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C44ACF" w:rsidRDefault="00C44ACF" w:rsidP="00C44ACF">
      <w:pPr>
        <w:spacing w:line="360" w:lineRule="auto"/>
        <w:jc w:val="center"/>
        <w:rPr>
          <w:sz w:val="32"/>
          <w:szCs w:val="32"/>
        </w:rPr>
      </w:pPr>
    </w:p>
    <w:p w:rsidR="00C44ACF" w:rsidRPr="00C44ACF" w:rsidRDefault="00C44ACF" w:rsidP="00C44ACF">
      <w:pPr>
        <w:spacing w:line="360" w:lineRule="auto"/>
        <w:jc w:val="center"/>
        <w:rPr>
          <w:sz w:val="32"/>
          <w:szCs w:val="32"/>
        </w:rPr>
      </w:pPr>
      <w:r w:rsidRPr="00C44ACF">
        <w:rPr>
          <w:b/>
          <w:sz w:val="32"/>
          <w:szCs w:val="32"/>
        </w:rPr>
        <w:t>Töö nr DP-20-02</w:t>
      </w:r>
    </w:p>
    <w:p w:rsidR="00C44ACF" w:rsidRDefault="00C44ACF" w:rsidP="00C44ACF">
      <w:pPr>
        <w:spacing w:line="360" w:lineRule="auto"/>
        <w:jc w:val="center"/>
        <w:rPr>
          <w:sz w:val="32"/>
          <w:szCs w:val="32"/>
        </w:rPr>
      </w:pPr>
    </w:p>
    <w:p w:rsidR="007B3EB9" w:rsidRDefault="007B3EB9" w:rsidP="00C44ACF">
      <w:pPr>
        <w:spacing w:line="360" w:lineRule="auto"/>
        <w:jc w:val="center"/>
        <w:rPr>
          <w:sz w:val="32"/>
          <w:szCs w:val="32"/>
        </w:rPr>
      </w:pPr>
    </w:p>
    <w:p w:rsidR="00C44ACF" w:rsidRPr="001531D0" w:rsidRDefault="005416EE" w:rsidP="00C44ACF">
      <w:pPr>
        <w:spacing w:line="360" w:lineRule="auto"/>
        <w:jc w:val="center"/>
        <w:rPr>
          <w:sz w:val="32"/>
          <w:szCs w:val="32"/>
        </w:rPr>
      </w:pPr>
      <w:r>
        <w:rPr>
          <w:sz w:val="32"/>
          <w:szCs w:val="32"/>
        </w:rPr>
        <w:t>Harjumaa, Rae vald, Assaku alevik</w:t>
      </w:r>
    </w:p>
    <w:p w:rsidR="00C44ACF" w:rsidRPr="001531D0" w:rsidRDefault="005416EE" w:rsidP="00C44ACF">
      <w:pPr>
        <w:spacing w:line="360" w:lineRule="auto"/>
        <w:jc w:val="center"/>
        <w:rPr>
          <w:sz w:val="36"/>
          <w:szCs w:val="36"/>
        </w:rPr>
      </w:pPr>
      <w:r>
        <w:rPr>
          <w:sz w:val="36"/>
          <w:szCs w:val="36"/>
        </w:rPr>
        <w:t xml:space="preserve">Alla kinnistu ja lähiala </w:t>
      </w:r>
    </w:p>
    <w:p w:rsidR="00C44ACF" w:rsidRPr="001531D0" w:rsidRDefault="00C44ACF" w:rsidP="00C44ACF">
      <w:pPr>
        <w:spacing w:line="360" w:lineRule="auto"/>
        <w:jc w:val="center"/>
        <w:rPr>
          <w:sz w:val="40"/>
          <w:szCs w:val="40"/>
        </w:rPr>
      </w:pPr>
      <w:r w:rsidRPr="001531D0">
        <w:rPr>
          <w:sz w:val="40"/>
          <w:szCs w:val="40"/>
        </w:rPr>
        <w:t>DETAILPLANEERING</w:t>
      </w:r>
    </w:p>
    <w:p w:rsidR="00C44ACF" w:rsidRDefault="00C44ACF" w:rsidP="007B3EB9">
      <w:pPr>
        <w:jc w:val="center"/>
      </w:pPr>
    </w:p>
    <w:p w:rsidR="007B3EB9" w:rsidRDefault="007B3EB9" w:rsidP="007B3EB9">
      <w:pPr>
        <w:jc w:val="center"/>
      </w:pPr>
    </w:p>
    <w:p w:rsidR="007B3EB9" w:rsidRDefault="007B3EB9" w:rsidP="007B3EB9">
      <w:pPr>
        <w:jc w:val="center"/>
      </w:pPr>
    </w:p>
    <w:p w:rsidR="007B3EB9" w:rsidRDefault="007B3EB9" w:rsidP="007B3EB9">
      <w:pPr>
        <w:jc w:val="center"/>
      </w:pPr>
    </w:p>
    <w:p w:rsidR="00C44ACF" w:rsidRPr="001531D0" w:rsidRDefault="00C44ACF" w:rsidP="00C44ACF">
      <w:pPr>
        <w:jc w:val="both"/>
      </w:pPr>
    </w:p>
    <w:p w:rsidR="00C44ACF" w:rsidRPr="001531D0" w:rsidRDefault="00C44ACF" w:rsidP="00C44ACF">
      <w:pPr>
        <w:jc w:val="both"/>
      </w:pPr>
    </w:p>
    <w:p w:rsidR="00C44ACF" w:rsidRDefault="00C44ACF" w:rsidP="00C44ACF">
      <w:pPr>
        <w:ind w:left="2836"/>
        <w:jc w:val="right"/>
        <w:rPr>
          <w:sz w:val="28"/>
          <w:szCs w:val="28"/>
        </w:rPr>
      </w:pPr>
      <w:r w:rsidRPr="001531D0">
        <w:rPr>
          <w:sz w:val="28"/>
          <w:szCs w:val="28"/>
        </w:rPr>
        <w:t xml:space="preserve">Tellija:  </w:t>
      </w:r>
      <w:r>
        <w:rPr>
          <w:sz w:val="28"/>
          <w:szCs w:val="28"/>
        </w:rPr>
        <w:t>FONDE HOLDING OÜ</w:t>
      </w:r>
    </w:p>
    <w:p w:rsidR="00C44ACF" w:rsidRDefault="00C44ACF" w:rsidP="00C44ACF">
      <w:pPr>
        <w:ind w:left="2836"/>
        <w:jc w:val="right"/>
        <w:rPr>
          <w:sz w:val="28"/>
          <w:szCs w:val="28"/>
        </w:rPr>
      </w:pPr>
      <w:r>
        <w:rPr>
          <w:sz w:val="28"/>
          <w:szCs w:val="28"/>
        </w:rPr>
        <w:t xml:space="preserve">e-mail: </w:t>
      </w:r>
      <w:hyperlink r:id="rId9" w:history="1">
        <w:r w:rsidRPr="00FD4071">
          <w:rPr>
            <w:rStyle w:val="Hperlink"/>
            <w:sz w:val="28"/>
            <w:szCs w:val="28"/>
          </w:rPr>
          <w:t>hans@fonfeholding.ee</w:t>
        </w:r>
      </w:hyperlink>
      <w:r>
        <w:rPr>
          <w:sz w:val="28"/>
          <w:szCs w:val="28"/>
        </w:rPr>
        <w:t xml:space="preserve">  </w:t>
      </w:r>
    </w:p>
    <w:p w:rsidR="00C44ACF" w:rsidRDefault="00C44ACF" w:rsidP="00C44ACF">
      <w:pPr>
        <w:ind w:left="2836"/>
        <w:jc w:val="right"/>
        <w:rPr>
          <w:sz w:val="28"/>
          <w:szCs w:val="28"/>
        </w:rPr>
      </w:pPr>
      <w:r>
        <w:rPr>
          <w:sz w:val="28"/>
          <w:szCs w:val="28"/>
        </w:rPr>
        <w:t xml:space="preserve">Tel: (+372) </w:t>
      </w:r>
      <w:r w:rsidR="009F21BA">
        <w:rPr>
          <w:sz w:val="28"/>
          <w:szCs w:val="28"/>
        </w:rPr>
        <w:t>53412286</w:t>
      </w:r>
    </w:p>
    <w:p w:rsidR="00C44ACF" w:rsidRPr="001531D0" w:rsidRDefault="00C44ACF" w:rsidP="00C44ACF">
      <w:pPr>
        <w:ind w:left="2836"/>
        <w:jc w:val="right"/>
        <w:rPr>
          <w:sz w:val="32"/>
          <w:szCs w:val="32"/>
        </w:rPr>
      </w:pPr>
      <w:r>
        <w:rPr>
          <w:sz w:val="28"/>
          <w:szCs w:val="28"/>
        </w:rPr>
        <w:t>/digiallkiri/</w:t>
      </w:r>
    </w:p>
    <w:p w:rsidR="00C44ACF" w:rsidRDefault="00C44ACF" w:rsidP="00C44ACF">
      <w:pPr>
        <w:jc w:val="both"/>
        <w:rPr>
          <w:sz w:val="32"/>
          <w:szCs w:val="32"/>
        </w:rPr>
      </w:pPr>
    </w:p>
    <w:p w:rsidR="007B3EB9" w:rsidRDefault="007B3EB9" w:rsidP="00C44ACF">
      <w:pPr>
        <w:jc w:val="both"/>
        <w:rPr>
          <w:sz w:val="32"/>
          <w:szCs w:val="32"/>
        </w:rPr>
      </w:pPr>
    </w:p>
    <w:p w:rsidR="00C44ACF" w:rsidRPr="001531D0" w:rsidRDefault="00C44ACF" w:rsidP="00C44ACF">
      <w:pPr>
        <w:jc w:val="right"/>
        <w:rPr>
          <w:sz w:val="28"/>
        </w:rPr>
      </w:pPr>
      <w:r w:rsidRPr="001531D0">
        <w:rPr>
          <w:sz w:val="28"/>
        </w:rPr>
        <w:t xml:space="preserve">                                              </w:t>
      </w:r>
      <w:r>
        <w:rPr>
          <w:sz w:val="28"/>
        </w:rPr>
        <w:t xml:space="preserve">                               </w:t>
      </w:r>
      <w:r w:rsidRPr="001531D0">
        <w:rPr>
          <w:sz w:val="28"/>
        </w:rPr>
        <w:t xml:space="preserve">Koostaja: </w:t>
      </w:r>
      <w:proofErr w:type="spellStart"/>
      <w:r>
        <w:rPr>
          <w:sz w:val="28"/>
        </w:rPr>
        <w:t>LandComposition</w:t>
      </w:r>
      <w:proofErr w:type="spellEnd"/>
      <w:r>
        <w:rPr>
          <w:sz w:val="28"/>
        </w:rPr>
        <w:t xml:space="preserve"> </w:t>
      </w:r>
      <w:r w:rsidRPr="001531D0">
        <w:rPr>
          <w:sz w:val="28"/>
        </w:rPr>
        <w:t>OÜ</w:t>
      </w:r>
    </w:p>
    <w:p w:rsidR="00C44ACF" w:rsidRPr="001531D0" w:rsidRDefault="00C44ACF" w:rsidP="00C44ACF">
      <w:pPr>
        <w:jc w:val="right"/>
        <w:rPr>
          <w:sz w:val="28"/>
        </w:rPr>
      </w:pPr>
      <w:r>
        <w:rPr>
          <w:sz w:val="28"/>
        </w:rPr>
        <w:t>e-mail:</w:t>
      </w:r>
      <w:r w:rsidRPr="001531D0">
        <w:rPr>
          <w:sz w:val="28"/>
        </w:rPr>
        <w:t xml:space="preserve"> </w:t>
      </w:r>
      <w:hyperlink r:id="rId10" w:history="1">
        <w:r w:rsidRPr="008A27FB">
          <w:rPr>
            <w:rStyle w:val="Hperlink"/>
            <w:sz w:val="28"/>
          </w:rPr>
          <w:t>info@landcomposition.ee</w:t>
        </w:r>
      </w:hyperlink>
    </w:p>
    <w:p w:rsidR="00C44ACF" w:rsidRDefault="00C44ACF" w:rsidP="00C44ACF">
      <w:pPr>
        <w:jc w:val="right"/>
        <w:rPr>
          <w:sz w:val="28"/>
          <w:szCs w:val="28"/>
        </w:rPr>
      </w:pPr>
      <w:r>
        <w:rPr>
          <w:sz w:val="28"/>
          <w:szCs w:val="28"/>
        </w:rPr>
        <w:t>Tel</w:t>
      </w:r>
      <w:r w:rsidRPr="001531D0">
        <w:rPr>
          <w:sz w:val="28"/>
          <w:szCs w:val="28"/>
        </w:rPr>
        <w:t xml:space="preserve">: </w:t>
      </w:r>
      <w:r w:rsidRPr="001531D0">
        <w:rPr>
          <w:color w:val="000000"/>
          <w:sz w:val="28"/>
          <w:szCs w:val="28"/>
          <w:shd w:val="clear" w:color="auto" w:fill="FFFFFF"/>
        </w:rPr>
        <w:t>(+372)</w:t>
      </w:r>
      <w:r w:rsidRPr="001531D0">
        <w:rPr>
          <w:rStyle w:val="apple-converted-space"/>
          <w:color w:val="000000"/>
          <w:shd w:val="clear" w:color="auto" w:fill="FFFFFF"/>
        </w:rPr>
        <w:t> </w:t>
      </w:r>
      <w:r>
        <w:rPr>
          <w:color w:val="000000"/>
          <w:sz w:val="28"/>
          <w:szCs w:val="28"/>
          <w:shd w:val="clear" w:color="auto" w:fill="FFFFFF"/>
        </w:rPr>
        <w:t>58 507 811</w:t>
      </w:r>
      <w:r w:rsidRPr="001531D0">
        <w:rPr>
          <w:sz w:val="28"/>
          <w:szCs w:val="28"/>
        </w:rPr>
        <w:t xml:space="preserve"> </w:t>
      </w:r>
    </w:p>
    <w:p w:rsidR="00C44ACF" w:rsidRDefault="00C44ACF" w:rsidP="00C44ACF">
      <w:pPr>
        <w:jc w:val="right"/>
        <w:rPr>
          <w:sz w:val="28"/>
        </w:rPr>
      </w:pPr>
      <w:r>
        <w:rPr>
          <w:sz w:val="28"/>
        </w:rPr>
        <w:tab/>
      </w:r>
      <w:r>
        <w:rPr>
          <w:sz w:val="28"/>
        </w:rPr>
        <w:tab/>
      </w:r>
      <w:r>
        <w:rPr>
          <w:sz w:val="28"/>
        </w:rPr>
        <w:tab/>
      </w:r>
      <w:r>
        <w:rPr>
          <w:sz w:val="28"/>
        </w:rPr>
        <w:tab/>
      </w:r>
      <w:r>
        <w:rPr>
          <w:sz w:val="28"/>
        </w:rPr>
        <w:tab/>
      </w:r>
      <w:r>
        <w:rPr>
          <w:sz w:val="28"/>
        </w:rPr>
        <w:tab/>
      </w:r>
      <w:r>
        <w:rPr>
          <w:sz w:val="28"/>
        </w:rPr>
        <w:tab/>
        <w:t xml:space="preserve">Maastikuarhitekt: K. Soonvald </w:t>
      </w:r>
    </w:p>
    <w:p w:rsidR="00C44ACF" w:rsidRDefault="00C44ACF" w:rsidP="00C44ACF">
      <w:pPr>
        <w:jc w:val="right"/>
        <w:rPr>
          <w:sz w:val="28"/>
          <w:szCs w:val="28"/>
          <w:lang w:eastAsia="et-EE"/>
        </w:rPr>
      </w:pPr>
      <w:r w:rsidRPr="004A48D3">
        <w:rPr>
          <w:sz w:val="28"/>
          <w:szCs w:val="28"/>
          <w:lang w:eastAsia="et-EE"/>
        </w:rPr>
        <w:t>magistritunnis</w:t>
      </w:r>
      <w:r>
        <w:rPr>
          <w:sz w:val="28"/>
          <w:szCs w:val="28"/>
          <w:lang w:eastAsia="et-EE"/>
        </w:rPr>
        <w:t>tuse nr MD 000627</w:t>
      </w:r>
    </w:p>
    <w:p w:rsidR="00C44ACF" w:rsidRPr="004A48D3" w:rsidRDefault="00C44ACF" w:rsidP="00C44ACF">
      <w:pPr>
        <w:jc w:val="right"/>
        <w:rPr>
          <w:sz w:val="28"/>
          <w:szCs w:val="28"/>
        </w:rPr>
      </w:pPr>
      <w:r>
        <w:rPr>
          <w:sz w:val="28"/>
          <w:szCs w:val="28"/>
          <w:lang w:eastAsia="et-EE"/>
        </w:rPr>
        <w:t>(</w:t>
      </w:r>
      <w:r w:rsidRPr="004A48D3">
        <w:rPr>
          <w:sz w:val="28"/>
          <w:szCs w:val="28"/>
          <w:lang w:eastAsia="et-EE"/>
        </w:rPr>
        <w:t>Eesti Maaülikool</w:t>
      </w:r>
      <w:r>
        <w:rPr>
          <w:sz w:val="28"/>
          <w:szCs w:val="28"/>
          <w:lang w:eastAsia="et-EE"/>
        </w:rPr>
        <w:t>)</w:t>
      </w:r>
    </w:p>
    <w:p w:rsidR="00C44ACF" w:rsidRPr="00BF5148" w:rsidRDefault="00C44ACF" w:rsidP="00C44ACF">
      <w:pPr>
        <w:ind w:left="3545" w:firstLine="709"/>
        <w:jc w:val="right"/>
        <w:rPr>
          <w:sz w:val="28"/>
          <w:szCs w:val="28"/>
        </w:rPr>
      </w:pPr>
      <w:r w:rsidRPr="001531D0">
        <w:rPr>
          <w:sz w:val="28"/>
        </w:rPr>
        <w:t xml:space="preserve">                       </w:t>
      </w:r>
      <w:r w:rsidRPr="001531D0">
        <w:tab/>
      </w:r>
      <w:r w:rsidRPr="001531D0">
        <w:tab/>
      </w:r>
      <w:r w:rsidRPr="00BF5148">
        <w:rPr>
          <w:sz w:val="28"/>
          <w:szCs w:val="28"/>
        </w:rPr>
        <w:t>/digiallkiri/</w:t>
      </w:r>
    </w:p>
    <w:p w:rsidR="00C44ACF" w:rsidRPr="001531D0" w:rsidRDefault="00C44ACF" w:rsidP="00C44ACF">
      <w:pPr>
        <w:jc w:val="both"/>
      </w:pPr>
    </w:p>
    <w:p w:rsidR="00C44ACF" w:rsidRDefault="00C44ACF" w:rsidP="00C44ACF">
      <w:pPr>
        <w:jc w:val="both"/>
      </w:pPr>
    </w:p>
    <w:p w:rsidR="007B3EB9" w:rsidRDefault="007B3EB9" w:rsidP="00C44ACF">
      <w:pPr>
        <w:jc w:val="both"/>
      </w:pPr>
    </w:p>
    <w:p w:rsidR="007B3EB9" w:rsidRPr="001531D0" w:rsidRDefault="007B3EB9" w:rsidP="00C44ACF">
      <w:pPr>
        <w:jc w:val="both"/>
      </w:pPr>
    </w:p>
    <w:p w:rsidR="00C44ACF" w:rsidRPr="001531D0" w:rsidRDefault="00C44ACF" w:rsidP="00C44ACF">
      <w:pPr>
        <w:jc w:val="both"/>
        <w:rPr>
          <w:sz w:val="22"/>
        </w:rPr>
      </w:pPr>
    </w:p>
    <w:p w:rsidR="00C44ACF" w:rsidRDefault="00C44ACF" w:rsidP="00C44ACF">
      <w:pPr>
        <w:jc w:val="both"/>
        <w:rPr>
          <w:sz w:val="22"/>
        </w:rPr>
      </w:pPr>
    </w:p>
    <w:p w:rsidR="00C44ACF" w:rsidRPr="001531D0" w:rsidRDefault="00C44ACF" w:rsidP="00C44ACF">
      <w:pPr>
        <w:jc w:val="both"/>
        <w:rPr>
          <w:sz w:val="22"/>
        </w:rPr>
      </w:pPr>
    </w:p>
    <w:p w:rsidR="00C44ACF" w:rsidRPr="001531D0" w:rsidRDefault="00C44ACF" w:rsidP="00C44ACF">
      <w:pPr>
        <w:jc w:val="center"/>
        <w:rPr>
          <w:b/>
        </w:rPr>
      </w:pPr>
      <w:r>
        <w:rPr>
          <w:b/>
        </w:rPr>
        <w:t>Tallinn 2020</w:t>
      </w:r>
      <w:r w:rsidR="00257B8E">
        <w:rPr>
          <w:b/>
        </w:rPr>
        <w:t>-2022</w:t>
      </w:r>
    </w:p>
    <w:p w:rsidR="00494AEA" w:rsidRPr="00F623B2" w:rsidRDefault="00716E3F" w:rsidP="00C44ACF">
      <w:pPr>
        <w:pageBreakBefore/>
        <w:tabs>
          <w:tab w:val="left" w:pos="720"/>
        </w:tabs>
        <w:rPr>
          <w:b/>
        </w:rPr>
      </w:pPr>
      <w:r w:rsidRPr="00F623B2">
        <w:rPr>
          <w:b/>
        </w:rPr>
        <w:lastRenderedPageBreak/>
        <w:t>SELETUSKIRI</w:t>
      </w:r>
    </w:p>
    <w:p w:rsidR="00716E3F" w:rsidRPr="00F162F9" w:rsidRDefault="00716E3F" w:rsidP="00716E3F">
      <w:pPr>
        <w:tabs>
          <w:tab w:val="left" w:pos="720"/>
        </w:tabs>
      </w:pPr>
    </w:p>
    <w:p w:rsidR="0086552C" w:rsidRDefault="00643093">
      <w:pPr>
        <w:pStyle w:val="SK1"/>
        <w:tabs>
          <w:tab w:val="left" w:pos="440"/>
          <w:tab w:val="right" w:leader="dot" w:pos="9488"/>
        </w:tabs>
        <w:rPr>
          <w:rFonts w:asciiTheme="minorHAnsi" w:eastAsiaTheme="minorEastAsia" w:hAnsiTheme="minorHAnsi" w:cstheme="minorBidi"/>
          <w:noProof/>
          <w:color w:val="auto"/>
          <w:sz w:val="22"/>
          <w:szCs w:val="22"/>
          <w:lang w:eastAsia="et-EE"/>
        </w:rPr>
      </w:pPr>
      <w:r w:rsidRPr="00F162F9">
        <w:fldChar w:fldCharType="begin"/>
      </w:r>
      <w:r w:rsidR="00494AEA" w:rsidRPr="00F162F9">
        <w:instrText xml:space="preserve"> TOC \o "1-3" \h \z \u </w:instrText>
      </w:r>
      <w:r w:rsidRPr="00F162F9">
        <w:fldChar w:fldCharType="separate"/>
      </w:r>
      <w:hyperlink w:anchor="_Toc86643480" w:history="1">
        <w:r w:rsidR="0086552C" w:rsidRPr="0029152D">
          <w:rPr>
            <w:rStyle w:val="Hperlink"/>
            <w:rFonts w:cs="Arial"/>
            <w:bCs/>
            <w:noProof/>
          </w:rPr>
          <w:t>1.</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DETAILPLANEERINGU KOOSTAMISE EESMÄRK</w:t>
        </w:r>
        <w:r w:rsidR="0086552C">
          <w:rPr>
            <w:noProof/>
            <w:webHidden/>
          </w:rPr>
          <w:tab/>
        </w:r>
        <w:r w:rsidR="0086552C">
          <w:rPr>
            <w:noProof/>
            <w:webHidden/>
          </w:rPr>
          <w:fldChar w:fldCharType="begin"/>
        </w:r>
        <w:r w:rsidR="0086552C">
          <w:rPr>
            <w:noProof/>
            <w:webHidden/>
          </w:rPr>
          <w:instrText xml:space="preserve"> PAGEREF _Toc86643480 \h </w:instrText>
        </w:r>
        <w:r w:rsidR="0086552C">
          <w:rPr>
            <w:noProof/>
            <w:webHidden/>
          </w:rPr>
        </w:r>
        <w:r w:rsidR="0086552C">
          <w:rPr>
            <w:noProof/>
            <w:webHidden/>
          </w:rPr>
          <w:fldChar w:fldCharType="separate"/>
        </w:r>
        <w:r w:rsidR="006D5651">
          <w:rPr>
            <w:noProof/>
            <w:webHidden/>
          </w:rPr>
          <w:t>4</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481" w:history="1">
        <w:r w:rsidR="0086552C" w:rsidRPr="0029152D">
          <w:rPr>
            <w:rStyle w:val="Hperlink"/>
            <w:rFonts w:cs="Arial"/>
            <w:bCs/>
            <w:noProof/>
          </w:rPr>
          <w:t>2.</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PLANEERINGUALA LÄHIPIIRKONNA FUNKTSIONAALSED SEOSED</w:t>
        </w:r>
        <w:r w:rsidR="0086552C">
          <w:rPr>
            <w:noProof/>
            <w:webHidden/>
          </w:rPr>
          <w:tab/>
        </w:r>
        <w:r w:rsidR="0086552C">
          <w:rPr>
            <w:noProof/>
            <w:webHidden/>
          </w:rPr>
          <w:fldChar w:fldCharType="begin"/>
        </w:r>
        <w:r w:rsidR="0086552C">
          <w:rPr>
            <w:noProof/>
            <w:webHidden/>
          </w:rPr>
          <w:instrText xml:space="preserve"> PAGEREF _Toc86643481 \h </w:instrText>
        </w:r>
        <w:r w:rsidR="0086552C">
          <w:rPr>
            <w:noProof/>
            <w:webHidden/>
          </w:rPr>
        </w:r>
        <w:r w:rsidR="0086552C">
          <w:rPr>
            <w:noProof/>
            <w:webHidden/>
          </w:rPr>
          <w:fldChar w:fldCharType="separate"/>
        </w:r>
        <w:r w:rsidR="006D5651">
          <w:rPr>
            <w:noProof/>
            <w:webHidden/>
          </w:rPr>
          <w:t>5</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482" w:history="1">
        <w:r w:rsidR="0086552C" w:rsidRPr="0029152D">
          <w:rPr>
            <w:rStyle w:val="Hperlink"/>
            <w:rFonts w:cs="Arial"/>
            <w:bCs/>
            <w:noProof/>
          </w:rPr>
          <w:t>3.</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VASTAVUS ÜLDPLANEERINGULE</w:t>
        </w:r>
        <w:r w:rsidR="0086552C">
          <w:rPr>
            <w:noProof/>
            <w:webHidden/>
          </w:rPr>
          <w:tab/>
        </w:r>
        <w:r w:rsidR="0086552C">
          <w:rPr>
            <w:noProof/>
            <w:webHidden/>
          </w:rPr>
          <w:fldChar w:fldCharType="begin"/>
        </w:r>
        <w:r w:rsidR="0086552C">
          <w:rPr>
            <w:noProof/>
            <w:webHidden/>
          </w:rPr>
          <w:instrText xml:space="preserve"> PAGEREF _Toc86643482 \h </w:instrText>
        </w:r>
        <w:r w:rsidR="0086552C">
          <w:rPr>
            <w:noProof/>
            <w:webHidden/>
          </w:rPr>
        </w:r>
        <w:r w:rsidR="0086552C">
          <w:rPr>
            <w:noProof/>
            <w:webHidden/>
          </w:rPr>
          <w:fldChar w:fldCharType="separate"/>
        </w:r>
        <w:r w:rsidR="006D5651">
          <w:rPr>
            <w:noProof/>
            <w:webHidden/>
          </w:rPr>
          <w:t>5</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483" w:history="1">
        <w:r w:rsidR="0086552C" w:rsidRPr="0029152D">
          <w:rPr>
            <w:rStyle w:val="Hperlink"/>
            <w:rFonts w:cs="Arial"/>
            <w:bCs/>
            <w:noProof/>
          </w:rPr>
          <w:t>4.</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OLEMASOLEVA OLUKORRA ANALÜÜS</w:t>
        </w:r>
        <w:r w:rsidR="0086552C">
          <w:rPr>
            <w:noProof/>
            <w:webHidden/>
          </w:rPr>
          <w:tab/>
        </w:r>
        <w:r w:rsidR="0086552C">
          <w:rPr>
            <w:noProof/>
            <w:webHidden/>
          </w:rPr>
          <w:fldChar w:fldCharType="begin"/>
        </w:r>
        <w:r w:rsidR="0086552C">
          <w:rPr>
            <w:noProof/>
            <w:webHidden/>
          </w:rPr>
          <w:instrText xml:space="preserve"> PAGEREF _Toc86643483 \h </w:instrText>
        </w:r>
        <w:r w:rsidR="0086552C">
          <w:rPr>
            <w:noProof/>
            <w:webHidden/>
          </w:rPr>
        </w:r>
        <w:r w:rsidR="0086552C">
          <w:rPr>
            <w:noProof/>
            <w:webHidden/>
          </w:rPr>
          <w:fldChar w:fldCharType="separate"/>
        </w:r>
        <w:r w:rsidR="006D5651">
          <w:rPr>
            <w:noProof/>
            <w:webHidden/>
          </w:rPr>
          <w:t>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4" w:history="1">
        <w:r w:rsidR="0086552C" w:rsidRPr="0029152D">
          <w:rPr>
            <w:rStyle w:val="Hperlink"/>
            <w:noProof/>
          </w:rPr>
          <w:t>4.1</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Planeeringuala asukoht ja iseloomustus</w:t>
        </w:r>
        <w:r w:rsidR="0086552C">
          <w:rPr>
            <w:noProof/>
            <w:webHidden/>
          </w:rPr>
          <w:tab/>
        </w:r>
        <w:r w:rsidR="0086552C">
          <w:rPr>
            <w:noProof/>
            <w:webHidden/>
          </w:rPr>
          <w:fldChar w:fldCharType="begin"/>
        </w:r>
        <w:r w:rsidR="0086552C">
          <w:rPr>
            <w:noProof/>
            <w:webHidden/>
          </w:rPr>
          <w:instrText xml:space="preserve"> PAGEREF _Toc86643484 \h </w:instrText>
        </w:r>
        <w:r w:rsidR="0086552C">
          <w:rPr>
            <w:noProof/>
            <w:webHidden/>
          </w:rPr>
        </w:r>
        <w:r w:rsidR="0086552C">
          <w:rPr>
            <w:noProof/>
            <w:webHidden/>
          </w:rPr>
          <w:fldChar w:fldCharType="separate"/>
        </w:r>
        <w:r w:rsidR="006D5651">
          <w:rPr>
            <w:noProof/>
            <w:webHidden/>
          </w:rPr>
          <w:t>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5" w:history="1">
        <w:r w:rsidR="0086552C" w:rsidRPr="0029152D">
          <w:rPr>
            <w:rStyle w:val="Hperlink"/>
            <w:noProof/>
          </w:rPr>
          <w:t>4.2</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Planeeringuala maakasutus ja hoonestus</w:t>
        </w:r>
        <w:r w:rsidR="0086552C">
          <w:rPr>
            <w:noProof/>
            <w:webHidden/>
          </w:rPr>
          <w:tab/>
        </w:r>
        <w:r w:rsidR="0086552C">
          <w:rPr>
            <w:noProof/>
            <w:webHidden/>
          </w:rPr>
          <w:fldChar w:fldCharType="begin"/>
        </w:r>
        <w:r w:rsidR="0086552C">
          <w:rPr>
            <w:noProof/>
            <w:webHidden/>
          </w:rPr>
          <w:instrText xml:space="preserve"> PAGEREF _Toc86643485 \h </w:instrText>
        </w:r>
        <w:r w:rsidR="0086552C">
          <w:rPr>
            <w:noProof/>
            <w:webHidden/>
          </w:rPr>
        </w:r>
        <w:r w:rsidR="0086552C">
          <w:rPr>
            <w:noProof/>
            <w:webHidden/>
          </w:rPr>
          <w:fldChar w:fldCharType="separate"/>
        </w:r>
        <w:r w:rsidR="006D5651">
          <w:rPr>
            <w:noProof/>
            <w:webHidden/>
          </w:rPr>
          <w:t>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6" w:history="1">
        <w:r w:rsidR="0086552C" w:rsidRPr="0029152D">
          <w:rPr>
            <w:rStyle w:val="Hperlink"/>
            <w:noProof/>
          </w:rPr>
          <w:t>4.3</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Planeeringualaga külgnevad kinnistud ja nende iseloomustus</w:t>
        </w:r>
        <w:r w:rsidR="0086552C">
          <w:rPr>
            <w:noProof/>
            <w:webHidden/>
          </w:rPr>
          <w:tab/>
        </w:r>
        <w:r w:rsidR="0086552C">
          <w:rPr>
            <w:noProof/>
            <w:webHidden/>
          </w:rPr>
          <w:fldChar w:fldCharType="begin"/>
        </w:r>
        <w:r w:rsidR="0086552C">
          <w:rPr>
            <w:noProof/>
            <w:webHidden/>
          </w:rPr>
          <w:instrText xml:space="preserve"> PAGEREF _Toc86643486 \h </w:instrText>
        </w:r>
        <w:r w:rsidR="0086552C">
          <w:rPr>
            <w:noProof/>
            <w:webHidden/>
          </w:rPr>
        </w:r>
        <w:r w:rsidR="0086552C">
          <w:rPr>
            <w:noProof/>
            <w:webHidden/>
          </w:rPr>
          <w:fldChar w:fldCharType="separate"/>
        </w:r>
        <w:r w:rsidR="006D5651">
          <w:rPr>
            <w:noProof/>
            <w:webHidden/>
          </w:rPr>
          <w:t>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7" w:history="1">
        <w:r w:rsidR="0086552C" w:rsidRPr="0029152D">
          <w:rPr>
            <w:rStyle w:val="Hperlink"/>
            <w:noProof/>
          </w:rPr>
          <w:t>4.4</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Olemasolevad teed ja juurdepääsud</w:t>
        </w:r>
        <w:r w:rsidR="0086552C">
          <w:rPr>
            <w:noProof/>
            <w:webHidden/>
          </w:rPr>
          <w:tab/>
        </w:r>
        <w:r w:rsidR="0086552C">
          <w:rPr>
            <w:noProof/>
            <w:webHidden/>
          </w:rPr>
          <w:fldChar w:fldCharType="begin"/>
        </w:r>
        <w:r w:rsidR="0086552C">
          <w:rPr>
            <w:noProof/>
            <w:webHidden/>
          </w:rPr>
          <w:instrText xml:space="preserve"> PAGEREF _Toc86643487 \h </w:instrText>
        </w:r>
        <w:r w:rsidR="0086552C">
          <w:rPr>
            <w:noProof/>
            <w:webHidden/>
          </w:rPr>
        </w:r>
        <w:r w:rsidR="0086552C">
          <w:rPr>
            <w:noProof/>
            <w:webHidden/>
          </w:rPr>
          <w:fldChar w:fldCharType="separate"/>
        </w:r>
        <w:r w:rsidR="006D5651">
          <w:rPr>
            <w:noProof/>
            <w:webHidden/>
          </w:rPr>
          <w:t>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8" w:history="1">
        <w:r w:rsidR="0086552C" w:rsidRPr="0029152D">
          <w:rPr>
            <w:rStyle w:val="Hperlink"/>
            <w:noProof/>
          </w:rPr>
          <w:t>4.5</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Olemasolev haljastus ja keskkond</w:t>
        </w:r>
        <w:r w:rsidR="0086552C">
          <w:rPr>
            <w:noProof/>
            <w:webHidden/>
          </w:rPr>
          <w:tab/>
        </w:r>
        <w:r w:rsidR="0086552C">
          <w:rPr>
            <w:noProof/>
            <w:webHidden/>
          </w:rPr>
          <w:fldChar w:fldCharType="begin"/>
        </w:r>
        <w:r w:rsidR="0086552C">
          <w:rPr>
            <w:noProof/>
            <w:webHidden/>
          </w:rPr>
          <w:instrText xml:space="preserve"> PAGEREF _Toc86643488 \h </w:instrText>
        </w:r>
        <w:r w:rsidR="0086552C">
          <w:rPr>
            <w:noProof/>
            <w:webHidden/>
          </w:rPr>
        </w:r>
        <w:r w:rsidR="0086552C">
          <w:rPr>
            <w:noProof/>
            <w:webHidden/>
          </w:rPr>
          <w:fldChar w:fldCharType="separate"/>
        </w:r>
        <w:r w:rsidR="006D5651">
          <w:rPr>
            <w:noProof/>
            <w:webHidden/>
          </w:rPr>
          <w:t>8</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89" w:history="1">
        <w:r w:rsidR="0086552C" w:rsidRPr="0029152D">
          <w:rPr>
            <w:rStyle w:val="Hperlink"/>
            <w:noProof/>
          </w:rPr>
          <w:t>4.6</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Olemasolev tehnovarustus</w:t>
        </w:r>
        <w:r w:rsidR="0086552C">
          <w:rPr>
            <w:noProof/>
            <w:webHidden/>
          </w:rPr>
          <w:tab/>
        </w:r>
        <w:r w:rsidR="0086552C">
          <w:rPr>
            <w:noProof/>
            <w:webHidden/>
          </w:rPr>
          <w:fldChar w:fldCharType="begin"/>
        </w:r>
        <w:r w:rsidR="0086552C">
          <w:rPr>
            <w:noProof/>
            <w:webHidden/>
          </w:rPr>
          <w:instrText xml:space="preserve"> PAGEREF _Toc86643489 \h </w:instrText>
        </w:r>
        <w:r w:rsidR="0086552C">
          <w:rPr>
            <w:noProof/>
            <w:webHidden/>
          </w:rPr>
        </w:r>
        <w:r w:rsidR="0086552C">
          <w:rPr>
            <w:noProof/>
            <w:webHidden/>
          </w:rPr>
          <w:fldChar w:fldCharType="separate"/>
        </w:r>
        <w:r w:rsidR="006D5651">
          <w:rPr>
            <w:noProof/>
            <w:webHidden/>
          </w:rPr>
          <w:t>8</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0" w:history="1">
        <w:r w:rsidR="0086552C" w:rsidRPr="0029152D">
          <w:rPr>
            <w:rStyle w:val="Hperlink"/>
            <w:noProof/>
          </w:rPr>
          <w:t>4.7</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Kehtivad piirangud</w:t>
        </w:r>
        <w:r w:rsidR="0086552C">
          <w:rPr>
            <w:noProof/>
            <w:webHidden/>
          </w:rPr>
          <w:tab/>
        </w:r>
        <w:r w:rsidR="0086552C">
          <w:rPr>
            <w:noProof/>
            <w:webHidden/>
          </w:rPr>
          <w:fldChar w:fldCharType="begin"/>
        </w:r>
        <w:r w:rsidR="0086552C">
          <w:rPr>
            <w:noProof/>
            <w:webHidden/>
          </w:rPr>
          <w:instrText xml:space="preserve"> PAGEREF _Toc86643490 \h </w:instrText>
        </w:r>
        <w:r w:rsidR="0086552C">
          <w:rPr>
            <w:noProof/>
            <w:webHidden/>
          </w:rPr>
        </w:r>
        <w:r w:rsidR="0086552C">
          <w:rPr>
            <w:noProof/>
            <w:webHidden/>
          </w:rPr>
          <w:fldChar w:fldCharType="separate"/>
        </w:r>
        <w:r w:rsidR="006D5651">
          <w:rPr>
            <w:noProof/>
            <w:webHidden/>
          </w:rPr>
          <w:t>8</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491" w:history="1">
        <w:r w:rsidR="0086552C" w:rsidRPr="0029152D">
          <w:rPr>
            <w:rStyle w:val="Hperlink"/>
            <w:rFonts w:cs="Arial"/>
            <w:bCs/>
            <w:noProof/>
          </w:rPr>
          <w:t>5.</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PLANEERIMISE LAHENDUS</w:t>
        </w:r>
        <w:r w:rsidR="0086552C">
          <w:rPr>
            <w:noProof/>
            <w:webHidden/>
          </w:rPr>
          <w:tab/>
        </w:r>
        <w:r w:rsidR="0086552C">
          <w:rPr>
            <w:noProof/>
            <w:webHidden/>
          </w:rPr>
          <w:fldChar w:fldCharType="begin"/>
        </w:r>
        <w:r w:rsidR="0086552C">
          <w:rPr>
            <w:noProof/>
            <w:webHidden/>
          </w:rPr>
          <w:instrText xml:space="preserve"> PAGEREF _Toc86643491 \h </w:instrText>
        </w:r>
        <w:r w:rsidR="0086552C">
          <w:rPr>
            <w:noProof/>
            <w:webHidden/>
          </w:rPr>
        </w:r>
        <w:r w:rsidR="0086552C">
          <w:rPr>
            <w:noProof/>
            <w:webHidden/>
          </w:rPr>
          <w:fldChar w:fldCharType="separate"/>
        </w:r>
        <w:r w:rsidR="006D5651">
          <w:rPr>
            <w:noProof/>
            <w:webHidden/>
          </w:rPr>
          <w:t>8</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2" w:history="1">
        <w:r w:rsidR="0086552C" w:rsidRPr="0029152D">
          <w:rPr>
            <w:rStyle w:val="Hperlink"/>
            <w:noProof/>
          </w:rPr>
          <w:t>5.1</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Planeeritava maa-ala krundijaotus ja maakasutus</w:t>
        </w:r>
        <w:r w:rsidR="0086552C">
          <w:rPr>
            <w:noProof/>
            <w:webHidden/>
          </w:rPr>
          <w:tab/>
        </w:r>
        <w:r w:rsidR="0086552C">
          <w:rPr>
            <w:noProof/>
            <w:webHidden/>
          </w:rPr>
          <w:fldChar w:fldCharType="begin"/>
        </w:r>
        <w:r w:rsidR="0086552C">
          <w:rPr>
            <w:noProof/>
            <w:webHidden/>
          </w:rPr>
          <w:instrText xml:space="preserve"> PAGEREF _Toc86643492 \h </w:instrText>
        </w:r>
        <w:r w:rsidR="0086552C">
          <w:rPr>
            <w:noProof/>
            <w:webHidden/>
          </w:rPr>
        </w:r>
        <w:r w:rsidR="0086552C">
          <w:rPr>
            <w:noProof/>
            <w:webHidden/>
          </w:rPr>
          <w:fldChar w:fldCharType="separate"/>
        </w:r>
        <w:r w:rsidR="006D5651">
          <w:rPr>
            <w:noProof/>
            <w:webHidden/>
          </w:rPr>
          <w:t>8</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3" w:history="1">
        <w:r w:rsidR="0086552C" w:rsidRPr="0029152D">
          <w:rPr>
            <w:rStyle w:val="Hperlink"/>
            <w:noProof/>
          </w:rPr>
          <w:t>5.2</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Kruntide ehitusõigused</w:t>
        </w:r>
        <w:r w:rsidR="0086552C">
          <w:rPr>
            <w:noProof/>
            <w:webHidden/>
          </w:rPr>
          <w:tab/>
        </w:r>
        <w:r w:rsidR="0086552C">
          <w:rPr>
            <w:noProof/>
            <w:webHidden/>
          </w:rPr>
          <w:fldChar w:fldCharType="begin"/>
        </w:r>
        <w:r w:rsidR="0086552C">
          <w:rPr>
            <w:noProof/>
            <w:webHidden/>
          </w:rPr>
          <w:instrText xml:space="preserve"> PAGEREF _Toc86643493 \h </w:instrText>
        </w:r>
        <w:r w:rsidR="0086552C">
          <w:rPr>
            <w:noProof/>
            <w:webHidden/>
          </w:rPr>
        </w:r>
        <w:r w:rsidR="0086552C">
          <w:rPr>
            <w:noProof/>
            <w:webHidden/>
          </w:rPr>
          <w:fldChar w:fldCharType="separate"/>
        </w:r>
        <w:r w:rsidR="006D5651">
          <w:rPr>
            <w:noProof/>
            <w:webHidden/>
          </w:rPr>
          <w:t>9</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4" w:history="1">
        <w:r w:rsidR="0086552C" w:rsidRPr="0029152D">
          <w:rPr>
            <w:rStyle w:val="Hperlink"/>
            <w:noProof/>
          </w:rPr>
          <w:t>5.3</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Kruntide hoonestusala piiritlemine ja ehitistevahelised kujad</w:t>
        </w:r>
        <w:r w:rsidR="0086552C">
          <w:rPr>
            <w:noProof/>
            <w:webHidden/>
          </w:rPr>
          <w:tab/>
        </w:r>
        <w:r w:rsidR="0086552C">
          <w:rPr>
            <w:noProof/>
            <w:webHidden/>
          </w:rPr>
          <w:fldChar w:fldCharType="begin"/>
        </w:r>
        <w:r w:rsidR="0086552C">
          <w:rPr>
            <w:noProof/>
            <w:webHidden/>
          </w:rPr>
          <w:instrText xml:space="preserve"> PAGEREF _Toc86643494 \h </w:instrText>
        </w:r>
        <w:r w:rsidR="0086552C">
          <w:rPr>
            <w:noProof/>
            <w:webHidden/>
          </w:rPr>
        </w:r>
        <w:r w:rsidR="0086552C">
          <w:rPr>
            <w:noProof/>
            <w:webHidden/>
          </w:rPr>
          <w:fldChar w:fldCharType="separate"/>
        </w:r>
        <w:r w:rsidR="006D5651">
          <w:rPr>
            <w:noProof/>
            <w:webHidden/>
          </w:rPr>
          <w:t>10</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5" w:history="1">
        <w:r w:rsidR="0086552C" w:rsidRPr="0029152D">
          <w:rPr>
            <w:rStyle w:val="Hperlink"/>
            <w:noProof/>
          </w:rPr>
          <w:t>5.4</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Ehitiste arhitektuurinõuded</w:t>
        </w:r>
        <w:r w:rsidR="0086552C">
          <w:rPr>
            <w:noProof/>
            <w:webHidden/>
          </w:rPr>
          <w:tab/>
        </w:r>
        <w:r w:rsidR="0086552C">
          <w:rPr>
            <w:noProof/>
            <w:webHidden/>
          </w:rPr>
          <w:fldChar w:fldCharType="begin"/>
        </w:r>
        <w:r w:rsidR="0086552C">
          <w:rPr>
            <w:noProof/>
            <w:webHidden/>
          </w:rPr>
          <w:instrText xml:space="preserve"> PAGEREF _Toc86643495 \h </w:instrText>
        </w:r>
        <w:r w:rsidR="0086552C">
          <w:rPr>
            <w:noProof/>
            <w:webHidden/>
          </w:rPr>
        </w:r>
        <w:r w:rsidR="0086552C">
          <w:rPr>
            <w:noProof/>
            <w:webHidden/>
          </w:rPr>
          <w:fldChar w:fldCharType="separate"/>
        </w:r>
        <w:r w:rsidR="006D5651">
          <w:rPr>
            <w:noProof/>
            <w:webHidden/>
          </w:rPr>
          <w:t>10</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6" w:history="1">
        <w:r w:rsidR="0086552C" w:rsidRPr="0029152D">
          <w:rPr>
            <w:rStyle w:val="Hperlink"/>
            <w:noProof/>
          </w:rPr>
          <w:t>5.5</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Piirded</w:t>
        </w:r>
        <w:r w:rsidR="0086552C">
          <w:rPr>
            <w:noProof/>
            <w:webHidden/>
          </w:rPr>
          <w:tab/>
        </w:r>
        <w:r w:rsidR="0086552C">
          <w:rPr>
            <w:noProof/>
            <w:webHidden/>
          </w:rPr>
          <w:fldChar w:fldCharType="begin"/>
        </w:r>
        <w:r w:rsidR="0086552C">
          <w:rPr>
            <w:noProof/>
            <w:webHidden/>
          </w:rPr>
          <w:instrText xml:space="preserve"> PAGEREF _Toc86643496 \h </w:instrText>
        </w:r>
        <w:r w:rsidR="0086552C">
          <w:rPr>
            <w:noProof/>
            <w:webHidden/>
          </w:rPr>
        </w:r>
        <w:r w:rsidR="0086552C">
          <w:rPr>
            <w:noProof/>
            <w:webHidden/>
          </w:rPr>
          <w:fldChar w:fldCharType="separate"/>
        </w:r>
        <w:r w:rsidR="006D5651">
          <w:rPr>
            <w:noProof/>
            <w:webHidden/>
          </w:rPr>
          <w:t>11</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7" w:history="1">
        <w:r w:rsidR="0086552C" w:rsidRPr="0029152D">
          <w:rPr>
            <w:rStyle w:val="Hperlink"/>
            <w:noProof/>
          </w:rPr>
          <w:t>5.6</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Tänavate maa-alad, liiklus- ja parkimiskorraldus</w:t>
        </w:r>
        <w:r w:rsidR="0086552C">
          <w:rPr>
            <w:noProof/>
            <w:webHidden/>
          </w:rPr>
          <w:tab/>
        </w:r>
        <w:r w:rsidR="0086552C">
          <w:rPr>
            <w:noProof/>
            <w:webHidden/>
          </w:rPr>
          <w:fldChar w:fldCharType="begin"/>
        </w:r>
        <w:r w:rsidR="0086552C">
          <w:rPr>
            <w:noProof/>
            <w:webHidden/>
          </w:rPr>
          <w:instrText xml:space="preserve"> PAGEREF _Toc86643497 \h </w:instrText>
        </w:r>
        <w:r w:rsidR="0086552C">
          <w:rPr>
            <w:noProof/>
            <w:webHidden/>
          </w:rPr>
        </w:r>
        <w:r w:rsidR="0086552C">
          <w:rPr>
            <w:noProof/>
            <w:webHidden/>
          </w:rPr>
          <w:fldChar w:fldCharType="separate"/>
        </w:r>
        <w:r w:rsidR="006D5651">
          <w:rPr>
            <w:noProof/>
            <w:webHidden/>
          </w:rPr>
          <w:t>11</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8" w:history="1">
        <w:r w:rsidR="0086552C" w:rsidRPr="0029152D">
          <w:rPr>
            <w:rStyle w:val="Hperlink"/>
            <w:noProof/>
          </w:rPr>
          <w:t>5.7</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Haljastuse ja heakorra põhimõtted</w:t>
        </w:r>
        <w:r w:rsidR="0086552C">
          <w:rPr>
            <w:noProof/>
            <w:webHidden/>
          </w:rPr>
          <w:tab/>
        </w:r>
        <w:r w:rsidR="0086552C">
          <w:rPr>
            <w:noProof/>
            <w:webHidden/>
          </w:rPr>
          <w:fldChar w:fldCharType="begin"/>
        </w:r>
        <w:r w:rsidR="0086552C">
          <w:rPr>
            <w:noProof/>
            <w:webHidden/>
          </w:rPr>
          <w:instrText xml:space="preserve"> PAGEREF _Toc86643498 \h </w:instrText>
        </w:r>
        <w:r w:rsidR="0086552C">
          <w:rPr>
            <w:noProof/>
            <w:webHidden/>
          </w:rPr>
        </w:r>
        <w:r w:rsidR="0086552C">
          <w:rPr>
            <w:noProof/>
            <w:webHidden/>
          </w:rPr>
          <w:fldChar w:fldCharType="separate"/>
        </w:r>
        <w:r w:rsidR="006D5651">
          <w:rPr>
            <w:noProof/>
            <w:webHidden/>
          </w:rPr>
          <w:t>12</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499" w:history="1">
        <w:r w:rsidR="0086552C" w:rsidRPr="0029152D">
          <w:rPr>
            <w:rStyle w:val="Hperlink"/>
            <w:noProof/>
          </w:rPr>
          <w:t>5.8</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Tehnovõrkude lahendus</w:t>
        </w:r>
        <w:r w:rsidR="0086552C">
          <w:rPr>
            <w:noProof/>
            <w:webHidden/>
          </w:rPr>
          <w:tab/>
        </w:r>
        <w:r w:rsidR="0086552C">
          <w:rPr>
            <w:noProof/>
            <w:webHidden/>
          </w:rPr>
          <w:fldChar w:fldCharType="begin"/>
        </w:r>
        <w:r w:rsidR="0086552C">
          <w:rPr>
            <w:noProof/>
            <w:webHidden/>
          </w:rPr>
          <w:instrText xml:space="preserve"> PAGEREF _Toc86643499 \h </w:instrText>
        </w:r>
        <w:r w:rsidR="0086552C">
          <w:rPr>
            <w:noProof/>
            <w:webHidden/>
          </w:rPr>
        </w:r>
        <w:r w:rsidR="0086552C">
          <w:rPr>
            <w:noProof/>
            <w:webHidden/>
          </w:rPr>
          <w:fldChar w:fldCharType="separate"/>
        </w:r>
        <w:r w:rsidR="006D5651">
          <w:rPr>
            <w:noProof/>
            <w:webHidden/>
          </w:rPr>
          <w:t>13</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00" w:history="1">
        <w:r w:rsidR="0086552C" w:rsidRPr="0029152D">
          <w:rPr>
            <w:rStyle w:val="Hperlink"/>
            <w:noProof/>
          </w:rPr>
          <w:t>5.9</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Veevarustus</w:t>
        </w:r>
        <w:r w:rsidR="0086552C">
          <w:rPr>
            <w:noProof/>
            <w:webHidden/>
          </w:rPr>
          <w:tab/>
        </w:r>
        <w:r w:rsidR="0086552C">
          <w:rPr>
            <w:noProof/>
            <w:webHidden/>
          </w:rPr>
          <w:fldChar w:fldCharType="begin"/>
        </w:r>
        <w:r w:rsidR="0086552C">
          <w:rPr>
            <w:noProof/>
            <w:webHidden/>
          </w:rPr>
          <w:instrText xml:space="preserve"> PAGEREF _Toc86643500 \h </w:instrText>
        </w:r>
        <w:r w:rsidR="0086552C">
          <w:rPr>
            <w:noProof/>
            <w:webHidden/>
          </w:rPr>
        </w:r>
        <w:r w:rsidR="0086552C">
          <w:rPr>
            <w:noProof/>
            <w:webHidden/>
          </w:rPr>
          <w:fldChar w:fldCharType="separate"/>
        </w:r>
        <w:r w:rsidR="006D5651">
          <w:rPr>
            <w:noProof/>
            <w:webHidden/>
          </w:rPr>
          <w:t>13</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1" w:history="1">
        <w:r w:rsidR="0086552C" w:rsidRPr="0029152D">
          <w:rPr>
            <w:rStyle w:val="Hperlink"/>
            <w:noProof/>
          </w:rPr>
          <w:t>5.10</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Reoveekanalisatsioon</w:t>
        </w:r>
        <w:r w:rsidR="0086552C">
          <w:rPr>
            <w:noProof/>
            <w:webHidden/>
          </w:rPr>
          <w:tab/>
        </w:r>
        <w:r w:rsidR="0086552C">
          <w:rPr>
            <w:noProof/>
            <w:webHidden/>
          </w:rPr>
          <w:fldChar w:fldCharType="begin"/>
        </w:r>
        <w:r w:rsidR="0086552C">
          <w:rPr>
            <w:noProof/>
            <w:webHidden/>
          </w:rPr>
          <w:instrText xml:space="preserve"> PAGEREF _Toc86643501 \h </w:instrText>
        </w:r>
        <w:r w:rsidR="0086552C">
          <w:rPr>
            <w:noProof/>
            <w:webHidden/>
          </w:rPr>
        </w:r>
        <w:r w:rsidR="0086552C">
          <w:rPr>
            <w:noProof/>
            <w:webHidden/>
          </w:rPr>
          <w:fldChar w:fldCharType="separate"/>
        </w:r>
        <w:r w:rsidR="006D5651">
          <w:rPr>
            <w:noProof/>
            <w:webHidden/>
          </w:rPr>
          <w:t>13</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2" w:history="1">
        <w:r w:rsidR="0086552C" w:rsidRPr="0029152D">
          <w:rPr>
            <w:rStyle w:val="Hperlink"/>
            <w:noProof/>
          </w:rPr>
          <w:t>5.11</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Vertikaalplaneerimine ning sademe- ja pinnasevee ärajuhtimine</w:t>
        </w:r>
        <w:r w:rsidR="0086552C">
          <w:rPr>
            <w:noProof/>
            <w:webHidden/>
          </w:rPr>
          <w:tab/>
        </w:r>
        <w:r w:rsidR="0086552C">
          <w:rPr>
            <w:noProof/>
            <w:webHidden/>
          </w:rPr>
          <w:fldChar w:fldCharType="begin"/>
        </w:r>
        <w:r w:rsidR="0086552C">
          <w:rPr>
            <w:noProof/>
            <w:webHidden/>
          </w:rPr>
          <w:instrText xml:space="preserve"> PAGEREF _Toc86643502 \h </w:instrText>
        </w:r>
        <w:r w:rsidR="0086552C">
          <w:rPr>
            <w:noProof/>
            <w:webHidden/>
          </w:rPr>
        </w:r>
        <w:r w:rsidR="0086552C">
          <w:rPr>
            <w:noProof/>
            <w:webHidden/>
          </w:rPr>
          <w:fldChar w:fldCharType="separate"/>
        </w:r>
        <w:r w:rsidR="006D5651">
          <w:rPr>
            <w:noProof/>
            <w:webHidden/>
          </w:rPr>
          <w:t>13</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3" w:history="1">
        <w:r w:rsidR="0086552C" w:rsidRPr="0029152D">
          <w:rPr>
            <w:rStyle w:val="Hperlink"/>
            <w:noProof/>
          </w:rPr>
          <w:t>5.12</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Elektrivarustus</w:t>
        </w:r>
        <w:r w:rsidR="0086552C">
          <w:rPr>
            <w:noProof/>
            <w:webHidden/>
          </w:rPr>
          <w:tab/>
        </w:r>
        <w:r w:rsidR="0086552C">
          <w:rPr>
            <w:noProof/>
            <w:webHidden/>
          </w:rPr>
          <w:fldChar w:fldCharType="begin"/>
        </w:r>
        <w:r w:rsidR="0086552C">
          <w:rPr>
            <w:noProof/>
            <w:webHidden/>
          </w:rPr>
          <w:instrText xml:space="preserve"> PAGEREF _Toc86643503 \h </w:instrText>
        </w:r>
        <w:r w:rsidR="0086552C">
          <w:rPr>
            <w:noProof/>
            <w:webHidden/>
          </w:rPr>
        </w:r>
        <w:r w:rsidR="0086552C">
          <w:rPr>
            <w:noProof/>
            <w:webHidden/>
          </w:rPr>
          <w:fldChar w:fldCharType="separate"/>
        </w:r>
        <w:r w:rsidR="006D5651">
          <w:rPr>
            <w:noProof/>
            <w:webHidden/>
          </w:rPr>
          <w:t>14</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4" w:history="1">
        <w:r w:rsidR="0086552C" w:rsidRPr="0029152D">
          <w:rPr>
            <w:rStyle w:val="Hperlink"/>
            <w:noProof/>
          </w:rPr>
          <w:t>5.13</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Telekommunikatsioonivarustus</w:t>
        </w:r>
        <w:r w:rsidR="0086552C">
          <w:rPr>
            <w:noProof/>
            <w:webHidden/>
          </w:rPr>
          <w:tab/>
        </w:r>
        <w:r w:rsidR="0086552C">
          <w:rPr>
            <w:noProof/>
            <w:webHidden/>
          </w:rPr>
          <w:fldChar w:fldCharType="begin"/>
        </w:r>
        <w:r w:rsidR="0086552C">
          <w:rPr>
            <w:noProof/>
            <w:webHidden/>
          </w:rPr>
          <w:instrText xml:space="preserve"> PAGEREF _Toc86643504 \h </w:instrText>
        </w:r>
        <w:r w:rsidR="0086552C">
          <w:rPr>
            <w:noProof/>
            <w:webHidden/>
          </w:rPr>
        </w:r>
        <w:r w:rsidR="0086552C">
          <w:rPr>
            <w:noProof/>
            <w:webHidden/>
          </w:rPr>
          <w:fldChar w:fldCharType="separate"/>
        </w:r>
        <w:r w:rsidR="006D5651">
          <w:rPr>
            <w:noProof/>
            <w:webHidden/>
          </w:rPr>
          <w:t>14</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5" w:history="1">
        <w:r w:rsidR="0086552C" w:rsidRPr="0029152D">
          <w:rPr>
            <w:rStyle w:val="Hperlink"/>
            <w:noProof/>
          </w:rPr>
          <w:t>5.14</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Tänavavalgustus</w:t>
        </w:r>
        <w:r w:rsidR="0086552C">
          <w:rPr>
            <w:noProof/>
            <w:webHidden/>
          </w:rPr>
          <w:tab/>
        </w:r>
        <w:r w:rsidR="0086552C">
          <w:rPr>
            <w:noProof/>
            <w:webHidden/>
          </w:rPr>
          <w:fldChar w:fldCharType="begin"/>
        </w:r>
        <w:r w:rsidR="0086552C">
          <w:rPr>
            <w:noProof/>
            <w:webHidden/>
          </w:rPr>
          <w:instrText xml:space="preserve"> PAGEREF _Toc86643505 \h </w:instrText>
        </w:r>
        <w:r w:rsidR="0086552C">
          <w:rPr>
            <w:noProof/>
            <w:webHidden/>
          </w:rPr>
        </w:r>
        <w:r w:rsidR="0086552C">
          <w:rPr>
            <w:noProof/>
            <w:webHidden/>
          </w:rPr>
          <w:fldChar w:fldCharType="separate"/>
        </w:r>
        <w:r w:rsidR="006D5651">
          <w:rPr>
            <w:noProof/>
            <w:webHidden/>
          </w:rPr>
          <w:t>14</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6" w:history="1">
        <w:r w:rsidR="0086552C" w:rsidRPr="0029152D">
          <w:rPr>
            <w:rStyle w:val="Hperlink"/>
            <w:noProof/>
          </w:rPr>
          <w:t>5.15</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Soojavarustus</w:t>
        </w:r>
        <w:r w:rsidR="0086552C">
          <w:rPr>
            <w:noProof/>
            <w:webHidden/>
          </w:rPr>
          <w:tab/>
        </w:r>
        <w:r w:rsidR="0086552C">
          <w:rPr>
            <w:noProof/>
            <w:webHidden/>
          </w:rPr>
          <w:fldChar w:fldCharType="begin"/>
        </w:r>
        <w:r w:rsidR="0086552C">
          <w:rPr>
            <w:noProof/>
            <w:webHidden/>
          </w:rPr>
          <w:instrText xml:space="preserve"> PAGEREF _Toc86643506 \h </w:instrText>
        </w:r>
        <w:r w:rsidR="0086552C">
          <w:rPr>
            <w:noProof/>
            <w:webHidden/>
          </w:rPr>
        </w:r>
        <w:r w:rsidR="0086552C">
          <w:rPr>
            <w:noProof/>
            <w:webHidden/>
          </w:rPr>
          <w:fldChar w:fldCharType="separate"/>
        </w:r>
        <w:r w:rsidR="006D5651">
          <w:rPr>
            <w:noProof/>
            <w:webHidden/>
          </w:rPr>
          <w:t>14</w:t>
        </w:r>
        <w:r w:rsidR="0086552C">
          <w:rPr>
            <w:noProof/>
            <w:webHidden/>
          </w:rPr>
          <w:fldChar w:fldCharType="end"/>
        </w:r>
      </w:hyperlink>
    </w:p>
    <w:p w:rsidR="0086552C" w:rsidRDefault="00A122E9">
      <w:pPr>
        <w:pStyle w:val="SK2"/>
        <w:tabs>
          <w:tab w:val="left" w:pos="1100"/>
          <w:tab w:val="right" w:leader="dot" w:pos="9488"/>
        </w:tabs>
        <w:rPr>
          <w:rFonts w:asciiTheme="minorHAnsi" w:eastAsiaTheme="minorEastAsia" w:hAnsiTheme="minorHAnsi" w:cstheme="minorBidi"/>
          <w:noProof/>
          <w:color w:val="auto"/>
          <w:sz w:val="22"/>
          <w:szCs w:val="22"/>
          <w:lang w:eastAsia="et-EE"/>
        </w:rPr>
      </w:pPr>
      <w:hyperlink w:anchor="_Toc86643507" w:history="1">
        <w:r w:rsidR="0086552C" w:rsidRPr="0029152D">
          <w:rPr>
            <w:rStyle w:val="Hperlink"/>
            <w:noProof/>
          </w:rPr>
          <w:t>5.16</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Tuleohutusnõuded ja tuletõrjevarustus</w:t>
        </w:r>
        <w:r w:rsidR="0086552C">
          <w:rPr>
            <w:noProof/>
            <w:webHidden/>
          </w:rPr>
          <w:tab/>
        </w:r>
        <w:r w:rsidR="0086552C">
          <w:rPr>
            <w:noProof/>
            <w:webHidden/>
          </w:rPr>
          <w:fldChar w:fldCharType="begin"/>
        </w:r>
        <w:r w:rsidR="0086552C">
          <w:rPr>
            <w:noProof/>
            <w:webHidden/>
          </w:rPr>
          <w:instrText xml:space="preserve"> PAGEREF _Toc86643507 \h </w:instrText>
        </w:r>
        <w:r w:rsidR="0086552C">
          <w:rPr>
            <w:noProof/>
            <w:webHidden/>
          </w:rPr>
        </w:r>
        <w:r w:rsidR="0086552C">
          <w:rPr>
            <w:noProof/>
            <w:webHidden/>
          </w:rPr>
          <w:fldChar w:fldCharType="separate"/>
        </w:r>
        <w:r w:rsidR="006D5651">
          <w:rPr>
            <w:noProof/>
            <w:webHidden/>
          </w:rPr>
          <w:t>15</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08" w:history="1">
        <w:r w:rsidR="0086552C" w:rsidRPr="0029152D">
          <w:rPr>
            <w:rStyle w:val="Hperlink"/>
            <w:rFonts w:cs="Arial"/>
            <w:bCs/>
            <w:noProof/>
          </w:rPr>
          <w:t>6.</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KESKKONNATINGIMUSED JA VÕIMALIK KESKKONNAMÕJU HINDAMINE</w:t>
        </w:r>
        <w:r w:rsidR="0086552C">
          <w:rPr>
            <w:noProof/>
            <w:webHidden/>
          </w:rPr>
          <w:tab/>
        </w:r>
        <w:r w:rsidR="0086552C">
          <w:rPr>
            <w:noProof/>
            <w:webHidden/>
          </w:rPr>
          <w:fldChar w:fldCharType="begin"/>
        </w:r>
        <w:r w:rsidR="0086552C">
          <w:rPr>
            <w:noProof/>
            <w:webHidden/>
          </w:rPr>
          <w:instrText xml:space="preserve"> PAGEREF _Toc86643508 \h </w:instrText>
        </w:r>
        <w:r w:rsidR="0086552C">
          <w:rPr>
            <w:noProof/>
            <w:webHidden/>
          </w:rPr>
        </w:r>
        <w:r w:rsidR="0086552C">
          <w:rPr>
            <w:noProof/>
            <w:webHidden/>
          </w:rPr>
          <w:fldChar w:fldCharType="separate"/>
        </w:r>
        <w:r w:rsidR="006D5651">
          <w:rPr>
            <w:noProof/>
            <w:webHidden/>
          </w:rPr>
          <w:t>16</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09" w:history="1">
        <w:r w:rsidR="0086552C" w:rsidRPr="0029152D">
          <w:rPr>
            <w:rStyle w:val="Hperlink"/>
            <w:noProof/>
          </w:rPr>
          <w:t>6.1</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Keskkonnakaitse</w:t>
        </w:r>
        <w:r w:rsidR="0086552C">
          <w:rPr>
            <w:noProof/>
            <w:webHidden/>
          </w:rPr>
          <w:tab/>
        </w:r>
        <w:r w:rsidR="0086552C">
          <w:rPr>
            <w:noProof/>
            <w:webHidden/>
          </w:rPr>
          <w:fldChar w:fldCharType="begin"/>
        </w:r>
        <w:r w:rsidR="0086552C">
          <w:rPr>
            <w:noProof/>
            <w:webHidden/>
          </w:rPr>
          <w:instrText xml:space="preserve"> PAGEREF _Toc86643509 \h </w:instrText>
        </w:r>
        <w:r w:rsidR="0086552C">
          <w:rPr>
            <w:noProof/>
            <w:webHidden/>
          </w:rPr>
        </w:r>
        <w:r w:rsidR="0086552C">
          <w:rPr>
            <w:noProof/>
            <w:webHidden/>
          </w:rPr>
          <w:fldChar w:fldCharType="separate"/>
        </w:r>
        <w:r w:rsidR="006D5651">
          <w:rPr>
            <w:noProof/>
            <w:webHidden/>
          </w:rPr>
          <w:t>16</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10" w:history="1">
        <w:r w:rsidR="0086552C" w:rsidRPr="0029152D">
          <w:rPr>
            <w:rStyle w:val="Hperlink"/>
            <w:noProof/>
          </w:rPr>
          <w:t>6.2</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Tegevusega kaasnevate võimalike negatiivsete mõjude vältimine ja kavandatavad leevendavad meetmed</w:t>
        </w:r>
        <w:r w:rsidR="0086552C">
          <w:rPr>
            <w:noProof/>
            <w:webHidden/>
          </w:rPr>
          <w:tab/>
        </w:r>
        <w:r w:rsidR="0086552C">
          <w:rPr>
            <w:noProof/>
            <w:webHidden/>
          </w:rPr>
          <w:fldChar w:fldCharType="begin"/>
        </w:r>
        <w:r w:rsidR="0086552C">
          <w:rPr>
            <w:noProof/>
            <w:webHidden/>
          </w:rPr>
          <w:instrText xml:space="preserve"> PAGEREF _Toc86643510 \h </w:instrText>
        </w:r>
        <w:r w:rsidR="0086552C">
          <w:rPr>
            <w:noProof/>
            <w:webHidden/>
          </w:rPr>
        </w:r>
        <w:r w:rsidR="0086552C">
          <w:rPr>
            <w:noProof/>
            <w:webHidden/>
          </w:rPr>
          <w:fldChar w:fldCharType="separate"/>
        </w:r>
        <w:r w:rsidR="006D5651">
          <w:rPr>
            <w:noProof/>
            <w:webHidden/>
          </w:rPr>
          <w:t>17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11" w:history="1">
        <w:r w:rsidR="0086552C" w:rsidRPr="0029152D">
          <w:rPr>
            <w:rStyle w:val="Hperlink"/>
            <w:noProof/>
          </w:rPr>
          <w:t>6.3</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Liikluskoormusest tulenev vibratsioon, müra ja õhusaaste ning abinõud nende mõju leevendamiseks</w:t>
        </w:r>
        <w:r w:rsidR="0086552C">
          <w:rPr>
            <w:noProof/>
            <w:webHidden/>
          </w:rPr>
          <w:tab/>
        </w:r>
        <w:r w:rsidR="0086552C">
          <w:rPr>
            <w:noProof/>
            <w:webHidden/>
          </w:rPr>
          <w:fldChar w:fldCharType="begin"/>
        </w:r>
        <w:r w:rsidR="0086552C">
          <w:rPr>
            <w:noProof/>
            <w:webHidden/>
          </w:rPr>
          <w:instrText xml:space="preserve"> PAGEREF _Toc86643511 \h </w:instrText>
        </w:r>
        <w:r w:rsidR="0086552C">
          <w:rPr>
            <w:noProof/>
            <w:webHidden/>
          </w:rPr>
        </w:r>
        <w:r w:rsidR="0086552C">
          <w:rPr>
            <w:noProof/>
            <w:webHidden/>
          </w:rPr>
          <w:fldChar w:fldCharType="separate"/>
        </w:r>
        <w:r w:rsidR="006D5651">
          <w:rPr>
            <w:noProof/>
            <w:webHidden/>
          </w:rPr>
          <w:t>17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12" w:history="1">
        <w:r w:rsidR="0086552C" w:rsidRPr="0029152D">
          <w:rPr>
            <w:rStyle w:val="Hperlink"/>
            <w:noProof/>
          </w:rPr>
          <w:t>6.4</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Kitsendavad keskkonnatingimused planeeringuga kavandatu elluviimiseks</w:t>
        </w:r>
        <w:r w:rsidR="0086552C">
          <w:rPr>
            <w:noProof/>
            <w:webHidden/>
          </w:rPr>
          <w:tab/>
        </w:r>
        <w:r w:rsidR="0086552C">
          <w:rPr>
            <w:noProof/>
            <w:webHidden/>
          </w:rPr>
          <w:fldChar w:fldCharType="begin"/>
        </w:r>
        <w:r w:rsidR="0086552C">
          <w:rPr>
            <w:noProof/>
            <w:webHidden/>
          </w:rPr>
          <w:instrText xml:space="preserve"> PAGEREF _Toc86643512 \h </w:instrText>
        </w:r>
        <w:r w:rsidR="0086552C">
          <w:rPr>
            <w:noProof/>
            <w:webHidden/>
          </w:rPr>
        </w:r>
        <w:r w:rsidR="0086552C">
          <w:rPr>
            <w:noProof/>
            <w:webHidden/>
          </w:rPr>
          <w:fldChar w:fldCharType="separate"/>
        </w:r>
        <w:r w:rsidR="006D5651">
          <w:rPr>
            <w:noProof/>
            <w:webHidden/>
          </w:rPr>
          <w:t>17</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13" w:history="1">
        <w:r w:rsidR="0086552C" w:rsidRPr="0029152D">
          <w:rPr>
            <w:rStyle w:val="Hperlink"/>
            <w:noProof/>
          </w:rPr>
          <w:t>6.5</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Servituutide vajaduse määramine</w:t>
        </w:r>
        <w:r w:rsidR="0086552C">
          <w:rPr>
            <w:noProof/>
            <w:webHidden/>
          </w:rPr>
          <w:tab/>
        </w:r>
        <w:r w:rsidR="0086552C">
          <w:rPr>
            <w:noProof/>
            <w:webHidden/>
          </w:rPr>
          <w:fldChar w:fldCharType="begin"/>
        </w:r>
        <w:r w:rsidR="0086552C">
          <w:rPr>
            <w:noProof/>
            <w:webHidden/>
          </w:rPr>
          <w:instrText xml:space="preserve"> PAGEREF _Toc86643513 \h </w:instrText>
        </w:r>
        <w:r w:rsidR="0086552C">
          <w:rPr>
            <w:noProof/>
            <w:webHidden/>
          </w:rPr>
        </w:r>
        <w:r w:rsidR="0086552C">
          <w:rPr>
            <w:noProof/>
            <w:webHidden/>
          </w:rPr>
          <w:fldChar w:fldCharType="separate"/>
        </w:r>
        <w:r w:rsidR="006D5651">
          <w:rPr>
            <w:noProof/>
            <w:webHidden/>
          </w:rPr>
          <w:t>18</w:t>
        </w:r>
        <w:r w:rsidR="0086552C">
          <w:rPr>
            <w:noProof/>
            <w:webHidden/>
          </w:rPr>
          <w:fldChar w:fldCharType="end"/>
        </w:r>
      </w:hyperlink>
    </w:p>
    <w:p w:rsidR="0086552C" w:rsidRDefault="00A122E9">
      <w:pPr>
        <w:pStyle w:val="SK2"/>
        <w:tabs>
          <w:tab w:val="left" w:pos="880"/>
          <w:tab w:val="right" w:leader="dot" w:pos="9488"/>
        </w:tabs>
        <w:rPr>
          <w:rFonts w:asciiTheme="minorHAnsi" w:eastAsiaTheme="minorEastAsia" w:hAnsiTheme="minorHAnsi" w:cstheme="minorBidi"/>
          <w:noProof/>
          <w:color w:val="auto"/>
          <w:sz w:val="22"/>
          <w:szCs w:val="22"/>
          <w:lang w:eastAsia="et-EE"/>
        </w:rPr>
      </w:pPr>
      <w:hyperlink w:anchor="_Toc86643514" w:history="1">
        <w:r w:rsidR="0086552C" w:rsidRPr="0029152D">
          <w:rPr>
            <w:rStyle w:val="Hperlink"/>
            <w:noProof/>
          </w:rPr>
          <w:t>6.6</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Kuritegevuse riske vähendavad nõuded ja tingimused</w:t>
        </w:r>
        <w:r w:rsidR="0086552C">
          <w:rPr>
            <w:noProof/>
            <w:webHidden/>
          </w:rPr>
          <w:tab/>
        </w:r>
        <w:r w:rsidR="0086552C">
          <w:rPr>
            <w:noProof/>
            <w:webHidden/>
          </w:rPr>
          <w:fldChar w:fldCharType="begin"/>
        </w:r>
        <w:r w:rsidR="0086552C">
          <w:rPr>
            <w:noProof/>
            <w:webHidden/>
          </w:rPr>
          <w:instrText xml:space="preserve"> PAGEREF _Toc86643514 \h </w:instrText>
        </w:r>
        <w:r w:rsidR="0086552C">
          <w:rPr>
            <w:noProof/>
            <w:webHidden/>
          </w:rPr>
        </w:r>
        <w:r w:rsidR="0086552C">
          <w:rPr>
            <w:noProof/>
            <w:webHidden/>
          </w:rPr>
          <w:fldChar w:fldCharType="separate"/>
        </w:r>
        <w:r w:rsidR="006D5651">
          <w:rPr>
            <w:noProof/>
            <w:webHidden/>
          </w:rPr>
          <w:t>18</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15" w:history="1">
        <w:r w:rsidR="0086552C" w:rsidRPr="0029152D">
          <w:rPr>
            <w:rStyle w:val="Hperlink"/>
            <w:rFonts w:cs="Arial"/>
            <w:bCs/>
            <w:noProof/>
          </w:rPr>
          <w:t>7.</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bCs/>
            <w:noProof/>
          </w:rPr>
          <w:t>PLANEERINGU RAKENDAMISE VÕIMALUSED</w:t>
        </w:r>
        <w:r w:rsidR="0086552C">
          <w:rPr>
            <w:noProof/>
            <w:webHidden/>
          </w:rPr>
          <w:tab/>
        </w:r>
        <w:r w:rsidR="0086552C">
          <w:rPr>
            <w:noProof/>
            <w:webHidden/>
          </w:rPr>
          <w:fldChar w:fldCharType="begin"/>
        </w:r>
        <w:r w:rsidR="0086552C">
          <w:rPr>
            <w:noProof/>
            <w:webHidden/>
          </w:rPr>
          <w:instrText xml:space="preserve"> PAGEREF _Toc86643515 \h </w:instrText>
        </w:r>
        <w:r w:rsidR="0086552C">
          <w:rPr>
            <w:noProof/>
            <w:webHidden/>
          </w:rPr>
        </w:r>
        <w:r w:rsidR="0086552C">
          <w:rPr>
            <w:noProof/>
            <w:webHidden/>
          </w:rPr>
          <w:fldChar w:fldCharType="separate"/>
        </w:r>
        <w:r w:rsidR="006D5651">
          <w:rPr>
            <w:noProof/>
            <w:webHidden/>
          </w:rPr>
          <w:t>18</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16" w:history="1">
        <w:r w:rsidR="0086552C" w:rsidRPr="0029152D">
          <w:rPr>
            <w:rStyle w:val="Hperlink"/>
            <w:rFonts w:cs="Arial"/>
            <w:noProof/>
          </w:rPr>
          <w:t>8.</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noProof/>
          </w:rPr>
          <w:t>JOONISED</w:t>
        </w:r>
        <w:r w:rsidR="0086552C">
          <w:rPr>
            <w:noProof/>
            <w:webHidden/>
          </w:rPr>
          <w:tab/>
        </w:r>
        <w:r w:rsidR="0086552C">
          <w:rPr>
            <w:noProof/>
            <w:webHidden/>
          </w:rPr>
          <w:fldChar w:fldCharType="begin"/>
        </w:r>
        <w:r w:rsidR="0086552C">
          <w:rPr>
            <w:noProof/>
            <w:webHidden/>
          </w:rPr>
          <w:instrText xml:space="preserve"> PAGEREF _Toc86643516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17" w:history="1">
        <w:r w:rsidR="0086552C" w:rsidRPr="0029152D">
          <w:rPr>
            <w:rStyle w:val="Hperlink"/>
            <w:noProof/>
          </w:rPr>
          <w:t>1.</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Situatsiooniskeem     M 1: 10 000</w:t>
        </w:r>
        <w:r w:rsidR="0086552C">
          <w:rPr>
            <w:noProof/>
            <w:webHidden/>
          </w:rPr>
          <w:tab/>
        </w:r>
        <w:r w:rsidR="0086552C">
          <w:rPr>
            <w:noProof/>
            <w:webHidden/>
          </w:rPr>
          <w:fldChar w:fldCharType="begin"/>
        </w:r>
        <w:r w:rsidR="0086552C">
          <w:rPr>
            <w:noProof/>
            <w:webHidden/>
          </w:rPr>
          <w:instrText xml:space="preserve"> PAGEREF _Toc86643517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18" w:history="1">
        <w:r w:rsidR="0086552C" w:rsidRPr="0029152D">
          <w:rPr>
            <w:rStyle w:val="Hperlink"/>
            <w:noProof/>
          </w:rPr>
          <w:t>2.</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Kontaktvöönd     M 1:10 000</w:t>
        </w:r>
        <w:r w:rsidR="0086552C">
          <w:rPr>
            <w:noProof/>
            <w:webHidden/>
          </w:rPr>
          <w:tab/>
        </w:r>
        <w:r w:rsidR="0086552C">
          <w:rPr>
            <w:noProof/>
            <w:webHidden/>
          </w:rPr>
          <w:fldChar w:fldCharType="begin"/>
        </w:r>
        <w:r w:rsidR="0086552C">
          <w:rPr>
            <w:noProof/>
            <w:webHidden/>
          </w:rPr>
          <w:instrText xml:space="preserve"> PAGEREF _Toc86643518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19" w:history="1">
        <w:r w:rsidR="0086552C" w:rsidRPr="0029152D">
          <w:rPr>
            <w:rStyle w:val="Hperlink"/>
            <w:noProof/>
          </w:rPr>
          <w:t>3.</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Olemasolev olukord    M 1:500</w:t>
        </w:r>
        <w:r w:rsidR="0086552C">
          <w:rPr>
            <w:noProof/>
            <w:webHidden/>
          </w:rPr>
          <w:tab/>
        </w:r>
        <w:r w:rsidR="0086552C">
          <w:rPr>
            <w:noProof/>
            <w:webHidden/>
          </w:rPr>
          <w:fldChar w:fldCharType="begin"/>
        </w:r>
        <w:r w:rsidR="0086552C">
          <w:rPr>
            <w:noProof/>
            <w:webHidden/>
          </w:rPr>
          <w:instrText xml:space="preserve"> PAGEREF _Toc86643519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20" w:history="1">
        <w:r w:rsidR="0086552C" w:rsidRPr="0029152D">
          <w:rPr>
            <w:rStyle w:val="Hperlink"/>
            <w:noProof/>
          </w:rPr>
          <w:t>4.</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Põhijoonis      M 1:500</w:t>
        </w:r>
        <w:r w:rsidR="0086552C">
          <w:rPr>
            <w:noProof/>
            <w:webHidden/>
          </w:rPr>
          <w:tab/>
        </w:r>
        <w:r w:rsidR="0086552C">
          <w:rPr>
            <w:noProof/>
            <w:webHidden/>
          </w:rPr>
          <w:fldChar w:fldCharType="begin"/>
        </w:r>
        <w:r w:rsidR="0086552C">
          <w:rPr>
            <w:noProof/>
            <w:webHidden/>
          </w:rPr>
          <w:instrText xml:space="preserve"> PAGEREF _Toc86643520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21" w:history="1">
        <w:r w:rsidR="0086552C" w:rsidRPr="0029152D">
          <w:rPr>
            <w:rStyle w:val="Hperlink"/>
            <w:noProof/>
          </w:rPr>
          <w:t>5.</w:t>
        </w:r>
        <w:r w:rsidR="0086552C">
          <w:rPr>
            <w:rFonts w:asciiTheme="minorHAnsi" w:eastAsiaTheme="minorEastAsia" w:hAnsiTheme="minorHAnsi" w:cstheme="minorBidi"/>
            <w:noProof/>
            <w:color w:val="auto"/>
            <w:sz w:val="22"/>
            <w:szCs w:val="22"/>
            <w:lang w:eastAsia="et-EE"/>
          </w:rPr>
          <w:tab/>
        </w:r>
        <w:r w:rsidR="0086552C" w:rsidRPr="0029152D">
          <w:rPr>
            <w:rStyle w:val="Hperlink"/>
            <w:noProof/>
          </w:rPr>
          <w:t>Tehnovõrkude plaan    M 1:500</w:t>
        </w:r>
        <w:r w:rsidR="0086552C">
          <w:rPr>
            <w:noProof/>
            <w:webHidden/>
          </w:rPr>
          <w:tab/>
        </w:r>
        <w:r w:rsidR="0086552C">
          <w:rPr>
            <w:noProof/>
            <w:webHidden/>
          </w:rPr>
          <w:fldChar w:fldCharType="begin"/>
        </w:r>
        <w:r w:rsidR="0086552C">
          <w:rPr>
            <w:noProof/>
            <w:webHidden/>
          </w:rPr>
          <w:instrText xml:space="preserve"> PAGEREF _Toc86643521 \h </w:instrText>
        </w:r>
        <w:r w:rsidR="0086552C">
          <w:rPr>
            <w:noProof/>
            <w:webHidden/>
          </w:rPr>
        </w:r>
        <w:r w:rsidR="0086552C">
          <w:rPr>
            <w:noProof/>
            <w:webHidden/>
          </w:rPr>
          <w:fldChar w:fldCharType="separate"/>
        </w:r>
        <w:r w:rsidR="006D5651">
          <w:rPr>
            <w:noProof/>
            <w:webHidden/>
          </w:rPr>
          <w:t>20</w:t>
        </w:r>
        <w:r w:rsidR="0086552C">
          <w:rPr>
            <w:noProof/>
            <w:webHidden/>
          </w:rPr>
          <w:fldChar w:fldCharType="end"/>
        </w:r>
      </w:hyperlink>
    </w:p>
    <w:p w:rsidR="0086552C" w:rsidRDefault="00A122E9">
      <w:pPr>
        <w:pStyle w:val="SK1"/>
        <w:tabs>
          <w:tab w:val="left" w:pos="440"/>
          <w:tab w:val="right" w:leader="dot" w:pos="9488"/>
        </w:tabs>
        <w:rPr>
          <w:rFonts w:asciiTheme="minorHAnsi" w:eastAsiaTheme="minorEastAsia" w:hAnsiTheme="minorHAnsi" w:cstheme="minorBidi"/>
          <w:noProof/>
          <w:color w:val="auto"/>
          <w:sz w:val="22"/>
          <w:szCs w:val="22"/>
          <w:lang w:eastAsia="et-EE"/>
        </w:rPr>
      </w:pPr>
      <w:hyperlink w:anchor="_Toc86643522" w:history="1">
        <w:r w:rsidR="0086552C" w:rsidRPr="0029152D">
          <w:rPr>
            <w:rStyle w:val="Hperlink"/>
            <w:rFonts w:cs="Arial"/>
            <w:noProof/>
          </w:rPr>
          <w:t>9.</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noProof/>
          </w:rPr>
          <w:t>KOOSKÕLASTUSTE KOKKUVÕTE</w:t>
        </w:r>
        <w:r w:rsidR="0086552C">
          <w:rPr>
            <w:noProof/>
            <w:webHidden/>
          </w:rPr>
          <w:tab/>
        </w:r>
        <w:r w:rsidR="0086552C">
          <w:rPr>
            <w:noProof/>
            <w:webHidden/>
          </w:rPr>
          <w:fldChar w:fldCharType="begin"/>
        </w:r>
        <w:r w:rsidR="0086552C">
          <w:rPr>
            <w:noProof/>
            <w:webHidden/>
          </w:rPr>
          <w:instrText xml:space="preserve"> PAGEREF _Toc86643522 \h </w:instrText>
        </w:r>
        <w:r w:rsidR="0086552C">
          <w:rPr>
            <w:noProof/>
            <w:webHidden/>
          </w:rPr>
        </w:r>
        <w:r w:rsidR="0086552C">
          <w:rPr>
            <w:noProof/>
            <w:webHidden/>
          </w:rPr>
          <w:fldChar w:fldCharType="separate"/>
        </w:r>
        <w:r w:rsidR="006D5651">
          <w:rPr>
            <w:noProof/>
            <w:webHidden/>
          </w:rPr>
          <w:t>21</w:t>
        </w:r>
        <w:r w:rsidR="0086552C">
          <w:rPr>
            <w:noProof/>
            <w:webHidden/>
          </w:rPr>
          <w:fldChar w:fldCharType="end"/>
        </w:r>
      </w:hyperlink>
    </w:p>
    <w:p w:rsidR="0086552C" w:rsidRDefault="00A122E9">
      <w:pPr>
        <w:pStyle w:val="SK1"/>
        <w:tabs>
          <w:tab w:val="left" w:pos="660"/>
          <w:tab w:val="right" w:leader="dot" w:pos="9488"/>
        </w:tabs>
        <w:rPr>
          <w:rFonts w:asciiTheme="minorHAnsi" w:eastAsiaTheme="minorEastAsia" w:hAnsiTheme="minorHAnsi" w:cstheme="minorBidi"/>
          <w:noProof/>
          <w:color w:val="auto"/>
          <w:sz w:val="22"/>
          <w:szCs w:val="22"/>
          <w:lang w:eastAsia="et-EE"/>
        </w:rPr>
      </w:pPr>
      <w:hyperlink w:anchor="_Toc86643523" w:history="1">
        <w:r w:rsidR="0086552C" w:rsidRPr="0029152D">
          <w:rPr>
            <w:rStyle w:val="Hperlink"/>
            <w:rFonts w:cs="Arial"/>
            <w:noProof/>
          </w:rPr>
          <w:t>10.</w:t>
        </w:r>
        <w:r w:rsidR="0086552C">
          <w:rPr>
            <w:rFonts w:asciiTheme="minorHAnsi" w:eastAsiaTheme="minorEastAsia" w:hAnsiTheme="minorHAnsi" w:cstheme="minorBidi"/>
            <w:noProof/>
            <w:color w:val="auto"/>
            <w:sz w:val="22"/>
            <w:szCs w:val="22"/>
            <w:lang w:eastAsia="et-EE"/>
          </w:rPr>
          <w:tab/>
        </w:r>
        <w:r w:rsidR="0086552C" w:rsidRPr="0029152D">
          <w:rPr>
            <w:rStyle w:val="Hperlink"/>
            <w:rFonts w:cs="Arial"/>
            <w:noProof/>
          </w:rPr>
          <w:t>LISAD</w:t>
        </w:r>
        <w:r w:rsidR="0086552C">
          <w:rPr>
            <w:noProof/>
            <w:webHidden/>
          </w:rPr>
          <w:tab/>
        </w:r>
        <w:r w:rsidR="0086552C">
          <w:rPr>
            <w:noProof/>
            <w:webHidden/>
          </w:rPr>
          <w:fldChar w:fldCharType="begin"/>
        </w:r>
        <w:r w:rsidR="0086552C">
          <w:rPr>
            <w:noProof/>
            <w:webHidden/>
          </w:rPr>
          <w:instrText xml:space="preserve"> PAGEREF _Toc86643523 \h </w:instrText>
        </w:r>
        <w:r w:rsidR="0086552C">
          <w:rPr>
            <w:noProof/>
            <w:webHidden/>
          </w:rPr>
        </w:r>
        <w:r w:rsidR="0086552C">
          <w:rPr>
            <w:noProof/>
            <w:webHidden/>
          </w:rPr>
          <w:fldChar w:fldCharType="separate"/>
        </w:r>
        <w:r w:rsidR="006D5651">
          <w:rPr>
            <w:noProof/>
            <w:webHidden/>
          </w:rPr>
          <w:t>22</w:t>
        </w:r>
        <w:r w:rsidR="0086552C">
          <w:rPr>
            <w:noProof/>
            <w:webHidden/>
          </w:rPr>
          <w:fldChar w:fldCharType="end"/>
        </w:r>
      </w:hyperlink>
    </w:p>
    <w:p w:rsidR="006C09BC" w:rsidRPr="00F162F9" w:rsidRDefault="00643093" w:rsidP="00401F21">
      <w:pPr>
        <w:rPr>
          <w:color w:val="FF0000"/>
        </w:rPr>
      </w:pPr>
      <w:r w:rsidRPr="00F162F9">
        <w:fldChar w:fldCharType="end"/>
      </w:r>
      <w:r w:rsidR="00394CBC" w:rsidRPr="00F162F9">
        <w:br w:type="page"/>
      </w:r>
    </w:p>
    <w:p w:rsidR="00401F21" w:rsidRPr="000427A3" w:rsidRDefault="00401F21" w:rsidP="00401F21">
      <w:pPr>
        <w:pStyle w:val="Pealkiri1"/>
        <w:keepNext/>
        <w:pageBreakBefore/>
        <w:widowControl/>
        <w:numPr>
          <w:ilvl w:val="0"/>
          <w:numId w:val="9"/>
        </w:numPr>
        <w:suppressAutoHyphens w:val="0"/>
        <w:jc w:val="both"/>
        <w:rPr>
          <w:rFonts w:cs="Arial"/>
          <w:bCs/>
        </w:rPr>
      </w:pPr>
      <w:bookmarkStart w:id="0" w:name="_Toc200874634"/>
      <w:bookmarkStart w:id="1" w:name="_Toc200875866"/>
      <w:bookmarkStart w:id="2" w:name="_Toc200876288"/>
      <w:bookmarkStart w:id="3" w:name="_Toc255385189"/>
      <w:bookmarkStart w:id="4" w:name="_Toc435454295"/>
      <w:bookmarkStart w:id="5" w:name="_Toc248742"/>
      <w:bookmarkStart w:id="6" w:name="_Toc86643480"/>
      <w:r>
        <w:rPr>
          <w:rFonts w:cs="Arial"/>
          <w:bCs/>
        </w:rPr>
        <w:lastRenderedPageBreak/>
        <w:t>DETAIL</w:t>
      </w:r>
      <w:r w:rsidRPr="000427A3">
        <w:rPr>
          <w:rFonts w:cs="Arial"/>
          <w:bCs/>
        </w:rPr>
        <w:t>PLANEERINGU KOOSTAMISE EESMÄRK</w:t>
      </w:r>
      <w:bookmarkEnd w:id="0"/>
      <w:bookmarkEnd w:id="1"/>
      <w:bookmarkEnd w:id="2"/>
      <w:bookmarkEnd w:id="3"/>
      <w:bookmarkEnd w:id="4"/>
      <w:bookmarkEnd w:id="5"/>
      <w:bookmarkEnd w:id="6"/>
    </w:p>
    <w:p w:rsidR="00401F21" w:rsidRDefault="00401F21" w:rsidP="003E082A">
      <w:pPr>
        <w:tabs>
          <w:tab w:val="left" w:pos="8970"/>
        </w:tabs>
        <w:spacing w:before="240" w:line="276" w:lineRule="auto"/>
        <w:jc w:val="both"/>
        <w:rPr>
          <w:sz w:val="22"/>
          <w:szCs w:val="22"/>
        </w:rPr>
      </w:pPr>
      <w:r w:rsidRPr="00401F21">
        <w:rPr>
          <w:sz w:val="22"/>
          <w:szCs w:val="22"/>
        </w:rPr>
        <w:t xml:space="preserve">Planeeringu eesmärgiks on </w:t>
      </w:r>
      <w:r w:rsidR="00640576">
        <w:rPr>
          <w:sz w:val="22"/>
          <w:szCs w:val="22"/>
        </w:rPr>
        <w:t xml:space="preserve">maakasutuse Alla maaüksuse sihtotstarbe osaline muutmine </w:t>
      </w:r>
      <w:r w:rsidR="007D6EC5">
        <w:rPr>
          <w:sz w:val="22"/>
          <w:szCs w:val="22"/>
        </w:rPr>
        <w:t xml:space="preserve">senisest maatulundusmaa sihtotstarbest elamumaaks ning </w:t>
      </w:r>
      <w:r w:rsidR="00640576">
        <w:rPr>
          <w:sz w:val="22"/>
          <w:szCs w:val="22"/>
        </w:rPr>
        <w:t>maaüksuse jagamine kruntideks, moodustatavatele kruntidele ehitusõiguse ja hoonestustingimuste määramine, juurepääsuteede</w:t>
      </w:r>
      <w:r w:rsidR="00317B73">
        <w:rPr>
          <w:sz w:val="22"/>
          <w:szCs w:val="22"/>
        </w:rPr>
        <w:t xml:space="preserve"> ja parkimiskorralduse väljatöötamine</w:t>
      </w:r>
      <w:r w:rsidR="00640576">
        <w:rPr>
          <w:sz w:val="22"/>
          <w:szCs w:val="22"/>
        </w:rPr>
        <w:t xml:space="preserve"> ja tehnovõr</w:t>
      </w:r>
      <w:r w:rsidR="00317B73">
        <w:rPr>
          <w:sz w:val="22"/>
          <w:szCs w:val="22"/>
        </w:rPr>
        <w:t>kude ning heakorra lahendamine, kehtivate piirangute väljaselgitamine ning servituutide ja piirangute määramine kruntidele.</w:t>
      </w:r>
    </w:p>
    <w:p w:rsidR="00401F21" w:rsidRPr="00401F21" w:rsidRDefault="00401F21" w:rsidP="003E082A">
      <w:pPr>
        <w:spacing w:line="276" w:lineRule="auto"/>
        <w:jc w:val="both"/>
        <w:rPr>
          <w:sz w:val="22"/>
          <w:szCs w:val="22"/>
        </w:rPr>
      </w:pPr>
      <w:r w:rsidRPr="00401F21">
        <w:rPr>
          <w:sz w:val="22"/>
          <w:szCs w:val="22"/>
        </w:rPr>
        <w:t xml:space="preserve">Planeeringu koostamisel on kasutatud </w:t>
      </w:r>
      <w:proofErr w:type="spellStart"/>
      <w:r w:rsidR="00640576">
        <w:rPr>
          <w:sz w:val="22"/>
          <w:szCs w:val="22"/>
        </w:rPr>
        <w:t>Geomap</w:t>
      </w:r>
      <w:proofErr w:type="spellEnd"/>
      <w:r w:rsidRPr="00401F21">
        <w:rPr>
          <w:sz w:val="22"/>
          <w:szCs w:val="22"/>
        </w:rPr>
        <w:t xml:space="preserve"> OÜ poolt koostatud digitaalset geodeetilist alusplaani (töö nr </w:t>
      </w:r>
      <w:r w:rsidR="00640576">
        <w:rPr>
          <w:sz w:val="22"/>
          <w:szCs w:val="22"/>
        </w:rPr>
        <w:t>T</w:t>
      </w:r>
      <w:r>
        <w:rPr>
          <w:sz w:val="22"/>
          <w:szCs w:val="22"/>
        </w:rPr>
        <w:t>-</w:t>
      </w:r>
      <w:r w:rsidR="00640576">
        <w:rPr>
          <w:sz w:val="22"/>
          <w:szCs w:val="22"/>
        </w:rPr>
        <w:t>074-05</w:t>
      </w:r>
      <w:r w:rsidRPr="00401F21">
        <w:rPr>
          <w:sz w:val="22"/>
          <w:szCs w:val="22"/>
        </w:rPr>
        <w:t>).</w:t>
      </w:r>
    </w:p>
    <w:p w:rsidR="00401F21" w:rsidRDefault="00401F21" w:rsidP="003E082A">
      <w:pPr>
        <w:widowControl/>
        <w:suppressAutoHyphens w:val="0"/>
        <w:autoSpaceDE w:val="0"/>
        <w:autoSpaceDN w:val="0"/>
        <w:adjustRightInd w:val="0"/>
        <w:spacing w:line="276" w:lineRule="auto"/>
        <w:jc w:val="both"/>
        <w:rPr>
          <w:sz w:val="22"/>
          <w:szCs w:val="22"/>
          <w:lang w:eastAsia="et-EE"/>
        </w:rPr>
      </w:pPr>
      <w:r w:rsidRPr="00401F21">
        <w:rPr>
          <w:sz w:val="22"/>
          <w:szCs w:val="22"/>
          <w:lang w:eastAsia="et-EE"/>
        </w:rPr>
        <w:t>Detailplaneer</w:t>
      </w:r>
      <w:r w:rsidR="00317CA0">
        <w:rPr>
          <w:sz w:val="22"/>
          <w:szCs w:val="22"/>
          <w:lang w:eastAsia="et-EE"/>
        </w:rPr>
        <w:t xml:space="preserve">ingu koostaja on </w:t>
      </w:r>
      <w:proofErr w:type="spellStart"/>
      <w:r w:rsidR="00317CA0">
        <w:rPr>
          <w:sz w:val="22"/>
          <w:szCs w:val="22"/>
          <w:lang w:eastAsia="et-EE"/>
        </w:rPr>
        <w:t>K.</w:t>
      </w:r>
      <w:r>
        <w:rPr>
          <w:sz w:val="22"/>
          <w:szCs w:val="22"/>
          <w:lang w:eastAsia="et-EE"/>
        </w:rPr>
        <w:t>Soonvald</w:t>
      </w:r>
      <w:proofErr w:type="spellEnd"/>
      <w:r>
        <w:rPr>
          <w:sz w:val="22"/>
          <w:szCs w:val="22"/>
          <w:lang w:eastAsia="et-EE"/>
        </w:rPr>
        <w:t xml:space="preserve">, </w:t>
      </w:r>
      <w:r w:rsidRPr="00401F21">
        <w:rPr>
          <w:sz w:val="22"/>
          <w:szCs w:val="22"/>
          <w:lang w:eastAsia="et-EE"/>
        </w:rPr>
        <w:t>magistritunnistuse nr MD 000627 ja väljaandja Eesti Maaülikool.</w:t>
      </w:r>
    </w:p>
    <w:p w:rsidR="00125D2A" w:rsidRDefault="00125D2A" w:rsidP="007D6EC5">
      <w:pPr>
        <w:widowControl/>
        <w:suppressAutoHyphens w:val="0"/>
        <w:autoSpaceDE w:val="0"/>
        <w:autoSpaceDN w:val="0"/>
        <w:adjustRightInd w:val="0"/>
        <w:spacing w:line="276" w:lineRule="auto"/>
        <w:jc w:val="both"/>
        <w:rPr>
          <w:sz w:val="22"/>
          <w:szCs w:val="22"/>
          <w:lang w:eastAsia="et-EE"/>
        </w:rPr>
      </w:pPr>
      <w:r>
        <w:rPr>
          <w:sz w:val="22"/>
          <w:szCs w:val="22"/>
          <w:lang w:eastAsia="et-EE"/>
        </w:rPr>
        <w:t>Arvestamisele kuuluvad lähtedokumendid:</w:t>
      </w:r>
    </w:p>
    <w:p w:rsidR="00125D2A" w:rsidRDefault="00640576"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lang w:eastAsia="et-EE"/>
        </w:rPr>
        <w:t>Kehtiv Rae</w:t>
      </w:r>
      <w:r w:rsidR="00125D2A" w:rsidRPr="00125D2A">
        <w:rPr>
          <w:sz w:val="22"/>
          <w:szCs w:val="22"/>
          <w:lang w:eastAsia="et-EE"/>
        </w:rPr>
        <w:t xml:space="preserve"> valla üldplaneering</w:t>
      </w:r>
      <w:r w:rsidR="00940B02">
        <w:rPr>
          <w:sz w:val="22"/>
          <w:szCs w:val="22"/>
          <w:lang w:eastAsia="et-EE"/>
        </w:rPr>
        <w:t xml:space="preserve"> (kehtestatud</w:t>
      </w:r>
      <w:r w:rsidR="00317B73">
        <w:rPr>
          <w:sz w:val="22"/>
          <w:szCs w:val="22"/>
          <w:lang w:eastAsia="et-EE"/>
        </w:rPr>
        <w:t xml:space="preserve"> Rae Vallavolikogu 21.05.13 otsusega nr 462</w:t>
      </w:r>
      <w:r w:rsidR="00940B02">
        <w:rPr>
          <w:sz w:val="22"/>
          <w:szCs w:val="22"/>
          <w:lang w:eastAsia="et-EE"/>
        </w:rPr>
        <w:t>)</w:t>
      </w:r>
      <w:r w:rsidR="00125D2A">
        <w:rPr>
          <w:sz w:val="22"/>
          <w:szCs w:val="22"/>
          <w:lang w:eastAsia="et-EE"/>
        </w:rPr>
        <w:t>;</w:t>
      </w:r>
    </w:p>
    <w:p w:rsidR="00845095" w:rsidRPr="00845095"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Rae valla põhjapiirkonna üldplaneering (algatatud 15.11.2016);</w:t>
      </w:r>
    </w:p>
    <w:p w:rsidR="00845095"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Rae valla ühisveevärgi ja -kanalisatsiooni ning sademevee ärajuhtimise</w:t>
      </w:r>
      <w:r>
        <w:rPr>
          <w:rFonts w:ascii="ArialMT" w:hAnsi="ArialMT"/>
          <w:color w:val="000000"/>
        </w:rPr>
        <w:t xml:space="preserve"> </w:t>
      </w:r>
      <w:r w:rsidRPr="00845095">
        <w:rPr>
          <w:rFonts w:ascii="ArialMT" w:hAnsi="ArialMT"/>
          <w:color w:val="000000"/>
        </w:rPr>
        <w:t>arendamise kava aastateks 2017 - 2028;</w:t>
      </w:r>
    </w:p>
    <w:p w:rsidR="00317B73" w:rsidRDefault="00317B73"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lang w:eastAsia="et-EE"/>
        </w:rPr>
        <w:t>Maria kinnistu detailplaneering (kehtestatud Rae Vallavolikogu 14.09.04 otsusega nr 285);</w:t>
      </w:r>
    </w:p>
    <w:p w:rsidR="00845095" w:rsidRPr="00845095"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Assaku aleviku Villemi ja Piibelehe kinnistute ja lähiala detailplaneering</w:t>
      </w:r>
      <w:r>
        <w:rPr>
          <w:rFonts w:ascii="ArialMT" w:hAnsi="ArialMT"/>
          <w:color w:val="000000"/>
        </w:rPr>
        <w:t xml:space="preserve"> </w:t>
      </w:r>
      <w:r w:rsidRPr="00845095">
        <w:rPr>
          <w:rFonts w:ascii="ArialMT" w:hAnsi="ArialMT"/>
          <w:color w:val="000000"/>
        </w:rPr>
        <w:t>(kehtestatud 20.09.2019 korraldusega nr 1181);</w:t>
      </w:r>
    </w:p>
    <w:p w:rsidR="00845095"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Assaku aleviku Udumäe kinnistu ja lähiala detailplaneering (algatatud 25.09.2018</w:t>
      </w:r>
      <w:r w:rsidRPr="00845095">
        <w:rPr>
          <w:rFonts w:ascii="ArialMT" w:hAnsi="ArialMT"/>
          <w:color w:val="000000"/>
        </w:rPr>
        <w:br/>
        <w:t>korraldusega nr 1238);</w:t>
      </w:r>
    </w:p>
    <w:p w:rsidR="00845095" w:rsidRPr="00845095"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Rae Vallavalitsuse 15.02.2011 määrus 13 „Digitaalselt teostatavate geodeetiliste</w:t>
      </w:r>
      <w:r>
        <w:rPr>
          <w:rFonts w:ascii="ArialMT" w:hAnsi="ArialMT"/>
          <w:color w:val="000000"/>
        </w:rPr>
        <w:t xml:space="preserve"> </w:t>
      </w:r>
      <w:r w:rsidRPr="00845095">
        <w:rPr>
          <w:rFonts w:ascii="ArialMT" w:hAnsi="ArialMT"/>
          <w:color w:val="000000"/>
        </w:rPr>
        <w:t>alusplaanide, projektide, teostusjooniste ja detailplaneeringute esitamise kord”;</w:t>
      </w:r>
    </w:p>
    <w:p w:rsidR="00845095" w:rsidRPr="00125D2A" w:rsidRDefault="008450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845095">
        <w:rPr>
          <w:rFonts w:ascii="ArialMT" w:hAnsi="ArialMT"/>
          <w:color w:val="000000"/>
        </w:rPr>
        <w:t>Rae Vallavalitsuse 15.02.2011 määrus 14 “Detailplaneeringute koostamise ning</w:t>
      </w:r>
      <w:r>
        <w:rPr>
          <w:rFonts w:ascii="ArialMT" w:hAnsi="ArialMT"/>
          <w:color w:val="000000"/>
        </w:rPr>
        <w:t xml:space="preserve"> </w:t>
      </w:r>
      <w:r w:rsidRPr="00845095">
        <w:rPr>
          <w:rFonts w:ascii="ArialMT" w:hAnsi="ArialMT"/>
          <w:color w:val="000000"/>
        </w:rPr>
        <w:t>vormistamise juhend“;</w:t>
      </w:r>
    </w:p>
    <w:p w:rsidR="00125D2A" w:rsidRDefault="002E57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401F21">
        <w:rPr>
          <w:sz w:val="22"/>
          <w:szCs w:val="22"/>
        </w:rPr>
        <w:t xml:space="preserve">Keskkonnaministri 14.08.18. a määrusega nr 30 kehtestatud “Katastriüksuse </w:t>
      </w:r>
      <w:r w:rsidR="00DD4A51">
        <w:rPr>
          <w:sz w:val="22"/>
          <w:szCs w:val="22"/>
        </w:rPr>
        <w:t xml:space="preserve">moodustamise </w:t>
      </w:r>
      <w:r w:rsidRPr="00401F21">
        <w:rPr>
          <w:sz w:val="22"/>
          <w:szCs w:val="22"/>
        </w:rPr>
        <w:t>kord”</w:t>
      </w:r>
      <w:r>
        <w:rPr>
          <w:sz w:val="22"/>
          <w:szCs w:val="22"/>
        </w:rPr>
        <w:t>;</w:t>
      </w:r>
    </w:p>
    <w:p w:rsidR="002E5795" w:rsidRDefault="002E57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401F21">
        <w:rPr>
          <w:sz w:val="22"/>
          <w:szCs w:val="22"/>
        </w:rPr>
        <w:t xml:space="preserve">Majandus- ja </w:t>
      </w:r>
      <w:proofErr w:type="spellStart"/>
      <w:r w:rsidRPr="00401F21">
        <w:rPr>
          <w:sz w:val="22"/>
          <w:szCs w:val="22"/>
        </w:rPr>
        <w:t>taristumin</w:t>
      </w:r>
      <w:r>
        <w:rPr>
          <w:sz w:val="22"/>
          <w:szCs w:val="22"/>
        </w:rPr>
        <w:t>istri</w:t>
      </w:r>
      <w:proofErr w:type="spellEnd"/>
      <w:r>
        <w:rPr>
          <w:sz w:val="22"/>
          <w:szCs w:val="22"/>
        </w:rPr>
        <w:t xml:space="preserve"> </w:t>
      </w:r>
      <w:r w:rsidR="00940B02">
        <w:rPr>
          <w:sz w:val="22"/>
          <w:szCs w:val="22"/>
        </w:rPr>
        <w:t>0</w:t>
      </w:r>
      <w:r>
        <w:rPr>
          <w:sz w:val="22"/>
          <w:szCs w:val="22"/>
        </w:rPr>
        <w:t>2</w:t>
      </w:r>
      <w:r w:rsidR="00940B02">
        <w:rPr>
          <w:sz w:val="22"/>
          <w:szCs w:val="22"/>
        </w:rPr>
        <w:t>.06.</w:t>
      </w:r>
      <w:r>
        <w:rPr>
          <w:sz w:val="22"/>
          <w:szCs w:val="22"/>
        </w:rPr>
        <w:t>15. a määruse</w:t>
      </w:r>
      <w:r w:rsidRPr="00401F21">
        <w:rPr>
          <w:sz w:val="22"/>
          <w:szCs w:val="22"/>
        </w:rPr>
        <w:t xml:space="preserve"> nr 51 „Ehitise kasutamise otstarvete loetelu“</w:t>
      </w:r>
      <w:r>
        <w:rPr>
          <w:sz w:val="22"/>
          <w:szCs w:val="22"/>
        </w:rPr>
        <w:t>;</w:t>
      </w:r>
    </w:p>
    <w:p w:rsidR="002E5795" w:rsidRDefault="002E57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rPr>
        <w:t xml:space="preserve">Juhend </w:t>
      </w:r>
      <w:r w:rsidRPr="00401F21">
        <w:rPr>
          <w:sz w:val="22"/>
          <w:szCs w:val="22"/>
        </w:rPr>
        <w:t>"Ruumilise planeeringute leppemärgid 2013"</w:t>
      </w:r>
      <w:r>
        <w:rPr>
          <w:sz w:val="22"/>
          <w:szCs w:val="22"/>
        </w:rPr>
        <w:t>;</w:t>
      </w:r>
    </w:p>
    <w:p w:rsidR="002E5795" w:rsidRDefault="002E5795"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401F21">
        <w:rPr>
          <w:sz w:val="22"/>
          <w:szCs w:val="22"/>
        </w:rPr>
        <w:t xml:space="preserve">Siseministri </w:t>
      </w:r>
      <w:r w:rsidR="00940B02">
        <w:rPr>
          <w:sz w:val="22"/>
          <w:szCs w:val="22"/>
        </w:rPr>
        <w:t xml:space="preserve">30.03.17.a. </w:t>
      </w:r>
      <w:r w:rsidRPr="00401F21">
        <w:rPr>
          <w:sz w:val="22"/>
          <w:szCs w:val="22"/>
        </w:rPr>
        <w:t>määrus nr 17 „Ehitisele esitatavad tuleohutusnõuded“</w:t>
      </w:r>
      <w:r>
        <w:rPr>
          <w:sz w:val="22"/>
          <w:szCs w:val="22"/>
        </w:rPr>
        <w:t>;</w:t>
      </w:r>
    </w:p>
    <w:p w:rsidR="00166410" w:rsidRPr="00166410" w:rsidRDefault="00166410" w:rsidP="007D6EC5">
      <w:pPr>
        <w:numPr>
          <w:ilvl w:val="0"/>
          <w:numId w:val="17"/>
        </w:numPr>
        <w:autoSpaceDE w:val="0"/>
        <w:spacing w:line="276" w:lineRule="auto"/>
        <w:jc w:val="both"/>
        <w:rPr>
          <w:sz w:val="22"/>
          <w:szCs w:val="22"/>
        </w:rPr>
      </w:pPr>
      <w:r w:rsidRPr="00166410">
        <w:rPr>
          <w:sz w:val="22"/>
          <w:szCs w:val="22"/>
        </w:rPr>
        <w:t>Eesti Standard EVS 809-1:2002 – „Kuritegevuse ennetamine. Linnaplaneerimine ja arhitektuur’’;</w:t>
      </w:r>
    </w:p>
    <w:p w:rsidR="00166410" w:rsidRPr="00166410" w:rsidRDefault="00166410"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166410">
        <w:rPr>
          <w:sz w:val="22"/>
          <w:szCs w:val="22"/>
        </w:rPr>
        <w:t xml:space="preserve">Eesti Standard EVS 843:2016 – „Linnatänavad“; </w:t>
      </w:r>
    </w:p>
    <w:p w:rsidR="00166410" w:rsidRPr="00166410" w:rsidRDefault="00166410"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166410">
        <w:rPr>
          <w:sz w:val="22"/>
          <w:szCs w:val="22"/>
        </w:rPr>
        <w:t>Riigihalduse ministri 17.10.2019.a. määrus nr 50 ’’Planeeringu vormistamisele ja ülesehitusele esitatavad nõuded’’;</w:t>
      </w:r>
    </w:p>
    <w:p w:rsidR="00166410" w:rsidRPr="00166410" w:rsidRDefault="00166410"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166410">
        <w:rPr>
          <w:sz w:val="22"/>
          <w:szCs w:val="22"/>
        </w:rPr>
        <w:t>Juhend "Ruumilise planeeringute leppemärgid 2013".</w:t>
      </w:r>
    </w:p>
    <w:p w:rsidR="00242B10" w:rsidRDefault="00640576"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sidRPr="00166410">
        <w:rPr>
          <w:sz w:val="22"/>
          <w:szCs w:val="22"/>
        </w:rPr>
        <w:t>Rae</w:t>
      </w:r>
      <w:r w:rsidR="00242B10" w:rsidRPr="00166410">
        <w:rPr>
          <w:sz w:val="22"/>
          <w:szCs w:val="22"/>
        </w:rPr>
        <w:t xml:space="preserve"> valla jäätmehoolduseeskiri</w:t>
      </w:r>
      <w:r w:rsidR="00940B02" w:rsidRPr="00166410">
        <w:rPr>
          <w:sz w:val="22"/>
          <w:szCs w:val="22"/>
        </w:rPr>
        <w:t xml:space="preserve"> (</w:t>
      </w:r>
      <w:r w:rsidR="00317B73" w:rsidRPr="00166410">
        <w:rPr>
          <w:sz w:val="22"/>
          <w:szCs w:val="22"/>
        </w:rPr>
        <w:t xml:space="preserve">vastu võetud Rae Vallavolikogu </w:t>
      </w:r>
      <w:r w:rsidR="00DF56BF">
        <w:rPr>
          <w:sz w:val="22"/>
          <w:szCs w:val="22"/>
        </w:rPr>
        <w:t>15.06.21 otsusega nr 73</w:t>
      </w:r>
      <w:r w:rsidR="00122F02">
        <w:rPr>
          <w:sz w:val="22"/>
          <w:szCs w:val="22"/>
        </w:rPr>
        <w:t>);</w:t>
      </w:r>
    </w:p>
    <w:p w:rsidR="00122F02" w:rsidRDefault="00122F02" w:rsidP="007D6EC5">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rPr>
        <w:t>Keskkonnaministri</w:t>
      </w:r>
      <w:r w:rsidRPr="00401F21">
        <w:rPr>
          <w:sz w:val="22"/>
          <w:szCs w:val="22"/>
        </w:rPr>
        <w:t xml:space="preserve"> </w:t>
      </w:r>
      <w:r>
        <w:rPr>
          <w:sz w:val="22"/>
          <w:szCs w:val="22"/>
        </w:rPr>
        <w:t>08.11.2019  määrus</w:t>
      </w:r>
      <w:r w:rsidRPr="00401F21">
        <w:rPr>
          <w:sz w:val="22"/>
          <w:szCs w:val="22"/>
        </w:rPr>
        <w:t xml:space="preserve"> nr</w:t>
      </w:r>
      <w:r>
        <w:rPr>
          <w:sz w:val="22"/>
          <w:szCs w:val="22"/>
        </w:rPr>
        <w:t xml:space="preserve">  61</w:t>
      </w:r>
      <w:r w:rsidRPr="00401F21">
        <w:rPr>
          <w:sz w:val="22"/>
          <w:szCs w:val="22"/>
        </w:rPr>
        <w:t xml:space="preserve"> </w:t>
      </w:r>
      <w:r>
        <w:rPr>
          <w:sz w:val="22"/>
          <w:szCs w:val="22"/>
        </w:rPr>
        <w:t>’’</w:t>
      </w:r>
      <w:r w:rsidRPr="00122F02">
        <w:t xml:space="preserve"> </w:t>
      </w:r>
      <w:r w:rsidRPr="00122F02">
        <w:rPr>
          <w:sz w:val="22"/>
          <w:szCs w:val="22"/>
        </w:rPr>
        <w:t>Nõuded reovee puhastamise ning heit-, sademe-, kaevandus-, karjääri- ja jahutusvee suublasse juhtimise kohta, nõuetele vastavuse hindamise meetmed ning saasteainesisalduse piirväärtused</w:t>
      </w:r>
      <w:r>
        <w:rPr>
          <w:sz w:val="22"/>
          <w:szCs w:val="22"/>
        </w:rPr>
        <w:t>’’;</w:t>
      </w:r>
    </w:p>
    <w:p w:rsidR="00122F02" w:rsidRDefault="00122F02" w:rsidP="00122F02">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lang w:eastAsia="et-EE"/>
        </w:rPr>
        <w:t>Veeseadus (Riigikogu seadus, vastu võetud 30.01.19);</w:t>
      </w:r>
    </w:p>
    <w:p w:rsidR="00122F02" w:rsidRDefault="00122F02" w:rsidP="00122F02">
      <w:pPr>
        <w:pStyle w:val="Loendilik"/>
        <w:widowControl/>
        <w:numPr>
          <w:ilvl w:val="0"/>
          <w:numId w:val="17"/>
        </w:numPr>
        <w:suppressAutoHyphens w:val="0"/>
        <w:autoSpaceDE w:val="0"/>
        <w:autoSpaceDN w:val="0"/>
        <w:adjustRightInd w:val="0"/>
        <w:spacing w:line="276" w:lineRule="auto"/>
        <w:jc w:val="both"/>
        <w:rPr>
          <w:sz w:val="22"/>
          <w:szCs w:val="22"/>
          <w:lang w:eastAsia="et-EE"/>
        </w:rPr>
      </w:pPr>
      <w:r>
        <w:rPr>
          <w:sz w:val="22"/>
          <w:szCs w:val="22"/>
          <w:lang w:eastAsia="et-EE"/>
        </w:rPr>
        <w:t>Eesvoolu kaitsevööndi ulatus ja kaitsevööndis tegutsemise kord (Maaeluministri määrus nr 64, vastu võetud 10.12.18);</w:t>
      </w:r>
    </w:p>
    <w:p w:rsidR="00122F02" w:rsidRPr="00166410" w:rsidRDefault="00122F02" w:rsidP="00122F02">
      <w:pPr>
        <w:pStyle w:val="Loendilik"/>
        <w:widowControl/>
        <w:suppressAutoHyphens w:val="0"/>
        <w:autoSpaceDE w:val="0"/>
        <w:autoSpaceDN w:val="0"/>
        <w:adjustRightInd w:val="0"/>
        <w:spacing w:line="276" w:lineRule="auto"/>
        <w:jc w:val="both"/>
        <w:rPr>
          <w:sz w:val="22"/>
          <w:szCs w:val="22"/>
          <w:lang w:eastAsia="et-EE"/>
        </w:rPr>
      </w:pPr>
    </w:p>
    <w:p w:rsidR="00494AEA" w:rsidRPr="00F162F9" w:rsidRDefault="00494AEA" w:rsidP="00443026">
      <w:pPr>
        <w:rPr>
          <w:bCs/>
        </w:rPr>
      </w:pPr>
    </w:p>
    <w:p w:rsidR="00401F21" w:rsidRDefault="00401F21" w:rsidP="004C7680">
      <w:pPr>
        <w:pStyle w:val="Pealkiri1"/>
        <w:keepNext/>
        <w:pageBreakBefore/>
        <w:widowControl/>
        <w:numPr>
          <w:ilvl w:val="0"/>
          <w:numId w:val="9"/>
        </w:numPr>
        <w:suppressAutoHyphens w:val="0"/>
        <w:ind w:left="499" w:hanging="357"/>
        <w:jc w:val="both"/>
        <w:rPr>
          <w:rFonts w:cs="Arial"/>
          <w:bCs/>
        </w:rPr>
      </w:pPr>
      <w:bookmarkStart w:id="7" w:name="_Toc255385192"/>
      <w:bookmarkStart w:id="8" w:name="_Toc435454302"/>
      <w:bookmarkStart w:id="9" w:name="_Toc248743"/>
      <w:bookmarkStart w:id="10" w:name="_Toc86643481"/>
      <w:r w:rsidRPr="000427A3">
        <w:rPr>
          <w:rFonts w:cs="Arial"/>
          <w:bCs/>
        </w:rPr>
        <w:lastRenderedPageBreak/>
        <w:t>PLANEERINGUALA LÄHIPIIRKONNA FUNKTSIONAALSED SEOSED</w:t>
      </w:r>
      <w:bookmarkEnd w:id="7"/>
      <w:bookmarkEnd w:id="8"/>
      <w:bookmarkEnd w:id="9"/>
      <w:bookmarkEnd w:id="10"/>
    </w:p>
    <w:p w:rsidR="00401F21" w:rsidRDefault="005C27F1" w:rsidP="003E082A">
      <w:pPr>
        <w:spacing w:before="240" w:line="276" w:lineRule="auto"/>
        <w:jc w:val="both"/>
        <w:rPr>
          <w:sz w:val="22"/>
          <w:szCs w:val="22"/>
        </w:rPr>
      </w:pPr>
      <w:r>
        <w:rPr>
          <w:sz w:val="22"/>
          <w:szCs w:val="22"/>
        </w:rPr>
        <w:t>Planeeringuala paikneb Harju</w:t>
      </w:r>
      <w:r w:rsidR="00000935">
        <w:rPr>
          <w:sz w:val="22"/>
          <w:szCs w:val="22"/>
        </w:rPr>
        <w:t xml:space="preserve">maal Rae vallas Assaku aleviku tiheasustusalal </w:t>
      </w:r>
      <w:r w:rsidR="00317B73">
        <w:rPr>
          <w:sz w:val="22"/>
          <w:szCs w:val="22"/>
        </w:rPr>
        <w:t>Ööbiku tee</w:t>
      </w:r>
      <w:r w:rsidR="007D6EC5">
        <w:rPr>
          <w:sz w:val="22"/>
          <w:szCs w:val="22"/>
        </w:rPr>
        <w:t>, Maria tee ja perspektiivse Piibelehe tee pikenduse</w:t>
      </w:r>
      <w:r w:rsidR="00317B73">
        <w:rPr>
          <w:sz w:val="22"/>
          <w:szCs w:val="22"/>
        </w:rPr>
        <w:t xml:space="preserve"> ääres olemasolevate </w:t>
      </w:r>
      <w:r w:rsidR="007D6EC5">
        <w:rPr>
          <w:sz w:val="22"/>
          <w:szCs w:val="22"/>
        </w:rPr>
        <w:t xml:space="preserve">ja perspektiivsete </w:t>
      </w:r>
      <w:r w:rsidR="00317B73">
        <w:rPr>
          <w:sz w:val="22"/>
          <w:szCs w:val="22"/>
        </w:rPr>
        <w:t>väikeelamute</w:t>
      </w:r>
      <w:r w:rsidR="007D6EC5">
        <w:rPr>
          <w:sz w:val="22"/>
          <w:szCs w:val="22"/>
        </w:rPr>
        <w:t xml:space="preserve"> piirkonnas</w:t>
      </w:r>
      <w:r w:rsidR="00317B73">
        <w:rPr>
          <w:sz w:val="22"/>
          <w:szCs w:val="22"/>
        </w:rPr>
        <w:t xml:space="preserve"> </w:t>
      </w:r>
      <w:r>
        <w:rPr>
          <w:sz w:val="22"/>
          <w:szCs w:val="22"/>
        </w:rPr>
        <w:t>Alla maaüksusel</w:t>
      </w:r>
      <w:r w:rsidR="00401F21">
        <w:rPr>
          <w:sz w:val="22"/>
          <w:szCs w:val="22"/>
        </w:rPr>
        <w:t xml:space="preserve">. </w:t>
      </w:r>
    </w:p>
    <w:p w:rsidR="00C3705D" w:rsidRDefault="00401F21" w:rsidP="003E082A">
      <w:pPr>
        <w:spacing w:line="276" w:lineRule="auto"/>
        <w:jc w:val="both"/>
        <w:rPr>
          <w:sz w:val="22"/>
          <w:szCs w:val="22"/>
        </w:rPr>
      </w:pPr>
      <w:r>
        <w:rPr>
          <w:sz w:val="22"/>
          <w:szCs w:val="22"/>
        </w:rPr>
        <w:t>P</w:t>
      </w:r>
      <w:r w:rsidR="00C3705D">
        <w:rPr>
          <w:sz w:val="22"/>
          <w:szCs w:val="22"/>
        </w:rPr>
        <w:t xml:space="preserve">laneeringualast põhjapoole jääb Tallinn-Tartu-Võru-Luhamaa neljarealine riigimaantee nr 2. </w:t>
      </w:r>
    </w:p>
    <w:p w:rsidR="00401F21" w:rsidRDefault="00401F21" w:rsidP="003E082A">
      <w:pPr>
        <w:spacing w:line="276" w:lineRule="auto"/>
        <w:jc w:val="both"/>
        <w:rPr>
          <w:sz w:val="22"/>
          <w:szCs w:val="22"/>
        </w:rPr>
      </w:pPr>
      <w:r w:rsidRPr="00401F21">
        <w:rPr>
          <w:sz w:val="22"/>
          <w:szCs w:val="22"/>
        </w:rPr>
        <w:t xml:space="preserve">Tallinna </w:t>
      </w:r>
      <w:r>
        <w:rPr>
          <w:sz w:val="22"/>
          <w:szCs w:val="22"/>
        </w:rPr>
        <w:t>l</w:t>
      </w:r>
      <w:r w:rsidR="00636D01">
        <w:rPr>
          <w:sz w:val="22"/>
          <w:szCs w:val="22"/>
        </w:rPr>
        <w:t xml:space="preserve">inn asub planeeringualast ca 10 </w:t>
      </w:r>
      <w:r>
        <w:rPr>
          <w:sz w:val="22"/>
          <w:szCs w:val="22"/>
        </w:rPr>
        <w:t xml:space="preserve">km, </w:t>
      </w:r>
      <w:r w:rsidR="00636D01">
        <w:rPr>
          <w:sz w:val="22"/>
          <w:szCs w:val="22"/>
        </w:rPr>
        <w:t xml:space="preserve">Peetri alevik ca 5 km, Lagedi alevik ca 12 km, Jüri alevik ca 7 km ja Luige alevik ca 15 km </w:t>
      </w:r>
      <w:r>
        <w:rPr>
          <w:sz w:val="22"/>
          <w:szCs w:val="22"/>
        </w:rPr>
        <w:t>kaugusel</w:t>
      </w:r>
      <w:r w:rsidRPr="00401F21">
        <w:rPr>
          <w:sz w:val="22"/>
          <w:szCs w:val="22"/>
        </w:rPr>
        <w:t xml:space="preserve">. </w:t>
      </w:r>
    </w:p>
    <w:p w:rsidR="00C9038B" w:rsidRDefault="00C9038B" w:rsidP="003E082A">
      <w:pPr>
        <w:spacing w:line="276" w:lineRule="auto"/>
        <w:jc w:val="both"/>
        <w:rPr>
          <w:sz w:val="22"/>
          <w:szCs w:val="22"/>
        </w:rPr>
      </w:pPr>
    </w:p>
    <w:p w:rsidR="00401F21" w:rsidRDefault="00401F21" w:rsidP="002D02D6">
      <w:pPr>
        <w:pStyle w:val="Pealkiri1"/>
        <w:keepNext/>
        <w:widowControl/>
        <w:numPr>
          <w:ilvl w:val="0"/>
          <w:numId w:val="9"/>
        </w:numPr>
        <w:suppressAutoHyphens w:val="0"/>
        <w:jc w:val="both"/>
        <w:rPr>
          <w:rFonts w:cs="Arial"/>
          <w:bCs/>
        </w:rPr>
      </w:pPr>
      <w:bookmarkStart w:id="11" w:name="_Toc248744"/>
      <w:bookmarkStart w:id="12" w:name="_Toc86643482"/>
      <w:r>
        <w:rPr>
          <w:rFonts w:cs="Arial"/>
          <w:bCs/>
        </w:rPr>
        <w:t>VASTAVUS ÜLDPLANEERINGULE</w:t>
      </w:r>
      <w:bookmarkEnd w:id="11"/>
      <w:bookmarkEnd w:id="12"/>
    </w:p>
    <w:p w:rsidR="003547E6" w:rsidRDefault="00401F21" w:rsidP="00845095">
      <w:pPr>
        <w:widowControl/>
        <w:suppressAutoHyphens w:val="0"/>
        <w:autoSpaceDE w:val="0"/>
        <w:autoSpaceDN w:val="0"/>
        <w:adjustRightInd w:val="0"/>
        <w:spacing w:before="240" w:after="240" w:line="276" w:lineRule="auto"/>
        <w:jc w:val="both"/>
        <w:rPr>
          <w:sz w:val="22"/>
          <w:szCs w:val="22"/>
        </w:rPr>
      </w:pPr>
      <w:r w:rsidRPr="00401F21">
        <w:rPr>
          <w:sz w:val="22"/>
          <w:szCs w:val="22"/>
        </w:rPr>
        <w:t xml:space="preserve">Planeeringuga ei muudeta kehtivat </w:t>
      </w:r>
      <w:r w:rsidR="00BE65CA">
        <w:rPr>
          <w:sz w:val="22"/>
          <w:szCs w:val="22"/>
        </w:rPr>
        <w:t>Rae</w:t>
      </w:r>
      <w:r w:rsidR="009A6B75">
        <w:rPr>
          <w:sz w:val="22"/>
          <w:szCs w:val="22"/>
        </w:rPr>
        <w:t xml:space="preserve"> </w:t>
      </w:r>
      <w:r w:rsidRPr="00401F21">
        <w:rPr>
          <w:sz w:val="22"/>
          <w:szCs w:val="22"/>
        </w:rPr>
        <w:t>valla üld</w:t>
      </w:r>
      <w:r w:rsidR="00BE65CA">
        <w:rPr>
          <w:sz w:val="22"/>
          <w:szCs w:val="22"/>
        </w:rPr>
        <w:t>planeeringut</w:t>
      </w:r>
      <w:r w:rsidRPr="00401F21">
        <w:rPr>
          <w:sz w:val="22"/>
          <w:szCs w:val="22"/>
        </w:rPr>
        <w:t>. Ül</w:t>
      </w:r>
      <w:r w:rsidR="009A6B75">
        <w:rPr>
          <w:sz w:val="22"/>
          <w:szCs w:val="22"/>
        </w:rPr>
        <w:t>dplaneeringu</w:t>
      </w:r>
      <w:r w:rsidRPr="00401F21">
        <w:rPr>
          <w:sz w:val="22"/>
          <w:szCs w:val="22"/>
        </w:rPr>
        <w:t xml:space="preserve"> kohaselt on planeeritaval alal olemasolev maakasutuse </w:t>
      </w:r>
      <w:r w:rsidR="007D6EC5">
        <w:rPr>
          <w:sz w:val="22"/>
          <w:szCs w:val="22"/>
        </w:rPr>
        <w:t>juht</w:t>
      </w:r>
      <w:r w:rsidRPr="00401F21">
        <w:rPr>
          <w:sz w:val="22"/>
          <w:szCs w:val="22"/>
        </w:rPr>
        <w:t>otstarve</w:t>
      </w:r>
      <w:r w:rsidR="007D6EC5">
        <w:rPr>
          <w:sz w:val="22"/>
          <w:szCs w:val="22"/>
        </w:rPr>
        <w:t xml:space="preserve"> osaliselt perspektiivne elamumaa ja perspektiivne haljasala parkmetsamaa.</w:t>
      </w:r>
    </w:p>
    <w:p w:rsidR="00C9038B" w:rsidRDefault="00C9038B" w:rsidP="00845095">
      <w:pPr>
        <w:widowControl/>
        <w:suppressAutoHyphens w:val="0"/>
        <w:autoSpaceDE w:val="0"/>
        <w:autoSpaceDN w:val="0"/>
        <w:adjustRightInd w:val="0"/>
        <w:spacing w:before="240" w:after="240" w:line="276" w:lineRule="auto"/>
        <w:jc w:val="both"/>
        <w:rPr>
          <w:sz w:val="22"/>
          <w:szCs w:val="22"/>
        </w:rPr>
      </w:pPr>
      <w:r>
        <w:rPr>
          <w:sz w:val="22"/>
          <w:szCs w:val="22"/>
        </w:rPr>
        <w:t>Mõlemale poole perspektiivset Piibelehe teed on kavandatud ’’Villemi ja Piibelehe kinnistute ja lähiala’’ ja ’’Udumäe kinnistu’’ detailplaneeringutega ridaelamud ning kõnealuse detailplaneeringu planeeringulahendus on loogiline jätk sellele ridaelamute grupile. Samuti on juba olemas ridaelamud Maria tee ääres aadressidega Maria tee 4/1 ja Maria tee 4/2.</w:t>
      </w:r>
    </w:p>
    <w:p w:rsidR="00540805" w:rsidRDefault="00401F21" w:rsidP="00845095">
      <w:pPr>
        <w:spacing w:line="276" w:lineRule="auto"/>
        <w:jc w:val="both"/>
        <w:rPr>
          <w:noProof/>
          <w:lang w:eastAsia="et-EE"/>
        </w:rPr>
      </w:pPr>
      <w:r w:rsidRPr="00401F21">
        <w:rPr>
          <w:sz w:val="22"/>
          <w:szCs w:val="22"/>
        </w:rPr>
        <w:t xml:space="preserve">Väljavõte </w:t>
      </w:r>
      <w:r w:rsidR="005C27F1">
        <w:rPr>
          <w:sz w:val="22"/>
          <w:szCs w:val="22"/>
        </w:rPr>
        <w:t>Rae</w:t>
      </w:r>
      <w:r w:rsidRPr="00401F21">
        <w:rPr>
          <w:sz w:val="22"/>
          <w:szCs w:val="22"/>
        </w:rPr>
        <w:t xml:space="preserve"> valla kehtiva</w:t>
      </w:r>
      <w:r>
        <w:rPr>
          <w:sz w:val="22"/>
          <w:szCs w:val="22"/>
        </w:rPr>
        <w:t>st</w:t>
      </w:r>
      <w:r w:rsidRPr="00401F21">
        <w:rPr>
          <w:sz w:val="22"/>
          <w:szCs w:val="22"/>
        </w:rPr>
        <w:t xml:space="preserve"> üldplaneeringu kaardist:</w:t>
      </w:r>
      <w:r w:rsidR="00540805" w:rsidRPr="00540805">
        <w:rPr>
          <w:noProof/>
          <w:lang w:eastAsia="et-EE"/>
        </w:rPr>
        <w:t xml:space="preserve"> </w:t>
      </w:r>
    </w:p>
    <w:p w:rsidR="00401F21" w:rsidRDefault="00540805" w:rsidP="00540805">
      <w:pPr>
        <w:spacing w:line="276" w:lineRule="auto"/>
        <w:jc w:val="both"/>
        <w:rPr>
          <w:sz w:val="22"/>
          <w:szCs w:val="22"/>
        </w:rPr>
      </w:pPr>
      <w:r>
        <w:rPr>
          <w:noProof/>
          <w:lang w:eastAsia="et-EE"/>
        </w:rPr>
        <w:drawing>
          <wp:inline distT="0" distB="0" distL="0" distR="0" wp14:anchorId="410FB55D" wp14:editId="12AD7559">
            <wp:extent cx="6181765" cy="4320000"/>
            <wp:effectExtent l="0" t="0" r="0" b="0"/>
            <wp:docPr id="2" name="Pilt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65288" t="20561" r="3486" b="14791"/>
                    <a:stretch/>
                  </pic:blipFill>
                  <pic:spPr bwMode="auto">
                    <a:xfrm>
                      <a:off x="0" y="0"/>
                      <a:ext cx="6181765" cy="4320000"/>
                    </a:xfrm>
                    <a:prstGeom prst="rect">
                      <a:avLst/>
                    </a:prstGeom>
                    <a:ln>
                      <a:noFill/>
                    </a:ln>
                    <a:extLst>
                      <a:ext uri="{53640926-AAD7-44D8-BBD7-CCE9431645EC}">
                        <a14:shadowObscured xmlns:a14="http://schemas.microsoft.com/office/drawing/2010/main"/>
                      </a:ext>
                    </a:extLst>
                  </pic:spPr>
                </pic:pic>
              </a:graphicData>
            </a:graphic>
          </wp:inline>
        </w:drawing>
      </w:r>
    </w:p>
    <w:p w:rsidR="00401F21" w:rsidRDefault="003E082A" w:rsidP="005A17F3">
      <w:pPr>
        <w:pageBreakBefore/>
        <w:jc w:val="both"/>
        <w:rPr>
          <w:noProof/>
          <w:lang w:eastAsia="et-EE"/>
        </w:rPr>
      </w:pPr>
      <w:r>
        <w:rPr>
          <w:noProof/>
          <w:lang w:eastAsia="et-EE"/>
        </w:rPr>
        <w:lastRenderedPageBreak/>
        <w:t>LEPPEMÄRGID</w:t>
      </w:r>
    </w:p>
    <w:p w:rsidR="00401F21" w:rsidRDefault="00B605B0" w:rsidP="00401F21">
      <w:pPr>
        <w:jc w:val="both"/>
        <w:rPr>
          <w:noProof/>
          <w:lang w:eastAsia="et-EE"/>
        </w:rPr>
      </w:pPr>
      <w:r>
        <w:rPr>
          <w:noProof/>
          <w:lang w:eastAsia="et-EE"/>
        </w:rPr>
        <w:drawing>
          <wp:inline distT="0" distB="0" distL="0" distR="0" wp14:anchorId="026F1C38" wp14:editId="5234BF46">
            <wp:extent cx="3877733" cy="194734"/>
            <wp:effectExtent l="0" t="0" r="0" b="0"/>
            <wp:docPr id="3" name="Pilt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830" t="26017" r="7325" b="70585"/>
                    <a:stretch/>
                  </pic:blipFill>
                  <pic:spPr bwMode="auto">
                    <a:xfrm>
                      <a:off x="0" y="0"/>
                      <a:ext cx="3884809" cy="195089"/>
                    </a:xfrm>
                    <a:prstGeom prst="rect">
                      <a:avLst/>
                    </a:prstGeom>
                    <a:ln>
                      <a:noFill/>
                    </a:ln>
                    <a:extLst>
                      <a:ext uri="{53640926-AAD7-44D8-BBD7-CCE9431645EC}">
                        <a14:shadowObscured xmlns:a14="http://schemas.microsoft.com/office/drawing/2010/main"/>
                      </a:ext>
                    </a:extLst>
                  </pic:spPr>
                </pic:pic>
              </a:graphicData>
            </a:graphic>
          </wp:inline>
        </w:drawing>
      </w:r>
    </w:p>
    <w:p w:rsidR="00B605B0" w:rsidRDefault="00B605B0" w:rsidP="00401F21">
      <w:pPr>
        <w:jc w:val="both"/>
        <w:rPr>
          <w:noProof/>
          <w:lang w:eastAsia="et-EE"/>
        </w:rPr>
      </w:pPr>
      <w:r>
        <w:rPr>
          <w:noProof/>
          <w:lang w:eastAsia="et-EE"/>
        </w:rPr>
        <w:drawing>
          <wp:inline distT="0" distB="0" distL="0" distR="0" wp14:anchorId="00C4BCEF" wp14:editId="1690DEC4">
            <wp:extent cx="3877718" cy="262467"/>
            <wp:effectExtent l="0" t="0" r="0" b="0"/>
            <wp:docPr id="5" name="Pilt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830" t="33699" r="7325" b="61721"/>
                    <a:stretch/>
                  </pic:blipFill>
                  <pic:spPr bwMode="auto">
                    <a:xfrm>
                      <a:off x="0" y="0"/>
                      <a:ext cx="3884809" cy="262947"/>
                    </a:xfrm>
                    <a:prstGeom prst="rect">
                      <a:avLst/>
                    </a:prstGeom>
                    <a:ln>
                      <a:noFill/>
                    </a:ln>
                    <a:extLst>
                      <a:ext uri="{53640926-AAD7-44D8-BBD7-CCE9431645EC}">
                        <a14:shadowObscured xmlns:a14="http://schemas.microsoft.com/office/drawing/2010/main"/>
                      </a:ext>
                    </a:extLst>
                  </pic:spPr>
                </pic:pic>
              </a:graphicData>
            </a:graphic>
          </wp:inline>
        </w:drawing>
      </w:r>
    </w:p>
    <w:p w:rsidR="00B605B0" w:rsidRDefault="00B605B0" w:rsidP="00401F21">
      <w:pPr>
        <w:jc w:val="both"/>
        <w:rPr>
          <w:noProof/>
          <w:lang w:eastAsia="et-EE"/>
        </w:rPr>
      </w:pPr>
      <w:r>
        <w:rPr>
          <w:noProof/>
          <w:lang w:eastAsia="et-EE"/>
        </w:rPr>
        <w:drawing>
          <wp:inline distT="0" distB="0" distL="0" distR="0" wp14:anchorId="53F2AB69" wp14:editId="1FA6C89E">
            <wp:extent cx="3877717" cy="330200"/>
            <wp:effectExtent l="0" t="0" r="0" b="0"/>
            <wp:docPr id="6" name="Pilt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830" t="42266" r="7325" b="51972"/>
                    <a:stretch/>
                  </pic:blipFill>
                  <pic:spPr bwMode="auto">
                    <a:xfrm>
                      <a:off x="0" y="0"/>
                      <a:ext cx="3884809" cy="330804"/>
                    </a:xfrm>
                    <a:prstGeom prst="rect">
                      <a:avLst/>
                    </a:prstGeom>
                    <a:ln>
                      <a:noFill/>
                    </a:ln>
                    <a:extLst>
                      <a:ext uri="{53640926-AAD7-44D8-BBD7-CCE9431645EC}">
                        <a14:shadowObscured xmlns:a14="http://schemas.microsoft.com/office/drawing/2010/main"/>
                      </a:ext>
                    </a:extLst>
                  </pic:spPr>
                </pic:pic>
              </a:graphicData>
            </a:graphic>
          </wp:inline>
        </w:drawing>
      </w:r>
    </w:p>
    <w:p w:rsidR="00B605B0" w:rsidRDefault="00B605B0" w:rsidP="00401F21">
      <w:pPr>
        <w:jc w:val="both"/>
        <w:rPr>
          <w:noProof/>
          <w:lang w:eastAsia="et-EE"/>
        </w:rPr>
      </w:pPr>
      <w:r>
        <w:rPr>
          <w:noProof/>
          <w:lang w:eastAsia="et-EE"/>
        </w:rPr>
        <w:drawing>
          <wp:inline distT="0" distB="0" distL="0" distR="0" wp14:anchorId="53F2AB69" wp14:editId="1FA6C89E">
            <wp:extent cx="3877717" cy="262467"/>
            <wp:effectExtent l="0" t="0" r="0" b="0"/>
            <wp:docPr id="7" name="Pilt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69879" t="57338" r="7276" b="38082"/>
                    <a:stretch/>
                  </pic:blipFill>
                  <pic:spPr bwMode="auto">
                    <a:xfrm>
                      <a:off x="0" y="0"/>
                      <a:ext cx="3884809" cy="262947"/>
                    </a:xfrm>
                    <a:prstGeom prst="rect">
                      <a:avLst/>
                    </a:prstGeom>
                    <a:ln>
                      <a:noFill/>
                    </a:ln>
                    <a:extLst>
                      <a:ext uri="{53640926-AAD7-44D8-BBD7-CCE9431645EC}">
                        <a14:shadowObscured xmlns:a14="http://schemas.microsoft.com/office/drawing/2010/main"/>
                      </a:ext>
                    </a:extLst>
                  </pic:spPr>
                </pic:pic>
              </a:graphicData>
            </a:graphic>
          </wp:inline>
        </w:drawing>
      </w:r>
    </w:p>
    <w:p w:rsidR="00B605B0" w:rsidRDefault="00B605B0" w:rsidP="00401F21">
      <w:pPr>
        <w:jc w:val="both"/>
        <w:rPr>
          <w:noProof/>
          <w:lang w:eastAsia="et-EE"/>
        </w:rPr>
      </w:pPr>
      <w:r>
        <w:rPr>
          <w:noProof/>
          <w:lang w:eastAsia="et-EE"/>
        </w:rPr>
        <w:drawing>
          <wp:inline distT="0" distB="0" distL="0" distR="0" wp14:anchorId="05B068E8" wp14:editId="69BDCCEF">
            <wp:extent cx="2500619" cy="252000"/>
            <wp:effectExtent l="0" t="0" r="0" b="0"/>
            <wp:docPr id="8" name="Pilt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69877" t="64803" r="15246" b="30756"/>
                    <a:stretch/>
                  </pic:blipFill>
                  <pic:spPr bwMode="auto">
                    <a:xfrm>
                      <a:off x="0" y="0"/>
                      <a:ext cx="2500619" cy="252000"/>
                    </a:xfrm>
                    <a:prstGeom prst="rect">
                      <a:avLst/>
                    </a:prstGeom>
                    <a:ln>
                      <a:noFill/>
                    </a:ln>
                    <a:extLst>
                      <a:ext uri="{53640926-AAD7-44D8-BBD7-CCE9431645EC}">
                        <a14:shadowObscured xmlns:a14="http://schemas.microsoft.com/office/drawing/2010/main"/>
                      </a:ext>
                    </a:extLst>
                  </pic:spPr>
                </pic:pic>
              </a:graphicData>
            </a:graphic>
          </wp:inline>
        </w:drawing>
      </w:r>
    </w:p>
    <w:p w:rsidR="00B605B0" w:rsidRDefault="00B605B0" w:rsidP="00401F21">
      <w:pPr>
        <w:jc w:val="both"/>
        <w:rPr>
          <w:noProof/>
          <w:lang w:eastAsia="et-EE"/>
        </w:rPr>
      </w:pPr>
      <w:r>
        <w:rPr>
          <w:noProof/>
          <w:lang w:eastAsia="et-EE"/>
        </w:rPr>
        <w:drawing>
          <wp:inline distT="0" distB="0" distL="0" distR="0" wp14:anchorId="534B998B" wp14:editId="5F132BC0">
            <wp:extent cx="4030133" cy="1394974"/>
            <wp:effectExtent l="0" t="0" r="0" b="0"/>
            <wp:docPr id="4" name="Pilt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9928" t="33989" r="7461" b="42825"/>
                    <a:stretch/>
                  </pic:blipFill>
                  <pic:spPr bwMode="auto">
                    <a:xfrm>
                      <a:off x="0" y="0"/>
                      <a:ext cx="4034964" cy="1396646"/>
                    </a:xfrm>
                    <a:prstGeom prst="rect">
                      <a:avLst/>
                    </a:prstGeom>
                    <a:ln>
                      <a:noFill/>
                    </a:ln>
                    <a:extLst>
                      <a:ext uri="{53640926-AAD7-44D8-BBD7-CCE9431645EC}">
                        <a14:shadowObscured xmlns:a14="http://schemas.microsoft.com/office/drawing/2010/main"/>
                      </a:ext>
                    </a:extLst>
                  </pic:spPr>
                </pic:pic>
              </a:graphicData>
            </a:graphic>
          </wp:inline>
        </w:drawing>
      </w:r>
    </w:p>
    <w:p w:rsidR="00BE65CA" w:rsidRDefault="00BE65CA" w:rsidP="00401F21">
      <w:pPr>
        <w:jc w:val="both"/>
        <w:rPr>
          <w:noProof/>
          <w:lang w:eastAsia="et-EE"/>
        </w:rPr>
      </w:pPr>
      <w:r>
        <w:rPr>
          <w:noProof/>
          <w:lang w:eastAsia="et-EE"/>
        </w:rPr>
        <w:drawing>
          <wp:inline distT="0" distB="0" distL="0" distR="0" wp14:anchorId="700AE206" wp14:editId="6C8DF37E">
            <wp:extent cx="4030133" cy="243507"/>
            <wp:effectExtent l="0" t="0" r="0" b="0"/>
            <wp:docPr id="9" name="Pilt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9928" t="79725" r="7461" b="16228"/>
                    <a:stretch/>
                  </pic:blipFill>
                  <pic:spPr bwMode="auto">
                    <a:xfrm>
                      <a:off x="0" y="0"/>
                      <a:ext cx="4034964" cy="243799"/>
                    </a:xfrm>
                    <a:prstGeom prst="rect">
                      <a:avLst/>
                    </a:prstGeom>
                    <a:ln>
                      <a:noFill/>
                    </a:ln>
                    <a:extLst>
                      <a:ext uri="{53640926-AAD7-44D8-BBD7-CCE9431645EC}">
                        <a14:shadowObscured xmlns:a14="http://schemas.microsoft.com/office/drawing/2010/main"/>
                      </a:ext>
                    </a:extLst>
                  </pic:spPr>
                </pic:pic>
              </a:graphicData>
            </a:graphic>
          </wp:inline>
        </w:drawing>
      </w:r>
    </w:p>
    <w:p w:rsidR="00401F21" w:rsidRPr="000427A3" w:rsidRDefault="00401F21" w:rsidP="002D02D6">
      <w:pPr>
        <w:pStyle w:val="Pealkiri1"/>
        <w:keepNext/>
        <w:pageBreakBefore/>
        <w:widowControl/>
        <w:numPr>
          <w:ilvl w:val="0"/>
          <w:numId w:val="9"/>
        </w:numPr>
        <w:suppressAutoHyphens w:val="0"/>
        <w:ind w:left="499" w:hanging="357"/>
        <w:jc w:val="both"/>
        <w:rPr>
          <w:rFonts w:cs="Arial"/>
          <w:bCs/>
        </w:rPr>
      </w:pPr>
      <w:bookmarkStart w:id="13" w:name="_Toc200874636"/>
      <w:bookmarkStart w:id="14" w:name="_Toc200875868"/>
      <w:bookmarkStart w:id="15" w:name="_Toc200876290"/>
      <w:bookmarkStart w:id="16" w:name="_Toc255385191"/>
      <w:bookmarkStart w:id="17" w:name="_Toc435454296"/>
      <w:bookmarkStart w:id="18" w:name="_Toc248745"/>
      <w:bookmarkStart w:id="19" w:name="_Toc86643483"/>
      <w:r>
        <w:rPr>
          <w:rFonts w:cs="Arial"/>
          <w:bCs/>
        </w:rPr>
        <w:lastRenderedPageBreak/>
        <w:t>OLEMASOLEVA OLUKORRA ANALÜÜS</w:t>
      </w:r>
      <w:bookmarkEnd w:id="13"/>
      <w:bookmarkEnd w:id="14"/>
      <w:bookmarkEnd w:id="15"/>
      <w:bookmarkEnd w:id="16"/>
      <w:bookmarkEnd w:id="17"/>
      <w:bookmarkEnd w:id="18"/>
      <w:bookmarkEnd w:id="19"/>
    </w:p>
    <w:p w:rsidR="00401F21" w:rsidRPr="00E447BB" w:rsidRDefault="00401F21" w:rsidP="002D02D6">
      <w:pPr>
        <w:pStyle w:val="Pealkiri2"/>
        <w:keepNext/>
        <w:numPr>
          <w:ilvl w:val="1"/>
          <w:numId w:val="9"/>
        </w:numPr>
        <w:spacing w:after="60"/>
        <w:jc w:val="both"/>
      </w:pPr>
      <w:bookmarkStart w:id="20" w:name="_Toc432587511"/>
      <w:bookmarkStart w:id="21" w:name="_Toc451178064"/>
      <w:bookmarkStart w:id="22" w:name="_Toc535358227"/>
      <w:bookmarkStart w:id="23" w:name="_Toc248746"/>
      <w:bookmarkStart w:id="24" w:name="_Toc86643484"/>
      <w:r w:rsidRPr="00E447BB">
        <w:t>Planeeringuala asukoht ja iseloomustus</w:t>
      </w:r>
      <w:bookmarkEnd w:id="20"/>
      <w:bookmarkEnd w:id="21"/>
      <w:bookmarkEnd w:id="22"/>
      <w:bookmarkEnd w:id="23"/>
      <w:bookmarkEnd w:id="24"/>
    </w:p>
    <w:p w:rsidR="00401F21" w:rsidRPr="00401F21" w:rsidRDefault="00401F21" w:rsidP="003E082A">
      <w:pPr>
        <w:spacing w:before="240" w:line="276" w:lineRule="auto"/>
        <w:jc w:val="both"/>
        <w:rPr>
          <w:sz w:val="22"/>
          <w:szCs w:val="22"/>
        </w:rPr>
      </w:pPr>
      <w:r w:rsidRPr="00401F21">
        <w:rPr>
          <w:sz w:val="22"/>
          <w:szCs w:val="22"/>
        </w:rPr>
        <w:t xml:space="preserve">Planeeritav ala asub Harjumaal </w:t>
      </w:r>
      <w:r w:rsidR="005C27F1">
        <w:rPr>
          <w:sz w:val="22"/>
          <w:szCs w:val="22"/>
        </w:rPr>
        <w:t xml:space="preserve">Rae </w:t>
      </w:r>
      <w:r w:rsidRPr="00401F21">
        <w:rPr>
          <w:sz w:val="22"/>
          <w:szCs w:val="22"/>
        </w:rPr>
        <w:t xml:space="preserve">vallas </w:t>
      </w:r>
      <w:r w:rsidR="005C27F1">
        <w:rPr>
          <w:sz w:val="22"/>
          <w:szCs w:val="22"/>
        </w:rPr>
        <w:t>Assaku alevikus Alla</w:t>
      </w:r>
      <w:r w:rsidRPr="00401F21">
        <w:rPr>
          <w:sz w:val="22"/>
          <w:szCs w:val="22"/>
        </w:rPr>
        <w:t xml:space="preserve"> maaüksusel.</w:t>
      </w:r>
    </w:p>
    <w:p w:rsidR="00401F21" w:rsidRPr="00D029C2" w:rsidRDefault="003F3C21" w:rsidP="00401F21">
      <w:pPr>
        <w:jc w:val="both"/>
        <w:rPr>
          <w:noProof/>
          <w:lang w:eastAsia="et-EE"/>
        </w:rPr>
      </w:pPr>
      <w:r>
        <w:rPr>
          <w:noProof/>
          <w:lang w:eastAsia="et-EE"/>
        </w:rPr>
        <w:drawing>
          <wp:inline distT="0" distB="0" distL="0" distR="0" wp14:anchorId="5E73C61F" wp14:editId="2CA5A832">
            <wp:extent cx="6502400" cy="3797773"/>
            <wp:effectExtent l="0" t="0" r="0" b="0"/>
            <wp:docPr id="1" name="Pilt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1604" t="22659" r="48800" b="8826"/>
                    <a:stretch/>
                  </pic:blipFill>
                  <pic:spPr bwMode="auto">
                    <a:xfrm>
                      <a:off x="0" y="0"/>
                      <a:ext cx="6505411" cy="3799531"/>
                    </a:xfrm>
                    <a:prstGeom prst="rect">
                      <a:avLst/>
                    </a:prstGeom>
                    <a:ln>
                      <a:noFill/>
                    </a:ln>
                    <a:extLst>
                      <a:ext uri="{53640926-AAD7-44D8-BBD7-CCE9431645EC}">
                        <a14:shadowObscured xmlns:a14="http://schemas.microsoft.com/office/drawing/2010/main"/>
                      </a:ext>
                    </a:extLst>
                  </pic:spPr>
                </pic:pic>
              </a:graphicData>
            </a:graphic>
          </wp:inline>
        </w:drawing>
      </w:r>
    </w:p>
    <w:p w:rsidR="00401F21" w:rsidRPr="00401F21" w:rsidRDefault="00401F21" w:rsidP="00401F21">
      <w:pPr>
        <w:jc w:val="both"/>
        <w:rPr>
          <w:sz w:val="22"/>
          <w:szCs w:val="22"/>
        </w:rPr>
      </w:pPr>
      <w:r w:rsidRPr="00401F21">
        <w:rPr>
          <w:sz w:val="22"/>
          <w:szCs w:val="22"/>
        </w:rPr>
        <w:t xml:space="preserve">Planeeritava maa-ala suurus on </w:t>
      </w:r>
      <w:r w:rsidR="003F3C21">
        <w:rPr>
          <w:sz w:val="22"/>
          <w:szCs w:val="22"/>
        </w:rPr>
        <w:t>kokku 13600</w:t>
      </w:r>
      <w:r w:rsidRPr="00401F21">
        <w:rPr>
          <w:sz w:val="22"/>
          <w:szCs w:val="22"/>
        </w:rPr>
        <w:t xml:space="preserve"> </w:t>
      </w:r>
      <w:proofErr w:type="spellStart"/>
      <w:r w:rsidRPr="00401F21">
        <w:rPr>
          <w:sz w:val="22"/>
          <w:szCs w:val="22"/>
        </w:rPr>
        <w:t>m²</w:t>
      </w:r>
      <w:proofErr w:type="spellEnd"/>
      <w:r w:rsidRPr="00401F21">
        <w:rPr>
          <w:sz w:val="22"/>
          <w:szCs w:val="22"/>
        </w:rPr>
        <w:t>.</w:t>
      </w:r>
    </w:p>
    <w:p w:rsidR="00401F21" w:rsidRPr="00E447BB" w:rsidRDefault="00401F21" w:rsidP="002D02D6">
      <w:pPr>
        <w:pStyle w:val="Pealkiri2"/>
        <w:keepNext/>
        <w:numPr>
          <w:ilvl w:val="1"/>
          <w:numId w:val="9"/>
        </w:numPr>
        <w:spacing w:before="240" w:after="60"/>
        <w:jc w:val="both"/>
      </w:pPr>
      <w:bookmarkStart w:id="25" w:name="_Toc432587512"/>
      <w:bookmarkStart w:id="26" w:name="_Toc451178065"/>
      <w:bookmarkStart w:id="27" w:name="_Toc535358228"/>
      <w:bookmarkStart w:id="28" w:name="_Toc248747"/>
      <w:bookmarkStart w:id="29" w:name="_Toc86643485"/>
      <w:r w:rsidRPr="00E447BB">
        <w:t>Planeeringuala maakasutus ja hoonestus</w:t>
      </w:r>
      <w:bookmarkEnd w:id="25"/>
      <w:bookmarkEnd w:id="26"/>
      <w:bookmarkEnd w:id="27"/>
      <w:bookmarkEnd w:id="28"/>
      <w:bookmarkEnd w:id="29"/>
    </w:p>
    <w:p w:rsidR="00401F21" w:rsidRPr="00401F21" w:rsidRDefault="00401F21" w:rsidP="003F3C21">
      <w:pPr>
        <w:spacing w:before="240" w:line="276" w:lineRule="auto"/>
        <w:jc w:val="both"/>
        <w:rPr>
          <w:sz w:val="22"/>
          <w:szCs w:val="22"/>
          <w:lang w:eastAsia="et-EE"/>
        </w:rPr>
      </w:pPr>
      <w:r w:rsidRPr="00401F21">
        <w:rPr>
          <w:sz w:val="22"/>
          <w:szCs w:val="22"/>
          <w:lang w:eastAsia="et-EE"/>
        </w:rPr>
        <w:t xml:space="preserve">Planeeringuala hõlmab </w:t>
      </w:r>
      <w:r w:rsidR="003F3C21">
        <w:rPr>
          <w:sz w:val="22"/>
          <w:szCs w:val="22"/>
          <w:lang w:eastAsia="et-EE"/>
        </w:rPr>
        <w:t>Alla</w:t>
      </w:r>
      <w:r w:rsidRPr="00401F21">
        <w:rPr>
          <w:sz w:val="22"/>
          <w:szCs w:val="22"/>
          <w:lang w:eastAsia="et-EE"/>
        </w:rPr>
        <w:t xml:space="preserve"> krunti (katastriüksuse tunnus </w:t>
      </w:r>
      <w:r w:rsidR="003F3C21" w:rsidRPr="003F3C21">
        <w:rPr>
          <w:sz w:val="22"/>
          <w:szCs w:val="22"/>
          <w:lang w:eastAsia="et-EE"/>
        </w:rPr>
        <w:t>65301:001:0254</w:t>
      </w:r>
      <w:r w:rsidRPr="00401F21">
        <w:rPr>
          <w:sz w:val="22"/>
          <w:szCs w:val="22"/>
          <w:lang w:eastAsia="et-EE"/>
        </w:rPr>
        <w:t xml:space="preserve">) sihtotstarve </w:t>
      </w:r>
      <w:r w:rsidR="003F3C21">
        <w:rPr>
          <w:sz w:val="22"/>
          <w:szCs w:val="22"/>
          <w:lang w:eastAsia="et-EE"/>
        </w:rPr>
        <w:t>maatulundus</w:t>
      </w:r>
      <w:r w:rsidRPr="00401F21">
        <w:rPr>
          <w:sz w:val="22"/>
          <w:szCs w:val="22"/>
          <w:lang w:eastAsia="et-EE"/>
        </w:rPr>
        <w:t xml:space="preserve">maa 100%, pindala </w:t>
      </w:r>
      <w:r w:rsidR="003F3C21">
        <w:rPr>
          <w:sz w:val="22"/>
          <w:szCs w:val="22"/>
          <w:lang w:eastAsia="et-EE"/>
        </w:rPr>
        <w:t>13600</w:t>
      </w:r>
      <w:r w:rsidRPr="00401F21">
        <w:rPr>
          <w:sz w:val="22"/>
          <w:szCs w:val="22"/>
          <w:lang w:eastAsia="et-EE"/>
        </w:rPr>
        <w:t xml:space="preserve"> </w:t>
      </w:r>
      <w:proofErr w:type="spellStart"/>
      <w:r w:rsidRPr="00401F21">
        <w:rPr>
          <w:sz w:val="22"/>
          <w:szCs w:val="22"/>
          <w:lang w:eastAsia="et-EE"/>
        </w:rPr>
        <w:t>m²</w:t>
      </w:r>
      <w:proofErr w:type="spellEnd"/>
      <w:r w:rsidR="003F3C21">
        <w:rPr>
          <w:sz w:val="22"/>
          <w:szCs w:val="22"/>
          <w:lang w:eastAsia="et-EE"/>
        </w:rPr>
        <w:t xml:space="preserve">. </w:t>
      </w:r>
      <w:r w:rsidRPr="00401F21">
        <w:rPr>
          <w:sz w:val="22"/>
          <w:szCs w:val="22"/>
        </w:rPr>
        <w:t xml:space="preserve">Ehitisregistri andmetel </w:t>
      </w:r>
      <w:r w:rsidR="003F3C21">
        <w:rPr>
          <w:sz w:val="22"/>
          <w:szCs w:val="22"/>
        </w:rPr>
        <w:t>puuduvad Alla maaüksusel hooned.</w:t>
      </w:r>
      <w:r w:rsidR="00845095">
        <w:rPr>
          <w:sz w:val="22"/>
          <w:szCs w:val="22"/>
        </w:rPr>
        <w:t xml:space="preserve"> </w:t>
      </w:r>
    </w:p>
    <w:p w:rsidR="00401F21" w:rsidRPr="00E447BB" w:rsidRDefault="00401F21" w:rsidP="002D02D6">
      <w:pPr>
        <w:pStyle w:val="Pealkiri2"/>
        <w:keepNext/>
        <w:numPr>
          <w:ilvl w:val="1"/>
          <w:numId w:val="9"/>
        </w:numPr>
        <w:spacing w:before="240" w:after="60"/>
        <w:jc w:val="both"/>
      </w:pPr>
      <w:bookmarkStart w:id="30" w:name="_Toc432587513"/>
      <w:bookmarkStart w:id="31" w:name="_Toc451178066"/>
      <w:bookmarkStart w:id="32" w:name="_Toc535358229"/>
      <w:bookmarkStart w:id="33" w:name="_Toc248748"/>
      <w:bookmarkStart w:id="34" w:name="_Toc86643486"/>
      <w:r w:rsidRPr="00E447BB">
        <w:t>Planeeringualaga külgnevad kinnistud ja nende iseloomustus</w:t>
      </w:r>
      <w:bookmarkEnd w:id="30"/>
      <w:bookmarkEnd w:id="31"/>
      <w:bookmarkEnd w:id="32"/>
      <w:bookmarkEnd w:id="33"/>
      <w:bookmarkEnd w:id="34"/>
    </w:p>
    <w:p w:rsidR="00401F21" w:rsidRPr="00401F21" w:rsidRDefault="00401F21" w:rsidP="003E082A">
      <w:pPr>
        <w:spacing w:before="240" w:line="276" w:lineRule="auto"/>
        <w:jc w:val="both"/>
        <w:rPr>
          <w:sz w:val="22"/>
          <w:szCs w:val="22"/>
        </w:rPr>
      </w:pPr>
      <w:r w:rsidRPr="00401F21">
        <w:rPr>
          <w:sz w:val="22"/>
          <w:szCs w:val="22"/>
        </w:rPr>
        <w:t xml:space="preserve">Planeeritav ala piirneb järgnevate katastriüksustega: </w:t>
      </w:r>
      <w:r w:rsidR="003F3C21">
        <w:rPr>
          <w:sz w:val="22"/>
          <w:szCs w:val="22"/>
        </w:rPr>
        <w:t>Ööbiku tee</w:t>
      </w:r>
      <w:r w:rsidRPr="00401F21">
        <w:rPr>
          <w:sz w:val="22"/>
          <w:szCs w:val="22"/>
        </w:rPr>
        <w:t xml:space="preserve"> (</w:t>
      </w:r>
      <w:r w:rsidR="003F3C21" w:rsidRPr="003F3C21">
        <w:rPr>
          <w:sz w:val="22"/>
          <w:szCs w:val="22"/>
        </w:rPr>
        <w:t>65301:001:3207</w:t>
      </w:r>
      <w:r w:rsidRPr="00401F21">
        <w:rPr>
          <w:sz w:val="22"/>
          <w:szCs w:val="22"/>
        </w:rPr>
        <w:t>,</w:t>
      </w:r>
      <w:r w:rsidR="003F3C21">
        <w:rPr>
          <w:sz w:val="22"/>
          <w:szCs w:val="22"/>
        </w:rPr>
        <w:t xml:space="preserve"> transpordimaa</w:t>
      </w:r>
      <w:r w:rsidRPr="00401F21">
        <w:rPr>
          <w:sz w:val="22"/>
          <w:szCs w:val="22"/>
        </w:rPr>
        <w:t xml:space="preserve"> 100%),</w:t>
      </w:r>
      <w:r>
        <w:rPr>
          <w:sz w:val="22"/>
          <w:szCs w:val="22"/>
        </w:rPr>
        <w:t xml:space="preserve"> </w:t>
      </w:r>
      <w:r w:rsidR="003F3C21">
        <w:rPr>
          <w:sz w:val="22"/>
          <w:szCs w:val="22"/>
        </w:rPr>
        <w:t>Ööbiku tee 14 (</w:t>
      </w:r>
      <w:r w:rsidR="003F3C21" w:rsidRPr="003F3C21">
        <w:rPr>
          <w:sz w:val="22"/>
          <w:szCs w:val="22"/>
        </w:rPr>
        <w:t>65301:001:2890</w:t>
      </w:r>
      <w:r w:rsidR="003F3C21">
        <w:rPr>
          <w:sz w:val="22"/>
          <w:szCs w:val="22"/>
        </w:rPr>
        <w:t>, maatulundusmaa 100%), Rukki põik 3 (</w:t>
      </w:r>
      <w:r w:rsidR="003F3C21" w:rsidRPr="003F3C21">
        <w:rPr>
          <w:sz w:val="22"/>
          <w:szCs w:val="22"/>
        </w:rPr>
        <w:t>65301:001:2911</w:t>
      </w:r>
      <w:r w:rsidR="003F3C21">
        <w:rPr>
          <w:sz w:val="22"/>
          <w:szCs w:val="22"/>
        </w:rPr>
        <w:t>, tootmismaa 50% ja ärimaa 50%), Rukki põik 1 (</w:t>
      </w:r>
      <w:r w:rsidR="003F3C21" w:rsidRPr="003F3C21">
        <w:rPr>
          <w:sz w:val="22"/>
          <w:szCs w:val="22"/>
        </w:rPr>
        <w:t>65301:001:2908</w:t>
      </w:r>
      <w:r w:rsidR="003F3C21">
        <w:rPr>
          <w:sz w:val="22"/>
          <w:szCs w:val="22"/>
        </w:rPr>
        <w:t>, tootmismaa 50% ja ärimaa 50%), Rukki tee L1 (</w:t>
      </w:r>
      <w:r w:rsidR="003F3C21" w:rsidRPr="003F3C21">
        <w:rPr>
          <w:sz w:val="22"/>
          <w:szCs w:val="22"/>
        </w:rPr>
        <w:t>65301:001:2886</w:t>
      </w:r>
      <w:r w:rsidR="003F3C21">
        <w:rPr>
          <w:sz w:val="22"/>
          <w:szCs w:val="22"/>
        </w:rPr>
        <w:t>, transpordimaa 100%), Rukki tee 39 (</w:t>
      </w:r>
      <w:r w:rsidR="003F3C21" w:rsidRPr="003F3C21">
        <w:rPr>
          <w:sz w:val="22"/>
          <w:szCs w:val="22"/>
        </w:rPr>
        <w:t>65301:001:0171</w:t>
      </w:r>
      <w:r w:rsidR="003F3C21">
        <w:rPr>
          <w:sz w:val="22"/>
          <w:szCs w:val="22"/>
        </w:rPr>
        <w:t>, maatulundusmaa 100%), Udumäe (</w:t>
      </w:r>
      <w:r w:rsidR="003F3C21" w:rsidRPr="003F3C21">
        <w:rPr>
          <w:sz w:val="22"/>
          <w:szCs w:val="22"/>
        </w:rPr>
        <w:t>65301:001:0222</w:t>
      </w:r>
      <w:r w:rsidR="003F3C21">
        <w:rPr>
          <w:sz w:val="22"/>
          <w:szCs w:val="22"/>
        </w:rPr>
        <w:t>, maatulundusmaa 100%), Maria t ee 4 (</w:t>
      </w:r>
      <w:r w:rsidR="003F3C21" w:rsidRPr="003F3C21">
        <w:rPr>
          <w:sz w:val="22"/>
          <w:szCs w:val="22"/>
        </w:rPr>
        <w:t>65301:001:1287</w:t>
      </w:r>
      <w:r w:rsidR="003F3C21">
        <w:rPr>
          <w:sz w:val="22"/>
          <w:szCs w:val="22"/>
        </w:rPr>
        <w:t>, elamumaa 100%) ja Maria tee (</w:t>
      </w:r>
      <w:r w:rsidR="003F3C21" w:rsidRPr="003F3C21">
        <w:rPr>
          <w:sz w:val="22"/>
          <w:szCs w:val="22"/>
        </w:rPr>
        <w:t>65301:001:1284</w:t>
      </w:r>
      <w:r w:rsidR="003F3C21">
        <w:rPr>
          <w:sz w:val="22"/>
          <w:szCs w:val="22"/>
        </w:rPr>
        <w:t>, transpordimaa 100%).</w:t>
      </w:r>
    </w:p>
    <w:p w:rsidR="00401F21" w:rsidRPr="00E447BB" w:rsidRDefault="00401F21" w:rsidP="002D02D6">
      <w:pPr>
        <w:pStyle w:val="Pealkiri2"/>
        <w:keepNext/>
        <w:numPr>
          <w:ilvl w:val="1"/>
          <w:numId w:val="9"/>
        </w:numPr>
        <w:spacing w:before="240" w:after="60"/>
        <w:jc w:val="both"/>
      </w:pPr>
      <w:bookmarkStart w:id="35" w:name="_Toc432587514"/>
      <w:bookmarkStart w:id="36" w:name="_Toc451178067"/>
      <w:bookmarkStart w:id="37" w:name="_Toc535358230"/>
      <w:bookmarkStart w:id="38" w:name="_Toc248749"/>
      <w:bookmarkStart w:id="39" w:name="_Toc86643487"/>
      <w:r w:rsidRPr="00E447BB">
        <w:t>Olemasolevad teed ja juurdepääsud</w:t>
      </w:r>
      <w:bookmarkEnd w:id="35"/>
      <w:bookmarkEnd w:id="36"/>
      <w:bookmarkEnd w:id="37"/>
      <w:bookmarkEnd w:id="38"/>
      <w:bookmarkEnd w:id="39"/>
    </w:p>
    <w:p w:rsidR="00A54DC5" w:rsidRDefault="00401F21" w:rsidP="003E082A">
      <w:pPr>
        <w:widowControl/>
        <w:suppressAutoHyphens w:val="0"/>
        <w:autoSpaceDE w:val="0"/>
        <w:autoSpaceDN w:val="0"/>
        <w:adjustRightInd w:val="0"/>
        <w:spacing w:before="240" w:line="276" w:lineRule="auto"/>
        <w:jc w:val="both"/>
        <w:rPr>
          <w:sz w:val="22"/>
          <w:szCs w:val="22"/>
        </w:rPr>
      </w:pPr>
      <w:r w:rsidRPr="00401F21">
        <w:rPr>
          <w:sz w:val="22"/>
          <w:szCs w:val="22"/>
        </w:rPr>
        <w:t xml:space="preserve">Olemasolev juurdepääs planeeringualale on </w:t>
      </w:r>
      <w:r w:rsidR="007820B2">
        <w:rPr>
          <w:sz w:val="22"/>
          <w:szCs w:val="22"/>
        </w:rPr>
        <w:t>Tallinn-Tartu-Võru-Luhamaa riigimaanteelt</w:t>
      </w:r>
      <w:r w:rsidR="00C32937">
        <w:rPr>
          <w:sz w:val="22"/>
          <w:szCs w:val="22"/>
        </w:rPr>
        <w:t xml:space="preserve"> nr 2 alguse saava Veski teelt (kõrvalmaantee nr 11333) ja sellelt alguse saava Ööbiku tee (kohalik tee nr 6530158) </w:t>
      </w:r>
      <w:r w:rsidR="00317B73">
        <w:rPr>
          <w:sz w:val="22"/>
          <w:szCs w:val="22"/>
        </w:rPr>
        <w:t xml:space="preserve">ning varemplaneeritud Maria kinnistu juurdepääsutee </w:t>
      </w:r>
      <w:r w:rsidR="00C32937">
        <w:rPr>
          <w:sz w:val="22"/>
          <w:szCs w:val="22"/>
        </w:rPr>
        <w:t>kaudu.</w:t>
      </w:r>
      <w:r w:rsidR="00A54DC5">
        <w:rPr>
          <w:sz w:val="22"/>
          <w:szCs w:val="22"/>
        </w:rPr>
        <w:t xml:space="preserve"> </w:t>
      </w:r>
    </w:p>
    <w:p w:rsidR="00401F21" w:rsidRPr="00E447BB" w:rsidRDefault="00401F21" w:rsidP="002D02D6">
      <w:pPr>
        <w:pStyle w:val="Pealkiri2"/>
        <w:keepNext/>
        <w:numPr>
          <w:ilvl w:val="1"/>
          <w:numId w:val="9"/>
        </w:numPr>
        <w:spacing w:before="240" w:after="60"/>
        <w:jc w:val="both"/>
      </w:pPr>
      <w:bookmarkStart w:id="40" w:name="_Toc432587516"/>
      <w:bookmarkStart w:id="41" w:name="_Toc451178069"/>
      <w:bookmarkStart w:id="42" w:name="_Toc535358232"/>
      <w:bookmarkStart w:id="43" w:name="_Toc248750"/>
      <w:bookmarkStart w:id="44" w:name="_Toc86643488"/>
      <w:r w:rsidRPr="00E447BB">
        <w:lastRenderedPageBreak/>
        <w:t>Olemasolev haljastus ja keskkond</w:t>
      </w:r>
      <w:bookmarkEnd w:id="40"/>
      <w:bookmarkEnd w:id="41"/>
      <w:bookmarkEnd w:id="42"/>
      <w:bookmarkEnd w:id="43"/>
      <w:bookmarkEnd w:id="44"/>
    </w:p>
    <w:p w:rsidR="00401F21" w:rsidRDefault="00845095" w:rsidP="00C32937">
      <w:pPr>
        <w:spacing w:line="276" w:lineRule="auto"/>
        <w:jc w:val="both"/>
        <w:rPr>
          <w:sz w:val="22"/>
          <w:szCs w:val="22"/>
        </w:rPr>
      </w:pPr>
      <w:r w:rsidRPr="00845095">
        <w:rPr>
          <w:color w:val="000000"/>
          <w:sz w:val="22"/>
          <w:szCs w:val="22"/>
        </w:rPr>
        <w:t>Poolel planeeringuala kasvab</w:t>
      </w:r>
      <w:r>
        <w:rPr>
          <w:color w:val="000000"/>
          <w:sz w:val="22"/>
          <w:szCs w:val="22"/>
        </w:rPr>
        <w:t xml:space="preserve"> </w:t>
      </w:r>
      <w:r w:rsidRPr="00845095">
        <w:rPr>
          <w:color w:val="000000"/>
          <w:sz w:val="22"/>
          <w:szCs w:val="22"/>
        </w:rPr>
        <w:t>kõrghaljastus, ülejäänud ala looduslik rohumaa.</w:t>
      </w:r>
      <w:r>
        <w:rPr>
          <w:color w:val="000000"/>
          <w:sz w:val="22"/>
          <w:szCs w:val="22"/>
        </w:rPr>
        <w:t xml:space="preserve"> Reljeefilt on kinnistu tasane, </w:t>
      </w:r>
      <w:r w:rsidRPr="00845095">
        <w:rPr>
          <w:color w:val="000000"/>
          <w:sz w:val="22"/>
          <w:szCs w:val="22"/>
        </w:rPr>
        <w:t>kõrgused</w:t>
      </w:r>
      <w:r>
        <w:rPr>
          <w:color w:val="000000"/>
          <w:sz w:val="22"/>
          <w:szCs w:val="22"/>
        </w:rPr>
        <w:t xml:space="preserve"> </w:t>
      </w:r>
      <w:r w:rsidRPr="00845095">
        <w:rPr>
          <w:color w:val="000000"/>
          <w:sz w:val="22"/>
          <w:szCs w:val="22"/>
        </w:rPr>
        <w:t>on vahemikus 46,5 – 47,0 m. Planeeritava ala läbi kraav ning kinnistu ida piiril paikneb</w:t>
      </w:r>
      <w:r>
        <w:rPr>
          <w:color w:val="000000"/>
          <w:sz w:val="22"/>
          <w:szCs w:val="22"/>
        </w:rPr>
        <w:t xml:space="preserve"> </w:t>
      </w:r>
      <w:proofErr w:type="spellStart"/>
      <w:r w:rsidRPr="00845095">
        <w:rPr>
          <w:color w:val="000000"/>
          <w:sz w:val="22"/>
          <w:szCs w:val="22"/>
        </w:rPr>
        <w:t>Lehmja</w:t>
      </w:r>
      <w:proofErr w:type="spellEnd"/>
      <w:r w:rsidRPr="00845095">
        <w:rPr>
          <w:color w:val="000000"/>
          <w:sz w:val="22"/>
          <w:szCs w:val="22"/>
        </w:rPr>
        <w:t xml:space="preserve"> peakraav.</w:t>
      </w:r>
      <w:r w:rsidR="00401F21" w:rsidRPr="00845095">
        <w:rPr>
          <w:sz w:val="22"/>
          <w:szCs w:val="22"/>
        </w:rPr>
        <w:t xml:space="preserve"> </w:t>
      </w:r>
    </w:p>
    <w:p w:rsidR="00852A06" w:rsidRDefault="00852A06" w:rsidP="00C32937">
      <w:pPr>
        <w:spacing w:line="276" w:lineRule="auto"/>
        <w:jc w:val="both"/>
        <w:rPr>
          <w:sz w:val="22"/>
          <w:szCs w:val="22"/>
        </w:rPr>
      </w:pPr>
    </w:p>
    <w:p w:rsidR="00852A06" w:rsidRDefault="00852A06" w:rsidP="00C32937">
      <w:pPr>
        <w:spacing w:line="276" w:lineRule="auto"/>
        <w:jc w:val="both"/>
        <w:rPr>
          <w:sz w:val="22"/>
          <w:szCs w:val="22"/>
        </w:rPr>
      </w:pPr>
      <w:r>
        <w:rPr>
          <w:sz w:val="22"/>
          <w:szCs w:val="22"/>
        </w:rPr>
        <w:t>Alla maaüksusele on koostatud dendroloogiline hinnang Visioon Haljastus OÜ poolt (töö nr 294/2021):</w:t>
      </w:r>
    </w:p>
    <w:p w:rsidR="00852A06" w:rsidRPr="00852A06" w:rsidRDefault="00852A06" w:rsidP="00852A06">
      <w:pPr>
        <w:spacing w:line="276" w:lineRule="auto"/>
        <w:jc w:val="both"/>
        <w:rPr>
          <w:sz w:val="22"/>
          <w:szCs w:val="22"/>
        </w:rPr>
      </w:pPr>
      <w:r w:rsidRPr="00852A06">
        <w:rPr>
          <w:color w:val="000000"/>
          <w:sz w:val="22"/>
          <w:szCs w:val="22"/>
        </w:rPr>
        <w:t>Alla maaüksusel kasvavad valdavalt spontaanselt kasvama hakanud kiirekasvulised ja</w:t>
      </w:r>
      <w:r>
        <w:rPr>
          <w:color w:val="000000"/>
          <w:sz w:val="22"/>
          <w:szCs w:val="22"/>
        </w:rPr>
        <w:t xml:space="preserve"> </w:t>
      </w:r>
      <w:r w:rsidRPr="00852A06">
        <w:rPr>
          <w:color w:val="000000"/>
          <w:sz w:val="22"/>
          <w:szCs w:val="22"/>
        </w:rPr>
        <w:t>lühiealist liiki puittaimed.</w:t>
      </w:r>
      <w:r>
        <w:rPr>
          <w:color w:val="000000"/>
          <w:sz w:val="22"/>
          <w:szCs w:val="22"/>
        </w:rPr>
        <w:t xml:space="preserve"> </w:t>
      </w:r>
      <w:r w:rsidRPr="00852A06">
        <w:rPr>
          <w:color w:val="000000"/>
          <w:sz w:val="22"/>
          <w:szCs w:val="22"/>
        </w:rPr>
        <w:t>III väärtusklassi on hinnatud 1 haljastuslik objekt – naaberkinnistule istutatud kuusehekk.</w:t>
      </w:r>
      <w:r>
        <w:rPr>
          <w:color w:val="000000"/>
          <w:sz w:val="22"/>
          <w:szCs w:val="22"/>
        </w:rPr>
        <w:t xml:space="preserve"> T</w:t>
      </w:r>
      <w:r w:rsidRPr="00852A06">
        <w:rPr>
          <w:color w:val="000000"/>
          <w:sz w:val="22"/>
          <w:szCs w:val="22"/>
        </w:rPr>
        <w:t>egemist on nooremapoolse hekiga, mis on pügatav. IV väärtusklassi on hinnatud 14</w:t>
      </w:r>
      <w:r>
        <w:rPr>
          <w:color w:val="000000"/>
          <w:sz w:val="22"/>
          <w:szCs w:val="22"/>
        </w:rPr>
        <w:t xml:space="preserve"> haljastuslikku objekti, </w:t>
      </w:r>
      <w:r w:rsidRPr="00852A06">
        <w:rPr>
          <w:color w:val="000000"/>
          <w:sz w:val="22"/>
          <w:szCs w:val="22"/>
        </w:rPr>
        <w:t>millest 7 on üksikpuud, 4 puude ja põõsaste rühmad, 1 põõsaste rühm</w:t>
      </w:r>
      <w:r>
        <w:rPr>
          <w:color w:val="000000"/>
          <w:sz w:val="22"/>
          <w:szCs w:val="22"/>
        </w:rPr>
        <w:t xml:space="preserve"> </w:t>
      </w:r>
      <w:r w:rsidRPr="00852A06">
        <w:rPr>
          <w:color w:val="000000"/>
          <w:sz w:val="22"/>
          <w:szCs w:val="22"/>
        </w:rPr>
        <w:t>nin</w:t>
      </w:r>
      <w:r>
        <w:rPr>
          <w:color w:val="000000"/>
          <w:sz w:val="22"/>
          <w:szCs w:val="22"/>
        </w:rPr>
        <w:t xml:space="preserve">g 2 puistut. V väärtusklassi on </w:t>
      </w:r>
      <w:r w:rsidRPr="00852A06">
        <w:rPr>
          <w:color w:val="000000"/>
          <w:sz w:val="22"/>
          <w:szCs w:val="22"/>
        </w:rPr>
        <w:t>hinnatud 1 puistu, kus hinnanguliselt pooled puud on</w:t>
      </w:r>
      <w:r>
        <w:rPr>
          <w:color w:val="000000"/>
          <w:sz w:val="22"/>
          <w:szCs w:val="22"/>
        </w:rPr>
        <w:t xml:space="preserve"> </w:t>
      </w:r>
      <w:r w:rsidRPr="00852A06">
        <w:rPr>
          <w:color w:val="000000"/>
          <w:sz w:val="22"/>
          <w:szCs w:val="22"/>
        </w:rPr>
        <w:t>murdunud ja allesjäänutest paljud ohtlikud.</w:t>
      </w:r>
      <w:r>
        <w:rPr>
          <w:color w:val="000000"/>
          <w:sz w:val="22"/>
          <w:szCs w:val="22"/>
        </w:rPr>
        <w:t xml:space="preserve"> Paljude </w:t>
      </w:r>
      <w:r w:rsidRPr="00852A06">
        <w:rPr>
          <w:color w:val="000000"/>
          <w:sz w:val="22"/>
          <w:szCs w:val="22"/>
        </w:rPr>
        <w:t>puude seisukord on halb, kuid osa haljastust oleks võimalik säilitada biomassi säilimise</w:t>
      </w:r>
      <w:r>
        <w:rPr>
          <w:color w:val="000000"/>
          <w:sz w:val="22"/>
          <w:szCs w:val="22"/>
        </w:rPr>
        <w:t xml:space="preserve"> eesmärgil. Kui </w:t>
      </w:r>
      <w:r w:rsidRPr="00852A06">
        <w:rPr>
          <w:color w:val="000000"/>
          <w:sz w:val="22"/>
          <w:szCs w:val="22"/>
        </w:rPr>
        <w:t>puistuid pole võimalik piisavalt suures ulatuses säilitada, on mõistlik kaaluda</w:t>
      </w:r>
      <w:r>
        <w:rPr>
          <w:color w:val="000000"/>
          <w:sz w:val="22"/>
          <w:szCs w:val="22"/>
        </w:rPr>
        <w:t xml:space="preserve"> </w:t>
      </w:r>
      <w:r w:rsidRPr="00852A06">
        <w:rPr>
          <w:color w:val="000000"/>
          <w:sz w:val="22"/>
          <w:szCs w:val="22"/>
        </w:rPr>
        <w:t>uushaljastuse rajamist selle asemel, et säilitada väiksemaid puude gruppe.</w:t>
      </w:r>
    </w:p>
    <w:p w:rsidR="00401F21" w:rsidRDefault="00401F21" w:rsidP="002D02D6">
      <w:pPr>
        <w:pStyle w:val="Pealkiri2"/>
        <w:keepNext/>
        <w:numPr>
          <w:ilvl w:val="1"/>
          <w:numId w:val="9"/>
        </w:numPr>
        <w:spacing w:before="240" w:after="60"/>
        <w:jc w:val="both"/>
      </w:pPr>
      <w:bookmarkStart w:id="45" w:name="_Toc432587515"/>
      <w:bookmarkStart w:id="46" w:name="_Toc451178068"/>
      <w:bookmarkStart w:id="47" w:name="_Toc535358231"/>
      <w:bookmarkStart w:id="48" w:name="_Toc248751"/>
      <w:bookmarkStart w:id="49" w:name="_Toc86643489"/>
      <w:r w:rsidRPr="00E447BB">
        <w:t>Olemasolev tehnovarustus</w:t>
      </w:r>
      <w:bookmarkEnd w:id="45"/>
      <w:bookmarkEnd w:id="46"/>
      <w:bookmarkEnd w:id="47"/>
      <w:bookmarkEnd w:id="48"/>
      <w:bookmarkEnd w:id="49"/>
    </w:p>
    <w:p w:rsidR="00401F21" w:rsidRPr="00401F21" w:rsidRDefault="00475E66" w:rsidP="003E082A">
      <w:pPr>
        <w:widowControl/>
        <w:suppressAutoHyphens w:val="0"/>
        <w:autoSpaceDE w:val="0"/>
        <w:spacing w:before="240" w:line="276" w:lineRule="auto"/>
        <w:jc w:val="both"/>
        <w:rPr>
          <w:sz w:val="22"/>
          <w:szCs w:val="22"/>
        </w:rPr>
      </w:pPr>
      <w:r>
        <w:rPr>
          <w:sz w:val="22"/>
          <w:szCs w:val="22"/>
        </w:rPr>
        <w:t>Planeeritava</w:t>
      </w:r>
      <w:r w:rsidR="006E0379">
        <w:rPr>
          <w:sz w:val="22"/>
          <w:szCs w:val="22"/>
        </w:rPr>
        <w:t xml:space="preserve"> </w:t>
      </w:r>
      <w:r w:rsidR="00401F21" w:rsidRPr="00401F21">
        <w:rPr>
          <w:sz w:val="22"/>
          <w:szCs w:val="22"/>
        </w:rPr>
        <w:t>maa-ala</w:t>
      </w:r>
      <w:r>
        <w:rPr>
          <w:sz w:val="22"/>
          <w:szCs w:val="22"/>
        </w:rPr>
        <w:t xml:space="preserve"> lõunapoolset nurka</w:t>
      </w:r>
      <w:r w:rsidR="00401F21" w:rsidRPr="00401F21">
        <w:rPr>
          <w:sz w:val="22"/>
          <w:szCs w:val="22"/>
        </w:rPr>
        <w:t xml:space="preserve"> </w:t>
      </w:r>
      <w:r>
        <w:rPr>
          <w:sz w:val="22"/>
          <w:szCs w:val="22"/>
        </w:rPr>
        <w:t xml:space="preserve">läbib 10kV kõrgepinge õhuliin. </w:t>
      </w:r>
      <w:r w:rsidR="006E0379">
        <w:rPr>
          <w:sz w:val="22"/>
          <w:szCs w:val="22"/>
        </w:rPr>
        <w:t xml:space="preserve">Planeeritaval alal puuduvad uusehituseks vajalikud tehnovõrgud. </w:t>
      </w:r>
    </w:p>
    <w:p w:rsidR="00401F21" w:rsidRDefault="00401F21" w:rsidP="002D02D6">
      <w:pPr>
        <w:pStyle w:val="Pealkiri2"/>
        <w:keepNext/>
        <w:numPr>
          <w:ilvl w:val="1"/>
          <w:numId w:val="9"/>
        </w:numPr>
        <w:spacing w:before="240" w:after="60"/>
        <w:jc w:val="both"/>
      </w:pPr>
      <w:bookmarkStart w:id="50" w:name="_Toc432587517"/>
      <w:bookmarkStart w:id="51" w:name="_Toc451178070"/>
      <w:bookmarkStart w:id="52" w:name="_Toc535358233"/>
      <w:bookmarkStart w:id="53" w:name="_Toc248752"/>
      <w:bookmarkStart w:id="54" w:name="_Toc86643490"/>
      <w:r w:rsidRPr="00E447BB">
        <w:t>Kehtivad piirangud</w:t>
      </w:r>
      <w:bookmarkEnd w:id="50"/>
      <w:bookmarkEnd w:id="51"/>
      <w:bookmarkEnd w:id="52"/>
      <w:bookmarkEnd w:id="53"/>
      <w:bookmarkEnd w:id="54"/>
    </w:p>
    <w:p w:rsidR="00426800" w:rsidRDefault="00401F21" w:rsidP="00124002">
      <w:pPr>
        <w:spacing w:before="240" w:line="276" w:lineRule="auto"/>
        <w:jc w:val="both"/>
        <w:rPr>
          <w:sz w:val="22"/>
          <w:szCs w:val="22"/>
        </w:rPr>
      </w:pPr>
      <w:r w:rsidRPr="00401F21">
        <w:rPr>
          <w:sz w:val="22"/>
          <w:szCs w:val="22"/>
        </w:rPr>
        <w:t xml:space="preserve">Planeeringuala </w:t>
      </w:r>
      <w:r w:rsidR="008772EA">
        <w:rPr>
          <w:sz w:val="22"/>
          <w:szCs w:val="22"/>
        </w:rPr>
        <w:t xml:space="preserve">kruntidesisest </w:t>
      </w:r>
      <w:r w:rsidRPr="00401F21">
        <w:rPr>
          <w:sz w:val="22"/>
          <w:szCs w:val="22"/>
        </w:rPr>
        <w:t>ehitustegevust kitsendavad</w:t>
      </w:r>
      <w:r w:rsidR="00124002">
        <w:rPr>
          <w:sz w:val="22"/>
          <w:szCs w:val="22"/>
        </w:rPr>
        <w:t>:</w:t>
      </w:r>
    </w:p>
    <w:p w:rsidR="00124002" w:rsidRDefault="00124002" w:rsidP="00317CA0">
      <w:pPr>
        <w:pStyle w:val="Loendilik"/>
        <w:numPr>
          <w:ilvl w:val="0"/>
          <w:numId w:val="21"/>
        </w:numPr>
        <w:spacing w:line="276" w:lineRule="auto"/>
        <w:jc w:val="both"/>
        <w:rPr>
          <w:sz w:val="22"/>
          <w:szCs w:val="22"/>
        </w:rPr>
      </w:pPr>
      <w:r>
        <w:rPr>
          <w:sz w:val="22"/>
          <w:szCs w:val="22"/>
        </w:rPr>
        <w:t>Ööbiku tee</w:t>
      </w:r>
      <w:r w:rsidR="00845095">
        <w:rPr>
          <w:sz w:val="22"/>
          <w:szCs w:val="22"/>
        </w:rPr>
        <w:t>,</w:t>
      </w:r>
      <w:r>
        <w:rPr>
          <w:sz w:val="22"/>
          <w:szCs w:val="22"/>
        </w:rPr>
        <w:t xml:space="preserve"> teekaitsevöönd 10 m;</w:t>
      </w:r>
    </w:p>
    <w:p w:rsidR="00124002" w:rsidRDefault="00124002" w:rsidP="00124002">
      <w:pPr>
        <w:pStyle w:val="Loendilik"/>
        <w:numPr>
          <w:ilvl w:val="0"/>
          <w:numId w:val="21"/>
        </w:numPr>
        <w:spacing w:before="240" w:line="276" w:lineRule="auto"/>
        <w:jc w:val="both"/>
        <w:rPr>
          <w:sz w:val="22"/>
          <w:szCs w:val="22"/>
        </w:rPr>
      </w:pPr>
      <w:r>
        <w:rPr>
          <w:sz w:val="22"/>
          <w:szCs w:val="22"/>
        </w:rPr>
        <w:t>Maaparandussüsteemi eesvoolukraav</w:t>
      </w:r>
      <w:r w:rsidR="00845095">
        <w:rPr>
          <w:sz w:val="22"/>
          <w:szCs w:val="22"/>
        </w:rPr>
        <w:t>,</w:t>
      </w:r>
      <w:r w:rsidR="004C7680">
        <w:rPr>
          <w:sz w:val="22"/>
          <w:szCs w:val="22"/>
        </w:rPr>
        <w:t xml:space="preserve"> veekaitsevöönd on 1 m ja kaitsevöönd 12 m </w:t>
      </w:r>
      <w:r>
        <w:rPr>
          <w:sz w:val="22"/>
          <w:szCs w:val="22"/>
        </w:rPr>
        <w:t>(</w:t>
      </w:r>
      <w:proofErr w:type="spellStart"/>
      <w:r>
        <w:rPr>
          <w:sz w:val="22"/>
          <w:szCs w:val="22"/>
        </w:rPr>
        <w:t>Lehmja</w:t>
      </w:r>
      <w:proofErr w:type="spellEnd"/>
      <w:r>
        <w:rPr>
          <w:sz w:val="22"/>
          <w:szCs w:val="22"/>
        </w:rPr>
        <w:t xml:space="preserve"> peakraav);</w:t>
      </w:r>
    </w:p>
    <w:p w:rsidR="00124002" w:rsidRDefault="00845095" w:rsidP="00124002">
      <w:pPr>
        <w:pStyle w:val="Loendilik"/>
        <w:numPr>
          <w:ilvl w:val="0"/>
          <w:numId w:val="21"/>
        </w:numPr>
        <w:spacing w:before="240" w:line="276" w:lineRule="auto"/>
        <w:jc w:val="both"/>
        <w:rPr>
          <w:sz w:val="22"/>
          <w:szCs w:val="22"/>
        </w:rPr>
      </w:pPr>
      <w:r>
        <w:rPr>
          <w:sz w:val="22"/>
          <w:szCs w:val="22"/>
        </w:rPr>
        <w:t>10kV elektriõhuliin,</w:t>
      </w:r>
      <w:r w:rsidR="00124002">
        <w:rPr>
          <w:sz w:val="22"/>
          <w:szCs w:val="22"/>
        </w:rPr>
        <w:t xml:space="preserve"> kaitsevöönd 10 m mõl</w:t>
      </w:r>
      <w:r>
        <w:rPr>
          <w:sz w:val="22"/>
          <w:szCs w:val="22"/>
        </w:rPr>
        <w:t>emal pool liini telge;</w:t>
      </w:r>
    </w:p>
    <w:p w:rsidR="00845095" w:rsidRDefault="00845095" w:rsidP="00124002">
      <w:pPr>
        <w:pStyle w:val="Loendilik"/>
        <w:numPr>
          <w:ilvl w:val="0"/>
          <w:numId w:val="21"/>
        </w:numPr>
        <w:spacing w:before="240" w:line="276" w:lineRule="auto"/>
        <w:jc w:val="both"/>
        <w:rPr>
          <w:sz w:val="22"/>
          <w:szCs w:val="22"/>
        </w:rPr>
      </w:pPr>
      <w:r>
        <w:rPr>
          <w:sz w:val="22"/>
          <w:szCs w:val="22"/>
        </w:rPr>
        <w:t>Madalpinge elektriliinid ja alajaam Rätsepa (Rae);</w:t>
      </w:r>
    </w:p>
    <w:p w:rsidR="00845095" w:rsidRPr="00124002" w:rsidRDefault="00845095" w:rsidP="00124002">
      <w:pPr>
        <w:pStyle w:val="Loendilik"/>
        <w:numPr>
          <w:ilvl w:val="0"/>
          <w:numId w:val="21"/>
        </w:numPr>
        <w:spacing w:before="240" w:line="276" w:lineRule="auto"/>
        <w:jc w:val="both"/>
        <w:rPr>
          <w:sz w:val="22"/>
          <w:szCs w:val="22"/>
        </w:rPr>
      </w:pPr>
      <w:r>
        <w:rPr>
          <w:sz w:val="22"/>
          <w:szCs w:val="22"/>
        </w:rPr>
        <w:t>A ja B kategooria gaasitrass, kaitsevöönd 1 m mõlemal pool liini telge.</w:t>
      </w:r>
    </w:p>
    <w:p w:rsidR="00401F21" w:rsidRDefault="00401F21" w:rsidP="00401F21">
      <w:pPr>
        <w:jc w:val="both"/>
        <w:rPr>
          <w:noProof/>
          <w:lang w:eastAsia="et-EE"/>
        </w:rPr>
      </w:pPr>
      <w:bookmarkStart w:id="55" w:name="_Toc200874637"/>
      <w:bookmarkStart w:id="56" w:name="_Toc200875869"/>
      <w:bookmarkStart w:id="57" w:name="_Toc200876291"/>
      <w:bookmarkStart w:id="58" w:name="_Toc255385193"/>
    </w:p>
    <w:p w:rsidR="00401F21" w:rsidRPr="000427A3" w:rsidRDefault="00401F21" w:rsidP="002D02D6">
      <w:pPr>
        <w:pStyle w:val="Pealkiri1"/>
        <w:keepNext/>
        <w:widowControl/>
        <w:numPr>
          <w:ilvl w:val="0"/>
          <w:numId w:val="9"/>
        </w:numPr>
        <w:suppressAutoHyphens w:val="0"/>
        <w:ind w:left="499" w:hanging="357"/>
        <w:jc w:val="both"/>
        <w:rPr>
          <w:rFonts w:cs="Arial"/>
          <w:bCs/>
        </w:rPr>
      </w:pPr>
      <w:bookmarkStart w:id="59" w:name="_Toc435454304"/>
      <w:bookmarkStart w:id="60" w:name="_Toc248753"/>
      <w:bookmarkStart w:id="61" w:name="_Toc86643491"/>
      <w:r w:rsidRPr="000427A3">
        <w:rPr>
          <w:rFonts w:cs="Arial"/>
          <w:bCs/>
        </w:rPr>
        <w:t>PLANEERIMISE LAHENDUS</w:t>
      </w:r>
      <w:bookmarkEnd w:id="55"/>
      <w:bookmarkEnd w:id="56"/>
      <w:bookmarkEnd w:id="57"/>
      <w:bookmarkEnd w:id="58"/>
      <w:bookmarkEnd w:id="59"/>
      <w:bookmarkEnd w:id="60"/>
      <w:bookmarkEnd w:id="61"/>
    </w:p>
    <w:p w:rsidR="00401F21" w:rsidRDefault="00401F21" w:rsidP="002D02D6">
      <w:pPr>
        <w:pStyle w:val="Pealkiri2"/>
        <w:keepNext/>
        <w:numPr>
          <w:ilvl w:val="1"/>
          <w:numId w:val="9"/>
        </w:numPr>
        <w:spacing w:after="60"/>
        <w:jc w:val="both"/>
      </w:pPr>
      <w:bookmarkStart w:id="62" w:name="_Toc200874638"/>
      <w:bookmarkStart w:id="63" w:name="_Toc200875870"/>
      <w:bookmarkStart w:id="64" w:name="_Toc200876292"/>
      <w:bookmarkStart w:id="65" w:name="_Toc208137778"/>
      <w:bookmarkStart w:id="66" w:name="_Toc255385194"/>
      <w:bookmarkStart w:id="67" w:name="_Toc435454305"/>
      <w:bookmarkStart w:id="68" w:name="_Toc456389676"/>
      <w:bookmarkStart w:id="69" w:name="_Toc535187396"/>
      <w:bookmarkStart w:id="70" w:name="_Toc248754"/>
      <w:bookmarkStart w:id="71" w:name="_Toc86643492"/>
      <w:r w:rsidRPr="008820C7">
        <w:t xml:space="preserve">Planeeritava maa-ala </w:t>
      </w:r>
      <w:bookmarkEnd w:id="62"/>
      <w:bookmarkEnd w:id="63"/>
      <w:bookmarkEnd w:id="64"/>
      <w:bookmarkEnd w:id="65"/>
      <w:r w:rsidRPr="008820C7">
        <w:t>krundijaotus ja maakasutus</w:t>
      </w:r>
      <w:bookmarkEnd w:id="66"/>
      <w:bookmarkEnd w:id="67"/>
      <w:bookmarkEnd w:id="68"/>
      <w:bookmarkEnd w:id="69"/>
      <w:bookmarkEnd w:id="70"/>
      <w:bookmarkEnd w:id="71"/>
      <w:r w:rsidRPr="008820C7">
        <w:t xml:space="preserve"> </w:t>
      </w:r>
    </w:p>
    <w:p w:rsidR="006E0379" w:rsidRDefault="00F91797" w:rsidP="003E082A">
      <w:pPr>
        <w:spacing w:before="240" w:line="276" w:lineRule="auto"/>
        <w:jc w:val="both"/>
        <w:rPr>
          <w:sz w:val="22"/>
          <w:szCs w:val="22"/>
        </w:rPr>
      </w:pPr>
      <w:r>
        <w:rPr>
          <w:sz w:val="22"/>
          <w:szCs w:val="22"/>
        </w:rPr>
        <w:t>Detailp</w:t>
      </w:r>
      <w:r w:rsidR="00401F21" w:rsidRPr="00401F21">
        <w:rPr>
          <w:sz w:val="22"/>
          <w:szCs w:val="22"/>
        </w:rPr>
        <w:t xml:space="preserve">laneeringuga </w:t>
      </w:r>
      <w:r w:rsidR="006E0379">
        <w:rPr>
          <w:sz w:val="22"/>
          <w:szCs w:val="22"/>
        </w:rPr>
        <w:t xml:space="preserve">tehakse ettepanek jagada olemasolev Alla kinnistu </w:t>
      </w:r>
      <w:r w:rsidR="00DD4A51">
        <w:rPr>
          <w:sz w:val="22"/>
          <w:szCs w:val="22"/>
        </w:rPr>
        <w:t>neljaks</w:t>
      </w:r>
      <w:r w:rsidR="006E0379">
        <w:rPr>
          <w:sz w:val="22"/>
          <w:szCs w:val="22"/>
        </w:rPr>
        <w:t xml:space="preserve"> eraldi väikeelamukrundiks, andes ehitusõiguse ridaelamut</w:t>
      </w:r>
      <w:r w:rsidR="00DD4A51">
        <w:rPr>
          <w:sz w:val="22"/>
          <w:szCs w:val="22"/>
        </w:rPr>
        <w:t>e rajamiseks (4 boksiga) ja üheks</w:t>
      </w:r>
      <w:r w:rsidR="006E0379">
        <w:rPr>
          <w:sz w:val="22"/>
          <w:szCs w:val="22"/>
        </w:rPr>
        <w:t xml:space="preserve"> </w:t>
      </w:r>
      <w:r w:rsidR="00DD4A51">
        <w:rPr>
          <w:sz w:val="22"/>
          <w:szCs w:val="22"/>
        </w:rPr>
        <w:t>transpordimaa krundiks</w:t>
      </w:r>
      <w:r w:rsidR="006B0B91">
        <w:rPr>
          <w:sz w:val="22"/>
          <w:szCs w:val="22"/>
        </w:rPr>
        <w:t>.</w:t>
      </w:r>
    </w:p>
    <w:p w:rsidR="00401F21" w:rsidRPr="00401F21" w:rsidRDefault="00401F21" w:rsidP="003E082A">
      <w:pPr>
        <w:spacing w:before="240" w:line="276" w:lineRule="auto"/>
        <w:jc w:val="both"/>
        <w:rPr>
          <w:sz w:val="22"/>
          <w:szCs w:val="22"/>
        </w:rPr>
      </w:pPr>
      <w:r w:rsidRPr="00401F21">
        <w:rPr>
          <w:sz w:val="22"/>
          <w:szCs w:val="22"/>
        </w:rPr>
        <w:t>Kavandatavast te</w:t>
      </w:r>
      <w:r w:rsidR="00940326">
        <w:rPr>
          <w:sz w:val="22"/>
          <w:szCs w:val="22"/>
        </w:rPr>
        <w:t>gevusest annab ülevaate joonis 4</w:t>
      </w:r>
      <w:r w:rsidRPr="00401F21">
        <w:rPr>
          <w:sz w:val="22"/>
          <w:szCs w:val="22"/>
        </w:rPr>
        <w:t xml:space="preserve"> </w:t>
      </w:r>
      <w:r w:rsidRPr="00401F21">
        <w:rPr>
          <w:sz w:val="22"/>
          <w:szCs w:val="22"/>
        </w:rPr>
        <w:sym w:font="Symbol" w:char="F0B2"/>
      </w:r>
      <w:r w:rsidR="00940326">
        <w:rPr>
          <w:sz w:val="22"/>
          <w:szCs w:val="22"/>
        </w:rPr>
        <w:t>Põhijoonis</w:t>
      </w:r>
      <w:r w:rsidRPr="00401F21">
        <w:rPr>
          <w:sz w:val="22"/>
          <w:szCs w:val="22"/>
        </w:rPr>
        <w:sym w:font="Symbol" w:char="F0B2"/>
      </w:r>
      <w:r w:rsidRPr="00401F21">
        <w:rPr>
          <w:sz w:val="22"/>
          <w:szCs w:val="22"/>
        </w:rPr>
        <w:t>.</w:t>
      </w:r>
    </w:p>
    <w:p w:rsidR="00401F21" w:rsidRPr="00F77032" w:rsidRDefault="00401F21" w:rsidP="00401F21">
      <w:pPr>
        <w:tabs>
          <w:tab w:val="left" w:pos="1005"/>
          <w:tab w:val="left" w:pos="1065"/>
          <w:tab w:val="left" w:pos="8970"/>
        </w:tabs>
        <w:jc w:val="both"/>
        <w:rPr>
          <w:rFonts w:ascii="Arial" w:hAnsi="Arial" w:cs="Arial"/>
          <w:bCs/>
          <w:iCs/>
        </w:rPr>
      </w:pPr>
      <w:r w:rsidRPr="001531D0">
        <w:rPr>
          <w:rFonts w:ascii="Arial" w:hAnsi="Arial" w:cs="Arial"/>
          <w:b/>
          <w:bCs/>
          <w:i/>
          <w:iCs/>
        </w:rPr>
        <w:t xml:space="preserve">Tabel 1.    Maakasutuse tabel  </w:t>
      </w:r>
    </w:p>
    <w:tbl>
      <w:tblPr>
        <w:tblpPr w:leftFromText="141" w:rightFromText="141" w:vertAnchor="text" w:tblpY="1"/>
        <w:tblOverlap w:val="neve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26"/>
        <w:gridCol w:w="1984"/>
        <w:gridCol w:w="1843"/>
        <w:gridCol w:w="1843"/>
        <w:gridCol w:w="1508"/>
        <w:gridCol w:w="1610"/>
      </w:tblGrid>
      <w:tr w:rsidR="00401F21" w:rsidRPr="00401F21" w:rsidTr="00B06512">
        <w:trPr>
          <w:trHeight w:val="266"/>
        </w:trPr>
        <w:tc>
          <w:tcPr>
            <w:tcW w:w="2410" w:type="dxa"/>
            <w:gridSpan w:val="2"/>
          </w:tcPr>
          <w:p w:rsidR="00401F21" w:rsidRPr="00401F21" w:rsidRDefault="00401F21" w:rsidP="00B06512">
            <w:pPr>
              <w:suppressAutoHyphens w:val="0"/>
              <w:jc w:val="center"/>
              <w:rPr>
                <w:bCs/>
                <w:color w:val="000000"/>
                <w:sz w:val="22"/>
                <w:szCs w:val="22"/>
              </w:rPr>
            </w:pPr>
            <w:r w:rsidRPr="00401F21">
              <w:rPr>
                <w:bCs/>
                <w:color w:val="000000"/>
                <w:sz w:val="22"/>
                <w:szCs w:val="22"/>
              </w:rPr>
              <w:t>Maaüksuse nimetus/</w:t>
            </w:r>
          </w:p>
          <w:p w:rsidR="00401F21" w:rsidRPr="00401F21" w:rsidRDefault="00401F21" w:rsidP="00B06512">
            <w:pPr>
              <w:suppressAutoHyphens w:val="0"/>
              <w:jc w:val="center"/>
              <w:rPr>
                <w:bCs/>
                <w:color w:val="000000"/>
                <w:sz w:val="22"/>
                <w:szCs w:val="22"/>
              </w:rPr>
            </w:pPr>
            <w:r w:rsidRPr="00401F21">
              <w:rPr>
                <w:bCs/>
                <w:color w:val="000000"/>
                <w:sz w:val="22"/>
                <w:szCs w:val="22"/>
              </w:rPr>
              <w:t>positsiooni nr</w:t>
            </w:r>
          </w:p>
        </w:tc>
        <w:tc>
          <w:tcPr>
            <w:tcW w:w="1843" w:type="dxa"/>
          </w:tcPr>
          <w:p w:rsidR="00401F21" w:rsidRPr="00401F21" w:rsidRDefault="00401F21" w:rsidP="00B06512">
            <w:pPr>
              <w:suppressAutoHyphens w:val="0"/>
              <w:jc w:val="center"/>
              <w:rPr>
                <w:bCs/>
                <w:color w:val="000000"/>
                <w:sz w:val="22"/>
                <w:szCs w:val="22"/>
              </w:rPr>
            </w:pPr>
            <w:r w:rsidRPr="00401F21">
              <w:rPr>
                <w:bCs/>
                <w:color w:val="000000"/>
                <w:sz w:val="22"/>
                <w:szCs w:val="22"/>
              </w:rPr>
              <w:t>Planeeringu-</w:t>
            </w:r>
          </w:p>
          <w:p w:rsidR="00401F21" w:rsidRPr="00401F21" w:rsidRDefault="00401F21" w:rsidP="00B06512">
            <w:pPr>
              <w:jc w:val="center"/>
              <w:rPr>
                <w:bCs/>
                <w:color w:val="000000"/>
                <w:sz w:val="22"/>
                <w:szCs w:val="22"/>
              </w:rPr>
            </w:pPr>
            <w:r w:rsidRPr="00401F21">
              <w:rPr>
                <w:bCs/>
                <w:color w:val="000000"/>
                <w:sz w:val="22"/>
                <w:szCs w:val="22"/>
              </w:rPr>
              <w:t>eelne</w:t>
            </w:r>
          </w:p>
          <w:p w:rsidR="00401F21" w:rsidRPr="00401F21" w:rsidRDefault="00401F21" w:rsidP="00B06512">
            <w:pPr>
              <w:jc w:val="center"/>
              <w:rPr>
                <w:bCs/>
                <w:color w:val="000000"/>
                <w:sz w:val="22"/>
                <w:szCs w:val="22"/>
              </w:rPr>
            </w:pPr>
            <w:r w:rsidRPr="00401F21">
              <w:rPr>
                <w:bCs/>
                <w:color w:val="000000"/>
                <w:sz w:val="22"/>
                <w:szCs w:val="22"/>
              </w:rPr>
              <w:t>pindala</w:t>
            </w:r>
            <w:r w:rsidR="00DD4A51">
              <w:rPr>
                <w:bCs/>
                <w:color w:val="000000"/>
                <w:sz w:val="22"/>
                <w:szCs w:val="22"/>
              </w:rPr>
              <w:t xml:space="preserve"> (</w:t>
            </w:r>
            <w:proofErr w:type="spellStart"/>
            <w:r w:rsidR="00DD4A51" w:rsidRPr="00660B7B">
              <w:rPr>
                <w:color w:val="000000"/>
                <w:sz w:val="22"/>
                <w:szCs w:val="22"/>
              </w:rPr>
              <w:t>m²</w:t>
            </w:r>
            <w:proofErr w:type="spellEnd"/>
            <w:r w:rsidR="00DD4A51">
              <w:rPr>
                <w:color w:val="000000"/>
                <w:sz w:val="22"/>
                <w:szCs w:val="22"/>
              </w:rPr>
              <w:t>)</w:t>
            </w:r>
          </w:p>
        </w:tc>
        <w:tc>
          <w:tcPr>
            <w:tcW w:w="1843" w:type="dxa"/>
          </w:tcPr>
          <w:p w:rsidR="00401F21" w:rsidRPr="00401F21" w:rsidRDefault="00401F21" w:rsidP="00B06512">
            <w:pPr>
              <w:suppressAutoHyphens w:val="0"/>
              <w:jc w:val="center"/>
              <w:rPr>
                <w:bCs/>
                <w:color w:val="000000"/>
                <w:sz w:val="22"/>
                <w:szCs w:val="22"/>
              </w:rPr>
            </w:pPr>
            <w:r w:rsidRPr="00401F21">
              <w:rPr>
                <w:bCs/>
                <w:color w:val="000000"/>
                <w:sz w:val="22"/>
                <w:szCs w:val="22"/>
              </w:rPr>
              <w:t>Planeeringu-eelne maakasutus</w:t>
            </w:r>
          </w:p>
        </w:tc>
        <w:tc>
          <w:tcPr>
            <w:tcW w:w="1508" w:type="dxa"/>
          </w:tcPr>
          <w:p w:rsidR="00401F21" w:rsidRPr="00401F21" w:rsidRDefault="00401F21" w:rsidP="00B06512">
            <w:pPr>
              <w:suppressAutoHyphens w:val="0"/>
              <w:jc w:val="center"/>
              <w:rPr>
                <w:bCs/>
                <w:color w:val="000000"/>
                <w:sz w:val="22"/>
                <w:szCs w:val="22"/>
              </w:rPr>
            </w:pPr>
            <w:r w:rsidRPr="00401F21">
              <w:rPr>
                <w:bCs/>
                <w:color w:val="000000"/>
                <w:sz w:val="22"/>
                <w:szCs w:val="22"/>
              </w:rPr>
              <w:t xml:space="preserve">Planeeringu- järgne pindala </w:t>
            </w:r>
            <w:r w:rsidRPr="00401F21">
              <w:rPr>
                <w:sz w:val="22"/>
                <w:szCs w:val="22"/>
              </w:rPr>
              <w:t>(</w:t>
            </w:r>
            <w:proofErr w:type="spellStart"/>
            <w:r w:rsidRPr="00401F21">
              <w:rPr>
                <w:sz w:val="22"/>
                <w:szCs w:val="22"/>
              </w:rPr>
              <w:t>m²</w:t>
            </w:r>
            <w:proofErr w:type="spellEnd"/>
            <w:r w:rsidRPr="00401F21">
              <w:rPr>
                <w:sz w:val="22"/>
                <w:szCs w:val="22"/>
              </w:rPr>
              <w:t>)</w:t>
            </w:r>
          </w:p>
        </w:tc>
        <w:tc>
          <w:tcPr>
            <w:tcW w:w="1610" w:type="dxa"/>
          </w:tcPr>
          <w:p w:rsidR="00401F21" w:rsidRPr="00401F21" w:rsidRDefault="00401F21" w:rsidP="00B06512">
            <w:pPr>
              <w:suppressAutoHyphens w:val="0"/>
              <w:jc w:val="center"/>
              <w:rPr>
                <w:bCs/>
                <w:color w:val="000000"/>
                <w:sz w:val="22"/>
                <w:szCs w:val="22"/>
              </w:rPr>
            </w:pPr>
            <w:r w:rsidRPr="00401F21">
              <w:rPr>
                <w:bCs/>
                <w:color w:val="000000"/>
                <w:sz w:val="22"/>
                <w:szCs w:val="22"/>
              </w:rPr>
              <w:t>Planeeringu-järgne maakasutus</w:t>
            </w:r>
          </w:p>
        </w:tc>
      </w:tr>
      <w:tr w:rsidR="00660B7B" w:rsidRPr="00401F21" w:rsidTr="00660B7B">
        <w:trPr>
          <w:trHeight w:val="631"/>
        </w:trPr>
        <w:tc>
          <w:tcPr>
            <w:tcW w:w="426" w:type="dxa"/>
            <w:vMerge w:val="restart"/>
            <w:textDirection w:val="btLr"/>
          </w:tcPr>
          <w:p w:rsidR="00660B7B" w:rsidRPr="00401F21" w:rsidRDefault="00660B7B" w:rsidP="00660B7B">
            <w:pPr>
              <w:ind w:left="113" w:right="113"/>
              <w:jc w:val="center"/>
              <w:rPr>
                <w:rFonts w:eastAsia="Batang"/>
                <w:color w:val="000000"/>
                <w:sz w:val="22"/>
                <w:szCs w:val="22"/>
              </w:rPr>
            </w:pPr>
            <w:r>
              <w:rPr>
                <w:rFonts w:eastAsia="Batang"/>
                <w:color w:val="000000"/>
                <w:sz w:val="22"/>
                <w:szCs w:val="22"/>
              </w:rPr>
              <w:t xml:space="preserve">Alla </w:t>
            </w:r>
            <w:r w:rsidRPr="00401F21">
              <w:rPr>
                <w:rFonts w:eastAsia="Batang"/>
                <w:color w:val="000000"/>
                <w:sz w:val="22"/>
                <w:szCs w:val="22"/>
              </w:rPr>
              <w:t>maaüksus</w:t>
            </w:r>
          </w:p>
          <w:p w:rsidR="00660B7B" w:rsidRPr="00401F21" w:rsidRDefault="00660B7B" w:rsidP="00660B7B">
            <w:pPr>
              <w:ind w:left="113" w:right="113"/>
              <w:rPr>
                <w:rFonts w:eastAsia="Batang"/>
                <w:color w:val="000000"/>
                <w:sz w:val="22"/>
                <w:szCs w:val="22"/>
              </w:rPr>
            </w:pPr>
          </w:p>
        </w:tc>
        <w:tc>
          <w:tcPr>
            <w:tcW w:w="1984" w:type="dxa"/>
            <w:shd w:val="clear" w:color="auto" w:fill="auto"/>
          </w:tcPr>
          <w:p w:rsidR="00660B7B" w:rsidRDefault="00660B7B" w:rsidP="00660B7B">
            <w:pPr>
              <w:jc w:val="center"/>
              <w:rPr>
                <w:rFonts w:eastAsia="Batang"/>
                <w:color w:val="000000"/>
                <w:sz w:val="22"/>
                <w:szCs w:val="22"/>
              </w:rPr>
            </w:pPr>
          </w:p>
          <w:p w:rsidR="00660B7B" w:rsidRPr="00401F21" w:rsidRDefault="00660B7B" w:rsidP="00660B7B">
            <w:pPr>
              <w:jc w:val="center"/>
              <w:rPr>
                <w:rFonts w:eastAsia="Batang"/>
                <w:color w:val="000000"/>
                <w:sz w:val="22"/>
                <w:szCs w:val="22"/>
              </w:rPr>
            </w:pPr>
            <w:r w:rsidRPr="00401F21">
              <w:rPr>
                <w:rFonts w:eastAsia="Batang"/>
                <w:color w:val="000000"/>
                <w:sz w:val="22"/>
                <w:szCs w:val="22"/>
              </w:rPr>
              <w:t>POS 1</w:t>
            </w:r>
          </w:p>
        </w:tc>
        <w:tc>
          <w:tcPr>
            <w:tcW w:w="1843" w:type="dxa"/>
            <w:vMerge w:val="restart"/>
            <w:shd w:val="clear" w:color="auto" w:fill="auto"/>
            <w:vAlign w:val="center"/>
          </w:tcPr>
          <w:p w:rsidR="00660B7B" w:rsidRPr="00401F21" w:rsidRDefault="00660B7B" w:rsidP="00DD4A51">
            <w:pPr>
              <w:jc w:val="center"/>
              <w:rPr>
                <w:color w:val="000000"/>
                <w:sz w:val="22"/>
                <w:szCs w:val="22"/>
              </w:rPr>
            </w:pPr>
            <w:r w:rsidRPr="00660B7B">
              <w:rPr>
                <w:color w:val="000000"/>
                <w:sz w:val="22"/>
                <w:szCs w:val="22"/>
              </w:rPr>
              <w:t xml:space="preserve">13600 </w:t>
            </w:r>
          </w:p>
        </w:tc>
        <w:tc>
          <w:tcPr>
            <w:tcW w:w="1843" w:type="dxa"/>
            <w:vMerge w:val="restart"/>
            <w:shd w:val="clear" w:color="auto" w:fill="auto"/>
            <w:vAlign w:val="center"/>
          </w:tcPr>
          <w:p w:rsidR="00660B7B" w:rsidRPr="00401F21" w:rsidRDefault="00660B7B" w:rsidP="00660B7B">
            <w:pPr>
              <w:rPr>
                <w:color w:val="000000"/>
                <w:sz w:val="22"/>
                <w:szCs w:val="22"/>
              </w:rPr>
            </w:pPr>
            <w:r>
              <w:rPr>
                <w:color w:val="000000"/>
                <w:sz w:val="22"/>
                <w:szCs w:val="22"/>
              </w:rPr>
              <w:t xml:space="preserve">100% </w:t>
            </w:r>
            <w:r w:rsidR="00665375">
              <w:rPr>
                <w:color w:val="000000"/>
                <w:sz w:val="22"/>
                <w:szCs w:val="22"/>
              </w:rPr>
              <w:t>M</w:t>
            </w:r>
          </w:p>
        </w:tc>
        <w:tc>
          <w:tcPr>
            <w:tcW w:w="1508" w:type="dxa"/>
            <w:shd w:val="clear" w:color="auto" w:fill="auto"/>
            <w:vAlign w:val="center"/>
          </w:tcPr>
          <w:p w:rsidR="00660B7B" w:rsidRPr="00401F21" w:rsidRDefault="00DD4A51" w:rsidP="00660B7B">
            <w:pPr>
              <w:jc w:val="center"/>
              <w:rPr>
                <w:color w:val="000000"/>
                <w:sz w:val="22"/>
                <w:szCs w:val="22"/>
              </w:rPr>
            </w:pPr>
            <w:r>
              <w:rPr>
                <w:sz w:val="22"/>
                <w:szCs w:val="22"/>
                <w:lang w:eastAsia="et-EE"/>
              </w:rPr>
              <w:t>3074</w:t>
            </w:r>
          </w:p>
        </w:tc>
        <w:tc>
          <w:tcPr>
            <w:tcW w:w="1610" w:type="dxa"/>
            <w:shd w:val="clear" w:color="auto" w:fill="auto"/>
            <w:vAlign w:val="center"/>
          </w:tcPr>
          <w:p w:rsidR="00660B7B" w:rsidRPr="00401F21" w:rsidRDefault="00660B7B" w:rsidP="00660B7B">
            <w:pPr>
              <w:suppressAutoHyphens w:val="0"/>
              <w:jc w:val="center"/>
              <w:rPr>
                <w:sz w:val="22"/>
                <w:szCs w:val="22"/>
              </w:rPr>
            </w:pPr>
            <w:r w:rsidRPr="00401F21">
              <w:rPr>
                <w:sz w:val="22"/>
                <w:szCs w:val="22"/>
              </w:rPr>
              <w:t>100 % E</w:t>
            </w:r>
          </w:p>
        </w:tc>
      </w:tr>
      <w:tr w:rsidR="00660B7B" w:rsidRPr="00401F21" w:rsidTr="00660B7B">
        <w:trPr>
          <w:trHeight w:val="572"/>
        </w:trPr>
        <w:tc>
          <w:tcPr>
            <w:tcW w:w="426" w:type="dxa"/>
            <w:vMerge/>
            <w:textDirection w:val="btLr"/>
          </w:tcPr>
          <w:p w:rsidR="00660B7B" w:rsidRDefault="00660B7B" w:rsidP="00660B7B">
            <w:pPr>
              <w:ind w:left="113" w:right="113"/>
              <w:rPr>
                <w:rFonts w:eastAsia="Batang"/>
                <w:color w:val="000000"/>
                <w:sz w:val="22"/>
                <w:szCs w:val="22"/>
              </w:rPr>
            </w:pPr>
          </w:p>
        </w:tc>
        <w:tc>
          <w:tcPr>
            <w:tcW w:w="1984" w:type="dxa"/>
            <w:shd w:val="clear" w:color="auto" w:fill="auto"/>
          </w:tcPr>
          <w:p w:rsidR="00660B7B" w:rsidRDefault="00660B7B" w:rsidP="00660B7B">
            <w:pPr>
              <w:jc w:val="center"/>
              <w:rPr>
                <w:rFonts w:eastAsia="Batang"/>
                <w:color w:val="000000"/>
                <w:sz w:val="22"/>
                <w:szCs w:val="22"/>
              </w:rPr>
            </w:pPr>
          </w:p>
          <w:p w:rsidR="00660B7B" w:rsidRPr="00401F21" w:rsidRDefault="00660B7B" w:rsidP="00660B7B">
            <w:pPr>
              <w:jc w:val="center"/>
              <w:rPr>
                <w:rFonts w:eastAsia="Batang"/>
                <w:color w:val="000000"/>
                <w:sz w:val="22"/>
                <w:szCs w:val="22"/>
              </w:rPr>
            </w:pPr>
            <w:r>
              <w:rPr>
                <w:rFonts w:eastAsia="Batang"/>
                <w:color w:val="000000"/>
                <w:sz w:val="22"/>
                <w:szCs w:val="22"/>
              </w:rPr>
              <w:t>POS 2</w:t>
            </w:r>
          </w:p>
        </w:tc>
        <w:tc>
          <w:tcPr>
            <w:tcW w:w="1843" w:type="dxa"/>
            <w:vMerge/>
            <w:shd w:val="clear" w:color="auto" w:fill="auto"/>
            <w:vAlign w:val="center"/>
          </w:tcPr>
          <w:p w:rsidR="00660B7B" w:rsidRPr="00401F21" w:rsidRDefault="00660B7B" w:rsidP="00660B7B">
            <w:pPr>
              <w:jc w:val="center"/>
              <w:rPr>
                <w:color w:val="000000"/>
                <w:sz w:val="22"/>
                <w:szCs w:val="22"/>
              </w:rPr>
            </w:pPr>
          </w:p>
        </w:tc>
        <w:tc>
          <w:tcPr>
            <w:tcW w:w="1843" w:type="dxa"/>
            <w:vMerge/>
            <w:shd w:val="clear" w:color="auto" w:fill="auto"/>
            <w:vAlign w:val="center"/>
          </w:tcPr>
          <w:p w:rsidR="00660B7B" w:rsidRPr="00401F21" w:rsidRDefault="00660B7B" w:rsidP="00660B7B">
            <w:pPr>
              <w:jc w:val="center"/>
              <w:rPr>
                <w:color w:val="000000"/>
                <w:sz w:val="22"/>
                <w:szCs w:val="22"/>
              </w:rPr>
            </w:pPr>
          </w:p>
        </w:tc>
        <w:tc>
          <w:tcPr>
            <w:tcW w:w="1508" w:type="dxa"/>
            <w:shd w:val="clear" w:color="auto" w:fill="auto"/>
            <w:vAlign w:val="center"/>
          </w:tcPr>
          <w:p w:rsidR="00660B7B" w:rsidRPr="00401F21" w:rsidRDefault="00DD4A51" w:rsidP="00660B7B">
            <w:pPr>
              <w:jc w:val="center"/>
              <w:rPr>
                <w:color w:val="000000"/>
                <w:sz w:val="22"/>
                <w:szCs w:val="22"/>
              </w:rPr>
            </w:pPr>
            <w:r>
              <w:rPr>
                <w:sz w:val="22"/>
                <w:szCs w:val="22"/>
                <w:lang w:eastAsia="et-EE"/>
              </w:rPr>
              <w:t>3641</w:t>
            </w:r>
          </w:p>
        </w:tc>
        <w:tc>
          <w:tcPr>
            <w:tcW w:w="1610" w:type="dxa"/>
            <w:shd w:val="clear" w:color="auto" w:fill="auto"/>
            <w:vAlign w:val="center"/>
          </w:tcPr>
          <w:p w:rsidR="00660B7B" w:rsidRPr="00401F21" w:rsidRDefault="00660B7B" w:rsidP="00660B7B">
            <w:pPr>
              <w:suppressAutoHyphens w:val="0"/>
              <w:jc w:val="center"/>
              <w:rPr>
                <w:sz w:val="22"/>
                <w:szCs w:val="22"/>
              </w:rPr>
            </w:pPr>
            <w:r w:rsidRPr="00401F21">
              <w:rPr>
                <w:sz w:val="22"/>
                <w:szCs w:val="22"/>
              </w:rPr>
              <w:t>100 % E</w:t>
            </w:r>
          </w:p>
        </w:tc>
      </w:tr>
      <w:tr w:rsidR="00660B7B" w:rsidRPr="00401F21" w:rsidTr="00660B7B">
        <w:trPr>
          <w:trHeight w:val="517"/>
        </w:trPr>
        <w:tc>
          <w:tcPr>
            <w:tcW w:w="426" w:type="dxa"/>
            <w:vMerge/>
            <w:textDirection w:val="btLr"/>
          </w:tcPr>
          <w:p w:rsidR="00660B7B" w:rsidRDefault="00660B7B" w:rsidP="00660B7B">
            <w:pPr>
              <w:ind w:left="113" w:right="113"/>
              <w:rPr>
                <w:rFonts w:eastAsia="Batang"/>
                <w:color w:val="000000"/>
                <w:sz w:val="22"/>
                <w:szCs w:val="22"/>
              </w:rPr>
            </w:pPr>
          </w:p>
        </w:tc>
        <w:tc>
          <w:tcPr>
            <w:tcW w:w="1984" w:type="dxa"/>
            <w:shd w:val="clear" w:color="auto" w:fill="auto"/>
          </w:tcPr>
          <w:p w:rsidR="00660B7B" w:rsidRDefault="00660B7B" w:rsidP="00660B7B">
            <w:pPr>
              <w:jc w:val="center"/>
              <w:rPr>
                <w:rFonts w:eastAsia="Batang"/>
                <w:color w:val="000000"/>
                <w:sz w:val="22"/>
                <w:szCs w:val="22"/>
              </w:rPr>
            </w:pPr>
          </w:p>
          <w:p w:rsidR="00660B7B" w:rsidRDefault="00660B7B" w:rsidP="00660B7B">
            <w:pPr>
              <w:jc w:val="center"/>
              <w:rPr>
                <w:rFonts w:eastAsia="Batang"/>
                <w:color w:val="000000"/>
                <w:sz w:val="22"/>
                <w:szCs w:val="22"/>
              </w:rPr>
            </w:pPr>
            <w:r>
              <w:rPr>
                <w:rFonts w:eastAsia="Batang"/>
                <w:color w:val="000000"/>
                <w:sz w:val="22"/>
                <w:szCs w:val="22"/>
              </w:rPr>
              <w:t>POS 3</w:t>
            </w:r>
          </w:p>
        </w:tc>
        <w:tc>
          <w:tcPr>
            <w:tcW w:w="1843" w:type="dxa"/>
            <w:vMerge/>
            <w:shd w:val="clear" w:color="auto" w:fill="auto"/>
            <w:vAlign w:val="center"/>
          </w:tcPr>
          <w:p w:rsidR="00660B7B" w:rsidRDefault="00660B7B" w:rsidP="00660B7B">
            <w:pPr>
              <w:jc w:val="center"/>
              <w:rPr>
                <w:sz w:val="22"/>
                <w:szCs w:val="22"/>
                <w:lang w:eastAsia="et-EE"/>
              </w:rPr>
            </w:pPr>
          </w:p>
        </w:tc>
        <w:tc>
          <w:tcPr>
            <w:tcW w:w="1843" w:type="dxa"/>
            <w:vMerge/>
            <w:shd w:val="clear" w:color="auto" w:fill="auto"/>
            <w:vAlign w:val="center"/>
          </w:tcPr>
          <w:p w:rsidR="00660B7B" w:rsidRDefault="00660B7B" w:rsidP="00660B7B">
            <w:pPr>
              <w:jc w:val="center"/>
              <w:rPr>
                <w:color w:val="000000"/>
                <w:sz w:val="22"/>
                <w:szCs w:val="22"/>
              </w:rPr>
            </w:pPr>
          </w:p>
        </w:tc>
        <w:tc>
          <w:tcPr>
            <w:tcW w:w="1508" w:type="dxa"/>
            <w:shd w:val="clear" w:color="auto" w:fill="auto"/>
            <w:vAlign w:val="center"/>
          </w:tcPr>
          <w:p w:rsidR="00660B7B" w:rsidRDefault="00D86E92" w:rsidP="00660B7B">
            <w:pPr>
              <w:jc w:val="center"/>
              <w:rPr>
                <w:sz w:val="22"/>
                <w:szCs w:val="22"/>
                <w:lang w:eastAsia="et-EE"/>
              </w:rPr>
            </w:pPr>
            <w:r>
              <w:rPr>
                <w:sz w:val="22"/>
                <w:szCs w:val="22"/>
                <w:lang w:eastAsia="et-EE"/>
              </w:rPr>
              <w:t>3160</w:t>
            </w:r>
          </w:p>
        </w:tc>
        <w:tc>
          <w:tcPr>
            <w:tcW w:w="1610" w:type="dxa"/>
            <w:shd w:val="clear" w:color="auto" w:fill="auto"/>
            <w:vAlign w:val="center"/>
          </w:tcPr>
          <w:p w:rsidR="00660B7B" w:rsidRPr="00401F21" w:rsidRDefault="00665375" w:rsidP="00660B7B">
            <w:pPr>
              <w:suppressAutoHyphens w:val="0"/>
              <w:jc w:val="center"/>
              <w:rPr>
                <w:sz w:val="22"/>
                <w:szCs w:val="22"/>
              </w:rPr>
            </w:pPr>
            <w:r w:rsidRPr="00401F21">
              <w:rPr>
                <w:sz w:val="22"/>
                <w:szCs w:val="22"/>
              </w:rPr>
              <w:t>100 % E</w:t>
            </w:r>
          </w:p>
        </w:tc>
      </w:tr>
      <w:tr w:rsidR="00660B7B" w:rsidRPr="00401F21" w:rsidTr="00660B7B">
        <w:trPr>
          <w:trHeight w:val="552"/>
        </w:trPr>
        <w:tc>
          <w:tcPr>
            <w:tcW w:w="426" w:type="dxa"/>
            <w:vMerge/>
            <w:textDirection w:val="btLr"/>
          </w:tcPr>
          <w:p w:rsidR="00660B7B" w:rsidRDefault="00660B7B" w:rsidP="00660B7B">
            <w:pPr>
              <w:ind w:left="113" w:right="113"/>
              <w:rPr>
                <w:rFonts w:eastAsia="Batang"/>
                <w:color w:val="000000"/>
                <w:sz w:val="22"/>
                <w:szCs w:val="22"/>
              </w:rPr>
            </w:pPr>
          </w:p>
        </w:tc>
        <w:tc>
          <w:tcPr>
            <w:tcW w:w="1984" w:type="dxa"/>
            <w:shd w:val="clear" w:color="auto" w:fill="auto"/>
          </w:tcPr>
          <w:p w:rsidR="00660B7B" w:rsidRDefault="00660B7B" w:rsidP="00660B7B">
            <w:pPr>
              <w:jc w:val="center"/>
              <w:rPr>
                <w:rFonts w:eastAsia="Batang"/>
                <w:color w:val="000000"/>
                <w:sz w:val="22"/>
                <w:szCs w:val="22"/>
              </w:rPr>
            </w:pPr>
          </w:p>
          <w:p w:rsidR="00660B7B" w:rsidRDefault="00660B7B" w:rsidP="00660B7B">
            <w:pPr>
              <w:jc w:val="center"/>
              <w:rPr>
                <w:rFonts w:eastAsia="Batang"/>
                <w:color w:val="000000"/>
                <w:sz w:val="22"/>
                <w:szCs w:val="22"/>
              </w:rPr>
            </w:pPr>
            <w:r>
              <w:rPr>
                <w:rFonts w:eastAsia="Batang"/>
                <w:color w:val="000000"/>
                <w:sz w:val="22"/>
                <w:szCs w:val="22"/>
              </w:rPr>
              <w:t>POS 4</w:t>
            </w:r>
          </w:p>
        </w:tc>
        <w:tc>
          <w:tcPr>
            <w:tcW w:w="1843" w:type="dxa"/>
            <w:vMerge/>
            <w:shd w:val="clear" w:color="auto" w:fill="auto"/>
            <w:vAlign w:val="center"/>
          </w:tcPr>
          <w:p w:rsidR="00660B7B" w:rsidRDefault="00660B7B" w:rsidP="00660B7B">
            <w:pPr>
              <w:jc w:val="center"/>
              <w:rPr>
                <w:sz w:val="22"/>
                <w:szCs w:val="22"/>
                <w:lang w:eastAsia="et-EE"/>
              </w:rPr>
            </w:pPr>
          </w:p>
        </w:tc>
        <w:tc>
          <w:tcPr>
            <w:tcW w:w="1843" w:type="dxa"/>
            <w:vMerge/>
            <w:shd w:val="clear" w:color="auto" w:fill="auto"/>
            <w:vAlign w:val="center"/>
          </w:tcPr>
          <w:p w:rsidR="00660B7B" w:rsidRDefault="00660B7B" w:rsidP="00660B7B">
            <w:pPr>
              <w:jc w:val="center"/>
              <w:rPr>
                <w:color w:val="000000"/>
                <w:sz w:val="22"/>
                <w:szCs w:val="22"/>
              </w:rPr>
            </w:pPr>
          </w:p>
        </w:tc>
        <w:tc>
          <w:tcPr>
            <w:tcW w:w="1508" w:type="dxa"/>
            <w:shd w:val="clear" w:color="auto" w:fill="auto"/>
            <w:vAlign w:val="center"/>
          </w:tcPr>
          <w:p w:rsidR="00660B7B" w:rsidRDefault="00DD4A51" w:rsidP="00660B7B">
            <w:pPr>
              <w:jc w:val="center"/>
              <w:rPr>
                <w:sz w:val="22"/>
                <w:szCs w:val="22"/>
                <w:lang w:eastAsia="et-EE"/>
              </w:rPr>
            </w:pPr>
            <w:r>
              <w:rPr>
                <w:sz w:val="22"/>
                <w:szCs w:val="22"/>
                <w:lang w:eastAsia="et-EE"/>
              </w:rPr>
              <w:t>2701</w:t>
            </w:r>
          </w:p>
        </w:tc>
        <w:tc>
          <w:tcPr>
            <w:tcW w:w="1610" w:type="dxa"/>
            <w:shd w:val="clear" w:color="auto" w:fill="auto"/>
            <w:vAlign w:val="center"/>
          </w:tcPr>
          <w:p w:rsidR="00660B7B" w:rsidRPr="00401F21" w:rsidRDefault="00665375" w:rsidP="00660B7B">
            <w:pPr>
              <w:suppressAutoHyphens w:val="0"/>
              <w:jc w:val="center"/>
              <w:rPr>
                <w:sz w:val="22"/>
                <w:szCs w:val="22"/>
              </w:rPr>
            </w:pPr>
            <w:r w:rsidRPr="00401F21">
              <w:rPr>
                <w:sz w:val="22"/>
                <w:szCs w:val="22"/>
              </w:rPr>
              <w:t xml:space="preserve">100 % </w:t>
            </w:r>
            <w:r w:rsidR="00EA0A2D">
              <w:rPr>
                <w:sz w:val="22"/>
                <w:szCs w:val="22"/>
              </w:rPr>
              <w:t>E</w:t>
            </w:r>
          </w:p>
        </w:tc>
      </w:tr>
      <w:tr w:rsidR="00660B7B" w:rsidRPr="00401F21" w:rsidTr="00660B7B">
        <w:trPr>
          <w:trHeight w:val="561"/>
        </w:trPr>
        <w:tc>
          <w:tcPr>
            <w:tcW w:w="426" w:type="dxa"/>
            <w:vMerge/>
            <w:textDirection w:val="btLr"/>
          </w:tcPr>
          <w:p w:rsidR="00660B7B" w:rsidRDefault="00660B7B" w:rsidP="00660B7B">
            <w:pPr>
              <w:ind w:left="113" w:right="113"/>
              <w:rPr>
                <w:rFonts w:eastAsia="Batang"/>
                <w:color w:val="000000"/>
                <w:sz w:val="22"/>
                <w:szCs w:val="22"/>
              </w:rPr>
            </w:pPr>
          </w:p>
        </w:tc>
        <w:tc>
          <w:tcPr>
            <w:tcW w:w="1984" w:type="dxa"/>
            <w:shd w:val="clear" w:color="auto" w:fill="auto"/>
          </w:tcPr>
          <w:p w:rsidR="00660B7B" w:rsidRDefault="00660B7B" w:rsidP="00660B7B">
            <w:pPr>
              <w:jc w:val="center"/>
              <w:rPr>
                <w:rFonts w:eastAsia="Batang"/>
                <w:color w:val="000000"/>
                <w:sz w:val="22"/>
                <w:szCs w:val="22"/>
              </w:rPr>
            </w:pPr>
          </w:p>
          <w:p w:rsidR="00660B7B" w:rsidRDefault="00660B7B" w:rsidP="00660B7B">
            <w:pPr>
              <w:jc w:val="center"/>
              <w:rPr>
                <w:rFonts w:eastAsia="Batang"/>
                <w:color w:val="000000"/>
                <w:sz w:val="22"/>
                <w:szCs w:val="22"/>
              </w:rPr>
            </w:pPr>
            <w:r>
              <w:rPr>
                <w:rFonts w:eastAsia="Batang"/>
                <w:color w:val="000000"/>
                <w:sz w:val="22"/>
                <w:szCs w:val="22"/>
              </w:rPr>
              <w:t>POS 5</w:t>
            </w:r>
          </w:p>
        </w:tc>
        <w:tc>
          <w:tcPr>
            <w:tcW w:w="1843" w:type="dxa"/>
            <w:vMerge/>
            <w:shd w:val="clear" w:color="auto" w:fill="auto"/>
            <w:vAlign w:val="center"/>
          </w:tcPr>
          <w:p w:rsidR="00660B7B" w:rsidRDefault="00660B7B" w:rsidP="00660B7B">
            <w:pPr>
              <w:jc w:val="center"/>
              <w:rPr>
                <w:sz w:val="22"/>
                <w:szCs w:val="22"/>
                <w:lang w:eastAsia="et-EE"/>
              </w:rPr>
            </w:pPr>
          </w:p>
        </w:tc>
        <w:tc>
          <w:tcPr>
            <w:tcW w:w="1843" w:type="dxa"/>
            <w:vMerge/>
            <w:shd w:val="clear" w:color="auto" w:fill="auto"/>
            <w:vAlign w:val="center"/>
          </w:tcPr>
          <w:p w:rsidR="00660B7B" w:rsidRDefault="00660B7B" w:rsidP="00660B7B">
            <w:pPr>
              <w:jc w:val="center"/>
              <w:rPr>
                <w:color w:val="000000"/>
                <w:sz w:val="22"/>
                <w:szCs w:val="22"/>
              </w:rPr>
            </w:pPr>
          </w:p>
        </w:tc>
        <w:tc>
          <w:tcPr>
            <w:tcW w:w="1508" w:type="dxa"/>
            <w:shd w:val="clear" w:color="auto" w:fill="auto"/>
            <w:vAlign w:val="center"/>
          </w:tcPr>
          <w:p w:rsidR="00660B7B" w:rsidRDefault="00D86E92" w:rsidP="00660B7B">
            <w:pPr>
              <w:jc w:val="center"/>
              <w:rPr>
                <w:sz w:val="22"/>
                <w:szCs w:val="22"/>
                <w:lang w:eastAsia="et-EE"/>
              </w:rPr>
            </w:pPr>
            <w:r>
              <w:rPr>
                <w:sz w:val="22"/>
                <w:szCs w:val="22"/>
                <w:lang w:eastAsia="et-EE"/>
              </w:rPr>
              <w:t>1023</w:t>
            </w:r>
          </w:p>
        </w:tc>
        <w:tc>
          <w:tcPr>
            <w:tcW w:w="1610" w:type="dxa"/>
            <w:shd w:val="clear" w:color="auto" w:fill="auto"/>
            <w:vAlign w:val="center"/>
          </w:tcPr>
          <w:p w:rsidR="00660B7B" w:rsidRPr="00401F21" w:rsidRDefault="00665375" w:rsidP="00660B7B">
            <w:pPr>
              <w:suppressAutoHyphens w:val="0"/>
              <w:jc w:val="center"/>
              <w:rPr>
                <w:sz w:val="22"/>
                <w:szCs w:val="22"/>
              </w:rPr>
            </w:pPr>
            <w:r w:rsidRPr="00401F21">
              <w:rPr>
                <w:sz w:val="22"/>
                <w:szCs w:val="22"/>
              </w:rPr>
              <w:t xml:space="preserve">100 % </w:t>
            </w:r>
            <w:r w:rsidR="006B0B91">
              <w:rPr>
                <w:sz w:val="22"/>
                <w:szCs w:val="22"/>
              </w:rPr>
              <w:t>L</w:t>
            </w:r>
          </w:p>
        </w:tc>
      </w:tr>
    </w:tbl>
    <w:p w:rsidR="00401F21" w:rsidRPr="00401F21" w:rsidRDefault="00401F21" w:rsidP="00401F21">
      <w:pPr>
        <w:pStyle w:val="Kehatekst"/>
        <w:ind w:right="-1"/>
        <w:jc w:val="both"/>
        <w:rPr>
          <w:sz w:val="22"/>
          <w:szCs w:val="22"/>
        </w:rPr>
      </w:pPr>
      <w:r w:rsidRPr="00401F21">
        <w:rPr>
          <w:sz w:val="22"/>
          <w:szCs w:val="22"/>
        </w:rPr>
        <w:t xml:space="preserve">Katastriüksuste sihtotstarbed on tähistatud vastavalt Keskkonnaministri 14.08.18. a määrusega nr 30 kehtestatud “Katastriüksuse </w:t>
      </w:r>
      <w:r w:rsidR="00DD4A51">
        <w:rPr>
          <w:sz w:val="22"/>
          <w:szCs w:val="22"/>
        </w:rPr>
        <w:t>moodustamise</w:t>
      </w:r>
      <w:r w:rsidRPr="00401F21">
        <w:rPr>
          <w:sz w:val="22"/>
          <w:szCs w:val="22"/>
        </w:rPr>
        <w:t xml:space="preserve"> kord” järgmiselt:</w:t>
      </w:r>
    </w:p>
    <w:p w:rsidR="00401F21" w:rsidRDefault="00401F21" w:rsidP="00401F21">
      <w:pPr>
        <w:pStyle w:val="Kehatekst"/>
        <w:spacing w:after="0"/>
        <w:ind w:right="-1"/>
        <w:jc w:val="both"/>
        <w:rPr>
          <w:sz w:val="22"/>
          <w:szCs w:val="22"/>
        </w:rPr>
      </w:pPr>
      <w:r w:rsidRPr="00401F21">
        <w:rPr>
          <w:sz w:val="22"/>
          <w:szCs w:val="22"/>
        </w:rPr>
        <w:t>E</w:t>
      </w:r>
      <w:r w:rsidR="00665375">
        <w:rPr>
          <w:sz w:val="22"/>
          <w:szCs w:val="22"/>
        </w:rPr>
        <w:t xml:space="preserve"> </w:t>
      </w:r>
      <w:r w:rsidRPr="00401F21">
        <w:rPr>
          <w:sz w:val="22"/>
          <w:szCs w:val="22"/>
        </w:rPr>
        <w:t>- elamumaa 001</w:t>
      </w:r>
    </w:p>
    <w:p w:rsidR="006B0B91" w:rsidRDefault="006B0B91" w:rsidP="00401F21">
      <w:pPr>
        <w:pStyle w:val="Kehatekst"/>
        <w:spacing w:after="0"/>
        <w:ind w:right="-1"/>
        <w:jc w:val="both"/>
        <w:rPr>
          <w:sz w:val="22"/>
          <w:szCs w:val="22"/>
        </w:rPr>
      </w:pPr>
      <w:r>
        <w:rPr>
          <w:sz w:val="22"/>
          <w:szCs w:val="22"/>
        </w:rPr>
        <w:t>L – transpordimaa 007</w:t>
      </w:r>
    </w:p>
    <w:p w:rsidR="006B0B91" w:rsidRDefault="006B0B91" w:rsidP="00401F21">
      <w:pPr>
        <w:pStyle w:val="Kehatekst"/>
        <w:spacing w:after="0"/>
        <w:ind w:right="-1"/>
        <w:jc w:val="both"/>
        <w:rPr>
          <w:sz w:val="22"/>
          <w:szCs w:val="22"/>
        </w:rPr>
      </w:pPr>
    </w:p>
    <w:p w:rsidR="00401F21" w:rsidRPr="00E90FC3" w:rsidRDefault="00401F21" w:rsidP="002D02D6">
      <w:pPr>
        <w:pStyle w:val="Pealkiri2"/>
        <w:keepNext/>
        <w:numPr>
          <w:ilvl w:val="1"/>
          <w:numId w:val="9"/>
        </w:numPr>
        <w:spacing w:line="360" w:lineRule="auto"/>
        <w:jc w:val="both"/>
        <w:rPr>
          <w:i/>
        </w:rPr>
      </w:pPr>
      <w:bookmarkStart w:id="72" w:name="_Toc200874639"/>
      <w:bookmarkStart w:id="73" w:name="_Toc200875871"/>
      <w:bookmarkStart w:id="74" w:name="_Toc200876293"/>
      <w:bookmarkStart w:id="75" w:name="_Toc208137779"/>
      <w:bookmarkStart w:id="76" w:name="_Toc255385195"/>
      <w:bookmarkStart w:id="77" w:name="_Toc435454306"/>
      <w:bookmarkStart w:id="78" w:name="_Toc456389677"/>
      <w:bookmarkStart w:id="79" w:name="_Toc535187397"/>
      <w:bookmarkStart w:id="80" w:name="_Toc248755"/>
      <w:bookmarkStart w:id="81" w:name="_Toc86643493"/>
      <w:r w:rsidRPr="008820C7">
        <w:t>Kruntide ehitusõigused</w:t>
      </w:r>
      <w:bookmarkEnd w:id="72"/>
      <w:bookmarkEnd w:id="73"/>
      <w:bookmarkEnd w:id="74"/>
      <w:bookmarkEnd w:id="75"/>
      <w:bookmarkEnd w:id="76"/>
      <w:bookmarkEnd w:id="77"/>
      <w:bookmarkEnd w:id="78"/>
      <w:bookmarkEnd w:id="79"/>
      <w:bookmarkEnd w:id="80"/>
      <w:bookmarkEnd w:id="81"/>
    </w:p>
    <w:p w:rsidR="00317CA0" w:rsidRDefault="00317CA0" w:rsidP="003E082A">
      <w:pPr>
        <w:spacing w:line="276" w:lineRule="auto"/>
        <w:jc w:val="both"/>
        <w:rPr>
          <w:sz w:val="22"/>
          <w:szCs w:val="22"/>
        </w:rPr>
      </w:pPr>
      <w:r w:rsidRPr="00317CA0">
        <w:rPr>
          <w:sz w:val="22"/>
          <w:szCs w:val="22"/>
        </w:rPr>
        <w:t xml:space="preserve">Vastavalt </w:t>
      </w:r>
      <w:r>
        <w:rPr>
          <w:sz w:val="22"/>
          <w:szCs w:val="22"/>
        </w:rPr>
        <w:t xml:space="preserve">Rae valla kehtivale </w:t>
      </w:r>
      <w:r w:rsidRPr="00317CA0">
        <w:rPr>
          <w:sz w:val="22"/>
          <w:szCs w:val="22"/>
        </w:rPr>
        <w:t xml:space="preserve">üldplaneeringule on </w:t>
      </w:r>
      <w:r w:rsidR="002E2620">
        <w:rPr>
          <w:sz w:val="22"/>
          <w:szCs w:val="22"/>
        </w:rPr>
        <w:t>ridaelamute (kuni 4-boksilised) koormusindeks 600</w:t>
      </w:r>
      <w:r w:rsidRPr="00317CA0">
        <w:rPr>
          <w:sz w:val="22"/>
          <w:szCs w:val="22"/>
        </w:rPr>
        <w:t xml:space="preserve"> ning põhihoone kõrgus </w:t>
      </w:r>
      <w:r w:rsidR="002E2620">
        <w:rPr>
          <w:sz w:val="22"/>
          <w:szCs w:val="22"/>
        </w:rPr>
        <w:t>võib olla kuni 8 m ja 2 korrust ning kuni 2 abihoonet ehitusaluse pinnaga kokku kuni 80 m</w:t>
      </w:r>
      <w:r w:rsidR="002E2620" w:rsidRPr="002E2620">
        <w:rPr>
          <w:sz w:val="22"/>
          <w:szCs w:val="22"/>
          <w:vertAlign w:val="superscript"/>
        </w:rPr>
        <w:t>2</w:t>
      </w:r>
      <w:r w:rsidR="002E2620">
        <w:rPr>
          <w:sz w:val="22"/>
          <w:szCs w:val="22"/>
        </w:rPr>
        <w:t>, kõrgus kuni 5m</w:t>
      </w:r>
      <w:r w:rsidRPr="00317CA0">
        <w:rPr>
          <w:sz w:val="22"/>
          <w:szCs w:val="22"/>
        </w:rPr>
        <w:t xml:space="preserve"> (Rae valla </w:t>
      </w:r>
      <w:r>
        <w:rPr>
          <w:sz w:val="22"/>
          <w:szCs w:val="22"/>
        </w:rPr>
        <w:t xml:space="preserve">kehtiva </w:t>
      </w:r>
      <w:r w:rsidRPr="00317CA0">
        <w:rPr>
          <w:sz w:val="22"/>
          <w:szCs w:val="22"/>
        </w:rPr>
        <w:t>üldplaneeringu  Lisa 3- Piirkondlikud hoonestustingimused).</w:t>
      </w:r>
    </w:p>
    <w:p w:rsidR="00E10BDE" w:rsidRDefault="00E10BDE" w:rsidP="003E082A">
      <w:pPr>
        <w:spacing w:line="276" w:lineRule="auto"/>
        <w:jc w:val="both"/>
        <w:rPr>
          <w:sz w:val="22"/>
          <w:szCs w:val="22"/>
        </w:rPr>
      </w:pPr>
    </w:p>
    <w:p w:rsidR="00E10BDE" w:rsidRDefault="00E10BDE" w:rsidP="003E082A">
      <w:pPr>
        <w:spacing w:line="276" w:lineRule="auto"/>
        <w:jc w:val="both"/>
        <w:rPr>
          <w:sz w:val="22"/>
          <w:szCs w:val="22"/>
        </w:rPr>
      </w:pPr>
      <w:r>
        <w:rPr>
          <w:sz w:val="22"/>
          <w:szCs w:val="22"/>
        </w:rPr>
        <w:t>Kruntidele POS 1 - POS 3 on planeeritud 4 boksiga ja POS 4 on planeeritud 3 boksiga ridaelamud.</w:t>
      </w:r>
    </w:p>
    <w:p w:rsidR="00E10BDE" w:rsidRPr="00317CA0" w:rsidRDefault="00E10BDE" w:rsidP="003E082A">
      <w:pPr>
        <w:spacing w:line="276" w:lineRule="auto"/>
        <w:jc w:val="both"/>
        <w:rPr>
          <w:sz w:val="22"/>
          <w:szCs w:val="22"/>
        </w:rPr>
      </w:pPr>
    </w:p>
    <w:p w:rsidR="00401F21" w:rsidRDefault="00401F21" w:rsidP="003E082A">
      <w:pPr>
        <w:spacing w:line="276" w:lineRule="auto"/>
        <w:jc w:val="both"/>
        <w:rPr>
          <w:rStyle w:val="tekst4"/>
          <w:sz w:val="22"/>
          <w:szCs w:val="22"/>
        </w:rPr>
      </w:pPr>
      <w:r w:rsidRPr="00401F21">
        <w:rPr>
          <w:sz w:val="22"/>
          <w:szCs w:val="22"/>
        </w:rPr>
        <w:t xml:space="preserve">Planeeritud ehitiste lubatud kasutusotstarvete määramisel on lähtutud Majandus- ja </w:t>
      </w:r>
      <w:proofErr w:type="spellStart"/>
      <w:r w:rsidRPr="00401F21">
        <w:rPr>
          <w:sz w:val="22"/>
          <w:szCs w:val="22"/>
        </w:rPr>
        <w:t>taristuministri</w:t>
      </w:r>
      <w:proofErr w:type="spellEnd"/>
      <w:r w:rsidR="004B2BDC">
        <w:rPr>
          <w:sz w:val="22"/>
          <w:szCs w:val="22"/>
        </w:rPr>
        <w:t xml:space="preserve"> 02.06.</w:t>
      </w:r>
      <w:r w:rsidRPr="00401F21">
        <w:rPr>
          <w:sz w:val="22"/>
          <w:szCs w:val="22"/>
        </w:rPr>
        <w:t xml:space="preserve">15. a määrusest nr 51 „Ehitise kasutamise otstarvete loetelu“. </w:t>
      </w:r>
      <w:r w:rsidRPr="00401F21">
        <w:rPr>
          <w:rStyle w:val="tekst4"/>
          <w:bCs/>
          <w:sz w:val="22"/>
          <w:szCs w:val="22"/>
        </w:rPr>
        <w:t>Lubatud on</w:t>
      </w:r>
      <w:r w:rsidR="0086552C">
        <w:rPr>
          <w:rStyle w:val="tekst4"/>
          <w:bCs/>
          <w:sz w:val="22"/>
          <w:szCs w:val="22"/>
        </w:rPr>
        <w:t xml:space="preserve"> kahe või mitme korteriga elamud (11200), kolme või enama korteriga elamud (11220), </w:t>
      </w:r>
      <w:r w:rsidRPr="00401F21">
        <w:rPr>
          <w:rStyle w:val="tekst4"/>
          <w:bCs/>
          <w:sz w:val="22"/>
          <w:szCs w:val="22"/>
        </w:rPr>
        <w:t xml:space="preserve">üksikelamu </w:t>
      </w:r>
      <w:r w:rsidRPr="00401F21">
        <w:rPr>
          <w:rStyle w:val="tekst4"/>
          <w:sz w:val="22"/>
          <w:szCs w:val="22"/>
        </w:rPr>
        <w:t>(11101) ja elamu, kooli vms abihoone (12744).</w:t>
      </w:r>
    </w:p>
    <w:p w:rsidR="00401F21" w:rsidRDefault="003E082A" w:rsidP="003E082A">
      <w:pPr>
        <w:autoSpaceDE w:val="0"/>
        <w:autoSpaceDN w:val="0"/>
        <w:adjustRightInd w:val="0"/>
        <w:spacing w:line="276" w:lineRule="auto"/>
        <w:jc w:val="both"/>
        <w:rPr>
          <w:i/>
          <w:sz w:val="22"/>
          <w:szCs w:val="22"/>
        </w:rPr>
      </w:pPr>
      <w:r>
        <w:rPr>
          <w:sz w:val="22"/>
          <w:szCs w:val="22"/>
        </w:rPr>
        <w:t>D</w:t>
      </w:r>
      <w:r w:rsidR="00401F21" w:rsidRPr="00401F21">
        <w:rPr>
          <w:sz w:val="22"/>
          <w:szCs w:val="22"/>
        </w:rPr>
        <w:t>etailplaneeringuga määratud ehitusõigused on toodud alljärgnevas</w:t>
      </w:r>
      <w:r w:rsidR="00401F21" w:rsidRPr="00401F21">
        <w:rPr>
          <w:i/>
          <w:sz w:val="22"/>
          <w:szCs w:val="22"/>
        </w:rPr>
        <w:t xml:space="preserve"> tabelis 2</w:t>
      </w:r>
      <w:r w:rsidR="00401F21" w:rsidRPr="00401F21">
        <w:rPr>
          <w:sz w:val="22"/>
          <w:szCs w:val="22"/>
        </w:rPr>
        <w:t>.</w:t>
      </w:r>
      <w:r w:rsidR="00401F21" w:rsidRPr="00401F21">
        <w:rPr>
          <w:i/>
          <w:sz w:val="22"/>
          <w:szCs w:val="22"/>
        </w:rPr>
        <w:t xml:space="preserve"> </w:t>
      </w:r>
    </w:p>
    <w:p w:rsidR="006B0B91" w:rsidRDefault="006B0B91" w:rsidP="003E082A">
      <w:pPr>
        <w:autoSpaceDE w:val="0"/>
        <w:autoSpaceDN w:val="0"/>
        <w:adjustRightInd w:val="0"/>
        <w:spacing w:line="276" w:lineRule="auto"/>
        <w:jc w:val="both"/>
        <w:rPr>
          <w:i/>
          <w:sz w:val="22"/>
          <w:szCs w:val="22"/>
        </w:rPr>
      </w:pPr>
    </w:p>
    <w:p w:rsidR="00401F21" w:rsidRPr="001531D0" w:rsidRDefault="00401F21" w:rsidP="00401F21">
      <w:pPr>
        <w:tabs>
          <w:tab w:val="left" w:pos="8970"/>
        </w:tabs>
        <w:jc w:val="both"/>
        <w:rPr>
          <w:rFonts w:ascii="Arial" w:hAnsi="Arial" w:cs="Arial"/>
          <w:b/>
          <w:bCs/>
          <w:i/>
          <w:iCs/>
        </w:rPr>
      </w:pPr>
      <w:r w:rsidRPr="001531D0">
        <w:rPr>
          <w:rFonts w:ascii="Arial" w:hAnsi="Arial" w:cs="Arial"/>
          <w:b/>
          <w:bCs/>
          <w:i/>
          <w:iCs/>
        </w:rPr>
        <w:t>Tabel 2.    Detailplaneeringuga määratud ehitusõigused</w:t>
      </w:r>
    </w:p>
    <w:tbl>
      <w:tblPr>
        <w:tblW w:w="9433"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26"/>
        <w:gridCol w:w="1275"/>
        <w:gridCol w:w="1276"/>
        <w:gridCol w:w="1418"/>
        <w:gridCol w:w="1559"/>
        <w:gridCol w:w="1843"/>
        <w:gridCol w:w="1636"/>
      </w:tblGrid>
      <w:tr w:rsidR="00401F21" w:rsidRPr="00401F21" w:rsidTr="00B06512">
        <w:trPr>
          <w:trHeight w:val="972"/>
        </w:trPr>
        <w:tc>
          <w:tcPr>
            <w:tcW w:w="1701" w:type="dxa"/>
            <w:gridSpan w:val="2"/>
          </w:tcPr>
          <w:p w:rsidR="00401F21" w:rsidRPr="00401F21" w:rsidRDefault="00401F21" w:rsidP="00B06512">
            <w:pPr>
              <w:jc w:val="center"/>
              <w:rPr>
                <w:sz w:val="22"/>
                <w:szCs w:val="22"/>
              </w:rPr>
            </w:pPr>
          </w:p>
          <w:p w:rsidR="00401F21" w:rsidRPr="00401F21" w:rsidRDefault="00401F21" w:rsidP="00B06512">
            <w:pPr>
              <w:jc w:val="center"/>
              <w:rPr>
                <w:sz w:val="22"/>
                <w:szCs w:val="22"/>
              </w:rPr>
            </w:pPr>
          </w:p>
          <w:p w:rsidR="00401F21" w:rsidRPr="00401F21" w:rsidRDefault="00401F21" w:rsidP="00B06512">
            <w:pPr>
              <w:jc w:val="center"/>
              <w:rPr>
                <w:sz w:val="22"/>
                <w:szCs w:val="22"/>
              </w:rPr>
            </w:pPr>
            <w:proofErr w:type="spellStart"/>
            <w:r w:rsidRPr="00401F21">
              <w:rPr>
                <w:sz w:val="22"/>
                <w:szCs w:val="22"/>
              </w:rPr>
              <w:t>Pos</w:t>
            </w:r>
            <w:proofErr w:type="spellEnd"/>
            <w:r w:rsidRPr="00401F21">
              <w:rPr>
                <w:sz w:val="22"/>
                <w:szCs w:val="22"/>
              </w:rPr>
              <w:t xml:space="preserve"> nr</w:t>
            </w:r>
          </w:p>
          <w:p w:rsidR="00401F21" w:rsidRPr="00401F21" w:rsidRDefault="00401F21" w:rsidP="00B06512">
            <w:pPr>
              <w:jc w:val="center"/>
              <w:rPr>
                <w:sz w:val="22"/>
                <w:szCs w:val="22"/>
              </w:rPr>
            </w:pPr>
          </w:p>
        </w:tc>
        <w:tc>
          <w:tcPr>
            <w:tcW w:w="1276" w:type="dxa"/>
            <w:shd w:val="clear" w:color="auto" w:fill="auto"/>
            <w:vAlign w:val="center"/>
          </w:tcPr>
          <w:p w:rsidR="00401F21" w:rsidRPr="00401F21" w:rsidRDefault="00401F21" w:rsidP="00B06512">
            <w:pPr>
              <w:jc w:val="center"/>
              <w:rPr>
                <w:sz w:val="22"/>
                <w:szCs w:val="22"/>
              </w:rPr>
            </w:pPr>
            <w:r w:rsidRPr="00401F21">
              <w:rPr>
                <w:sz w:val="22"/>
                <w:szCs w:val="22"/>
              </w:rPr>
              <w:t>Krundi pindala</w:t>
            </w:r>
          </w:p>
          <w:p w:rsidR="00401F21" w:rsidRPr="00401F21" w:rsidRDefault="00940326" w:rsidP="00B06512">
            <w:pPr>
              <w:jc w:val="center"/>
              <w:rPr>
                <w:sz w:val="22"/>
                <w:szCs w:val="22"/>
              </w:rPr>
            </w:pPr>
            <w:r w:rsidRPr="00401F21">
              <w:rPr>
                <w:sz w:val="22"/>
                <w:szCs w:val="22"/>
              </w:rPr>
              <w:t>(</w:t>
            </w:r>
            <w:proofErr w:type="spellStart"/>
            <w:r w:rsidRPr="00401F21">
              <w:rPr>
                <w:sz w:val="22"/>
                <w:szCs w:val="22"/>
              </w:rPr>
              <w:t>m²</w:t>
            </w:r>
            <w:proofErr w:type="spellEnd"/>
            <w:r w:rsidRPr="00401F21">
              <w:rPr>
                <w:sz w:val="22"/>
                <w:szCs w:val="22"/>
              </w:rPr>
              <w:t>)</w:t>
            </w:r>
          </w:p>
        </w:tc>
        <w:tc>
          <w:tcPr>
            <w:tcW w:w="1418" w:type="dxa"/>
            <w:shd w:val="clear" w:color="auto" w:fill="auto"/>
            <w:vAlign w:val="center"/>
          </w:tcPr>
          <w:p w:rsidR="00401F21" w:rsidRPr="00401F21" w:rsidRDefault="00401F21" w:rsidP="00B06512">
            <w:pPr>
              <w:jc w:val="center"/>
              <w:rPr>
                <w:sz w:val="22"/>
                <w:szCs w:val="22"/>
              </w:rPr>
            </w:pPr>
          </w:p>
          <w:p w:rsidR="00401F21" w:rsidRPr="00401F21" w:rsidRDefault="00401F21" w:rsidP="00B06512">
            <w:pPr>
              <w:jc w:val="center"/>
              <w:rPr>
                <w:sz w:val="22"/>
                <w:szCs w:val="22"/>
              </w:rPr>
            </w:pPr>
            <w:r w:rsidRPr="00401F21">
              <w:rPr>
                <w:sz w:val="22"/>
                <w:szCs w:val="22"/>
              </w:rPr>
              <w:t>Krundi</w:t>
            </w:r>
          </w:p>
          <w:p w:rsidR="00401F21" w:rsidRPr="00401F21" w:rsidRDefault="00401F21" w:rsidP="00B06512">
            <w:pPr>
              <w:jc w:val="center"/>
              <w:rPr>
                <w:sz w:val="22"/>
                <w:szCs w:val="22"/>
              </w:rPr>
            </w:pPr>
            <w:r w:rsidRPr="00401F21">
              <w:rPr>
                <w:sz w:val="22"/>
                <w:szCs w:val="22"/>
              </w:rPr>
              <w:t>sihtotstarve</w:t>
            </w:r>
          </w:p>
          <w:p w:rsidR="00401F21" w:rsidRPr="00401F21" w:rsidRDefault="00401F21" w:rsidP="00B06512">
            <w:pPr>
              <w:jc w:val="center"/>
              <w:rPr>
                <w:sz w:val="22"/>
                <w:szCs w:val="22"/>
              </w:rPr>
            </w:pPr>
          </w:p>
        </w:tc>
        <w:tc>
          <w:tcPr>
            <w:tcW w:w="1559" w:type="dxa"/>
            <w:shd w:val="clear" w:color="auto" w:fill="auto"/>
          </w:tcPr>
          <w:p w:rsidR="00401F21" w:rsidRPr="00401F21" w:rsidRDefault="00401F21" w:rsidP="00B06512">
            <w:pPr>
              <w:jc w:val="center"/>
              <w:rPr>
                <w:sz w:val="22"/>
                <w:szCs w:val="22"/>
              </w:rPr>
            </w:pPr>
            <w:r w:rsidRPr="00401F21">
              <w:rPr>
                <w:sz w:val="22"/>
                <w:szCs w:val="22"/>
              </w:rPr>
              <w:t>Hoonete suurim</w:t>
            </w:r>
          </w:p>
          <w:p w:rsidR="00401F21" w:rsidRPr="00401F21" w:rsidRDefault="00401F21" w:rsidP="00B06512">
            <w:pPr>
              <w:jc w:val="center"/>
              <w:rPr>
                <w:sz w:val="22"/>
                <w:szCs w:val="22"/>
              </w:rPr>
            </w:pPr>
            <w:r w:rsidRPr="00401F21">
              <w:rPr>
                <w:sz w:val="22"/>
                <w:szCs w:val="22"/>
              </w:rPr>
              <w:t>lubatud arv krundil</w:t>
            </w:r>
          </w:p>
        </w:tc>
        <w:tc>
          <w:tcPr>
            <w:tcW w:w="1843" w:type="dxa"/>
            <w:shd w:val="clear" w:color="auto" w:fill="auto"/>
          </w:tcPr>
          <w:p w:rsidR="00311058" w:rsidRDefault="00401F21" w:rsidP="00B06512">
            <w:pPr>
              <w:jc w:val="center"/>
              <w:rPr>
                <w:sz w:val="22"/>
                <w:szCs w:val="22"/>
              </w:rPr>
            </w:pPr>
            <w:r w:rsidRPr="00401F21">
              <w:rPr>
                <w:sz w:val="22"/>
                <w:szCs w:val="22"/>
              </w:rPr>
              <w:t xml:space="preserve">Hoonete suurim lubatud ehitisealune pindala kokku  </w:t>
            </w:r>
            <w:r w:rsidR="00311058">
              <w:rPr>
                <w:sz w:val="22"/>
                <w:szCs w:val="22"/>
              </w:rPr>
              <w:t>elamu/</w:t>
            </w:r>
          </w:p>
          <w:p w:rsidR="00401F21" w:rsidRPr="00401F21" w:rsidRDefault="00311058" w:rsidP="00B06512">
            <w:pPr>
              <w:jc w:val="center"/>
              <w:rPr>
                <w:sz w:val="22"/>
                <w:szCs w:val="22"/>
              </w:rPr>
            </w:pPr>
            <w:r>
              <w:rPr>
                <w:sz w:val="22"/>
                <w:szCs w:val="22"/>
              </w:rPr>
              <w:t xml:space="preserve">2 abihoonet kokku </w:t>
            </w:r>
            <w:r w:rsidR="00401F21" w:rsidRPr="00401F21">
              <w:rPr>
                <w:sz w:val="22"/>
                <w:szCs w:val="22"/>
              </w:rPr>
              <w:t>(</w:t>
            </w:r>
            <w:proofErr w:type="spellStart"/>
            <w:r w:rsidR="00401F21" w:rsidRPr="00401F21">
              <w:rPr>
                <w:sz w:val="22"/>
                <w:szCs w:val="22"/>
              </w:rPr>
              <w:t>m²</w:t>
            </w:r>
            <w:proofErr w:type="spellEnd"/>
            <w:r w:rsidR="00401F21" w:rsidRPr="00401F21">
              <w:rPr>
                <w:sz w:val="22"/>
                <w:szCs w:val="22"/>
              </w:rPr>
              <w:t>)</w:t>
            </w:r>
          </w:p>
        </w:tc>
        <w:tc>
          <w:tcPr>
            <w:tcW w:w="1636" w:type="dxa"/>
          </w:tcPr>
          <w:p w:rsidR="00401F21" w:rsidRPr="00401F21" w:rsidRDefault="00401F21" w:rsidP="00B06512">
            <w:pPr>
              <w:jc w:val="center"/>
              <w:rPr>
                <w:sz w:val="22"/>
                <w:szCs w:val="22"/>
              </w:rPr>
            </w:pPr>
          </w:p>
          <w:p w:rsidR="00401F21" w:rsidRPr="00401F21" w:rsidRDefault="00401F21" w:rsidP="00B06512">
            <w:pPr>
              <w:jc w:val="center"/>
              <w:rPr>
                <w:sz w:val="22"/>
                <w:szCs w:val="22"/>
              </w:rPr>
            </w:pPr>
            <w:r w:rsidRPr="00401F21">
              <w:rPr>
                <w:sz w:val="22"/>
                <w:szCs w:val="22"/>
              </w:rPr>
              <w:t>Hoonete</w:t>
            </w:r>
          </w:p>
          <w:p w:rsidR="00401F21" w:rsidRPr="00401F21" w:rsidRDefault="00401F21" w:rsidP="00B06512">
            <w:pPr>
              <w:jc w:val="center"/>
              <w:rPr>
                <w:sz w:val="22"/>
                <w:szCs w:val="22"/>
              </w:rPr>
            </w:pPr>
            <w:r w:rsidRPr="00401F21">
              <w:rPr>
                <w:sz w:val="22"/>
                <w:szCs w:val="22"/>
              </w:rPr>
              <w:t>suurim lubatud</w:t>
            </w:r>
          </w:p>
          <w:p w:rsidR="00401F21" w:rsidRPr="00401F21" w:rsidRDefault="00401F21" w:rsidP="00B06512">
            <w:pPr>
              <w:jc w:val="center"/>
              <w:rPr>
                <w:sz w:val="22"/>
                <w:szCs w:val="22"/>
              </w:rPr>
            </w:pPr>
            <w:r w:rsidRPr="00401F21">
              <w:rPr>
                <w:sz w:val="22"/>
                <w:szCs w:val="22"/>
              </w:rPr>
              <w:t>kõrgus (m)</w:t>
            </w:r>
          </w:p>
        </w:tc>
      </w:tr>
      <w:tr w:rsidR="00D86E92" w:rsidRPr="00401F21" w:rsidTr="006B0B91">
        <w:trPr>
          <w:trHeight w:val="892"/>
        </w:trPr>
        <w:tc>
          <w:tcPr>
            <w:tcW w:w="426" w:type="dxa"/>
            <w:vMerge w:val="restart"/>
            <w:textDirection w:val="btLr"/>
          </w:tcPr>
          <w:p w:rsidR="00D86E92" w:rsidRPr="00401F21" w:rsidRDefault="00D86E92" w:rsidP="00D86E92">
            <w:pPr>
              <w:ind w:left="113" w:right="113"/>
              <w:jc w:val="center"/>
              <w:rPr>
                <w:rFonts w:eastAsia="Batang"/>
                <w:color w:val="000000"/>
                <w:sz w:val="22"/>
                <w:szCs w:val="22"/>
              </w:rPr>
            </w:pPr>
            <w:r>
              <w:rPr>
                <w:rFonts w:eastAsia="Batang"/>
                <w:color w:val="000000"/>
                <w:sz w:val="22"/>
                <w:szCs w:val="22"/>
              </w:rPr>
              <w:t xml:space="preserve">Alla </w:t>
            </w:r>
            <w:r w:rsidRPr="00401F21">
              <w:rPr>
                <w:rFonts w:eastAsia="Batang"/>
                <w:color w:val="000000"/>
                <w:sz w:val="22"/>
                <w:szCs w:val="22"/>
              </w:rPr>
              <w:t>maaüksus</w:t>
            </w:r>
          </w:p>
          <w:p w:rsidR="00D86E92" w:rsidRPr="00401F21" w:rsidRDefault="00D86E92" w:rsidP="00D86E92">
            <w:pPr>
              <w:ind w:left="113" w:right="113"/>
              <w:jc w:val="center"/>
              <w:rPr>
                <w:rFonts w:eastAsia="Batang"/>
                <w:sz w:val="22"/>
                <w:szCs w:val="22"/>
              </w:rPr>
            </w:pPr>
          </w:p>
        </w:tc>
        <w:tc>
          <w:tcPr>
            <w:tcW w:w="1275" w:type="dxa"/>
            <w:shd w:val="clear" w:color="auto" w:fill="auto"/>
          </w:tcPr>
          <w:p w:rsidR="00D86E92" w:rsidRDefault="00D86E92" w:rsidP="00D86E92">
            <w:pPr>
              <w:jc w:val="center"/>
              <w:rPr>
                <w:rFonts w:eastAsia="Batang"/>
                <w:color w:val="000000"/>
                <w:sz w:val="22"/>
                <w:szCs w:val="22"/>
              </w:rPr>
            </w:pPr>
          </w:p>
          <w:p w:rsidR="00D86E92" w:rsidRPr="00401F21" w:rsidRDefault="00D86E92" w:rsidP="00D86E92">
            <w:pPr>
              <w:jc w:val="center"/>
              <w:rPr>
                <w:rFonts w:eastAsia="Batang"/>
                <w:color w:val="000000"/>
                <w:sz w:val="22"/>
                <w:szCs w:val="22"/>
              </w:rPr>
            </w:pPr>
            <w:r w:rsidRPr="00401F21">
              <w:rPr>
                <w:rFonts w:eastAsia="Batang"/>
                <w:color w:val="000000"/>
                <w:sz w:val="22"/>
                <w:szCs w:val="22"/>
              </w:rPr>
              <w:t>POS 1</w:t>
            </w:r>
          </w:p>
        </w:tc>
        <w:tc>
          <w:tcPr>
            <w:tcW w:w="1276" w:type="dxa"/>
            <w:shd w:val="clear" w:color="auto" w:fill="auto"/>
            <w:vAlign w:val="center"/>
          </w:tcPr>
          <w:p w:rsidR="00D86E92" w:rsidRPr="00401F21" w:rsidRDefault="00D86E92" w:rsidP="00D86E92">
            <w:pPr>
              <w:jc w:val="center"/>
              <w:rPr>
                <w:color w:val="000000"/>
                <w:sz w:val="22"/>
                <w:szCs w:val="22"/>
              </w:rPr>
            </w:pPr>
            <w:r>
              <w:rPr>
                <w:sz w:val="22"/>
                <w:szCs w:val="22"/>
                <w:lang w:eastAsia="et-EE"/>
              </w:rPr>
              <w:t>3074</w:t>
            </w:r>
          </w:p>
        </w:tc>
        <w:tc>
          <w:tcPr>
            <w:tcW w:w="1418" w:type="dxa"/>
            <w:shd w:val="clear" w:color="auto" w:fill="auto"/>
            <w:vAlign w:val="center"/>
          </w:tcPr>
          <w:p w:rsidR="00D86E92" w:rsidRPr="00401F21" w:rsidRDefault="00D86E92" w:rsidP="00D86E92">
            <w:pPr>
              <w:jc w:val="center"/>
              <w:rPr>
                <w:rFonts w:eastAsia="Batang"/>
                <w:sz w:val="22"/>
                <w:szCs w:val="22"/>
              </w:rPr>
            </w:pPr>
          </w:p>
          <w:p w:rsidR="00D86E92" w:rsidRPr="00401F21" w:rsidRDefault="00D86E92" w:rsidP="00D86E92">
            <w:pPr>
              <w:jc w:val="center"/>
              <w:rPr>
                <w:rFonts w:eastAsia="Batang"/>
                <w:sz w:val="22"/>
                <w:szCs w:val="22"/>
              </w:rPr>
            </w:pPr>
            <w:r>
              <w:rPr>
                <w:rFonts w:eastAsia="Batang"/>
                <w:sz w:val="22"/>
                <w:szCs w:val="22"/>
              </w:rPr>
              <w:t>100 % ER</w:t>
            </w:r>
          </w:p>
          <w:p w:rsidR="00D86E92" w:rsidRPr="00401F21" w:rsidRDefault="00D86E92" w:rsidP="00D86E92">
            <w:pPr>
              <w:jc w:val="center"/>
              <w:rPr>
                <w:rFonts w:eastAsia="Batang"/>
                <w:sz w:val="22"/>
                <w:szCs w:val="22"/>
              </w:rPr>
            </w:pPr>
          </w:p>
        </w:tc>
        <w:tc>
          <w:tcPr>
            <w:tcW w:w="1559" w:type="dxa"/>
            <w:shd w:val="clear" w:color="auto" w:fill="auto"/>
            <w:vAlign w:val="center"/>
          </w:tcPr>
          <w:p w:rsidR="00D86E92" w:rsidRPr="00401F21" w:rsidRDefault="00D86E92" w:rsidP="00D86E92">
            <w:pPr>
              <w:jc w:val="center"/>
              <w:rPr>
                <w:sz w:val="22"/>
                <w:szCs w:val="22"/>
              </w:rPr>
            </w:pPr>
            <w:r>
              <w:rPr>
                <w:sz w:val="22"/>
                <w:szCs w:val="22"/>
              </w:rPr>
              <w:t>3</w:t>
            </w:r>
          </w:p>
          <w:p w:rsidR="00D86E92" w:rsidRPr="00401F21" w:rsidRDefault="00D86E92" w:rsidP="00D86E92">
            <w:pPr>
              <w:jc w:val="center"/>
              <w:rPr>
                <w:sz w:val="22"/>
                <w:szCs w:val="22"/>
              </w:rPr>
            </w:pPr>
            <w:r>
              <w:rPr>
                <w:sz w:val="22"/>
                <w:szCs w:val="22"/>
              </w:rPr>
              <w:t>(1</w:t>
            </w:r>
            <w:r w:rsidRPr="00401F21">
              <w:rPr>
                <w:sz w:val="22"/>
                <w:szCs w:val="22"/>
              </w:rPr>
              <w:t xml:space="preserve"> põhihoone, </w:t>
            </w:r>
          </w:p>
          <w:p w:rsidR="00D86E92" w:rsidRPr="00401F21" w:rsidRDefault="00D86E92" w:rsidP="00D86E92">
            <w:pPr>
              <w:jc w:val="center"/>
              <w:rPr>
                <w:sz w:val="22"/>
                <w:szCs w:val="22"/>
              </w:rPr>
            </w:pPr>
            <w:r>
              <w:rPr>
                <w:sz w:val="22"/>
                <w:szCs w:val="22"/>
              </w:rPr>
              <w:t>2</w:t>
            </w:r>
            <w:r w:rsidRPr="00401F21">
              <w:rPr>
                <w:sz w:val="22"/>
                <w:szCs w:val="22"/>
              </w:rPr>
              <w:t xml:space="preserve"> abihoonet)</w:t>
            </w:r>
          </w:p>
        </w:tc>
        <w:tc>
          <w:tcPr>
            <w:tcW w:w="1843" w:type="dxa"/>
            <w:shd w:val="clear" w:color="auto" w:fill="auto"/>
            <w:vAlign w:val="center"/>
          </w:tcPr>
          <w:p w:rsidR="00D86E92" w:rsidRPr="00401F21" w:rsidRDefault="00D86E92" w:rsidP="00D86E92">
            <w:pPr>
              <w:jc w:val="center"/>
              <w:rPr>
                <w:sz w:val="22"/>
                <w:szCs w:val="22"/>
              </w:rPr>
            </w:pPr>
            <w:r>
              <w:rPr>
                <w:sz w:val="22"/>
                <w:szCs w:val="22"/>
              </w:rPr>
              <w:t>500/80</w:t>
            </w:r>
          </w:p>
        </w:tc>
        <w:tc>
          <w:tcPr>
            <w:tcW w:w="1636" w:type="dxa"/>
            <w:vAlign w:val="center"/>
          </w:tcPr>
          <w:p w:rsidR="00D86E92" w:rsidRPr="00401F21" w:rsidRDefault="00D86E92" w:rsidP="00D86E92">
            <w:pPr>
              <w:jc w:val="center"/>
              <w:rPr>
                <w:sz w:val="22"/>
                <w:szCs w:val="22"/>
              </w:rPr>
            </w:pPr>
            <w:r>
              <w:rPr>
                <w:sz w:val="22"/>
                <w:szCs w:val="22"/>
              </w:rPr>
              <w:t>8</w:t>
            </w:r>
            <w:r w:rsidRPr="00401F21">
              <w:rPr>
                <w:sz w:val="22"/>
                <w:szCs w:val="22"/>
              </w:rPr>
              <w:t xml:space="preserve"> m põhihoone,</w:t>
            </w:r>
          </w:p>
          <w:p w:rsidR="00D86E92" w:rsidRPr="00401F21" w:rsidRDefault="00D86E92" w:rsidP="00D86E92">
            <w:pPr>
              <w:jc w:val="center"/>
              <w:rPr>
                <w:sz w:val="22"/>
                <w:szCs w:val="22"/>
              </w:rPr>
            </w:pPr>
            <w:r w:rsidRPr="00401F21">
              <w:rPr>
                <w:sz w:val="22"/>
                <w:szCs w:val="22"/>
              </w:rPr>
              <w:t>5 m abihoone</w:t>
            </w:r>
          </w:p>
        </w:tc>
      </w:tr>
      <w:tr w:rsidR="00D86E92" w:rsidRPr="00401F21" w:rsidTr="006B0B91">
        <w:trPr>
          <w:trHeight w:val="975"/>
        </w:trPr>
        <w:tc>
          <w:tcPr>
            <w:tcW w:w="426" w:type="dxa"/>
            <w:vMerge/>
            <w:textDirection w:val="btLr"/>
          </w:tcPr>
          <w:p w:rsidR="00D86E92" w:rsidRPr="00401F21" w:rsidRDefault="00D86E92" w:rsidP="00D86E92">
            <w:pPr>
              <w:suppressAutoHyphens w:val="0"/>
              <w:ind w:left="113" w:right="113"/>
              <w:rPr>
                <w:rFonts w:eastAsia="Batang"/>
                <w:sz w:val="22"/>
                <w:szCs w:val="22"/>
              </w:rPr>
            </w:pPr>
          </w:p>
        </w:tc>
        <w:tc>
          <w:tcPr>
            <w:tcW w:w="1275" w:type="dxa"/>
            <w:shd w:val="clear" w:color="auto" w:fill="auto"/>
          </w:tcPr>
          <w:p w:rsidR="00D86E92" w:rsidRDefault="00D86E92" w:rsidP="00D86E92">
            <w:pPr>
              <w:jc w:val="center"/>
              <w:rPr>
                <w:rFonts w:eastAsia="Batang"/>
                <w:color w:val="000000"/>
                <w:sz w:val="22"/>
                <w:szCs w:val="22"/>
              </w:rPr>
            </w:pPr>
          </w:p>
          <w:p w:rsidR="00D86E92" w:rsidRPr="00401F21" w:rsidRDefault="00D86E92" w:rsidP="00D86E92">
            <w:pPr>
              <w:jc w:val="center"/>
              <w:rPr>
                <w:rFonts w:eastAsia="Batang"/>
                <w:color w:val="000000"/>
                <w:sz w:val="22"/>
                <w:szCs w:val="22"/>
              </w:rPr>
            </w:pPr>
            <w:r>
              <w:rPr>
                <w:rFonts w:eastAsia="Batang"/>
                <w:color w:val="000000"/>
                <w:sz w:val="22"/>
                <w:szCs w:val="22"/>
              </w:rPr>
              <w:t>POS 2</w:t>
            </w:r>
          </w:p>
        </w:tc>
        <w:tc>
          <w:tcPr>
            <w:tcW w:w="1276" w:type="dxa"/>
            <w:shd w:val="clear" w:color="auto" w:fill="auto"/>
            <w:vAlign w:val="center"/>
          </w:tcPr>
          <w:p w:rsidR="00D86E92" w:rsidRPr="00401F21" w:rsidRDefault="00D86E92" w:rsidP="00D86E92">
            <w:pPr>
              <w:jc w:val="center"/>
              <w:rPr>
                <w:color w:val="000000"/>
                <w:sz w:val="22"/>
                <w:szCs w:val="22"/>
              </w:rPr>
            </w:pPr>
            <w:r>
              <w:rPr>
                <w:sz w:val="22"/>
                <w:szCs w:val="22"/>
                <w:lang w:eastAsia="et-EE"/>
              </w:rPr>
              <w:t>3641</w:t>
            </w:r>
          </w:p>
        </w:tc>
        <w:tc>
          <w:tcPr>
            <w:tcW w:w="1418" w:type="dxa"/>
            <w:shd w:val="clear" w:color="auto" w:fill="auto"/>
            <w:vAlign w:val="center"/>
          </w:tcPr>
          <w:p w:rsidR="00D86E92" w:rsidRPr="00401F21" w:rsidRDefault="00D86E92" w:rsidP="00D86E92">
            <w:pPr>
              <w:jc w:val="center"/>
              <w:rPr>
                <w:rFonts w:eastAsia="Batang"/>
                <w:sz w:val="22"/>
                <w:szCs w:val="22"/>
              </w:rPr>
            </w:pPr>
            <w:r>
              <w:rPr>
                <w:rFonts w:eastAsia="Batang"/>
                <w:sz w:val="22"/>
                <w:szCs w:val="22"/>
              </w:rPr>
              <w:t>100 % ER</w:t>
            </w:r>
          </w:p>
        </w:tc>
        <w:tc>
          <w:tcPr>
            <w:tcW w:w="1559" w:type="dxa"/>
            <w:shd w:val="clear" w:color="auto" w:fill="auto"/>
            <w:vAlign w:val="center"/>
          </w:tcPr>
          <w:p w:rsidR="00D86E92" w:rsidRPr="00401F21" w:rsidRDefault="00D86E92" w:rsidP="00D86E92">
            <w:pPr>
              <w:jc w:val="center"/>
              <w:rPr>
                <w:sz w:val="22"/>
                <w:szCs w:val="22"/>
              </w:rPr>
            </w:pPr>
            <w:r>
              <w:rPr>
                <w:sz w:val="22"/>
                <w:szCs w:val="22"/>
              </w:rPr>
              <w:t>3</w:t>
            </w:r>
          </w:p>
          <w:p w:rsidR="00D86E92" w:rsidRPr="00401F21" w:rsidRDefault="00D86E92" w:rsidP="00D86E92">
            <w:pPr>
              <w:jc w:val="center"/>
              <w:rPr>
                <w:sz w:val="22"/>
                <w:szCs w:val="22"/>
              </w:rPr>
            </w:pPr>
            <w:r>
              <w:rPr>
                <w:sz w:val="22"/>
                <w:szCs w:val="22"/>
              </w:rPr>
              <w:t>(1</w:t>
            </w:r>
            <w:r w:rsidRPr="00401F21">
              <w:rPr>
                <w:sz w:val="22"/>
                <w:szCs w:val="22"/>
              </w:rPr>
              <w:t xml:space="preserve"> põhihoone, </w:t>
            </w:r>
          </w:p>
          <w:p w:rsidR="00D86E92" w:rsidRPr="00401F21" w:rsidRDefault="00D86E92" w:rsidP="00D86E92">
            <w:pPr>
              <w:jc w:val="center"/>
              <w:rPr>
                <w:sz w:val="22"/>
                <w:szCs w:val="22"/>
              </w:rPr>
            </w:pPr>
            <w:r>
              <w:rPr>
                <w:sz w:val="22"/>
                <w:szCs w:val="22"/>
              </w:rPr>
              <w:t>2</w:t>
            </w:r>
            <w:r w:rsidRPr="00401F21">
              <w:rPr>
                <w:sz w:val="22"/>
                <w:szCs w:val="22"/>
              </w:rPr>
              <w:t xml:space="preserve"> abihoonet)</w:t>
            </w:r>
          </w:p>
        </w:tc>
        <w:tc>
          <w:tcPr>
            <w:tcW w:w="1843" w:type="dxa"/>
            <w:shd w:val="clear" w:color="auto" w:fill="auto"/>
            <w:vAlign w:val="center"/>
          </w:tcPr>
          <w:p w:rsidR="00D86E92" w:rsidRPr="00401F21" w:rsidRDefault="00D86E92" w:rsidP="00D86E92">
            <w:pPr>
              <w:jc w:val="center"/>
              <w:rPr>
                <w:sz w:val="22"/>
                <w:szCs w:val="22"/>
              </w:rPr>
            </w:pPr>
            <w:r>
              <w:rPr>
                <w:sz w:val="22"/>
                <w:szCs w:val="22"/>
              </w:rPr>
              <w:t>500/80</w:t>
            </w:r>
          </w:p>
        </w:tc>
        <w:tc>
          <w:tcPr>
            <w:tcW w:w="1636" w:type="dxa"/>
            <w:vAlign w:val="center"/>
          </w:tcPr>
          <w:p w:rsidR="00D86E92" w:rsidRDefault="00D86E92" w:rsidP="00D86E92">
            <w:pPr>
              <w:jc w:val="center"/>
              <w:rPr>
                <w:sz w:val="22"/>
                <w:szCs w:val="22"/>
              </w:rPr>
            </w:pPr>
          </w:p>
          <w:p w:rsidR="00D86E92" w:rsidRPr="00401F21" w:rsidRDefault="00D86E92" w:rsidP="00D86E92">
            <w:pPr>
              <w:jc w:val="center"/>
              <w:rPr>
                <w:sz w:val="22"/>
                <w:szCs w:val="22"/>
              </w:rPr>
            </w:pPr>
            <w:r>
              <w:rPr>
                <w:sz w:val="22"/>
                <w:szCs w:val="22"/>
              </w:rPr>
              <w:t>8</w:t>
            </w:r>
            <w:r w:rsidRPr="00401F21">
              <w:rPr>
                <w:sz w:val="22"/>
                <w:szCs w:val="22"/>
              </w:rPr>
              <w:t xml:space="preserve"> m põhihoone,</w:t>
            </w:r>
          </w:p>
          <w:p w:rsidR="00D86E92" w:rsidRPr="00401F21" w:rsidRDefault="00D86E92" w:rsidP="00D86E92">
            <w:pPr>
              <w:jc w:val="center"/>
              <w:rPr>
                <w:sz w:val="22"/>
                <w:szCs w:val="22"/>
              </w:rPr>
            </w:pPr>
            <w:r w:rsidRPr="00401F21">
              <w:rPr>
                <w:sz w:val="22"/>
                <w:szCs w:val="22"/>
              </w:rPr>
              <w:t>5 m abihoone</w:t>
            </w:r>
          </w:p>
        </w:tc>
      </w:tr>
      <w:tr w:rsidR="00D86E92" w:rsidRPr="00401F21" w:rsidTr="006B0B91">
        <w:trPr>
          <w:trHeight w:val="766"/>
        </w:trPr>
        <w:tc>
          <w:tcPr>
            <w:tcW w:w="426" w:type="dxa"/>
            <w:vMerge/>
            <w:textDirection w:val="btLr"/>
          </w:tcPr>
          <w:p w:rsidR="00D86E92" w:rsidRDefault="00D86E92" w:rsidP="00D86E92">
            <w:pPr>
              <w:suppressAutoHyphens w:val="0"/>
              <w:ind w:left="113" w:right="113"/>
              <w:rPr>
                <w:rFonts w:eastAsia="Batang"/>
                <w:sz w:val="22"/>
                <w:szCs w:val="22"/>
              </w:rPr>
            </w:pPr>
          </w:p>
        </w:tc>
        <w:tc>
          <w:tcPr>
            <w:tcW w:w="1275" w:type="dxa"/>
            <w:shd w:val="clear" w:color="auto" w:fill="auto"/>
          </w:tcPr>
          <w:p w:rsidR="00D86E92" w:rsidRDefault="00D86E92" w:rsidP="00D86E92">
            <w:pPr>
              <w:jc w:val="center"/>
              <w:rPr>
                <w:rFonts w:eastAsia="Batang"/>
                <w:color w:val="000000"/>
                <w:sz w:val="22"/>
                <w:szCs w:val="22"/>
              </w:rPr>
            </w:pPr>
          </w:p>
          <w:p w:rsidR="00D86E92" w:rsidRDefault="00D86E92" w:rsidP="00D86E92">
            <w:pPr>
              <w:jc w:val="center"/>
              <w:rPr>
                <w:rFonts w:eastAsia="Batang"/>
                <w:color w:val="000000"/>
                <w:sz w:val="22"/>
                <w:szCs w:val="22"/>
              </w:rPr>
            </w:pPr>
            <w:r>
              <w:rPr>
                <w:rFonts w:eastAsia="Batang"/>
                <w:color w:val="000000"/>
                <w:sz w:val="22"/>
                <w:szCs w:val="22"/>
              </w:rPr>
              <w:t>POS 3</w:t>
            </w:r>
          </w:p>
        </w:tc>
        <w:tc>
          <w:tcPr>
            <w:tcW w:w="1276" w:type="dxa"/>
            <w:shd w:val="clear" w:color="auto" w:fill="auto"/>
            <w:vAlign w:val="center"/>
          </w:tcPr>
          <w:p w:rsidR="00D86E92" w:rsidRDefault="00D86E92" w:rsidP="00D86E92">
            <w:pPr>
              <w:jc w:val="center"/>
              <w:rPr>
                <w:sz w:val="22"/>
                <w:szCs w:val="22"/>
                <w:lang w:eastAsia="et-EE"/>
              </w:rPr>
            </w:pPr>
            <w:r>
              <w:rPr>
                <w:sz w:val="22"/>
                <w:szCs w:val="22"/>
                <w:lang w:eastAsia="et-EE"/>
              </w:rPr>
              <w:t>3160</w:t>
            </w:r>
          </w:p>
        </w:tc>
        <w:tc>
          <w:tcPr>
            <w:tcW w:w="1418" w:type="dxa"/>
            <w:shd w:val="clear" w:color="auto" w:fill="auto"/>
            <w:vAlign w:val="center"/>
          </w:tcPr>
          <w:p w:rsidR="00D86E92" w:rsidRDefault="00D86E92" w:rsidP="00D86E92">
            <w:pPr>
              <w:jc w:val="center"/>
              <w:rPr>
                <w:rFonts w:eastAsia="Batang"/>
                <w:sz w:val="22"/>
                <w:szCs w:val="22"/>
              </w:rPr>
            </w:pPr>
          </w:p>
          <w:p w:rsidR="00D86E92" w:rsidRPr="00401F21" w:rsidRDefault="00D86E92" w:rsidP="00D86E92">
            <w:pPr>
              <w:jc w:val="center"/>
              <w:rPr>
                <w:rFonts w:eastAsia="Batang"/>
                <w:sz w:val="22"/>
                <w:szCs w:val="22"/>
              </w:rPr>
            </w:pPr>
            <w:r>
              <w:rPr>
                <w:rFonts w:eastAsia="Batang"/>
                <w:sz w:val="22"/>
                <w:szCs w:val="22"/>
              </w:rPr>
              <w:t>100 % ER</w:t>
            </w:r>
          </w:p>
          <w:p w:rsidR="00D86E92" w:rsidRPr="00401F21" w:rsidRDefault="00D86E92" w:rsidP="00D86E92">
            <w:pPr>
              <w:jc w:val="center"/>
              <w:rPr>
                <w:rFonts w:eastAsia="Batang"/>
                <w:sz w:val="22"/>
                <w:szCs w:val="22"/>
              </w:rPr>
            </w:pPr>
          </w:p>
        </w:tc>
        <w:tc>
          <w:tcPr>
            <w:tcW w:w="1559" w:type="dxa"/>
            <w:shd w:val="clear" w:color="auto" w:fill="auto"/>
            <w:vAlign w:val="center"/>
          </w:tcPr>
          <w:p w:rsidR="00D86E92" w:rsidRPr="00401F21" w:rsidRDefault="00D86E92" w:rsidP="00D86E92">
            <w:pPr>
              <w:jc w:val="center"/>
              <w:rPr>
                <w:sz w:val="22"/>
                <w:szCs w:val="22"/>
              </w:rPr>
            </w:pPr>
            <w:r>
              <w:rPr>
                <w:sz w:val="22"/>
                <w:szCs w:val="22"/>
              </w:rPr>
              <w:t>3</w:t>
            </w:r>
          </w:p>
          <w:p w:rsidR="00D86E92" w:rsidRPr="00401F21" w:rsidRDefault="00D86E92" w:rsidP="00D86E92">
            <w:pPr>
              <w:jc w:val="center"/>
              <w:rPr>
                <w:sz w:val="22"/>
                <w:szCs w:val="22"/>
              </w:rPr>
            </w:pPr>
            <w:r>
              <w:rPr>
                <w:sz w:val="22"/>
                <w:szCs w:val="22"/>
              </w:rPr>
              <w:t>(1</w:t>
            </w:r>
            <w:r w:rsidRPr="00401F21">
              <w:rPr>
                <w:sz w:val="22"/>
                <w:szCs w:val="22"/>
              </w:rPr>
              <w:t xml:space="preserve"> põhihoone, </w:t>
            </w:r>
          </w:p>
          <w:p w:rsidR="00D86E92" w:rsidRPr="00401F21" w:rsidRDefault="00D86E92" w:rsidP="00D86E92">
            <w:pPr>
              <w:jc w:val="center"/>
              <w:rPr>
                <w:sz w:val="22"/>
                <w:szCs w:val="22"/>
              </w:rPr>
            </w:pPr>
            <w:r>
              <w:rPr>
                <w:sz w:val="22"/>
                <w:szCs w:val="22"/>
              </w:rPr>
              <w:t>2</w:t>
            </w:r>
            <w:r w:rsidRPr="00401F21">
              <w:rPr>
                <w:sz w:val="22"/>
                <w:szCs w:val="22"/>
              </w:rPr>
              <w:t xml:space="preserve"> abihoonet)</w:t>
            </w:r>
          </w:p>
        </w:tc>
        <w:tc>
          <w:tcPr>
            <w:tcW w:w="1843" w:type="dxa"/>
            <w:shd w:val="clear" w:color="auto" w:fill="auto"/>
            <w:vAlign w:val="center"/>
          </w:tcPr>
          <w:p w:rsidR="00D86E92" w:rsidRDefault="00D86E92" w:rsidP="00D86E92">
            <w:pPr>
              <w:jc w:val="center"/>
              <w:rPr>
                <w:sz w:val="22"/>
                <w:szCs w:val="22"/>
              </w:rPr>
            </w:pPr>
            <w:r>
              <w:rPr>
                <w:sz w:val="22"/>
                <w:szCs w:val="22"/>
              </w:rPr>
              <w:t>500/80</w:t>
            </w:r>
          </w:p>
        </w:tc>
        <w:tc>
          <w:tcPr>
            <w:tcW w:w="1636" w:type="dxa"/>
            <w:vAlign w:val="center"/>
          </w:tcPr>
          <w:p w:rsidR="00D86E92" w:rsidRPr="00401F21" w:rsidRDefault="00D86E92" w:rsidP="00D86E92">
            <w:pPr>
              <w:jc w:val="center"/>
              <w:rPr>
                <w:sz w:val="22"/>
                <w:szCs w:val="22"/>
              </w:rPr>
            </w:pPr>
            <w:r>
              <w:rPr>
                <w:sz w:val="22"/>
                <w:szCs w:val="22"/>
              </w:rPr>
              <w:t>8</w:t>
            </w:r>
            <w:r w:rsidRPr="00401F21">
              <w:rPr>
                <w:sz w:val="22"/>
                <w:szCs w:val="22"/>
              </w:rPr>
              <w:t xml:space="preserve"> m põhihoone,</w:t>
            </w:r>
          </w:p>
          <w:p w:rsidR="00D86E92" w:rsidRDefault="00D86E92" w:rsidP="00D86E92">
            <w:pPr>
              <w:jc w:val="center"/>
              <w:rPr>
                <w:sz w:val="22"/>
                <w:szCs w:val="22"/>
              </w:rPr>
            </w:pPr>
            <w:r w:rsidRPr="00401F21">
              <w:rPr>
                <w:sz w:val="22"/>
                <w:szCs w:val="22"/>
              </w:rPr>
              <w:t>5 m abihoone</w:t>
            </w:r>
          </w:p>
        </w:tc>
      </w:tr>
      <w:tr w:rsidR="00D86E92" w:rsidRPr="00401F21" w:rsidTr="006B0B91">
        <w:trPr>
          <w:trHeight w:val="632"/>
        </w:trPr>
        <w:tc>
          <w:tcPr>
            <w:tcW w:w="426" w:type="dxa"/>
            <w:vMerge/>
            <w:textDirection w:val="btLr"/>
          </w:tcPr>
          <w:p w:rsidR="00D86E92" w:rsidRDefault="00D86E92" w:rsidP="00D86E92">
            <w:pPr>
              <w:suppressAutoHyphens w:val="0"/>
              <w:ind w:left="113" w:right="113"/>
              <w:rPr>
                <w:rFonts w:eastAsia="Batang"/>
                <w:sz w:val="22"/>
                <w:szCs w:val="22"/>
              </w:rPr>
            </w:pPr>
          </w:p>
        </w:tc>
        <w:tc>
          <w:tcPr>
            <w:tcW w:w="1275" w:type="dxa"/>
            <w:shd w:val="clear" w:color="auto" w:fill="auto"/>
          </w:tcPr>
          <w:p w:rsidR="00D86E92" w:rsidRDefault="00D86E92" w:rsidP="00D86E92">
            <w:pPr>
              <w:jc w:val="center"/>
              <w:rPr>
                <w:rFonts w:eastAsia="Batang"/>
                <w:color w:val="000000"/>
                <w:sz w:val="22"/>
                <w:szCs w:val="22"/>
              </w:rPr>
            </w:pPr>
          </w:p>
          <w:p w:rsidR="00D86E92" w:rsidRDefault="00D86E92" w:rsidP="00D86E92">
            <w:pPr>
              <w:jc w:val="center"/>
              <w:rPr>
                <w:rFonts w:eastAsia="Batang"/>
                <w:color w:val="000000"/>
                <w:sz w:val="22"/>
                <w:szCs w:val="22"/>
              </w:rPr>
            </w:pPr>
            <w:r>
              <w:rPr>
                <w:rFonts w:eastAsia="Batang"/>
                <w:color w:val="000000"/>
                <w:sz w:val="22"/>
                <w:szCs w:val="22"/>
              </w:rPr>
              <w:t>POS 4</w:t>
            </w:r>
          </w:p>
        </w:tc>
        <w:tc>
          <w:tcPr>
            <w:tcW w:w="1276" w:type="dxa"/>
            <w:shd w:val="clear" w:color="auto" w:fill="auto"/>
            <w:vAlign w:val="center"/>
          </w:tcPr>
          <w:p w:rsidR="00D86E92" w:rsidRDefault="00D86E92" w:rsidP="00D86E92">
            <w:pPr>
              <w:jc w:val="center"/>
              <w:rPr>
                <w:sz w:val="22"/>
                <w:szCs w:val="22"/>
                <w:lang w:eastAsia="et-EE"/>
              </w:rPr>
            </w:pPr>
            <w:r>
              <w:rPr>
                <w:sz w:val="22"/>
                <w:szCs w:val="22"/>
                <w:lang w:eastAsia="et-EE"/>
              </w:rPr>
              <w:t>2701</w:t>
            </w:r>
          </w:p>
        </w:tc>
        <w:tc>
          <w:tcPr>
            <w:tcW w:w="1418" w:type="dxa"/>
            <w:shd w:val="clear" w:color="auto" w:fill="auto"/>
            <w:vAlign w:val="center"/>
          </w:tcPr>
          <w:p w:rsidR="00D86E92" w:rsidRPr="00401F21" w:rsidRDefault="00D86E92" w:rsidP="00D86E92">
            <w:pPr>
              <w:jc w:val="center"/>
              <w:rPr>
                <w:rFonts w:eastAsia="Batang"/>
                <w:sz w:val="22"/>
                <w:szCs w:val="22"/>
              </w:rPr>
            </w:pPr>
            <w:r>
              <w:rPr>
                <w:rFonts w:eastAsia="Batang"/>
                <w:sz w:val="22"/>
                <w:szCs w:val="22"/>
              </w:rPr>
              <w:t>100 % ER</w:t>
            </w:r>
          </w:p>
        </w:tc>
        <w:tc>
          <w:tcPr>
            <w:tcW w:w="1559" w:type="dxa"/>
            <w:shd w:val="clear" w:color="auto" w:fill="auto"/>
            <w:vAlign w:val="center"/>
          </w:tcPr>
          <w:p w:rsidR="00D86E92" w:rsidRPr="00401F21" w:rsidRDefault="00D86E92" w:rsidP="00D86E92">
            <w:pPr>
              <w:jc w:val="center"/>
              <w:rPr>
                <w:sz w:val="22"/>
                <w:szCs w:val="22"/>
              </w:rPr>
            </w:pPr>
            <w:r>
              <w:rPr>
                <w:sz w:val="22"/>
                <w:szCs w:val="22"/>
              </w:rPr>
              <w:t>3</w:t>
            </w:r>
          </w:p>
          <w:p w:rsidR="00D86E92" w:rsidRPr="00401F21" w:rsidRDefault="00D86E92" w:rsidP="00D86E92">
            <w:pPr>
              <w:jc w:val="center"/>
              <w:rPr>
                <w:sz w:val="22"/>
                <w:szCs w:val="22"/>
              </w:rPr>
            </w:pPr>
            <w:r>
              <w:rPr>
                <w:sz w:val="22"/>
                <w:szCs w:val="22"/>
              </w:rPr>
              <w:t>(1</w:t>
            </w:r>
            <w:r w:rsidRPr="00401F21">
              <w:rPr>
                <w:sz w:val="22"/>
                <w:szCs w:val="22"/>
              </w:rPr>
              <w:t xml:space="preserve"> põhihoone, </w:t>
            </w:r>
          </w:p>
          <w:p w:rsidR="00D86E92" w:rsidRPr="00401F21" w:rsidRDefault="00D86E92" w:rsidP="00D86E92">
            <w:pPr>
              <w:jc w:val="center"/>
              <w:rPr>
                <w:sz w:val="22"/>
                <w:szCs w:val="22"/>
              </w:rPr>
            </w:pPr>
            <w:r>
              <w:rPr>
                <w:sz w:val="22"/>
                <w:szCs w:val="22"/>
              </w:rPr>
              <w:t>2</w:t>
            </w:r>
            <w:r w:rsidRPr="00401F21">
              <w:rPr>
                <w:sz w:val="22"/>
                <w:szCs w:val="22"/>
              </w:rPr>
              <w:t xml:space="preserve"> abihoonet)</w:t>
            </w:r>
          </w:p>
        </w:tc>
        <w:tc>
          <w:tcPr>
            <w:tcW w:w="1843" w:type="dxa"/>
            <w:shd w:val="clear" w:color="auto" w:fill="auto"/>
            <w:vAlign w:val="center"/>
          </w:tcPr>
          <w:p w:rsidR="00D86E92" w:rsidRDefault="00D86E92" w:rsidP="00D86E92">
            <w:pPr>
              <w:jc w:val="center"/>
              <w:rPr>
                <w:sz w:val="22"/>
                <w:szCs w:val="22"/>
              </w:rPr>
            </w:pPr>
            <w:r>
              <w:rPr>
                <w:sz w:val="22"/>
                <w:szCs w:val="22"/>
              </w:rPr>
              <w:t>500/80</w:t>
            </w:r>
          </w:p>
        </w:tc>
        <w:tc>
          <w:tcPr>
            <w:tcW w:w="1636" w:type="dxa"/>
            <w:vAlign w:val="center"/>
          </w:tcPr>
          <w:p w:rsidR="00D86E92" w:rsidRPr="00401F21" w:rsidRDefault="00D86E92" w:rsidP="00D86E92">
            <w:pPr>
              <w:jc w:val="center"/>
              <w:rPr>
                <w:sz w:val="22"/>
                <w:szCs w:val="22"/>
              </w:rPr>
            </w:pPr>
            <w:r>
              <w:rPr>
                <w:sz w:val="22"/>
                <w:szCs w:val="22"/>
              </w:rPr>
              <w:t>8</w:t>
            </w:r>
            <w:r w:rsidRPr="00401F21">
              <w:rPr>
                <w:sz w:val="22"/>
                <w:szCs w:val="22"/>
              </w:rPr>
              <w:t xml:space="preserve"> m põhihoone,</w:t>
            </w:r>
          </w:p>
          <w:p w:rsidR="00D86E92" w:rsidRDefault="00D86E92" w:rsidP="00D86E92">
            <w:pPr>
              <w:jc w:val="center"/>
              <w:rPr>
                <w:sz w:val="22"/>
                <w:szCs w:val="22"/>
              </w:rPr>
            </w:pPr>
            <w:r w:rsidRPr="00401F21">
              <w:rPr>
                <w:sz w:val="22"/>
                <w:szCs w:val="22"/>
              </w:rPr>
              <w:t>5 m abihoone</w:t>
            </w:r>
          </w:p>
        </w:tc>
      </w:tr>
      <w:tr w:rsidR="00D86E92" w:rsidRPr="00401F21" w:rsidTr="006B0B91">
        <w:trPr>
          <w:trHeight w:val="556"/>
        </w:trPr>
        <w:tc>
          <w:tcPr>
            <w:tcW w:w="426" w:type="dxa"/>
            <w:vMerge/>
            <w:textDirection w:val="btLr"/>
          </w:tcPr>
          <w:p w:rsidR="00D86E92" w:rsidRDefault="00D86E92" w:rsidP="00D86E92">
            <w:pPr>
              <w:suppressAutoHyphens w:val="0"/>
              <w:ind w:left="113" w:right="113"/>
              <w:rPr>
                <w:rFonts w:eastAsia="Batang"/>
                <w:sz w:val="22"/>
                <w:szCs w:val="22"/>
              </w:rPr>
            </w:pPr>
          </w:p>
        </w:tc>
        <w:tc>
          <w:tcPr>
            <w:tcW w:w="1275" w:type="dxa"/>
            <w:shd w:val="clear" w:color="auto" w:fill="auto"/>
          </w:tcPr>
          <w:p w:rsidR="00D86E92" w:rsidRDefault="00D86E92" w:rsidP="00D86E92">
            <w:pPr>
              <w:jc w:val="center"/>
              <w:rPr>
                <w:rFonts w:eastAsia="Batang"/>
                <w:color w:val="000000"/>
                <w:sz w:val="22"/>
                <w:szCs w:val="22"/>
              </w:rPr>
            </w:pPr>
          </w:p>
          <w:p w:rsidR="00D86E92" w:rsidRDefault="00D86E92" w:rsidP="00D86E92">
            <w:pPr>
              <w:jc w:val="center"/>
              <w:rPr>
                <w:rFonts w:eastAsia="Batang"/>
                <w:color w:val="000000"/>
                <w:sz w:val="22"/>
                <w:szCs w:val="22"/>
              </w:rPr>
            </w:pPr>
            <w:r>
              <w:rPr>
                <w:rFonts w:eastAsia="Batang"/>
                <w:color w:val="000000"/>
                <w:sz w:val="22"/>
                <w:szCs w:val="22"/>
              </w:rPr>
              <w:t>POS 5</w:t>
            </w:r>
          </w:p>
        </w:tc>
        <w:tc>
          <w:tcPr>
            <w:tcW w:w="1276" w:type="dxa"/>
            <w:shd w:val="clear" w:color="auto" w:fill="auto"/>
            <w:vAlign w:val="center"/>
          </w:tcPr>
          <w:p w:rsidR="00D86E92" w:rsidRDefault="00D86E92" w:rsidP="00D86E92">
            <w:pPr>
              <w:jc w:val="center"/>
              <w:rPr>
                <w:sz w:val="22"/>
                <w:szCs w:val="22"/>
                <w:lang w:eastAsia="et-EE"/>
              </w:rPr>
            </w:pPr>
            <w:r>
              <w:rPr>
                <w:sz w:val="22"/>
                <w:szCs w:val="22"/>
                <w:lang w:eastAsia="et-EE"/>
              </w:rPr>
              <w:t>1023</w:t>
            </w:r>
          </w:p>
        </w:tc>
        <w:tc>
          <w:tcPr>
            <w:tcW w:w="1418" w:type="dxa"/>
            <w:shd w:val="clear" w:color="auto" w:fill="auto"/>
            <w:vAlign w:val="center"/>
          </w:tcPr>
          <w:p w:rsidR="00D86E92" w:rsidRPr="00401F21" w:rsidRDefault="00D86E92" w:rsidP="00D86E92">
            <w:pPr>
              <w:jc w:val="center"/>
              <w:rPr>
                <w:rFonts w:eastAsia="Batang"/>
                <w:sz w:val="22"/>
                <w:szCs w:val="22"/>
              </w:rPr>
            </w:pPr>
            <w:r>
              <w:rPr>
                <w:rFonts w:eastAsia="Batang"/>
                <w:sz w:val="22"/>
                <w:szCs w:val="22"/>
              </w:rPr>
              <w:t>100 % LT</w:t>
            </w:r>
          </w:p>
        </w:tc>
        <w:tc>
          <w:tcPr>
            <w:tcW w:w="1559" w:type="dxa"/>
            <w:shd w:val="clear" w:color="auto" w:fill="auto"/>
            <w:vAlign w:val="center"/>
          </w:tcPr>
          <w:p w:rsidR="00D86E92" w:rsidRPr="00401F21" w:rsidRDefault="00D86E92" w:rsidP="00D86E92">
            <w:pPr>
              <w:jc w:val="center"/>
              <w:rPr>
                <w:sz w:val="22"/>
                <w:szCs w:val="22"/>
              </w:rPr>
            </w:pPr>
            <w:r>
              <w:rPr>
                <w:sz w:val="22"/>
                <w:szCs w:val="22"/>
              </w:rPr>
              <w:t>-</w:t>
            </w:r>
          </w:p>
        </w:tc>
        <w:tc>
          <w:tcPr>
            <w:tcW w:w="1843" w:type="dxa"/>
            <w:shd w:val="clear" w:color="auto" w:fill="auto"/>
            <w:vAlign w:val="center"/>
          </w:tcPr>
          <w:p w:rsidR="00D86E92" w:rsidRDefault="00D86E92" w:rsidP="00D86E92">
            <w:pPr>
              <w:jc w:val="center"/>
              <w:rPr>
                <w:sz w:val="22"/>
                <w:szCs w:val="22"/>
              </w:rPr>
            </w:pPr>
            <w:r>
              <w:rPr>
                <w:sz w:val="22"/>
                <w:szCs w:val="22"/>
              </w:rPr>
              <w:t>-</w:t>
            </w:r>
          </w:p>
        </w:tc>
        <w:tc>
          <w:tcPr>
            <w:tcW w:w="1636" w:type="dxa"/>
            <w:vAlign w:val="center"/>
          </w:tcPr>
          <w:p w:rsidR="00D86E92" w:rsidRDefault="00D86E92" w:rsidP="00D86E92">
            <w:pPr>
              <w:jc w:val="center"/>
              <w:rPr>
                <w:sz w:val="22"/>
                <w:szCs w:val="22"/>
              </w:rPr>
            </w:pPr>
            <w:r>
              <w:rPr>
                <w:sz w:val="22"/>
                <w:szCs w:val="22"/>
              </w:rPr>
              <w:t>-</w:t>
            </w:r>
          </w:p>
        </w:tc>
      </w:tr>
    </w:tbl>
    <w:p w:rsidR="006B0B91" w:rsidRDefault="00401F21" w:rsidP="00401F21">
      <w:pPr>
        <w:pStyle w:val="Kehatekst"/>
        <w:ind w:right="-1"/>
        <w:jc w:val="both"/>
        <w:rPr>
          <w:sz w:val="22"/>
          <w:szCs w:val="22"/>
        </w:rPr>
      </w:pPr>
      <w:r w:rsidRPr="00401F21">
        <w:rPr>
          <w:sz w:val="22"/>
          <w:szCs w:val="22"/>
        </w:rPr>
        <w:t xml:space="preserve">Krundi kasutamise sihtotstarvete tähistamisel on lähtutud juhendist "Ruumilise planeeringute leppemärgid 2013" : </w:t>
      </w:r>
    </w:p>
    <w:p w:rsidR="00401F21" w:rsidRDefault="006B0B91" w:rsidP="006B0B91">
      <w:pPr>
        <w:pStyle w:val="Kehatekst"/>
        <w:spacing w:after="0"/>
        <w:ind w:right="-1"/>
        <w:jc w:val="both"/>
        <w:rPr>
          <w:color w:val="000000"/>
          <w:sz w:val="22"/>
          <w:szCs w:val="22"/>
        </w:rPr>
      </w:pPr>
      <w:r>
        <w:rPr>
          <w:color w:val="000000"/>
          <w:sz w:val="22"/>
          <w:szCs w:val="22"/>
        </w:rPr>
        <w:lastRenderedPageBreak/>
        <w:t>ER</w:t>
      </w:r>
      <w:r w:rsidR="00401F21" w:rsidRPr="00401F21">
        <w:rPr>
          <w:color w:val="000000"/>
          <w:sz w:val="22"/>
          <w:szCs w:val="22"/>
        </w:rPr>
        <w:t xml:space="preserve"> – </w:t>
      </w:r>
      <w:r>
        <w:rPr>
          <w:color w:val="000000"/>
          <w:sz w:val="22"/>
          <w:szCs w:val="22"/>
        </w:rPr>
        <w:t>ridae</w:t>
      </w:r>
      <w:r w:rsidR="00401F21" w:rsidRPr="00401F21">
        <w:rPr>
          <w:color w:val="000000"/>
          <w:sz w:val="22"/>
          <w:szCs w:val="22"/>
        </w:rPr>
        <w:t>lamu maa</w:t>
      </w:r>
    </w:p>
    <w:p w:rsidR="006B0B91" w:rsidRDefault="006B0B91" w:rsidP="006B0B91">
      <w:pPr>
        <w:pStyle w:val="Kehatekst"/>
        <w:spacing w:after="0"/>
        <w:ind w:right="-1"/>
        <w:jc w:val="both"/>
        <w:rPr>
          <w:color w:val="000000"/>
          <w:sz w:val="22"/>
          <w:szCs w:val="22"/>
        </w:rPr>
      </w:pPr>
      <w:r>
        <w:rPr>
          <w:color w:val="000000"/>
          <w:sz w:val="22"/>
          <w:szCs w:val="22"/>
        </w:rPr>
        <w:t>LT – tee ja tänava maa-ala</w:t>
      </w:r>
    </w:p>
    <w:p w:rsidR="00401F21" w:rsidRPr="008820C7" w:rsidRDefault="00401F21" w:rsidP="002D02D6">
      <w:pPr>
        <w:pStyle w:val="Pealkiri2"/>
        <w:keepNext/>
        <w:numPr>
          <w:ilvl w:val="1"/>
          <w:numId w:val="9"/>
        </w:numPr>
        <w:spacing w:before="240" w:after="60" w:line="360" w:lineRule="auto"/>
        <w:jc w:val="both"/>
        <w:rPr>
          <w:i/>
        </w:rPr>
      </w:pPr>
      <w:bookmarkStart w:id="82" w:name="_Toc456389678"/>
      <w:bookmarkStart w:id="83" w:name="_Toc535187398"/>
      <w:bookmarkStart w:id="84" w:name="_Toc248756"/>
      <w:bookmarkStart w:id="85" w:name="_Toc86643494"/>
      <w:r w:rsidRPr="008820C7">
        <w:t>Kruntide hoonestusala piiritlemine ja ehitistevahelised kujad</w:t>
      </w:r>
      <w:bookmarkEnd w:id="82"/>
      <w:bookmarkEnd w:id="83"/>
      <w:bookmarkEnd w:id="84"/>
      <w:bookmarkEnd w:id="85"/>
    </w:p>
    <w:p w:rsidR="00E10BDE" w:rsidRPr="00A04A19" w:rsidRDefault="00E10BDE" w:rsidP="001906CD">
      <w:pPr>
        <w:autoSpaceDE w:val="0"/>
        <w:spacing w:line="276" w:lineRule="auto"/>
        <w:jc w:val="both"/>
        <w:rPr>
          <w:color w:val="auto"/>
          <w:sz w:val="22"/>
          <w:szCs w:val="22"/>
        </w:rPr>
      </w:pPr>
      <w:r w:rsidRPr="00A04A19">
        <w:rPr>
          <w:color w:val="auto"/>
          <w:sz w:val="22"/>
          <w:szCs w:val="22"/>
        </w:rPr>
        <w:t xml:space="preserve">Hoonestusala piiritlemisel on lähtutud eelkõige vajalikest hoonetevahelistest kujadest ning planeeringualal kehtivatest piirangutest. </w:t>
      </w:r>
      <w:r w:rsidR="002B79D2" w:rsidRPr="00A04A19">
        <w:rPr>
          <w:color w:val="auto"/>
          <w:sz w:val="22"/>
          <w:szCs w:val="22"/>
        </w:rPr>
        <w:t xml:space="preserve">Hoonestusala kaugused tänavapoolsest piirist on 5 m. </w:t>
      </w:r>
      <w:r w:rsidRPr="00A04A19">
        <w:rPr>
          <w:color w:val="auto"/>
          <w:sz w:val="22"/>
          <w:szCs w:val="22"/>
        </w:rPr>
        <w:t>Hooneid võib ehitada ainult hoonestusala piires. Rajatisi võib ehitada ka väljaspool hoonestusala.</w:t>
      </w:r>
    </w:p>
    <w:p w:rsidR="00A04A19" w:rsidRPr="00A04A19" w:rsidRDefault="00A04A19" w:rsidP="001906CD">
      <w:pPr>
        <w:autoSpaceDE w:val="0"/>
        <w:spacing w:line="276" w:lineRule="auto"/>
        <w:jc w:val="both"/>
        <w:rPr>
          <w:color w:val="auto"/>
          <w:sz w:val="22"/>
          <w:szCs w:val="22"/>
        </w:rPr>
      </w:pPr>
      <w:r w:rsidRPr="00A04A19">
        <w:rPr>
          <w:color w:val="auto"/>
          <w:sz w:val="22"/>
          <w:szCs w:val="22"/>
        </w:rPr>
        <w:t xml:space="preserve">Vastavalt Siseministri määrus nr 17 „Ehitisele esitatavad tuleohutusnõuded“ liigitub rajatav hoonestus planeeritaval alal tuleohutuse järgi I kasutusviisi alla (Lisa 1) ja sellest tulenevalt peab vastama vähemalt tulepüsivusklassile TP3 (Lisa 2).  </w:t>
      </w:r>
    </w:p>
    <w:p w:rsidR="00A04A19" w:rsidRPr="00A04A19" w:rsidRDefault="00A04A19" w:rsidP="001906CD">
      <w:pPr>
        <w:autoSpaceDE w:val="0"/>
        <w:spacing w:line="276" w:lineRule="auto"/>
        <w:jc w:val="both"/>
        <w:rPr>
          <w:color w:val="auto"/>
          <w:sz w:val="22"/>
          <w:szCs w:val="22"/>
        </w:rPr>
      </w:pPr>
      <w:r w:rsidRPr="00A04A19">
        <w:rPr>
          <w:color w:val="auto"/>
          <w:sz w:val="22"/>
          <w:szCs w:val="22"/>
        </w:rPr>
        <w:t>Vastavalt Siseministri määruse nr 17 „Ehitisele esitatavad tuleohutusnõuded“ §22 peab krundile planeeritud hoonetevaheline kuja ja naaberhoonete vaheline tuleohutuskuja olema vähemalt 8 meetrit.</w:t>
      </w:r>
    </w:p>
    <w:p w:rsidR="00E10BDE" w:rsidRPr="00A04A19" w:rsidRDefault="00E10BDE" w:rsidP="001906CD">
      <w:pPr>
        <w:autoSpaceDE w:val="0"/>
        <w:spacing w:line="276" w:lineRule="auto"/>
        <w:jc w:val="both"/>
        <w:rPr>
          <w:color w:val="auto"/>
          <w:sz w:val="22"/>
          <w:szCs w:val="22"/>
        </w:rPr>
      </w:pPr>
      <w:r w:rsidRPr="00A04A19">
        <w:rPr>
          <w:color w:val="auto"/>
          <w:sz w:val="22"/>
          <w:szCs w:val="22"/>
        </w:rPr>
        <w:t xml:space="preserve">Planeeringus ettenähtud hoonete vahelised kaugused tagavad vajaliku tuleohutuskuja ning naabrusõiguste kaitse. </w:t>
      </w:r>
      <w:r w:rsidR="00864488" w:rsidRPr="00A04A19">
        <w:rPr>
          <w:color w:val="auto"/>
          <w:sz w:val="22"/>
          <w:szCs w:val="22"/>
        </w:rPr>
        <w:t xml:space="preserve">Samuti on võimalik tulelevikut takistada ehituslike ja muude abinõudega. </w:t>
      </w:r>
    </w:p>
    <w:p w:rsidR="00864488" w:rsidRPr="00A04A19" w:rsidRDefault="00864488" w:rsidP="001906CD">
      <w:pPr>
        <w:autoSpaceDE w:val="0"/>
        <w:spacing w:line="276" w:lineRule="auto"/>
        <w:jc w:val="both"/>
        <w:rPr>
          <w:color w:val="auto"/>
          <w:sz w:val="22"/>
          <w:szCs w:val="22"/>
        </w:rPr>
      </w:pPr>
      <w:r w:rsidRPr="00A04A19">
        <w:rPr>
          <w:color w:val="auto"/>
          <w:sz w:val="22"/>
          <w:szCs w:val="22"/>
        </w:rPr>
        <w:t>Planeerides hoon</w:t>
      </w:r>
      <w:r w:rsidR="00175172" w:rsidRPr="00A04A19">
        <w:rPr>
          <w:color w:val="auto"/>
          <w:sz w:val="22"/>
          <w:szCs w:val="22"/>
        </w:rPr>
        <w:t>ed krundi piirile lähemale kui 4</w:t>
      </w:r>
      <w:r w:rsidRPr="00A04A19">
        <w:rPr>
          <w:color w:val="auto"/>
          <w:sz w:val="22"/>
          <w:szCs w:val="22"/>
        </w:rPr>
        <w:t xml:space="preserve"> m, on vaja naaberkrundi omaniku kooskõlastust. </w:t>
      </w:r>
    </w:p>
    <w:p w:rsidR="00401F21" w:rsidRPr="00A04A19" w:rsidRDefault="00401F21" w:rsidP="001906CD">
      <w:pPr>
        <w:pStyle w:val="Kehatekst"/>
        <w:spacing w:after="0" w:line="276" w:lineRule="auto"/>
        <w:jc w:val="both"/>
        <w:rPr>
          <w:sz w:val="22"/>
          <w:szCs w:val="22"/>
        </w:rPr>
      </w:pPr>
      <w:r w:rsidRPr="00A04A19">
        <w:rPr>
          <w:sz w:val="22"/>
          <w:szCs w:val="22"/>
        </w:rPr>
        <w:t xml:space="preserve">Hoonestusala on esitatud joonisel </w:t>
      </w:r>
      <w:r w:rsidR="00940326" w:rsidRPr="00A04A19">
        <w:rPr>
          <w:sz w:val="22"/>
          <w:szCs w:val="22"/>
        </w:rPr>
        <w:t>4</w:t>
      </w:r>
      <w:r w:rsidRPr="00A04A19">
        <w:rPr>
          <w:sz w:val="22"/>
          <w:szCs w:val="22"/>
        </w:rPr>
        <w:t xml:space="preserve"> </w:t>
      </w:r>
      <w:r w:rsidRPr="00A04A19">
        <w:rPr>
          <w:sz w:val="22"/>
          <w:szCs w:val="22"/>
        </w:rPr>
        <w:sym w:font="Symbol" w:char="F0B2"/>
      </w:r>
      <w:r w:rsidR="00940326" w:rsidRPr="00A04A19">
        <w:rPr>
          <w:sz w:val="22"/>
          <w:szCs w:val="22"/>
        </w:rPr>
        <w:t>Põhijoonis</w:t>
      </w:r>
      <w:r w:rsidRPr="00A04A19">
        <w:rPr>
          <w:sz w:val="22"/>
          <w:szCs w:val="22"/>
        </w:rPr>
        <w:sym w:font="Symbol" w:char="F0B2"/>
      </w:r>
      <w:r w:rsidRPr="00A04A19">
        <w:rPr>
          <w:sz w:val="22"/>
          <w:szCs w:val="22"/>
        </w:rPr>
        <w:t>.</w:t>
      </w:r>
    </w:p>
    <w:p w:rsidR="00401F21" w:rsidRPr="008820C7" w:rsidRDefault="00401F21" w:rsidP="002D02D6">
      <w:pPr>
        <w:pStyle w:val="Pealkiri2"/>
        <w:keepNext/>
        <w:numPr>
          <w:ilvl w:val="1"/>
          <w:numId w:val="9"/>
        </w:numPr>
        <w:spacing w:before="240" w:after="60" w:line="360" w:lineRule="auto"/>
        <w:jc w:val="both"/>
        <w:rPr>
          <w:i/>
        </w:rPr>
      </w:pPr>
      <w:bookmarkStart w:id="86" w:name="_Toc456389679"/>
      <w:bookmarkStart w:id="87" w:name="_Toc535187399"/>
      <w:bookmarkStart w:id="88" w:name="_Toc248757"/>
      <w:bookmarkStart w:id="89" w:name="_Toc86643495"/>
      <w:r>
        <w:t>Ehitiste arhitektuurinõuded</w:t>
      </w:r>
      <w:bookmarkEnd w:id="86"/>
      <w:bookmarkEnd w:id="87"/>
      <w:bookmarkEnd w:id="88"/>
      <w:bookmarkEnd w:id="89"/>
    </w:p>
    <w:p w:rsidR="009144B1" w:rsidRDefault="00401F21" w:rsidP="002D02D6">
      <w:pPr>
        <w:widowControl/>
        <w:suppressAutoHyphens w:val="0"/>
        <w:autoSpaceDE w:val="0"/>
        <w:autoSpaceDN w:val="0"/>
        <w:adjustRightInd w:val="0"/>
        <w:spacing w:line="276" w:lineRule="auto"/>
        <w:jc w:val="both"/>
        <w:rPr>
          <w:sz w:val="22"/>
          <w:szCs w:val="22"/>
        </w:rPr>
      </w:pPr>
      <w:r w:rsidRPr="00401F21">
        <w:rPr>
          <w:sz w:val="22"/>
          <w:szCs w:val="22"/>
        </w:rPr>
        <w:t>Projekteerimisel tuleb arvestada, et hoonestus peab sobima naabruses oleva ja varem planeeritud hoonestusega</w:t>
      </w:r>
      <w:r w:rsidR="00A40504">
        <w:rPr>
          <w:sz w:val="22"/>
          <w:szCs w:val="22"/>
        </w:rPr>
        <w:t xml:space="preserve"> ning ümbritseva keskkonnaga</w:t>
      </w:r>
      <w:r w:rsidRPr="00401F21">
        <w:rPr>
          <w:sz w:val="22"/>
          <w:szCs w:val="22"/>
        </w:rPr>
        <w:t xml:space="preserve">. </w:t>
      </w:r>
    </w:p>
    <w:p w:rsidR="006369BF" w:rsidRDefault="006369BF" w:rsidP="00771DD6">
      <w:pPr>
        <w:widowControl/>
        <w:suppressAutoHyphens w:val="0"/>
        <w:autoSpaceDE w:val="0"/>
        <w:autoSpaceDN w:val="0"/>
        <w:adjustRightInd w:val="0"/>
        <w:spacing w:line="276" w:lineRule="auto"/>
        <w:jc w:val="both"/>
        <w:rPr>
          <w:rStyle w:val="fontstyle01"/>
          <w:rFonts w:ascii="Times New Roman" w:hAnsi="Times New Roman" w:cs="Times New Roman"/>
          <w:sz w:val="22"/>
          <w:szCs w:val="22"/>
        </w:rPr>
      </w:pPr>
    </w:p>
    <w:p w:rsidR="00401F21" w:rsidRDefault="006369BF" w:rsidP="00771DD6">
      <w:pPr>
        <w:widowControl/>
        <w:suppressAutoHyphens w:val="0"/>
        <w:autoSpaceDE w:val="0"/>
        <w:autoSpaceDN w:val="0"/>
        <w:adjustRightInd w:val="0"/>
        <w:spacing w:line="276" w:lineRule="auto"/>
        <w:jc w:val="both"/>
        <w:rPr>
          <w:color w:val="000000"/>
          <w:sz w:val="22"/>
          <w:szCs w:val="22"/>
        </w:rPr>
      </w:pPr>
      <w:r>
        <w:rPr>
          <w:rStyle w:val="fontstyle01"/>
          <w:rFonts w:ascii="Times New Roman" w:hAnsi="Times New Roman" w:cs="Times New Roman"/>
          <w:sz w:val="22"/>
          <w:szCs w:val="22"/>
        </w:rPr>
        <w:t>Planeeritud h</w:t>
      </w:r>
      <w:r w:rsidR="00401F21" w:rsidRPr="00771DD6">
        <w:rPr>
          <w:rStyle w:val="fontstyle01"/>
          <w:rFonts w:ascii="Times New Roman" w:hAnsi="Times New Roman" w:cs="Times New Roman"/>
          <w:sz w:val="22"/>
          <w:szCs w:val="22"/>
        </w:rPr>
        <w:t>oonete projekteerimisel</w:t>
      </w:r>
      <w:r w:rsidR="00401F21" w:rsidRPr="00771DD6">
        <w:rPr>
          <w:color w:val="000000"/>
          <w:sz w:val="22"/>
          <w:szCs w:val="22"/>
        </w:rPr>
        <w:t xml:space="preserve"> </w:t>
      </w:r>
      <w:r w:rsidR="00401F21" w:rsidRPr="00771DD6">
        <w:rPr>
          <w:rStyle w:val="fontstyle01"/>
          <w:rFonts w:ascii="Times New Roman" w:hAnsi="Times New Roman" w:cs="Times New Roman"/>
          <w:sz w:val="22"/>
          <w:szCs w:val="22"/>
        </w:rPr>
        <w:t>järgida</w:t>
      </w:r>
      <w:r w:rsidR="003D42FF">
        <w:rPr>
          <w:rStyle w:val="fontstyle01"/>
          <w:rFonts w:ascii="Times New Roman" w:hAnsi="Times New Roman" w:cs="Times New Roman"/>
          <w:sz w:val="22"/>
          <w:szCs w:val="22"/>
        </w:rPr>
        <w:t xml:space="preserve"> e</w:t>
      </w:r>
      <w:r w:rsidR="003D42FF" w:rsidRPr="00771DD6">
        <w:rPr>
          <w:rStyle w:val="fontstyle01"/>
          <w:rFonts w:ascii="Times New Roman" w:hAnsi="Times New Roman" w:cs="Times New Roman"/>
          <w:sz w:val="22"/>
          <w:szCs w:val="22"/>
        </w:rPr>
        <w:t>ttevõtlus- ja infotehnoloogiaministri 11.12.2018 määrus</w:t>
      </w:r>
      <w:r w:rsidR="003D42FF">
        <w:rPr>
          <w:rStyle w:val="fontstyle01"/>
          <w:rFonts w:ascii="Times New Roman" w:hAnsi="Times New Roman" w:cs="Times New Roman"/>
          <w:sz w:val="22"/>
          <w:szCs w:val="22"/>
        </w:rPr>
        <w:t>es</w:t>
      </w:r>
      <w:r w:rsidR="003D42FF" w:rsidRPr="00771DD6">
        <w:rPr>
          <w:rStyle w:val="fontstyle01"/>
          <w:rFonts w:ascii="Times New Roman" w:hAnsi="Times New Roman" w:cs="Times New Roman"/>
          <w:sz w:val="22"/>
          <w:szCs w:val="22"/>
        </w:rPr>
        <w:t xml:space="preserve"> nr 63</w:t>
      </w:r>
      <w:r w:rsidR="003D42FF">
        <w:rPr>
          <w:rStyle w:val="fontstyle01"/>
          <w:rFonts w:ascii="Times New Roman" w:hAnsi="Times New Roman" w:cs="Times New Roman"/>
          <w:sz w:val="22"/>
          <w:szCs w:val="22"/>
        </w:rPr>
        <w:t xml:space="preserve"> ’’Hoone </w:t>
      </w:r>
      <w:r w:rsidR="00401F21" w:rsidRPr="00771DD6">
        <w:rPr>
          <w:rStyle w:val="fontstyle01"/>
          <w:rFonts w:ascii="Times New Roman" w:hAnsi="Times New Roman" w:cs="Times New Roman"/>
          <w:sz w:val="22"/>
          <w:szCs w:val="22"/>
        </w:rPr>
        <w:t>e</w:t>
      </w:r>
      <w:r w:rsidR="003D42FF">
        <w:rPr>
          <w:rStyle w:val="fontstyle01"/>
          <w:rFonts w:ascii="Times New Roman" w:hAnsi="Times New Roman" w:cs="Times New Roman"/>
          <w:sz w:val="22"/>
          <w:szCs w:val="22"/>
        </w:rPr>
        <w:t>nergiatõhususe miinimumnõuded’’ kehtestatud nõudeid.</w:t>
      </w:r>
      <w:r w:rsidR="001906CD" w:rsidRPr="00771DD6">
        <w:rPr>
          <w:rStyle w:val="fontstyle01"/>
          <w:rFonts w:ascii="Times New Roman" w:hAnsi="Times New Roman" w:cs="Times New Roman"/>
          <w:sz w:val="22"/>
          <w:szCs w:val="22"/>
        </w:rPr>
        <w:t xml:space="preserve"> </w:t>
      </w:r>
      <w:r w:rsidR="003D42FF">
        <w:rPr>
          <w:rStyle w:val="fontstyle01"/>
          <w:rFonts w:ascii="Times New Roman" w:hAnsi="Times New Roman" w:cs="Times New Roman"/>
          <w:sz w:val="22"/>
          <w:szCs w:val="22"/>
        </w:rPr>
        <w:t xml:space="preserve"> Samuti tuleb tagada eluhoone projekteerimisel ja ehitamisel, et siseruumide müratasemed ei ületaks sotsiaalministri 04.03.2020 määruse nr 42 ’’Müra normtasemed elu-ja puhkealal, elamutes ning ühiskasu</w:t>
      </w:r>
      <w:r w:rsidR="00A52D5C">
        <w:rPr>
          <w:rStyle w:val="fontstyle01"/>
          <w:rFonts w:ascii="Times New Roman" w:hAnsi="Times New Roman" w:cs="Times New Roman"/>
          <w:sz w:val="22"/>
          <w:szCs w:val="22"/>
        </w:rPr>
        <w:t>tusega hoonete ja mürataseme mõõ</w:t>
      </w:r>
      <w:r w:rsidR="003D42FF">
        <w:rPr>
          <w:rStyle w:val="fontstyle01"/>
          <w:rFonts w:ascii="Times New Roman" w:hAnsi="Times New Roman" w:cs="Times New Roman"/>
          <w:sz w:val="22"/>
          <w:szCs w:val="22"/>
        </w:rPr>
        <w:t xml:space="preserve">tmise meetodid’’ normtasemeid, rakendades vajadusel vastavaid müravastaseid meetmeid. </w:t>
      </w:r>
      <w:r w:rsidR="001906CD" w:rsidRPr="00771DD6">
        <w:rPr>
          <w:color w:val="000000"/>
          <w:sz w:val="22"/>
          <w:szCs w:val="22"/>
        </w:rPr>
        <w:t>Lisaks tuleb hooned projektee</w:t>
      </w:r>
      <w:r w:rsidR="003D42FF">
        <w:rPr>
          <w:color w:val="000000"/>
          <w:sz w:val="22"/>
          <w:szCs w:val="22"/>
        </w:rPr>
        <w:t xml:space="preserve">rida vastavalt standardile EVS </w:t>
      </w:r>
      <w:r w:rsidR="001906CD" w:rsidRPr="00771DD6">
        <w:rPr>
          <w:color w:val="000000"/>
          <w:sz w:val="22"/>
          <w:szCs w:val="22"/>
        </w:rPr>
        <w:t xml:space="preserve">842:2003 </w:t>
      </w:r>
      <w:r w:rsidR="003D42FF">
        <w:rPr>
          <w:color w:val="000000"/>
          <w:sz w:val="22"/>
          <w:szCs w:val="22"/>
        </w:rPr>
        <w:t>’’</w:t>
      </w:r>
      <w:r w:rsidR="001906CD" w:rsidRPr="00771DD6">
        <w:rPr>
          <w:color w:val="000000"/>
          <w:sz w:val="22"/>
          <w:szCs w:val="22"/>
        </w:rPr>
        <w:t>Ehitise heliisolatsiooninõuded. Kaitse müra eest</w:t>
      </w:r>
      <w:r w:rsidR="00771DD6">
        <w:rPr>
          <w:color w:val="000000"/>
          <w:sz w:val="22"/>
          <w:szCs w:val="22"/>
        </w:rPr>
        <w:t>’’</w:t>
      </w:r>
      <w:r w:rsidR="001906CD" w:rsidRPr="00771DD6">
        <w:rPr>
          <w:color w:val="000000"/>
          <w:sz w:val="22"/>
          <w:szCs w:val="22"/>
        </w:rPr>
        <w:t>.</w:t>
      </w:r>
    </w:p>
    <w:p w:rsidR="006369BF" w:rsidRPr="00771DD6" w:rsidRDefault="006369BF" w:rsidP="00771DD6">
      <w:pPr>
        <w:widowControl/>
        <w:suppressAutoHyphens w:val="0"/>
        <w:autoSpaceDE w:val="0"/>
        <w:autoSpaceDN w:val="0"/>
        <w:adjustRightInd w:val="0"/>
        <w:spacing w:line="276" w:lineRule="auto"/>
        <w:jc w:val="both"/>
        <w:rPr>
          <w:rStyle w:val="fontstyle01"/>
          <w:rFonts w:ascii="Times New Roman" w:hAnsi="Times New Roman" w:cs="Times New Roman"/>
          <w:sz w:val="22"/>
          <w:szCs w:val="22"/>
        </w:rPr>
      </w:pPr>
      <w:r>
        <w:rPr>
          <w:color w:val="000000"/>
          <w:sz w:val="22"/>
          <w:szCs w:val="22"/>
        </w:rPr>
        <w:t xml:space="preserve">Planeeritud hoonete tehnoseadmete valikul ja paigutamisel arvestada </w:t>
      </w:r>
      <w:r w:rsidR="00A52D5C">
        <w:rPr>
          <w:color w:val="000000"/>
          <w:sz w:val="22"/>
          <w:szCs w:val="22"/>
        </w:rPr>
        <w:t>naaberhoonete paiknemisega ning et tehnoseadmete müra ei ületaks ümbruskonna elamualadel keskkonnaministri 16.12.2016 määruse nr 71 ’’Välisõhus leviva müra normtasemed ja mürataseme mõõtmise, määramise ja hindamise meetodid’’ lisa 1 normasemeid.</w:t>
      </w:r>
    </w:p>
    <w:p w:rsidR="009144B1" w:rsidRPr="00401F21" w:rsidRDefault="009144B1" w:rsidP="002D02D6">
      <w:pPr>
        <w:widowControl/>
        <w:suppressAutoHyphens w:val="0"/>
        <w:autoSpaceDE w:val="0"/>
        <w:autoSpaceDN w:val="0"/>
        <w:adjustRightInd w:val="0"/>
        <w:spacing w:line="276" w:lineRule="auto"/>
        <w:jc w:val="both"/>
        <w:rPr>
          <w:sz w:val="22"/>
          <w:szCs w:val="22"/>
          <w:lang w:eastAsia="et-EE"/>
        </w:rPr>
      </w:pPr>
    </w:p>
    <w:p w:rsidR="00401F21" w:rsidRPr="00401F21" w:rsidRDefault="00401F21" w:rsidP="002D02D6">
      <w:pPr>
        <w:pStyle w:val="Kehatekst"/>
        <w:spacing w:line="276" w:lineRule="auto"/>
        <w:jc w:val="both"/>
        <w:rPr>
          <w:rFonts w:eastAsia="Times New Roman"/>
          <w:sz w:val="22"/>
          <w:szCs w:val="22"/>
        </w:rPr>
      </w:pPr>
      <w:r w:rsidRPr="00401F21">
        <w:rPr>
          <w:rFonts w:eastAsia="Times New Roman"/>
          <w:sz w:val="22"/>
          <w:szCs w:val="22"/>
        </w:rPr>
        <w:t>Hoonete põhilised arhitektuursed näitajad on toodud alljärgnevas tabelis.</w:t>
      </w:r>
    </w:p>
    <w:p w:rsidR="00401F21" w:rsidRPr="001531D0" w:rsidRDefault="00401F21" w:rsidP="00401F21">
      <w:pPr>
        <w:keepNext/>
        <w:keepLines/>
        <w:tabs>
          <w:tab w:val="left" w:pos="720"/>
        </w:tabs>
        <w:jc w:val="both"/>
        <w:rPr>
          <w:rFonts w:ascii="Arial" w:hAnsi="Arial" w:cs="Arial"/>
          <w:b/>
          <w:bCs/>
          <w:i/>
          <w:iCs/>
          <w:color w:val="000000"/>
        </w:rPr>
      </w:pPr>
      <w:r w:rsidRPr="001531D0">
        <w:rPr>
          <w:rFonts w:ascii="Arial" w:hAnsi="Arial" w:cs="Arial"/>
          <w:b/>
          <w:bCs/>
          <w:i/>
          <w:iCs/>
          <w:color w:val="000000"/>
        </w:rPr>
        <w:lastRenderedPageBreak/>
        <w:t xml:space="preserve">Tabel 3.  Arhitektuurinõuded hoonetele </w:t>
      </w:r>
    </w:p>
    <w:tbl>
      <w:tblPr>
        <w:tblW w:w="9747" w:type="dxa"/>
        <w:tblInd w:w="-53" w:type="dxa"/>
        <w:tblLayout w:type="fixed"/>
        <w:tblCellMar>
          <w:top w:w="55" w:type="dxa"/>
          <w:left w:w="55" w:type="dxa"/>
          <w:bottom w:w="55" w:type="dxa"/>
          <w:right w:w="55" w:type="dxa"/>
        </w:tblCellMar>
        <w:tblLook w:val="0000" w:firstRow="0" w:lastRow="0" w:firstColumn="0" w:lastColumn="0" w:noHBand="0" w:noVBand="0"/>
      </w:tblPr>
      <w:tblGrid>
        <w:gridCol w:w="2802"/>
        <w:gridCol w:w="6945"/>
      </w:tblGrid>
      <w:tr w:rsidR="00401F21" w:rsidRPr="00401F21" w:rsidTr="00B06512">
        <w:trPr>
          <w:tblHeader/>
        </w:trPr>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keepNext/>
              <w:keepLines/>
              <w:snapToGrid w:val="0"/>
              <w:rPr>
                <w:sz w:val="22"/>
                <w:szCs w:val="22"/>
              </w:rPr>
            </w:pPr>
            <w:r w:rsidRPr="00401F21">
              <w:rPr>
                <w:sz w:val="22"/>
                <w:szCs w:val="22"/>
              </w:rPr>
              <w:t xml:space="preserve">Hoone </w:t>
            </w:r>
            <w:r w:rsidR="00242B10">
              <w:rPr>
                <w:sz w:val="22"/>
                <w:szCs w:val="22"/>
              </w:rPr>
              <w:t xml:space="preserve">maksimaalne </w:t>
            </w:r>
            <w:r w:rsidRPr="00401F21">
              <w:rPr>
                <w:sz w:val="22"/>
                <w:szCs w:val="22"/>
              </w:rPr>
              <w:t>korruselisus</w:t>
            </w:r>
          </w:p>
        </w:tc>
        <w:tc>
          <w:tcPr>
            <w:tcW w:w="6945" w:type="dxa"/>
            <w:tcBorders>
              <w:top w:val="single" w:sz="4" w:space="0" w:color="auto"/>
              <w:left w:val="single" w:sz="4" w:space="0" w:color="auto"/>
              <w:bottom w:val="single" w:sz="4" w:space="0" w:color="auto"/>
              <w:right w:val="single" w:sz="4" w:space="0" w:color="auto"/>
            </w:tcBorders>
          </w:tcPr>
          <w:p w:rsidR="00401F21" w:rsidRPr="00242B10" w:rsidRDefault="00401F21" w:rsidP="00AD62BF">
            <w:pPr>
              <w:pStyle w:val="Tabelipis"/>
              <w:keepNext/>
              <w:keepLines/>
              <w:snapToGrid w:val="0"/>
              <w:jc w:val="left"/>
              <w:rPr>
                <w:b w:val="0"/>
                <w:bCs w:val="0"/>
                <w:iCs/>
                <w:sz w:val="22"/>
                <w:szCs w:val="22"/>
              </w:rPr>
            </w:pPr>
            <w:r w:rsidRPr="00242B10">
              <w:rPr>
                <w:b w:val="0"/>
                <w:bCs w:val="0"/>
                <w:iCs/>
                <w:sz w:val="22"/>
                <w:szCs w:val="22"/>
              </w:rPr>
              <w:t>2 põhihoonel, 1 abihoonel</w:t>
            </w:r>
          </w:p>
        </w:tc>
      </w:tr>
      <w:tr w:rsidR="00401F21" w:rsidRPr="00401F21" w:rsidTr="00B06512">
        <w:trPr>
          <w:trHeight w:val="125"/>
        </w:trPr>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keepNext/>
              <w:keepLines/>
              <w:snapToGrid w:val="0"/>
              <w:rPr>
                <w:sz w:val="22"/>
                <w:szCs w:val="22"/>
              </w:rPr>
            </w:pPr>
            <w:r w:rsidRPr="00401F21">
              <w:rPr>
                <w:sz w:val="22"/>
                <w:szCs w:val="22"/>
              </w:rPr>
              <w:t>Katusekalle ja harja suund</w:t>
            </w:r>
          </w:p>
        </w:tc>
        <w:tc>
          <w:tcPr>
            <w:tcW w:w="6945" w:type="dxa"/>
            <w:tcBorders>
              <w:top w:val="single" w:sz="4" w:space="0" w:color="auto"/>
              <w:left w:val="single" w:sz="4" w:space="0" w:color="auto"/>
              <w:bottom w:val="single" w:sz="4" w:space="0" w:color="auto"/>
              <w:right w:val="single" w:sz="4" w:space="0" w:color="auto"/>
            </w:tcBorders>
          </w:tcPr>
          <w:p w:rsidR="00401F21" w:rsidRPr="00401F21" w:rsidRDefault="003A57C3" w:rsidP="00AD62BF">
            <w:pPr>
              <w:pStyle w:val="Tabelisisu"/>
              <w:keepNext/>
              <w:keepLines/>
              <w:snapToGrid w:val="0"/>
              <w:rPr>
                <w:sz w:val="22"/>
                <w:szCs w:val="22"/>
              </w:rPr>
            </w:pPr>
            <w:r>
              <w:rPr>
                <w:sz w:val="22"/>
                <w:szCs w:val="22"/>
              </w:rPr>
              <w:t>0° - 30°, katuseharja suund on paralleelne või risti juurdepääsuteega.</w:t>
            </w:r>
          </w:p>
          <w:p w:rsidR="00401F21" w:rsidRPr="00401F21" w:rsidRDefault="00401F21" w:rsidP="00AD62BF">
            <w:pPr>
              <w:pStyle w:val="Tabelisisu"/>
              <w:keepNext/>
              <w:keepLines/>
              <w:snapToGrid w:val="0"/>
              <w:rPr>
                <w:sz w:val="22"/>
                <w:szCs w:val="22"/>
              </w:rPr>
            </w:pPr>
            <w:r w:rsidRPr="00401F21">
              <w:rPr>
                <w:sz w:val="22"/>
                <w:szCs w:val="22"/>
              </w:rPr>
              <w:t>Materjalina</w:t>
            </w:r>
            <w:r w:rsidR="00940CB3">
              <w:rPr>
                <w:sz w:val="22"/>
                <w:szCs w:val="22"/>
              </w:rPr>
              <w:t xml:space="preserve"> võib</w:t>
            </w:r>
            <w:r w:rsidRPr="00401F21">
              <w:rPr>
                <w:sz w:val="22"/>
                <w:szCs w:val="22"/>
              </w:rPr>
              <w:t xml:space="preserve"> kasutada bituumenlaine- ja </w:t>
            </w:r>
            <w:r w:rsidR="006E3E08">
              <w:rPr>
                <w:sz w:val="22"/>
                <w:szCs w:val="22"/>
              </w:rPr>
              <w:t>-sindelplaat</w:t>
            </w:r>
            <w:r w:rsidR="00940CB3">
              <w:rPr>
                <w:sz w:val="22"/>
                <w:szCs w:val="22"/>
              </w:rPr>
              <w:t>e</w:t>
            </w:r>
            <w:r w:rsidR="006E3E08">
              <w:rPr>
                <w:sz w:val="22"/>
                <w:szCs w:val="22"/>
              </w:rPr>
              <w:t>,</w:t>
            </w:r>
            <w:r w:rsidRPr="00401F21">
              <w:rPr>
                <w:sz w:val="22"/>
                <w:szCs w:val="22"/>
              </w:rPr>
              <w:t xml:space="preserve"> kivi, kivipuistega teras</w:t>
            </w:r>
            <w:r w:rsidR="00940CB3">
              <w:rPr>
                <w:sz w:val="22"/>
                <w:szCs w:val="22"/>
              </w:rPr>
              <w:t>t</w:t>
            </w:r>
            <w:r w:rsidR="003A57C3">
              <w:rPr>
                <w:sz w:val="22"/>
                <w:szCs w:val="22"/>
              </w:rPr>
              <w:t>.</w:t>
            </w:r>
          </w:p>
        </w:tc>
      </w:tr>
      <w:tr w:rsidR="00401F21" w:rsidRPr="00401F21" w:rsidTr="00B06512">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pStyle w:val="Tiitel"/>
              <w:keepNext/>
              <w:keepLines/>
              <w:snapToGrid w:val="0"/>
              <w:jc w:val="left"/>
              <w:rPr>
                <w:rFonts w:eastAsia="Times New Roman"/>
                <w:sz w:val="22"/>
                <w:szCs w:val="22"/>
              </w:rPr>
            </w:pPr>
            <w:r w:rsidRPr="00401F21">
              <w:rPr>
                <w:rFonts w:eastAsia="Times New Roman"/>
                <w:sz w:val="22"/>
                <w:szCs w:val="22"/>
              </w:rPr>
              <w:t xml:space="preserve">Hoonete </w:t>
            </w:r>
            <w:r w:rsidR="00242B10">
              <w:rPr>
                <w:rFonts w:eastAsia="Times New Roman"/>
                <w:sz w:val="22"/>
                <w:szCs w:val="22"/>
              </w:rPr>
              <w:t xml:space="preserve">maksimaalne </w:t>
            </w:r>
            <w:r w:rsidRPr="00401F21">
              <w:rPr>
                <w:rFonts w:eastAsia="Times New Roman"/>
                <w:sz w:val="22"/>
                <w:szCs w:val="22"/>
              </w:rPr>
              <w:t>kõrgus</w:t>
            </w:r>
          </w:p>
        </w:tc>
        <w:tc>
          <w:tcPr>
            <w:tcW w:w="6945" w:type="dxa"/>
            <w:tcBorders>
              <w:top w:val="single" w:sz="4" w:space="0" w:color="auto"/>
              <w:left w:val="single" w:sz="4" w:space="0" w:color="auto"/>
              <w:bottom w:val="single" w:sz="4" w:space="0" w:color="auto"/>
              <w:right w:val="single" w:sz="4" w:space="0" w:color="auto"/>
            </w:tcBorders>
          </w:tcPr>
          <w:p w:rsidR="00401F21" w:rsidRPr="00401F21" w:rsidRDefault="00311058" w:rsidP="00AD62BF">
            <w:pPr>
              <w:pStyle w:val="Tabelisisu"/>
              <w:keepNext/>
              <w:keepLines/>
              <w:snapToGrid w:val="0"/>
              <w:rPr>
                <w:sz w:val="22"/>
                <w:szCs w:val="22"/>
              </w:rPr>
            </w:pPr>
            <w:r>
              <w:rPr>
                <w:sz w:val="22"/>
                <w:szCs w:val="22"/>
              </w:rPr>
              <w:t>Põhihoonel 8</w:t>
            </w:r>
            <w:r w:rsidR="00401F21" w:rsidRPr="00401F21">
              <w:rPr>
                <w:sz w:val="22"/>
                <w:szCs w:val="22"/>
              </w:rPr>
              <w:t xml:space="preserve"> m, abihoonel 5 m</w:t>
            </w:r>
          </w:p>
        </w:tc>
      </w:tr>
      <w:tr w:rsidR="00401F21" w:rsidRPr="00401F21" w:rsidTr="00B06512">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keepNext/>
              <w:keepLines/>
              <w:snapToGrid w:val="0"/>
              <w:rPr>
                <w:sz w:val="22"/>
                <w:szCs w:val="22"/>
              </w:rPr>
            </w:pPr>
            <w:r w:rsidRPr="00401F21">
              <w:rPr>
                <w:sz w:val="22"/>
                <w:szCs w:val="22"/>
              </w:rPr>
              <w:t>Põhilised välisviimistluse materjalid</w:t>
            </w:r>
          </w:p>
        </w:tc>
        <w:tc>
          <w:tcPr>
            <w:tcW w:w="6945" w:type="dxa"/>
            <w:tcBorders>
              <w:top w:val="single" w:sz="4" w:space="0" w:color="auto"/>
              <w:left w:val="single" w:sz="4" w:space="0" w:color="auto"/>
              <w:bottom w:val="single" w:sz="4" w:space="0" w:color="auto"/>
              <w:right w:val="single" w:sz="4" w:space="0" w:color="auto"/>
            </w:tcBorders>
          </w:tcPr>
          <w:p w:rsidR="00AD62BF" w:rsidRPr="00AD62BF" w:rsidRDefault="00401F21" w:rsidP="00AD62BF">
            <w:pPr>
              <w:widowControl/>
              <w:suppressAutoHyphens w:val="0"/>
              <w:autoSpaceDE w:val="0"/>
              <w:autoSpaceDN w:val="0"/>
              <w:adjustRightInd w:val="0"/>
              <w:rPr>
                <w:sz w:val="22"/>
                <w:szCs w:val="22"/>
              </w:rPr>
            </w:pPr>
            <w:r w:rsidRPr="00AD62BF">
              <w:rPr>
                <w:sz w:val="22"/>
                <w:szCs w:val="22"/>
                <w:lang w:eastAsia="et-EE"/>
              </w:rPr>
              <w:t>Välisviim</w:t>
            </w:r>
            <w:r w:rsidR="00771DD6" w:rsidRPr="00AD62BF">
              <w:rPr>
                <w:sz w:val="22"/>
                <w:szCs w:val="22"/>
                <w:lang w:eastAsia="et-EE"/>
              </w:rPr>
              <w:t>istlusmaterjalid täpsustatakse ehitus</w:t>
            </w:r>
            <w:r w:rsidRPr="00AD62BF">
              <w:rPr>
                <w:sz w:val="22"/>
                <w:szCs w:val="22"/>
                <w:lang w:eastAsia="et-EE"/>
              </w:rPr>
              <w:t>projekti koo</w:t>
            </w:r>
            <w:r w:rsidR="003A57C3" w:rsidRPr="00AD62BF">
              <w:rPr>
                <w:sz w:val="22"/>
                <w:szCs w:val="22"/>
                <w:lang w:eastAsia="et-EE"/>
              </w:rPr>
              <w:t>stamise käigus. Lubatud on</w:t>
            </w:r>
            <w:r w:rsidRPr="00AD62BF">
              <w:rPr>
                <w:sz w:val="22"/>
                <w:szCs w:val="22"/>
                <w:lang w:eastAsia="et-EE"/>
              </w:rPr>
              <w:t xml:space="preserve"> puitlaudis, krohv, klaas, metall (vihmaveerennid jms). </w:t>
            </w:r>
            <w:r w:rsidRPr="00AD62BF">
              <w:rPr>
                <w:sz w:val="22"/>
                <w:szCs w:val="22"/>
              </w:rPr>
              <w:t>Vältida tuleb naturaalseid materjale imiteerivaid viimistlusmaterjale. Värvilahenduses eelistada sooje värvitoone. Katusekatte värviks valida tume toon (must, tumehall, tumepruun, tumepunane).</w:t>
            </w:r>
            <w:r w:rsidR="00771DD6" w:rsidRPr="00AD62BF">
              <w:rPr>
                <w:sz w:val="22"/>
                <w:szCs w:val="22"/>
              </w:rPr>
              <w:t xml:space="preserve"> </w:t>
            </w:r>
            <w:r w:rsidR="00771DD6" w:rsidRPr="00AD62BF">
              <w:rPr>
                <w:color w:val="000000"/>
                <w:sz w:val="22"/>
                <w:szCs w:val="22"/>
              </w:rPr>
              <w:t>Kasutada ja omavahel</w:t>
            </w:r>
            <w:r w:rsidR="00771DD6" w:rsidRPr="00AD62BF">
              <w:rPr>
                <w:color w:val="000000"/>
                <w:sz w:val="22"/>
                <w:szCs w:val="22"/>
              </w:rPr>
              <w:br/>
              <w:t>kombineerida kahte erinevat materjali ja liigendatud fassaadi. Hoonete välimus peab</w:t>
            </w:r>
            <w:r w:rsidR="00AD62BF" w:rsidRPr="00AD62BF">
              <w:rPr>
                <w:color w:val="000000"/>
                <w:sz w:val="22"/>
                <w:szCs w:val="22"/>
              </w:rPr>
              <w:t xml:space="preserve"> </w:t>
            </w:r>
            <w:r w:rsidR="00771DD6" w:rsidRPr="00AD62BF">
              <w:rPr>
                <w:color w:val="000000"/>
                <w:sz w:val="22"/>
                <w:szCs w:val="22"/>
              </w:rPr>
              <w:t>olema visuaalselt nauditav.</w:t>
            </w:r>
            <w:r w:rsidR="00771DD6" w:rsidRPr="00AD62BF">
              <w:rPr>
                <w:sz w:val="22"/>
                <w:szCs w:val="22"/>
              </w:rPr>
              <w:t xml:space="preserve"> </w:t>
            </w:r>
            <w:r w:rsidRPr="00AD62BF">
              <w:rPr>
                <w:sz w:val="22"/>
                <w:szCs w:val="22"/>
              </w:rPr>
              <w:t xml:space="preserve"> </w:t>
            </w:r>
            <w:r w:rsidR="009954D3" w:rsidRPr="009954D3">
              <w:rPr>
                <w:color w:val="auto"/>
                <w:sz w:val="22"/>
                <w:szCs w:val="22"/>
              </w:rPr>
              <w:t>Abihoone ja piire peab sobima elamu arhitektuuriga.</w:t>
            </w:r>
          </w:p>
          <w:p w:rsidR="00771DD6" w:rsidRPr="00AD62BF" w:rsidRDefault="00401F21" w:rsidP="00AD62BF">
            <w:pPr>
              <w:widowControl/>
              <w:suppressAutoHyphens w:val="0"/>
              <w:autoSpaceDE w:val="0"/>
              <w:autoSpaceDN w:val="0"/>
              <w:adjustRightInd w:val="0"/>
              <w:rPr>
                <w:sz w:val="22"/>
                <w:szCs w:val="22"/>
                <w:lang w:eastAsia="et-EE"/>
              </w:rPr>
            </w:pPr>
            <w:r w:rsidRPr="00AD62BF">
              <w:rPr>
                <w:sz w:val="22"/>
                <w:szCs w:val="22"/>
                <w:lang w:eastAsia="et-EE"/>
              </w:rPr>
              <w:t xml:space="preserve">Välisviimistlusmaterjalid täpsustatakse hoone projekteerimise käigus. </w:t>
            </w:r>
          </w:p>
          <w:p w:rsidR="00401F21" w:rsidRPr="00401F21" w:rsidRDefault="00401F21" w:rsidP="00AD62BF">
            <w:pPr>
              <w:widowControl/>
              <w:suppressAutoHyphens w:val="0"/>
              <w:autoSpaceDE w:val="0"/>
              <w:autoSpaceDN w:val="0"/>
              <w:adjustRightInd w:val="0"/>
              <w:rPr>
                <w:sz w:val="22"/>
                <w:szCs w:val="22"/>
                <w:lang w:eastAsia="et-EE"/>
              </w:rPr>
            </w:pPr>
            <w:r w:rsidRPr="00AD62BF">
              <w:rPr>
                <w:sz w:val="22"/>
                <w:szCs w:val="22"/>
                <w:lang w:eastAsia="et-EE"/>
              </w:rPr>
              <w:t>Järgida kontaktvööndi üldist lahendust.</w:t>
            </w:r>
          </w:p>
        </w:tc>
      </w:tr>
      <w:tr w:rsidR="00401F21" w:rsidRPr="00401F21" w:rsidTr="00B06512">
        <w:trPr>
          <w:tblHeader/>
        </w:trPr>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keepNext/>
              <w:keepLines/>
              <w:snapToGrid w:val="0"/>
              <w:rPr>
                <w:sz w:val="22"/>
                <w:szCs w:val="22"/>
              </w:rPr>
            </w:pPr>
            <w:r w:rsidRPr="00401F21">
              <w:rPr>
                <w:sz w:val="22"/>
                <w:szCs w:val="22"/>
              </w:rPr>
              <w:t>Hoone tulepüsivusaste</w:t>
            </w:r>
          </w:p>
        </w:tc>
        <w:tc>
          <w:tcPr>
            <w:tcW w:w="6945" w:type="dxa"/>
            <w:tcBorders>
              <w:top w:val="single" w:sz="4" w:space="0" w:color="auto"/>
              <w:left w:val="single" w:sz="4" w:space="0" w:color="auto"/>
              <w:bottom w:val="single" w:sz="4" w:space="0" w:color="auto"/>
              <w:right w:val="single" w:sz="4" w:space="0" w:color="auto"/>
            </w:tcBorders>
          </w:tcPr>
          <w:p w:rsidR="00401F21" w:rsidRPr="00242B10" w:rsidRDefault="00401F21" w:rsidP="00AD62BF">
            <w:pPr>
              <w:pStyle w:val="Tabelipis"/>
              <w:keepNext/>
              <w:keepLines/>
              <w:snapToGrid w:val="0"/>
              <w:jc w:val="left"/>
              <w:rPr>
                <w:b w:val="0"/>
                <w:bCs w:val="0"/>
                <w:iCs/>
                <w:sz w:val="22"/>
                <w:szCs w:val="22"/>
              </w:rPr>
            </w:pPr>
            <w:r w:rsidRPr="00242B10">
              <w:rPr>
                <w:b w:val="0"/>
                <w:bCs w:val="0"/>
                <w:iCs/>
                <w:sz w:val="22"/>
                <w:szCs w:val="22"/>
              </w:rPr>
              <w:t>min TP3</w:t>
            </w:r>
          </w:p>
        </w:tc>
      </w:tr>
      <w:tr w:rsidR="00401F21" w:rsidRPr="00401F21" w:rsidTr="00B06512">
        <w:trPr>
          <w:tblHeader/>
        </w:trPr>
        <w:tc>
          <w:tcPr>
            <w:tcW w:w="2802" w:type="dxa"/>
            <w:tcBorders>
              <w:top w:val="single" w:sz="4" w:space="0" w:color="auto"/>
              <w:left w:val="single" w:sz="4" w:space="0" w:color="auto"/>
              <w:bottom w:val="single" w:sz="4" w:space="0" w:color="auto"/>
              <w:right w:val="single" w:sz="4" w:space="0" w:color="auto"/>
            </w:tcBorders>
          </w:tcPr>
          <w:p w:rsidR="00401F21" w:rsidRPr="00401F21" w:rsidRDefault="00401F21" w:rsidP="00AD62BF">
            <w:pPr>
              <w:keepNext/>
              <w:keepLines/>
              <w:snapToGrid w:val="0"/>
              <w:rPr>
                <w:sz w:val="22"/>
                <w:szCs w:val="22"/>
              </w:rPr>
            </w:pPr>
            <w:r w:rsidRPr="00401F21">
              <w:rPr>
                <w:sz w:val="22"/>
                <w:szCs w:val="22"/>
              </w:rPr>
              <w:t>Piirded</w:t>
            </w:r>
          </w:p>
        </w:tc>
        <w:tc>
          <w:tcPr>
            <w:tcW w:w="6945" w:type="dxa"/>
            <w:tcBorders>
              <w:top w:val="single" w:sz="4" w:space="0" w:color="auto"/>
              <w:left w:val="single" w:sz="4" w:space="0" w:color="auto"/>
              <w:bottom w:val="single" w:sz="4" w:space="0" w:color="auto"/>
              <w:right w:val="single" w:sz="4" w:space="0" w:color="auto"/>
            </w:tcBorders>
          </w:tcPr>
          <w:p w:rsidR="00401F21" w:rsidRPr="00242B10" w:rsidRDefault="00401F21" w:rsidP="00AD62BF">
            <w:pPr>
              <w:pStyle w:val="Tabelipis"/>
              <w:keepNext/>
              <w:keepLines/>
              <w:snapToGrid w:val="0"/>
              <w:jc w:val="left"/>
              <w:rPr>
                <w:b w:val="0"/>
                <w:bCs w:val="0"/>
                <w:iCs/>
                <w:sz w:val="22"/>
                <w:szCs w:val="22"/>
              </w:rPr>
            </w:pPr>
            <w:r w:rsidRPr="00242B10">
              <w:rPr>
                <w:b w:val="0"/>
                <w:bCs w:val="0"/>
                <w:iCs/>
                <w:sz w:val="22"/>
                <w:szCs w:val="22"/>
              </w:rPr>
              <w:t>Kõrgus 1,5 m maapinnast, metallvõrk, puitlipid. Lisaks võib istutada heki</w:t>
            </w:r>
            <w:r w:rsidR="005D2155">
              <w:rPr>
                <w:b w:val="0"/>
                <w:bCs w:val="0"/>
                <w:iCs/>
                <w:sz w:val="22"/>
                <w:szCs w:val="22"/>
              </w:rPr>
              <w:t xml:space="preserve"> naaberkruntide piiridele. Tänavapoolsele krundipiirile tuleb rajada aed koos kaitsehaljastusega. </w:t>
            </w:r>
          </w:p>
        </w:tc>
      </w:tr>
    </w:tbl>
    <w:p w:rsidR="00401F21" w:rsidRPr="00401F21" w:rsidRDefault="00401F21" w:rsidP="00401F21">
      <w:pPr>
        <w:rPr>
          <w:sz w:val="22"/>
          <w:szCs w:val="22"/>
        </w:rPr>
      </w:pPr>
      <w:bookmarkStart w:id="90" w:name="_Toc426382119"/>
      <w:bookmarkStart w:id="91" w:name="_Toc435743423"/>
      <w:bookmarkStart w:id="92" w:name="_Toc456389680"/>
      <w:bookmarkStart w:id="93" w:name="_Toc535187400"/>
      <w:r w:rsidRPr="00401F21">
        <w:rPr>
          <w:sz w:val="22"/>
          <w:szCs w:val="22"/>
        </w:rPr>
        <w:t>*Hoone eskiis</w:t>
      </w:r>
      <w:r w:rsidR="007E7878">
        <w:rPr>
          <w:sz w:val="22"/>
          <w:szCs w:val="22"/>
        </w:rPr>
        <w:t xml:space="preserve">projekt tuleb kooskõlastada </w:t>
      </w:r>
      <w:r w:rsidR="003A57C3">
        <w:rPr>
          <w:sz w:val="22"/>
          <w:szCs w:val="22"/>
        </w:rPr>
        <w:t xml:space="preserve">Rae </w:t>
      </w:r>
      <w:r w:rsidRPr="00401F21">
        <w:rPr>
          <w:sz w:val="22"/>
          <w:szCs w:val="22"/>
        </w:rPr>
        <w:t>valla arhitektiga.</w:t>
      </w:r>
    </w:p>
    <w:p w:rsidR="00401F21" w:rsidRDefault="00401F21" w:rsidP="002D02D6">
      <w:pPr>
        <w:pStyle w:val="Pealkiri2"/>
        <w:keepNext/>
        <w:numPr>
          <w:ilvl w:val="1"/>
          <w:numId w:val="9"/>
        </w:numPr>
        <w:spacing w:before="240" w:after="60" w:line="360" w:lineRule="auto"/>
        <w:jc w:val="both"/>
      </w:pPr>
      <w:bookmarkStart w:id="94" w:name="_Toc248758"/>
      <w:bookmarkStart w:id="95" w:name="_Toc86643496"/>
      <w:r w:rsidRPr="008820C7">
        <w:t>Piirded</w:t>
      </w:r>
      <w:bookmarkEnd w:id="90"/>
      <w:bookmarkEnd w:id="91"/>
      <w:bookmarkEnd w:id="92"/>
      <w:bookmarkEnd w:id="93"/>
      <w:bookmarkEnd w:id="94"/>
      <w:bookmarkEnd w:id="95"/>
    </w:p>
    <w:p w:rsidR="00C93112" w:rsidRPr="00C93112" w:rsidRDefault="0057689D" w:rsidP="00C93112">
      <w:pPr>
        <w:widowControl/>
        <w:suppressAutoHyphens w:val="0"/>
        <w:autoSpaceDE w:val="0"/>
        <w:spacing w:line="276" w:lineRule="auto"/>
        <w:jc w:val="both"/>
        <w:rPr>
          <w:sz w:val="22"/>
          <w:szCs w:val="22"/>
        </w:rPr>
      </w:pPr>
      <w:bookmarkStart w:id="96" w:name="_Toc426382120"/>
      <w:bookmarkStart w:id="97" w:name="_Toc435743424"/>
      <w:bookmarkStart w:id="98" w:name="_Toc456389681"/>
      <w:bookmarkStart w:id="99" w:name="_Toc535187401"/>
      <w:bookmarkStart w:id="100" w:name="_Toc248759"/>
      <w:r>
        <w:rPr>
          <w:sz w:val="22"/>
          <w:szCs w:val="22"/>
        </w:rPr>
        <w:t xml:space="preserve">Piirete rajamine ei ole kohustuslik. </w:t>
      </w:r>
      <w:r w:rsidR="00C93112" w:rsidRPr="00C93112">
        <w:rPr>
          <w:sz w:val="22"/>
          <w:szCs w:val="22"/>
        </w:rPr>
        <w:t>Lähtuda naaberkinnistute lahendusest. Tänavapoolne p</w:t>
      </w:r>
      <w:r w:rsidR="001F1BF1">
        <w:rPr>
          <w:sz w:val="22"/>
          <w:szCs w:val="22"/>
        </w:rPr>
        <w:t xml:space="preserve">iire peab olema kuni 1,5 m </w:t>
      </w:r>
      <w:r w:rsidR="00C93112" w:rsidRPr="00C93112">
        <w:rPr>
          <w:sz w:val="22"/>
          <w:szCs w:val="22"/>
        </w:rPr>
        <w:t>kõrg</w:t>
      </w:r>
      <w:r w:rsidR="001F1BF1">
        <w:rPr>
          <w:sz w:val="22"/>
          <w:szCs w:val="22"/>
        </w:rPr>
        <w:t>une puidust lattaed</w:t>
      </w:r>
      <w:r w:rsidR="00311058">
        <w:rPr>
          <w:sz w:val="22"/>
          <w:szCs w:val="22"/>
        </w:rPr>
        <w:t xml:space="preserve"> või võrkpiire koos hekiga</w:t>
      </w:r>
      <w:r w:rsidR="001F1BF1">
        <w:rPr>
          <w:sz w:val="22"/>
          <w:szCs w:val="22"/>
        </w:rPr>
        <w:t xml:space="preserve">. Kinnistute vahel võib olla </w:t>
      </w:r>
      <w:r w:rsidR="00311058">
        <w:rPr>
          <w:sz w:val="22"/>
          <w:szCs w:val="22"/>
        </w:rPr>
        <w:t xml:space="preserve">kuni 1,5 m kõrgune võrkaed koos </w:t>
      </w:r>
      <w:r w:rsidR="001F1BF1">
        <w:rPr>
          <w:sz w:val="22"/>
          <w:szCs w:val="22"/>
        </w:rPr>
        <w:t xml:space="preserve">hekiga </w:t>
      </w:r>
      <w:r w:rsidR="00C93112" w:rsidRPr="00C93112">
        <w:rPr>
          <w:sz w:val="22"/>
          <w:szCs w:val="22"/>
        </w:rPr>
        <w:t xml:space="preserve">(Rae valla üldplaneering, Lisa 3- Piirkondlikud hoonestustingimused). Piirete asukohad täpsustatakse ehitusprojekti koosseisus koos krundile sissepääsuasukoha valikuga. </w:t>
      </w:r>
      <w:r>
        <w:rPr>
          <w:sz w:val="22"/>
          <w:szCs w:val="22"/>
        </w:rPr>
        <w:t xml:space="preserve">Piirete lahendus peab olema kogu alal ühtne. </w:t>
      </w:r>
    </w:p>
    <w:p w:rsidR="00C93112" w:rsidRPr="00C93112" w:rsidRDefault="001F1BF1" w:rsidP="00C93112">
      <w:pPr>
        <w:widowControl/>
        <w:suppressAutoHyphens w:val="0"/>
        <w:autoSpaceDE w:val="0"/>
        <w:spacing w:line="276" w:lineRule="auto"/>
        <w:jc w:val="both"/>
        <w:rPr>
          <w:sz w:val="22"/>
          <w:szCs w:val="22"/>
        </w:rPr>
      </w:pPr>
      <w:r>
        <w:rPr>
          <w:sz w:val="22"/>
          <w:szCs w:val="22"/>
        </w:rPr>
        <w:t>P</w:t>
      </w:r>
      <w:r w:rsidR="00C93112" w:rsidRPr="00C93112">
        <w:rPr>
          <w:sz w:val="22"/>
          <w:szCs w:val="22"/>
        </w:rPr>
        <w:t xml:space="preserve">iirete rajamisel </w:t>
      </w:r>
      <w:r>
        <w:rPr>
          <w:sz w:val="22"/>
          <w:szCs w:val="22"/>
        </w:rPr>
        <w:t xml:space="preserve">tuleb </w:t>
      </w:r>
      <w:r w:rsidR="00C93112" w:rsidRPr="00C93112">
        <w:rPr>
          <w:sz w:val="22"/>
          <w:szCs w:val="22"/>
        </w:rPr>
        <w:t>lahendada teepoolsed piirded lähtuvalt hoone komplekis arhitektuurist. Kruntide vahel võib olla võrkaed. Väravad ei tohi avaneda tee poole.</w:t>
      </w:r>
    </w:p>
    <w:p w:rsidR="00401F21" w:rsidRPr="00956EF9" w:rsidRDefault="00401F21" w:rsidP="002D02D6">
      <w:pPr>
        <w:pStyle w:val="Pealkiri2"/>
        <w:keepNext/>
        <w:numPr>
          <w:ilvl w:val="1"/>
          <w:numId w:val="9"/>
        </w:numPr>
        <w:spacing w:before="240" w:after="60" w:line="360" w:lineRule="auto"/>
        <w:jc w:val="both"/>
      </w:pPr>
      <w:bookmarkStart w:id="101" w:name="_Toc86643497"/>
      <w:r w:rsidRPr="00956EF9">
        <w:t>Tänavate maa-alad, liiklus- ja parkimiskorraldus</w:t>
      </w:r>
      <w:bookmarkEnd w:id="96"/>
      <w:bookmarkEnd w:id="97"/>
      <w:bookmarkEnd w:id="98"/>
      <w:bookmarkEnd w:id="99"/>
      <w:bookmarkEnd w:id="100"/>
      <w:bookmarkEnd w:id="101"/>
    </w:p>
    <w:p w:rsidR="005E175F" w:rsidRDefault="003A57C3" w:rsidP="002D02D6">
      <w:pPr>
        <w:spacing w:line="276" w:lineRule="auto"/>
        <w:jc w:val="both"/>
        <w:rPr>
          <w:sz w:val="22"/>
          <w:szCs w:val="22"/>
        </w:rPr>
      </w:pPr>
      <w:r w:rsidRPr="009144B1">
        <w:rPr>
          <w:sz w:val="22"/>
          <w:szCs w:val="22"/>
        </w:rPr>
        <w:t>Liikluse lahendamiseks ja juurdepääsu tagamiseks planeer</w:t>
      </w:r>
      <w:r w:rsidR="00E10BDE" w:rsidRPr="009144B1">
        <w:rPr>
          <w:sz w:val="22"/>
          <w:szCs w:val="22"/>
        </w:rPr>
        <w:t>itud kruntidele</w:t>
      </w:r>
      <w:r w:rsidRPr="009144B1">
        <w:rPr>
          <w:sz w:val="22"/>
          <w:szCs w:val="22"/>
        </w:rPr>
        <w:t xml:space="preserve"> on planeeritud eraldi transpordimaa krunt, mis on seotud </w:t>
      </w:r>
      <w:r w:rsidR="00771C49">
        <w:rPr>
          <w:sz w:val="22"/>
          <w:szCs w:val="22"/>
        </w:rPr>
        <w:t xml:space="preserve">kõnealuse planeeringu koostamise ajal </w:t>
      </w:r>
      <w:r w:rsidR="00C44012">
        <w:rPr>
          <w:sz w:val="22"/>
          <w:szCs w:val="22"/>
        </w:rPr>
        <w:t xml:space="preserve">menetluses oleva </w:t>
      </w:r>
      <w:r w:rsidR="00E10BDE" w:rsidRPr="009144B1">
        <w:rPr>
          <w:sz w:val="22"/>
          <w:szCs w:val="22"/>
        </w:rPr>
        <w:t xml:space="preserve">Udumäe </w:t>
      </w:r>
      <w:r w:rsidR="00762C97">
        <w:rPr>
          <w:sz w:val="22"/>
          <w:szCs w:val="22"/>
        </w:rPr>
        <w:t>kinnistu detailplaneeringus</w:t>
      </w:r>
      <w:r w:rsidRPr="009144B1">
        <w:rPr>
          <w:sz w:val="22"/>
          <w:szCs w:val="22"/>
        </w:rPr>
        <w:t xml:space="preserve"> </w:t>
      </w:r>
      <w:r w:rsidR="00E10BDE" w:rsidRPr="009144B1">
        <w:rPr>
          <w:sz w:val="22"/>
          <w:szCs w:val="22"/>
        </w:rPr>
        <w:t xml:space="preserve">(Respekt OÜ, töö nr 69) </w:t>
      </w:r>
      <w:r w:rsidRPr="009144B1">
        <w:rPr>
          <w:sz w:val="22"/>
          <w:szCs w:val="22"/>
        </w:rPr>
        <w:t xml:space="preserve">planeeritud teedevõrguga. </w:t>
      </w:r>
    </w:p>
    <w:p w:rsidR="005E175F" w:rsidRDefault="005E175F" w:rsidP="002D02D6">
      <w:pPr>
        <w:spacing w:line="276" w:lineRule="auto"/>
        <w:jc w:val="both"/>
        <w:rPr>
          <w:sz w:val="22"/>
          <w:szCs w:val="22"/>
        </w:rPr>
      </w:pPr>
      <w:r>
        <w:rPr>
          <w:sz w:val="22"/>
          <w:szCs w:val="22"/>
        </w:rPr>
        <w:t xml:space="preserve">Planeeritud teekoridor on 12 m lai ja sellest omakorda on kahesuunaliseks liikluseks tagatud </w:t>
      </w:r>
      <w:r w:rsidR="00892A1F">
        <w:rPr>
          <w:sz w:val="22"/>
          <w:szCs w:val="22"/>
        </w:rPr>
        <w:t>6</w:t>
      </w:r>
      <w:r>
        <w:rPr>
          <w:sz w:val="22"/>
          <w:szCs w:val="22"/>
        </w:rPr>
        <w:t xml:space="preserve"> m laiune sõidutee. Jalgtee laiuseks on kavandatud 2 m</w:t>
      </w:r>
      <w:r w:rsidR="00892A1F">
        <w:rPr>
          <w:sz w:val="22"/>
          <w:szCs w:val="22"/>
        </w:rPr>
        <w:t>, et jätta piisavalt ruumi haljastuse rajamiseks sõidutee ja jalgtee vahele</w:t>
      </w:r>
      <w:r>
        <w:rPr>
          <w:sz w:val="22"/>
          <w:szCs w:val="22"/>
        </w:rPr>
        <w:t>.</w:t>
      </w:r>
      <w:r w:rsidR="00CA76B8">
        <w:rPr>
          <w:sz w:val="22"/>
          <w:szCs w:val="22"/>
        </w:rPr>
        <w:t xml:space="preserve"> Planeeritava ala sisesed sõidu- ja jalgteed on planeeritud asfaltkattega. </w:t>
      </w:r>
    </w:p>
    <w:p w:rsidR="00467E11" w:rsidRPr="009144B1" w:rsidRDefault="009144B1" w:rsidP="002D02D6">
      <w:pPr>
        <w:spacing w:line="276" w:lineRule="auto"/>
        <w:jc w:val="both"/>
        <w:rPr>
          <w:sz w:val="22"/>
          <w:szCs w:val="22"/>
        </w:rPr>
      </w:pPr>
      <w:r w:rsidRPr="009144B1">
        <w:rPr>
          <w:sz w:val="22"/>
          <w:szCs w:val="22"/>
        </w:rPr>
        <w:t>Planeeritud kruntid</w:t>
      </w:r>
      <w:r w:rsidR="00762C97">
        <w:rPr>
          <w:sz w:val="22"/>
          <w:szCs w:val="22"/>
        </w:rPr>
        <w:t>e peale- ja mahasõidu asukoht ning</w:t>
      </w:r>
      <w:r w:rsidRPr="009144B1">
        <w:rPr>
          <w:sz w:val="22"/>
          <w:szCs w:val="22"/>
        </w:rPr>
        <w:t xml:space="preserve"> täpne lahendus antakse ehitusprojekti koosseisus.  </w:t>
      </w:r>
    </w:p>
    <w:p w:rsidR="00D024BC" w:rsidRDefault="00401F21" w:rsidP="002D02D6">
      <w:pPr>
        <w:spacing w:line="276" w:lineRule="auto"/>
        <w:jc w:val="both"/>
        <w:rPr>
          <w:sz w:val="22"/>
          <w:szCs w:val="22"/>
        </w:rPr>
      </w:pPr>
      <w:r w:rsidRPr="00401F21">
        <w:rPr>
          <w:sz w:val="22"/>
          <w:szCs w:val="22"/>
        </w:rPr>
        <w:t xml:space="preserve">Parkimine lahendatakse </w:t>
      </w:r>
      <w:r w:rsidR="006E3E08">
        <w:rPr>
          <w:sz w:val="22"/>
          <w:szCs w:val="22"/>
        </w:rPr>
        <w:t>kruntide</w:t>
      </w:r>
      <w:r w:rsidR="009144B1">
        <w:rPr>
          <w:sz w:val="22"/>
          <w:szCs w:val="22"/>
        </w:rPr>
        <w:t xml:space="preserve"> siseselt ja täpne lahendus (sh katend) antakse ehitusprojekti koosseisus</w:t>
      </w:r>
      <w:r w:rsidR="001906CD">
        <w:rPr>
          <w:sz w:val="22"/>
          <w:szCs w:val="22"/>
        </w:rPr>
        <w:t>, kui projekteeritud hoonete asukohad on paigas</w:t>
      </w:r>
      <w:r w:rsidR="009144B1">
        <w:rPr>
          <w:sz w:val="22"/>
          <w:szCs w:val="22"/>
        </w:rPr>
        <w:t>.</w:t>
      </w:r>
    </w:p>
    <w:p w:rsidR="00D024BC" w:rsidRDefault="00D024BC" w:rsidP="002D02D6">
      <w:pPr>
        <w:spacing w:line="276" w:lineRule="auto"/>
        <w:jc w:val="both"/>
        <w:rPr>
          <w:sz w:val="22"/>
          <w:szCs w:val="22"/>
        </w:rPr>
      </w:pPr>
    </w:p>
    <w:p w:rsidR="00D024BC" w:rsidRDefault="00D024BC" w:rsidP="002D02D6">
      <w:pPr>
        <w:spacing w:line="276" w:lineRule="auto"/>
        <w:jc w:val="both"/>
        <w:rPr>
          <w:color w:val="auto"/>
        </w:rPr>
      </w:pPr>
      <w:r>
        <w:rPr>
          <w:color w:val="auto"/>
        </w:rPr>
        <w:t>Asfaltkattega platsidelt</w:t>
      </w:r>
      <w:r w:rsidRPr="00CC65C1">
        <w:rPr>
          <w:color w:val="auto"/>
        </w:rPr>
        <w:t xml:space="preserve"> tulenev sademevesi </w:t>
      </w:r>
      <w:r>
        <w:rPr>
          <w:color w:val="auto"/>
        </w:rPr>
        <w:t xml:space="preserve">tuleb </w:t>
      </w:r>
      <w:r w:rsidRPr="00CC65C1">
        <w:rPr>
          <w:color w:val="auto"/>
        </w:rPr>
        <w:t>enne kanaliseerimist/immut</w:t>
      </w:r>
      <w:r>
        <w:rPr>
          <w:color w:val="auto"/>
        </w:rPr>
        <w:t xml:space="preserve">amist puhastada mudaõlipüüduris, millede asukohad ja tüüp määratakse teeprojekti koosseisus. </w:t>
      </w:r>
    </w:p>
    <w:p w:rsidR="00401F21" w:rsidRPr="00401F21" w:rsidRDefault="00401F21" w:rsidP="002D02D6">
      <w:pPr>
        <w:spacing w:line="276" w:lineRule="auto"/>
        <w:jc w:val="both"/>
        <w:rPr>
          <w:sz w:val="22"/>
          <w:szCs w:val="22"/>
        </w:rPr>
      </w:pPr>
      <w:r w:rsidRPr="00401F21">
        <w:rPr>
          <w:rStyle w:val="fontstyle11"/>
          <w:rFonts w:ascii="Times New Roman" w:hAnsi="Times New Roman" w:cs="Times New Roman"/>
          <w:sz w:val="22"/>
          <w:szCs w:val="22"/>
        </w:rPr>
        <w:lastRenderedPageBreak/>
        <w:t>Parkimiskohad kavandada vastavalt Eesti standardile</w:t>
      </w:r>
      <w:r w:rsidRPr="00401F21">
        <w:rPr>
          <w:color w:val="000000"/>
        </w:rPr>
        <w:t xml:space="preserve"> </w:t>
      </w:r>
      <w:r w:rsidRPr="00401F21">
        <w:rPr>
          <w:rStyle w:val="fontstyle11"/>
          <w:rFonts w:ascii="Times New Roman" w:hAnsi="Times New Roman" w:cs="Times New Roman"/>
          <w:sz w:val="22"/>
          <w:szCs w:val="22"/>
        </w:rPr>
        <w:t>EVS 843:2016.</w:t>
      </w:r>
      <w:r w:rsidR="00317CA0">
        <w:rPr>
          <w:rStyle w:val="fontstyle11"/>
          <w:rFonts w:ascii="Times New Roman" w:hAnsi="Times New Roman" w:cs="Times New Roman"/>
          <w:sz w:val="22"/>
          <w:szCs w:val="22"/>
        </w:rPr>
        <w:t xml:space="preserve"> Iga eluaseme kohta on </w:t>
      </w:r>
      <w:r w:rsidR="009144B1">
        <w:rPr>
          <w:rStyle w:val="fontstyle11"/>
          <w:rFonts w:ascii="Times New Roman" w:hAnsi="Times New Roman" w:cs="Times New Roman"/>
          <w:sz w:val="22"/>
          <w:szCs w:val="22"/>
        </w:rPr>
        <w:t>tuleb</w:t>
      </w:r>
      <w:r w:rsidR="00317CA0">
        <w:rPr>
          <w:rStyle w:val="fontstyle11"/>
          <w:rFonts w:ascii="Times New Roman" w:hAnsi="Times New Roman" w:cs="Times New Roman"/>
          <w:sz w:val="22"/>
          <w:szCs w:val="22"/>
        </w:rPr>
        <w:t xml:space="preserve"> kavandada minimaalselt 2 parkimiskohta.</w:t>
      </w:r>
      <w:r w:rsidR="009144B1">
        <w:rPr>
          <w:rStyle w:val="fontstyle11"/>
          <w:rFonts w:ascii="Times New Roman" w:hAnsi="Times New Roman" w:cs="Times New Roman"/>
          <w:sz w:val="22"/>
          <w:szCs w:val="22"/>
        </w:rPr>
        <w:t xml:space="preserve"> </w:t>
      </w:r>
      <w:r w:rsidR="009144B1" w:rsidRPr="00401F21">
        <w:rPr>
          <w:sz w:val="22"/>
          <w:szCs w:val="22"/>
        </w:rPr>
        <w:t>Projekteerimisel tagada tulekustutus- ja päästetööde teostamise võimalus.</w:t>
      </w:r>
    </w:p>
    <w:p w:rsidR="00401F21" w:rsidRPr="008820C7" w:rsidRDefault="00401F21" w:rsidP="002D02D6">
      <w:pPr>
        <w:pStyle w:val="Pealkiri2"/>
        <w:keepNext/>
        <w:numPr>
          <w:ilvl w:val="1"/>
          <w:numId w:val="9"/>
        </w:numPr>
        <w:spacing w:before="240" w:after="60" w:line="360" w:lineRule="auto"/>
        <w:jc w:val="both"/>
        <w:rPr>
          <w:i/>
        </w:rPr>
      </w:pPr>
      <w:bookmarkStart w:id="102" w:name="_Toc456389682"/>
      <w:bookmarkStart w:id="103" w:name="_Toc535187402"/>
      <w:bookmarkStart w:id="104" w:name="_Toc248760"/>
      <w:bookmarkStart w:id="105" w:name="_Toc86643498"/>
      <w:r w:rsidRPr="00280870">
        <w:t>Haljastuse ja heakorra põhimõtted</w:t>
      </w:r>
      <w:bookmarkEnd w:id="102"/>
      <w:bookmarkEnd w:id="103"/>
      <w:bookmarkEnd w:id="104"/>
      <w:bookmarkEnd w:id="105"/>
    </w:p>
    <w:p w:rsidR="001F1BF1" w:rsidRDefault="00317CA0" w:rsidP="002D02D6">
      <w:pPr>
        <w:spacing w:line="276" w:lineRule="auto"/>
        <w:jc w:val="both"/>
        <w:rPr>
          <w:rFonts w:ascii="ArialMT" w:hAnsi="ArialMT"/>
          <w:color w:val="000000"/>
        </w:rPr>
      </w:pPr>
      <w:bookmarkStart w:id="106" w:name="_Toc426382122"/>
      <w:bookmarkStart w:id="107" w:name="_Toc435743426"/>
      <w:bookmarkStart w:id="108" w:name="_Toc456389683"/>
      <w:bookmarkStart w:id="109" w:name="_Toc535187403"/>
      <w:r>
        <w:rPr>
          <w:sz w:val="22"/>
          <w:szCs w:val="22"/>
        </w:rPr>
        <w:t>Vastavalt Rae valla kehtiva üldplaneeringu seletuskirjale (lk 23) tuleb metsaga kaetud perspektiivsetel elamumaadel jätta vähemalt 70</w:t>
      </w:r>
      <w:r w:rsidR="002E2620">
        <w:rPr>
          <w:sz w:val="22"/>
          <w:szCs w:val="22"/>
        </w:rPr>
        <w:t xml:space="preserve"> </w:t>
      </w:r>
      <w:r>
        <w:rPr>
          <w:sz w:val="22"/>
          <w:szCs w:val="22"/>
        </w:rPr>
        <w:t>% territooriumist looduslikuks metsamaaks või planeerida parkmetsaks ja elamukruntidel olemasolev kõrghaljastus säilitada või taastada väljaspool hoonestusala vähemalt 70</w:t>
      </w:r>
      <w:r w:rsidR="002E2620">
        <w:rPr>
          <w:sz w:val="22"/>
          <w:szCs w:val="22"/>
        </w:rPr>
        <w:t xml:space="preserve"> </w:t>
      </w:r>
      <w:r>
        <w:rPr>
          <w:sz w:val="22"/>
          <w:szCs w:val="22"/>
        </w:rPr>
        <w:t xml:space="preserve">% ulatuses. </w:t>
      </w:r>
      <w:r w:rsidR="002E2620" w:rsidRPr="002E2620">
        <w:rPr>
          <w:sz w:val="22"/>
          <w:szCs w:val="22"/>
        </w:rPr>
        <w:t xml:space="preserve">Vastavalt Rae valla üldplaneeringule tuleb istutada krundi iga 300 </w:t>
      </w:r>
      <w:proofErr w:type="spellStart"/>
      <w:r w:rsidR="002E2620" w:rsidRPr="002E2620">
        <w:rPr>
          <w:sz w:val="22"/>
          <w:szCs w:val="22"/>
        </w:rPr>
        <w:t>m²</w:t>
      </w:r>
      <w:proofErr w:type="spellEnd"/>
      <w:r w:rsidR="002E2620" w:rsidRPr="002E2620">
        <w:rPr>
          <w:sz w:val="22"/>
          <w:szCs w:val="22"/>
        </w:rPr>
        <w:t xml:space="preserve"> kohta 1 puu (täiskasvamiskõrgusega vähemalt 6 meetrit).</w:t>
      </w:r>
      <w:r w:rsidR="0057689D">
        <w:rPr>
          <w:sz w:val="22"/>
          <w:szCs w:val="22"/>
        </w:rPr>
        <w:t xml:space="preserve"> </w:t>
      </w:r>
      <w:r w:rsidR="0057689D" w:rsidRPr="0057689D">
        <w:rPr>
          <w:rFonts w:ascii="ArialMT" w:hAnsi="ArialMT"/>
          <w:color w:val="000000"/>
        </w:rPr>
        <w:t xml:space="preserve">Väärtuslik kõrghaljastus </w:t>
      </w:r>
      <w:r w:rsidR="0057689D">
        <w:rPr>
          <w:rFonts w:ascii="ArialMT" w:hAnsi="ArialMT"/>
          <w:color w:val="000000"/>
        </w:rPr>
        <w:t xml:space="preserve">tuleb </w:t>
      </w:r>
      <w:r w:rsidR="0057689D" w:rsidRPr="0057689D">
        <w:rPr>
          <w:rFonts w:ascii="ArialMT" w:hAnsi="ArialMT"/>
          <w:color w:val="000000"/>
        </w:rPr>
        <w:t>säilitada väljaspool hoonestusala.</w:t>
      </w:r>
    </w:p>
    <w:p w:rsidR="00376553" w:rsidRDefault="00376553" w:rsidP="002D02D6">
      <w:pPr>
        <w:spacing w:line="276" w:lineRule="auto"/>
        <w:jc w:val="both"/>
        <w:rPr>
          <w:rFonts w:ascii="ArialMT" w:hAnsi="ArialMT"/>
          <w:color w:val="000000"/>
        </w:rPr>
      </w:pPr>
    </w:p>
    <w:p w:rsidR="001F1BF1" w:rsidRDefault="00376553" w:rsidP="00A64C39">
      <w:pPr>
        <w:spacing w:line="276" w:lineRule="auto"/>
        <w:jc w:val="both"/>
        <w:rPr>
          <w:sz w:val="22"/>
          <w:szCs w:val="22"/>
        </w:rPr>
      </w:pPr>
      <w:r>
        <w:rPr>
          <w:sz w:val="22"/>
          <w:szCs w:val="22"/>
        </w:rPr>
        <w:t>Alla maaüksusele on koostatud dendroloogiline hinnang Visioon Haljastus OÜ poolt (töö nr 294/2021)</w:t>
      </w:r>
      <w:r w:rsidR="005A3408">
        <w:rPr>
          <w:sz w:val="22"/>
          <w:szCs w:val="22"/>
        </w:rPr>
        <w:t>, millest lähtuvalt on planeeringualal otstarbekam rajada uus haljastus.</w:t>
      </w:r>
      <w:r w:rsidR="00A64C39">
        <w:rPr>
          <w:sz w:val="22"/>
          <w:szCs w:val="22"/>
        </w:rPr>
        <w:t xml:space="preserve"> Uus</w:t>
      </w:r>
      <w:r w:rsidR="001F1BF1" w:rsidRPr="001F1BF1">
        <w:rPr>
          <w:sz w:val="22"/>
          <w:szCs w:val="22"/>
        </w:rPr>
        <w:t>haljastus lahendatakse planeeritavatel kruntidel edasise projekteerimise käigus vastavalt krundiomaniku soovile. Krun</w:t>
      </w:r>
      <w:r w:rsidR="001906CD">
        <w:rPr>
          <w:sz w:val="22"/>
          <w:szCs w:val="22"/>
        </w:rPr>
        <w:t xml:space="preserve">tide haljastamiseks on tuleb </w:t>
      </w:r>
      <w:r w:rsidR="001F1BF1" w:rsidRPr="001F1BF1">
        <w:rPr>
          <w:sz w:val="22"/>
          <w:szCs w:val="22"/>
        </w:rPr>
        <w:t>tellida haljastusprojekt või konsulteerida spetsialistiga.</w:t>
      </w:r>
    </w:p>
    <w:p w:rsidR="00311058" w:rsidRPr="001F1BF1" w:rsidRDefault="00311058" w:rsidP="00A64C39">
      <w:pPr>
        <w:spacing w:line="276" w:lineRule="auto"/>
        <w:jc w:val="both"/>
        <w:rPr>
          <w:sz w:val="22"/>
          <w:szCs w:val="22"/>
        </w:rPr>
      </w:pPr>
    </w:p>
    <w:p w:rsidR="001F1BF1" w:rsidRPr="001F1BF1" w:rsidRDefault="001F1BF1" w:rsidP="001F1BF1">
      <w:pPr>
        <w:widowControl/>
        <w:suppressAutoHyphens w:val="0"/>
        <w:autoSpaceDE w:val="0"/>
        <w:spacing w:line="276" w:lineRule="auto"/>
        <w:jc w:val="both"/>
        <w:rPr>
          <w:sz w:val="22"/>
          <w:szCs w:val="22"/>
        </w:rPr>
      </w:pPr>
      <w:r w:rsidRPr="001F1BF1">
        <w:rPr>
          <w:sz w:val="22"/>
          <w:szCs w:val="22"/>
        </w:rPr>
        <w:t>Haljastuse rajamisel tuleb arvestada järgnevaga:</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Krundid peavad olema heakorrastatud ja haljastatud.</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Kõrghaljastuse paiknemise täpne lahendus esitatakse ehitusprojekti asendiplaanil.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Haljastuse rajamisel antud planeeringualale arvestada taimeliikide sobivusega ümbritsevasse keskkonda ja mullastikku.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Haljastamisel on </w:t>
      </w:r>
      <w:r w:rsidR="001906CD">
        <w:rPr>
          <w:sz w:val="22"/>
          <w:szCs w:val="22"/>
        </w:rPr>
        <w:t>tuleb</w:t>
      </w:r>
      <w:r w:rsidRPr="001F1BF1">
        <w:rPr>
          <w:sz w:val="22"/>
          <w:szCs w:val="22"/>
        </w:rPr>
        <w:t xml:space="preserve"> kasutada nii kõrg- kui madalhaljastust.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Kruntide lisahaljastamisel on</w:t>
      </w:r>
      <w:r w:rsidR="001906CD">
        <w:rPr>
          <w:sz w:val="22"/>
          <w:szCs w:val="22"/>
        </w:rPr>
        <w:t xml:space="preserve"> tuleb</w:t>
      </w:r>
      <w:r w:rsidRPr="001F1BF1">
        <w:rPr>
          <w:sz w:val="22"/>
          <w:szCs w:val="22"/>
        </w:rPr>
        <w:t xml:space="preserve"> kasutada nii heitlehiseid kui igihaljaid puid ja põõsaid.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Kõrghaljastuse rajamisel tuleb arvestada tehnovõrkude tegeliku paigutusega. Haljastamisel ei tohi tehnovõrkude peale ja selle kaitsevööndisse/servituudialadele istutada kõrghaljastust.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Kõrghaljastuse istutamisel hoonete vahetusse lähedusse on </w:t>
      </w:r>
      <w:r w:rsidR="001906CD">
        <w:rPr>
          <w:sz w:val="22"/>
          <w:szCs w:val="22"/>
        </w:rPr>
        <w:t>tuleb</w:t>
      </w:r>
      <w:r w:rsidRPr="001F1BF1">
        <w:rPr>
          <w:sz w:val="22"/>
          <w:szCs w:val="22"/>
        </w:rPr>
        <w:t xml:space="preserve"> puud istutada hoonest vähemalt puu maksimaalse võralaiuse võrra eemale.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 xml:space="preserve">Tee kaitsevööndi maa omanik on kohustatud kaitsevööndis hoidma korras teemaaga külgneva kaitsevööndi maa-ala ja sellel paikneva rajatise ning kõrvaldama või lubama kõrvaldada nähtavust piirava istandiku, puu, põõsa või muu liiklusele ohtliku rajatise. </w:t>
      </w:r>
    </w:p>
    <w:p w:rsidR="001F1BF1" w:rsidRPr="001F1BF1" w:rsidRDefault="001F1BF1" w:rsidP="001F1BF1">
      <w:pPr>
        <w:widowControl/>
        <w:numPr>
          <w:ilvl w:val="0"/>
          <w:numId w:val="22"/>
        </w:numPr>
        <w:suppressAutoHyphens w:val="0"/>
        <w:autoSpaceDE w:val="0"/>
        <w:spacing w:line="276" w:lineRule="auto"/>
        <w:jc w:val="both"/>
        <w:rPr>
          <w:sz w:val="22"/>
          <w:szCs w:val="22"/>
        </w:rPr>
      </w:pPr>
      <w:r w:rsidRPr="001F1BF1">
        <w:rPr>
          <w:sz w:val="22"/>
          <w:szCs w:val="22"/>
        </w:rPr>
        <w:t>Haljastuse ja piirde planeerimisel arvestada, et tagatud oleks nähtavus ristmikel ja mahasõidul.</w:t>
      </w:r>
    </w:p>
    <w:p w:rsidR="001F1BF1" w:rsidRDefault="001F1BF1" w:rsidP="002D02D6">
      <w:pPr>
        <w:spacing w:line="276" w:lineRule="auto"/>
        <w:jc w:val="both"/>
        <w:rPr>
          <w:sz w:val="22"/>
          <w:szCs w:val="22"/>
        </w:rPr>
      </w:pPr>
    </w:p>
    <w:p w:rsidR="001906CD" w:rsidRDefault="001906CD" w:rsidP="00B402F0">
      <w:pPr>
        <w:spacing w:line="276" w:lineRule="auto"/>
        <w:jc w:val="both"/>
        <w:rPr>
          <w:color w:val="000000"/>
          <w:sz w:val="22"/>
          <w:szCs w:val="22"/>
        </w:rPr>
      </w:pPr>
      <w:r w:rsidRPr="001906CD">
        <w:rPr>
          <w:color w:val="000000"/>
          <w:sz w:val="22"/>
          <w:szCs w:val="22"/>
        </w:rPr>
        <w:t xml:space="preserve">Ehitus- ja/või haljastusprojektides kavandatud istutusmaterjal peab vastama Eesti Standardi EVS 939-2-2020 "Puittaimed haljastuses. Osa 2: Ilupuude ja -põõsaste istikute kvaliteedinõuded’’ nõuetele. Standard määrab istiku juurepalli, </w:t>
      </w:r>
      <w:proofErr w:type="spellStart"/>
      <w:r w:rsidRPr="001906CD">
        <w:rPr>
          <w:color w:val="000000"/>
          <w:sz w:val="22"/>
          <w:szCs w:val="22"/>
        </w:rPr>
        <w:t>rinnasdiameetri</w:t>
      </w:r>
      <w:proofErr w:type="spellEnd"/>
      <w:r w:rsidRPr="001906CD">
        <w:rPr>
          <w:color w:val="000000"/>
          <w:sz w:val="22"/>
          <w:szCs w:val="22"/>
        </w:rPr>
        <w:t xml:space="preserve"> ja võra suhte.</w:t>
      </w:r>
      <w:r>
        <w:rPr>
          <w:color w:val="000000"/>
          <w:sz w:val="22"/>
          <w:szCs w:val="22"/>
        </w:rPr>
        <w:t xml:space="preserve"> </w:t>
      </w:r>
    </w:p>
    <w:p w:rsidR="00B402F0" w:rsidRPr="001906CD" w:rsidRDefault="00B402F0" w:rsidP="001906CD">
      <w:pPr>
        <w:jc w:val="both"/>
        <w:rPr>
          <w:color w:val="000000"/>
          <w:sz w:val="22"/>
          <w:szCs w:val="22"/>
        </w:rPr>
      </w:pPr>
    </w:p>
    <w:p w:rsidR="00401F21" w:rsidRPr="00401F21" w:rsidRDefault="00401F21" w:rsidP="002D02D6">
      <w:pPr>
        <w:spacing w:line="276" w:lineRule="auto"/>
        <w:jc w:val="both"/>
        <w:rPr>
          <w:sz w:val="22"/>
          <w:szCs w:val="22"/>
        </w:rPr>
      </w:pPr>
      <w:r w:rsidRPr="00401F21">
        <w:rPr>
          <w:sz w:val="22"/>
          <w:szCs w:val="22"/>
        </w:rPr>
        <w:t xml:space="preserve">Jäätmemajandus lahendatakse vastavalt kehtivatele normatiividele ja seadusandlusele. Planeeringualal tekkivad jäätmed sorteeritakse ja paigutatakse igal krundil asuvatesse prügikonteineritesse. </w:t>
      </w:r>
      <w:r w:rsidR="00B402F0">
        <w:rPr>
          <w:sz w:val="22"/>
          <w:szCs w:val="22"/>
        </w:rPr>
        <w:t xml:space="preserve">Kui konteiner asu lähemal kui 3 meetrit naaberkinnistu piirist, siis on vajalik naabri kooskõlastus. </w:t>
      </w:r>
      <w:r w:rsidRPr="00401F21">
        <w:rPr>
          <w:sz w:val="22"/>
          <w:szCs w:val="22"/>
        </w:rPr>
        <w:t xml:space="preserve">Prügikonteinerile tagada võimalikult lihtne liikluskorralduslik ligipääs. Kõik ohtlikud jäätmed tuleb koguda vastavalt kehtivatele eeskirjadele. Jäätmete äravedu võib teostada vastavat jäätmeluba omav ettevõte. </w:t>
      </w:r>
    </w:p>
    <w:p w:rsidR="00401F21" w:rsidRPr="00401F21" w:rsidRDefault="00401F21" w:rsidP="002D02D6">
      <w:pPr>
        <w:spacing w:line="276" w:lineRule="auto"/>
        <w:jc w:val="both"/>
        <w:rPr>
          <w:sz w:val="22"/>
          <w:szCs w:val="22"/>
        </w:rPr>
      </w:pPr>
      <w:r w:rsidRPr="00401F21">
        <w:rPr>
          <w:sz w:val="22"/>
          <w:szCs w:val="22"/>
        </w:rPr>
        <w:t>Ehitustegevusega kaasneb sõltuvalt kasutatud materjalidest erinevate jäätmete teke.  Ehitiste kasutamisel tekkivate olmejäätmete ja tootmisjäätmete käitlemisel tuleb jäätmevaldajal l</w:t>
      </w:r>
      <w:r w:rsidR="007E7878">
        <w:rPr>
          <w:sz w:val="22"/>
          <w:szCs w:val="22"/>
        </w:rPr>
        <w:t xml:space="preserve">ähtuda jäätmeseadusest ja </w:t>
      </w:r>
      <w:r w:rsidR="00C93112">
        <w:rPr>
          <w:sz w:val="22"/>
          <w:szCs w:val="22"/>
        </w:rPr>
        <w:t>Rae</w:t>
      </w:r>
      <w:r w:rsidR="007E7878">
        <w:rPr>
          <w:sz w:val="22"/>
          <w:szCs w:val="22"/>
        </w:rPr>
        <w:t xml:space="preserve"> </w:t>
      </w:r>
      <w:r w:rsidRPr="00401F21">
        <w:rPr>
          <w:sz w:val="22"/>
          <w:szCs w:val="22"/>
        </w:rPr>
        <w:t>valla jäätmehoolduseeskirjast.</w:t>
      </w:r>
    </w:p>
    <w:p w:rsidR="00401F21" w:rsidRPr="00401F21" w:rsidRDefault="00401F21" w:rsidP="002D02D6">
      <w:pPr>
        <w:spacing w:line="276" w:lineRule="auto"/>
        <w:jc w:val="both"/>
        <w:rPr>
          <w:sz w:val="22"/>
          <w:szCs w:val="22"/>
        </w:rPr>
      </w:pPr>
      <w:r w:rsidRPr="00401F21">
        <w:rPr>
          <w:sz w:val="22"/>
          <w:szCs w:val="22"/>
        </w:rPr>
        <w:lastRenderedPageBreak/>
        <w:t>Jäätmete käitlemise korraldus, nende tegevustega seotud tehnilised nõuded ning jäätmetest tervisele ja keskkonnale põhjustatud ohu vältimise või vähendamise meet</w:t>
      </w:r>
      <w:r w:rsidR="007E7878">
        <w:rPr>
          <w:sz w:val="22"/>
          <w:szCs w:val="22"/>
        </w:rPr>
        <w:t xml:space="preserve">med lahendatakse vastavalt </w:t>
      </w:r>
      <w:r w:rsidR="00C93112">
        <w:rPr>
          <w:sz w:val="22"/>
          <w:szCs w:val="22"/>
        </w:rPr>
        <w:t xml:space="preserve">Rae </w:t>
      </w:r>
      <w:r w:rsidRPr="00401F21">
        <w:rPr>
          <w:sz w:val="22"/>
          <w:szCs w:val="22"/>
        </w:rPr>
        <w:t>valla jäätmehoolduseeskirjale.</w:t>
      </w:r>
    </w:p>
    <w:p w:rsidR="00401F21" w:rsidRPr="00163F74" w:rsidRDefault="00401F21" w:rsidP="002D02D6">
      <w:pPr>
        <w:pStyle w:val="Pealkiri2"/>
        <w:keepNext/>
        <w:numPr>
          <w:ilvl w:val="1"/>
          <w:numId w:val="9"/>
        </w:numPr>
        <w:spacing w:before="240" w:after="60" w:line="360" w:lineRule="auto"/>
        <w:jc w:val="both"/>
      </w:pPr>
      <w:bookmarkStart w:id="110" w:name="_Toc447195629"/>
      <w:bookmarkStart w:id="111" w:name="_Toc456389685"/>
      <w:bookmarkStart w:id="112" w:name="_Toc535187405"/>
      <w:bookmarkStart w:id="113" w:name="_Toc248761"/>
      <w:bookmarkStart w:id="114" w:name="_Toc86643499"/>
      <w:bookmarkEnd w:id="106"/>
      <w:bookmarkEnd w:id="107"/>
      <w:bookmarkEnd w:id="108"/>
      <w:bookmarkEnd w:id="109"/>
      <w:r w:rsidRPr="00163F74">
        <w:t>Tehnovõrkude lahendus</w:t>
      </w:r>
      <w:bookmarkEnd w:id="110"/>
      <w:bookmarkEnd w:id="111"/>
      <w:bookmarkEnd w:id="112"/>
      <w:bookmarkEnd w:id="113"/>
      <w:bookmarkEnd w:id="114"/>
    </w:p>
    <w:p w:rsidR="00401F21" w:rsidRDefault="00C93112" w:rsidP="002D02D6">
      <w:pPr>
        <w:pStyle w:val="Kehatekst"/>
        <w:spacing w:after="0" w:line="276" w:lineRule="auto"/>
        <w:jc w:val="both"/>
        <w:rPr>
          <w:sz w:val="22"/>
          <w:szCs w:val="22"/>
          <w:lang w:eastAsia="et-EE"/>
        </w:rPr>
      </w:pPr>
      <w:r w:rsidRPr="00C93112">
        <w:rPr>
          <w:sz w:val="22"/>
          <w:szCs w:val="22"/>
        </w:rPr>
        <w:t xml:space="preserve">Planeeringualale on kavandatud veevärk, kanalisatsioon, elektri- ja sidevarustus. Erinevate tehnovõrkude ühendused täpsustatakse projekteerimise käigus vastavalt projekteeritavate hoonete paiknemisele hoonestusalas. </w:t>
      </w:r>
      <w:r w:rsidRPr="00C93112">
        <w:rPr>
          <w:sz w:val="22"/>
          <w:szCs w:val="22"/>
          <w:lang w:eastAsia="et-EE"/>
        </w:rPr>
        <w:t>Projekteerimisel tuleb lähtuda sellel ajahetkel kehtivatest normatiividest ja standarditest ning vajadusel rakendada tehnovõrgule kaitsemeetmeid.</w:t>
      </w:r>
    </w:p>
    <w:p w:rsidR="001F1BF1" w:rsidRPr="00C93112" w:rsidRDefault="001F1BF1" w:rsidP="002D02D6">
      <w:pPr>
        <w:pStyle w:val="Kehatekst"/>
        <w:spacing w:after="0" w:line="276" w:lineRule="auto"/>
        <w:jc w:val="both"/>
        <w:rPr>
          <w:sz w:val="22"/>
          <w:szCs w:val="22"/>
        </w:rPr>
      </w:pPr>
      <w:r>
        <w:rPr>
          <w:sz w:val="22"/>
          <w:szCs w:val="22"/>
          <w:lang w:eastAsia="et-EE"/>
        </w:rPr>
        <w:t xml:space="preserve">Tehnovõrkude põhimõtteline lahendus on ära näidatud </w:t>
      </w:r>
      <w:r w:rsidRPr="00401F21">
        <w:rPr>
          <w:sz w:val="22"/>
          <w:szCs w:val="22"/>
        </w:rPr>
        <w:t xml:space="preserve">joonisel </w:t>
      </w:r>
      <w:r w:rsidR="001906CD">
        <w:rPr>
          <w:sz w:val="22"/>
          <w:szCs w:val="22"/>
        </w:rPr>
        <w:t>5</w:t>
      </w:r>
      <w:r w:rsidRPr="00401F21">
        <w:rPr>
          <w:sz w:val="22"/>
          <w:szCs w:val="22"/>
        </w:rPr>
        <w:t xml:space="preserve"> </w:t>
      </w:r>
      <w:r w:rsidRPr="00401F21">
        <w:rPr>
          <w:sz w:val="22"/>
          <w:szCs w:val="22"/>
        </w:rPr>
        <w:sym w:font="Symbol" w:char="F0B2"/>
      </w:r>
      <w:r w:rsidR="001906CD">
        <w:rPr>
          <w:sz w:val="22"/>
          <w:szCs w:val="22"/>
        </w:rPr>
        <w:t>Tehnovõrkude plaan</w:t>
      </w:r>
      <w:r w:rsidRPr="00401F21">
        <w:rPr>
          <w:sz w:val="22"/>
          <w:szCs w:val="22"/>
        </w:rPr>
        <w:sym w:font="Symbol" w:char="F0B2"/>
      </w:r>
      <w:r>
        <w:rPr>
          <w:sz w:val="22"/>
          <w:szCs w:val="22"/>
        </w:rPr>
        <w:t>.</w:t>
      </w:r>
    </w:p>
    <w:p w:rsidR="00401F21" w:rsidRPr="00C05C39" w:rsidRDefault="00401F21" w:rsidP="002D02D6">
      <w:pPr>
        <w:pStyle w:val="Pealkiri2"/>
        <w:keepNext/>
        <w:numPr>
          <w:ilvl w:val="1"/>
          <w:numId w:val="9"/>
        </w:numPr>
        <w:spacing w:before="240" w:after="60" w:line="360" w:lineRule="auto"/>
        <w:jc w:val="both"/>
      </w:pPr>
      <w:bookmarkStart w:id="115" w:name="_Toc426382126"/>
      <w:bookmarkStart w:id="116" w:name="_Toc435743430"/>
      <w:bookmarkStart w:id="117" w:name="_Toc456389686"/>
      <w:bookmarkStart w:id="118" w:name="_Toc535187406"/>
      <w:bookmarkStart w:id="119" w:name="_Toc248762"/>
      <w:bookmarkStart w:id="120" w:name="_Toc86643500"/>
      <w:r w:rsidRPr="00C05C39">
        <w:t>Veevarustus</w:t>
      </w:r>
      <w:bookmarkEnd w:id="115"/>
      <w:bookmarkEnd w:id="116"/>
      <w:bookmarkEnd w:id="117"/>
      <w:bookmarkEnd w:id="118"/>
      <w:bookmarkEnd w:id="119"/>
      <w:bookmarkEnd w:id="120"/>
    </w:p>
    <w:p w:rsidR="00191A54" w:rsidRPr="00191A54" w:rsidRDefault="00191A54" w:rsidP="00191A54">
      <w:pPr>
        <w:widowControl/>
        <w:suppressAutoHyphens w:val="0"/>
        <w:autoSpaceDE w:val="0"/>
        <w:spacing w:line="276" w:lineRule="auto"/>
        <w:jc w:val="both"/>
        <w:rPr>
          <w:color w:val="000000"/>
          <w:sz w:val="22"/>
          <w:szCs w:val="22"/>
        </w:rPr>
      </w:pPr>
      <w:bookmarkStart w:id="121" w:name="_Toc456389687"/>
      <w:bookmarkStart w:id="122" w:name="_Toc535187407"/>
      <w:bookmarkStart w:id="123" w:name="_Toc248763"/>
      <w:r w:rsidRPr="00191A54">
        <w:rPr>
          <w:color w:val="000000"/>
          <w:sz w:val="22"/>
          <w:szCs w:val="22"/>
        </w:rPr>
        <w:t>Veevarustuse osa koostamise aluseks on AS ELVESO</w:t>
      </w:r>
      <w:r w:rsidR="00257B8E">
        <w:rPr>
          <w:color w:val="000000"/>
          <w:sz w:val="22"/>
          <w:szCs w:val="22"/>
        </w:rPr>
        <w:t xml:space="preserve"> tehnilised tingimused VK-TT 161</w:t>
      </w:r>
      <w:r w:rsidRPr="00191A54">
        <w:rPr>
          <w:color w:val="000000"/>
          <w:sz w:val="22"/>
          <w:szCs w:val="22"/>
        </w:rPr>
        <w:t xml:space="preserve">. AS ELVESO on nõus lubama detailplaneeringu alale vett koguses kuni 4,5 </w:t>
      </w:r>
      <w:proofErr w:type="spellStart"/>
      <w:r w:rsidRPr="00191A54">
        <w:rPr>
          <w:color w:val="000000"/>
          <w:sz w:val="22"/>
          <w:szCs w:val="22"/>
        </w:rPr>
        <w:t>m³/d</w:t>
      </w:r>
      <w:proofErr w:type="spellEnd"/>
      <w:r w:rsidRPr="00191A54">
        <w:rPr>
          <w:color w:val="000000"/>
          <w:sz w:val="22"/>
          <w:szCs w:val="22"/>
        </w:rPr>
        <w:t xml:space="preserve"> (135 </w:t>
      </w:r>
      <w:proofErr w:type="spellStart"/>
      <w:r w:rsidRPr="00191A54">
        <w:rPr>
          <w:color w:val="000000"/>
          <w:sz w:val="22"/>
          <w:szCs w:val="22"/>
        </w:rPr>
        <w:t>m³</w:t>
      </w:r>
      <w:proofErr w:type="spellEnd"/>
      <w:r w:rsidRPr="00191A54">
        <w:rPr>
          <w:color w:val="000000"/>
          <w:sz w:val="22"/>
          <w:szCs w:val="22"/>
        </w:rPr>
        <w:t xml:space="preserve"> kuus).</w:t>
      </w:r>
    </w:p>
    <w:p w:rsidR="00191A54" w:rsidRPr="00191A54" w:rsidRDefault="00191A54" w:rsidP="00191A54">
      <w:pPr>
        <w:widowControl/>
        <w:suppressAutoHyphens w:val="0"/>
        <w:autoSpaceDE w:val="0"/>
        <w:spacing w:line="276" w:lineRule="auto"/>
        <w:jc w:val="both"/>
        <w:rPr>
          <w:sz w:val="22"/>
          <w:szCs w:val="22"/>
        </w:rPr>
      </w:pPr>
      <w:r w:rsidRPr="00191A54">
        <w:rPr>
          <w:color w:val="000000"/>
          <w:sz w:val="22"/>
          <w:szCs w:val="22"/>
        </w:rPr>
        <w:t>Krundi piirist mitte kaugemale kui 1 meeter väljapoole üldkasutatavale teemaale projekteerida sulgarmatuur</w:t>
      </w:r>
      <w:r>
        <w:rPr>
          <w:color w:val="000000"/>
          <w:sz w:val="22"/>
          <w:szCs w:val="22"/>
        </w:rPr>
        <w:t xml:space="preserve"> </w:t>
      </w:r>
      <w:r w:rsidRPr="00191A54">
        <w:rPr>
          <w:color w:val="000000"/>
          <w:sz w:val="22"/>
          <w:szCs w:val="22"/>
        </w:rPr>
        <w:t>(kummikiilsiiber), mis jääb kinnistu liitumispunktiks ühisveevärgiga.</w:t>
      </w:r>
      <w:r w:rsidRPr="00191A54">
        <w:rPr>
          <w:sz w:val="22"/>
          <w:szCs w:val="22"/>
        </w:rPr>
        <w:t xml:space="preserve">  </w:t>
      </w:r>
    </w:p>
    <w:p w:rsidR="00F501E4" w:rsidRPr="00F501E4" w:rsidRDefault="00B047AE" w:rsidP="00F501E4">
      <w:pPr>
        <w:widowControl/>
        <w:suppressAutoHyphens w:val="0"/>
        <w:autoSpaceDE w:val="0"/>
        <w:spacing w:line="276" w:lineRule="auto"/>
        <w:jc w:val="both"/>
        <w:rPr>
          <w:sz w:val="22"/>
          <w:szCs w:val="22"/>
        </w:rPr>
      </w:pPr>
      <w:r>
        <w:rPr>
          <w:sz w:val="22"/>
          <w:szCs w:val="22"/>
        </w:rPr>
        <w:t>POS 1 – POS 4 veevarustuse tagamiseks on planeeritud veetoru</w:t>
      </w:r>
      <w:r w:rsidR="00BD0512">
        <w:rPr>
          <w:sz w:val="22"/>
          <w:szCs w:val="22"/>
        </w:rPr>
        <w:t xml:space="preserve"> Piibelehe teel kulgevast veetorust. </w:t>
      </w:r>
    </w:p>
    <w:p w:rsidR="00401F21" w:rsidRPr="00C05C39" w:rsidRDefault="00401F21" w:rsidP="002D02D6">
      <w:pPr>
        <w:pStyle w:val="Pealkiri2"/>
        <w:keepNext/>
        <w:numPr>
          <w:ilvl w:val="1"/>
          <w:numId w:val="9"/>
        </w:numPr>
        <w:spacing w:before="240" w:after="60" w:line="360" w:lineRule="auto"/>
        <w:jc w:val="both"/>
      </w:pPr>
      <w:bookmarkStart w:id="124" w:name="_Toc86643501"/>
      <w:r>
        <w:t>Reoveekanalisatsioon</w:t>
      </w:r>
      <w:bookmarkEnd w:id="121"/>
      <w:bookmarkEnd w:id="122"/>
      <w:bookmarkEnd w:id="123"/>
      <w:bookmarkEnd w:id="124"/>
    </w:p>
    <w:p w:rsidR="00AB29A5" w:rsidRPr="00AB29A5" w:rsidRDefault="00AB29A5" w:rsidP="00AB29A5">
      <w:pPr>
        <w:widowControl/>
        <w:suppressAutoHyphens w:val="0"/>
        <w:autoSpaceDE w:val="0"/>
        <w:spacing w:line="276" w:lineRule="auto"/>
        <w:jc w:val="both"/>
        <w:rPr>
          <w:color w:val="000000"/>
          <w:sz w:val="22"/>
          <w:szCs w:val="22"/>
        </w:rPr>
      </w:pPr>
      <w:bookmarkStart w:id="125" w:name="_Toc248764"/>
      <w:bookmarkStart w:id="126" w:name="_Toc426382130"/>
      <w:bookmarkStart w:id="127" w:name="_Toc435743434"/>
      <w:bookmarkStart w:id="128" w:name="_Toc456389689"/>
      <w:bookmarkStart w:id="129" w:name="_Toc535187408"/>
      <w:r>
        <w:rPr>
          <w:color w:val="000000"/>
          <w:sz w:val="22"/>
          <w:szCs w:val="22"/>
        </w:rPr>
        <w:t>Reove</w:t>
      </w:r>
      <w:r w:rsidRPr="00AB29A5">
        <w:rPr>
          <w:color w:val="000000"/>
          <w:sz w:val="22"/>
          <w:szCs w:val="22"/>
        </w:rPr>
        <w:t>e</w:t>
      </w:r>
      <w:r>
        <w:rPr>
          <w:color w:val="000000"/>
          <w:sz w:val="22"/>
          <w:szCs w:val="22"/>
        </w:rPr>
        <w:t>kanalisatsiooni</w:t>
      </w:r>
      <w:r w:rsidRPr="00AB29A5">
        <w:rPr>
          <w:color w:val="000000"/>
          <w:sz w:val="22"/>
          <w:szCs w:val="22"/>
        </w:rPr>
        <w:t xml:space="preserve"> osa koostamise aluseks on AS ELVESO</w:t>
      </w:r>
      <w:r w:rsidR="00257B8E">
        <w:rPr>
          <w:color w:val="000000"/>
          <w:sz w:val="22"/>
          <w:szCs w:val="22"/>
        </w:rPr>
        <w:t xml:space="preserve"> tehnilised tingimused VK-TT 161</w:t>
      </w:r>
      <w:r w:rsidRPr="00AB29A5">
        <w:rPr>
          <w:color w:val="000000"/>
          <w:sz w:val="22"/>
          <w:szCs w:val="22"/>
        </w:rPr>
        <w:t>. AS ELVESO on nõus</w:t>
      </w:r>
      <w:r>
        <w:rPr>
          <w:color w:val="000000"/>
          <w:sz w:val="22"/>
          <w:szCs w:val="22"/>
        </w:rPr>
        <w:t xml:space="preserve"> vastu võtma detailplaneeringu alalt reo</w:t>
      </w:r>
      <w:r w:rsidRPr="00AB29A5">
        <w:rPr>
          <w:color w:val="000000"/>
          <w:sz w:val="22"/>
          <w:szCs w:val="22"/>
        </w:rPr>
        <w:t xml:space="preserve">vett koguses kuni 4,5 </w:t>
      </w:r>
      <w:proofErr w:type="spellStart"/>
      <w:r w:rsidRPr="00AB29A5">
        <w:rPr>
          <w:color w:val="000000"/>
          <w:sz w:val="22"/>
          <w:szCs w:val="22"/>
        </w:rPr>
        <w:t>m³/d</w:t>
      </w:r>
      <w:proofErr w:type="spellEnd"/>
      <w:r w:rsidRPr="00AB29A5">
        <w:rPr>
          <w:color w:val="000000"/>
          <w:sz w:val="22"/>
          <w:szCs w:val="22"/>
        </w:rPr>
        <w:t xml:space="preserve"> (135 </w:t>
      </w:r>
      <w:proofErr w:type="spellStart"/>
      <w:r w:rsidRPr="00AB29A5">
        <w:rPr>
          <w:color w:val="000000"/>
          <w:sz w:val="22"/>
          <w:szCs w:val="22"/>
        </w:rPr>
        <w:t>m³</w:t>
      </w:r>
      <w:proofErr w:type="spellEnd"/>
      <w:r w:rsidRPr="00AB29A5">
        <w:rPr>
          <w:color w:val="000000"/>
          <w:sz w:val="22"/>
          <w:szCs w:val="22"/>
        </w:rPr>
        <w:t xml:space="preserve"> kuus).</w:t>
      </w:r>
    </w:p>
    <w:p w:rsidR="00AB29A5" w:rsidRPr="00AB29A5" w:rsidRDefault="00AB29A5" w:rsidP="00AB29A5">
      <w:pPr>
        <w:widowControl/>
        <w:suppressAutoHyphens w:val="0"/>
        <w:autoSpaceDE w:val="0"/>
        <w:spacing w:line="276" w:lineRule="auto"/>
        <w:jc w:val="both"/>
        <w:rPr>
          <w:sz w:val="22"/>
          <w:szCs w:val="22"/>
        </w:rPr>
      </w:pPr>
      <w:r w:rsidRPr="00AB29A5">
        <w:rPr>
          <w:color w:val="000000"/>
          <w:sz w:val="22"/>
          <w:szCs w:val="22"/>
        </w:rPr>
        <w:t>Krundi piirist mitte kaugemale kui 1 meeter väljapoole üldkasutatavale teemaale projekteerida sulgarmatuur (kummikiilsiiber), mis jääb kinnistu liitumispunktiks ühisveevärgiga.</w:t>
      </w:r>
      <w:r w:rsidRPr="00AB29A5">
        <w:rPr>
          <w:sz w:val="22"/>
          <w:szCs w:val="22"/>
        </w:rPr>
        <w:t xml:space="preserve">  </w:t>
      </w:r>
    </w:p>
    <w:p w:rsidR="00AB29A5" w:rsidRPr="00AB29A5" w:rsidRDefault="00AB29A5" w:rsidP="00AB29A5">
      <w:pPr>
        <w:widowControl/>
        <w:suppressAutoHyphens w:val="0"/>
        <w:autoSpaceDE w:val="0"/>
        <w:spacing w:line="276" w:lineRule="auto"/>
        <w:jc w:val="both"/>
        <w:rPr>
          <w:color w:val="000000"/>
          <w:sz w:val="22"/>
          <w:szCs w:val="22"/>
        </w:rPr>
      </w:pPr>
      <w:r>
        <w:rPr>
          <w:color w:val="000000"/>
          <w:sz w:val="22"/>
          <w:szCs w:val="22"/>
        </w:rPr>
        <w:t>Kanalisatsiooni</w:t>
      </w:r>
      <w:r w:rsidRPr="00AB29A5">
        <w:rPr>
          <w:color w:val="000000"/>
          <w:sz w:val="22"/>
          <w:szCs w:val="22"/>
        </w:rPr>
        <w:t xml:space="preserve">torustik on ette nähtud ringistada Maria teel olemasolevate torustike ja Piibelehe teele planeeritud torustikega (peale väljaehitamist). </w:t>
      </w:r>
    </w:p>
    <w:p w:rsidR="000B13C1" w:rsidRPr="000B13C1" w:rsidRDefault="000B13C1" w:rsidP="000B13C1">
      <w:pPr>
        <w:widowControl/>
        <w:suppressAutoHyphens w:val="0"/>
        <w:autoSpaceDE w:val="0"/>
        <w:spacing w:line="276" w:lineRule="auto"/>
        <w:jc w:val="both"/>
        <w:rPr>
          <w:sz w:val="22"/>
          <w:szCs w:val="22"/>
        </w:rPr>
      </w:pPr>
      <w:bookmarkStart w:id="130" w:name="_GoBack"/>
      <w:bookmarkEnd w:id="130"/>
      <w:r w:rsidRPr="000B13C1">
        <w:rPr>
          <w:sz w:val="22"/>
          <w:szCs w:val="22"/>
        </w:rPr>
        <w:t xml:space="preserve">POS 1 – POS 4 </w:t>
      </w:r>
      <w:r>
        <w:rPr>
          <w:sz w:val="22"/>
          <w:szCs w:val="22"/>
        </w:rPr>
        <w:t>kanalisatsiooni</w:t>
      </w:r>
      <w:r w:rsidR="008B36DD">
        <w:rPr>
          <w:sz w:val="22"/>
          <w:szCs w:val="22"/>
        </w:rPr>
        <w:t xml:space="preserve"> liitumiseks ühiskanalisatsiooniga</w:t>
      </w:r>
      <w:r>
        <w:rPr>
          <w:sz w:val="22"/>
          <w:szCs w:val="22"/>
        </w:rPr>
        <w:t xml:space="preserve"> on planeeritud kanalisatsiooni</w:t>
      </w:r>
      <w:r w:rsidRPr="000B13C1">
        <w:rPr>
          <w:sz w:val="22"/>
          <w:szCs w:val="22"/>
        </w:rPr>
        <w:t xml:space="preserve">toru Udumäe kinnistu detailplaneeringus näidatud Piibelehe teel kulgevatest </w:t>
      </w:r>
      <w:r>
        <w:rPr>
          <w:sz w:val="22"/>
          <w:szCs w:val="22"/>
        </w:rPr>
        <w:t>kanalisatsiooni</w:t>
      </w:r>
      <w:r w:rsidRPr="000B13C1">
        <w:rPr>
          <w:sz w:val="22"/>
          <w:szCs w:val="22"/>
        </w:rPr>
        <w:t xml:space="preserve">trassist. </w:t>
      </w:r>
    </w:p>
    <w:p w:rsidR="00401F21" w:rsidRPr="00814C36" w:rsidRDefault="00401F21" w:rsidP="002D02D6">
      <w:pPr>
        <w:pStyle w:val="Pealkiri2"/>
        <w:keepNext/>
        <w:numPr>
          <w:ilvl w:val="1"/>
          <w:numId w:val="9"/>
        </w:numPr>
        <w:spacing w:before="240" w:after="60" w:line="360" w:lineRule="auto"/>
        <w:jc w:val="both"/>
      </w:pPr>
      <w:bookmarkStart w:id="131" w:name="_Toc86643502"/>
      <w:r w:rsidRPr="00851EE4">
        <w:t>Vertikaalplaneerimine</w:t>
      </w:r>
      <w:r>
        <w:t xml:space="preserve"> ning sademe- ja pinnasevee ärajuhtimine</w:t>
      </w:r>
      <w:bookmarkEnd w:id="125"/>
      <w:bookmarkEnd w:id="131"/>
    </w:p>
    <w:p w:rsidR="00F5471F" w:rsidRDefault="008B36DD" w:rsidP="008B36DD">
      <w:pPr>
        <w:widowControl/>
        <w:suppressAutoHyphens w:val="0"/>
        <w:autoSpaceDE w:val="0"/>
        <w:spacing w:line="276" w:lineRule="auto"/>
        <w:jc w:val="both"/>
        <w:rPr>
          <w:sz w:val="22"/>
          <w:szCs w:val="22"/>
        </w:rPr>
      </w:pPr>
      <w:r w:rsidRPr="008B36DD">
        <w:rPr>
          <w:sz w:val="22"/>
          <w:szCs w:val="22"/>
        </w:rPr>
        <w:t xml:space="preserve">AS ELVESO  on väljastanud tehnilised tingimused nr VK-TT 102. </w:t>
      </w:r>
      <w:r>
        <w:rPr>
          <w:sz w:val="22"/>
          <w:szCs w:val="22"/>
        </w:rPr>
        <w:t xml:space="preserve">Olemasolev </w:t>
      </w:r>
      <w:proofErr w:type="spellStart"/>
      <w:r>
        <w:rPr>
          <w:sz w:val="22"/>
          <w:szCs w:val="22"/>
        </w:rPr>
        <w:t>Lehmja</w:t>
      </w:r>
      <w:proofErr w:type="spellEnd"/>
      <w:r>
        <w:rPr>
          <w:sz w:val="22"/>
          <w:szCs w:val="22"/>
        </w:rPr>
        <w:t xml:space="preserve"> </w:t>
      </w:r>
      <w:r w:rsidR="00F5471F">
        <w:rPr>
          <w:sz w:val="22"/>
          <w:szCs w:val="22"/>
        </w:rPr>
        <w:t>pea</w:t>
      </w:r>
      <w:r>
        <w:rPr>
          <w:sz w:val="22"/>
          <w:szCs w:val="22"/>
        </w:rPr>
        <w:t xml:space="preserve">kraav säilitatakse ja </w:t>
      </w:r>
      <w:r w:rsidR="00C9774F">
        <w:rPr>
          <w:sz w:val="22"/>
          <w:szCs w:val="22"/>
        </w:rPr>
        <w:t>seda tuleb</w:t>
      </w:r>
      <w:r>
        <w:rPr>
          <w:sz w:val="22"/>
          <w:szCs w:val="22"/>
        </w:rPr>
        <w:t xml:space="preserve"> süvendada, mis lahendatakse eraldi projektiga.</w:t>
      </w:r>
      <w:r w:rsidR="008D3C88" w:rsidRPr="008D3C88">
        <w:rPr>
          <w:sz w:val="22"/>
          <w:szCs w:val="22"/>
        </w:rPr>
        <w:t xml:space="preserve"> </w:t>
      </w:r>
      <w:proofErr w:type="spellStart"/>
      <w:r w:rsidR="008D3C88">
        <w:rPr>
          <w:sz w:val="22"/>
          <w:szCs w:val="22"/>
        </w:rPr>
        <w:t>Lehmja</w:t>
      </w:r>
      <w:proofErr w:type="spellEnd"/>
      <w:r w:rsidR="008D3C88">
        <w:rPr>
          <w:sz w:val="22"/>
          <w:szCs w:val="22"/>
        </w:rPr>
        <w:t xml:space="preserve"> peakraavi kaldad tuleb puhastada võsast. </w:t>
      </w:r>
      <w:r w:rsidR="00D22DE1">
        <w:rPr>
          <w:sz w:val="22"/>
          <w:szCs w:val="22"/>
        </w:rPr>
        <w:t xml:space="preserve"> </w:t>
      </w:r>
      <w:r w:rsidR="00F5471F">
        <w:rPr>
          <w:sz w:val="22"/>
          <w:szCs w:val="22"/>
        </w:rPr>
        <w:t xml:space="preserve">Veeloa taotlemine ei ole kohustuslik kuna </w:t>
      </w:r>
      <w:proofErr w:type="spellStart"/>
      <w:r w:rsidR="00F5471F">
        <w:rPr>
          <w:sz w:val="22"/>
          <w:szCs w:val="22"/>
        </w:rPr>
        <w:t>Lehmja</w:t>
      </w:r>
      <w:proofErr w:type="spellEnd"/>
      <w:r w:rsidR="00F5471F">
        <w:rPr>
          <w:sz w:val="22"/>
          <w:szCs w:val="22"/>
        </w:rPr>
        <w:t xml:space="preserve"> </w:t>
      </w:r>
      <w:r w:rsidR="008D3C88">
        <w:rPr>
          <w:sz w:val="22"/>
          <w:szCs w:val="22"/>
        </w:rPr>
        <w:t xml:space="preserve">peakraavi süvendamisel on </w:t>
      </w:r>
      <w:r w:rsidR="00F5471F">
        <w:rPr>
          <w:sz w:val="22"/>
          <w:szCs w:val="22"/>
        </w:rPr>
        <w:t>tegemist maaparandu</w:t>
      </w:r>
      <w:r w:rsidR="008D3C88">
        <w:rPr>
          <w:sz w:val="22"/>
          <w:szCs w:val="22"/>
        </w:rPr>
        <w:t>ssüsteemi maaparandushoiutöödega</w:t>
      </w:r>
      <w:r w:rsidR="00F5471F">
        <w:rPr>
          <w:sz w:val="22"/>
          <w:szCs w:val="22"/>
        </w:rPr>
        <w:t>.</w:t>
      </w:r>
      <w:r w:rsidR="008D3C88">
        <w:rPr>
          <w:sz w:val="22"/>
          <w:szCs w:val="22"/>
        </w:rPr>
        <w:t xml:space="preserve"> </w:t>
      </w:r>
    </w:p>
    <w:p w:rsidR="008D3C88" w:rsidRDefault="008D3C88" w:rsidP="008D3C88">
      <w:pPr>
        <w:widowControl/>
        <w:suppressAutoHyphens w:val="0"/>
        <w:autoSpaceDE w:val="0"/>
        <w:spacing w:line="276" w:lineRule="auto"/>
        <w:jc w:val="both"/>
        <w:rPr>
          <w:sz w:val="22"/>
          <w:szCs w:val="22"/>
        </w:rPr>
      </w:pPr>
      <w:r>
        <w:rPr>
          <w:sz w:val="22"/>
          <w:szCs w:val="22"/>
        </w:rPr>
        <w:t xml:space="preserve">Planeeringualalt kokku (arvestades erinevaid pinnakatteid) tuleb sajuvee maksimaalseks arvutusäravooluks 42 l/s, mida suudab puhastatud ja süvendatud </w:t>
      </w:r>
      <w:proofErr w:type="spellStart"/>
      <w:r>
        <w:rPr>
          <w:sz w:val="22"/>
          <w:szCs w:val="22"/>
        </w:rPr>
        <w:t>Lehmja</w:t>
      </w:r>
      <w:proofErr w:type="spellEnd"/>
      <w:r>
        <w:rPr>
          <w:sz w:val="22"/>
          <w:szCs w:val="22"/>
        </w:rPr>
        <w:t xml:space="preserve"> peakraav vastu võtta. </w:t>
      </w:r>
    </w:p>
    <w:p w:rsidR="008D3C88" w:rsidRDefault="008D3C88" w:rsidP="008B36DD">
      <w:pPr>
        <w:widowControl/>
        <w:suppressAutoHyphens w:val="0"/>
        <w:autoSpaceDE w:val="0"/>
        <w:spacing w:line="276" w:lineRule="auto"/>
        <w:jc w:val="both"/>
        <w:rPr>
          <w:sz w:val="22"/>
          <w:szCs w:val="22"/>
        </w:rPr>
      </w:pPr>
    </w:p>
    <w:p w:rsidR="00F1021A" w:rsidRDefault="00D22DE1" w:rsidP="008B36DD">
      <w:pPr>
        <w:widowControl/>
        <w:suppressAutoHyphens w:val="0"/>
        <w:autoSpaceDE w:val="0"/>
        <w:spacing w:line="276" w:lineRule="auto"/>
        <w:jc w:val="both"/>
        <w:rPr>
          <w:sz w:val="22"/>
          <w:szCs w:val="22"/>
        </w:rPr>
      </w:pPr>
      <w:r>
        <w:rPr>
          <w:sz w:val="22"/>
          <w:szCs w:val="22"/>
        </w:rPr>
        <w:t>Täiendavalt on planeeritud planeeringuala kirdeosasse täiendav kraav</w:t>
      </w:r>
      <w:r w:rsidR="00F5471F">
        <w:rPr>
          <w:sz w:val="22"/>
          <w:szCs w:val="22"/>
        </w:rPr>
        <w:t>.</w:t>
      </w:r>
      <w:r w:rsidR="008D3C88">
        <w:rPr>
          <w:sz w:val="22"/>
          <w:szCs w:val="22"/>
        </w:rPr>
        <w:t xml:space="preserve"> </w:t>
      </w:r>
      <w:r w:rsidR="00F1021A">
        <w:rPr>
          <w:sz w:val="22"/>
          <w:szCs w:val="22"/>
        </w:rPr>
        <w:t xml:space="preserve">Planeeringualal olemasolevad kraavid likvideeritakse ja asendatakse drenaažitorudega (lahendatakse eraldi projektiga). Ööbiku tee 14 katastriüksusel kulgev kraav ühendatakse uue projekteeritud kraavi kaudu </w:t>
      </w:r>
      <w:proofErr w:type="spellStart"/>
      <w:r w:rsidR="00F1021A">
        <w:rPr>
          <w:sz w:val="22"/>
          <w:szCs w:val="22"/>
        </w:rPr>
        <w:t>Lehmja</w:t>
      </w:r>
      <w:proofErr w:type="spellEnd"/>
      <w:r w:rsidR="00F1021A">
        <w:rPr>
          <w:sz w:val="22"/>
          <w:szCs w:val="22"/>
        </w:rPr>
        <w:t xml:space="preserve"> kraaviga (lahendatakse eraldi projektiga). </w:t>
      </w:r>
    </w:p>
    <w:p w:rsidR="004C5E52" w:rsidRDefault="004C5E52" w:rsidP="008B36DD">
      <w:pPr>
        <w:widowControl/>
        <w:suppressAutoHyphens w:val="0"/>
        <w:autoSpaceDE w:val="0"/>
        <w:spacing w:line="276" w:lineRule="auto"/>
        <w:jc w:val="both"/>
        <w:rPr>
          <w:sz w:val="22"/>
          <w:szCs w:val="22"/>
        </w:rPr>
      </w:pPr>
    </w:p>
    <w:p w:rsidR="00401F21" w:rsidRDefault="00401F21" w:rsidP="002D02D6">
      <w:pPr>
        <w:pStyle w:val="Default"/>
        <w:spacing w:line="276" w:lineRule="auto"/>
        <w:jc w:val="both"/>
        <w:rPr>
          <w:rFonts w:ascii="Times New Roman" w:hAnsi="Times New Roman" w:cs="Times New Roman"/>
          <w:color w:val="auto"/>
          <w:sz w:val="22"/>
          <w:szCs w:val="22"/>
        </w:rPr>
      </w:pPr>
      <w:r w:rsidRPr="00401F21">
        <w:rPr>
          <w:rFonts w:ascii="Times New Roman" w:hAnsi="Times New Roman" w:cs="Times New Roman"/>
          <w:sz w:val="22"/>
          <w:szCs w:val="22"/>
        </w:rPr>
        <w:t xml:space="preserve">Olemasolevat maapinda ei või tõsta kõrgemale hoonestatud naaberkinnistu  maapinnast. Sadevesi immutatakse krundisiseselt. Sadevett ei tohi juhtida naaberkinnistutele. </w:t>
      </w:r>
      <w:r w:rsidRPr="00401F21">
        <w:rPr>
          <w:rFonts w:ascii="Times New Roman" w:hAnsi="Times New Roman" w:cs="Times New Roman"/>
          <w:color w:val="auto"/>
          <w:sz w:val="22"/>
          <w:szCs w:val="22"/>
        </w:rPr>
        <w:t xml:space="preserve">Projekteerimise käigus kaaluda sadevee kogumist ja taaskasutamise võimalust. </w:t>
      </w:r>
      <w:r w:rsidR="00B402F0">
        <w:rPr>
          <w:rFonts w:ascii="Times New Roman" w:hAnsi="Times New Roman" w:cs="Times New Roman"/>
          <w:color w:val="auto"/>
          <w:sz w:val="22"/>
          <w:szCs w:val="22"/>
        </w:rPr>
        <w:t xml:space="preserve">Sademevee käitlemisel eelistada lahendusi, mis </w:t>
      </w:r>
      <w:r w:rsidR="00B402F0">
        <w:rPr>
          <w:rFonts w:ascii="Times New Roman" w:hAnsi="Times New Roman" w:cs="Times New Roman"/>
          <w:color w:val="auto"/>
          <w:sz w:val="22"/>
          <w:szCs w:val="22"/>
        </w:rPr>
        <w:lastRenderedPageBreak/>
        <w:t xml:space="preserve">võimaldavad sademeveest vabaneda tekkekohas, vältides sademevee reostumist. Sademeveest vabanemiseks eelistada looduslähedasi lahendusi nagu rohealasid, viibetiike, vihmaaedasid, imbkraave ja muid lahendusi, mis võimaldavad sademeveest vabaneda eelkõige maastikukujundamise kaudu, vältides sademevee reostumist. Katustel ärajuhitavad sademevett on soovitav kasutada haljastuse hooldamisel. Potentsiaalsed reostusallikad tuleb pinnasest isoleerida. </w:t>
      </w:r>
    </w:p>
    <w:p w:rsidR="00B402F0" w:rsidRDefault="00B402F0" w:rsidP="002D02D6">
      <w:pPr>
        <w:pStyle w:val="Default"/>
        <w:spacing w:line="276" w:lineRule="auto"/>
        <w:jc w:val="both"/>
        <w:rPr>
          <w:rFonts w:ascii="Times New Roman" w:hAnsi="Times New Roman" w:cs="Times New Roman"/>
          <w:bCs/>
          <w:color w:val="auto"/>
          <w:sz w:val="22"/>
          <w:szCs w:val="22"/>
        </w:rPr>
      </w:pPr>
    </w:p>
    <w:p w:rsidR="00D024BC" w:rsidRDefault="00D024BC" w:rsidP="002D02D6">
      <w:pPr>
        <w:pStyle w:val="Default"/>
        <w:spacing w:line="276" w:lineRule="auto"/>
        <w:jc w:val="both"/>
        <w:rPr>
          <w:sz w:val="22"/>
          <w:szCs w:val="22"/>
        </w:rPr>
      </w:pPr>
      <w:r w:rsidRPr="00CC65C1">
        <w:rPr>
          <w:color w:val="auto"/>
        </w:rPr>
        <w:t>S</w:t>
      </w:r>
      <w:r>
        <w:rPr>
          <w:color w:val="auto"/>
        </w:rPr>
        <w:t>ademevee käitlemise projekteerimisel</w:t>
      </w:r>
      <w:r w:rsidRPr="00CC65C1">
        <w:rPr>
          <w:color w:val="auto"/>
        </w:rPr>
        <w:t xml:space="preserve"> tuleb</w:t>
      </w:r>
      <w:r>
        <w:rPr>
          <w:color w:val="auto"/>
        </w:rPr>
        <w:t xml:space="preserve"> lähtuda</w:t>
      </w:r>
      <w:r w:rsidRPr="00CC65C1">
        <w:rPr>
          <w:color w:val="auto"/>
        </w:rPr>
        <w:t xml:space="preserve"> </w:t>
      </w:r>
      <w:r>
        <w:rPr>
          <w:sz w:val="22"/>
          <w:szCs w:val="22"/>
        </w:rPr>
        <w:t>Keskkonnaministri</w:t>
      </w:r>
      <w:r w:rsidRPr="00401F21">
        <w:rPr>
          <w:sz w:val="22"/>
          <w:szCs w:val="22"/>
        </w:rPr>
        <w:t xml:space="preserve"> </w:t>
      </w:r>
      <w:r>
        <w:rPr>
          <w:sz w:val="22"/>
          <w:szCs w:val="22"/>
        </w:rPr>
        <w:t>08.11.2019  määruses</w:t>
      </w:r>
      <w:r w:rsidRPr="00401F21">
        <w:rPr>
          <w:sz w:val="22"/>
          <w:szCs w:val="22"/>
        </w:rPr>
        <w:t xml:space="preserve"> nr</w:t>
      </w:r>
      <w:r>
        <w:rPr>
          <w:sz w:val="22"/>
          <w:szCs w:val="22"/>
        </w:rPr>
        <w:t xml:space="preserve">  61</w:t>
      </w:r>
      <w:r w:rsidRPr="00401F21">
        <w:rPr>
          <w:sz w:val="22"/>
          <w:szCs w:val="22"/>
        </w:rPr>
        <w:t xml:space="preserve"> </w:t>
      </w:r>
      <w:r>
        <w:rPr>
          <w:sz w:val="22"/>
          <w:szCs w:val="22"/>
        </w:rPr>
        <w:t>’’</w:t>
      </w:r>
      <w:r w:rsidRPr="00122F02">
        <w:t xml:space="preserve"> </w:t>
      </w:r>
      <w:r w:rsidRPr="00122F02">
        <w:rPr>
          <w:sz w:val="22"/>
          <w:szCs w:val="22"/>
        </w:rPr>
        <w:t>Nõuded reovee puhastamise ning heit-, sademe-, kaevandus-, karjääri- ja jahutusvee suublasse juhtimise kohta, nõuetele vastavuse hindamise meetmed ning saasteainesisalduse piirväärtused</w:t>
      </w:r>
      <w:r>
        <w:rPr>
          <w:sz w:val="22"/>
          <w:szCs w:val="22"/>
        </w:rPr>
        <w:t>’’</w:t>
      </w:r>
      <w:r w:rsidR="00C9774F">
        <w:rPr>
          <w:sz w:val="22"/>
          <w:szCs w:val="22"/>
        </w:rPr>
        <w:t xml:space="preserve"> kehtestatud nõuetest ja ’’Rae valla ühisveevärgi ja-kanalisatsiooni ning sademevee ärajuhtimise arendamise kava aastateks 2017-2028’’ peatükis 10.4 toodud põhimõtetele.</w:t>
      </w:r>
    </w:p>
    <w:p w:rsidR="00D024BC" w:rsidRPr="00401F21" w:rsidRDefault="00D024BC" w:rsidP="002D02D6">
      <w:pPr>
        <w:pStyle w:val="Default"/>
        <w:spacing w:line="276" w:lineRule="auto"/>
        <w:jc w:val="both"/>
        <w:rPr>
          <w:rFonts w:ascii="Times New Roman" w:hAnsi="Times New Roman" w:cs="Times New Roman"/>
          <w:bCs/>
          <w:color w:val="auto"/>
          <w:sz w:val="22"/>
          <w:szCs w:val="22"/>
        </w:rPr>
      </w:pPr>
    </w:p>
    <w:p w:rsidR="00401F21" w:rsidRDefault="00401F21" w:rsidP="002D02D6">
      <w:pPr>
        <w:spacing w:line="276" w:lineRule="auto"/>
        <w:jc w:val="both"/>
        <w:rPr>
          <w:sz w:val="22"/>
          <w:szCs w:val="22"/>
        </w:rPr>
      </w:pPr>
      <w:r w:rsidRPr="00401F21">
        <w:rPr>
          <w:sz w:val="22"/>
          <w:szCs w:val="22"/>
        </w:rPr>
        <w:t xml:space="preserve">Vertikaalplaneerimine ja sadevete ärajuhtimiseks vajalikud kalded lahendatakse ehitusprojektiga ja koostatakse kooskõlas arhitektuurse projektiga kui on teada täpne juurdepääsutee ja hoonete asukohad. </w:t>
      </w:r>
    </w:p>
    <w:p w:rsidR="00F1021A" w:rsidRDefault="00F1021A" w:rsidP="002D02D6">
      <w:pPr>
        <w:spacing w:line="276" w:lineRule="auto"/>
        <w:jc w:val="both"/>
        <w:rPr>
          <w:sz w:val="22"/>
          <w:szCs w:val="22"/>
        </w:rPr>
      </w:pPr>
    </w:p>
    <w:p w:rsidR="00F1021A" w:rsidRDefault="00F1021A" w:rsidP="00F1021A">
      <w:pPr>
        <w:spacing w:line="276" w:lineRule="auto"/>
        <w:jc w:val="both"/>
        <w:rPr>
          <w:sz w:val="22"/>
          <w:szCs w:val="22"/>
        </w:rPr>
      </w:pPr>
      <w:r w:rsidRPr="00401F21">
        <w:rPr>
          <w:sz w:val="22"/>
          <w:szCs w:val="22"/>
        </w:rPr>
        <w:t>Krundi maapinna olemasolevad kõrg</w:t>
      </w:r>
      <w:r>
        <w:rPr>
          <w:sz w:val="22"/>
          <w:szCs w:val="22"/>
        </w:rPr>
        <w:t>usarvud on ära toodud joonisel 3</w:t>
      </w:r>
      <w:r w:rsidRPr="00401F21">
        <w:rPr>
          <w:sz w:val="22"/>
          <w:szCs w:val="22"/>
        </w:rPr>
        <w:t xml:space="preserve"> ´´Ol</w:t>
      </w:r>
      <w:r>
        <w:rPr>
          <w:sz w:val="22"/>
          <w:szCs w:val="22"/>
        </w:rPr>
        <w:t>emasolev olukord’’.</w:t>
      </w:r>
      <w:r w:rsidRPr="00401F21">
        <w:rPr>
          <w:sz w:val="22"/>
          <w:szCs w:val="22"/>
        </w:rPr>
        <w:t xml:space="preserve"> </w:t>
      </w:r>
    </w:p>
    <w:p w:rsidR="00401F21" w:rsidRPr="00C05C39" w:rsidRDefault="00401F21" w:rsidP="002D02D6">
      <w:pPr>
        <w:pStyle w:val="Pealkiri2"/>
        <w:keepNext/>
        <w:numPr>
          <w:ilvl w:val="1"/>
          <w:numId w:val="9"/>
        </w:numPr>
        <w:spacing w:before="240" w:after="60" w:line="360" w:lineRule="auto"/>
        <w:jc w:val="both"/>
      </w:pPr>
      <w:bookmarkStart w:id="132" w:name="_Toc248765"/>
      <w:bookmarkStart w:id="133" w:name="_Toc86643503"/>
      <w:r w:rsidRPr="00C05C39">
        <w:t>Elektrivarustus</w:t>
      </w:r>
      <w:bookmarkEnd w:id="126"/>
      <w:bookmarkEnd w:id="127"/>
      <w:bookmarkEnd w:id="128"/>
      <w:bookmarkEnd w:id="129"/>
      <w:bookmarkEnd w:id="132"/>
      <w:bookmarkEnd w:id="133"/>
    </w:p>
    <w:p w:rsidR="00B72873" w:rsidRDefault="00B72873" w:rsidP="00F501E4">
      <w:pPr>
        <w:widowControl/>
        <w:suppressAutoHyphens w:val="0"/>
        <w:autoSpaceDE w:val="0"/>
        <w:spacing w:line="276" w:lineRule="auto"/>
        <w:jc w:val="both"/>
        <w:rPr>
          <w:sz w:val="22"/>
          <w:szCs w:val="22"/>
        </w:rPr>
      </w:pPr>
      <w:bookmarkStart w:id="134" w:name="_Toc535187410"/>
      <w:bookmarkStart w:id="135" w:name="_Toc248766"/>
      <w:r>
        <w:rPr>
          <w:sz w:val="22"/>
          <w:szCs w:val="22"/>
        </w:rPr>
        <w:t>Elektri</w:t>
      </w:r>
      <w:r w:rsidR="00F501E4" w:rsidRPr="00F501E4">
        <w:rPr>
          <w:sz w:val="22"/>
          <w:szCs w:val="22"/>
        </w:rPr>
        <w:t xml:space="preserve">lahendus </w:t>
      </w:r>
      <w:r>
        <w:rPr>
          <w:sz w:val="22"/>
          <w:szCs w:val="22"/>
        </w:rPr>
        <w:t>on lahendatud</w:t>
      </w:r>
      <w:r w:rsidR="00F501E4" w:rsidRPr="00F501E4">
        <w:rPr>
          <w:sz w:val="22"/>
          <w:szCs w:val="22"/>
        </w:rPr>
        <w:t xml:space="preserve"> vastavalt </w:t>
      </w:r>
      <w:r>
        <w:rPr>
          <w:sz w:val="22"/>
          <w:szCs w:val="22"/>
        </w:rPr>
        <w:t xml:space="preserve">Elektrilevi OÜ poolt väljastatud </w:t>
      </w:r>
      <w:r w:rsidR="00F501E4" w:rsidRPr="00F501E4">
        <w:rPr>
          <w:sz w:val="22"/>
          <w:szCs w:val="22"/>
        </w:rPr>
        <w:t>tehnilistele tingimustele</w:t>
      </w:r>
      <w:r>
        <w:rPr>
          <w:sz w:val="22"/>
          <w:szCs w:val="22"/>
        </w:rPr>
        <w:t xml:space="preserve"> nr 352301</w:t>
      </w:r>
      <w:r w:rsidR="00F501E4" w:rsidRPr="00F501E4">
        <w:rPr>
          <w:sz w:val="22"/>
          <w:szCs w:val="22"/>
        </w:rPr>
        <w:t>.</w:t>
      </w:r>
    </w:p>
    <w:p w:rsidR="00B72873" w:rsidRPr="00F501E4" w:rsidRDefault="00B72873" w:rsidP="00F501E4">
      <w:pPr>
        <w:widowControl/>
        <w:suppressAutoHyphens w:val="0"/>
        <w:autoSpaceDE w:val="0"/>
        <w:spacing w:line="276" w:lineRule="auto"/>
        <w:jc w:val="both"/>
        <w:rPr>
          <w:sz w:val="22"/>
          <w:szCs w:val="22"/>
        </w:rPr>
      </w:pPr>
      <w:r>
        <w:rPr>
          <w:sz w:val="22"/>
          <w:szCs w:val="22"/>
        </w:rPr>
        <w:t xml:space="preserve">Planeeritud kruntide elektrivarustuse tagamiseks on planeeritud kruntide piiridele 0,4kV mitmekohalised jaotus- ja liitumiskilbid, millede toiteks on planeeritud 0,4kV maakaabelliin olemasolevast planeeringuala põhjapiiril asuvast Rätsepa: (Rae) alajaamast. </w:t>
      </w:r>
      <w:r w:rsidR="00D31962" w:rsidRPr="00D31962">
        <w:rPr>
          <w:color w:val="000000"/>
          <w:sz w:val="22"/>
          <w:szCs w:val="22"/>
        </w:rPr>
        <w:t>Liitumispunktist elektripaigaldise peakilpi ehitab Tarbija oma vajadustele vastava maakaabelliini.</w:t>
      </w:r>
    </w:p>
    <w:p w:rsidR="00401F21" w:rsidRDefault="00401F21" w:rsidP="002D02D6">
      <w:pPr>
        <w:pStyle w:val="Pealkiri2"/>
        <w:keepNext/>
        <w:numPr>
          <w:ilvl w:val="1"/>
          <w:numId w:val="9"/>
        </w:numPr>
        <w:spacing w:before="240" w:after="60" w:line="360" w:lineRule="auto"/>
        <w:jc w:val="both"/>
      </w:pPr>
      <w:bookmarkStart w:id="136" w:name="_Toc86643504"/>
      <w:r>
        <w:t>Telekommunikatsioonivarustus</w:t>
      </w:r>
      <w:bookmarkEnd w:id="134"/>
      <w:bookmarkEnd w:id="135"/>
      <w:bookmarkEnd w:id="136"/>
    </w:p>
    <w:p w:rsidR="00401F21" w:rsidRDefault="00D31962" w:rsidP="00D1484E">
      <w:pPr>
        <w:widowControl/>
        <w:suppressAutoHyphens w:val="0"/>
        <w:autoSpaceDE w:val="0"/>
        <w:spacing w:line="276" w:lineRule="auto"/>
        <w:jc w:val="both"/>
        <w:rPr>
          <w:sz w:val="22"/>
          <w:szCs w:val="22"/>
        </w:rPr>
      </w:pPr>
      <w:r>
        <w:rPr>
          <w:sz w:val="22"/>
          <w:szCs w:val="22"/>
        </w:rPr>
        <w:t>Side</w:t>
      </w:r>
      <w:r w:rsidR="00401F21" w:rsidRPr="00401F21">
        <w:rPr>
          <w:sz w:val="22"/>
          <w:szCs w:val="22"/>
        </w:rPr>
        <w:t xml:space="preserve">lahendus </w:t>
      </w:r>
      <w:r>
        <w:rPr>
          <w:sz w:val="22"/>
          <w:szCs w:val="22"/>
        </w:rPr>
        <w:t xml:space="preserve">on lahendatud </w:t>
      </w:r>
      <w:r w:rsidR="00401F21" w:rsidRPr="00401F21">
        <w:rPr>
          <w:sz w:val="22"/>
          <w:szCs w:val="22"/>
        </w:rPr>
        <w:t xml:space="preserve"> vastavalt </w:t>
      </w:r>
      <w:r>
        <w:rPr>
          <w:sz w:val="22"/>
          <w:szCs w:val="22"/>
        </w:rPr>
        <w:t>Telia Eesti AS-i poolt väljastatud</w:t>
      </w:r>
      <w:r w:rsidR="00401F21" w:rsidRPr="00401F21">
        <w:rPr>
          <w:sz w:val="22"/>
          <w:szCs w:val="22"/>
        </w:rPr>
        <w:t xml:space="preserve"> tehnilistele tingimustele</w:t>
      </w:r>
      <w:r>
        <w:rPr>
          <w:sz w:val="22"/>
          <w:szCs w:val="22"/>
        </w:rPr>
        <w:t xml:space="preserve"> nr 33955536</w:t>
      </w:r>
      <w:r w:rsidR="00401F21" w:rsidRPr="00401F21">
        <w:rPr>
          <w:sz w:val="22"/>
          <w:szCs w:val="22"/>
        </w:rPr>
        <w:t>.</w:t>
      </w:r>
      <w:r>
        <w:rPr>
          <w:sz w:val="22"/>
          <w:szCs w:val="22"/>
        </w:rPr>
        <w:t xml:space="preserve"> </w:t>
      </w:r>
      <w:r w:rsidR="00145CDD">
        <w:rPr>
          <w:sz w:val="22"/>
          <w:szCs w:val="22"/>
        </w:rPr>
        <w:t xml:space="preserve">Ööbiku teel paikneb Telia Eesti </w:t>
      </w:r>
      <w:proofErr w:type="spellStart"/>
      <w:r w:rsidR="00145CDD">
        <w:rPr>
          <w:sz w:val="22"/>
          <w:szCs w:val="22"/>
        </w:rPr>
        <w:t>As-le</w:t>
      </w:r>
      <w:proofErr w:type="spellEnd"/>
      <w:r w:rsidR="00145CDD">
        <w:rPr>
          <w:sz w:val="22"/>
          <w:szCs w:val="22"/>
        </w:rPr>
        <w:t xml:space="preserve"> kuuluv sidekapp ASS129, millest on planeeritud sidetrass planeeringualale. </w:t>
      </w:r>
      <w:r w:rsidR="00D1484E">
        <w:rPr>
          <w:sz w:val="22"/>
          <w:szCs w:val="22"/>
        </w:rPr>
        <w:t xml:space="preserve">Planeeritud sidetrassile määratakse servituut Telia Eesti AS-i kasuks. </w:t>
      </w:r>
    </w:p>
    <w:p w:rsidR="00145CDD" w:rsidRPr="00145CDD" w:rsidRDefault="00145CDD" w:rsidP="00D1484E">
      <w:pPr>
        <w:widowControl/>
        <w:suppressAutoHyphens w:val="0"/>
        <w:autoSpaceDE w:val="0"/>
        <w:spacing w:line="276" w:lineRule="auto"/>
        <w:jc w:val="both"/>
        <w:rPr>
          <w:sz w:val="22"/>
          <w:szCs w:val="22"/>
        </w:rPr>
      </w:pPr>
      <w:r w:rsidRPr="00145CDD">
        <w:rPr>
          <w:sz w:val="22"/>
          <w:szCs w:val="22"/>
        </w:rPr>
        <w:t xml:space="preserve">Sidekaabli projekteerimiseks tuleb täiendavalt taotleda Telia Eesti </w:t>
      </w:r>
      <w:proofErr w:type="spellStart"/>
      <w:r w:rsidRPr="00145CDD">
        <w:rPr>
          <w:sz w:val="22"/>
          <w:szCs w:val="22"/>
        </w:rPr>
        <w:t>AS-lt</w:t>
      </w:r>
      <w:proofErr w:type="spellEnd"/>
      <w:r w:rsidRPr="00145CDD">
        <w:rPr>
          <w:sz w:val="22"/>
          <w:szCs w:val="22"/>
        </w:rPr>
        <w:t xml:space="preserve"> tehnilised tingimused. Projekteerimisel tuleb arvestada, et trass peavad olema elektriliselt tuvastatavad. Kasutada tuleb maandussoonega kaableid/torustikke.  </w:t>
      </w:r>
    </w:p>
    <w:p w:rsidR="00145CDD" w:rsidRPr="00145CDD" w:rsidRDefault="00145CDD" w:rsidP="00D1484E">
      <w:pPr>
        <w:widowControl/>
        <w:suppressAutoHyphens w:val="0"/>
        <w:autoSpaceDE w:val="0"/>
        <w:spacing w:line="276" w:lineRule="auto"/>
        <w:jc w:val="both"/>
        <w:rPr>
          <w:sz w:val="22"/>
          <w:szCs w:val="22"/>
        </w:rPr>
      </w:pPr>
      <w:r w:rsidRPr="00145CDD">
        <w:rPr>
          <w:sz w:val="22"/>
          <w:szCs w:val="22"/>
        </w:rPr>
        <w:t>Tööde teostamine sidevõrgu kaitsevööndis võib toimuda kooskõlastatult Telia järelevalvega. Telia Eesti AS ei võta väljastatud tehniliste tingimustega sideehitiste väljaehitamise ega omandamise kohustust.</w:t>
      </w:r>
    </w:p>
    <w:p w:rsidR="00401F21" w:rsidRPr="00C05C39" w:rsidRDefault="00401F21" w:rsidP="002D02D6">
      <w:pPr>
        <w:pStyle w:val="Pealkiri2"/>
        <w:keepNext/>
        <w:numPr>
          <w:ilvl w:val="1"/>
          <w:numId w:val="9"/>
        </w:numPr>
        <w:spacing w:before="240" w:after="60" w:line="360" w:lineRule="auto"/>
        <w:jc w:val="both"/>
      </w:pPr>
      <w:bookmarkStart w:id="137" w:name="_Toc535358250"/>
      <w:bookmarkStart w:id="138" w:name="_Toc248767"/>
      <w:bookmarkStart w:id="139" w:name="_Toc86643505"/>
      <w:r w:rsidRPr="00C05C39">
        <w:t>Tänavavalgustus</w:t>
      </w:r>
      <w:bookmarkEnd w:id="137"/>
      <w:bookmarkEnd w:id="138"/>
      <w:bookmarkEnd w:id="139"/>
    </w:p>
    <w:p w:rsidR="00401F21" w:rsidRPr="00401F21" w:rsidRDefault="00117498" w:rsidP="002D02D6">
      <w:pPr>
        <w:spacing w:line="276" w:lineRule="auto"/>
        <w:rPr>
          <w:sz w:val="22"/>
          <w:szCs w:val="22"/>
        </w:rPr>
      </w:pPr>
      <w:r>
        <w:rPr>
          <w:sz w:val="22"/>
          <w:szCs w:val="22"/>
        </w:rPr>
        <w:t xml:space="preserve">POS 5 planeeritud sõidutee ja jalgtee  piirile on ette nähtud metallmastidel ja maakablil põhinev LED valgustitega välisvalgustus. </w:t>
      </w:r>
      <w:r w:rsidR="00145883">
        <w:rPr>
          <w:sz w:val="22"/>
          <w:szCs w:val="22"/>
        </w:rPr>
        <w:t>Täiendav lahendus antakse teeprojekti koosseisus.</w:t>
      </w:r>
    </w:p>
    <w:p w:rsidR="00401F21" w:rsidRPr="00C05C39" w:rsidRDefault="00401F21" w:rsidP="002D02D6">
      <w:pPr>
        <w:pStyle w:val="Pealkiri2"/>
        <w:keepNext/>
        <w:numPr>
          <w:ilvl w:val="1"/>
          <w:numId w:val="9"/>
        </w:numPr>
        <w:spacing w:before="240" w:after="60" w:line="360" w:lineRule="auto"/>
        <w:jc w:val="both"/>
      </w:pPr>
      <w:bookmarkStart w:id="140" w:name="_Toc426382133"/>
      <w:bookmarkStart w:id="141" w:name="_Toc435743437"/>
      <w:bookmarkStart w:id="142" w:name="_Toc456389691"/>
      <w:bookmarkStart w:id="143" w:name="_Toc535187409"/>
      <w:bookmarkStart w:id="144" w:name="_Toc248768"/>
      <w:bookmarkStart w:id="145" w:name="_Toc86643506"/>
      <w:r w:rsidRPr="00C05C39">
        <w:t>Soojavarustus</w:t>
      </w:r>
      <w:bookmarkEnd w:id="140"/>
      <w:bookmarkEnd w:id="141"/>
      <w:bookmarkEnd w:id="142"/>
      <w:bookmarkEnd w:id="143"/>
      <w:bookmarkEnd w:id="144"/>
      <w:bookmarkEnd w:id="145"/>
    </w:p>
    <w:p w:rsidR="00B9255A" w:rsidRDefault="00401F21" w:rsidP="002D02D6">
      <w:pPr>
        <w:spacing w:line="276" w:lineRule="auto"/>
        <w:jc w:val="both"/>
        <w:rPr>
          <w:sz w:val="22"/>
          <w:szCs w:val="22"/>
        </w:rPr>
      </w:pPr>
      <w:r w:rsidRPr="00401F21">
        <w:rPr>
          <w:sz w:val="22"/>
          <w:szCs w:val="22"/>
        </w:rPr>
        <w:t>Soojavarustus on lahendatud lokaalselt. Täpne küttelahendus selgub ehitusprojekti koostamise käigus.</w:t>
      </w:r>
    </w:p>
    <w:p w:rsidR="00934C8C" w:rsidRDefault="00934C8C" w:rsidP="002D02D6">
      <w:pPr>
        <w:spacing w:line="276" w:lineRule="auto"/>
        <w:jc w:val="both"/>
        <w:rPr>
          <w:sz w:val="22"/>
          <w:szCs w:val="22"/>
        </w:rPr>
      </w:pPr>
    </w:p>
    <w:p w:rsidR="00B9255A" w:rsidRDefault="00B9255A" w:rsidP="002D02D6">
      <w:pPr>
        <w:spacing w:line="276" w:lineRule="auto"/>
        <w:jc w:val="both"/>
        <w:rPr>
          <w:sz w:val="22"/>
          <w:szCs w:val="22"/>
        </w:rPr>
      </w:pPr>
      <w:r>
        <w:rPr>
          <w:sz w:val="22"/>
          <w:szCs w:val="22"/>
        </w:rPr>
        <w:t xml:space="preserve">Horisontaalne maaküte vajab vähemalt 1177 m2 maapinda, mis aga ei võimalda sellisel juhul istutada kõrghaljastust (olenevalt planeeritud krundi suurusest peab sinna istutama vähemalt 9-12 puud kõrgusega 6 </w:t>
      </w:r>
      <w:r>
        <w:rPr>
          <w:sz w:val="22"/>
          <w:szCs w:val="22"/>
        </w:rPr>
        <w:lastRenderedPageBreak/>
        <w:t xml:space="preserve">m). Vertikaalse maaküttesüsteemi valiku puhul tuleb eraldi taotleda soojuspuuraukude rajamise jaoks luba. Samuti peab välja selgitama kas antud planeeringualal on üldse võimalik vertikaalset süsteemi rajada arvestada põhjavee kihti. Võib kombineerida horisontaalset ja vertikaalset maakütet kui see tagab kõrghaljastuse istutamise võimalikkuse ja seda võimaldab rajada ka põhjaveekiht antud piirkonnas. Kindlasti peab arvestama, et küttesüsteem peab olema vähemalt 2 m kaugusel naaberkinnistu piirist. </w:t>
      </w:r>
    </w:p>
    <w:p w:rsidR="00D1649D" w:rsidRDefault="00D1649D" w:rsidP="002D02D6">
      <w:pPr>
        <w:spacing w:line="276" w:lineRule="auto"/>
        <w:jc w:val="both"/>
        <w:rPr>
          <w:sz w:val="22"/>
          <w:szCs w:val="22"/>
        </w:rPr>
      </w:pPr>
    </w:p>
    <w:p w:rsidR="007F4074" w:rsidRPr="00771DD6" w:rsidRDefault="00D1649D" w:rsidP="007F4074">
      <w:pPr>
        <w:widowControl/>
        <w:suppressAutoHyphens w:val="0"/>
        <w:autoSpaceDE w:val="0"/>
        <w:autoSpaceDN w:val="0"/>
        <w:adjustRightInd w:val="0"/>
        <w:spacing w:line="276" w:lineRule="auto"/>
        <w:jc w:val="both"/>
        <w:rPr>
          <w:rStyle w:val="fontstyle01"/>
          <w:rFonts w:ascii="Times New Roman" w:hAnsi="Times New Roman" w:cs="Times New Roman"/>
          <w:sz w:val="22"/>
          <w:szCs w:val="22"/>
        </w:rPr>
      </w:pPr>
      <w:r>
        <w:rPr>
          <w:sz w:val="22"/>
          <w:szCs w:val="22"/>
        </w:rPr>
        <w:t>Õ</w:t>
      </w:r>
      <w:r w:rsidR="007F4074">
        <w:rPr>
          <w:sz w:val="22"/>
          <w:szCs w:val="22"/>
        </w:rPr>
        <w:t xml:space="preserve">hk-vesi ja õhk-õhk soojuskütte puhul tuleb </w:t>
      </w:r>
      <w:r w:rsidR="007F4074">
        <w:rPr>
          <w:color w:val="000000"/>
          <w:sz w:val="22"/>
          <w:szCs w:val="22"/>
        </w:rPr>
        <w:t>planeeritud hoonete tehnoseadmete valikul ja paigutamisel arvestada naaberhoonete paiknemisega ning et tehnoseadmete müra ei ületaks ümbruskonna elamualadel keskkonnaministri 16.12.2016 määruse nr 71 ’’Välisõhus leviva müra normtasemed ja mürataseme mõõtmise, määramise ja hindamise meetodid’’ lisa 1 normasemeid.</w:t>
      </w:r>
    </w:p>
    <w:p w:rsidR="00D1649D" w:rsidRDefault="00D1649D" w:rsidP="002D02D6">
      <w:pPr>
        <w:spacing w:line="276" w:lineRule="auto"/>
        <w:jc w:val="both"/>
        <w:rPr>
          <w:sz w:val="22"/>
          <w:szCs w:val="22"/>
        </w:rPr>
      </w:pPr>
    </w:p>
    <w:p w:rsidR="007F4074" w:rsidRPr="00401F21" w:rsidRDefault="007F4074" w:rsidP="007F4074">
      <w:pPr>
        <w:spacing w:line="276" w:lineRule="auto"/>
        <w:jc w:val="both"/>
        <w:rPr>
          <w:sz w:val="22"/>
          <w:szCs w:val="22"/>
        </w:rPr>
      </w:pPr>
      <w:r w:rsidRPr="00401F21">
        <w:rPr>
          <w:sz w:val="22"/>
          <w:szCs w:val="22"/>
        </w:rPr>
        <w:t xml:space="preserve">Alternatiivse energiaallikana on soovitatav projekteerimisel näha ette päikeseenergia kasutamine. Päikesepaneelide kasutamisel peavad olema tagatud järgmised nõuded ja tingimused: </w:t>
      </w:r>
    </w:p>
    <w:p w:rsidR="007F4074" w:rsidRDefault="007F4074" w:rsidP="007F4074">
      <w:pPr>
        <w:numPr>
          <w:ilvl w:val="0"/>
          <w:numId w:val="15"/>
        </w:numPr>
        <w:spacing w:line="276" w:lineRule="auto"/>
        <w:jc w:val="both"/>
        <w:rPr>
          <w:sz w:val="22"/>
          <w:szCs w:val="22"/>
        </w:rPr>
      </w:pPr>
      <w:r w:rsidRPr="00401F21">
        <w:rPr>
          <w:sz w:val="22"/>
          <w:szCs w:val="22"/>
        </w:rPr>
        <w:t xml:space="preserve">Päikesepaneelid ei tekita kõrvalolevatele hoonetele valgusreostust; </w:t>
      </w:r>
    </w:p>
    <w:p w:rsidR="007F4074" w:rsidRDefault="007F4074" w:rsidP="007F4074">
      <w:pPr>
        <w:numPr>
          <w:ilvl w:val="0"/>
          <w:numId w:val="15"/>
        </w:numPr>
        <w:spacing w:line="276" w:lineRule="auto"/>
        <w:jc w:val="both"/>
        <w:rPr>
          <w:sz w:val="22"/>
          <w:szCs w:val="22"/>
        </w:rPr>
      </w:pPr>
      <w:r w:rsidRPr="007F4074">
        <w:rPr>
          <w:sz w:val="22"/>
          <w:szCs w:val="22"/>
        </w:rPr>
        <w:t>Päikesepaneelid ei kahjusta naaberhooneid, linnaruumis lii</w:t>
      </w:r>
      <w:r>
        <w:rPr>
          <w:sz w:val="22"/>
          <w:szCs w:val="22"/>
        </w:rPr>
        <w:t>klejaid ja looduskeskkonda;</w:t>
      </w:r>
    </w:p>
    <w:p w:rsidR="007F4074" w:rsidRDefault="007F4074" w:rsidP="007F4074">
      <w:pPr>
        <w:numPr>
          <w:ilvl w:val="0"/>
          <w:numId w:val="15"/>
        </w:numPr>
        <w:spacing w:line="276" w:lineRule="auto"/>
        <w:jc w:val="both"/>
        <w:rPr>
          <w:sz w:val="22"/>
          <w:szCs w:val="22"/>
        </w:rPr>
      </w:pPr>
      <w:r w:rsidRPr="007F4074">
        <w:rPr>
          <w:sz w:val="22"/>
          <w:szCs w:val="22"/>
        </w:rPr>
        <w:t>Päikesepaneelid ei häiri liiklust ja tänaval liiklejaid.</w:t>
      </w:r>
    </w:p>
    <w:p w:rsidR="007F4074" w:rsidRDefault="007F4074" w:rsidP="007F4074">
      <w:pPr>
        <w:spacing w:line="276" w:lineRule="auto"/>
        <w:jc w:val="both"/>
        <w:rPr>
          <w:sz w:val="22"/>
          <w:szCs w:val="22"/>
        </w:rPr>
      </w:pPr>
    </w:p>
    <w:p w:rsidR="007F4074" w:rsidRPr="007F4074" w:rsidRDefault="007F4074" w:rsidP="007F4074">
      <w:pPr>
        <w:spacing w:line="276" w:lineRule="auto"/>
        <w:jc w:val="both"/>
        <w:rPr>
          <w:sz w:val="22"/>
          <w:szCs w:val="22"/>
        </w:rPr>
      </w:pPr>
      <w:r>
        <w:rPr>
          <w:sz w:val="22"/>
          <w:szCs w:val="22"/>
        </w:rPr>
        <w:t>Kuna tuulegeneraatorid peavad asuma planeeritud hoonete katusel või kõrgel mastil (et töötaks korralikult), siis tuleb enne nende rajamist viia läbi täiendavad uuringud antud piirkonnas: kas on üldse võimalik rajada siia ja visuaalselt sobivad keskkonda.</w:t>
      </w:r>
    </w:p>
    <w:p w:rsidR="00401F21" w:rsidRPr="00851EE4" w:rsidRDefault="00401F21" w:rsidP="002D02D6">
      <w:pPr>
        <w:pStyle w:val="Pealkiri2"/>
        <w:keepNext/>
        <w:numPr>
          <w:ilvl w:val="1"/>
          <w:numId w:val="9"/>
        </w:numPr>
        <w:spacing w:before="240" w:after="60" w:line="360" w:lineRule="auto"/>
        <w:jc w:val="both"/>
      </w:pPr>
      <w:bookmarkStart w:id="146" w:name="_Toc456389684"/>
      <w:bookmarkStart w:id="147" w:name="_Toc535187404"/>
      <w:bookmarkStart w:id="148" w:name="_Toc248769"/>
      <w:bookmarkStart w:id="149" w:name="_Toc86643507"/>
      <w:r>
        <w:t>Tuleohutusnõuded</w:t>
      </w:r>
      <w:bookmarkEnd w:id="146"/>
      <w:r>
        <w:t xml:space="preserve"> ja tuletõrjevarustus</w:t>
      </w:r>
      <w:bookmarkEnd w:id="147"/>
      <w:bookmarkEnd w:id="148"/>
      <w:bookmarkEnd w:id="149"/>
    </w:p>
    <w:p w:rsidR="00191A54" w:rsidRPr="00191A54" w:rsidRDefault="00191A54" w:rsidP="00191A54">
      <w:pPr>
        <w:widowControl/>
        <w:suppressAutoHyphens w:val="0"/>
        <w:autoSpaceDE w:val="0"/>
        <w:autoSpaceDN w:val="0"/>
        <w:adjustRightInd w:val="0"/>
        <w:spacing w:line="276" w:lineRule="auto"/>
        <w:ind w:left="142"/>
        <w:jc w:val="both"/>
        <w:rPr>
          <w:rFonts w:eastAsia="TimesNewRomanPSMT"/>
          <w:sz w:val="22"/>
          <w:szCs w:val="22"/>
          <w:lang w:eastAsia="et-EE"/>
        </w:rPr>
      </w:pPr>
      <w:r w:rsidRPr="00191A54">
        <w:rPr>
          <w:rFonts w:eastAsia="TimesNewRomanPSMT"/>
          <w:sz w:val="22"/>
          <w:szCs w:val="22"/>
          <w:lang w:eastAsia="et-EE"/>
        </w:rPr>
        <w:t xml:space="preserve">Tuleohutuse tagamiseks tuleb pidada kinni </w:t>
      </w:r>
      <w:r w:rsidRPr="00191A54">
        <w:rPr>
          <w:rFonts w:eastAsia="TimesNewRomanPSMT"/>
          <w:iCs/>
          <w:sz w:val="22"/>
          <w:szCs w:val="22"/>
          <w:lang w:eastAsia="et-EE"/>
        </w:rPr>
        <w:t xml:space="preserve">Tuleohutuse seadusest, </w:t>
      </w:r>
      <w:r w:rsidRPr="00191A54">
        <w:rPr>
          <w:sz w:val="22"/>
          <w:szCs w:val="22"/>
        </w:rPr>
        <w:t xml:space="preserve">Siseministri määrus nr 17 „Ehitisele esitatavad tuleohutusnõuded“ , Siseministri määrus nr 39 ´´Nõuded tulekustutitele ja voolikusüsteemidele, nende valikule, paigaldamisele, tähistamisele ja korrashoiule´´ </w:t>
      </w:r>
      <w:r w:rsidRPr="00191A54">
        <w:rPr>
          <w:rFonts w:eastAsia="TimesNewRomanPSMT"/>
          <w:sz w:val="22"/>
          <w:szCs w:val="22"/>
          <w:lang w:eastAsia="et-EE"/>
        </w:rPr>
        <w:t xml:space="preserve"> ja standardist EVS 812. Tuletõrje veevarustuse tagamisel lähtutakse standardi EVS 812 nõuetest. Ehitusprojektide koostamisel arvestada </w:t>
      </w:r>
      <w:r w:rsidRPr="00191A54">
        <w:rPr>
          <w:sz w:val="22"/>
          <w:szCs w:val="22"/>
        </w:rPr>
        <w:t xml:space="preserve">Majandus- ja </w:t>
      </w:r>
      <w:proofErr w:type="spellStart"/>
      <w:r w:rsidRPr="00191A54">
        <w:rPr>
          <w:sz w:val="22"/>
          <w:szCs w:val="22"/>
        </w:rPr>
        <w:t>taristuministri</w:t>
      </w:r>
      <w:proofErr w:type="spellEnd"/>
      <w:r w:rsidRPr="00191A54">
        <w:rPr>
          <w:sz w:val="22"/>
          <w:szCs w:val="22"/>
        </w:rPr>
        <w:t xml:space="preserve"> määrusega nr 97 "Nõuded ehitusprojektile".</w:t>
      </w:r>
      <w:r w:rsidRPr="00191A54">
        <w:rPr>
          <w:rFonts w:eastAsia="TimesNewRomanPSMT"/>
          <w:sz w:val="22"/>
          <w:szCs w:val="22"/>
          <w:lang w:eastAsia="et-EE"/>
        </w:rPr>
        <w:t xml:space="preserve"> </w:t>
      </w:r>
      <w:r w:rsidRPr="00191A54">
        <w:rPr>
          <w:sz w:val="22"/>
          <w:szCs w:val="22"/>
        </w:rPr>
        <w:t xml:space="preserve">Detailplaneeringu realiseerimise ajal tuleb arvestada hetkel kehtivate tuleohutusnõuetega. </w:t>
      </w:r>
    </w:p>
    <w:p w:rsidR="00191A54" w:rsidRPr="00191A54" w:rsidRDefault="00191A54" w:rsidP="00191A54">
      <w:pPr>
        <w:widowControl/>
        <w:suppressAutoHyphens w:val="0"/>
        <w:autoSpaceDE w:val="0"/>
        <w:autoSpaceDN w:val="0"/>
        <w:adjustRightInd w:val="0"/>
        <w:spacing w:line="276" w:lineRule="auto"/>
        <w:ind w:left="142"/>
        <w:jc w:val="both"/>
        <w:rPr>
          <w:rFonts w:eastAsia="TimesNewRomanPSMT"/>
          <w:sz w:val="22"/>
          <w:szCs w:val="22"/>
          <w:lang w:eastAsia="et-EE"/>
        </w:rPr>
      </w:pPr>
    </w:p>
    <w:p w:rsidR="00191A54" w:rsidRDefault="00145883" w:rsidP="003F7786">
      <w:pPr>
        <w:widowControl/>
        <w:suppressAutoHyphens w:val="0"/>
        <w:autoSpaceDE w:val="0"/>
        <w:autoSpaceDN w:val="0"/>
        <w:adjustRightInd w:val="0"/>
        <w:spacing w:line="276" w:lineRule="auto"/>
        <w:ind w:left="142"/>
        <w:jc w:val="both"/>
        <w:rPr>
          <w:sz w:val="22"/>
          <w:szCs w:val="22"/>
        </w:rPr>
      </w:pPr>
      <w:r>
        <w:rPr>
          <w:sz w:val="22"/>
          <w:szCs w:val="22"/>
        </w:rPr>
        <w:t>Planeeritud kruntide</w:t>
      </w:r>
      <w:r w:rsidR="00191A54" w:rsidRPr="00191A54">
        <w:rPr>
          <w:sz w:val="22"/>
          <w:szCs w:val="22"/>
        </w:rPr>
        <w:t>le on tagatud juurdepääs teh</w:t>
      </w:r>
      <w:r>
        <w:rPr>
          <w:sz w:val="22"/>
          <w:szCs w:val="22"/>
        </w:rPr>
        <w:t>nika ja päästevahenditega. Kruntide</w:t>
      </w:r>
      <w:r w:rsidR="00191A54">
        <w:rPr>
          <w:sz w:val="22"/>
          <w:szCs w:val="22"/>
        </w:rPr>
        <w:t xml:space="preserve">le pääseb </w:t>
      </w:r>
      <w:r>
        <w:rPr>
          <w:sz w:val="22"/>
          <w:szCs w:val="22"/>
        </w:rPr>
        <w:t xml:space="preserve">juurde </w:t>
      </w:r>
      <w:r w:rsidR="00191A54">
        <w:rPr>
          <w:sz w:val="22"/>
          <w:szCs w:val="22"/>
        </w:rPr>
        <w:t xml:space="preserve">mööda Ööbiku ja Maria </w:t>
      </w:r>
      <w:r w:rsidR="00191A54" w:rsidRPr="00191A54">
        <w:rPr>
          <w:sz w:val="22"/>
          <w:szCs w:val="22"/>
        </w:rPr>
        <w:t>teed</w:t>
      </w:r>
      <w:r w:rsidR="00191A54">
        <w:rPr>
          <w:sz w:val="22"/>
          <w:szCs w:val="22"/>
        </w:rPr>
        <w:t xml:space="preserve"> ning peale Piibe</w:t>
      </w:r>
      <w:r>
        <w:rPr>
          <w:sz w:val="22"/>
          <w:szCs w:val="22"/>
        </w:rPr>
        <w:t>lehe</w:t>
      </w:r>
      <w:r w:rsidR="00191A54">
        <w:rPr>
          <w:sz w:val="22"/>
          <w:szCs w:val="22"/>
        </w:rPr>
        <w:t xml:space="preserve"> tee väljaehitamist ka selle kaudu. </w:t>
      </w:r>
      <w:r w:rsidR="00191A54" w:rsidRPr="00191A54">
        <w:rPr>
          <w:sz w:val="22"/>
          <w:szCs w:val="22"/>
        </w:rPr>
        <w:t xml:space="preserve">Juurdepääsuteel paiknev värav krundile peab olema vähemalt </w:t>
      </w:r>
      <w:r w:rsidR="003B2AFB">
        <w:rPr>
          <w:sz w:val="22"/>
          <w:szCs w:val="22"/>
        </w:rPr>
        <w:t xml:space="preserve">3,5 </w:t>
      </w:r>
      <w:r w:rsidR="00191A54" w:rsidRPr="00191A54">
        <w:rPr>
          <w:sz w:val="22"/>
          <w:szCs w:val="22"/>
        </w:rPr>
        <w:t>m laiune. Planeeringualasisene reljeef, hoonete paiknemine kruntidel ja haljastus peavad võimaldama juurdepääsu hoonetele ning tuletõrjetehnika ümberpööramist krundil igal aastaajal ja iga ilmaga. Keelatud on autode parkimine liikumisteedel</w:t>
      </w:r>
      <w:r w:rsidR="00153AB3">
        <w:rPr>
          <w:sz w:val="22"/>
          <w:szCs w:val="22"/>
        </w:rPr>
        <w:t>.</w:t>
      </w:r>
    </w:p>
    <w:p w:rsidR="003F7786" w:rsidRPr="00191A54" w:rsidRDefault="003F7786" w:rsidP="003F7786">
      <w:pPr>
        <w:widowControl/>
        <w:suppressAutoHyphens w:val="0"/>
        <w:autoSpaceDE w:val="0"/>
        <w:autoSpaceDN w:val="0"/>
        <w:adjustRightInd w:val="0"/>
        <w:spacing w:line="276" w:lineRule="auto"/>
        <w:ind w:left="142"/>
        <w:jc w:val="both"/>
        <w:rPr>
          <w:sz w:val="22"/>
          <w:szCs w:val="22"/>
        </w:rPr>
      </w:pPr>
    </w:p>
    <w:p w:rsidR="00191A54" w:rsidRDefault="00145883" w:rsidP="00191A54">
      <w:pPr>
        <w:widowControl/>
        <w:suppressAutoHyphens w:val="0"/>
        <w:autoSpaceDE w:val="0"/>
        <w:autoSpaceDN w:val="0"/>
        <w:adjustRightInd w:val="0"/>
        <w:spacing w:line="276" w:lineRule="auto"/>
        <w:ind w:left="142"/>
        <w:jc w:val="both"/>
        <w:rPr>
          <w:sz w:val="22"/>
          <w:szCs w:val="22"/>
        </w:rPr>
      </w:pPr>
      <w:r>
        <w:rPr>
          <w:sz w:val="22"/>
          <w:szCs w:val="22"/>
        </w:rPr>
        <w:t>T</w:t>
      </w:r>
      <w:r w:rsidR="00191A54" w:rsidRPr="00191A54">
        <w:rPr>
          <w:sz w:val="22"/>
          <w:szCs w:val="22"/>
        </w:rPr>
        <w:t>ulekustutusves</w:t>
      </w:r>
      <w:r>
        <w:rPr>
          <w:sz w:val="22"/>
          <w:szCs w:val="22"/>
        </w:rPr>
        <w:t>i on võimalik võtta Udumäe kinnistu</w:t>
      </w:r>
      <w:r w:rsidR="00191A54" w:rsidRPr="00191A54">
        <w:rPr>
          <w:sz w:val="22"/>
          <w:szCs w:val="22"/>
        </w:rPr>
        <w:t xml:space="preserve"> det</w:t>
      </w:r>
      <w:r>
        <w:rPr>
          <w:sz w:val="22"/>
          <w:szCs w:val="22"/>
        </w:rPr>
        <w:t>ailplaneeringus näidatud hüdrandist</w:t>
      </w:r>
      <w:r w:rsidR="003F7786">
        <w:rPr>
          <w:sz w:val="22"/>
          <w:szCs w:val="22"/>
        </w:rPr>
        <w:t xml:space="preserve">. Viidatud hüdrant jääb </w:t>
      </w:r>
      <w:r w:rsidR="00D229C0">
        <w:rPr>
          <w:sz w:val="22"/>
          <w:szCs w:val="22"/>
        </w:rPr>
        <w:t xml:space="preserve">ca 165 m kaugusele </w:t>
      </w:r>
      <w:r w:rsidR="003F7786">
        <w:rPr>
          <w:sz w:val="22"/>
          <w:szCs w:val="22"/>
        </w:rPr>
        <w:t>kaugeima hoone ukseni mööda teed.</w:t>
      </w:r>
    </w:p>
    <w:p w:rsidR="003F7786" w:rsidRPr="00191A54" w:rsidRDefault="003F7786" w:rsidP="00191A54">
      <w:pPr>
        <w:widowControl/>
        <w:suppressAutoHyphens w:val="0"/>
        <w:autoSpaceDE w:val="0"/>
        <w:autoSpaceDN w:val="0"/>
        <w:adjustRightInd w:val="0"/>
        <w:spacing w:line="276" w:lineRule="auto"/>
        <w:ind w:left="142"/>
        <w:jc w:val="both"/>
        <w:rPr>
          <w:sz w:val="22"/>
          <w:szCs w:val="22"/>
        </w:rPr>
      </w:pPr>
    </w:p>
    <w:p w:rsidR="00191A54" w:rsidRPr="00191A54" w:rsidRDefault="00191A54" w:rsidP="00191A54">
      <w:pPr>
        <w:widowControl/>
        <w:suppressAutoHyphens w:val="0"/>
        <w:autoSpaceDE w:val="0"/>
        <w:autoSpaceDN w:val="0"/>
        <w:adjustRightInd w:val="0"/>
        <w:spacing w:line="276" w:lineRule="auto"/>
        <w:ind w:left="142"/>
        <w:jc w:val="both"/>
        <w:rPr>
          <w:sz w:val="22"/>
          <w:szCs w:val="22"/>
        </w:rPr>
      </w:pPr>
      <w:r w:rsidRPr="00191A54">
        <w:rPr>
          <w:rFonts w:eastAsia="TimesNewRomanPSMT"/>
          <w:sz w:val="22"/>
          <w:szCs w:val="22"/>
          <w:lang w:eastAsia="et-EE"/>
        </w:rPr>
        <w:t xml:space="preserve">Tuleohutusest lähtuvalt võib rajada hooneid minimaalselt tulepüsivusklassiga TP3. </w:t>
      </w:r>
      <w:r w:rsidRPr="00191A54">
        <w:rPr>
          <w:sz w:val="22"/>
          <w:szCs w:val="22"/>
        </w:rPr>
        <w:t>Tule leviku tõkestamiseks ühelt hoonelt teisele eraldatakse ehitised teineteisest tuleohutuskujadega, mis on 8 meetrit. Hoonete ehitamiseks kasutatavad ehitusmaterjalid peavad vastama tuleohutusnõuetele. Hoonete kõikidele sissepääsudele tagatakse juurdepääs päästevahenditega.</w:t>
      </w:r>
    </w:p>
    <w:p w:rsidR="00191A54" w:rsidRPr="00191A54" w:rsidRDefault="00191A54" w:rsidP="00191A54">
      <w:pPr>
        <w:widowControl/>
        <w:suppressAutoHyphens w:val="0"/>
        <w:autoSpaceDE w:val="0"/>
        <w:autoSpaceDN w:val="0"/>
        <w:adjustRightInd w:val="0"/>
        <w:spacing w:line="276" w:lineRule="auto"/>
        <w:ind w:left="142"/>
        <w:jc w:val="both"/>
        <w:rPr>
          <w:rFonts w:eastAsia="TimesNewRomanPSMT"/>
          <w:sz w:val="22"/>
          <w:szCs w:val="22"/>
          <w:lang w:eastAsia="et-EE"/>
        </w:rPr>
      </w:pPr>
    </w:p>
    <w:p w:rsidR="00191A54" w:rsidRPr="00191A54" w:rsidRDefault="00191A54" w:rsidP="00191A54">
      <w:pPr>
        <w:widowControl/>
        <w:suppressAutoHyphens w:val="0"/>
        <w:autoSpaceDE w:val="0"/>
        <w:autoSpaceDN w:val="0"/>
        <w:adjustRightInd w:val="0"/>
        <w:spacing w:line="276" w:lineRule="auto"/>
        <w:ind w:left="142"/>
        <w:jc w:val="both"/>
        <w:rPr>
          <w:rFonts w:eastAsia="TimesNewRomanPSMT"/>
          <w:sz w:val="22"/>
          <w:szCs w:val="22"/>
          <w:lang w:eastAsia="et-EE"/>
        </w:rPr>
      </w:pPr>
      <w:r w:rsidRPr="00191A54">
        <w:rPr>
          <w:rFonts w:eastAsia="TimesNewRomanPSMT"/>
          <w:sz w:val="22"/>
          <w:szCs w:val="22"/>
          <w:lang w:eastAsia="et-EE"/>
        </w:rPr>
        <w:t>Planeeringualale rajatavate ehitiste tuleohutust tagavate süsteemide valik esitatakse täpsemalt projekteerimise käigus.</w:t>
      </w:r>
    </w:p>
    <w:p w:rsidR="009A4246" w:rsidRDefault="009A4246" w:rsidP="002D02D6">
      <w:pPr>
        <w:widowControl/>
        <w:suppressAutoHyphens w:val="0"/>
        <w:autoSpaceDE w:val="0"/>
        <w:autoSpaceDN w:val="0"/>
        <w:adjustRightInd w:val="0"/>
        <w:spacing w:line="276" w:lineRule="auto"/>
        <w:jc w:val="both"/>
        <w:rPr>
          <w:rFonts w:eastAsia="TimesNewRomanPSMT"/>
          <w:sz w:val="22"/>
          <w:szCs w:val="22"/>
          <w:lang w:eastAsia="et-EE"/>
        </w:rPr>
      </w:pPr>
    </w:p>
    <w:p w:rsidR="00401F21" w:rsidRDefault="00401F21" w:rsidP="002D02D6">
      <w:pPr>
        <w:pStyle w:val="Pealkiri1"/>
        <w:keepNext/>
        <w:widowControl/>
        <w:numPr>
          <w:ilvl w:val="0"/>
          <w:numId w:val="9"/>
        </w:numPr>
        <w:suppressAutoHyphens w:val="0"/>
        <w:jc w:val="both"/>
        <w:rPr>
          <w:rFonts w:cs="Arial"/>
          <w:bCs/>
        </w:rPr>
      </w:pPr>
      <w:bookmarkStart w:id="150" w:name="_Toc426382135"/>
      <w:bookmarkStart w:id="151" w:name="_Toc435743438"/>
      <w:bookmarkStart w:id="152" w:name="_Toc456389693"/>
      <w:bookmarkStart w:id="153" w:name="_Toc535187411"/>
      <w:bookmarkStart w:id="154" w:name="_Toc248770"/>
      <w:bookmarkStart w:id="155" w:name="_Toc86643508"/>
      <w:r w:rsidRPr="00F30046">
        <w:rPr>
          <w:rFonts w:cs="Arial"/>
          <w:bCs/>
        </w:rPr>
        <w:t>KESKKONNATINGIMUSED JA VÕIMALIK KESKKONNAMÕJU HINDAMINE</w:t>
      </w:r>
      <w:bookmarkEnd w:id="150"/>
      <w:bookmarkEnd w:id="151"/>
      <w:bookmarkEnd w:id="152"/>
      <w:bookmarkEnd w:id="153"/>
      <w:bookmarkEnd w:id="154"/>
      <w:bookmarkEnd w:id="155"/>
    </w:p>
    <w:p w:rsidR="00401F21" w:rsidRPr="00F30046" w:rsidRDefault="00401F21" w:rsidP="002D02D6">
      <w:pPr>
        <w:pStyle w:val="Pealkiri2"/>
        <w:keepNext/>
        <w:numPr>
          <w:ilvl w:val="1"/>
          <w:numId w:val="9"/>
        </w:numPr>
        <w:spacing w:before="240" w:after="60" w:line="360" w:lineRule="auto"/>
        <w:jc w:val="both"/>
      </w:pPr>
      <w:bookmarkStart w:id="156" w:name="_Toc435743439"/>
      <w:bookmarkStart w:id="157" w:name="_Toc456389694"/>
      <w:bookmarkStart w:id="158" w:name="_Toc535187412"/>
      <w:bookmarkStart w:id="159" w:name="_Toc248771"/>
      <w:bookmarkStart w:id="160" w:name="_Toc86643509"/>
      <w:r w:rsidRPr="00F30046">
        <w:t>Keskkonnakaitse</w:t>
      </w:r>
      <w:bookmarkEnd w:id="156"/>
      <w:bookmarkEnd w:id="157"/>
      <w:bookmarkEnd w:id="158"/>
      <w:bookmarkEnd w:id="159"/>
      <w:bookmarkEnd w:id="160"/>
    </w:p>
    <w:p w:rsidR="00401F21" w:rsidRPr="00401F21" w:rsidRDefault="00401F21" w:rsidP="002D02D6">
      <w:pPr>
        <w:spacing w:line="276" w:lineRule="auto"/>
        <w:jc w:val="both"/>
        <w:rPr>
          <w:sz w:val="22"/>
          <w:szCs w:val="22"/>
        </w:rPr>
      </w:pPr>
      <w:r w:rsidRPr="00401F21">
        <w:rPr>
          <w:sz w:val="22"/>
          <w:szCs w:val="22"/>
        </w:rPr>
        <w:t xml:space="preserve">Planeeritaval alal ei ole täheldatud reostuse või keskkonnaohuga seonduvat. Väärtuslikku kõrghaljastust või kaitsealuseid loodusobjekte planeeritud alal ei ole. </w:t>
      </w:r>
      <w:r w:rsidRPr="00401F21">
        <w:rPr>
          <w:rStyle w:val="fontstyle01"/>
          <w:rFonts w:ascii="Times New Roman" w:hAnsi="Times New Roman" w:cs="Times New Roman"/>
          <w:sz w:val="22"/>
          <w:szCs w:val="22"/>
        </w:rPr>
        <w:t>Planeeritava tegevusega ei kaasne eeldatavalt olulisi</w:t>
      </w:r>
      <w:r w:rsidRPr="00401F21">
        <w:rPr>
          <w:color w:val="000000"/>
          <w:sz w:val="22"/>
          <w:szCs w:val="22"/>
        </w:rPr>
        <w:t xml:space="preserve"> </w:t>
      </w:r>
      <w:r w:rsidRPr="00401F21">
        <w:rPr>
          <w:rStyle w:val="fontstyle01"/>
          <w:rFonts w:ascii="Times New Roman" w:hAnsi="Times New Roman" w:cs="Times New Roman"/>
          <w:sz w:val="22"/>
          <w:szCs w:val="22"/>
        </w:rPr>
        <w:t>kahjulikke tagajärgi nagu vee-, pinnase- või õhusaastatus, jäätmeteke, müra,</w:t>
      </w:r>
      <w:r w:rsidRPr="00401F21">
        <w:rPr>
          <w:color w:val="000000"/>
          <w:sz w:val="22"/>
          <w:szCs w:val="22"/>
        </w:rPr>
        <w:t xml:space="preserve"> </w:t>
      </w:r>
      <w:r w:rsidRPr="00401F21">
        <w:rPr>
          <w:rStyle w:val="fontstyle01"/>
          <w:rFonts w:ascii="Times New Roman" w:hAnsi="Times New Roman" w:cs="Times New Roman"/>
          <w:sz w:val="22"/>
          <w:szCs w:val="22"/>
        </w:rPr>
        <w:t>vibratsioon või valgus-, soojus-, kiirgus- ja lõhnareostus. Kavandatud tegevus ei avalda</w:t>
      </w:r>
      <w:r w:rsidRPr="00401F21">
        <w:rPr>
          <w:color w:val="000000"/>
          <w:sz w:val="22"/>
          <w:szCs w:val="22"/>
        </w:rPr>
        <w:t xml:space="preserve"> </w:t>
      </w:r>
      <w:r w:rsidRPr="00401F21">
        <w:rPr>
          <w:rStyle w:val="fontstyle01"/>
          <w:rFonts w:ascii="Times New Roman" w:hAnsi="Times New Roman" w:cs="Times New Roman"/>
          <w:sz w:val="22"/>
          <w:szCs w:val="22"/>
        </w:rPr>
        <w:t>olulist mõju ning ei põhjusta keskkonnas pöördumatuid muudatusi, ei sea ohtu inimese</w:t>
      </w:r>
      <w:r w:rsidRPr="00401F21">
        <w:rPr>
          <w:color w:val="000000"/>
          <w:sz w:val="22"/>
          <w:szCs w:val="22"/>
        </w:rPr>
        <w:t xml:space="preserve"> </w:t>
      </w:r>
      <w:r w:rsidRPr="00401F21">
        <w:rPr>
          <w:rStyle w:val="fontstyle01"/>
          <w:rFonts w:ascii="Times New Roman" w:hAnsi="Times New Roman" w:cs="Times New Roman"/>
          <w:sz w:val="22"/>
          <w:szCs w:val="22"/>
        </w:rPr>
        <w:t>tervist, heaolu, kultuuripärandit ega vara.</w:t>
      </w:r>
    </w:p>
    <w:p w:rsidR="00401F21" w:rsidRPr="00401F21" w:rsidRDefault="00401F21" w:rsidP="002D02D6">
      <w:pPr>
        <w:spacing w:line="276" w:lineRule="auto"/>
        <w:jc w:val="both"/>
        <w:rPr>
          <w:sz w:val="22"/>
          <w:szCs w:val="22"/>
        </w:rPr>
      </w:pPr>
      <w:r w:rsidRPr="00401F21">
        <w:rPr>
          <w:sz w:val="22"/>
          <w:szCs w:val="22"/>
        </w:rPr>
        <w:t>Planeeritud tehnovõrgud ja ühendused olemasolevate tehnovõrkudega peavad olema projekteeritud ja paigaldatud sertifitseeritud spetsialistide poolt, et tagada põhjavee kaitsust. Kui reostumisjuhtumid ilmnevad, siis tuleb sellest koheselt teavitada asjaomaseid ametkondi.</w:t>
      </w:r>
    </w:p>
    <w:p w:rsidR="00401F21" w:rsidRDefault="00401F21" w:rsidP="002D02D6">
      <w:pPr>
        <w:spacing w:line="276" w:lineRule="auto"/>
        <w:jc w:val="both"/>
        <w:rPr>
          <w:color w:val="FF0000"/>
          <w:sz w:val="22"/>
          <w:szCs w:val="22"/>
        </w:rPr>
      </w:pPr>
    </w:p>
    <w:p w:rsidR="00DF56BF" w:rsidRDefault="000E3786" w:rsidP="00263D8D">
      <w:pPr>
        <w:spacing w:line="276" w:lineRule="auto"/>
        <w:jc w:val="both"/>
        <w:rPr>
          <w:sz w:val="22"/>
          <w:szCs w:val="22"/>
        </w:rPr>
      </w:pPr>
      <w:r w:rsidRPr="000E3786">
        <w:rPr>
          <w:sz w:val="22"/>
          <w:szCs w:val="22"/>
        </w:rPr>
        <w:t>Planeeringuala paikneb vastavalt Harjumaa radoonikaardile (</w:t>
      </w:r>
      <w:hyperlink r:id="rId16" w:history="1">
        <w:r w:rsidRPr="000E3786">
          <w:rPr>
            <w:rStyle w:val="Hperlink"/>
            <w:sz w:val="22"/>
            <w:szCs w:val="22"/>
          </w:rPr>
          <w:t>http://www.envir.ee/sites/default/files/harjumaa_radoonikaart.pdf</w:t>
        </w:r>
      </w:hyperlink>
      <w:r>
        <w:rPr>
          <w:sz w:val="22"/>
          <w:szCs w:val="22"/>
        </w:rPr>
        <w:t>) normaalse</w:t>
      </w:r>
      <w:r w:rsidRPr="000E3786">
        <w:rPr>
          <w:sz w:val="22"/>
          <w:szCs w:val="22"/>
        </w:rPr>
        <w:t xml:space="preserve"> r</w:t>
      </w:r>
      <w:r>
        <w:rPr>
          <w:sz w:val="22"/>
          <w:szCs w:val="22"/>
        </w:rPr>
        <w:t>adoonisisaldusega pinnase (3</w:t>
      </w:r>
      <w:r w:rsidRPr="000E3786">
        <w:rPr>
          <w:sz w:val="22"/>
          <w:szCs w:val="22"/>
        </w:rPr>
        <w:t>0</w:t>
      </w:r>
      <w:r>
        <w:rPr>
          <w:sz w:val="22"/>
          <w:szCs w:val="22"/>
        </w:rPr>
        <w:t>-</w:t>
      </w:r>
      <w:r w:rsidRPr="000E3786">
        <w:rPr>
          <w:sz w:val="22"/>
          <w:szCs w:val="22"/>
        </w:rPr>
        <w:t>50 kBq/m</w:t>
      </w:r>
      <w:r w:rsidRPr="000E3786">
        <w:rPr>
          <w:sz w:val="22"/>
          <w:szCs w:val="22"/>
          <w:vertAlign w:val="superscript"/>
        </w:rPr>
        <w:t>3</w:t>
      </w:r>
      <w:r w:rsidRPr="000E3786">
        <w:rPr>
          <w:sz w:val="22"/>
          <w:szCs w:val="22"/>
        </w:rPr>
        <w:t xml:space="preserve">) piirkonnas. </w:t>
      </w:r>
    </w:p>
    <w:p w:rsidR="002341C9" w:rsidRPr="000E3786" w:rsidRDefault="00DF56BF" w:rsidP="002341C9">
      <w:pPr>
        <w:spacing w:line="276" w:lineRule="auto"/>
        <w:jc w:val="both"/>
        <w:rPr>
          <w:sz w:val="22"/>
          <w:szCs w:val="22"/>
        </w:rPr>
      </w:pPr>
      <w:r>
        <w:rPr>
          <w:sz w:val="22"/>
          <w:szCs w:val="22"/>
        </w:rPr>
        <w:t xml:space="preserve">Kui enne </w:t>
      </w:r>
      <w:r w:rsidR="002341C9">
        <w:rPr>
          <w:sz w:val="22"/>
          <w:szCs w:val="22"/>
        </w:rPr>
        <w:t xml:space="preserve">hoonete </w:t>
      </w:r>
      <w:r>
        <w:rPr>
          <w:sz w:val="22"/>
          <w:szCs w:val="22"/>
        </w:rPr>
        <w:t xml:space="preserve">ehitusprojekti koostamist ei teostata radooniuuringut, siis tuleb </w:t>
      </w:r>
      <w:r w:rsidR="002341C9" w:rsidRPr="000E3786">
        <w:rPr>
          <w:sz w:val="22"/>
          <w:szCs w:val="22"/>
        </w:rPr>
        <w:t>ehitusprojekti koosseisus näha ette meet</w:t>
      </w:r>
      <w:r w:rsidR="002341C9">
        <w:rPr>
          <w:sz w:val="22"/>
          <w:szCs w:val="22"/>
        </w:rPr>
        <w:t xml:space="preserve">med radoonitaseme vähendamiseks arvestades Eesti Vabariigi standardi EVS 840:2017 ’’Juhised radoonkaitse meetmete kasutamiseks uutes ja olemasolevates hoonetes ’’ soovitusi ja </w:t>
      </w:r>
      <w:r>
        <w:rPr>
          <w:sz w:val="22"/>
          <w:szCs w:val="22"/>
        </w:rPr>
        <w:t>kindlasti ette näha radoonitõkkekile.</w:t>
      </w:r>
      <w:r w:rsidR="002341C9">
        <w:rPr>
          <w:sz w:val="22"/>
          <w:szCs w:val="22"/>
        </w:rPr>
        <w:t xml:space="preserve"> </w:t>
      </w:r>
    </w:p>
    <w:p w:rsidR="00DF56BF" w:rsidRDefault="00DF56BF" w:rsidP="00263D8D">
      <w:pPr>
        <w:spacing w:line="276" w:lineRule="auto"/>
        <w:jc w:val="both"/>
        <w:rPr>
          <w:sz w:val="22"/>
          <w:szCs w:val="22"/>
        </w:rPr>
      </w:pPr>
      <w:r>
        <w:rPr>
          <w:sz w:val="22"/>
          <w:szCs w:val="22"/>
        </w:rPr>
        <w:t>Kui</w:t>
      </w:r>
      <w:r w:rsidR="002341C9">
        <w:rPr>
          <w:sz w:val="22"/>
          <w:szCs w:val="22"/>
        </w:rPr>
        <w:t xml:space="preserve"> aga</w:t>
      </w:r>
      <w:r>
        <w:rPr>
          <w:sz w:val="22"/>
          <w:szCs w:val="22"/>
        </w:rPr>
        <w:t xml:space="preserve"> enne</w:t>
      </w:r>
      <w:r w:rsidR="000E3786" w:rsidRPr="000E3786">
        <w:rPr>
          <w:sz w:val="22"/>
          <w:szCs w:val="22"/>
        </w:rPr>
        <w:t xml:space="preserve"> ehitusprojekti koostamist </w:t>
      </w:r>
      <w:r>
        <w:rPr>
          <w:sz w:val="22"/>
          <w:szCs w:val="22"/>
        </w:rPr>
        <w:t>teostatakse radooniuuring</w:t>
      </w:r>
      <w:r w:rsidR="000E3786" w:rsidRPr="000E3786">
        <w:rPr>
          <w:sz w:val="22"/>
          <w:szCs w:val="22"/>
        </w:rPr>
        <w:t>, et selgitada välja konkreetne rad</w:t>
      </w:r>
      <w:r>
        <w:rPr>
          <w:sz w:val="22"/>
          <w:szCs w:val="22"/>
        </w:rPr>
        <w:t xml:space="preserve">oonisisaldus antud asukohas, siis vastavalt radooniuuringu tulemustele rakendada </w:t>
      </w:r>
      <w:r w:rsidR="000E3786" w:rsidRPr="000E3786">
        <w:rPr>
          <w:sz w:val="22"/>
          <w:szCs w:val="22"/>
        </w:rPr>
        <w:t xml:space="preserve">radooni leevendusmeetmed. </w:t>
      </w:r>
    </w:p>
    <w:p w:rsidR="002341C9" w:rsidRDefault="002341C9" w:rsidP="00263D8D">
      <w:pPr>
        <w:spacing w:line="276" w:lineRule="auto"/>
        <w:jc w:val="both"/>
        <w:rPr>
          <w:sz w:val="22"/>
          <w:szCs w:val="22"/>
        </w:rPr>
      </w:pPr>
    </w:p>
    <w:p w:rsidR="006369BF" w:rsidRPr="00CC65C1" w:rsidRDefault="006369BF" w:rsidP="00952795">
      <w:pPr>
        <w:spacing w:line="276" w:lineRule="auto"/>
        <w:jc w:val="both"/>
        <w:rPr>
          <w:color w:val="auto"/>
        </w:rPr>
      </w:pPr>
      <w:r w:rsidRPr="00CC65C1">
        <w:rPr>
          <w:color w:val="auto"/>
          <w:sz w:val="22"/>
          <w:szCs w:val="22"/>
        </w:rPr>
        <w:t>Planeeringuala asub nõrgalt kaitstud põhjaveega alal. Sellest tulenevalt tuleb planeeritud krundisisesed sõiduteed ja parkimisalad rajada kõvakattega, et vältida reostunud sadevete imbumist pinnasesse.</w:t>
      </w:r>
      <w:r w:rsidR="00952795" w:rsidRPr="00CC65C1">
        <w:rPr>
          <w:color w:val="auto"/>
          <w:sz w:val="22"/>
          <w:szCs w:val="22"/>
        </w:rPr>
        <w:t xml:space="preserve"> </w:t>
      </w:r>
      <w:r w:rsidR="00952795" w:rsidRPr="00CC65C1">
        <w:rPr>
          <w:color w:val="auto"/>
        </w:rPr>
        <w:t xml:space="preserve">Samuti tuleb </w:t>
      </w:r>
      <w:r w:rsidR="00CC65C1">
        <w:rPr>
          <w:color w:val="auto"/>
        </w:rPr>
        <w:t>asfaltkattega platsidel</w:t>
      </w:r>
      <w:r w:rsidR="00952795" w:rsidRPr="00CC65C1">
        <w:rPr>
          <w:color w:val="auto"/>
        </w:rPr>
        <w:t xml:space="preserve"> tulenev sademevesi enne kanaliseerimist/immutamist puhastada mudaõlipüüduris.</w:t>
      </w:r>
      <w:r w:rsidR="00CC65C1" w:rsidRPr="00CC65C1">
        <w:rPr>
          <w:color w:val="auto"/>
        </w:rPr>
        <w:t xml:space="preserve"> </w:t>
      </w:r>
    </w:p>
    <w:p w:rsidR="006369BF" w:rsidRDefault="006369BF" w:rsidP="002D02D6">
      <w:pPr>
        <w:spacing w:line="276" w:lineRule="auto"/>
        <w:jc w:val="both"/>
        <w:rPr>
          <w:color w:val="FF0000"/>
          <w:sz w:val="22"/>
          <w:szCs w:val="22"/>
        </w:rPr>
      </w:pPr>
    </w:p>
    <w:p w:rsidR="00401F21" w:rsidRDefault="00401F21" w:rsidP="002D02D6">
      <w:pPr>
        <w:spacing w:line="276" w:lineRule="auto"/>
        <w:jc w:val="both"/>
        <w:rPr>
          <w:sz w:val="22"/>
          <w:szCs w:val="22"/>
        </w:rPr>
      </w:pPr>
      <w:r w:rsidRPr="00401F21">
        <w:rPr>
          <w:sz w:val="22"/>
          <w:szCs w:val="22"/>
        </w:rPr>
        <w:t xml:space="preserve">Kuna vastavalt Veeseaduse § </w:t>
      </w:r>
      <w:r w:rsidR="00952795">
        <w:rPr>
          <w:sz w:val="22"/>
          <w:szCs w:val="22"/>
        </w:rPr>
        <w:t>187</w:t>
      </w:r>
      <w:r w:rsidRPr="00401F21">
        <w:rPr>
          <w:sz w:val="22"/>
          <w:szCs w:val="22"/>
        </w:rPr>
        <w:t xml:space="preserve"> nimetatud tegevused planeeringualal puuduvad, siis ei ole vaja vee erikasutusluba. Planeeringualal ei kavandata mingeid tegevusi seoses maavarade või geoloogiliste uuringutega, seega ei ole vaja taotleda üldgeoloogilise uurimistöö, geoloogilise uuringu ja maavara kaevandamise lubasid. Samuti ei ole kavandatud planeeringualal Jäätmeseaduse § 71 lg 2 nimetatud tegevused ja sellest tulenevalt ei ole vaja jäätmeluba taotleda. Eeldatavalt ei toimu planeeringualal väikeettevõtluse tootmist sellisel kujul, mis tooks kaasa kiirgustegevuse ja välisõhu suure saaste ning seega ei ole vaja taotleda kiirgustegevuse, erisaasteluba ja keskkonnakompleksluba. </w:t>
      </w:r>
    </w:p>
    <w:p w:rsidR="00D1484E" w:rsidRPr="00401F21" w:rsidRDefault="00D1484E" w:rsidP="00D1484E">
      <w:pPr>
        <w:spacing w:line="276" w:lineRule="auto"/>
        <w:jc w:val="both"/>
        <w:rPr>
          <w:sz w:val="22"/>
          <w:szCs w:val="22"/>
        </w:rPr>
      </w:pPr>
      <w:r w:rsidRPr="00401F21">
        <w:rPr>
          <w:sz w:val="22"/>
          <w:szCs w:val="22"/>
        </w:rPr>
        <w:t>Planeeritud kruntidel peab jäätmekäitlu</w:t>
      </w:r>
      <w:r>
        <w:rPr>
          <w:sz w:val="22"/>
          <w:szCs w:val="22"/>
        </w:rPr>
        <w:t>s vastama jäätmeseaduse ja Rae</w:t>
      </w:r>
      <w:r w:rsidRPr="00401F21">
        <w:rPr>
          <w:sz w:val="22"/>
          <w:szCs w:val="22"/>
        </w:rPr>
        <w:t xml:space="preserve"> valla jäätmehoolduseeskirjale.</w:t>
      </w:r>
    </w:p>
    <w:p w:rsidR="00D1484E" w:rsidRPr="00401F21" w:rsidRDefault="00D1484E" w:rsidP="00D1484E">
      <w:pPr>
        <w:spacing w:line="276" w:lineRule="auto"/>
        <w:jc w:val="both"/>
        <w:rPr>
          <w:sz w:val="22"/>
          <w:szCs w:val="22"/>
        </w:rPr>
      </w:pPr>
      <w:r w:rsidRPr="00401F21">
        <w:rPr>
          <w:sz w:val="22"/>
          <w:szCs w:val="22"/>
        </w:rPr>
        <w:t>Hoonete võimalikud asukohad võimaldavad tagada piisava päikesevalguse nii planeeritud kui naaberkruntide elamutes.</w:t>
      </w:r>
    </w:p>
    <w:p w:rsidR="00D1484E" w:rsidRPr="00401F21" w:rsidRDefault="00D1484E" w:rsidP="002D02D6">
      <w:pPr>
        <w:spacing w:line="276" w:lineRule="auto"/>
        <w:jc w:val="both"/>
        <w:rPr>
          <w:sz w:val="22"/>
          <w:szCs w:val="22"/>
        </w:rPr>
      </w:pPr>
    </w:p>
    <w:p w:rsidR="00401F21" w:rsidRDefault="00401F21" w:rsidP="002D02D6">
      <w:pPr>
        <w:spacing w:line="276" w:lineRule="auto"/>
        <w:rPr>
          <w:sz w:val="22"/>
          <w:szCs w:val="22"/>
        </w:rPr>
      </w:pPr>
      <w:r w:rsidRPr="00401F21">
        <w:rPr>
          <w:sz w:val="22"/>
          <w:szCs w:val="22"/>
        </w:rPr>
        <w:t>Kuna soojavarustus lahendatakse lokaalselt, siis võib tekkida välisõhu saasteloa taotlemise vajadus aga see selgub peale küttesüsteemide valikut.</w:t>
      </w:r>
    </w:p>
    <w:p w:rsidR="00D1484E" w:rsidRPr="00401F21" w:rsidRDefault="00D1484E" w:rsidP="002D02D6">
      <w:pPr>
        <w:spacing w:line="276" w:lineRule="auto"/>
        <w:rPr>
          <w:sz w:val="22"/>
          <w:szCs w:val="22"/>
        </w:rPr>
      </w:pPr>
    </w:p>
    <w:p w:rsidR="00401F21" w:rsidRDefault="00401F21" w:rsidP="002D02D6">
      <w:pPr>
        <w:spacing w:line="276" w:lineRule="auto"/>
        <w:jc w:val="both"/>
        <w:rPr>
          <w:sz w:val="22"/>
          <w:szCs w:val="22"/>
        </w:rPr>
      </w:pPr>
      <w:r w:rsidRPr="00401F21">
        <w:rPr>
          <w:sz w:val="22"/>
          <w:szCs w:val="22"/>
        </w:rPr>
        <w:t xml:space="preserve">Planeeritava tegevusega ei ole ette näha eeldatavat avariiolukordade teket, kui jälgitakse loodusvarade kasutamisel ja ehitustöödel keskkonnaalaseid ohutusnõudeid ning kasutatakse parimat võimalikku </w:t>
      </w:r>
      <w:r w:rsidRPr="00401F21">
        <w:rPr>
          <w:sz w:val="22"/>
          <w:szCs w:val="22"/>
        </w:rPr>
        <w:lastRenderedPageBreak/>
        <w:t xml:space="preserve">tehnoloogiat. </w:t>
      </w:r>
    </w:p>
    <w:p w:rsidR="00D1484E" w:rsidRDefault="00D1484E" w:rsidP="002D02D6">
      <w:pPr>
        <w:spacing w:line="276" w:lineRule="auto"/>
        <w:jc w:val="both"/>
        <w:rPr>
          <w:sz w:val="22"/>
          <w:szCs w:val="22"/>
        </w:rPr>
      </w:pPr>
    </w:p>
    <w:p w:rsidR="00D1484E" w:rsidRDefault="00D1484E" w:rsidP="002D02D6">
      <w:pPr>
        <w:spacing w:line="276" w:lineRule="auto"/>
        <w:jc w:val="both"/>
        <w:rPr>
          <w:sz w:val="22"/>
          <w:szCs w:val="22"/>
        </w:rPr>
      </w:pPr>
      <w:r w:rsidRPr="00401F21">
        <w:rPr>
          <w:sz w:val="22"/>
          <w:szCs w:val="22"/>
        </w:rPr>
        <w:t xml:space="preserve">Sademevesi peab vastama </w:t>
      </w:r>
      <w:r w:rsidR="00122F02">
        <w:rPr>
          <w:sz w:val="22"/>
          <w:szCs w:val="22"/>
        </w:rPr>
        <w:t>Keskkonnaministri</w:t>
      </w:r>
      <w:r w:rsidRPr="00401F21">
        <w:rPr>
          <w:sz w:val="22"/>
          <w:szCs w:val="22"/>
        </w:rPr>
        <w:t xml:space="preserve"> </w:t>
      </w:r>
      <w:r w:rsidR="00122F02">
        <w:rPr>
          <w:sz w:val="22"/>
          <w:szCs w:val="22"/>
        </w:rPr>
        <w:t xml:space="preserve">08.11.2019 </w:t>
      </w:r>
      <w:r w:rsidRPr="00401F21">
        <w:rPr>
          <w:sz w:val="22"/>
          <w:szCs w:val="22"/>
        </w:rPr>
        <w:t xml:space="preserve"> määrusele nr</w:t>
      </w:r>
      <w:r w:rsidR="00122F02">
        <w:rPr>
          <w:sz w:val="22"/>
          <w:szCs w:val="22"/>
        </w:rPr>
        <w:t xml:space="preserve">  61</w:t>
      </w:r>
      <w:r w:rsidRPr="00401F21">
        <w:rPr>
          <w:sz w:val="22"/>
          <w:szCs w:val="22"/>
        </w:rPr>
        <w:t xml:space="preserve"> </w:t>
      </w:r>
      <w:r w:rsidR="00122F02">
        <w:rPr>
          <w:sz w:val="22"/>
          <w:szCs w:val="22"/>
        </w:rPr>
        <w:t>’’</w:t>
      </w:r>
      <w:r w:rsidR="00122F02" w:rsidRPr="00122F02">
        <w:t xml:space="preserve"> </w:t>
      </w:r>
      <w:r w:rsidR="00122F02" w:rsidRPr="00122F02">
        <w:rPr>
          <w:sz w:val="22"/>
          <w:szCs w:val="22"/>
        </w:rPr>
        <w:t>Nõuded reovee puhastamise ning heit-, sademe-, kaevandus-, karjääri- ja jahutusvee suublasse juhtimise kohta, nõuetele vastavuse hindamise meetmed ning saasteainesisalduse piirväärtused</w:t>
      </w:r>
      <w:r w:rsidR="00122F02">
        <w:rPr>
          <w:sz w:val="22"/>
          <w:szCs w:val="22"/>
        </w:rPr>
        <w:t>’’</w:t>
      </w:r>
      <w:r w:rsidRPr="00401F21">
        <w:rPr>
          <w:sz w:val="22"/>
          <w:szCs w:val="22"/>
        </w:rPr>
        <w:t xml:space="preserve"> kehtestatud nõuetele</w:t>
      </w:r>
    </w:p>
    <w:p w:rsidR="00D1484E" w:rsidRDefault="00D1484E" w:rsidP="00D1484E">
      <w:pPr>
        <w:pStyle w:val="Pealkiri2"/>
        <w:keepNext/>
        <w:numPr>
          <w:ilvl w:val="1"/>
          <w:numId w:val="9"/>
        </w:numPr>
        <w:spacing w:before="240" w:after="60" w:line="276" w:lineRule="auto"/>
        <w:jc w:val="both"/>
      </w:pPr>
      <w:bookmarkStart w:id="161" w:name="_Toc24781027"/>
      <w:bookmarkStart w:id="162" w:name="_Toc60869606"/>
      <w:bookmarkStart w:id="163" w:name="_Toc86643510"/>
      <w:r w:rsidRPr="000C3E8E">
        <w:t>Tegevusega kaasnevate võimalike negatiivsete mõjude vältimi</w:t>
      </w:r>
      <w:r>
        <w:t>ne ja kavandatavad leevendavad meetmed</w:t>
      </w:r>
      <w:bookmarkEnd w:id="161"/>
      <w:bookmarkEnd w:id="162"/>
      <w:bookmarkEnd w:id="163"/>
    </w:p>
    <w:p w:rsidR="00401F21" w:rsidRPr="00401F21" w:rsidRDefault="00401F21" w:rsidP="002D02D6">
      <w:pPr>
        <w:spacing w:line="276" w:lineRule="auto"/>
        <w:jc w:val="both"/>
        <w:rPr>
          <w:sz w:val="22"/>
          <w:szCs w:val="22"/>
        </w:rPr>
      </w:pPr>
      <w:r w:rsidRPr="00401F21">
        <w:rPr>
          <w:sz w:val="22"/>
          <w:szCs w:val="22"/>
        </w:rPr>
        <w:t xml:space="preserve">Tegevusega kaasnevate võimalike negatiivsete mõjude vältimiseks või leevendamiseks kavandatavad meetmed, mille rakendamine väldib või leevendab oluliselt võimalikke negatiivseid mõjusid keskkonnale: </w:t>
      </w:r>
    </w:p>
    <w:p w:rsidR="00401F21" w:rsidRPr="00401F21" w:rsidRDefault="00401F21" w:rsidP="002D02D6">
      <w:pPr>
        <w:numPr>
          <w:ilvl w:val="0"/>
          <w:numId w:val="14"/>
        </w:numPr>
        <w:spacing w:line="276" w:lineRule="auto"/>
        <w:jc w:val="both"/>
        <w:rPr>
          <w:sz w:val="22"/>
          <w:szCs w:val="22"/>
        </w:rPr>
      </w:pPr>
      <w:r w:rsidRPr="00401F21">
        <w:rPr>
          <w:sz w:val="22"/>
          <w:szCs w:val="22"/>
        </w:rPr>
        <w:t xml:space="preserve">Planeeritud tööde tegemisel kasutada ainult ehitusprojektis kirjeldatud materjale ja toodud tehnoloogilisi lahendusi; </w:t>
      </w:r>
    </w:p>
    <w:p w:rsidR="00401F21" w:rsidRPr="00401F21" w:rsidRDefault="00401F21" w:rsidP="002D02D6">
      <w:pPr>
        <w:numPr>
          <w:ilvl w:val="0"/>
          <w:numId w:val="14"/>
        </w:numPr>
        <w:spacing w:line="276" w:lineRule="auto"/>
        <w:jc w:val="both"/>
        <w:rPr>
          <w:sz w:val="22"/>
          <w:szCs w:val="22"/>
        </w:rPr>
      </w:pPr>
      <w:r w:rsidRPr="00401F21">
        <w:rPr>
          <w:sz w:val="22"/>
          <w:szCs w:val="22"/>
        </w:rPr>
        <w:t xml:space="preserve">Ehitustööde teostamisel (öörahu, ehitusmasinate liikumine, parkimine jne) kinni pidada korrakaitseseaduse nõuetest; </w:t>
      </w:r>
    </w:p>
    <w:p w:rsidR="00401F21" w:rsidRPr="00401F21" w:rsidRDefault="00401F21" w:rsidP="002D02D6">
      <w:pPr>
        <w:numPr>
          <w:ilvl w:val="0"/>
          <w:numId w:val="14"/>
        </w:numPr>
        <w:spacing w:line="276" w:lineRule="auto"/>
        <w:jc w:val="both"/>
        <w:rPr>
          <w:sz w:val="22"/>
          <w:szCs w:val="22"/>
        </w:rPr>
      </w:pPr>
      <w:r w:rsidRPr="00401F21">
        <w:rPr>
          <w:sz w:val="22"/>
          <w:szCs w:val="22"/>
        </w:rPr>
        <w:t xml:space="preserve">Ehitustegevuse ajal peab arvestama, et lahendatud oleks jalakäijate ning sõidukite turvaline liikumine; </w:t>
      </w:r>
    </w:p>
    <w:p w:rsidR="00401F21" w:rsidRDefault="00401F21" w:rsidP="002D02D6">
      <w:pPr>
        <w:numPr>
          <w:ilvl w:val="0"/>
          <w:numId w:val="14"/>
        </w:numPr>
        <w:spacing w:line="276" w:lineRule="auto"/>
        <w:jc w:val="both"/>
        <w:rPr>
          <w:sz w:val="22"/>
          <w:szCs w:val="22"/>
        </w:rPr>
      </w:pPr>
      <w:r w:rsidRPr="00401F21">
        <w:rPr>
          <w:sz w:val="22"/>
          <w:szCs w:val="22"/>
        </w:rPr>
        <w:t xml:space="preserve">Kuna lähipiirkonnas on müratundlikud alad, tuleb ehitusprojektis näha ette ehitusmüra vähendavad meetmed; </w:t>
      </w:r>
    </w:p>
    <w:p w:rsidR="003D42FF" w:rsidRPr="00401F21" w:rsidRDefault="003D42FF" w:rsidP="002D02D6">
      <w:pPr>
        <w:numPr>
          <w:ilvl w:val="0"/>
          <w:numId w:val="14"/>
        </w:numPr>
        <w:spacing w:line="276" w:lineRule="auto"/>
        <w:jc w:val="both"/>
        <w:rPr>
          <w:sz w:val="22"/>
          <w:szCs w:val="22"/>
        </w:rPr>
      </w:pPr>
      <w:r>
        <w:rPr>
          <w:sz w:val="22"/>
          <w:szCs w:val="22"/>
        </w:rPr>
        <w:t>Ehitustegevusega kaasnevad müra- ja vibratsioonitasemed ei tohi ümbruskonnas ületada keskkonnaministri 16.12.2016 määruse nr 71 ’’Välisõhus leviva müra normtasemed ja mürataseme mõõtmise, määramise ja hindamise meetodid’’ Lisa 1 ja sotsiaalministri 17.05.2002 määrusega nr 78 ’’Vibratsiooni piirväärtused elamutes ja ühiskasutusega hoonetes ning vibratsiooni mõõtmise meetodid’’ kehtestatud ehitusmüra ja vibratsiooni piirväärtusi;</w:t>
      </w:r>
    </w:p>
    <w:p w:rsidR="00401F21" w:rsidRPr="00401F21" w:rsidRDefault="00401F21" w:rsidP="002D02D6">
      <w:pPr>
        <w:numPr>
          <w:ilvl w:val="0"/>
          <w:numId w:val="14"/>
        </w:numPr>
        <w:spacing w:line="276" w:lineRule="auto"/>
        <w:jc w:val="both"/>
        <w:rPr>
          <w:sz w:val="22"/>
          <w:szCs w:val="22"/>
        </w:rPr>
      </w:pPr>
      <w:r w:rsidRPr="00401F21">
        <w:rPr>
          <w:sz w:val="22"/>
          <w:szCs w:val="22"/>
        </w:rPr>
        <w:t>Kaevetööde t</w:t>
      </w:r>
      <w:r w:rsidR="00CE639F">
        <w:rPr>
          <w:sz w:val="22"/>
          <w:szCs w:val="22"/>
        </w:rPr>
        <w:t xml:space="preserve">eostamisel tuleb kinni pidada </w:t>
      </w:r>
      <w:r w:rsidR="00AC3664">
        <w:rPr>
          <w:sz w:val="22"/>
          <w:szCs w:val="22"/>
        </w:rPr>
        <w:t>Rae</w:t>
      </w:r>
      <w:r w:rsidRPr="00401F21">
        <w:rPr>
          <w:sz w:val="22"/>
          <w:szCs w:val="22"/>
        </w:rPr>
        <w:t xml:space="preserve"> valla </w:t>
      </w:r>
      <w:r w:rsidR="00CE639F">
        <w:rPr>
          <w:sz w:val="22"/>
          <w:szCs w:val="22"/>
        </w:rPr>
        <w:t xml:space="preserve">heakorra ja </w:t>
      </w:r>
      <w:r w:rsidRPr="00401F21">
        <w:rPr>
          <w:sz w:val="22"/>
          <w:szCs w:val="22"/>
        </w:rPr>
        <w:t xml:space="preserve">kaevetööde eeskirja nõuetest; </w:t>
      </w:r>
    </w:p>
    <w:p w:rsidR="00401F21" w:rsidRPr="00401F21" w:rsidRDefault="00401F21" w:rsidP="002D02D6">
      <w:pPr>
        <w:numPr>
          <w:ilvl w:val="0"/>
          <w:numId w:val="14"/>
        </w:numPr>
        <w:spacing w:line="276" w:lineRule="auto"/>
        <w:jc w:val="both"/>
        <w:rPr>
          <w:sz w:val="22"/>
          <w:szCs w:val="22"/>
        </w:rPr>
      </w:pPr>
      <w:r w:rsidRPr="00401F21">
        <w:rPr>
          <w:sz w:val="22"/>
          <w:szCs w:val="22"/>
        </w:rPr>
        <w:t>Tööde käigus tekkinud jäätm</w:t>
      </w:r>
      <w:r w:rsidR="00CE639F">
        <w:rPr>
          <w:sz w:val="22"/>
          <w:szCs w:val="22"/>
        </w:rPr>
        <w:t xml:space="preserve">ed tuleb käidelda vastavalt </w:t>
      </w:r>
      <w:r w:rsidR="00AC3664">
        <w:rPr>
          <w:sz w:val="22"/>
          <w:szCs w:val="22"/>
        </w:rPr>
        <w:t>Ra</w:t>
      </w:r>
      <w:r w:rsidR="00CE639F">
        <w:rPr>
          <w:sz w:val="22"/>
          <w:szCs w:val="22"/>
        </w:rPr>
        <w:t xml:space="preserve">e </w:t>
      </w:r>
      <w:r w:rsidRPr="00401F21">
        <w:rPr>
          <w:sz w:val="22"/>
          <w:szCs w:val="22"/>
        </w:rPr>
        <w:t xml:space="preserve">valla jäätmehoolduseeskirjale; </w:t>
      </w:r>
    </w:p>
    <w:p w:rsidR="00401F21" w:rsidRPr="00401F21" w:rsidRDefault="00401F21" w:rsidP="002D02D6">
      <w:pPr>
        <w:numPr>
          <w:ilvl w:val="0"/>
          <w:numId w:val="14"/>
        </w:numPr>
        <w:spacing w:line="276" w:lineRule="auto"/>
        <w:jc w:val="both"/>
        <w:rPr>
          <w:sz w:val="22"/>
          <w:szCs w:val="22"/>
        </w:rPr>
      </w:pPr>
      <w:r w:rsidRPr="00401F21">
        <w:rPr>
          <w:sz w:val="22"/>
          <w:szCs w:val="22"/>
        </w:rPr>
        <w:t xml:space="preserve">Tööde teostamisel tagada, et ehitusmasinatest (ekskavaator, traktor jne) oleks õli ja kütuse lekkimine välistatud; </w:t>
      </w:r>
    </w:p>
    <w:p w:rsidR="00401F21" w:rsidRPr="00401F21" w:rsidRDefault="00401F21" w:rsidP="002D02D6">
      <w:pPr>
        <w:numPr>
          <w:ilvl w:val="0"/>
          <w:numId w:val="14"/>
        </w:numPr>
        <w:spacing w:line="276" w:lineRule="auto"/>
        <w:jc w:val="both"/>
        <w:rPr>
          <w:sz w:val="22"/>
          <w:szCs w:val="22"/>
        </w:rPr>
      </w:pPr>
      <w:r w:rsidRPr="00401F21">
        <w:rPr>
          <w:sz w:val="22"/>
          <w:szCs w:val="22"/>
        </w:rPr>
        <w:t xml:space="preserve">Tööpiirkonnas peavad olema vahendid võimaliku õli- ja kütusereostuse likvideerimiseks või leevendamiseks; </w:t>
      </w:r>
    </w:p>
    <w:p w:rsidR="00401F21" w:rsidRPr="0086552C" w:rsidRDefault="00401F21" w:rsidP="002D02D6">
      <w:pPr>
        <w:numPr>
          <w:ilvl w:val="0"/>
          <w:numId w:val="14"/>
        </w:numPr>
        <w:spacing w:line="276" w:lineRule="auto"/>
        <w:jc w:val="both"/>
        <w:rPr>
          <w:color w:val="FF0000"/>
          <w:sz w:val="22"/>
          <w:szCs w:val="22"/>
        </w:rPr>
      </w:pPr>
      <w:r w:rsidRPr="00401F21">
        <w:rPr>
          <w:sz w:val="22"/>
          <w:szCs w:val="22"/>
        </w:rPr>
        <w:t>Avariiolukorra tekkimisel tuleb tööd koheselt peatada ja asuda juhtunud avarii tagajärgi likvideerima.</w:t>
      </w:r>
      <w:r w:rsidR="003D42FF">
        <w:rPr>
          <w:sz w:val="22"/>
          <w:szCs w:val="22"/>
        </w:rPr>
        <w:t xml:space="preserve"> </w:t>
      </w:r>
      <w:r w:rsidRPr="00401F21">
        <w:rPr>
          <w:sz w:val="22"/>
          <w:szCs w:val="22"/>
        </w:rPr>
        <w:t>Vajadusel kasutada päästeteenistuse abi.</w:t>
      </w:r>
    </w:p>
    <w:p w:rsidR="0086552C" w:rsidRPr="00401F21" w:rsidRDefault="0086552C" w:rsidP="0086552C">
      <w:pPr>
        <w:spacing w:line="276" w:lineRule="auto"/>
        <w:ind w:left="502"/>
        <w:jc w:val="both"/>
        <w:rPr>
          <w:color w:val="FF0000"/>
          <w:sz w:val="22"/>
          <w:szCs w:val="22"/>
        </w:rPr>
      </w:pPr>
    </w:p>
    <w:p w:rsidR="00D1484E" w:rsidRDefault="00D1484E" w:rsidP="00D1484E">
      <w:pPr>
        <w:pStyle w:val="Pealkiri2"/>
        <w:keepNext/>
        <w:numPr>
          <w:ilvl w:val="1"/>
          <w:numId w:val="9"/>
        </w:numPr>
        <w:spacing w:before="240" w:after="60" w:line="276" w:lineRule="auto"/>
        <w:jc w:val="both"/>
      </w:pPr>
      <w:bookmarkStart w:id="164" w:name="_Toc24781028"/>
      <w:bookmarkStart w:id="165" w:name="_Toc60869607"/>
      <w:bookmarkStart w:id="166" w:name="_Toc86643511"/>
      <w:r>
        <w:t>Liikluskoormusest tulenev vibratsioon, müra ja õhusaaste ning abinõud nende mõju leevendamiseks</w:t>
      </w:r>
      <w:bookmarkEnd w:id="164"/>
      <w:bookmarkEnd w:id="165"/>
      <w:bookmarkEnd w:id="166"/>
    </w:p>
    <w:p w:rsidR="00401F21" w:rsidRPr="00401F21" w:rsidRDefault="00401F21" w:rsidP="002D02D6">
      <w:pPr>
        <w:spacing w:line="276" w:lineRule="auto"/>
        <w:jc w:val="both"/>
        <w:rPr>
          <w:sz w:val="22"/>
          <w:szCs w:val="22"/>
        </w:rPr>
      </w:pPr>
      <w:r w:rsidRPr="00401F21">
        <w:rPr>
          <w:sz w:val="22"/>
          <w:szCs w:val="22"/>
        </w:rPr>
        <w:t>Kuna planeeringuala jääb suurematest teedest kaugele ja planeeritud tänavad on väikese liikluskoormusega, mistõttu võib eeldada, et liikluskoormusest tulenev vibratsioon ja õhusaaste jäävad antud alal eeldatavalt lubatud normide piiresse. Õueala (aktiivselt kasutatav ala) jääb tänavamürale suletuks (hoonete varju), seega võib eeldada, et liikluskoormustele vastavad keskkonnatingimused (müra, teatud määral ka õhusaaste) on täidetud.</w:t>
      </w:r>
    </w:p>
    <w:p w:rsidR="00401F21" w:rsidRDefault="00401F21" w:rsidP="00D1484E">
      <w:pPr>
        <w:pStyle w:val="Pealkiri2"/>
        <w:keepNext/>
        <w:numPr>
          <w:ilvl w:val="1"/>
          <w:numId w:val="9"/>
        </w:numPr>
        <w:spacing w:before="240" w:after="60" w:line="360" w:lineRule="auto"/>
        <w:jc w:val="both"/>
      </w:pPr>
      <w:bookmarkStart w:id="167" w:name="_Toc456389695"/>
      <w:bookmarkStart w:id="168" w:name="_Toc535187413"/>
      <w:bookmarkStart w:id="169" w:name="_Toc248772"/>
      <w:bookmarkStart w:id="170" w:name="_Toc86643512"/>
      <w:r w:rsidRPr="00280870">
        <w:t>K</w:t>
      </w:r>
      <w:r>
        <w:t>itsendavad k</w:t>
      </w:r>
      <w:r w:rsidRPr="00280870">
        <w:t>eskkonnatingimused planeeringuga kavandatu elluviimiseks</w:t>
      </w:r>
      <w:bookmarkEnd w:id="167"/>
      <w:bookmarkEnd w:id="168"/>
      <w:bookmarkEnd w:id="169"/>
      <w:bookmarkEnd w:id="170"/>
      <w:r w:rsidRPr="00280870">
        <w:t xml:space="preserve"> </w:t>
      </w:r>
    </w:p>
    <w:p w:rsidR="00401F21" w:rsidRPr="00401F21" w:rsidRDefault="00401F21" w:rsidP="002D02D6">
      <w:pPr>
        <w:spacing w:line="276" w:lineRule="auto"/>
        <w:jc w:val="both"/>
        <w:rPr>
          <w:sz w:val="22"/>
          <w:szCs w:val="22"/>
        </w:rPr>
      </w:pPr>
      <w:r w:rsidRPr="00401F21">
        <w:rPr>
          <w:sz w:val="22"/>
          <w:szCs w:val="22"/>
        </w:rPr>
        <w:t>Planeeringualal on järgmised kaitsevööndid</w:t>
      </w:r>
      <w:r w:rsidR="006F59DC">
        <w:rPr>
          <w:sz w:val="22"/>
          <w:szCs w:val="22"/>
        </w:rPr>
        <w:t xml:space="preserve"> ja kitsendused</w:t>
      </w:r>
      <w:r w:rsidRPr="00401F21">
        <w:rPr>
          <w:sz w:val="22"/>
          <w:szCs w:val="22"/>
        </w:rPr>
        <w:t>:</w:t>
      </w:r>
    </w:p>
    <w:p w:rsidR="00F501E4" w:rsidRDefault="00F501E4" w:rsidP="00F501E4">
      <w:pPr>
        <w:pStyle w:val="Loendilik"/>
        <w:numPr>
          <w:ilvl w:val="0"/>
          <w:numId w:val="11"/>
        </w:numPr>
        <w:spacing w:line="276" w:lineRule="auto"/>
        <w:jc w:val="both"/>
        <w:rPr>
          <w:sz w:val="22"/>
          <w:szCs w:val="22"/>
        </w:rPr>
      </w:pPr>
      <w:r>
        <w:rPr>
          <w:sz w:val="22"/>
          <w:szCs w:val="22"/>
        </w:rPr>
        <w:t>Ööbiku tee teekaitsevöönd 10 m;</w:t>
      </w:r>
    </w:p>
    <w:p w:rsidR="00F501E4" w:rsidRDefault="00F501E4" w:rsidP="00F501E4">
      <w:pPr>
        <w:pStyle w:val="Loendilik"/>
        <w:numPr>
          <w:ilvl w:val="0"/>
          <w:numId w:val="11"/>
        </w:numPr>
        <w:spacing w:before="240" w:line="276" w:lineRule="auto"/>
        <w:jc w:val="both"/>
        <w:rPr>
          <w:sz w:val="22"/>
          <w:szCs w:val="22"/>
        </w:rPr>
      </w:pPr>
      <w:r>
        <w:rPr>
          <w:sz w:val="22"/>
          <w:szCs w:val="22"/>
        </w:rPr>
        <w:t xml:space="preserve">Maaparandussüsteemi eesvoolukraavi </w:t>
      </w:r>
      <w:r w:rsidR="004C7680">
        <w:rPr>
          <w:sz w:val="22"/>
          <w:szCs w:val="22"/>
        </w:rPr>
        <w:t>veekaitsevöönd 1</w:t>
      </w:r>
      <w:r>
        <w:rPr>
          <w:sz w:val="22"/>
          <w:szCs w:val="22"/>
        </w:rPr>
        <w:t xml:space="preserve"> m</w:t>
      </w:r>
      <w:r w:rsidR="00C60ADB">
        <w:rPr>
          <w:sz w:val="22"/>
          <w:szCs w:val="22"/>
        </w:rPr>
        <w:t xml:space="preserve"> ja kaitsevöönd 12 m</w:t>
      </w:r>
      <w:r>
        <w:rPr>
          <w:sz w:val="22"/>
          <w:szCs w:val="22"/>
        </w:rPr>
        <w:t xml:space="preserve"> (</w:t>
      </w:r>
      <w:proofErr w:type="spellStart"/>
      <w:r>
        <w:rPr>
          <w:sz w:val="22"/>
          <w:szCs w:val="22"/>
        </w:rPr>
        <w:t>Lehmja</w:t>
      </w:r>
      <w:proofErr w:type="spellEnd"/>
      <w:r>
        <w:rPr>
          <w:sz w:val="22"/>
          <w:szCs w:val="22"/>
        </w:rPr>
        <w:t xml:space="preserve"> peakraav);</w:t>
      </w:r>
    </w:p>
    <w:p w:rsidR="00401F21" w:rsidRDefault="00F501E4" w:rsidP="00F501E4">
      <w:pPr>
        <w:pStyle w:val="Loendilik"/>
        <w:numPr>
          <w:ilvl w:val="0"/>
          <w:numId w:val="11"/>
        </w:numPr>
        <w:spacing w:before="240" w:line="276" w:lineRule="auto"/>
        <w:jc w:val="both"/>
        <w:rPr>
          <w:sz w:val="22"/>
          <w:szCs w:val="22"/>
        </w:rPr>
      </w:pPr>
      <w:r>
        <w:rPr>
          <w:sz w:val="22"/>
          <w:szCs w:val="22"/>
        </w:rPr>
        <w:t>10kV elektriõhuliini kaitsevöönd 10 m mõlem</w:t>
      </w:r>
      <w:r w:rsidR="00D1484E">
        <w:rPr>
          <w:sz w:val="22"/>
          <w:szCs w:val="22"/>
        </w:rPr>
        <w:t>al pool liini telge;</w:t>
      </w:r>
    </w:p>
    <w:p w:rsidR="00D1484E" w:rsidRDefault="00D1484E" w:rsidP="00D1484E">
      <w:pPr>
        <w:pStyle w:val="Loendilik"/>
        <w:numPr>
          <w:ilvl w:val="0"/>
          <w:numId w:val="11"/>
        </w:numPr>
        <w:spacing w:before="240" w:line="276" w:lineRule="auto"/>
        <w:jc w:val="both"/>
        <w:rPr>
          <w:sz w:val="22"/>
          <w:szCs w:val="22"/>
        </w:rPr>
      </w:pPr>
      <w:r>
        <w:rPr>
          <w:sz w:val="22"/>
          <w:szCs w:val="22"/>
        </w:rPr>
        <w:lastRenderedPageBreak/>
        <w:t>Planeeritud sidetrass, kaitsevöönd 2 m mõlemal pool trassi telge;</w:t>
      </w:r>
    </w:p>
    <w:p w:rsidR="00D1484E" w:rsidRDefault="00D1484E" w:rsidP="00D1484E">
      <w:pPr>
        <w:pStyle w:val="Loendilik"/>
        <w:numPr>
          <w:ilvl w:val="0"/>
          <w:numId w:val="11"/>
        </w:numPr>
        <w:spacing w:before="240" w:line="276" w:lineRule="auto"/>
        <w:jc w:val="both"/>
        <w:rPr>
          <w:sz w:val="22"/>
          <w:szCs w:val="22"/>
        </w:rPr>
      </w:pPr>
      <w:r>
        <w:rPr>
          <w:sz w:val="22"/>
          <w:szCs w:val="22"/>
        </w:rPr>
        <w:t>Planeeritud elektrikaablid, kaitsevöönd 1 m mõlemal pool kaabli telge;</w:t>
      </w:r>
    </w:p>
    <w:p w:rsidR="00D1484E" w:rsidRDefault="00D1484E" w:rsidP="00D1484E">
      <w:pPr>
        <w:pStyle w:val="Loendilik"/>
        <w:numPr>
          <w:ilvl w:val="0"/>
          <w:numId w:val="11"/>
        </w:numPr>
        <w:spacing w:before="240" w:line="276" w:lineRule="auto"/>
        <w:jc w:val="both"/>
        <w:rPr>
          <w:sz w:val="22"/>
          <w:szCs w:val="22"/>
        </w:rPr>
      </w:pPr>
      <w:r>
        <w:rPr>
          <w:sz w:val="22"/>
          <w:szCs w:val="22"/>
        </w:rPr>
        <w:t>Planeeritud veetrass, kaitsevöönd 1 m mõlemal pool trassi telge;</w:t>
      </w:r>
    </w:p>
    <w:p w:rsidR="00D1484E" w:rsidRPr="00D1484E" w:rsidRDefault="00D1484E" w:rsidP="00D1484E">
      <w:pPr>
        <w:pStyle w:val="Loendilik"/>
        <w:numPr>
          <w:ilvl w:val="0"/>
          <w:numId w:val="11"/>
        </w:numPr>
        <w:spacing w:before="240" w:line="276" w:lineRule="auto"/>
        <w:jc w:val="both"/>
        <w:rPr>
          <w:sz w:val="22"/>
          <w:szCs w:val="22"/>
        </w:rPr>
      </w:pPr>
      <w:r>
        <w:rPr>
          <w:sz w:val="22"/>
          <w:szCs w:val="22"/>
        </w:rPr>
        <w:t>Planeeritud kanalisatsioonitrass, kaitsevöönd 1 m mõlemal pool trassi telge.</w:t>
      </w:r>
    </w:p>
    <w:p w:rsidR="00401F21" w:rsidRDefault="00401F21" w:rsidP="00D1484E">
      <w:pPr>
        <w:pStyle w:val="Pealkiri2"/>
        <w:keepNext/>
        <w:numPr>
          <w:ilvl w:val="1"/>
          <w:numId w:val="9"/>
        </w:numPr>
        <w:spacing w:before="240" w:after="60" w:line="360" w:lineRule="auto"/>
        <w:jc w:val="both"/>
      </w:pPr>
      <w:bookmarkStart w:id="171" w:name="_Toc456389696"/>
      <w:bookmarkStart w:id="172" w:name="_Toc535187414"/>
      <w:bookmarkStart w:id="173" w:name="_Toc248773"/>
      <w:bookmarkStart w:id="174" w:name="_Toc86643513"/>
      <w:r w:rsidRPr="00280870">
        <w:t>Servituutide vajaduse määramine</w:t>
      </w:r>
      <w:bookmarkEnd w:id="171"/>
      <w:bookmarkEnd w:id="172"/>
      <w:bookmarkEnd w:id="173"/>
      <w:bookmarkEnd w:id="174"/>
    </w:p>
    <w:p w:rsidR="00694B4C" w:rsidRDefault="00694B4C" w:rsidP="00694B4C">
      <w:pPr>
        <w:widowControl/>
        <w:suppressAutoHyphens w:val="0"/>
        <w:autoSpaceDE w:val="0"/>
        <w:spacing w:line="276" w:lineRule="auto"/>
        <w:jc w:val="both"/>
        <w:rPr>
          <w:sz w:val="22"/>
          <w:szCs w:val="22"/>
        </w:rPr>
      </w:pPr>
      <w:bookmarkStart w:id="175" w:name="_Toc456389697"/>
      <w:bookmarkStart w:id="176" w:name="_Toc535187415"/>
      <w:r w:rsidRPr="00401F21">
        <w:rPr>
          <w:sz w:val="22"/>
          <w:szCs w:val="22"/>
        </w:rPr>
        <w:t xml:space="preserve">Tehnovõrkudele seatavad servituudid määratakse tehnovõrkude kaitsevööndite ulatuses. </w:t>
      </w:r>
      <w:r w:rsidR="00B7359D">
        <w:rPr>
          <w:sz w:val="22"/>
          <w:szCs w:val="22"/>
        </w:rPr>
        <w:t xml:space="preserve">POS 4 planeeritud jalgtee osas määratakse teeservituut Rae Vallavalitsuse kasuks. </w:t>
      </w:r>
    </w:p>
    <w:p w:rsidR="00CE639F" w:rsidRPr="00401F21" w:rsidRDefault="00AF1168" w:rsidP="007E7878">
      <w:pPr>
        <w:widowControl/>
        <w:suppressAutoHyphens w:val="0"/>
        <w:autoSpaceDE w:val="0"/>
        <w:spacing w:line="276" w:lineRule="auto"/>
        <w:jc w:val="both"/>
        <w:rPr>
          <w:sz w:val="22"/>
          <w:szCs w:val="22"/>
        </w:rPr>
      </w:pPr>
      <w:r>
        <w:rPr>
          <w:sz w:val="22"/>
          <w:szCs w:val="22"/>
        </w:rPr>
        <w:t>Servituudialad on ära nä</w:t>
      </w:r>
      <w:r w:rsidR="00AC3664">
        <w:rPr>
          <w:sz w:val="22"/>
          <w:szCs w:val="22"/>
        </w:rPr>
        <w:t>idatud planeeringu joonisel nr 5 ’’Tehnovõrkude plaan</w:t>
      </w:r>
      <w:r>
        <w:rPr>
          <w:sz w:val="22"/>
          <w:szCs w:val="22"/>
        </w:rPr>
        <w:t>’’.</w:t>
      </w:r>
    </w:p>
    <w:p w:rsidR="00401F21" w:rsidRPr="00E06488" w:rsidRDefault="00401F21" w:rsidP="00D1484E">
      <w:pPr>
        <w:pStyle w:val="Pealkiri2"/>
        <w:keepNext/>
        <w:numPr>
          <w:ilvl w:val="1"/>
          <w:numId w:val="9"/>
        </w:numPr>
        <w:spacing w:before="240" w:after="60" w:line="360" w:lineRule="auto"/>
        <w:jc w:val="both"/>
      </w:pPr>
      <w:bookmarkStart w:id="177" w:name="_Toc248774"/>
      <w:bookmarkStart w:id="178" w:name="_Toc86643514"/>
      <w:r>
        <w:t>Kuritegevuse riske vähendavad nõuded ja tingimused</w:t>
      </w:r>
      <w:bookmarkEnd w:id="175"/>
      <w:bookmarkEnd w:id="176"/>
      <w:bookmarkEnd w:id="177"/>
      <w:bookmarkEnd w:id="178"/>
    </w:p>
    <w:p w:rsidR="00401F21" w:rsidRPr="00401F21" w:rsidRDefault="00401F21" w:rsidP="002D02D6">
      <w:pPr>
        <w:tabs>
          <w:tab w:val="left" w:pos="720"/>
        </w:tabs>
        <w:spacing w:line="276" w:lineRule="auto"/>
        <w:jc w:val="both"/>
        <w:rPr>
          <w:bCs/>
          <w:sz w:val="22"/>
          <w:szCs w:val="22"/>
        </w:rPr>
      </w:pPr>
      <w:r w:rsidRPr="00401F21">
        <w:rPr>
          <w:bCs/>
          <w:sz w:val="22"/>
          <w:szCs w:val="22"/>
        </w:rPr>
        <w:t>Kuritegevuse riske vähendavate tingimuste esitamisel on lähtutud EVS-s 809-1:2002 toodust. Planeeringualal on kuritegevuse riskide vähendamiseks seatud järgmised tingimused:</w:t>
      </w:r>
    </w:p>
    <w:p w:rsidR="00401F21" w:rsidRPr="00401F21" w:rsidRDefault="00401F21" w:rsidP="00CE639F">
      <w:pPr>
        <w:widowControl/>
        <w:numPr>
          <w:ilvl w:val="0"/>
          <w:numId w:val="10"/>
        </w:numPr>
        <w:tabs>
          <w:tab w:val="left" w:pos="720"/>
        </w:tabs>
        <w:suppressAutoHyphens w:val="0"/>
        <w:autoSpaceDE w:val="0"/>
        <w:spacing w:line="276" w:lineRule="auto"/>
        <w:jc w:val="both"/>
        <w:rPr>
          <w:sz w:val="22"/>
          <w:szCs w:val="22"/>
        </w:rPr>
      </w:pPr>
      <w:r w:rsidRPr="00401F21">
        <w:rPr>
          <w:sz w:val="22"/>
          <w:szCs w:val="22"/>
        </w:rPr>
        <w:t>tänavate, teede ja hoonetevaheline hea nähtavus ja valgustatus;</w:t>
      </w:r>
    </w:p>
    <w:p w:rsidR="00401F21" w:rsidRPr="00401F21" w:rsidRDefault="00401F21" w:rsidP="00CE639F">
      <w:pPr>
        <w:widowControl/>
        <w:numPr>
          <w:ilvl w:val="0"/>
          <w:numId w:val="10"/>
        </w:numPr>
        <w:tabs>
          <w:tab w:val="left" w:pos="720"/>
        </w:tabs>
        <w:suppressAutoHyphens w:val="0"/>
        <w:autoSpaceDE w:val="0"/>
        <w:spacing w:line="276" w:lineRule="auto"/>
        <w:jc w:val="both"/>
        <w:rPr>
          <w:sz w:val="22"/>
          <w:szCs w:val="22"/>
        </w:rPr>
      </w:pPr>
      <w:r w:rsidRPr="00401F21">
        <w:rPr>
          <w:sz w:val="22"/>
          <w:szCs w:val="22"/>
        </w:rPr>
        <w:t xml:space="preserve">konkreetsed ja selgelt eristatavad juurdepääsud ja liikumisteed </w:t>
      </w:r>
    </w:p>
    <w:p w:rsidR="00401F21" w:rsidRPr="00401F21" w:rsidRDefault="00401F21" w:rsidP="00CE639F">
      <w:pPr>
        <w:widowControl/>
        <w:numPr>
          <w:ilvl w:val="0"/>
          <w:numId w:val="10"/>
        </w:numPr>
        <w:tabs>
          <w:tab w:val="left" w:pos="720"/>
        </w:tabs>
        <w:suppressAutoHyphens w:val="0"/>
        <w:autoSpaceDE w:val="0"/>
        <w:spacing w:line="276" w:lineRule="auto"/>
        <w:jc w:val="both"/>
        <w:rPr>
          <w:sz w:val="22"/>
          <w:szCs w:val="22"/>
        </w:rPr>
      </w:pPr>
      <w:r w:rsidRPr="00401F21">
        <w:rPr>
          <w:sz w:val="22"/>
          <w:szCs w:val="22"/>
        </w:rPr>
        <w:t>kergliikluse eristamine sõidukite liikumisest;</w:t>
      </w:r>
    </w:p>
    <w:p w:rsidR="00401F21" w:rsidRPr="00401F21" w:rsidRDefault="00401F21" w:rsidP="00CE639F">
      <w:pPr>
        <w:widowControl/>
        <w:numPr>
          <w:ilvl w:val="0"/>
          <w:numId w:val="10"/>
        </w:numPr>
        <w:tabs>
          <w:tab w:val="left" w:pos="720"/>
        </w:tabs>
        <w:suppressAutoHyphens w:val="0"/>
        <w:autoSpaceDE w:val="0"/>
        <w:spacing w:line="276" w:lineRule="auto"/>
        <w:jc w:val="both"/>
        <w:rPr>
          <w:sz w:val="22"/>
          <w:szCs w:val="22"/>
        </w:rPr>
      </w:pPr>
      <w:r w:rsidRPr="00401F21">
        <w:rPr>
          <w:sz w:val="22"/>
          <w:szCs w:val="22"/>
        </w:rPr>
        <w:t>tagumiste juurdepääsude vältimine;</w:t>
      </w:r>
    </w:p>
    <w:p w:rsidR="00401F21" w:rsidRPr="00401F21" w:rsidRDefault="00401F21" w:rsidP="00CE639F">
      <w:pPr>
        <w:widowControl/>
        <w:numPr>
          <w:ilvl w:val="0"/>
          <w:numId w:val="10"/>
        </w:numPr>
        <w:tabs>
          <w:tab w:val="left" w:pos="720"/>
        </w:tabs>
        <w:suppressAutoHyphens w:val="0"/>
        <w:autoSpaceDE w:val="0"/>
        <w:spacing w:line="276" w:lineRule="auto"/>
        <w:jc w:val="both"/>
        <w:rPr>
          <w:sz w:val="22"/>
          <w:szCs w:val="22"/>
        </w:rPr>
      </w:pPr>
      <w:r w:rsidRPr="00401F21">
        <w:rPr>
          <w:sz w:val="22"/>
          <w:szCs w:val="22"/>
        </w:rPr>
        <w:t>territoriaalsus (ühiskasutatava ja eraala selge eristamine ja piiramine);</w:t>
      </w:r>
    </w:p>
    <w:p w:rsidR="00401F21" w:rsidRPr="00401F21" w:rsidRDefault="00401F21" w:rsidP="00CE639F">
      <w:pPr>
        <w:widowControl/>
        <w:numPr>
          <w:ilvl w:val="0"/>
          <w:numId w:val="10"/>
        </w:numPr>
        <w:tabs>
          <w:tab w:val="left" w:pos="720"/>
        </w:tabs>
        <w:suppressAutoHyphens w:val="0"/>
        <w:autoSpaceDE w:val="0"/>
        <w:spacing w:line="276" w:lineRule="auto"/>
        <w:rPr>
          <w:sz w:val="22"/>
          <w:szCs w:val="22"/>
        </w:rPr>
      </w:pPr>
      <w:r w:rsidRPr="00401F21">
        <w:rPr>
          <w:sz w:val="22"/>
          <w:szCs w:val="22"/>
        </w:rPr>
        <w:t>eraalale piiratud juurdepääs võõrastele;</w:t>
      </w:r>
    </w:p>
    <w:p w:rsidR="00401F21" w:rsidRPr="00401F21" w:rsidRDefault="00401F21" w:rsidP="00CE639F">
      <w:pPr>
        <w:widowControl/>
        <w:numPr>
          <w:ilvl w:val="0"/>
          <w:numId w:val="10"/>
        </w:numPr>
        <w:tabs>
          <w:tab w:val="left" w:pos="720"/>
        </w:tabs>
        <w:suppressAutoHyphens w:val="0"/>
        <w:autoSpaceDE w:val="0"/>
        <w:spacing w:line="276" w:lineRule="auto"/>
        <w:rPr>
          <w:sz w:val="22"/>
          <w:szCs w:val="22"/>
        </w:rPr>
      </w:pPr>
      <w:r w:rsidRPr="00401F21">
        <w:rPr>
          <w:sz w:val="22"/>
          <w:szCs w:val="22"/>
        </w:rPr>
        <w:t>valdusel sissepääsu piiramine;</w:t>
      </w:r>
    </w:p>
    <w:p w:rsidR="00401F21" w:rsidRPr="00401F21" w:rsidRDefault="00401F21" w:rsidP="00CE639F">
      <w:pPr>
        <w:widowControl/>
        <w:numPr>
          <w:ilvl w:val="0"/>
          <w:numId w:val="10"/>
        </w:numPr>
        <w:tabs>
          <w:tab w:val="left" w:pos="720"/>
        </w:tabs>
        <w:suppressAutoHyphens w:val="0"/>
        <w:autoSpaceDE w:val="0"/>
        <w:spacing w:line="276" w:lineRule="auto"/>
        <w:rPr>
          <w:sz w:val="22"/>
          <w:szCs w:val="22"/>
        </w:rPr>
      </w:pPr>
      <w:r w:rsidRPr="00401F21">
        <w:rPr>
          <w:sz w:val="22"/>
          <w:szCs w:val="22"/>
        </w:rPr>
        <w:t>üldkasutatavate teede ja eraalade juurde viivate ühiskasutuses olevate</w:t>
      </w:r>
    </w:p>
    <w:p w:rsidR="00401F21" w:rsidRPr="00401F21" w:rsidRDefault="00401F21" w:rsidP="00CE639F">
      <w:pPr>
        <w:widowControl/>
        <w:suppressAutoHyphens w:val="0"/>
        <w:autoSpaceDE w:val="0"/>
        <w:spacing w:line="276" w:lineRule="auto"/>
        <w:ind w:left="360" w:firstLine="349"/>
        <w:rPr>
          <w:sz w:val="22"/>
          <w:szCs w:val="22"/>
        </w:rPr>
      </w:pPr>
      <w:r w:rsidRPr="00401F21">
        <w:rPr>
          <w:sz w:val="22"/>
          <w:szCs w:val="22"/>
        </w:rPr>
        <w:t>sissepääsuteede selge eristamine;</w:t>
      </w:r>
    </w:p>
    <w:p w:rsidR="00401F21" w:rsidRPr="00401F21" w:rsidRDefault="00401F21" w:rsidP="00CE639F">
      <w:pPr>
        <w:widowControl/>
        <w:numPr>
          <w:ilvl w:val="0"/>
          <w:numId w:val="10"/>
        </w:numPr>
        <w:tabs>
          <w:tab w:val="left" w:pos="720"/>
        </w:tabs>
        <w:suppressAutoHyphens w:val="0"/>
        <w:autoSpaceDE w:val="0"/>
        <w:spacing w:line="276" w:lineRule="auto"/>
        <w:rPr>
          <w:sz w:val="22"/>
          <w:szCs w:val="22"/>
        </w:rPr>
      </w:pPr>
      <w:r w:rsidRPr="00401F21">
        <w:rPr>
          <w:sz w:val="22"/>
          <w:szCs w:val="22"/>
        </w:rPr>
        <w:t>vastupidavate ja kvaliteetsete materjalide kasutamine (uksed, aknad,</w:t>
      </w:r>
    </w:p>
    <w:p w:rsidR="00401F21" w:rsidRPr="00401F21" w:rsidRDefault="00401F21" w:rsidP="00CE639F">
      <w:pPr>
        <w:spacing w:line="276" w:lineRule="auto"/>
        <w:ind w:left="709"/>
        <w:jc w:val="both"/>
        <w:rPr>
          <w:sz w:val="22"/>
          <w:szCs w:val="22"/>
        </w:rPr>
      </w:pPr>
      <w:r w:rsidRPr="00401F21">
        <w:rPr>
          <w:sz w:val="22"/>
          <w:szCs w:val="22"/>
        </w:rPr>
        <w:t>lukud, pingid prügikastid, märgid)</w:t>
      </w:r>
    </w:p>
    <w:p w:rsidR="00401F21" w:rsidRDefault="00401F21" w:rsidP="00401F21">
      <w:pPr>
        <w:ind w:left="709"/>
        <w:jc w:val="both"/>
        <w:rPr>
          <w:rFonts w:ascii="Arial" w:hAnsi="Arial" w:cs="Arial"/>
          <w:sz w:val="22"/>
          <w:szCs w:val="22"/>
        </w:rPr>
      </w:pPr>
    </w:p>
    <w:p w:rsidR="00401F21" w:rsidRDefault="00401F21" w:rsidP="00D1484E">
      <w:pPr>
        <w:pStyle w:val="Pealkiri1"/>
        <w:keepNext/>
        <w:widowControl/>
        <w:numPr>
          <w:ilvl w:val="0"/>
          <w:numId w:val="9"/>
        </w:numPr>
        <w:suppressAutoHyphens w:val="0"/>
        <w:ind w:left="499" w:hanging="357"/>
        <w:jc w:val="both"/>
        <w:rPr>
          <w:rFonts w:cs="Arial"/>
          <w:bCs/>
        </w:rPr>
      </w:pPr>
      <w:bookmarkStart w:id="179" w:name="_Toc535187416"/>
      <w:bookmarkStart w:id="180" w:name="_Toc248775"/>
      <w:bookmarkStart w:id="181" w:name="_Toc86643515"/>
      <w:bookmarkStart w:id="182" w:name="_Toc456389698"/>
      <w:r>
        <w:rPr>
          <w:rFonts w:cs="Arial"/>
          <w:bCs/>
        </w:rPr>
        <w:t>PLANEERINGU RAKENDAMISE VÕIMALUSED</w:t>
      </w:r>
      <w:bookmarkEnd w:id="179"/>
      <w:bookmarkEnd w:id="180"/>
      <w:bookmarkEnd w:id="181"/>
    </w:p>
    <w:p w:rsidR="00401F21" w:rsidRPr="00093B37" w:rsidRDefault="00401F21" w:rsidP="00401F21"/>
    <w:bookmarkEnd w:id="182"/>
    <w:p w:rsidR="00401F21" w:rsidRPr="00401F21" w:rsidRDefault="00401F21" w:rsidP="002D02D6">
      <w:pPr>
        <w:pStyle w:val="BodyText31"/>
        <w:spacing w:line="276" w:lineRule="auto"/>
        <w:rPr>
          <w:sz w:val="22"/>
          <w:szCs w:val="22"/>
          <w:lang w:val="et-EE"/>
        </w:rPr>
      </w:pPr>
      <w:r w:rsidRPr="00401F21">
        <w:rPr>
          <w:sz w:val="22"/>
          <w:szCs w:val="22"/>
          <w:lang w:val="et-EE"/>
        </w:rPr>
        <w:t>Planeeringu realiseerimisest tulenevad kahjud hüvitatakse kahju põhjustanud krundi omaniku poolt.</w:t>
      </w:r>
    </w:p>
    <w:p w:rsidR="00401F21" w:rsidRPr="00401F21" w:rsidRDefault="00401F21" w:rsidP="002D02D6">
      <w:pPr>
        <w:pStyle w:val="BodyText31"/>
        <w:spacing w:line="276" w:lineRule="auto"/>
        <w:rPr>
          <w:rFonts w:eastAsia="Times New Roman"/>
          <w:sz w:val="22"/>
          <w:szCs w:val="22"/>
          <w:lang w:val="et-EE"/>
        </w:rPr>
      </w:pPr>
      <w:r w:rsidRPr="00401F21">
        <w:rPr>
          <w:rFonts w:eastAsia="Times New Roman"/>
          <w:sz w:val="22"/>
          <w:szCs w:val="22"/>
          <w:lang w:val="et-EE"/>
        </w:rPr>
        <w:t>Krundisisene teede, parklate ja tehnovõrkude rajamine ning krundi heakorrastamine toimub krundiomaniku kulul. Hoonete esk</w:t>
      </w:r>
      <w:r w:rsidR="007E7878">
        <w:rPr>
          <w:rFonts w:eastAsia="Times New Roman"/>
          <w:sz w:val="22"/>
          <w:szCs w:val="22"/>
          <w:lang w:val="et-EE"/>
        </w:rPr>
        <w:t xml:space="preserve">iisprojektid kooskõlastada </w:t>
      </w:r>
      <w:r w:rsidR="00AC3664">
        <w:rPr>
          <w:rFonts w:eastAsia="Times New Roman"/>
          <w:sz w:val="22"/>
          <w:szCs w:val="22"/>
          <w:lang w:val="et-EE"/>
        </w:rPr>
        <w:t>Rae</w:t>
      </w:r>
      <w:r w:rsidRPr="00401F21">
        <w:rPr>
          <w:rFonts w:eastAsia="Times New Roman"/>
          <w:sz w:val="22"/>
          <w:szCs w:val="22"/>
          <w:lang w:val="et-EE"/>
        </w:rPr>
        <w:t xml:space="preserve"> Vallavalitsusega.</w:t>
      </w:r>
    </w:p>
    <w:p w:rsidR="00401F21" w:rsidRPr="00401F21" w:rsidRDefault="00401F21" w:rsidP="002D02D6">
      <w:pPr>
        <w:pStyle w:val="BodyText31"/>
        <w:spacing w:line="276" w:lineRule="auto"/>
        <w:rPr>
          <w:rFonts w:eastAsia="Times New Roman"/>
          <w:sz w:val="22"/>
          <w:szCs w:val="22"/>
          <w:lang w:val="et-EE"/>
        </w:rPr>
      </w:pPr>
    </w:p>
    <w:p w:rsidR="00401F21" w:rsidRPr="00401F21" w:rsidRDefault="00401F21" w:rsidP="002D02D6">
      <w:pPr>
        <w:widowControl/>
        <w:suppressAutoHyphens w:val="0"/>
        <w:autoSpaceDE w:val="0"/>
        <w:autoSpaceDN w:val="0"/>
        <w:adjustRightInd w:val="0"/>
        <w:spacing w:line="276" w:lineRule="auto"/>
        <w:jc w:val="both"/>
        <w:rPr>
          <w:sz w:val="22"/>
          <w:szCs w:val="22"/>
          <w:lang w:eastAsia="et-EE"/>
        </w:rPr>
      </w:pPr>
      <w:r w:rsidRPr="00401F21">
        <w:rPr>
          <w:sz w:val="22"/>
          <w:szCs w:val="22"/>
          <w:lang w:eastAsia="et-EE"/>
        </w:rPr>
        <w:t>Projektide koostamiseks tuleb tellida tehnovõrkude valdajatel tehnilised tingimused ning projektid kooskõlastada võrguvaldajatega.</w:t>
      </w:r>
    </w:p>
    <w:p w:rsidR="00401F21" w:rsidRDefault="00401F21" w:rsidP="002D02D6">
      <w:pPr>
        <w:widowControl/>
        <w:suppressAutoHyphens w:val="0"/>
        <w:autoSpaceDE w:val="0"/>
        <w:autoSpaceDN w:val="0"/>
        <w:adjustRightInd w:val="0"/>
        <w:spacing w:line="276" w:lineRule="auto"/>
        <w:jc w:val="both"/>
        <w:rPr>
          <w:color w:val="000000"/>
          <w:sz w:val="22"/>
          <w:szCs w:val="22"/>
        </w:rPr>
      </w:pPr>
      <w:r w:rsidRPr="00401F21">
        <w:rPr>
          <w:color w:val="000000"/>
          <w:sz w:val="22"/>
          <w:szCs w:val="22"/>
        </w:rPr>
        <w:t>Ühisveevärk ja ühiskanalisatsioon ehitada välja vastavalt ühisveevärgi ja kanalisatsiooni seadusele ning kehtivatele normidele.</w:t>
      </w:r>
    </w:p>
    <w:p w:rsidR="00122F02" w:rsidRPr="00401F21" w:rsidRDefault="00122F02" w:rsidP="002D02D6">
      <w:pPr>
        <w:widowControl/>
        <w:suppressAutoHyphens w:val="0"/>
        <w:autoSpaceDE w:val="0"/>
        <w:autoSpaceDN w:val="0"/>
        <w:adjustRightInd w:val="0"/>
        <w:spacing w:line="276" w:lineRule="auto"/>
        <w:jc w:val="both"/>
        <w:rPr>
          <w:color w:val="000000"/>
          <w:sz w:val="22"/>
          <w:szCs w:val="22"/>
        </w:rPr>
      </w:pPr>
    </w:p>
    <w:p w:rsidR="00401F21" w:rsidRPr="00401F21" w:rsidRDefault="00401F21" w:rsidP="002D02D6">
      <w:pPr>
        <w:widowControl/>
        <w:suppressAutoHyphens w:val="0"/>
        <w:autoSpaceDE w:val="0"/>
        <w:autoSpaceDN w:val="0"/>
        <w:adjustRightInd w:val="0"/>
        <w:spacing w:line="276" w:lineRule="auto"/>
        <w:jc w:val="both"/>
        <w:rPr>
          <w:color w:val="000000"/>
          <w:sz w:val="22"/>
          <w:szCs w:val="22"/>
        </w:rPr>
      </w:pPr>
      <w:r w:rsidRPr="00401F21">
        <w:rPr>
          <w:color w:val="000000"/>
          <w:sz w:val="22"/>
          <w:szCs w:val="22"/>
        </w:rPr>
        <w:t>Detailplaneeringu elluviimise kava peale kehtestamist:</w:t>
      </w:r>
    </w:p>
    <w:p w:rsidR="00122F02" w:rsidRPr="00732F6E" w:rsidRDefault="00122F02" w:rsidP="00732F6E">
      <w:pPr>
        <w:widowControl/>
        <w:numPr>
          <w:ilvl w:val="0"/>
          <w:numId w:val="31"/>
        </w:numPr>
        <w:suppressAutoHyphens w:val="0"/>
        <w:autoSpaceDE w:val="0"/>
        <w:autoSpaceDN w:val="0"/>
        <w:adjustRightInd w:val="0"/>
        <w:spacing w:line="276" w:lineRule="auto"/>
        <w:jc w:val="both"/>
        <w:rPr>
          <w:sz w:val="22"/>
          <w:szCs w:val="22"/>
        </w:rPr>
      </w:pPr>
      <w:r>
        <w:rPr>
          <w:sz w:val="22"/>
          <w:szCs w:val="22"/>
        </w:rPr>
        <w:t xml:space="preserve">Huvitatud isik sõlmib seoses </w:t>
      </w:r>
      <w:proofErr w:type="spellStart"/>
      <w:r>
        <w:rPr>
          <w:sz w:val="22"/>
          <w:szCs w:val="22"/>
        </w:rPr>
        <w:t>taristuga</w:t>
      </w:r>
      <w:proofErr w:type="spellEnd"/>
      <w:r>
        <w:rPr>
          <w:sz w:val="22"/>
          <w:szCs w:val="22"/>
        </w:rPr>
        <w:t xml:space="preserve"> </w:t>
      </w:r>
      <w:r w:rsidRPr="00122F02">
        <w:rPr>
          <w:sz w:val="22"/>
          <w:szCs w:val="22"/>
        </w:rPr>
        <w:t>piirkonna võrguettevõtetega</w:t>
      </w:r>
      <w:r>
        <w:rPr>
          <w:sz w:val="22"/>
          <w:szCs w:val="22"/>
        </w:rPr>
        <w:t xml:space="preserve"> liitumislepingud ning rahastab</w:t>
      </w:r>
      <w:r w:rsidR="00732F6E">
        <w:rPr>
          <w:sz w:val="22"/>
          <w:szCs w:val="22"/>
        </w:rPr>
        <w:t xml:space="preserve"> </w:t>
      </w:r>
      <w:r w:rsidRPr="00732F6E">
        <w:rPr>
          <w:sz w:val="22"/>
          <w:szCs w:val="22"/>
        </w:rPr>
        <w:t xml:space="preserve">detailplaneeringuga kavandatud krunte teenindava </w:t>
      </w:r>
      <w:proofErr w:type="spellStart"/>
      <w:r w:rsidRPr="00732F6E">
        <w:rPr>
          <w:sz w:val="22"/>
          <w:szCs w:val="22"/>
        </w:rPr>
        <w:t>taristu</w:t>
      </w:r>
      <w:proofErr w:type="spellEnd"/>
      <w:r w:rsidRPr="00732F6E">
        <w:rPr>
          <w:sz w:val="22"/>
          <w:szCs w:val="22"/>
        </w:rPr>
        <w:t>, kaasa arvatud selle</w:t>
      </w:r>
      <w:r w:rsidR="00732F6E">
        <w:rPr>
          <w:sz w:val="22"/>
          <w:szCs w:val="22"/>
        </w:rPr>
        <w:t xml:space="preserve"> </w:t>
      </w:r>
      <w:r w:rsidRPr="00732F6E">
        <w:rPr>
          <w:sz w:val="22"/>
          <w:szCs w:val="22"/>
        </w:rPr>
        <w:t>liitumispunktide, rajamist vastavalt s</w:t>
      </w:r>
      <w:r w:rsidR="000F7C29" w:rsidRPr="00732F6E">
        <w:rPr>
          <w:sz w:val="22"/>
          <w:szCs w:val="22"/>
        </w:rPr>
        <w:t xml:space="preserve">õlmitud liitumislepingutele ja </w:t>
      </w:r>
      <w:r w:rsidR="005A17F3">
        <w:rPr>
          <w:sz w:val="22"/>
          <w:szCs w:val="22"/>
        </w:rPr>
        <w:t>d</w:t>
      </w:r>
      <w:r w:rsidRPr="00732F6E">
        <w:rPr>
          <w:sz w:val="22"/>
          <w:szCs w:val="22"/>
        </w:rPr>
        <w:t>etailplaneeringule;</w:t>
      </w:r>
    </w:p>
    <w:p w:rsidR="00122F02" w:rsidRDefault="000F7C29" w:rsidP="00732F6E">
      <w:pPr>
        <w:widowControl/>
        <w:numPr>
          <w:ilvl w:val="0"/>
          <w:numId w:val="31"/>
        </w:numPr>
        <w:suppressAutoHyphens w:val="0"/>
        <w:autoSpaceDE w:val="0"/>
        <w:autoSpaceDN w:val="0"/>
        <w:adjustRightInd w:val="0"/>
        <w:spacing w:line="276" w:lineRule="auto"/>
        <w:jc w:val="both"/>
        <w:rPr>
          <w:sz w:val="22"/>
          <w:szCs w:val="22"/>
        </w:rPr>
      </w:pPr>
      <w:r>
        <w:rPr>
          <w:sz w:val="22"/>
          <w:szCs w:val="22"/>
        </w:rPr>
        <w:t xml:space="preserve">Huvitatud isik </w:t>
      </w:r>
      <w:r w:rsidR="005A17F3">
        <w:rPr>
          <w:sz w:val="22"/>
          <w:szCs w:val="22"/>
        </w:rPr>
        <w:t>kohustub</w:t>
      </w:r>
      <w:r>
        <w:rPr>
          <w:sz w:val="22"/>
          <w:szCs w:val="22"/>
        </w:rPr>
        <w:t xml:space="preserve"> </w:t>
      </w:r>
      <w:r w:rsidR="00122F02" w:rsidRPr="00122F02">
        <w:rPr>
          <w:sz w:val="22"/>
          <w:szCs w:val="22"/>
        </w:rPr>
        <w:t>omal kulul ja koostöös piirkonna vee-ettevõtjaga tagama pinnase- ja sademevee</w:t>
      </w:r>
      <w:r>
        <w:rPr>
          <w:sz w:val="22"/>
          <w:szCs w:val="22"/>
        </w:rPr>
        <w:t xml:space="preserve"> </w:t>
      </w:r>
      <w:r w:rsidR="00122F02" w:rsidRPr="000F7C29">
        <w:rPr>
          <w:sz w:val="22"/>
          <w:szCs w:val="22"/>
        </w:rPr>
        <w:t>ärajuhtimise süsteemi väljaehitamise kuni eesvooluni ka selles osas, mis jääb</w:t>
      </w:r>
      <w:r>
        <w:rPr>
          <w:sz w:val="22"/>
          <w:szCs w:val="22"/>
        </w:rPr>
        <w:t xml:space="preserve"> d</w:t>
      </w:r>
      <w:r w:rsidR="00122F02" w:rsidRPr="000F7C29">
        <w:rPr>
          <w:sz w:val="22"/>
          <w:szCs w:val="22"/>
        </w:rPr>
        <w:t xml:space="preserve">etailplaneeringualast väljapoole, kuid mis teenindab </w:t>
      </w:r>
      <w:r>
        <w:rPr>
          <w:sz w:val="22"/>
          <w:szCs w:val="22"/>
        </w:rPr>
        <w:t>d</w:t>
      </w:r>
      <w:r w:rsidR="005A17F3">
        <w:rPr>
          <w:sz w:val="22"/>
          <w:szCs w:val="22"/>
        </w:rPr>
        <w:t>etailplaneeringuala;</w:t>
      </w:r>
    </w:p>
    <w:p w:rsidR="000F7C29" w:rsidRPr="00732F6E" w:rsidRDefault="000F7C29" w:rsidP="00732F6E">
      <w:pPr>
        <w:widowControl/>
        <w:numPr>
          <w:ilvl w:val="0"/>
          <w:numId w:val="31"/>
        </w:numPr>
        <w:suppressAutoHyphens w:val="0"/>
        <w:autoSpaceDE w:val="0"/>
        <w:autoSpaceDN w:val="0"/>
        <w:adjustRightInd w:val="0"/>
        <w:spacing w:line="276" w:lineRule="auto"/>
        <w:jc w:val="both"/>
        <w:rPr>
          <w:sz w:val="22"/>
          <w:szCs w:val="22"/>
        </w:rPr>
      </w:pPr>
      <w:r>
        <w:rPr>
          <w:sz w:val="22"/>
          <w:szCs w:val="22"/>
        </w:rPr>
        <w:lastRenderedPageBreak/>
        <w:t>Huvitatud isik kohustub seoses avaliku ruumiga omal kulul tagama d</w:t>
      </w:r>
      <w:r w:rsidRPr="000F7C29">
        <w:rPr>
          <w:sz w:val="22"/>
          <w:szCs w:val="22"/>
        </w:rPr>
        <w:t>etailplaneeringuga ettenähtud avalikult kasutatavate teede</w:t>
      </w:r>
      <w:r>
        <w:rPr>
          <w:sz w:val="22"/>
          <w:szCs w:val="22"/>
        </w:rPr>
        <w:t xml:space="preserve"> </w:t>
      </w:r>
      <w:r w:rsidRPr="000F7C29">
        <w:rPr>
          <w:sz w:val="22"/>
          <w:szCs w:val="22"/>
        </w:rPr>
        <w:t>koos tee juurde kuuluva metallmastidel ja maakaablil põhineva LED valgustitega</w:t>
      </w:r>
      <w:r>
        <w:rPr>
          <w:sz w:val="22"/>
          <w:szCs w:val="22"/>
        </w:rPr>
        <w:t xml:space="preserve"> </w:t>
      </w:r>
      <w:r w:rsidRPr="000F7C29">
        <w:rPr>
          <w:sz w:val="22"/>
          <w:szCs w:val="22"/>
        </w:rPr>
        <w:t>välisvalgustuse ja haljastusega ning planeeritud jalg- ja/või kergliiklustee koos</w:t>
      </w:r>
      <w:r w:rsidR="00732F6E">
        <w:rPr>
          <w:sz w:val="22"/>
          <w:szCs w:val="22"/>
        </w:rPr>
        <w:t xml:space="preserve"> </w:t>
      </w:r>
      <w:r w:rsidRPr="00732F6E">
        <w:rPr>
          <w:sz w:val="22"/>
          <w:szCs w:val="22"/>
        </w:rPr>
        <w:t>haljastusega väljaehitamise vastavalt detailplaneeringule;</w:t>
      </w:r>
    </w:p>
    <w:p w:rsidR="000F7C29" w:rsidRDefault="000F7C29" w:rsidP="00732F6E">
      <w:pPr>
        <w:pStyle w:val="Loendilik"/>
        <w:widowControl/>
        <w:numPr>
          <w:ilvl w:val="0"/>
          <w:numId w:val="31"/>
        </w:numPr>
        <w:suppressAutoHyphens w:val="0"/>
        <w:autoSpaceDE w:val="0"/>
        <w:autoSpaceDN w:val="0"/>
        <w:adjustRightInd w:val="0"/>
        <w:spacing w:line="276" w:lineRule="auto"/>
        <w:jc w:val="both"/>
        <w:rPr>
          <w:sz w:val="22"/>
          <w:szCs w:val="22"/>
        </w:rPr>
      </w:pPr>
      <w:r>
        <w:rPr>
          <w:sz w:val="22"/>
          <w:szCs w:val="22"/>
        </w:rPr>
        <w:t xml:space="preserve">Huvitatud isik kohustub seoses avaliku ruumiga </w:t>
      </w:r>
      <w:r w:rsidRPr="000F7C29">
        <w:rPr>
          <w:sz w:val="22"/>
          <w:szCs w:val="22"/>
        </w:rPr>
        <w:t>omal kulul projekteerima ja tagama Piibelehe kinnistule (registriosa 5884902;</w:t>
      </w:r>
      <w:r>
        <w:rPr>
          <w:sz w:val="22"/>
          <w:szCs w:val="22"/>
        </w:rPr>
        <w:t xml:space="preserve"> </w:t>
      </w:r>
      <w:r w:rsidRPr="000F7C29">
        <w:rPr>
          <w:sz w:val="22"/>
          <w:szCs w:val="22"/>
        </w:rPr>
        <w:t>katastritunnus 65301:001:0152), Villemi kinnistule (registriosa 5885902; katastritunnus</w:t>
      </w:r>
      <w:r>
        <w:rPr>
          <w:sz w:val="22"/>
          <w:szCs w:val="22"/>
        </w:rPr>
        <w:t xml:space="preserve"> </w:t>
      </w:r>
      <w:r w:rsidRPr="000F7C29">
        <w:rPr>
          <w:sz w:val="22"/>
          <w:szCs w:val="22"/>
        </w:rPr>
        <w:t>65301:001:0150) ja Udumäe kinnistule (registriosa 5430102; katastritunnus</w:t>
      </w:r>
      <w:r>
        <w:rPr>
          <w:sz w:val="22"/>
          <w:szCs w:val="22"/>
        </w:rPr>
        <w:t xml:space="preserve"> </w:t>
      </w:r>
      <w:r w:rsidRPr="000F7C29">
        <w:rPr>
          <w:sz w:val="22"/>
          <w:szCs w:val="22"/>
        </w:rPr>
        <w:t>65301:001:0222) avalikult kasutatava tee koos tee juurde kuuluva metallmastidel ja</w:t>
      </w:r>
      <w:r>
        <w:rPr>
          <w:sz w:val="22"/>
          <w:szCs w:val="22"/>
        </w:rPr>
        <w:t xml:space="preserve"> </w:t>
      </w:r>
      <w:r w:rsidRPr="000F7C29">
        <w:rPr>
          <w:sz w:val="22"/>
          <w:szCs w:val="22"/>
        </w:rPr>
        <w:t>maakaablil põhineva LED valgustitega välisvalgustuse ja haljastusega ning planeeritud</w:t>
      </w:r>
      <w:r>
        <w:rPr>
          <w:sz w:val="22"/>
          <w:szCs w:val="22"/>
        </w:rPr>
        <w:t xml:space="preserve"> </w:t>
      </w:r>
      <w:r w:rsidRPr="000F7C29">
        <w:rPr>
          <w:sz w:val="22"/>
          <w:szCs w:val="22"/>
        </w:rPr>
        <w:t>jalg- ja/või kergliiklustee koos haljastusega valmisehitamise alates Veski tee kinnistust</w:t>
      </w:r>
      <w:r>
        <w:rPr>
          <w:sz w:val="22"/>
          <w:szCs w:val="22"/>
        </w:rPr>
        <w:t xml:space="preserve"> </w:t>
      </w:r>
      <w:r w:rsidRPr="000F7C29">
        <w:rPr>
          <w:sz w:val="22"/>
          <w:szCs w:val="22"/>
        </w:rPr>
        <w:t>(registriosa 13594502; katas</w:t>
      </w:r>
      <w:r>
        <w:rPr>
          <w:sz w:val="22"/>
          <w:szCs w:val="22"/>
        </w:rPr>
        <w:t>tritunnus 65301:001:2989) kuni d</w:t>
      </w:r>
      <w:r w:rsidRPr="000F7C29">
        <w:rPr>
          <w:sz w:val="22"/>
          <w:szCs w:val="22"/>
        </w:rPr>
        <w:t>etailplaneeringualani;</w:t>
      </w:r>
    </w:p>
    <w:p w:rsidR="002573AE" w:rsidRPr="002573AE" w:rsidRDefault="002573AE" w:rsidP="00732F6E">
      <w:pPr>
        <w:pStyle w:val="Loendilik"/>
        <w:widowControl/>
        <w:numPr>
          <w:ilvl w:val="0"/>
          <w:numId w:val="31"/>
        </w:numPr>
        <w:suppressAutoHyphens w:val="0"/>
        <w:autoSpaceDE w:val="0"/>
        <w:autoSpaceDN w:val="0"/>
        <w:adjustRightInd w:val="0"/>
        <w:spacing w:line="276" w:lineRule="auto"/>
        <w:jc w:val="both"/>
        <w:rPr>
          <w:sz w:val="22"/>
          <w:szCs w:val="22"/>
        </w:rPr>
      </w:pPr>
      <w:r>
        <w:rPr>
          <w:sz w:val="22"/>
          <w:szCs w:val="22"/>
        </w:rPr>
        <w:t xml:space="preserve">Huvitatud isik tasub kõik kulud, mis on seotud eelpool mainutud </w:t>
      </w:r>
      <w:r w:rsidR="00732F6E">
        <w:rPr>
          <w:sz w:val="22"/>
          <w:szCs w:val="22"/>
        </w:rPr>
        <w:t xml:space="preserve">punktides 3 ja 4 </w:t>
      </w:r>
      <w:r w:rsidRPr="002573AE">
        <w:rPr>
          <w:sz w:val="22"/>
          <w:szCs w:val="22"/>
        </w:rPr>
        <w:t>teede väljaehitamise omanikujärelevalve teostamisega;</w:t>
      </w:r>
    </w:p>
    <w:p w:rsidR="000F7C29" w:rsidRDefault="002573AE" w:rsidP="00732F6E">
      <w:pPr>
        <w:pStyle w:val="Loendilik"/>
        <w:widowControl/>
        <w:numPr>
          <w:ilvl w:val="0"/>
          <w:numId w:val="31"/>
        </w:numPr>
        <w:suppressAutoHyphens w:val="0"/>
        <w:autoSpaceDE w:val="0"/>
        <w:autoSpaceDN w:val="0"/>
        <w:adjustRightInd w:val="0"/>
        <w:spacing w:line="276" w:lineRule="auto"/>
        <w:jc w:val="both"/>
        <w:rPr>
          <w:sz w:val="22"/>
          <w:szCs w:val="22"/>
        </w:rPr>
      </w:pPr>
      <w:r>
        <w:rPr>
          <w:sz w:val="22"/>
          <w:szCs w:val="22"/>
        </w:rPr>
        <w:t>Huvitatud isik kohustub omal kulul moodustama d</w:t>
      </w:r>
      <w:r w:rsidRPr="002573AE">
        <w:rPr>
          <w:sz w:val="22"/>
          <w:szCs w:val="22"/>
        </w:rPr>
        <w:t>etailplaneeringuga avalikuks kasutamiseks ettenähtud</w:t>
      </w:r>
      <w:r>
        <w:rPr>
          <w:sz w:val="22"/>
          <w:szCs w:val="22"/>
        </w:rPr>
        <w:t xml:space="preserve"> </w:t>
      </w:r>
      <w:r w:rsidRPr="002573AE">
        <w:rPr>
          <w:sz w:val="22"/>
          <w:szCs w:val="22"/>
        </w:rPr>
        <w:t xml:space="preserve">transpordimaa </w:t>
      </w:r>
      <w:proofErr w:type="spellStart"/>
      <w:r w:rsidRPr="002573AE">
        <w:rPr>
          <w:sz w:val="22"/>
          <w:szCs w:val="22"/>
        </w:rPr>
        <w:t>ki</w:t>
      </w:r>
      <w:r>
        <w:rPr>
          <w:sz w:val="22"/>
          <w:szCs w:val="22"/>
        </w:rPr>
        <w:t>nnistu(d</w:t>
      </w:r>
      <w:proofErr w:type="spellEnd"/>
      <w:r>
        <w:rPr>
          <w:sz w:val="22"/>
          <w:szCs w:val="22"/>
        </w:rPr>
        <w:t xml:space="preserve">) ja andma </w:t>
      </w:r>
      <w:proofErr w:type="spellStart"/>
      <w:r>
        <w:rPr>
          <w:sz w:val="22"/>
          <w:szCs w:val="22"/>
        </w:rPr>
        <w:t>kinnistu(d</w:t>
      </w:r>
      <w:proofErr w:type="spellEnd"/>
      <w:r>
        <w:rPr>
          <w:sz w:val="22"/>
          <w:szCs w:val="22"/>
        </w:rPr>
        <w:t>) v</w:t>
      </w:r>
      <w:r w:rsidRPr="002573AE">
        <w:rPr>
          <w:sz w:val="22"/>
          <w:szCs w:val="22"/>
        </w:rPr>
        <w:t>allale tasuta üle 3 (kolme) kuu jooksul</w:t>
      </w:r>
      <w:r>
        <w:rPr>
          <w:sz w:val="22"/>
          <w:szCs w:val="22"/>
        </w:rPr>
        <w:t xml:space="preserve"> </w:t>
      </w:r>
      <w:r w:rsidRPr="002573AE">
        <w:rPr>
          <w:sz w:val="22"/>
          <w:szCs w:val="22"/>
        </w:rPr>
        <w:t xml:space="preserve">arvates transpordimaa kinnistu(te)le ehitatud </w:t>
      </w:r>
      <w:proofErr w:type="spellStart"/>
      <w:r w:rsidRPr="002573AE">
        <w:rPr>
          <w:sz w:val="22"/>
          <w:szCs w:val="22"/>
        </w:rPr>
        <w:t>tee</w:t>
      </w:r>
      <w:r>
        <w:rPr>
          <w:sz w:val="22"/>
          <w:szCs w:val="22"/>
        </w:rPr>
        <w:t>(d)le</w:t>
      </w:r>
      <w:proofErr w:type="spellEnd"/>
      <w:r>
        <w:rPr>
          <w:sz w:val="22"/>
          <w:szCs w:val="22"/>
        </w:rPr>
        <w:t xml:space="preserve"> kasutusloa väljastamisest;</w:t>
      </w:r>
    </w:p>
    <w:p w:rsidR="00336782" w:rsidRPr="00336782" w:rsidRDefault="00336782" w:rsidP="00732F6E">
      <w:pPr>
        <w:pStyle w:val="Loendilik"/>
        <w:widowControl/>
        <w:numPr>
          <w:ilvl w:val="0"/>
          <w:numId w:val="31"/>
        </w:numPr>
        <w:suppressAutoHyphens w:val="0"/>
        <w:autoSpaceDE w:val="0"/>
        <w:autoSpaceDN w:val="0"/>
        <w:adjustRightInd w:val="0"/>
        <w:spacing w:line="276" w:lineRule="auto"/>
        <w:jc w:val="both"/>
        <w:rPr>
          <w:sz w:val="22"/>
          <w:szCs w:val="22"/>
        </w:rPr>
      </w:pPr>
      <w:r w:rsidRPr="00336782">
        <w:rPr>
          <w:sz w:val="22"/>
          <w:szCs w:val="22"/>
        </w:rPr>
        <w:t xml:space="preserve">Huvitatud isik kohustub täitma </w:t>
      </w:r>
      <w:r w:rsidR="005A17F3">
        <w:rPr>
          <w:sz w:val="22"/>
          <w:szCs w:val="22"/>
        </w:rPr>
        <w:t>punktides 1-5</w:t>
      </w:r>
      <w:r w:rsidRPr="00336782">
        <w:rPr>
          <w:sz w:val="22"/>
          <w:szCs w:val="22"/>
        </w:rPr>
        <w:t xml:space="preserve"> kohustused hiljemalt 60 (kuuekümne) kuu möödumisel detailplaneeringu kehtestamisest;</w:t>
      </w:r>
    </w:p>
    <w:p w:rsidR="00336782" w:rsidRPr="00336782" w:rsidRDefault="00336782" w:rsidP="00732F6E">
      <w:pPr>
        <w:pStyle w:val="Loendilik"/>
        <w:widowControl/>
        <w:numPr>
          <w:ilvl w:val="0"/>
          <w:numId w:val="31"/>
        </w:numPr>
        <w:suppressAutoHyphens w:val="0"/>
        <w:autoSpaceDE w:val="0"/>
        <w:autoSpaceDN w:val="0"/>
        <w:adjustRightInd w:val="0"/>
        <w:spacing w:line="276" w:lineRule="auto"/>
        <w:jc w:val="both"/>
        <w:rPr>
          <w:sz w:val="22"/>
          <w:szCs w:val="22"/>
        </w:rPr>
      </w:pPr>
      <w:r w:rsidRPr="00336782">
        <w:rPr>
          <w:sz w:val="22"/>
          <w:szCs w:val="22"/>
        </w:rPr>
        <w:t>Huvitatud isik kohustub omal kulul tagama detailplaneeringuga ettenähtud servituutide seadmise ja kandmise kinnistusraamatusse;</w:t>
      </w:r>
    </w:p>
    <w:p w:rsidR="00336782" w:rsidRDefault="00336782" w:rsidP="00732F6E">
      <w:pPr>
        <w:pStyle w:val="Loendilik"/>
        <w:widowControl/>
        <w:numPr>
          <w:ilvl w:val="0"/>
          <w:numId w:val="31"/>
        </w:numPr>
        <w:suppressAutoHyphens w:val="0"/>
        <w:autoSpaceDE w:val="0"/>
        <w:autoSpaceDN w:val="0"/>
        <w:adjustRightInd w:val="0"/>
        <w:spacing w:line="276" w:lineRule="auto"/>
        <w:jc w:val="both"/>
        <w:rPr>
          <w:sz w:val="22"/>
          <w:szCs w:val="22"/>
        </w:rPr>
      </w:pPr>
      <w:r w:rsidRPr="00336782">
        <w:rPr>
          <w:sz w:val="22"/>
          <w:szCs w:val="22"/>
        </w:rPr>
        <w:t>Huvitatud isik kohustub tagama, et detailplaneeringuga ettenähtud kruntidele hoonete ehitamiseks ei esitata vallale ehitusloa taotlusi enne kui on täidet</w:t>
      </w:r>
      <w:r w:rsidR="00732F6E">
        <w:rPr>
          <w:sz w:val="22"/>
          <w:szCs w:val="22"/>
        </w:rPr>
        <w:t xml:space="preserve">ud punktides 1-6 toodu </w:t>
      </w:r>
      <w:r w:rsidRPr="00732F6E">
        <w:rPr>
          <w:sz w:val="22"/>
          <w:szCs w:val="22"/>
        </w:rPr>
        <w:t xml:space="preserve">sätestatud kohustused ning </w:t>
      </w:r>
      <w:proofErr w:type="spellStart"/>
      <w:r w:rsidRPr="00732F6E">
        <w:rPr>
          <w:sz w:val="22"/>
          <w:szCs w:val="22"/>
        </w:rPr>
        <w:t>taristule</w:t>
      </w:r>
      <w:proofErr w:type="spellEnd"/>
      <w:r w:rsidRPr="00732F6E">
        <w:rPr>
          <w:sz w:val="22"/>
          <w:szCs w:val="22"/>
        </w:rPr>
        <w:t xml:space="preserve"> ja tee</w:t>
      </w:r>
      <w:r w:rsidR="008820B9">
        <w:rPr>
          <w:sz w:val="22"/>
          <w:szCs w:val="22"/>
        </w:rPr>
        <w:t>dele on kasutusload väljastatud.</w:t>
      </w:r>
    </w:p>
    <w:p w:rsidR="00D16486" w:rsidRDefault="00D16486" w:rsidP="00D16486">
      <w:pPr>
        <w:widowControl/>
        <w:suppressAutoHyphens w:val="0"/>
        <w:autoSpaceDE w:val="0"/>
        <w:autoSpaceDN w:val="0"/>
        <w:adjustRightInd w:val="0"/>
        <w:spacing w:line="276" w:lineRule="auto"/>
        <w:jc w:val="both"/>
        <w:rPr>
          <w:sz w:val="22"/>
          <w:szCs w:val="22"/>
        </w:rPr>
      </w:pPr>
    </w:p>
    <w:p w:rsidR="00D16486" w:rsidRPr="00D16486" w:rsidRDefault="00D16486" w:rsidP="00D16486">
      <w:pPr>
        <w:widowControl/>
        <w:suppressAutoHyphens w:val="0"/>
        <w:autoSpaceDE w:val="0"/>
        <w:autoSpaceDN w:val="0"/>
        <w:adjustRightInd w:val="0"/>
        <w:spacing w:line="276" w:lineRule="auto"/>
        <w:jc w:val="both"/>
        <w:rPr>
          <w:sz w:val="22"/>
          <w:szCs w:val="22"/>
        </w:rPr>
      </w:pPr>
      <w:r>
        <w:rPr>
          <w:sz w:val="22"/>
          <w:szCs w:val="22"/>
        </w:rPr>
        <w:t xml:space="preserve">Detailplaneeringu elluviimisega ei kaasne negatiivseid majanduslikke, sotsiaalseid ja kultuurilisi mõjusid kuna planeeritud hooned paiknevad olemasolevate hoonete vahetusläheduses, sh väljakujunenud infrastruktuuri juures. Olemasolev haljastus on kehva, siis pigem mõjub uue haljastuse rajamine keskkonnale hästi. </w:t>
      </w:r>
    </w:p>
    <w:p w:rsidR="00401F21" w:rsidRPr="00401F21" w:rsidRDefault="00401F21" w:rsidP="002D02D6">
      <w:pPr>
        <w:widowControl/>
        <w:suppressAutoHyphens w:val="0"/>
        <w:autoSpaceDE w:val="0"/>
        <w:autoSpaceDN w:val="0"/>
        <w:adjustRightInd w:val="0"/>
        <w:spacing w:line="276" w:lineRule="auto"/>
        <w:jc w:val="both"/>
        <w:rPr>
          <w:sz w:val="22"/>
          <w:szCs w:val="22"/>
          <w:lang w:eastAsia="et-EE"/>
        </w:rPr>
      </w:pPr>
      <w:r w:rsidRPr="00401F21">
        <w:rPr>
          <w:sz w:val="22"/>
          <w:szCs w:val="22"/>
        </w:rPr>
        <w:t xml:space="preserve">Käesolev detailplaneering on pärast kehtestamist aluseks edaspidi planeeringualale teostatavatele ehituslikele ja tehnilistele projektidele. </w:t>
      </w:r>
      <w:r w:rsidRPr="00401F21">
        <w:rPr>
          <w:sz w:val="22"/>
          <w:szCs w:val="22"/>
          <w:lang w:eastAsia="et-EE"/>
        </w:rPr>
        <w:t xml:space="preserve"> Kohalik omavalitsus võib välja anda planeeringus toodud nõudeid täpsustavaid projekteerimistingimusi.</w:t>
      </w:r>
    </w:p>
    <w:p w:rsidR="00401F21" w:rsidRPr="00401F21" w:rsidRDefault="00401F21" w:rsidP="002D02D6">
      <w:pPr>
        <w:widowControl/>
        <w:suppressAutoHyphens w:val="0"/>
        <w:autoSpaceDE w:val="0"/>
        <w:autoSpaceDN w:val="0"/>
        <w:adjustRightInd w:val="0"/>
        <w:spacing w:line="276" w:lineRule="auto"/>
        <w:jc w:val="both"/>
        <w:rPr>
          <w:sz w:val="22"/>
          <w:szCs w:val="22"/>
          <w:lang w:eastAsia="et-EE"/>
        </w:rPr>
      </w:pPr>
      <w:r w:rsidRPr="00401F21">
        <w:rPr>
          <w:sz w:val="22"/>
          <w:szCs w:val="22"/>
        </w:rPr>
        <w:t>Detailplaneeringu realiseerimise ajal tuleb arvestada hetkel kehtivate tuleohutusnõuetega.</w:t>
      </w:r>
    </w:p>
    <w:p w:rsidR="00401F21" w:rsidRPr="007D5CAC" w:rsidRDefault="00401F21" w:rsidP="00D1484E">
      <w:pPr>
        <w:pStyle w:val="Pealkiri1"/>
        <w:keepNext/>
        <w:pageBreakBefore/>
        <w:widowControl/>
        <w:numPr>
          <w:ilvl w:val="0"/>
          <w:numId w:val="9"/>
        </w:numPr>
        <w:suppressAutoHyphens w:val="0"/>
        <w:spacing w:before="240" w:after="120"/>
        <w:rPr>
          <w:rFonts w:cs="Arial"/>
          <w:szCs w:val="28"/>
        </w:rPr>
      </w:pPr>
      <w:bookmarkStart w:id="183" w:name="_Toc248776"/>
      <w:bookmarkStart w:id="184" w:name="_Toc86643516"/>
      <w:r w:rsidRPr="007D5CAC">
        <w:rPr>
          <w:rFonts w:cs="Arial"/>
          <w:szCs w:val="28"/>
        </w:rPr>
        <w:lastRenderedPageBreak/>
        <w:t>JOONISED</w:t>
      </w:r>
      <w:bookmarkEnd w:id="183"/>
      <w:bookmarkEnd w:id="184"/>
    </w:p>
    <w:p w:rsidR="00401F21" w:rsidRPr="00A23A74" w:rsidRDefault="00401F21" w:rsidP="00A23A74">
      <w:pPr>
        <w:pStyle w:val="Pealkiri1"/>
        <w:rPr>
          <w:b w:val="0"/>
        </w:rPr>
      </w:pPr>
      <w:bookmarkStart w:id="185" w:name="_Toc248777"/>
      <w:bookmarkStart w:id="186" w:name="_Toc86643517"/>
      <w:r w:rsidRPr="00A23A74">
        <w:rPr>
          <w:b w:val="0"/>
        </w:rPr>
        <w:t>Situatsiooniskeem</w:t>
      </w:r>
      <w:r w:rsidRPr="00A23A74">
        <w:rPr>
          <w:b w:val="0"/>
        </w:rPr>
        <w:tab/>
      </w:r>
      <w:r w:rsidRPr="00A23A74">
        <w:rPr>
          <w:b w:val="0"/>
        </w:rPr>
        <w:tab/>
      </w:r>
      <w:r w:rsidRPr="00A23A74">
        <w:rPr>
          <w:b w:val="0"/>
        </w:rPr>
        <w:tab/>
      </w:r>
      <w:r w:rsidRPr="00A23A74">
        <w:rPr>
          <w:b w:val="0"/>
        </w:rPr>
        <w:tab/>
      </w:r>
      <w:r w:rsidRPr="00A23A74">
        <w:rPr>
          <w:b w:val="0"/>
        </w:rPr>
        <w:tab/>
        <w:t>M 1: 10</w:t>
      </w:r>
      <w:r w:rsidR="00D31962" w:rsidRPr="00A23A74">
        <w:rPr>
          <w:b w:val="0"/>
        </w:rPr>
        <w:t> </w:t>
      </w:r>
      <w:r w:rsidRPr="00A23A74">
        <w:rPr>
          <w:b w:val="0"/>
        </w:rPr>
        <w:t>000</w:t>
      </w:r>
      <w:bookmarkEnd w:id="185"/>
      <w:bookmarkEnd w:id="186"/>
    </w:p>
    <w:p w:rsidR="00D31962" w:rsidRPr="00A23A74" w:rsidRDefault="00C80459" w:rsidP="00A23A74">
      <w:pPr>
        <w:pStyle w:val="Pealkiri1"/>
        <w:rPr>
          <w:b w:val="0"/>
        </w:rPr>
      </w:pPr>
      <w:bookmarkStart w:id="187" w:name="_Toc86643518"/>
      <w:r>
        <w:rPr>
          <w:b w:val="0"/>
        </w:rPr>
        <w:t>Kontaktvöönd</w:t>
      </w:r>
      <w:r>
        <w:rPr>
          <w:b w:val="0"/>
        </w:rPr>
        <w:tab/>
      </w:r>
      <w:r>
        <w:rPr>
          <w:b w:val="0"/>
        </w:rPr>
        <w:tab/>
      </w:r>
      <w:r>
        <w:rPr>
          <w:b w:val="0"/>
        </w:rPr>
        <w:tab/>
      </w:r>
      <w:r>
        <w:rPr>
          <w:b w:val="0"/>
        </w:rPr>
        <w:tab/>
      </w:r>
      <w:r>
        <w:rPr>
          <w:b w:val="0"/>
        </w:rPr>
        <w:tab/>
        <w:t>M 1:10 0</w:t>
      </w:r>
      <w:r w:rsidR="00D31962" w:rsidRPr="00A23A74">
        <w:rPr>
          <w:b w:val="0"/>
        </w:rPr>
        <w:t>00</w:t>
      </w:r>
      <w:bookmarkEnd w:id="187"/>
    </w:p>
    <w:p w:rsidR="00401F21" w:rsidRPr="00A23A74" w:rsidRDefault="00401F21" w:rsidP="00A23A74">
      <w:pPr>
        <w:pStyle w:val="Pealkiri1"/>
        <w:rPr>
          <w:b w:val="0"/>
        </w:rPr>
      </w:pPr>
      <w:bookmarkStart w:id="188" w:name="_Toc248778"/>
      <w:bookmarkStart w:id="189" w:name="_Toc86643519"/>
      <w:r w:rsidRPr="00A23A74">
        <w:rPr>
          <w:b w:val="0"/>
        </w:rPr>
        <w:t>Olemasolev olukord</w:t>
      </w:r>
      <w:r w:rsidRPr="00A23A74">
        <w:rPr>
          <w:b w:val="0"/>
        </w:rPr>
        <w:tab/>
      </w:r>
      <w:r w:rsidRPr="00A23A74">
        <w:rPr>
          <w:b w:val="0"/>
        </w:rPr>
        <w:tab/>
      </w:r>
      <w:r w:rsidRPr="00A23A74">
        <w:rPr>
          <w:b w:val="0"/>
        </w:rPr>
        <w:tab/>
      </w:r>
      <w:r w:rsidRPr="00A23A74">
        <w:rPr>
          <w:b w:val="0"/>
        </w:rPr>
        <w:tab/>
        <w:t>M 1:500</w:t>
      </w:r>
      <w:bookmarkEnd w:id="188"/>
      <w:bookmarkEnd w:id="189"/>
    </w:p>
    <w:p w:rsidR="00401F21" w:rsidRPr="00A23A74" w:rsidRDefault="00D31962" w:rsidP="00A23A74">
      <w:pPr>
        <w:pStyle w:val="Pealkiri1"/>
        <w:rPr>
          <w:b w:val="0"/>
        </w:rPr>
      </w:pPr>
      <w:bookmarkStart w:id="190" w:name="_Toc248779"/>
      <w:bookmarkStart w:id="191" w:name="_Toc86643520"/>
      <w:r w:rsidRPr="00A23A74">
        <w:rPr>
          <w:b w:val="0"/>
        </w:rPr>
        <w:t>Põhijoonis</w:t>
      </w:r>
      <w:r w:rsidR="00401F21" w:rsidRPr="00A23A74">
        <w:rPr>
          <w:b w:val="0"/>
        </w:rPr>
        <w:tab/>
      </w:r>
      <w:r w:rsidR="00401F21" w:rsidRPr="00A23A74">
        <w:rPr>
          <w:b w:val="0"/>
        </w:rPr>
        <w:tab/>
      </w:r>
      <w:r w:rsidR="00401F21" w:rsidRPr="00A23A74">
        <w:rPr>
          <w:b w:val="0"/>
        </w:rPr>
        <w:tab/>
      </w:r>
      <w:r w:rsidR="00401F21" w:rsidRPr="00A23A74">
        <w:rPr>
          <w:b w:val="0"/>
        </w:rPr>
        <w:tab/>
      </w:r>
      <w:r w:rsidR="00401F21" w:rsidRPr="00A23A74">
        <w:rPr>
          <w:b w:val="0"/>
        </w:rPr>
        <w:tab/>
      </w:r>
      <w:r w:rsidR="00A23A74">
        <w:rPr>
          <w:b w:val="0"/>
        </w:rPr>
        <w:tab/>
      </w:r>
      <w:r w:rsidR="00401F21" w:rsidRPr="00A23A74">
        <w:rPr>
          <w:b w:val="0"/>
        </w:rPr>
        <w:t>M 1:500</w:t>
      </w:r>
      <w:bookmarkEnd w:id="190"/>
      <w:bookmarkEnd w:id="191"/>
    </w:p>
    <w:p w:rsidR="00D31962" w:rsidRPr="00A23A74" w:rsidRDefault="00D31962" w:rsidP="00A23A74">
      <w:pPr>
        <w:pStyle w:val="Pealkiri1"/>
        <w:rPr>
          <w:b w:val="0"/>
        </w:rPr>
      </w:pPr>
      <w:bookmarkStart w:id="192" w:name="_Toc86643521"/>
      <w:r w:rsidRPr="00A23A74">
        <w:rPr>
          <w:b w:val="0"/>
        </w:rPr>
        <w:t>Tehnovõrkude plaan</w:t>
      </w:r>
      <w:r w:rsidRPr="00A23A74">
        <w:rPr>
          <w:b w:val="0"/>
        </w:rPr>
        <w:tab/>
      </w:r>
      <w:r w:rsidRPr="00A23A74">
        <w:rPr>
          <w:b w:val="0"/>
        </w:rPr>
        <w:tab/>
      </w:r>
      <w:r w:rsidRPr="00A23A74">
        <w:rPr>
          <w:b w:val="0"/>
        </w:rPr>
        <w:tab/>
      </w:r>
      <w:r w:rsidRPr="00A23A74">
        <w:rPr>
          <w:b w:val="0"/>
        </w:rPr>
        <w:tab/>
        <w:t>M 1:500</w:t>
      </w:r>
      <w:bookmarkEnd w:id="192"/>
    </w:p>
    <w:p w:rsidR="00401F21" w:rsidRPr="00280870" w:rsidRDefault="00401F21" w:rsidP="00401F21">
      <w:pPr>
        <w:jc w:val="both"/>
        <w:rPr>
          <w:rFonts w:ascii="Arial" w:hAnsi="Arial" w:cs="Arial"/>
          <w:sz w:val="22"/>
          <w:szCs w:val="22"/>
        </w:rPr>
      </w:pPr>
    </w:p>
    <w:p w:rsidR="00401F21" w:rsidRPr="007D5CAC" w:rsidRDefault="00401F21" w:rsidP="00D1484E">
      <w:pPr>
        <w:pStyle w:val="Pealkiri1"/>
        <w:keepNext/>
        <w:pageBreakBefore/>
        <w:widowControl/>
        <w:numPr>
          <w:ilvl w:val="0"/>
          <w:numId w:val="9"/>
        </w:numPr>
        <w:suppressAutoHyphens w:val="0"/>
        <w:spacing w:before="240" w:after="120"/>
        <w:rPr>
          <w:rFonts w:cs="Arial"/>
          <w:szCs w:val="28"/>
        </w:rPr>
      </w:pPr>
      <w:bookmarkStart w:id="193" w:name="_Toc458709149"/>
      <w:bookmarkStart w:id="194" w:name="_Toc535187417"/>
      <w:bookmarkStart w:id="195" w:name="_Toc449962704"/>
      <w:r>
        <w:rPr>
          <w:rFonts w:cs="Arial"/>
          <w:szCs w:val="28"/>
        </w:rPr>
        <w:lastRenderedPageBreak/>
        <w:t xml:space="preserve"> </w:t>
      </w:r>
      <w:bookmarkStart w:id="196" w:name="_Toc248780"/>
      <w:bookmarkStart w:id="197" w:name="_Toc86643522"/>
      <w:r w:rsidRPr="007D5CAC">
        <w:rPr>
          <w:rFonts w:cs="Arial"/>
          <w:szCs w:val="28"/>
        </w:rPr>
        <w:t>KOOSKÕLASTUSTE KOKKUVÕTE</w:t>
      </w:r>
      <w:bookmarkEnd w:id="193"/>
      <w:bookmarkEnd w:id="194"/>
      <w:bookmarkEnd w:id="195"/>
      <w:bookmarkEnd w:id="196"/>
      <w:bookmarkEnd w:id="197"/>
    </w:p>
    <w:tbl>
      <w:tblPr>
        <w:tblW w:w="967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24"/>
        <w:gridCol w:w="1230"/>
        <w:gridCol w:w="2033"/>
        <w:gridCol w:w="2362"/>
        <w:gridCol w:w="1924"/>
      </w:tblGrid>
      <w:tr w:rsidR="00401F21" w:rsidRPr="00280870" w:rsidTr="00B06512">
        <w:tc>
          <w:tcPr>
            <w:tcW w:w="2124" w:type="dxa"/>
            <w:shd w:val="clear" w:color="auto" w:fill="auto"/>
            <w:vAlign w:val="center"/>
          </w:tcPr>
          <w:p w:rsidR="00401F21" w:rsidRPr="00401F21" w:rsidRDefault="00401F21" w:rsidP="00B06512">
            <w:pPr>
              <w:widowControl/>
              <w:suppressAutoHyphens w:val="0"/>
              <w:autoSpaceDE w:val="0"/>
              <w:autoSpaceDN w:val="0"/>
              <w:adjustRightInd w:val="0"/>
              <w:jc w:val="center"/>
              <w:rPr>
                <w:b/>
                <w:sz w:val="22"/>
                <w:szCs w:val="22"/>
              </w:rPr>
            </w:pPr>
            <w:r w:rsidRPr="00401F21">
              <w:rPr>
                <w:b/>
                <w:sz w:val="22"/>
                <w:szCs w:val="22"/>
              </w:rPr>
              <w:t>Kooskõlastatava instantsi nimi</w:t>
            </w:r>
          </w:p>
        </w:tc>
        <w:tc>
          <w:tcPr>
            <w:tcW w:w="1230" w:type="dxa"/>
            <w:shd w:val="clear" w:color="auto" w:fill="auto"/>
            <w:vAlign w:val="center"/>
          </w:tcPr>
          <w:p w:rsidR="00401F21" w:rsidRPr="00401F21" w:rsidRDefault="00401F21" w:rsidP="00B06512">
            <w:pPr>
              <w:widowControl/>
              <w:suppressAutoHyphens w:val="0"/>
              <w:autoSpaceDE w:val="0"/>
              <w:autoSpaceDN w:val="0"/>
              <w:adjustRightInd w:val="0"/>
              <w:jc w:val="center"/>
              <w:rPr>
                <w:b/>
                <w:sz w:val="22"/>
                <w:szCs w:val="22"/>
              </w:rPr>
            </w:pPr>
            <w:r w:rsidRPr="00401F21">
              <w:rPr>
                <w:b/>
                <w:sz w:val="22"/>
                <w:szCs w:val="22"/>
              </w:rPr>
              <w:t>Kuupäev</w:t>
            </w:r>
          </w:p>
        </w:tc>
        <w:tc>
          <w:tcPr>
            <w:tcW w:w="2033" w:type="dxa"/>
            <w:shd w:val="clear" w:color="auto" w:fill="auto"/>
            <w:vAlign w:val="center"/>
          </w:tcPr>
          <w:p w:rsidR="00401F21" w:rsidRPr="00401F21" w:rsidRDefault="00401F21" w:rsidP="00B06512">
            <w:pPr>
              <w:widowControl/>
              <w:suppressAutoHyphens w:val="0"/>
              <w:autoSpaceDE w:val="0"/>
              <w:autoSpaceDN w:val="0"/>
              <w:adjustRightInd w:val="0"/>
              <w:jc w:val="center"/>
              <w:rPr>
                <w:b/>
                <w:sz w:val="22"/>
                <w:szCs w:val="22"/>
              </w:rPr>
            </w:pPr>
            <w:r w:rsidRPr="00401F21">
              <w:rPr>
                <w:b/>
                <w:sz w:val="22"/>
                <w:szCs w:val="22"/>
              </w:rPr>
              <w:t>Kooskõlastaja nimi ja ametikoht</w:t>
            </w:r>
          </w:p>
        </w:tc>
        <w:tc>
          <w:tcPr>
            <w:tcW w:w="2362" w:type="dxa"/>
            <w:shd w:val="clear" w:color="auto" w:fill="auto"/>
            <w:vAlign w:val="center"/>
          </w:tcPr>
          <w:p w:rsidR="00401F21" w:rsidRPr="00401F21" w:rsidRDefault="00401F21" w:rsidP="00B06512">
            <w:pPr>
              <w:widowControl/>
              <w:suppressAutoHyphens w:val="0"/>
              <w:autoSpaceDE w:val="0"/>
              <w:autoSpaceDN w:val="0"/>
              <w:adjustRightInd w:val="0"/>
              <w:jc w:val="center"/>
              <w:rPr>
                <w:b/>
                <w:sz w:val="22"/>
                <w:szCs w:val="22"/>
              </w:rPr>
            </w:pPr>
            <w:r w:rsidRPr="00401F21">
              <w:rPr>
                <w:b/>
                <w:sz w:val="22"/>
                <w:szCs w:val="22"/>
              </w:rPr>
              <w:t>Märkused</w:t>
            </w:r>
          </w:p>
        </w:tc>
        <w:tc>
          <w:tcPr>
            <w:tcW w:w="1924" w:type="dxa"/>
            <w:shd w:val="clear" w:color="auto" w:fill="auto"/>
            <w:vAlign w:val="center"/>
          </w:tcPr>
          <w:p w:rsidR="00401F21" w:rsidRPr="00401F21" w:rsidRDefault="00401F21" w:rsidP="00B06512">
            <w:pPr>
              <w:widowControl/>
              <w:suppressAutoHyphens w:val="0"/>
              <w:autoSpaceDE w:val="0"/>
              <w:autoSpaceDN w:val="0"/>
              <w:adjustRightInd w:val="0"/>
              <w:jc w:val="center"/>
              <w:rPr>
                <w:b/>
                <w:sz w:val="22"/>
                <w:szCs w:val="22"/>
              </w:rPr>
            </w:pPr>
            <w:r w:rsidRPr="00401F21">
              <w:rPr>
                <w:b/>
                <w:sz w:val="22"/>
                <w:szCs w:val="22"/>
              </w:rPr>
              <w:t xml:space="preserve">Kooskõlastuse asukoht </w:t>
            </w:r>
          </w:p>
        </w:tc>
      </w:tr>
      <w:tr w:rsidR="00401F21" w:rsidRPr="00280870" w:rsidTr="00B06512">
        <w:trPr>
          <w:trHeight w:val="413"/>
        </w:trPr>
        <w:tc>
          <w:tcPr>
            <w:tcW w:w="2124"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Telia Eesti AS</w:t>
            </w:r>
          </w:p>
        </w:tc>
        <w:tc>
          <w:tcPr>
            <w:tcW w:w="1230"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06.08.21</w:t>
            </w:r>
          </w:p>
        </w:tc>
        <w:tc>
          <w:tcPr>
            <w:tcW w:w="2033" w:type="dxa"/>
            <w:shd w:val="clear" w:color="auto" w:fill="auto"/>
            <w:vAlign w:val="center"/>
          </w:tcPr>
          <w:p w:rsidR="00401F21" w:rsidRDefault="002C2473" w:rsidP="00B06512">
            <w:pPr>
              <w:widowControl/>
              <w:suppressAutoHyphens w:val="0"/>
              <w:autoSpaceDE w:val="0"/>
              <w:autoSpaceDN w:val="0"/>
              <w:adjustRightInd w:val="0"/>
              <w:jc w:val="center"/>
              <w:rPr>
                <w:sz w:val="22"/>
                <w:szCs w:val="22"/>
              </w:rPr>
            </w:pPr>
            <w:r>
              <w:rPr>
                <w:sz w:val="22"/>
                <w:szCs w:val="22"/>
              </w:rPr>
              <w:t xml:space="preserve">Marina </w:t>
            </w:r>
            <w:proofErr w:type="spellStart"/>
            <w:r>
              <w:rPr>
                <w:sz w:val="22"/>
                <w:szCs w:val="22"/>
              </w:rPr>
              <w:t>Prigask</w:t>
            </w:r>
            <w:proofErr w:type="spellEnd"/>
          </w:p>
          <w:p w:rsidR="002C2473" w:rsidRPr="00401F21" w:rsidRDefault="002C2473" w:rsidP="00B06512">
            <w:pPr>
              <w:widowControl/>
              <w:suppressAutoHyphens w:val="0"/>
              <w:autoSpaceDE w:val="0"/>
              <w:autoSpaceDN w:val="0"/>
              <w:adjustRightInd w:val="0"/>
              <w:jc w:val="center"/>
              <w:rPr>
                <w:sz w:val="22"/>
                <w:szCs w:val="22"/>
              </w:rPr>
            </w:pPr>
            <w:r>
              <w:rPr>
                <w:sz w:val="22"/>
                <w:szCs w:val="22"/>
              </w:rPr>
              <w:t>Telia Eesti AS volitatud esindaja</w:t>
            </w:r>
          </w:p>
        </w:tc>
        <w:tc>
          <w:tcPr>
            <w:tcW w:w="2362"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Kooskõlastus nr 35423611</w:t>
            </w:r>
          </w:p>
        </w:tc>
        <w:tc>
          <w:tcPr>
            <w:tcW w:w="1924"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Lisades</w:t>
            </w:r>
          </w:p>
        </w:tc>
      </w:tr>
      <w:tr w:rsidR="005B79E7" w:rsidRPr="00280870" w:rsidTr="00B06512">
        <w:trPr>
          <w:trHeight w:val="413"/>
        </w:trPr>
        <w:tc>
          <w:tcPr>
            <w:tcW w:w="2124" w:type="dxa"/>
            <w:shd w:val="clear" w:color="auto" w:fill="auto"/>
            <w:vAlign w:val="center"/>
          </w:tcPr>
          <w:p w:rsidR="005B79E7" w:rsidRDefault="005B79E7" w:rsidP="00B06512">
            <w:pPr>
              <w:widowControl/>
              <w:suppressAutoHyphens w:val="0"/>
              <w:autoSpaceDE w:val="0"/>
              <w:autoSpaceDN w:val="0"/>
              <w:adjustRightInd w:val="0"/>
              <w:jc w:val="center"/>
              <w:rPr>
                <w:sz w:val="22"/>
                <w:szCs w:val="22"/>
              </w:rPr>
            </w:pPr>
            <w:r>
              <w:rPr>
                <w:sz w:val="22"/>
                <w:szCs w:val="22"/>
              </w:rPr>
              <w:t>Põllumajandus- ja Toiduamet</w:t>
            </w:r>
          </w:p>
        </w:tc>
        <w:tc>
          <w:tcPr>
            <w:tcW w:w="1230" w:type="dxa"/>
            <w:shd w:val="clear" w:color="auto" w:fill="auto"/>
            <w:vAlign w:val="center"/>
          </w:tcPr>
          <w:p w:rsidR="005B79E7" w:rsidRDefault="005B79E7" w:rsidP="00B06512">
            <w:pPr>
              <w:widowControl/>
              <w:suppressAutoHyphens w:val="0"/>
              <w:autoSpaceDE w:val="0"/>
              <w:autoSpaceDN w:val="0"/>
              <w:adjustRightInd w:val="0"/>
              <w:jc w:val="center"/>
              <w:rPr>
                <w:sz w:val="22"/>
                <w:szCs w:val="22"/>
              </w:rPr>
            </w:pPr>
            <w:r>
              <w:rPr>
                <w:sz w:val="22"/>
                <w:szCs w:val="22"/>
              </w:rPr>
              <w:t>06.08.21</w:t>
            </w:r>
          </w:p>
        </w:tc>
        <w:tc>
          <w:tcPr>
            <w:tcW w:w="2033" w:type="dxa"/>
            <w:shd w:val="clear" w:color="auto" w:fill="auto"/>
            <w:vAlign w:val="center"/>
          </w:tcPr>
          <w:p w:rsidR="005B79E7" w:rsidRDefault="005B79E7" w:rsidP="00B06512">
            <w:pPr>
              <w:widowControl/>
              <w:suppressAutoHyphens w:val="0"/>
              <w:autoSpaceDE w:val="0"/>
              <w:autoSpaceDN w:val="0"/>
              <w:adjustRightInd w:val="0"/>
              <w:jc w:val="center"/>
              <w:rPr>
                <w:sz w:val="22"/>
                <w:szCs w:val="22"/>
              </w:rPr>
            </w:pPr>
            <w:r>
              <w:rPr>
                <w:sz w:val="22"/>
                <w:szCs w:val="22"/>
              </w:rPr>
              <w:t>Imbi Silde</w:t>
            </w:r>
          </w:p>
          <w:p w:rsidR="005B79E7" w:rsidRDefault="005B79E7" w:rsidP="00B06512">
            <w:pPr>
              <w:widowControl/>
              <w:suppressAutoHyphens w:val="0"/>
              <w:autoSpaceDE w:val="0"/>
              <w:autoSpaceDN w:val="0"/>
              <w:adjustRightInd w:val="0"/>
              <w:jc w:val="center"/>
              <w:rPr>
                <w:sz w:val="22"/>
                <w:szCs w:val="22"/>
              </w:rPr>
            </w:pPr>
            <w:r>
              <w:rPr>
                <w:sz w:val="22"/>
                <w:szCs w:val="22"/>
              </w:rPr>
              <w:t>Juhataja asetäitja</w:t>
            </w:r>
          </w:p>
          <w:p w:rsidR="005B79E7" w:rsidRDefault="005B79E7" w:rsidP="00B06512">
            <w:pPr>
              <w:widowControl/>
              <w:suppressAutoHyphens w:val="0"/>
              <w:autoSpaceDE w:val="0"/>
              <w:autoSpaceDN w:val="0"/>
              <w:adjustRightInd w:val="0"/>
              <w:jc w:val="center"/>
              <w:rPr>
                <w:sz w:val="22"/>
                <w:szCs w:val="22"/>
              </w:rPr>
            </w:pPr>
            <w:r>
              <w:rPr>
                <w:sz w:val="22"/>
                <w:szCs w:val="22"/>
              </w:rPr>
              <w:t>Põhja regioon</w:t>
            </w:r>
          </w:p>
        </w:tc>
        <w:tc>
          <w:tcPr>
            <w:tcW w:w="2362" w:type="dxa"/>
            <w:shd w:val="clear" w:color="auto" w:fill="auto"/>
            <w:vAlign w:val="center"/>
          </w:tcPr>
          <w:p w:rsidR="005B79E7" w:rsidRDefault="005B79E7" w:rsidP="005B79E7">
            <w:pPr>
              <w:widowControl/>
              <w:suppressAutoHyphens w:val="0"/>
              <w:autoSpaceDE w:val="0"/>
              <w:autoSpaceDN w:val="0"/>
              <w:adjustRightInd w:val="0"/>
              <w:rPr>
                <w:sz w:val="22"/>
                <w:szCs w:val="22"/>
              </w:rPr>
            </w:pPr>
            <w:r>
              <w:rPr>
                <w:sz w:val="22"/>
                <w:szCs w:val="22"/>
              </w:rPr>
              <w:t>Kuna planeeringualal puuduvad maaparandussüsteemid, siis ametil puudub alus kooskõlastuse väljastamiseks.</w:t>
            </w:r>
          </w:p>
        </w:tc>
        <w:tc>
          <w:tcPr>
            <w:tcW w:w="1924" w:type="dxa"/>
            <w:shd w:val="clear" w:color="auto" w:fill="auto"/>
            <w:vAlign w:val="center"/>
          </w:tcPr>
          <w:p w:rsidR="005B79E7" w:rsidRDefault="005B79E7" w:rsidP="00B06512">
            <w:pPr>
              <w:widowControl/>
              <w:suppressAutoHyphens w:val="0"/>
              <w:autoSpaceDE w:val="0"/>
              <w:autoSpaceDN w:val="0"/>
              <w:adjustRightInd w:val="0"/>
              <w:jc w:val="center"/>
              <w:rPr>
                <w:sz w:val="22"/>
                <w:szCs w:val="22"/>
              </w:rPr>
            </w:pPr>
            <w:r>
              <w:rPr>
                <w:sz w:val="22"/>
                <w:szCs w:val="22"/>
              </w:rPr>
              <w:t>Lisades</w:t>
            </w:r>
          </w:p>
        </w:tc>
      </w:tr>
      <w:tr w:rsidR="00401F21" w:rsidRPr="00280870" w:rsidTr="00B06512">
        <w:trPr>
          <w:trHeight w:val="387"/>
        </w:trPr>
        <w:tc>
          <w:tcPr>
            <w:tcW w:w="2124"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Elektrilevi OÜ</w:t>
            </w:r>
          </w:p>
        </w:tc>
        <w:tc>
          <w:tcPr>
            <w:tcW w:w="1230" w:type="dxa"/>
            <w:shd w:val="clear" w:color="auto" w:fill="auto"/>
            <w:vAlign w:val="center"/>
          </w:tcPr>
          <w:p w:rsidR="00401F21" w:rsidRPr="00401F21" w:rsidRDefault="003337D1" w:rsidP="00B06512">
            <w:pPr>
              <w:widowControl/>
              <w:suppressAutoHyphens w:val="0"/>
              <w:autoSpaceDE w:val="0"/>
              <w:autoSpaceDN w:val="0"/>
              <w:adjustRightInd w:val="0"/>
              <w:jc w:val="center"/>
              <w:rPr>
                <w:sz w:val="22"/>
                <w:szCs w:val="22"/>
              </w:rPr>
            </w:pPr>
            <w:r>
              <w:rPr>
                <w:sz w:val="22"/>
                <w:szCs w:val="22"/>
              </w:rPr>
              <w:t>19.08.21</w:t>
            </w:r>
          </w:p>
        </w:tc>
        <w:tc>
          <w:tcPr>
            <w:tcW w:w="2033" w:type="dxa"/>
            <w:shd w:val="clear" w:color="auto" w:fill="auto"/>
            <w:vAlign w:val="center"/>
          </w:tcPr>
          <w:p w:rsidR="00401F21" w:rsidRDefault="003337D1" w:rsidP="00B06512">
            <w:pPr>
              <w:widowControl/>
              <w:suppressAutoHyphens w:val="0"/>
              <w:autoSpaceDE w:val="0"/>
              <w:autoSpaceDN w:val="0"/>
              <w:adjustRightInd w:val="0"/>
              <w:jc w:val="center"/>
              <w:rPr>
                <w:sz w:val="22"/>
                <w:szCs w:val="22"/>
              </w:rPr>
            </w:pPr>
            <w:r>
              <w:rPr>
                <w:sz w:val="22"/>
                <w:szCs w:val="22"/>
              </w:rPr>
              <w:t>Maie Erik</w:t>
            </w:r>
          </w:p>
          <w:p w:rsidR="003337D1" w:rsidRPr="00401F21" w:rsidRDefault="003337D1" w:rsidP="00B06512">
            <w:pPr>
              <w:widowControl/>
              <w:suppressAutoHyphens w:val="0"/>
              <w:autoSpaceDE w:val="0"/>
              <w:autoSpaceDN w:val="0"/>
              <w:adjustRightInd w:val="0"/>
              <w:jc w:val="center"/>
              <w:rPr>
                <w:sz w:val="22"/>
                <w:szCs w:val="22"/>
              </w:rPr>
            </w:pPr>
            <w:r>
              <w:rPr>
                <w:sz w:val="22"/>
                <w:szCs w:val="22"/>
              </w:rPr>
              <w:t>Elektrilevi OÜ volitatud esindaja</w:t>
            </w:r>
          </w:p>
        </w:tc>
        <w:tc>
          <w:tcPr>
            <w:tcW w:w="2362" w:type="dxa"/>
            <w:shd w:val="clear" w:color="auto" w:fill="auto"/>
            <w:vAlign w:val="center"/>
          </w:tcPr>
          <w:p w:rsidR="00401F21" w:rsidRPr="00401F21" w:rsidRDefault="003337D1" w:rsidP="00B06512">
            <w:pPr>
              <w:widowControl/>
              <w:suppressAutoHyphens w:val="0"/>
              <w:autoSpaceDE w:val="0"/>
              <w:autoSpaceDN w:val="0"/>
              <w:adjustRightInd w:val="0"/>
              <w:jc w:val="center"/>
              <w:rPr>
                <w:sz w:val="22"/>
                <w:szCs w:val="22"/>
              </w:rPr>
            </w:pPr>
            <w:r>
              <w:rPr>
                <w:sz w:val="22"/>
                <w:szCs w:val="22"/>
              </w:rPr>
              <w:t>Tööjoonised kooskõlastada täiendavalt</w:t>
            </w:r>
          </w:p>
        </w:tc>
        <w:tc>
          <w:tcPr>
            <w:tcW w:w="1924" w:type="dxa"/>
            <w:shd w:val="clear" w:color="auto" w:fill="auto"/>
            <w:vAlign w:val="center"/>
          </w:tcPr>
          <w:p w:rsidR="00401F21" w:rsidRPr="00401F21" w:rsidRDefault="003337D1" w:rsidP="00B06512">
            <w:pPr>
              <w:widowControl/>
              <w:suppressAutoHyphens w:val="0"/>
              <w:autoSpaceDE w:val="0"/>
              <w:autoSpaceDN w:val="0"/>
              <w:adjustRightInd w:val="0"/>
              <w:jc w:val="center"/>
              <w:rPr>
                <w:sz w:val="22"/>
                <w:szCs w:val="22"/>
              </w:rPr>
            </w:pPr>
            <w:r>
              <w:rPr>
                <w:sz w:val="22"/>
                <w:szCs w:val="22"/>
              </w:rPr>
              <w:t>Lisades</w:t>
            </w:r>
          </w:p>
        </w:tc>
      </w:tr>
      <w:tr w:rsidR="00401F21" w:rsidRPr="00280870" w:rsidTr="00B06512">
        <w:trPr>
          <w:trHeight w:val="421"/>
        </w:trPr>
        <w:tc>
          <w:tcPr>
            <w:tcW w:w="2124"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proofErr w:type="spellStart"/>
            <w:r>
              <w:rPr>
                <w:sz w:val="22"/>
                <w:szCs w:val="22"/>
              </w:rPr>
              <w:t>Elveso</w:t>
            </w:r>
            <w:proofErr w:type="spellEnd"/>
            <w:r>
              <w:rPr>
                <w:sz w:val="22"/>
                <w:szCs w:val="22"/>
              </w:rPr>
              <w:t xml:space="preserve"> AS</w:t>
            </w:r>
          </w:p>
        </w:tc>
        <w:tc>
          <w:tcPr>
            <w:tcW w:w="1230"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2033"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2362"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1924"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r>
      <w:tr w:rsidR="00401F21" w:rsidRPr="00280870" w:rsidTr="00B06512">
        <w:trPr>
          <w:trHeight w:val="421"/>
        </w:trPr>
        <w:tc>
          <w:tcPr>
            <w:tcW w:w="2124" w:type="dxa"/>
            <w:shd w:val="clear" w:color="auto" w:fill="auto"/>
            <w:vAlign w:val="center"/>
          </w:tcPr>
          <w:p w:rsidR="00401F21" w:rsidRPr="00401F21" w:rsidRDefault="002C2473" w:rsidP="00B06512">
            <w:pPr>
              <w:widowControl/>
              <w:suppressAutoHyphens w:val="0"/>
              <w:autoSpaceDE w:val="0"/>
              <w:autoSpaceDN w:val="0"/>
              <w:adjustRightInd w:val="0"/>
              <w:jc w:val="center"/>
              <w:rPr>
                <w:sz w:val="22"/>
                <w:szCs w:val="22"/>
              </w:rPr>
            </w:pPr>
            <w:r>
              <w:rPr>
                <w:sz w:val="22"/>
                <w:szCs w:val="22"/>
              </w:rPr>
              <w:t>Päästeamet</w:t>
            </w:r>
          </w:p>
        </w:tc>
        <w:tc>
          <w:tcPr>
            <w:tcW w:w="1230"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2033"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2362"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c>
          <w:tcPr>
            <w:tcW w:w="1924" w:type="dxa"/>
            <w:shd w:val="clear" w:color="auto" w:fill="auto"/>
            <w:vAlign w:val="center"/>
          </w:tcPr>
          <w:p w:rsidR="00401F21" w:rsidRPr="00401F21" w:rsidRDefault="00401F21" w:rsidP="00B06512">
            <w:pPr>
              <w:widowControl/>
              <w:suppressAutoHyphens w:val="0"/>
              <w:autoSpaceDE w:val="0"/>
              <w:autoSpaceDN w:val="0"/>
              <w:adjustRightInd w:val="0"/>
              <w:jc w:val="center"/>
              <w:rPr>
                <w:sz w:val="22"/>
                <w:szCs w:val="22"/>
              </w:rPr>
            </w:pPr>
          </w:p>
        </w:tc>
      </w:tr>
    </w:tbl>
    <w:p w:rsidR="00494AEA" w:rsidRDefault="00494AEA" w:rsidP="00443026">
      <w:pPr>
        <w:tabs>
          <w:tab w:val="left" w:pos="0"/>
        </w:tabs>
        <w:spacing w:line="100" w:lineRule="atLeast"/>
        <w:rPr>
          <w:b/>
        </w:rPr>
      </w:pPr>
      <w:r w:rsidRPr="00F162F9">
        <w:rPr>
          <w:b/>
        </w:rPr>
        <w:tab/>
      </w:r>
      <w:r w:rsidRPr="00F162F9">
        <w:rPr>
          <w:b/>
        </w:rPr>
        <w:tab/>
      </w:r>
      <w:r w:rsidRPr="00F162F9">
        <w:rPr>
          <w:b/>
        </w:rPr>
        <w:tab/>
      </w:r>
      <w:r w:rsidRPr="00F162F9">
        <w:rPr>
          <w:b/>
        </w:rPr>
        <w:tab/>
      </w:r>
      <w:r w:rsidRPr="00F162F9">
        <w:rPr>
          <w:b/>
        </w:rPr>
        <w:tab/>
      </w:r>
    </w:p>
    <w:p w:rsidR="009F5D7B" w:rsidRDefault="009F5D7B" w:rsidP="00D1484E">
      <w:pPr>
        <w:pStyle w:val="Pealkiri1"/>
        <w:keepNext/>
        <w:pageBreakBefore/>
        <w:widowControl/>
        <w:numPr>
          <w:ilvl w:val="0"/>
          <w:numId w:val="9"/>
        </w:numPr>
        <w:suppressAutoHyphens w:val="0"/>
        <w:spacing w:before="240" w:after="120"/>
        <w:rPr>
          <w:rFonts w:cs="Arial"/>
          <w:szCs w:val="28"/>
        </w:rPr>
      </w:pPr>
      <w:bookmarkStart w:id="198" w:name="_Toc86643523"/>
      <w:r>
        <w:rPr>
          <w:rFonts w:cs="Arial"/>
          <w:szCs w:val="28"/>
        </w:rPr>
        <w:lastRenderedPageBreak/>
        <w:t>LISAD</w:t>
      </w:r>
      <w:bookmarkEnd w:id="198"/>
    </w:p>
    <w:p w:rsidR="009A4238" w:rsidRPr="009A4238" w:rsidRDefault="009A4238" w:rsidP="00EC7DB8">
      <w:pPr>
        <w:pStyle w:val="Pealkiri"/>
        <w:rPr>
          <w:lang w:val="en-AU"/>
        </w:rPr>
      </w:pPr>
      <w:r w:rsidRPr="009A4238">
        <w:rPr>
          <w:lang w:val="en-AU"/>
        </w:rPr>
        <w:t>MENETLUSDOKUMENDID</w:t>
      </w:r>
    </w:p>
    <w:p w:rsidR="009A4238" w:rsidRPr="009A4238" w:rsidRDefault="00054E0B" w:rsidP="00054E0B">
      <w:pPr>
        <w:numPr>
          <w:ilvl w:val="0"/>
          <w:numId w:val="26"/>
        </w:numPr>
        <w:spacing w:line="276" w:lineRule="auto"/>
        <w:ind w:hanging="294"/>
        <w:rPr>
          <w:sz w:val="22"/>
          <w:szCs w:val="22"/>
        </w:rPr>
      </w:pPr>
      <w:r>
        <w:rPr>
          <w:sz w:val="22"/>
          <w:szCs w:val="22"/>
        </w:rPr>
        <w:t>Rae Vallavalitsuse 24</w:t>
      </w:r>
      <w:r w:rsidR="009A4238" w:rsidRPr="009A4238">
        <w:rPr>
          <w:sz w:val="22"/>
          <w:szCs w:val="22"/>
        </w:rPr>
        <w:t>.0</w:t>
      </w:r>
      <w:r>
        <w:rPr>
          <w:sz w:val="22"/>
          <w:szCs w:val="22"/>
        </w:rPr>
        <w:t>3.2020 korraldus nr 446</w:t>
      </w:r>
      <w:r w:rsidR="009A4238" w:rsidRPr="009A4238">
        <w:rPr>
          <w:sz w:val="22"/>
          <w:szCs w:val="22"/>
        </w:rPr>
        <w:t xml:space="preserve"> detailplaneeringu algatamise kohta;</w:t>
      </w:r>
    </w:p>
    <w:p w:rsidR="009A4238" w:rsidRPr="009A4238" w:rsidRDefault="00054E0B" w:rsidP="00054E0B">
      <w:pPr>
        <w:numPr>
          <w:ilvl w:val="0"/>
          <w:numId w:val="26"/>
        </w:numPr>
        <w:spacing w:line="276" w:lineRule="auto"/>
        <w:ind w:hanging="294"/>
        <w:rPr>
          <w:sz w:val="22"/>
          <w:szCs w:val="22"/>
        </w:rPr>
      </w:pPr>
      <w:r>
        <w:rPr>
          <w:sz w:val="22"/>
          <w:szCs w:val="22"/>
        </w:rPr>
        <w:t>Ra</w:t>
      </w:r>
      <w:r w:rsidR="009A4238" w:rsidRPr="009A4238">
        <w:rPr>
          <w:sz w:val="22"/>
          <w:szCs w:val="22"/>
        </w:rPr>
        <w:t>e Vallavalitsuse 2</w:t>
      </w:r>
      <w:r>
        <w:rPr>
          <w:sz w:val="22"/>
          <w:szCs w:val="22"/>
        </w:rPr>
        <w:t>4</w:t>
      </w:r>
      <w:r w:rsidR="009A4238" w:rsidRPr="009A4238">
        <w:rPr>
          <w:sz w:val="22"/>
          <w:szCs w:val="22"/>
        </w:rPr>
        <w:t>.0</w:t>
      </w:r>
      <w:r>
        <w:rPr>
          <w:sz w:val="22"/>
          <w:szCs w:val="22"/>
        </w:rPr>
        <w:t>3</w:t>
      </w:r>
      <w:r w:rsidR="009A4238" w:rsidRPr="009A4238">
        <w:rPr>
          <w:sz w:val="22"/>
          <w:szCs w:val="22"/>
        </w:rPr>
        <w:t>.2020 korra</w:t>
      </w:r>
      <w:r>
        <w:rPr>
          <w:sz w:val="22"/>
          <w:szCs w:val="22"/>
        </w:rPr>
        <w:t>lduse nr 446</w:t>
      </w:r>
      <w:r w:rsidR="009A4238" w:rsidRPr="009A4238">
        <w:rPr>
          <w:sz w:val="22"/>
          <w:szCs w:val="22"/>
        </w:rPr>
        <w:t xml:space="preserve"> detailplaneeringu algatamise lisa;</w:t>
      </w:r>
    </w:p>
    <w:p w:rsidR="009A4238" w:rsidRPr="009A4238" w:rsidRDefault="009A4238" w:rsidP="00054E0B">
      <w:pPr>
        <w:numPr>
          <w:ilvl w:val="0"/>
          <w:numId w:val="26"/>
        </w:numPr>
        <w:spacing w:line="276" w:lineRule="auto"/>
        <w:ind w:hanging="294"/>
        <w:rPr>
          <w:sz w:val="22"/>
          <w:szCs w:val="22"/>
        </w:rPr>
      </w:pPr>
      <w:r w:rsidRPr="009A4238">
        <w:rPr>
          <w:sz w:val="22"/>
          <w:szCs w:val="22"/>
        </w:rPr>
        <w:t xml:space="preserve">Väljavõte registrist Ametlikud Teadaanded </w:t>
      </w:r>
      <w:proofErr w:type="spellStart"/>
      <w:r w:rsidRPr="009A4238">
        <w:rPr>
          <w:sz w:val="22"/>
          <w:szCs w:val="22"/>
        </w:rPr>
        <w:t>dp</w:t>
      </w:r>
      <w:proofErr w:type="spellEnd"/>
      <w:r w:rsidRPr="009A4238">
        <w:rPr>
          <w:sz w:val="22"/>
          <w:szCs w:val="22"/>
        </w:rPr>
        <w:t xml:space="preserve"> algatamise ja</w:t>
      </w:r>
      <w:r w:rsidR="00EC7DB8">
        <w:rPr>
          <w:sz w:val="22"/>
          <w:szCs w:val="22"/>
        </w:rPr>
        <w:t xml:space="preserve"> lähteseisukohtade kinnitamise</w:t>
      </w:r>
      <w:r w:rsidRPr="009A4238">
        <w:rPr>
          <w:sz w:val="22"/>
          <w:szCs w:val="22"/>
        </w:rPr>
        <w:t xml:space="preserve"> </w:t>
      </w:r>
      <w:proofErr w:type="spellStart"/>
      <w:r w:rsidRPr="009A4238">
        <w:rPr>
          <w:sz w:val="22"/>
          <w:szCs w:val="22"/>
        </w:rPr>
        <w:t>kohta_teadaanne</w:t>
      </w:r>
      <w:proofErr w:type="spellEnd"/>
      <w:r w:rsidRPr="009A4238">
        <w:rPr>
          <w:sz w:val="22"/>
          <w:szCs w:val="22"/>
        </w:rPr>
        <w:t xml:space="preserve"> nr </w:t>
      </w:r>
      <w:r w:rsidR="00EC7DB8">
        <w:rPr>
          <w:sz w:val="22"/>
          <w:szCs w:val="22"/>
        </w:rPr>
        <w:t>1594227</w:t>
      </w:r>
      <w:r w:rsidRPr="009A4238">
        <w:rPr>
          <w:sz w:val="22"/>
          <w:szCs w:val="22"/>
        </w:rPr>
        <w:t xml:space="preserve"> (avaldatud </w:t>
      </w:r>
      <w:r w:rsidR="00EC7DB8">
        <w:rPr>
          <w:sz w:val="22"/>
          <w:szCs w:val="22"/>
        </w:rPr>
        <w:t>27</w:t>
      </w:r>
      <w:r w:rsidRPr="009A4238">
        <w:rPr>
          <w:sz w:val="22"/>
          <w:szCs w:val="22"/>
        </w:rPr>
        <w:t>.0</w:t>
      </w:r>
      <w:r w:rsidR="00EC7DB8">
        <w:rPr>
          <w:sz w:val="22"/>
          <w:szCs w:val="22"/>
        </w:rPr>
        <w:t>3</w:t>
      </w:r>
      <w:r w:rsidRPr="009A4238">
        <w:rPr>
          <w:sz w:val="22"/>
          <w:szCs w:val="22"/>
        </w:rPr>
        <w:t>.2020);</w:t>
      </w:r>
    </w:p>
    <w:p w:rsidR="009A4238" w:rsidRPr="009A4238" w:rsidRDefault="009A4238" w:rsidP="009A4238">
      <w:pPr>
        <w:spacing w:line="276" w:lineRule="auto"/>
        <w:rPr>
          <w:sz w:val="22"/>
          <w:szCs w:val="22"/>
        </w:rPr>
      </w:pPr>
    </w:p>
    <w:p w:rsidR="009A4238" w:rsidRPr="009A4238" w:rsidRDefault="009A4238" w:rsidP="009A4238">
      <w:pPr>
        <w:spacing w:line="276" w:lineRule="auto"/>
        <w:rPr>
          <w:sz w:val="22"/>
          <w:szCs w:val="22"/>
        </w:rPr>
      </w:pPr>
      <w:r w:rsidRPr="009A4238">
        <w:rPr>
          <w:sz w:val="22"/>
          <w:szCs w:val="22"/>
        </w:rPr>
        <w:t>KOOSKÕLASTUSED JA KOOSTÖÖD KAJASTAVAD MATERJALID</w:t>
      </w:r>
    </w:p>
    <w:p w:rsidR="009A4238" w:rsidRDefault="002C2473" w:rsidP="00257B8E">
      <w:pPr>
        <w:pStyle w:val="Loendilik"/>
        <w:numPr>
          <w:ilvl w:val="0"/>
          <w:numId w:val="32"/>
        </w:numPr>
        <w:spacing w:line="276" w:lineRule="auto"/>
        <w:rPr>
          <w:sz w:val="22"/>
          <w:szCs w:val="22"/>
          <w:lang w:val="en-AU"/>
        </w:rPr>
      </w:pPr>
      <w:proofErr w:type="spellStart"/>
      <w:r>
        <w:rPr>
          <w:sz w:val="22"/>
          <w:szCs w:val="22"/>
          <w:lang w:val="en-AU"/>
        </w:rPr>
        <w:t>Telia</w:t>
      </w:r>
      <w:proofErr w:type="spellEnd"/>
      <w:r>
        <w:rPr>
          <w:sz w:val="22"/>
          <w:szCs w:val="22"/>
          <w:lang w:val="en-AU"/>
        </w:rPr>
        <w:t xml:space="preserve"> </w:t>
      </w:r>
      <w:proofErr w:type="spellStart"/>
      <w:r>
        <w:rPr>
          <w:sz w:val="22"/>
          <w:szCs w:val="22"/>
          <w:lang w:val="en-AU"/>
        </w:rPr>
        <w:t>Eesti</w:t>
      </w:r>
      <w:proofErr w:type="spellEnd"/>
      <w:r>
        <w:rPr>
          <w:sz w:val="22"/>
          <w:szCs w:val="22"/>
          <w:lang w:val="en-AU"/>
        </w:rPr>
        <w:t xml:space="preserve"> AS </w:t>
      </w:r>
      <w:proofErr w:type="spellStart"/>
      <w:r>
        <w:rPr>
          <w:sz w:val="22"/>
          <w:szCs w:val="22"/>
          <w:lang w:val="en-AU"/>
        </w:rPr>
        <w:t>kooskõlastus</w:t>
      </w:r>
      <w:proofErr w:type="spellEnd"/>
      <w:r>
        <w:rPr>
          <w:sz w:val="22"/>
          <w:szCs w:val="22"/>
          <w:lang w:val="en-AU"/>
        </w:rPr>
        <w:t xml:space="preserve"> </w:t>
      </w:r>
      <w:proofErr w:type="spellStart"/>
      <w:r>
        <w:rPr>
          <w:sz w:val="22"/>
          <w:szCs w:val="22"/>
          <w:lang w:val="en-AU"/>
        </w:rPr>
        <w:t>nr</w:t>
      </w:r>
      <w:proofErr w:type="spellEnd"/>
      <w:r>
        <w:rPr>
          <w:sz w:val="22"/>
          <w:szCs w:val="22"/>
          <w:lang w:val="en-AU"/>
        </w:rPr>
        <w:t xml:space="preserve"> 35423611;</w:t>
      </w:r>
    </w:p>
    <w:p w:rsidR="005B79E7" w:rsidRDefault="005B79E7" w:rsidP="00257B8E">
      <w:pPr>
        <w:pStyle w:val="Loendilik"/>
        <w:numPr>
          <w:ilvl w:val="0"/>
          <w:numId w:val="32"/>
        </w:numPr>
        <w:spacing w:line="276" w:lineRule="auto"/>
        <w:rPr>
          <w:sz w:val="22"/>
          <w:szCs w:val="22"/>
          <w:lang w:val="en-AU"/>
        </w:rPr>
      </w:pPr>
      <w:proofErr w:type="spellStart"/>
      <w:r>
        <w:rPr>
          <w:sz w:val="22"/>
          <w:szCs w:val="22"/>
          <w:lang w:val="en-AU"/>
        </w:rPr>
        <w:t>Põllumajandus</w:t>
      </w:r>
      <w:proofErr w:type="spellEnd"/>
      <w:r>
        <w:rPr>
          <w:sz w:val="22"/>
          <w:szCs w:val="22"/>
          <w:lang w:val="en-AU"/>
        </w:rPr>
        <w:t xml:space="preserve">- </w:t>
      </w:r>
      <w:proofErr w:type="spellStart"/>
      <w:r>
        <w:rPr>
          <w:sz w:val="22"/>
          <w:szCs w:val="22"/>
          <w:lang w:val="en-AU"/>
        </w:rPr>
        <w:t>ja</w:t>
      </w:r>
      <w:proofErr w:type="spellEnd"/>
      <w:r>
        <w:rPr>
          <w:sz w:val="22"/>
          <w:szCs w:val="22"/>
          <w:lang w:val="en-AU"/>
        </w:rPr>
        <w:t xml:space="preserve"> </w:t>
      </w:r>
      <w:proofErr w:type="spellStart"/>
      <w:r>
        <w:rPr>
          <w:sz w:val="22"/>
          <w:szCs w:val="22"/>
          <w:lang w:val="en-AU"/>
        </w:rPr>
        <w:t>Toiduameti</w:t>
      </w:r>
      <w:proofErr w:type="spellEnd"/>
      <w:r>
        <w:rPr>
          <w:sz w:val="22"/>
          <w:szCs w:val="22"/>
          <w:lang w:val="en-AU"/>
        </w:rPr>
        <w:t xml:space="preserve"> 06.08.21 </w:t>
      </w:r>
      <w:proofErr w:type="spellStart"/>
      <w:r>
        <w:rPr>
          <w:sz w:val="22"/>
          <w:szCs w:val="22"/>
          <w:lang w:val="en-AU"/>
        </w:rPr>
        <w:t>kiri</w:t>
      </w:r>
      <w:proofErr w:type="spellEnd"/>
      <w:r>
        <w:rPr>
          <w:sz w:val="22"/>
          <w:szCs w:val="22"/>
          <w:lang w:val="en-AU"/>
        </w:rPr>
        <w:t xml:space="preserve"> </w:t>
      </w:r>
      <w:proofErr w:type="spellStart"/>
      <w:r>
        <w:rPr>
          <w:sz w:val="22"/>
          <w:szCs w:val="22"/>
          <w:lang w:val="en-AU"/>
        </w:rPr>
        <w:t>nr</w:t>
      </w:r>
      <w:proofErr w:type="spellEnd"/>
      <w:r>
        <w:rPr>
          <w:sz w:val="22"/>
          <w:szCs w:val="22"/>
          <w:lang w:val="en-AU"/>
        </w:rPr>
        <w:t xml:space="preserve"> 6.2-1/7331-1 </w:t>
      </w:r>
      <w:proofErr w:type="spellStart"/>
      <w:r>
        <w:rPr>
          <w:sz w:val="22"/>
          <w:szCs w:val="22"/>
          <w:lang w:val="en-AU"/>
        </w:rPr>
        <w:t>kooskõlastuse</w:t>
      </w:r>
      <w:proofErr w:type="spellEnd"/>
      <w:r>
        <w:rPr>
          <w:sz w:val="22"/>
          <w:szCs w:val="22"/>
          <w:lang w:val="en-AU"/>
        </w:rPr>
        <w:t xml:space="preserve"> </w:t>
      </w:r>
      <w:proofErr w:type="spellStart"/>
      <w:r>
        <w:rPr>
          <w:sz w:val="22"/>
          <w:szCs w:val="22"/>
          <w:lang w:val="en-AU"/>
        </w:rPr>
        <w:t>väljastamise</w:t>
      </w:r>
      <w:proofErr w:type="spellEnd"/>
      <w:r>
        <w:rPr>
          <w:sz w:val="22"/>
          <w:szCs w:val="22"/>
          <w:lang w:val="en-AU"/>
        </w:rPr>
        <w:t xml:space="preserve"> </w:t>
      </w:r>
      <w:proofErr w:type="spellStart"/>
      <w:r>
        <w:rPr>
          <w:sz w:val="22"/>
          <w:szCs w:val="22"/>
          <w:lang w:val="en-AU"/>
        </w:rPr>
        <w:t>kohta</w:t>
      </w:r>
      <w:proofErr w:type="spellEnd"/>
      <w:r>
        <w:rPr>
          <w:sz w:val="22"/>
          <w:szCs w:val="22"/>
          <w:lang w:val="en-AU"/>
        </w:rPr>
        <w:t>;</w:t>
      </w:r>
    </w:p>
    <w:p w:rsidR="003337D1" w:rsidRPr="00A64C39" w:rsidRDefault="003337D1" w:rsidP="00257B8E">
      <w:pPr>
        <w:pStyle w:val="Loendilik"/>
        <w:numPr>
          <w:ilvl w:val="0"/>
          <w:numId w:val="32"/>
        </w:numPr>
        <w:spacing w:line="276" w:lineRule="auto"/>
        <w:rPr>
          <w:sz w:val="22"/>
          <w:szCs w:val="22"/>
          <w:lang w:val="en-AU"/>
        </w:rPr>
      </w:pPr>
      <w:proofErr w:type="spellStart"/>
      <w:r>
        <w:rPr>
          <w:sz w:val="22"/>
          <w:szCs w:val="22"/>
          <w:lang w:val="en-AU"/>
        </w:rPr>
        <w:t>Elektrilevi</w:t>
      </w:r>
      <w:proofErr w:type="spellEnd"/>
      <w:r>
        <w:rPr>
          <w:sz w:val="22"/>
          <w:szCs w:val="22"/>
          <w:lang w:val="en-AU"/>
        </w:rPr>
        <w:t xml:space="preserve"> OÜ 19.08.21 </w:t>
      </w:r>
      <w:proofErr w:type="spellStart"/>
      <w:r>
        <w:rPr>
          <w:sz w:val="22"/>
          <w:szCs w:val="22"/>
          <w:lang w:val="en-AU"/>
        </w:rPr>
        <w:t>kooskõlastus</w:t>
      </w:r>
      <w:proofErr w:type="spellEnd"/>
      <w:r>
        <w:rPr>
          <w:sz w:val="22"/>
          <w:szCs w:val="22"/>
          <w:lang w:val="en-AU"/>
        </w:rPr>
        <w:t xml:space="preserve"> </w:t>
      </w:r>
      <w:proofErr w:type="spellStart"/>
      <w:r>
        <w:rPr>
          <w:sz w:val="22"/>
          <w:szCs w:val="22"/>
          <w:lang w:val="en-AU"/>
        </w:rPr>
        <w:t>nr</w:t>
      </w:r>
      <w:proofErr w:type="spellEnd"/>
      <w:r>
        <w:rPr>
          <w:sz w:val="22"/>
          <w:szCs w:val="22"/>
          <w:lang w:val="en-AU"/>
        </w:rPr>
        <w:t xml:space="preserve"> </w:t>
      </w:r>
      <w:r w:rsidRPr="003337D1">
        <w:rPr>
          <w:sz w:val="22"/>
          <w:szCs w:val="22"/>
          <w:lang w:val="en-AU"/>
        </w:rPr>
        <w:t>6794783872</w:t>
      </w:r>
      <w:r>
        <w:rPr>
          <w:sz w:val="22"/>
          <w:szCs w:val="22"/>
          <w:lang w:val="en-AU"/>
        </w:rPr>
        <w:t xml:space="preserve"> </w:t>
      </w:r>
      <w:proofErr w:type="spellStart"/>
      <w:r>
        <w:rPr>
          <w:sz w:val="22"/>
          <w:szCs w:val="22"/>
          <w:lang w:val="en-AU"/>
        </w:rPr>
        <w:t>ja</w:t>
      </w:r>
      <w:proofErr w:type="spellEnd"/>
      <w:r>
        <w:rPr>
          <w:sz w:val="22"/>
          <w:szCs w:val="22"/>
          <w:lang w:val="en-AU"/>
        </w:rPr>
        <w:t xml:space="preserve"> </w:t>
      </w:r>
      <w:proofErr w:type="spellStart"/>
      <w:r>
        <w:rPr>
          <w:sz w:val="22"/>
          <w:szCs w:val="22"/>
          <w:lang w:val="en-AU"/>
        </w:rPr>
        <w:t>digiallkirja</w:t>
      </w:r>
      <w:proofErr w:type="spellEnd"/>
      <w:r>
        <w:rPr>
          <w:sz w:val="22"/>
          <w:szCs w:val="22"/>
          <w:lang w:val="en-AU"/>
        </w:rPr>
        <w:t xml:space="preserve"> kinnitusleht</w:t>
      </w:r>
    </w:p>
    <w:p w:rsidR="00A64C39" w:rsidRPr="00A64C39" w:rsidRDefault="00A64C39" w:rsidP="00A64C39">
      <w:pPr>
        <w:rPr>
          <w:sz w:val="22"/>
          <w:szCs w:val="22"/>
          <w:lang w:val="en-AU"/>
        </w:rPr>
      </w:pPr>
    </w:p>
    <w:p w:rsidR="009A4238" w:rsidRPr="009A4238" w:rsidRDefault="009A4238" w:rsidP="009A4238">
      <w:pPr>
        <w:rPr>
          <w:sz w:val="22"/>
          <w:szCs w:val="22"/>
          <w:lang w:val="en-AU"/>
        </w:rPr>
      </w:pPr>
      <w:r w:rsidRPr="009A4238">
        <w:rPr>
          <w:sz w:val="22"/>
          <w:szCs w:val="22"/>
          <w:lang w:val="en-AU"/>
        </w:rPr>
        <w:t>MUUD LISAD</w:t>
      </w:r>
    </w:p>
    <w:p w:rsidR="009A4238" w:rsidRPr="009A4238" w:rsidRDefault="009A4238" w:rsidP="00054E0B">
      <w:pPr>
        <w:numPr>
          <w:ilvl w:val="0"/>
          <w:numId w:val="27"/>
        </w:numPr>
        <w:spacing w:line="276" w:lineRule="auto"/>
        <w:ind w:hanging="294"/>
        <w:rPr>
          <w:sz w:val="22"/>
          <w:szCs w:val="22"/>
        </w:rPr>
      </w:pPr>
      <w:r w:rsidRPr="009A4238">
        <w:rPr>
          <w:sz w:val="22"/>
          <w:szCs w:val="22"/>
        </w:rPr>
        <w:t xml:space="preserve">Elektrilevi OÜ </w:t>
      </w:r>
      <w:r w:rsidR="00054E0B">
        <w:rPr>
          <w:sz w:val="22"/>
          <w:szCs w:val="22"/>
        </w:rPr>
        <w:t>12.06.2020</w:t>
      </w:r>
      <w:r w:rsidRPr="009A4238">
        <w:rPr>
          <w:sz w:val="22"/>
          <w:szCs w:val="22"/>
        </w:rPr>
        <w:t xml:space="preserve"> tehnilised tingimused nr </w:t>
      </w:r>
      <w:r w:rsidR="00054E0B">
        <w:rPr>
          <w:sz w:val="22"/>
          <w:szCs w:val="22"/>
        </w:rPr>
        <w:t>352301</w:t>
      </w:r>
      <w:r w:rsidRPr="009A4238">
        <w:rPr>
          <w:sz w:val="22"/>
          <w:szCs w:val="22"/>
        </w:rPr>
        <w:t>;</w:t>
      </w:r>
    </w:p>
    <w:p w:rsidR="009A4238" w:rsidRPr="009A4238" w:rsidRDefault="009A4238" w:rsidP="00054E0B">
      <w:pPr>
        <w:numPr>
          <w:ilvl w:val="0"/>
          <w:numId w:val="27"/>
        </w:numPr>
        <w:spacing w:line="276" w:lineRule="auto"/>
        <w:ind w:hanging="294"/>
        <w:rPr>
          <w:sz w:val="22"/>
          <w:szCs w:val="22"/>
        </w:rPr>
      </w:pPr>
      <w:r w:rsidRPr="009A4238">
        <w:rPr>
          <w:sz w:val="22"/>
          <w:szCs w:val="22"/>
        </w:rPr>
        <w:t xml:space="preserve">Telia Eesti </w:t>
      </w:r>
      <w:r w:rsidR="00054E0B">
        <w:rPr>
          <w:sz w:val="22"/>
          <w:szCs w:val="22"/>
        </w:rPr>
        <w:t>AS 02.07.2020</w:t>
      </w:r>
      <w:r w:rsidRPr="009A4238">
        <w:rPr>
          <w:sz w:val="22"/>
          <w:szCs w:val="22"/>
        </w:rPr>
        <w:t xml:space="preserve"> tehnilised tingimused nr </w:t>
      </w:r>
      <w:r w:rsidR="00054E0B">
        <w:rPr>
          <w:sz w:val="22"/>
          <w:szCs w:val="22"/>
        </w:rPr>
        <w:t>33955536</w:t>
      </w:r>
      <w:r w:rsidRPr="009A4238">
        <w:rPr>
          <w:sz w:val="22"/>
          <w:szCs w:val="22"/>
        </w:rPr>
        <w:t>;</w:t>
      </w:r>
    </w:p>
    <w:p w:rsidR="00054E0B" w:rsidRPr="009A4238" w:rsidRDefault="00054E0B" w:rsidP="00054E0B">
      <w:pPr>
        <w:numPr>
          <w:ilvl w:val="0"/>
          <w:numId w:val="27"/>
        </w:numPr>
        <w:spacing w:line="276" w:lineRule="auto"/>
        <w:ind w:hanging="294"/>
        <w:rPr>
          <w:sz w:val="22"/>
          <w:szCs w:val="22"/>
        </w:rPr>
      </w:pPr>
      <w:r w:rsidRPr="009A4238">
        <w:rPr>
          <w:sz w:val="22"/>
          <w:szCs w:val="22"/>
        </w:rPr>
        <w:t xml:space="preserve">Telia Eesti </w:t>
      </w:r>
      <w:r>
        <w:rPr>
          <w:sz w:val="22"/>
          <w:szCs w:val="22"/>
        </w:rPr>
        <w:t>AS 02.07.2020</w:t>
      </w:r>
      <w:r w:rsidRPr="009A4238">
        <w:rPr>
          <w:sz w:val="22"/>
          <w:szCs w:val="22"/>
        </w:rPr>
        <w:t xml:space="preserve"> tehnilised tingimused nr </w:t>
      </w:r>
      <w:r>
        <w:rPr>
          <w:sz w:val="22"/>
          <w:szCs w:val="22"/>
        </w:rPr>
        <w:t>33955536 - Lisa 1</w:t>
      </w:r>
      <w:r w:rsidRPr="009A4238">
        <w:rPr>
          <w:sz w:val="22"/>
          <w:szCs w:val="22"/>
        </w:rPr>
        <w:t>;</w:t>
      </w:r>
    </w:p>
    <w:p w:rsidR="00054E0B" w:rsidRPr="009A4238" w:rsidRDefault="00054E0B" w:rsidP="00054E0B">
      <w:pPr>
        <w:numPr>
          <w:ilvl w:val="0"/>
          <w:numId w:val="27"/>
        </w:numPr>
        <w:spacing w:line="276" w:lineRule="auto"/>
        <w:ind w:hanging="294"/>
        <w:rPr>
          <w:sz w:val="22"/>
          <w:szCs w:val="22"/>
        </w:rPr>
      </w:pPr>
      <w:r w:rsidRPr="009A4238">
        <w:rPr>
          <w:sz w:val="22"/>
          <w:szCs w:val="22"/>
        </w:rPr>
        <w:t xml:space="preserve">Telia Eesti </w:t>
      </w:r>
      <w:r>
        <w:rPr>
          <w:sz w:val="22"/>
          <w:szCs w:val="22"/>
        </w:rPr>
        <w:t>AS 02.07.2020</w:t>
      </w:r>
      <w:r w:rsidRPr="009A4238">
        <w:rPr>
          <w:sz w:val="22"/>
          <w:szCs w:val="22"/>
        </w:rPr>
        <w:t xml:space="preserve"> tehnilised tingimused nr </w:t>
      </w:r>
      <w:r>
        <w:rPr>
          <w:sz w:val="22"/>
          <w:szCs w:val="22"/>
        </w:rPr>
        <w:t>33955536 - Lisa 2</w:t>
      </w:r>
      <w:r w:rsidRPr="009A4238">
        <w:rPr>
          <w:sz w:val="22"/>
          <w:szCs w:val="22"/>
        </w:rPr>
        <w:t>;</w:t>
      </w:r>
    </w:p>
    <w:p w:rsidR="00055BA5" w:rsidRDefault="00055BA5" w:rsidP="00054E0B">
      <w:pPr>
        <w:numPr>
          <w:ilvl w:val="0"/>
          <w:numId w:val="27"/>
        </w:numPr>
        <w:spacing w:line="276" w:lineRule="auto"/>
        <w:ind w:hanging="294"/>
        <w:rPr>
          <w:sz w:val="22"/>
          <w:szCs w:val="22"/>
        </w:rPr>
      </w:pPr>
      <w:r>
        <w:rPr>
          <w:sz w:val="22"/>
          <w:szCs w:val="22"/>
        </w:rPr>
        <w:t>Visioon Haljastus OÜ dendroloogiline hinnang (töö nr 294/2021)</w:t>
      </w:r>
    </w:p>
    <w:p w:rsidR="00257B8E" w:rsidRDefault="00257B8E" w:rsidP="00257B8E">
      <w:pPr>
        <w:numPr>
          <w:ilvl w:val="0"/>
          <w:numId w:val="27"/>
        </w:numPr>
        <w:spacing w:line="276" w:lineRule="auto"/>
        <w:ind w:hanging="294"/>
        <w:rPr>
          <w:sz w:val="22"/>
          <w:szCs w:val="22"/>
        </w:rPr>
      </w:pPr>
      <w:proofErr w:type="spellStart"/>
      <w:r>
        <w:rPr>
          <w:sz w:val="22"/>
          <w:szCs w:val="22"/>
        </w:rPr>
        <w:t>Elveso</w:t>
      </w:r>
      <w:proofErr w:type="spellEnd"/>
      <w:r>
        <w:rPr>
          <w:sz w:val="22"/>
          <w:szCs w:val="22"/>
        </w:rPr>
        <w:t xml:space="preserve"> AS 24.11.2021 tehnilised tingimused nr VK-TT 161</w:t>
      </w:r>
    </w:p>
    <w:p w:rsidR="00257B8E" w:rsidRDefault="00257B8E" w:rsidP="00257B8E">
      <w:pPr>
        <w:numPr>
          <w:ilvl w:val="0"/>
          <w:numId w:val="27"/>
        </w:numPr>
        <w:spacing w:line="276" w:lineRule="auto"/>
        <w:ind w:hanging="294"/>
        <w:rPr>
          <w:sz w:val="22"/>
          <w:szCs w:val="22"/>
        </w:rPr>
      </w:pPr>
      <w:proofErr w:type="spellStart"/>
      <w:r>
        <w:rPr>
          <w:sz w:val="22"/>
          <w:szCs w:val="22"/>
        </w:rPr>
        <w:t>Elveso</w:t>
      </w:r>
      <w:proofErr w:type="spellEnd"/>
      <w:r>
        <w:rPr>
          <w:sz w:val="22"/>
          <w:szCs w:val="22"/>
        </w:rPr>
        <w:t xml:space="preserve"> AS 24.11.2021 tehnilised tingimused nr VK-TT 161 – Lisa 1</w:t>
      </w:r>
    </w:p>
    <w:p w:rsidR="00054E0B" w:rsidRPr="009A4238" w:rsidRDefault="00054E0B" w:rsidP="00054E0B">
      <w:pPr>
        <w:spacing w:line="276" w:lineRule="auto"/>
        <w:ind w:left="720"/>
        <w:rPr>
          <w:sz w:val="22"/>
          <w:szCs w:val="22"/>
        </w:rPr>
      </w:pPr>
    </w:p>
    <w:p w:rsidR="009A4238" w:rsidRPr="009F5D7B" w:rsidRDefault="009A4238" w:rsidP="009A4238"/>
    <w:p w:rsidR="009F5D7B" w:rsidRPr="00F162F9" w:rsidRDefault="009F5D7B" w:rsidP="00443026">
      <w:pPr>
        <w:tabs>
          <w:tab w:val="left" w:pos="0"/>
        </w:tabs>
        <w:spacing w:line="100" w:lineRule="atLeast"/>
        <w:rPr>
          <w:b/>
        </w:rPr>
      </w:pPr>
    </w:p>
    <w:sectPr w:rsidR="009F5D7B" w:rsidRPr="00F162F9" w:rsidSect="00C44ACF">
      <w:headerReference w:type="default" r:id="rId17"/>
      <w:footerReference w:type="default" r:id="rId18"/>
      <w:headerReference w:type="first" r:id="rId19"/>
      <w:pgSz w:w="11906" w:h="16838"/>
      <w:pgMar w:top="1486" w:right="991" w:bottom="1410" w:left="1417" w:header="567" w:footer="1134" w:gutter="0"/>
      <w:cols w:space="708"/>
      <w:formProt w:val="0"/>
      <w:titlePg/>
      <w:docGrid w:linePitch="360" w:charSpace="-6145"/>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3B69" w:rsidRDefault="00B13B69">
      <w:r>
        <w:separator/>
      </w:r>
    </w:p>
  </w:endnote>
  <w:endnote w:type="continuationSeparator" w:id="0">
    <w:p w:rsidR="00B13B69" w:rsidRDefault="00B13B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Lucida Sans Unicode">
    <w:panose1 w:val="020B0602030504020204"/>
    <w:charset w:val="BA"/>
    <w:family w:val="swiss"/>
    <w:pitch w:val="variable"/>
    <w:sig w:usb0="80000AFF" w:usb1="0000396B" w:usb2="00000000" w:usb3="00000000" w:csb0="000000B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BA"/>
    <w:family w:val="swiss"/>
    <w:pitch w:val="variable"/>
    <w:sig w:usb0="E1002EFF" w:usb1="C000605B" w:usb2="00000029" w:usb3="00000000" w:csb0="000101FF" w:csb1="00000000"/>
  </w:font>
  <w:font w:name="StarSymbol">
    <w:panose1 w:val="00000000000000000000"/>
    <w:charset w:val="02"/>
    <w:family w:val="auto"/>
    <w:notTrueType/>
    <w:pitch w:val="default"/>
  </w:font>
  <w:font w:name="OpenSymbol">
    <w:altName w:val="Courier New"/>
    <w:charset w:val="00"/>
    <w:family w:val="roman"/>
    <w:pitch w:val="default"/>
    <w:sig w:usb0="00000003" w:usb1="1001ECEA" w:usb2="00000000" w:usb3="00000000" w:csb0="00000001" w:csb1="00000000"/>
  </w:font>
  <w:font w:name="ヒラギノ角ゴ Pro W3">
    <w:altName w:val="Yu Gothic"/>
    <w:charset w:val="80"/>
    <w:family w:val="roman"/>
    <w:pitch w:val="default"/>
    <w:sig w:usb0="00000000" w:usb1="00000000" w:usb2="00000000" w:usb3="00000000" w:csb0="00040001" w:csb1="00000000"/>
  </w:font>
  <w:font w:name="Cambria">
    <w:panose1 w:val="02040503050406030204"/>
    <w:charset w:val="BA"/>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wis721 Lt BT">
    <w:altName w:val="Arial"/>
    <w:charset w:val="00"/>
    <w:family w:val="swiss"/>
    <w:pitch w:val="variable"/>
    <w:sig w:usb0="00000001" w:usb1="00000000" w:usb2="00000000" w:usb3="00000000" w:csb0="0000001B" w:csb1="00000000"/>
  </w:font>
  <w:font w:name="Calibri">
    <w:panose1 w:val="020F0502020204030204"/>
    <w:charset w:val="BA"/>
    <w:family w:val="swiss"/>
    <w:pitch w:val="variable"/>
    <w:sig w:usb0="E4002EFF" w:usb1="C000247B" w:usb2="00000009" w:usb3="00000000" w:csb0="000001FF" w:csb1="00000000"/>
  </w:font>
  <w:font w:name="AGDHEB+TimesNewRoman,Bold">
    <w:altName w:val="Times New Roman"/>
    <w:panose1 w:val="00000000000000000000"/>
    <w:charset w:val="00"/>
    <w:family w:val="roman"/>
    <w:notTrueType/>
    <w:pitch w:val="default"/>
    <w:sig w:usb0="00000003" w:usb1="00000000" w:usb2="00000000" w:usb3="00000000" w:csb0="00000001" w:csb1="00000000"/>
  </w:font>
  <w:font w:name="ArialMT">
    <w:altName w:val="Times New Roman"/>
    <w:panose1 w:val="00000000000000000000"/>
    <w:charset w:val="00"/>
    <w:family w:val="roman"/>
    <w:notTrueType/>
    <w:pitch w:val="default"/>
  </w:font>
  <w:font w:name="Batang">
    <w:altName w:val="바탕"/>
    <w:panose1 w:val="02030600000101010101"/>
    <w:charset w:val="81"/>
    <w:family w:val="auto"/>
    <w:notTrueType/>
    <w:pitch w:val="fixed"/>
    <w:sig w:usb0="00000001" w:usb1="09060000" w:usb2="00000010" w:usb3="00000000" w:csb0="00080000" w:csb1="00000000"/>
  </w:font>
  <w:font w:name="TimesNewRomanPSMT">
    <w:altName w:val="Arial Unicode MS"/>
    <w:panose1 w:val="00000000000000000000"/>
    <w:charset w:val="80"/>
    <w:family w:val="auto"/>
    <w:notTrueType/>
    <w:pitch w:val="default"/>
    <w:sig w:usb0="00000000" w:usb1="08070000" w:usb2="00000010" w:usb3="00000000" w:csb0="00020000" w:csb1="00000000"/>
  </w:font>
  <w:font w:name="Book Antiqua">
    <w:panose1 w:val="02040602050305030304"/>
    <w:charset w:val="BA"/>
    <w:family w:val="roman"/>
    <w:pitch w:val="variable"/>
    <w:sig w:usb0="00000287" w:usb1="00000000" w:usb2="00000000" w:usb3="00000000" w:csb0="0000009F" w:csb1="00000000"/>
  </w:font>
  <w:font w:name="Times-Roman">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2E9" w:rsidRDefault="00A122E9">
    <w:pPr>
      <w:pStyle w:val="Jalus"/>
      <w:jc w:val="right"/>
    </w:pPr>
    <w:r>
      <w:pict>
        <v:group id="Rühm 41" o:spid="_x0000_s2050" style="width:43.2pt;height:18.7pt;mso-position-horizontal-relative:char;mso-position-vertical-relative:line" coordorigin="614,660" coordsize="864,374">
          <v:roundrect id="AutoShape 42" o:spid="_x0000_s2051" style="position:absolute;left:859;top:415;width:374;height:864;rotation:-90;visibility:visible" arcsize="10923f" strokecolor="#92d050"/>
          <v:roundrect id="AutoShape 43" o:spid="_x0000_s2052" style="position:absolute;left:898;top:451;width:296;height:792;rotation:-90;visibility:visible" arcsize="10923f" fillcolor="#92d050">
            <v:fill color2="fill darken(118)" recolor="t" rotate="t" method="linear sigma" focus="100%" type="gradient"/>
          </v:roundrect>
          <v:shapetype id="_x0000_t202" coordsize="21600,21600" o:spt="202" path="m,l,21600r21600,l21600,xe">
            <v:stroke joinstyle="miter"/>
            <v:path gradientshapeok="t" o:connecttype="rect"/>
          </v:shapetype>
          <v:shape id="Text Box 44" o:spid="_x0000_s2053" type="#_x0000_t202" style="position:absolute;left:732;top:716;width:659;height:2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t3g8UA&#10;AADcAAAADwAAAGRycy9kb3ducmV2LnhtbESPQWvCQBSE7wX/w/IEb3VjD7FGVxGpIBRKYzx4fGaf&#10;yWL2bcyumv77bqHgcZiZb5jFqreNuFPnjWMFk3ECgrh02nCl4FBsX99B+ICssXFMCn7Iw2o5eFlg&#10;pt2Dc7rvQyUihH2GCuoQ2kxKX9Zk0Y9dSxy9s+sshii7SuoOHxFuG/mWJKm0aDgu1NjSpqbysr9Z&#10;Besj5x/m+nX6zs+5KYpZwp/pRanRsF/PQQTqwzP8395pBel0Cn9n4hGQ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m3eDxQAAANwAAAAPAAAAAAAAAAAAAAAAAJgCAABkcnMv&#10;ZG93bnJldi54bWxQSwUGAAAAAAQABAD1AAAAigMAAAAA&#10;" filled="f" stroked="f">
            <v:textbox style="mso-next-textbox:#Text Box 44" inset="0,0,0,0">
              <w:txbxContent>
                <w:p w:rsidR="00A122E9" w:rsidRDefault="00A122E9" w:rsidP="00C44ACF">
                  <w:r w:rsidRPr="00CF1E61">
                    <w:fldChar w:fldCharType="begin"/>
                  </w:r>
                  <w:r>
                    <w:instrText>PAGE    \* MERGEFORMAT</w:instrText>
                  </w:r>
                  <w:r w:rsidRPr="00CF1E61">
                    <w:fldChar w:fldCharType="separate"/>
                  </w:r>
                  <w:r w:rsidR="006D5651" w:rsidRPr="006D5651">
                    <w:rPr>
                      <w:b/>
                      <w:bCs/>
                      <w:noProof/>
                      <w:color w:val="FFFFFF"/>
                    </w:rPr>
                    <w:t>3</w:t>
                  </w:r>
                  <w:r w:rsidRPr="00CF1E61">
                    <w:rPr>
                      <w:b/>
                      <w:bCs/>
                      <w:color w:val="FFFFFF"/>
                    </w:rPr>
                    <w:fldChar w:fldCharType="end"/>
                  </w:r>
                  <w:r>
                    <w:rPr>
                      <w:b/>
                      <w:bCs/>
                      <w:color w:val="FFFFFF"/>
                    </w:rPr>
                    <w:t>/22</w:t>
                  </w:r>
                </w:p>
              </w:txbxContent>
            </v:textbox>
          </v:shape>
          <w10:wrap type="none"/>
          <w10:anchorlock/>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3B69" w:rsidRDefault="00B13B69">
      <w:r>
        <w:separator/>
      </w:r>
    </w:p>
  </w:footnote>
  <w:footnote w:type="continuationSeparator" w:id="0">
    <w:p w:rsidR="00B13B69" w:rsidRDefault="00B13B6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55" w:type="dxa"/>
      <w:tblBorders>
        <w:top w:val="single" w:sz="2" w:space="0" w:color="000001"/>
        <w:bottom w:val="single" w:sz="2" w:space="0" w:color="000001"/>
        <w:insideH w:val="single" w:sz="2" w:space="0" w:color="000001"/>
      </w:tblBorders>
      <w:tblLayout w:type="fixed"/>
      <w:tblCellMar>
        <w:top w:w="55" w:type="dxa"/>
        <w:left w:w="55" w:type="dxa"/>
        <w:bottom w:w="55" w:type="dxa"/>
        <w:right w:w="55" w:type="dxa"/>
      </w:tblCellMar>
      <w:tblLook w:val="0000" w:firstRow="0" w:lastRow="0" w:firstColumn="0" w:lastColumn="0" w:noHBand="0" w:noVBand="0"/>
    </w:tblPr>
    <w:tblGrid>
      <w:gridCol w:w="5100"/>
      <w:gridCol w:w="4259"/>
    </w:tblGrid>
    <w:tr w:rsidR="00A122E9">
      <w:tc>
        <w:tcPr>
          <w:tcW w:w="5100" w:type="dxa"/>
          <w:tcBorders>
            <w:top w:val="single" w:sz="2" w:space="0" w:color="000001"/>
            <w:bottom w:val="single" w:sz="2" w:space="0" w:color="000001"/>
          </w:tcBorders>
          <w:shd w:val="clear" w:color="auto" w:fill="FFFFFF"/>
        </w:tcPr>
        <w:p w:rsidR="00A122E9" w:rsidRDefault="00A122E9">
          <w:pPr>
            <w:pStyle w:val="Tabelisisu"/>
            <w:snapToGrid w:val="0"/>
            <w:rPr>
              <w:sz w:val="22"/>
              <w:szCs w:val="22"/>
            </w:rPr>
          </w:pPr>
          <w:r>
            <w:rPr>
              <w:b/>
              <w:bCs/>
              <w:sz w:val="22"/>
              <w:szCs w:val="22"/>
            </w:rPr>
            <w:t>DETAILPLANEERINGU SELETUSKIRI</w:t>
          </w:r>
        </w:p>
        <w:p w:rsidR="00A122E9" w:rsidRDefault="00A122E9">
          <w:pPr>
            <w:pStyle w:val="Tabelisisu"/>
            <w:rPr>
              <w:sz w:val="22"/>
              <w:szCs w:val="22"/>
            </w:rPr>
          </w:pPr>
          <w:r>
            <w:rPr>
              <w:sz w:val="22"/>
              <w:szCs w:val="22"/>
            </w:rPr>
            <w:t>Alla maaüksus</w:t>
          </w:r>
        </w:p>
        <w:p w:rsidR="00A122E9" w:rsidRDefault="00A122E9">
          <w:pPr>
            <w:pStyle w:val="Tabelisisu"/>
            <w:rPr>
              <w:sz w:val="22"/>
              <w:szCs w:val="22"/>
            </w:rPr>
          </w:pPr>
          <w:r>
            <w:rPr>
              <w:sz w:val="22"/>
              <w:szCs w:val="22"/>
            </w:rPr>
            <w:t>Assaku alevik, Rae vald Harju maakond</w:t>
          </w:r>
        </w:p>
        <w:p w:rsidR="00A122E9" w:rsidRPr="00D225A0" w:rsidRDefault="00A122E9" w:rsidP="00782F78">
          <w:pPr>
            <w:pStyle w:val="Tabelisisu"/>
            <w:rPr>
              <w:color w:val="auto"/>
            </w:rPr>
          </w:pPr>
          <w:r w:rsidRPr="00D225A0">
            <w:rPr>
              <w:color w:val="auto"/>
              <w:sz w:val="22"/>
              <w:szCs w:val="22"/>
            </w:rPr>
            <w:t>Tellija:</w:t>
          </w:r>
          <w:r>
            <w:rPr>
              <w:color w:val="auto"/>
              <w:sz w:val="22"/>
              <w:szCs w:val="22"/>
            </w:rPr>
            <w:t xml:space="preserve"> FONDE HOLDING OÜ</w:t>
          </w:r>
        </w:p>
      </w:tc>
      <w:tc>
        <w:tcPr>
          <w:tcW w:w="4259" w:type="dxa"/>
          <w:tcBorders>
            <w:top w:val="single" w:sz="2" w:space="0" w:color="000001"/>
            <w:bottom w:val="single" w:sz="2" w:space="0" w:color="000001"/>
          </w:tcBorders>
          <w:shd w:val="clear" w:color="auto" w:fill="FFFFFF"/>
        </w:tcPr>
        <w:p w:rsidR="00A122E9" w:rsidRDefault="00A122E9">
          <w:pPr>
            <w:pStyle w:val="Tabelisisu"/>
            <w:snapToGrid w:val="0"/>
            <w:jc w:val="right"/>
            <w:rPr>
              <w:sz w:val="22"/>
              <w:szCs w:val="22"/>
            </w:rPr>
          </w:pPr>
          <w:proofErr w:type="spellStart"/>
          <w:r>
            <w:rPr>
              <w:b/>
              <w:bCs/>
              <w:sz w:val="22"/>
              <w:szCs w:val="22"/>
            </w:rPr>
            <w:t>LandComposition</w:t>
          </w:r>
          <w:proofErr w:type="spellEnd"/>
          <w:r>
            <w:rPr>
              <w:b/>
              <w:bCs/>
              <w:sz w:val="22"/>
              <w:szCs w:val="22"/>
            </w:rPr>
            <w:t xml:space="preserve"> OÜ</w:t>
          </w:r>
        </w:p>
        <w:p w:rsidR="00A122E9" w:rsidRDefault="00A122E9">
          <w:pPr>
            <w:pStyle w:val="Tabelisisu"/>
            <w:jc w:val="right"/>
            <w:rPr>
              <w:sz w:val="22"/>
              <w:szCs w:val="22"/>
            </w:rPr>
          </w:pPr>
          <w:r>
            <w:rPr>
              <w:sz w:val="22"/>
              <w:szCs w:val="22"/>
            </w:rPr>
            <w:t>Töö nr.</w:t>
          </w:r>
          <w:r>
            <w:rPr>
              <w:color w:val="000000"/>
              <w:sz w:val="22"/>
              <w:szCs w:val="22"/>
            </w:rPr>
            <w:t>DP-20-02</w:t>
          </w:r>
        </w:p>
        <w:p w:rsidR="00A122E9" w:rsidRDefault="00A122E9" w:rsidP="00C64960">
          <w:pPr>
            <w:pStyle w:val="Tabelisisu"/>
            <w:jc w:val="right"/>
          </w:pPr>
          <w:r>
            <w:rPr>
              <w:sz w:val="22"/>
              <w:szCs w:val="22"/>
            </w:rPr>
            <w:t>Mai 2022</w:t>
          </w:r>
        </w:p>
      </w:tc>
    </w:tr>
  </w:tbl>
  <w:p w:rsidR="00A122E9" w:rsidRDefault="00A122E9"/>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122E9" w:rsidRDefault="00A122E9" w:rsidP="00361C51">
    <w:pPr>
      <w:pStyle w:val="Pis"/>
      <w:jc w:val="right"/>
    </w:pPr>
    <w:r>
      <w:rPr>
        <w:noProof/>
        <w:lang w:eastAsia="et-EE"/>
      </w:rPr>
      <w:drawing>
        <wp:anchor distT="0" distB="0" distL="114300" distR="114300" simplePos="0" relativeHeight="251658240" behindDoc="0" locked="0" layoutInCell="1" allowOverlap="1">
          <wp:simplePos x="0" y="0"/>
          <wp:positionH relativeFrom="column">
            <wp:posOffset>-426085</wp:posOffset>
          </wp:positionH>
          <wp:positionV relativeFrom="paragraph">
            <wp:posOffset>-106680</wp:posOffset>
          </wp:positionV>
          <wp:extent cx="3937000" cy="1202055"/>
          <wp:effectExtent l="0" t="0" r="0" b="0"/>
          <wp:wrapSquare wrapText="bothSides"/>
          <wp:docPr id="10" name="Pilt 10" descr="landc_2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ndc_2016"/>
                  <pic:cNvPicPr>
                    <a:picLocks noChangeAspect="1" noChangeArrowheads="1"/>
                  </pic:cNvPicPr>
                </pic:nvPicPr>
                <pic:blipFill>
                  <a:blip r:embed="rId1" cstate="print">
                    <a:extLst>
                      <a:ext uri="{28A0092B-C50C-407E-A947-70E740481C1C}">
                        <a14:useLocalDpi xmlns:a14="http://schemas.microsoft.com/office/drawing/2010/main" val="0"/>
                      </a:ext>
                    </a:extLst>
                  </a:blip>
                  <a:srcRect l="17516" t="12373" r="17126" b="13857"/>
                  <a:stretch>
                    <a:fillRect/>
                  </a:stretch>
                </pic:blipFill>
                <pic:spPr bwMode="auto">
                  <a:xfrm>
                    <a:off x="0" y="0"/>
                    <a:ext cx="3937000" cy="1202055"/>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 </w:t>
    </w:r>
    <w:r>
      <w:tab/>
    </w:r>
    <w:proofErr w:type="spellStart"/>
    <w:r>
      <w:rPr>
        <w:rFonts w:ascii="Book Antiqua" w:hAnsi="Book Antiqua" w:cs="Courier New"/>
        <w:color w:val="000000"/>
        <w:lang w:val="de-DE"/>
      </w:rPr>
      <w:t>LandComposition</w:t>
    </w:r>
    <w:proofErr w:type="spellEnd"/>
    <w:r w:rsidRPr="001C2948">
      <w:rPr>
        <w:rFonts w:ascii="Book Antiqua" w:hAnsi="Book Antiqua" w:cs="Courier New"/>
        <w:color w:val="000000"/>
        <w:lang w:val="de-DE"/>
      </w:rPr>
      <w:t xml:space="preserve"> OÜ</w:t>
    </w:r>
  </w:p>
  <w:p w:rsidR="00A122E9" w:rsidRDefault="00A122E9" w:rsidP="00361C51">
    <w:pPr>
      <w:pStyle w:val="Pis"/>
      <w:jc w:val="right"/>
      <w:rPr>
        <w:rFonts w:ascii="Times-Roman" w:hAnsi="Times-Roman" w:cs="Times-Roman"/>
        <w:bCs/>
        <w:lang w:val="de-DE"/>
      </w:rPr>
    </w:pPr>
    <w:r w:rsidRPr="001C2948">
      <w:rPr>
        <w:rFonts w:ascii="Book Antiqua" w:hAnsi="Book Antiqua" w:cs="Courier New"/>
        <w:color w:val="000000"/>
        <w:lang w:val="de-DE"/>
      </w:rPr>
      <w:t xml:space="preserve">Reg. </w:t>
    </w:r>
    <w:proofErr w:type="spellStart"/>
    <w:r w:rsidRPr="001C2948">
      <w:rPr>
        <w:rFonts w:ascii="Book Antiqua" w:hAnsi="Book Antiqua" w:cs="Courier New"/>
        <w:color w:val="000000"/>
        <w:lang w:val="de-DE"/>
      </w:rPr>
      <w:t>kood</w:t>
    </w:r>
    <w:proofErr w:type="spellEnd"/>
    <w:r w:rsidRPr="001C2948">
      <w:rPr>
        <w:rFonts w:ascii="Book Antiqua" w:hAnsi="Book Antiqua" w:cs="Courier New"/>
        <w:color w:val="000000"/>
        <w:lang w:val="de-DE"/>
      </w:rPr>
      <w:t xml:space="preserve"> </w:t>
    </w:r>
    <w:r>
      <w:rPr>
        <w:rFonts w:ascii="Times-Roman" w:hAnsi="Times-Roman" w:cs="Times-Roman"/>
        <w:bCs/>
        <w:lang w:val="de-DE"/>
      </w:rPr>
      <w:t>12976309</w:t>
    </w:r>
  </w:p>
  <w:p w:rsidR="00A122E9" w:rsidRDefault="00A122E9" w:rsidP="00361C51">
    <w:pPr>
      <w:pStyle w:val="Pis"/>
      <w:jc w:val="right"/>
      <w:rPr>
        <w:rFonts w:ascii="Times-Roman" w:hAnsi="Times-Roman" w:cs="Times-Roman"/>
        <w:bCs/>
        <w:lang w:val="de-DE"/>
      </w:rPr>
    </w:pPr>
    <w:proofErr w:type="spellStart"/>
    <w:r>
      <w:rPr>
        <w:rFonts w:ascii="Book Antiqua" w:hAnsi="Book Antiqua" w:cs="Courier New"/>
        <w:color w:val="000000"/>
        <w:lang w:val="fi-FI"/>
      </w:rPr>
      <w:t>Postiaadress</w:t>
    </w:r>
    <w:proofErr w:type="spellEnd"/>
    <w:r>
      <w:rPr>
        <w:rFonts w:ascii="Book Antiqua" w:hAnsi="Book Antiqua" w:cs="Courier New"/>
        <w:color w:val="000000"/>
        <w:lang w:val="fi-FI"/>
      </w:rPr>
      <w:t xml:space="preserve">: </w:t>
    </w:r>
    <w:proofErr w:type="spellStart"/>
    <w:r>
      <w:rPr>
        <w:rFonts w:ascii="Book Antiqua" w:hAnsi="Book Antiqua" w:cs="Courier New"/>
        <w:color w:val="000000"/>
        <w:lang w:val="fi-FI"/>
      </w:rPr>
      <w:t>Sõle</w:t>
    </w:r>
    <w:proofErr w:type="spellEnd"/>
    <w:r>
      <w:rPr>
        <w:rFonts w:ascii="Book Antiqua" w:hAnsi="Book Antiqua" w:cs="Courier New"/>
        <w:color w:val="000000"/>
        <w:lang w:val="fi-FI"/>
      </w:rPr>
      <w:t xml:space="preserve"> </w:t>
    </w:r>
    <w:proofErr w:type="gramStart"/>
    <w:r>
      <w:rPr>
        <w:rFonts w:ascii="Book Antiqua" w:hAnsi="Book Antiqua" w:cs="Courier New"/>
        <w:color w:val="000000"/>
        <w:lang w:val="fi-FI"/>
      </w:rPr>
      <w:t>34-17</w:t>
    </w:r>
    <w:proofErr w:type="gramEnd"/>
  </w:p>
  <w:p w:rsidR="00A122E9" w:rsidRDefault="00A122E9" w:rsidP="00361C51">
    <w:pPr>
      <w:pStyle w:val="Pis"/>
      <w:jc w:val="right"/>
      <w:rPr>
        <w:rFonts w:ascii="Book Antiqua" w:hAnsi="Book Antiqua" w:cs="Courier New"/>
        <w:color w:val="000000"/>
        <w:lang w:val="fi-FI"/>
      </w:rPr>
    </w:pPr>
    <w:proofErr w:type="spellStart"/>
    <w:r>
      <w:rPr>
        <w:rFonts w:ascii="Book Antiqua" w:hAnsi="Book Antiqua" w:cs="Courier New"/>
        <w:color w:val="000000"/>
        <w:lang w:val="fi-FI"/>
      </w:rPr>
      <w:t>Tallinn</w:t>
    </w:r>
    <w:proofErr w:type="spellEnd"/>
    <w:r>
      <w:rPr>
        <w:rFonts w:ascii="Book Antiqua" w:hAnsi="Book Antiqua" w:cs="Courier New"/>
        <w:color w:val="000000"/>
        <w:lang w:val="fi-FI"/>
      </w:rPr>
      <w:t xml:space="preserve"> 10319</w:t>
    </w:r>
  </w:p>
  <w:p w:rsidR="00A122E9" w:rsidRDefault="00A122E9" w:rsidP="00361C51">
    <w:pPr>
      <w:pStyle w:val="Pis"/>
      <w:jc w:val="right"/>
      <w:rPr>
        <w:rFonts w:ascii="Book Antiqua" w:hAnsi="Book Antiqua" w:cs="Courier New"/>
        <w:color w:val="000000"/>
      </w:rPr>
    </w:pPr>
    <w:r w:rsidRPr="001C2948">
      <w:rPr>
        <w:rFonts w:ascii="Book Antiqua" w:hAnsi="Book Antiqua" w:cs="Courier New"/>
        <w:color w:val="000000"/>
        <w:lang w:val="de-DE"/>
      </w:rPr>
      <w:t xml:space="preserve">Tel: </w:t>
    </w:r>
    <w:r>
      <w:rPr>
        <w:rFonts w:ascii="Book Antiqua" w:hAnsi="Book Antiqua" w:cs="Courier New"/>
        <w:color w:val="000000"/>
        <w:lang w:val="de-DE"/>
      </w:rPr>
      <w:t xml:space="preserve">(+372) </w:t>
    </w:r>
    <w:r>
      <w:rPr>
        <w:rFonts w:ascii="Book Antiqua" w:hAnsi="Book Antiqua" w:cs="Courier New"/>
        <w:color w:val="000000"/>
      </w:rPr>
      <w:t>58 507 811</w:t>
    </w:r>
  </w:p>
  <w:p w:rsidR="00A122E9" w:rsidRDefault="00A122E9" w:rsidP="00361C51">
    <w:pPr>
      <w:pStyle w:val="Pis"/>
      <w:jc w:val="right"/>
      <w:rPr>
        <w:rFonts w:ascii="Book Antiqua" w:hAnsi="Book Antiqua" w:cs="Courier New"/>
        <w:color w:val="000000"/>
        <w:lang w:val="de-DE"/>
      </w:rPr>
    </w:pPr>
    <w:r w:rsidRPr="001C2948">
      <w:rPr>
        <w:rFonts w:ascii="Book Antiqua" w:hAnsi="Book Antiqua" w:cs="Courier New"/>
        <w:color w:val="000000"/>
        <w:lang w:val="de-DE"/>
      </w:rPr>
      <w:t xml:space="preserve">E-post: </w:t>
    </w:r>
    <w:hyperlink r:id="rId2" w:history="1">
      <w:r w:rsidRPr="00BE6836">
        <w:rPr>
          <w:rStyle w:val="Hperlink"/>
          <w:rFonts w:ascii="Book Antiqua" w:hAnsi="Book Antiqua" w:cs="Courier New"/>
          <w:lang w:val="de-DE"/>
        </w:rPr>
        <w:t>info@landcomposition.ee</w:t>
      </w:r>
    </w:hyperlink>
  </w:p>
  <w:p w:rsidR="00A122E9" w:rsidRDefault="00A122E9" w:rsidP="00361C51">
    <w:pPr>
      <w:pStyle w:val="Pis"/>
      <w:jc w:val="right"/>
    </w:pPr>
    <w:hyperlink r:id="rId3" w:history="1">
      <w:r w:rsidRPr="00BE6836">
        <w:rPr>
          <w:rStyle w:val="Hperlink"/>
        </w:rPr>
        <w:t>www.landcomposition.ee</w:t>
      </w:r>
    </w:hyperlink>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singleLevel"/>
    <w:tmpl w:val="00000002"/>
    <w:name w:val="WW8Num21"/>
    <w:lvl w:ilvl="0">
      <w:start w:val="1"/>
      <w:numFmt w:val="bullet"/>
      <w:lvlText w:val=""/>
      <w:lvlJc w:val="left"/>
      <w:pPr>
        <w:tabs>
          <w:tab w:val="num" w:pos="720"/>
        </w:tabs>
        <w:ind w:left="720" w:hanging="360"/>
      </w:pPr>
      <w:rPr>
        <w:rFonts w:ascii="Symbol" w:hAnsi="Symbol"/>
      </w:rPr>
    </w:lvl>
  </w:abstractNum>
  <w:abstractNum w:abstractNumId="1">
    <w:nsid w:val="088E535D"/>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
    <w:nsid w:val="09652BE6"/>
    <w:multiLevelType w:val="hybridMultilevel"/>
    <w:tmpl w:val="B0CC291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3">
    <w:nsid w:val="0DB17D9B"/>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4">
    <w:nsid w:val="11E3585A"/>
    <w:multiLevelType w:val="hybridMultilevel"/>
    <w:tmpl w:val="51C2D35A"/>
    <w:lvl w:ilvl="0" w:tplc="6FA0B676">
      <w:numFmt w:val="bullet"/>
      <w:lvlText w:val="-"/>
      <w:lvlJc w:val="left"/>
      <w:pPr>
        <w:ind w:left="720" w:hanging="360"/>
      </w:pPr>
      <w:rPr>
        <w:rFonts w:ascii="Arial" w:eastAsia="Lucida Sans Unicode" w:hAnsi="Arial" w:cs="Arial" w:hint="default"/>
        <w:color w:val="000000"/>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5">
    <w:nsid w:val="1518723F"/>
    <w:multiLevelType w:val="hybridMultilevel"/>
    <w:tmpl w:val="B2840B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6">
    <w:nsid w:val="17B53173"/>
    <w:multiLevelType w:val="hybridMultilevel"/>
    <w:tmpl w:val="9FD4F3A8"/>
    <w:lvl w:ilvl="0" w:tplc="04250001">
      <w:start w:val="1"/>
      <w:numFmt w:val="bullet"/>
      <w:lvlText w:val=""/>
      <w:lvlJc w:val="left"/>
      <w:pPr>
        <w:ind w:left="720"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tentative="1">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7">
    <w:nsid w:val="1A5722ED"/>
    <w:multiLevelType w:val="multilevel"/>
    <w:tmpl w:val="3E662F5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1B3A2C88"/>
    <w:multiLevelType w:val="multilevel"/>
    <w:tmpl w:val="83389706"/>
    <w:lvl w:ilvl="0">
      <w:start w:val="1"/>
      <w:numFmt w:val="decimal"/>
      <w:pStyle w:val="Pealkiri1"/>
      <w:lvlText w:val="%1."/>
      <w:lvlJc w:val="left"/>
      <w:pPr>
        <w:ind w:left="360" w:hanging="360"/>
      </w:pPr>
      <w:rPr>
        <w:rFonts w:hint="default"/>
      </w:rPr>
    </w:lvl>
    <w:lvl w:ilvl="1">
      <w:start w:val="1"/>
      <w:numFmt w:val="decimal"/>
      <w:pStyle w:val="Pealkiri2"/>
      <w:isLgl/>
      <w:lvlText w:val="%1.%2."/>
      <w:lvlJc w:val="left"/>
      <w:pPr>
        <w:ind w:left="405" w:hanging="405"/>
      </w:pPr>
      <w:rPr>
        <w:rFonts w:hint="default"/>
        <w:b/>
      </w:rPr>
    </w:lvl>
    <w:lvl w:ilvl="2">
      <w:start w:val="1"/>
      <w:numFmt w:val="decimal"/>
      <w:isLgl/>
      <w:lvlText w:val="%1.%2.%3."/>
      <w:lvlJc w:val="left"/>
      <w:pPr>
        <w:ind w:left="720" w:hanging="720"/>
      </w:pPr>
      <w:rPr>
        <w:rFonts w:hint="default"/>
        <w:b/>
      </w:rPr>
    </w:lvl>
    <w:lvl w:ilvl="3">
      <w:start w:val="1"/>
      <w:numFmt w:val="decimal"/>
      <w:isLgl/>
      <w:lvlText w:val="%1.%2.%3.%4."/>
      <w:lvlJc w:val="left"/>
      <w:pPr>
        <w:ind w:left="720" w:hanging="720"/>
      </w:pPr>
      <w:rPr>
        <w:rFonts w:hint="default"/>
        <w:b/>
      </w:rPr>
    </w:lvl>
    <w:lvl w:ilvl="4">
      <w:start w:val="1"/>
      <w:numFmt w:val="decimal"/>
      <w:isLgl/>
      <w:lvlText w:val="%1.%2.%3.%4.%5."/>
      <w:lvlJc w:val="left"/>
      <w:pPr>
        <w:ind w:left="1080" w:hanging="1080"/>
      </w:pPr>
      <w:rPr>
        <w:rFonts w:hint="default"/>
        <w:b/>
      </w:rPr>
    </w:lvl>
    <w:lvl w:ilvl="5">
      <w:start w:val="1"/>
      <w:numFmt w:val="decimal"/>
      <w:isLgl/>
      <w:lvlText w:val="%1.%2.%3.%4.%5.%6."/>
      <w:lvlJc w:val="left"/>
      <w:pPr>
        <w:ind w:left="1080" w:hanging="1080"/>
      </w:pPr>
      <w:rPr>
        <w:rFonts w:hint="default"/>
        <w:b/>
      </w:rPr>
    </w:lvl>
    <w:lvl w:ilvl="6">
      <w:start w:val="1"/>
      <w:numFmt w:val="decimal"/>
      <w:isLgl/>
      <w:lvlText w:val="%1.%2.%3.%4.%5.%6.%7."/>
      <w:lvlJc w:val="left"/>
      <w:pPr>
        <w:ind w:left="1440" w:hanging="1440"/>
      </w:pPr>
      <w:rPr>
        <w:rFonts w:hint="default"/>
        <w:b/>
      </w:rPr>
    </w:lvl>
    <w:lvl w:ilvl="7">
      <w:start w:val="1"/>
      <w:numFmt w:val="decimal"/>
      <w:isLgl/>
      <w:lvlText w:val="%1.%2.%3.%4.%5.%6.%7.%8."/>
      <w:lvlJc w:val="left"/>
      <w:pPr>
        <w:ind w:left="1440" w:hanging="1440"/>
      </w:pPr>
      <w:rPr>
        <w:rFonts w:hint="default"/>
        <w:b/>
      </w:rPr>
    </w:lvl>
    <w:lvl w:ilvl="8">
      <w:start w:val="1"/>
      <w:numFmt w:val="decimal"/>
      <w:isLgl/>
      <w:lvlText w:val="%1.%2.%3.%4.%5.%6.%7.%8.%9."/>
      <w:lvlJc w:val="left"/>
      <w:pPr>
        <w:ind w:left="1800" w:hanging="1800"/>
      </w:pPr>
      <w:rPr>
        <w:rFonts w:hint="default"/>
        <w:b/>
      </w:rPr>
    </w:lvl>
  </w:abstractNum>
  <w:abstractNum w:abstractNumId="9">
    <w:nsid w:val="1CC567B5"/>
    <w:multiLevelType w:val="hybridMultilevel"/>
    <w:tmpl w:val="8BEC73C4"/>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0">
    <w:nsid w:val="2B8B2F71"/>
    <w:multiLevelType w:val="hybridMultilevel"/>
    <w:tmpl w:val="363ABC6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1">
    <w:nsid w:val="327313F0"/>
    <w:multiLevelType w:val="hybridMultilevel"/>
    <w:tmpl w:val="E1A2A22A"/>
    <w:lvl w:ilvl="0" w:tplc="81589970">
      <w:start w:val="1"/>
      <w:numFmt w:val="decimal"/>
      <w:lvlText w:val="%1."/>
      <w:lvlJc w:val="left"/>
      <w:pPr>
        <w:ind w:left="1080" w:hanging="360"/>
      </w:pPr>
      <w:rPr>
        <w:rFonts w:hint="default"/>
      </w:rPr>
    </w:lvl>
    <w:lvl w:ilvl="1" w:tplc="04250019" w:tentative="1">
      <w:start w:val="1"/>
      <w:numFmt w:val="lowerLetter"/>
      <w:lvlText w:val="%2."/>
      <w:lvlJc w:val="left"/>
      <w:pPr>
        <w:ind w:left="1800" w:hanging="360"/>
      </w:pPr>
    </w:lvl>
    <w:lvl w:ilvl="2" w:tplc="0425001B" w:tentative="1">
      <w:start w:val="1"/>
      <w:numFmt w:val="lowerRoman"/>
      <w:lvlText w:val="%3."/>
      <w:lvlJc w:val="right"/>
      <w:pPr>
        <w:ind w:left="2520" w:hanging="180"/>
      </w:pPr>
    </w:lvl>
    <w:lvl w:ilvl="3" w:tplc="0425000F" w:tentative="1">
      <w:start w:val="1"/>
      <w:numFmt w:val="decimal"/>
      <w:lvlText w:val="%4."/>
      <w:lvlJc w:val="left"/>
      <w:pPr>
        <w:ind w:left="3240" w:hanging="360"/>
      </w:pPr>
    </w:lvl>
    <w:lvl w:ilvl="4" w:tplc="04250019" w:tentative="1">
      <w:start w:val="1"/>
      <w:numFmt w:val="lowerLetter"/>
      <w:lvlText w:val="%5."/>
      <w:lvlJc w:val="left"/>
      <w:pPr>
        <w:ind w:left="3960" w:hanging="360"/>
      </w:pPr>
    </w:lvl>
    <w:lvl w:ilvl="5" w:tplc="0425001B" w:tentative="1">
      <w:start w:val="1"/>
      <w:numFmt w:val="lowerRoman"/>
      <w:lvlText w:val="%6."/>
      <w:lvlJc w:val="right"/>
      <w:pPr>
        <w:ind w:left="4680" w:hanging="180"/>
      </w:pPr>
    </w:lvl>
    <w:lvl w:ilvl="6" w:tplc="0425000F" w:tentative="1">
      <w:start w:val="1"/>
      <w:numFmt w:val="decimal"/>
      <w:lvlText w:val="%7."/>
      <w:lvlJc w:val="left"/>
      <w:pPr>
        <w:ind w:left="5400" w:hanging="360"/>
      </w:pPr>
    </w:lvl>
    <w:lvl w:ilvl="7" w:tplc="04250019" w:tentative="1">
      <w:start w:val="1"/>
      <w:numFmt w:val="lowerLetter"/>
      <w:lvlText w:val="%8."/>
      <w:lvlJc w:val="left"/>
      <w:pPr>
        <w:ind w:left="6120" w:hanging="360"/>
      </w:pPr>
    </w:lvl>
    <w:lvl w:ilvl="8" w:tplc="0425001B" w:tentative="1">
      <w:start w:val="1"/>
      <w:numFmt w:val="lowerRoman"/>
      <w:lvlText w:val="%9."/>
      <w:lvlJc w:val="right"/>
      <w:pPr>
        <w:ind w:left="6840" w:hanging="180"/>
      </w:pPr>
    </w:lvl>
  </w:abstractNum>
  <w:abstractNum w:abstractNumId="12">
    <w:nsid w:val="334A55A1"/>
    <w:multiLevelType w:val="multilevel"/>
    <w:tmpl w:val="334A55A1"/>
    <w:lvl w:ilvl="0">
      <w:start w:val="1"/>
      <w:numFmt w:val="none"/>
      <w:suff w:val="nothing"/>
      <w:lvlText w:val=""/>
      <w:lvlJc w:val="left"/>
      <w:pPr>
        <w:ind w:left="0" w:firstLine="0"/>
      </w:pPr>
      <w:rPr>
        <w:rFonts w:cs="Times New Roman"/>
        <w:b/>
        <w:bCs/>
      </w:r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3">
    <w:nsid w:val="352810AC"/>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4">
    <w:nsid w:val="39AD6EAD"/>
    <w:multiLevelType w:val="hybridMultilevel"/>
    <w:tmpl w:val="5F26B91E"/>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nsid w:val="3D6471D4"/>
    <w:multiLevelType w:val="hybridMultilevel"/>
    <w:tmpl w:val="CDCC99E4"/>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6">
    <w:nsid w:val="49592FF7"/>
    <w:multiLevelType w:val="multilevel"/>
    <w:tmpl w:val="38104DB4"/>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7">
    <w:nsid w:val="4BFA065D"/>
    <w:multiLevelType w:val="hybridMultilevel"/>
    <w:tmpl w:val="B50C0BC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8">
    <w:nsid w:val="51562265"/>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19">
    <w:nsid w:val="529850FA"/>
    <w:multiLevelType w:val="hybridMultilevel"/>
    <w:tmpl w:val="C8AC0A48"/>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0">
    <w:nsid w:val="57297641"/>
    <w:multiLevelType w:val="multilevel"/>
    <w:tmpl w:val="191A3978"/>
    <w:lvl w:ilvl="0">
      <w:start w:val="1"/>
      <w:numFmt w:val="decimal"/>
      <w:lvlText w:val="%1."/>
      <w:lvlJc w:val="left"/>
      <w:pPr>
        <w:tabs>
          <w:tab w:val="num" w:pos="502"/>
        </w:tabs>
        <w:ind w:left="502" w:hanging="360"/>
      </w:pPr>
      <w:rPr>
        <w:rFonts w:hint="default"/>
        <w:color w:val="auto"/>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1">
    <w:nsid w:val="5C8118E2"/>
    <w:multiLevelType w:val="hybridMultilevel"/>
    <w:tmpl w:val="B50C0BC0"/>
    <w:lvl w:ilvl="0" w:tplc="0425000F">
      <w:start w:val="1"/>
      <w:numFmt w:val="decimal"/>
      <w:lvlText w:val="%1."/>
      <w:lvlJc w:val="left"/>
      <w:pPr>
        <w:ind w:left="720" w:hanging="360"/>
      </w:p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2">
    <w:nsid w:val="5F161F7B"/>
    <w:multiLevelType w:val="hybridMultilevel"/>
    <w:tmpl w:val="AC3AA49E"/>
    <w:lvl w:ilvl="0" w:tplc="0425000F">
      <w:start w:val="4"/>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3">
    <w:nsid w:val="6373714B"/>
    <w:multiLevelType w:val="hybridMultilevel"/>
    <w:tmpl w:val="62DC086A"/>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4">
    <w:nsid w:val="6B3E0393"/>
    <w:multiLevelType w:val="hybridMultilevel"/>
    <w:tmpl w:val="960E3AF2"/>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5">
    <w:nsid w:val="6F1425E0"/>
    <w:multiLevelType w:val="hybridMultilevel"/>
    <w:tmpl w:val="DCD8F1BA"/>
    <w:lvl w:ilvl="0" w:tplc="0425000F">
      <w:start w:val="1"/>
      <w:numFmt w:val="decimal"/>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6">
    <w:nsid w:val="71CB5A8A"/>
    <w:multiLevelType w:val="hybridMultilevel"/>
    <w:tmpl w:val="911C5282"/>
    <w:lvl w:ilvl="0" w:tplc="0425000F">
      <w:start w:val="1"/>
      <w:numFmt w:val="decimal"/>
      <w:lvlText w:val="%1."/>
      <w:lvlJc w:val="left"/>
      <w:pPr>
        <w:ind w:left="720" w:hanging="360"/>
      </w:pPr>
      <w:rPr>
        <w:rFonts w:hint="default"/>
      </w:r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27">
    <w:nsid w:val="7474665E"/>
    <w:multiLevelType w:val="multilevel"/>
    <w:tmpl w:val="9D14A87A"/>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8">
    <w:nsid w:val="7BC166E0"/>
    <w:multiLevelType w:val="multilevel"/>
    <w:tmpl w:val="38104DB4"/>
    <w:lvl w:ilvl="0">
      <w:start w:val="1"/>
      <w:numFmt w:val="decimal"/>
      <w:lvlText w:val="%1."/>
      <w:lvlJc w:val="left"/>
      <w:pPr>
        <w:tabs>
          <w:tab w:val="num" w:pos="502"/>
        </w:tabs>
        <w:ind w:left="502" w:hanging="360"/>
      </w:pPr>
      <w:rPr>
        <w:rFonts w:hint="default"/>
      </w:rPr>
    </w:lvl>
    <w:lvl w:ilvl="1">
      <w:start w:val="1"/>
      <w:numFmt w:val="decimal"/>
      <w:isLgl/>
      <w:lvlText w:val="%1.%2"/>
      <w:lvlJc w:val="left"/>
      <w:pPr>
        <w:tabs>
          <w:tab w:val="num" w:pos="502"/>
        </w:tabs>
        <w:ind w:left="502" w:hanging="360"/>
      </w:pPr>
      <w:rPr>
        <w:rFonts w:hint="default"/>
        <w:i w:val="0"/>
        <w:sz w:val="24"/>
        <w:szCs w:val="24"/>
      </w:rPr>
    </w:lvl>
    <w:lvl w:ilvl="2">
      <w:start w:val="1"/>
      <w:numFmt w:val="decimal"/>
      <w:isLgl/>
      <w:lvlText w:val="%1.%2.%3"/>
      <w:lvlJc w:val="left"/>
      <w:pPr>
        <w:tabs>
          <w:tab w:val="num" w:pos="862"/>
        </w:tabs>
        <w:ind w:left="862" w:hanging="720"/>
      </w:pPr>
      <w:rPr>
        <w:rFonts w:hint="default"/>
        <w:b w:val="0"/>
        <w:i/>
        <w:color w:val="auto"/>
      </w:rPr>
    </w:lvl>
    <w:lvl w:ilvl="3">
      <w:start w:val="1"/>
      <w:numFmt w:val="decimal"/>
      <w:isLgl/>
      <w:lvlText w:val="%1.%2.%3.%4"/>
      <w:lvlJc w:val="left"/>
      <w:pPr>
        <w:tabs>
          <w:tab w:val="num" w:pos="1222"/>
        </w:tabs>
        <w:ind w:left="1222" w:hanging="1080"/>
      </w:pPr>
      <w:rPr>
        <w:rFonts w:hint="default"/>
      </w:rPr>
    </w:lvl>
    <w:lvl w:ilvl="4">
      <w:start w:val="1"/>
      <w:numFmt w:val="decimal"/>
      <w:isLgl/>
      <w:lvlText w:val="%1.%2.%3.%4.%5"/>
      <w:lvlJc w:val="left"/>
      <w:pPr>
        <w:tabs>
          <w:tab w:val="num" w:pos="1222"/>
        </w:tabs>
        <w:ind w:left="1222" w:hanging="1080"/>
      </w:pPr>
      <w:rPr>
        <w:rFonts w:hint="default"/>
      </w:rPr>
    </w:lvl>
    <w:lvl w:ilvl="5">
      <w:start w:val="1"/>
      <w:numFmt w:val="decimal"/>
      <w:isLgl/>
      <w:lvlText w:val="%1.%2.%3.%4.%5.%6"/>
      <w:lvlJc w:val="left"/>
      <w:pPr>
        <w:tabs>
          <w:tab w:val="num" w:pos="1582"/>
        </w:tabs>
        <w:ind w:left="1582" w:hanging="1440"/>
      </w:pPr>
      <w:rPr>
        <w:rFonts w:hint="default"/>
      </w:rPr>
    </w:lvl>
    <w:lvl w:ilvl="6">
      <w:start w:val="1"/>
      <w:numFmt w:val="decimal"/>
      <w:isLgl/>
      <w:lvlText w:val="%1.%2.%3.%4.%5.%6.%7"/>
      <w:lvlJc w:val="left"/>
      <w:pPr>
        <w:tabs>
          <w:tab w:val="num" w:pos="1582"/>
        </w:tabs>
        <w:ind w:left="1582" w:hanging="1440"/>
      </w:pPr>
      <w:rPr>
        <w:rFonts w:hint="default"/>
      </w:rPr>
    </w:lvl>
    <w:lvl w:ilvl="7">
      <w:start w:val="1"/>
      <w:numFmt w:val="decimal"/>
      <w:isLgl/>
      <w:lvlText w:val="%1.%2.%3.%4.%5.%6.%7.%8"/>
      <w:lvlJc w:val="left"/>
      <w:pPr>
        <w:tabs>
          <w:tab w:val="num" w:pos="1942"/>
        </w:tabs>
        <w:ind w:left="1942" w:hanging="1800"/>
      </w:pPr>
      <w:rPr>
        <w:rFonts w:hint="default"/>
      </w:rPr>
    </w:lvl>
    <w:lvl w:ilvl="8">
      <w:start w:val="1"/>
      <w:numFmt w:val="decimal"/>
      <w:isLgl/>
      <w:lvlText w:val="%1.%2.%3.%4.%5.%6.%7.%8.%9"/>
      <w:lvlJc w:val="left"/>
      <w:pPr>
        <w:tabs>
          <w:tab w:val="num" w:pos="1942"/>
        </w:tabs>
        <w:ind w:left="1942" w:hanging="1800"/>
      </w:pPr>
      <w:rPr>
        <w:rFonts w:hint="default"/>
      </w:rPr>
    </w:lvl>
  </w:abstractNum>
  <w:abstractNum w:abstractNumId="29">
    <w:nsid w:val="7F774AB9"/>
    <w:multiLevelType w:val="hybridMultilevel"/>
    <w:tmpl w:val="C31E1158"/>
    <w:lvl w:ilvl="0" w:tplc="0425000F">
      <w:start w:val="1"/>
      <w:numFmt w:val="decimal"/>
      <w:lvlText w:val="%1."/>
      <w:lvlJc w:val="left"/>
      <w:pPr>
        <w:ind w:left="720" w:hanging="360"/>
      </w:pPr>
    </w:lvl>
    <w:lvl w:ilvl="1" w:tplc="04250019">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num w:numId="1">
    <w:abstractNumId w:val="12"/>
  </w:num>
  <w:num w:numId="2">
    <w:abstractNumId w:val="14"/>
  </w:num>
  <w:num w:numId="3">
    <w:abstractNumId w:val="8"/>
  </w:num>
  <w:num w:numId="4">
    <w:abstractNumId w:val="8"/>
  </w:num>
  <w:num w:numId="5">
    <w:abstractNumId w:val="10"/>
  </w:num>
  <w:num w:numId="6">
    <w:abstractNumId w:val="8"/>
  </w:num>
  <w:num w:numId="7">
    <w:abstractNumId w:val="8"/>
  </w:num>
  <w:num w:numId="8">
    <w:abstractNumId w:val="24"/>
  </w:num>
  <w:num w:numId="9">
    <w:abstractNumId w:val="18"/>
  </w:num>
  <w:num w:numId="10">
    <w:abstractNumId w:val="0"/>
  </w:num>
  <w:num w:numId="11">
    <w:abstractNumId w:val="28"/>
  </w:num>
  <w:num w:numId="12">
    <w:abstractNumId w:val="5"/>
  </w:num>
  <w:num w:numId="13">
    <w:abstractNumId w:val="1"/>
  </w:num>
  <w:num w:numId="14">
    <w:abstractNumId w:val="20"/>
  </w:num>
  <w:num w:numId="15">
    <w:abstractNumId w:val="16"/>
  </w:num>
  <w:num w:numId="16">
    <w:abstractNumId w:val="4"/>
  </w:num>
  <w:num w:numId="17">
    <w:abstractNumId w:val="23"/>
  </w:num>
  <w:num w:numId="18">
    <w:abstractNumId w:val="26"/>
  </w:num>
  <w:num w:numId="19">
    <w:abstractNumId w:val="7"/>
  </w:num>
  <w:num w:numId="20">
    <w:abstractNumId w:val="22"/>
  </w:num>
  <w:num w:numId="21">
    <w:abstractNumId w:val="25"/>
  </w:num>
  <w:num w:numId="22">
    <w:abstractNumId w:val="9"/>
  </w:num>
  <w:num w:numId="23">
    <w:abstractNumId w:val="3"/>
  </w:num>
  <w:num w:numId="24">
    <w:abstractNumId w:val="2"/>
  </w:num>
  <w:num w:numId="25">
    <w:abstractNumId w:val="6"/>
  </w:num>
  <w:num w:numId="26">
    <w:abstractNumId w:val="17"/>
  </w:num>
  <w:num w:numId="27">
    <w:abstractNumId w:val="21"/>
  </w:num>
  <w:num w:numId="28">
    <w:abstractNumId w:val="11"/>
  </w:num>
  <w:num w:numId="29">
    <w:abstractNumId w:val="27"/>
  </w:num>
  <w:num w:numId="30">
    <w:abstractNumId w:val="13"/>
  </w:num>
  <w:num w:numId="31">
    <w:abstractNumId w:val="29"/>
  </w:num>
  <w:num w:numId="32">
    <w:abstractNumId w:val="19"/>
  </w:num>
  <w:num w:numId="3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displayBackgroundShape/>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characterSpacingControl w:val="doNotCompress"/>
  <w:hdrShapeDefaults>
    <o:shapedefaults v:ext="edit" spidmax="2054" fillcolor="white">
      <v:fill color="white"/>
    </o:shapedefaults>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2F16E1"/>
    <w:rsid w:val="00000935"/>
    <w:rsid w:val="00002E22"/>
    <w:rsid w:val="000059BC"/>
    <w:rsid w:val="0001203E"/>
    <w:rsid w:val="0001245F"/>
    <w:rsid w:val="00012FEF"/>
    <w:rsid w:val="000229AA"/>
    <w:rsid w:val="00025B3C"/>
    <w:rsid w:val="000265F0"/>
    <w:rsid w:val="000325B6"/>
    <w:rsid w:val="00033BF4"/>
    <w:rsid w:val="0003644C"/>
    <w:rsid w:val="0003662C"/>
    <w:rsid w:val="000371F4"/>
    <w:rsid w:val="000436F9"/>
    <w:rsid w:val="00047E87"/>
    <w:rsid w:val="00051D20"/>
    <w:rsid w:val="00054E0B"/>
    <w:rsid w:val="00055BA5"/>
    <w:rsid w:val="00055F2F"/>
    <w:rsid w:val="000561AC"/>
    <w:rsid w:val="000564BB"/>
    <w:rsid w:val="0006013D"/>
    <w:rsid w:val="00063BE7"/>
    <w:rsid w:val="00066433"/>
    <w:rsid w:val="0007522A"/>
    <w:rsid w:val="00075B00"/>
    <w:rsid w:val="000861E1"/>
    <w:rsid w:val="0009376F"/>
    <w:rsid w:val="00095A57"/>
    <w:rsid w:val="000A37F1"/>
    <w:rsid w:val="000B13C1"/>
    <w:rsid w:val="000B5970"/>
    <w:rsid w:val="000C2365"/>
    <w:rsid w:val="000C2727"/>
    <w:rsid w:val="000D617F"/>
    <w:rsid w:val="000E3786"/>
    <w:rsid w:val="000E3BB1"/>
    <w:rsid w:val="000F258F"/>
    <w:rsid w:val="000F2B9E"/>
    <w:rsid w:val="000F5E7D"/>
    <w:rsid w:val="000F7C29"/>
    <w:rsid w:val="00100FE4"/>
    <w:rsid w:val="00115D66"/>
    <w:rsid w:val="00117498"/>
    <w:rsid w:val="0012154D"/>
    <w:rsid w:val="001216FB"/>
    <w:rsid w:val="00122F02"/>
    <w:rsid w:val="00124002"/>
    <w:rsid w:val="00125D2A"/>
    <w:rsid w:val="00126B1A"/>
    <w:rsid w:val="00133410"/>
    <w:rsid w:val="00145883"/>
    <w:rsid w:val="00145CDD"/>
    <w:rsid w:val="0015173E"/>
    <w:rsid w:val="00152691"/>
    <w:rsid w:val="00153AB3"/>
    <w:rsid w:val="00155568"/>
    <w:rsid w:val="00161474"/>
    <w:rsid w:val="00162748"/>
    <w:rsid w:val="0016406B"/>
    <w:rsid w:val="00166410"/>
    <w:rsid w:val="00166991"/>
    <w:rsid w:val="0017102C"/>
    <w:rsid w:val="00172D73"/>
    <w:rsid w:val="00175172"/>
    <w:rsid w:val="0018546C"/>
    <w:rsid w:val="001906CD"/>
    <w:rsid w:val="00191A54"/>
    <w:rsid w:val="001A0D17"/>
    <w:rsid w:val="001A11CC"/>
    <w:rsid w:val="001A2FCC"/>
    <w:rsid w:val="001B3560"/>
    <w:rsid w:val="001B498E"/>
    <w:rsid w:val="001B6109"/>
    <w:rsid w:val="001C179A"/>
    <w:rsid w:val="001C3BC4"/>
    <w:rsid w:val="001C6475"/>
    <w:rsid w:val="001C64B8"/>
    <w:rsid w:val="001E1530"/>
    <w:rsid w:val="001E1CFB"/>
    <w:rsid w:val="001F0736"/>
    <w:rsid w:val="001F1BF1"/>
    <w:rsid w:val="001F4E5E"/>
    <w:rsid w:val="0020392D"/>
    <w:rsid w:val="00204548"/>
    <w:rsid w:val="002079B3"/>
    <w:rsid w:val="00211028"/>
    <w:rsid w:val="00213A6A"/>
    <w:rsid w:val="00223A71"/>
    <w:rsid w:val="00231D25"/>
    <w:rsid w:val="002341C9"/>
    <w:rsid w:val="00237E01"/>
    <w:rsid w:val="00242B10"/>
    <w:rsid w:val="0024344B"/>
    <w:rsid w:val="00251CE0"/>
    <w:rsid w:val="002520C6"/>
    <w:rsid w:val="0025412A"/>
    <w:rsid w:val="00255602"/>
    <w:rsid w:val="00255A74"/>
    <w:rsid w:val="002573AE"/>
    <w:rsid w:val="00257B8E"/>
    <w:rsid w:val="0026188E"/>
    <w:rsid w:val="00262B90"/>
    <w:rsid w:val="00263D8D"/>
    <w:rsid w:val="002658AF"/>
    <w:rsid w:val="0026715D"/>
    <w:rsid w:val="002802AE"/>
    <w:rsid w:val="002822BA"/>
    <w:rsid w:val="00285EBD"/>
    <w:rsid w:val="00287EC7"/>
    <w:rsid w:val="0029156D"/>
    <w:rsid w:val="002A1E46"/>
    <w:rsid w:val="002A592A"/>
    <w:rsid w:val="002A63A7"/>
    <w:rsid w:val="002A6ADA"/>
    <w:rsid w:val="002B3A75"/>
    <w:rsid w:val="002B79D2"/>
    <w:rsid w:val="002C2473"/>
    <w:rsid w:val="002C523C"/>
    <w:rsid w:val="002C5F3D"/>
    <w:rsid w:val="002D02D6"/>
    <w:rsid w:val="002E2620"/>
    <w:rsid w:val="002E5795"/>
    <w:rsid w:val="002F0E42"/>
    <w:rsid w:val="002F16E1"/>
    <w:rsid w:val="002F5198"/>
    <w:rsid w:val="003069C3"/>
    <w:rsid w:val="00311058"/>
    <w:rsid w:val="00312FD0"/>
    <w:rsid w:val="00317B73"/>
    <w:rsid w:val="00317CA0"/>
    <w:rsid w:val="00324B25"/>
    <w:rsid w:val="003337D1"/>
    <w:rsid w:val="00336782"/>
    <w:rsid w:val="003368A7"/>
    <w:rsid w:val="00350015"/>
    <w:rsid w:val="003547E6"/>
    <w:rsid w:val="00356255"/>
    <w:rsid w:val="003571EE"/>
    <w:rsid w:val="00361C51"/>
    <w:rsid w:val="00376553"/>
    <w:rsid w:val="003832C6"/>
    <w:rsid w:val="00386DCE"/>
    <w:rsid w:val="003925E7"/>
    <w:rsid w:val="00394CBC"/>
    <w:rsid w:val="00395FE0"/>
    <w:rsid w:val="003965EE"/>
    <w:rsid w:val="003A57C3"/>
    <w:rsid w:val="003B0A02"/>
    <w:rsid w:val="003B2AFB"/>
    <w:rsid w:val="003B2E8F"/>
    <w:rsid w:val="003B6E74"/>
    <w:rsid w:val="003C3D90"/>
    <w:rsid w:val="003D3074"/>
    <w:rsid w:val="003D42FF"/>
    <w:rsid w:val="003D51EF"/>
    <w:rsid w:val="003E082A"/>
    <w:rsid w:val="003E5F96"/>
    <w:rsid w:val="003F3C21"/>
    <w:rsid w:val="003F7786"/>
    <w:rsid w:val="00401C66"/>
    <w:rsid w:val="00401F21"/>
    <w:rsid w:val="00406B0B"/>
    <w:rsid w:val="00411464"/>
    <w:rsid w:val="00417307"/>
    <w:rsid w:val="00422E99"/>
    <w:rsid w:val="00426800"/>
    <w:rsid w:val="00431147"/>
    <w:rsid w:val="004323B5"/>
    <w:rsid w:val="00440746"/>
    <w:rsid w:val="00443026"/>
    <w:rsid w:val="004554CD"/>
    <w:rsid w:val="00466143"/>
    <w:rsid w:val="00466ECF"/>
    <w:rsid w:val="00467E11"/>
    <w:rsid w:val="004732CA"/>
    <w:rsid w:val="00474E67"/>
    <w:rsid w:val="00475E66"/>
    <w:rsid w:val="00494AEA"/>
    <w:rsid w:val="004A05AF"/>
    <w:rsid w:val="004B2BDC"/>
    <w:rsid w:val="004B3A8C"/>
    <w:rsid w:val="004C33EA"/>
    <w:rsid w:val="004C5D5D"/>
    <w:rsid w:val="004C5E52"/>
    <w:rsid w:val="004C7680"/>
    <w:rsid w:val="004E0167"/>
    <w:rsid w:val="004E2343"/>
    <w:rsid w:val="004E2C4C"/>
    <w:rsid w:val="004E5E7D"/>
    <w:rsid w:val="004F5236"/>
    <w:rsid w:val="004F5585"/>
    <w:rsid w:val="005042E1"/>
    <w:rsid w:val="0050619E"/>
    <w:rsid w:val="005100C2"/>
    <w:rsid w:val="005104AB"/>
    <w:rsid w:val="00510AE9"/>
    <w:rsid w:val="005138D7"/>
    <w:rsid w:val="00516C40"/>
    <w:rsid w:val="00520A9E"/>
    <w:rsid w:val="0052181B"/>
    <w:rsid w:val="00525CB4"/>
    <w:rsid w:val="00525E14"/>
    <w:rsid w:val="005311D0"/>
    <w:rsid w:val="00536A83"/>
    <w:rsid w:val="00536E56"/>
    <w:rsid w:val="00540805"/>
    <w:rsid w:val="005409B8"/>
    <w:rsid w:val="00540AAA"/>
    <w:rsid w:val="005416EE"/>
    <w:rsid w:val="00555C82"/>
    <w:rsid w:val="005606B6"/>
    <w:rsid w:val="00560D90"/>
    <w:rsid w:val="00561FF4"/>
    <w:rsid w:val="005733E8"/>
    <w:rsid w:val="005741CB"/>
    <w:rsid w:val="0057689D"/>
    <w:rsid w:val="00583950"/>
    <w:rsid w:val="0058404D"/>
    <w:rsid w:val="00586317"/>
    <w:rsid w:val="00587A3E"/>
    <w:rsid w:val="00592C98"/>
    <w:rsid w:val="005A17F3"/>
    <w:rsid w:val="005A3408"/>
    <w:rsid w:val="005A4144"/>
    <w:rsid w:val="005A607C"/>
    <w:rsid w:val="005B1155"/>
    <w:rsid w:val="005B3891"/>
    <w:rsid w:val="005B5952"/>
    <w:rsid w:val="005B79E7"/>
    <w:rsid w:val="005C27F1"/>
    <w:rsid w:val="005C3EAA"/>
    <w:rsid w:val="005C65B3"/>
    <w:rsid w:val="005C6834"/>
    <w:rsid w:val="005C7D79"/>
    <w:rsid w:val="005D2155"/>
    <w:rsid w:val="005D4CBD"/>
    <w:rsid w:val="005D6F77"/>
    <w:rsid w:val="005E175F"/>
    <w:rsid w:val="005E2528"/>
    <w:rsid w:val="005E7FD7"/>
    <w:rsid w:val="00602047"/>
    <w:rsid w:val="00603CA6"/>
    <w:rsid w:val="006109CE"/>
    <w:rsid w:val="006369BF"/>
    <w:rsid w:val="00636D01"/>
    <w:rsid w:val="00640576"/>
    <w:rsid w:val="00640CC2"/>
    <w:rsid w:val="00642492"/>
    <w:rsid w:val="00643093"/>
    <w:rsid w:val="00651D4B"/>
    <w:rsid w:val="00660B7B"/>
    <w:rsid w:val="00663192"/>
    <w:rsid w:val="00665375"/>
    <w:rsid w:val="00665544"/>
    <w:rsid w:val="00671053"/>
    <w:rsid w:val="00673F7A"/>
    <w:rsid w:val="00683EEF"/>
    <w:rsid w:val="006850A6"/>
    <w:rsid w:val="00686DAB"/>
    <w:rsid w:val="0069056F"/>
    <w:rsid w:val="00693435"/>
    <w:rsid w:val="00694B4C"/>
    <w:rsid w:val="00697774"/>
    <w:rsid w:val="006A1054"/>
    <w:rsid w:val="006A24CB"/>
    <w:rsid w:val="006B0B91"/>
    <w:rsid w:val="006B3187"/>
    <w:rsid w:val="006B44CA"/>
    <w:rsid w:val="006C09BC"/>
    <w:rsid w:val="006C28BB"/>
    <w:rsid w:val="006C3D45"/>
    <w:rsid w:val="006C460D"/>
    <w:rsid w:val="006D0C0E"/>
    <w:rsid w:val="006D5651"/>
    <w:rsid w:val="006E0379"/>
    <w:rsid w:val="006E34B1"/>
    <w:rsid w:val="006E3E08"/>
    <w:rsid w:val="006F2BD8"/>
    <w:rsid w:val="006F59DC"/>
    <w:rsid w:val="00700340"/>
    <w:rsid w:val="00700788"/>
    <w:rsid w:val="00716E3F"/>
    <w:rsid w:val="00717238"/>
    <w:rsid w:val="007246CB"/>
    <w:rsid w:val="007272ED"/>
    <w:rsid w:val="00730C40"/>
    <w:rsid w:val="0073256D"/>
    <w:rsid w:val="00732F6E"/>
    <w:rsid w:val="00733C34"/>
    <w:rsid w:val="0073610F"/>
    <w:rsid w:val="007444E3"/>
    <w:rsid w:val="00746CD3"/>
    <w:rsid w:val="00752878"/>
    <w:rsid w:val="00754B70"/>
    <w:rsid w:val="00762C97"/>
    <w:rsid w:val="0076581A"/>
    <w:rsid w:val="00767B39"/>
    <w:rsid w:val="00771C49"/>
    <w:rsid w:val="00771DD6"/>
    <w:rsid w:val="007730C6"/>
    <w:rsid w:val="00775B27"/>
    <w:rsid w:val="00777102"/>
    <w:rsid w:val="007806CF"/>
    <w:rsid w:val="007820B2"/>
    <w:rsid w:val="00782F78"/>
    <w:rsid w:val="00787B06"/>
    <w:rsid w:val="00794BF7"/>
    <w:rsid w:val="007B3EB9"/>
    <w:rsid w:val="007B3FE0"/>
    <w:rsid w:val="007B7A7E"/>
    <w:rsid w:val="007D0A58"/>
    <w:rsid w:val="007D2176"/>
    <w:rsid w:val="007D3752"/>
    <w:rsid w:val="007D3B39"/>
    <w:rsid w:val="007D68D8"/>
    <w:rsid w:val="007D6EC5"/>
    <w:rsid w:val="007D7167"/>
    <w:rsid w:val="007E047B"/>
    <w:rsid w:val="007E40AD"/>
    <w:rsid w:val="007E7878"/>
    <w:rsid w:val="007F4074"/>
    <w:rsid w:val="007F7BFA"/>
    <w:rsid w:val="00803251"/>
    <w:rsid w:val="00804CAC"/>
    <w:rsid w:val="008071C6"/>
    <w:rsid w:val="00814059"/>
    <w:rsid w:val="008142A8"/>
    <w:rsid w:val="0083285E"/>
    <w:rsid w:val="0083668C"/>
    <w:rsid w:val="00837BE3"/>
    <w:rsid w:val="00845095"/>
    <w:rsid w:val="00845BC2"/>
    <w:rsid w:val="00846763"/>
    <w:rsid w:val="008527E8"/>
    <w:rsid w:val="00852A06"/>
    <w:rsid w:val="0085704C"/>
    <w:rsid w:val="00861055"/>
    <w:rsid w:val="00864488"/>
    <w:rsid w:val="0086552C"/>
    <w:rsid w:val="00867A77"/>
    <w:rsid w:val="00876136"/>
    <w:rsid w:val="008763CC"/>
    <w:rsid w:val="00876856"/>
    <w:rsid w:val="00876D82"/>
    <w:rsid w:val="008772EA"/>
    <w:rsid w:val="008820B9"/>
    <w:rsid w:val="00884B21"/>
    <w:rsid w:val="008862C8"/>
    <w:rsid w:val="00891CF6"/>
    <w:rsid w:val="00892A1F"/>
    <w:rsid w:val="0089749F"/>
    <w:rsid w:val="008A22AE"/>
    <w:rsid w:val="008A7FE7"/>
    <w:rsid w:val="008B1148"/>
    <w:rsid w:val="008B28F8"/>
    <w:rsid w:val="008B36DD"/>
    <w:rsid w:val="008B507A"/>
    <w:rsid w:val="008C25C5"/>
    <w:rsid w:val="008D1896"/>
    <w:rsid w:val="008D3C88"/>
    <w:rsid w:val="008E0245"/>
    <w:rsid w:val="008E1B77"/>
    <w:rsid w:val="008E6738"/>
    <w:rsid w:val="008F308B"/>
    <w:rsid w:val="008F584B"/>
    <w:rsid w:val="0090381B"/>
    <w:rsid w:val="00905F70"/>
    <w:rsid w:val="0091312A"/>
    <w:rsid w:val="009144B1"/>
    <w:rsid w:val="0091783A"/>
    <w:rsid w:val="00917DA6"/>
    <w:rsid w:val="009203BC"/>
    <w:rsid w:val="0092071D"/>
    <w:rsid w:val="0092226A"/>
    <w:rsid w:val="009279B1"/>
    <w:rsid w:val="00934C8C"/>
    <w:rsid w:val="00937EE6"/>
    <w:rsid w:val="00940326"/>
    <w:rsid w:val="00940B02"/>
    <w:rsid w:val="00940CB3"/>
    <w:rsid w:val="00942877"/>
    <w:rsid w:val="00952795"/>
    <w:rsid w:val="00954D94"/>
    <w:rsid w:val="00960716"/>
    <w:rsid w:val="009610AF"/>
    <w:rsid w:val="009615DE"/>
    <w:rsid w:val="00964706"/>
    <w:rsid w:val="00966E50"/>
    <w:rsid w:val="00973FE1"/>
    <w:rsid w:val="00975374"/>
    <w:rsid w:val="00985BFE"/>
    <w:rsid w:val="00992FE0"/>
    <w:rsid w:val="009954D3"/>
    <w:rsid w:val="009A3BF4"/>
    <w:rsid w:val="009A3F04"/>
    <w:rsid w:val="009A4238"/>
    <w:rsid w:val="009A4246"/>
    <w:rsid w:val="009A45FF"/>
    <w:rsid w:val="009A59FC"/>
    <w:rsid w:val="009A5CB5"/>
    <w:rsid w:val="009A6B75"/>
    <w:rsid w:val="009B5FE5"/>
    <w:rsid w:val="009C09F3"/>
    <w:rsid w:val="009C34DD"/>
    <w:rsid w:val="009D63F2"/>
    <w:rsid w:val="009D7DC6"/>
    <w:rsid w:val="009E48CC"/>
    <w:rsid w:val="009E6D21"/>
    <w:rsid w:val="009F09F9"/>
    <w:rsid w:val="009F1F5A"/>
    <w:rsid w:val="009F21BA"/>
    <w:rsid w:val="009F51A1"/>
    <w:rsid w:val="009F5D7B"/>
    <w:rsid w:val="009F73AC"/>
    <w:rsid w:val="00A04A19"/>
    <w:rsid w:val="00A05AF8"/>
    <w:rsid w:val="00A064BE"/>
    <w:rsid w:val="00A122E9"/>
    <w:rsid w:val="00A20B6A"/>
    <w:rsid w:val="00A23A74"/>
    <w:rsid w:val="00A35622"/>
    <w:rsid w:val="00A40504"/>
    <w:rsid w:val="00A5294D"/>
    <w:rsid w:val="00A52D5C"/>
    <w:rsid w:val="00A5396C"/>
    <w:rsid w:val="00A54DC5"/>
    <w:rsid w:val="00A5696E"/>
    <w:rsid w:val="00A64C39"/>
    <w:rsid w:val="00A74CB1"/>
    <w:rsid w:val="00A764CB"/>
    <w:rsid w:val="00A84190"/>
    <w:rsid w:val="00A86465"/>
    <w:rsid w:val="00A8775B"/>
    <w:rsid w:val="00A9196D"/>
    <w:rsid w:val="00AA0C0D"/>
    <w:rsid w:val="00AA5EDB"/>
    <w:rsid w:val="00AA657D"/>
    <w:rsid w:val="00AB1117"/>
    <w:rsid w:val="00AB29A5"/>
    <w:rsid w:val="00AC27F4"/>
    <w:rsid w:val="00AC28EC"/>
    <w:rsid w:val="00AC2BBB"/>
    <w:rsid w:val="00AC3664"/>
    <w:rsid w:val="00AD2D98"/>
    <w:rsid w:val="00AD5ED7"/>
    <w:rsid w:val="00AD62BF"/>
    <w:rsid w:val="00AD64BD"/>
    <w:rsid w:val="00AE31A3"/>
    <w:rsid w:val="00AE5B2A"/>
    <w:rsid w:val="00AF1168"/>
    <w:rsid w:val="00AF237F"/>
    <w:rsid w:val="00AF505B"/>
    <w:rsid w:val="00AF6CD5"/>
    <w:rsid w:val="00AF7122"/>
    <w:rsid w:val="00AF7EAD"/>
    <w:rsid w:val="00B008CF"/>
    <w:rsid w:val="00B047AE"/>
    <w:rsid w:val="00B06512"/>
    <w:rsid w:val="00B13B69"/>
    <w:rsid w:val="00B1627B"/>
    <w:rsid w:val="00B23C0F"/>
    <w:rsid w:val="00B251F1"/>
    <w:rsid w:val="00B2562A"/>
    <w:rsid w:val="00B2752E"/>
    <w:rsid w:val="00B33C2E"/>
    <w:rsid w:val="00B3508B"/>
    <w:rsid w:val="00B402F0"/>
    <w:rsid w:val="00B40456"/>
    <w:rsid w:val="00B40D70"/>
    <w:rsid w:val="00B418AC"/>
    <w:rsid w:val="00B436EC"/>
    <w:rsid w:val="00B439AB"/>
    <w:rsid w:val="00B43AB0"/>
    <w:rsid w:val="00B46546"/>
    <w:rsid w:val="00B47516"/>
    <w:rsid w:val="00B50328"/>
    <w:rsid w:val="00B56398"/>
    <w:rsid w:val="00B604E5"/>
    <w:rsid w:val="00B605B0"/>
    <w:rsid w:val="00B65FA4"/>
    <w:rsid w:val="00B72873"/>
    <w:rsid w:val="00B728BB"/>
    <w:rsid w:val="00B7359D"/>
    <w:rsid w:val="00B76AEE"/>
    <w:rsid w:val="00B80265"/>
    <w:rsid w:val="00B817F6"/>
    <w:rsid w:val="00B83708"/>
    <w:rsid w:val="00B91FD5"/>
    <w:rsid w:val="00B9255A"/>
    <w:rsid w:val="00B930B7"/>
    <w:rsid w:val="00BA5D56"/>
    <w:rsid w:val="00BB4A5F"/>
    <w:rsid w:val="00BC1621"/>
    <w:rsid w:val="00BC6B87"/>
    <w:rsid w:val="00BD0512"/>
    <w:rsid w:val="00BD6ACF"/>
    <w:rsid w:val="00BE0844"/>
    <w:rsid w:val="00BE2C53"/>
    <w:rsid w:val="00BE6056"/>
    <w:rsid w:val="00BE65CA"/>
    <w:rsid w:val="00BF256E"/>
    <w:rsid w:val="00BF3984"/>
    <w:rsid w:val="00BF610B"/>
    <w:rsid w:val="00C00ADD"/>
    <w:rsid w:val="00C074C8"/>
    <w:rsid w:val="00C16FA6"/>
    <w:rsid w:val="00C17778"/>
    <w:rsid w:val="00C22CB2"/>
    <w:rsid w:val="00C23A3B"/>
    <w:rsid w:val="00C25D0A"/>
    <w:rsid w:val="00C305C0"/>
    <w:rsid w:val="00C32937"/>
    <w:rsid w:val="00C359D3"/>
    <w:rsid w:val="00C36891"/>
    <w:rsid w:val="00C3705D"/>
    <w:rsid w:val="00C44012"/>
    <w:rsid w:val="00C44ACF"/>
    <w:rsid w:val="00C60ADB"/>
    <w:rsid w:val="00C60ADD"/>
    <w:rsid w:val="00C62A16"/>
    <w:rsid w:val="00C64960"/>
    <w:rsid w:val="00C71B8C"/>
    <w:rsid w:val="00C80459"/>
    <w:rsid w:val="00C820AE"/>
    <w:rsid w:val="00C82582"/>
    <w:rsid w:val="00C8328C"/>
    <w:rsid w:val="00C83EC1"/>
    <w:rsid w:val="00C87696"/>
    <w:rsid w:val="00C8771F"/>
    <w:rsid w:val="00C9038B"/>
    <w:rsid w:val="00C93112"/>
    <w:rsid w:val="00C94D5A"/>
    <w:rsid w:val="00C9774F"/>
    <w:rsid w:val="00CA138E"/>
    <w:rsid w:val="00CA455A"/>
    <w:rsid w:val="00CA53F4"/>
    <w:rsid w:val="00CA5CD8"/>
    <w:rsid w:val="00CA76B8"/>
    <w:rsid w:val="00CB2AE2"/>
    <w:rsid w:val="00CB7F91"/>
    <w:rsid w:val="00CC3984"/>
    <w:rsid w:val="00CC65C1"/>
    <w:rsid w:val="00CD041C"/>
    <w:rsid w:val="00CD0918"/>
    <w:rsid w:val="00CD2D62"/>
    <w:rsid w:val="00CD7D70"/>
    <w:rsid w:val="00CE12BA"/>
    <w:rsid w:val="00CE639F"/>
    <w:rsid w:val="00CE6574"/>
    <w:rsid w:val="00CF25F8"/>
    <w:rsid w:val="00CF3612"/>
    <w:rsid w:val="00CF4C59"/>
    <w:rsid w:val="00D024BC"/>
    <w:rsid w:val="00D03B56"/>
    <w:rsid w:val="00D1484E"/>
    <w:rsid w:val="00D16486"/>
    <w:rsid w:val="00D1649D"/>
    <w:rsid w:val="00D21FE5"/>
    <w:rsid w:val="00D225A0"/>
    <w:rsid w:val="00D229C0"/>
    <w:rsid w:val="00D22DE1"/>
    <w:rsid w:val="00D25959"/>
    <w:rsid w:val="00D26779"/>
    <w:rsid w:val="00D31962"/>
    <w:rsid w:val="00D32433"/>
    <w:rsid w:val="00D347CC"/>
    <w:rsid w:val="00D40BCD"/>
    <w:rsid w:val="00D4133F"/>
    <w:rsid w:val="00D422A4"/>
    <w:rsid w:val="00D60A98"/>
    <w:rsid w:val="00D64EC5"/>
    <w:rsid w:val="00D65EA1"/>
    <w:rsid w:val="00D701E5"/>
    <w:rsid w:val="00D76BB1"/>
    <w:rsid w:val="00D8202D"/>
    <w:rsid w:val="00D827BE"/>
    <w:rsid w:val="00D86CCF"/>
    <w:rsid w:val="00D86E92"/>
    <w:rsid w:val="00D87FE7"/>
    <w:rsid w:val="00D90F65"/>
    <w:rsid w:val="00D93E8C"/>
    <w:rsid w:val="00DA0CDD"/>
    <w:rsid w:val="00DA5818"/>
    <w:rsid w:val="00DB3D10"/>
    <w:rsid w:val="00DB6E62"/>
    <w:rsid w:val="00DC6276"/>
    <w:rsid w:val="00DD2C46"/>
    <w:rsid w:val="00DD4A51"/>
    <w:rsid w:val="00DD67E6"/>
    <w:rsid w:val="00DE6C92"/>
    <w:rsid w:val="00DF0D47"/>
    <w:rsid w:val="00DF2D86"/>
    <w:rsid w:val="00DF3456"/>
    <w:rsid w:val="00DF56BF"/>
    <w:rsid w:val="00E10BDE"/>
    <w:rsid w:val="00E23BEB"/>
    <w:rsid w:val="00E30387"/>
    <w:rsid w:val="00E307AD"/>
    <w:rsid w:val="00E35F95"/>
    <w:rsid w:val="00E36144"/>
    <w:rsid w:val="00E363C5"/>
    <w:rsid w:val="00E454B8"/>
    <w:rsid w:val="00E4597F"/>
    <w:rsid w:val="00E53C27"/>
    <w:rsid w:val="00E658FB"/>
    <w:rsid w:val="00E70C60"/>
    <w:rsid w:val="00E76FD9"/>
    <w:rsid w:val="00E87186"/>
    <w:rsid w:val="00EA0A2D"/>
    <w:rsid w:val="00EA0ED9"/>
    <w:rsid w:val="00EA2406"/>
    <w:rsid w:val="00EA5521"/>
    <w:rsid w:val="00EA6E5F"/>
    <w:rsid w:val="00EB4C70"/>
    <w:rsid w:val="00EC179B"/>
    <w:rsid w:val="00EC2BE8"/>
    <w:rsid w:val="00EC315E"/>
    <w:rsid w:val="00EC4E57"/>
    <w:rsid w:val="00EC5319"/>
    <w:rsid w:val="00EC7DB8"/>
    <w:rsid w:val="00EE285F"/>
    <w:rsid w:val="00EF033F"/>
    <w:rsid w:val="00EF08E8"/>
    <w:rsid w:val="00EF1545"/>
    <w:rsid w:val="00EF1C4A"/>
    <w:rsid w:val="00EF6E61"/>
    <w:rsid w:val="00F00C09"/>
    <w:rsid w:val="00F017FC"/>
    <w:rsid w:val="00F1021A"/>
    <w:rsid w:val="00F102A2"/>
    <w:rsid w:val="00F15D29"/>
    <w:rsid w:val="00F162E1"/>
    <w:rsid w:val="00F162F9"/>
    <w:rsid w:val="00F176A4"/>
    <w:rsid w:val="00F2608D"/>
    <w:rsid w:val="00F30125"/>
    <w:rsid w:val="00F37106"/>
    <w:rsid w:val="00F41191"/>
    <w:rsid w:val="00F501E4"/>
    <w:rsid w:val="00F5471F"/>
    <w:rsid w:val="00F623B2"/>
    <w:rsid w:val="00F6411D"/>
    <w:rsid w:val="00F64133"/>
    <w:rsid w:val="00F641E1"/>
    <w:rsid w:val="00F64783"/>
    <w:rsid w:val="00F64ADB"/>
    <w:rsid w:val="00F711BB"/>
    <w:rsid w:val="00F74FBA"/>
    <w:rsid w:val="00F81209"/>
    <w:rsid w:val="00F819BA"/>
    <w:rsid w:val="00F81B09"/>
    <w:rsid w:val="00F82CFB"/>
    <w:rsid w:val="00F91797"/>
    <w:rsid w:val="00FA059B"/>
    <w:rsid w:val="00FA5597"/>
    <w:rsid w:val="00FA7B04"/>
    <w:rsid w:val="00FB17D0"/>
    <w:rsid w:val="00FB4AFB"/>
    <w:rsid w:val="00FB6BA2"/>
    <w:rsid w:val="00FB6E45"/>
    <w:rsid w:val="00FB7E29"/>
    <w:rsid w:val="00FC3D97"/>
    <w:rsid w:val="00FD3443"/>
    <w:rsid w:val="00FD6A0F"/>
    <w:rsid w:val="00FD71A8"/>
    <w:rsid w:val="00FE7103"/>
    <w:rsid w:val="00FF5968"/>
    <w:rsid w:val="00FF5DC6"/>
    <w:rsid w:val="00FF7F36"/>
    <w:rsid w:val="149E0CC4"/>
    <w:rsid w:val="17ED26EA"/>
    <w:rsid w:val="1A52717D"/>
    <w:rsid w:val="1F8B1565"/>
    <w:rsid w:val="200069F7"/>
    <w:rsid w:val="2E18317D"/>
    <w:rsid w:val="35D878F7"/>
    <w:rsid w:val="561460FA"/>
    <w:rsid w:val="66E734E9"/>
    <w:rsid w:val="67861ACA"/>
    <w:rsid w:val="6C4D4B13"/>
    <w:rsid w:val="6EF95904"/>
    <w:rsid w:val="721D53F4"/>
    <w:rsid w:val="72895B69"/>
    <w:rsid w:val="799F1E2A"/>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2054" fillcolor="white">
      <v:fill color="white"/>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t-EE" w:eastAsia="et-E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semiHidden="0" w:uiPriority="39"/>
    <w:lsdException w:name="toc 2" w:semiHidden="0"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iPriority="0" w:unhideWhenUsed="0"/>
    <w:lsdException w:name="footer" w:semiHidden="0" w:unhideWhenUsed="0"/>
    <w:lsdException w:name="caption" w:semiHidden="0" w:uiPriority="0" w:unhideWhenUsed="0" w:qFormat="1"/>
    <w:lsdException w:name="List" w:semiHidden="0" w:uiPriority="0" w:unhideWhenUsed="0"/>
    <w:lsdException w:name="Title" w:semiHidden="0" w:uiPriority="0" w:unhideWhenUsed="0" w:qFormat="1"/>
    <w:lsdException w:name="Default Paragraph Font" w:uiPriority="1" w:qFormat="1"/>
    <w:lsdException w:name="Body Text" w:uiPriority="0"/>
    <w:lsdException w:name="Subtitle" w:semiHidden="0" w:uiPriority="11" w:unhideWhenUsed="0" w:qFormat="1"/>
    <w:lsdException w:name="Hyperlink" w:semiHidden="0" w:qFormat="1"/>
    <w:lsdException w:name="Strong" w:semiHidden="0" w:uiPriority="22" w:unhideWhenUsed="0" w:qFormat="1"/>
    <w:lsdException w:name="Emphasis" w:semiHidden="0" w:uiPriority="20" w:unhideWhenUsed="0" w:qFormat="1"/>
    <w:lsdException w:name="Normal Table" w:qFormat="1"/>
    <w:lsdException w:name="Balloon Text" w:semiHidden="0" w:qFormat="1"/>
    <w:lsdException w:name="Table Grid" w:semiHidden="0" w:uiPriority="5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allaad">
    <w:name w:val="Normal"/>
    <w:qFormat/>
    <w:rsid w:val="00B817F6"/>
    <w:pPr>
      <w:widowControl w:val="0"/>
      <w:suppressAutoHyphens/>
    </w:pPr>
    <w:rPr>
      <w:color w:val="00000A"/>
      <w:sz w:val="24"/>
      <w:szCs w:val="24"/>
      <w:lang w:eastAsia="zh-CN"/>
    </w:rPr>
  </w:style>
  <w:style w:type="paragraph" w:styleId="Pealkiri1">
    <w:name w:val="heading 1"/>
    <w:basedOn w:val="Normaallaad"/>
    <w:next w:val="Normaallaad"/>
    <w:qFormat/>
    <w:rsid w:val="00443026"/>
    <w:pPr>
      <w:numPr>
        <w:numId w:val="3"/>
      </w:numPr>
      <w:outlineLvl w:val="0"/>
    </w:pPr>
    <w:rPr>
      <w:b/>
    </w:rPr>
  </w:style>
  <w:style w:type="paragraph" w:styleId="Pealkiri2">
    <w:name w:val="heading 2"/>
    <w:basedOn w:val="Normaallaad"/>
    <w:next w:val="Normaallaad"/>
    <w:qFormat/>
    <w:rsid w:val="00443026"/>
    <w:pPr>
      <w:numPr>
        <w:ilvl w:val="1"/>
        <w:numId w:val="3"/>
      </w:numPr>
      <w:outlineLvl w:val="1"/>
    </w:pPr>
    <w:rPr>
      <w:b/>
    </w:rPr>
  </w:style>
  <w:style w:type="paragraph" w:styleId="Pealkiri3">
    <w:name w:val="heading 3"/>
    <w:basedOn w:val="Normaallaad"/>
    <w:next w:val="Normaallaad"/>
    <w:qFormat/>
    <w:rsid w:val="00B817F6"/>
    <w:pPr>
      <w:outlineLvl w:val="2"/>
    </w:pPr>
  </w:style>
  <w:style w:type="paragraph" w:styleId="Pealkiri4">
    <w:name w:val="heading 4"/>
    <w:basedOn w:val="Normaallaad"/>
    <w:next w:val="Normaallaad"/>
    <w:qFormat/>
    <w:rsid w:val="00B817F6"/>
    <w:pPr>
      <w:outlineLvl w:val="3"/>
    </w:pPr>
  </w:style>
  <w:style w:type="paragraph" w:styleId="Pealkiri5">
    <w:name w:val="heading 5"/>
    <w:basedOn w:val="Normaallaad"/>
    <w:next w:val="Normaallaad"/>
    <w:qFormat/>
    <w:rsid w:val="00B817F6"/>
    <w:pPr>
      <w:outlineLvl w:val="4"/>
    </w:pPr>
  </w:style>
  <w:style w:type="paragraph" w:styleId="Pealkiri6">
    <w:name w:val="heading 6"/>
    <w:basedOn w:val="Normaallaad"/>
    <w:next w:val="Normaallaad"/>
    <w:qFormat/>
    <w:rsid w:val="00B817F6"/>
    <w:pPr>
      <w:outlineLvl w:val="5"/>
    </w:pPr>
  </w:style>
  <w:style w:type="paragraph" w:styleId="Pealkiri7">
    <w:name w:val="heading 7"/>
    <w:basedOn w:val="Normaallaad"/>
    <w:next w:val="Normaallaad"/>
    <w:qFormat/>
    <w:rsid w:val="00B817F6"/>
    <w:pPr>
      <w:outlineLvl w:val="6"/>
    </w:pPr>
  </w:style>
  <w:style w:type="paragraph" w:styleId="Pealkiri8">
    <w:name w:val="heading 8"/>
    <w:basedOn w:val="Normaallaad"/>
    <w:next w:val="Normaallaad"/>
    <w:qFormat/>
    <w:rsid w:val="00B817F6"/>
    <w:pPr>
      <w:outlineLvl w:val="7"/>
    </w:pPr>
  </w:style>
  <w:style w:type="paragraph" w:styleId="Pealkiri9">
    <w:name w:val="heading 9"/>
    <w:basedOn w:val="Pealkiri"/>
    <w:next w:val="Normaallaad"/>
    <w:qFormat/>
    <w:rsid w:val="00B817F6"/>
    <w:pPr>
      <w:outlineLvl w:val="8"/>
    </w:pPr>
    <w:rPr>
      <w:b/>
      <w:bCs/>
      <w:sz w:val="21"/>
      <w:szCs w:val="21"/>
    </w:rPr>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 w:type="character" w:styleId="Hperlink">
    <w:name w:val="Hyperlink"/>
    <w:basedOn w:val="Liguvaikefont"/>
    <w:uiPriority w:val="99"/>
    <w:unhideWhenUsed/>
    <w:qFormat/>
    <w:rsid w:val="00B817F6"/>
    <w:rPr>
      <w:color w:val="0000FF"/>
      <w:u w:val="single"/>
    </w:rPr>
  </w:style>
  <w:style w:type="character" w:customStyle="1" w:styleId="WW-Absatz-Standardschriftart111111111111111111111111111111111111111111111">
    <w:name w:val="WW-Absatz-Standardschriftart111111111111111111111111111111111111111111111"/>
    <w:qFormat/>
    <w:rsid w:val="00B817F6"/>
  </w:style>
  <w:style w:type="character" w:customStyle="1" w:styleId="WW8Num14z0">
    <w:name w:val="WW8Num14z0"/>
    <w:qFormat/>
    <w:rsid w:val="00B817F6"/>
  </w:style>
  <w:style w:type="character" w:customStyle="1" w:styleId="WW8Num16z1">
    <w:name w:val="WW8Num16z1"/>
    <w:qFormat/>
    <w:rsid w:val="00B817F6"/>
  </w:style>
  <w:style w:type="character" w:customStyle="1" w:styleId="WW8Num2z2">
    <w:name w:val="WW8Num2z2"/>
    <w:qFormat/>
    <w:rsid w:val="00B817F6"/>
  </w:style>
  <w:style w:type="character" w:customStyle="1" w:styleId="WW-Absatz-Standardschriftart11111111111111111111111111111111111111111111111111111111111">
    <w:name w:val="WW-Absatz-Standardschriftart11111111111111111111111111111111111111111111111111111111111"/>
    <w:qFormat/>
    <w:rsid w:val="00B817F6"/>
  </w:style>
  <w:style w:type="character" w:customStyle="1" w:styleId="ListLabel65">
    <w:name w:val="ListLabel 65"/>
    <w:qFormat/>
    <w:rsid w:val="00B817F6"/>
    <w:rPr>
      <w:rFonts w:cs="Times New Roman"/>
      <w:b/>
      <w:bCs/>
    </w:rPr>
  </w:style>
  <w:style w:type="character" w:customStyle="1" w:styleId="WW-Absatz-Standardschriftart11111111111111111111">
    <w:name w:val="WW-Absatz-Standardschriftart11111111111111111111"/>
    <w:qFormat/>
    <w:rsid w:val="00B817F6"/>
  </w:style>
  <w:style w:type="character" w:customStyle="1" w:styleId="WW8Num15z4">
    <w:name w:val="WW8Num15z4"/>
    <w:qFormat/>
    <w:rsid w:val="00B817F6"/>
  </w:style>
  <w:style w:type="character" w:customStyle="1" w:styleId="ListLabel9">
    <w:name w:val="ListLabel 9"/>
    <w:qFormat/>
    <w:rsid w:val="00B817F6"/>
    <w:rPr>
      <w:rFonts w:cs="StarSymbol"/>
      <w:b/>
      <w:sz w:val="18"/>
      <w:szCs w:val="18"/>
    </w:rPr>
  </w:style>
  <w:style w:type="character" w:customStyle="1" w:styleId="ListLabel33">
    <w:name w:val="ListLabel 33"/>
    <w:qFormat/>
    <w:rsid w:val="00B817F6"/>
    <w:rPr>
      <w:rFonts w:cs="OpenSymbol"/>
      <w:b/>
    </w:rPr>
  </w:style>
  <w:style w:type="character" w:customStyle="1" w:styleId="WW8Num12z1">
    <w:name w:val="WW8Num12z1"/>
    <w:qFormat/>
    <w:rsid w:val="00B817F6"/>
    <w:rPr>
      <w:rFonts w:ascii="OpenSymbol" w:hAnsi="OpenSymbol" w:cs="OpenSymbol"/>
    </w:rPr>
  </w:style>
  <w:style w:type="character" w:customStyle="1" w:styleId="WW8Num9z0">
    <w:name w:val="WW8Num9z0"/>
    <w:qFormat/>
    <w:rsid w:val="00B817F6"/>
    <w:rPr>
      <w:rFonts w:ascii="Symbol" w:hAnsi="Symbol" w:cs="StarSymbol"/>
      <w:b/>
      <w:sz w:val="18"/>
      <w:szCs w:val="18"/>
    </w:rPr>
  </w:style>
  <w:style w:type="character" w:customStyle="1" w:styleId="WW8Num11z5">
    <w:name w:val="WW8Num11z5"/>
    <w:qFormat/>
    <w:rsid w:val="00B817F6"/>
  </w:style>
  <w:style w:type="character" w:customStyle="1" w:styleId="WW8Num2z5">
    <w:name w:val="WW8Num2z5"/>
    <w:qFormat/>
    <w:rsid w:val="00B817F6"/>
  </w:style>
  <w:style w:type="character" w:customStyle="1" w:styleId="WW-Absatz-Standardschriftart111111111111111111111111111111111111111111111111111111111111111111111111">
    <w:name w:val="WW-Absatz-Standardschriftart111111111111111111111111111111111111111111111111111111111111111111111111"/>
    <w:qFormat/>
    <w:rsid w:val="00B817F6"/>
  </w:style>
  <w:style w:type="character" w:customStyle="1" w:styleId="WW8Num1z8">
    <w:name w:val="WW8Num1z8"/>
    <w:qFormat/>
    <w:rsid w:val="00B817F6"/>
  </w:style>
  <w:style w:type="character" w:customStyle="1" w:styleId="WW8Num4z1">
    <w:name w:val="WW8Num4z1"/>
    <w:qFormat/>
    <w:rsid w:val="00B817F6"/>
    <w:rPr>
      <w:rFonts w:ascii="OpenSymbol" w:hAnsi="OpenSymbol" w:cs="OpenSymbol"/>
    </w:rPr>
  </w:style>
  <w:style w:type="character" w:customStyle="1" w:styleId="ListLabel13">
    <w:name w:val="ListLabel 13"/>
    <w:qFormat/>
    <w:rsid w:val="00B817F6"/>
    <w:rPr>
      <w:rFonts w:cs="Times New Roman"/>
      <w:b/>
      <w:bCs/>
    </w:rPr>
  </w:style>
  <w:style w:type="character" w:customStyle="1" w:styleId="WW8Num6z1">
    <w:name w:val="WW8Num6z1"/>
    <w:qFormat/>
    <w:rsid w:val="00B817F6"/>
  </w:style>
  <w:style w:type="character" w:customStyle="1" w:styleId="ListLabel45">
    <w:name w:val="ListLabel 45"/>
    <w:qFormat/>
    <w:rsid w:val="00B817F6"/>
    <w:rPr>
      <w:rFonts w:cs="OpenSymbol"/>
      <w:b/>
    </w:rPr>
  </w:style>
  <w:style w:type="character" w:customStyle="1" w:styleId="WW8Num15z6">
    <w:name w:val="WW8Num15z6"/>
    <w:qFormat/>
    <w:rsid w:val="00B817F6"/>
  </w:style>
  <w:style w:type="character" w:customStyle="1" w:styleId="ListLabel64">
    <w:name w:val="ListLabel 64"/>
    <w:qFormat/>
    <w:rsid w:val="00B817F6"/>
    <w:rPr>
      <w:rFonts w:cs="StarSymbol"/>
      <w:b/>
      <w:sz w:val="18"/>
      <w:szCs w:val="18"/>
    </w:rPr>
  </w:style>
  <w:style w:type="character" w:customStyle="1" w:styleId="ListLabel46">
    <w:name w:val="ListLabel 46"/>
    <w:qFormat/>
    <w:rsid w:val="00B817F6"/>
    <w:rPr>
      <w:rFonts w:cs="StarSymbol"/>
      <w:b/>
      <w:sz w:val="18"/>
      <w:szCs w:val="18"/>
    </w:rPr>
  </w:style>
  <w:style w:type="character" w:customStyle="1" w:styleId="ListLabel47">
    <w:name w:val="ListLabel 47"/>
    <w:qFormat/>
    <w:rsid w:val="00B817F6"/>
    <w:rPr>
      <w:rFonts w:cs="Times New Roman"/>
      <w:b/>
      <w:bCs/>
    </w:rPr>
  </w:style>
  <w:style w:type="character" w:customStyle="1" w:styleId="WW-Absatz-Standardschriftart1111111111111111111111111111111111111111">
    <w:name w:val="WW-Absatz-Standardschriftart1111111111111111111111111111111111111111"/>
    <w:qFormat/>
    <w:rsid w:val="00B817F6"/>
  </w:style>
  <w:style w:type="character" w:customStyle="1" w:styleId="WW8Num1z4">
    <w:name w:val="WW8Num1z4"/>
    <w:qFormat/>
    <w:rsid w:val="00B817F6"/>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qFormat/>
    <w:rsid w:val="00B817F6"/>
  </w:style>
  <w:style w:type="character" w:customStyle="1" w:styleId="ListLabel17">
    <w:name w:val="ListLabel 17"/>
    <w:qFormat/>
    <w:rsid w:val="00B817F6"/>
    <w:rPr>
      <w:rFonts w:cs="StarSymbol"/>
      <w:b/>
      <w:sz w:val="18"/>
      <w:szCs w:val="18"/>
    </w:rPr>
  </w:style>
  <w:style w:type="character" w:customStyle="1" w:styleId="WW8Num16z6">
    <w:name w:val="WW8Num16z6"/>
    <w:qFormat/>
    <w:rsid w:val="00B817F6"/>
  </w:style>
  <w:style w:type="character" w:customStyle="1" w:styleId="ListLabel30">
    <w:name w:val="ListLabel 30"/>
    <w:qFormat/>
    <w:rsid w:val="00B817F6"/>
    <w:rPr>
      <w:rFonts w:cs="OpenSymbol"/>
      <w:highlight w:val="white"/>
    </w:rPr>
  </w:style>
  <w:style w:type="character" w:customStyle="1" w:styleId="WW8Num1z1">
    <w:name w:val="WW8Num1z1"/>
    <w:qFormat/>
    <w:rsid w:val="00B817F6"/>
  </w:style>
  <w:style w:type="character" w:customStyle="1" w:styleId="WW-Absatz-Standardschriftart111111111111111111111111111111111111111111111111111111111111111111111111111111">
    <w:name w:val="WW-Absatz-Standardschriftart111111111111111111111111111111111111111111111111111111111111111111111111111111"/>
    <w:qFormat/>
    <w:rsid w:val="00B817F6"/>
  </w:style>
  <w:style w:type="character" w:customStyle="1" w:styleId="WW8Num2z3">
    <w:name w:val="WW8Num2z3"/>
    <w:qFormat/>
    <w:rsid w:val="00B817F6"/>
  </w:style>
  <w:style w:type="character" w:customStyle="1" w:styleId="ListLabel57">
    <w:name w:val="ListLabel 57"/>
    <w:qFormat/>
    <w:rsid w:val="00B817F6"/>
    <w:rPr>
      <w:rFonts w:cs="OpenSymbol"/>
      <w:b/>
    </w:rPr>
  </w:style>
  <w:style w:type="character" w:customStyle="1" w:styleId="WW8Num7z4">
    <w:name w:val="WW8Num7z4"/>
    <w:qFormat/>
    <w:rsid w:val="00B817F6"/>
  </w:style>
  <w:style w:type="character" w:customStyle="1" w:styleId="WW-Absatz-Standardschriftart111111111111111111111111111111111111111111111111111111111111111111111111111">
    <w:name w:val="WW-Absatz-Standardschriftart111111111111111111111111111111111111111111111111111111111111111111111111111"/>
    <w:qFormat/>
    <w:rsid w:val="00B817F6"/>
  </w:style>
  <w:style w:type="character" w:customStyle="1" w:styleId="WW-Absatz-Standardschriftart1111111111111111111111111111111111111111111111111111111111111111111111111">
    <w:name w:val="WW-Absatz-Standardschriftart1111111111111111111111111111111111111111111111111111111111111111111111111"/>
    <w:qFormat/>
    <w:rsid w:val="00B817F6"/>
  </w:style>
  <w:style w:type="character" w:customStyle="1" w:styleId="WW8Num6z4">
    <w:name w:val="WW8Num6z4"/>
    <w:qFormat/>
    <w:rsid w:val="00B817F6"/>
  </w:style>
  <w:style w:type="character" w:customStyle="1" w:styleId="WW8Num5z7">
    <w:name w:val="WW8Num5z7"/>
    <w:qFormat/>
    <w:rsid w:val="00B817F6"/>
  </w:style>
  <w:style w:type="character" w:customStyle="1" w:styleId="WW8Num5z2">
    <w:name w:val="WW8Num5z2"/>
    <w:qFormat/>
    <w:rsid w:val="00B817F6"/>
  </w:style>
  <w:style w:type="character" w:customStyle="1" w:styleId="ListLabel70">
    <w:name w:val="ListLabel 70"/>
    <w:qFormat/>
    <w:rsid w:val="00B817F6"/>
    <w:rPr>
      <w:rFonts w:cs="StarSymbol"/>
      <w:b/>
      <w:sz w:val="18"/>
      <w:szCs w:val="18"/>
    </w:rPr>
  </w:style>
  <w:style w:type="character" w:customStyle="1" w:styleId="ListLabel24">
    <w:name w:val="ListLabel 24"/>
    <w:qFormat/>
    <w:rsid w:val="00B817F6"/>
    <w:rPr>
      <w:rFonts w:cs="OpenSymbol"/>
      <w:highlight w:val="white"/>
    </w:rPr>
  </w:style>
  <w:style w:type="character" w:customStyle="1" w:styleId="WW8Num6z6">
    <w:name w:val="WW8Num6z6"/>
    <w:qFormat/>
    <w:rsid w:val="00B817F6"/>
  </w:style>
  <w:style w:type="character" w:customStyle="1" w:styleId="WW8Num11z0">
    <w:name w:val="WW8Num11z0"/>
    <w:qFormat/>
    <w:rsid w:val="00B817F6"/>
    <w:rPr>
      <w:rFonts w:cs="Times New Roman"/>
      <w:b/>
      <w:bCs/>
    </w:rPr>
  </w:style>
  <w:style w:type="character" w:customStyle="1" w:styleId="CommentReference1">
    <w:name w:val="Comment Reference1"/>
    <w:qFormat/>
    <w:rsid w:val="00B817F6"/>
    <w:rPr>
      <w:sz w:val="16"/>
      <w:szCs w:val="16"/>
    </w:rPr>
  </w:style>
  <w:style w:type="character" w:customStyle="1" w:styleId="WW8Num7z8">
    <w:name w:val="WW8Num7z8"/>
    <w:qFormat/>
    <w:rsid w:val="00B817F6"/>
  </w:style>
  <w:style w:type="character" w:customStyle="1" w:styleId="WW8Num1z0">
    <w:name w:val="WW8Num1z0"/>
    <w:qFormat/>
    <w:rsid w:val="00B817F6"/>
  </w:style>
  <w:style w:type="character" w:customStyle="1" w:styleId="ListLabel72">
    <w:name w:val="ListLabel 72"/>
    <w:qFormat/>
    <w:rsid w:val="00B817F6"/>
    <w:rPr>
      <w:rFonts w:cs="OpenSymbol"/>
      <w:highlight w:val="white"/>
    </w:rPr>
  </w:style>
  <w:style w:type="character" w:customStyle="1" w:styleId="ListLabel73">
    <w:name w:val="ListLabel 73"/>
    <w:qFormat/>
    <w:rsid w:val="00B817F6"/>
    <w:rPr>
      <w:rFonts w:cs="OpenSymbol"/>
    </w:rPr>
  </w:style>
  <w:style w:type="character" w:customStyle="1" w:styleId="WW-Absatz-Standardschriftart11111111111111111111111111111">
    <w:name w:val="WW-Absatz-Standardschriftart11111111111111111111111111111"/>
    <w:qFormat/>
    <w:rsid w:val="00B817F6"/>
  </w:style>
  <w:style w:type="character" w:customStyle="1" w:styleId="WW8Num3z8">
    <w:name w:val="WW8Num3z8"/>
    <w:qFormat/>
    <w:rsid w:val="00B817F6"/>
  </w:style>
  <w:style w:type="character" w:customStyle="1" w:styleId="WW8Num16z4">
    <w:name w:val="WW8Num16z4"/>
    <w:qFormat/>
    <w:rsid w:val="00B817F6"/>
  </w:style>
  <w:style w:type="character" w:customStyle="1" w:styleId="WW8NumSt7z0">
    <w:name w:val="WW8NumSt7z0"/>
    <w:qFormat/>
    <w:rsid w:val="00B817F6"/>
    <w:rPr>
      <w:rFonts w:ascii="Times New Roman" w:hAnsi="Times New Roman" w:cs="Times New Roman"/>
    </w:rPr>
  </w:style>
  <w:style w:type="character" w:customStyle="1" w:styleId="WW-DefaultParagraphFont">
    <w:name w:val="WW-Default Paragraph Font"/>
    <w:qFormat/>
    <w:rsid w:val="00B817F6"/>
  </w:style>
  <w:style w:type="character" w:customStyle="1" w:styleId="ListLabel67">
    <w:name w:val="ListLabel 67"/>
    <w:qFormat/>
    <w:rsid w:val="00B817F6"/>
    <w:rPr>
      <w:rFonts w:cs="OpenSymbol"/>
    </w:rPr>
  </w:style>
  <w:style w:type="character" w:customStyle="1" w:styleId="WW-Absatz-Standardschriftart1111111111111">
    <w:name w:val="WW-Absatz-Standardschriftart1111111111111"/>
    <w:qFormat/>
    <w:rsid w:val="00B817F6"/>
  </w:style>
  <w:style w:type="character" w:customStyle="1" w:styleId="WW-Absatz-Standardschriftart1111111111111111111111">
    <w:name w:val="WW-Absatz-Standardschriftart1111111111111111111111"/>
    <w:qFormat/>
    <w:rsid w:val="00B817F6"/>
  </w:style>
  <w:style w:type="character" w:customStyle="1" w:styleId="ListLabel43">
    <w:name w:val="ListLabel 43"/>
    <w:qFormat/>
    <w:rsid w:val="00B817F6"/>
    <w:rPr>
      <w:rFonts w:cs="OpenSymbol"/>
    </w:rPr>
  </w:style>
  <w:style w:type="character" w:customStyle="1" w:styleId="WW-Absatz-Standardschriftart11111111111111111111111111111111111111111111111111">
    <w:name w:val="WW-Absatz-Standardschriftart11111111111111111111111111111111111111111111111111"/>
    <w:qFormat/>
    <w:rsid w:val="00B817F6"/>
  </w:style>
  <w:style w:type="character" w:customStyle="1" w:styleId="WW-Absatz-Standardschriftart1111">
    <w:name w:val="WW-Absatz-Standardschriftart1111"/>
    <w:qFormat/>
    <w:rsid w:val="00B817F6"/>
  </w:style>
  <w:style w:type="character" w:customStyle="1" w:styleId="WW8Num6z5">
    <w:name w:val="WW8Num6z5"/>
    <w:qFormat/>
    <w:rsid w:val="00B817F6"/>
  </w:style>
  <w:style w:type="character" w:customStyle="1" w:styleId="WW-Absatz-Standardschriftart1111111111111111">
    <w:name w:val="WW-Absatz-Standardschriftart1111111111111111"/>
    <w:qFormat/>
    <w:rsid w:val="00B817F6"/>
  </w:style>
  <w:style w:type="character" w:customStyle="1" w:styleId="ListLabel41">
    <w:name w:val="ListLabel 41"/>
    <w:qFormat/>
    <w:rsid w:val="00B817F6"/>
    <w:rPr>
      <w:rFonts w:cs="Times New Roman"/>
      <w:b/>
      <w:bCs/>
    </w:rPr>
  </w:style>
  <w:style w:type="character" w:customStyle="1" w:styleId="WW8Num7z5">
    <w:name w:val="WW8Num7z5"/>
    <w:qFormat/>
    <w:rsid w:val="00B817F6"/>
  </w:style>
  <w:style w:type="character" w:customStyle="1" w:styleId="ListLabel40">
    <w:name w:val="ListLabel 40"/>
    <w:qFormat/>
    <w:rsid w:val="00B817F6"/>
    <w:rPr>
      <w:rFonts w:cs="StarSymbol"/>
      <w:b/>
      <w:sz w:val="18"/>
      <w:szCs w:val="18"/>
    </w:rPr>
  </w:style>
  <w:style w:type="character" w:customStyle="1" w:styleId="WW-Absatz-Standardschriftart11111111111111111111111111111111111111111111111111111111111111">
    <w:name w:val="WW-Absatz-Standardschriftart11111111111111111111111111111111111111111111111111111111111111"/>
    <w:qFormat/>
    <w:rsid w:val="00B817F6"/>
  </w:style>
  <w:style w:type="character" w:customStyle="1" w:styleId="ListLabel10">
    <w:name w:val="ListLabel 10"/>
    <w:qFormat/>
    <w:rsid w:val="00B817F6"/>
    <w:rPr>
      <w:rFonts w:cs="Times New Roman"/>
      <w:sz w:val="20"/>
    </w:rPr>
  </w:style>
  <w:style w:type="character" w:customStyle="1" w:styleId="WW8Num15z0">
    <w:name w:val="WW8Num15z0"/>
    <w:qFormat/>
    <w:rsid w:val="00B817F6"/>
    <w:rPr>
      <w:rFonts w:ascii="Symbol" w:hAnsi="Symbol" w:cs="OpenSymbol"/>
    </w:rPr>
  </w:style>
  <w:style w:type="character" w:customStyle="1" w:styleId="ListLabel66">
    <w:name w:val="ListLabel 66"/>
    <w:qFormat/>
    <w:rsid w:val="00B817F6"/>
    <w:rPr>
      <w:rFonts w:cs="OpenSymbol"/>
      <w:highlight w:val="white"/>
    </w:rPr>
  </w:style>
  <w:style w:type="character" w:customStyle="1" w:styleId="ListLabel59">
    <w:name w:val="ListLabel 59"/>
    <w:qFormat/>
    <w:rsid w:val="00B817F6"/>
    <w:rPr>
      <w:rFonts w:cs="Times New Roman"/>
      <w:b/>
      <w:bCs/>
    </w:rPr>
  </w:style>
  <w:style w:type="character" w:customStyle="1" w:styleId="ListLabel62">
    <w:name w:val="ListLabel 62"/>
    <w:qFormat/>
    <w:rsid w:val="00B817F6"/>
    <w:rPr>
      <w:rFonts w:cs="Times New Roman"/>
      <w:sz w:val="20"/>
    </w:rPr>
  </w:style>
  <w:style w:type="character" w:customStyle="1" w:styleId="Nummerdussmbolid">
    <w:name w:val="Nummerdussümbolid"/>
    <w:qFormat/>
    <w:rsid w:val="00B817F6"/>
  </w:style>
  <w:style w:type="character" w:customStyle="1" w:styleId="ListLabel6">
    <w:name w:val="ListLabel 6"/>
    <w:qFormat/>
    <w:rsid w:val="00B817F6"/>
    <w:rPr>
      <w:rFonts w:cs="StarSymbol"/>
      <w:b/>
      <w:sz w:val="18"/>
      <w:szCs w:val="18"/>
    </w:rPr>
  </w:style>
  <w:style w:type="character" w:customStyle="1" w:styleId="WW-Absatz-Standardschriftart111111111111111111111111111111111">
    <w:name w:val="WW-Absatz-Standardschriftart111111111111111111111111111111111"/>
    <w:qFormat/>
    <w:rsid w:val="00B817F6"/>
  </w:style>
  <w:style w:type="character" w:customStyle="1" w:styleId="ListLabel18">
    <w:name w:val="ListLabel 18"/>
    <w:qFormat/>
    <w:rsid w:val="00B817F6"/>
    <w:rPr>
      <w:rFonts w:cs="Times New Roman"/>
      <w:b/>
      <w:bCs/>
    </w:rPr>
  </w:style>
  <w:style w:type="character" w:customStyle="1" w:styleId="WW8Num1z2">
    <w:name w:val="WW8Num1z2"/>
    <w:qFormat/>
    <w:rsid w:val="00B817F6"/>
  </w:style>
  <w:style w:type="character" w:customStyle="1" w:styleId="WW8Num6z2">
    <w:name w:val="WW8Num6z2"/>
    <w:qFormat/>
    <w:rsid w:val="00B817F6"/>
  </w:style>
  <w:style w:type="character" w:customStyle="1" w:styleId="WW8Num16z2">
    <w:name w:val="WW8Num16z2"/>
    <w:qFormat/>
    <w:rsid w:val="00B817F6"/>
  </w:style>
  <w:style w:type="character" w:customStyle="1" w:styleId="ListLabel14">
    <w:name w:val="ListLabel 14"/>
    <w:qFormat/>
    <w:rsid w:val="00B817F6"/>
    <w:rPr>
      <w:rFonts w:cs="OpenSymbol"/>
      <w:highlight w:val="white"/>
    </w:rPr>
  </w:style>
  <w:style w:type="character" w:customStyle="1" w:styleId="WW8Num16z3">
    <w:name w:val="WW8Num16z3"/>
    <w:qFormat/>
    <w:rsid w:val="00B817F6"/>
  </w:style>
  <w:style w:type="character" w:customStyle="1" w:styleId="ListLabel8">
    <w:name w:val="ListLabel 8"/>
    <w:qFormat/>
    <w:rsid w:val="00B817F6"/>
    <w:rPr>
      <w:rFonts w:cs="OpenSymbol"/>
    </w:rPr>
  </w:style>
  <w:style w:type="character" w:customStyle="1" w:styleId="WW8Num11z4">
    <w:name w:val="WW8Num11z4"/>
    <w:qFormat/>
    <w:rsid w:val="00B817F6"/>
  </w:style>
  <w:style w:type="character" w:customStyle="1" w:styleId="WW8Num6z0">
    <w:name w:val="WW8Num6z0"/>
    <w:qFormat/>
    <w:rsid w:val="00B817F6"/>
    <w:rPr>
      <w:rFonts w:ascii="Symbol" w:hAnsi="Symbol" w:cs="StarSymbol"/>
      <w:b/>
      <w:sz w:val="18"/>
      <w:szCs w:val="18"/>
    </w:rPr>
  </w:style>
  <w:style w:type="character" w:customStyle="1" w:styleId="WW8Num6z8">
    <w:name w:val="WW8Num6z8"/>
    <w:qFormat/>
    <w:rsid w:val="00B817F6"/>
  </w:style>
  <w:style w:type="character" w:customStyle="1" w:styleId="WW-Absatz-Standardschriftart11111111111111111111111111">
    <w:name w:val="WW-Absatz-Standardschriftart11111111111111111111111111"/>
    <w:qFormat/>
    <w:rsid w:val="00B817F6"/>
  </w:style>
  <w:style w:type="character" w:customStyle="1" w:styleId="WW8Num2z0">
    <w:name w:val="WW8Num2z0"/>
    <w:qFormat/>
    <w:rsid w:val="00B817F6"/>
  </w:style>
  <w:style w:type="character" w:customStyle="1" w:styleId="ListLabel26">
    <w:name w:val="ListLabel 26"/>
    <w:qFormat/>
    <w:rsid w:val="00B817F6"/>
    <w:rPr>
      <w:rFonts w:cs="Times New Roman"/>
      <w:sz w:val="20"/>
    </w:rPr>
  </w:style>
  <w:style w:type="character" w:customStyle="1" w:styleId="WW-Absatz-Standardschriftart11111111111111111111111111111111111111111111111111111111111111111111111111">
    <w:name w:val="WW-Absatz-Standardschriftart11111111111111111111111111111111111111111111111111111111111111111111111111"/>
    <w:qFormat/>
    <w:rsid w:val="00B817F6"/>
  </w:style>
  <w:style w:type="character" w:customStyle="1" w:styleId="WW8Num11z3">
    <w:name w:val="WW8Num11z3"/>
    <w:qFormat/>
    <w:rsid w:val="00B817F6"/>
  </w:style>
  <w:style w:type="character" w:customStyle="1" w:styleId="WW-Absatz-Standardschriftart1111111111111111111">
    <w:name w:val="WW-Absatz-Standardschriftart1111111111111111111"/>
    <w:qFormat/>
    <w:rsid w:val="00B817F6"/>
  </w:style>
  <w:style w:type="character" w:customStyle="1" w:styleId="WW8Num3z4">
    <w:name w:val="WW8Num3z4"/>
    <w:qFormat/>
    <w:rsid w:val="00B817F6"/>
  </w:style>
  <w:style w:type="character" w:customStyle="1" w:styleId="WW8Num5z8">
    <w:name w:val="WW8Num5z8"/>
    <w:qFormat/>
    <w:rsid w:val="00B817F6"/>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qFormat/>
    <w:rsid w:val="00B817F6"/>
  </w:style>
  <w:style w:type="character" w:customStyle="1" w:styleId="WW8Num7z3">
    <w:name w:val="WW8Num7z3"/>
    <w:qFormat/>
    <w:rsid w:val="00B817F6"/>
  </w:style>
  <w:style w:type="character" w:customStyle="1" w:styleId="WW8Num14z7">
    <w:name w:val="WW8Num14z7"/>
    <w:qFormat/>
    <w:rsid w:val="00B817F6"/>
  </w:style>
  <w:style w:type="character" w:customStyle="1" w:styleId="WW8Num3z5">
    <w:name w:val="WW8Num3z5"/>
    <w:qFormat/>
    <w:rsid w:val="00B817F6"/>
  </w:style>
  <w:style w:type="character" w:customStyle="1" w:styleId="WW-Absatz-Standardschriftart11111111111111111111111111111111111111111111111111111111111111111">
    <w:name w:val="WW-Absatz-Standardschriftart11111111111111111111111111111111111111111111111111111111111111111"/>
    <w:qFormat/>
    <w:rsid w:val="00B817F6"/>
  </w:style>
  <w:style w:type="character" w:customStyle="1" w:styleId="WW8NumSt5z0">
    <w:name w:val="WW8NumSt5z0"/>
    <w:qFormat/>
    <w:rsid w:val="00B817F6"/>
    <w:rPr>
      <w:rFonts w:ascii="Times New Roman" w:hAnsi="Times New Roman" w:cs="Times New Roman"/>
    </w:rPr>
  </w:style>
  <w:style w:type="character" w:customStyle="1" w:styleId="WW-Absatz-Standardschriftart11111111111111111111111111111111111111111111111111111111111111111111111111111">
    <w:name w:val="WW-Absatz-Standardschriftart11111111111111111111111111111111111111111111111111111111111111111111111111111"/>
    <w:qFormat/>
    <w:rsid w:val="00B817F6"/>
  </w:style>
  <w:style w:type="character" w:customStyle="1" w:styleId="WW8Num15z8">
    <w:name w:val="WW8Num15z8"/>
    <w:qFormat/>
    <w:rsid w:val="00B817F6"/>
  </w:style>
  <w:style w:type="character" w:customStyle="1" w:styleId="ListLabel34">
    <w:name w:val="ListLabel 34"/>
    <w:qFormat/>
    <w:rsid w:val="00B817F6"/>
    <w:rPr>
      <w:rFonts w:cs="StarSymbol"/>
      <w:b/>
      <w:sz w:val="18"/>
      <w:szCs w:val="18"/>
    </w:rPr>
  </w:style>
  <w:style w:type="character" w:customStyle="1" w:styleId="WW8Num11z1">
    <w:name w:val="WW8Num11z1"/>
    <w:qFormat/>
    <w:rsid w:val="00B817F6"/>
  </w:style>
  <w:style w:type="character" w:customStyle="1" w:styleId="DefaultParagraphFont1">
    <w:name w:val="Default Paragraph Font1"/>
    <w:qFormat/>
    <w:rsid w:val="00B817F6"/>
  </w:style>
  <w:style w:type="character" w:customStyle="1" w:styleId="ListLabel52">
    <w:name w:val="ListLabel 52"/>
    <w:qFormat/>
    <w:rsid w:val="00B817F6"/>
    <w:rPr>
      <w:rFonts w:cs="StarSymbol"/>
      <w:b/>
      <w:sz w:val="18"/>
      <w:szCs w:val="18"/>
    </w:rPr>
  </w:style>
  <w:style w:type="character" w:customStyle="1" w:styleId="ListLabel29">
    <w:name w:val="ListLabel 29"/>
    <w:qFormat/>
    <w:rsid w:val="00B817F6"/>
    <w:rPr>
      <w:rFonts w:cs="Times New Roman"/>
      <w:b/>
      <w:bCs/>
    </w:rPr>
  </w:style>
  <w:style w:type="character" w:customStyle="1" w:styleId="WW8Num15z3">
    <w:name w:val="WW8Num15z3"/>
    <w:qFormat/>
    <w:rsid w:val="00B817F6"/>
  </w:style>
  <w:style w:type="character" w:customStyle="1" w:styleId="Internetilink">
    <w:name w:val="Internetilink"/>
    <w:qFormat/>
    <w:rsid w:val="00B817F6"/>
    <w:rPr>
      <w:color w:val="000080"/>
      <w:u w:val="single"/>
    </w:rPr>
  </w:style>
  <w:style w:type="character" w:customStyle="1" w:styleId="ListLabel50">
    <w:name w:val="ListLabel 50"/>
    <w:qFormat/>
    <w:rsid w:val="00B817F6"/>
    <w:rPr>
      <w:rFonts w:cs="Times New Roman"/>
      <w:sz w:val="20"/>
    </w:rPr>
  </w:style>
  <w:style w:type="character" w:customStyle="1" w:styleId="WW-Absatz-Standardschriftart111111111111111111111111111111111111111111111111111111111111111111111111111111111">
    <w:name w:val="WW-Absatz-Standardschriftart111111111111111111111111111111111111111111111111111111111111111111111111111111111"/>
    <w:qFormat/>
    <w:rsid w:val="00B817F6"/>
  </w:style>
  <w:style w:type="character" w:customStyle="1" w:styleId="ListLabel37">
    <w:name w:val="ListLabel 37"/>
    <w:qFormat/>
    <w:rsid w:val="00B817F6"/>
    <w:rPr>
      <w:rFonts w:cs="OpenSymbol"/>
    </w:rPr>
  </w:style>
  <w:style w:type="character" w:customStyle="1" w:styleId="WW8Num7z7">
    <w:name w:val="WW8Num7z7"/>
    <w:qFormat/>
    <w:rsid w:val="00B817F6"/>
  </w:style>
  <w:style w:type="character" w:customStyle="1" w:styleId="WW8Num3z1">
    <w:name w:val="WW8Num3z1"/>
    <w:qFormat/>
    <w:rsid w:val="00B817F6"/>
  </w:style>
  <w:style w:type="character" w:customStyle="1" w:styleId="WW8Num2z4">
    <w:name w:val="WW8Num2z4"/>
    <w:qFormat/>
    <w:rsid w:val="00B817F6"/>
  </w:style>
  <w:style w:type="character" w:customStyle="1" w:styleId="WW-Absatz-Standardschriftart11111111111111111111111">
    <w:name w:val="WW-Absatz-Standardschriftart11111111111111111111111"/>
    <w:qFormat/>
    <w:rsid w:val="00B817F6"/>
  </w:style>
  <w:style w:type="character" w:customStyle="1" w:styleId="WW-Absatz-Standardschriftart111111111111111111111111111">
    <w:name w:val="WW-Absatz-Standardschriftart111111111111111111111111111"/>
    <w:qFormat/>
    <w:rsid w:val="00B817F6"/>
  </w:style>
  <w:style w:type="character" w:customStyle="1" w:styleId="WW8Num16z5">
    <w:name w:val="WW8Num16z5"/>
    <w:qFormat/>
    <w:rsid w:val="00B817F6"/>
  </w:style>
  <w:style w:type="character" w:customStyle="1" w:styleId="WW8Num6z7">
    <w:name w:val="WW8Num6z7"/>
    <w:qFormat/>
    <w:rsid w:val="00B817F6"/>
  </w:style>
  <w:style w:type="character" w:customStyle="1" w:styleId="WW8Num11z7">
    <w:name w:val="WW8Num11z7"/>
    <w:qFormat/>
    <w:rsid w:val="00B817F6"/>
  </w:style>
  <w:style w:type="character" w:customStyle="1" w:styleId="WW-Absatz-Standardschriftart11111111111111111111111111111111111">
    <w:name w:val="WW-Absatz-Standardschriftart11111111111111111111111111111111111"/>
    <w:qFormat/>
    <w:rsid w:val="00B817F6"/>
  </w:style>
  <w:style w:type="character" w:customStyle="1" w:styleId="WW-DefaultParagraphFont111">
    <w:name w:val="WW-Default Paragraph Font111"/>
    <w:qFormat/>
    <w:rsid w:val="00B817F6"/>
  </w:style>
  <w:style w:type="character" w:customStyle="1" w:styleId="WW-Absatz-Standardschriftart1111111111111111111111111111111111111111111111111111111111111">
    <w:name w:val="WW-Absatz-Standardschriftart1111111111111111111111111111111111111111111111111111111111111"/>
    <w:qFormat/>
    <w:rsid w:val="00B817F6"/>
  </w:style>
  <w:style w:type="character" w:customStyle="1" w:styleId="ListLabel38">
    <w:name w:val="ListLabel 38"/>
    <w:qFormat/>
    <w:rsid w:val="00B817F6"/>
    <w:rPr>
      <w:rFonts w:cs="Times New Roman"/>
      <w:sz w:val="20"/>
    </w:rPr>
  </w:style>
  <w:style w:type="character" w:customStyle="1" w:styleId="WW-Absatz-Standardschriftart111111111111111111111111">
    <w:name w:val="WW-Absatz-Standardschriftart111111111111111111111111"/>
    <w:qFormat/>
    <w:rsid w:val="00B817F6"/>
  </w:style>
  <w:style w:type="character" w:customStyle="1" w:styleId="WW-Absatz-Standardschriftart111111111111111111111">
    <w:name w:val="WW-Absatz-Standardschriftart111111111111111111111"/>
    <w:qFormat/>
    <w:rsid w:val="00B817F6"/>
  </w:style>
  <w:style w:type="character" w:customStyle="1" w:styleId="ETPGruppChar">
    <w:name w:val="ETP Grupp Char"/>
    <w:qFormat/>
    <w:rsid w:val="00B817F6"/>
    <w:rPr>
      <w:rFonts w:ascii="Arial" w:eastAsia="ヒラギノ角ゴ Pro W3" w:hAnsi="Arial" w:cs="Arial"/>
      <w:b w:val="0"/>
      <w:i w:val="0"/>
      <w:color w:val="000000"/>
      <w:sz w:val="24"/>
      <w:lang w:val="et-EE"/>
    </w:rPr>
  </w:style>
  <w:style w:type="character" w:customStyle="1" w:styleId="WW-Absatz-Standardschriftart11111111111111111111111111111111111111111111111111111">
    <w:name w:val="WW-Absatz-Standardschriftart11111111111111111111111111111111111111111111111111111"/>
    <w:qFormat/>
    <w:rsid w:val="00B817F6"/>
  </w:style>
  <w:style w:type="character" w:customStyle="1" w:styleId="WW8Num8z0">
    <w:name w:val="WW8Num8z0"/>
    <w:qFormat/>
    <w:rsid w:val="00B817F6"/>
    <w:rPr>
      <w:rFonts w:ascii="Symbol" w:hAnsi="Symbol" w:cs="StarSymbol"/>
      <w:b/>
      <w:sz w:val="18"/>
      <w:szCs w:val="18"/>
    </w:rPr>
  </w:style>
  <w:style w:type="character" w:customStyle="1" w:styleId="WW-Absatz-Standardschriftart11111111111111111111111111111111111111111111">
    <w:name w:val="WW-Absatz-Standardschriftart11111111111111111111111111111111111111111111"/>
    <w:qFormat/>
    <w:rsid w:val="00B817F6"/>
  </w:style>
  <w:style w:type="character" w:customStyle="1" w:styleId="Liguvaikefont1">
    <w:name w:val="Lõigu vaikefont1"/>
    <w:qFormat/>
    <w:rsid w:val="00B817F6"/>
  </w:style>
  <w:style w:type="character" w:customStyle="1" w:styleId="WW8Num3z0">
    <w:name w:val="WW8Num3z0"/>
    <w:qFormat/>
    <w:rsid w:val="00B817F6"/>
    <w:rPr>
      <w:rFonts w:ascii="Symbol" w:hAnsi="Symbol" w:cs="Times New Roman"/>
      <w:sz w:val="20"/>
    </w:rPr>
  </w:style>
  <w:style w:type="character" w:customStyle="1" w:styleId="WW8Num3z6">
    <w:name w:val="WW8Num3z6"/>
    <w:qFormat/>
    <w:rsid w:val="00B817F6"/>
  </w:style>
  <w:style w:type="character" w:customStyle="1" w:styleId="WW-Absatz-Standardschriftart1111111111111111111111111111111111111111111">
    <w:name w:val="WW-Absatz-Standardschriftart1111111111111111111111111111111111111111111"/>
    <w:qFormat/>
    <w:rsid w:val="00B817F6"/>
  </w:style>
  <w:style w:type="character" w:customStyle="1" w:styleId="Tpploend">
    <w:name w:val="Täpploend"/>
    <w:qFormat/>
    <w:rsid w:val="00B817F6"/>
    <w:rPr>
      <w:rFonts w:ascii="OpenSymbol" w:eastAsia="OpenSymbol" w:hAnsi="OpenSymbol" w:cs="OpenSymbol"/>
    </w:rPr>
  </w:style>
  <w:style w:type="character" w:customStyle="1" w:styleId="WW-Absatz-Standardschriftart1111111111111111111111111111111111111111111111111111">
    <w:name w:val="WW-Absatz-Standardschriftart1111111111111111111111111111111111111111111111111111"/>
    <w:qFormat/>
    <w:rsid w:val="00B817F6"/>
  </w:style>
  <w:style w:type="character" w:customStyle="1" w:styleId="WW8Num14z4">
    <w:name w:val="WW8Num14z4"/>
    <w:qFormat/>
    <w:rsid w:val="00B817F6"/>
  </w:style>
  <w:style w:type="character" w:customStyle="1" w:styleId="WW8Num14z6">
    <w:name w:val="WW8Num14z6"/>
    <w:qFormat/>
    <w:rsid w:val="00B817F6"/>
  </w:style>
  <w:style w:type="character" w:customStyle="1" w:styleId="WW-Absatz-Standardschriftart111111111111111111111111111111111111111111111111111">
    <w:name w:val="WW-Absatz-Standardschriftart111111111111111111111111111111111111111111111111111"/>
    <w:qFormat/>
    <w:rsid w:val="00B817F6"/>
  </w:style>
  <w:style w:type="character" w:customStyle="1" w:styleId="ListLabel25">
    <w:name w:val="ListLabel 25"/>
    <w:qFormat/>
    <w:rsid w:val="00B817F6"/>
    <w:rPr>
      <w:rFonts w:cs="OpenSymbol"/>
    </w:rPr>
  </w:style>
  <w:style w:type="character" w:customStyle="1" w:styleId="WW-Absatz-Standardschriftart111111111111111111111111111111111111111111111111111111111">
    <w:name w:val="WW-Absatz-Standardschriftart111111111111111111111111111111111111111111111111111111111"/>
    <w:qFormat/>
    <w:rsid w:val="00B817F6"/>
  </w:style>
  <w:style w:type="character" w:customStyle="1" w:styleId="WW8Num14z3">
    <w:name w:val="WW8Num14z3"/>
    <w:qFormat/>
    <w:rsid w:val="00B817F6"/>
  </w:style>
  <w:style w:type="character" w:customStyle="1" w:styleId="ListLabel11">
    <w:name w:val="ListLabel 11"/>
    <w:qFormat/>
    <w:rsid w:val="00B817F6"/>
    <w:rPr>
      <w:rFonts w:cs="OpenSymbol"/>
      <w:b/>
    </w:rPr>
  </w:style>
  <w:style w:type="character" w:customStyle="1" w:styleId="ListLabel21">
    <w:name w:val="ListLabel 21"/>
    <w:qFormat/>
    <w:rsid w:val="00B817F6"/>
    <w:rPr>
      <w:rFonts w:cs="OpenSymbol"/>
      <w:b/>
    </w:rPr>
  </w:style>
  <w:style w:type="character" w:customStyle="1" w:styleId="ListLabel19">
    <w:name w:val="ListLabel 19"/>
    <w:qFormat/>
    <w:rsid w:val="00B817F6"/>
    <w:rPr>
      <w:rFonts w:cs="OpenSymbol"/>
      <w:highlight w:val="white"/>
    </w:rPr>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qFormat/>
    <w:rsid w:val="00B817F6"/>
  </w:style>
  <w:style w:type="character" w:customStyle="1" w:styleId="WW8Num5z3">
    <w:name w:val="WW8Num5z3"/>
    <w:qFormat/>
    <w:rsid w:val="00B817F6"/>
  </w:style>
  <w:style w:type="character" w:customStyle="1" w:styleId="WW-Absatz-Standardschriftart11111111111">
    <w:name w:val="WW-Absatz-Standardschriftart11111111111"/>
    <w:qFormat/>
    <w:rsid w:val="00B817F6"/>
  </w:style>
  <w:style w:type="character" w:customStyle="1" w:styleId="ListLabel35">
    <w:name w:val="ListLabel 35"/>
    <w:qFormat/>
    <w:rsid w:val="00B817F6"/>
    <w:rPr>
      <w:rFonts w:cs="Times New Roman"/>
      <w:b/>
      <w:bCs/>
    </w:rPr>
  </w:style>
  <w:style w:type="character" w:customStyle="1" w:styleId="WW8Num13z1">
    <w:name w:val="WW8Num13z1"/>
    <w:qFormat/>
    <w:rsid w:val="00B817F6"/>
    <w:rPr>
      <w:rFonts w:ascii="OpenSymbol" w:hAnsi="OpenSymbol" w:cs="OpenSymbol"/>
    </w:rPr>
  </w:style>
  <w:style w:type="character" w:customStyle="1" w:styleId="ListLabel12">
    <w:name w:val="ListLabel 12"/>
    <w:qFormat/>
    <w:rsid w:val="00B817F6"/>
    <w:rPr>
      <w:rFonts w:cs="StarSymbol"/>
      <w:b/>
      <w:sz w:val="18"/>
      <w:szCs w:val="18"/>
    </w:rPr>
  </w:style>
  <w:style w:type="character" w:customStyle="1" w:styleId="JutumullitekstMrk">
    <w:name w:val="Jutumullitekst Märk"/>
    <w:basedOn w:val="Liguvaikefont1"/>
    <w:qFormat/>
    <w:rsid w:val="00B817F6"/>
    <w:rPr>
      <w:rFonts w:ascii="Tahoma" w:hAnsi="Tahoma" w:cs="Tahoma"/>
      <w:sz w:val="16"/>
      <w:szCs w:val="16"/>
    </w:rPr>
  </w:style>
  <w:style w:type="character" w:customStyle="1" w:styleId="WW8Num11z6">
    <w:name w:val="WW8Num11z6"/>
    <w:qFormat/>
    <w:rsid w:val="00B817F6"/>
  </w:style>
  <w:style w:type="character" w:customStyle="1" w:styleId="ListLabel42">
    <w:name w:val="ListLabel 42"/>
    <w:qFormat/>
    <w:rsid w:val="00B817F6"/>
    <w:rPr>
      <w:rFonts w:cs="OpenSymbol"/>
      <w:highlight w:val="white"/>
    </w:rPr>
  </w:style>
  <w:style w:type="character" w:customStyle="1" w:styleId="WW8Num10z0">
    <w:name w:val="WW8Num10z0"/>
    <w:qFormat/>
    <w:rsid w:val="00B817F6"/>
    <w:rPr>
      <w:rFonts w:ascii="Symbol" w:hAnsi="Symbol" w:cs="StarSymbol"/>
      <w:b/>
      <w:sz w:val="18"/>
      <w:szCs w:val="18"/>
    </w:rPr>
  </w:style>
  <w:style w:type="character" w:customStyle="1" w:styleId="WW-Absatz-Standardschriftart111111111111111111111111111111111111111111111111111111111111111">
    <w:name w:val="WW-Absatz-Standardschriftart111111111111111111111111111111111111111111111111111111111111111"/>
    <w:qFormat/>
    <w:rsid w:val="00B817F6"/>
  </w:style>
  <w:style w:type="character" w:customStyle="1" w:styleId="WW8NumSt6z0">
    <w:name w:val="WW8NumSt6z0"/>
    <w:qFormat/>
    <w:rsid w:val="00B817F6"/>
    <w:rPr>
      <w:rFonts w:ascii="Times New Roman" w:hAnsi="Times New Roman" w:cs="Times New Roman"/>
    </w:rPr>
  </w:style>
  <w:style w:type="character" w:customStyle="1" w:styleId="ListLabel22">
    <w:name w:val="ListLabel 22"/>
    <w:qFormat/>
    <w:rsid w:val="00B817F6"/>
    <w:rPr>
      <w:rFonts w:cs="StarSymbol"/>
      <w:b/>
      <w:sz w:val="18"/>
      <w:szCs w:val="18"/>
    </w:rPr>
  </w:style>
  <w:style w:type="character" w:customStyle="1" w:styleId="ListLabel56">
    <w:name w:val="ListLabel 56"/>
    <w:qFormat/>
    <w:rsid w:val="00B817F6"/>
    <w:rPr>
      <w:rFonts w:cs="Times New Roman"/>
      <w:sz w:val="20"/>
    </w:rPr>
  </w:style>
  <w:style w:type="character" w:customStyle="1" w:styleId="WW8Num14z1">
    <w:name w:val="WW8Num14z1"/>
    <w:qFormat/>
    <w:rsid w:val="00B817F6"/>
  </w:style>
  <w:style w:type="character" w:customStyle="1" w:styleId="WW8Num2z7">
    <w:name w:val="WW8Num2z7"/>
    <w:qFormat/>
    <w:rsid w:val="00B817F6"/>
  </w:style>
  <w:style w:type="character" w:customStyle="1" w:styleId="ListLabel61">
    <w:name w:val="ListLabel 61"/>
    <w:qFormat/>
    <w:rsid w:val="00B817F6"/>
    <w:rPr>
      <w:rFonts w:cs="OpenSymbol"/>
    </w:rPr>
  </w:style>
  <w:style w:type="character" w:customStyle="1" w:styleId="WW-Absatz-Standardschriftart111111111111111111111111111111111111111111111111111111">
    <w:name w:val="WW-Absatz-Standardschriftart111111111111111111111111111111111111111111111111111111"/>
    <w:qFormat/>
    <w:rsid w:val="00B817F6"/>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qFormat/>
    <w:rsid w:val="00B817F6"/>
  </w:style>
  <w:style w:type="character" w:customStyle="1" w:styleId="WW-DefaultParagraphFont1">
    <w:name w:val="WW-Default Paragraph Font1"/>
    <w:qFormat/>
    <w:rsid w:val="00B817F6"/>
  </w:style>
  <w:style w:type="character" w:customStyle="1" w:styleId="ListLabel36">
    <w:name w:val="ListLabel 36"/>
    <w:qFormat/>
    <w:rsid w:val="00B817F6"/>
    <w:rPr>
      <w:rFonts w:cs="OpenSymbol"/>
      <w:highlight w:val="white"/>
    </w:rPr>
  </w:style>
  <w:style w:type="character" w:customStyle="1" w:styleId="ListLabel71">
    <w:name w:val="ListLabel 71"/>
    <w:qFormat/>
    <w:rsid w:val="00B817F6"/>
    <w:rPr>
      <w:rFonts w:cs="Times New Roman"/>
      <w:b/>
      <w:bCs/>
    </w:rPr>
  </w:style>
  <w:style w:type="character" w:customStyle="1" w:styleId="WW-Absatz-Standardschriftart11111111111111111111111111111111111111111111111">
    <w:name w:val="WW-Absatz-Standardschriftart11111111111111111111111111111111111111111111111"/>
    <w:qFormat/>
    <w:rsid w:val="00B817F6"/>
  </w:style>
  <w:style w:type="character" w:customStyle="1" w:styleId="WW8Num14z5">
    <w:name w:val="WW8Num14z5"/>
    <w:qFormat/>
    <w:rsid w:val="00B817F6"/>
  </w:style>
  <w:style w:type="character" w:customStyle="1" w:styleId="WW-Absatz-Standardschriftart1111111111111111111111111111111111111111111111111">
    <w:name w:val="WW-Absatz-Standardschriftart1111111111111111111111111111111111111111111111111"/>
    <w:qFormat/>
    <w:rsid w:val="00B817F6"/>
  </w:style>
  <w:style w:type="character" w:customStyle="1" w:styleId="WW-Absatz-Standardschriftart11111111111111111111111111111111111111">
    <w:name w:val="WW-Absatz-Standardschriftart11111111111111111111111111111111111111"/>
    <w:qFormat/>
    <w:rsid w:val="00B817F6"/>
  </w:style>
  <w:style w:type="character" w:customStyle="1" w:styleId="ListLabel48">
    <w:name w:val="ListLabel 48"/>
    <w:qFormat/>
    <w:rsid w:val="00B817F6"/>
    <w:rPr>
      <w:rFonts w:cs="OpenSymbol"/>
      <w:highlight w:val="white"/>
    </w:rPr>
  </w:style>
  <w:style w:type="character" w:customStyle="1" w:styleId="WW8Num2z8">
    <w:name w:val="WW8Num2z8"/>
    <w:qFormat/>
    <w:rsid w:val="00B817F6"/>
  </w:style>
  <w:style w:type="character" w:customStyle="1" w:styleId="ListLabel5">
    <w:name w:val="ListLabel 5"/>
    <w:qFormat/>
    <w:rsid w:val="00B817F6"/>
    <w:rPr>
      <w:rFonts w:cs="OpenSymbol"/>
    </w:rPr>
  </w:style>
  <w:style w:type="character" w:customStyle="1" w:styleId="WW8Num7z1">
    <w:name w:val="WW8Num7z1"/>
    <w:qFormat/>
    <w:rsid w:val="00B817F6"/>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qFormat/>
    <w:rsid w:val="00B817F6"/>
  </w:style>
  <w:style w:type="character" w:customStyle="1" w:styleId="WW-Absatz-Standardschriftart111111111111111111111111111111">
    <w:name w:val="WW-Absatz-Standardschriftart111111111111111111111111111111"/>
    <w:qFormat/>
    <w:rsid w:val="00B817F6"/>
  </w:style>
  <w:style w:type="character" w:customStyle="1" w:styleId="WW-Absatz-Standardschriftart111111111111111111111111111111111111111">
    <w:name w:val="WW-Absatz-Standardschriftart111111111111111111111111111111111111111"/>
    <w:qFormat/>
    <w:rsid w:val="00B817F6"/>
  </w:style>
  <w:style w:type="character" w:customStyle="1" w:styleId="ListLabel16">
    <w:name w:val="ListLabel 16"/>
    <w:qFormat/>
    <w:rsid w:val="00B817F6"/>
    <w:rPr>
      <w:rFonts w:cs="OpenSymbol"/>
      <w:b/>
    </w:rPr>
  </w:style>
  <w:style w:type="character" w:customStyle="1" w:styleId="WW-Absatz-Standardschriftart11111">
    <w:name w:val="WW-Absatz-Standardschriftart11111"/>
    <w:qFormat/>
    <w:rsid w:val="00B817F6"/>
  </w:style>
  <w:style w:type="character" w:customStyle="1" w:styleId="ListLabel20">
    <w:name w:val="ListLabel 20"/>
    <w:qFormat/>
    <w:rsid w:val="00B817F6"/>
    <w:rPr>
      <w:rFonts w:cs="Times New Roman"/>
      <w:sz w:val="20"/>
    </w:rPr>
  </w:style>
  <w:style w:type="character" w:customStyle="1" w:styleId="WW8Num16z0">
    <w:name w:val="WW8Num16z0"/>
    <w:qFormat/>
    <w:rsid w:val="00B817F6"/>
    <w:rPr>
      <w:rFonts w:cs="Times New Roman"/>
      <w:b/>
      <w:bCs/>
    </w:rPr>
  </w:style>
  <w:style w:type="character" w:customStyle="1" w:styleId="WW8Num12z0">
    <w:name w:val="WW8Num12z0"/>
    <w:qFormat/>
    <w:rsid w:val="00B817F6"/>
    <w:rPr>
      <w:rFonts w:ascii="Symbol" w:hAnsi="Symbol" w:cs="OpenSymbol"/>
      <w:shd w:val="clear" w:color="auto" w:fill="FFFFFF"/>
    </w:rPr>
  </w:style>
  <w:style w:type="character" w:customStyle="1" w:styleId="ListLabel51">
    <w:name w:val="ListLabel 51"/>
    <w:qFormat/>
    <w:rsid w:val="00B817F6"/>
    <w:rPr>
      <w:rFonts w:cs="OpenSymbol"/>
      <w:b/>
    </w:rPr>
  </w:style>
  <w:style w:type="character" w:customStyle="1" w:styleId="WW-Absatz-Standardschriftart1111111111111111111111111111111111111111111111111111111111111111111111111111">
    <w:name w:val="WW-Absatz-Standardschriftart1111111111111111111111111111111111111111111111111111111111111111111111111111"/>
    <w:qFormat/>
    <w:rsid w:val="00B817F6"/>
  </w:style>
  <w:style w:type="character" w:customStyle="1" w:styleId="ListLabel49">
    <w:name w:val="ListLabel 49"/>
    <w:qFormat/>
    <w:rsid w:val="00B817F6"/>
    <w:rPr>
      <w:rFonts w:cs="OpenSymbol"/>
    </w:rPr>
  </w:style>
  <w:style w:type="character" w:customStyle="1" w:styleId="WW-Absatz-Standardschriftart111111111111111111111111111111111111111111111111111111111111">
    <w:name w:val="WW-Absatz-Standardschriftart111111111111111111111111111111111111111111111111111111111111"/>
    <w:qFormat/>
    <w:rsid w:val="00B817F6"/>
  </w:style>
  <w:style w:type="character" w:customStyle="1" w:styleId="WW-Absatz-Standardschriftart11111111111111111111111111111111111111111111111111111111111111111111111111111111">
    <w:name w:val="WW-Absatz-Standardschriftart11111111111111111111111111111111111111111111111111111111111111111111111111111111"/>
    <w:qFormat/>
    <w:rsid w:val="00B817F6"/>
  </w:style>
  <w:style w:type="character" w:customStyle="1" w:styleId="WW-Absatz-Standardschriftart11111111111111111111111111111111111111111111111111111111111111111111">
    <w:name w:val="WW-Absatz-Standardschriftart11111111111111111111111111111111111111111111111111111111111111111111"/>
    <w:qFormat/>
    <w:rsid w:val="00B817F6"/>
  </w:style>
  <w:style w:type="character" w:customStyle="1" w:styleId="WW-Absatz-Standardschriftart1111111111111111111111111111111111111111111111111111111111111111111111">
    <w:name w:val="WW-Absatz-Standardschriftart1111111111111111111111111111111111111111111111111111111111111111111111"/>
    <w:qFormat/>
    <w:rsid w:val="00B817F6"/>
  </w:style>
  <w:style w:type="character" w:customStyle="1" w:styleId="WW-Absatz-Standardschriftart111">
    <w:name w:val="WW-Absatz-Standardschriftart111"/>
    <w:qFormat/>
    <w:rsid w:val="00B817F6"/>
  </w:style>
  <w:style w:type="character" w:customStyle="1" w:styleId="WW-Absatz-Standardschriftart1111111111111111111111111111111111111111111111111111111111111111111111111111111">
    <w:name w:val="WW-Absatz-Standardschriftart1111111111111111111111111111111111111111111111111111111111111111111111111111111"/>
    <w:qFormat/>
    <w:rsid w:val="00B817F6"/>
  </w:style>
  <w:style w:type="character" w:customStyle="1" w:styleId="WW8Num11z8">
    <w:name w:val="WW8Num11z8"/>
    <w:qFormat/>
    <w:rsid w:val="00B817F6"/>
  </w:style>
  <w:style w:type="character" w:customStyle="1" w:styleId="ListLabel69">
    <w:name w:val="ListLabel 69"/>
    <w:qFormat/>
    <w:rsid w:val="00B817F6"/>
    <w:rPr>
      <w:rFonts w:cs="OpenSymbol"/>
      <w:b/>
    </w:rPr>
  </w:style>
  <w:style w:type="character" w:customStyle="1" w:styleId="WW-Absatz-Standardschriftart111111">
    <w:name w:val="WW-Absatz-Standardschriftart111111"/>
    <w:qFormat/>
    <w:rsid w:val="00B817F6"/>
  </w:style>
  <w:style w:type="character" w:customStyle="1" w:styleId="WW-Absatz-Standardschriftart1111111111111111111111111111111111111111111111111111111111111111">
    <w:name w:val="WW-Absatz-Standardschriftart1111111111111111111111111111111111111111111111111111111111111111"/>
    <w:qFormat/>
    <w:rsid w:val="00B817F6"/>
  </w:style>
  <w:style w:type="character" w:customStyle="1" w:styleId="ListLabel28">
    <w:name w:val="ListLabel 28"/>
    <w:qFormat/>
    <w:rsid w:val="00B817F6"/>
    <w:rPr>
      <w:rFonts w:cs="StarSymbol"/>
      <w:b/>
      <w:sz w:val="18"/>
      <w:szCs w:val="18"/>
    </w:rPr>
  </w:style>
  <w:style w:type="character" w:customStyle="1" w:styleId="WW-Absatz-Standardschriftart111111111111111111111111111111111111111111">
    <w:name w:val="WW-Absatz-Standardschriftart111111111111111111111111111111111111111111"/>
    <w:qFormat/>
    <w:rsid w:val="00B817F6"/>
  </w:style>
  <w:style w:type="character" w:customStyle="1" w:styleId="WW8Num15z2">
    <w:name w:val="WW8Num15z2"/>
    <w:qFormat/>
    <w:rsid w:val="00B817F6"/>
  </w:style>
  <w:style w:type="character" w:customStyle="1" w:styleId="WW8Num14z2">
    <w:name w:val="WW8Num14z2"/>
    <w:qFormat/>
    <w:rsid w:val="00B817F6"/>
  </w:style>
  <w:style w:type="character" w:customStyle="1" w:styleId="WW-Absatz-Standardschriftart">
    <w:name w:val="WW-Absatz-Standardschriftart"/>
    <w:qFormat/>
    <w:rsid w:val="00B817F6"/>
  </w:style>
  <w:style w:type="character" w:customStyle="1" w:styleId="WW-Absatz-Standardschriftart111111111111111111111111111111111111">
    <w:name w:val="WW-Absatz-Standardschriftart111111111111111111111111111111111111"/>
    <w:qFormat/>
    <w:rsid w:val="00B817F6"/>
  </w:style>
  <w:style w:type="character" w:customStyle="1" w:styleId="WW-Absatz-Standardschriftart1111111111111111111111111111111111111">
    <w:name w:val="WW-Absatz-Standardschriftart1111111111111111111111111111111111111"/>
    <w:qFormat/>
    <w:rsid w:val="00B817F6"/>
  </w:style>
  <w:style w:type="character" w:customStyle="1" w:styleId="WW-Absatz-Standardschriftart11111111">
    <w:name w:val="WW-Absatz-Standardschriftart11111111"/>
    <w:qFormat/>
    <w:rsid w:val="00B817F6"/>
  </w:style>
  <w:style w:type="character" w:customStyle="1" w:styleId="ListLabel39">
    <w:name w:val="ListLabel 39"/>
    <w:qFormat/>
    <w:rsid w:val="00B817F6"/>
    <w:rPr>
      <w:rFonts w:cs="OpenSymbol"/>
      <w:b/>
    </w:rPr>
  </w:style>
  <w:style w:type="character" w:customStyle="1" w:styleId="WW8Num6z3">
    <w:name w:val="WW8Num6z3"/>
    <w:qFormat/>
    <w:rsid w:val="00B817F6"/>
  </w:style>
  <w:style w:type="character" w:customStyle="1" w:styleId="WW8NumSt2z0">
    <w:name w:val="WW8NumSt2z0"/>
    <w:qFormat/>
    <w:rsid w:val="00B817F6"/>
    <w:rPr>
      <w:rFonts w:ascii="Times New Roman" w:hAnsi="Times New Roman" w:cs="Times New Roman"/>
    </w:rPr>
  </w:style>
  <w:style w:type="character" w:customStyle="1" w:styleId="WW-Absatz-Standardschriftart111111111111111">
    <w:name w:val="WW-Absatz-Standardschriftart111111111111111"/>
    <w:qFormat/>
    <w:rsid w:val="00B817F6"/>
  </w:style>
  <w:style w:type="character" w:customStyle="1" w:styleId="JutumullitekstMrk1">
    <w:name w:val="Jutumullitekst Märk1"/>
    <w:basedOn w:val="Liguvaikefont1"/>
    <w:link w:val="Jutumullitekst"/>
    <w:uiPriority w:val="99"/>
    <w:semiHidden/>
    <w:qFormat/>
    <w:rsid w:val="00B817F6"/>
    <w:rPr>
      <w:rFonts w:ascii="Tahoma" w:hAnsi="Tahoma" w:cs="Tahoma"/>
      <w:color w:val="00000A"/>
      <w:sz w:val="16"/>
      <w:szCs w:val="16"/>
      <w:lang w:eastAsia="zh-CN"/>
    </w:rPr>
  </w:style>
  <w:style w:type="character" w:customStyle="1" w:styleId="WW8Num3z2">
    <w:name w:val="WW8Num3z2"/>
    <w:qFormat/>
    <w:rsid w:val="00B817F6"/>
  </w:style>
  <w:style w:type="character" w:customStyle="1" w:styleId="WW8Num7z0">
    <w:name w:val="WW8Num7z0"/>
    <w:qFormat/>
    <w:rsid w:val="00B817F6"/>
    <w:rPr>
      <w:rFonts w:ascii="Symbol" w:hAnsi="Symbol" w:cs="StarSymbol"/>
      <w:b/>
      <w:sz w:val="18"/>
      <w:szCs w:val="18"/>
    </w:rPr>
  </w:style>
  <w:style w:type="character" w:customStyle="1" w:styleId="WW-Absatz-Standardschriftart111111111111111111111111111111111111111111111111">
    <w:name w:val="WW-Absatz-Standardschriftart111111111111111111111111111111111111111111111111"/>
    <w:qFormat/>
    <w:rsid w:val="00B817F6"/>
  </w:style>
  <w:style w:type="character" w:customStyle="1" w:styleId="WW8Num15z5">
    <w:name w:val="WW8Num15z5"/>
    <w:qFormat/>
    <w:rsid w:val="00B817F6"/>
  </w:style>
  <w:style w:type="character" w:customStyle="1" w:styleId="WW-Absatz-Standardschriftart1111111111111111111111111111111111111111111111">
    <w:name w:val="WW-Absatz-Standardschriftart1111111111111111111111111111111111111111111111"/>
    <w:qFormat/>
    <w:rsid w:val="00B817F6"/>
  </w:style>
  <w:style w:type="character" w:customStyle="1" w:styleId="ListLabel54">
    <w:name w:val="ListLabel 54"/>
    <w:qFormat/>
    <w:rsid w:val="00B817F6"/>
    <w:rPr>
      <w:rFonts w:cs="OpenSymbol"/>
      <w:highlight w:val="white"/>
    </w:rPr>
  </w:style>
  <w:style w:type="character" w:customStyle="1" w:styleId="ListLabel60">
    <w:name w:val="ListLabel 60"/>
    <w:qFormat/>
    <w:rsid w:val="00B817F6"/>
    <w:rPr>
      <w:rFonts w:cs="OpenSymbol"/>
      <w:highlight w:val="white"/>
    </w:rPr>
  </w:style>
  <w:style w:type="character" w:customStyle="1" w:styleId="WW8Num1z5">
    <w:name w:val="WW8Num1z5"/>
    <w:qFormat/>
    <w:rsid w:val="00B817F6"/>
  </w:style>
  <w:style w:type="character" w:customStyle="1" w:styleId="WW-Absatz-Standardschriftart1111111111111111111111111111111">
    <w:name w:val="WW-Absatz-Standardschriftart1111111111111111111111111111111"/>
    <w:qFormat/>
    <w:rsid w:val="00B817F6"/>
  </w:style>
  <w:style w:type="character" w:customStyle="1" w:styleId="WW-Absatz-Standardschriftart11111111111111111111111111111111111111111111111111111111111111111111111">
    <w:name w:val="WW-Absatz-Standardschriftart11111111111111111111111111111111111111111111111111111111111111111111111"/>
    <w:qFormat/>
    <w:rsid w:val="00B817F6"/>
  </w:style>
  <w:style w:type="character" w:customStyle="1" w:styleId="WW8NumSt3z0">
    <w:name w:val="WW8NumSt3z0"/>
    <w:qFormat/>
    <w:rsid w:val="00B817F6"/>
    <w:rPr>
      <w:rFonts w:ascii="Times New Roman" w:hAnsi="Times New Roman" w:cs="Times New Roman"/>
    </w:rPr>
  </w:style>
  <w:style w:type="character" w:customStyle="1" w:styleId="WW-Absatz-Standardschriftart1111111111111111111111111">
    <w:name w:val="WW-Absatz-Standardschriftart1111111111111111111111111"/>
    <w:qFormat/>
    <w:rsid w:val="00B817F6"/>
  </w:style>
  <w:style w:type="character" w:customStyle="1" w:styleId="WW8Num13z0">
    <w:name w:val="WW8Num13z0"/>
    <w:qFormat/>
    <w:rsid w:val="00B817F6"/>
    <w:rPr>
      <w:rFonts w:ascii="Symbol" w:hAnsi="Symbol" w:cs="OpenSymbol"/>
      <w:shd w:val="clear" w:color="auto" w:fill="FFFFFF"/>
    </w:rPr>
  </w:style>
  <w:style w:type="character" w:customStyle="1" w:styleId="WW8Num2z6">
    <w:name w:val="WW8Num2z6"/>
    <w:qFormat/>
    <w:rsid w:val="00B817F6"/>
  </w:style>
  <w:style w:type="character" w:customStyle="1" w:styleId="WW8Num15z7">
    <w:name w:val="WW8Num15z7"/>
    <w:qFormat/>
    <w:rsid w:val="00B817F6"/>
  </w:style>
  <w:style w:type="character" w:customStyle="1" w:styleId="ListLabel27">
    <w:name w:val="ListLabel 27"/>
    <w:qFormat/>
    <w:rsid w:val="00B817F6"/>
    <w:rPr>
      <w:rFonts w:cs="OpenSymbol"/>
      <w:b/>
    </w:rPr>
  </w:style>
  <w:style w:type="character" w:customStyle="1" w:styleId="ListLabel63">
    <w:name w:val="ListLabel 63"/>
    <w:qFormat/>
    <w:rsid w:val="00B817F6"/>
    <w:rPr>
      <w:rFonts w:cs="OpenSymbol"/>
      <w:b/>
    </w:rPr>
  </w:style>
  <w:style w:type="character" w:customStyle="1" w:styleId="WW-Absatz-Standardschriftart1111111111111111111111111111111111111111111111111111111">
    <w:name w:val="WW-Absatz-Standardschriftart1111111111111111111111111111111111111111111111111111111"/>
    <w:qFormat/>
    <w:rsid w:val="00B817F6"/>
  </w:style>
  <w:style w:type="character" w:customStyle="1" w:styleId="WW-Absatz-Standardschriftart11111111111111111111111111111111111111111111111111111111">
    <w:name w:val="WW-Absatz-Standardschriftart11111111111111111111111111111111111111111111111111111111"/>
    <w:qFormat/>
    <w:rsid w:val="00B817F6"/>
  </w:style>
  <w:style w:type="character" w:customStyle="1" w:styleId="WW8Num11z2">
    <w:name w:val="WW8Num11z2"/>
    <w:qFormat/>
    <w:rsid w:val="00B817F6"/>
  </w:style>
  <w:style w:type="character" w:customStyle="1" w:styleId="ListLabel15">
    <w:name w:val="ListLabel 15"/>
    <w:qFormat/>
    <w:rsid w:val="00B817F6"/>
    <w:rPr>
      <w:rFonts w:cs="Times New Roman"/>
      <w:sz w:val="20"/>
    </w:rPr>
  </w:style>
  <w:style w:type="character" w:customStyle="1" w:styleId="WW8Num7z2">
    <w:name w:val="WW8Num7z2"/>
    <w:qFormat/>
    <w:rsid w:val="00B817F6"/>
  </w:style>
  <w:style w:type="character" w:customStyle="1" w:styleId="WW8Num2z1">
    <w:name w:val="WW8Num2z1"/>
    <w:qFormat/>
    <w:rsid w:val="00B817F6"/>
  </w:style>
  <w:style w:type="character" w:customStyle="1" w:styleId="ListLabel4">
    <w:name w:val="ListLabel 4"/>
    <w:qFormat/>
    <w:rsid w:val="00B817F6"/>
    <w:rPr>
      <w:rFonts w:cs="Times New Roman"/>
      <w:sz w:val="20"/>
    </w:rPr>
  </w:style>
  <w:style w:type="character" w:customStyle="1" w:styleId="WW-Absatz-Standardschriftart1111111111111111111111111111111111">
    <w:name w:val="WW-Absatz-Standardschriftart1111111111111111111111111111111111"/>
    <w:qFormat/>
    <w:rsid w:val="00B817F6"/>
  </w:style>
  <w:style w:type="character" w:customStyle="1" w:styleId="WW8Num5z4">
    <w:name w:val="WW8Num5z4"/>
    <w:qFormat/>
    <w:rsid w:val="00B817F6"/>
  </w:style>
  <w:style w:type="character" w:customStyle="1" w:styleId="WW8Num16z7">
    <w:name w:val="WW8Num16z7"/>
    <w:qFormat/>
    <w:rsid w:val="00B817F6"/>
  </w:style>
  <w:style w:type="character" w:customStyle="1" w:styleId="WW-Absatz-Standardschriftart1111111111111111111111111111">
    <w:name w:val="WW-Absatz-Standardschriftart1111111111111111111111111111"/>
    <w:qFormat/>
    <w:rsid w:val="00B817F6"/>
  </w:style>
  <w:style w:type="character" w:customStyle="1" w:styleId="WW-Absatz-Standardschriftart111111111111111111111111111111111111111111111111111111111111111111">
    <w:name w:val="WW-Absatz-Standardschriftart111111111111111111111111111111111111111111111111111111111111111111"/>
    <w:qFormat/>
    <w:rsid w:val="00B817F6"/>
  </w:style>
  <w:style w:type="character" w:customStyle="1" w:styleId="ListLabel31">
    <w:name w:val="ListLabel 31"/>
    <w:qFormat/>
    <w:rsid w:val="00B817F6"/>
    <w:rPr>
      <w:rFonts w:cs="OpenSymbol"/>
    </w:rPr>
  </w:style>
  <w:style w:type="character" w:customStyle="1" w:styleId="WW8Num7z6">
    <w:name w:val="WW8Num7z6"/>
    <w:qFormat/>
    <w:rsid w:val="00B817F6"/>
  </w:style>
  <w:style w:type="character" w:customStyle="1" w:styleId="WW-Absatz-Standardschriftart111111111111111111">
    <w:name w:val="WW-Absatz-Standardschriftart111111111111111111"/>
    <w:qFormat/>
    <w:rsid w:val="00B817F6"/>
  </w:style>
  <w:style w:type="character" w:customStyle="1" w:styleId="ListLabel7">
    <w:name w:val="ListLabel 7"/>
    <w:qFormat/>
    <w:rsid w:val="00B817F6"/>
    <w:rPr>
      <w:rFonts w:cs="Times New Roman"/>
      <w:sz w:val="20"/>
    </w:rPr>
  </w:style>
  <w:style w:type="character" w:customStyle="1" w:styleId="WW8Num3z3">
    <w:name w:val="WW8Num3z3"/>
    <w:qFormat/>
    <w:rsid w:val="00B817F6"/>
  </w:style>
  <w:style w:type="character" w:customStyle="1" w:styleId="WW-Absatz-Standardschriftart11111111111111111111111111111111">
    <w:name w:val="WW-Absatz-Standardschriftart11111111111111111111111111111111"/>
    <w:qFormat/>
    <w:rsid w:val="00B817F6"/>
  </w:style>
  <w:style w:type="character" w:customStyle="1" w:styleId="WW8Num3z7">
    <w:name w:val="WW8Num3z7"/>
    <w:qFormat/>
    <w:rsid w:val="00B817F6"/>
  </w:style>
  <w:style w:type="character" w:customStyle="1" w:styleId="WW8Num1z7">
    <w:name w:val="WW8Num1z7"/>
    <w:qFormat/>
    <w:rsid w:val="00B817F6"/>
  </w:style>
  <w:style w:type="character" w:customStyle="1" w:styleId="WW8Num15z1">
    <w:name w:val="WW8Num15z1"/>
    <w:qFormat/>
    <w:rsid w:val="00B817F6"/>
    <w:rPr>
      <w:rFonts w:ascii="OpenSymbol" w:hAnsi="OpenSymbol" w:cs="OpenSymbol"/>
    </w:rPr>
  </w:style>
  <w:style w:type="character" w:customStyle="1" w:styleId="Absatz-Standardschriftart">
    <w:name w:val="Absatz-Standardschriftart"/>
    <w:qFormat/>
    <w:rsid w:val="00B817F6"/>
  </w:style>
  <w:style w:type="character" w:customStyle="1" w:styleId="WW-Absatz-Standardschriftart111111111">
    <w:name w:val="WW-Absatz-Standardschriftart111111111"/>
    <w:qFormat/>
    <w:rsid w:val="00B817F6"/>
  </w:style>
  <w:style w:type="character" w:customStyle="1" w:styleId="ListLabel2">
    <w:name w:val="ListLabel 2"/>
    <w:qFormat/>
    <w:rsid w:val="00B817F6"/>
    <w:rPr>
      <w:rFonts w:cs="OpenSymbol"/>
    </w:rPr>
  </w:style>
  <w:style w:type="character" w:customStyle="1" w:styleId="WW-Absatz-Standardschriftart1111111111111111111111111111111111111111111111111111111111111111111">
    <w:name w:val="WW-Absatz-Standardschriftart1111111111111111111111111111111111111111111111111111111111111111111"/>
    <w:qFormat/>
    <w:rsid w:val="00B817F6"/>
  </w:style>
  <w:style w:type="character" w:customStyle="1" w:styleId="WW-Absatz-Standardschriftart1111111111">
    <w:name w:val="WW-Absatz-Standardschriftart1111111111"/>
    <w:qFormat/>
    <w:rsid w:val="00B817F6"/>
  </w:style>
  <w:style w:type="character" w:customStyle="1" w:styleId="ListLabel44">
    <w:name w:val="ListLabel 44"/>
    <w:qFormat/>
    <w:rsid w:val="00B817F6"/>
    <w:rPr>
      <w:rFonts w:cs="Times New Roman"/>
      <w:sz w:val="20"/>
    </w:rPr>
  </w:style>
  <w:style w:type="character" w:customStyle="1" w:styleId="WW-Absatz-Standardschriftart1">
    <w:name w:val="WW-Absatz-Standardschriftart1"/>
    <w:qFormat/>
    <w:rsid w:val="00B817F6"/>
  </w:style>
  <w:style w:type="character" w:customStyle="1" w:styleId="WW-Absatz-Standardschriftart111111111111">
    <w:name w:val="WW-Absatz-Standardschriftart111111111111"/>
    <w:qFormat/>
    <w:rsid w:val="00B817F6"/>
  </w:style>
  <w:style w:type="character" w:customStyle="1" w:styleId="WW8Num1z3">
    <w:name w:val="WW8Num1z3"/>
    <w:qFormat/>
    <w:rsid w:val="00B817F6"/>
  </w:style>
  <w:style w:type="character" w:customStyle="1" w:styleId="WW8Num5z0">
    <w:name w:val="WW8Num5z0"/>
    <w:qFormat/>
    <w:rsid w:val="00B817F6"/>
    <w:rPr>
      <w:rFonts w:ascii="Symbol" w:hAnsi="Symbol" w:cs="StarSymbol"/>
      <w:b/>
      <w:sz w:val="18"/>
      <w:szCs w:val="18"/>
    </w:rPr>
  </w:style>
  <w:style w:type="character" w:customStyle="1" w:styleId="WW8Num1z6">
    <w:name w:val="WW8Num1z6"/>
    <w:qFormat/>
    <w:rsid w:val="00B817F6"/>
  </w:style>
  <w:style w:type="character" w:customStyle="1" w:styleId="ListLabel53">
    <w:name w:val="ListLabel 53"/>
    <w:qFormat/>
    <w:rsid w:val="00B817F6"/>
    <w:rPr>
      <w:rFonts w:cs="Times New Roman"/>
      <w:b/>
      <w:bCs/>
    </w:rPr>
  </w:style>
  <w:style w:type="character" w:customStyle="1" w:styleId="ListLabel32">
    <w:name w:val="ListLabel 32"/>
    <w:qFormat/>
    <w:rsid w:val="00B817F6"/>
    <w:rPr>
      <w:rFonts w:cs="Times New Roman"/>
      <w:sz w:val="20"/>
    </w:rPr>
  </w:style>
  <w:style w:type="character" w:customStyle="1" w:styleId="WW8Num16z8">
    <w:name w:val="WW8Num16z8"/>
    <w:qFormat/>
    <w:rsid w:val="00B817F6"/>
  </w:style>
  <w:style w:type="character" w:customStyle="1" w:styleId="WW-Absatz-Standardschriftart1111111111111111111111111111111111111111111111111111111111">
    <w:name w:val="WW-Absatz-Standardschriftart1111111111111111111111111111111111111111111111111111111111"/>
    <w:qFormat/>
    <w:rsid w:val="00B817F6"/>
  </w:style>
  <w:style w:type="character" w:customStyle="1" w:styleId="ListLabel55">
    <w:name w:val="ListLabel 55"/>
    <w:qFormat/>
    <w:rsid w:val="00B817F6"/>
    <w:rPr>
      <w:rFonts w:cs="OpenSymbol"/>
    </w:rPr>
  </w:style>
  <w:style w:type="character" w:customStyle="1" w:styleId="Bullets">
    <w:name w:val="Bullets"/>
    <w:qFormat/>
    <w:rsid w:val="00B817F6"/>
    <w:rPr>
      <w:rFonts w:ascii="StarSymbol" w:eastAsia="StarSymbol" w:hAnsi="StarSymbol" w:cs="StarSymbol"/>
      <w:sz w:val="18"/>
      <w:szCs w:val="18"/>
    </w:rPr>
  </w:style>
  <w:style w:type="character" w:customStyle="1" w:styleId="WW-Absatz-Standardschriftart11111111111111">
    <w:name w:val="WW-Absatz-Standardschriftart11111111111111"/>
    <w:qFormat/>
    <w:rsid w:val="00B817F6"/>
  </w:style>
  <w:style w:type="character" w:customStyle="1" w:styleId="WW8Num5z1">
    <w:name w:val="WW8Num5z1"/>
    <w:qFormat/>
    <w:rsid w:val="00B817F6"/>
  </w:style>
  <w:style w:type="character" w:customStyle="1" w:styleId="WW-Absatz-Standardschriftart1111111">
    <w:name w:val="WW-Absatz-Standardschriftart1111111"/>
    <w:qFormat/>
    <w:rsid w:val="00B817F6"/>
  </w:style>
  <w:style w:type="character" w:customStyle="1" w:styleId="WW8Num14z8">
    <w:name w:val="WW8Num14z8"/>
    <w:qFormat/>
    <w:rsid w:val="00B817F6"/>
  </w:style>
  <w:style w:type="character" w:customStyle="1" w:styleId="WW8Num4z0">
    <w:name w:val="WW8Num4z0"/>
    <w:qFormat/>
    <w:rsid w:val="00B817F6"/>
    <w:rPr>
      <w:rFonts w:ascii="Symbol" w:hAnsi="Symbol" w:cs="Times New Roman"/>
      <w:sz w:val="20"/>
    </w:rPr>
  </w:style>
  <w:style w:type="character" w:customStyle="1" w:styleId="ListLabel3">
    <w:name w:val="ListLabel 3"/>
    <w:qFormat/>
    <w:rsid w:val="00B817F6"/>
    <w:rPr>
      <w:rFonts w:cs="StarSymbol"/>
      <w:b/>
      <w:sz w:val="18"/>
      <w:szCs w:val="18"/>
    </w:rPr>
  </w:style>
  <w:style w:type="character" w:customStyle="1" w:styleId="WW-Absatz-Standardschriftart11111111111111111111111111111111111111111">
    <w:name w:val="WW-Absatz-Standardschriftart11111111111111111111111111111111111111111"/>
    <w:qFormat/>
    <w:rsid w:val="00B817F6"/>
  </w:style>
  <w:style w:type="character" w:customStyle="1" w:styleId="WW8Num5z5">
    <w:name w:val="WW8Num5z5"/>
    <w:qFormat/>
    <w:rsid w:val="00B817F6"/>
  </w:style>
  <w:style w:type="character" w:customStyle="1" w:styleId="ListLabel1">
    <w:name w:val="ListLabel 1"/>
    <w:qFormat/>
    <w:rsid w:val="00B817F6"/>
    <w:rPr>
      <w:rFonts w:cs="Times New Roman"/>
      <w:sz w:val="20"/>
    </w:rPr>
  </w:style>
  <w:style w:type="character" w:customStyle="1" w:styleId="WW8Num5z6">
    <w:name w:val="WW8Num5z6"/>
    <w:qFormat/>
    <w:rsid w:val="00B817F6"/>
  </w:style>
  <w:style w:type="character" w:customStyle="1" w:styleId="ListLabel58">
    <w:name w:val="ListLabel 58"/>
    <w:qFormat/>
    <w:rsid w:val="00B817F6"/>
    <w:rPr>
      <w:rFonts w:cs="StarSymbol"/>
      <w:b/>
      <w:sz w:val="18"/>
      <w:szCs w:val="18"/>
    </w:rPr>
  </w:style>
  <w:style w:type="character" w:customStyle="1" w:styleId="ListLabel68">
    <w:name w:val="ListLabel 68"/>
    <w:qFormat/>
    <w:rsid w:val="00B817F6"/>
    <w:rPr>
      <w:rFonts w:cs="Times New Roman"/>
      <w:sz w:val="20"/>
    </w:rPr>
  </w:style>
  <w:style w:type="character" w:customStyle="1" w:styleId="WW-DefaultParagraphFont11">
    <w:name w:val="WW-Default Paragraph Font11"/>
    <w:qFormat/>
    <w:rsid w:val="00B817F6"/>
  </w:style>
  <w:style w:type="character" w:customStyle="1" w:styleId="WW-Absatz-Standardschriftart111111111111111111111111111111111111111111111111111111111111111111111">
    <w:name w:val="WW-Absatz-Standardschriftart111111111111111111111111111111111111111111111111111111111111111111111"/>
    <w:qFormat/>
    <w:rsid w:val="00B817F6"/>
  </w:style>
  <w:style w:type="character" w:customStyle="1" w:styleId="WW-Absatz-Standardschriftart11111111111111111">
    <w:name w:val="WW-Absatz-Standardschriftart11111111111111111"/>
    <w:qFormat/>
    <w:rsid w:val="00B817F6"/>
  </w:style>
  <w:style w:type="character" w:customStyle="1" w:styleId="WW-Absatz-Standardschriftart11">
    <w:name w:val="WW-Absatz-Standardschriftart11"/>
    <w:qFormat/>
    <w:rsid w:val="00B817F6"/>
  </w:style>
  <w:style w:type="character" w:customStyle="1" w:styleId="ListLabel23">
    <w:name w:val="ListLabel 23"/>
    <w:qFormat/>
    <w:rsid w:val="00B817F6"/>
    <w:rPr>
      <w:rFonts w:cs="Times New Roman"/>
      <w:b/>
      <w:bCs/>
    </w:rPr>
  </w:style>
  <w:style w:type="paragraph" w:styleId="Pealdis">
    <w:name w:val="caption"/>
    <w:basedOn w:val="Normaallaad"/>
    <w:next w:val="Normaallaad"/>
    <w:qFormat/>
    <w:rsid w:val="00B817F6"/>
    <w:pPr>
      <w:suppressLineNumbers/>
      <w:spacing w:before="120" w:after="120"/>
    </w:pPr>
    <w:rPr>
      <w:rFonts w:cs="Arial"/>
      <w:i/>
      <w:iCs/>
    </w:rPr>
  </w:style>
  <w:style w:type="paragraph" w:styleId="SK2">
    <w:name w:val="toc 2"/>
    <w:basedOn w:val="Normaallaad"/>
    <w:next w:val="Normaallaad"/>
    <w:uiPriority w:val="39"/>
    <w:unhideWhenUsed/>
    <w:rsid w:val="00B817F6"/>
    <w:pPr>
      <w:spacing w:after="100"/>
      <w:ind w:left="240"/>
    </w:pPr>
  </w:style>
  <w:style w:type="paragraph" w:styleId="Jalus">
    <w:name w:val="footer"/>
    <w:basedOn w:val="Normaallaad"/>
    <w:link w:val="JalusMrk"/>
    <w:uiPriority w:val="99"/>
    <w:rsid w:val="00B817F6"/>
    <w:pPr>
      <w:suppressLineNumbers/>
      <w:tabs>
        <w:tab w:val="center" w:pos="4677"/>
        <w:tab w:val="right" w:pos="9355"/>
      </w:tabs>
    </w:pPr>
  </w:style>
  <w:style w:type="paragraph" w:styleId="Jutumullitekst">
    <w:name w:val="Balloon Text"/>
    <w:basedOn w:val="Normaallaad"/>
    <w:link w:val="JutumullitekstMrk1"/>
    <w:uiPriority w:val="99"/>
    <w:unhideWhenUsed/>
    <w:qFormat/>
    <w:rsid w:val="00B817F6"/>
    <w:rPr>
      <w:rFonts w:ascii="Tahoma" w:hAnsi="Tahoma" w:cs="Tahoma"/>
      <w:sz w:val="16"/>
      <w:szCs w:val="16"/>
    </w:rPr>
  </w:style>
  <w:style w:type="paragraph" w:styleId="SK1">
    <w:name w:val="toc 1"/>
    <w:basedOn w:val="Normaallaad"/>
    <w:next w:val="Normaallaad"/>
    <w:uiPriority w:val="39"/>
    <w:unhideWhenUsed/>
    <w:rsid w:val="00B817F6"/>
    <w:pPr>
      <w:spacing w:after="100"/>
    </w:pPr>
  </w:style>
  <w:style w:type="paragraph" w:styleId="Pis">
    <w:name w:val="header"/>
    <w:basedOn w:val="Normaallaad"/>
    <w:rsid w:val="00B817F6"/>
    <w:pPr>
      <w:suppressLineNumbers/>
      <w:tabs>
        <w:tab w:val="center" w:pos="4677"/>
        <w:tab w:val="right" w:pos="9354"/>
      </w:tabs>
    </w:pPr>
  </w:style>
  <w:style w:type="paragraph" w:customStyle="1" w:styleId="Pealkiri">
    <w:name w:val="Pealkiri"/>
    <w:basedOn w:val="Normaallaad"/>
    <w:next w:val="Phitekst"/>
    <w:qFormat/>
    <w:rsid w:val="00B817F6"/>
    <w:pPr>
      <w:keepNext/>
      <w:spacing w:before="240" w:after="120"/>
    </w:pPr>
    <w:rPr>
      <w:rFonts w:ascii="Arial" w:eastAsia="MS Mincho" w:hAnsi="Arial" w:cs="Tahoma"/>
      <w:sz w:val="28"/>
      <w:szCs w:val="28"/>
    </w:rPr>
  </w:style>
  <w:style w:type="paragraph" w:customStyle="1" w:styleId="Caption1">
    <w:name w:val="Caption1"/>
    <w:basedOn w:val="Normaallaad"/>
    <w:qFormat/>
    <w:rsid w:val="00B817F6"/>
    <w:pPr>
      <w:suppressLineNumbers/>
      <w:spacing w:before="120" w:after="120"/>
    </w:pPr>
    <w:rPr>
      <w:rFonts w:cs="Tahoma"/>
      <w:i/>
      <w:iCs/>
    </w:rPr>
  </w:style>
  <w:style w:type="paragraph" w:styleId="Sisukorrapealkiri">
    <w:name w:val="TOC Heading"/>
    <w:basedOn w:val="Pealkiri1"/>
    <w:next w:val="Normaallaad"/>
    <w:uiPriority w:val="39"/>
    <w:qFormat/>
    <w:rsid w:val="00B817F6"/>
    <w:pPr>
      <w:keepNext/>
      <w:keepLines/>
      <w:widowControl/>
      <w:suppressAutoHyphens w:val="0"/>
      <w:spacing w:before="480" w:line="276" w:lineRule="auto"/>
      <w:outlineLvl w:val="9"/>
    </w:pPr>
    <w:rPr>
      <w:rFonts w:ascii="Cambria" w:eastAsia="SimSun" w:hAnsi="Cambria"/>
      <w:bCs/>
      <w:color w:val="366091"/>
      <w:sz w:val="28"/>
      <w:szCs w:val="28"/>
      <w:lang w:val="en-US" w:eastAsia="en-US"/>
    </w:rPr>
  </w:style>
  <w:style w:type="paragraph" w:customStyle="1" w:styleId="Phitekst">
    <w:name w:val="Põhitekst"/>
    <w:basedOn w:val="Normaallaad"/>
    <w:rsid w:val="00B817F6"/>
    <w:pPr>
      <w:spacing w:after="120"/>
    </w:pPr>
  </w:style>
  <w:style w:type="paragraph" w:styleId="Loend">
    <w:name w:val="List"/>
    <w:basedOn w:val="Phitekst"/>
    <w:rsid w:val="00B817F6"/>
    <w:rPr>
      <w:rFonts w:cs="Tahoma"/>
    </w:rPr>
  </w:style>
  <w:style w:type="paragraph" w:customStyle="1" w:styleId="Pa4">
    <w:name w:val="Pa4"/>
    <w:basedOn w:val="Normaallaad"/>
    <w:qFormat/>
    <w:rsid w:val="00B817F6"/>
    <w:pPr>
      <w:suppressAutoHyphens w:val="0"/>
      <w:spacing w:line="241" w:lineRule="atLeast"/>
    </w:pPr>
    <w:rPr>
      <w:rFonts w:ascii="Swis721 Lt BT" w:hAnsi="Swis721 Lt BT" w:cs="Swis721 Lt BT"/>
    </w:rPr>
  </w:style>
  <w:style w:type="paragraph" w:customStyle="1" w:styleId="Tabelipis">
    <w:name w:val="Tabeli päis"/>
    <w:basedOn w:val="Tabelisisu"/>
    <w:qFormat/>
    <w:rsid w:val="00B817F6"/>
    <w:pPr>
      <w:jc w:val="center"/>
    </w:pPr>
    <w:rPr>
      <w:b/>
      <w:bCs/>
    </w:rPr>
  </w:style>
  <w:style w:type="paragraph" w:customStyle="1" w:styleId="Kehatekst31">
    <w:name w:val="Kehatekst 31"/>
    <w:basedOn w:val="Normaallaad"/>
    <w:qFormat/>
    <w:rsid w:val="00B817F6"/>
    <w:pPr>
      <w:spacing w:after="160"/>
    </w:pPr>
    <w:rPr>
      <w:rFonts w:cs="Arial"/>
      <w:sz w:val="16"/>
      <w:szCs w:val="16"/>
    </w:rPr>
  </w:style>
  <w:style w:type="paragraph" w:customStyle="1" w:styleId="Loendinumber1">
    <w:name w:val="Loendinumber1"/>
    <w:basedOn w:val="Loend"/>
    <w:qFormat/>
    <w:rsid w:val="00B817F6"/>
    <w:pPr>
      <w:ind w:left="360" w:hanging="360"/>
    </w:pPr>
  </w:style>
  <w:style w:type="paragraph" w:customStyle="1" w:styleId="Pealdis1">
    <w:name w:val="Pealdis1"/>
    <w:basedOn w:val="Normaallaad"/>
    <w:qFormat/>
    <w:rsid w:val="00B817F6"/>
    <w:pPr>
      <w:suppressLineNumbers/>
      <w:spacing w:before="120" w:after="120"/>
    </w:pPr>
    <w:rPr>
      <w:rFonts w:cs="Tahoma"/>
      <w:i/>
      <w:iCs/>
    </w:rPr>
  </w:style>
  <w:style w:type="paragraph" w:customStyle="1" w:styleId="ETPGrupp">
    <w:name w:val="ETP Grupp"/>
    <w:qFormat/>
    <w:rsid w:val="00B817F6"/>
    <w:pPr>
      <w:suppressAutoHyphens/>
      <w:jc w:val="both"/>
    </w:pPr>
    <w:rPr>
      <w:rFonts w:ascii="Arial" w:eastAsia="ヒラギノ角ゴ Pro W3" w:hAnsi="Arial" w:cs="Arial"/>
      <w:color w:val="000000"/>
      <w:sz w:val="24"/>
      <w:lang w:eastAsia="zh-CN"/>
    </w:rPr>
  </w:style>
  <w:style w:type="paragraph" w:customStyle="1" w:styleId="Sisukord1">
    <w:name w:val="Sisukord 1"/>
    <w:basedOn w:val="Normaallaad"/>
    <w:rsid w:val="00B817F6"/>
  </w:style>
  <w:style w:type="paragraph" w:customStyle="1" w:styleId="NormalWeb1">
    <w:name w:val="Normal (Web)1"/>
    <w:basedOn w:val="Normaallaad"/>
    <w:qFormat/>
    <w:rsid w:val="00B817F6"/>
    <w:pPr>
      <w:widowControl/>
      <w:spacing w:before="100" w:after="119"/>
    </w:pPr>
  </w:style>
  <w:style w:type="paragraph" w:customStyle="1" w:styleId="Lihttekst1">
    <w:name w:val="Lihttekst1"/>
    <w:basedOn w:val="Normaallaad"/>
    <w:qFormat/>
    <w:rsid w:val="00B817F6"/>
    <w:rPr>
      <w:rFonts w:ascii="Arial" w:hAnsi="Arial" w:cs="Arial"/>
    </w:rPr>
  </w:style>
  <w:style w:type="paragraph" w:customStyle="1" w:styleId="Eelvormindatudtekst">
    <w:name w:val="Eelvormindatud tekst"/>
    <w:basedOn w:val="Normaallaad"/>
    <w:qFormat/>
    <w:rsid w:val="00B817F6"/>
    <w:rPr>
      <w:rFonts w:ascii="Courier New" w:eastAsia="Courier New" w:hAnsi="Courier New" w:cs="Courier New"/>
      <w:sz w:val="20"/>
      <w:szCs w:val="20"/>
    </w:rPr>
  </w:style>
  <w:style w:type="paragraph" w:customStyle="1" w:styleId="Pealkiri10">
    <w:name w:val="Pealkiri 10"/>
    <w:basedOn w:val="Pealkiri"/>
    <w:qFormat/>
    <w:rsid w:val="00B817F6"/>
    <w:rPr>
      <w:b/>
      <w:bCs/>
      <w:sz w:val="21"/>
      <w:szCs w:val="21"/>
    </w:rPr>
  </w:style>
  <w:style w:type="paragraph" w:customStyle="1" w:styleId="Loendilik1">
    <w:name w:val="Loendi lõik1"/>
    <w:basedOn w:val="Normaallaad"/>
    <w:qFormat/>
    <w:rsid w:val="00B817F6"/>
    <w:pPr>
      <w:ind w:left="720"/>
      <w:contextualSpacing/>
    </w:pPr>
  </w:style>
  <w:style w:type="paragraph" w:customStyle="1" w:styleId="ListParagraph1">
    <w:name w:val="List Paragraph1"/>
    <w:basedOn w:val="Normaallaad"/>
    <w:uiPriority w:val="99"/>
    <w:qFormat/>
    <w:rsid w:val="00B817F6"/>
    <w:pPr>
      <w:ind w:left="720"/>
      <w:contextualSpacing/>
    </w:pPr>
  </w:style>
  <w:style w:type="paragraph" w:customStyle="1" w:styleId="Tabelisisu">
    <w:name w:val="Tabeli sisu"/>
    <w:basedOn w:val="Normaallaad"/>
    <w:qFormat/>
    <w:rsid w:val="00B817F6"/>
    <w:pPr>
      <w:suppressLineNumbers/>
    </w:pPr>
  </w:style>
  <w:style w:type="paragraph" w:customStyle="1" w:styleId="BodyText1">
    <w:name w:val="Body Text1"/>
    <w:qFormat/>
    <w:rsid w:val="00B817F6"/>
    <w:pPr>
      <w:widowControl w:val="0"/>
      <w:tabs>
        <w:tab w:val="left" w:pos="872"/>
      </w:tabs>
      <w:suppressAutoHyphens/>
      <w:spacing w:line="100" w:lineRule="atLeast"/>
      <w:jc w:val="both"/>
    </w:pPr>
    <w:rPr>
      <w:rFonts w:eastAsia="ヒラギノ角ゴ Pro W3"/>
      <w:color w:val="000000"/>
      <w:sz w:val="24"/>
      <w:lang w:eastAsia="zh-CN"/>
    </w:rPr>
  </w:style>
  <w:style w:type="paragraph" w:customStyle="1" w:styleId="Loenditpp1">
    <w:name w:val="Loenditäpp1"/>
    <w:basedOn w:val="Loend"/>
    <w:qFormat/>
    <w:rsid w:val="00B817F6"/>
    <w:pPr>
      <w:ind w:left="360" w:hanging="360"/>
    </w:pPr>
  </w:style>
  <w:style w:type="paragraph" w:customStyle="1" w:styleId="Loetelupunktiga">
    <w:name w:val="Loetelu punktiga"/>
    <w:qFormat/>
    <w:rsid w:val="00B817F6"/>
    <w:pPr>
      <w:tabs>
        <w:tab w:val="left" w:pos="816"/>
      </w:tabs>
      <w:suppressAutoHyphens/>
      <w:spacing w:after="120"/>
    </w:pPr>
    <w:rPr>
      <w:rFonts w:eastAsia="ヒラギノ角ゴ Pro W3"/>
      <w:color w:val="000000"/>
      <w:sz w:val="24"/>
      <w:lang w:eastAsia="zh-CN"/>
    </w:rPr>
  </w:style>
  <w:style w:type="paragraph" w:customStyle="1" w:styleId="Taandegalik">
    <w:name w:val="Taandega lõik"/>
    <w:basedOn w:val="Phitekst"/>
    <w:qFormat/>
    <w:rsid w:val="00B817F6"/>
    <w:pPr>
      <w:tabs>
        <w:tab w:val="left" w:pos="0"/>
      </w:tabs>
      <w:ind w:left="567" w:hanging="283"/>
    </w:pPr>
  </w:style>
  <w:style w:type="paragraph" w:customStyle="1" w:styleId="Register">
    <w:name w:val="Register"/>
    <w:basedOn w:val="Normaallaad"/>
    <w:qFormat/>
    <w:rsid w:val="00B817F6"/>
    <w:pPr>
      <w:suppressLineNumbers/>
    </w:pPr>
    <w:rPr>
      <w:rFonts w:cs="Tahoma"/>
    </w:rPr>
  </w:style>
  <w:style w:type="table" w:styleId="Kontuurtabel">
    <w:name w:val="Table Grid"/>
    <w:basedOn w:val="Normaaltabel"/>
    <w:uiPriority w:val="59"/>
    <w:rsid w:val="00B817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Vahedeta">
    <w:name w:val="No Spacing"/>
    <w:uiPriority w:val="1"/>
    <w:qFormat/>
    <w:rsid w:val="00D21FE5"/>
    <w:rPr>
      <w:rFonts w:ascii="Calibri" w:eastAsia="Calibri" w:hAnsi="Calibri"/>
      <w:sz w:val="22"/>
      <w:szCs w:val="22"/>
      <w:lang w:eastAsia="en-US"/>
    </w:rPr>
  </w:style>
  <w:style w:type="paragraph" w:styleId="Loendilik">
    <w:name w:val="List Paragraph"/>
    <w:basedOn w:val="Normaallaad"/>
    <w:uiPriority w:val="99"/>
    <w:qFormat/>
    <w:rsid w:val="00012FEF"/>
    <w:pPr>
      <w:ind w:left="720"/>
      <w:contextualSpacing/>
    </w:pPr>
  </w:style>
  <w:style w:type="character" w:customStyle="1" w:styleId="fontstyle01">
    <w:name w:val="fontstyle01"/>
    <w:rsid w:val="00401F21"/>
    <w:rPr>
      <w:rFonts w:ascii="Arial" w:hAnsi="Arial" w:cs="Arial" w:hint="default"/>
      <w:b w:val="0"/>
      <w:bCs w:val="0"/>
      <w:i w:val="0"/>
      <w:iCs w:val="0"/>
      <w:color w:val="000000"/>
      <w:sz w:val="24"/>
      <w:szCs w:val="24"/>
    </w:rPr>
  </w:style>
  <w:style w:type="character" w:customStyle="1" w:styleId="tekst4">
    <w:name w:val="tekst4"/>
    <w:basedOn w:val="DefaultParagraphFont1"/>
    <w:rsid w:val="00401F21"/>
  </w:style>
  <w:style w:type="paragraph" w:styleId="Kehatekst">
    <w:name w:val="Body Text"/>
    <w:basedOn w:val="Normaallaad"/>
    <w:link w:val="KehatekstMrk"/>
    <w:rsid w:val="00401F21"/>
    <w:pPr>
      <w:spacing w:after="120"/>
    </w:pPr>
    <w:rPr>
      <w:rFonts w:eastAsia="Lucida Sans Unicode"/>
      <w:color w:val="auto"/>
      <w:lang w:eastAsia="ar-SA"/>
    </w:rPr>
  </w:style>
  <w:style w:type="character" w:customStyle="1" w:styleId="KehatekstMrk">
    <w:name w:val="Kehatekst Märk"/>
    <w:basedOn w:val="Liguvaikefont"/>
    <w:link w:val="Kehatekst"/>
    <w:rsid w:val="00401F21"/>
    <w:rPr>
      <w:rFonts w:eastAsia="Lucida Sans Unicode"/>
      <w:sz w:val="24"/>
      <w:szCs w:val="24"/>
      <w:lang w:eastAsia="ar-SA"/>
    </w:rPr>
  </w:style>
  <w:style w:type="paragraph" w:styleId="Tiitel">
    <w:name w:val="Title"/>
    <w:basedOn w:val="Normaallaad"/>
    <w:next w:val="Alapealkiri"/>
    <w:link w:val="TiitelMrk"/>
    <w:qFormat/>
    <w:rsid w:val="00401F21"/>
    <w:pPr>
      <w:jc w:val="center"/>
    </w:pPr>
    <w:rPr>
      <w:rFonts w:eastAsia="Lucida Sans Unicode"/>
      <w:color w:val="auto"/>
      <w:szCs w:val="20"/>
    </w:rPr>
  </w:style>
  <w:style w:type="character" w:customStyle="1" w:styleId="TiitelMrk">
    <w:name w:val="Tiitel Märk"/>
    <w:basedOn w:val="Liguvaikefont"/>
    <w:link w:val="Tiitel"/>
    <w:rsid w:val="00401F21"/>
    <w:rPr>
      <w:rFonts w:eastAsia="Lucida Sans Unicode"/>
      <w:sz w:val="24"/>
    </w:rPr>
  </w:style>
  <w:style w:type="paragraph" w:customStyle="1" w:styleId="BodyText31">
    <w:name w:val="Body Text 31"/>
    <w:basedOn w:val="Normaallaad"/>
    <w:rsid w:val="00401F21"/>
    <w:pPr>
      <w:jc w:val="both"/>
    </w:pPr>
    <w:rPr>
      <w:rFonts w:eastAsia="Lucida Sans Unicode"/>
      <w:color w:val="auto"/>
      <w:szCs w:val="20"/>
      <w:lang w:val="en-AU"/>
    </w:rPr>
  </w:style>
  <w:style w:type="paragraph" w:customStyle="1" w:styleId="Default">
    <w:name w:val="Default"/>
    <w:rsid w:val="00401F21"/>
    <w:pPr>
      <w:autoSpaceDE w:val="0"/>
      <w:autoSpaceDN w:val="0"/>
      <w:adjustRightInd w:val="0"/>
    </w:pPr>
    <w:rPr>
      <w:rFonts w:ascii="AGDHEB+TimesNewRoman,Bold" w:hAnsi="AGDHEB+TimesNewRoman,Bold" w:cs="AGDHEB+TimesNewRoman,Bold"/>
      <w:color w:val="000000"/>
      <w:sz w:val="24"/>
      <w:szCs w:val="24"/>
    </w:rPr>
  </w:style>
  <w:style w:type="character" w:customStyle="1" w:styleId="fontstyle11">
    <w:name w:val="fontstyle11"/>
    <w:rsid w:val="00401F21"/>
    <w:rPr>
      <w:rFonts w:ascii="Calibri" w:hAnsi="Calibri" w:cs="Calibri" w:hint="default"/>
      <w:b w:val="0"/>
      <w:bCs w:val="0"/>
      <w:i w:val="0"/>
      <w:iCs w:val="0"/>
      <w:color w:val="000000"/>
      <w:sz w:val="28"/>
      <w:szCs w:val="28"/>
    </w:rPr>
  </w:style>
  <w:style w:type="paragraph" w:styleId="Alapealkiri">
    <w:name w:val="Subtitle"/>
    <w:basedOn w:val="Normaallaad"/>
    <w:next w:val="Normaallaad"/>
    <w:link w:val="AlapealkiriMrk"/>
    <w:uiPriority w:val="11"/>
    <w:qFormat/>
    <w:rsid w:val="00401F21"/>
    <w:pPr>
      <w:numPr>
        <w:ilvl w:val="1"/>
      </w:numPr>
    </w:pPr>
    <w:rPr>
      <w:rFonts w:asciiTheme="majorHAnsi" w:eastAsiaTheme="majorEastAsia" w:hAnsiTheme="majorHAnsi" w:cstheme="majorBidi"/>
      <w:i/>
      <w:iCs/>
      <w:color w:val="4F81BD" w:themeColor="accent1"/>
      <w:spacing w:val="15"/>
    </w:rPr>
  </w:style>
  <w:style w:type="character" w:customStyle="1" w:styleId="AlapealkiriMrk">
    <w:name w:val="Alapealkiri Märk"/>
    <w:basedOn w:val="Liguvaikefont"/>
    <w:link w:val="Alapealkiri"/>
    <w:uiPriority w:val="11"/>
    <w:rsid w:val="00401F21"/>
    <w:rPr>
      <w:rFonts w:asciiTheme="majorHAnsi" w:eastAsiaTheme="majorEastAsia" w:hAnsiTheme="majorHAnsi" w:cstheme="majorBidi"/>
      <w:i/>
      <w:iCs/>
      <w:color w:val="4F81BD" w:themeColor="accent1"/>
      <w:spacing w:val="15"/>
      <w:sz w:val="24"/>
      <w:szCs w:val="24"/>
      <w:lang w:eastAsia="zh-CN"/>
    </w:rPr>
  </w:style>
  <w:style w:type="character" w:customStyle="1" w:styleId="JalusMrk">
    <w:name w:val="Jalus Märk"/>
    <w:link w:val="Jalus"/>
    <w:uiPriority w:val="99"/>
    <w:rsid w:val="00C44ACF"/>
    <w:rPr>
      <w:color w:val="00000A"/>
      <w:sz w:val="24"/>
      <w:szCs w:val="24"/>
      <w:lang w:eastAsia="zh-CN"/>
    </w:rPr>
  </w:style>
  <w:style w:type="character" w:customStyle="1" w:styleId="apple-converted-space">
    <w:name w:val="apple-converted-space"/>
    <w:rsid w:val="00C44AC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laad">
    <w:name w:val="Normal"/>
    <w:qFormat/>
  </w:style>
  <w:style w:type="character" w:default="1" w:styleId="Liguvaikefont">
    <w:name w:val="Default Paragraph Font"/>
    <w:uiPriority w:val="1"/>
    <w:semiHidden/>
    <w:unhideWhenUsed/>
  </w:style>
  <w:style w:type="table" w:default="1" w:styleId="Normaaltabel">
    <w:name w:val="Normal Table"/>
    <w:uiPriority w:val="99"/>
    <w:semiHidden/>
    <w:unhideWhenUsed/>
    <w:tblPr>
      <w:tblInd w:w="0" w:type="dxa"/>
      <w:tblCellMar>
        <w:top w:w="0" w:type="dxa"/>
        <w:left w:w="108" w:type="dxa"/>
        <w:bottom w:w="0" w:type="dxa"/>
        <w:right w:w="108" w:type="dxa"/>
      </w:tblCellMar>
    </w:tblPr>
  </w:style>
  <w:style w:type="numbering" w:default="1" w:styleId="Loendita">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envir.ee/sites/default/files/harjumaa_radoonikaart.pdf"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image" Target="media/image5.png"/><Relationship Id="rId10" Type="http://schemas.openxmlformats.org/officeDocument/2006/relationships/hyperlink" Target="mailto:info@landcomposition.ee" TargetMode="External"/><Relationship Id="rId19" Type="http://schemas.openxmlformats.org/officeDocument/2006/relationships/header" Target="header2.xml"/><Relationship Id="rId4" Type="http://schemas.microsoft.com/office/2007/relationships/stylesWithEffects" Target="stylesWithEffects.xml"/><Relationship Id="rId9" Type="http://schemas.openxmlformats.org/officeDocument/2006/relationships/hyperlink" Target="mailto:hans@fonfeholding.ee" TargetMode="External"/><Relationship Id="rId14" Type="http://schemas.openxmlformats.org/officeDocument/2006/relationships/image" Target="media/image4.png"/></Relationships>
</file>

<file path=word/_rels/header2.xml.rels><?xml version="1.0" encoding="UTF-8" standalone="yes"?>
<Relationships xmlns="http://schemas.openxmlformats.org/package/2006/relationships"><Relationship Id="rId3" Type="http://schemas.openxmlformats.org/officeDocument/2006/relationships/hyperlink" Target="http://www.landcomposition.ee" TargetMode="External"/><Relationship Id="rId2" Type="http://schemas.openxmlformats.org/officeDocument/2006/relationships/hyperlink" Target="mailto:info@landcomposition.ee" TargetMode="External"/><Relationship Id="rId1"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8AF610F-D64C-4DB3-A531-D4F1B9D7D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21681</TotalTime>
  <Pages>1</Pages>
  <Words>6667</Words>
  <Characters>38674</Characters>
  <Application>Microsoft Office Word</Application>
  <DocSecurity>0</DocSecurity>
  <PresentationFormat/>
  <Lines>322</Lines>
  <Paragraphs>90</Paragraphs>
  <Slides>0</Slides>
  <Notes>0</Notes>
  <HiddenSlides>0</HiddenSlides>
  <MMClips>0</MMClips>
  <ScaleCrop>false</ScaleCrop>
  <HeadingPairs>
    <vt:vector size="4" baseType="variant">
      <vt:variant>
        <vt:lpstr>Tiitel</vt:lpstr>
      </vt:variant>
      <vt:variant>
        <vt:i4>1</vt:i4>
      </vt:variant>
      <vt:variant>
        <vt:lpstr>Title</vt:lpstr>
      </vt:variant>
      <vt:variant>
        <vt:i4>1</vt:i4>
      </vt:variant>
    </vt:vector>
  </HeadingPairs>
  <TitlesOfParts>
    <vt:vector size="2" baseType="lpstr">
      <vt:lpstr>AIAMAJA EHITUSPROJEKT</vt:lpstr>
      <vt:lpstr>AIAMAJA EHITUSPROJEKT</vt:lpstr>
    </vt:vector>
  </TitlesOfParts>
  <Company/>
  <LinksUpToDate>false</LinksUpToDate>
  <CharactersWithSpaces>45251</CharactersWithSpaces>
  <SharedDoc>false</SharedDoc>
  <HLinks>
    <vt:vector size="306" baseType="variant">
      <vt:variant>
        <vt:i4>2949223</vt:i4>
      </vt:variant>
      <vt:variant>
        <vt:i4>291</vt:i4>
      </vt:variant>
      <vt:variant>
        <vt:i4>0</vt:i4>
      </vt:variant>
      <vt:variant>
        <vt:i4>5</vt:i4>
      </vt:variant>
      <vt:variant>
        <vt:lpwstr>http://www.evs.ee/tooted/evs-908-1-2010</vt:lpwstr>
      </vt:variant>
      <vt:variant>
        <vt:lpwstr/>
      </vt:variant>
      <vt:variant>
        <vt:i4>2949223</vt:i4>
      </vt:variant>
      <vt:variant>
        <vt:i4>288</vt:i4>
      </vt:variant>
      <vt:variant>
        <vt:i4>0</vt:i4>
      </vt:variant>
      <vt:variant>
        <vt:i4>5</vt:i4>
      </vt:variant>
      <vt:variant>
        <vt:lpwstr>http://www.evs.ee/tooted/evs-908-1-2010</vt:lpwstr>
      </vt:variant>
      <vt:variant>
        <vt:lpwstr/>
      </vt:variant>
      <vt:variant>
        <vt:i4>131187</vt:i4>
      </vt:variant>
      <vt:variant>
        <vt:i4>285</vt:i4>
      </vt:variant>
      <vt:variant>
        <vt:i4>0</vt:i4>
      </vt:variant>
      <vt:variant>
        <vt:i4>5</vt:i4>
      </vt:variant>
      <vt:variant>
        <vt:lpwstr>mailto:tonu.halberg@aatomprojekt.ee</vt:lpwstr>
      </vt:variant>
      <vt:variant>
        <vt:lpwstr/>
      </vt:variant>
      <vt:variant>
        <vt:i4>7733253</vt:i4>
      </vt:variant>
      <vt:variant>
        <vt:i4>282</vt:i4>
      </vt:variant>
      <vt:variant>
        <vt:i4>0</vt:i4>
      </vt:variant>
      <vt:variant>
        <vt:i4>5</vt:i4>
      </vt:variant>
      <vt:variant>
        <vt:lpwstr>mailto:lelo.liive@aatomprojekt.ee</vt:lpwstr>
      </vt:variant>
      <vt:variant>
        <vt:lpwstr/>
      </vt:variant>
      <vt:variant>
        <vt:i4>1703979</vt:i4>
      </vt:variant>
      <vt:variant>
        <vt:i4>279</vt:i4>
      </vt:variant>
      <vt:variant>
        <vt:i4>0</vt:i4>
      </vt:variant>
      <vt:variant>
        <vt:i4>5</vt:i4>
      </vt:variant>
      <vt:variant>
        <vt:lpwstr>mailto:enoored@gmail.com</vt:lpwstr>
      </vt:variant>
      <vt:variant>
        <vt:lpwstr/>
      </vt:variant>
      <vt:variant>
        <vt:i4>1638449</vt:i4>
      </vt:variant>
      <vt:variant>
        <vt:i4>272</vt:i4>
      </vt:variant>
      <vt:variant>
        <vt:i4>0</vt:i4>
      </vt:variant>
      <vt:variant>
        <vt:i4>5</vt:i4>
      </vt:variant>
      <vt:variant>
        <vt:lpwstr/>
      </vt:variant>
      <vt:variant>
        <vt:lpwstr>_Toc512721495</vt:lpwstr>
      </vt:variant>
      <vt:variant>
        <vt:i4>1638449</vt:i4>
      </vt:variant>
      <vt:variant>
        <vt:i4>266</vt:i4>
      </vt:variant>
      <vt:variant>
        <vt:i4>0</vt:i4>
      </vt:variant>
      <vt:variant>
        <vt:i4>5</vt:i4>
      </vt:variant>
      <vt:variant>
        <vt:lpwstr/>
      </vt:variant>
      <vt:variant>
        <vt:lpwstr>_Toc512721494</vt:lpwstr>
      </vt:variant>
      <vt:variant>
        <vt:i4>1638449</vt:i4>
      </vt:variant>
      <vt:variant>
        <vt:i4>260</vt:i4>
      </vt:variant>
      <vt:variant>
        <vt:i4>0</vt:i4>
      </vt:variant>
      <vt:variant>
        <vt:i4>5</vt:i4>
      </vt:variant>
      <vt:variant>
        <vt:lpwstr/>
      </vt:variant>
      <vt:variant>
        <vt:lpwstr>_Toc512721493</vt:lpwstr>
      </vt:variant>
      <vt:variant>
        <vt:i4>1638449</vt:i4>
      </vt:variant>
      <vt:variant>
        <vt:i4>254</vt:i4>
      </vt:variant>
      <vt:variant>
        <vt:i4>0</vt:i4>
      </vt:variant>
      <vt:variant>
        <vt:i4>5</vt:i4>
      </vt:variant>
      <vt:variant>
        <vt:lpwstr/>
      </vt:variant>
      <vt:variant>
        <vt:lpwstr>_Toc512721492</vt:lpwstr>
      </vt:variant>
      <vt:variant>
        <vt:i4>1638449</vt:i4>
      </vt:variant>
      <vt:variant>
        <vt:i4>248</vt:i4>
      </vt:variant>
      <vt:variant>
        <vt:i4>0</vt:i4>
      </vt:variant>
      <vt:variant>
        <vt:i4>5</vt:i4>
      </vt:variant>
      <vt:variant>
        <vt:lpwstr/>
      </vt:variant>
      <vt:variant>
        <vt:lpwstr>_Toc512721491</vt:lpwstr>
      </vt:variant>
      <vt:variant>
        <vt:i4>1638449</vt:i4>
      </vt:variant>
      <vt:variant>
        <vt:i4>242</vt:i4>
      </vt:variant>
      <vt:variant>
        <vt:i4>0</vt:i4>
      </vt:variant>
      <vt:variant>
        <vt:i4>5</vt:i4>
      </vt:variant>
      <vt:variant>
        <vt:lpwstr/>
      </vt:variant>
      <vt:variant>
        <vt:lpwstr>_Toc512721490</vt:lpwstr>
      </vt:variant>
      <vt:variant>
        <vt:i4>1572913</vt:i4>
      </vt:variant>
      <vt:variant>
        <vt:i4>236</vt:i4>
      </vt:variant>
      <vt:variant>
        <vt:i4>0</vt:i4>
      </vt:variant>
      <vt:variant>
        <vt:i4>5</vt:i4>
      </vt:variant>
      <vt:variant>
        <vt:lpwstr/>
      </vt:variant>
      <vt:variant>
        <vt:lpwstr>_Toc512721489</vt:lpwstr>
      </vt:variant>
      <vt:variant>
        <vt:i4>1572913</vt:i4>
      </vt:variant>
      <vt:variant>
        <vt:i4>230</vt:i4>
      </vt:variant>
      <vt:variant>
        <vt:i4>0</vt:i4>
      </vt:variant>
      <vt:variant>
        <vt:i4>5</vt:i4>
      </vt:variant>
      <vt:variant>
        <vt:lpwstr/>
      </vt:variant>
      <vt:variant>
        <vt:lpwstr>_Toc512721488</vt:lpwstr>
      </vt:variant>
      <vt:variant>
        <vt:i4>1572913</vt:i4>
      </vt:variant>
      <vt:variant>
        <vt:i4>224</vt:i4>
      </vt:variant>
      <vt:variant>
        <vt:i4>0</vt:i4>
      </vt:variant>
      <vt:variant>
        <vt:i4>5</vt:i4>
      </vt:variant>
      <vt:variant>
        <vt:lpwstr/>
      </vt:variant>
      <vt:variant>
        <vt:lpwstr>_Toc512721487</vt:lpwstr>
      </vt:variant>
      <vt:variant>
        <vt:i4>1572913</vt:i4>
      </vt:variant>
      <vt:variant>
        <vt:i4>218</vt:i4>
      </vt:variant>
      <vt:variant>
        <vt:i4>0</vt:i4>
      </vt:variant>
      <vt:variant>
        <vt:i4>5</vt:i4>
      </vt:variant>
      <vt:variant>
        <vt:lpwstr/>
      </vt:variant>
      <vt:variant>
        <vt:lpwstr>_Toc512721486</vt:lpwstr>
      </vt:variant>
      <vt:variant>
        <vt:i4>1572913</vt:i4>
      </vt:variant>
      <vt:variant>
        <vt:i4>212</vt:i4>
      </vt:variant>
      <vt:variant>
        <vt:i4>0</vt:i4>
      </vt:variant>
      <vt:variant>
        <vt:i4>5</vt:i4>
      </vt:variant>
      <vt:variant>
        <vt:lpwstr/>
      </vt:variant>
      <vt:variant>
        <vt:lpwstr>_Toc512721485</vt:lpwstr>
      </vt:variant>
      <vt:variant>
        <vt:i4>1572913</vt:i4>
      </vt:variant>
      <vt:variant>
        <vt:i4>206</vt:i4>
      </vt:variant>
      <vt:variant>
        <vt:i4>0</vt:i4>
      </vt:variant>
      <vt:variant>
        <vt:i4>5</vt:i4>
      </vt:variant>
      <vt:variant>
        <vt:lpwstr/>
      </vt:variant>
      <vt:variant>
        <vt:lpwstr>_Toc512721484</vt:lpwstr>
      </vt:variant>
      <vt:variant>
        <vt:i4>1572913</vt:i4>
      </vt:variant>
      <vt:variant>
        <vt:i4>200</vt:i4>
      </vt:variant>
      <vt:variant>
        <vt:i4>0</vt:i4>
      </vt:variant>
      <vt:variant>
        <vt:i4>5</vt:i4>
      </vt:variant>
      <vt:variant>
        <vt:lpwstr/>
      </vt:variant>
      <vt:variant>
        <vt:lpwstr>_Toc512721483</vt:lpwstr>
      </vt:variant>
      <vt:variant>
        <vt:i4>1572913</vt:i4>
      </vt:variant>
      <vt:variant>
        <vt:i4>194</vt:i4>
      </vt:variant>
      <vt:variant>
        <vt:i4>0</vt:i4>
      </vt:variant>
      <vt:variant>
        <vt:i4>5</vt:i4>
      </vt:variant>
      <vt:variant>
        <vt:lpwstr/>
      </vt:variant>
      <vt:variant>
        <vt:lpwstr>_Toc512721482</vt:lpwstr>
      </vt:variant>
      <vt:variant>
        <vt:i4>1572913</vt:i4>
      </vt:variant>
      <vt:variant>
        <vt:i4>188</vt:i4>
      </vt:variant>
      <vt:variant>
        <vt:i4>0</vt:i4>
      </vt:variant>
      <vt:variant>
        <vt:i4>5</vt:i4>
      </vt:variant>
      <vt:variant>
        <vt:lpwstr/>
      </vt:variant>
      <vt:variant>
        <vt:lpwstr>_Toc512721481</vt:lpwstr>
      </vt:variant>
      <vt:variant>
        <vt:i4>1572913</vt:i4>
      </vt:variant>
      <vt:variant>
        <vt:i4>182</vt:i4>
      </vt:variant>
      <vt:variant>
        <vt:i4>0</vt:i4>
      </vt:variant>
      <vt:variant>
        <vt:i4>5</vt:i4>
      </vt:variant>
      <vt:variant>
        <vt:lpwstr/>
      </vt:variant>
      <vt:variant>
        <vt:lpwstr>_Toc512721480</vt:lpwstr>
      </vt:variant>
      <vt:variant>
        <vt:i4>1507377</vt:i4>
      </vt:variant>
      <vt:variant>
        <vt:i4>176</vt:i4>
      </vt:variant>
      <vt:variant>
        <vt:i4>0</vt:i4>
      </vt:variant>
      <vt:variant>
        <vt:i4>5</vt:i4>
      </vt:variant>
      <vt:variant>
        <vt:lpwstr/>
      </vt:variant>
      <vt:variant>
        <vt:lpwstr>_Toc512721479</vt:lpwstr>
      </vt:variant>
      <vt:variant>
        <vt:i4>1507377</vt:i4>
      </vt:variant>
      <vt:variant>
        <vt:i4>170</vt:i4>
      </vt:variant>
      <vt:variant>
        <vt:i4>0</vt:i4>
      </vt:variant>
      <vt:variant>
        <vt:i4>5</vt:i4>
      </vt:variant>
      <vt:variant>
        <vt:lpwstr/>
      </vt:variant>
      <vt:variant>
        <vt:lpwstr>_Toc512721478</vt:lpwstr>
      </vt:variant>
      <vt:variant>
        <vt:i4>1507377</vt:i4>
      </vt:variant>
      <vt:variant>
        <vt:i4>164</vt:i4>
      </vt:variant>
      <vt:variant>
        <vt:i4>0</vt:i4>
      </vt:variant>
      <vt:variant>
        <vt:i4>5</vt:i4>
      </vt:variant>
      <vt:variant>
        <vt:lpwstr/>
      </vt:variant>
      <vt:variant>
        <vt:lpwstr>_Toc512721477</vt:lpwstr>
      </vt:variant>
      <vt:variant>
        <vt:i4>1507377</vt:i4>
      </vt:variant>
      <vt:variant>
        <vt:i4>158</vt:i4>
      </vt:variant>
      <vt:variant>
        <vt:i4>0</vt:i4>
      </vt:variant>
      <vt:variant>
        <vt:i4>5</vt:i4>
      </vt:variant>
      <vt:variant>
        <vt:lpwstr/>
      </vt:variant>
      <vt:variant>
        <vt:lpwstr>_Toc512721476</vt:lpwstr>
      </vt:variant>
      <vt:variant>
        <vt:i4>1507377</vt:i4>
      </vt:variant>
      <vt:variant>
        <vt:i4>152</vt:i4>
      </vt:variant>
      <vt:variant>
        <vt:i4>0</vt:i4>
      </vt:variant>
      <vt:variant>
        <vt:i4>5</vt:i4>
      </vt:variant>
      <vt:variant>
        <vt:lpwstr/>
      </vt:variant>
      <vt:variant>
        <vt:lpwstr>_Toc512721475</vt:lpwstr>
      </vt:variant>
      <vt:variant>
        <vt:i4>1507377</vt:i4>
      </vt:variant>
      <vt:variant>
        <vt:i4>146</vt:i4>
      </vt:variant>
      <vt:variant>
        <vt:i4>0</vt:i4>
      </vt:variant>
      <vt:variant>
        <vt:i4>5</vt:i4>
      </vt:variant>
      <vt:variant>
        <vt:lpwstr/>
      </vt:variant>
      <vt:variant>
        <vt:lpwstr>_Toc512721474</vt:lpwstr>
      </vt:variant>
      <vt:variant>
        <vt:i4>1507377</vt:i4>
      </vt:variant>
      <vt:variant>
        <vt:i4>140</vt:i4>
      </vt:variant>
      <vt:variant>
        <vt:i4>0</vt:i4>
      </vt:variant>
      <vt:variant>
        <vt:i4>5</vt:i4>
      </vt:variant>
      <vt:variant>
        <vt:lpwstr/>
      </vt:variant>
      <vt:variant>
        <vt:lpwstr>_Toc512721473</vt:lpwstr>
      </vt:variant>
      <vt:variant>
        <vt:i4>1507377</vt:i4>
      </vt:variant>
      <vt:variant>
        <vt:i4>134</vt:i4>
      </vt:variant>
      <vt:variant>
        <vt:i4>0</vt:i4>
      </vt:variant>
      <vt:variant>
        <vt:i4>5</vt:i4>
      </vt:variant>
      <vt:variant>
        <vt:lpwstr/>
      </vt:variant>
      <vt:variant>
        <vt:lpwstr>_Toc512721472</vt:lpwstr>
      </vt:variant>
      <vt:variant>
        <vt:i4>1507377</vt:i4>
      </vt:variant>
      <vt:variant>
        <vt:i4>128</vt:i4>
      </vt:variant>
      <vt:variant>
        <vt:i4>0</vt:i4>
      </vt:variant>
      <vt:variant>
        <vt:i4>5</vt:i4>
      </vt:variant>
      <vt:variant>
        <vt:lpwstr/>
      </vt:variant>
      <vt:variant>
        <vt:lpwstr>_Toc512721471</vt:lpwstr>
      </vt:variant>
      <vt:variant>
        <vt:i4>1507377</vt:i4>
      </vt:variant>
      <vt:variant>
        <vt:i4>122</vt:i4>
      </vt:variant>
      <vt:variant>
        <vt:i4>0</vt:i4>
      </vt:variant>
      <vt:variant>
        <vt:i4>5</vt:i4>
      </vt:variant>
      <vt:variant>
        <vt:lpwstr/>
      </vt:variant>
      <vt:variant>
        <vt:lpwstr>_Toc512721470</vt:lpwstr>
      </vt:variant>
      <vt:variant>
        <vt:i4>1441841</vt:i4>
      </vt:variant>
      <vt:variant>
        <vt:i4>116</vt:i4>
      </vt:variant>
      <vt:variant>
        <vt:i4>0</vt:i4>
      </vt:variant>
      <vt:variant>
        <vt:i4>5</vt:i4>
      </vt:variant>
      <vt:variant>
        <vt:lpwstr/>
      </vt:variant>
      <vt:variant>
        <vt:lpwstr>_Toc512721469</vt:lpwstr>
      </vt:variant>
      <vt:variant>
        <vt:i4>1441841</vt:i4>
      </vt:variant>
      <vt:variant>
        <vt:i4>110</vt:i4>
      </vt:variant>
      <vt:variant>
        <vt:i4>0</vt:i4>
      </vt:variant>
      <vt:variant>
        <vt:i4>5</vt:i4>
      </vt:variant>
      <vt:variant>
        <vt:lpwstr/>
      </vt:variant>
      <vt:variant>
        <vt:lpwstr>_Toc512721468</vt:lpwstr>
      </vt:variant>
      <vt:variant>
        <vt:i4>1441841</vt:i4>
      </vt:variant>
      <vt:variant>
        <vt:i4>104</vt:i4>
      </vt:variant>
      <vt:variant>
        <vt:i4>0</vt:i4>
      </vt:variant>
      <vt:variant>
        <vt:i4>5</vt:i4>
      </vt:variant>
      <vt:variant>
        <vt:lpwstr/>
      </vt:variant>
      <vt:variant>
        <vt:lpwstr>_Toc512721467</vt:lpwstr>
      </vt:variant>
      <vt:variant>
        <vt:i4>1441841</vt:i4>
      </vt:variant>
      <vt:variant>
        <vt:i4>98</vt:i4>
      </vt:variant>
      <vt:variant>
        <vt:i4>0</vt:i4>
      </vt:variant>
      <vt:variant>
        <vt:i4>5</vt:i4>
      </vt:variant>
      <vt:variant>
        <vt:lpwstr/>
      </vt:variant>
      <vt:variant>
        <vt:lpwstr>_Toc512721466</vt:lpwstr>
      </vt:variant>
      <vt:variant>
        <vt:i4>1441841</vt:i4>
      </vt:variant>
      <vt:variant>
        <vt:i4>92</vt:i4>
      </vt:variant>
      <vt:variant>
        <vt:i4>0</vt:i4>
      </vt:variant>
      <vt:variant>
        <vt:i4>5</vt:i4>
      </vt:variant>
      <vt:variant>
        <vt:lpwstr/>
      </vt:variant>
      <vt:variant>
        <vt:lpwstr>_Toc512721465</vt:lpwstr>
      </vt:variant>
      <vt:variant>
        <vt:i4>1441841</vt:i4>
      </vt:variant>
      <vt:variant>
        <vt:i4>86</vt:i4>
      </vt:variant>
      <vt:variant>
        <vt:i4>0</vt:i4>
      </vt:variant>
      <vt:variant>
        <vt:i4>5</vt:i4>
      </vt:variant>
      <vt:variant>
        <vt:lpwstr/>
      </vt:variant>
      <vt:variant>
        <vt:lpwstr>_Toc512721464</vt:lpwstr>
      </vt:variant>
      <vt:variant>
        <vt:i4>1441841</vt:i4>
      </vt:variant>
      <vt:variant>
        <vt:i4>80</vt:i4>
      </vt:variant>
      <vt:variant>
        <vt:i4>0</vt:i4>
      </vt:variant>
      <vt:variant>
        <vt:i4>5</vt:i4>
      </vt:variant>
      <vt:variant>
        <vt:lpwstr/>
      </vt:variant>
      <vt:variant>
        <vt:lpwstr>_Toc512721463</vt:lpwstr>
      </vt:variant>
      <vt:variant>
        <vt:i4>1441841</vt:i4>
      </vt:variant>
      <vt:variant>
        <vt:i4>74</vt:i4>
      </vt:variant>
      <vt:variant>
        <vt:i4>0</vt:i4>
      </vt:variant>
      <vt:variant>
        <vt:i4>5</vt:i4>
      </vt:variant>
      <vt:variant>
        <vt:lpwstr/>
      </vt:variant>
      <vt:variant>
        <vt:lpwstr>_Toc512721462</vt:lpwstr>
      </vt:variant>
      <vt:variant>
        <vt:i4>1441841</vt:i4>
      </vt:variant>
      <vt:variant>
        <vt:i4>68</vt:i4>
      </vt:variant>
      <vt:variant>
        <vt:i4>0</vt:i4>
      </vt:variant>
      <vt:variant>
        <vt:i4>5</vt:i4>
      </vt:variant>
      <vt:variant>
        <vt:lpwstr/>
      </vt:variant>
      <vt:variant>
        <vt:lpwstr>_Toc512721461</vt:lpwstr>
      </vt:variant>
      <vt:variant>
        <vt:i4>1441841</vt:i4>
      </vt:variant>
      <vt:variant>
        <vt:i4>62</vt:i4>
      </vt:variant>
      <vt:variant>
        <vt:i4>0</vt:i4>
      </vt:variant>
      <vt:variant>
        <vt:i4>5</vt:i4>
      </vt:variant>
      <vt:variant>
        <vt:lpwstr/>
      </vt:variant>
      <vt:variant>
        <vt:lpwstr>_Toc512721460</vt:lpwstr>
      </vt:variant>
      <vt:variant>
        <vt:i4>1376305</vt:i4>
      </vt:variant>
      <vt:variant>
        <vt:i4>56</vt:i4>
      </vt:variant>
      <vt:variant>
        <vt:i4>0</vt:i4>
      </vt:variant>
      <vt:variant>
        <vt:i4>5</vt:i4>
      </vt:variant>
      <vt:variant>
        <vt:lpwstr/>
      </vt:variant>
      <vt:variant>
        <vt:lpwstr>_Toc512721459</vt:lpwstr>
      </vt:variant>
      <vt:variant>
        <vt:i4>1376305</vt:i4>
      </vt:variant>
      <vt:variant>
        <vt:i4>50</vt:i4>
      </vt:variant>
      <vt:variant>
        <vt:i4>0</vt:i4>
      </vt:variant>
      <vt:variant>
        <vt:i4>5</vt:i4>
      </vt:variant>
      <vt:variant>
        <vt:lpwstr/>
      </vt:variant>
      <vt:variant>
        <vt:lpwstr>_Toc512721458</vt:lpwstr>
      </vt:variant>
      <vt:variant>
        <vt:i4>1376305</vt:i4>
      </vt:variant>
      <vt:variant>
        <vt:i4>44</vt:i4>
      </vt:variant>
      <vt:variant>
        <vt:i4>0</vt:i4>
      </vt:variant>
      <vt:variant>
        <vt:i4>5</vt:i4>
      </vt:variant>
      <vt:variant>
        <vt:lpwstr/>
      </vt:variant>
      <vt:variant>
        <vt:lpwstr>_Toc512721457</vt:lpwstr>
      </vt:variant>
      <vt:variant>
        <vt:i4>1376305</vt:i4>
      </vt:variant>
      <vt:variant>
        <vt:i4>38</vt:i4>
      </vt:variant>
      <vt:variant>
        <vt:i4>0</vt:i4>
      </vt:variant>
      <vt:variant>
        <vt:i4>5</vt:i4>
      </vt:variant>
      <vt:variant>
        <vt:lpwstr/>
      </vt:variant>
      <vt:variant>
        <vt:lpwstr>_Toc512721456</vt:lpwstr>
      </vt:variant>
      <vt:variant>
        <vt:i4>1376305</vt:i4>
      </vt:variant>
      <vt:variant>
        <vt:i4>32</vt:i4>
      </vt:variant>
      <vt:variant>
        <vt:i4>0</vt:i4>
      </vt:variant>
      <vt:variant>
        <vt:i4>5</vt:i4>
      </vt:variant>
      <vt:variant>
        <vt:lpwstr/>
      </vt:variant>
      <vt:variant>
        <vt:lpwstr>_Toc512721455</vt:lpwstr>
      </vt:variant>
      <vt:variant>
        <vt:i4>1376305</vt:i4>
      </vt:variant>
      <vt:variant>
        <vt:i4>26</vt:i4>
      </vt:variant>
      <vt:variant>
        <vt:i4>0</vt:i4>
      </vt:variant>
      <vt:variant>
        <vt:i4>5</vt:i4>
      </vt:variant>
      <vt:variant>
        <vt:lpwstr/>
      </vt:variant>
      <vt:variant>
        <vt:lpwstr>_Toc512721454</vt:lpwstr>
      </vt:variant>
      <vt:variant>
        <vt:i4>1376305</vt:i4>
      </vt:variant>
      <vt:variant>
        <vt:i4>20</vt:i4>
      </vt:variant>
      <vt:variant>
        <vt:i4>0</vt:i4>
      </vt:variant>
      <vt:variant>
        <vt:i4>5</vt:i4>
      </vt:variant>
      <vt:variant>
        <vt:lpwstr/>
      </vt:variant>
      <vt:variant>
        <vt:lpwstr>_Toc512721453</vt:lpwstr>
      </vt:variant>
      <vt:variant>
        <vt:i4>1376305</vt:i4>
      </vt:variant>
      <vt:variant>
        <vt:i4>14</vt:i4>
      </vt:variant>
      <vt:variant>
        <vt:i4>0</vt:i4>
      </vt:variant>
      <vt:variant>
        <vt:i4>5</vt:i4>
      </vt:variant>
      <vt:variant>
        <vt:lpwstr/>
      </vt:variant>
      <vt:variant>
        <vt:lpwstr>_Toc512721452</vt:lpwstr>
      </vt:variant>
      <vt:variant>
        <vt:i4>1376305</vt:i4>
      </vt:variant>
      <vt:variant>
        <vt:i4>8</vt:i4>
      </vt:variant>
      <vt:variant>
        <vt:i4>0</vt:i4>
      </vt:variant>
      <vt:variant>
        <vt:i4>5</vt:i4>
      </vt:variant>
      <vt:variant>
        <vt:lpwstr/>
      </vt:variant>
      <vt:variant>
        <vt:lpwstr>_Toc512721451</vt:lpwstr>
      </vt:variant>
      <vt:variant>
        <vt:i4>1376305</vt:i4>
      </vt:variant>
      <vt:variant>
        <vt:i4>2</vt:i4>
      </vt:variant>
      <vt:variant>
        <vt:i4>0</vt:i4>
      </vt:variant>
      <vt:variant>
        <vt:i4>5</vt:i4>
      </vt:variant>
      <vt:variant>
        <vt:lpwstr/>
      </vt:variant>
      <vt:variant>
        <vt:lpwstr>_Toc512721450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AIAMAJA EHITUSPROJEKT</dc:title>
  <dc:subject/>
  <dc:creator>Kasutaja</dc:creator>
  <cp:keywords/>
  <dc:description/>
  <cp:lastModifiedBy>Windowsi kasutaja</cp:lastModifiedBy>
  <cp:revision>43</cp:revision>
  <cp:lastPrinted>2022-09-09T04:33:00Z</cp:lastPrinted>
  <dcterms:created xsi:type="dcterms:W3CDTF">2018-05-27T15:38:00Z</dcterms:created>
  <dcterms:modified xsi:type="dcterms:W3CDTF">2022-09-09T04:33:00Z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12.0000</vt:lpwstr>
  </property>
  <property fmtid="{D5CDD505-2E9C-101B-9397-08002B2CF9AE}" pid="3" name="DocSecurity">
    <vt:r8>0</vt:r8>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KSOProductBuildVer">
    <vt:lpwstr>1033-10.2.0.5820</vt:lpwstr>
  </property>
</Properties>
</file>