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714" w:rsidRPr="00255ABC" w:rsidRDefault="008B61DA" w:rsidP="008B61DA">
      <w:pPr>
        <w:rPr>
          <w:rFonts w:cs="Arial"/>
          <w:lang w:val="et-EE"/>
        </w:rPr>
      </w:pPr>
      <w:r w:rsidRPr="00255ABC">
        <w:rPr>
          <w:rFonts w:cs="Arial"/>
          <w:noProof/>
          <w:lang w:val="et-EE" w:eastAsia="et-EE"/>
        </w:rPr>
        <w:drawing>
          <wp:anchor distT="0" distB="0" distL="114935" distR="114935" simplePos="0" relativeHeight="251658240" behindDoc="1" locked="0" layoutInCell="1" allowOverlap="1">
            <wp:simplePos x="0" y="0"/>
            <wp:positionH relativeFrom="column">
              <wp:posOffset>5324475</wp:posOffset>
            </wp:positionH>
            <wp:positionV relativeFrom="paragraph">
              <wp:posOffset>-183515</wp:posOffset>
            </wp:positionV>
            <wp:extent cx="1028700" cy="1066800"/>
            <wp:effectExtent l="19050" t="0" r="0" b="0"/>
            <wp:wrapTight wrapText="bothSides">
              <wp:wrapPolygon edited="0">
                <wp:start x="-400" y="0"/>
                <wp:lineTo x="-400" y="21214"/>
                <wp:lineTo x="21600" y="21214"/>
                <wp:lineTo x="21600" y="0"/>
                <wp:lineTo x="-4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28700" cy="1066800"/>
                    </a:xfrm>
                    <a:prstGeom prst="rect">
                      <a:avLst/>
                    </a:prstGeom>
                    <a:solidFill>
                      <a:srgbClr val="FFFFFF"/>
                    </a:solidFill>
                    <a:ln w="9525">
                      <a:noFill/>
                      <a:miter lim="800000"/>
                      <a:headEnd/>
                      <a:tailEnd/>
                    </a:ln>
                  </pic:spPr>
                </pic:pic>
              </a:graphicData>
            </a:graphic>
          </wp:anchor>
        </w:drawing>
      </w:r>
    </w:p>
    <w:p w:rsidR="008B61DA" w:rsidRPr="00255ABC" w:rsidRDefault="008B61DA" w:rsidP="008B61DA">
      <w:pPr>
        <w:rPr>
          <w:rFonts w:cs="Arial"/>
          <w:lang w:val="et-EE"/>
        </w:rPr>
      </w:pPr>
    </w:p>
    <w:p w:rsidR="008B61DA" w:rsidRPr="00255ABC" w:rsidRDefault="008B61DA" w:rsidP="008B61DA">
      <w:pPr>
        <w:rPr>
          <w:rFonts w:cs="Arial"/>
          <w:lang w:val="et-EE"/>
        </w:rPr>
      </w:pPr>
    </w:p>
    <w:p w:rsidR="008B61DA" w:rsidRPr="00255ABC" w:rsidRDefault="008B61DA" w:rsidP="008B61DA">
      <w:pPr>
        <w:rPr>
          <w:rFonts w:cs="Arial"/>
          <w:lang w:val="et-EE"/>
        </w:rPr>
      </w:pPr>
    </w:p>
    <w:p w:rsidR="00C164B5" w:rsidRPr="00255ABC" w:rsidRDefault="00C164B5" w:rsidP="008B61DA">
      <w:pPr>
        <w:rPr>
          <w:rFonts w:cs="Arial"/>
          <w:lang w:val="et-EE"/>
        </w:rPr>
      </w:pPr>
    </w:p>
    <w:p w:rsidR="00C164B5" w:rsidRPr="00255ABC" w:rsidRDefault="00C164B5" w:rsidP="008B61DA">
      <w:pPr>
        <w:rPr>
          <w:rFonts w:cs="Arial"/>
          <w:lang w:val="et-EE"/>
        </w:rPr>
      </w:pPr>
    </w:p>
    <w:p w:rsidR="00556714" w:rsidRPr="00255ABC" w:rsidRDefault="008B61DA" w:rsidP="0011028E">
      <w:pPr>
        <w:jc w:val="right"/>
        <w:rPr>
          <w:rFonts w:cs="Arial"/>
          <w:b/>
          <w:sz w:val="24"/>
          <w:szCs w:val="24"/>
          <w:lang w:val="et-EE"/>
        </w:rPr>
      </w:pPr>
      <w:r w:rsidRPr="00255ABC">
        <w:rPr>
          <w:rFonts w:cs="Arial"/>
          <w:b/>
          <w:sz w:val="24"/>
          <w:szCs w:val="24"/>
          <w:lang w:val="et-EE"/>
        </w:rPr>
        <w:t>Töö nr</w:t>
      </w:r>
      <w:r w:rsidR="007C78F5" w:rsidRPr="00255ABC">
        <w:rPr>
          <w:rFonts w:cs="Arial"/>
          <w:b/>
          <w:sz w:val="24"/>
          <w:szCs w:val="24"/>
          <w:lang w:val="et-EE"/>
        </w:rPr>
        <w:t xml:space="preserve"> 304</w:t>
      </w:r>
    </w:p>
    <w:p w:rsidR="00556714" w:rsidRPr="00255ABC" w:rsidRDefault="00556714" w:rsidP="008B61DA">
      <w:pPr>
        <w:rPr>
          <w:rFonts w:cs="Arial"/>
          <w:lang w:val="et-EE"/>
        </w:rPr>
      </w:pPr>
    </w:p>
    <w:p w:rsidR="007C78F5" w:rsidRPr="00255ABC" w:rsidRDefault="007C78F5" w:rsidP="008B61DA">
      <w:pPr>
        <w:rPr>
          <w:rFonts w:cs="Arial"/>
          <w:lang w:val="et-EE"/>
        </w:rPr>
      </w:pPr>
    </w:p>
    <w:p w:rsidR="007C78F5" w:rsidRPr="00255ABC" w:rsidRDefault="007C78F5" w:rsidP="008B61DA">
      <w:pPr>
        <w:rPr>
          <w:rFonts w:cs="Arial"/>
          <w:lang w:val="et-EE"/>
        </w:rPr>
      </w:pPr>
    </w:p>
    <w:p w:rsidR="00556714" w:rsidRPr="00255ABC" w:rsidRDefault="00556714" w:rsidP="000E7A8A">
      <w:pPr>
        <w:spacing w:line="276" w:lineRule="auto"/>
        <w:jc w:val="center"/>
        <w:rPr>
          <w:rFonts w:cs="Arial"/>
          <w:b/>
          <w:sz w:val="28"/>
          <w:szCs w:val="28"/>
          <w:lang w:val="et-EE"/>
        </w:rPr>
      </w:pPr>
      <w:r w:rsidRPr="00255ABC">
        <w:rPr>
          <w:rFonts w:cs="Arial"/>
          <w:b/>
          <w:sz w:val="28"/>
          <w:szCs w:val="28"/>
          <w:lang w:val="et-EE"/>
        </w:rPr>
        <w:t>Harjumaa, Rae vald</w:t>
      </w:r>
      <w:r w:rsidR="00F8457C" w:rsidRPr="00255ABC">
        <w:rPr>
          <w:rFonts w:cs="Arial"/>
          <w:b/>
          <w:sz w:val="28"/>
          <w:szCs w:val="28"/>
          <w:lang w:val="et-EE"/>
        </w:rPr>
        <w:t>,</w:t>
      </w:r>
      <w:r w:rsidR="007C78F5" w:rsidRPr="00255ABC">
        <w:rPr>
          <w:rFonts w:cs="Arial"/>
          <w:b/>
          <w:sz w:val="28"/>
          <w:szCs w:val="28"/>
          <w:lang w:val="et-EE"/>
        </w:rPr>
        <w:t xml:space="preserve"> Peetri </w:t>
      </w:r>
      <w:r w:rsidR="00F8457C" w:rsidRPr="00255ABC">
        <w:rPr>
          <w:rFonts w:cs="Arial"/>
          <w:b/>
          <w:sz w:val="28"/>
          <w:szCs w:val="28"/>
          <w:lang w:val="et-EE"/>
        </w:rPr>
        <w:t>alevik</w:t>
      </w:r>
    </w:p>
    <w:p w:rsidR="00556714" w:rsidRPr="00255ABC" w:rsidRDefault="007C78F5" w:rsidP="008B61DA">
      <w:pPr>
        <w:jc w:val="center"/>
        <w:rPr>
          <w:rFonts w:cs="Arial"/>
          <w:b/>
          <w:sz w:val="32"/>
          <w:szCs w:val="32"/>
          <w:lang w:val="et-EE"/>
        </w:rPr>
      </w:pPr>
      <w:r w:rsidRPr="00255ABC">
        <w:rPr>
          <w:rFonts w:cs="Arial"/>
          <w:b/>
          <w:sz w:val="32"/>
          <w:szCs w:val="32"/>
          <w:lang w:val="et-EE"/>
        </w:rPr>
        <w:t xml:space="preserve">NURKSE </w:t>
      </w:r>
      <w:r w:rsidR="00556714" w:rsidRPr="00255ABC">
        <w:rPr>
          <w:rFonts w:cs="Arial"/>
          <w:b/>
          <w:sz w:val="32"/>
          <w:szCs w:val="32"/>
          <w:lang w:val="et-EE"/>
        </w:rPr>
        <w:t>KINNISTU</w:t>
      </w:r>
      <w:r w:rsidR="0011028E" w:rsidRPr="00255ABC">
        <w:rPr>
          <w:rFonts w:cs="Arial"/>
          <w:b/>
          <w:sz w:val="32"/>
          <w:szCs w:val="32"/>
          <w:lang w:val="et-EE"/>
        </w:rPr>
        <w:t xml:space="preserve"> JA LÄHIALA</w:t>
      </w:r>
      <w:r w:rsidR="00556714" w:rsidRPr="00255ABC">
        <w:rPr>
          <w:rFonts w:cs="Arial"/>
          <w:b/>
          <w:sz w:val="32"/>
          <w:szCs w:val="32"/>
          <w:lang w:val="et-EE"/>
        </w:rPr>
        <w:t xml:space="preserve"> DETAILPLANEERING</w:t>
      </w:r>
    </w:p>
    <w:p w:rsidR="00556714" w:rsidRPr="00255ABC" w:rsidRDefault="00556714" w:rsidP="008B61DA">
      <w:pPr>
        <w:rPr>
          <w:rFonts w:cs="Arial"/>
          <w:lang w:val="et-EE"/>
        </w:rPr>
      </w:pPr>
    </w:p>
    <w:p w:rsidR="00556714" w:rsidRPr="00255ABC" w:rsidRDefault="00556714" w:rsidP="008B61DA">
      <w:pPr>
        <w:rPr>
          <w:rFonts w:cs="Arial"/>
          <w:lang w:val="et-EE"/>
        </w:rPr>
      </w:pPr>
    </w:p>
    <w:p w:rsidR="008B61DA" w:rsidRPr="00255ABC" w:rsidRDefault="008B61DA" w:rsidP="008B61DA">
      <w:pPr>
        <w:rPr>
          <w:rFonts w:cs="Arial"/>
          <w:lang w:val="et-EE"/>
        </w:rPr>
      </w:pPr>
    </w:p>
    <w:p w:rsidR="008B61DA" w:rsidRPr="00255ABC" w:rsidRDefault="008B61DA" w:rsidP="008B61DA">
      <w:pPr>
        <w:rPr>
          <w:rFonts w:cs="Arial"/>
          <w:lang w:val="et-EE"/>
        </w:rPr>
      </w:pPr>
    </w:p>
    <w:p w:rsidR="008B61DA" w:rsidRPr="00255ABC" w:rsidRDefault="008B61DA" w:rsidP="008B61DA">
      <w:pPr>
        <w:rPr>
          <w:rFonts w:cs="Arial"/>
          <w:lang w:val="et-EE"/>
        </w:rPr>
      </w:pPr>
    </w:p>
    <w:p w:rsidR="008B61DA" w:rsidRPr="00255ABC" w:rsidRDefault="008B61DA" w:rsidP="008B61DA">
      <w:pPr>
        <w:rPr>
          <w:rFonts w:cs="Arial"/>
          <w:lang w:val="et-EE"/>
        </w:rPr>
      </w:pPr>
    </w:p>
    <w:p w:rsidR="008B61DA" w:rsidRPr="00255ABC" w:rsidRDefault="008B61DA" w:rsidP="008B61DA">
      <w:pPr>
        <w:rPr>
          <w:rFonts w:cs="Arial"/>
          <w:lang w:val="et-EE"/>
        </w:rPr>
      </w:pPr>
    </w:p>
    <w:p w:rsidR="008B61DA" w:rsidRPr="00255ABC" w:rsidRDefault="008B61DA" w:rsidP="008B61DA">
      <w:pPr>
        <w:rPr>
          <w:rFonts w:cs="Arial"/>
          <w:lang w:val="et-EE"/>
        </w:rPr>
      </w:pPr>
    </w:p>
    <w:p w:rsidR="00556714" w:rsidRPr="00255ABC" w:rsidRDefault="00556714" w:rsidP="008B61DA">
      <w:pPr>
        <w:tabs>
          <w:tab w:val="left" w:pos="2835"/>
        </w:tabs>
        <w:rPr>
          <w:rFonts w:cs="Arial"/>
          <w:lang w:val="et-EE"/>
        </w:rPr>
      </w:pPr>
      <w:r w:rsidRPr="00255ABC">
        <w:rPr>
          <w:rFonts w:cs="Arial"/>
          <w:lang w:val="et-EE"/>
        </w:rPr>
        <w:t>TELLIJA:</w:t>
      </w:r>
      <w:r w:rsidRPr="00255ABC">
        <w:rPr>
          <w:rFonts w:cs="Arial"/>
          <w:lang w:val="et-EE"/>
        </w:rPr>
        <w:tab/>
        <w:t>Rae Vallavalitsus</w:t>
      </w:r>
    </w:p>
    <w:p w:rsidR="00556714" w:rsidRPr="00255ABC" w:rsidRDefault="00556714" w:rsidP="008B61DA">
      <w:pPr>
        <w:tabs>
          <w:tab w:val="left" w:pos="2835"/>
        </w:tabs>
        <w:rPr>
          <w:rFonts w:cs="Arial"/>
          <w:lang w:val="et-EE"/>
        </w:rPr>
      </w:pPr>
      <w:r w:rsidRPr="00255ABC">
        <w:rPr>
          <w:rFonts w:cs="Arial"/>
          <w:lang w:val="et-EE"/>
        </w:rPr>
        <w:tab/>
        <w:t>Aruküla tee 9</w:t>
      </w:r>
    </w:p>
    <w:p w:rsidR="005E485C" w:rsidRPr="00255ABC" w:rsidRDefault="00556714" w:rsidP="008B61DA">
      <w:pPr>
        <w:tabs>
          <w:tab w:val="left" w:pos="2835"/>
        </w:tabs>
        <w:rPr>
          <w:rFonts w:cs="Arial"/>
          <w:lang w:val="et-EE"/>
        </w:rPr>
      </w:pPr>
      <w:r w:rsidRPr="00255ABC">
        <w:rPr>
          <w:rFonts w:cs="Arial"/>
          <w:lang w:val="et-EE"/>
        </w:rPr>
        <w:tab/>
        <w:t xml:space="preserve">75301 </w:t>
      </w:r>
      <w:r w:rsidR="005E485C" w:rsidRPr="00255ABC">
        <w:rPr>
          <w:rFonts w:cs="Arial"/>
          <w:lang w:val="et-EE"/>
        </w:rPr>
        <w:t>Jüri alevik</w:t>
      </w:r>
    </w:p>
    <w:p w:rsidR="00556714" w:rsidRPr="00255ABC" w:rsidRDefault="005E485C" w:rsidP="008B61DA">
      <w:pPr>
        <w:tabs>
          <w:tab w:val="left" w:pos="2835"/>
        </w:tabs>
        <w:rPr>
          <w:rFonts w:cs="Arial"/>
          <w:lang w:val="et-EE"/>
        </w:rPr>
      </w:pPr>
      <w:r w:rsidRPr="00255ABC">
        <w:rPr>
          <w:rFonts w:cs="Arial"/>
          <w:lang w:val="et-EE"/>
        </w:rPr>
        <w:tab/>
        <w:t>Harjumaa</w:t>
      </w:r>
    </w:p>
    <w:p w:rsidR="00556714" w:rsidRPr="00255ABC" w:rsidRDefault="00556714" w:rsidP="008B61DA">
      <w:pPr>
        <w:rPr>
          <w:rFonts w:cs="Arial"/>
          <w:lang w:val="et-EE"/>
        </w:rPr>
      </w:pPr>
    </w:p>
    <w:p w:rsidR="007C78F5" w:rsidRPr="00255ABC" w:rsidRDefault="00111EC0" w:rsidP="007C78F5">
      <w:pPr>
        <w:tabs>
          <w:tab w:val="left" w:pos="2835"/>
        </w:tabs>
        <w:rPr>
          <w:rFonts w:cs="Arial"/>
          <w:lang w:val="et-EE"/>
        </w:rPr>
      </w:pPr>
      <w:r>
        <w:rPr>
          <w:rFonts w:cs="Arial"/>
          <w:lang w:val="et-EE"/>
        </w:rPr>
        <w:t>HUVITATUD ISIK</w:t>
      </w:r>
      <w:r w:rsidR="00556714" w:rsidRPr="00255ABC">
        <w:rPr>
          <w:rFonts w:cs="Arial"/>
          <w:lang w:val="et-EE"/>
        </w:rPr>
        <w:t>:</w:t>
      </w:r>
      <w:r w:rsidR="007C78F5" w:rsidRPr="00255ABC">
        <w:rPr>
          <w:rFonts w:cs="Arial"/>
          <w:lang w:val="et-EE"/>
        </w:rPr>
        <w:tab/>
      </w:r>
      <w:r w:rsidR="001A7702" w:rsidRPr="001A7702">
        <w:rPr>
          <w:rFonts w:cs="Arial"/>
          <w:lang w:val="et-EE"/>
        </w:rPr>
        <w:t>Projekt Peetri OÜ</w:t>
      </w:r>
      <w:r w:rsidR="007C78F5" w:rsidRPr="00255ABC">
        <w:rPr>
          <w:rFonts w:cs="Arial"/>
          <w:lang w:val="et-EE"/>
        </w:rPr>
        <w:t xml:space="preserve"> (äriregistri</w:t>
      </w:r>
      <w:r w:rsidR="0011028E" w:rsidRPr="00255ABC">
        <w:rPr>
          <w:rFonts w:cs="Arial"/>
          <w:lang w:val="et-EE"/>
        </w:rPr>
        <w:t xml:space="preserve"> </w:t>
      </w:r>
      <w:r w:rsidR="007C78F5" w:rsidRPr="00255ABC">
        <w:rPr>
          <w:rFonts w:cs="Arial"/>
          <w:lang w:val="et-EE"/>
        </w:rPr>
        <w:t xml:space="preserve">kood </w:t>
      </w:r>
      <w:r w:rsidR="001A7702" w:rsidRPr="001A7702">
        <w:rPr>
          <w:rFonts w:cs="Arial"/>
          <w:lang w:val="et-EE"/>
        </w:rPr>
        <w:t>16066716</w:t>
      </w:r>
      <w:r w:rsidR="007C78F5" w:rsidRPr="00255ABC">
        <w:rPr>
          <w:rFonts w:cs="Arial"/>
          <w:lang w:val="et-EE"/>
        </w:rPr>
        <w:t>)</w:t>
      </w:r>
    </w:p>
    <w:p w:rsidR="007C78F5" w:rsidRPr="00255ABC" w:rsidRDefault="007C78F5" w:rsidP="007C78F5">
      <w:pPr>
        <w:tabs>
          <w:tab w:val="left" w:pos="2835"/>
        </w:tabs>
        <w:rPr>
          <w:rFonts w:cs="Arial"/>
          <w:lang w:val="et-EE"/>
        </w:rPr>
      </w:pPr>
      <w:r w:rsidRPr="00255ABC">
        <w:rPr>
          <w:rFonts w:cs="Arial"/>
          <w:lang w:val="et-EE"/>
        </w:rPr>
        <w:tab/>
      </w:r>
      <w:r w:rsidR="001A7702" w:rsidRPr="001A7702">
        <w:rPr>
          <w:rFonts w:cs="Arial"/>
          <w:lang w:val="et-EE"/>
        </w:rPr>
        <w:t>Harju maakond, Rae vald, Peetri alevik, Roosaare tee 4a, 75312</w:t>
      </w:r>
    </w:p>
    <w:p w:rsidR="007C78F5" w:rsidRPr="00255ABC" w:rsidRDefault="007C78F5" w:rsidP="007C78F5">
      <w:pPr>
        <w:tabs>
          <w:tab w:val="left" w:pos="2835"/>
        </w:tabs>
        <w:rPr>
          <w:rFonts w:cs="Arial"/>
          <w:lang w:val="et-EE"/>
        </w:rPr>
      </w:pPr>
      <w:r w:rsidRPr="00255ABC">
        <w:rPr>
          <w:rFonts w:cs="Arial"/>
          <w:lang w:val="et-EE"/>
        </w:rPr>
        <w:tab/>
      </w:r>
      <w:r w:rsidR="001A7702" w:rsidRPr="001A7702">
        <w:rPr>
          <w:rFonts w:cs="Arial"/>
          <w:lang w:val="et-EE"/>
        </w:rPr>
        <w:t>Priit Pedanik, juhatuse liige</w:t>
      </w:r>
    </w:p>
    <w:p w:rsidR="007C78F5" w:rsidRPr="00255ABC" w:rsidRDefault="007C78F5" w:rsidP="007C78F5">
      <w:pPr>
        <w:tabs>
          <w:tab w:val="left" w:pos="2835"/>
        </w:tabs>
        <w:rPr>
          <w:rFonts w:cs="Arial"/>
          <w:lang w:val="et-EE"/>
        </w:rPr>
      </w:pPr>
      <w:r w:rsidRPr="00255ABC">
        <w:rPr>
          <w:rFonts w:cs="Arial"/>
          <w:lang w:val="et-EE"/>
        </w:rPr>
        <w:tab/>
      </w:r>
      <w:r w:rsidR="001A7702" w:rsidRPr="001A7702">
        <w:rPr>
          <w:rFonts w:cs="Arial"/>
          <w:lang w:val="et-EE"/>
        </w:rPr>
        <w:t>+372 504 3115</w:t>
      </w:r>
    </w:p>
    <w:p w:rsidR="00556714" w:rsidRPr="00255ABC" w:rsidRDefault="007C78F5" w:rsidP="008B61DA">
      <w:pPr>
        <w:tabs>
          <w:tab w:val="left" w:pos="2835"/>
        </w:tabs>
        <w:rPr>
          <w:rFonts w:cs="Arial"/>
          <w:lang w:val="et-EE"/>
        </w:rPr>
      </w:pPr>
      <w:r w:rsidRPr="00255ABC">
        <w:rPr>
          <w:rFonts w:cs="Arial"/>
          <w:lang w:val="et-EE"/>
        </w:rPr>
        <w:tab/>
      </w:r>
      <w:r w:rsidR="001A7702" w:rsidRPr="001A7702">
        <w:rPr>
          <w:rFonts w:cs="Arial"/>
          <w:lang w:val="et-EE"/>
        </w:rPr>
        <w:t>priit@pedanik.ee</w:t>
      </w:r>
    </w:p>
    <w:p w:rsidR="005E485C" w:rsidRPr="00255ABC" w:rsidRDefault="005E485C" w:rsidP="008B61DA">
      <w:pPr>
        <w:tabs>
          <w:tab w:val="left" w:pos="2835"/>
        </w:tabs>
        <w:rPr>
          <w:rFonts w:cs="Arial"/>
          <w:lang w:val="et-EE"/>
        </w:rPr>
      </w:pPr>
    </w:p>
    <w:p w:rsidR="00556714" w:rsidRPr="00255ABC" w:rsidRDefault="00556714" w:rsidP="008B61DA">
      <w:pPr>
        <w:tabs>
          <w:tab w:val="left" w:pos="2835"/>
        </w:tabs>
        <w:rPr>
          <w:rFonts w:cs="Arial"/>
          <w:lang w:val="et-EE"/>
        </w:rPr>
      </w:pPr>
      <w:r w:rsidRPr="00255ABC">
        <w:rPr>
          <w:rFonts w:cs="Arial"/>
          <w:lang w:val="et-EE"/>
        </w:rPr>
        <w:t xml:space="preserve">PROJEKTEERIJA : </w:t>
      </w:r>
      <w:r w:rsidRPr="00255ABC">
        <w:rPr>
          <w:rFonts w:cs="Arial"/>
          <w:lang w:val="et-EE"/>
        </w:rPr>
        <w:tab/>
        <w:t>Optimal Projekt OÜ (äriregistri</w:t>
      </w:r>
      <w:r w:rsidR="0011028E" w:rsidRPr="00255ABC">
        <w:rPr>
          <w:rFonts w:cs="Arial"/>
          <w:lang w:val="et-EE"/>
        </w:rPr>
        <w:t xml:space="preserve"> </w:t>
      </w:r>
      <w:r w:rsidRPr="00255ABC">
        <w:rPr>
          <w:rFonts w:cs="Arial"/>
          <w:lang w:val="et-EE"/>
        </w:rPr>
        <w:t>kood 11213515)</w:t>
      </w:r>
    </w:p>
    <w:p w:rsidR="00556714" w:rsidRPr="00255ABC" w:rsidRDefault="00556714" w:rsidP="008B61DA">
      <w:pPr>
        <w:tabs>
          <w:tab w:val="left" w:pos="2835"/>
        </w:tabs>
        <w:rPr>
          <w:rFonts w:cs="Arial"/>
          <w:lang w:val="et-EE"/>
        </w:rPr>
      </w:pPr>
      <w:r w:rsidRPr="00255ABC">
        <w:rPr>
          <w:rFonts w:cs="Arial"/>
          <w:lang w:val="et-EE"/>
        </w:rPr>
        <w:tab/>
        <w:t>MTR reg. nr EEP000601</w:t>
      </w:r>
    </w:p>
    <w:p w:rsidR="00556714" w:rsidRPr="00255ABC" w:rsidRDefault="00556714" w:rsidP="008B61DA">
      <w:pPr>
        <w:tabs>
          <w:tab w:val="left" w:pos="2835"/>
        </w:tabs>
        <w:rPr>
          <w:rFonts w:cs="Arial"/>
          <w:lang w:val="et-EE"/>
        </w:rPr>
      </w:pPr>
      <w:r w:rsidRPr="00255ABC">
        <w:rPr>
          <w:rFonts w:cs="Arial"/>
          <w:lang w:val="et-EE"/>
        </w:rPr>
        <w:tab/>
        <w:t>Keemia tn 4, 1061</w:t>
      </w:r>
      <w:r w:rsidR="000E238F" w:rsidRPr="00255ABC">
        <w:rPr>
          <w:rFonts w:cs="Arial"/>
          <w:lang w:val="et-EE"/>
        </w:rPr>
        <w:t>6 Tallinn</w:t>
      </w:r>
    </w:p>
    <w:p w:rsidR="00556714" w:rsidRPr="00255ABC" w:rsidRDefault="00556714" w:rsidP="008B61DA">
      <w:pPr>
        <w:rPr>
          <w:rFonts w:cs="Arial"/>
          <w:lang w:val="et-EE"/>
        </w:rPr>
      </w:pPr>
    </w:p>
    <w:p w:rsidR="007C78F5" w:rsidRPr="00255ABC" w:rsidRDefault="00556714" w:rsidP="007C78F5">
      <w:pPr>
        <w:tabs>
          <w:tab w:val="left" w:pos="2835"/>
        </w:tabs>
        <w:rPr>
          <w:rFonts w:cs="Arial"/>
          <w:lang w:val="et-EE"/>
        </w:rPr>
      </w:pPr>
      <w:r w:rsidRPr="00255ABC">
        <w:rPr>
          <w:rFonts w:cs="Arial"/>
          <w:lang w:val="et-EE"/>
        </w:rPr>
        <w:t>ARHITEKT:</w:t>
      </w:r>
      <w:r w:rsidRPr="00255ABC">
        <w:rPr>
          <w:rFonts w:cs="Arial"/>
          <w:lang w:val="et-EE"/>
        </w:rPr>
        <w:tab/>
      </w:r>
      <w:r w:rsidR="007C78F5" w:rsidRPr="00255ABC">
        <w:rPr>
          <w:rFonts w:cs="Arial"/>
          <w:lang w:val="et-EE"/>
        </w:rPr>
        <w:t>Külli Samblik</w:t>
      </w:r>
    </w:p>
    <w:p w:rsidR="007C78F5" w:rsidRPr="00255ABC" w:rsidRDefault="0011028E" w:rsidP="007C78F5">
      <w:pPr>
        <w:tabs>
          <w:tab w:val="left" w:pos="2835"/>
        </w:tabs>
        <w:rPr>
          <w:rFonts w:cs="Arial"/>
          <w:lang w:val="et-EE"/>
        </w:rPr>
      </w:pPr>
      <w:r w:rsidRPr="00255ABC">
        <w:rPr>
          <w:rFonts w:cs="Arial"/>
          <w:lang w:val="et-EE"/>
        </w:rPr>
        <w:tab/>
        <w:t>kylli.s@</w:t>
      </w:r>
      <w:r w:rsidR="007C78F5" w:rsidRPr="00255ABC">
        <w:rPr>
          <w:rFonts w:cs="Arial"/>
          <w:lang w:val="et-EE"/>
        </w:rPr>
        <w:t>mail.com</w:t>
      </w:r>
    </w:p>
    <w:p w:rsidR="00556714" w:rsidRPr="00255ABC" w:rsidRDefault="00556714" w:rsidP="007C78F5">
      <w:pPr>
        <w:tabs>
          <w:tab w:val="left" w:pos="2835"/>
        </w:tabs>
        <w:rPr>
          <w:rFonts w:cs="Arial"/>
          <w:lang w:val="et-EE"/>
        </w:rPr>
      </w:pPr>
    </w:p>
    <w:p w:rsidR="007C78F5" w:rsidRPr="00255ABC" w:rsidRDefault="00556714" w:rsidP="007C78F5">
      <w:pPr>
        <w:tabs>
          <w:tab w:val="left" w:pos="2835"/>
        </w:tabs>
        <w:rPr>
          <w:rFonts w:cs="Arial"/>
          <w:lang w:val="et-EE"/>
        </w:rPr>
      </w:pPr>
      <w:r w:rsidRPr="00255ABC">
        <w:rPr>
          <w:rFonts w:cs="Arial"/>
          <w:lang w:val="et-EE"/>
        </w:rPr>
        <w:t>PROJEKTIJUHT:</w:t>
      </w:r>
      <w:r w:rsidRPr="00255ABC">
        <w:rPr>
          <w:rFonts w:cs="Arial"/>
          <w:lang w:val="et-EE"/>
        </w:rPr>
        <w:tab/>
      </w:r>
      <w:r w:rsidR="007C78F5" w:rsidRPr="00255ABC">
        <w:rPr>
          <w:rFonts w:cs="Arial"/>
          <w:lang w:val="et-EE"/>
        </w:rPr>
        <w:t>Arno Anton</w:t>
      </w:r>
    </w:p>
    <w:p w:rsidR="007C78F5" w:rsidRPr="00255ABC" w:rsidRDefault="007C78F5" w:rsidP="007C78F5">
      <w:pPr>
        <w:tabs>
          <w:tab w:val="left" w:pos="2835"/>
        </w:tabs>
        <w:rPr>
          <w:rFonts w:cs="Arial"/>
          <w:lang w:val="et-EE"/>
        </w:rPr>
      </w:pPr>
      <w:r w:rsidRPr="00255ABC">
        <w:rPr>
          <w:rFonts w:cs="Arial"/>
          <w:lang w:val="et-EE"/>
        </w:rPr>
        <w:tab/>
        <w:t>+372 56</w:t>
      </w:r>
      <w:r w:rsidR="001A7702">
        <w:rPr>
          <w:rFonts w:cs="Arial"/>
          <w:lang w:val="et-EE"/>
        </w:rPr>
        <w:t> </w:t>
      </w:r>
      <w:r w:rsidRPr="00255ABC">
        <w:rPr>
          <w:rFonts w:cs="Arial"/>
          <w:lang w:val="et-EE"/>
        </w:rPr>
        <w:t>983</w:t>
      </w:r>
      <w:r w:rsidR="001A7702">
        <w:rPr>
          <w:rFonts w:cs="Arial"/>
          <w:lang w:val="et-EE"/>
        </w:rPr>
        <w:t xml:space="preserve"> </w:t>
      </w:r>
      <w:r w:rsidRPr="00255ABC">
        <w:rPr>
          <w:rFonts w:cs="Arial"/>
          <w:lang w:val="et-EE"/>
        </w:rPr>
        <w:t>389</w:t>
      </w:r>
    </w:p>
    <w:p w:rsidR="007C78F5" w:rsidRPr="00255ABC" w:rsidRDefault="007C78F5" w:rsidP="007C78F5">
      <w:pPr>
        <w:tabs>
          <w:tab w:val="left" w:pos="2835"/>
        </w:tabs>
        <w:rPr>
          <w:rFonts w:cs="Arial"/>
          <w:lang w:val="et-EE"/>
        </w:rPr>
      </w:pPr>
      <w:r w:rsidRPr="00255ABC">
        <w:rPr>
          <w:rFonts w:cs="Arial"/>
          <w:lang w:val="et-EE"/>
        </w:rPr>
        <w:tab/>
      </w:r>
      <w:hyperlink r:id="rId9" w:history="1">
        <w:r w:rsidRPr="00255ABC">
          <w:rPr>
            <w:rFonts w:cs="Arial"/>
            <w:lang w:val="et-EE"/>
          </w:rPr>
          <w:t>arno@opt.ee</w:t>
        </w:r>
      </w:hyperlink>
    </w:p>
    <w:p w:rsidR="00556714" w:rsidRPr="00255ABC" w:rsidRDefault="00556714" w:rsidP="008B61DA">
      <w:pPr>
        <w:tabs>
          <w:tab w:val="left" w:pos="2835"/>
        </w:tabs>
        <w:rPr>
          <w:rFonts w:cs="Arial"/>
          <w:lang w:val="et-EE"/>
        </w:rPr>
      </w:pPr>
    </w:p>
    <w:p w:rsidR="007C78F5" w:rsidRPr="00255ABC" w:rsidRDefault="007C78F5">
      <w:pPr>
        <w:spacing w:before="120" w:after="120"/>
        <w:rPr>
          <w:rFonts w:cs="Arial"/>
          <w:lang w:val="et-EE"/>
        </w:rPr>
      </w:pPr>
      <w:r w:rsidRPr="00255ABC">
        <w:rPr>
          <w:rFonts w:cs="Arial"/>
          <w:lang w:val="et-EE"/>
        </w:rPr>
        <w:br w:type="page"/>
      </w:r>
      <w:bookmarkStart w:id="0" w:name="_GoBack"/>
      <w:bookmarkEnd w:id="0"/>
    </w:p>
    <w:p w:rsidR="00F8457C" w:rsidRPr="00255ABC" w:rsidRDefault="00F8457C" w:rsidP="00F8457C">
      <w:pPr>
        <w:rPr>
          <w:rFonts w:cs="Arial"/>
          <w:b/>
          <w:caps/>
          <w:lang w:val="et-EE"/>
        </w:rPr>
      </w:pPr>
      <w:r w:rsidRPr="00255ABC">
        <w:rPr>
          <w:rFonts w:cs="Arial"/>
          <w:b/>
          <w:caps/>
          <w:lang w:val="et-EE"/>
        </w:rPr>
        <w:lastRenderedPageBreak/>
        <w:t>planeeringu koosseis:</w:t>
      </w:r>
    </w:p>
    <w:p w:rsidR="00F8457C" w:rsidRPr="00255ABC" w:rsidRDefault="00F8457C" w:rsidP="00F8457C">
      <w:pPr>
        <w:rPr>
          <w:rFonts w:cs="Arial"/>
          <w:lang w:val="et-EE"/>
        </w:rPr>
      </w:pPr>
    </w:p>
    <w:p w:rsidR="00F8457C" w:rsidRPr="00255ABC" w:rsidRDefault="00F8457C" w:rsidP="0023107A">
      <w:pPr>
        <w:pStyle w:val="ListParagraph"/>
        <w:numPr>
          <w:ilvl w:val="0"/>
          <w:numId w:val="7"/>
        </w:numPr>
        <w:rPr>
          <w:rFonts w:cs="Arial"/>
          <w:b/>
          <w:caps/>
          <w:lang w:val="et-EE"/>
        </w:rPr>
      </w:pPr>
      <w:r w:rsidRPr="00255ABC">
        <w:rPr>
          <w:rFonts w:cs="Arial"/>
          <w:b/>
          <w:caps/>
          <w:lang w:val="et-EE"/>
        </w:rPr>
        <w:t>menetlusdokumendid</w:t>
      </w:r>
    </w:p>
    <w:p w:rsidR="00F8457C" w:rsidRPr="00255ABC" w:rsidRDefault="00F8457C" w:rsidP="00F8457C">
      <w:pPr>
        <w:rPr>
          <w:rFonts w:cs="Arial"/>
          <w:lang w:val="et-EE"/>
        </w:rPr>
      </w:pPr>
    </w:p>
    <w:p w:rsidR="006821E3" w:rsidRPr="00255ABC" w:rsidRDefault="006821E3" w:rsidP="0023107A">
      <w:pPr>
        <w:pStyle w:val="ListParagraph"/>
        <w:numPr>
          <w:ilvl w:val="0"/>
          <w:numId w:val="7"/>
        </w:numPr>
        <w:rPr>
          <w:rFonts w:cs="Arial"/>
          <w:b/>
          <w:caps/>
          <w:lang w:val="et-EE"/>
        </w:rPr>
      </w:pPr>
      <w:r w:rsidRPr="00255ABC">
        <w:rPr>
          <w:rFonts w:cs="Arial"/>
          <w:b/>
          <w:caps/>
          <w:lang w:val="et-EE"/>
        </w:rPr>
        <w:t>seletuskiri</w:t>
      </w:r>
    </w:p>
    <w:p w:rsidR="00FB02AB" w:rsidRDefault="0027351B">
      <w:pPr>
        <w:pStyle w:val="TOC1"/>
        <w:tabs>
          <w:tab w:val="right" w:leader="dot" w:pos="9890"/>
        </w:tabs>
        <w:rPr>
          <w:rFonts w:asciiTheme="minorHAnsi" w:eastAsiaTheme="minorEastAsia" w:hAnsiTheme="minorHAnsi"/>
          <w:noProof/>
          <w:lang w:val="et-EE" w:eastAsia="et-EE"/>
        </w:rPr>
      </w:pPr>
      <w:r w:rsidRPr="00255ABC">
        <w:rPr>
          <w:rFonts w:cs="Arial"/>
          <w:lang w:val="et-EE"/>
        </w:rPr>
        <w:fldChar w:fldCharType="begin"/>
      </w:r>
      <w:r w:rsidR="003B336F" w:rsidRPr="00255ABC">
        <w:rPr>
          <w:rFonts w:cs="Arial"/>
          <w:lang w:val="et-EE"/>
        </w:rPr>
        <w:instrText xml:space="preserve"> TOC \o "1-3" \h \z \u </w:instrText>
      </w:r>
      <w:r w:rsidRPr="00255ABC">
        <w:rPr>
          <w:rFonts w:cs="Arial"/>
          <w:lang w:val="et-EE"/>
        </w:rPr>
        <w:fldChar w:fldCharType="separate"/>
      </w:r>
      <w:hyperlink w:anchor="_Toc57881188" w:history="1">
        <w:r w:rsidR="00FB02AB" w:rsidRPr="009038E4">
          <w:rPr>
            <w:rStyle w:val="Hyperlink"/>
            <w:rFonts w:cs="Arial"/>
            <w:caps/>
            <w:noProof/>
          </w:rPr>
          <w:t>1. Planeeringu koostamise alused</w:t>
        </w:r>
        <w:r w:rsidR="00FB02AB">
          <w:rPr>
            <w:noProof/>
            <w:webHidden/>
          </w:rPr>
          <w:tab/>
        </w:r>
        <w:r>
          <w:rPr>
            <w:noProof/>
            <w:webHidden/>
          </w:rPr>
          <w:fldChar w:fldCharType="begin"/>
        </w:r>
        <w:r w:rsidR="00FB02AB">
          <w:rPr>
            <w:noProof/>
            <w:webHidden/>
          </w:rPr>
          <w:instrText xml:space="preserve"> PAGEREF _Toc57881188 \h </w:instrText>
        </w:r>
        <w:r>
          <w:rPr>
            <w:noProof/>
            <w:webHidden/>
          </w:rPr>
        </w:r>
        <w:r>
          <w:rPr>
            <w:noProof/>
            <w:webHidden/>
          </w:rPr>
          <w:fldChar w:fldCharType="separate"/>
        </w:r>
        <w:r w:rsidR="007E38CE">
          <w:rPr>
            <w:noProof/>
            <w:webHidden/>
          </w:rPr>
          <w:t>4</w:t>
        </w:r>
        <w:r>
          <w:rPr>
            <w:noProof/>
            <w:webHidden/>
          </w:rPr>
          <w:fldChar w:fldCharType="end"/>
        </w:r>
      </w:hyperlink>
    </w:p>
    <w:p w:rsidR="00FB02AB" w:rsidRDefault="0027351B">
      <w:pPr>
        <w:pStyle w:val="TOC1"/>
        <w:tabs>
          <w:tab w:val="right" w:leader="dot" w:pos="9890"/>
        </w:tabs>
        <w:rPr>
          <w:rFonts w:asciiTheme="minorHAnsi" w:eastAsiaTheme="minorEastAsia" w:hAnsiTheme="minorHAnsi"/>
          <w:noProof/>
          <w:lang w:val="et-EE" w:eastAsia="et-EE"/>
        </w:rPr>
      </w:pPr>
      <w:hyperlink w:anchor="_Toc57881189" w:history="1">
        <w:r w:rsidR="00FB02AB" w:rsidRPr="009038E4">
          <w:rPr>
            <w:rStyle w:val="Hyperlink"/>
            <w:rFonts w:cs="Arial"/>
            <w:caps/>
            <w:noProof/>
          </w:rPr>
          <w:t>2. PLANEERINGUALA LÄHIÜMBRUSE EHITUSLIKE JA FUNKTSIONAALSETE SEOSTE NING KESKKONNATINGIMUSTE ANALÜÜS NING PLANEERINGU EESMÄRK</w:t>
        </w:r>
        <w:r w:rsidR="00FB02AB">
          <w:rPr>
            <w:noProof/>
            <w:webHidden/>
          </w:rPr>
          <w:tab/>
        </w:r>
        <w:r>
          <w:rPr>
            <w:noProof/>
            <w:webHidden/>
          </w:rPr>
          <w:fldChar w:fldCharType="begin"/>
        </w:r>
        <w:r w:rsidR="00FB02AB">
          <w:rPr>
            <w:noProof/>
            <w:webHidden/>
          </w:rPr>
          <w:instrText xml:space="preserve"> PAGEREF _Toc57881189 \h </w:instrText>
        </w:r>
        <w:r>
          <w:rPr>
            <w:noProof/>
            <w:webHidden/>
          </w:rPr>
        </w:r>
        <w:r>
          <w:rPr>
            <w:noProof/>
            <w:webHidden/>
          </w:rPr>
          <w:fldChar w:fldCharType="separate"/>
        </w:r>
        <w:r w:rsidR="007E38CE">
          <w:rPr>
            <w:noProof/>
            <w:webHidden/>
          </w:rPr>
          <w:t>4</w:t>
        </w:r>
        <w:r>
          <w:rPr>
            <w:noProof/>
            <w:webHidden/>
          </w:rPr>
          <w:fldChar w:fldCharType="end"/>
        </w:r>
      </w:hyperlink>
    </w:p>
    <w:p w:rsidR="00FB02AB" w:rsidRDefault="0027351B">
      <w:pPr>
        <w:pStyle w:val="TOC2"/>
        <w:tabs>
          <w:tab w:val="right" w:leader="dot" w:pos="9890"/>
        </w:tabs>
        <w:rPr>
          <w:rFonts w:asciiTheme="minorHAnsi" w:eastAsiaTheme="minorEastAsia" w:hAnsiTheme="minorHAnsi"/>
          <w:noProof/>
          <w:lang w:val="et-EE" w:eastAsia="et-EE"/>
        </w:rPr>
      </w:pPr>
      <w:hyperlink w:anchor="_Toc57881190" w:history="1">
        <w:r w:rsidR="00FB02AB" w:rsidRPr="009038E4">
          <w:rPr>
            <w:rStyle w:val="Hyperlink"/>
            <w:rFonts w:cs="Arial"/>
            <w:noProof/>
          </w:rPr>
          <w:t>2.1. Vastavus Rae valla üldplaneeringule</w:t>
        </w:r>
        <w:r w:rsidR="00FB02AB">
          <w:rPr>
            <w:noProof/>
            <w:webHidden/>
          </w:rPr>
          <w:tab/>
        </w:r>
        <w:r>
          <w:rPr>
            <w:noProof/>
            <w:webHidden/>
          </w:rPr>
          <w:fldChar w:fldCharType="begin"/>
        </w:r>
        <w:r w:rsidR="00FB02AB">
          <w:rPr>
            <w:noProof/>
            <w:webHidden/>
          </w:rPr>
          <w:instrText xml:space="preserve"> PAGEREF _Toc57881190 \h </w:instrText>
        </w:r>
        <w:r>
          <w:rPr>
            <w:noProof/>
            <w:webHidden/>
          </w:rPr>
        </w:r>
        <w:r>
          <w:rPr>
            <w:noProof/>
            <w:webHidden/>
          </w:rPr>
          <w:fldChar w:fldCharType="separate"/>
        </w:r>
        <w:r w:rsidR="007E38CE">
          <w:rPr>
            <w:noProof/>
            <w:webHidden/>
          </w:rPr>
          <w:t>5</w:t>
        </w:r>
        <w:r>
          <w:rPr>
            <w:noProof/>
            <w:webHidden/>
          </w:rPr>
          <w:fldChar w:fldCharType="end"/>
        </w:r>
      </w:hyperlink>
    </w:p>
    <w:p w:rsidR="00FB02AB" w:rsidRDefault="0027351B">
      <w:pPr>
        <w:pStyle w:val="TOC1"/>
        <w:tabs>
          <w:tab w:val="right" w:leader="dot" w:pos="9890"/>
        </w:tabs>
        <w:rPr>
          <w:rFonts w:asciiTheme="minorHAnsi" w:eastAsiaTheme="minorEastAsia" w:hAnsiTheme="minorHAnsi"/>
          <w:noProof/>
          <w:lang w:val="et-EE" w:eastAsia="et-EE"/>
        </w:rPr>
      </w:pPr>
      <w:hyperlink w:anchor="_Toc57881191" w:history="1">
        <w:r w:rsidR="00FB02AB" w:rsidRPr="009038E4">
          <w:rPr>
            <w:rStyle w:val="Hyperlink"/>
            <w:noProof/>
          </w:rPr>
          <w:t>3. OLEMASOLEVA OLUKORRA ISELOOMUSTUS</w:t>
        </w:r>
        <w:r w:rsidR="00FB02AB">
          <w:rPr>
            <w:noProof/>
            <w:webHidden/>
          </w:rPr>
          <w:tab/>
        </w:r>
        <w:r>
          <w:rPr>
            <w:noProof/>
            <w:webHidden/>
          </w:rPr>
          <w:fldChar w:fldCharType="begin"/>
        </w:r>
        <w:r w:rsidR="00FB02AB">
          <w:rPr>
            <w:noProof/>
            <w:webHidden/>
          </w:rPr>
          <w:instrText xml:space="preserve"> PAGEREF _Toc57881191 \h </w:instrText>
        </w:r>
        <w:r>
          <w:rPr>
            <w:noProof/>
            <w:webHidden/>
          </w:rPr>
        </w:r>
        <w:r>
          <w:rPr>
            <w:noProof/>
            <w:webHidden/>
          </w:rPr>
          <w:fldChar w:fldCharType="separate"/>
        </w:r>
        <w:r w:rsidR="007E38CE">
          <w:rPr>
            <w:noProof/>
            <w:webHidden/>
          </w:rPr>
          <w:t>5</w:t>
        </w:r>
        <w:r>
          <w:rPr>
            <w:noProof/>
            <w:webHidden/>
          </w:rPr>
          <w:fldChar w:fldCharType="end"/>
        </w:r>
      </w:hyperlink>
    </w:p>
    <w:p w:rsidR="00FB02AB" w:rsidRDefault="0027351B">
      <w:pPr>
        <w:pStyle w:val="TOC2"/>
        <w:tabs>
          <w:tab w:val="right" w:leader="dot" w:pos="9890"/>
        </w:tabs>
        <w:rPr>
          <w:rFonts w:asciiTheme="minorHAnsi" w:eastAsiaTheme="minorEastAsia" w:hAnsiTheme="minorHAnsi"/>
          <w:noProof/>
          <w:lang w:val="et-EE" w:eastAsia="et-EE"/>
        </w:rPr>
      </w:pPr>
      <w:hyperlink w:anchor="_Toc57881192" w:history="1">
        <w:r w:rsidR="00FB02AB" w:rsidRPr="009038E4">
          <w:rPr>
            <w:rStyle w:val="Hyperlink"/>
            <w:rFonts w:cs="Arial"/>
            <w:noProof/>
          </w:rPr>
          <w:t>3.1. Planeeringuala asukoht ja iseloomustus</w:t>
        </w:r>
        <w:r w:rsidR="00FB02AB">
          <w:rPr>
            <w:noProof/>
            <w:webHidden/>
          </w:rPr>
          <w:tab/>
        </w:r>
        <w:r>
          <w:rPr>
            <w:noProof/>
            <w:webHidden/>
          </w:rPr>
          <w:fldChar w:fldCharType="begin"/>
        </w:r>
        <w:r w:rsidR="00FB02AB">
          <w:rPr>
            <w:noProof/>
            <w:webHidden/>
          </w:rPr>
          <w:instrText xml:space="preserve"> PAGEREF _Toc57881192 \h </w:instrText>
        </w:r>
        <w:r>
          <w:rPr>
            <w:noProof/>
            <w:webHidden/>
          </w:rPr>
        </w:r>
        <w:r>
          <w:rPr>
            <w:noProof/>
            <w:webHidden/>
          </w:rPr>
          <w:fldChar w:fldCharType="separate"/>
        </w:r>
        <w:r w:rsidR="007E38CE">
          <w:rPr>
            <w:noProof/>
            <w:webHidden/>
          </w:rPr>
          <w:t>5</w:t>
        </w:r>
        <w:r>
          <w:rPr>
            <w:noProof/>
            <w:webHidden/>
          </w:rPr>
          <w:fldChar w:fldCharType="end"/>
        </w:r>
      </w:hyperlink>
    </w:p>
    <w:p w:rsidR="00FB02AB" w:rsidRDefault="0027351B">
      <w:pPr>
        <w:pStyle w:val="TOC2"/>
        <w:tabs>
          <w:tab w:val="right" w:leader="dot" w:pos="9890"/>
        </w:tabs>
        <w:rPr>
          <w:rFonts w:asciiTheme="minorHAnsi" w:eastAsiaTheme="minorEastAsia" w:hAnsiTheme="minorHAnsi"/>
          <w:noProof/>
          <w:lang w:val="et-EE" w:eastAsia="et-EE"/>
        </w:rPr>
      </w:pPr>
      <w:hyperlink w:anchor="_Toc57881193" w:history="1">
        <w:r w:rsidR="00FB02AB" w:rsidRPr="009038E4">
          <w:rPr>
            <w:rStyle w:val="Hyperlink"/>
            <w:rFonts w:cs="Arial"/>
            <w:noProof/>
          </w:rPr>
          <w:t>3.2. Planeeringuala maakasutus ja hoonestus</w:t>
        </w:r>
        <w:r w:rsidR="00FB02AB">
          <w:rPr>
            <w:noProof/>
            <w:webHidden/>
          </w:rPr>
          <w:tab/>
        </w:r>
        <w:r>
          <w:rPr>
            <w:noProof/>
            <w:webHidden/>
          </w:rPr>
          <w:fldChar w:fldCharType="begin"/>
        </w:r>
        <w:r w:rsidR="00FB02AB">
          <w:rPr>
            <w:noProof/>
            <w:webHidden/>
          </w:rPr>
          <w:instrText xml:space="preserve"> PAGEREF _Toc57881193 \h </w:instrText>
        </w:r>
        <w:r>
          <w:rPr>
            <w:noProof/>
            <w:webHidden/>
          </w:rPr>
        </w:r>
        <w:r>
          <w:rPr>
            <w:noProof/>
            <w:webHidden/>
          </w:rPr>
          <w:fldChar w:fldCharType="separate"/>
        </w:r>
        <w:r w:rsidR="007E38CE">
          <w:rPr>
            <w:noProof/>
            <w:webHidden/>
          </w:rPr>
          <w:t>5</w:t>
        </w:r>
        <w:r>
          <w:rPr>
            <w:noProof/>
            <w:webHidden/>
          </w:rPr>
          <w:fldChar w:fldCharType="end"/>
        </w:r>
      </w:hyperlink>
    </w:p>
    <w:p w:rsidR="00FB02AB" w:rsidRDefault="0027351B">
      <w:pPr>
        <w:pStyle w:val="TOC2"/>
        <w:tabs>
          <w:tab w:val="right" w:leader="dot" w:pos="9890"/>
        </w:tabs>
        <w:rPr>
          <w:rFonts w:asciiTheme="minorHAnsi" w:eastAsiaTheme="minorEastAsia" w:hAnsiTheme="minorHAnsi"/>
          <w:noProof/>
          <w:lang w:val="et-EE" w:eastAsia="et-EE"/>
        </w:rPr>
      </w:pPr>
      <w:hyperlink w:anchor="_Toc57881194" w:history="1">
        <w:r w:rsidR="00FB02AB" w:rsidRPr="009038E4">
          <w:rPr>
            <w:rStyle w:val="Hyperlink"/>
            <w:rFonts w:cs="Arial"/>
            <w:noProof/>
          </w:rPr>
          <w:t>3.3. Planeeringualaga külgnevad kinnistud ja nende iseloomustus</w:t>
        </w:r>
        <w:r w:rsidR="00FB02AB">
          <w:rPr>
            <w:noProof/>
            <w:webHidden/>
          </w:rPr>
          <w:tab/>
        </w:r>
        <w:r>
          <w:rPr>
            <w:noProof/>
            <w:webHidden/>
          </w:rPr>
          <w:fldChar w:fldCharType="begin"/>
        </w:r>
        <w:r w:rsidR="00FB02AB">
          <w:rPr>
            <w:noProof/>
            <w:webHidden/>
          </w:rPr>
          <w:instrText xml:space="preserve"> PAGEREF _Toc57881194 \h </w:instrText>
        </w:r>
        <w:r>
          <w:rPr>
            <w:noProof/>
            <w:webHidden/>
          </w:rPr>
        </w:r>
        <w:r>
          <w:rPr>
            <w:noProof/>
            <w:webHidden/>
          </w:rPr>
          <w:fldChar w:fldCharType="separate"/>
        </w:r>
        <w:r w:rsidR="007E38CE">
          <w:rPr>
            <w:noProof/>
            <w:webHidden/>
          </w:rPr>
          <w:t>5</w:t>
        </w:r>
        <w:r>
          <w:rPr>
            <w:noProof/>
            <w:webHidden/>
          </w:rPr>
          <w:fldChar w:fldCharType="end"/>
        </w:r>
      </w:hyperlink>
    </w:p>
    <w:p w:rsidR="00FB02AB" w:rsidRDefault="0027351B">
      <w:pPr>
        <w:pStyle w:val="TOC2"/>
        <w:tabs>
          <w:tab w:val="right" w:leader="dot" w:pos="9890"/>
        </w:tabs>
        <w:rPr>
          <w:rFonts w:asciiTheme="minorHAnsi" w:eastAsiaTheme="minorEastAsia" w:hAnsiTheme="minorHAnsi"/>
          <w:noProof/>
          <w:lang w:val="et-EE" w:eastAsia="et-EE"/>
        </w:rPr>
      </w:pPr>
      <w:hyperlink w:anchor="_Toc57881195" w:history="1">
        <w:r w:rsidR="00FB02AB" w:rsidRPr="009038E4">
          <w:rPr>
            <w:rStyle w:val="Hyperlink"/>
            <w:rFonts w:cs="Arial"/>
            <w:noProof/>
          </w:rPr>
          <w:t>3.4. Olemasolevad teed ja juurdepääsud</w:t>
        </w:r>
        <w:r w:rsidR="00FB02AB">
          <w:rPr>
            <w:noProof/>
            <w:webHidden/>
          </w:rPr>
          <w:tab/>
        </w:r>
        <w:r>
          <w:rPr>
            <w:noProof/>
            <w:webHidden/>
          </w:rPr>
          <w:fldChar w:fldCharType="begin"/>
        </w:r>
        <w:r w:rsidR="00FB02AB">
          <w:rPr>
            <w:noProof/>
            <w:webHidden/>
          </w:rPr>
          <w:instrText xml:space="preserve"> PAGEREF _Toc57881195 \h </w:instrText>
        </w:r>
        <w:r>
          <w:rPr>
            <w:noProof/>
            <w:webHidden/>
          </w:rPr>
        </w:r>
        <w:r>
          <w:rPr>
            <w:noProof/>
            <w:webHidden/>
          </w:rPr>
          <w:fldChar w:fldCharType="separate"/>
        </w:r>
        <w:r w:rsidR="007E38CE">
          <w:rPr>
            <w:noProof/>
            <w:webHidden/>
          </w:rPr>
          <w:t>6</w:t>
        </w:r>
        <w:r>
          <w:rPr>
            <w:noProof/>
            <w:webHidden/>
          </w:rPr>
          <w:fldChar w:fldCharType="end"/>
        </w:r>
      </w:hyperlink>
    </w:p>
    <w:p w:rsidR="00FB02AB" w:rsidRDefault="0027351B">
      <w:pPr>
        <w:pStyle w:val="TOC2"/>
        <w:tabs>
          <w:tab w:val="right" w:leader="dot" w:pos="9890"/>
        </w:tabs>
        <w:rPr>
          <w:rFonts w:asciiTheme="minorHAnsi" w:eastAsiaTheme="minorEastAsia" w:hAnsiTheme="minorHAnsi"/>
          <w:noProof/>
          <w:lang w:val="et-EE" w:eastAsia="et-EE"/>
        </w:rPr>
      </w:pPr>
      <w:hyperlink w:anchor="_Toc57881196" w:history="1">
        <w:r w:rsidR="00FB02AB" w:rsidRPr="009038E4">
          <w:rPr>
            <w:rStyle w:val="Hyperlink"/>
            <w:rFonts w:cs="Arial"/>
            <w:noProof/>
          </w:rPr>
          <w:t>3.5. Olemasolev tehnovarustus</w:t>
        </w:r>
        <w:r w:rsidR="00FB02AB">
          <w:rPr>
            <w:noProof/>
            <w:webHidden/>
          </w:rPr>
          <w:tab/>
        </w:r>
        <w:r>
          <w:rPr>
            <w:noProof/>
            <w:webHidden/>
          </w:rPr>
          <w:fldChar w:fldCharType="begin"/>
        </w:r>
        <w:r w:rsidR="00FB02AB">
          <w:rPr>
            <w:noProof/>
            <w:webHidden/>
          </w:rPr>
          <w:instrText xml:space="preserve"> PAGEREF _Toc57881196 \h </w:instrText>
        </w:r>
        <w:r>
          <w:rPr>
            <w:noProof/>
            <w:webHidden/>
          </w:rPr>
        </w:r>
        <w:r>
          <w:rPr>
            <w:noProof/>
            <w:webHidden/>
          </w:rPr>
          <w:fldChar w:fldCharType="separate"/>
        </w:r>
        <w:r w:rsidR="007E38CE">
          <w:rPr>
            <w:noProof/>
            <w:webHidden/>
          </w:rPr>
          <w:t>6</w:t>
        </w:r>
        <w:r>
          <w:rPr>
            <w:noProof/>
            <w:webHidden/>
          </w:rPr>
          <w:fldChar w:fldCharType="end"/>
        </w:r>
      </w:hyperlink>
    </w:p>
    <w:p w:rsidR="00FB02AB" w:rsidRDefault="0027351B">
      <w:pPr>
        <w:pStyle w:val="TOC2"/>
        <w:tabs>
          <w:tab w:val="right" w:leader="dot" w:pos="9890"/>
        </w:tabs>
        <w:rPr>
          <w:rFonts w:asciiTheme="minorHAnsi" w:eastAsiaTheme="minorEastAsia" w:hAnsiTheme="minorHAnsi"/>
          <w:noProof/>
          <w:lang w:val="et-EE" w:eastAsia="et-EE"/>
        </w:rPr>
      </w:pPr>
      <w:hyperlink w:anchor="_Toc57881197" w:history="1">
        <w:r w:rsidR="00FB02AB" w:rsidRPr="009038E4">
          <w:rPr>
            <w:rStyle w:val="Hyperlink"/>
            <w:rFonts w:cs="Arial"/>
            <w:noProof/>
          </w:rPr>
          <w:t>3.6. Olemasolev haljastus ja keskkond</w:t>
        </w:r>
        <w:r w:rsidR="00FB02AB">
          <w:rPr>
            <w:noProof/>
            <w:webHidden/>
          </w:rPr>
          <w:tab/>
        </w:r>
        <w:r>
          <w:rPr>
            <w:noProof/>
            <w:webHidden/>
          </w:rPr>
          <w:fldChar w:fldCharType="begin"/>
        </w:r>
        <w:r w:rsidR="00FB02AB">
          <w:rPr>
            <w:noProof/>
            <w:webHidden/>
          </w:rPr>
          <w:instrText xml:space="preserve"> PAGEREF _Toc57881197 \h </w:instrText>
        </w:r>
        <w:r>
          <w:rPr>
            <w:noProof/>
            <w:webHidden/>
          </w:rPr>
        </w:r>
        <w:r>
          <w:rPr>
            <w:noProof/>
            <w:webHidden/>
          </w:rPr>
          <w:fldChar w:fldCharType="separate"/>
        </w:r>
        <w:r w:rsidR="007E38CE">
          <w:rPr>
            <w:noProof/>
            <w:webHidden/>
          </w:rPr>
          <w:t>6</w:t>
        </w:r>
        <w:r>
          <w:rPr>
            <w:noProof/>
            <w:webHidden/>
          </w:rPr>
          <w:fldChar w:fldCharType="end"/>
        </w:r>
      </w:hyperlink>
    </w:p>
    <w:p w:rsidR="00FB02AB" w:rsidRDefault="0027351B">
      <w:pPr>
        <w:pStyle w:val="TOC2"/>
        <w:tabs>
          <w:tab w:val="right" w:leader="dot" w:pos="9890"/>
        </w:tabs>
        <w:rPr>
          <w:rFonts w:asciiTheme="minorHAnsi" w:eastAsiaTheme="minorEastAsia" w:hAnsiTheme="minorHAnsi"/>
          <w:noProof/>
          <w:lang w:val="et-EE" w:eastAsia="et-EE"/>
        </w:rPr>
      </w:pPr>
      <w:hyperlink w:anchor="_Toc57881198" w:history="1">
        <w:r w:rsidR="00FB02AB" w:rsidRPr="009038E4">
          <w:rPr>
            <w:rStyle w:val="Hyperlink"/>
            <w:rFonts w:cs="Arial"/>
            <w:noProof/>
          </w:rPr>
          <w:t>3.7. Kehtivad piirangud</w:t>
        </w:r>
        <w:r w:rsidR="00FB02AB">
          <w:rPr>
            <w:noProof/>
            <w:webHidden/>
          </w:rPr>
          <w:tab/>
        </w:r>
        <w:r>
          <w:rPr>
            <w:noProof/>
            <w:webHidden/>
          </w:rPr>
          <w:fldChar w:fldCharType="begin"/>
        </w:r>
        <w:r w:rsidR="00FB02AB">
          <w:rPr>
            <w:noProof/>
            <w:webHidden/>
          </w:rPr>
          <w:instrText xml:space="preserve"> PAGEREF _Toc57881198 \h </w:instrText>
        </w:r>
        <w:r>
          <w:rPr>
            <w:noProof/>
            <w:webHidden/>
          </w:rPr>
        </w:r>
        <w:r>
          <w:rPr>
            <w:noProof/>
            <w:webHidden/>
          </w:rPr>
          <w:fldChar w:fldCharType="separate"/>
        </w:r>
        <w:r w:rsidR="007E38CE">
          <w:rPr>
            <w:noProof/>
            <w:webHidden/>
          </w:rPr>
          <w:t>6</w:t>
        </w:r>
        <w:r>
          <w:rPr>
            <w:noProof/>
            <w:webHidden/>
          </w:rPr>
          <w:fldChar w:fldCharType="end"/>
        </w:r>
      </w:hyperlink>
    </w:p>
    <w:p w:rsidR="00FB02AB" w:rsidRDefault="0027351B">
      <w:pPr>
        <w:pStyle w:val="TOC1"/>
        <w:tabs>
          <w:tab w:val="right" w:leader="dot" w:pos="9890"/>
        </w:tabs>
        <w:rPr>
          <w:rFonts w:asciiTheme="minorHAnsi" w:eastAsiaTheme="minorEastAsia" w:hAnsiTheme="minorHAnsi"/>
          <w:noProof/>
          <w:lang w:val="et-EE" w:eastAsia="et-EE"/>
        </w:rPr>
      </w:pPr>
      <w:hyperlink w:anchor="_Toc57881199" w:history="1">
        <w:r w:rsidR="00FB02AB" w:rsidRPr="009038E4">
          <w:rPr>
            <w:rStyle w:val="Hyperlink"/>
            <w:rFonts w:cs="Arial"/>
            <w:caps/>
            <w:noProof/>
          </w:rPr>
          <w:t>4. PLANEERINGU ETTEPANEK</w:t>
        </w:r>
        <w:r w:rsidR="00FB02AB">
          <w:rPr>
            <w:noProof/>
            <w:webHidden/>
          </w:rPr>
          <w:tab/>
        </w:r>
        <w:r>
          <w:rPr>
            <w:noProof/>
            <w:webHidden/>
          </w:rPr>
          <w:fldChar w:fldCharType="begin"/>
        </w:r>
        <w:r w:rsidR="00FB02AB">
          <w:rPr>
            <w:noProof/>
            <w:webHidden/>
          </w:rPr>
          <w:instrText xml:space="preserve"> PAGEREF _Toc57881199 \h </w:instrText>
        </w:r>
        <w:r>
          <w:rPr>
            <w:noProof/>
            <w:webHidden/>
          </w:rPr>
        </w:r>
        <w:r>
          <w:rPr>
            <w:noProof/>
            <w:webHidden/>
          </w:rPr>
          <w:fldChar w:fldCharType="separate"/>
        </w:r>
        <w:r w:rsidR="007E38CE">
          <w:rPr>
            <w:noProof/>
            <w:webHidden/>
          </w:rPr>
          <w:t>6</w:t>
        </w:r>
        <w:r>
          <w:rPr>
            <w:noProof/>
            <w:webHidden/>
          </w:rPr>
          <w:fldChar w:fldCharType="end"/>
        </w:r>
      </w:hyperlink>
    </w:p>
    <w:p w:rsidR="00FB02AB" w:rsidRDefault="0027351B">
      <w:pPr>
        <w:pStyle w:val="TOC2"/>
        <w:tabs>
          <w:tab w:val="right" w:leader="dot" w:pos="9890"/>
        </w:tabs>
        <w:rPr>
          <w:rFonts w:asciiTheme="minorHAnsi" w:eastAsiaTheme="minorEastAsia" w:hAnsiTheme="minorHAnsi"/>
          <w:noProof/>
          <w:lang w:val="et-EE" w:eastAsia="et-EE"/>
        </w:rPr>
      </w:pPr>
      <w:hyperlink w:anchor="_Toc57881200" w:history="1">
        <w:r w:rsidR="00FB02AB" w:rsidRPr="009038E4">
          <w:rPr>
            <w:rStyle w:val="Hyperlink"/>
            <w:rFonts w:cs="Arial"/>
            <w:noProof/>
          </w:rPr>
          <w:t>4.1. Krundijaotus</w:t>
        </w:r>
        <w:r w:rsidR="00FB02AB">
          <w:rPr>
            <w:noProof/>
            <w:webHidden/>
          </w:rPr>
          <w:tab/>
        </w:r>
        <w:r>
          <w:rPr>
            <w:noProof/>
            <w:webHidden/>
          </w:rPr>
          <w:fldChar w:fldCharType="begin"/>
        </w:r>
        <w:r w:rsidR="00FB02AB">
          <w:rPr>
            <w:noProof/>
            <w:webHidden/>
          </w:rPr>
          <w:instrText xml:space="preserve"> PAGEREF _Toc57881200 \h </w:instrText>
        </w:r>
        <w:r>
          <w:rPr>
            <w:noProof/>
            <w:webHidden/>
          </w:rPr>
        </w:r>
        <w:r>
          <w:rPr>
            <w:noProof/>
            <w:webHidden/>
          </w:rPr>
          <w:fldChar w:fldCharType="separate"/>
        </w:r>
        <w:r w:rsidR="007E38CE">
          <w:rPr>
            <w:noProof/>
            <w:webHidden/>
          </w:rPr>
          <w:t>6</w:t>
        </w:r>
        <w:r>
          <w:rPr>
            <w:noProof/>
            <w:webHidden/>
          </w:rPr>
          <w:fldChar w:fldCharType="end"/>
        </w:r>
      </w:hyperlink>
    </w:p>
    <w:p w:rsidR="00FB02AB" w:rsidRDefault="0027351B">
      <w:pPr>
        <w:pStyle w:val="TOC2"/>
        <w:tabs>
          <w:tab w:val="right" w:leader="dot" w:pos="9890"/>
        </w:tabs>
        <w:rPr>
          <w:rFonts w:asciiTheme="minorHAnsi" w:eastAsiaTheme="minorEastAsia" w:hAnsiTheme="minorHAnsi"/>
          <w:noProof/>
          <w:lang w:val="et-EE" w:eastAsia="et-EE"/>
        </w:rPr>
      </w:pPr>
      <w:hyperlink w:anchor="_Toc57881201" w:history="1">
        <w:r w:rsidR="00FB02AB" w:rsidRPr="009038E4">
          <w:rPr>
            <w:rStyle w:val="Hyperlink"/>
            <w:rFonts w:cs="Arial"/>
            <w:noProof/>
          </w:rPr>
          <w:t>4.2. Krundi ehitusõigus</w:t>
        </w:r>
        <w:r w:rsidR="00FB02AB">
          <w:rPr>
            <w:noProof/>
            <w:webHidden/>
          </w:rPr>
          <w:tab/>
        </w:r>
        <w:r>
          <w:rPr>
            <w:noProof/>
            <w:webHidden/>
          </w:rPr>
          <w:fldChar w:fldCharType="begin"/>
        </w:r>
        <w:r w:rsidR="00FB02AB">
          <w:rPr>
            <w:noProof/>
            <w:webHidden/>
          </w:rPr>
          <w:instrText xml:space="preserve"> PAGEREF _Toc57881201 \h </w:instrText>
        </w:r>
        <w:r>
          <w:rPr>
            <w:noProof/>
            <w:webHidden/>
          </w:rPr>
        </w:r>
        <w:r>
          <w:rPr>
            <w:noProof/>
            <w:webHidden/>
          </w:rPr>
          <w:fldChar w:fldCharType="separate"/>
        </w:r>
        <w:r w:rsidR="007E38CE">
          <w:rPr>
            <w:noProof/>
            <w:webHidden/>
          </w:rPr>
          <w:t>6</w:t>
        </w:r>
        <w:r>
          <w:rPr>
            <w:noProof/>
            <w:webHidden/>
          </w:rPr>
          <w:fldChar w:fldCharType="end"/>
        </w:r>
      </w:hyperlink>
    </w:p>
    <w:p w:rsidR="00FB02AB" w:rsidRDefault="0027351B">
      <w:pPr>
        <w:pStyle w:val="TOC2"/>
        <w:tabs>
          <w:tab w:val="right" w:leader="dot" w:pos="9890"/>
        </w:tabs>
        <w:rPr>
          <w:rFonts w:asciiTheme="minorHAnsi" w:eastAsiaTheme="minorEastAsia" w:hAnsiTheme="minorHAnsi"/>
          <w:noProof/>
          <w:lang w:val="et-EE" w:eastAsia="et-EE"/>
        </w:rPr>
      </w:pPr>
      <w:hyperlink w:anchor="_Toc57881202" w:history="1">
        <w:r w:rsidR="00FB02AB" w:rsidRPr="009038E4">
          <w:rPr>
            <w:rStyle w:val="Hyperlink"/>
            <w:rFonts w:cs="Arial"/>
            <w:noProof/>
          </w:rPr>
          <w:t>4.3. Ehitiste arhitektuurinõuded</w:t>
        </w:r>
        <w:r w:rsidR="00FB02AB">
          <w:rPr>
            <w:noProof/>
            <w:webHidden/>
          </w:rPr>
          <w:tab/>
        </w:r>
        <w:r>
          <w:rPr>
            <w:noProof/>
            <w:webHidden/>
          </w:rPr>
          <w:fldChar w:fldCharType="begin"/>
        </w:r>
        <w:r w:rsidR="00FB02AB">
          <w:rPr>
            <w:noProof/>
            <w:webHidden/>
          </w:rPr>
          <w:instrText xml:space="preserve"> PAGEREF _Toc57881202 \h </w:instrText>
        </w:r>
        <w:r>
          <w:rPr>
            <w:noProof/>
            <w:webHidden/>
          </w:rPr>
        </w:r>
        <w:r>
          <w:rPr>
            <w:noProof/>
            <w:webHidden/>
          </w:rPr>
          <w:fldChar w:fldCharType="separate"/>
        </w:r>
        <w:r w:rsidR="007E38CE">
          <w:rPr>
            <w:noProof/>
            <w:webHidden/>
          </w:rPr>
          <w:t>7</w:t>
        </w:r>
        <w:r>
          <w:rPr>
            <w:noProof/>
            <w:webHidden/>
          </w:rPr>
          <w:fldChar w:fldCharType="end"/>
        </w:r>
      </w:hyperlink>
    </w:p>
    <w:p w:rsidR="00FB02AB" w:rsidRDefault="0027351B">
      <w:pPr>
        <w:pStyle w:val="TOC2"/>
        <w:tabs>
          <w:tab w:val="right" w:leader="dot" w:pos="9890"/>
        </w:tabs>
        <w:rPr>
          <w:rFonts w:asciiTheme="minorHAnsi" w:eastAsiaTheme="minorEastAsia" w:hAnsiTheme="minorHAnsi"/>
          <w:noProof/>
          <w:lang w:val="et-EE" w:eastAsia="et-EE"/>
        </w:rPr>
      </w:pPr>
      <w:hyperlink w:anchor="_Toc57881203" w:history="1">
        <w:r w:rsidR="00FB02AB" w:rsidRPr="009038E4">
          <w:rPr>
            <w:rStyle w:val="Hyperlink"/>
            <w:rFonts w:cs="Arial"/>
            <w:noProof/>
          </w:rPr>
          <w:t>4.4. Piirded</w:t>
        </w:r>
        <w:r w:rsidR="00FB02AB">
          <w:rPr>
            <w:noProof/>
            <w:webHidden/>
          </w:rPr>
          <w:tab/>
        </w:r>
        <w:r>
          <w:rPr>
            <w:noProof/>
            <w:webHidden/>
          </w:rPr>
          <w:fldChar w:fldCharType="begin"/>
        </w:r>
        <w:r w:rsidR="00FB02AB">
          <w:rPr>
            <w:noProof/>
            <w:webHidden/>
          </w:rPr>
          <w:instrText xml:space="preserve"> PAGEREF _Toc57881203 \h </w:instrText>
        </w:r>
        <w:r>
          <w:rPr>
            <w:noProof/>
            <w:webHidden/>
          </w:rPr>
        </w:r>
        <w:r>
          <w:rPr>
            <w:noProof/>
            <w:webHidden/>
          </w:rPr>
          <w:fldChar w:fldCharType="separate"/>
        </w:r>
        <w:r w:rsidR="007E38CE">
          <w:rPr>
            <w:noProof/>
            <w:webHidden/>
          </w:rPr>
          <w:t>7</w:t>
        </w:r>
        <w:r>
          <w:rPr>
            <w:noProof/>
            <w:webHidden/>
          </w:rPr>
          <w:fldChar w:fldCharType="end"/>
        </w:r>
      </w:hyperlink>
    </w:p>
    <w:p w:rsidR="00FB02AB" w:rsidRDefault="0027351B">
      <w:pPr>
        <w:pStyle w:val="TOC2"/>
        <w:tabs>
          <w:tab w:val="right" w:leader="dot" w:pos="9890"/>
        </w:tabs>
        <w:rPr>
          <w:rFonts w:asciiTheme="minorHAnsi" w:eastAsiaTheme="minorEastAsia" w:hAnsiTheme="minorHAnsi"/>
          <w:noProof/>
          <w:lang w:val="et-EE" w:eastAsia="et-EE"/>
        </w:rPr>
      </w:pPr>
      <w:hyperlink w:anchor="_Toc57881204" w:history="1">
        <w:r w:rsidR="00FB02AB" w:rsidRPr="009038E4">
          <w:rPr>
            <w:rStyle w:val="Hyperlink"/>
            <w:rFonts w:cs="Arial"/>
            <w:noProof/>
          </w:rPr>
          <w:t>4.5. Tänavate maa-alad, liiklus- ja parkimiskorraldus</w:t>
        </w:r>
        <w:r w:rsidR="00FB02AB">
          <w:rPr>
            <w:noProof/>
            <w:webHidden/>
          </w:rPr>
          <w:tab/>
        </w:r>
        <w:r>
          <w:rPr>
            <w:noProof/>
            <w:webHidden/>
          </w:rPr>
          <w:fldChar w:fldCharType="begin"/>
        </w:r>
        <w:r w:rsidR="00FB02AB">
          <w:rPr>
            <w:noProof/>
            <w:webHidden/>
          </w:rPr>
          <w:instrText xml:space="preserve"> PAGEREF _Toc57881204 \h </w:instrText>
        </w:r>
        <w:r>
          <w:rPr>
            <w:noProof/>
            <w:webHidden/>
          </w:rPr>
        </w:r>
        <w:r>
          <w:rPr>
            <w:noProof/>
            <w:webHidden/>
          </w:rPr>
          <w:fldChar w:fldCharType="separate"/>
        </w:r>
        <w:r w:rsidR="007E38CE">
          <w:rPr>
            <w:noProof/>
            <w:webHidden/>
          </w:rPr>
          <w:t>7</w:t>
        </w:r>
        <w:r>
          <w:rPr>
            <w:noProof/>
            <w:webHidden/>
          </w:rPr>
          <w:fldChar w:fldCharType="end"/>
        </w:r>
      </w:hyperlink>
    </w:p>
    <w:p w:rsidR="00FB02AB" w:rsidRDefault="0027351B">
      <w:pPr>
        <w:pStyle w:val="TOC2"/>
        <w:tabs>
          <w:tab w:val="right" w:leader="dot" w:pos="9890"/>
        </w:tabs>
        <w:rPr>
          <w:rFonts w:asciiTheme="minorHAnsi" w:eastAsiaTheme="minorEastAsia" w:hAnsiTheme="minorHAnsi"/>
          <w:noProof/>
          <w:lang w:val="et-EE" w:eastAsia="et-EE"/>
        </w:rPr>
      </w:pPr>
      <w:hyperlink w:anchor="_Toc57881205" w:history="1">
        <w:r w:rsidR="00FB02AB" w:rsidRPr="009038E4">
          <w:rPr>
            <w:rStyle w:val="Hyperlink"/>
            <w:rFonts w:cs="Arial"/>
            <w:noProof/>
          </w:rPr>
          <w:t>4.6. Haljastuse ja heakorra põhimõtted</w:t>
        </w:r>
        <w:r w:rsidR="00FB02AB">
          <w:rPr>
            <w:noProof/>
            <w:webHidden/>
          </w:rPr>
          <w:tab/>
        </w:r>
        <w:r>
          <w:rPr>
            <w:noProof/>
            <w:webHidden/>
          </w:rPr>
          <w:fldChar w:fldCharType="begin"/>
        </w:r>
        <w:r w:rsidR="00FB02AB">
          <w:rPr>
            <w:noProof/>
            <w:webHidden/>
          </w:rPr>
          <w:instrText xml:space="preserve"> PAGEREF _Toc57881205 \h </w:instrText>
        </w:r>
        <w:r>
          <w:rPr>
            <w:noProof/>
            <w:webHidden/>
          </w:rPr>
        </w:r>
        <w:r>
          <w:rPr>
            <w:noProof/>
            <w:webHidden/>
          </w:rPr>
          <w:fldChar w:fldCharType="separate"/>
        </w:r>
        <w:r w:rsidR="007E38CE">
          <w:rPr>
            <w:noProof/>
            <w:webHidden/>
          </w:rPr>
          <w:t>7</w:t>
        </w:r>
        <w:r>
          <w:rPr>
            <w:noProof/>
            <w:webHidden/>
          </w:rPr>
          <w:fldChar w:fldCharType="end"/>
        </w:r>
      </w:hyperlink>
    </w:p>
    <w:p w:rsidR="00FB02AB" w:rsidRDefault="0027351B">
      <w:pPr>
        <w:pStyle w:val="TOC2"/>
        <w:tabs>
          <w:tab w:val="right" w:leader="dot" w:pos="9890"/>
        </w:tabs>
        <w:rPr>
          <w:rFonts w:asciiTheme="minorHAnsi" w:eastAsiaTheme="minorEastAsia" w:hAnsiTheme="minorHAnsi"/>
          <w:noProof/>
          <w:lang w:val="et-EE" w:eastAsia="et-EE"/>
        </w:rPr>
      </w:pPr>
      <w:hyperlink w:anchor="_Toc57881206" w:history="1">
        <w:r w:rsidR="00FB02AB" w:rsidRPr="009038E4">
          <w:rPr>
            <w:rStyle w:val="Hyperlink"/>
            <w:rFonts w:cs="Arial"/>
            <w:noProof/>
          </w:rPr>
          <w:t>4.7. Vertikaalplaneerimine</w:t>
        </w:r>
        <w:r w:rsidR="00FB02AB">
          <w:rPr>
            <w:noProof/>
            <w:webHidden/>
          </w:rPr>
          <w:tab/>
        </w:r>
        <w:r>
          <w:rPr>
            <w:noProof/>
            <w:webHidden/>
          </w:rPr>
          <w:fldChar w:fldCharType="begin"/>
        </w:r>
        <w:r w:rsidR="00FB02AB">
          <w:rPr>
            <w:noProof/>
            <w:webHidden/>
          </w:rPr>
          <w:instrText xml:space="preserve"> PAGEREF _Toc57881206 \h </w:instrText>
        </w:r>
        <w:r>
          <w:rPr>
            <w:noProof/>
            <w:webHidden/>
          </w:rPr>
        </w:r>
        <w:r>
          <w:rPr>
            <w:noProof/>
            <w:webHidden/>
          </w:rPr>
          <w:fldChar w:fldCharType="separate"/>
        </w:r>
        <w:r w:rsidR="007E38CE">
          <w:rPr>
            <w:noProof/>
            <w:webHidden/>
          </w:rPr>
          <w:t>8</w:t>
        </w:r>
        <w:r>
          <w:rPr>
            <w:noProof/>
            <w:webHidden/>
          </w:rPr>
          <w:fldChar w:fldCharType="end"/>
        </w:r>
      </w:hyperlink>
    </w:p>
    <w:p w:rsidR="00FB02AB" w:rsidRDefault="0027351B">
      <w:pPr>
        <w:pStyle w:val="TOC2"/>
        <w:tabs>
          <w:tab w:val="right" w:leader="dot" w:pos="9890"/>
        </w:tabs>
        <w:rPr>
          <w:rFonts w:asciiTheme="minorHAnsi" w:eastAsiaTheme="minorEastAsia" w:hAnsiTheme="minorHAnsi"/>
          <w:noProof/>
          <w:lang w:val="et-EE" w:eastAsia="et-EE"/>
        </w:rPr>
      </w:pPr>
      <w:hyperlink w:anchor="_Toc57881207" w:history="1">
        <w:r w:rsidR="00FB02AB" w:rsidRPr="009038E4">
          <w:rPr>
            <w:rStyle w:val="Hyperlink"/>
            <w:rFonts w:cs="Arial"/>
            <w:noProof/>
          </w:rPr>
          <w:t>4.8. Tuleohutusnõuded</w:t>
        </w:r>
        <w:r w:rsidR="00FB02AB">
          <w:rPr>
            <w:noProof/>
            <w:webHidden/>
          </w:rPr>
          <w:tab/>
        </w:r>
        <w:r>
          <w:rPr>
            <w:noProof/>
            <w:webHidden/>
          </w:rPr>
          <w:fldChar w:fldCharType="begin"/>
        </w:r>
        <w:r w:rsidR="00FB02AB">
          <w:rPr>
            <w:noProof/>
            <w:webHidden/>
          </w:rPr>
          <w:instrText xml:space="preserve"> PAGEREF _Toc57881207 \h </w:instrText>
        </w:r>
        <w:r>
          <w:rPr>
            <w:noProof/>
            <w:webHidden/>
          </w:rPr>
        </w:r>
        <w:r>
          <w:rPr>
            <w:noProof/>
            <w:webHidden/>
          </w:rPr>
          <w:fldChar w:fldCharType="separate"/>
        </w:r>
        <w:r w:rsidR="007E38CE">
          <w:rPr>
            <w:noProof/>
            <w:webHidden/>
          </w:rPr>
          <w:t>8</w:t>
        </w:r>
        <w:r>
          <w:rPr>
            <w:noProof/>
            <w:webHidden/>
          </w:rPr>
          <w:fldChar w:fldCharType="end"/>
        </w:r>
      </w:hyperlink>
    </w:p>
    <w:p w:rsidR="00FB02AB" w:rsidRDefault="0027351B">
      <w:pPr>
        <w:pStyle w:val="TOC2"/>
        <w:tabs>
          <w:tab w:val="right" w:leader="dot" w:pos="9890"/>
        </w:tabs>
        <w:rPr>
          <w:rFonts w:asciiTheme="minorHAnsi" w:eastAsiaTheme="minorEastAsia" w:hAnsiTheme="minorHAnsi"/>
          <w:noProof/>
          <w:lang w:val="et-EE" w:eastAsia="et-EE"/>
        </w:rPr>
      </w:pPr>
      <w:hyperlink w:anchor="_Toc57881208" w:history="1">
        <w:r w:rsidR="00FB02AB" w:rsidRPr="009038E4">
          <w:rPr>
            <w:rStyle w:val="Hyperlink"/>
            <w:rFonts w:cs="Arial"/>
            <w:noProof/>
          </w:rPr>
          <w:t>4.9. Servituutide vajaduse määramine</w:t>
        </w:r>
        <w:r w:rsidR="00FB02AB">
          <w:rPr>
            <w:noProof/>
            <w:webHidden/>
          </w:rPr>
          <w:tab/>
        </w:r>
        <w:r>
          <w:rPr>
            <w:noProof/>
            <w:webHidden/>
          </w:rPr>
          <w:fldChar w:fldCharType="begin"/>
        </w:r>
        <w:r w:rsidR="00FB02AB">
          <w:rPr>
            <w:noProof/>
            <w:webHidden/>
          </w:rPr>
          <w:instrText xml:space="preserve"> PAGEREF _Toc57881208 \h </w:instrText>
        </w:r>
        <w:r>
          <w:rPr>
            <w:noProof/>
            <w:webHidden/>
          </w:rPr>
        </w:r>
        <w:r>
          <w:rPr>
            <w:noProof/>
            <w:webHidden/>
          </w:rPr>
          <w:fldChar w:fldCharType="separate"/>
        </w:r>
        <w:r w:rsidR="007E38CE">
          <w:rPr>
            <w:noProof/>
            <w:webHidden/>
          </w:rPr>
          <w:t>8</w:t>
        </w:r>
        <w:r>
          <w:rPr>
            <w:noProof/>
            <w:webHidden/>
          </w:rPr>
          <w:fldChar w:fldCharType="end"/>
        </w:r>
      </w:hyperlink>
    </w:p>
    <w:p w:rsidR="00FB02AB" w:rsidRDefault="0027351B">
      <w:pPr>
        <w:pStyle w:val="TOC3"/>
        <w:tabs>
          <w:tab w:val="right" w:leader="dot" w:pos="9890"/>
        </w:tabs>
        <w:rPr>
          <w:rFonts w:asciiTheme="minorHAnsi" w:eastAsiaTheme="minorEastAsia" w:hAnsiTheme="minorHAnsi"/>
          <w:noProof/>
          <w:lang w:val="et-EE" w:eastAsia="et-EE"/>
        </w:rPr>
      </w:pPr>
      <w:hyperlink w:anchor="_Toc57881209" w:history="1">
        <w:r w:rsidR="00FB02AB" w:rsidRPr="009038E4">
          <w:rPr>
            <w:rStyle w:val="Hyperlink"/>
            <w:rFonts w:cs="Arial"/>
            <w:noProof/>
            <w:lang w:val="et-EE"/>
          </w:rPr>
          <w:t>4.9.1. Tehnovõrkude lahendus</w:t>
        </w:r>
        <w:r w:rsidR="00FB02AB">
          <w:rPr>
            <w:noProof/>
            <w:webHidden/>
          </w:rPr>
          <w:tab/>
        </w:r>
        <w:r>
          <w:rPr>
            <w:noProof/>
            <w:webHidden/>
          </w:rPr>
          <w:fldChar w:fldCharType="begin"/>
        </w:r>
        <w:r w:rsidR="00FB02AB">
          <w:rPr>
            <w:noProof/>
            <w:webHidden/>
          </w:rPr>
          <w:instrText xml:space="preserve"> PAGEREF _Toc57881209 \h </w:instrText>
        </w:r>
        <w:r>
          <w:rPr>
            <w:noProof/>
            <w:webHidden/>
          </w:rPr>
        </w:r>
        <w:r>
          <w:rPr>
            <w:noProof/>
            <w:webHidden/>
          </w:rPr>
          <w:fldChar w:fldCharType="separate"/>
        </w:r>
        <w:r w:rsidR="007E38CE">
          <w:rPr>
            <w:noProof/>
            <w:webHidden/>
          </w:rPr>
          <w:t>9</w:t>
        </w:r>
        <w:r>
          <w:rPr>
            <w:noProof/>
            <w:webHidden/>
          </w:rPr>
          <w:fldChar w:fldCharType="end"/>
        </w:r>
      </w:hyperlink>
    </w:p>
    <w:p w:rsidR="00FB02AB" w:rsidRDefault="0027351B">
      <w:pPr>
        <w:pStyle w:val="TOC3"/>
        <w:tabs>
          <w:tab w:val="right" w:leader="dot" w:pos="9890"/>
        </w:tabs>
        <w:rPr>
          <w:rFonts w:asciiTheme="minorHAnsi" w:eastAsiaTheme="minorEastAsia" w:hAnsiTheme="minorHAnsi"/>
          <w:noProof/>
          <w:lang w:val="et-EE" w:eastAsia="et-EE"/>
        </w:rPr>
      </w:pPr>
      <w:hyperlink w:anchor="_Toc57881210" w:history="1">
        <w:r w:rsidR="00FB02AB" w:rsidRPr="009038E4">
          <w:rPr>
            <w:rStyle w:val="Hyperlink"/>
            <w:rFonts w:cs="Arial"/>
            <w:noProof/>
            <w:lang w:val="et-EE"/>
          </w:rPr>
          <w:t>4.9.2. Veevarustus</w:t>
        </w:r>
        <w:r w:rsidR="00FB02AB">
          <w:rPr>
            <w:noProof/>
            <w:webHidden/>
          </w:rPr>
          <w:tab/>
        </w:r>
        <w:r>
          <w:rPr>
            <w:noProof/>
            <w:webHidden/>
          </w:rPr>
          <w:fldChar w:fldCharType="begin"/>
        </w:r>
        <w:r w:rsidR="00FB02AB">
          <w:rPr>
            <w:noProof/>
            <w:webHidden/>
          </w:rPr>
          <w:instrText xml:space="preserve"> PAGEREF _Toc57881210 \h </w:instrText>
        </w:r>
        <w:r>
          <w:rPr>
            <w:noProof/>
            <w:webHidden/>
          </w:rPr>
        </w:r>
        <w:r>
          <w:rPr>
            <w:noProof/>
            <w:webHidden/>
          </w:rPr>
          <w:fldChar w:fldCharType="separate"/>
        </w:r>
        <w:r w:rsidR="007E38CE">
          <w:rPr>
            <w:noProof/>
            <w:webHidden/>
          </w:rPr>
          <w:t>9</w:t>
        </w:r>
        <w:r>
          <w:rPr>
            <w:noProof/>
            <w:webHidden/>
          </w:rPr>
          <w:fldChar w:fldCharType="end"/>
        </w:r>
      </w:hyperlink>
    </w:p>
    <w:p w:rsidR="00FB02AB" w:rsidRDefault="0027351B">
      <w:pPr>
        <w:pStyle w:val="TOC3"/>
        <w:tabs>
          <w:tab w:val="right" w:leader="dot" w:pos="9890"/>
        </w:tabs>
        <w:rPr>
          <w:rFonts w:asciiTheme="minorHAnsi" w:eastAsiaTheme="minorEastAsia" w:hAnsiTheme="minorHAnsi"/>
          <w:noProof/>
          <w:lang w:val="et-EE" w:eastAsia="et-EE"/>
        </w:rPr>
      </w:pPr>
      <w:hyperlink w:anchor="_Toc57881211" w:history="1">
        <w:r w:rsidR="00FB02AB" w:rsidRPr="009038E4">
          <w:rPr>
            <w:rStyle w:val="Hyperlink"/>
            <w:rFonts w:cs="Arial"/>
            <w:noProof/>
            <w:lang w:val="et-EE"/>
          </w:rPr>
          <w:t>4.9.3. Tuletõrjevee varustus</w:t>
        </w:r>
        <w:r w:rsidR="00FB02AB">
          <w:rPr>
            <w:noProof/>
            <w:webHidden/>
          </w:rPr>
          <w:tab/>
        </w:r>
        <w:r>
          <w:rPr>
            <w:noProof/>
            <w:webHidden/>
          </w:rPr>
          <w:fldChar w:fldCharType="begin"/>
        </w:r>
        <w:r w:rsidR="00FB02AB">
          <w:rPr>
            <w:noProof/>
            <w:webHidden/>
          </w:rPr>
          <w:instrText xml:space="preserve"> PAGEREF _Toc57881211 \h </w:instrText>
        </w:r>
        <w:r>
          <w:rPr>
            <w:noProof/>
            <w:webHidden/>
          </w:rPr>
        </w:r>
        <w:r>
          <w:rPr>
            <w:noProof/>
            <w:webHidden/>
          </w:rPr>
          <w:fldChar w:fldCharType="separate"/>
        </w:r>
        <w:r w:rsidR="007E38CE">
          <w:rPr>
            <w:noProof/>
            <w:webHidden/>
          </w:rPr>
          <w:t>10</w:t>
        </w:r>
        <w:r>
          <w:rPr>
            <w:noProof/>
            <w:webHidden/>
          </w:rPr>
          <w:fldChar w:fldCharType="end"/>
        </w:r>
      </w:hyperlink>
    </w:p>
    <w:p w:rsidR="00FB02AB" w:rsidRDefault="0027351B">
      <w:pPr>
        <w:pStyle w:val="TOC3"/>
        <w:tabs>
          <w:tab w:val="right" w:leader="dot" w:pos="9890"/>
        </w:tabs>
        <w:rPr>
          <w:rFonts w:asciiTheme="minorHAnsi" w:eastAsiaTheme="minorEastAsia" w:hAnsiTheme="minorHAnsi"/>
          <w:noProof/>
          <w:lang w:val="et-EE" w:eastAsia="et-EE"/>
        </w:rPr>
      </w:pPr>
      <w:hyperlink w:anchor="_Toc57881212" w:history="1">
        <w:r w:rsidR="00FB02AB" w:rsidRPr="009038E4">
          <w:rPr>
            <w:rStyle w:val="Hyperlink"/>
            <w:rFonts w:cs="Arial"/>
            <w:noProof/>
            <w:lang w:val="et-EE"/>
          </w:rPr>
          <w:t>4.9.4. Reoveekanalisatsioon</w:t>
        </w:r>
        <w:r w:rsidR="00FB02AB">
          <w:rPr>
            <w:noProof/>
            <w:webHidden/>
          </w:rPr>
          <w:tab/>
        </w:r>
        <w:r>
          <w:rPr>
            <w:noProof/>
            <w:webHidden/>
          </w:rPr>
          <w:fldChar w:fldCharType="begin"/>
        </w:r>
        <w:r w:rsidR="00FB02AB">
          <w:rPr>
            <w:noProof/>
            <w:webHidden/>
          </w:rPr>
          <w:instrText xml:space="preserve"> PAGEREF _Toc57881212 \h </w:instrText>
        </w:r>
        <w:r>
          <w:rPr>
            <w:noProof/>
            <w:webHidden/>
          </w:rPr>
        </w:r>
        <w:r>
          <w:rPr>
            <w:noProof/>
            <w:webHidden/>
          </w:rPr>
          <w:fldChar w:fldCharType="separate"/>
        </w:r>
        <w:r w:rsidR="007E38CE">
          <w:rPr>
            <w:noProof/>
            <w:webHidden/>
          </w:rPr>
          <w:t>10</w:t>
        </w:r>
        <w:r>
          <w:rPr>
            <w:noProof/>
            <w:webHidden/>
          </w:rPr>
          <w:fldChar w:fldCharType="end"/>
        </w:r>
      </w:hyperlink>
    </w:p>
    <w:p w:rsidR="00FB02AB" w:rsidRDefault="0027351B">
      <w:pPr>
        <w:pStyle w:val="TOC3"/>
        <w:tabs>
          <w:tab w:val="right" w:leader="dot" w:pos="9890"/>
        </w:tabs>
        <w:rPr>
          <w:rFonts w:asciiTheme="minorHAnsi" w:eastAsiaTheme="minorEastAsia" w:hAnsiTheme="minorHAnsi"/>
          <w:noProof/>
          <w:lang w:val="et-EE" w:eastAsia="et-EE"/>
        </w:rPr>
      </w:pPr>
      <w:hyperlink w:anchor="_Toc57881213" w:history="1">
        <w:r w:rsidR="00FB02AB" w:rsidRPr="009038E4">
          <w:rPr>
            <w:rStyle w:val="Hyperlink"/>
            <w:rFonts w:cs="Arial"/>
            <w:noProof/>
            <w:lang w:val="et-EE"/>
          </w:rPr>
          <w:t>4.9.5. Sademe- ja pinnasevee ärajuhtimine</w:t>
        </w:r>
        <w:r w:rsidR="00FB02AB">
          <w:rPr>
            <w:noProof/>
            <w:webHidden/>
          </w:rPr>
          <w:tab/>
        </w:r>
        <w:r>
          <w:rPr>
            <w:noProof/>
            <w:webHidden/>
          </w:rPr>
          <w:fldChar w:fldCharType="begin"/>
        </w:r>
        <w:r w:rsidR="00FB02AB">
          <w:rPr>
            <w:noProof/>
            <w:webHidden/>
          </w:rPr>
          <w:instrText xml:space="preserve"> PAGEREF _Toc57881213 \h </w:instrText>
        </w:r>
        <w:r>
          <w:rPr>
            <w:noProof/>
            <w:webHidden/>
          </w:rPr>
        </w:r>
        <w:r>
          <w:rPr>
            <w:noProof/>
            <w:webHidden/>
          </w:rPr>
          <w:fldChar w:fldCharType="separate"/>
        </w:r>
        <w:r w:rsidR="007E38CE">
          <w:rPr>
            <w:noProof/>
            <w:webHidden/>
          </w:rPr>
          <w:t>10</w:t>
        </w:r>
        <w:r>
          <w:rPr>
            <w:noProof/>
            <w:webHidden/>
          </w:rPr>
          <w:fldChar w:fldCharType="end"/>
        </w:r>
      </w:hyperlink>
    </w:p>
    <w:p w:rsidR="00FB02AB" w:rsidRDefault="0027351B">
      <w:pPr>
        <w:pStyle w:val="TOC3"/>
        <w:tabs>
          <w:tab w:val="right" w:leader="dot" w:pos="9890"/>
        </w:tabs>
        <w:rPr>
          <w:rFonts w:asciiTheme="minorHAnsi" w:eastAsiaTheme="minorEastAsia" w:hAnsiTheme="minorHAnsi"/>
          <w:noProof/>
          <w:lang w:val="et-EE" w:eastAsia="et-EE"/>
        </w:rPr>
      </w:pPr>
      <w:hyperlink w:anchor="_Toc57881214" w:history="1">
        <w:r w:rsidR="00FB02AB" w:rsidRPr="009038E4">
          <w:rPr>
            <w:rStyle w:val="Hyperlink"/>
            <w:rFonts w:cs="Arial"/>
            <w:noProof/>
            <w:lang w:val="et-EE"/>
          </w:rPr>
          <w:t>4.9.6. Elektrivarustus</w:t>
        </w:r>
        <w:r w:rsidR="00FB02AB">
          <w:rPr>
            <w:noProof/>
            <w:webHidden/>
          </w:rPr>
          <w:tab/>
        </w:r>
        <w:r>
          <w:rPr>
            <w:noProof/>
            <w:webHidden/>
          </w:rPr>
          <w:fldChar w:fldCharType="begin"/>
        </w:r>
        <w:r w:rsidR="00FB02AB">
          <w:rPr>
            <w:noProof/>
            <w:webHidden/>
          </w:rPr>
          <w:instrText xml:space="preserve"> PAGEREF _Toc57881214 \h </w:instrText>
        </w:r>
        <w:r>
          <w:rPr>
            <w:noProof/>
            <w:webHidden/>
          </w:rPr>
        </w:r>
        <w:r>
          <w:rPr>
            <w:noProof/>
            <w:webHidden/>
          </w:rPr>
          <w:fldChar w:fldCharType="separate"/>
        </w:r>
        <w:r w:rsidR="007E38CE">
          <w:rPr>
            <w:noProof/>
            <w:webHidden/>
          </w:rPr>
          <w:t>11</w:t>
        </w:r>
        <w:r>
          <w:rPr>
            <w:noProof/>
            <w:webHidden/>
          </w:rPr>
          <w:fldChar w:fldCharType="end"/>
        </w:r>
      </w:hyperlink>
    </w:p>
    <w:p w:rsidR="00FB02AB" w:rsidRDefault="0027351B">
      <w:pPr>
        <w:pStyle w:val="TOC3"/>
        <w:tabs>
          <w:tab w:val="right" w:leader="dot" w:pos="9890"/>
        </w:tabs>
        <w:rPr>
          <w:rFonts w:asciiTheme="minorHAnsi" w:eastAsiaTheme="minorEastAsia" w:hAnsiTheme="minorHAnsi"/>
          <w:noProof/>
          <w:lang w:val="et-EE" w:eastAsia="et-EE"/>
        </w:rPr>
      </w:pPr>
      <w:hyperlink w:anchor="_Toc57881215" w:history="1">
        <w:r w:rsidR="00FB02AB" w:rsidRPr="009038E4">
          <w:rPr>
            <w:rStyle w:val="Hyperlink"/>
            <w:rFonts w:cs="Arial"/>
            <w:noProof/>
            <w:lang w:val="et-EE"/>
          </w:rPr>
          <w:t>4.9.7. Tänavavalgustus</w:t>
        </w:r>
        <w:r w:rsidR="00FB02AB">
          <w:rPr>
            <w:noProof/>
            <w:webHidden/>
          </w:rPr>
          <w:tab/>
        </w:r>
        <w:r>
          <w:rPr>
            <w:noProof/>
            <w:webHidden/>
          </w:rPr>
          <w:fldChar w:fldCharType="begin"/>
        </w:r>
        <w:r w:rsidR="00FB02AB">
          <w:rPr>
            <w:noProof/>
            <w:webHidden/>
          </w:rPr>
          <w:instrText xml:space="preserve"> PAGEREF _Toc57881215 \h </w:instrText>
        </w:r>
        <w:r>
          <w:rPr>
            <w:noProof/>
            <w:webHidden/>
          </w:rPr>
        </w:r>
        <w:r>
          <w:rPr>
            <w:noProof/>
            <w:webHidden/>
          </w:rPr>
          <w:fldChar w:fldCharType="separate"/>
        </w:r>
        <w:r w:rsidR="007E38CE">
          <w:rPr>
            <w:noProof/>
            <w:webHidden/>
          </w:rPr>
          <w:t>11</w:t>
        </w:r>
        <w:r>
          <w:rPr>
            <w:noProof/>
            <w:webHidden/>
          </w:rPr>
          <w:fldChar w:fldCharType="end"/>
        </w:r>
      </w:hyperlink>
    </w:p>
    <w:p w:rsidR="00FB02AB" w:rsidRDefault="0027351B">
      <w:pPr>
        <w:pStyle w:val="TOC3"/>
        <w:tabs>
          <w:tab w:val="right" w:leader="dot" w:pos="9890"/>
        </w:tabs>
        <w:rPr>
          <w:rFonts w:asciiTheme="minorHAnsi" w:eastAsiaTheme="minorEastAsia" w:hAnsiTheme="minorHAnsi"/>
          <w:noProof/>
          <w:lang w:val="et-EE" w:eastAsia="et-EE"/>
        </w:rPr>
      </w:pPr>
      <w:hyperlink w:anchor="_Toc57881216" w:history="1">
        <w:r w:rsidR="00FB02AB" w:rsidRPr="009038E4">
          <w:rPr>
            <w:rStyle w:val="Hyperlink"/>
            <w:rFonts w:cs="Arial"/>
            <w:noProof/>
            <w:lang w:val="et-EE"/>
          </w:rPr>
          <w:t>4.9.8. Sidevarustus</w:t>
        </w:r>
        <w:r w:rsidR="00FB02AB">
          <w:rPr>
            <w:noProof/>
            <w:webHidden/>
          </w:rPr>
          <w:tab/>
        </w:r>
        <w:r>
          <w:rPr>
            <w:noProof/>
            <w:webHidden/>
          </w:rPr>
          <w:fldChar w:fldCharType="begin"/>
        </w:r>
        <w:r w:rsidR="00FB02AB">
          <w:rPr>
            <w:noProof/>
            <w:webHidden/>
          </w:rPr>
          <w:instrText xml:space="preserve"> PAGEREF _Toc57881216 \h </w:instrText>
        </w:r>
        <w:r>
          <w:rPr>
            <w:noProof/>
            <w:webHidden/>
          </w:rPr>
        </w:r>
        <w:r>
          <w:rPr>
            <w:noProof/>
            <w:webHidden/>
          </w:rPr>
          <w:fldChar w:fldCharType="separate"/>
        </w:r>
        <w:r w:rsidR="007E38CE">
          <w:rPr>
            <w:noProof/>
            <w:webHidden/>
          </w:rPr>
          <w:t>11</w:t>
        </w:r>
        <w:r>
          <w:rPr>
            <w:noProof/>
            <w:webHidden/>
          </w:rPr>
          <w:fldChar w:fldCharType="end"/>
        </w:r>
      </w:hyperlink>
    </w:p>
    <w:p w:rsidR="00FB02AB" w:rsidRDefault="0027351B">
      <w:pPr>
        <w:pStyle w:val="TOC3"/>
        <w:tabs>
          <w:tab w:val="right" w:leader="dot" w:pos="9890"/>
        </w:tabs>
        <w:rPr>
          <w:rFonts w:asciiTheme="minorHAnsi" w:eastAsiaTheme="minorEastAsia" w:hAnsiTheme="minorHAnsi"/>
          <w:noProof/>
          <w:lang w:val="et-EE" w:eastAsia="et-EE"/>
        </w:rPr>
      </w:pPr>
      <w:hyperlink w:anchor="_Toc57881217" w:history="1">
        <w:r w:rsidR="00FB02AB" w:rsidRPr="009038E4">
          <w:rPr>
            <w:rStyle w:val="Hyperlink"/>
            <w:rFonts w:cs="Arial"/>
            <w:noProof/>
            <w:lang w:val="et-EE"/>
          </w:rPr>
          <w:t>4.9.9. Soojavarustus</w:t>
        </w:r>
        <w:r w:rsidR="00FB02AB">
          <w:rPr>
            <w:noProof/>
            <w:webHidden/>
          </w:rPr>
          <w:tab/>
        </w:r>
        <w:r>
          <w:rPr>
            <w:noProof/>
            <w:webHidden/>
          </w:rPr>
          <w:fldChar w:fldCharType="begin"/>
        </w:r>
        <w:r w:rsidR="00FB02AB">
          <w:rPr>
            <w:noProof/>
            <w:webHidden/>
          </w:rPr>
          <w:instrText xml:space="preserve"> PAGEREF _Toc57881217 \h </w:instrText>
        </w:r>
        <w:r>
          <w:rPr>
            <w:noProof/>
            <w:webHidden/>
          </w:rPr>
        </w:r>
        <w:r>
          <w:rPr>
            <w:noProof/>
            <w:webHidden/>
          </w:rPr>
          <w:fldChar w:fldCharType="separate"/>
        </w:r>
        <w:r w:rsidR="007E38CE">
          <w:rPr>
            <w:noProof/>
            <w:webHidden/>
          </w:rPr>
          <w:t>12</w:t>
        </w:r>
        <w:r>
          <w:rPr>
            <w:noProof/>
            <w:webHidden/>
          </w:rPr>
          <w:fldChar w:fldCharType="end"/>
        </w:r>
      </w:hyperlink>
    </w:p>
    <w:p w:rsidR="00FB02AB" w:rsidRDefault="0027351B">
      <w:pPr>
        <w:pStyle w:val="TOC2"/>
        <w:tabs>
          <w:tab w:val="right" w:leader="dot" w:pos="9890"/>
        </w:tabs>
        <w:rPr>
          <w:rFonts w:asciiTheme="minorHAnsi" w:eastAsiaTheme="minorEastAsia" w:hAnsiTheme="minorHAnsi"/>
          <w:noProof/>
          <w:lang w:val="et-EE" w:eastAsia="et-EE"/>
        </w:rPr>
      </w:pPr>
      <w:hyperlink w:anchor="_Toc57881218" w:history="1">
        <w:r w:rsidR="00FB02AB" w:rsidRPr="009038E4">
          <w:rPr>
            <w:rStyle w:val="Hyperlink"/>
            <w:rFonts w:cs="Arial"/>
            <w:noProof/>
          </w:rPr>
          <w:t>4.10. Energiatõhusus ja -tarbimise nõuded</w:t>
        </w:r>
        <w:r w:rsidR="00FB02AB">
          <w:rPr>
            <w:noProof/>
            <w:webHidden/>
          </w:rPr>
          <w:tab/>
        </w:r>
        <w:r>
          <w:rPr>
            <w:noProof/>
            <w:webHidden/>
          </w:rPr>
          <w:fldChar w:fldCharType="begin"/>
        </w:r>
        <w:r w:rsidR="00FB02AB">
          <w:rPr>
            <w:noProof/>
            <w:webHidden/>
          </w:rPr>
          <w:instrText xml:space="preserve"> PAGEREF _Toc57881218 \h </w:instrText>
        </w:r>
        <w:r>
          <w:rPr>
            <w:noProof/>
            <w:webHidden/>
          </w:rPr>
        </w:r>
        <w:r>
          <w:rPr>
            <w:noProof/>
            <w:webHidden/>
          </w:rPr>
          <w:fldChar w:fldCharType="separate"/>
        </w:r>
        <w:r w:rsidR="007E38CE">
          <w:rPr>
            <w:noProof/>
            <w:webHidden/>
          </w:rPr>
          <w:t>12</w:t>
        </w:r>
        <w:r>
          <w:rPr>
            <w:noProof/>
            <w:webHidden/>
          </w:rPr>
          <w:fldChar w:fldCharType="end"/>
        </w:r>
      </w:hyperlink>
    </w:p>
    <w:p w:rsidR="00FB02AB" w:rsidRDefault="0027351B">
      <w:pPr>
        <w:pStyle w:val="TOC2"/>
        <w:tabs>
          <w:tab w:val="right" w:leader="dot" w:pos="9890"/>
        </w:tabs>
        <w:rPr>
          <w:rFonts w:asciiTheme="minorHAnsi" w:eastAsiaTheme="minorEastAsia" w:hAnsiTheme="minorHAnsi"/>
          <w:noProof/>
          <w:lang w:val="et-EE" w:eastAsia="et-EE"/>
        </w:rPr>
      </w:pPr>
      <w:hyperlink w:anchor="_Toc57881219" w:history="1">
        <w:r w:rsidR="00FB02AB" w:rsidRPr="009038E4">
          <w:rPr>
            <w:rStyle w:val="Hyperlink"/>
            <w:rFonts w:cs="Arial"/>
            <w:noProof/>
          </w:rPr>
          <w:t>4.11. Planeeringuala tehnilised näitajad</w:t>
        </w:r>
        <w:r w:rsidR="00FB02AB">
          <w:rPr>
            <w:noProof/>
            <w:webHidden/>
          </w:rPr>
          <w:tab/>
        </w:r>
        <w:r>
          <w:rPr>
            <w:noProof/>
            <w:webHidden/>
          </w:rPr>
          <w:fldChar w:fldCharType="begin"/>
        </w:r>
        <w:r w:rsidR="00FB02AB">
          <w:rPr>
            <w:noProof/>
            <w:webHidden/>
          </w:rPr>
          <w:instrText xml:space="preserve"> PAGEREF _Toc57881219 \h </w:instrText>
        </w:r>
        <w:r>
          <w:rPr>
            <w:noProof/>
            <w:webHidden/>
          </w:rPr>
        </w:r>
        <w:r>
          <w:rPr>
            <w:noProof/>
            <w:webHidden/>
          </w:rPr>
          <w:fldChar w:fldCharType="separate"/>
        </w:r>
        <w:r w:rsidR="007E38CE">
          <w:rPr>
            <w:noProof/>
            <w:webHidden/>
          </w:rPr>
          <w:t>12</w:t>
        </w:r>
        <w:r>
          <w:rPr>
            <w:noProof/>
            <w:webHidden/>
          </w:rPr>
          <w:fldChar w:fldCharType="end"/>
        </w:r>
      </w:hyperlink>
    </w:p>
    <w:p w:rsidR="00FB02AB" w:rsidRDefault="0027351B">
      <w:pPr>
        <w:pStyle w:val="TOC1"/>
        <w:tabs>
          <w:tab w:val="right" w:leader="dot" w:pos="9890"/>
        </w:tabs>
        <w:rPr>
          <w:rFonts w:asciiTheme="minorHAnsi" w:eastAsiaTheme="minorEastAsia" w:hAnsiTheme="minorHAnsi"/>
          <w:noProof/>
          <w:lang w:val="et-EE" w:eastAsia="et-EE"/>
        </w:rPr>
      </w:pPr>
      <w:hyperlink w:anchor="_Toc57881220" w:history="1">
        <w:r w:rsidR="00FB02AB" w:rsidRPr="009038E4">
          <w:rPr>
            <w:rStyle w:val="Hyperlink"/>
            <w:rFonts w:cs="Arial"/>
            <w:caps/>
            <w:noProof/>
          </w:rPr>
          <w:t>5. KESKKONNATINGIMUSED JA VÕIMALIKU KESKKONNAMÕJU HINDAMINE</w:t>
        </w:r>
        <w:r w:rsidR="00FB02AB">
          <w:rPr>
            <w:noProof/>
            <w:webHidden/>
          </w:rPr>
          <w:tab/>
        </w:r>
        <w:r>
          <w:rPr>
            <w:noProof/>
            <w:webHidden/>
          </w:rPr>
          <w:fldChar w:fldCharType="begin"/>
        </w:r>
        <w:r w:rsidR="00FB02AB">
          <w:rPr>
            <w:noProof/>
            <w:webHidden/>
          </w:rPr>
          <w:instrText xml:space="preserve"> PAGEREF _Toc57881220 \h </w:instrText>
        </w:r>
        <w:r>
          <w:rPr>
            <w:noProof/>
            <w:webHidden/>
          </w:rPr>
        </w:r>
        <w:r>
          <w:rPr>
            <w:noProof/>
            <w:webHidden/>
          </w:rPr>
          <w:fldChar w:fldCharType="separate"/>
        </w:r>
        <w:r w:rsidR="007E38CE">
          <w:rPr>
            <w:noProof/>
            <w:webHidden/>
          </w:rPr>
          <w:t>12</w:t>
        </w:r>
        <w:r>
          <w:rPr>
            <w:noProof/>
            <w:webHidden/>
          </w:rPr>
          <w:fldChar w:fldCharType="end"/>
        </w:r>
      </w:hyperlink>
    </w:p>
    <w:p w:rsidR="00FB02AB" w:rsidRDefault="0027351B">
      <w:pPr>
        <w:pStyle w:val="TOC2"/>
        <w:tabs>
          <w:tab w:val="right" w:leader="dot" w:pos="9890"/>
        </w:tabs>
        <w:rPr>
          <w:rFonts w:asciiTheme="minorHAnsi" w:eastAsiaTheme="minorEastAsia" w:hAnsiTheme="minorHAnsi"/>
          <w:noProof/>
          <w:lang w:val="et-EE" w:eastAsia="et-EE"/>
        </w:rPr>
      </w:pPr>
      <w:hyperlink w:anchor="_Toc57881221" w:history="1">
        <w:r w:rsidR="00FB02AB" w:rsidRPr="009038E4">
          <w:rPr>
            <w:rStyle w:val="Hyperlink"/>
            <w:noProof/>
          </w:rPr>
          <w:t>5.1. Eessõna</w:t>
        </w:r>
        <w:r w:rsidR="00FB02AB">
          <w:rPr>
            <w:noProof/>
            <w:webHidden/>
          </w:rPr>
          <w:tab/>
        </w:r>
        <w:r>
          <w:rPr>
            <w:noProof/>
            <w:webHidden/>
          </w:rPr>
          <w:fldChar w:fldCharType="begin"/>
        </w:r>
        <w:r w:rsidR="00FB02AB">
          <w:rPr>
            <w:noProof/>
            <w:webHidden/>
          </w:rPr>
          <w:instrText xml:space="preserve"> PAGEREF _Toc57881221 \h </w:instrText>
        </w:r>
        <w:r>
          <w:rPr>
            <w:noProof/>
            <w:webHidden/>
          </w:rPr>
        </w:r>
        <w:r>
          <w:rPr>
            <w:noProof/>
            <w:webHidden/>
          </w:rPr>
          <w:fldChar w:fldCharType="separate"/>
        </w:r>
        <w:r w:rsidR="007E38CE">
          <w:rPr>
            <w:noProof/>
            <w:webHidden/>
          </w:rPr>
          <w:t>12</w:t>
        </w:r>
        <w:r>
          <w:rPr>
            <w:noProof/>
            <w:webHidden/>
          </w:rPr>
          <w:fldChar w:fldCharType="end"/>
        </w:r>
      </w:hyperlink>
    </w:p>
    <w:p w:rsidR="00FB02AB" w:rsidRDefault="0027351B">
      <w:pPr>
        <w:pStyle w:val="TOC2"/>
        <w:tabs>
          <w:tab w:val="right" w:leader="dot" w:pos="9890"/>
        </w:tabs>
        <w:rPr>
          <w:rFonts w:asciiTheme="minorHAnsi" w:eastAsiaTheme="minorEastAsia" w:hAnsiTheme="minorHAnsi"/>
          <w:noProof/>
          <w:lang w:val="et-EE" w:eastAsia="et-EE"/>
        </w:rPr>
      </w:pPr>
      <w:hyperlink w:anchor="_Toc57881222" w:history="1">
        <w:r w:rsidR="00FB02AB" w:rsidRPr="009038E4">
          <w:rPr>
            <w:rStyle w:val="Hyperlink"/>
            <w:noProof/>
          </w:rPr>
          <w:t>5.2. Kavandatava tegevusega kaasnev oht inimese tervisele ja keskkonnale ning avariiolukordade esinemise võimalikkus</w:t>
        </w:r>
        <w:r w:rsidR="00FB02AB">
          <w:rPr>
            <w:noProof/>
            <w:webHidden/>
          </w:rPr>
          <w:tab/>
        </w:r>
        <w:r>
          <w:rPr>
            <w:noProof/>
            <w:webHidden/>
          </w:rPr>
          <w:fldChar w:fldCharType="begin"/>
        </w:r>
        <w:r w:rsidR="00FB02AB">
          <w:rPr>
            <w:noProof/>
            <w:webHidden/>
          </w:rPr>
          <w:instrText xml:space="preserve"> PAGEREF _Toc57881222 \h </w:instrText>
        </w:r>
        <w:r>
          <w:rPr>
            <w:noProof/>
            <w:webHidden/>
          </w:rPr>
        </w:r>
        <w:r>
          <w:rPr>
            <w:noProof/>
            <w:webHidden/>
          </w:rPr>
          <w:fldChar w:fldCharType="separate"/>
        </w:r>
        <w:r w:rsidR="007E38CE">
          <w:rPr>
            <w:noProof/>
            <w:webHidden/>
          </w:rPr>
          <w:t>13</w:t>
        </w:r>
        <w:r>
          <w:rPr>
            <w:noProof/>
            <w:webHidden/>
          </w:rPr>
          <w:fldChar w:fldCharType="end"/>
        </w:r>
      </w:hyperlink>
    </w:p>
    <w:p w:rsidR="00FB02AB" w:rsidRDefault="0027351B">
      <w:pPr>
        <w:pStyle w:val="TOC2"/>
        <w:tabs>
          <w:tab w:val="right" w:leader="dot" w:pos="9890"/>
        </w:tabs>
        <w:rPr>
          <w:rFonts w:asciiTheme="minorHAnsi" w:eastAsiaTheme="minorEastAsia" w:hAnsiTheme="minorHAnsi"/>
          <w:noProof/>
          <w:lang w:val="et-EE" w:eastAsia="et-EE"/>
        </w:rPr>
      </w:pPr>
      <w:hyperlink w:anchor="_Toc57881223" w:history="1">
        <w:r w:rsidR="00FB02AB" w:rsidRPr="009038E4">
          <w:rPr>
            <w:rStyle w:val="Hyperlink"/>
            <w:noProof/>
          </w:rPr>
          <w:t>5.3. Müra ja vibratsioon</w:t>
        </w:r>
        <w:r w:rsidR="00FB02AB">
          <w:rPr>
            <w:noProof/>
            <w:webHidden/>
          </w:rPr>
          <w:tab/>
        </w:r>
        <w:r>
          <w:rPr>
            <w:noProof/>
            <w:webHidden/>
          </w:rPr>
          <w:fldChar w:fldCharType="begin"/>
        </w:r>
        <w:r w:rsidR="00FB02AB">
          <w:rPr>
            <w:noProof/>
            <w:webHidden/>
          </w:rPr>
          <w:instrText xml:space="preserve"> PAGEREF _Toc57881223 \h </w:instrText>
        </w:r>
        <w:r>
          <w:rPr>
            <w:noProof/>
            <w:webHidden/>
          </w:rPr>
        </w:r>
        <w:r>
          <w:rPr>
            <w:noProof/>
            <w:webHidden/>
          </w:rPr>
          <w:fldChar w:fldCharType="separate"/>
        </w:r>
        <w:r w:rsidR="007E38CE">
          <w:rPr>
            <w:noProof/>
            <w:webHidden/>
          </w:rPr>
          <w:t>13</w:t>
        </w:r>
        <w:r>
          <w:rPr>
            <w:noProof/>
            <w:webHidden/>
          </w:rPr>
          <w:fldChar w:fldCharType="end"/>
        </w:r>
      </w:hyperlink>
    </w:p>
    <w:p w:rsidR="00FB02AB" w:rsidRDefault="0027351B">
      <w:pPr>
        <w:pStyle w:val="TOC2"/>
        <w:tabs>
          <w:tab w:val="right" w:leader="dot" w:pos="9890"/>
        </w:tabs>
        <w:rPr>
          <w:rFonts w:asciiTheme="minorHAnsi" w:eastAsiaTheme="minorEastAsia" w:hAnsiTheme="minorHAnsi"/>
          <w:noProof/>
          <w:lang w:val="et-EE" w:eastAsia="et-EE"/>
        </w:rPr>
      </w:pPr>
      <w:hyperlink w:anchor="_Toc57881224" w:history="1">
        <w:r w:rsidR="00FB02AB" w:rsidRPr="009038E4">
          <w:rPr>
            <w:rStyle w:val="Hyperlink"/>
            <w:noProof/>
          </w:rPr>
          <w:t>5.4. Põhjavesi ja pinnavesi</w:t>
        </w:r>
        <w:r w:rsidR="00FB02AB">
          <w:rPr>
            <w:noProof/>
            <w:webHidden/>
          </w:rPr>
          <w:tab/>
        </w:r>
        <w:r>
          <w:rPr>
            <w:noProof/>
            <w:webHidden/>
          </w:rPr>
          <w:fldChar w:fldCharType="begin"/>
        </w:r>
        <w:r w:rsidR="00FB02AB">
          <w:rPr>
            <w:noProof/>
            <w:webHidden/>
          </w:rPr>
          <w:instrText xml:space="preserve"> PAGEREF _Toc57881224 \h </w:instrText>
        </w:r>
        <w:r>
          <w:rPr>
            <w:noProof/>
            <w:webHidden/>
          </w:rPr>
        </w:r>
        <w:r>
          <w:rPr>
            <w:noProof/>
            <w:webHidden/>
          </w:rPr>
          <w:fldChar w:fldCharType="separate"/>
        </w:r>
        <w:r w:rsidR="007E38CE">
          <w:rPr>
            <w:noProof/>
            <w:webHidden/>
          </w:rPr>
          <w:t>14</w:t>
        </w:r>
        <w:r>
          <w:rPr>
            <w:noProof/>
            <w:webHidden/>
          </w:rPr>
          <w:fldChar w:fldCharType="end"/>
        </w:r>
      </w:hyperlink>
    </w:p>
    <w:p w:rsidR="00FB02AB" w:rsidRDefault="0027351B">
      <w:pPr>
        <w:pStyle w:val="TOC2"/>
        <w:tabs>
          <w:tab w:val="right" w:leader="dot" w:pos="9890"/>
        </w:tabs>
        <w:rPr>
          <w:rFonts w:asciiTheme="minorHAnsi" w:eastAsiaTheme="minorEastAsia" w:hAnsiTheme="minorHAnsi"/>
          <w:noProof/>
          <w:lang w:val="et-EE" w:eastAsia="et-EE"/>
        </w:rPr>
      </w:pPr>
      <w:hyperlink w:anchor="_Toc57881225" w:history="1">
        <w:r w:rsidR="00FB02AB" w:rsidRPr="009038E4">
          <w:rPr>
            <w:rStyle w:val="Hyperlink"/>
            <w:noProof/>
          </w:rPr>
          <w:t>5.5. Radoon</w:t>
        </w:r>
        <w:r w:rsidR="00FB02AB">
          <w:rPr>
            <w:noProof/>
            <w:webHidden/>
          </w:rPr>
          <w:tab/>
        </w:r>
        <w:r>
          <w:rPr>
            <w:noProof/>
            <w:webHidden/>
          </w:rPr>
          <w:fldChar w:fldCharType="begin"/>
        </w:r>
        <w:r w:rsidR="00FB02AB">
          <w:rPr>
            <w:noProof/>
            <w:webHidden/>
          </w:rPr>
          <w:instrText xml:space="preserve"> PAGEREF _Toc57881225 \h </w:instrText>
        </w:r>
        <w:r>
          <w:rPr>
            <w:noProof/>
            <w:webHidden/>
          </w:rPr>
        </w:r>
        <w:r>
          <w:rPr>
            <w:noProof/>
            <w:webHidden/>
          </w:rPr>
          <w:fldChar w:fldCharType="separate"/>
        </w:r>
        <w:r w:rsidR="007E38CE">
          <w:rPr>
            <w:noProof/>
            <w:webHidden/>
          </w:rPr>
          <w:t>14</w:t>
        </w:r>
        <w:r>
          <w:rPr>
            <w:noProof/>
            <w:webHidden/>
          </w:rPr>
          <w:fldChar w:fldCharType="end"/>
        </w:r>
      </w:hyperlink>
    </w:p>
    <w:p w:rsidR="00FB02AB" w:rsidRDefault="0027351B">
      <w:pPr>
        <w:pStyle w:val="TOC1"/>
        <w:tabs>
          <w:tab w:val="right" w:leader="dot" w:pos="9890"/>
        </w:tabs>
        <w:rPr>
          <w:rFonts w:asciiTheme="minorHAnsi" w:eastAsiaTheme="minorEastAsia" w:hAnsiTheme="minorHAnsi"/>
          <w:noProof/>
          <w:lang w:val="et-EE" w:eastAsia="et-EE"/>
        </w:rPr>
      </w:pPr>
      <w:hyperlink w:anchor="_Toc57881226" w:history="1">
        <w:r w:rsidR="00FB02AB" w:rsidRPr="009038E4">
          <w:rPr>
            <w:rStyle w:val="Hyperlink"/>
            <w:rFonts w:cs="Arial"/>
            <w:caps/>
            <w:noProof/>
          </w:rPr>
          <w:t>6. KURITEGEVUSE RISKE VÄHENDAVAD NÕUDED JA TINGIMUSED</w:t>
        </w:r>
        <w:r w:rsidR="00FB02AB">
          <w:rPr>
            <w:noProof/>
            <w:webHidden/>
          </w:rPr>
          <w:tab/>
        </w:r>
        <w:r>
          <w:rPr>
            <w:noProof/>
            <w:webHidden/>
          </w:rPr>
          <w:fldChar w:fldCharType="begin"/>
        </w:r>
        <w:r w:rsidR="00FB02AB">
          <w:rPr>
            <w:noProof/>
            <w:webHidden/>
          </w:rPr>
          <w:instrText xml:space="preserve"> PAGEREF _Toc57881226 \h </w:instrText>
        </w:r>
        <w:r>
          <w:rPr>
            <w:noProof/>
            <w:webHidden/>
          </w:rPr>
        </w:r>
        <w:r>
          <w:rPr>
            <w:noProof/>
            <w:webHidden/>
          </w:rPr>
          <w:fldChar w:fldCharType="separate"/>
        </w:r>
        <w:r w:rsidR="007E38CE">
          <w:rPr>
            <w:noProof/>
            <w:webHidden/>
          </w:rPr>
          <w:t>14</w:t>
        </w:r>
        <w:r>
          <w:rPr>
            <w:noProof/>
            <w:webHidden/>
          </w:rPr>
          <w:fldChar w:fldCharType="end"/>
        </w:r>
      </w:hyperlink>
    </w:p>
    <w:p w:rsidR="00FB02AB" w:rsidRDefault="0027351B">
      <w:pPr>
        <w:pStyle w:val="TOC1"/>
        <w:tabs>
          <w:tab w:val="right" w:leader="dot" w:pos="9890"/>
        </w:tabs>
        <w:rPr>
          <w:rFonts w:asciiTheme="minorHAnsi" w:eastAsiaTheme="minorEastAsia" w:hAnsiTheme="minorHAnsi"/>
          <w:noProof/>
          <w:lang w:val="et-EE" w:eastAsia="et-EE"/>
        </w:rPr>
      </w:pPr>
      <w:hyperlink w:anchor="_Toc57881227" w:history="1">
        <w:r w:rsidR="00FB02AB" w:rsidRPr="009038E4">
          <w:rPr>
            <w:rStyle w:val="Hyperlink"/>
            <w:rFonts w:cs="Arial"/>
            <w:caps/>
            <w:noProof/>
          </w:rPr>
          <w:t>7. PLANEERINGU ELLUVIIMISE TEGEVUSKAVA</w:t>
        </w:r>
        <w:r w:rsidR="00FB02AB">
          <w:rPr>
            <w:noProof/>
            <w:webHidden/>
          </w:rPr>
          <w:tab/>
        </w:r>
        <w:r>
          <w:rPr>
            <w:noProof/>
            <w:webHidden/>
          </w:rPr>
          <w:fldChar w:fldCharType="begin"/>
        </w:r>
        <w:r w:rsidR="00FB02AB">
          <w:rPr>
            <w:noProof/>
            <w:webHidden/>
          </w:rPr>
          <w:instrText xml:space="preserve"> PAGEREF _Toc57881227 \h </w:instrText>
        </w:r>
        <w:r>
          <w:rPr>
            <w:noProof/>
            <w:webHidden/>
          </w:rPr>
        </w:r>
        <w:r>
          <w:rPr>
            <w:noProof/>
            <w:webHidden/>
          </w:rPr>
          <w:fldChar w:fldCharType="separate"/>
        </w:r>
        <w:r w:rsidR="007E38CE">
          <w:rPr>
            <w:noProof/>
            <w:webHidden/>
          </w:rPr>
          <w:t>15</w:t>
        </w:r>
        <w:r>
          <w:rPr>
            <w:noProof/>
            <w:webHidden/>
          </w:rPr>
          <w:fldChar w:fldCharType="end"/>
        </w:r>
      </w:hyperlink>
    </w:p>
    <w:p w:rsidR="00EB0FFE" w:rsidRDefault="0027351B" w:rsidP="00F8457C">
      <w:pPr>
        <w:rPr>
          <w:rFonts w:cs="Arial"/>
          <w:lang w:val="et-EE"/>
        </w:rPr>
      </w:pPr>
      <w:r w:rsidRPr="00255ABC">
        <w:rPr>
          <w:rFonts w:cs="Arial"/>
          <w:lang w:val="et-EE"/>
        </w:rPr>
        <w:fldChar w:fldCharType="end"/>
      </w:r>
    </w:p>
    <w:p w:rsidR="002853CF" w:rsidRPr="00255ABC" w:rsidRDefault="002853CF" w:rsidP="00F8457C">
      <w:pPr>
        <w:rPr>
          <w:rFonts w:cs="Arial"/>
          <w:lang w:val="et-EE"/>
        </w:rPr>
      </w:pPr>
    </w:p>
    <w:p w:rsidR="00635464" w:rsidRPr="00255ABC" w:rsidRDefault="00635464" w:rsidP="0023107A">
      <w:pPr>
        <w:pStyle w:val="ListParagraph"/>
        <w:numPr>
          <w:ilvl w:val="0"/>
          <w:numId w:val="7"/>
        </w:numPr>
        <w:rPr>
          <w:rFonts w:cs="Arial"/>
          <w:b/>
          <w:lang w:val="et-EE"/>
        </w:rPr>
      </w:pPr>
      <w:r w:rsidRPr="00255ABC">
        <w:rPr>
          <w:rFonts w:cs="Arial"/>
          <w:b/>
          <w:caps/>
          <w:lang w:val="et-EE"/>
        </w:rPr>
        <w:lastRenderedPageBreak/>
        <w:t>LISAD</w:t>
      </w:r>
    </w:p>
    <w:p w:rsidR="00F8457C" w:rsidRPr="00255ABC" w:rsidRDefault="00F8457C" w:rsidP="00F8457C">
      <w:pPr>
        <w:jc w:val="both"/>
        <w:rPr>
          <w:rFonts w:cs="Arial"/>
          <w:lang w:val="et-EE"/>
        </w:rPr>
      </w:pPr>
    </w:p>
    <w:p w:rsidR="00F8457C" w:rsidRPr="00255ABC" w:rsidRDefault="00F8457C" w:rsidP="00F8457C">
      <w:pPr>
        <w:jc w:val="both"/>
        <w:rPr>
          <w:rFonts w:cs="Arial"/>
          <w:lang w:val="et-EE"/>
        </w:rPr>
      </w:pPr>
      <w:r w:rsidRPr="00255ABC">
        <w:rPr>
          <w:rFonts w:cs="Arial"/>
          <w:lang w:val="et-EE"/>
        </w:rPr>
        <w:t>Tehnilised tingimused:</w:t>
      </w:r>
    </w:p>
    <w:p w:rsidR="00F8457C" w:rsidRPr="003339D1" w:rsidRDefault="003339D1" w:rsidP="0023107A">
      <w:pPr>
        <w:pStyle w:val="ListParagraph"/>
        <w:numPr>
          <w:ilvl w:val="0"/>
          <w:numId w:val="28"/>
        </w:numPr>
        <w:spacing w:line="276" w:lineRule="auto"/>
        <w:jc w:val="both"/>
        <w:rPr>
          <w:rFonts w:cs="Arial"/>
          <w:lang w:val="et-EE"/>
        </w:rPr>
      </w:pPr>
      <w:r w:rsidRPr="003339D1">
        <w:rPr>
          <w:rFonts w:cs="Arial"/>
          <w:lang w:val="et-EE"/>
        </w:rPr>
        <w:t>Elektrilevi OÜ Tallinn-Harju regiooni poolt 27.09.2019. a välja</w:t>
      </w:r>
      <w:r>
        <w:rPr>
          <w:rFonts w:cs="Arial"/>
          <w:lang w:val="et-EE"/>
        </w:rPr>
        <w:t xml:space="preserve">statud tehnilised tingimused </w:t>
      </w:r>
      <w:r>
        <w:rPr>
          <w:rFonts w:cs="Arial"/>
          <w:lang w:val="et-EE"/>
        </w:rPr>
        <w:t> </w:t>
      </w:r>
      <w:r>
        <w:rPr>
          <w:rFonts w:cs="Arial"/>
          <w:lang w:val="et-EE"/>
        </w:rPr>
        <w:t> </w:t>
      </w:r>
      <w:r>
        <w:rPr>
          <w:rFonts w:cs="Arial"/>
          <w:lang w:val="et-EE"/>
        </w:rPr>
        <w:t xml:space="preserve">nr </w:t>
      </w:r>
      <w:r w:rsidR="00EB0FFE" w:rsidRPr="003339D1">
        <w:rPr>
          <w:rFonts w:cs="Arial"/>
          <w:lang w:val="et-EE"/>
        </w:rPr>
        <w:t>333229</w:t>
      </w:r>
      <w:r>
        <w:rPr>
          <w:rFonts w:cs="Arial"/>
          <w:lang w:val="et-EE"/>
        </w:rPr>
        <w:t>;</w:t>
      </w:r>
    </w:p>
    <w:p w:rsidR="00C164B5" w:rsidRPr="00F873C0" w:rsidRDefault="003339D1" w:rsidP="0023107A">
      <w:pPr>
        <w:pStyle w:val="ListParagraph"/>
        <w:numPr>
          <w:ilvl w:val="0"/>
          <w:numId w:val="28"/>
        </w:numPr>
        <w:spacing w:line="276" w:lineRule="auto"/>
        <w:jc w:val="both"/>
        <w:rPr>
          <w:rFonts w:cs="Arial"/>
          <w:lang w:val="et-EE"/>
        </w:rPr>
      </w:pPr>
      <w:r w:rsidRPr="003339D1">
        <w:rPr>
          <w:rFonts w:cs="Arial"/>
          <w:lang w:val="et-EE"/>
        </w:rPr>
        <w:t xml:space="preserve">Telia Eesti AS poolt </w:t>
      </w:r>
      <w:r w:rsidRPr="00F873C0">
        <w:rPr>
          <w:rFonts w:cs="Arial"/>
          <w:lang w:val="et-EE"/>
        </w:rPr>
        <w:t>11.10.2019</w:t>
      </w:r>
      <w:r w:rsidRPr="003339D1">
        <w:rPr>
          <w:rFonts w:cs="Arial"/>
          <w:lang w:val="et-EE"/>
        </w:rPr>
        <w:t xml:space="preserve"> koostatud telekommunikatsioonialased te</w:t>
      </w:r>
      <w:r>
        <w:rPr>
          <w:rFonts w:cs="Arial"/>
          <w:lang w:val="et-EE"/>
        </w:rPr>
        <w:t xml:space="preserve">hnilised tingimused </w:t>
      </w:r>
      <w:r w:rsidR="00EB0FFE" w:rsidRPr="00F873C0">
        <w:rPr>
          <w:rFonts w:cs="Arial"/>
          <w:lang w:val="et-EE"/>
        </w:rPr>
        <w:t>nr 32773594</w:t>
      </w:r>
      <w:r>
        <w:rPr>
          <w:rFonts w:cs="Arial"/>
          <w:lang w:val="et-EE"/>
        </w:rPr>
        <w:t>;</w:t>
      </w:r>
    </w:p>
    <w:p w:rsidR="00EB0FFE" w:rsidRPr="00F873C0" w:rsidRDefault="003339D1" w:rsidP="0023107A">
      <w:pPr>
        <w:pStyle w:val="ListParagraph"/>
        <w:numPr>
          <w:ilvl w:val="0"/>
          <w:numId w:val="28"/>
        </w:numPr>
        <w:spacing w:line="276" w:lineRule="auto"/>
        <w:jc w:val="both"/>
        <w:rPr>
          <w:rFonts w:cs="Arial"/>
          <w:lang w:val="et-EE"/>
        </w:rPr>
      </w:pPr>
      <w:r w:rsidRPr="003339D1">
        <w:rPr>
          <w:rFonts w:cs="Arial"/>
          <w:lang w:val="et-EE"/>
        </w:rPr>
        <w:t xml:space="preserve">AS ELVESO </w:t>
      </w:r>
      <w:r w:rsidRPr="00F873C0">
        <w:rPr>
          <w:rFonts w:cs="Arial"/>
          <w:lang w:val="et-EE"/>
        </w:rPr>
        <w:t>17.10.2019</w:t>
      </w:r>
      <w:r w:rsidRPr="003339D1">
        <w:rPr>
          <w:rFonts w:cs="Arial"/>
          <w:lang w:val="et-EE"/>
        </w:rPr>
        <w:t xml:space="preserve">. a tehnilised tingimused nr </w:t>
      </w:r>
      <w:r w:rsidR="00EB0FFE" w:rsidRPr="00F873C0">
        <w:rPr>
          <w:rFonts w:cs="Arial"/>
          <w:lang w:val="et-EE"/>
        </w:rPr>
        <w:t>VK-TT 196</w:t>
      </w:r>
      <w:r>
        <w:rPr>
          <w:rFonts w:cs="Arial"/>
          <w:lang w:val="et-EE"/>
        </w:rPr>
        <w:t>;</w:t>
      </w:r>
    </w:p>
    <w:p w:rsidR="00EB0FFE" w:rsidRPr="00F873C0" w:rsidRDefault="003339D1" w:rsidP="0023107A">
      <w:pPr>
        <w:pStyle w:val="ListParagraph"/>
        <w:numPr>
          <w:ilvl w:val="0"/>
          <w:numId w:val="28"/>
        </w:numPr>
        <w:spacing w:line="276" w:lineRule="auto"/>
        <w:jc w:val="both"/>
        <w:rPr>
          <w:rFonts w:cs="Arial"/>
          <w:lang w:val="et-EE"/>
        </w:rPr>
      </w:pPr>
      <w:r w:rsidRPr="003339D1">
        <w:rPr>
          <w:rFonts w:cs="Arial"/>
          <w:lang w:val="et-EE"/>
        </w:rPr>
        <w:t xml:space="preserve">Energate OÜ poolt väljastatud tehnilised tingimused </w:t>
      </w:r>
      <w:r w:rsidRPr="00F873C0">
        <w:rPr>
          <w:rFonts w:cs="Arial"/>
          <w:lang w:val="et-EE"/>
        </w:rPr>
        <w:t>28.10.2019</w:t>
      </w:r>
      <w:r w:rsidRPr="003339D1">
        <w:rPr>
          <w:rFonts w:cs="Arial"/>
          <w:lang w:val="et-EE"/>
        </w:rPr>
        <w:t xml:space="preserve">. a nr </w:t>
      </w:r>
      <w:r w:rsidR="00EB0FFE" w:rsidRPr="00F873C0">
        <w:rPr>
          <w:rFonts w:cs="Arial"/>
          <w:lang w:val="et-EE"/>
        </w:rPr>
        <w:t xml:space="preserve">T </w:t>
      </w:r>
      <w:r>
        <w:rPr>
          <w:rFonts w:cs="Arial"/>
          <w:lang w:val="et-EE"/>
        </w:rPr>
        <w:t>–</w:t>
      </w:r>
      <w:r w:rsidR="00EB0FFE" w:rsidRPr="00F873C0">
        <w:rPr>
          <w:rFonts w:cs="Arial"/>
          <w:lang w:val="et-EE"/>
        </w:rPr>
        <w:t xml:space="preserve"> 494</w:t>
      </w:r>
      <w:r>
        <w:rPr>
          <w:rFonts w:cs="Arial"/>
          <w:lang w:val="et-EE"/>
        </w:rPr>
        <w:t>.</w:t>
      </w:r>
    </w:p>
    <w:p w:rsidR="00F8457C" w:rsidRDefault="00F8457C" w:rsidP="00EB0FFE">
      <w:pPr>
        <w:spacing w:line="276" w:lineRule="auto"/>
        <w:rPr>
          <w:rFonts w:cs="Arial"/>
          <w:lang w:val="et-EE"/>
        </w:rPr>
      </w:pPr>
    </w:p>
    <w:p w:rsidR="00F873C0" w:rsidRPr="00F873C0" w:rsidRDefault="00F873C0" w:rsidP="00F873C0">
      <w:pPr>
        <w:spacing w:line="276" w:lineRule="auto"/>
        <w:rPr>
          <w:rFonts w:cs="Arial"/>
          <w:lang w:val="et-EE"/>
        </w:rPr>
      </w:pPr>
      <w:r w:rsidRPr="00F873C0">
        <w:rPr>
          <w:rFonts w:cs="Arial"/>
          <w:lang w:val="et-EE"/>
        </w:rPr>
        <w:t>Teostatud uuringud:</w:t>
      </w:r>
    </w:p>
    <w:p w:rsidR="00F873C0" w:rsidRPr="00F873C0" w:rsidRDefault="00B74BE7" w:rsidP="0023107A">
      <w:pPr>
        <w:pStyle w:val="ListParagraph"/>
        <w:numPr>
          <w:ilvl w:val="0"/>
          <w:numId w:val="27"/>
        </w:numPr>
        <w:spacing w:line="276" w:lineRule="auto"/>
        <w:jc w:val="both"/>
        <w:rPr>
          <w:rFonts w:cs="Arial"/>
          <w:lang w:val="et-EE"/>
        </w:rPr>
      </w:pPr>
      <w:r>
        <w:rPr>
          <w:rFonts w:cs="Arial"/>
          <w:lang w:val="et-EE"/>
        </w:rPr>
        <w:t>t</w:t>
      </w:r>
      <w:r w:rsidR="00F873C0" w:rsidRPr="00F873C0">
        <w:rPr>
          <w:rFonts w:cs="Arial"/>
          <w:lang w:val="et-EE"/>
        </w:rPr>
        <w:t>opo-geodeetili</w:t>
      </w:r>
      <w:r>
        <w:rPr>
          <w:rFonts w:cs="Arial"/>
          <w:lang w:val="et-EE"/>
        </w:rPr>
        <w:t>s</w:t>
      </w:r>
      <w:r w:rsidR="00F873C0" w:rsidRPr="00F873C0">
        <w:rPr>
          <w:rFonts w:cs="Arial"/>
          <w:lang w:val="et-EE"/>
        </w:rPr>
        <w:t>e alusplaan</w:t>
      </w:r>
      <w:r>
        <w:rPr>
          <w:rFonts w:cs="Arial"/>
          <w:lang w:val="et-EE"/>
        </w:rPr>
        <w:t xml:space="preserve">i tehnovõrkudega koostas geodeesiakeskus </w:t>
      </w:r>
      <w:r w:rsidRPr="00B74BE7">
        <w:rPr>
          <w:rFonts w:cs="Arial"/>
          <w:lang w:val="et-EE"/>
        </w:rPr>
        <w:t>osaühing G.E.Point</w:t>
      </w:r>
      <w:r>
        <w:rPr>
          <w:rFonts w:cs="Arial"/>
          <w:lang w:val="et-EE"/>
        </w:rPr>
        <w:t xml:space="preserve">, </w:t>
      </w:r>
      <w:r w:rsidR="00F873C0" w:rsidRPr="00F873C0">
        <w:rPr>
          <w:rFonts w:cs="Arial"/>
          <w:lang w:val="et-EE"/>
        </w:rPr>
        <w:t xml:space="preserve">töö nr </w:t>
      </w:r>
      <w:r>
        <w:rPr>
          <w:rFonts w:cs="Arial"/>
          <w:lang w:val="et-EE"/>
        </w:rPr>
        <w:t>18–G460</w:t>
      </w:r>
      <w:r w:rsidR="00F873C0" w:rsidRPr="00F873C0">
        <w:rPr>
          <w:rFonts w:cs="Arial"/>
          <w:lang w:val="et-EE"/>
        </w:rPr>
        <w:t>, 0</w:t>
      </w:r>
      <w:r>
        <w:rPr>
          <w:rFonts w:cs="Arial"/>
          <w:lang w:val="et-EE"/>
        </w:rPr>
        <w:t>4</w:t>
      </w:r>
      <w:r w:rsidR="00F873C0" w:rsidRPr="00F873C0">
        <w:rPr>
          <w:rFonts w:cs="Arial"/>
          <w:lang w:val="et-EE"/>
        </w:rPr>
        <w:t>.</w:t>
      </w:r>
      <w:r>
        <w:rPr>
          <w:rFonts w:cs="Arial"/>
          <w:lang w:val="et-EE"/>
        </w:rPr>
        <w:t>1</w:t>
      </w:r>
      <w:r w:rsidR="00F873C0" w:rsidRPr="00F873C0">
        <w:rPr>
          <w:rFonts w:cs="Arial"/>
          <w:lang w:val="et-EE"/>
        </w:rPr>
        <w:t>0.20</w:t>
      </w:r>
      <w:r>
        <w:rPr>
          <w:rFonts w:cs="Arial"/>
          <w:lang w:val="et-EE"/>
        </w:rPr>
        <w:t>18</w:t>
      </w:r>
      <w:r w:rsidR="00F873C0" w:rsidRPr="00F873C0">
        <w:rPr>
          <w:rFonts w:cs="Arial"/>
          <w:lang w:val="et-EE"/>
        </w:rPr>
        <w:t>. a.</w:t>
      </w:r>
    </w:p>
    <w:p w:rsidR="00C164B5" w:rsidRDefault="00C164B5" w:rsidP="00F8457C">
      <w:pPr>
        <w:rPr>
          <w:rFonts w:cs="Arial"/>
          <w:lang w:val="et-EE"/>
        </w:rPr>
      </w:pPr>
    </w:p>
    <w:p w:rsidR="00B74BE7" w:rsidRPr="00255ABC" w:rsidRDefault="00B74BE7" w:rsidP="00F8457C">
      <w:pPr>
        <w:rPr>
          <w:rFonts w:cs="Arial"/>
          <w:lang w:val="et-EE"/>
        </w:rPr>
      </w:pPr>
    </w:p>
    <w:p w:rsidR="00635464" w:rsidRPr="00255ABC" w:rsidRDefault="00FE50D7" w:rsidP="0023107A">
      <w:pPr>
        <w:pStyle w:val="ListParagraph"/>
        <w:numPr>
          <w:ilvl w:val="0"/>
          <w:numId w:val="7"/>
        </w:numPr>
        <w:rPr>
          <w:rFonts w:cs="Arial"/>
          <w:b/>
          <w:caps/>
          <w:lang w:val="et-EE"/>
        </w:rPr>
      </w:pPr>
      <w:r w:rsidRPr="00255ABC">
        <w:rPr>
          <w:rFonts w:cs="Arial"/>
          <w:b/>
          <w:caps/>
          <w:lang w:val="et-EE"/>
        </w:rPr>
        <w:t>joonised</w:t>
      </w:r>
    </w:p>
    <w:p w:rsidR="006157C7" w:rsidRPr="00255ABC" w:rsidRDefault="006157C7" w:rsidP="006157C7">
      <w:pPr>
        <w:pStyle w:val="ListParagraph"/>
        <w:tabs>
          <w:tab w:val="left" w:pos="284"/>
        </w:tabs>
        <w:ind w:left="0"/>
        <w:rPr>
          <w:rFonts w:cs="Arial"/>
          <w:lang w:val="et-EE"/>
        </w:rPr>
      </w:pPr>
    </w:p>
    <w:p w:rsidR="006157C7" w:rsidRPr="00255ABC" w:rsidRDefault="00255ABC" w:rsidP="0023107A">
      <w:pPr>
        <w:pStyle w:val="ListParagraph"/>
        <w:numPr>
          <w:ilvl w:val="0"/>
          <w:numId w:val="6"/>
        </w:numPr>
        <w:tabs>
          <w:tab w:val="left" w:pos="709"/>
          <w:tab w:val="left" w:pos="3969"/>
          <w:tab w:val="left" w:pos="5103"/>
        </w:tabs>
        <w:rPr>
          <w:rFonts w:cs="Arial"/>
          <w:lang w:val="et-EE"/>
        </w:rPr>
      </w:pPr>
      <w:r w:rsidRPr="00255ABC">
        <w:rPr>
          <w:rFonts w:cs="Arial"/>
          <w:lang w:val="et-EE"/>
        </w:rPr>
        <w:t>Situatsiooniskeem</w:t>
      </w:r>
      <w:r w:rsidRPr="00255ABC">
        <w:rPr>
          <w:rFonts w:cs="Arial"/>
          <w:lang w:val="et-EE"/>
        </w:rPr>
        <w:tab/>
        <w:t>AS-01</w:t>
      </w:r>
      <w:r w:rsidRPr="00255ABC">
        <w:rPr>
          <w:rFonts w:cs="Arial"/>
          <w:lang w:val="et-EE"/>
        </w:rPr>
        <w:tab/>
        <w:t>M 1:</w:t>
      </w:r>
      <w:r w:rsidR="006157C7" w:rsidRPr="00255ABC">
        <w:rPr>
          <w:rFonts w:cs="Arial"/>
          <w:lang w:val="et-EE"/>
        </w:rPr>
        <w:t>~</w:t>
      </w:r>
    </w:p>
    <w:p w:rsidR="006157C7" w:rsidRPr="00255ABC" w:rsidRDefault="00ED7045" w:rsidP="0023107A">
      <w:pPr>
        <w:pStyle w:val="ListParagraph"/>
        <w:numPr>
          <w:ilvl w:val="0"/>
          <w:numId w:val="6"/>
        </w:numPr>
        <w:tabs>
          <w:tab w:val="left" w:pos="709"/>
          <w:tab w:val="left" w:pos="3969"/>
          <w:tab w:val="left" w:pos="5103"/>
        </w:tabs>
        <w:rPr>
          <w:rFonts w:cs="Arial"/>
          <w:lang w:val="et-EE"/>
        </w:rPr>
      </w:pPr>
      <w:r w:rsidRPr="00255ABC">
        <w:rPr>
          <w:rFonts w:cs="Arial"/>
          <w:lang w:val="et-EE"/>
        </w:rPr>
        <w:t>K</w:t>
      </w:r>
      <w:r w:rsidR="006157C7" w:rsidRPr="00255ABC">
        <w:rPr>
          <w:rFonts w:cs="Arial"/>
          <w:lang w:val="et-EE"/>
        </w:rPr>
        <w:t>ontaktvööndi analüüs</w:t>
      </w:r>
      <w:r w:rsidR="006157C7" w:rsidRPr="00255ABC">
        <w:rPr>
          <w:rFonts w:cs="Arial"/>
          <w:lang w:val="et-EE"/>
        </w:rPr>
        <w:tab/>
        <w:t>AS-0</w:t>
      </w:r>
      <w:r w:rsidR="00F8457C" w:rsidRPr="00255ABC">
        <w:rPr>
          <w:rFonts w:cs="Arial"/>
          <w:lang w:val="et-EE"/>
        </w:rPr>
        <w:t>2</w:t>
      </w:r>
      <w:r w:rsidR="006157C7" w:rsidRPr="00255ABC">
        <w:rPr>
          <w:rFonts w:cs="Arial"/>
          <w:lang w:val="et-EE"/>
        </w:rPr>
        <w:tab/>
        <w:t>M 1:</w:t>
      </w:r>
      <w:r w:rsidR="00107056">
        <w:rPr>
          <w:rFonts w:cs="Arial"/>
          <w:lang w:val="et-EE"/>
        </w:rPr>
        <w:t>2000</w:t>
      </w:r>
    </w:p>
    <w:p w:rsidR="00F8457C" w:rsidRPr="00255ABC" w:rsidRDefault="00F8457C" w:rsidP="0023107A">
      <w:pPr>
        <w:pStyle w:val="ListParagraph"/>
        <w:numPr>
          <w:ilvl w:val="0"/>
          <w:numId w:val="6"/>
        </w:numPr>
        <w:tabs>
          <w:tab w:val="left" w:pos="709"/>
          <w:tab w:val="left" w:pos="3969"/>
          <w:tab w:val="left" w:pos="5103"/>
        </w:tabs>
        <w:rPr>
          <w:rFonts w:cs="Arial"/>
          <w:lang w:val="et-EE"/>
        </w:rPr>
      </w:pPr>
      <w:r w:rsidRPr="00255ABC">
        <w:rPr>
          <w:rFonts w:cs="Arial"/>
          <w:lang w:val="et-EE"/>
        </w:rPr>
        <w:t>Tugiplaan</w:t>
      </w:r>
      <w:r w:rsidRPr="00255ABC">
        <w:rPr>
          <w:rFonts w:cs="Arial"/>
          <w:lang w:val="et-EE"/>
        </w:rPr>
        <w:tab/>
        <w:t>AS-03</w:t>
      </w:r>
      <w:r w:rsidRPr="00255ABC">
        <w:rPr>
          <w:rFonts w:cs="Arial"/>
          <w:lang w:val="et-EE"/>
        </w:rPr>
        <w:tab/>
        <w:t>M 1:</w:t>
      </w:r>
      <w:r w:rsidR="00393BBB">
        <w:rPr>
          <w:rFonts w:cs="Arial"/>
          <w:lang w:val="et-EE"/>
        </w:rPr>
        <w:t>5</w:t>
      </w:r>
      <w:r w:rsidRPr="00255ABC">
        <w:rPr>
          <w:rFonts w:cs="Arial"/>
          <w:lang w:val="et-EE"/>
        </w:rPr>
        <w:t>00</w:t>
      </w:r>
    </w:p>
    <w:p w:rsidR="006157C7" w:rsidRPr="00255ABC" w:rsidRDefault="006157C7" w:rsidP="0023107A">
      <w:pPr>
        <w:pStyle w:val="ListParagraph"/>
        <w:numPr>
          <w:ilvl w:val="0"/>
          <w:numId w:val="6"/>
        </w:numPr>
        <w:tabs>
          <w:tab w:val="left" w:pos="709"/>
          <w:tab w:val="left" w:pos="3969"/>
          <w:tab w:val="left" w:pos="5103"/>
        </w:tabs>
        <w:rPr>
          <w:rFonts w:cs="Arial"/>
          <w:lang w:val="et-EE"/>
        </w:rPr>
      </w:pPr>
      <w:r w:rsidRPr="00255ABC">
        <w:rPr>
          <w:rFonts w:cs="Arial"/>
          <w:lang w:val="et-EE"/>
        </w:rPr>
        <w:t>Põhijoonis</w:t>
      </w:r>
      <w:r w:rsidRPr="00255ABC">
        <w:rPr>
          <w:rFonts w:cs="Arial"/>
          <w:lang w:val="et-EE"/>
        </w:rPr>
        <w:tab/>
        <w:t>AS-04</w:t>
      </w:r>
      <w:r w:rsidRPr="00255ABC">
        <w:rPr>
          <w:rFonts w:cs="Arial"/>
          <w:lang w:val="et-EE"/>
        </w:rPr>
        <w:tab/>
        <w:t>M 1:500</w:t>
      </w:r>
    </w:p>
    <w:p w:rsidR="006157C7" w:rsidRPr="00255ABC" w:rsidRDefault="006157C7" w:rsidP="0023107A">
      <w:pPr>
        <w:pStyle w:val="ListParagraph"/>
        <w:numPr>
          <w:ilvl w:val="0"/>
          <w:numId w:val="6"/>
        </w:numPr>
        <w:tabs>
          <w:tab w:val="left" w:pos="709"/>
          <w:tab w:val="left" w:pos="3969"/>
          <w:tab w:val="left" w:pos="5103"/>
        </w:tabs>
        <w:rPr>
          <w:rFonts w:cs="Arial"/>
          <w:lang w:val="et-EE"/>
        </w:rPr>
      </w:pPr>
      <w:r w:rsidRPr="00255ABC">
        <w:rPr>
          <w:rFonts w:cs="Arial"/>
          <w:lang w:val="et-EE"/>
        </w:rPr>
        <w:t>Tehnov</w:t>
      </w:r>
      <w:r w:rsidR="006314A3">
        <w:rPr>
          <w:rFonts w:cs="Arial"/>
          <w:lang w:val="et-EE"/>
        </w:rPr>
        <w:t>arustus</w:t>
      </w:r>
      <w:r w:rsidRPr="00255ABC">
        <w:rPr>
          <w:rFonts w:cs="Arial"/>
          <w:lang w:val="et-EE"/>
        </w:rPr>
        <w:t>e koondplaan</w:t>
      </w:r>
      <w:r w:rsidRPr="00255ABC">
        <w:rPr>
          <w:rFonts w:cs="Arial"/>
          <w:lang w:val="et-EE"/>
        </w:rPr>
        <w:tab/>
        <w:t>AS-05</w:t>
      </w:r>
      <w:r w:rsidRPr="00255ABC">
        <w:rPr>
          <w:rFonts w:cs="Arial"/>
          <w:lang w:val="et-EE"/>
        </w:rPr>
        <w:tab/>
        <w:t>M 1:500</w:t>
      </w:r>
    </w:p>
    <w:p w:rsidR="006157C7" w:rsidRPr="00255ABC" w:rsidRDefault="006157C7" w:rsidP="00F752A4">
      <w:pPr>
        <w:tabs>
          <w:tab w:val="left" w:pos="709"/>
          <w:tab w:val="left" w:pos="3969"/>
          <w:tab w:val="left" w:pos="5103"/>
        </w:tabs>
        <w:rPr>
          <w:rFonts w:cs="Arial"/>
          <w:lang w:val="et-EE"/>
        </w:rPr>
      </w:pPr>
    </w:p>
    <w:p w:rsidR="00255ABC" w:rsidRPr="00255ABC" w:rsidRDefault="00255ABC" w:rsidP="00F752A4">
      <w:pPr>
        <w:tabs>
          <w:tab w:val="left" w:pos="709"/>
          <w:tab w:val="left" w:pos="3969"/>
          <w:tab w:val="left" w:pos="5103"/>
        </w:tabs>
        <w:rPr>
          <w:rFonts w:cs="Arial"/>
          <w:lang w:val="et-EE"/>
        </w:rPr>
      </w:pPr>
    </w:p>
    <w:p w:rsidR="00013582" w:rsidRPr="00255ABC" w:rsidRDefault="00FE50D7" w:rsidP="0023107A">
      <w:pPr>
        <w:pStyle w:val="ListParagraph"/>
        <w:numPr>
          <w:ilvl w:val="0"/>
          <w:numId w:val="7"/>
        </w:numPr>
        <w:rPr>
          <w:rFonts w:cs="Arial"/>
          <w:b/>
          <w:caps/>
          <w:lang w:val="et-EE"/>
        </w:rPr>
      </w:pPr>
      <w:r w:rsidRPr="00255ABC">
        <w:rPr>
          <w:rFonts w:cs="Arial"/>
          <w:b/>
          <w:caps/>
          <w:lang w:val="et-EE"/>
        </w:rPr>
        <w:t>kooskõlastuste tabel koos kooskõlastustega</w:t>
      </w:r>
    </w:p>
    <w:p w:rsidR="00DE117A" w:rsidRPr="00255ABC" w:rsidRDefault="00DE117A">
      <w:pPr>
        <w:rPr>
          <w:rFonts w:cs="Arial"/>
          <w:lang w:val="et-EE"/>
        </w:rPr>
      </w:pPr>
      <w:r w:rsidRPr="00255ABC">
        <w:rPr>
          <w:rFonts w:cs="Arial"/>
          <w:lang w:val="et-EE"/>
        </w:rPr>
        <w:br w:type="page"/>
      </w:r>
    </w:p>
    <w:p w:rsidR="00A50137" w:rsidRDefault="00A50137" w:rsidP="0023107A">
      <w:pPr>
        <w:pStyle w:val="ListParagraph"/>
        <w:numPr>
          <w:ilvl w:val="0"/>
          <w:numId w:val="5"/>
        </w:numPr>
        <w:tabs>
          <w:tab w:val="left" w:pos="284"/>
        </w:tabs>
        <w:rPr>
          <w:rFonts w:cs="Arial"/>
          <w:b/>
          <w:caps/>
          <w:lang w:val="et-EE"/>
        </w:rPr>
      </w:pPr>
      <w:r w:rsidRPr="00255ABC">
        <w:rPr>
          <w:rFonts w:cs="Arial"/>
          <w:b/>
          <w:caps/>
          <w:lang w:val="et-EE"/>
        </w:rPr>
        <w:lastRenderedPageBreak/>
        <w:t>seletuskiri</w:t>
      </w:r>
    </w:p>
    <w:p w:rsidR="00255ABC" w:rsidRPr="00255ABC" w:rsidRDefault="00255ABC" w:rsidP="00255ABC">
      <w:pPr>
        <w:tabs>
          <w:tab w:val="left" w:pos="284"/>
        </w:tabs>
        <w:rPr>
          <w:rFonts w:cs="Arial"/>
          <w:caps/>
          <w:lang w:val="et-EE"/>
        </w:rPr>
      </w:pPr>
    </w:p>
    <w:p w:rsidR="00DE117A" w:rsidRPr="00255ABC" w:rsidRDefault="00DE117A" w:rsidP="0023107A">
      <w:pPr>
        <w:pStyle w:val="Heading1"/>
        <w:numPr>
          <w:ilvl w:val="0"/>
          <w:numId w:val="1"/>
        </w:numPr>
        <w:tabs>
          <w:tab w:val="left" w:pos="284"/>
        </w:tabs>
        <w:spacing w:before="0" w:after="0"/>
        <w:jc w:val="both"/>
        <w:rPr>
          <w:rFonts w:cs="Arial"/>
          <w:caps/>
          <w:szCs w:val="22"/>
        </w:rPr>
      </w:pPr>
      <w:bookmarkStart w:id="1" w:name="_Toc57881188"/>
      <w:r w:rsidRPr="00255ABC">
        <w:rPr>
          <w:rFonts w:cs="Arial"/>
          <w:caps/>
          <w:szCs w:val="22"/>
        </w:rPr>
        <w:t>Planeeringu koostamise alused</w:t>
      </w:r>
      <w:bookmarkEnd w:id="1"/>
    </w:p>
    <w:p w:rsidR="00255ABC" w:rsidRPr="00255ABC" w:rsidRDefault="00255ABC" w:rsidP="007C78F5">
      <w:pPr>
        <w:jc w:val="both"/>
        <w:rPr>
          <w:rFonts w:cs="Arial"/>
          <w:bCs/>
          <w:lang w:val="et-EE"/>
        </w:rPr>
      </w:pPr>
    </w:p>
    <w:p w:rsidR="007C78F5" w:rsidRPr="00255ABC" w:rsidRDefault="007C78F5" w:rsidP="007C78F5">
      <w:pPr>
        <w:jc w:val="both"/>
        <w:rPr>
          <w:rFonts w:cs="Arial"/>
          <w:b/>
          <w:bCs/>
          <w:lang w:val="et-EE"/>
        </w:rPr>
      </w:pPr>
      <w:r w:rsidRPr="00255ABC">
        <w:rPr>
          <w:rFonts w:cs="Arial"/>
          <w:b/>
          <w:bCs/>
          <w:lang w:val="et-EE"/>
        </w:rPr>
        <w:t>Koostamise alused</w:t>
      </w:r>
    </w:p>
    <w:p w:rsidR="007C78F5" w:rsidRPr="00255ABC" w:rsidRDefault="007C78F5" w:rsidP="0023107A">
      <w:pPr>
        <w:pStyle w:val="BodyText"/>
        <w:numPr>
          <w:ilvl w:val="0"/>
          <w:numId w:val="11"/>
        </w:numPr>
        <w:tabs>
          <w:tab w:val="clear" w:pos="720"/>
        </w:tabs>
        <w:suppressAutoHyphens/>
        <w:ind w:left="284" w:hanging="218"/>
        <w:rPr>
          <w:rFonts w:ascii="Arial" w:hAnsi="Arial" w:cs="Arial"/>
          <w:sz w:val="22"/>
          <w:szCs w:val="22"/>
        </w:rPr>
      </w:pPr>
      <w:r w:rsidRPr="00255ABC">
        <w:rPr>
          <w:rFonts w:ascii="Arial" w:hAnsi="Arial" w:cs="Arial"/>
          <w:sz w:val="22"/>
          <w:szCs w:val="22"/>
        </w:rPr>
        <w:t>Planeerimisseadus</w:t>
      </w:r>
      <w:r w:rsidR="0011028E" w:rsidRPr="00255ABC">
        <w:rPr>
          <w:rFonts w:ascii="Arial" w:hAnsi="Arial" w:cs="Arial"/>
          <w:sz w:val="22"/>
          <w:szCs w:val="22"/>
        </w:rPr>
        <w:t>;</w:t>
      </w:r>
    </w:p>
    <w:p w:rsidR="007C78F5" w:rsidRPr="00255ABC" w:rsidRDefault="00C20A4F" w:rsidP="0023107A">
      <w:pPr>
        <w:pStyle w:val="BodyText"/>
        <w:numPr>
          <w:ilvl w:val="0"/>
          <w:numId w:val="11"/>
        </w:numPr>
        <w:tabs>
          <w:tab w:val="clear" w:pos="720"/>
        </w:tabs>
        <w:suppressAutoHyphens/>
        <w:ind w:left="284" w:hanging="218"/>
        <w:rPr>
          <w:rFonts w:ascii="Arial" w:hAnsi="Arial" w:cs="Arial"/>
          <w:sz w:val="22"/>
          <w:szCs w:val="22"/>
        </w:rPr>
      </w:pPr>
      <w:r>
        <w:rPr>
          <w:rFonts w:ascii="Arial" w:hAnsi="Arial" w:cs="Arial"/>
          <w:sz w:val="22"/>
          <w:szCs w:val="22"/>
        </w:rPr>
        <w:t>t</w:t>
      </w:r>
      <w:r w:rsidR="007C78F5" w:rsidRPr="00255ABC">
        <w:rPr>
          <w:rFonts w:ascii="Arial" w:hAnsi="Arial" w:cs="Arial"/>
          <w:sz w:val="22"/>
          <w:szCs w:val="22"/>
        </w:rPr>
        <w:t>aotlus detailplaneeringu koostamise algatamiseks 11.04.2018.</w:t>
      </w:r>
      <w:r w:rsidR="0011028E" w:rsidRPr="00255ABC">
        <w:rPr>
          <w:rFonts w:ascii="Arial" w:hAnsi="Arial" w:cs="Arial"/>
          <w:sz w:val="22"/>
          <w:szCs w:val="22"/>
        </w:rPr>
        <w:t xml:space="preserve"> </w:t>
      </w:r>
      <w:r w:rsidR="007C78F5" w:rsidRPr="00255ABC">
        <w:rPr>
          <w:rFonts w:ascii="Arial" w:hAnsi="Arial" w:cs="Arial"/>
          <w:sz w:val="22"/>
          <w:szCs w:val="22"/>
        </w:rPr>
        <w:t>a</w:t>
      </w:r>
      <w:r w:rsidR="0011028E" w:rsidRPr="00255ABC">
        <w:rPr>
          <w:rFonts w:ascii="Arial" w:hAnsi="Arial" w:cs="Arial"/>
          <w:sz w:val="22"/>
          <w:szCs w:val="22"/>
        </w:rPr>
        <w:t>.</w:t>
      </w:r>
    </w:p>
    <w:p w:rsidR="0011028E" w:rsidRPr="00255ABC" w:rsidRDefault="0011028E" w:rsidP="0011028E">
      <w:pPr>
        <w:pStyle w:val="BodyText"/>
        <w:suppressAutoHyphens/>
        <w:rPr>
          <w:rFonts w:ascii="Arial" w:hAnsi="Arial" w:cs="Arial"/>
          <w:sz w:val="22"/>
          <w:szCs w:val="22"/>
        </w:rPr>
      </w:pPr>
    </w:p>
    <w:p w:rsidR="007C78F5" w:rsidRPr="00255ABC" w:rsidRDefault="007C78F5" w:rsidP="007C78F5">
      <w:pPr>
        <w:jc w:val="both"/>
        <w:rPr>
          <w:rFonts w:cs="Arial"/>
          <w:b/>
          <w:bCs/>
          <w:lang w:val="et-EE"/>
        </w:rPr>
      </w:pPr>
      <w:r w:rsidRPr="00255ABC">
        <w:rPr>
          <w:rFonts w:cs="Arial"/>
          <w:b/>
          <w:bCs/>
          <w:lang w:val="et-EE"/>
        </w:rPr>
        <w:t>Koostamise lähtedokumendid</w:t>
      </w:r>
    </w:p>
    <w:p w:rsidR="007C78F5" w:rsidRPr="00255ABC" w:rsidRDefault="007C78F5" w:rsidP="0023107A">
      <w:pPr>
        <w:pStyle w:val="BodyText"/>
        <w:numPr>
          <w:ilvl w:val="0"/>
          <w:numId w:val="11"/>
        </w:numPr>
        <w:tabs>
          <w:tab w:val="clear" w:pos="720"/>
        </w:tabs>
        <w:suppressAutoHyphens/>
        <w:ind w:left="284" w:hanging="218"/>
        <w:rPr>
          <w:rFonts w:ascii="Arial" w:hAnsi="Arial" w:cs="Arial"/>
          <w:sz w:val="22"/>
          <w:szCs w:val="22"/>
        </w:rPr>
      </w:pPr>
      <w:r w:rsidRPr="00255ABC">
        <w:rPr>
          <w:rFonts w:ascii="Arial" w:hAnsi="Arial" w:cs="Arial"/>
          <w:sz w:val="22"/>
          <w:szCs w:val="22"/>
        </w:rPr>
        <w:t>Rae valla üldplaneering Rae valla üldplaneering, kehtestatud</w:t>
      </w:r>
      <w:r w:rsidR="00944B61" w:rsidRPr="00255ABC">
        <w:rPr>
          <w:rFonts w:ascii="Arial" w:hAnsi="Arial" w:cs="Arial"/>
          <w:sz w:val="22"/>
          <w:szCs w:val="22"/>
        </w:rPr>
        <w:t xml:space="preserve"> </w:t>
      </w:r>
      <w:hyperlink r:id="rId10" w:history="1">
        <w:r w:rsidRPr="00255ABC">
          <w:rPr>
            <w:rFonts w:ascii="Arial" w:hAnsi="Arial" w:cs="Arial"/>
            <w:sz w:val="22"/>
            <w:szCs w:val="22"/>
          </w:rPr>
          <w:t>Rae Vallavolikogu 21.05.2013 otsusega nr 462</w:t>
        </w:r>
      </w:hyperlink>
      <w:r w:rsidR="0011028E" w:rsidRPr="00255ABC">
        <w:rPr>
          <w:rFonts w:ascii="Arial" w:hAnsi="Arial" w:cs="Arial"/>
          <w:sz w:val="22"/>
          <w:szCs w:val="22"/>
        </w:rPr>
        <w:t>;</w:t>
      </w:r>
    </w:p>
    <w:p w:rsidR="007C78F5" w:rsidRPr="00255ABC" w:rsidRDefault="007C78F5" w:rsidP="0023107A">
      <w:pPr>
        <w:pStyle w:val="BodyText"/>
        <w:numPr>
          <w:ilvl w:val="0"/>
          <w:numId w:val="11"/>
        </w:numPr>
        <w:tabs>
          <w:tab w:val="clear" w:pos="720"/>
        </w:tabs>
        <w:suppressAutoHyphens/>
        <w:ind w:left="284" w:hanging="218"/>
        <w:rPr>
          <w:rFonts w:ascii="Arial" w:hAnsi="Arial" w:cs="Arial"/>
          <w:sz w:val="22"/>
          <w:szCs w:val="22"/>
        </w:rPr>
      </w:pPr>
      <w:r w:rsidRPr="00255ABC">
        <w:rPr>
          <w:rFonts w:ascii="Arial" w:hAnsi="Arial" w:cs="Arial"/>
          <w:sz w:val="22"/>
          <w:szCs w:val="22"/>
        </w:rPr>
        <w:t>Rae valla ehitusmäärus</w:t>
      </w:r>
      <w:r w:rsidR="0011028E" w:rsidRPr="00255ABC">
        <w:rPr>
          <w:rFonts w:ascii="Arial" w:hAnsi="Arial" w:cs="Arial"/>
          <w:sz w:val="22"/>
          <w:szCs w:val="22"/>
        </w:rPr>
        <w:t>;</w:t>
      </w:r>
    </w:p>
    <w:p w:rsidR="007C78F5" w:rsidRPr="00255ABC" w:rsidRDefault="0027351B" w:rsidP="0023107A">
      <w:pPr>
        <w:pStyle w:val="BodyText"/>
        <w:numPr>
          <w:ilvl w:val="0"/>
          <w:numId w:val="11"/>
        </w:numPr>
        <w:tabs>
          <w:tab w:val="clear" w:pos="720"/>
        </w:tabs>
        <w:suppressAutoHyphens/>
        <w:ind w:left="284" w:hanging="218"/>
        <w:rPr>
          <w:rFonts w:ascii="Arial" w:hAnsi="Arial" w:cs="Arial"/>
          <w:sz w:val="22"/>
          <w:szCs w:val="22"/>
        </w:rPr>
      </w:pPr>
      <w:hyperlink r:id="rId11" w:history="1">
        <w:r w:rsidR="0011028E" w:rsidRPr="00255ABC">
          <w:rPr>
            <w:rFonts w:ascii="Arial" w:hAnsi="Arial" w:cs="Arial"/>
            <w:sz w:val="22"/>
            <w:szCs w:val="22"/>
          </w:rPr>
          <w:t>Rae valla ühisveevärgi ja -kanalisatsiooni ning sademevee ärajuhtimise arendamise kava aastateks</w:t>
        </w:r>
        <w:r w:rsidR="007C78F5" w:rsidRPr="00255ABC">
          <w:rPr>
            <w:rFonts w:ascii="Arial" w:hAnsi="Arial" w:cs="Arial"/>
            <w:sz w:val="22"/>
            <w:szCs w:val="22"/>
          </w:rPr>
          <w:t xml:space="preserve"> 2017</w:t>
        </w:r>
        <w:r w:rsidR="0011028E" w:rsidRPr="00255ABC">
          <w:rPr>
            <w:rFonts w:ascii="Arial" w:hAnsi="Arial" w:cs="Arial"/>
            <w:sz w:val="22"/>
            <w:szCs w:val="22"/>
          </w:rPr>
          <w:t xml:space="preserve"> </w:t>
        </w:r>
        <w:r w:rsidR="007C78F5" w:rsidRPr="00255ABC">
          <w:rPr>
            <w:rFonts w:ascii="Arial" w:hAnsi="Arial" w:cs="Arial"/>
            <w:sz w:val="22"/>
            <w:szCs w:val="22"/>
          </w:rPr>
          <w:t>‒</w:t>
        </w:r>
        <w:r w:rsidR="0011028E" w:rsidRPr="00255ABC">
          <w:rPr>
            <w:rFonts w:ascii="Arial" w:hAnsi="Arial" w:cs="Arial"/>
            <w:sz w:val="22"/>
            <w:szCs w:val="22"/>
          </w:rPr>
          <w:t xml:space="preserve"> </w:t>
        </w:r>
        <w:r w:rsidR="007C78F5" w:rsidRPr="00255ABC">
          <w:rPr>
            <w:rFonts w:ascii="Arial" w:hAnsi="Arial" w:cs="Arial"/>
            <w:sz w:val="22"/>
            <w:szCs w:val="22"/>
          </w:rPr>
          <w:t>202</w:t>
        </w:r>
      </w:hyperlink>
      <w:r w:rsidR="007C78F5" w:rsidRPr="00255ABC">
        <w:rPr>
          <w:rFonts w:ascii="Arial" w:hAnsi="Arial" w:cs="Arial"/>
          <w:sz w:val="22"/>
          <w:szCs w:val="22"/>
        </w:rPr>
        <w:t>8</w:t>
      </w:r>
      <w:r w:rsidR="0011028E" w:rsidRPr="00255ABC">
        <w:rPr>
          <w:rFonts w:ascii="Arial" w:hAnsi="Arial" w:cs="Arial"/>
          <w:sz w:val="22"/>
          <w:szCs w:val="22"/>
        </w:rPr>
        <w:t>;</w:t>
      </w:r>
    </w:p>
    <w:p w:rsidR="007C78F5" w:rsidRPr="00255ABC" w:rsidRDefault="007C78F5" w:rsidP="0023107A">
      <w:pPr>
        <w:pStyle w:val="BodyText"/>
        <w:numPr>
          <w:ilvl w:val="0"/>
          <w:numId w:val="11"/>
        </w:numPr>
        <w:tabs>
          <w:tab w:val="clear" w:pos="720"/>
        </w:tabs>
        <w:suppressAutoHyphens/>
        <w:ind w:left="284" w:hanging="218"/>
        <w:rPr>
          <w:rFonts w:ascii="Arial" w:hAnsi="Arial" w:cs="Arial"/>
          <w:sz w:val="22"/>
          <w:szCs w:val="22"/>
        </w:rPr>
      </w:pPr>
      <w:r w:rsidRPr="00255ABC">
        <w:rPr>
          <w:rFonts w:ascii="Arial" w:hAnsi="Arial" w:cs="Arial"/>
          <w:sz w:val="22"/>
          <w:szCs w:val="22"/>
        </w:rPr>
        <w:t>Rae Vallavolikogu 19.03.2013 määrus nr 99 „Rae valla jäätmehoolduseeskiri”</w:t>
      </w:r>
      <w:r w:rsidR="0011028E" w:rsidRPr="00255ABC">
        <w:rPr>
          <w:rFonts w:ascii="Arial" w:hAnsi="Arial" w:cs="Arial"/>
          <w:sz w:val="22"/>
          <w:szCs w:val="22"/>
        </w:rPr>
        <w:t>;</w:t>
      </w:r>
    </w:p>
    <w:p w:rsidR="007C78F5" w:rsidRDefault="007C78F5" w:rsidP="0023107A">
      <w:pPr>
        <w:pStyle w:val="BodyText"/>
        <w:numPr>
          <w:ilvl w:val="0"/>
          <w:numId w:val="11"/>
        </w:numPr>
        <w:tabs>
          <w:tab w:val="clear" w:pos="720"/>
        </w:tabs>
        <w:suppressAutoHyphens/>
        <w:ind w:left="284" w:hanging="218"/>
        <w:rPr>
          <w:rFonts w:ascii="Arial" w:hAnsi="Arial" w:cs="Arial"/>
          <w:sz w:val="22"/>
          <w:szCs w:val="22"/>
        </w:rPr>
      </w:pPr>
      <w:r w:rsidRPr="00255ABC">
        <w:rPr>
          <w:rFonts w:ascii="Arial" w:hAnsi="Arial" w:cs="Arial"/>
          <w:sz w:val="22"/>
          <w:szCs w:val="22"/>
        </w:rPr>
        <w:t xml:space="preserve">Rae Vallavalitsuse 15.02.2011 määrus </w:t>
      </w:r>
      <w:r w:rsidR="0011028E" w:rsidRPr="00255ABC">
        <w:rPr>
          <w:rFonts w:ascii="Arial" w:hAnsi="Arial" w:cs="Arial"/>
          <w:sz w:val="22"/>
          <w:szCs w:val="22"/>
        </w:rPr>
        <w:t xml:space="preserve">nr </w:t>
      </w:r>
      <w:r w:rsidRPr="00255ABC">
        <w:rPr>
          <w:rFonts w:ascii="Arial" w:hAnsi="Arial" w:cs="Arial"/>
          <w:sz w:val="22"/>
          <w:szCs w:val="22"/>
        </w:rPr>
        <w:t>13 „Digitaalselt teostatavate geodeetiliste alusplaanide, projektide, teostusjooniste ja detailplaneeringute esitamise kord”</w:t>
      </w:r>
      <w:r w:rsidR="0011028E" w:rsidRPr="00255ABC">
        <w:rPr>
          <w:rFonts w:ascii="Arial" w:hAnsi="Arial" w:cs="Arial"/>
          <w:sz w:val="22"/>
          <w:szCs w:val="22"/>
        </w:rPr>
        <w:t>;</w:t>
      </w:r>
    </w:p>
    <w:p w:rsidR="00C20A4F" w:rsidRPr="00255ABC" w:rsidRDefault="00C20A4F" w:rsidP="0023107A">
      <w:pPr>
        <w:pStyle w:val="BodyText"/>
        <w:numPr>
          <w:ilvl w:val="0"/>
          <w:numId w:val="11"/>
        </w:numPr>
        <w:tabs>
          <w:tab w:val="clear" w:pos="720"/>
        </w:tabs>
        <w:suppressAutoHyphens/>
        <w:ind w:left="284" w:hanging="218"/>
        <w:rPr>
          <w:rFonts w:ascii="Arial" w:hAnsi="Arial" w:cs="Arial"/>
          <w:sz w:val="22"/>
          <w:szCs w:val="22"/>
        </w:rPr>
      </w:pPr>
      <w:r w:rsidRPr="00C20A4F">
        <w:rPr>
          <w:rFonts w:ascii="Arial" w:hAnsi="Arial" w:cs="Arial"/>
          <w:sz w:val="22"/>
          <w:szCs w:val="22"/>
        </w:rPr>
        <w:t>Rae Vallavalitsuse 15.02.2011 määrus nr 14 „Detailplaneeringute koostamise ning vormistamise juhend”;</w:t>
      </w:r>
    </w:p>
    <w:p w:rsidR="007C78F5" w:rsidRPr="00255ABC" w:rsidRDefault="007C78F5" w:rsidP="0023107A">
      <w:pPr>
        <w:pStyle w:val="BodyText"/>
        <w:numPr>
          <w:ilvl w:val="0"/>
          <w:numId w:val="11"/>
        </w:numPr>
        <w:tabs>
          <w:tab w:val="clear" w:pos="720"/>
        </w:tabs>
        <w:suppressAutoHyphens/>
        <w:ind w:left="284" w:hanging="218"/>
        <w:rPr>
          <w:rFonts w:ascii="Arial" w:hAnsi="Arial" w:cs="Arial"/>
          <w:sz w:val="22"/>
          <w:szCs w:val="22"/>
        </w:rPr>
      </w:pPr>
      <w:r w:rsidRPr="00255ABC">
        <w:rPr>
          <w:rFonts w:ascii="Arial" w:hAnsi="Arial" w:cs="Arial"/>
          <w:sz w:val="22"/>
          <w:szCs w:val="22"/>
        </w:rPr>
        <w:t xml:space="preserve">Eesti </w:t>
      </w:r>
      <w:r w:rsidR="0011028E" w:rsidRPr="00255ABC">
        <w:rPr>
          <w:rFonts w:ascii="Arial" w:hAnsi="Arial" w:cs="Arial"/>
          <w:sz w:val="22"/>
          <w:szCs w:val="22"/>
        </w:rPr>
        <w:t>s</w:t>
      </w:r>
      <w:r w:rsidRPr="00255ABC">
        <w:rPr>
          <w:rFonts w:ascii="Arial" w:hAnsi="Arial" w:cs="Arial"/>
          <w:sz w:val="22"/>
          <w:szCs w:val="22"/>
        </w:rPr>
        <w:t xml:space="preserve">tandard EVS 843:2016 </w:t>
      </w:r>
      <w:r w:rsidR="0011028E" w:rsidRPr="00255ABC">
        <w:rPr>
          <w:rFonts w:ascii="Arial" w:hAnsi="Arial" w:cs="Arial"/>
          <w:sz w:val="22"/>
          <w:szCs w:val="22"/>
        </w:rPr>
        <w:t>„</w:t>
      </w:r>
      <w:r w:rsidRPr="00255ABC">
        <w:rPr>
          <w:rFonts w:ascii="Arial" w:hAnsi="Arial" w:cs="Arial"/>
          <w:sz w:val="22"/>
          <w:szCs w:val="22"/>
        </w:rPr>
        <w:t>Linnatänavad</w:t>
      </w:r>
      <w:r w:rsidR="0011028E" w:rsidRPr="00255ABC">
        <w:rPr>
          <w:rFonts w:ascii="Arial" w:hAnsi="Arial" w:cs="Arial"/>
          <w:sz w:val="22"/>
          <w:szCs w:val="22"/>
        </w:rPr>
        <w:t>”;</w:t>
      </w:r>
    </w:p>
    <w:p w:rsidR="007C78F5" w:rsidRPr="00255ABC" w:rsidRDefault="0011028E" w:rsidP="0023107A">
      <w:pPr>
        <w:pStyle w:val="BodyText"/>
        <w:numPr>
          <w:ilvl w:val="0"/>
          <w:numId w:val="11"/>
        </w:numPr>
        <w:tabs>
          <w:tab w:val="clear" w:pos="720"/>
        </w:tabs>
        <w:suppressAutoHyphens/>
        <w:ind w:left="284" w:hanging="218"/>
        <w:rPr>
          <w:rFonts w:ascii="Arial" w:hAnsi="Arial" w:cs="Arial"/>
          <w:sz w:val="22"/>
          <w:szCs w:val="22"/>
        </w:rPr>
      </w:pPr>
      <w:r w:rsidRPr="00255ABC">
        <w:rPr>
          <w:rFonts w:ascii="Arial" w:hAnsi="Arial" w:cs="Arial"/>
          <w:sz w:val="22"/>
          <w:szCs w:val="22"/>
        </w:rPr>
        <w:t>s</w:t>
      </w:r>
      <w:r w:rsidR="007C78F5" w:rsidRPr="00255ABC">
        <w:rPr>
          <w:rFonts w:ascii="Arial" w:hAnsi="Arial" w:cs="Arial"/>
          <w:sz w:val="22"/>
          <w:szCs w:val="22"/>
        </w:rPr>
        <w:t>iseministri</w:t>
      </w:r>
      <w:r w:rsidRPr="00255ABC">
        <w:rPr>
          <w:rFonts w:ascii="Arial" w:hAnsi="Arial" w:cs="Arial"/>
          <w:sz w:val="22"/>
          <w:szCs w:val="22"/>
        </w:rPr>
        <w:t xml:space="preserve"> </w:t>
      </w:r>
      <w:r w:rsidR="007C78F5" w:rsidRPr="00255ABC">
        <w:rPr>
          <w:rFonts w:ascii="Arial" w:hAnsi="Arial" w:cs="Arial"/>
          <w:sz w:val="22"/>
          <w:szCs w:val="22"/>
        </w:rPr>
        <w:t>30. märtsi 2017. a määrus nr 17 „Ehitisele esitatavad tuleohutusnõuded ja nõuded tuletõrje veevarustusele</w:t>
      </w:r>
      <w:r w:rsidRPr="00255ABC">
        <w:rPr>
          <w:rFonts w:ascii="Arial" w:hAnsi="Arial" w:cs="Arial"/>
          <w:sz w:val="22"/>
          <w:szCs w:val="22"/>
        </w:rPr>
        <w:t>”;</w:t>
      </w:r>
    </w:p>
    <w:p w:rsidR="007C78F5" w:rsidRPr="00255ABC" w:rsidRDefault="0011028E" w:rsidP="0023107A">
      <w:pPr>
        <w:pStyle w:val="BodyText"/>
        <w:numPr>
          <w:ilvl w:val="0"/>
          <w:numId w:val="11"/>
        </w:numPr>
        <w:tabs>
          <w:tab w:val="clear" w:pos="720"/>
        </w:tabs>
        <w:suppressAutoHyphens/>
        <w:ind w:left="284" w:hanging="218"/>
        <w:rPr>
          <w:rFonts w:ascii="Arial" w:hAnsi="Arial" w:cs="Arial"/>
          <w:sz w:val="22"/>
          <w:szCs w:val="22"/>
        </w:rPr>
      </w:pPr>
      <w:r w:rsidRPr="00255ABC">
        <w:rPr>
          <w:rFonts w:ascii="Arial" w:hAnsi="Arial" w:cs="Arial"/>
          <w:sz w:val="22"/>
          <w:szCs w:val="22"/>
        </w:rPr>
        <w:t>n</w:t>
      </w:r>
      <w:r w:rsidR="007C78F5" w:rsidRPr="00255ABC">
        <w:rPr>
          <w:rFonts w:ascii="Arial" w:hAnsi="Arial" w:cs="Arial"/>
          <w:sz w:val="22"/>
          <w:szCs w:val="22"/>
        </w:rPr>
        <w:t>aaberaladel kehtestatud ja koostamisel olevad detailplaneeringud</w:t>
      </w:r>
      <w:r w:rsidRPr="00255ABC">
        <w:rPr>
          <w:rFonts w:ascii="Arial" w:hAnsi="Arial" w:cs="Arial"/>
          <w:sz w:val="22"/>
          <w:szCs w:val="22"/>
        </w:rPr>
        <w:t>;</w:t>
      </w:r>
    </w:p>
    <w:p w:rsidR="007C78F5" w:rsidRPr="00255ABC" w:rsidRDefault="0011028E" w:rsidP="0023107A">
      <w:pPr>
        <w:pStyle w:val="BodyText"/>
        <w:numPr>
          <w:ilvl w:val="0"/>
          <w:numId w:val="11"/>
        </w:numPr>
        <w:tabs>
          <w:tab w:val="clear" w:pos="720"/>
        </w:tabs>
        <w:suppressAutoHyphens/>
        <w:ind w:left="284" w:hanging="218"/>
        <w:rPr>
          <w:rFonts w:ascii="Arial" w:hAnsi="Arial" w:cs="Arial"/>
          <w:sz w:val="22"/>
          <w:szCs w:val="22"/>
        </w:rPr>
      </w:pPr>
      <w:r w:rsidRPr="00255ABC">
        <w:rPr>
          <w:rFonts w:ascii="Arial" w:hAnsi="Arial" w:cs="Arial"/>
          <w:sz w:val="22"/>
          <w:szCs w:val="22"/>
        </w:rPr>
        <w:t>m</w:t>
      </w:r>
      <w:r w:rsidR="007C78F5" w:rsidRPr="00255ABC">
        <w:rPr>
          <w:rFonts w:ascii="Arial" w:hAnsi="Arial" w:cs="Arial"/>
          <w:sz w:val="22"/>
          <w:szCs w:val="22"/>
        </w:rPr>
        <w:t>uud õigusaktid, standardid ja projekteerimisnormid.</w:t>
      </w:r>
    </w:p>
    <w:p w:rsidR="00DE117A" w:rsidRPr="00255ABC" w:rsidRDefault="00DE117A" w:rsidP="004904EA">
      <w:pPr>
        <w:jc w:val="both"/>
        <w:rPr>
          <w:rFonts w:cs="Arial"/>
          <w:lang w:val="et-EE"/>
        </w:rPr>
      </w:pPr>
    </w:p>
    <w:p w:rsidR="0011028E" w:rsidRPr="00255ABC" w:rsidRDefault="0011028E" w:rsidP="004904EA">
      <w:pPr>
        <w:jc w:val="both"/>
        <w:rPr>
          <w:rFonts w:cs="Arial"/>
          <w:lang w:val="et-EE"/>
        </w:rPr>
      </w:pPr>
    </w:p>
    <w:p w:rsidR="00A3259F" w:rsidRPr="00255ABC" w:rsidRDefault="00A3259F" w:rsidP="0023107A">
      <w:pPr>
        <w:pStyle w:val="Heading1"/>
        <w:numPr>
          <w:ilvl w:val="0"/>
          <w:numId w:val="1"/>
        </w:numPr>
        <w:spacing w:before="0" w:after="0"/>
        <w:jc w:val="both"/>
        <w:rPr>
          <w:rFonts w:cs="Arial"/>
          <w:caps/>
          <w:szCs w:val="22"/>
        </w:rPr>
      </w:pPr>
      <w:bookmarkStart w:id="2" w:name="_Toc57881189"/>
      <w:r w:rsidRPr="00255ABC">
        <w:rPr>
          <w:rFonts w:cs="Arial"/>
          <w:caps/>
          <w:szCs w:val="22"/>
        </w:rPr>
        <w:t>PLANEERINGUALA LÄHIÜMBRUSE EHITUSLIKE JA FUNKTSIONAALSETE SEOSTE NING KESKKONNATINGIMUSTE ANALÜÜS NING PLANEERINGU EESMÄRK</w:t>
      </w:r>
      <w:bookmarkEnd w:id="2"/>
    </w:p>
    <w:p w:rsidR="0011028E" w:rsidRPr="00255ABC" w:rsidRDefault="0011028E" w:rsidP="007C78F5">
      <w:pPr>
        <w:rPr>
          <w:rFonts w:cs="Arial"/>
          <w:lang w:val="et-EE"/>
        </w:rPr>
      </w:pPr>
    </w:p>
    <w:p w:rsidR="007C78F5" w:rsidRPr="00255ABC" w:rsidRDefault="007C78F5" w:rsidP="0011028E">
      <w:pPr>
        <w:jc w:val="both"/>
        <w:rPr>
          <w:rFonts w:cs="Arial"/>
          <w:lang w:val="et-EE"/>
        </w:rPr>
      </w:pPr>
      <w:r w:rsidRPr="00255ABC">
        <w:rPr>
          <w:rFonts w:cs="Arial"/>
          <w:lang w:val="et-EE"/>
        </w:rPr>
        <w:t xml:space="preserve">Planeeritav maa-ala paikneb Rae vallas Peetri alevikus, jäädes Ülemiste järvest u 600 m ja Tallinna linnast 2 km kaugusele. Planeeringu ala jääb Peetri aleviku keskossa ja on ümbritsetud viimasel kümnendil ehitatud elamuhoonetest – üksik-, rida- kui ka korterelamutega. Lähimad korterelamud jäävad </w:t>
      </w:r>
      <w:r w:rsidR="008477DC">
        <w:rPr>
          <w:rFonts w:cs="Arial"/>
          <w:lang w:val="et-EE"/>
        </w:rPr>
        <w:t>11330 Järveküla-Jüri</w:t>
      </w:r>
      <w:r w:rsidRPr="00255ABC">
        <w:rPr>
          <w:rFonts w:cs="Arial"/>
          <w:lang w:val="et-EE"/>
        </w:rPr>
        <w:t xml:space="preserve"> tee ja Uusmaa tee äärde ja on 4 ‒ 3-korruselised. Lähipiirkonna ridaelamud ja üksikelamud on 1- kuni 2-korruselised lame või madala kaldeliste katustega hooned.</w:t>
      </w:r>
    </w:p>
    <w:p w:rsidR="007C78F5" w:rsidRPr="00255ABC" w:rsidRDefault="007C78F5" w:rsidP="0011028E">
      <w:pPr>
        <w:jc w:val="both"/>
        <w:rPr>
          <w:rFonts w:cs="Arial"/>
          <w:lang w:val="et-EE"/>
        </w:rPr>
      </w:pPr>
      <w:r w:rsidRPr="00255ABC">
        <w:rPr>
          <w:rFonts w:cs="Arial"/>
          <w:lang w:val="et-EE"/>
        </w:rPr>
        <w:t>Hoonestus on arhitektuurselt mitmekesine ja ei moodustu ühtset arhitektuurset tervikut.</w:t>
      </w:r>
    </w:p>
    <w:p w:rsidR="007C78F5" w:rsidRPr="00255ABC" w:rsidRDefault="007C78F5" w:rsidP="0011028E">
      <w:pPr>
        <w:jc w:val="both"/>
        <w:rPr>
          <w:rFonts w:cs="Arial"/>
          <w:lang w:val="et-EE"/>
        </w:rPr>
      </w:pPr>
    </w:p>
    <w:p w:rsidR="007C78F5" w:rsidRPr="00255ABC" w:rsidRDefault="007C78F5" w:rsidP="0011028E">
      <w:pPr>
        <w:jc w:val="both"/>
        <w:rPr>
          <w:rFonts w:cs="Arial"/>
          <w:lang w:val="et-EE"/>
        </w:rPr>
      </w:pPr>
      <w:r w:rsidRPr="00255ABC">
        <w:rPr>
          <w:rFonts w:cs="Arial"/>
          <w:lang w:val="et-EE"/>
        </w:rPr>
        <w:t xml:space="preserve">Planeeritavale alale on juurdepääs Uusmaa teelt. Planeeringu ala piirneb põhjas Uusmaa teega, mis ristub 100 m kaugusel </w:t>
      </w:r>
      <w:r w:rsidR="008477DC">
        <w:rPr>
          <w:rFonts w:cs="Arial"/>
          <w:lang w:val="et-EE"/>
        </w:rPr>
        <w:t>11330 Järveküla-Jüri</w:t>
      </w:r>
      <w:r w:rsidRPr="00255ABC">
        <w:rPr>
          <w:rFonts w:cs="Arial"/>
          <w:lang w:val="et-EE"/>
        </w:rPr>
        <w:t xml:space="preserve"> teega. Riigi põhimaantee Tallinna-Tartu-Võru-Luhamaa tee jääb 2 km kaugusele. Seega käsitletaval alal on hea ühendus lähipiirkondadega ja ka Tallinna linnaga.</w:t>
      </w:r>
    </w:p>
    <w:p w:rsidR="007C78F5" w:rsidRPr="00255ABC" w:rsidRDefault="007C78F5" w:rsidP="0011028E">
      <w:pPr>
        <w:jc w:val="both"/>
        <w:rPr>
          <w:rFonts w:cs="Arial"/>
          <w:lang w:val="et-EE"/>
        </w:rPr>
      </w:pPr>
      <w:r w:rsidRPr="00255ABC">
        <w:rPr>
          <w:rFonts w:cs="Arial"/>
          <w:lang w:val="et-EE"/>
        </w:rPr>
        <w:t>Lähimad bussipeatused asuvad planeeringu ala läheduses. Bussipeatus paikneb Vana-Tartu maantee ääres planeeringualast 500 m kaugusel (bussipeatus Veski). Planeeringualast 1,2 km kaugusel Tartu maantee ääres on bussipeatus Peetri.</w:t>
      </w:r>
    </w:p>
    <w:p w:rsidR="007C78F5" w:rsidRPr="00255ABC" w:rsidRDefault="007C78F5" w:rsidP="0011028E">
      <w:pPr>
        <w:jc w:val="both"/>
        <w:rPr>
          <w:rFonts w:cs="Arial"/>
          <w:lang w:val="et-EE"/>
        </w:rPr>
      </w:pPr>
    </w:p>
    <w:p w:rsidR="007C78F5" w:rsidRPr="00255ABC" w:rsidRDefault="007C78F5" w:rsidP="0011028E">
      <w:pPr>
        <w:jc w:val="both"/>
        <w:rPr>
          <w:rFonts w:cs="Arial"/>
          <w:lang w:val="et-EE"/>
        </w:rPr>
      </w:pPr>
      <w:r w:rsidRPr="00255ABC">
        <w:rPr>
          <w:rFonts w:cs="Arial"/>
          <w:lang w:val="et-EE"/>
        </w:rPr>
        <w:t>Lähimad äri-, teenindus- ning sotsiaalkeskused paiknevad Tallinna linnas kui ka osaliselt Peetri alevikus. Samuti on Tartu mnt äärde planeeritud ning osaliselt ka valmis ehitatud kaubanduskeskused ja ärihooned. Reti tee ääres paikneb piirkonda teenindav põhikool.</w:t>
      </w:r>
    </w:p>
    <w:p w:rsidR="007C78F5" w:rsidRPr="00255ABC" w:rsidRDefault="007C78F5" w:rsidP="0011028E">
      <w:pPr>
        <w:jc w:val="both"/>
        <w:rPr>
          <w:rFonts w:cs="Arial"/>
          <w:lang w:val="et-EE"/>
        </w:rPr>
      </w:pPr>
    </w:p>
    <w:p w:rsidR="007C78F5" w:rsidRPr="00255ABC" w:rsidRDefault="007C78F5" w:rsidP="0011028E">
      <w:pPr>
        <w:jc w:val="both"/>
        <w:rPr>
          <w:rFonts w:cs="Arial"/>
          <w:lang w:val="et-EE"/>
        </w:rPr>
      </w:pPr>
      <w:r w:rsidRPr="00255ABC">
        <w:rPr>
          <w:rFonts w:cs="Arial"/>
          <w:lang w:val="et-EE"/>
        </w:rPr>
        <w:t>Planeeringuala asub seega logistiliselt soodsalt, on olemas hea juurdepääs ning ühendus valla teiste piirkondadega ja Tallinna linnaga. Piirkond on sobilik elamute ehitamiseks, so olemas infrastruktuur (kruntide vahetus läheduses on olemas kõik vajalikud kommunikatsioonid), ühendus nii valla keskuse kui ka sotsiaal-objektidega, puhkamisvõimaluste olemasolu (kergliiklusteed, puhke-virgestusala, metsad).</w:t>
      </w:r>
    </w:p>
    <w:p w:rsidR="007C78F5" w:rsidRPr="00255ABC" w:rsidRDefault="007C78F5" w:rsidP="0011028E">
      <w:pPr>
        <w:jc w:val="both"/>
        <w:rPr>
          <w:rFonts w:cs="Arial"/>
          <w:lang w:val="et-EE"/>
        </w:rPr>
      </w:pPr>
    </w:p>
    <w:p w:rsidR="007C78F5" w:rsidRPr="00255ABC" w:rsidRDefault="007C78F5" w:rsidP="0011028E">
      <w:pPr>
        <w:jc w:val="both"/>
        <w:rPr>
          <w:rFonts w:cs="Arial"/>
          <w:lang w:val="et-EE"/>
        </w:rPr>
      </w:pPr>
      <w:r w:rsidRPr="00255ABC">
        <w:rPr>
          <w:rFonts w:cs="Arial"/>
          <w:lang w:val="et-EE"/>
        </w:rPr>
        <w:lastRenderedPageBreak/>
        <w:t>Järeldused kontaktvööndi analüüsist on, et kavandatav tegevus ei ole vastuolus olemasoleva keskkonnaga.</w:t>
      </w:r>
    </w:p>
    <w:p w:rsidR="007C78F5" w:rsidRPr="00255ABC" w:rsidRDefault="007C78F5" w:rsidP="007C78F5">
      <w:pPr>
        <w:rPr>
          <w:rFonts w:cs="Arial"/>
          <w:lang w:val="et-EE"/>
        </w:rPr>
      </w:pPr>
    </w:p>
    <w:p w:rsidR="00DE117A" w:rsidRPr="00255ABC" w:rsidRDefault="00255ABC" w:rsidP="0023107A">
      <w:pPr>
        <w:pStyle w:val="Heading2"/>
        <w:numPr>
          <w:ilvl w:val="1"/>
          <w:numId w:val="2"/>
        </w:numPr>
        <w:tabs>
          <w:tab w:val="left" w:pos="426"/>
        </w:tabs>
        <w:ind w:left="431" w:hanging="431"/>
        <w:jc w:val="both"/>
        <w:rPr>
          <w:rFonts w:cs="Arial"/>
          <w:szCs w:val="22"/>
        </w:rPr>
      </w:pPr>
      <w:bookmarkStart w:id="3" w:name="_Toc57881190"/>
      <w:r>
        <w:rPr>
          <w:rFonts w:cs="Arial"/>
          <w:szCs w:val="22"/>
        </w:rPr>
        <w:t>Vastavus R</w:t>
      </w:r>
      <w:r w:rsidR="007C78F5" w:rsidRPr="00255ABC">
        <w:rPr>
          <w:rFonts w:cs="Arial"/>
          <w:szCs w:val="22"/>
        </w:rPr>
        <w:t>ae valla üldplaneeringule</w:t>
      </w:r>
      <w:bookmarkEnd w:id="3"/>
    </w:p>
    <w:p w:rsidR="007C78F5" w:rsidRPr="00255ABC" w:rsidRDefault="007C78F5" w:rsidP="00085943">
      <w:pPr>
        <w:jc w:val="both"/>
        <w:rPr>
          <w:rFonts w:cs="Arial"/>
          <w:lang w:val="et-EE"/>
        </w:rPr>
      </w:pPr>
      <w:r w:rsidRPr="00255ABC">
        <w:rPr>
          <w:rFonts w:cs="Arial"/>
          <w:lang w:val="et-EE"/>
        </w:rPr>
        <w:t>Detailplaneeringu lahendusega nähakse ette planeeringu ala jagamine kaheks elamumaa sihtotstarbega krundiks ja üheks transpordimaa sihtotstarbega krundiks ning määratakse ehitusõigus korterelamute ehitamiseks.</w:t>
      </w:r>
    </w:p>
    <w:p w:rsidR="007C78F5" w:rsidRPr="00255ABC" w:rsidRDefault="007C78F5" w:rsidP="007C78F5">
      <w:pPr>
        <w:spacing w:before="120" w:after="120"/>
        <w:jc w:val="both"/>
        <w:rPr>
          <w:rFonts w:cs="Arial"/>
          <w:b/>
          <w:lang w:val="et-EE"/>
        </w:rPr>
      </w:pPr>
      <w:r w:rsidRPr="00255ABC">
        <w:rPr>
          <w:rFonts w:cs="Arial"/>
          <w:b/>
          <w:noProof/>
          <w:lang w:val="et-EE" w:eastAsia="et-EE"/>
        </w:rPr>
        <w:drawing>
          <wp:inline distT="0" distB="0" distL="0" distR="0">
            <wp:extent cx="5133482" cy="3715385"/>
            <wp:effectExtent l="0" t="0" r="0" b="0"/>
            <wp:docPr id="3"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136658" cy="3717684"/>
                    </a:xfrm>
                    <a:prstGeom prst="rect">
                      <a:avLst/>
                    </a:prstGeom>
                    <a:noFill/>
                    <a:ln w="9525">
                      <a:noFill/>
                      <a:miter lim="800000"/>
                      <a:headEnd/>
                      <a:tailEnd/>
                    </a:ln>
                  </pic:spPr>
                </pic:pic>
              </a:graphicData>
            </a:graphic>
          </wp:inline>
        </w:drawing>
      </w:r>
    </w:p>
    <w:p w:rsidR="007C78F5" w:rsidRPr="00255ABC" w:rsidRDefault="007C78F5" w:rsidP="007C78F5">
      <w:pPr>
        <w:spacing w:before="120" w:after="120"/>
        <w:jc w:val="both"/>
        <w:rPr>
          <w:rFonts w:cs="Arial"/>
          <w:b/>
          <w:lang w:val="et-EE"/>
        </w:rPr>
      </w:pPr>
      <w:r w:rsidRPr="00255ABC">
        <w:rPr>
          <w:rFonts w:cs="Arial"/>
          <w:b/>
          <w:lang w:val="et-EE"/>
        </w:rPr>
        <w:t>Väljavõte kehtivast Rae valla üldplaneeringu maakasutuse plaanist.</w:t>
      </w:r>
    </w:p>
    <w:p w:rsidR="007C78F5" w:rsidRPr="00255ABC" w:rsidRDefault="007C78F5" w:rsidP="007C78F5">
      <w:pPr>
        <w:spacing w:before="120" w:after="120"/>
        <w:jc w:val="both"/>
        <w:rPr>
          <w:rFonts w:cs="Arial"/>
          <w:b/>
          <w:lang w:val="et-EE"/>
        </w:rPr>
      </w:pPr>
      <w:r w:rsidRPr="00255ABC">
        <w:rPr>
          <w:rFonts w:cs="Arial"/>
          <w:b/>
          <w:bCs/>
          <w:lang w:val="et-EE" w:eastAsia="et-EE"/>
        </w:rPr>
        <w:t xml:space="preserve">Perspektiivne elamumaa (EVp) ‒ </w:t>
      </w:r>
      <w:r w:rsidRPr="00255ABC">
        <w:rPr>
          <w:rFonts w:cs="Arial"/>
          <w:color w:val="000000"/>
          <w:lang w:val="et-EE" w:eastAsia="et-EE"/>
        </w:rPr>
        <w:t>väikeelamute, ridaelamute ja korterelamute alust maad tiheasustusalal. Alale võib kavandada elamuid teenindavaid ehitisi, sh teid ja tehnovõrke, samuti elamute lähiümbruse puhke- ja spordiotstarbelist maad ning rajatisi.</w:t>
      </w:r>
    </w:p>
    <w:p w:rsidR="00A00CCF" w:rsidRDefault="007C78F5" w:rsidP="00A00CCF">
      <w:pPr>
        <w:spacing w:before="120"/>
        <w:jc w:val="both"/>
        <w:rPr>
          <w:rFonts w:cs="Arial"/>
          <w:b/>
          <w:lang w:val="et-EE"/>
        </w:rPr>
      </w:pPr>
      <w:r w:rsidRPr="00255ABC">
        <w:rPr>
          <w:rFonts w:cs="Arial"/>
          <w:b/>
          <w:lang w:val="et-EE"/>
        </w:rPr>
        <w:t>Koostatud detailplaneering ei sisalda üldplaneeringu muutmise ettepanekut.</w:t>
      </w:r>
    </w:p>
    <w:p w:rsidR="00255ABC" w:rsidRDefault="00255ABC" w:rsidP="00255ABC">
      <w:pPr>
        <w:jc w:val="both"/>
        <w:rPr>
          <w:rFonts w:cs="Arial"/>
          <w:b/>
          <w:lang w:val="et-EE"/>
        </w:rPr>
      </w:pPr>
    </w:p>
    <w:p w:rsidR="00255ABC" w:rsidRDefault="00255ABC" w:rsidP="00255ABC">
      <w:pPr>
        <w:jc w:val="both"/>
        <w:rPr>
          <w:rFonts w:cs="Arial"/>
          <w:b/>
          <w:lang w:val="et-EE"/>
        </w:rPr>
      </w:pPr>
    </w:p>
    <w:p w:rsidR="00255ABC" w:rsidRPr="00255ABC" w:rsidRDefault="00255ABC" w:rsidP="0023107A">
      <w:pPr>
        <w:pStyle w:val="Heading1"/>
        <w:numPr>
          <w:ilvl w:val="0"/>
          <w:numId w:val="23"/>
        </w:numPr>
        <w:spacing w:before="0" w:after="0"/>
        <w:ind w:left="357" w:hanging="357"/>
      </w:pPr>
      <w:bookmarkStart w:id="4" w:name="_Toc57881191"/>
      <w:r w:rsidRPr="00255ABC">
        <w:t>OLEMASOLEVA OLUKORRA ISELOOMUSTUS</w:t>
      </w:r>
      <w:bookmarkEnd w:id="4"/>
    </w:p>
    <w:p w:rsidR="00944B61" w:rsidRPr="00255ABC" w:rsidRDefault="00944B61" w:rsidP="00A00CCF">
      <w:pPr>
        <w:jc w:val="both"/>
        <w:rPr>
          <w:rFonts w:cs="Arial"/>
          <w:b/>
          <w:lang w:val="et-EE"/>
        </w:rPr>
      </w:pPr>
    </w:p>
    <w:p w:rsidR="00DE117A" w:rsidRPr="00255ABC" w:rsidRDefault="00DE117A" w:rsidP="0023107A">
      <w:pPr>
        <w:pStyle w:val="Heading2"/>
        <w:numPr>
          <w:ilvl w:val="1"/>
          <w:numId w:val="3"/>
        </w:numPr>
        <w:tabs>
          <w:tab w:val="left" w:pos="426"/>
        </w:tabs>
        <w:ind w:left="431" w:hanging="431"/>
        <w:jc w:val="both"/>
        <w:rPr>
          <w:rFonts w:cs="Arial"/>
          <w:szCs w:val="22"/>
        </w:rPr>
      </w:pPr>
      <w:bookmarkStart w:id="5" w:name="_Toc57881192"/>
      <w:r w:rsidRPr="00255ABC">
        <w:rPr>
          <w:rFonts w:cs="Arial"/>
          <w:szCs w:val="22"/>
        </w:rPr>
        <w:t>Planeer</w:t>
      </w:r>
      <w:r w:rsidR="006E53B3" w:rsidRPr="00255ABC">
        <w:rPr>
          <w:rFonts w:cs="Arial"/>
          <w:szCs w:val="22"/>
        </w:rPr>
        <w:t>inguala asukoht ja iseloomustus</w:t>
      </w:r>
      <w:bookmarkEnd w:id="5"/>
    </w:p>
    <w:p w:rsidR="00A00CCF" w:rsidRPr="00255ABC" w:rsidRDefault="00A00CCF" w:rsidP="00A00CCF">
      <w:pPr>
        <w:jc w:val="both"/>
        <w:rPr>
          <w:rFonts w:cs="Arial"/>
          <w:lang w:val="et-EE"/>
        </w:rPr>
      </w:pPr>
      <w:r w:rsidRPr="00255ABC">
        <w:rPr>
          <w:rFonts w:cs="Arial"/>
          <w:lang w:val="et-EE"/>
        </w:rPr>
        <w:t>Planeeringuala asub Rae vallas Peetri alevikus tiheasustuse alal korter- ja ridaelamupiirkonnas.</w:t>
      </w:r>
    </w:p>
    <w:p w:rsidR="00A00CCF" w:rsidRPr="00255ABC" w:rsidRDefault="00A00CCF" w:rsidP="00A00CCF">
      <w:pPr>
        <w:autoSpaceDE w:val="0"/>
        <w:autoSpaceDN w:val="0"/>
        <w:adjustRightInd w:val="0"/>
        <w:jc w:val="both"/>
        <w:rPr>
          <w:rFonts w:cs="Arial"/>
          <w:lang w:val="et-EE"/>
        </w:rPr>
      </w:pPr>
      <w:r w:rsidRPr="00255ABC">
        <w:rPr>
          <w:rFonts w:cs="Arial"/>
          <w:lang w:val="et-EE"/>
        </w:rPr>
        <w:t>Planeeringuala moodustab:</w:t>
      </w:r>
    </w:p>
    <w:p w:rsidR="00A00CCF" w:rsidRPr="00255ABC" w:rsidRDefault="00A00CCF" w:rsidP="0023107A">
      <w:pPr>
        <w:numPr>
          <w:ilvl w:val="0"/>
          <w:numId w:val="11"/>
        </w:numPr>
        <w:tabs>
          <w:tab w:val="clear" w:pos="720"/>
        </w:tabs>
        <w:suppressAutoHyphens/>
        <w:ind w:left="426" w:hanging="284"/>
        <w:jc w:val="both"/>
        <w:rPr>
          <w:rFonts w:eastAsia="Times New Roman" w:cs="Arial"/>
          <w:lang w:val="et-EE"/>
        </w:rPr>
      </w:pPr>
      <w:r w:rsidRPr="00255ABC">
        <w:rPr>
          <w:rFonts w:eastAsia="Times New Roman" w:cs="Arial"/>
          <w:lang w:val="et-EE"/>
        </w:rPr>
        <w:t>Nurkse kinnistu, katastritunnus 65301:001:2836, pindala 409</w:t>
      </w:r>
      <w:r w:rsidR="00434807">
        <w:rPr>
          <w:rFonts w:eastAsia="Times New Roman" w:cs="Arial"/>
          <w:lang w:val="et-EE"/>
        </w:rPr>
        <w:t>4</w:t>
      </w:r>
      <w:r w:rsidRPr="00255ABC">
        <w:rPr>
          <w:rFonts w:eastAsia="Times New Roman" w:cs="Arial"/>
          <w:lang w:val="et-EE"/>
        </w:rPr>
        <w:t xml:space="preserve"> m², sihtotstarve 100% maatulundusmaa;</w:t>
      </w:r>
    </w:p>
    <w:p w:rsidR="00A00CCF" w:rsidRPr="00255ABC" w:rsidRDefault="00A00CCF" w:rsidP="0023107A">
      <w:pPr>
        <w:numPr>
          <w:ilvl w:val="0"/>
          <w:numId w:val="11"/>
        </w:numPr>
        <w:tabs>
          <w:tab w:val="clear" w:pos="720"/>
        </w:tabs>
        <w:suppressAutoHyphens/>
        <w:ind w:left="426" w:hanging="284"/>
        <w:jc w:val="both"/>
        <w:rPr>
          <w:rFonts w:eastAsia="Times New Roman" w:cs="Arial"/>
          <w:lang w:val="et-EE"/>
        </w:rPr>
      </w:pPr>
      <w:r w:rsidRPr="00255ABC">
        <w:rPr>
          <w:rFonts w:eastAsia="Times New Roman" w:cs="Arial"/>
          <w:lang w:val="et-EE"/>
        </w:rPr>
        <w:t>Lähialana kaasatakse planeeringusse maa-ala, mis on vajalik teede- ja tehnovõrkude planeerimiseks.</w:t>
      </w:r>
    </w:p>
    <w:p w:rsidR="00FF663B" w:rsidRPr="00255ABC" w:rsidRDefault="00A00CCF" w:rsidP="004904EA">
      <w:pPr>
        <w:jc w:val="both"/>
        <w:rPr>
          <w:rFonts w:cs="Arial"/>
          <w:lang w:val="et-EE"/>
        </w:rPr>
      </w:pPr>
      <w:r w:rsidRPr="00255ABC">
        <w:rPr>
          <w:rFonts w:cs="Arial"/>
          <w:lang w:val="et-EE"/>
        </w:rPr>
        <w:t>Planeeringuala on looduslik rohumaa, mille maapind on tasane, kus kasvavad üksikud madalad lehtpuud ja põõsad</w:t>
      </w:r>
      <w:r w:rsidR="00944B61" w:rsidRPr="00255ABC">
        <w:rPr>
          <w:rFonts w:cs="Arial"/>
          <w:lang w:val="et-EE"/>
        </w:rPr>
        <w:t>.</w:t>
      </w:r>
    </w:p>
    <w:p w:rsidR="00944B61" w:rsidRPr="00255ABC" w:rsidRDefault="00944B61" w:rsidP="004904EA">
      <w:pPr>
        <w:jc w:val="both"/>
        <w:rPr>
          <w:rFonts w:cs="Arial"/>
          <w:lang w:val="et-EE"/>
        </w:rPr>
      </w:pPr>
    </w:p>
    <w:p w:rsidR="00DE117A" w:rsidRPr="00255ABC" w:rsidRDefault="00DE117A" w:rsidP="0023107A">
      <w:pPr>
        <w:pStyle w:val="Heading2"/>
        <w:numPr>
          <w:ilvl w:val="1"/>
          <w:numId w:val="3"/>
        </w:numPr>
        <w:tabs>
          <w:tab w:val="left" w:pos="426"/>
        </w:tabs>
        <w:ind w:left="431" w:hanging="431"/>
        <w:jc w:val="both"/>
        <w:rPr>
          <w:rFonts w:cs="Arial"/>
          <w:szCs w:val="22"/>
        </w:rPr>
      </w:pPr>
      <w:bookmarkStart w:id="6" w:name="_Toc57881193"/>
      <w:r w:rsidRPr="00255ABC">
        <w:rPr>
          <w:rFonts w:cs="Arial"/>
          <w:szCs w:val="22"/>
        </w:rPr>
        <w:t>Planeer</w:t>
      </w:r>
      <w:r w:rsidR="006E53B3" w:rsidRPr="00255ABC">
        <w:rPr>
          <w:rFonts w:cs="Arial"/>
          <w:szCs w:val="22"/>
        </w:rPr>
        <w:t>inguala maakasutus ja hoonestus</w:t>
      </w:r>
      <w:bookmarkEnd w:id="6"/>
    </w:p>
    <w:p w:rsidR="00FF663B" w:rsidRPr="00255ABC" w:rsidRDefault="00A00CCF" w:rsidP="00A00CCF">
      <w:pPr>
        <w:pStyle w:val="ListParagraph"/>
        <w:autoSpaceDE w:val="0"/>
        <w:autoSpaceDN w:val="0"/>
        <w:adjustRightInd w:val="0"/>
        <w:ind w:left="0"/>
        <w:jc w:val="both"/>
        <w:rPr>
          <w:rFonts w:cs="Arial"/>
          <w:lang w:val="et-EE"/>
        </w:rPr>
      </w:pPr>
      <w:r w:rsidRPr="00255ABC">
        <w:rPr>
          <w:rFonts w:cs="Arial"/>
          <w:lang w:val="et-EE"/>
        </w:rPr>
        <w:t>Nurkse kinnistu siht</w:t>
      </w:r>
      <w:r w:rsidR="00DD0901">
        <w:rPr>
          <w:rFonts w:cs="Arial"/>
          <w:lang w:val="et-EE"/>
        </w:rPr>
        <w:t>otstarve on maatulundusmaa 100%.</w:t>
      </w:r>
    </w:p>
    <w:p w:rsidR="00A00CCF" w:rsidRPr="00255ABC" w:rsidRDefault="00A00CCF" w:rsidP="00A00CCF">
      <w:pPr>
        <w:pStyle w:val="ListParagraph"/>
        <w:autoSpaceDE w:val="0"/>
        <w:autoSpaceDN w:val="0"/>
        <w:adjustRightInd w:val="0"/>
        <w:ind w:left="0"/>
        <w:jc w:val="both"/>
        <w:rPr>
          <w:rFonts w:cs="Arial"/>
          <w:lang w:val="et-EE"/>
        </w:rPr>
      </w:pPr>
    </w:p>
    <w:p w:rsidR="00DE117A" w:rsidRPr="00255ABC" w:rsidRDefault="00DE117A" w:rsidP="0023107A">
      <w:pPr>
        <w:pStyle w:val="Heading2"/>
        <w:numPr>
          <w:ilvl w:val="1"/>
          <w:numId w:val="3"/>
        </w:numPr>
        <w:tabs>
          <w:tab w:val="left" w:pos="426"/>
        </w:tabs>
        <w:ind w:left="431" w:hanging="431"/>
        <w:jc w:val="both"/>
        <w:rPr>
          <w:rFonts w:cs="Arial"/>
          <w:szCs w:val="22"/>
        </w:rPr>
      </w:pPr>
      <w:bookmarkStart w:id="7" w:name="_Toc57881194"/>
      <w:r w:rsidRPr="00255ABC">
        <w:rPr>
          <w:rFonts w:cs="Arial"/>
          <w:szCs w:val="22"/>
        </w:rPr>
        <w:t xml:space="preserve">Planeeringualaga külgnevad </w:t>
      </w:r>
      <w:r w:rsidR="006E53B3" w:rsidRPr="00255ABC">
        <w:rPr>
          <w:rFonts w:cs="Arial"/>
          <w:szCs w:val="22"/>
        </w:rPr>
        <w:t>kinnistud ja nende iseloomustus</w:t>
      </w:r>
      <w:bookmarkEnd w:id="7"/>
    </w:p>
    <w:p w:rsidR="00A00CCF" w:rsidRPr="00255ABC" w:rsidRDefault="00A00CCF" w:rsidP="00A00CCF">
      <w:pPr>
        <w:jc w:val="both"/>
        <w:rPr>
          <w:rFonts w:cs="Arial"/>
          <w:lang w:val="et-EE"/>
        </w:rPr>
      </w:pPr>
      <w:r w:rsidRPr="00255ABC">
        <w:rPr>
          <w:rFonts w:cs="Arial"/>
          <w:lang w:val="et-EE"/>
        </w:rPr>
        <w:t>Planeeringualaga külgnevad kinnistud on:</w:t>
      </w:r>
    </w:p>
    <w:p w:rsidR="00A00CCF" w:rsidRPr="00255ABC" w:rsidRDefault="00A00CCF" w:rsidP="00A00CCF">
      <w:pPr>
        <w:jc w:val="both"/>
        <w:rPr>
          <w:rFonts w:cs="Arial"/>
          <w:lang w:val="et-EE"/>
        </w:rPr>
      </w:pPr>
      <w:r w:rsidRPr="00255ABC">
        <w:rPr>
          <w:rFonts w:cs="Arial"/>
          <w:lang w:val="et-EE"/>
        </w:rPr>
        <w:lastRenderedPageBreak/>
        <w:t xml:space="preserve">Järvepõllu, katastritunnus 65301:001:2257, pindala 59900 m², </w:t>
      </w:r>
      <w:r w:rsidR="00C20A4F">
        <w:rPr>
          <w:rFonts w:cs="Arial"/>
          <w:lang w:val="et-EE"/>
        </w:rPr>
        <w:t xml:space="preserve">sihtotstarve </w:t>
      </w:r>
      <w:r w:rsidRPr="00255ABC">
        <w:rPr>
          <w:rFonts w:cs="Arial"/>
          <w:lang w:val="et-EE"/>
        </w:rPr>
        <w:t>maatulundusmaa 100%, hoonestamata;</w:t>
      </w:r>
    </w:p>
    <w:p w:rsidR="00A00CCF" w:rsidRPr="00255ABC" w:rsidRDefault="00A00CCF" w:rsidP="00A00CCF">
      <w:pPr>
        <w:jc w:val="both"/>
        <w:rPr>
          <w:rFonts w:cs="Arial"/>
          <w:lang w:val="et-EE"/>
        </w:rPr>
      </w:pPr>
      <w:r w:rsidRPr="00255ABC">
        <w:rPr>
          <w:rFonts w:cs="Arial"/>
          <w:lang w:val="et-EE"/>
        </w:rPr>
        <w:t>Uusmaa tee 17, katastritunnus 65301:001:1907, pindala 479</w:t>
      </w:r>
      <w:r w:rsidR="002A4A0A">
        <w:rPr>
          <w:rFonts w:cs="Arial"/>
          <w:lang w:val="et-EE"/>
        </w:rPr>
        <w:t>5</w:t>
      </w:r>
      <w:r w:rsidRPr="00255ABC">
        <w:rPr>
          <w:rFonts w:cs="Arial"/>
          <w:lang w:val="et-EE"/>
        </w:rPr>
        <w:t xml:space="preserve"> m², </w:t>
      </w:r>
      <w:r w:rsidR="00C20A4F">
        <w:rPr>
          <w:rFonts w:cs="Arial"/>
          <w:lang w:val="et-EE"/>
        </w:rPr>
        <w:t xml:space="preserve">sihtotstarve </w:t>
      </w:r>
      <w:r w:rsidRPr="00255ABC">
        <w:rPr>
          <w:rFonts w:cs="Arial"/>
          <w:lang w:val="et-EE"/>
        </w:rPr>
        <w:t>elamumaa 100%, hoonestatud 3-korruselise korterelamuga;</w:t>
      </w:r>
    </w:p>
    <w:p w:rsidR="00A00CCF" w:rsidRPr="00255ABC" w:rsidRDefault="00A00CCF" w:rsidP="00A00CCF">
      <w:pPr>
        <w:jc w:val="both"/>
        <w:rPr>
          <w:rFonts w:cs="Arial"/>
          <w:lang w:val="et-EE"/>
        </w:rPr>
      </w:pPr>
      <w:r w:rsidRPr="00255ABC">
        <w:rPr>
          <w:rFonts w:cs="Arial"/>
          <w:lang w:val="et-EE"/>
        </w:rPr>
        <w:t xml:space="preserve">Uusmaa tee 11, katastritunnus 65301:001:1096, pindala 1870 m², </w:t>
      </w:r>
      <w:r w:rsidR="00C20A4F">
        <w:rPr>
          <w:rFonts w:cs="Arial"/>
          <w:lang w:val="et-EE"/>
        </w:rPr>
        <w:t xml:space="preserve">sihtotstarve </w:t>
      </w:r>
      <w:r w:rsidRPr="00255ABC">
        <w:rPr>
          <w:rFonts w:cs="Arial"/>
          <w:lang w:val="et-EE"/>
        </w:rPr>
        <w:t>elamumaa 100%, hoonestatud 2-korruselise ridaelamuga;</w:t>
      </w:r>
    </w:p>
    <w:p w:rsidR="00A00CCF" w:rsidRPr="00255ABC" w:rsidRDefault="00A00CCF" w:rsidP="00A00CCF">
      <w:pPr>
        <w:jc w:val="both"/>
        <w:rPr>
          <w:rFonts w:cs="Arial"/>
          <w:lang w:val="et-EE"/>
        </w:rPr>
      </w:pPr>
      <w:r w:rsidRPr="00255ABC">
        <w:rPr>
          <w:rFonts w:cs="Arial"/>
          <w:lang w:val="et-EE"/>
        </w:rPr>
        <w:t>Vägeva põik 6, katastritunnus 65301:001:1102, pindala 130</w:t>
      </w:r>
      <w:r w:rsidR="002A4A0A">
        <w:rPr>
          <w:rFonts w:cs="Arial"/>
          <w:lang w:val="et-EE"/>
        </w:rPr>
        <w:t>1</w:t>
      </w:r>
      <w:r w:rsidRPr="00255ABC">
        <w:rPr>
          <w:rFonts w:cs="Arial"/>
          <w:lang w:val="et-EE"/>
        </w:rPr>
        <w:t xml:space="preserve"> m², </w:t>
      </w:r>
      <w:r w:rsidR="00C20A4F">
        <w:rPr>
          <w:rFonts w:cs="Arial"/>
          <w:lang w:val="et-EE"/>
        </w:rPr>
        <w:t xml:space="preserve">sihtotstarve </w:t>
      </w:r>
      <w:r w:rsidRPr="00255ABC">
        <w:rPr>
          <w:rFonts w:cs="Arial"/>
          <w:lang w:val="et-EE"/>
        </w:rPr>
        <w:t>elamumaa 100%, hoonestatud üksikelamuga;</w:t>
      </w:r>
    </w:p>
    <w:p w:rsidR="00A00CCF" w:rsidRPr="00255ABC" w:rsidRDefault="00A00CCF" w:rsidP="00A00CCF">
      <w:pPr>
        <w:jc w:val="both"/>
        <w:rPr>
          <w:rFonts w:cs="Arial"/>
          <w:lang w:val="et-EE"/>
        </w:rPr>
      </w:pPr>
      <w:r w:rsidRPr="00255ABC">
        <w:rPr>
          <w:rFonts w:cs="Arial"/>
          <w:lang w:val="et-EE"/>
        </w:rPr>
        <w:t xml:space="preserve">Salu tee 1, katastritunnus 65301:001:0716, pindala 1476 m², </w:t>
      </w:r>
      <w:r w:rsidR="00C20A4F">
        <w:rPr>
          <w:rFonts w:cs="Arial"/>
          <w:lang w:val="et-EE"/>
        </w:rPr>
        <w:t xml:space="preserve">sihtotstarve </w:t>
      </w:r>
      <w:r w:rsidRPr="00255ABC">
        <w:rPr>
          <w:rFonts w:cs="Arial"/>
          <w:lang w:val="et-EE"/>
        </w:rPr>
        <w:t>elamumaa 100%, hoonestatud ühepereelamuga;</w:t>
      </w:r>
    </w:p>
    <w:p w:rsidR="00A00CCF" w:rsidRPr="00255ABC" w:rsidRDefault="00A00CCF" w:rsidP="00A00CCF">
      <w:pPr>
        <w:jc w:val="both"/>
        <w:rPr>
          <w:rFonts w:cs="Arial"/>
          <w:lang w:val="et-EE"/>
        </w:rPr>
      </w:pPr>
      <w:r w:rsidRPr="00255ABC">
        <w:rPr>
          <w:rFonts w:cs="Arial"/>
          <w:lang w:val="et-EE"/>
        </w:rPr>
        <w:t xml:space="preserve">Salu tee 2, katastritunnus 65301:001:0717, pindala 1485 m², </w:t>
      </w:r>
      <w:r w:rsidR="00C20A4F">
        <w:rPr>
          <w:rFonts w:cs="Arial"/>
          <w:lang w:val="et-EE"/>
        </w:rPr>
        <w:t xml:space="preserve">sihtotstarve </w:t>
      </w:r>
      <w:r w:rsidRPr="00255ABC">
        <w:rPr>
          <w:rFonts w:cs="Arial"/>
          <w:lang w:val="et-EE"/>
        </w:rPr>
        <w:t>elamumaa 100%, hoonestatud ühepereelamuga;</w:t>
      </w:r>
    </w:p>
    <w:p w:rsidR="00A00CCF" w:rsidRPr="00255ABC" w:rsidRDefault="00A00CCF" w:rsidP="00A00CCF">
      <w:pPr>
        <w:jc w:val="both"/>
        <w:rPr>
          <w:rFonts w:cs="Arial"/>
          <w:lang w:val="et-EE"/>
        </w:rPr>
      </w:pPr>
      <w:r w:rsidRPr="00255ABC">
        <w:rPr>
          <w:rFonts w:cs="Arial"/>
          <w:lang w:val="et-EE"/>
        </w:rPr>
        <w:t xml:space="preserve">Salu tee 3, katastritunnus 65301:001:0718, pindala 1319 m², </w:t>
      </w:r>
      <w:r w:rsidR="00C20A4F">
        <w:rPr>
          <w:rFonts w:cs="Arial"/>
          <w:lang w:val="et-EE"/>
        </w:rPr>
        <w:t xml:space="preserve">sihtotstarve </w:t>
      </w:r>
      <w:r w:rsidRPr="00255ABC">
        <w:rPr>
          <w:rFonts w:cs="Arial"/>
          <w:lang w:val="et-EE"/>
        </w:rPr>
        <w:t>elamumaa 100%, hoonestatud ühepereelamuga;</w:t>
      </w:r>
    </w:p>
    <w:p w:rsidR="00A00CCF" w:rsidRPr="00255ABC" w:rsidRDefault="00A00CCF" w:rsidP="00A00CCF">
      <w:pPr>
        <w:jc w:val="both"/>
        <w:rPr>
          <w:rFonts w:cs="Arial"/>
          <w:lang w:val="et-EE"/>
        </w:rPr>
      </w:pPr>
      <w:r w:rsidRPr="00255ABC">
        <w:rPr>
          <w:rFonts w:cs="Arial"/>
          <w:lang w:val="et-EE"/>
        </w:rPr>
        <w:t xml:space="preserve">Salu tee T1, katastritunnus 65301:001:0713, pindala 11788 m², </w:t>
      </w:r>
      <w:r w:rsidR="00C20A4F">
        <w:rPr>
          <w:rFonts w:cs="Arial"/>
          <w:lang w:val="et-EE"/>
        </w:rPr>
        <w:t xml:space="preserve">sihtotstarve </w:t>
      </w:r>
      <w:r w:rsidRPr="00255ABC">
        <w:rPr>
          <w:rFonts w:cs="Arial"/>
          <w:lang w:val="et-EE"/>
        </w:rPr>
        <w:t>transpordimaa 100%;</w:t>
      </w:r>
    </w:p>
    <w:p w:rsidR="00A00CCF" w:rsidRPr="00255ABC" w:rsidRDefault="00A00CCF" w:rsidP="00A00CCF">
      <w:pPr>
        <w:jc w:val="both"/>
        <w:rPr>
          <w:rFonts w:cs="Arial"/>
          <w:lang w:val="et-EE"/>
        </w:rPr>
      </w:pPr>
      <w:r w:rsidRPr="00255ABC">
        <w:rPr>
          <w:rFonts w:cs="Arial"/>
          <w:lang w:val="et-EE"/>
        </w:rPr>
        <w:t>Uusmaa tee T2, katastritunnus 65301:001:1076, pindala 18</w:t>
      </w:r>
      <w:r w:rsidR="002A4A0A">
        <w:rPr>
          <w:rFonts w:cs="Arial"/>
          <w:lang w:val="et-EE"/>
        </w:rPr>
        <w:t>19</w:t>
      </w:r>
      <w:r w:rsidRPr="00255ABC">
        <w:rPr>
          <w:rFonts w:cs="Arial"/>
          <w:lang w:val="et-EE"/>
        </w:rPr>
        <w:t xml:space="preserve"> m², sihtotstar</w:t>
      </w:r>
      <w:r w:rsidR="00C20A4F">
        <w:rPr>
          <w:rFonts w:cs="Arial"/>
          <w:lang w:val="et-EE"/>
        </w:rPr>
        <w:t>v</w:t>
      </w:r>
      <w:r w:rsidRPr="00255ABC">
        <w:rPr>
          <w:rFonts w:cs="Arial"/>
          <w:lang w:val="et-EE"/>
        </w:rPr>
        <w:t>e transpordimaa 100%;</w:t>
      </w:r>
    </w:p>
    <w:p w:rsidR="00FF663B" w:rsidRPr="00255ABC" w:rsidRDefault="00A00CCF" w:rsidP="00A00CCF">
      <w:pPr>
        <w:jc w:val="both"/>
        <w:rPr>
          <w:rFonts w:cs="Arial"/>
          <w:lang w:val="et-EE"/>
        </w:rPr>
      </w:pPr>
      <w:r w:rsidRPr="00255ABC">
        <w:rPr>
          <w:rFonts w:cs="Arial"/>
          <w:lang w:val="et-EE"/>
        </w:rPr>
        <w:t>Uusmaa tee T3, katastritunnus 65301:001:1908, pindala 208</w:t>
      </w:r>
      <w:r w:rsidR="007E0684">
        <w:rPr>
          <w:rFonts w:cs="Arial"/>
          <w:lang w:val="et-EE"/>
        </w:rPr>
        <w:t>1</w:t>
      </w:r>
      <w:r w:rsidRPr="00255ABC">
        <w:rPr>
          <w:rFonts w:cs="Arial"/>
          <w:lang w:val="et-EE"/>
        </w:rPr>
        <w:t xml:space="preserve"> m², sihtotstar</w:t>
      </w:r>
      <w:r w:rsidR="00C20A4F">
        <w:rPr>
          <w:rFonts w:cs="Arial"/>
          <w:lang w:val="et-EE"/>
        </w:rPr>
        <w:t>v</w:t>
      </w:r>
      <w:r w:rsidRPr="00255ABC">
        <w:rPr>
          <w:rFonts w:cs="Arial"/>
          <w:lang w:val="et-EE"/>
        </w:rPr>
        <w:t>e transpordimaa 100%.</w:t>
      </w:r>
    </w:p>
    <w:p w:rsidR="00FF663B" w:rsidRPr="00255ABC" w:rsidRDefault="00FF663B" w:rsidP="004904EA">
      <w:pPr>
        <w:jc w:val="both"/>
        <w:rPr>
          <w:rFonts w:cs="Arial"/>
          <w:lang w:val="et-EE"/>
        </w:rPr>
      </w:pPr>
    </w:p>
    <w:p w:rsidR="00DE117A" w:rsidRPr="00255ABC" w:rsidRDefault="00DE117A" w:rsidP="0023107A">
      <w:pPr>
        <w:pStyle w:val="Heading2"/>
        <w:numPr>
          <w:ilvl w:val="1"/>
          <w:numId w:val="3"/>
        </w:numPr>
        <w:tabs>
          <w:tab w:val="left" w:pos="426"/>
        </w:tabs>
        <w:ind w:left="431" w:hanging="431"/>
        <w:jc w:val="both"/>
        <w:rPr>
          <w:rFonts w:cs="Arial"/>
          <w:szCs w:val="22"/>
        </w:rPr>
      </w:pPr>
      <w:bookmarkStart w:id="8" w:name="_Toc57881195"/>
      <w:r w:rsidRPr="00255ABC">
        <w:rPr>
          <w:rFonts w:cs="Arial"/>
          <w:szCs w:val="22"/>
        </w:rPr>
        <w:t>Ol</w:t>
      </w:r>
      <w:r w:rsidR="006E53B3" w:rsidRPr="00255ABC">
        <w:rPr>
          <w:rFonts w:cs="Arial"/>
          <w:szCs w:val="22"/>
        </w:rPr>
        <w:t>emasolevad teed ja juurdepääsud</w:t>
      </w:r>
      <w:bookmarkEnd w:id="8"/>
    </w:p>
    <w:p w:rsidR="007B2484" w:rsidRPr="00255ABC" w:rsidRDefault="007B2484" w:rsidP="007B2484">
      <w:pPr>
        <w:rPr>
          <w:rFonts w:cs="Arial"/>
          <w:lang w:val="et-EE"/>
        </w:rPr>
      </w:pPr>
      <w:r w:rsidRPr="00255ABC">
        <w:rPr>
          <w:rFonts w:cs="Arial"/>
          <w:lang w:val="et-EE"/>
        </w:rPr>
        <w:t xml:space="preserve">Juurdepääs planeeritavale alale on kavandatud Uusmaa teelt, millest </w:t>
      </w:r>
      <w:r w:rsidR="008477DC">
        <w:rPr>
          <w:rFonts w:cs="Arial"/>
          <w:lang w:val="et-EE"/>
        </w:rPr>
        <w:t>jääb 11330 Järveküla-</w:t>
      </w:r>
      <w:r w:rsidR="00944B61" w:rsidRPr="00255ABC">
        <w:rPr>
          <w:rFonts w:cs="Arial"/>
          <w:lang w:val="et-EE"/>
        </w:rPr>
        <w:t xml:space="preserve">Jüri tee </w:t>
      </w:r>
      <w:r w:rsidRPr="00255ABC">
        <w:rPr>
          <w:rFonts w:cs="Arial"/>
          <w:lang w:val="et-EE"/>
        </w:rPr>
        <w:t>(Vana-Tartu mnt) 100 m kaugusele.</w:t>
      </w:r>
    </w:p>
    <w:p w:rsidR="00FF663B" w:rsidRPr="00255ABC" w:rsidRDefault="00FF663B" w:rsidP="004904EA">
      <w:pPr>
        <w:jc w:val="both"/>
        <w:rPr>
          <w:rFonts w:cs="Arial"/>
          <w:lang w:val="et-EE"/>
        </w:rPr>
      </w:pPr>
    </w:p>
    <w:p w:rsidR="00DE117A" w:rsidRPr="00255ABC" w:rsidRDefault="006E53B3" w:rsidP="0023107A">
      <w:pPr>
        <w:pStyle w:val="Heading2"/>
        <w:numPr>
          <w:ilvl w:val="1"/>
          <w:numId w:val="3"/>
        </w:numPr>
        <w:tabs>
          <w:tab w:val="left" w:pos="426"/>
        </w:tabs>
        <w:ind w:left="431" w:hanging="431"/>
        <w:jc w:val="both"/>
        <w:rPr>
          <w:rFonts w:cs="Arial"/>
          <w:szCs w:val="22"/>
        </w:rPr>
      </w:pPr>
      <w:bookmarkStart w:id="9" w:name="_Toc57881196"/>
      <w:r w:rsidRPr="00255ABC">
        <w:rPr>
          <w:rFonts w:cs="Arial"/>
          <w:szCs w:val="22"/>
        </w:rPr>
        <w:t>Olemasolev tehnovarustus</w:t>
      </w:r>
      <w:bookmarkEnd w:id="9"/>
    </w:p>
    <w:p w:rsidR="007B2484" w:rsidRPr="00255ABC" w:rsidRDefault="007B2484" w:rsidP="0011028E">
      <w:pPr>
        <w:jc w:val="both"/>
        <w:rPr>
          <w:rFonts w:cs="Arial"/>
          <w:lang w:val="et-EE"/>
        </w:rPr>
      </w:pPr>
      <w:r w:rsidRPr="00255ABC">
        <w:rPr>
          <w:rFonts w:cs="Arial"/>
          <w:lang w:val="et-EE"/>
        </w:rPr>
        <w:t>Planeeringu ala paikneb tsentraalsete tehnovõrkudega varustatud piirkonnas. Uusmaa teel paiknevad vee- ja kanalisatsiooni torustikud, gaasitorustik, drenaažitorustik, sidekaablid ja tänavavalgustus. Planeeringu ala läbib idapiiri ääres sidekaabel. Salu teel paiknevad vee- ja kanalisatsioonitorustikud, side- ja madalpinge kaablid.</w:t>
      </w:r>
    </w:p>
    <w:p w:rsidR="00FF663B" w:rsidRPr="00255ABC" w:rsidRDefault="00FF663B" w:rsidP="004904EA">
      <w:pPr>
        <w:jc w:val="both"/>
        <w:rPr>
          <w:rFonts w:cs="Arial"/>
          <w:lang w:val="et-EE"/>
        </w:rPr>
      </w:pPr>
    </w:p>
    <w:p w:rsidR="00DE117A" w:rsidRPr="00255ABC" w:rsidRDefault="00DE117A" w:rsidP="0023107A">
      <w:pPr>
        <w:pStyle w:val="Heading2"/>
        <w:numPr>
          <w:ilvl w:val="1"/>
          <w:numId w:val="3"/>
        </w:numPr>
        <w:tabs>
          <w:tab w:val="left" w:pos="426"/>
        </w:tabs>
        <w:ind w:left="431" w:hanging="431"/>
        <w:jc w:val="both"/>
        <w:rPr>
          <w:rFonts w:cs="Arial"/>
          <w:szCs w:val="22"/>
        </w:rPr>
      </w:pPr>
      <w:bookmarkStart w:id="10" w:name="_Toc57881197"/>
      <w:r w:rsidRPr="00255ABC">
        <w:rPr>
          <w:rFonts w:cs="Arial"/>
          <w:szCs w:val="22"/>
        </w:rPr>
        <w:t>O</w:t>
      </w:r>
      <w:r w:rsidR="006E53B3" w:rsidRPr="00255ABC">
        <w:rPr>
          <w:rFonts w:cs="Arial"/>
          <w:szCs w:val="22"/>
        </w:rPr>
        <w:t>lemasolev haljastus ja keskkond</w:t>
      </w:r>
      <w:bookmarkEnd w:id="10"/>
    </w:p>
    <w:p w:rsidR="00FF663B" w:rsidRPr="00255ABC" w:rsidRDefault="007B2484" w:rsidP="004904EA">
      <w:pPr>
        <w:jc w:val="both"/>
        <w:rPr>
          <w:rFonts w:cs="Arial"/>
          <w:lang w:val="et-EE"/>
        </w:rPr>
      </w:pPr>
      <w:r w:rsidRPr="00255ABC">
        <w:rPr>
          <w:rFonts w:cs="Arial"/>
          <w:lang w:val="et-EE"/>
        </w:rPr>
        <w:t>Nurkse kinnistu on ilma kõrghaljastusteta looduslik rohumaa.</w:t>
      </w:r>
    </w:p>
    <w:p w:rsidR="007B2484" w:rsidRPr="00255ABC" w:rsidRDefault="007B2484" w:rsidP="004904EA">
      <w:pPr>
        <w:jc w:val="both"/>
        <w:rPr>
          <w:rFonts w:cs="Arial"/>
          <w:lang w:val="et-EE"/>
        </w:rPr>
      </w:pPr>
    </w:p>
    <w:p w:rsidR="00DE117A" w:rsidRPr="00255ABC" w:rsidRDefault="006E53B3" w:rsidP="0023107A">
      <w:pPr>
        <w:pStyle w:val="Heading2"/>
        <w:numPr>
          <w:ilvl w:val="1"/>
          <w:numId w:val="3"/>
        </w:numPr>
        <w:tabs>
          <w:tab w:val="left" w:pos="426"/>
        </w:tabs>
        <w:ind w:left="431" w:hanging="431"/>
        <w:jc w:val="both"/>
        <w:rPr>
          <w:rFonts w:cs="Arial"/>
          <w:szCs w:val="22"/>
        </w:rPr>
      </w:pPr>
      <w:bookmarkStart w:id="11" w:name="_Toc57881198"/>
      <w:r w:rsidRPr="00255ABC">
        <w:rPr>
          <w:rFonts w:cs="Arial"/>
          <w:szCs w:val="22"/>
        </w:rPr>
        <w:t>Kehtivad piirangud</w:t>
      </w:r>
      <w:bookmarkEnd w:id="11"/>
    </w:p>
    <w:p w:rsidR="007B2484" w:rsidRPr="00255ABC" w:rsidRDefault="007B2484" w:rsidP="007B2484">
      <w:pPr>
        <w:jc w:val="both"/>
        <w:rPr>
          <w:rFonts w:cs="Arial"/>
          <w:lang w:val="et-EE"/>
        </w:rPr>
      </w:pPr>
      <w:r w:rsidRPr="00255ABC">
        <w:rPr>
          <w:rFonts w:cs="Arial"/>
          <w:lang w:val="et-EE"/>
        </w:rPr>
        <w:t>Planeeringu maa-ala maakasutust kitsendavad tehnovõrkude kaitsevööndid:</w:t>
      </w:r>
    </w:p>
    <w:p w:rsidR="00DE117A" w:rsidRDefault="008477DC" w:rsidP="0023107A">
      <w:pPr>
        <w:pStyle w:val="ListParagraph"/>
        <w:numPr>
          <w:ilvl w:val="0"/>
          <w:numId w:val="26"/>
        </w:numPr>
        <w:ind w:left="284" w:hanging="218"/>
        <w:jc w:val="both"/>
        <w:rPr>
          <w:rFonts w:cs="Arial"/>
          <w:lang w:val="et-EE"/>
        </w:rPr>
      </w:pPr>
      <w:r w:rsidRPr="008477DC">
        <w:rPr>
          <w:rFonts w:cs="Arial"/>
          <w:lang w:val="et-EE"/>
        </w:rPr>
        <w:t>s</w:t>
      </w:r>
      <w:r w:rsidR="007B2484" w:rsidRPr="008477DC">
        <w:rPr>
          <w:rFonts w:cs="Arial"/>
          <w:lang w:val="et-EE"/>
        </w:rPr>
        <w:t>idekanalisatsioon</w:t>
      </w:r>
      <w:r w:rsidRPr="008477DC">
        <w:rPr>
          <w:rFonts w:cs="Arial"/>
          <w:lang w:val="et-EE"/>
        </w:rPr>
        <w:t>.</w:t>
      </w:r>
    </w:p>
    <w:p w:rsidR="0039132E" w:rsidRPr="0039132E" w:rsidRDefault="0039132E" w:rsidP="0039132E">
      <w:pPr>
        <w:jc w:val="both"/>
        <w:rPr>
          <w:rFonts w:cs="Arial"/>
          <w:lang w:val="et-EE"/>
        </w:rPr>
      </w:pPr>
      <w:r>
        <w:rPr>
          <w:rFonts w:cs="Arial"/>
          <w:lang w:val="et-EE"/>
        </w:rPr>
        <w:t>Seatud reaalservituudid ja isiklikud kasutusõigused:</w:t>
      </w:r>
    </w:p>
    <w:p w:rsidR="0039132E" w:rsidRPr="0039132E" w:rsidRDefault="0039132E" w:rsidP="0023107A">
      <w:pPr>
        <w:pStyle w:val="ListParagraph"/>
        <w:numPr>
          <w:ilvl w:val="0"/>
          <w:numId w:val="26"/>
        </w:numPr>
        <w:ind w:left="284" w:hanging="218"/>
        <w:jc w:val="both"/>
        <w:rPr>
          <w:rFonts w:cs="Arial"/>
          <w:noProof/>
          <w:lang w:val="et-EE"/>
        </w:rPr>
      </w:pPr>
      <w:r w:rsidRPr="0039132E">
        <w:rPr>
          <w:rFonts w:cs="Arial"/>
          <w:noProof/>
          <w:lang w:val="et-EE"/>
        </w:rPr>
        <w:t>reaalservituut tee ehitamiseks ja kasutamiseks</w:t>
      </w:r>
      <w:r w:rsidR="00085943">
        <w:rPr>
          <w:rFonts w:cs="Arial"/>
          <w:noProof/>
          <w:lang w:val="et-EE"/>
        </w:rPr>
        <w:t xml:space="preserve"> </w:t>
      </w:r>
      <w:r w:rsidRPr="0039132E">
        <w:rPr>
          <w:rFonts w:cs="Arial"/>
          <w:noProof/>
          <w:lang w:val="et-EE"/>
        </w:rPr>
        <w:t>kinnistu nr </w:t>
      </w:r>
      <w:hyperlink r:id="rId13" w:tgtFrame="_blank" w:history="1">
        <w:r w:rsidRPr="0039132E">
          <w:rPr>
            <w:rStyle w:val="Hyperlink"/>
            <w:rFonts w:cs="Arial"/>
            <w:noProof/>
            <w:lang w:val="et-EE"/>
          </w:rPr>
          <w:t>16439650</w:t>
        </w:r>
      </w:hyperlink>
      <w:r w:rsidRPr="0039132E">
        <w:rPr>
          <w:rFonts w:cs="Arial"/>
          <w:noProof/>
          <w:lang w:val="et-EE"/>
        </w:rPr>
        <w:t> igakordse omaniku kasuks;</w:t>
      </w:r>
    </w:p>
    <w:p w:rsidR="0039132E" w:rsidRPr="0039132E" w:rsidRDefault="0039132E" w:rsidP="0023107A">
      <w:pPr>
        <w:pStyle w:val="ListParagraph"/>
        <w:numPr>
          <w:ilvl w:val="0"/>
          <w:numId w:val="26"/>
        </w:numPr>
        <w:ind w:left="284" w:hanging="218"/>
        <w:jc w:val="both"/>
        <w:rPr>
          <w:rFonts w:cs="Arial"/>
          <w:noProof/>
          <w:lang w:val="et-EE"/>
        </w:rPr>
      </w:pPr>
      <w:r>
        <w:rPr>
          <w:rFonts w:cs="Arial"/>
          <w:noProof/>
          <w:lang w:val="et-EE"/>
        </w:rPr>
        <w:t>t</w:t>
      </w:r>
      <w:r w:rsidRPr="0039132E">
        <w:rPr>
          <w:rFonts w:cs="Arial"/>
          <w:noProof/>
          <w:lang w:val="et-EE"/>
        </w:rPr>
        <w:t>ähtajatu isiklik kasutusõigus veetorustiku ja kanalisatsioonitorustiku omamiseks ehitamiseks, remontimiseks, hooldamiseks, kasutamiseks OÜ Primero (registrikood </w:t>
      </w:r>
      <w:hyperlink r:id="rId14" w:tgtFrame="_blank" w:history="1">
        <w:r w:rsidRPr="0039132E">
          <w:rPr>
            <w:rStyle w:val="Hyperlink"/>
            <w:rFonts w:cs="Arial"/>
            <w:noProof/>
            <w:lang w:val="et-EE"/>
          </w:rPr>
          <w:t>12659299</w:t>
        </w:r>
      </w:hyperlink>
      <w:r w:rsidRPr="0039132E">
        <w:rPr>
          <w:rFonts w:cs="Arial"/>
          <w:noProof/>
          <w:lang w:val="et-EE"/>
        </w:rPr>
        <w:t>) kasuks</w:t>
      </w:r>
      <w:r w:rsidR="00085943">
        <w:rPr>
          <w:rFonts w:cs="Arial"/>
          <w:noProof/>
          <w:lang w:val="et-EE"/>
        </w:rPr>
        <w:t>.</w:t>
      </w:r>
    </w:p>
    <w:p w:rsidR="00FF663B" w:rsidRPr="00255ABC" w:rsidRDefault="00FF663B" w:rsidP="004904EA">
      <w:pPr>
        <w:jc w:val="both"/>
        <w:rPr>
          <w:rFonts w:cs="Arial"/>
          <w:lang w:val="et-EE"/>
        </w:rPr>
      </w:pPr>
    </w:p>
    <w:p w:rsidR="0011028E" w:rsidRPr="00255ABC" w:rsidRDefault="0011028E" w:rsidP="004904EA">
      <w:pPr>
        <w:jc w:val="both"/>
        <w:rPr>
          <w:rFonts w:cs="Arial"/>
          <w:lang w:val="et-EE"/>
        </w:rPr>
      </w:pPr>
    </w:p>
    <w:p w:rsidR="00FF663B" w:rsidRPr="00255ABC" w:rsidRDefault="0011115D" w:rsidP="0023107A">
      <w:pPr>
        <w:pStyle w:val="Heading1"/>
        <w:numPr>
          <w:ilvl w:val="0"/>
          <w:numId w:val="3"/>
        </w:numPr>
        <w:spacing w:before="0" w:after="0"/>
        <w:rPr>
          <w:rFonts w:cs="Arial"/>
          <w:caps/>
          <w:szCs w:val="22"/>
        </w:rPr>
      </w:pPr>
      <w:bookmarkStart w:id="12" w:name="_Toc57881199"/>
      <w:r w:rsidRPr="00255ABC">
        <w:rPr>
          <w:rFonts w:cs="Arial"/>
          <w:caps/>
          <w:szCs w:val="22"/>
        </w:rPr>
        <w:t>PLANEERINGU ETTEPANEK</w:t>
      </w:r>
      <w:bookmarkEnd w:id="12"/>
    </w:p>
    <w:p w:rsidR="0011028E" w:rsidRPr="00255ABC" w:rsidRDefault="0011028E" w:rsidP="0011028E">
      <w:pPr>
        <w:rPr>
          <w:rFonts w:cs="Arial"/>
          <w:lang w:val="et-EE"/>
        </w:rPr>
      </w:pPr>
    </w:p>
    <w:p w:rsidR="00DE117A" w:rsidRPr="00255ABC" w:rsidRDefault="006E53B3" w:rsidP="0023107A">
      <w:pPr>
        <w:pStyle w:val="Heading2"/>
        <w:numPr>
          <w:ilvl w:val="1"/>
          <w:numId w:val="4"/>
        </w:numPr>
        <w:tabs>
          <w:tab w:val="left" w:pos="426"/>
        </w:tabs>
        <w:ind w:left="431" w:hanging="431"/>
        <w:jc w:val="both"/>
        <w:rPr>
          <w:rFonts w:cs="Arial"/>
          <w:szCs w:val="22"/>
        </w:rPr>
      </w:pPr>
      <w:bookmarkStart w:id="13" w:name="_Toc57881200"/>
      <w:r w:rsidRPr="00255ABC">
        <w:rPr>
          <w:rFonts w:cs="Arial"/>
          <w:szCs w:val="22"/>
        </w:rPr>
        <w:t>Krundijaotus</w:t>
      </w:r>
      <w:bookmarkEnd w:id="13"/>
    </w:p>
    <w:p w:rsidR="007B2484" w:rsidRPr="00255ABC" w:rsidRDefault="007B2484" w:rsidP="007B2484">
      <w:pPr>
        <w:jc w:val="both"/>
        <w:rPr>
          <w:rFonts w:cs="Arial"/>
          <w:lang w:val="et-EE"/>
        </w:rPr>
      </w:pPr>
      <w:r w:rsidRPr="00255ABC">
        <w:rPr>
          <w:rFonts w:cs="Arial"/>
          <w:lang w:val="et-EE"/>
        </w:rPr>
        <w:t>Planeeritav maa-ala koosneb maatulundusmaa sihtotstarbega kinnistust Nurkse, suurusega 409</w:t>
      </w:r>
      <w:r w:rsidR="00434807">
        <w:rPr>
          <w:rFonts w:cs="Arial"/>
          <w:lang w:val="et-EE"/>
        </w:rPr>
        <w:t>4</w:t>
      </w:r>
      <w:r w:rsidRPr="00255ABC">
        <w:rPr>
          <w:rFonts w:cs="Arial"/>
          <w:lang w:val="et-EE"/>
        </w:rPr>
        <w:t xml:space="preserve"> m². Kinnistu Nurkse on ette nähtud jagada kaheks elamumaa sihtotstarbega krundiks ja üheks transpordimaa krundiks:</w:t>
      </w:r>
    </w:p>
    <w:p w:rsidR="007B2484" w:rsidRPr="008477DC" w:rsidRDefault="007B2484" w:rsidP="0023107A">
      <w:pPr>
        <w:pStyle w:val="ListParagraph"/>
        <w:numPr>
          <w:ilvl w:val="0"/>
          <w:numId w:val="26"/>
        </w:numPr>
        <w:ind w:left="284" w:hanging="218"/>
        <w:jc w:val="both"/>
        <w:rPr>
          <w:rFonts w:cs="Arial"/>
          <w:lang w:val="et-EE"/>
        </w:rPr>
      </w:pPr>
      <w:r w:rsidRPr="008477DC">
        <w:rPr>
          <w:rFonts w:cs="Arial"/>
          <w:lang w:val="et-EE"/>
        </w:rPr>
        <w:t>P</w:t>
      </w:r>
      <w:r w:rsidR="008477DC">
        <w:rPr>
          <w:rFonts w:cs="Arial"/>
          <w:lang w:val="et-EE"/>
        </w:rPr>
        <w:t xml:space="preserve">os </w:t>
      </w:r>
      <w:r w:rsidRPr="008477DC">
        <w:rPr>
          <w:rFonts w:cs="Arial"/>
          <w:lang w:val="et-EE"/>
        </w:rPr>
        <w:t>1 krunt suurusega 1615 m², sihtotstarve elamumaa;</w:t>
      </w:r>
    </w:p>
    <w:p w:rsidR="007B2484" w:rsidRPr="008477DC" w:rsidRDefault="007B2484" w:rsidP="0023107A">
      <w:pPr>
        <w:pStyle w:val="ListParagraph"/>
        <w:numPr>
          <w:ilvl w:val="0"/>
          <w:numId w:val="26"/>
        </w:numPr>
        <w:ind w:left="284" w:hanging="218"/>
        <w:jc w:val="both"/>
        <w:rPr>
          <w:rFonts w:cs="Arial"/>
          <w:lang w:val="et-EE"/>
        </w:rPr>
      </w:pPr>
      <w:r w:rsidRPr="008477DC">
        <w:rPr>
          <w:rFonts w:cs="Arial"/>
          <w:lang w:val="et-EE"/>
        </w:rPr>
        <w:t>P</w:t>
      </w:r>
      <w:r w:rsidR="008477DC">
        <w:rPr>
          <w:rFonts w:cs="Arial"/>
          <w:lang w:val="et-EE"/>
        </w:rPr>
        <w:t xml:space="preserve">os </w:t>
      </w:r>
      <w:r w:rsidRPr="008477DC">
        <w:rPr>
          <w:rFonts w:cs="Arial"/>
          <w:lang w:val="et-EE"/>
        </w:rPr>
        <w:t>2 krunt suurusega 1900 m², sihtotstarve elamumaa;</w:t>
      </w:r>
    </w:p>
    <w:p w:rsidR="006E53B3" w:rsidRPr="008477DC" w:rsidRDefault="007B2484" w:rsidP="0023107A">
      <w:pPr>
        <w:pStyle w:val="ListParagraph"/>
        <w:numPr>
          <w:ilvl w:val="0"/>
          <w:numId w:val="26"/>
        </w:numPr>
        <w:ind w:left="284" w:hanging="218"/>
        <w:jc w:val="both"/>
        <w:rPr>
          <w:rFonts w:cs="Arial"/>
          <w:lang w:val="et-EE"/>
        </w:rPr>
      </w:pPr>
      <w:r w:rsidRPr="008477DC">
        <w:rPr>
          <w:rFonts w:cs="Arial"/>
          <w:lang w:val="et-EE"/>
        </w:rPr>
        <w:t>P</w:t>
      </w:r>
      <w:r w:rsidR="008477DC">
        <w:rPr>
          <w:rFonts w:cs="Arial"/>
          <w:lang w:val="et-EE"/>
        </w:rPr>
        <w:t xml:space="preserve">os </w:t>
      </w:r>
      <w:r w:rsidRPr="008477DC">
        <w:rPr>
          <w:rFonts w:cs="Arial"/>
          <w:lang w:val="et-EE"/>
        </w:rPr>
        <w:t xml:space="preserve">3 krunt suurusega </w:t>
      </w:r>
      <w:r w:rsidR="008477DC">
        <w:rPr>
          <w:lang w:val="et-EE"/>
        </w:rPr>
        <w:t> </w:t>
      </w:r>
      <w:r w:rsidRPr="008477DC">
        <w:rPr>
          <w:rFonts w:cs="Arial"/>
          <w:lang w:val="et-EE"/>
        </w:rPr>
        <w:t>564 m², sihtotstar</w:t>
      </w:r>
      <w:r w:rsidR="00F95398">
        <w:rPr>
          <w:rFonts w:cs="Arial"/>
          <w:lang w:val="et-EE"/>
        </w:rPr>
        <w:t>v</w:t>
      </w:r>
      <w:r w:rsidRPr="008477DC">
        <w:rPr>
          <w:rFonts w:cs="Arial"/>
          <w:lang w:val="et-EE"/>
        </w:rPr>
        <w:t>e transpordimaa.</w:t>
      </w:r>
    </w:p>
    <w:p w:rsidR="00FF663B" w:rsidRPr="00255ABC" w:rsidRDefault="00FF663B" w:rsidP="004904EA">
      <w:pPr>
        <w:jc w:val="both"/>
        <w:rPr>
          <w:rFonts w:cs="Arial"/>
          <w:lang w:val="et-EE"/>
        </w:rPr>
      </w:pPr>
    </w:p>
    <w:p w:rsidR="00DE117A" w:rsidRPr="00255ABC" w:rsidRDefault="006E53B3" w:rsidP="0023107A">
      <w:pPr>
        <w:pStyle w:val="Heading2"/>
        <w:numPr>
          <w:ilvl w:val="1"/>
          <w:numId w:val="4"/>
        </w:numPr>
        <w:tabs>
          <w:tab w:val="left" w:pos="426"/>
        </w:tabs>
        <w:ind w:left="431" w:hanging="431"/>
        <w:jc w:val="both"/>
        <w:rPr>
          <w:rFonts w:cs="Arial"/>
          <w:szCs w:val="22"/>
        </w:rPr>
      </w:pPr>
      <w:bookmarkStart w:id="14" w:name="_Toc57881201"/>
      <w:r w:rsidRPr="00255ABC">
        <w:rPr>
          <w:rFonts w:cs="Arial"/>
          <w:szCs w:val="22"/>
        </w:rPr>
        <w:t>Krundi ehitusõigus</w:t>
      </w:r>
      <w:bookmarkEnd w:id="14"/>
    </w:p>
    <w:p w:rsidR="007B2484" w:rsidRPr="00255ABC" w:rsidRDefault="007B2484" w:rsidP="007B2484">
      <w:pPr>
        <w:jc w:val="both"/>
        <w:rPr>
          <w:rFonts w:cs="Arial"/>
          <w:lang w:val="et-EE"/>
        </w:rPr>
      </w:pPr>
      <w:r w:rsidRPr="00255ABC">
        <w:rPr>
          <w:rFonts w:cs="Arial"/>
          <w:lang w:val="et-EE"/>
        </w:rPr>
        <w:t>P</w:t>
      </w:r>
      <w:r w:rsidR="0011028E" w:rsidRPr="00255ABC">
        <w:rPr>
          <w:rFonts w:cs="Arial"/>
          <w:lang w:val="et-EE"/>
        </w:rPr>
        <w:t>os 1 ‒ 2</w:t>
      </w:r>
    </w:p>
    <w:p w:rsidR="007B2484" w:rsidRPr="00255ABC" w:rsidRDefault="007B2484" w:rsidP="00BD5986">
      <w:pPr>
        <w:tabs>
          <w:tab w:val="left" w:pos="4253"/>
        </w:tabs>
        <w:jc w:val="both"/>
        <w:rPr>
          <w:rFonts w:cs="Arial"/>
          <w:lang w:val="et-EE"/>
        </w:rPr>
      </w:pPr>
      <w:r w:rsidRPr="00255ABC">
        <w:rPr>
          <w:rFonts w:cs="Arial"/>
          <w:lang w:val="et-EE"/>
        </w:rPr>
        <w:t>Krundi kasutamise sihtotstarve</w:t>
      </w:r>
      <w:r w:rsidRPr="00255ABC">
        <w:rPr>
          <w:rFonts w:cs="Arial"/>
          <w:lang w:val="et-EE"/>
        </w:rPr>
        <w:tab/>
        <w:t>elamumaa</w:t>
      </w:r>
    </w:p>
    <w:p w:rsidR="007B2484" w:rsidRPr="00255ABC" w:rsidRDefault="007B2484" w:rsidP="00BD5986">
      <w:pPr>
        <w:tabs>
          <w:tab w:val="left" w:pos="4253"/>
        </w:tabs>
        <w:jc w:val="both"/>
        <w:rPr>
          <w:rFonts w:cs="Arial"/>
          <w:lang w:val="et-EE"/>
        </w:rPr>
      </w:pPr>
      <w:r w:rsidRPr="00255ABC">
        <w:rPr>
          <w:rFonts w:cs="Arial"/>
          <w:lang w:val="et-EE"/>
        </w:rPr>
        <w:t>Hoonete suurim arv krundil</w:t>
      </w:r>
      <w:r w:rsidRPr="00255ABC">
        <w:rPr>
          <w:rFonts w:cs="Arial"/>
          <w:lang w:val="et-EE"/>
        </w:rPr>
        <w:tab/>
        <w:t>2 (elamu + abihoone)</w:t>
      </w:r>
    </w:p>
    <w:p w:rsidR="007B2484" w:rsidRPr="00255ABC" w:rsidRDefault="00BD5986" w:rsidP="00BD5986">
      <w:pPr>
        <w:tabs>
          <w:tab w:val="left" w:pos="4253"/>
        </w:tabs>
        <w:jc w:val="both"/>
        <w:rPr>
          <w:rFonts w:cs="Arial"/>
          <w:lang w:val="et-EE"/>
        </w:rPr>
      </w:pPr>
      <w:r w:rsidRPr="00BD5986">
        <w:rPr>
          <w:rFonts w:cs="Arial"/>
          <w:lang w:val="et-EE"/>
        </w:rPr>
        <w:t>Hoonete suurim lubatud ehitisealune pind</w:t>
      </w:r>
      <w:r w:rsidR="007B2484" w:rsidRPr="00255ABC">
        <w:rPr>
          <w:rFonts w:cs="Arial"/>
          <w:lang w:val="et-EE"/>
        </w:rPr>
        <w:tab/>
        <w:t>450 m²</w:t>
      </w:r>
    </w:p>
    <w:p w:rsidR="006E53B3" w:rsidRPr="00255ABC" w:rsidRDefault="007B2484" w:rsidP="00BD5986">
      <w:pPr>
        <w:tabs>
          <w:tab w:val="left" w:pos="4253"/>
        </w:tabs>
        <w:jc w:val="both"/>
        <w:rPr>
          <w:rFonts w:cs="Arial"/>
          <w:lang w:val="et-EE"/>
        </w:rPr>
      </w:pPr>
      <w:r w:rsidRPr="00255ABC">
        <w:rPr>
          <w:rFonts w:cs="Arial"/>
          <w:lang w:val="et-EE"/>
        </w:rPr>
        <w:t xml:space="preserve">Hoonete suurim lubatud </w:t>
      </w:r>
      <w:r w:rsidR="00BD5986">
        <w:rPr>
          <w:rFonts w:cs="Arial"/>
          <w:lang w:val="et-EE"/>
        </w:rPr>
        <w:t>kõrgus</w:t>
      </w:r>
      <w:r w:rsidR="00BD5986">
        <w:rPr>
          <w:rFonts w:cs="Arial"/>
          <w:lang w:val="et-EE"/>
        </w:rPr>
        <w:tab/>
        <w:t>10 m elamu; 5 m abihoone</w:t>
      </w:r>
    </w:p>
    <w:p w:rsidR="00DE117A" w:rsidRPr="00255ABC" w:rsidRDefault="006E53B3" w:rsidP="0023107A">
      <w:pPr>
        <w:pStyle w:val="Heading2"/>
        <w:numPr>
          <w:ilvl w:val="1"/>
          <w:numId w:val="4"/>
        </w:numPr>
        <w:tabs>
          <w:tab w:val="left" w:pos="426"/>
        </w:tabs>
        <w:ind w:left="431" w:hanging="431"/>
        <w:jc w:val="both"/>
        <w:rPr>
          <w:rFonts w:cs="Arial"/>
          <w:szCs w:val="22"/>
        </w:rPr>
      </w:pPr>
      <w:bookmarkStart w:id="15" w:name="_Toc57881202"/>
      <w:r w:rsidRPr="00255ABC">
        <w:rPr>
          <w:rFonts w:cs="Arial"/>
          <w:szCs w:val="22"/>
        </w:rPr>
        <w:lastRenderedPageBreak/>
        <w:t>Ehitiste arhitektuurinõuded</w:t>
      </w:r>
      <w:bookmarkEnd w:id="15"/>
    </w:p>
    <w:p w:rsidR="007B2484" w:rsidRPr="00255ABC" w:rsidRDefault="007B2484" w:rsidP="00BD5986">
      <w:pPr>
        <w:tabs>
          <w:tab w:val="left" w:pos="2694"/>
        </w:tabs>
        <w:jc w:val="both"/>
        <w:rPr>
          <w:rFonts w:cs="Arial"/>
          <w:lang w:val="et-EE"/>
        </w:rPr>
      </w:pPr>
      <w:r w:rsidRPr="00255ABC">
        <w:rPr>
          <w:rFonts w:cs="Arial"/>
          <w:lang w:val="et-EE"/>
        </w:rPr>
        <w:t>Hoonestusviis:</w:t>
      </w:r>
      <w:r w:rsidRPr="00255ABC">
        <w:rPr>
          <w:rFonts w:cs="Arial"/>
          <w:lang w:val="et-EE"/>
        </w:rPr>
        <w:tab/>
        <w:t>lahtine</w:t>
      </w:r>
    </w:p>
    <w:p w:rsidR="007B2484" w:rsidRPr="00255ABC" w:rsidRDefault="007B2484" w:rsidP="00BD5986">
      <w:pPr>
        <w:tabs>
          <w:tab w:val="left" w:pos="2694"/>
        </w:tabs>
        <w:jc w:val="both"/>
        <w:rPr>
          <w:rFonts w:cs="Arial"/>
          <w:lang w:val="et-EE"/>
        </w:rPr>
      </w:pPr>
      <w:r w:rsidRPr="00255ABC">
        <w:rPr>
          <w:rFonts w:cs="Arial"/>
          <w:lang w:val="et-EE"/>
        </w:rPr>
        <w:t>Katusekalle:</w:t>
      </w:r>
      <w:r w:rsidRPr="00255ABC">
        <w:rPr>
          <w:rFonts w:cs="Arial"/>
          <w:lang w:val="et-EE"/>
        </w:rPr>
        <w:tab/>
      </w:r>
      <w:r w:rsidR="00C8523D" w:rsidRPr="00C8523D">
        <w:rPr>
          <w:rFonts w:cs="Arial"/>
          <w:lang w:val="et-EE"/>
        </w:rPr>
        <w:t>järgida kontaktvööndi üldist lahendust</w:t>
      </w:r>
    </w:p>
    <w:p w:rsidR="007B2484" w:rsidRPr="00255ABC" w:rsidRDefault="007B2484" w:rsidP="00BD5986">
      <w:pPr>
        <w:tabs>
          <w:tab w:val="left" w:pos="2694"/>
        </w:tabs>
        <w:jc w:val="both"/>
        <w:rPr>
          <w:rFonts w:cs="Arial"/>
          <w:lang w:val="et-EE"/>
        </w:rPr>
      </w:pPr>
      <w:r w:rsidRPr="00255ABC">
        <w:rPr>
          <w:rFonts w:cs="Arial"/>
          <w:lang w:val="et-EE"/>
        </w:rPr>
        <w:t>Maksimaalne kõrgus:</w:t>
      </w:r>
      <w:r w:rsidRPr="00255ABC">
        <w:rPr>
          <w:rFonts w:cs="Arial"/>
          <w:lang w:val="et-EE"/>
        </w:rPr>
        <w:tab/>
        <w:t>maapinnast 10 m</w:t>
      </w:r>
    </w:p>
    <w:p w:rsidR="007B2484" w:rsidRPr="00255ABC" w:rsidRDefault="007B2484" w:rsidP="00BD5986">
      <w:pPr>
        <w:tabs>
          <w:tab w:val="left" w:pos="2694"/>
        </w:tabs>
        <w:jc w:val="both"/>
        <w:rPr>
          <w:rFonts w:cs="Arial"/>
          <w:lang w:val="et-EE"/>
        </w:rPr>
      </w:pPr>
      <w:r w:rsidRPr="00255ABC">
        <w:rPr>
          <w:rFonts w:cs="Arial"/>
          <w:lang w:val="et-EE"/>
        </w:rPr>
        <w:t>Maksimaalne korruselisus</w:t>
      </w:r>
      <w:r w:rsidRPr="00255ABC">
        <w:rPr>
          <w:rFonts w:cs="Arial"/>
          <w:lang w:val="et-EE"/>
        </w:rPr>
        <w:tab/>
        <w:t>3</w:t>
      </w:r>
    </w:p>
    <w:p w:rsidR="007B2484" w:rsidRPr="00255ABC" w:rsidRDefault="007B2484" w:rsidP="00BD5986">
      <w:pPr>
        <w:tabs>
          <w:tab w:val="left" w:pos="2694"/>
        </w:tabs>
        <w:jc w:val="both"/>
        <w:rPr>
          <w:rFonts w:cs="Arial"/>
          <w:lang w:val="et-EE"/>
        </w:rPr>
      </w:pPr>
      <w:r w:rsidRPr="00255ABC">
        <w:rPr>
          <w:rFonts w:cs="Arial"/>
          <w:lang w:val="et-EE"/>
        </w:rPr>
        <w:t>Välisviimistlus:</w:t>
      </w:r>
      <w:r w:rsidRPr="00255ABC">
        <w:rPr>
          <w:rFonts w:cs="Arial"/>
          <w:lang w:val="et-EE"/>
        </w:rPr>
        <w:tab/>
      </w:r>
      <w:r w:rsidR="00C8523D" w:rsidRPr="00C8523D">
        <w:rPr>
          <w:rFonts w:cs="Arial"/>
          <w:lang w:val="et-EE"/>
        </w:rPr>
        <w:t>järgida kontaktvööndi üldist lahendust</w:t>
      </w:r>
    </w:p>
    <w:p w:rsidR="007B2484" w:rsidRPr="00255ABC" w:rsidRDefault="007B2484" w:rsidP="00BD5986">
      <w:pPr>
        <w:tabs>
          <w:tab w:val="left" w:pos="2694"/>
        </w:tabs>
        <w:jc w:val="both"/>
        <w:rPr>
          <w:rFonts w:cs="Arial"/>
          <w:lang w:val="et-EE"/>
        </w:rPr>
      </w:pPr>
      <w:r w:rsidRPr="00255ABC">
        <w:rPr>
          <w:rFonts w:cs="Arial"/>
          <w:lang w:val="et-EE"/>
        </w:rPr>
        <w:t>Katusem</w:t>
      </w:r>
      <w:r w:rsidR="00BD5986">
        <w:rPr>
          <w:rFonts w:cs="Arial"/>
          <w:lang w:val="et-EE"/>
        </w:rPr>
        <w:t>aterjal:</w:t>
      </w:r>
      <w:r w:rsidR="00BD5986">
        <w:rPr>
          <w:rFonts w:cs="Arial"/>
          <w:lang w:val="et-EE"/>
        </w:rPr>
        <w:tab/>
      </w:r>
      <w:r w:rsidR="00C8523D">
        <w:rPr>
          <w:rFonts w:cs="Arial"/>
          <w:lang w:val="et-EE"/>
        </w:rPr>
        <w:t xml:space="preserve">kivi, </w:t>
      </w:r>
      <w:r w:rsidR="00BD5986">
        <w:rPr>
          <w:rFonts w:cs="Arial"/>
          <w:lang w:val="et-EE"/>
        </w:rPr>
        <w:t>rullmaterjal või plekk</w:t>
      </w:r>
    </w:p>
    <w:p w:rsidR="007B2484" w:rsidRPr="00255ABC" w:rsidRDefault="007B2484" w:rsidP="007B2484">
      <w:pPr>
        <w:jc w:val="both"/>
        <w:rPr>
          <w:rFonts w:cs="Arial"/>
          <w:lang w:val="et-EE"/>
        </w:rPr>
      </w:pPr>
    </w:p>
    <w:p w:rsidR="007B2484" w:rsidRPr="00255ABC" w:rsidRDefault="007B2484" w:rsidP="007B2484">
      <w:pPr>
        <w:jc w:val="both"/>
        <w:rPr>
          <w:rFonts w:cs="Arial"/>
          <w:lang w:val="et-EE"/>
        </w:rPr>
      </w:pPr>
      <w:r w:rsidRPr="00255ABC">
        <w:rPr>
          <w:rFonts w:cs="Arial"/>
          <w:lang w:val="et-EE"/>
        </w:rPr>
        <w:t>Projekteeritava hoone arhitektuurne lahendus peab arvestama piirkonna miljööd, naaberhoonestuse üldmahtusid ja proportsioone.</w:t>
      </w:r>
    </w:p>
    <w:p w:rsidR="007B2484" w:rsidRPr="00255ABC" w:rsidRDefault="007B2484" w:rsidP="007B2484">
      <w:pPr>
        <w:jc w:val="both"/>
        <w:rPr>
          <w:rFonts w:cs="Arial"/>
          <w:lang w:val="et-EE"/>
        </w:rPr>
      </w:pPr>
      <w:r w:rsidRPr="00255ABC">
        <w:rPr>
          <w:rFonts w:cs="Arial"/>
          <w:lang w:val="et-EE"/>
        </w:rPr>
        <w:t>Keelatud on imiteerivate materjalide kasutamine. Hoone fassaadide värvitoonid valida heledad, naturaalsed toonid.</w:t>
      </w:r>
    </w:p>
    <w:p w:rsidR="000331F5" w:rsidRPr="00255ABC" w:rsidRDefault="007B2484" w:rsidP="004904EA">
      <w:pPr>
        <w:jc w:val="both"/>
        <w:rPr>
          <w:rFonts w:cs="Arial"/>
          <w:lang w:val="et-EE"/>
        </w:rPr>
      </w:pPr>
      <w:r w:rsidRPr="00255ABC">
        <w:rPr>
          <w:rFonts w:cs="Arial"/>
          <w:lang w:val="et-EE"/>
        </w:rPr>
        <w:t>Hoonete arhitektuurne lahendus täpsustada eraldi eskiisprojektina eesmärgiga rajada planeeringualale maksimaalselt sobituv ja ümbruskonna elukeskkonda esteetiliselt ja visuaalselt väärtustav hoone. Ehitusprojekt tuleb kooskõlastada Rae valla ehitusameti arhitektiga eskiisi staadium</w:t>
      </w:r>
      <w:r w:rsidR="0034005F">
        <w:rPr>
          <w:rFonts w:cs="Arial"/>
          <w:lang w:val="et-EE"/>
        </w:rPr>
        <w:t>is</w:t>
      </w:r>
      <w:r w:rsidRPr="00255ABC">
        <w:rPr>
          <w:rFonts w:cs="Arial"/>
          <w:lang w:val="et-EE"/>
        </w:rPr>
        <w:t>.</w:t>
      </w:r>
    </w:p>
    <w:p w:rsidR="007B2484" w:rsidRPr="00255ABC" w:rsidRDefault="007B2484" w:rsidP="004904EA">
      <w:pPr>
        <w:jc w:val="both"/>
        <w:rPr>
          <w:rFonts w:cs="Arial"/>
          <w:lang w:val="et-EE"/>
        </w:rPr>
      </w:pPr>
    </w:p>
    <w:p w:rsidR="00DE117A" w:rsidRPr="00255ABC" w:rsidRDefault="006E53B3" w:rsidP="0023107A">
      <w:pPr>
        <w:pStyle w:val="Heading2"/>
        <w:numPr>
          <w:ilvl w:val="1"/>
          <w:numId w:val="4"/>
        </w:numPr>
        <w:tabs>
          <w:tab w:val="left" w:pos="426"/>
        </w:tabs>
        <w:ind w:left="431" w:hanging="431"/>
        <w:jc w:val="both"/>
        <w:rPr>
          <w:rFonts w:cs="Arial"/>
          <w:szCs w:val="22"/>
        </w:rPr>
      </w:pPr>
      <w:bookmarkStart w:id="16" w:name="_Toc57881203"/>
      <w:r w:rsidRPr="00255ABC">
        <w:rPr>
          <w:rFonts w:cs="Arial"/>
          <w:szCs w:val="22"/>
        </w:rPr>
        <w:t>Piirded</w:t>
      </w:r>
      <w:bookmarkEnd w:id="16"/>
    </w:p>
    <w:p w:rsidR="0089227B" w:rsidRDefault="00C572B8" w:rsidP="004904EA">
      <w:pPr>
        <w:jc w:val="both"/>
        <w:rPr>
          <w:rFonts w:cs="Arial"/>
          <w:lang w:val="et-EE"/>
        </w:rPr>
      </w:pPr>
      <w:r>
        <w:rPr>
          <w:rFonts w:cs="Arial"/>
          <w:lang w:val="et-EE"/>
        </w:rPr>
        <w:t>Korruselamute krunte ei ole lubatud piirata aiaga.</w:t>
      </w:r>
    </w:p>
    <w:p w:rsidR="00C572B8" w:rsidRPr="00255ABC" w:rsidRDefault="00C572B8" w:rsidP="004904EA">
      <w:pPr>
        <w:jc w:val="both"/>
        <w:rPr>
          <w:rFonts w:cs="Arial"/>
          <w:lang w:val="et-EE"/>
        </w:rPr>
      </w:pPr>
    </w:p>
    <w:p w:rsidR="006E53B3" w:rsidRPr="00255ABC" w:rsidRDefault="00DE117A" w:rsidP="0023107A">
      <w:pPr>
        <w:pStyle w:val="Heading2"/>
        <w:numPr>
          <w:ilvl w:val="1"/>
          <w:numId w:val="4"/>
        </w:numPr>
        <w:tabs>
          <w:tab w:val="left" w:pos="426"/>
        </w:tabs>
        <w:ind w:left="431" w:hanging="431"/>
        <w:jc w:val="both"/>
        <w:rPr>
          <w:rFonts w:cs="Arial"/>
          <w:szCs w:val="22"/>
        </w:rPr>
      </w:pPr>
      <w:bookmarkStart w:id="17" w:name="_Toc57881204"/>
      <w:r w:rsidRPr="00255ABC">
        <w:rPr>
          <w:rFonts w:cs="Arial"/>
          <w:szCs w:val="22"/>
        </w:rPr>
        <w:t>Tänavate maa-alad</w:t>
      </w:r>
      <w:r w:rsidR="006E53B3" w:rsidRPr="00255ABC">
        <w:rPr>
          <w:rFonts w:cs="Arial"/>
          <w:szCs w:val="22"/>
        </w:rPr>
        <w:t>, liiklus- ja parkimiskorraldus</w:t>
      </w:r>
      <w:bookmarkEnd w:id="17"/>
    </w:p>
    <w:p w:rsidR="0089227B" w:rsidRPr="00255ABC" w:rsidRDefault="0089227B" w:rsidP="0089227B">
      <w:pPr>
        <w:jc w:val="both"/>
        <w:rPr>
          <w:rFonts w:cs="Arial"/>
          <w:lang w:val="et-EE"/>
        </w:rPr>
      </w:pPr>
      <w:r w:rsidRPr="00255ABC">
        <w:rPr>
          <w:rFonts w:cs="Arial"/>
          <w:lang w:val="et-EE"/>
        </w:rPr>
        <w:t>Juurdepääs planeeritavale alale on tagatud. Planeeringulahenduses nähakse ette juurdepääs planeeritavale alale Uusmaa teelt.</w:t>
      </w:r>
      <w:r w:rsidR="00577480" w:rsidRPr="00255ABC">
        <w:rPr>
          <w:rFonts w:cs="Arial"/>
          <w:lang w:val="et-EE"/>
        </w:rPr>
        <w:t xml:space="preserve"> Pääsuks planeeritud kruntidele on planeeritud transpordimaa sihtotstarbega krunt pos 3.</w:t>
      </w:r>
    </w:p>
    <w:p w:rsidR="007B152B" w:rsidRPr="00255ABC" w:rsidRDefault="007B152B" w:rsidP="0089227B">
      <w:pPr>
        <w:jc w:val="both"/>
        <w:rPr>
          <w:rFonts w:cs="Arial"/>
          <w:lang w:val="et-EE"/>
        </w:rPr>
      </w:pPr>
    </w:p>
    <w:p w:rsidR="0089227B" w:rsidRPr="00255ABC" w:rsidRDefault="0089227B" w:rsidP="0089227B">
      <w:pPr>
        <w:jc w:val="both"/>
        <w:rPr>
          <w:rFonts w:cs="Arial"/>
          <w:lang w:val="et-EE"/>
        </w:rPr>
      </w:pPr>
      <w:r w:rsidRPr="00255ABC">
        <w:rPr>
          <w:rFonts w:cs="Arial"/>
          <w:lang w:val="et-EE"/>
        </w:rPr>
        <w:t>Parkimine on ette nähtud krundisiseselt</w:t>
      </w:r>
      <w:r w:rsidR="007B152B" w:rsidRPr="00255ABC">
        <w:rPr>
          <w:rFonts w:cs="Arial"/>
          <w:lang w:val="et-EE"/>
        </w:rPr>
        <w:t>, kokku 26 kohta</w:t>
      </w:r>
      <w:r w:rsidRPr="00255ABC">
        <w:rPr>
          <w:rFonts w:cs="Arial"/>
          <w:lang w:val="et-EE"/>
        </w:rPr>
        <w:t>.</w:t>
      </w:r>
    </w:p>
    <w:p w:rsidR="007B152B" w:rsidRPr="00255ABC" w:rsidRDefault="007B152B" w:rsidP="0089227B">
      <w:pPr>
        <w:jc w:val="both"/>
        <w:rPr>
          <w:rFonts w:cs="Arial"/>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1"/>
        <w:gridCol w:w="2807"/>
        <w:gridCol w:w="2807"/>
        <w:gridCol w:w="2808"/>
      </w:tblGrid>
      <w:tr w:rsidR="007B152B" w:rsidRPr="00255ABC" w:rsidTr="008477DC">
        <w:tc>
          <w:tcPr>
            <w:tcW w:w="1501" w:type="dxa"/>
            <w:shd w:val="clear" w:color="auto" w:fill="auto"/>
            <w:vAlign w:val="center"/>
          </w:tcPr>
          <w:p w:rsidR="007B152B" w:rsidRPr="00255ABC" w:rsidRDefault="007B152B" w:rsidP="007B152B">
            <w:pPr>
              <w:suppressAutoHyphens/>
              <w:jc w:val="center"/>
              <w:rPr>
                <w:rFonts w:eastAsia="Times New Roman" w:cs="Arial"/>
                <w:lang w:val="et-EE" w:eastAsia="ar-SA"/>
              </w:rPr>
            </w:pPr>
            <w:r w:rsidRPr="00255ABC">
              <w:rPr>
                <w:rFonts w:eastAsia="Times New Roman" w:cs="Arial"/>
                <w:lang w:val="et-EE" w:eastAsia="ar-SA"/>
              </w:rPr>
              <w:t>P</w:t>
            </w:r>
            <w:r w:rsidR="008477DC">
              <w:rPr>
                <w:rFonts w:eastAsia="Times New Roman" w:cs="Arial"/>
                <w:lang w:val="et-EE" w:eastAsia="ar-SA"/>
              </w:rPr>
              <w:t xml:space="preserve">os </w:t>
            </w:r>
            <w:r w:rsidRPr="00255ABC">
              <w:rPr>
                <w:rFonts w:eastAsia="Times New Roman" w:cs="Arial"/>
                <w:lang w:val="et-EE" w:eastAsia="ar-SA"/>
              </w:rPr>
              <w:t>nr</w:t>
            </w:r>
          </w:p>
        </w:tc>
        <w:tc>
          <w:tcPr>
            <w:tcW w:w="2807" w:type="dxa"/>
            <w:shd w:val="clear" w:color="auto" w:fill="auto"/>
            <w:vAlign w:val="center"/>
          </w:tcPr>
          <w:p w:rsidR="007B152B" w:rsidRPr="00255ABC" w:rsidRDefault="007B152B" w:rsidP="008477DC">
            <w:pPr>
              <w:suppressAutoHyphens/>
              <w:jc w:val="center"/>
              <w:rPr>
                <w:rFonts w:eastAsia="Times New Roman" w:cs="Arial"/>
                <w:lang w:val="et-EE" w:eastAsia="ar-SA"/>
              </w:rPr>
            </w:pPr>
            <w:r w:rsidRPr="00255ABC">
              <w:rPr>
                <w:rFonts w:eastAsia="Times New Roman" w:cs="Arial"/>
                <w:lang w:val="et-EE" w:eastAsia="ar-SA"/>
              </w:rPr>
              <w:t>Kavandatud</w:t>
            </w:r>
            <w:r w:rsidR="008477DC">
              <w:rPr>
                <w:rFonts w:eastAsia="Times New Roman" w:cs="Arial"/>
                <w:lang w:val="et-EE" w:eastAsia="ar-SA"/>
              </w:rPr>
              <w:t xml:space="preserve"> </w:t>
            </w:r>
            <w:r w:rsidRPr="00255ABC">
              <w:rPr>
                <w:rFonts w:eastAsia="Times New Roman" w:cs="Arial"/>
                <w:lang w:val="et-EE" w:eastAsia="ar-SA"/>
              </w:rPr>
              <w:t>korterite arv</w:t>
            </w:r>
          </w:p>
        </w:tc>
        <w:tc>
          <w:tcPr>
            <w:tcW w:w="2807" w:type="dxa"/>
            <w:shd w:val="clear" w:color="auto" w:fill="auto"/>
            <w:vAlign w:val="center"/>
          </w:tcPr>
          <w:p w:rsidR="007B152B" w:rsidRPr="00255ABC" w:rsidRDefault="007B152B" w:rsidP="008477DC">
            <w:pPr>
              <w:suppressAutoHyphens/>
              <w:jc w:val="center"/>
              <w:rPr>
                <w:rFonts w:eastAsia="Times New Roman" w:cs="Arial"/>
                <w:lang w:val="et-EE" w:eastAsia="ar-SA"/>
              </w:rPr>
            </w:pPr>
            <w:r w:rsidRPr="00255ABC">
              <w:rPr>
                <w:rFonts w:eastAsia="Times New Roman" w:cs="Arial"/>
                <w:lang w:val="et-EE" w:eastAsia="ar-SA"/>
              </w:rPr>
              <w:t>Parkimisnormatiiv</w:t>
            </w:r>
          </w:p>
        </w:tc>
        <w:tc>
          <w:tcPr>
            <w:tcW w:w="2808" w:type="dxa"/>
            <w:shd w:val="clear" w:color="auto" w:fill="auto"/>
            <w:vAlign w:val="center"/>
          </w:tcPr>
          <w:p w:rsidR="007B152B" w:rsidRPr="00255ABC" w:rsidRDefault="007B152B" w:rsidP="008477DC">
            <w:pPr>
              <w:suppressAutoHyphens/>
              <w:jc w:val="center"/>
              <w:rPr>
                <w:rFonts w:eastAsia="Times New Roman" w:cs="Arial"/>
                <w:lang w:val="et-EE" w:eastAsia="ar-SA"/>
              </w:rPr>
            </w:pPr>
            <w:r w:rsidRPr="00255ABC">
              <w:rPr>
                <w:rFonts w:eastAsia="Times New Roman" w:cs="Arial"/>
                <w:lang w:val="et-EE" w:eastAsia="ar-SA"/>
              </w:rPr>
              <w:t>Planeeritud</w:t>
            </w:r>
            <w:r w:rsidR="008477DC">
              <w:rPr>
                <w:rFonts w:eastAsia="Times New Roman" w:cs="Arial"/>
                <w:lang w:val="et-EE" w:eastAsia="ar-SA"/>
              </w:rPr>
              <w:t xml:space="preserve"> </w:t>
            </w:r>
            <w:r w:rsidRPr="00255ABC">
              <w:rPr>
                <w:rFonts w:eastAsia="Times New Roman" w:cs="Arial"/>
                <w:lang w:val="et-EE" w:eastAsia="ar-SA"/>
              </w:rPr>
              <w:t>kohtade arv</w:t>
            </w:r>
          </w:p>
        </w:tc>
      </w:tr>
      <w:tr w:rsidR="007B152B" w:rsidRPr="00255ABC" w:rsidTr="008477DC">
        <w:trPr>
          <w:trHeight w:val="340"/>
        </w:trPr>
        <w:tc>
          <w:tcPr>
            <w:tcW w:w="1501" w:type="dxa"/>
            <w:shd w:val="clear" w:color="auto" w:fill="auto"/>
            <w:vAlign w:val="center"/>
          </w:tcPr>
          <w:p w:rsidR="007B152B" w:rsidRPr="00255ABC" w:rsidRDefault="007B152B" w:rsidP="007B152B">
            <w:pPr>
              <w:suppressAutoHyphens/>
              <w:jc w:val="center"/>
              <w:rPr>
                <w:rFonts w:eastAsia="Times New Roman" w:cs="Arial"/>
                <w:lang w:val="et-EE" w:eastAsia="ar-SA"/>
              </w:rPr>
            </w:pPr>
            <w:r w:rsidRPr="00255ABC">
              <w:rPr>
                <w:rFonts w:eastAsia="Times New Roman" w:cs="Arial"/>
                <w:lang w:val="et-EE" w:eastAsia="ar-SA"/>
              </w:rPr>
              <w:t>1</w:t>
            </w:r>
          </w:p>
        </w:tc>
        <w:tc>
          <w:tcPr>
            <w:tcW w:w="2807" w:type="dxa"/>
            <w:shd w:val="clear" w:color="auto" w:fill="auto"/>
            <w:vAlign w:val="center"/>
          </w:tcPr>
          <w:p w:rsidR="007B152B" w:rsidRPr="00255ABC" w:rsidRDefault="007B152B" w:rsidP="007B152B">
            <w:pPr>
              <w:suppressAutoHyphens/>
              <w:jc w:val="center"/>
              <w:rPr>
                <w:rFonts w:eastAsia="Times New Roman" w:cs="Arial"/>
                <w:lang w:val="et-EE" w:eastAsia="ar-SA"/>
              </w:rPr>
            </w:pPr>
            <w:r w:rsidRPr="00255ABC">
              <w:rPr>
                <w:rFonts w:eastAsia="Times New Roman" w:cs="Arial"/>
                <w:lang w:val="et-EE" w:eastAsia="ar-SA"/>
              </w:rPr>
              <w:t>6</w:t>
            </w:r>
          </w:p>
        </w:tc>
        <w:tc>
          <w:tcPr>
            <w:tcW w:w="2807" w:type="dxa"/>
            <w:shd w:val="clear" w:color="auto" w:fill="auto"/>
            <w:vAlign w:val="center"/>
          </w:tcPr>
          <w:p w:rsidR="007B152B" w:rsidRPr="00255ABC" w:rsidRDefault="007B152B" w:rsidP="007B152B">
            <w:pPr>
              <w:suppressAutoHyphens/>
              <w:jc w:val="center"/>
              <w:rPr>
                <w:rFonts w:eastAsia="Times New Roman" w:cs="Arial"/>
                <w:lang w:val="et-EE" w:eastAsia="ar-SA"/>
              </w:rPr>
            </w:pPr>
            <w:r w:rsidRPr="00255ABC">
              <w:rPr>
                <w:rFonts w:eastAsia="Times New Roman" w:cs="Arial"/>
                <w:lang w:val="et-EE" w:eastAsia="ar-SA"/>
              </w:rPr>
              <w:t>2</w:t>
            </w:r>
          </w:p>
        </w:tc>
        <w:tc>
          <w:tcPr>
            <w:tcW w:w="2808" w:type="dxa"/>
            <w:shd w:val="clear" w:color="auto" w:fill="auto"/>
            <w:vAlign w:val="center"/>
          </w:tcPr>
          <w:p w:rsidR="007B152B" w:rsidRPr="00255ABC" w:rsidRDefault="007B152B" w:rsidP="007B152B">
            <w:pPr>
              <w:suppressAutoHyphens/>
              <w:jc w:val="center"/>
              <w:rPr>
                <w:rFonts w:eastAsia="Times New Roman" w:cs="Arial"/>
                <w:lang w:val="et-EE" w:eastAsia="ar-SA"/>
              </w:rPr>
            </w:pPr>
            <w:r w:rsidRPr="00255ABC">
              <w:rPr>
                <w:rFonts w:eastAsia="Times New Roman" w:cs="Arial"/>
                <w:lang w:val="et-EE" w:eastAsia="ar-SA"/>
              </w:rPr>
              <w:t>12</w:t>
            </w:r>
          </w:p>
        </w:tc>
      </w:tr>
      <w:tr w:rsidR="007B152B" w:rsidRPr="00255ABC" w:rsidTr="008477DC">
        <w:trPr>
          <w:trHeight w:val="402"/>
        </w:trPr>
        <w:tc>
          <w:tcPr>
            <w:tcW w:w="1501" w:type="dxa"/>
            <w:shd w:val="clear" w:color="auto" w:fill="auto"/>
            <w:vAlign w:val="center"/>
          </w:tcPr>
          <w:p w:rsidR="007B152B" w:rsidRPr="00255ABC" w:rsidRDefault="007B152B" w:rsidP="007B152B">
            <w:pPr>
              <w:suppressAutoHyphens/>
              <w:jc w:val="center"/>
              <w:rPr>
                <w:rFonts w:eastAsia="Times New Roman" w:cs="Arial"/>
                <w:lang w:val="et-EE" w:eastAsia="ar-SA"/>
              </w:rPr>
            </w:pPr>
            <w:r w:rsidRPr="00255ABC">
              <w:rPr>
                <w:rFonts w:eastAsia="Times New Roman" w:cs="Arial"/>
                <w:lang w:val="et-EE" w:eastAsia="ar-SA"/>
              </w:rPr>
              <w:t>2</w:t>
            </w:r>
          </w:p>
        </w:tc>
        <w:tc>
          <w:tcPr>
            <w:tcW w:w="2807" w:type="dxa"/>
            <w:shd w:val="clear" w:color="auto" w:fill="auto"/>
            <w:vAlign w:val="center"/>
          </w:tcPr>
          <w:p w:rsidR="007B152B" w:rsidRPr="00255ABC" w:rsidRDefault="007B152B" w:rsidP="007B152B">
            <w:pPr>
              <w:suppressAutoHyphens/>
              <w:jc w:val="center"/>
              <w:rPr>
                <w:rFonts w:eastAsia="Times New Roman" w:cs="Arial"/>
                <w:lang w:val="et-EE" w:eastAsia="ar-SA"/>
              </w:rPr>
            </w:pPr>
            <w:r w:rsidRPr="00255ABC">
              <w:rPr>
                <w:rFonts w:eastAsia="Times New Roman" w:cs="Arial"/>
                <w:lang w:val="et-EE" w:eastAsia="ar-SA"/>
              </w:rPr>
              <w:t>7</w:t>
            </w:r>
          </w:p>
        </w:tc>
        <w:tc>
          <w:tcPr>
            <w:tcW w:w="2807" w:type="dxa"/>
            <w:shd w:val="clear" w:color="auto" w:fill="auto"/>
            <w:vAlign w:val="center"/>
          </w:tcPr>
          <w:p w:rsidR="007B152B" w:rsidRPr="00255ABC" w:rsidRDefault="007B152B" w:rsidP="007B152B">
            <w:pPr>
              <w:suppressAutoHyphens/>
              <w:jc w:val="center"/>
              <w:rPr>
                <w:rFonts w:eastAsia="Times New Roman" w:cs="Arial"/>
                <w:lang w:val="et-EE" w:eastAsia="ar-SA"/>
              </w:rPr>
            </w:pPr>
            <w:r w:rsidRPr="00255ABC">
              <w:rPr>
                <w:rFonts w:eastAsia="Times New Roman" w:cs="Arial"/>
                <w:lang w:val="et-EE" w:eastAsia="ar-SA"/>
              </w:rPr>
              <w:t>2</w:t>
            </w:r>
          </w:p>
        </w:tc>
        <w:tc>
          <w:tcPr>
            <w:tcW w:w="2808" w:type="dxa"/>
            <w:shd w:val="clear" w:color="auto" w:fill="auto"/>
            <w:vAlign w:val="center"/>
          </w:tcPr>
          <w:p w:rsidR="007B152B" w:rsidRPr="00255ABC" w:rsidRDefault="007B152B" w:rsidP="007B152B">
            <w:pPr>
              <w:suppressAutoHyphens/>
              <w:jc w:val="center"/>
              <w:rPr>
                <w:rFonts w:eastAsia="Times New Roman" w:cs="Arial"/>
                <w:lang w:val="et-EE" w:eastAsia="ar-SA"/>
              </w:rPr>
            </w:pPr>
            <w:r w:rsidRPr="00255ABC">
              <w:rPr>
                <w:rFonts w:eastAsia="Times New Roman" w:cs="Arial"/>
                <w:lang w:val="et-EE" w:eastAsia="ar-SA"/>
              </w:rPr>
              <w:t>14</w:t>
            </w:r>
          </w:p>
        </w:tc>
      </w:tr>
      <w:tr w:rsidR="007B152B" w:rsidRPr="00255ABC" w:rsidTr="008477DC">
        <w:trPr>
          <w:trHeight w:val="385"/>
        </w:trPr>
        <w:tc>
          <w:tcPr>
            <w:tcW w:w="1501" w:type="dxa"/>
            <w:shd w:val="clear" w:color="auto" w:fill="auto"/>
            <w:vAlign w:val="center"/>
          </w:tcPr>
          <w:p w:rsidR="007B152B" w:rsidRPr="00255ABC" w:rsidRDefault="007B152B" w:rsidP="007B152B">
            <w:pPr>
              <w:suppressAutoHyphens/>
              <w:jc w:val="center"/>
              <w:rPr>
                <w:rFonts w:eastAsia="Times New Roman" w:cs="Arial"/>
                <w:lang w:val="et-EE" w:eastAsia="ar-SA"/>
              </w:rPr>
            </w:pPr>
            <w:r w:rsidRPr="00255ABC">
              <w:rPr>
                <w:rFonts w:eastAsia="Times New Roman" w:cs="Arial"/>
                <w:lang w:val="et-EE" w:eastAsia="ar-SA"/>
              </w:rPr>
              <w:t>Kokku</w:t>
            </w:r>
          </w:p>
        </w:tc>
        <w:tc>
          <w:tcPr>
            <w:tcW w:w="2807" w:type="dxa"/>
            <w:shd w:val="clear" w:color="auto" w:fill="auto"/>
            <w:vAlign w:val="center"/>
          </w:tcPr>
          <w:p w:rsidR="007B152B" w:rsidRPr="00255ABC" w:rsidRDefault="007B152B" w:rsidP="007B152B">
            <w:pPr>
              <w:suppressAutoHyphens/>
              <w:jc w:val="center"/>
              <w:rPr>
                <w:rFonts w:eastAsia="Times New Roman" w:cs="Arial"/>
                <w:lang w:val="et-EE" w:eastAsia="ar-SA"/>
              </w:rPr>
            </w:pPr>
            <w:r w:rsidRPr="00255ABC">
              <w:rPr>
                <w:rFonts w:eastAsia="Times New Roman" w:cs="Arial"/>
                <w:lang w:val="et-EE" w:eastAsia="ar-SA"/>
              </w:rPr>
              <w:t>13</w:t>
            </w:r>
          </w:p>
        </w:tc>
        <w:tc>
          <w:tcPr>
            <w:tcW w:w="2807" w:type="dxa"/>
            <w:shd w:val="clear" w:color="auto" w:fill="auto"/>
            <w:vAlign w:val="center"/>
          </w:tcPr>
          <w:p w:rsidR="007B152B" w:rsidRPr="00255ABC" w:rsidRDefault="007B152B" w:rsidP="007B152B">
            <w:pPr>
              <w:suppressAutoHyphens/>
              <w:jc w:val="center"/>
              <w:rPr>
                <w:rFonts w:eastAsia="Times New Roman" w:cs="Arial"/>
                <w:lang w:val="et-EE" w:eastAsia="ar-SA"/>
              </w:rPr>
            </w:pPr>
          </w:p>
        </w:tc>
        <w:tc>
          <w:tcPr>
            <w:tcW w:w="2808" w:type="dxa"/>
            <w:shd w:val="clear" w:color="auto" w:fill="auto"/>
            <w:vAlign w:val="center"/>
          </w:tcPr>
          <w:p w:rsidR="007B152B" w:rsidRPr="00255ABC" w:rsidRDefault="007B152B" w:rsidP="007B152B">
            <w:pPr>
              <w:suppressAutoHyphens/>
              <w:jc w:val="center"/>
              <w:rPr>
                <w:rFonts w:eastAsia="Times New Roman" w:cs="Arial"/>
                <w:lang w:val="et-EE" w:eastAsia="ar-SA"/>
              </w:rPr>
            </w:pPr>
            <w:r w:rsidRPr="00255ABC">
              <w:rPr>
                <w:rFonts w:eastAsia="Times New Roman" w:cs="Arial"/>
                <w:lang w:val="et-EE" w:eastAsia="ar-SA"/>
              </w:rPr>
              <w:t>26</w:t>
            </w:r>
          </w:p>
        </w:tc>
      </w:tr>
    </w:tbl>
    <w:p w:rsidR="007B152B" w:rsidRPr="00255ABC" w:rsidRDefault="007B152B" w:rsidP="0089227B">
      <w:pPr>
        <w:jc w:val="both"/>
        <w:rPr>
          <w:rFonts w:cs="Arial"/>
          <w:lang w:val="et-EE"/>
        </w:rPr>
      </w:pPr>
    </w:p>
    <w:p w:rsidR="000331F5" w:rsidRPr="00255ABC" w:rsidRDefault="0089227B" w:rsidP="0089227B">
      <w:pPr>
        <w:jc w:val="both"/>
        <w:rPr>
          <w:rFonts w:cs="Arial"/>
          <w:lang w:val="et-EE"/>
        </w:rPr>
      </w:pPr>
      <w:r w:rsidRPr="00255ABC">
        <w:rPr>
          <w:rFonts w:cs="Arial"/>
          <w:lang w:val="et-EE"/>
        </w:rPr>
        <w:t xml:space="preserve">Liiklus- ja parkimiskorralduse planeerimisel on arvestatud Eesti </w:t>
      </w:r>
      <w:r w:rsidR="008477DC">
        <w:rPr>
          <w:rFonts w:cs="Arial"/>
          <w:lang w:val="et-EE"/>
        </w:rPr>
        <w:t>s</w:t>
      </w:r>
      <w:r w:rsidRPr="00255ABC">
        <w:rPr>
          <w:rFonts w:cs="Arial"/>
          <w:lang w:val="et-EE"/>
        </w:rPr>
        <w:t>tandard EVS 843:2016 nõudeid ja Rae valla üldplaneeringut.</w:t>
      </w:r>
    </w:p>
    <w:p w:rsidR="009E25B5" w:rsidRPr="00255ABC" w:rsidRDefault="009E25B5" w:rsidP="004904EA">
      <w:pPr>
        <w:jc w:val="both"/>
        <w:rPr>
          <w:rFonts w:cs="Arial"/>
          <w:lang w:val="et-EE"/>
        </w:rPr>
      </w:pPr>
    </w:p>
    <w:p w:rsidR="00DE117A" w:rsidRPr="00255ABC" w:rsidRDefault="00DE117A" w:rsidP="0023107A">
      <w:pPr>
        <w:pStyle w:val="Heading2"/>
        <w:numPr>
          <w:ilvl w:val="1"/>
          <w:numId w:val="4"/>
        </w:numPr>
        <w:tabs>
          <w:tab w:val="left" w:pos="426"/>
        </w:tabs>
        <w:ind w:left="431" w:hanging="431"/>
        <w:jc w:val="both"/>
        <w:rPr>
          <w:rFonts w:cs="Arial"/>
          <w:szCs w:val="22"/>
        </w:rPr>
      </w:pPr>
      <w:bookmarkStart w:id="18" w:name="_Toc57881205"/>
      <w:r w:rsidRPr="00255ABC">
        <w:rPr>
          <w:rFonts w:cs="Arial"/>
          <w:szCs w:val="22"/>
        </w:rPr>
        <w:t>Ha</w:t>
      </w:r>
      <w:r w:rsidR="006E53B3" w:rsidRPr="00255ABC">
        <w:rPr>
          <w:rFonts w:cs="Arial"/>
          <w:szCs w:val="22"/>
        </w:rPr>
        <w:t>ljastuse ja heakorra põhimõtted</w:t>
      </w:r>
      <w:bookmarkEnd w:id="18"/>
    </w:p>
    <w:p w:rsidR="00237F84" w:rsidRPr="00015CA0" w:rsidRDefault="00237F84" w:rsidP="00237F84">
      <w:pPr>
        <w:autoSpaceDE w:val="0"/>
        <w:autoSpaceDN w:val="0"/>
        <w:adjustRightInd w:val="0"/>
        <w:jc w:val="both"/>
        <w:rPr>
          <w:rFonts w:cs="Arial"/>
          <w:lang w:val="et-EE"/>
        </w:rPr>
      </w:pPr>
      <w:r w:rsidRPr="00015CA0">
        <w:rPr>
          <w:rFonts w:cs="Arial"/>
          <w:lang w:val="et-EE"/>
        </w:rPr>
        <w:t>Elamumaa</w:t>
      </w:r>
      <w:r>
        <w:rPr>
          <w:rFonts w:cs="Arial"/>
          <w:lang w:val="et-EE"/>
        </w:rPr>
        <w:t xml:space="preserve"> sihtotstarbega kruntide</w:t>
      </w:r>
      <w:r w:rsidRPr="00015CA0">
        <w:rPr>
          <w:rFonts w:cs="Arial"/>
          <w:lang w:val="et-EE"/>
        </w:rPr>
        <w:t xml:space="preserve"> haljastamislahenduse koostamisel arvestada Rae valla üldplaneeringus määratud nõudega:</w:t>
      </w:r>
    </w:p>
    <w:p w:rsidR="00237F84" w:rsidRDefault="00237F84" w:rsidP="007E38CE">
      <w:pPr>
        <w:pStyle w:val="ListParagraph"/>
        <w:numPr>
          <w:ilvl w:val="0"/>
          <w:numId w:val="29"/>
        </w:numPr>
        <w:autoSpaceDE w:val="0"/>
        <w:autoSpaceDN w:val="0"/>
        <w:adjustRightInd w:val="0"/>
        <w:ind w:left="284" w:hanging="218"/>
        <w:jc w:val="both"/>
        <w:rPr>
          <w:rFonts w:cs="Arial"/>
          <w:lang w:val="et-EE"/>
        </w:rPr>
      </w:pPr>
      <w:r w:rsidRPr="00015CA0">
        <w:rPr>
          <w:rFonts w:cs="Arial"/>
          <w:lang w:val="et-EE"/>
        </w:rPr>
        <w:t>krundi iga 300 m² kohta vähemalt 1 puu, mille t</w:t>
      </w:r>
      <w:r>
        <w:rPr>
          <w:rFonts w:cs="Arial"/>
          <w:lang w:val="et-EE"/>
        </w:rPr>
        <w:t>äiskasvamise kõrgus on min. 6 m.</w:t>
      </w:r>
    </w:p>
    <w:p w:rsidR="00237F84" w:rsidRPr="00015CA0" w:rsidRDefault="00237F84" w:rsidP="00237F84">
      <w:pPr>
        <w:pStyle w:val="ListParagraph"/>
        <w:autoSpaceDE w:val="0"/>
        <w:autoSpaceDN w:val="0"/>
        <w:adjustRightInd w:val="0"/>
        <w:jc w:val="both"/>
        <w:rPr>
          <w:rFonts w:cs="Arial"/>
          <w:lang w:val="et-EE"/>
        </w:rPr>
      </w:pPr>
    </w:p>
    <w:p w:rsidR="00237F84" w:rsidRPr="00015CA0" w:rsidRDefault="00237F84" w:rsidP="00237F84">
      <w:pPr>
        <w:autoSpaceDE w:val="0"/>
        <w:autoSpaceDN w:val="0"/>
        <w:adjustRightInd w:val="0"/>
        <w:jc w:val="both"/>
        <w:rPr>
          <w:rFonts w:cs="Arial"/>
          <w:lang w:val="et-EE"/>
        </w:rPr>
      </w:pPr>
      <w:r w:rsidRPr="00015CA0">
        <w:rPr>
          <w:rFonts w:cs="Arial"/>
          <w:lang w:val="et-EE"/>
        </w:rPr>
        <w:t>Planeeritud (minimaalne) puude arv krundil:</w:t>
      </w:r>
    </w:p>
    <w:p w:rsidR="00237F84" w:rsidRDefault="00237F84" w:rsidP="00237F84">
      <w:pPr>
        <w:tabs>
          <w:tab w:val="left" w:pos="5387"/>
        </w:tabs>
        <w:autoSpaceDE w:val="0"/>
        <w:autoSpaceDN w:val="0"/>
        <w:adjustRightInd w:val="0"/>
        <w:jc w:val="both"/>
        <w:rPr>
          <w:rFonts w:cs="Arial"/>
          <w:lang w:val="et-EE"/>
        </w:rPr>
      </w:pPr>
      <w:r w:rsidRPr="00015CA0">
        <w:rPr>
          <w:rFonts w:cs="Arial"/>
          <w:lang w:val="et-EE"/>
        </w:rPr>
        <w:t>pos 1 (siht</w:t>
      </w:r>
      <w:r>
        <w:rPr>
          <w:rFonts w:cs="Arial"/>
          <w:lang w:val="et-EE"/>
        </w:rPr>
        <w:t>otstarve elamumaa – korterelamu)</w:t>
      </w:r>
      <w:r>
        <w:rPr>
          <w:rFonts w:cs="Arial"/>
          <w:lang w:val="et-EE"/>
        </w:rPr>
        <w:tab/>
        <w:t>6 puud;</w:t>
      </w:r>
    </w:p>
    <w:p w:rsidR="00237F84" w:rsidRDefault="00237F84" w:rsidP="00237F84">
      <w:pPr>
        <w:tabs>
          <w:tab w:val="left" w:pos="5387"/>
        </w:tabs>
        <w:autoSpaceDE w:val="0"/>
        <w:autoSpaceDN w:val="0"/>
        <w:adjustRightInd w:val="0"/>
        <w:jc w:val="both"/>
        <w:rPr>
          <w:rFonts w:cs="Arial"/>
          <w:lang w:val="et-EE"/>
        </w:rPr>
      </w:pPr>
      <w:r w:rsidRPr="00015CA0">
        <w:rPr>
          <w:rFonts w:cs="Arial"/>
          <w:lang w:val="et-EE"/>
        </w:rPr>
        <w:t xml:space="preserve">pos </w:t>
      </w:r>
      <w:r>
        <w:rPr>
          <w:rFonts w:cs="Arial"/>
          <w:lang w:val="et-EE"/>
        </w:rPr>
        <w:t>2</w:t>
      </w:r>
      <w:r w:rsidRPr="00015CA0">
        <w:rPr>
          <w:rFonts w:cs="Arial"/>
          <w:lang w:val="et-EE"/>
        </w:rPr>
        <w:t xml:space="preserve"> (siht</w:t>
      </w:r>
      <w:r>
        <w:rPr>
          <w:rFonts w:cs="Arial"/>
          <w:lang w:val="et-EE"/>
        </w:rPr>
        <w:t>otstarve elamumaa – korterelamu)</w:t>
      </w:r>
      <w:r>
        <w:rPr>
          <w:rFonts w:cs="Arial"/>
          <w:lang w:val="et-EE"/>
        </w:rPr>
        <w:tab/>
        <w:t>7 puud;</w:t>
      </w:r>
    </w:p>
    <w:p w:rsidR="00237F84" w:rsidRDefault="00237F84" w:rsidP="0089227B">
      <w:pPr>
        <w:jc w:val="both"/>
        <w:rPr>
          <w:rFonts w:cs="Arial"/>
          <w:lang w:val="et-EE"/>
        </w:rPr>
      </w:pPr>
    </w:p>
    <w:p w:rsidR="0089227B" w:rsidRPr="00255ABC" w:rsidRDefault="0089227B" w:rsidP="0089227B">
      <w:pPr>
        <w:jc w:val="both"/>
        <w:rPr>
          <w:rFonts w:cs="Arial"/>
          <w:lang w:val="et-EE"/>
        </w:rPr>
      </w:pPr>
      <w:r w:rsidRPr="00255ABC">
        <w:rPr>
          <w:rFonts w:cs="Arial"/>
          <w:lang w:val="et-EE"/>
        </w:rPr>
        <w:t xml:space="preserve">Hoonete ja tehnovõrkude projekteerimisel tagada istutatavate puude ning ehitiste vahelised kujad vastavalt Eesti </w:t>
      </w:r>
      <w:r w:rsidR="008477DC">
        <w:rPr>
          <w:rFonts w:cs="Arial"/>
          <w:lang w:val="et-EE"/>
        </w:rPr>
        <w:t>s</w:t>
      </w:r>
      <w:r w:rsidRPr="00255ABC">
        <w:rPr>
          <w:rFonts w:cs="Arial"/>
          <w:lang w:val="et-EE"/>
        </w:rPr>
        <w:t>tandard EVS 843:2016 nõuetele.</w:t>
      </w:r>
    </w:p>
    <w:p w:rsidR="0089227B" w:rsidRPr="00255ABC" w:rsidRDefault="0089227B" w:rsidP="0089227B">
      <w:pPr>
        <w:jc w:val="both"/>
        <w:rPr>
          <w:rFonts w:cs="Arial"/>
          <w:lang w:val="et-EE"/>
        </w:rPr>
      </w:pPr>
      <w:r w:rsidRPr="00255ABC">
        <w:rPr>
          <w:rFonts w:cs="Arial"/>
          <w:lang w:val="et-EE"/>
        </w:rPr>
        <w:t>Istutatav perspektiivne kõrghaljastus ei tohi varjata naaberkrunte päikesevalguse eest.</w:t>
      </w:r>
    </w:p>
    <w:p w:rsidR="0089227B" w:rsidRPr="00255ABC" w:rsidRDefault="0089227B" w:rsidP="0089227B">
      <w:pPr>
        <w:jc w:val="both"/>
        <w:rPr>
          <w:rFonts w:cs="Arial"/>
          <w:lang w:val="et-EE"/>
        </w:rPr>
      </w:pPr>
      <w:r w:rsidRPr="00255ABC">
        <w:rPr>
          <w:rFonts w:cs="Arial"/>
          <w:lang w:val="et-EE"/>
        </w:rPr>
        <w:t>Planeeritud kruntide haljastamisel istutades erinevaid põõsa ja puu liike (erineva õitsemisajaga ja erineva värvusega lehestikega). Erinevat laadi haljastuse sissetoomine loob rahuliku ja samas atraktiivse elukeskkonna.</w:t>
      </w:r>
      <w:r w:rsidR="00CE0386">
        <w:rPr>
          <w:rFonts w:cs="Arial"/>
          <w:lang w:val="et-EE"/>
        </w:rPr>
        <w:t xml:space="preserve"> </w:t>
      </w:r>
    </w:p>
    <w:p w:rsidR="0089227B" w:rsidRPr="00255ABC" w:rsidRDefault="0089227B" w:rsidP="0089227B">
      <w:pPr>
        <w:jc w:val="both"/>
        <w:rPr>
          <w:rFonts w:cs="Arial"/>
          <w:lang w:val="et-EE"/>
        </w:rPr>
      </w:pPr>
      <w:r w:rsidRPr="00255ABC">
        <w:rPr>
          <w:rFonts w:cs="Arial"/>
          <w:lang w:val="et-EE"/>
        </w:rPr>
        <w:t>Jäätmekäitlus korraldada vastavalt Rae Vallavolikogu 19.03.2013 määrusele nr 99 „Rae valla jäätmehoolduseeskiri” ja jäätmeseadusele. Tekkivad olmejäätmed kogutakse jäätmekonteineritesse, mis paigutatakse krundile sissesõidutee äärde. Konteinerite asukoht täpsustatakse ehitusprojekti käigus.</w:t>
      </w:r>
    </w:p>
    <w:p w:rsidR="006E53B3" w:rsidRDefault="0089227B" w:rsidP="0089227B">
      <w:pPr>
        <w:jc w:val="both"/>
        <w:rPr>
          <w:rFonts w:cs="Arial"/>
          <w:lang w:val="et-EE"/>
        </w:rPr>
      </w:pPr>
      <w:r w:rsidRPr="00255ABC">
        <w:rPr>
          <w:rFonts w:cs="Arial"/>
          <w:lang w:val="et-EE"/>
        </w:rPr>
        <w:lastRenderedPageBreak/>
        <w:t>Olmejäätmete veo oma haldusterritooriumil korraldab kohalik omavalitsus vastavalt prügikäitlejatega sõlmitud lepingutele.</w:t>
      </w:r>
      <w:r w:rsidR="008C38D3">
        <w:rPr>
          <w:rFonts w:cs="Arial"/>
          <w:lang w:val="et-EE"/>
        </w:rPr>
        <w:t xml:space="preserve"> O</w:t>
      </w:r>
      <w:r w:rsidRPr="00255ABC">
        <w:rPr>
          <w:rFonts w:cs="Arial"/>
          <w:lang w:val="et-EE"/>
        </w:rPr>
        <w:t xml:space="preserve">htlikud jäätmed kogutakse eraldi ja antakse üle </w:t>
      </w:r>
      <w:r w:rsidR="008C38D3">
        <w:rPr>
          <w:rFonts w:cs="Arial"/>
          <w:lang w:val="et-EE"/>
        </w:rPr>
        <w:t>vastavale ettevõttele, kellel on olemas jäätmeluba ohtlike jäätmete taaskasutamiseks ja kõrvaldamiseks.</w:t>
      </w:r>
    </w:p>
    <w:p w:rsidR="0099731D" w:rsidRPr="00255ABC" w:rsidRDefault="0099731D" w:rsidP="0089227B">
      <w:pPr>
        <w:jc w:val="both"/>
        <w:rPr>
          <w:rFonts w:cs="Arial"/>
          <w:lang w:val="et-EE"/>
        </w:rPr>
      </w:pPr>
    </w:p>
    <w:p w:rsidR="006E53B3" w:rsidRPr="00255ABC" w:rsidRDefault="006E53B3" w:rsidP="0023107A">
      <w:pPr>
        <w:pStyle w:val="Heading2"/>
        <w:numPr>
          <w:ilvl w:val="1"/>
          <w:numId w:val="4"/>
        </w:numPr>
        <w:tabs>
          <w:tab w:val="left" w:pos="426"/>
        </w:tabs>
        <w:ind w:left="431" w:hanging="431"/>
        <w:jc w:val="both"/>
        <w:rPr>
          <w:rFonts w:cs="Arial"/>
          <w:szCs w:val="22"/>
        </w:rPr>
      </w:pPr>
      <w:bookmarkStart w:id="19" w:name="_Toc57881206"/>
      <w:r w:rsidRPr="00255ABC">
        <w:rPr>
          <w:rFonts w:cs="Arial"/>
          <w:szCs w:val="22"/>
        </w:rPr>
        <w:t>Vertikaalplaneerimine</w:t>
      </w:r>
      <w:bookmarkEnd w:id="19"/>
    </w:p>
    <w:p w:rsidR="0089227B" w:rsidRDefault="0089227B" w:rsidP="008477DC">
      <w:pPr>
        <w:autoSpaceDE w:val="0"/>
        <w:autoSpaceDN w:val="0"/>
        <w:adjustRightInd w:val="0"/>
        <w:jc w:val="both"/>
        <w:rPr>
          <w:rFonts w:cs="Arial"/>
          <w:lang w:val="et-EE"/>
        </w:rPr>
      </w:pPr>
      <w:r w:rsidRPr="00255ABC">
        <w:rPr>
          <w:rFonts w:cs="Arial"/>
          <w:lang w:val="et-EE"/>
        </w:rPr>
        <w:t>Planeeritava ala maapind on tasane. Maapinna absoluutkõrgused on vahemikus u 39.90 – 39.50 m. Peale elamu ehitamist krundi maapind tasandatakse ja krundisisene vertikaalplaneerimine lahendada hoone ehitusprojekti koosseisus.</w:t>
      </w:r>
    </w:p>
    <w:p w:rsidR="008477DC" w:rsidRPr="00255ABC" w:rsidRDefault="008477DC" w:rsidP="008477DC">
      <w:pPr>
        <w:autoSpaceDE w:val="0"/>
        <w:autoSpaceDN w:val="0"/>
        <w:adjustRightInd w:val="0"/>
        <w:jc w:val="both"/>
        <w:rPr>
          <w:rFonts w:cs="Arial"/>
          <w:lang w:val="et-EE"/>
        </w:rPr>
      </w:pPr>
    </w:p>
    <w:p w:rsidR="000331F5" w:rsidRDefault="0089227B" w:rsidP="008477DC">
      <w:pPr>
        <w:autoSpaceDE w:val="0"/>
        <w:autoSpaceDN w:val="0"/>
        <w:adjustRightInd w:val="0"/>
        <w:jc w:val="both"/>
        <w:rPr>
          <w:rFonts w:cs="Arial"/>
          <w:lang w:val="et-EE"/>
        </w:rPr>
      </w:pPr>
      <w:r w:rsidRPr="00255ABC">
        <w:rPr>
          <w:rFonts w:cs="Arial"/>
          <w:lang w:val="et-EE"/>
        </w:rPr>
        <w:t>Vertikaalplaneerimiseg</w:t>
      </w:r>
      <w:r w:rsidR="008C38D3">
        <w:rPr>
          <w:rFonts w:cs="Arial"/>
          <w:lang w:val="et-EE"/>
        </w:rPr>
        <w:t>a tuleb tagada sademevee mitte valg</w:t>
      </w:r>
      <w:r w:rsidRPr="00255ABC">
        <w:rPr>
          <w:rFonts w:cs="Arial"/>
          <w:lang w:val="et-EE"/>
        </w:rPr>
        <w:t>umine naaberkinnistutele. Hoonete suhtelise kõrguse ±0.00 määramisel lähtuda juurdesõidutee projekteerimisel valitud kõrgusmärkidest.</w:t>
      </w:r>
    </w:p>
    <w:p w:rsidR="008477DC" w:rsidRPr="00255ABC" w:rsidRDefault="008477DC" w:rsidP="008477DC">
      <w:pPr>
        <w:autoSpaceDE w:val="0"/>
        <w:autoSpaceDN w:val="0"/>
        <w:adjustRightInd w:val="0"/>
        <w:jc w:val="both"/>
        <w:rPr>
          <w:rFonts w:cs="Arial"/>
          <w:lang w:val="et-EE"/>
        </w:rPr>
      </w:pPr>
    </w:p>
    <w:p w:rsidR="00DE117A" w:rsidRPr="00255ABC" w:rsidRDefault="006E53B3" w:rsidP="0023107A">
      <w:pPr>
        <w:pStyle w:val="Heading2"/>
        <w:numPr>
          <w:ilvl w:val="1"/>
          <w:numId w:val="4"/>
        </w:numPr>
        <w:tabs>
          <w:tab w:val="left" w:pos="426"/>
        </w:tabs>
        <w:ind w:left="431" w:hanging="431"/>
        <w:jc w:val="both"/>
        <w:rPr>
          <w:rFonts w:cs="Arial"/>
          <w:szCs w:val="22"/>
        </w:rPr>
      </w:pPr>
      <w:bookmarkStart w:id="20" w:name="_Toc57881207"/>
      <w:r w:rsidRPr="00255ABC">
        <w:rPr>
          <w:rFonts w:cs="Arial"/>
          <w:szCs w:val="22"/>
        </w:rPr>
        <w:t>Tuleohutusnõuded</w:t>
      </w:r>
      <w:bookmarkEnd w:id="20"/>
    </w:p>
    <w:p w:rsidR="0089227B" w:rsidRPr="00255ABC" w:rsidRDefault="0089227B" w:rsidP="0089227B">
      <w:pPr>
        <w:jc w:val="both"/>
        <w:rPr>
          <w:rFonts w:cs="Arial"/>
          <w:lang w:val="et-EE"/>
        </w:rPr>
      </w:pPr>
      <w:r w:rsidRPr="00255ABC">
        <w:rPr>
          <w:rFonts w:cs="Arial"/>
          <w:lang w:val="et-EE"/>
        </w:rPr>
        <w:t>Nõuded ja meetmed on määratud siseministri 30.03.2017 määruse nr 17 „Ehitisele esitatavad tuleohutusnõuded ja nõuded tuletõrje veevarustusele”.</w:t>
      </w:r>
    </w:p>
    <w:p w:rsidR="0089227B" w:rsidRPr="00255ABC" w:rsidRDefault="0089227B" w:rsidP="0089227B">
      <w:pPr>
        <w:jc w:val="both"/>
        <w:rPr>
          <w:rFonts w:cs="Arial"/>
          <w:lang w:val="et-EE"/>
        </w:rPr>
      </w:pPr>
      <w:r w:rsidRPr="00255ABC">
        <w:rPr>
          <w:rFonts w:cs="Arial"/>
          <w:lang w:val="et-EE"/>
        </w:rPr>
        <w:t xml:space="preserve">Tuletõrje veevõtuvajadus lahendada vastavalt standardile EVS 812-6:2012/AC:2016 „Ehitiste tuleohutus. Osa 6 Tuletõrje veevarustus“ ja </w:t>
      </w:r>
      <w:r w:rsidR="0080699D" w:rsidRPr="0080699D">
        <w:rPr>
          <w:rFonts w:cs="Arial"/>
          <w:lang w:val="et-EE"/>
        </w:rPr>
        <w:t xml:space="preserve">EVS 812-7:2018 </w:t>
      </w:r>
      <w:r w:rsidR="0080699D">
        <w:rPr>
          <w:rFonts w:cs="Arial"/>
          <w:lang w:val="et-EE"/>
        </w:rPr>
        <w:t>„</w:t>
      </w:r>
      <w:r w:rsidR="0080699D" w:rsidRPr="0080699D">
        <w:rPr>
          <w:rFonts w:cs="Arial"/>
          <w:lang w:val="et-EE"/>
        </w:rPr>
        <w:t>Ehitiste tuleohutus. Osa 7: Ehitisele esitatavad tuleohutusnõuded</w:t>
      </w:r>
      <w:r w:rsidR="0080699D">
        <w:rPr>
          <w:rFonts w:cs="Arial"/>
          <w:lang w:val="et-EE"/>
        </w:rPr>
        <w:t>”</w:t>
      </w:r>
      <w:r w:rsidRPr="00255ABC">
        <w:rPr>
          <w:rFonts w:cs="Arial"/>
          <w:lang w:val="et-EE"/>
        </w:rPr>
        <w:t>.</w:t>
      </w:r>
    </w:p>
    <w:p w:rsidR="000E7A8A" w:rsidRPr="00255ABC" w:rsidRDefault="000E7A8A" w:rsidP="000E7A8A">
      <w:pPr>
        <w:jc w:val="both"/>
        <w:rPr>
          <w:rFonts w:eastAsia="Calibri" w:cs="Arial"/>
          <w:lang w:val="et-EE"/>
        </w:rPr>
      </w:pPr>
      <w:r w:rsidRPr="00255ABC">
        <w:rPr>
          <w:rFonts w:cs="Arial"/>
          <w:lang w:val="et-EE"/>
        </w:rPr>
        <w:t>Planeeritavate hoonete minimaalseks tuleohutuse tasemeks on määratud TP2.</w:t>
      </w:r>
      <w:r w:rsidR="00B26BF6" w:rsidRPr="00255ABC">
        <w:rPr>
          <w:rFonts w:cs="Arial"/>
          <w:lang w:val="et-EE"/>
        </w:rPr>
        <w:t xml:space="preserve"> </w:t>
      </w:r>
      <w:r w:rsidRPr="00255ABC">
        <w:rPr>
          <w:rFonts w:eastAsia="Calibri" w:cs="Arial"/>
          <w:lang w:val="et-EE"/>
        </w:rPr>
        <w:t>Hoone täpne tuleohutusklass antakse ehitusprojekti staadiumis.</w:t>
      </w:r>
    </w:p>
    <w:p w:rsidR="000E7A8A" w:rsidRPr="00255ABC" w:rsidRDefault="000E7A8A" w:rsidP="000E7A8A">
      <w:pPr>
        <w:jc w:val="both"/>
        <w:rPr>
          <w:rFonts w:cs="Arial"/>
          <w:lang w:val="et-EE"/>
        </w:rPr>
      </w:pPr>
    </w:p>
    <w:p w:rsidR="000E7A8A" w:rsidRPr="00255ABC" w:rsidRDefault="000E7A8A" w:rsidP="000E7A8A">
      <w:pPr>
        <w:jc w:val="both"/>
        <w:rPr>
          <w:rFonts w:cs="Arial"/>
          <w:lang w:val="et-EE"/>
        </w:rPr>
      </w:pPr>
      <w:r w:rsidRPr="00255ABC">
        <w:rPr>
          <w:rFonts w:cs="Arial"/>
          <w:lang w:val="et-EE"/>
        </w:rPr>
        <w:t>Hoonetevaheline kuja peab takistama tule levikut teistele hoonetele, kusjuures juhul kui hoonetevahelise kuja laius on alla 8 m, tuleb tule leviku piiramine tagada ehituslike abinõudega. Päästemeeskonnale on tagatud päästetööde tegemiseks ja tulekahju kustutamiseks juurdepääs ettenähtud päästevahenditega.</w:t>
      </w:r>
    </w:p>
    <w:p w:rsidR="000E7A8A" w:rsidRPr="00255ABC" w:rsidRDefault="000E7A8A" w:rsidP="000E7A8A">
      <w:pPr>
        <w:jc w:val="both"/>
        <w:rPr>
          <w:rFonts w:cs="Arial"/>
          <w:lang w:val="et-EE"/>
        </w:rPr>
      </w:pPr>
    </w:p>
    <w:p w:rsidR="00577480" w:rsidRPr="00255ABC" w:rsidRDefault="006E53B3" w:rsidP="0023107A">
      <w:pPr>
        <w:pStyle w:val="Heading2"/>
        <w:numPr>
          <w:ilvl w:val="1"/>
          <w:numId w:val="4"/>
        </w:numPr>
        <w:tabs>
          <w:tab w:val="left" w:pos="426"/>
        </w:tabs>
        <w:ind w:left="431" w:hanging="431"/>
        <w:jc w:val="both"/>
        <w:rPr>
          <w:rFonts w:cs="Arial"/>
          <w:szCs w:val="22"/>
        </w:rPr>
      </w:pPr>
      <w:bookmarkStart w:id="21" w:name="_Toc57881208"/>
      <w:r w:rsidRPr="00255ABC">
        <w:rPr>
          <w:rFonts w:cs="Arial"/>
          <w:szCs w:val="22"/>
        </w:rPr>
        <w:t>Servituutide vajaduse määramine</w:t>
      </w:r>
      <w:bookmarkEnd w:id="21"/>
    </w:p>
    <w:p w:rsidR="00577480" w:rsidRPr="00255ABC" w:rsidRDefault="00577480" w:rsidP="00577480">
      <w:pPr>
        <w:jc w:val="both"/>
        <w:rPr>
          <w:rFonts w:cs="Arial"/>
          <w:lang w:val="et-EE"/>
        </w:rPr>
      </w:pPr>
      <w:r w:rsidRPr="00255ABC">
        <w:rPr>
          <w:rFonts w:cs="Arial"/>
          <w:lang w:val="et-EE"/>
        </w:rPr>
        <w:t>Detailplaneeringus on tehtud ettepanekud servituutide ja kasutusõiguse seadmiseks.</w:t>
      </w:r>
    </w:p>
    <w:p w:rsidR="00577480" w:rsidRDefault="00577480" w:rsidP="00577480">
      <w:pPr>
        <w:jc w:val="both"/>
        <w:rPr>
          <w:rFonts w:cs="Arial"/>
          <w:lang w:val="et-EE"/>
        </w:rPr>
      </w:pPr>
      <w:r w:rsidRPr="00255ABC">
        <w:rPr>
          <w:rFonts w:cs="Arial"/>
          <w:lang w:val="et-EE"/>
        </w:rPr>
        <w:t>Kavandatud servituutide ja kasutusõiguse alad on tähistatud detailplaneeringu joonisel AS-05 ja kirjeldatud joonise AS-04 Ehitusõiguse tabelis. Kasutusõiguse ja servituutide ulatus võib ehitusprojektis täpsustada.</w:t>
      </w:r>
    </w:p>
    <w:p w:rsidR="00085943" w:rsidRPr="00255ABC" w:rsidRDefault="00085943" w:rsidP="00577480">
      <w:pPr>
        <w:jc w:val="both"/>
        <w:rPr>
          <w:rFonts w:cs="Arial"/>
          <w:lang w:val="et-EE"/>
        </w:rPr>
      </w:pPr>
    </w:p>
    <w:p w:rsidR="00B574B4" w:rsidRPr="00255ABC" w:rsidRDefault="00B574B4" w:rsidP="00B574B4">
      <w:pPr>
        <w:rPr>
          <w:rFonts w:cs="Arial"/>
          <w:lang w:val="et-EE"/>
        </w:rPr>
      </w:pPr>
      <w:r w:rsidRPr="00255ABC">
        <w:rPr>
          <w:rFonts w:cs="Arial"/>
          <w:lang w:val="et-EE"/>
        </w:rPr>
        <w:t>Pos 1:</w:t>
      </w:r>
    </w:p>
    <w:p w:rsidR="009447DF" w:rsidRPr="00255ABC" w:rsidRDefault="009447DF" w:rsidP="0023107A">
      <w:pPr>
        <w:numPr>
          <w:ilvl w:val="0"/>
          <w:numId w:val="22"/>
        </w:numPr>
        <w:ind w:left="142" w:hanging="142"/>
        <w:jc w:val="both"/>
        <w:rPr>
          <w:rFonts w:cs="Arial"/>
          <w:bCs/>
          <w:lang w:val="et-EE"/>
        </w:rPr>
      </w:pPr>
      <w:r w:rsidRPr="00255ABC">
        <w:rPr>
          <w:rFonts w:cs="Arial"/>
          <w:bCs/>
          <w:lang w:val="et-EE"/>
        </w:rPr>
        <w:t>servituudivajadusega ala planeeritud elektripaigaldise liitumiskilbile, 2 m laiuselt kilbi väliskontuurist, võrguvaldaja kasuks;</w:t>
      </w:r>
    </w:p>
    <w:p w:rsidR="009447DF" w:rsidRPr="00255ABC" w:rsidRDefault="009447DF" w:rsidP="0023107A">
      <w:pPr>
        <w:numPr>
          <w:ilvl w:val="0"/>
          <w:numId w:val="22"/>
        </w:numPr>
        <w:ind w:left="142" w:hanging="142"/>
        <w:jc w:val="both"/>
        <w:rPr>
          <w:rFonts w:cs="Arial"/>
          <w:bCs/>
          <w:lang w:val="et-EE"/>
        </w:rPr>
      </w:pPr>
      <w:r w:rsidRPr="00255ABC">
        <w:rPr>
          <w:rFonts w:cs="Arial"/>
          <w:bCs/>
          <w:lang w:val="et-EE"/>
        </w:rPr>
        <w:t>servituudivajadusega ala planeeritud ühisveevärgi ja</w:t>
      </w:r>
      <w:r w:rsidR="0034005F">
        <w:rPr>
          <w:rFonts w:cs="Arial"/>
          <w:bCs/>
          <w:lang w:val="et-EE"/>
        </w:rPr>
        <w:t xml:space="preserve"> </w:t>
      </w:r>
      <w:r w:rsidRPr="00255ABC">
        <w:rPr>
          <w:rFonts w:cs="Arial"/>
          <w:bCs/>
          <w:lang w:val="et-EE"/>
        </w:rPr>
        <w:t>-kanalisatsiooni ehitisele 2</w:t>
      </w:r>
      <w:r w:rsidR="0034005F">
        <w:rPr>
          <w:rFonts w:cs="Arial"/>
          <w:bCs/>
          <w:lang w:val="et-EE"/>
        </w:rPr>
        <w:t xml:space="preserve"> </w:t>
      </w:r>
      <w:r w:rsidRPr="00255ABC">
        <w:rPr>
          <w:rFonts w:cs="Arial"/>
          <w:bCs/>
          <w:lang w:val="et-EE"/>
        </w:rPr>
        <w:t>m äärest, võrguvaldaja kasuks.</w:t>
      </w:r>
    </w:p>
    <w:p w:rsidR="00577480" w:rsidRPr="00255ABC" w:rsidRDefault="00577480" w:rsidP="009447DF">
      <w:pPr>
        <w:jc w:val="both"/>
        <w:rPr>
          <w:rFonts w:cs="Arial"/>
          <w:lang w:val="et-EE"/>
        </w:rPr>
      </w:pPr>
    </w:p>
    <w:p w:rsidR="00B574B4" w:rsidRPr="00255ABC" w:rsidRDefault="00B574B4" w:rsidP="00B574B4">
      <w:pPr>
        <w:jc w:val="both"/>
        <w:rPr>
          <w:rFonts w:cs="Arial"/>
          <w:lang w:val="et-EE"/>
        </w:rPr>
      </w:pPr>
      <w:r w:rsidRPr="00255ABC">
        <w:rPr>
          <w:rFonts w:cs="Arial"/>
          <w:lang w:val="et-EE"/>
        </w:rPr>
        <w:t>Pos 2:</w:t>
      </w:r>
    </w:p>
    <w:p w:rsidR="009447DF" w:rsidRPr="00255ABC" w:rsidRDefault="009447DF" w:rsidP="0023107A">
      <w:pPr>
        <w:numPr>
          <w:ilvl w:val="0"/>
          <w:numId w:val="22"/>
        </w:numPr>
        <w:ind w:left="142" w:hanging="142"/>
        <w:jc w:val="both"/>
        <w:rPr>
          <w:rFonts w:cs="Arial"/>
          <w:bCs/>
          <w:lang w:val="et-EE"/>
        </w:rPr>
      </w:pPr>
      <w:r w:rsidRPr="00255ABC">
        <w:rPr>
          <w:rFonts w:cs="Arial"/>
          <w:bCs/>
          <w:lang w:val="et-EE"/>
        </w:rPr>
        <w:t>servituudivajadusega ala olemasolevale sidekaablile,1 m mõlemale poole kaablit, võrguvaldaja kasuks;</w:t>
      </w:r>
    </w:p>
    <w:p w:rsidR="009447DF" w:rsidRPr="00255ABC" w:rsidRDefault="009447DF" w:rsidP="0023107A">
      <w:pPr>
        <w:numPr>
          <w:ilvl w:val="0"/>
          <w:numId w:val="22"/>
        </w:numPr>
        <w:ind w:left="142" w:hanging="142"/>
        <w:jc w:val="both"/>
        <w:rPr>
          <w:rFonts w:cs="Arial"/>
          <w:bCs/>
          <w:lang w:val="et-EE"/>
        </w:rPr>
      </w:pPr>
      <w:r w:rsidRPr="00255ABC">
        <w:rPr>
          <w:rFonts w:cs="Arial"/>
          <w:bCs/>
          <w:lang w:val="et-EE"/>
        </w:rPr>
        <w:t>servituudivajadusega ala planeeritud elektripaigaldise liitumiskilbile, 2 m laiuselt kilbi väliskontuurist, võrguvaldaja kasuks;</w:t>
      </w:r>
    </w:p>
    <w:p w:rsidR="009447DF" w:rsidRPr="00255ABC" w:rsidRDefault="009447DF" w:rsidP="0023107A">
      <w:pPr>
        <w:numPr>
          <w:ilvl w:val="0"/>
          <w:numId w:val="22"/>
        </w:numPr>
        <w:ind w:left="142" w:hanging="142"/>
        <w:jc w:val="both"/>
        <w:rPr>
          <w:rFonts w:cs="Arial"/>
          <w:bCs/>
          <w:lang w:val="et-EE"/>
        </w:rPr>
      </w:pPr>
      <w:r w:rsidRPr="00255ABC">
        <w:rPr>
          <w:rFonts w:cs="Arial"/>
          <w:bCs/>
          <w:lang w:val="et-EE"/>
        </w:rPr>
        <w:t>servituudivajadusega ala planeeritud ühisveevärgi ja</w:t>
      </w:r>
      <w:r w:rsidR="0034005F">
        <w:rPr>
          <w:rFonts w:cs="Arial"/>
          <w:bCs/>
          <w:lang w:val="et-EE"/>
        </w:rPr>
        <w:t xml:space="preserve"> </w:t>
      </w:r>
      <w:r w:rsidRPr="00255ABC">
        <w:rPr>
          <w:rFonts w:cs="Arial"/>
          <w:bCs/>
          <w:lang w:val="et-EE"/>
        </w:rPr>
        <w:t>-kanalisatsiooni ehitisele 2</w:t>
      </w:r>
      <w:r w:rsidR="0034005F">
        <w:rPr>
          <w:rFonts w:cs="Arial"/>
          <w:bCs/>
          <w:lang w:val="et-EE"/>
        </w:rPr>
        <w:t xml:space="preserve"> </w:t>
      </w:r>
      <w:r w:rsidRPr="00255ABC">
        <w:rPr>
          <w:rFonts w:cs="Arial"/>
          <w:bCs/>
          <w:lang w:val="et-EE"/>
        </w:rPr>
        <w:t>m äärest, võrguvaldaja kasuks.</w:t>
      </w:r>
    </w:p>
    <w:p w:rsidR="009447DF" w:rsidRPr="00255ABC" w:rsidRDefault="009447DF" w:rsidP="00B574B4">
      <w:pPr>
        <w:jc w:val="both"/>
        <w:rPr>
          <w:rFonts w:cs="Arial"/>
          <w:lang w:val="et-EE"/>
        </w:rPr>
      </w:pPr>
    </w:p>
    <w:p w:rsidR="00B574B4" w:rsidRPr="00255ABC" w:rsidRDefault="00B574B4" w:rsidP="00B574B4">
      <w:pPr>
        <w:jc w:val="both"/>
        <w:rPr>
          <w:rFonts w:cs="Arial"/>
          <w:lang w:val="et-EE"/>
        </w:rPr>
      </w:pPr>
      <w:r w:rsidRPr="00255ABC">
        <w:rPr>
          <w:rFonts w:cs="Arial"/>
          <w:lang w:val="et-EE"/>
        </w:rPr>
        <w:t>Pos 3:</w:t>
      </w:r>
    </w:p>
    <w:p w:rsidR="00F55E87" w:rsidRPr="00255ABC" w:rsidRDefault="00F55E87" w:rsidP="0023107A">
      <w:pPr>
        <w:numPr>
          <w:ilvl w:val="0"/>
          <w:numId w:val="22"/>
        </w:numPr>
        <w:ind w:left="142" w:hanging="142"/>
        <w:jc w:val="both"/>
        <w:rPr>
          <w:rFonts w:cs="Arial"/>
          <w:bCs/>
          <w:lang w:val="et-EE"/>
        </w:rPr>
      </w:pPr>
      <w:r w:rsidRPr="00255ABC">
        <w:rPr>
          <w:rFonts w:cs="Arial"/>
          <w:bCs/>
          <w:lang w:val="et-EE"/>
        </w:rPr>
        <w:t>servituudivajadusega al</w:t>
      </w:r>
      <w:r w:rsidR="0034005F">
        <w:rPr>
          <w:rFonts w:cs="Arial"/>
          <w:bCs/>
          <w:lang w:val="et-EE"/>
        </w:rPr>
        <w:t>a projekteeritud vee- ja reovee</w:t>
      </w:r>
      <w:r w:rsidRPr="00255ABC">
        <w:rPr>
          <w:rFonts w:cs="Arial"/>
          <w:bCs/>
          <w:lang w:val="et-EE"/>
        </w:rPr>
        <w:t>kanalisatsiooni</w:t>
      </w:r>
      <w:r w:rsidR="0034005F">
        <w:rPr>
          <w:rFonts w:cs="Arial"/>
          <w:bCs/>
          <w:lang w:val="et-EE"/>
        </w:rPr>
        <w:t xml:space="preserve"> </w:t>
      </w:r>
      <w:r w:rsidRPr="00255ABC">
        <w:rPr>
          <w:rFonts w:cs="Arial"/>
          <w:bCs/>
          <w:lang w:val="et-EE"/>
        </w:rPr>
        <w:t>torustikule 2 m äärmise toru teljest mõlemale poole, võrguvaldaja kasuks;</w:t>
      </w:r>
    </w:p>
    <w:p w:rsidR="00F55E87" w:rsidRPr="00255ABC" w:rsidRDefault="00F55E87" w:rsidP="0023107A">
      <w:pPr>
        <w:numPr>
          <w:ilvl w:val="0"/>
          <w:numId w:val="22"/>
        </w:numPr>
        <w:ind w:left="142" w:hanging="142"/>
        <w:jc w:val="both"/>
        <w:rPr>
          <w:rFonts w:cs="Arial"/>
          <w:bCs/>
          <w:lang w:val="et-EE"/>
        </w:rPr>
      </w:pPr>
      <w:r w:rsidRPr="00255ABC">
        <w:rPr>
          <w:rFonts w:cs="Arial"/>
          <w:bCs/>
          <w:lang w:val="et-EE"/>
        </w:rPr>
        <w:t>servituudivajadusega ala planeeritud ühisveevärgi ja</w:t>
      </w:r>
      <w:r w:rsidR="0034005F">
        <w:rPr>
          <w:rFonts w:cs="Arial"/>
          <w:bCs/>
          <w:lang w:val="et-EE"/>
        </w:rPr>
        <w:t xml:space="preserve"> </w:t>
      </w:r>
      <w:r w:rsidRPr="00255ABC">
        <w:rPr>
          <w:rFonts w:cs="Arial"/>
          <w:bCs/>
          <w:lang w:val="et-EE"/>
        </w:rPr>
        <w:t>-kanalisatsiooni ehitisele 2</w:t>
      </w:r>
      <w:r w:rsidR="0034005F">
        <w:rPr>
          <w:rFonts w:cs="Arial"/>
          <w:bCs/>
          <w:lang w:val="et-EE"/>
        </w:rPr>
        <w:t xml:space="preserve"> </w:t>
      </w:r>
      <w:r w:rsidRPr="00255ABC">
        <w:rPr>
          <w:rFonts w:cs="Arial"/>
          <w:bCs/>
          <w:lang w:val="et-EE"/>
        </w:rPr>
        <w:t>m äärest, võrguvaldaja kasuks;</w:t>
      </w:r>
    </w:p>
    <w:p w:rsidR="001B1670" w:rsidRDefault="0072331B" w:rsidP="00107056">
      <w:pPr>
        <w:numPr>
          <w:ilvl w:val="0"/>
          <w:numId w:val="22"/>
        </w:numPr>
        <w:ind w:left="142" w:hanging="142"/>
        <w:jc w:val="both"/>
        <w:rPr>
          <w:rFonts w:cs="Arial"/>
          <w:bCs/>
          <w:lang w:val="et-EE"/>
        </w:rPr>
      </w:pPr>
      <w:r w:rsidRPr="00255ABC">
        <w:rPr>
          <w:rFonts w:cs="Arial"/>
          <w:bCs/>
          <w:lang w:val="et-EE"/>
        </w:rPr>
        <w:t>servituudivajadusega ala planeeritud gaasitorustikule,1 m toru teljest mõlemale poole võrguvaldaja kasuks.</w:t>
      </w:r>
    </w:p>
    <w:p w:rsidR="00085943" w:rsidRPr="00107056" w:rsidRDefault="00085943" w:rsidP="00107056">
      <w:pPr>
        <w:jc w:val="both"/>
        <w:rPr>
          <w:rFonts w:cs="Arial"/>
          <w:bCs/>
          <w:lang w:val="et-EE"/>
        </w:rPr>
      </w:pPr>
    </w:p>
    <w:p w:rsidR="00085943" w:rsidRDefault="00085943">
      <w:pPr>
        <w:spacing w:before="120" w:after="120"/>
        <w:rPr>
          <w:rFonts w:cs="Arial"/>
          <w:b/>
          <w:lang w:val="et-EE"/>
        </w:rPr>
      </w:pPr>
      <w:r>
        <w:rPr>
          <w:rFonts w:cs="Arial"/>
          <w:b/>
          <w:lang w:val="et-EE"/>
        </w:rPr>
        <w:br w:type="page"/>
      </w:r>
    </w:p>
    <w:p w:rsidR="0072331B" w:rsidRPr="00255ABC" w:rsidRDefault="0072331B" w:rsidP="0072331B">
      <w:pPr>
        <w:jc w:val="both"/>
        <w:rPr>
          <w:rFonts w:cs="Arial"/>
          <w:b/>
          <w:lang w:val="et-EE"/>
        </w:rPr>
      </w:pPr>
      <w:r w:rsidRPr="00255ABC">
        <w:rPr>
          <w:rFonts w:cs="Arial"/>
          <w:b/>
          <w:lang w:val="et-EE"/>
        </w:rPr>
        <w:lastRenderedPageBreak/>
        <w:t>Uusmaa tee T6 (65301:001:3625)</w:t>
      </w:r>
    </w:p>
    <w:p w:rsidR="0072331B" w:rsidRPr="00255ABC" w:rsidRDefault="0080699D" w:rsidP="0023107A">
      <w:pPr>
        <w:numPr>
          <w:ilvl w:val="0"/>
          <w:numId w:val="22"/>
        </w:numPr>
        <w:ind w:left="142" w:hanging="142"/>
        <w:jc w:val="both"/>
        <w:rPr>
          <w:rFonts w:cs="Arial"/>
          <w:bCs/>
          <w:lang w:val="et-EE"/>
        </w:rPr>
      </w:pPr>
      <w:r>
        <w:rPr>
          <w:rFonts w:cs="Arial"/>
          <w:bCs/>
          <w:lang w:val="et-EE"/>
        </w:rPr>
        <w:t>S</w:t>
      </w:r>
      <w:r w:rsidR="0072331B" w:rsidRPr="00255ABC">
        <w:rPr>
          <w:rFonts w:cs="Arial"/>
          <w:bCs/>
          <w:lang w:val="et-EE"/>
        </w:rPr>
        <w:t>ervituudivajadusega ala planeeritud sidekaabli trassile, 1 m trassi teljest mõlemale poole, võrguvaldaja kasuks;</w:t>
      </w:r>
    </w:p>
    <w:p w:rsidR="0072331B" w:rsidRPr="00255ABC" w:rsidRDefault="0072331B" w:rsidP="0023107A">
      <w:pPr>
        <w:numPr>
          <w:ilvl w:val="0"/>
          <w:numId w:val="22"/>
        </w:numPr>
        <w:ind w:left="142" w:hanging="142"/>
        <w:jc w:val="both"/>
        <w:rPr>
          <w:rFonts w:cs="Arial"/>
          <w:bCs/>
          <w:lang w:val="et-EE"/>
        </w:rPr>
      </w:pPr>
      <w:r w:rsidRPr="00255ABC">
        <w:rPr>
          <w:rFonts w:cs="Arial"/>
          <w:bCs/>
          <w:lang w:val="et-EE"/>
        </w:rPr>
        <w:t>servituudivajadusega ala planeeritud madalpinge kaablitrassile, 1 m äärmise trassi teljest mõlemale poole, võrguvaldaja kasuks;</w:t>
      </w:r>
    </w:p>
    <w:p w:rsidR="0072331B" w:rsidRPr="00255ABC" w:rsidRDefault="0072331B" w:rsidP="0023107A">
      <w:pPr>
        <w:numPr>
          <w:ilvl w:val="0"/>
          <w:numId w:val="22"/>
        </w:numPr>
        <w:ind w:left="142" w:hanging="142"/>
        <w:jc w:val="both"/>
        <w:rPr>
          <w:rFonts w:cs="Arial"/>
          <w:bCs/>
          <w:lang w:val="et-EE"/>
        </w:rPr>
      </w:pPr>
      <w:r w:rsidRPr="00255ABC">
        <w:rPr>
          <w:rFonts w:cs="Arial"/>
          <w:bCs/>
          <w:lang w:val="et-EE"/>
        </w:rPr>
        <w:t>servituudivajadusega ala planeeritud gaasitrassile, 1 m trassi teljest mõlemale poole, võrguvaldaja kasuks;</w:t>
      </w:r>
    </w:p>
    <w:p w:rsidR="0072331B" w:rsidRPr="00255ABC" w:rsidRDefault="0072331B" w:rsidP="0023107A">
      <w:pPr>
        <w:numPr>
          <w:ilvl w:val="0"/>
          <w:numId w:val="22"/>
        </w:numPr>
        <w:ind w:left="142" w:hanging="142"/>
        <w:jc w:val="both"/>
        <w:rPr>
          <w:rFonts w:cs="Arial"/>
          <w:bCs/>
          <w:lang w:val="et-EE"/>
        </w:rPr>
      </w:pPr>
      <w:r w:rsidRPr="00255ABC">
        <w:rPr>
          <w:rFonts w:cs="Arial"/>
          <w:bCs/>
          <w:lang w:val="et-EE"/>
        </w:rPr>
        <w:t>servituudivajadusega ala planeeritud ala vee- ja reovee kanalisatsioonitrassile, 2 m äärmise trassi teljest mõlemale poole, võrguvaldaja kasuks.</w:t>
      </w:r>
    </w:p>
    <w:p w:rsidR="0072331B" w:rsidRPr="00255ABC" w:rsidRDefault="0072331B" w:rsidP="00BE4AF6">
      <w:pPr>
        <w:ind w:left="142"/>
        <w:jc w:val="both"/>
        <w:rPr>
          <w:rFonts w:cs="Arial"/>
          <w:bCs/>
          <w:lang w:val="et-EE"/>
        </w:rPr>
      </w:pPr>
    </w:p>
    <w:p w:rsidR="0072331B" w:rsidRPr="00255ABC" w:rsidRDefault="0072331B" w:rsidP="0072331B">
      <w:pPr>
        <w:jc w:val="both"/>
        <w:rPr>
          <w:rFonts w:cs="Arial"/>
          <w:b/>
          <w:lang w:val="et-EE"/>
        </w:rPr>
      </w:pPr>
      <w:r w:rsidRPr="00255ABC">
        <w:rPr>
          <w:rFonts w:cs="Arial"/>
          <w:b/>
          <w:lang w:val="et-EE"/>
        </w:rPr>
        <w:t>Uusmaa tee T4 (65301:001:0714)</w:t>
      </w:r>
    </w:p>
    <w:p w:rsidR="0072331B" w:rsidRPr="00255ABC" w:rsidRDefault="0080699D" w:rsidP="0023107A">
      <w:pPr>
        <w:numPr>
          <w:ilvl w:val="0"/>
          <w:numId w:val="22"/>
        </w:numPr>
        <w:ind w:left="142" w:hanging="142"/>
        <w:jc w:val="both"/>
        <w:rPr>
          <w:rFonts w:cs="Arial"/>
          <w:bCs/>
          <w:lang w:val="et-EE"/>
        </w:rPr>
      </w:pPr>
      <w:r>
        <w:rPr>
          <w:rFonts w:cs="Arial"/>
          <w:bCs/>
          <w:lang w:val="et-EE"/>
        </w:rPr>
        <w:t>S</w:t>
      </w:r>
      <w:r w:rsidR="0072331B" w:rsidRPr="00255ABC">
        <w:rPr>
          <w:rFonts w:cs="Arial"/>
          <w:bCs/>
          <w:lang w:val="et-EE"/>
        </w:rPr>
        <w:t>ervituudivajadusega ala planeeritud vee- ja reovee kanalisatsioonitrassile,</w:t>
      </w:r>
      <w:r w:rsidR="00E849B8">
        <w:rPr>
          <w:rFonts w:cs="Arial"/>
          <w:bCs/>
          <w:lang w:val="et-EE"/>
        </w:rPr>
        <w:t xml:space="preserve"> </w:t>
      </w:r>
      <w:r w:rsidR="0072331B" w:rsidRPr="00255ABC">
        <w:rPr>
          <w:rFonts w:cs="Arial"/>
          <w:bCs/>
          <w:lang w:val="et-EE"/>
        </w:rPr>
        <w:t>2 m äärmise trassi teljest mõlemale poole, võrguvaldaja kasuks;</w:t>
      </w:r>
    </w:p>
    <w:p w:rsidR="0072331B" w:rsidRPr="00255ABC" w:rsidRDefault="0072331B" w:rsidP="0023107A">
      <w:pPr>
        <w:numPr>
          <w:ilvl w:val="0"/>
          <w:numId w:val="22"/>
        </w:numPr>
        <w:ind w:left="142" w:hanging="142"/>
        <w:jc w:val="both"/>
        <w:rPr>
          <w:rFonts w:cs="Arial"/>
          <w:bCs/>
          <w:lang w:val="et-EE"/>
        </w:rPr>
      </w:pPr>
      <w:r w:rsidRPr="00255ABC">
        <w:rPr>
          <w:rFonts w:cs="Arial"/>
          <w:bCs/>
          <w:lang w:val="et-EE"/>
        </w:rPr>
        <w:t>servituudivajadusega ala planeeritud gaasitrassile, 1 m trassi teljest mõlemale poole, võrguvaldaja kasuks.</w:t>
      </w:r>
    </w:p>
    <w:p w:rsidR="0072331B" w:rsidRPr="00255ABC" w:rsidRDefault="0072331B" w:rsidP="0072331B">
      <w:pPr>
        <w:ind w:left="142"/>
        <w:jc w:val="both"/>
        <w:rPr>
          <w:rFonts w:cs="Arial"/>
          <w:bCs/>
          <w:lang w:val="et-EE"/>
        </w:rPr>
      </w:pPr>
    </w:p>
    <w:p w:rsidR="0072331B" w:rsidRPr="00255ABC" w:rsidRDefault="0072331B" w:rsidP="0072331B">
      <w:pPr>
        <w:jc w:val="both"/>
        <w:rPr>
          <w:rFonts w:cs="Arial"/>
          <w:b/>
          <w:lang w:val="et-EE"/>
        </w:rPr>
      </w:pPr>
      <w:r w:rsidRPr="00255ABC">
        <w:rPr>
          <w:rFonts w:cs="Arial"/>
          <w:b/>
          <w:lang w:val="et-EE"/>
        </w:rPr>
        <w:t>Uusmaa tee T3 (65301:001:1908)</w:t>
      </w:r>
    </w:p>
    <w:p w:rsidR="0072331B" w:rsidRPr="00255ABC" w:rsidRDefault="0080699D" w:rsidP="0023107A">
      <w:pPr>
        <w:numPr>
          <w:ilvl w:val="0"/>
          <w:numId w:val="22"/>
        </w:numPr>
        <w:ind w:left="142" w:hanging="142"/>
        <w:jc w:val="both"/>
        <w:rPr>
          <w:rFonts w:cs="Arial"/>
          <w:bCs/>
          <w:lang w:val="et-EE"/>
        </w:rPr>
      </w:pPr>
      <w:r>
        <w:rPr>
          <w:rFonts w:cs="Arial"/>
          <w:bCs/>
          <w:lang w:val="et-EE"/>
        </w:rPr>
        <w:t>S</w:t>
      </w:r>
      <w:r w:rsidR="0072331B" w:rsidRPr="00255ABC">
        <w:rPr>
          <w:rFonts w:cs="Arial"/>
          <w:bCs/>
          <w:lang w:val="et-EE"/>
        </w:rPr>
        <w:t>ervituudivajadusega ala planeeritud gaasitrassile, 1 m trassi teljest mõlemale poole, võrguvaldaja kasuks.</w:t>
      </w:r>
    </w:p>
    <w:p w:rsidR="00EC7F89" w:rsidRPr="00255ABC" w:rsidRDefault="00EC7F89" w:rsidP="00EC7F89">
      <w:pPr>
        <w:ind w:left="142"/>
        <w:jc w:val="both"/>
        <w:rPr>
          <w:rFonts w:cs="Arial"/>
          <w:bCs/>
          <w:lang w:val="et-EE"/>
        </w:rPr>
      </w:pPr>
    </w:p>
    <w:p w:rsidR="0072331B" w:rsidRPr="00255ABC" w:rsidRDefault="0072331B" w:rsidP="0072331B">
      <w:pPr>
        <w:jc w:val="both"/>
        <w:rPr>
          <w:rFonts w:cs="Arial"/>
          <w:b/>
          <w:lang w:val="et-EE"/>
        </w:rPr>
      </w:pPr>
      <w:r w:rsidRPr="00255ABC">
        <w:rPr>
          <w:rFonts w:cs="Arial"/>
          <w:b/>
          <w:lang w:val="et-EE"/>
        </w:rPr>
        <w:t>Uusmaa tee T2 (65301:001:1076)</w:t>
      </w:r>
    </w:p>
    <w:p w:rsidR="0072331B" w:rsidRPr="00255ABC" w:rsidRDefault="0080699D" w:rsidP="0023107A">
      <w:pPr>
        <w:numPr>
          <w:ilvl w:val="0"/>
          <w:numId w:val="22"/>
        </w:numPr>
        <w:ind w:left="142" w:hanging="142"/>
        <w:jc w:val="both"/>
        <w:rPr>
          <w:rFonts w:cs="Arial"/>
          <w:bCs/>
          <w:lang w:val="et-EE"/>
        </w:rPr>
      </w:pPr>
      <w:r>
        <w:rPr>
          <w:rFonts w:cs="Arial"/>
          <w:bCs/>
          <w:lang w:val="et-EE"/>
        </w:rPr>
        <w:t>S</w:t>
      </w:r>
      <w:r w:rsidR="0072331B" w:rsidRPr="00255ABC">
        <w:rPr>
          <w:rFonts w:cs="Arial"/>
          <w:bCs/>
          <w:lang w:val="et-EE"/>
        </w:rPr>
        <w:t>ervituudivajadusega ala planeeritud reovee kanalisatsioonitrassile, 2 m äärmise trassi teljest mõlemale poole, võrguvaldaja kasuks;</w:t>
      </w:r>
    </w:p>
    <w:p w:rsidR="00EC7F89" w:rsidRPr="00255ABC" w:rsidRDefault="00EC7F89" w:rsidP="0023107A">
      <w:pPr>
        <w:numPr>
          <w:ilvl w:val="0"/>
          <w:numId w:val="22"/>
        </w:numPr>
        <w:ind w:left="142" w:hanging="142"/>
        <w:jc w:val="both"/>
        <w:rPr>
          <w:rFonts w:cs="Arial"/>
          <w:bCs/>
          <w:lang w:val="et-EE"/>
        </w:rPr>
      </w:pPr>
      <w:r w:rsidRPr="00255ABC">
        <w:rPr>
          <w:rFonts w:cs="Arial"/>
          <w:bCs/>
          <w:lang w:val="et-EE"/>
        </w:rPr>
        <w:t>servituudivajadusega ala planeeritud sidekaabli trassile, 1 m trassi teljest mõlemale poole, võrguvaldaja kasuks;</w:t>
      </w:r>
    </w:p>
    <w:p w:rsidR="00EC7F89" w:rsidRPr="00255ABC" w:rsidRDefault="00EC7F89" w:rsidP="0023107A">
      <w:pPr>
        <w:numPr>
          <w:ilvl w:val="0"/>
          <w:numId w:val="22"/>
        </w:numPr>
        <w:ind w:left="142" w:hanging="142"/>
        <w:jc w:val="both"/>
        <w:rPr>
          <w:rFonts w:cs="Arial"/>
          <w:bCs/>
          <w:lang w:val="et-EE"/>
        </w:rPr>
      </w:pPr>
      <w:r w:rsidRPr="00255ABC">
        <w:rPr>
          <w:rFonts w:cs="Arial"/>
          <w:bCs/>
          <w:lang w:val="et-EE"/>
        </w:rPr>
        <w:t>servituudivajadusega ala planeeritud madalpinge kaablitrassile, 1 m äärmise trassi teljest mõlemale poole, võrguvaldaja kasuks.</w:t>
      </w:r>
    </w:p>
    <w:p w:rsidR="00450DF8" w:rsidRPr="00255ABC" w:rsidRDefault="00450DF8" w:rsidP="001B1670">
      <w:pPr>
        <w:contextualSpacing/>
        <w:jc w:val="both"/>
        <w:rPr>
          <w:rFonts w:cs="Arial"/>
          <w:lang w:val="et-EE"/>
        </w:rPr>
      </w:pPr>
    </w:p>
    <w:p w:rsidR="00DE117A" w:rsidRPr="00255ABC" w:rsidRDefault="006E53B3" w:rsidP="0023107A">
      <w:pPr>
        <w:pStyle w:val="Heading3"/>
        <w:numPr>
          <w:ilvl w:val="2"/>
          <w:numId w:val="10"/>
        </w:numPr>
        <w:spacing w:before="0" w:after="0"/>
        <w:rPr>
          <w:rFonts w:cs="Arial"/>
          <w:lang w:val="et-EE"/>
        </w:rPr>
      </w:pPr>
      <w:bookmarkStart w:id="22" w:name="_Toc57881209"/>
      <w:r w:rsidRPr="00255ABC">
        <w:rPr>
          <w:rFonts w:cs="Arial"/>
          <w:lang w:val="et-EE"/>
        </w:rPr>
        <w:t>T</w:t>
      </w:r>
      <w:r w:rsidR="0011028E" w:rsidRPr="00255ABC">
        <w:rPr>
          <w:rFonts w:cs="Arial"/>
          <w:lang w:val="et-EE"/>
        </w:rPr>
        <w:t>e</w:t>
      </w:r>
      <w:r w:rsidRPr="00255ABC">
        <w:rPr>
          <w:rFonts w:cs="Arial"/>
          <w:lang w:val="et-EE"/>
        </w:rPr>
        <w:t>hnovõrkude lahendus</w:t>
      </w:r>
      <w:bookmarkEnd w:id="22"/>
    </w:p>
    <w:p w:rsidR="00B574B4" w:rsidRPr="00255ABC" w:rsidRDefault="00B574B4" w:rsidP="00B574B4">
      <w:pPr>
        <w:jc w:val="both"/>
        <w:rPr>
          <w:rFonts w:cs="Arial"/>
          <w:lang w:val="et-EE"/>
        </w:rPr>
      </w:pPr>
      <w:r w:rsidRPr="00255ABC">
        <w:rPr>
          <w:rFonts w:cs="Arial"/>
          <w:lang w:val="et-EE"/>
        </w:rPr>
        <w:t>Tehnovõrkude lahenduse koostamisel on arvestatud olemasolevat olukorda, planeerimislahendust ja sellest tulenevaid vajadusi ning tehnovõrkude valdajate või vastavat teenust osutavate ettevõtete poolt väljastatud tehniliste tingimustega.</w:t>
      </w:r>
    </w:p>
    <w:p w:rsidR="00B574B4" w:rsidRPr="00255ABC" w:rsidRDefault="00B574B4" w:rsidP="00B574B4">
      <w:pPr>
        <w:jc w:val="both"/>
        <w:rPr>
          <w:rFonts w:cs="Arial"/>
          <w:lang w:val="et-EE"/>
        </w:rPr>
      </w:pPr>
    </w:p>
    <w:p w:rsidR="00B574B4" w:rsidRPr="00255ABC" w:rsidRDefault="00B574B4" w:rsidP="00B574B4">
      <w:pPr>
        <w:jc w:val="both"/>
        <w:rPr>
          <w:rFonts w:cs="Arial"/>
          <w:lang w:val="et-EE"/>
        </w:rPr>
      </w:pPr>
      <w:r w:rsidRPr="00255ABC">
        <w:rPr>
          <w:rFonts w:cs="Arial"/>
          <w:lang w:val="et-EE"/>
        </w:rPr>
        <w:t>Detailplaneeringuga on esitatud tehnovõrkude</w:t>
      </w:r>
      <w:r w:rsidR="00801CE5" w:rsidRPr="00255ABC">
        <w:rPr>
          <w:rFonts w:cs="Arial"/>
          <w:lang w:val="et-EE"/>
        </w:rPr>
        <w:t>, so elektri-, side-,</w:t>
      </w:r>
      <w:r w:rsidR="00417E86" w:rsidRPr="00255ABC">
        <w:rPr>
          <w:rFonts w:cs="Arial"/>
          <w:lang w:val="et-EE"/>
        </w:rPr>
        <w:t xml:space="preserve"> </w:t>
      </w:r>
      <w:r w:rsidR="00801CE5" w:rsidRPr="00255ABC">
        <w:rPr>
          <w:rFonts w:cs="Arial"/>
          <w:lang w:val="et-EE"/>
        </w:rPr>
        <w:t>soojavarustuse ning sademevee ärajuhtimise, põhimõtteline lahendus. Nende t</w:t>
      </w:r>
      <w:r w:rsidRPr="00255ABC">
        <w:rPr>
          <w:rFonts w:cs="Arial"/>
          <w:lang w:val="et-EE"/>
        </w:rPr>
        <w:t>ehnovõrkude vahelised kaugused täpsustuvad eriosade projektide koostamise käigus.</w:t>
      </w:r>
    </w:p>
    <w:p w:rsidR="00801CE5" w:rsidRPr="00255ABC" w:rsidRDefault="00801CE5" w:rsidP="00801CE5">
      <w:pPr>
        <w:jc w:val="both"/>
        <w:rPr>
          <w:rFonts w:cs="Arial"/>
          <w:lang w:val="et-EE"/>
        </w:rPr>
      </w:pPr>
      <w:r w:rsidRPr="00255ABC">
        <w:rPr>
          <w:rFonts w:cs="Arial"/>
          <w:lang w:val="et-EE"/>
        </w:rPr>
        <w:t xml:space="preserve">Veevarustuse ja olmekanalisatsiooni </w:t>
      </w:r>
      <w:r w:rsidR="00417E86" w:rsidRPr="00255ABC">
        <w:rPr>
          <w:rFonts w:cs="Arial"/>
          <w:lang w:val="et-EE"/>
        </w:rPr>
        <w:t>torustik ning liitumispunktid kahele elamumaa krundile on rajatud. Tehnovarustuse joonisel on lahendus kajastatud vastavalt KE GEO OÜ töö nr TJ- 0121 2020.</w:t>
      </w:r>
    </w:p>
    <w:p w:rsidR="0030695B" w:rsidRPr="00255ABC" w:rsidRDefault="0030695B" w:rsidP="00B574B4">
      <w:pPr>
        <w:jc w:val="both"/>
        <w:rPr>
          <w:rFonts w:cs="Arial"/>
          <w:lang w:val="et-EE"/>
        </w:rPr>
      </w:pPr>
    </w:p>
    <w:p w:rsidR="00B574B4" w:rsidRPr="00255ABC" w:rsidRDefault="0030695B" w:rsidP="00B574B4">
      <w:pPr>
        <w:jc w:val="both"/>
        <w:rPr>
          <w:rFonts w:cs="Arial"/>
          <w:lang w:val="et-EE"/>
        </w:rPr>
      </w:pPr>
      <w:r w:rsidRPr="00255ABC">
        <w:rPr>
          <w:rFonts w:cs="Arial"/>
          <w:lang w:val="et-EE"/>
        </w:rPr>
        <w:t xml:space="preserve">Detailplaneeringu alale lubatud veevarustuse ja reovee ärajuhtimise mahud on võimalik tagada peale </w:t>
      </w:r>
      <w:r w:rsidR="00C20A4F" w:rsidRPr="00C20A4F">
        <w:rPr>
          <w:rFonts w:cs="Arial"/>
          <w:lang w:val="et-EE"/>
        </w:rPr>
        <w:t>Rae valla ühisveevärgi ja -kanalisatsiooni ning sademevee ärajuhtimise arendamise kava</w:t>
      </w:r>
      <w:r w:rsidR="00C20A4F">
        <w:rPr>
          <w:rFonts w:cs="Arial"/>
          <w:lang w:val="et-EE"/>
        </w:rPr>
        <w:t>ga</w:t>
      </w:r>
      <w:r w:rsidR="00C20A4F" w:rsidRPr="00C20A4F">
        <w:rPr>
          <w:rFonts w:cs="Arial"/>
          <w:lang w:val="et-EE"/>
        </w:rPr>
        <w:t xml:space="preserve"> aastateks 2017 ‒ 2028</w:t>
      </w:r>
      <w:r w:rsidRPr="00255ABC">
        <w:rPr>
          <w:rFonts w:cs="Arial"/>
          <w:lang w:val="et-EE"/>
        </w:rPr>
        <w:t xml:space="preserve"> planeeritud rajatiste ehitamist</w:t>
      </w:r>
      <w:r w:rsidR="0011028E" w:rsidRPr="00255ABC">
        <w:rPr>
          <w:rFonts w:cs="Arial"/>
          <w:lang w:val="et-EE"/>
        </w:rPr>
        <w:t>.</w:t>
      </w:r>
    </w:p>
    <w:p w:rsidR="0030695B" w:rsidRPr="00255ABC" w:rsidRDefault="0030695B" w:rsidP="00B574B4">
      <w:pPr>
        <w:jc w:val="both"/>
        <w:rPr>
          <w:rFonts w:cs="Arial"/>
          <w:lang w:val="et-EE"/>
        </w:rPr>
      </w:pPr>
    </w:p>
    <w:p w:rsidR="00B574B4" w:rsidRPr="00255ABC" w:rsidRDefault="00B574B4" w:rsidP="00B574B4">
      <w:pPr>
        <w:jc w:val="both"/>
        <w:rPr>
          <w:rFonts w:cs="Arial"/>
          <w:lang w:val="et-EE"/>
        </w:rPr>
      </w:pPr>
      <w:r w:rsidRPr="00255ABC">
        <w:rPr>
          <w:rFonts w:cs="Arial"/>
          <w:lang w:val="et-EE"/>
        </w:rPr>
        <w:t>Tehnovõrkude lahendus on esitatud joonisel, tehnovarustuse koondplaan AS-05.</w:t>
      </w:r>
    </w:p>
    <w:p w:rsidR="000331F5" w:rsidRPr="00255ABC" w:rsidRDefault="00B574B4" w:rsidP="00B574B4">
      <w:pPr>
        <w:jc w:val="both"/>
        <w:rPr>
          <w:rFonts w:cs="Arial"/>
          <w:lang w:val="et-EE"/>
        </w:rPr>
      </w:pPr>
      <w:r w:rsidRPr="00255ABC">
        <w:rPr>
          <w:rFonts w:cs="Arial"/>
          <w:lang w:val="et-EE"/>
        </w:rPr>
        <w:t>Tehnovõrkude servituutide seadmise vajadus on kirjeldatud seletuskirja punktis 4.9.</w:t>
      </w:r>
    </w:p>
    <w:p w:rsidR="000331F5" w:rsidRPr="00255ABC" w:rsidRDefault="000331F5" w:rsidP="004904EA">
      <w:pPr>
        <w:jc w:val="both"/>
        <w:rPr>
          <w:rFonts w:cs="Arial"/>
          <w:lang w:val="et-EE"/>
        </w:rPr>
      </w:pPr>
    </w:p>
    <w:p w:rsidR="00DE117A" w:rsidRPr="00255ABC" w:rsidRDefault="006E53B3" w:rsidP="0023107A">
      <w:pPr>
        <w:pStyle w:val="Heading3"/>
        <w:numPr>
          <w:ilvl w:val="2"/>
          <w:numId w:val="10"/>
        </w:numPr>
        <w:spacing w:before="0" w:after="0"/>
        <w:rPr>
          <w:rFonts w:cs="Arial"/>
          <w:lang w:val="et-EE"/>
        </w:rPr>
      </w:pPr>
      <w:bookmarkStart w:id="23" w:name="_Toc57881210"/>
      <w:r w:rsidRPr="00255ABC">
        <w:rPr>
          <w:rFonts w:cs="Arial"/>
          <w:lang w:val="et-EE"/>
        </w:rPr>
        <w:t>Veevarustus</w:t>
      </w:r>
      <w:bookmarkEnd w:id="23"/>
    </w:p>
    <w:p w:rsidR="00E00406" w:rsidRPr="00255ABC" w:rsidRDefault="00E00406" w:rsidP="00E00406">
      <w:pPr>
        <w:jc w:val="both"/>
        <w:rPr>
          <w:rFonts w:cs="Arial"/>
          <w:lang w:val="et-EE"/>
        </w:rPr>
      </w:pPr>
      <w:r w:rsidRPr="00255ABC">
        <w:rPr>
          <w:rFonts w:cs="Arial"/>
          <w:lang w:val="et-EE"/>
        </w:rPr>
        <w:t xml:space="preserve">Veega varustamine on lahendatud vastavalt AS ELVESO </w:t>
      </w:r>
      <w:r w:rsidR="00CB6040" w:rsidRPr="00255ABC">
        <w:rPr>
          <w:rFonts w:cs="Arial"/>
          <w:lang w:val="et-EE"/>
        </w:rPr>
        <w:t>poolt 17.10</w:t>
      </w:r>
      <w:r w:rsidRPr="00255ABC">
        <w:rPr>
          <w:rFonts w:cs="Arial"/>
          <w:lang w:val="et-EE"/>
        </w:rPr>
        <w:t xml:space="preserve">.2019 </w:t>
      </w:r>
      <w:r w:rsidR="00CB6040" w:rsidRPr="00255ABC">
        <w:rPr>
          <w:rFonts w:cs="Arial"/>
          <w:lang w:val="et-EE"/>
        </w:rPr>
        <w:t xml:space="preserve">väljastatud </w:t>
      </w:r>
      <w:r w:rsidRPr="00255ABC">
        <w:rPr>
          <w:rFonts w:cs="Arial"/>
          <w:lang w:val="et-EE"/>
        </w:rPr>
        <w:t>tehnilistele tingimustele nr VK-TT 1</w:t>
      </w:r>
      <w:r w:rsidR="00CB6040" w:rsidRPr="00255ABC">
        <w:rPr>
          <w:rFonts w:cs="Arial"/>
          <w:lang w:val="et-EE"/>
        </w:rPr>
        <w:t>9</w:t>
      </w:r>
      <w:r w:rsidRPr="00255ABC">
        <w:rPr>
          <w:rFonts w:cs="Arial"/>
          <w:lang w:val="et-EE"/>
        </w:rPr>
        <w:t>6 ühisveevarustuse baasil.</w:t>
      </w:r>
    </w:p>
    <w:p w:rsidR="00E00406" w:rsidRPr="00255ABC" w:rsidRDefault="00E00406" w:rsidP="00E00406">
      <w:pPr>
        <w:jc w:val="both"/>
        <w:rPr>
          <w:rFonts w:cs="Arial"/>
          <w:lang w:val="et-EE"/>
        </w:rPr>
      </w:pPr>
      <w:r w:rsidRPr="00255ABC">
        <w:rPr>
          <w:rFonts w:cs="Arial"/>
          <w:lang w:val="et-EE"/>
        </w:rPr>
        <w:t xml:space="preserve">AS ELVESO on nõus lubama detailplaneeringu alale ühisveevärgist vett vastavalt </w:t>
      </w:r>
      <w:r w:rsidR="00C20A4F" w:rsidRPr="00C20A4F">
        <w:rPr>
          <w:rFonts w:cs="Arial"/>
          <w:lang w:val="et-EE"/>
        </w:rPr>
        <w:t>Rae valla ühisveevärgi ja -kanalisatsiooni ning sademevee ärajuhtimise arendamise kava</w:t>
      </w:r>
      <w:r w:rsidR="00F80254">
        <w:rPr>
          <w:rFonts w:cs="Arial"/>
          <w:lang w:val="et-EE"/>
        </w:rPr>
        <w:t>le</w:t>
      </w:r>
      <w:r w:rsidR="00C20A4F" w:rsidRPr="00C20A4F">
        <w:rPr>
          <w:rFonts w:cs="Arial"/>
          <w:lang w:val="et-EE"/>
        </w:rPr>
        <w:t xml:space="preserve"> aastateks 2017 ‒ 2028</w:t>
      </w:r>
      <w:r w:rsidRPr="00255ABC">
        <w:rPr>
          <w:rFonts w:cs="Arial"/>
          <w:lang w:val="et-EE"/>
        </w:rPr>
        <w:t xml:space="preserve"> koguses kuni 3,</w:t>
      </w:r>
      <w:r w:rsidR="00CB6040" w:rsidRPr="00255ABC">
        <w:rPr>
          <w:rFonts w:cs="Arial"/>
          <w:lang w:val="et-EE"/>
        </w:rPr>
        <w:t>9</w:t>
      </w:r>
      <w:r w:rsidRPr="00255ABC">
        <w:rPr>
          <w:rFonts w:cs="Arial"/>
          <w:lang w:val="et-EE"/>
        </w:rPr>
        <w:t xml:space="preserve"> m³/d (</w:t>
      </w:r>
      <w:r w:rsidR="00CB6040" w:rsidRPr="00255ABC">
        <w:rPr>
          <w:rFonts w:cs="Arial"/>
          <w:lang w:val="et-EE"/>
        </w:rPr>
        <w:t>117</w:t>
      </w:r>
      <w:r w:rsidRPr="00255ABC">
        <w:rPr>
          <w:rFonts w:cs="Arial"/>
          <w:lang w:val="et-EE"/>
        </w:rPr>
        <w:t xml:space="preserve"> m³/kuus). </w:t>
      </w:r>
    </w:p>
    <w:p w:rsidR="00E00406" w:rsidRPr="00255ABC" w:rsidRDefault="00E00406" w:rsidP="00E00406">
      <w:pPr>
        <w:jc w:val="both"/>
        <w:rPr>
          <w:rFonts w:cs="Arial"/>
          <w:lang w:val="et-EE"/>
        </w:rPr>
      </w:pPr>
    </w:p>
    <w:p w:rsidR="00CB6040" w:rsidRPr="00255ABC" w:rsidRDefault="00E00406" w:rsidP="00E00406">
      <w:pPr>
        <w:jc w:val="both"/>
        <w:rPr>
          <w:rFonts w:cs="Arial"/>
          <w:lang w:val="et-EE"/>
        </w:rPr>
      </w:pPr>
      <w:r w:rsidRPr="00255ABC">
        <w:rPr>
          <w:rFonts w:cs="Arial"/>
          <w:lang w:val="et-EE"/>
        </w:rPr>
        <w:t xml:space="preserve">Ühisveevärk on </w:t>
      </w:r>
      <w:r w:rsidR="00417E86" w:rsidRPr="00255ABC">
        <w:rPr>
          <w:rFonts w:cs="Arial"/>
          <w:lang w:val="et-EE"/>
        </w:rPr>
        <w:t xml:space="preserve">rajatud </w:t>
      </w:r>
      <w:r w:rsidRPr="00255ABC">
        <w:rPr>
          <w:rFonts w:cs="Arial"/>
          <w:lang w:val="et-EE"/>
        </w:rPr>
        <w:t xml:space="preserve">avalikult kasutatavale teemaale </w:t>
      </w:r>
      <w:r w:rsidR="00CB6040" w:rsidRPr="00255ABC">
        <w:rPr>
          <w:rFonts w:cs="Arial"/>
          <w:lang w:val="et-EE"/>
        </w:rPr>
        <w:t xml:space="preserve">vastavalt Projekt363 OÜ poolt </w:t>
      </w:r>
      <w:r w:rsidR="00450DF8" w:rsidRPr="00255ABC">
        <w:rPr>
          <w:rFonts w:cs="Arial"/>
          <w:lang w:val="et-EE"/>
        </w:rPr>
        <w:t xml:space="preserve">20.02.2020 </w:t>
      </w:r>
      <w:r w:rsidR="00CB6040" w:rsidRPr="00255ABC">
        <w:rPr>
          <w:rFonts w:cs="Arial"/>
          <w:lang w:val="et-EE"/>
        </w:rPr>
        <w:t>koostatud Järvepõllu ja Uusmaa tee maaüksuse vee- ja kanalisatsioonitorustike projektile</w:t>
      </w:r>
      <w:r w:rsidR="006B7207" w:rsidRPr="00255ABC">
        <w:rPr>
          <w:rFonts w:cs="Arial"/>
          <w:lang w:val="et-EE"/>
        </w:rPr>
        <w:t xml:space="preserve"> nr 190408.</w:t>
      </w:r>
    </w:p>
    <w:p w:rsidR="000331F5" w:rsidRPr="00255ABC" w:rsidRDefault="000331F5" w:rsidP="004904EA">
      <w:pPr>
        <w:jc w:val="both"/>
        <w:rPr>
          <w:rFonts w:cs="Arial"/>
          <w:lang w:val="et-EE"/>
        </w:rPr>
      </w:pPr>
    </w:p>
    <w:p w:rsidR="00DE117A" w:rsidRPr="00255ABC" w:rsidRDefault="006E53B3" w:rsidP="0023107A">
      <w:pPr>
        <w:pStyle w:val="Heading3"/>
        <w:numPr>
          <w:ilvl w:val="2"/>
          <w:numId w:val="10"/>
        </w:numPr>
        <w:spacing w:before="0" w:after="0"/>
        <w:rPr>
          <w:rFonts w:cs="Arial"/>
          <w:lang w:val="et-EE"/>
        </w:rPr>
      </w:pPr>
      <w:bookmarkStart w:id="24" w:name="_Toc57881211"/>
      <w:r w:rsidRPr="00255ABC">
        <w:rPr>
          <w:rFonts w:cs="Arial"/>
          <w:lang w:val="et-EE"/>
        </w:rPr>
        <w:lastRenderedPageBreak/>
        <w:t>Tuletõrje</w:t>
      </w:r>
      <w:r w:rsidR="009A14BA" w:rsidRPr="00255ABC">
        <w:rPr>
          <w:rFonts w:cs="Arial"/>
          <w:lang w:val="et-EE"/>
        </w:rPr>
        <w:t xml:space="preserve">vee </w:t>
      </w:r>
      <w:r w:rsidRPr="00255ABC">
        <w:rPr>
          <w:rFonts w:cs="Arial"/>
          <w:lang w:val="et-EE"/>
        </w:rPr>
        <w:t>varustus</w:t>
      </w:r>
      <w:bookmarkEnd w:id="24"/>
    </w:p>
    <w:p w:rsidR="009A14BA" w:rsidRPr="00255ABC" w:rsidRDefault="009A14BA" w:rsidP="009A14BA">
      <w:pPr>
        <w:jc w:val="both"/>
        <w:rPr>
          <w:rFonts w:cs="Arial"/>
          <w:lang w:val="et-EE"/>
        </w:rPr>
      </w:pPr>
      <w:r w:rsidRPr="00255ABC">
        <w:rPr>
          <w:rFonts w:cs="Arial"/>
          <w:lang w:val="et-EE"/>
        </w:rPr>
        <w:t>Vajalik väline tulekustutusvesi saadakse Uusmaa teel planeeritavast alast ca 100 meetri kaugusel asuvast tuletõrje hüdrandist. Hüdrandile on tagatud vaba juurdepääs päästetehnikale selle kasutamiseks ja hooldamiseks.</w:t>
      </w:r>
    </w:p>
    <w:p w:rsidR="000331F5" w:rsidRPr="00255ABC" w:rsidRDefault="000331F5" w:rsidP="004904EA">
      <w:pPr>
        <w:jc w:val="both"/>
        <w:rPr>
          <w:rFonts w:cs="Arial"/>
          <w:lang w:val="et-EE"/>
        </w:rPr>
      </w:pPr>
    </w:p>
    <w:p w:rsidR="00DE117A" w:rsidRPr="00255ABC" w:rsidRDefault="006E53B3" w:rsidP="0023107A">
      <w:pPr>
        <w:pStyle w:val="Heading3"/>
        <w:numPr>
          <w:ilvl w:val="2"/>
          <w:numId w:val="10"/>
        </w:numPr>
        <w:spacing w:before="0" w:after="0"/>
        <w:rPr>
          <w:rFonts w:cs="Arial"/>
          <w:lang w:val="et-EE"/>
        </w:rPr>
      </w:pPr>
      <w:bookmarkStart w:id="25" w:name="_Toc57881212"/>
      <w:r w:rsidRPr="00255ABC">
        <w:rPr>
          <w:rFonts w:cs="Arial"/>
          <w:lang w:val="et-EE"/>
        </w:rPr>
        <w:t>Reoveekanalisatsioon</w:t>
      </w:r>
      <w:bookmarkEnd w:id="25"/>
    </w:p>
    <w:p w:rsidR="00E00406" w:rsidRPr="00255ABC" w:rsidRDefault="00E00406" w:rsidP="00E00406">
      <w:pPr>
        <w:jc w:val="both"/>
        <w:rPr>
          <w:rFonts w:cs="Arial"/>
          <w:lang w:val="et-EE"/>
        </w:rPr>
      </w:pPr>
      <w:r w:rsidRPr="00255ABC">
        <w:rPr>
          <w:rFonts w:cs="Arial"/>
          <w:lang w:val="et-EE"/>
        </w:rPr>
        <w:t xml:space="preserve">Olmereovee ärajuhtimine on </w:t>
      </w:r>
      <w:r w:rsidR="006B7207" w:rsidRPr="00255ABC">
        <w:rPr>
          <w:rFonts w:cs="Arial"/>
          <w:lang w:val="et-EE"/>
        </w:rPr>
        <w:t>lahendatud vastavalt AS ELVESO poolt 17.10.2019 väljastatud tehnilistele tingimustele nr VK-TT 196 ü</w:t>
      </w:r>
      <w:r w:rsidRPr="00255ABC">
        <w:rPr>
          <w:rFonts w:cs="Arial"/>
          <w:lang w:val="et-EE"/>
        </w:rPr>
        <w:t>hiskanalisatsiooni baasil.</w:t>
      </w:r>
    </w:p>
    <w:p w:rsidR="00E00406" w:rsidRPr="00255ABC" w:rsidRDefault="00E00406" w:rsidP="00E00406">
      <w:pPr>
        <w:jc w:val="both"/>
        <w:rPr>
          <w:rFonts w:cs="Arial"/>
          <w:lang w:val="et-EE"/>
        </w:rPr>
      </w:pPr>
    </w:p>
    <w:p w:rsidR="00E00406" w:rsidRPr="00255ABC" w:rsidRDefault="00E00406" w:rsidP="00E00406">
      <w:pPr>
        <w:jc w:val="both"/>
        <w:rPr>
          <w:rFonts w:cs="Arial"/>
          <w:lang w:val="et-EE"/>
        </w:rPr>
      </w:pPr>
      <w:r w:rsidRPr="00255ABC">
        <w:rPr>
          <w:rFonts w:cs="Arial"/>
          <w:lang w:val="et-EE"/>
        </w:rPr>
        <w:t xml:space="preserve">AS ELVESO on nõus lubama detailplaneeringu alalt vastu võtma olme reovett vastavalt Rae valla </w:t>
      </w:r>
      <w:r w:rsidR="00F80254" w:rsidRPr="00C20A4F">
        <w:rPr>
          <w:rFonts w:cs="Arial"/>
          <w:lang w:val="et-EE"/>
        </w:rPr>
        <w:t>ühisveevärgi ja -kanalisatsiooni ning sademevee ärajuhtimise arendamise kava</w:t>
      </w:r>
      <w:r w:rsidR="00F80254">
        <w:rPr>
          <w:rFonts w:cs="Arial"/>
          <w:lang w:val="et-EE"/>
        </w:rPr>
        <w:t>le</w:t>
      </w:r>
      <w:r w:rsidR="00F80254" w:rsidRPr="00C20A4F">
        <w:rPr>
          <w:rFonts w:cs="Arial"/>
          <w:lang w:val="et-EE"/>
        </w:rPr>
        <w:t xml:space="preserve"> aastateks 2017 ‒ 2028</w:t>
      </w:r>
      <w:r w:rsidRPr="00255ABC">
        <w:rPr>
          <w:rFonts w:cs="Arial"/>
          <w:lang w:val="et-EE"/>
        </w:rPr>
        <w:t xml:space="preserve"> koguses kuni 3,</w:t>
      </w:r>
      <w:r w:rsidR="006B7207" w:rsidRPr="00255ABC">
        <w:rPr>
          <w:rFonts w:cs="Arial"/>
          <w:lang w:val="et-EE"/>
        </w:rPr>
        <w:t>9</w:t>
      </w:r>
      <w:r w:rsidRPr="00255ABC">
        <w:rPr>
          <w:rFonts w:cs="Arial"/>
          <w:lang w:val="et-EE"/>
        </w:rPr>
        <w:t xml:space="preserve"> m³/d (</w:t>
      </w:r>
      <w:r w:rsidR="006B7207" w:rsidRPr="00255ABC">
        <w:rPr>
          <w:rFonts w:cs="Arial"/>
          <w:lang w:val="et-EE"/>
        </w:rPr>
        <w:t>117</w:t>
      </w:r>
      <w:r w:rsidR="0011028E" w:rsidRPr="00255ABC">
        <w:rPr>
          <w:rFonts w:cs="Arial"/>
          <w:lang w:val="et-EE"/>
        </w:rPr>
        <w:t xml:space="preserve"> m³/kuus).</w:t>
      </w:r>
    </w:p>
    <w:p w:rsidR="00E00406" w:rsidRPr="00255ABC" w:rsidRDefault="00E00406" w:rsidP="00E00406">
      <w:pPr>
        <w:jc w:val="both"/>
        <w:rPr>
          <w:rFonts w:cs="Arial"/>
          <w:lang w:val="et-EE"/>
        </w:rPr>
      </w:pPr>
    </w:p>
    <w:p w:rsidR="006B7207" w:rsidRPr="00255ABC" w:rsidRDefault="00E00406" w:rsidP="006B7207">
      <w:pPr>
        <w:jc w:val="both"/>
        <w:rPr>
          <w:rFonts w:cs="Arial"/>
          <w:lang w:val="et-EE"/>
        </w:rPr>
      </w:pPr>
      <w:r w:rsidRPr="00255ABC">
        <w:rPr>
          <w:rFonts w:cs="Arial"/>
          <w:lang w:val="et-EE"/>
        </w:rPr>
        <w:t>Ühiskanalisatsioon on</w:t>
      </w:r>
      <w:r w:rsidR="00BE4AF6" w:rsidRPr="00255ABC">
        <w:rPr>
          <w:rFonts w:cs="Arial"/>
          <w:lang w:val="et-EE"/>
        </w:rPr>
        <w:t xml:space="preserve"> </w:t>
      </w:r>
      <w:r w:rsidR="00B95150" w:rsidRPr="00255ABC">
        <w:rPr>
          <w:rFonts w:cs="Arial"/>
          <w:lang w:val="et-EE"/>
        </w:rPr>
        <w:t xml:space="preserve">rajatud </w:t>
      </w:r>
      <w:r w:rsidR="006B7207" w:rsidRPr="00255ABC">
        <w:rPr>
          <w:rFonts w:cs="Arial"/>
          <w:lang w:val="et-EE"/>
        </w:rPr>
        <w:t>avalikult kasutatavale teemaale vastavalt Projekt363 OÜ poolt</w:t>
      </w:r>
      <w:r w:rsidR="00450DF8" w:rsidRPr="00255ABC">
        <w:rPr>
          <w:rFonts w:cs="Arial"/>
          <w:lang w:val="et-EE"/>
        </w:rPr>
        <w:t xml:space="preserve"> 20.02.2020</w:t>
      </w:r>
      <w:r w:rsidR="00255ABC" w:rsidRPr="00255ABC">
        <w:rPr>
          <w:rFonts w:cs="Arial"/>
          <w:lang w:val="et-EE"/>
        </w:rPr>
        <w:t xml:space="preserve"> </w:t>
      </w:r>
      <w:r w:rsidR="006B7207" w:rsidRPr="00255ABC">
        <w:rPr>
          <w:rFonts w:cs="Arial"/>
          <w:lang w:val="et-EE"/>
        </w:rPr>
        <w:t>koostatud Järvepõllu ja Uusmaa tee maaüksuse vee- ja kanalisatsioonitorustike projektile nr 190408.</w:t>
      </w:r>
    </w:p>
    <w:p w:rsidR="00493975" w:rsidRPr="00255ABC" w:rsidRDefault="00493975" w:rsidP="006B7207">
      <w:pPr>
        <w:jc w:val="both"/>
        <w:rPr>
          <w:rFonts w:cs="Arial"/>
          <w:lang w:val="et-EE"/>
        </w:rPr>
      </w:pPr>
    </w:p>
    <w:p w:rsidR="00493975" w:rsidRPr="00255ABC" w:rsidRDefault="00493975" w:rsidP="00493975">
      <w:pPr>
        <w:jc w:val="both"/>
        <w:rPr>
          <w:rFonts w:cs="Arial"/>
          <w:b/>
          <w:u w:val="single"/>
          <w:lang w:val="et-EE"/>
        </w:rPr>
      </w:pPr>
      <w:r w:rsidRPr="00255ABC">
        <w:rPr>
          <w:rFonts w:cs="Arial"/>
          <w:b/>
          <w:u w:val="single"/>
          <w:lang w:val="et-EE"/>
        </w:rPr>
        <w:t>Vee ja olmereovee (VK) planeeritud kogused kruntide lõikes:</w:t>
      </w:r>
    </w:p>
    <w:p w:rsidR="00493975" w:rsidRPr="00255ABC" w:rsidRDefault="00493975" w:rsidP="006B7207">
      <w:pPr>
        <w:jc w:val="both"/>
        <w:rPr>
          <w:rFonts w:cs="Arial"/>
          <w:lang w:val="et-EE"/>
        </w:rPr>
      </w:pPr>
    </w:p>
    <w:tbl>
      <w:tblPr>
        <w:tblStyle w:val="TableGrid"/>
        <w:tblW w:w="0" w:type="auto"/>
        <w:tblInd w:w="108" w:type="dxa"/>
        <w:tblLook w:val="04A0"/>
      </w:tblPr>
      <w:tblGrid>
        <w:gridCol w:w="1124"/>
        <w:gridCol w:w="1677"/>
        <w:gridCol w:w="2071"/>
        <w:gridCol w:w="2364"/>
        <w:gridCol w:w="2687"/>
      </w:tblGrid>
      <w:tr w:rsidR="00493975" w:rsidRPr="00255ABC" w:rsidTr="001B1670">
        <w:trPr>
          <w:tblHeader/>
        </w:trPr>
        <w:tc>
          <w:tcPr>
            <w:tcW w:w="1124" w:type="dxa"/>
            <w:vAlign w:val="center"/>
          </w:tcPr>
          <w:p w:rsidR="00493975" w:rsidRPr="00255ABC" w:rsidRDefault="00493975" w:rsidP="00493975">
            <w:pPr>
              <w:jc w:val="both"/>
              <w:rPr>
                <w:rFonts w:cs="Arial"/>
                <w:lang w:val="et-EE"/>
              </w:rPr>
            </w:pPr>
            <w:r w:rsidRPr="00255ABC">
              <w:rPr>
                <w:rFonts w:cs="Arial"/>
                <w:lang w:val="et-EE"/>
              </w:rPr>
              <w:t>Krundi pos nr</w:t>
            </w:r>
          </w:p>
        </w:tc>
        <w:tc>
          <w:tcPr>
            <w:tcW w:w="1677" w:type="dxa"/>
            <w:vAlign w:val="center"/>
          </w:tcPr>
          <w:p w:rsidR="00493975" w:rsidRPr="00255ABC" w:rsidRDefault="00493975" w:rsidP="00493975">
            <w:pPr>
              <w:rPr>
                <w:rFonts w:cs="Arial"/>
                <w:lang w:val="et-EE"/>
              </w:rPr>
            </w:pPr>
            <w:r w:rsidRPr="00255ABC">
              <w:rPr>
                <w:rFonts w:cs="Arial"/>
                <w:lang w:val="et-EE"/>
              </w:rPr>
              <w:t>Vee kogus (m</w:t>
            </w:r>
            <w:r w:rsidRPr="00255ABC">
              <w:rPr>
                <w:rFonts w:cs="Arial"/>
                <w:vertAlign w:val="superscript"/>
                <w:lang w:val="et-EE"/>
              </w:rPr>
              <w:t>3</w:t>
            </w:r>
            <w:r w:rsidRPr="00255ABC">
              <w:rPr>
                <w:rFonts w:cs="Arial"/>
                <w:lang w:val="et-EE"/>
              </w:rPr>
              <w:t>/kuus)</w:t>
            </w:r>
          </w:p>
        </w:tc>
        <w:tc>
          <w:tcPr>
            <w:tcW w:w="2071" w:type="dxa"/>
            <w:vAlign w:val="center"/>
          </w:tcPr>
          <w:p w:rsidR="00493975" w:rsidRPr="00255ABC" w:rsidRDefault="00493975" w:rsidP="00493975">
            <w:pPr>
              <w:rPr>
                <w:rFonts w:cs="Arial"/>
                <w:lang w:val="et-EE"/>
              </w:rPr>
            </w:pPr>
            <w:r w:rsidRPr="00255ABC">
              <w:rPr>
                <w:rFonts w:cs="Arial"/>
                <w:lang w:val="et-EE"/>
              </w:rPr>
              <w:t>vee kogus max (m</w:t>
            </w:r>
            <w:r w:rsidRPr="00255ABC">
              <w:rPr>
                <w:rFonts w:cs="Arial"/>
                <w:vertAlign w:val="superscript"/>
                <w:lang w:val="et-EE"/>
              </w:rPr>
              <w:t>3</w:t>
            </w:r>
            <w:r w:rsidRPr="00255ABC">
              <w:rPr>
                <w:rFonts w:cs="Arial"/>
                <w:lang w:val="et-EE"/>
              </w:rPr>
              <w:t>/d)</w:t>
            </w:r>
          </w:p>
        </w:tc>
        <w:tc>
          <w:tcPr>
            <w:tcW w:w="2364" w:type="dxa"/>
            <w:vAlign w:val="center"/>
          </w:tcPr>
          <w:p w:rsidR="00493975" w:rsidRPr="00255ABC" w:rsidRDefault="00493975" w:rsidP="00493975">
            <w:pPr>
              <w:rPr>
                <w:rFonts w:cs="Arial"/>
                <w:lang w:val="et-EE"/>
              </w:rPr>
            </w:pPr>
            <w:r w:rsidRPr="00255ABC">
              <w:rPr>
                <w:rFonts w:cs="Arial"/>
                <w:lang w:val="et-EE"/>
              </w:rPr>
              <w:t>olmereovee kogus (m</w:t>
            </w:r>
            <w:r w:rsidRPr="00255ABC">
              <w:rPr>
                <w:rFonts w:cs="Arial"/>
                <w:vertAlign w:val="superscript"/>
                <w:lang w:val="et-EE"/>
              </w:rPr>
              <w:t>3</w:t>
            </w:r>
            <w:r w:rsidRPr="00255ABC">
              <w:rPr>
                <w:rFonts w:cs="Arial"/>
                <w:lang w:val="et-EE"/>
              </w:rPr>
              <w:t>/kuus)</w:t>
            </w:r>
          </w:p>
        </w:tc>
        <w:tc>
          <w:tcPr>
            <w:tcW w:w="2687" w:type="dxa"/>
            <w:vAlign w:val="center"/>
          </w:tcPr>
          <w:p w:rsidR="00493975" w:rsidRPr="00255ABC" w:rsidRDefault="00493975" w:rsidP="00493975">
            <w:pPr>
              <w:rPr>
                <w:rFonts w:cs="Arial"/>
                <w:lang w:val="et-EE"/>
              </w:rPr>
            </w:pPr>
            <w:r w:rsidRPr="00255ABC">
              <w:rPr>
                <w:rFonts w:cs="Arial"/>
                <w:lang w:val="et-EE"/>
              </w:rPr>
              <w:t>olmereovee max kogus (m</w:t>
            </w:r>
            <w:r w:rsidRPr="00255ABC">
              <w:rPr>
                <w:rFonts w:cs="Arial"/>
                <w:vertAlign w:val="superscript"/>
                <w:lang w:val="et-EE"/>
              </w:rPr>
              <w:t>3</w:t>
            </w:r>
            <w:r w:rsidRPr="00255ABC">
              <w:rPr>
                <w:rFonts w:cs="Arial"/>
                <w:lang w:val="et-EE"/>
              </w:rPr>
              <w:t>/d)</w:t>
            </w:r>
          </w:p>
        </w:tc>
      </w:tr>
      <w:tr w:rsidR="00073937" w:rsidRPr="00255ABC" w:rsidTr="00107056">
        <w:trPr>
          <w:trHeight w:val="253"/>
        </w:trPr>
        <w:tc>
          <w:tcPr>
            <w:tcW w:w="1124" w:type="dxa"/>
            <w:vAlign w:val="center"/>
          </w:tcPr>
          <w:p w:rsidR="00073937" w:rsidRPr="00255ABC" w:rsidRDefault="00073937" w:rsidP="001B1670">
            <w:pPr>
              <w:rPr>
                <w:rFonts w:cs="Arial"/>
                <w:lang w:val="et-EE"/>
              </w:rPr>
            </w:pPr>
            <w:r w:rsidRPr="00255ABC">
              <w:rPr>
                <w:rFonts w:cs="Arial"/>
                <w:lang w:val="et-EE"/>
              </w:rPr>
              <w:t>1</w:t>
            </w:r>
          </w:p>
        </w:tc>
        <w:tc>
          <w:tcPr>
            <w:tcW w:w="1677" w:type="dxa"/>
            <w:vAlign w:val="center"/>
          </w:tcPr>
          <w:p w:rsidR="00073937" w:rsidRPr="00255ABC" w:rsidRDefault="00107056" w:rsidP="00107056">
            <w:pPr>
              <w:jc w:val="center"/>
              <w:rPr>
                <w:rFonts w:cs="Arial"/>
                <w:lang w:val="et-EE"/>
              </w:rPr>
            </w:pPr>
            <w:r>
              <w:rPr>
                <w:rFonts w:cs="Arial"/>
                <w:lang w:val="et-EE"/>
              </w:rPr>
              <w:t> </w:t>
            </w:r>
            <w:r w:rsidR="00073937" w:rsidRPr="00255ABC">
              <w:rPr>
                <w:rFonts w:cs="Arial"/>
                <w:lang w:val="et-EE"/>
              </w:rPr>
              <w:t>54</w:t>
            </w:r>
          </w:p>
        </w:tc>
        <w:tc>
          <w:tcPr>
            <w:tcW w:w="2071" w:type="dxa"/>
            <w:vAlign w:val="center"/>
          </w:tcPr>
          <w:p w:rsidR="00073937" w:rsidRPr="00255ABC" w:rsidRDefault="00073937" w:rsidP="00107056">
            <w:pPr>
              <w:jc w:val="center"/>
              <w:rPr>
                <w:rFonts w:cs="Arial"/>
                <w:lang w:val="et-EE"/>
              </w:rPr>
            </w:pPr>
            <w:r w:rsidRPr="00255ABC">
              <w:rPr>
                <w:rFonts w:cs="Arial"/>
                <w:lang w:val="et-EE"/>
              </w:rPr>
              <w:t>1,8</w:t>
            </w:r>
          </w:p>
        </w:tc>
        <w:tc>
          <w:tcPr>
            <w:tcW w:w="2364" w:type="dxa"/>
            <w:vAlign w:val="center"/>
          </w:tcPr>
          <w:p w:rsidR="00073937" w:rsidRPr="00255ABC" w:rsidRDefault="00107056" w:rsidP="00107056">
            <w:pPr>
              <w:jc w:val="center"/>
              <w:rPr>
                <w:rFonts w:cs="Arial"/>
                <w:lang w:val="et-EE"/>
              </w:rPr>
            </w:pPr>
            <w:r>
              <w:rPr>
                <w:rFonts w:cs="Arial"/>
                <w:lang w:val="et-EE"/>
              </w:rPr>
              <w:t> </w:t>
            </w:r>
            <w:r w:rsidR="00073937" w:rsidRPr="00255ABC">
              <w:rPr>
                <w:rFonts w:cs="Arial"/>
                <w:lang w:val="et-EE"/>
              </w:rPr>
              <w:t>54</w:t>
            </w:r>
          </w:p>
        </w:tc>
        <w:tc>
          <w:tcPr>
            <w:tcW w:w="2687" w:type="dxa"/>
            <w:vAlign w:val="center"/>
          </w:tcPr>
          <w:p w:rsidR="00073937" w:rsidRPr="00255ABC" w:rsidRDefault="00073937" w:rsidP="00107056">
            <w:pPr>
              <w:jc w:val="center"/>
              <w:rPr>
                <w:rFonts w:cs="Arial"/>
                <w:lang w:val="et-EE"/>
              </w:rPr>
            </w:pPr>
            <w:r w:rsidRPr="00255ABC">
              <w:rPr>
                <w:rFonts w:cs="Arial"/>
                <w:lang w:val="et-EE"/>
              </w:rPr>
              <w:t>1,8</w:t>
            </w:r>
          </w:p>
        </w:tc>
      </w:tr>
      <w:tr w:rsidR="00073937" w:rsidRPr="00255ABC" w:rsidTr="00107056">
        <w:trPr>
          <w:trHeight w:val="253"/>
        </w:trPr>
        <w:tc>
          <w:tcPr>
            <w:tcW w:w="1124" w:type="dxa"/>
            <w:vAlign w:val="center"/>
          </w:tcPr>
          <w:p w:rsidR="00073937" w:rsidRPr="00255ABC" w:rsidRDefault="00073937" w:rsidP="001B1670">
            <w:pPr>
              <w:rPr>
                <w:rFonts w:cs="Arial"/>
                <w:lang w:val="et-EE"/>
              </w:rPr>
            </w:pPr>
            <w:r w:rsidRPr="00255ABC">
              <w:rPr>
                <w:rFonts w:cs="Arial"/>
                <w:lang w:val="et-EE"/>
              </w:rPr>
              <w:t>2</w:t>
            </w:r>
          </w:p>
        </w:tc>
        <w:tc>
          <w:tcPr>
            <w:tcW w:w="1677" w:type="dxa"/>
            <w:vAlign w:val="center"/>
          </w:tcPr>
          <w:p w:rsidR="00073937" w:rsidRPr="00255ABC" w:rsidRDefault="00107056" w:rsidP="00107056">
            <w:pPr>
              <w:jc w:val="center"/>
              <w:rPr>
                <w:rFonts w:cs="Arial"/>
                <w:lang w:val="et-EE"/>
              </w:rPr>
            </w:pPr>
            <w:r>
              <w:rPr>
                <w:rFonts w:cs="Arial"/>
                <w:lang w:val="et-EE"/>
              </w:rPr>
              <w:t> </w:t>
            </w:r>
            <w:r w:rsidR="00073937" w:rsidRPr="00255ABC">
              <w:rPr>
                <w:rFonts w:cs="Arial"/>
                <w:lang w:val="et-EE"/>
              </w:rPr>
              <w:t>63</w:t>
            </w:r>
          </w:p>
        </w:tc>
        <w:tc>
          <w:tcPr>
            <w:tcW w:w="2071" w:type="dxa"/>
            <w:vAlign w:val="center"/>
          </w:tcPr>
          <w:p w:rsidR="00073937" w:rsidRPr="00255ABC" w:rsidRDefault="00073937" w:rsidP="00107056">
            <w:pPr>
              <w:jc w:val="center"/>
              <w:rPr>
                <w:rFonts w:cs="Arial"/>
                <w:lang w:val="et-EE"/>
              </w:rPr>
            </w:pPr>
            <w:r w:rsidRPr="00255ABC">
              <w:rPr>
                <w:rFonts w:cs="Arial"/>
                <w:lang w:val="et-EE"/>
              </w:rPr>
              <w:t>2,1</w:t>
            </w:r>
          </w:p>
        </w:tc>
        <w:tc>
          <w:tcPr>
            <w:tcW w:w="2364" w:type="dxa"/>
            <w:vAlign w:val="center"/>
          </w:tcPr>
          <w:p w:rsidR="00073937" w:rsidRPr="00255ABC" w:rsidRDefault="00107056" w:rsidP="00107056">
            <w:pPr>
              <w:jc w:val="center"/>
              <w:rPr>
                <w:rFonts w:cs="Arial"/>
                <w:lang w:val="et-EE"/>
              </w:rPr>
            </w:pPr>
            <w:r>
              <w:rPr>
                <w:rFonts w:cs="Arial"/>
                <w:lang w:val="et-EE"/>
              </w:rPr>
              <w:t> </w:t>
            </w:r>
            <w:r w:rsidR="00073937" w:rsidRPr="00255ABC">
              <w:rPr>
                <w:rFonts w:cs="Arial"/>
                <w:lang w:val="et-EE"/>
              </w:rPr>
              <w:t>63</w:t>
            </w:r>
          </w:p>
        </w:tc>
        <w:tc>
          <w:tcPr>
            <w:tcW w:w="2687" w:type="dxa"/>
            <w:vAlign w:val="center"/>
          </w:tcPr>
          <w:p w:rsidR="00073937" w:rsidRPr="00255ABC" w:rsidRDefault="00073937" w:rsidP="00107056">
            <w:pPr>
              <w:jc w:val="center"/>
              <w:rPr>
                <w:rFonts w:cs="Arial"/>
                <w:lang w:val="et-EE"/>
              </w:rPr>
            </w:pPr>
            <w:r w:rsidRPr="00255ABC">
              <w:rPr>
                <w:rFonts w:cs="Arial"/>
                <w:lang w:val="et-EE"/>
              </w:rPr>
              <w:t>2,1</w:t>
            </w:r>
          </w:p>
        </w:tc>
      </w:tr>
      <w:tr w:rsidR="00073937" w:rsidRPr="00255ABC" w:rsidTr="00107056">
        <w:trPr>
          <w:trHeight w:val="253"/>
        </w:trPr>
        <w:tc>
          <w:tcPr>
            <w:tcW w:w="1124" w:type="dxa"/>
            <w:vAlign w:val="center"/>
          </w:tcPr>
          <w:p w:rsidR="00073937" w:rsidRPr="00255ABC" w:rsidRDefault="00073937" w:rsidP="001B1670">
            <w:pPr>
              <w:rPr>
                <w:rFonts w:cs="Arial"/>
                <w:b/>
                <w:lang w:val="et-EE"/>
              </w:rPr>
            </w:pPr>
            <w:r w:rsidRPr="00255ABC">
              <w:rPr>
                <w:rFonts w:cs="Arial"/>
                <w:b/>
                <w:lang w:val="et-EE"/>
              </w:rPr>
              <w:t>Kokku</w:t>
            </w:r>
          </w:p>
        </w:tc>
        <w:tc>
          <w:tcPr>
            <w:tcW w:w="1677" w:type="dxa"/>
            <w:vAlign w:val="center"/>
          </w:tcPr>
          <w:p w:rsidR="00073937" w:rsidRPr="00255ABC" w:rsidRDefault="00073937" w:rsidP="00107056">
            <w:pPr>
              <w:jc w:val="center"/>
              <w:rPr>
                <w:rFonts w:cs="Arial"/>
                <w:b/>
                <w:lang w:val="et-EE"/>
              </w:rPr>
            </w:pPr>
            <w:r w:rsidRPr="00255ABC">
              <w:rPr>
                <w:rFonts w:cs="Arial"/>
                <w:b/>
                <w:lang w:val="et-EE"/>
              </w:rPr>
              <w:t>117</w:t>
            </w:r>
          </w:p>
        </w:tc>
        <w:tc>
          <w:tcPr>
            <w:tcW w:w="2071" w:type="dxa"/>
            <w:vAlign w:val="center"/>
          </w:tcPr>
          <w:p w:rsidR="00073937" w:rsidRPr="00255ABC" w:rsidRDefault="00073937" w:rsidP="00107056">
            <w:pPr>
              <w:jc w:val="center"/>
              <w:rPr>
                <w:rFonts w:cs="Arial"/>
                <w:b/>
                <w:lang w:val="et-EE"/>
              </w:rPr>
            </w:pPr>
            <w:r w:rsidRPr="00255ABC">
              <w:rPr>
                <w:rFonts w:cs="Arial"/>
                <w:b/>
                <w:lang w:val="et-EE"/>
              </w:rPr>
              <w:t>3,9</w:t>
            </w:r>
          </w:p>
        </w:tc>
        <w:tc>
          <w:tcPr>
            <w:tcW w:w="2364" w:type="dxa"/>
            <w:vAlign w:val="center"/>
          </w:tcPr>
          <w:p w:rsidR="00073937" w:rsidRPr="00255ABC" w:rsidRDefault="00073937" w:rsidP="00107056">
            <w:pPr>
              <w:jc w:val="center"/>
              <w:rPr>
                <w:rFonts w:cs="Arial"/>
                <w:b/>
                <w:lang w:val="et-EE"/>
              </w:rPr>
            </w:pPr>
            <w:r w:rsidRPr="00255ABC">
              <w:rPr>
                <w:rFonts w:cs="Arial"/>
                <w:b/>
                <w:lang w:val="et-EE"/>
              </w:rPr>
              <w:t>117</w:t>
            </w:r>
          </w:p>
        </w:tc>
        <w:tc>
          <w:tcPr>
            <w:tcW w:w="2687" w:type="dxa"/>
            <w:vAlign w:val="center"/>
          </w:tcPr>
          <w:p w:rsidR="00073937" w:rsidRPr="00255ABC" w:rsidRDefault="00073937" w:rsidP="00107056">
            <w:pPr>
              <w:jc w:val="center"/>
              <w:rPr>
                <w:rFonts w:cs="Arial"/>
                <w:b/>
                <w:lang w:val="et-EE"/>
              </w:rPr>
            </w:pPr>
            <w:r w:rsidRPr="00255ABC">
              <w:rPr>
                <w:rFonts w:cs="Arial"/>
                <w:b/>
                <w:lang w:val="et-EE"/>
              </w:rPr>
              <w:t>3,9</w:t>
            </w:r>
          </w:p>
        </w:tc>
      </w:tr>
    </w:tbl>
    <w:p w:rsidR="009E25B5" w:rsidRDefault="009E25B5" w:rsidP="009E25B5">
      <w:pPr>
        <w:jc w:val="both"/>
        <w:rPr>
          <w:rFonts w:cs="Arial"/>
          <w:lang w:val="et-EE"/>
        </w:rPr>
      </w:pPr>
    </w:p>
    <w:p w:rsidR="00BD5986" w:rsidRDefault="00BD5986" w:rsidP="009E25B5">
      <w:pPr>
        <w:jc w:val="both"/>
        <w:rPr>
          <w:rFonts w:cs="Arial"/>
          <w:lang w:val="et-EE"/>
        </w:rPr>
      </w:pPr>
      <w:r w:rsidRPr="00BD5986">
        <w:rPr>
          <w:rFonts w:cs="Arial"/>
          <w:lang w:val="et-EE"/>
        </w:rPr>
        <w:t xml:space="preserve">Detailplaneeringu alale lubatud veevarustuse ja reovee ärajuhtimise mahud on võimalik tagada pärast Rae valla </w:t>
      </w:r>
      <w:r w:rsidR="00E849B8" w:rsidRPr="00C20A4F">
        <w:rPr>
          <w:rFonts w:cs="Arial"/>
          <w:lang w:val="et-EE"/>
        </w:rPr>
        <w:t>ühisveevärgi ja -kanalisatsiooni ning sademevee ärajuhtimise arendamise kava</w:t>
      </w:r>
      <w:r w:rsidR="00E849B8">
        <w:rPr>
          <w:rFonts w:cs="Arial"/>
          <w:lang w:val="et-EE"/>
        </w:rPr>
        <w:t>ga</w:t>
      </w:r>
      <w:r w:rsidR="00E849B8" w:rsidRPr="00C20A4F">
        <w:rPr>
          <w:rFonts w:cs="Arial"/>
          <w:lang w:val="et-EE"/>
        </w:rPr>
        <w:t xml:space="preserve"> aastateks 2017 ‒ 2028</w:t>
      </w:r>
      <w:r w:rsidRPr="00BD5986">
        <w:rPr>
          <w:rFonts w:cs="Arial"/>
          <w:lang w:val="et-EE"/>
        </w:rPr>
        <w:t xml:space="preserve"> planeeritud rajatiste ehitamist.</w:t>
      </w:r>
    </w:p>
    <w:p w:rsidR="00BD5986" w:rsidRDefault="00BD5986" w:rsidP="009E25B5">
      <w:pPr>
        <w:jc w:val="both"/>
        <w:rPr>
          <w:rFonts w:cs="Arial"/>
          <w:lang w:val="et-EE"/>
        </w:rPr>
      </w:pPr>
    </w:p>
    <w:p w:rsidR="009E25B5" w:rsidRDefault="009E25B5" w:rsidP="009E25B5">
      <w:pPr>
        <w:jc w:val="both"/>
        <w:rPr>
          <w:rFonts w:cs="Arial"/>
          <w:lang w:val="et-EE"/>
        </w:rPr>
      </w:pPr>
      <w:r w:rsidRPr="009E25B5">
        <w:rPr>
          <w:rFonts w:cs="Arial"/>
          <w:lang w:val="et-EE"/>
        </w:rPr>
        <w:t>Kinnistute olemasolevad liitumispunktid planeerida tõstetava maapinnaga tasa, ühiskanalisatsiooni liitumispunktideks planeerida PE vaatluskaevud 400/315.</w:t>
      </w:r>
    </w:p>
    <w:p w:rsidR="004E76D5" w:rsidRDefault="004E76D5" w:rsidP="009E25B5">
      <w:pPr>
        <w:jc w:val="both"/>
        <w:rPr>
          <w:rFonts w:cs="Arial"/>
          <w:lang w:val="et-EE"/>
        </w:rPr>
      </w:pPr>
    </w:p>
    <w:p w:rsidR="004E76D5" w:rsidRPr="004E76D5" w:rsidRDefault="004E76D5" w:rsidP="004E76D5">
      <w:pPr>
        <w:jc w:val="both"/>
        <w:rPr>
          <w:rFonts w:cs="Arial"/>
          <w:lang w:val="et-EE"/>
        </w:rPr>
      </w:pPr>
      <w:r w:rsidRPr="004E76D5">
        <w:rPr>
          <w:rFonts w:cs="Arial"/>
          <w:lang w:val="et-EE"/>
        </w:rPr>
        <w:t>Nurkse DP ala läbiv juurdepääsutee tuleb ehitada selliselt, et oleks tagatud torustiku paigaldus-sügavuse nõue: arvestatuna teekatte pinnast peab püsikatendi all toru peale jääma vähemalt 1 m.</w:t>
      </w:r>
    </w:p>
    <w:p w:rsidR="00E00406" w:rsidRPr="00255ABC" w:rsidRDefault="00E00406" w:rsidP="00E00406">
      <w:pPr>
        <w:jc w:val="both"/>
        <w:rPr>
          <w:rFonts w:cs="Arial"/>
          <w:lang w:val="et-EE"/>
        </w:rPr>
      </w:pPr>
    </w:p>
    <w:p w:rsidR="00DE117A" w:rsidRPr="00255ABC" w:rsidRDefault="00DE117A" w:rsidP="0023107A">
      <w:pPr>
        <w:pStyle w:val="Heading3"/>
        <w:numPr>
          <w:ilvl w:val="2"/>
          <w:numId w:val="10"/>
        </w:numPr>
        <w:spacing w:before="0" w:after="0"/>
        <w:rPr>
          <w:rFonts w:cs="Arial"/>
          <w:lang w:val="et-EE"/>
        </w:rPr>
      </w:pPr>
      <w:bookmarkStart w:id="26" w:name="_Toc57881213"/>
      <w:r w:rsidRPr="00255ABC">
        <w:rPr>
          <w:rFonts w:cs="Arial"/>
          <w:lang w:val="et-EE"/>
        </w:rPr>
        <w:t>Sad</w:t>
      </w:r>
      <w:r w:rsidR="006E53B3" w:rsidRPr="00255ABC">
        <w:rPr>
          <w:rFonts w:cs="Arial"/>
          <w:lang w:val="et-EE"/>
        </w:rPr>
        <w:t>eme- ja pinnasevee ärajuhtimine</w:t>
      </w:r>
      <w:bookmarkEnd w:id="26"/>
    </w:p>
    <w:p w:rsidR="006E53B3" w:rsidRPr="00255ABC" w:rsidRDefault="00E44891" w:rsidP="004904EA">
      <w:pPr>
        <w:jc w:val="both"/>
        <w:rPr>
          <w:rFonts w:cs="Arial"/>
          <w:lang w:val="et-EE"/>
        </w:rPr>
      </w:pPr>
      <w:r w:rsidRPr="00255ABC">
        <w:rPr>
          <w:rFonts w:cs="Arial"/>
          <w:lang w:val="et-EE"/>
        </w:rPr>
        <w:t>Planeeritav ala on reljeefilt suhteliselt tasane ja lõun</w:t>
      </w:r>
      <w:r w:rsidR="00255ABC" w:rsidRPr="00255ABC">
        <w:rPr>
          <w:rFonts w:cs="Arial"/>
          <w:lang w:val="et-EE"/>
        </w:rPr>
        <w:t>ast piirneb sademevee kraaviga.</w:t>
      </w:r>
    </w:p>
    <w:p w:rsidR="00694C28" w:rsidRPr="00255ABC" w:rsidRDefault="00694C28" w:rsidP="004904EA">
      <w:pPr>
        <w:jc w:val="both"/>
        <w:rPr>
          <w:rFonts w:cs="Arial"/>
          <w:lang w:val="et-EE"/>
        </w:rPr>
      </w:pPr>
    </w:p>
    <w:p w:rsidR="00694C28" w:rsidRPr="00255ABC" w:rsidRDefault="00E44891" w:rsidP="004904EA">
      <w:pPr>
        <w:jc w:val="both"/>
        <w:rPr>
          <w:rFonts w:cs="Arial"/>
          <w:lang w:val="et-EE"/>
        </w:rPr>
      </w:pPr>
      <w:r w:rsidRPr="00255ABC">
        <w:rPr>
          <w:rFonts w:cs="Arial"/>
          <w:lang w:val="et-EE"/>
        </w:rPr>
        <w:t>Sademeveed murualadel immutada oma krundi piirides ja selle valgumine ja juhtimine naaberkinnistutele pole lubatud. Sademeveed kõvakatendite aladelt</w:t>
      </w:r>
      <w:r w:rsidR="00073937" w:rsidRPr="00255ABC">
        <w:rPr>
          <w:rFonts w:cs="Arial"/>
          <w:lang w:val="et-EE"/>
        </w:rPr>
        <w:t xml:space="preserve"> (max vooluhulgaga ca 1,0 l/s)</w:t>
      </w:r>
      <w:r w:rsidRPr="00255ABC">
        <w:rPr>
          <w:rFonts w:cs="Arial"/>
          <w:lang w:val="et-EE"/>
        </w:rPr>
        <w:t>, so parkaladelt juhtida lä</w:t>
      </w:r>
      <w:r w:rsidR="00694C28" w:rsidRPr="00255ABC">
        <w:rPr>
          <w:rFonts w:cs="Arial"/>
          <w:lang w:val="et-EE"/>
        </w:rPr>
        <w:t>bi liivapüüduri ning</w:t>
      </w:r>
      <w:r w:rsidRPr="00255ABC">
        <w:rPr>
          <w:rFonts w:cs="Arial"/>
          <w:lang w:val="et-EE"/>
        </w:rPr>
        <w:t xml:space="preserve"> katustelt </w:t>
      </w:r>
      <w:r w:rsidR="00694C28" w:rsidRPr="00255ABC">
        <w:rPr>
          <w:rFonts w:cs="Arial"/>
          <w:lang w:val="et-EE"/>
        </w:rPr>
        <w:t xml:space="preserve">ja drenaažist tulev vesi sademevee kraavi. </w:t>
      </w:r>
      <w:r w:rsidR="00E3373F" w:rsidRPr="00255ABC">
        <w:rPr>
          <w:rFonts w:cs="Arial"/>
          <w:lang w:val="et-EE"/>
        </w:rPr>
        <w:t>Planeeringuala ulatuses tuleb kraavi vajadusel puhastada ja regulaarselt hoida korras, et tagada sademevee äravool.</w:t>
      </w:r>
    </w:p>
    <w:p w:rsidR="00E3373F" w:rsidRPr="00255ABC" w:rsidRDefault="008C38D3" w:rsidP="004904EA">
      <w:pPr>
        <w:jc w:val="both"/>
        <w:rPr>
          <w:rFonts w:cs="Arial"/>
          <w:lang w:val="et-EE"/>
        </w:rPr>
      </w:pPr>
      <w:r>
        <w:rPr>
          <w:rFonts w:cs="Arial"/>
          <w:lang w:val="et-EE"/>
        </w:rPr>
        <w:t>Suublasse juhitav sademevesi peab vastama keskkonnaministri 08.11.2019 määrusele nr 61 „Nõuded reovee puhastamise ning heit-, sademe-, kaevandus-, karjääri- ja jahutusvee suublasse juhtimise kohta, nõuetele vastavuse hindamise meetmed ning saasteainesisalduse piirväärtused”.</w:t>
      </w:r>
    </w:p>
    <w:p w:rsidR="000331F5" w:rsidRDefault="00694C28" w:rsidP="004904EA">
      <w:pPr>
        <w:jc w:val="both"/>
        <w:rPr>
          <w:rFonts w:cs="Arial"/>
          <w:lang w:val="et-EE"/>
        </w:rPr>
      </w:pPr>
      <w:r w:rsidRPr="00255ABC">
        <w:rPr>
          <w:rFonts w:cs="Arial"/>
          <w:lang w:val="et-EE"/>
        </w:rPr>
        <w:t xml:space="preserve">Sademevee ärajuhtimise lahendus </w:t>
      </w:r>
      <w:r w:rsidR="00B95150" w:rsidRPr="00255ABC">
        <w:rPr>
          <w:rFonts w:cs="Arial"/>
          <w:lang w:val="et-EE"/>
        </w:rPr>
        <w:t>, sh õli-liivapüüduri asukoht määrata</w:t>
      </w:r>
      <w:r w:rsidRPr="00255ABC">
        <w:rPr>
          <w:rFonts w:cs="Arial"/>
          <w:lang w:val="et-EE"/>
        </w:rPr>
        <w:t xml:space="preserve"> ehitusprojektiga.</w:t>
      </w:r>
    </w:p>
    <w:p w:rsidR="008F28EC" w:rsidRDefault="008F28EC" w:rsidP="004904EA">
      <w:pPr>
        <w:jc w:val="both"/>
        <w:rPr>
          <w:rFonts w:cs="Arial"/>
          <w:lang w:val="et-EE"/>
        </w:rPr>
      </w:pPr>
    </w:p>
    <w:p w:rsidR="008F28EC" w:rsidRPr="008F28EC" w:rsidRDefault="008F28EC" w:rsidP="00085943">
      <w:pPr>
        <w:jc w:val="both"/>
        <w:rPr>
          <w:rFonts w:cs="Arial"/>
          <w:lang w:val="et-EE"/>
        </w:rPr>
      </w:pPr>
      <w:r>
        <w:rPr>
          <w:rFonts w:cs="Arial"/>
          <w:lang w:val="et-EE"/>
        </w:rPr>
        <w:t>Vastavalt Veeseaduse §</w:t>
      </w:r>
      <w:r w:rsidR="00085943">
        <w:rPr>
          <w:rFonts w:cs="Arial"/>
          <w:lang w:val="et-EE"/>
        </w:rPr>
        <w:t xml:space="preserve"> </w:t>
      </w:r>
      <w:r>
        <w:rPr>
          <w:rFonts w:cs="Arial"/>
          <w:lang w:val="et-EE"/>
        </w:rPr>
        <w:t xml:space="preserve">129 põhimõtetele tuleb </w:t>
      </w:r>
      <w:r w:rsidR="00965DE7">
        <w:rPr>
          <w:rFonts w:cs="Arial"/>
          <w:lang w:val="et-EE"/>
        </w:rPr>
        <w:t>sademevee käitlemisel</w:t>
      </w:r>
      <w:r w:rsidRPr="008F28EC">
        <w:rPr>
          <w:rFonts w:cs="Arial"/>
          <w:lang w:val="et-EE"/>
        </w:rPr>
        <w:t xml:space="preserve"> eelistada lahendusi, mis võimaldavad sademeveest vabaneda selle tekkekohas, vältides sademevee reostumist. Sade</w:t>
      </w:r>
      <w:r>
        <w:rPr>
          <w:rFonts w:cs="Arial"/>
          <w:lang w:val="et-EE"/>
        </w:rPr>
        <w:t>meveest vabanemiseks kasuta</w:t>
      </w:r>
      <w:r w:rsidRPr="008F28EC">
        <w:rPr>
          <w:rFonts w:cs="Arial"/>
          <w:lang w:val="et-EE"/>
        </w:rPr>
        <w:t>d</w:t>
      </w:r>
      <w:r>
        <w:rPr>
          <w:rFonts w:cs="Arial"/>
          <w:lang w:val="et-EE"/>
        </w:rPr>
        <w:t>a</w:t>
      </w:r>
      <w:r w:rsidRPr="008F28EC">
        <w:rPr>
          <w:rFonts w:cs="Arial"/>
          <w:lang w:val="et-EE"/>
        </w:rPr>
        <w:t xml:space="preserve"> looduslähedasi lahendusi, nagu rohealasid, viibetiike, vihmaaedasid, imbkraave ja muid lahendusi, mis võimaldavad sademeveest vabaneda eelkõige maastikukujundamise kaudu, vältides sademevee reostumist.</w:t>
      </w:r>
    </w:p>
    <w:p w:rsidR="00085943" w:rsidRDefault="00085943" w:rsidP="004904EA">
      <w:pPr>
        <w:jc w:val="both"/>
        <w:rPr>
          <w:rFonts w:cs="Arial"/>
          <w:lang w:val="et-EE"/>
        </w:rPr>
      </w:pPr>
    </w:p>
    <w:p w:rsidR="007754A3" w:rsidRDefault="00F2709A" w:rsidP="00085943">
      <w:pPr>
        <w:jc w:val="both"/>
        <w:rPr>
          <w:rFonts w:cs="Arial"/>
          <w:lang w:val="et-EE"/>
        </w:rPr>
      </w:pPr>
      <w:r>
        <w:rPr>
          <w:rFonts w:cs="Arial"/>
          <w:lang w:val="et-EE"/>
        </w:rPr>
        <w:t xml:space="preserve">Arvestada </w:t>
      </w:r>
      <w:r w:rsidR="00085943" w:rsidRPr="00BD5986">
        <w:rPr>
          <w:rFonts w:cs="Arial"/>
          <w:lang w:val="et-EE"/>
        </w:rPr>
        <w:t xml:space="preserve">Rae valla </w:t>
      </w:r>
      <w:r w:rsidR="00085943" w:rsidRPr="00C20A4F">
        <w:rPr>
          <w:rFonts w:cs="Arial"/>
          <w:lang w:val="et-EE"/>
        </w:rPr>
        <w:t>ühisveevärgi ja -kanalisatsiooni ning sademevee ärajuhtimise arendamise kava aastateks 2017 ‒ 2028</w:t>
      </w:r>
      <w:r>
        <w:rPr>
          <w:rFonts w:cs="Arial"/>
          <w:lang w:val="et-EE"/>
        </w:rPr>
        <w:t xml:space="preserve"> põhimõtteid:</w:t>
      </w:r>
    </w:p>
    <w:p w:rsidR="005D28B2" w:rsidRPr="00085943" w:rsidRDefault="00085943" w:rsidP="007E38CE">
      <w:pPr>
        <w:pStyle w:val="ListParagraph"/>
        <w:numPr>
          <w:ilvl w:val="0"/>
          <w:numId w:val="29"/>
        </w:numPr>
        <w:ind w:left="284" w:hanging="218"/>
        <w:jc w:val="both"/>
        <w:rPr>
          <w:rFonts w:cs="Arial"/>
          <w:lang w:val="et-EE"/>
        </w:rPr>
      </w:pPr>
      <w:r w:rsidRPr="00085943">
        <w:rPr>
          <w:rFonts w:cs="Arial"/>
          <w:lang w:val="et-EE"/>
        </w:rPr>
        <w:lastRenderedPageBreak/>
        <w:t>s</w:t>
      </w:r>
      <w:r w:rsidR="005D28B2" w:rsidRPr="00085943">
        <w:rPr>
          <w:rFonts w:cs="Arial"/>
          <w:lang w:val="et-EE"/>
        </w:rPr>
        <w:t>ademeveesüsteemidega ärajuhitav sademevee vooluhulk (ka tippvooluhulk) peab olema minimaalne</w:t>
      </w:r>
      <w:r w:rsidRPr="00085943">
        <w:rPr>
          <w:rFonts w:cs="Arial"/>
          <w:lang w:val="et-EE"/>
        </w:rPr>
        <w:t>;</w:t>
      </w:r>
    </w:p>
    <w:p w:rsidR="005D28B2" w:rsidRPr="00085943" w:rsidRDefault="00085943" w:rsidP="007E38CE">
      <w:pPr>
        <w:pStyle w:val="ListParagraph"/>
        <w:numPr>
          <w:ilvl w:val="0"/>
          <w:numId w:val="29"/>
        </w:numPr>
        <w:ind w:left="284" w:hanging="218"/>
        <w:jc w:val="both"/>
        <w:rPr>
          <w:rFonts w:cs="Arial"/>
          <w:lang w:val="et-EE"/>
        </w:rPr>
      </w:pPr>
      <w:r w:rsidRPr="00085943">
        <w:rPr>
          <w:rFonts w:cs="Arial"/>
          <w:lang w:val="et-EE"/>
        </w:rPr>
        <w:t>s</w:t>
      </w:r>
      <w:r w:rsidR="005D28B2" w:rsidRPr="00085943">
        <w:rPr>
          <w:rFonts w:cs="Arial"/>
          <w:lang w:val="et-EE"/>
        </w:rPr>
        <w:t>ademeveega ärakantavat reostust tuleb piirata selle tekkekohas, vähendamaks keskkonnale tekitatavat kahju</w:t>
      </w:r>
      <w:r w:rsidRPr="00085943">
        <w:rPr>
          <w:rFonts w:cs="Arial"/>
          <w:lang w:val="et-EE"/>
        </w:rPr>
        <w:t>.</w:t>
      </w:r>
    </w:p>
    <w:p w:rsidR="005D28B2" w:rsidRDefault="005D28B2" w:rsidP="00085943">
      <w:pPr>
        <w:jc w:val="both"/>
        <w:rPr>
          <w:rFonts w:cs="Arial"/>
          <w:lang w:val="et-EE"/>
        </w:rPr>
      </w:pPr>
      <w:r>
        <w:rPr>
          <w:rFonts w:cs="Arial"/>
          <w:lang w:val="et-EE"/>
        </w:rPr>
        <w:t>Sademeveesüsteemiga ärajuhitav sademevee vooluhulk optimeerida, võimalusel rakendada vastavaid meetmeid:</w:t>
      </w:r>
    </w:p>
    <w:p w:rsidR="005D28B2" w:rsidRPr="00085943" w:rsidRDefault="00085943" w:rsidP="007E38CE">
      <w:pPr>
        <w:pStyle w:val="ListParagraph"/>
        <w:numPr>
          <w:ilvl w:val="0"/>
          <w:numId w:val="32"/>
        </w:numPr>
        <w:ind w:left="284" w:hanging="218"/>
        <w:jc w:val="both"/>
        <w:rPr>
          <w:rFonts w:cs="Arial"/>
          <w:lang w:val="et-EE"/>
        </w:rPr>
      </w:pPr>
      <w:r w:rsidRPr="00085943">
        <w:rPr>
          <w:rFonts w:cs="Arial"/>
          <w:lang w:val="et-EE"/>
        </w:rPr>
        <w:t>s</w:t>
      </w:r>
      <w:r w:rsidR="005D28B2" w:rsidRPr="00085943">
        <w:rPr>
          <w:rFonts w:cs="Arial"/>
          <w:lang w:val="et-EE"/>
        </w:rPr>
        <w:t>ademevee kokkuvooluaja pikendamine sademevee juhtimisega üle murupindade, et vähendada vo</w:t>
      </w:r>
      <w:r w:rsidRPr="00085943">
        <w:rPr>
          <w:rFonts w:cs="Arial"/>
          <w:lang w:val="et-EE"/>
        </w:rPr>
        <w:t>oluhulga tippe ja üleujutusohte;</w:t>
      </w:r>
    </w:p>
    <w:p w:rsidR="005D28B2" w:rsidRPr="00085943" w:rsidRDefault="00085943" w:rsidP="007E38CE">
      <w:pPr>
        <w:pStyle w:val="ListParagraph"/>
        <w:numPr>
          <w:ilvl w:val="0"/>
          <w:numId w:val="32"/>
        </w:numPr>
        <w:ind w:left="284" w:hanging="218"/>
        <w:jc w:val="both"/>
        <w:rPr>
          <w:rFonts w:cs="Arial"/>
          <w:lang w:val="et-EE"/>
        </w:rPr>
      </w:pPr>
      <w:r w:rsidRPr="00085943">
        <w:rPr>
          <w:rFonts w:cs="Arial"/>
          <w:lang w:val="et-EE"/>
        </w:rPr>
        <w:t>v</w:t>
      </w:r>
      <w:r w:rsidR="005D28B2" w:rsidRPr="00085943">
        <w:rPr>
          <w:rFonts w:cs="Arial"/>
          <w:lang w:val="et-EE"/>
        </w:rPr>
        <w:t>õimalusel juhtida katustelt ja tänavatelt voolav sademevesi immutusaladele, madalatesse imbtiikidesse. Kasutada sademevett kastmisve</w:t>
      </w:r>
      <w:r w:rsidRPr="00085943">
        <w:rPr>
          <w:rFonts w:cs="Arial"/>
          <w:lang w:val="et-EE"/>
        </w:rPr>
        <w:t>eks;</w:t>
      </w:r>
    </w:p>
    <w:p w:rsidR="005D28B2" w:rsidRPr="00085943" w:rsidRDefault="00085943" w:rsidP="007E38CE">
      <w:pPr>
        <w:pStyle w:val="ListParagraph"/>
        <w:numPr>
          <w:ilvl w:val="0"/>
          <w:numId w:val="32"/>
        </w:numPr>
        <w:ind w:left="284" w:hanging="218"/>
        <w:jc w:val="both"/>
        <w:rPr>
          <w:rFonts w:cs="Arial"/>
          <w:lang w:val="et-EE"/>
        </w:rPr>
      </w:pPr>
      <w:r w:rsidRPr="00085943">
        <w:rPr>
          <w:rFonts w:cs="Arial"/>
          <w:lang w:val="et-EE"/>
        </w:rPr>
        <w:t>s</w:t>
      </w:r>
      <w:r w:rsidR="005D28B2" w:rsidRPr="00085943">
        <w:rPr>
          <w:rFonts w:cs="Arial"/>
          <w:lang w:val="et-EE"/>
        </w:rPr>
        <w:t>ademevee kokkuvoolu aja pikendamine ühtlustusmahutite rajamisega sademeveesüsteemidele</w:t>
      </w:r>
      <w:r w:rsidRPr="00085943">
        <w:rPr>
          <w:rFonts w:cs="Arial"/>
          <w:lang w:val="et-EE"/>
        </w:rPr>
        <w:t>;</w:t>
      </w:r>
    </w:p>
    <w:p w:rsidR="005D28B2" w:rsidRPr="00085943" w:rsidRDefault="00085943" w:rsidP="007E38CE">
      <w:pPr>
        <w:pStyle w:val="ListParagraph"/>
        <w:numPr>
          <w:ilvl w:val="0"/>
          <w:numId w:val="32"/>
        </w:numPr>
        <w:ind w:left="284" w:hanging="218"/>
        <w:jc w:val="both"/>
        <w:rPr>
          <w:rFonts w:cs="Arial"/>
          <w:lang w:val="et-EE"/>
        </w:rPr>
      </w:pPr>
      <w:r w:rsidRPr="00085943">
        <w:rPr>
          <w:rFonts w:cs="Arial"/>
          <w:lang w:val="et-EE"/>
        </w:rPr>
        <w:t>k</w:t>
      </w:r>
      <w:r w:rsidR="005D28B2" w:rsidRPr="00085943">
        <w:rPr>
          <w:rFonts w:cs="Arial"/>
          <w:lang w:val="et-EE"/>
        </w:rPr>
        <w:t>raavitusega aladel toimivad kraavid nii sademevee ärajuhtimise kui ka pinnavee taseme regulaatoritena vältides liigniiskuse tekkimist, seetõttu tuleb eriti ettevaatlikult suhtuda kraavituse asendamisse torudega</w:t>
      </w:r>
      <w:r w:rsidRPr="00085943">
        <w:rPr>
          <w:rFonts w:cs="Arial"/>
          <w:lang w:val="et-EE"/>
        </w:rPr>
        <w:t>;</w:t>
      </w:r>
    </w:p>
    <w:p w:rsidR="005D28B2" w:rsidRPr="00085943" w:rsidRDefault="00085943" w:rsidP="007E38CE">
      <w:pPr>
        <w:pStyle w:val="ListParagraph"/>
        <w:numPr>
          <w:ilvl w:val="0"/>
          <w:numId w:val="32"/>
        </w:numPr>
        <w:ind w:left="284" w:hanging="218"/>
        <w:jc w:val="both"/>
        <w:rPr>
          <w:rFonts w:cs="Arial"/>
          <w:lang w:val="et-EE"/>
        </w:rPr>
      </w:pPr>
      <w:r w:rsidRPr="00085943">
        <w:rPr>
          <w:rFonts w:cs="Arial"/>
          <w:lang w:val="et-EE"/>
        </w:rPr>
        <w:t>s</w:t>
      </w:r>
      <w:r w:rsidR="005D28B2" w:rsidRPr="00085943">
        <w:rPr>
          <w:rFonts w:cs="Arial"/>
          <w:lang w:val="et-EE"/>
        </w:rPr>
        <w:t>ademevee maksimaalne ärakasutamine, pikemas perspektiivis osaliselt olmeveena (tualettide loputusvesi, pesupesemine jne, eelduseks majasiseselt kahe erineva torustiku olemasolu)</w:t>
      </w:r>
      <w:r w:rsidRPr="00085943">
        <w:rPr>
          <w:rFonts w:cs="Arial"/>
          <w:lang w:val="et-EE"/>
        </w:rPr>
        <w:t>.</w:t>
      </w:r>
    </w:p>
    <w:p w:rsidR="000331F5" w:rsidRPr="005D28B2" w:rsidRDefault="000331F5" w:rsidP="004904EA">
      <w:pPr>
        <w:jc w:val="both"/>
        <w:rPr>
          <w:rFonts w:cs="Arial"/>
          <w:lang w:val="et-EE"/>
        </w:rPr>
      </w:pPr>
    </w:p>
    <w:p w:rsidR="00DE117A" w:rsidRPr="00255ABC" w:rsidRDefault="006E53B3" w:rsidP="0023107A">
      <w:pPr>
        <w:pStyle w:val="Heading3"/>
        <w:numPr>
          <w:ilvl w:val="2"/>
          <w:numId w:val="10"/>
        </w:numPr>
        <w:spacing w:before="0" w:after="0"/>
        <w:rPr>
          <w:rFonts w:cs="Arial"/>
          <w:lang w:val="et-EE"/>
        </w:rPr>
      </w:pPr>
      <w:bookmarkStart w:id="27" w:name="_Toc57881214"/>
      <w:r w:rsidRPr="00255ABC">
        <w:rPr>
          <w:rFonts w:cs="Arial"/>
          <w:lang w:val="et-EE"/>
        </w:rPr>
        <w:t>Elektrivarustus</w:t>
      </w:r>
      <w:bookmarkEnd w:id="27"/>
    </w:p>
    <w:p w:rsidR="00E00406" w:rsidRPr="00255ABC" w:rsidRDefault="00E00406" w:rsidP="00E00406">
      <w:pPr>
        <w:jc w:val="both"/>
        <w:rPr>
          <w:rFonts w:cs="Arial"/>
          <w:lang w:val="et-EE"/>
        </w:rPr>
      </w:pPr>
      <w:r w:rsidRPr="00255ABC">
        <w:rPr>
          <w:rFonts w:cs="Arial"/>
          <w:lang w:val="et-EE"/>
        </w:rPr>
        <w:t>Planeeritava krundi elektrivarustuse lahenduse aluseks on Elektrilevi OÜ Tallinn-Harju regiooni poolt 16.07.2019 väljastatud tehnilised tingimused nr 330075. Võrguühenduse maksimaalne läbilaskevõime on 200 A, faaside arv 3.</w:t>
      </w:r>
    </w:p>
    <w:p w:rsidR="00E00406" w:rsidRPr="00255ABC" w:rsidRDefault="00E00406" w:rsidP="00E00406">
      <w:pPr>
        <w:jc w:val="both"/>
        <w:rPr>
          <w:rFonts w:cs="Arial"/>
          <w:lang w:val="et-EE"/>
        </w:rPr>
      </w:pPr>
      <w:r w:rsidRPr="00255ABC">
        <w:rPr>
          <w:rFonts w:cs="Arial"/>
          <w:lang w:val="et-EE"/>
        </w:rPr>
        <w:t xml:space="preserve">Detailplaneeringu alale elamumaa kruntide pos 1, 2, ja 5 elektriga varustamiseks on planeeritud </w:t>
      </w:r>
      <w:r w:rsidR="00255ABC" w:rsidRPr="00255ABC">
        <w:rPr>
          <w:rFonts w:cs="Arial"/>
          <w:lang w:val="et-EE"/>
        </w:rPr>
        <w:t> </w:t>
      </w:r>
      <w:r w:rsidR="00255ABC" w:rsidRPr="00255ABC">
        <w:rPr>
          <w:rFonts w:cs="Arial"/>
          <w:lang w:val="et-EE"/>
        </w:rPr>
        <w:t> </w:t>
      </w:r>
      <w:r w:rsidRPr="00255ABC">
        <w:rPr>
          <w:rFonts w:cs="Arial"/>
          <w:lang w:val="et-EE"/>
        </w:rPr>
        <w:t>0,4 kV maakaablitrass Vindi-2 (Rae) alajaamast mööda Salu tee T1 tänavat krundi pos 2 piirile planeeritud jaotus- ja liitumiskilpi. Krundile pos 2 on ette nähtud servituudi seadmise vajadus kruntide po</w:t>
      </w:r>
      <w:r w:rsidR="00E849B8">
        <w:rPr>
          <w:rFonts w:cs="Arial"/>
          <w:lang w:val="et-EE"/>
        </w:rPr>
        <w:t xml:space="preserve">s </w:t>
      </w:r>
      <w:r w:rsidRPr="00255ABC">
        <w:rPr>
          <w:rFonts w:cs="Arial"/>
          <w:lang w:val="et-EE"/>
        </w:rPr>
        <w:t>1 ja 5 kasuks.</w:t>
      </w:r>
    </w:p>
    <w:p w:rsidR="00E00406" w:rsidRDefault="00E00406" w:rsidP="00E00406">
      <w:pPr>
        <w:jc w:val="both"/>
        <w:rPr>
          <w:rFonts w:cs="Arial"/>
          <w:lang w:val="et-EE"/>
        </w:rPr>
      </w:pPr>
      <w:r w:rsidRPr="00255ABC">
        <w:rPr>
          <w:rFonts w:cs="Arial"/>
          <w:lang w:val="et-EE"/>
        </w:rPr>
        <w:t>Kruntide pos 3 ja 4 elektriga varustamine on planeeritud Kopli tee 37 olemasolevast toitekaablist paaris liitumiskilbiga kruntide piiril. Olemasolev liitumiskilp demonteerida.</w:t>
      </w:r>
    </w:p>
    <w:p w:rsidR="00085943" w:rsidRDefault="00085943" w:rsidP="00E00406">
      <w:pPr>
        <w:jc w:val="both"/>
        <w:rPr>
          <w:rFonts w:cs="Arial"/>
          <w:lang w:val="et-EE"/>
        </w:rPr>
      </w:pPr>
    </w:p>
    <w:p w:rsidR="00E00406" w:rsidRPr="00255ABC" w:rsidRDefault="00E00406" w:rsidP="00E00406">
      <w:pPr>
        <w:jc w:val="both"/>
        <w:rPr>
          <w:rFonts w:cs="Arial"/>
          <w:u w:val="single"/>
          <w:lang w:val="et-EE"/>
        </w:rPr>
      </w:pPr>
      <w:r w:rsidRPr="00255ABC">
        <w:rPr>
          <w:rFonts w:cs="Arial"/>
          <w:u w:val="single"/>
          <w:lang w:val="et-EE"/>
        </w:rPr>
        <w:t>Tingimused elektrivarustuse rajamiseks:</w:t>
      </w:r>
    </w:p>
    <w:p w:rsidR="00E00406" w:rsidRPr="00255ABC" w:rsidRDefault="00E00406" w:rsidP="007E38CE">
      <w:pPr>
        <w:numPr>
          <w:ilvl w:val="0"/>
          <w:numId w:val="21"/>
        </w:numPr>
        <w:spacing w:before="120" w:after="120"/>
        <w:ind w:left="284" w:hanging="218"/>
        <w:contextualSpacing/>
        <w:jc w:val="both"/>
        <w:rPr>
          <w:rFonts w:cs="Arial"/>
          <w:lang w:val="et-EE"/>
        </w:rPr>
      </w:pPr>
      <w:r w:rsidRPr="00255ABC">
        <w:rPr>
          <w:rFonts w:cs="Arial"/>
          <w:lang w:val="et-EE"/>
        </w:rPr>
        <w:t>Elektrilevi OÜ elektripaigaldiste rajamise võimaldamiseks tuleb kinnistu omanikul / õigustatud isikul sõlmida maa kasutamist võimaldav notariaalne leping;</w:t>
      </w:r>
    </w:p>
    <w:p w:rsidR="00E00406" w:rsidRPr="00255ABC" w:rsidRDefault="00E00406" w:rsidP="007E38CE">
      <w:pPr>
        <w:numPr>
          <w:ilvl w:val="0"/>
          <w:numId w:val="21"/>
        </w:numPr>
        <w:spacing w:before="120" w:after="120"/>
        <w:ind w:left="284" w:hanging="218"/>
        <w:contextualSpacing/>
        <w:jc w:val="both"/>
        <w:rPr>
          <w:rFonts w:cs="Arial"/>
          <w:lang w:val="et-EE"/>
        </w:rPr>
      </w:pPr>
      <w:r w:rsidRPr="00255ABC">
        <w:rPr>
          <w:rFonts w:cs="Arial"/>
          <w:lang w:val="et-EE"/>
        </w:rPr>
        <w:t xml:space="preserve">elektrivõrgu väljaehitamine toimub vastavalt Elektrilevi OÜ liitumistingimustele; </w:t>
      </w:r>
    </w:p>
    <w:p w:rsidR="00E00406" w:rsidRPr="00255ABC" w:rsidRDefault="00E00406" w:rsidP="007E38CE">
      <w:pPr>
        <w:numPr>
          <w:ilvl w:val="0"/>
          <w:numId w:val="21"/>
        </w:numPr>
        <w:spacing w:before="120" w:after="120"/>
        <w:ind w:left="284" w:hanging="218"/>
        <w:contextualSpacing/>
        <w:jc w:val="both"/>
        <w:rPr>
          <w:rFonts w:cs="Arial"/>
          <w:lang w:val="et-EE"/>
        </w:rPr>
      </w:pPr>
      <w:r w:rsidRPr="00255ABC">
        <w:rPr>
          <w:rFonts w:cs="Arial"/>
          <w:lang w:val="et-EE"/>
        </w:rPr>
        <w:t>planeeringu käigus olemasoleva elektrivõrgu ümberehitus toimub kliendi kulul, mille kohta tuleb esitada Elektrilevi OÜ-le kirjalik taotlus;</w:t>
      </w:r>
    </w:p>
    <w:p w:rsidR="00E00406" w:rsidRPr="00255ABC" w:rsidRDefault="00E00406" w:rsidP="007E38CE">
      <w:pPr>
        <w:numPr>
          <w:ilvl w:val="0"/>
          <w:numId w:val="21"/>
        </w:numPr>
        <w:spacing w:before="120" w:after="120"/>
        <w:ind w:left="284" w:hanging="218"/>
        <w:contextualSpacing/>
        <w:jc w:val="both"/>
        <w:rPr>
          <w:rFonts w:cs="Arial"/>
          <w:lang w:val="et-EE"/>
        </w:rPr>
      </w:pPr>
      <w:r w:rsidRPr="00255ABC">
        <w:rPr>
          <w:rFonts w:cs="Arial"/>
          <w:lang w:val="et-EE"/>
        </w:rPr>
        <w:t>kehtestatud detailplaneeringu olemasolul elektrienergia saamiseks tuleb esitada liitumistaotlus, sõlmida liitumisleping ja tasuda liitumistasu. Lepingu sõlmimiseks pöörduda Elektrilevi OÜ poole. Liitumislepingu sõlmimiseks tuleb Elektrilevi OÜ-le esitada moodustatud kinnistute aadressid.</w:t>
      </w:r>
    </w:p>
    <w:p w:rsidR="00E00406" w:rsidRPr="00255ABC" w:rsidRDefault="00E00406" w:rsidP="007E38CE">
      <w:pPr>
        <w:numPr>
          <w:ilvl w:val="0"/>
          <w:numId w:val="21"/>
        </w:numPr>
        <w:spacing w:before="120" w:after="120"/>
        <w:ind w:left="284" w:hanging="218"/>
        <w:contextualSpacing/>
        <w:jc w:val="both"/>
        <w:rPr>
          <w:rFonts w:cs="Arial"/>
          <w:lang w:val="et-EE"/>
        </w:rPr>
      </w:pPr>
      <w:r w:rsidRPr="00255ABC">
        <w:rPr>
          <w:rFonts w:cs="Arial"/>
          <w:lang w:val="et-EE"/>
        </w:rPr>
        <w:t>tööjoonised kooskõlastada täiendavalt.</w:t>
      </w:r>
    </w:p>
    <w:p w:rsidR="000331F5" w:rsidRPr="00255ABC" w:rsidRDefault="000331F5" w:rsidP="004904EA">
      <w:pPr>
        <w:jc w:val="both"/>
        <w:rPr>
          <w:rFonts w:cs="Arial"/>
          <w:lang w:val="et-EE"/>
        </w:rPr>
      </w:pPr>
    </w:p>
    <w:p w:rsidR="00DE117A" w:rsidRPr="00255ABC" w:rsidRDefault="006E53B3" w:rsidP="0023107A">
      <w:pPr>
        <w:pStyle w:val="Heading3"/>
        <w:numPr>
          <w:ilvl w:val="2"/>
          <w:numId w:val="10"/>
        </w:numPr>
        <w:spacing w:before="0" w:after="0"/>
        <w:rPr>
          <w:rFonts w:cs="Arial"/>
          <w:lang w:val="et-EE"/>
        </w:rPr>
      </w:pPr>
      <w:bookmarkStart w:id="28" w:name="_Toc57881215"/>
      <w:r w:rsidRPr="00255ABC">
        <w:rPr>
          <w:rFonts w:cs="Arial"/>
          <w:lang w:val="et-EE"/>
        </w:rPr>
        <w:t>Tänavavalgustus</w:t>
      </w:r>
      <w:bookmarkEnd w:id="28"/>
    </w:p>
    <w:p w:rsidR="000331F5" w:rsidRPr="00255ABC" w:rsidRDefault="00E60E65" w:rsidP="004904EA">
      <w:pPr>
        <w:jc w:val="both"/>
        <w:rPr>
          <w:rFonts w:cs="Arial"/>
          <w:lang w:val="et-EE"/>
        </w:rPr>
      </w:pPr>
      <w:r w:rsidRPr="00255ABC">
        <w:rPr>
          <w:rFonts w:cs="Arial"/>
          <w:lang w:val="et-EE"/>
        </w:rPr>
        <w:t>Uusmaa teele on tänavavalgustus rajatud.</w:t>
      </w:r>
    </w:p>
    <w:p w:rsidR="000331F5" w:rsidRPr="00255ABC" w:rsidRDefault="000331F5" w:rsidP="004904EA">
      <w:pPr>
        <w:jc w:val="both"/>
        <w:rPr>
          <w:rFonts w:cs="Arial"/>
          <w:lang w:val="et-EE"/>
        </w:rPr>
      </w:pPr>
    </w:p>
    <w:p w:rsidR="006E53B3" w:rsidRPr="00255ABC" w:rsidRDefault="00E00406" w:rsidP="0023107A">
      <w:pPr>
        <w:pStyle w:val="Heading3"/>
        <w:numPr>
          <w:ilvl w:val="2"/>
          <w:numId w:val="10"/>
        </w:numPr>
        <w:spacing w:before="0" w:after="0"/>
        <w:rPr>
          <w:rFonts w:cs="Arial"/>
          <w:lang w:val="et-EE"/>
        </w:rPr>
      </w:pPr>
      <w:bookmarkStart w:id="29" w:name="_Toc57881216"/>
      <w:r w:rsidRPr="00255ABC">
        <w:rPr>
          <w:rFonts w:cs="Arial"/>
          <w:lang w:val="et-EE"/>
        </w:rPr>
        <w:t>S</w:t>
      </w:r>
      <w:r w:rsidR="006E53B3" w:rsidRPr="00255ABC">
        <w:rPr>
          <w:rFonts w:cs="Arial"/>
          <w:lang w:val="et-EE"/>
        </w:rPr>
        <w:t>i</w:t>
      </w:r>
      <w:r w:rsidRPr="00255ABC">
        <w:rPr>
          <w:rFonts w:cs="Arial"/>
          <w:lang w:val="et-EE"/>
        </w:rPr>
        <w:t>de</w:t>
      </w:r>
      <w:r w:rsidR="006E53B3" w:rsidRPr="00255ABC">
        <w:rPr>
          <w:rFonts w:cs="Arial"/>
          <w:lang w:val="et-EE"/>
        </w:rPr>
        <w:t>varustus</w:t>
      </w:r>
      <w:bookmarkEnd w:id="29"/>
    </w:p>
    <w:p w:rsidR="00C06E03" w:rsidRPr="00255ABC" w:rsidRDefault="00C06E03" w:rsidP="00C06E03">
      <w:pPr>
        <w:jc w:val="both"/>
        <w:rPr>
          <w:rFonts w:cs="Arial"/>
          <w:lang w:val="et-EE"/>
        </w:rPr>
      </w:pPr>
      <w:r w:rsidRPr="00255ABC">
        <w:rPr>
          <w:rFonts w:cs="Arial"/>
          <w:lang w:val="et-EE"/>
        </w:rPr>
        <w:t xml:space="preserve">Sidevarustuse lahenduse koostamise aluseks on Telia Eesti AS poolt koostatud </w:t>
      </w:r>
      <w:r w:rsidR="00BD3556">
        <w:rPr>
          <w:rFonts w:cs="Arial"/>
          <w:lang w:val="et-EE"/>
        </w:rPr>
        <w:t>11</w:t>
      </w:r>
      <w:r w:rsidRPr="00255ABC">
        <w:rPr>
          <w:rFonts w:cs="Arial"/>
          <w:lang w:val="et-EE"/>
        </w:rPr>
        <w:t>.</w:t>
      </w:r>
      <w:r w:rsidR="00BD3556">
        <w:rPr>
          <w:rFonts w:cs="Arial"/>
          <w:lang w:val="et-EE"/>
        </w:rPr>
        <w:t>1</w:t>
      </w:r>
      <w:r w:rsidRPr="00255ABC">
        <w:rPr>
          <w:rFonts w:cs="Arial"/>
          <w:lang w:val="et-EE"/>
        </w:rPr>
        <w:t>0.2019 tehnilised tingimused nr 32</w:t>
      </w:r>
      <w:r w:rsidR="00BD3556">
        <w:rPr>
          <w:rFonts w:cs="Arial"/>
          <w:lang w:val="et-EE"/>
        </w:rPr>
        <w:t>773594</w:t>
      </w:r>
      <w:r w:rsidRPr="00255ABC">
        <w:rPr>
          <w:rFonts w:cs="Arial"/>
          <w:lang w:val="et-EE"/>
        </w:rPr>
        <w:t>.</w:t>
      </w:r>
    </w:p>
    <w:p w:rsidR="00E60E65" w:rsidRPr="00255ABC" w:rsidRDefault="00E60E65" w:rsidP="00C06E03">
      <w:pPr>
        <w:jc w:val="both"/>
        <w:rPr>
          <w:rFonts w:cs="Arial"/>
          <w:lang w:val="et-EE"/>
        </w:rPr>
      </w:pPr>
    </w:p>
    <w:p w:rsidR="00C06E03" w:rsidRPr="00255ABC" w:rsidRDefault="00C06E03" w:rsidP="00C06E03">
      <w:pPr>
        <w:jc w:val="both"/>
        <w:rPr>
          <w:rFonts w:cs="Arial"/>
          <w:lang w:val="et-EE"/>
        </w:rPr>
      </w:pPr>
      <w:r w:rsidRPr="00255ABC">
        <w:rPr>
          <w:rFonts w:cs="Arial"/>
          <w:lang w:val="et-EE"/>
        </w:rPr>
        <w:t xml:space="preserve">Vastavalt tehnilistele tingimustele on sideühendus ettenähtud </w:t>
      </w:r>
      <w:r w:rsidR="00BD3556">
        <w:rPr>
          <w:rFonts w:cs="Arial"/>
          <w:lang w:val="et-EE"/>
        </w:rPr>
        <w:t>Uusmaa</w:t>
      </w:r>
      <w:r w:rsidRPr="00255ABC">
        <w:rPr>
          <w:rFonts w:cs="Arial"/>
          <w:lang w:val="et-EE"/>
        </w:rPr>
        <w:t xml:space="preserve"> teel asuvast sidekaevust PRT-</w:t>
      </w:r>
      <w:r w:rsidR="00BD3556">
        <w:rPr>
          <w:rFonts w:cs="Arial"/>
          <w:lang w:val="et-EE"/>
        </w:rPr>
        <w:t>190</w:t>
      </w:r>
      <w:r w:rsidRPr="00255ABC">
        <w:rPr>
          <w:rFonts w:cs="Arial"/>
          <w:lang w:val="et-EE"/>
        </w:rPr>
        <w:t xml:space="preserve"> kaablikanalisatsiooni trassiga mööda </w:t>
      </w:r>
      <w:r w:rsidR="00BD3556">
        <w:rPr>
          <w:rFonts w:cs="Arial"/>
          <w:lang w:val="et-EE"/>
        </w:rPr>
        <w:t>Uusmaa</w:t>
      </w:r>
      <w:r w:rsidRPr="00255ABC">
        <w:rPr>
          <w:rFonts w:cs="Arial"/>
          <w:lang w:val="et-EE"/>
        </w:rPr>
        <w:t xml:space="preserve"> teed liit</w:t>
      </w:r>
      <w:r w:rsidR="00255ABC" w:rsidRPr="00255ABC">
        <w:rPr>
          <w:rFonts w:cs="Arial"/>
          <w:lang w:val="et-EE"/>
        </w:rPr>
        <w:t>umispunktidega kruntide piiril.</w:t>
      </w:r>
    </w:p>
    <w:p w:rsidR="00C06E03" w:rsidRPr="00255ABC" w:rsidRDefault="00C06E03" w:rsidP="00C06E03">
      <w:pPr>
        <w:jc w:val="both"/>
        <w:rPr>
          <w:rFonts w:cs="Arial"/>
          <w:lang w:val="et-EE"/>
        </w:rPr>
      </w:pPr>
      <w:r w:rsidRPr="00255ABC">
        <w:rPr>
          <w:rFonts w:cs="Arial"/>
          <w:lang w:val="et-EE"/>
        </w:rPr>
        <w:t>Planeeritavale hoone</w:t>
      </w:r>
      <w:r w:rsidR="00BD3556">
        <w:rPr>
          <w:rFonts w:cs="Arial"/>
          <w:lang w:val="et-EE"/>
        </w:rPr>
        <w:t>te</w:t>
      </w:r>
      <w:r w:rsidRPr="00255ABC">
        <w:rPr>
          <w:rFonts w:cs="Arial"/>
          <w:lang w:val="et-EE"/>
        </w:rPr>
        <w:t>le on ette nähtud individuaalne sidekanalisatsioonisisestus. Sidekanalisatsioon ja liitumispunkt</w:t>
      </w:r>
      <w:r w:rsidR="00BD3556">
        <w:rPr>
          <w:rFonts w:cs="Arial"/>
          <w:lang w:val="et-EE"/>
        </w:rPr>
        <w:t>id</w:t>
      </w:r>
      <w:r w:rsidRPr="00255ABC">
        <w:rPr>
          <w:rFonts w:cs="Arial"/>
          <w:lang w:val="et-EE"/>
        </w:rPr>
        <w:t xml:space="preserve"> on planeeritud avalikult kasutavate</w:t>
      </w:r>
      <w:r w:rsidR="00BD3556">
        <w:rPr>
          <w:rFonts w:cs="Arial"/>
          <w:lang w:val="et-EE"/>
        </w:rPr>
        <w:t xml:space="preserve"> Uusmaa</w:t>
      </w:r>
      <w:r w:rsidRPr="00255ABC">
        <w:rPr>
          <w:rFonts w:cs="Arial"/>
          <w:lang w:val="et-EE"/>
        </w:rPr>
        <w:t xml:space="preserve"> tee maa-alale.</w:t>
      </w:r>
    </w:p>
    <w:p w:rsidR="00085943" w:rsidRPr="00255ABC" w:rsidRDefault="00085943" w:rsidP="00C06E03">
      <w:pPr>
        <w:jc w:val="both"/>
        <w:rPr>
          <w:rFonts w:cs="Arial"/>
          <w:lang w:val="et-EE"/>
        </w:rPr>
      </w:pPr>
    </w:p>
    <w:p w:rsidR="00C06E03" w:rsidRPr="00255ABC" w:rsidRDefault="00C06E03" w:rsidP="00C06E03">
      <w:pPr>
        <w:jc w:val="both"/>
        <w:rPr>
          <w:rFonts w:cs="Arial"/>
          <w:u w:val="single"/>
          <w:lang w:val="et-EE"/>
        </w:rPr>
      </w:pPr>
      <w:r w:rsidRPr="00255ABC">
        <w:rPr>
          <w:rFonts w:cs="Arial"/>
          <w:u w:val="single"/>
          <w:lang w:val="et-EE"/>
        </w:rPr>
        <w:t>Täiendavad tingimused siderajatiste rajamisel:</w:t>
      </w:r>
    </w:p>
    <w:p w:rsidR="00C06E03" w:rsidRPr="008477DC" w:rsidRDefault="00C06E03" w:rsidP="0023107A">
      <w:pPr>
        <w:pStyle w:val="ListParagraph"/>
        <w:numPr>
          <w:ilvl w:val="0"/>
          <w:numId w:val="24"/>
        </w:numPr>
        <w:ind w:left="284" w:hanging="218"/>
        <w:jc w:val="both"/>
        <w:rPr>
          <w:rFonts w:cs="Arial"/>
          <w:lang w:val="et-EE"/>
        </w:rPr>
      </w:pPr>
      <w:r w:rsidRPr="008477DC">
        <w:rPr>
          <w:rFonts w:cs="Arial"/>
          <w:lang w:val="et-EE"/>
        </w:rPr>
        <w:t>Tellida Telia Eesti AS poolt ehitusprojekti koostamiseks tehnilised tingimused.</w:t>
      </w:r>
    </w:p>
    <w:p w:rsidR="008477DC" w:rsidRDefault="008477DC" w:rsidP="0023107A">
      <w:pPr>
        <w:pStyle w:val="ListParagraph"/>
        <w:numPr>
          <w:ilvl w:val="0"/>
          <w:numId w:val="24"/>
        </w:numPr>
        <w:ind w:left="284" w:hanging="218"/>
        <w:jc w:val="both"/>
        <w:rPr>
          <w:rFonts w:cs="Arial"/>
          <w:lang w:val="et-EE"/>
        </w:rPr>
      </w:pPr>
      <w:r w:rsidRPr="008477DC">
        <w:rPr>
          <w:rFonts w:cs="Arial"/>
          <w:lang w:val="et-EE"/>
        </w:rPr>
        <w:t xml:space="preserve">Telia sideehitiste kaitsevööndis tegevuste planeerimisel ja ehitiste projekteerimisel tagada sideehitise ohutus ja säilimine vastavalt EhS § 70 ja § 78 nõuetele. Tööde teostamisel sideehitise </w:t>
      </w:r>
      <w:r w:rsidRPr="008477DC">
        <w:rPr>
          <w:rFonts w:cs="Arial"/>
          <w:lang w:val="et-EE"/>
        </w:rPr>
        <w:lastRenderedPageBreak/>
        <w:t>kaitsevööndis lähtuda EhS ptk 8 ja ptk 9 esitatud nõuetest, MTM määrusest nr 73 (25.06.2015) „Ehitise kaitsevööndi ulatus, kaitsevööndis tegutsemise kord ja kaitsevööndi tähistusele esitatavad nõuded”, kohaldatavatest standarditest ning sideehitise omaniku juhenditest ja nõuetest.</w:t>
      </w:r>
    </w:p>
    <w:p w:rsidR="008477DC" w:rsidRPr="008477DC" w:rsidRDefault="008477DC" w:rsidP="0023107A">
      <w:pPr>
        <w:pStyle w:val="ListParagraph"/>
        <w:numPr>
          <w:ilvl w:val="0"/>
          <w:numId w:val="24"/>
        </w:numPr>
        <w:ind w:left="284" w:hanging="218"/>
        <w:jc w:val="both"/>
        <w:rPr>
          <w:rFonts w:cs="Arial"/>
          <w:lang w:val="et-EE"/>
        </w:rPr>
      </w:pPr>
      <w:r w:rsidRPr="007D5C5C">
        <w:rPr>
          <w:rFonts w:cs="Arial"/>
          <w:lang w:val="et-EE"/>
        </w:rPr>
        <w:t>Sideehitise kaitsevööndis on sideehitise omaniku loata keelatud igasugune tegevus, mis võib ohustada sideehitist. Tegutsemisluba taotleda hiljemalt 5 tööpäeva enne planeeritud tegevuste algust ja soovitud väljakutse aega Telia Ehitajate portaalis: https://www.telia.ee/ehitajate-portaal</w:t>
      </w:r>
      <w:r w:rsidR="00F80254">
        <w:rPr>
          <w:rFonts w:cs="Arial"/>
          <w:lang w:val="et-EE"/>
        </w:rPr>
        <w:t>.</w:t>
      </w:r>
    </w:p>
    <w:p w:rsidR="000331F5" w:rsidRPr="00255ABC" w:rsidRDefault="000331F5" w:rsidP="004904EA">
      <w:pPr>
        <w:jc w:val="both"/>
        <w:rPr>
          <w:rFonts w:cs="Arial"/>
          <w:lang w:val="et-EE"/>
        </w:rPr>
      </w:pPr>
    </w:p>
    <w:p w:rsidR="006E53B3" w:rsidRPr="00255ABC" w:rsidRDefault="006E53B3" w:rsidP="0023107A">
      <w:pPr>
        <w:pStyle w:val="Heading3"/>
        <w:numPr>
          <w:ilvl w:val="2"/>
          <w:numId w:val="10"/>
        </w:numPr>
        <w:spacing w:before="0" w:after="0"/>
        <w:rPr>
          <w:rFonts w:cs="Arial"/>
          <w:lang w:val="et-EE"/>
        </w:rPr>
      </w:pPr>
      <w:bookmarkStart w:id="30" w:name="_Toc57881217"/>
      <w:r w:rsidRPr="00255ABC">
        <w:rPr>
          <w:rFonts w:cs="Arial"/>
          <w:lang w:val="et-EE"/>
        </w:rPr>
        <w:t>Soojavarustus</w:t>
      </w:r>
      <w:bookmarkEnd w:id="30"/>
    </w:p>
    <w:p w:rsidR="000331F5" w:rsidRPr="00255ABC" w:rsidRDefault="00C06E03" w:rsidP="004904EA">
      <w:pPr>
        <w:jc w:val="both"/>
        <w:rPr>
          <w:rFonts w:cs="Arial"/>
          <w:lang w:val="et-EE"/>
        </w:rPr>
      </w:pPr>
      <w:r w:rsidRPr="00255ABC">
        <w:rPr>
          <w:rFonts w:cs="Arial"/>
          <w:lang w:val="et-EE"/>
        </w:rPr>
        <w:t>Planeeritud elamute soojavarustus võimalik lahendada lokaalselt kasutades keskkonnas</w:t>
      </w:r>
      <w:r w:rsidR="00690DF3">
        <w:rPr>
          <w:rFonts w:cs="Arial"/>
          <w:lang w:val="et-EE"/>
        </w:rPr>
        <w:t xml:space="preserve">õbralike lahendusi, nt </w:t>
      </w:r>
      <w:r w:rsidRPr="00255ABC">
        <w:rPr>
          <w:rFonts w:cs="Arial"/>
          <w:lang w:val="et-EE"/>
        </w:rPr>
        <w:t>vesi- õhk soojuspump</w:t>
      </w:r>
      <w:r w:rsidR="00690DF3">
        <w:rPr>
          <w:rFonts w:cs="Arial"/>
          <w:lang w:val="et-EE"/>
        </w:rPr>
        <w:t xml:space="preserve">, </w:t>
      </w:r>
      <w:r w:rsidR="00690DF3" w:rsidRPr="00C108DD">
        <w:rPr>
          <w:rFonts w:cs="Arial"/>
          <w:lang w:val="et-EE"/>
        </w:rPr>
        <w:t>päikesepaneeli</w:t>
      </w:r>
      <w:r w:rsidR="00690DF3">
        <w:rPr>
          <w:rFonts w:cs="Arial"/>
          <w:lang w:val="et-EE"/>
        </w:rPr>
        <w:t>d, puiduküte (sh graanulid)</w:t>
      </w:r>
      <w:r w:rsidR="00690DF3" w:rsidRPr="00C108DD">
        <w:rPr>
          <w:rFonts w:cs="Arial"/>
          <w:lang w:val="et-EE"/>
        </w:rPr>
        <w:t xml:space="preserve"> </w:t>
      </w:r>
      <w:r w:rsidR="00690DF3">
        <w:rPr>
          <w:rFonts w:cs="Arial"/>
          <w:lang w:val="et-EE"/>
        </w:rPr>
        <w:t xml:space="preserve">vms. </w:t>
      </w:r>
      <w:r w:rsidR="00E60E65" w:rsidRPr="00255ABC">
        <w:rPr>
          <w:rFonts w:cs="Arial"/>
          <w:lang w:val="et-EE"/>
        </w:rPr>
        <w:t>Alternatiivse variandina võimalik hoonete kütmine lahendada kasutada gaasi baasil. Täpsem lahendus anda ehitusprojekti koostamisel.</w:t>
      </w:r>
    </w:p>
    <w:p w:rsidR="000331F5" w:rsidRPr="00255ABC" w:rsidRDefault="000331F5" w:rsidP="004904EA">
      <w:pPr>
        <w:jc w:val="both"/>
        <w:rPr>
          <w:rFonts w:cs="Arial"/>
          <w:lang w:val="et-EE"/>
        </w:rPr>
      </w:pPr>
    </w:p>
    <w:p w:rsidR="00897B18" w:rsidRPr="00255ABC" w:rsidRDefault="00DE117A" w:rsidP="0023107A">
      <w:pPr>
        <w:pStyle w:val="Heading2"/>
        <w:numPr>
          <w:ilvl w:val="1"/>
          <w:numId w:val="4"/>
        </w:numPr>
        <w:tabs>
          <w:tab w:val="left" w:pos="567"/>
        </w:tabs>
        <w:ind w:left="550" w:hanging="550"/>
        <w:jc w:val="both"/>
        <w:rPr>
          <w:rFonts w:cs="Arial"/>
          <w:szCs w:val="22"/>
        </w:rPr>
      </w:pPr>
      <w:bookmarkStart w:id="31" w:name="_Toc57881218"/>
      <w:r w:rsidRPr="00255ABC">
        <w:rPr>
          <w:rFonts w:cs="Arial"/>
          <w:szCs w:val="22"/>
        </w:rPr>
        <w:t>Ener</w:t>
      </w:r>
      <w:r w:rsidR="006E53B3" w:rsidRPr="00255ABC">
        <w:rPr>
          <w:rFonts w:cs="Arial"/>
          <w:szCs w:val="22"/>
        </w:rPr>
        <w:t>giatõhusus ja -tarbimise nõude</w:t>
      </w:r>
      <w:r w:rsidR="00897B18" w:rsidRPr="00255ABC">
        <w:rPr>
          <w:rFonts w:cs="Arial"/>
          <w:szCs w:val="22"/>
        </w:rPr>
        <w:t>d</w:t>
      </w:r>
      <w:bookmarkEnd w:id="31"/>
    </w:p>
    <w:p w:rsidR="007754A3" w:rsidRPr="002523F0" w:rsidRDefault="007754A3" w:rsidP="007754A3">
      <w:pPr>
        <w:jc w:val="both"/>
        <w:rPr>
          <w:rFonts w:cs="Arial"/>
          <w:lang w:val="et-EE"/>
        </w:rPr>
      </w:pPr>
      <w:r w:rsidRPr="002523F0">
        <w:rPr>
          <w:rFonts w:cs="Arial"/>
          <w:lang w:val="et-EE"/>
        </w:rPr>
        <w:t>Hoonete projekteerimisel järgida energiatõhususe miinimumnõudeid (</w:t>
      </w:r>
      <w:r>
        <w:rPr>
          <w:rFonts w:cs="Arial"/>
          <w:lang w:val="et-EE"/>
        </w:rPr>
        <w:t>e</w:t>
      </w:r>
      <w:r w:rsidRPr="004D15F4">
        <w:rPr>
          <w:rFonts w:cs="Arial"/>
          <w:lang w:val="et-EE"/>
        </w:rPr>
        <w:t>ttevõtlus- ja infotehnoloogiaminis</w:t>
      </w:r>
      <w:r w:rsidRPr="002523F0">
        <w:rPr>
          <w:rFonts w:cs="Arial"/>
          <w:lang w:val="et-EE"/>
        </w:rPr>
        <w:t xml:space="preserve">tri </w:t>
      </w:r>
      <w:r w:rsidRPr="004D15F4">
        <w:rPr>
          <w:rFonts w:cs="Arial"/>
        </w:rPr>
        <w:t>11.12.2018</w:t>
      </w:r>
      <w:r w:rsidRPr="002523F0">
        <w:rPr>
          <w:rFonts w:cs="Arial"/>
          <w:lang w:val="et-EE"/>
        </w:rPr>
        <w:t xml:space="preserve"> määrus nr </w:t>
      </w:r>
      <w:r>
        <w:rPr>
          <w:rFonts w:cs="Arial"/>
          <w:lang w:val="et-EE"/>
        </w:rPr>
        <w:t>63</w:t>
      </w:r>
      <w:r w:rsidRPr="002523F0">
        <w:rPr>
          <w:rFonts w:cs="Arial"/>
          <w:lang w:val="et-EE"/>
        </w:rPr>
        <w:t>).</w:t>
      </w:r>
    </w:p>
    <w:p w:rsidR="00C06E03" w:rsidRPr="00255ABC" w:rsidRDefault="00C06E03" w:rsidP="00897B18">
      <w:pPr>
        <w:rPr>
          <w:rFonts w:cs="Arial"/>
          <w:lang w:val="et-EE"/>
        </w:rPr>
      </w:pPr>
    </w:p>
    <w:p w:rsidR="00DE117A" w:rsidRPr="00255ABC" w:rsidRDefault="00897B18" w:rsidP="0023107A">
      <w:pPr>
        <w:pStyle w:val="Heading2"/>
        <w:numPr>
          <w:ilvl w:val="1"/>
          <w:numId w:val="4"/>
        </w:numPr>
        <w:tabs>
          <w:tab w:val="left" w:pos="567"/>
        </w:tabs>
        <w:ind w:left="550" w:hanging="550"/>
        <w:jc w:val="both"/>
        <w:rPr>
          <w:rFonts w:cs="Arial"/>
          <w:szCs w:val="22"/>
        </w:rPr>
      </w:pPr>
      <w:bookmarkStart w:id="32" w:name="_Toc499209046"/>
      <w:bookmarkStart w:id="33" w:name="_Toc57881219"/>
      <w:r w:rsidRPr="00255ABC">
        <w:rPr>
          <w:rFonts w:cs="Arial"/>
          <w:szCs w:val="22"/>
        </w:rPr>
        <w:t>Planeeringuala tehnilised näitajad</w:t>
      </w:r>
      <w:bookmarkEnd w:id="32"/>
      <w:bookmarkEnd w:id="33"/>
    </w:p>
    <w:p w:rsidR="00E00406" w:rsidRPr="00255ABC" w:rsidRDefault="00E00406" w:rsidP="00DD0901">
      <w:pPr>
        <w:tabs>
          <w:tab w:val="left" w:pos="4253"/>
        </w:tabs>
        <w:jc w:val="both"/>
        <w:rPr>
          <w:rFonts w:cs="Arial"/>
          <w:lang w:val="et-EE"/>
        </w:rPr>
      </w:pPr>
      <w:r w:rsidRPr="00255ABC">
        <w:rPr>
          <w:rFonts w:cs="Arial"/>
          <w:lang w:val="et-EE"/>
        </w:rPr>
        <w:t>Planeeritava ala suurus</w:t>
      </w:r>
      <w:r w:rsidRPr="00255ABC">
        <w:rPr>
          <w:rFonts w:cs="Arial"/>
          <w:lang w:val="et-EE"/>
        </w:rPr>
        <w:tab/>
        <w:t>0,</w:t>
      </w:r>
      <w:r w:rsidR="00783CB3" w:rsidRPr="00255ABC">
        <w:rPr>
          <w:rFonts w:cs="Arial"/>
          <w:lang w:val="et-EE"/>
        </w:rPr>
        <w:t>41</w:t>
      </w:r>
      <w:r w:rsidRPr="00255ABC">
        <w:rPr>
          <w:rFonts w:cs="Arial"/>
          <w:lang w:val="et-EE"/>
        </w:rPr>
        <w:t xml:space="preserve"> ha</w:t>
      </w:r>
    </w:p>
    <w:p w:rsidR="00E00406" w:rsidRPr="00255ABC" w:rsidRDefault="00E00406" w:rsidP="00DD0901">
      <w:pPr>
        <w:tabs>
          <w:tab w:val="left" w:pos="4253"/>
        </w:tabs>
        <w:jc w:val="both"/>
        <w:rPr>
          <w:rFonts w:cs="Arial"/>
          <w:lang w:val="et-EE"/>
        </w:rPr>
      </w:pPr>
      <w:r w:rsidRPr="00255ABC">
        <w:rPr>
          <w:rFonts w:cs="Arial"/>
          <w:lang w:val="et-EE"/>
        </w:rPr>
        <w:t>kavandatud kruntide arv</w:t>
      </w:r>
      <w:r w:rsidRPr="00255ABC">
        <w:rPr>
          <w:rFonts w:cs="Arial"/>
          <w:lang w:val="et-EE"/>
        </w:rPr>
        <w:tab/>
      </w:r>
      <w:r w:rsidR="00783CB3" w:rsidRPr="00255ABC">
        <w:rPr>
          <w:rFonts w:cs="Arial"/>
          <w:lang w:val="et-EE"/>
        </w:rPr>
        <w:t>3</w:t>
      </w:r>
    </w:p>
    <w:p w:rsidR="00E00406" w:rsidRPr="00255ABC" w:rsidRDefault="00DD0901" w:rsidP="00E00406">
      <w:pPr>
        <w:jc w:val="both"/>
        <w:rPr>
          <w:rFonts w:cs="Arial"/>
          <w:lang w:val="et-EE"/>
        </w:rPr>
      </w:pPr>
      <w:r>
        <w:rPr>
          <w:rFonts w:cs="Arial"/>
          <w:lang w:val="et-EE"/>
        </w:rPr>
        <w:t xml:space="preserve">krunditava ala maa bilanss: </w:t>
      </w:r>
    </w:p>
    <w:p w:rsidR="00E00406" w:rsidRPr="00255ABC" w:rsidRDefault="00E00406" w:rsidP="00DD0901">
      <w:pPr>
        <w:tabs>
          <w:tab w:val="left" w:pos="709"/>
          <w:tab w:val="left" w:pos="4253"/>
          <w:tab w:val="left" w:pos="5529"/>
        </w:tabs>
        <w:jc w:val="both"/>
        <w:rPr>
          <w:rFonts w:cs="Arial"/>
          <w:lang w:val="et-EE"/>
        </w:rPr>
      </w:pPr>
      <w:r w:rsidRPr="00255ABC">
        <w:rPr>
          <w:rFonts w:cs="Arial"/>
          <w:lang w:val="et-EE"/>
        </w:rPr>
        <w:tab/>
        <w:t>sh elamumaa</w:t>
      </w:r>
      <w:r w:rsidRPr="00255ABC">
        <w:rPr>
          <w:rFonts w:cs="Arial"/>
          <w:lang w:val="et-EE"/>
        </w:rPr>
        <w:tab/>
      </w:r>
      <w:r w:rsidR="00783CB3" w:rsidRPr="00255ABC">
        <w:rPr>
          <w:rFonts w:cs="Arial"/>
          <w:lang w:val="et-EE"/>
        </w:rPr>
        <w:t>3515</w:t>
      </w:r>
      <w:r w:rsidRPr="00255ABC">
        <w:rPr>
          <w:rFonts w:cs="Arial"/>
          <w:lang w:val="et-EE"/>
        </w:rPr>
        <w:t xml:space="preserve"> m²</w:t>
      </w:r>
      <w:r w:rsidRPr="00255ABC">
        <w:rPr>
          <w:rFonts w:cs="Arial"/>
          <w:lang w:val="et-EE"/>
        </w:rPr>
        <w:tab/>
      </w:r>
      <w:r w:rsidR="00CF042E" w:rsidRPr="00255ABC">
        <w:rPr>
          <w:rFonts w:cs="Arial"/>
          <w:lang w:val="et-EE"/>
        </w:rPr>
        <w:t>86</w:t>
      </w:r>
      <w:r w:rsidR="00DD0901">
        <w:rPr>
          <w:rFonts w:cs="Arial"/>
          <w:lang w:val="et-EE"/>
        </w:rPr>
        <w:t>,2</w:t>
      </w:r>
      <w:r w:rsidRPr="00255ABC">
        <w:rPr>
          <w:rFonts w:cs="Arial"/>
          <w:lang w:val="et-EE"/>
        </w:rPr>
        <w:t>%</w:t>
      </w:r>
    </w:p>
    <w:p w:rsidR="00E00406" w:rsidRPr="00255ABC" w:rsidRDefault="00E00406" w:rsidP="00DD0901">
      <w:pPr>
        <w:tabs>
          <w:tab w:val="left" w:pos="709"/>
          <w:tab w:val="left" w:pos="4253"/>
          <w:tab w:val="left" w:pos="5529"/>
        </w:tabs>
        <w:jc w:val="both"/>
        <w:rPr>
          <w:rFonts w:cs="Arial"/>
          <w:lang w:val="et-EE"/>
        </w:rPr>
      </w:pPr>
      <w:r w:rsidRPr="00255ABC">
        <w:rPr>
          <w:rFonts w:cs="Arial"/>
          <w:lang w:val="et-EE"/>
        </w:rPr>
        <w:tab/>
        <w:t>sh transpordimaa</w:t>
      </w:r>
      <w:r w:rsidRPr="00255ABC">
        <w:rPr>
          <w:rFonts w:cs="Arial"/>
          <w:lang w:val="et-EE"/>
        </w:rPr>
        <w:tab/>
      </w:r>
      <w:r w:rsidR="00DD0901">
        <w:rPr>
          <w:rFonts w:cs="Arial"/>
          <w:lang w:val="et-EE"/>
        </w:rPr>
        <w:t> </w:t>
      </w:r>
      <w:r w:rsidR="00CF042E" w:rsidRPr="00255ABC">
        <w:rPr>
          <w:rFonts w:cs="Arial"/>
          <w:lang w:val="et-EE"/>
        </w:rPr>
        <w:t>56</w:t>
      </w:r>
      <w:r w:rsidR="00DD0901">
        <w:rPr>
          <w:rFonts w:cs="Arial"/>
          <w:lang w:val="et-EE"/>
        </w:rPr>
        <w:t>4 m²</w:t>
      </w:r>
      <w:r w:rsidR="00DD0901">
        <w:rPr>
          <w:rFonts w:cs="Arial"/>
          <w:lang w:val="et-EE"/>
        </w:rPr>
        <w:tab/>
      </w:r>
      <w:r w:rsidR="00CF042E" w:rsidRPr="00255ABC">
        <w:rPr>
          <w:rFonts w:cs="Arial"/>
          <w:lang w:val="et-EE"/>
        </w:rPr>
        <w:t>1</w:t>
      </w:r>
      <w:r w:rsidR="00DD0901">
        <w:rPr>
          <w:rFonts w:cs="Arial"/>
          <w:lang w:val="et-EE"/>
        </w:rPr>
        <w:t>3,8</w:t>
      </w:r>
      <w:r w:rsidRPr="00255ABC">
        <w:rPr>
          <w:rFonts w:cs="Arial"/>
          <w:lang w:val="et-EE"/>
        </w:rPr>
        <w:t>%</w:t>
      </w:r>
    </w:p>
    <w:p w:rsidR="00E00406" w:rsidRDefault="00E00406" w:rsidP="00DD0901">
      <w:pPr>
        <w:tabs>
          <w:tab w:val="left" w:pos="4253"/>
        </w:tabs>
        <w:jc w:val="both"/>
        <w:rPr>
          <w:rFonts w:cs="Arial"/>
          <w:lang w:val="et-EE"/>
        </w:rPr>
      </w:pPr>
      <w:r w:rsidRPr="00255ABC">
        <w:rPr>
          <w:rFonts w:cs="Arial"/>
          <w:lang w:val="et-EE"/>
        </w:rPr>
        <w:t xml:space="preserve">kavandatud </w:t>
      </w:r>
      <w:r w:rsidR="00CF042E" w:rsidRPr="00255ABC">
        <w:rPr>
          <w:rFonts w:cs="Arial"/>
          <w:lang w:val="et-EE"/>
        </w:rPr>
        <w:t>koormusindeks</w:t>
      </w:r>
      <w:r w:rsidRPr="00255ABC">
        <w:rPr>
          <w:rFonts w:cs="Arial"/>
          <w:lang w:val="et-EE"/>
        </w:rPr>
        <w:tab/>
      </w:r>
      <w:r w:rsidR="00CF042E" w:rsidRPr="00255ABC">
        <w:rPr>
          <w:rFonts w:cs="Arial"/>
          <w:lang w:val="et-EE"/>
        </w:rPr>
        <w:t>300</w:t>
      </w:r>
    </w:p>
    <w:p w:rsidR="00DD0901" w:rsidRPr="00255ABC" w:rsidRDefault="00DD0901" w:rsidP="00DD0901">
      <w:pPr>
        <w:tabs>
          <w:tab w:val="left" w:pos="4253"/>
        </w:tabs>
        <w:jc w:val="both"/>
        <w:rPr>
          <w:rFonts w:cs="Arial"/>
          <w:lang w:val="et-EE"/>
        </w:rPr>
      </w:pPr>
      <w:r>
        <w:rPr>
          <w:rFonts w:cs="Arial"/>
          <w:lang w:val="et-EE"/>
        </w:rPr>
        <w:t>korruselisus</w:t>
      </w:r>
      <w:r>
        <w:rPr>
          <w:rFonts w:cs="Arial"/>
          <w:lang w:val="et-EE"/>
        </w:rPr>
        <w:tab/>
        <w:t>3</w:t>
      </w:r>
    </w:p>
    <w:p w:rsidR="00E00406" w:rsidRPr="00255ABC" w:rsidRDefault="00CF042E" w:rsidP="00DD0901">
      <w:pPr>
        <w:tabs>
          <w:tab w:val="left" w:pos="4253"/>
        </w:tabs>
        <w:jc w:val="both"/>
        <w:rPr>
          <w:rFonts w:cs="Arial"/>
          <w:lang w:val="et-EE"/>
        </w:rPr>
      </w:pPr>
      <w:r w:rsidRPr="00255ABC">
        <w:rPr>
          <w:rFonts w:cs="Arial"/>
          <w:lang w:val="et-EE"/>
        </w:rPr>
        <w:t>p</w:t>
      </w:r>
      <w:r w:rsidR="00E00406" w:rsidRPr="00255ABC">
        <w:rPr>
          <w:rFonts w:cs="Arial"/>
          <w:lang w:val="et-EE"/>
        </w:rPr>
        <w:t>laneeritud parkimiskohtade arv</w:t>
      </w:r>
      <w:r w:rsidR="00E00406" w:rsidRPr="00255ABC">
        <w:rPr>
          <w:rFonts w:cs="Arial"/>
          <w:lang w:val="et-EE"/>
        </w:rPr>
        <w:tab/>
      </w:r>
      <w:r w:rsidRPr="00255ABC">
        <w:rPr>
          <w:rFonts w:cs="Arial"/>
          <w:lang w:val="et-EE"/>
        </w:rPr>
        <w:t>26</w:t>
      </w:r>
    </w:p>
    <w:p w:rsidR="000331F5" w:rsidRPr="00255ABC" w:rsidRDefault="00DD0901" w:rsidP="00DD0901">
      <w:pPr>
        <w:tabs>
          <w:tab w:val="left" w:pos="4253"/>
        </w:tabs>
        <w:jc w:val="both"/>
        <w:rPr>
          <w:rFonts w:cs="Arial"/>
          <w:lang w:val="et-EE"/>
        </w:rPr>
      </w:pPr>
      <w:r>
        <w:rPr>
          <w:rFonts w:cs="Arial"/>
          <w:lang w:val="et-EE"/>
        </w:rPr>
        <w:t>planeeritud korterite arv</w:t>
      </w:r>
      <w:r w:rsidR="00CF042E" w:rsidRPr="00255ABC">
        <w:rPr>
          <w:rFonts w:cs="Arial"/>
          <w:lang w:val="et-EE"/>
        </w:rPr>
        <w:tab/>
        <w:t>13</w:t>
      </w:r>
    </w:p>
    <w:p w:rsidR="000331F5" w:rsidRDefault="00CF042E" w:rsidP="00DD0901">
      <w:pPr>
        <w:tabs>
          <w:tab w:val="left" w:pos="4253"/>
        </w:tabs>
        <w:jc w:val="both"/>
        <w:rPr>
          <w:rFonts w:cs="Arial"/>
          <w:lang w:val="et-EE"/>
        </w:rPr>
      </w:pPr>
      <w:r w:rsidRPr="00255ABC">
        <w:rPr>
          <w:rFonts w:cs="Arial"/>
          <w:lang w:val="et-EE"/>
        </w:rPr>
        <w:t>haljastus</w:t>
      </w:r>
      <w:r w:rsidR="00DD0901">
        <w:rPr>
          <w:rFonts w:cs="Arial"/>
          <w:lang w:val="et-EE"/>
        </w:rPr>
        <w:t>e osakaal</w:t>
      </w:r>
      <w:r w:rsidRPr="00255ABC">
        <w:rPr>
          <w:rFonts w:cs="Arial"/>
          <w:lang w:val="et-EE"/>
        </w:rPr>
        <w:tab/>
        <w:t>34%</w:t>
      </w:r>
    </w:p>
    <w:p w:rsidR="008F28EC" w:rsidRDefault="008F28EC" w:rsidP="00DD0901">
      <w:pPr>
        <w:tabs>
          <w:tab w:val="left" w:pos="4253"/>
        </w:tabs>
        <w:jc w:val="both"/>
        <w:rPr>
          <w:rFonts w:cs="Arial"/>
          <w:lang w:val="et-EE"/>
        </w:rPr>
      </w:pPr>
    </w:p>
    <w:p w:rsidR="00085943" w:rsidRPr="00255ABC" w:rsidRDefault="00085943" w:rsidP="00DD0901">
      <w:pPr>
        <w:tabs>
          <w:tab w:val="left" w:pos="4253"/>
        </w:tabs>
        <w:jc w:val="both"/>
        <w:rPr>
          <w:rFonts w:cs="Arial"/>
          <w:lang w:val="et-EE"/>
        </w:rPr>
      </w:pPr>
    </w:p>
    <w:p w:rsidR="00DE117A" w:rsidRPr="00255ABC" w:rsidRDefault="00F8457C" w:rsidP="0023107A">
      <w:pPr>
        <w:pStyle w:val="Heading1"/>
        <w:numPr>
          <w:ilvl w:val="0"/>
          <w:numId w:val="4"/>
        </w:numPr>
        <w:tabs>
          <w:tab w:val="left" w:pos="284"/>
        </w:tabs>
        <w:spacing w:before="0" w:after="0"/>
        <w:ind w:left="244" w:hanging="244"/>
        <w:jc w:val="both"/>
        <w:rPr>
          <w:rFonts w:cs="Arial"/>
          <w:caps/>
          <w:szCs w:val="22"/>
        </w:rPr>
      </w:pPr>
      <w:bookmarkStart w:id="34" w:name="_Toc57881220"/>
      <w:r w:rsidRPr="00255ABC">
        <w:rPr>
          <w:rFonts w:cs="Arial"/>
          <w:caps/>
          <w:szCs w:val="22"/>
        </w:rPr>
        <w:t>KESKKONNA</w:t>
      </w:r>
      <w:r w:rsidR="0011115D" w:rsidRPr="00255ABC">
        <w:rPr>
          <w:rFonts w:cs="Arial"/>
          <w:caps/>
          <w:szCs w:val="22"/>
        </w:rPr>
        <w:t>TINGIMUSED JA VÕIMALIK</w:t>
      </w:r>
      <w:r w:rsidR="0011028E" w:rsidRPr="00255ABC">
        <w:rPr>
          <w:rFonts w:cs="Arial"/>
          <w:caps/>
          <w:szCs w:val="22"/>
        </w:rPr>
        <w:t>U</w:t>
      </w:r>
      <w:r w:rsidR="0011115D" w:rsidRPr="00255ABC">
        <w:rPr>
          <w:rFonts w:cs="Arial"/>
          <w:caps/>
          <w:szCs w:val="22"/>
        </w:rPr>
        <w:t xml:space="preserve"> KESKKONNAMÕJU HINDAMINE</w:t>
      </w:r>
      <w:bookmarkEnd w:id="34"/>
    </w:p>
    <w:p w:rsidR="00255ABC" w:rsidRPr="00255ABC" w:rsidRDefault="00255ABC" w:rsidP="004904EA">
      <w:pPr>
        <w:jc w:val="both"/>
        <w:rPr>
          <w:rFonts w:cs="Arial"/>
          <w:lang w:val="et-EE"/>
        </w:rPr>
      </w:pPr>
    </w:p>
    <w:p w:rsidR="00DE117A" w:rsidRPr="00255ABC" w:rsidRDefault="00DE117A" w:rsidP="004904EA">
      <w:pPr>
        <w:jc w:val="both"/>
        <w:rPr>
          <w:rFonts w:cs="Arial"/>
          <w:lang w:val="et-EE"/>
        </w:rPr>
      </w:pPr>
      <w:r w:rsidRPr="00255ABC">
        <w:rPr>
          <w:rFonts w:cs="Arial"/>
          <w:lang w:val="et-EE"/>
        </w:rPr>
        <w:t>Analüüsida mõju ümbritsevale keskkonnale lähtuvalt keskkonnamõju strateegilise hindamise ja keskkonnajuhtimissüsteemi seaduses väljatoodud eelhinnangu tingimustele. Hinnata tuleb mõju lähedal asuvatele kaitsealustele objektidele, tegevustega kaasnevate tagajärgedele (vee, pinnase, õhusaast</w:t>
      </w:r>
      <w:r w:rsidR="0058572E" w:rsidRPr="00255ABC">
        <w:rPr>
          <w:rFonts w:cs="Arial"/>
          <w:lang w:val="et-EE"/>
        </w:rPr>
        <w:t>at</w:t>
      </w:r>
      <w:r w:rsidRPr="00255ABC">
        <w:rPr>
          <w:rFonts w:cs="Arial"/>
          <w:lang w:val="et-EE"/>
        </w:rPr>
        <w:t>us, jäätmeteke, müra, vibratsioon) keskkonna vastupanuvõimet, kavandatava tegevusega kaasnevate avariiolukordade esinemise võimalikkust.</w:t>
      </w:r>
    </w:p>
    <w:p w:rsidR="00DE117A" w:rsidRPr="00255ABC" w:rsidRDefault="00DE117A" w:rsidP="004904EA">
      <w:pPr>
        <w:jc w:val="both"/>
        <w:rPr>
          <w:rFonts w:cs="Arial"/>
          <w:lang w:val="et-EE"/>
        </w:rPr>
      </w:pPr>
    </w:p>
    <w:p w:rsidR="00B574B4" w:rsidRPr="00255ABC" w:rsidRDefault="00B574B4" w:rsidP="0023107A">
      <w:pPr>
        <w:pStyle w:val="Heading2"/>
        <w:numPr>
          <w:ilvl w:val="1"/>
          <w:numId w:val="9"/>
        </w:numPr>
      </w:pPr>
      <w:bookmarkStart w:id="35" w:name="_Toc33778074"/>
      <w:bookmarkStart w:id="36" w:name="_Toc57881221"/>
      <w:r w:rsidRPr="00255ABC">
        <w:t>Eessõna</w:t>
      </w:r>
      <w:bookmarkEnd w:id="35"/>
      <w:bookmarkEnd w:id="36"/>
    </w:p>
    <w:p w:rsidR="00B574B4" w:rsidRPr="00255ABC" w:rsidRDefault="00B574B4" w:rsidP="00B574B4">
      <w:pPr>
        <w:jc w:val="both"/>
        <w:rPr>
          <w:rFonts w:cs="Arial"/>
          <w:lang w:val="et-EE"/>
        </w:rPr>
      </w:pPr>
      <w:r w:rsidRPr="00255ABC">
        <w:rPr>
          <w:rFonts w:cs="Arial"/>
          <w:lang w:val="et-EE"/>
        </w:rPr>
        <w:t>Detailplaneeringuga ei kavandata tegevust, mis kuuluks keskkonnamõjude hindamise ja keskkonnajuhtimise süsteemis seaduse paragrahv 6 lõikes 1 nimetatud olulise keskkonnamõjuga tegevuste loetellu, mille puhul keskkonnamõju strateegilise hindamine läbiviimine on kohustuslik.</w:t>
      </w:r>
    </w:p>
    <w:p w:rsidR="00B574B4" w:rsidRPr="00255ABC" w:rsidRDefault="00B574B4" w:rsidP="00B574B4">
      <w:pPr>
        <w:jc w:val="both"/>
        <w:rPr>
          <w:rFonts w:cs="Arial"/>
          <w:lang w:val="et-EE"/>
        </w:rPr>
      </w:pPr>
    </w:p>
    <w:p w:rsidR="00B574B4" w:rsidRPr="00255ABC" w:rsidRDefault="00B574B4" w:rsidP="00B574B4">
      <w:pPr>
        <w:jc w:val="both"/>
        <w:rPr>
          <w:rFonts w:cs="Arial"/>
          <w:lang w:val="et-EE"/>
        </w:rPr>
      </w:pPr>
      <w:r w:rsidRPr="00255ABC">
        <w:rPr>
          <w:rFonts w:cs="Arial"/>
          <w:lang w:val="et-EE"/>
        </w:rPr>
        <w:t>Kavandatav</w:t>
      </w:r>
      <w:r w:rsidR="00C734B0">
        <w:rPr>
          <w:rFonts w:cs="Arial"/>
          <w:lang w:val="et-EE"/>
        </w:rPr>
        <w:t xml:space="preserve"> tegevus on oma iseloomult (korter</w:t>
      </w:r>
      <w:r w:rsidRPr="00255ABC">
        <w:rPr>
          <w:rFonts w:cs="Arial"/>
          <w:lang w:val="et-EE"/>
        </w:rPr>
        <w:t>elamute planeerimine) eeldatavalt ohtu ei kujuta. Planeeritava tegevusega ei kaasne eeldatavalt olulisi kahjulikke tagajärgi ja ei avalda olulist mõju ning ei põhjusta keskkonnas pöördumatuid muudatusi.</w:t>
      </w:r>
    </w:p>
    <w:p w:rsidR="00B574B4" w:rsidRPr="00255ABC" w:rsidRDefault="00B574B4" w:rsidP="00B574B4">
      <w:pPr>
        <w:jc w:val="both"/>
        <w:rPr>
          <w:rFonts w:cs="Arial"/>
          <w:u w:val="single"/>
          <w:lang w:val="et-EE"/>
        </w:rPr>
      </w:pPr>
    </w:p>
    <w:p w:rsidR="00B574B4" w:rsidRPr="00255ABC" w:rsidRDefault="00B574B4" w:rsidP="00B574B4">
      <w:pPr>
        <w:jc w:val="both"/>
        <w:rPr>
          <w:rFonts w:cs="Arial"/>
          <w:u w:val="single"/>
          <w:lang w:val="et-EE"/>
        </w:rPr>
      </w:pPr>
      <w:r w:rsidRPr="00255ABC">
        <w:rPr>
          <w:rFonts w:cs="Arial"/>
          <w:u w:val="single"/>
          <w:lang w:val="et-EE"/>
        </w:rPr>
        <w:t>Lähtetingimused:</w:t>
      </w:r>
    </w:p>
    <w:p w:rsidR="00B574B4" w:rsidRPr="00255ABC" w:rsidRDefault="00085943" w:rsidP="007E38CE">
      <w:pPr>
        <w:numPr>
          <w:ilvl w:val="0"/>
          <w:numId w:val="14"/>
        </w:numPr>
        <w:spacing w:before="120" w:after="120"/>
        <w:ind w:left="284" w:hanging="218"/>
        <w:contextualSpacing/>
        <w:jc w:val="both"/>
        <w:rPr>
          <w:rFonts w:cs="Arial"/>
          <w:lang w:val="et-EE"/>
        </w:rPr>
      </w:pPr>
      <w:r>
        <w:rPr>
          <w:rFonts w:cs="Arial"/>
          <w:lang w:val="et-EE"/>
        </w:rPr>
        <w:t>p</w:t>
      </w:r>
      <w:r w:rsidR="00B574B4" w:rsidRPr="00255ABC">
        <w:rPr>
          <w:rFonts w:cs="Arial"/>
          <w:lang w:val="et-EE"/>
        </w:rPr>
        <w:t>laneeritav katastriüksus on ehitisregistri andmetel hoonesta</w:t>
      </w:r>
      <w:r w:rsidR="00D051C7">
        <w:rPr>
          <w:rFonts w:cs="Arial"/>
          <w:lang w:val="et-EE"/>
        </w:rPr>
        <w:t>mata</w:t>
      </w:r>
      <w:r w:rsidR="00B574B4" w:rsidRPr="00255ABC">
        <w:rPr>
          <w:rFonts w:cs="Arial"/>
          <w:lang w:val="et-EE"/>
        </w:rPr>
        <w:t>;</w:t>
      </w:r>
    </w:p>
    <w:p w:rsidR="00B574B4" w:rsidRPr="00255ABC" w:rsidRDefault="00CE0386" w:rsidP="007E38CE">
      <w:pPr>
        <w:numPr>
          <w:ilvl w:val="0"/>
          <w:numId w:val="14"/>
        </w:numPr>
        <w:spacing w:before="120" w:after="120"/>
        <w:ind w:left="284" w:hanging="218"/>
        <w:contextualSpacing/>
        <w:jc w:val="both"/>
        <w:rPr>
          <w:rFonts w:cs="Arial"/>
          <w:lang w:val="et-EE"/>
        </w:rPr>
      </w:pPr>
      <w:r>
        <w:rPr>
          <w:rFonts w:cs="Arial"/>
          <w:lang w:val="et-EE"/>
        </w:rPr>
        <w:t>planeeritav</w:t>
      </w:r>
      <w:r w:rsidR="00B574B4" w:rsidRPr="00255ABC">
        <w:rPr>
          <w:rFonts w:cs="Arial"/>
          <w:lang w:val="et-EE"/>
        </w:rPr>
        <w:t xml:space="preserve"> al</w:t>
      </w:r>
      <w:r>
        <w:rPr>
          <w:rFonts w:cs="Arial"/>
          <w:lang w:val="et-EE"/>
        </w:rPr>
        <w:t xml:space="preserve">al kasvavad mõned isetekkelised </w:t>
      </w:r>
      <w:r w:rsidR="00B574B4" w:rsidRPr="00255ABC">
        <w:rPr>
          <w:rFonts w:cs="Arial"/>
          <w:lang w:val="et-EE"/>
        </w:rPr>
        <w:t>lehtpuud ja põõsa</w:t>
      </w:r>
      <w:r>
        <w:rPr>
          <w:rFonts w:cs="Arial"/>
          <w:lang w:val="et-EE"/>
        </w:rPr>
        <w:t>d</w:t>
      </w:r>
      <w:r w:rsidR="00B574B4" w:rsidRPr="00255ABC">
        <w:rPr>
          <w:rFonts w:cs="Arial"/>
          <w:lang w:val="et-EE"/>
        </w:rPr>
        <w:t>, teadaolevatel andmetel väärtuslik kõrghaljastus planeeritaval alal puudub;</w:t>
      </w:r>
    </w:p>
    <w:p w:rsidR="00B574B4" w:rsidRPr="00255ABC" w:rsidRDefault="00B574B4" w:rsidP="007E38CE">
      <w:pPr>
        <w:numPr>
          <w:ilvl w:val="0"/>
          <w:numId w:val="14"/>
        </w:numPr>
        <w:spacing w:before="120" w:after="120"/>
        <w:ind w:left="284" w:hanging="218"/>
        <w:contextualSpacing/>
        <w:jc w:val="both"/>
        <w:rPr>
          <w:rFonts w:cs="Arial"/>
          <w:lang w:val="et-EE"/>
        </w:rPr>
      </w:pPr>
      <w:r w:rsidRPr="00255ABC">
        <w:rPr>
          <w:rFonts w:cs="Arial"/>
          <w:lang w:val="et-EE"/>
        </w:rPr>
        <w:t>teadaolevalt ei ole planeeringualal kaitsealuste taimede leiukohti;</w:t>
      </w:r>
    </w:p>
    <w:p w:rsidR="00B574B4" w:rsidRPr="00255ABC" w:rsidRDefault="00B574B4" w:rsidP="007E38CE">
      <w:pPr>
        <w:numPr>
          <w:ilvl w:val="0"/>
          <w:numId w:val="14"/>
        </w:numPr>
        <w:spacing w:before="120" w:after="120"/>
        <w:ind w:left="284" w:hanging="218"/>
        <w:contextualSpacing/>
        <w:jc w:val="both"/>
        <w:rPr>
          <w:rFonts w:cs="Arial"/>
          <w:lang w:val="et-EE"/>
        </w:rPr>
      </w:pPr>
      <w:r w:rsidRPr="00255ABC">
        <w:rPr>
          <w:rFonts w:cs="Arial"/>
          <w:lang w:val="et-EE"/>
        </w:rPr>
        <w:t xml:space="preserve">vastavalt Keskkonnaregistrile ja Maa-ameti looduskaitse ja Natura 2000 kaardirakendusele (seisuga 28.10.2019) ei asu detailplaneeringu alal kaitstavaid loodusobjekte ega Natura 2000 võrgustikualasid, seega mõju kaitstavatele loodusobjektidele ja Natura 2000 alale puudub; </w:t>
      </w:r>
    </w:p>
    <w:p w:rsidR="00B574B4" w:rsidRPr="00255ABC" w:rsidRDefault="00B574B4" w:rsidP="007E38CE">
      <w:pPr>
        <w:numPr>
          <w:ilvl w:val="0"/>
          <w:numId w:val="14"/>
        </w:numPr>
        <w:spacing w:before="120" w:after="120"/>
        <w:ind w:left="284" w:hanging="218"/>
        <w:contextualSpacing/>
        <w:jc w:val="both"/>
        <w:rPr>
          <w:rFonts w:cs="Arial"/>
          <w:lang w:val="et-EE"/>
        </w:rPr>
      </w:pPr>
      <w:r w:rsidRPr="00255ABC">
        <w:rPr>
          <w:rFonts w:cs="Arial"/>
          <w:lang w:val="et-EE"/>
        </w:rPr>
        <w:lastRenderedPageBreak/>
        <w:t>vastavalt Maa-ameti kultuurimälestiste kaardirakendusele (12.01.2019) ei asu planeeringualal ühtegi arheoloogiamälestist, seega mõju arheoloogiamälestistele puudub;</w:t>
      </w:r>
    </w:p>
    <w:p w:rsidR="00C240E1" w:rsidRDefault="00B574B4" w:rsidP="007E38CE">
      <w:pPr>
        <w:numPr>
          <w:ilvl w:val="0"/>
          <w:numId w:val="14"/>
        </w:numPr>
        <w:spacing w:before="120" w:after="120"/>
        <w:ind w:left="284" w:hanging="218"/>
        <w:contextualSpacing/>
        <w:jc w:val="both"/>
        <w:rPr>
          <w:rFonts w:cs="Arial"/>
          <w:lang w:val="et-EE"/>
        </w:rPr>
      </w:pPr>
      <w:r w:rsidRPr="00C240E1">
        <w:rPr>
          <w:rFonts w:cs="Arial"/>
          <w:lang w:val="et-EE"/>
        </w:rPr>
        <w:t>vastavalt Maa-ameti geoloogia kaardirakenduse andmetele (12.01.2019) on pi</w:t>
      </w:r>
      <w:r w:rsidR="00C240E1">
        <w:rPr>
          <w:rFonts w:cs="Arial"/>
          <w:lang w:val="et-EE"/>
        </w:rPr>
        <w:t>irkond kaitsmata põhjaveega ala;</w:t>
      </w:r>
    </w:p>
    <w:p w:rsidR="003A0D2A" w:rsidRPr="00C240E1" w:rsidRDefault="003A0D2A" w:rsidP="007E38CE">
      <w:pPr>
        <w:numPr>
          <w:ilvl w:val="0"/>
          <w:numId w:val="14"/>
        </w:numPr>
        <w:spacing w:before="120" w:after="120"/>
        <w:ind w:left="284" w:hanging="218"/>
        <w:contextualSpacing/>
        <w:jc w:val="both"/>
        <w:rPr>
          <w:rFonts w:cs="Arial"/>
          <w:lang w:val="et-EE"/>
        </w:rPr>
      </w:pPr>
      <w:r w:rsidRPr="00C240E1">
        <w:rPr>
          <w:rFonts w:cs="Arial"/>
          <w:lang w:val="et-EE"/>
        </w:rPr>
        <w:t>planeeringu koostamisel on arvestatud lähiümbruste planeeringutega ja lahendusega on tagatud piisav insolatsioon vastavalt EVS 894:2008+A2:2015 „Loomulik valgustus elu- ja bürooruumides</w:t>
      </w:r>
      <w:r w:rsidR="00C240E1">
        <w:rPr>
          <w:rFonts w:cs="Arial"/>
          <w:lang w:val="et-EE"/>
        </w:rPr>
        <w:t>”</w:t>
      </w:r>
      <w:r w:rsidR="00C240E1" w:rsidRPr="00C240E1">
        <w:rPr>
          <w:rFonts w:cs="Arial"/>
          <w:lang w:val="et-EE"/>
        </w:rPr>
        <w:t>.</w:t>
      </w:r>
    </w:p>
    <w:p w:rsidR="00C240E1" w:rsidRPr="00C240E1" w:rsidRDefault="00C240E1" w:rsidP="00C240E1">
      <w:pPr>
        <w:jc w:val="both"/>
        <w:rPr>
          <w:rFonts w:cs="Arial"/>
          <w:lang w:val="et-EE"/>
        </w:rPr>
      </w:pPr>
    </w:p>
    <w:p w:rsidR="00B574B4" w:rsidRPr="00255ABC" w:rsidRDefault="00B574B4" w:rsidP="00B574B4">
      <w:pPr>
        <w:jc w:val="both"/>
        <w:rPr>
          <w:rFonts w:cs="Arial"/>
          <w:lang w:val="et-EE"/>
        </w:rPr>
      </w:pPr>
      <w:r w:rsidRPr="00255ABC">
        <w:rPr>
          <w:rFonts w:cs="Arial"/>
          <w:lang w:val="et-EE"/>
        </w:rPr>
        <w:t>Arvestades eelnimetatud asjaolusid käsitletakse detailsemalt antud peatükis järgnevaid alateemasid, mis on vajalikud planeerimisele järgnevatele kavandatud tegevustele:</w:t>
      </w:r>
    </w:p>
    <w:p w:rsidR="00B574B4" w:rsidRPr="00255ABC" w:rsidRDefault="00C240E1" w:rsidP="007E38CE">
      <w:pPr>
        <w:numPr>
          <w:ilvl w:val="0"/>
          <w:numId w:val="15"/>
        </w:numPr>
        <w:spacing w:before="120" w:after="120"/>
        <w:ind w:left="284" w:hanging="218"/>
        <w:contextualSpacing/>
        <w:jc w:val="both"/>
        <w:rPr>
          <w:rFonts w:cs="Arial"/>
          <w:lang w:val="et-EE"/>
        </w:rPr>
      </w:pPr>
      <w:r>
        <w:rPr>
          <w:rFonts w:cs="Arial"/>
          <w:lang w:val="et-EE"/>
        </w:rPr>
        <w:t>k</w:t>
      </w:r>
      <w:r w:rsidR="00B574B4" w:rsidRPr="00255ABC">
        <w:rPr>
          <w:rFonts w:cs="Arial"/>
          <w:lang w:val="et-EE"/>
        </w:rPr>
        <w:t>avandatava tegevusega kaasnev oht inimese tervisele ja keskkonnale ning avariiolukordade esinemise võimalikkus;</w:t>
      </w:r>
    </w:p>
    <w:p w:rsidR="00B574B4" w:rsidRDefault="00B574B4" w:rsidP="007E38CE">
      <w:pPr>
        <w:numPr>
          <w:ilvl w:val="0"/>
          <w:numId w:val="15"/>
        </w:numPr>
        <w:spacing w:before="120" w:after="120"/>
        <w:ind w:left="284" w:hanging="218"/>
        <w:contextualSpacing/>
        <w:jc w:val="both"/>
        <w:rPr>
          <w:rFonts w:cs="Arial"/>
          <w:lang w:val="et-EE"/>
        </w:rPr>
      </w:pPr>
      <w:r w:rsidRPr="00255ABC">
        <w:rPr>
          <w:rFonts w:cs="Arial"/>
          <w:lang w:val="et-EE"/>
        </w:rPr>
        <w:t>müra ja vibratsioon;</w:t>
      </w:r>
    </w:p>
    <w:p w:rsidR="00B574B4" w:rsidRPr="00255ABC" w:rsidRDefault="00B574B4" w:rsidP="007E38CE">
      <w:pPr>
        <w:numPr>
          <w:ilvl w:val="0"/>
          <w:numId w:val="15"/>
        </w:numPr>
        <w:spacing w:before="120" w:after="120"/>
        <w:ind w:left="284" w:hanging="218"/>
        <w:contextualSpacing/>
        <w:jc w:val="both"/>
        <w:rPr>
          <w:rFonts w:cs="Arial"/>
          <w:lang w:val="et-EE"/>
        </w:rPr>
      </w:pPr>
      <w:r w:rsidRPr="00255ABC">
        <w:rPr>
          <w:rFonts w:cs="Arial"/>
          <w:lang w:val="et-EE"/>
        </w:rPr>
        <w:t>põhjavesi ja pinnavesi;</w:t>
      </w:r>
    </w:p>
    <w:p w:rsidR="00CE0386" w:rsidRPr="00CE0386" w:rsidRDefault="00B574B4" w:rsidP="007E38CE">
      <w:pPr>
        <w:numPr>
          <w:ilvl w:val="0"/>
          <w:numId w:val="15"/>
        </w:numPr>
        <w:spacing w:before="120" w:after="120"/>
        <w:ind w:left="284" w:hanging="218"/>
        <w:contextualSpacing/>
        <w:jc w:val="both"/>
        <w:rPr>
          <w:rFonts w:cs="Arial"/>
          <w:lang w:val="et-EE"/>
        </w:rPr>
      </w:pPr>
      <w:r w:rsidRPr="00255ABC">
        <w:rPr>
          <w:rFonts w:cs="Arial"/>
          <w:lang w:val="et-EE"/>
        </w:rPr>
        <w:t>radoon</w:t>
      </w:r>
      <w:r w:rsidR="00CE0386">
        <w:rPr>
          <w:rFonts w:cs="Arial"/>
          <w:lang w:val="et-EE"/>
        </w:rPr>
        <w:t>.</w:t>
      </w:r>
    </w:p>
    <w:p w:rsidR="00B574B4" w:rsidRPr="00255ABC" w:rsidRDefault="00B574B4" w:rsidP="00B574B4">
      <w:pPr>
        <w:jc w:val="both"/>
        <w:rPr>
          <w:rFonts w:cs="Arial"/>
          <w:lang w:val="et-EE"/>
        </w:rPr>
      </w:pPr>
    </w:p>
    <w:p w:rsidR="00B574B4" w:rsidRPr="00255ABC" w:rsidRDefault="00B574B4" w:rsidP="0023107A">
      <w:pPr>
        <w:pStyle w:val="Heading2"/>
        <w:numPr>
          <w:ilvl w:val="1"/>
          <w:numId w:val="25"/>
        </w:numPr>
        <w:ind w:left="437" w:hanging="437"/>
        <w:jc w:val="both"/>
      </w:pPr>
      <w:bookmarkStart w:id="37" w:name="_Toc29364997"/>
      <w:bookmarkStart w:id="38" w:name="_Toc33778075"/>
      <w:bookmarkStart w:id="39" w:name="_Toc57881222"/>
      <w:r w:rsidRPr="00255ABC">
        <w:t>Kavandatava tegevusega kaasnev oht inimese tervisele ja keskkonnale ning avariiolukordade esinemise võimalikkus</w:t>
      </w:r>
      <w:bookmarkEnd w:id="37"/>
      <w:bookmarkEnd w:id="38"/>
      <w:bookmarkEnd w:id="39"/>
    </w:p>
    <w:p w:rsidR="00B574B4" w:rsidRPr="00255ABC" w:rsidRDefault="00B574B4" w:rsidP="00B574B4">
      <w:pPr>
        <w:jc w:val="both"/>
        <w:rPr>
          <w:rFonts w:cs="Arial"/>
          <w:lang w:val="et-EE"/>
        </w:rPr>
      </w:pPr>
      <w:r w:rsidRPr="00255ABC">
        <w:rPr>
          <w:rFonts w:cs="Arial"/>
          <w:lang w:val="et-EE"/>
        </w:rPr>
        <w:t>Oht inimeste tervisele ja keskkonnale ning õnnetuste esinemise võimalikkus on kavandatava tegevuse puhul minimaalne ning võib avalduda hoonete rajamise ehitusprotsessis.</w:t>
      </w:r>
    </w:p>
    <w:p w:rsidR="00B574B4" w:rsidRDefault="00B574B4" w:rsidP="00B574B4">
      <w:pPr>
        <w:jc w:val="both"/>
        <w:rPr>
          <w:rFonts w:cs="Arial"/>
          <w:lang w:val="et-EE"/>
        </w:rPr>
      </w:pPr>
      <w:r w:rsidRPr="00255ABC">
        <w:rPr>
          <w:rFonts w:cs="Arial"/>
          <w:lang w:val="et-EE"/>
        </w:rPr>
        <w:t>Põhja- ja pinnavee reostust võib põhjustada mõni suurem avarii (kanalisatsioonitoru purunemine, kütuseleke vmt).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rsidR="001B1670" w:rsidRPr="00255ABC" w:rsidRDefault="001B1670" w:rsidP="00B574B4">
      <w:pPr>
        <w:jc w:val="both"/>
        <w:rPr>
          <w:rFonts w:cs="Arial"/>
          <w:lang w:val="et-EE"/>
        </w:rPr>
      </w:pPr>
    </w:p>
    <w:p w:rsidR="00B574B4" w:rsidRPr="00255ABC" w:rsidRDefault="001B1670" w:rsidP="00B574B4">
      <w:pPr>
        <w:jc w:val="both"/>
        <w:rPr>
          <w:rFonts w:cs="Arial"/>
          <w:u w:val="single"/>
          <w:lang w:val="et-EE"/>
        </w:rPr>
      </w:pPr>
      <w:r>
        <w:rPr>
          <w:rFonts w:cs="Arial"/>
          <w:u w:val="single"/>
          <w:lang w:val="et-EE"/>
        </w:rPr>
        <w:t>Avariiohtlike</w:t>
      </w:r>
      <w:r w:rsidR="00B574B4" w:rsidRPr="00255ABC">
        <w:rPr>
          <w:rFonts w:cs="Arial"/>
          <w:u w:val="single"/>
          <w:lang w:val="et-EE"/>
        </w:rPr>
        <w:t xml:space="preserve"> olukordade vältimiseks:</w:t>
      </w:r>
    </w:p>
    <w:p w:rsidR="00B574B4" w:rsidRPr="00255ABC" w:rsidRDefault="00B574B4" w:rsidP="007E38CE">
      <w:pPr>
        <w:numPr>
          <w:ilvl w:val="0"/>
          <w:numId w:val="19"/>
        </w:numPr>
        <w:spacing w:before="120" w:after="120"/>
        <w:ind w:left="284" w:hanging="218"/>
        <w:contextualSpacing/>
        <w:jc w:val="both"/>
        <w:rPr>
          <w:rFonts w:cs="Arial"/>
          <w:lang w:val="et-EE"/>
        </w:rPr>
      </w:pPr>
      <w:r w:rsidRPr="00255ABC">
        <w:rPr>
          <w:rFonts w:cs="Arial"/>
          <w:lang w:val="et-EE"/>
        </w:rPr>
        <w:t>territooriumi korrashoid;</w:t>
      </w:r>
    </w:p>
    <w:p w:rsidR="00B574B4" w:rsidRPr="00255ABC" w:rsidRDefault="00B574B4" w:rsidP="007E38CE">
      <w:pPr>
        <w:numPr>
          <w:ilvl w:val="0"/>
          <w:numId w:val="19"/>
        </w:numPr>
        <w:spacing w:before="120" w:after="120"/>
        <w:ind w:left="284" w:hanging="218"/>
        <w:contextualSpacing/>
        <w:jc w:val="both"/>
        <w:rPr>
          <w:rFonts w:cs="Arial"/>
          <w:lang w:val="et-EE"/>
        </w:rPr>
      </w:pPr>
      <w:r w:rsidRPr="00255ABC">
        <w:rPr>
          <w:rFonts w:cs="Arial"/>
          <w:lang w:val="et-EE"/>
        </w:rPr>
        <w:t>territooriumile tagada juurdepääs;</w:t>
      </w:r>
    </w:p>
    <w:p w:rsidR="00B574B4" w:rsidRPr="00C240E1" w:rsidRDefault="00B574B4" w:rsidP="007E38CE">
      <w:pPr>
        <w:numPr>
          <w:ilvl w:val="0"/>
          <w:numId w:val="19"/>
        </w:numPr>
        <w:spacing w:before="120" w:after="120"/>
        <w:ind w:left="284" w:hanging="218"/>
        <w:contextualSpacing/>
        <w:jc w:val="both"/>
        <w:rPr>
          <w:rFonts w:cs="Arial"/>
          <w:lang w:val="et-EE"/>
        </w:rPr>
      </w:pPr>
      <w:r w:rsidRPr="00C240E1">
        <w:rPr>
          <w:rFonts w:cs="Arial"/>
          <w:lang w:val="et-EE"/>
        </w:rPr>
        <w:t>ehitamise ajal ei tohi koormata keskkonda saasteainetega, vältida masinatest</w:t>
      </w:r>
      <w:r w:rsidR="00C240E1">
        <w:rPr>
          <w:rFonts w:cs="Arial"/>
          <w:lang w:val="et-EE"/>
        </w:rPr>
        <w:t xml:space="preserve"> </w:t>
      </w:r>
      <w:r w:rsidRPr="00C240E1">
        <w:rPr>
          <w:rFonts w:cs="Arial"/>
          <w:lang w:val="et-EE"/>
        </w:rPr>
        <w:t>tingitud õlireostust, vajalik on ehitusjääkide õigeaegne ja pidev koristamine;</w:t>
      </w:r>
    </w:p>
    <w:p w:rsidR="00B574B4" w:rsidRDefault="00B574B4" w:rsidP="007E38CE">
      <w:pPr>
        <w:numPr>
          <w:ilvl w:val="0"/>
          <w:numId w:val="19"/>
        </w:numPr>
        <w:spacing w:before="120" w:after="120"/>
        <w:ind w:left="284" w:hanging="218"/>
        <w:contextualSpacing/>
        <w:jc w:val="both"/>
        <w:rPr>
          <w:rFonts w:cs="Arial"/>
          <w:lang w:val="et-EE"/>
        </w:rPr>
      </w:pPr>
      <w:r w:rsidRPr="00255ABC">
        <w:rPr>
          <w:rFonts w:cs="Arial"/>
          <w:lang w:val="et-EE"/>
        </w:rPr>
        <w:t>vajadusel luua ajutine (ehitusaegne) saasteainete kogumise ja puhastamise süsteem.</w:t>
      </w:r>
    </w:p>
    <w:p w:rsidR="00C240E1" w:rsidRPr="00255ABC" w:rsidRDefault="00C240E1" w:rsidP="00C240E1">
      <w:pPr>
        <w:contextualSpacing/>
        <w:jc w:val="both"/>
        <w:rPr>
          <w:rFonts w:cs="Arial"/>
          <w:lang w:val="et-EE"/>
        </w:rPr>
      </w:pPr>
    </w:p>
    <w:p w:rsidR="00B574B4" w:rsidRPr="00255ABC" w:rsidRDefault="00B574B4" w:rsidP="0023107A">
      <w:pPr>
        <w:pStyle w:val="Heading2"/>
        <w:numPr>
          <w:ilvl w:val="1"/>
          <w:numId w:val="25"/>
        </w:numPr>
      </w:pPr>
      <w:bookmarkStart w:id="40" w:name="_Toc33778076"/>
      <w:bookmarkStart w:id="41" w:name="_Toc57881223"/>
      <w:r w:rsidRPr="00255ABC">
        <w:t>Müra ja vibratsioon</w:t>
      </w:r>
      <w:bookmarkEnd w:id="40"/>
      <w:bookmarkEnd w:id="41"/>
    </w:p>
    <w:p w:rsidR="00B574B4" w:rsidRPr="00255ABC" w:rsidRDefault="00B574B4" w:rsidP="00B574B4">
      <w:pPr>
        <w:jc w:val="both"/>
        <w:rPr>
          <w:rFonts w:cs="Arial"/>
          <w:lang w:val="et-EE"/>
        </w:rPr>
      </w:pPr>
      <w:r w:rsidRPr="00255ABC">
        <w:rPr>
          <w:rFonts w:cs="Arial"/>
          <w:lang w:val="et-EE"/>
        </w:rPr>
        <w:t>Välisõhus levivale mürale kehtivad Eestis normtasemed, mis on sätestatud keskkonnaministri 16.12.2016 määruses nr 71 „Välisõhus leviva müra normtasemed ja mürataseme mõõtmise, määramise ja hindamise meetodid”.</w:t>
      </w:r>
    </w:p>
    <w:p w:rsidR="00B574B4" w:rsidRPr="00255ABC" w:rsidRDefault="00B574B4" w:rsidP="00B574B4">
      <w:pPr>
        <w:jc w:val="both"/>
        <w:rPr>
          <w:rFonts w:cs="Arial"/>
          <w:lang w:val="et-EE"/>
        </w:rPr>
      </w:pPr>
      <w:r w:rsidRPr="00255ABC">
        <w:rPr>
          <w:rFonts w:cs="Arial"/>
          <w:lang w:val="et-EE"/>
        </w:rPr>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rsidR="00B574B4" w:rsidRPr="00255ABC" w:rsidRDefault="00B574B4" w:rsidP="00B574B4">
      <w:pPr>
        <w:jc w:val="both"/>
        <w:rPr>
          <w:rFonts w:cs="Arial"/>
          <w:lang w:val="et-EE"/>
        </w:rPr>
      </w:pPr>
      <w:r w:rsidRPr="00255ABC">
        <w:rPr>
          <w:rFonts w:cs="Arial"/>
          <w:lang w:val="et-EE"/>
        </w:rPr>
        <w:t>Mürakaitse rakendamise meetmed:</w:t>
      </w:r>
    </w:p>
    <w:p w:rsidR="00B574B4" w:rsidRPr="00255ABC" w:rsidRDefault="00B574B4" w:rsidP="007E38CE">
      <w:pPr>
        <w:numPr>
          <w:ilvl w:val="0"/>
          <w:numId w:val="20"/>
        </w:numPr>
        <w:suppressAutoHyphens/>
        <w:autoSpaceDE w:val="0"/>
        <w:spacing w:before="120" w:after="120"/>
        <w:ind w:left="284" w:hanging="218"/>
        <w:contextualSpacing/>
        <w:jc w:val="both"/>
        <w:rPr>
          <w:rFonts w:cs="Arial"/>
          <w:lang w:val="et-EE"/>
        </w:rPr>
      </w:pPr>
      <w:r w:rsidRPr="00255ABC">
        <w:rPr>
          <w:rFonts w:eastAsia="Calibri" w:cs="Arial"/>
          <w:lang w:val="et-EE"/>
        </w:rPr>
        <w:t>hoonete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w:t>
      </w:r>
      <w:r w:rsidRPr="00255ABC">
        <w:rPr>
          <w:rFonts w:cs="Arial"/>
          <w:lang w:val="et-EE"/>
        </w:rPr>
        <w:t xml:space="preserve"> </w:t>
      </w:r>
      <w:r w:rsidR="00BF716B" w:rsidRPr="00DF07B5">
        <w:rPr>
          <w:rFonts w:cs="Arial"/>
          <w:lang w:val="et-EE"/>
        </w:rPr>
        <w:t>välispiiride ühisisolatsioon R`</w:t>
      </w:r>
      <w:r w:rsidR="00BF716B" w:rsidRPr="00DF07B5">
        <w:rPr>
          <w:rFonts w:cs="Arial"/>
          <w:vertAlign w:val="subscript"/>
          <w:lang w:val="et-EE"/>
        </w:rPr>
        <w:t>tr,s,w</w:t>
      </w:r>
      <w:r w:rsidR="00BF716B" w:rsidRPr="00DF07B5">
        <w:rPr>
          <w:rFonts w:cs="Arial"/>
          <w:vertAlign w:val="superscript"/>
          <w:lang w:val="et-EE"/>
        </w:rPr>
        <w:footnoteReference w:id="1"/>
      </w:r>
      <w:r w:rsidR="00BF716B" w:rsidRPr="00DF07B5">
        <w:rPr>
          <w:rFonts w:cs="Arial"/>
          <w:lang w:val="et-EE"/>
        </w:rPr>
        <w:t>+C</w:t>
      </w:r>
      <w:r w:rsidR="00BF716B" w:rsidRPr="00DF07B5">
        <w:rPr>
          <w:rFonts w:cs="Arial"/>
          <w:vertAlign w:val="subscript"/>
          <w:lang w:val="et-EE"/>
        </w:rPr>
        <w:t>tr</w:t>
      </w:r>
      <w:r w:rsidR="00BF716B" w:rsidRPr="00DF07B5">
        <w:rPr>
          <w:rFonts w:cs="Arial"/>
          <w:vertAlign w:val="superscript"/>
          <w:lang w:val="et-EE"/>
        </w:rPr>
        <w:footnoteReference w:id="2"/>
      </w:r>
      <w:r w:rsidR="00BF716B">
        <w:rPr>
          <w:rFonts w:cs="Arial"/>
          <w:vertAlign w:val="subscript"/>
          <w:lang w:val="et-EE"/>
        </w:rPr>
        <w:t xml:space="preserve"> </w:t>
      </w:r>
      <w:r w:rsidR="00BF716B" w:rsidRPr="00DF07B5">
        <w:rPr>
          <w:rFonts w:cs="Arial"/>
          <w:lang w:val="et-EE"/>
        </w:rPr>
        <w:t>ei oleks väiksem standardi tabelis 6.3</w:t>
      </w:r>
      <w:r w:rsidRPr="00255ABC">
        <w:rPr>
          <w:rFonts w:cs="Arial"/>
          <w:lang w:val="et-EE"/>
        </w:rPr>
        <w:t xml:space="preserve"> (välispiiridele esitatavad heliisolatsiooninõuded olenevalt välise müra tasemest) toodud piirväärtusest;</w:t>
      </w:r>
    </w:p>
    <w:p w:rsidR="00B574B4" w:rsidRPr="00255ABC" w:rsidRDefault="00B574B4" w:rsidP="007E38CE">
      <w:pPr>
        <w:numPr>
          <w:ilvl w:val="0"/>
          <w:numId w:val="18"/>
        </w:numPr>
        <w:spacing w:before="120" w:after="120"/>
        <w:ind w:left="284" w:hanging="218"/>
        <w:contextualSpacing/>
        <w:jc w:val="both"/>
        <w:rPr>
          <w:rFonts w:cs="Arial"/>
          <w:lang w:val="et-EE"/>
        </w:rPr>
      </w:pPr>
      <w:r w:rsidRPr="00255ABC">
        <w:rPr>
          <w:rFonts w:eastAsia="Calibri" w:cs="Arial"/>
          <w:lang w:val="et-EE"/>
        </w:rPr>
        <w:t>eluhoone puhul tuleks mürarikkamal fassaadil kasutada materjale, mille õhumüra isolatsiooni indeks on vähemalt 40 dB</w:t>
      </w:r>
      <w:r w:rsidRPr="00255ABC">
        <w:rPr>
          <w:rFonts w:cs="Arial"/>
          <w:lang w:val="et-EE"/>
        </w:rPr>
        <w:t>;</w:t>
      </w:r>
    </w:p>
    <w:p w:rsidR="00B574B4" w:rsidRPr="00255ABC" w:rsidRDefault="00B574B4" w:rsidP="007E38CE">
      <w:pPr>
        <w:numPr>
          <w:ilvl w:val="0"/>
          <w:numId w:val="18"/>
        </w:numPr>
        <w:spacing w:before="120" w:after="120"/>
        <w:ind w:left="284" w:hanging="218"/>
        <w:contextualSpacing/>
        <w:jc w:val="both"/>
        <w:rPr>
          <w:rFonts w:cs="Arial"/>
          <w:lang w:val="et-EE"/>
        </w:rPr>
      </w:pPr>
      <w:r w:rsidRPr="00255ABC">
        <w:rPr>
          <w:rFonts w:cs="Arial"/>
          <w:lang w:val="et-EE"/>
        </w:rPr>
        <w:lastRenderedPageBreak/>
        <w:t>akende valikul eeskätt hoone teepoolsetel külgedel tuleb tähelepanu pöörata akende heliisolatsioonile teeliiklusest tuleneva müra suhtes. Kasutada tuleb tõhusa heliisolatsiooniga klaaspakettaknaid;</w:t>
      </w:r>
    </w:p>
    <w:p w:rsidR="00B574B4" w:rsidRPr="00255ABC" w:rsidRDefault="00B574B4" w:rsidP="007E38CE">
      <w:pPr>
        <w:numPr>
          <w:ilvl w:val="0"/>
          <w:numId w:val="18"/>
        </w:numPr>
        <w:spacing w:before="120" w:after="120"/>
        <w:ind w:left="284" w:hanging="218"/>
        <w:contextualSpacing/>
        <w:jc w:val="both"/>
        <w:rPr>
          <w:rFonts w:cs="Arial"/>
          <w:lang w:val="et-EE"/>
        </w:rPr>
      </w:pPr>
      <w:r w:rsidRPr="00255ABC">
        <w:rPr>
          <w:rFonts w:cs="Arial"/>
          <w:lang w:val="et-EE"/>
        </w:rPr>
        <w:t>planeeringuga võib lisanduda täiendavat müra ehitustööde läbiviimisel. Arvesse peab võtma, et ehitusaegne müra ei tohi ületada atmosfääriõhu kaitse seaduse ning selle alusel välja antud määrustes ja sotsiaalministri 04.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rsidR="00B574B4" w:rsidRPr="00255ABC" w:rsidRDefault="00B574B4" w:rsidP="007E38CE">
      <w:pPr>
        <w:numPr>
          <w:ilvl w:val="0"/>
          <w:numId w:val="18"/>
        </w:numPr>
        <w:spacing w:before="120" w:after="120"/>
        <w:ind w:left="284" w:hanging="218"/>
        <w:contextualSpacing/>
        <w:jc w:val="both"/>
        <w:rPr>
          <w:rFonts w:cs="Arial"/>
          <w:lang w:val="et-EE"/>
        </w:rPr>
      </w:pPr>
      <w:r w:rsidRPr="00255ABC">
        <w:rPr>
          <w:rFonts w:cs="Arial"/>
          <w:lang w:val="et-EE"/>
        </w:rPr>
        <w:t>arvestada planeeritava hoone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rsidR="00B574B4" w:rsidRPr="00255ABC" w:rsidRDefault="00B574B4" w:rsidP="00B574B4">
      <w:pPr>
        <w:jc w:val="both"/>
        <w:rPr>
          <w:rFonts w:cs="Arial"/>
          <w:lang w:val="et-EE"/>
        </w:rPr>
      </w:pPr>
    </w:p>
    <w:p w:rsidR="00B574B4" w:rsidRPr="00255ABC" w:rsidRDefault="00B574B4" w:rsidP="0023107A">
      <w:pPr>
        <w:pStyle w:val="Heading2"/>
        <w:numPr>
          <w:ilvl w:val="1"/>
          <w:numId w:val="25"/>
        </w:numPr>
      </w:pPr>
      <w:bookmarkStart w:id="42" w:name="_Toc29364999"/>
      <w:bookmarkStart w:id="43" w:name="_Toc33778077"/>
      <w:bookmarkStart w:id="44" w:name="_Toc57881224"/>
      <w:r w:rsidRPr="00255ABC">
        <w:t>Põhjavesi ja pinnavesi</w:t>
      </w:r>
      <w:bookmarkEnd w:id="42"/>
      <w:bookmarkEnd w:id="43"/>
      <w:bookmarkEnd w:id="44"/>
    </w:p>
    <w:p w:rsidR="00B574B4" w:rsidRPr="00255ABC" w:rsidRDefault="00B574B4" w:rsidP="00B574B4">
      <w:pPr>
        <w:autoSpaceDE w:val="0"/>
        <w:autoSpaceDN w:val="0"/>
        <w:adjustRightInd w:val="0"/>
        <w:jc w:val="both"/>
        <w:rPr>
          <w:rFonts w:cs="Arial"/>
          <w:color w:val="000000"/>
          <w:lang w:val="et-EE"/>
        </w:rPr>
      </w:pPr>
      <w:r w:rsidRPr="00255ABC">
        <w:rPr>
          <w:rFonts w:cs="Arial"/>
          <w:color w:val="000000"/>
          <w:lang w:val="et-EE"/>
        </w:rPr>
        <w:t>Planeeringuala asub kaitsmata põhjaveega ala piirkonnas. Kavandatava tegevusega ei kaasne põhjaveevõttu ega põhjaveereostust.</w:t>
      </w:r>
    </w:p>
    <w:p w:rsidR="00B574B4" w:rsidRPr="00255ABC" w:rsidRDefault="00B574B4" w:rsidP="00B574B4">
      <w:pPr>
        <w:autoSpaceDE w:val="0"/>
        <w:autoSpaceDN w:val="0"/>
        <w:adjustRightInd w:val="0"/>
        <w:rPr>
          <w:rFonts w:cs="Arial"/>
          <w:color w:val="000000"/>
          <w:lang w:val="et-EE"/>
        </w:rPr>
      </w:pPr>
      <w:r w:rsidRPr="00255ABC">
        <w:rPr>
          <w:rFonts w:cs="Arial"/>
          <w:color w:val="000000"/>
          <w:lang w:val="et-EE"/>
        </w:rPr>
        <w:t>Põhjavee kaitseks kasutatavad meetmed:</w:t>
      </w:r>
    </w:p>
    <w:p w:rsidR="00B574B4" w:rsidRPr="00255ABC" w:rsidRDefault="00B574B4" w:rsidP="007E38CE">
      <w:pPr>
        <w:numPr>
          <w:ilvl w:val="0"/>
          <w:numId w:val="17"/>
        </w:numPr>
        <w:autoSpaceDE w:val="0"/>
        <w:autoSpaceDN w:val="0"/>
        <w:adjustRightInd w:val="0"/>
        <w:spacing w:before="120" w:after="120"/>
        <w:ind w:left="284" w:hanging="218"/>
        <w:contextualSpacing/>
        <w:rPr>
          <w:rFonts w:cs="Arial"/>
          <w:color w:val="000000"/>
          <w:lang w:val="et-EE"/>
        </w:rPr>
      </w:pPr>
      <w:r w:rsidRPr="00255ABC">
        <w:rPr>
          <w:rFonts w:cs="Arial"/>
          <w:color w:val="000000"/>
          <w:lang w:val="et-EE"/>
        </w:rPr>
        <w:t>mitte immutada reovett haljasaladele;</w:t>
      </w:r>
    </w:p>
    <w:p w:rsidR="00B574B4" w:rsidRDefault="00B574B4" w:rsidP="007E38CE">
      <w:pPr>
        <w:numPr>
          <w:ilvl w:val="0"/>
          <w:numId w:val="17"/>
        </w:numPr>
        <w:autoSpaceDE w:val="0"/>
        <w:autoSpaceDN w:val="0"/>
        <w:adjustRightInd w:val="0"/>
        <w:spacing w:before="120" w:after="120"/>
        <w:ind w:left="284" w:hanging="218"/>
        <w:contextualSpacing/>
        <w:rPr>
          <w:rFonts w:cs="Arial"/>
          <w:color w:val="000000"/>
          <w:lang w:val="et-EE"/>
        </w:rPr>
      </w:pPr>
      <w:r w:rsidRPr="00255ABC">
        <w:rPr>
          <w:rFonts w:cs="Arial"/>
          <w:color w:val="000000"/>
          <w:lang w:val="et-EE"/>
        </w:rPr>
        <w:t>mitte juhtida saasteaineid või saastunud vett haljasaladele.</w:t>
      </w:r>
    </w:p>
    <w:p w:rsidR="00AB585D" w:rsidRPr="00255ABC" w:rsidRDefault="00AB585D" w:rsidP="00AB585D">
      <w:pPr>
        <w:autoSpaceDE w:val="0"/>
        <w:autoSpaceDN w:val="0"/>
        <w:adjustRightInd w:val="0"/>
        <w:contextualSpacing/>
        <w:rPr>
          <w:rFonts w:cs="Arial"/>
          <w:color w:val="000000"/>
          <w:lang w:val="et-EE"/>
        </w:rPr>
      </w:pPr>
    </w:p>
    <w:p w:rsidR="00B574B4" w:rsidRPr="00255ABC" w:rsidRDefault="00B574B4" w:rsidP="0023107A">
      <w:pPr>
        <w:pStyle w:val="Heading2"/>
        <w:numPr>
          <w:ilvl w:val="1"/>
          <w:numId w:val="25"/>
        </w:numPr>
      </w:pPr>
      <w:bookmarkStart w:id="45" w:name="_Toc29365000"/>
      <w:bookmarkStart w:id="46" w:name="_Toc33778078"/>
      <w:bookmarkStart w:id="47" w:name="_Toc57881225"/>
      <w:r w:rsidRPr="00255ABC">
        <w:t>Radoon</w:t>
      </w:r>
      <w:bookmarkEnd w:id="45"/>
      <w:bookmarkEnd w:id="46"/>
      <w:bookmarkEnd w:id="47"/>
    </w:p>
    <w:p w:rsidR="00B574B4" w:rsidRPr="00255ABC" w:rsidRDefault="00B574B4" w:rsidP="00B574B4">
      <w:pPr>
        <w:autoSpaceDE w:val="0"/>
        <w:autoSpaceDN w:val="0"/>
        <w:adjustRightInd w:val="0"/>
        <w:jc w:val="both"/>
        <w:rPr>
          <w:rFonts w:cs="Arial"/>
          <w:color w:val="000000"/>
          <w:lang w:val="et-EE"/>
        </w:rPr>
      </w:pPr>
      <w:r w:rsidRPr="00255ABC">
        <w:rPr>
          <w:rFonts w:cs="Arial"/>
          <w:color w:val="000000"/>
          <w:lang w:val="et-EE"/>
        </w:rPr>
        <w:t xml:space="preserve">Planeeringuala paikneb vastavalt Harjumaa radoonikaardile normaalse radoonisisaldusega </w:t>
      </w:r>
      <w:r w:rsidR="00F873C0">
        <w:rPr>
          <w:rFonts w:cs="Arial"/>
          <w:color w:val="000000"/>
          <w:lang w:val="et-EE"/>
        </w:rPr>
        <w:t> </w:t>
      </w:r>
      <w:r w:rsidR="00F873C0">
        <w:rPr>
          <w:rFonts w:cs="Arial"/>
          <w:color w:val="000000"/>
          <w:lang w:val="et-EE"/>
        </w:rPr>
        <w:t> </w:t>
      </w:r>
      <w:r w:rsidR="00F873C0">
        <w:rPr>
          <w:rFonts w:cs="Arial"/>
          <w:color w:val="000000"/>
          <w:lang w:val="et-EE"/>
        </w:rPr>
        <w:t> </w:t>
      </w:r>
      <w:r w:rsidR="00F873C0">
        <w:rPr>
          <w:rFonts w:cs="Arial"/>
          <w:color w:val="000000"/>
          <w:lang w:val="et-EE"/>
        </w:rPr>
        <w:t> </w:t>
      </w:r>
      <w:r w:rsidRPr="00255ABC">
        <w:rPr>
          <w:rFonts w:cs="Arial"/>
          <w:color w:val="000000"/>
          <w:lang w:val="et-EE"/>
        </w:rPr>
        <w:t>(30 – 50 kBq/m³) piirkonnas.</w:t>
      </w:r>
    </w:p>
    <w:p w:rsidR="00B574B4" w:rsidRPr="00255ABC" w:rsidRDefault="00B574B4" w:rsidP="00B574B4">
      <w:pPr>
        <w:autoSpaceDE w:val="0"/>
        <w:autoSpaceDN w:val="0"/>
        <w:adjustRightInd w:val="0"/>
        <w:jc w:val="both"/>
        <w:rPr>
          <w:rFonts w:cs="Arial"/>
          <w:color w:val="000000"/>
          <w:lang w:val="et-EE"/>
        </w:rPr>
      </w:pPr>
    </w:p>
    <w:p w:rsidR="00B574B4" w:rsidRPr="00255ABC" w:rsidRDefault="00B574B4" w:rsidP="00B574B4">
      <w:pPr>
        <w:autoSpaceDE w:val="0"/>
        <w:autoSpaceDN w:val="0"/>
        <w:adjustRightInd w:val="0"/>
        <w:jc w:val="both"/>
        <w:rPr>
          <w:rFonts w:cs="Arial"/>
          <w:color w:val="000000"/>
          <w:lang w:val="et-EE"/>
        </w:rPr>
      </w:pPr>
      <w:r w:rsidRPr="00255ABC">
        <w:rPr>
          <w:rFonts w:cs="Arial"/>
          <w:color w:val="000000"/>
          <w:lang w:val="et-EE"/>
        </w:rPr>
        <w:t>Radooni aktiivsuskontsentratsioon pinnaseõhus iseloomustab hoone aluse pinnase radooniriski taset ja võimaldab projekteerida meetmed, et takistada radooni pääsu hoone siseõhku.</w:t>
      </w:r>
    </w:p>
    <w:p w:rsidR="00B574B4" w:rsidRPr="00255ABC" w:rsidRDefault="00B574B4" w:rsidP="00B574B4">
      <w:pPr>
        <w:autoSpaceDE w:val="0"/>
        <w:autoSpaceDN w:val="0"/>
        <w:adjustRightInd w:val="0"/>
        <w:jc w:val="both"/>
        <w:rPr>
          <w:rFonts w:cs="Arial"/>
          <w:color w:val="000000"/>
          <w:lang w:val="et-EE"/>
        </w:rPr>
      </w:pPr>
      <w:r w:rsidRPr="00255ABC">
        <w:rPr>
          <w:rFonts w:cs="Arial"/>
          <w:color w:val="000000"/>
          <w:lang w:val="et-EE"/>
        </w:rPr>
        <w:t>EVS 840:2017 „Juhised radoonikaitse meetmete kasutamiseks uutes ja olemasolevates hoonetes” kohaselt on lubatud piiranguteta ehitustegevus radooni piirsisaldusega pinnaseõhus 50 kBq/m³.</w:t>
      </w:r>
    </w:p>
    <w:p w:rsidR="00B574B4" w:rsidRPr="00255ABC" w:rsidRDefault="00B574B4" w:rsidP="00B574B4">
      <w:pPr>
        <w:autoSpaceDE w:val="0"/>
        <w:autoSpaceDN w:val="0"/>
        <w:adjustRightInd w:val="0"/>
        <w:jc w:val="both"/>
        <w:rPr>
          <w:rFonts w:cs="Arial"/>
          <w:color w:val="000000"/>
          <w:lang w:val="et-EE"/>
        </w:rPr>
      </w:pPr>
    </w:p>
    <w:p w:rsidR="00B574B4" w:rsidRPr="00255ABC" w:rsidRDefault="00B574B4" w:rsidP="00B574B4">
      <w:pPr>
        <w:autoSpaceDE w:val="0"/>
        <w:autoSpaceDN w:val="0"/>
        <w:adjustRightInd w:val="0"/>
        <w:jc w:val="both"/>
        <w:rPr>
          <w:rFonts w:cs="Arial"/>
          <w:color w:val="000000"/>
          <w:lang w:val="et-EE"/>
        </w:rPr>
      </w:pPr>
      <w:r w:rsidRPr="00255ABC">
        <w:rPr>
          <w:rFonts w:cs="Arial"/>
          <w:color w:val="000000"/>
          <w:lang w:val="et-EE"/>
        </w:rPr>
        <w:t>Siseruumides radooniohutu keskkonna tagamiseks rakendada meetmeid vastavalt EVS 840:2017 „Juhised radoonikaitse meetmete kasutamiseks uutes ja olemasolevates hoonetes” esitatud soovitustele. Meetmed, mis on soovituslikud radooni hoonesse sattumise vältimiseks:</w:t>
      </w:r>
    </w:p>
    <w:p w:rsidR="00B574B4" w:rsidRPr="00255ABC" w:rsidRDefault="00B574B4" w:rsidP="007E38CE">
      <w:pPr>
        <w:numPr>
          <w:ilvl w:val="0"/>
          <w:numId w:val="16"/>
        </w:numPr>
        <w:autoSpaceDE w:val="0"/>
        <w:autoSpaceDN w:val="0"/>
        <w:adjustRightInd w:val="0"/>
        <w:spacing w:before="120" w:after="120"/>
        <w:ind w:left="284" w:hanging="218"/>
        <w:contextualSpacing/>
        <w:jc w:val="both"/>
        <w:rPr>
          <w:rFonts w:cs="Arial"/>
          <w:color w:val="000000"/>
          <w:lang w:val="et-EE"/>
        </w:rPr>
      </w:pPr>
      <w:r w:rsidRPr="00255ABC">
        <w:rPr>
          <w:rFonts w:cs="Arial"/>
          <w:color w:val="000000"/>
          <w:lang w:val="et-EE"/>
        </w:rPr>
        <w:t>ehitamisel tuleb tähelepanu pöörata heale ehituskvaliteedile, kõikide läbiviikude (postide ja kommunikatsioonide) hermetiseerimisele ning heale ventilatsioonile;</w:t>
      </w:r>
    </w:p>
    <w:p w:rsidR="00B574B4" w:rsidRDefault="00B574B4" w:rsidP="007E38CE">
      <w:pPr>
        <w:numPr>
          <w:ilvl w:val="0"/>
          <w:numId w:val="16"/>
        </w:numPr>
        <w:autoSpaceDE w:val="0"/>
        <w:autoSpaceDN w:val="0"/>
        <w:adjustRightInd w:val="0"/>
        <w:spacing w:before="120" w:after="120"/>
        <w:ind w:left="284" w:hanging="218"/>
        <w:contextualSpacing/>
        <w:jc w:val="both"/>
        <w:rPr>
          <w:rFonts w:cs="Arial"/>
          <w:color w:val="000000"/>
          <w:lang w:val="et-EE"/>
        </w:rPr>
      </w:pPr>
      <w:r w:rsidRPr="00255ABC">
        <w:rPr>
          <w:rFonts w:cs="Arial"/>
          <w:color w:val="000000"/>
          <w:lang w:val="et-EE"/>
        </w:rPr>
        <w:t>soovitav on kasutada vundamendi tuulutussüsteeme tagamaks võimaliku radooni väljapääsu hoone alt.</w:t>
      </w:r>
    </w:p>
    <w:p w:rsidR="00255ABC" w:rsidRDefault="00255ABC" w:rsidP="008477DC">
      <w:pPr>
        <w:autoSpaceDE w:val="0"/>
        <w:autoSpaceDN w:val="0"/>
        <w:adjustRightInd w:val="0"/>
        <w:contextualSpacing/>
        <w:jc w:val="both"/>
        <w:rPr>
          <w:rFonts w:cs="Arial"/>
          <w:color w:val="000000"/>
          <w:lang w:val="et-EE"/>
        </w:rPr>
      </w:pPr>
    </w:p>
    <w:p w:rsidR="00255ABC" w:rsidRPr="00255ABC" w:rsidRDefault="00255ABC" w:rsidP="008477DC">
      <w:pPr>
        <w:autoSpaceDE w:val="0"/>
        <w:autoSpaceDN w:val="0"/>
        <w:adjustRightInd w:val="0"/>
        <w:contextualSpacing/>
        <w:jc w:val="both"/>
        <w:rPr>
          <w:rFonts w:cs="Arial"/>
          <w:color w:val="000000"/>
          <w:lang w:val="et-EE"/>
        </w:rPr>
      </w:pPr>
    </w:p>
    <w:p w:rsidR="00B574B4" w:rsidRPr="00255ABC" w:rsidRDefault="0011115D" w:rsidP="0023107A">
      <w:pPr>
        <w:pStyle w:val="Heading1"/>
        <w:numPr>
          <w:ilvl w:val="0"/>
          <w:numId w:val="4"/>
        </w:numPr>
        <w:tabs>
          <w:tab w:val="left" w:pos="284"/>
        </w:tabs>
        <w:spacing w:before="0" w:after="0"/>
        <w:ind w:left="244" w:hanging="244"/>
        <w:jc w:val="both"/>
        <w:rPr>
          <w:rFonts w:cs="Arial"/>
          <w:caps/>
          <w:szCs w:val="22"/>
        </w:rPr>
      </w:pPr>
      <w:bookmarkStart w:id="48" w:name="_Toc57881226"/>
      <w:r w:rsidRPr="00255ABC">
        <w:rPr>
          <w:rFonts w:cs="Arial"/>
          <w:caps/>
          <w:szCs w:val="22"/>
        </w:rPr>
        <w:t>KURITEGEVUSE RISKE VÄHENDAVAD NÕUDED JA TINGIMUSED</w:t>
      </w:r>
      <w:bookmarkEnd w:id="48"/>
    </w:p>
    <w:p w:rsidR="00255ABC" w:rsidRPr="00255ABC" w:rsidRDefault="00255ABC" w:rsidP="00B574B4">
      <w:pPr>
        <w:jc w:val="both"/>
        <w:rPr>
          <w:rFonts w:cs="Arial"/>
          <w:lang w:val="et-EE"/>
        </w:rPr>
      </w:pPr>
    </w:p>
    <w:p w:rsidR="00B574B4" w:rsidRPr="00255ABC" w:rsidRDefault="00B574B4" w:rsidP="00B574B4">
      <w:pPr>
        <w:jc w:val="both"/>
        <w:rPr>
          <w:rFonts w:cs="Arial"/>
          <w:lang w:val="et-EE"/>
        </w:rPr>
      </w:pPr>
      <w:r w:rsidRPr="00255ABC">
        <w:rPr>
          <w:rFonts w:cs="Arial"/>
          <w:lang w:val="et-EE"/>
        </w:rPr>
        <w:t>Planeeritaval maa-alal arvestada vajalike meetmetega kuritegevuse ennetamiseks juhindudes dokumendist EVS 809-1</w:t>
      </w:r>
      <w:r w:rsidR="00255ABC" w:rsidRPr="00255ABC">
        <w:rPr>
          <w:rFonts w:cs="Arial"/>
          <w:lang w:val="et-EE"/>
        </w:rPr>
        <w:t>:2002 „Kuritegevuse ennetamine.</w:t>
      </w:r>
      <w:r w:rsidR="008477DC">
        <w:rPr>
          <w:rFonts w:cs="Arial"/>
          <w:lang w:val="et-EE"/>
        </w:rPr>
        <w:t xml:space="preserve"> </w:t>
      </w:r>
      <w:r w:rsidRPr="00255ABC">
        <w:rPr>
          <w:rFonts w:cs="Arial"/>
          <w:lang w:val="et-EE"/>
        </w:rPr>
        <w:t>Linnaplaneerimine ja arhitektuur. Osa 1: Linnaplaneerimine”. Planee</w:t>
      </w:r>
      <w:r w:rsidR="00255ABC" w:rsidRPr="00255ABC">
        <w:rPr>
          <w:rFonts w:cs="Arial"/>
          <w:lang w:val="et-EE"/>
        </w:rPr>
        <w:t xml:space="preserve">ritaval alal on planeerimise ja </w:t>
      </w:r>
      <w:r w:rsidRPr="00255ABC">
        <w:rPr>
          <w:rFonts w:cs="Arial"/>
          <w:lang w:val="et-EE"/>
        </w:rPr>
        <w:t>strateegiate rakendamine võimalik teatud piires, rakendatavad võimalused on järgmised:</w:t>
      </w:r>
    </w:p>
    <w:p w:rsidR="00B574B4" w:rsidRPr="00255ABC" w:rsidRDefault="00B574B4" w:rsidP="007E38CE">
      <w:pPr>
        <w:numPr>
          <w:ilvl w:val="0"/>
          <w:numId w:val="12"/>
        </w:numPr>
        <w:spacing w:before="120" w:after="120"/>
        <w:ind w:left="284" w:hanging="218"/>
        <w:contextualSpacing/>
        <w:jc w:val="both"/>
        <w:rPr>
          <w:rFonts w:cs="Arial"/>
          <w:lang w:val="et-EE"/>
        </w:rPr>
      </w:pPr>
      <w:r w:rsidRPr="00255ABC">
        <w:rPr>
          <w:rFonts w:cs="Arial"/>
          <w:lang w:val="et-EE"/>
        </w:rPr>
        <w:t>süttimatust materjalist prügikonteinerid ja kergestisüttiva prahi kiire koristamine;</w:t>
      </w:r>
    </w:p>
    <w:p w:rsidR="00B574B4" w:rsidRPr="00255ABC" w:rsidRDefault="00B574B4" w:rsidP="007E38CE">
      <w:pPr>
        <w:numPr>
          <w:ilvl w:val="0"/>
          <w:numId w:val="12"/>
        </w:numPr>
        <w:spacing w:before="120" w:after="120"/>
        <w:ind w:left="284" w:hanging="218"/>
        <w:contextualSpacing/>
        <w:jc w:val="both"/>
        <w:rPr>
          <w:rFonts w:cs="Arial"/>
          <w:lang w:val="et-EE"/>
        </w:rPr>
      </w:pPr>
      <w:r w:rsidRPr="00255ABC">
        <w:rPr>
          <w:rFonts w:cs="Arial"/>
          <w:lang w:val="et-EE"/>
        </w:rPr>
        <w:t>hea valgustus hoonele, sissepääsudele ja parklatele;</w:t>
      </w:r>
    </w:p>
    <w:p w:rsidR="00B574B4" w:rsidRPr="00255ABC" w:rsidRDefault="00B574B4" w:rsidP="007E38CE">
      <w:pPr>
        <w:numPr>
          <w:ilvl w:val="0"/>
          <w:numId w:val="12"/>
        </w:numPr>
        <w:spacing w:before="120" w:after="120"/>
        <w:ind w:left="284" w:hanging="218"/>
        <w:contextualSpacing/>
        <w:jc w:val="both"/>
        <w:rPr>
          <w:rFonts w:cs="Arial"/>
          <w:lang w:val="et-EE"/>
        </w:rPr>
      </w:pPr>
      <w:r w:rsidRPr="00255ABC">
        <w:rPr>
          <w:rFonts w:cs="Arial"/>
          <w:lang w:val="et-EE"/>
        </w:rPr>
        <w:t>haljastus projekteerida nii, et ei tekiks kurjategijatele varjumisvõimalusi;</w:t>
      </w:r>
    </w:p>
    <w:p w:rsidR="00B574B4" w:rsidRPr="00255ABC" w:rsidRDefault="00B574B4" w:rsidP="007E38CE">
      <w:pPr>
        <w:numPr>
          <w:ilvl w:val="0"/>
          <w:numId w:val="12"/>
        </w:numPr>
        <w:spacing w:before="120" w:after="120"/>
        <w:ind w:left="284" w:hanging="218"/>
        <w:contextualSpacing/>
        <w:jc w:val="both"/>
        <w:rPr>
          <w:rFonts w:cs="Arial"/>
          <w:lang w:val="et-EE"/>
        </w:rPr>
      </w:pPr>
      <w:r w:rsidRPr="00255ABC">
        <w:rPr>
          <w:rFonts w:cs="Arial"/>
          <w:lang w:val="et-EE"/>
        </w:rPr>
        <w:t>territooriumi korrashoid;</w:t>
      </w:r>
    </w:p>
    <w:p w:rsidR="00B574B4" w:rsidRPr="00255ABC" w:rsidRDefault="00B574B4" w:rsidP="007E38CE">
      <w:pPr>
        <w:numPr>
          <w:ilvl w:val="0"/>
          <w:numId w:val="12"/>
        </w:numPr>
        <w:spacing w:before="120" w:after="120"/>
        <w:ind w:left="284" w:hanging="218"/>
        <w:contextualSpacing/>
        <w:jc w:val="both"/>
        <w:rPr>
          <w:rFonts w:cs="Arial"/>
          <w:lang w:val="et-EE"/>
        </w:rPr>
      </w:pPr>
      <w:r w:rsidRPr="00255ABC">
        <w:rPr>
          <w:rFonts w:cs="Arial"/>
          <w:lang w:val="et-EE"/>
        </w:rPr>
        <w:t>vastupidavate ukse- ja aknaraamide, lukkude, uste, akende ja klaaside kasutamine;</w:t>
      </w:r>
    </w:p>
    <w:p w:rsidR="00B574B4" w:rsidRPr="00255ABC" w:rsidRDefault="00B574B4" w:rsidP="007E38CE">
      <w:pPr>
        <w:numPr>
          <w:ilvl w:val="0"/>
          <w:numId w:val="12"/>
        </w:numPr>
        <w:spacing w:before="120" w:after="120"/>
        <w:ind w:left="284" w:hanging="218"/>
        <w:contextualSpacing/>
        <w:jc w:val="both"/>
        <w:rPr>
          <w:rFonts w:cs="Arial"/>
          <w:lang w:val="et-EE"/>
        </w:rPr>
      </w:pPr>
      <w:r w:rsidRPr="00255ABC">
        <w:rPr>
          <w:rFonts w:cs="Arial"/>
          <w:lang w:val="et-EE"/>
        </w:rPr>
        <w:t>tulekindlate materjalide kasutamine;</w:t>
      </w:r>
    </w:p>
    <w:p w:rsidR="00B574B4" w:rsidRPr="00255ABC" w:rsidRDefault="00B574B4" w:rsidP="007E38CE">
      <w:pPr>
        <w:numPr>
          <w:ilvl w:val="0"/>
          <w:numId w:val="12"/>
        </w:numPr>
        <w:spacing w:before="120" w:after="120"/>
        <w:ind w:left="284" w:hanging="218"/>
        <w:contextualSpacing/>
        <w:jc w:val="both"/>
        <w:rPr>
          <w:rFonts w:cs="Arial"/>
          <w:lang w:val="et-EE"/>
        </w:rPr>
      </w:pPr>
      <w:r w:rsidRPr="00255ABC">
        <w:rPr>
          <w:rFonts w:cs="Arial"/>
          <w:lang w:val="et-EE"/>
        </w:rPr>
        <w:t>paigaldada tuletõrje- ning valvesignalisatsioon;</w:t>
      </w:r>
    </w:p>
    <w:p w:rsidR="00B574B4" w:rsidRPr="00255ABC" w:rsidRDefault="00B574B4" w:rsidP="007E38CE">
      <w:pPr>
        <w:numPr>
          <w:ilvl w:val="0"/>
          <w:numId w:val="12"/>
        </w:numPr>
        <w:spacing w:before="120" w:after="120"/>
        <w:ind w:left="284" w:hanging="218"/>
        <w:contextualSpacing/>
        <w:jc w:val="both"/>
        <w:rPr>
          <w:rFonts w:cs="Arial"/>
          <w:lang w:val="et-EE"/>
        </w:rPr>
      </w:pPr>
      <w:r w:rsidRPr="00255ABC">
        <w:rPr>
          <w:rFonts w:cs="Arial"/>
          <w:lang w:val="et-EE"/>
        </w:rPr>
        <w:t>soovitatav on kasutada naabrivalve süsteemi ja sõlmida leping turvafirmaga.</w:t>
      </w:r>
    </w:p>
    <w:p w:rsidR="0011115D" w:rsidRPr="00255ABC" w:rsidRDefault="0011115D" w:rsidP="0023107A">
      <w:pPr>
        <w:pStyle w:val="Heading1"/>
        <w:numPr>
          <w:ilvl w:val="0"/>
          <w:numId w:val="4"/>
        </w:numPr>
        <w:tabs>
          <w:tab w:val="left" w:pos="284"/>
        </w:tabs>
        <w:spacing w:before="0" w:after="0"/>
        <w:ind w:left="244" w:hanging="244"/>
        <w:jc w:val="both"/>
        <w:rPr>
          <w:rFonts w:cs="Arial"/>
          <w:caps/>
          <w:szCs w:val="22"/>
        </w:rPr>
      </w:pPr>
      <w:bookmarkStart w:id="49" w:name="_Toc57881227"/>
      <w:r w:rsidRPr="00255ABC">
        <w:rPr>
          <w:rFonts w:cs="Arial"/>
          <w:caps/>
          <w:szCs w:val="22"/>
        </w:rPr>
        <w:lastRenderedPageBreak/>
        <w:t>PLANEERINGU ELLUV</w:t>
      </w:r>
      <w:r w:rsidR="00F8457C" w:rsidRPr="00255ABC">
        <w:rPr>
          <w:rFonts w:cs="Arial"/>
          <w:caps/>
          <w:szCs w:val="22"/>
        </w:rPr>
        <w:t>II</w:t>
      </w:r>
      <w:r w:rsidRPr="00255ABC">
        <w:rPr>
          <w:rFonts w:cs="Arial"/>
          <w:caps/>
          <w:szCs w:val="22"/>
        </w:rPr>
        <w:t>MISE TEGEVUSKAVA</w:t>
      </w:r>
      <w:bookmarkEnd w:id="49"/>
    </w:p>
    <w:p w:rsidR="00255ABC" w:rsidRPr="00255ABC" w:rsidRDefault="00255ABC" w:rsidP="00B574B4">
      <w:pPr>
        <w:jc w:val="both"/>
        <w:rPr>
          <w:rFonts w:eastAsia="Calibri" w:cs="Arial"/>
          <w:lang w:val="et-EE"/>
        </w:rPr>
      </w:pPr>
    </w:p>
    <w:p w:rsidR="00B574B4" w:rsidRDefault="00B574B4" w:rsidP="00B574B4">
      <w:pPr>
        <w:jc w:val="both"/>
        <w:rPr>
          <w:rFonts w:eastAsia="Calibri" w:cs="Arial"/>
          <w:lang w:val="et-EE"/>
        </w:rPr>
      </w:pPr>
      <w:r w:rsidRPr="00255ABC">
        <w:rPr>
          <w:rFonts w:eastAsia="Calibri" w:cs="Arial"/>
          <w:lang w:val="et-EE"/>
        </w:rPr>
        <w:t>Detailplaneering on pärast kehtestamist aluseks planeeringualal maakorralduslike toimingute tegemisel ja teostatavatele ehitus- ja rajatiste projektidele. Ehitusprojektid peavad olema koostatud vastavalt Eesti Vabariigis kehtivatele projekteerimisnormidele.</w:t>
      </w:r>
    </w:p>
    <w:p w:rsidR="00AB585D" w:rsidRPr="00255ABC" w:rsidRDefault="00AB585D" w:rsidP="00B574B4">
      <w:pPr>
        <w:jc w:val="both"/>
        <w:rPr>
          <w:rFonts w:eastAsia="Calibri" w:cs="Arial"/>
          <w:lang w:val="et-EE"/>
        </w:rPr>
      </w:pPr>
    </w:p>
    <w:p w:rsidR="00BD548A" w:rsidRPr="00BD548A" w:rsidRDefault="00BD548A" w:rsidP="00BD548A">
      <w:pPr>
        <w:jc w:val="both"/>
        <w:rPr>
          <w:rFonts w:cs="Arial"/>
          <w:u w:val="single"/>
          <w:lang w:val="et-EE"/>
        </w:rPr>
      </w:pPr>
      <w:r w:rsidRPr="00BD548A">
        <w:rPr>
          <w:rFonts w:cs="Arial"/>
          <w:u w:val="single"/>
          <w:lang w:val="et-EE"/>
        </w:rPr>
        <w:t>Vajalikud tegevused planeeringu elluviimiseks:</w:t>
      </w:r>
    </w:p>
    <w:p w:rsidR="00BD548A" w:rsidRPr="00BD548A" w:rsidRDefault="00BD548A" w:rsidP="007E38CE">
      <w:pPr>
        <w:numPr>
          <w:ilvl w:val="0"/>
          <w:numId w:val="13"/>
        </w:numPr>
        <w:ind w:left="284" w:hanging="218"/>
        <w:jc w:val="both"/>
        <w:rPr>
          <w:rFonts w:cs="Arial"/>
          <w:lang w:val="et-EE"/>
        </w:rPr>
      </w:pPr>
      <w:r w:rsidRPr="00BD548A">
        <w:rPr>
          <w:rFonts w:cs="Arial"/>
          <w:lang w:val="et-EE"/>
        </w:rPr>
        <w:t xml:space="preserve">Planeeringujärgsete katastriüksuste moodustamine </w:t>
      </w:r>
      <w:r>
        <w:rPr>
          <w:rFonts w:cs="Arial"/>
          <w:lang w:val="et-EE"/>
        </w:rPr>
        <w:t>huvitatud isiku</w:t>
      </w:r>
      <w:r w:rsidRPr="00BD548A">
        <w:rPr>
          <w:rFonts w:cs="Arial"/>
          <w:lang w:val="et-EE"/>
        </w:rPr>
        <w:t xml:space="preserve"> kulu</w:t>
      </w:r>
      <w:r>
        <w:rPr>
          <w:rFonts w:cs="Arial"/>
          <w:lang w:val="et-EE"/>
        </w:rPr>
        <w:t>l</w:t>
      </w:r>
      <w:r w:rsidRPr="00BD548A">
        <w:rPr>
          <w:rFonts w:cs="Arial"/>
          <w:lang w:val="et-EE"/>
        </w:rPr>
        <w:t xml:space="preserve"> koos vajalike servituutide seadmisega ja kandmisega kinnisturaamatusse;</w:t>
      </w:r>
    </w:p>
    <w:p w:rsidR="00BD548A" w:rsidRPr="007E38CE" w:rsidRDefault="00BD548A" w:rsidP="007E38CE">
      <w:pPr>
        <w:pStyle w:val="ListParagraph"/>
        <w:numPr>
          <w:ilvl w:val="0"/>
          <w:numId w:val="13"/>
        </w:numPr>
        <w:ind w:left="284" w:hanging="218"/>
        <w:jc w:val="both"/>
        <w:rPr>
          <w:rFonts w:cs="Arial"/>
          <w:lang w:val="et-EE"/>
        </w:rPr>
      </w:pPr>
      <w:r w:rsidRPr="007E38CE">
        <w:rPr>
          <w:rFonts w:cs="Arial"/>
          <w:lang w:val="et-EE"/>
        </w:rPr>
        <w:t>huvitatud isiku kulul moodustama detailplaneeringuga avalikuks kasutamiseks ettenähtud</w:t>
      </w:r>
      <w:r w:rsidR="007E38CE" w:rsidRPr="007E38CE">
        <w:rPr>
          <w:rFonts w:cs="Arial"/>
          <w:lang w:val="et-EE"/>
        </w:rPr>
        <w:t xml:space="preserve"> </w:t>
      </w:r>
      <w:r w:rsidRPr="007E38CE">
        <w:rPr>
          <w:rFonts w:cs="Arial"/>
          <w:lang w:val="et-EE"/>
        </w:rPr>
        <w:t>transpordimaa kinnistu ja selle Vallale tasuta üle andma hiljemalt 3 (kolme) kuu möödumisel</w:t>
      </w:r>
      <w:r w:rsidR="007E38CE" w:rsidRPr="007E38CE">
        <w:rPr>
          <w:rFonts w:cs="Arial"/>
          <w:lang w:val="et-EE"/>
        </w:rPr>
        <w:t xml:space="preserve"> </w:t>
      </w:r>
      <w:r w:rsidRPr="007E38CE">
        <w:rPr>
          <w:rFonts w:cs="Arial"/>
          <w:lang w:val="et-EE"/>
        </w:rPr>
        <w:t>sellele ehitatud tee valmimisest ja teele kasutusloa väljastamisest;</w:t>
      </w:r>
    </w:p>
    <w:p w:rsidR="00BD548A" w:rsidRPr="00BD548A" w:rsidRDefault="00BD548A" w:rsidP="007E38CE">
      <w:pPr>
        <w:numPr>
          <w:ilvl w:val="0"/>
          <w:numId w:val="13"/>
        </w:numPr>
        <w:ind w:left="284" w:hanging="218"/>
        <w:jc w:val="both"/>
        <w:rPr>
          <w:rFonts w:cs="Arial"/>
          <w:lang w:val="et-EE"/>
        </w:rPr>
      </w:pPr>
      <w:r w:rsidRPr="00BD548A">
        <w:rPr>
          <w:rFonts w:cs="Arial"/>
          <w:lang w:val="et-EE"/>
        </w:rPr>
        <w:t>sõlmima piirkonna võrguettevõtetega liitumislepingud ning rahastama detailplaneeringuga kavandatud krunte teenindava taristu, kaasa arvatud selle liitumispunktide rajamist vastavalt sõlmitud liitumislepingutele ja detailplaneeringule;</w:t>
      </w:r>
    </w:p>
    <w:p w:rsidR="00BD548A" w:rsidRPr="00BD548A" w:rsidRDefault="00BD548A" w:rsidP="007E38CE">
      <w:pPr>
        <w:numPr>
          <w:ilvl w:val="0"/>
          <w:numId w:val="13"/>
        </w:numPr>
        <w:ind w:left="284" w:hanging="218"/>
        <w:jc w:val="both"/>
        <w:rPr>
          <w:rFonts w:cs="Arial"/>
          <w:lang w:val="et-EE"/>
        </w:rPr>
      </w:pPr>
      <w:r>
        <w:rPr>
          <w:rFonts w:cs="Arial"/>
          <w:lang w:val="et-EE"/>
        </w:rPr>
        <w:t>huvitatud isiku</w:t>
      </w:r>
      <w:r w:rsidRPr="00BD548A">
        <w:rPr>
          <w:rFonts w:cs="Arial"/>
          <w:lang w:val="et-EE"/>
        </w:rPr>
        <w:t xml:space="preserve"> kulul ja koostöös piirkonna vee-ettevõtjaga tagama pinnase- ja sademevee ärajuhtimise süsteemi väljaehitamise kuni eesvooluni ka selles osas, mis jääb detailplaneeringu alast väljapoole, kuid mis teenindab detailplaneeringuala;</w:t>
      </w:r>
    </w:p>
    <w:p w:rsidR="00BD548A" w:rsidRPr="00BD548A" w:rsidRDefault="00BD548A" w:rsidP="007E38CE">
      <w:pPr>
        <w:numPr>
          <w:ilvl w:val="0"/>
          <w:numId w:val="13"/>
        </w:numPr>
        <w:ind w:left="284" w:hanging="218"/>
        <w:jc w:val="both"/>
        <w:rPr>
          <w:rFonts w:cs="Arial"/>
          <w:lang w:val="et-EE"/>
        </w:rPr>
      </w:pPr>
      <w:r>
        <w:rPr>
          <w:rFonts w:cs="Arial"/>
          <w:lang w:val="et-EE"/>
        </w:rPr>
        <w:t xml:space="preserve">huvitatud isiku kulul </w:t>
      </w:r>
      <w:r w:rsidRPr="00BD548A">
        <w:rPr>
          <w:rFonts w:cs="Arial"/>
          <w:lang w:val="et-EE"/>
        </w:rPr>
        <w:t>tagama detailplaneeringuga ettenähtud avalikult kasutatava tee, koos tee juurde kuuluva metallmastidel ja maakaablil põhineva LED valgustitega välisvalgustuse ja haljastusega ning planeeritud jalg- ja/või kergliiklusteede koos haljastusega väljaehitamise, sh omaniku järelvalve, vastavalt detailplaneeringule;</w:t>
      </w:r>
    </w:p>
    <w:p w:rsidR="00BD548A" w:rsidRDefault="00BD548A" w:rsidP="007E38CE">
      <w:pPr>
        <w:numPr>
          <w:ilvl w:val="0"/>
          <w:numId w:val="13"/>
        </w:numPr>
        <w:ind w:left="284" w:hanging="218"/>
        <w:jc w:val="both"/>
        <w:rPr>
          <w:rFonts w:cs="Arial"/>
          <w:lang w:val="et-EE"/>
        </w:rPr>
      </w:pPr>
      <w:r>
        <w:rPr>
          <w:rFonts w:cs="Arial"/>
          <w:lang w:val="et-EE"/>
        </w:rPr>
        <w:t xml:space="preserve">huvitatud isikul on kohustus </w:t>
      </w:r>
      <w:r w:rsidRPr="00BD548A">
        <w:rPr>
          <w:rFonts w:cs="Arial"/>
          <w:lang w:val="et-EE"/>
        </w:rPr>
        <w:t>täita eelloetletud punktides sätestatud kohustused hiljemalt 60 (kuuekümne) kuu möödumisel detailplaneeringu kehtestamisest, kui punktis endas ei ole sätestatud teistsugust tähtaega;</w:t>
      </w:r>
    </w:p>
    <w:p w:rsidR="00BD548A" w:rsidRPr="00BD548A" w:rsidRDefault="00BD548A" w:rsidP="007E38CE">
      <w:pPr>
        <w:numPr>
          <w:ilvl w:val="0"/>
          <w:numId w:val="13"/>
        </w:numPr>
        <w:ind w:left="284" w:hanging="218"/>
        <w:jc w:val="both"/>
        <w:rPr>
          <w:rFonts w:cs="Arial"/>
          <w:lang w:val="et-EE"/>
        </w:rPr>
      </w:pPr>
      <w:r>
        <w:rPr>
          <w:rFonts w:cs="Arial"/>
          <w:lang w:val="et-EE"/>
        </w:rPr>
        <w:t xml:space="preserve">huvitatud isik kohustub </w:t>
      </w:r>
      <w:r w:rsidRPr="00BD548A">
        <w:rPr>
          <w:rFonts w:cs="Arial"/>
          <w:lang w:val="et-EE"/>
        </w:rPr>
        <w:t xml:space="preserve">rahastama Rae valla sotsiaalobjektide ehitamist tasudes </w:t>
      </w:r>
      <w:r>
        <w:rPr>
          <w:rFonts w:cs="Arial"/>
          <w:lang w:val="et-EE"/>
        </w:rPr>
        <w:t>v</w:t>
      </w:r>
      <w:r w:rsidRPr="00BD548A">
        <w:rPr>
          <w:rFonts w:cs="Arial"/>
          <w:lang w:val="et-EE"/>
        </w:rPr>
        <w:t>alla arveldusarvele</w:t>
      </w:r>
      <w:r>
        <w:rPr>
          <w:rFonts w:cs="Arial"/>
          <w:lang w:val="et-EE"/>
        </w:rPr>
        <w:t xml:space="preserve"> </w:t>
      </w:r>
      <w:r w:rsidRPr="00BD548A">
        <w:rPr>
          <w:rFonts w:cs="Arial"/>
          <w:lang w:val="et-EE"/>
        </w:rPr>
        <w:t>4500 (neli tuhat viissada) eurot iga planeeritud elamisühiku eest. Rahastatavale objektile</w:t>
      </w:r>
      <w:r>
        <w:rPr>
          <w:rFonts w:cs="Arial"/>
          <w:lang w:val="et-EE"/>
        </w:rPr>
        <w:t xml:space="preserve"> h</w:t>
      </w:r>
      <w:r w:rsidRPr="00BD548A">
        <w:rPr>
          <w:rFonts w:cs="Arial"/>
          <w:lang w:val="et-EE"/>
        </w:rPr>
        <w:t>uvitatud isikul omandiõigust ei teki. Rahastamiskohustus kuulub täitmisele korraga hiljemalt 3 (kolme) kuu möödumisel</w:t>
      </w:r>
      <w:r>
        <w:rPr>
          <w:rFonts w:cs="Arial"/>
          <w:lang w:val="et-EE"/>
        </w:rPr>
        <w:t xml:space="preserve"> d</w:t>
      </w:r>
      <w:r w:rsidRPr="00BD548A">
        <w:rPr>
          <w:rFonts w:cs="Arial"/>
          <w:lang w:val="et-EE"/>
        </w:rPr>
        <w:t xml:space="preserve">etailplaneeringu kehtestamisest. Tasumisega viivitamisel on </w:t>
      </w:r>
      <w:r>
        <w:rPr>
          <w:rFonts w:cs="Arial"/>
          <w:lang w:val="et-EE"/>
        </w:rPr>
        <w:t>v</w:t>
      </w:r>
      <w:r w:rsidRPr="00BD548A">
        <w:rPr>
          <w:rFonts w:cs="Arial"/>
          <w:lang w:val="et-EE"/>
        </w:rPr>
        <w:t xml:space="preserve">allal õigus nõuda </w:t>
      </w:r>
      <w:r>
        <w:rPr>
          <w:rFonts w:cs="Arial"/>
          <w:lang w:val="et-EE"/>
        </w:rPr>
        <w:t>h</w:t>
      </w:r>
      <w:r w:rsidRPr="00BD548A">
        <w:rPr>
          <w:rFonts w:cs="Arial"/>
          <w:lang w:val="et-EE"/>
        </w:rPr>
        <w:t>uvitatud isikult viivist 0,03% (null</w:t>
      </w:r>
      <w:r>
        <w:rPr>
          <w:rFonts w:cs="Arial"/>
          <w:lang w:val="et-EE"/>
        </w:rPr>
        <w:t xml:space="preserve"> </w:t>
      </w:r>
      <w:r w:rsidRPr="00BD548A">
        <w:rPr>
          <w:rFonts w:cs="Arial"/>
          <w:lang w:val="et-EE"/>
        </w:rPr>
        <w:t>koma null kolm protsenti) tähtajaks tasumata su</w:t>
      </w:r>
      <w:r w:rsidR="007E38CE">
        <w:rPr>
          <w:rFonts w:cs="Arial"/>
          <w:lang w:val="et-EE"/>
        </w:rPr>
        <w:t>mmalt iga viivitatud päeva eest;</w:t>
      </w:r>
    </w:p>
    <w:p w:rsidR="00BD548A" w:rsidRPr="00BD548A" w:rsidRDefault="007E38CE" w:rsidP="007E38CE">
      <w:pPr>
        <w:numPr>
          <w:ilvl w:val="0"/>
          <w:numId w:val="13"/>
        </w:numPr>
        <w:ind w:left="284" w:hanging="218"/>
        <w:jc w:val="both"/>
        <w:rPr>
          <w:rFonts w:cs="Arial"/>
          <w:lang w:val="et-EE"/>
        </w:rPr>
      </w:pPr>
      <w:r>
        <w:rPr>
          <w:rFonts w:cs="Arial"/>
          <w:lang w:val="et-EE"/>
        </w:rPr>
        <w:t>h</w:t>
      </w:r>
      <w:r w:rsidR="00C17BC3">
        <w:rPr>
          <w:rFonts w:cs="Arial"/>
          <w:lang w:val="et-EE"/>
        </w:rPr>
        <w:t xml:space="preserve">uvitatud isiku kohustus on </w:t>
      </w:r>
      <w:r w:rsidR="00BD548A" w:rsidRPr="00BD548A">
        <w:rPr>
          <w:rFonts w:cs="Arial"/>
          <w:lang w:val="et-EE"/>
        </w:rPr>
        <w:t>taga</w:t>
      </w:r>
      <w:r w:rsidR="00C17BC3">
        <w:rPr>
          <w:rFonts w:cs="Arial"/>
          <w:lang w:val="et-EE"/>
        </w:rPr>
        <w:t>d</w:t>
      </w:r>
      <w:r w:rsidR="00BD548A" w:rsidRPr="00BD548A">
        <w:rPr>
          <w:rFonts w:cs="Arial"/>
          <w:lang w:val="et-EE"/>
        </w:rPr>
        <w:t>a</w:t>
      </w:r>
      <w:r w:rsidR="00C17BC3">
        <w:rPr>
          <w:rFonts w:cs="Arial"/>
          <w:lang w:val="et-EE"/>
        </w:rPr>
        <w:t xml:space="preserve"> tingimus</w:t>
      </w:r>
      <w:r w:rsidR="00BD548A" w:rsidRPr="00BD548A">
        <w:rPr>
          <w:rFonts w:cs="Arial"/>
          <w:lang w:val="et-EE"/>
        </w:rPr>
        <w:t xml:space="preserve">, et detailplaneeringuga ettenähtud kruntidele hoonete ehitamiseks ei esitata vallale ehitusloa taotlusi enne kui on </w:t>
      </w:r>
      <w:r>
        <w:rPr>
          <w:rFonts w:cs="Arial"/>
          <w:lang w:val="et-EE"/>
        </w:rPr>
        <w:t>täidetud eelloetletud punktides</w:t>
      </w:r>
      <w:r w:rsidR="00BD548A" w:rsidRPr="00BD548A">
        <w:rPr>
          <w:rFonts w:cs="Arial"/>
          <w:lang w:val="et-EE"/>
        </w:rPr>
        <w:t xml:space="preserve"> sätestatud kohustused ning taristule ja avalikule ruumile on kasutusload väljastatud.</w:t>
      </w:r>
    </w:p>
    <w:p w:rsidR="00B574B4" w:rsidRPr="00255ABC" w:rsidRDefault="00B574B4" w:rsidP="00B574B4">
      <w:pPr>
        <w:jc w:val="both"/>
        <w:rPr>
          <w:rFonts w:cs="Arial"/>
          <w:lang w:val="et-EE"/>
        </w:rPr>
      </w:pPr>
    </w:p>
    <w:p w:rsidR="00E00406" w:rsidRPr="00255ABC" w:rsidRDefault="00E00406" w:rsidP="00B574B4">
      <w:pPr>
        <w:jc w:val="both"/>
        <w:rPr>
          <w:rFonts w:cs="Arial"/>
          <w:lang w:val="et-EE"/>
        </w:rPr>
      </w:pPr>
    </w:p>
    <w:p w:rsidR="00E00406" w:rsidRPr="00255ABC" w:rsidRDefault="00E00406" w:rsidP="00E00406">
      <w:pPr>
        <w:jc w:val="both"/>
        <w:rPr>
          <w:rFonts w:cs="Arial"/>
          <w:lang w:val="et-EE"/>
        </w:rPr>
      </w:pPr>
      <w:r w:rsidRPr="00255ABC">
        <w:rPr>
          <w:rFonts w:cs="Arial"/>
          <w:lang w:val="et-EE"/>
        </w:rPr>
        <w:t>Koostas:</w:t>
      </w:r>
    </w:p>
    <w:p w:rsidR="00E00406" w:rsidRPr="00255ABC" w:rsidRDefault="00E00406" w:rsidP="00E00406">
      <w:pPr>
        <w:jc w:val="both"/>
        <w:rPr>
          <w:rFonts w:cs="Arial"/>
          <w:lang w:val="et-EE"/>
        </w:rPr>
      </w:pPr>
      <w:r w:rsidRPr="00255ABC">
        <w:rPr>
          <w:rFonts w:cs="Arial"/>
          <w:lang w:val="et-EE"/>
        </w:rPr>
        <w:t>Külli Samblik, arhitekt</w:t>
      </w:r>
    </w:p>
    <w:p w:rsidR="00E00406" w:rsidRPr="00255ABC" w:rsidRDefault="00BD548A" w:rsidP="00E00406">
      <w:pPr>
        <w:jc w:val="both"/>
        <w:rPr>
          <w:rFonts w:cs="Arial"/>
          <w:lang w:val="et-EE"/>
        </w:rPr>
      </w:pPr>
      <w:r>
        <w:rPr>
          <w:rFonts w:cs="Arial"/>
          <w:lang w:val="et-EE"/>
        </w:rPr>
        <w:t>25</w:t>
      </w:r>
      <w:r w:rsidR="00E00406" w:rsidRPr="00255ABC">
        <w:rPr>
          <w:rFonts w:cs="Arial"/>
          <w:lang w:val="et-EE"/>
        </w:rPr>
        <w:t>.</w:t>
      </w:r>
      <w:r w:rsidR="0080699D">
        <w:rPr>
          <w:rFonts w:cs="Arial"/>
          <w:lang w:val="et-EE"/>
        </w:rPr>
        <w:t>11</w:t>
      </w:r>
      <w:r w:rsidR="00E00406" w:rsidRPr="00255ABC">
        <w:rPr>
          <w:rFonts w:cs="Arial"/>
          <w:lang w:val="et-EE"/>
        </w:rPr>
        <w:t>.2020</w:t>
      </w:r>
    </w:p>
    <w:p w:rsidR="00826ACE" w:rsidRPr="00255ABC" w:rsidRDefault="00826ACE" w:rsidP="00A50137">
      <w:pPr>
        <w:rPr>
          <w:rFonts w:cs="Arial"/>
          <w:lang w:val="et-EE"/>
        </w:rPr>
      </w:pPr>
    </w:p>
    <w:sectPr w:rsidR="00826ACE" w:rsidRPr="00255ABC" w:rsidSect="00E849B8">
      <w:headerReference w:type="default" r:id="rId15"/>
      <w:footerReference w:type="default" r:id="rId16"/>
      <w:headerReference w:type="first" r:id="rId17"/>
      <w:footerReference w:type="first" r:id="rId18"/>
      <w:pgSz w:w="12240" w:h="15840" w:code="1"/>
      <w:pgMar w:top="709" w:right="900" w:bottom="851" w:left="1440" w:header="284" w:footer="41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5A7" w:rsidRDefault="001C75A7" w:rsidP="00556714">
      <w:r>
        <w:separator/>
      </w:r>
    </w:p>
  </w:endnote>
  <w:endnote w:type="continuationSeparator" w:id="0">
    <w:p w:rsidR="001C75A7" w:rsidRDefault="001C75A7" w:rsidP="005567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Arial"/>
      </w:rPr>
      <w:id w:val="4884641"/>
      <w:docPartObj>
        <w:docPartGallery w:val="Page Numbers (Bottom of Page)"/>
        <w:docPartUnique/>
      </w:docPartObj>
    </w:sdtPr>
    <w:sdtContent>
      <w:p w:rsidR="00085943" w:rsidRPr="000E238F" w:rsidRDefault="0027351B">
        <w:pPr>
          <w:pStyle w:val="Footer"/>
          <w:jc w:val="right"/>
          <w:rPr>
            <w:rFonts w:cs="Arial"/>
          </w:rPr>
        </w:pPr>
        <w:r w:rsidRPr="000E238F">
          <w:rPr>
            <w:rFonts w:cs="Arial"/>
          </w:rPr>
          <w:fldChar w:fldCharType="begin"/>
        </w:r>
        <w:r w:rsidR="00085943" w:rsidRPr="000E238F">
          <w:rPr>
            <w:rFonts w:cs="Arial"/>
          </w:rPr>
          <w:instrText xml:space="preserve"> PAGE   \* MERGEFORMAT </w:instrText>
        </w:r>
        <w:r w:rsidRPr="000E238F">
          <w:rPr>
            <w:rFonts w:cs="Arial"/>
          </w:rPr>
          <w:fldChar w:fldCharType="separate"/>
        </w:r>
        <w:r w:rsidR="001A7702">
          <w:rPr>
            <w:rFonts w:cs="Arial"/>
            <w:noProof/>
          </w:rPr>
          <w:t>2</w:t>
        </w:r>
        <w:r w:rsidRPr="000E238F">
          <w:rPr>
            <w:rFonts w:cs="Arial"/>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43" w:rsidRPr="00C164B5" w:rsidRDefault="00085943" w:rsidP="00931041">
    <w:pPr>
      <w:pStyle w:val="Footer"/>
      <w:jc w:val="center"/>
      <w:rPr>
        <w:rFonts w:cs="Arial"/>
        <w:lang w:val="et-EE"/>
      </w:rPr>
    </w:pPr>
    <w:r w:rsidRPr="00C164B5">
      <w:rPr>
        <w:rFonts w:cs="Arial"/>
        <w:lang w:val="et-EE"/>
      </w:rPr>
      <w:t>Tallinn 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5A7" w:rsidRDefault="001C75A7" w:rsidP="00556714">
      <w:r>
        <w:separator/>
      </w:r>
    </w:p>
  </w:footnote>
  <w:footnote w:type="continuationSeparator" w:id="0">
    <w:p w:rsidR="001C75A7" w:rsidRDefault="001C75A7" w:rsidP="00556714">
      <w:r>
        <w:continuationSeparator/>
      </w:r>
    </w:p>
  </w:footnote>
  <w:footnote w:id="1">
    <w:p w:rsidR="00085943" w:rsidRPr="00140563" w:rsidRDefault="00085943" w:rsidP="0099731D">
      <w:pPr>
        <w:pStyle w:val="FootnoteText"/>
        <w:jc w:val="both"/>
        <w:rPr>
          <w:rFonts w:ascii="Arial" w:hAnsi="Arial" w:cs="Arial"/>
          <w:szCs w:val="18"/>
          <w:lang w:val="et-EE"/>
        </w:rPr>
      </w:pPr>
      <w:r w:rsidRPr="00140563">
        <w:rPr>
          <w:rStyle w:val="FootnoteReference"/>
          <w:rFonts w:ascii="Arial" w:hAnsi="Arial" w:cs="Arial"/>
          <w:szCs w:val="18"/>
          <w:lang w:val="et-EE"/>
        </w:rPr>
        <w:footnoteRef/>
      </w:r>
      <w:r w:rsidRPr="00140563">
        <w:rPr>
          <w:rFonts w:ascii="Arial" w:hAnsi="Arial" w:cs="Arial"/>
          <w:szCs w:val="18"/>
          <w:lang w:val="et-EE"/>
        </w:rPr>
        <w:t xml:space="preserve"> Õhumüra isolatsiooni indeks, arv, mille abil hinnatakse õhumüra isolatsiooni ruumi ja välisinsolatsiooni vahel (s.o ehitise välispiiride ja selle elementide heliisolatsiooni)</w:t>
      </w:r>
      <w:r>
        <w:rPr>
          <w:rFonts w:ascii="Arial" w:hAnsi="Arial" w:cs="Arial"/>
          <w:szCs w:val="18"/>
          <w:lang w:val="et-EE"/>
        </w:rPr>
        <w:t>.</w:t>
      </w:r>
    </w:p>
  </w:footnote>
  <w:footnote w:id="2">
    <w:p w:rsidR="00085943" w:rsidRPr="00140563" w:rsidRDefault="00085943" w:rsidP="00BF716B">
      <w:pPr>
        <w:pStyle w:val="FootnoteText"/>
        <w:rPr>
          <w:lang w:val="et-EE"/>
        </w:rPr>
      </w:pPr>
      <w:r w:rsidRPr="00140563">
        <w:rPr>
          <w:rStyle w:val="FootnoteReference"/>
          <w:rFonts w:ascii="Arial" w:hAnsi="Arial" w:cs="Arial"/>
          <w:szCs w:val="18"/>
          <w:lang w:val="et-EE"/>
        </w:rPr>
        <w:footnoteRef/>
      </w:r>
      <w:r w:rsidRPr="00140563">
        <w:rPr>
          <w:rFonts w:ascii="Arial" w:hAnsi="Arial" w:cs="Arial"/>
          <w:szCs w:val="18"/>
          <w:lang w:val="et-EE"/>
        </w:rPr>
        <w:t xml:space="preserve"> Transpordimüra spektri lahjendustegur vastavalt standardile EVS-EN ISO 717-1</w:t>
      </w:r>
      <w:r>
        <w:rPr>
          <w:rFonts w:ascii="Arial" w:hAnsi="Arial" w:cs="Arial"/>
          <w:szCs w:val="18"/>
          <w:lang w:val="et-EE"/>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43" w:rsidRPr="00E849B8" w:rsidRDefault="00085943" w:rsidP="00556714">
    <w:pPr>
      <w:pStyle w:val="Header"/>
      <w:jc w:val="right"/>
      <w:rPr>
        <w:rFonts w:cs="Arial"/>
        <w:i/>
        <w:lang w:val="et-EE"/>
      </w:rPr>
    </w:pPr>
    <w:r w:rsidRPr="00E849B8">
      <w:rPr>
        <w:rFonts w:cs="Arial"/>
        <w:i/>
        <w:lang w:val="et-EE"/>
      </w:rPr>
      <w:t>Nurkse kinnistu ja lähiala detailplaneering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943" w:rsidRDefault="00085943" w:rsidP="00C86DC4">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1">
    <w:nsid w:val="06DF481D"/>
    <w:multiLevelType w:val="multilevel"/>
    <w:tmpl w:val="22940F58"/>
    <w:lvl w:ilvl="0">
      <w:start w:val="3"/>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C456C28"/>
    <w:multiLevelType w:val="hybridMultilevel"/>
    <w:tmpl w:val="020020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120A3252"/>
    <w:multiLevelType w:val="hybridMultilevel"/>
    <w:tmpl w:val="3CBA2B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170673C1"/>
    <w:multiLevelType w:val="hybridMultilevel"/>
    <w:tmpl w:val="2000E5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1AA433BE"/>
    <w:multiLevelType w:val="hybridMultilevel"/>
    <w:tmpl w:val="0B88E32C"/>
    <w:lvl w:ilvl="0" w:tplc="04250001">
      <w:start w:val="1"/>
      <w:numFmt w:val="bullet"/>
      <w:lvlText w:val=""/>
      <w:lvlJc w:val="left"/>
      <w:pPr>
        <w:ind w:left="720" w:hanging="360"/>
      </w:pPr>
      <w:rPr>
        <w:rFonts w:ascii="Symbol" w:hAnsi="Symbol" w:hint="default"/>
      </w:rPr>
    </w:lvl>
    <w:lvl w:ilvl="1" w:tplc="A46A21B4">
      <w:numFmt w:val="bullet"/>
      <w:lvlText w:val="•"/>
      <w:lvlJc w:val="left"/>
      <w:pPr>
        <w:ind w:left="1800" w:hanging="720"/>
      </w:pPr>
      <w:rPr>
        <w:rFonts w:ascii="Arial" w:eastAsiaTheme="minorHAnsi" w:hAnsi="Arial" w:cs="Aria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20DC4570"/>
    <w:multiLevelType w:val="hybridMultilevel"/>
    <w:tmpl w:val="1A0A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5C52AD"/>
    <w:multiLevelType w:val="hybridMultilevel"/>
    <w:tmpl w:val="1F94D4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2D9B4296"/>
    <w:multiLevelType w:val="hybridMultilevel"/>
    <w:tmpl w:val="FC724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2B48BD"/>
    <w:multiLevelType w:val="multilevel"/>
    <w:tmpl w:val="C41C0932"/>
    <w:lvl w:ilvl="0">
      <w:start w:val="1"/>
      <w:numFmt w:val="upperRoman"/>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10E354E"/>
    <w:multiLevelType w:val="multilevel"/>
    <w:tmpl w:val="2F0EA170"/>
    <w:lvl w:ilvl="0">
      <w:start w:val="4"/>
      <w:numFmt w:val="decimal"/>
      <w:suff w:val="space"/>
      <w:lvlText w:val="%1."/>
      <w:lvlJc w:val="left"/>
      <w:pPr>
        <w:ind w:left="244" w:hanging="244"/>
      </w:pPr>
      <w:rPr>
        <w:rFonts w:hint="default"/>
      </w:rPr>
    </w:lvl>
    <w:lvl w:ilvl="1">
      <w:start w:val="9"/>
      <w:numFmt w:val="decimal"/>
      <w:suff w:val="space"/>
      <w:lvlText w:val="%1.%2."/>
      <w:lvlJc w:val="left"/>
      <w:pPr>
        <w:ind w:left="244" w:hanging="244"/>
      </w:pPr>
      <w:rPr>
        <w:rFonts w:hint="default"/>
      </w:rPr>
    </w:lvl>
    <w:lvl w:ilvl="2">
      <w:start w:val="1"/>
      <w:numFmt w:val="decimal"/>
      <w:suff w:val="space"/>
      <w:lvlText w:val="%1.%2.%3."/>
      <w:lvlJc w:val="left"/>
      <w:pPr>
        <w:ind w:left="244" w:hanging="24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5DA1C1D"/>
    <w:multiLevelType w:val="multilevel"/>
    <w:tmpl w:val="09C4217C"/>
    <w:lvl w:ilvl="0">
      <w:start w:val="2"/>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B23722C"/>
    <w:multiLevelType w:val="hybridMultilevel"/>
    <w:tmpl w:val="838024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nsid w:val="3DC33067"/>
    <w:multiLevelType w:val="hybridMultilevel"/>
    <w:tmpl w:val="1BF60B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nsid w:val="3F0C0330"/>
    <w:multiLevelType w:val="multilevel"/>
    <w:tmpl w:val="28A6EE84"/>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42D949A0"/>
    <w:multiLevelType w:val="multilevel"/>
    <w:tmpl w:val="6020FFAE"/>
    <w:lvl w:ilvl="0">
      <w:start w:val="4"/>
      <w:numFmt w:val="decimal"/>
      <w:suff w:val="space"/>
      <w:lvlText w:val="%1."/>
      <w:lvlJc w:val="left"/>
      <w:pPr>
        <w:ind w:left="142"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42DC21E0"/>
    <w:multiLevelType w:val="hybridMultilevel"/>
    <w:tmpl w:val="8AE6337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nsid w:val="440B1E83"/>
    <w:multiLevelType w:val="hybridMultilevel"/>
    <w:tmpl w:val="E0F6BA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nsid w:val="47277484"/>
    <w:multiLevelType w:val="hybridMultilevel"/>
    <w:tmpl w:val="910E4F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nsid w:val="6AF04BEB"/>
    <w:multiLevelType w:val="hybridMultilevel"/>
    <w:tmpl w:val="89E6BC1E"/>
    <w:lvl w:ilvl="0" w:tplc="38C403FC">
      <w:start w:val="1"/>
      <w:numFmt w:val="bullet"/>
      <w:lvlText w:val="-"/>
      <w:lvlJc w:val="left"/>
      <w:pPr>
        <w:ind w:left="720" w:hanging="360"/>
      </w:pPr>
      <w:rPr>
        <w:rFonts w:ascii="Times New Roman" w:eastAsia="Times New Roman"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nsid w:val="6C2044F7"/>
    <w:multiLevelType w:val="multilevel"/>
    <w:tmpl w:val="AB7E7B72"/>
    <w:lvl w:ilvl="0">
      <w:start w:val="5"/>
      <w:numFmt w:val="decimal"/>
      <w:pStyle w:val="Heading2"/>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6C681A94"/>
    <w:multiLevelType w:val="multilevel"/>
    <w:tmpl w:val="597099F8"/>
    <w:lvl w:ilvl="0">
      <w:start w:val="1"/>
      <w:numFmt w:val="decimal"/>
      <w:suff w:val="space"/>
      <w:lvlText w:val="%1."/>
      <w:lvlJc w:val="left"/>
      <w:pPr>
        <w:ind w:left="244" w:hanging="244"/>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6D4A0930"/>
    <w:multiLevelType w:val="hybridMultilevel"/>
    <w:tmpl w:val="72D868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nsid w:val="6F072473"/>
    <w:multiLevelType w:val="hybridMultilevel"/>
    <w:tmpl w:val="78605F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nsid w:val="6F376D38"/>
    <w:multiLevelType w:val="hybridMultilevel"/>
    <w:tmpl w:val="938619E0"/>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nsid w:val="707A37EF"/>
    <w:multiLevelType w:val="hybridMultilevel"/>
    <w:tmpl w:val="26307D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nsid w:val="77316BD9"/>
    <w:multiLevelType w:val="hybridMultilevel"/>
    <w:tmpl w:val="6F3A638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nsid w:val="786750F0"/>
    <w:multiLevelType w:val="multilevel"/>
    <w:tmpl w:val="EB54ACFC"/>
    <w:lvl w:ilvl="0">
      <w:start w:val="2"/>
      <w:numFmt w:val="upperRoman"/>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7A962F05"/>
    <w:multiLevelType w:val="hybridMultilevel"/>
    <w:tmpl w:val="29CE0AC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nsid w:val="7C4253A2"/>
    <w:multiLevelType w:val="hybridMultilevel"/>
    <w:tmpl w:val="AA7E4348"/>
    <w:lvl w:ilvl="0" w:tplc="E48EB434">
      <w:start w:val="1"/>
      <w:numFmt w:val="decimal"/>
      <w:pStyle w:val="Heading1"/>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1"/>
  </w:num>
  <w:num w:numId="2">
    <w:abstractNumId w:val="11"/>
  </w:num>
  <w:num w:numId="3">
    <w:abstractNumId w:val="14"/>
  </w:num>
  <w:num w:numId="4">
    <w:abstractNumId w:val="15"/>
  </w:num>
  <w:num w:numId="5">
    <w:abstractNumId w:val="28"/>
  </w:num>
  <w:num w:numId="6">
    <w:abstractNumId w:val="29"/>
  </w:num>
  <w:num w:numId="7">
    <w:abstractNumId w:val="9"/>
  </w:num>
  <w:num w:numId="8">
    <w:abstractNumId w:val="30"/>
  </w:num>
  <w:num w:numId="9">
    <w:abstractNumId w:val="20"/>
  </w:num>
  <w:num w:numId="10">
    <w:abstractNumId w:val="10"/>
  </w:num>
  <w:num w:numId="11">
    <w:abstractNumId w:val="0"/>
  </w:num>
  <w:num w:numId="12">
    <w:abstractNumId w:val="12"/>
  </w:num>
  <w:num w:numId="13">
    <w:abstractNumId w:val="8"/>
  </w:num>
  <w:num w:numId="14">
    <w:abstractNumId w:val="13"/>
  </w:num>
  <w:num w:numId="15">
    <w:abstractNumId w:val="2"/>
  </w:num>
  <w:num w:numId="16">
    <w:abstractNumId w:val="6"/>
  </w:num>
  <w:num w:numId="17">
    <w:abstractNumId w:val="24"/>
  </w:num>
  <w:num w:numId="18">
    <w:abstractNumId w:val="22"/>
  </w:num>
  <w:num w:numId="19">
    <w:abstractNumId w:val="7"/>
  </w:num>
  <w:num w:numId="20">
    <w:abstractNumId w:val="26"/>
  </w:num>
  <w:num w:numId="21">
    <w:abstractNumId w:val="5"/>
  </w:num>
  <w:num w:numId="22">
    <w:abstractNumId w:val="19"/>
  </w:num>
  <w:num w:numId="23">
    <w:abstractNumId w:val="1"/>
  </w:num>
  <w:num w:numId="24">
    <w:abstractNumId w:val="4"/>
  </w:num>
  <w:num w:numId="25">
    <w:abstractNumId w:val="20"/>
  </w:num>
  <w:num w:numId="26">
    <w:abstractNumId w:val="17"/>
  </w:num>
  <w:num w:numId="27">
    <w:abstractNumId w:val="3"/>
  </w:num>
  <w:num w:numId="28">
    <w:abstractNumId w:val="27"/>
  </w:num>
  <w:num w:numId="29">
    <w:abstractNumId w:val="23"/>
  </w:num>
  <w:num w:numId="30">
    <w:abstractNumId w:val="18"/>
  </w:num>
  <w:num w:numId="31">
    <w:abstractNumId w:val="25"/>
  </w:num>
  <w:num w:numId="32">
    <w:abstractNumId w:val="1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6216A5"/>
    <w:rsid w:val="00013582"/>
    <w:rsid w:val="000331F5"/>
    <w:rsid w:val="0003779D"/>
    <w:rsid w:val="00052B50"/>
    <w:rsid w:val="00073937"/>
    <w:rsid w:val="00075401"/>
    <w:rsid w:val="00085943"/>
    <w:rsid w:val="0009236F"/>
    <w:rsid w:val="000A6CE9"/>
    <w:rsid w:val="000C5428"/>
    <w:rsid w:val="000E238F"/>
    <w:rsid w:val="000E7A8A"/>
    <w:rsid w:val="00100CF0"/>
    <w:rsid w:val="001060ED"/>
    <w:rsid w:val="00107056"/>
    <w:rsid w:val="001075A0"/>
    <w:rsid w:val="0011028E"/>
    <w:rsid w:val="0011115D"/>
    <w:rsid w:val="00111EC0"/>
    <w:rsid w:val="001179A2"/>
    <w:rsid w:val="00126B5C"/>
    <w:rsid w:val="00154586"/>
    <w:rsid w:val="001712B9"/>
    <w:rsid w:val="0019117E"/>
    <w:rsid w:val="001A7702"/>
    <w:rsid w:val="001B1670"/>
    <w:rsid w:val="001C75A7"/>
    <w:rsid w:val="001E36F2"/>
    <w:rsid w:val="001F05E9"/>
    <w:rsid w:val="001F3533"/>
    <w:rsid w:val="001F6218"/>
    <w:rsid w:val="0021081B"/>
    <w:rsid w:val="0023107A"/>
    <w:rsid w:val="00234DE4"/>
    <w:rsid w:val="00237F84"/>
    <w:rsid w:val="00255ABC"/>
    <w:rsid w:val="00270118"/>
    <w:rsid w:val="0027351B"/>
    <w:rsid w:val="00275C46"/>
    <w:rsid w:val="00282892"/>
    <w:rsid w:val="002853CF"/>
    <w:rsid w:val="00294F70"/>
    <w:rsid w:val="002A4A0A"/>
    <w:rsid w:val="0030695B"/>
    <w:rsid w:val="00333314"/>
    <w:rsid w:val="003339D1"/>
    <w:rsid w:val="00337C53"/>
    <w:rsid w:val="0034005F"/>
    <w:rsid w:val="00342367"/>
    <w:rsid w:val="00342A9F"/>
    <w:rsid w:val="00345893"/>
    <w:rsid w:val="0039132E"/>
    <w:rsid w:val="00393BBB"/>
    <w:rsid w:val="003A0D2A"/>
    <w:rsid w:val="003A6165"/>
    <w:rsid w:val="003B336F"/>
    <w:rsid w:val="003D6084"/>
    <w:rsid w:val="003E15E7"/>
    <w:rsid w:val="003F4661"/>
    <w:rsid w:val="00400695"/>
    <w:rsid w:val="00416324"/>
    <w:rsid w:val="00417E86"/>
    <w:rsid w:val="00434807"/>
    <w:rsid w:val="00446389"/>
    <w:rsid w:val="00450DF8"/>
    <w:rsid w:val="00451C33"/>
    <w:rsid w:val="00451F0D"/>
    <w:rsid w:val="00455D62"/>
    <w:rsid w:val="004904EA"/>
    <w:rsid w:val="00493975"/>
    <w:rsid w:val="004B1FCA"/>
    <w:rsid w:val="004B4096"/>
    <w:rsid w:val="004D7367"/>
    <w:rsid w:val="004D73D1"/>
    <w:rsid w:val="004E3940"/>
    <w:rsid w:val="004E76D5"/>
    <w:rsid w:val="004E7B95"/>
    <w:rsid w:val="00507B6B"/>
    <w:rsid w:val="00540A26"/>
    <w:rsid w:val="00552E73"/>
    <w:rsid w:val="00556714"/>
    <w:rsid w:val="0056525C"/>
    <w:rsid w:val="00566AF8"/>
    <w:rsid w:val="00577480"/>
    <w:rsid w:val="0058572E"/>
    <w:rsid w:val="005D0FE3"/>
    <w:rsid w:val="005D28B2"/>
    <w:rsid w:val="005E3C0E"/>
    <w:rsid w:val="005E485C"/>
    <w:rsid w:val="00602DB1"/>
    <w:rsid w:val="00615500"/>
    <w:rsid w:val="006157C7"/>
    <w:rsid w:val="006216A5"/>
    <w:rsid w:val="0063067F"/>
    <w:rsid w:val="006314A3"/>
    <w:rsid w:val="00635464"/>
    <w:rsid w:val="0064449E"/>
    <w:rsid w:val="006721C4"/>
    <w:rsid w:val="006821E3"/>
    <w:rsid w:val="00687DEA"/>
    <w:rsid w:val="00690DF3"/>
    <w:rsid w:val="0069202A"/>
    <w:rsid w:val="00694C28"/>
    <w:rsid w:val="006B0AF1"/>
    <w:rsid w:val="006B3CC2"/>
    <w:rsid w:val="006B7207"/>
    <w:rsid w:val="006C3492"/>
    <w:rsid w:val="006D0A33"/>
    <w:rsid w:val="006E53B3"/>
    <w:rsid w:val="006E5D9E"/>
    <w:rsid w:val="0072331B"/>
    <w:rsid w:val="00725513"/>
    <w:rsid w:val="00734828"/>
    <w:rsid w:val="007471B1"/>
    <w:rsid w:val="00752229"/>
    <w:rsid w:val="007754A3"/>
    <w:rsid w:val="00780178"/>
    <w:rsid w:val="00783CB3"/>
    <w:rsid w:val="00795ECF"/>
    <w:rsid w:val="007B152B"/>
    <w:rsid w:val="007B2484"/>
    <w:rsid w:val="007B3C7E"/>
    <w:rsid w:val="007C78F5"/>
    <w:rsid w:val="007D6E72"/>
    <w:rsid w:val="007E0684"/>
    <w:rsid w:val="007E19C4"/>
    <w:rsid w:val="007E38CE"/>
    <w:rsid w:val="00801CE5"/>
    <w:rsid w:val="00804E8E"/>
    <w:rsid w:val="0080699D"/>
    <w:rsid w:val="00817DB5"/>
    <w:rsid w:val="00826ACE"/>
    <w:rsid w:val="00844FA4"/>
    <w:rsid w:val="008477DC"/>
    <w:rsid w:val="00847F28"/>
    <w:rsid w:val="00850CC0"/>
    <w:rsid w:val="008704F1"/>
    <w:rsid w:val="0089227B"/>
    <w:rsid w:val="008932F4"/>
    <w:rsid w:val="00897B18"/>
    <w:rsid w:val="008A370B"/>
    <w:rsid w:val="008B61DA"/>
    <w:rsid w:val="008C38D3"/>
    <w:rsid w:val="008C69A9"/>
    <w:rsid w:val="008D185F"/>
    <w:rsid w:val="008E2F46"/>
    <w:rsid w:val="008F1406"/>
    <w:rsid w:val="008F28EC"/>
    <w:rsid w:val="00917A79"/>
    <w:rsid w:val="00931041"/>
    <w:rsid w:val="00934B61"/>
    <w:rsid w:val="009447DF"/>
    <w:rsid w:val="00944B61"/>
    <w:rsid w:val="00960AEF"/>
    <w:rsid w:val="00965DE7"/>
    <w:rsid w:val="0099731D"/>
    <w:rsid w:val="009A14BA"/>
    <w:rsid w:val="009A3F85"/>
    <w:rsid w:val="009E25B5"/>
    <w:rsid w:val="009E4292"/>
    <w:rsid w:val="00A00CCF"/>
    <w:rsid w:val="00A078C5"/>
    <w:rsid w:val="00A3259F"/>
    <w:rsid w:val="00A4557B"/>
    <w:rsid w:val="00A50137"/>
    <w:rsid w:val="00A5224A"/>
    <w:rsid w:val="00A572A1"/>
    <w:rsid w:val="00A57891"/>
    <w:rsid w:val="00A7001D"/>
    <w:rsid w:val="00A77732"/>
    <w:rsid w:val="00AA496B"/>
    <w:rsid w:val="00AB585D"/>
    <w:rsid w:val="00AD2242"/>
    <w:rsid w:val="00B05017"/>
    <w:rsid w:val="00B070EB"/>
    <w:rsid w:val="00B26BF6"/>
    <w:rsid w:val="00B574B4"/>
    <w:rsid w:val="00B74BE7"/>
    <w:rsid w:val="00B86E13"/>
    <w:rsid w:val="00B95150"/>
    <w:rsid w:val="00BA26A7"/>
    <w:rsid w:val="00BA64C4"/>
    <w:rsid w:val="00BC0398"/>
    <w:rsid w:val="00BD3556"/>
    <w:rsid w:val="00BD548A"/>
    <w:rsid w:val="00BD5986"/>
    <w:rsid w:val="00BE4AF6"/>
    <w:rsid w:val="00BF716B"/>
    <w:rsid w:val="00C06E03"/>
    <w:rsid w:val="00C164B5"/>
    <w:rsid w:val="00C17BC3"/>
    <w:rsid w:val="00C20A4F"/>
    <w:rsid w:val="00C240E1"/>
    <w:rsid w:val="00C572B8"/>
    <w:rsid w:val="00C734B0"/>
    <w:rsid w:val="00C74E80"/>
    <w:rsid w:val="00C8523D"/>
    <w:rsid w:val="00C86DC4"/>
    <w:rsid w:val="00C968B3"/>
    <w:rsid w:val="00CA3554"/>
    <w:rsid w:val="00CB6040"/>
    <w:rsid w:val="00CE0386"/>
    <w:rsid w:val="00CF042E"/>
    <w:rsid w:val="00D03A9A"/>
    <w:rsid w:val="00D04028"/>
    <w:rsid w:val="00D051C7"/>
    <w:rsid w:val="00D20BAA"/>
    <w:rsid w:val="00D35E59"/>
    <w:rsid w:val="00D453FC"/>
    <w:rsid w:val="00D47592"/>
    <w:rsid w:val="00D63F9A"/>
    <w:rsid w:val="00D702A9"/>
    <w:rsid w:val="00D71E78"/>
    <w:rsid w:val="00D8282C"/>
    <w:rsid w:val="00DB7F82"/>
    <w:rsid w:val="00DD0901"/>
    <w:rsid w:val="00DD7DD6"/>
    <w:rsid w:val="00DE117A"/>
    <w:rsid w:val="00DF111E"/>
    <w:rsid w:val="00E00406"/>
    <w:rsid w:val="00E16AF9"/>
    <w:rsid w:val="00E20595"/>
    <w:rsid w:val="00E3373F"/>
    <w:rsid w:val="00E34C0A"/>
    <w:rsid w:val="00E44891"/>
    <w:rsid w:val="00E60E65"/>
    <w:rsid w:val="00E849B8"/>
    <w:rsid w:val="00EB0FFE"/>
    <w:rsid w:val="00EB541E"/>
    <w:rsid w:val="00EC7F89"/>
    <w:rsid w:val="00ED66C0"/>
    <w:rsid w:val="00ED7045"/>
    <w:rsid w:val="00EE203C"/>
    <w:rsid w:val="00EF30D0"/>
    <w:rsid w:val="00F155D5"/>
    <w:rsid w:val="00F2709A"/>
    <w:rsid w:val="00F32795"/>
    <w:rsid w:val="00F55E87"/>
    <w:rsid w:val="00F73D7D"/>
    <w:rsid w:val="00F752A4"/>
    <w:rsid w:val="00F80254"/>
    <w:rsid w:val="00F8457C"/>
    <w:rsid w:val="00F86DBF"/>
    <w:rsid w:val="00F873C0"/>
    <w:rsid w:val="00F95398"/>
    <w:rsid w:val="00FA17B8"/>
    <w:rsid w:val="00FB02AB"/>
    <w:rsid w:val="00FB6172"/>
    <w:rsid w:val="00FD551F"/>
    <w:rsid w:val="00FE50D7"/>
    <w:rsid w:val="00FF663B"/>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57C"/>
    <w:pPr>
      <w:spacing w:before="0" w:after="0"/>
    </w:pPr>
    <w:rPr>
      <w:rFonts w:ascii="Arial" w:hAnsi="Arial"/>
    </w:rPr>
  </w:style>
  <w:style w:type="paragraph" w:styleId="Heading1">
    <w:name w:val="heading 1"/>
    <w:basedOn w:val="Normal"/>
    <w:next w:val="Normal"/>
    <w:link w:val="Heading1Char"/>
    <w:uiPriority w:val="9"/>
    <w:qFormat/>
    <w:rsid w:val="00ED7045"/>
    <w:pPr>
      <w:keepNext/>
      <w:keepLines/>
      <w:numPr>
        <w:numId w:val="8"/>
      </w:numPr>
      <w:spacing w:before="240" w:after="120"/>
      <w:ind w:left="244" w:hanging="244"/>
      <w:outlineLvl w:val="0"/>
    </w:pPr>
    <w:rPr>
      <w:rFonts w:eastAsiaTheme="majorEastAsia" w:cstheme="majorBidi"/>
      <w:b/>
      <w:bCs/>
      <w:szCs w:val="28"/>
      <w:lang w:val="et-EE"/>
    </w:rPr>
  </w:style>
  <w:style w:type="paragraph" w:styleId="Heading2">
    <w:name w:val="heading 2"/>
    <w:basedOn w:val="Normal"/>
    <w:next w:val="Normal"/>
    <w:link w:val="Heading2Char"/>
    <w:uiPriority w:val="9"/>
    <w:unhideWhenUsed/>
    <w:qFormat/>
    <w:rsid w:val="008477DC"/>
    <w:pPr>
      <w:keepNext/>
      <w:keepLines/>
      <w:numPr>
        <w:numId w:val="25"/>
      </w:numPr>
      <w:outlineLvl w:val="1"/>
    </w:pPr>
    <w:rPr>
      <w:rFonts w:eastAsiaTheme="majorEastAsia" w:cstheme="majorBidi"/>
      <w:b/>
      <w:bCs/>
      <w:szCs w:val="26"/>
      <w:lang w:val="et-EE"/>
    </w:rPr>
  </w:style>
  <w:style w:type="paragraph" w:styleId="Heading3">
    <w:name w:val="heading 3"/>
    <w:basedOn w:val="Normal"/>
    <w:next w:val="Normal"/>
    <w:link w:val="Heading3Char"/>
    <w:uiPriority w:val="9"/>
    <w:unhideWhenUsed/>
    <w:qFormat/>
    <w:rsid w:val="003B336F"/>
    <w:pPr>
      <w:keepNext/>
      <w:keepLines/>
      <w:spacing w:before="120" w:after="4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ED7045"/>
    <w:rPr>
      <w:rFonts w:ascii="Arial" w:eastAsiaTheme="majorEastAsia" w:hAnsi="Arial" w:cstheme="majorBidi"/>
      <w:b/>
      <w:bCs/>
      <w:szCs w:val="28"/>
      <w:lang w:val="et-EE"/>
    </w:rPr>
  </w:style>
  <w:style w:type="character" w:customStyle="1" w:styleId="Heading2Char">
    <w:name w:val="Heading 2 Char"/>
    <w:basedOn w:val="DefaultParagraphFont"/>
    <w:link w:val="Heading2"/>
    <w:uiPriority w:val="9"/>
    <w:rsid w:val="008477DC"/>
    <w:rPr>
      <w:rFonts w:ascii="Arial" w:eastAsiaTheme="majorEastAsia" w:hAnsi="Arial" w:cstheme="majorBidi"/>
      <w:b/>
      <w:bCs/>
      <w:szCs w:val="26"/>
      <w:lang w:val="et-EE"/>
    </w:rPr>
  </w:style>
  <w:style w:type="paragraph" w:styleId="DocumentMap">
    <w:name w:val="Document Map"/>
    <w:basedOn w:val="Normal"/>
    <w:link w:val="DocumentMapChar"/>
    <w:uiPriority w:val="99"/>
    <w:semiHidden/>
    <w:unhideWhenUsed/>
    <w:rsid w:val="006E5D9E"/>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3B336F"/>
    <w:pPr>
      <w:spacing w:before="60" w:after="60"/>
      <w:ind w:left="244" w:hanging="244"/>
    </w:pPr>
  </w:style>
  <w:style w:type="paragraph" w:styleId="TOC2">
    <w:name w:val="toc 2"/>
    <w:basedOn w:val="Normal"/>
    <w:next w:val="Normal"/>
    <w:autoRedefine/>
    <w:uiPriority w:val="39"/>
    <w:unhideWhenUsed/>
    <w:rsid w:val="003B336F"/>
    <w:pPr>
      <w:spacing w:before="40" w:after="40"/>
      <w:ind w:left="675" w:hanging="431"/>
    </w:pPr>
  </w:style>
  <w:style w:type="paragraph" w:styleId="TOC3">
    <w:name w:val="toc 3"/>
    <w:basedOn w:val="Normal"/>
    <w:next w:val="Normal"/>
    <w:autoRedefine/>
    <w:uiPriority w:val="39"/>
    <w:unhideWhenUsed/>
    <w:rsid w:val="003B336F"/>
    <w:pPr>
      <w:spacing w:before="20" w:after="20"/>
      <w:ind w:left="442"/>
    </w:pPr>
  </w:style>
  <w:style w:type="character" w:customStyle="1" w:styleId="Heading3Char">
    <w:name w:val="Heading 3 Char"/>
    <w:basedOn w:val="DefaultParagraphFont"/>
    <w:link w:val="Heading3"/>
    <w:uiPriority w:val="9"/>
    <w:rsid w:val="003B336F"/>
    <w:rPr>
      <w:rFonts w:ascii="Arial" w:eastAsiaTheme="majorEastAsia" w:hAnsi="Arial" w:cstheme="majorBidi"/>
      <w:b/>
      <w:bCs/>
    </w:rPr>
  </w:style>
  <w:style w:type="paragraph" w:styleId="BodyText">
    <w:name w:val="Body Text"/>
    <w:basedOn w:val="Normal"/>
    <w:link w:val="BodyTextChar"/>
    <w:rsid w:val="007C78F5"/>
    <w:pPr>
      <w:jc w:val="both"/>
    </w:pPr>
    <w:rPr>
      <w:rFonts w:ascii="Times New Roman" w:eastAsia="Times New Roman" w:hAnsi="Times New Roman" w:cs="Times New Roman"/>
      <w:sz w:val="24"/>
      <w:szCs w:val="20"/>
      <w:lang w:val="et-EE"/>
    </w:rPr>
  </w:style>
  <w:style w:type="character" w:customStyle="1" w:styleId="BodyTextChar">
    <w:name w:val="Body Text Char"/>
    <w:basedOn w:val="DefaultParagraphFont"/>
    <w:link w:val="BodyText"/>
    <w:rsid w:val="007C78F5"/>
    <w:rPr>
      <w:rFonts w:ascii="Times New Roman" w:eastAsia="Times New Roman" w:hAnsi="Times New Roman" w:cs="Times New Roman"/>
      <w:sz w:val="24"/>
      <w:szCs w:val="20"/>
      <w:lang w:val="et-EE"/>
    </w:rPr>
  </w:style>
  <w:style w:type="paragraph" w:styleId="FootnoteText">
    <w:name w:val="footnote text"/>
    <w:basedOn w:val="Normal"/>
    <w:link w:val="FootnoteTextChar"/>
    <w:unhideWhenUsed/>
    <w:rsid w:val="00B574B4"/>
    <w:rPr>
      <w:rFonts w:asciiTheme="minorHAnsi" w:hAnsiTheme="minorHAnsi"/>
      <w:sz w:val="20"/>
      <w:szCs w:val="20"/>
    </w:rPr>
  </w:style>
  <w:style w:type="character" w:customStyle="1" w:styleId="FootnoteTextChar">
    <w:name w:val="Footnote Text Char"/>
    <w:basedOn w:val="DefaultParagraphFont"/>
    <w:link w:val="FootnoteText"/>
    <w:rsid w:val="00B574B4"/>
    <w:rPr>
      <w:sz w:val="20"/>
      <w:szCs w:val="20"/>
    </w:rPr>
  </w:style>
  <w:style w:type="character" w:styleId="FootnoteReference">
    <w:name w:val="footnote reference"/>
    <w:rsid w:val="00B574B4"/>
    <w:rPr>
      <w:vertAlign w:val="superscript"/>
    </w:rPr>
  </w:style>
  <w:style w:type="paragraph" w:styleId="BalloonText">
    <w:name w:val="Balloon Text"/>
    <w:basedOn w:val="Normal"/>
    <w:link w:val="BalloonTextChar"/>
    <w:uiPriority w:val="99"/>
    <w:semiHidden/>
    <w:unhideWhenUsed/>
    <w:rsid w:val="00944B61"/>
    <w:rPr>
      <w:rFonts w:ascii="Tahoma" w:hAnsi="Tahoma" w:cs="Tahoma"/>
      <w:sz w:val="16"/>
      <w:szCs w:val="16"/>
    </w:rPr>
  </w:style>
  <w:style w:type="character" w:customStyle="1" w:styleId="BalloonTextChar">
    <w:name w:val="Balloon Text Char"/>
    <w:basedOn w:val="DefaultParagraphFont"/>
    <w:link w:val="BalloonText"/>
    <w:uiPriority w:val="99"/>
    <w:semiHidden/>
    <w:rsid w:val="00944B61"/>
    <w:rPr>
      <w:rFonts w:ascii="Tahoma" w:hAnsi="Tahoma" w:cs="Tahoma"/>
      <w:sz w:val="16"/>
      <w:szCs w:val="16"/>
    </w:rPr>
  </w:style>
  <w:style w:type="paragraph" w:customStyle="1" w:styleId="Default">
    <w:name w:val="Default"/>
    <w:rsid w:val="00577480"/>
    <w:pPr>
      <w:autoSpaceDE w:val="0"/>
      <w:autoSpaceDN w:val="0"/>
      <w:adjustRightInd w:val="0"/>
      <w:spacing w:before="0" w:after="0"/>
    </w:pPr>
    <w:rPr>
      <w:rFonts w:ascii="Times New Roman" w:hAnsi="Times New Roman" w:cs="Times New Roman"/>
      <w:color w:val="000000"/>
      <w:sz w:val="24"/>
      <w:szCs w:val="24"/>
      <w:lang w:val="et-EE"/>
    </w:rPr>
  </w:style>
  <w:style w:type="table" w:styleId="TableGrid">
    <w:name w:val="Table Grid"/>
    <w:basedOn w:val="TableNormal"/>
    <w:uiPriority w:val="59"/>
    <w:rsid w:val="00493975"/>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F28EC"/>
    <w:pPr>
      <w:spacing w:before="100" w:beforeAutospacing="1" w:after="100" w:afterAutospacing="1"/>
    </w:pPr>
    <w:rPr>
      <w:rFonts w:ascii="Times New Roman" w:eastAsia="Times New Roman" w:hAnsi="Times New Roman" w:cs="Times New Roman"/>
      <w:sz w:val="24"/>
      <w:szCs w:val="24"/>
      <w:lang w:val="et-EE" w:eastAsia="et-EE"/>
    </w:rPr>
  </w:style>
</w:styles>
</file>

<file path=word/webSettings.xml><?xml version="1.0" encoding="utf-8"?>
<w:webSettings xmlns:r="http://schemas.openxmlformats.org/officeDocument/2006/relationships" xmlns:w="http://schemas.openxmlformats.org/wordprocessingml/2006/main">
  <w:divs>
    <w:div w:id="1204826125">
      <w:bodyDiv w:val="1"/>
      <w:marLeft w:val="0"/>
      <w:marRight w:val="0"/>
      <w:marTop w:val="0"/>
      <w:marBottom w:val="0"/>
      <w:divBdr>
        <w:top w:val="none" w:sz="0" w:space="0" w:color="auto"/>
        <w:left w:val="none" w:sz="0" w:space="0" w:color="auto"/>
        <w:bottom w:val="none" w:sz="0" w:space="0" w:color="auto"/>
        <w:right w:val="none" w:sz="0" w:space="0" w:color="auto"/>
      </w:divBdr>
    </w:div>
    <w:div w:id="163841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innistusraamat.rik.ee/PealeheOtsinguTulemus.aspx?regNrIsikuKood=1643965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igiteataja.ee/akt/40406201306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rae.ee/documents/823250/3890101/21052013volikogu+otsus+nr+462.pdf/fc52a19e-8ab9-4ba3-b9d9-5be1775a4c5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rno@opt.ee" TargetMode="External"/><Relationship Id="rId14" Type="http://schemas.openxmlformats.org/officeDocument/2006/relationships/hyperlink" Target="https://kinnistusraamat.rik.ee/PealeheOtsinguTulemus.aspx?nimi=126592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FA0A9-19D7-4E7F-8959-5B4F50067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15</Pages>
  <Words>5886</Words>
  <Characters>34141</Characters>
  <Application>Microsoft Office Word</Application>
  <DocSecurity>0</DocSecurity>
  <Lines>284</Lines>
  <Paragraphs>79</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39948</CharactersWithSpaces>
  <SharedDoc>false</SharedDoc>
  <HyperlinkBase>https://www.riigiteataja.ee/akt/408052014088</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dc:description>Vastu võetud 15.02.2011 nr 14
Määrus kehtestatakse „Kohaliku omavalitsuse korralduse seaduse” § 30 lg 1 p 2 ja „Rae valla ehitusmääruse” § 4 lõike 9 alusel.</dc:description>
  <cp:lastModifiedBy>admin</cp:lastModifiedBy>
  <cp:revision>42</cp:revision>
  <dcterms:created xsi:type="dcterms:W3CDTF">2020-09-29T09:08:00Z</dcterms:created>
  <dcterms:modified xsi:type="dcterms:W3CDTF">2020-12-03T08:23:00Z</dcterms:modified>
</cp:coreProperties>
</file>