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DFFE7" w14:textId="61FE6FAC" w:rsidR="00B22765" w:rsidRPr="008F19E2" w:rsidRDefault="00D663BC" w:rsidP="00F37E5F">
      <w:pPr>
        <w:autoSpaceDE w:val="0"/>
        <w:autoSpaceDN w:val="0"/>
        <w:adjustRightInd w:val="0"/>
        <w:spacing w:line="276" w:lineRule="auto"/>
        <w:ind w:right="23"/>
        <w:jc w:val="right"/>
        <w:rPr>
          <w:rFonts w:ascii="Tahoma" w:hAnsi="Tahoma" w:cs="Tahoma"/>
          <w:sz w:val="28"/>
          <w:szCs w:val="28"/>
        </w:rPr>
      </w:pPr>
      <w:r w:rsidRPr="008F19E2">
        <w:rPr>
          <w:rFonts w:ascii="Tahoma" w:hAnsi="Tahoma" w:cs="Tahoma"/>
          <w:noProof/>
          <w:sz w:val="28"/>
          <w:szCs w:val="28"/>
          <w:lang w:eastAsia="et-EE"/>
        </w:rPr>
        <w:drawing>
          <wp:inline distT="0" distB="0" distL="0" distR="0" wp14:anchorId="16B56E8F" wp14:editId="5137BA99">
            <wp:extent cx="5860415" cy="67691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0415" cy="676910"/>
                    </a:xfrm>
                    <a:prstGeom prst="rect">
                      <a:avLst/>
                    </a:prstGeom>
                    <a:noFill/>
                    <a:ln>
                      <a:noFill/>
                    </a:ln>
                  </pic:spPr>
                </pic:pic>
              </a:graphicData>
            </a:graphic>
          </wp:inline>
        </w:drawing>
      </w:r>
    </w:p>
    <w:p w14:paraId="513F441E" w14:textId="77777777" w:rsidR="00B22765" w:rsidRPr="008F19E2" w:rsidRDefault="00B22765" w:rsidP="00F37E5F">
      <w:pPr>
        <w:autoSpaceDE w:val="0"/>
        <w:autoSpaceDN w:val="0"/>
        <w:adjustRightInd w:val="0"/>
        <w:spacing w:line="276" w:lineRule="auto"/>
        <w:ind w:right="23"/>
        <w:jc w:val="right"/>
        <w:rPr>
          <w:rFonts w:ascii="Tahoma" w:hAnsi="Tahoma" w:cs="Tahoma"/>
          <w:b/>
          <w:sz w:val="28"/>
          <w:szCs w:val="28"/>
        </w:rPr>
      </w:pPr>
    </w:p>
    <w:p w14:paraId="03250ED7" w14:textId="77777777" w:rsidR="00B22765" w:rsidRPr="008F19E2" w:rsidRDefault="00B22765" w:rsidP="00F37E5F">
      <w:pPr>
        <w:autoSpaceDE w:val="0"/>
        <w:autoSpaceDN w:val="0"/>
        <w:adjustRightInd w:val="0"/>
        <w:spacing w:line="276" w:lineRule="auto"/>
        <w:ind w:right="23"/>
        <w:jc w:val="right"/>
        <w:rPr>
          <w:rFonts w:ascii="Tahoma" w:hAnsi="Tahoma" w:cs="Tahoma"/>
          <w:b/>
          <w:sz w:val="28"/>
          <w:szCs w:val="28"/>
        </w:rPr>
      </w:pPr>
      <w:r w:rsidRPr="008F19E2">
        <w:rPr>
          <w:rFonts w:ascii="Tahoma" w:hAnsi="Tahoma" w:cs="Tahoma"/>
          <w:b/>
          <w:sz w:val="28"/>
          <w:szCs w:val="28"/>
        </w:rPr>
        <w:t>Töö nr: DP 272-2022</w:t>
      </w:r>
    </w:p>
    <w:p w14:paraId="3FB6FCB6"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b/>
          <w:sz w:val="28"/>
          <w:szCs w:val="28"/>
        </w:rPr>
      </w:pPr>
    </w:p>
    <w:p w14:paraId="6A09AB35" w14:textId="77777777" w:rsidR="00B22765" w:rsidRPr="008F19E2" w:rsidRDefault="00A62B41" w:rsidP="00F37E5F">
      <w:pPr>
        <w:tabs>
          <w:tab w:val="left" w:pos="1620"/>
        </w:tabs>
        <w:autoSpaceDE w:val="0"/>
        <w:autoSpaceDN w:val="0"/>
        <w:adjustRightInd w:val="0"/>
        <w:spacing w:line="276" w:lineRule="auto"/>
        <w:ind w:right="23"/>
        <w:rPr>
          <w:rFonts w:ascii="Tahoma" w:hAnsi="Tahoma" w:cs="Tahoma"/>
          <w:sz w:val="26"/>
          <w:szCs w:val="26"/>
        </w:rPr>
      </w:pPr>
      <w:r w:rsidRPr="008F19E2">
        <w:rPr>
          <w:rFonts w:ascii="Tahoma" w:hAnsi="Tahoma" w:cs="Tahoma"/>
          <w:b/>
          <w:sz w:val="26"/>
          <w:szCs w:val="26"/>
        </w:rPr>
        <w:t>Koostamise korraldaja</w:t>
      </w:r>
      <w:r w:rsidR="00B22765" w:rsidRPr="008F19E2">
        <w:rPr>
          <w:rFonts w:ascii="Tahoma" w:hAnsi="Tahoma" w:cs="Tahoma"/>
          <w:b/>
          <w:sz w:val="26"/>
          <w:szCs w:val="26"/>
        </w:rPr>
        <w:t>:</w:t>
      </w:r>
      <w:r w:rsidR="00B22765" w:rsidRPr="008F19E2">
        <w:rPr>
          <w:rFonts w:ascii="Tahoma" w:hAnsi="Tahoma" w:cs="Tahoma"/>
          <w:sz w:val="26"/>
          <w:szCs w:val="26"/>
        </w:rPr>
        <w:t xml:space="preserve"> </w:t>
      </w:r>
      <w:r w:rsidRPr="008F19E2">
        <w:rPr>
          <w:rFonts w:ascii="Tahoma" w:hAnsi="Tahoma" w:cs="Tahoma"/>
          <w:sz w:val="26"/>
          <w:szCs w:val="26"/>
        </w:rPr>
        <w:tab/>
      </w:r>
      <w:r w:rsidR="00B22765" w:rsidRPr="008F19E2">
        <w:rPr>
          <w:rFonts w:ascii="Tahoma" w:hAnsi="Tahoma" w:cs="Tahoma"/>
          <w:sz w:val="26"/>
          <w:szCs w:val="26"/>
        </w:rPr>
        <w:t>Rae Vallavalitsus</w:t>
      </w:r>
    </w:p>
    <w:p w14:paraId="0FF9FFFA" w14:textId="4A2D0184"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r w:rsidRPr="008F19E2">
        <w:rPr>
          <w:rFonts w:ascii="Tahoma" w:hAnsi="Tahoma" w:cs="Tahoma"/>
          <w:szCs w:val="24"/>
        </w:rPr>
        <w:t xml:space="preserve">reg </w:t>
      </w:r>
      <w:r w:rsidR="004D2CBE" w:rsidRPr="008F19E2">
        <w:rPr>
          <w:rFonts w:ascii="Tahoma" w:hAnsi="Tahoma" w:cs="Tahoma"/>
          <w:szCs w:val="24"/>
        </w:rPr>
        <w:t>kood</w:t>
      </w:r>
      <w:r w:rsidRPr="008F19E2">
        <w:rPr>
          <w:rFonts w:ascii="Tahoma" w:hAnsi="Tahoma" w:cs="Tahoma"/>
          <w:szCs w:val="24"/>
        </w:rPr>
        <w:t xml:space="preserve"> 75026106</w:t>
      </w:r>
    </w:p>
    <w:p w14:paraId="04DDC6A2"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r w:rsidRPr="008F19E2">
        <w:rPr>
          <w:rFonts w:ascii="Tahoma" w:hAnsi="Tahoma" w:cs="Tahoma"/>
          <w:szCs w:val="24"/>
        </w:rPr>
        <w:t>Arukü</w:t>
      </w:r>
      <w:r w:rsidR="00A62B41" w:rsidRPr="008F19E2">
        <w:rPr>
          <w:rFonts w:ascii="Tahoma" w:hAnsi="Tahoma" w:cs="Tahoma"/>
          <w:szCs w:val="24"/>
        </w:rPr>
        <w:t>la tee 9, Jüri alevik, Rae vald</w:t>
      </w:r>
      <w:r w:rsidRPr="008F19E2">
        <w:rPr>
          <w:rFonts w:ascii="Tahoma" w:hAnsi="Tahoma" w:cs="Tahoma"/>
          <w:szCs w:val="24"/>
        </w:rPr>
        <w:t xml:space="preserve"> 75301, Harju mk</w:t>
      </w:r>
    </w:p>
    <w:p w14:paraId="4B19D9CA"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hyperlink r:id="rId8" w:history="1">
        <w:r w:rsidRPr="008F19E2">
          <w:rPr>
            <w:rStyle w:val="Hperlink"/>
            <w:rFonts w:ascii="Tahoma" w:hAnsi="Tahoma" w:cs="Tahoma"/>
            <w:color w:val="auto"/>
            <w:szCs w:val="24"/>
            <w:u w:val="none"/>
          </w:rPr>
          <w:t>info@rae.ee</w:t>
        </w:r>
      </w:hyperlink>
    </w:p>
    <w:p w14:paraId="39C50947" w14:textId="559BCE3B"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r w:rsidRPr="008F19E2">
        <w:rPr>
          <w:rFonts w:ascii="Tahoma" w:hAnsi="Tahoma" w:cs="Tahoma"/>
          <w:szCs w:val="24"/>
        </w:rPr>
        <w:t>tel 605 6750</w:t>
      </w:r>
    </w:p>
    <w:p w14:paraId="5701BC0A"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p>
    <w:p w14:paraId="78979DE7"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sz w:val="26"/>
          <w:szCs w:val="26"/>
        </w:rPr>
      </w:pPr>
      <w:r w:rsidRPr="008F19E2">
        <w:rPr>
          <w:rFonts w:ascii="Tahoma" w:hAnsi="Tahoma" w:cs="Tahoma"/>
          <w:b/>
          <w:sz w:val="26"/>
          <w:szCs w:val="26"/>
        </w:rPr>
        <w:t>Huvitatud isik:</w:t>
      </w:r>
      <w:r w:rsidRPr="008F19E2">
        <w:rPr>
          <w:rFonts w:ascii="Tahoma" w:hAnsi="Tahoma" w:cs="Tahoma"/>
          <w:sz w:val="26"/>
          <w:szCs w:val="26"/>
        </w:rPr>
        <w:t xml:space="preserve"> </w:t>
      </w:r>
      <w:r w:rsidR="00A62B41" w:rsidRPr="008F19E2">
        <w:rPr>
          <w:rFonts w:ascii="Tahoma" w:hAnsi="Tahoma" w:cs="Tahoma"/>
          <w:sz w:val="26"/>
          <w:szCs w:val="26"/>
        </w:rPr>
        <w:tab/>
      </w:r>
      <w:r w:rsidR="00A62B41" w:rsidRPr="008F19E2">
        <w:rPr>
          <w:rFonts w:ascii="Tahoma" w:hAnsi="Tahoma" w:cs="Tahoma"/>
          <w:sz w:val="26"/>
          <w:szCs w:val="26"/>
        </w:rPr>
        <w:tab/>
      </w:r>
      <w:r w:rsidR="00A62B41" w:rsidRPr="008F19E2">
        <w:rPr>
          <w:rFonts w:ascii="Tahoma" w:hAnsi="Tahoma" w:cs="Tahoma"/>
          <w:sz w:val="26"/>
          <w:szCs w:val="26"/>
        </w:rPr>
        <w:tab/>
      </w:r>
      <w:r w:rsidRPr="008F19E2">
        <w:rPr>
          <w:rFonts w:ascii="Tahoma" w:hAnsi="Tahoma" w:cs="Tahoma"/>
          <w:sz w:val="26"/>
          <w:szCs w:val="26"/>
        </w:rPr>
        <w:t>OÜ KEK Kinnisvara</w:t>
      </w:r>
    </w:p>
    <w:p w14:paraId="6B9191B0" w14:textId="6222A4F3"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r w:rsidRPr="008F19E2">
        <w:rPr>
          <w:rFonts w:ascii="Tahoma" w:hAnsi="Tahoma" w:cs="Tahoma"/>
          <w:szCs w:val="24"/>
        </w:rPr>
        <w:t xml:space="preserve">reg </w:t>
      </w:r>
      <w:r w:rsidR="004D2CBE" w:rsidRPr="008F19E2">
        <w:rPr>
          <w:rFonts w:ascii="Tahoma" w:hAnsi="Tahoma" w:cs="Tahoma"/>
          <w:szCs w:val="24"/>
        </w:rPr>
        <w:t>kood</w:t>
      </w:r>
      <w:r w:rsidRPr="008F19E2">
        <w:rPr>
          <w:rFonts w:ascii="Tahoma" w:hAnsi="Tahoma" w:cs="Tahoma"/>
          <w:szCs w:val="24"/>
        </w:rPr>
        <w:t xml:space="preserve"> 12875100</w:t>
      </w:r>
    </w:p>
    <w:p w14:paraId="4A8F06FF" w14:textId="6AA0E6EC"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r w:rsidR="004D2CBE" w:rsidRPr="008F19E2">
        <w:rPr>
          <w:rFonts w:ascii="Tahoma" w:hAnsi="Tahoma" w:cs="Tahoma"/>
          <w:szCs w:val="24"/>
        </w:rPr>
        <w:t>Järve tn 2-113, Tallinn 11314, Harju mk</w:t>
      </w:r>
    </w:p>
    <w:p w14:paraId="6C0C3A6D"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hyperlink r:id="rId9" w:history="1">
        <w:r w:rsidRPr="008F19E2">
          <w:rPr>
            <w:rStyle w:val="Hperlink"/>
            <w:rFonts w:ascii="Tahoma" w:hAnsi="Tahoma" w:cs="Tahoma"/>
            <w:color w:val="auto"/>
            <w:szCs w:val="24"/>
            <w:u w:val="none"/>
          </w:rPr>
          <w:t>janek@harjukek.ee</w:t>
        </w:r>
      </w:hyperlink>
    </w:p>
    <w:p w14:paraId="2C2A66FA"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r w:rsidRPr="008F19E2">
        <w:rPr>
          <w:rFonts w:ascii="Tahoma" w:hAnsi="Tahoma" w:cs="Tahoma"/>
          <w:szCs w:val="24"/>
        </w:rPr>
        <w:t>tel 674 7500</w:t>
      </w:r>
    </w:p>
    <w:p w14:paraId="71BD5690"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b/>
          <w:szCs w:val="24"/>
        </w:rPr>
      </w:pPr>
    </w:p>
    <w:p w14:paraId="07AED90A"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sz w:val="26"/>
          <w:szCs w:val="26"/>
        </w:rPr>
      </w:pPr>
      <w:r w:rsidRPr="008F19E2">
        <w:rPr>
          <w:rFonts w:ascii="Tahoma" w:hAnsi="Tahoma" w:cs="Tahoma"/>
          <w:b/>
          <w:sz w:val="26"/>
          <w:szCs w:val="26"/>
        </w:rPr>
        <w:t>Koostaja:</w:t>
      </w:r>
      <w:r w:rsidRPr="008F19E2">
        <w:rPr>
          <w:rFonts w:ascii="Tahoma" w:hAnsi="Tahoma" w:cs="Tahoma"/>
          <w:sz w:val="26"/>
          <w:szCs w:val="26"/>
        </w:rPr>
        <w:tab/>
      </w:r>
      <w:r w:rsidRPr="008F19E2">
        <w:rPr>
          <w:rFonts w:ascii="Tahoma" w:hAnsi="Tahoma" w:cs="Tahoma"/>
          <w:sz w:val="26"/>
          <w:szCs w:val="26"/>
        </w:rPr>
        <w:tab/>
      </w:r>
      <w:r w:rsidR="00A62B41" w:rsidRPr="008F19E2">
        <w:rPr>
          <w:rFonts w:ascii="Tahoma" w:hAnsi="Tahoma" w:cs="Tahoma"/>
          <w:sz w:val="26"/>
          <w:szCs w:val="26"/>
        </w:rPr>
        <w:tab/>
      </w:r>
      <w:r w:rsidR="00A62B41" w:rsidRPr="008F19E2">
        <w:rPr>
          <w:rFonts w:ascii="Tahoma" w:hAnsi="Tahoma" w:cs="Tahoma"/>
          <w:sz w:val="26"/>
          <w:szCs w:val="26"/>
        </w:rPr>
        <w:tab/>
      </w:r>
      <w:r w:rsidRPr="008F19E2">
        <w:rPr>
          <w:rFonts w:ascii="Tahoma" w:hAnsi="Tahoma" w:cs="Tahoma"/>
          <w:sz w:val="26"/>
          <w:szCs w:val="26"/>
        </w:rPr>
        <w:t>Guru Projekt OÜ</w:t>
      </w:r>
    </w:p>
    <w:p w14:paraId="59C8F886" w14:textId="79357065" w:rsidR="00B22765" w:rsidRPr="008F19E2" w:rsidRDefault="00B22765" w:rsidP="00F37E5F">
      <w:pPr>
        <w:tabs>
          <w:tab w:val="left" w:pos="1620"/>
        </w:tabs>
        <w:autoSpaceDE w:val="0"/>
        <w:autoSpaceDN w:val="0"/>
        <w:adjustRightInd w:val="0"/>
        <w:spacing w:line="276" w:lineRule="auto"/>
        <w:ind w:right="23"/>
        <w:rPr>
          <w:rFonts w:ascii="Tahoma" w:hAnsi="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r w:rsidRPr="008F19E2">
        <w:rPr>
          <w:rFonts w:ascii="Tahoma" w:hAnsi="Tahoma" w:cs="Tahoma"/>
          <w:szCs w:val="24"/>
        </w:rPr>
        <w:t xml:space="preserve">reg </w:t>
      </w:r>
      <w:r w:rsidR="004D2CBE" w:rsidRPr="008F19E2">
        <w:rPr>
          <w:rFonts w:ascii="Tahoma" w:hAnsi="Tahoma" w:cs="Tahoma"/>
          <w:szCs w:val="24"/>
        </w:rPr>
        <w:t>kood</w:t>
      </w:r>
      <w:r w:rsidRPr="008F19E2">
        <w:rPr>
          <w:rFonts w:ascii="Tahoma" w:hAnsi="Tahoma" w:cs="Tahoma"/>
          <w:szCs w:val="24"/>
        </w:rPr>
        <w:t xml:space="preserve"> </w:t>
      </w:r>
      <w:r w:rsidRPr="008F19E2">
        <w:rPr>
          <w:rFonts w:ascii="Tahoma" w:hAnsi="Tahoma"/>
          <w:szCs w:val="24"/>
        </w:rPr>
        <w:t>11308422</w:t>
      </w:r>
    </w:p>
    <w:p w14:paraId="0DF306BF"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t>Lai tn 2</w:t>
      </w:r>
      <w:r w:rsidRPr="008F19E2">
        <w:rPr>
          <w:rFonts w:ascii="Tahoma" w:hAnsi="Tahoma" w:cs="Tahoma"/>
          <w:szCs w:val="24"/>
        </w:rPr>
        <w:t>–1</w:t>
      </w:r>
      <w:r w:rsidR="00A62B41" w:rsidRPr="008F19E2">
        <w:rPr>
          <w:rFonts w:ascii="Tahoma" w:hAnsi="Tahoma" w:cs="Tahoma"/>
          <w:szCs w:val="24"/>
        </w:rPr>
        <w:t>4,</w:t>
      </w:r>
      <w:r w:rsidRPr="008F19E2">
        <w:rPr>
          <w:rFonts w:ascii="Tahoma" w:hAnsi="Tahoma" w:cs="Tahoma"/>
          <w:szCs w:val="24"/>
        </w:rPr>
        <w:t xml:space="preserve"> Tallinn</w:t>
      </w:r>
      <w:r w:rsidR="00A62B41" w:rsidRPr="008F19E2">
        <w:rPr>
          <w:rFonts w:ascii="Tahoma" w:hAnsi="Tahoma" w:cs="Tahoma"/>
          <w:szCs w:val="24"/>
        </w:rPr>
        <w:t xml:space="preserve"> 10133</w:t>
      </w:r>
      <w:r w:rsidRPr="008F19E2">
        <w:rPr>
          <w:rFonts w:ascii="Tahoma" w:hAnsi="Tahoma" w:cs="Tahoma"/>
          <w:szCs w:val="24"/>
        </w:rPr>
        <w:t xml:space="preserve">, Harju mk </w:t>
      </w:r>
    </w:p>
    <w:p w14:paraId="3F568D9A" w14:textId="39C7E9FE"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r w:rsidRPr="008F19E2">
        <w:rPr>
          <w:rFonts w:ascii="Tahoma" w:hAnsi="Tahoma" w:cs="Tahoma"/>
          <w:szCs w:val="24"/>
        </w:rPr>
        <w:t>tel 644 4414</w:t>
      </w:r>
    </w:p>
    <w:p w14:paraId="768319F8" w14:textId="77777777" w:rsidR="00B22765" w:rsidRPr="008F19E2" w:rsidRDefault="00B22765" w:rsidP="00F37E5F">
      <w:pPr>
        <w:tabs>
          <w:tab w:val="left" w:pos="1620"/>
        </w:tabs>
        <w:autoSpaceDE w:val="0"/>
        <w:autoSpaceDN w:val="0"/>
        <w:adjustRightInd w:val="0"/>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r>
      <w:r w:rsidR="00A62B41" w:rsidRPr="008F19E2">
        <w:rPr>
          <w:rFonts w:ascii="Tahoma" w:hAnsi="Tahoma" w:cs="Tahoma"/>
          <w:szCs w:val="24"/>
        </w:rPr>
        <w:tab/>
      </w:r>
      <w:r w:rsidR="00A62B41" w:rsidRPr="008F19E2">
        <w:rPr>
          <w:rFonts w:ascii="Tahoma" w:hAnsi="Tahoma" w:cs="Tahoma"/>
          <w:szCs w:val="24"/>
        </w:rPr>
        <w:tab/>
      </w:r>
      <w:r w:rsidRPr="008F19E2">
        <w:rPr>
          <w:rFonts w:ascii="Tahoma" w:hAnsi="Tahoma" w:cs="Tahoma"/>
          <w:szCs w:val="24"/>
        </w:rPr>
        <w:t>info@guruprojekt.ee</w:t>
      </w:r>
    </w:p>
    <w:p w14:paraId="1E8834CF" w14:textId="77777777" w:rsidR="00B22765" w:rsidRPr="008F19E2" w:rsidRDefault="00B22765" w:rsidP="00F37E5F">
      <w:pPr>
        <w:pBdr>
          <w:bottom w:val="single" w:sz="4" w:space="1" w:color="auto"/>
        </w:pBdr>
        <w:autoSpaceDE w:val="0"/>
        <w:autoSpaceDN w:val="0"/>
        <w:adjustRightInd w:val="0"/>
        <w:spacing w:line="276" w:lineRule="auto"/>
        <w:ind w:right="23"/>
        <w:rPr>
          <w:rFonts w:ascii="Tahoma" w:hAnsi="Tahoma" w:cs="Tahoma"/>
          <w:szCs w:val="24"/>
        </w:rPr>
      </w:pPr>
    </w:p>
    <w:p w14:paraId="6A5EAA76" w14:textId="77777777" w:rsidR="00B22765" w:rsidRPr="008F19E2" w:rsidRDefault="00B22765" w:rsidP="00F37E5F">
      <w:pPr>
        <w:pBdr>
          <w:bottom w:val="single" w:sz="4" w:space="1" w:color="auto"/>
        </w:pBdr>
        <w:autoSpaceDE w:val="0"/>
        <w:autoSpaceDN w:val="0"/>
        <w:adjustRightInd w:val="0"/>
        <w:spacing w:line="276" w:lineRule="auto"/>
        <w:ind w:right="23"/>
        <w:rPr>
          <w:rFonts w:ascii="Tahoma" w:hAnsi="Tahoma" w:cs="Tahoma"/>
          <w:sz w:val="28"/>
          <w:szCs w:val="28"/>
        </w:rPr>
      </w:pPr>
    </w:p>
    <w:p w14:paraId="4CBE52B9" w14:textId="77777777" w:rsidR="00B22765" w:rsidRPr="008F19E2" w:rsidRDefault="00B22765" w:rsidP="00F37E5F">
      <w:pPr>
        <w:autoSpaceDE w:val="0"/>
        <w:autoSpaceDN w:val="0"/>
        <w:adjustRightInd w:val="0"/>
        <w:spacing w:before="120" w:after="120" w:line="276" w:lineRule="auto"/>
        <w:ind w:right="23"/>
        <w:jc w:val="center"/>
        <w:rPr>
          <w:rFonts w:ascii="Tahoma" w:hAnsi="Tahoma" w:cs="Tahoma"/>
          <w:sz w:val="32"/>
          <w:szCs w:val="32"/>
        </w:rPr>
      </w:pPr>
      <w:r w:rsidRPr="008F19E2">
        <w:rPr>
          <w:rFonts w:ascii="Tahoma" w:hAnsi="Tahoma" w:cs="Tahoma"/>
          <w:sz w:val="32"/>
          <w:szCs w:val="32"/>
        </w:rPr>
        <w:t xml:space="preserve">HARJUMAA, RAE VALD, SOODEVAHE KÜLA </w:t>
      </w:r>
    </w:p>
    <w:p w14:paraId="3C786597" w14:textId="77777777" w:rsidR="00B22765" w:rsidRPr="008F19E2" w:rsidRDefault="00B22765" w:rsidP="00F37E5F">
      <w:pPr>
        <w:autoSpaceDE w:val="0"/>
        <w:autoSpaceDN w:val="0"/>
        <w:adjustRightInd w:val="0"/>
        <w:spacing w:before="120" w:after="120" w:line="276" w:lineRule="auto"/>
        <w:ind w:right="23"/>
        <w:jc w:val="center"/>
        <w:rPr>
          <w:rFonts w:ascii="Tahoma" w:hAnsi="Tahoma" w:cs="Tahoma"/>
          <w:b/>
          <w:sz w:val="36"/>
          <w:szCs w:val="36"/>
        </w:rPr>
      </w:pPr>
      <w:r w:rsidRPr="008F19E2">
        <w:rPr>
          <w:rFonts w:ascii="Tahoma" w:hAnsi="Tahoma" w:cs="Tahoma"/>
          <w:b/>
          <w:sz w:val="36"/>
          <w:szCs w:val="36"/>
        </w:rPr>
        <w:t>NIGULA J</w:t>
      </w:r>
      <w:r w:rsidR="00D25AA5" w:rsidRPr="008F19E2">
        <w:rPr>
          <w:rFonts w:ascii="Tahoma" w:hAnsi="Tahoma" w:cs="Tahoma"/>
          <w:b/>
          <w:sz w:val="36"/>
          <w:szCs w:val="36"/>
        </w:rPr>
        <w:t xml:space="preserve">A VARIVERE TEE 1 KINNISTUTE </w:t>
      </w:r>
      <w:r w:rsidRPr="008F19E2">
        <w:rPr>
          <w:rFonts w:ascii="Tahoma" w:hAnsi="Tahoma" w:cs="Tahoma"/>
          <w:b/>
          <w:sz w:val="36"/>
          <w:szCs w:val="36"/>
        </w:rPr>
        <w:t>NING LÄHIALA DETAILPLANEERING</w:t>
      </w:r>
    </w:p>
    <w:p w14:paraId="71DE1849" w14:textId="77777777" w:rsidR="00B22765" w:rsidRPr="008F19E2" w:rsidRDefault="00B22765" w:rsidP="00F37E5F">
      <w:pPr>
        <w:pBdr>
          <w:top w:val="single" w:sz="4" w:space="1" w:color="auto"/>
        </w:pBdr>
        <w:spacing w:before="120" w:line="276" w:lineRule="auto"/>
        <w:ind w:right="23"/>
        <w:jc w:val="center"/>
        <w:rPr>
          <w:rFonts w:ascii="Tahoma" w:hAnsi="Tahoma" w:cs="Tahoma"/>
          <w:sz w:val="16"/>
          <w:szCs w:val="16"/>
        </w:rPr>
      </w:pPr>
    </w:p>
    <w:p w14:paraId="70569ED4" w14:textId="77777777" w:rsidR="00AE3027" w:rsidRPr="008F19E2" w:rsidRDefault="00AE3027" w:rsidP="00F37E5F">
      <w:pPr>
        <w:pBdr>
          <w:top w:val="single" w:sz="4" w:space="1" w:color="auto"/>
        </w:pBdr>
        <w:spacing w:line="276" w:lineRule="auto"/>
        <w:ind w:right="23"/>
        <w:jc w:val="center"/>
        <w:rPr>
          <w:rFonts w:ascii="Tahoma" w:hAnsi="Tahoma" w:cs="Tahoma"/>
          <w:sz w:val="28"/>
          <w:szCs w:val="28"/>
        </w:rPr>
      </w:pPr>
      <w:r w:rsidRPr="008F19E2">
        <w:rPr>
          <w:rFonts w:ascii="Tahoma" w:hAnsi="Tahoma" w:cs="Tahoma"/>
          <w:sz w:val="28"/>
          <w:szCs w:val="28"/>
        </w:rPr>
        <w:t xml:space="preserve">DP </w:t>
      </w:r>
      <w:r w:rsidR="00B22765" w:rsidRPr="008F19E2">
        <w:rPr>
          <w:rFonts w:ascii="Tahoma" w:hAnsi="Tahoma" w:cs="Tahoma"/>
          <w:sz w:val="28"/>
          <w:szCs w:val="28"/>
        </w:rPr>
        <w:t>ID 0841</w:t>
      </w:r>
    </w:p>
    <w:p w14:paraId="46182406" w14:textId="77777777" w:rsidR="00B22765" w:rsidRPr="008F19E2" w:rsidRDefault="00B22765" w:rsidP="00F37E5F">
      <w:pPr>
        <w:spacing w:line="276" w:lineRule="auto"/>
        <w:ind w:right="23"/>
        <w:rPr>
          <w:rFonts w:ascii="Tahoma" w:hAnsi="Tahoma" w:cs="Tahoma"/>
          <w:sz w:val="28"/>
          <w:szCs w:val="28"/>
        </w:rPr>
      </w:pPr>
    </w:p>
    <w:p w14:paraId="272AE182" w14:textId="77777777" w:rsidR="00AE3027" w:rsidRPr="008F19E2" w:rsidRDefault="00AE3027" w:rsidP="00F37E5F">
      <w:pPr>
        <w:spacing w:line="276" w:lineRule="auto"/>
        <w:ind w:right="23"/>
        <w:rPr>
          <w:rFonts w:ascii="Tahoma" w:hAnsi="Tahoma" w:cs="Tahoma"/>
          <w:sz w:val="28"/>
          <w:szCs w:val="28"/>
        </w:rPr>
      </w:pPr>
    </w:p>
    <w:p w14:paraId="3319FE36" w14:textId="1E2135D6" w:rsidR="00B22765" w:rsidRPr="008F19E2" w:rsidRDefault="00B22765" w:rsidP="00F37E5F">
      <w:pPr>
        <w:spacing w:line="276" w:lineRule="auto"/>
        <w:ind w:right="23"/>
        <w:rPr>
          <w:rFonts w:ascii="Tahoma" w:hAnsi="Tahoma" w:cs="Tahoma"/>
          <w:sz w:val="28"/>
          <w:szCs w:val="28"/>
        </w:rPr>
      </w:pPr>
      <w:r w:rsidRPr="008F19E2">
        <w:rPr>
          <w:rFonts w:ascii="Tahoma" w:hAnsi="Tahoma" w:cs="Tahoma"/>
          <w:sz w:val="28"/>
          <w:szCs w:val="28"/>
        </w:rPr>
        <w:t xml:space="preserve">arhitekt: </w:t>
      </w:r>
      <w:r w:rsidRPr="008F19E2">
        <w:rPr>
          <w:rFonts w:ascii="Tahoma" w:hAnsi="Tahoma" w:cs="Tahoma"/>
          <w:sz w:val="28"/>
          <w:szCs w:val="28"/>
        </w:rPr>
        <w:tab/>
        <w:t xml:space="preserve">Ivo Rebane </w:t>
      </w:r>
    </w:p>
    <w:p w14:paraId="073A2A1F" w14:textId="5DC71D59" w:rsidR="00B22765" w:rsidRPr="008F19E2" w:rsidRDefault="00B22765" w:rsidP="00F37E5F">
      <w:pPr>
        <w:spacing w:line="276" w:lineRule="auto"/>
        <w:ind w:right="23"/>
        <w:rPr>
          <w:rFonts w:ascii="Tahoma" w:hAnsi="Tahoma" w:cs="Tahoma"/>
          <w:szCs w:val="24"/>
        </w:rPr>
      </w:pPr>
      <w:r w:rsidRPr="008F19E2">
        <w:rPr>
          <w:rFonts w:ascii="Tahoma" w:hAnsi="Tahoma" w:cs="Tahoma"/>
          <w:szCs w:val="24"/>
        </w:rPr>
        <w:t xml:space="preserve">       </w:t>
      </w:r>
      <w:r w:rsidRPr="008F19E2">
        <w:rPr>
          <w:rFonts w:ascii="Tahoma" w:hAnsi="Tahoma" w:cs="Tahoma"/>
          <w:szCs w:val="24"/>
        </w:rPr>
        <w:tab/>
      </w:r>
      <w:r w:rsidRPr="008F19E2">
        <w:rPr>
          <w:rFonts w:ascii="Tahoma" w:hAnsi="Tahoma" w:cs="Tahoma"/>
          <w:szCs w:val="24"/>
        </w:rPr>
        <w:tab/>
      </w:r>
      <w:hyperlink r:id="rId10" w:history="1">
        <w:r w:rsidR="00727C74" w:rsidRPr="008F19E2">
          <w:rPr>
            <w:rStyle w:val="Hperlink"/>
            <w:rFonts w:ascii="Tahoma" w:hAnsi="Tahoma" w:cs="Tahoma"/>
            <w:color w:val="auto"/>
            <w:szCs w:val="24"/>
            <w:u w:val="none"/>
          </w:rPr>
          <w:t>ivo@guruprojekt.ee</w:t>
        </w:r>
      </w:hyperlink>
    </w:p>
    <w:p w14:paraId="5D6EAC32" w14:textId="12416295" w:rsidR="00B22765" w:rsidRPr="008F19E2" w:rsidRDefault="00B22765" w:rsidP="00F37E5F">
      <w:pPr>
        <w:spacing w:line="276" w:lineRule="auto"/>
        <w:ind w:right="23"/>
        <w:rPr>
          <w:rFonts w:ascii="Tahoma" w:hAnsi="Tahoma" w:cs="Tahoma"/>
          <w:szCs w:val="24"/>
        </w:rPr>
      </w:pPr>
      <w:r w:rsidRPr="008F19E2">
        <w:rPr>
          <w:rFonts w:ascii="Tahoma" w:hAnsi="Tahoma" w:cs="Tahoma"/>
          <w:szCs w:val="24"/>
        </w:rPr>
        <w:tab/>
      </w:r>
      <w:r w:rsidRPr="008F19E2">
        <w:rPr>
          <w:rFonts w:ascii="Tahoma" w:hAnsi="Tahoma" w:cs="Tahoma"/>
          <w:szCs w:val="24"/>
        </w:rPr>
        <w:tab/>
        <w:t>tel 528 7901</w:t>
      </w:r>
    </w:p>
    <w:p w14:paraId="79D0D832" w14:textId="77777777" w:rsidR="00B22765" w:rsidRPr="008F19E2" w:rsidRDefault="00B22765" w:rsidP="00F37E5F">
      <w:pPr>
        <w:spacing w:line="276" w:lineRule="auto"/>
        <w:ind w:right="23"/>
        <w:rPr>
          <w:rFonts w:ascii="Tahoma" w:hAnsi="Tahoma" w:cs="Tahoma"/>
          <w:sz w:val="20"/>
        </w:rPr>
      </w:pPr>
    </w:p>
    <w:p w14:paraId="5C02F4CB" w14:textId="77777777" w:rsidR="00A62B41" w:rsidRPr="008F19E2" w:rsidRDefault="00A62B41" w:rsidP="00F37E5F">
      <w:pPr>
        <w:spacing w:line="276" w:lineRule="auto"/>
        <w:ind w:right="23"/>
        <w:rPr>
          <w:rFonts w:ascii="Tahoma" w:hAnsi="Tahoma" w:cs="Tahoma"/>
          <w:sz w:val="20"/>
        </w:rPr>
      </w:pPr>
    </w:p>
    <w:p w14:paraId="7875E8AF" w14:textId="77777777" w:rsidR="00A62B41" w:rsidRPr="008F19E2" w:rsidRDefault="00A62B41" w:rsidP="00F37E5F">
      <w:pPr>
        <w:spacing w:line="276" w:lineRule="auto"/>
        <w:ind w:right="23"/>
        <w:rPr>
          <w:rFonts w:ascii="Tahoma" w:hAnsi="Tahoma" w:cs="Tahoma"/>
          <w:sz w:val="20"/>
        </w:rPr>
      </w:pPr>
    </w:p>
    <w:p w14:paraId="5E6C72B7" w14:textId="05D78FEB" w:rsidR="002057C2" w:rsidRPr="008F19E2" w:rsidRDefault="00A62B41" w:rsidP="00F37E5F">
      <w:pPr>
        <w:spacing w:line="276" w:lineRule="auto"/>
        <w:ind w:right="23"/>
        <w:jc w:val="center"/>
        <w:rPr>
          <w:rFonts w:ascii="Tahoma" w:hAnsi="Tahoma" w:cs="Tahoma"/>
          <w:szCs w:val="24"/>
        </w:rPr>
      </w:pPr>
      <w:r w:rsidRPr="008F19E2">
        <w:rPr>
          <w:rFonts w:ascii="Tahoma" w:hAnsi="Tahoma" w:cs="Tahoma"/>
          <w:szCs w:val="24"/>
        </w:rPr>
        <w:t>202</w:t>
      </w:r>
      <w:r w:rsidR="00A9184F" w:rsidRPr="008F19E2">
        <w:rPr>
          <w:rFonts w:ascii="Tahoma" w:hAnsi="Tahoma" w:cs="Tahoma"/>
          <w:szCs w:val="24"/>
        </w:rPr>
        <w:t>6</w:t>
      </w:r>
    </w:p>
    <w:p w14:paraId="0179BB1D" w14:textId="77777777" w:rsidR="00B22765" w:rsidRPr="008F19E2" w:rsidRDefault="002057C2" w:rsidP="00F37E5F">
      <w:pPr>
        <w:spacing w:line="276" w:lineRule="auto"/>
        <w:ind w:right="23"/>
        <w:jc w:val="center"/>
        <w:rPr>
          <w:rFonts w:ascii="Tahoma" w:hAnsi="Tahoma" w:cs="Tahoma"/>
          <w:szCs w:val="24"/>
        </w:rPr>
      </w:pPr>
      <w:r w:rsidRPr="008F19E2">
        <w:rPr>
          <w:rFonts w:ascii="Tahoma" w:hAnsi="Tahoma" w:cs="Tahoma"/>
          <w:szCs w:val="24"/>
        </w:rPr>
        <w:br w:type="page"/>
      </w:r>
    </w:p>
    <w:p w14:paraId="360BF8D7" w14:textId="77777777" w:rsidR="002057C2" w:rsidRPr="008F19E2" w:rsidRDefault="002057C2" w:rsidP="002057C2">
      <w:pPr>
        <w:pStyle w:val="Kehatekst"/>
        <w:spacing w:before="120" w:after="120" w:line="276" w:lineRule="auto"/>
        <w:ind w:right="23"/>
        <w:rPr>
          <w:bCs/>
          <w:sz w:val="28"/>
          <w:szCs w:val="28"/>
        </w:rPr>
      </w:pPr>
      <w:r w:rsidRPr="008F19E2">
        <w:rPr>
          <w:bCs/>
          <w:sz w:val="28"/>
          <w:szCs w:val="28"/>
        </w:rPr>
        <w:lastRenderedPageBreak/>
        <w:t>KÖITE SISUKORD</w:t>
      </w:r>
    </w:p>
    <w:p w14:paraId="04561784" w14:textId="77777777" w:rsidR="002057C2" w:rsidRPr="008F19E2" w:rsidRDefault="002057C2" w:rsidP="002057C2">
      <w:pPr>
        <w:spacing w:before="360" w:after="120" w:line="276" w:lineRule="auto"/>
        <w:ind w:right="23"/>
        <w:jc w:val="both"/>
        <w:rPr>
          <w:b/>
          <w:szCs w:val="24"/>
        </w:rPr>
      </w:pPr>
      <w:r w:rsidRPr="008F19E2">
        <w:rPr>
          <w:b/>
          <w:szCs w:val="24"/>
        </w:rPr>
        <w:t xml:space="preserve">I </w:t>
      </w:r>
      <w:r w:rsidRPr="008F19E2">
        <w:rPr>
          <w:b/>
          <w:szCs w:val="24"/>
        </w:rPr>
        <w:tab/>
        <w:t>SELETUSKIRI</w:t>
      </w:r>
    </w:p>
    <w:p w14:paraId="75D0E5DC" w14:textId="77777777" w:rsidR="002057C2" w:rsidRPr="008F19E2" w:rsidRDefault="002057C2" w:rsidP="002057C2">
      <w:pPr>
        <w:spacing w:before="360" w:after="120" w:line="276" w:lineRule="auto"/>
        <w:ind w:right="23"/>
        <w:jc w:val="both"/>
        <w:rPr>
          <w:b/>
          <w:szCs w:val="24"/>
        </w:rPr>
      </w:pPr>
      <w:r w:rsidRPr="008F19E2">
        <w:rPr>
          <w:b/>
          <w:szCs w:val="24"/>
        </w:rPr>
        <w:t xml:space="preserve">II </w:t>
      </w:r>
      <w:r w:rsidRPr="008F19E2">
        <w:rPr>
          <w:b/>
          <w:szCs w:val="24"/>
        </w:rPr>
        <w:tab/>
        <w:t>JOONISED</w:t>
      </w:r>
    </w:p>
    <w:p w14:paraId="6A0F30FD" w14:textId="33561094" w:rsidR="002057C2" w:rsidRPr="008F19E2" w:rsidRDefault="002057C2" w:rsidP="002057C2">
      <w:pPr>
        <w:tabs>
          <w:tab w:val="left" w:pos="1170"/>
          <w:tab w:val="right" w:pos="9540"/>
        </w:tabs>
        <w:spacing w:line="276" w:lineRule="auto"/>
        <w:ind w:right="23"/>
        <w:rPr>
          <w:szCs w:val="24"/>
        </w:rPr>
      </w:pPr>
      <w:r w:rsidRPr="008F19E2">
        <w:rPr>
          <w:szCs w:val="24"/>
        </w:rPr>
        <w:tab/>
        <w:t>DP-1   Asukohaskeem</w:t>
      </w:r>
    </w:p>
    <w:p w14:paraId="63D754B7" w14:textId="00AF385F" w:rsidR="002057C2" w:rsidRPr="008F19E2" w:rsidRDefault="002057C2" w:rsidP="002057C2">
      <w:pPr>
        <w:tabs>
          <w:tab w:val="left" w:pos="1170"/>
          <w:tab w:val="right" w:pos="9540"/>
        </w:tabs>
        <w:spacing w:line="276" w:lineRule="auto"/>
        <w:ind w:right="23"/>
        <w:rPr>
          <w:szCs w:val="24"/>
        </w:rPr>
      </w:pPr>
      <w:r w:rsidRPr="008F19E2">
        <w:rPr>
          <w:szCs w:val="24"/>
        </w:rPr>
        <w:tab/>
        <w:t>DP-2   Kontakt</w:t>
      </w:r>
      <w:r w:rsidR="00507ACB" w:rsidRPr="008F19E2">
        <w:rPr>
          <w:szCs w:val="24"/>
        </w:rPr>
        <w:t>vööndi analüüs</w:t>
      </w:r>
    </w:p>
    <w:p w14:paraId="56D9E584" w14:textId="77777777" w:rsidR="002057C2" w:rsidRPr="008F19E2" w:rsidRDefault="002057C2" w:rsidP="002057C2">
      <w:pPr>
        <w:tabs>
          <w:tab w:val="left" w:pos="1170"/>
          <w:tab w:val="right" w:pos="9540"/>
        </w:tabs>
        <w:spacing w:line="276" w:lineRule="auto"/>
        <w:ind w:right="23"/>
        <w:rPr>
          <w:szCs w:val="24"/>
        </w:rPr>
      </w:pPr>
      <w:r w:rsidRPr="008F19E2">
        <w:rPr>
          <w:szCs w:val="24"/>
        </w:rPr>
        <w:tab/>
        <w:t>DP-3   Tugiplaan</w:t>
      </w:r>
    </w:p>
    <w:p w14:paraId="0046EE85" w14:textId="3F72EE95" w:rsidR="002057C2" w:rsidRPr="008F19E2" w:rsidRDefault="002057C2" w:rsidP="002057C2">
      <w:pPr>
        <w:tabs>
          <w:tab w:val="left" w:pos="1170"/>
          <w:tab w:val="right" w:pos="9540"/>
        </w:tabs>
        <w:spacing w:line="276" w:lineRule="auto"/>
        <w:ind w:right="23"/>
        <w:rPr>
          <w:szCs w:val="24"/>
        </w:rPr>
      </w:pPr>
      <w:r w:rsidRPr="008F19E2">
        <w:rPr>
          <w:szCs w:val="24"/>
        </w:rPr>
        <w:tab/>
        <w:t xml:space="preserve">DP-4   </w:t>
      </w:r>
      <w:r w:rsidR="00507ACB" w:rsidRPr="008F19E2">
        <w:rPr>
          <w:szCs w:val="24"/>
        </w:rPr>
        <w:t>Maaüksuste moodustamise skeem</w:t>
      </w:r>
    </w:p>
    <w:p w14:paraId="3C391791" w14:textId="77777777" w:rsidR="002057C2" w:rsidRPr="008F19E2" w:rsidRDefault="002057C2" w:rsidP="002057C2">
      <w:pPr>
        <w:tabs>
          <w:tab w:val="left" w:pos="1170"/>
          <w:tab w:val="right" w:pos="9540"/>
        </w:tabs>
        <w:spacing w:line="276" w:lineRule="auto"/>
        <w:ind w:right="23"/>
        <w:rPr>
          <w:szCs w:val="24"/>
        </w:rPr>
      </w:pPr>
      <w:r w:rsidRPr="008F19E2">
        <w:rPr>
          <w:szCs w:val="24"/>
        </w:rPr>
        <w:tab/>
        <w:t>DP-5   Põhijoonis</w:t>
      </w:r>
    </w:p>
    <w:p w14:paraId="7549F8CE" w14:textId="0055DD98" w:rsidR="002057C2" w:rsidRPr="008F19E2" w:rsidRDefault="002057C2" w:rsidP="002057C2">
      <w:pPr>
        <w:tabs>
          <w:tab w:val="left" w:pos="1170"/>
          <w:tab w:val="right" w:pos="9540"/>
        </w:tabs>
        <w:spacing w:line="276" w:lineRule="auto"/>
        <w:ind w:right="23"/>
        <w:rPr>
          <w:szCs w:val="24"/>
        </w:rPr>
      </w:pPr>
      <w:r w:rsidRPr="008F19E2">
        <w:rPr>
          <w:szCs w:val="24"/>
        </w:rPr>
        <w:tab/>
        <w:t>DP-6   Tehnovõrkude koondplaan</w:t>
      </w:r>
      <w:r w:rsidR="00507ACB" w:rsidRPr="008F19E2">
        <w:rPr>
          <w:szCs w:val="24"/>
        </w:rPr>
        <w:t xml:space="preserve"> vertikaaliga</w:t>
      </w:r>
    </w:p>
    <w:p w14:paraId="31DAEAFA" w14:textId="77777777" w:rsidR="002057C2" w:rsidRPr="008F19E2" w:rsidRDefault="002057C2" w:rsidP="002057C2">
      <w:pPr>
        <w:spacing w:before="360" w:after="120" w:line="276" w:lineRule="auto"/>
        <w:ind w:right="23"/>
        <w:jc w:val="both"/>
        <w:rPr>
          <w:b/>
          <w:szCs w:val="24"/>
        </w:rPr>
      </w:pPr>
      <w:r w:rsidRPr="008F19E2">
        <w:rPr>
          <w:b/>
          <w:szCs w:val="24"/>
        </w:rPr>
        <w:t xml:space="preserve">III </w:t>
      </w:r>
      <w:r w:rsidRPr="008F19E2">
        <w:rPr>
          <w:b/>
          <w:szCs w:val="24"/>
        </w:rPr>
        <w:tab/>
        <w:t>MENETLUSDOKUMENDID</w:t>
      </w:r>
    </w:p>
    <w:p w14:paraId="36754147" w14:textId="77777777" w:rsidR="002057C2" w:rsidRPr="008F19E2" w:rsidRDefault="002057C2" w:rsidP="002057C2">
      <w:pPr>
        <w:spacing w:before="360" w:after="120" w:line="276" w:lineRule="auto"/>
        <w:ind w:right="23"/>
        <w:jc w:val="both"/>
        <w:rPr>
          <w:b/>
          <w:szCs w:val="24"/>
        </w:rPr>
      </w:pPr>
      <w:r w:rsidRPr="008F19E2">
        <w:rPr>
          <w:b/>
          <w:szCs w:val="24"/>
        </w:rPr>
        <w:t xml:space="preserve">IV </w:t>
      </w:r>
      <w:r w:rsidRPr="008F19E2">
        <w:rPr>
          <w:b/>
          <w:szCs w:val="24"/>
        </w:rPr>
        <w:tab/>
        <w:t>LISAD</w:t>
      </w:r>
    </w:p>
    <w:p w14:paraId="4B560D12" w14:textId="08C6E435" w:rsidR="002057C2" w:rsidRPr="008F19E2" w:rsidRDefault="008A2736" w:rsidP="002057C2">
      <w:pPr>
        <w:tabs>
          <w:tab w:val="right" w:pos="9540"/>
        </w:tabs>
        <w:spacing w:line="276" w:lineRule="auto"/>
        <w:ind w:left="1416" w:right="23" w:hanging="246"/>
        <w:jc w:val="both"/>
        <w:rPr>
          <w:szCs w:val="24"/>
        </w:rPr>
      </w:pPr>
      <w:r w:rsidRPr="008F19E2">
        <w:rPr>
          <w:szCs w:val="24"/>
        </w:rPr>
        <w:t xml:space="preserve">1 </w:t>
      </w:r>
      <w:r w:rsidRPr="008F19E2">
        <w:rPr>
          <w:szCs w:val="24"/>
        </w:rPr>
        <w:tab/>
      </w:r>
      <w:r w:rsidR="002057C2" w:rsidRPr="008F19E2">
        <w:rPr>
          <w:szCs w:val="24"/>
        </w:rPr>
        <w:t>Võrguvaldajate tehnilised tingimused</w:t>
      </w:r>
    </w:p>
    <w:p w14:paraId="3F4041EF" w14:textId="10CE1DD9" w:rsidR="002057C2" w:rsidRPr="008F19E2" w:rsidRDefault="008A2736" w:rsidP="002057C2">
      <w:pPr>
        <w:tabs>
          <w:tab w:val="right" w:pos="9540"/>
        </w:tabs>
        <w:spacing w:line="276" w:lineRule="auto"/>
        <w:ind w:left="1416" w:right="23" w:hanging="246"/>
        <w:jc w:val="both"/>
        <w:rPr>
          <w:szCs w:val="24"/>
        </w:rPr>
      </w:pPr>
      <w:r w:rsidRPr="008F19E2">
        <w:rPr>
          <w:szCs w:val="24"/>
        </w:rPr>
        <w:t xml:space="preserve">2 </w:t>
      </w:r>
      <w:r w:rsidRPr="008F19E2">
        <w:rPr>
          <w:szCs w:val="24"/>
        </w:rPr>
        <w:tab/>
      </w:r>
      <w:r w:rsidR="002057C2" w:rsidRPr="008F19E2">
        <w:rPr>
          <w:szCs w:val="24"/>
        </w:rPr>
        <w:t>Liiklusuuring</w:t>
      </w:r>
    </w:p>
    <w:p w14:paraId="6F1E6DF6" w14:textId="5A7862D9" w:rsidR="008A2736" w:rsidRPr="008F19E2" w:rsidRDefault="008A2736" w:rsidP="008A2736">
      <w:pPr>
        <w:tabs>
          <w:tab w:val="right" w:pos="9540"/>
        </w:tabs>
        <w:spacing w:line="276" w:lineRule="auto"/>
        <w:ind w:left="1416" w:right="23" w:hanging="246"/>
        <w:jc w:val="both"/>
        <w:rPr>
          <w:szCs w:val="24"/>
        </w:rPr>
      </w:pPr>
      <w:r w:rsidRPr="008F19E2">
        <w:rPr>
          <w:szCs w:val="24"/>
        </w:rPr>
        <w:t xml:space="preserve">3 </w:t>
      </w:r>
      <w:r w:rsidRPr="008F19E2">
        <w:rPr>
          <w:szCs w:val="24"/>
        </w:rPr>
        <w:tab/>
        <w:t>Mürauuring</w:t>
      </w:r>
    </w:p>
    <w:p w14:paraId="1F2E31DD" w14:textId="4C6D9769" w:rsidR="002057C2" w:rsidRPr="008F19E2" w:rsidRDefault="008A2736" w:rsidP="002057C2">
      <w:pPr>
        <w:tabs>
          <w:tab w:val="right" w:pos="9540"/>
        </w:tabs>
        <w:spacing w:line="276" w:lineRule="auto"/>
        <w:ind w:left="1416" w:right="23" w:hanging="246"/>
        <w:jc w:val="both"/>
        <w:rPr>
          <w:szCs w:val="24"/>
        </w:rPr>
      </w:pPr>
      <w:r w:rsidRPr="008F19E2">
        <w:rPr>
          <w:szCs w:val="24"/>
        </w:rPr>
        <w:t xml:space="preserve">4 </w:t>
      </w:r>
      <w:r w:rsidRPr="008F19E2">
        <w:rPr>
          <w:szCs w:val="24"/>
        </w:rPr>
        <w:tab/>
      </w:r>
      <w:r w:rsidR="002057C2" w:rsidRPr="008F19E2">
        <w:rPr>
          <w:szCs w:val="24"/>
        </w:rPr>
        <w:t>Dendroloogiline inventeerimine</w:t>
      </w:r>
    </w:p>
    <w:p w14:paraId="6BDEF52A" w14:textId="77777777" w:rsidR="002057C2" w:rsidRPr="008F19E2" w:rsidRDefault="002057C2" w:rsidP="002057C2">
      <w:pPr>
        <w:tabs>
          <w:tab w:val="right" w:pos="9540"/>
        </w:tabs>
        <w:spacing w:line="276" w:lineRule="auto"/>
        <w:ind w:right="23"/>
        <w:jc w:val="both"/>
        <w:rPr>
          <w:szCs w:val="24"/>
        </w:rPr>
      </w:pPr>
    </w:p>
    <w:p w14:paraId="637046EA" w14:textId="48A5E968" w:rsidR="002057C2" w:rsidRPr="008F19E2" w:rsidRDefault="002057C2" w:rsidP="002057C2">
      <w:pPr>
        <w:tabs>
          <w:tab w:val="left" w:pos="720"/>
          <w:tab w:val="right" w:pos="9540"/>
        </w:tabs>
        <w:spacing w:line="276" w:lineRule="auto"/>
        <w:ind w:left="720" w:right="23" w:hanging="720"/>
        <w:jc w:val="both"/>
        <w:rPr>
          <w:szCs w:val="24"/>
        </w:rPr>
      </w:pPr>
      <w:r w:rsidRPr="008F19E2">
        <w:rPr>
          <w:b/>
          <w:szCs w:val="24"/>
        </w:rPr>
        <w:t xml:space="preserve">V </w:t>
      </w:r>
      <w:r w:rsidRPr="008F19E2">
        <w:rPr>
          <w:b/>
          <w:szCs w:val="24"/>
        </w:rPr>
        <w:tab/>
        <w:t>KOOS</w:t>
      </w:r>
      <w:r w:rsidR="00EC2676" w:rsidRPr="008F19E2">
        <w:rPr>
          <w:b/>
          <w:szCs w:val="24"/>
        </w:rPr>
        <w:t>TÖÖ, ARVAMUSED, KOOS</w:t>
      </w:r>
      <w:r w:rsidRPr="008F19E2">
        <w:rPr>
          <w:b/>
          <w:szCs w:val="24"/>
        </w:rPr>
        <w:t>KÕLASTUSED</w:t>
      </w:r>
    </w:p>
    <w:p w14:paraId="655D662F" w14:textId="11E3C3E1" w:rsidR="00BC3C05" w:rsidRPr="008F19E2" w:rsidRDefault="00B22765" w:rsidP="00F37E5F">
      <w:pPr>
        <w:pStyle w:val="Kehatekst"/>
        <w:spacing w:before="120" w:after="120" w:line="276" w:lineRule="auto"/>
        <w:ind w:right="23"/>
        <w:jc w:val="both"/>
        <w:rPr>
          <w:bCs/>
          <w:sz w:val="28"/>
          <w:szCs w:val="28"/>
        </w:rPr>
      </w:pPr>
      <w:r w:rsidRPr="008F19E2">
        <w:rPr>
          <w:bCs/>
          <w:sz w:val="28"/>
          <w:szCs w:val="28"/>
        </w:rPr>
        <w:br w:type="page"/>
      </w:r>
      <w:r w:rsidR="002057C2" w:rsidRPr="008F19E2">
        <w:rPr>
          <w:bCs/>
          <w:sz w:val="28"/>
          <w:szCs w:val="28"/>
        </w:rPr>
        <w:lastRenderedPageBreak/>
        <w:t>SELETUSKIRJA</w:t>
      </w:r>
      <w:r w:rsidR="00BC3C05" w:rsidRPr="008F19E2">
        <w:rPr>
          <w:bCs/>
          <w:sz w:val="28"/>
          <w:szCs w:val="28"/>
        </w:rPr>
        <w:t xml:space="preserve"> SISUKORD</w:t>
      </w:r>
      <w:r w:rsidR="00EF0C30" w:rsidRPr="008F19E2">
        <w:rPr>
          <w:bCs/>
          <w:sz w:val="28"/>
          <w:szCs w:val="28"/>
        </w:rPr>
        <w:t xml:space="preserve"> </w:t>
      </w:r>
    </w:p>
    <w:p w14:paraId="4B25F77C" w14:textId="77777777" w:rsidR="006B2186" w:rsidRPr="008F19E2" w:rsidRDefault="006B2186" w:rsidP="00F37E5F">
      <w:pPr>
        <w:pStyle w:val="Kehatekst"/>
        <w:spacing w:before="120" w:after="120" w:line="276" w:lineRule="auto"/>
        <w:ind w:right="23"/>
        <w:jc w:val="both"/>
        <w:rPr>
          <w:b/>
          <w:bCs/>
          <w:szCs w:val="24"/>
        </w:rPr>
      </w:pPr>
      <w:r w:rsidRPr="008F19E2">
        <w:rPr>
          <w:b/>
          <w:bCs/>
          <w:szCs w:val="24"/>
        </w:rPr>
        <w:t>I SELETUSKIRI</w:t>
      </w:r>
      <w:bookmarkStart w:id="0" w:name="_GoBack"/>
      <w:bookmarkEnd w:id="0"/>
    </w:p>
    <w:p w14:paraId="057152C9" w14:textId="7526B6BE" w:rsidR="00BE53F8" w:rsidRPr="008F19E2" w:rsidRDefault="00BC3C05" w:rsidP="00BE53F8">
      <w:pPr>
        <w:pStyle w:val="SK2"/>
        <w:spacing w:line="240" w:lineRule="auto"/>
        <w:rPr>
          <w:rFonts w:asciiTheme="minorHAnsi" w:eastAsiaTheme="minorEastAsia" w:hAnsiTheme="minorHAnsi" w:cstheme="minorBidi"/>
          <w:smallCaps w:val="0"/>
          <w:noProof/>
          <w:sz w:val="22"/>
          <w:szCs w:val="22"/>
          <w:lang w:eastAsia="et-EE"/>
        </w:rPr>
      </w:pPr>
      <w:r w:rsidRPr="008F19E2">
        <w:fldChar w:fldCharType="begin"/>
      </w:r>
      <w:r w:rsidRPr="008F19E2">
        <w:instrText xml:space="preserve"> TOC \o "1-4" \h \z \u </w:instrText>
      </w:r>
      <w:r w:rsidRPr="008F19E2">
        <w:fldChar w:fldCharType="separate"/>
      </w:r>
      <w:hyperlink w:anchor="_Toc226646869" w:history="1">
        <w:r w:rsidR="00BE53F8" w:rsidRPr="008F19E2">
          <w:rPr>
            <w:rStyle w:val="Hperlink"/>
            <w:noProof/>
            <w:color w:val="auto"/>
          </w:rPr>
          <w:t>1</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DETAILPLANEERINGU KOOSTAMISE ALUSED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_Toc226646869 \h </w:instrText>
        </w:r>
        <w:r w:rsidR="00BE53F8" w:rsidRPr="008F19E2">
          <w:rPr>
            <w:noProof/>
            <w:webHidden/>
          </w:rPr>
        </w:r>
        <w:r w:rsidR="00BE53F8" w:rsidRPr="008F19E2">
          <w:rPr>
            <w:noProof/>
            <w:webHidden/>
          </w:rPr>
          <w:fldChar w:fldCharType="separate"/>
        </w:r>
        <w:r w:rsidR="00DA3399">
          <w:rPr>
            <w:noProof/>
            <w:webHidden/>
          </w:rPr>
          <w:t>5</w:t>
        </w:r>
        <w:r w:rsidR="00BE53F8" w:rsidRPr="008F19E2">
          <w:rPr>
            <w:noProof/>
            <w:webHidden/>
          </w:rPr>
          <w:fldChar w:fldCharType="end"/>
        </w:r>
      </w:hyperlink>
    </w:p>
    <w:p w14:paraId="67819AEB" w14:textId="138EADF6"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70" w:history="1">
        <w:r w:rsidR="00BE53F8" w:rsidRPr="008F19E2">
          <w:rPr>
            <w:rStyle w:val="Hperlink"/>
            <w:noProof/>
            <w:color w:val="auto"/>
          </w:rPr>
          <w:t>1.1</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Detailplaneeringu koostamise alused ja lähtedokumendid: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_Toc226646870 \h </w:instrText>
        </w:r>
        <w:r w:rsidR="00BE53F8" w:rsidRPr="008F19E2">
          <w:rPr>
            <w:noProof/>
            <w:webHidden/>
          </w:rPr>
        </w:r>
        <w:r w:rsidR="00BE53F8" w:rsidRPr="008F19E2">
          <w:rPr>
            <w:noProof/>
            <w:webHidden/>
          </w:rPr>
          <w:fldChar w:fldCharType="separate"/>
        </w:r>
        <w:r w:rsidR="00DA3399">
          <w:rPr>
            <w:noProof/>
            <w:webHidden/>
          </w:rPr>
          <w:t>5</w:t>
        </w:r>
        <w:r w:rsidR="00BE53F8" w:rsidRPr="008F19E2">
          <w:rPr>
            <w:noProof/>
            <w:webHidden/>
          </w:rPr>
          <w:fldChar w:fldCharType="end"/>
        </w:r>
      </w:hyperlink>
    </w:p>
    <w:p w14:paraId="72212886" w14:textId="1BD74EEF"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71" w:history="1">
        <w:r w:rsidR="00BE53F8" w:rsidRPr="008F19E2">
          <w:rPr>
            <w:rStyle w:val="Hperlink"/>
            <w:noProof/>
            <w:color w:val="auto"/>
          </w:rPr>
          <w:t>1.2</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Detailplaneeringu koostamiseks tehtud uuringud: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_Toc226646871 \h </w:instrText>
        </w:r>
        <w:r w:rsidR="00BE53F8" w:rsidRPr="008F19E2">
          <w:rPr>
            <w:noProof/>
            <w:webHidden/>
          </w:rPr>
        </w:r>
        <w:r w:rsidR="00BE53F8" w:rsidRPr="008F19E2">
          <w:rPr>
            <w:noProof/>
            <w:webHidden/>
          </w:rPr>
          <w:fldChar w:fldCharType="separate"/>
        </w:r>
        <w:r w:rsidR="00DA3399">
          <w:rPr>
            <w:noProof/>
            <w:webHidden/>
          </w:rPr>
          <w:t>7</w:t>
        </w:r>
        <w:r w:rsidR="00BE53F8" w:rsidRPr="008F19E2">
          <w:rPr>
            <w:noProof/>
            <w:webHidden/>
          </w:rPr>
          <w:fldChar w:fldCharType="end"/>
        </w:r>
      </w:hyperlink>
    </w:p>
    <w:p w14:paraId="7D1C7FE2" w14:textId="36BB168D"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872" w:history="1">
        <w:r w:rsidR="00BE53F8" w:rsidRPr="008F19E2">
          <w:rPr>
            <w:rStyle w:val="Hperlink"/>
            <w:noProof/>
            <w:color w:val="auto"/>
          </w:rPr>
          <w:t>2</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OLEMASOLEVA OLUKORRA ISELOOMUSTUS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_Toc226646872 \h </w:instrText>
        </w:r>
        <w:r w:rsidR="00BE53F8" w:rsidRPr="008F19E2">
          <w:rPr>
            <w:noProof/>
            <w:webHidden/>
          </w:rPr>
        </w:r>
        <w:r w:rsidR="00BE53F8" w:rsidRPr="008F19E2">
          <w:rPr>
            <w:noProof/>
            <w:webHidden/>
          </w:rPr>
          <w:fldChar w:fldCharType="separate"/>
        </w:r>
        <w:r w:rsidR="00DA3399">
          <w:rPr>
            <w:noProof/>
            <w:webHidden/>
          </w:rPr>
          <w:t>7</w:t>
        </w:r>
        <w:r w:rsidR="00BE53F8" w:rsidRPr="008F19E2">
          <w:rPr>
            <w:noProof/>
            <w:webHidden/>
          </w:rPr>
          <w:fldChar w:fldCharType="end"/>
        </w:r>
      </w:hyperlink>
    </w:p>
    <w:p w14:paraId="4962EDD3" w14:textId="05191D7D"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73" w:history="1">
        <w:r w:rsidR="00BE53F8" w:rsidRPr="008F19E2">
          <w:rPr>
            <w:rStyle w:val="Hperlink"/>
            <w:noProof/>
            <w:color w:val="auto"/>
          </w:rPr>
          <w:t>2.1</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Planeeringuala asukoht ja iseloomustus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_Toc226646873 \h </w:instrText>
        </w:r>
        <w:r w:rsidR="00BE53F8" w:rsidRPr="008F19E2">
          <w:rPr>
            <w:noProof/>
            <w:webHidden/>
          </w:rPr>
        </w:r>
        <w:r w:rsidR="00BE53F8" w:rsidRPr="008F19E2">
          <w:rPr>
            <w:noProof/>
            <w:webHidden/>
          </w:rPr>
          <w:fldChar w:fldCharType="separate"/>
        </w:r>
        <w:r w:rsidR="00DA3399">
          <w:rPr>
            <w:noProof/>
            <w:webHidden/>
          </w:rPr>
          <w:t>7</w:t>
        </w:r>
        <w:r w:rsidR="00BE53F8" w:rsidRPr="008F19E2">
          <w:rPr>
            <w:noProof/>
            <w:webHidden/>
          </w:rPr>
          <w:fldChar w:fldCharType="end"/>
        </w:r>
      </w:hyperlink>
    </w:p>
    <w:p w14:paraId="734A80B4" w14:textId="4B56F06F"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74" w:history="1">
        <w:r w:rsidR="00BE53F8" w:rsidRPr="008F19E2">
          <w:rPr>
            <w:rStyle w:val="Hperlink"/>
            <w:noProof/>
            <w:color w:val="auto"/>
          </w:rPr>
          <w:t>2.2</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Planeeringuala maakasutus, hoonestus ja ehitusload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_Toc226646874 \h </w:instrText>
        </w:r>
        <w:r w:rsidR="00BE53F8" w:rsidRPr="008F19E2">
          <w:rPr>
            <w:noProof/>
            <w:webHidden/>
          </w:rPr>
        </w:r>
        <w:r w:rsidR="00BE53F8" w:rsidRPr="008F19E2">
          <w:rPr>
            <w:noProof/>
            <w:webHidden/>
          </w:rPr>
          <w:fldChar w:fldCharType="separate"/>
        </w:r>
        <w:r w:rsidR="00DA3399">
          <w:rPr>
            <w:noProof/>
            <w:webHidden/>
          </w:rPr>
          <w:t>9</w:t>
        </w:r>
        <w:r w:rsidR="00BE53F8" w:rsidRPr="008F19E2">
          <w:rPr>
            <w:noProof/>
            <w:webHidden/>
          </w:rPr>
          <w:fldChar w:fldCharType="end"/>
        </w:r>
      </w:hyperlink>
    </w:p>
    <w:p w14:paraId="0C387D6B" w14:textId="3B8C99F7"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75" w:history="1">
        <w:r w:rsidR="00BE53F8" w:rsidRPr="008F19E2">
          <w:rPr>
            <w:rStyle w:val="Hperlink"/>
            <w:noProof/>
            <w:color w:val="auto"/>
          </w:rPr>
          <w:t>2.3</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Planeeritava alaga külgnevad kinnistud ja nende iseloomustus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_Toc226646875 \h </w:instrText>
        </w:r>
        <w:r w:rsidR="00BE53F8" w:rsidRPr="008F19E2">
          <w:rPr>
            <w:noProof/>
            <w:webHidden/>
          </w:rPr>
        </w:r>
        <w:r w:rsidR="00BE53F8" w:rsidRPr="008F19E2">
          <w:rPr>
            <w:noProof/>
            <w:webHidden/>
          </w:rPr>
          <w:fldChar w:fldCharType="separate"/>
        </w:r>
        <w:r w:rsidR="00DA3399">
          <w:rPr>
            <w:noProof/>
            <w:webHidden/>
          </w:rPr>
          <w:t>9</w:t>
        </w:r>
        <w:r w:rsidR="00BE53F8" w:rsidRPr="008F19E2">
          <w:rPr>
            <w:noProof/>
            <w:webHidden/>
          </w:rPr>
          <w:fldChar w:fldCharType="end"/>
        </w:r>
      </w:hyperlink>
    </w:p>
    <w:p w14:paraId="6E302771" w14:textId="1786E6CD"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76" w:history="1">
        <w:r w:rsidR="00BE53F8" w:rsidRPr="008F19E2">
          <w:rPr>
            <w:rStyle w:val="Hperlink"/>
            <w:noProof/>
            <w:color w:val="auto"/>
          </w:rPr>
          <w:t>2.4</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Olemasolevad teed ja juurdepääsud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_Toc226646876 \h </w:instrText>
        </w:r>
        <w:r w:rsidR="00BE53F8" w:rsidRPr="008F19E2">
          <w:rPr>
            <w:noProof/>
            <w:webHidden/>
          </w:rPr>
        </w:r>
        <w:r w:rsidR="00BE53F8" w:rsidRPr="008F19E2">
          <w:rPr>
            <w:noProof/>
            <w:webHidden/>
          </w:rPr>
          <w:fldChar w:fldCharType="separate"/>
        </w:r>
        <w:r w:rsidR="00DA3399">
          <w:rPr>
            <w:noProof/>
            <w:webHidden/>
          </w:rPr>
          <w:t>9</w:t>
        </w:r>
        <w:r w:rsidR="00BE53F8" w:rsidRPr="008F19E2">
          <w:rPr>
            <w:noProof/>
            <w:webHidden/>
          </w:rPr>
          <w:fldChar w:fldCharType="end"/>
        </w:r>
      </w:hyperlink>
    </w:p>
    <w:p w14:paraId="48661562" w14:textId="18AE18A3"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77" w:history="1">
        <w:r w:rsidR="00BE53F8" w:rsidRPr="008F19E2">
          <w:rPr>
            <w:rStyle w:val="Hperlink"/>
            <w:noProof/>
            <w:color w:val="auto"/>
          </w:rPr>
          <w:t>2.5</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Olemasolev tehnovarustus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_Toc226646877 \h </w:instrText>
        </w:r>
        <w:r w:rsidR="00BE53F8" w:rsidRPr="008F19E2">
          <w:rPr>
            <w:noProof/>
            <w:webHidden/>
          </w:rPr>
        </w:r>
        <w:r w:rsidR="00BE53F8" w:rsidRPr="008F19E2">
          <w:rPr>
            <w:noProof/>
            <w:webHidden/>
          </w:rPr>
          <w:fldChar w:fldCharType="separate"/>
        </w:r>
        <w:r w:rsidR="00DA3399">
          <w:rPr>
            <w:noProof/>
            <w:webHidden/>
          </w:rPr>
          <w:t>10</w:t>
        </w:r>
        <w:r w:rsidR="00BE53F8" w:rsidRPr="008F19E2">
          <w:rPr>
            <w:noProof/>
            <w:webHidden/>
          </w:rPr>
          <w:fldChar w:fldCharType="end"/>
        </w:r>
      </w:hyperlink>
    </w:p>
    <w:p w14:paraId="0F4F29D8" w14:textId="4F5BDB77"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78" w:history="1">
        <w:r w:rsidR="00BE53F8" w:rsidRPr="008F19E2">
          <w:rPr>
            <w:rStyle w:val="Hperlink"/>
            <w:noProof/>
            <w:color w:val="auto"/>
          </w:rPr>
          <w:t>2.6</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Olemasolev haljastus ja keskkond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_Toc226646878 \h </w:instrText>
        </w:r>
        <w:r w:rsidR="00BE53F8" w:rsidRPr="008F19E2">
          <w:rPr>
            <w:noProof/>
            <w:webHidden/>
          </w:rPr>
        </w:r>
        <w:r w:rsidR="00BE53F8" w:rsidRPr="008F19E2">
          <w:rPr>
            <w:noProof/>
            <w:webHidden/>
          </w:rPr>
          <w:fldChar w:fldCharType="separate"/>
        </w:r>
        <w:r w:rsidR="00DA3399">
          <w:rPr>
            <w:noProof/>
            <w:webHidden/>
          </w:rPr>
          <w:t>10</w:t>
        </w:r>
        <w:r w:rsidR="00BE53F8" w:rsidRPr="008F19E2">
          <w:rPr>
            <w:noProof/>
            <w:webHidden/>
          </w:rPr>
          <w:fldChar w:fldCharType="end"/>
        </w:r>
      </w:hyperlink>
    </w:p>
    <w:p w14:paraId="6B0503C1" w14:textId="0A24F162"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79" w:history="1">
        <w:r w:rsidR="00BE53F8" w:rsidRPr="008F19E2">
          <w:rPr>
            <w:rStyle w:val="Hperlink"/>
            <w:noProof/>
            <w:color w:val="auto"/>
          </w:rPr>
          <w:t>2.7</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Kehtivad piirangud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_Toc226646879 \h </w:instrText>
        </w:r>
        <w:r w:rsidR="00BE53F8" w:rsidRPr="008F19E2">
          <w:rPr>
            <w:noProof/>
            <w:webHidden/>
          </w:rPr>
        </w:r>
        <w:r w:rsidR="00BE53F8" w:rsidRPr="008F19E2">
          <w:rPr>
            <w:noProof/>
            <w:webHidden/>
          </w:rPr>
          <w:fldChar w:fldCharType="separate"/>
        </w:r>
        <w:r w:rsidR="00DA3399">
          <w:rPr>
            <w:noProof/>
            <w:webHidden/>
          </w:rPr>
          <w:t>10</w:t>
        </w:r>
        <w:r w:rsidR="00BE53F8" w:rsidRPr="008F19E2">
          <w:rPr>
            <w:noProof/>
            <w:webHidden/>
          </w:rPr>
          <w:fldChar w:fldCharType="end"/>
        </w:r>
      </w:hyperlink>
    </w:p>
    <w:p w14:paraId="3A6DFD79" w14:textId="12B9A8E3"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80" w:history="1">
        <w:r w:rsidR="00BE53F8" w:rsidRPr="008F19E2">
          <w:rPr>
            <w:rStyle w:val="Hperlink"/>
            <w:noProof/>
            <w:color w:val="auto"/>
          </w:rPr>
          <w:t>2.8</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Varivere tee 1 kinnistul kehtiv detailplaneering</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_Toc226646880 \h </w:instrText>
        </w:r>
        <w:r w:rsidR="00BE53F8" w:rsidRPr="008F19E2">
          <w:rPr>
            <w:noProof/>
            <w:webHidden/>
          </w:rPr>
        </w:r>
        <w:r w:rsidR="00BE53F8" w:rsidRPr="008F19E2">
          <w:rPr>
            <w:noProof/>
            <w:webHidden/>
          </w:rPr>
          <w:fldChar w:fldCharType="separate"/>
        </w:r>
        <w:r w:rsidR="00DA3399">
          <w:rPr>
            <w:noProof/>
            <w:webHidden/>
          </w:rPr>
          <w:t>11</w:t>
        </w:r>
        <w:r w:rsidR="00BE53F8" w:rsidRPr="008F19E2">
          <w:rPr>
            <w:noProof/>
            <w:webHidden/>
          </w:rPr>
          <w:fldChar w:fldCharType="end"/>
        </w:r>
      </w:hyperlink>
    </w:p>
    <w:p w14:paraId="28A1D643" w14:textId="072BD1B6"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881" w:history="1">
        <w:r w:rsidR="00BE53F8" w:rsidRPr="008F19E2">
          <w:rPr>
            <w:rStyle w:val="Hperlink"/>
            <w:noProof/>
            <w:color w:val="auto"/>
          </w:rPr>
          <w:t>3</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PLANEERINGUALA LÄHIÜMBRUSE EHITUSLIKE JA FUNKTSIONAALSETE SEOSTE ANALÜÜS NING PLANEERINGU EESMÄRK</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_Toc226646881 \h </w:instrText>
        </w:r>
        <w:r w:rsidR="00BE53F8" w:rsidRPr="008F19E2">
          <w:rPr>
            <w:noProof/>
            <w:webHidden/>
          </w:rPr>
        </w:r>
        <w:r w:rsidR="00BE53F8" w:rsidRPr="008F19E2">
          <w:rPr>
            <w:noProof/>
            <w:webHidden/>
          </w:rPr>
          <w:fldChar w:fldCharType="separate"/>
        </w:r>
        <w:r w:rsidR="00DA3399">
          <w:rPr>
            <w:noProof/>
            <w:webHidden/>
          </w:rPr>
          <w:t>11</w:t>
        </w:r>
        <w:r w:rsidR="00BE53F8" w:rsidRPr="008F19E2">
          <w:rPr>
            <w:noProof/>
            <w:webHidden/>
          </w:rPr>
          <w:fldChar w:fldCharType="end"/>
        </w:r>
      </w:hyperlink>
    </w:p>
    <w:p w14:paraId="63A590DE" w14:textId="4ECF43DC"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82" w:history="1">
        <w:r w:rsidR="00BE53F8" w:rsidRPr="008F19E2">
          <w:rPr>
            <w:rStyle w:val="Hperlink"/>
            <w:noProof/>
            <w:color w:val="auto"/>
          </w:rPr>
          <w:t>3.1</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Planeeringuala lähiümbruse ehituslike ja funktsionaalsete seoste analüüs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_Toc226646882 \h </w:instrText>
        </w:r>
        <w:r w:rsidR="00BE53F8" w:rsidRPr="008F19E2">
          <w:rPr>
            <w:noProof/>
            <w:webHidden/>
          </w:rPr>
        </w:r>
        <w:r w:rsidR="00BE53F8" w:rsidRPr="008F19E2">
          <w:rPr>
            <w:noProof/>
            <w:webHidden/>
          </w:rPr>
          <w:fldChar w:fldCharType="separate"/>
        </w:r>
        <w:r w:rsidR="00DA3399">
          <w:rPr>
            <w:noProof/>
            <w:webHidden/>
          </w:rPr>
          <w:t>11</w:t>
        </w:r>
        <w:r w:rsidR="00BE53F8" w:rsidRPr="008F19E2">
          <w:rPr>
            <w:noProof/>
            <w:webHidden/>
          </w:rPr>
          <w:fldChar w:fldCharType="end"/>
        </w:r>
      </w:hyperlink>
    </w:p>
    <w:p w14:paraId="61B38E41" w14:textId="2A524F27"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83" w:history="1">
        <w:r w:rsidR="00BE53F8" w:rsidRPr="008F19E2">
          <w:rPr>
            <w:rStyle w:val="Hperlink"/>
            <w:noProof/>
            <w:color w:val="auto"/>
          </w:rPr>
          <w:t>3.2</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Vastavus Rae valla üldplaneeringule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_Toc226646883 \h </w:instrText>
        </w:r>
        <w:r w:rsidR="00BE53F8" w:rsidRPr="008F19E2">
          <w:rPr>
            <w:noProof/>
            <w:webHidden/>
          </w:rPr>
        </w:r>
        <w:r w:rsidR="00BE53F8" w:rsidRPr="008F19E2">
          <w:rPr>
            <w:noProof/>
            <w:webHidden/>
          </w:rPr>
          <w:fldChar w:fldCharType="separate"/>
        </w:r>
        <w:r w:rsidR="00DA3399">
          <w:rPr>
            <w:noProof/>
            <w:webHidden/>
          </w:rPr>
          <w:t>12</w:t>
        </w:r>
        <w:r w:rsidR="00BE53F8" w:rsidRPr="008F19E2">
          <w:rPr>
            <w:noProof/>
            <w:webHidden/>
          </w:rPr>
          <w:fldChar w:fldCharType="end"/>
        </w:r>
      </w:hyperlink>
    </w:p>
    <w:p w14:paraId="40654C40" w14:textId="2296902F"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84" w:history="1">
        <w:r w:rsidR="00BE53F8" w:rsidRPr="008F19E2">
          <w:rPr>
            <w:rStyle w:val="Hperlink"/>
            <w:noProof/>
            <w:color w:val="auto"/>
            <w:lang w:eastAsia="et-EE"/>
          </w:rPr>
          <w:t>3.3</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lang w:eastAsia="et-EE"/>
          </w:rPr>
          <w:t>Planeeringuala ja lähiümbruse detailplaneeringud: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_Toc226646884 \h </w:instrText>
        </w:r>
        <w:r w:rsidR="00BE53F8" w:rsidRPr="008F19E2">
          <w:rPr>
            <w:noProof/>
            <w:webHidden/>
          </w:rPr>
        </w:r>
        <w:r w:rsidR="00BE53F8" w:rsidRPr="008F19E2">
          <w:rPr>
            <w:noProof/>
            <w:webHidden/>
          </w:rPr>
          <w:fldChar w:fldCharType="separate"/>
        </w:r>
        <w:r w:rsidR="00DA3399">
          <w:rPr>
            <w:noProof/>
            <w:webHidden/>
          </w:rPr>
          <w:t>12</w:t>
        </w:r>
        <w:r w:rsidR="00BE53F8" w:rsidRPr="008F19E2">
          <w:rPr>
            <w:noProof/>
            <w:webHidden/>
          </w:rPr>
          <w:fldChar w:fldCharType="end"/>
        </w:r>
      </w:hyperlink>
    </w:p>
    <w:p w14:paraId="092AF7AA" w14:textId="23A52F51"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85" w:history="1">
        <w:r w:rsidR="00BE53F8" w:rsidRPr="008F19E2">
          <w:rPr>
            <w:rStyle w:val="Hperlink"/>
            <w:noProof/>
            <w:color w:val="auto"/>
          </w:rPr>
          <w:t>3.4</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Planeeringu eesmärk</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_Toc226646885 \h </w:instrText>
        </w:r>
        <w:r w:rsidR="00BE53F8" w:rsidRPr="008F19E2">
          <w:rPr>
            <w:noProof/>
            <w:webHidden/>
          </w:rPr>
        </w:r>
        <w:r w:rsidR="00BE53F8" w:rsidRPr="008F19E2">
          <w:rPr>
            <w:noProof/>
            <w:webHidden/>
          </w:rPr>
          <w:fldChar w:fldCharType="separate"/>
        </w:r>
        <w:r w:rsidR="00DA3399">
          <w:rPr>
            <w:noProof/>
            <w:webHidden/>
          </w:rPr>
          <w:t>13</w:t>
        </w:r>
        <w:r w:rsidR="00BE53F8" w:rsidRPr="008F19E2">
          <w:rPr>
            <w:noProof/>
            <w:webHidden/>
          </w:rPr>
          <w:fldChar w:fldCharType="end"/>
        </w:r>
      </w:hyperlink>
    </w:p>
    <w:p w14:paraId="506BE204" w14:textId="29D7658C"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886" w:history="1">
        <w:r w:rsidR="00BE53F8" w:rsidRPr="008F19E2">
          <w:rPr>
            <w:rStyle w:val="Hperlink"/>
            <w:noProof/>
            <w:color w:val="auto"/>
          </w:rPr>
          <w:t>4</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PLANEERINGU ETTEPANEK</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_Toc226646886 \h </w:instrText>
        </w:r>
        <w:r w:rsidR="00BE53F8" w:rsidRPr="008F19E2">
          <w:rPr>
            <w:noProof/>
            <w:webHidden/>
          </w:rPr>
        </w:r>
        <w:r w:rsidR="00BE53F8" w:rsidRPr="008F19E2">
          <w:rPr>
            <w:noProof/>
            <w:webHidden/>
          </w:rPr>
          <w:fldChar w:fldCharType="separate"/>
        </w:r>
        <w:r w:rsidR="00DA3399">
          <w:rPr>
            <w:noProof/>
            <w:webHidden/>
          </w:rPr>
          <w:t>13</w:t>
        </w:r>
        <w:r w:rsidR="00BE53F8" w:rsidRPr="008F19E2">
          <w:rPr>
            <w:noProof/>
            <w:webHidden/>
          </w:rPr>
          <w:fldChar w:fldCharType="end"/>
        </w:r>
      </w:hyperlink>
    </w:p>
    <w:p w14:paraId="55CA8234" w14:textId="3189FFF6"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87" w:history="1">
        <w:r w:rsidR="00BE53F8" w:rsidRPr="008F19E2">
          <w:rPr>
            <w:rStyle w:val="Hperlink"/>
            <w:noProof/>
            <w:color w:val="auto"/>
          </w:rPr>
          <w:t>4.1</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Detailplaneeringu asendiplaaniline lahendus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_Toc226646887 \h </w:instrText>
        </w:r>
        <w:r w:rsidR="00BE53F8" w:rsidRPr="008F19E2">
          <w:rPr>
            <w:noProof/>
            <w:webHidden/>
          </w:rPr>
        </w:r>
        <w:r w:rsidR="00BE53F8" w:rsidRPr="008F19E2">
          <w:rPr>
            <w:noProof/>
            <w:webHidden/>
          </w:rPr>
          <w:fldChar w:fldCharType="separate"/>
        </w:r>
        <w:r w:rsidR="00DA3399">
          <w:rPr>
            <w:noProof/>
            <w:webHidden/>
          </w:rPr>
          <w:t>13</w:t>
        </w:r>
        <w:r w:rsidR="00BE53F8" w:rsidRPr="008F19E2">
          <w:rPr>
            <w:noProof/>
            <w:webHidden/>
          </w:rPr>
          <w:fldChar w:fldCharType="end"/>
        </w:r>
      </w:hyperlink>
    </w:p>
    <w:p w14:paraId="54F1DB0F" w14:textId="643B1CD0"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88" w:history="1">
        <w:r w:rsidR="00BE53F8" w:rsidRPr="008F19E2">
          <w:rPr>
            <w:rStyle w:val="Hperlink"/>
            <w:noProof/>
            <w:color w:val="auto"/>
          </w:rPr>
          <w:t>4.2</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Maaüksuste moodustamine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_Toc226646888 \h </w:instrText>
        </w:r>
        <w:r w:rsidR="00BE53F8" w:rsidRPr="008F19E2">
          <w:rPr>
            <w:noProof/>
            <w:webHidden/>
          </w:rPr>
        </w:r>
        <w:r w:rsidR="00BE53F8" w:rsidRPr="008F19E2">
          <w:rPr>
            <w:noProof/>
            <w:webHidden/>
          </w:rPr>
          <w:fldChar w:fldCharType="separate"/>
        </w:r>
        <w:r w:rsidR="00DA3399">
          <w:rPr>
            <w:noProof/>
            <w:webHidden/>
          </w:rPr>
          <w:t>14</w:t>
        </w:r>
        <w:r w:rsidR="00BE53F8" w:rsidRPr="008F19E2">
          <w:rPr>
            <w:noProof/>
            <w:webHidden/>
          </w:rPr>
          <w:fldChar w:fldCharType="end"/>
        </w:r>
      </w:hyperlink>
    </w:p>
    <w:p w14:paraId="5D6DA3F1" w14:textId="40094A44"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89" w:history="1">
        <w:r w:rsidR="00BE53F8" w:rsidRPr="008F19E2">
          <w:rPr>
            <w:rStyle w:val="Hperlink"/>
            <w:noProof/>
            <w:color w:val="auto"/>
          </w:rPr>
          <w:t>4.3</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Kruntide ehitusõigus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_Toc226646889 \h </w:instrText>
        </w:r>
        <w:r w:rsidR="00BE53F8" w:rsidRPr="008F19E2">
          <w:rPr>
            <w:noProof/>
            <w:webHidden/>
          </w:rPr>
        </w:r>
        <w:r w:rsidR="00BE53F8" w:rsidRPr="008F19E2">
          <w:rPr>
            <w:noProof/>
            <w:webHidden/>
          </w:rPr>
          <w:fldChar w:fldCharType="separate"/>
        </w:r>
        <w:r w:rsidR="00DA3399">
          <w:rPr>
            <w:noProof/>
            <w:webHidden/>
          </w:rPr>
          <w:t>15</w:t>
        </w:r>
        <w:r w:rsidR="00BE53F8" w:rsidRPr="008F19E2">
          <w:rPr>
            <w:noProof/>
            <w:webHidden/>
          </w:rPr>
          <w:fldChar w:fldCharType="end"/>
        </w:r>
      </w:hyperlink>
    </w:p>
    <w:p w14:paraId="5237380E" w14:textId="383F72C7"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90" w:history="1">
        <w:r w:rsidR="00BE53F8" w:rsidRPr="008F19E2">
          <w:rPr>
            <w:rStyle w:val="Hperlink"/>
            <w:noProof/>
            <w:color w:val="auto"/>
          </w:rPr>
          <w:t>4.4</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Arhitektuurinõuded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_Toc226646890 \h </w:instrText>
        </w:r>
        <w:r w:rsidR="00BE53F8" w:rsidRPr="008F19E2">
          <w:rPr>
            <w:noProof/>
            <w:webHidden/>
          </w:rPr>
        </w:r>
        <w:r w:rsidR="00BE53F8" w:rsidRPr="008F19E2">
          <w:rPr>
            <w:noProof/>
            <w:webHidden/>
          </w:rPr>
          <w:fldChar w:fldCharType="separate"/>
        </w:r>
        <w:r w:rsidR="00DA3399">
          <w:rPr>
            <w:noProof/>
            <w:webHidden/>
          </w:rPr>
          <w:t>18</w:t>
        </w:r>
        <w:r w:rsidR="00BE53F8" w:rsidRPr="008F19E2">
          <w:rPr>
            <w:noProof/>
            <w:webHidden/>
          </w:rPr>
          <w:fldChar w:fldCharType="end"/>
        </w:r>
      </w:hyperlink>
    </w:p>
    <w:p w14:paraId="2B6E5352" w14:textId="5F42BA71"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91" w:history="1">
        <w:r w:rsidR="00BE53F8" w:rsidRPr="008F19E2">
          <w:rPr>
            <w:rStyle w:val="Hperlink"/>
            <w:noProof/>
            <w:color w:val="auto"/>
          </w:rPr>
          <w:t>4.5</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Piirded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_Toc226646891 \h </w:instrText>
        </w:r>
        <w:r w:rsidR="00BE53F8" w:rsidRPr="008F19E2">
          <w:rPr>
            <w:noProof/>
            <w:webHidden/>
          </w:rPr>
        </w:r>
        <w:r w:rsidR="00BE53F8" w:rsidRPr="008F19E2">
          <w:rPr>
            <w:noProof/>
            <w:webHidden/>
          </w:rPr>
          <w:fldChar w:fldCharType="separate"/>
        </w:r>
        <w:r w:rsidR="00DA3399">
          <w:rPr>
            <w:noProof/>
            <w:webHidden/>
          </w:rPr>
          <w:t>19</w:t>
        </w:r>
        <w:r w:rsidR="00BE53F8" w:rsidRPr="008F19E2">
          <w:rPr>
            <w:noProof/>
            <w:webHidden/>
          </w:rPr>
          <w:fldChar w:fldCharType="end"/>
        </w:r>
      </w:hyperlink>
    </w:p>
    <w:p w14:paraId="427F2949" w14:textId="397CFF6D"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92" w:history="1">
        <w:r w:rsidR="00BE53F8" w:rsidRPr="008F19E2">
          <w:rPr>
            <w:rStyle w:val="Hperlink"/>
            <w:noProof/>
            <w:color w:val="auto"/>
          </w:rPr>
          <w:t>4.6</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Detailplaneeringu hoonestustingimuste võrdlus Rae valla üldplaneeringu hoonestustingimustega (Soodevahe küla ja Veneküla lääneosa)</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_Toc226646892 \h </w:instrText>
        </w:r>
        <w:r w:rsidR="00BE53F8" w:rsidRPr="008F19E2">
          <w:rPr>
            <w:noProof/>
            <w:webHidden/>
          </w:rPr>
        </w:r>
        <w:r w:rsidR="00BE53F8" w:rsidRPr="008F19E2">
          <w:rPr>
            <w:noProof/>
            <w:webHidden/>
          </w:rPr>
          <w:fldChar w:fldCharType="separate"/>
        </w:r>
        <w:r w:rsidR="00DA3399">
          <w:rPr>
            <w:noProof/>
            <w:webHidden/>
          </w:rPr>
          <w:t>19</w:t>
        </w:r>
        <w:r w:rsidR="00BE53F8" w:rsidRPr="008F19E2">
          <w:rPr>
            <w:noProof/>
            <w:webHidden/>
          </w:rPr>
          <w:fldChar w:fldCharType="end"/>
        </w:r>
      </w:hyperlink>
    </w:p>
    <w:p w14:paraId="235FADB6" w14:textId="75722BDB"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93" w:history="1">
        <w:r w:rsidR="00BE53F8" w:rsidRPr="008F19E2">
          <w:rPr>
            <w:rStyle w:val="Hperlink"/>
            <w:noProof/>
            <w:color w:val="auto"/>
          </w:rPr>
          <w:t>4.7</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Tänavate maa-alad, liiklus- ja parkimiskorraldus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_Toc226646893 \h </w:instrText>
        </w:r>
        <w:r w:rsidR="00BE53F8" w:rsidRPr="008F19E2">
          <w:rPr>
            <w:noProof/>
            <w:webHidden/>
          </w:rPr>
        </w:r>
        <w:r w:rsidR="00BE53F8" w:rsidRPr="008F19E2">
          <w:rPr>
            <w:noProof/>
            <w:webHidden/>
          </w:rPr>
          <w:fldChar w:fldCharType="separate"/>
        </w:r>
        <w:r w:rsidR="00DA3399">
          <w:rPr>
            <w:noProof/>
            <w:webHidden/>
          </w:rPr>
          <w:t>20</w:t>
        </w:r>
        <w:r w:rsidR="00BE53F8" w:rsidRPr="008F19E2">
          <w:rPr>
            <w:noProof/>
            <w:webHidden/>
          </w:rPr>
          <w:fldChar w:fldCharType="end"/>
        </w:r>
      </w:hyperlink>
    </w:p>
    <w:p w14:paraId="2897F0F1" w14:textId="5E79AC1A"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894" w:history="1">
        <w:r w:rsidR="00BE53F8" w:rsidRPr="008F19E2">
          <w:rPr>
            <w:rStyle w:val="Hperlink"/>
            <w:i/>
            <w:noProof/>
            <w:color w:val="auto"/>
          </w:rPr>
          <w:t>4.7.1</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lang w:eastAsia="et-EE"/>
          </w:rPr>
          <w:t>Parkimiskorraldus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_Toc226646894 \h </w:instrText>
        </w:r>
        <w:r w:rsidR="00BE53F8" w:rsidRPr="008F19E2">
          <w:rPr>
            <w:noProof/>
            <w:webHidden/>
          </w:rPr>
        </w:r>
        <w:r w:rsidR="00BE53F8" w:rsidRPr="008F19E2">
          <w:rPr>
            <w:noProof/>
            <w:webHidden/>
          </w:rPr>
          <w:fldChar w:fldCharType="separate"/>
        </w:r>
        <w:r w:rsidR="00DA3399">
          <w:rPr>
            <w:noProof/>
            <w:webHidden/>
          </w:rPr>
          <w:t>22</w:t>
        </w:r>
        <w:r w:rsidR="00BE53F8" w:rsidRPr="008F19E2">
          <w:rPr>
            <w:noProof/>
            <w:webHidden/>
          </w:rPr>
          <w:fldChar w:fldCharType="end"/>
        </w:r>
      </w:hyperlink>
    </w:p>
    <w:p w14:paraId="68030E83" w14:textId="42D74802"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895" w:history="1">
        <w:r w:rsidR="00BE53F8" w:rsidRPr="008F19E2">
          <w:rPr>
            <w:rStyle w:val="Hperlink"/>
            <w:i/>
            <w:noProof/>
            <w:color w:val="auto"/>
          </w:rPr>
          <w:t>4.7.2</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lang w:eastAsia="et-EE"/>
          </w:rPr>
          <w:t>Jalgrataste parkimine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_Toc226646895 \h </w:instrText>
        </w:r>
        <w:r w:rsidR="00BE53F8" w:rsidRPr="008F19E2">
          <w:rPr>
            <w:noProof/>
            <w:webHidden/>
          </w:rPr>
        </w:r>
        <w:r w:rsidR="00BE53F8" w:rsidRPr="008F19E2">
          <w:rPr>
            <w:noProof/>
            <w:webHidden/>
          </w:rPr>
          <w:fldChar w:fldCharType="separate"/>
        </w:r>
        <w:r w:rsidR="00DA3399">
          <w:rPr>
            <w:noProof/>
            <w:webHidden/>
          </w:rPr>
          <w:t>23</w:t>
        </w:r>
        <w:r w:rsidR="00BE53F8" w:rsidRPr="008F19E2">
          <w:rPr>
            <w:noProof/>
            <w:webHidden/>
          </w:rPr>
          <w:fldChar w:fldCharType="end"/>
        </w:r>
      </w:hyperlink>
    </w:p>
    <w:p w14:paraId="5850A3EF" w14:textId="07D38A4C"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96" w:history="1">
        <w:r w:rsidR="00BE53F8" w:rsidRPr="008F19E2">
          <w:rPr>
            <w:rStyle w:val="Hperlink"/>
            <w:noProof/>
            <w:color w:val="auto"/>
          </w:rPr>
          <w:t>4.8</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Rail Baltic</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_Toc226646896 \h </w:instrText>
        </w:r>
        <w:r w:rsidR="00BE53F8" w:rsidRPr="008F19E2">
          <w:rPr>
            <w:noProof/>
            <w:webHidden/>
          </w:rPr>
        </w:r>
        <w:r w:rsidR="00BE53F8" w:rsidRPr="008F19E2">
          <w:rPr>
            <w:noProof/>
            <w:webHidden/>
          </w:rPr>
          <w:fldChar w:fldCharType="separate"/>
        </w:r>
        <w:r w:rsidR="00DA3399">
          <w:rPr>
            <w:noProof/>
            <w:webHidden/>
          </w:rPr>
          <w:t>24</w:t>
        </w:r>
        <w:r w:rsidR="00BE53F8" w:rsidRPr="008F19E2">
          <w:rPr>
            <w:noProof/>
            <w:webHidden/>
          </w:rPr>
          <w:fldChar w:fldCharType="end"/>
        </w:r>
      </w:hyperlink>
    </w:p>
    <w:p w14:paraId="28ADFAB1" w14:textId="4E3F5225"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897" w:history="1">
        <w:r w:rsidR="00BE53F8" w:rsidRPr="008F19E2">
          <w:rPr>
            <w:rStyle w:val="Hperlink"/>
            <w:i/>
            <w:noProof/>
            <w:color w:val="auto"/>
          </w:rPr>
          <w:t>4.8.1</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Rail Baltic ja Eesti Raudtee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_Toc226646897 \h </w:instrText>
        </w:r>
        <w:r w:rsidR="00BE53F8" w:rsidRPr="008F19E2">
          <w:rPr>
            <w:noProof/>
            <w:webHidden/>
          </w:rPr>
        </w:r>
        <w:r w:rsidR="00BE53F8" w:rsidRPr="008F19E2">
          <w:rPr>
            <w:noProof/>
            <w:webHidden/>
          </w:rPr>
          <w:fldChar w:fldCharType="separate"/>
        </w:r>
        <w:r w:rsidR="00DA3399">
          <w:rPr>
            <w:noProof/>
            <w:webHidden/>
          </w:rPr>
          <w:t>24</w:t>
        </w:r>
        <w:r w:rsidR="00BE53F8" w:rsidRPr="008F19E2">
          <w:rPr>
            <w:noProof/>
            <w:webHidden/>
          </w:rPr>
          <w:fldChar w:fldCharType="end"/>
        </w:r>
      </w:hyperlink>
    </w:p>
    <w:p w14:paraId="35771D3C" w14:textId="0C3BC9D8"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898" w:history="1">
        <w:r w:rsidR="00BE53F8" w:rsidRPr="008F19E2">
          <w:rPr>
            <w:rStyle w:val="Hperlink"/>
            <w:i/>
            <w:noProof/>
            <w:color w:val="auto"/>
          </w:rPr>
          <w:t>4.8.2</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Koostöö ja kokkulepped osaühing Rail Baltic Estoniaga</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_Toc226646898 \h </w:instrText>
        </w:r>
        <w:r w:rsidR="00BE53F8" w:rsidRPr="008F19E2">
          <w:rPr>
            <w:noProof/>
            <w:webHidden/>
          </w:rPr>
        </w:r>
        <w:r w:rsidR="00BE53F8" w:rsidRPr="008F19E2">
          <w:rPr>
            <w:noProof/>
            <w:webHidden/>
          </w:rPr>
          <w:fldChar w:fldCharType="separate"/>
        </w:r>
        <w:r w:rsidR="00DA3399">
          <w:rPr>
            <w:noProof/>
            <w:webHidden/>
          </w:rPr>
          <w:t>25</w:t>
        </w:r>
        <w:r w:rsidR="00BE53F8" w:rsidRPr="008F19E2">
          <w:rPr>
            <w:noProof/>
            <w:webHidden/>
          </w:rPr>
          <w:fldChar w:fldCharType="end"/>
        </w:r>
      </w:hyperlink>
    </w:p>
    <w:p w14:paraId="35A964D5" w14:textId="61F301FF"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899" w:history="1">
        <w:r w:rsidR="00BE53F8" w:rsidRPr="008F19E2">
          <w:rPr>
            <w:rStyle w:val="Hperlink"/>
            <w:noProof/>
            <w:color w:val="auto"/>
          </w:rPr>
          <w:t>4.9</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Haljastuse ja heakorra põhimõtted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_Toc226646899 \h </w:instrText>
        </w:r>
        <w:r w:rsidR="00BE53F8" w:rsidRPr="008F19E2">
          <w:rPr>
            <w:noProof/>
            <w:webHidden/>
          </w:rPr>
        </w:r>
        <w:r w:rsidR="00BE53F8" w:rsidRPr="008F19E2">
          <w:rPr>
            <w:noProof/>
            <w:webHidden/>
          </w:rPr>
          <w:fldChar w:fldCharType="separate"/>
        </w:r>
        <w:r w:rsidR="00DA3399">
          <w:rPr>
            <w:noProof/>
            <w:webHidden/>
          </w:rPr>
          <w:t>26</w:t>
        </w:r>
        <w:r w:rsidR="00BE53F8" w:rsidRPr="008F19E2">
          <w:rPr>
            <w:noProof/>
            <w:webHidden/>
          </w:rPr>
          <w:fldChar w:fldCharType="end"/>
        </w:r>
      </w:hyperlink>
    </w:p>
    <w:p w14:paraId="3E8E17A5" w14:textId="21C819A5"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00" w:history="1">
        <w:r w:rsidR="00BE53F8" w:rsidRPr="008F19E2">
          <w:rPr>
            <w:rStyle w:val="Hperlink"/>
            <w:i/>
            <w:noProof/>
            <w:color w:val="auto"/>
          </w:rPr>
          <w:t>4.9.1</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lang w:eastAsia="et-EE"/>
          </w:rPr>
          <w:t>Haljastus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_Toc226646900 \h </w:instrText>
        </w:r>
        <w:r w:rsidR="00BE53F8" w:rsidRPr="008F19E2">
          <w:rPr>
            <w:noProof/>
            <w:webHidden/>
          </w:rPr>
        </w:r>
        <w:r w:rsidR="00BE53F8" w:rsidRPr="008F19E2">
          <w:rPr>
            <w:noProof/>
            <w:webHidden/>
          </w:rPr>
          <w:fldChar w:fldCharType="separate"/>
        </w:r>
        <w:r w:rsidR="00DA3399">
          <w:rPr>
            <w:noProof/>
            <w:webHidden/>
          </w:rPr>
          <w:t>26</w:t>
        </w:r>
        <w:r w:rsidR="00BE53F8" w:rsidRPr="008F19E2">
          <w:rPr>
            <w:noProof/>
            <w:webHidden/>
          </w:rPr>
          <w:fldChar w:fldCharType="end"/>
        </w:r>
      </w:hyperlink>
    </w:p>
    <w:p w14:paraId="6C2DEDBB" w14:textId="72D216B9"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01" w:history="1">
        <w:r w:rsidR="00BE53F8" w:rsidRPr="008F19E2">
          <w:rPr>
            <w:rStyle w:val="Hperlink"/>
            <w:i/>
            <w:noProof/>
            <w:color w:val="auto"/>
          </w:rPr>
          <w:t>4.9.2</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Jäätmekäitlus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_Toc226646901 \h </w:instrText>
        </w:r>
        <w:r w:rsidR="00BE53F8" w:rsidRPr="008F19E2">
          <w:rPr>
            <w:noProof/>
            <w:webHidden/>
          </w:rPr>
        </w:r>
        <w:r w:rsidR="00BE53F8" w:rsidRPr="008F19E2">
          <w:rPr>
            <w:noProof/>
            <w:webHidden/>
          </w:rPr>
          <w:fldChar w:fldCharType="separate"/>
        </w:r>
        <w:r w:rsidR="00DA3399">
          <w:rPr>
            <w:noProof/>
            <w:webHidden/>
          </w:rPr>
          <w:t>27</w:t>
        </w:r>
        <w:r w:rsidR="00BE53F8" w:rsidRPr="008F19E2">
          <w:rPr>
            <w:noProof/>
            <w:webHidden/>
          </w:rPr>
          <w:fldChar w:fldCharType="end"/>
        </w:r>
      </w:hyperlink>
    </w:p>
    <w:p w14:paraId="39060224" w14:textId="2D7E20B0"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02" w:history="1">
        <w:r w:rsidR="00BE53F8" w:rsidRPr="008F19E2">
          <w:rPr>
            <w:rStyle w:val="Hperlink"/>
            <w:i/>
            <w:noProof/>
            <w:color w:val="auto"/>
          </w:rPr>
          <w:t>4.9.3</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Ehitusjäätmed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_Toc226646902 \h </w:instrText>
        </w:r>
        <w:r w:rsidR="00BE53F8" w:rsidRPr="008F19E2">
          <w:rPr>
            <w:noProof/>
            <w:webHidden/>
          </w:rPr>
        </w:r>
        <w:r w:rsidR="00BE53F8" w:rsidRPr="008F19E2">
          <w:rPr>
            <w:noProof/>
            <w:webHidden/>
          </w:rPr>
          <w:fldChar w:fldCharType="separate"/>
        </w:r>
        <w:r w:rsidR="00DA3399">
          <w:rPr>
            <w:noProof/>
            <w:webHidden/>
          </w:rPr>
          <w:t>28</w:t>
        </w:r>
        <w:r w:rsidR="00BE53F8" w:rsidRPr="008F19E2">
          <w:rPr>
            <w:noProof/>
            <w:webHidden/>
          </w:rPr>
          <w:fldChar w:fldCharType="end"/>
        </w:r>
      </w:hyperlink>
    </w:p>
    <w:p w14:paraId="368CE570" w14:textId="0028A8BD"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03" w:history="1">
        <w:r w:rsidR="00BE53F8" w:rsidRPr="008F19E2">
          <w:rPr>
            <w:rStyle w:val="Hperlink"/>
            <w:noProof/>
            <w:color w:val="auto"/>
          </w:rPr>
          <w:t>4.10</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Radooni mõjude leevendamise meetmed planeeringualal</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_Toc226646903 \h </w:instrText>
        </w:r>
        <w:r w:rsidR="00BE53F8" w:rsidRPr="008F19E2">
          <w:rPr>
            <w:noProof/>
            <w:webHidden/>
          </w:rPr>
        </w:r>
        <w:r w:rsidR="00BE53F8" w:rsidRPr="008F19E2">
          <w:rPr>
            <w:noProof/>
            <w:webHidden/>
          </w:rPr>
          <w:fldChar w:fldCharType="separate"/>
        </w:r>
        <w:r w:rsidR="00DA3399">
          <w:rPr>
            <w:noProof/>
            <w:webHidden/>
          </w:rPr>
          <w:t>29</w:t>
        </w:r>
        <w:r w:rsidR="00BE53F8" w:rsidRPr="008F19E2">
          <w:rPr>
            <w:noProof/>
            <w:webHidden/>
          </w:rPr>
          <w:fldChar w:fldCharType="end"/>
        </w:r>
      </w:hyperlink>
    </w:p>
    <w:p w14:paraId="564AC2AB" w14:textId="0B558BF4"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04" w:history="1">
        <w:r w:rsidR="00BE53F8" w:rsidRPr="008F19E2">
          <w:rPr>
            <w:rStyle w:val="Hperlink"/>
            <w:noProof/>
            <w:color w:val="auto"/>
          </w:rPr>
          <w:t>4.11</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Müra ja vibratsioon ning nende mõjude leevendamise meetmed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_Toc226646904 \h </w:instrText>
        </w:r>
        <w:r w:rsidR="00BE53F8" w:rsidRPr="008F19E2">
          <w:rPr>
            <w:noProof/>
            <w:webHidden/>
          </w:rPr>
        </w:r>
        <w:r w:rsidR="00BE53F8" w:rsidRPr="008F19E2">
          <w:rPr>
            <w:noProof/>
            <w:webHidden/>
          </w:rPr>
          <w:fldChar w:fldCharType="separate"/>
        </w:r>
        <w:r w:rsidR="00DA3399">
          <w:rPr>
            <w:noProof/>
            <w:webHidden/>
          </w:rPr>
          <w:t>30</w:t>
        </w:r>
        <w:r w:rsidR="00BE53F8" w:rsidRPr="008F19E2">
          <w:rPr>
            <w:noProof/>
            <w:webHidden/>
          </w:rPr>
          <w:fldChar w:fldCharType="end"/>
        </w:r>
      </w:hyperlink>
    </w:p>
    <w:p w14:paraId="0D1AF0D1" w14:textId="0EBE48BD"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05" w:history="1">
        <w:r w:rsidR="00BE53F8" w:rsidRPr="008F19E2">
          <w:rPr>
            <w:rStyle w:val="Hperlink"/>
            <w:noProof/>
            <w:color w:val="auto"/>
          </w:rPr>
          <w:t>4.12</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Vertikaalplaneerimine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_Toc226646905 \h </w:instrText>
        </w:r>
        <w:r w:rsidR="00BE53F8" w:rsidRPr="008F19E2">
          <w:rPr>
            <w:noProof/>
            <w:webHidden/>
          </w:rPr>
        </w:r>
        <w:r w:rsidR="00BE53F8" w:rsidRPr="008F19E2">
          <w:rPr>
            <w:noProof/>
            <w:webHidden/>
          </w:rPr>
          <w:fldChar w:fldCharType="separate"/>
        </w:r>
        <w:r w:rsidR="00DA3399">
          <w:rPr>
            <w:noProof/>
            <w:webHidden/>
          </w:rPr>
          <w:t>33</w:t>
        </w:r>
        <w:r w:rsidR="00BE53F8" w:rsidRPr="008F19E2">
          <w:rPr>
            <w:noProof/>
            <w:webHidden/>
          </w:rPr>
          <w:fldChar w:fldCharType="end"/>
        </w:r>
      </w:hyperlink>
    </w:p>
    <w:p w14:paraId="5D953B78" w14:textId="562C893B"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06" w:history="1">
        <w:r w:rsidR="00BE53F8" w:rsidRPr="008F19E2">
          <w:rPr>
            <w:rStyle w:val="Hperlink"/>
            <w:noProof/>
            <w:color w:val="auto"/>
          </w:rPr>
          <w:t>4.13</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Energiatõhusus ja -tarbimise nõuded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_Toc226646906 \h </w:instrText>
        </w:r>
        <w:r w:rsidR="00BE53F8" w:rsidRPr="008F19E2">
          <w:rPr>
            <w:noProof/>
            <w:webHidden/>
          </w:rPr>
        </w:r>
        <w:r w:rsidR="00BE53F8" w:rsidRPr="008F19E2">
          <w:rPr>
            <w:noProof/>
            <w:webHidden/>
          </w:rPr>
          <w:fldChar w:fldCharType="separate"/>
        </w:r>
        <w:r w:rsidR="00DA3399">
          <w:rPr>
            <w:noProof/>
            <w:webHidden/>
          </w:rPr>
          <w:t>33</w:t>
        </w:r>
        <w:r w:rsidR="00BE53F8" w:rsidRPr="008F19E2">
          <w:rPr>
            <w:noProof/>
            <w:webHidden/>
          </w:rPr>
          <w:fldChar w:fldCharType="end"/>
        </w:r>
      </w:hyperlink>
    </w:p>
    <w:p w14:paraId="4117579D" w14:textId="6D6095D2"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07" w:history="1">
        <w:r w:rsidR="00BE53F8" w:rsidRPr="008F19E2">
          <w:rPr>
            <w:rStyle w:val="Hperlink"/>
            <w:noProof/>
            <w:color w:val="auto"/>
          </w:rPr>
          <w:t>4.14</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Tuleohutusnõuded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_Toc226646907 \h </w:instrText>
        </w:r>
        <w:r w:rsidR="00BE53F8" w:rsidRPr="008F19E2">
          <w:rPr>
            <w:noProof/>
            <w:webHidden/>
          </w:rPr>
        </w:r>
        <w:r w:rsidR="00BE53F8" w:rsidRPr="008F19E2">
          <w:rPr>
            <w:noProof/>
            <w:webHidden/>
          </w:rPr>
          <w:fldChar w:fldCharType="separate"/>
        </w:r>
        <w:r w:rsidR="00DA3399">
          <w:rPr>
            <w:noProof/>
            <w:webHidden/>
          </w:rPr>
          <w:t>34</w:t>
        </w:r>
        <w:r w:rsidR="00BE53F8" w:rsidRPr="008F19E2">
          <w:rPr>
            <w:noProof/>
            <w:webHidden/>
          </w:rPr>
          <w:fldChar w:fldCharType="end"/>
        </w:r>
      </w:hyperlink>
    </w:p>
    <w:p w14:paraId="378906E4" w14:textId="6BED9F8A"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08" w:history="1">
        <w:r w:rsidR="00BE53F8" w:rsidRPr="008F19E2">
          <w:rPr>
            <w:rStyle w:val="Hperlink"/>
            <w:i/>
            <w:noProof/>
            <w:color w:val="auto"/>
          </w:rPr>
          <w:t>4.14.1</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Tuletõrjeveevarustus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_Toc226646908 \h </w:instrText>
        </w:r>
        <w:r w:rsidR="00BE53F8" w:rsidRPr="008F19E2">
          <w:rPr>
            <w:noProof/>
            <w:webHidden/>
          </w:rPr>
        </w:r>
        <w:r w:rsidR="00BE53F8" w:rsidRPr="008F19E2">
          <w:rPr>
            <w:noProof/>
            <w:webHidden/>
          </w:rPr>
          <w:fldChar w:fldCharType="separate"/>
        </w:r>
        <w:r w:rsidR="00DA3399">
          <w:rPr>
            <w:noProof/>
            <w:webHidden/>
          </w:rPr>
          <w:t>35</w:t>
        </w:r>
        <w:r w:rsidR="00BE53F8" w:rsidRPr="008F19E2">
          <w:rPr>
            <w:noProof/>
            <w:webHidden/>
          </w:rPr>
          <w:fldChar w:fldCharType="end"/>
        </w:r>
      </w:hyperlink>
    </w:p>
    <w:p w14:paraId="1EDA1F0A" w14:textId="3F0B50DC"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09" w:history="1">
        <w:r w:rsidR="00BE53F8" w:rsidRPr="008F19E2">
          <w:rPr>
            <w:rStyle w:val="Hperlink"/>
            <w:noProof/>
            <w:color w:val="auto"/>
          </w:rPr>
          <w:t>4.15</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Kuritegevuse riske vähendavad nõuded ja tingimused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_Toc226646909 \h </w:instrText>
        </w:r>
        <w:r w:rsidR="00BE53F8" w:rsidRPr="008F19E2">
          <w:rPr>
            <w:noProof/>
            <w:webHidden/>
          </w:rPr>
        </w:r>
        <w:r w:rsidR="00BE53F8" w:rsidRPr="008F19E2">
          <w:rPr>
            <w:noProof/>
            <w:webHidden/>
          </w:rPr>
          <w:fldChar w:fldCharType="separate"/>
        </w:r>
        <w:r w:rsidR="00DA3399">
          <w:rPr>
            <w:noProof/>
            <w:webHidden/>
          </w:rPr>
          <w:t>36</w:t>
        </w:r>
        <w:r w:rsidR="00BE53F8" w:rsidRPr="008F19E2">
          <w:rPr>
            <w:noProof/>
            <w:webHidden/>
          </w:rPr>
          <w:fldChar w:fldCharType="end"/>
        </w:r>
      </w:hyperlink>
    </w:p>
    <w:p w14:paraId="30E57DAD" w14:textId="51ACE8AD"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910" w:history="1">
        <w:r w:rsidR="00BE53F8" w:rsidRPr="008F19E2">
          <w:rPr>
            <w:rStyle w:val="Hperlink"/>
            <w:noProof/>
            <w:color w:val="auto"/>
          </w:rPr>
          <w:t>5</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TEHNOVARUSTUS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_Toc226646910 \h </w:instrText>
        </w:r>
        <w:r w:rsidR="00BE53F8" w:rsidRPr="008F19E2">
          <w:rPr>
            <w:noProof/>
            <w:webHidden/>
          </w:rPr>
        </w:r>
        <w:r w:rsidR="00BE53F8" w:rsidRPr="008F19E2">
          <w:rPr>
            <w:noProof/>
            <w:webHidden/>
          </w:rPr>
          <w:fldChar w:fldCharType="separate"/>
        </w:r>
        <w:r w:rsidR="00DA3399">
          <w:rPr>
            <w:noProof/>
            <w:webHidden/>
          </w:rPr>
          <w:t>36</w:t>
        </w:r>
        <w:r w:rsidR="00BE53F8" w:rsidRPr="008F19E2">
          <w:rPr>
            <w:noProof/>
            <w:webHidden/>
          </w:rPr>
          <w:fldChar w:fldCharType="end"/>
        </w:r>
      </w:hyperlink>
    </w:p>
    <w:p w14:paraId="6F1334C7" w14:textId="19692A96"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11" w:history="1">
        <w:r w:rsidR="00BE53F8" w:rsidRPr="008F19E2">
          <w:rPr>
            <w:rStyle w:val="Hperlink"/>
            <w:noProof/>
            <w:color w:val="auto"/>
          </w:rPr>
          <w:t>5.1</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Veevarustus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_Toc226646911 \h </w:instrText>
        </w:r>
        <w:r w:rsidR="00BE53F8" w:rsidRPr="008F19E2">
          <w:rPr>
            <w:noProof/>
            <w:webHidden/>
          </w:rPr>
        </w:r>
        <w:r w:rsidR="00BE53F8" w:rsidRPr="008F19E2">
          <w:rPr>
            <w:noProof/>
            <w:webHidden/>
          </w:rPr>
          <w:fldChar w:fldCharType="separate"/>
        </w:r>
        <w:r w:rsidR="00DA3399">
          <w:rPr>
            <w:noProof/>
            <w:webHidden/>
          </w:rPr>
          <w:t>37</w:t>
        </w:r>
        <w:r w:rsidR="00BE53F8" w:rsidRPr="008F19E2">
          <w:rPr>
            <w:noProof/>
            <w:webHidden/>
          </w:rPr>
          <w:fldChar w:fldCharType="end"/>
        </w:r>
      </w:hyperlink>
    </w:p>
    <w:p w14:paraId="4EDCBBD1" w14:textId="1FE1B03F"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12" w:history="1">
        <w:r w:rsidR="00BE53F8" w:rsidRPr="008F19E2">
          <w:rPr>
            <w:rStyle w:val="Hperlink"/>
            <w:i/>
            <w:noProof/>
            <w:color w:val="auto"/>
          </w:rPr>
          <w:t>5.1.1</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Tuletõrjeveevarustus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_Toc226646912 \h </w:instrText>
        </w:r>
        <w:r w:rsidR="00BE53F8" w:rsidRPr="008F19E2">
          <w:rPr>
            <w:noProof/>
            <w:webHidden/>
          </w:rPr>
        </w:r>
        <w:r w:rsidR="00BE53F8" w:rsidRPr="008F19E2">
          <w:rPr>
            <w:noProof/>
            <w:webHidden/>
          </w:rPr>
          <w:fldChar w:fldCharType="separate"/>
        </w:r>
        <w:r w:rsidR="00DA3399">
          <w:rPr>
            <w:noProof/>
            <w:webHidden/>
          </w:rPr>
          <w:t>37</w:t>
        </w:r>
        <w:r w:rsidR="00BE53F8" w:rsidRPr="008F19E2">
          <w:rPr>
            <w:noProof/>
            <w:webHidden/>
          </w:rPr>
          <w:fldChar w:fldCharType="end"/>
        </w:r>
      </w:hyperlink>
    </w:p>
    <w:p w14:paraId="051E0EC8" w14:textId="364FDB0A"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13" w:history="1">
        <w:r w:rsidR="00BE53F8" w:rsidRPr="008F19E2">
          <w:rPr>
            <w:rStyle w:val="Hperlink"/>
            <w:noProof/>
            <w:color w:val="auto"/>
          </w:rPr>
          <w:t>5.2</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Reoveekanalisatsioon</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_Toc226646913 \h </w:instrText>
        </w:r>
        <w:r w:rsidR="00BE53F8" w:rsidRPr="008F19E2">
          <w:rPr>
            <w:noProof/>
            <w:webHidden/>
          </w:rPr>
        </w:r>
        <w:r w:rsidR="00BE53F8" w:rsidRPr="008F19E2">
          <w:rPr>
            <w:noProof/>
            <w:webHidden/>
          </w:rPr>
          <w:fldChar w:fldCharType="separate"/>
        </w:r>
        <w:r w:rsidR="00DA3399">
          <w:rPr>
            <w:noProof/>
            <w:webHidden/>
          </w:rPr>
          <w:t>38</w:t>
        </w:r>
        <w:r w:rsidR="00BE53F8" w:rsidRPr="008F19E2">
          <w:rPr>
            <w:noProof/>
            <w:webHidden/>
          </w:rPr>
          <w:fldChar w:fldCharType="end"/>
        </w:r>
      </w:hyperlink>
    </w:p>
    <w:p w14:paraId="6D29B791" w14:textId="0D830BED"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14" w:history="1">
        <w:r w:rsidR="00BE53F8" w:rsidRPr="008F19E2">
          <w:rPr>
            <w:rStyle w:val="Hperlink"/>
            <w:noProof/>
            <w:color w:val="auto"/>
          </w:rPr>
          <w:t>5.3</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Sademevesi</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_Toc226646914 \h </w:instrText>
        </w:r>
        <w:r w:rsidR="00BE53F8" w:rsidRPr="008F19E2">
          <w:rPr>
            <w:noProof/>
            <w:webHidden/>
          </w:rPr>
        </w:r>
        <w:r w:rsidR="00BE53F8" w:rsidRPr="008F19E2">
          <w:rPr>
            <w:noProof/>
            <w:webHidden/>
          </w:rPr>
          <w:fldChar w:fldCharType="separate"/>
        </w:r>
        <w:r w:rsidR="00DA3399">
          <w:rPr>
            <w:noProof/>
            <w:webHidden/>
          </w:rPr>
          <w:t>39</w:t>
        </w:r>
        <w:r w:rsidR="00BE53F8" w:rsidRPr="008F19E2">
          <w:rPr>
            <w:noProof/>
            <w:webHidden/>
          </w:rPr>
          <w:fldChar w:fldCharType="end"/>
        </w:r>
      </w:hyperlink>
    </w:p>
    <w:p w14:paraId="74741641" w14:textId="36D5D46A"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15" w:history="1">
        <w:r w:rsidR="00BE53F8" w:rsidRPr="008F19E2">
          <w:rPr>
            <w:rStyle w:val="Hperlink"/>
            <w:i/>
            <w:noProof/>
            <w:color w:val="auto"/>
          </w:rPr>
          <w:t>5.3.1</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Arvutuslikud vooluhulgad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_Toc226646915 \h </w:instrText>
        </w:r>
        <w:r w:rsidR="00BE53F8" w:rsidRPr="008F19E2">
          <w:rPr>
            <w:noProof/>
            <w:webHidden/>
          </w:rPr>
        </w:r>
        <w:r w:rsidR="00BE53F8" w:rsidRPr="008F19E2">
          <w:rPr>
            <w:noProof/>
            <w:webHidden/>
          </w:rPr>
          <w:fldChar w:fldCharType="separate"/>
        </w:r>
        <w:r w:rsidR="00DA3399">
          <w:rPr>
            <w:noProof/>
            <w:webHidden/>
          </w:rPr>
          <w:t>41</w:t>
        </w:r>
        <w:r w:rsidR="00BE53F8" w:rsidRPr="008F19E2">
          <w:rPr>
            <w:noProof/>
            <w:webHidden/>
          </w:rPr>
          <w:fldChar w:fldCharType="end"/>
        </w:r>
      </w:hyperlink>
    </w:p>
    <w:p w14:paraId="2486C110" w14:textId="5104DA8E"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16" w:history="1">
        <w:r w:rsidR="00BE53F8" w:rsidRPr="008F19E2">
          <w:rPr>
            <w:rStyle w:val="Hperlink"/>
            <w:noProof/>
            <w:color w:val="auto"/>
          </w:rPr>
          <w:t>5.4</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Elektrivarustus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_Toc226646916 \h </w:instrText>
        </w:r>
        <w:r w:rsidR="00BE53F8" w:rsidRPr="008F19E2">
          <w:rPr>
            <w:noProof/>
            <w:webHidden/>
          </w:rPr>
        </w:r>
        <w:r w:rsidR="00BE53F8" w:rsidRPr="008F19E2">
          <w:rPr>
            <w:noProof/>
            <w:webHidden/>
          </w:rPr>
          <w:fldChar w:fldCharType="separate"/>
        </w:r>
        <w:r w:rsidR="00DA3399">
          <w:rPr>
            <w:noProof/>
            <w:webHidden/>
          </w:rPr>
          <w:t>42</w:t>
        </w:r>
        <w:r w:rsidR="00BE53F8" w:rsidRPr="008F19E2">
          <w:rPr>
            <w:noProof/>
            <w:webHidden/>
          </w:rPr>
          <w:fldChar w:fldCharType="end"/>
        </w:r>
      </w:hyperlink>
    </w:p>
    <w:p w14:paraId="60A9499E" w14:textId="5E1C1A6D"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17" w:history="1">
        <w:r w:rsidR="00BE53F8" w:rsidRPr="008F19E2">
          <w:rPr>
            <w:rStyle w:val="Hperlink"/>
            <w:noProof/>
            <w:color w:val="auto"/>
          </w:rPr>
          <w:t>5.5</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Tänavavalgustus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_Toc226646917 \h </w:instrText>
        </w:r>
        <w:r w:rsidR="00BE53F8" w:rsidRPr="008F19E2">
          <w:rPr>
            <w:noProof/>
            <w:webHidden/>
          </w:rPr>
        </w:r>
        <w:r w:rsidR="00BE53F8" w:rsidRPr="008F19E2">
          <w:rPr>
            <w:noProof/>
            <w:webHidden/>
          </w:rPr>
          <w:fldChar w:fldCharType="separate"/>
        </w:r>
        <w:r w:rsidR="00DA3399">
          <w:rPr>
            <w:noProof/>
            <w:webHidden/>
          </w:rPr>
          <w:t>42</w:t>
        </w:r>
        <w:r w:rsidR="00BE53F8" w:rsidRPr="008F19E2">
          <w:rPr>
            <w:noProof/>
            <w:webHidden/>
          </w:rPr>
          <w:fldChar w:fldCharType="end"/>
        </w:r>
      </w:hyperlink>
    </w:p>
    <w:p w14:paraId="597A2530" w14:textId="537291AB"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18" w:history="1">
        <w:r w:rsidR="00BE53F8" w:rsidRPr="008F19E2">
          <w:rPr>
            <w:rStyle w:val="Hperlink"/>
            <w:noProof/>
            <w:color w:val="auto"/>
          </w:rPr>
          <w:t>5.6</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Sidevarustus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_Toc226646918 \h </w:instrText>
        </w:r>
        <w:r w:rsidR="00BE53F8" w:rsidRPr="008F19E2">
          <w:rPr>
            <w:noProof/>
            <w:webHidden/>
          </w:rPr>
        </w:r>
        <w:r w:rsidR="00BE53F8" w:rsidRPr="008F19E2">
          <w:rPr>
            <w:noProof/>
            <w:webHidden/>
          </w:rPr>
          <w:fldChar w:fldCharType="separate"/>
        </w:r>
        <w:r w:rsidR="00DA3399">
          <w:rPr>
            <w:noProof/>
            <w:webHidden/>
          </w:rPr>
          <w:t>42</w:t>
        </w:r>
        <w:r w:rsidR="00BE53F8" w:rsidRPr="008F19E2">
          <w:rPr>
            <w:noProof/>
            <w:webHidden/>
          </w:rPr>
          <w:fldChar w:fldCharType="end"/>
        </w:r>
      </w:hyperlink>
    </w:p>
    <w:p w14:paraId="3DF186C4" w14:textId="78A96B73"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19" w:history="1">
        <w:r w:rsidR="00BE53F8" w:rsidRPr="008F19E2">
          <w:rPr>
            <w:rStyle w:val="Hperlink"/>
            <w:noProof/>
            <w:color w:val="auto"/>
          </w:rPr>
          <w:t>5.7</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Soojusvarustus ja gaasivarustus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_Toc226646919 \h </w:instrText>
        </w:r>
        <w:r w:rsidR="00BE53F8" w:rsidRPr="008F19E2">
          <w:rPr>
            <w:noProof/>
            <w:webHidden/>
          </w:rPr>
        </w:r>
        <w:r w:rsidR="00BE53F8" w:rsidRPr="008F19E2">
          <w:rPr>
            <w:noProof/>
            <w:webHidden/>
          </w:rPr>
          <w:fldChar w:fldCharType="separate"/>
        </w:r>
        <w:r w:rsidR="00DA3399">
          <w:rPr>
            <w:noProof/>
            <w:webHidden/>
          </w:rPr>
          <w:t>43</w:t>
        </w:r>
        <w:r w:rsidR="00BE53F8" w:rsidRPr="008F19E2">
          <w:rPr>
            <w:noProof/>
            <w:webHidden/>
          </w:rPr>
          <w:fldChar w:fldCharType="end"/>
        </w:r>
      </w:hyperlink>
    </w:p>
    <w:p w14:paraId="75CBEF5B" w14:textId="146789CD"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920" w:history="1">
        <w:r w:rsidR="00BE53F8" w:rsidRPr="008F19E2">
          <w:rPr>
            <w:rStyle w:val="Hperlink"/>
            <w:noProof/>
            <w:color w:val="auto"/>
          </w:rPr>
          <w:t>6</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KITSENDUSED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_Toc226646920 \h </w:instrText>
        </w:r>
        <w:r w:rsidR="00BE53F8" w:rsidRPr="008F19E2">
          <w:rPr>
            <w:noProof/>
            <w:webHidden/>
          </w:rPr>
        </w:r>
        <w:r w:rsidR="00BE53F8" w:rsidRPr="008F19E2">
          <w:rPr>
            <w:noProof/>
            <w:webHidden/>
          </w:rPr>
          <w:fldChar w:fldCharType="separate"/>
        </w:r>
        <w:r w:rsidR="00DA3399">
          <w:rPr>
            <w:noProof/>
            <w:webHidden/>
          </w:rPr>
          <w:t>45</w:t>
        </w:r>
        <w:r w:rsidR="00BE53F8" w:rsidRPr="008F19E2">
          <w:rPr>
            <w:noProof/>
            <w:webHidden/>
          </w:rPr>
          <w:fldChar w:fldCharType="end"/>
        </w:r>
      </w:hyperlink>
    </w:p>
    <w:p w14:paraId="2BAA7450" w14:textId="18F24452"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921" w:history="1">
        <w:r w:rsidR="00BE53F8" w:rsidRPr="008F19E2">
          <w:rPr>
            <w:rStyle w:val="Hperlink"/>
            <w:noProof/>
            <w:color w:val="auto"/>
          </w:rPr>
          <w:t>7</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KESKKONNATINGIMUSED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_Toc226646921 \h </w:instrText>
        </w:r>
        <w:r w:rsidR="00BE53F8" w:rsidRPr="008F19E2">
          <w:rPr>
            <w:noProof/>
            <w:webHidden/>
          </w:rPr>
        </w:r>
        <w:r w:rsidR="00BE53F8" w:rsidRPr="008F19E2">
          <w:rPr>
            <w:noProof/>
            <w:webHidden/>
          </w:rPr>
          <w:fldChar w:fldCharType="separate"/>
        </w:r>
        <w:r w:rsidR="00DA3399">
          <w:rPr>
            <w:noProof/>
            <w:webHidden/>
          </w:rPr>
          <w:t>48</w:t>
        </w:r>
        <w:r w:rsidR="00BE53F8" w:rsidRPr="008F19E2">
          <w:rPr>
            <w:noProof/>
            <w:webHidden/>
          </w:rPr>
          <w:fldChar w:fldCharType="end"/>
        </w:r>
      </w:hyperlink>
    </w:p>
    <w:p w14:paraId="453CFD73" w14:textId="5AE1844F"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22" w:history="1">
        <w:r w:rsidR="00BE53F8" w:rsidRPr="008F19E2">
          <w:rPr>
            <w:rStyle w:val="Hperlink"/>
            <w:noProof/>
            <w:color w:val="auto"/>
          </w:rPr>
          <w:t>7.1</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Tootmistegevuse alustamiseks vajalike lubade taotlemine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_Toc226646922 \h </w:instrText>
        </w:r>
        <w:r w:rsidR="00BE53F8" w:rsidRPr="008F19E2">
          <w:rPr>
            <w:noProof/>
            <w:webHidden/>
          </w:rPr>
        </w:r>
        <w:r w:rsidR="00BE53F8" w:rsidRPr="008F19E2">
          <w:rPr>
            <w:noProof/>
            <w:webHidden/>
          </w:rPr>
          <w:fldChar w:fldCharType="separate"/>
        </w:r>
        <w:r w:rsidR="00DA3399">
          <w:rPr>
            <w:noProof/>
            <w:webHidden/>
          </w:rPr>
          <w:t>48</w:t>
        </w:r>
        <w:r w:rsidR="00BE53F8" w:rsidRPr="008F19E2">
          <w:rPr>
            <w:noProof/>
            <w:webHidden/>
          </w:rPr>
          <w:fldChar w:fldCharType="end"/>
        </w:r>
      </w:hyperlink>
    </w:p>
    <w:p w14:paraId="4FD3FD31" w14:textId="73FD2572"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923" w:history="1">
        <w:r w:rsidR="00BE53F8" w:rsidRPr="008F19E2">
          <w:rPr>
            <w:rStyle w:val="Hperlink"/>
            <w:noProof/>
            <w:color w:val="auto"/>
          </w:rPr>
          <w:t>8</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PLANEERINGU VÕIMALIKUD MÕJUD NING NEGATIIVSETE MÕJUDE VÄLTIMISE MEETMED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_Toc226646923 \h </w:instrText>
        </w:r>
        <w:r w:rsidR="00BE53F8" w:rsidRPr="008F19E2">
          <w:rPr>
            <w:noProof/>
            <w:webHidden/>
          </w:rPr>
        </w:r>
        <w:r w:rsidR="00BE53F8" w:rsidRPr="008F19E2">
          <w:rPr>
            <w:noProof/>
            <w:webHidden/>
          </w:rPr>
          <w:fldChar w:fldCharType="separate"/>
        </w:r>
        <w:r w:rsidR="00DA3399">
          <w:rPr>
            <w:noProof/>
            <w:webHidden/>
          </w:rPr>
          <w:t>49</w:t>
        </w:r>
        <w:r w:rsidR="00BE53F8" w:rsidRPr="008F19E2">
          <w:rPr>
            <w:noProof/>
            <w:webHidden/>
          </w:rPr>
          <w:fldChar w:fldCharType="end"/>
        </w:r>
      </w:hyperlink>
    </w:p>
    <w:p w14:paraId="12A52788" w14:textId="7DA208CD"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24" w:history="1">
        <w:r w:rsidR="00BE53F8" w:rsidRPr="008F19E2">
          <w:rPr>
            <w:rStyle w:val="Hperlink"/>
            <w:noProof/>
            <w:color w:val="auto"/>
          </w:rPr>
          <w:t>8.1</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Võimalikud majanduslikud mõjud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_Toc226646924 \h </w:instrText>
        </w:r>
        <w:r w:rsidR="00BE53F8" w:rsidRPr="008F19E2">
          <w:rPr>
            <w:noProof/>
            <w:webHidden/>
          </w:rPr>
        </w:r>
        <w:r w:rsidR="00BE53F8" w:rsidRPr="008F19E2">
          <w:rPr>
            <w:noProof/>
            <w:webHidden/>
          </w:rPr>
          <w:fldChar w:fldCharType="separate"/>
        </w:r>
        <w:r w:rsidR="00DA3399">
          <w:rPr>
            <w:noProof/>
            <w:webHidden/>
          </w:rPr>
          <w:t>49</w:t>
        </w:r>
        <w:r w:rsidR="00BE53F8" w:rsidRPr="008F19E2">
          <w:rPr>
            <w:noProof/>
            <w:webHidden/>
          </w:rPr>
          <w:fldChar w:fldCharType="end"/>
        </w:r>
      </w:hyperlink>
    </w:p>
    <w:p w14:paraId="64EA4101" w14:textId="3045A387"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25" w:history="1">
        <w:r w:rsidR="00BE53F8" w:rsidRPr="008F19E2">
          <w:rPr>
            <w:rStyle w:val="Hperlink"/>
            <w:noProof/>
            <w:color w:val="auto"/>
          </w:rPr>
          <w:t>8.2</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Võimalikud sotsiaalsed mõjud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_Toc226646925 \h </w:instrText>
        </w:r>
        <w:r w:rsidR="00BE53F8" w:rsidRPr="008F19E2">
          <w:rPr>
            <w:noProof/>
            <w:webHidden/>
          </w:rPr>
        </w:r>
        <w:r w:rsidR="00BE53F8" w:rsidRPr="008F19E2">
          <w:rPr>
            <w:noProof/>
            <w:webHidden/>
          </w:rPr>
          <w:fldChar w:fldCharType="separate"/>
        </w:r>
        <w:r w:rsidR="00DA3399">
          <w:rPr>
            <w:noProof/>
            <w:webHidden/>
          </w:rPr>
          <w:t>50</w:t>
        </w:r>
        <w:r w:rsidR="00BE53F8" w:rsidRPr="008F19E2">
          <w:rPr>
            <w:noProof/>
            <w:webHidden/>
          </w:rPr>
          <w:fldChar w:fldCharType="end"/>
        </w:r>
      </w:hyperlink>
    </w:p>
    <w:p w14:paraId="09CCB0D6" w14:textId="4BFE10F9"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26" w:history="1">
        <w:r w:rsidR="00BE53F8" w:rsidRPr="008F19E2">
          <w:rPr>
            <w:rStyle w:val="Hperlink"/>
            <w:noProof/>
            <w:color w:val="auto"/>
          </w:rPr>
          <w:t>8.3</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Võimalikud kultuurilised mõjud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_Toc226646926 \h </w:instrText>
        </w:r>
        <w:r w:rsidR="00BE53F8" w:rsidRPr="008F19E2">
          <w:rPr>
            <w:noProof/>
            <w:webHidden/>
          </w:rPr>
        </w:r>
        <w:r w:rsidR="00BE53F8" w:rsidRPr="008F19E2">
          <w:rPr>
            <w:noProof/>
            <w:webHidden/>
          </w:rPr>
          <w:fldChar w:fldCharType="separate"/>
        </w:r>
        <w:r w:rsidR="00DA3399">
          <w:rPr>
            <w:noProof/>
            <w:webHidden/>
          </w:rPr>
          <w:t>50</w:t>
        </w:r>
        <w:r w:rsidR="00BE53F8" w:rsidRPr="008F19E2">
          <w:rPr>
            <w:noProof/>
            <w:webHidden/>
          </w:rPr>
          <w:fldChar w:fldCharType="end"/>
        </w:r>
      </w:hyperlink>
    </w:p>
    <w:p w14:paraId="0CA8C3AF" w14:textId="19C9D371"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27" w:history="1">
        <w:r w:rsidR="00BE53F8" w:rsidRPr="008F19E2">
          <w:rPr>
            <w:rStyle w:val="Hperlink"/>
            <w:noProof/>
            <w:color w:val="auto"/>
          </w:rPr>
          <w:t>8.4</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Võimalik mõju looduskeskkonnale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_Toc226646927 \h </w:instrText>
        </w:r>
        <w:r w:rsidR="00BE53F8" w:rsidRPr="008F19E2">
          <w:rPr>
            <w:noProof/>
            <w:webHidden/>
          </w:rPr>
        </w:r>
        <w:r w:rsidR="00BE53F8" w:rsidRPr="008F19E2">
          <w:rPr>
            <w:noProof/>
            <w:webHidden/>
          </w:rPr>
          <w:fldChar w:fldCharType="separate"/>
        </w:r>
        <w:r w:rsidR="00DA3399">
          <w:rPr>
            <w:noProof/>
            <w:webHidden/>
          </w:rPr>
          <w:t>50</w:t>
        </w:r>
        <w:r w:rsidR="00BE53F8" w:rsidRPr="008F19E2">
          <w:rPr>
            <w:noProof/>
            <w:webHidden/>
          </w:rPr>
          <w:fldChar w:fldCharType="end"/>
        </w:r>
      </w:hyperlink>
    </w:p>
    <w:p w14:paraId="4167BE0E" w14:textId="08AD0C07"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28" w:history="1">
        <w:r w:rsidR="00BE53F8" w:rsidRPr="008F19E2">
          <w:rPr>
            <w:rStyle w:val="Hperlink"/>
            <w:noProof/>
            <w:color w:val="auto"/>
          </w:rPr>
          <w:t>8.5</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Võimalikud mõjud keskkonna erinevatele aspektidele ja meetmed negatiivsete mõjude vältimiseks või leevendamiseks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_Toc226646928 \h </w:instrText>
        </w:r>
        <w:r w:rsidR="00BE53F8" w:rsidRPr="008F19E2">
          <w:rPr>
            <w:noProof/>
            <w:webHidden/>
          </w:rPr>
        </w:r>
        <w:r w:rsidR="00BE53F8" w:rsidRPr="008F19E2">
          <w:rPr>
            <w:noProof/>
            <w:webHidden/>
          </w:rPr>
          <w:fldChar w:fldCharType="separate"/>
        </w:r>
        <w:r w:rsidR="00DA3399">
          <w:rPr>
            <w:noProof/>
            <w:webHidden/>
          </w:rPr>
          <w:t>51</w:t>
        </w:r>
        <w:r w:rsidR="00BE53F8" w:rsidRPr="008F19E2">
          <w:rPr>
            <w:noProof/>
            <w:webHidden/>
          </w:rPr>
          <w:fldChar w:fldCharType="end"/>
        </w:r>
      </w:hyperlink>
    </w:p>
    <w:p w14:paraId="43F302BE" w14:textId="00CDABE7"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29" w:history="1">
        <w:r w:rsidR="00BE53F8" w:rsidRPr="008F19E2">
          <w:rPr>
            <w:rStyle w:val="Hperlink"/>
            <w:i/>
            <w:noProof/>
            <w:color w:val="auto"/>
          </w:rPr>
          <w:t>8.5.1</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Ehitustegevus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_Toc226646929 \h </w:instrText>
        </w:r>
        <w:r w:rsidR="00BE53F8" w:rsidRPr="008F19E2">
          <w:rPr>
            <w:noProof/>
            <w:webHidden/>
          </w:rPr>
        </w:r>
        <w:r w:rsidR="00BE53F8" w:rsidRPr="008F19E2">
          <w:rPr>
            <w:noProof/>
            <w:webHidden/>
          </w:rPr>
          <w:fldChar w:fldCharType="separate"/>
        </w:r>
        <w:r w:rsidR="00DA3399">
          <w:rPr>
            <w:noProof/>
            <w:webHidden/>
          </w:rPr>
          <w:t>51</w:t>
        </w:r>
        <w:r w:rsidR="00BE53F8" w:rsidRPr="008F19E2">
          <w:rPr>
            <w:noProof/>
            <w:webHidden/>
          </w:rPr>
          <w:fldChar w:fldCharType="end"/>
        </w:r>
      </w:hyperlink>
    </w:p>
    <w:p w14:paraId="5CBCFCD4" w14:textId="11400B05"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30" w:history="1">
        <w:r w:rsidR="00BE53F8" w:rsidRPr="008F19E2">
          <w:rPr>
            <w:rStyle w:val="Hperlink"/>
            <w:i/>
            <w:noProof/>
            <w:color w:val="auto"/>
          </w:rPr>
          <w:t>8.5.2</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Haljastus, taimestik, loomastik</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_Toc226646930 \h </w:instrText>
        </w:r>
        <w:r w:rsidR="00BE53F8" w:rsidRPr="008F19E2">
          <w:rPr>
            <w:noProof/>
            <w:webHidden/>
          </w:rPr>
        </w:r>
        <w:r w:rsidR="00BE53F8" w:rsidRPr="008F19E2">
          <w:rPr>
            <w:noProof/>
            <w:webHidden/>
          </w:rPr>
          <w:fldChar w:fldCharType="separate"/>
        </w:r>
        <w:r w:rsidR="00DA3399">
          <w:rPr>
            <w:noProof/>
            <w:webHidden/>
          </w:rPr>
          <w:t>51</w:t>
        </w:r>
        <w:r w:rsidR="00BE53F8" w:rsidRPr="008F19E2">
          <w:rPr>
            <w:noProof/>
            <w:webHidden/>
          </w:rPr>
          <w:fldChar w:fldCharType="end"/>
        </w:r>
      </w:hyperlink>
    </w:p>
    <w:p w14:paraId="593C27A2" w14:textId="77CD6965"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31" w:history="1">
        <w:r w:rsidR="00BE53F8" w:rsidRPr="008F19E2">
          <w:rPr>
            <w:rStyle w:val="Hperlink"/>
            <w:i/>
            <w:noProof/>
            <w:color w:val="auto"/>
          </w:rPr>
          <w:t>8.5.3</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Pinna- ja põhjavesi, sademe- ja reovee kogumine ja ärajuhtimine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_Toc226646931 \h </w:instrText>
        </w:r>
        <w:r w:rsidR="00BE53F8" w:rsidRPr="008F19E2">
          <w:rPr>
            <w:noProof/>
            <w:webHidden/>
          </w:rPr>
        </w:r>
        <w:r w:rsidR="00BE53F8" w:rsidRPr="008F19E2">
          <w:rPr>
            <w:noProof/>
            <w:webHidden/>
          </w:rPr>
          <w:fldChar w:fldCharType="separate"/>
        </w:r>
        <w:r w:rsidR="00DA3399">
          <w:rPr>
            <w:noProof/>
            <w:webHidden/>
          </w:rPr>
          <w:t>53</w:t>
        </w:r>
        <w:r w:rsidR="00BE53F8" w:rsidRPr="008F19E2">
          <w:rPr>
            <w:noProof/>
            <w:webHidden/>
          </w:rPr>
          <w:fldChar w:fldCharType="end"/>
        </w:r>
      </w:hyperlink>
    </w:p>
    <w:p w14:paraId="73C94ACA" w14:textId="2FCFA779"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32" w:history="1">
        <w:r w:rsidR="00BE53F8" w:rsidRPr="008F19E2">
          <w:rPr>
            <w:rStyle w:val="Hperlink"/>
            <w:i/>
            <w:noProof/>
            <w:color w:val="auto"/>
          </w:rPr>
          <w:t>8.5.4</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Jäätmeteke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_Toc226646932 \h </w:instrText>
        </w:r>
        <w:r w:rsidR="00BE53F8" w:rsidRPr="008F19E2">
          <w:rPr>
            <w:noProof/>
            <w:webHidden/>
          </w:rPr>
        </w:r>
        <w:r w:rsidR="00BE53F8" w:rsidRPr="008F19E2">
          <w:rPr>
            <w:noProof/>
            <w:webHidden/>
          </w:rPr>
          <w:fldChar w:fldCharType="separate"/>
        </w:r>
        <w:r w:rsidR="00DA3399">
          <w:rPr>
            <w:noProof/>
            <w:webHidden/>
          </w:rPr>
          <w:t>54</w:t>
        </w:r>
        <w:r w:rsidR="00BE53F8" w:rsidRPr="008F19E2">
          <w:rPr>
            <w:noProof/>
            <w:webHidden/>
          </w:rPr>
          <w:fldChar w:fldCharType="end"/>
        </w:r>
      </w:hyperlink>
    </w:p>
    <w:p w14:paraId="0C471887" w14:textId="7EDB9F19"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33" w:history="1">
        <w:r w:rsidR="00BE53F8" w:rsidRPr="008F19E2">
          <w:rPr>
            <w:rStyle w:val="Hperlink"/>
            <w:i/>
            <w:noProof/>
            <w:color w:val="auto"/>
          </w:rPr>
          <w:t>8.5.5</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Olemasoleva liikluse mõju planeeringualale ning planeeringulahenduse mõju liikluskoormusele ja -korraldusele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_Toc226646933 \h </w:instrText>
        </w:r>
        <w:r w:rsidR="00BE53F8" w:rsidRPr="008F19E2">
          <w:rPr>
            <w:noProof/>
            <w:webHidden/>
          </w:rPr>
        </w:r>
        <w:r w:rsidR="00BE53F8" w:rsidRPr="008F19E2">
          <w:rPr>
            <w:noProof/>
            <w:webHidden/>
          </w:rPr>
          <w:fldChar w:fldCharType="separate"/>
        </w:r>
        <w:r w:rsidR="00DA3399">
          <w:rPr>
            <w:noProof/>
            <w:webHidden/>
          </w:rPr>
          <w:t>54</w:t>
        </w:r>
        <w:r w:rsidR="00BE53F8" w:rsidRPr="008F19E2">
          <w:rPr>
            <w:noProof/>
            <w:webHidden/>
          </w:rPr>
          <w:fldChar w:fldCharType="end"/>
        </w:r>
      </w:hyperlink>
    </w:p>
    <w:p w14:paraId="1E84B150" w14:textId="4CA798D9"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34" w:history="1">
        <w:r w:rsidR="00BE53F8" w:rsidRPr="008F19E2">
          <w:rPr>
            <w:rStyle w:val="Hperlink"/>
            <w:i/>
            <w:noProof/>
            <w:color w:val="auto"/>
          </w:rPr>
          <w:t>8.5.6</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Müra ja vibratsioon</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_Toc226646934 \h </w:instrText>
        </w:r>
        <w:r w:rsidR="00BE53F8" w:rsidRPr="008F19E2">
          <w:rPr>
            <w:noProof/>
            <w:webHidden/>
          </w:rPr>
        </w:r>
        <w:r w:rsidR="00BE53F8" w:rsidRPr="008F19E2">
          <w:rPr>
            <w:noProof/>
            <w:webHidden/>
          </w:rPr>
          <w:fldChar w:fldCharType="separate"/>
        </w:r>
        <w:r w:rsidR="00DA3399">
          <w:rPr>
            <w:noProof/>
            <w:webHidden/>
          </w:rPr>
          <w:t>55</w:t>
        </w:r>
        <w:r w:rsidR="00BE53F8" w:rsidRPr="008F19E2">
          <w:rPr>
            <w:noProof/>
            <w:webHidden/>
          </w:rPr>
          <w:fldChar w:fldCharType="end"/>
        </w:r>
      </w:hyperlink>
    </w:p>
    <w:p w14:paraId="6392FB5D" w14:textId="0BFC1849"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35" w:history="1">
        <w:r w:rsidR="00BE53F8" w:rsidRPr="008F19E2">
          <w:rPr>
            <w:rStyle w:val="Hperlink"/>
            <w:i/>
            <w:noProof/>
            <w:color w:val="auto"/>
          </w:rPr>
          <w:t>8.5.7</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Välisõhk sh õhukvaliteet</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_Toc226646935 \h </w:instrText>
        </w:r>
        <w:r w:rsidR="00BE53F8" w:rsidRPr="008F19E2">
          <w:rPr>
            <w:noProof/>
            <w:webHidden/>
          </w:rPr>
        </w:r>
        <w:r w:rsidR="00BE53F8" w:rsidRPr="008F19E2">
          <w:rPr>
            <w:noProof/>
            <w:webHidden/>
          </w:rPr>
          <w:fldChar w:fldCharType="separate"/>
        </w:r>
        <w:r w:rsidR="00DA3399">
          <w:rPr>
            <w:noProof/>
            <w:webHidden/>
          </w:rPr>
          <w:t>56</w:t>
        </w:r>
        <w:r w:rsidR="00BE53F8" w:rsidRPr="008F19E2">
          <w:rPr>
            <w:noProof/>
            <w:webHidden/>
          </w:rPr>
          <w:fldChar w:fldCharType="end"/>
        </w:r>
      </w:hyperlink>
    </w:p>
    <w:p w14:paraId="18C20C8F" w14:textId="64A1EBCC"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36" w:history="1">
        <w:r w:rsidR="00BE53F8" w:rsidRPr="008F19E2">
          <w:rPr>
            <w:rStyle w:val="Hperlink"/>
            <w:i/>
            <w:noProof/>
            <w:color w:val="auto"/>
          </w:rPr>
          <w:t>8.5.8</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Valgustus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_Toc226646936 \h </w:instrText>
        </w:r>
        <w:r w:rsidR="00BE53F8" w:rsidRPr="008F19E2">
          <w:rPr>
            <w:noProof/>
            <w:webHidden/>
          </w:rPr>
        </w:r>
        <w:r w:rsidR="00BE53F8" w:rsidRPr="008F19E2">
          <w:rPr>
            <w:noProof/>
            <w:webHidden/>
          </w:rPr>
          <w:fldChar w:fldCharType="separate"/>
        </w:r>
        <w:r w:rsidR="00DA3399">
          <w:rPr>
            <w:noProof/>
            <w:webHidden/>
          </w:rPr>
          <w:t>56</w:t>
        </w:r>
        <w:r w:rsidR="00BE53F8" w:rsidRPr="008F19E2">
          <w:rPr>
            <w:noProof/>
            <w:webHidden/>
          </w:rPr>
          <w:fldChar w:fldCharType="end"/>
        </w:r>
      </w:hyperlink>
    </w:p>
    <w:p w14:paraId="67688165" w14:textId="50EF21A0"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37" w:history="1">
        <w:r w:rsidR="00BE53F8" w:rsidRPr="008F19E2">
          <w:rPr>
            <w:rStyle w:val="Hperlink"/>
            <w:i/>
            <w:noProof/>
            <w:color w:val="auto"/>
          </w:rPr>
          <w:t>8.5.9</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Soojussaared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_Toc226646937 \h </w:instrText>
        </w:r>
        <w:r w:rsidR="00BE53F8" w:rsidRPr="008F19E2">
          <w:rPr>
            <w:noProof/>
            <w:webHidden/>
          </w:rPr>
        </w:r>
        <w:r w:rsidR="00BE53F8" w:rsidRPr="008F19E2">
          <w:rPr>
            <w:noProof/>
            <w:webHidden/>
          </w:rPr>
          <w:fldChar w:fldCharType="separate"/>
        </w:r>
        <w:r w:rsidR="00DA3399">
          <w:rPr>
            <w:noProof/>
            <w:webHidden/>
          </w:rPr>
          <w:t>57</w:t>
        </w:r>
        <w:r w:rsidR="00BE53F8" w:rsidRPr="008F19E2">
          <w:rPr>
            <w:noProof/>
            <w:webHidden/>
          </w:rPr>
          <w:fldChar w:fldCharType="end"/>
        </w:r>
      </w:hyperlink>
    </w:p>
    <w:p w14:paraId="2F38E96B" w14:textId="27ABA6C1" w:rsidR="00BE53F8" w:rsidRPr="008F19E2" w:rsidRDefault="00CC19FC" w:rsidP="00BE53F8">
      <w:pPr>
        <w:pStyle w:val="SK4"/>
        <w:rPr>
          <w:rFonts w:asciiTheme="minorHAnsi" w:eastAsiaTheme="minorEastAsia" w:hAnsiTheme="minorHAnsi" w:cstheme="minorBidi"/>
          <w:noProof/>
          <w:sz w:val="22"/>
          <w:szCs w:val="22"/>
          <w:lang w:eastAsia="et-EE"/>
        </w:rPr>
      </w:pPr>
      <w:hyperlink w:anchor="_Toc226646938" w:history="1">
        <w:r w:rsidR="00BE53F8" w:rsidRPr="008F19E2">
          <w:rPr>
            <w:rStyle w:val="Hperlink"/>
            <w:i/>
            <w:noProof/>
            <w:color w:val="auto"/>
          </w:rPr>
          <w:t>8.5.10</w:t>
        </w:r>
        <w:r w:rsidR="00BE53F8" w:rsidRPr="008F19E2">
          <w:rPr>
            <w:rFonts w:asciiTheme="minorHAnsi" w:eastAsiaTheme="minorEastAsia" w:hAnsiTheme="minorHAnsi" w:cstheme="minorBidi"/>
            <w:noProof/>
            <w:sz w:val="22"/>
            <w:szCs w:val="22"/>
            <w:lang w:eastAsia="et-EE"/>
          </w:rPr>
          <w:tab/>
        </w:r>
        <w:r w:rsidR="00BE53F8" w:rsidRPr="008F19E2">
          <w:rPr>
            <w:rStyle w:val="Hperlink"/>
            <w:i/>
            <w:noProof/>
            <w:color w:val="auto"/>
          </w:rPr>
          <w:t>Õnnetused ja avariid ning oht inimeste tervisele ja keskkonnale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_Toc226646938 \h </w:instrText>
        </w:r>
        <w:r w:rsidR="00BE53F8" w:rsidRPr="008F19E2">
          <w:rPr>
            <w:noProof/>
            <w:webHidden/>
          </w:rPr>
        </w:r>
        <w:r w:rsidR="00BE53F8" w:rsidRPr="008F19E2">
          <w:rPr>
            <w:noProof/>
            <w:webHidden/>
          </w:rPr>
          <w:fldChar w:fldCharType="separate"/>
        </w:r>
        <w:r w:rsidR="00DA3399">
          <w:rPr>
            <w:noProof/>
            <w:webHidden/>
          </w:rPr>
          <w:t>57</w:t>
        </w:r>
        <w:r w:rsidR="00BE53F8" w:rsidRPr="008F19E2">
          <w:rPr>
            <w:noProof/>
            <w:webHidden/>
          </w:rPr>
          <w:fldChar w:fldCharType="end"/>
        </w:r>
      </w:hyperlink>
    </w:p>
    <w:p w14:paraId="355F6CA9" w14:textId="633A93FB"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939" w:history="1">
        <w:r w:rsidR="00BE53F8" w:rsidRPr="008F19E2">
          <w:rPr>
            <w:rStyle w:val="Hperlink"/>
            <w:noProof/>
            <w:color w:val="auto"/>
          </w:rPr>
          <w:t>9</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NÕUDED EHITUSPROJEKTIDE KOOSTAMISEKS</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_Toc226646939 \h </w:instrText>
        </w:r>
        <w:r w:rsidR="00BE53F8" w:rsidRPr="008F19E2">
          <w:rPr>
            <w:noProof/>
            <w:webHidden/>
          </w:rPr>
        </w:r>
        <w:r w:rsidR="00BE53F8" w:rsidRPr="008F19E2">
          <w:rPr>
            <w:noProof/>
            <w:webHidden/>
          </w:rPr>
          <w:fldChar w:fldCharType="separate"/>
        </w:r>
        <w:r w:rsidR="00DA3399">
          <w:rPr>
            <w:noProof/>
            <w:webHidden/>
          </w:rPr>
          <w:t>58</w:t>
        </w:r>
        <w:r w:rsidR="00BE53F8" w:rsidRPr="008F19E2">
          <w:rPr>
            <w:noProof/>
            <w:webHidden/>
          </w:rPr>
          <w:fldChar w:fldCharType="end"/>
        </w:r>
      </w:hyperlink>
    </w:p>
    <w:p w14:paraId="28D8717A" w14:textId="50128C85"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40" w:history="1">
        <w:r w:rsidR="00BE53F8" w:rsidRPr="008F19E2">
          <w:rPr>
            <w:rStyle w:val="Hperlink"/>
            <w:noProof/>
            <w:color w:val="auto"/>
          </w:rPr>
          <w:t>9.1</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Transpordiameti nõuded ja tingimused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_Toc226646940 \h </w:instrText>
        </w:r>
        <w:r w:rsidR="00BE53F8" w:rsidRPr="008F19E2">
          <w:rPr>
            <w:noProof/>
            <w:webHidden/>
          </w:rPr>
        </w:r>
        <w:r w:rsidR="00BE53F8" w:rsidRPr="008F19E2">
          <w:rPr>
            <w:noProof/>
            <w:webHidden/>
          </w:rPr>
          <w:fldChar w:fldCharType="separate"/>
        </w:r>
        <w:r w:rsidR="00DA3399">
          <w:rPr>
            <w:noProof/>
            <w:webHidden/>
          </w:rPr>
          <w:t>59</w:t>
        </w:r>
        <w:r w:rsidR="00BE53F8" w:rsidRPr="008F19E2">
          <w:rPr>
            <w:noProof/>
            <w:webHidden/>
          </w:rPr>
          <w:fldChar w:fldCharType="end"/>
        </w:r>
      </w:hyperlink>
    </w:p>
    <w:p w14:paraId="1286263F" w14:textId="5B013CE3"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41" w:history="1">
        <w:r w:rsidR="00BE53F8" w:rsidRPr="008F19E2">
          <w:rPr>
            <w:rStyle w:val="Hperlink"/>
            <w:noProof/>
            <w:color w:val="auto"/>
          </w:rPr>
          <w:t>9.2</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Tarbijakaitse ja Tehnilise Järelevalve Ameti tingimused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_Toc226646941 \h </w:instrText>
        </w:r>
        <w:r w:rsidR="00BE53F8" w:rsidRPr="008F19E2">
          <w:rPr>
            <w:noProof/>
            <w:webHidden/>
          </w:rPr>
        </w:r>
        <w:r w:rsidR="00BE53F8" w:rsidRPr="008F19E2">
          <w:rPr>
            <w:noProof/>
            <w:webHidden/>
          </w:rPr>
          <w:fldChar w:fldCharType="separate"/>
        </w:r>
        <w:r w:rsidR="00DA3399">
          <w:rPr>
            <w:noProof/>
            <w:webHidden/>
          </w:rPr>
          <w:t>60</w:t>
        </w:r>
        <w:r w:rsidR="00BE53F8" w:rsidRPr="008F19E2">
          <w:rPr>
            <w:noProof/>
            <w:webHidden/>
          </w:rPr>
          <w:fldChar w:fldCharType="end"/>
        </w:r>
      </w:hyperlink>
    </w:p>
    <w:p w14:paraId="3F75F8F5" w14:textId="1345ADC4" w:rsidR="00BE53F8" w:rsidRPr="008F19E2" w:rsidRDefault="00CC19FC" w:rsidP="00BE53F8">
      <w:pPr>
        <w:pStyle w:val="SK3"/>
        <w:spacing w:line="240" w:lineRule="auto"/>
        <w:rPr>
          <w:rFonts w:asciiTheme="minorHAnsi" w:eastAsiaTheme="minorEastAsia" w:hAnsiTheme="minorHAnsi" w:cstheme="minorBidi"/>
          <w:i w:val="0"/>
          <w:iCs w:val="0"/>
          <w:noProof/>
          <w:sz w:val="22"/>
          <w:szCs w:val="22"/>
          <w:lang w:eastAsia="et-EE"/>
        </w:rPr>
      </w:pPr>
      <w:hyperlink w:anchor="_Toc226646942" w:history="1">
        <w:r w:rsidR="00BE53F8" w:rsidRPr="008F19E2">
          <w:rPr>
            <w:rStyle w:val="Hperlink"/>
            <w:noProof/>
            <w:color w:val="auto"/>
          </w:rPr>
          <w:t>9.3</w:t>
        </w:r>
        <w:r w:rsidR="00BE53F8" w:rsidRPr="008F19E2">
          <w:rPr>
            <w:rFonts w:asciiTheme="minorHAnsi" w:eastAsiaTheme="minorEastAsia" w:hAnsiTheme="minorHAnsi" w:cstheme="minorBidi"/>
            <w:i w:val="0"/>
            <w:iCs w:val="0"/>
            <w:noProof/>
            <w:sz w:val="22"/>
            <w:szCs w:val="22"/>
            <w:lang w:eastAsia="et-EE"/>
          </w:rPr>
          <w:tab/>
        </w:r>
        <w:r w:rsidR="00BE53F8" w:rsidRPr="008F19E2">
          <w:rPr>
            <w:rStyle w:val="Hperlink"/>
            <w:noProof/>
            <w:color w:val="auto"/>
          </w:rPr>
          <w:t>aktsiaselts Eesti Raudtee nõuded ja tingimused</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_Toc226646942 \h </w:instrText>
        </w:r>
        <w:r w:rsidR="00BE53F8" w:rsidRPr="008F19E2">
          <w:rPr>
            <w:noProof/>
            <w:webHidden/>
          </w:rPr>
        </w:r>
        <w:r w:rsidR="00BE53F8" w:rsidRPr="008F19E2">
          <w:rPr>
            <w:noProof/>
            <w:webHidden/>
          </w:rPr>
          <w:fldChar w:fldCharType="separate"/>
        </w:r>
        <w:r w:rsidR="00DA3399">
          <w:rPr>
            <w:noProof/>
            <w:webHidden/>
          </w:rPr>
          <w:t>61</w:t>
        </w:r>
        <w:r w:rsidR="00BE53F8" w:rsidRPr="008F19E2">
          <w:rPr>
            <w:noProof/>
            <w:webHidden/>
          </w:rPr>
          <w:fldChar w:fldCharType="end"/>
        </w:r>
      </w:hyperlink>
    </w:p>
    <w:p w14:paraId="2BDCA014" w14:textId="607A61FF"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943" w:history="1">
        <w:r w:rsidR="00BE53F8" w:rsidRPr="008F19E2">
          <w:rPr>
            <w:rStyle w:val="Hperlink"/>
            <w:noProof/>
            <w:color w:val="auto"/>
          </w:rPr>
          <w:t>10</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PLANEERINGU ELLUVIIMISE TEGEVUSKAVA</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_Toc226646943 \h </w:instrText>
        </w:r>
        <w:r w:rsidR="00BE53F8" w:rsidRPr="008F19E2">
          <w:rPr>
            <w:noProof/>
            <w:webHidden/>
          </w:rPr>
        </w:r>
        <w:r w:rsidR="00BE53F8" w:rsidRPr="008F19E2">
          <w:rPr>
            <w:noProof/>
            <w:webHidden/>
          </w:rPr>
          <w:fldChar w:fldCharType="separate"/>
        </w:r>
        <w:r w:rsidR="00DA3399">
          <w:rPr>
            <w:noProof/>
            <w:webHidden/>
          </w:rPr>
          <w:t>62</w:t>
        </w:r>
        <w:r w:rsidR="00BE53F8" w:rsidRPr="008F19E2">
          <w:rPr>
            <w:noProof/>
            <w:webHidden/>
          </w:rPr>
          <w:fldChar w:fldCharType="end"/>
        </w:r>
      </w:hyperlink>
    </w:p>
    <w:p w14:paraId="49F5E745" w14:textId="0E98DB20" w:rsidR="00BE53F8" w:rsidRPr="008F19E2" w:rsidRDefault="00CC19FC" w:rsidP="00BE53F8">
      <w:pPr>
        <w:pStyle w:val="SK2"/>
        <w:spacing w:line="240" w:lineRule="auto"/>
        <w:rPr>
          <w:rFonts w:asciiTheme="minorHAnsi" w:eastAsiaTheme="minorEastAsia" w:hAnsiTheme="minorHAnsi" w:cstheme="minorBidi"/>
          <w:smallCaps w:val="0"/>
          <w:noProof/>
          <w:sz w:val="22"/>
          <w:szCs w:val="22"/>
          <w:lang w:eastAsia="et-EE"/>
        </w:rPr>
      </w:pPr>
      <w:hyperlink w:anchor="_Toc226646944" w:history="1">
        <w:r w:rsidR="00BE53F8" w:rsidRPr="008F19E2">
          <w:rPr>
            <w:rStyle w:val="Hperlink"/>
            <w:noProof/>
            <w:color w:val="auto"/>
          </w:rPr>
          <w:t>11</w:t>
        </w:r>
        <w:r w:rsidR="00BE53F8" w:rsidRPr="008F19E2">
          <w:rPr>
            <w:rFonts w:asciiTheme="minorHAnsi" w:eastAsiaTheme="minorEastAsia" w:hAnsiTheme="minorHAnsi" w:cstheme="minorBidi"/>
            <w:smallCaps w:val="0"/>
            <w:noProof/>
            <w:sz w:val="22"/>
            <w:szCs w:val="22"/>
            <w:lang w:eastAsia="et-EE"/>
          </w:rPr>
          <w:tab/>
        </w:r>
        <w:r w:rsidR="00BE53F8" w:rsidRPr="008F19E2">
          <w:rPr>
            <w:rStyle w:val="Hperlink"/>
            <w:noProof/>
            <w:color w:val="auto"/>
          </w:rPr>
          <w:t>AVALIKU VÄLJAPANEKU TULEMUSTEGA ARVESTAMINE</w:t>
        </w:r>
        <w:r w:rsidR="00BE53F8" w:rsidRPr="008F19E2">
          <w:rPr>
            <w:noProof/>
            <w:webHidden/>
          </w:rPr>
          <w:tab/>
        </w:r>
        <w:r w:rsidR="00BE53F8" w:rsidRPr="008F19E2">
          <w:rPr>
            <w:noProof/>
            <w:webHidden/>
          </w:rPr>
          <w:fldChar w:fldCharType="begin"/>
        </w:r>
        <w:r w:rsidR="00BE53F8" w:rsidRPr="008F19E2">
          <w:rPr>
            <w:noProof/>
            <w:webHidden/>
          </w:rPr>
          <w:instrText xml:space="preserve"> PAGEREF _Toc226646944 \h </w:instrText>
        </w:r>
        <w:r w:rsidR="00BE53F8" w:rsidRPr="008F19E2">
          <w:rPr>
            <w:noProof/>
            <w:webHidden/>
          </w:rPr>
        </w:r>
        <w:r w:rsidR="00BE53F8" w:rsidRPr="008F19E2">
          <w:rPr>
            <w:noProof/>
            <w:webHidden/>
          </w:rPr>
          <w:fldChar w:fldCharType="separate"/>
        </w:r>
        <w:r w:rsidR="00DA3399">
          <w:rPr>
            <w:noProof/>
            <w:webHidden/>
          </w:rPr>
          <w:t>63</w:t>
        </w:r>
        <w:r w:rsidR="00BE53F8" w:rsidRPr="008F19E2">
          <w:rPr>
            <w:noProof/>
            <w:webHidden/>
          </w:rPr>
          <w:fldChar w:fldCharType="end"/>
        </w:r>
      </w:hyperlink>
    </w:p>
    <w:p w14:paraId="39D8694A" w14:textId="13CB9DCC" w:rsidR="00BC3C05" w:rsidRPr="008F19E2" w:rsidRDefault="00BC3C05" w:rsidP="00BE53F8">
      <w:pPr>
        <w:tabs>
          <w:tab w:val="right" w:leader="dot" w:pos="9180"/>
        </w:tabs>
        <w:spacing w:before="480" w:after="120"/>
        <w:ind w:right="23"/>
        <w:jc w:val="both"/>
        <w:rPr>
          <w:b/>
          <w:sz w:val="32"/>
          <w:szCs w:val="32"/>
        </w:rPr>
      </w:pPr>
      <w:r w:rsidRPr="008F19E2">
        <w:rPr>
          <w:bCs/>
          <w:szCs w:val="24"/>
        </w:rPr>
        <w:fldChar w:fldCharType="end"/>
      </w:r>
      <w:r w:rsidR="00E967BC" w:rsidRPr="008F19E2">
        <w:rPr>
          <w:bCs/>
          <w:szCs w:val="24"/>
        </w:rPr>
        <w:br w:type="page"/>
      </w:r>
      <w:bookmarkStart w:id="1" w:name="_Toc513959513"/>
      <w:r w:rsidR="002057C2" w:rsidRPr="008F19E2">
        <w:rPr>
          <w:b/>
          <w:sz w:val="32"/>
          <w:szCs w:val="32"/>
        </w:rPr>
        <w:lastRenderedPageBreak/>
        <w:t xml:space="preserve">I   </w:t>
      </w:r>
      <w:r w:rsidRPr="008F19E2">
        <w:rPr>
          <w:b/>
          <w:sz w:val="32"/>
          <w:szCs w:val="32"/>
        </w:rPr>
        <w:t>SELETUSKIRI</w:t>
      </w:r>
      <w:bookmarkEnd w:id="1"/>
    </w:p>
    <w:p w14:paraId="3E4C1B6B" w14:textId="77777777" w:rsidR="00BC3C05" w:rsidRPr="008F19E2" w:rsidRDefault="00BC3C05" w:rsidP="00F37E5F">
      <w:pPr>
        <w:pStyle w:val="Pealkiri2"/>
        <w:spacing w:before="480" w:after="120" w:line="276" w:lineRule="auto"/>
        <w:ind w:left="0" w:right="23" w:firstLine="0"/>
        <w:jc w:val="both"/>
        <w:rPr>
          <w:sz w:val="32"/>
          <w:szCs w:val="32"/>
        </w:rPr>
      </w:pPr>
      <w:bookmarkStart w:id="2" w:name="_Toc226646869"/>
      <w:bookmarkStart w:id="3" w:name="_Toc509037140"/>
      <w:bookmarkStart w:id="4" w:name="_Toc509038809"/>
      <w:bookmarkStart w:id="5" w:name="_Toc513959514"/>
      <w:r w:rsidRPr="008F19E2">
        <w:rPr>
          <w:sz w:val="32"/>
          <w:szCs w:val="32"/>
        </w:rPr>
        <w:t>DETAILPLANEERINGU KOOSTAMISE ALU</w:t>
      </w:r>
      <w:r w:rsidR="006B03B7" w:rsidRPr="008F19E2">
        <w:rPr>
          <w:sz w:val="32"/>
          <w:szCs w:val="32"/>
        </w:rPr>
        <w:t>SED</w:t>
      </w:r>
      <w:bookmarkEnd w:id="2"/>
    </w:p>
    <w:p w14:paraId="08C4A20E" w14:textId="77777777" w:rsidR="00BC3C05" w:rsidRPr="008F19E2" w:rsidRDefault="00BC3C05" w:rsidP="00863723">
      <w:pPr>
        <w:pStyle w:val="Pealkiri3"/>
      </w:pPr>
      <w:bookmarkStart w:id="6" w:name="_Toc226646870"/>
      <w:bookmarkEnd w:id="3"/>
      <w:bookmarkEnd w:id="4"/>
      <w:bookmarkEnd w:id="5"/>
      <w:r w:rsidRPr="008F19E2">
        <w:rPr>
          <w:rStyle w:val="BodyTextChar"/>
        </w:rPr>
        <w:t>Detailplaneeringu koostamise alused</w:t>
      </w:r>
      <w:r w:rsidR="00E05C5F" w:rsidRPr="008F19E2">
        <w:rPr>
          <w:rStyle w:val="BodyTextChar"/>
        </w:rPr>
        <w:t xml:space="preserve"> ja lähtedokumendid</w:t>
      </w:r>
      <w:r w:rsidRPr="008F19E2">
        <w:t>:</w:t>
      </w:r>
      <w:bookmarkEnd w:id="6"/>
    </w:p>
    <w:p w14:paraId="16DBCBC4" w14:textId="77777777"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Rae valla üldplaneering</w:t>
      </w:r>
      <w:r w:rsidRPr="008F19E2">
        <w:rPr>
          <w:bCs/>
          <w:szCs w:val="24"/>
        </w:rPr>
        <w:t xml:space="preserve"> (kehtestatud Rae Vallavolikogu 21.05.2013 otsusega nr 462)</w:t>
      </w:r>
    </w:p>
    <w:p w14:paraId="0924CCBD" w14:textId="77777777"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Rae Vallavalitsuse 15.02.2011 määrus nr 14 „Detailplaneeringute koostamise ning vormistamise juhend”</w:t>
      </w:r>
    </w:p>
    <w:p w14:paraId="0DB9703E" w14:textId="5D469801"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detailplaneeringu algatamise taotlus 24.11.2014</w:t>
      </w:r>
    </w:p>
    <w:p w14:paraId="1E13A84F" w14:textId="74E4229E" w:rsidR="004D61AC" w:rsidRPr="008F19E2" w:rsidRDefault="00690C31" w:rsidP="00A6084D">
      <w:pPr>
        <w:numPr>
          <w:ilvl w:val="0"/>
          <w:numId w:val="4"/>
        </w:numPr>
        <w:tabs>
          <w:tab w:val="clear" w:pos="720"/>
          <w:tab w:val="num" w:pos="567"/>
        </w:tabs>
        <w:spacing w:line="276" w:lineRule="auto"/>
        <w:ind w:left="567" w:right="23" w:hanging="283"/>
        <w:jc w:val="both"/>
        <w:rPr>
          <w:szCs w:val="24"/>
        </w:rPr>
      </w:pPr>
      <w:r w:rsidRPr="008F19E2">
        <w:rPr>
          <w:szCs w:val="24"/>
        </w:rPr>
        <w:t xml:space="preserve">Rae Vallavalitsuse 16.06.2015 korraldus nr 920 „Soodevahe küla Nigula ja Varivere tee 1 kinnistute ning lähiala keskkonnamõju strateegilise hindamise mittealgatamine“ </w:t>
      </w:r>
    </w:p>
    <w:p w14:paraId="5CF1D9DE" w14:textId="07A504F1" w:rsidR="00690C31" w:rsidRPr="008F19E2" w:rsidRDefault="00690C31" w:rsidP="00A6084D">
      <w:pPr>
        <w:numPr>
          <w:ilvl w:val="0"/>
          <w:numId w:val="4"/>
        </w:numPr>
        <w:tabs>
          <w:tab w:val="clear" w:pos="720"/>
          <w:tab w:val="num" w:pos="567"/>
        </w:tabs>
        <w:spacing w:line="276" w:lineRule="auto"/>
        <w:ind w:left="567" w:right="23" w:hanging="283"/>
        <w:jc w:val="both"/>
        <w:rPr>
          <w:szCs w:val="24"/>
        </w:rPr>
      </w:pPr>
      <w:r w:rsidRPr="008F19E2">
        <w:rPr>
          <w:szCs w:val="24"/>
        </w:rPr>
        <w:t>Rae Vallavalitsuse 16.06.2015 korraldus nr 921 „Soodevahe küla Nigula ja Varivere tee 1 kinnistute ning lähiala detailplaneeringu algatamine ning lähteseisukohtade kinnitamine“</w:t>
      </w:r>
    </w:p>
    <w:p w14:paraId="0FD6BB30" w14:textId="222C9CC5"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 xml:space="preserve">leping </w:t>
      </w:r>
      <w:r w:rsidR="00690C31" w:rsidRPr="008F19E2">
        <w:rPr>
          <w:szCs w:val="24"/>
        </w:rPr>
        <w:t xml:space="preserve">detailplaneeringu koostamise rahastamiseks, avaliku ruumi ja taristu väljaehitamiseks ning avaliku ruumi Rae vallale üleandmiseks ja Rae valla sotsiaalobjektide ehitamise rahaliseks toetamiseks </w:t>
      </w:r>
      <w:r w:rsidRPr="008F19E2">
        <w:rPr>
          <w:szCs w:val="24"/>
        </w:rPr>
        <w:t>26.04.2019</w:t>
      </w:r>
    </w:p>
    <w:p w14:paraId="3BD7D244" w14:textId="6DE55314"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 xml:space="preserve">Rae Vallavalitsuse korraldus 28.05.2019 nr 669 </w:t>
      </w:r>
      <w:r w:rsidR="00690C31" w:rsidRPr="008F19E2">
        <w:rPr>
          <w:szCs w:val="24"/>
        </w:rPr>
        <w:t>„</w:t>
      </w:r>
      <w:r w:rsidRPr="008F19E2">
        <w:rPr>
          <w:szCs w:val="24"/>
        </w:rPr>
        <w:t>Soodevahe küla, Nigula ja Varivere tee 1 kinnistute ning lähiala detailplaneeringu koostamise algatamine ning lähteülesande kinnitamine</w:t>
      </w:r>
      <w:r w:rsidR="00690C31" w:rsidRPr="008F19E2">
        <w:rPr>
          <w:szCs w:val="24"/>
        </w:rPr>
        <w:t>“</w:t>
      </w:r>
    </w:p>
    <w:p w14:paraId="2BE1EC0B" w14:textId="558DA6A1"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 xml:space="preserve">Rae Vallavalitsuse 13.08.2024 korraldus nr 1252 </w:t>
      </w:r>
      <w:r w:rsidR="000F3A88" w:rsidRPr="008F19E2">
        <w:rPr>
          <w:szCs w:val="24"/>
        </w:rPr>
        <w:t>„</w:t>
      </w:r>
      <w:r w:rsidRPr="008F19E2">
        <w:rPr>
          <w:szCs w:val="24"/>
        </w:rPr>
        <w:t>Soodevahe küla Nigula ja Varivere tee</w:t>
      </w:r>
      <w:r w:rsidR="002C44AC" w:rsidRPr="008F19E2">
        <w:rPr>
          <w:szCs w:val="24"/>
        </w:rPr>
        <w:t> </w:t>
      </w:r>
      <w:r w:rsidRPr="008F19E2">
        <w:rPr>
          <w:szCs w:val="24"/>
        </w:rPr>
        <w:t>1 kinnistute ja lähiala detailplaneeringu planeeringuala muutmine</w:t>
      </w:r>
      <w:r w:rsidR="000F3A88" w:rsidRPr="008F19E2">
        <w:rPr>
          <w:szCs w:val="24"/>
        </w:rPr>
        <w:t>“</w:t>
      </w:r>
    </w:p>
    <w:p w14:paraId="56D5580B" w14:textId="77777777" w:rsidR="004D61AC" w:rsidRPr="008F19E2" w:rsidRDefault="004D61AC" w:rsidP="00A6084D">
      <w:pPr>
        <w:numPr>
          <w:ilvl w:val="0"/>
          <w:numId w:val="4"/>
        </w:numPr>
        <w:tabs>
          <w:tab w:val="clear" w:pos="720"/>
          <w:tab w:val="num" w:pos="567"/>
        </w:tabs>
        <w:spacing w:after="120" w:line="276" w:lineRule="auto"/>
        <w:ind w:left="567" w:right="23" w:hanging="283"/>
        <w:jc w:val="both"/>
        <w:rPr>
          <w:szCs w:val="24"/>
        </w:rPr>
      </w:pPr>
      <w:r w:rsidRPr="008F19E2">
        <w:rPr>
          <w:szCs w:val="24"/>
        </w:rPr>
        <w:t>katastriüksuste geodeetiline alusplaan</w:t>
      </w:r>
    </w:p>
    <w:p w14:paraId="519F7DC1" w14:textId="078230D8" w:rsidR="004D61AC" w:rsidRPr="008F19E2" w:rsidRDefault="004D61AC" w:rsidP="004D61AC">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Käesoleva detailplaneeringu koostamisel </w:t>
      </w:r>
      <w:r w:rsidR="0003098B" w:rsidRPr="008F19E2">
        <w:rPr>
          <w:rFonts w:ascii="Times New Roman" w:hAnsi="Times New Roman" w:cs="Times New Roman"/>
          <w:color w:val="auto"/>
        </w:rPr>
        <w:t xml:space="preserve">ja elluviimisel </w:t>
      </w:r>
      <w:r w:rsidR="00002827" w:rsidRPr="008F19E2">
        <w:rPr>
          <w:rFonts w:ascii="Times New Roman" w:hAnsi="Times New Roman" w:cs="Times New Roman"/>
          <w:color w:val="auto"/>
        </w:rPr>
        <w:t xml:space="preserve">on aluseks </w:t>
      </w:r>
      <w:r w:rsidR="002B5328" w:rsidRPr="008F19E2">
        <w:rPr>
          <w:rFonts w:ascii="Times New Roman" w:hAnsi="Times New Roman" w:cs="Times New Roman"/>
          <w:color w:val="auto"/>
        </w:rPr>
        <w:t xml:space="preserve">kehtivad </w:t>
      </w:r>
      <w:r w:rsidRPr="008F19E2">
        <w:rPr>
          <w:rFonts w:ascii="Times New Roman" w:hAnsi="Times New Roman" w:cs="Times New Roman"/>
          <w:color w:val="auto"/>
        </w:rPr>
        <w:t>seadus</w:t>
      </w:r>
      <w:r w:rsidR="00002827" w:rsidRPr="008F19E2">
        <w:rPr>
          <w:rFonts w:ascii="Times New Roman" w:hAnsi="Times New Roman" w:cs="Times New Roman"/>
          <w:color w:val="auto"/>
        </w:rPr>
        <w:t>ed</w:t>
      </w:r>
      <w:r w:rsidRPr="008F19E2">
        <w:rPr>
          <w:rFonts w:ascii="Times New Roman" w:hAnsi="Times New Roman" w:cs="Times New Roman"/>
          <w:color w:val="auto"/>
        </w:rPr>
        <w:t>, õigusaktid ja standard</w:t>
      </w:r>
      <w:r w:rsidR="00002827" w:rsidRPr="008F19E2">
        <w:rPr>
          <w:rFonts w:ascii="Times New Roman" w:hAnsi="Times New Roman" w:cs="Times New Roman"/>
          <w:color w:val="auto"/>
        </w:rPr>
        <w:t>id</w:t>
      </w:r>
      <w:r w:rsidRPr="008F19E2">
        <w:rPr>
          <w:rFonts w:ascii="Times New Roman" w:hAnsi="Times New Roman" w:cs="Times New Roman"/>
          <w:color w:val="auto"/>
        </w:rPr>
        <w:t xml:space="preserve">: </w:t>
      </w:r>
    </w:p>
    <w:p w14:paraId="6EA83432" w14:textId="77777777" w:rsidR="004D61AC" w:rsidRPr="008F19E2"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8F19E2">
        <w:t>planeerimisseadus</w:t>
      </w:r>
    </w:p>
    <w:p w14:paraId="45E74F42" w14:textId="77777777" w:rsidR="004D61AC" w:rsidRPr="008F19E2"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8F19E2">
        <w:t>ehitusseadustik</w:t>
      </w:r>
    </w:p>
    <w:p w14:paraId="55D882CC" w14:textId="77777777" w:rsidR="004D61AC" w:rsidRPr="008F19E2"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8F19E2">
        <w:rPr>
          <w:szCs w:val="24"/>
        </w:rPr>
        <w:t>liiklusseadus</w:t>
      </w:r>
    </w:p>
    <w:p w14:paraId="6E1EB48F" w14:textId="77777777" w:rsidR="004D61AC" w:rsidRPr="008F19E2"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8F19E2">
        <w:rPr>
          <w:szCs w:val="24"/>
        </w:rPr>
        <w:t>maaparandusseadus</w:t>
      </w:r>
    </w:p>
    <w:p w14:paraId="2B01B3BB" w14:textId="77777777" w:rsidR="004D61AC" w:rsidRPr="008F19E2"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8F19E2">
        <w:rPr>
          <w:szCs w:val="24"/>
        </w:rPr>
        <w:t>jäätmeseadus</w:t>
      </w:r>
    </w:p>
    <w:p w14:paraId="1198F89E" w14:textId="776DA529" w:rsidR="0000522E" w:rsidRPr="008F19E2" w:rsidRDefault="0000522E"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8F19E2">
        <w:rPr>
          <w:szCs w:val="24"/>
        </w:rPr>
        <w:t>ühisveevärgi- ja kanalisatsiooni seadus</w:t>
      </w:r>
    </w:p>
    <w:p w14:paraId="4466017E" w14:textId="54DF5E6D" w:rsidR="00410DA7" w:rsidRPr="008F19E2" w:rsidRDefault="00410DA7"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8F19E2">
        <w:rPr>
          <w:szCs w:val="24"/>
        </w:rPr>
        <w:t>hädaolukorra seadus</w:t>
      </w:r>
    </w:p>
    <w:p w14:paraId="4875ED44" w14:textId="4927F61B" w:rsidR="00AD0B6C" w:rsidRPr="008F19E2" w:rsidRDefault="00AD0B6C" w:rsidP="00A6084D">
      <w:pPr>
        <w:numPr>
          <w:ilvl w:val="0"/>
          <w:numId w:val="4"/>
        </w:numPr>
        <w:tabs>
          <w:tab w:val="clear" w:pos="720"/>
          <w:tab w:val="num" w:pos="567"/>
        </w:tabs>
        <w:spacing w:line="276" w:lineRule="auto"/>
        <w:ind w:left="567" w:right="23" w:hanging="283"/>
        <w:jc w:val="both"/>
        <w:rPr>
          <w:szCs w:val="24"/>
        </w:rPr>
      </w:pPr>
      <w:r w:rsidRPr="008F19E2">
        <w:rPr>
          <w:rFonts w:eastAsia="CIDFont+F1"/>
        </w:rPr>
        <w:t>sotsiaalministri 12.11.2025 määrus nr 61 „Nõuded müra, sealhulgas ultra- ja infraheli ohutusele elamutes ja ühiskasutusega hoonetes ning helirõhutaseme mõõtmise meetodid“</w:t>
      </w:r>
    </w:p>
    <w:p w14:paraId="1D194719" w14:textId="48AC5D27" w:rsidR="00377124" w:rsidRPr="008F19E2" w:rsidRDefault="00377124" w:rsidP="00377124">
      <w:pPr>
        <w:numPr>
          <w:ilvl w:val="0"/>
          <w:numId w:val="4"/>
        </w:numPr>
        <w:tabs>
          <w:tab w:val="clear" w:pos="720"/>
          <w:tab w:val="num" w:pos="567"/>
        </w:tabs>
        <w:spacing w:line="276" w:lineRule="auto"/>
        <w:ind w:left="567" w:right="23" w:hanging="283"/>
        <w:jc w:val="both"/>
        <w:rPr>
          <w:szCs w:val="24"/>
        </w:rPr>
      </w:pPr>
      <w:r w:rsidRPr="008F19E2">
        <w:t xml:space="preserve">sotsiaalministri </w:t>
      </w:r>
      <w:r w:rsidRPr="008F19E2">
        <w:rPr>
          <w:szCs w:val="24"/>
        </w:rPr>
        <w:t>01.10.2025 määrus nr 54 „Vibratsiooni piirväärtused elamutes ja ühiskasutusega hoonetes ning vibratsiooni hindamise kord“</w:t>
      </w:r>
    </w:p>
    <w:p w14:paraId="00C2EA67" w14:textId="02549131" w:rsidR="00922A3C" w:rsidRPr="008F19E2" w:rsidRDefault="00922A3C" w:rsidP="00A6084D">
      <w:pPr>
        <w:numPr>
          <w:ilvl w:val="0"/>
          <w:numId w:val="4"/>
        </w:numPr>
        <w:tabs>
          <w:tab w:val="clear" w:pos="720"/>
          <w:tab w:val="num" w:pos="567"/>
        </w:tabs>
        <w:spacing w:line="276" w:lineRule="auto"/>
        <w:ind w:left="567" w:right="23" w:hanging="283"/>
        <w:jc w:val="both"/>
        <w:rPr>
          <w:szCs w:val="24"/>
        </w:rPr>
      </w:pPr>
      <w:r w:rsidRPr="008F19E2">
        <w:t>siseministri 27.05.2024 määrus nr 14 „Põlevmaterjalide ja ohtlike ainete ladustamise tuleohutusnõuded”</w:t>
      </w:r>
    </w:p>
    <w:p w14:paraId="435D63F5" w14:textId="77777777" w:rsidR="00AD0B6C" w:rsidRPr="008F19E2" w:rsidRDefault="00AD0B6C" w:rsidP="00AD0B6C">
      <w:pPr>
        <w:numPr>
          <w:ilvl w:val="0"/>
          <w:numId w:val="4"/>
        </w:numPr>
        <w:tabs>
          <w:tab w:val="clear" w:pos="720"/>
          <w:tab w:val="num" w:pos="567"/>
        </w:tabs>
        <w:spacing w:line="276" w:lineRule="auto"/>
        <w:ind w:right="23" w:hanging="436"/>
        <w:jc w:val="both"/>
        <w:rPr>
          <w:szCs w:val="24"/>
        </w:rPr>
      </w:pPr>
      <w:r w:rsidRPr="008F19E2">
        <w:rPr>
          <w:szCs w:val="24"/>
        </w:rPr>
        <w:t>kliimaministri 17.11.2023 määrus nr 71 „Tee projekteerimise normid“</w:t>
      </w:r>
    </w:p>
    <w:p w14:paraId="7B58E86B" w14:textId="65B8E1FF"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keskkonnaministri 03.06.2022 määrus nr 28 „Olmejäätmete liigiti kogumise ja sortimise nõuded ja kord ning sorditud jäätmete liigitamise alused</w:t>
      </w:r>
      <w:r w:rsidRPr="008F19E2">
        <w:rPr>
          <w:szCs w:val="24"/>
          <w:vertAlign w:val="superscript"/>
        </w:rPr>
        <w:t>1</w:t>
      </w:r>
      <w:r w:rsidRPr="008F19E2">
        <w:rPr>
          <w:szCs w:val="24"/>
        </w:rPr>
        <w:t>”</w:t>
      </w:r>
    </w:p>
    <w:p w14:paraId="1CD948C2" w14:textId="77777777" w:rsidR="004D61AC" w:rsidRPr="008F19E2"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8F19E2">
        <w:lastRenderedPageBreak/>
        <w:t>siseministri 18.02.2021 määrus nr 10 „Veevõtukoha rajamise, katsetamise, kasutamise, korrashoiu, tähistamise ja teabevahetuse nõuded, tingimused ning kord“</w:t>
      </w:r>
    </w:p>
    <w:p w14:paraId="56C905EE" w14:textId="77777777" w:rsidR="004D61AC" w:rsidRPr="008F19E2"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8F19E2">
        <w:rPr>
          <w:szCs w:val="24"/>
        </w:rPr>
        <w:t>keskkonnaministri 08.11.2019 määrus nr 61 „Nõuded reovee puhastamise ning heit-, sademe-, kaevandus-, karjääri- ja jahutusvee suublasse juhtimise kohta, nõuetele vastavuse hindamise meetmed ning saasteainesisalduse piirväärtused“</w:t>
      </w:r>
    </w:p>
    <w:p w14:paraId="78F551ED" w14:textId="77777777"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riigihalduse ministri 17.10.2019 määrus nr 50 „Planeeringu vormistamisele ja ülesehitusele esitatavad nõuded”</w:t>
      </w:r>
    </w:p>
    <w:p w14:paraId="7654E276" w14:textId="77777777" w:rsidR="004D61AC" w:rsidRPr="008F19E2"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8F19E2">
        <w:rPr>
          <w:szCs w:val="24"/>
        </w:rPr>
        <w:t>keskkonnaministri 31.07.2019 määrus nr 31 „Kanalisatsiooniehitise planeerimise, ehitamise ja kasutamise nõuded ning kanalisatsiooniehitise kuja täpsustatud ulatus”</w:t>
      </w:r>
    </w:p>
    <w:p w14:paraId="3180C254" w14:textId="77777777" w:rsidR="004D61AC" w:rsidRPr="008F19E2"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8F19E2">
        <w:rPr>
          <w:szCs w:val="24"/>
        </w:rPr>
        <w:t>ettevõtlus- ja infotehnoloogiaministri 28.02.2019 määrus nr 19 „Hoone ruumiõhu radoonisisalduse ja hoone tarindi ehitusmaterjalidest siseruumidesse emiteerivast gammakiirgusest saadava efektiivdoosi viitetase”</w:t>
      </w:r>
    </w:p>
    <w:p w14:paraId="33ABD4ED" w14:textId="77777777" w:rsidR="004D61AC" w:rsidRPr="008F19E2"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8F19E2">
        <w:t>ettevõtlus- ja infotehnoloogiaministri 11.12.2018 määrus nr 63 "Hoone energiatõhususe miinimumnõuded"</w:t>
      </w:r>
    </w:p>
    <w:p w14:paraId="66E4BB7B" w14:textId="4A74692E" w:rsidR="003D3051" w:rsidRPr="008F19E2" w:rsidRDefault="003D3051"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8F19E2">
        <w:t xml:space="preserve">riigihalduse ministri 13.02.2018 käskkirjaga nr 1.1-4/41 </w:t>
      </w:r>
      <w:r w:rsidR="004A49AA" w:rsidRPr="008F19E2">
        <w:t>kehtestatud Harju maakonnaplaneering „Rail Baltic raudtee trassi koridori asukoha määramine“</w:t>
      </w:r>
    </w:p>
    <w:p w14:paraId="62145BB7" w14:textId="77777777" w:rsidR="004D61AC" w:rsidRPr="008F19E2"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8F19E2">
        <w:t xml:space="preserve">siseministri 30.03.2017 määrus nr 17 „Ehitisele esitatavad tuleohutusnõuded“ </w:t>
      </w:r>
    </w:p>
    <w:p w14:paraId="420F7098" w14:textId="77777777" w:rsidR="004D61AC" w:rsidRPr="008F19E2"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8F19E2">
        <w:t>keskkonnaministri 27.12.2016 määrus nr 75 „Õhukvaliteedi piir- ja sihtväärtused, õhukvaliteedi muud piirnormid ning õhukvaliteedi hindamispiirid”</w:t>
      </w:r>
    </w:p>
    <w:p w14:paraId="655F4D62" w14:textId="77777777" w:rsidR="004D61AC" w:rsidRPr="008F19E2"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8F19E2">
        <w:t>keskkonnaministri 16.12.2016 määrus nr 71 „Välisõhus leviva müra normtasemed ja mürataseme mõõtmise, määramise ja hindamise meetodid“</w:t>
      </w:r>
    </w:p>
    <w:p w14:paraId="1428A476" w14:textId="77777777" w:rsidR="004D61AC" w:rsidRPr="008F19E2"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8F19E2">
        <w:t xml:space="preserve">majandus- ja taristuministri 17.07.2015 määrus nr 97 "Nõuded ehitusprojektile" </w:t>
      </w:r>
    </w:p>
    <w:p w14:paraId="7416C508" w14:textId="77777777"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Rae Vallavolikogu 20.05.2024 määrusega nr 46 kinnitatud „Rae valla ühisveevärgi- ja kanalisatsiooni ning sademevee ärajuhtimise arendamise kava 2024–2035“</w:t>
      </w:r>
    </w:p>
    <w:p w14:paraId="2891AB9C"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Rae Vallavalitsuse 25.10.2022 määrus nr 23 „Rae valla rajatiste väljaehitamise ja väljaehitamisega seotud kulude kandmise kokkuleppimise kord”</w:t>
      </w:r>
    </w:p>
    <w:p w14:paraId="77714221" w14:textId="056C8788"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Rae Vallavolikogu 18.10.2022 määrus nr 18 „Haljastusnõuded projekteerimisel ja ehitamisel Rae vallas”</w:t>
      </w:r>
    </w:p>
    <w:p w14:paraId="4F02F09C"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Rae Vallavalitsuse 30.08.2022 määrus nr 18 „Haljastuse hindamise metoodika ning avaliku ala haljastuse nõuded”</w:t>
      </w:r>
    </w:p>
    <w:p w14:paraId="3ED57DFE"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Rae Vallavolikogu 15.06.2021 määrus nr 73 „Rae valla jäätmehoolduseeskiri”</w:t>
      </w:r>
    </w:p>
    <w:p w14:paraId="72529AF2" w14:textId="77777777" w:rsidR="00020CDE" w:rsidRPr="008F19E2" w:rsidRDefault="00020CDE" w:rsidP="00A6084D">
      <w:pPr>
        <w:pStyle w:val="Kehatekst"/>
        <w:numPr>
          <w:ilvl w:val="0"/>
          <w:numId w:val="4"/>
        </w:numPr>
        <w:tabs>
          <w:tab w:val="clear" w:pos="720"/>
          <w:tab w:val="num" w:pos="567"/>
        </w:tabs>
        <w:spacing w:line="276" w:lineRule="auto"/>
        <w:ind w:left="567" w:right="23" w:hanging="283"/>
        <w:jc w:val="both"/>
        <w:rPr>
          <w:szCs w:val="24"/>
        </w:rPr>
      </w:pPr>
      <w:bookmarkStart w:id="7" w:name="_Hlk175760993"/>
      <w:r w:rsidRPr="008F19E2">
        <w:rPr>
          <w:szCs w:val="24"/>
        </w:rPr>
        <w:t>Rae Vallavolikogu 17.11.2020 määrus nr 50 „Rae valla heakorraeeskiri”</w:t>
      </w:r>
    </w:p>
    <w:bookmarkEnd w:id="7"/>
    <w:p w14:paraId="1F4F53A4" w14:textId="77777777" w:rsidR="004D61AC" w:rsidRPr="008F19E2" w:rsidRDefault="004D61AC" w:rsidP="00A6084D">
      <w:pPr>
        <w:numPr>
          <w:ilvl w:val="0"/>
          <w:numId w:val="4"/>
        </w:numPr>
        <w:tabs>
          <w:tab w:val="clear" w:pos="720"/>
          <w:tab w:val="num" w:pos="567"/>
        </w:tabs>
        <w:spacing w:line="276" w:lineRule="auto"/>
        <w:ind w:left="567" w:right="23" w:hanging="283"/>
        <w:jc w:val="both"/>
        <w:rPr>
          <w:szCs w:val="24"/>
        </w:rPr>
      </w:pPr>
      <w:r w:rsidRPr="008F19E2">
        <w:rPr>
          <w:szCs w:val="24"/>
        </w:rPr>
        <w:t>Rae Vallavalitsuse 15.02.2011 määrus nr 13 „Digitaalselt teostatavate geodeetiliste alusplaanide, projektide, teostusjooniste ja detailplaneeringute esitamise kord”</w:t>
      </w:r>
    </w:p>
    <w:p w14:paraId="4148704D"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Eesti standard EVS 840:2023 „Juhised radoonikaitse meetmete kasutamiseks uutes ja olemasolevates hoonetes“</w:t>
      </w:r>
    </w:p>
    <w:p w14:paraId="13091CE2"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Eesti standard EVS 848:2021 „Väliskanalisatsioonivõrk“</w:t>
      </w:r>
    </w:p>
    <w:p w14:paraId="5FA5B496"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Eesti standard EVS-EN 17037:2019+A1:2021 „Päevavalgus hoonetes”</w:t>
      </w:r>
    </w:p>
    <w:p w14:paraId="11464ACD" w14:textId="7B39448A" w:rsidR="00F05397" w:rsidRPr="008F19E2" w:rsidRDefault="00F05397" w:rsidP="00F05397">
      <w:pPr>
        <w:pStyle w:val="Kehatekst"/>
        <w:numPr>
          <w:ilvl w:val="0"/>
          <w:numId w:val="4"/>
        </w:numPr>
        <w:tabs>
          <w:tab w:val="clear" w:pos="720"/>
          <w:tab w:val="num" w:pos="567"/>
        </w:tabs>
        <w:spacing w:line="276" w:lineRule="auto"/>
        <w:ind w:left="567" w:right="23" w:hanging="283"/>
        <w:jc w:val="both"/>
        <w:rPr>
          <w:szCs w:val="24"/>
        </w:rPr>
      </w:pPr>
      <w:bookmarkStart w:id="8" w:name="_Hlk175902068"/>
      <w:r w:rsidRPr="008F19E2">
        <w:rPr>
          <w:szCs w:val="24"/>
        </w:rPr>
        <w:t>Eesti standard EVS 939-2020 „Puittaimed haljastuses” osa 2 „Ilupuude ja -põõsaste istikute kvaliteedinõuded”, osa 3 „Ehitusaegne puude kaitse” ning osa 4 „Puuhooldustööd”</w:t>
      </w:r>
    </w:p>
    <w:bookmarkEnd w:id="8"/>
    <w:p w14:paraId="730DB7F4"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Eesti standard EVS 812-7:2018 „Ehitiste tuleohutus. Osa 7: Ehitisele esitatavad tuleohutusnõuded“</w:t>
      </w:r>
    </w:p>
    <w:p w14:paraId="378C835B" w14:textId="77777777" w:rsidR="002B5328" w:rsidRPr="008F19E2" w:rsidRDefault="002B5328" w:rsidP="002B5328">
      <w:pPr>
        <w:pStyle w:val="Kehatekst"/>
        <w:numPr>
          <w:ilvl w:val="0"/>
          <w:numId w:val="4"/>
        </w:numPr>
        <w:tabs>
          <w:tab w:val="clear" w:pos="720"/>
          <w:tab w:val="num" w:pos="567"/>
        </w:tabs>
        <w:suppressAutoHyphens/>
        <w:spacing w:line="276" w:lineRule="auto"/>
        <w:ind w:hanging="436"/>
        <w:jc w:val="both"/>
      </w:pPr>
      <w:r w:rsidRPr="008F19E2">
        <w:t>Eesti standard EVS 932:2017 „Ehitusprojekt”</w:t>
      </w:r>
    </w:p>
    <w:p w14:paraId="70570732"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lastRenderedPageBreak/>
        <w:t xml:space="preserve">Eesti standard EVS 843:2016 „Linnatänavad“ </w:t>
      </w:r>
    </w:p>
    <w:p w14:paraId="55BBF73C" w14:textId="234E6F23"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 xml:space="preserve">Eesti standard </w:t>
      </w:r>
      <w:bookmarkStart w:id="9" w:name="_Hlk215047354"/>
      <w:r w:rsidR="002B5328" w:rsidRPr="008F19E2">
        <w:t xml:space="preserve">EVS 812-6:2012+A1+A2:2017 </w:t>
      </w:r>
      <w:bookmarkEnd w:id="9"/>
      <w:r w:rsidRPr="008F19E2">
        <w:rPr>
          <w:szCs w:val="24"/>
        </w:rPr>
        <w:t>„Ehitiste Tuleohutus. Osa 6: Tuletõrje veevarustus“</w:t>
      </w:r>
    </w:p>
    <w:p w14:paraId="27088C32"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Eesti standard EVS 842:2003 „Ehitiste heliisolatsiooninõuded. Kaitse müra eest.“</w:t>
      </w:r>
    </w:p>
    <w:p w14:paraId="0DF71403" w14:textId="77777777" w:rsidR="004D61AC" w:rsidRPr="008F19E2"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8F19E2">
        <w:rPr>
          <w:szCs w:val="24"/>
        </w:rPr>
        <w:t>Eesti standard EVS 809-1:2002 „Kuritegevuse ennetamine. Linnaplaneerimine ja arhitektuur. Osa 1: Linnaplaneerimine“</w:t>
      </w:r>
    </w:p>
    <w:p w14:paraId="2EAA513D" w14:textId="77777777" w:rsidR="006D555B" w:rsidRPr="008F19E2" w:rsidRDefault="006D555B" w:rsidP="00863723">
      <w:pPr>
        <w:pStyle w:val="Pealkiri3"/>
      </w:pPr>
      <w:bookmarkStart w:id="10" w:name="_Toc226646871"/>
      <w:r w:rsidRPr="008F19E2">
        <w:rPr>
          <w:rStyle w:val="BodyTextChar"/>
        </w:rPr>
        <w:t>Detailplaneeringu koostamiseks tehtud uuringud</w:t>
      </w:r>
      <w:r w:rsidRPr="008F19E2">
        <w:t>:</w:t>
      </w:r>
      <w:bookmarkEnd w:id="10"/>
    </w:p>
    <w:p w14:paraId="56FB58CA" w14:textId="77777777" w:rsidR="00C20D72" w:rsidRPr="008F19E2" w:rsidRDefault="0062781B" w:rsidP="00A6084D">
      <w:pPr>
        <w:numPr>
          <w:ilvl w:val="0"/>
          <w:numId w:val="7"/>
        </w:numPr>
        <w:tabs>
          <w:tab w:val="left" w:pos="567"/>
        </w:tabs>
        <w:spacing w:before="120" w:line="276" w:lineRule="auto"/>
        <w:ind w:left="567" w:right="23" w:hanging="283"/>
        <w:jc w:val="both"/>
        <w:rPr>
          <w:szCs w:val="24"/>
        </w:rPr>
      </w:pPr>
      <w:r w:rsidRPr="008F19E2">
        <w:rPr>
          <w:szCs w:val="24"/>
        </w:rPr>
        <w:t>geodeetiline mõõdistus,</w:t>
      </w:r>
      <w:r w:rsidR="008343EA" w:rsidRPr="008F19E2">
        <w:rPr>
          <w:szCs w:val="24"/>
        </w:rPr>
        <w:t xml:space="preserve"> maa-ala plaan tehnovõrkudega,</w:t>
      </w:r>
      <w:r w:rsidR="006D555B" w:rsidRPr="008F19E2">
        <w:rPr>
          <w:szCs w:val="24"/>
        </w:rPr>
        <w:t xml:space="preserve"> teostatud </w:t>
      </w:r>
      <w:r w:rsidR="00297E12" w:rsidRPr="008F19E2">
        <w:rPr>
          <w:szCs w:val="24"/>
        </w:rPr>
        <w:t>TVG GRUPP OÜ poolt 05.11.2018</w:t>
      </w:r>
      <w:r w:rsidRPr="008F19E2">
        <w:rPr>
          <w:szCs w:val="24"/>
        </w:rPr>
        <w:t xml:space="preserve">, töö nr </w:t>
      </w:r>
      <w:r w:rsidR="00297E12" w:rsidRPr="008F19E2">
        <w:rPr>
          <w:szCs w:val="24"/>
        </w:rPr>
        <w:t>1118-30-G</w:t>
      </w:r>
    </w:p>
    <w:p w14:paraId="038A301A" w14:textId="77777777" w:rsidR="00C80079" w:rsidRPr="008F19E2" w:rsidRDefault="00307AD9" w:rsidP="00A6084D">
      <w:pPr>
        <w:numPr>
          <w:ilvl w:val="0"/>
          <w:numId w:val="7"/>
        </w:numPr>
        <w:tabs>
          <w:tab w:val="left" w:pos="567"/>
        </w:tabs>
        <w:spacing w:line="276" w:lineRule="auto"/>
        <w:ind w:left="567" w:right="23" w:hanging="283"/>
        <w:jc w:val="both"/>
        <w:rPr>
          <w:szCs w:val="24"/>
        </w:rPr>
      </w:pPr>
      <w:r w:rsidRPr="008F19E2">
        <w:rPr>
          <w:szCs w:val="24"/>
        </w:rPr>
        <w:t>Rae vald, Nigula ja Varivere tee 1 kinnistute detailplaneeringu liiklusuuring, Osaühing Stratum, töö nr 2023-T064</w:t>
      </w:r>
    </w:p>
    <w:p w14:paraId="67640C71" w14:textId="7C0BC67E" w:rsidR="00307AD9" w:rsidRPr="008F19E2" w:rsidRDefault="00307AD9" w:rsidP="00A6084D">
      <w:pPr>
        <w:numPr>
          <w:ilvl w:val="0"/>
          <w:numId w:val="7"/>
        </w:numPr>
        <w:tabs>
          <w:tab w:val="left" w:pos="567"/>
        </w:tabs>
        <w:spacing w:line="276" w:lineRule="auto"/>
        <w:ind w:left="567" w:right="23" w:hanging="283"/>
        <w:jc w:val="both"/>
        <w:rPr>
          <w:szCs w:val="24"/>
        </w:rPr>
      </w:pPr>
      <w:r w:rsidRPr="008F19E2">
        <w:rPr>
          <w:szCs w:val="24"/>
        </w:rPr>
        <w:t>Varivere tee 1 ja Nigula maa-ala dendroloogiline inventeerimine, Mariana Simson, töö</w:t>
      </w:r>
      <w:r w:rsidR="003F0064" w:rsidRPr="008F19E2">
        <w:rPr>
          <w:szCs w:val="24"/>
        </w:rPr>
        <w:t> </w:t>
      </w:r>
      <w:r w:rsidRPr="008F19E2">
        <w:rPr>
          <w:szCs w:val="24"/>
        </w:rPr>
        <w:t>nr</w:t>
      </w:r>
      <w:r w:rsidR="00656216" w:rsidRPr="008F19E2">
        <w:rPr>
          <w:szCs w:val="24"/>
        </w:rPr>
        <w:t> </w:t>
      </w:r>
      <w:r w:rsidRPr="008F19E2">
        <w:rPr>
          <w:szCs w:val="24"/>
        </w:rPr>
        <w:t>180523/20</w:t>
      </w:r>
    </w:p>
    <w:p w14:paraId="043E3155" w14:textId="77777777" w:rsidR="00373D97" w:rsidRPr="008F19E2" w:rsidRDefault="00B81AEE" w:rsidP="00A6084D">
      <w:pPr>
        <w:numPr>
          <w:ilvl w:val="0"/>
          <w:numId w:val="7"/>
        </w:numPr>
        <w:tabs>
          <w:tab w:val="left" w:pos="567"/>
        </w:tabs>
        <w:spacing w:line="276" w:lineRule="auto"/>
        <w:ind w:left="567" w:right="23" w:hanging="283"/>
        <w:jc w:val="both"/>
        <w:rPr>
          <w:szCs w:val="24"/>
        </w:rPr>
      </w:pPr>
      <w:r w:rsidRPr="008F19E2">
        <w:rPr>
          <w:szCs w:val="24"/>
        </w:rPr>
        <w:t xml:space="preserve">Rae valla Soodevahe küla Nigula ja Varivere tee 1 kinnistute ning lähiala detailplaneeringu mürahinnang, LEMMA OÜ, </w:t>
      </w:r>
      <w:r w:rsidR="002F4278" w:rsidRPr="008F19E2">
        <w:rPr>
          <w:szCs w:val="24"/>
        </w:rPr>
        <w:t>16</w:t>
      </w:r>
      <w:r w:rsidRPr="008F19E2">
        <w:rPr>
          <w:szCs w:val="24"/>
        </w:rPr>
        <w:t>.11.2023</w:t>
      </w:r>
    </w:p>
    <w:p w14:paraId="60F73B08" w14:textId="77777777" w:rsidR="00CE2BD7" w:rsidRPr="008F19E2" w:rsidRDefault="00CE2BD7" w:rsidP="00F37E5F">
      <w:pPr>
        <w:pStyle w:val="Pealkiri2"/>
        <w:spacing w:before="480" w:after="120" w:line="276" w:lineRule="auto"/>
        <w:ind w:left="0" w:right="23" w:firstLine="0"/>
        <w:jc w:val="both"/>
        <w:rPr>
          <w:sz w:val="32"/>
          <w:szCs w:val="32"/>
        </w:rPr>
      </w:pPr>
      <w:bookmarkStart w:id="11" w:name="_Toc509037141"/>
      <w:bookmarkStart w:id="12" w:name="_Toc509038810"/>
      <w:bookmarkStart w:id="13" w:name="_Toc513959515"/>
      <w:bookmarkStart w:id="14" w:name="_Toc226646872"/>
      <w:r w:rsidRPr="008F19E2">
        <w:rPr>
          <w:sz w:val="32"/>
          <w:szCs w:val="32"/>
        </w:rPr>
        <w:t xml:space="preserve">OLEMASOLEVA OLUKORRA </w:t>
      </w:r>
      <w:bookmarkEnd w:id="11"/>
      <w:bookmarkEnd w:id="12"/>
      <w:bookmarkEnd w:id="13"/>
      <w:r w:rsidRPr="008F19E2">
        <w:rPr>
          <w:sz w:val="32"/>
          <w:szCs w:val="32"/>
        </w:rPr>
        <w:t>ISELOOMUSTUS</w:t>
      </w:r>
      <w:bookmarkEnd w:id="14"/>
    </w:p>
    <w:p w14:paraId="07A081BE" w14:textId="77777777" w:rsidR="00CE2BD7" w:rsidRPr="008F19E2" w:rsidRDefault="00CE2BD7" w:rsidP="00863723">
      <w:pPr>
        <w:pStyle w:val="Pealkiri3"/>
      </w:pPr>
      <w:bookmarkStart w:id="15" w:name="_Toc226646873"/>
      <w:r w:rsidRPr="008F19E2">
        <w:t>Planeeringuala asukoht ja iseloomustus</w:t>
      </w:r>
      <w:bookmarkEnd w:id="15"/>
    </w:p>
    <w:p w14:paraId="63608D6E" w14:textId="3520CF52" w:rsidR="001660B4" w:rsidRPr="008F19E2" w:rsidRDefault="001660B4" w:rsidP="00F37E5F">
      <w:pPr>
        <w:spacing w:before="120" w:after="120" w:line="276" w:lineRule="auto"/>
        <w:ind w:right="23"/>
        <w:jc w:val="both"/>
      </w:pPr>
      <w:r w:rsidRPr="008F19E2">
        <w:t>Detailplaneering algatati</w:t>
      </w:r>
      <w:r w:rsidR="000D37F4" w:rsidRPr="008F19E2">
        <w:t xml:space="preserve"> </w:t>
      </w:r>
      <w:r w:rsidR="00A906B4" w:rsidRPr="008F19E2">
        <w:t xml:space="preserve">2015 </w:t>
      </w:r>
      <w:r w:rsidR="000D37F4" w:rsidRPr="008F19E2">
        <w:t>Rae vallas Soodevahe külas</w:t>
      </w:r>
      <w:r w:rsidRPr="008F19E2">
        <w:t xml:space="preserve"> </w:t>
      </w:r>
      <w:r w:rsidR="00A906B4" w:rsidRPr="008F19E2">
        <w:t xml:space="preserve">ca </w:t>
      </w:r>
      <w:r w:rsidRPr="008F19E2">
        <w:t xml:space="preserve">18,3 ha suurusel Tallinn–Tapa raudtee ja 11 Tallinna ringtee vahelisse loodenurka jääval </w:t>
      </w:r>
      <w:r w:rsidR="004A49AA" w:rsidRPr="008F19E2">
        <w:t>maa-</w:t>
      </w:r>
      <w:r w:rsidRPr="008F19E2">
        <w:t>alal</w:t>
      </w:r>
      <w:r w:rsidR="00A906B4" w:rsidRPr="008F19E2">
        <w:t xml:space="preserve"> (Nigula </w:t>
      </w:r>
      <w:r w:rsidR="00652C62" w:rsidRPr="008F19E2">
        <w:t>ning</w:t>
      </w:r>
      <w:r w:rsidR="00A906B4" w:rsidRPr="008F19E2">
        <w:t xml:space="preserve"> Varivere tee 1 kinnistutel ja lähialal)</w:t>
      </w:r>
      <w:r w:rsidRPr="008F19E2">
        <w:t>.</w:t>
      </w:r>
    </w:p>
    <w:p w14:paraId="3E72D7C5" w14:textId="0BC7C49A" w:rsidR="004A49AA" w:rsidRPr="008F19E2" w:rsidRDefault="004A49AA" w:rsidP="004A49AA">
      <w:pPr>
        <w:pStyle w:val="Normaallaadveeb"/>
        <w:spacing w:before="0" w:beforeAutospacing="0" w:after="0" w:afterAutospacing="0" w:line="276" w:lineRule="auto"/>
        <w:ind w:right="23"/>
        <w:jc w:val="both"/>
      </w:pPr>
      <w:r w:rsidRPr="008F19E2">
        <w:t>Osa algatatud</w:t>
      </w:r>
      <w:r w:rsidR="001660B4" w:rsidRPr="008F19E2">
        <w:t xml:space="preserve"> </w:t>
      </w:r>
      <w:r w:rsidR="00652C62" w:rsidRPr="008F19E2">
        <w:t>detail</w:t>
      </w:r>
      <w:r w:rsidR="001660B4" w:rsidRPr="008F19E2">
        <w:t>planeeringu</w:t>
      </w:r>
      <w:r w:rsidR="00EB3543" w:rsidRPr="008F19E2">
        <w:t xml:space="preserve"> </w:t>
      </w:r>
      <w:r w:rsidR="001660B4" w:rsidRPr="008F19E2">
        <w:t xml:space="preserve">alast kattub </w:t>
      </w:r>
      <w:r w:rsidRPr="008F19E2">
        <w:t>13.02.2018 kehtestatud Harju maakonnaplaneeringus „Rail Baltic raudtee trassi koridori asukoha määramine“ esitatud trassikoridori alaga. Kuna majandus- ja kommunikatsiooniministeeriumi 31.01.2020 kirjas nr</w:t>
      </w:r>
      <w:r w:rsidR="003951BC" w:rsidRPr="008F19E2">
        <w:t> </w:t>
      </w:r>
      <w:r w:rsidRPr="008F19E2">
        <w:t xml:space="preserve">24.5-6/20-0068/654 „Tegevused Rail Balticu maakonnaplaneeringuga kehtestatud trassikoridoris“ on esitatud seisukoht, et </w:t>
      </w:r>
      <w:r w:rsidR="00EB3543" w:rsidRPr="008F19E2">
        <w:t>„</w:t>
      </w:r>
      <w:r w:rsidRPr="008F19E2">
        <w:t>seni, kuni pole selgunud lõplikku Rail Baltic raudtee lahendust ja maavajadust, ei tohiks Harju maakonnaplaneeringuga kehtestatud raudtee trassikoridori ulatuses teha varem kehtestatud planeeringute elluviimise toiminguid, algatada või kehtestada uusi detailplaneeringuid</w:t>
      </w:r>
      <w:r w:rsidR="00EB3543" w:rsidRPr="008F19E2">
        <w:t>“</w:t>
      </w:r>
      <w:r w:rsidRPr="008F19E2">
        <w:t>, siis muudeti Rae Vallavalitsuse 13.08.2024 korraldusega nr 1252 detailplaneeringu ala. Uus planeeringuala asub väljaspool Rail Baltic raudtee trassi nihutamiskoridori ala.</w:t>
      </w:r>
    </w:p>
    <w:p w14:paraId="4AAE7C77" w14:textId="6BABA359" w:rsidR="001660B4" w:rsidRPr="008F19E2" w:rsidRDefault="004A49AA" w:rsidP="00F37E5F">
      <w:pPr>
        <w:spacing w:before="120" w:after="120" w:line="276" w:lineRule="auto"/>
        <w:ind w:right="23"/>
        <w:jc w:val="both"/>
        <w:rPr>
          <w:b/>
        </w:rPr>
      </w:pPr>
      <w:r w:rsidRPr="008F19E2">
        <w:rPr>
          <w:b/>
        </w:rPr>
        <w:t xml:space="preserve">Detailplaneeringu ala alates </w:t>
      </w:r>
      <w:r w:rsidR="00A6084D" w:rsidRPr="008F19E2">
        <w:rPr>
          <w:b/>
        </w:rPr>
        <w:t>augustist</w:t>
      </w:r>
      <w:r w:rsidR="00823338" w:rsidRPr="008F19E2">
        <w:rPr>
          <w:b/>
        </w:rPr>
        <w:t xml:space="preserve"> 2024</w:t>
      </w:r>
      <w:r w:rsidR="00A6084D" w:rsidRPr="008F19E2">
        <w:rPr>
          <w:b/>
        </w:rPr>
        <w:t>:</w:t>
      </w:r>
    </w:p>
    <w:p w14:paraId="10A3C93E" w14:textId="59782FBC" w:rsidR="00A6084D" w:rsidRPr="008F19E2" w:rsidRDefault="00CE2BD7" w:rsidP="00F37E5F">
      <w:pPr>
        <w:spacing w:before="120" w:after="120" w:line="276" w:lineRule="auto"/>
        <w:ind w:right="23"/>
        <w:jc w:val="both"/>
      </w:pPr>
      <w:r w:rsidRPr="008F19E2">
        <w:t xml:space="preserve">Planeeritav ala </w:t>
      </w:r>
      <w:r w:rsidR="00656216" w:rsidRPr="008F19E2">
        <w:t>koos lähialaga</w:t>
      </w:r>
      <w:r w:rsidR="00A6084D" w:rsidRPr="008F19E2">
        <w:t xml:space="preserve">, mis on vajalik juurdepääsu ja tehnovõrkude lahendamiseks, </w:t>
      </w:r>
      <w:r w:rsidRPr="008F19E2">
        <w:t>on</w:t>
      </w:r>
      <w:r w:rsidR="007D13C7" w:rsidRPr="008F19E2">
        <w:t xml:space="preserve"> kokku</w:t>
      </w:r>
      <w:r w:rsidRPr="008F19E2">
        <w:t xml:space="preserve"> ca </w:t>
      </w:r>
      <w:r w:rsidR="00656216" w:rsidRPr="008F19E2">
        <w:t>13,8</w:t>
      </w:r>
      <w:r w:rsidRPr="008F19E2">
        <w:t xml:space="preserve"> ha.</w:t>
      </w:r>
      <w:r w:rsidR="00A6084D" w:rsidRPr="008F19E2">
        <w:t xml:space="preserve"> Detailplaneeringu alasse on kaasatud maaüksused järgmiselt:</w:t>
      </w:r>
    </w:p>
    <w:p w14:paraId="339E15B7" w14:textId="2E122386" w:rsidR="00CE2BD7" w:rsidRPr="008F19E2" w:rsidRDefault="00B95306" w:rsidP="00F64DDB">
      <w:pPr>
        <w:numPr>
          <w:ilvl w:val="0"/>
          <w:numId w:val="37"/>
        </w:numPr>
        <w:spacing w:before="120" w:after="120" w:line="276" w:lineRule="auto"/>
        <w:ind w:left="567" w:right="23" w:hanging="283"/>
        <w:jc w:val="both"/>
      </w:pPr>
      <w:r w:rsidRPr="008F19E2">
        <w:t>Ü</w:t>
      </w:r>
      <w:r w:rsidR="00A6084D" w:rsidRPr="008F19E2">
        <w:t>mberplaneeritavatena</w:t>
      </w:r>
      <w:r w:rsidRPr="008F19E2">
        <w:t xml:space="preserve"> kokku 129</w:t>
      </w:r>
      <w:r w:rsidR="00823338" w:rsidRPr="008F19E2">
        <w:t> </w:t>
      </w:r>
      <w:r w:rsidRPr="008F19E2">
        <w:t>432</w:t>
      </w:r>
      <w:r w:rsidR="00823338" w:rsidRPr="008F19E2">
        <w:t> m²</w:t>
      </w:r>
    </w:p>
    <w:p w14:paraId="52B3D017" w14:textId="57FA007D" w:rsidR="00CE2BD7" w:rsidRPr="008F19E2" w:rsidRDefault="00656216" w:rsidP="00F37E5F">
      <w:pPr>
        <w:autoSpaceDE w:val="0"/>
        <w:autoSpaceDN w:val="0"/>
        <w:adjustRightInd w:val="0"/>
        <w:spacing w:line="276" w:lineRule="auto"/>
        <w:ind w:right="23"/>
      </w:pPr>
      <w:r w:rsidRPr="008F19E2">
        <w:t>a</w:t>
      </w:r>
      <w:r w:rsidR="000A44AB" w:rsidRPr="008F19E2">
        <w:t xml:space="preserve">adress: </w:t>
      </w:r>
      <w:r w:rsidR="000A44AB" w:rsidRPr="008F19E2">
        <w:tab/>
      </w:r>
      <w:r w:rsidR="000A44AB" w:rsidRPr="008F19E2">
        <w:tab/>
      </w:r>
      <w:r w:rsidR="000A44AB" w:rsidRPr="008F19E2">
        <w:tab/>
        <w:t>Harjumaa</w:t>
      </w:r>
      <w:r w:rsidR="00CE2BD7" w:rsidRPr="008F19E2">
        <w:t>, Rae vald,</w:t>
      </w:r>
      <w:r w:rsidR="00C36EF2" w:rsidRPr="008F19E2">
        <w:t xml:space="preserve"> Soodevahe küla, Varivere tee 1</w:t>
      </w:r>
    </w:p>
    <w:p w14:paraId="5742EE8D" w14:textId="0F9B6839" w:rsidR="00CE2BD7" w:rsidRPr="008F19E2" w:rsidRDefault="00656216" w:rsidP="00F37E5F">
      <w:pPr>
        <w:autoSpaceDE w:val="0"/>
        <w:autoSpaceDN w:val="0"/>
        <w:adjustRightInd w:val="0"/>
        <w:spacing w:line="276" w:lineRule="auto"/>
        <w:ind w:right="23"/>
      </w:pPr>
      <w:r w:rsidRPr="008F19E2">
        <w:t>k</w:t>
      </w:r>
      <w:r w:rsidR="00CE2BD7" w:rsidRPr="008F19E2">
        <w:t xml:space="preserve">atastritunnus: </w:t>
      </w:r>
      <w:r w:rsidR="00CE2BD7" w:rsidRPr="008F19E2">
        <w:tab/>
      </w:r>
      <w:r w:rsidR="00CE2BD7" w:rsidRPr="008F19E2">
        <w:tab/>
        <w:t>65301:011:0272</w:t>
      </w:r>
    </w:p>
    <w:p w14:paraId="3DC67C27" w14:textId="45C456E0" w:rsidR="00CE2BD7" w:rsidRPr="008F19E2" w:rsidRDefault="00656216" w:rsidP="00F37E5F">
      <w:pPr>
        <w:autoSpaceDE w:val="0"/>
        <w:autoSpaceDN w:val="0"/>
        <w:adjustRightInd w:val="0"/>
        <w:spacing w:line="276" w:lineRule="auto"/>
        <w:ind w:right="23"/>
      </w:pPr>
      <w:r w:rsidRPr="008F19E2">
        <w:t>k</w:t>
      </w:r>
      <w:r w:rsidR="00CE2BD7" w:rsidRPr="008F19E2">
        <w:t xml:space="preserve">atastriüksuse </w:t>
      </w:r>
      <w:r w:rsidR="00B95306" w:rsidRPr="008F19E2">
        <w:t xml:space="preserve">olev </w:t>
      </w:r>
      <w:r w:rsidR="00CE2BD7" w:rsidRPr="008F19E2">
        <w:t xml:space="preserve">suurus: </w:t>
      </w:r>
      <w:r w:rsidR="00CE2BD7" w:rsidRPr="008F19E2">
        <w:tab/>
        <w:t xml:space="preserve">58 398 m² </w:t>
      </w:r>
    </w:p>
    <w:p w14:paraId="0295B159" w14:textId="56DB7414" w:rsidR="00CE2BD7" w:rsidRPr="008F19E2" w:rsidRDefault="00656216" w:rsidP="00F64DDB">
      <w:pPr>
        <w:autoSpaceDE w:val="0"/>
        <w:autoSpaceDN w:val="0"/>
        <w:adjustRightInd w:val="0"/>
        <w:spacing w:line="276" w:lineRule="auto"/>
        <w:ind w:right="23"/>
      </w:pPr>
      <w:r w:rsidRPr="008F19E2">
        <w:lastRenderedPageBreak/>
        <w:t>k</w:t>
      </w:r>
      <w:r w:rsidR="00CE2BD7" w:rsidRPr="008F19E2">
        <w:t xml:space="preserve">atastriüksuse sihtotstarve: </w:t>
      </w:r>
      <w:r w:rsidR="00CE2BD7" w:rsidRPr="008F19E2">
        <w:tab/>
        <w:t>50% tootmis- ja 50% ärimaa</w:t>
      </w:r>
    </w:p>
    <w:p w14:paraId="6B595371" w14:textId="75F66449" w:rsidR="00656216" w:rsidRPr="008F19E2" w:rsidRDefault="00F64DDB" w:rsidP="00F37E5F">
      <w:pPr>
        <w:autoSpaceDE w:val="0"/>
        <w:autoSpaceDN w:val="0"/>
        <w:adjustRightInd w:val="0"/>
        <w:spacing w:after="120" w:line="276" w:lineRule="auto"/>
        <w:ind w:right="23"/>
      </w:pPr>
      <w:r w:rsidRPr="008F19E2">
        <w:t xml:space="preserve">DP-sse kaasatud tervikuna: </w:t>
      </w:r>
      <w:r w:rsidRPr="008F19E2">
        <w:tab/>
        <w:t>58 398 m²</w:t>
      </w:r>
    </w:p>
    <w:p w14:paraId="43C15A41" w14:textId="685A5BC2" w:rsidR="00CE2BD7" w:rsidRPr="008F19E2" w:rsidRDefault="00B95306" w:rsidP="00C36EF2">
      <w:pPr>
        <w:keepNext/>
        <w:autoSpaceDE w:val="0"/>
        <w:autoSpaceDN w:val="0"/>
        <w:adjustRightInd w:val="0"/>
        <w:spacing w:line="276" w:lineRule="auto"/>
        <w:ind w:right="29"/>
      </w:pPr>
      <w:r w:rsidRPr="008F19E2">
        <w:t>a</w:t>
      </w:r>
      <w:r w:rsidR="00C36EF2" w:rsidRPr="008F19E2">
        <w:t>adress:</w:t>
      </w:r>
      <w:r w:rsidR="000A44AB" w:rsidRPr="008F19E2">
        <w:t xml:space="preserve"> </w:t>
      </w:r>
      <w:r w:rsidR="000A44AB" w:rsidRPr="008F19E2">
        <w:tab/>
      </w:r>
      <w:r w:rsidR="000A44AB" w:rsidRPr="008F19E2">
        <w:tab/>
      </w:r>
      <w:r w:rsidR="000A44AB" w:rsidRPr="008F19E2">
        <w:tab/>
        <w:t>Harjumaa</w:t>
      </w:r>
      <w:r w:rsidR="00CE2BD7" w:rsidRPr="008F19E2">
        <w:t>, Rae vald, Soodevahe küla, Nigula</w:t>
      </w:r>
    </w:p>
    <w:p w14:paraId="6BB04EEC" w14:textId="3C8A57F1" w:rsidR="00CE2BD7" w:rsidRPr="008F19E2" w:rsidRDefault="00B95306" w:rsidP="00F37E5F">
      <w:pPr>
        <w:autoSpaceDE w:val="0"/>
        <w:autoSpaceDN w:val="0"/>
        <w:adjustRightInd w:val="0"/>
        <w:spacing w:line="276" w:lineRule="auto"/>
        <w:ind w:right="23"/>
      </w:pPr>
      <w:r w:rsidRPr="008F19E2">
        <w:t>k</w:t>
      </w:r>
      <w:r w:rsidR="00CE2BD7" w:rsidRPr="008F19E2">
        <w:t xml:space="preserve">atastritunnus: </w:t>
      </w:r>
      <w:r w:rsidR="00CE2BD7" w:rsidRPr="008F19E2">
        <w:tab/>
      </w:r>
      <w:r w:rsidR="00CE2BD7" w:rsidRPr="008F19E2">
        <w:tab/>
        <w:t>65301:001:4858</w:t>
      </w:r>
    </w:p>
    <w:p w14:paraId="65D0A65F" w14:textId="346B68E4" w:rsidR="00CE2BD7" w:rsidRPr="008F19E2" w:rsidRDefault="00B95306" w:rsidP="00F37E5F">
      <w:pPr>
        <w:autoSpaceDE w:val="0"/>
        <w:autoSpaceDN w:val="0"/>
        <w:adjustRightInd w:val="0"/>
        <w:spacing w:line="276" w:lineRule="auto"/>
        <w:ind w:right="23"/>
      </w:pPr>
      <w:r w:rsidRPr="008F19E2">
        <w:t>k</w:t>
      </w:r>
      <w:r w:rsidR="00CE2BD7" w:rsidRPr="008F19E2">
        <w:t>ata</w:t>
      </w:r>
      <w:r w:rsidR="000A44AB" w:rsidRPr="008F19E2">
        <w:t xml:space="preserve">striüksuse </w:t>
      </w:r>
      <w:r w:rsidRPr="008F19E2">
        <w:t xml:space="preserve">olev </w:t>
      </w:r>
      <w:r w:rsidR="000A44AB" w:rsidRPr="008F19E2">
        <w:t>suurus:</w:t>
      </w:r>
      <w:r w:rsidR="000A44AB" w:rsidRPr="008F19E2">
        <w:tab/>
      </w:r>
      <w:r w:rsidR="00CE2BD7" w:rsidRPr="008F19E2">
        <w:t>6,10 ha</w:t>
      </w:r>
    </w:p>
    <w:p w14:paraId="108B876C" w14:textId="7414AC32" w:rsidR="00CE2BD7" w:rsidRPr="008F19E2" w:rsidRDefault="00B95306" w:rsidP="00B95306">
      <w:pPr>
        <w:autoSpaceDE w:val="0"/>
        <w:autoSpaceDN w:val="0"/>
        <w:adjustRightInd w:val="0"/>
        <w:spacing w:line="276" w:lineRule="auto"/>
        <w:ind w:right="28"/>
      </w:pPr>
      <w:r w:rsidRPr="008F19E2">
        <w:t>k</w:t>
      </w:r>
      <w:r w:rsidR="00CE2BD7" w:rsidRPr="008F19E2">
        <w:t xml:space="preserve">atastriüksuse sihtotstarve: </w:t>
      </w:r>
      <w:r w:rsidR="00CE2BD7" w:rsidRPr="008F19E2">
        <w:tab/>
        <w:t>100% maatulundusmaa</w:t>
      </w:r>
    </w:p>
    <w:p w14:paraId="0F3B6B3C" w14:textId="7F2911D7" w:rsidR="00B95306" w:rsidRPr="008F19E2" w:rsidRDefault="00B95306" w:rsidP="00B95306">
      <w:pPr>
        <w:autoSpaceDE w:val="0"/>
        <w:autoSpaceDN w:val="0"/>
        <w:adjustRightInd w:val="0"/>
        <w:spacing w:after="120" w:line="276" w:lineRule="auto"/>
        <w:ind w:right="23"/>
      </w:pPr>
      <w:r w:rsidRPr="008F19E2">
        <w:t xml:space="preserve">DP-sse kaasatud osaliselt: </w:t>
      </w:r>
      <w:r w:rsidRPr="008F19E2">
        <w:tab/>
        <w:t>28 269 m²</w:t>
      </w:r>
    </w:p>
    <w:p w14:paraId="53D6E5D7" w14:textId="20509B26" w:rsidR="00CE2BD7" w:rsidRPr="008F19E2" w:rsidRDefault="00B95306" w:rsidP="00F37E5F">
      <w:pPr>
        <w:keepNext/>
        <w:autoSpaceDE w:val="0"/>
        <w:autoSpaceDN w:val="0"/>
        <w:adjustRightInd w:val="0"/>
        <w:spacing w:line="276" w:lineRule="auto"/>
        <w:ind w:right="23"/>
      </w:pPr>
      <w:r w:rsidRPr="008F19E2">
        <w:t>a</w:t>
      </w:r>
      <w:r w:rsidR="000A44AB" w:rsidRPr="008F19E2">
        <w:t xml:space="preserve">adress: </w:t>
      </w:r>
      <w:r w:rsidR="000A44AB" w:rsidRPr="008F19E2">
        <w:tab/>
      </w:r>
      <w:r w:rsidR="000A44AB" w:rsidRPr="008F19E2">
        <w:tab/>
      </w:r>
      <w:r w:rsidR="000A44AB" w:rsidRPr="008F19E2">
        <w:tab/>
        <w:t>Harjumaa</w:t>
      </w:r>
      <w:r w:rsidR="00CE2BD7" w:rsidRPr="008F19E2">
        <w:t>, Rae vald, Soodevahe küla, Nigula</w:t>
      </w:r>
    </w:p>
    <w:p w14:paraId="763C5E5E" w14:textId="35DE38E7" w:rsidR="00CE2BD7" w:rsidRPr="008F19E2" w:rsidRDefault="00B95306" w:rsidP="00F37E5F">
      <w:pPr>
        <w:autoSpaceDE w:val="0"/>
        <w:autoSpaceDN w:val="0"/>
        <w:adjustRightInd w:val="0"/>
        <w:spacing w:line="276" w:lineRule="auto"/>
        <w:ind w:right="23"/>
      </w:pPr>
      <w:r w:rsidRPr="008F19E2">
        <w:t>k</w:t>
      </w:r>
      <w:r w:rsidR="00CE2BD7" w:rsidRPr="008F19E2">
        <w:t xml:space="preserve">atastritunnus: </w:t>
      </w:r>
      <w:r w:rsidR="00CE2BD7" w:rsidRPr="008F19E2">
        <w:tab/>
      </w:r>
      <w:r w:rsidR="00CE2BD7" w:rsidRPr="008F19E2">
        <w:tab/>
        <w:t>65301:001:4859</w:t>
      </w:r>
    </w:p>
    <w:p w14:paraId="04FD2042" w14:textId="27E74E0A" w:rsidR="00CE2BD7" w:rsidRPr="008F19E2" w:rsidRDefault="00B95306" w:rsidP="00F37E5F">
      <w:pPr>
        <w:autoSpaceDE w:val="0"/>
        <w:autoSpaceDN w:val="0"/>
        <w:adjustRightInd w:val="0"/>
        <w:spacing w:line="276" w:lineRule="auto"/>
        <w:ind w:right="23"/>
      </w:pPr>
      <w:r w:rsidRPr="008F19E2">
        <w:t>k</w:t>
      </w:r>
      <w:r w:rsidR="00CE2BD7" w:rsidRPr="008F19E2">
        <w:t xml:space="preserve">atastriüksuse suurus: </w:t>
      </w:r>
      <w:r w:rsidR="00CE2BD7" w:rsidRPr="008F19E2">
        <w:tab/>
        <w:t>5,34 ha</w:t>
      </w:r>
    </w:p>
    <w:p w14:paraId="7DCB2ADC" w14:textId="5BC06680" w:rsidR="00CE2BD7" w:rsidRPr="008F19E2" w:rsidRDefault="00B95306" w:rsidP="00B95306">
      <w:pPr>
        <w:autoSpaceDE w:val="0"/>
        <w:autoSpaceDN w:val="0"/>
        <w:adjustRightInd w:val="0"/>
        <w:spacing w:line="276" w:lineRule="auto"/>
        <w:ind w:right="28"/>
      </w:pPr>
      <w:r w:rsidRPr="008F19E2">
        <w:t>k</w:t>
      </w:r>
      <w:r w:rsidR="00CE2BD7" w:rsidRPr="008F19E2">
        <w:t xml:space="preserve">atastriüksuse sihtotstarve: </w:t>
      </w:r>
      <w:r w:rsidR="00CE2BD7" w:rsidRPr="008F19E2">
        <w:tab/>
        <w:t xml:space="preserve">100% maatulundusmaa </w:t>
      </w:r>
    </w:p>
    <w:p w14:paraId="6616E65D" w14:textId="3AE611ED" w:rsidR="00B95306" w:rsidRPr="008F19E2" w:rsidRDefault="00B95306" w:rsidP="00B95306">
      <w:pPr>
        <w:autoSpaceDE w:val="0"/>
        <w:autoSpaceDN w:val="0"/>
        <w:adjustRightInd w:val="0"/>
        <w:spacing w:after="120" w:line="276" w:lineRule="auto"/>
        <w:ind w:right="23"/>
      </w:pPr>
      <w:r w:rsidRPr="008F19E2">
        <w:t xml:space="preserve">DP-sse kaasatud osaliselt: </w:t>
      </w:r>
      <w:r w:rsidRPr="008F19E2">
        <w:tab/>
        <w:t>42 765 m²</w:t>
      </w:r>
    </w:p>
    <w:p w14:paraId="37D0D470" w14:textId="71F638CA" w:rsidR="00EB3543" w:rsidRPr="008F19E2" w:rsidRDefault="00EB3543" w:rsidP="00EB3543">
      <w:pPr>
        <w:numPr>
          <w:ilvl w:val="0"/>
          <w:numId w:val="37"/>
        </w:numPr>
        <w:spacing w:before="120" w:after="120" w:line="276" w:lineRule="auto"/>
        <w:ind w:left="567" w:right="23" w:hanging="283"/>
        <w:jc w:val="both"/>
      </w:pPr>
      <w:r w:rsidRPr="008F19E2">
        <w:t>Lähiala katastriüksused kokku ca 8 480 m²</w:t>
      </w:r>
    </w:p>
    <w:p w14:paraId="05EEB791" w14:textId="31D8BA39" w:rsidR="00EB3543" w:rsidRPr="008F19E2" w:rsidRDefault="00EB3543" w:rsidP="00D112BE">
      <w:pPr>
        <w:keepNext/>
        <w:autoSpaceDE w:val="0"/>
        <w:autoSpaceDN w:val="0"/>
        <w:adjustRightInd w:val="0"/>
        <w:spacing w:line="276" w:lineRule="auto"/>
        <w:ind w:left="567" w:right="23"/>
      </w:pPr>
      <w:r w:rsidRPr="008F19E2">
        <w:t xml:space="preserve">aadress: </w:t>
      </w:r>
      <w:r w:rsidRPr="008F19E2">
        <w:tab/>
      </w:r>
      <w:r w:rsidRPr="008F19E2">
        <w:tab/>
      </w:r>
      <w:r w:rsidRPr="008F19E2">
        <w:tab/>
      </w:r>
      <w:r w:rsidR="00D112BE" w:rsidRPr="008F19E2">
        <w:tab/>
      </w:r>
      <w:r w:rsidRPr="008F19E2">
        <w:t>Harjumaa, Rae vald, Soodevahe küla, Varivere tee</w:t>
      </w:r>
    </w:p>
    <w:p w14:paraId="3204D898" w14:textId="626CD93F" w:rsidR="00EB3543" w:rsidRPr="008F19E2" w:rsidRDefault="00EB3543" w:rsidP="00D112BE">
      <w:pPr>
        <w:autoSpaceDE w:val="0"/>
        <w:autoSpaceDN w:val="0"/>
        <w:adjustRightInd w:val="0"/>
        <w:spacing w:line="276" w:lineRule="auto"/>
        <w:ind w:left="567" w:right="23"/>
      </w:pPr>
      <w:r w:rsidRPr="008F19E2">
        <w:t xml:space="preserve">katastritunnus: </w:t>
      </w:r>
      <w:r w:rsidRPr="008F19E2">
        <w:tab/>
      </w:r>
      <w:r w:rsidRPr="008F19E2">
        <w:tab/>
      </w:r>
      <w:r w:rsidR="00D112BE" w:rsidRPr="008F19E2">
        <w:tab/>
      </w:r>
      <w:r w:rsidRPr="008F19E2">
        <w:t>65301:001:4811</w:t>
      </w:r>
    </w:p>
    <w:p w14:paraId="7EF60B6B" w14:textId="04D73D1A" w:rsidR="00EB3543" w:rsidRPr="008F19E2" w:rsidRDefault="00EB3543" w:rsidP="00D112BE">
      <w:pPr>
        <w:autoSpaceDE w:val="0"/>
        <w:autoSpaceDN w:val="0"/>
        <w:adjustRightInd w:val="0"/>
        <w:spacing w:line="276" w:lineRule="auto"/>
        <w:ind w:left="567" w:right="23"/>
      </w:pPr>
      <w:r w:rsidRPr="008F19E2">
        <w:t xml:space="preserve">katastriüksuse suurus: </w:t>
      </w:r>
      <w:r w:rsidRPr="008F19E2">
        <w:tab/>
      </w:r>
      <w:r w:rsidR="00D112BE" w:rsidRPr="008F19E2">
        <w:tab/>
      </w:r>
      <w:r w:rsidRPr="008F19E2">
        <w:t>5 405 m²</w:t>
      </w:r>
    </w:p>
    <w:p w14:paraId="26950B12" w14:textId="43B167D2" w:rsidR="00EB3543" w:rsidRPr="008F19E2" w:rsidRDefault="00EB3543" w:rsidP="00D112BE">
      <w:pPr>
        <w:autoSpaceDE w:val="0"/>
        <w:autoSpaceDN w:val="0"/>
        <w:adjustRightInd w:val="0"/>
        <w:spacing w:line="276" w:lineRule="auto"/>
        <w:ind w:left="567" w:right="28"/>
      </w:pPr>
      <w:r w:rsidRPr="008F19E2">
        <w:t xml:space="preserve">katastriüksuse sihtotstarve: </w:t>
      </w:r>
      <w:r w:rsidRPr="008F19E2">
        <w:tab/>
        <w:t>100% transpordimaa</w:t>
      </w:r>
    </w:p>
    <w:p w14:paraId="5021A18A" w14:textId="673D86C4" w:rsidR="00EB3543" w:rsidRPr="008F19E2" w:rsidRDefault="00EB3543" w:rsidP="00D112BE">
      <w:pPr>
        <w:autoSpaceDE w:val="0"/>
        <w:autoSpaceDN w:val="0"/>
        <w:adjustRightInd w:val="0"/>
        <w:spacing w:after="120" w:line="276" w:lineRule="auto"/>
        <w:ind w:left="567" w:right="23"/>
      </w:pPr>
      <w:r w:rsidRPr="008F19E2">
        <w:t xml:space="preserve">DP-sse kaasatud osaliselt: </w:t>
      </w:r>
      <w:r w:rsidRPr="008F19E2">
        <w:tab/>
        <w:t>4</w:t>
      </w:r>
      <w:r w:rsidR="00D112BE" w:rsidRPr="008F19E2">
        <w:t> 717</w:t>
      </w:r>
      <w:r w:rsidRPr="008F19E2">
        <w:t xml:space="preserve"> m²</w:t>
      </w:r>
    </w:p>
    <w:p w14:paraId="1BB1CF56" w14:textId="504FC18C" w:rsidR="00D112BE" w:rsidRPr="008F19E2" w:rsidRDefault="00D112BE" w:rsidP="00D112BE">
      <w:pPr>
        <w:keepNext/>
        <w:autoSpaceDE w:val="0"/>
        <w:autoSpaceDN w:val="0"/>
        <w:adjustRightInd w:val="0"/>
        <w:spacing w:line="276" w:lineRule="auto"/>
        <w:ind w:left="567" w:right="23"/>
      </w:pPr>
      <w:r w:rsidRPr="008F19E2">
        <w:t xml:space="preserve">aadress: </w:t>
      </w:r>
      <w:r w:rsidRPr="008F19E2">
        <w:tab/>
      </w:r>
      <w:r w:rsidRPr="008F19E2">
        <w:tab/>
      </w:r>
      <w:r w:rsidRPr="008F19E2">
        <w:tab/>
      </w:r>
      <w:r w:rsidRPr="008F19E2">
        <w:tab/>
        <w:t>Harjumaa, Rae vald, Soodevahe küla, Varivere tee 1a</w:t>
      </w:r>
    </w:p>
    <w:p w14:paraId="0F6BE765" w14:textId="1EC0ED0E" w:rsidR="00D112BE" w:rsidRPr="008F19E2" w:rsidRDefault="00D112BE" w:rsidP="00D112BE">
      <w:pPr>
        <w:autoSpaceDE w:val="0"/>
        <w:autoSpaceDN w:val="0"/>
        <w:adjustRightInd w:val="0"/>
        <w:spacing w:line="276" w:lineRule="auto"/>
        <w:ind w:left="567" w:right="23"/>
      </w:pPr>
      <w:r w:rsidRPr="008F19E2">
        <w:t xml:space="preserve">katastritunnus: </w:t>
      </w:r>
      <w:r w:rsidRPr="008F19E2">
        <w:tab/>
      </w:r>
      <w:r w:rsidRPr="008F19E2">
        <w:tab/>
      </w:r>
      <w:r w:rsidRPr="008F19E2">
        <w:tab/>
        <w:t>65301:011:0273</w:t>
      </w:r>
    </w:p>
    <w:p w14:paraId="3998C1CE" w14:textId="6A52F9B7" w:rsidR="00D112BE" w:rsidRPr="008F19E2" w:rsidRDefault="00D112BE" w:rsidP="00D112BE">
      <w:pPr>
        <w:autoSpaceDE w:val="0"/>
        <w:autoSpaceDN w:val="0"/>
        <w:adjustRightInd w:val="0"/>
        <w:spacing w:line="276" w:lineRule="auto"/>
        <w:ind w:left="567" w:right="23"/>
      </w:pPr>
      <w:r w:rsidRPr="008F19E2">
        <w:t xml:space="preserve">katastriüksuse suurus: </w:t>
      </w:r>
      <w:r w:rsidRPr="008F19E2">
        <w:tab/>
      </w:r>
      <w:r w:rsidRPr="008F19E2">
        <w:tab/>
        <w:t>9 230 m²</w:t>
      </w:r>
    </w:p>
    <w:p w14:paraId="3F6B694D" w14:textId="77777777" w:rsidR="00D112BE" w:rsidRPr="008F19E2" w:rsidRDefault="00D112BE" w:rsidP="00D112BE">
      <w:pPr>
        <w:autoSpaceDE w:val="0"/>
        <w:autoSpaceDN w:val="0"/>
        <w:adjustRightInd w:val="0"/>
        <w:spacing w:line="276" w:lineRule="auto"/>
        <w:ind w:left="567" w:right="28"/>
      </w:pPr>
      <w:r w:rsidRPr="008F19E2">
        <w:t xml:space="preserve">katastriüksuse sihtotstarve: </w:t>
      </w:r>
      <w:r w:rsidRPr="008F19E2">
        <w:tab/>
        <w:t>50% tootmis- ja 50% ärimaa</w:t>
      </w:r>
    </w:p>
    <w:p w14:paraId="344FCF32" w14:textId="714D68DF" w:rsidR="00D112BE" w:rsidRPr="008F19E2" w:rsidRDefault="00D112BE" w:rsidP="00D112BE">
      <w:pPr>
        <w:autoSpaceDE w:val="0"/>
        <w:autoSpaceDN w:val="0"/>
        <w:adjustRightInd w:val="0"/>
        <w:spacing w:after="120" w:line="276" w:lineRule="auto"/>
        <w:ind w:left="567" w:right="23"/>
      </w:pPr>
      <w:r w:rsidRPr="008F19E2">
        <w:t>DP-sse kaasatud osaliselt:</w:t>
      </w:r>
      <w:r w:rsidRPr="008F19E2">
        <w:tab/>
        <w:t>1 212 m²</w:t>
      </w:r>
    </w:p>
    <w:p w14:paraId="67AA3D78" w14:textId="0C42D433" w:rsidR="00C36EF2" w:rsidRPr="008F19E2" w:rsidRDefault="00D112BE" w:rsidP="00D112BE">
      <w:pPr>
        <w:autoSpaceDE w:val="0"/>
        <w:autoSpaceDN w:val="0"/>
        <w:adjustRightInd w:val="0"/>
        <w:spacing w:line="276" w:lineRule="auto"/>
        <w:ind w:left="567" w:right="23"/>
      </w:pPr>
      <w:r w:rsidRPr="008F19E2">
        <w:t>a</w:t>
      </w:r>
      <w:r w:rsidR="000A44AB" w:rsidRPr="008F19E2">
        <w:t xml:space="preserve">adress: </w:t>
      </w:r>
      <w:r w:rsidR="000A44AB" w:rsidRPr="008F19E2">
        <w:tab/>
      </w:r>
      <w:r w:rsidR="000A44AB" w:rsidRPr="008F19E2">
        <w:tab/>
      </w:r>
      <w:r w:rsidR="000A44AB" w:rsidRPr="008F19E2">
        <w:tab/>
      </w:r>
      <w:r w:rsidRPr="008F19E2">
        <w:tab/>
      </w:r>
      <w:r w:rsidR="000A44AB" w:rsidRPr="008F19E2">
        <w:t>Harjumaa</w:t>
      </w:r>
      <w:r w:rsidR="00C36EF2" w:rsidRPr="008F19E2">
        <w:t>, Rae vald, Soodevahe küla, Varivere tee L2</w:t>
      </w:r>
    </w:p>
    <w:p w14:paraId="09050E9F" w14:textId="7AD35F85" w:rsidR="00C36EF2" w:rsidRPr="008F19E2" w:rsidRDefault="00D112BE" w:rsidP="00D112BE">
      <w:pPr>
        <w:autoSpaceDE w:val="0"/>
        <w:autoSpaceDN w:val="0"/>
        <w:adjustRightInd w:val="0"/>
        <w:spacing w:line="276" w:lineRule="auto"/>
        <w:ind w:left="567" w:right="23"/>
      </w:pPr>
      <w:r w:rsidRPr="008F19E2">
        <w:t>k</w:t>
      </w:r>
      <w:r w:rsidR="000A44AB" w:rsidRPr="008F19E2">
        <w:t xml:space="preserve">atastritunnus: </w:t>
      </w:r>
      <w:r w:rsidR="000A44AB" w:rsidRPr="008F19E2">
        <w:tab/>
      </w:r>
      <w:r w:rsidR="000A44AB" w:rsidRPr="008F19E2">
        <w:tab/>
      </w:r>
      <w:r w:rsidRPr="008F19E2">
        <w:tab/>
      </w:r>
      <w:r w:rsidR="000A44AB" w:rsidRPr="008F19E2">
        <w:t>65301:00</w:t>
      </w:r>
      <w:r w:rsidR="00C36EF2" w:rsidRPr="008F19E2">
        <w:t>1:</w:t>
      </w:r>
      <w:r w:rsidR="000A44AB" w:rsidRPr="008F19E2">
        <w:t>3731</w:t>
      </w:r>
    </w:p>
    <w:p w14:paraId="220E9E10" w14:textId="1A047DF6" w:rsidR="00C36EF2" w:rsidRPr="008F19E2" w:rsidRDefault="00D112BE" w:rsidP="00D112BE">
      <w:pPr>
        <w:autoSpaceDE w:val="0"/>
        <w:autoSpaceDN w:val="0"/>
        <w:adjustRightInd w:val="0"/>
        <w:spacing w:line="276" w:lineRule="auto"/>
        <w:ind w:left="567" w:right="23"/>
      </w:pPr>
      <w:r w:rsidRPr="008F19E2">
        <w:t>k</w:t>
      </w:r>
      <w:r w:rsidR="00C36EF2" w:rsidRPr="008F19E2">
        <w:t xml:space="preserve">atastriüksuse suurus: </w:t>
      </w:r>
      <w:r w:rsidR="00C36EF2" w:rsidRPr="008F19E2">
        <w:tab/>
      </w:r>
      <w:r w:rsidRPr="008F19E2">
        <w:tab/>
      </w:r>
      <w:r w:rsidR="000A44AB" w:rsidRPr="008F19E2">
        <w:t>3 634</w:t>
      </w:r>
      <w:r w:rsidR="00C36EF2" w:rsidRPr="008F19E2">
        <w:t xml:space="preserve"> m² </w:t>
      </w:r>
    </w:p>
    <w:p w14:paraId="25D29D69" w14:textId="602045BA" w:rsidR="00C36EF2" w:rsidRPr="008F19E2" w:rsidRDefault="00D112BE" w:rsidP="00D112BE">
      <w:pPr>
        <w:autoSpaceDE w:val="0"/>
        <w:autoSpaceDN w:val="0"/>
        <w:adjustRightInd w:val="0"/>
        <w:spacing w:line="276" w:lineRule="auto"/>
        <w:ind w:left="567" w:right="23"/>
      </w:pPr>
      <w:r w:rsidRPr="008F19E2">
        <w:t>k</w:t>
      </w:r>
      <w:r w:rsidR="00C36EF2" w:rsidRPr="008F19E2">
        <w:t xml:space="preserve">atastriüksuse sihtotstarve: </w:t>
      </w:r>
      <w:r w:rsidR="00C36EF2" w:rsidRPr="008F19E2">
        <w:tab/>
      </w:r>
      <w:r w:rsidR="000A44AB" w:rsidRPr="008F19E2">
        <w:t>100% maatulundusmaa</w:t>
      </w:r>
    </w:p>
    <w:p w14:paraId="521AF91F" w14:textId="40AACAD2" w:rsidR="00D112BE" w:rsidRPr="008F19E2" w:rsidRDefault="00D112BE" w:rsidP="00D112BE">
      <w:pPr>
        <w:autoSpaceDE w:val="0"/>
        <w:autoSpaceDN w:val="0"/>
        <w:adjustRightInd w:val="0"/>
        <w:spacing w:after="120" w:line="276" w:lineRule="auto"/>
        <w:ind w:left="567" w:right="23"/>
      </w:pPr>
      <w:r w:rsidRPr="008F19E2">
        <w:t>DP-sse kaasatud osaliselt:</w:t>
      </w:r>
      <w:r w:rsidRPr="008F19E2">
        <w:tab/>
        <w:t>1 537 m²</w:t>
      </w:r>
    </w:p>
    <w:p w14:paraId="1BED9791" w14:textId="356A2498" w:rsidR="00C36EF2" w:rsidRPr="008F19E2" w:rsidRDefault="00D112BE" w:rsidP="00D112BE">
      <w:pPr>
        <w:keepNext/>
        <w:autoSpaceDE w:val="0"/>
        <w:autoSpaceDN w:val="0"/>
        <w:adjustRightInd w:val="0"/>
        <w:spacing w:line="276" w:lineRule="auto"/>
        <w:ind w:right="29" w:firstLine="567"/>
      </w:pPr>
      <w:r w:rsidRPr="008F19E2">
        <w:t>a</w:t>
      </w:r>
      <w:r w:rsidR="000A44AB" w:rsidRPr="008F19E2">
        <w:t xml:space="preserve">adress: </w:t>
      </w:r>
      <w:r w:rsidR="000A44AB" w:rsidRPr="008F19E2">
        <w:tab/>
      </w:r>
      <w:r w:rsidR="000A44AB" w:rsidRPr="008F19E2">
        <w:tab/>
      </w:r>
      <w:r w:rsidR="000A44AB" w:rsidRPr="008F19E2">
        <w:tab/>
      </w:r>
      <w:r w:rsidRPr="008F19E2">
        <w:tab/>
      </w:r>
      <w:r w:rsidR="000A44AB" w:rsidRPr="008F19E2">
        <w:t>Harjumaa</w:t>
      </w:r>
      <w:r w:rsidR="00C36EF2" w:rsidRPr="008F19E2">
        <w:t xml:space="preserve">, Rae vald, Soodevahe küla, </w:t>
      </w:r>
      <w:r w:rsidR="000A44AB" w:rsidRPr="008F19E2">
        <w:t>Linnaaru tee L7</w:t>
      </w:r>
    </w:p>
    <w:p w14:paraId="04DC6807" w14:textId="440AB62F" w:rsidR="00C36EF2" w:rsidRPr="008F19E2" w:rsidRDefault="00D112BE" w:rsidP="00D112BE">
      <w:pPr>
        <w:autoSpaceDE w:val="0"/>
        <w:autoSpaceDN w:val="0"/>
        <w:adjustRightInd w:val="0"/>
        <w:spacing w:line="276" w:lineRule="auto"/>
        <w:ind w:right="23" w:firstLine="567"/>
      </w:pPr>
      <w:r w:rsidRPr="008F19E2">
        <w:t>k</w:t>
      </w:r>
      <w:r w:rsidR="00C36EF2" w:rsidRPr="008F19E2">
        <w:t xml:space="preserve">atastritunnus: </w:t>
      </w:r>
      <w:r w:rsidR="00C36EF2" w:rsidRPr="008F19E2">
        <w:tab/>
      </w:r>
      <w:r w:rsidR="00C36EF2" w:rsidRPr="008F19E2">
        <w:tab/>
      </w:r>
      <w:r w:rsidRPr="008F19E2">
        <w:tab/>
      </w:r>
      <w:r w:rsidR="000A44AB" w:rsidRPr="008F19E2">
        <w:t>65301:001:3761</w:t>
      </w:r>
    </w:p>
    <w:p w14:paraId="168F798F" w14:textId="69FBF02E" w:rsidR="00C36EF2" w:rsidRPr="008F19E2" w:rsidRDefault="00D112BE" w:rsidP="00D112BE">
      <w:pPr>
        <w:autoSpaceDE w:val="0"/>
        <w:autoSpaceDN w:val="0"/>
        <w:adjustRightInd w:val="0"/>
        <w:spacing w:line="276" w:lineRule="auto"/>
        <w:ind w:right="23" w:firstLine="567"/>
      </w:pPr>
      <w:r w:rsidRPr="008F19E2">
        <w:t>k</w:t>
      </w:r>
      <w:r w:rsidR="00C36EF2" w:rsidRPr="008F19E2">
        <w:t>atastriüksuse suurus:</w:t>
      </w:r>
      <w:r w:rsidR="00C36EF2" w:rsidRPr="008F19E2">
        <w:tab/>
      </w:r>
      <w:r w:rsidRPr="008F19E2">
        <w:tab/>
      </w:r>
      <w:r w:rsidR="000A44AB" w:rsidRPr="008F19E2">
        <w:t>3 765 m²</w:t>
      </w:r>
    </w:p>
    <w:p w14:paraId="13C2DB77" w14:textId="51C963C8" w:rsidR="00D112BE" w:rsidRPr="008F19E2" w:rsidRDefault="00D112BE" w:rsidP="00D112BE">
      <w:pPr>
        <w:autoSpaceDE w:val="0"/>
        <w:autoSpaceDN w:val="0"/>
        <w:adjustRightInd w:val="0"/>
        <w:spacing w:line="276" w:lineRule="auto"/>
        <w:ind w:right="28" w:firstLine="567"/>
      </w:pPr>
      <w:r w:rsidRPr="008F19E2">
        <w:t xml:space="preserve">katastriüksuse sihtotstarve: </w:t>
      </w:r>
      <w:r w:rsidRPr="008F19E2">
        <w:tab/>
        <w:t>100% transpordimaa</w:t>
      </w:r>
    </w:p>
    <w:p w14:paraId="19373273" w14:textId="78319287" w:rsidR="000A44AB" w:rsidRPr="008F19E2" w:rsidRDefault="00D112BE" w:rsidP="00D112BE">
      <w:pPr>
        <w:autoSpaceDE w:val="0"/>
        <w:autoSpaceDN w:val="0"/>
        <w:adjustRightInd w:val="0"/>
        <w:spacing w:after="120" w:line="276" w:lineRule="auto"/>
        <w:ind w:right="23" w:firstLine="567"/>
      </w:pPr>
      <w:r w:rsidRPr="008F19E2">
        <w:t>DP-sse kaasatud osaliselt:</w:t>
      </w:r>
      <w:r w:rsidR="000A44AB" w:rsidRPr="008F19E2">
        <w:tab/>
      </w:r>
      <w:r w:rsidRPr="008F19E2">
        <w:t>914</w:t>
      </w:r>
      <w:r w:rsidR="000A44AB" w:rsidRPr="008F19E2">
        <w:t xml:space="preserve"> m²</w:t>
      </w:r>
      <w:r w:rsidR="003F04CD" w:rsidRPr="008F19E2">
        <w:t xml:space="preserve"> </w:t>
      </w:r>
    </w:p>
    <w:p w14:paraId="737220C2" w14:textId="602BF461" w:rsidR="00D112BE" w:rsidRPr="008F19E2" w:rsidRDefault="00D112BE" w:rsidP="00D112BE">
      <w:pPr>
        <w:keepNext/>
        <w:autoSpaceDE w:val="0"/>
        <w:autoSpaceDN w:val="0"/>
        <w:adjustRightInd w:val="0"/>
        <w:spacing w:line="276" w:lineRule="auto"/>
        <w:ind w:right="29" w:firstLine="567"/>
      </w:pPr>
      <w:r w:rsidRPr="008F19E2">
        <w:t xml:space="preserve">aadress: </w:t>
      </w:r>
      <w:r w:rsidRPr="008F19E2">
        <w:tab/>
      </w:r>
      <w:r w:rsidRPr="008F19E2">
        <w:tab/>
      </w:r>
      <w:r w:rsidRPr="008F19E2">
        <w:tab/>
      </w:r>
      <w:r w:rsidRPr="008F19E2">
        <w:tab/>
        <w:t>Harjumaa, Rae vald, Soodevahe küla, Linnaaru tee L9</w:t>
      </w:r>
    </w:p>
    <w:p w14:paraId="7C5FA065" w14:textId="0FB40409" w:rsidR="00D112BE" w:rsidRPr="008F19E2" w:rsidRDefault="00D112BE" w:rsidP="00D112BE">
      <w:pPr>
        <w:autoSpaceDE w:val="0"/>
        <w:autoSpaceDN w:val="0"/>
        <w:adjustRightInd w:val="0"/>
        <w:spacing w:line="276" w:lineRule="auto"/>
        <w:ind w:right="23" w:firstLine="567"/>
      </w:pPr>
      <w:r w:rsidRPr="008F19E2">
        <w:t xml:space="preserve">katastritunnus: </w:t>
      </w:r>
      <w:r w:rsidRPr="008F19E2">
        <w:tab/>
      </w:r>
      <w:r w:rsidRPr="008F19E2">
        <w:tab/>
      </w:r>
      <w:r w:rsidRPr="008F19E2">
        <w:tab/>
        <w:t>65301:001:376</w:t>
      </w:r>
      <w:r w:rsidR="00A4778E" w:rsidRPr="008F19E2">
        <w:t>3</w:t>
      </w:r>
    </w:p>
    <w:p w14:paraId="7B992E83" w14:textId="26EBBF5F" w:rsidR="00D112BE" w:rsidRPr="008F19E2" w:rsidRDefault="00D112BE" w:rsidP="00D112BE">
      <w:pPr>
        <w:autoSpaceDE w:val="0"/>
        <w:autoSpaceDN w:val="0"/>
        <w:adjustRightInd w:val="0"/>
        <w:spacing w:line="276" w:lineRule="auto"/>
        <w:ind w:right="23" w:firstLine="567"/>
      </w:pPr>
      <w:r w:rsidRPr="008F19E2">
        <w:t>katastriüksuse suurus:</w:t>
      </w:r>
      <w:r w:rsidRPr="008F19E2">
        <w:tab/>
      </w:r>
      <w:r w:rsidRPr="008F19E2">
        <w:tab/>
      </w:r>
      <w:r w:rsidR="00A4778E" w:rsidRPr="008F19E2">
        <w:t>2 380</w:t>
      </w:r>
      <w:r w:rsidRPr="008F19E2">
        <w:t xml:space="preserve"> m²</w:t>
      </w:r>
    </w:p>
    <w:p w14:paraId="3E9A401D" w14:textId="77777777" w:rsidR="00D112BE" w:rsidRPr="008F19E2" w:rsidRDefault="00D112BE" w:rsidP="00D112BE">
      <w:pPr>
        <w:autoSpaceDE w:val="0"/>
        <w:autoSpaceDN w:val="0"/>
        <w:adjustRightInd w:val="0"/>
        <w:spacing w:line="276" w:lineRule="auto"/>
        <w:ind w:right="28" w:firstLine="567"/>
      </w:pPr>
      <w:r w:rsidRPr="008F19E2">
        <w:t xml:space="preserve">katastriüksuse sihtotstarve: </w:t>
      </w:r>
      <w:r w:rsidRPr="008F19E2">
        <w:tab/>
        <w:t>100% transpordimaa</w:t>
      </w:r>
    </w:p>
    <w:p w14:paraId="3E9A815C" w14:textId="35DC2A3D" w:rsidR="00D112BE" w:rsidRPr="008F19E2" w:rsidRDefault="00D112BE" w:rsidP="00D112BE">
      <w:pPr>
        <w:autoSpaceDE w:val="0"/>
        <w:autoSpaceDN w:val="0"/>
        <w:adjustRightInd w:val="0"/>
        <w:spacing w:after="120" w:line="276" w:lineRule="auto"/>
        <w:ind w:right="23" w:firstLine="567"/>
      </w:pPr>
      <w:r w:rsidRPr="008F19E2">
        <w:t>DP-sse kaasatud osaliselt:</w:t>
      </w:r>
      <w:r w:rsidRPr="008F19E2">
        <w:tab/>
      </w:r>
      <w:r w:rsidR="00A4778E" w:rsidRPr="008F19E2">
        <w:t>100</w:t>
      </w:r>
      <w:r w:rsidRPr="008F19E2">
        <w:t xml:space="preserve"> m² </w:t>
      </w:r>
    </w:p>
    <w:p w14:paraId="38097F4B" w14:textId="77777777" w:rsidR="00CE2BD7" w:rsidRPr="008F19E2" w:rsidRDefault="00CE2BD7" w:rsidP="00F37E5F">
      <w:pPr>
        <w:autoSpaceDE w:val="0"/>
        <w:autoSpaceDN w:val="0"/>
        <w:adjustRightInd w:val="0"/>
        <w:spacing w:before="120" w:line="276" w:lineRule="auto"/>
        <w:ind w:right="23"/>
      </w:pPr>
      <w:r w:rsidRPr="008F19E2">
        <w:t>Juurdepääs planeeringualale on kohalikult 6530347 Varivere teelt.</w:t>
      </w:r>
    </w:p>
    <w:p w14:paraId="5F6536F0" w14:textId="77777777" w:rsidR="00CE2BD7" w:rsidRPr="008F19E2" w:rsidRDefault="00CE2BD7" w:rsidP="00863723">
      <w:pPr>
        <w:pStyle w:val="Pealkiri3"/>
      </w:pPr>
      <w:bookmarkStart w:id="16" w:name="_Toc226646874"/>
      <w:r w:rsidRPr="008F19E2">
        <w:lastRenderedPageBreak/>
        <w:t>Planeeringuala maakasutus, hoonestus ja ehitusload</w:t>
      </w:r>
      <w:bookmarkEnd w:id="16"/>
    </w:p>
    <w:p w14:paraId="48F97518" w14:textId="77777777" w:rsidR="00CE2BD7" w:rsidRPr="008F19E2" w:rsidRDefault="00CE2BD7" w:rsidP="00F37E5F">
      <w:pPr>
        <w:spacing w:before="120" w:after="120" w:line="276" w:lineRule="auto"/>
        <w:ind w:right="23"/>
        <w:jc w:val="both"/>
      </w:pPr>
      <w:r w:rsidRPr="008F19E2">
        <w:t xml:space="preserve">Varivere tee 1 katastriüksuse olemasolev maakasutuse sihtotstarve on 50% tootmis- ja 50% ärimaa. Mõlema Nigula katastriüksuse olemasolev maakasutuse sihtotstarve on 100% maatulundusmaa. </w:t>
      </w:r>
    </w:p>
    <w:p w14:paraId="250E06BE" w14:textId="77777777" w:rsidR="00CE2BD7" w:rsidRPr="008F19E2" w:rsidRDefault="00CE2BD7" w:rsidP="00F37E5F">
      <w:pPr>
        <w:spacing w:before="120" w:after="120" w:line="276" w:lineRule="auto"/>
        <w:ind w:right="23"/>
        <w:jc w:val="both"/>
        <w:rPr>
          <w:szCs w:val="24"/>
        </w:rPr>
      </w:pPr>
      <w:r w:rsidRPr="008F19E2">
        <w:rPr>
          <w:szCs w:val="24"/>
        </w:rPr>
        <w:t>Maaüksused on hoonestamata. Varivere tee 1 kinnistul paikneb alajaam (EHR kood 220606498).</w:t>
      </w:r>
    </w:p>
    <w:p w14:paraId="26256584" w14:textId="77777777" w:rsidR="00CE2BD7" w:rsidRPr="008F19E2" w:rsidRDefault="00CE2BD7" w:rsidP="00F37E5F">
      <w:pPr>
        <w:spacing w:before="120" w:after="120" w:line="276" w:lineRule="auto"/>
        <w:ind w:right="23"/>
        <w:jc w:val="both"/>
        <w:rPr>
          <w:szCs w:val="24"/>
        </w:rPr>
      </w:pPr>
      <w:r w:rsidRPr="008F19E2">
        <w:rPr>
          <w:szCs w:val="24"/>
        </w:rPr>
        <w:t>Ehitisregistri andmetel on Varivere tee 1 kinnistule väljastatud ehitusload järgmistele rajatistele:</w:t>
      </w:r>
    </w:p>
    <w:p w14:paraId="03B43F2A" w14:textId="77777777" w:rsidR="00CE2BD7" w:rsidRPr="008F19E2" w:rsidRDefault="00CE2BD7" w:rsidP="00054971">
      <w:pPr>
        <w:tabs>
          <w:tab w:val="left" w:pos="360"/>
        </w:tabs>
        <w:spacing w:before="120" w:line="276" w:lineRule="auto"/>
        <w:ind w:right="23" w:firstLine="360"/>
        <w:jc w:val="both"/>
        <w:rPr>
          <w:szCs w:val="24"/>
        </w:rPr>
      </w:pPr>
      <w:r w:rsidRPr="008F19E2">
        <w:rPr>
          <w:szCs w:val="24"/>
        </w:rPr>
        <w:t xml:space="preserve">- välisvalgustus (EHR kood 220643463)  </w:t>
      </w:r>
    </w:p>
    <w:p w14:paraId="34E7E94D" w14:textId="77777777" w:rsidR="00CE2BD7" w:rsidRPr="008F19E2" w:rsidRDefault="00CE2BD7" w:rsidP="00054971">
      <w:pPr>
        <w:tabs>
          <w:tab w:val="left" w:pos="360"/>
        </w:tabs>
        <w:spacing w:line="276" w:lineRule="auto"/>
        <w:ind w:right="23" w:firstLine="360"/>
        <w:jc w:val="both"/>
        <w:rPr>
          <w:szCs w:val="24"/>
        </w:rPr>
      </w:pPr>
      <w:r w:rsidRPr="008F19E2">
        <w:rPr>
          <w:szCs w:val="24"/>
        </w:rPr>
        <w:t>- elektrimaakaabelliin (EHR kood 220643464)</w:t>
      </w:r>
    </w:p>
    <w:p w14:paraId="3FEE0DE8" w14:textId="77777777" w:rsidR="00CE2BD7" w:rsidRPr="008F19E2" w:rsidRDefault="00CE2BD7" w:rsidP="00054971">
      <w:pPr>
        <w:tabs>
          <w:tab w:val="left" w:pos="360"/>
        </w:tabs>
        <w:spacing w:line="276" w:lineRule="auto"/>
        <w:ind w:right="23" w:firstLine="360"/>
        <w:jc w:val="both"/>
        <w:rPr>
          <w:szCs w:val="24"/>
        </w:rPr>
      </w:pPr>
      <w:r w:rsidRPr="008F19E2">
        <w:rPr>
          <w:szCs w:val="24"/>
        </w:rPr>
        <w:t>- külmaveetorustik  (EHR kood 20643439)</w:t>
      </w:r>
    </w:p>
    <w:p w14:paraId="2A985C71" w14:textId="77777777" w:rsidR="00CE2BD7" w:rsidRPr="008F19E2" w:rsidRDefault="00CE2BD7" w:rsidP="00054971">
      <w:pPr>
        <w:tabs>
          <w:tab w:val="left" w:pos="360"/>
        </w:tabs>
        <w:spacing w:line="276" w:lineRule="auto"/>
        <w:ind w:right="23" w:firstLine="360"/>
        <w:jc w:val="both"/>
        <w:rPr>
          <w:szCs w:val="24"/>
        </w:rPr>
      </w:pPr>
      <w:r w:rsidRPr="008F19E2">
        <w:rPr>
          <w:szCs w:val="24"/>
        </w:rPr>
        <w:t>- kanalisatsioonitorustik (EHR kood 220643457)</w:t>
      </w:r>
    </w:p>
    <w:p w14:paraId="321F28C1" w14:textId="77777777" w:rsidR="00CE2BD7" w:rsidRPr="008F19E2" w:rsidRDefault="00CE2BD7" w:rsidP="00054971">
      <w:pPr>
        <w:tabs>
          <w:tab w:val="left" w:pos="360"/>
        </w:tabs>
        <w:spacing w:line="276" w:lineRule="auto"/>
        <w:ind w:right="23" w:firstLine="360"/>
        <w:jc w:val="both"/>
        <w:rPr>
          <w:szCs w:val="24"/>
        </w:rPr>
      </w:pPr>
      <w:r w:rsidRPr="008F19E2">
        <w:rPr>
          <w:szCs w:val="24"/>
        </w:rPr>
        <w:t>- sadevetekanalisatsioonitorustik  (EHR kood 220643436)</w:t>
      </w:r>
    </w:p>
    <w:p w14:paraId="706B3573" w14:textId="77777777" w:rsidR="00CE2BD7" w:rsidRPr="008F19E2" w:rsidRDefault="00CE2BD7" w:rsidP="00054971">
      <w:pPr>
        <w:tabs>
          <w:tab w:val="left" w:pos="360"/>
        </w:tabs>
        <w:spacing w:line="276" w:lineRule="auto"/>
        <w:ind w:right="23" w:firstLine="360"/>
        <w:jc w:val="both"/>
        <w:rPr>
          <w:szCs w:val="24"/>
        </w:rPr>
      </w:pPr>
      <w:r w:rsidRPr="008F19E2">
        <w:rPr>
          <w:szCs w:val="24"/>
        </w:rPr>
        <w:t>- tuletõrjeveevarustuse torustik  (EHR kood 220643441)</w:t>
      </w:r>
    </w:p>
    <w:p w14:paraId="5BEE659A" w14:textId="77777777" w:rsidR="00CE2BD7" w:rsidRPr="008F19E2" w:rsidRDefault="00CE2BD7" w:rsidP="00054971">
      <w:pPr>
        <w:tabs>
          <w:tab w:val="left" w:pos="360"/>
        </w:tabs>
        <w:spacing w:line="276" w:lineRule="auto"/>
        <w:ind w:right="23" w:firstLine="360"/>
        <w:jc w:val="both"/>
        <w:rPr>
          <w:szCs w:val="24"/>
        </w:rPr>
      </w:pPr>
      <w:r w:rsidRPr="008F19E2">
        <w:rPr>
          <w:szCs w:val="24"/>
        </w:rPr>
        <w:t>- sidekaabelliin (EHR kood 220643461)</w:t>
      </w:r>
    </w:p>
    <w:p w14:paraId="63BCA347" w14:textId="77777777" w:rsidR="00CE2BD7" w:rsidRPr="008F19E2" w:rsidRDefault="00CE2BD7" w:rsidP="00054971">
      <w:pPr>
        <w:tabs>
          <w:tab w:val="left" w:pos="360"/>
        </w:tabs>
        <w:spacing w:after="120" w:line="276" w:lineRule="auto"/>
        <w:ind w:right="23" w:firstLine="360"/>
        <w:jc w:val="both"/>
        <w:rPr>
          <w:szCs w:val="24"/>
        </w:rPr>
      </w:pPr>
      <w:r w:rsidRPr="008F19E2">
        <w:rPr>
          <w:szCs w:val="24"/>
        </w:rPr>
        <w:t>- teed ja platsid  (EHR kood 220643465)</w:t>
      </w:r>
    </w:p>
    <w:p w14:paraId="56D0CEEE" w14:textId="77777777" w:rsidR="00CE2BD7" w:rsidRPr="008F19E2" w:rsidRDefault="00CE2BD7" w:rsidP="00F37E5F">
      <w:pPr>
        <w:spacing w:before="120" w:after="120" w:line="276" w:lineRule="auto"/>
        <w:ind w:right="23"/>
        <w:jc w:val="both"/>
        <w:rPr>
          <w:szCs w:val="24"/>
        </w:rPr>
      </w:pPr>
      <w:r w:rsidRPr="008F19E2">
        <w:rPr>
          <w:szCs w:val="24"/>
        </w:rPr>
        <w:t xml:space="preserve">Ehitisregistri andmetel on Nigula (65301:001:4858) kinnistule ja Varivere tee L2 kinnistule väljastatud ehitusluba </w:t>
      </w:r>
      <w:r w:rsidR="00865C74" w:rsidRPr="008F19E2">
        <w:t xml:space="preserve">nr 1812271/22224 </w:t>
      </w:r>
      <w:r w:rsidRPr="008F19E2">
        <w:rPr>
          <w:szCs w:val="24"/>
        </w:rPr>
        <w:t>järgmisele</w:t>
      </w:r>
      <w:r w:rsidR="00CF0CCA" w:rsidRPr="008F19E2">
        <w:rPr>
          <w:szCs w:val="24"/>
        </w:rPr>
        <w:t xml:space="preserve"> rajatisele</w:t>
      </w:r>
      <w:r w:rsidRPr="008F19E2">
        <w:rPr>
          <w:szCs w:val="24"/>
        </w:rPr>
        <w:t>:</w:t>
      </w:r>
    </w:p>
    <w:p w14:paraId="239F6F22" w14:textId="77777777" w:rsidR="00CE2BD7" w:rsidRPr="008F19E2" w:rsidRDefault="00CE2BD7" w:rsidP="00054971">
      <w:pPr>
        <w:spacing w:before="120" w:after="120" w:line="276" w:lineRule="auto"/>
        <w:ind w:right="23" w:firstLine="360"/>
        <w:jc w:val="both"/>
        <w:rPr>
          <w:szCs w:val="24"/>
        </w:rPr>
      </w:pPr>
      <w:r w:rsidRPr="008F19E2">
        <w:rPr>
          <w:szCs w:val="24"/>
        </w:rPr>
        <w:t xml:space="preserve">- Varivere tee bussipeatus (EHR kood 220869824)  </w:t>
      </w:r>
    </w:p>
    <w:p w14:paraId="367729B1" w14:textId="1E92C25C" w:rsidR="00CE2BD7" w:rsidRPr="008F19E2" w:rsidRDefault="00CE2BD7" w:rsidP="00863723">
      <w:pPr>
        <w:pStyle w:val="Pealkiri3"/>
      </w:pPr>
      <w:bookmarkStart w:id="17" w:name="_Toc226646875"/>
      <w:r w:rsidRPr="008F19E2">
        <w:t>Planeeri</w:t>
      </w:r>
      <w:r w:rsidR="002B4F6F" w:rsidRPr="008F19E2">
        <w:t xml:space="preserve">tava </w:t>
      </w:r>
      <w:r w:rsidRPr="008F19E2">
        <w:t>alaga külgnevad kinnistud ja nende iseloomustus</w:t>
      </w:r>
      <w:bookmarkEnd w:id="17"/>
    </w:p>
    <w:p w14:paraId="148749F0" w14:textId="04464DB5" w:rsidR="00CE2BD7" w:rsidRPr="008F19E2" w:rsidRDefault="00CE2BD7" w:rsidP="00F37E5F">
      <w:pPr>
        <w:spacing w:before="120" w:after="120" w:line="276" w:lineRule="auto"/>
        <w:ind w:right="23"/>
        <w:jc w:val="both"/>
        <w:rPr>
          <w:szCs w:val="24"/>
        </w:rPr>
      </w:pPr>
      <w:r w:rsidRPr="008F19E2">
        <w:rPr>
          <w:szCs w:val="24"/>
        </w:rPr>
        <w:t>Planeeri</w:t>
      </w:r>
      <w:r w:rsidR="002B4F6F" w:rsidRPr="008F19E2">
        <w:rPr>
          <w:szCs w:val="24"/>
        </w:rPr>
        <w:t xml:space="preserve">tav </w:t>
      </w:r>
      <w:r w:rsidRPr="008F19E2">
        <w:rPr>
          <w:szCs w:val="24"/>
        </w:rPr>
        <w:t>ala piirneb</w:t>
      </w:r>
      <w:r w:rsidR="002B4F6F" w:rsidRPr="008F19E2">
        <w:rPr>
          <w:szCs w:val="24"/>
        </w:rPr>
        <w:t xml:space="preserve"> valdavalt teede ja raudtee aluste kinnistutega</w:t>
      </w:r>
      <w:r w:rsidR="00C1071D" w:rsidRPr="008F19E2">
        <w:rPr>
          <w:szCs w:val="24"/>
        </w:rPr>
        <w:t>, mis on osaliselt planeeringu lähialana ka planeeringusse kaasatud</w:t>
      </w:r>
      <w:r w:rsidR="00002827" w:rsidRPr="008F19E2">
        <w:rPr>
          <w:szCs w:val="24"/>
        </w:rPr>
        <w:t>.</w:t>
      </w:r>
    </w:p>
    <w:p w14:paraId="184C5533" w14:textId="4F7C4EC0" w:rsidR="00002827" w:rsidRPr="008F19E2" w:rsidRDefault="00002827" w:rsidP="00F37E5F">
      <w:pPr>
        <w:spacing w:before="120" w:after="120" w:line="276" w:lineRule="auto"/>
        <w:ind w:right="23"/>
        <w:jc w:val="both"/>
        <w:rPr>
          <w:b/>
          <w:bCs/>
          <w:i/>
          <w:iCs/>
          <w:szCs w:val="24"/>
        </w:rPr>
      </w:pPr>
      <w:r w:rsidRPr="008F19E2">
        <w:rPr>
          <w:b/>
          <w:bCs/>
          <w:i/>
          <w:iCs/>
          <w:szCs w:val="24"/>
        </w:rPr>
        <w:t>Naabermaaüksused:</w:t>
      </w:r>
    </w:p>
    <w:tbl>
      <w:tblPr>
        <w:tblW w:w="9226" w:type="dxa"/>
        <w:tblInd w:w="58" w:type="dxa"/>
        <w:tblCellMar>
          <w:left w:w="70" w:type="dxa"/>
          <w:right w:w="70" w:type="dxa"/>
        </w:tblCellMar>
        <w:tblLook w:val="04A0" w:firstRow="1" w:lastRow="0" w:firstColumn="1" w:lastColumn="0" w:noHBand="0" w:noVBand="1"/>
      </w:tblPr>
      <w:tblGrid>
        <w:gridCol w:w="1057"/>
        <w:gridCol w:w="2357"/>
        <w:gridCol w:w="1737"/>
        <w:gridCol w:w="1239"/>
        <w:gridCol w:w="2836"/>
      </w:tblGrid>
      <w:tr w:rsidR="00F6544C" w:rsidRPr="008F19E2" w14:paraId="761A12A5" w14:textId="77777777" w:rsidTr="00747DEA">
        <w:trPr>
          <w:trHeight w:val="206"/>
        </w:trPr>
        <w:tc>
          <w:tcPr>
            <w:tcW w:w="1057" w:type="dxa"/>
            <w:tcBorders>
              <w:top w:val="single" w:sz="4" w:space="0" w:color="auto"/>
              <w:left w:val="single" w:sz="4" w:space="0" w:color="auto"/>
              <w:bottom w:val="single" w:sz="4" w:space="0" w:color="auto"/>
              <w:right w:val="single" w:sz="4" w:space="0" w:color="auto"/>
            </w:tcBorders>
            <w:noWrap/>
            <w:vAlign w:val="center"/>
          </w:tcPr>
          <w:p w14:paraId="252C3F7A" w14:textId="7EC0F826" w:rsidR="00CE2BD7" w:rsidRPr="008F19E2" w:rsidRDefault="002B4F6F" w:rsidP="00F37E5F">
            <w:pPr>
              <w:ind w:right="23"/>
              <w:rPr>
                <w:b/>
                <w:bCs/>
                <w:i/>
                <w:szCs w:val="24"/>
                <w:lang w:eastAsia="et-EE"/>
              </w:rPr>
            </w:pPr>
            <w:r w:rsidRPr="008F19E2">
              <w:rPr>
                <w:b/>
                <w:bCs/>
                <w:i/>
                <w:szCs w:val="24"/>
                <w:lang w:eastAsia="et-EE"/>
              </w:rPr>
              <w:t>i</w:t>
            </w:r>
            <w:r w:rsidR="00CE2BD7" w:rsidRPr="008F19E2">
              <w:rPr>
                <w:b/>
                <w:bCs/>
                <w:i/>
                <w:szCs w:val="24"/>
                <w:lang w:eastAsia="et-EE"/>
              </w:rPr>
              <w:t>lmakaar</w:t>
            </w:r>
          </w:p>
        </w:tc>
        <w:tc>
          <w:tcPr>
            <w:tcW w:w="2357" w:type="dxa"/>
            <w:tcBorders>
              <w:top w:val="single" w:sz="4" w:space="0" w:color="auto"/>
              <w:left w:val="nil"/>
              <w:bottom w:val="single" w:sz="4" w:space="0" w:color="auto"/>
              <w:right w:val="single" w:sz="4" w:space="0" w:color="auto"/>
            </w:tcBorders>
            <w:noWrap/>
            <w:vAlign w:val="center"/>
          </w:tcPr>
          <w:p w14:paraId="2D8BE325" w14:textId="3B3D87B7" w:rsidR="00CE2BD7" w:rsidRPr="008F19E2" w:rsidRDefault="002B4F6F" w:rsidP="00F37E5F">
            <w:pPr>
              <w:ind w:right="23"/>
              <w:rPr>
                <w:b/>
                <w:bCs/>
                <w:i/>
                <w:szCs w:val="24"/>
                <w:lang w:eastAsia="et-EE"/>
              </w:rPr>
            </w:pPr>
            <w:r w:rsidRPr="008F19E2">
              <w:rPr>
                <w:b/>
                <w:bCs/>
                <w:i/>
                <w:szCs w:val="24"/>
                <w:lang w:eastAsia="et-EE"/>
              </w:rPr>
              <w:t>a</w:t>
            </w:r>
            <w:r w:rsidR="00CE2BD7" w:rsidRPr="008F19E2">
              <w:rPr>
                <w:b/>
                <w:bCs/>
                <w:i/>
                <w:szCs w:val="24"/>
                <w:lang w:eastAsia="et-EE"/>
              </w:rPr>
              <w:t>adress</w:t>
            </w:r>
          </w:p>
        </w:tc>
        <w:tc>
          <w:tcPr>
            <w:tcW w:w="1737" w:type="dxa"/>
            <w:tcBorders>
              <w:top w:val="single" w:sz="4" w:space="0" w:color="auto"/>
              <w:left w:val="nil"/>
              <w:bottom w:val="single" w:sz="4" w:space="0" w:color="auto"/>
              <w:right w:val="single" w:sz="4" w:space="0" w:color="auto"/>
            </w:tcBorders>
            <w:vAlign w:val="center"/>
          </w:tcPr>
          <w:p w14:paraId="6A95C247" w14:textId="1D299C2D" w:rsidR="00CE2BD7" w:rsidRPr="008F19E2" w:rsidRDefault="002B4F6F" w:rsidP="00F37E5F">
            <w:pPr>
              <w:ind w:right="23"/>
              <w:rPr>
                <w:b/>
                <w:bCs/>
                <w:i/>
                <w:szCs w:val="24"/>
                <w:lang w:eastAsia="et-EE"/>
              </w:rPr>
            </w:pPr>
            <w:r w:rsidRPr="008F19E2">
              <w:rPr>
                <w:b/>
                <w:bCs/>
                <w:i/>
                <w:szCs w:val="24"/>
                <w:lang w:eastAsia="et-EE"/>
              </w:rPr>
              <w:t>k</w:t>
            </w:r>
            <w:r w:rsidR="00CE2BD7" w:rsidRPr="008F19E2">
              <w:rPr>
                <w:b/>
                <w:bCs/>
                <w:i/>
                <w:szCs w:val="24"/>
                <w:lang w:eastAsia="et-EE"/>
              </w:rPr>
              <w:t>atastritunnus</w:t>
            </w:r>
          </w:p>
        </w:tc>
        <w:tc>
          <w:tcPr>
            <w:tcW w:w="1191" w:type="dxa"/>
            <w:tcBorders>
              <w:top w:val="single" w:sz="4" w:space="0" w:color="auto"/>
              <w:left w:val="nil"/>
              <w:bottom w:val="single" w:sz="4" w:space="0" w:color="auto"/>
              <w:right w:val="single" w:sz="4" w:space="0" w:color="auto"/>
            </w:tcBorders>
            <w:vAlign w:val="center"/>
          </w:tcPr>
          <w:p w14:paraId="0E4B14B5" w14:textId="5A5AA577" w:rsidR="00CE2BD7" w:rsidRPr="008F19E2" w:rsidRDefault="002B4F6F" w:rsidP="00F37E5F">
            <w:pPr>
              <w:ind w:right="23"/>
              <w:rPr>
                <w:b/>
                <w:bCs/>
                <w:i/>
                <w:szCs w:val="24"/>
                <w:lang w:eastAsia="et-EE"/>
              </w:rPr>
            </w:pPr>
            <w:r w:rsidRPr="008F19E2">
              <w:rPr>
                <w:b/>
                <w:bCs/>
                <w:i/>
                <w:szCs w:val="24"/>
                <w:lang w:eastAsia="et-EE"/>
              </w:rPr>
              <w:t>p</w:t>
            </w:r>
            <w:r w:rsidR="00CE2BD7" w:rsidRPr="008F19E2">
              <w:rPr>
                <w:b/>
                <w:bCs/>
                <w:i/>
                <w:szCs w:val="24"/>
                <w:lang w:eastAsia="et-EE"/>
              </w:rPr>
              <w:t>indala</w:t>
            </w:r>
          </w:p>
        </w:tc>
        <w:tc>
          <w:tcPr>
            <w:tcW w:w="2884" w:type="dxa"/>
            <w:tcBorders>
              <w:top w:val="single" w:sz="4" w:space="0" w:color="auto"/>
              <w:left w:val="nil"/>
              <w:bottom w:val="single" w:sz="4" w:space="0" w:color="auto"/>
              <w:right w:val="single" w:sz="4" w:space="0" w:color="auto"/>
            </w:tcBorders>
            <w:vAlign w:val="center"/>
          </w:tcPr>
          <w:p w14:paraId="71662158" w14:textId="7AAA4A07" w:rsidR="00CE2BD7" w:rsidRPr="008F19E2" w:rsidRDefault="002B4F6F" w:rsidP="00F37E5F">
            <w:pPr>
              <w:ind w:right="23"/>
              <w:rPr>
                <w:b/>
                <w:bCs/>
                <w:i/>
                <w:szCs w:val="24"/>
                <w:lang w:eastAsia="et-EE"/>
              </w:rPr>
            </w:pPr>
            <w:r w:rsidRPr="008F19E2">
              <w:rPr>
                <w:b/>
                <w:bCs/>
                <w:i/>
                <w:szCs w:val="24"/>
                <w:lang w:eastAsia="et-EE"/>
              </w:rPr>
              <w:t>s</w:t>
            </w:r>
            <w:r w:rsidR="00CE2BD7" w:rsidRPr="008F19E2">
              <w:rPr>
                <w:b/>
                <w:bCs/>
                <w:i/>
                <w:szCs w:val="24"/>
                <w:lang w:eastAsia="et-EE"/>
              </w:rPr>
              <w:t>ihtotstarve</w:t>
            </w:r>
          </w:p>
        </w:tc>
      </w:tr>
      <w:tr w:rsidR="00F6544C" w:rsidRPr="008F19E2" w14:paraId="1D469524" w14:textId="77777777" w:rsidTr="00FF0B3C">
        <w:trPr>
          <w:trHeight w:val="140"/>
        </w:trPr>
        <w:tc>
          <w:tcPr>
            <w:tcW w:w="1057" w:type="dxa"/>
            <w:vMerge w:val="restart"/>
            <w:tcBorders>
              <w:top w:val="single" w:sz="4" w:space="0" w:color="auto"/>
              <w:left w:val="single" w:sz="4" w:space="0" w:color="auto"/>
              <w:right w:val="single" w:sz="4" w:space="0" w:color="auto"/>
            </w:tcBorders>
            <w:noWrap/>
            <w:vAlign w:val="center"/>
          </w:tcPr>
          <w:p w14:paraId="614A3083" w14:textId="77777777" w:rsidR="00CE2BD7" w:rsidRPr="008F19E2" w:rsidRDefault="00CE2BD7" w:rsidP="00C1071D">
            <w:pPr>
              <w:ind w:right="23"/>
              <w:rPr>
                <w:szCs w:val="24"/>
                <w:lang w:eastAsia="et-EE"/>
              </w:rPr>
            </w:pPr>
            <w:r w:rsidRPr="008F19E2">
              <w:rPr>
                <w:szCs w:val="24"/>
                <w:lang w:eastAsia="et-EE"/>
              </w:rPr>
              <w:t>põhjas</w:t>
            </w:r>
          </w:p>
        </w:tc>
        <w:tc>
          <w:tcPr>
            <w:tcW w:w="2357" w:type="dxa"/>
            <w:tcBorders>
              <w:top w:val="nil"/>
              <w:left w:val="single" w:sz="4" w:space="0" w:color="auto"/>
              <w:bottom w:val="single" w:sz="4" w:space="0" w:color="auto"/>
              <w:right w:val="single" w:sz="4" w:space="0" w:color="auto"/>
            </w:tcBorders>
            <w:noWrap/>
            <w:vAlign w:val="center"/>
          </w:tcPr>
          <w:p w14:paraId="7633F312" w14:textId="77777777" w:rsidR="00CE2BD7" w:rsidRPr="008F19E2" w:rsidRDefault="00CE2BD7" w:rsidP="00C1071D">
            <w:pPr>
              <w:ind w:right="23"/>
              <w:rPr>
                <w:szCs w:val="24"/>
                <w:lang w:eastAsia="et-EE"/>
              </w:rPr>
            </w:pPr>
            <w:r w:rsidRPr="008F19E2">
              <w:rPr>
                <w:szCs w:val="24"/>
                <w:lang w:eastAsia="et-EE"/>
              </w:rPr>
              <w:t>Varivere tee L2</w:t>
            </w:r>
          </w:p>
        </w:tc>
        <w:tc>
          <w:tcPr>
            <w:tcW w:w="1737" w:type="dxa"/>
            <w:tcBorders>
              <w:top w:val="nil"/>
              <w:left w:val="nil"/>
              <w:bottom w:val="single" w:sz="4" w:space="0" w:color="auto"/>
              <w:right w:val="single" w:sz="4" w:space="0" w:color="auto"/>
            </w:tcBorders>
            <w:noWrap/>
            <w:vAlign w:val="center"/>
          </w:tcPr>
          <w:p w14:paraId="4200DF71" w14:textId="77777777" w:rsidR="00CE2BD7" w:rsidRPr="008F19E2" w:rsidRDefault="00CE2BD7" w:rsidP="00C1071D">
            <w:pPr>
              <w:ind w:right="23"/>
              <w:rPr>
                <w:szCs w:val="24"/>
                <w:lang w:eastAsia="et-EE"/>
              </w:rPr>
            </w:pPr>
            <w:r w:rsidRPr="008F19E2">
              <w:rPr>
                <w:szCs w:val="24"/>
                <w:lang w:eastAsia="et-EE"/>
              </w:rPr>
              <w:t>65301:001:3731</w:t>
            </w:r>
          </w:p>
        </w:tc>
        <w:tc>
          <w:tcPr>
            <w:tcW w:w="1191" w:type="dxa"/>
            <w:tcBorders>
              <w:top w:val="nil"/>
              <w:left w:val="nil"/>
              <w:bottom w:val="single" w:sz="4" w:space="0" w:color="auto"/>
              <w:right w:val="single" w:sz="4" w:space="0" w:color="auto"/>
            </w:tcBorders>
            <w:noWrap/>
            <w:vAlign w:val="center"/>
          </w:tcPr>
          <w:p w14:paraId="3688CD17" w14:textId="77777777" w:rsidR="00CE2BD7" w:rsidRPr="008F19E2" w:rsidRDefault="00CE2BD7" w:rsidP="00C1071D">
            <w:pPr>
              <w:ind w:right="23"/>
              <w:rPr>
                <w:szCs w:val="24"/>
                <w:lang w:eastAsia="et-EE"/>
              </w:rPr>
            </w:pPr>
            <w:r w:rsidRPr="008F19E2">
              <w:rPr>
                <w:szCs w:val="24"/>
                <w:lang w:eastAsia="et-EE"/>
              </w:rPr>
              <w:t>3634 m²</w:t>
            </w:r>
          </w:p>
        </w:tc>
        <w:tc>
          <w:tcPr>
            <w:tcW w:w="2884" w:type="dxa"/>
            <w:tcBorders>
              <w:top w:val="nil"/>
              <w:left w:val="nil"/>
              <w:bottom w:val="single" w:sz="4" w:space="0" w:color="auto"/>
              <w:right w:val="single" w:sz="4" w:space="0" w:color="auto"/>
            </w:tcBorders>
            <w:vAlign w:val="center"/>
          </w:tcPr>
          <w:p w14:paraId="3930B96E" w14:textId="77777777" w:rsidR="00CE2BD7" w:rsidRPr="008F19E2" w:rsidRDefault="00CE2BD7" w:rsidP="00C1071D">
            <w:pPr>
              <w:ind w:right="23"/>
              <w:rPr>
                <w:szCs w:val="24"/>
                <w:lang w:eastAsia="et-EE"/>
              </w:rPr>
            </w:pPr>
            <w:r w:rsidRPr="008F19E2">
              <w:rPr>
                <w:szCs w:val="24"/>
                <w:lang w:eastAsia="et-EE"/>
              </w:rPr>
              <w:t>M – maatulundusmaa 100%</w:t>
            </w:r>
          </w:p>
        </w:tc>
      </w:tr>
      <w:tr w:rsidR="00F6544C" w:rsidRPr="008F19E2" w14:paraId="2A2DBB95" w14:textId="77777777" w:rsidTr="00FF0B3C">
        <w:trPr>
          <w:trHeight w:val="130"/>
        </w:trPr>
        <w:tc>
          <w:tcPr>
            <w:tcW w:w="1057" w:type="dxa"/>
            <w:vMerge/>
            <w:tcBorders>
              <w:left w:val="single" w:sz="4" w:space="0" w:color="auto"/>
              <w:bottom w:val="single" w:sz="4" w:space="0" w:color="auto"/>
              <w:right w:val="single" w:sz="4" w:space="0" w:color="auto"/>
            </w:tcBorders>
            <w:noWrap/>
            <w:vAlign w:val="center"/>
          </w:tcPr>
          <w:p w14:paraId="37D45A4C" w14:textId="77777777" w:rsidR="00CE2BD7" w:rsidRPr="008F19E2" w:rsidRDefault="00CE2BD7" w:rsidP="00C1071D">
            <w:pPr>
              <w:ind w:right="23"/>
              <w:rPr>
                <w:szCs w:val="24"/>
                <w:lang w:eastAsia="et-EE"/>
              </w:rPr>
            </w:pPr>
          </w:p>
        </w:tc>
        <w:tc>
          <w:tcPr>
            <w:tcW w:w="2357" w:type="dxa"/>
            <w:tcBorders>
              <w:top w:val="nil"/>
              <w:left w:val="single" w:sz="4" w:space="0" w:color="auto"/>
              <w:bottom w:val="single" w:sz="4" w:space="0" w:color="auto"/>
              <w:right w:val="single" w:sz="4" w:space="0" w:color="auto"/>
            </w:tcBorders>
            <w:noWrap/>
            <w:vAlign w:val="center"/>
          </w:tcPr>
          <w:p w14:paraId="6898F5BD" w14:textId="77777777" w:rsidR="00CE2BD7" w:rsidRPr="008F19E2" w:rsidRDefault="00CE2BD7" w:rsidP="00C1071D">
            <w:pPr>
              <w:ind w:right="23"/>
              <w:rPr>
                <w:szCs w:val="24"/>
                <w:lang w:eastAsia="et-EE"/>
              </w:rPr>
            </w:pPr>
            <w:r w:rsidRPr="008F19E2">
              <w:rPr>
                <w:szCs w:val="24"/>
                <w:lang w:eastAsia="et-EE"/>
              </w:rPr>
              <w:t>Varivere tee</w:t>
            </w:r>
          </w:p>
        </w:tc>
        <w:tc>
          <w:tcPr>
            <w:tcW w:w="1737" w:type="dxa"/>
            <w:tcBorders>
              <w:top w:val="nil"/>
              <w:left w:val="nil"/>
              <w:bottom w:val="single" w:sz="4" w:space="0" w:color="auto"/>
              <w:right w:val="single" w:sz="4" w:space="0" w:color="auto"/>
            </w:tcBorders>
            <w:noWrap/>
            <w:vAlign w:val="center"/>
          </w:tcPr>
          <w:p w14:paraId="4F185596" w14:textId="77777777" w:rsidR="00CE2BD7" w:rsidRPr="008F19E2" w:rsidRDefault="00CE2BD7" w:rsidP="00C1071D">
            <w:pPr>
              <w:ind w:right="23"/>
              <w:rPr>
                <w:szCs w:val="24"/>
                <w:lang w:eastAsia="et-EE"/>
              </w:rPr>
            </w:pPr>
            <w:r w:rsidRPr="008F19E2">
              <w:rPr>
                <w:szCs w:val="24"/>
                <w:lang w:eastAsia="et-EE"/>
              </w:rPr>
              <w:t>65301:001:4811</w:t>
            </w:r>
          </w:p>
        </w:tc>
        <w:tc>
          <w:tcPr>
            <w:tcW w:w="1191" w:type="dxa"/>
            <w:tcBorders>
              <w:top w:val="nil"/>
              <w:left w:val="nil"/>
              <w:bottom w:val="single" w:sz="4" w:space="0" w:color="auto"/>
              <w:right w:val="single" w:sz="4" w:space="0" w:color="auto"/>
            </w:tcBorders>
            <w:noWrap/>
            <w:vAlign w:val="center"/>
          </w:tcPr>
          <w:p w14:paraId="739833FB" w14:textId="77777777" w:rsidR="00CE2BD7" w:rsidRPr="008F19E2" w:rsidRDefault="00CE2BD7" w:rsidP="00C1071D">
            <w:pPr>
              <w:ind w:right="23"/>
              <w:rPr>
                <w:szCs w:val="24"/>
                <w:lang w:eastAsia="et-EE"/>
              </w:rPr>
            </w:pPr>
            <w:r w:rsidRPr="008F19E2">
              <w:rPr>
                <w:szCs w:val="24"/>
                <w:lang w:eastAsia="et-EE"/>
              </w:rPr>
              <w:t>5405 m²</w:t>
            </w:r>
          </w:p>
        </w:tc>
        <w:tc>
          <w:tcPr>
            <w:tcW w:w="2884" w:type="dxa"/>
            <w:tcBorders>
              <w:top w:val="nil"/>
              <w:left w:val="nil"/>
              <w:bottom w:val="single" w:sz="4" w:space="0" w:color="auto"/>
              <w:right w:val="single" w:sz="4" w:space="0" w:color="auto"/>
            </w:tcBorders>
            <w:vAlign w:val="center"/>
          </w:tcPr>
          <w:p w14:paraId="310F11E1" w14:textId="77777777" w:rsidR="00CE2BD7" w:rsidRPr="008F19E2" w:rsidRDefault="00CE2BD7" w:rsidP="00C1071D">
            <w:pPr>
              <w:ind w:right="23"/>
              <w:rPr>
                <w:szCs w:val="24"/>
                <w:lang w:eastAsia="et-EE"/>
              </w:rPr>
            </w:pPr>
            <w:r w:rsidRPr="008F19E2">
              <w:rPr>
                <w:szCs w:val="24"/>
                <w:lang w:eastAsia="et-EE"/>
              </w:rPr>
              <w:t>L – transpordimaa 100 %</w:t>
            </w:r>
          </w:p>
        </w:tc>
      </w:tr>
      <w:tr w:rsidR="00F6544C" w:rsidRPr="008F19E2" w14:paraId="2CC8DE86" w14:textId="77777777" w:rsidTr="00FF0B3C">
        <w:trPr>
          <w:trHeight w:val="418"/>
        </w:trPr>
        <w:tc>
          <w:tcPr>
            <w:tcW w:w="1057" w:type="dxa"/>
            <w:tcBorders>
              <w:top w:val="single" w:sz="4" w:space="0" w:color="auto"/>
              <w:left w:val="single" w:sz="4" w:space="0" w:color="auto"/>
              <w:bottom w:val="single" w:sz="4" w:space="0" w:color="auto"/>
              <w:right w:val="single" w:sz="4" w:space="0" w:color="auto"/>
            </w:tcBorders>
            <w:noWrap/>
            <w:vAlign w:val="center"/>
          </w:tcPr>
          <w:p w14:paraId="37820A9D" w14:textId="77777777" w:rsidR="00CE2BD7" w:rsidRPr="008F19E2" w:rsidRDefault="00CE2BD7" w:rsidP="00C1071D">
            <w:pPr>
              <w:ind w:right="23"/>
              <w:rPr>
                <w:szCs w:val="24"/>
                <w:lang w:eastAsia="et-EE"/>
              </w:rPr>
            </w:pPr>
            <w:r w:rsidRPr="008F19E2">
              <w:rPr>
                <w:szCs w:val="24"/>
                <w:lang w:eastAsia="et-EE"/>
              </w:rPr>
              <w:t>põhjas ja idas</w:t>
            </w:r>
          </w:p>
        </w:tc>
        <w:tc>
          <w:tcPr>
            <w:tcW w:w="2357" w:type="dxa"/>
            <w:tcBorders>
              <w:top w:val="nil"/>
              <w:left w:val="single" w:sz="4" w:space="0" w:color="auto"/>
              <w:bottom w:val="single" w:sz="4" w:space="0" w:color="auto"/>
              <w:right w:val="single" w:sz="4" w:space="0" w:color="auto"/>
            </w:tcBorders>
            <w:noWrap/>
            <w:vAlign w:val="center"/>
          </w:tcPr>
          <w:p w14:paraId="12DDE774" w14:textId="77777777" w:rsidR="00CE2BD7" w:rsidRPr="008F19E2" w:rsidRDefault="00CE2BD7" w:rsidP="00C1071D">
            <w:pPr>
              <w:ind w:right="23"/>
              <w:rPr>
                <w:szCs w:val="24"/>
                <w:lang w:eastAsia="et-EE"/>
              </w:rPr>
            </w:pPr>
            <w:r w:rsidRPr="008F19E2">
              <w:rPr>
                <w:szCs w:val="24"/>
                <w:lang w:eastAsia="et-EE"/>
              </w:rPr>
              <w:t>Varivere tee 1a</w:t>
            </w:r>
          </w:p>
        </w:tc>
        <w:tc>
          <w:tcPr>
            <w:tcW w:w="1737" w:type="dxa"/>
            <w:tcBorders>
              <w:top w:val="nil"/>
              <w:left w:val="nil"/>
              <w:bottom w:val="single" w:sz="4" w:space="0" w:color="auto"/>
              <w:right w:val="single" w:sz="4" w:space="0" w:color="auto"/>
            </w:tcBorders>
            <w:noWrap/>
            <w:vAlign w:val="center"/>
          </w:tcPr>
          <w:p w14:paraId="66050C61" w14:textId="77777777" w:rsidR="00CE2BD7" w:rsidRPr="008F19E2" w:rsidRDefault="00CE2BD7" w:rsidP="00C1071D">
            <w:pPr>
              <w:ind w:right="23"/>
              <w:rPr>
                <w:szCs w:val="24"/>
                <w:lang w:eastAsia="et-EE"/>
              </w:rPr>
            </w:pPr>
            <w:r w:rsidRPr="008F19E2">
              <w:rPr>
                <w:szCs w:val="24"/>
                <w:lang w:eastAsia="et-EE"/>
              </w:rPr>
              <w:t>5301:011:0273</w:t>
            </w:r>
          </w:p>
        </w:tc>
        <w:tc>
          <w:tcPr>
            <w:tcW w:w="1191" w:type="dxa"/>
            <w:tcBorders>
              <w:top w:val="nil"/>
              <w:left w:val="nil"/>
              <w:bottom w:val="single" w:sz="4" w:space="0" w:color="auto"/>
              <w:right w:val="single" w:sz="4" w:space="0" w:color="auto"/>
            </w:tcBorders>
            <w:noWrap/>
            <w:vAlign w:val="center"/>
          </w:tcPr>
          <w:p w14:paraId="6AB8CAC4" w14:textId="77777777" w:rsidR="00CE2BD7" w:rsidRPr="008F19E2" w:rsidRDefault="00CE2BD7" w:rsidP="00C1071D">
            <w:pPr>
              <w:ind w:right="23"/>
              <w:rPr>
                <w:szCs w:val="24"/>
                <w:lang w:eastAsia="et-EE"/>
              </w:rPr>
            </w:pPr>
            <w:r w:rsidRPr="008F19E2">
              <w:rPr>
                <w:szCs w:val="24"/>
                <w:lang w:eastAsia="et-EE"/>
              </w:rPr>
              <w:t>9230 m²</w:t>
            </w:r>
          </w:p>
        </w:tc>
        <w:tc>
          <w:tcPr>
            <w:tcW w:w="2884" w:type="dxa"/>
            <w:tcBorders>
              <w:top w:val="nil"/>
              <w:left w:val="nil"/>
              <w:bottom w:val="single" w:sz="4" w:space="0" w:color="auto"/>
              <w:right w:val="single" w:sz="4" w:space="0" w:color="auto"/>
            </w:tcBorders>
            <w:vAlign w:val="center"/>
          </w:tcPr>
          <w:p w14:paraId="4E479FC3" w14:textId="77777777" w:rsidR="00CE2BD7" w:rsidRPr="008F19E2" w:rsidRDefault="00CE2BD7" w:rsidP="00C1071D">
            <w:pPr>
              <w:ind w:right="23"/>
              <w:rPr>
                <w:szCs w:val="24"/>
                <w:lang w:eastAsia="et-EE"/>
              </w:rPr>
            </w:pPr>
            <w:r w:rsidRPr="008F19E2">
              <w:rPr>
                <w:szCs w:val="24"/>
                <w:lang w:eastAsia="et-EE"/>
              </w:rPr>
              <w:t>T– tootmismaa 50%</w:t>
            </w:r>
            <w:r w:rsidRPr="008F19E2">
              <w:rPr>
                <w:szCs w:val="24"/>
                <w:lang w:eastAsia="et-EE"/>
              </w:rPr>
              <w:br/>
              <w:t>Ä – ärimaa 50%</w:t>
            </w:r>
          </w:p>
        </w:tc>
      </w:tr>
      <w:tr w:rsidR="00F6544C" w:rsidRPr="008F19E2" w14:paraId="7C90AC3E" w14:textId="77777777" w:rsidTr="00FF0B3C">
        <w:trPr>
          <w:trHeight w:val="270"/>
        </w:trPr>
        <w:tc>
          <w:tcPr>
            <w:tcW w:w="1057" w:type="dxa"/>
            <w:tcBorders>
              <w:top w:val="single" w:sz="4" w:space="0" w:color="auto"/>
              <w:left w:val="single" w:sz="4" w:space="0" w:color="auto"/>
              <w:bottom w:val="single" w:sz="4" w:space="0" w:color="auto"/>
              <w:right w:val="single" w:sz="4" w:space="0" w:color="auto"/>
            </w:tcBorders>
            <w:noWrap/>
            <w:vAlign w:val="center"/>
          </w:tcPr>
          <w:p w14:paraId="310D76A0" w14:textId="77777777" w:rsidR="00CE2BD7" w:rsidRPr="008F19E2" w:rsidRDefault="00CE2BD7" w:rsidP="00C1071D">
            <w:pPr>
              <w:ind w:right="23"/>
              <w:rPr>
                <w:szCs w:val="24"/>
                <w:lang w:eastAsia="et-EE"/>
              </w:rPr>
            </w:pPr>
            <w:r w:rsidRPr="008F19E2">
              <w:rPr>
                <w:szCs w:val="24"/>
                <w:lang w:eastAsia="et-EE"/>
              </w:rPr>
              <w:t>idas</w:t>
            </w:r>
          </w:p>
        </w:tc>
        <w:tc>
          <w:tcPr>
            <w:tcW w:w="2357" w:type="dxa"/>
            <w:tcBorders>
              <w:top w:val="single" w:sz="4" w:space="0" w:color="auto"/>
              <w:left w:val="nil"/>
              <w:bottom w:val="single" w:sz="4" w:space="0" w:color="auto"/>
              <w:right w:val="single" w:sz="4" w:space="0" w:color="auto"/>
            </w:tcBorders>
            <w:noWrap/>
            <w:vAlign w:val="center"/>
          </w:tcPr>
          <w:p w14:paraId="6C8C9796" w14:textId="77777777" w:rsidR="00CE2BD7" w:rsidRPr="008F19E2" w:rsidRDefault="00CE2BD7" w:rsidP="00C1071D">
            <w:pPr>
              <w:ind w:right="-65"/>
              <w:rPr>
                <w:szCs w:val="24"/>
                <w:lang w:eastAsia="et-EE"/>
              </w:rPr>
            </w:pPr>
            <w:r w:rsidRPr="008F19E2">
              <w:rPr>
                <w:szCs w:val="24"/>
                <w:lang w:eastAsia="et-EE"/>
              </w:rPr>
              <w:t>11 Tallinna ringtee T23</w:t>
            </w:r>
          </w:p>
        </w:tc>
        <w:tc>
          <w:tcPr>
            <w:tcW w:w="1737" w:type="dxa"/>
            <w:tcBorders>
              <w:top w:val="single" w:sz="4" w:space="0" w:color="auto"/>
              <w:left w:val="nil"/>
              <w:bottom w:val="single" w:sz="4" w:space="0" w:color="auto"/>
              <w:right w:val="single" w:sz="4" w:space="0" w:color="auto"/>
            </w:tcBorders>
            <w:noWrap/>
            <w:vAlign w:val="center"/>
          </w:tcPr>
          <w:p w14:paraId="68A04FEC" w14:textId="77777777" w:rsidR="00CE2BD7" w:rsidRPr="008F19E2" w:rsidRDefault="00CE2BD7" w:rsidP="00C1071D">
            <w:pPr>
              <w:ind w:right="23"/>
              <w:rPr>
                <w:szCs w:val="24"/>
                <w:lang w:eastAsia="et-EE"/>
              </w:rPr>
            </w:pPr>
            <w:r w:rsidRPr="008F19E2">
              <w:rPr>
                <w:szCs w:val="24"/>
                <w:lang w:eastAsia="et-EE"/>
              </w:rPr>
              <w:t>65301:001:3732</w:t>
            </w:r>
          </w:p>
        </w:tc>
        <w:tc>
          <w:tcPr>
            <w:tcW w:w="1191" w:type="dxa"/>
            <w:tcBorders>
              <w:top w:val="single" w:sz="4" w:space="0" w:color="auto"/>
              <w:left w:val="nil"/>
              <w:bottom w:val="single" w:sz="4" w:space="0" w:color="auto"/>
              <w:right w:val="single" w:sz="4" w:space="0" w:color="auto"/>
            </w:tcBorders>
            <w:noWrap/>
            <w:vAlign w:val="center"/>
          </w:tcPr>
          <w:p w14:paraId="69270971" w14:textId="77777777" w:rsidR="00CE2BD7" w:rsidRPr="008F19E2" w:rsidRDefault="00CE2BD7" w:rsidP="00C1071D">
            <w:pPr>
              <w:ind w:right="23"/>
              <w:rPr>
                <w:szCs w:val="24"/>
                <w:lang w:eastAsia="et-EE"/>
              </w:rPr>
            </w:pPr>
            <w:r w:rsidRPr="008F19E2">
              <w:rPr>
                <w:szCs w:val="24"/>
                <w:lang w:eastAsia="et-EE"/>
              </w:rPr>
              <w:t>6218 m²</w:t>
            </w:r>
          </w:p>
        </w:tc>
        <w:tc>
          <w:tcPr>
            <w:tcW w:w="2884" w:type="dxa"/>
            <w:tcBorders>
              <w:top w:val="single" w:sz="4" w:space="0" w:color="auto"/>
              <w:left w:val="nil"/>
              <w:bottom w:val="single" w:sz="4" w:space="0" w:color="auto"/>
              <w:right w:val="single" w:sz="4" w:space="0" w:color="auto"/>
            </w:tcBorders>
            <w:vAlign w:val="center"/>
          </w:tcPr>
          <w:p w14:paraId="19A225CB" w14:textId="77777777" w:rsidR="00CE2BD7" w:rsidRPr="008F19E2" w:rsidRDefault="00CE2BD7" w:rsidP="00C1071D">
            <w:pPr>
              <w:ind w:right="23"/>
              <w:rPr>
                <w:szCs w:val="24"/>
                <w:lang w:eastAsia="et-EE"/>
              </w:rPr>
            </w:pPr>
            <w:r w:rsidRPr="008F19E2">
              <w:rPr>
                <w:szCs w:val="24"/>
                <w:lang w:eastAsia="et-EE"/>
              </w:rPr>
              <w:t>L – transpordimaa 100 %</w:t>
            </w:r>
          </w:p>
        </w:tc>
      </w:tr>
      <w:tr w:rsidR="00F6544C" w:rsidRPr="008F19E2" w14:paraId="750D2793" w14:textId="77777777" w:rsidTr="00FF0B3C">
        <w:trPr>
          <w:trHeight w:val="941"/>
        </w:trPr>
        <w:tc>
          <w:tcPr>
            <w:tcW w:w="1057" w:type="dxa"/>
            <w:tcBorders>
              <w:top w:val="nil"/>
              <w:left w:val="single" w:sz="4" w:space="0" w:color="auto"/>
              <w:bottom w:val="single" w:sz="4" w:space="0" w:color="auto"/>
              <w:right w:val="single" w:sz="4" w:space="0" w:color="auto"/>
            </w:tcBorders>
            <w:noWrap/>
            <w:vAlign w:val="center"/>
          </w:tcPr>
          <w:p w14:paraId="552CBC03" w14:textId="77777777" w:rsidR="00CE2BD7" w:rsidRPr="008F19E2" w:rsidRDefault="00CE2BD7" w:rsidP="00C1071D">
            <w:pPr>
              <w:ind w:right="23"/>
              <w:rPr>
                <w:szCs w:val="24"/>
                <w:lang w:eastAsia="et-EE"/>
              </w:rPr>
            </w:pPr>
            <w:r w:rsidRPr="008F19E2">
              <w:rPr>
                <w:szCs w:val="24"/>
                <w:lang w:eastAsia="et-EE"/>
              </w:rPr>
              <w:t>edelas</w:t>
            </w:r>
          </w:p>
        </w:tc>
        <w:tc>
          <w:tcPr>
            <w:tcW w:w="2357" w:type="dxa"/>
            <w:tcBorders>
              <w:top w:val="nil"/>
              <w:left w:val="nil"/>
              <w:bottom w:val="single" w:sz="4" w:space="0" w:color="auto"/>
              <w:right w:val="single" w:sz="4" w:space="0" w:color="auto"/>
            </w:tcBorders>
            <w:noWrap/>
            <w:vAlign w:val="center"/>
          </w:tcPr>
          <w:p w14:paraId="303591BD" w14:textId="77777777" w:rsidR="00CE2BD7" w:rsidRPr="008F19E2" w:rsidRDefault="00CE2BD7" w:rsidP="00C1071D">
            <w:pPr>
              <w:ind w:right="-73"/>
              <w:rPr>
                <w:szCs w:val="24"/>
                <w:lang w:eastAsia="et-EE"/>
              </w:rPr>
            </w:pPr>
            <w:r w:rsidRPr="008F19E2">
              <w:rPr>
                <w:szCs w:val="24"/>
                <w:lang w:eastAsia="et-EE"/>
              </w:rPr>
              <w:t>Betooni põik 20 // Varivere tee 10// Tallinn-Tapa 115,0-118,2 km</w:t>
            </w:r>
          </w:p>
        </w:tc>
        <w:tc>
          <w:tcPr>
            <w:tcW w:w="1737" w:type="dxa"/>
            <w:tcBorders>
              <w:top w:val="nil"/>
              <w:left w:val="nil"/>
              <w:bottom w:val="single" w:sz="4" w:space="0" w:color="auto"/>
              <w:right w:val="single" w:sz="4" w:space="0" w:color="auto"/>
            </w:tcBorders>
            <w:noWrap/>
            <w:vAlign w:val="center"/>
          </w:tcPr>
          <w:p w14:paraId="1224C08D" w14:textId="77777777" w:rsidR="00CE2BD7" w:rsidRPr="008F19E2" w:rsidRDefault="00CE2BD7" w:rsidP="00C1071D">
            <w:pPr>
              <w:ind w:right="23"/>
              <w:rPr>
                <w:szCs w:val="24"/>
                <w:lang w:eastAsia="et-EE"/>
              </w:rPr>
            </w:pPr>
            <w:r w:rsidRPr="008F19E2">
              <w:rPr>
                <w:szCs w:val="24"/>
                <w:lang w:eastAsia="et-EE"/>
              </w:rPr>
              <w:t>65301:011:0054</w:t>
            </w:r>
          </w:p>
        </w:tc>
        <w:tc>
          <w:tcPr>
            <w:tcW w:w="1191" w:type="dxa"/>
            <w:tcBorders>
              <w:top w:val="nil"/>
              <w:left w:val="nil"/>
              <w:bottom w:val="single" w:sz="4" w:space="0" w:color="auto"/>
              <w:right w:val="single" w:sz="4" w:space="0" w:color="auto"/>
            </w:tcBorders>
            <w:noWrap/>
            <w:vAlign w:val="center"/>
          </w:tcPr>
          <w:p w14:paraId="26FBA03D" w14:textId="21358FC5" w:rsidR="00CE2BD7" w:rsidRPr="008F19E2" w:rsidRDefault="00E96DA3" w:rsidP="00C1071D">
            <w:pPr>
              <w:ind w:right="-48"/>
              <w:rPr>
                <w:szCs w:val="24"/>
                <w:lang w:eastAsia="et-EE"/>
              </w:rPr>
            </w:pPr>
            <w:r w:rsidRPr="008F19E2">
              <w:rPr>
                <w:szCs w:val="24"/>
                <w:lang w:eastAsia="et-EE"/>
              </w:rPr>
              <w:t>326</w:t>
            </w:r>
            <w:r w:rsidR="00C1071D" w:rsidRPr="008F19E2">
              <w:rPr>
                <w:szCs w:val="24"/>
                <w:lang w:eastAsia="et-EE"/>
              </w:rPr>
              <w:t> </w:t>
            </w:r>
            <w:r w:rsidRPr="008F19E2">
              <w:rPr>
                <w:szCs w:val="24"/>
                <w:lang w:eastAsia="et-EE"/>
              </w:rPr>
              <w:t>740</w:t>
            </w:r>
            <w:r w:rsidR="00C1071D" w:rsidRPr="008F19E2">
              <w:rPr>
                <w:szCs w:val="24"/>
                <w:lang w:eastAsia="et-EE"/>
              </w:rPr>
              <w:t> </w:t>
            </w:r>
            <w:r w:rsidRPr="008F19E2">
              <w:rPr>
                <w:szCs w:val="24"/>
                <w:lang w:eastAsia="et-EE"/>
              </w:rPr>
              <w:t>m²</w:t>
            </w:r>
          </w:p>
        </w:tc>
        <w:tc>
          <w:tcPr>
            <w:tcW w:w="2884" w:type="dxa"/>
            <w:tcBorders>
              <w:top w:val="nil"/>
              <w:left w:val="nil"/>
              <w:bottom w:val="single" w:sz="4" w:space="0" w:color="auto"/>
              <w:right w:val="single" w:sz="4" w:space="0" w:color="auto"/>
            </w:tcBorders>
            <w:vAlign w:val="center"/>
          </w:tcPr>
          <w:p w14:paraId="1E3F14C9" w14:textId="77777777" w:rsidR="00CE2BD7" w:rsidRPr="008F19E2" w:rsidRDefault="00CE2BD7" w:rsidP="00C1071D">
            <w:pPr>
              <w:ind w:right="23"/>
              <w:rPr>
                <w:szCs w:val="24"/>
                <w:lang w:eastAsia="et-EE"/>
              </w:rPr>
            </w:pPr>
            <w:r w:rsidRPr="008F19E2">
              <w:rPr>
                <w:szCs w:val="24"/>
                <w:lang w:eastAsia="et-EE"/>
              </w:rPr>
              <w:t>L – transpordimaa 100 %</w:t>
            </w:r>
          </w:p>
        </w:tc>
      </w:tr>
      <w:tr w:rsidR="00F6544C" w:rsidRPr="008F19E2" w14:paraId="4C193C9A" w14:textId="77777777" w:rsidTr="00F171D9">
        <w:trPr>
          <w:trHeight w:val="120"/>
        </w:trPr>
        <w:tc>
          <w:tcPr>
            <w:tcW w:w="1057" w:type="dxa"/>
            <w:vMerge w:val="restart"/>
            <w:tcBorders>
              <w:top w:val="single" w:sz="4" w:space="0" w:color="auto"/>
              <w:left w:val="single" w:sz="4" w:space="0" w:color="auto"/>
              <w:right w:val="single" w:sz="4" w:space="0" w:color="auto"/>
            </w:tcBorders>
            <w:vAlign w:val="center"/>
          </w:tcPr>
          <w:p w14:paraId="14B43A53" w14:textId="77777777" w:rsidR="006C66F4" w:rsidRPr="008F19E2" w:rsidRDefault="006C66F4" w:rsidP="00C1071D">
            <w:pPr>
              <w:ind w:right="23"/>
              <w:rPr>
                <w:szCs w:val="24"/>
                <w:lang w:eastAsia="et-EE"/>
              </w:rPr>
            </w:pPr>
            <w:r w:rsidRPr="008F19E2">
              <w:rPr>
                <w:szCs w:val="24"/>
                <w:lang w:eastAsia="et-EE"/>
              </w:rPr>
              <w:t>läänes</w:t>
            </w:r>
          </w:p>
        </w:tc>
        <w:tc>
          <w:tcPr>
            <w:tcW w:w="2357" w:type="dxa"/>
            <w:tcBorders>
              <w:top w:val="single" w:sz="4" w:space="0" w:color="auto"/>
              <w:left w:val="nil"/>
              <w:bottom w:val="single" w:sz="4" w:space="0" w:color="auto"/>
              <w:right w:val="single" w:sz="4" w:space="0" w:color="auto"/>
            </w:tcBorders>
            <w:noWrap/>
            <w:vAlign w:val="center"/>
          </w:tcPr>
          <w:p w14:paraId="612E48CF" w14:textId="09E620E4" w:rsidR="006C66F4" w:rsidRPr="008F19E2" w:rsidRDefault="006C66F4" w:rsidP="00C1071D">
            <w:pPr>
              <w:ind w:right="23"/>
              <w:rPr>
                <w:szCs w:val="24"/>
                <w:lang w:eastAsia="et-EE"/>
              </w:rPr>
            </w:pPr>
            <w:r w:rsidRPr="008F19E2">
              <w:rPr>
                <w:szCs w:val="24"/>
                <w:lang w:eastAsia="et-EE"/>
              </w:rPr>
              <w:t>Nigula</w:t>
            </w:r>
          </w:p>
        </w:tc>
        <w:tc>
          <w:tcPr>
            <w:tcW w:w="1737" w:type="dxa"/>
            <w:tcBorders>
              <w:top w:val="single" w:sz="4" w:space="0" w:color="auto"/>
              <w:left w:val="nil"/>
              <w:bottom w:val="single" w:sz="4" w:space="0" w:color="auto"/>
              <w:right w:val="single" w:sz="4" w:space="0" w:color="auto"/>
            </w:tcBorders>
            <w:noWrap/>
            <w:vAlign w:val="center"/>
          </w:tcPr>
          <w:p w14:paraId="47AC120D" w14:textId="489F2312" w:rsidR="006C66F4" w:rsidRPr="008F19E2" w:rsidRDefault="006C66F4" w:rsidP="00C1071D">
            <w:pPr>
              <w:ind w:right="23"/>
              <w:rPr>
                <w:szCs w:val="24"/>
                <w:lang w:eastAsia="et-EE"/>
              </w:rPr>
            </w:pPr>
            <w:r w:rsidRPr="008F19E2">
              <w:rPr>
                <w:szCs w:val="24"/>
                <w:lang w:eastAsia="et-EE"/>
              </w:rPr>
              <w:t>65301:001:4858</w:t>
            </w:r>
          </w:p>
        </w:tc>
        <w:tc>
          <w:tcPr>
            <w:tcW w:w="1191" w:type="dxa"/>
            <w:tcBorders>
              <w:top w:val="single" w:sz="4" w:space="0" w:color="auto"/>
              <w:left w:val="nil"/>
              <w:bottom w:val="single" w:sz="4" w:space="0" w:color="auto"/>
              <w:right w:val="single" w:sz="4" w:space="0" w:color="auto"/>
            </w:tcBorders>
            <w:noWrap/>
            <w:vAlign w:val="center"/>
          </w:tcPr>
          <w:p w14:paraId="2F3D694C" w14:textId="2EA0DBFF" w:rsidR="006C66F4" w:rsidRPr="008F19E2" w:rsidRDefault="006C66F4" w:rsidP="00C1071D">
            <w:pPr>
              <w:ind w:right="23"/>
              <w:rPr>
                <w:szCs w:val="24"/>
                <w:lang w:eastAsia="et-EE"/>
              </w:rPr>
            </w:pPr>
            <w:r w:rsidRPr="008F19E2">
              <w:rPr>
                <w:szCs w:val="24"/>
                <w:lang w:eastAsia="et-EE"/>
              </w:rPr>
              <w:t>61 051 m²</w:t>
            </w:r>
          </w:p>
        </w:tc>
        <w:tc>
          <w:tcPr>
            <w:tcW w:w="2884" w:type="dxa"/>
            <w:tcBorders>
              <w:top w:val="single" w:sz="4" w:space="0" w:color="auto"/>
              <w:left w:val="nil"/>
              <w:bottom w:val="single" w:sz="4" w:space="0" w:color="auto"/>
              <w:right w:val="single" w:sz="4" w:space="0" w:color="auto"/>
            </w:tcBorders>
            <w:vAlign w:val="center"/>
          </w:tcPr>
          <w:p w14:paraId="61FD43A7" w14:textId="77777777" w:rsidR="006C66F4" w:rsidRPr="008F19E2" w:rsidRDefault="006C66F4" w:rsidP="00C1071D">
            <w:pPr>
              <w:ind w:right="23"/>
              <w:rPr>
                <w:szCs w:val="24"/>
                <w:lang w:eastAsia="et-EE"/>
              </w:rPr>
            </w:pPr>
            <w:r w:rsidRPr="008F19E2">
              <w:rPr>
                <w:szCs w:val="24"/>
                <w:lang w:eastAsia="et-EE"/>
              </w:rPr>
              <w:t>M – maatulundusmaa 100%</w:t>
            </w:r>
          </w:p>
        </w:tc>
      </w:tr>
      <w:tr w:rsidR="00F6544C" w:rsidRPr="008F19E2" w14:paraId="50CBBA19" w14:textId="77777777" w:rsidTr="00F171D9">
        <w:trPr>
          <w:trHeight w:val="120"/>
        </w:trPr>
        <w:tc>
          <w:tcPr>
            <w:tcW w:w="1057" w:type="dxa"/>
            <w:vMerge/>
            <w:tcBorders>
              <w:left w:val="single" w:sz="4" w:space="0" w:color="auto"/>
              <w:bottom w:val="single" w:sz="4" w:space="0" w:color="000000"/>
              <w:right w:val="single" w:sz="4" w:space="0" w:color="auto"/>
            </w:tcBorders>
            <w:vAlign w:val="center"/>
          </w:tcPr>
          <w:p w14:paraId="4339FF5B" w14:textId="77777777" w:rsidR="006C66F4" w:rsidRPr="008F19E2" w:rsidRDefault="006C66F4" w:rsidP="00C1071D">
            <w:pPr>
              <w:ind w:right="23"/>
              <w:rPr>
                <w:szCs w:val="24"/>
                <w:lang w:eastAsia="et-EE"/>
              </w:rPr>
            </w:pPr>
          </w:p>
        </w:tc>
        <w:tc>
          <w:tcPr>
            <w:tcW w:w="2357" w:type="dxa"/>
            <w:tcBorders>
              <w:top w:val="single" w:sz="4" w:space="0" w:color="auto"/>
              <w:left w:val="nil"/>
              <w:bottom w:val="single" w:sz="4" w:space="0" w:color="auto"/>
              <w:right w:val="single" w:sz="4" w:space="0" w:color="auto"/>
            </w:tcBorders>
            <w:noWrap/>
            <w:vAlign w:val="center"/>
          </w:tcPr>
          <w:p w14:paraId="230611D0" w14:textId="037A6B82" w:rsidR="006C66F4" w:rsidRPr="008F19E2" w:rsidRDefault="006C66F4" w:rsidP="00C1071D">
            <w:pPr>
              <w:ind w:right="23"/>
              <w:rPr>
                <w:szCs w:val="24"/>
                <w:lang w:eastAsia="et-EE"/>
              </w:rPr>
            </w:pPr>
            <w:r w:rsidRPr="008F19E2">
              <w:rPr>
                <w:szCs w:val="24"/>
                <w:lang w:eastAsia="et-EE"/>
              </w:rPr>
              <w:t>Nigula</w:t>
            </w:r>
          </w:p>
        </w:tc>
        <w:tc>
          <w:tcPr>
            <w:tcW w:w="1737" w:type="dxa"/>
            <w:tcBorders>
              <w:top w:val="single" w:sz="4" w:space="0" w:color="auto"/>
              <w:left w:val="nil"/>
              <w:bottom w:val="single" w:sz="4" w:space="0" w:color="auto"/>
              <w:right w:val="single" w:sz="4" w:space="0" w:color="auto"/>
            </w:tcBorders>
            <w:noWrap/>
            <w:vAlign w:val="center"/>
          </w:tcPr>
          <w:p w14:paraId="3AE6248A" w14:textId="5646E761" w:rsidR="006C66F4" w:rsidRPr="008F19E2" w:rsidRDefault="006C66F4" w:rsidP="00C1071D">
            <w:pPr>
              <w:ind w:right="23"/>
              <w:rPr>
                <w:szCs w:val="24"/>
                <w:lang w:eastAsia="et-EE"/>
              </w:rPr>
            </w:pPr>
            <w:r w:rsidRPr="008F19E2">
              <w:rPr>
                <w:szCs w:val="24"/>
                <w:lang w:eastAsia="et-EE"/>
              </w:rPr>
              <w:t>65301:001:4859</w:t>
            </w:r>
          </w:p>
        </w:tc>
        <w:tc>
          <w:tcPr>
            <w:tcW w:w="1191" w:type="dxa"/>
            <w:tcBorders>
              <w:top w:val="single" w:sz="4" w:space="0" w:color="auto"/>
              <w:left w:val="nil"/>
              <w:bottom w:val="single" w:sz="4" w:space="0" w:color="auto"/>
              <w:right w:val="single" w:sz="4" w:space="0" w:color="auto"/>
            </w:tcBorders>
            <w:noWrap/>
            <w:vAlign w:val="center"/>
          </w:tcPr>
          <w:p w14:paraId="2A14A304" w14:textId="789E8107" w:rsidR="006C66F4" w:rsidRPr="008F19E2" w:rsidRDefault="006C66F4" w:rsidP="00C1071D">
            <w:pPr>
              <w:ind w:right="23"/>
              <w:rPr>
                <w:szCs w:val="24"/>
                <w:lang w:eastAsia="et-EE"/>
              </w:rPr>
            </w:pPr>
            <w:r w:rsidRPr="008F19E2">
              <w:rPr>
                <w:szCs w:val="24"/>
                <w:lang w:eastAsia="et-EE"/>
              </w:rPr>
              <w:t>53450 m²</w:t>
            </w:r>
          </w:p>
        </w:tc>
        <w:tc>
          <w:tcPr>
            <w:tcW w:w="2884" w:type="dxa"/>
            <w:tcBorders>
              <w:top w:val="single" w:sz="4" w:space="0" w:color="auto"/>
              <w:left w:val="nil"/>
              <w:bottom w:val="single" w:sz="4" w:space="0" w:color="auto"/>
              <w:right w:val="single" w:sz="4" w:space="0" w:color="auto"/>
            </w:tcBorders>
            <w:vAlign w:val="center"/>
          </w:tcPr>
          <w:p w14:paraId="74BEA4F8" w14:textId="4EC89148" w:rsidR="006C66F4" w:rsidRPr="008F19E2" w:rsidRDefault="006C66F4" w:rsidP="00C1071D">
            <w:pPr>
              <w:ind w:right="23"/>
              <w:rPr>
                <w:szCs w:val="24"/>
                <w:lang w:eastAsia="et-EE"/>
              </w:rPr>
            </w:pPr>
            <w:r w:rsidRPr="008F19E2">
              <w:rPr>
                <w:szCs w:val="24"/>
                <w:lang w:eastAsia="et-EE"/>
              </w:rPr>
              <w:t>M – maatulundusmaa 100%</w:t>
            </w:r>
          </w:p>
        </w:tc>
      </w:tr>
    </w:tbl>
    <w:p w14:paraId="7F36BF1A" w14:textId="77777777" w:rsidR="00CE2BD7" w:rsidRPr="008F19E2" w:rsidRDefault="00CE2BD7" w:rsidP="00863723">
      <w:pPr>
        <w:pStyle w:val="Pealkiri3"/>
      </w:pPr>
      <w:bookmarkStart w:id="18" w:name="_Toc226646876"/>
      <w:r w:rsidRPr="008F19E2">
        <w:t>Olemasolevad teed ja juurdepääsud</w:t>
      </w:r>
      <w:bookmarkEnd w:id="18"/>
    </w:p>
    <w:p w14:paraId="724E3C82" w14:textId="77777777" w:rsidR="00CE2BD7" w:rsidRPr="008F19E2" w:rsidRDefault="00CE2BD7" w:rsidP="00F37E5F">
      <w:pPr>
        <w:spacing w:before="120" w:after="120" w:line="276" w:lineRule="auto"/>
        <w:ind w:right="23"/>
        <w:jc w:val="both"/>
        <w:rPr>
          <w:szCs w:val="24"/>
        </w:rPr>
      </w:pPr>
      <w:r w:rsidRPr="008F19E2">
        <w:rPr>
          <w:szCs w:val="24"/>
        </w:rPr>
        <w:t>Planeeringuala piirneb põhjaküljes 6530347 Varivere teega, idaküljes 11 Tallinna ringteega ning edelaküljes Tallinn–Tapa raudteega.</w:t>
      </w:r>
    </w:p>
    <w:p w14:paraId="3E742F01" w14:textId="11172791" w:rsidR="00CE2BD7" w:rsidRPr="008F19E2" w:rsidRDefault="00CE2BD7" w:rsidP="00F37E5F">
      <w:pPr>
        <w:spacing w:before="120" w:after="120" w:line="276" w:lineRule="auto"/>
        <w:ind w:right="23"/>
        <w:jc w:val="both"/>
        <w:rPr>
          <w:szCs w:val="24"/>
        </w:rPr>
      </w:pPr>
      <w:r w:rsidRPr="008F19E2">
        <w:lastRenderedPageBreak/>
        <w:t xml:space="preserve">Juurdepääs planeeringualale on </w:t>
      </w:r>
      <w:r w:rsidR="00C1071D" w:rsidRPr="008F19E2">
        <w:rPr>
          <w:szCs w:val="24"/>
        </w:rPr>
        <w:t xml:space="preserve">6530347 </w:t>
      </w:r>
      <w:r w:rsidRPr="008F19E2">
        <w:t>Varivere teelt. Käesoleval hetkel väljaehitatud juurdepääsud planeeringuala maaüksustele puuduvad.</w:t>
      </w:r>
    </w:p>
    <w:p w14:paraId="0A3C02DF" w14:textId="77777777" w:rsidR="00CE2BD7" w:rsidRPr="008F19E2" w:rsidRDefault="00CE2BD7" w:rsidP="00863723">
      <w:pPr>
        <w:pStyle w:val="Pealkiri3"/>
      </w:pPr>
      <w:bookmarkStart w:id="19" w:name="_Toc226646877"/>
      <w:r w:rsidRPr="008F19E2">
        <w:t>Olemasolev tehnovarustus</w:t>
      </w:r>
      <w:bookmarkEnd w:id="19"/>
    </w:p>
    <w:p w14:paraId="5E9E1AEB" w14:textId="14161DE3" w:rsidR="0038098C" w:rsidRPr="008F19E2" w:rsidRDefault="00CE2BD7" w:rsidP="00F37E5F">
      <w:pPr>
        <w:autoSpaceDE w:val="0"/>
        <w:autoSpaceDN w:val="0"/>
        <w:adjustRightInd w:val="0"/>
        <w:spacing w:before="120" w:after="120" w:line="276" w:lineRule="auto"/>
        <w:ind w:right="23"/>
        <w:jc w:val="both"/>
      </w:pPr>
      <w:r w:rsidRPr="008F19E2">
        <w:t>Planeeringuala põhjaosas</w:t>
      </w:r>
      <w:r w:rsidR="00622F31" w:rsidRPr="008F19E2">
        <w:t xml:space="preserve"> 6530347</w:t>
      </w:r>
      <w:r w:rsidRPr="008F19E2">
        <w:t xml:space="preserve"> Varivere tee tänavamaal on olemas vee- ja kanalisatsiooni torustik, sidekaabel, gaasitorustik. </w:t>
      </w:r>
    </w:p>
    <w:p w14:paraId="3B46DFC2" w14:textId="45B18919" w:rsidR="00CE2BD7" w:rsidRPr="008F19E2" w:rsidRDefault="00CE2BD7" w:rsidP="00F37E5F">
      <w:pPr>
        <w:autoSpaceDE w:val="0"/>
        <w:autoSpaceDN w:val="0"/>
        <w:adjustRightInd w:val="0"/>
        <w:spacing w:before="120" w:after="120" w:line="276" w:lineRule="auto"/>
        <w:ind w:right="23"/>
        <w:jc w:val="both"/>
      </w:pPr>
      <w:r w:rsidRPr="008F19E2">
        <w:t xml:space="preserve">Varivere tee 1 maaüksusel paikneb alajaam ja maaüksust läbivad keskpingekaablid, maaüksuse loodenurgas on </w:t>
      </w:r>
      <w:r w:rsidR="0038098C" w:rsidRPr="008F19E2">
        <w:t>keskpinge</w:t>
      </w:r>
      <w:r w:rsidRPr="008F19E2">
        <w:t xml:space="preserve"> õhuliini mast.</w:t>
      </w:r>
    </w:p>
    <w:p w14:paraId="2902D88A" w14:textId="77777777" w:rsidR="00CE2BD7" w:rsidRPr="008F19E2" w:rsidRDefault="00CE2BD7" w:rsidP="00863723">
      <w:pPr>
        <w:pStyle w:val="Pealkiri3"/>
      </w:pPr>
      <w:bookmarkStart w:id="20" w:name="_Toc226646878"/>
      <w:r w:rsidRPr="008F19E2">
        <w:t>Olemasolev haljastus ja keskkond</w:t>
      </w:r>
      <w:bookmarkEnd w:id="20"/>
    </w:p>
    <w:p w14:paraId="6D39EF69" w14:textId="6E876D7F" w:rsidR="00CE2BD7" w:rsidRPr="008F19E2" w:rsidRDefault="00CE2BD7" w:rsidP="00F37E5F">
      <w:pPr>
        <w:spacing w:before="120" w:after="120" w:line="276" w:lineRule="auto"/>
        <w:ind w:right="23"/>
        <w:jc w:val="both"/>
      </w:pPr>
      <w:r w:rsidRPr="008F19E2">
        <w:t xml:space="preserve">Planeeringuala on valdavalt tasase reljeefiga ja ühtlase kaldega lõuna suunas. Kõrguste vahe põhjast lõunasse (ca 640 m </w:t>
      </w:r>
      <w:r w:rsidR="00652C62" w:rsidRPr="008F19E2">
        <w:t>ulatuses</w:t>
      </w:r>
      <w:r w:rsidRPr="008F19E2">
        <w:t xml:space="preserve">) on ca 4,3 meetrit. </w:t>
      </w:r>
    </w:p>
    <w:p w14:paraId="62A281B5" w14:textId="77777777" w:rsidR="00CE2BD7" w:rsidRPr="008F19E2" w:rsidRDefault="00CE2BD7" w:rsidP="00F37E5F">
      <w:pPr>
        <w:spacing w:before="120" w:after="120" w:line="276" w:lineRule="auto"/>
        <w:ind w:right="23"/>
        <w:jc w:val="both"/>
      </w:pPr>
      <w:r w:rsidRPr="008F19E2">
        <w:t>Planeeritud ala lõunaosa läbib Soodevahe peakraav ning alal paiknevad kuivenduskraavid.</w:t>
      </w:r>
    </w:p>
    <w:p w14:paraId="0F56F29F" w14:textId="77777777" w:rsidR="00F36F6B" w:rsidRPr="008F19E2" w:rsidRDefault="00054971" w:rsidP="00F36F6B">
      <w:pPr>
        <w:pStyle w:val="Kehatekst2"/>
        <w:spacing w:before="120" w:line="276" w:lineRule="auto"/>
        <w:ind w:right="23"/>
      </w:pPr>
      <w:r w:rsidRPr="008F19E2">
        <w:t xml:space="preserve">2023 läbi viidud dendroloogilise inventeerimise tulemusena selgus, et planeeringualal ei esine väärtuslikku kõrghaljastust, mida säilitada. </w:t>
      </w:r>
      <w:r w:rsidR="00F36F6B" w:rsidRPr="008F19E2">
        <w:rPr>
          <w:szCs w:val="24"/>
        </w:rPr>
        <w:t>Tegemist on söötis rohumaaga, millel asub üksikute puude</w:t>
      </w:r>
      <w:r w:rsidR="00340020" w:rsidRPr="008F19E2">
        <w:rPr>
          <w:szCs w:val="24"/>
        </w:rPr>
        <w:t>- ja põõsa</w:t>
      </w:r>
      <w:r w:rsidR="00F36F6B" w:rsidRPr="008F19E2">
        <w:rPr>
          <w:szCs w:val="24"/>
        </w:rPr>
        <w:t xml:space="preserve">gruppidena vähene isetekkeline ja väheväärtuslik kõrghaljastus, valdavalt </w:t>
      </w:r>
      <w:r w:rsidR="00F36F6B" w:rsidRPr="008F19E2">
        <w:t xml:space="preserve">planeeringuala lõunapoolses osas ning kraavide kallastel. </w:t>
      </w:r>
    </w:p>
    <w:p w14:paraId="15A66687" w14:textId="77777777" w:rsidR="00CE2BD7" w:rsidRPr="008F19E2" w:rsidRDefault="00CE2BD7" w:rsidP="00863723">
      <w:pPr>
        <w:pStyle w:val="Pealkiri3"/>
      </w:pPr>
      <w:bookmarkStart w:id="21" w:name="_Toc226646879"/>
      <w:r w:rsidRPr="008F19E2">
        <w:t>Kehtivad piirangud</w:t>
      </w:r>
      <w:bookmarkEnd w:id="21"/>
    </w:p>
    <w:p w14:paraId="2BB7F554" w14:textId="77777777" w:rsidR="00CE2BD7" w:rsidRPr="008F19E2" w:rsidRDefault="00CE2BD7" w:rsidP="00F37E5F">
      <w:pPr>
        <w:spacing w:before="120" w:after="120" w:line="276" w:lineRule="auto"/>
        <w:ind w:right="23"/>
        <w:rPr>
          <w:u w:val="single"/>
        </w:rPr>
      </w:pPr>
      <w:r w:rsidRPr="008F19E2">
        <w:rPr>
          <w:u w:val="single"/>
        </w:rPr>
        <w:t>Varivere tee 1 kinnistu  65301:011:0272</w:t>
      </w:r>
    </w:p>
    <w:p w14:paraId="4B4B5867" w14:textId="77777777" w:rsidR="00CE2BD7" w:rsidRPr="008F19E2" w:rsidRDefault="00CE2BD7" w:rsidP="00FF0B3C">
      <w:pPr>
        <w:keepNext/>
        <w:spacing w:before="120" w:after="120" w:line="276" w:lineRule="auto"/>
        <w:ind w:right="23"/>
      </w:pPr>
      <w:r w:rsidRPr="008F19E2">
        <w:t>Kinnistusregistrisse on kantud järgmised kehtivad kitsendused:</w:t>
      </w:r>
    </w:p>
    <w:p w14:paraId="248B4CCC" w14:textId="77777777" w:rsidR="00CE2BD7" w:rsidRPr="008F19E2" w:rsidRDefault="00CE2BD7" w:rsidP="00F36F6B">
      <w:pPr>
        <w:numPr>
          <w:ilvl w:val="0"/>
          <w:numId w:val="17"/>
        </w:numPr>
        <w:tabs>
          <w:tab w:val="left" w:pos="360"/>
        </w:tabs>
        <w:spacing w:before="120" w:after="120" w:line="276" w:lineRule="auto"/>
        <w:ind w:left="360" w:right="23"/>
        <w:jc w:val="both"/>
      </w:pPr>
      <w:r w:rsidRPr="008F19E2">
        <w:t xml:space="preserve">Isiklik kasutusõigus tehnovõrgu või rajatise seadmiseks osaühing Jaotusvõrk (registrikood 11050857, Tallinna linn) kasuks. Tähtajatu isiklik kasutusõigus elektrivõrgu majandamiseks elektrivõrgu kaitsevööndi ulatuses vastavalt 30.11.2005 lepingu punktidele 2.2 ja 2.4 ning lepingu lisaks olevale plaanile. </w:t>
      </w:r>
    </w:p>
    <w:p w14:paraId="0F0DFEBC" w14:textId="77777777" w:rsidR="00CE2BD7" w:rsidRPr="008F19E2" w:rsidRDefault="00CE2BD7" w:rsidP="00F36F6B">
      <w:pPr>
        <w:numPr>
          <w:ilvl w:val="0"/>
          <w:numId w:val="17"/>
        </w:numPr>
        <w:tabs>
          <w:tab w:val="left" w:pos="360"/>
        </w:tabs>
        <w:spacing w:before="120" w:after="120" w:line="276" w:lineRule="auto"/>
        <w:ind w:left="360" w:right="23"/>
        <w:jc w:val="both"/>
      </w:pPr>
      <w:r w:rsidRPr="008F19E2">
        <w:t>Isiklik kasutusõigus Eesti Energia Jaotusvõrk OÜ (registrikood 11050857) kasuks. Isiklik kasutusõigus on tähtajatu ja seatud elektrivõrgu majandamiseks kasutusõiguse alal elektrivõrgu kaitsevööndi ulatuses vastavalt 17.09.2009 lepingu punktile 3.1. ja 17.09.2009 lepingu lisaks olevale plaanile.</w:t>
      </w:r>
    </w:p>
    <w:p w14:paraId="26F236DC" w14:textId="77777777" w:rsidR="00CE2BD7" w:rsidRPr="008F19E2" w:rsidRDefault="00CE2BD7" w:rsidP="00F36F6B">
      <w:pPr>
        <w:numPr>
          <w:ilvl w:val="0"/>
          <w:numId w:val="17"/>
        </w:numPr>
        <w:tabs>
          <w:tab w:val="left" w:pos="360"/>
        </w:tabs>
        <w:spacing w:before="120" w:after="120" w:line="276" w:lineRule="auto"/>
        <w:ind w:left="360" w:right="23"/>
        <w:jc w:val="both"/>
      </w:pPr>
      <w:r w:rsidRPr="008F19E2">
        <w:t>Isiklik kasutusõigus Eesti Energia Jaotusvõrk OÜ (registrikood 11050857) kasuks. Tähtajatu isiklik kasutusõigus elektrivõrgu majandamiseks kasutusõiguse alal elektrivõrgu kaitsevööndi ulatuses tehnorajatise talumiseks vastavalt 28.09.2010 lepingu punktidele kaks (2), kolm üks (3.1) kuni kolm viis (3.5) ja neli (4) ning lepingu lisaks 2 ja 3 olevatele plaanidele.</w:t>
      </w:r>
    </w:p>
    <w:p w14:paraId="352F511E" w14:textId="77777777" w:rsidR="00CE2BD7" w:rsidRPr="008F19E2" w:rsidRDefault="00CE2BD7" w:rsidP="00FF0B3C">
      <w:pPr>
        <w:keepNext/>
        <w:tabs>
          <w:tab w:val="left" w:pos="360"/>
        </w:tabs>
        <w:spacing w:before="120" w:line="276" w:lineRule="auto"/>
        <w:ind w:left="357" w:right="23" w:hanging="357"/>
      </w:pPr>
      <w:r w:rsidRPr="008F19E2">
        <w:t>Lisaks ulatuvad maaüksusele järgmised kitsendused:</w:t>
      </w:r>
    </w:p>
    <w:p w14:paraId="29A67FB9" w14:textId="77777777" w:rsidR="002C44AC" w:rsidRPr="008F19E2" w:rsidRDefault="002C44AC" w:rsidP="002C44AC">
      <w:pPr>
        <w:widowControl w:val="0"/>
        <w:numPr>
          <w:ilvl w:val="0"/>
          <w:numId w:val="10"/>
        </w:numPr>
        <w:tabs>
          <w:tab w:val="left" w:pos="360"/>
          <w:tab w:val="left" w:pos="712"/>
        </w:tabs>
        <w:suppressAutoHyphens/>
        <w:autoSpaceDE w:val="0"/>
        <w:spacing w:line="276" w:lineRule="auto"/>
        <w:ind w:left="360" w:right="23"/>
        <w:jc w:val="both"/>
        <w:rPr>
          <w:rFonts w:eastAsia="Arial"/>
        </w:rPr>
      </w:pPr>
      <w:bookmarkStart w:id="22" w:name="OLE_LINK2"/>
      <w:bookmarkStart w:id="23" w:name="OLE_LINK3"/>
      <w:r w:rsidRPr="008F19E2">
        <w:rPr>
          <w:rFonts w:eastAsia="Arial"/>
        </w:rPr>
        <w:t>11 Tallinna ringtee avalikult kasutatava tee kaitsevöönd 50 m äärmise sõidurea servast</w:t>
      </w:r>
    </w:p>
    <w:bookmarkEnd w:id="22"/>
    <w:bookmarkEnd w:id="23"/>
    <w:p w14:paraId="7347B267" w14:textId="5F46D3AD" w:rsidR="00CE2BD7" w:rsidRPr="008F19E2" w:rsidRDefault="00CD27D5" w:rsidP="00F36F6B">
      <w:pPr>
        <w:widowControl w:val="0"/>
        <w:numPr>
          <w:ilvl w:val="0"/>
          <w:numId w:val="10"/>
        </w:numPr>
        <w:tabs>
          <w:tab w:val="left" w:pos="360"/>
          <w:tab w:val="left" w:pos="712"/>
        </w:tabs>
        <w:suppressAutoHyphens/>
        <w:autoSpaceDE w:val="0"/>
        <w:spacing w:line="276" w:lineRule="auto"/>
        <w:ind w:left="360" w:right="23"/>
        <w:jc w:val="both"/>
        <w:rPr>
          <w:rFonts w:eastAsia="Arial"/>
        </w:rPr>
      </w:pPr>
      <w:r w:rsidRPr="008F19E2">
        <w:rPr>
          <w:rFonts w:eastAsia="Arial"/>
        </w:rPr>
        <w:t xml:space="preserve">kinnistu kagunurgas riivamisi </w:t>
      </w:r>
      <w:r w:rsidR="00CE2BD7" w:rsidRPr="008F19E2">
        <w:rPr>
          <w:rFonts w:eastAsia="Arial"/>
        </w:rPr>
        <w:t xml:space="preserve">Soodevahe peakraavi veekaitsevöönd 1 m veepiirist </w:t>
      </w:r>
    </w:p>
    <w:p w14:paraId="6C379F7A" w14:textId="77777777" w:rsidR="00CE2BD7" w:rsidRPr="008F19E2" w:rsidRDefault="00CE2BD7" w:rsidP="00F37E5F">
      <w:pPr>
        <w:keepNext/>
        <w:spacing w:before="120" w:after="120" w:line="276" w:lineRule="auto"/>
        <w:ind w:right="23"/>
        <w:rPr>
          <w:u w:val="single"/>
        </w:rPr>
      </w:pPr>
      <w:r w:rsidRPr="008F19E2">
        <w:rPr>
          <w:u w:val="single"/>
        </w:rPr>
        <w:lastRenderedPageBreak/>
        <w:t>Nigula kinnistu   65301:001:4858</w:t>
      </w:r>
    </w:p>
    <w:p w14:paraId="2CEDEBFB" w14:textId="77777777" w:rsidR="00CE2BD7" w:rsidRPr="008F19E2" w:rsidRDefault="00CE2BD7" w:rsidP="00F37E5F">
      <w:pPr>
        <w:spacing w:before="120" w:after="120" w:line="276" w:lineRule="auto"/>
        <w:ind w:right="23"/>
      </w:pPr>
      <w:r w:rsidRPr="008F19E2">
        <w:t xml:space="preserve">Kinnistusregistris puuduvad sissekanded koormatiste ja kitsenduste kohta. </w:t>
      </w:r>
    </w:p>
    <w:p w14:paraId="3E82BBF3" w14:textId="77777777" w:rsidR="00CE2BD7" w:rsidRPr="008F19E2" w:rsidRDefault="00CE2BD7" w:rsidP="00FF0B3C">
      <w:pPr>
        <w:keepNext/>
        <w:spacing w:before="120" w:line="276" w:lineRule="auto"/>
        <w:ind w:right="23"/>
      </w:pPr>
      <w:r w:rsidRPr="008F19E2">
        <w:t>Maaüksusele ulatuvad järgmised kitsendused:</w:t>
      </w:r>
    </w:p>
    <w:p w14:paraId="387122DC" w14:textId="77777777" w:rsidR="00CE2BD7" w:rsidRPr="008F19E2" w:rsidRDefault="00CE2BD7" w:rsidP="006B576C">
      <w:pPr>
        <w:widowControl w:val="0"/>
        <w:numPr>
          <w:ilvl w:val="0"/>
          <w:numId w:val="10"/>
        </w:numPr>
        <w:tabs>
          <w:tab w:val="left" w:pos="360"/>
        </w:tabs>
        <w:suppressAutoHyphens/>
        <w:autoSpaceDE w:val="0"/>
        <w:spacing w:line="276" w:lineRule="auto"/>
        <w:ind w:left="360" w:right="23"/>
        <w:jc w:val="both"/>
        <w:rPr>
          <w:rFonts w:eastAsia="Arial"/>
        </w:rPr>
      </w:pPr>
      <w:r w:rsidRPr="008F19E2">
        <w:rPr>
          <w:rFonts w:eastAsia="Arial"/>
        </w:rPr>
        <w:t>Elektrilevi OÜ elektriõhuliini mastitõmmitsa kaitsevöönd</w:t>
      </w:r>
    </w:p>
    <w:p w14:paraId="675313A2" w14:textId="77777777" w:rsidR="00CE2BD7" w:rsidRPr="008F19E2" w:rsidRDefault="00CE2BD7" w:rsidP="006B576C">
      <w:pPr>
        <w:widowControl w:val="0"/>
        <w:numPr>
          <w:ilvl w:val="0"/>
          <w:numId w:val="10"/>
        </w:numPr>
        <w:tabs>
          <w:tab w:val="left" w:pos="360"/>
        </w:tabs>
        <w:suppressAutoHyphens/>
        <w:autoSpaceDE w:val="0"/>
        <w:spacing w:line="276" w:lineRule="auto"/>
        <w:ind w:left="360" w:right="23"/>
        <w:jc w:val="both"/>
        <w:rPr>
          <w:rFonts w:eastAsia="Arial"/>
        </w:rPr>
      </w:pPr>
      <w:r w:rsidRPr="008F19E2">
        <w:rPr>
          <w:rFonts w:eastAsia="Arial"/>
        </w:rPr>
        <w:t xml:space="preserve">Elektrilevi OÜ Lagedi-Loo keskpinge õhuliini kaitsevöönd koridori laiusega 10 m liinist kummalegi poole </w:t>
      </w:r>
    </w:p>
    <w:p w14:paraId="1E5CAF30" w14:textId="77777777" w:rsidR="00CE2BD7" w:rsidRPr="008F19E2" w:rsidRDefault="00CE2BD7" w:rsidP="00F37E5F">
      <w:pPr>
        <w:keepNext/>
        <w:spacing w:before="120" w:after="120" w:line="276" w:lineRule="auto"/>
        <w:ind w:right="23"/>
        <w:rPr>
          <w:u w:val="single"/>
        </w:rPr>
      </w:pPr>
      <w:r w:rsidRPr="008F19E2">
        <w:rPr>
          <w:u w:val="single"/>
        </w:rPr>
        <w:t>Nigula kinnistu  65301:001:4859</w:t>
      </w:r>
    </w:p>
    <w:p w14:paraId="64B98D31" w14:textId="77777777" w:rsidR="00CE2BD7" w:rsidRPr="008F19E2" w:rsidRDefault="00CE2BD7" w:rsidP="00F37E5F">
      <w:pPr>
        <w:spacing w:before="120" w:after="120" w:line="276" w:lineRule="auto"/>
        <w:ind w:right="23"/>
      </w:pPr>
      <w:r w:rsidRPr="008F19E2">
        <w:t xml:space="preserve">Kinnistusregistris puuduvad sissekanded koormatiste ja kitsenduste kohta. </w:t>
      </w:r>
    </w:p>
    <w:p w14:paraId="3D6A78F4" w14:textId="77777777" w:rsidR="00CE2BD7" w:rsidRPr="008F19E2" w:rsidRDefault="00CE2BD7" w:rsidP="00FF0B3C">
      <w:pPr>
        <w:spacing w:before="120" w:line="276" w:lineRule="auto"/>
        <w:ind w:right="23"/>
      </w:pPr>
      <w:r w:rsidRPr="008F19E2">
        <w:t>Maaüksusele ulatuvad järgmised kitsendused:</w:t>
      </w:r>
    </w:p>
    <w:p w14:paraId="38AEEE8D" w14:textId="77777777" w:rsidR="00CE2BD7" w:rsidRPr="008F19E2" w:rsidRDefault="00CE2BD7" w:rsidP="00FF0B3C">
      <w:pPr>
        <w:widowControl w:val="0"/>
        <w:numPr>
          <w:ilvl w:val="0"/>
          <w:numId w:val="10"/>
        </w:numPr>
        <w:tabs>
          <w:tab w:val="left" w:pos="360"/>
        </w:tabs>
        <w:suppressAutoHyphens/>
        <w:autoSpaceDE w:val="0"/>
        <w:spacing w:line="276" w:lineRule="auto"/>
        <w:ind w:left="0" w:right="23" w:firstLine="0"/>
        <w:jc w:val="both"/>
        <w:rPr>
          <w:rFonts w:eastAsia="Arial"/>
        </w:rPr>
      </w:pPr>
      <w:r w:rsidRPr="008F19E2">
        <w:rPr>
          <w:rFonts w:eastAsia="Arial"/>
        </w:rPr>
        <w:t xml:space="preserve">raudtee kaitsevöönd </w:t>
      </w:r>
      <w:r w:rsidRPr="008F19E2">
        <w:rPr>
          <w:szCs w:val="24"/>
          <w:lang w:eastAsia="et-EE"/>
        </w:rPr>
        <w:t>äärmise rööpa teljest 30 m</w:t>
      </w:r>
    </w:p>
    <w:p w14:paraId="2A025CC2" w14:textId="77777777" w:rsidR="00CE2BD7" w:rsidRPr="008F19E2" w:rsidRDefault="00CE2BD7" w:rsidP="006B576C">
      <w:pPr>
        <w:widowControl w:val="0"/>
        <w:numPr>
          <w:ilvl w:val="0"/>
          <w:numId w:val="10"/>
        </w:numPr>
        <w:tabs>
          <w:tab w:val="left" w:pos="360"/>
        </w:tabs>
        <w:suppressAutoHyphens/>
        <w:autoSpaceDE w:val="0"/>
        <w:spacing w:line="276" w:lineRule="auto"/>
        <w:ind w:left="0" w:right="23" w:firstLine="0"/>
        <w:jc w:val="both"/>
        <w:rPr>
          <w:rFonts w:eastAsia="Arial"/>
        </w:rPr>
      </w:pPr>
      <w:r w:rsidRPr="008F19E2">
        <w:rPr>
          <w:rFonts w:eastAsia="Arial"/>
        </w:rPr>
        <w:t>11 Tallinna ringtee avalikult kasutatava tee kaitsevöönd 50 m äärmise sõidurea servast</w:t>
      </w:r>
    </w:p>
    <w:p w14:paraId="37AD4788" w14:textId="77777777" w:rsidR="00CE2BD7" w:rsidRPr="008F19E2" w:rsidRDefault="00CE2BD7" w:rsidP="006B576C">
      <w:pPr>
        <w:widowControl w:val="0"/>
        <w:numPr>
          <w:ilvl w:val="0"/>
          <w:numId w:val="10"/>
        </w:numPr>
        <w:tabs>
          <w:tab w:val="left" w:pos="360"/>
        </w:tabs>
        <w:suppressAutoHyphens/>
        <w:autoSpaceDE w:val="0"/>
        <w:spacing w:line="276" w:lineRule="auto"/>
        <w:ind w:left="0" w:right="23" w:firstLine="0"/>
        <w:jc w:val="both"/>
        <w:rPr>
          <w:rFonts w:eastAsia="Arial"/>
        </w:rPr>
      </w:pPr>
      <w:r w:rsidRPr="008F19E2">
        <w:rPr>
          <w:rFonts w:eastAsia="Arial"/>
        </w:rPr>
        <w:t>Soodevahe peakraavi veekaitsevöönd 1 m veepiirist kummalegi poole</w:t>
      </w:r>
    </w:p>
    <w:p w14:paraId="6F69ED0B" w14:textId="4DB79FBA" w:rsidR="006C66F4" w:rsidRPr="008F19E2" w:rsidRDefault="006C66F4" w:rsidP="00FE0BC6">
      <w:pPr>
        <w:widowControl w:val="0"/>
        <w:tabs>
          <w:tab w:val="left" w:pos="360"/>
        </w:tabs>
        <w:suppressAutoHyphens/>
        <w:autoSpaceDE w:val="0"/>
        <w:spacing w:before="120" w:after="120" w:line="276" w:lineRule="auto"/>
        <w:ind w:right="23"/>
        <w:jc w:val="both"/>
        <w:rPr>
          <w:rFonts w:eastAsia="Arial"/>
        </w:rPr>
      </w:pPr>
      <w:r w:rsidRPr="008F19E2">
        <w:t>Planeeringuala asub Tallinna lennuvälja lähiümbruse tõusu- ja lähenemissektoris ning instrumentaalprotseduuride puhverpinna all, mille kõrgus on planeeringualal 21 meetrit arvestatuna maapinnast.</w:t>
      </w:r>
    </w:p>
    <w:p w14:paraId="02F509F8" w14:textId="77777777" w:rsidR="00CE2BD7" w:rsidRPr="008F19E2" w:rsidRDefault="00CE2BD7" w:rsidP="00863723">
      <w:pPr>
        <w:pStyle w:val="Pealkiri3"/>
      </w:pPr>
      <w:bookmarkStart w:id="24" w:name="_Toc19105927"/>
      <w:bookmarkStart w:id="25" w:name="_Toc226646880"/>
      <w:r w:rsidRPr="008F19E2">
        <w:t>Varivere tee 1 kinnistul kehtiv detailplaneering</w:t>
      </w:r>
      <w:bookmarkEnd w:id="24"/>
      <w:bookmarkEnd w:id="25"/>
    </w:p>
    <w:p w14:paraId="0D8C0FC4" w14:textId="4B4C1C8A" w:rsidR="00CE2BD7" w:rsidRPr="008F19E2" w:rsidRDefault="00CE2BD7" w:rsidP="00F37E5F">
      <w:pPr>
        <w:spacing w:before="120" w:after="120" w:line="276" w:lineRule="auto"/>
        <w:ind w:right="23"/>
        <w:jc w:val="both"/>
        <w:rPr>
          <w:szCs w:val="24"/>
        </w:rPr>
      </w:pPr>
      <w:r w:rsidRPr="008F19E2">
        <w:rPr>
          <w:szCs w:val="24"/>
          <w:u w:val="single"/>
        </w:rPr>
        <w:t>Voldi tee piirkonna detailplaneeringu DP0645</w:t>
      </w:r>
      <w:r w:rsidRPr="008F19E2">
        <w:rPr>
          <w:szCs w:val="24"/>
        </w:rPr>
        <w:t xml:space="preserve"> (kehtestatud 12.01.2010) eesmärk oli muuta Varivere tee 1 kinnistul varasemalt kehtinud detailplaneeringut, et liita moodustatud väikesed äri- ja tootmismaa sihtotstarbega krundid üheks </w:t>
      </w:r>
      <w:smartTag w:uri="urn:schemas-microsoft-com:office:smarttags" w:element="metricconverter">
        <w:smartTagPr>
          <w:attr w:name="ProductID" w:val="5,8 ha"/>
        </w:smartTagPr>
        <w:r w:rsidRPr="008F19E2">
          <w:rPr>
            <w:szCs w:val="24"/>
          </w:rPr>
          <w:t>5,8 ha</w:t>
        </w:r>
      </w:smartTag>
      <w:r w:rsidRPr="008F19E2">
        <w:rPr>
          <w:szCs w:val="24"/>
        </w:rPr>
        <w:t xml:space="preserve"> suuruseks äri- ja tootmismaa sihtotstarbega krundiks ning üheks </w:t>
      </w:r>
      <w:smartTag w:uri="urn:schemas-microsoft-com:office:smarttags" w:element="metricconverter">
        <w:smartTagPr>
          <w:attr w:name="ProductID" w:val="0,9 ha"/>
        </w:smartTagPr>
        <w:r w:rsidRPr="008F19E2">
          <w:rPr>
            <w:szCs w:val="24"/>
          </w:rPr>
          <w:t>0,9 ha</w:t>
        </w:r>
      </w:smartTag>
      <w:r w:rsidRPr="008F19E2">
        <w:rPr>
          <w:szCs w:val="24"/>
        </w:rPr>
        <w:t xml:space="preserve"> suuruseks äri- ja tootmismaa sihtotstarbega krundiks võimalusega liita see põhikrundiga või vajadusel võõrandada Tallinna ringtee laiendamiseks. Põhikrundile oli planeeritud ehitusõigus ühe 35 m kõrguse robotiseeritud moodullao, </w:t>
      </w:r>
      <w:smartTag w:uri="urn:schemas-microsoft-com:office:smarttags" w:element="metricconverter">
        <w:smartTagPr>
          <w:attr w:name="ProductID" w:val="6 m"/>
        </w:smartTagPr>
        <w:r w:rsidRPr="008F19E2">
          <w:rPr>
            <w:szCs w:val="24"/>
          </w:rPr>
          <w:t>6 m</w:t>
        </w:r>
      </w:smartTag>
      <w:r w:rsidRPr="008F19E2">
        <w:rPr>
          <w:szCs w:val="24"/>
        </w:rPr>
        <w:t xml:space="preserve"> kõrguse valvurimaja ja </w:t>
      </w:r>
      <w:smartTag w:uri="urn:schemas-microsoft-com:office:smarttags" w:element="metricconverter">
        <w:smartTagPr>
          <w:attr w:name="ProductID" w:val="15ﾠm"/>
        </w:smartTagPr>
        <w:r w:rsidRPr="008F19E2">
          <w:rPr>
            <w:szCs w:val="24"/>
          </w:rPr>
          <w:t>15 m</w:t>
        </w:r>
      </w:smartTag>
      <w:r w:rsidRPr="008F19E2">
        <w:rPr>
          <w:szCs w:val="24"/>
        </w:rPr>
        <w:t xml:space="preserve"> kõrguse teenindushoone ehitamiseks.</w:t>
      </w:r>
    </w:p>
    <w:p w14:paraId="51458D2C" w14:textId="77777777" w:rsidR="00C20D72" w:rsidRPr="008F19E2" w:rsidRDefault="00C20D72" w:rsidP="00F37E5F">
      <w:pPr>
        <w:pStyle w:val="Pealkiri2"/>
        <w:spacing w:before="480" w:after="120" w:line="276" w:lineRule="auto"/>
        <w:ind w:left="0" w:right="23" w:firstLine="0"/>
        <w:rPr>
          <w:sz w:val="32"/>
          <w:szCs w:val="32"/>
        </w:rPr>
      </w:pPr>
      <w:bookmarkStart w:id="26" w:name="_Toc226646881"/>
      <w:r w:rsidRPr="008F19E2">
        <w:rPr>
          <w:sz w:val="32"/>
          <w:szCs w:val="32"/>
        </w:rPr>
        <w:t>PLANEERINGUALA LÄHIÜMBRUSE EHITUSLIKE JA FUNKTSIONAALSETE SEOSTE</w:t>
      </w:r>
      <w:r w:rsidR="00A26294" w:rsidRPr="008F19E2">
        <w:rPr>
          <w:sz w:val="32"/>
          <w:szCs w:val="32"/>
        </w:rPr>
        <w:t xml:space="preserve"> ANALÜÜS</w:t>
      </w:r>
      <w:r w:rsidRPr="008F19E2">
        <w:rPr>
          <w:sz w:val="32"/>
          <w:szCs w:val="32"/>
        </w:rPr>
        <w:t xml:space="preserve"> NING</w:t>
      </w:r>
      <w:r w:rsidR="00047DAC" w:rsidRPr="008F19E2">
        <w:rPr>
          <w:sz w:val="32"/>
          <w:szCs w:val="32"/>
        </w:rPr>
        <w:t xml:space="preserve"> PLANEERINGU EESMÄRK</w:t>
      </w:r>
      <w:bookmarkEnd w:id="26"/>
      <w:r w:rsidR="00C33E08" w:rsidRPr="008F19E2">
        <w:rPr>
          <w:sz w:val="32"/>
          <w:szCs w:val="32"/>
        </w:rPr>
        <w:t xml:space="preserve"> </w:t>
      </w:r>
    </w:p>
    <w:p w14:paraId="7445BFF3" w14:textId="77777777" w:rsidR="006D555B" w:rsidRPr="008F19E2" w:rsidRDefault="006D555B" w:rsidP="00863723">
      <w:pPr>
        <w:pStyle w:val="Pealkiri3"/>
      </w:pPr>
      <w:bookmarkStart w:id="27" w:name="_Toc44963398"/>
      <w:bookmarkStart w:id="28" w:name="_Toc226646882"/>
      <w:r w:rsidRPr="008F19E2">
        <w:t>Planeeringuala lähiümbruse ehituslike ja funktsionaalsete seoste analüüs</w:t>
      </w:r>
      <w:bookmarkEnd w:id="27"/>
      <w:bookmarkEnd w:id="28"/>
    </w:p>
    <w:p w14:paraId="32E1CDDB" w14:textId="18F5D640" w:rsidR="00297E12" w:rsidRPr="008F19E2" w:rsidRDefault="00D46FDD" w:rsidP="00F37E5F">
      <w:pPr>
        <w:spacing w:after="120" w:line="276" w:lineRule="auto"/>
        <w:ind w:right="23"/>
        <w:jc w:val="both"/>
      </w:pPr>
      <w:r w:rsidRPr="008F19E2">
        <w:t>Planeeringu</w:t>
      </w:r>
      <w:r w:rsidR="00297E12" w:rsidRPr="008F19E2">
        <w:t xml:space="preserve">ala asub Rae vallas, Soodevahe külas Tallinn–Tapa raudtee ja </w:t>
      </w:r>
      <w:r w:rsidR="00B9797A" w:rsidRPr="008F19E2">
        <w:t xml:space="preserve">riigi </w:t>
      </w:r>
      <w:r w:rsidR="00D466EB" w:rsidRPr="008F19E2">
        <w:t>põhimaantee 11 </w:t>
      </w:r>
      <w:r w:rsidR="00297E12" w:rsidRPr="008F19E2">
        <w:t>Tallinna ringtee ristumise vahetus läheduses. Asukoht on logistiliselt soodsas kohas, omades väga head ühendust Tallinna</w:t>
      </w:r>
      <w:r w:rsidR="003100DA" w:rsidRPr="008F19E2">
        <w:t xml:space="preserve"> ja ülejäänud Harjumaag</w:t>
      </w:r>
      <w:r w:rsidR="00297E12" w:rsidRPr="008F19E2">
        <w:t xml:space="preserve">a. Piki planeeringuala edelakülge </w:t>
      </w:r>
      <w:r w:rsidR="00A906B4" w:rsidRPr="008F19E2">
        <w:t>kulgeb</w:t>
      </w:r>
      <w:r w:rsidR="00297E12" w:rsidRPr="008F19E2">
        <w:t xml:space="preserve"> Tallinn–Tapa raudtee ja</w:t>
      </w:r>
      <w:r w:rsidR="00A906B4" w:rsidRPr="008F19E2">
        <w:t xml:space="preserve"> selle kõrval</w:t>
      </w:r>
      <w:r w:rsidR="00297E12" w:rsidRPr="008F19E2">
        <w:t xml:space="preserve"> 11290 Tallinn–Lagedi tee</w:t>
      </w:r>
      <w:r w:rsidR="00D466EB" w:rsidRPr="008F19E2">
        <w:t xml:space="preserve"> (Suur-Sõjamäe tn)</w:t>
      </w:r>
      <w:r w:rsidR="00297E12" w:rsidRPr="008F19E2">
        <w:t>. P</w:t>
      </w:r>
      <w:r w:rsidR="00A906B4" w:rsidRPr="008F19E2">
        <w:t xml:space="preserve">laneeringualast idas </w:t>
      </w:r>
      <w:r w:rsidR="00297E12" w:rsidRPr="008F19E2">
        <w:t>asuvad 11</w:t>
      </w:r>
      <w:r w:rsidR="006F38B0" w:rsidRPr="008F19E2">
        <w:t> </w:t>
      </w:r>
      <w:r w:rsidR="00297E12" w:rsidRPr="008F19E2">
        <w:t>Tallinna ringtee ja Lagedi–Maardu raudtee ühendavad ala Muuga sadamaga, mis asub 9 km kaugusel</w:t>
      </w:r>
      <w:r w:rsidR="00D466EB" w:rsidRPr="008F19E2">
        <w:t xml:space="preserve"> põhjasuunas</w:t>
      </w:r>
      <w:r w:rsidR="00297E12" w:rsidRPr="008F19E2">
        <w:t>. Põhjas piirneb planeeri</w:t>
      </w:r>
      <w:r w:rsidR="00C0703D" w:rsidRPr="008F19E2">
        <w:t>ngu</w:t>
      </w:r>
      <w:r w:rsidR="00297E12" w:rsidRPr="008F19E2">
        <w:t xml:space="preserve">ala </w:t>
      </w:r>
      <w:r w:rsidR="004A5816" w:rsidRPr="008F19E2">
        <w:t xml:space="preserve">6530347 </w:t>
      </w:r>
      <w:r w:rsidR="00297E12" w:rsidRPr="008F19E2">
        <w:t xml:space="preserve">Varivere teega. </w:t>
      </w:r>
    </w:p>
    <w:p w14:paraId="1BA318B6" w14:textId="47F2E406" w:rsidR="00A95128" w:rsidRPr="008F19E2" w:rsidRDefault="00156692" w:rsidP="00F37E5F">
      <w:pPr>
        <w:spacing w:after="120" w:line="276" w:lineRule="auto"/>
        <w:ind w:right="23"/>
        <w:jc w:val="both"/>
      </w:pPr>
      <w:r w:rsidRPr="008F19E2">
        <w:t>Planeeringualast c</w:t>
      </w:r>
      <w:r w:rsidR="00297E12" w:rsidRPr="008F19E2">
        <w:t xml:space="preserve">a 1,3 km kaugusele kagusse jääb Lagedi rongipeatus, mida läbivad mitmed rongiliinid. </w:t>
      </w:r>
    </w:p>
    <w:p w14:paraId="5AF7C2E6" w14:textId="0C3FF416" w:rsidR="00A95128" w:rsidRPr="008F19E2" w:rsidRDefault="00A95128" w:rsidP="00F37E5F">
      <w:pPr>
        <w:spacing w:after="120" w:line="276" w:lineRule="auto"/>
        <w:ind w:right="23"/>
        <w:jc w:val="both"/>
      </w:pPr>
      <w:r w:rsidRPr="008F19E2">
        <w:lastRenderedPageBreak/>
        <w:t xml:space="preserve">Lähim olemasolev bussipeatus „Ülejõe“ asub </w:t>
      </w:r>
      <w:r w:rsidR="00C0703D" w:rsidRPr="008F19E2">
        <w:t>detailplaneeringu</w:t>
      </w:r>
      <w:r w:rsidRPr="008F19E2">
        <w:t xml:space="preserve"> alast teisel pool 11 Tallinna ringteed ca 180 m kaugusel planeeringuala kirdenurgast idasuunas 11300 Lagedi–Aruküla–Peningi teel. Peatust läbib bussiliin R2 „Jüri Gümnaasium–Seli–Lagedi kool” ning bussiliin nr</w:t>
      </w:r>
      <w:r w:rsidR="00C0703D" w:rsidRPr="008F19E2">
        <w:t> </w:t>
      </w:r>
      <w:r w:rsidRPr="008F19E2">
        <w:t>103 „Tallinn–Ülemiste–Lagedi–Loo–Muuga–Maardu”.</w:t>
      </w:r>
      <w:r w:rsidR="00C0703D" w:rsidRPr="008F19E2">
        <w:t xml:space="preserve"> </w:t>
      </w:r>
      <w:r w:rsidRPr="008F19E2">
        <w:t xml:space="preserve">Juurdepääs peatusesse käesoleval ajal puudub, kuid on ette nähtud </w:t>
      </w:r>
      <w:r w:rsidRPr="008F19E2">
        <w:rPr>
          <w:szCs w:val="24"/>
        </w:rPr>
        <w:t>Reaalprojekt OÜ töös nr 675/P76-10 „Tallinna ringtee Väo–Jüri teelõigu tehniline projekteerimine”</w:t>
      </w:r>
      <w:r w:rsidRPr="008F19E2">
        <w:t xml:space="preserve">. </w:t>
      </w:r>
    </w:p>
    <w:p w14:paraId="6DFCE804" w14:textId="32AE22D5" w:rsidR="00A95128" w:rsidRPr="008F19E2" w:rsidRDefault="00A95128" w:rsidP="00F37E5F">
      <w:pPr>
        <w:spacing w:after="120" w:line="276" w:lineRule="auto"/>
        <w:ind w:right="23"/>
        <w:jc w:val="both"/>
      </w:pPr>
      <w:r w:rsidRPr="008F19E2">
        <w:t xml:space="preserve">Tallinna linna </w:t>
      </w:r>
      <w:r w:rsidR="00156692" w:rsidRPr="008F19E2">
        <w:t xml:space="preserve">(põhja) </w:t>
      </w:r>
      <w:r w:rsidRPr="008F19E2">
        <w:t>suunas on</w:t>
      </w:r>
      <w:r w:rsidR="000C5C40" w:rsidRPr="008F19E2">
        <w:t xml:space="preserve"> 6530532 </w:t>
      </w:r>
      <w:r w:rsidRPr="008F19E2">
        <w:t xml:space="preserve">Linnaaru teel lõpp-peatus „Vangla“, mida teenindab liin 160. Peatus jääb DP alast 1,2 km kaugusele, jalgratta- ja jalgtee on sellel lõigul olemas. </w:t>
      </w:r>
    </w:p>
    <w:p w14:paraId="1A5DC1F7" w14:textId="223A5B12" w:rsidR="00DF7890" w:rsidRPr="008F19E2" w:rsidRDefault="00702E3A" w:rsidP="00F37E5F">
      <w:pPr>
        <w:spacing w:after="120" w:line="276" w:lineRule="auto"/>
        <w:ind w:right="23"/>
        <w:jc w:val="both"/>
      </w:pPr>
      <w:r w:rsidRPr="008F19E2">
        <w:rPr>
          <w:szCs w:val="24"/>
        </w:rPr>
        <w:t>Reaalprojekt OÜ töös nr 675/P76-10 „Tallinna ringtee Väo–Jüri teelõigu tehniline proje</w:t>
      </w:r>
      <w:r w:rsidR="007C049D" w:rsidRPr="008F19E2">
        <w:rPr>
          <w:szCs w:val="24"/>
        </w:rPr>
        <w:t>kteerimine” on projekteeritud</w:t>
      </w:r>
      <w:r w:rsidRPr="008F19E2">
        <w:rPr>
          <w:szCs w:val="24"/>
        </w:rPr>
        <w:t xml:space="preserve"> uus bussipeatus</w:t>
      </w:r>
      <w:r w:rsidR="002C44AC" w:rsidRPr="008F19E2">
        <w:rPr>
          <w:szCs w:val="24"/>
        </w:rPr>
        <w:t xml:space="preserve"> </w:t>
      </w:r>
      <w:r w:rsidR="002C44AC" w:rsidRPr="008F19E2">
        <w:t>6530347</w:t>
      </w:r>
      <w:r w:rsidRPr="008F19E2">
        <w:rPr>
          <w:szCs w:val="24"/>
        </w:rPr>
        <w:t xml:space="preserve"> Varivere tee äärde va</w:t>
      </w:r>
      <w:r w:rsidR="007C049D" w:rsidRPr="008F19E2">
        <w:rPr>
          <w:szCs w:val="24"/>
        </w:rPr>
        <w:t>hetult planeeringuala põhjapiirile</w:t>
      </w:r>
      <w:r w:rsidRPr="008F19E2">
        <w:rPr>
          <w:szCs w:val="24"/>
        </w:rPr>
        <w:t>.</w:t>
      </w:r>
    </w:p>
    <w:p w14:paraId="19E6D269" w14:textId="2C322691" w:rsidR="00297E12" w:rsidRPr="008F19E2" w:rsidRDefault="00DF7890" w:rsidP="00F37E5F">
      <w:pPr>
        <w:spacing w:after="120" w:line="276" w:lineRule="auto"/>
        <w:ind w:right="23"/>
        <w:jc w:val="both"/>
      </w:pPr>
      <w:r w:rsidRPr="008F19E2">
        <w:t xml:space="preserve">Tallinna lennuvälja territoorium jääb planeeringualast </w:t>
      </w:r>
      <w:r w:rsidR="00D46FDD" w:rsidRPr="008F19E2">
        <w:t xml:space="preserve">ca 1,5 km kaugusele </w:t>
      </w:r>
      <w:r w:rsidR="00297E12" w:rsidRPr="008F19E2">
        <w:t xml:space="preserve">lääne suunas. </w:t>
      </w:r>
      <w:r w:rsidR="005734FC" w:rsidRPr="008F19E2">
        <w:t xml:space="preserve">Lennuvälja kaitsevöönd ulatub aga kõigest </w:t>
      </w:r>
      <w:r w:rsidR="00156692" w:rsidRPr="008F19E2">
        <w:t>270</w:t>
      </w:r>
      <w:r w:rsidR="005734FC" w:rsidRPr="008F19E2">
        <w:t xml:space="preserve"> m kaugusele planeeringuala loodenurgast.</w:t>
      </w:r>
      <w:r w:rsidR="006C66F4" w:rsidRPr="008F19E2">
        <w:t xml:space="preserve"> Planeeringuala asub Tallinna lennuvälja lähiümbruse tõusu- ja lähenemissektoris ning instrumentaalprotseduuride puhverpinna all, mille kõrgus on planeeringualal 21 meetrit arvestatuna maapinnast.</w:t>
      </w:r>
    </w:p>
    <w:p w14:paraId="4722CA08" w14:textId="77777777" w:rsidR="00000E84" w:rsidRPr="008F19E2" w:rsidRDefault="00297E12" w:rsidP="00F37E5F">
      <w:pPr>
        <w:spacing w:after="120" w:line="276" w:lineRule="auto"/>
        <w:ind w:right="23"/>
        <w:jc w:val="both"/>
      </w:pPr>
      <w:r w:rsidRPr="008F19E2">
        <w:t>Ala lähiümbrusse jäävad enamasti maatulundusmaad</w:t>
      </w:r>
      <w:r w:rsidR="004A7233" w:rsidRPr="008F19E2">
        <w:t>, kus esineb vähesel määral eluhooneid</w:t>
      </w:r>
      <w:r w:rsidR="005734FC" w:rsidRPr="008F19E2">
        <w:t>, aga ka tootmis- ja ärimaa sihtotstarbega maaüksused</w:t>
      </w:r>
      <w:r w:rsidR="00000E84" w:rsidRPr="008F19E2">
        <w:t>, eelkõige planeeringualast põhjasuunas</w:t>
      </w:r>
      <w:r w:rsidR="004A7233" w:rsidRPr="008F19E2">
        <w:t xml:space="preserve"> teisel pool </w:t>
      </w:r>
      <w:r w:rsidR="007C049D" w:rsidRPr="008F19E2">
        <w:t xml:space="preserve">6530347 </w:t>
      </w:r>
      <w:r w:rsidR="004A7233" w:rsidRPr="008F19E2">
        <w:t>Varivere teed</w:t>
      </w:r>
      <w:r w:rsidR="00000E84" w:rsidRPr="008F19E2">
        <w:t xml:space="preserve"> ning </w:t>
      </w:r>
      <w:r w:rsidR="004A7233" w:rsidRPr="008F19E2">
        <w:t xml:space="preserve">läänesuunas </w:t>
      </w:r>
      <w:r w:rsidR="00000E84" w:rsidRPr="008F19E2">
        <w:t>teisel pool raudteed</w:t>
      </w:r>
      <w:r w:rsidR="00D46FDD" w:rsidRPr="008F19E2">
        <w:t xml:space="preserve">. </w:t>
      </w:r>
    </w:p>
    <w:p w14:paraId="1CAD5E1D" w14:textId="77777777" w:rsidR="00297E12" w:rsidRPr="008F19E2" w:rsidRDefault="00000E84" w:rsidP="00F37E5F">
      <w:pPr>
        <w:spacing w:after="120" w:line="276" w:lineRule="auto"/>
        <w:ind w:right="23"/>
        <w:jc w:val="both"/>
      </w:pPr>
      <w:r w:rsidRPr="008F19E2">
        <w:t>Eelnimetatud äri- ja tootmismaa kinnistud on valdavalt hoonestatud</w:t>
      </w:r>
      <w:r w:rsidR="00552AE1" w:rsidRPr="008F19E2">
        <w:t xml:space="preserve"> tänapäevaste tüüpiliste äri-</w:t>
      </w:r>
      <w:r w:rsidR="004A7233" w:rsidRPr="008F19E2">
        <w:t xml:space="preserve"> </w:t>
      </w:r>
      <w:r w:rsidR="00552AE1" w:rsidRPr="008F19E2">
        <w:t>ja tootmishoonetega</w:t>
      </w:r>
      <w:r w:rsidRPr="008F19E2">
        <w:t>.</w:t>
      </w:r>
      <w:r w:rsidR="004A7233" w:rsidRPr="008F19E2">
        <w:t xml:space="preserve"> Eelkirjeldatut arvestades sobivad piirkonda täiendavad </w:t>
      </w:r>
      <w:r w:rsidR="00463F07" w:rsidRPr="008F19E2">
        <w:t>tootmis- ja äri</w:t>
      </w:r>
      <w:r w:rsidR="004A7233" w:rsidRPr="008F19E2">
        <w:t xml:space="preserve">hooned. </w:t>
      </w:r>
    </w:p>
    <w:p w14:paraId="420043C5" w14:textId="77777777" w:rsidR="00DD06B4" w:rsidRPr="008F19E2" w:rsidRDefault="003D18C0" w:rsidP="00863723">
      <w:pPr>
        <w:pStyle w:val="Pealkiri3"/>
      </w:pPr>
      <w:bookmarkStart w:id="29" w:name="_Toc110160272"/>
      <w:bookmarkStart w:id="30" w:name="_Toc226646883"/>
      <w:r w:rsidRPr="008F19E2">
        <w:t xml:space="preserve">Vastavus </w:t>
      </w:r>
      <w:r w:rsidR="00DD06B4" w:rsidRPr="008F19E2">
        <w:t>Rae valla üldplaneeringu</w:t>
      </w:r>
      <w:r w:rsidRPr="008F19E2">
        <w:t>le</w:t>
      </w:r>
      <w:bookmarkEnd w:id="29"/>
      <w:bookmarkEnd w:id="30"/>
    </w:p>
    <w:p w14:paraId="1F34B01D" w14:textId="77777777" w:rsidR="00D46FDD" w:rsidRPr="008F19E2" w:rsidRDefault="00C9124E" w:rsidP="00F37E5F">
      <w:pPr>
        <w:spacing w:before="120" w:after="120" w:line="276" w:lineRule="auto"/>
        <w:ind w:right="23"/>
        <w:jc w:val="both"/>
        <w:rPr>
          <w:szCs w:val="24"/>
        </w:rPr>
      </w:pPr>
      <w:r w:rsidRPr="008F19E2">
        <w:rPr>
          <w:szCs w:val="24"/>
        </w:rPr>
        <w:t>Rae Vallavolikogu 21.05.2013 otsusega nr 462 kehtestatud Rae valla üldplaneering</w:t>
      </w:r>
      <w:r w:rsidR="00D46FDD" w:rsidRPr="008F19E2">
        <w:rPr>
          <w:szCs w:val="24"/>
        </w:rPr>
        <w:t xml:space="preserve">u järgi on planeeringuala maaüksustele määratud perspektiivne tootmis- ja ärimaa juhtotstarve. </w:t>
      </w:r>
    </w:p>
    <w:p w14:paraId="43551051" w14:textId="34369022" w:rsidR="00790E76" w:rsidRPr="008F19E2" w:rsidRDefault="00790E76" w:rsidP="00F37E5F">
      <w:pPr>
        <w:spacing w:before="120" w:after="120" w:line="276" w:lineRule="auto"/>
        <w:ind w:right="23"/>
        <w:jc w:val="both"/>
        <w:rPr>
          <w:szCs w:val="24"/>
        </w:rPr>
      </w:pPr>
      <w:r w:rsidRPr="008F19E2">
        <w:rPr>
          <w:szCs w:val="24"/>
        </w:rPr>
        <w:t>Käesolevas detailplaneeringus planeeritakse tootmis- ja ärimaa sihtotstarbega kruntide moodustamist, seega vastab detailplaneeringu lahendus Rae valla üldplaneeringule. Ü</w:t>
      </w:r>
      <w:r w:rsidR="00FF0B3C" w:rsidRPr="008F19E2">
        <w:rPr>
          <w:szCs w:val="24"/>
        </w:rPr>
        <w:t>l</w:t>
      </w:r>
      <w:r w:rsidRPr="008F19E2">
        <w:rPr>
          <w:szCs w:val="24"/>
        </w:rPr>
        <w:t>dplaneeringu muutmist detailplaneeringuga ette ei nähta.</w:t>
      </w:r>
    </w:p>
    <w:p w14:paraId="63FA669B" w14:textId="77777777" w:rsidR="00906894" w:rsidRPr="008F19E2" w:rsidRDefault="00906894" w:rsidP="00863723">
      <w:pPr>
        <w:pStyle w:val="Pealkiri3"/>
        <w:rPr>
          <w:lang w:eastAsia="et-EE"/>
        </w:rPr>
      </w:pPr>
      <w:bookmarkStart w:id="31" w:name="_Toc226646884"/>
      <w:r w:rsidRPr="008F19E2">
        <w:rPr>
          <w:lang w:eastAsia="et-EE"/>
        </w:rPr>
        <w:t>Planeeringuala</w:t>
      </w:r>
      <w:r w:rsidR="00CE2BD7" w:rsidRPr="008F19E2">
        <w:rPr>
          <w:lang w:eastAsia="et-EE"/>
        </w:rPr>
        <w:t xml:space="preserve"> ja</w:t>
      </w:r>
      <w:r w:rsidRPr="008F19E2">
        <w:rPr>
          <w:lang w:eastAsia="et-EE"/>
        </w:rPr>
        <w:t xml:space="preserve"> </w:t>
      </w:r>
      <w:r w:rsidR="00A81393" w:rsidRPr="008F19E2">
        <w:rPr>
          <w:lang w:eastAsia="et-EE"/>
        </w:rPr>
        <w:t>lähiümbruse</w:t>
      </w:r>
      <w:r w:rsidRPr="008F19E2">
        <w:rPr>
          <w:lang w:eastAsia="et-EE"/>
        </w:rPr>
        <w:t xml:space="preserve"> detailplaneeringud:</w:t>
      </w:r>
      <w:bookmarkEnd w:id="31"/>
    </w:p>
    <w:p w14:paraId="183F3F26" w14:textId="77777777" w:rsidR="00F52ADE" w:rsidRPr="008F19E2" w:rsidRDefault="00EC5A07" w:rsidP="00F37E5F">
      <w:pPr>
        <w:keepNext/>
        <w:spacing w:before="120" w:after="120" w:line="276" w:lineRule="auto"/>
        <w:ind w:right="23"/>
        <w:jc w:val="both"/>
        <w:rPr>
          <w:b/>
          <w:i/>
          <w:caps/>
        </w:rPr>
      </w:pPr>
      <w:r w:rsidRPr="008F19E2">
        <w:rPr>
          <w:b/>
          <w:i/>
          <w:caps/>
        </w:rPr>
        <w:t>Kehtestatud detailplaneeringud</w:t>
      </w:r>
      <w:r w:rsidR="00F52ADE" w:rsidRPr="008F19E2">
        <w:rPr>
          <w:b/>
          <w:i/>
          <w:caps/>
        </w:rPr>
        <w:t xml:space="preserve"> </w:t>
      </w:r>
      <w:r w:rsidR="00F52ADE" w:rsidRPr="008F19E2">
        <w:rPr>
          <w:i/>
          <w:lang w:eastAsia="et-EE"/>
        </w:rPr>
        <w:t>(seisuga 06.01.2023)</w:t>
      </w:r>
    </w:p>
    <w:tbl>
      <w:tblPr>
        <w:tblW w:w="9189" w:type="dxa"/>
        <w:tblInd w:w="99" w:type="dxa"/>
        <w:tblLook w:val="04A0" w:firstRow="1" w:lastRow="0" w:firstColumn="1" w:lastColumn="0" w:noHBand="0" w:noVBand="1"/>
      </w:tblPr>
      <w:tblGrid>
        <w:gridCol w:w="1026"/>
        <w:gridCol w:w="2314"/>
        <w:gridCol w:w="1914"/>
        <w:gridCol w:w="3935"/>
      </w:tblGrid>
      <w:tr w:rsidR="00F6544C" w:rsidRPr="008F19E2" w14:paraId="7B4D9EF9" w14:textId="77777777" w:rsidTr="00C0703D">
        <w:trPr>
          <w:trHeight w:val="176"/>
        </w:trPr>
        <w:tc>
          <w:tcPr>
            <w:tcW w:w="1026" w:type="dxa"/>
            <w:tcBorders>
              <w:top w:val="single" w:sz="4" w:space="0" w:color="auto"/>
              <w:left w:val="single" w:sz="4" w:space="0" w:color="auto"/>
              <w:bottom w:val="single" w:sz="4" w:space="0" w:color="auto"/>
              <w:right w:val="single" w:sz="4" w:space="0" w:color="auto"/>
            </w:tcBorders>
            <w:noWrap/>
            <w:hideMark/>
          </w:tcPr>
          <w:p w14:paraId="4D664B6D" w14:textId="77777777" w:rsidR="007C049D" w:rsidRPr="008F19E2" w:rsidRDefault="007C049D" w:rsidP="00E97134">
            <w:pPr>
              <w:keepNext/>
              <w:ind w:right="29"/>
              <w:rPr>
                <w:b/>
                <w:bCs/>
                <w:i/>
                <w:szCs w:val="24"/>
              </w:rPr>
            </w:pPr>
            <w:r w:rsidRPr="008F19E2">
              <w:rPr>
                <w:b/>
                <w:bCs/>
                <w:i/>
                <w:szCs w:val="24"/>
              </w:rPr>
              <w:t>DP nr</w:t>
            </w:r>
          </w:p>
        </w:tc>
        <w:tc>
          <w:tcPr>
            <w:tcW w:w="2314" w:type="dxa"/>
            <w:tcBorders>
              <w:top w:val="single" w:sz="4" w:space="0" w:color="auto"/>
              <w:left w:val="nil"/>
              <w:bottom w:val="single" w:sz="4" w:space="0" w:color="auto"/>
              <w:right w:val="single" w:sz="4" w:space="0" w:color="auto"/>
            </w:tcBorders>
            <w:hideMark/>
          </w:tcPr>
          <w:p w14:paraId="68687E65" w14:textId="77777777" w:rsidR="007C049D" w:rsidRPr="008F19E2" w:rsidRDefault="007C049D" w:rsidP="00E97134">
            <w:pPr>
              <w:keepNext/>
              <w:ind w:right="29"/>
              <w:rPr>
                <w:b/>
                <w:bCs/>
                <w:i/>
                <w:szCs w:val="24"/>
              </w:rPr>
            </w:pPr>
            <w:r w:rsidRPr="008F19E2">
              <w:rPr>
                <w:b/>
                <w:bCs/>
                <w:i/>
                <w:szCs w:val="24"/>
              </w:rPr>
              <w:t>nimetus</w:t>
            </w:r>
          </w:p>
        </w:tc>
        <w:tc>
          <w:tcPr>
            <w:tcW w:w="1914" w:type="dxa"/>
            <w:tcBorders>
              <w:top w:val="single" w:sz="4" w:space="0" w:color="auto"/>
              <w:left w:val="nil"/>
              <w:bottom w:val="single" w:sz="4" w:space="0" w:color="auto"/>
              <w:right w:val="single" w:sz="4" w:space="0" w:color="auto"/>
            </w:tcBorders>
            <w:noWrap/>
            <w:hideMark/>
          </w:tcPr>
          <w:p w14:paraId="0BC5D4D1" w14:textId="77777777" w:rsidR="007C049D" w:rsidRPr="008F19E2" w:rsidRDefault="007C049D" w:rsidP="00C0703D">
            <w:pPr>
              <w:keepNext/>
              <w:ind w:right="-59"/>
              <w:rPr>
                <w:b/>
                <w:bCs/>
                <w:i/>
                <w:szCs w:val="24"/>
              </w:rPr>
            </w:pPr>
            <w:r w:rsidRPr="008F19E2">
              <w:rPr>
                <w:b/>
                <w:bCs/>
                <w:i/>
                <w:szCs w:val="24"/>
              </w:rPr>
              <w:t>korraldus/otsus</w:t>
            </w:r>
          </w:p>
        </w:tc>
        <w:tc>
          <w:tcPr>
            <w:tcW w:w="3935" w:type="dxa"/>
            <w:tcBorders>
              <w:top w:val="single" w:sz="4" w:space="0" w:color="auto"/>
              <w:left w:val="nil"/>
              <w:bottom w:val="single" w:sz="4" w:space="0" w:color="auto"/>
              <w:right w:val="single" w:sz="4" w:space="0" w:color="auto"/>
            </w:tcBorders>
            <w:noWrap/>
            <w:hideMark/>
          </w:tcPr>
          <w:p w14:paraId="3F820D86" w14:textId="77777777" w:rsidR="007C049D" w:rsidRPr="008F19E2" w:rsidRDefault="007C049D" w:rsidP="00E97134">
            <w:pPr>
              <w:keepNext/>
              <w:ind w:right="29"/>
              <w:rPr>
                <w:b/>
                <w:bCs/>
                <w:i/>
                <w:szCs w:val="24"/>
              </w:rPr>
            </w:pPr>
            <w:r w:rsidRPr="008F19E2">
              <w:rPr>
                <w:b/>
                <w:bCs/>
                <w:i/>
                <w:szCs w:val="24"/>
              </w:rPr>
              <w:t>eesmärk</w:t>
            </w:r>
          </w:p>
        </w:tc>
      </w:tr>
      <w:tr w:rsidR="00F6544C" w:rsidRPr="008F19E2" w14:paraId="5D6B358F" w14:textId="77777777" w:rsidTr="00C0703D">
        <w:trPr>
          <w:trHeight w:val="630"/>
        </w:trPr>
        <w:tc>
          <w:tcPr>
            <w:tcW w:w="1026" w:type="dxa"/>
            <w:tcBorders>
              <w:top w:val="single" w:sz="4" w:space="0" w:color="auto"/>
              <w:left w:val="single" w:sz="4" w:space="0" w:color="auto"/>
              <w:bottom w:val="single" w:sz="4" w:space="0" w:color="auto"/>
              <w:right w:val="single" w:sz="4" w:space="0" w:color="auto"/>
            </w:tcBorders>
            <w:noWrap/>
            <w:hideMark/>
          </w:tcPr>
          <w:p w14:paraId="6BD8B9BB" w14:textId="77777777" w:rsidR="007C049D" w:rsidRPr="008F19E2" w:rsidRDefault="007C049D" w:rsidP="00F37E5F">
            <w:pPr>
              <w:ind w:right="23"/>
              <w:rPr>
                <w:szCs w:val="24"/>
              </w:rPr>
            </w:pPr>
            <w:r w:rsidRPr="008F19E2">
              <w:rPr>
                <w:szCs w:val="24"/>
              </w:rPr>
              <w:t>DP0161</w:t>
            </w:r>
          </w:p>
        </w:tc>
        <w:tc>
          <w:tcPr>
            <w:tcW w:w="2314" w:type="dxa"/>
            <w:tcBorders>
              <w:top w:val="single" w:sz="4" w:space="0" w:color="auto"/>
              <w:left w:val="nil"/>
              <w:bottom w:val="single" w:sz="4" w:space="0" w:color="auto"/>
              <w:right w:val="single" w:sz="4" w:space="0" w:color="auto"/>
            </w:tcBorders>
            <w:hideMark/>
          </w:tcPr>
          <w:p w14:paraId="745A1DC3" w14:textId="77777777" w:rsidR="007C049D" w:rsidRPr="008F19E2" w:rsidRDefault="007C049D" w:rsidP="00F37E5F">
            <w:pPr>
              <w:ind w:right="23"/>
              <w:rPr>
                <w:szCs w:val="24"/>
              </w:rPr>
            </w:pPr>
            <w:r w:rsidRPr="008F19E2">
              <w:rPr>
                <w:szCs w:val="24"/>
              </w:rPr>
              <w:t>Varivere tee 2 kinnistu DP</w:t>
            </w:r>
          </w:p>
        </w:tc>
        <w:tc>
          <w:tcPr>
            <w:tcW w:w="1914" w:type="dxa"/>
            <w:tcBorders>
              <w:top w:val="single" w:sz="4" w:space="0" w:color="auto"/>
              <w:left w:val="nil"/>
              <w:bottom w:val="single" w:sz="4" w:space="0" w:color="auto"/>
              <w:right w:val="single" w:sz="4" w:space="0" w:color="auto"/>
            </w:tcBorders>
            <w:hideMark/>
          </w:tcPr>
          <w:p w14:paraId="4034B228" w14:textId="77777777" w:rsidR="007C049D" w:rsidRPr="008F19E2" w:rsidRDefault="007C049D" w:rsidP="00C0703D">
            <w:pPr>
              <w:ind w:right="-59"/>
              <w:rPr>
                <w:szCs w:val="24"/>
              </w:rPr>
            </w:pPr>
            <w:r w:rsidRPr="008F19E2">
              <w:rPr>
                <w:szCs w:val="24"/>
              </w:rPr>
              <w:t>12.04.2005 korraldus nr 392, osaliselt kehtetu</w:t>
            </w:r>
          </w:p>
        </w:tc>
        <w:tc>
          <w:tcPr>
            <w:tcW w:w="3935" w:type="dxa"/>
            <w:tcBorders>
              <w:top w:val="single" w:sz="4" w:space="0" w:color="auto"/>
              <w:left w:val="nil"/>
              <w:bottom w:val="single" w:sz="4" w:space="0" w:color="auto"/>
              <w:right w:val="single" w:sz="4" w:space="0" w:color="auto"/>
            </w:tcBorders>
            <w:hideMark/>
          </w:tcPr>
          <w:p w14:paraId="40A38D29" w14:textId="77777777" w:rsidR="007C049D" w:rsidRPr="008F19E2" w:rsidRDefault="007C049D" w:rsidP="00F37E5F">
            <w:pPr>
              <w:ind w:right="23"/>
              <w:rPr>
                <w:szCs w:val="24"/>
              </w:rPr>
            </w:pPr>
            <w:r w:rsidRPr="008F19E2">
              <w:rPr>
                <w:szCs w:val="24"/>
              </w:rPr>
              <w:t>4 äri- ja tootmismaa, 2 ärimaa ja 1 transpordimaa krundi moodustamine</w:t>
            </w:r>
          </w:p>
        </w:tc>
      </w:tr>
      <w:tr w:rsidR="00F6544C" w:rsidRPr="008F19E2" w14:paraId="00BF09C5" w14:textId="77777777" w:rsidTr="00C0703D">
        <w:trPr>
          <w:trHeight w:val="373"/>
        </w:trPr>
        <w:tc>
          <w:tcPr>
            <w:tcW w:w="1026" w:type="dxa"/>
            <w:tcBorders>
              <w:top w:val="nil"/>
              <w:left w:val="single" w:sz="4" w:space="0" w:color="auto"/>
              <w:bottom w:val="single" w:sz="4" w:space="0" w:color="auto"/>
              <w:right w:val="single" w:sz="4" w:space="0" w:color="auto"/>
            </w:tcBorders>
            <w:noWrap/>
            <w:hideMark/>
          </w:tcPr>
          <w:p w14:paraId="74F29CB7" w14:textId="77777777" w:rsidR="007C049D" w:rsidRPr="008F19E2" w:rsidRDefault="007C049D" w:rsidP="00F37E5F">
            <w:pPr>
              <w:ind w:right="23"/>
              <w:rPr>
                <w:szCs w:val="24"/>
              </w:rPr>
            </w:pPr>
            <w:r w:rsidRPr="008F19E2">
              <w:rPr>
                <w:szCs w:val="24"/>
              </w:rPr>
              <w:t>DP0199</w:t>
            </w:r>
          </w:p>
        </w:tc>
        <w:tc>
          <w:tcPr>
            <w:tcW w:w="2314" w:type="dxa"/>
            <w:tcBorders>
              <w:top w:val="nil"/>
              <w:left w:val="nil"/>
              <w:bottom w:val="single" w:sz="4" w:space="0" w:color="auto"/>
              <w:right w:val="single" w:sz="4" w:space="0" w:color="auto"/>
            </w:tcBorders>
            <w:hideMark/>
          </w:tcPr>
          <w:p w14:paraId="1A731CA8" w14:textId="77777777" w:rsidR="007C049D" w:rsidRPr="008F19E2" w:rsidRDefault="007C049D" w:rsidP="00F37E5F">
            <w:pPr>
              <w:ind w:right="23"/>
              <w:rPr>
                <w:szCs w:val="24"/>
              </w:rPr>
            </w:pPr>
            <w:r w:rsidRPr="008F19E2">
              <w:rPr>
                <w:szCs w:val="24"/>
              </w:rPr>
              <w:t>Vana-Uuetoa kinnistu DP</w:t>
            </w:r>
          </w:p>
        </w:tc>
        <w:tc>
          <w:tcPr>
            <w:tcW w:w="1914" w:type="dxa"/>
            <w:tcBorders>
              <w:top w:val="nil"/>
              <w:left w:val="nil"/>
              <w:bottom w:val="single" w:sz="4" w:space="0" w:color="auto"/>
              <w:right w:val="single" w:sz="4" w:space="0" w:color="auto"/>
            </w:tcBorders>
            <w:hideMark/>
          </w:tcPr>
          <w:p w14:paraId="4D1F1C64" w14:textId="77777777" w:rsidR="007C049D" w:rsidRPr="008F19E2" w:rsidRDefault="007C049D" w:rsidP="00C0703D">
            <w:pPr>
              <w:ind w:right="-59"/>
              <w:rPr>
                <w:szCs w:val="24"/>
              </w:rPr>
            </w:pPr>
            <w:r w:rsidRPr="008F19E2">
              <w:rPr>
                <w:szCs w:val="24"/>
              </w:rPr>
              <w:t>09.05.2006 otsus nr 113, osaliselt kehtetu</w:t>
            </w:r>
          </w:p>
        </w:tc>
        <w:tc>
          <w:tcPr>
            <w:tcW w:w="3935" w:type="dxa"/>
            <w:tcBorders>
              <w:top w:val="nil"/>
              <w:left w:val="nil"/>
              <w:bottom w:val="single" w:sz="4" w:space="0" w:color="auto"/>
              <w:right w:val="single" w:sz="4" w:space="0" w:color="auto"/>
            </w:tcBorders>
            <w:hideMark/>
          </w:tcPr>
          <w:p w14:paraId="3D910D7B" w14:textId="77777777" w:rsidR="007C049D" w:rsidRPr="008F19E2" w:rsidRDefault="007C049D" w:rsidP="00F37E5F">
            <w:pPr>
              <w:ind w:right="23"/>
              <w:rPr>
                <w:szCs w:val="24"/>
              </w:rPr>
            </w:pPr>
            <w:r w:rsidRPr="008F19E2">
              <w:rPr>
                <w:szCs w:val="24"/>
              </w:rPr>
              <w:t>valdavalt äri- ja tootmismaa kruntide moodustamine</w:t>
            </w:r>
          </w:p>
        </w:tc>
      </w:tr>
      <w:tr w:rsidR="00F6544C" w:rsidRPr="008F19E2" w14:paraId="6668CF0A" w14:textId="77777777" w:rsidTr="00002827">
        <w:trPr>
          <w:trHeight w:val="355"/>
        </w:trPr>
        <w:tc>
          <w:tcPr>
            <w:tcW w:w="1026" w:type="dxa"/>
            <w:tcBorders>
              <w:top w:val="nil"/>
              <w:left w:val="single" w:sz="4" w:space="0" w:color="auto"/>
              <w:bottom w:val="single" w:sz="4" w:space="0" w:color="auto"/>
              <w:right w:val="single" w:sz="4" w:space="0" w:color="auto"/>
            </w:tcBorders>
            <w:noWrap/>
            <w:hideMark/>
          </w:tcPr>
          <w:p w14:paraId="3BE67520" w14:textId="77777777" w:rsidR="00F52ADE" w:rsidRPr="008F19E2" w:rsidRDefault="00F52ADE" w:rsidP="00F37E5F">
            <w:pPr>
              <w:ind w:right="23"/>
              <w:rPr>
                <w:szCs w:val="24"/>
              </w:rPr>
            </w:pPr>
            <w:r w:rsidRPr="008F19E2">
              <w:rPr>
                <w:szCs w:val="24"/>
              </w:rPr>
              <w:t>DP0645</w:t>
            </w:r>
          </w:p>
        </w:tc>
        <w:tc>
          <w:tcPr>
            <w:tcW w:w="2314" w:type="dxa"/>
            <w:tcBorders>
              <w:top w:val="nil"/>
              <w:left w:val="nil"/>
              <w:bottom w:val="single" w:sz="4" w:space="0" w:color="auto"/>
              <w:right w:val="single" w:sz="4" w:space="0" w:color="auto"/>
            </w:tcBorders>
            <w:hideMark/>
          </w:tcPr>
          <w:p w14:paraId="13282D10" w14:textId="77777777" w:rsidR="00F52ADE" w:rsidRPr="008F19E2" w:rsidRDefault="00F52ADE" w:rsidP="00F37E5F">
            <w:pPr>
              <w:ind w:right="23"/>
              <w:rPr>
                <w:szCs w:val="24"/>
              </w:rPr>
            </w:pPr>
            <w:r w:rsidRPr="008F19E2">
              <w:rPr>
                <w:szCs w:val="24"/>
              </w:rPr>
              <w:t>Voldi tee piirkonna DP</w:t>
            </w:r>
          </w:p>
        </w:tc>
        <w:tc>
          <w:tcPr>
            <w:tcW w:w="1914" w:type="dxa"/>
            <w:tcBorders>
              <w:top w:val="nil"/>
              <w:left w:val="nil"/>
              <w:bottom w:val="single" w:sz="4" w:space="0" w:color="auto"/>
              <w:right w:val="single" w:sz="4" w:space="0" w:color="auto"/>
            </w:tcBorders>
            <w:hideMark/>
          </w:tcPr>
          <w:p w14:paraId="075574FD" w14:textId="77777777" w:rsidR="00F52ADE" w:rsidRPr="008F19E2" w:rsidRDefault="00F52ADE" w:rsidP="00C0703D">
            <w:pPr>
              <w:ind w:right="-59"/>
              <w:rPr>
                <w:szCs w:val="24"/>
              </w:rPr>
            </w:pPr>
            <w:r w:rsidRPr="008F19E2">
              <w:rPr>
                <w:szCs w:val="24"/>
              </w:rPr>
              <w:t>12.01.2010 otsus nr 38</w:t>
            </w:r>
          </w:p>
        </w:tc>
        <w:tc>
          <w:tcPr>
            <w:tcW w:w="3935" w:type="dxa"/>
            <w:tcBorders>
              <w:top w:val="nil"/>
              <w:left w:val="nil"/>
              <w:bottom w:val="single" w:sz="4" w:space="0" w:color="auto"/>
              <w:right w:val="single" w:sz="4" w:space="0" w:color="auto"/>
            </w:tcBorders>
            <w:hideMark/>
          </w:tcPr>
          <w:p w14:paraId="7475CDE5" w14:textId="77777777" w:rsidR="00F52ADE" w:rsidRPr="008F19E2" w:rsidRDefault="00F52ADE" w:rsidP="00F37E5F">
            <w:pPr>
              <w:ind w:right="23"/>
              <w:rPr>
                <w:szCs w:val="24"/>
              </w:rPr>
            </w:pPr>
            <w:r w:rsidRPr="008F19E2">
              <w:rPr>
                <w:szCs w:val="24"/>
              </w:rPr>
              <w:t>DP muutmine ja 2 ärimaa krundi moodustamine</w:t>
            </w:r>
          </w:p>
        </w:tc>
      </w:tr>
      <w:tr w:rsidR="00F6544C" w:rsidRPr="008F19E2" w14:paraId="660C8C3A" w14:textId="77777777" w:rsidTr="00002827">
        <w:trPr>
          <w:trHeight w:val="715"/>
        </w:trPr>
        <w:tc>
          <w:tcPr>
            <w:tcW w:w="1026" w:type="dxa"/>
            <w:tcBorders>
              <w:top w:val="single" w:sz="4" w:space="0" w:color="auto"/>
              <w:left w:val="single" w:sz="4" w:space="0" w:color="auto"/>
              <w:bottom w:val="single" w:sz="4" w:space="0" w:color="auto"/>
              <w:right w:val="single" w:sz="4" w:space="0" w:color="auto"/>
            </w:tcBorders>
            <w:noWrap/>
            <w:hideMark/>
          </w:tcPr>
          <w:p w14:paraId="5DDB8E6B" w14:textId="77777777" w:rsidR="007C049D" w:rsidRPr="008F19E2" w:rsidRDefault="007C049D" w:rsidP="00F37E5F">
            <w:pPr>
              <w:ind w:right="23"/>
              <w:rPr>
                <w:szCs w:val="24"/>
              </w:rPr>
            </w:pPr>
            <w:r w:rsidRPr="008F19E2">
              <w:rPr>
                <w:szCs w:val="24"/>
              </w:rPr>
              <w:lastRenderedPageBreak/>
              <w:t>DP0690</w:t>
            </w:r>
          </w:p>
        </w:tc>
        <w:tc>
          <w:tcPr>
            <w:tcW w:w="2314" w:type="dxa"/>
            <w:tcBorders>
              <w:top w:val="single" w:sz="4" w:space="0" w:color="auto"/>
              <w:left w:val="single" w:sz="4" w:space="0" w:color="auto"/>
              <w:bottom w:val="single" w:sz="4" w:space="0" w:color="auto"/>
              <w:right w:val="single" w:sz="4" w:space="0" w:color="auto"/>
            </w:tcBorders>
            <w:hideMark/>
          </w:tcPr>
          <w:p w14:paraId="4AF38C44" w14:textId="77777777" w:rsidR="007C049D" w:rsidRPr="008F19E2" w:rsidRDefault="007C049D" w:rsidP="00F37E5F">
            <w:pPr>
              <w:ind w:right="23"/>
              <w:rPr>
                <w:szCs w:val="24"/>
              </w:rPr>
            </w:pPr>
            <w:r w:rsidRPr="008F19E2">
              <w:rPr>
                <w:szCs w:val="24"/>
              </w:rPr>
              <w:t>Tallinna vangla piirkonna ja lähiala DP</w:t>
            </w:r>
          </w:p>
        </w:tc>
        <w:tc>
          <w:tcPr>
            <w:tcW w:w="1914" w:type="dxa"/>
            <w:tcBorders>
              <w:top w:val="single" w:sz="4" w:space="0" w:color="auto"/>
              <w:left w:val="single" w:sz="4" w:space="0" w:color="auto"/>
              <w:bottom w:val="single" w:sz="4" w:space="0" w:color="auto"/>
              <w:right w:val="single" w:sz="4" w:space="0" w:color="auto"/>
            </w:tcBorders>
            <w:hideMark/>
          </w:tcPr>
          <w:p w14:paraId="7C58EE08" w14:textId="77777777" w:rsidR="007C049D" w:rsidRPr="008F19E2" w:rsidRDefault="007C049D" w:rsidP="00C0703D">
            <w:pPr>
              <w:ind w:right="-59"/>
              <w:rPr>
                <w:szCs w:val="24"/>
              </w:rPr>
            </w:pPr>
            <w:r w:rsidRPr="008F19E2">
              <w:rPr>
                <w:szCs w:val="24"/>
              </w:rPr>
              <w:t>19.06.2012 otsus nr 359</w:t>
            </w:r>
          </w:p>
        </w:tc>
        <w:tc>
          <w:tcPr>
            <w:tcW w:w="3935" w:type="dxa"/>
            <w:tcBorders>
              <w:top w:val="single" w:sz="4" w:space="0" w:color="auto"/>
              <w:left w:val="single" w:sz="4" w:space="0" w:color="auto"/>
              <w:bottom w:val="single" w:sz="4" w:space="0" w:color="auto"/>
              <w:right w:val="single" w:sz="4" w:space="0" w:color="auto"/>
            </w:tcBorders>
            <w:hideMark/>
          </w:tcPr>
          <w:p w14:paraId="7AB0A73B" w14:textId="77777777" w:rsidR="007C049D" w:rsidRPr="008F19E2" w:rsidRDefault="007C049D" w:rsidP="00F37E5F">
            <w:pPr>
              <w:ind w:right="23"/>
              <w:rPr>
                <w:szCs w:val="24"/>
              </w:rPr>
            </w:pPr>
            <w:r w:rsidRPr="008F19E2">
              <w:rPr>
                <w:szCs w:val="24"/>
              </w:rPr>
              <w:t xml:space="preserve">1 riigikaitsemaa, 11 tootmismaa, 1 tootmis- ja ärimaa ja 3 transpordimaa krundi </w:t>
            </w:r>
            <w:r w:rsidR="00F52ADE" w:rsidRPr="008F19E2">
              <w:rPr>
                <w:szCs w:val="24"/>
              </w:rPr>
              <w:t>m</w:t>
            </w:r>
            <w:r w:rsidRPr="008F19E2">
              <w:rPr>
                <w:szCs w:val="24"/>
              </w:rPr>
              <w:t>oodust</w:t>
            </w:r>
            <w:r w:rsidR="00F52ADE" w:rsidRPr="008F19E2">
              <w:rPr>
                <w:szCs w:val="24"/>
              </w:rPr>
              <w:t>amine</w:t>
            </w:r>
          </w:p>
        </w:tc>
      </w:tr>
      <w:tr w:rsidR="00F6544C" w:rsidRPr="008F19E2" w14:paraId="6E6FC53E" w14:textId="77777777" w:rsidTr="00002827">
        <w:trPr>
          <w:trHeight w:val="945"/>
        </w:trPr>
        <w:tc>
          <w:tcPr>
            <w:tcW w:w="1026" w:type="dxa"/>
            <w:tcBorders>
              <w:top w:val="single" w:sz="4" w:space="0" w:color="auto"/>
              <w:left w:val="single" w:sz="4" w:space="0" w:color="auto"/>
              <w:bottom w:val="single" w:sz="4" w:space="0" w:color="auto"/>
              <w:right w:val="single" w:sz="4" w:space="0" w:color="auto"/>
            </w:tcBorders>
            <w:noWrap/>
            <w:hideMark/>
          </w:tcPr>
          <w:p w14:paraId="0A6C6869" w14:textId="77777777" w:rsidR="007C049D" w:rsidRPr="008F19E2" w:rsidRDefault="007C049D" w:rsidP="00F37E5F">
            <w:pPr>
              <w:ind w:right="23"/>
              <w:rPr>
                <w:szCs w:val="24"/>
              </w:rPr>
            </w:pPr>
            <w:r w:rsidRPr="008F19E2">
              <w:rPr>
                <w:szCs w:val="24"/>
              </w:rPr>
              <w:t>DP0477</w:t>
            </w:r>
          </w:p>
        </w:tc>
        <w:tc>
          <w:tcPr>
            <w:tcW w:w="2314" w:type="dxa"/>
            <w:tcBorders>
              <w:top w:val="single" w:sz="4" w:space="0" w:color="auto"/>
              <w:left w:val="single" w:sz="4" w:space="0" w:color="auto"/>
              <w:bottom w:val="single" w:sz="4" w:space="0" w:color="auto"/>
              <w:right w:val="single" w:sz="4" w:space="0" w:color="auto"/>
            </w:tcBorders>
            <w:hideMark/>
          </w:tcPr>
          <w:p w14:paraId="7BEE47BA" w14:textId="77777777" w:rsidR="007C049D" w:rsidRPr="008F19E2" w:rsidRDefault="007C049D" w:rsidP="00F37E5F">
            <w:pPr>
              <w:ind w:right="23"/>
              <w:rPr>
                <w:szCs w:val="24"/>
              </w:rPr>
            </w:pPr>
            <w:r w:rsidRPr="008F19E2">
              <w:rPr>
                <w:szCs w:val="24"/>
              </w:rPr>
              <w:t>Veldisauna kinnistu ja lähiala DP</w:t>
            </w:r>
          </w:p>
        </w:tc>
        <w:tc>
          <w:tcPr>
            <w:tcW w:w="1914" w:type="dxa"/>
            <w:tcBorders>
              <w:top w:val="single" w:sz="4" w:space="0" w:color="auto"/>
              <w:left w:val="single" w:sz="4" w:space="0" w:color="auto"/>
              <w:bottom w:val="single" w:sz="4" w:space="0" w:color="auto"/>
              <w:right w:val="single" w:sz="4" w:space="0" w:color="auto"/>
            </w:tcBorders>
            <w:noWrap/>
            <w:hideMark/>
          </w:tcPr>
          <w:p w14:paraId="7F42A4A0" w14:textId="77777777" w:rsidR="007C049D" w:rsidRPr="008F19E2" w:rsidRDefault="007C049D" w:rsidP="00C0703D">
            <w:pPr>
              <w:ind w:right="-59"/>
              <w:rPr>
                <w:szCs w:val="24"/>
              </w:rPr>
            </w:pPr>
            <w:r w:rsidRPr="008F19E2">
              <w:rPr>
                <w:szCs w:val="24"/>
              </w:rPr>
              <w:t>26.04.2016 korraldus nr 657</w:t>
            </w:r>
          </w:p>
        </w:tc>
        <w:tc>
          <w:tcPr>
            <w:tcW w:w="3935" w:type="dxa"/>
            <w:tcBorders>
              <w:top w:val="single" w:sz="4" w:space="0" w:color="auto"/>
              <w:left w:val="single" w:sz="4" w:space="0" w:color="auto"/>
              <w:bottom w:val="single" w:sz="4" w:space="0" w:color="auto"/>
              <w:right w:val="single" w:sz="4" w:space="0" w:color="auto"/>
            </w:tcBorders>
            <w:hideMark/>
          </w:tcPr>
          <w:p w14:paraId="3AB28A48" w14:textId="77777777" w:rsidR="007C049D" w:rsidRPr="008F19E2" w:rsidRDefault="007C049D" w:rsidP="00F37E5F">
            <w:pPr>
              <w:ind w:right="23"/>
              <w:rPr>
                <w:szCs w:val="24"/>
              </w:rPr>
            </w:pPr>
            <w:r w:rsidRPr="008F19E2">
              <w:rPr>
                <w:szCs w:val="24"/>
              </w:rPr>
              <w:t>maatulundusmaa, elamumaa, tootmis- ja ärimaa ning transpordimaa sihtotstarbega kruntide moodustamine</w:t>
            </w:r>
          </w:p>
        </w:tc>
      </w:tr>
      <w:tr w:rsidR="00F6544C" w:rsidRPr="008F19E2" w14:paraId="2E96A8C2" w14:textId="77777777" w:rsidTr="00F171D9">
        <w:trPr>
          <w:trHeight w:val="931"/>
        </w:trPr>
        <w:tc>
          <w:tcPr>
            <w:tcW w:w="1026" w:type="dxa"/>
            <w:tcBorders>
              <w:top w:val="single" w:sz="4" w:space="0" w:color="auto"/>
              <w:left w:val="single" w:sz="4" w:space="0" w:color="auto"/>
              <w:bottom w:val="single" w:sz="4" w:space="0" w:color="auto"/>
              <w:right w:val="single" w:sz="4" w:space="0" w:color="auto"/>
            </w:tcBorders>
            <w:noWrap/>
            <w:hideMark/>
          </w:tcPr>
          <w:p w14:paraId="50EEDA9A" w14:textId="77777777" w:rsidR="007C049D" w:rsidRPr="008F19E2" w:rsidRDefault="007C049D" w:rsidP="00F37E5F">
            <w:pPr>
              <w:ind w:right="23"/>
              <w:rPr>
                <w:szCs w:val="24"/>
              </w:rPr>
            </w:pPr>
            <w:r w:rsidRPr="008F19E2">
              <w:rPr>
                <w:szCs w:val="24"/>
              </w:rPr>
              <w:t>DP0924</w:t>
            </w:r>
          </w:p>
        </w:tc>
        <w:tc>
          <w:tcPr>
            <w:tcW w:w="2314" w:type="dxa"/>
            <w:tcBorders>
              <w:top w:val="single" w:sz="4" w:space="0" w:color="auto"/>
              <w:left w:val="nil"/>
              <w:bottom w:val="single" w:sz="4" w:space="0" w:color="auto"/>
              <w:right w:val="single" w:sz="4" w:space="0" w:color="auto"/>
            </w:tcBorders>
            <w:hideMark/>
          </w:tcPr>
          <w:p w14:paraId="7645222E" w14:textId="77777777" w:rsidR="007C049D" w:rsidRPr="008F19E2" w:rsidRDefault="007C049D" w:rsidP="00F37E5F">
            <w:pPr>
              <w:ind w:right="23"/>
              <w:rPr>
                <w:szCs w:val="24"/>
              </w:rPr>
            </w:pPr>
            <w:r w:rsidRPr="008F19E2">
              <w:rPr>
                <w:szCs w:val="24"/>
              </w:rPr>
              <w:t>Tallinna ringtee Lagedi ning Karla liiklussõlmede DP</w:t>
            </w:r>
          </w:p>
        </w:tc>
        <w:tc>
          <w:tcPr>
            <w:tcW w:w="1914" w:type="dxa"/>
            <w:tcBorders>
              <w:top w:val="single" w:sz="4" w:space="0" w:color="auto"/>
              <w:left w:val="nil"/>
              <w:bottom w:val="single" w:sz="4" w:space="0" w:color="auto"/>
              <w:right w:val="single" w:sz="4" w:space="0" w:color="auto"/>
            </w:tcBorders>
            <w:noWrap/>
            <w:hideMark/>
          </w:tcPr>
          <w:p w14:paraId="553D2F8D" w14:textId="77777777" w:rsidR="007C049D" w:rsidRPr="008F19E2" w:rsidRDefault="007C049D" w:rsidP="00C0703D">
            <w:pPr>
              <w:ind w:right="-59"/>
              <w:rPr>
                <w:szCs w:val="24"/>
              </w:rPr>
            </w:pPr>
            <w:r w:rsidRPr="008F19E2">
              <w:rPr>
                <w:szCs w:val="24"/>
              </w:rPr>
              <w:t>21.11.2017 korraldus nr 1581</w:t>
            </w:r>
          </w:p>
        </w:tc>
        <w:tc>
          <w:tcPr>
            <w:tcW w:w="3935" w:type="dxa"/>
            <w:tcBorders>
              <w:top w:val="single" w:sz="4" w:space="0" w:color="auto"/>
              <w:left w:val="nil"/>
              <w:bottom w:val="single" w:sz="4" w:space="0" w:color="auto"/>
              <w:right w:val="single" w:sz="4" w:space="0" w:color="auto"/>
            </w:tcBorders>
            <w:hideMark/>
          </w:tcPr>
          <w:p w14:paraId="27562358" w14:textId="77777777" w:rsidR="007C049D" w:rsidRPr="008F19E2" w:rsidRDefault="007C049D" w:rsidP="00F37E5F">
            <w:pPr>
              <w:ind w:right="23"/>
              <w:rPr>
                <w:szCs w:val="24"/>
              </w:rPr>
            </w:pPr>
            <w:r w:rsidRPr="008F19E2">
              <w:rPr>
                <w:szCs w:val="24"/>
              </w:rPr>
              <w:t>7 transpordimaa krundi moodustamine, Veldi tee 2 ja 4 maaüksustel säilitati varasema DP-ga kehtestatud ehitusõigus</w:t>
            </w:r>
          </w:p>
        </w:tc>
      </w:tr>
      <w:tr w:rsidR="00F6544C" w:rsidRPr="008F19E2" w14:paraId="07FC93AE" w14:textId="77777777" w:rsidTr="00F171D9">
        <w:trPr>
          <w:trHeight w:val="315"/>
        </w:trPr>
        <w:tc>
          <w:tcPr>
            <w:tcW w:w="1026" w:type="dxa"/>
            <w:tcBorders>
              <w:top w:val="single" w:sz="4" w:space="0" w:color="auto"/>
              <w:left w:val="single" w:sz="4" w:space="0" w:color="auto"/>
              <w:bottom w:val="single" w:sz="4" w:space="0" w:color="auto"/>
              <w:right w:val="single" w:sz="4" w:space="0" w:color="auto"/>
            </w:tcBorders>
            <w:noWrap/>
            <w:hideMark/>
          </w:tcPr>
          <w:p w14:paraId="64D4E062" w14:textId="77777777" w:rsidR="007C049D" w:rsidRPr="008F19E2" w:rsidRDefault="007C049D" w:rsidP="00F37E5F">
            <w:pPr>
              <w:ind w:right="23"/>
              <w:rPr>
                <w:szCs w:val="24"/>
              </w:rPr>
            </w:pPr>
            <w:r w:rsidRPr="008F19E2">
              <w:rPr>
                <w:szCs w:val="24"/>
              </w:rPr>
              <w:t>DP0510</w:t>
            </w:r>
          </w:p>
        </w:tc>
        <w:tc>
          <w:tcPr>
            <w:tcW w:w="2314" w:type="dxa"/>
            <w:tcBorders>
              <w:top w:val="single" w:sz="4" w:space="0" w:color="auto"/>
              <w:left w:val="nil"/>
              <w:bottom w:val="single" w:sz="4" w:space="0" w:color="auto"/>
              <w:right w:val="single" w:sz="4" w:space="0" w:color="auto"/>
            </w:tcBorders>
            <w:hideMark/>
          </w:tcPr>
          <w:p w14:paraId="55B0FB7F" w14:textId="77777777" w:rsidR="007C049D" w:rsidRPr="008F19E2" w:rsidRDefault="007C049D" w:rsidP="00F37E5F">
            <w:pPr>
              <w:ind w:right="23"/>
              <w:rPr>
                <w:szCs w:val="24"/>
              </w:rPr>
            </w:pPr>
            <w:r w:rsidRPr="008F19E2">
              <w:rPr>
                <w:szCs w:val="24"/>
              </w:rPr>
              <w:t>Suksu kinnistu DP</w:t>
            </w:r>
          </w:p>
        </w:tc>
        <w:tc>
          <w:tcPr>
            <w:tcW w:w="1914" w:type="dxa"/>
            <w:tcBorders>
              <w:top w:val="single" w:sz="4" w:space="0" w:color="auto"/>
              <w:left w:val="nil"/>
              <w:bottom w:val="single" w:sz="4" w:space="0" w:color="auto"/>
              <w:right w:val="single" w:sz="4" w:space="0" w:color="auto"/>
            </w:tcBorders>
            <w:hideMark/>
          </w:tcPr>
          <w:p w14:paraId="01AD268F" w14:textId="77777777" w:rsidR="007C049D" w:rsidRPr="008F19E2" w:rsidRDefault="007C049D" w:rsidP="00C0703D">
            <w:pPr>
              <w:ind w:right="-59"/>
              <w:rPr>
                <w:szCs w:val="24"/>
              </w:rPr>
            </w:pPr>
            <w:r w:rsidRPr="008F19E2">
              <w:rPr>
                <w:szCs w:val="24"/>
              </w:rPr>
              <w:t>12.06.2018 korraldus nr 738</w:t>
            </w:r>
          </w:p>
        </w:tc>
        <w:tc>
          <w:tcPr>
            <w:tcW w:w="3935" w:type="dxa"/>
            <w:tcBorders>
              <w:top w:val="single" w:sz="4" w:space="0" w:color="auto"/>
              <w:left w:val="nil"/>
              <w:bottom w:val="single" w:sz="4" w:space="0" w:color="auto"/>
              <w:right w:val="single" w:sz="4" w:space="0" w:color="auto"/>
            </w:tcBorders>
            <w:hideMark/>
          </w:tcPr>
          <w:p w14:paraId="6AACF33E" w14:textId="77777777" w:rsidR="007C049D" w:rsidRPr="008F19E2" w:rsidRDefault="007C049D" w:rsidP="00F37E5F">
            <w:pPr>
              <w:ind w:right="23"/>
              <w:rPr>
                <w:szCs w:val="24"/>
              </w:rPr>
            </w:pPr>
            <w:r w:rsidRPr="008F19E2">
              <w:rPr>
                <w:szCs w:val="24"/>
              </w:rPr>
              <w:t>tootmismaa krundi moodustamine</w:t>
            </w:r>
          </w:p>
        </w:tc>
      </w:tr>
    </w:tbl>
    <w:p w14:paraId="7FBA31E1" w14:textId="77777777" w:rsidR="00A84ABA" w:rsidRPr="008F19E2" w:rsidRDefault="00A84ABA" w:rsidP="00863723">
      <w:pPr>
        <w:pStyle w:val="Pealkiri3"/>
      </w:pPr>
      <w:bookmarkStart w:id="32" w:name="_Toc226646885"/>
      <w:r w:rsidRPr="008F19E2">
        <w:t>Planeeringu eesmärk</w:t>
      </w:r>
      <w:bookmarkEnd w:id="32"/>
    </w:p>
    <w:p w14:paraId="2518835E" w14:textId="348E14A1" w:rsidR="00A81393" w:rsidRPr="008F19E2" w:rsidRDefault="00062DCB" w:rsidP="00F37E5F">
      <w:pPr>
        <w:pStyle w:val="Normaallaadveeb"/>
        <w:spacing w:before="120" w:beforeAutospacing="0" w:after="120" w:afterAutospacing="0" w:line="276" w:lineRule="auto"/>
        <w:ind w:right="23"/>
        <w:jc w:val="both"/>
      </w:pPr>
      <w:r w:rsidRPr="008F19E2">
        <w:t xml:space="preserve">Detailplaneeringu koostamise eesmärgiks on </w:t>
      </w:r>
      <w:r w:rsidR="00642C16" w:rsidRPr="008F19E2">
        <w:t xml:space="preserve">moodustada </w:t>
      </w:r>
      <w:r w:rsidR="00A81393" w:rsidRPr="008F19E2">
        <w:t>planeeringuala</w:t>
      </w:r>
      <w:r w:rsidR="00895862" w:rsidRPr="008F19E2">
        <w:t>le</w:t>
      </w:r>
      <w:r w:rsidR="00A81393" w:rsidRPr="008F19E2">
        <w:t xml:space="preserve"> tootmis- ja ärimaa ning transpordimaa sihtotstarbega </w:t>
      </w:r>
      <w:r w:rsidR="00895862" w:rsidRPr="008F19E2">
        <w:t>maaüksused</w:t>
      </w:r>
      <w:r w:rsidR="00A81393" w:rsidRPr="008F19E2">
        <w:t>, määrata tootmis- ja ärimaa sihtotstarbega kruntidele ehitusõigus</w:t>
      </w:r>
      <w:r w:rsidR="00801F4C" w:rsidRPr="008F19E2">
        <w:t xml:space="preserve"> ja hoonestustingimused</w:t>
      </w:r>
      <w:r w:rsidR="00A81393" w:rsidRPr="008F19E2">
        <w:t xml:space="preserve">, </w:t>
      </w:r>
      <w:r w:rsidR="008C21C6" w:rsidRPr="008F19E2">
        <w:t>anda</w:t>
      </w:r>
      <w:r w:rsidR="00A81393" w:rsidRPr="008F19E2">
        <w:t xml:space="preserve"> juurdepääsud</w:t>
      </w:r>
      <w:r w:rsidR="008C21C6" w:rsidRPr="008F19E2">
        <w:t>e, parkimis</w:t>
      </w:r>
      <w:r w:rsidR="00A81393" w:rsidRPr="008F19E2">
        <w:t>e, te</w:t>
      </w:r>
      <w:r w:rsidR="008C21C6" w:rsidRPr="008F19E2">
        <w:t>hnovõrkudega varustamis</w:t>
      </w:r>
      <w:r w:rsidR="00A81393" w:rsidRPr="008F19E2">
        <w:t>e ning haljastus</w:t>
      </w:r>
      <w:r w:rsidR="008C21C6" w:rsidRPr="008F19E2">
        <w:t>e põhimõtteline lahendus</w:t>
      </w:r>
      <w:r w:rsidR="00A81393" w:rsidRPr="008F19E2">
        <w:t>.</w:t>
      </w:r>
    </w:p>
    <w:p w14:paraId="38748617" w14:textId="77777777" w:rsidR="00A30885" w:rsidRPr="008F19E2" w:rsidRDefault="00A30885" w:rsidP="00F37E5F">
      <w:pPr>
        <w:pStyle w:val="Pealkiri2"/>
        <w:spacing w:before="480" w:after="120" w:line="276" w:lineRule="auto"/>
        <w:ind w:left="0" w:right="23" w:firstLine="0"/>
        <w:jc w:val="both"/>
        <w:rPr>
          <w:sz w:val="32"/>
          <w:szCs w:val="32"/>
        </w:rPr>
      </w:pPr>
      <w:bookmarkStart w:id="33" w:name="_Toc226646886"/>
      <w:r w:rsidRPr="008F19E2">
        <w:rPr>
          <w:sz w:val="32"/>
          <w:szCs w:val="32"/>
        </w:rPr>
        <w:t>PLANEERINGU</w:t>
      </w:r>
      <w:r w:rsidR="00242AD3" w:rsidRPr="008F19E2">
        <w:rPr>
          <w:sz w:val="32"/>
          <w:szCs w:val="32"/>
        </w:rPr>
        <w:t xml:space="preserve"> </w:t>
      </w:r>
      <w:r w:rsidR="00CD4954" w:rsidRPr="008F19E2">
        <w:rPr>
          <w:sz w:val="32"/>
          <w:szCs w:val="32"/>
        </w:rPr>
        <w:t>ETTEPANEK</w:t>
      </w:r>
      <w:bookmarkEnd w:id="33"/>
    </w:p>
    <w:p w14:paraId="6948EB22" w14:textId="77777777" w:rsidR="00E53706" w:rsidRPr="008F19E2" w:rsidRDefault="00E53706" w:rsidP="00863723">
      <w:pPr>
        <w:pStyle w:val="Pealkiri3"/>
      </w:pPr>
      <w:bookmarkStart w:id="34" w:name="_Toc226646887"/>
      <w:r w:rsidRPr="008F19E2">
        <w:t xml:space="preserve">Detailplaneeringu </w:t>
      </w:r>
      <w:r w:rsidR="00F05368" w:rsidRPr="008F19E2">
        <w:t xml:space="preserve">asendiplaaniline </w:t>
      </w:r>
      <w:r w:rsidRPr="008F19E2">
        <w:t>lahendus</w:t>
      </w:r>
      <w:bookmarkEnd w:id="34"/>
    </w:p>
    <w:p w14:paraId="2D715BD5" w14:textId="77777777" w:rsidR="00A90D1A" w:rsidRPr="008F19E2" w:rsidRDefault="00A90D1A" w:rsidP="00F37E5F">
      <w:pPr>
        <w:spacing w:before="120" w:after="120" w:line="276" w:lineRule="auto"/>
        <w:ind w:right="23"/>
        <w:jc w:val="both"/>
      </w:pPr>
      <w:r w:rsidRPr="008F19E2">
        <w:t>Käesoleva detailplaneeringuga tühistatakse Varivere tee 1 kin</w:t>
      </w:r>
      <w:r w:rsidR="005A1387" w:rsidRPr="008F19E2">
        <w:t>n</w:t>
      </w:r>
      <w:r w:rsidRPr="008F19E2">
        <w:t>istul kehtiv Voldi tee piirkonna detailplaneering (DP0645).</w:t>
      </w:r>
    </w:p>
    <w:p w14:paraId="70DCC41B" w14:textId="6F4D55BB" w:rsidR="00A90D1A" w:rsidRPr="008F19E2" w:rsidRDefault="0028565F" w:rsidP="00F37E5F">
      <w:pPr>
        <w:spacing w:before="120" w:after="120" w:line="276" w:lineRule="auto"/>
        <w:ind w:right="23"/>
        <w:jc w:val="both"/>
        <w:rPr>
          <w:szCs w:val="24"/>
        </w:rPr>
      </w:pPr>
      <w:r w:rsidRPr="008F19E2">
        <w:rPr>
          <w:szCs w:val="24"/>
        </w:rPr>
        <w:t>Rae valla üldplaneeringu</w:t>
      </w:r>
      <w:r w:rsidR="006C59FF" w:rsidRPr="008F19E2">
        <w:rPr>
          <w:szCs w:val="24"/>
        </w:rPr>
        <w:t xml:space="preserve"> järgi </w:t>
      </w:r>
      <w:r w:rsidRPr="008F19E2">
        <w:rPr>
          <w:szCs w:val="24"/>
        </w:rPr>
        <w:t>on tegemist perspektiivse t</w:t>
      </w:r>
      <w:r w:rsidR="00A136A0" w:rsidRPr="008F19E2">
        <w:rPr>
          <w:szCs w:val="24"/>
        </w:rPr>
        <w:t>ootmis</w:t>
      </w:r>
      <w:r w:rsidRPr="008F19E2">
        <w:rPr>
          <w:szCs w:val="24"/>
        </w:rPr>
        <w:t>- ja äri piirkonna</w:t>
      </w:r>
      <w:r w:rsidR="00620566" w:rsidRPr="008F19E2">
        <w:rPr>
          <w:szCs w:val="24"/>
        </w:rPr>
        <w:t xml:space="preserve"> ala</w:t>
      </w:r>
      <w:r w:rsidRPr="008F19E2">
        <w:rPr>
          <w:szCs w:val="24"/>
        </w:rPr>
        <w:t>ga</w:t>
      </w:r>
      <w:r w:rsidR="00A90D1A" w:rsidRPr="008F19E2">
        <w:rPr>
          <w:szCs w:val="24"/>
        </w:rPr>
        <w:t>, mida planeeritakse kasutusse võtta üldplaneeringu</w:t>
      </w:r>
      <w:r w:rsidR="006C59FF" w:rsidRPr="008F19E2">
        <w:rPr>
          <w:szCs w:val="24"/>
        </w:rPr>
        <w:t>le vastavalt</w:t>
      </w:r>
      <w:r w:rsidRPr="008F19E2">
        <w:rPr>
          <w:szCs w:val="24"/>
        </w:rPr>
        <w:t>.</w:t>
      </w:r>
      <w:r w:rsidR="00B77CB6" w:rsidRPr="008F19E2">
        <w:rPr>
          <w:szCs w:val="24"/>
        </w:rPr>
        <w:t xml:space="preserve"> </w:t>
      </w:r>
    </w:p>
    <w:p w14:paraId="605C35D2" w14:textId="77777777" w:rsidR="0028565F" w:rsidRPr="008F19E2" w:rsidRDefault="00B77CB6" w:rsidP="00F37E5F">
      <w:pPr>
        <w:spacing w:before="120" w:after="120" w:line="276" w:lineRule="auto"/>
        <w:ind w:right="23"/>
        <w:jc w:val="both"/>
        <w:rPr>
          <w:szCs w:val="24"/>
        </w:rPr>
      </w:pPr>
      <w:r w:rsidRPr="008F19E2">
        <w:rPr>
          <w:szCs w:val="24"/>
        </w:rPr>
        <w:t xml:space="preserve">Juurdepääs planeeringualale on ette nähtud </w:t>
      </w:r>
      <w:r w:rsidR="00620566" w:rsidRPr="008F19E2">
        <w:rPr>
          <w:szCs w:val="24"/>
        </w:rPr>
        <w:t xml:space="preserve">6530347 </w:t>
      </w:r>
      <w:r w:rsidRPr="008F19E2">
        <w:rPr>
          <w:szCs w:val="24"/>
        </w:rPr>
        <w:t>Varivere teelt.</w:t>
      </w:r>
    </w:p>
    <w:p w14:paraId="4C89966D" w14:textId="5B61C0FF" w:rsidR="005A1387" w:rsidRPr="008F19E2" w:rsidRDefault="00620566" w:rsidP="00F37E5F">
      <w:pPr>
        <w:spacing w:before="120" w:after="120" w:line="276" w:lineRule="auto"/>
        <w:ind w:right="23"/>
        <w:jc w:val="both"/>
        <w:rPr>
          <w:szCs w:val="24"/>
        </w:rPr>
      </w:pPr>
      <w:r w:rsidRPr="008F19E2">
        <w:rPr>
          <w:szCs w:val="24"/>
        </w:rPr>
        <w:t xml:space="preserve">6530347 </w:t>
      </w:r>
      <w:r w:rsidR="005A1387" w:rsidRPr="008F19E2">
        <w:rPr>
          <w:szCs w:val="24"/>
        </w:rPr>
        <w:t xml:space="preserve">Varivere teele on koostatud Reaalprojekt OÜ poolt töö nr 675/P76-10 „Tallinna ringtee Väo–Jüri teelõigu tehniline projekteerimine”, </w:t>
      </w:r>
      <w:r w:rsidR="00131577" w:rsidRPr="008F19E2">
        <w:rPr>
          <w:szCs w:val="24"/>
        </w:rPr>
        <w:t>milles on projekteeritud mahasõit</w:t>
      </w:r>
      <w:r w:rsidR="005A1387" w:rsidRPr="008F19E2">
        <w:rPr>
          <w:szCs w:val="24"/>
        </w:rPr>
        <w:t xml:space="preserve"> Varivere tee 1 maaüksusele</w:t>
      </w:r>
      <w:r w:rsidR="00DF3BB6" w:rsidRPr="008F19E2">
        <w:rPr>
          <w:szCs w:val="24"/>
        </w:rPr>
        <w:t xml:space="preserve"> </w:t>
      </w:r>
      <w:r w:rsidR="00A17DC7" w:rsidRPr="008F19E2">
        <w:rPr>
          <w:szCs w:val="24"/>
        </w:rPr>
        <w:t xml:space="preserve">riigiomandis </w:t>
      </w:r>
      <w:r w:rsidR="00DF3BB6" w:rsidRPr="008F19E2">
        <w:rPr>
          <w:szCs w:val="24"/>
        </w:rPr>
        <w:t>Varivere tee kinnistult (katastritunnus 65301:001:4811)</w:t>
      </w:r>
      <w:r w:rsidR="005A1387" w:rsidRPr="008F19E2">
        <w:rPr>
          <w:szCs w:val="24"/>
        </w:rPr>
        <w:t xml:space="preserve">. </w:t>
      </w:r>
      <w:r w:rsidR="00BB6022" w:rsidRPr="008F19E2">
        <w:rPr>
          <w:szCs w:val="24"/>
        </w:rPr>
        <w:t xml:space="preserve">Liiklusuuringu koostanud </w:t>
      </w:r>
      <w:r w:rsidR="00D71550" w:rsidRPr="008F19E2">
        <w:rPr>
          <w:szCs w:val="24"/>
        </w:rPr>
        <w:t xml:space="preserve">Osaühing </w:t>
      </w:r>
      <w:r w:rsidR="00A17DC7" w:rsidRPr="008F19E2">
        <w:rPr>
          <w:szCs w:val="24"/>
        </w:rPr>
        <w:t>Stratumi ettepaneku</w:t>
      </w:r>
      <w:r w:rsidR="00BB6022" w:rsidRPr="008F19E2">
        <w:rPr>
          <w:szCs w:val="24"/>
        </w:rPr>
        <w:t xml:space="preserve"> kohaselt</w:t>
      </w:r>
      <w:r w:rsidR="00A17DC7" w:rsidRPr="008F19E2">
        <w:rPr>
          <w:szCs w:val="24"/>
        </w:rPr>
        <w:t xml:space="preserve"> </w:t>
      </w:r>
      <w:r w:rsidR="00131577" w:rsidRPr="008F19E2">
        <w:rPr>
          <w:szCs w:val="24"/>
        </w:rPr>
        <w:t xml:space="preserve">nähakse </w:t>
      </w:r>
      <w:r w:rsidR="00A17DC7" w:rsidRPr="008F19E2">
        <w:rPr>
          <w:szCs w:val="24"/>
        </w:rPr>
        <w:t xml:space="preserve">detailplaneeringus </w:t>
      </w:r>
      <w:r w:rsidR="00131577" w:rsidRPr="008F19E2">
        <w:rPr>
          <w:szCs w:val="24"/>
        </w:rPr>
        <w:t>ette mahasõidu</w:t>
      </w:r>
      <w:r w:rsidR="007B4AA6" w:rsidRPr="008F19E2">
        <w:rPr>
          <w:szCs w:val="24"/>
        </w:rPr>
        <w:t xml:space="preserve"> nihutamin</w:t>
      </w:r>
      <w:r w:rsidR="00131577" w:rsidRPr="008F19E2">
        <w:rPr>
          <w:szCs w:val="24"/>
        </w:rPr>
        <w:t xml:space="preserve">e </w:t>
      </w:r>
      <w:r w:rsidR="00481434" w:rsidRPr="008F19E2">
        <w:rPr>
          <w:szCs w:val="24"/>
        </w:rPr>
        <w:t>projekteeritu</w:t>
      </w:r>
      <w:r w:rsidR="005E2217" w:rsidRPr="008F19E2">
        <w:rPr>
          <w:szCs w:val="24"/>
        </w:rPr>
        <w:t xml:space="preserve">st </w:t>
      </w:r>
      <w:r w:rsidR="00481434" w:rsidRPr="008F19E2">
        <w:rPr>
          <w:szCs w:val="24"/>
        </w:rPr>
        <w:t>ca 1</w:t>
      </w:r>
      <w:r w:rsidR="00895862" w:rsidRPr="008F19E2">
        <w:rPr>
          <w:szCs w:val="24"/>
        </w:rPr>
        <w:t>05</w:t>
      </w:r>
      <w:r w:rsidR="00131577" w:rsidRPr="008F19E2">
        <w:rPr>
          <w:szCs w:val="24"/>
        </w:rPr>
        <w:t xml:space="preserve"> m </w:t>
      </w:r>
      <w:r w:rsidR="00481434" w:rsidRPr="008F19E2">
        <w:rPr>
          <w:szCs w:val="24"/>
        </w:rPr>
        <w:t>loode</w:t>
      </w:r>
      <w:r w:rsidR="00131577" w:rsidRPr="008F19E2">
        <w:rPr>
          <w:szCs w:val="24"/>
        </w:rPr>
        <w:t xml:space="preserve"> suunas, </w:t>
      </w:r>
      <w:r w:rsidR="00A17DC7" w:rsidRPr="008F19E2">
        <w:rPr>
          <w:szCs w:val="24"/>
        </w:rPr>
        <w:t>riigiomandis Varivere tee L2 kinnistule (katastritunnus 65301:001:3731)</w:t>
      </w:r>
      <w:r w:rsidR="00C4531E" w:rsidRPr="008F19E2">
        <w:rPr>
          <w:szCs w:val="24"/>
        </w:rPr>
        <w:t>,</w:t>
      </w:r>
      <w:r w:rsidR="00BB6022" w:rsidRPr="008F19E2">
        <w:rPr>
          <w:szCs w:val="24"/>
        </w:rPr>
        <w:t xml:space="preserve"> ning perspektiivse ringristmiku </w:t>
      </w:r>
      <w:r w:rsidR="00002827" w:rsidRPr="008F19E2">
        <w:rPr>
          <w:szCs w:val="24"/>
        </w:rPr>
        <w:t xml:space="preserve">rajamise </w:t>
      </w:r>
      <w:r w:rsidR="00BB6022" w:rsidRPr="008F19E2">
        <w:rPr>
          <w:szCs w:val="24"/>
        </w:rPr>
        <w:t>võimalus</w:t>
      </w:r>
      <w:r w:rsidR="00A17DC7" w:rsidRPr="008F19E2">
        <w:rPr>
          <w:szCs w:val="24"/>
        </w:rPr>
        <w:t xml:space="preserve">. </w:t>
      </w:r>
      <w:r w:rsidR="00DE23CB" w:rsidRPr="008F19E2">
        <w:rPr>
          <w:szCs w:val="24"/>
        </w:rPr>
        <w:t>Reaalprojekt OÜ töö</w:t>
      </w:r>
      <w:r w:rsidR="00DE1D70" w:rsidRPr="008F19E2">
        <w:rPr>
          <w:szCs w:val="24"/>
        </w:rPr>
        <w:t>s</w:t>
      </w:r>
      <w:r w:rsidR="00DE23CB" w:rsidRPr="008F19E2">
        <w:rPr>
          <w:szCs w:val="24"/>
        </w:rPr>
        <w:t xml:space="preserve"> on projekteeritud ka bussipeatus </w:t>
      </w:r>
      <w:r w:rsidR="00D71550" w:rsidRPr="008F19E2">
        <w:rPr>
          <w:szCs w:val="24"/>
        </w:rPr>
        <w:t xml:space="preserve">6530347 </w:t>
      </w:r>
      <w:r w:rsidR="00DE23CB" w:rsidRPr="008F19E2">
        <w:rPr>
          <w:szCs w:val="24"/>
        </w:rPr>
        <w:t>Varivere tee äärde</w:t>
      </w:r>
      <w:r w:rsidR="00D358EF" w:rsidRPr="008F19E2">
        <w:rPr>
          <w:szCs w:val="24"/>
        </w:rPr>
        <w:t xml:space="preserve"> planeeringuala põhjapiirile</w:t>
      </w:r>
      <w:r w:rsidR="00DE23CB" w:rsidRPr="008F19E2">
        <w:rPr>
          <w:szCs w:val="24"/>
        </w:rPr>
        <w:t>.</w:t>
      </w:r>
    </w:p>
    <w:p w14:paraId="55D69D71" w14:textId="18B0CAE1" w:rsidR="00895862" w:rsidRPr="008F19E2" w:rsidRDefault="00EC4A1A" w:rsidP="00F37E5F">
      <w:pPr>
        <w:spacing w:before="120" w:after="120" w:line="276" w:lineRule="auto"/>
        <w:ind w:right="23"/>
        <w:jc w:val="both"/>
        <w:rPr>
          <w:szCs w:val="24"/>
        </w:rPr>
      </w:pPr>
      <w:r w:rsidRPr="008F19E2">
        <w:rPr>
          <w:szCs w:val="24"/>
        </w:rPr>
        <w:t xml:space="preserve">Planeeringuala on lahendatud ühtse tootmis- ja ärialana. Detailplaneeringuga </w:t>
      </w:r>
      <w:r w:rsidR="00895862" w:rsidRPr="008F19E2">
        <w:rPr>
          <w:szCs w:val="24"/>
        </w:rPr>
        <w:t xml:space="preserve">nähakse ette </w:t>
      </w:r>
      <w:r w:rsidRPr="008F19E2">
        <w:rPr>
          <w:szCs w:val="24"/>
        </w:rPr>
        <w:t>piirkonna teenindamiseks kvartalisise</w:t>
      </w:r>
      <w:r w:rsidR="00895862" w:rsidRPr="008F19E2">
        <w:rPr>
          <w:szCs w:val="24"/>
        </w:rPr>
        <w:t>s</w:t>
      </w:r>
      <w:r w:rsidRPr="008F19E2">
        <w:rPr>
          <w:szCs w:val="24"/>
        </w:rPr>
        <w:t>e „b”-kujuli</w:t>
      </w:r>
      <w:r w:rsidR="00895862" w:rsidRPr="008F19E2">
        <w:rPr>
          <w:szCs w:val="24"/>
        </w:rPr>
        <w:t>s</w:t>
      </w:r>
      <w:r w:rsidRPr="008F19E2">
        <w:rPr>
          <w:szCs w:val="24"/>
        </w:rPr>
        <w:t xml:space="preserve">e </w:t>
      </w:r>
      <w:r w:rsidR="00D71550" w:rsidRPr="008F19E2">
        <w:rPr>
          <w:szCs w:val="24"/>
        </w:rPr>
        <w:t>tänava</w:t>
      </w:r>
      <w:r w:rsidR="008572F3" w:rsidRPr="008F19E2">
        <w:rPr>
          <w:szCs w:val="24"/>
        </w:rPr>
        <w:t xml:space="preserve"> rajamine</w:t>
      </w:r>
      <w:r w:rsidRPr="008F19E2">
        <w:rPr>
          <w:szCs w:val="24"/>
        </w:rPr>
        <w:t xml:space="preserve"> (</w:t>
      </w:r>
      <w:r w:rsidR="00895862" w:rsidRPr="008F19E2">
        <w:rPr>
          <w:szCs w:val="24"/>
        </w:rPr>
        <w:t>maaüksused</w:t>
      </w:r>
      <w:r w:rsidRPr="008F19E2">
        <w:rPr>
          <w:szCs w:val="24"/>
        </w:rPr>
        <w:t xml:space="preserve"> pos</w:t>
      </w:r>
      <w:r w:rsidR="008572F3" w:rsidRPr="008F19E2">
        <w:rPr>
          <w:szCs w:val="24"/>
        </w:rPr>
        <w:t> </w:t>
      </w:r>
      <w:r w:rsidRPr="008F19E2">
        <w:rPr>
          <w:szCs w:val="24"/>
        </w:rPr>
        <w:t xml:space="preserve">7 ja 8). </w:t>
      </w:r>
      <w:r w:rsidR="00895862" w:rsidRPr="008F19E2">
        <w:rPr>
          <w:szCs w:val="24"/>
        </w:rPr>
        <w:t>Maaüksus</w:t>
      </w:r>
      <w:r w:rsidRPr="008F19E2">
        <w:rPr>
          <w:szCs w:val="24"/>
        </w:rPr>
        <w:t xml:space="preserve"> pos 9 on ette nähtud</w:t>
      </w:r>
      <w:r w:rsidR="0035241A" w:rsidRPr="008F19E2">
        <w:rPr>
          <w:szCs w:val="24"/>
        </w:rPr>
        <w:t xml:space="preserve"> </w:t>
      </w:r>
      <w:r w:rsidRPr="008F19E2">
        <w:rPr>
          <w:szCs w:val="24"/>
        </w:rPr>
        <w:t>sademeveekanalisatsiooni lahendamiseks</w:t>
      </w:r>
      <w:r w:rsidR="0035241A" w:rsidRPr="008F19E2">
        <w:rPr>
          <w:szCs w:val="24"/>
        </w:rPr>
        <w:t xml:space="preserve"> ning et tagada vajaduse korral avalikus kasutuses transpordimaade (pos 7</w:t>
      </w:r>
      <w:r w:rsidR="008079A5" w:rsidRPr="008F19E2">
        <w:rPr>
          <w:szCs w:val="24"/>
        </w:rPr>
        <w:t xml:space="preserve"> ja</w:t>
      </w:r>
      <w:r w:rsidR="0035241A" w:rsidRPr="008F19E2">
        <w:rPr>
          <w:szCs w:val="24"/>
        </w:rPr>
        <w:t xml:space="preserve"> 8) kaudu Päästeameti sõidukite ja raudtee hooldustehnika ligipääs raudtee rajatistele</w:t>
      </w:r>
      <w:r w:rsidR="00DC1C79" w:rsidRPr="008F19E2">
        <w:rPr>
          <w:szCs w:val="24"/>
        </w:rPr>
        <w:t>, mis asuvad teisel pool sademevee kraavi</w:t>
      </w:r>
      <w:r w:rsidR="0035241A" w:rsidRPr="008F19E2">
        <w:rPr>
          <w:szCs w:val="24"/>
        </w:rPr>
        <w:t xml:space="preserve">. </w:t>
      </w:r>
      <w:r w:rsidRPr="008F19E2">
        <w:rPr>
          <w:szCs w:val="24"/>
        </w:rPr>
        <w:t>Planeeringus moodustatakse transpordimaa</w:t>
      </w:r>
      <w:r w:rsidR="00895862" w:rsidRPr="008F19E2">
        <w:rPr>
          <w:szCs w:val="24"/>
        </w:rPr>
        <w:t xml:space="preserve"> sihtotstarbega</w:t>
      </w:r>
      <w:r w:rsidRPr="008F19E2">
        <w:rPr>
          <w:szCs w:val="24"/>
        </w:rPr>
        <w:t xml:space="preserve"> </w:t>
      </w:r>
      <w:r w:rsidR="00895862" w:rsidRPr="008F19E2">
        <w:rPr>
          <w:szCs w:val="24"/>
        </w:rPr>
        <w:t>maaüksus</w:t>
      </w:r>
      <w:r w:rsidR="00062512" w:rsidRPr="008F19E2">
        <w:rPr>
          <w:szCs w:val="24"/>
        </w:rPr>
        <w:t>ed</w:t>
      </w:r>
      <w:r w:rsidRPr="008F19E2">
        <w:rPr>
          <w:szCs w:val="24"/>
        </w:rPr>
        <w:t xml:space="preserve"> pos 10</w:t>
      </w:r>
      <w:r w:rsidR="00062512" w:rsidRPr="008F19E2">
        <w:rPr>
          <w:szCs w:val="24"/>
        </w:rPr>
        <w:t xml:space="preserve"> ja pos 11</w:t>
      </w:r>
      <w:r w:rsidRPr="008F19E2">
        <w:rPr>
          <w:szCs w:val="24"/>
        </w:rPr>
        <w:t xml:space="preserve"> </w:t>
      </w:r>
      <w:r w:rsidR="00D71550" w:rsidRPr="008F19E2">
        <w:rPr>
          <w:szCs w:val="24"/>
        </w:rPr>
        <w:t>6530347 </w:t>
      </w:r>
      <w:r w:rsidRPr="008F19E2">
        <w:rPr>
          <w:szCs w:val="24"/>
        </w:rPr>
        <w:t>Varivere tee teemaa laiendamiseks</w:t>
      </w:r>
      <w:r w:rsidR="00895862" w:rsidRPr="008F19E2">
        <w:rPr>
          <w:szCs w:val="24"/>
        </w:rPr>
        <w:t>.</w:t>
      </w:r>
      <w:r w:rsidRPr="008F19E2">
        <w:rPr>
          <w:szCs w:val="24"/>
        </w:rPr>
        <w:t xml:space="preserve"> </w:t>
      </w:r>
    </w:p>
    <w:p w14:paraId="5E31A1F9" w14:textId="1D911DAF" w:rsidR="00131577" w:rsidRPr="008F19E2" w:rsidRDefault="00131577" w:rsidP="00F37E5F">
      <w:pPr>
        <w:spacing w:before="120" w:after="120" w:line="276" w:lineRule="auto"/>
        <w:ind w:right="23"/>
        <w:jc w:val="both"/>
      </w:pPr>
      <w:r w:rsidRPr="008F19E2">
        <w:lastRenderedPageBreak/>
        <w:t xml:space="preserve">Planeeringuala sisetee äärde on ette nähtud </w:t>
      </w:r>
      <w:r w:rsidR="00E42865" w:rsidRPr="008F19E2">
        <w:rPr>
          <w:szCs w:val="24"/>
        </w:rPr>
        <w:t>jal</w:t>
      </w:r>
      <w:r w:rsidR="00C149EB" w:rsidRPr="008F19E2">
        <w:rPr>
          <w:szCs w:val="24"/>
        </w:rPr>
        <w:t>gratta- ja</w:t>
      </w:r>
      <w:r w:rsidR="00E42865" w:rsidRPr="008F19E2">
        <w:rPr>
          <w:szCs w:val="24"/>
        </w:rPr>
        <w:t xml:space="preserve"> jalgtee</w:t>
      </w:r>
      <w:r w:rsidRPr="008F19E2">
        <w:t xml:space="preserve"> ning sõidutee ja </w:t>
      </w:r>
      <w:r w:rsidR="00C149EB" w:rsidRPr="008F19E2">
        <w:rPr>
          <w:szCs w:val="24"/>
        </w:rPr>
        <w:t>jalgratta- ja</w:t>
      </w:r>
      <w:r w:rsidR="00E42865" w:rsidRPr="008F19E2">
        <w:rPr>
          <w:szCs w:val="24"/>
        </w:rPr>
        <w:t xml:space="preserve"> jalgtee</w:t>
      </w:r>
      <w:r w:rsidRPr="008F19E2">
        <w:t xml:space="preserve"> vahele halja</w:t>
      </w:r>
      <w:r w:rsidR="00C149EB" w:rsidRPr="008F19E2">
        <w:t>s</w:t>
      </w:r>
      <w:r w:rsidRPr="008F19E2">
        <w:t>riba koos puude alleega.</w:t>
      </w:r>
      <w:r w:rsidR="00D02225" w:rsidRPr="008F19E2">
        <w:t xml:space="preserve"> Parkimine on ette nähtud </w:t>
      </w:r>
      <w:r w:rsidR="00DC577D" w:rsidRPr="008F19E2">
        <w:t xml:space="preserve">lahendada </w:t>
      </w:r>
      <w:r w:rsidR="00D02225" w:rsidRPr="008F19E2">
        <w:t xml:space="preserve">moodustatavatel </w:t>
      </w:r>
      <w:r w:rsidR="00816794" w:rsidRPr="008F19E2">
        <w:t xml:space="preserve">tootmis- ja ärimaa sihtotstarbega </w:t>
      </w:r>
      <w:r w:rsidR="00D02225" w:rsidRPr="008F19E2">
        <w:t xml:space="preserve">kruntidel. </w:t>
      </w:r>
      <w:r w:rsidR="00DC577D" w:rsidRPr="008F19E2">
        <w:rPr>
          <w:szCs w:val="24"/>
        </w:rPr>
        <w:t xml:space="preserve">Suured avaparklad tuleb soojussaarte tekkimise vältimiseks liigendada väiksemateks, kuni 30-kohalisteks üksusteks, kasutades haljasribasid, põõsasrinnet ning kõrghaljastust meeldiva miljöö ja varju andva keskkonna loomiseks. Parkimisalade </w:t>
      </w:r>
      <w:r w:rsidR="0034037D" w:rsidRPr="008F19E2">
        <w:rPr>
          <w:szCs w:val="24"/>
        </w:rPr>
        <w:t xml:space="preserve">haljastusega </w:t>
      </w:r>
      <w:r w:rsidR="00DC577D" w:rsidRPr="008F19E2">
        <w:rPr>
          <w:szCs w:val="24"/>
        </w:rPr>
        <w:t xml:space="preserve">liigendamisel arvestada, et hilisem </w:t>
      </w:r>
      <w:r w:rsidR="00C45484" w:rsidRPr="008F19E2">
        <w:rPr>
          <w:szCs w:val="24"/>
        </w:rPr>
        <w:t xml:space="preserve">haljastuse </w:t>
      </w:r>
      <w:r w:rsidR="00DC577D" w:rsidRPr="008F19E2">
        <w:rPr>
          <w:szCs w:val="24"/>
        </w:rPr>
        <w:t>hoolduse korraldamine oleks otstarbekalt lihtne.</w:t>
      </w:r>
    </w:p>
    <w:p w14:paraId="311FAC2B" w14:textId="77777777" w:rsidR="00C4561A" w:rsidRPr="008F19E2" w:rsidRDefault="00C4561A" w:rsidP="00F37E5F">
      <w:pPr>
        <w:spacing w:before="120" w:after="120" w:line="276" w:lineRule="auto"/>
        <w:ind w:right="23"/>
        <w:jc w:val="both"/>
      </w:pPr>
      <w:r w:rsidRPr="008F19E2">
        <w:t>Linnaruumiliselt luuakse plan</w:t>
      </w:r>
      <w:r w:rsidR="009D39DB" w:rsidRPr="008F19E2">
        <w:t xml:space="preserve">eeringualale uus hoonestus </w:t>
      </w:r>
      <w:r w:rsidRPr="008F19E2">
        <w:t xml:space="preserve">kuni kolmekorruseliste </w:t>
      </w:r>
      <w:r w:rsidR="00B77CB6" w:rsidRPr="008F19E2">
        <w:t>tootmis-laondus-logistika-</w:t>
      </w:r>
      <w:r w:rsidRPr="008F19E2">
        <w:t>ärikomplekside näol</w:t>
      </w:r>
      <w:r w:rsidR="00A90D1A" w:rsidRPr="008F19E2">
        <w:t xml:space="preserve"> koos vajalike büroopindadega</w:t>
      </w:r>
      <w:r w:rsidRPr="008F19E2">
        <w:t xml:space="preserve">. </w:t>
      </w:r>
    </w:p>
    <w:p w14:paraId="71AE5091" w14:textId="230F2E5E" w:rsidR="003E5A16" w:rsidRPr="008F19E2" w:rsidRDefault="00C4561A" w:rsidP="00F37E5F">
      <w:pPr>
        <w:spacing w:before="120" w:after="120" w:line="276" w:lineRule="auto"/>
        <w:ind w:right="23"/>
        <w:jc w:val="both"/>
      </w:pPr>
      <w:r w:rsidRPr="008F19E2">
        <w:t>Hoonestus</w:t>
      </w:r>
      <w:r w:rsidR="00F05368" w:rsidRPr="008F19E2">
        <w:t xml:space="preserve">alade määramisel </w:t>
      </w:r>
      <w:r w:rsidRPr="008F19E2">
        <w:t>on arvesta</w:t>
      </w:r>
      <w:r w:rsidR="00F05368" w:rsidRPr="008F19E2">
        <w:t>tud 11 Tallinn</w:t>
      </w:r>
      <w:r w:rsidR="00DE1D70" w:rsidRPr="008F19E2">
        <w:t>a</w:t>
      </w:r>
      <w:r w:rsidR="00F05368" w:rsidRPr="008F19E2">
        <w:t xml:space="preserve"> ringtee </w:t>
      </w:r>
      <w:r w:rsidR="00A90D1A" w:rsidRPr="008F19E2">
        <w:t>kaitsevööndi</w:t>
      </w:r>
      <w:r w:rsidR="003E5A16" w:rsidRPr="008F19E2">
        <w:t xml:space="preserve"> ning </w:t>
      </w:r>
      <w:r w:rsidR="00BD7061" w:rsidRPr="008F19E2">
        <w:t xml:space="preserve">osaühing </w:t>
      </w:r>
      <w:r w:rsidR="003E5A16" w:rsidRPr="008F19E2">
        <w:t>Rail Baltic Estonia poolt projekteeritud sademeveekraavi hooldusalaga.</w:t>
      </w:r>
    </w:p>
    <w:p w14:paraId="072442CC" w14:textId="1FCC47D5" w:rsidR="00BC3C05" w:rsidRPr="008F19E2" w:rsidRDefault="00816794" w:rsidP="00863723">
      <w:pPr>
        <w:pStyle w:val="Pealkiri3"/>
      </w:pPr>
      <w:bookmarkStart w:id="35" w:name="_Toc226646888"/>
      <w:r w:rsidRPr="008F19E2">
        <w:t>Maaüksuste moodustamine</w:t>
      </w:r>
      <w:bookmarkEnd w:id="35"/>
    </w:p>
    <w:p w14:paraId="28455387" w14:textId="7ED2A650" w:rsidR="00816794" w:rsidRPr="008F19E2" w:rsidRDefault="001A5763" w:rsidP="00F37E5F">
      <w:pPr>
        <w:spacing w:before="120" w:after="120" w:line="276" w:lineRule="auto"/>
        <w:ind w:right="23"/>
        <w:jc w:val="both"/>
        <w:rPr>
          <w:szCs w:val="24"/>
        </w:rPr>
      </w:pPr>
      <w:r w:rsidRPr="008F19E2">
        <w:rPr>
          <w:szCs w:val="24"/>
        </w:rPr>
        <w:t xml:space="preserve">Planeeringus on kavandatud </w:t>
      </w:r>
      <w:r w:rsidR="00E740C7" w:rsidRPr="008F19E2">
        <w:rPr>
          <w:szCs w:val="24"/>
        </w:rPr>
        <w:t xml:space="preserve">jagada </w:t>
      </w:r>
      <w:r w:rsidR="00816794" w:rsidRPr="008F19E2">
        <w:rPr>
          <w:szCs w:val="24"/>
        </w:rPr>
        <w:t>planeeringuala 1</w:t>
      </w:r>
      <w:r w:rsidR="00062512" w:rsidRPr="008F19E2">
        <w:rPr>
          <w:szCs w:val="24"/>
        </w:rPr>
        <w:t>1</w:t>
      </w:r>
      <w:r w:rsidR="00816794" w:rsidRPr="008F19E2">
        <w:rPr>
          <w:szCs w:val="24"/>
        </w:rPr>
        <w:t xml:space="preserve"> maaüksuseks, </w:t>
      </w:r>
      <w:r w:rsidR="00770A61" w:rsidRPr="008F19E2">
        <w:rPr>
          <w:szCs w:val="24"/>
        </w:rPr>
        <w:t xml:space="preserve">moodustades </w:t>
      </w:r>
      <w:r w:rsidR="00816794" w:rsidRPr="008F19E2">
        <w:rPr>
          <w:szCs w:val="24"/>
        </w:rPr>
        <w:t>6</w:t>
      </w:r>
      <w:r w:rsidR="00E740C7" w:rsidRPr="008F19E2">
        <w:rPr>
          <w:szCs w:val="24"/>
        </w:rPr>
        <w:t xml:space="preserve"> </w:t>
      </w:r>
      <w:r w:rsidR="007279AF" w:rsidRPr="008F19E2">
        <w:rPr>
          <w:szCs w:val="24"/>
        </w:rPr>
        <w:t>paindliku</w:t>
      </w:r>
      <w:r w:rsidR="00E740C7" w:rsidRPr="008F19E2">
        <w:rPr>
          <w:szCs w:val="24"/>
        </w:rPr>
        <w:t xml:space="preserve"> sihtotstarbe osakaaluga tootmis- ja ärimaa krunti, </w:t>
      </w:r>
      <w:r w:rsidR="00062512" w:rsidRPr="008F19E2">
        <w:rPr>
          <w:szCs w:val="24"/>
        </w:rPr>
        <w:t>5</w:t>
      </w:r>
      <w:r w:rsidR="00E740C7" w:rsidRPr="008F19E2">
        <w:rPr>
          <w:szCs w:val="24"/>
        </w:rPr>
        <w:t xml:space="preserve"> transpordimaa sihtotstarbega </w:t>
      </w:r>
      <w:r w:rsidR="00816794" w:rsidRPr="008F19E2">
        <w:rPr>
          <w:szCs w:val="24"/>
        </w:rPr>
        <w:t>maaüksust</w:t>
      </w:r>
      <w:r w:rsidR="00FC034B" w:rsidRPr="008F19E2">
        <w:rPr>
          <w:szCs w:val="24"/>
        </w:rPr>
        <w:t>, millest pos</w:t>
      </w:r>
      <w:r w:rsidR="00F802F2" w:rsidRPr="008F19E2">
        <w:rPr>
          <w:szCs w:val="24"/>
        </w:rPr>
        <w:t xml:space="preserve"> 9 on ette nähtud sademeveekanalisatsiooni lahendamiseks</w:t>
      </w:r>
      <w:r w:rsidR="00816794" w:rsidRPr="008F19E2">
        <w:rPr>
          <w:szCs w:val="24"/>
        </w:rPr>
        <w:t xml:space="preserve"> ning </w:t>
      </w:r>
      <w:r w:rsidR="00F802F2" w:rsidRPr="008F19E2">
        <w:rPr>
          <w:szCs w:val="24"/>
        </w:rPr>
        <w:t>pos</w:t>
      </w:r>
      <w:r w:rsidR="00FC034B" w:rsidRPr="008F19E2">
        <w:rPr>
          <w:szCs w:val="24"/>
        </w:rPr>
        <w:t xml:space="preserve"> </w:t>
      </w:r>
      <w:r w:rsidR="000066B5" w:rsidRPr="008F19E2">
        <w:rPr>
          <w:szCs w:val="24"/>
        </w:rPr>
        <w:t>10</w:t>
      </w:r>
      <w:r w:rsidR="00062512" w:rsidRPr="008F19E2">
        <w:rPr>
          <w:szCs w:val="24"/>
        </w:rPr>
        <w:t xml:space="preserve"> ja pos 11</w:t>
      </w:r>
      <w:r w:rsidR="000066B5" w:rsidRPr="008F19E2">
        <w:rPr>
          <w:szCs w:val="24"/>
        </w:rPr>
        <w:t xml:space="preserve"> on ette nähtud</w:t>
      </w:r>
      <w:r w:rsidR="00D71550" w:rsidRPr="008F19E2">
        <w:rPr>
          <w:szCs w:val="24"/>
        </w:rPr>
        <w:t xml:space="preserve"> 6530347</w:t>
      </w:r>
      <w:r w:rsidR="000066B5" w:rsidRPr="008F19E2">
        <w:rPr>
          <w:szCs w:val="24"/>
        </w:rPr>
        <w:t xml:space="preserve"> Varivere tee teemaa laiendamiseks</w:t>
      </w:r>
      <w:r w:rsidR="00816794" w:rsidRPr="008F19E2">
        <w:rPr>
          <w:szCs w:val="24"/>
        </w:rPr>
        <w:t>.</w:t>
      </w:r>
    </w:p>
    <w:tbl>
      <w:tblPr>
        <w:tblW w:w="9212" w:type="dxa"/>
        <w:tblCellMar>
          <w:left w:w="70" w:type="dxa"/>
          <w:right w:w="70" w:type="dxa"/>
        </w:tblCellMar>
        <w:tblLook w:val="04A0" w:firstRow="1" w:lastRow="0" w:firstColumn="1" w:lastColumn="0" w:noHBand="0" w:noVBand="1"/>
      </w:tblPr>
      <w:tblGrid>
        <w:gridCol w:w="536"/>
        <w:gridCol w:w="1633"/>
        <w:gridCol w:w="1323"/>
        <w:gridCol w:w="1634"/>
        <w:gridCol w:w="1743"/>
        <w:gridCol w:w="1074"/>
        <w:gridCol w:w="1274"/>
      </w:tblGrid>
      <w:tr w:rsidR="00F6544C" w:rsidRPr="008F19E2" w14:paraId="78DFB23C" w14:textId="77777777" w:rsidTr="00FA015D">
        <w:trPr>
          <w:trHeight w:val="315"/>
        </w:trPr>
        <w:tc>
          <w:tcPr>
            <w:tcW w:w="9212" w:type="dxa"/>
            <w:gridSpan w:val="7"/>
            <w:tcBorders>
              <w:top w:val="single" w:sz="4" w:space="0" w:color="auto"/>
              <w:left w:val="single" w:sz="4" w:space="0" w:color="auto"/>
              <w:bottom w:val="single" w:sz="4" w:space="0" w:color="auto"/>
              <w:right w:val="single" w:sz="4" w:space="0" w:color="auto"/>
            </w:tcBorders>
            <w:noWrap/>
            <w:vAlign w:val="center"/>
            <w:hideMark/>
          </w:tcPr>
          <w:p w14:paraId="1FCF904E" w14:textId="77777777" w:rsidR="00062512" w:rsidRPr="008F19E2" w:rsidRDefault="00062512" w:rsidP="00062512">
            <w:pPr>
              <w:rPr>
                <w:b/>
                <w:bCs/>
                <w:i/>
                <w:iCs/>
                <w:szCs w:val="24"/>
                <w:lang w:eastAsia="et-EE"/>
              </w:rPr>
            </w:pPr>
            <w:r w:rsidRPr="008F19E2">
              <w:rPr>
                <w:b/>
                <w:bCs/>
                <w:i/>
                <w:iCs/>
                <w:szCs w:val="24"/>
                <w:lang w:eastAsia="et-EE"/>
              </w:rPr>
              <w:t>MAAÜKSUSTE MOODUSTAMINE</w:t>
            </w:r>
          </w:p>
        </w:tc>
      </w:tr>
      <w:tr w:rsidR="00F6544C" w:rsidRPr="008F19E2" w14:paraId="613840A3" w14:textId="77777777" w:rsidTr="00FA015D">
        <w:trPr>
          <w:trHeight w:val="945"/>
        </w:trPr>
        <w:tc>
          <w:tcPr>
            <w:tcW w:w="536" w:type="dxa"/>
            <w:tcBorders>
              <w:top w:val="nil"/>
              <w:left w:val="single" w:sz="4" w:space="0" w:color="auto"/>
              <w:bottom w:val="single" w:sz="4" w:space="0" w:color="auto"/>
              <w:right w:val="single" w:sz="4" w:space="0" w:color="auto"/>
            </w:tcBorders>
            <w:vAlign w:val="center"/>
            <w:hideMark/>
          </w:tcPr>
          <w:p w14:paraId="38C5A6F3" w14:textId="77777777" w:rsidR="00062512" w:rsidRPr="008F19E2" w:rsidRDefault="00062512" w:rsidP="00062512">
            <w:pPr>
              <w:jc w:val="center"/>
              <w:rPr>
                <w:b/>
                <w:bCs/>
                <w:i/>
                <w:iCs/>
                <w:szCs w:val="24"/>
                <w:lang w:eastAsia="et-EE"/>
              </w:rPr>
            </w:pPr>
            <w:r w:rsidRPr="008F19E2">
              <w:rPr>
                <w:b/>
                <w:bCs/>
                <w:i/>
                <w:iCs/>
                <w:szCs w:val="24"/>
                <w:lang w:eastAsia="et-EE"/>
              </w:rPr>
              <w:t>pos</w:t>
            </w:r>
          </w:p>
        </w:tc>
        <w:tc>
          <w:tcPr>
            <w:tcW w:w="1633" w:type="dxa"/>
            <w:tcBorders>
              <w:top w:val="nil"/>
              <w:left w:val="nil"/>
              <w:bottom w:val="single" w:sz="4" w:space="0" w:color="auto"/>
              <w:right w:val="single" w:sz="4" w:space="0" w:color="auto"/>
            </w:tcBorders>
            <w:vAlign w:val="center"/>
            <w:hideMark/>
          </w:tcPr>
          <w:p w14:paraId="11A29B8F" w14:textId="77777777" w:rsidR="00062512" w:rsidRPr="008F19E2" w:rsidRDefault="00062512" w:rsidP="00062512">
            <w:pPr>
              <w:jc w:val="center"/>
              <w:rPr>
                <w:b/>
                <w:bCs/>
                <w:i/>
                <w:iCs/>
                <w:szCs w:val="24"/>
                <w:lang w:eastAsia="et-EE"/>
              </w:rPr>
            </w:pPr>
            <w:r w:rsidRPr="008F19E2">
              <w:rPr>
                <w:b/>
                <w:bCs/>
                <w:i/>
                <w:iCs/>
                <w:szCs w:val="24"/>
                <w:lang w:eastAsia="et-EE"/>
              </w:rPr>
              <w:t>planeeritud sihtotstarbed ja osakaalu protsent</w:t>
            </w:r>
          </w:p>
        </w:tc>
        <w:tc>
          <w:tcPr>
            <w:tcW w:w="1323" w:type="dxa"/>
            <w:tcBorders>
              <w:top w:val="nil"/>
              <w:left w:val="nil"/>
              <w:bottom w:val="single" w:sz="4" w:space="0" w:color="auto"/>
              <w:right w:val="single" w:sz="4" w:space="0" w:color="auto"/>
            </w:tcBorders>
            <w:vAlign w:val="center"/>
            <w:hideMark/>
          </w:tcPr>
          <w:p w14:paraId="26368A47" w14:textId="77777777" w:rsidR="00062512" w:rsidRPr="008F19E2" w:rsidRDefault="00062512" w:rsidP="00062512">
            <w:pPr>
              <w:jc w:val="center"/>
              <w:rPr>
                <w:b/>
                <w:bCs/>
                <w:i/>
                <w:iCs/>
                <w:szCs w:val="24"/>
                <w:lang w:eastAsia="et-EE"/>
              </w:rPr>
            </w:pPr>
            <w:r w:rsidRPr="008F19E2">
              <w:rPr>
                <w:b/>
                <w:bCs/>
                <w:i/>
                <w:iCs/>
                <w:szCs w:val="24"/>
                <w:lang w:eastAsia="et-EE"/>
              </w:rPr>
              <w:t>planeeritud pindala m²</w:t>
            </w:r>
          </w:p>
        </w:tc>
        <w:tc>
          <w:tcPr>
            <w:tcW w:w="1634" w:type="dxa"/>
            <w:tcBorders>
              <w:top w:val="nil"/>
              <w:left w:val="nil"/>
              <w:bottom w:val="single" w:sz="4" w:space="0" w:color="auto"/>
              <w:right w:val="single" w:sz="4" w:space="0" w:color="auto"/>
            </w:tcBorders>
            <w:vAlign w:val="center"/>
            <w:hideMark/>
          </w:tcPr>
          <w:p w14:paraId="15638AA8" w14:textId="77777777" w:rsidR="00062512" w:rsidRPr="008F19E2" w:rsidRDefault="00062512" w:rsidP="00062512">
            <w:pPr>
              <w:jc w:val="center"/>
              <w:rPr>
                <w:b/>
                <w:bCs/>
                <w:i/>
                <w:iCs/>
                <w:szCs w:val="24"/>
                <w:lang w:eastAsia="et-EE"/>
              </w:rPr>
            </w:pPr>
            <w:r w:rsidRPr="008F19E2">
              <w:rPr>
                <w:b/>
                <w:bCs/>
                <w:i/>
                <w:iCs/>
                <w:szCs w:val="24"/>
                <w:lang w:eastAsia="et-EE"/>
              </w:rPr>
              <w:t>moodustatakse kinnistutest</w:t>
            </w:r>
          </w:p>
        </w:tc>
        <w:tc>
          <w:tcPr>
            <w:tcW w:w="1743" w:type="dxa"/>
            <w:tcBorders>
              <w:top w:val="nil"/>
              <w:left w:val="nil"/>
              <w:bottom w:val="single" w:sz="4" w:space="0" w:color="auto"/>
              <w:right w:val="single" w:sz="4" w:space="0" w:color="auto"/>
            </w:tcBorders>
            <w:vAlign w:val="center"/>
            <w:hideMark/>
          </w:tcPr>
          <w:p w14:paraId="26CAFFBD" w14:textId="77777777" w:rsidR="00062512" w:rsidRPr="008F19E2" w:rsidRDefault="00062512" w:rsidP="00062512">
            <w:pPr>
              <w:jc w:val="center"/>
              <w:rPr>
                <w:b/>
                <w:bCs/>
                <w:i/>
                <w:iCs/>
                <w:szCs w:val="24"/>
                <w:lang w:eastAsia="et-EE"/>
              </w:rPr>
            </w:pPr>
            <w:r w:rsidRPr="008F19E2">
              <w:rPr>
                <w:b/>
                <w:bCs/>
                <w:i/>
                <w:iCs/>
                <w:szCs w:val="24"/>
                <w:lang w:eastAsia="et-EE"/>
              </w:rPr>
              <w:t>katastriüksuse tunnus</w:t>
            </w:r>
          </w:p>
        </w:tc>
        <w:tc>
          <w:tcPr>
            <w:tcW w:w="1074" w:type="dxa"/>
            <w:tcBorders>
              <w:top w:val="nil"/>
              <w:left w:val="nil"/>
              <w:bottom w:val="single" w:sz="4" w:space="0" w:color="auto"/>
              <w:right w:val="single" w:sz="4" w:space="0" w:color="auto"/>
            </w:tcBorders>
            <w:vAlign w:val="center"/>
            <w:hideMark/>
          </w:tcPr>
          <w:p w14:paraId="54C1ABAF" w14:textId="77777777" w:rsidR="00062512" w:rsidRPr="008F19E2" w:rsidRDefault="00062512" w:rsidP="00062512">
            <w:pPr>
              <w:jc w:val="center"/>
              <w:rPr>
                <w:b/>
                <w:bCs/>
                <w:i/>
                <w:iCs/>
                <w:szCs w:val="24"/>
                <w:lang w:eastAsia="et-EE"/>
              </w:rPr>
            </w:pPr>
            <w:r w:rsidRPr="008F19E2">
              <w:rPr>
                <w:b/>
                <w:bCs/>
                <w:i/>
                <w:iCs/>
                <w:szCs w:val="24"/>
                <w:lang w:eastAsia="et-EE"/>
              </w:rPr>
              <w:t>liidetav / lahutatav osa m²</w:t>
            </w:r>
          </w:p>
        </w:tc>
        <w:tc>
          <w:tcPr>
            <w:tcW w:w="1269" w:type="dxa"/>
            <w:tcBorders>
              <w:top w:val="nil"/>
              <w:left w:val="nil"/>
              <w:bottom w:val="single" w:sz="4" w:space="0" w:color="auto"/>
              <w:right w:val="single" w:sz="4" w:space="0" w:color="auto"/>
            </w:tcBorders>
            <w:vAlign w:val="center"/>
            <w:hideMark/>
          </w:tcPr>
          <w:p w14:paraId="24E430FE" w14:textId="77777777" w:rsidR="00062512" w:rsidRPr="008F19E2" w:rsidRDefault="00062512" w:rsidP="00062512">
            <w:pPr>
              <w:jc w:val="center"/>
              <w:rPr>
                <w:b/>
                <w:bCs/>
                <w:i/>
                <w:iCs/>
                <w:szCs w:val="24"/>
                <w:lang w:eastAsia="et-EE"/>
              </w:rPr>
            </w:pPr>
            <w:r w:rsidRPr="008F19E2">
              <w:rPr>
                <w:b/>
                <w:bCs/>
                <w:i/>
                <w:iCs/>
                <w:szCs w:val="24"/>
                <w:lang w:eastAsia="et-EE"/>
              </w:rPr>
              <w:t>senine sihtotstarve</w:t>
            </w:r>
          </w:p>
        </w:tc>
      </w:tr>
      <w:tr w:rsidR="00F6544C" w:rsidRPr="008F19E2" w14:paraId="58A8B1D5"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4614882E" w14:textId="77777777" w:rsidR="00062512" w:rsidRPr="008F19E2" w:rsidRDefault="00062512" w:rsidP="00062512">
            <w:pPr>
              <w:jc w:val="center"/>
              <w:rPr>
                <w:szCs w:val="24"/>
                <w:lang w:eastAsia="et-EE"/>
              </w:rPr>
            </w:pPr>
            <w:r w:rsidRPr="008F19E2">
              <w:rPr>
                <w:szCs w:val="24"/>
                <w:lang w:eastAsia="et-EE"/>
              </w:rPr>
              <w:t>1</w:t>
            </w:r>
          </w:p>
        </w:tc>
        <w:tc>
          <w:tcPr>
            <w:tcW w:w="1633" w:type="dxa"/>
            <w:vMerge w:val="restart"/>
            <w:tcBorders>
              <w:top w:val="nil"/>
              <w:left w:val="single" w:sz="4" w:space="0" w:color="auto"/>
              <w:bottom w:val="single" w:sz="4" w:space="0" w:color="000000"/>
              <w:right w:val="single" w:sz="4" w:space="0" w:color="auto"/>
            </w:tcBorders>
            <w:vAlign w:val="center"/>
            <w:hideMark/>
          </w:tcPr>
          <w:p w14:paraId="3157821C" w14:textId="77777777" w:rsidR="00FA015D" w:rsidRPr="008F19E2" w:rsidRDefault="00062512" w:rsidP="00062512">
            <w:pPr>
              <w:jc w:val="center"/>
              <w:rPr>
                <w:szCs w:val="24"/>
                <w:lang w:eastAsia="et-EE"/>
              </w:rPr>
            </w:pPr>
            <w:r w:rsidRPr="008F19E2">
              <w:rPr>
                <w:szCs w:val="24"/>
                <w:lang w:eastAsia="et-EE"/>
              </w:rPr>
              <w:t xml:space="preserve">T 85...100 / </w:t>
            </w:r>
          </w:p>
          <w:p w14:paraId="1CB913D2" w14:textId="5439329D" w:rsidR="00062512" w:rsidRPr="008F19E2" w:rsidRDefault="00062512" w:rsidP="00062512">
            <w:pPr>
              <w:jc w:val="center"/>
              <w:rPr>
                <w:szCs w:val="24"/>
                <w:lang w:eastAsia="et-EE"/>
              </w:rPr>
            </w:pPr>
            <w:r w:rsidRPr="008F19E2">
              <w:rPr>
                <w:szCs w:val="24"/>
                <w:lang w:eastAsia="et-EE"/>
              </w:rPr>
              <w:t>Ä 0...15</w:t>
            </w:r>
          </w:p>
        </w:tc>
        <w:tc>
          <w:tcPr>
            <w:tcW w:w="1323" w:type="dxa"/>
            <w:vMerge w:val="restart"/>
            <w:tcBorders>
              <w:top w:val="nil"/>
              <w:left w:val="single" w:sz="4" w:space="0" w:color="auto"/>
              <w:bottom w:val="single" w:sz="4" w:space="0" w:color="000000"/>
              <w:right w:val="single" w:sz="4" w:space="0" w:color="auto"/>
            </w:tcBorders>
            <w:vAlign w:val="center"/>
            <w:hideMark/>
          </w:tcPr>
          <w:p w14:paraId="033A213B" w14:textId="7B2A86FF" w:rsidR="00062512" w:rsidRPr="008F19E2" w:rsidRDefault="00062512" w:rsidP="00062512">
            <w:pPr>
              <w:jc w:val="center"/>
              <w:rPr>
                <w:szCs w:val="24"/>
                <w:lang w:eastAsia="et-EE"/>
              </w:rPr>
            </w:pPr>
            <w:r w:rsidRPr="008F19E2">
              <w:rPr>
                <w:szCs w:val="24"/>
                <w:lang w:eastAsia="et-EE"/>
              </w:rPr>
              <w:t xml:space="preserve">15 </w:t>
            </w:r>
            <w:r w:rsidR="00347BDE" w:rsidRPr="008F19E2">
              <w:rPr>
                <w:szCs w:val="24"/>
                <w:lang w:eastAsia="et-EE"/>
              </w:rPr>
              <w:t>288</w:t>
            </w:r>
          </w:p>
        </w:tc>
        <w:tc>
          <w:tcPr>
            <w:tcW w:w="1634" w:type="dxa"/>
            <w:tcBorders>
              <w:top w:val="nil"/>
              <w:left w:val="nil"/>
              <w:bottom w:val="single" w:sz="4" w:space="0" w:color="auto"/>
              <w:right w:val="single" w:sz="4" w:space="0" w:color="auto"/>
            </w:tcBorders>
            <w:noWrap/>
            <w:vAlign w:val="center"/>
            <w:hideMark/>
          </w:tcPr>
          <w:p w14:paraId="681981EA"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3599D1AA" w14:textId="77777777" w:rsidR="00062512" w:rsidRPr="008F19E2" w:rsidRDefault="00062512" w:rsidP="00062512">
            <w:pPr>
              <w:jc w:val="center"/>
              <w:rPr>
                <w:szCs w:val="24"/>
                <w:lang w:eastAsia="et-EE"/>
              </w:rPr>
            </w:pPr>
            <w:r w:rsidRPr="008F19E2">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690D4790" w14:textId="759DB972" w:rsidR="00062512" w:rsidRPr="008F19E2" w:rsidRDefault="00062512" w:rsidP="00062512">
            <w:pPr>
              <w:jc w:val="center"/>
              <w:rPr>
                <w:szCs w:val="24"/>
                <w:lang w:eastAsia="et-EE"/>
              </w:rPr>
            </w:pPr>
            <w:r w:rsidRPr="008F19E2">
              <w:rPr>
                <w:szCs w:val="24"/>
                <w:lang w:eastAsia="et-EE"/>
              </w:rPr>
              <w:t>11 0</w:t>
            </w:r>
            <w:r w:rsidR="00347BDE" w:rsidRPr="008F19E2">
              <w:rPr>
                <w:szCs w:val="24"/>
                <w:lang w:eastAsia="et-EE"/>
              </w:rPr>
              <w:t>62</w:t>
            </w:r>
          </w:p>
        </w:tc>
        <w:tc>
          <w:tcPr>
            <w:tcW w:w="1269" w:type="dxa"/>
            <w:tcBorders>
              <w:top w:val="nil"/>
              <w:left w:val="nil"/>
              <w:bottom w:val="single" w:sz="4" w:space="0" w:color="auto"/>
              <w:right w:val="single" w:sz="4" w:space="0" w:color="auto"/>
            </w:tcBorders>
            <w:noWrap/>
            <w:vAlign w:val="center"/>
            <w:hideMark/>
          </w:tcPr>
          <w:p w14:paraId="3D7F533A"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7EE35A28"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5ABB2972" w14:textId="77777777" w:rsidR="00062512" w:rsidRPr="008F19E2"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5931D7EC" w14:textId="77777777" w:rsidR="00062512" w:rsidRPr="008F19E2"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68356CF2" w14:textId="77777777" w:rsidR="00062512" w:rsidRPr="008F19E2" w:rsidRDefault="00062512" w:rsidP="00062512">
            <w:pPr>
              <w:rPr>
                <w:szCs w:val="24"/>
                <w:lang w:eastAsia="et-EE"/>
              </w:rPr>
            </w:pPr>
          </w:p>
        </w:tc>
        <w:tc>
          <w:tcPr>
            <w:tcW w:w="1634" w:type="dxa"/>
            <w:tcBorders>
              <w:top w:val="nil"/>
              <w:left w:val="nil"/>
              <w:bottom w:val="single" w:sz="4" w:space="0" w:color="auto"/>
              <w:right w:val="single" w:sz="4" w:space="0" w:color="auto"/>
            </w:tcBorders>
            <w:vAlign w:val="center"/>
            <w:hideMark/>
          </w:tcPr>
          <w:p w14:paraId="64A1758D"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212782CF"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03D1F7D9" w14:textId="77777777" w:rsidR="00062512" w:rsidRPr="008F19E2" w:rsidRDefault="00062512" w:rsidP="00062512">
            <w:pPr>
              <w:jc w:val="center"/>
              <w:rPr>
                <w:szCs w:val="24"/>
                <w:lang w:eastAsia="et-EE"/>
              </w:rPr>
            </w:pPr>
            <w:r w:rsidRPr="008F19E2">
              <w:rPr>
                <w:szCs w:val="24"/>
                <w:lang w:eastAsia="et-EE"/>
              </w:rPr>
              <w:t>4 226</w:t>
            </w:r>
          </w:p>
        </w:tc>
        <w:tc>
          <w:tcPr>
            <w:tcW w:w="1269" w:type="dxa"/>
            <w:tcBorders>
              <w:top w:val="nil"/>
              <w:left w:val="nil"/>
              <w:bottom w:val="single" w:sz="4" w:space="0" w:color="auto"/>
              <w:right w:val="single" w:sz="4" w:space="0" w:color="auto"/>
            </w:tcBorders>
            <w:noWrap/>
            <w:vAlign w:val="center"/>
            <w:hideMark/>
          </w:tcPr>
          <w:p w14:paraId="291DFF99"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4D240B47" w14:textId="77777777" w:rsidTr="00FA015D">
        <w:trPr>
          <w:trHeight w:val="315"/>
        </w:trPr>
        <w:tc>
          <w:tcPr>
            <w:tcW w:w="536" w:type="dxa"/>
            <w:tcBorders>
              <w:top w:val="nil"/>
              <w:left w:val="single" w:sz="4" w:space="0" w:color="auto"/>
              <w:bottom w:val="nil"/>
              <w:right w:val="single" w:sz="4" w:space="0" w:color="auto"/>
            </w:tcBorders>
            <w:noWrap/>
            <w:vAlign w:val="center"/>
            <w:hideMark/>
          </w:tcPr>
          <w:p w14:paraId="7306BEF8" w14:textId="77777777" w:rsidR="00062512" w:rsidRPr="008F19E2" w:rsidRDefault="00062512" w:rsidP="00062512">
            <w:pPr>
              <w:jc w:val="center"/>
              <w:rPr>
                <w:szCs w:val="24"/>
                <w:lang w:eastAsia="et-EE"/>
              </w:rPr>
            </w:pPr>
            <w:r w:rsidRPr="008F19E2">
              <w:rPr>
                <w:szCs w:val="24"/>
                <w:lang w:eastAsia="et-EE"/>
              </w:rPr>
              <w:t>2</w:t>
            </w:r>
          </w:p>
        </w:tc>
        <w:tc>
          <w:tcPr>
            <w:tcW w:w="1633" w:type="dxa"/>
            <w:tcBorders>
              <w:top w:val="nil"/>
              <w:left w:val="nil"/>
              <w:bottom w:val="single" w:sz="4" w:space="0" w:color="auto"/>
              <w:right w:val="single" w:sz="4" w:space="0" w:color="auto"/>
            </w:tcBorders>
            <w:vAlign w:val="center"/>
            <w:hideMark/>
          </w:tcPr>
          <w:p w14:paraId="4C09918A" w14:textId="77777777" w:rsidR="00FA015D" w:rsidRPr="008F19E2" w:rsidRDefault="00062512" w:rsidP="00062512">
            <w:pPr>
              <w:jc w:val="center"/>
              <w:rPr>
                <w:szCs w:val="24"/>
                <w:lang w:eastAsia="et-EE"/>
              </w:rPr>
            </w:pPr>
            <w:r w:rsidRPr="008F19E2">
              <w:rPr>
                <w:szCs w:val="24"/>
                <w:lang w:eastAsia="et-EE"/>
              </w:rPr>
              <w:t xml:space="preserve">T 85...100 / </w:t>
            </w:r>
          </w:p>
          <w:p w14:paraId="64D91578" w14:textId="0527342F" w:rsidR="00062512" w:rsidRPr="008F19E2" w:rsidRDefault="00062512" w:rsidP="00062512">
            <w:pPr>
              <w:jc w:val="center"/>
              <w:rPr>
                <w:szCs w:val="24"/>
                <w:lang w:eastAsia="et-EE"/>
              </w:rPr>
            </w:pPr>
            <w:r w:rsidRPr="008F19E2">
              <w:rPr>
                <w:szCs w:val="24"/>
                <w:lang w:eastAsia="et-EE"/>
              </w:rPr>
              <w:t>Ä 0...15</w:t>
            </w:r>
          </w:p>
        </w:tc>
        <w:tc>
          <w:tcPr>
            <w:tcW w:w="1323" w:type="dxa"/>
            <w:tcBorders>
              <w:top w:val="nil"/>
              <w:left w:val="nil"/>
              <w:bottom w:val="nil"/>
              <w:right w:val="single" w:sz="4" w:space="0" w:color="auto"/>
            </w:tcBorders>
            <w:vAlign w:val="center"/>
            <w:hideMark/>
          </w:tcPr>
          <w:p w14:paraId="771993A7" w14:textId="77777777" w:rsidR="00062512" w:rsidRPr="008F19E2" w:rsidRDefault="00062512" w:rsidP="00062512">
            <w:pPr>
              <w:jc w:val="center"/>
              <w:rPr>
                <w:szCs w:val="24"/>
                <w:lang w:eastAsia="et-EE"/>
              </w:rPr>
            </w:pPr>
            <w:r w:rsidRPr="008F19E2">
              <w:rPr>
                <w:szCs w:val="24"/>
                <w:lang w:eastAsia="et-EE"/>
              </w:rPr>
              <w:t>18 406</w:t>
            </w:r>
          </w:p>
        </w:tc>
        <w:tc>
          <w:tcPr>
            <w:tcW w:w="1634" w:type="dxa"/>
            <w:tcBorders>
              <w:top w:val="nil"/>
              <w:left w:val="nil"/>
              <w:bottom w:val="single" w:sz="4" w:space="0" w:color="auto"/>
              <w:right w:val="single" w:sz="4" w:space="0" w:color="auto"/>
            </w:tcBorders>
            <w:vAlign w:val="center"/>
            <w:hideMark/>
          </w:tcPr>
          <w:p w14:paraId="2B425F90"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2C58CE63"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nil"/>
              <w:left w:val="nil"/>
              <w:bottom w:val="nil"/>
              <w:right w:val="single" w:sz="4" w:space="0" w:color="auto"/>
            </w:tcBorders>
            <w:vAlign w:val="center"/>
            <w:hideMark/>
          </w:tcPr>
          <w:p w14:paraId="65F272D8" w14:textId="77777777" w:rsidR="00062512" w:rsidRPr="008F19E2" w:rsidRDefault="00062512" w:rsidP="00062512">
            <w:pPr>
              <w:jc w:val="center"/>
              <w:rPr>
                <w:szCs w:val="24"/>
                <w:lang w:eastAsia="et-EE"/>
              </w:rPr>
            </w:pPr>
            <w:r w:rsidRPr="008F19E2">
              <w:rPr>
                <w:szCs w:val="24"/>
                <w:lang w:eastAsia="et-EE"/>
              </w:rPr>
              <w:t>18 406</w:t>
            </w:r>
          </w:p>
        </w:tc>
        <w:tc>
          <w:tcPr>
            <w:tcW w:w="1269" w:type="dxa"/>
            <w:tcBorders>
              <w:top w:val="nil"/>
              <w:left w:val="nil"/>
              <w:bottom w:val="single" w:sz="4" w:space="0" w:color="auto"/>
              <w:right w:val="single" w:sz="4" w:space="0" w:color="auto"/>
            </w:tcBorders>
            <w:noWrap/>
            <w:vAlign w:val="center"/>
            <w:hideMark/>
          </w:tcPr>
          <w:p w14:paraId="212CC23B"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697C4596" w14:textId="77777777" w:rsidTr="00FA015D">
        <w:trPr>
          <w:trHeight w:val="315"/>
        </w:trPr>
        <w:tc>
          <w:tcPr>
            <w:tcW w:w="536" w:type="dxa"/>
            <w:tcBorders>
              <w:top w:val="single" w:sz="4" w:space="0" w:color="auto"/>
              <w:left w:val="single" w:sz="4" w:space="0" w:color="auto"/>
              <w:bottom w:val="nil"/>
              <w:right w:val="single" w:sz="4" w:space="0" w:color="auto"/>
            </w:tcBorders>
            <w:noWrap/>
            <w:vAlign w:val="center"/>
            <w:hideMark/>
          </w:tcPr>
          <w:p w14:paraId="7AD18552" w14:textId="77777777" w:rsidR="00062512" w:rsidRPr="008F19E2" w:rsidRDefault="00062512" w:rsidP="00062512">
            <w:pPr>
              <w:jc w:val="center"/>
              <w:rPr>
                <w:szCs w:val="24"/>
                <w:lang w:eastAsia="et-EE"/>
              </w:rPr>
            </w:pPr>
            <w:r w:rsidRPr="008F19E2">
              <w:rPr>
                <w:szCs w:val="24"/>
                <w:lang w:eastAsia="et-EE"/>
              </w:rPr>
              <w:t>3</w:t>
            </w:r>
          </w:p>
        </w:tc>
        <w:tc>
          <w:tcPr>
            <w:tcW w:w="1633" w:type="dxa"/>
            <w:tcBorders>
              <w:top w:val="nil"/>
              <w:left w:val="nil"/>
              <w:bottom w:val="single" w:sz="4" w:space="0" w:color="auto"/>
              <w:right w:val="single" w:sz="4" w:space="0" w:color="auto"/>
            </w:tcBorders>
            <w:vAlign w:val="center"/>
            <w:hideMark/>
          </w:tcPr>
          <w:p w14:paraId="662A6166" w14:textId="77777777" w:rsidR="00FA015D" w:rsidRPr="008F19E2" w:rsidRDefault="00062512" w:rsidP="00062512">
            <w:pPr>
              <w:jc w:val="center"/>
              <w:rPr>
                <w:szCs w:val="24"/>
                <w:lang w:eastAsia="et-EE"/>
              </w:rPr>
            </w:pPr>
            <w:r w:rsidRPr="008F19E2">
              <w:rPr>
                <w:szCs w:val="24"/>
                <w:lang w:eastAsia="et-EE"/>
              </w:rPr>
              <w:t xml:space="preserve">T 85...100 / </w:t>
            </w:r>
          </w:p>
          <w:p w14:paraId="52F49585" w14:textId="26214A41" w:rsidR="00062512" w:rsidRPr="008F19E2" w:rsidRDefault="00062512" w:rsidP="00062512">
            <w:pPr>
              <w:jc w:val="center"/>
              <w:rPr>
                <w:szCs w:val="24"/>
                <w:lang w:eastAsia="et-EE"/>
              </w:rPr>
            </w:pPr>
            <w:r w:rsidRPr="008F19E2">
              <w:rPr>
                <w:szCs w:val="24"/>
                <w:lang w:eastAsia="et-EE"/>
              </w:rPr>
              <w:t>Ä 0...15</w:t>
            </w:r>
          </w:p>
        </w:tc>
        <w:tc>
          <w:tcPr>
            <w:tcW w:w="1323" w:type="dxa"/>
            <w:tcBorders>
              <w:top w:val="single" w:sz="4" w:space="0" w:color="auto"/>
              <w:left w:val="nil"/>
              <w:bottom w:val="nil"/>
              <w:right w:val="single" w:sz="4" w:space="0" w:color="auto"/>
            </w:tcBorders>
            <w:vAlign w:val="center"/>
            <w:hideMark/>
          </w:tcPr>
          <w:p w14:paraId="0C18FD8A" w14:textId="77777777" w:rsidR="00062512" w:rsidRPr="008F19E2" w:rsidRDefault="00062512" w:rsidP="00062512">
            <w:pPr>
              <w:jc w:val="center"/>
              <w:rPr>
                <w:szCs w:val="24"/>
                <w:lang w:eastAsia="et-EE"/>
              </w:rPr>
            </w:pPr>
            <w:r w:rsidRPr="008F19E2">
              <w:rPr>
                <w:szCs w:val="24"/>
                <w:lang w:eastAsia="et-EE"/>
              </w:rPr>
              <w:t>16 153</w:t>
            </w:r>
          </w:p>
        </w:tc>
        <w:tc>
          <w:tcPr>
            <w:tcW w:w="1634" w:type="dxa"/>
            <w:tcBorders>
              <w:top w:val="nil"/>
              <w:left w:val="nil"/>
              <w:bottom w:val="single" w:sz="4" w:space="0" w:color="auto"/>
              <w:right w:val="single" w:sz="4" w:space="0" w:color="auto"/>
            </w:tcBorders>
            <w:vAlign w:val="center"/>
            <w:hideMark/>
          </w:tcPr>
          <w:p w14:paraId="35C35207"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212EA78B"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single" w:sz="4" w:space="0" w:color="auto"/>
              <w:left w:val="nil"/>
              <w:bottom w:val="nil"/>
              <w:right w:val="single" w:sz="4" w:space="0" w:color="auto"/>
            </w:tcBorders>
            <w:vAlign w:val="center"/>
            <w:hideMark/>
          </w:tcPr>
          <w:p w14:paraId="15DE4089" w14:textId="77777777" w:rsidR="00062512" w:rsidRPr="008F19E2" w:rsidRDefault="00062512" w:rsidP="00062512">
            <w:pPr>
              <w:jc w:val="center"/>
              <w:rPr>
                <w:szCs w:val="24"/>
                <w:lang w:eastAsia="et-EE"/>
              </w:rPr>
            </w:pPr>
            <w:r w:rsidRPr="008F19E2">
              <w:rPr>
                <w:szCs w:val="24"/>
                <w:lang w:eastAsia="et-EE"/>
              </w:rPr>
              <w:t>16 153</w:t>
            </w:r>
          </w:p>
        </w:tc>
        <w:tc>
          <w:tcPr>
            <w:tcW w:w="1269" w:type="dxa"/>
            <w:tcBorders>
              <w:top w:val="nil"/>
              <w:left w:val="nil"/>
              <w:bottom w:val="single" w:sz="4" w:space="0" w:color="auto"/>
              <w:right w:val="single" w:sz="4" w:space="0" w:color="auto"/>
            </w:tcBorders>
            <w:noWrap/>
            <w:vAlign w:val="center"/>
            <w:hideMark/>
          </w:tcPr>
          <w:p w14:paraId="0A5E94B9"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394E7C14" w14:textId="77777777" w:rsidTr="00FA015D">
        <w:trPr>
          <w:trHeight w:val="315"/>
        </w:trPr>
        <w:tc>
          <w:tcPr>
            <w:tcW w:w="536" w:type="dxa"/>
            <w:vMerge w:val="restart"/>
            <w:tcBorders>
              <w:top w:val="single" w:sz="4" w:space="0" w:color="auto"/>
              <w:left w:val="single" w:sz="4" w:space="0" w:color="auto"/>
              <w:bottom w:val="single" w:sz="4" w:space="0" w:color="000000"/>
              <w:right w:val="single" w:sz="4" w:space="0" w:color="auto"/>
            </w:tcBorders>
            <w:noWrap/>
            <w:vAlign w:val="center"/>
            <w:hideMark/>
          </w:tcPr>
          <w:p w14:paraId="5F86772A" w14:textId="77777777" w:rsidR="00062512" w:rsidRPr="008F19E2" w:rsidRDefault="00062512" w:rsidP="00062512">
            <w:pPr>
              <w:jc w:val="center"/>
              <w:rPr>
                <w:szCs w:val="24"/>
                <w:lang w:eastAsia="et-EE"/>
              </w:rPr>
            </w:pPr>
            <w:r w:rsidRPr="008F19E2">
              <w:rPr>
                <w:szCs w:val="24"/>
                <w:lang w:eastAsia="et-EE"/>
              </w:rPr>
              <w:t>4</w:t>
            </w:r>
          </w:p>
        </w:tc>
        <w:tc>
          <w:tcPr>
            <w:tcW w:w="1633" w:type="dxa"/>
            <w:vMerge w:val="restart"/>
            <w:tcBorders>
              <w:top w:val="nil"/>
              <w:left w:val="single" w:sz="4" w:space="0" w:color="auto"/>
              <w:bottom w:val="single" w:sz="4" w:space="0" w:color="000000"/>
              <w:right w:val="single" w:sz="4" w:space="0" w:color="auto"/>
            </w:tcBorders>
            <w:vAlign w:val="center"/>
            <w:hideMark/>
          </w:tcPr>
          <w:p w14:paraId="0419C60E" w14:textId="77777777" w:rsidR="00FA015D" w:rsidRPr="008F19E2" w:rsidRDefault="00062512" w:rsidP="00062512">
            <w:pPr>
              <w:jc w:val="center"/>
              <w:rPr>
                <w:szCs w:val="24"/>
                <w:lang w:eastAsia="et-EE"/>
              </w:rPr>
            </w:pPr>
            <w:r w:rsidRPr="008F19E2">
              <w:rPr>
                <w:szCs w:val="24"/>
                <w:lang w:eastAsia="et-EE"/>
              </w:rPr>
              <w:t xml:space="preserve">T 85...100 / </w:t>
            </w:r>
          </w:p>
          <w:p w14:paraId="449660C5" w14:textId="02E77255" w:rsidR="00062512" w:rsidRPr="008F19E2" w:rsidRDefault="00062512" w:rsidP="00062512">
            <w:pPr>
              <w:jc w:val="center"/>
              <w:rPr>
                <w:szCs w:val="24"/>
                <w:lang w:eastAsia="et-EE"/>
              </w:rPr>
            </w:pPr>
            <w:r w:rsidRPr="008F19E2">
              <w:rPr>
                <w:szCs w:val="24"/>
                <w:lang w:eastAsia="et-EE"/>
              </w:rPr>
              <w:t>Ä 0...15</w:t>
            </w:r>
          </w:p>
        </w:tc>
        <w:tc>
          <w:tcPr>
            <w:tcW w:w="1323" w:type="dxa"/>
            <w:vMerge w:val="restart"/>
            <w:tcBorders>
              <w:top w:val="single" w:sz="4" w:space="0" w:color="auto"/>
              <w:left w:val="single" w:sz="4" w:space="0" w:color="auto"/>
              <w:bottom w:val="single" w:sz="4" w:space="0" w:color="000000"/>
              <w:right w:val="single" w:sz="4" w:space="0" w:color="auto"/>
            </w:tcBorders>
            <w:noWrap/>
            <w:vAlign w:val="center"/>
            <w:hideMark/>
          </w:tcPr>
          <w:p w14:paraId="580B4F97" w14:textId="77777777" w:rsidR="00062512" w:rsidRPr="008F19E2" w:rsidRDefault="00062512" w:rsidP="00062512">
            <w:pPr>
              <w:jc w:val="center"/>
              <w:rPr>
                <w:szCs w:val="24"/>
                <w:lang w:eastAsia="et-EE"/>
              </w:rPr>
            </w:pPr>
            <w:r w:rsidRPr="008F19E2">
              <w:rPr>
                <w:szCs w:val="24"/>
                <w:lang w:eastAsia="et-EE"/>
              </w:rPr>
              <w:t>15 461</w:t>
            </w:r>
          </w:p>
        </w:tc>
        <w:tc>
          <w:tcPr>
            <w:tcW w:w="1634" w:type="dxa"/>
            <w:tcBorders>
              <w:top w:val="nil"/>
              <w:left w:val="nil"/>
              <w:bottom w:val="single" w:sz="4" w:space="0" w:color="auto"/>
              <w:right w:val="single" w:sz="4" w:space="0" w:color="auto"/>
            </w:tcBorders>
            <w:noWrap/>
            <w:vAlign w:val="center"/>
            <w:hideMark/>
          </w:tcPr>
          <w:p w14:paraId="44F92E85"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267A75EA" w14:textId="77777777" w:rsidR="00062512" w:rsidRPr="008F19E2" w:rsidRDefault="00062512" w:rsidP="00062512">
            <w:pPr>
              <w:jc w:val="center"/>
              <w:rPr>
                <w:szCs w:val="24"/>
                <w:lang w:eastAsia="et-EE"/>
              </w:rPr>
            </w:pPr>
            <w:r w:rsidRPr="008F19E2">
              <w:rPr>
                <w:szCs w:val="24"/>
                <w:lang w:eastAsia="et-EE"/>
              </w:rPr>
              <w:t>65301:001:4858</w:t>
            </w:r>
          </w:p>
        </w:tc>
        <w:tc>
          <w:tcPr>
            <w:tcW w:w="1074" w:type="dxa"/>
            <w:tcBorders>
              <w:top w:val="single" w:sz="4" w:space="0" w:color="auto"/>
              <w:left w:val="nil"/>
              <w:bottom w:val="single" w:sz="4" w:space="0" w:color="auto"/>
              <w:right w:val="single" w:sz="4" w:space="0" w:color="auto"/>
            </w:tcBorders>
            <w:noWrap/>
            <w:vAlign w:val="center"/>
            <w:hideMark/>
          </w:tcPr>
          <w:p w14:paraId="430A646E" w14:textId="77777777" w:rsidR="00062512" w:rsidRPr="008F19E2" w:rsidRDefault="00062512" w:rsidP="00062512">
            <w:pPr>
              <w:jc w:val="center"/>
              <w:rPr>
                <w:szCs w:val="24"/>
                <w:lang w:eastAsia="et-EE"/>
              </w:rPr>
            </w:pPr>
            <w:r w:rsidRPr="008F19E2">
              <w:rPr>
                <w:szCs w:val="24"/>
                <w:lang w:eastAsia="et-EE"/>
              </w:rPr>
              <w:t>7 848</w:t>
            </w:r>
          </w:p>
        </w:tc>
        <w:tc>
          <w:tcPr>
            <w:tcW w:w="1269" w:type="dxa"/>
            <w:tcBorders>
              <w:top w:val="nil"/>
              <w:left w:val="nil"/>
              <w:bottom w:val="single" w:sz="4" w:space="0" w:color="auto"/>
              <w:right w:val="single" w:sz="4" w:space="0" w:color="auto"/>
            </w:tcBorders>
            <w:noWrap/>
            <w:vAlign w:val="center"/>
            <w:hideMark/>
          </w:tcPr>
          <w:p w14:paraId="00BBA250"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403EA7F5" w14:textId="77777777" w:rsidTr="00FA015D">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12FADAC5" w14:textId="77777777" w:rsidR="00062512" w:rsidRPr="008F19E2"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3CA76BCB" w14:textId="77777777" w:rsidR="00062512" w:rsidRPr="008F19E2" w:rsidRDefault="00062512" w:rsidP="00062512">
            <w:pPr>
              <w:rPr>
                <w:szCs w:val="24"/>
                <w:lang w:eastAsia="et-EE"/>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14:paraId="7DDF155F" w14:textId="77777777" w:rsidR="00062512" w:rsidRPr="008F19E2"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7243DA6A"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301F0CEB" w14:textId="77777777" w:rsidR="00062512" w:rsidRPr="008F19E2" w:rsidRDefault="00062512" w:rsidP="00062512">
            <w:pPr>
              <w:jc w:val="center"/>
              <w:rPr>
                <w:szCs w:val="24"/>
                <w:lang w:eastAsia="et-EE"/>
              </w:rPr>
            </w:pPr>
            <w:r w:rsidRPr="008F19E2">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23F6951" w14:textId="77777777" w:rsidR="00062512" w:rsidRPr="008F19E2" w:rsidRDefault="00062512" w:rsidP="00062512">
            <w:pPr>
              <w:jc w:val="center"/>
              <w:rPr>
                <w:szCs w:val="24"/>
                <w:lang w:eastAsia="et-EE"/>
              </w:rPr>
            </w:pPr>
            <w:r w:rsidRPr="008F19E2">
              <w:rPr>
                <w:szCs w:val="24"/>
                <w:lang w:eastAsia="et-EE"/>
              </w:rPr>
              <w:t>7 609</w:t>
            </w:r>
          </w:p>
        </w:tc>
        <w:tc>
          <w:tcPr>
            <w:tcW w:w="1269" w:type="dxa"/>
            <w:tcBorders>
              <w:top w:val="nil"/>
              <w:left w:val="nil"/>
              <w:bottom w:val="single" w:sz="4" w:space="0" w:color="auto"/>
              <w:right w:val="single" w:sz="4" w:space="0" w:color="auto"/>
            </w:tcBorders>
            <w:noWrap/>
            <w:vAlign w:val="center"/>
            <w:hideMark/>
          </w:tcPr>
          <w:p w14:paraId="45B80904"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28F343AB" w14:textId="77777777" w:rsidTr="00FA015D">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3EBE431D" w14:textId="77777777" w:rsidR="00062512" w:rsidRPr="008F19E2"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24217299" w14:textId="77777777" w:rsidR="00062512" w:rsidRPr="008F19E2" w:rsidRDefault="00062512" w:rsidP="00062512">
            <w:pPr>
              <w:rPr>
                <w:szCs w:val="24"/>
                <w:lang w:eastAsia="et-EE"/>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14:paraId="323620DD" w14:textId="77777777" w:rsidR="00062512" w:rsidRPr="008F19E2" w:rsidRDefault="00062512" w:rsidP="00062512">
            <w:pPr>
              <w:rPr>
                <w:szCs w:val="24"/>
                <w:lang w:eastAsia="et-EE"/>
              </w:rPr>
            </w:pPr>
          </w:p>
        </w:tc>
        <w:tc>
          <w:tcPr>
            <w:tcW w:w="1634" w:type="dxa"/>
            <w:tcBorders>
              <w:top w:val="single" w:sz="4" w:space="0" w:color="auto"/>
              <w:left w:val="nil"/>
              <w:bottom w:val="single" w:sz="4" w:space="0" w:color="auto"/>
              <w:right w:val="single" w:sz="4" w:space="0" w:color="auto"/>
            </w:tcBorders>
            <w:vAlign w:val="center"/>
            <w:hideMark/>
          </w:tcPr>
          <w:p w14:paraId="61978A7C"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0DA8ACD6"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1AFB55E7" w14:textId="77777777" w:rsidR="00062512" w:rsidRPr="008F19E2" w:rsidRDefault="00062512" w:rsidP="00062512">
            <w:pPr>
              <w:jc w:val="center"/>
              <w:rPr>
                <w:szCs w:val="24"/>
                <w:lang w:eastAsia="et-EE"/>
              </w:rPr>
            </w:pPr>
            <w:r w:rsidRPr="008F19E2">
              <w:rPr>
                <w:szCs w:val="24"/>
                <w:lang w:eastAsia="et-EE"/>
              </w:rPr>
              <w:t>4</w:t>
            </w:r>
          </w:p>
        </w:tc>
        <w:tc>
          <w:tcPr>
            <w:tcW w:w="1269" w:type="dxa"/>
            <w:tcBorders>
              <w:top w:val="nil"/>
              <w:left w:val="nil"/>
              <w:bottom w:val="single" w:sz="4" w:space="0" w:color="auto"/>
              <w:right w:val="single" w:sz="4" w:space="0" w:color="auto"/>
            </w:tcBorders>
            <w:noWrap/>
            <w:vAlign w:val="center"/>
            <w:hideMark/>
          </w:tcPr>
          <w:p w14:paraId="371B2F53"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748178B3" w14:textId="77777777" w:rsidTr="00FA015D">
        <w:trPr>
          <w:trHeight w:val="315"/>
        </w:trPr>
        <w:tc>
          <w:tcPr>
            <w:tcW w:w="536" w:type="dxa"/>
            <w:vMerge w:val="restart"/>
            <w:tcBorders>
              <w:top w:val="nil"/>
              <w:left w:val="single" w:sz="4" w:space="0" w:color="auto"/>
              <w:bottom w:val="nil"/>
              <w:right w:val="single" w:sz="4" w:space="0" w:color="auto"/>
            </w:tcBorders>
            <w:noWrap/>
            <w:vAlign w:val="center"/>
            <w:hideMark/>
          </w:tcPr>
          <w:p w14:paraId="1777B9A9" w14:textId="77777777" w:rsidR="00062512" w:rsidRPr="008F19E2" w:rsidRDefault="00062512" w:rsidP="00062512">
            <w:pPr>
              <w:jc w:val="center"/>
              <w:rPr>
                <w:szCs w:val="24"/>
                <w:lang w:eastAsia="et-EE"/>
              </w:rPr>
            </w:pPr>
            <w:r w:rsidRPr="008F19E2">
              <w:rPr>
                <w:szCs w:val="24"/>
                <w:lang w:eastAsia="et-EE"/>
              </w:rPr>
              <w:t>5</w:t>
            </w:r>
          </w:p>
        </w:tc>
        <w:tc>
          <w:tcPr>
            <w:tcW w:w="1633" w:type="dxa"/>
            <w:vMerge w:val="restart"/>
            <w:tcBorders>
              <w:top w:val="nil"/>
              <w:left w:val="single" w:sz="4" w:space="0" w:color="auto"/>
              <w:bottom w:val="nil"/>
              <w:right w:val="single" w:sz="4" w:space="0" w:color="auto"/>
            </w:tcBorders>
            <w:vAlign w:val="center"/>
            <w:hideMark/>
          </w:tcPr>
          <w:p w14:paraId="18B12BF3" w14:textId="77777777" w:rsidR="00FA015D" w:rsidRPr="008F19E2" w:rsidRDefault="00062512" w:rsidP="00062512">
            <w:pPr>
              <w:jc w:val="center"/>
              <w:rPr>
                <w:szCs w:val="24"/>
                <w:lang w:eastAsia="et-EE"/>
              </w:rPr>
            </w:pPr>
            <w:r w:rsidRPr="008F19E2">
              <w:rPr>
                <w:szCs w:val="24"/>
                <w:lang w:eastAsia="et-EE"/>
              </w:rPr>
              <w:t xml:space="preserve">T 85...100 / </w:t>
            </w:r>
          </w:p>
          <w:p w14:paraId="671A4742" w14:textId="6BCFA9C7" w:rsidR="00062512" w:rsidRPr="008F19E2" w:rsidRDefault="00062512" w:rsidP="00062512">
            <w:pPr>
              <w:jc w:val="center"/>
              <w:rPr>
                <w:szCs w:val="24"/>
                <w:lang w:eastAsia="et-EE"/>
              </w:rPr>
            </w:pPr>
            <w:r w:rsidRPr="008F19E2">
              <w:rPr>
                <w:szCs w:val="24"/>
                <w:lang w:eastAsia="et-EE"/>
              </w:rPr>
              <w:t>Ä 0...15</w:t>
            </w:r>
          </w:p>
        </w:tc>
        <w:tc>
          <w:tcPr>
            <w:tcW w:w="1323" w:type="dxa"/>
            <w:vMerge w:val="restart"/>
            <w:tcBorders>
              <w:top w:val="nil"/>
              <w:left w:val="single" w:sz="4" w:space="0" w:color="auto"/>
              <w:bottom w:val="single" w:sz="4" w:space="0" w:color="000000"/>
              <w:right w:val="single" w:sz="4" w:space="0" w:color="auto"/>
            </w:tcBorders>
            <w:vAlign w:val="center"/>
            <w:hideMark/>
          </w:tcPr>
          <w:p w14:paraId="762C9806" w14:textId="77777777" w:rsidR="00062512" w:rsidRPr="008F19E2" w:rsidRDefault="00062512" w:rsidP="00062512">
            <w:pPr>
              <w:jc w:val="center"/>
              <w:rPr>
                <w:szCs w:val="24"/>
                <w:lang w:eastAsia="et-EE"/>
              </w:rPr>
            </w:pPr>
            <w:r w:rsidRPr="008F19E2">
              <w:rPr>
                <w:szCs w:val="24"/>
                <w:lang w:eastAsia="et-EE"/>
              </w:rPr>
              <w:t>16 536</w:t>
            </w:r>
          </w:p>
        </w:tc>
        <w:tc>
          <w:tcPr>
            <w:tcW w:w="1634" w:type="dxa"/>
            <w:tcBorders>
              <w:top w:val="nil"/>
              <w:left w:val="nil"/>
              <w:bottom w:val="single" w:sz="4" w:space="0" w:color="auto"/>
              <w:right w:val="single" w:sz="4" w:space="0" w:color="auto"/>
            </w:tcBorders>
            <w:vAlign w:val="center"/>
            <w:hideMark/>
          </w:tcPr>
          <w:p w14:paraId="27D11159"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1A933DDB"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nil"/>
              <w:left w:val="nil"/>
              <w:bottom w:val="nil"/>
              <w:right w:val="single" w:sz="4" w:space="0" w:color="auto"/>
            </w:tcBorders>
            <w:vAlign w:val="center"/>
            <w:hideMark/>
          </w:tcPr>
          <w:p w14:paraId="1DB8A8B8" w14:textId="77777777" w:rsidR="00062512" w:rsidRPr="008F19E2" w:rsidRDefault="00062512" w:rsidP="00062512">
            <w:pPr>
              <w:jc w:val="center"/>
              <w:rPr>
                <w:szCs w:val="24"/>
                <w:lang w:eastAsia="et-EE"/>
              </w:rPr>
            </w:pPr>
            <w:r w:rsidRPr="008F19E2">
              <w:rPr>
                <w:szCs w:val="24"/>
                <w:lang w:eastAsia="et-EE"/>
              </w:rPr>
              <w:t>15 443</w:t>
            </w:r>
          </w:p>
        </w:tc>
        <w:tc>
          <w:tcPr>
            <w:tcW w:w="1269" w:type="dxa"/>
            <w:tcBorders>
              <w:top w:val="nil"/>
              <w:left w:val="nil"/>
              <w:bottom w:val="single" w:sz="4" w:space="0" w:color="auto"/>
              <w:right w:val="single" w:sz="4" w:space="0" w:color="auto"/>
            </w:tcBorders>
            <w:noWrap/>
            <w:vAlign w:val="center"/>
            <w:hideMark/>
          </w:tcPr>
          <w:p w14:paraId="502D4A1F"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4185F09E" w14:textId="77777777" w:rsidTr="00FA015D">
        <w:trPr>
          <w:trHeight w:val="315"/>
        </w:trPr>
        <w:tc>
          <w:tcPr>
            <w:tcW w:w="536" w:type="dxa"/>
            <w:vMerge/>
            <w:tcBorders>
              <w:top w:val="nil"/>
              <w:left w:val="single" w:sz="4" w:space="0" w:color="auto"/>
              <w:bottom w:val="nil"/>
              <w:right w:val="single" w:sz="4" w:space="0" w:color="auto"/>
            </w:tcBorders>
            <w:vAlign w:val="center"/>
            <w:hideMark/>
          </w:tcPr>
          <w:p w14:paraId="26006B62" w14:textId="77777777" w:rsidR="00062512" w:rsidRPr="008F19E2" w:rsidRDefault="00062512" w:rsidP="00062512">
            <w:pPr>
              <w:rPr>
                <w:szCs w:val="24"/>
                <w:lang w:eastAsia="et-EE"/>
              </w:rPr>
            </w:pPr>
          </w:p>
        </w:tc>
        <w:tc>
          <w:tcPr>
            <w:tcW w:w="1633" w:type="dxa"/>
            <w:vMerge/>
            <w:tcBorders>
              <w:top w:val="nil"/>
              <w:left w:val="single" w:sz="4" w:space="0" w:color="auto"/>
              <w:bottom w:val="nil"/>
              <w:right w:val="single" w:sz="4" w:space="0" w:color="auto"/>
            </w:tcBorders>
            <w:vAlign w:val="center"/>
            <w:hideMark/>
          </w:tcPr>
          <w:p w14:paraId="792447EB" w14:textId="77777777" w:rsidR="00062512" w:rsidRPr="008F19E2"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7FE800D9" w14:textId="77777777" w:rsidR="00062512" w:rsidRPr="008F19E2"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0275760E"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6F3E95E1" w14:textId="77777777" w:rsidR="00062512" w:rsidRPr="008F19E2" w:rsidRDefault="00062512" w:rsidP="00062512">
            <w:pPr>
              <w:jc w:val="center"/>
              <w:rPr>
                <w:szCs w:val="24"/>
                <w:lang w:eastAsia="et-EE"/>
              </w:rPr>
            </w:pPr>
            <w:r w:rsidRPr="008F19E2">
              <w:rPr>
                <w:szCs w:val="24"/>
                <w:lang w:eastAsia="et-EE"/>
              </w:rPr>
              <w:t>65301:001:4859</w:t>
            </w:r>
          </w:p>
        </w:tc>
        <w:tc>
          <w:tcPr>
            <w:tcW w:w="1074" w:type="dxa"/>
            <w:tcBorders>
              <w:top w:val="single" w:sz="4" w:space="0" w:color="auto"/>
              <w:left w:val="nil"/>
              <w:bottom w:val="nil"/>
              <w:right w:val="single" w:sz="4" w:space="0" w:color="auto"/>
            </w:tcBorders>
            <w:noWrap/>
            <w:vAlign w:val="center"/>
            <w:hideMark/>
          </w:tcPr>
          <w:p w14:paraId="4F08CBAE" w14:textId="77777777" w:rsidR="00062512" w:rsidRPr="008F19E2" w:rsidRDefault="00062512" w:rsidP="00062512">
            <w:pPr>
              <w:jc w:val="center"/>
              <w:rPr>
                <w:szCs w:val="24"/>
                <w:lang w:eastAsia="et-EE"/>
              </w:rPr>
            </w:pPr>
            <w:r w:rsidRPr="008F19E2">
              <w:rPr>
                <w:szCs w:val="24"/>
                <w:lang w:eastAsia="et-EE"/>
              </w:rPr>
              <w:t>1 093</w:t>
            </w:r>
          </w:p>
        </w:tc>
        <w:tc>
          <w:tcPr>
            <w:tcW w:w="1269" w:type="dxa"/>
            <w:tcBorders>
              <w:top w:val="nil"/>
              <w:left w:val="nil"/>
              <w:bottom w:val="single" w:sz="4" w:space="0" w:color="auto"/>
              <w:right w:val="single" w:sz="4" w:space="0" w:color="auto"/>
            </w:tcBorders>
            <w:noWrap/>
            <w:vAlign w:val="center"/>
            <w:hideMark/>
          </w:tcPr>
          <w:p w14:paraId="1F7AB532"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4D3A8106" w14:textId="77777777" w:rsidTr="00FA015D">
        <w:trPr>
          <w:trHeight w:val="315"/>
        </w:trPr>
        <w:tc>
          <w:tcPr>
            <w:tcW w:w="536" w:type="dxa"/>
            <w:vMerge w:val="restart"/>
            <w:tcBorders>
              <w:top w:val="single" w:sz="4" w:space="0" w:color="auto"/>
              <w:left w:val="single" w:sz="4" w:space="0" w:color="auto"/>
              <w:bottom w:val="single" w:sz="4" w:space="0" w:color="000000"/>
              <w:right w:val="single" w:sz="4" w:space="0" w:color="auto"/>
            </w:tcBorders>
            <w:noWrap/>
            <w:vAlign w:val="center"/>
            <w:hideMark/>
          </w:tcPr>
          <w:p w14:paraId="4A6CB2BE" w14:textId="77777777" w:rsidR="00062512" w:rsidRPr="008F19E2" w:rsidRDefault="00062512" w:rsidP="00062512">
            <w:pPr>
              <w:jc w:val="center"/>
              <w:rPr>
                <w:szCs w:val="24"/>
                <w:lang w:eastAsia="et-EE"/>
              </w:rPr>
            </w:pPr>
            <w:r w:rsidRPr="008F19E2">
              <w:rPr>
                <w:szCs w:val="24"/>
                <w:lang w:eastAsia="et-EE"/>
              </w:rPr>
              <w:t>6</w:t>
            </w:r>
          </w:p>
        </w:tc>
        <w:tc>
          <w:tcPr>
            <w:tcW w:w="1633" w:type="dxa"/>
            <w:vMerge w:val="restart"/>
            <w:tcBorders>
              <w:top w:val="single" w:sz="4" w:space="0" w:color="auto"/>
              <w:left w:val="single" w:sz="4" w:space="0" w:color="auto"/>
              <w:bottom w:val="single" w:sz="4" w:space="0" w:color="000000"/>
              <w:right w:val="single" w:sz="4" w:space="0" w:color="auto"/>
            </w:tcBorders>
            <w:vAlign w:val="center"/>
            <w:hideMark/>
          </w:tcPr>
          <w:p w14:paraId="0D902E1D" w14:textId="77777777" w:rsidR="00FA015D" w:rsidRPr="008F19E2" w:rsidRDefault="00062512" w:rsidP="00062512">
            <w:pPr>
              <w:jc w:val="center"/>
              <w:rPr>
                <w:szCs w:val="24"/>
                <w:lang w:eastAsia="et-EE"/>
              </w:rPr>
            </w:pPr>
            <w:r w:rsidRPr="008F19E2">
              <w:rPr>
                <w:szCs w:val="24"/>
                <w:lang w:eastAsia="et-EE"/>
              </w:rPr>
              <w:t xml:space="preserve">T 85...100 / </w:t>
            </w:r>
          </w:p>
          <w:p w14:paraId="4711F897" w14:textId="5FEFCCC9" w:rsidR="00062512" w:rsidRPr="008F19E2" w:rsidRDefault="00062512" w:rsidP="00062512">
            <w:pPr>
              <w:jc w:val="center"/>
              <w:rPr>
                <w:szCs w:val="24"/>
                <w:lang w:eastAsia="et-EE"/>
              </w:rPr>
            </w:pPr>
            <w:r w:rsidRPr="008F19E2">
              <w:rPr>
                <w:szCs w:val="24"/>
                <w:lang w:eastAsia="et-EE"/>
              </w:rPr>
              <w:t>Ä 0...15</w:t>
            </w:r>
          </w:p>
        </w:tc>
        <w:tc>
          <w:tcPr>
            <w:tcW w:w="1323" w:type="dxa"/>
            <w:vMerge w:val="restart"/>
            <w:tcBorders>
              <w:top w:val="nil"/>
              <w:left w:val="single" w:sz="4" w:space="0" w:color="auto"/>
              <w:bottom w:val="single" w:sz="4" w:space="0" w:color="000000"/>
              <w:right w:val="single" w:sz="4" w:space="0" w:color="auto"/>
            </w:tcBorders>
            <w:vAlign w:val="center"/>
            <w:hideMark/>
          </w:tcPr>
          <w:p w14:paraId="177AA355" w14:textId="77777777" w:rsidR="00062512" w:rsidRPr="008F19E2" w:rsidRDefault="00062512" w:rsidP="00062512">
            <w:pPr>
              <w:jc w:val="center"/>
              <w:rPr>
                <w:szCs w:val="24"/>
                <w:lang w:eastAsia="et-EE"/>
              </w:rPr>
            </w:pPr>
            <w:r w:rsidRPr="008F19E2">
              <w:rPr>
                <w:szCs w:val="24"/>
                <w:lang w:eastAsia="et-EE"/>
              </w:rPr>
              <w:t>27 564</w:t>
            </w:r>
          </w:p>
        </w:tc>
        <w:tc>
          <w:tcPr>
            <w:tcW w:w="1634" w:type="dxa"/>
            <w:tcBorders>
              <w:top w:val="single" w:sz="4" w:space="0" w:color="auto"/>
              <w:left w:val="nil"/>
              <w:bottom w:val="single" w:sz="4" w:space="0" w:color="auto"/>
              <w:right w:val="single" w:sz="4" w:space="0" w:color="auto"/>
            </w:tcBorders>
            <w:vAlign w:val="center"/>
            <w:hideMark/>
          </w:tcPr>
          <w:p w14:paraId="56D8ABA0"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513CF85C"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single" w:sz="4" w:space="0" w:color="auto"/>
              <w:left w:val="nil"/>
              <w:bottom w:val="single" w:sz="4" w:space="0" w:color="auto"/>
              <w:right w:val="single" w:sz="4" w:space="0" w:color="auto"/>
            </w:tcBorders>
            <w:noWrap/>
            <w:vAlign w:val="center"/>
            <w:hideMark/>
          </w:tcPr>
          <w:p w14:paraId="2B10B618" w14:textId="77777777" w:rsidR="00062512" w:rsidRPr="008F19E2" w:rsidRDefault="00062512" w:rsidP="00062512">
            <w:pPr>
              <w:jc w:val="center"/>
              <w:rPr>
                <w:szCs w:val="24"/>
                <w:lang w:eastAsia="et-EE"/>
              </w:rPr>
            </w:pPr>
            <w:r w:rsidRPr="008F19E2">
              <w:rPr>
                <w:szCs w:val="24"/>
                <w:lang w:eastAsia="et-EE"/>
              </w:rPr>
              <w:t>93</w:t>
            </w:r>
          </w:p>
        </w:tc>
        <w:tc>
          <w:tcPr>
            <w:tcW w:w="1269" w:type="dxa"/>
            <w:tcBorders>
              <w:top w:val="nil"/>
              <w:left w:val="nil"/>
              <w:bottom w:val="single" w:sz="4" w:space="0" w:color="auto"/>
              <w:right w:val="single" w:sz="4" w:space="0" w:color="auto"/>
            </w:tcBorders>
            <w:noWrap/>
            <w:vAlign w:val="center"/>
            <w:hideMark/>
          </w:tcPr>
          <w:p w14:paraId="3B2673F0"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5A781EC8" w14:textId="77777777" w:rsidTr="00FA015D">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58749DEB" w14:textId="77777777" w:rsidR="00062512" w:rsidRPr="008F19E2" w:rsidRDefault="00062512" w:rsidP="00062512">
            <w:pPr>
              <w:rPr>
                <w:szCs w:val="24"/>
                <w:lang w:eastAsia="et-EE"/>
              </w:rPr>
            </w:pPr>
          </w:p>
        </w:tc>
        <w:tc>
          <w:tcPr>
            <w:tcW w:w="1633" w:type="dxa"/>
            <w:vMerge/>
            <w:tcBorders>
              <w:top w:val="single" w:sz="4" w:space="0" w:color="auto"/>
              <w:left w:val="single" w:sz="4" w:space="0" w:color="auto"/>
              <w:bottom w:val="single" w:sz="4" w:space="0" w:color="000000"/>
              <w:right w:val="single" w:sz="4" w:space="0" w:color="auto"/>
            </w:tcBorders>
            <w:vAlign w:val="center"/>
            <w:hideMark/>
          </w:tcPr>
          <w:p w14:paraId="0CDB18F1" w14:textId="77777777" w:rsidR="00062512" w:rsidRPr="008F19E2"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4C587D7D" w14:textId="77777777" w:rsidR="00062512" w:rsidRPr="008F19E2"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79D2F721"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2D5F9B36" w14:textId="77777777" w:rsidR="00062512" w:rsidRPr="008F19E2" w:rsidRDefault="00062512" w:rsidP="00062512">
            <w:pPr>
              <w:jc w:val="center"/>
              <w:rPr>
                <w:szCs w:val="24"/>
                <w:lang w:eastAsia="et-EE"/>
              </w:rPr>
            </w:pPr>
            <w:r w:rsidRPr="008F19E2">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47D22196" w14:textId="77777777" w:rsidR="00062512" w:rsidRPr="008F19E2" w:rsidRDefault="00062512" w:rsidP="00062512">
            <w:pPr>
              <w:jc w:val="center"/>
              <w:rPr>
                <w:szCs w:val="24"/>
                <w:lang w:eastAsia="et-EE"/>
              </w:rPr>
            </w:pPr>
            <w:r w:rsidRPr="008F19E2">
              <w:rPr>
                <w:szCs w:val="24"/>
                <w:lang w:eastAsia="et-EE"/>
              </w:rPr>
              <w:t>27 471</w:t>
            </w:r>
          </w:p>
        </w:tc>
        <w:tc>
          <w:tcPr>
            <w:tcW w:w="1269" w:type="dxa"/>
            <w:tcBorders>
              <w:top w:val="nil"/>
              <w:left w:val="nil"/>
              <w:bottom w:val="single" w:sz="4" w:space="0" w:color="auto"/>
              <w:right w:val="single" w:sz="4" w:space="0" w:color="auto"/>
            </w:tcBorders>
            <w:noWrap/>
            <w:vAlign w:val="center"/>
            <w:hideMark/>
          </w:tcPr>
          <w:p w14:paraId="635F4F75"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44253A08"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4D41D258" w14:textId="77777777" w:rsidR="00062512" w:rsidRPr="008F19E2" w:rsidRDefault="00062512" w:rsidP="00062512">
            <w:pPr>
              <w:jc w:val="center"/>
              <w:rPr>
                <w:szCs w:val="24"/>
                <w:lang w:eastAsia="et-EE"/>
              </w:rPr>
            </w:pPr>
            <w:r w:rsidRPr="008F19E2">
              <w:rPr>
                <w:szCs w:val="24"/>
                <w:lang w:eastAsia="et-EE"/>
              </w:rPr>
              <w:t>7</w:t>
            </w:r>
          </w:p>
        </w:tc>
        <w:tc>
          <w:tcPr>
            <w:tcW w:w="1633" w:type="dxa"/>
            <w:vMerge w:val="restart"/>
            <w:tcBorders>
              <w:top w:val="nil"/>
              <w:left w:val="single" w:sz="4" w:space="0" w:color="auto"/>
              <w:bottom w:val="single" w:sz="4" w:space="0" w:color="000000"/>
              <w:right w:val="single" w:sz="4" w:space="0" w:color="auto"/>
            </w:tcBorders>
            <w:vAlign w:val="center"/>
            <w:hideMark/>
          </w:tcPr>
          <w:p w14:paraId="712F6530" w14:textId="77777777" w:rsidR="00062512" w:rsidRPr="008F19E2" w:rsidRDefault="00062512" w:rsidP="00062512">
            <w:pPr>
              <w:jc w:val="center"/>
              <w:rPr>
                <w:szCs w:val="24"/>
                <w:lang w:eastAsia="et-EE"/>
              </w:rPr>
            </w:pPr>
            <w:r w:rsidRPr="008F19E2">
              <w:rPr>
                <w:szCs w:val="24"/>
                <w:lang w:eastAsia="et-EE"/>
              </w:rPr>
              <w:t>L 100</w:t>
            </w:r>
          </w:p>
        </w:tc>
        <w:tc>
          <w:tcPr>
            <w:tcW w:w="1323" w:type="dxa"/>
            <w:vMerge w:val="restart"/>
            <w:tcBorders>
              <w:top w:val="nil"/>
              <w:left w:val="single" w:sz="4" w:space="0" w:color="auto"/>
              <w:bottom w:val="single" w:sz="4" w:space="0" w:color="000000"/>
              <w:right w:val="single" w:sz="4" w:space="0" w:color="auto"/>
            </w:tcBorders>
            <w:noWrap/>
            <w:vAlign w:val="center"/>
            <w:hideMark/>
          </w:tcPr>
          <w:p w14:paraId="4249DFDE" w14:textId="77777777" w:rsidR="00062512" w:rsidRPr="008F19E2" w:rsidRDefault="00062512" w:rsidP="00062512">
            <w:pPr>
              <w:jc w:val="center"/>
              <w:rPr>
                <w:szCs w:val="24"/>
                <w:lang w:eastAsia="et-EE"/>
              </w:rPr>
            </w:pPr>
            <w:r w:rsidRPr="008F19E2">
              <w:rPr>
                <w:szCs w:val="24"/>
                <w:lang w:eastAsia="et-EE"/>
              </w:rPr>
              <w:t>6 829</w:t>
            </w:r>
          </w:p>
        </w:tc>
        <w:tc>
          <w:tcPr>
            <w:tcW w:w="1634" w:type="dxa"/>
            <w:tcBorders>
              <w:top w:val="single" w:sz="4" w:space="0" w:color="auto"/>
              <w:left w:val="nil"/>
              <w:bottom w:val="single" w:sz="4" w:space="0" w:color="auto"/>
              <w:right w:val="single" w:sz="4" w:space="0" w:color="auto"/>
            </w:tcBorders>
            <w:vAlign w:val="center"/>
            <w:hideMark/>
          </w:tcPr>
          <w:p w14:paraId="271E2430"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4A5F056D"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3A600515" w14:textId="77777777" w:rsidR="00062512" w:rsidRPr="008F19E2" w:rsidRDefault="00062512" w:rsidP="00062512">
            <w:pPr>
              <w:jc w:val="center"/>
              <w:rPr>
                <w:szCs w:val="24"/>
                <w:lang w:eastAsia="et-EE"/>
              </w:rPr>
            </w:pPr>
            <w:r w:rsidRPr="008F19E2">
              <w:rPr>
                <w:szCs w:val="24"/>
                <w:lang w:eastAsia="et-EE"/>
              </w:rPr>
              <w:t>2 810</w:t>
            </w:r>
          </w:p>
        </w:tc>
        <w:tc>
          <w:tcPr>
            <w:tcW w:w="1269" w:type="dxa"/>
            <w:tcBorders>
              <w:top w:val="nil"/>
              <w:left w:val="nil"/>
              <w:bottom w:val="single" w:sz="4" w:space="0" w:color="auto"/>
              <w:right w:val="single" w:sz="4" w:space="0" w:color="auto"/>
            </w:tcBorders>
            <w:noWrap/>
            <w:vAlign w:val="center"/>
            <w:hideMark/>
          </w:tcPr>
          <w:p w14:paraId="10AFD258"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3F5D5728"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63302A5B" w14:textId="77777777" w:rsidR="00062512" w:rsidRPr="008F19E2"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49D5E303" w14:textId="77777777" w:rsidR="00062512" w:rsidRPr="008F19E2"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2D72D0E5" w14:textId="77777777" w:rsidR="00062512" w:rsidRPr="008F19E2" w:rsidRDefault="00062512" w:rsidP="00062512">
            <w:pPr>
              <w:rPr>
                <w:szCs w:val="24"/>
                <w:lang w:eastAsia="et-EE"/>
              </w:rPr>
            </w:pPr>
          </w:p>
        </w:tc>
        <w:tc>
          <w:tcPr>
            <w:tcW w:w="1634" w:type="dxa"/>
            <w:tcBorders>
              <w:top w:val="nil"/>
              <w:left w:val="nil"/>
              <w:bottom w:val="single" w:sz="4" w:space="0" w:color="auto"/>
              <w:right w:val="single" w:sz="4" w:space="0" w:color="auto"/>
            </w:tcBorders>
            <w:noWrap/>
            <w:vAlign w:val="center"/>
            <w:hideMark/>
          </w:tcPr>
          <w:p w14:paraId="28C49CC3"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19BEA7D4" w14:textId="77777777" w:rsidR="00062512" w:rsidRPr="008F19E2" w:rsidRDefault="00062512" w:rsidP="00062512">
            <w:pPr>
              <w:jc w:val="center"/>
              <w:rPr>
                <w:szCs w:val="24"/>
                <w:lang w:eastAsia="et-EE"/>
              </w:rPr>
            </w:pPr>
            <w:r w:rsidRPr="008F19E2">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42393254" w14:textId="77777777" w:rsidR="00062512" w:rsidRPr="008F19E2" w:rsidRDefault="00062512" w:rsidP="00062512">
            <w:pPr>
              <w:jc w:val="center"/>
              <w:rPr>
                <w:szCs w:val="24"/>
                <w:lang w:eastAsia="et-EE"/>
              </w:rPr>
            </w:pPr>
            <w:r w:rsidRPr="008F19E2">
              <w:rPr>
                <w:szCs w:val="24"/>
                <w:lang w:eastAsia="et-EE"/>
              </w:rPr>
              <w:t>309</w:t>
            </w:r>
          </w:p>
        </w:tc>
        <w:tc>
          <w:tcPr>
            <w:tcW w:w="1269" w:type="dxa"/>
            <w:tcBorders>
              <w:top w:val="nil"/>
              <w:left w:val="nil"/>
              <w:bottom w:val="single" w:sz="4" w:space="0" w:color="auto"/>
              <w:right w:val="single" w:sz="4" w:space="0" w:color="auto"/>
            </w:tcBorders>
            <w:noWrap/>
            <w:vAlign w:val="center"/>
            <w:hideMark/>
          </w:tcPr>
          <w:p w14:paraId="274C90D7"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01B08DA5"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7AE56535" w14:textId="77777777" w:rsidR="00062512" w:rsidRPr="008F19E2"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4D688DA0" w14:textId="77777777" w:rsidR="00062512" w:rsidRPr="008F19E2"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3F0E1834" w14:textId="77777777" w:rsidR="00062512" w:rsidRPr="008F19E2"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1AC35E02"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53FA2168" w14:textId="77777777" w:rsidR="00062512" w:rsidRPr="008F19E2" w:rsidRDefault="00062512" w:rsidP="00062512">
            <w:pPr>
              <w:jc w:val="center"/>
              <w:rPr>
                <w:szCs w:val="24"/>
                <w:lang w:eastAsia="et-EE"/>
              </w:rPr>
            </w:pPr>
            <w:r w:rsidRPr="008F19E2">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DE072D7" w14:textId="77777777" w:rsidR="00062512" w:rsidRPr="008F19E2" w:rsidRDefault="00062512" w:rsidP="00062512">
            <w:pPr>
              <w:jc w:val="center"/>
              <w:rPr>
                <w:szCs w:val="24"/>
                <w:lang w:eastAsia="et-EE"/>
              </w:rPr>
            </w:pPr>
            <w:r w:rsidRPr="008F19E2">
              <w:rPr>
                <w:szCs w:val="24"/>
                <w:lang w:eastAsia="et-EE"/>
              </w:rPr>
              <w:t>3 710</w:t>
            </w:r>
          </w:p>
        </w:tc>
        <w:tc>
          <w:tcPr>
            <w:tcW w:w="1269" w:type="dxa"/>
            <w:tcBorders>
              <w:top w:val="nil"/>
              <w:left w:val="nil"/>
              <w:bottom w:val="single" w:sz="4" w:space="0" w:color="auto"/>
              <w:right w:val="single" w:sz="4" w:space="0" w:color="auto"/>
            </w:tcBorders>
            <w:noWrap/>
            <w:vAlign w:val="center"/>
            <w:hideMark/>
          </w:tcPr>
          <w:p w14:paraId="66A276B3"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3CE6DF7D"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6D369388" w14:textId="77777777" w:rsidR="00062512" w:rsidRPr="008F19E2" w:rsidRDefault="00062512" w:rsidP="00062512">
            <w:pPr>
              <w:jc w:val="center"/>
              <w:rPr>
                <w:szCs w:val="24"/>
                <w:lang w:eastAsia="et-EE"/>
              </w:rPr>
            </w:pPr>
            <w:r w:rsidRPr="008F19E2">
              <w:rPr>
                <w:szCs w:val="24"/>
                <w:lang w:eastAsia="et-EE"/>
              </w:rPr>
              <w:t>8</w:t>
            </w:r>
          </w:p>
        </w:tc>
        <w:tc>
          <w:tcPr>
            <w:tcW w:w="1633" w:type="dxa"/>
            <w:vMerge w:val="restart"/>
            <w:tcBorders>
              <w:top w:val="nil"/>
              <w:left w:val="single" w:sz="4" w:space="0" w:color="auto"/>
              <w:bottom w:val="single" w:sz="4" w:space="0" w:color="000000"/>
              <w:right w:val="single" w:sz="4" w:space="0" w:color="auto"/>
            </w:tcBorders>
            <w:vAlign w:val="center"/>
            <w:hideMark/>
          </w:tcPr>
          <w:p w14:paraId="61C6C922" w14:textId="77777777" w:rsidR="00062512" w:rsidRPr="008F19E2" w:rsidRDefault="00062512" w:rsidP="00062512">
            <w:pPr>
              <w:jc w:val="center"/>
              <w:rPr>
                <w:szCs w:val="24"/>
                <w:lang w:eastAsia="et-EE"/>
              </w:rPr>
            </w:pPr>
            <w:r w:rsidRPr="008F19E2">
              <w:rPr>
                <w:szCs w:val="24"/>
                <w:lang w:eastAsia="et-EE"/>
              </w:rPr>
              <w:t>L 100</w:t>
            </w:r>
          </w:p>
        </w:tc>
        <w:tc>
          <w:tcPr>
            <w:tcW w:w="1323" w:type="dxa"/>
            <w:vMerge w:val="restart"/>
            <w:tcBorders>
              <w:top w:val="nil"/>
              <w:left w:val="single" w:sz="4" w:space="0" w:color="auto"/>
              <w:bottom w:val="single" w:sz="4" w:space="0" w:color="000000"/>
              <w:right w:val="single" w:sz="4" w:space="0" w:color="auto"/>
            </w:tcBorders>
            <w:noWrap/>
            <w:vAlign w:val="center"/>
            <w:hideMark/>
          </w:tcPr>
          <w:p w14:paraId="221F1085" w14:textId="77777777" w:rsidR="00062512" w:rsidRPr="008F19E2" w:rsidRDefault="00062512" w:rsidP="00062512">
            <w:pPr>
              <w:jc w:val="center"/>
              <w:rPr>
                <w:szCs w:val="24"/>
                <w:lang w:eastAsia="et-EE"/>
              </w:rPr>
            </w:pPr>
            <w:r w:rsidRPr="008F19E2">
              <w:rPr>
                <w:szCs w:val="24"/>
                <w:lang w:eastAsia="et-EE"/>
              </w:rPr>
              <w:t>11 157</w:t>
            </w:r>
          </w:p>
        </w:tc>
        <w:tc>
          <w:tcPr>
            <w:tcW w:w="1634" w:type="dxa"/>
            <w:tcBorders>
              <w:top w:val="single" w:sz="4" w:space="0" w:color="auto"/>
              <w:left w:val="nil"/>
              <w:bottom w:val="single" w:sz="4" w:space="0" w:color="auto"/>
              <w:right w:val="single" w:sz="4" w:space="0" w:color="auto"/>
            </w:tcBorders>
            <w:vAlign w:val="center"/>
            <w:hideMark/>
          </w:tcPr>
          <w:p w14:paraId="1CC978C3"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782A9E63"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160B3C18" w14:textId="77777777" w:rsidR="00062512" w:rsidRPr="008F19E2" w:rsidRDefault="00062512" w:rsidP="00062512">
            <w:pPr>
              <w:jc w:val="center"/>
              <w:rPr>
                <w:szCs w:val="24"/>
                <w:lang w:eastAsia="et-EE"/>
              </w:rPr>
            </w:pPr>
            <w:r w:rsidRPr="008F19E2">
              <w:rPr>
                <w:szCs w:val="24"/>
                <w:lang w:eastAsia="et-EE"/>
              </w:rPr>
              <w:t>47</w:t>
            </w:r>
          </w:p>
        </w:tc>
        <w:tc>
          <w:tcPr>
            <w:tcW w:w="1269" w:type="dxa"/>
            <w:tcBorders>
              <w:top w:val="nil"/>
              <w:left w:val="nil"/>
              <w:bottom w:val="single" w:sz="4" w:space="0" w:color="auto"/>
              <w:right w:val="single" w:sz="4" w:space="0" w:color="auto"/>
            </w:tcBorders>
            <w:noWrap/>
            <w:vAlign w:val="center"/>
            <w:hideMark/>
          </w:tcPr>
          <w:p w14:paraId="480D2F92"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5EC12693"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00188406" w14:textId="77777777" w:rsidR="00062512" w:rsidRPr="008F19E2"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478D83D7" w14:textId="77777777" w:rsidR="00062512" w:rsidRPr="008F19E2"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1B07A8A6" w14:textId="77777777" w:rsidR="00062512" w:rsidRPr="008F19E2" w:rsidRDefault="00062512" w:rsidP="00062512">
            <w:pPr>
              <w:rPr>
                <w:szCs w:val="24"/>
                <w:lang w:eastAsia="et-EE"/>
              </w:rPr>
            </w:pPr>
          </w:p>
        </w:tc>
        <w:tc>
          <w:tcPr>
            <w:tcW w:w="1634" w:type="dxa"/>
            <w:tcBorders>
              <w:top w:val="nil"/>
              <w:left w:val="nil"/>
              <w:bottom w:val="single" w:sz="4" w:space="0" w:color="auto"/>
              <w:right w:val="single" w:sz="4" w:space="0" w:color="auto"/>
            </w:tcBorders>
            <w:noWrap/>
            <w:vAlign w:val="center"/>
            <w:hideMark/>
          </w:tcPr>
          <w:p w14:paraId="0FDDABBE"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46125DC8" w14:textId="77777777" w:rsidR="00062512" w:rsidRPr="008F19E2" w:rsidRDefault="00062512" w:rsidP="00062512">
            <w:pPr>
              <w:jc w:val="center"/>
              <w:rPr>
                <w:szCs w:val="24"/>
                <w:lang w:eastAsia="et-EE"/>
              </w:rPr>
            </w:pPr>
            <w:r w:rsidRPr="008F19E2">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49A49F9E" w14:textId="77777777" w:rsidR="00062512" w:rsidRPr="008F19E2" w:rsidRDefault="00062512" w:rsidP="00062512">
            <w:pPr>
              <w:jc w:val="center"/>
              <w:rPr>
                <w:szCs w:val="24"/>
                <w:lang w:eastAsia="et-EE"/>
              </w:rPr>
            </w:pPr>
            <w:r w:rsidRPr="008F19E2">
              <w:rPr>
                <w:szCs w:val="24"/>
                <w:lang w:eastAsia="et-EE"/>
              </w:rPr>
              <w:t>8 769</w:t>
            </w:r>
          </w:p>
        </w:tc>
        <w:tc>
          <w:tcPr>
            <w:tcW w:w="1269" w:type="dxa"/>
            <w:tcBorders>
              <w:top w:val="nil"/>
              <w:left w:val="nil"/>
              <w:bottom w:val="single" w:sz="4" w:space="0" w:color="auto"/>
              <w:right w:val="single" w:sz="4" w:space="0" w:color="auto"/>
            </w:tcBorders>
            <w:noWrap/>
            <w:vAlign w:val="center"/>
            <w:hideMark/>
          </w:tcPr>
          <w:p w14:paraId="4B8C41B2"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5FD195A2"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32F1B83C" w14:textId="77777777" w:rsidR="00062512" w:rsidRPr="008F19E2"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7E359FAC" w14:textId="77777777" w:rsidR="00062512" w:rsidRPr="008F19E2"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6A3B8D6E" w14:textId="77777777" w:rsidR="00062512" w:rsidRPr="008F19E2"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09ADB039"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674E2677" w14:textId="77777777" w:rsidR="00062512" w:rsidRPr="008F19E2" w:rsidRDefault="00062512" w:rsidP="00062512">
            <w:pPr>
              <w:jc w:val="center"/>
              <w:rPr>
                <w:szCs w:val="24"/>
                <w:lang w:eastAsia="et-EE"/>
              </w:rPr>
            </w:pPr>
            <w:r w:rsidRPr="008F19E2">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C268011" w14:textId="77777777" w:rsidR="00062512" w:rsidRPr="008F19E2" w:rsidRDefault="00062512" w:rsidP="00062512">
            <w:pPr>
              <w:jc w:val="center"/>
              <w:rPr>
                <w:szCs w:val="24"/>
                <w:lang w:eastAsia="et-EE"/>
              </w:rPr>
            </w:pPr>
            <w:r w:rsidRPr="008F19E2">
              <w:rPr>
                <w:szCs w:val="24"/>
                <w:lang w:eastAsia="et-EE"/>
              </w:rPr>
              <w:t>2 341</w:t>
            </w:r>
          </w:p>
        </w:tc>
        <w:tc>
          <w:tcPr>
            <w:tcW w:w="1269" w:type="dxa"/>
            <w:tcBorders>
              <w:top w:val="nil"/>
              <w:left w:val="nil"/>
              <w:bottom w:val="single" w:sz="4" w:space="0" w:color="auto"/>
              <w:right w:val="single" w:sz="4" w:space="0" w:color="auto"/>
            </w:tcBorders>
            <w:noWrap/>
            <w:vAlign w:val="center"/>
            <w:hideMark/>
          </w:tcPr>
          <w:p w14:paraId="2C0BE80A"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51DA9577"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06664511" w14:textId="77777777" w:rsidR="00062512" w:rsidRPr="008F19E2" w:rsidRDefault="00062512" w:rsidP="00062512">
            <w:pPr>
              <w:jc w:val="center"/>
              <w:rPr>
                <w:szCs w:val="24"/>
                <w:lang w:eastAsia="et-EE"/>
              </w:rPr>
            </w:pPr>
            <w:r w:rsidRPr="008F19E2">
              <w:rPr>
                <w:szCs w:val="24"/>
                <w:lang w:eastAsia="et-EE"/>
              </w:rPr>
              <w:t>9</w:t>
            </w:r>
          </w:p>
        </w:tc>
        <w:tc>
          <w:tcPr>
            <w:tcW w:w="1633" w:type="dxa"/>
            <w:vMerge w:val="restart"/>
            <w:tcBorders>
              <w:top w:val="nil"/>
              <w:left w:val="single" w:sz="4" w:space="0" w:color="auto"/>
              <w:bottom w:val="single" w:sz="4" w:space="0" w:color="000000"/>
              <w:right w:val="single" w:sz="4" w:space="0" w:color="auto"/>
            </w:tcBorders>
            <w:vAlign w:val="center"/>
            <w:hideMark/>
          </w:tcPr>
          <w:p w14:paraId="1C744F28" w14:textId="77777777" w:rsidR="00062512" w:rsidRPr="008F19E2" w:rsidRDefault="00062512" w:rsidP="00062512">
            <w:pPr>
              <w:jc w:val="center"/>
              <w:rPr>
                <w:szCs w:val="24"/>
                <w:lang w:eastAsia="et-EE"/>
              </w:rPr>
            </w:pPr>
            <w:r w:rsidRPr="008F19E2">
              <w:rPr>
                <w:szCs w:val="24"/>
                <w:lang w:eastAsia="et-EE"/>
              </w:rPr>
              <w:t>L 100</w:t>
            </w:r>
          </w:p>
        </w:tc>
        <w:tc>
          <w:tcPr>
            <w:tcW w:w="1323" w:type="dxa"/>
            <w:vMerge w:val="restart"/>
            <w:tcBorders>
              <w:top w:val="nil"/>
              <w:left w:val="single" w:sz="4" w:space="0" w:color="auto"/>
              <w:bottom w:val="single" w:sz="4" w:space="0" w:color="000000"/>
              <w:right w:val="single" w:sz="4" w:space="0" w:color="auto"/>
            </w:tcBorders>
            <w:vAlign w:val="center"/>
            <w:hideMark/>
          </w:tcPr>
          <w:p w14:paraId="350D6AED" w14:textId="77777777" w:rsidR="00062512" w:rsidRPr="008F19E2" w:rsidRDefault="00062512" w:rsidP="00062512">
            <w:pPr>
              <w:jc w:val="center"/>
              <w:rPr>
                <w:szCs w:val="24"/>
                <w:lang w:eastAsia="et-EE"/>
              </w:rPr>
            </w:pPr>
            <w:r w:rsidRPr="008F19E2">
              <w:rPr>
                <w:szCs w:val="24"/>
                <w:lang w:eastAsia="et-EE"/>
              </w:rPr>
              <w:t>660</w:t>
            </w:r>
          </w:p>
        </w:tc>
        <w:tc>
          <w:tcPr>
            <w:tcW w:w="1634" w:type="dxa"/>
            <w:tcBorders>
              <w:top w:val="single" w:sz="4" w:space="0" w:color="auto"/>
              <w:left w:val="nil"/>
              <w:bottom w:val="nil"/>
              <w:right w:val="single" w:sz="4" w:space="0" w:color="auto"/>
            </w:tcBorders>
            <w:vAlign w:val="center"/>
            <w:hideMark/>
          </w:tcPr>
          <w:p w14:paraId="5ECBE52E"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4F2402CE" w14:textId="77777777" w:rsidR="00062512" w:rsidRPr="008F19E2" w:rsidRDefault="00062512" w:rsidP="00062512">
            <w:pPr>
              <w:jc w:val="center"/>
              <w:rPr>
                <w:szCs w:val="24"/>
                <w:lang w:eastAsia="et-EE"/>
              </w:rPr>
            </w:pPr>
            <w:r w:rsidRPr="008F19E2">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38C84A9" w14:textId="77777777" w:rsidR="00062512" w:rsidRPr="008F19E2" w:rsidRDefault="00062512" w:rsidP="00062512">
            <w:pPr>
              <w:jc w:val="center"/>
              <w:rPr>
                <w:szCs w:val="24"/>
                <w:lang w:eastAsia="et-EE"/>
              </w:rPr>
            </w:pPr>
            <w:r w:rsidRPr="008F19E2">
              <w:rPr>
                <w:szCs w:val="24"/>
                <w:lang w:eastAsia="et-EE"/>
              </w:rPr>
              <w:t>541</w:t>
            </w:r>
          </w:p>
        </w:tc>
        <w:tc>
          <w:tcPr>
            <w:tcW w:w="1269" w:type="dxa"/>
            <w:tcBorders>
              <w:top w:val="nil"/>
              <w:left w:val="nil"/>
              <w:bottom w:val="single" w:sz="4" w:space="0" w:color="auto"/>
              <w:right w:val="single" w:sz="4" w:space="0" w:color="auto"/>
            </w:tcBorders>
            <w:noWrap/>
            <w:vAlign w:val="center"/>
            <w:hideMark/>
          </w:tcPr>
          <w:p w14:paraId="30CA097C" w14:textId="77777777" w:rsidR="00062512" w:rsidRPr="008F19E2" w:rsidRDefault="00062512" w:rsidP="00062512">
            <w:pPr>
              <w:jc w:val="center"/>
              <w:rPr>
                <w:szCs w:val="24"/>
                <w:lang w:eastAsia="et-EE"/>
              </w:rPr>
            </w:pPr>
            <w:r w:rsidRPr="008F19E2">
              <w:rPr>
                <w:szCs w:val="24"/>
                <w:lang w:eastAsia="et-EE"/>
              </w:rPr>
              <w:t>M 100</w:t>
            </w:r>
          </w:p>
        </w:tc>
      </w:tr>
      <w:tr w:rsidR="00F6544C" w:rsidRPr="008F19E2" w14:paraId="57404C79" w14:textId="77777777" w:rsidTr="00FA015D">
        <w:trPr>
          <w:trHeight w:val="315"/>
        </w:trPr>
        <w:tc>
          <w:tcPr>
            <w:tcW w:w="536" w:type="dxa"/>
            <w:vMerge/>
            <w:tcBorders>
              <w:top w:val="nil"/>
              <w:left w:val="single" w:sz="4" w:space="0" w:color="auto"/>
              <w:bottom w:val="single" w:sz="4" w:space="0" w:color="auto"/>
              <w:right w:val="single" w:sz="4" w:space="0" w:color="auto"/>
            </w:tcBorders>
            <w:vAlign w:val="center"/>
            <w:hideMark/>
          </w:tcPr>
          <w:p w14:paraId="49A4D1A5" w14:textId="77777777" w:rsidR="00062512" w:rsidRPr="008F19E2" w:rsidRDefault="00062512" w:rsidP="00062512">
            <w:pPr>
              <w:rPr>
                <w:szCs w:val="24"/>
                <w:lang w:eastAsia="et-EE"/>
              </w:rPr>
            </w:pPr>
          </w:p>
        </w:tc>
        <w:tc>
          <w:tcPr>
            <w:tcW w:w="1633" w:type="dxa"/>
            <w:vMerge/>
            <w:tcBorders>
              <w:top w:val="nil"/>
              <w:left w:val="single" w:sz="4" w:space="0" w:color="auto"/>
              <w:bottom w:val="single" w:sz="4" w:space="0" w:color="auto"/>
              <w:right w:val="single" w:sz="4" w:space="0" w:color="auto"/>
            </w:tcBorders>
            <w:vAlign w:val="center"/>
            <w:hideMark/>
          </w:tcPr>
          <w:p w14:paraId="530B717F" w14:textId="77777777" w:rsidR="00062512" w:rsidRPr="008F19E2" w:rsidRDefault="00062512" w:rsidP="00062512">
            <w:pPr>
              <w:rPr>
                <w:szCs w:val="24"/>
                <w:lang w:eastAsia="et-EE"/>
              </w:rPr>
            </w:pPr>
          </w:p>
        </w:tc>
        <w:tc>
          <w:tcPr>
            <w:tcW w:w="1323" w:type="dxa"/>
            <w:vMerge/>
            <w:tcBorders>
              <w:top w:val="nil"/>
              <w:left w:val="single" w:sz="4" w:space="0" w:color="auto"/>
              <w:bottom w:val="single" w:sz="4" w:space="0" w:color="auto"/>
              <w:right w:val="single" w:sz="4" w:space="0" w:color="auto"/>
            </w:tcBorders>
            <w:vAlign w:val="center"/>
            <w:hideMark/>
          </w:tcPr>
          <w:p w14:paraId="790DE4B5" w14:textId="77777777" w:rsidR="00062512" w:rsidRPr="008F19E2" w:rsidRDefault="00062512" w:rsidP="00062512">
            <w:pPr>
              <w:rPr>
                <w:szCs w:val="24"/>
                <w:lang w:eastAsia="et-EE"/>
              </w:rPr>
            </w:pPr>
          </w:p>
        </w:tc>
        <w:tc>
          <w:tcPr>
            <w:tcW w:w="1634" w:type="dxa"/>
            <w:tcBorders>
              <w:top w:val="single" w:sz="4" w:space="0" w:color="auto"/>
              <w:left w:val="nil"/>
              <w:bottom w:val="single" w:sz="4" w:space="0" w:color="auto"/>
              <w:right w:val="single" w:sz="4" w:space="0" w:color="auto"/>
            </w:tcBorders>
            <w:vAlign w:val="center"/>
            <w:hideMark/>
          </w:tcPr>
          <w:p w14:paraId="250BF036"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560B1637"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02602A94" w14:textId="77777777" w:rsidR="00062512" w:rsidRPr="008F19E2" w:rsidRDefault="00062512" w:rsidP="00062512">
            <w:pPr>
              <w:jc w:val="center"/>
              <w:rPr>
                <w:szCs w:val="24"/>
                <w:lang w:eastAsia="et-EE"/>
              </w:rPr>
            </w:pPr>
            <w:r w:rsidRPr="008F19E2">
              <w:rPr>
                <w:szCs w:val="24"/>
                <w:lang w:eastAsia="et-EE"/>
              </w:rPr>
              <w:t>119</w:t>
            </w:r>
          </w:p>
        </w:tc>
        <w:tc>
          <w:tcPr>
            <w:tcW w:w="1269" w:type="dxa"/>
            <w:tcBorders>
              <w:top w:val="nil"/>
              <w:left w:val="nil"/>
              <w:bottom w:val="single" w:sz="4" w:space="0" w:color="auto"/>
              <w:right w:val="single" w:sz="4" w:space="0" w:color="auto"/>
            </w:tcBorders>
            <w:noWrap/>
            <w:vAlign w:val="center"/>
            <w:hideMark/>
          </w:tcPr>
          <w:p w14:paraId="3E4E2723"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0BCE4211" w14:textId="77777777" w:rsidTr="00FA015D">
        <w:trPr>
          <w:trHeight w:val="315"/>
        </w:trPr>
        <w:tc>
          <w:tcPr>
            <w:tcW w:w="536" w:type="dxa"/>
            <w:tcBorders>
              <w:top w:val="single" w:sz="4" w:space="0" w:color="auto"/>
              <w:left w:val="single" w:sz="4" w:space="0" w:color="auto"/>
              <w:bottom w:val="single" w:sz="4" w:space="0" w:color="auto"/>
              <w:right w:val="single" w:sz="4" w:space="0" w:color="auto"/>
            </w:tcBorders>
            <w:noWrap/>
            <w:vAlign w:val="center"/>
            <w:hideMark/>
          </w:tcPr>
          <w:p w14:paraId="58C297DF" w14:textId="77777777" w:rsidR="00062512" w:rsidRPr="008F19E2" w:rsidRDefault="00062512" w:rsidP="00062512">
            <w:pPr>
              <w:jc w:val="center"/>
              <w:rPr>
                <w:szCs w:val="24"/>
                <w:lang w:eastAsia="et-EE"/>
              </w:rPr>
            </w:pPr>
            <w:r w:rsidRPr="008F19E2">
              <w:rPr>
                <w:szCs w:val="24"/>
                <w:lang w:eastAsia="et-EE"/>
              </w:rPr>
              <w:lastRenderedPageBreak/>
              <w:t>10</w:t>
            </w:r>
          </w:p>
        </w:tc>
        <w:tc>
          <w:tcPr>
            <w:tcW w:w="1633" w:type="dxa"/>
            <w:tcBorders>
              <w:top w:val="single" w:sz="4" w:space="0" w:color="auto"/>
              <w:left w:val="nil"/>
              <w:bottom w:val="single" w:sz="4" w:space="0" w:color="auto"/>
              <w:right w:val="single" w:sz="4" w:space="0" w:color="auto"/>
            </w:tcBorders>
            <w:vAlign w:val="center"/>
            <w:hideMark/>
          </w:tcPr>
          <w:p w14:paraId="3C491EA7" w14:textId="77777777" w:rsidR="00062512" w:rsidRPr="008F19E2" w:rsidRDefault="00062512" w:rsidP="00062512">
            <w:pPr>
              <w:jc w:val="center"/>
              <w:rPr>
                <w:szCs w:val="24"/>
                <w:lang w:eastAsia="et-EE"/>
              </w:rPr>
            </w:pPr>
            <w:r w:rsidRPr="008F19E2">
              <w:rPr>
                <w:szCs w:val="24"/>
                <w:lang w:eastAsia="et-EE"/>
              </w:rPr>
              <w:t>L 100</w:t>
            </w:r>
          </w:p>
        </w:tc>
        <w:tc>
          <w:tcPr>
            <w:tcW w:w="1323" w:type="dxa"/>
            <w:tcBorders>
              <w:top w:val="single" w:sz="4" w:space="0" w:color="auto"/>
              <w:left w:val="nil"/>
              <w:bottom w:val="single" w:sz="4" w:space="0" w:color="auto"/>
              <w:right w:val="single" w:sz="4" w:space="0" w:color="auto"/>
            </w:tcBorders>
            <w:noWrap/>
            <w:vAlign w:val="center"/>
            <w:hideMark/>
          </w:tcPr>
          <w:p w14:paraId="5C29C1EF" w14:textId="77777777" w:rsidR="00062512" w:rsidRPr="008F19E2" w:rsidRDefault="00062512" w:rsidP="00062512">
            <w:pPr>
              <w:jc w:val="center"/>
              <w:rPr>
                <w:szCs w:val="24"/>
                <w:lang w:eastAsia="et-EE"/>
              </w:rPr>
            </w:pPr>
            <w:r w:rsidRPr="008F19E2">
              <w:rPr>
                <w:szCs w:val="24"/>
                <w:lang w:eastAsia="et-EE"/>
              </w:rPr>
              <w:t>1 097</w:t>
            </w:r>
          </w:p>
        </w:tc>
        <w:tc>
          <w:tcPr>
            <w:tcW w:w="1634" w:type="dxa"/>
            <w:tcBorders>
              <w:top w:val="single" w:sz="4" w:space="0" w:color="auto"/>
              <w:left w:val="nil"/>
              <w:bottom w:val="single" w:sz="4" w:space="0" w:color="auto"/>
              <w:right w:val="single" w:sz="4" w:space="0" w:color="auto"/>
            </w:tcBorders>
            <w:vAlign w:val="center"/>
            <w:hideMark/>
          </w:tcPr>
          <w:p w14:paraId="4901E2C9" w14:textId="77777777" w:rsidR="00062512" w:rsidRPr="008F19E2" w:rsidRDefault="00062512" w:rsidP="00062512">
            <w:pPr>
              <w:jc w:val="center"/>
              <w:rPr>
                <w:szCs w:val="24"/>
                <w:lang w:eastAsia="et-EE"/>
              </w:rPr>
            </w:pPr>
            <w:r w:rsidRPr="008F19E2">
              <w:rPr>
                <w:szCs w:val="24"/>
                <w:lang w:eastAsia="et-EE"/>
              </w:rPr>
              <w:t>Varivere tee 1</w:t>
            </w:r>
          </w:p>
        </w:tc>
        <w:tc>
          <w:tcPr>
            <w:tcW w:w="1743" w:type="dxa"/>
            <w:tcBorders>
              <w:top w:val="single" w:sz="4" w:space="0" w:color="auto"/>
              <w:left w:val="nil"/>
              <w:bottom w:val="single" w:sz="4" w:space="0" w:color="auto"/>
              <w:right w:val="single" w:sz="4" w:space="0" w:color="auto"/>
            </w:tcBorders>
            <w:noWrap/>
            <w:vAlign w:val="center"/>
            <w:hideMark/>
          </w:tcPr>
          <w:p w14:paraId="6866279D" w14:textId="77777777" w:rsidR="00062512" w:rsidRPr="008F19E2" w:rsidRDefault="00062512" w:rsidP="00062512">
            <w:pPr>
              <w:jc w:val="center"/>
              <w:rPr>
                <w:szCs w:val="24"/>
                <w:lang w:eastAsia="et-EE"/>
              </w:rPr>
            </w:pPr>
            <w:r w:rsidRPr="008F19E2">
              <w:rPr>
                <w:szCs w:val="24"/>
                <w:lang w:eastAsia="et-EE"/>
              </w:rPr>
              <w:t>65301:011:0272</w:t>
            </w:r>
          </w:p>
        </w:tc>
        <w:tc>
          <w:tcPr>
            <w:tcW w:w="1074" w:type="dxa"/>
            <w:tcBorders>
              <w:top w:val="single" w:sz="4" w:space="0" w:color="auto"/>
              <w:left w:val="nil"/>
              <w:bottom w:val="single" w:sz="4" w:space="0" w:color="auto"/>
              <w:right w:val="single" w:sz="4" w:space="0" w:color="auto"/>
            </w:tcBorders>
            <w:noWrap/>
            <w:vAlign w:val="center"/>
            <w:hideMark/>
          </w:tcPr>
          <w:p w14:paraId="320A8FC6" w14:textId="77777777" w:rsidR="00062512" w:rsidRPr="008F19E2" w:rsidRDefault="00062512" w:rsidP="00062512">
            <w:pPr>
              <w:jc w:val="center"/>
              <w:rPr>
                <w:szCs w:val="24"/>
                <w:lang w:eastAsia="et-EE"/>
              </w:rPr>
            </w:pPr>
            <w:r w:rsidRPr="008F19E2">
              <w:rPr>
                <w:szCs w:val="24"/>
                <w:lang w:eastAsia="et-EE"/>
              </w:rPr>
              <w:t>1 097</w:t>
            </w:r>
          </w:p>
        </w:tc>
        <w:tc>
          <w:tcPr>
            <w:tcW w:w="1269" w:type="dxa"/>
            <w:tcBorders>
              <w:top w:val="single" w:sz="4" w:space="0" w:color="auto"/>
              <w:left w:val="nil"/>
              <w:bottom w:val="single" w:sz="4" w:space="0" w:color="auto"/>
              <w:right w:val="single" w:sz="4" w:space="0" w:color="auto"/>
            </w:tcBorders>
            <w:noWrap/>
            <w:vAlign w:val="center"/>
            <w:hideMark/>
          </w:tcPr>
          <w:p w14:paraId="5A3A5B52" w14:textId="77777777" w:rsidR="00062512" w:rsidRPr="008F19E2" w:rsidRDefault="00062512" w:rsidP="00062512">
            <w:pPr>
              <w:jc w:val="center"/>
              <w:rPr>
                <w:szCs w:val="24"/>
                <w:lang w:eastAsia="et-EE"/>
              </w:rPr>
            </w:pPr>
            <w:r w:rsidRPr="008F19E2">
              <w:rPr>
                <w:szCs w:val="24"/>
                <w:lang w:eastAsia="et-EE"/>
              </w:rPr>
              <w:t>T 50 / Ä 50</w:t>
            </w:r>
          </w:p>
        </w:tc>
      </w:tr>
      <w:tr w:rsidR="00F6544C" w:rsidRPr="008F19E2" w14:paraId="02AD7BB0" w14:textId="77777777" w:rsidTr="00FA015D">
        <w:trPr>
          <w:trHeight w:val="315"/>
        </w:trPr>
        <w:tc>
          <w:tcPr>
            <w:tcW w:w="536" w:type="dxa"/>
            <w:tcBorders>
              <w:top w:val="nil"/>
              <w:left w:val="single" w:sz="4" w:space="0" w:color="auto"/>
              <w:bottom w:val="single" w:sz="4" w:space="0" w:color="auto"/>
              <w:right w:val="single" w:sz="4" w:space="0" w:color="auto"/>
            </w:tcBorders>
            <w:noWrap/>
            <w:vAlign w:val="center"/>
            <w:hideMark/>
          </w:tcPr>
          <w:p w14:paraId="02C94186" w14:textId="77777777" w:rsidR="00062512" w:rsidRPr="008F19E2" w:rsidRDefault="00062512" w:rsidP="00062512">
            <w:pPr>
              <w:jc w:val="center"/>
              <w:rPr>
                <w:szCs w:val="24"/>
                <w:lang w:eastAsia="et-EE"/>
              </w:rPr>
            </w:pPr>
            <w:r w:rsidRPr="008F19E2">
              <w:rPr>
                <w:szCs w:val="24"/>
                <w:lang w:eastAsia="et-EE"/>
              </w:rPr>
              <w:t>11</w:t>
            </w:r>
          </w:p>
        </w:tc>
        <w:tc>
          <w:tcPr>
            <w:tcW w:w="1633" w:type="dxa"/>
            <w:tcBorders>
              <w:top w:val="nil"/>
              <w:left w:val="nil"/>
              <w:bottom w:val="single" w:sz="4" w:space="0" w:color="auto"/>
              <w:right w:val="single" w:sz="4" w:space="0" w:color="auto"/>
            </w:tcBorders>
            <w:vAlign w:val="center"/>
            <w:hideMark/>
          </w:tcPr>
          <w:p w14:paraId="7DE35FC2" w14:textId="77777777" w:rsidR="00062512" w:rsidRPr="008F19E2" w:rsidRDefault="00062512" w:rsidP="00062512">
            <w:pPr>
              <w:jc w:val="center"/>
              <w:rPr>
                <w:szCs w:val="24"/>
                <w:lang w:eastAsia="et-EE"/>
              </w:rPr>
            </w:pPr>
            <w:r w:rsidRPr="008F19E2">
              <w:rPr>
                <w:szCs w:val="24"/>
                <w:lang w:eastAsia="et-EE"/>
              </w:rPr>
              <w:t>L 100</w:t>
            </w:r>
          </w:p>
        </w:tc>
        <w:tc>
          <w:tcPr>
            <w:tcW w:w="1323" w:type="dxa"/>
            <w:tcBorders>
              <w:top w:val="nil"/>
              <w:left w:val="nil"/>
              <w:bottom w:val="single" w:sz="4" w:space="0" w:color="auto"/>
              <w:right w:val="single" w:sz="4" w:space="0" w:color="auto"/>
            </w:tcBorders>
            <w:noWrap/>
            <w:vAlign w:val="center"/>
            <w:hideMark/>
          </w:tcPr>
          <w:p w14:paraId="16DD8A85" w14:textId="201A1AC3" w:rsidR="00062512" w:rsidRPr="008F19E2" w:rsidRDefault="00347BDE" w:rsidP="00062512">
            <w:pPr>
              <w:jc w:val="center"/>
              <w:rPr>
                <w:szCs w:val="24"/>
                <w:lang w:eastAsia="et-EE"/>
              </w:rPr>
            </w:pPr>
            <w:r w:rsidRPr="008F19E2">
              <w:rPr>
                <w:szCs w:val="24"/>
                <w:lang w:eastAsia="et-EE"/>
              </w:rPr>
              <w:t>281</w:t>
            </w:r>
          </w:p>
        </w:tc>
        <w:tc>
          <w:tcPr>
            <w:tcW w:w="1634" w:type="dxa"/>
            <w:tcBorders>
              <w:top w:val="nil"/>
              <w:left w:val="nil"/>
              <w:bottom w:val="single" w:sz="4" w:space="0" w:color="auto"/>
              <w:right w:val="single" w:sz="4" w:space="0" w:color="auto"/>
            </w:tcBorders>
            <w:noWrap/>
            <w:vAlign w:val="center"/>
            <w:hideMark/>
          </w:tcPr>
          <w:p w14:paraId="4C17D03B" w14:textId="77777777" w:rsidR="00062512" w:rsidRPr="008F19E2" w:rsidRDefault="00062512" w:rsidP="00062512">
            <w:pPr>
              <w:jc w:val="center"/>
              <w:rPr>
                <w:szCs w:val="24"/>
                <w:lang w:eastAsia="et-EE"/>
              </w:rPr>
            </w:pPr>
            <w:r w:rsidRPr="008F19E2">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489C3EF3" w14:textId="77777777" w:rsidR="00062512" w:rsidRPr="008F19E2" w:rsidRDefault="00062512" w:rsidP="00062512">
            <w:pPr>
              <w:jc w:val="center"/>
              <w:rPr>
                <w:szCs w:val="24"/>
                <w:lang w:eastAsia="et-EE"/>
              </w:rPr>
            </w:pPr>
            <w:r w:rsidRPr="008F19E2">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2D27D01D" w14:textId="75F76EB8" w:rsidR="00062512" w:rsidRPr="008F19E2" w:rsidRDefault="00347BDE" w:rsidP="00062512">
            <w:pPr>
              <w:jc w:val="center"/>
              <w:rPr>
                <w:szCs w:val="24"/>
                <w:lang w:eastAsia="et-EE"/>
              </w:rPr>
            </w:pPr>
            <w:r w:rsidRPr="008F19E2">
              <w:rPr>
                <w:szCs w:val="24"/>
                <w:lang w:eastAsia="et-EE"/>
              </w:rPr>
              <w:t>281</w:t>
            </w:r>
          </w:p>
        </w:tc>
        <w:tc>
          <w:tcPr>
            <w:tcW w:w="1269" w:type="dxa"/>
            <w:tcBorders>
              <w:top w:val="nil"/>
              <w:left w:val="nil"/>
              <w:bottom w:val="single" w:sz="4" w:space="0" w:color="auto"/>
              <w:right w:val="single" w:sz="4" w:space="0" w:color="auto"/>
            </w:tcBorders>
            <w:noWrap/>
            <w:vAlign w:val="center"/>
            <w:hideMark/>
          </w:tcPr>
          <w:p w14:paraId="6B67A839" w14:textId="328D1919" w:rsidR="00062512" w:rsidRPr="008F19E2" w:rsidRDefault="00FA015D" w:rsidP="00062512">
            <w:pPr>
              <w:jc w:val="center"/>
              <w:rPr>
                <w:szCs w:val="24"/>
                <w:lang w:eastAsia="et-EE"/>
              </w:rPr>
            </w:pPr>
            <w:r w:rsidRPr="008F19E2">
              <w:rPr>
                <w:szCs w:val="24"/>
                <w:lang w:eastAsia="et-EE"/>
              </w:rPr>
              <w:t>M 100</w:t>
            </w:r>
            <w:r w:rsidR="00062512" w:rsidRPr="008F19E2">
              <w:rPr>
                <w:szCs w:val="24"/>
                <w:lang w:eastAsia="et-EE"/>
              </w:rPr>
              <w:t> </w:t>
            </w:r>
          </w:p>
        </w:tc>
      </w:tr>
      <w:tr w:rsidR="00F6544C" w:rsidRPr="008F19E2" w14:paraId="26FD5225" w14:textId="77777777" w:rsidTr="00FA015D">
        <w:trPr>
          <w:trHeight w:val="315"/>
        </w:trPr>
        <w:tc>
          <w:tcPr>
            <w:tcW w:w="2169" w:type="dxa"/>
            <w:gridSpan w:val="2"/>
            <w:tcBorders>
              <w:top w:val="single" w:sz="4" w:space="0" w:color="auto"/>
              <w:left w:val="single" w:sz="4" w:space="0" w:color="auto"/>
              <w:bottom w:val="single" w:sz="4" w:space="0" w:color="auto"/>
              <w:right w:val="nil"/>
            </w:tcBorders>
            <w:noWrap/>
            <w:vAlign w:val="center"/>
            <w:hideMark/>
          </w:tcPr>
          <w:p w14:paraId="546EAE7B" w14:textId="77777777" w:rsidR="00062512" w:rsidRPr="008F19E2" w:rsidRDefault="00062512" w:rsidP="00062512">
            <w:pPr>
              <w:jc w:val="right"/>
              <w:rPr>
                <w:szCs w:val="24"/>
                <w:lang w:eastAsia="et-EE"/>
              </w:rPr>
            </w:pPr>
            <w:r w:rsidRPr="008F19E2">
              <w:rPr>
                <w:szCs w:val="24"/>
                <w:lang w:eastAsia="et-EE"/>
              </w:rPr>
              <w:t>kokku:</w:t>
            </w:r>
          </w:p>
        </w:tc>
        <w:tc>
          <w:tcPr>
            <w:tcW w:w="1323" w:type="dxa"/>
            <w:tcBorders>
              <w:top w:val="nil"/>
              <w:left w:val="nil"/>
              <w:bottom w:val="single" w:sz="4" w:space="0" w:color="auto"/>
              <w:right w:val="single" w:sz="4" w:space="0" w:color="auto"/>
            </w:tcBorders>
            <w:noWrap/>
            <w:vAlign w:val="center"/>
            <w:hideMark/>
          </w:tcPr>
          <w:p w14:paraId="35289095" w14:textId="77777777" w:rsidR="00062512" w:rsidRPr="008F19E2" w:rsidRDefault="00062512" w:rsidP="00062512">
            <w:pPr>
              <w:jc w:val="center"/>
              <w:rPr>
                <w:szCs w:val="24"/>
                <w:lang w:eastAsia="et-EE"/>
              </w:rPr>
            </w:pPr>
            <w:r w:rsidRPr="008F19E2">
              <w:rPr>
                <w:szCs w:val="24"/>
                <w:lang w:eastAsia="et-EE"/>
              </w:rPr>
              <w:t>129 432</w:t>
            </w:r>
          </w:p>
        </w:tc>
        <w:tc>
          <w:tcPr>
            <w:tcW w:w="3377" w:type="dxa"/>
            <w:gridSpan w:val="2"/>
            <w:tcBorders>
              <w:top w:val="single" w:sz="4" w:space="0" w:color="auto"/>
              <w:left w:val="nil"/>
              <w:bottom w:val="single" w:sz="4" w:space="0" w:color="auto"/>
              <w:right w:val="single" w:sz="4" w:space="0" w:color="auto"/>
            </w:tcBorders>
            <w:noWrap/>
            <w:vAlign w:val="center"/>
            <w:hideMark/>
          </w:tcPr>
          <w:p w14:paraId="703F842F" w14:textId="77777777" w:rsidR="00062512" w:rsidRPr="008F19E2" w:rsidRDefault="00062512" w:rsidP="00062512">
            <w:pPr>
              <w:jc w:val="center"/>
              <w:rPr>
                <w:szCs w:val="24"/>
                <w:lang w:eastAsia="et-EE"/>
              </w:rPr>
            </w:pPr>
            <w:r w:rsidRPr="008F19E2">
              <w:rPr>
                <w:szCs w:val="24"/>
                <w:lang w:eastAsia="et-EE"/>
              </w:rPr>
              <w:t> </w:t>
            </w:r>
          </w:p>
        </w:tc>
        <w:tc>
          <w:tcPr>
            <w:tcW w:w="1074" w:type="dxa"/>
            <w:tcBorders>
              <w:top w:val="nil"/>
              <w:left w:val="nil"/>
              <w:bottom w:val="single" w:sz="4" w:space="0" w:color="auto"/>
              <w:right w:val="single" w:sz="4" w:space="0" w:color="auto"/>
            </w:tcBorders>
            <w:noWrap/>
            <w:vAlign w:val="center"/>
            <w:hideMark/>
          </w:tcPr>
          <w:p w14:paraId="4FBEFA08" w14:textId="77777777" w:rsidR="00062512" w:rsidRPr="008F19E2" w:rsidRDefault="00062512" w:rsidP="00062512">
            <w:pPr>
              <w:jc w:val="center"/>
              <w:rPr>
                <w:szCs w:val="24"/>
                <w:lang w:eastAsia="et-EE"/>
              </w:rPr>
            </w:pPr>
            <w:r w:rsidRPr="008F19E2">
              <w:rPr>
                <w:szCs w:val="24"/>
                <w:lang w:eastAsia="et-EE"/>
              </w:rPr>
              <w:t>129 432</w:t>
            </w:r>
          </w:p>
        </w:tc>
        <w:tc>
          <w:tcPr>
            <w:tcW w:w="1269" w:type="dxa"/>
            <w:tcBorders>
              <w:top w:val="nil"/>
              <w:left w:val="nil"/>
              <w:bottom w:val="single" w:sz="4" w:space="0" w:color="auto"/>
              <w:right w:val="single" w:sz="4" w:space="0" w:color="auto"/>
            </w:tcBorders>
            <w:noWrap/>
            <w:vAlign w:val="center"/>
            <w:hideMark/>
          </w:tcPr>
          <w:p w14:paraId="6C8AE197" w14:textId="77777777" w:rsidR="00062512" w:rsidRPr="008F19E2" w:rsidRDefault="00062512" w:rsidP="00062512">
            <w:pPr>
              <w:rPr>
                <w:szCs w:val="24"/>
                <w:lang w:eastAsia="et-EE"/>
              </w:rPr>
            </w:pPr>
            <w:r w:rsidRPr="008F19E2">
              <w:rPr>
                <w:szCs w:val="24"/>
                <w:lang w:eastAsia="et-EE"/>
              </w:rPr>
              <w:t> </w:t>
            </w:r>
          </w:p>
        </w:tc>
      </w:tr>
    </w:tbl>
    <w:p w14:paraId="51FC51B7" w14:textId="77777777" w:rsidR="00727C74" w:rsidRPr="008F19E2" w:rsidRDefault="00727C74" w:rsidP="00727C74">
      <w:pPr>
        <w:ind w:right="28"/>
        <w:jc w:val="both"/>
        <w:rPr>
          <w:szCs w:val="24"/>
        </w:rPr>
      </w:pPr>
      <w:r w:rsidRPr="008F19E2">
        <w:rPr>
          <w:szCs w:val="24"/>
        </w:rPr>
        <w:t>L – transpordimaa</w:t>
      </w:r>
    </w:p>
    <w:p w14:paraId="57D7BD6F" w14:textId="77777777" w:rsidR="00727C74" w:rsidRPr="008F19E2" w:rsidRDefault="00727C74" w:rsidP="00727C74">
      <w:pPr>
        <w:ind w:right="28"/>
        <w:jc w:val="both"/>
        <w:rPr>
          <w:szCs w:val="24"/>
        </w:rPr>
      </w:pPr>
      <w:r w:rsidRPr="008F19E2">
        <w:rPr>
          <w:szCs w:val="24"/>
        </w:rPr>
        <w:t xml:space="preserve">M – maatulundusmaa </w:t>
      </w:r>
    </w:p>
    <w:p w14:paraId="7FDF8D2F" w14:textId="6CDA2B55" w:rsidR="00B84E3E" w:rsidRPr="008F19E2" w:rsidRDefault="00E35593" w:rsidP="00B84E3E">
      <w:pPr>
        <w:ind w:right="28"/>
        <w:jc w:val="both"/>
        <w:rPr>
          <w:szCs w:val="24"/>
        </w:rPr>
      </w:pPr>
      <w:r w:rsidRPr="008F19E2">
        <w:rPr>
          <w:szCs w:val="24"/>
        </w:rPr>
        <w:t>T</w:t>
      </w:r>
      <w:r w:rsidR="0031296A" w:rsidRPr="008F19E2">
        <w:rPr>
          <w:szCs w:val="24"/>
        </w:rPr>
        <w:t xml:space="preserve"> – </w:t>
      </w:r>
      <w:r w:rsidRPr="008F19E2">
        <w:rPr>
          <w:szCs w:val="24"/>
        </w:rPr>
        <w:t>tootmis</w:t>
      </w:r>
      <w:r w:rsidR="0031296A" w:rsidRPr="008F19E2">
        <w:rPr>
          <w:szCs w:val="24"/>
        </w:rPr>
        <w:t>maa</w:t>
      </w:r>
      <w:r w:rsidR="00E91D38" w:rsidRPr="008F19E2">
        <w:rPr>
          <w:szCs w:val="24"/>
        </w:rPr>
        <w:t xml:space="preserve"> </w:t>
      </w:r>
    </w:p>
    <w:p w14:paraId="100D64A1" w14:textId="08BD5A96" w:rsidR="00B84E3E" w:rsidRPr="008F19E2" w:rsidRDefault="00E35593" w:rsidP="00B84E3E">
      <w:pPr>
        <w:ind w:right="28"/>
        <w:jc w:val="both"/>
        <w:rPr>
          <w:szCs w:val="24"/>
        </w:rPr>
      </w:pPr>
      <w:r w:rsidRPr="008F19E2">
        <w:rPr>
          <w:szCs w:val="24"/>
        </w:rPr>
        <w:t>Ä – ärimaa</w:t>
      </w:r>
      <w:r w:rsidR="00E91D38" w:rsidRPr="008F19E2">
        <w:rPr>
          <w:szCs w:val="24"/>
        </w:rPr>
        <w:t xml:space="preserve"> </w:t>
      </w:r>
    </w:p>
    <w:p w14:paraId="6378FD46" w14:textId="77777777" w:rsidR="00CD4954" w:rsidRPr="008F19E2" w:rsidRDefault="00CD4954" w:rsidP="00863723">
      <w:pPr>
        <w:pStyle w:val="Pealkiri3"/>
      </w:pPr>
      <w:bookmarkStart w:id="36" w:name="_Toc226646889"/>
      <w:r w:rsidRPr="008F19E2">
        <w:t>Krun</w:t>
      </w:r>
      <w:r w:rsidR="00222DDC" w:rsidRPr="008F19E2">
        <w:t>tide</w:t>
      </w:r>
      <w:r w:rsidRPr="008F19E2">
        <w:t xml:space="preserve"> ehitusõigus</w:t>
      </w:r>
      <w:bookmarkEnd w:id="36"/>
    </w:p>
    <w:p w14:paraId="33994DE8" w14:textId="4B108473" w:rsidR="00E171D9" w:rsidRPr="008F19E2" w:rsidRDefault="00222DDC" w:rsidP="00F37E5F">
      <w:pPr>
        <w:spacing w:before="120" w:after="120" w:line="276" w:lineRule="auto"/>
        <w:ind w:right="23"/>
        <w:jc w:val="both"/>
        <w:rPr>
          <w:szCs w:val="24"/>
        </w:rPr>
      </w:pPr>
      <w:r w:rsidRPr="008F19E2">
        <w:rPr>
          <w:szCs w:val="24"/>
        </w:rPr>
        <w:t xml:space="preserve">Vastavalt Rae valla üldplaneeringule on </w:t>
      </w:r>
      <w:r w:rsidR="00E171D9" w:rsidRPr="008F19E2">
        <w:rPr>
          <w:szCs w:val="24"/>
        </w:rPr>
        <w:t xml:space="preserve">tootmis- ja ärimaa sihtotstarbega krundi </w:t>
      </w:r>
      <w:r w:rsidRPr="008F19E2">
        <w:rPr>
          <w:szCs w:val="24"/>
        </w:rPr>
        <w:t>maksimaalne ehitisealune pindala lubatud kuni 60% krundi pindalast. Ühele krundile on lubatud rajada kuni 5 hoonet maksimaalse kõrgusega kuni 16 m Tallinna ringtee ääres.</w:t>
      </w:r>
      <w:r w:rsidR="00E171D9" w:rsidRPr="008F19E2">
        <w:rPr>
          <w:szCs w:val="24"/>
        </w:rPr>
        <w:t xml:space="preserve"> </w:t>
      </w:r>
      <w:r w:rsidR="00000F59" w:rsidRPr="008F19E2">
        <w:rPr>
          <w:szCs w:val="24"/>
        </w:rPr>
        <w:t>Planeeritud kruntidele on detailplaneeringus määratud paindlik sihtotstarvete osakaal, mida täpsustatakse ehitusprojektidega vastavalt tulevasele tegelikule vajadusele.</w:t>
      </w:r>
    </w:p>
    <w:p w14:paraId="53B5FE3A" w14:textId="0ACE7804" w:rsidR="00517C2B" w:rsidRPr="008F19E2" w:rsidRDefault="00517C2B" w:rsidP="00F37E5F">
      <w:pPr>
        <w:spacing w:before="120" w:after="120" w:line="276" w:lineRule="auto"/>
        <w:ind w:right="23"/>
        <w:jc w:val="both"/>
        <w:rPr>
          <w:szCs w:val="24"/>
        </w:rPr>
      </w:pPr>
      <w:r w:rsidRPr="008F19E2">
        <w:rPr>
          <w:szCs w:val="24"/>
        </w:rPr>
        <w:t>Kruntidele on lisaks maapealsele ehitusõigusele määratud maa-alune ehitusõigus varjendi rajamiseks. Hoone ehitusprojekti koostamisel arvestada projekteerimise ajal varjenditele esitatavate tehniliste nõuetega. Varjendi varuväljapääs võib ulatuda üle detailplaneeringus määratud hoonestusala ning võib ületada maa-aluse hooneosa ehitusalust pindala. Ruum võib olla ristkasutuses ehk vajadusel saab ruumi kasutada varjendina.</w:t>
      </w:r>
    </w:p>
    <w:p w14:paraId="1B4E9134" w14:textId="4FFADDC7" w:rsidR="000A6AB7" w:rsidRPr="008F19E2" w:rsidRDefault="00E171D9" w:rsidP="00F37E5F">
      <w:pPr>
        <w:spacing w:before="120" w:after="120" w:line="276" w:lineRule="auto"/>
        <w:ind w:right="23"/>
        <w:jc w:val="both"/>
        <w:rPr>
          <w:szCs w:val="24"/>
        </w:rPr>
      </w:pPr>
      <w:r w:rsidRPr="008F19E2">
        <w:rPr>
          <w:szCs w:val="24"/>
        </w:rPr>
        <w:t xml:space="preserve">Samale omanikule kuuluvad </w:t>
      </w:r>
      <w:r w:rsidR="000A6AB7" w:rsidRPr="008F19E2">
        <w:rPr>
          <w:szCs w:val="24"/>
        </w:rPr>
        <w:t>ühesuguse</w:t>
      </w:r>
      <w:r w:rsidRPr="008F19E2">
        <w:rPr>
          <w:szCs w:val="24"/>
        </w:rPr>
        <w:t xml:space="preserve"> sihtotstarbega </w:t>
      </w:r>
      <w:r w:rsidR="00FE627E" w:rsidRPr="008F19E2">
        <w:rPr>
          <w:szCs w:val="24"/>
        </w:rPr>
        <w:t xml:space="preserve">kõrvuti asetsevad </w:t>
      </w:r>
      <w:r w:rsidRPr="008F19E2">
        <w:rPr>
          <w:szCs w:val="24"/>
        </w:rPr>
        <w:t>krundid võib perspektiivselt omavahel</w:t>
      </w:r>
      <w:r w:rsidR="007941B8" w:rsidRPr="008F19E2">
        <w:rPr>
          <w:szCs w:val="24"/>
        </w:rPr>
        <w:t xml:space="preserve"> liita. S</w:t>
      </w:r>
      <w:r w:rsidR="000A6AB7" w:rsidRPr="008F19E2">
        <w:rPr>
          <w:szCs w:val="24"/>
        </w:rPr>
        <w:t>ealjuures liidetakse</w:t>
      </w:r>
      <w:r w:rsidRPr="008F19E2">
        <w:rPr>
          <w:szCs w:val="24"/>
        </w:rPr>
        <w:t xml:space="preserve"> nende kruntide </w:t>
      </w:r>
      <w:r w:rsidR="00034729" w:rsidRPr="008F19E2">
        <w:rPr>
          <w:szCs w:val="24"/>
        </w:rPr>
        <w:t xml:space="preserve">hoonestusalad ja ehitusõigus v.a suurim lubatud hoonete arv, mis jääb ka </w:t>
      </w:r>
      <w:r w:rsidR="00E91D38" w:rsidRPr="008F19E2">
        <w:rPr>
          <w:szCs w:val="24"/>
        </w:rPr>
        <w:t>liitmise teel moodustatud</w:t>
      </w:r>
      <w:r w:rsidR="00034729" w:rsidRPr="008F19E2">
        <w:rPr>
          <w:szCs w:val="24"/>
        </w:rPr>
        <w:t xml:space="preserve"> krundile maksimaalselt 5 hoonet. </w:t>
      </w:r>
      <w:r w:rsidR="000A6AB7" w:rsidRPr="008F19E2">
        <w:rPr>
          <w:szCs w:val="24"/>
        </w:rPr>
        <w:t xml:space="preserve">Liitmisvõimalusega kruntide hoonestusalad </w:t>
      </w:r>
      <w:r w:rsidR="00EB2260" w:rsidRPr="008F19E2">
        <w:rPr>
          <w:szCs w:val="24"/>
        </w:rPr>
        <w:t xml:space="preserve">on </w:t>
      </w:r>
      <w:r w:rsidR="000A6AB7" w:rsidRPr="008F19E2">
        <w:rPr>
          <w:szCs w:val="24"/>
        </w:rPr>
        <w:t xml:space="preserve">planeeritud ühiste krundipiirideni, et liitmise korral oleks võimalik </w:t>
      </w:r>
      <w:r w:rsidR="00C10022" w:rsidRPr="008F19E2">
        <w:rPr>
          <w:szCs w:val="24"/>
        </w:rPr>
        <w:t xml:space="preserve">vajaduse korral </w:t>
      </w:r>
      <w:r w:rsidR="000A6AB7" w:rsidRPr="008F19E2">
        <w:rPr>
          <w:szCs w:val="24"/>
        </w:rPr>
        <w:t xml:space="preserve">ehitada hooneid käesolevas detailplaneeringus moodustatavate kruntide üleselt. Kui krunte ei liideta, siis tuleb </w:t>
      </w:r>
      <w:r w:rsidR="00F34D56" w:rsidRPr="008F19E2">
        <w:rPr>
          <w:szCs w:val="24"/>
        </w:rPr>
        <w:t xml:space="preserve">nendele kruntidele </w:t>
      </w:r>
      <w:r w:rsidR="000A6AB7" w:rsidRPr="008F19E2">
        <w:rPr>
          <w:szCs w:val="24"/>
        </w:rPr>
        <w:t xml:space="preserve">hoonete projekteerimisel ja ehitamisel </w:t>
      </w:r>
      <w:r w:rsidR="00F34D56" w:rsidRPr="008F19E2">
        <w:rPr>
          <w:szCs w:val="24"/>
        </w:rPr>
        <w:t>tagada</w:t>
      </w:r>
      <w:r w:rsidR="000A6AB7" w:rsidRPr="008F19E2">
        <w:rPr>
          <w:szCs w:val="24"/>
        </w:rPr>
        <w:t xml:space="preserve"> </w:t>
      </w:r>
      <w:r w:rsidR="00F34D56" w:rsidRPr="008F19E2">
        <w:rPr>
          <w:szCs w:val="24"/>
        </w:rPr>
        <w:t>naaber</w:t>
      </w:r>
      <w:r w:rsidR="00FE0BC6" w:rsidRPr="008F19E2">
        <w:rPr>
          <w:szCs w:val="24"/>
        </w:rPr>
        <w:t xml:space="preserve">kruntide </w:t>
      </w:r>
      <w:r w:rsidR="00EB2260" w:rsidRPr="008F19E2">
        <w:rPr>
          <w:szCs w:val="24"/>
        </w:rPr>
        <w:t xml:space="preserve">hoonete </w:t>
      </w:r>
      <w:r w:rsidR="00C10022" w:rsidRPr="008F19E2">
        <w:rPr>
          <w:szCs w:val="24"/>
        </w:rPr>
        <w:t>tuleohutusnõu</w:t>
      </w:r>
      <w:r w:rsidR="00F34D56" w:rsidRPr="008F19E2">
        <w:rPr>
          <w:szCs w:val="24"/>
        </w:rPr>
        <w:t>ete</w:t>
      </w:r>
      <w:r w:rsidR="000A6AB7" w:rsidRPr="008F19E2">
        <w:rPr>
          <w:szCs w:val="24"/>
        </w:rPr>
        <w:t xml:space="preserve"> (tuleohutuskuja, tulemüüri nõuetele vastav sein vms) </w:t>
      </w:r>
      <w:r w:rsidR="00F34D56" w:rsidRPr="008F19E2">
        <w:rPr>
          <w:szCs w:val="24"/>
        </w:rPr>
        <w:t>täitmine.</w:t>
      </w:r>
    </w:p>
    <w:p w14:paraId="54BBF4F9" w14:textId="25F0BDBE" w:rsidR="00AA7DD6" w:rsidRPr="008F19E2" w:rsidRDefault="00AA7DD6" w:rsidP="00AA7DD6">
      <w:pPr>
        <w:autoSpaceDE w:val="0"/>
        <w:autoSpaceDN w:val="0"/>
        <w:adjustRightInd w:val="0"/>
        <w:spacing w:before="120" w:after="120" w:line="276" w:lineRule="auto"/>
        <w:ind w:right="23"/>
        <w:jc w:val="both"/>
        <w:rPr>
          <w:iCs/>
          <w:szCs w:val="24"/>
        </w:rPr>
      </w:pPr>
      <w:r w:rsidRPr="008F19E2">
        <w:rPr>
          <w:iCs/>
          <w:szCs w:val="24"/>
        </w:rPr>
        <w:t>Krundile uue ehitusõiguse ja hoonete asukoha kavandamisel arvestada Ehitusseadustiku § 8 ja § 14 lg 1</w:t>
      </w:r>
      <w:r w:rsidR="00DC1C79" w:rsidRPr="008F19E2">
        <w:rPr>
          <w:iCs/>
          <w:szCs w:val="24"/>
        </w:rPr>
        <w:t> </w:t>
      </w:r>
      <w:r w:rsidRPr="008F19E2">
        <w:rPr>
          <w:iCs/>
          <w:szCs w:val="24"/>
        </w:rPr>
        <w:t>p 2 tooduga. Arvestada, et vastavalt Ehitusseadustiku §</w:t>
      </w:r>
      <w:r w:rsidR="00DC1C79" w:rsidRPr="008F19E2">
        <w:rPr>
          <w:iCs/>
          <w:szCs w:val="24"/>
        </w:rPr>
        <w:t> </w:t>
      </w:r>
      <w:r w:rsidRPr="008F19E2">
        <w:rPr>
          <w:iCs/>
          <w:szCs w:val="24"/>
        </w:rPr>
        <w:t>73 lõikes 4 sätestatule on Tarbijakaitse ja Tehnilise Järelevalve Ametil õigus põhjendatud juhul nõuda riskianalüüsi või muu asjakohase analüüsi koostamist, et hinnata kavandatud tegevuse mõju raudtee seisukorrale ja raudteeliiklusele.</w:t>
      </w:r>
    </w:p>
    <w:p w14:paraId="30253C27" w14:textId="77777777" w:rsidR="00565877" w:rsidRPr="008F19E2" w:rsidRDefault="00565877" w:rsidP="00F37E5F">
      <w:pPr>
        <w:keepNext/>
        <w:spacing w:before="240" w:after="120" w:line="276" w:lineRule="auto"/>
        <w:ind w:right="23"/>
        <w:jc w:val="both"/>
        <w:rPr>
          <w:i/>
          <w:szCs w:val="24"/>
          <w:u w:val="single"/>
        </w:rPr>
      </w:pPr>
      <w:r w:rsidRPr="008F19E2">
        <w:rPr>
          <w:i/>
          <w:szCs w:val="24"/>
          <w:u w:val="single"/>
        </w:rPr>
        <w:t xml:space="preserve">Krunt pos 1: </w:t>
      </w:r>
    </w:p>
    <w:p w14:paraId="1F8169DB" w14:textId="24D0EF96" w:rsidR="00565877" w:rsidRPr="008F19E2" w:rsidRDefault="00565877" w:rsidP="00F37E5F">
      <w:pPr>
        <w:keepNext/>
        <w:spacing w:before="120" w:after="120" w:line="276" w:lineRule="auto"/>
        <w:ind w:right="23"/>
        <w:jc w:val="both"/>
        <w:rPr>
          <w:szCs w:val="24"/>
        </w:rPr>
      </w:pPr>
      <w:r w:rsidRPr="008F19E2">
        <w:rPr>
          <w:szCs w:val="24"/>
        </w:rPr>
        <w:t xml:space="preserve">Krundile on määratud ehitusõigus </w:t>
      </w:r>
      <w:r w:rsidR="00C11DD3" w:rsidRPr="008F19E2">
        <w:rPr>
          <w:szCs w:val="24"/>
        </w:rPr>
        <w:t xml:space="preserve">kuni </w:t>
      </w:r>
      <w:r w:rsidRPr="008F19E2">
        <w:rPr>
          <w:szCs w:val="24"/>
        </w:rPr>
        <w:t xml:space="preserve">viie kuni 3-korruselise </w:t>
      </w:r>
      <w:r w:rsidR="00222DDC" w:rsidRPr="008F19E2">
        <w:rPr>
          <w:szCs w:val="24"/>
        </w:rPr>
        <w:t>tootmis- ja ärihoone</w:t>
      </w:r>
      <w:r w:rsidRPr="008F19E2">
        <w:rPr>
          <w:szCs w:val="24"/>
        </w:rPr>
        <w:t xml:space="preserve"> ehitamiseks.</w:t>
      </w:r>
      <w:r w:rsidR="00517C2B" w:rsidRPr="008F19E2">
        <w:rPr>
          <w:szCs w:val="24"/>
        </w:rPr>
        <w:t xml:space="preserve"> </w:t>
      </w:r>
    </w:p>
    <w:p w14:paraId="42C6A730" w14:textId="279C501B" w:rsidR="00565877" w:rsidRPr="008F19E2" w:rsidRDefault="00565877" w:rsidP="00C10022">
      <w:pPr>
        <w:pStyle w:val="Kehatekst"/>
        <w:keepNext/>
        <w:numPr>
          <w:ilvl w:val="0"/>
          <w:numId w:val="28"/>
        </w:numPr>
        <w:suppressAutoHyphens/>
        <w:ind w:right="23"/>
        <w:jc w:val="both"/>
        <w:rPr>
          <w:szCs w:val="24"/>
        </w:rPr>
      </w:pPr>
      <w:r w:rsidRPr="008F19E2">
        <w:rPr>
          <w:szCs w:val="24"/>
        </w:rPr>
        <w:t xml:space="preserve">krundi pindala: </w:t>
      </w:r>
      <w:r w:rsidRPr="008F19E2">
        <w:rPr>
          <w:szCs w:val="24"/>
        </w:rPr>
        <w:tab/>
      </w:r>
      <w:r w:rsidRPr="008F19E2">
        <w:rPr>
          <w:szCs w:val="24"/>
        </w:rPr>
        <w:tab/>
      </w:r>
      <w:r w:rsidRPr="008F19E2">
        <w:rPr>
          <w:szCs w:val="24"/>
        </w:rPr>
        <w:tab/>
      </w:r>
      <w:r w:rsidRPr="008F19E2">
        <w:rPr>
          <w:szCs w:val="24"/>
        </w:rPr>
        <w:tab/>
      </w:r>
      <w:r w:rsidR="00410DA7" w:rsidRPr="008F19E2">
        <w:rPr>
          <w:szCs w:val="24"/>
        </w:rPr>
        <w:tab/>
      </w:r>
      <w:r w:rsidR="00F70424" w:rsidRPr="008F19E2">
        <w:rPr>
          <w:szCs w:val="24"/>
        </w:rPr>
        <w:t xml:space="preserve">15 </w:t>
      </w:r>
      <w:r w:rsidR="00347BDE" w:rsidRPr="008F19E2">
        <w:rPr>
          <w:szCs w:val="24"/>
        </w:rPr>
        <w:t>288</w:t>
      </w:r>
      <w:r w:rsidRPr="008F19E2">
        <w:rPr>
          <w:szCs w:val="24"/>
        </w:rPr>
        <w:t xml:space="preserve"> m²</w:t>
      </w:r>
    </w:p>
    <w:p w14:paraId="5A08B1DB" w14:textId="7673517F" w:rsidR="00565877" w:rsidRPr="008F19E2" w:rsidRDefault="00565877" w:rsidP="00C10022">
      <w:pPr>
        <w:pStyle w:val="Kehatekst"/>
        <w:numPr>
          <w:ilvl w:val="0"/>
          <w:numId w:val="28"/>
        </w:numPr>
        <w:suppressAutoHyphens/>
        <w:ind w:right="23"/>
        <w:jc w:val="both"/>
        <w:rPr>
          <w:szCs w:val="24"/>
        </w:rPr>
      </w:pPr>
      <w:r w:rsidRPr="008F19E2">
        <w:rPr>
          <w:szCs w:val="24"/>
        </w:rPr>
        <w:t>krundi sihtotstarve:</w:t>
      </w:r>
      <w:r w:rsidRPr="008F19E2">
        <w:rPr>
          <w:szCs w:val="24"/>
        </w:rPr>
        <w:tab/>
      </w:r>
      <w:r w:rsidRPr="008F19E2">
        <w:rPr>
          <w:szCs w:val="24"/>
        </w:rPr>
        <w:tab/>
      </w:r>
      <w:r w:rsidRPr="008F19E2">
        <w:rPr>
          <w:szCs w:val="24"/>
        </w:rPr>
        <w:tab/>
      </w:r>
      <w:r w:rsidRPr="008F19E2">
        <w:rPr>
          <w:szCs w:val="24"/>
        </w:rPr>
        <w:tab/>
      </w:r>
      <w:r w:rsidR="00410DA7" w:rsidRPr="008F19E2">
        <w:rPr>
          <w:szCs w:val="24"/>
        </w:rPr>
        <w:tab/>
      </w:r>
      <w:r w:rsidR="00222DDC" w:rsidRPr="008F19E2">
        <w:rPr>
          <w:szCs w:val="24"/>
        </w:rPr>
        <w:t>T 85…100% /</w:t>
      </w:r>
      <w:r w:rsidR="009C0068" w:rsidRPr="008F19E2">
        <w:rPr>
          <w:szCs w:val="24"/>
        </w:rPr>
        <w:t xml:space="preserve"> </w:t>
      </w:r>
      <w:r w:rsidR="00222DDC" w:rsidRPr="008F19E2">
        <w:rPr>
          <w:szCs w:val="24"/>
        </w:rPr>
        <w:t>Ä 0…15%</w:t>
      </w:r>
      <w:r w:rsidRPr="008F19E2">
        <w:rPr>
          <w:szCs w:val="24"/>
        </w:rPr>
        <w:t xml:space="preserve"> </w:t>
      </w:r>
    </w:p>
    <w:p w14:paraId="1A9BFB19" w14:textId="625ED4C4" w:rsidR="00565877" w:rsidRPr="008F19E2" w:rsidRDefault="00565877" w:rsidP="00C10022">
      <w:pPr>
        <w:pStyle w:val="Kehatekst"/>
        <w:numPr>
          <w:ilvl w:val="0"/>
          <w:numId w:val="28"/>
        </w:numPr>
        <w:suppressAutoHyphens/>
        <w:ind w:right="23"/>
        <w:jc w:val="both"/>
        <w:rPr>
          <w:szCs w:val="24"/>
        </w:rPr>
      </w:pPr>
      <w:r w:rsidRPr="008F19E2">
        <w:rPr>
          <w:szCs w:val="24"/>
        </w:rPr>
        <w:t xml:space="preserve">hoonete suurim lubatud arv krundil: </w:t>
      </w:r>
      <w:r w:rsidRPr="008F19E2">
        <w:rPr>
          <w:szCs w:val="24"/>
        </w:rPr>
        <w:tab/>
      </w:r>
      <w:r w:rsidRPr="008F19E2">
        <w:rPr>
          <w:szCs w:val="24"/>
        </w:rPr>
        <w:tab/>
      </w:r>
      <w:r w:rsidR="00410DA7" w:rsidRPr="008F19E2">
        <w:rPr>
          <w:szCs w:val="24"/>
        </w:rPr>
        <w:tab/>
      </w:r>
      <w:r w:rsidRPr="008F19E2">
        <w:rPr>
          <w:szCs w:val="24"/>
        </w:rPr>
        <w:t xml:space="preserve">5 </w:t>
      </w:r>
    </w:p>
    <w:p w14:paraId="6CFCAE12" w14:textId="167CA077" w:rsidR="00565877" w:rsidRPr="008F19E2" w:rsidRDefault="00517C2B" w:rsidP="00C10022">
      <w:pPr>
        <w:pStyle w:val="Kehatekst"/>
        <w:numPr>
          <w:ilvl w:val="0"/>
          <w:numId w:val="28"/>
        </w:numPr>
        <w:suppressAutoHyphens/>
        <w:ind w:right="23"/>
        <w:jc w:val="both"/>
        <w:rPr>
          <w:szCs w:val="24"/>
        </w:rPr>
      </w:pPr>
      <w:r w:rsidRPr="008F19E2">
        <w:rPr>
          <w:szCs w:val="24"/>
        </w:rPr>
        <w:t>suurim lubatud maapealne</w:t>
      </w:r>
      <w:r w:rsidR="00565877" w:rsidRPr="008F19E2">
        <w:rPr>
          <w:szCs w:val="24"/>
        </w:rPr>
        <w:t xml:space="preserve"> ehitisealune pind:</w:t>
      </w:r>
      <w:r w:rsidR="00565877" w:rsidRPr="008F19E2">
        <w:rPr>
          <w:szCs w:val="24"/>
        </w:rPr>
        <w:tab/>
      </w:r>
      <w:r w:rsidR="00F70424" w:rsidRPr="008F19E2">
        <w:rPr>
          <w:szCs w:val="24"/>
        </w:rPr>
        <w:t xml:space="preserve">9 </w:t>
      </w:r>
      <w:r w:rsidR="00FE627E" w:rsidRPr="008F19E2">
        <w:rPr>
          <w:szCs w:val="24"/>
        </w:rPr>
        <w:t>18</w:t>
      </w:r>
      <w:r w:rsidR="00DE39AB" w:rsidRPr="008F19E2">
        <w:rPr>
          <w:szCs w:val="24"/>
        </w:rPr>
        <w:t>0</w:t>
      </w:r>
      <w:r w:rsidR="00565877" w:rsidRPr="008F19E2">
        <w:rPr>
          <w:szCs w:val="24"/>
        </w:rPr>
        <w:t xml:space="preserve"> m</w:t>
      </w:r>
      <w:r w:rsidR="00565877" w:rsidRPr="008F19E2">
        <w:rPr>
          <w:szCs w:val="24"/>
          <w:vertAlign w:val="superscript"/>
        </w:rPr>
        <w:t>2</w:t>
      </w:r>
    </w:p>
    <w:p w14:paraId="6525BC29" w14:textId="6C2907E2" w:rsidR="00410DA7" w:rsidRPr="008F19E2" w:rsidRDefault="00410DA7" w:rsidP="00410DA7">
      <w:pPr>
        <w:pStyle w:val="Kehatekst"/>
        <w:numPr>
          <w:ilvl w:val="0"/>
          <w:numId w:val="28"/>
        </w:numPr>
        <w:suppressAutoHyphens/>
        <w:ind w:right="23"/>
        <w:jc w:val="both"/>
        <w:rPr>
          <w:szCs w:val="24"/>
        </w:rPr>
      </w:pPr>
      <w:r w:rsidRPr="008F19E2">
        <w:rPr>
          <w:szCs w:val="24"/>
        </w:rPr>
        <w:t xml:space="preserve">suurim lubatud </w:t>
      </w:r>
      <w:r w:rsidR="00517C2B" w:rsidRPr="008F19E2">
        <w:rPr>
          <w:szCs w:val="24"/>
        </w:rPr>
        <w:t>maa-alune</w:t>
      </w:r>
      <w:r w:rsidRPr="008F19E2">
        <w:rPr>
          <w:szCs w:val="24"/>
        </w:rPr>
        <w:t xml:space="preserve"> ehitisealune pind</w:t>
      </w:r>
      <w:r w:rsidR="00517C2B" w:rsidRPr="008F19E2">
        <w:rPr>
          <w:szCs w:val="24"/>
        </w:rPr>
        <w:t>:</w:t>
      </w:r>
      <w:r w:rsidR="00517C2B" w:rsidRPr="008F19E2">
        <w:rPr>
          <w:szCs w:val="24"/>
        </w:rPr>
        <w:tab/>
        <w:t>92</w:t>
      </w:r>
      <w:r w:rsidRPr="008F19E2">
        <w:rPr>
          <w:szCs w:val="24"/>
        </w:rPr>
        <w:t>0 m</w:t>
      </w:r>
      <w:r w:rsidRPr="008F19E2">
        <w:rPr>
          <w:szCs w:val="24"/>
          <w:vertAlign w:val="superscript"/>
        </w:rPr>
        <w:t>2</w:t>
      </w:r>
    </w:p>
    <w:p w14:paraId="101A1C7F" w14:textId="6D2FA4B0" w:rsidR="00517C2B" w:rsidRPr="008F19E2" w:rsidRDefault="00517C2B" w:rsidP="00517C2B">
      <w:pPr>
        <w:pStyle w:val="Kehatekst"/>
        <w:numPr>
          <w:ilvl w:val="0"/>
          <w:numId w:val="28"/>
        </w:numPr>
        <w:suppressAutoHyphens/>
        <w:ind w:right="23"/>
        <w:jc w:val="both"/>
        <w:rPr>
          <w:szCs w:val="24"/>
        </w:rPr>
      </w:pPr>
      <w:r w:rsidRPr="008F19E2">
        <w:rPr>
          <w:szCs w:val="24"/>
        </w:rPr>
        <w:t>suurim lubatud maapealne suletud brutopind:</w:t>
      </w:r>
      <w:r w:rsidRPr="008F19E2">
        <w:rPr>
          <w:szCs w:val="24"/>
        </w:rPr>
        <w:tab/>
        <w:t>17 000 m</w:t>
      </w:r>
      <w:r w:rsidRPr="008F19E2">
        <w:rPr>
          <w:szCs w:val="24"/>
          <w:vertAlign w:val="superscript"/>
        </w:rPr>
        <w:t>2</w:t>
      </w:r>
    </w:p>
    <w:p w14:paraId="34AEC706" w14:textId="7F4EAD9F" w:rsidR="00565877" w:rsidRPr="008F19E2" w:rsidRDefault="00565877" w:rsidP="00C10022">
      <w:pPr>
        <w:pStyle w:val="Kehatekst"/>
        <w:numPr>
          <w:ilvl w:val="0"/>
          <w:numId w:val="28"/>
        </w:numPr>
        <w:suppressAutoHyphens/>
        <w:ind w:right="23"/>
        <w:jc w:val="both"/>
        <w:rPr>
          <w:szCs w:val="24"/>
        </w:rPr>
      </w:pPr>
      <w:r w:rsidRPr="008F19E2">
        <w:rPr>
          <w:szCs w:val="24"/>
        </w:rPr>
        <w:t xml:space="preserve">suurim lubatud </w:t>
      </w:r>
      <w:r w:rsidR="00517C2B" w:rsidRPr="008F19E2">
        <w:rPr>
          <w:szCs w:val="24"/>
        </w:rPr>
        <w:t xml:space="preserve">maa-alune </w:t>
      </w:r>
      <w:r w:rsidRPr="008F19E2">
        <w:rPr>
          <w:szCs w:val="24"/>
        </w:rPr>
        <w:t>suletud brutopind:</w:t>
      </w:r>
      <w:r w:rsidRPr="008F19E2">
        <w:rPr>
          <w:szCs w:val="24"/>
        </w:rPr>
        <w:tab/>
      </w:r>
      <w:r w:rsidR="00517C2B" w:rsidRPr="008F19E2">
        <w:rPr>
          <w:szCs w:val="24"/>
        </w:rPr>
        <w:t>920</w:t>
      </w:r>
      <w:r w:rsidRPr="008F19E2">
        <w:rPr>
          <w:szCs w:val="24"/>
        </w:rPr>
        <w:t xml:space="preserve"> m</w:t>
      </w:r>
      <w:r w:rsidRPr="008F19E2">
        <w:rPr>
          <w:szCs w:val="24"/>
          <w:vertAlign w:val="superscript"/>
        </w:rPr>
        <w:t>2</w:t>
      </w:r>
    </w:p>
    <w:p w14:paraId="30160CF8" w14:textId="4C88512B" w:rsidR="00565877" w:rsidRPr="008F19E2" w:rsidRDefault="00565877" w:rsidP="00C10022">
      <w:pPr>
        <w:pStyle w:val="Kehatekst"/>
        <w:numPr>
          <w:ilvl w:val="0"/>
          <w:numId w:val="28"/>
        </w:numPr>
        <w:suppressAutoHyphens/>
        <w:ind w:right="23"/>
        <w:jc w:val="both"/>
        <w:rPr>
          <w:szCs w:val="24"/>
        </w:rPr>
      </w:pPr>
      <w:r w:rsidRPr="008F19E2">
        <w:rPr>
          <w:szCs w:val="24"/>
        </w:rPr>
        <w:t>hoonete suurim lubatud korruselisus</w:t>
      </w:r>
      <w:r w:rsidR="00517C2B" w:rsidRPr="008F19E2">
        <w:rPr>
          <w:szCs w:val="24"/>
        </w:rPr>
        <w:t xml:space="preserve"> mp/ma</w:t>
      </w:r>
      <w:r w:rsidRPr="008F19E2">
        <w:rPr>
          <w:szCs w:val="24"/>
        </w:rPr>
        <w:t>:</w:t>
      </w:r>
      <w:r w:rsidRPr="008F19E2">
        <w:rPr>
          <w:szCs w:val="24"/>
        </w:rPr>
        <w:tab/>
        <w:t>3</w:t>
      </w:r>
      <w:r w:rsidR="00517C2B" w:rsidRPr="008F19E2">
        <w:rPr>
          <w:szCs w:val="24"/>
        </w:rPr>
        <w:t>/-1</w:t>
      </w:r>
    </w:p>
    <w:p w14:paraId="58FC4D20" w14:textId="64A21EB3" w:rsidR="00565877" w:rsidRPr="008F19E2" w:rsidRDefault="00565877" w:rsidP="00C10022">
      <w:pPr>
        <w:pStyle w:val="Kehatekst"/>
        <w:numPr>
          <w:ilvl w:val="0"/>
          <w:numId w:val="28"/>
        </w:numPr>
        <w:suppressAutoHyphens/>
        <w:ind w:right="23"/>
        <w:jc w:val="both"/>
        <w:rPr>
          <w:szCs w:val="24"/>
        </w:rPr>
      </w:pPr>
      <w:r w:rsidRPr="008F19E2">
        <w:rPr>
          <w:szCs w:val="24"/>
        </w:rPr>
        <w:lastRenderedPageBreak/>
        <w:t xml:space="preserve">hoonete suurim lubatud kõrgus: </w:t>
      </w:r>
      <w:r w:rsidRPr="008F19E2">
        <w:rPr>
          <w:szCs w:val="24"/>
        </w:rPr>
        <w:tab/>
      </w:r>
      <w:r w:rsidRPr="008F19E2">
        <w:rPr>
          <w:szCs w:val="24"/>
        </w:rPr>
        <w:tab/>
      </w:r>
      <w:r w:rsidR="00517C2B" w:rsidRPr="008F19E2">
        <w:rPr>
          <w:szCs w:val="24"/>
        </w:rPr>
        <w:tab/>
      </w:r>
      <w:r w:rsidRPr="008F19E2">
        <w:rPr>
          <w:szCs w:val="24"/>
        </w:rPr>
        <w:t>16 m</w:t>
      </w:r>
    </w:p>
    <w:p w14:paraId="6227A5F5" w14:textId="4439795A" w:rsidR="00565877" w:rsidRPr="008F19E2" w:rsidRDefault="00565877" w:rsidP="00C10022">
      <w:pPr>
        <w:pStyle w:val="Kehatekst"/>
        <w:numPr>
          <w:ilvl w:val="0"/>
          <w:numId w:val="28"/>
        </w:numPr>
        <w:suppressAutoHyphens/>
        <w:ind w:right="23"/>
        <w:jc w:val="both"/>
        <w:rPr>
          <w:szCs w:val="24"/>
        </w:rPr>
      </w:pPr>
      <w:r w:rsidRPr="008F19E2">
        <w:rPr>
          <w:szCs w:val="24"/>
        </w:rPr>
        <w:t>täisehitusprotsent:</w:t>
      </w:r>
      <w:r w:rsidRPr="008F19E2">
        <w:rPr>
          <w:szCs w:val="24"/>
        </w:rPr>
        <w:tab/>
      </w:r>
      <w:r w:rsidRPr="008F19E2">
        <w:rPr>
          <w:szCs w:val="24"/>
        </w:rPr>
        <w:tab/>
      </w:r>
      <w:r w:rsidRPr="008F19E2">
        <w:rPr>
          <w:szCs w:val="24"/>
        </w:rPr>
        <w:tab/>
      </w:r>
      <w:r w:rsidRPr="008F19E2">
        <w:rPr>
          <w:szCs w:val="24"/>
        </w:rPr>
        <w:tab/>
      </w:r>
      <w:r w:rsidR="00517C2B" w:rsidRPr="008F19E2">
        <w:rPr>
          <w:szCs w:val="24"/>
        </w:rPr>
        <w:tab/>
      </w:r>
      <w:r w:rsidR="00DE39AB" w:rsidRPr="008F19E2">
        <w:rPr>
          <w:szCs w:val="24"/>
        </w:rPr>
        <w:t>60</w:t>
      </w:r>
      <w:r w:rsidRPr="008F19E2">
        <w:rPr>
          <w:szCs w:val="24"/>
        </w:rPr>
        <w:t>%</w:t>
      </w:r>
    </w:p>
    <w:p w14:paraId="26167FF9" w14:textId="5A653EFA" w:rsidR="00565877" w:rsidRPr="008F19E2" w:rsidRDefault="00222DDC" w:rsidP="00C10022">
      <w:pPr>
        <w:pStyle w:val="Kehatekst"/>
        <w:numPr>
          <w:ilvl w:val="0"/>
          <w:numId w:val="28"/>
        </w:numPr>
        <w:suppressAutoHyphens/>
        <w:ind w:right="23"/>
        <w:jc w:val="both"/>
        <w:rPr>
          <w:szCs w:val="24"/>
        </w:rPr>
      </w:pPr>
      <w:r w:rsidRPr="008F19E2">
        <w:rPr>
          <w:szCs w:val="24"/>
        </w:rPr>
        <w:t>hoonestustihedus:</w:t>
      </w:r>
      <w:r w:rsidRPr="008F19E2">
        <w:rPr>
          <w:szCs w:val="24"/>
        </w:rPr>
        <w:tab/>
      </w:r>
      <w:r w:rsidRPr="008F19E2">
        <w:rPr>
          <w:szCs w:val="24"/>
        </w:rPr>
        <w:tab/>
      </w:r>
      <w:r w:rsidRPr="008F19E2">
        <w:rPr>
          <w:szCs w:val="24"/>
        </w:rPr>
        <w:tab/>
      </w:r>
      <w:r w:rsidRPr="008F19E2">
        <w:rPr>
          <w:szCs w:val="24"/>
        </w:rPr>
        <w:tab/>
      </w:r>
      <w:r w:rsidR="00517C2B" w:rsidRPr="008F19E2">
        <w:rPr>
          <w:szCs w:val="24"/>
        </w:rPr>
        <w:tab/>
      </w:r>
      <w:r w:rsidR="00F70424" w:rsidRPr="008F19E2">
        <w:rPr>
          <w:szCs w:val="24"/>
        </w:rPr>
        <w:t>1,1</w:t>
      </w:r>
    </w:p>
    <w:p w14:paraId="48383060" w14:textId="62D5058F" w:rsidR="00565877" w:rsidRPr="008F19E2" w:rsidRDefault="00565877" w:rsidP="00C10022">
      <w:pPr>
        <w:pStyle w:val="Kehatekst"/>
        <w:numPr>
          <w:ilvl w:val="0"/>
          <w:numId w:val="28"/>
        </w:numPr>
        <w:suppressAutoHyphens/>
        <w:ind w:right="23"/>
        <w:jc w:val="both"/>
        <w:rPr>
          <w:szCs w:val="24"/>
        </w:rPr>
      </w:pPr>
      <w:r w:rsidRPr="008F19E2">
        <w:rPr>
          <w:szCs w:val="24"/>
        </w:rPr>
        <w:t>minimaalne haljastusprotsent:</w:t>
      </w:r>
      <w:r w:rsidRPr="008F19E2">
        <w:rPr>
          <w:szCs w:val="24"/>
        </w:rPr>
        <w:tab/>
      </w:r>
      <w:r w:rsidRPr="008F19E2">
        <w:rPr>
          <w:szCs w:val="24"/>
        </w:rPr>
        <w:tab/>
      </w:r>
      <w:r w:rsidR="00517C2B" w:rsidRPr="008F19E2">
        <w:rPr>
          <w:szCs w:val="24"/>
        </w:rPr>
        <w:tab/>
      </w:r>
      <w:r w:rsidRPr="008F19E2">
        <w:rPr>
          <w:szCs w:val="24"/>
        </w:rPr>
        <w:t>10%</w:t>
      </w:r>
    </w:p>
    <w:p w14:paraId="2EA4A034" w14:textId="79123DCF" w:rsidR="00565877" w:rsidRPr="008F19E2" w:rsidRDefault="00E46FA5" w:rsidP="00C10022">
      <w:pPr>
        <w:pStyle w:val="Kehatekst"/>
        <w:numPr>
          <w:ilvl w:val="0"/>
          <w:numId w:val="28"/>
        </w:numPr>
        <w:suppressAutoHyphens/>
        <w:ind w:right="23"/>
        <w:jc w:val="both"/>
        <w:rPr>
          <w:i/>
          <w:szCs w:val="24"/>
          <w:u w:val="single"/>
        </w:rPr>
      </w:pPr>
      <w:r w:rsidRPr="008F19E2">
        <w:rPr>
          <w:szCs w:val="24"/>
        </w:rPr>
        <w:t xml:space="preserve">normatiivne parkimiskohtade arv: </w:t>
      </w:r>
      <w:r w:rsidRPr="008F19E2">
        <w:rPr>
          <w:szCs w:val="24"/>
        </w:rPr>
        <w:tab/>
      </w:r>
      <w:r w:rsidRPr="008F19E2">
        <w:rPr>
          <w:szCs w:val="24"/>
        </w:rPr>
        <w:tab/>
      </w:r>
      <w:r w:rsidR="00517C2B" w:rsidRPr="008F19E2">
        <w:rPr>
          <w:szCs w:val="24"/>
        </w:rPr>
        <w:tab/>
      </w:r>
      <w:r w:rsidR="00F70424" w:rsidRPr="008F19E2">
        <w:rPr>
          <w:szCs w:val="24"/>
        </w:rPr>
        <w:t>2</w:t>
      </w:r>
      <w:r w:rsidR="00E91D38" w:rsidRPr="008F19E2">
        <w:rPr>
          <w:szCs w:val="24"/>
        </w:rPr>
        <w:t>24</w:t>
      </w:r>
      <w:r w:rsidR="00565877" w:rsidRPr="008F19E2">
        <w:rPr>
          <w:i/>
          <w:szCs w:val="24"/>
          <w:u w:val="single"/>
        </w:rPr>
        <w:t xml:space="preserve"> </w:t>
      </w:r>
    </w:p>
    <w:p w14:paraId="7CA2AFBF" w14:textId="77777777" w:rsidR="00565877" w:rsidRPr="008F19E2" w:rsidRDefault="00565877" w:rsidP="00F37E5F">
      <w:pPr>
        <w:keepNext/>
        <w:spacing w:before="240" w:after="120" w:line="276" w:lineRule="auto"/>
        <w:ind w:right="23"/>
        <w:jc w:val="both"/>
        <w:rPr>
          <w:i/>
          <w:szCs w:val="24"/>
          <w:u w:val="single"/>
        </w:rPr>
      </w:pPr>
      <w:r w:rsidRPr="008F19E2">
        <w:rPr>
          <w:i/>
          <w:szCs w:val="24"/>
          <w:u w:val="single"/>
        </w:rPr>
        <w:t xml:space="preserve">Krunt pos 2: </w:t>
      </w:r>
    </w:p>
    <w:p w14:paraId="083D2FD2" w14:textId="6D32FF9B" w:rsidR="00565877" w:rsidRPr="008F19E2" w:rsidRDefault="00565877" w:rsidP="00F37E5F">
      <w:pPr>
        <w:keepNext/>
        <w:spacing w:before="120" w:after="120" w:line="276" w:lineRule="auto"/>
        <w:ind w:right="23"/>
        <w:jc w:val="both"/>
        <w:rPr>
          <w:szCs w:val="24"/>
        </w:rPr>
      </w:pPr>
      <w:r w:rsidRPr="008F19E2">
        <w:rPr>
          <w:szCs w:val="24"/>
        </w:rPr>
        <w:t xml:space="preserve">Krundile on määratud ehitusõigus </w:t>
      </w:r>
      <w:r w:rsidR="00C11DD3" w:rsidRPr="008F19E2">
        <w:rPr>
          <w:szCs w:val="24"/>
        </w:rPr>
        <w:t xml:space="preserve">kuni </w:t>
      </w:r>
      <w:r w:rsidRPr="008F19E2">
        <w:rPr>
          <w:szCs w:val="24"/>
        </w:rPr>
        <w:t xml:space="preserve">viie kuni 3-korruselise äri- ja tootmishoone ehitamiseks. </w:t>
      </w:r>
    </w:p>
    <w:p w14:paraId="2E604177" w14:textId="596EEEA1" w:rsidR="00222DDC" w:rsidRPr="008F19E2" w:rsidRDefault="00222DDC" w:rsidP="00C10022">
      <w:pPr>
        <w:pStyle w:val="Kehatekst"/>
        <w:keepNext/>
        <w:numPr>
          <w:ilvl w:val="0"/>
          <w:numId w:val="29"/>
        </w:numPr>
        <w:suppressAutoHyphens/>
        <w:ind w:right="23"/>
        <w:jc w:val="both"/>
        <w:rPr>
          <w:szCs w:val="24"/>
        </w:rPr>
      </w:pPr>
      <w:r w:rsidRPr="008F19E2">
        <w:rPr>
          <w:szCs w:val="24"/>
        </w:rPr>
        <w:t xml:space="preserve">krundi pindala: </w:t>
      </w:r>
      <w:r w:rsidRPr="008F19E2">
        <w:rPr>
          <w:szCs w:val="24"/>
        </w:rPr>
        <w:tab/>
      </w:r>
      <w:r w:rsidRPr="008F19E2">
        <w:rPr>
          <w:szCs w:val="24"/>
        </w:rPr>
        <w:tab/>
      </w:r>
      <w:r w:rsidRPr="008F19E2">
        <w:rPr>
          <w:szCs w:val="24"/>
        </w:rPr>
        <w:tab/>
      </w:r>
      <w:r w:rsidRPr="008F19E2">
        <w:rPr>
          <w:szCs w:val="24"/>
        </w:rPr>
        <w:tab/>
      </w:r>
      <w:r w:rsidR="00517C2B" w:rsidRPr="008F19E2">
        <w:rPr>
          <w:szCs w:val="24"/>
        </w:rPr>
        <w:tab/>
      </w:r>
      <w:r w:rsidR="00F70424" w:rsidRPr="008F19E2">
        <w:rPr>
          <w:szCs w:val="24"/>
        </w:rPr>
        <w:t>18</w:t>
      </w:r>
      <w:r w:rsidR="00DD0B60" w:rsidRPr="008F19E2">
        <w:rPr>
          <w:szCs w:val="24"/>
        </w:rPr>
        <w:t xml:space="preserve"> </w:t>
      </w:r>
      <w:r w:rsidR="00F70424" w:rsidRPr="008F19E2">
        <w:rPr>
          <w:szCs w:val="24"/>
        </w:rPr>
        <w:t>406</w:t>
      </w:r>
      <w:r w:rsidRPr="008F19E2">
        <w:rPr>
          <w:szCs w:val="24"/>
        </w:rPr>
        <w:t xml:space="preserve"> m²</w:t>
      </w:r>
    </w:p>
    <w:p w14:paraId="3DBC3238" w14:textId="507EC935" w:rsidR="00222DDC" w:rsidRPr="008F19E2" w:rsidRDefault="00222DDC" w:rsidP="00C10022">
      <w:pPr>
        <w:pStyle w:val="Kehatekst"/>
        <w:numPr>
          <w:ilvl w:val="0"/>
          <w:numId w:val="29"/>
        </w:numPr>
        <w:suppressAutoHyphens/>
        <w:ind w:right="23"/>
        <w:jc w:val="both"/>
        <w:rPr>
          <w:szCs w:val="24"/>
        </w:rPr>
      </w:pPr>
      <w:r w:rsidRPr="008F19E2">
        <w:rPr>
          <w:szCs w:val="24"/>
        </w:rPr>
        <w:t>krundi sihtotstarve:</w:t>
      </w:r>
      <w:r w:rsidRPr="008F19E2">
        <w:rPr>
          <w:szCs w:val="24"/>
        </w:rPr>
        <w:tab/>
      </w:r>
      <w:r w:rsidRPr="008F19E2">
        <w:rPr>
          <w:szCs w:val="24"/>
        </w:rPr>
        <w:tab/>
      </w:r>
      <w:r w:rsidRPr="008F19E2">
        <w:rPr>
          <w:szCs w:val="24"/>
        </w:rPr>
        <w:tab/>
      </w:r>
      <w:r w:rsidRPr="008F19E2">
        <w:rPr>
          <w:szCs w:val="24"/>
        </w:rPr>
        <w:tab/>
      </w:r>
      <w:r w:rsidR="00517C2B" w:rsidRPr="008F19E2">
        <w:rPr>
          <w:szCs w:val="24"/>
        </w:rPr>
        <w:tab/>
      </w:r>
      <w:r w:rsidRPr="008F19E2">
        <w:rPr>
          <w:szCs w:val="24"/>
        </w:rPr>
        <w:t>T 85…100% /</w:t>
      </w:r>
      <w:r w:rsidR="009C0068" w:rsidRPr="008F19E2">
        <w:rPr>
          <w:szCs w:val="24"/>
        </w:rPr>
        <w:t xml:space="preserve"> </w:t>
      </w:r>
      <w:r w:rsidRPr="008F19E2">
        <w:rPr>
          <w:szCs w:val="24"/>
        </w:rPr>
        <w:t xml:space="preserve">Ä 0…15% </w:t>
      </w:r>
    </w:p>
    <w:p w14:paraId="77DF6CD3" w14:textId="32BF9B62" w:rsidR="00222DDC" w:rsidRPr="008F19E2" w:rsidRDefault="00222DDC" w:rsidP="00C10022">
      <w:pPr>
        <w:pStyle w:val="Kehatekst"/>
        <w:numPr>
          <w:ilvl w:val="0"/>
          <w:numId w:val="29"/>
        </w:numPr>
        <w:suppressAutoHyphens/>
        <w:ind w:right="23"/>
        <w:jc w:val="both"/>
        <w:rPr>
          <w:szCs w:val="24"/>
        </w:rPr>
      </w:pPr>
      <w:r w:rsidRPr="008F19E2">
        <w:rPr>
          <w:szCs w:val="24"/>
        </w:rPr>
        <w:t xml:space="preserve">hoonete suurim lubatud arv krundil: </w:t>
      </w:r>
      <w:r w:rsidRPr="008F19E2">
        <w:rPr>
          <w:szCs w:val="24"/>
        </w:rPr>
        <w:tab/>
      </w:r>
      <w:r w:rsidRPr="008F19E2">
        <w:rPr>
          <w:szCs w:val="24"/>
        </w:rPr>
        <w:tab/>
      </w:r>
      <w:r w:rsidR="00517C2B" w:rsidRPr="008F19E2">
        <w:rPr>
          <w:szCs w:val="24"/>
        </w:rPr>
        <w:tab/>
      </w:r>
      <w:r w:rsidRPr="008F19E2">
        <w:rPr>
          <w:szCs w:val="24"/>
        </w:rPr>
        <w:t xml:space="preserve">5 </w:t>
      </w:r>
    </w:p>
    <w:p w14:paraId="515EDCBA" w14:textId="4B51AEB2" w:rsidR="00222DDC" w:rsidRPr="008F19E2" w:rsidRDefault="00222DDC" w:rsidP="00C10022">
      <w:pPr>
        <w:pStyle w:val="Kehatekst"/>
        <w:numPr>
          <w:ilvl w:val="0"/>
          <w:numId w:val="29"/>
        </w:numPr>
        <w:suppressAutoHyphens/>
        <w:ind w:right="23"/>
        <w:jc w:val="both"/>
        <w:rPr>
          <w:szCs w:val="24"/>
        </w:rPr>
      </w:pPr>
      <w:r w:rsidRPr="008F19E2">
        <w:rPr>
          <w:szCs w:val="24"/>
        </w:rPr>
        <w:t xml:space="preserve">suurim lubatud </w:t>
      </w:r>
      <w:r w:rsidR="00EE6B7B" w:rsidRPr="008F19E2">
        <w:rPr>
          <w:szCs w:val="24"/>
        </w:rPr>
        <w:t>maapealne</w:t>
      </w:r>
      <w:r w:rsidRPr="008F19E2">
        <w:rPr>
          <w:szCs w:val="24"/>
        </w:rPr>
        <w:t xml:space="preserve"> ehitisealune pind:</w:t>
      </w:r>
      <w:r w:rsidRPr="008F19E2">
        <w:rPr>
          <w:szCs w:val="24"/>
        </w:rPr>
        <w:tab/>
      </w:r>
      <w:r w:rsidR="00F70424" w:rsidRPr="008F19E2">
        <w:rPr>
          <w:szCs w:val="24"/>
        </w:rPr>
        <w:t>11 0</w:t>
      </w:r>
      <w:r w:rsidR="00BA4F63" w:rsidRPr="008F19E2">
        <w:rPr>
          <w:szCs w:val="24"/>
        </w:rPr>
        <w:t>0</w:t>
      </w:r>
      <w:r w:rsidR="00DD0B60" w:rsidRPr="008F19E2">
        <w:rPr>
          <w:szCs w:val="24"/>
        </w:rPr>
        <w:t>0</w:t>
      </w:r>
      <w:r w:rsidRPr="008F19E2">
        <w:rPr>
          <w:szCs w:val="24"/>
        </w:rPr>
        <w:t xml:space="preserve"> m</w:t>
      </w:r>
      <w:r w:rsidRPr="008F19E2">
        <w:rPr>
          <w:szCs w:val="24"/>
          <w:vertAlign w:val="superscript"/>
        </w:rPr>
        <w:t>2</w:t>
      </w:r>
    </w:p>
    <w:p w14:paraId="0A3D1D34" w14:textId="2BBB5458" w:rsidR="00EE6B7B" w:rsidRPr="008F19E2" w:rsidRDefault="00EE6B7B" w:rsidP="00EE6B7B">
      <w:pPr>
        <w:pStyle w:val="Kehatekst"/>
        <w:numPr>
          <w:ilvl w:val="0"/>
          <w:numId w:val="29"/>
        </w:numPr>
        <w:suppressAutoHyphens/>
        <w:ind w:right="23"/>
        <w:jc w:val="both"/>
        <w:rPr>
          <w:szCs w:val="24"/>
        </w:rPr>
      </w:pPr>
      <w:r w:rsidRPr="008F19E2">
        <w:rPr>
          <w:szCs w:val="24"/>
        </w:rPr>
        <w:t>suurim lubatud maa-alune ehitisealune pind:</w:t>
      </w:r>
      <w:r w:rsidRPr="008F19E2">
        <w:rPr>
          <w:szCs w:val="24"/>
        </w:rPr>
        <w:tab/>
        <w:t>1 100 m</w:t>
      </w:r>
      <w:r w:rsidRPr="008F19E2">
        <w:rPr>
          <w:szCs w:val="24"/>
          <w:vertAlign w:val="superscript"/>
        </w:rPr>
        <w:t>2</w:t>
      </w:r>
    </w:p>
    <w:p w14:paraId="3F46B1FF" w14:textId="2510BFC6" w:rsidR="00222DDC" w:rsidRPr="008F19E2" w:rsidRDefault="00222DDC" w:rsidP="00C10022">
      <w:pPr>
        <w:pStyle w:val="Kehatekst"/>
        <w:numPr>
          <w:ilvl w:val="0"/>
          <w:numId w:val="29"/>
        </w:numPr>
        <w:suppressAutoHyphens/>
        <w:ind w:right="23"/>
        <w:jc w:val="both"/>
        <w:rPr>
          <w:szCs w:val="24"/>
        </w:rPr>
      </w:pPr>
      <w:r w:rsidRPr="008F19E2">
        <w:rPr>
          <w:szCs w:val="24"/>
        </w:rPr>
        <w:t xml:space="preserve">suurim lubatud </w:t>
      </w:r>
      <w:r w:rsidR="00EE6B7B" w:rsidRPr="008F19E2">
        <w:rPr>
          <w:szCs w:val="24"/>
        </w:rPr>
        <w:t xml:space="preserve">maapealne </w:t>
      </w:r>
      <w:r w:rsidRPr="008F19E2">
        <w:rPr>
          <w:szCs w:val="24"/>
        </w:rPr>
        <w:t>sul</w:t>
      </w:r>
      <w:r w:rsidR="00EE6B7B" w:rsidRPr="008F19E2">
        <w:rPr>
          <w:szCs w:val="24"/>
        </w:rPr>
        <w:t>etud brutopind:</w:t>
      </w:r>
      <w:r w:rsidR="00EE6B7B" w:rsidRPr="008F19E2">
        <w:rPr>
          <w:szCs w:val="24"/>
        </w:rPr>
        <w:tab/>
      </w:r>
      <w:r w:rsidR="00F70424" w:rsidRPr="008F19E2">
        <w:rPr>
          <w:szCs w:val="24"/>
        </w:rPr>
        <w:t>18 00</w:t>
      </w:r>
      <w:r w:rsidR="00E467EC" w:rsidRPr="008F19E2">
        <w:rPr>
          <w:szCs w:val="24"/>
        </w:rPr>
        <w:t>0</w:t>
      </w:r>
      <w:r w:rsidRPr="008F19E2">
        <w:rPr>
          <w:szCs w:val="24"/>
        </w:rPr>
        <w:t xml:space="preserve"> m</w:t>
      </w:r>
      <w:r w:rsidRPr="008F19E2">
        <w:rPr>
          <w:szCs w:val="24"/>
          <w:vertAlign w:val="superscript"/>
        </w:rPr>
        <w:t>2</w:t>
      </w:r>
    </w:p>
    <w:p w14:paraId="2CB63663" w14:textId="10C50573" w:rsidR="00EE6B7B" w:rsidRPr="008F19E2" w:rsidRDefault="00EE6B7B" w:rsidP="00EE6B7B">
      <w:pPr>
        <w:pStyle w:val="Kehatekst"/>
        <w:numPr>
          <w:ilvl w:val="0"/>
          <w:numId w:val="29"/>
        </w:numPr>
        <w:suppressAutoHyphens/>
        <w:ind w:right="23"/>
        <w:jc w:val="both"/>
        <w:rPr>
          <w:szCs w:val="24"/>
        </w:rPr>
      </w:pPr>
      <w:r w:rsidRPr="008F19E2">
        <w:rPr>
          <w:szCs w:val="24"/>
        </w:rPr>
        <w:t>suurim lubatud maa-alune suletud brutopind:</w:t>
      </w:r>
      <w:r w:rsidRPr="008F19E2">
        <w:rPr>
          <w:szCs w:val="24"/>
        </w:rPr>
        <w:tab/>
        <w:t>1 100 m</w:t>
      </w:r>
      <w:r w:rsidRPr="008F19E2">
        <w:rPr>
          <w:szCs w:val="24"/>
          <w:vertAlign w:val="superscript"/>
        </w:rPr>
        <w:t>2</w:t>
      </w:r>
    </w:p>
    <w:p w14:paraId="01432647" w14:textId="77777777" w:rsidR="00EE6B7B" w:rsidRPr="008F19E2" w:rsidRDefault="00EE6B7B" w:rsidP="00EE6B7B">
      <w:pPr>
        <w:pStyle w:val="Kehatekst"/>
        <w:numPr>
          <w:ilvl w:val="0"/>
          <w:numId w:val="29"/>
        </w:numPr>
        <w:suppressAutoHyphens/>
        <w:ind w:right="23"/>
        <w:jc w:val="both"/>
        <w:rPr>
          <w:szCs w:val="24"/>
        </w:rPr>
      </w:pPr>
      <w:r w:rsidRPr="008F19E2">
        <w:rPr>
          <w:szCs w:val="24"/>
        </w:rPr>
        <w:t>hoonete suurim lubatud korruselisus mp/ma:</w:t>
      </w:r>
      <w:r w:rsidRPr="008F19E2">
        <w:rPr>
          <w:szCs w:val="24"/>
        </w:rPr>
        <w:tab/>
        <w:t>3/-1</w:t>
      </w:r>
    </w:p>
    <w:p w14:paraId="00F76EF3" w14:textId="5C39C92C" w:rsidR="00222DDC" w:rsidRPr="008F19E2" w:rsidRDefault="00222DDC" w:rsidP="00C10022">
      <w:pPr>
        <w:pStyle w:val="Kehatekst"/>
        <w:numPr>
          <w:ilvl w:val="0"/>
          <w:numId w:val="29"/>
        </w:numPr>
        <w:suppressAutoHyphens/>
        <w:ind w:right="23"/>
        <w:jc w:val="both"/>
        <w:rPr>
          <w:szCs w:val="24"/>
        </w:rPr>
      </w:pPr>
      <w:r w:rsidRPr="008F19E2">
        <w:rPr>
          <w:szCs w:val="24"/>
        </w:rPr>
        <w:t xml:space="preserve">hoonete suurim lubatud kõrgus: </w:t>
      </w:r>
      <w:r w:rsidRPr="008F19E2">
        <w:rPr>
          <w:szCs w:val="24"/>
        </w:rPr>
        <w:tab/>
      </w:r>
      <w:r w:rsidRPr="008F19E2">
        <w:rPr>
          <w:szCs w:val="24"/>
        </w:rPr>
        <w:tab/>
      </w:r>
      <w:r w:rsidR="00EE6B7B" w:rsidRPr="008F19E2">
        <w:rPr>
          <w:szCs w:val="24"/>
        </w:rPr>
        <w:tab/>
      </w:r>
      <w:r w:rsidRPr="008F19E2">
        <w:rPr>
          <w:szCs w:val="24"/>
        </w:rPr>
        <w:t>16 m</w:t>
      </w:r>
    </w:p>
    <w:p w14:paraId="2F6820B8" w14:textId="25CB8F98" w:rsidR="00222DDC" w:rsidRPr="008F19E2" w:rsidRDefault="00222DDC" w:rsidP="00C10022">
      <w:pPr>
        <w:pStyle w:val="Kehatekst"/>
        <w:numPr>
          <w:ilvl w:val="0"/>
          <w:numId w:val="29"/>
        </w:numPr>
        <w:suppressAutoHyphens/>
        <w:ind w:right="23"/>
        <w:jc w:val="both"/>
        <w:rPr>
          <w:szCs w:val="24"/>
        </w:rPr>
      </w:pPr>
      <w:r w:rsidRPr="008F19E2">
        <w:rPr>
          <w:szCs w:val="24"/>
        </w:rPr>
        <w:t>täisehitusprotsent:</w:t>
      </w:r>
      <w:r w:rsidRPr="008F19E2">
        <w:rPr>
          <w:szCs w:val="24"/>
        </w:rPr>
        <w:tab/>
      </w:r>
      <w:r w:rsidRPr="008F19E2">
        <w:rPr>
          <w:szCs w:val="24"/>
        </w:rPr>
        <w:tab/>
      </w:r>
      <w:r w:rsidRPr="008F19E2">
        <w:rPr>
          <w:szCs w:val="24"/>
        </w:rPr>
        <w:tab/>
      </w:r>
      <w:r w:rsidRPr="008F19E2">
        <w:rPr>
          <w:szCs w:val="24"/>
        </w:rPr>
        <w:tab/>
      </w:r>
      <w:r w:rsidR="00EE6B7B" w:rsidRPr="008F19E2">
        <w:rPr>
          <w:szCs w:val="24"/>
        </w:rPr>
        <w:tab/>
      </w:r>
      <w:r w:rsidR="00F70424" w:rsidRPr="008F19E2">
        <w:rPr>
          <w:szCs w:val="24"/>
        </w:rPr>
        <w:t>60</w:t>
      </w:r>
      <w:r w:rsidRPr="008F19E2">
        <w:rPr>
          <w:szCs w:val="24"/>
        </w:rPr>
        <w:t>%</w:t>
      </w:r>
    </w:p>
    <w:p w14:paraId="48BBEE6A" w14:textId="1D0D04F5" w:rsidR="00222DDC" w:rsidRPr="008F19E2" w:rsidRDefault="00F70424" w:rsidP="00C10022">
      <w:pPr>
        <w:pStyle w:val="Kehatekst"/>
        <w:numPr>
          <w:ilvl w:val="0"/>
          <w:numId w:val="29"/>
        </w:numPr>
        <w:suppressAutoHyphens/>
        <w:ind w:right="23"/>
        <w:jc w:val="both"/>
        <w:rPr>
          <w:szCs w:val="24"/>
        </w:rPr>
      </w:pPr>
      <w:r w:rsidRPr="008F19E2">
        <w:rPr>
          <w:szCs w:val="24"/>
        </w:rPr>
        <w:t>hoonestustihedus:</w:t>
      </w:r>
      <w:r w:rsidRPr="008F19E2">
        <w:rPr>
          <w:szCs w:val="24"/>
        </w:rPr>
        <w:tab/>
      </w:r>
      <w:r w:rsidRPr="008F19E2">
        <w:rPr>
          <w:szCs w:val="24"/>
        </w:rPr>
        <w:tab/>
      </w:r>
      <w:r w:rsidRPr="008F19E2">
        <w:rPr>
          <w:szCs w:val="24"/>
        </w:rPr>
        <w:tab/>
      </w:r>
      <w:r w:rsidRPr="008F19E2">
        <w:rPr>
          <w:szCs w:val="24"/>
        </w:rPr>
        <w:tab/>
      </w:r>
      <w:r w:rsidR="00EE6B7B" w:rsidRPr="008F19E2">
        <w:rPr>
          <w:szCs w:val="24"/>
        </w:rPr>
        <w:tab/>
      </w:r>
      <w:r w:rsidRPr="008F19E2">
        <w:rPr>
          <w:szCs w:val="24"/>
        </w:rPr>
        <w:t>1,0</w:t>
      </w:r>
    </w:p>
    <w:p w14:paraId="6CB626FE" w14:textId="45F9D550" w:rsidR="00222DDC" w:rsidRPr="008F19E2" w:rsidRDefault="00222DDC" w:rsidP="00C10022">
      <w:pPr>
        <w:pStyle w:val="Kehatekst"/>
        <w:numPr>
          <w:ilvl w:val="0"/>
          <w:numId w:val="29"/>
        </w:numPr>
        <w:suppressAutoHyphens/>
        <w:ind w:right="23"/>
        <w:jc w:val="both"/>
        <w:rPr>
          <w:szCs w:val="24"/>
        </w:rPr>
      </w:pPr>
      <w:r w:rsidRPr="008F19E2">
        <w:rPr>
          <w:szCs w:val="24"/>
        </w:rPr>
        <w:t>minimaalne haljastusprotsent:</w:t>
      </w:r>
      <w:r w:rsidRPr="008F19E2">
        <w:rPr>
          <w:szCs w:val="24"/>
        </w:rPr>
        <w:tab/>
      </w:r>
      <w:r w:rsidRPr="008F19E2">
        <w:rPr>
          <w:szCs w:val="24"/>
        </w:rPr>
        <w:tab/>
      </w:r>
      <w:r w:rsidR="00EE6B7B" w:rsidRPr="008F19E2">
        <w:rPr>
          <w:szCs w:val="24"/>
        </w:rPr>
        <w:tab/>
      </w:r>
      <w:r w:rsidRPr="008F19E2">
        <w:rPr>
          <w:szCs w:val="24"/>
        </w:rPr>
        <w:t>10%</w:t>
      </w:r>
    </w:p>
    <w:p w14:paraId="2302D590" w14:textId="0E34B686" w:rsidR="00222DDC" w:rsidRPr="008F19E2" w:rsidRDefault="00E46FA5" w:rsidP="00C10022">
      <w:pPr>
        <w:pStyle w:val="Kehatekst"/>
        <w:numPr>
          <w:ilvl w:val="0"/>
          <w:numId w:val="29"/>
        </w:numPr>
        <w:suppressAutoHyphens/>
        <w:ind w:right="23"/>
        <w:jc w:val="both"/>
        <w:rPr>
          <w:szCs w:val="24"/>
        </w:rPr>
      </w:pPr>
      <w:r w:rsidRPr="008F19E2">
        <w:rPr>
          <w:szCs w:val="24"/>
        </w:rPr>
        <w:t xml:space="preserve">normatiivne </w:t>
      </w:r>
      <w:r w:rsidR="00F70424" w:rsidRPr="008F19E2">
        <w:rPr>
          <w:szCs w:val="24"/>
        </w:rPr>
        <w:t xml:space="preserve">parkimiskohtade arv: </w:t>
      </w:r>
      <w:r w:rsidR="00F70424" w:rsidRPr="008F19E2">
        <w:rPr>
          <w:szCs w:val="24"/>
        </w:rPr>
        <w:tab/>
      </w:r>
      <w:r w:rsidR="00F70424" w:rsidRPr="008F19E2">
        <w:rPr>
          <w:szCs w:val="24"/>
        </w:rPr>
        <w:tab/>
      </w:r>
      <w:r w:rsidR="00EE6B7B" w:rsidRPr="008F19E2">
        <w:rPr>
          <w:szCs w:val="24"/>
        </w:rPr>
        <w:tab/>
      </w:r>
      <w:r w:rsidR="00F70424" w:rsidRPr="008F19E2">
        <w:rPr>
          <w:szCs w:val="24"/>
        </w:rPr>
        <w:t>238</w:t>
      </w:r>
    </w:p>
    <w:p w14:paraId="3EC7AF62" w14:textId="77777777" w:rsidR="00E204E4" w:rsidRPr="008F19E2" w:rsidRDefault="00E204E4" w:rsidP="00F37E5F">
      <w:pPr>
        <w:keepNext/>
        <w:spacing w:before="240" w:after="120" w:line="276" w:lineRule="auto"/>
        <w:ind w:right="23"/>
        <w:jc w:val="both"/>
        <w:rPr>
          <w:i/>
          <w:szCs w:val="24"/>
          <w:u w:val="single"/>
        </w:rPr>
      </w:pPr>
      <w:r w:rsidRPr="008F19E2">
        <w:rPr>
          <w:i/>
          <w:szCs w:val="24"/>
          <w:u w:val="single"/>
        </w:rPr>
        <w:t xml:space="preserve">Krunt pos 3: </w:t>
      </w:r>
    </w:p>
    <w:p w14:paraId="0DA013AD" w14:textId="5884CD7A" w:rsidR="00E204E4" w:rsidRPr="008F19E2" w:rsidRDefault="00E204E4" w:rsidP="00F37E5F">
      <w:pPr>
        <w:keepNext/>
        <w:spacing w:before="120" w:after="120" w:line="276" w:lineRule="auto"/>
        <w:ind w:right="23"/>
        <w:jc w:val="both"/>
        <w:rPr>
          <w:szCs w:val="24"/>
        </w:rPr>
      </w:pPr>
      <w:r w:rsidRPr="008F19E2">
        <w:rPr>
          <w:szCs w:val="24"/>
        </w:rPr>
        <w:t xml:space="preserve">Krundile on määratud ehitusõigus </w:t>
      </w:r>
      <w:r w:rsidR="00C11DD3" w:rsidRPr="008F19E2">
        <w:rPr>
          <w:szCs w:val="24"/>
        </w:rPr>
        <w:t xml:space="preserve">kuni </w:t>
      </w:r>
      <w:r w:rsidRPr="008F19E2">
        <w:rPr>
          <w:szCs w:val="24"/>
        </w:rPr>
        <w:t xml:space="preserve">viie kuni 3-korruselise tootmis- ja ärihoone ehitamiseks. </w:t>
      </w:r>
    </w:p>
    <w:p w14:paraId="511F9BDA" w14:textId="4FE6287A" w:rsidR="00E204E4" w:rsidRPr="008F19E2" w:rsidRDefault="00E204E4" w:rsidP="00C10022">
      <w:pPr>
        <w:pStyle w:val="Kehatekst"/>
        <w:keepNext/>
        <w:numPr>
          <w:ilvl w:val="0"/>
          <w:numId w:val="30"/>
        </w:numPr>
        <w:suppressAutoHyphens/>
        <w:ind w:right="23"/>
        <w:jc w:val="both"/>
        <w:rPr>
          <w:szCs w:val="24"/>
        </w:rPr>
      </w:pPr>
      <w:r w:rsidRPr="008F19E2">
        <w:rPr>
          <w:szCs w:val="24"/>
        </w:rPr>
        <w:t xml:space="preserve">krundi pindala: </w:t>
      </w:r>
      <w:r w:rsidRPr="008F19E2">
        <w:rPr>
          <w:szCs w:val="24"/>
        </w:rPr>
        <w:tab/>
      </w:r>
      <w:r w:rsidRPr="008F19E2">
        <w:rPr>
          <w:szCs w:val="24"/>
        </w:rPr>
        <w:tab/>
      </w:r>
      <w:r w:rsidRPr="008F19E2">
        <w:rPr>
          <w:szCs w:val="24"/>
        </w:rPr>
        <w:tab/>
      </w:r>
      <w:r w:rsidRPr="008F19E2">
        <w:rPr>
          <w:szCs w:val="24"/>
        </w:rPr>
        <w:tab/>
      </w:r>
      <w:r w:rsidR="00EE6B7B" w:rsidRPr="008F19E2">
        <w:rPr>
          <w:szCs w:val="24"/>
        </w:rPr>
        <w:tab/>
      </w:r>
      <w:r w:rsidR="003F34B4" w:rsidRPr="008F19E2">
        <w:rPr>
          <w:szCs w:val="24"/>
        </w:rPr>
        <w:t>16 153</w:t>
      </w:r>
      <w:r w:rsidRPr="008F19E2">
        <w:rPr>
          <w:szCs w:val="24"/>
        </w:rPr>
        <w:t xml:space="preserve"> m²</w:t>
      </w:r>
    </w:p>
    <w:p w14:paraId="44AAE964" w14:textId="22BEB18B" w:rsidR="00E204E4" w:rsidRPr="008F19E2" w:rsidRDefault="00E204E4" w:rsidP="00C10022">
      <w:pPr>
        <w:pStyle w:val="Kehatekst"/>
        <w:numPr>
          <w:ilvl w:val="0"/>
          <w:numId w:val="30"/>
        </w:numPr>
        <w:suppressAutoHyphens/>
        <w:ind w:right="23"/>
        <w:jc w:val="both"/>
        <w:rPr>
          <w:szCs w:val="24"/>
        </w:rPr>
      </w:pPr>
      <w:r w:rsidRPr="008F19E2">
        <w:rPr>
          <w:szCs w:val="24"/>
        </w:rPr>
        <w:t>krundi sihtotstarve:</w:t>
      </w:r>
      <w:r w:rsidRPr="008F19E2">
        <w:rPr>
          <w:szCs w:val="24"/>
        </w:rPr>
        <w:tab/>
      </w:r>
      <w:r w:rsidRPr="008F19E2">
        <w:rPr>
          <w:szCs w:val="24"/>
        </w:rPr>
        <w:tab/>
      </w:r>
      <w:r w:rsidRPr="008F19E2">
        <w:rPr>
          <w:szCs w:val="24"/>
        </w:rPr>
        <w:tab/>
      </w:r>
      <w:r w:rsidRPr="008F19E2">
        <w:rPr>
          <w:szCs w:val="24"/>
        </w:rPr>
        <w:tab/>
      </w:r>
      <w:r w:rsidR="00EE6B7B" w:rsidRPr="008F19E2">
        <w:rPr>
          <w:szCs w:val="24"/>
        </w:rPr>
        <w:tab/>
      </w:r>
      <w:r w:rsidRPr="008F19E2">
        <w:rPr>
          <w:szCs w:val="24"/>
        </w:rPr>
        <w:t>T 85…100% /</w:t>
      </w:r>
      <w:r w:rsidR="009C0068" w:rsidRPr="008F19E2">
        <w:rPr>
          <w:szCs w:val="24"/>
        </w:rPr>
        <w:t xml:space="preserve"> </w:t>
      </w:r>
      <w:r w:rsidRPr="008F19E2">
        <w:rPr>
          <w:szCs w:val="24"/>
        </w:rPr>
        <w:t xml:space="preserve">Ä 0…15% </w:t>
      </w:r>
    </w:p>
    <w:p w14:paraId="6BC86A15" w14:textId="016B37FC" w:rsidR="00E204E4" w:rsidRPr="008F19E2" w:rsidRDefault="00E204E4" w:rsidP="00C10022">
      <w:pPr>
        <w:pStyle w:val="Kehatekst"/>
        <w:numPr>
          <w:ilvl w:val="0"/>
          <w:numId w:val="30"/>
        </w:numPr>
        <w:suppressAutoHyphens/>
        <w:ind w:right="23"/>
        <w:jc w:val="both"/>
        <w:rPr>
          <w:szCs w:val="24"/>
        </w:rPr>
      </w:pPr>
      <w:r w:rsidRPr="008F19E2">
        <w:rPr>
          <w:szCs w:val="24"/>
        </w:rPr>
        <w:t xml:space="preserve">hoonete suurim lubatud arv krundil: </w:t>
      </w:r>
      <w:r w:rsidRPr="008F19E2">
        <w:rPr>
          <w:szCs w:val="24"/>
        </w:rPr>
        <w:tab/>
      </w:r>
      <w:r w:rsidRPr="008F19E2">
        <w:rPr>
          <w:szCs w:val="24"/>
        </w:rPr>
        <w:tab/>
      </w:r>
      <w:r w:rsidR="00EE6B7B" w:rsidRPr="008F19E2">
        <w:rPr>
          <w:szCs w:val="24"/>
        </w:rPr>
        <w:tab/>
      </w:r>
      <w:r w:rsidRPr="008F19E2">
        <w:rPr>
          <w:szCs w:val="24"/>
        </w:rPr>
        <w:t xml:space="preserve">5 </w:t>
      </w:r>
    </w:p>
    <w:p w14:paraId="029A8FC9" w14:textId="324A0C3A" w:rsidR="00E204E4" w:rsidRPr="008F19E2" w:rsidRDefault="00E204E4" w:rsidP="00C10022">
      <w:pPr>
        <w:pStyle w:val="Kehatekst"/>
        <w:numPr>
          <w:ilvl w:val="0"/>
          <w:numId w:val="30"/>
        </w:numPr>
        <w:suppressAutoHyphens/>
        <w:ind w:right="23"/>
        <w:jc w:val="both"/>
        <w:rPr>
          <w:szCs w:val="24"/>
        </w:rPr>
      </w:pPr>
      <w:r w:rsidRPr="008F19E2">
        <w:rPr>
          <w:szCs w:val="24"/>
        </w:rPr>
        <w:t xml:space="preserve">suurim lubatud </w:t>
      </w:r>
      <w:r w:rsidR="00EE6B7B" w:rsidRPr="008F19E2">
        <w:rPr>
          <w:szCs w:val="24"/>
        </w:rPr>
        <w:t>maapealne</w:t>
      </w:r>
      <w:r w:rsidRPr="008F19E2">
        <w:rPr>
          <w:szCs w:val="24"/>
        </w:rPr>
        <w:t xml:space="preserve"> ehitisealune pind:</w:t>
      </w:r>
      <w:r w:rsidRPr="008F19E2">
        <w:rPr>
          <w:szCs w:val="24"/>
        </w:rPr>
        <w:tab/>
      </w:r>
      <w:r w:rsidR="003F34B4" w:rsidRPr="008F19E2">
        <w:rPr>
          <w:szCs w:val="24"/>
        </w:rPr>
        <w:t>9 6</w:t>
      </w:r>
      <w:r w:rsidR="00E91D38" w:rsidRPr="008F19E2">
        <w:rPr>
          <w:szCs w:val="24"/>
        </w:rPr>
        <w:t>9</w:t>
      </w:r>
      <w:r w:rsidR="003F34B4" w:rsidRPr="008F19E2">
        <w:rPr>
          <w:szCs w:val="24"/>
        </w:rPr>
        <w:t>0</w:t>
      </w:r>
      <w:r w:rsidRPr="008F19E2">
        <w:rPr>
          <w:szCs w:val="24"/>
        </w:rPr>
        <w:t xml:space="preserve"> m</w:t>
      </w:r>
      <w:r w:rsidRPr="008F19E2">
        <w:rPr>
          <w:szCs w:val="24"/>
          <w:vertAlign w:val="superscript"/>
        </w:rPr>
        <w:t>2</w:t>
      </w:r>
    </w:p>
    <w:p w14:paraId="7B59FDBE" w14:textId="12669E2F" w:rsidR="00EE6B7B" w:rsidRPr="008F19E2" w:rsidRDefault="00EE6B7B" w:rsidP="00EE6B7B">
      <w:pPr>
        <w:pStyle w:val="Kehatekst"/>
        <w:numPr>
          <w:ilvl w:val="0"/>
          <w:numId w:val="30"/>
        </w:numPr>
        <w:suppressAutoHyphens/>
        <w:ind w:right="23"/>
        <w:jc w:val="both"/>
        <w:rPr>
          <w:szCs w:val="24"/>
        </w:rPr>
      </w:pPr>
      <w:r w:rsidRPr="008F19E2">
        <w:rPr>
          <w:szCs w:val="24"/>
        </w:rPr>
        <w:t>suurim lubatud maa-alune ehitisealune pind:</w:t>
      </w:r>
      <w:r w:rsidRPr="008F19E2">
        <w:rPr>
          <w:szCs w:val="24"/>
        </w:rPr>
        <w:tab/>
        <w:t>970 m</w:t>
      </w:r>
      <w:r w:rsidRPr="008F19E2">
        <w:rPr>
          <w:szCs w:val="24"/>
          <w:vertAlign w:val="superscript"/>
        </w:rPr>
        <w:t>2</w:t>
      </w:r>
    </w:p>
    <w:p w14:paraId="7E8AB1B6" w14:textId="5B12F5F6" w:rsidR="00E204E4" w:rsidRPr="008F19E2" w:rsidRDefault="00E204E4" w:rsidP="00C10022">
      <w:pPr>
        <w:pStyle w:val="Kehatekst"/>
        <w:numPr>
          <w:ilvl w:val="0"/>
          <w:numId w:val="30"/>
        </w:numPr>
        <w:suppressAutoHyphens/>
        <w:ind w:right="23"/>
        <w:jc w:val="both"/>
        <w:rPr>
          <w:szCs w:val="24"/>
        </w:rPr>
      </w:pPr>
      <w:r w:rsidRPr="008F19E2">
        <w:rPr>
          <w:szCs w:val="24"/>
        </w:rPr>
        <w:t xml:space="preserve">suurim lubatud </w:t>
      </w:r>
      <w:r w:rsidR="00EE6B7B" w:rsidRPr="008F19E2">
        <w:rPr>
          <w:szCs w:val="24"/>
        </w:rPr>
        <w:t>maapealne suletud brutopind:</w:t>
      </w:r>
      <w:r w:rsidR="00EE6B7B" w:rsidRPr="008F19E2">
        <w:rPr>
          <w:szCs w:val="24"/>
        </w:rPr>
        <w:tab/>
      </w:r>
      <w:r w:rsidR="00F70424" w:rsidRPr="008F19E2">
        <w:rPr>
          <w:szCs w:val="24"/>
        </w:rPr>
        <w:t>1</w:t>
      </w:r>
      <w:r w:rsidR="00E91D38" w:rsidRPr="008F19E2">
        <w:rPr>
          <w:szCs w:val="24"/>
        </w:rPr>
        <w:t>7</w:t>
      </w:r>
      <w:r w:rsidR="00F70424" w:rsidRPr="008F19E2">
        <w:rPr>
          <w:szCs w:val="24"/>
        </w:rPr>
        <w:t xml:space="preserve"> </w:t>
      </w:r>
      <w:r w:rsidR="00E91D38" w:rsidRPr="008F19E2">
        <w:rPr>
          <w:szCs w:val="24"/>
        </w:rPr>
        <w:t>2</w:t>
      </w:r>
      <w:r w:rsidR="00E171D9" w:rsidRPr="008F19E2">
        <w:rPr>
          <w:szCs w:val="24"/>
        </w:rPr>
        <w:t>00</w:t>
      </w:r>
      <w:r w:rsidRPr="008F19E2">
        <w:rPr>
          <w:szCs w:val="24"/>
        </w:rPr>
        <w:t xml:space="preserve"> m</w:t>
      </w:r>
      <w:r w:rsidRPr="008F19E2">
        <w:rPr>
          <w:szCs w:val="24"/>
          <w:vertAlign w:val="superscript"/>
        </w:rPr>
        <w:t>2</w:t>
      </w:r>
    </w:p>
    <w:p w14:paraId="3FD8D9F3" w14:textId="4A215077" w:rsidR="00EE6B7B" w:rsidRPr="008F19E2" w:rsidRDefault="00EE6B7B" w:rsidP="00EE6B7B">
      <w:pPr>
        <w:pStyle w:val="Kehatekst"/>
        <w:numPr>
          <w:ilvl w:val="0"/>
          <w:numId w:val="30"/>
        </w:numPr>
        <w:suppressAutoHyphens/>
        <w:ind w:right="23"/>
        <w:jc w:val="both"/>
        <w:rPr>
          <w:szCs w:val="24"/>
        </w:rPr>
      </w:pPr>
      <w:r w:rsidRPr="008F19E2">
        <w:rPr>
          <w:szCs w:val="24"/>
        </w:rPr>
        <w:t>suurim lubatud maa-alune suletud brutopind:</w:t>
      </w:r>
      <w:r w:rsidRPr="008F19E2">
        <w:rPr>
          <w:szCs w:val="24"/>
        </w:rPr>
        <w:tab/>
        <w:t>970 m</w:t>
      </w:r>
      <w:r w:rsidRPr="008F19E2">
        <w:rPr>
          <w:szCs w:val="24"/>
          <w:vertAlign w:val="superscript"/>
        </w:rPr>
        <w:t>2</w:t>
      </w:r>
    </w:p>
    <w:p w14:paraId="7242DED8" w14:textId="77777777" w:rsidR="00EE6B7B" w:rsidRPr="008F19E2" w:rsidRDefault="00EE6B7B" w:rsidP="00EE6B7B">
      <w:pPr>
        <w:pStyle w:val="Kehatekst"/>
        <w:numPr>
          <w:ilvl w:val="0"/>
          <w:numId w:val="30"/>
        </w:numPr>
        <w:suppressAutoHyphens/>
        <w:ind w:right="23"/>
        <w:jc w:val="both"/>
        <w:rPr>
          <w:szCs w:val="24"/>
        </w:rPr>
      </w:pPr>
      <w:r w:rsidRPr="008F19E2">
        <w:rPr>
          <w:szCs w:val="24"/>
        </w:rPr>
        <w:t>hoonete suurim lubatud korruselisus mp/ma:</w:t>
      </w:r>
      <w:r w:rsidRPr="008F19E2">
        <w:rPr>
          <w:szCs w:val="24"/>
        </w:rPr>
        <w:tab/>
        <w:t>3/-1</w:t>
      </w:r>
    </w:p>
    <w:p w14:paraId="40BC4488" w14:textId="59BA5479" w:rsidR="00E204E4" w:rsidRPr="008F19E2" w:rsidRDefault="00E204E4" w:rsidP="00C10022">
      <w:pPr>
        <w:pStyle w:val="Kehatekst"/>
        <w:numPr>
          <w:ilvl w:val="0"/>
          <w:numId w:val="30"/>
        </w:numPr>
        <w:suppressAutoHyphens/>
        <w:ind w:right="23"/>
        <w:jc w:val="both"/>
        <w:rPr>
          <w:szCs w:val="24"/>
        </w:rPr>
      </w:pPr>
      <w:r w:rsidRPr="008F19E2">
        <w:rPr>
          <w:szCs w:val="24"/>
        </w:rPr>
        <w:t xml:space="preserve">hoonete suurim lubatud kõrgus: </w:t>
      </w:r>
      <w:r w:rsidRPr="008F19E2">
        <w:rPr>
          <w:szCs w:val="24"/>
        </w:rPr>
        <w:tab/>
      </w:r>
      <w:r w:rsidRPr="008F19E2">
        <w:rPr>
          <w:szCs w:val="24"/>
        </w:rPr>
        <w:tab/>
      </w:r>
      <w:r w:rsidR="00EE6B7B" w:rsidRPr="008F19E2">
        <w:rPr>
          <w:szCs w:val="24"/>
        </w:rPr>
        <w:tab/>
      </w:r>
      <w:r w:rsidRPr="008F19E2">
        <w:rPr>
          <w:szCs w:val="24"/>
        </w:rPr>
        <w:t>16 m</w:t>
      </w:r>
    </w:p>
    <w:p w14:paraId="119DF1B9" w14:textId="6463EA99" w:rsidR="00E204E4" w:rsidRPr="008F19E2" w:rsidRDefault="003F34B4" w:rsidP="00C10022">
      <w:pPr>
        <w:pStyle w:val="Kehatekst"/>
        <w:numPr>
          <w:ilvl w:val="0"/>
          <w:numId w:val="30"/>
        </w:numPr>
        <w:suppressAutoHyphens/>
        <w:ind w:right="23"/>
        <w:jc w:val="both"/>
        <w:rPr>
          <w:szCs w:val="24"/>
        </w:rPr>
      </w:pPr>
      <w:r w:rsidRPr="008F19E2">
        <w:rPr>
          <w:szCs w:val="24"/>
        </w:rPr>
        <w:t>täisehitusprotsent:</w:t>
      </w:r>
      <w:r w:rsidRPr="008F19E2">
        <w:rPr>
          <w:szCs w:val="24"/>
        </w:rPr>
        <w:tab/>
      </w:r>
      <w:r w:rsidRPr="008F19E2">
        <w:rPr>
          <w:szCs w:val="24"/>
        </w:rPr>
        <w:tab/>
      </w:r>
      <w:r w:rsidRPr="008F19E2">
        <w:rPr>
          <w:szCs w:val="24"/>
        </w:rPr>
        <w:tab/>
      </w:r>
      <w:r w:rsidRPr="008F19E2">
        <w:rPr>
          <w:szCs w:val="24"/>
        </w:rPr>
        <w:tab/>
      </w:r>
      <w:r w:rsidR="00EE6B7B" w:rsidRPr="008F19E2">
        <w:rPr>
          <w:szCs w:val="24"/>
        </w:rPr>
        <w:tab/>
      </w:r>
      <w:r w:rsidRPr="008F19E2">
        <w:rPr>
          <w:szCs w:val="24"/>
        </w:rPr>
        <w:t>60</w:t>
      </w:r>
      <w:r w:rsidR="00E204E4" w:rsidRPr="008F19E2">
        <w:rPr>
          <w:szCs w:val="24"/>
        </w:rPr>
        <w:t>%</w:t>
      </w:r>
    </w:p>
    <w:p w14:paraId="734EF14A" w14:textId="59E5E917" w:rsidR="00E204E4" w:rsidRPr="008F19E2" w:rsidRDefault="003F34B4" w:rsidP="00C10022">
      <w:pPr>
        <w:pStyle w:val="Kehatekst"/>
        <w:numPr>
          <w:ilvl w:val="0"/>
          <w:numId w:val="30"/>
        </w:numPr>
        <w:suppressAutoHyphens/>
        <w:ind w:right="23"/>
        <w:jc w:val="both"/>
        <w:rPr>
          <w:szCs w:val="24"/>
        </w:rPr>
      </w:pPr>
      <w:r w:rsidRPr="008F19E2">
        <w:rPr>
          <w:szCs w:val="24"/>
        </w:rPr>
        <w:t>hoonestustihedus:</w:t>
      </w:r>
      <w:r w:rsidRPr="008F19E2">
        <w:rPr>
          <w:szCs w:val="24"/>
        </w:rPr>
        <w:tab/>
      </w:r>
      <w:r w:rsidRPr="008F19E2">
        <w:rPr>
          <w:szCs w:val="24"/>
        </w:rPr>
        <w:tab/>
      </w:r>
      <w:r w:rsidRPr="008F19E2">
        <w:rPr>
          <w:szCs w:val="24"/>
        </w:rPr>
        <w:tab/>
      </w:r>
      <w:r w:rsidRPr="008F19E2">
        <w:rPr>
          <w:szCs w:val="24"/>
        </w:rPr>
        <w:tab/>
      </w:r>
      <w:r w:rsidR="00EE6B7B" w:rsidRPr="008F19E2">
        <w:rPr>
          <w:szCs w:val="24"/>
        </w:rPr>
        <w:tab/>
      </w:r>
      <w:r w:rsidR="009F64E3" w:rsidRPr="008F19E2">
        <w:rPr>
          <w:szCs w:val="24"/>
        </w:rPr>
        <w:t>1,1</w:t>
      </w:r>
    </w:p>
    <w:p w14:paraId="368B8EBB" w14:textId="0DFED797" w:rsidR="00E204E4" w:rsidRPr="008F19E2" w:rsidRDefault="00E204E4" w:rsidP="00C10022">
      <w:pPr>
        <w:pStyle w:val="Kehatekst"/>
        <w:numPr>
          <w:ilvl w:val="0"/>
          <w:numId w:val="30"/>
        </w:numPr>
        <w:suppressAutoHyphens/>
        <w:ind w:right="23"/>
        <w:jc w:val="both"/>
        <w:rPr>
          <w:szCs w:val="24"/>
        </w:rPr>
      </w:pPr>
      <w:r w:rsidRPr="008F19E2">
        <w:rPr>
          <w:szCs w:val="24"/>
        </w:rPr>
        <w:t>minimaalne haljastusprotsent:</w:t>
      </w:r>
      <w:r w:rsidRPr="008F19E2">
        <w:rPr>
          <w:szCs w:val="24"/>
        </w:rPr>
        <w:tab/>
      </w:r>
      <w:r w:rsidRPr="008F19E2">
        <w:rPr>
          <w:szCs w:val="24"/>
        </w:rPr>
        <w:tab/>
      </w:r>
      <w:r w:rsidR="00EE6B7B" w:rsidRPr="008F19E2">
        <w:rPr>
          <w:szCs w:val="24"/>
        </w:rPr>
        <w:tab/>
      </w:r>
      <w:r w:rsidRPr="008F19E2">
        <w:rPr>
          <w:szCs w:val="24"/>
        </w:rPr>
        <w:t>10%</w:t>
      </w:r>
    </w:p>
    <w:p w14:paraId="22EF76AD" w14:textId="3A73C902" w:rsidR="00E204E4" w:rsidRPr="008F19E2" w:rsidRDefault="00E46FA5" w:rsidP="00C10022">
      <w:pPr>
        <w:pStyle w:val="Kehatekst"/>
        <w:numPr>
          <w:ilvl w:val="0"/>
          <w:numId w:val="30"/>
        </w:numPr>
        <w:suppressAutoHyphens/>
        <w:ind w:right="23"/>
        <w:jc w:val="both"/>
        <w:rPr>
          <w:szCs w:val="24"/>
        </w:rPr>
      </w:pPr>
      <w:r w:rsidRPr="008F19E2">
        <w:rPr>
          <w:szCs w:val="24"/>
        </w:rPr>
        <w:t xml:space="preserve">normatiivne </w:t>
      </w:r>
      <w:r w:rsidR="00E204E4" w:rsidRPr="008F19E2">
        <w:rPr>
          <w:szCs w:val="24"/>
        </w:rPr>
        <w:t xml:space="preserve">parkimiskohtade arv: </w:t>
      </w:r>
      <w:r w:rsidR="00E204E4" w:rsidRPr="008F19E2">
        <w:rPr>
          <w:szCs w:val="24"/>
        </w:rPr>
        <w:tab/>
      </w:r>
      <w:r w:rsidR="00E204E4" w:rsidRPr="008F19E2">
        <w:rPr>
          <w:szCs w:val="24"/>
        </w:rPr>
        <w:tab/>
      </w:r>
      <w:r w:rsidR="00EE6B7B" w:rsidRPr="008F19E2">
        <w:rPr>
          <w:szCs w:val="24"/>
        </w:rPr>
        <w:tab/>
      </w:r>
      <w:r w:rsidR="009F64E3" w:rsidRPr="008F19E2">
        <w:rPr>
          <w:szCs w:val="24"/>
        </w:rPr>
        <w:t>227</w:t>
      </w:r>
      <w:r w:rsidR="00E204E4" w:rsidRPr="008F19E2">
        <w:rPr>
          <w:szCs w:val="24"/>
        </w:rPr>
        <w:t xml:space="preserve"> </w:t>
      </w:r>
    </w:p>
    <w:p w14:paraId="57A87D0C" w14:textId="77777777" w:rsidR="00E204E4" w:rsidRPr="008F19E2" w:rsidRDefault="00E467EC" w:rsidP="00F37E5F">
      <w:pPr>
        <w:keepNext/>
        <w:spacing w:before="240" w:after="120" w:line="276" w:lineRule="auto"/>
        <w:ind w:right="23"/>
        <w:jc w:val="both"/>
        <w:rPr>
          <w:i/>
          <w:szCs w:val="24"/>
          <w:u w:val="single"/>
        </w:rPr>
      </w:pPr>
      <w:r w:rsidRPr="008F19E2">
        <w:rPr>
          <w:i/>
          <w:szCs w:val="24"/>
          <w:u w:val="single"/>
        </w:rPr>
        <w:t>Krunt pos 4</w:t>
      </w:r>
      <w:r w:rsidR="00E204E4" w:rsidRPr="008F19E2">
        <w:rPr>
          <w:i/>
          <w:szCs w:val="24"/>
          <w:u w:val="single"/>
        </w:rPr>
        <w:t xml:space="preserve">: </w:t>
      </w:r>
    </w:p>
    <w:p w14:paraId="75D22A05" w14:textId="79CB9802" w:rsidR="00E204E4" w:rsidRPr="008F19E2" w:rsidRDefault="00E204E4" w:rsidP="00F37E5F">
      <w:pPr>
        <w:keepNext/>
        <w:spacing w:before="120" w:after="120" w:line="276" w:lineRule="auto"/>
        <w:ind w:right="23"/>
        <w:jc w:val="both"/>
        <w:rPr>
          <w:szCs w:val="24"/>
        </w:rPr>
      </w:pPr>
      <w:r w:rsidRPr="008F19E2">
        <w:rPr>
          <w:szCs w:val="24"/>
        </w:rPr>
        <w:t xml:space="preserve">Krundile on määratud ehitusõigus </w:t>
      </w:r>
      <w:r w:rsidR="00C11DD3" w:rsidRPr="008F19E2">
        <w:rPr>
          <w:szCs w:val="24"/>
        </w:rPr>
        <w:t xml:space="preserve">kuni </w:t>
      </w:r>
      <w:r w:rsidRPr="008F19E2">
        <w:rPr>
          <w:szCs w:val="24"/>
        </w:rPr>
        <w:t xml:space="preserve">viie kuni 3-korruselise äri- ja tootmishoone ehitamiseks. </w:t>
      </w:r>
    </w:p>
    <w:p w14:paraId="1AA2FAE7" w14:textId="1DE4C9A9" w:rsidR="00E204E4" w:rsidRPr="008F19E2" w:rsidRDefault="00E204E4" w:rsidP="00C10022">
      <w:pPr>
        <w:pStyle w:val="Kehatekst"/>
        <w:keepNext/>
        <w:numPr>
          <w:ilvl w:val="0"/>
          <w:numId w:val="31"/>
        </w:numPr>
        <w:suppressAutoHyphens/>
        <w:ind w:right="23"/>
        <w:jc w:val="both"/>
        <w:rPr>
          <w:szCs w:val="24"/>
        </w:rPr>
      </w:pPr>
      <w:r w:rsidRPr="008F19E2">
        <w:rPr>
          <w:szCs w:val="24"/>
        </w:rPr>
        <w:t xml:space="preserve">krundi pindala: </w:t>
      </w:r>
      <w:r w:rsidRPr="008F19E2">
        <w:rPr>
          <w:szCs w:val="24"/>
        </w:rPr>
        <w:tab/>
      </w:r>
      <w:r w:rsidRPr="008F19E2">
        <w:rPr>
          <w:szCs w:val="24"/>
        </w:rPr>
        <w:tab/>
      </w:r>
      <w:r w:rsidRPr="008F19E2">
        <w:rPr>
          <w:szCs w:val="24"/>
        </w:rPr>
        <w:tab/>
      </w:r>
      <w:r w:rsidRPr="008F19E2">
        <w:rPr>
          <w:szCs w:val="24"/>
        </w:rPr>
        <w:tab/>
      </w:r>
      <w:r w:rsidR="00EE6B7B" w:rsidRPr="008F19E2">
        <w:rPr>
          <w:szCs w:val="24"/>
        </w:rPr>
        <w:tab/>
      </w:r>
      <w:r w:rsidR="003F34B4" w:rsidRPr="008F19E2">
        <w:rPr>
          <w:szCs w:val="24"/>
        </w:rPr>
        <w:t xml:space="preserve">15 </w:t>
      </w:r>
      <w:r w:rsidR="009F64E3" w:rsidRPr="008F19E2">
        <w:rPr>
          <w:szCs w:val="24"/>
        </w:rPr>
        <w:t>461</w:t>
      </w:r>
      <w:r w:rsidRPr="008F19E2">
        <w:rPr>
          <w:szCs w:val="24"/>
        </w:rPr>
        <w:t xml:space="preserve"> m²</w:t>
      </w:r>
    </w:p>
    <w:p w14:paraId="798037C5" w14:textId="3E097136" w:rsidR="00E204E4" w:rsidRPr="008F19E2" w:rsidRDefault="00E204E4" w:rsidP="00C10022">
      <w:pPr>
        <w:pStyle w:val="Kehatekst"/>
        <w:numPr>
          <w:ilvl w:val="0"/>
          <w:numId w:val="31"/>
        </w:numPr>
        <w:suppressAutoHyphens/>
        <w:ind w:right="23"/>
        <w:jc w:val="both"/>
        <w:rPr>
          <w:szCs w:val="24"/>
        </w:rPr>
      </w:pPr>
      <w:r w:rsidRPr="008F19E2">
        <w:rPr>
          <w:szCs w:val="24"/>
        </w:rPr>
        <w:t>krundi sihtotstarve:</w:t>
      </w:r>
      <w:r w:rsidRPr="008F19E2">
        <w:rPr>
          <w:szCs w:val="24"/>
        </w:rPr>
        <w:tab/>
      </w:r>
      <w:r w:rsidRPr="008F19E2">
        <w:rPr>
          <w:szCs w:val="24"/>
        </w:rPr>
        <w:tab/>
      </w:r>
      <w:r w:rsidRPr="008F19E2">
        <w:rPr>
          <w:szCs w:val="24"/>
        </w:rPr>
        <w:tab/>
      </w:r>
      <w:r w:rsidRPr="008F19E2">
        <w:rPr>
          <w:szCs w:val="24"/>
        </w:rPr>
        <w:tab/>
      </w:r>
      <w:r w:rsidR="00EE6B7B" w:rsidRPr="008F19E2">
        <w:rPr>
          <w:szCs w:val="24"/>
        </w:rPr>
        <w:tab/>
      </w:r>
      <w:r w:rsidRPr="008F19E2">
        <w:rPr>
          <w:szCs w:val="24"/>
        </w:rPr>
        <w:t>T 85…100% /</w:t>
      </w:r>
      <w:r w:rsidR="009C0068" w:rsidRPr="008F19E2">
        <w:rPr>
          <w:szCs w:val="24"/>
        </w:rPr>
        <w:t xml:space="preserve"> </w:t>
      </w:r>
      <w:r w:rsidRPr="008F19E2">
        <w:rPr>
          <w:szCs w:val="24"/>
        </w:rPr>
        <w:t xml:space="preserve">Ä 0…15% </w:t>
      </w:r>
    </w:p>
    <w:p w14:paraId="46E88830" w14:textId="2C40EF89" w:rsidR="00E204E4" w:rsidRPr="008F19E2" w:rsidRDefault="00E204E4" w:rsidP="00C10022">
      <w:pPr>
        <w:pStyle w:val="Kehatekst"/>
        <w:numPr>
          <w:ilvl w:val="0"/>
          <w:numId w:val="31"/>
        </w:numPr>
        <w:suppressAutoHyphens/>
        <w:ind w:right="23"/>
        <w:jc w:val="both"/>
        <w:rPr>
          <w:szCs w:val="24"/>
        </w:rPr>
      </w:pPr>
      <w:r w:rsidRPr="008F19E2">
        <w:rPr>
          <w:szCs w:val="24"/>
        </w:rPr>
        <w:t xml:space="preserve">hoonete suurim lubatud arv krundil: </w:t>
      </w:r>
      <w:r w:rsidRPr="008F19E2">
        <w:rPr>
          <w:szCs w:val="24"/>
        </w:rPr>
        <w:tab/>
      </w:r>
      <w:r w:rsidRPr="008F19E2">
        <w:rPr>
          <w:szCs w:val="24"/>
        </w:rPr>
        <w:tab/>
      </w:r>
      <w:r w:rsidR="00EE6B7B" w:rsidRPr="008F19E2">
        <w:rPr>
          <w:szCs w:val="24"/>
        </w:rPr>
        <w:tab/>
      </w:r>
      <w:r w:rsidRPr="008F19E2">
        <w:rPr>
          <w:szCs w:val="24"/>
        </w:rPr>
        <w:t xml:space="preserve">5 </w:t>
      </w:r>
    </w:p>
    <w:p w14:paraId="61BD6A95" w14:textId="47BA4287" w:rsidR="00E204E4" w:rsidRPr="008F19E2" w:rsidRDefault="00E204E4" w:rsidP="00C10022">
      <w:pPr>
        <w:pStyle w:val="Kehatekst"/>
        <w:numPr>
          <w:ilvl w:val="0"/>
          <w:numId w:val="31"/>
        </w:numPr>
        <w:suppressAutoHyphens/>
        <w:ind w:right="23"/>
        <w:jc w:val="both"/>
        <w:rPr>
          <w:szCs w:val="24"/>
        </w:rPr>
      </w:pPr>
      <w:r w:rsidRPr="008F19E2">
        <w:rPr>
          <w:szCs w:val="24"/>
        </w:rPr>
        <w:t xml:space="preserve">suurim lubatud </w:t>
      </w:r>
      <w:r w:rsidR="00EE6B7B" w:rsidRPr="008F19E2">
        <w:rPr>
          <w:szCs w:val="24"/>
        </w:rPr>
        <w:t>maapealne</w:t>
      </w:r>
      <w:r w:rsidRPr="008F19E2">
        <w:rPr>
          <w:szCs w:val="24"/>
        </w:rPr>
        <w:t xml:space="preserve"> ehitisealune pind:</w:t>
      </w:r>
      <w:r w:rsidRPr="008F19E2">
        <w:rPr>
          <w:szCs w:val="24"/>
        </w:rPr>
        <w:tab/>
      </w:r>
      <w:r w:rsidR="003F34B4" w:rsidRPr="008F19E2">
        <w:rPr>
          <w:szCs w:val="24"/>
        </w:rPr>
        <w:t xml:space="preserve">9 </w:t>
      </w:r>
      <w:r w:rsidR="009F64E3" w:rsidRPr="008F19E2">
        <w:rPr>
          <w:szCs w:val="24"/>
        </w:rPr>
        <w:t>27</w:t>
      </w:r>
      <w:r w:rsidR="00FF16F1" w:rsidRPr="008F19E2">
        <w:rPr>
          <w:szCs w:val="24"/>
        </w:rPr>
        <w:t>0</w:t>
      </w:r>
      <w:r w:rsidRPr="008F19E2">
        <w:rPr>
          <w:szCs w:val="24"/>
        </w:rPr>
        <w:t xml:space="preserve"> m</w:t>
      </w:r>
      <w:r w:rsidRPr="008F19E2">
        <w:rPr>
          <w:szCs w:val="24"/>
          <w:vertAlign w:val="superscript"/>
        </w:rPr>
        <w:t>2</w:t>
      </w:r>
    </w:p>
    <w:p w14:paraId="178F42EF" w14:textId="5E93072A" w:rsidR="00E430EA" w:rsidRPr="008F19E2" w:rsidRDefault="00E430EA" w:rsidP="00E430EA">
      <w:pPr>
        <w:pStyle w:val="Kehatekst"/>
        <w:numPr>
          <w:ilvl w:val="0"/>
          <w:numId w:val="31"/>
        </w:numPr>
        <w:suppressAutoHyphens/>
        <w:ind w:right="23"/>
        <w:jc w:val="both"/>
        <w:rPr>
          <w:szCs w:val="24"/>
        </w:rPr>
      </w:pPr>
      <w:r w:rsidRPr="008F19E2">
        <w:rPr>
          <w:szCs w:val="24"/>
        </w:rPr>
        <w:t>suurim lubatud maa-alune ehitisealune pind:</w:t>
      </w:r>
      <w:r w:rsidRPr="008F19E2">
        <w:rPr>
          <w:szCs w:val="24"/>
        </w:rPr>
        <w:tab/>
        <w:t>930 m</w:t>
      </w:r>
      <w:r w:rsidRPr="008F19E2">
        <w:rPr>
          <w:szCs w:val="24"/>
          <w:vertAlign w:val="superscript"/>
        </w:rPr>
        <w:t>2</w:t>
      </w:r>
    </w:p>
    <w:p w14:paraId="3AAECB78" w14:textId="7E2166F2" w:rsidR="00E204E4" w:rsidRPr="008F19E2" w:rsidRDefault="00E204E4" w:rsidP="00C10022">
      <w:pPr>
        <w:pStyle w:val="Kehatekst"/>
        <w:numPr>
          <w:ilvl w:val="0"/>
          <w:numId w:val="31"/>
        </w:numPr>
        <w:suppressAutoHyphens/>
        <w:ind w:right="23"/>
        <w:jc w:val="both"/>
        <w:rPr>
          <w:szCs w:val="24"/>
        </w:rPr>
      </w:pPr>
      <w:r w:rsidRPr="008F19E2">
        <w:rPr>
          <w:szCs w:val="24"/>
        </w:rPr>
        <w:lastRenderedPageBreak/>
        <w:t xml:space="preserve">suurim lubatud </w:t>
      </w:r>
      <w:r w:rsidR="00EE6B7B" w:rsidRPr="008F19E2">
        <w:rPr>
          <w:szCs w:val="24"/>
        </w:rPr>
        <w:t>maapealne suletud brutopind:</w:t>
      </w:r>
      <w:r w:rsidR="00EE6B7B" w:rsidRPr="008F19E2">
        <w:rPr>
          <w:szCs w:val="24"/>
        </w:rPr>
        <w:tab/>
      </w:r>
      <w:r w:rsidR="00F70424" w:rsidRPr="008F19E2">
        <w:rPr>
          <w:szCs w:val="24"/>
        </w:rPr>
        <w:t>1</w:t>
      </w:r>
      <w:r w:rsidR="009F64E3" w:rsidRPr="008F19E2">
        <w:rPr>
          <w:szCs w:val="24"/>
        </w:rPr>
        <w:t>7 0</w:t>
      </w:r>
      <w:r w:rsidR="00E171D9" w:rsidRPr="008F19E2">
        <w:rPr>
          <w:szCs w:val="24"/>
        </w:rPr>
        <w:t>00</w:t>
      </w:r>
      <w:r w:rsidRPr="008F19E2">
        <w:rPr>
          <w:szCs w:val="24"/>
        </w:rPr>
        <w:t xml:space="preserve"> m</w:t>
      </w:r>
      <w:r w:rsidRPr="008F19E2">
        <w:rPr>
          <w:szCs w:val="24"/>
          <w:vertAlign w:val="superscript"/>
        </w:rPr>
        <w:t>2</w:t>
      </w:r>
    </w:p>
    <w:p w14:paraId="3B766F7D" w14:textId="78A25AC4" w:rsidR="00E430EA" w:rsidRPr="008F19E2" w:rsidRDefault="00E430EA" w:rsidP="00E430EA">
      <w:pPr>
        <w:pStyle w:val="Kehatekst"/>
        <w:numPr>
          <w:ilvl w:val="0"/>
          <w:numId w:val="31"/>
        </w:numPr>
        <w:suppressAutoHyphens/>
        <w:ind w:right="23"/>
        <w:jc w:val="both"/>
        <w:rPr>
          <w:szCs w:val="24"/>
        </w:rPr>
      </w:pPr>
      <w:r w:rsidRPr="008F19E2">
        <w:rPr>
          <w:szCs w:val="24"/>
        </w:rPr>
        <w:t>suurim lubatud maa-alune suletud brutopind:</w:t>
      </w:r>
      <w:r w:rsidRPr="008F19E2">
        <w:rPr>
          <w:szCs w:val="24"/>
        </w:rPr>
        <w:tab/>
        <w:t>930 m</w:t>
      </w:r>
      <w:r w:rsidRPr="008F19E2">
        <w:rPr>
          <w:szCs w:val="24"/>
          <w:vertAlign w:val="superscript"/>
        </w:rPr>
        <w:t>2</w:t>
      </w:r>
    </w:p>
    <w:p w14:paraId="13CE88D1" w14:textId="77777777" w:rsidR="00E430EA" w:rsidRPr="008F19E2" w:rsidRDefault="00E430EA" w:rsidP="00E430EA">
      <w:pPr>
        <w:pStyle w:val="Kehatekst"/>
        <w:numPr>
          <w:ilvl w:val="0"/>
          <w:numId w:val="31"/>
        </w:numPr>
        <w:suppressAutoHyphens/>
        <w:ind w:right="23"/>
        <w:jc w:val="both"/>
        <w:rPr>
          <w:szCs w:val="24"/>
        </w:rPr>
      </w:pPr>
      <w:r w:rsidRPr="008F19E2">
        <w:rPr>
          <w:szCs w:val="24"/>
        </w:rPr>
        <w:t>hoonete suurim lubatud korruselisus mp/ma:</w:t>
      </w:r>
      <w:r w:rsidRPr="008F19E2">
        <w:rPr>
          <w:szCs w:val="24"/>
        </w:rPr>
        <w:tab/>
        <w:t>3/-1</w:t>
      </w:r>
    </w:p>
    <w:p w14:paraId="19E09C78" w14:textId="27C24534" w:rsidR="00E204E4" w:rsidRPr="008F19E2" w:rsidRDefault="00E204E4" w:rsidP="00C10022">
      <w:pPr>
        <w:pStyle w:val="Kehatekst"/>
        <w:numPr>
          <w:ilvl w:val="0"/>
          <w:numId w:val="31"/>
        </w:numPr>
        <w:suppressAutoHyphens/>
        <w:ind w:right="23"/>
        <w:jc w:val="both"/>
        <w:rPr>
          <w:szCs w:val="24"/>
        </w:rPr>
      </w:pPr>
      <w:r w:rsidRPr="008F19E2">
        <w:rPr>
          <w:szCs w:val="24"/>
        </w:rPr>
        <w:t xml:space="preserve">hoonete suurim lubatud kõrgus: </w:t>
      </w:r>
      <w:r w:rsidRPr="008F19E2">
        <w:rPr>
          <w:szCs w:val="24"/>
        </w:rPr>
        <w:tab/>
      </w:r>
      <w:r w:rsidRPr="008F19E2">
        <w:rPr>
          <w:szCs w:val="24"/>
        </w:rPr>
        <w:tab/>
      </w:r>
      <w:r w:rsidR="00E430EA" w:rsidRPr="008F19E2">
        <w:rPr>
          <w:szCs w:val="24"/>
        </w:rPr>
        <w:tab/>
      </w:r>
      <w:r w:rsidRPr="008F19E2">
        <w:rPr>
          <w:szCs w:val="24"/>
        </w:rPr>
        <w:t>16 m</w:t>
      </w:r>
    </w:p>
    <w:p w14:paraId="58DF65DC" w14:textId="17827B52" w:rsidR="00E204E4" w:rsidRPr="008F19E2" w:rsidRDefault="00E204E4" w:rsidP="00C10022">
      <w:pPr>
        <w:pStyle w:val="Kehatekst"/>
        <w:numPr>
          <w:ilvl w:val="0"/>
          <w:numId w:val="31"/>
        </w:numPr>
        <w:suppressAutoHyphens/>
        <w:ind w:right="23"/>
        <w:jc w:val="both"/>
        <w:rPr>
          <w:szCs w:val="24"/>
        </w:rPr>
      </w:pPr>
      <w:r w:rsidRPr="008F19E2">
        <w:rPr>
          <w:szCs w:val="24"/>
        </w:rPr>
        <w:t>täisehitusprotsent:</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00E171D9" w:rsidRPr="008F19E2">
        <w:rPr>
          <w:szCs w:val="24"/>
        </w:rPr>
        <w:t>60</w:t>
      </w:r>
      <w:r w:rsidRPr="008F19E2">
        <w:rPr>
          <w:szCs w:val="24"/>
        </w:rPr>
        <w:t>%</w:t>
      </w:r>
    </w:p>
    <w:p w14:paraId="0D538097" w14:textId="4A194BBB" w:rsidR="00E204E4" w:rsidRPr="008F19E2" w:rsidRDefault="00E204E4" w:rsidP="00C10022">
      <w:pPr>
        <w:pStyle w:val="Kehatekst"/>
        <w:numPr>
          <w:ilvl w:val="0"/>
          <w:numId w:val="31"/>
        </w:numPr>
        <w:suppressAutoHyphens/>
        <w:ind w:right="23"/>
        <w:jc w:val="both"/>
        <w:rPr>
          <w:szCs w:val="24"/>
        </w:rPr>
      </w:pPr>
      <w:r w:rsidRPr="008F19E2">
        <w:rPr>
          <w:szCs w:val="24"/>
        </w:rPr>
        <w:t>hoonestustihedus:</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00F70424" w:rsidRPr="008F19E2">
        <w:rPr>
          <w:szCs w:val="24"/>
        </w:rPr>
        <w:t>1,1</w:t>
      </w:r>
    </w:p>
    <w:p w14:paraId="5778E843" w14:textId="1936BC75" w:rsidR="00E204E4" w:rsidRPr="008F19E2" w:rsidRDefault="00E204E4" w:rsidP="00C10022">
      <w:pPr>
        <w:pStyle w:val="Kehatekst"/>
        <w:numPr>
          <w:ilvl w:val="0"/>
          <w:numId w:val="31"/>
        </w:numPr>
        <w:suppressAutoHyphens/>
        <w:ind w:right="23"/>
        <w:jc w:val="both"/>
        <w:rPr>
          <w:szCs w:val="24"/>
        </w:rPr>
      </w:pPr>
      <w:r w:rsidRPr="008F19E2">
        <w:rPr>
          <w:szCs w:val="24"/>
        </w:rPr>
        <w:t>minimaalne haljastusprotsent:</w:t>
      </w:r>
      <w:r w:rsidRPr="008F19E2">
        <w:rPr>
          <w:szCs w:val="24"/>
        </w:rPr>
        <w:tab/>
      </w:r>
      <w:r w:rsidRPr="008F19E2">
        <w:rPr>
          <w:szCs w:val="24"/>
        </w:rPr>
        <w:tab/>
      </w:r>
      <w:r w:rsidR="00E430EA" w:rsidRPr="008F19E2">
        <w:rPr>
          <w:szCs w:val="24"/>
        </w:rPr>
        <w:tab/>
      </w:r>
      <w:r w:rsidRPr="008F19E2">
        <w:rPr>
          <w:szCs w:val="24"/>
        </w:rPr>
        <w:t>10%</w:t>
      </w:r>
    </w:p>
    <w:p w14:paraId="54733026" w14:textId="13B0F395" w:rsidR="00E204E4" w:rsidRPr="008F19E2" w:rsidRDefault="00E46FA5" w:rsidP="00C10022">
      <w:pPr>
        <w:pStyle w:val="Kehatekst"/>
        <w:numPr>
          <w:ilvl w:val="0"/>
          <w:numId w:val="31"/>
        </w:numPr>
        <w:suppressAutoHyphens/>
        <w:ind w:right="23"/>
        <w:jc w:val="both"/>
        <w:rPr>
          <w:szCs w:val="24"/>
        </w:rPr>
      </w:pPr>
      <w:r w:rsidRPr="008F19E2">
        <w:rPr>
          <w:szCs w:val="24"/>
        </w:rPr>
        <w:t xml:space="preserve">normatiivne </w:t>
      </w:r>
      <w:r w:rsidR="00E204E4" w:rsidRPr="008F19E2">
        <w:rPr>
          <w:szCs w:val="24"/>
        </w:rPr>
        <w:t xml:space="preserve">parkimiskohtade arv: </w:t>
      </w:r>
      <w:r w:rsidR="00E204E4" w:rsidRPr="008F19E2">
        <w:rPr>
          <w:szCs w:val="24"/>
        </w:rPr>
        <w:tab/>
      </w:r>
      <w:r w:rsidR="00E204E4" w:rsidRPr="008F19E2">
        <w:rPr>
          <w:szCs w:val="24"/>
        </w:rPr>
        <w:tab/>
      </w:r>
      <w:r w:rsidR="00E430EA" w:rsidRPr="008F19E2">
        <w:rPr>
          <w:szCs w:val="24"/>
        </w:rPr>
        <w:tab/>
      </w:r>
      <w:r w:rsidR="00F70424" w:rsidRPr="008F19E2">
        <w:rPr>
          <w:szCs w:val="24"/>
        </w:rPr>
        <w:t>22</w:t>
      </w:r>
      <w:r w:rsidR="009F64E3" w:rsidRPr="008F19E2">
        <w:rPr>
          <w:szCs w:val="24"/>
        </w:rPr>
        <w:t>4</w:t>
      </w:r>
      <w:r w:rsidR="00E204E4" w:rsidRPr="008F19E2">
        <w:rPr>
          <w:szCs w:val="24"/>
        </w:rPr>
        <w:t xml:space="preserve"> </w:t>
      </w:r>
    </w:p>
    <w:p w14:paraId="620B0B87" w14:textId="77777777" w:rsidR="00E204E4" w:rsidRPr="008F19E2" w:rsidRDefault="00E204E4" w:rsidP="00F37E5F">
      <w:pPr>
        <w:keepNext/>
        <w:spacing w:before="240" w:after="120" w:line="276" w:lineRule="auto"/>
        <w:ind w:right="23"/>
        <w:jc w:val="both"/>
        <w:rPr>
          <w:i/>
          <w:szCs w:val="24"/>
          <w:u w:val="single"/>
        </w:rPr>
      </w:pPr>
      <w:r w:rsidRPr="008F19E2">
        <w:rPr>
          <w:i/>
          <w:szCs w:val="24"/>
          <w:u w:val="single"/>
        </w:rPr>
        <w:t xml:space="preserve">Krunt pos </w:t>
      </w:r>
      <w:r w:rsidR="00FC116B" w:rsidRPr="008F19E2">
        <w:rPr>
          <w:i/>
          <w:szCs w:val="24"/>
          <w:u w:val="single"/>
        </w:rPr>
        <w:t>5</w:t>
      </w:r>
      <w:r w:rsidRPr="008F19E2">
        <w:rPr>
          <w:i/>
          <w:szCs w:val="24"/>
          <w:u w:val="single"/>
        </w:rPr>
        <w:t xml:space="preserve">: </w:t>
      </w:r>
    </w:p>
    <w:p w14:paraId="5CC61F32" w14:textId="12938B00" w:rsidR="00E204E4" w:rsidRPr="008F19E2" w:rsidRDefault="00E204E4" w:rsidP="00F37E5F">
      <w:pPr>
        <w:keepNext/>
        <w:spacing w:before="120" w:after="120" w:line="276" w:lineRule="auto"/>
        <w:ind w:right="23"/>
        <w:jc w:val="both"/>
        <w:rPr>
          <w:szCs w:val="24"/>
        </w:rPr>
      </w:pPr>
      <w:r w:rsidRPr="008F19E2">
        <w:rPr>
          <w:szCs w:val="24"/>
        </w:rPr>
        <w:t xml:space="preserve">Krundile on määratud ehitusõigus </w:t>
      </w:r>
      <w:r w:rsidR="00C11DD3" w:rsidRPr="008F19E2">
        <w:rPr>
          <w:szCs w:val="24"/>
        </w:rPr>
        <w:t xml:space="preserve">kuni </w:t>
      </w:r>
      <w:r w:rsidRPr="008F19E2">
        <w:rPr>
          <w:szCs w:val="24"/>
        </w:rPr>
        <w:t xml:space="preserve">viie kuni 3-korruselise tootmis- ja ärihoone ehitamiseks. </w:t>
      </w:r>
    </w:p>
    <w:p w14:paraId="37A7A33F" w14:textId="2B8A8DA3" w:rsidR="00E204E4" w:rsidRPr="008F19E2" w:rsidRDefault="00E204E4" w:rsidP="00C10022">
      <w:pPr>
        <w:pStyle w:val="Kehatekst"/>
        <w:keepNext/>
        <w:numPr>
          <w:ilvl w:val="0"/>
          <w:numId w:val="32"/>
        </w:numPr>
        <w:suppressAutoHyphens/>
        <w:ind w:right="23"/>
        <w:jc w:val="both"/>
        <w:rPr>
          <w:szCs w:val="24"/>
        </w:rPr>
      </w:pPr>
      <w:r w:rsidRPr="008F19E2">
        <w:rPr>
          <w:szCs w:val="24"/>
        </w:rPr>
        <w:t xml:space="preserve">krundi pindala: </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00FF16F1" w:rsidRPr="008F19E2">
        <w:rPr>
          <w:szCs w:val="24"/>
        </w:rPr>
        <w:t>16 536</w:t>
      </w:r>
      <w:r w:rsidRPr="008F19E2">
        <w:rPr>
          <w:szCs w:val="24"/>
        </w:rPr>
        <w:t xml:space="preserve"> m²</w:t>
      </w:r>
    </w:p>
    <w:p w14:paraId="352E78CF" w14:textId="6F3AB90B" w:rsidR="00E204E4" w:rsidRPr="008F19E2" w:rsidRDefault="00E204E4" w:rsidP="00C10022">
      <w:pPr>
        <w:pStyle w:val="Kehatekst"/>
        <w:numPr>
          <w:ilvl w:val="0"/>
          <w:numId w:val="32"/>
        </w:numPr>
        <w:suppressAutoHyphens/>
        <w:ind w:right="23"/>
        <w:jc w:val="both"/>
        <w:rPr>
          <w:szCs w:val="24"/>
        </w:rPr>
      </w:pPr>
      <w:r w:rsidRPr="008F19E2">
        <w:rPr>
          <w:szCs w:val="24"/>
        </w:rPr>
        <w:t>krundi sihtotstarve:</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Pr="008F19E2">
        <w:rPr>
          <w:szCs w:val="24"/>
        </w:rPr>
        <w:t>T 85…100% /</w:t>
      </w:r>
      <w:r w:rsidR="009C0068" w:rsidRPr="008F19E2">
        <w:rPr>
          <w:szCs w:val="24"/>
        </w:rPr>
        <w:t xml:space="preserve"> </w:t>
      </w:r>
      <w:r w:rsidRPr="008F19E2">
        <w:rPr>
          <w:szCs w:val="24"/>
        </w:rPr>
        <w:t xml:space="preserve">Ä 0…15% </w:t>
      </w:r>
    </w:p>
    <w:p w14:paraId="52DD7DA2" w14:textId="606C1558" w:rsidR="00E204E4" w:rsidRPr="008F19E2" w:rsidRDefault="00E204E4" w:rsidP="00C10022">
      <w:pPr>
        <w:pStyle w:val="Kehatekst"/>
        <w:numPr>
          <w:ilvl w:val="0"/>
          <w:numId w:val="32"/>
        </w:numPr>
        <w:suppressAutoHyphens/>
        <w:ind w:right="23"/>
        <w:jc w:val="both"/>
        <w:rPr>
          <w:szCs w:val="24"/>
        </w:rPr>
      </w:pPr>
      <w:r w:rsidRPr="008F19E2">
        <w:rPr>
          <w:szCs w:val="24"/>
        </w:rPr>
        <w:t xml:space="preserve">hoonete suurim lubatud arv krundil: </w:t>
      </w:r>
      <w:r w:rsidRPr="008F19E2">
        <w:rPr>
          <w:szCs w:val="24"/>
        </w:rPr>
        <w:tab/>
      </w:r>
      <w:r w:rsidRPr="008F19E2">
        <w:rPr>
          <w:szCs w:val="24"/>
        </w:rPr>
        <w:tab/>
      </w:r>
      <w:r w:rsidR="00E430EA" w:rsidRPr="008F19E2">
        <w:rPr>
          <w:szCs w:val="24"/>
        </w:rPr>
        <w:tab/>
      </w:r>
      <w:r w:rsidRPr="008F19E2">
        <w:rPr>
          <w:szCs w:val="24"/>
        </w:rPr>
        <w:t xml:space="preserve">5 </w:t>
      </w:r>
    </w:p>
    <w:p w14:paraId="162980ED" w14:textId="5DF0BC90" w:rsidR="00E204E4" w:rsidRPr="008F19E2" w:rsidRDefault="00E204E4" w:rsidP="00C10022">
      <w:pPr>
        <w:pStyle w:val="Kehatekst"/>
        <w:numPr>
          <w:ilvl w:val="0"/>
          <w:numId w:val="32"/>
        </w:numPr>
        <w:suppressAutoHyphens/>
        <w:ind w:right="23"/>
        <w:jc w:val="both"/>
        <w:rPr>
          <w:szCs w:val="24"/>
        </w:rPr>
      </w:pPr>
      <w:r w:rsidRPr="008F19E2">
        <w:rPr>
          <w:szCs w:val="24"/>
        </w:rPr>
        <w:t xml:space="preserve">suurim lubatud </w:t>
      </w:r>
      <w:r w:rsidR="00E430EA" w:rsidRPr="008F19E2">
        <w:rPr>
          <w:szCs w:val="24"/>
        </w:rPr>
        <w:t>maapealne</w:t>
      </w:r>
      <w:r w:rsidRPr="008F19E2">
        <w:rPr>
          <w:szCs w:val="24"/>
        </w:rPr>
        <w:t xml:space="preserve"> ehitisealune pind:</w:t>
      </w:r>
      <w:r w:rsidRPr="008F19E2">
        <w:rPr>
          <w:szCs w:val="24"/>
        </w:rPr>
        <w:tab/>
      </w:r>
      <w:r w:rsidR="00FF16F1" w:rsidRPr="008F19E2">
        <w:rPr>
          <w:szCs w:val="24"/>
        </w:rPr>
        <w:t>9 9</w:t>
      </w:r>
      <w:r w:rsidR="00E171D9" w:rsidRPr="008F19E2">
        <w:rPr>
          <w:szCs w:val="24"/>
        </w:rPr>
        <w:t>00</w:t>
      </w:r>
      <w:r w:rsidRPr="008F19E2">
        <w:rPr>
          <w:szCs w:val="24"/>
        </w:rPr>
        <w:t xml:space="preserve"> m</w:t>
      </w:r>
      <w:r w:rsidRPr="008F19E2">
        <w:rPr>
          <w:szCs w:val="24"/>
          <w:vertAlign w:val="superscript"/>
        </w:rPr>
        <w:t>2</w:t>
      </w:r>
    </w:p>
    <w:p w14:paraId="179B57CD" w14:textId="0F87FA7B" w:rsidR="00E430EA" w:rsidRPr="008F19E2" w:rsidRDefault="00E430EA" w:rsidP="00E430EA">
      <w:pPr>
        <w:pStyle w:val="Kehatekst"/>
        <w:numPr>
          <w:ilvl w:val="0"/>
          <w:numId w:val="32"/>
        </w:numPr>
        <w:suppressAutoHyphens/>
        <w:ind w:right="23"/>
        <w:jc w:val="both"/>
        <w:rPr>
          <w:szCs w:val="24"/>
        </w:rPr>
      </w:pPr>
      <w:r w:rsidRPr="008F19E2">
        <w:rPr>
          <w:szCs w:val="24"/>
        </w:rPr>
        <w:t>suurim lubatud maa-alune ehitisealune pind:</w:t>
      </w:r>
      <w:r w:rsidRPr="008F19E2">
        <w:rPr>
          <w:szCs w:val="24"/>
        </w:rPr>
        <w:tab/>
        <w:t>990 m</w:t>
      </w:r>
      <w:r w:rsidRPr="008F19E2">
        <w:rPr>
          <w:szCs w:val="24"/>
          <w:vertAlign w:val="superscript"/>
        </w:rPr>
        <w:t>2</w:t>
      </w:r>
    </w:p>
    <w:p w14:paraId="5143CC1A" w14:textId="37270C23" w:rsidR="00E204E4" w:rsidRPr="008F19E2" w:rsidRDefault="00E204E4" w:rsidP="00C10022">
      <w:pPr>
        <w:pStyle w:val="Kehatekst"/>
        <w:numPr>
          <w:ilvl w:val="0"/>
          <w:numId w:val="32"/>
        </w:numPr>
        <w:suppressAutoHyphens/>
        <w:ind w:right="23"/>
        <w:jc w:val="both"/>
        <w:rPr>
          <w:szCs w:val="24"/>
        </w:rPr>
      </w:pPr>
      <w:r w:rsidRPr="008F19E2">
        <w:rPr>
          <w:szCs w:val="24"/>
        </w:rPr>
        <w:t xml:space="preserve">suurim lubatud </w:t>
      </w:r>
      <w:r w:rsidR="00E430EA" w:rsidRPr="008F19E2">
        <w:rPr>
          <w:szCs w:val="24"/>
        </w:rPr>
        <w:t>maapealne suletud brutopind:</w:t>
      </w:r>
      <w:r w:rsidR="00E430EA" w:rsidRPr="008F19E2">
        <w:rPr>
          <w:szCs w:val="24"/>
        </w:rPr>
        <w:tab/>
      </w:r>
      <w:r w:rsidR="00681675" w:rsidRPr="008F19E2">
        <w:rPr>
          <w:szCs w:val="24"/>
        </w:rPr>
        <w:t>1</w:t>
      </w:r>
      <w:r w:rsidR="009F64E3" w:rsidRPr="008F19E2">
        <w:rPr>
          <w:szCs w:val="24"/>
        </w:rPr>
        <w:t>8</w:t>
      </w:r>
      <w:r w:rsidR="00681675" w:rsidRPr="008F19E2">
        <w:rPr>
          <w:szCs w:val="24"/>
        </w:rPr>
        <w:t xml:space="preserve"> </w:t>
      </w:r>
      <w:r w:rsidR="009F64E3" w:rsidRPr="008F19E2">
        <w:rPr>
          <w:szCs w:val="24"/>
        </w:rPr>
        <w:t>0</w:t>
      </w:r>
      <w:r w:rsidR="00E171D9" w:rsidRPr="008F19E2">
        <w:rPr>
          <w:szCs w:val="24"/>
        </w:rPr>
        <w:t>00</w:t>
      </w:r>
      <w:r w:rsidRPr="008F19E2">
        <w:rPr>
          <w:szCs w:val="24"/>
        </w:rPr>
        <w:t xml:space="preserve"> m</w:t>
      </w:r>
      <w:r w:rsidRPr="008F19E2">
        <w:rPr>
          <w:szCs w:val="24"/>
          <w:vertAlign w:val="superscript"/>
        </w:rPr>
        <w:t>2</w:t>
      </w:r>
    </w:p>
    <w:p w14:paraId="72249EE3" w14:textId="0C26F656" w:rsidR="00E430EA" w:rsidRPr="008F19E2" w:rsidRDefault="00E430EA" w:rsidP="00E430EA">
      <w:pPr>
        <w:pStyle w:val="Kehatekst"/>
        <w:numPr>
          <w:ilvl w:val="0"/>
          <w:numId w:val="32"/>
        </w:numPr>
        <w:suppressAutoHyphens/>
        <w:ind w:right="23"/>
        <w:jc w:val="both"/>
        <w:rPr>
          <w:szCs w:val="24"/>
        </w:rPr>
      </w:pPr>
      <w:r w:rsidRPr="008F19E2">
        <w:rPr>
          <w:szCs w:val="24"/>
        </w:rPr>
        <w:t>suurim lubatud maa-alune suletud brutopind:</w:t>
      </w:r>
      <w:r w:rsidRPr="008F19E2">
        <w:rPr>
          <w:szCs w:val="24"/>
        </w:rPr>
        <w:tab/>
        <w:t>990 m</w:t>
      </w:r>
      <w:r w:rsidRPr="008F19E2">
        <w:rPr>
          <w:szCs w:val="24"/>
          <w:vertAlign w:val="superscript"/>
        </w:rPr>
        <w:t>2</w:t>
      </w:r>
    </w:p>
    <w:p w14:paraId="01F0716A" w14:textId="77777777" w:rsidR="00E430EA" w:rsidRPr="008F19E2" w:rsidRDefault="00E430EA" w:rsidP="00E430EA">
      <w:pPr>
        <w:pStyle w:val="Kehatekst"/>
        <w:numPr>
          <w:ilvl w:val="0"/>
          <w:numId w:val="32"/>
        </w:numPr>
        <w:suppressAutoHyphens/>
        <w:ind w:right="23"/>
        <w:jc w:val="both"/>
        <w:rPr>
          <w:szCs w:val="24"/>
        </w:rPr>
      </w:pPr>
      <w:r w:rsidRPr="008F19E2">
        <w:rPr>
          <w:szCs w:val="24"/>
        </w:rPr>
        <w:t>hoonete suurim lubatud korruselisus mp/ma:</w:t>
      </w:r>
      <w:r w:rsidRPr="008F19E2">
        <w:rPr>
          <w:szCs w:val="24"/>
        </w:rPr>
        <w:tab/>
        <w:t>3/-1</w:t>
      </w:r>
    </w:p>
    <w:p w14:paraId="7F918C54" w14:textId="0ECBF11E" w:rsidR="00E204E4" w:rsidRPr="008F19E2" w:rsidRDefault="00E204E4" w:rsidP="00C10022">
      <w:pPr>
        <w:pStyle w:val="Kehatekst"/>
        <w:numPr>
          <w:ilvl w:val="0"/>
          <w:numId w:val="32"/>
        </w:numPr>
        <w:suppressAutoHyphens/>
        <w:ind w:right="23"/>
        <w:jc w:val="both"/>
        <w:rPr>
          <w:szCs w:val="24"/>
        </w:rPr>
      </w:pPr>
      <w:r w:rsidRPr="008F19E2">
        <w:rPr>
          <w:szCs w:val="24"/>
        </w:rPr>
        <w:t xml:space="preserve">hoonete suurim lubatud kõrgus: </w:t>
      </w:r>
      <w:r w:rsidRPr="008F19E2">
        <w:rPr>
          <w:szCs w:val="24"/>
        </w:rPr>
        <w:tab/>
      </w:r>
      <w:r w:rsidRPr="008F19E2">
        <w:rPr>
          <w:szCs w:val="24"/>
        </w:rPr>
        <w:tab/>
      </w:r>
      <w:r w:rsidR="00E430EA" w:rsidRPr="008F19E2">
        <w:rPr>
          <w:szCs w:val="24"/>
        </w:rPr>
        <w:tab/>
      </w:r>
      <w:r w:rsidRPr="008F19E2">
        <w:rPr>
          <w:szCs w:val="24"/>
        </w:rPr>
        <w:t>16 m</w:t>
      </w:r>
    </w:p>
    <w:p w14:paraId="0DC18108" w14:textId="2E4C1482" w:rsidR="00E204E4" w:rsidRPr="008F19E2" w:rsidRDefault="00E204E4" w:rsidP="00C10022">
      <w:pPr>
        <w:pStyle w:val="Kehatekst"/>
        <w:numPr>
          <w:ilvl w:val="0"/>
          <w:numId w:val="32"/>
        </w:numPr>
        <w:suppressAutoHyphens/>
        <w:ind w:right="23"/>
        <w:jc w:val="both"/>
        <w:rPr>
          <w:szCs w:val="24"/>
        </w:rPr>
      </w:pPr>
      <w:r w:rsidRPr="008F19E2">
        <w:rPr>
          <w:szCs w:val="24"/>
        </w:rPr>
        <w:t>täisehitusprotsent:</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Pr="008F19E2">
        <w:rPr>
          <w:szCs w:val="24"/>
        </w:rPr>
        <w:t>60%</w:t>
      </w:r>
    </w:p>
    <w:p w14:paraId="537FD5F7" w14:textId="46843839" w:rsidR="00E204E4" w:rsidRPr="008F19E2" w:rsidRDefault="00E204E4" w:rsidP="00C10022">
      <w:pPr>
        <w:pStyle w:val="Kehatekst"/>
        <w:numPr>
          <w:ilvl w:val="0"/>
          <w:numId w:val="32"/>
        </w:numPr>
        <w:suppressAutoHyphens/>
        <w:ind w:right="23"/>
        <w:jc w:val="both"/>
        <w:rPr>
          <w:szCs w:val="24"/>
        </w:rPr>
      </w:pPr>
      <w:r w:rsidRPr="008F19E2">
        <w:rPr>
          <w:szCs w:val="24"/>
        </w:rPr>
        <w:t>hoonestustihedus:</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00681675" w:rsidRPr="008F19E2">
        <w:rPr>
          <w:szCs w:val="24"/>
        </w:rPr>
        <w:t>1,</w:t>
      </w:r>
      <w:r w:rsidR="009F64E3" w:rsidRPr="008F19E2">
        <w:rPr>
          <w:szCs w:val="24"/>
        </w:rPr>
        <w:t>1</w:t>
      </w:r>
    </w:p>
    <w:p w14:paraId="6A403833" w14:textId="2990BE89" w:rsidR="00E204E4" w:rsidRPr="008F19E2" w:rsidRDefault="00E204E4" w:rsidP="00C10022">
      <w:pPr>
        <w:pStyle w:val="Kehatekst"/>
        <w:numPr>
          <w:ilvl w:val="0"/>
          <w:numId w:val="32"/>
        </w:numPr>
        <w:suppressAutoHyphens/>
        <w:ind w:right="23"/>
        <w:jc w:val="both"/>
        <w:rPr>
          <w:szCs w:val="24"/>
        </w:rPr>
      </w:pPr>
      <w:r w:rsidRPr="008F19E2">
        <w:rPr>
          <w:szCs w:val="24"/>
        </w:rPr>
        <w:t>minimaalne haljastusprotsent:</w:t>
      </w:r>
      <w:r w:rsidRPr="008F19E2">
        <w:rPr>
          <w:szCs w:val="24"/>
        </w:rPr>
        <w:tab/>
      </w:r>
      <w:r w:rsidRPr="008F19E2">
        <w:rPr>
          <w:szCs w:val="24"/>
        </w:rPr>
        <w:tab/>
      </w:r>
      <w:r w:rsidR="00E430EA" w:rsidRPr="008F19E2">
        <w:rPr>
          <w:szCs w:val="24"/>
        </w:rPr>
        <w:tab/>
      </w:r>
      <w:r w:rsidRPr="008F19E2">
        <w:rPr>
          <w:szCs w:val="24"/>
        </w:rPr>
        <w:t>10%</w:t>
      </w:r>
    </w:p>
    <w:p w14:paraId="3CB8E3B4" w14:textId="281144AD" w:rsidR="00E204E4" w:rsidRPr="008F19E2" w:rsidRDefault="00E46FA5" w:rsidP="00C10022">
      <w:pPr>
        <w:pStyle w:val="Kehatekst"/>
        <w:numPr>
          <w:ilvl w:val="0"/>
          <w:numId w:val="32"/>
        </w:numPr>
        <w:suppressAutoHyphens/>
        <w:ind w:right="23"/>
        <w:jc w:val="both"/>
        <w:rPr>
          <w:szCs w:val="24"/>
        </w:rPr>
      </w:pPr>
      <w:r w:rsidRPr="008F19E2">
        <w:rPr>
          <w:szCs w:val="24"/>
        </w:rPr>
        <w:t xml:space="preserve">normatiivne </w:t>
      </w:r>
      <w:r w:rsidR="00E204E4" w:rsidRPr="008F19E2">
        <w:rPr>
          <w:szCs w:val="24"/>
        </w:rPr>
        <w:t xml:space="preserve">parkimiskohtade arv: </w:t>
      </w:r>
      <w:r w:rsidR="00E204E4" w:rsidRPr="008F19E2">
        <w:rPr>
          <w:szCs w:val="24"/>
        </w:rPr>
        <w:tab/>
      </w:r>
      <w:r w:rsidR="00E204E4" w:rsidRPr="008F19E2">
        <w:rPr>
          <w:szCs w:val="24"/>
        </w:rPr>
        <w:tab/>
      </w:r>
      <w:r w:rsidR="00E430EA" w:rsidRPr="008F19E2">
        <w:rPr>
          <w:szCs w:val="24"/>
        </w:rPr>
        <w:tab/>
      </w:r>
      <w:r w:rsidR="00681675" w:rsidRPr="008F19E2">
        <w:rPr>
          <w:szCs w:val="24"/>
        </w:rPr>
        <w:t>2</w:t>
      </w:r>
      <w:r w:rsidR="009F64E3" w:rsidRPr="008F19E2">
        <w:rPr>
          <w:szCs w:val="24"/>
        </w:rPr>
        <w:t>38</w:t>
      </w:r>
      <w:r w:rsidR="00E204E4" w:rsidRPr="008F19E2">
        <w:rPr>
          <w:szCs w:val="24"/>
        </w:rPr>
        <w:t xml:space="preserve"> </w:t>
      </w:r>
    </w:p>
    <w:p w14:paraId="1C044ECE" w14:textId="77777777" w:rsidR="00E46FA5" w:rsidRPr="008F19E2" w:rsidRDefault="00E46FA5" w:rsidP="00F37E5F">
      <w:pPr>
        <w:keepNext/>
        <w:spacing w:before="240" w:after="120" w:line="276" w:lineRule="auto"/>
        <w:ind w:right="23"/>
        <w:jc w:val="both"/>
        <w:rPr>
          <w:i/>
          <w:szCs w:val="24"/>
          <w:u w:val="single"/>
        </w:rPr>
      </w:pPr>
      <w:r w:rsidRPr="008F19E2">
        <w:rPr>
          <w:i/>
          <w:szCs w:val="24"/>
          <w:u w:val="single"/>
        </w:rPr>
        <w:t xml:space="preserve">Krunt pos 6: </w:t>
      </w:r>
    </w:p>
    <w:p w14:paraId="6C4FE337" w14:textId="414845A8" w:rsidR="00E46FA5" w:rsidRPr="008F19E2" w:rsidRDefault="00E46FA5" w:rsidP="00F37E5F">
      <w:pPr>
        <w:keepNext/>
        <w:spacing w:before="120" w:after="120" w:line="276" w:lineRule="auto"/>
        <w:ind w:right="23"/>
        <w:jc w:val="both"/>
        <w:rPr>
          <w:szCs w:val="24"/>
        </w:rPr>
      </w:pPr>
      <w:r w:rsidRPr="008F19E2">
        <w:rPr>
          <w:szCs w:val="24"/>
        </w:rPr>
        <w:t xml:space="preserve">Krundile on määratud ehitusõigus </w:t>
      </w:r>
      <w:r w:rsidR="00C11DD3" w:rsidRPr="008F19E2">
        <w:rPr>
          <w:szCs w:val="24"/>
        </w:rPr>
        <w:t xml:space="preserve">kuni </w:t>
      </w:r>
      <w:r w:rsidRPr="008F19E2">
        <w:rPr>
          <w:szCs w:val="24"/>
        </w:rPr>
        <w:t xml:space="preserve">viie kuni 3-korruselise tootmis- ja ärihoone ehitamiseks. </w:t>
      </w:r>
    </w:p>
    <w:p w14:paraId="4FCC9F87" w14:textId="2E108469" w:rsidR="00E46FA5" w:rsidRPr="008F19E2" w:rsidRDefault="00E46FA5" w:rsidP="00C10022">
      <w:pPr>
        <w:pStyle w:val="Kehatekst"/>
        <w:keepNext/>
        <w:numPr>
          <w:ilvl w:val="0"/>
          <w:numId w:val="33"/>
        </w:numPr>
        <w:suppressAutoHyphens/>
        <w:ind w:right="23"/>
        <w:jc w:val="both"/>
        <w:rPr>
          <w:szCs w:val="24"/>
        </w:rPr>
      </w:pPr>
      <w:r w:rsidRPr="008F19E2">
        <w:rPr>
          <w:szCs w:val="24"/>
        </w:rPr>
        <w:t xml:space="preserve">krundi pindala: </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Pr="008F19E2">
        <w:rPr>
          <w:szCs w:val="24"/>
        </w:rPr>
        <w:t xml:space="preserve">27 </w:t>
      </w:r>
      <w:r w:rsidR="009F64E3" w:rsidRPr="008F19E2">
        <w:rPr>
          <w:szCs w:val="24"/>
        </w:rPr>
        <w:t>564</w:t>
      </w:r>
      <w:r w:rsidRPr="008F19E2">
        <w:rPr>
          <w:szCs w:val="24"/>
        </w:rPr>
        <w:t xml:space="preserve"> m²</w:t>
      </w:r>
    </w:p>
    <w:p w14:paraId="7810E345" w14:textId="687670C2" w:rsidR="00E46FA5" w:rsidRPr="008F19E2" w:rsidRDefault="00E46FA5" w:rsidP="00C10022">
      <w:pPr>
        <w:pStyle w:val="Kehatekst"/>
        <w:numPr>
          <w:ilvl w:val="0"/>
          <w:numId w:val="33"/>
        </w:numPr>
        <w:suppressAutoHyphens/>
        <w:ind w:right="23"/>
        <w:jc w:val="both"/>
        <w:rPr>
          <w:szCs w:val="24"/>
        </w:rPr>
      </w:pPr>
      <w:r w:rsidRPr="008F19E2">
        <w:rPr>
          <w:szCs w:val="24"/>
        </w:rPr>
        <w:t>krundi sihtotstarve:</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Pr="008F19E2">
        <w:rPr>
          <w:szCs w:val="24"/>
        </w:rPr>
        <w:t xml:space="preserve">T 85…100% / Ä 0…15% </w:t>
      </w:r>
    </w:p>
    <w:p w14:paraId="3AEBB71E" w14:textId="4155FAD5" w:rsidR="00E46FA5" w:rsidRPr="008F19E2" w:rsidRDefault="00E46FA5" w:rsidP="00C10022">
      <w:pPr>
        <w:pStyle w:val="Kehatekst"/>
        <w:numPr>
          <w:ilvl w:val="0"/>
          <w:numId w:val="33"/>
        </w:numPr>
        <w:suppressAutoHyphens/>
        <w:ind w:right="23"/>
        <w:jc w:val="both"/>
        <w:rPr>
          <w:szCs w:val="24"/>
        </w:rPr>
      </w:pPr>
      <w:r w:rsidRPr="008F19E2">
        <w:rPr>
          <w:szCs w:val="24"/>
        </w:rPr>
        <w:t xml:space="preserve">hoonete suurim lubatud arv krundil: </w:t>
      </w:r>
      <w:r w:rsidRPr="008F19E2">
        <w:rPr>
          <w:szCs w:val="24"/>
        </w:rPr>
        <w:tab/>
      </w:r>
      <w:r w:rsidRPr="008F19E2">
        <w:rPr>
          <w:szCs w:val="24"/>
        </w:rPr>
        <w:tab/>
      </w:r>
      <w:r w:rsidR="00E430EA" w:rsidRPr="008F19E2">
        <w:rPr>
          <w:szCs w:val="24"/>
        </w:rPr>
        <w:tab/>
      </w:r>
      <w:r w:rsidRPr="008F19E2">
        <w:rPr>
          <w:szCs w:val="24"/>
        </w:rPr>
        <w:t xml:space="preserve">5 </w:t>
      </w:r>
    </w:p>
    <w:p w14:paraId="7FDCC6D9" w14:textId="774B1403" w:rsidR="00E46FA5" w:rsidRPr="008F19E2" w:rsidRDefault="00E46FA5" w:rsidP="00C10022">
      <w:pPr>
        <w:pStyle w:val="Kehatekst"/>
        <w:numPr>
          <w:ilvl w:val="0"/>
          <w:numId w:val="33"/>
        </w:numPr>
        <w:suppressAutoHyphens/>
        <w:ind w:right="23"/>
        <w:jc w:val="both"/>
        <w:rPr>
          <w:szCs w:val="24"/>
        </w:rPr>
      </w:pPr>
      <w:r w:rsidRPr="008F19E2">
        <w:rPr>
          <w:szCs w:val="24"/>
        </w:rPr>
        <w:t xml:space="preserve">suurim lubatud </w:t>
      </w:r>
      <w:r w:rsidR="00E430EA" w:rsidRPr="008F19E2">
        <w:rPr>
          <w:szCs w:val="24"/>
        </w:rPr>
        <w:t>maapealne</w:t>
      </w:r>
      <w:r w:rsidRPr="008F19E2">
        <w:rPr>
          <w:szCs w:val="24"/>
        </w:rPr>
        <w:t xml:space="preserve"> ehitisealune pind:</w:t>
      </w:r>
      <w:r w:rsidRPr="008F19E2">
        <w:rPr>
          <w:szCs w:val="24"/>
        </w:rPr>
        <w:tab/>
      </w:r>
      <w:r w:rsidR="00681675" w:rsidRPr="008F19E2">
        <w:rPr>
          <w:szCs w:val="24"/>
        </w:rPr>
        <w:t>1</w:t>
      </w:r>
      <w:r w:rsidR="009F64E3" w:rsidRPr="008F19E2">
        <w:rPr>
          <w:szCs w:val="24"/>
        </w:rPr>
        <w:t>4</w:t>
      </w:r>
      <w:r w:rsidR="00681675" w:rsidRPr="008F19E2">
        <w:rPr>
          <w:szCs w:val="24"/>
        </w:rPr>
        <w:t xml:space="preserve"> </w:t>
      </w:r>
      <w:r w:rsidR="00C11DD3" w:rsidRPr="008F19E2">
        <w:rPr>
          <w:szCs w:val="24"/>
        </w:rPr>
        <w:t>24</w:t>
      </w:r>
      <w:r w:rsidR="00681675" w:rsidRPr="008F19E2">
        <w:rPr>
          <w:szCs w:val="24"/>
        </w:rPr>
        <w:t>0</w:t>
      </w:r>
      <w:r w:rsidRPr="008F19E2">
        <w:rPr>
          <w:szCs w:val="24"/>
        </w:rPr>
        <w:t xml:space="preserve"> m</w:t>
      </w:r>
      <w:r w:rsidRPr="008F19E2">
        <w:rPr>
          <w:szCs w:val="24"/>
          <w:vertAlign w:val="superscript"/>
        </w:rPr>
        <w:t>2</w:t>
      </w:r>
    </w:p>
    <w:p w14:paraId="2CAD2433" w14:textId="71CE8BE8" w:rsidR="00E430EA" w:rsidRPr="008F19E2" w:rsidRDefault="00E430EA" w:rsidP="00E430EA">
      <w:pPr>
        <w:pStyle w:val="Kehatekst"/>
        <w:numPr>
          <w:ilvl w:val="0"/>
          <w:numId w:val="33"/>
        </w:numPr>
        <w:suppressAutoHyphens/>
        <w:ind w:right="23"/>
        <w:jc w:val="both"/>
        <w:rPr>
          <w:szCs w:val="24"/>
        </w:rPr>
      </w:pPr>
      <w:r w:rsidRPr="008F19E2">
        <w:rPr>
          <w:szCs w:val="24"/>
        </w:rPr>
        <w:t>suurim lubatud maa-alune ehitisealune pind:</w:t>
      </w:r>
      <w:r w:rsidRPr="008F19E2">
        <w:rPr>
          <w:szCs w:val="24"/>
        </w:rPr>
        <w:tab/>
        <w:t>1 400 m</w:t>
      </w:r>
      <w:r w:rsidRPr="008F19E2">
        <w:rPr>
          <w:szCs w:val="24"/>
          <w:vertAlign w:val="superscript"/>
        </w:rPr>
        <w:t>2</w:t>
      </w:r>
    </w:p>
    <w:p w14:paraId="53C56193" w14:textId="198D86B3" w:rsidR="00E46FA5" w:rsidRPr="008F19E2" w:rsidRDefault="00E46FA5" w:rsidP="00C10022">
      <w:pPr>
        <w:pStyle w:val="Kehatekst"/>
        <w:numPr>
          <w:ilvl w:val="0"/>
          <w:numId w:val="33"/>
        </w:numPr>
        <w:suppressAutoHyphens/>
        <w:ind w:right="23"/>
        <w:jc w:val="both"/>
        <w:rPr>
          <w:szCs w:val="24"/>
        </w:rPr>
      </w:pPr>
      <w:r w:rsidRPr="008F19E2">
        <w:rPr>
          <w:szCs w:val="24"/>
        </w:rPr>
        <w:t xml:space="preserve">suurim lubatud </w:t>
      </w:r>
      <w:r w:rsidR="00E430EA" w:rsidRPr="008F19E2">
        <w:rPr>
          <w:szCs w:val="24"/>
        </w:rPr>
        <w:t>maapealne</w:t>
      </w:r>
      <w:r w:rsidRPr="008F19E2">
        <w:rPr>
          <w:szCs w:val="24"/>
        </w:rPr>
        <w:t xml:space="preserve"> brutopind:</w:t>
      </w:r>
      <w:r w:rsidRPr="008F19E2">
        <w:rPr>
          <w:szCs w:val="24"/>
        </w:rPr>
        <w:tab/>
      </w:r>
      <w:r w:rsidRPr="008F19E2">
        <w:rPr>
          <w:szCs w:val="24"/>
        </w:rPr>
        <w:tab/>
      </w:r>
      <w:r w:rsidR="00681675" w:rsidRPr="008F19E2">
        <w:rPr>
          <w:szCs w:val="24"/>
        </w:rPr>
        <w:t>2</w:t>
      </w:r>
      <w:r w:rsidR="009F64E3" w:rsidRPr="008F19E2">
        <w:rPr>
          <w:szCs w:val="24"/>
        </w:rPr>
        <w:t xml:space="preserve">7 </w:t>
      </w:r>
      <w:r w:rsidR="00C11DD3" w:rsidRPr="008F19E2">
        <w:rPr>
          <w:szCs w:val="24"/>
        </w:rPr>
        <w:t>2</w:t>
      </w:r>
      <w:r w:rsidR="009F64E3" w:rsidRPr="008F19E2">
        <w:rPr>
          <w:szCs w:val="24"/>
        </w:rPr>
        <w:t>0</w:t>
      </w:r>
      <w:r w:rsidRPr="008F19E2">
        <w:rPr>
          <w:szCs w:val="24"/>
        </w:rPr>
        <w:t>0 m</w:t>
      </w:r>
      <w:r w:rsidRPr="008F19E2">
        <w:rPr>
          <w:szCs w:val="24"/>
          <w:vertAlign w:val="superscript"/>
        </w:rPr>
        <w:t>2</w:t>
      </w:r>
    </w:p>
    <w:p w14:paraId="0DF2763B" w14:textId="09AE26FF" w:rsidR="00E430EA" w:rsidRPr="008F19E2" w:rsidRDefault="00E430EA" w:rsidP="00E430EA">
      <w:pPr>
        <w:pStyle w:val="Kehatekst"/>
        <w:numPr>
          <w:ilvl w:val="0"/>
          <w:numId w:val="33"/>
        </w:numPr>
        <w:suppressAutoHyphens/>
        <w:ind w:right="23"/>
        <w:jc w:val="both"/>
        <w:rPr>
          <w:szCs w:val="24"/>
        </w:rPr>
      </w:pPr>
      <w:r w:rsidRPr="008F19E2">
        <w:rPr>
          <w:szCs w:val="24"/>
        </w:rPr>
        <w:t>suurim lubatud maa-alune suletud brutopind:</w:t>
      </w:r>
      <w:r w:rsidRPr="008F19E2">
        <w:rPr>
          <w:szCs w:val="24"/>
        </w:rPr>
        <w:tab/>
        <w:t>1 400 m</w:t>
      </w:r>
      <w:r w:rsidRPr="008F19E2">
        <w:rPr>
          <w:szCs w:val="24"/>
          <w:vertAlign w:val="superscript"/>
        </w:rPr>
        <w:t>2</w:t>
      </w:r>
    </w:p>
    <w:p w14:paraId="29AE5D72" w14:textId="77777777" w:rsidR="00E430EA" w:rsidRPr="008F19E2" w:rsidRDefault="00E430EA" w:rsidP="00E430EA">
      <w:pPr>
        <w:pStyle w:val="Kehatekst"/>
        <w:numPr>
          <w:ilvl w:val="0"/>
          <w:numId w:val="33"/>
        </w:numPr>
        <w:suppressAutoHyphens/>
        <w:ind w:right="23"/>
        <w:jc w:val="both"/>
        <w:rPr>
          <w:szCs w:val="24"/>
        </w:rPr>
      </w:pPr>
      <w:r w:rsidRPr="008F19E2">
        <w:rPr>
          <w:szCs w:val="24"/>
        </w:rPr>
        <w:t>hoonete suurim lubatud korruselisus mp/ma:</w:t>
      </w:r>
      <w:r w:rsidRPr="008F19E2">
        <w:rPr>
          <w:szCs w:val="24"/>
        </w:rPr>
        <w:tab/>
        <w:t>3/-1</w:t>
      </w:r>
    </w:p>
    <w:p w14:paraId="046FE329" w14:textId="6F2A9852" w:rsidR="00E46FA5" w:rsidRPr="008F19E2" w:rsidRDefault="00E46FA5" w:rsidP="00C10022">
      <w:pPr>
        <w:pStyle w:val="Kehatekst"/>
        <w:numPr>
          <w:ilvl w:val="0"/>
          <w:numId w:val="33"/>
        </w:numPr>
        <w:suppressAutoHyphens/>
        <w:ind w:right="23"/>
        <w:jc w:val="both"/>
        <w:rPr>
          <w:szCs w:val="24"/>
        </w:rPr>
      </w:pPr>
      <w:r w:rsidRPr="008F19E2">
        <w:rPr>
          <w:szCs w:val="24"/>
        </w:rPr>
        <w:t xml:space="preserve">hoonete suurim lubatud kõrgus: </w:t>
      </w:r>
      <w:r w:rsidRPr="008F19E2">
        <w:rPr>
          <w:szCs w:val="24"/>
        </w:rPr>
        <w:tab/>
      </w:r>
      <w:r w:rsidRPr="008F19E2">
        <w:rPr>
          <w:szCs w:val="24"/>
        </w:rPr>
        <w:tab/>
      </w:r>
      <w:r w:rsidR="00E430EA" w:rsidRPr="008F19E2">
        <w:rPr>
          <w:szCs w:val="24"/>
        </w:rPr>
        <w:tab/>
      </w:r>
      <w:r w:rsidRPr="008F19E2">
        <w:rPr>
          <w:szCs w:val="24"/>
        </w:rPr>
        <w:t>16 m</w:t>
      </w:r>
    </w:p>
    <w:p w14:paraId="536A5750" w14:textId="096A43E8" w:rsidR="00E46FA5" w:rsidRPr="008F19E2" w:rsidRDefault="00681675" w:rsidP="00C10022">
      <w:pPr>
        <w:pStyle w:val="Kehatekst"/>
        <w:numPr>
          <w:ilvl w:val="0"/>
          <w:numId w:val="33"/>
        </w:numPr>
        <w:suppressAutoHyphens/>
        <w:ind w:right="23"/>
        <w:jc w:val="both"/>
        <w:rPr>
          <w:szCs w:val="24"/>
        </w:rPr>
      </w:pPr>
      <w:r w:rsidRPr="008F19E2">
        <w:rPr>
          <w:szCs w:val="24"/>
        </w:rPr>
        <w:t>täisehitusprotsent:</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Pr="008F19E2">
        <w:rPr>
          <w:szCs w:val="24"/>
        </w:rPr>
        <w:t>5</w:t>
      </w:r>
      <w:r w:rsidR="00C11DD3" w:rsidRPr="008F19E2">
        <w:rPr>
          <w:szCs w:val="24"/>
        </w:rPr>
        <w:t>2</w:t>
      </w:r>
      <w:r w:rsidR="00E46FA5" w:rsidRPr="008F19E2">
        <w:rPr>
          <w:szCs w:val="24"/>
        </w:rPr>
        <w:t>%</w:t>
      </w:r>
    </w:p>
    <w:p w14:paraId="31A4737A" w14:textId="360C4DC2" w:rsidR="00E46FA5" w:rsidRPr="008F19E2" w:rsidRDefault="00E46FA5" w:rsidP="00C10022">
      <w:pPr>
        <w:pStyle w:val="Kehatekst"/>
        <w:numPr>
          <w:ilvl w:val="0"/>
          <w:numId w:val="33"/>
        </w:numPr>
        <w:suppressAutoHyphens/>
        <w:ind w:right="23"/>
        <w:jc w:val="both"/>
        <w:rPr>
          <w:szCs w:val="24"/>
        </w:rPr>
      </w:pPr>
      <w:r w:rsidRPr="008F19E2">
        <w:rPr>
          <w:szCs w:val="24"/>
        </w:rPr>
        <w:t>hoonestustihedus:</w:t>
      </w:r>
      <w:r w:rsidRPr="008F19E2">
        <w:rPr>
          <w:szCs w:val="24"/>
        </w:rPr>
        <w:tab/>
      </w:r>
      <w:r w:rsidRPr="008F19E2">
        <w:rPr>
          <w:szCs w:val="24"/>
        </w:rPr>
        <w:tab/>
      </w:r>
      <w:r w:rsidRPr="008F19E2">
        <w:rPr>
          <w:szCs w:val="24"/>
        </w:rPr>
        <w:tab/>
      </w:r>
      <w:r w:rsidRPr="008F19E2">
        <w:rPr>
          <w:szCs w:val="24"/>
        </w:rPr>
        <w:tab/>
      </w:r>
      <w:r w:rsidR="00E430EA" w:rsidRPr="008F19E2">
        <w:rPr>
          <w:szCs w:val="24"/>
        </w:rPr>
        <w:tab/>
      </w:r>
      <w:r w:rsidR="009F64E3" w:rsidRPr="008F19E2">
        <w:rPr>
          <w:szCs w:val="24"/>
        </w:rPr>
        <w:t>1,0</w:t>
      </w:r>
    </w:p>
    <w:p w14:paraId="0CEED9E1" w14:textId="6635B4C9" w:rsidR="00E46FA5" w:rsidRPr="008F19E2" w:rsidRDefault="00E46FA5" w:rsidP="00C10022">
      <w:pPr>
        <w:pStyle w:val="Kehatekst"/>
        <w:numPr>
          <w:ilvl w:val="0"/>
          <w:numId w:val="33"/>
        </w:numPr>
        <w:suppressAutoHyphens/>
        <w:ind w:right="23"/>
        <w:jc w:val="both"/>
        <w:rPr>
          <w:szCs w:val="24"/>
        </w:rPr>
      </w:pPr>
      <w:r w:rsidRPr="008F19E2">
        <w:rPr>
          <w:szCs w:val="24"/>
        </w:rPr>
        <w:t>minimaalne haljastusprotsent:</w:t>
      </w:r>
      <w:r w:rsidRPr="008F19E2">
        <w:rPr>
          <w:szCs w:val="24"/>
        </w:rPr>
        <w:tab/>
      </w:r>
      <w:r w:rsidRPr="008F19E2">
        <w:rPr>
          <w:szCs w:val="24"/>
        </w:rPr>
        <w:tab/>
      </w:r>
      <w:r w:rsidR="00E430EA" w:rsidRPr="008F19E2">
        <w:rPr>
          <w:szCs w:val="24"/>
        </w:rPr>
        <w:tab/>
      </w:r>
      <w:r w:rsidRPr="008F19E2">
        <w:rPr>
          <w:szCs w:val="24"/>
        </w:rPr>
        <w:t>10%</w:t>
      </w:r>
    </w:p>
    <w:p w14:paraId="422935F3" w14:textId="0B1F685B" w:rsidR="00E46FA5" w:rsidRPr="008F19E2" w:rsidRDefault="00E46FA5" w:rsidP="00C10022">
      <w:pPr>
        <w:pStyle w:val="Kehatekst"/>
        <w:numPr>
          <w:ilvl w:val="0"/>
          <w:numId w:val="33"/>
        </w:numPr>
        <w:suppressAutoHyphens/>
        <w:ind w:right="23"/>
        <w:jc w:val="both"/>
        <w:rPr>
          <w:szCs w:val="24"/>
        </w:rPr>
      </w:pPr>
      <w:r w:rsidRPr="008F19E2">
        <w:rPr>
          <w:szCs w:val="24"/>
        </w:rPr>
        <w:t xml:space="preserve">normatiivne parkimiskohtade arv: </w:t>
      </w:r>
      <w:r w:rsidRPr="008F19E2">
        <w:rPr>
          <w:szCs w:val="24"/>
        </w:rPr>
        <w:tab/>
      </w:r>
      <w:r w:rsidRPr="008F19E2">
        <w:rPr>
          <w:szCs w:val="24"/>
        </w:rPr>
        <w:tab/>
      </w:r>
      <w:r w:rsidR="00E430EA" w:rsidRPr="008F19E2">
        <w:rPr>
          <w:szCs w:val="24"/>
        </w:rPr>
        <w:tab/>
      </w:r>
      <w:r w:rsidRPr="008F19E2">
        <w:rPr>
          <w:szCs w:val="24"/>
        </w:rPr>
        <w:t>3</w:t>
      </w:r>
      <w:r w:rsidR="009F64E3" w:rsidRPr="008F19E2">
        <w:rPr>
          <w:szCs w:val="24"/>
        </w:rPr>
        <w:t>5</w:t>
      </w:r>
      <w:r w:rsidR="00C11DD3" w:rsidRPr="008F19E2">
        <w:rPr>
          <w:szCs w:val="24"/>
        </w:rPr>
        <w:t>9</w:t>
      </w:r>
      <w:r w:rsidRPr="008F19E2">
        <w:rPr>
          <w:szCs w:val="24"/>
        </w:rPr>
        <w:t xml:space="preserve"> </w:t>
      </w:r>
    </w:p>
    <w:p w14:paraId="4207815F" w14:textId="77777777" w:rsidR="00FC116B" w:rsidRPr="008F19E2" w:rsidRDefault="00FC116B" w:rsidP="00F37E5F">
      <w:pPr>
        <w:keepNext/>
        <w:spacing w:before="240" w:after="120" w:line="276" w:lineRule="auto"/>
        <w:ind w:right="23"/>
        <w:jc w:val="both"/>
        <w:rPr>
          <w:i/>
          <w:szCs w:val="24"/>
          <w:u w:val="single"/>
        </w:rPr>
      </w:pPr>
      <w:r w:rsidRPr="008F19E2">
        <w:rPr>
          <w:i/>
          <w:szCs w:val="24"/>
          <w:u w:val="single"/>
        </w:rPr>
        <w:lastRenderedPageBreak/>
        <w:t xml:space="preserve">Krunt pos </w:t>
      </w:r>
      <w:r w:rsidR="00E46FA5" w:rsidRPr="008F19E2">
        <w:rPr>
          <w:i/>
          <w:szCs w:val="24"/>
          <w:u w:val="single"/>
        </w:rPr>
        <w:t>10</w:t>
      </w:r>
      <w:r w:rsidRPr="008F19E2">
        <w:rPr>
          <w:i/>
          <w:szCs w:val="24"/>
          <w:u w:val="single"/>
        </w:rPr>
        <w:t xml:space="preserve">: </w:t>
      </w:r>
    </w:p>
    <w:p w14:paraId="34FAE80A" w14:textId="0B027AB9" w:rsidR="00FC116B" w:rsidRPr="008F19E2" w:rsidRDefault="00681675" w:rsidP="00F37E5F">
      <w:pPr>
        <w:keepNext/>
        <w:spacing w:before="120" w:after="120" w:line="276" w:lineRule="auto"/>
        <w:ind w:right="23"/>
        <w:jc w:val="both"/>
        <w:rPr>
          <w:szCs w:val="24"/>
        </w:rPr>
      </w:pPr>
      <w:r w:rsidRPr="008F19E2">
        <w:rPr>
          <w:szCs w:val="24"/>
        </w:rPr>
        <w:t xml:space="preserve">Krundil asub olemasolev </w:t>
      </w:r>
      <w:r w:rsidR="00B84E3E" w:rsidRPr="008F19E2">
        <w:rPr>
          <w:szCs w:val="24"/>
        </w:rPr>
        <w:t>1 korruseline alajaam ehitisealuse pinnaga 22 m².</w:t>
      </w:r>
      <w:r w:rsidR="00FC116B" w:rsidRPr="008F19E2">
        <w:rPr>
          <w:szCs w:val="24"/>
        </w:rPr>
        <w:t xml:space="preserve"> </w:t>
      </w:r>
    </w:p>
    <w:p w14:paraId="2ECB3200" w14:textId="670D42BA" w:rsidR="00555F6B" w:rsidRPr="008F19E2" w:rsidRDefault="00555F6B" w:rsidP="00F37E5F">
      <w:pPr>
        <w:pStyle w:val="Kehatekst"/>
        <w:suppressAutoHyphens/>
        <w:spacing w:before="120" w:after="120" w:line="276" w:lineRule="auto"/>
        <w:ind w:right="23"/>
        <w:jc w:val="both"/>
        <w:rPr>
          <w:szCs w:val="24"/>
        </w:rPr>
      </w:pPr>
      <w:r w:rsidRPr="008F19E2">
        <w:rPr>
          <w:szCs w:val="24"/>
        </w:rPr>
        <w:t xml:space="preserve">Transpordimaa sihtotstarbega </w:t>
      </w:r>
      <w:r w:rsidR="00B84E3E" w:rsidRPr="008F19E2">
        <w:rPr>
          <w:szCs w:val="24"/>
        </w:rPr>
        <w:t>maaüksustele</w:t>
      </w:r>
      <w:r w:rsidRPr="008F19E2">
        <w:rPr>
          <w:szCs w:val="24"/>
        </w:rPr>
        <w:t xml:space="preserve"> </w:t>
      </w:r>
      <w:r w:rsidR="00E171D9" w:rsidRPr="008F19E2">
        <w:rPr>
          <w:szCs w:val="24"/>
        </w:rPr>
        <w:t xml:space="preserve">pos </w:t>
      </w:r>
      <w:r w:rsidR="005168EC" w:rsidRPr="008F19E2">
        <w:rPr>
          <w:szCs w:val="24"/>
        </w:rPr>
        <w:t>7, 8</w:t>
      </w:r>
      <w:r w:rsidR="0094410A" w:rsidRPr="008F19E2">
        <w:rPr>
          <w:szCs w:val="24"/>
        </w:rPr>
        <w:t>,</w:t>
      </w:r>
      <w:r w:rsidR="0034037D" w:rsidRPr="008F19E2">
        <w:rPr>
          <w:szCs w:val="24"/>
        </w:rPr>
        <w:t xml:space="preserve"> </w:t>
      </w:r>
      <w:r w:rsidR="005168EC" w:rsidRPr="008F19E2">
        <w:rPr>
          <w:szCs w:val="24"/>
        </w:rPr>
        <w:t>9</w:t>
      </w:r>
      <w:r w:rsidR="0094410A" w:rsidRPr="008F19E2">
        <w:rPr>
          <w:szCs w:val="24"/>
        </w:rPr>
        <w:t xml:space="preserve"> ja 11</w:t>
      </w:r>
      <w:r w:rsidR="00B84E3E" w:rsidRPr="008F19E2">
        <w:rPr>
          <w:szCs w:val="24"/>
        </w:rPr>
        <w:t xml:space="preserve"> </w:t>
      </w:r>
      <w:r w:rsidRPr="008F19E2">
        <w:rPr>
          <w:szCs w:val="24"/>
        </w:rPr>
        <w:t>ei ole ehitusõigust ette nähtud.</w:t>
      </w:r>
      <w:r w:rsidR="005F71E9" w:rsidRPr="008F19E2">
        <w:rPr>
          <w:szCs w:val="24"/>
        </w:rPr>
        <w:t xml:space="preserve"> Pos</w:t>
      </w:r>
      <w:r w:rsidR="0094410A" w:rsidRPr="008F19E2">
        <w:rPr>
          <w:szCs w:val="24"/>
        </w:rPr>
        <w:t> </w:t>
      </w:r>
      <w:r w:rsidR="005F71E9" w:rsidRPr="008F19E2">
        <w:rPr>
          <w:szCs w:val="24"/>
        </w:rPr>
        <w:t xml:space="preserve">9-le on aktsiaselts Eesti Raudtee soovil näidatud võimalus perspektiivse silla rajamiseks üle planeeritud sademeveekraavi, mille ehitab </w:t>
      </w:r>
      <w:r w:rsidR="00DC1C79" w:rsidRPr="008F19E2">
        <w:rPr>
          <w:szCs w:val="24"/>
        </w:rPr>
        <w:t xml:space="preserve">osaühing </w:t>
      </w:r>
      <w:r w:rsidR="005F71E9" w:rsidRPr="008F19E2">
        <w:rPr>
          <w:szCs w:val="24"/>
        </w:rPr>
        <w:t>Rail Baltic Estonia.</w:t>
      </w:r>
    </w:p>
    <w:p w14:paraId="4449F5FA" w14:textId="77777777" w:rsidR="00747A83" w:rsidRPr="008F19E2" w:rsidRDefault="00916599" w:rsidP="00863723">
      <w:pPr>
        <w:pStyle w:val="Pealkiri3"/>
      </w:pPr>
      <w:bookmarkStart w:id="37" w:name="_Toc44963404"/>
      <w:bookmarkStart w:id="38" w:name="_Toc226646890"/>
      <w:r w:rsidRPr="008F19E2">
        <w:t>A</w:t>
      </w:r>
      <w:r w:rsidR="00747A83" w:rsidRPr="008F19E2">
        <w:t>rhitektuurinõuded</w:t>
      </w:r>
      <w:bookmarkEnd w:id="37"/>
      <w:bookmarkEnd w:id="38"/>
    </w:p>
    <w:p w14:paraId="42912FA7" w14:textId="2AA26862" w:rsidR="00C11DD3" w:rsidRPr="008F19E2" w:rsidRDefault="00E26D14" w:rsidP="00F37E5F">
      <w:pPr>
        <w:autoSpaceDE w:val="0"/>
        <w:autoSpaceDN w:val="0"/>
        <w:adjustRightInd w:val="0"/>
        <w:spacing w:before="120" w:after="120" w:line="276" w:lineRule="auto"/>
        <w:ind w:right="23"/>
        <w:jc w:val="both"/>
        <w:rPr>
          <w:szCs w:val="24"/>
        </w:rPr>
      </w:pPr>
      <w:r w:rsidRPr="008F19E2">
        <w:rPr>
          <w:szCs w:val="24"/>
        </w:rPr>
        <w:t>Tootmis- ja ärimaa kruntide hoonete</w:t>
      </w:r>
      <w:r w:rsidR="00747A83" w:rsidRPr="008F19E2">
        <w:rPr>
          <w:szCs w:val="24"/>
        </w:rPr>
        <w:t xml:space="preserve"> arhitektuurse lahenduse väljatöötamisel arvestada </w:t>
      </w:r>
      <w:r w:rsidRPr="008F19E2">
        <w:rPr>
          <w:szCs w:val="24"/>
        </w:rPr>
        <w:t xml:space="preserve">kontaktvööndis üldiselt väljakujunenud hoonestuslaadiga. </w:t>
      </w:r>
      <w:r w:rsidR="00BF08E3" w:rsidRPr="008F19E2">
        <w:rPr>
          <w:szCs w:val="24"/>
        </w:rPr>
        <w:t xml:space="preserve">6530347 </w:t>
      </w:r>
      <w:r w:rsidRPr="008F19E2">
        <w:rPr>
          <w:szCs w:val="24"/>
        </w:rPr>
        <w:t xml:space="preserve">Varivere tee ja </w:t>
      </w:r>
      <w:r w:rsidR="00BF08E3" w:rsidRPr="008F19E2">
        <w:rPr>
          <w:szCs w:val="24"/>
        </w:rPr>
        <w:t xml:space="preserve">11 </w:t>
      </w:r>
      <w:r w:rsidRPr="008F19E2">
        <w:rPr>
          <w:szCs w:val="24"/>
        </w:rPr>
        <w:t xml:space="preserve">Tallinna ringtee poole </w:t>
      </w:r>
      <w:r w:rsidR="00C11DD3" w:rsidRPr="008F19E2">
        <w:rPr>
          <w:szCs w:val="24"/>
        </w:rPr>
        <w:t>tuleb ette näha</w:t>
      </w:r>
      <w:r w:rsidRPr="008F19E2">
        <w:rPr>
          <w:szCs w:val="24"/>
        </w:rPr>
        <w:t xml:space="preserve"> esinduslikumad fassaadid. </w:t>
      </w:r>
      <w:r w:rsidR="00C11DD3" w:rsidRPr="008F19E2">
        <w:rPr>
          <w:szCs w:val="24"/>
        </w:rPr>
        <w:t xml:space="preserve">Ka raudteede poolsed fassaadid </w:t>
      </w:r>
      <w:r w:rsidR="00F4307E" w:rsidRPr="008F19E2">
        <w:rPr>
          <w:szCs w:val="24"/>
        </w:rPr>
        <w:t>peavad esteetilised välja nägema.</w:t>
      </w:r>
    </w:p>
    <w:p w14:paraId="646E58B3" w14:textId="4297547E" w:rsidR="00393F39" w:rsidRPr="008F19E2" w:rsidRDefault="00DD621E" w:rsidP="00F37E5F">
      <w:pPr>
        <w:autoSpaceDE w:val="0"/>
        <w:autoSpaceDN w:val="0"/>
        <w:adjustRightInd w:val="0"/>
        <w:spacing w:before="120" w:after="120" w:line="276" w:lineRule="auto"/>
        <w:ind w:right="23"/>
        <w:jc w:val="both"/>
        <w:rPr>
          <w:rFonts w:ascii="Times-Roman" w:hAnsi="Times-Roman" w:cs="Times-Roman"/>
          <w:szCs w:val="24"/>
          <w:lang w:eastAsia="et-EE"/>
        </w:rPr>
      </w:pPr>
      <w:r w:rsidRPr="008F19E2">
        <w:rPr>
          <w:szCs w:val="24"/>
        </w:rPr>
        <w:t xml:space="preserve">Hoonete visuaal peab olema kaasaegse arhitektuurikeelega. </w:t>
      </w:r>
      <w:r w:rsidR="00E26D14" w:rsidRPr="008F19E2">
        <w:rPr>
          <w:szCs w:val="24"/>
        </w:rPr>
        <w:t>Fassaad</w:t>
      </w:r>
      <w:r w:rsidRPr="008F19E2">
        <w:rPr>
          <w:szCs w:val="24"/>
        </w:rPr>
        <w:t>id</w:t>
      </w:r>
      <w:r w:rsidR="00E26D14" w:rsidRPr="008F19E2">
        <w:rPr>
          <w:szCs w:val="24"/>
        </w:rPr>
        <w:t xml:space="preserve"> </w:t>
      </w:r>
      <w:r w:rsidR="009F1125" w:rsidRPr="008F19E2">
        <w:rPr>
          <w:szCs w:val="24"/>
        </w:rPr>
        <w:t>on soovitatav liigendada</w:t>
      </w:r>
      <w:r w:rsidR="00E26D14" w:rsidRPr="008F19E2">
        <w:rPr>
          <w:szCs w:val="24"/>
        </w:rPr>
        <w:t xml:space="preserve"> nii vormilt, materjalilt kui toonidelt. </w:t>
      </w:r>
      <w:r w:rsidRPr="008F19E2">
        <w:rPr>
          <w:szCs w:val="24"/>
        </w:rPr>
        <w:t xml:space="preserve">Fassaadidel on soovitatav kasutada vähemalt kahte erinevat materjali. Eelistatud on heledad, peegeldavad fassaadikatte materjalid, mis aitavad toime tulla kliimamuutusega ning vähendavad soojussaarte teket. Ehitusprojektis võiks kaaluda ka katusehaljastuse ning taimeseinte rajamise võimalusi. </w:t>
      </w:r>
      <w:r w:rsidR="00E26D14" w:rsidRPr="008F19E2">
        <w:rPr>
          <w:szCs w:val="24"/>
        </w:rPr>
        <w:t>Vältida tuleb naturaalseid materjale imiteerivaid viimistlusmaterjale</w:t>
      </w:r>
      <w:r w:rsidR="009F1125" w:rsidRPr="008F19E2">
        <w:rPr>
          <w:szCs w:val="24"/>
        </w:rPr>
        <w:t xml:space="preserve"> ning liiga intensiivseid fassaaditoone</w:t>
      </w:r>
      <w:r w:rsidR="00E26D14" w:rsidRPr="008F19E2">
        <w:rPr>
          <w:szCs w:val="24"/>
        </w:rPr>
        <w:t xml:space="preserve">. </w:t>
      </w:r>
      <w:r w:rsidR="00335C19" w:rsidRPr="008F19E2">
        <w:rPr>
          <w:rFonts w:ascii="Times-Roman" w:hAnsi="Times-Roman" w:cs="Times-Roman"/>
          <w:szCs w:val="24"/>
          <w:lang w:eastAsia="et-EE"/>
        </w:rPr>
        <w:t xml:space="preserve">Kavandatavad hooned peavad moodustama tervikliku ansambli ning sobituma ümbritsevasse keskkonda. </w:t>
      </w:r>
      <w:r w:rsidR="00AC4640" w:rsidRPr="008F19E2">
        <w:rPr>
          <w:rFonts w:ascii="Times-Roman" w:hAnsi="Times-Roman" w:cs="Times-Roman"/>
          <w:szCs w:val="24"/>
          <w:lang w:eastAsia="et-EE"/>
        </w:rPr>
        <w:t xml:space="preserve">Vajaduse korral on lubatud ka kaarhallid, </w:t>
      </w:r>
      <w:r w:rsidR="00AC4640" w:rsidRPr="008F19E2">
        <w:rPr>
          <w:szCs w:val="24"/>
        </w:rPr>
        <w:t>kuid mitte põhiteede ääres.</w:t>
      </w:r>
    </w:p>
    <w:p w14:paraId="784DC5E8" w14:textId="77777777" w:rsidR="00E26D14" w:rsidRPr="008F19E2" w:rsidRDefault="00335C19" w:rsidP="00F37E5F">
      <w:pPr>
        <w:autoSpaceDE w:val="0"/>
        <w:autoSpaceDN w:val="0"/>
        <w:adjustRightInd w:val="0"/>
        <w:spacing w:before="120" w:after="120" w:line="276" w:lineRule="auto"/>
        <w:ind w:right="23"/>
        <w:jc w:val="both"/>
        <w:rPr>
          <w:rFonts w:ascii="Times-Roman" w:hAnsi="Times-Roman" w:cs="Times-Roman"/>
          <w:szCs w:val="24"/>
          <w:lang w:eastAsia="et-EE"/>
        </w:rPr>
      </w:pPr>
      <w:r w:rsidRPr="008F19E2">
        <w:rPr>
          <w:rFonts w:ascii="Times-Roman" w:hAnsi="Times-Roman" w:cs="Times-Roman"/>
          <w:szCs w:val="24"/>
          <w:lang w:eastAsia="et-EE"/>
        </w:rPr>
        <w:t>Hoonete projekteerimisel tuleb arvestada 11 Tallinna ringtee liikluse</w:t>
      </w:r>
      <w:r w:rsidR="004B2078" w:rsidRPr="008F19E2">
        <w:rPr>
          <w:rFonts w:ascii="Times-Roman" w:hAnsi="Times-Roman" w:cs="Times-Roman"/>
          <w:szCs w:val="24"/>
          <w:lang w:eastAsia="et-EE"/>
        </w:rPr>
        <w:t xml:space="preserve"> ja</w:t>
      </w:r>
      <w:r w:rsidRPr="008F19E2">
        <w:rPr>
          <w:rFonts w:ascii="Times-Roman" w:hAnsi="Times-Roman" w:cs="Times-Roman"/>
          <w:szCs w:val="24"/>
          <w:lang w:eastAsia="et-EE"/>
        </w:rPr>
        <w:t xml:space="preserve"> </w:t>
      </w:r>
      <w:r w:rsidR="004B2078" w:rsidRPr="008F19E2">
        <w:rPr>
          <w:rFonts w:ascii="Times-Roman" w:hAnsi="Times-Roman" w:cs="Times-Roman"/>
          <w:szCs w:val="24"/>
          <w:lang w:eastAsia="et-EE"/>
        </w:rPr>
        <w:t xml:space="preserve">raudteega kaasneva nii olemasoleva kui perspektiivse </w:t>
      </w:r>
      <w:r w:rsidRPr="008F19E2">
        <w:rPr>
          <w:rFonts w:ascii="Times-Roman" w:hAnsi="Times-Roman" w:cs="Times-Roman"/>
          <w:szCs w:val="24"/>
          <w:lang w:eastAsia="et-EE"/>
        </w:rPr>
        <w:t xml:space="preserve">müraga ning vajadusel </w:t>
      </w:r>
      <w:r w:rsidR="004B2078" w:rsidRPr="008F19E2">
        <w:rPr>
          <w:rFonts w:ascii="Times-Roman" w:hAnsi="Times-Roman" w:cs="Times-Roman"/>
          <w:szCs w:val="24"/>
          <w:lang w:eastAsia="et-EE"/>
        </w:rPr>
        <w:t xml:space="preserve">tuleb </w:t>
      </w:r>
      <w:r w:rsidRPr="008F19E2">
        <w:rPr>
          <w:rFonts w:ascii="Times-Roman" w:hAnsi="Times-Roman" w:cs="Times-Roman"/>
          <w:szCs w:val="24"/>
          <w:lang w:eastAsia="et-EE"/>
        </w:rPr>
        <w:t>rakendada leevendusmeetmeid (põhikonstruktsiooni- ja akende helipidavus).</w:t>
      </w:r>
    </w:p>
    <w:p w14:paraId="5AAE5149" w14:textId="77777777" w:rsidR="00CF3E49" w:rsidRPr="008F19E2" w:rsidRDefault="00E26D14" w:rsidP="00F37E5F">
      <w:pPr>
        <w:spacing w:before="120" w:after="120" w:line="276" w:lineRule="auto"/>
        <w:ind w:right="23"/>
        <w:jc w:val="both"/>
        <w:rPr>
          <w:szCs w:val="24"/>
        </w:rPr>
      </w:pPr>
      <w:r w:rsidRPr="008F19E2">
        <w:rPr>
          <w:szCs w:val="24"/>
        </w:rPr>
        <w:t>Katusekatte toon valida tume (must, tumehall, tumepruun).</w:t>
      </w:r>
      <w:r w:rsidR="00CF3E49" w:rsidRPr="008F19E2">
        <w:rPr>
          <w:szCs w:val="24"/>
        </w:rPr>
        <w:t xml:space="preserve"> </w:t>
      </w:r>
      <w:r w:rsidRPr="008F19E2">
        <w:rPr>
          <w:szCs w:val="24"/>
        </w:rPr>
        <w:t>Katusekalde vahemik 0...20°.</w:t>
      </w:r>
    </w:p>
    <w:p w14:paraId="6C714F09" w14:textId="51E73B33" w:rsidR="00747A83" w:rsidRPr="008F19E2" w:rsidRDefault="00CF3E49" w:rsidP="00F37E5F">
      <w:pPr>
        <w:spacing w:before="120" w:after="120" w:line="276" w:lineRule="auto"/>
        <w:ind w:right="23"/>
        <w:jc w:val="both"/>
        <w:rPr>
          <w:szCs w:val="24"/>
        </w:rPr>
      </w:pPr>
      <w:r w:rsidRPr="008F19E2">
        <w:rPr>
          <w:szCs w:val="24"/>
        </w:rPr>
        <w:t>Hoonestuse projekteerimisel</w:t>
      </w:r>
      <w:r w:rsidR="00B82FC0" w:rsidRPr="008F19E2">
        <w:rPr>
          <w:szCs w:val="24"/>
        </w:rPr>
        <w:t xml:space="preserve"> </w:t>
      </w:r>
      <w:r w:rsidR="00B82FC0" w:rsidRPr="008F19E2">
        <w:t xml:space="preserve">arvestada keskkonnateadlikkuse ja energiasäästu põhimõtetega, </w:t>
      </w:r>
      <w:r w:rsidRPr="008F19E2">
        <w:rPr>
          <w:szCs w:val="24"/>
        </w:rPr>
        <w:t>järgida energiatõhususe miinimumnõudeid vastavalt ettevõtlus- ja infotehnoloogiaministri 11.12.2018 määrusele nr 63 „Hoone energiatõhususe miinimumnõuded” ning arvestada liginullenergiahoone projekteerimisnormidega.</w:t>
      </w:r>
      <w:r w:rsidR="00E26D14" w:rsidRPr="008F19E2">
        <w:rPr>
          <w:szCs w:val="24"/>
        </w:rPr>
        <w:t xml:space="preserve"> </w:t>
      </w:r>
      <w:r w:rsidR="00335C19" w:rsidRPr="008F19E2">
        <w:rPr>
          <w:szCs w:val="24"/>
        </w:rPr>
        <w:t>Hooned tuleb</w:t>
      </w:r>
      <w:r w:rsidR="00B82FC0" w:rsidRPr="008F19E2">
        <w:rPr>
          <w:szCs w:val="24"/>
        </w:rPr>
        <w:t xml:space="preserve"> projekteerida vastavalt Eesti standardile EVS 842:2003 „Ehitise heliisolatsiooninõuded. Kaitse müra eest.” ja Eesti standardile EVS 840:20</w:t>
      </w:r>
      <w:r w:rsidR="008D509F" w:rsidRPr="008F19E2">
        <w:rPr>
          <w:szCs w:val="24"/>
        </w:rPr>
        <w:t>23</w:t>
      </w:r>
      <w:r w:rsidR="00B82FC0" w:rsidRPr="008F19E2">
        <w:rPr>
          <w:szCs w:val="24"/>
        </w:rPr>
        <w:t xml:space="preserve"> „Juhised radoonikaitse meetmete kasutamiseks uutes ja olemasolevates hoonetes”.</w:t>
      </w:r>
    </w:p>
    <w:p w14:paraId="51F1ED3A" w14:textId="67EA0408" w:rsidR="00747A83" w:rsidRPr="008F19E2" w:rsidRDefault="00B84E3E" w:rsidP="00F37E5F">
      <w:pPr>
        <w:spacing w:before="120" w:after="120" w:line="276" w:lineRule="auto"/>
        <w:ind w:right="23"/>
        <w:jc w:val="both"/>
        <w:rPr>
          <w:szCs w:val="24"/>
        </w:rPr>
      </w:pPr>
      <w:r w:rsidRPr="008F19E2">
        <w:rPr>
          <w:szCs w:val="24"/>
        </w:rPr>
        <w:t>Tootmis- ja ärihoonete</w:t>
      </w:r>
      <w:r w:rsidR="00747A83" w:rsidRPr="008F19E2">
        <w:rPr>
          <w:szCs w:val="24"/>
        </w:rPr>
        <w:t xml:space="preserve"> kõrg</w:t>
      </w:r>
      <w:r w:rsidR="00335C19" w:rsidRPr="008F19E2">
        <w:rPr>
          <w:szCs w:val="24"/>
        </w:rPr>
        <w:t>us on piiratud – maksimaalselt 3 korrust ja 16</w:t>
      </w:r>
      <w:r w:rsidR="00747A83" w:rsidRPr="008F19E2">
        <w:rPr>
          <w:szCs w:val="24"/>
        </w:rPr>
        <w:t xml:space="preserve"> m. </w:t>
      </w:r>
      <w:r w:rsidR="009636F5" w:rsidRPr="008F19E2">
        <w:rPr>
          <w:szCs w:val="24"/>
        </w:rPr>
        <w:t>Kuna p</w:t>
      </w:r>
      <w:r w:rsidR="00C351E1" w:rsidRPr="008F19E2">
        <w:rPr>
          <w:szCs w:val="24"/>
        </w:rPr>
        <w:t xml:space="preserve">laneeringuala asub Tallinna lennuvälja lähiümbruse </w:t>
      </w:r>
      <w:r w:rsidR="00DB0704" w:rsidRPr="008F19E2">
        <w:rPr>
          <w:szCs w:val="24"/>
        </w:rPr>
        <w:t>tõusu- ja lähenemissektoris ning instrumentaalprotseduuride puhverpinna all, mille kõrgus on planeeringualal 21 m arvestatuna maapinnast</w:t>
      </w:r>
      <w:r w:rsidR="009636F5" w:rsidRPr="008F19E2">
        <w:rPr>
          <w:szCs w:val="24"/>
        </w:rPr>
        <w:t xml:space="preserve">, siis </w:t>
      </w:r>
      <w:r w:rsidR="00DB0704" w:rsidRPr="008F19E2">
        <w:rPr>
          <w:szCs w:val="24"/>
        </w:rPr>
        <w:t xml:space="preserve">tuleb arvestada, et </w:t>
      </w:r>
      <w:r w:rsidR="00B929BD" w:rsidRPr="008F19E2">
        <w:rPr>
          <w:szCs w:val="24"/>
        </w:rPr>
        <w:t xml:space="preserve">ehkki planeeritud hoonestus seda kõrgust ei ületa, ei tohi </w:t>
      </w:r>
      <w:r w:rsidR="00DB0704" w:rsidRPr="008F19E2">
        <w:rPr>
          <w:szCs w:val="24"/>
        </w:rPr>
        <w:t>21-meetrist piirkõrgust</w:t>
      </w:r>
      <w:r w:rsidR="00F4307E" w:rsidRPr="008F19E2">
        <w:rPr>
          <w:szCs w:val="24"/>
        </w:rPr>
        <w:t xml:space="preserve"> ületada ka ehitamisel </w:t>
      </w:r>
      <w:r w:rsidR="00DB0704" w:rsidRPr="008F19E2">
        <w:rPr>
          <w:szCs w:val="24"/>
        </w:rPr>
        <w:t xml:space="preserve">kasutatav ehitustehnika (kraanad jms). </w:t>
      </w:r>
    </w:p>
    <w:p w14:paraId="4926A5B5" w14:textId="77777777" w:rsidR="00BD621A" w:rsidRPr="008F19E2" w:rsidRDefault="00BD621A" w:rsidP="00F37E5F">
      <w:pPr>
        <w:spacing w:before="120" w:after="120" w:line="276" w:lineRule="auto"/>
        <w:ind w:right="23"/>
        <w:jc w:val="both"/>
        <w:rPr>
          <w:szCs w:val="24"/>
        </w:rPr>
      </w:pPr>
      <w:r w:rsidRPr="008F19E2">
        <w:rPr>
          <w:szCs w:val="24"/>
        </w:rPr>
        <w:t>Hoone</w:t>
      </w:r>
      <w:r w:rsidR="00335C19" w:rsidRPr="008F19E2">
        <w:rPr>
          <w:szCs w:val="24"/>
        </w:rPr>
        <w:t>te</w:t>
      </w:r>
      <w:r w:rsidRPr="008F19E2">
        <w:rPr>
          <w:szCs w:val="24"/>
        </w:rPr>
        <w:t xml:space="preserve"> ± 0.00 </w:t>
      </w:r>
      <w:r w:rsidR="00335C19" w:rsidRPr="008F19E2">
        <w:rPr>
          <w:szCs w:val="24"/>
        </w:rPr>
        <w:t>täpsustatakse ehitusprojektides.</w:t>
      </w:r>
    </w:p>
    <w:p w14:paraId="6AAFF036" w14:textId="0598D89C" w:rsidR="00747A83" w:rsidRPr="008F19E2" w:rsidRDefault="00747A83" w:rsidP="00F37E5F">
      <w:pPr>
        <w:spacing w:before="120" w:after="120" w:line="276" w:lineRule="auto"/>
        <w:ind w:right="23"/>
        <w:jc w:val="both"/>
        <w:rPr>
          <w:szCs w:val="24"/>
        </w:rPr>
      </w:pPr>
      <w:r w:rsidRPr="008F19E2">
        <w:rPr>
          <w:szCs w:val="24"/>
        </w:rPr>
        <w:t>Hoonete eskiis</w:t>
      </w:r>
      <w:r w:rsidR="00B82FC0" w:rsidRPr="008F19E2">
        <w:rPr>
          <w:szCs w:val="24"/>
        </w:rPr>
        <w:t>projekt</w:t>
      </w:r>
      <w:r w:rsidR="00335C19" w:rsidRPr="008F19E2">
        <w:rPr>
          <w:szCs w:val="24"/>
        </w:rPr>
        <w:t>id</w:t>
      </w:r>
      <w:r w:rsidRPr="008F19E2">
        <w:rPr>
          <w:szCs w:val="24"/>
        </w:rPr>
        <w:t xml:space="preserve"> </w:t>
      </w:r>
      <w:r w:rsidR="00335C19" w:rsidRPr="008F19E2">
        <w:rPr>
          <w:szCs w:val="24"/>
        </w:rPr>
        <w:t xml:space="preserve">tuleb </w:t>
      </w:r>
      <w:r w:rsidRPr="008F19E2">
        <w:rPr>
          <w:szCs w:val="24"/>
        </w:rPr>
        <w:t xml:space="preserve">enne ehitusloa taotlemist </w:t>
      </w:r>
      <w:r w:rsidR="00F4307E" w:rsidRPr="008F19E2">
        <w:rPr>
          <w:szCs w:val="24"/>
        </w:rPr>
        <w:t xml:space="preserve">kooskõlastada </w:t>
      </w:r>
      <w:r w:rsidRPr="008F19E2">
        <w:rPr>
          <w:szCs w:val="24"/>
        </w:rPr>
        <w:t>Rae valla arhitektiga.</w:t>
      </w:r>
    </w:p>
    <w:p w14:paraId="7A9F3130" w14:textId="77777777" w:rsidR="00747A83" w:rsidRPr="008F19E2" w:rsidRDefault="00747A83" w:rsidP="00863723">
      <w:pPr>
        <w:pStyle w:val="Pealkiri3"/>
      </w:pPr>
      <w:bookmarkStart w:id="39" w:name="_Toc44963405"/>
      <w:bookmarkStart w:id="40" w:name="_Toc226646891"/>
      <w:r w:rsidRPr="008F19E2">
        <w:lastRenderedPageBreak/>
        <w:t>Piirded</w:t>
      </w:r>
      <w:bookmarkEnd w:id="39"/>
      <w:bookmarkEnd w:id="40"/>
    </w:p>
    <w:p w14:paraId="482EFC04" w14:textId="3E755413" w:rsidR="00D8125E" w:rsidRPr="008F19E2" w:rsidRDefault="00335C19" w:rsidP="00F37E5F">
      <w:pPr>
        <w:spacing w:before="120" w:after="120" w:line="276" w:lineRule="auto"/>
        <w:ind w:right="23"/>
        <w:jc w:val="both"/>
        <w:rPr>
          <w:szCs w:val="24"/>
          <w:lang w:eastAsia="et-EE"/>
        </w:rPr>
      </w:pPr>
      <w:r w:rsidRPr="008F19E2">
        <w:t xml:space="preserve">Piirete rajamine ei ole kohustuslik, kuid </w:t>
      </w:r>
      <w:r w:rsidR="00D8125E" w:rsidRPr="008F19E2">
        <w:t xml:space="preserve">kuni 2,0 m kõrgune </w:t>
      </w:r>
      <w:r w:rsidR="00393F39" w:rsidRPr="008F19E2">
        <w:t>võrk</w:t>
      </w:r>
      <w:r w:rsidR="00D8125E" w:rsidRPr="008F19E2">
        <w:t>piire krundi piiril on</w:t>
      </w:r>
      <w:r w:rsidRPr="008F19E2">
        <w:t xml:space="preserve"> lubatud vastava vajaduse</w:t>
      </w:r>
      <w:r w:rsidR="00F4307E" w:rsidRPr="008F19E2">
        <w:t xml:space="preserve"> korral</w:t>
      </w:r>
      <w:r w:rsidRPr="008F19E2">
        <w:t>.</w:t>
      </w:r>
      <w:r w:rsidR="00D8125E" w:rsidRPr="008F19E2">
        <w:rPr>
          <w:szCs w:val="24"/>
          <w:lang w:eastAsia="et-EE"/>
        </w:rPr>
        <w:t xml:space="preserve"> </w:t>
      </w:r>
      <w:r w:rsidRPr="008F19E2">
        <w:rPr>
          <w:szCs w:val="24"/>
          <w:lang w:eastAsia="et-EE"/>
        </w:rPr>
        <w:t>Värava</w:t>
      </w:r>
      <w:r w:rsidR="00D8125E" w:rsidRPr="008F19E2">
        <w:rPr>
          <w:szCs w:val="24"/>
          <w:lang w:eastAsia="et-EE"/>
        </w:rPr>
        <w:t xml:space="preserve">d ei tohi avaneda </w:t>
      </w:r>
      <w:r w:rsidR="009F1125" w:rsidRPr="008F19E2">
        <w:rPr>
          <w:szCs w:val="24"/>
          <w:lang w:eastAsia="et-EE"/>
        </w:rPr>
        <w:t>juurdepääsu</w:t>
      </w:r>
      <w:r w:rsidRPr="008F19E2">
        <w:rPr>
          <w:szCs w:val="24"/>
          <w:lang w:eastAsia="et-EE"/>
        </w:rPr>
        <w:t xml:space="preserve">tee poole, vaid peavad avanema </w:t>
      </w:r>
      <w:r w:rsidR="00D8125E" w:rsidRPr="008F19E2">
        <w:rPr>
          <w:szCs w:val="24"/>
          <w:lang w:eastAsia="et-EE"/>
        </w:rPr>
        <w:t>krundi</w:t>
      </w:r>
      <w:r w:rsidRPr="008F19E2">
        <w:rPr>
          <w:szCs w:val="24"/>
          <w:lang w:eastAsia="et-EE"/>
        </w:rPr>
        <w:t xml:space="preserve"> sissepoole.</w:t>
      </w:r>
    </w:p>
    <w:p w14:paraId="4D870FC7" w14:textId="77777777" w:rsidR="00335C19" w:rsidRPr="008F19E2" w:rsidRDefault="00335C19" w:rsidP="00F37E5F">
      <w:pPr>
        <w:spacing w:before="120" w:after="120" w:line="276" w:lineRule="auto"/>
        <w:ind w:right="23"/>
        <w:jc w:val="both"/>
        <w:rPr>
          <w:szCs w:val="24"/>
        </w:rPr>
      </w:pPr>
      <w:r w:rsidRPr="008F19E2">
        <w:rPr>
          <w:szCs w:val="24"/>
        </w:rPr>
        <w:t>Piirdeaia laad lahendatakse koos hoonete projektidega ning piirete projekteerimisel</w:t>
      </w:r>
      <w:r w:rsidR="009F1125" w:rsidRPr="008F19E2">
        <w:rPr>
          <w:szCs w:val="24"/>
        </w:rPr>
        <w:t xml:space="preserve"> tuleb tagada piirkonda sobilik</w:t>
      </w:r>
      <w:r w:rsidRPr="008F19E2">
        <w:rPr>
          <w:szCs w:val="24"/>
        </w:rPr>
        <w:t xml:space="preserve"> ja planeeringuala siseselt ühtne lahendus. </w:t>
      </w:r>
    </w:p>
    <w:p w14:paraId="1624DCA9" w14:textId="2F2F6884" w:rsidR="00D90D45" w:rsidRPr="008F19E2" w:rsidRDefault="00D90D45" w:rsidP="00F37E5F">
      <w:pPr>
        <w:spacing w:before="120" w:after="120" w:line="276" w:lineRule="auto"/>
        <w:ind w:right="23"/>
        <w:jc w:val="both"/>
        <w:rPr>
          <w:szCs w:val="24"/>
        </w:rPr>
      </w:pPr>
      <w:r w:rsidRPr="008F19E2">
        <w:rPr>
          <w:szCs w:val="24"/>
        </w:rPr>
        <w:t xml:space="preserve">Aktsiaselts Eesti Raudtee nõudmisel tuleb liiklusohutuse tagamiseks rajada raudteemaa ja planeeritavate kruntide vahele katkematu piire kogu planeeringu ala raudtee poolse külje ulatuses, et nii sõidukite (va </w:t>
      </w:r>
      <w:r w:rsidR="001529A7" w:rsidRPr="008F19E2">
        <w:rPr>
          <w:szCs w:val="24"/>
        </w:rPr>
        <w:t>Päästeameti sõidukid ja raudtee hooldustehnika</w:t>
      </w:r>
      <w:r w:rsidRPr="008F19E2">
        <w:rPr>
          <w:szCs w:val="24"/>
        </w:rPr>
        <w:t xml:space="preserve">), kui jalakäijate pääs rööbasteede alale, selleks mitte ettenähtud kohtades, oleks takistatud. Piirdeaia kavandamise korral arvestada, et aluspinnasega ühendatud piirdeaia osad (aiapostid, aiavundament), samuti piirdeaia elemendid ja konstruktsioonid ei ulatuks üle raudteemaa kinnistu piiri raudteemaale ning piirdeaia minimaalne kõrgus oleks 2,0 m. </w:t>
      </w:r>
    </w:p>
    <w:p w14:paraId="51751577" w14:textId="77777777" w:rsidR="00A93E9E" w:rsidRPr="008F19E2" w:rsidRDefault="009F1125" w:rsidP="00863723">
      <w:pPr>
        <w:pStyle w:val="Pealkiri3"/>
      </w:pPr>
      <w:bookmarkStart w:id="41" w:name="_Toc226646892"/>
      <w:r w:rsidRPr="008F19E2">
        <w:t>Detailp</w:t>
      </w:r>
      <w:r w:rsidR="00A93E9E" w:rsidRPr="008F19E2">
        <w:t xml:space="preserve">laneeringu </w:t>
      </w:r>
      <w:r w:rsidR="000B7B84" w:rsidRPr="008F19E2">
        <w:t>hoonestus</w:t>
      </w:r>
      <w:r w:rsidR="00A93E9E" w:rsidRPr="008F19E2">
        <w:t>tingimuste võrdlus Rae valla üldplaneeringu hoonestustingimustega (</w:t>
      </w:r>
      <w:r w:rsidR="009C0068" w:rsidRPr="008F19E2">
        <w:t>Soodevahe küla ja</w:t>
      </w:r>
      <w:r w:rsidR="00D8125E" w:rsidRPr="008F19E2">
        <w:t xml:space="preserve"> Veneküla lääneosa</w:t>
      </w:r>
      <w:r w:rsidR="00A93E9E" w:rsidRPr="008F19E2">
        <w:t>)</w:t>
      </w:r>
      <w:bookmarkEnd w:id="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3724"/>
        <w:gridCol w:w="3458"/>
      </w:tblGrid>
      <w:tr w:rsidR="00F6544C" w:rsidRPr="008F19E2" w14:paraId="0EACE0DC" w14:textId="77777777" w:rsidTr="00C27A9D">
        <w:trPr>
          <w:trHeight w:val="160"/>
        </w:trPr>
        <w:tc>
          <w:tcPr>
            <w:tcW w:w="2013" w:type="dxa"/>
            <w:tcBorders>
              <w:top w:val="single" w:sz="4" w:space="0" w:color="000000"/>
              <w:left w:val="single" w:sz="4" w:space="0" w:color="000000"/>
              <w:bottom w:val="single" w:sz="4" w:space="0" w:color="000000"/>
              <w:right w:val="single" w:sz="4" w:space="0" w:color="000000"/>
            </w:tcBorders>
          </w:tcPr>
          <w:p w14:paraId="13C55DB6" w14:textId="77777777" w:rsidR="00A93E9E" w:rsidRPr="008F19E2" w:rsidRDefault="0043226B" w:rsidP="0006094E">
            <w:pPr>
              <w:keepNext/>
              <w:ind w:right="23"/>
              <w:rPr>
                <w:b/>
                <w:i/>
                <w:szCs w:val="24"/>
              </w:rPr>
            </w:pPr>
            <w:r w:rsidRPr="008F19E2">
              <w:rPr>
                <w:b/>
                <w:i/>
                <w:szCs w:val="24"/>
              </w:rPr>
              <w:t>t</w:t>
            </w:r>
            <w:r w:rsidR="00A93E9E" w:rsidRPr="008F19E2">
              <w:rPr>
                <w:b/>
                <w:i/>
                <w:szCs w:val="24"/>
              </w:rPr>
              <w:t>ingimus</w:t>
            </w:r>
          </w:p>
        </w:tc>
        <w:tc>
          <w:tcPr>
            <w:tcW w:w="3765" w:type="dxa"/>
            <w:tcBorders>
              <w:top w:val="single" w:sz="4" w:space="0" w:color="000000"/>
              <w:left w:val="single" w:sz="4" w:space="0" w:color="000000"/>
              <w:bottom w:val="single" w:sz="4" w:space="0" w:color="000000"/>
              <w:right w:val="single" w:sz="4" w:space="0" w:color="000000"/>
            </w:tcBorders>
          </w:tcPr>
          <w:p w14:paraId="15A8BCAD" w14:textId="77777777" w:rsidR="00A93E9E" w:rsidRPr="008F19E2" w:rsidRDefault="0043226B" w:rsidP="0006094E">
            <w:pPr>
              <w:keepNext/>
              <w:ind w:right="23"/>
              <w:jc w:val="both"/>
              <w:rPr>
                <w:b/>
                <w:i/>
                <w:szCs w:val="24"/>
              </w:rPr>
            </w:pPr>
            <w:r w:rsidRPr="008F19E2">
              <w:rPr>
                <w:b/>
                <w:i/>
                <w:szCs w:val="24"/>
              </w:rPr>
              <w:t>ü</w:t>
            </w:r>
            <w:r w:rsidR="00A93E9E" w:rsidRPr="008F19E2">
              <w:rPr>
                <w:b/>
                <w:i/>
                <w:szCs w:val="24"/>
              </w:rPr>
              <w:t>ldplaneering</w:t>
            </w:r>
          </w:p>
        </w:tc>
        <w:tc>
          <w:tcPr>
            <w:tcW w:w="3496" w:type="dxa"/>
            <w:tcBorders>
              <w:top w:val="single" w:sz="4" w:space="0" w:color="000000"/>
              <w:left w:val="single" w:sz="4" w:space="0" w:color="000000"/>
              <w:bottom w:val="single" w:sz="4" w:space="0" w:color="000000"/>
              <w:right w:val="single" w:sz="4" w:space="0" w:color="000000"/>
            </w:tcBorders>
          </w:tcPr>
          <w:p w14:paraId="055AFD1C" w14:textId="77777777" w:rsidR="00A93E9E" w:rsidRPr="008F19E2" w:rsidRDefault="0043226B" w:rsidP="0006094E">
            <w:pPr>
              <w:keepNext/>
              <w:ind w:right="23"/>
              <w:jc w:val="both"/>
              <w:rPr>
                <w:b/>
                <w:i/>
                <w:szCs w:val="24"/>
              </w:rPr>
            </w:pPr>
            <w:r w:rsidRPr="008F19E2">
              <w:rPr>
                <w:b/>
                <w:i/>
                <w:szCs w:val="24"/>
              </w:rPr>
              <w:t>d</w:t>
            </w:r>
            <w:r w:rsidR="00A93E9E" w:rsidRPr="008F19E2">
              <w:rPr>
                <w:b/>
                <w:i/>
                <w:szCs w:val="24"/>
              </w:rPr>
              <w:t>etailplaneering</w:t>
            </w:r>
          </w:p>
        </w:tc>
      </w:tr>
      <w:tr w:rsidR="00F6544C" w:rsidRPr="008F19E2" w14:paraId="24FA3CE4"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193B088E" w14:textId="77777777" w:rsidR="00A93E9E" w:rsidRPr="008F19E2" w:rsidRDefault="0043226B" w:rsidP="0006094E">
            <w:pPr>
              <w:ind w:right="23"/>
              <w:rPr>
                <w:i/>
                <w:szCs w:val="24"/>
              </w:rPr>
            </w:pPr>
            <w:r w:rsidRPr="008F19E2">
              <w:rPr>
                <w:i/>
                <w:szCs w:val="24"/>
              </w:rPr>
              <w:t>k</w:t>
            </w:r>
            <w:r w:rsidR="00A93E9E" w:rsidRPr="008F19E2">
              <w:rPr>
                <w:i/>
                <w:szCs w:val="24"/>
              </w:rPr>
              <w:t>rundi suurus</w:t>
            </w:r>
          </w:p>
        </w:tc>
        <w:tc>
          <w:tcPr>
            <w:tcW w:w="3765" w:type="dxa"/>
            <w:tcBorders>
              <w:top w:val="single" w:sz="4" w:space="0" w:color="000000"/>
              <w:left w:val="single" w:sz="4" w:space="0" w:color="000000"/>
              <w:bottom w:val="single" w:sz="4" w:space="0" w:color="000000"/>
              <w:right w:val="single" w:sz="4" w:space="0" w:color="000000"/>
            </w:tcBorders>
          </w:tcPr>
          <w:p w14:paraId="08C3DEA5" w14:textId="77777777" w:rsidR="00A93E9E" w:rsidRPr="008F19E2" w:rsidRDefault="007B4AA6" w:rsidP="0006094E">
            <w:pPr>
              <w:ind w:right="23"/>
              <w:rPr>
                <w:szCs w:val="24"/>
              </w:rPr>
            </w:pPr>
            <w:r w:rsidRPr="008F19E2">
              <w:rPr>
                <w:szCs w:val="24"/>
              </w:rPr>
              <w:t>Väo karjääri ja Suur-Sõjamäe tee vahel min 1,5 ha</w:t>
            </w:r>
            <w:r w:rsidR="00425621" w:rsidRPr="008F19E2">
              <w:rPr>
                <w:szCs w:val="24"/>
              </w:rPr>
              <w:t xml:space="preserve"> </w:t>
            </w:r>
          </w:p>
        </w:tc>
        <w:tc>
          <w:tcPr>
            <w:tcW w:w="3496" w:type="dxa"/>
            <w:tcBorders>
              <w:top w:val="single" w:sz="4" w:space="0" w:color="000000"/>
              <w:left w:val="single" w:sz="4" w:space="0" w:color="000000"/>
              <w:bottom w:val="single" w:sz="4" w:space="0" w:color="000000"/>
              <w:right w:val="single" w:sz="4" w:space="0" w:color="000000"/>
            </w:tcBorders>
          </w:tcPr>
          <w:p w14:paraId="5D41161D" w14:textId="4CFDDA99" w:rsidR="00A93E9E" w:rsidRPr="008F19E2" w:rsidRDefault="00B84E3E" w:rsidP="0006094E">
            <w:pPr>
              <w:ind w:right="23"/>
              <w:rPr>
                <w:szCs w:val="24"/>
              </w:rPr>
            </w:pPr>
            <w:r w:rsidRPr="008F19E2">
              <w:rPr>
                <w:szCs w:val="24"/>
              </w:rPr>
              <w:t xml:space="preserve">hoonestatavate kruntide suurused vahemikus </w:t>
            </w:r>
            <w:r w:rsidR="007B4AA6" w:rsidRPr="008F19E2">
              <w:rPr>
                <w:szCs w:val="24"/>
              </w:rPr>
              <w:t>15</w:t>
            </w:r>
            <w:r w:rsidRPr="008F19E2">
              <w:rPr>
                <w:szCs w:val="24"/>
              </w:rPr>
              <w:t> </w:t>
            </w:r>
            <w:r w:rsidR="00347BDE" w:rsidRPr="008F19E2">
              <w:rPr>
                <w:szCs w:val="24"/>
              </w:rPr>
              <w:t>288</w:t>
            </w:r>
            <w:r w:rsidR="0018346E" w:rsidRPr="008F19E2">
              <w:rPr>
                <w:szCs w:val="24"/>
              </w:rPr>
              <w:t>...</w:t>
            </w:r>
            <w:r w:rsidR="007B4AA6" w:rsidRPr="008F19E2">
              <w:rPr>
                <w:szCs w:val="24"/>
              </w:rPr>
              <w:t>27</w:t>
            </w:r>
            <w:r w:rsidR="004A0659" w:rsidRPr="008F19E2">
              <w:rPr>
                <w:szCs w:val="24"/>
              </w:rPr>
              <w:t xml:space="preserve"> 564</w:t>
            </w:r>
            <w:r w:rsidR="00A93E9E" w:rsidRPr="008F19E2">
              <w:rPr>
                <w:szCs w:val="24"/>
              </w:rPr>
              <w:t xml:space="preserve"> m</w:t>
            </w:r>
            <w:r w:rsidR="00A93E9E" w:rsidRPr="008F19E2">
              <w:rPr>
                <w:szCs w:val="24"/>
                <w:vertAlign w:val="superscript"/>
              </w:rPr>
              <w:t>2</w:t>
            </w:r>
          </w:p>
        </w:tc>
      </w:tr>
      <w:tr w:rsidR="00F6544C" w:rsidRPr="008F19E2" w14:paraId="5079C320"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2EFEAEF3" w14:textId="77777777" w:rsidR="00A93E9E" w:rsidRPr="008F19E2" w:rsidRDefault="0043226B" w:rsidP="0006094E">
            <w:pPr>
              <w:ind w:right="23"/>
              <w:rPr>
                <w:i/>
                <w:szCs w:val="24"/>
              </w:rPr>
            </w:pPr>
            <w:r w:rsidRPr="008F19E2">
              <w:rPr>
                <w:i/>
                <w:szCs w:val="24"/>
              </w:rPr>
              <w:t>k</w:t>
            </w:r>
            <w:r w:rsidR="00A93E9E" w:rsidRPr="008F19E2">
              <w:rPr>
                <w:i/>
                <w:szCs w:val="24"/>
              </w:rPr>
              <w:t>rundi sihtotstarve</w:t>
            </w:r>
          </w:p>
        </w:tc>
        <w:tc>
          <w:tcPr>
            <w:tcW w:w="3765" w:type="dxa"/>
            <w:tcBorders>
              <w:top w:val="single" w:sz="4" w:space="0" w:color="000000"/>
              <w:left w:val="single" w:sz="4" w:space="0" w:color="000000"/>
              <w:bottom w:val="single" w:sz="4" w:space="0" w:color="000000"/>
              <w:right w:val="single" w:sz="4" w:space="0" w:color="000000"/>
            </w:tcBorders>
          </w:tcPr>
          <w:p w14:paraId="7B8A7BFC" w14:textId="77777777" w:rsidR="00A93E9E" w:rsidRPr="008F19E2" w:rsidRDefault="009C0068" w:rsidP="0006094E">
            <w:pPr>
              <w:ind w:right="23"/>
              <w:rPr>
                <w:szCs w:val="24"/>
              </w:rPr>
            </w:pPr>
            <w:r w:rsidRPr="008F19E2">
              <w:rPr>
                <w:szCs w:val="24"/>
              </w:rPr>
              <w:t>äri- ja tootmismaa</w:t>
            </w:r>
          </w:p>
        </w:tc>
        <w:tc>
          <w:tcPr>
            <w:tcW w:w="3496" w:type="dxa"/>
            <w:tcBorders>
              <w:top w:val="single" w:sz="4" w:space="0" w:color="000000"/>
              <w:left w:val="single" w:sz="4" w:space="0" w:color="000000"/>
              <w:bottom w:val="single" w:sz="4" w:space="0" w:color="000000"/>
              <w:right w:val="single" w:sz="4" w:space="0" w:color="000000"/>
            </w:tcBorders>
          </w:tcPr>
          <w:p w14:paraId="0AC37F57" w14:textId="77777777" w:rsidR="009C0068" w:rsidRPr="008F19E2" w:rsidRDefault="009C0068" w:rsidP="0006094E">
            <w:pPr>
              <w:ind w:right="23"/>
              <w:rPr>
                <w:szCs w:val="24"/>
              </w:rPr>
            </w:pPr>
            <w:r w:rsidRPr="008F19E2">
              <w:rPr>
                <w:szCs w:val="24"/>
              </w:rPr>
              <w:t xml:space="preserve">tootmis- ja ärimaa </w:t>
            </w:r>
          </w:p>
          <w:p w14:paraId="08F8EBC6" w14:textId="77777777" w:rsidR="00A93E9E" w:rsidRPr="008F19E2" w:rsidRDefault="009C0068" w:rsidP="0006094E">
            <w:pPr>
              <w:ind w:right="23"/>
              <w:rPr>
                <w:szCs w:val="24"/>
              </w:rPr>
            </w:pPr>
            <w:r w:rsidRPr="008F19E2">
              <w:rPr>
                <w:szCs w:val="24"/>
              </w:rPr>
              <w:t>T 85…100% / Ä 0…15%</w:t>
            </w:r>
          </w:p>
        </w:tc>
      </w:tr>
      <w:tr w:rsidR="00F6544C" w:rsidRPr="008F19E2" w14:paraId="31E999DA"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6A3F854E" w14:textId="77777777" w:rsidR="00A93E9E" w:rsidRPr="008F19E2" w:rsidRDefault="0043226B" w:rsidP="0006094E">
            <w:pPr>
              <w:ind w:right="23"/>
              <w:rPr>
                <w:i/>
                <w:szCs w:val="24"/>
              </w:rPr>
            </w:pPr>
            <w:r w:rsidRPr="008F19E2">
              <w:rPr>
                <w:i/>
                <w:szCs w:val="24"/>
              </w:rPr>
              <w:t>k</w:t>
            </w:r>
            <w:r w:rsidR="00A93E9E" w:rsidRPr="008F19E2">
              <w:rPr>
                <w:i/>
                <w:szCs w:val="24"/>
              </w:rPr>
              <w:t>rundi täisehitus</w:t>
            </w:r>
          </w:p>
        </w:tc>
        <w:tc>
          <w:tcPr>
            <w:tcW w:w="3765" w:type="dxa"/>
            <w:tcBorders>
              <w:top w:val="single" w:sz="4" w:space="0" w:color="000000"/>
              <w:left w:val="single" w:sz="4" w:space="0" w:color="000000"/>
              <w:bottom w:val="single" w:sz="4" w:space="0" w:color="000000"/>
              <w:right w:val="single" w:sz="4" w:space="0" w:color="000000"/>
            </w:tcBorders>
          </w:tcPr>
          <w:p w14:paraId="21E9E3A5" w14:textId="77777777" w:rsidR="00A93E9E" w:rsidRPr="008F19E2" w:rsidRDefault="00BE6491" w:rsidP="0006094E">
            <w:pPr>
              <w:ind w:right="23"/>
              <w:rPr>
                <w:szCs w:val="24"/>
              </w:rPr>
            </w:pPr>
            <w:r w:rsidRPr="008F19E2">
              <w:rPr>
                <w:szCs w:val="24"/>
              </w:rPr>
              <w:t>max 60%</w:t>
            </w:r>
          </w:p>
        </w:tc>
        <w:tc>
          <w:tcPr>
            <w:tcW w:w="3496" w:type="dxa"/>
            <w:tcBorders>
              <w:top w:val="single" w:sz="4" w:space="0" w:color="000000"/>
              <w:left w:val="single" w:sz="4" w:space="0" w:color="000000"/>
              <w:bottom w:val="single" w:sz="4" w:space="0" w:color="000000"/>
              <w:right w:val="single" w:sz="4" w:space="0" w:color="000000"/>
            </w:tcBorders>
          </w:tcPr>
          <w:p w14:paraId="24CEF068" w14:textId="71710799" w:rsidR="00A93E9E" w:rsidRPr="008F19E2" w:rsidRDefault="004A0659" w:rsidP="0006094E">
            <w:pPr>
              <w:ind w:right="23"/>
              <w:rPr>
                <w:szCs w:val="24"/>
              </w:rPr>
            </w:pPr>
            <w:r w:rsidRPr="008F19E2">
              <w:rPr>
                <w:szCs w:val="24"/>
              </w:rPr>
              <w:t xml:space="preserve">max </w:t>
            </w:r>
            <w:r w:rsidR="009F1125" w:rsidRPr="008F19E2">
              <w:rPr>
                <w:szCs w:val="24"/>
              </w:rPr>
              <w:t xml:space="preserve">kuni </w:t>
            </w:r>
            <w:r w:rsidR="00BE6491" w:rsidRPr="008F19E2">
              <w:rPr>
                <w:szCs w:val="24"/>
              </w:rPr>
              <w:t>60%</w:t>
            </w:r>
          </w:p>
        </w:tc>
      </w:tr>
      <w:tr w:rsidR="00F6544C" w:rsidRPr="008F19E2" w14:paraId="0C47D119"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69C01264" w14:textId="77777777" w:rsidR="00A93E9E" w:rsidRPr="008F19E2" w:rsidRDefault="0043226B" w:rsidP="0006094E">
            <w:pPr>
              <w:ind w:right="23"/>
              <w:rPr>
                <w:i/>
                <w:szCs w:val="24"/>
              </w:rPr>
            </w:pPr>
            <w:r w:rsidRPr="008F19E2">
              <w:rPr>
                <w:i/>
                <w:szCs w:val="24"/>
              </w:rPr>
              <w:t>k</w:t>
            </w:r>
            <w:r w:rsidR="00A93E9E" w:rsidRPr="008F19E2">
              <w:rPr>
                <w:i/>
                <w:szCs w:val="24"/>
              </w:rPr>
              <w:t>õrgus ja korruselisus</w:t>
            </w:r>
          </w:p>
        </w:tc>
        <w:tc>
          <w:tcPr>
            <w:tcW w:w="3765" w:type="dxa"/>
            <w:tcBorders>
              <w:top w:val="single" w:sz="4" w:space="0" w:color="000000"/>
              <w:left w:val="single" w:sz="4" w:space="0" w:color="000000"/>
              <w:bottom w:val="single" w:sz="4" w:space="0" w:color="000000"/>
              <w:right w:val="single" w:sz="4" w:space="0" w:color="000000"/>
            </w:tcBorders>
          </w:tcPr>
          <w:p w14:paraId="088E6A23" w14:textId="77777777" w:rsidR="00A93E9E" w:rsidRPr="008F19E2" w:rsidRDefault="00BE6491" w:rsidP="0006094E">
            <w:pPr>
              <w:ind w:right="23"/>
              <w:rPr>
                <w:szCs w:val="24"/>
              </w:rPr>
            </w:pPr>
            <w:r w:rsidRPr="008F19E2">
              <w:rPr>
                <w:szCs w:val="24"/>
              </w:rPr>
              <w:t>Tallinna ringtee ja Suur-Sõjamäe tee ääres kuni 16 m</w:t>
            </w:r>
          </w:p>
        </w:tc>
        <w:tc>
          <w:tcPr>
            <w:tcW w:w="3496" w:type="dxa"/>
            <w:tcBorders>
              <w:top w:val="single" w:sz="4" w:space="0" w:color="000000"/>
              <w:left w:val="single" w:sz="4" w:space="0" w:color="000000"/>
              <w:bottom w:val="single" w:sz="4" w:space="0" w:color="000000"/>
              <w:right w:val="single" w:sz="4" w:space="0" w:color="000000"/>
            </w:tcBorders>
          </w:tcPr>
          <w:p w14:paraId="5A8A7217" w14:textId="77777777" w:rsidR="00A93E9E" w:rsidRPr="008F19E2" w:rsidRDefault="00BE6491" w:rsidP="0006094E">
            <w:pPr>
              <w:ind w:right="23"/>
            </w:pPr>
            <w:r w:rsidRPr="008F19E2">
              <w:t>kuni 3 korrust kõrgusega kuni 16 </w:t>
            </w:r>
            <w:r w:rsidR="0043226B" w:rsidRPr="008F19E2">
              <w:t>m</w:t>
            </w:r>
          </w:p>
        </w:tc>
      </w:tr>
      <w:tr w:rsidR="00F6544C" w:rsidRPr="008F19E2" w14:paraId="5E535D2D"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3A2D5F69" w14:textId="77777777" w:rsidR="00A93E9E" w:rsidRPr="008F19E2" w:rsidRDefault="0043226B" w:rsidP="0006094E">
            <w:pPr>
              <w:ind w:right="23"/>
              <w:rPr>
                <w:i/>
                <w:szCs w:val="24"/>
              </w:rPr>
            </w:pPr>
            <w:r w:rsidRPr="008F19E2">
              <w:rPr>
                <w:i/>
                <w:szCs w:val="24"/>
              </w:rPr>
              <w:t>h</w:t>
            </w:r>
            <w:r w:rsidR="00A93E9E" w:rsidRPr="008F19E2">
              <w:rPr>
                <w:i/>
                <w:szCs w:val="24"/>
              </w:rPr>
              <w:t>aljastus</w:t>
            </w:r>
          </w:p>
        </w:tc>
        <w:tc>
          <w:tcPr>
            <w:tcW w:w="3765" w:type="dxa"/>
            <w:tcBorders>
              <w:top w:val="single" w:sz="4" w:space="0" w:color="000000"/>
              <w:left w:val="single" w:sz="4" w:space="0" w:color="000000"/>
              <w:bottom w:val="single" w:sz="4" w:space="0" w:color="000000"/>
              <w:right w:val="single" w:sz="4" w:space="0" w:color="000000"/>
            </w:tcBorders>
          </w:tcPr>
          <w:p w14:paraId="79B202E0" w14:textId="77777777" w:rsidR="00BE6491" w:rsidRPr="008F19E2" w:rsidRDefault="00BE6491" w:rsidP="0006094E">
            <w:pPr>
              <w:ind w:right="23"/>
              <w:rPr>
                <w:szCs w:val="24"/>
              </w:rPr>
            </w:pPr>
            <w:r w:rsidRPr="008F19E2">
              <w:rPr>
                <w:szCs w:val="24"/>
              </w:rPr>
              <w:t>- 10% krundi pinnast haljasala</w:t>
            </w:r>
          </w:p>
          <w:p w14:paraId="3D25535F" w14:textId="77777777" w:rsidR="00BE6491" w:rsidRPr="008F19E2" w:rsidRDefault="00BE6491" w:rsidP="0006094E">
            <w:pPr>
              <w:ind w:right="23"/>
              <w:rPr>
                <w:szCs w:val="24"/>
              </w:rPr>
            </w:pPr>
            <w:r w:rsidRPr="008F19E2">
              <w:rPr>
                <w:szCs w:val="24"/>
              </w:rPr>
              <w:t>- maantee kaitsevöönd on kohustuslik haljasala</w:t>
            </w:r>
          </w:p>
          <w:p w14:paraId="5BFC3110" w14:textId="77777777" w:rsidR="00BE6491" w:rsidRPr="008F19E2" w:rsidRDefault="00BE6491" w:rsidP="0006094E">
            <w:pPr>
              <w:ind w:right="23"/>
              <w:rPr>
                <w:szCs w:val="24"/>
              </w:rPr>
            </w:pPr>
            <w:r w:rsidRPr="008F19E2">
              <w:rPr>
                <w:szCs w:val="24"/>
              </w:rPr>
              <w:t>- krundi iga 1</w:t>
            </w:r>
            <w:r w:rsidR="009F1125" w:rsidRPr="008F19E2">
              <w:rPr>
                <w:szCs w:val="24"/>
              </w:rPr>
              <w:t> </w:t>
            </w:r>
            <w:r w:rsidRPr="008F19E2">
              <w:rPr>
                <w:szCs w:val="24"/>
              </w:rPr>
              <w:t>000</w:t>
            </w:r>
            <w:r w:rsidR="009F1125" w:rsidRPr="008F19E2">
              <w:rPr>
                <w:szCs w:val="24"/>
              </w:rPr>
              <w:t> </w:t>
            </w:r>
            <w:r w:rsidRPr="008F19E2">
              <w:rPr>
                <w:szCs w:val="24"/>
              </w:rPr>
              <w:t>m² kohta 1 puu, mille täiskasvamiskõrgus on 10</w:t>
            </w:r>
            <w:r w:rsidR="007B4AA6" w:rsidRPr="008F19E2">
              <w:rPr>
                <w:szCs w:val="24"/>
              </w:rPr>
              <w:t xml:space="preserve"> </w:t>
            </w:r>
            <w:r w:rsidRPr="008F19E2">
              <w:rPr>
                <w:szCs w:val="24"/>
              </w:rPr>
              <w:t>m</w:t>
            </w:r>
          </w:p>
          <w:p w14:paraId="74F30C93" w14:textId="77777777" w:rsidR="00A93E9E" w:rsidRPr="008F19E2" w:rsidRDefault="00BE6491" w:rsidP="0006094E">
            <w:pPr>
              <w:ind w:right="23"/>
              <w:rPr>
                <w:szCs w:val="24"/>
              </w:rPr>
            </w:pPr>
            <w:r w:rsidRPr="008F19E2">
              <w:rPr>
                <w:szCs w:val="24"/>
              </w:rPr>
              <w:t>- läbivate teede ääres puude</w:t>
            </w:r>
            <w:r w:rsidR="009F1125" w:rsidRPr="008F19E2">
              <w:rPr>
                <w:szCs w:val="24"/>
              </w:rPr>
              <w:t xml:space="preserve"> </w:t>
            </w:r>
            <w:r w:rsidRPr="008F19E2">
              <w:rPr>
                <w:szCs w:val="24"/>
              </w:rPr>
              <w:t>allee</w:t>
            </w:r>
          </w:p>
        </w:tc>
        <w:tc>
          <w:tcPr>
            <w:tcW w:w="3496" w:type="dxa"/>
            <w:tcBorders>
              <w:top w:val="single" w:sz="4" w:space="0" w:color="000000"/>
              <w:left w:val="single" w:sz="4" w:space="0" w:color="000000"/>
              <w:bottom w:val="single" w:sz="4" w:space="0" w:color="000000"/>
              <w:right w:val="single" w:sz="4" w:space="0" w:color="000000"/>
            </w:tcBorders>
          </w:tcPr>
          <w:p w14:paraId="2B365479" w14:textId="2C482E3C" w:rsidR="00A93E9E" w:rsidRPr="008F19E2" w:rsidRDefault="00DC301B" w:rsidP="00340020">
            <w:pPr>
              <w:ind w:right="23"/>
              <w:rPr>
                <w:szCs w:val="24"/>
              </w:rPr>
            </w:pPr>
            <w:r w:rsidRPr="008F19E2">
              <w:rPr>
                <w:szCs w:val="24"/>
              </w:rPr>
              <w:t>lahendatud vastavalt</w:t>
            </w:r>
            <w:r w:rsidR="0086241D" w:rsidRPr="008F19E2">
              <w:rPr>
                <w:szCs w:val="24"/>
              </w:rPr>
              <w:t xml:space="preserve"> ÜP tingimuste</w:t>
            </w:r>
            <w:r w:rsidRPr="008F19E2">
              <w:rPr>
                <w:szCs w:val="24"/>
              </w:rPr>
              <w:t>le</w:t>
            </w:r>
            <w:r w:rsidR="00A20201" w:rsidRPr="008F19E2">
              <w:rPr>
                <w:szCs w:val="24"/>
              </w:rPr>
              <w:t>;</w:t>
            </w:r>
            <w:r w:rsidR="00340020" w:rsidRPr="008F19E2">
              <w:rPr>
                <w:szCs w:val="24"/>
              </w:rPr>
              <w:t xml:space="preserve"> joonisel esitatud põhimõttelise</w:t>
            </w:r>
            <w:r w:rsidR="008447C8" w:rsidRPr="008F19E2">
              <w:rPr>
                <w:szCs w:val="24"/>
              </w:rPr>
              <w:t>l lahendus</w:t>
            </w:r>
            <w:r w:rsidR="00EC7201" w:rsidRPr="008F19E2">
              <w:rPr>
                <w:szCs w:val="24"/>
              </w:rPr>
              <w:t>variandil</w:t>
            </w:r>
            <w:r w:rsidR="008447C8" w:rsidRPr="008F19E2">
              <w:rPr>
                <w:szCs w:val="24"/>
              </w:rPr>
              <w:t xml:space="preserve"> moodustab </w:t>
            </w:r>
            <w:r w:rsidR="00EC7201" w:rsidRPr="008F19E2">
              <w:rPr>
                <w:szCs w:val="24"/>
              </w:rPr>
              <w:t>haljasmaa</w:t>
            </w:r>
            <w:r w:rsidR="00AB3C66" w:rsidRPr="008F19E2">
              <w:rPr>
                <w:szCs w:val="24"/>
              </w:rPr>
              <w:t xml:space="preserve"> keskmiselt</w:t>
            </w:r>
            <w:r w:rsidR="00EC7201" w:rsidRPr="008F19E2">
              <w:rPr>
                <w:szCs w:val="24"/>
              </w:rPr>
              <w:t xml:space="preserve"> 28% hoonestatavate kruntide pindalast ning 32% kogu planeeringualast; joonisel on näidatud ka 11 puud </w:t>
            </w:r>
            <w:r w:rsidR="00D91098" w:rsidRPr="008F19E2">
              <w:rPr>
                <w:szCs w:val="24"/>
              </w:rPr>
              <w:t>miinimum</w:t>
            </w:r>
            <w:r w:rsidR="00EC7201" w:rsidRPr="008F19E2">
              <w:rPr>
                <w:szCs w:val="24"/>
              </w:rPr>
              <w:t>nõudest rohkem.</w:t>
            </w:r>
          </w:p>
        </w:tc>
      </w:tr>
      <w:tr w:rsidR="00F6544C" w:rsidRPr="008F19E2" w14:paraId="44260BC5" w14:textId="77777777" w:rsidTr="00336203">
        <w:tc>
          <w:tcPr>
            <w:tcW w:w="2013" w:type="dxa"/>
            <w:tcBorders>
              <w:top w:val="single" w:sz="4" w:space="0" w:color="000000"/>
              <w:left w:val="single" w:sz="4" w:space="0" w:color="000000"/>
              <w:bottom w:val="single" w:sz="4" w:space="0" w:color="000000"/>
              <w:right w:val="single" w:sz="4" w:space="0" w:color="000000"/>
            </w:tcBorders>
          </w:tcPr>
          <w:p w14:paraId="3F2A8288" w14:textId="77777777" w:rsidR="008A2F96" w:rsidRPr="008F19E2" w:rsidRDefault="0086241D" w:rsidP="0006094E">
            <w:pPr>
              <w:ind w:right="23"/>
              <w:rPr>
                <w:i/>
                <w:szCs w:val="24"/>
              </w:rPr>
            </w:pPr>
            <w:r w:rsidRPr="008F19E2">
              <w:rPr>
                <w:i/>
                <w:szCs w:val="24"/>
              </w:rPr>
              <w:t>hoonete arv krundil</w:t>
            </w:r>
          </w:p>
        </w:tc>
        <w:tc>
          <w:tcPr>
            <w:tcW w:w="3765" w:type="dxa"/>
            <w:tcBorders>
              <w:top w:val="single" w:sz="4" w:space="0" w:color="000000"/>
              <w:left w:val="single" w:sz="4" w:space="0" w:color="000000"/>
              <w:bottom w:val="single" w:sz="4" w:space="0" w:color="000000"/>
              <w:right w:val="single" w:sz="4" w:space="0" w:color="000000"/>
            </w:tcBorders>
          </w:tcPr>
          <w:p w14:paraId="5CDE668F" w14:textId="77777777" w:rsidR="008A2F96" w:rsidRPr="008F19E2" w:rsidRDefault="0086241D" w:rsidP="0006094E">
            <w:pPr>
              <w:ind w:right="23"/>
              <w:rPr>
                <w:szCs w:val="24"/>
              </w:rPr>
            </w:pPr>
            <w:r w:rsidRPr="008F19E2">
              <w:rPr>
                <w:szCs w:val="24"/>
              </w:rPr>
              <w:t>kuni 5 hoonet krundil, olenevalt krundi suurusest</w:t>
            </w:r>
          </w:p>
        </w:tc>
        <w:tc>
          <w:tcPr>
            <w:tcW w:w="3496" w:type="dxa"/>
            <w:tcBorders>
              <w:top w:val="single" w:sz="4" w:space="0" w:color="000000"/>
              <w:left w:val="single" w:sz="4" w:space="0" w:color="000000"/>
              <w:bottom w:val="single" w:sz="4" w:space="0" w:color="000000"/>
              <w:right w:val="single" w:sz="4" w:space="0" w:color="000000"/>
            </w:tcBorders>
          </w:tcPr>
          <w:p w14:paraId="5B115CE8" w14:textId="77777777" w:rsidR="008A2F96" w:rsidRPr="008F19E2" w:rsidRDefault="0086241D" w:rsidP="0006094E">
            <w:pPr>
              <w:ind w:right="23"/>
              <w:rPr>
                <w:szCs w:val="24"/>
              </w:rPr>
            </w:pPr>
            <w:r w:rsidRPr="008F19E2">
              <w:rPr>
                <w:szCs w:val="24"/>
              </w:rPr>
              <w:t xml:space="preserve">lubatud kuni 5 </w:t>
            </w:r>
            <w:r w:rsidR="000B7B84" w:rsidRPr="008F19E2">
              <w:rPr>
                <w:szCs w:val="24"/>
              </w:rPr>
              <w:t xml:space="preserve">hoonet </w:t>
            </w:r>
            <w:r w:rsidRPr="008F19E2">
              <w:rPr>
                <w:szCs w:val="24"/>
              </w:rPr>
              <w:t>krundil</w:t>
            </w:r>
          </w:p>
        </w:tc>
      </w:tr>
      <w:tr w:rsidR="00F6544C" w:rsidRPr="008F19E2" w14:paraId="5EA7A420"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029E5618" w14:textId="77777777" w:rsidR="00A93E9E" w:rsidRPr="008F19E2" w:rsidRDefault="0043226B" w:rsidP="0006094E">
            <w:pPr>
              <w:ind w:right="23"/>
              <w:rPr>
                <w:i/>
                <w:szCs w:val="24"/>
              </w:rPr>
            </w:pPr>
            <w:r w:rsidRPr="008F19E2">
              <w:rPr>
                <w:i/>
                <w:szCs w:val="24"/>
              </w:rPr>
              <w:t>e</w:t>
            </w:r>
            <w:r w:rsidR="00A93E9E" w:rsidRPr="008F19E2">
              <w:rPr>
                <w:i/>
                <w:szCs w:val="24"/>
              </w:rPr>
              <w:t>hitusjoon</w:t>
            </w:r>
          </w:p>
        </w:tc>
        <w:tc>
          <w:tcPr>
            <w:tcW w:w="3765" w:type="dxa"/>
            <w:tcBorders>
              <w:top w:val="single" w:sz="4" w:space="0" w:color="000000"/>
              <w:left w:val="single" w:sz="4" w:space="0" w:color="000000"/>
              <w:bottom w:val="single" w:sz="4" w:space="0" w:color="000000"/>
              <w:right w:val="single" w:sz="4" w:space="0" w:color="000000"/>
            </w:tcBorders>
          </w:tcPr>
          <w:p w14:paraId="0F597BD0" w14:textId="77777777" w:rsidR="00A93E9E" w:rsidRPr="008F19E2" w:rsidRDefault="0086241D" w:rsidP="0006094E">
            <w:pPr>
              <w:ind w:right="23"/>
              <w:rPr>
                <w:szCs w:val="24"/>
              </w:rPr>
            </w:pPr>
            <w:r w:rsidRPr="008F19E2">
              <w:rPr>
                <w:szCs w:val="24"/>
              </w:rPr>
              <w:t>–</w:t>
            </w:r>
          </w:p>
        </w:tc>
        <w:tc>
          <w:tcPr>
            <w:tcW w:w="3496" w:type="dxa"/>
            <w:tcBorders>
              <w:top w:val="single" w:sz="4" w:space="0" w:color="000000"/>
              <w:left w:val="single" w:sz="4" w:space="0" w:color="000000"/>
              <w:bottom w:val="single" w:sz="4" w:space="0" w:color="000000"/>
              <w:right w:val="single" w:sz="4" w:space="0" w:color="000000"/>
            </w:tcBorders>
          </w:tcPr>
          <w:p w14:paraId="76EF8AAA" w14:textId="33218862" w:rsidR="00A93E9E" w:rsidRPr="008F19E2" w:rsidRDefault="00AA15F2" w:rsidP="0006094E">
            <w:pPr>
              <w:ind w:right="23"/>
              <w:rPr>
                <w:szCs w:val="24"/>
              </w:rPr>
            </w:pPr>
            <w:r w:rsidRPr="008F19E2">
              <w:rPr>
                <w:szCs w:val="24"/>
              </w:rPr>
              <w:t xml:space="preserve">kohustuslikku ehitusjoont ei ole määratud; </w:t>
            </w:r>
            <w:r w:rsidR="0086241D" w:rsidRPr="008F19E2">
              <w:rPr>
                <w:szCs w:val="24"/>
              </w:rPr>
              <w:t>Tallinna ringtee poolses osas on hoonestusala piiriks teeka</w:t>
            </w:r>
            <w:r w:rsidR="009F1125" w:rsidRPr="008F19E2">
              <w:rPr>
                <w:szCs w:val="24"/>
              </w:rPr>
              <w:t>i</w:t>
            </w:r>
            <w:r w:rsidR="0086241D" w:rsidRPr="008F19E2">
              <w:rPr>
                <w:szCs w:val="24"/>
              </w:rPr>
              <w:t>tsevööndi piir</w:t>
            </w:r>
            <w:r w:rsidR="004B2078" w:rsidRPr="008F19E2">
              <w:rPr>
                <w:szCs w:val="24"/>
              </w:rPr>
              <w:t xml:space="preserve"> </w:t>
            </w:r>
            <w:r w:rsidR="00E049D0" w:rsidRPr="008F19E2">
              <w:rPr>
                <w:szCs w:val="24"/>
              </w:rPr>
              <w:t xml:space="preserve">ning Rail Balticu poolt rajatava </w:t>
            </w:r>
            <w:r w:rsidR="00AB3C66" w:rsidRPr="008F19E2">
              <w:rPr>
                <w:szCs w:val="24"/>
              </w:rPr>
              <w:t>sademevee</w:t>
            </w:r>
            <w:r w:rsidR="00E049D0" w:rsidRPr="008F19E2">
              <w:rPr>
                <w:szCs w:val="24"/>
              </w:rPr>
              <w:t>kraavi</w:t>
            </w:r>
            <w:r w:rsidR="00AB3C66" w:rsidRPr="008F19E2">
              <w:rPr>
                <w:szCs w:val="24"/>
              </w:rPr>
              <w:t xml:space="preserve"> hooldusala piir</w:t>
            </w:r>
            <w:r w:rsidR="00E049D0" w:rsidRPr="008F19E2">
              <w:rPr>
                <w:szCs w:val="24"/>
              </w:rPr>
              <w:t xml:space="preserve">; </w:t>
            </w:r>
            <w:r w:rsidR="00216378" w:rsidRPr="008F19E2">
              <w:rPr>
                <w:szCs w:val="24"/>
              </w:rPr>
              <w:t xml:space="preserve"> </w:t>
            </w:r>
            <w:r w:rsidR="004B2078" w:rsidRPr="008F19E2">
              <w:rPr>
                <w:szCs w:val="24"/>
              </w:rPr>
              <w:t>Varivere tee ääres on hoonestusala piir määratud krunte läbivale sirg</w:t>
            </w:r>
            <w:r w:rsidR="0006094E" w:rsidRPr="008F19E2">
              <w:rPr>
                <w:szCs w:val="24"/>
              </w:rPr>
              <w:t>joon</w:t>
            </w:r>
            <w:r w:rsidR="004B2078" w:rsidRPr="008F19E2">
              <w:rPr>
                <w:szCs w:val="24"/>
              </w:rPr>
              <w:t>ele</w:t>
            </w:r>
            <w:r w:rsidR="008D509F" w:rsidRPr="008F19E2">
              <w:rPr>
                <w:szCs w:val="24"/>
              </w:rPr>
              <w:t>.</w:t>
            </w:r>
            <w:r w:rsidR="00216378" w:rsidRPr="008F19E2">
              <w:rPr>
                <w:szCs w:val="24"/>
              </w:rPr>
              <w:t xml:space="preserve"> </w:t>
            </w:r>
          </w:p>
        </w:tc>
      </w:tr>
      <w:tr w:rsidR="00F6544C" w:rsidRPr="008F19E2" w14:paraId="33264FC1" w14:textId="77777777" w:rsidTr="00C27A9D">
        <w:trPr>
          <w:trHeight w:val="153"/>
        </w:trPr>
        <w:tc>
          <w:tcPr>
            <w:tcW w:w="2013" w:type="dxa"/>
            <w:tcBorders>
              <w:top w:val="single" w:sz="4" w:space="0" w:color="000000"/>
              <w:left w:val="single" w:sz="4" w:space="0" w:color="000000"/>
              <w:bottom w:val="single" w:sz="4" w:space="0" w:color="000000"/>
              <w:right w:val="single" w:sz="4" w:space="0" w:color="000000"/>
            </w:tcBorders>
          </w:tcPr>
          <w:p w14:paraId="60504FF1" w14:textId="77777777" w:rsidR="00A93E9E" w:rsidRPr="008F19E2" w:rsidRDefault="008A2F96" w:rsidP="0006094E">
            <w:pPr>
              <w:ind w:right="23"/>
              <w:rPr>
                <w:i/>
                <w:szCs w:val="24"/>
              </w:rPr>
            </w:pPr>
            <w:r w:rsidRPr="008F19E2">
              <w:rPr>
                <w:i/>
                <w:szCs w:val="24"/>
              </w:rPr>
              <w:t>k</w:t>
            </w:r>
            <w:r w:rsidR="00A93E9E" w:rsidRPr="008F19E2">
              <w:rPr>
                <w:i/>
                <w:szCs w:val="24"/>
              </w:rPr>
              <w:t>atuse kalle</w:t>
            </w:r>
          </w:p>
        </w:tc>
        <w:tc>
          <w:tcPr>
            <w:tcW w:w="3765" w:type="dxa"/>
            <w:tcBorders>
              <w:top w:val="single" w:sz="4" w:space="0" w:color="000000"/>
              <w:left w:val="single" w:sz="4" w:space="0" w:color="000000"/>
              <w:bottom w:val="single" w:sz="4" w:space="0" w:color="000000"/>
              <w:right w:val="single" w:sz="4" w:space="0" w:color="000000"/>
            </w:tcBorders>
          </w:tcPr>
          <w:p w14:paraId="0417B51C" w14:textId="77777777" w:rsidR="00A93E9E" w:rsidRPr="008F19E2" w:rsidRDefault="0086241D" w:rsidP="0006094E">
            <w:pPr>
              <w:ind w:right="23"/>
              <w:rPr>
                <w:szCs w:val="24"/>
              </w:rPr>
            </w:pPr>
            <w:r w:rsidRPr="008F19E2">
              <w:rPr>
                <w:szCs w:val="24"/>
              </w:rPr>
              <w:t>0-20°</w:t>
            </w:r>
          </w:p>
        </w:tc>
        <w:tc>
          <w:tcPr>
            <w:tcW w:w="3496" w:type="dxa"/>
            <w:tcBorders>
              <w:top w:val="single" w:sz="4" w:space="0" w:color="000000"/>
              <w:left w:val="single" w:sz="4" w:space="0" w:color="000000"/>
              <w:bottom w:val="single" w:sz="4" w:space="0" w:color="000000"/>
              <w:right w:val="single" w:sz="4" w:space="0" w:color="000000"/>
            </w:tcBorders>
          </w:tcPr>
          <w:p w14:paraId="1C8B9D82" w14:textId="77777777" w:rsidR="00A93E9E" w:rsidRPr="008F19E2" w:rsidRDefault="0086241D" w:rsidP="0006094E">
            <w:pPr>
              <w:ind w:right="23"/>
              <w:rPr>
                <w:szCs w:val="24"/>
              </w:rPr>
            </w:pPr>
            <w:r w:rsidRPr="008F19E2">
              <w:rPr>
                <w:szCs w:val="24"/>
              </w:rPr>
              <w:t>0-20°</w:t>
            </w:r>
            <w:r w:rsidR="00A71D11" w:rsidRPr="008F19E2">
              <w:rPr>
                <w:szCs w:val="24"/>
              </w:rPr>
              <w:t xml:space="preserve"> </w:t>
            </w:r>
          </w:p>
        </w:tc>
      </w:tr>
      <w:tr w:rsidR="00F6544C" w:rsidRPr="008F19E2" w14:paraId="21379B9D"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5FCE7C8C" w14:textId="77777777" w:rsidR="00A93E9E" w:rsidRPr="008F19E2" w:rsidRDefault="008A2F96" w:rsidP="0006094E">
            <w:pPr>
              <w:ind w:right="23"/>
              <w:rPr>
                <w:i/>
                <w:szCs w:val="24"/>
              </w:rPr>
            </w:pPr>
            <w:r w:rsidRPr="008F19E2">
              <w:rPr>
                <w:i/>
                <w:szCs w:val="24"/>
              </w:rPr>
              <w:lastRenderedPageBreak/>
              <w:t>p</w:t>
            </w:r>
            <w:r w:rsidR="00A93E9E" w:rsidRPr="008F19E2">
              <w:rPr>
                <w:i/>
                <w:szCs w:val="24"/>
              </w:rPr>
              <w:t>iirded</w:t>
            </w:r>
          </w:p>
        </w:tc>
        <w:tc>
          <w:tcPr>
            <w:tcW w:w="3765" w:type="dxa"/>
            <w:tcBorders>
              <w:top w:val="single" w:sz="4" w:space="0" w:color="000000"/>
              <w:left w:val="single" w:sz="4" w:space="0" w:color="000000"/>
              <w:bottom w:val="single" w:sz="4" w:space="0" w:color="000000"/>
              <w:right w:val="single" w:sz="4" w:space="0" w:color="000000"/>
            </w:tcBorders>
          </w:tcPr>
          <w:p w14:paraId="0F8CF41C" w14:textId="77777777" w:rsidR="00A71D11" w:rsidRPr="008F19E2" w:rsidRDefault="00A71D11" w:rsidP="0006094E">
            <w:pPr>
              <w:ind w:right="23"/>
              <w:jc w:val="both"/>
              <w:rPr>
                <w:szCs w:val="24"/>
              </w:rPr>
            </w:pPr>
            <w:r w:rsidRPr="008F19E2">
              <w:rPr>
                <w:szCs w:val="24"/>
              </w:rPr>
              <w:t>- ei ole kohustuslik</w:t>
            </w:r>
          </w:p>
          <w:p w14:paraId="2D7D8335" w14:textId="77777777" w:rsidR="00A93E9E" w:rsidRPr="008F19E2" w:rsidRDefault="00A71D11" w:rsidP="0006094E">
            <w:pPr>
              <w:ind w:right="23"/>
              <w:jc w:val="both"/>
              <w:rPr>
                <w:szCs w:val="24"/>
              </w:rPr>
            </w:pPr>
            <w:r w:rsidRPr="008F19E2">
              <w:rPr>
                <w:szCs w:val="24"/>
              </w:rPr>
              <w:t>- piirde rajamisel võrkaed kõrgusega kuni 2</w:t>
            </w:r>
            <w:r w:rsidR="00DC301B" w:rsidRPr="008F19E2">
              <w:rPr>
                <w:szCs w:val="24"/>
              </w:rPr>
              <w:t> </w:t>
            </w:r>
            <w:r w:rsidRPr="008F19E2">
              <w:rPr>
                <w:szCs w:val="24"/>
              </w:rPr>
              <w:t>m</w:t>
            </w:r>
          </w:p>
        </w:tc>
        <w:tc>
          <w:tcPr>
            <w:tcW w:w="3496" w:type="dxa"/>
            <w:tcBorders>
              <w:top w:val="single" w:sz="4" w:space="0" w:color="000000"/>
              <w:left w:val="single" w:sz="4" w:space="0" w:color="000000"/>
              <w:bottom w:val="single" w:sz="4" w:space="0" w:color="000000"/>
              <w:right w:val="single" w:sz="4" w:space="0" w:color="000000"/>
            </w:tcBorders>
          </w:tcPr>
          <w:p w14:paraId="431F4219" w14:textId="77777777" w:rsidR="00A93E9E" w:rsidRPr="008F19E2" w:rsidRDefault="00A93E9E" w:rsidP="0006094E">
            <w:pPr>
              <w:ind w:right="23"/>
              <w:rPr>
                <w:szCs w:val="24"/>
              </w:rPr>
            </w:pPr>
            <w:r w:rsidRPr="008F19E2">
              <w:rPr>
                <w:szCs w:val="24"/>
              </w:rPr>
              <w:t>lubatud lahendada vastavalt ÜP tingimustele</w:t>
            </w:r>
            <w:r w:rsidR="006156E5" w:rsidRPr="008F19E2">
              <w:rPr>
                <w:szCs w:val="24"/>
              </w:rPr>
              <w:t xml:space="preserve"> </w:t>
            </w:r>
          </w:p>
        </w:tc>
      </w:tr>
      <w:tr w:rsidR="00F6544C" w:rsidRPr="008F19E2" w14:paraId="3EEF836A"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6D59AA67" w14:textId="77777777" w:rsidR="00A71D11" w:rsidRPr="008F19E2" w:rsidRDefault="00A71D11" w:rsidP="0006094E">
            <w:pPr>
              <w:ind w:right="23"/>
              <w:rPr>
                <w:i/>
                <w:szCs w:val="24"/>
              </w:rPr>
            </w:pPr>
            <w:r w:rsidRPr="008F19E2">
              <w:rPr>
                <w:i/>
                <w:szCs w:val="24"/>
              </w:rPr>
              <w:t>materjalikäsitlus</w:t>
            </w:r>
          </w:p>
        </w:tc>
        <w:tc>
          <w:tcPr>
            <w:tcW w:w="3765" w:type="dxa"/>
            <w:tcBorders>
              <w:top w:val="single" w:sz="4" w:space="0" w:color="000000"/>
              <w:left w:val="single" w:sz="4" w:space="0" w:color="000000"/>
              <w:bottom w:val="single" w:sz="4" w:space="0" w:color="000000"/>
              <w:right w:val="single" w:sz="4" w:space="0" w:color="000000"/>
            </w:tcBorders>
          </w:tcPr>
          <w:p w14:paraId="23EB1F7D" w14:textId="77777777" w:rsidR="00A71D11" w:rsidRPr="008F19E2" w:rsidRDefault="00A71D11" w:rsidP="0006094E">
            <w:pPr>
              <w:ind w:right="23"/>
              <w:rPr>
                <w:szCs w:val="24"/>
              </w:rPr>
            </w:pPr>
            <w:r w:rsidRPr="008F19E2">
              <w:rPr>
                <w:szCs w:val="24"/>
              </w:rPr>
              <w:t>- arvestada olemasoleva ja planeeritud hoonestusega</w:t>
            </w:r>
          </w:p>
          <w:p w14:paraId="0E23D1CF" w14:textId="77777777" w:rsidR="00A71D11" w:rsidRPr="008F19E2" w:rsidRDefault="00A71D11" w:rsidP="0006094E">
            <w:pPr>
              <w:ind w:right="23"/>
              <w:rPr>
                <w:szCs w:val="24"/>
              </w:rPr>
            </w:pPr>
            <w:r w:rsidRPr="008F19E2">
              <w:rPr>
                <w:szCs w:val="24"/>
              </w:rPr>
              <w:t>- kaarhallid lubatud, kuid mitte põhitee ääres</w:t>
            </w:r>
          </w:p>
          <w:p w14:paraId="0F34AC0C" w14:textId="77777777" w:rsidR="00A71D11" w:rsidRPr="008F19E2" w:rsidRDefault="00A71D11" w:rsidP="001529A7">
            <w:pPr>
              <w:ind w:right="-107"/>
              <w:rPr>
                <w:szCs w:val="24"/>
              </w:rPr>
            </w:pPr>
            <w:r w:rsidRPr="008F19E2">
              <w:rPr>
                <w:szCs w:val="24"/>
              </w:rPr>
              <w:t>- maantee pool esinduslikum fassaad</w:t>
            </w:r>
          </w:p>
        </w:tc>
        <w:tc>
          <w:tcPr>
            <w:tcW w:w="3496" w:type="dxa"/>
            <w:tcBorders>
              <w:top w:val="single" w:sz="4" w:space="0" w:color="000000"/>
              <w:left w:val="single" w:sz="4" w:space="0" w:color="000000"/>
              <w:bottom w:val="single" w:sz="4" w:space="0" w:color="000000"/>
              <w:right w:val="single" w:sz="4" w:space="0" w:color="000000"/>
            </w:tcBorders>
          </w:tcPr>
          <w:p w14:paraId="72B90486" w14:textId="77777777" w:rsidR="00A71D11" w:rsidRPr="008F19E2" w:rsidRDefault="00A71D11" w:rsidP="0006094E">
            <w:pPr>
              <w:ind w:right="23"/>
              <w:rPr>
                <w:szCs w:val="24"/>
              </w:rPr>
            </w:pPr>
            <w:r w:rsidRPr="008F19E2">
              <w:rPr>
                <w:szCs w:val="24"/>
              </w:rPr>
              <w:t>lähtutud ÜP tingimustest</w:t>
            </w:r>
          </w:p>
        </w:tc>
      </w:tr>
    </w:tbl>
    <w:p w14:paraId="0591415E" w14:textId="77777777" w:rsidR="002A4CDC" w:rsidRPr="008F19E2" w:rsidRDefault="00EB7FA0" w:rsidP="00F37E5F">
      <w:pPr>
        <w:spacing w:before="120" w:after="120" w:line="276" w:lineRule="auto"/>
        <w:ind w:right="23"/>
        <w:jc w:val="both"/>
      </w:pPr>
      <w:r w:rsidRPr="008F19E2">
        <w:rPr>
          <w:szCs w:val="24"/>
        </w:rPr>
        <w:t xml:space="preserve">Detailplaneeringu lahendus vastab </w:t>
      </w:r>
      <w:r w:rsidR="006E00A0" w:rsidRPr="008F19E2">
        <w:rPr>
          <w:szCs w:val="24"/>
        </w:rPr>
        <w:t xml:space="preserve">Rae valla kehtiva </w:t>
      </w:r>
      <w:r w:rsidR="00A93E9E" w:rsidRPr="008F19E2">
        <w:rPr>
          <w:szCs w:val="24"/>
        </w:rPr>
        <w:t>üldplaneeringu</w:t>
      </w:r>
      <w:r w:rsidR="006E00A0" w:rsidRPr="008F19E2">
        <w:rPr>
          <w:szCs w:val="24"/>
        </w:rPr>
        <w:t xml:space="preserve"> </w:t>
      </w:r>
      <w:r w:rsidRPr="008F19E2">
        <w:rPr>
          <w:szCs w:val="24"/>
        </w:rPr>
        <w:t>hoonestustingimustele</w:t>
      </w:r>
      <w:r w:rsidR="009F652F" w:rsidRPr="008F19E2">
        <w:rPr>
          <w:szCs w:val="24"/>
        </w:rPr>
        <w:t>.</w:t>
      </w:r>
    </w:p>
    <w:p w14:paraId="30856E0B" w14:textId="77777777" w:rsidR="00CD4954" w:rsidRPr="008F19E2" w:rsidRDefault="00CD4954" w:rsidP="00863723">
      <w:pPr>
        <w:pStyle w:val="Pealkiri3"/>
      </w:pPr>
      <w:bookmarkStart w:id="42" w:name="_Toc226646893"/>
      <w:r w:rsidRPr="008F19E2">
        <w:t>Tänavate maa-alad, liiklus- ja parkimiskorraldus</w:t>
      </w:r>
      <w:bookmarkEnd w:id="42"/>
    </w:p>
    <w:p w14:paraId="09DB6CFF" w14:textId="77777777" w:rsidR="00176FFF" w:rsidRPr="008F19E2" w:rsidRDefault="00176FFF" w:rsidP="00F37E5F">
      <w:pPr>
        <w:spacing w:before="120" w:after="120" w:line="276" w:lineRule="auto"/>
        <w:ind w:right="23"/>
        <w:jc w:val="both"/>
        <w:rPr>
          <w:szCs w:val="24"/>
        </w:rPr>
      </w:pPr>
      <w:r w:rsidRPr="008F19E2">
        <w:rPr>
          <w:szCs w:val="24"/>
        </w:rPr>
        <w:t>Detailplaneeringus on esitatud põhimõtteline liikluslahenduse ja parkimise ettepanek, mis täpsustub projekteerimisetapis.</w:t>
      </w:r>
    </w:p>
    <w:p w14:paraId="41F133AD" w14:textId="77777777" w:rsidR="008513B1" w:rsidRPr="008F19E2" w:rsidRDefault="008008BC" w:rsidP="00F37E5F">
      <w:pPr>
        <w:spacing w:before="120" w:after="120" w:line="276" w:lineRule="auto"/>
        <w:ind w:right="23"/>
        <w:jc w:val="both"/>
        <w:rPr>
          <w:szCs w:val="24"/>
        </w:rPr>
      </w:pPr>
      <w:r w:rsidRPr="008F19E2">
        <w:rPr>
          <w:szCs w:val="24"/>
        </w:rPr>
        <w:t xml:space="preserve">Liikluskorralduse ettepanek on </w:t>
      </w:r>
      <w:r w:rsidR="00702E3A" w:rsidRPr="008F19E2">
        <w:rPr>
          <w:szCs w:val="24"/>
        </w:rPr>
        <w:t>koostatud</w:t>
      </w:r>
      <w:r w:rsidRPr="008F19E2">
        <w:rPr>
          <w:szCs w:val="24"/>
        </w:rPr>
        <w:t xml:space="preserve"> vastavalt </w:t>
      </w:r>
      <w:r w:rsidR="00EB7FA0" w:rsidRPr="008F19E2">
        <w:rPr>
          <w:szCs w:val="24"/>
        </w:rPr>
        <w:t xml:space="preserve">Eesti </w:t>
      </w:r>
      <w:r w:rsidRPr="008F19E2">
        <w:rPr>
          <w:szCs w:val="24"/>
        </w:rPr>
        <w:t>standardi EVS 843:2016 „Linnatänavad” nõuetele</w:t>
      </w:r>
      <w:r w:rsidR="00176FFF" w:rsidRPr="008F19E2">
        <w:rPr>
          <w:szCs w:val="24"/>
        </w:rPr>
        <w:t xml:space="preserve"> ning Osaühing Stratumi koostatud liiklusuuringus esitatud ettepanekule.</w:t>
      </w:r>
      <w:r w:rsidR="000C1BC1" w:rsidRPr="008F19E2">
        <w:rPr>
          <w:szCs w:val="24"/>
        </w:rPr>
        <w:t xml:space="preserve"> </w:t>
      </w:r>
    </w:p>
    <w:p w14:paraId="67FB15DA" w14:textId="2FD1ED91" w:rsidR="00AC4806" w:rsidRPr="008F19E2" w:rsidRDefault="005E2217" w:rsidP="00AC4806">
      <w:pPr>
        <w:spacing w:before="120" w:after="120" w:line="276" w:lineRule="auto"/>
        <w:ind w:right="23"/>
        <w:jc w:val="both"/>
        <w:rPr>
          <w:szCs w:val="24"/>
        </w:rPr>
      </w:pPr>
      <w:r w:rsidRPr="008F19E2">
        <w:rPr>
          <w:szCs w:val="24"/>
        </w:rPr>
        <w:t>Planeeringuala on hea ligipääsetavusega 11 Tallinna ringtee ja 6530347 Varivere tee kaudu.</w:t>
      </w:r>
      <w:r w:rsidR="00AC4806" w:rsidRPr="008F19E2">
        <w:rPr>
          <w:szCs w:val="24"/>
        </w:rPr>
        <w:t xml:space="preserve"> 6530347 Varivere tee on kohaliku 6530532 Linnaaru tee kaudu ühendatud 7841162 Betooni tänavaga. 6530347 Varivere teele on koostatud Reaalprojekt OÜ poolt töö nr 675/P76-10 „Tallinna ringtee Väo–Jüri teelõigu tehniline projekteerimine”, milles on ette nähtud 6530347</w:t>
      </w:r>
      <w:r w:rsidR="00D71550" w:rsidRPr="008F19E2">
        <w:rPr>
          <w:szCs w:val="24"/>
        </w:rPr>
        <w:t> </w:t>
      </w:r>
      <w:r w:rsidR="00AC4806" w:rsidRPr="008F19E2">
        <w:rPr>
          <w:szCs w:val="24"/>
        </w:rPr>
        <w:t>Varivere tee ühendamine 11290 Tallinn–Lagedi tee ehk Suur-Sõjamäe tänavaga teisel pool raudteed</w:t>
      </w:r>
      <w:r w:rsidR="00BB6022" w:rsidRPr="008F19E2">
        <w:rPr>
          <w:szCs w:val="24"/>
        </w:rPr>
        <w:t xml:space="preserve"> ning 6530347 Varivere tee </w:t>
      </w:r>
      <w:r w:rsidR="000D66F3" w:rsidRPr="008F19E2">
        <w:rPr>
          <w:szCs w:val="24"/>
        </w:rPr>
        <w:t xml:space="preserve">ja 11300 Lagedi-Aruküla-Peningi tee vahelise </w:t>
      </w:r>
      <w:r w:rsidR="00BB6022" w:rsidRPr="008F19E2">
        <w:rPr>
          <w:szCs w:val="24"/>
        </w:rPr>
        <w:t>viadukti rajamine üle 11 Tallinna ringtee</w:t>
      </w:r>
      <w:r w:rsidR="00AC4806" w:rsidRPr="008F19E2">
        <w:rPr>
          <w:szCs w:val="24"/>
        </w:rPr>
        <w:t>.</w:t>
      </w:r>
    </w:p>
    <w:p w14:paraId="10FEBD2E" w14:textId="169CFA6A" w:rsidR="00345C1A" w:rsidRPr="008F19E2" w:rsidRDefault="00345C1A" w:rsidP="00345C1A">
      <w:pPr>
        <w:spacing w:before="120" w:after="120" w:line="276" w:lineRule="auto"/>
        <w:ind w:right="23"/>
        <w:jc w:val="both"/>
        <w:rPr>
          <w:szCs w:val="24"/>
        </w:rPr>
      </w:pPr>
      <w:r w:rsidRPr="008F19E2">
        <w:rPr>
          <w:szCs w:val="24"/>
        </w:rPr>
        <w:t xml:space="preserve">Reaalprojekt OÜ töös on projekteeritud mahasõit Varivere tee 1 maaüksusele riigiomandis Varivere tee kinnistult (katastritunnus 65301:001:4811). Detailplaneeringus ei nähta ette projekteeritud mahasõidu </w:t>
      </w:r>
      <w:r w:rsidR="002037B6" w:rsidRPr="008F19E2">
        <w:rPr>
          <w:szCs w:val="24"/>
        </w:rPr>
        <w:t>väljaehitamist</w:t>
      </w:r>
      <w:r w:rsidRPr="008F19E2">
        <w:rPr>
          <w:szCs w:val="24"/>
        </w:rPr>
        <w:t xml:space="preserve"> tulenevalt Osaühing Stratumi ettepanekust. Planeeringualale kavandatud üks juurdepääs</w:t>
      </w:r>
      <w:r w:rsidR="00D42C67" w:rsidRPr="008F19E2">
        <w:rPr>
          <w:szCs w:val="24"/>
        </w:rPr>
        <w:t xml:space="preserve"> on võrreldes projekteeritud mahasõiduga nihutatud ca 105 m loode suunas</w:t>
      </w:r>
      <w:r w:rsidRPr="008F19E2">
        <w:rPr>
          <w:szCs w:val="24"/>
        </w:rPr>
        <w:t xml:space="preserve"> </w:t>
      </w:r>
      <w:r w:rsidR="002037B6" w:rsidRPr="008F19E2">
        <w:rPr>
          <w:szCs w:val="24"/>
        </w:rPr>
        <w:t>riigiomandis Varivere tee L2 kinnistul</w:t>
      </w:r>
      <w:r w:rsidR="00D42C67" w:rsidRPr="008F19E2">
        <w:rPr>
          <w:szCs w:val="24"/>
        </w:rPr>
        <w:t>e</w:t>
      </w:r>
      <w:r w:rsidR="002037B6" w:rsidRPr="008F19E2">
        <w:rPr>
          <w:szCs w:val="24"/>
        </w:rPr>
        <w:t xml:space="preserve"> (katastritunnus 65301:001:3731) </w:t>
      </w:r>
      <w:r w:rsidRPr="008F19E2">
        <w:rPr>
          <w:szCs w:val="24"/>
        </w:rPr>
        <w:t>planeeringuala põhjaküljes paikneva 6530347 Varivere tee</w:t>
      </w:r>
      <w:r w:rsidR="00D42C67" w:rsidRPr="008F19E2">
        <w:rPr>
          <w:szCs w:val="24"/>
        </w:rPr>
        <w:t xml:space="preserve"> ja</w:t>
      </w:r>
      <w:r w:rsidRPr="008F19E2">
        <w:rPr>
          <w:szCs w:val="24"/>
        </w:rPr>
        <w:t xml:space="preserve"> 6530532</w:t>
      </w:r>
      <w:r w:rsidR="00D42C67" w:rsidRPr="008F19E2">
        <w:rPr>
          <w:szCs w:val="24"/>
        </w:rPr>
        <w:t> </w:t>
      </w:r>
      <w:r w:rsidRPr="008F19E2">
        <w:rPr>
          <w:szCs w:val="24"/>
        </w:rPr>
        <w:t>Linnaaru tee ristumiskoha vast</w:t>
      </w:r>
      <w:r w:rsidR="00D42C67" w:rsidRPr="008F19E2">
        <w:rPr>
          <w:szCs w:val="24"/>
        </w:rPr>
        <w:t>u</w:t>
      </w:r>
      <w:r w:rsidRPr="008F19E2">
        <w:rPr>
          <w:szCs w:val="24"/>
        </w:rPr>
        <w:t xml:space="preserve">. Perspektiivselt on </w:t>
      </w:r>
      <w:r w:rsidR="002037B6" w:rsidRPr="008F19E2">
        <w:rPr>
          <w:szCs w:val="24"/>
        </w:rPr>
        <w:t xml:space="preserve">Osaühing Stratumi ettepanekul </w:t>
      </w:r>
      <w:r w:rsidRPr="008F19E2">
        <w:rPr>
          <w:szCs w:val="24"/>
        </w:rPr>
        <w:t>soovitatav ristmikule rajada ringristmik, mille läbilaskvus on liiklusuuringus hinnatud piisavaks ning teenindustase heaks. Planeeringu joonistele on koostöös Osaühing Stratumiga kantud perspektiivse ringristmiku võimalik asukoht.</w:t>
      </w:r>
    </w:p>
    <w:p w14:paraId="49F1EFE3" w14:textId="36D868AD" w:rsidR="00AC4806" w:rsidRPr="008F19E2" w:rsidRDefault="00AC4806" w:rsidP="00AC4806">
      <w:pPr>
        <w:spacing w:before="120" w:after="120" w:line="276" w:lineRule="auto"/>
        <w:ind w:right="23"/>
        <w:jc w:val="both"/>
        <w:rPr>
          <w:szCs w:val="24"/>
        </w:rPr>
      </w:pPr>
      <w:r w:rsidRPr="008F19E2">
        <w:rPr>
          <w:szCs w:val="24"/>
        </w:rPr>
        <w:t xml:space="preserve">Täiendavaid ristumiskohti ja mahasõite planeeringualale 11 Tallinna ringteelt ja 6530347 Varivere teelt </w:t>
      </w:r>
      <w:r w:rsidR="002037B6" w:rsidRPr="008F19E2">
        <w:rPr>
          <w:szCs w:val="24"/>
        </w:rPr>
        <w:t>rajada ei ole lubatud</w:t>
      </w:r>
      <w:r w:rsidR="009E3AB1" w:rsidRPr="008F19E2">
        <w:rPr>
          <w:szCs w:val="24"/>
        </w:rPr>
        <w:t>.</w:t>
      </w:r>
      <w:r w:rsidR="002A28D8" w:rsidRPr="008F19E2">
        <w:rPr>
          <w:szCs w:val="24"/>
        </w:rPr>
        <w:t xml:space="preserve"> </w:t>
      </w:r>
      <w:r w:rsidRPr="008F19E2">
        <w:rPr>
          <w:szCs w:val="24"/>
        </w:rPr>
        <w:t xml:space="preserve">11 Tallinna ringtee kaitsevööndisse ei ole lubatud </w:t>
      </w:r>
      <w:r w:rsidR="002037B6" w:rsidRPr="008F19E2">
        <w:rPr>
          <w:szCs w:val="24"/>
        </w:rPr>
        <w:t xml:space="preserve">ka </w:t>
      </w:r>
      <w:r w:rsidRPr="008F19E2">
        <w:rPr>
          <w:szCs w:val="24"/>
        </w:rPr>
        <w:t xml:space="preserve">hoonete </w:t>
      </w:r>
      <w:r w:rsidR="002037B6" w:rsidRPr="008F19E2">
        <w:rPr>
          <w:szCs w:val="24"/>
        </w:rPr>
        <w:t>ehitamist</w:t>
      </w:r>
      <w:r w:rsidRPr="008F19E2">
        <w:rPr>
          <w:szCs w:val="24"/>
        </w:rPr>
        <w:t xml:space="preserve">. </w:t>
      </w:r>
    </w:p>
    <w:p w14:paraId="3F806029" w14:textId="146737B2" w:rsidR="005E2217" w:rsidRPr="008F19E2" w:rsidRDefault="005E2217" w:rsidP="005E2217">
      <w:pPr>
        <w:spacing w:before="120" w:after="120" w:line="276" w:lineRule="auto"/>
        <w:ind w:right="23"/>
        <w:jc w:val="both"/>
        <w:rPr>
          <w:szCs w:val="24"/>
        </w:rPr>
      </w:pPr>
      <w:r w:rsidRPr="008F19E2">
        <w:rPr>
          <w:szCs w:val="24"/>
        </w:rPr>
        <w:t xml:space="preserve">Reaalprojekt OÜ tööga on </w:t>
      </w:r>
      <w:r w:rsidR="003A3CAD" w:rsidRPr="008F19E2">
        <w:rPr>
          <w:szCs w:val="24"/>
        </w:rPr>
        <w:t xml:space="preserve">6530347 </w:t>
      </w:r>
      <w:r w:rsidRPr="008F19E2">
        <w:rPr>
          <w:szCs w:val="24"/>
        </w:rPr>
        <w:t>Varivere tee äärde planeeringuala põhjapiirile</w:t>
      </w:r>
      <w:r w:rsidR="003A3CAD" w:rsidRPr="008F19E2">
        <w:rPr>
          <w:szCs w:val="24"/>
        </w:rPr>
        <w:t xml:space="preserve"> projekteeritud bussipeatus</w:t>
      </w:r>
      <w:r w:rsidRPr="008F19E2">
        <w:rPr>
          <w:szCs w:val="24"/>
        </w:rPr>
        <w:t>.</w:t>
      </w:r>
      <w:r w:rsidR="00A16B0F" w:rsidRPr="008F19E2">
        <w:rPr>
          <w:szCs w:val="24"/>
        </w:rPr>
        <w:t xml:space="preserve"> </w:t>
      </w:r>
      <w:r w:rsidR="00A16B0F" w:rsidRPr="008F19E2">
        <w:t>Projekteeritud bussipeatus on kantud planeeringu joonistele.</w:t>
      </w:r>
    </w:p>
    <w:p w14:paraId="5FCD4B08" w14:textId="42304B7F" w:rsidR="00D90D45" w:rsidRPr="008F19E2" w:rsidRDefault="00F82526" w:rsidP="00F37E5F">
      <w:pPr>
        <w:spacing w:after="120" w:line="276" w:lineRule="auto"/>
        <w:ind w:right="23"/>
        <w:jc w:val="both"/>
      </w:pPr>
      <w:r w:rsidRPr="008F19E2">
        <w:t>Planeeringualast ca 1,3 km kaugusele kagusse jääb Lagedi rongipeatus, mida läbivad mitmed rongiliinid. Lähim olemasolev bussipeatus „Ülejõe“ asub DP alast teisel pool 11 Tallinna ringteed ca 180 m kaugusel planeeringuala kirdenurgast ida</w:t>
      </w:r>
      <w:r w:rsidR="00BB6022" w:rsidRPr="008F19E2">
        <w:t xml:space="preserve"> </w:t>
      </w:r>
      <w:r w:rsidRPr="008F19E2">
        <w:t>suunas 11300 Lagedi–Aruküla–Peningi teel.</w:t>
      </w:r>
      <w:r w:rsidR="00BB6022" w:rsidRPr="008F19E2">
        <w:t xml:space="preserve"> </w:t>
      </w:r>
      <w:r w:rsidRPr="008F19E2">
        <w:t xml:space="preserve">Juurdepääs sellesse peatusesse käesoleval ajal puudub, kuid on ette nähtud </w:t>
      </w:r>
      <w:r w:rsidRPr="008F19E2">
        <w:rPr>
          <w:szCs w:val="24"/>
        </w:rPr>
        <w:lastRenderedPageBreak/>
        <w:t>Reaalprojekt OÜ töös nr 675/P76-10 „Tallinna ringtee Väo–Jüri teelõigu tehniline projekteerimine”</w:t>
      </w:r>
      <w:r w:rsidRPr="008F19E2">
        <w:t xml:space="preserve">. </w:t>
      </w:r>
      <w:r w:rsidR="001D091C" w:rsidRPr="008F19E2">
        <w:t xml:space="preserve">Planeeringualast </w:t>
      </w:r>
      <w:r w:rsidRPr="008F19E2">
        <w:t xml:space="preserve">Tallinna linna (põhja) suunas on </w:t>
      </w:r>
      <w:r w:rsidR="003A3CAD" w:rsidRPr="008F19E2">
        <w:rPr>
          <w:szCs w:val="24"/>
        </w:rPr>
        <w:t xml:space="preserve">6530532 </w:t>
      </w:r>
      <w:r w:rsidRPr="008F19E2">
        <w:t xml:space="preserve">Linnaaru teel lõpp-peatus „Vangla“, </w:t>
      </w:r>
      <w:r w:rsidR="009E3AB1" w:rsidRPr="008F19E2">
        <w:t xml:space="preserve">mis </w:t>
      </w:r>
      <w:r w:rsidRPr="008F19E2">
        <w:t xml:space="preserve">jääb </w:t>
      </w:r>
      <w:r w:rsidR="009E3AB1" w:rsidRPr="008F19E2">
        <w:t>planeeringualast ca </w:t>
      </w:r>
      <w:r w:rsidRPr="008F19E2">
        <w:t xml:space="preserve">1,2 km kaugusele, jalgratta- ja jalgtee on sellel lõigul olemas. </w:t>
      </w:r>
    </w:p>
    <w:p w14:paraId="73108403" w14:textId="68B4166D" w:rsidR="00A33026" w:rsidRPr="008F19E2" w:rsidRDefault="003C7323" w:rsidP="00F37E5F">
      <w:pPr>
        <w:spacing w:after="120" w:line="276" w:lineRule="auto"/>
        <w:ind w:right="23"/>
        <w:jc w:val="both"/>
      </w:pPr>
      <w:r w:rsidRPr="008F19E2">
        <w:t>Rae Vallavalitsuse 28.05.2019 korralduse nr 669 „Soodevahe küla Nigula ja Varivere tee 1 kinnistute ning lähiala detailplaneeringu lähteseisukohtade kinnitamine” Lisa 1 LÄHTESEISUKOHAD punkt 4.4.5. näeb ette: „Kavandada liinibussidele peatumise- ning ümberpööramise koht”</w:t>
      </w:r>
      <w:r w:rsidR="003B7007" w:rsidRPr="008F19E2">
        <w:t xml:space="preserve">. Seoses sellega, et </w:t>
      </w:r>
      <w:r w:rsidR="009E3AB1" w:rsidRPr="008F19E2">
        <w:t xml:space="preserve">detailplaneeringu koostamise ja menetlemise ajal on Reaalprojekt OÜ ehitusprojektis „Tallinna ringtee Väo–Jüri teelõigu tehniline projekteerimine” (töö nr 675/P76-10) juba projekteeritud uus bussipeatus </w:t>
      </w:r>
      <w:r w:rsidR="003A3CAD" w:rsidRPr="008F19E2">
        <w:rPr>
          <w:szCs w:val="24"/>
        </w:rPr>
        <w:t xml:space="preserve">6530347 </w:t>
      </w:r>
      <w:r w:rsidR="009E3AB1" w:rsidRPr="008F19E2">
        <w:t xml:space="preserve">Varivere tee äärde vahetult planeeringuala põhjapiirile (ehitisregistri kood </w:t>
      </w:r>
      <w:r w:rsidR="009E3AB1" w:rsidRPr="008F19E2">
        <w:rPr>
          <w:szCs w:val="24"/>
        </w:rPr>
        <w:t xml:space="preserve">220869824, </w:t>
      </w:r>
      <w:r w:rsidR="009E3AB1" w:rsidRPr="008F19E2">
        <w:t xml:space="preserve">ehitusluba nr 1812271/22224), puudub </w:t>
      </w:r>
      <w:r w:rsidR="00276C94" w:rsidRPr="008F19E2">
        <w:t>vajadus täiendava bussipeatuse planeerimiseks</w:t>
      </w:r>
      <w:r w:rsidR="00AC70DE" w:rsidRPr="008F19E2">
        <w:t xml:space="preserve"> planeeringualale</w:t>
      </w:r>
      <w:r w:rsidR="00276C94" w:rsidRPr="008F19E2">
        <w:t>. Jalgsikäigu pikkus</w:t>
      </w:r>
      <w:r w:rsidR="00AC70DE" w:rsidRPr="008F19E2">
        <w:t xml:space="preserve"> planeeringualalt projekteeritud bussipeatusse vastab </w:t>
      </w:r>
      <w:r w:rsidR="00AC70DE" w:rsidRPr="008F19E2">
        <w:rPr>
          <w:szCs w:val="24"/>
        </w:rPr>
        <w:t>Eesti standardi EVS 843:2016 „Linnatänavad” nõuetele.</w:t>
      </w:r>
      <w:r w:rsidR="00AC70DE" w:rsidRPr="008F19E2">
        <w:t xml:space="preserve"> </w:t>
      </w:r>
      <w:r w:rsidR="00802FB9" w:rsidRPr="008F19E2">
        <w:t xml:space="preserve">Reaalprojekt OÜ projektis on arvestatud liinibusside liikumisega, seega puudub vajadus ka </w:t>
      </w:r>
      <w:r w:rsidR="00A95128" w:rsidRPr="008F19E2">
        <w:t>spetsiaalse liinibusside ü</w:t>
      </w:r>
      <w:r w:rsidR="00802FB9" w:rsidRPr="008F19E2">
        <w:t>mberpööramiskoha planeerimiseks</w:t>
      </w:r>
      <w:r w:rsidR="00A95128" w:rsidRPr="008F19E2">
        <w:t xml:space="preserve"> käesoleva detai</w:t>
      </w:r>
      <w:r w:rsidR="00531EF0" w:rsidRPr="008F19E2">
        <w:t>lplaneeringu alal</w:t>
      </w:r>
      <w:r w:rsidR="00707F6F" w:rsidRPr="008F19E2">
        <w:t>e</w:t>
      </w:r>
      <w:r w:rsidR="00A33026" w:rsidRPr="008F19E2">
        <w:t xml:space="preserve">. Koostöös Osaühing Stratumiga </w:t>
      </w:r>
      <w:r w:rsidR="00A47DD8" w:rsidRPr="008F19E2">
        <w:t xml:space="preserve">on </w:t>
      </w:r>
      <w:r w:rsidR="003A3CAD" w:rsidRPr="008F19E2">
        <w:rPr>
          <w:szCs w:val="24"/>
        </w:rPr>
        <w:t xml:space="preserve">6530347 </w:t>
      </w:r>
      <w:r w:rsidR="00A47DD8" w:rsidRPr="008F19E2">
        <w:t xml:space="preserve">Varivere tee ja </w:t>
      </w:r>
      <w:r w:rsidR="003A3CAD" w:rsidRPr="008F19E2">
        <w:rPr>
          <w:szCs w:val="24"/>
        </w:rPr>
        <w:t xml:space="preserve">6530532 </w:t>
      </w:r>
      <w:r w:rsidR="00A47DD8" w:rsidRPr="008F19E2">
        <w:t>Linnaaru tee ristmikule näidatud võimalik perspektiiv</w:t>
      </w:r>
      <w:r w:rsidR="008D509F" w:rsidRPr="008F19E2">
        <w:t>s</w:t>
      </w:r>
      <w:r w:rsidR="00A47DD8" w:rsidRPr="008F19E2">
        <w:t>e ringristmik</w:t>
      </w:r>
      <w:r w:rsidR="008D509F" w:rsidRPr="008F19E2">
        <w:t>u asukoht</w:t>
      </w:r>
      <w:r w:rsidR="00A47DD8" w:rsidRPr="008F19E2">
        <w:t xml:space="preserve">, mis võimaldab </w:t>
      </w:r>
      <w:r w:rsidR="00AB753F" w:rsidRPr="008F19E2">
        <w:t xml:space="preserve">samuti </w:t>
      </w:r>
      <w:r w:rsidR="00A47DD8" w:rsidRPr="008F19E2">
        <w:t>vajaduse</w:t>
      </w:r>
      <w:r w:rsidR="00AB753F" w:rsidRPr="008F19E2">
        <w:t xml:space="preserve"> korra</w:t>
      </w:r>
      <w:r w:rsidR="00A47DD8" w:rsidRPr="008F19E2">
        <w:t>l bussidel ümber pöörata</w:t>
      </w:r>
      <w:r w:rsidR="00802FB9" w:rsidRPr="008F19E2">
        <w:t xml:space="preserve">. </w:t>
      </w:r>
    </w:p>
    <w:p w14:paraId="6685DBB3" w14:textId="77777777" w:rsidR="00AD3E02" w:rsidRPr="008F19E2" w:rsidRDefault="00A16B0F" w:rsidP="00AD3E02">
      <w:pPr>
        <w:spacing w:before="120" w:after="120" w:line="276" w:lineRule="auto"/>
        <w:ind w:right="23"/>
        <w:jc w:val="both"/>
        <w:rPr>
          <w:szCs w:val="24"/>
        </w:rPr>
      </w:pPr>
      <w:r w:rsidRPr="008F19E2">
        <w:rPr>
          <w:szCs w:val="24"/>
        </w:rPr>
        <w:t xml:space="preserve">Detailplaneeringuga nähakse kavandatud tootmis- ja äripiirkonna teenindamiseks </w:t>
      </w:r>
      <w:r w:rsidR="00F67BEE" w:rsidRPr="008F19E2">
        <w:rPr>
          <w:szCs w:val="24"/>
        </w:rPr>
        <w:t xml:space="preserve">ette </w:t>
      </w:r>
      <w:r w:rsidRPr="008F19E2">
        <w:rPr>
          <w:szCs w:val="24"/>
        </w:rPr>
        <w:t xml:space="preserve">kvartalisisese „b”-kujulise </w:t>
      </w:r>
      <w:r w:rsidR="003A3CAD" w:rsidRPr="008F19E2">
        <w:rPr>
          <w:szCs w:val="24"/>
        </w:rPr>
        <w:t>tänava</w:t>
      </w:r>
      <w:r w:rsidRPr="008F19E2">
        <w:rPr>
          <w:szCs w:val="24"/>
        </w:rPr>
        <w:t xml:space="preserve"> rajamine (maaüksused pos 7 ja 8). </w:t>
      </w:r>
      <w:r w:rsidR="001529A7" w:rsidRPr="008F19E2">
        <w:rPr>
          <w:szCs w:val="24"/>
        </w:rPr>
        <w:t xml:space="preserve">Maaüksus pos 9 on ette nähtud sademeveekanalisatsiooni lahendamiseks ning </w:t>
      </w:r>
      <w:r w:rsidR="00F67BEE" w:rsidRPr="008F19E2">
        <w:rPr>
          <w:szCs w:val="24"/>
        </w:rPr>
        <w:t>annab võimaluse</w:t>
      </w:r>
      <w:r w:rsidR="001529A7" w:rsidRPr="008F19E2">
        <w:rPr>
          <w:szCs w:val="24"/>
        </w:rPr>
        <w:t xml:space="preserve"> tagada vajaduse korral Päästeameti sõidukite</w:t>
      </w:r>
      <w:r w:rsidR="00FF337E" w:rsidRPr="008F19E2">
        <w:rPr>
          <w:szCs w:val="24"/>
        </w:rPr>
        <w:t>le</w:t>
      </w:r>
      <w:r w:rsidR="001529A7" w:rsidRPr="008F19E2">
        <w:rPr>
          <w:szCs w:val="24"/>
        </w:rPr>
        <w:t xml:space="preserve"> ja raudtee hooldustehnika</w:t>
      </w:r>
      <w:r w:rsidR="00FF337E" w:rsidRPr="008F19E2">
        <w:rPr>
          <w:szCs w:val="24"/>
        </w:rPr>
        <w:t>le</w:t>
      </w:r>
      <w:r w:rsidR="001529A7" w:rsidRPr="008F19E2">
        <w:rPr>
          <w:szCs w:val="24"/>
        </w:rPr>
        <w:t xml:space="preserve"> ligipääs raudtee rajatistele</w:t>
      </w:r>
      <w:r w:rsidR="00F67BEE" w:rsidRPr="008F19E2">
        <w:rPr>
          <w:szCs w:val="24"/>
        </w:rPr>
        <w:t xml:space="preserve"> teisel pool planeeritud sademeveekraavi</w:t>
      </w:r>
      <w:r w:rsidR="001529A7" w:rsidRPr="008F19E2">
        <w:rPr>
          <w:szCs w:val="24"/>
        </w:rPr>
        <w:t xml:space="preserve">. </w:t>
      </w:r>
      <w:r w:rsidRPr="008F19E2">
        <w:rPr>
          <w:szCs w:val="24"/>
        </w:rPr>
        <w:t>Planeeringus moodustatakse transpordimaa sihtotstarbega maaüksus</w:t>
      </w:r>
      <w:r w:rsidR="00FF337E" w:rsidRPr="008F19E2">
        <w:rPr>
          <w:szCs w:val="24"/>
        </w:rPr>
        <w:t>ed</w:t>
      </w:r>
      <w:r w:rsidRPr="008F19E2">
        <w:rPr>
          <w:szCs w:val="24"/>
        </w:rPr>
        <w:t xml:space="preserve"> pos 10</w:t>
      </w:r>
      <w:r w:rsidR="00FF337E" w:rsidRPr="008F19E2">
        <w:rPr>
          <w:szCs w:val="24"/>
        </w:rPr>
        <w:t xml:space="preserve"> ja pos 11</w:t>
      </w:r>
      <w:r w:rsidRPr="008F19E2">
        <w:rPr>
          <w:szCs w:val="24"/>
        </w:rPr>
        <w:t xml:space="preserve"> </w:t>
      </w:r>
      <w:r w:rsidR="003A3CAD" w:rsidRPr="008F19E2">
        <w:rPr>
          <w:szCs w:val="24"/>
        </w:rPr>
        <w:t xml:space="preserve">6530347 </w:t>
      </w:r>
      <w:r w:rsidRPr="008F19E2">
        <w:rPr>
          <w:szCs w:val="24"/>
        </w:rPr>
        <w:t xml:space="preserve">Varivere tee teemaa laiendamiseks. </w:t>
      </w:r>
    </w:p>
    <w:p w14:paraId="62D7FBA8" w14:textId="397C0984" w:rsidR="00A16B0F" w:rsidRPr="008F19E2" w:rsidRDefault="00AD3E02" w:rsidP="00AD3E02">
      <w:pPr>
        <w:spacing w:before="120" w:after="120" w:line="276" w:lineRule="auto"/>
        <w:ind w:right="23"/>
        <w:jc w:val="both"/>
        <w:rPr>
          <w:szCs w:val="24"/>
        </w:rPr>
      </w:pPr>
      <w:r w:rsidRPr="008F19E2">
        <w:rPr>
          <w:szCs w:val="24"/>
        </w:rPr>
        <w:t>Detailplaneeringuga moodustatavad transpordimaa sihtotstarbega maaüksused pos 10 ja 11  antakse Rae vallale tasuta üle vastavalt Rae Vallavalitsuse 25.10.2022 määrusele nr 23 „Rae valla rajatiste väljaehitamise ja väljaehitamisega seotud kulude kandmise kokkuleppimise kord”.</w:t>
      </w:r>
    </w:p>
    <w:p w14:paraId="6F149FAA" w14:textId="68324A09" w:rsidR="00AD3E02" w:rsidRPr="008F19E2" w:rsidRDefault="00AD3E02" w:rsidP="00AD3E02">
      <w:pPr>
        <w:spacing w:before="120" w:after="120" w:line="276" w:lineRule="auto"/>
        <w:ind w:right="23"/>
        <w:jc w:val="both"/>
        <w:rPr>
          <w:szCs w:val="24"/>
        </w:rPr>
      </w:pPr>
      <w:bookmarkStart w:id="43" w:name="_Hlk176187999"/>
      <w:r w:rsidRPr="008F19E2">
        <w:rPr>
          <w:szCs w:val="24"/>
        </w:rPr>
        <w:t xml:space="preserve">Moodustatavad transpordimaa sihtotstarbega maaüksused pos 7 ja 8 on ette nähtud avalikku kasutusse </w:t>
      </w:r>
      <w:bookmarkEnd w:id="43"/>
      <w:r w:rsidRPr="008F19E2">
        <w:rPr>
          <w:szCs w:val="24"/>
          <w:lang w:eastAsia="et-EE"/>
        </w:rPr>
        <w:t>või tuleb neile seada juurdepääsuservituudid kõikidele äri- ja tootmismaa kruntidele pos 1, 2, 3, 4, 5, 6 ja Rail Baltic Estonia hooldustehnikale raudtee rajatisteni juurdepääsuks.</w:t>
      </w:r>
    </w:p>
    <w:p w14:paraId="52B9624B" w14:textId="360F48D2" w:rsidR="00E7408B" w:rsidRPr="008F19E2" w:rsidRDefault="00E7408B" w:rsidP="00E7408B">
      <w:pPr>
        <w:spacing w:line="276" w:lineRule="auto"/>
        <w:ind w:right="23"/>
        <w:jc w:val="both"/>
      </w:pPr>
      <w:r w:rsidRPr="008F19E2">
        <w:t>Planeeringuala sisetee äärde on ette nähtud</w:t>
      </w:r>
      <w:r w:rsidR="008D509F" w:rsidRPr="008F19E2">
        <w:t xml:space="preserve"> 3 m laiune</w:t>
      </w:r>
      <w:r w:rsidRPr="008F19E2">
        <w:t xml:space="preserve"> </w:t>
      </w:r>
      <w:r w:rsidRPr="008F19E2">
        <w:rPr>
          <w:szCs w:val="24"/>
        </w:rPr>
        <w:t>jalgratta- ja jalgtee</w:t>
      </w:r>
      <w:r w:rsidRPr="008F19E2">
        <w:t>, mis on planeeritud ühendada Reaalprojekt OÜ poolt</w:t>
      </w:r>
      <w:r w:rsidRPr="008F19E2">
        <w:rPr>
          <w:szCs w:val="24"/>
        </w:rPr>
        <w:t xml:space="preserve"> 6530347 </w:t>
      </w:r>
      <w:r w:rsidRPr="008F19E2">
        <w:t xml:space="preserve">Varivere tee äärde projekteeritud </w:t>
      </w:r>
      <w:r w:rsidRPr="008F19E2">
        <w:rPr>
          <w:szCs w:val="24"/>
        </w:rPr>
        <w:t>jalgratta- ja jalgtee</w:t>
      </w:r>
      <w:r w:rsidRPr="008F19E2">
        <w:t xml:space="preserve">ga. Planeeringuala sõidutee </w:t>
      </w:r>
      <w:r w:rsidR="003A3CAD" w:rsidRPr="008F19E2">
        <w:t>ning</w:t>
      </w:r>
      <w:r w:rsidRPr="008F19E2">
        <w:t xml:space="preserve"> </w:t>
      </w:r>
      <w:r w:rsidRPr="008F19E2">
        <w:rPr>
          <w:szCs w:val="24"/>
        </w:rPr>
        <w:t>jalgratta- ja jalgtee</w:t>
      </w:r>
      <w:r w:rsidRPr="008F19E2">
        <w:t xml:space="preserve"> vahele on ette nähtud haljasriba koos puude alleega. </w:t>
      </w:r>
    </w:p>
    <w:p w14:paraId="2ADDFCF1" w14:textId="2DC99338" w:rsidR="00F5542B" w:rsidRPr="008F19E2" w:rsidRDefault="002A28D8" w:rsidP="002A28D8">
      <w:pPr>
        <w:spacing w:before="120" w:after="120" w:line="276" w:lineRule="auto"/>
        <w:ind w:right="23"/>
        <w:jc w:val="both"/>
        <w:rPr>
          <w:szCs w:val="24"/>
        </w:rPr>
      </w:pPr>
      <w:bookmarkStart w:id="44" w:name="_Hlk176255614"/>
      <w:bookmarkStart w:id="45" w:name="_Hlk176267262"/>
      <w:r w:rsidRPr="008F19E2">
        <w:rPr>
          <w:szCs w:val="24"/>
        </w:rPr>
        <w:t xml:space="preserve">Kuna planeeringualale kavandatud kruntidele puudub juurdepääs olemasoleva teedevõrgu kaudu, on vajalik ehitada </w:t>
      </w:r>
      <w:r w:rsidR="003F5FA6" w:rsidRPr="008F19E2">
        <w:rPr>
          <w:szCs w:val="24"/>
        </w:rPr>
        <w:t xml:space="preserve">riigiomandis Varivere tee L2 kinnistule (katastritunnus 65301:001:3731) </w:t>
      </w:r>
      <w:r w:rsidRPr="008F19E2">
        <w:rPr>
          <w:szCs w:val="24"/>
        </w:rPr>
        <w:t>avalikuks kasutamiseks ette nähtud</w:t>
      </w:r>
      <w:r w:rsidR="001A77DB" w:rsidRPr="008F19E2">
        <w:rPr>
          <w:szCs w:val="24"/>
        </w:rPr>
        <w:t xml:space="preserve"> </w:t>
      </w:r>
      <w:r w:rsidR="00FD1165" w:rsidRPr="008F19E2">
        <w:rPr>
          <w:szCs w:val="24"/>
        </w:rPr>
        <w:t xml:space="preserve">planeeringualale </w:t>
      </w:r>
      <w:r w:rsidR="001A77DB" w:rsidRPr="008F19E2">
        <w:rPr>
          <w:szCs w:val="24"/>
        </w:rPr>
        <w:t xml:space="preserve">juurdepääsu ristmik </w:t>
      </w:r>
      <w:r w:rsidR="003A3CAD" w:rsidRPr="008F19E2">
        <w:rPr>
          <w:szCs w:val="24"/>
        </w:rPr>
        <w:t xml:space="preserve">6530347 </w:t>
      </w:r>
      <w:r w:rsidR="001A77DB" w:rsidRPr="008F19E2">
        <w:rPr>
          <w:szCs w:val="24"/>
        </w:rPr>
        <w:t>Varivere teega</w:t>
      </w:r>
      <w:r w:rsidR="003F5FA6" w:rsidRPr="008F19E2">
        <w:rPr>
          <w:szCs w:val="24"/>
        </w:rPr>
        <w:t>,</w:t>
      </w:r>
      <w:r w:rsidR="003A3CAD" w:rsidRPr="008F19E2">
        <w:rPr>
          <w:szCs w:val="24"/>
        </w:rPr>
        <w:t xml:space="preserve"> </w:t>
      </w:r>
      <w:r w:rsidR="001A77DB" w:rsidRPr="008F19E2">
        <w:rPr>
          <w:szCs w:val="24"/>
        </w:rPr>
        <w:t>planeeringuala sisene</w:t>
      </w:r>
      <w:r w:rsidRPr="008F19E2">
        <w:rPr>
          <w:szCs w:val="24"/>
        </w:rPr>
        <w:t xml:space="preserve"> t</w:t>
      </w:r>
      <w:r w:rsidR="003F5FA6" w:rsidRPr="008F19E2">
        <w:rPr>
          <w:szCs w:val="24"/>
        </w:rPr>
        <w:t>ee</w:t>
      </w:r>
      <w:r w:rsidRPr="008F19E2">
        <w:rPr>
          <w:szCs w:val="24"/>
        </w:rPr>
        <w:t xml:space="preserve"> ja </w:t>
      </w:r>
      <w:r w:rsidR="00D42C67" w:rsidRPr="008F19E2">
        <w:rPr>
          <w:szCs w:val="24"/>
        </w:rPr>
        <w:t>nendega</w:t>
      </w:r>
      <w:r w:rsidRPr="008F19E2">
        <w:rPr>
          <w:szCs w:val="24"/>
        </w:rPr>
        <w:t xml:space="preserve"> seonduvad rajatised </w:t>
      </w:r>
      <w:r w:rsidRPr="008F19E2">
        <w:rPr>
          <w:b/>
          <w:bCs/>
          <w:szCs w:val="24"/>
        </w:rPr>
        <w:t xml:space="preserve">enne mistahes </w:t>
      </w:r>
      <w:r w:rsidR="003A3CAD" w:rsidRPr="008F19E2">
        <w:rPr>
          <w:b/>
          <w:bCs/>
          <w:szCs w:val="24"/>
        </w:rPr>
        <w:t xml:space="preserve">planeeringuala </w:t>
      </w:r>
      <w:r w:rsidRPr="008F19E2">
        <w:rPr>
          <w:b/>
          <w:bCs/>
          <w:szCs w:val="24"/>
        </w:rPr>
        <w:t>hoonele ehitusloa väljastamist</w:t>
      </w:r>
      <w:r w:rsidRPr="008F19E2">
        <w:rPr>
          <w:szCs w:val="24"/>
        </w:rPr>
        <w:t>. Enne teedevõrgu ehitamist ei ole võimalik tagada arendusala hoonete ehitamiseks ohutut juurdepääsu.</w:t>
      </w:r>
      <w:r w:rsidR="003E76AB" w:rsidRPr="008F19E2">
        <w:rPr>
          <w:szCs w:val="24"/>
        </w:rPr>
        <w:t xml:space="preserve"> </w:t>
      </w:r>
      <w:r w:rsidRPr="008F19E2">
        <w:rPr>
          <w:szCs w:val="24"/>
        </w:rPr>
        <w:t>Vastavalt ehitusseadustiku § 8 peab ehitamine ja ehitamisega seonduv muu tegevus olema ohutu ega tohi põhjustada ohtu inimestele, varale ega keskkonnale.</w:t>
      </w:r>
      <w:bookmarkEnd w:id="44"/>
      <w:r w:rsidR="00F5542B" w:rsidRPr="008F19E2">
        <w:rPr>
          <w:szCs w:val="24"/>
        </w:rPr>
        <w:t xml:space="preserve"> </w:t>
      </w:r>
    </w:p>
    <w:p w14:paraId="3668C959" w14:textId="539D52A3" w:rsidR="002A28D8" w:rsidRPr="008F19E2" w:rsidRDefault="00F5542B" w:rsidP="002A28D8">
      <w:pPr>
        <w:spacing w:before="120" w:after="120" w:line="276" w:lineRule="auto"/>
        <w:ind w:right="23"/>
        <w:jc w:val="both"/>
        <w:rPr>
          <w:szCs w:val="24"/>
        </w:rPr>
      </w:pPr>
      <w:r w:rsidRPr="008F19E2">
        <w:rPr>
          <w:szCs w:val="24"/>
        </w:rPr>
        <w:lastRenderedPageBreak/>
        <w:t xml:space="preserve">Arvestades, et planeeringuga kavandatud tehnovõrgud ei ole rajatised, mis on vajalikud </w:t>
      </w:r>
      <w:r w:rsidR="00FF3DE5" w:rsidRPr="008F19E2">
        <w:rPr>
          <w:szCs w:val="24"/>
        </w:rPr>
        <w:t>riigi</w:t>
      </w:r>
      <w:r w:rsidRPr="008F19E2">
        <w:rPr>
          <w:szCs w:val="24"/>
        </w:rPr>
        <w:t>tee toimimiseks ning riigitee alune maa on peaaegu täielikult riigitee rajatistega kaetud, ei näe Transpordiamet võimalust tehnovõrkude rajamiseks piki riigiteed riigitee alusele maale.</w:t>
      </w:r>
    </w:p>
    <w:p w14:paraId="798ECFDF" w14:textId="4F04A606" w:rsidR="003A40F8" w:rsidRPr="008F19E2" w:rsidRDefault="003A40F8" w:rsidP="002A28D8">
      <w:pPr>
        <w:spacing w:before="120" w:after="120" w:line="276" w:lineRule="auto"/>
        <w:ind w:right="23"/>
        <w:jc w:val="both"/>
        <w:rPr>
          <w:szCs w:val="24"/>
        </w:rPr>
      </w:pPr>
      <w:bookmarkStart w:id="46" w:name="_Hlk176256926"/>
      <w:r w:rsidRPr="008F19E2">
        <w:rPr>
          <w:szCs w:val="24"/>
        </w:rPr>
        <w:t xml:space="preserve">Vt ka Transpordiameti nõudeid ja tingimusi </w:t>
      </w:r>
      <w:r w:rsidR="00707F6F" w:rsidRPr="008F19E2">
        <w:rPr>
          <w:szCs w:val="24"/>
        </w:rPr>
        <w:t>punktis</w:t>
      </w:r>
      <w:r w:rsidRPr="008F19E2">
        <w:rPr>
          <w:szCs w:val="24"/>
        </w:rPr>
        <w:t xml:space="preserve"> 9</w:t>
      </w:r>
      <w:r w:rsidR="00707F6F" w:rsidRPr="008F19E2">
        <w:rPr>
          <w:szCs w:val="24"/>
        </w:rPr>
        <w:t>.1</w:t>
      </w:r>
      <w:r w:rsidRPr="008F19E2">
        <w:rPr>
          <w:szCs w:val="24"/>
        </w:rPr>
        <w:t xml:space="preserve"> „</w:t>
      </w:r>
      <w:r w:rsidR="00707F6F" w:rsidRPr="008F19E2">
        <w:rPr>
          <w:szCs w:val="24"/>
        </w:rPr>
        <w:t>Transpordiameti nõuded ja tingimused</w:t>
      </w:r>
      <w:r w:rsidRPr="008F19E2">
        <w:rPr>
          <w:szCs w:val="24"/>
        </w:rPr>
        <w:t>“</w:t>
      </w:r>
      <w:r w:rsidR="00FD1165" w:rsidRPr="008F19E2">
        <w:rPr>
          <w:szCs w:val="24"/>
        </w:rPr>
        <w:t xml:space="preserve"> ning peatükis 10</w:t>
      </w:r>
      <w:r w:rsidR="00707F6F" w:rsidRPr="008F19E2">
        <w:rPr>
          <w:szCs w:val="24"/>
        </w:rPr>
        <w:t xml:space="preserve"> „Planeeringu elluviimise tegevuskava“</w:t>
      </w:r>
      <w:r w:rsidR="00FD1165" w:rsidRPr="008F19E2">
        <w:rPr>
          <w:szCs w:val="24"/>
        </w:rPr>
        <w:t>.</w:t>
      </w:r>
      <w:bookmarkEnd w:id="45"/>
    </w:p>
    <w:bookmarkEnd w:id="46"/>
    <w:p w14:paraId="7339BEC9" w14:textId="05806FB1" w:rsidR="00A17DC7" w:rsidRPr="008F19E2" w:rsidRDefault="00E7408B" w:rsidP="00E7408B">
      <w:pPr>
        <w:spacing w:before="120" w:after="120" w:line="276" w:lineRule="auto"/>
        <w:ind w:right="23"/>
        <w:jc w:val="both"/>
        <w:rPr>
          <w:szCs w:val="24"/>
        </w:rPr>
      </w:pPr>
      <w:r w:rsidRPr="008F19E2">
        <w:rPr>
          <w:szCs w:val="24"/>
        </w:rPr>
        <w:t xml:space="preserve">Tulenevalt perspektiivsete tootmis- ja ärihoonete spetsiifikast võib </w:t>
      </w:r>
      <w:r w:rsidR="003A3CAD" w:rsidRPr="008F19E2">
        <w:rPr>
          <w:szCs w:val="24"/>
        </w:rPr>
        <w:t>planeeritud</w:t>
      </w:r>
      <w:r w:rsidRPr="008F19E2">
        <w:rPr>
          <w:szCs w:val="24"/>
        </w:rPr>
        <w:t xml:space="preserve"> kruntide sisene liikluslahendus projekteerimisetapis oluliselt muutuda võrreldes planeeringulahenduses esitatuga. Hoonestatavate kruntide liikluskorraldus, kinnistutele sissesõitude asukoht ja arv ning parkimislahendus täpsustuvad edasisel projekteerimisel, kui on teada täpne hoonete asukoht ning hoonete täpsed kasutusotstarbed. </w:t>
      </w:r>
    </w:p>
    <w:p w14:paraId="0EFEFF7A" w14:textId="77777777" w:rsidR="00322166" w:rsidRPr="008F19E2" w:rsidRDefault="00322166" w:rsidP="00322166">
      <w:pPr>
        <w:pStyle w:val="Pealkiri4"/>
        <w:spacing w:line="276" w:lineRule="auto"/>
        <w:ind w:right="23"/>
        <w:rPr>
          <w:i/>
          <w:u w:val="single"/>
        </w:rPr>
      </w:pPr>
      <w:bookmarkStart w:id="47" w:name="_Toc226646894"/>
      <w:r w:rsidRPr="008F19E2">
        <w:rPr>
          <w:i/>
          <w:u w:val="single"/>
          <w:lang w:eastAsia="et-EE"/>
        </w:rPr>
        <w:t>Parkimiskorraldus</w:t>
      </w:r>
      <w:bookmarkEnd w:id="47"/>
    </w:p>
    <w:p w14:paraId="679BABAE" w14:textId="5911806C" w:rsidR="006C007C" w:rsidRPr="008F19E2" w:rsidRDefault="00CD58DE" w:rsidP="006C007C">
      <w:pPr>
        <w:spacing w:before="120" w:line="276" w:lineRule="auto"/>
        <w:ind w:right="29"/>
        <w:jc w:val="both"/>
        <w:rPr>
          <w:szCs w:val="24"/>
        </w:rPr>
      </w:pPr>
      <w:r w:rsidRPr="008F19E2">
        <w:rPr>
          <w:szCs w:val="24"/>
        </w:rPr>
        <w:t>Parkimine tuleb lahendada oma</w:t>
      </w:r>
      <w:r w:rsidR="00720863" w:rsidRPr="008F19E2">
        <w:rPr>
          <w:szCs w:val="24"/>
        </w:rPr>
        <w:t xml:space="preserve"> krundil.</w:t>
      </w:r>
      <w:r w:rsidR="0089775A" w:rsidRPr="008F19E2">
        <w:rPr>
          <w:szCs w:val="24"/>
        </w:rPr>
        <w:t xml:space="preserve"> </w:t>
      </w:r>
      <w:r w:rsidR="004A1D92" w:rsidRPr="008F19E2">
        <w:rPr>
          <w:szCs w:val="24"/>
        </w:rPr>
        <w:t xml:space="preserve">Kõik vajalikud parklakohad nii töötajate kui klientide tarbeks peavad asuma tootmis- ja ärimaa kruntidel. </w:t>
      </w:r>
      <w:r w:rsidR="006C007C" w:rsidRPr="008F19E2">
        <w:rPr>
          <w:szCs w:val="24"/>
        </w:rPr>
        <w:t xml:space="preserve">Planeeringuala sisesel juurdepääsuteel </w:t>
      </w:r>
      <w:r w:rsidRPr="008F19E2">
        <w:rPr>
          <w:szCs w:val="24"/>
        </w:rPr>
        <w:t xml:space="preserve">(pos 7 ja 8) </w:t>
      </w:r>
      <w:r w:rsidR="006C007C" w:rsidRPr="008F19E2">
        <w:rPr>
          <w:szCs w:val="24"/>
        </w:rPr>
        <w:t>on tänavaäärne parkimine</w:t>
      </w:r>
      <w:r w:rsidR="004A1D92" w:rsidRPr="008F19E2">
        <w:rPr>
          <w:szCs w:val="24"/>
        </w:rPr>
        <w:t xml:space="preserve"> keelatud.</w:t>
      </w:r>
      <w:r w:rsidR="006C007C" w:rsidRPr="008F19E2">
        <w:rPr>
          <w:szCs w:val="24"/>
        </w:rPr>
        <w:t xml:space="preserve"> </w:t>
      </w:r>
    </w:p>
    <w:p w14:paraId="5A163389" w14:textId="77777777" w:rsidR="00DE23CB" w:rsidRPr="008F19E2" w:rsidRDefault="00385725" w:rsidP="00F37E5F">
      <w:pPr>
        <w:spacing w:before="120" w:after="120" w:line="276" w:lineRule="auto"/>
        <w:ind w:right="23"/>
        <w:jc w:val="both"/>
        <w:rPr>
          <w:szCs w:val="24"/>
        </w:rPr>
      </w:pPr>
      <w:r w:rsidRPr="008F19E2">
        <w:rPr>
          <w:szCs w:val="24"/>
        </w:rPr>
        <w:t>Projekteerimisel tuleb vältida</w:t>
      </w:r>
      <w:r w:rsidR="00DE23CB" w:rsidRPr="008F19E2">
        <w:rPr>
          <w:szCs w:val="24"/>
        </w:rPr>
        <w:t xml:space="preserve"> suurte lagedate avaparklate rajamist. Suured avaparklad tuleb soojussaarte tekkimise vältimiseks liigendada väiksemateks, kuni 30-kohalisteks üksusteks, kasutades haljasribasid, põõsasrinnet ning kõrghaljastust meeldiva miljöö ja varju andva keskkonna loomiseks</w:t>
      </w:r>
      <w:r w:rsidR="0063488A" w:rsidRPr="008F19E2">
        <w:rPr>
          <w:szCs w:val="24"/>
        </w:rPr>
        <w:t>. Soojussaarte</w:t>
      </w:r>
      <w:r w:rsidR="00000F59" w:rsidRPr="008F19E2">
        <w:rPr>
          <w:szCs w:val="24"/>
        </w:rPr>
        <w:t xml:space="preserve"> tekkimist</w:t>
      </w:r>
      <w:r w:rsidR="0063488A" w:rsidRPr="008F19E2">
        <w:rPr>
          <w:szCs w:val="24"/>
        </w:rPr>
        <w:t xml:space="preserve"> ja intensiivsete vihmavalingute mõju aitab vähendada ka murukivi kasutamine parkimiskohtadel</w:t>
      </w:r>
      <w:r w:rsidR="00DE23CB" w:rsidRPr="008F19E2">
        <w:rPr>
          <w:szCs w:val="24"/>
        </w:rPr>
        <w:t xml:space="preserve">. Parkimisalade liigendamisel haljastusega arvestada, et hilisem hoolduse korraldamine oleks otstarbekalt lihtne. </w:t>
      </w:r>
    </w:p>
    <w:p w14:paraId="20C3FC3E" w14:textId="77777777" w:rsidR="001F26D5" w:rsidRPr="008F19E2" w:rsidRDefault="00553410" w:rsidP="00F37E5F">
      <w:pPr>
        <w:keepNext/>
        <w:spacing w:before="120" w:after="120" w:line="276" w:lineRule="auto"/>
        <w:ind w:right="23"/>
        <w:jc w:val="both"/>
        <w:rPr>
          <w:b/>
          <w:i/>
          <w:szCs w:val="24"/>
          <w:u w:val="single"/>
        </w:rPr>
      </w:pPr>
      <w:r w:rsidRPr="008F19E2">
        <w:rPr>
          <w:b/>
          <w:i/>
          <w:szCs w:val="24"/>
          <w:u w:val="single"/>
        </w:rPr>
        <w:t>Autode p</w:t>
      </w:r>
      <w:r w:rsidR="001F26D5" w:rsidRPr="008F19E2">
        <w:rPr>
          <w:b/>
          <w:i/>
          <w:szCs w:val="24"/>
          <w:u w:val="single"/>
        </w:rPr>
        <w:t>arkimisarvutus</w:t>
      </w:r>
    </w:p>
    <w:p w14:paraId="19B09877" w14:textId="77777777" w:rsidR="00720863" w:rsidRPr="008F19E2" w:rsidRDefault="006465BF" w:rsidP="00F37E5F">
      <w:pPr>
        <w:spacing w:before="120" w:after="120" w:line="276" w:lineRule="auto"/>
        <w:ind w:right="23"/>
        <w:jc w:val="both"/>
        <w:rPr>
          <w:szCs w:val="24"/>
        </w:rPr>
      </w:pPr>
      <w:r w:rsidRPr="008F19E2">
        <w:rPr>
          <w:szCs w:val="24"/>
        </w:rPr>
        <w:t>Kruntide</w:t>
      </w:r>
      <w:r w:rsidR="00C719A1" w:rsidRPr="008F19E2">
        <w:rPr>
          <w:szCs w:val="24"/>
        </w:rPr>
        <w:t xml:space="preserve"> parkimisnormi aluseks on Eesti Standard EVS 843:2016</w:t>
      </w:r>
      <w:r w:rsidR="00720863" w:rsidRPr="008F19E2">
        <w:rPr>
          <w:szCs w:val="24"/>
        </w:rPr>
        <w:t xml:space="preserve"> </w:t>
      </w:r>
      <w:r w:rsidR="00C719A1" w:rsidRPr="008F19E2">
        <w:rPr>
          <w:szCs w:val="24"/>
        </w:rPr>
        <w:t>„</w:t>
      </w:r>
      <w:r w:rsidR="00720863" w:rsidRPr="008F19E2">
        <w:rPr>
          <w:szCs w:val="24"/>
        </w:rPr>
        <w:t>Linnatänavad” (parkimiskohtade vajaduse arvutamisel on aluseks võetud väikeelamute ala norm).</w:t>
      </w:r>
    </w:p>
    <w:p w14:paraId="26D5BAB7" w14:textId="274D82E5" w:rsidR="000D25AB" w:rsidRPr="008F19E2" w:rsidRDefault="00720863" w:rsidP="00F37E5F">
      <w:pPr>
        <w:spacing w:before="120" w:after="120" w:line="276" w:lineRule="auto"/>
        <w:ind w:right="23"/>
        <w:jc w:val="both"/>
        <w:rPr>
          <w:szCs w:val="24"/>
        </w:rPr>
      </w:pPr>
      <w:r w:rsidRPr="008F19E2">
        <w:rPr>
          <w:szCs w:val="24"/>
        </w:rPr>
        <w:t xml:space="preserve">Detailplaneeringus on </w:t>
      </w:r>
      <w:r w:rsidR="007330BE" w:rsidRPr="008F19E2">
        <w:rPr>
          <w:szCs w:val="24"/>
        </w:rPr>
        <w:t xml:space="preserve">vastavalt </w:t>
      </w:r>
      <w:r w:rsidRPr="008F19E2">
        <w:rPr>
          <w:szCs w:val="24"/>
        </w:rPr>
        <w:t>parkimis</w:t>
      </w:r>
      <w:r w:rsidR="007330BE" w:rsidRPr="008F19E2">
        <w:rPr>
          <w:szCs w:val="24"/>
        </w:rPr>
        <w:t xml:space="preserve">normatiivile näidatud ala peale </w:t>
      </w:r>
      <w:r w:rsidR="0089775A" w:rsidRPr="008F19E2">
        <w:rPr>
          <w:szCs w:val="24"/>
        </w:rPr>
        <w:t xml:space="preserve">kokku </w:t>
      </w:r>
      <w:r w:rsidR="00306683" w:rsidRPr="008F19E2">
        <w:rPr>
          <w:szCs w:val="24"/>
        </w:rPr>
        <w:t>1 5</w:t>
      </w:r>
      <w:r w:rsidR="00CC0D27" w:rsidRPr="008F19E2">
        <w:rPr>
          <w:szCs w:val="24"/>
        </w:rPr>
        <w:t>10</w:t>
      </w:r>
      <w:r w:rsidR="007B694C" w:rsidRPr="008F19E2">
        <w:rPr>
          <w:szCs w:val="24"/>
        </w:rPr>
        <w:t xml:space="preserve"> parkimiskohta</w:t>
      </w:r>
      <w:r w:rsidRPr="008F19E2">
        <w:rPr>
          <w:szCs w:val="24"/>
        </w:rPr>
        <w:t>.</w:t>
      </w:r>
      <w:r w:rsidR="003E7C75" w:rsidRPr="008F19E2">
        <w:rPr>
          <w:szCs w:val="24"/>
        </w:rPr>
        <w:t xml:space="preserve">  </w:t>
      </w:r>
    </w:p>
    <w:tbl>
      <w:tblPr>
        <w:tblW w:w="9067" w:type="dxa"/>
        <w:tblInd w:w="75" w:type="dxa"/>
        <w:tblCellMar>
          <w:left w:w="70" w:type="dxa"/>
          <w:right w:w="70" w:type="dxa"/>
        </w:tblCellMar>
        <w:tblLook w:val="04A0" w:firstRow="1" w:lastRow="0" w:firstColumn="1" w:lastColumn="0" w:noHBand="0" w:noVBand="1"/>
      </w:tblPr>
      <w:tblGrid>
        <w:gridCol w:w="487"/>
        <w:gridCol w:w="2769"/>
        <w:gridCol w:w="1701"/>
        <w:gridCol w:w="1417"/>
        <w:gridCol w:w="1418"/>
        <w:gridCol w:w="1275"/>
      </w:tblGrid>
      <w:tr w:rsidR="00F6544C" w:rsidRPr="008F19E2" w14:paraId="516095AA" w14:textId="77777777" w:rsidTr="00C27A9D">
        <w:trPr>
          <w:trHeight w:val="240"/>
        </w:trPr>
        <w:tc>
          <w:tcPr>
            <w:tcW w:w="9067" w:type="dxa"/>
            <w:gridSpan w:val="6"/>
            <w:tcBorders>
              <w:top w:val="single" w:sz="4" w:space="0" w:color="auto"/>
              <w:left w:val="single" w:sz="4" w:space="0" w:color="auto"/>
              <w:bottom w:val="single" w:sz="4" w:space="0" w:color="auto"/>
              <w:right w:val="single" w:sz="4" w:space="0" w:color="000000"/>
            </w:tcBorders>
            <w:noWrap/>
            <w:vAlign w:val="center"/>
            <w:hideMark/>
          </w:tcPr>
          <w:p w14:paraId="5F7CCA0F" w14:textId="77777777" w:rsidR="00306683" w:rsidRPr="008F19E2" w:rsidRDefault="00306683" w:rsidP="00B46E2C">
            <w:pPr>
              <w:keepNext/>
              <w:rPr>
                <w:b/>
                <w:bCs/>
                <w:i/>
                <w:iCs/>
                <w:szCs w:val="24"/>
                <w:lang w:eastAsia="et-EE"/>
              </w:rPr>
            </w:pPr>
            <w:r w:rsidRPr="008F19E2">
              <w:rPr>
                <w:b/>
                <w:bCs/>
                <w:i/>
                <w:iCs/>
                <w:szCs w:val="24"/>
                <w:lang w:eastAsia="et-EE"/>
              </w:rPr>
              <w:t>PARKIMISKOHTADE ARVUTUS (EVS 843 Linnatänavad)</w:t>
            </w:r>
          </w:p>
        </w:tc>
      </w:tr>
      <w:tr w:rsidR="00F6544C" w:rsidRPr="008F19E2" w14:paraId="6440825F" w14:textId="77777777" w:rsidTr="00D346DF">
        <w:trPr>
          <w:trHeight w:val="945"/>
        </w:trPr>
        <w:tc>
          <w:tcPr>
            <w:tcW w:w="487" w:type="dxa"/>
            <w:tcBorders>
              <w:top w:val="nil"/>
              <w:left w:val="single" w:sz="4" w:space="0" w:color="auto"/>
              <w:bottom w:val="single" w:sz="4" w:space="0" w:color="auto"/>
              <w:right w:val="single" w:sz="4" w:space="0" w:color="auto"/>
            </w:tcBorders>
            <w:noWrap/>
            <w:vAlign w:val="center"/>
            <w:hideMark/>
          </w:tcPr>
          <w:p w14:paraId="015A6A09" w14:textId="77777777" w:rsidR="00306683" w:rsidRPr="008F19E2" w:rsidRDefault="00306683" w:rsidP="00306683">
            <w:pPr>
              <w:jc w:val="center"/>
              <w:rPr>
                <w:b/>
                <w:bCs/>
                <w:i/>
                <w:iCs/>
                <w:szCs w:val="24"/>
                <w:lang w:eastAsia="et-EE"/>
              </w:rPr>
            </w:pPr>
            <w:r w:rsidRPr="008F19E2">
              <w:rPr>
                <w:b/>
                <w:bCs/>
                <w:i/>
                <w:iCs/>
                <w:szCs w:val="24"/>
                <w:lang w:eastAsia="et-EE"/>
              </w:rPr>
              <w:t>pos</w:t>
            </w:r>
          </w:p>
        </w:tc>
        <w:tc>
          <w:tcPr>
            <w:tcW w:w="2769" w:type="dxa"/>
            <w:tcBorders>
              <w:top w:val="nil"/>
              <w:left w:val="nil"/>
              <w:bottom w:val="single" w:sz="4" w:space="0" w:color="auto"/>
              <w:right w:val="single" w:sz="4" w:space="0" w:color="auto"/>
            </w:tcBorders>
            <w:noWrap/>
            <w:vAlign w:val="center"/>
            <w:hideMark/>
          </w:tcPr>
          <w:p w14:paraId="04A2957E" w14:textId="77777777" w:rsidR="00306683" w:rsidRPr="008F19E2" w:rsidRDefault="00306683" w:rsidP="00306683">
            <w:pPr>
              <w:jc w:val="center"/>
              <w:rPr>
                <w:b/>
                <w:bCs/>
                <w:i/>
                <w:iCs/>
                <w:szCs w:val="24"/>
                <w:lang w:eastAsia="et-EE"/>
              </w:rPr>
            </w:pPr>
            <w:r w:rsidRPr="008F19E2">
              <w:rPr>
                <w:b/>
                <w:bCs/>
                <w:i/>
                <w:iCs/>
                <w:szCs w:val="24"/>
                <w:lang w:eastAsia="et-EE"/>
              </w:rPr>
              <w:t>EAP m²</w:t>
            </w:r>
          </w:p>
        </w:tc>
        <w:tc>
          <w:tcPr>
            <w:tcW w:w="1701" w:type="dxa"/>
            <w:tcBorders>
              <w:top w:val="nil"/>
              <w:left w:val="nil"/>
              <w:bottom w:val="single" w:sz="4" w:space="0" w:color="auto"/>
              <w:right w:val="single" w:sz="4" w:space="0" w:color="auto"/>
            </w:tcBorders>
            <w:vAlign w:val="center"/>
            <w:hideMark/>
          </w:tcPr>
          <w:p w14:paraId="6C4DBB6B" w14:textId="77777777" w:rsidR="00306683" w:rsidRPr="008F19E2" w:rsidRDefault="00306683" w:rsidP="00306683">
            <w:pPr>
              <w:jc w:val="center"/>
              <w:rPr>
                <w:b/>
                <w:bCs/>
                <w:i/>
                <w:iCs/>
                <w:szCs w:val="24"/>
                <w:lang w:eastAsia="et-EE"/>
              </w:rPr>
            </w:pPr>
            <w:r w:rsidRPr="008F19E2">
              <w:rPr>
                <w:b/>
                <w:bCs/>
                <w:i/>
                <w:iCs/>
                <w:szCs w:val="24"/>
                <w:lang w:eastAsia="et-EE"/>
              </w:rPr>
              <w:t>suletud bruto m²</w:t>
            </w:r>
          </w:p>
        </w:tc>
        <w:tc>
          <w:tcPr>
            <w:tcW w:w="1417" w:type="dxa"/>
            <w:tcBorders>
              <w:top w:val="nil"/>
              <w:left w:val="nil"/>
              <w:bottom w:val="single" w:sz="4" w:space="0" w:color="auto"/>
              <w:right w:val="single" w:sz="4" w:space="0" w:color="auto"/>
            </w:tcBorders>
            <w:vAlign w:val="center"/>
            <w:hideMark/>
          </w:tcPr>
          <w:p w14:paraId="7D1BE97E" w14:textId="3E3118C3" w:rsidR="00306683" w:rsidRPr="008F19E2" w:rsidRDefault="00306683" w:rsidP="00306683">
            <w:pPr>
              <w:jc w:val="center"/>
              <w:rPr>
                <w:b/>
                <w:bCs/>
                <w:i/>
                <w:iCs/>
                <w:szCs w:val="24"/>
                <w:lang w:eastAsia="et-EE"/>
              </w:rPr>
            </w:pPr>
            <w:r w:rsidRPr="008F19E2">
              <w:rPr>
                <w:b/>
                <w:bCs/>
                <w:i/>
                <w:iCs/>
                <w:szCs w:val="24"/>
                <w:lang w:eastAsia="et-EE"/>
              </w:rPr>
              <w:t>arvutuse koefitsient</w:t>
            </w:r>
          </w:p>
        </w:tc>
        <w:tc>
          <w:tcPr>
            <w:tcW w:w="1418" w:type="dxa"/>
            <w:tcBorders>
              <w:top w:val="nil"/>
              <w:left w:val="nil"/>
              <w:bottom w:val="single" w:sz="4" w:space="0" w:color="auto"/>
              <w:right w:val="single" w:sz="4" w:space="0" w:color="auto"/>
            </w:tcBorders>
            <w:vAlign w:val="center"/>
            <w:hideMark/>
          </w:tcPr>
          <w:p w14:paraId="32D97DD6" w14:textId="77777777" w:rsidR="00306683" w:rsidRPr="008F19E2" w:rsidRDefault="00306683" w:rsidP="00306683">
            <w:pPr>
              <w:jc w:val="center"/>
              <w:rPr>
                <w:b/>
                <w:bCs/>
                <w:i/>
                <w:iCs/>
                <w:szCs w:val="24"/>
                <w:lang w:eastAsia="et-EE"/>
              </w:rPr>
            </w:pPr>
            <w:r w:rsidRPr="008F19E2">
              <w:rPr>
                <w:b/>
                <w:bCs/>
                <w:i/>
                <w:iCs/>
                <w:szCs w:val="24"/>
                <w:lang w:eastAsia="et-EE"/>
              </w:rPr>
              <w:t>parkimis-kohtade vajadus</w:t>
            </w:r>
          </w:p>
        </w:tc>
        <w:tc>
          <w:tcPr>
            <w:tcW w:w="1275" w:type="dxa"/>
            <w:tcBorders>
              <w:top w:val="nil"/>
              <w:left w:val="nil"/>
              <w:bottom w:val="single" w:sz="4" w:space="0" w:color="auto"/>
              <w:right w:val="single" w:sz="4" w:space="0" w:color="auto"/>
            </w:tcBorders>
            <w:vAlign w:val="center"/>
            <w:hideMark/>
          </w:tcPr>
          <w:p w14:paraId="5CBD4658" w14:textId="77777777" w:rsidR="00306683" w:rsidRPr="008F19E2" w:rsidRDefault="00306683" w:rsidP="00306683">
            <w:pPr>
              <w:jc w:val="center"/>
              <w:rPr>
                <w:b/>
                <w:bCs/>
                <w:i/>
                <w:iCs/>
                <w:szCs w:val="24"/>
                <w:lang w:eastAsia="et-EE"/>
              </w:rPr>
            </w:pPr>
            <w:r w:rsidRPr="008F19E2">
              <w:rPr>
                <w:b/>
                <w:bCs/>
                <w:i/>
                <w:iCs/>
                <w:szCs w:val="24"/>
                <w:lang w:eastAsia="et-EE"/>
              </w:rPr>
              <w:t>plan. parkimis-kohad</w:t>
            </w:r>
          </w:p>
        </w:tc>
      </w:tr>
      <w:tr w:rsidR="00F6544C" w:rsidRPr="008F19E2" w14:paraId="5E55208B" w14:textId="77777777" w:rsidTr="00FF3DE5">
        <w:trPr>
          <w:trHeight w:val="330"/>
        </w:trPr>
        <w:tc>
          <w:tcPr>
            <w:tcW w:w="487" w:type="dxa"/>
            <w:vMerge w:val="restart"/>
            <w:tcBorders>
              <w:top w:val="nil"/>
              <w:left w:val="single" w:sz="4" w:space="0" w:color="auto"/>
              <w:bottom w:val="single" w:sz="4" w:space="0" w:color="000000"/>
              <w:right w:val="single" w:sz="4" w:space="0" w:color="auto"/>
            </w:tcBorders>
            <w:noWrap/>
            <w:vAlign w:val="center"/>
            <w:hideMark/>
          </w:tcPr>
          <w:p w14:paraId="19D65FA4" w14:textId="77777777" w:rsidR="00306683" w:rsidRPr="008F19E2" w:rsidRDefault="00306683" w:rsidP="00306683">
            <w:pPr>
              <w:jc w:val="center"/>
              <w:rPr>
                <w:szCs w:val="24"/>
                <w:lang w:eastAsia="et-EE"/>
              </w:rPr>
            </w:pPr>
            <w:r w:rsidRPr="008F19E2">
              <w:rPr>
                <w:szCs w:val="24"/>
                <w:lang w:eastAsia="et-EE"/>
              </w:rPr>
              <w:t>1</w:t>
            </w:r>
          </w:p>
        </w:tc>
        <w:tc>
          <w:tcPr>
            <w:tcW w:w="2769" w:type="dxa"/>
            <w:tcBorders>
              <w:top w:val="nil"/>
              <w:left w:val="nil"/>
              <w:bottom w:val="single" w:sz="4" w:space="0" w:color="auto"/>
              <w:right w:val="single" w:sz="4" w:space="0" w:color="auto"/>
            </w:tcBorders>
            <w:noWrap/>
            <w:vAlign w:val="center"/>
            <w:hideMark/>
          </w:tcPr>
          <w:p w14:paraId="501FC3FC" w14:textId="0A1AE3E7" w:rsidR="00306683" w:rsidRPr="008F19E2" w:rsidRDefault="00306683" w:rsidP="00306683">
            <w:pPr>
              <w:jc w:val="center"/>
              <w:rPr>
                <w:szCs w:val="24"/>
                <w:lang w:eastAsia="et-EE"/>
              </w:rPr>
            </w:pPr>
            <w:r w:rsidRPr="008F19E2">
              <w:rPr>
                <w:szCs w:val="24"/>
                <w:lang w:eastAsia="et-EE"/>
              </w:rPr>
              <w:t xml:space="preserve">9 </w:t>
            </w:r>
            <w:r w:rsidR="001B433B" w:rsidRPr="008F19E2">
              <w:rPr>
                <w:szCs w:val="24"/>
                <w:lang w:eastAsia="et-EE"/>
              </w:rPr>
              <w:t>18</w:t>
            </w:r>
            <w:r w:rsidRPr="008F19E2">
              <w:rPr>
                <w:szCs w:val="24"/>
                <w:lang w:eastAsia="et-EE"/>
              </w:rPr>
              <w:t>0</w:t>
            </w:r>
          </w:p>
        </w:tc>
        <w:tc>
          <w:tcPr>
            <w:tcW w:w="1701" w:type="dxa"/>
            <w:tcBorders>
              <w:top w:val="nil"/>
              <w:left w:val="nil"/>
              <w:bottom w:val="single" w:sz="4" w:space="0" w:color="auto"/>
              <w:right w:val="single" w:sz="4" w:space="0" w:color="auto"/>
            </w:tcBorders>
            <w:noWrap/>
            <w:vAlign w:val="center"/>
            <w:hideMark/>
          </w:tcPr>
          <w:p w14:paraId="6DAE773B" w14:textId="77777777" w:rsidR="00306683" w:rsidRPr="008F19E2" w:rsidRDefault="00306683" w:rsidP="00306683">
            <w:pPr>
              <w:jc w:val="center"/>
              <w:rPr>
                <w:szCs w:val="24"/>
                <w:lang w:eastAsia="et-EE"/>
              </w:rPr>
            </w:pPr>
            <w:r w:rsidRPr="008F19E2">
              <w:rPr>
                <w:szCs w:val="24"/>
                <w:lang w:eastAsia="et-EE"/>
              </w:rPr>
              <w:t>17 000</w:t>
            </w:r>
          </w:p>
        </w:tc>
        <w:tc>
          <w:tcPr>
            <w:tcW w:w="1417" w:type="dxa"/>
            <w:tcBorders>
              <w:top w:val="nil"/>
              <w:left w:val="nil"/>
              <w:bottom w:val="single" w:sz="4" w:space="0" w:color="auto"/>
              <w:right w:val="single" w:sz="4" w:space="0" w:color="auto"/>
            </w:tcBorders>
            <w:noWrap/>
            <w:vAlign w:val="center"/>
            <w:hideMark/>
          </w:tcPr>
          <w:p w14:paraId="592106B9" w14:textId="77777777" w:rsidR="00306683" w:rsidRPr="008F19E2" w:rsidRDefault="00306683" w:rsidP="00306683">
            <w:pPr>
              <w:jc w:val="center"/>
              <w:rPr>
                <w:szCs w:val="24"/>
                <w:lang w:eastAsia="et-EE"/>
              </w:rPr>
            </w:pPr>
            <w:r w:rsidRPr="008F19E2">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630BBD73" w14:textId="77777777" w:rsidR="00306683" w:rsidRPr="008F19E2" w:rsidRDefault="00306683" w:rsidP="00306683">
            <w:pPr>
              <w:jc w:val="center"/>
              <w:rPr>
                <w:szCs w:val="24"/>
                <w:lang w:eastAsia="et-EE"/>
              </w:rPr>
            </w:pPr>
            <w:r w:rsidRPr="008F19E2">
              <w:rPr>
                <w:szCs w:val="24"/>
                <w:lang w:eastAsia="et-EE"/>
              </w:rPr>
              <w:t>224</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46FC13D" w14:textId="77777777" w:rsidR="00306683" w:rsidRPr="008F19E2" w:rsidRDefault="00306683" w:rsidP="00306683">
            <w:pPr>
              <w:jc w:val="center"/>
              <w:rPr>
                <w:szCs w:val="24"/>
                <w:lang w:eastAsia="et-EE"/>
              </w:rPr>
            </w:pPr>
            <w:r w:rsidRPr="008F19E2">
              <w:rPr>
                <w:szCs w:val="24"/>
                <w:lang w:eastAsia="et-EE"/>
              </w:rPr>
              <w:t>224</w:t>
            </w:r>
          </w:p>
        </w:tc>
      </w:tr>
      <w:tr w:rsidR="00F6544C" w:rsidRPr="008F19E2" w14:paraId="014C8F1E" w14:textId="77777777" w:rsidTr="00FF3DE5">
        <w:trPr>
          <w:trHeight w:val="224"/>
        </w:trPr>
        <w:tc>
          <w:tcPr>
            <w:tcW w:w="487" w:type="dxa"/>
            <w:vMerge/>
            <w:tcBorders>
              <w:top w:val="nil"/>
              <w:left w:val="single" w:sz="4" w:space="0" w:color="auto"/>
              <w:bottom w:val="single" w:sz="4" w:space="0" w:color="000000"/>
              <w:right w:val="single" w:sz="4" w:space="0" w:color="auto"/>
            </w:tcBorders>
            <w:vAlign w:val="center"/>
            <w:hideMark/>
          </w:tcPr>
          <w:p w14:paraId="02CE571B" w14:textId="77777777" w:rsidR="00306683" w:rsidRPr="008F19E2" w:rsidRDefault="00306683" w:rsidP="00306683">
            <w:pPr>
              <w:rPr>
                <w:szCs w:val="24"/>
                <w:lang w:eastAsia="et-EE"/>
              </w:rPr>
            </w:pPr>
          </w:p>
        </w:tc>
        <w:tc>
          <w:tcPr>
            <w:tcW w:w="2769" w:type="dxa"/>
            <w:tcBorders>
              <w:top w:val="single" w:sz="4" w:space="0" w:color="auto"/>
              <w:left w:val="nil"/>
              <w:bottom w:val="single" w:sz="4" w:space="0" w:color="auto"/>
              <w:right w:val="single" w:sz="4" w:space="0" w:color="auto"/>
            </w:tcBorders>
            <w:noWrap/>
            <w:vAlign w:val="center"/>
            <w:hideMark/>
          </w:tcPr>
          <w:p w14:paraId="40F05BC8" w14:textId="77777777" w:rsidR="00306683" w:rsidRPr="008F19E2" w:rsidRDefault="00306683" w:rsidP="00306683">
            <w:pPr>
              <w:rPr>
                <w:i/>
                <w:iCs/>
                <w:sz w:val="22"/>
                <w:szCs w:val="22"/>
                <w:lang w:eastAsia="et-EE"/>
              </w:rPr>
            </w:pPr>
            <w:r w:rsidRPr="008F19E2">
              <w:rPr>
                <w:i/>
                <w:iCs/>
                <w:sz w:val="22"/>
                <w:szCs w:val="22"/>
                <w:lang w:eastAsia="et-EE"/>
              </w:rPr>
              <w:t>tööstusettevõte ja ladu 85%</w:t>
            </w:r>
          </w:p>
        </w:tc>
        <w:tc>
          <w:tcPr>
            <w:tcW w:w="1701" w:type="dxa"/>
            <w:tcBorders>
              <w:top w:val="single" w:sz="4" w:space="0" w:color="auto"/>
              <w:left w:val="nil"/>
              <w:bottom w:val="single" w:sz="4" w:space="0" w:color="auto"/>
              <w:right w:val="single" w:sz="4" w:space="0" w:color="auto"/>
            </w:tcBorders>
            <w:noWrap/>
            <w:vAlign w:val="center"/>
            <w:hideMark/>
          </w:tcPr>
          <w:p w14:paraId="5FFDF19B" w14:textId="77777777" w:rsidR="00306683" w:rsidRPr="008F19E2" w:rsidRDefault="00306683" w:rsidP="00306683">
            <w:pPr>
              <w:jc w:val="center"/>
              <w:rPr>
                <w:i/>
                <w:iCs/>
                <w:sz w:val="22"/>
                <w:szCs w:val="22"/>
                <w:lang w:eastAsia="et-EE"/>
              </w:rPr>
            </w:pPr>
            <w:r w:rsidRPr="008F19E2">
              <w:rPr>
                <w:i/>
                <w:iCs/>
                <w:sz w:val="22"/>
                <w:szCs w:val="22"/>
                <w:lang w:eastAsia="et-EE"/>
              </w:rPr>
              <w:t>14 450</w:t>
            </w:r>
          </w:p>
        </w:tc>
        <w:tc>
          <w:tcPr>
            <w:tcW w:w="1417" w:type="dxa"/>
            <w:tcBorders>
              <w:top w:val="single" w:sz="4" w:space="0" w:color="auto"/>
              <w:left w:val="nil"/>
              <w:bottom w:val="single" w:sz="4" w:space="0" w:color="auto"/>
              <w:right w:val="single" w:sz="4" w:space="0" w:color="auto"/>
            </w:tcBorders>
            <w:noWrap/>
            <w:vAlign w:val="center"/>
            <w:hideMark/>
          </w:tcPr>
          <w:p w14:paraId="2C2AB202" w14:textId="77777777" w:rsidR="00306683" w:rsidRPr="008F19E2" w:rsidRDefault="00306683" w:rsidP="00306683">
            <w:pPr>
              <w:jc w:val="center"/>
              <w:rPr>
                <w:i/>
                <w:iCs/>
                <w:sz w:val="22"/>
                <w:szCs w:val="22"/>
                <w:lang w:eastAsia="et-EE"/>
              </w:rPr>
            </w:pPr>
            <w:r w:rsidRPr="008F19E2">
              <w:rPr>
                <w:i/>
                <w:iCs/>
                <w:sz w:val="22"/>
                <w:szCs w:val="22"/>
                <w:lang w:eastAsia="et-EE"/>
              </w:rPr>
              <w:t>1/90</w:t>
            </w:r>
          </w:p>
        </w:tc>
        <w:tc>
          <w:tcPr>
            <w:tcW w:w="1418" w:type="dxa"/>
            <w:tcBorders>
              <w:top w:val="single" w:sz="4" w:space="0" w:color="auto"/>
              <w:left w:val="nil"/>
              <w:bottom w:val="single" w:sz="4" w:space="0" w:color="auto"/>
              <w:right w:val="single" w:sz="4" w:space="0" w:color="auto"/>
            </w:tcBorders>
            <w:noWrap/>
            <w:vAlign w:val="center"/>
            <w:hideMark/>
          </w:tcPr>
          <w:p w14:paraId="7CFBC360" w14:textId="77777777" w:rsidR="00306683" w:rsidRPr="008F19E2" w:rsidRDefault="00306683" w:rsidP="00306683">
            <w:pPr>
              <w:jc w:val="center"/>
              <w:rPr>
                <w:i/>
                <w:iCs/>
                <w:sz w:val="22"/>
                <w:szCs w:val="22"/>
                <w:lang w:eastAsia="et-EE"/>
              </w:rPr>
            </w:pPr>
            <w:r w:rsidRPr="008F19E2">
              <w:rPr>
                <w:i/>
                <w:iCs/>
                <w:sz w:val="22"/>
                <w:szCs w:val="22"/>
                <w:lang w:eastAsia="et-EE"/>
              </w:rPr>
              <w:t>161</w:t>
            </w:r>
          </w:p>
        </w:tc>
        <w:tc>
          <w:tcPr>
            <w:tcW w:w="1275" w:type="dxa"/>
            <w:vMerge/>
            <w:tcBorders>
              <w:top w:val="nil"/>
              <w:left w:val="single" w:sz="4" w:space="0" w:color="auto"/>
              <w:bottom w:val="single" w:sz="4" w:space="0" w:color="000000"/>
              <w:right w:val="single" w:sz="4" w:space="0" w:color="auto"/>
            </w:tcBorders>
            <w:vAlign w:val="center"/>
            <w:hideMark/>
          </w:tcPr>
          <w:p w14:paraId="6183331B" w14:textId="77777777" w:rsidR="00306683" w:rsidRPr="008F19E2" w:rsidRDefault="00306683" w:rsidP="00306683">
            <w:pPr>
              <w:rPr>
                <w:szCs w:val="24"/>
                <w:lang w:eastAsia="et-EE"/>
              </w:rPr>
            </w:pPr>
          </w:p>
        </w:tc>
      </w:tr>
      <w:tr w:rsidR="00F6544C" w:rsidRPr="008F19E2" w14:paraId="57496FD8" w14:textId="77777777" w:rsidTr="00876366">
        <w:trPr>
          <w:trHeight w:val="100"/>
        </w:trPr>
        <w:tc>
          <w:tcPr>
            <w:tcW w:w="487" w:type="dxa"/>
            <w:vMerge/>
            <w:tcBorders>
              <w:top w:val="nil"/>
              <w:left w:val="single" w:sz="4" w:space="0" w:color="auto"/>
              <w:bottom w:val="single" w:sz="4" w:space="0" w:color="000000"/>
              <w:right w:val="single" w:sz="4" w:space="0" w:color="auto"/>
            </w:tcBorders>
            <w:vAlign w:val="center"/>
            <w:hideMark/>
          </w:tcPr>
          <w:p w14:paraId="711B327C" w14:textId="77777777" w:rsidR="00306683" w:rsidRPr="008F19E2" w:rsidRDefault="00306683" w:rsidP="00306683">
            <w:pPr>
              <w:rPr>
                <w:szCs w:val="24"/>
                <w:lang w:eastAsia="et-EE"/>
              </w:rPr>
            </w:pPr>
          </w:p>
        </w:tc>
        <w:tc>
          <w:tcPr>
            <w:tcW w:w="2769" w:type="dxa"/>
            <w:tcBorders>
              <w:top w:val="single" w:sz="4" w:space="0" w:color="auto"/>
              <w:left w:val="single" w:sz="4" w:space="0" w:color="auto"/>
              <w:bottom w:val="single" w:sz="4" w:space="0" w:color="auto"/>
              <w:right w:val="single" w:sz="4" w:space="0" w:color="auto"/>
            </w:tcBorders>
            <w:noWrap/>
            <w:vAlign w:val="center"/>
            <w:hideMark/>
          </w:tcPr>
          <w:p w14:paraId="3B6CAEEB" w14:textId="77777777" w:rsidR="00306683" w:rsidRPr="008F19E2" w:rsidRDefault="00306683" w:rsidP="00306683">
            <w:pPr>
              <w:rPr>
                <w:i/>
                <w:iCs/>
                <w:sz w:val="22"/>
                <w:szCs w:val="22"/>
                <w:lang w:eastAsia="et-EE"/>
              </w:rPr>
            </w:pPr>
            <w:r w:rsidRPr="008F19E2">
              <w:rPr>
                <w:i/>
                <w:iCs/>
                <w:sz w:val="22"/>
                <w:szCs w:val="22"/>
                <w:lang w:eastAsia="et-EE"/>
              </w:rPr>
              <w:t>asutus 15%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37F33BA" w14:textId="77777777" w:rsidR="00306683" w:rsidRPr="008F19E2" w:rsidRDefault="00306683" w:rsidP="00306683">
            <w:pPr>
              <w:jc w:val="center"/>
              <w:rPr>
                <w:i/>
                <w:iCs/>
                <w:sz w:val="22"/>
                <w:szCs w:val="22"/>
                <w:lang w:eastAsia="et-EE"/>
              </w:rPr>
            </w:pPr>
            <w:r w:rsidRPr="008F19E2">
              <w:rPr>
                <w:i/>
                <w:iCs/>
                <w:sz w:val="22"/>
                <w:szCs w:val="22"/>
                <w:lang w:eastAsia="et-EE"/>
              </w:rPr>
              <w:t>2 550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F055EA" w14:textId="77777777" w:rsidR="00306683" w:rsidRPr="008F19E2" w:rsidRDefault="00306683" w:rsidP="00306683">
            <w:pPr>
              <w:jc w:val="center"/>
              <w:rPr>
                <w:i/>
                <w:iCs/>
                <w:sz w:val="22"/>
                <w:szCs w:val="22"/>
                <w:lang w:eastAsia="et-EE"/>
              </w:rPr>
            </w:pPr>
            <w:r w:rsidRPr="008F19E2">
              <w:rPr>
                <w:i/>
                <w:iCs/>
                <w:sz w:val="22"/>
                <w:szCs w:val="22"/>
                <w:lang w:eastAsia="et-EE"/>
              </w:rPr>
              <w:t>1/40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C1CC8B4" w14:textId="77777777" w:rsidR="00306683" w:rsidRPr="008F19E2" w:rsidRDefault="00306683" w:rsidP="00306683">
            <w:pPr>
              <w:jc w:val="center"/>
              <w:rPr>
                <w:i/>
                <w:iCs/>
                <w:sz w:val="22"/>
                <w:szCs w:val="22"/>
                <w:lang w:eastAsia="et-EE"/>
              </w:rPr>
            </w:pPr>
            <w:r w:rsidRPr="008F19E2">
              <w:rPr>
                <w:i/>
                <w:iCs/>
                <w:sz w:val="22"/>
                <w:szCs w:val="22"/>
                <w:lang w:eastAsia="et-EE"/>
              </w:rPr>
              <w:t>64</w:t>
            </w:r>
          </w:p>
        </w:tc>
        <w:tc>
          <w:tcPr>
            <w:tcW w:w="1275" w:type="dxa"/>
            <w:vMerge/>
            <w:tcBorders>
              <w:top w:val="nil"/>
              <w:left w:val="single" w:sz="4" w:space="0" w:color="auto"/>
              <w:bottom w:val="single" w:sz="4" w:space="0" w:color="000000"/>
              <w:right w:val="single" w:sz="4" w:space="0" w:color="auto"/>
            </w:tcBorders>
            <w:vAlign w:val="center"/>
            <w:hideMark/>
          </w:tcPr>
          <w:p w14:paraId="474C5AEF" w14:textId="77777777" w:rsidR="00306683" w:rsidRPr="008F19E2" w:rsidRDefault="00306683" w:rsidP="00306683">
            <w:pPr>
              <w:rPr>
                <w:szCs w:val="24"/>
                <w:lang w:eastAsia="et-EE"/>
              </w:rPr>
            </w:pPr>
          </w:p>
        </w:tc>
      </w:tr>
      <w:tr w:rsidR="00F6544C" w:rsidRPr="008F19E2" w14:paraId="3380938F" w14:textId="77777777" w:rsidTr="00876366">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37549653" w14:textId="77777777" w:rsidR="00306683" w:rsidRPr="008F19E2" w:rsidRDefault="00306683" w:rsidP="00306683">
            <w:pPr>
              <w:jc w:val="center"/>
              <w:rPr>
                <w:szCs w:val="24"/>
                <w:lang w:eastAsia="et-EE"/>
              </w:rPr>
            </w:pPr>
            <w:r w:rsidRPr="008F19E2">
              <w:rPr>
                <w:szCs w:val="24"/>
                <w:lang w:eastAsia="et-EE"/>
              </w:rPr>
              <w:t>2</w:t>
            </w:r>
          </w:p>
        </w:tc>
        <w:tc>
          <w:tcPr>
            <w:tcW w:w="2769" w:type="dxa"/>
            <w:tcBorders>
              <w:top w:val="single" w:sz="4" w:space="0" w:color="auto"/>
              <w:left w:val="nil"/>
              <w:bottom w:val="single" w:sz="4" w:space="0" w:color="auto"/>
              <w:right w:val="single" w:sz="4" w:space="0" w:color="auto"/>
            </w:tcBorders>
            <w:noWrap/>
            <w:vAlign w:val="center"/>
            <w:hideMark/>
          </w:tcPr>
          <w:p w14:paraId="4317B45C" w14:textId="77777777" w:rsidR="00306683" w:rsidRPr="008F19E2" w:rsidRDefault="00306683" w:rsidP="00306683">
            <w:pPr>
              <w:jc w:val="center"/>
              <w:rPr>
                <w:szCs w:val="24"/>
                <w:lang w:eastAsia="et-EE"/>
              </w:rPr>
            </w:pPr>
            <w:r w:rsidRPr="008F19E2">
              <w:rPr>
                <w:szCs w:val="24"/>
                <w:lang w:eastAsia="et-EE"/>
              </w:rPr>
              <w:t>11 000</w:t>
            </w:r>
          </w:p>
        </w:tc>
        <w:tc>
          <w:tcPr>
            <w:tcW w:w="1701" w:type="dxa"/>
            <w:tcBorders>
              <w:top w:val="single" w:sz="4" w:space="0" w:color="auto"/>
              <w:left w:val="nil"/>
              <w:bottom w:val="single" w:sz="4" w:space="0" w:color="auto"/>
              <w:right w:val="single" w:sz="4" w:space="0" w:color="auto"/>
            </w:tcBorders>
            <w:noWrap/>
            <w:vAlign w:val="center"/>
            <w:hideMark/>
          </w:tcPr>
          <w:p w14:paraId="7F6F0ED3" w14:textId="77777777" w:rsidR="00306683" w:rsidRPr="008F19E2" w:rsidRDefault="00306683" w:rsidP="00306683">
            <w:pPr>
              <w:jc w:val="center"/>
              <w:rPr>
                <w:szCs w:val="24"/>
                <w:lang w:eastAsia="et-EE"/>
              </w:rPr>
            </w:pPr>
            <w:r w:rsidRPr="008F19E2">
              <w:rPr>
                <w:szCs w:val="24"/>
                <w:lang w:eastAsia="et-EE"/>
              </w:rPr>
              <w:t>18 000</w:t>
            </w:r>
          </w:p>
        </w:tc>
        <w:tc>
          <w:tcPr>
            <w:tcW w:w="1417" w:type="dxa"/>
            <w:tcBorders>
              <w:top w:val="single" w:sz="4" w:space="0" w:color="auto"/>
              <w:left w:val="nil"/>
              <w:bottom w:val="single" w:sz="4" w:space="0" w:color="auto"/>
              <w:right w:val="single" w:sz="4" w:space="0" w:color="auto"/>
            </w:tcBorders>
            <w:noWrap/>
            <w:vAlign w:val="center"/>
            <w:hideMark/>
          </w:tcPr>
          <w:p w14:paraId="6298B9F3" w14:textId="77777777" w:rsidR="00306683" w:rsidRPr="008F19E2" w:rsidRDefault="00306683" w:rsidP="00306683">
            <w:pPr>
              <w:jc w:val="center"/>
              <w:rPr>
                <w:szCs w:val="24"/>
                <w:lang w:eastAsia="et-EE"/>
              </w:rPr>
            </w:pPr>
            <w:r w:rsidRPr="008F19E2">
              <w:rPr>
                <w:szCs w:val="24"/>
                <w:lang w:eastAsia="et-EE"/>
              </w:rPr>
              <w:t> </w:t>
            </w:r>
          </w:p>
        </w:tc>
        <w:tc>
          <w:tcPr>
            <w:tcW w:w="1418" w:type="dxa"/>
            <w:tcBorders>
              <w:top w:val="single" w:sz="4" w:space="0" w:color="auto"/>
              <w:left w:val="nil"/>
              <w:bottom w:val="single" w:sz="4" w:space="0" w:color="auto"/>
              <w:right w:val="single" w:sz="4" w:space="0" w:color="auto"/>
            </w:tcBorders>
            <w:noWrap/>
            <w:vAlign w:val="center"/>
            <w:hideMark/>
          </w:tcPr>
          <w:p w14:paraId="18227E84" w14:textId="77777777" w:rsidR="00306683" w:rsidRPr="008F19E2" w:rsidRDefault="00306683" w:rsidP="00306683">
            <w:pPr>
              <w:jc w:val="center"/>
              <w:rPr>
                <w:szCs w:val="24"/>
                <w:lang w:eastAsia="et-EE"/>
              </w:rPr>
            </w:pPr>
            <w:r w:rsidRPr="008F19E2">
              <w:rPr>
                <w:szCs w:val="24"/>
                <w:lang w:eastAsia="et-EE"/>
              </w:rPr>
              <w:t>238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7E5C3C41" w14:textId="77777777" w:rsidR="00306683" w:rsidRPr="008F19E2" w:rsidRDefault="00306683" w:rsidP="00306683">
            <w:pPr>
              <w:jc w:val="center"/>
              <w:rPr>
                <w:szCs w:val="24"/>
                <w:lang w:eastAsia="et-EE"/>
              </w:rPr>
            </w:pPr>
            <w:r w:rsidRPr="008F19E2">
              <w:rPr>
                <w:szCs w:val="24"/>
                <w:lang w:eastAsia="et-EE"/>
              </w:rPr>
              <w:t>238</w:t>
            </w:r>
          </w:p>
        </w:tc>
      </w:tr>
      <w:tr w:rsidR="00F6544C" w:rsidRPr="008F19E2" w14:paraId="38906AA8" w14:textId="77777777" w:rsidTr="00D346DF">
        <w:trPr>
          <w:trHeight w:val="222"/>
        </w:trPr>
        <w:tc>
          <w:tcPr>
            <w:tcW w:w="487" w:type="dxa"/>
            <w:vMerge/>
            <w:tcBorders>
              <w:top w:val="nil"/>
              <w:left w:val="single" w:sz="4" w:space="0" w:color="auto"/>
              <w:bottom w:val="single" w:sz="4" w:space="0" w:color="000000"/>
              <w:right w:val="single" w:sz="4" w:space="0" w:color="auto"/>
            </w:tcBorders>
            <w:vAlign w:val="center"/>
            <w:hideMark/>
          </w:tcPr>
          <w:p w14:paraId="66A997DC" w14:textId="77777777" w:rsidR="00306683" w:rsidRPr="008F19E2"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1333B4A2" w14:textId="77777777" w:rsidR="00306683" w:rsidRPr="008F19E2" w:rsidRDefault="00306683" w:rsidP="00306683">
            <w:pPr>
              <w:rPr>
                <w:i/>
                <w:iCs/>
                <w:sz w:val="22"/>
                <w:szCs w:val="22"/>
                <w:lang w:eastAsia="et-EE"/>
              </w:rPr>
            </w:pPr>
            <w:r w:rsidRPr="008F19E2">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41A558EF" w14:textId="77777777" w:rsidR="00306683" w:rsidRPr="008F19E2" w:rsidRDefault="00306683" w:rsidP="00306683">
            <w:pPr>
              <w:jc w:val="center"/>
              <w:rPr>
                <w:i/>
                <w:iCs/>
                <w:sz w:val="22"/>
                <w:szCs w:val="22"/>
                <w:lang w:eastAsia="et-EE"/>
              </w:rPr>
            </w:pPr>
            <w:r w:rsidRPr="008F19E2">
              <w:rPr>
                <w:i/>
                <w:iCs/>
                <w:sz w:val="22"/>
                <w:szCs w:val="22"/>
                <w:lang w:eastAsia="et-EE"/>
              </w:rPr>
              <w:t>15 300</w:t>
            </w:r>
          </w:p>
        </w:tc>
        <w:tc>
          <w:tcPr>
            <w:tcW w:w="1417" w:type="dxa"/>
            <w:tcBorders>
              <w:top w:val="nil"/>
              <w:left w:val="nil"/>
              <w:bottom w:val="single" w:sz="4" w:space="0" w:color="auto"/>
              <w:right w:val="single" w:sz="4" w:space="0" w:color="auto"/>
            </w:tcBorders>
            <w:noWrap/>
            <w:vAlign w:val="center"/>
            <w:hideMark/>
          </w:tcPr>
          <w:p w14:paraId="7F51977F" w14:textId="77777777" w:rsidR="00306683" w:rsidRPr="008F19E2" w:rsidRDefault="00306683" w:rsidP="00306683">
            <w:pPr>
              <w:jc w:val="center"/>
              <w:rPr>
                <w:i/>
                <w:iCs/>
                <w:sz w:val="22"/>
                <w:szCs w:val="22"/>
                <w:lang w:eastAsia="et-EE"/>
              </w:rPr>
            </w:pPr>
            <w:r w:rsidRPr="008F19E2">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782DD8B2" w14:textId="77777777" w:rsidR="00306683" w:rsidRPr="008F19E2" w:rsidRDefault="00306683" w:rsidP="00306683">
            <w:pPr>
              <w:jc w:val="center"/>
              <w:rPr>
                <w:i/>
                <w:iCs/>
                <w:sz w:val="22"/>
                <w:szCs w:val="22"/>
                <w:lang w:eastAsia="et-EE"/>
              </w:rPr>
            </w:pPr>
            <w:r w:rsidRPr="008F19E2">
              <w:rPr>
                <w:i/>
                <w:iCs/>
                <w:sz w:val="22"/>
                <w:szCs w:val="22"/>
                <w:lang w:eastAsia="et-EE"/>
              </w:rPr>
              <w:t>170</w:t>
            </w:r>
          </w:p>
        </w:tc>
        <w:tc>
          <w:tcPr>
            <w:tcW w:w="1275" w:type="dxa"/>
            <w:vMerge/>
            <w:tcBorders>
              <w:top w:val="nil"/>
              <w:left w:val="single" w:sz="4" w:space="0" w:color="auto"/>
              <w:bottom w:val="single" w:sz="4" w:space="0" w:color="000000"/>
              <w:right w:val="single" w:sz="4" w:space="0" w:color="auto"/>
            </w:tcBorders>
            <w:vAlign w:val="center"/>
            <w:hideMark/>
          </w:tcPr>
          <w:p w14:paraId="11DF24B8" w14:textId="77777777" w:rsidR="00306683" w:rsidRPr="008F19E2" w:rsidRDefault="00306683" w:rsidP="00306683">
            <w:pPr>
              <w:rPr>
                <w:szCs w:val="24"/>
                <w:lang w:eastAsia="et-EE"/>
              </w:rPr>
            </w:pPr>
          </w:p>
        </w:tc>
      </w:tr>
      <w:tr w:rsidR="00F6544C" w:rsidRPr="008F19E2" w14:paraId="4000255F" w14:textId="77777777" w:rsidTr="00D346DF">
        <w:trPr>
          <w:trHeight w:val="112"/>
        </w:trPr>
        <w:tc>
          <w:tcPr>
            <w:tcW w:w="487" w:type="dxa"/>
            <w:vMerge/>
            <w:tcBorders>
              <w:top w:val="nil"/>
              <w:left w:val="single" w:sz="4" w:space="0" w:color="auto"/>
              <w:bottom w:val="single" w:sz="4" w:space="0" w:color="000000"/>
              <w:right w:val="single" w:sz="4" w:space="0" w:color="auto"/>
            </w:tcBorders>
            <w:vAlign w:val="center"/>
            <w:hideMark/>
          </w:tcPr>
          <w:p w14:paraId="17587145" w14:textId="77777777" w:rsidR="00306683" w:rsidRPr="008F19E2"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36FE2D6C" w14:textId="77777777" w:rsidR="00306683" w:rsidRPr="008F19E2" w:rsidRDefault="00306683" w:rsidP="00306683">
            <w:pPr>
              <w:rPr>
                <w:i/>
                <w:iCs/>
                <w:sz w:val="22"/>
                <w:szCs w:val="22"/>
                <w:lang w:eastAsia="et-EE"/>
              </w:rPr>
            </w:pPr>
            <w:r w:rsidRPr="008F19E2">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50215B67" w14:textId="77777777" w:rsidR="00306683" w:rsidRPr="008F19E2" w:rsidRDefault="00306683" w:rsidP="00306683">
            <w:pPr>
              <w:jc w:val="center"/>
              <w:rPr>
                <w:i/>
                <w:iCs/>
                <w:sz w:val="22"/>
                <w:szCs w:val="22"/>
                <w:lang w:eastAsia="et-EE"/>
              </w:rPr>
            </w:pPr>
            <w:r w:rsidRPr="008F19E2">
              <w:rPr>
                <w:i/>
                <w:iCs/>
                <w:sz w:val="22"/>
                <w:szCs w:val="22"/>
                <w:lang w:eastAsia="et-EE"/>
              </w:rPr>
              <w:t>2 700</w:t>
            </w:r>
          </w:p>
        </w:tc>
        <w:tc>
          <w:tcPr>
            <w:tcW w:w="1417" w:type="dxa"/>
            <w:tcBorders>
              <w:top w:val="nil"/>
              <w:left w:val="nil"/>
              <w:bottom w:val="single" w:sz="4" w:space="0" w:color="auto"/>
              <w:right w:val="single" w:sz="4" w:space="0" w:color="auto"/>
            </w:tcBorders>
            <w:noWrap/>
            <w:vAlign w:val="center"/>
            <w:hideMark/>
          </w:tcPr>
          <w:p w14:paraId="2ABC7016" w14:textId="77777777" w:rsidR="00306683" w:rsidRPr="008F19E2" w:rsidRDefault="00306683" w:rsidP="00306683">
            <w:pPr>
              <w:jc w:val="center"/>
              <w:rPr>
                <w:i/>
                <w:iCs/>
                <w:sz w:val="22"/>
                <w:szCs w:val="22"/>
                <w:lang w:eastAsia="et-EE"/>
              </w:rPr>
            </w:pPr>
            <w:r w:rsidRPr="008F19E2">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1A24C487" w14:textId="77777777" w:rsidR="00306683" w:rsidRPr="008F19E2" w:rsidRDefault="00306683" w:rsidP="00306683">
            <w:pPr>
              <w:jc w:val="center"/>
              <w:rPr>
                <w:i/>
                <w:iCs/>
                <w:sz w:val="22"/>
                <w:szCs w:val="22"/>
                <w:lang w:eastAsia="et-EE"/>
              </w:rPr>
            </w:pPr>
            <w:r w:rsidRPr="008F19E2">
              <w:rPr>
                <w:i/>
                <w:iCs/>
                <w:sz w:val="22"/>
                <w:szCs w:val="22"/>
                <w:lang w:eastAsia="et-EE"/>
              </w:rPr>
              <w:t>68</w:t>
            </w:r>
          </w:p>
        </w:tc>
        <w:tc>
          <w:tcPr>
            <w:tcW w:w="1275" w:type="dxa"/>
            <w:vMerge/>
            <w:tcBorders>
              <w:top w:val="nil"/>
              <w:left w:val="single" w:sz="4" w:space="0" w:color="auto"/>
              <w:bottom w:val="single" w:sz="4" w:space="0" w:color="000000"/>
              <w:right w:val="single" w:sz="4" w:space="0" w:color="auto"/>
            </w:tcBorders>
            <w:vAlign w:val="center"/>
            <w:hideMark/>
          </w:tcPr>
          <w:p w14:paraId="0F941BEE" w14:textId="77777777" w:rsidR="00306683" w:rsidRPr="008F19E2" w:rsidRDefault="00306683" w:rsidP="00306683">
            <w:pPr>
              <w:rPr>
                <w:szCs w:val="24"/>
                <w:lang w:eastAsia="et-EE"/>
              </w:rPr>
            </w:pPr>
          </w:p>
        </w:tc>
      </w:tr>
      <w:tr w:rsidR="00F6544C" w:rsidRPr="008F19E2" w14:paraId="75F4C3CD" w14:textId="77777777" w:rsidTr="00D346DF">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60A671EB" w14:textId="77777777" w:rsidR="00306683" w:rsidRPr="008F19E2" w:rsidRDefault="00306683" w:rsidP="00306683">
            <w:pPr>
              <w:jc w:val="center"/>
              <w:rPr>
                <w:szCs w:val="24"/>
                <w:lang w:eastAsia="et-EE"/>
              </w:rPr>
            </w:pPr>
            <w:r w:rsidRPr="008F19E2">
              <w:rPr>
                <w:szCs w:val="24"/>
                <w:lang w:eastAsia="et-EE"/>
              </w:rPr>
              <w:t>3</w:t>
            </w:r>
          </w:p>
        </w:tc>
        <w:tc>
          <w:tcPr>
            <w:tcW w:w="2769" w:type="dxa"/>
            <w:tcBorders>
              <w:top w:val="nil"/>
              <w:left w:val="nil"/>
              <w:bottom w:val="single" w:sz="4" w:space="0" w:color="auto"/>
              <w:right w:val="single" w:sz="4" w:space="0" w:color="auto"/>
            </w:tcBorders>
            <w:noWrap/>
            <w:vAlign w:val="center"/>
            <w:hideMark/>
          </w:tcPr>
          <w:p w14:paraId="6C6D3E5A" w14:textId="77777777" w:rsidR="00306683" w:rsidRPr="008F19E2" w:rsidRDefault="00306683" w:rsidP="00306683">
            <w:pPr>
              <w:jc w:val="center"/>
              <w:rPr>
                <w:szCs w:val="24"/>
                <w:lang w:eastAsia="et-EE"/>
              </w:rPr>
            </w:pPr>
            <w:r w:rsidRPr="008F19E2">
              <w:rPr>
                <w:szCs w:val="24"/>
                <w:lang w:eastAsia="et-EE"/>
              </w:rPr>
              <w:t>9 690</w:t>
            </w:r>
          </w:p>
        </w:tc>
        <w:tc>
          <w:tcPr>
            <w:tcW w:w="1701" w:type="dxa"/>
            <w:tcBorders>
              <w:top w:val="nil"/>
              <w:left w:val="nil"/>
              <w:bottom w:val="single" w:sz="4" w:space="0" w:color="auto"/>
              <w:right w:val="single" w:sz="4" w:space="0" w:color="auto"/>
            </w:tcBorders>
            <w:noWrap/>
            <w:vAlign w:val="center"/>
            <w:hideMark/>
          </w:tcPr>
          <w:p w14:paraId="35FDF7CF" w14:textId="77777777" w:rsidR="00306683" w:rsidRPr="008F19E2" w:rsidRDefault="00306683" w:rsidP="00306683">
            <w:pPr>
              <w:jc w:val="center"/>
              <w:rPr>
                <w:szCs w:val="24"/>
                <w:lang w:eastAsia="et-EE"/>
              </w:rPr>
            </w:pPr>
            <w:r w:rsidRPr="008F19E2">
              <w:rPr>
                <w:szCs w:val="24"/>
                <w:lang w:eastAsia="et-EE"/>
              </w:rPr>
              <w:t>17 200</w:t>
            </w:r>
          </w:p>
        </w:tc>
        <w:tc>
          <w:tcPr>
            <w:tcW w:w="1417" w:type="dxa"/>
            <w:tcBorders>
              <w:top w:val="nil"/>
              <w:left w:val="nil"/>
              <w:bottom w:val="single" w:sz="4" w:space="0" w:color="auto"/>
              <w:right w:val="single" w:sz="4" w:space="0" w:color="auto"/>
            </w:tcBorders>
            <w:noWrap/>
            <w:vAlign w:val="center"/>
            <w:hideMark/>
          </w:tcPr>
          <w:p w14:paraId="6B189670" w14:textId="77777777" w:rsidR="00306683" w:rsidRPr="008F19E2" w:rsidRDefault="00306683" w:rsidP="00306683">
            <w:pPr>
              <w:jc w:val="center"/>
              <w:rPr>
                <w:szCs w:val="24"/>
                <w:lang w:eastAsia="et-EE"/>
              </w:rPr>
            </w:pPr>
            <w:r w:rsidRPr="008F19E2">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29504984" w14:textId="77777777" w:rsidR="00306683" w:rsidRPr="008F19E2" w:rsidRDefault="00306683" w:rsidP="00306683">
            <w:pPr>
              <w:jc w:val="center"/>
              <w:rPr>
                <w:szCs w:val="24"/>
                <w:lang w:eastAsia="et-EE"/>
              </w:rPr>
            </w:pPr>
            <w:r w:rsidRPr="008F19E2">
              <w:rPr>
                <w:szCs w:val="24"/>
                <w:lang w:eastAsia="et-EE"/>
              </w:rPr>
              <w:t>227</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08210621" w14:textId="77777777" w:rsidR="00306683" w:rsidRPr="008F19E2" w:rsidRDefault="00306683" w:rsidP="00306683">
            <w:pPr>
              <w:jc w:val="center"/>
              <w:rPr>
                <w:szCs w:val="24"/>
                <w:lang w:eastAsia="et-EE"/>
              </w:rPr>
            </w:pPr>
            <w:r w:rsidRPr="008F19E2">
              <w:rPr>
                <w:szCs w:val="24"/>
                <w:lang w:eastAsia="et-EE"/>
              </w:rPr>
              <w:t>227</w:t>
            </w:r>
          </w:p>
        </w:tc>
      </w:tr>
      <w:tr w:rsidR="00F6544C" w:rsidRPr="008F19E2" w14:paraId="5F615525" w14:textId="77777777" w:rsidTr="00D346DF">
        <w:trPr>
          <w:trHeight w:val="220"/>
        </w:trPr>
        <w:tc>
          <w:tcPr>
            <w:tcW w:w="487" w:type="dxa"/>
            <w:vMerge/>
            <w:tcBorders>
              <w:top w:val="nil"/>
              <w:left w:val="single" w:sz="4" w:space="0" w:color="auto"/>
              <w:bottom w:val="single" w:sz="4" w:space="0" w:color="000000"/>
              <w:right w:val="single" w:sz="4" w:space="0" w:color="auto"/>
            </w:tcBorders>
            <w:vAlign w:val="center"/>
            <w:hideMark/>
          </w:tcPr>
          <w:p w14:paraId="4A0888EE" w14:textId="77777777" w:rsidR="00306683" w:rsidRPr="008F19E2"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4479FD3C" w14:textId="77777777" w:rsidR="00306683" w:rsidRPr="008F19E2" w:rsidRDefault="00306683" w:rsidP="00306683">
            <w:pPr>
              <w:rPr>
                <w:i/>
                <w:iCs/>
                <w:sz w:val="22"/>
                <w:szCs w:val="22"/>
                <w:lang w:eastAsia="et-EE"/>
              </w:rPr>
            </w:pPr>
            <w:r w:rsidRPr="008F19E2">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16F4BA6B" w14:textId="77777777" w:rsidR="00306683" w:rsidRPr="008F19E2" w:rsidRDefault="00306683" w:rsidP="00306683">
            <w:pPr>
              <w:jc w:val="center"/>
              <w:rPr>
                <w:i/>
                <w:iCs/>
                <w:sz w:val="22"/>
                <w:szCs w:val="22"/>
                <w:lang w:eastAsia="et-EE"/>
              </w:rPr>
            </w:pPr>
            <w:r w:rsidRPr="008F19E2">
              <w:rPr>
                <w:i/>
                <w:iCs/>
                <w:sz w:val="22"/>
                <w:szCs w:val="22"/>
                <w:lang w:eastAsia="et-EE"/>
              </w:rPr>
              <w:t>14 620</w:t>
            </w:r>
          </w:p>
        </w:tc>
        <w:tc>
          <w:tcPr>
            <w:tcW w:w="1417" w:type="dxa"/>
            <w:tcBorders>
              <w:top w:val="nil"/>
              <w:left w:val="nil"/>
              <w:bottom w:val="single" w:sz="4" w:space="0" w:color="auto"/>
              <w:right w:val="single" w:sz="4" w:space="0" w:color="auto"/>
            </w:tcBorders>
            <w:noWrap/>
            <w:vAlign w:val="center"/>
            <w:hideMark/>
          </w:tcPr>
          <w:p w14:paraId="45A0699F" w14:textId="77777777" w:rsidR="00306683" w:rsidRPr="008F19E2" w:rsidRDefault="00306683" w:rsidP="00306683">
            <w:pPr>
              <w:jc w:val="center"/>
              <w:rPr>
                <w:i/>
                <w:iCs/>
                <w:sz w:val="22"/>
                <w:szCs w:val="22"/>
                <w:lang w:eastAsia="et-EE"/>
              </w:rPr>
            </w:pPr>
            <w:r w:rsidRPr="008F19E2">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3600CEEE" w14:textId="77777777" w:rsidR="00306683" w:rsidRPr="008F19E2" w:rsidRDefault="00306683" w:rsidP="00306683">
            <w:pPr>
              <w:jc w:val="center"/>
              <w:rPr>
                <w:i/>
                <w:iCs/>
                <w:sz w:val="22"/>
                <w:szCs w:val="22"/>
                <w:lang w:eastAsia="et-EE"/>
              </w:rPr>
            </w:pPr>
            <w:r w:rsidRPr="008F19E2">
              <w:rPr>
                <w:i/>
                <w:iCs/>
                <w:sz w:val="22"/>
                <w:szCs w:val="22"/>
                <w:lang w:eastAsia="et-EE"/>
              </w:rPr>
              <w:t>162</w:t>
            </w:r>
          </w:p>
        </w:tc>
        <w:tc>
          <w:tcPr>
            <w:tcW w:w="1275" w:type="dxa"/>
            <w:vMerge/>
            <w:tcBorders>
              <w:top w:val="nil"/>
              <w:left w:val="single" w:sz="4" w:space="0" w:color="auto"/>
              <w:bottom w:val="single" w:sz="4" w:space="0" w:color="000000"/>
              <w:right w:val="single" w:sz="4" w:space="0" w:color="auto"/>
            </w:tcBorders>
            <w:vAlign w:val="center"/>
            <w:hideMark/>
          </w:tcPr>
          <w:p w14:paraId="580F55F4" w14:textId="77777777" w:rsidR="00306683" w:rsidRPr="008F19E2" w:rsidRDefault="00306683" w:rsidP="00306683">
            <w:pPr>
              <w:rPr>
                <w:szCs w:val="24"/>
                <w:lang w:eastAsia="et-EE"/>
              </w:rPr>
            </w:pPr>
          </w:p>
        </w:tc>
      </w:tr>
      <w:tr w:rsidR="00F6544C" w:rsidRPr="008F19E2" w14:paraId="769C7693" w14:textId="77777777" w:rsidTr="00D346DF">
        <w:trPr>
          <w:trHeight w:val="110"/>
        </w:trPr>
        <w:tc>
          <w:tcPr>
            <w:tcW w:w="487" w:type="dxa"/>
            <w:vMerge/>
            <w:tcBorders>
              <w:top w:val="nil"/>
              <w:left w:val="single" w:sz="4" w:space="0" w:color="auto"/>
              <w:bottom w:val="single" w:sz="4" w:space="0" w:color="000000"/>
              <w:right w:val="single" w:sz="4" w:space="0" w:color="auto"/>
            </w:tcBorders>
            <w:vAlign w:val="center"/>
            <w:hideMark/>
          </w:tcPr>
          <w:p w14:paraId="340C4EAC" w14:textId="77777777" w:rsidR="00306683" w:rsidRPr="008F19E2"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5732FB58" w14:textId="77777777" w:rsidR="00306683" w:rsidRPr="008F19E2" w:rsidRDefault="00306683" w:rsidP="00306683">
            <w:pPr>
              <w:rPr>
                <w:i/>
                <w:iCs/>
                <w:sz w:val="22"/>
                <w:szCs w:val="22"/>
                <w:lang w:eastAsia="et-EE"/>
              </w:rPr>
            </w:pPr>
            <w:r w:rsidRPr="008F19E2">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59E13728" w14:textId="77777777" w:rsidR="00306683" w:rsidRPr="008F19E2" w:rsidRDefault="00306683" w:rsidP="00306683">
            <w:pPr>
              <w:jc w:val="center"/>
              <w:rPr>
                <w:i/>
                <w:iCs/>
                <w:sz w:val="22"/>
                <w:szCs w:val="22"/>
                <w:lang w:eastAsia="et-EE"/>
              </w:rPr>
            </w:pPr>
            <w:r w:rsidRPr="008F19E2">
              <w:rPr>
                <w:i/>
                <w:iCs/>
                <w:sz w:val="22"/>
                <w:szCs w:val="22"/>
                <w:lang w:eastAsia="et-EE"/>
              </w:rPr>
              <w:t>2 580</w:t>
            </w:r>
          </w:p>
        </w:tc>
        <w:tc>
          <w:tcPr>
            <w:tcW w:w="1417" w:type="dxa"/>
            <w:tcBorders>
              <w:top w:val="nil"/>
              <w:left w:val="nil"/>
              <w:bottom w:val="single" w:sz="4" w:space="0" w:color="auto"/>
              <w:right w:val="single" w:sz="4" w:space="0" w:color="auto"/>
            </w:tcBorders>
            <w:noWrap/>
            <w:vAlign w:val="center"/>
            <w:hideMark/>
          </w:tcPr>
          <w:p w14:paraId="300DF1B8" w14:textId="77777777" w:rsidR="00306683" w:rsidRPr="008F19E2" w:rsidRDefault="00306683" w:rsidP="00306683">
            <w:pPr>
              <w:jc w:val="center"/>
              <w:rPr>
                <w:i/>
                <w:iCs/>
                <w:sz w:val="22"/>
                <w:szCs w:val="22"/>
                <w:lang w:eastAsia="et-EE"/>
              </w:rPr>
            </w:pPr>
            <w:r w:rsidRPr="008F19E2">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21FEE0CF" w14:textId="77777777" w:rsidR="00306683" w:rsidRPr="008F19E2" w:rsidRDefault="00306683" w:rsidP="00306683">
            <w:pPr>
              <w:jc w:val="center"/>
              <w:rPr>
                <w:i/>
                <w:iCs/>
                <w:sz w:val="22"/>
                <w:szCs w:val="22"/>
                <w:lang w:eastAsia="et-EE"/>
              </w:rPr>
            </w:pPr>
            <w:r w:rsidRPr="008F19E2">
              <w:rPr>
                <w:i/>
                <w:iCs/>
                <w:sz w:val="22"/>
                <w:szCs w:val="22"/>
                <w:lang w:eastAsia="et-EE"/>
              </w:rPr>
              <w:t>65</w:t>
            </w:r>
          </w:p>
        </w:tc>
        <w:tc>
          <w:tcPr>
            <w:tcW w:w="1275" w:type="dxa"/>
            <w:vMerge/>
            <w:tcBorders>
              <w:top w:val="nil"/>
              <w:left w:val="single" w:sz="4" w:space="0" w:color="auto"/>
              <w:bottom w:val="single" w:sz="4" w:space="0" w:color="000000"/>
              <w:right w:val="single" w:sz="4" w:space="0" w:color="auto"/>
            </w:tcBorders>
            <w:vAlign w:val="center"/>
            <w:hideMark/>
          </w:tcPr>
          <w:p w14:paraId="4A032B2F" w14:textId="77777777" w:rsidR="00306683" w:rsidRPr="008F19E2" w:rsidRDefault="00306683" w:rsidP="00306683">
            <w:pPr>
              <w:rPr>
                <w:szCs w:val="24"/>
                <w:lang w:eastAsia="et-EE"/>
              </w:rPr>
            </w:pPr>
          </w:p>
        </w:tc>
      </w:tr>
      <w:tr w:rsidR="00F6544C" w:rsidRPr="008F19E2" w14:paraId="2636D0A9" w14:textId="77777777" w:rsidTr="00D346DF">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6B7DD0B3" w14:textId="77777777" w:rsidR="00306683" w:rsidRPr="008F19E2" w:rsidRDefault="00306683" w:rsidP="00306683">
            <w:pPr>
              <w:jc w:val="center"/>
              <w:rPr>
                <w:szCs w:val="24"/>
                <w:lang w:eastAsia="et-EE"/>
              </w:rPr>
            </w:pPr>
            <w:r w:rsidRPr="008F19E2">
              <w:rPr>
                <w:szCs w:val="24"/>
                <w:lang w:eastAsia="et-EE"/>
              </w:rPr>
              <w:t>4</w:t>
            </w:r>
          </w:p>
        </w:tc>
        <w:tc>
          <w:tcPr>
            <w:tcW w:w="2769" w:type="dxa"/>
            <w:tcBorders>
              <w:top w:val="nil"/>
              <w:left w:val="nil"/>
              <w:bottom w:val="single" w:sz="4" w:space="0" w:color="auto"/>
              <w:right w:val="single" w:sz="4" w:space="0" w:color="auto"/>
            </w:tcBorders>
            <w:noWrap/>
            <w:vAlign w:val="center"/>
            <w:hideMark/>
          </w:tcPr>
          <w:p w14:paraId="54BC4110" w14:textId="77777777" w:rsidR="00306683" w:rsidRPr="008F19E2" w:rsidRDefault="00306683" w:rsidP="00306683">
            <w:pPr>
              <w:jc w:val="center"/>
              <w:rPr>
                <w:szCs w:val="24"/>
                <w:lang w:eastAsia="et-EE"/>
              </w:rPr>
            </w:pPr>
            <w:r w:rsidRPr="008F19E2">
              <w:rPr>
                <w:szCs w:val="24"/>
                <w:lang w:eastAsia="et-EE"/>
              </w:rPr>
              <w:t>9 270</w:t>
            </w:r>
          </w:p>
        </w:tc>
        <w:tc>
          <w:tcPr>
            <w:tcW w:w="1701" w:type="dxa"/>
            <w:tcBorders>
              <w:top w:val="nil"/>
              <w:left w:val="nil"/>
              <w:bottom w:val="single" w:sz="4" w:space="0" w:color="auto"/>
              <w:right w:val="single" w:sz="4" w:space="0" w:color="auto"/>
            </w:tcBorders>
            <w:noWrap/>
            <w:vAlign w:val="center"/>
            <w:hideMark/>
          </w:tcPr>
          <w:p w14:paraId="5518DB27" w14:textId="77777777" w:rsidR="00306683" w:rsidRPr="008F19E2" w:rsidRDefault="00306683" w:rsidP="00306683">
            <w:pPr>
              <w:jc w:val="center"/>
              <w:rPr>
                <w:szCs w:val="24"/>
                <w:lang w:eastAsia="et-EE"/>
              </w:rPr>
            </w:pPr>
            <w:r w:rsidRPr="008F19E2">
              <w:rPr>
                <w:szCs w:val="24"/>
                <w:lang w:eastAsia="et-EE"/>
              </w:rPr>
              <w:t>17 000</w:t>
            </w:r>
          </w:p>
        </w:tc>
        <w:tc>
          <w:tcPr>
            <w:tcW w:w="1417" w:type="dxa"/>
            <w:tcBorders>
              <w:top w:val="nil"/>
              <w:left w:val="nil"/>
              <w:bottom w:val="single" w:sz="4" w:space="0" w:color="auto"/>
              <w:right w:val="single" w:sz="4" w:space="0" w:color="auto"/>
            </w:tcBorders>
            <w:noWrap/>
            <w:vAlign w:val="center"/>
            <w:hideMark/>
          </w:tcPr>
          <w:p w14:paraId="359C46ED" w14:textId="77777777" w:rsidR="00306683" w:rsidRPr="008F19E2" w:rsidRDefault="00306683" w:rsidP="00306683">
            <w:pPr>
              <w:jc w:val="center"/>
              <w:rPr>
                <w:szCs w:val="24"/>
                <w:lang w:eastAsia="et-EE"/>
              </w:rPr>
            </w:pPr>
            <w:r w:rsidRPr="008F19E2">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4759D12E" w14:textId="77777777" w:rsidR="00306683" w:rsidRPr="008F19E2" w:rsidRDefault="00306683" w:rsidP="00306683">
            <w:pPr>
              <w:jc w:val="center"/>
              <w:rPr>
                <w:szCs w:val="24"/>
                <w:lang w:eastAsia="et-EE"/>
              </w:rPr>
            </w:pPr>
            <w:r w:rsidRPr="008F19E2">
              <w:rPr>
                <w:szCs w:val="24"/>
                <w:lang w:eastAsia="et-EE"/>
              </w:rPr>
              <w:t>224</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BBABECE" w14:textId="77777777" w:rsidR="00306683" w:rsidRPr="008F19E2" w:rsidRDefault="00306683" w:rsidP="00306683">
            <w:pPr>
              <w:jc w:val="center"/>
              <w:rPr>
                <w:szCs w:val="24"/>
                <w:lang w:eastAsia="et-EE"/>
              </w:rPr>
            </w:pPr>
            <w:r w:rsidRPr="008F19E2">
              <w:rPr>
                <w:szCs w:val="24"/>
                <w:lang w:eastAsia="et-EE"/>
              </w:rPr>
              <w:t>224</w:t>
            </w:r>
          </w:p>
        </w:tc>
      </w:tr>
      <w:tr w:rsidR="00F6544C" w:rsidRPr="008F19E2" w14:paraId="4B7D11E2" w14:textId="77777777" w:rsidTr="00D346DF">
        <w:trPr>
          <w:trHeight w:val="232"/>
        </w:trPr>
        <w:tc>
          <w:tcPr>
            <w:tcW w:w="487" w:type="dxa"/>
            <w:vMerge/>
            <w:tcBorders>
              <w:top w:val="nil"/>
              <w:left w:val="single" w:sz="4" w:space="0" w:color="auto"/>
              <w:bottom w:val="single" w:sz="4" w:space="0" w:color="000000"/>
              <w:right w:val="single" w:sz="4" w:space="0" w:color="auto"/>
            </w:tcBorders>
            <w:vAlign w:val="center"/>
            <w:hideMark/>
          </w:tcPr>
          <w:p w14:paraId="1FEFA57C" w14:textId="77777777" w:rsidR="00306683" w:rsidRPr="008F19E2"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47AC4177" w14:textId="77777777" w:rsidR="00306683" w:rsidRPr="008F19E2" w:rsidRDefault="00306683" w:rsidP="00306683">
            <w:pPr>
              <w:rPr>
                <w:i/>
                <w:iCs/>
                <w:sz w:val="22"/>
                <w:szCs w:val="22"/>
                <w:lang w:eastAsia="et-EE"/>
              </w:rPr>
            </w:pPr>
            <w:r w:rsidRPr="008F19E2">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36584DA5" w14:textId="77777777" w:rsidR="00306683" w:rsidRPr="008F19E2" w:rsidRDefault="00306683" w:rsidP="00306683">
            <w:pPr>
              <w:jc w:val="center"/>
              <w:rPr>
                <w:i/>
                <w:iCs/>
                <w:sz w:val="22"/>
                <w:szCs w:val="22"/>
                <w:lang w:eastAsia="et-EE"/>
              </w:rPr>
            </w:pPr>
            <w:r w:rsidRPr="008F19E2">
              <w:rPr>
                <w:i/>
                <w:iCs/>
                <w:sz w:val="22"/>
                <w:szCs w:val="22"/>
                <w:lang w:eastAsia="et-EE"/>
              </w:rPr>
              <w:t>14 450</w:t>
            </w:r>
          </w:p>
        </w:tc>
        <w:tc>
          <w:tcPr>
            <w:tcW w:w="1417" w:type="dxa"/>
            <w:tcBorders>
              <w:top w:val="nil"/>
              <w:left w:val="nil"/>
              <w:bottom w:val="single" w:sz="4" w:space="0" w:color="auto"/>
              <w:right w:val="single" w:sz="4" w:space="0" w:color="auto"/>
            </w:tcBorders>
            <w:noWrap/>
            <w:vAlign w:val="center"/>
            <w:hideMark/>
          </w:tcPr>
          <w:p w14:paraId="74A77D7E" w14:textId="77777777" w:rsidR="00306683" w:rsidRPr="008F19E2" w:rsidRDefault="00306683" w:rsidP="00306683">
            <w:pPr>
              <w:jc w:val="center"/>
              <w:rPr>
                <w:i/>
                <w:iCs/>
                <w:sz w:val="22"/>
                <w:szCs w:val="22"/>
                <w:lang w:eastAsia="et-EE"/>
              </w:rPr>
            </w:pPr>
            <w:r w:rsidRPr="008F19E2">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588640B6" w14:textId="77777777" w:rsidR="00306683" w:rsidRPr="008F19E2" w:rsidRDefault="00306683" w:rsidP="00306683">
            <w:pPr>
              <w:jc w:val="center"/>
              <w:rPr>
                <w:i/>
                <w:iCs/>
                <w:sz w:val="22"/>
                <w:szCs w:val="22"/>
                <w:lang w:eastAsia="et-EE"/>
              </w:rPr>
            </w:pPr>
            <w:r w:rsidRPr="008F19E2">
              <w:rPr>
                <w:i/>
                <w:iCs/>
                <w:sz w:val="22"/>
                <w:szCs w:val="22"/>
                <w:lang w:eastAsia="et-EE"/>
              </w:rPr>
              <w:t>161</w:t>
            </w:r>
          </w:p>
        </w:tc>
        <w:tc>
          <w:tcPr>
            <w:tcW w:w="1275" w:type="dxa"/>
            <w:vMerge/>
            <w:tcBorders>
              <w:top w:val="nil"/>
              <w:left w:val="single" w:sz="4" w:space="0" w:color="auto"/>
              <w:bottom w:val="single" w:sz="4" w:space="0" w:color="000000"/>
              <w:right w:val="single" w:sz="4" w:space="0" w:color="auto"/>
            </w:tcBorders>
            <w:vAlign w:val="center"/>
            <w:hideMark/>
          </w:tcPr>
          <w:p w14:paraId="316D5C5C" w14:textId="77777777" w:rsidR="00306683" w:rsidRPr="008F19E2" w:rsidRDefault="00306683" w:rsidP="00306683">
            <w:pPr>
              <w:rPr>
                <w:szCs w:val="24"/>
                <w:lang w:eastAsia="et-EE"/>
              </w:rPr>
            </w:pPr>
          </w:p>
        </w:tc>
      </w:tr>
      <w:tr w:rsidR="00F6544C" w:rsidRPr="008F19E2" w14:paraId="428CBF36" w14:textId="77777777" w:rsidTr="00D346DF">
        <w:trPr>
          <w:trHeight w:val="108"/>
        </w:trPr>
        <w:tc>
          <w:tcPr>
            <w:tcW w:w="487" w:type="dxa"/>
            <w:vMerge/>
            <w:tcBorders>
              <w:top w:val="nil"/>
              <w:left w:val="single" w:sz="4" w:space="0" w:color="auto"/>
              <w:bottom w:val="single" w:sz="4" w:space="0" w:color="000000"/>
              <w:right w:val="single" w:sz="4" w:space="0" w:color="auto"/>
            </w:tcBorders>
            <w:vAlign w:val="center"/>
            <w:hideMark/>
          </w:tcPr>
          <w:p w14:paraId="1823EA7D" w14:textId="77777777" w:rsidR="00306683" w:rsidRPr="008F19E2"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34E779A7" w14:textId="77777777" w:rsidR="00306683" w:rsidRPr="008F19E2" w:rsidRDefault="00306683" w:rsidP="00306683">
            <w:pPr>
              <w:rPr>
                <w:i/>
                <w:iCs/>
                <w:sz w:val="22"/>
                <w:szCs w:val="22"/>
                <w:lang w:eastAsia="et-EE"/>
              </w:rPr>
            </w:pPr>
            <w:r w:rsidRPr="008F19E2">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2F32D702" w14:textId="77777777" w:rsidR="00306683" w:rsidRPr="008F19E2" w:rsidRDefault="00306683" w:rsidP="00306683">
            <w:pPr>
              <w:jc w:val="center"/>
              <w:rPr>
                <w:i/>
                <w:iCs/>
                <w:sz w:val="22"/>
                <w:szCs w:val="22"/>
                <w:lang w:eastAsia="et-EE"/>
              </w:rPr>
            </w:pPr>
            <w:r w:rsidRPr="008F19E2">
              <w:rPr>
                <w:i/>
                <w:iCs/>
                <w:sz w:val="22"/>
                <w:szCs w:val="22"/>
                <w:lang w:eastAsia="et-EE"/>
              </w:rPr>
              <w:t>2 550</w:t>
            </w:r>
          </w:p>
        </w:tc>
        <w:tc>
          <w:tcPr>
            <w:tcW w:w="1417" w:type="dxa"/>
            <w:tcBorders>
              <w:top w:val="nil"/>
              <w:left w:val="nil"/>
              <w:bottom w:val="single" w:sz="4" w:space="0" w:color="auto"/>
              <w:right w:val="single" w:sz="4" w:space="0" w:color="auto"/>
            </w:tcBorders>
            <w:noWrap/>
            <w:vAlign w:val="center"/>
            <w:hideMark/>
          </w:tcPr>
          <w:p w14:paraId="4C6F2B50" w14:textId="77777777" w:rsidR="00306683" w:rsidRPr="008F19E2" w:rsidRDefault="00306683" w:rsidP="00306683">
            <w:pPr>
              <w:jc w:val="center"/>
              <w:rPr>
                <w:i/>
                <w:iCs/>
                <w:sz w:val="22"/>
                <w:szCs w:val="22"/>
                <w:lang w:eastAsia="et-EE"/>
              </w:rPr>
            </w:pPr>
            <w:r w:rsidRPr="008F19E2">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5FDD6FC1" w14:textId="77777777" w:rsidR="00306683" w:rsidRPr="008F19E2" w:rsidRDefault="00306683" w:rsidP="00306683">
            <w:pPr>
              <w:jc w:val="center"/>
              <w:rPr>
                <w:i/>
                <w:iCs/>
                <w:sz w:val="22"/>
                <w:szCs w:val="22"/>
                <w:lang w:eastAsia="et-EE"/>
              </w:rPr>
            </w:pPr>
            <w:r w:rsidRPr="008F19E2">
              <w:rPr>
                <w:i/>
                <w:iCs/>
                <w:sz w:val="22"/>
                <w:szCs w:val="22"/>
                <w:lang w:eastAsia="et-EE"/>
              </w:rPr>
              <w:t>64</w:t>
            </w:r>
          </w:p>
        </w:tc>
        <w:tc>
          <w:tcPr>
            <w:tcW w:w="1275" w:type="dxa"/>
            <w:vMerge/>
            <w:tcBorders>
              <w:top w:val="nil"/>
              <w:left w:val="single" w:sz="4" w:space="0" w:color="auto"/>
              <w:bottom w:val="single" w:sz="4" w:space="0" w:color="000000"/>
              <w:right w:val="single" w:sz="4" w:space="0" w:color="auto"/>
            </w:tcBorders>
            <w:vAlign w:val="center"/>
            <w:hideMark/>
          </w:tcPr>
          <w:p w14:paraId="4D153B32" w14:textId="77777777" w:rsidR="00306683" w:rsidRPr="008F19E2" w:rsidRDefault="00306683" w:rsidP="00306683">
            <w:pPr>
              <w:rPr>
                <w:szCs w:val="24"/>
                <w:lang w:eastAsia="et-EE"/>
              </w:rPr>
            </w:pPr>
          </w:p>
        </w:tc>
      </w:tr>
      <w:tr w:rsidR="00F6544C" w:rsidRPr="008F19E2" w14:paraId="6C078F8F" w14:textId="77777777" w:rsidTr="003F5FA6">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2C90507D" w14:textId="77777777" w:rsidR="00306683" w:rsidRPr="008F19E2" w:rsidRDefault="00306683" w:rsidP="00306683">
            <w:pPr>
              <w:jc w:val="center"/>
              <w:rPr>
                <w:szCs w:val="24"/>
                <w:lang w:eastAsia="et-EE"/>
              </w:rPr>
            </w:pPr>
            <w:r w:rsidRPr="008F19E2">
              <w:rPr>
                <w:szCs w:val="24"/>
                <w:lang w:eastAsia="et-EE"/>
              </w:rPr>
              <w:t>5</w:t>
            </w:r>
          </w:p>
        </w:tc>
        <w:tc>
          <w:tcPr>
            <w:tcW w:w="2769" w:type="dxa"/>
            <w:tcBorders>
              <w:top w:val="nil"/>
              <w:left w:val="nil"/>
              <w:bottom w:val="single" w:sz="4" w:space="0" w:color="auto"/>
              <w:right w:val="single" w:sz="4" w:space="0" w:color="auto"/>
            </w:tcBorders>
            <w:noWrap/>
            <w:vAlign w:val="center"/>
            <w:hideMark/>
          </w:tcPr>
          <w:p w14:paraId="376C8508" w14:textId="77777777" w:rsidR="00306683" w:rsidRPr="008F19E2" w:rsidRDefault="00306683" w:rsidP="00306683">
            <w:pPr>
              <w:jc w:val="center"/>
              <w:rPr>
                <w:szCs w:val="24"/>
                <w:lang w:eastAsia="et-EE"/>
              </w:rPr>
            </w:pPr>
            <w:r w:rsidRPr="008F19E2">
              <w:rPr>
                <w:szCs w:val="24"/>
                <w:lang w:eastAsia="et-EE"/>
              </w:rPr>
              <w:t>9 900</w:t>
            </w:r>
          </w:p>
        </w:tc>
        <w:tc>
          <w:tcPr>
            <w:tcW w:w="1701" w:type="dxa"/>
            <w:tcBorders>
              <w:top w:val="nil"/>
              <w:left w:val="nil"/>
              <w:bottom w:val="single" w:sz="4" w:space="0" w:color="auto"/>
              <w:right w:val="single" w:sz="4" w:space="0" w:color="auto"/>
            </w:tcBorders>
            <w:noWrap/>
            <w:vAlign w:val="center"/>
            <w:hideMark/>
          </w:tcPr>
          <w:p w14:paraId="59385188" w14:textId="77777777" w:rsidR="00306683" w:rsidRPr="008F19E2" w:rsidRDefault="00306683" w:rsidP="00306683">
            <w:pPr>
              <w:jc w:val="center"/>
              <w:rPr>
                <w:szCs w:val="24"/>
                <w:lang w:eastAsia="et-EE"/>
              </w:rPr>
            </w:pPr>
            <w:r w:rsidRPr="008F19E2">
              <w:rPr>
                <w:szCs w:val="24"/>
                <w:lang w:eastAsia="et-EE"/>
              </w:rPr>
              <w:t>18 000</w:t>
            </w:r>
          </w:p>
        </w:tc>
        <w:tc>
          <w:tcPr>
            <w:tcW w:w="1417" w:type="dxa"/>
            <w:tcBorders>
              <w:top w:val="nil"/>
              <w:left w:val="nil"/>
              <w:bottom w:val="single" w:sz="4" w:space="0" w:color="auto"/>
              <w:right w:val="single" w:sz="4" w:space="0" w:color="auto"/>
            </w:tcBorders>
            <w:noWrap/>
            <w:vAlign w:val="center"/>
            <w:hideMark/>
          </w:tcPr>
          <w:p w14:paraId="609CAF23" w14:textId="77777777" w:rsidR="00306683" w:rsidRPr="008F19E2" w:rsidRDefault="00306683" w:rsidP="00306683">
            <w:pPr>
              <w:jc w:val="center"/>
              <w:rPr>
                <w:szCs w:val="24"/>
                <w:lang w:eastAsia="et-EE"/>
              </w:rPr>
            </w:pPr>
            <w:r w:rsidRPr="008F19E2">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75F7BEA8" w14:textId="77777777" w:rsidR="00306683" w:rsidRPr="008F19E2" w:rsidRDefault="00306683" w:rsidP="00306683">
            <w:pPr>
              <w:jc w:val="center"/>
              <w:rPr>
                <w:szCs w:val="24"/>
                <w:lang w:eastAsia="et-EE"/>
              </w:rPr>
            </w:pPr>
            <w:r w:rsidRPr="008F19E2">
              <w:rPr>
                <w:szCs w:val="24"/>
                <w:lang w:eastAsia="et-EE"/>
              </w:rPr>
              <w:t>238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3C5A3748" w14:textId="77777777" w:rsidR="00306683" w:rsidRPr="008F19E2" w:rsidRDefault="00306683" w:rsidP="00306683">
            <w:pPr>
              <w:jc w:val="center"/>
              <w:rPr>
                <w:szCs w:val="24"/>
                <w:lang w:eastAsia="et-EE"/>
              </w:rPr>
            </w:pPr>
            <w:r w:rsidRPr="008F19E2">
              <w:rPr>
                <w:szCs w:val="24"/>
                <w:lang w:eastAsia="et-EE"/>
              </w:rPr>
              <w:t>238</w:t>
            </w:r>
          </w:p>
        </w:tc>
      </w:tr>
      <w:tr w:rsidR="00F6544C" w:rsidRPr="008F19E2" w14:paraId="07249A8A" w14:textId="77777777" w:rsidTr="003F5FA6">
        <w:trPr>
          <w:trHeight w:val="230"/>
        </w:trPr>
        <w:tc>
          <w:tcPr>
            <w:tcW w:w="487" w:type="dxa"/>
            <w:vMerge/>
            <w:tcBorders>
              <w:top w:val="nil"/>
              <w:left w:val="single" w:sz="4" w:space="0" w:color="auto"/>
              <w:bottom w:val="single" w:sz="4" w:space="0" w:color="000000"/>
              <w:right w:val="single" w:sz="4" w:space="0" w:color="auto"/>
            </w:tcBorders>
            <w:vAlign w:val="center"/>
            <w:hideMark/>
          </w:tcPr>
          <w:p w14:paraId="791B48F2" w14:textId="77777777" w:rsidR="00306683" w:rsidRPr="008F19E2" w:rsidRDefault="00306683" w:rsidP="00306683">
            <w:pPr>
              <w:rPr>
                <w:szCs w:val="24"/>
                <w:lang w:eastAsia="et-EE"/>
              </w:rPr>
            </w:pPr>
          </w:p>
        </w:tc>
        <w:tc>
          <w:tcPr>
            <w:tcW w:w="2769" w:type="dxa"/>
            <w:tcBorders>
              <w:top w:val="single" w:sz="4" w:space="0" w:color="auto"/>
              <w:left w:val="single" w:sz="4" w:space="0" w:color="auto"/>
              <w:bottom w:val="single" w:sz="4" w:space="0" w:color="auto"/>
              <w:right w:val="single" w:sz="4" w:space="0" w:color="auto"/>
            </w:tcBorders>
            <w:noWrap/>
            <w:vAlign w:val="center"/>
            <w:hideMark/>
          </w:tcPr>
          <w:p w14:paraId="26CA709D" w14:textId="77777777" w:rsidR="00306683" w:rsidRPr="008F19E2" w:rsidRDefault="00306683" w:rsidP="00306683">
            <w:pPr>
              <w:rPr>
                <w:i/>
                <w:iCs/>
                <w:sz w:val="22"/>
                <w:szCs w:val="22"/>
                <w:lang w:eastAsia="et-EE"/>
              </w:rPr>
            </w:pPr>
            <w:r w:rsidRPr="008F19E2">
              <w:rPr>
                <w:i/>
                <w:iCs/>
                <w:sz w:val="22"/>
                <w:szCs w:val="22"/>
                <w:lang w:eastAsia="et-EE"/>
              </w:rPr>
              <w:t>tööstusettevõte ja ladu 85%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4F04E3" w14:textId="77777777" w:rsidR="00306683" w:rsidRPr="008F19E2" w:rsidRDefault="00306683" w:rsidP="00306683">
            <w:pPr>
              <w:jc w:val="center"/>
              <w:rPr>
                <w:i/>
                <w:iCs/>
                <w:sz w:val="22"/>
                <w:szCs w:val="22"/>
                <w:lang w:eastAsia="et-EE"/>
              </w:rPr>
            </w:pPr>
            <w:r w:rsidRPr="008F19E2">
              <w:rPr>
                <w:i/>
                <w:iCs/>
                <w:sz w:val="22"/>
                <w:szCs w:val="22"/>
                <w:lang w:eastAsia="et-EE"/>
              </w:rPr>
              <w:t>15 300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57B47BD" w14:textId="77777777" w:rsidR="00306683" w:rsidRPr="008F19E2" w:rsidRDefault="00306683" w:rsidP="00306683">
            <w:pPr>
              <w:jc w:val="center"/>
              <w:rPr>
                <w:i/>
                <w:iCs/>
                <w:sz w:val="22"/>
                <w:szCs w:val="22"/>
                <w:lang w:eastAsia="et-EE"/>
              </w:rPr>
            </w:pPr>
            <w:r w:rsidRPr="008F19E2">
              <w:rPr>
                <w:i/>
                <w:iCs/>
                <w:sz w:val="22"/>
                <w:szCs w:val="22"/>
                <w:lang w:eastAsia="et-EE"/>
              </w:rPr>
              <w:t>1/90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7BFE3D" w14:textId="77777777" w:rsidR="00306683" w:rsidRPr="008F19E2" w:rsidRDefault="00306683" w:rsidP="00306683">
            <w:pPr>
              <w:jc w:val="center"/>
              <w:rPr>
                <w:i/>
                <w:iCs/>
                <w:sz w:val="22"/>
                <w:szCs w:val="22"/>
                <w:lang w:eastAsia="et-EE"/>
              </w:rPr>
            </w:pPr>
            <w:r w:rsidRPr="008F19E2">
              <w:rPr>
                <w:i/>
                <w:iCs/>
                <w:sz w:val="22"/>
                <w:szCs w:val="22"/>
                <w:lang w:eastAsia="et-EE"/>
              </w:rPr>
              <w:t>170</w:t>
            </w:r>
          </w:p>
        </w:tc>
        <w:tc>
          <w:tcPr>
            <w:tcW w:w="1275" w:type="dxa"/>
            <w:vMerge/>
            <w:tcBorders>
              <w:top w:val="nil"/>
              <w:left w:val="single" w:sz="4" w:space="0" w:color="auto"/>
              <w:bottom w:val="single" w:sz="4" w:space="0" w:color="000000"/>
              <w:right w:val="single" w:sz="4" w:space="0" w:color="auto"/>
            </w:tcBorders>
            <w:vAlign w:val="center"/>
            <w:hideMark/>
          </w:tcPr>
          <w:p w14:paraId="30D56F89" w14:textId="77777777" w:rsidR="00306683" w:rsidRPr="008F19E2" w:rsidRDefault="00306683" w:rsidP="00306683">
            <w:pPr>
              <w:rPr>
                <w:szCs w:val="24"/>
                <w:lang w:eastAsia="et-EE"/>
              </w:rPr>
            </w:pPr>
          </w:p>
        </w:tc>
      </w:tr>
      <w:tr w:rsidR="00F6544C" w:rsidRPr="008F19E2" w14:paraId="046010F7" w14:textId="77777777" w:rsidTr="003F5FA6">
        <w:trPr>
          <w:trHeight w:val="106"/>
        </w:trPr>
        <w:tc>
          <w:tcPr>
            <w:tcW w:w="487" w:type="dxa"/>
            <w:vMerge/>
            <w:tcBorders>
              <w:top w:val="nil"/>
              <w:left w:val="single" w:sz="4" w:space="0" w:color="auto"/>
              <w:bottom w:val="single" w:sz="4" w:space="0" w:color="000000"/>
              <w:right w:val="single" w:sz="4" w:space="0" w:color="auto"/>
            </w:tcBorders>
            <w:vAlign w:val="center"/>
            <w:hideMark/>
          </w:tcPr>
          <w:p w14:paraId="2249435A" w14:textId="77777777" w:rsidR="00306683" w:rsidRPr="008F19E2" w:rsidRDefault="00306683" w:rsidP="00306683">
            <w:pPr>
              <w:rPr>
                <w:szCs w:val="24"/>
                <w:lang w:eastAsia="et-EE"/>
              </w:rPr>
            </w:pPr>
          </w:p>
        </w:tc>
        <w:tc>
          <w:tcPr>
            <w:tcW w:w="2769" w:type="dxa"/>
            <w:tcBorders>
              <w:top w:val="single" w:sz="4" w:space="0" w:color="auto"/>
              <w:left w:val="nil"/>
              <w:bottom w:val="single" w:sz="4" w:space="0" w:color="auto"/>
              <w:right w:val="single" w:sz="4" w:space="0" w:color="auto"/>
            </w:tcBorders>
            <w:noWrap/>
            <w:vAlign w:val="center"/>
            <w:hideMark/>
          </w:tcPr>
          <w:p w14:paraId="6FA99568" w14:textId="77777777" w:rsidR="00306683" w:rsidRPr="008F19E2" w:rsidRDefault="00306683" w:rsidP="00306683">
            <w:pPr>
              <w:rPr>
                <w:i/>
                <w:iCs/>
                <w:sz w:val="22"/>
                <w:szCs w:val="22"/>
                <w:lang w:eastAsia="et-EE"/>
              </w:rPr>
            </w:pPr>
            <w:r w:rsidRPr="008F19E2">
              <w:rPr>
                <w:i/>
                <w:iCs/>
                <w:sz w:val="22"/>
                <w:szCs w:val="22"/>
                <w:lang w:eastAsia="et-EE"/>
              </w:rPr>
              <w:t>asutus 15%</w:t>
            </w:r>
          </w:p>
        </w:tc>
        <w:tc>
          <w:tcPr>
            <w:tcW w:w="1701" w:type="dxa"/>
            <w:tcBorders>
              <w:top w:val="single" w:sz="4" w:space="0" w:color="auto"/>
              <w:left w:val="nil"/>
              <w:bottom w:val="single" w:sz="4" w:space="0" w:color="auto"/>
              <w:right w:val="single" w:sz="4" w:space="0" w:color="auto"/>
            </w:tcBorders>
            <w:noWrap/>
            <w:vAlign w:val="center"/>
            <w:hideMark/>
          </w:tcPr>
          <w:p w14:paraId="57D59C15" w14:textId="77777777" w:rsidR="00306683" w:rsidRPr="008F19E2" w:rsidRDefault="00306683" w:rsidP="00306683">
            <w:pPr>
              <w:jc w:val="center"/>
              <w:rPr>
                <w:i/>
                <w:iCs/>
                <w:sz w:val="22"/>
                <w:szCs w:val="22"/>
                <w:lang w:eastAsia="et-EE"/>
              </w:rPr>
            </w:pPr>
            <w:r w:rsidRPr="008F19E2">
              <w:rPr>
                <w:i/>
                <w:iCs/>
                <w:sz w:val="22"/>
                <w:szCs w:val="22"/>
                <w:lang w:eastAsia="et-EE"/>
              </w:rPr>
              <w:t>2 700</w:t>
            </w:r>
          </w:p>
        </w:tc>
        <w:tc>
          <w:tcPr>
            <w:tcW w:w="1417" w:type="dxa"/>
            <w:tcBorders>
              <w:top w:val="single" w:sz="4" w:space="0" w:color="auto"/>
              <w:left w:val="nil"/>
              <w:bottom w:val="single" w:sz="4" w:space="0" w:color="auto"/>
              <w:right w:val="single" w:sz="4" w:space="0" w:color="auto"/>
            </w:tcBorders>
            <w:noWrap/>
            <w:vAlign w:val="center"/>
            <w:hideMark/>
          </w:tcPr>
          <w:p w14:paraId="38D1C1A6" w14:textId="77777777" w:rsidR="00306683" w:rsidRPr="008F19E2" w:rsidRDefault="00306683" w:rsidP="00306683">
            <w:pPr>
              <w:jc w:val="center"/>
              <w:rPr>
                <w:i/>
                <w:iCs/>
                <w:sz w:val="22"/>
                <w:szCs w:val="22"/>
                <w:lang w:eastAsia="et-EE"/>
              </w:rPr>
            </w:pPr>
            <w:r w:rsidRPr="008F19E2">
              <w:rPr>
                <w:i/>
                <w:iCs/>
                <w:sz w:val="22"/>
                <w:szCs w:val="22"/>
                <w:lang w:eastAsia="et-EE"/>
              </w:rPr>
              <w:t>1/40</w:t>
            </w:r>
          </w:p>
        </w:tc>
        <w:tc>
          <w:tcPr>
            <w:tcW w:w="1418" w:type="dxa"/>
            <w:tcBorders>
              <w:top w:val="single" w:sz="4" w:space="0" w:color="auto"/>
              <w:left w:val="nil"/>
              <w:bottom w:val="single" w:sz="4" w:space="0" w:color="auto"/>
              <w:right w:val="single" w:sz="4" w:space="0" w:color="auto"/>
            </w:tcBorders>
            <w:noWrap/>
            <w:vAlign w:val="center"/>
            <w:hideMark/>
          </w:tcPr>
          <w:p w14:paraId="61FEC5FC" w14:textId="77777777" w:rsidR="00306683" w:rsidRPr="008F19E2" w:rsidRDefault="00306683" w:rsidP="00306683">
            <w:pPr>
              <w:jc w:val="center"/>
              <w:rPr>
                <w:i/>
                <w:iCs/>
                <w:sz w:val="22"/>
                <w:szCs w:val="22"/>
                <w:lang w:eastAsia="et-EE"/>
              </w:rPr>
            </w:pPr>
            <w:r w:rsidRPr="008F19E2">
              <w:rPr>
                <w:i/>
                <w:iCs/>
                <w:sz w:val="22"/>
                <w:szCs w:val="22"/>
                <w:lang w:eastAsia="et-EE"/>
              </w:rPr>
              <w:t>68</w:t>
            </w:r>
          </w:p>
        </w:tc>
        <w:tc>
          <w:tcPr>
            <w:tcW w:w="1275" w:type="dxa"/>
            <w:vMerge/>
            <w:tcBorders>
              <w:top w:val="nil"/>
              <w:left w:val="single" w:sz="4" w:space="0" w:color="auto"/>
              <w:bottom w:val="single" w:sz="4" w:space="0" w:color="000000"/>
              <w:right w:val="single" w:sz="4" w:space="0" w:color="auto"/>
            </w:tcBorders>
            <w:vAlign w:val="center"/>
            <w:hideMark/>
          </w:tcPr>
          <w:p w14:paraId="05FE35BC" w14:textId="77777777" w:rsidR="00306683" w:rsidRPr="008F19E2" w:rsidRDefault="00306683" w:rsidP="00306683">
            <w:pPr>
              <w:rPr>
                <w:szCs w:val="24"/>
                <w:lang w:eastAsia="et-EE"/>
              </w:rPr>
            </w:pPr>
          </w:p>
        </w:tc>
      </w:tr>
      <w:tr w:rsidR="00F6544C" w:rsidRPr="008F19E2" w14:paraId="2848FF7C" w14:textId="77777777" w:rsidTr="00D346DF">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747798E3" w14:textId="77777777" w:rsidR="00306683" w:rsidRPr="008F19E2" w:rsidRDefault="00306683" w:rsidP="00306683">
            <w:pPr>
              <w:jc w:val="center"/>
              <w:rPr>
                <w:szCs w:val="24"/>
                <w:lang w:eastAsia="et-EE"/>
              </w:rPr>
            </w:pPr>
            <w:r w:rsidRPr="008F19E2">
              <w:rPr>
                <w:szCs w:val="24"/>
                <w:lang w:eastAsia="et-EE"/>
              </w:rPr>
              <w:t>6</w:t>
            </w:r>
          </w:p>
        </w:tc>
        <w:tc>
          <w:tcPr>
            <w:tcW w:w="2769" w:type="dxa"/>
            <w:tcBorders>
              <w:top w:val="nil"/>
              <w:left w:val="nil"/>
              <w:bottom w:val="single" w:sz="4" w:space="0" w:color="auto"/>
              <w:right w:val="single" w:sz="4" w:space="0" w:color="auto"/>
            </w:tcBorders>
            <w:noWrap/>
            <w:vAlign w:val="center"/>
            <w:hideMark/>
          </w:tcPr>
          <w:p w14:paraId="2B312F68" w14:textId="3DBE785A" w:rsidR="00306683" w:rsidRPr="008F19E2" w:rsidRDefault="00306683" w:rsidP="00306683">
            <w:pPr>
              <w:jc w:val="center"/>
              <w:rPr>
                <w:szCs w:val="24"/>
                <w:lang w:eastAsia="et-EE"/>
              </w:rPr>
            </w:pPr>
            <w:r w:rsidRPr="008F19E2">
              <w:rPr>
                <w:szCs w:val="24"/>
                <w:lang w:eastAsia="et-EE"/>
              </w:rPr>
              <w:t xml:space="preserve">14 </w:t>
            </w:r>
            <w:r w:rsidR="00531EF0" w:rsidRPr="008F19E2">
              <w:rPr>
                <w:szCs w:val="24"/>
                <w:lang w:eastAsia="et-EE"/>
              </w:rPr>
              <w:t>24</w:t>
            </w:r>
            <w:r w:rsidRPr="008F19E2">
              <w:rPr>
                <w:szCs w:val="24"/>
                <w:lang w:eastAsia="et-EE"/>
              </w:rPr>
              <w:t>0</w:t>
            </w:r>
          </w:p>
        </w:tc>
        <w:tc>
          <w:tcPr>
            <w:tcW w:w="1701" w:type="dxa"/>
            <w:tcBorders>
              <w:top w:val="nil"/>
              <w:left w:val="nil"/>
              <w:bottom w:val="single" w:sz="4" w:space="0" w:color="auto"/>
              <w:right w:val="single" w:sz="4" w:space="0" w:color="auto"/>
            </w:tcBorders>
            <w:noWrap/>
            <w:vAlign w:val="center"/>
            <w:hideMark/>
          </w:tcPr>
          <w:p w14:paraId="18F474D6" w14:textId="18EE932C" w:rsidR="00306683" w:rsidRPr="008F19E2" w:rsidRDefault="00306683" w:rsidP="00306683">
            <w:pPr>
              <w:jc w:val="center"/>
              <w:rPr>
                <w:szCs w:val="24"/>
                <w:lang w:eastAsia="et-EE"/>
              </w:rPr>
            </w:pPr>
            <w:r w:rsidRPr="008F19E2">
              <w:rPr>
                <w:szCs w:val="24"/>
                <w:lang w:eastAsia="et-EE"/>
              </w:rPr>
              <w:t xml:space="preserve">27 </w:t>
            </w:r>
            <w:r w:rsidR="00531EF0" w:rsidRPr="008F19E2">
              <w:rPr>
                <w:szCs w:val="24"/>
                <w:lang w:eastAsia="et-EE"/>
              </w:rPr>
              <w:t>2</w:t>
            </w:r>
            <w:r w:rsidRPr="008F19E2">
              <w:rPr>
                <w:szCs w:val="24"/>
                <w:lang w:eastAsia="et-EE"/>
              </w:rPr>
              <w:t>00</w:t>
            </w:r>
          </w:p>
        </w:tc>
        <w:tc>
          <w:tcPr>
            <w:tcW w:w="1417" w:type="dxa"/>
            <w:tcBorders>
              <w:top w:val="nil"/>
              <w:left w:val="nil"/>
              <w:bottom w:val="single" w:sz="4" w:space="0" w:color="auto"/>
              <w:right w:val="single" w:sz="4" w:space="0" w:color="auto"/>
            </w:tcBorders>
            <w:noWrap/>
            <w:vAlign w:val="center"/>
            <w:hideMark/>
          </w:tcPr>
          <w:p w14:paraId="7532F73A" w14:textId="77777777" w:rsidR="00306683" w:rsidRPr="008F19E2" w:rsidRDefault="00306683" w:rsidP="00306683">
            <w:pPr>
              <w:jc w:val="center"/>
              <w:rPr>
                <w:szCs w:val="24"/>
                <w:lang w:eastAsia="et-EE"/>
              </w:rPr>
            </w:pPr>
            <w:r w:rsidRPr="008F19E2">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3F4362D5" w14:textId="4C4E9A46" w:rsidR="00306683" w:rsidRPr="008F19E2" w:rsidRDefault="00306683" w:rsidP="00306683">
            <w:pPr>
              <w:jc w:val="center"/>
              <w:rPr>
                <w:szCs w:val="24"/>
                <w:lang w:eastAsia="et-EE"/>
              </w:rPr>
            </w:pPr>
            <w:r w:rsidRPr="008F19E2">
              <w:rPr>
                <w:szCs w:val="24"/>
                <w:lang w:eastAsia="et-EE"/>
              </w:rPr>
              <w:t>35</w:t>
            </w:r>
            <w:r w:rsidR="00524D4F" w:rsidRPr="008F19E2">
              <w:rPr>
                <w:szCs w:val="24"/>
                <w:lang w:eastAsia="et-EE"/>
              </w:rPr>
              <w:t>9</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17335B79" w14:textId="35231C1D" w:rsidR="00306683" w:rsidRPr="008F19E2" w:rsidRDefault="00306683" w:rsidP="00306683">
            <w:pPr>
              <w:jc w:val="center"/>
              <w:rPr>
                <w:szCs w:val="24"/>
                <w:lang w:eastAsia="et-EE"/>
              </w:rPr>
            </w:pPr>
            <w:r w:rsidRPr="008F19E2">
              <w:rPr>
                <w:szCs w:val="24"/>
                <w:lang w:eastAsia="et-EE"/>
              </w:rPr>
              <w:t>35</w:t>
            </w:r>
            <w:r w:rsidR="00531EF0" w:rsidRPr="008F19E2">
              <w:rPr>
                <w:szCs w:val="24"/>
                <w:lang w:eastAsia="et-EE"/>
              </w:rPr>
              <w:t>9</w:t>
            </w:r>
          </w:p>
        </w:tc>
      </w:tr>
      <w:tr w:rsidR="00F6544C" w:rsidRPr="008F19E2" w14:paraId="7E0404C0" w14:textId="77777777" w:rsidTr="00D346DF">
        <w:trPr>
          <w:trHeight w:val="86"/>
        </w:trPr>
        <w:tc>
          <w:tcPr>
            <w:tcW w:w="487" w:type="dxa"/>
            <w:vMerge/>
            <w:tcBorders>
              <w:top w:val="nil"/>
              <w:left w:val="single" w:sz="4" w:space="0" w:color="auto"/>
              <w:bottom w:val="single" w:sz="4" w:space="0" w:color="000000"/>
              <w:right w:val="single" w:sz="4" w:space="0" w:color="auto"/>
            </w:tcBorders>
            <w:vAlign w:val="center"/>
            <w:hideMark/>
          </w:tcPr>
          <w:p w14:paraId="137DF950" w14:textId="77777777" w:rsidR="00306683" w:rsidRPr="008F19E2"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62D22D8E" w14:textId="77777777" w:rsidR="00306683" w:rsidRPr="008F19E2" w:rsidRDefault="00306683" w:rsidP="00306683">
            <w:pPr>
              <w:rPr>
                <w:i/>
                <w:iCs/>
                <w:sz w:val="22"/>
                <w:szCs w:val="22"/>
                <w:lang w:eastAsia="et-EE"/>
              </w:rPr>
            </w:pPr>
            <w:r w:rsidRPr="008F19E2">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342A82F8" w14:textId="5CE624AE" w:rsidR="00524D4F" w:rsidRPr="008F19E2" w:rsidRDefault="00524D4F" w:rsidP="00524D4F">
            <w:pPr>
              <w:jc w:val="center"/>
              <w:rPr>
                <w:i/>
                <w:iCs/>
                <w:sz w:val="22"/>
                <w:szCs w:val="22"/>
                <w:lang w:eastAsia="et-EE"/>
              </w:rPr>
            </w:pPr>
            <w:r w:rsidRPr="008F19E2">
              <w:rPr>
                <w:i/>
                <w:iCs/>
                <w:sz w:val="22"/>
                <w:szCs w:val="22"/>
                <w:lang w:eastAsia="et-EE"/>
              </w:rPr>
              <w:t>23 120</w:t>
            </w:r>
          </w:p>
        </w:tc>
        <w:tc>
          <w:tcPr>
            <w:tcW w:w="1417" w:type="dxa"/>
            <w:tcBorders>
              <w:top w:val="nil"/>
              <w:left w:val="nil"/>
              <w:bottom w:val="single" w:sz="4" w:space="0" w:color="auto"/>
              <w:right w:val="single" w:sz="4" w:space="0" w:color="auto"/>
            </w:tcBorders>
            <w:noWrap/>
            <w:vAlign w:val="center"/>
            <w:hideMark/>
          </w:tcPr>
          <w:p w14:paraId="5DEF2A86" w14:textId="77777777" w:rsidR="00306683" w:rsidRPr="008F19E2" w:rsidRDefault="00306683" w:rsidP="00306683">
            <w:pPr>
              <w:jc w:val="center"/>
              <w:rPr>
                <w:i/>
                <w:iCs/>
                <w:sz w:val="22"/>
                <w:szCs w:val="22"/>
                <w:lang w:eastAsia="et-EE"/>
              </w:rPr>
            </w:pPr>
            <w:r w:rsidRPr="008F19E2">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3B3F4CFE" w14:textId="40D64E63" w:rsidR="00306683" w:rsidRPr="008F19E2" w:rsidRDefault="00306683" w:rsidP="00306683">
            <w:pPr>
              <w:jc w:val="center"/>
              <w:rPr>
                <w:i/>
                <w:iCs/>
                <w:sz w:val="22"/>
                <w:szCs w:val="22"/>
                <w:lang w:eastAsia="et-EE"/>
              </w:rPr>
            </w:pPr>
            <w:r w:rsidRPr="008F19E2">
              <w:rPr>
                <w:i/>
                <w:iCs/>
                <w:sz w:val="22"/>
                <w:szCs w:val="22"/>
                <w:lang w:eastAsia="et-EE"/>
              </w:rPr>
              <w:t>25</w:t>
            </w:r>
            <w:r w:rsidR="00524D4F" w:rsidRPr="008F19E2">
              <w:rPr>
                <w:i/>
                <w:iCs/>
                <w:sz w:val="22"/>
                <w:szCs w:val="22"/>
                <w:lang w:eastAsia="et-EE"/>
              </w:rPr>
              <w:t>7</w:t>
            </w:r>
          </w:p>
        </w:tc>
        <w:tc>
          <w:tcPr>
            <w:tcW w:w="1275" w:type="dxa"/>
            <w:vMerge/>
            <w:tcBorders>
              <w:top w:val="nil"/>
              <w:left w:val="single" w:sz="4" w:space="0" w:color="auto"/>
              <w:bottom w:val="single" w:sz="4" w:space="0" w:color="000000"/>
              <w:right w:val="single" w:sz="4" w:space="0" w:color="auto"/>
            </w:tcBorders>
            <w:vAlign w:val="center"/>
            <w:hideMark/>
          </w:tcPr>
          <w:p w14:paraId="06797ED9" w14:textId="77777777" w:rsidR="00306683" w:rsidRPr="008F19E2" w:rsidRDefault="00306683" w:rsidP="00306683">
            <w:pPr>
              <w:rPr>
                <w:szCs w:val="24"/>
                <w:lang w:eastAsia="et-EE"/>
              </w:rPr>
            </w:pPr>
          </w:p>
        </w:tc>
      </w:tr>
      <w:tr w:rsidR="00F6544C" w:rsidRPr="008F19E2" w14:paraId="782359A4" w14:textId="77777777" w:rsidTr="00D346DF">
        <w:trPr>
          <w:trHeight w:val="246"/>
        </w:trPr>
        <w:tc>
          <w:tcPr>
            <w:tcW w:w="487" w:type="dxa"/>
            <w:vMerge/>
            <w:tcBorders>
              <w:top w:val="nil"/>
              <w:left w:val="single" w:sz="4" w:space="0" w:color="auto"/>
              <w:bottom w:val="single" w:sz="4" w:space="0" w:color="000000"/>
              <w:right w:val="single" w:sz="4" w:space="0" w:color="auto"/>
            </w:tcBorders>
            <w:vAlign w:val="center"/>
            <w:hideMark/>
          </w:tcPr>
          <w:p w14:paraId="7B37233F" w14:textId="77777777" w:rsidR="00306683" w:rsidRPr="008F19E2"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0D501E80" w14:textId="77777777" w:rsidR="00306683" w:rsidRPr="008F19E2" w:rsidRDefault="00306683" w:rsidP="00306683">
            <w:pPr>
              <w:rPr>
                <w:i/>
                <w:iCs/>
                <w:sz w:val="22"/>
                <w:szCs w:val="22"/>
                <w:lang w:eastAsia="et-EE"/>
              </w:rPr>
            </w:pPr>
            <w:r w:rsidRPr="008F19E2">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55AEDCA8" w14:textId="74BB407C" w:rsidR="00306683" w:rsidRPr="008F19E2" w:rsidRDefault="00306683" w:rsidP="00306683">
            <w:pPr>
              <w:jc w:val="center"/>
              <w:rPr>
                <w:i/>
                <w:iCs/>
                <w:sz w:val="22"/>
                <w:szCs w:val="22"/>
                <w:lang w:eastAsia="et-EE"/>
              </w:rPr>
            </w:pPr>
            <w:r w:rsidRPr="008F19E2">
              <w:rPr>
                <w:i/>
                <w:iCs/>
                <w:sz w:val="22"/>
                <w:szCs w:val="22"/>
                <w:lang w:eastAsia="et-EE"/>
              </w:rPr>
              <w:t>4 0</w:t>
            </w:r>
            <w:r w:rsidR="00524D4F" w:rsidRPr="008F19E2">
              <w:rPr>
                <w:i/>
                <w:iCs/>
                <w:sz w:val="22"/>
                <w:szCs w:val="22"/>
                <w:lang w:eastAsia="et-EE"/>
              </w:rPr>
              <w:t>8</w:t>
            </w:r>
            <w:r w:rsidRPr="008F19E2">
              <w:rPr>
                <w:i/>
                <w:iCs/>
                <w:sz w:val="22"/>
                <w:szCs w:val="22"/>
                <w:lang w:eastAsia="et-EE"/>
              </w:rPr>
              <w:t>0</w:t>
            </w:r>
          </w:p>
        </w:tc>
        <w:tc>
          <w:tcPr>
            <w:tcW w:w="1417" w:type="dxa"/>
            <w:tcBorders>
              <w:top w:val="nil"/>
              <w:left w:val="nil"/>
              <w:bottom w:val="single" w:sz="4" w:space="0" w:color="auto"/>
              <w:right w:val="single" w:sz="4" w:space="0" w:color="auto"/>
            </w:tcBorders>
            <w:noWrap/>
            <w:vAlign w:val="center"/>
            <w:hideMark/>
          </w:tcPr>
          <w:p w14:paraId="3053EFCD" w14:textId="77777777" w:rsidR="00306683" w:rsidRPr="008F19E2" w:rsidRDefault="00306683" w:rsidP="00306683">
            <w:pPr>
              <w:jc w:val="center"/>
              <w:rPr>
                <w:i/>
                <w:iCs/>
                <w:sz w:val="22"/>
                <w:szCs w:val="22"/>
                <w:lang w:eastAsia="et-EE"/>
              </w:rPr>
            </w:pPr>
            <w:r w:rsidRPr="008F19E2">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1F234BFD" w14:textId="5F55E0CE" w:rsidR="00306683" w:rsidRPr="008F19E2" w:rsidRDefault="00306683" w:rsidP="00306683">
            <w:pPr>
              <w:jc w:val="center"/>
              <w:rPr>
                <w:i/>
                <w:iCs/>
                <w:sz w:val="22"/>
                <w:szCs w:val="22"/>
                <w:lang w:eastAsia="et-EE"/>
              </w:rPr>
            </w:pPr>
            <w:r w:rsidRPr="008F19E2">
              <w:rPr>
                <w:i/>
                <w:iCs/>
                <w:sz w:val="22"/>
                <w:szCs w:val="22"/>
                <w:lang w:eastAsia="et-EE"/>
              </w:rPr>
              <w:t>10</w:t>
            </w:r>
            <w:r w:rsidR="00524D4F" w:rsidRPr="008F19E2">
              <w:rPr>
                <w:i/>
                <w:iCs/>
                <w:sz w:val="22"/>
                <w:szCs w:val="22"/>
                <w:lang w:eastAsia="et-EE"/>
              </w:rPr>
              <w:t>2</w:t>
            </w:r>
          </w:p>
        </w:tc>
        <w:tc>
          <w:tcPr>
            <w:tcW w:w="1275" w:type="dxa"/>
            <w:vMerge/>
            <w:tcBorders>
              <w:top w:val="nil"/>
              <w:left w:val="single" w:sz="4" w:space="0" w:color="auto"/>
              <w:bottom w:val="single" w:sz="4" w:space="0" w:color="000000"/>
              <w:right w:val="single" w:sz="4" w:space="0" w:color="auto"/>
            </w:tcBorders>
            <w:vAlign w:val="center"/>
            <w:hideMark/>
          </w:tcPr>
          <w:p w14:paraId="2826EB73" w14:textId="77777777" w:rsidR="00306683" w:rsidRPr="008F19E2" w:rsidRDefault="00306683" w:rsidP="00306683">
            <w:pPr>
              <w:rPr>
                <w:szCs w:val="24"/>
                <w:lang w:eastAsia="et-EE"/>
              </w:rPr>
            </w:pPr>
          </w:p>
        </w:tc>
      </w:tr>
      <w:tr w:rsidR="00F6544C" w:rsidRPr="008F19E2" w14:paraId="44E8E982" w14:textId="77777777" w:rsidTr="00D346DF">
        <w:trPr>
          <w:trHeight w:val="315"/>
        </w:trPr>
        <w:tc>
          <w:tcPr>
            <w:tcW w:w="7792" w:type="dxa"/>
            <w:gridSpan w:val="5"/>
            <w:tcBorders>
              <w:top w:val="single" w:sz="4" w:space="0" w:color="auto"/>
              <w:left w:val="single" w:sz="4" w:space="0" w:color="auto"/>
              <w:bottom w:val="single" w:sz="4" w:space="0" w:color="auto"/>
              <w:right w:val="single" w:sz="4" w:space="0" w:color="000000"/>
            </w:tcBorders>
            <w:noWrap/>
            <w:vAlign w:val="center"/>
            <w:hideMark/>
          </w:tcPr>
          <w:p w14:paraId="7F32D1A0" w14:textId="77777777" w:rsidR="00306683" w:rsidRPr="008F19E2" w:rsidRDefault="00306683" w:rsidP="00306683">
            <w:pPr>
              <w:jc w:val="right"/>
              <w:rPr>
                <w:szCs w:val="24"/>
                <w:lang w:eastAsia="et-EE"/>
              </w:rPr>
            </w:pPr>
            <w:r w:rsidRPr="008F19E2">
              <w:rPr>
                <w:szCs w:val="24"/>
                <w:lang w:eastAsia="et-EE"/>
              </w:rPr>
              <w:t>KOKKU:</w:t>
            </w:r>
          </w:p>
        </w:tc>
        <w:tc>
          <w:tcPr>
            <w:tcW w:w="1275" w:type="dxa"/>
            <w:tcBorders>
              <w:top w:val="nil"/>
              <w:left w:val="nil"/>
              <w:bottom w:val="single" w:sz="4" w:space="0" w:color="auto"/>
              <w:right w:val="single" w:sz="4" w:space="0" w:color="auto"/>
            </w:tcBorders>
            <w:noWrap/>
            <w:vAlign w:val="center"/>
            <w:hideMark/>
          </w:tcPr>
          <w:p w14:paraId="5BA0DA70" w14:textId="06FBA7AA" w:rsidR="00306683" w:rsidRPr="008F19E2" w:rsidRDefault="00306683" w:rsidP="00306683">
            <w:pPr>
              <w:jc w:val="center"/>
              <w:rPr>
                <w:szCs w:val="24"/>
                <w:lang w:eastAsia="et-EE"/>
              </w:rPr>
            </w:pPr>
            <w:r w:rsidRPr="008F19E2">
              <w:rPr>
                <w:szCs w:val="24"/>
                <w:lang w:eastAsia="et-EE"/>
              </w:rPr>
              <w:t>15</w:t>
            </w:r>
            <w:r w:rsidR="00531EF0" w:rsidRPr="008F19E2">
              <w:rPr>
                <w:szCs w:val="24"/>
                <w:lang w:eastAsia="et-EE"/>
              </w:rPr>
              <w:t>10</w:t>
            </w:r>
          </w:p>
        </w:tc>
      </w:tr>
    </w:tbl>
    <w:p w14:paraId="3DA6F5E0" w14:textId="77777777" w:rsidR="00322166" w:rsidRPr="008F19E2" w:rsidRDefault="007330BE" w:rsidP="00F37E5F">
      <w:pPr>
        <w:spacing w:before="120" w:after="120" w:line="276" w:lineRule="auto"/>
        <w:ind w:right="23"/>
        <w:jc w:val="both"/>
        <w:rPr>
          <w:szCs w:val="24"/>
        </w:rPr>
      </w:pPr>
      <w:bookmarkStart w:id="48" w:name="_Toc19105936"/>
      <w:r w:rsidRPr="008F19E2">
        <w:rPr>
          <w:szCs w:val="24"/>
        </w:rPr>
        <w:t>Kuna p</w:t>
      </w:r>
      <w:r w:rsidR="00BA2327" w:rsidRPr="008F19E2">
        <w:rPr>
          <w:szCs w:val="24"/>
        </w:rPr>
        <w:t>laneeritud kruntidele on detailplaneeringus määratud paindlik sihtotstarve</w:t>
      </w:r>
      <w:r w:rsidRPr="008F19E2">
        <w:rPr>
          <w:szCs w:val="24"/>
        </w:rPr>
        <w:t>, siis täpsustatakse</w:t>
      </w:r>
      <w:r w:rsidR="00BA2327" w:rsidRPr="008F19E2">
        <w:rPr>
          <w:szCs w:val="24"/>
        </w:rPr>
        <w:t xml:space="preserve"> äri- ja tootmismaa osakaal ehitusprojektidega. </w:t>
      </w:r>
      <w:r w:rsidR="00322166" w:rsidRPr="008F19E2">
        <w:rPr>
          <w:szCs w:val="24"/>
        </w:rPr>
        <w:t>Selle tulemusel võib muutuda ka normatiivne parkimisvajadus.</w:t>
      </w:r>
    </w:p>
    <w:p w14:paraId="49336AF1" w14:textId="77777777" w:rsidR="007330BE" w:rsidRPr="008F19E2" w:rsidRDefault="007330BE" w:rsidP="00F37E5F">
      <w:pPr>
        <w:spacing w:before="120" w:after="120" w:line="276" w:lineRule="auto"/>
        <w:ind w:right="23"/>
        <w:jc w:val="both"/>
        <w:rPr>
          <w:szCs w:val="24"/>
        </w:rPr>
      </w:pPr>
      <w:r w:rsidRPr="008F19E2">
        <w:rPr>
          <w:szCs w:val="24"/>
        </w:rPr>
        <w:t>Osaühing Stratumi koostatud liiklusuuringu „Nigula ja Varivere tee 1 kinnistute detailplaneeringu liiklusuuring”</w:t>
      </w:r>
      <w:r w:rsidR="00D02A44" w:rsidRPr="008F19E2">
        <w:rPr>
          <w:szCs w:val="24"/>
        </w:rPr>
        <w:t xml:space="preserve"> (</w:t>
      </w:r>
      <w:r w:rsidRPr="008F19E2">
        <w:rPr>
          <w:szCs w:val="24"/>
        </w:rPr>
        <w:t>töö nr 2023-T064</w:t>
      </w:r>
      <w:r w:rsidR="00D02A44" w:rsidRPr="008F19E2">
        <w:rPr>
          <w:szCs w:val="24"/>
        </w:rPr>
        <w:t>) punktis 3.1</w:t>
      </w:r>
      <w:r w:rsidRPr="008F19E2">
        <w:rPr>
          <w:szCs w:val="24"/>
        </w:rPr>
        <w:t xml:space="preserve"> </w:t>
      </w:r>
      <w:r w:rsidR="00C67D9F" w:rsidRPr="008F19E2">
        <w:rPr>
          <w:szCs w:val="24"/>
        </w:rPr>
        <w:t xml:space="preserve">on </w:t>
      </w:r>
      <w:r w:rsidRPr="008F19E2">
        <w:rPr>
          <w:szCs w:val="24"/>
        </w:rPr>
        <w:t xml:space="preserve">juhitud tähelepanu asjaolule, et </w:t>
      </w:r>
      <w:r w:rsidR="00D02A44" w:rsidRPr="008F19E2">
        <w:rPr>
          <w:szCs w:val="24"/>
        </w:rPr>
        <w:t xml:space="preserve">Eesti kogemusest ning Soome uuringutest on selgunud, et </w:t>
      </w:r>
      <w:r w:rsidRPr="008F19E2">
        <w:rPr>
          <w:szCs w:val="24"/>
        </w:rPr>
        <w:t xml:space="preserve">üldjuhul on </w:t>
      </w:r>
      <w:r w:rsidR="00D02A44" w:rsidRPr="008F19E2">
        <w:rPr>
          <w:szCs w:val="24"/>
        </w:rPr>
        <w:t>tööstusettevõtete parkimisnormatiiv oluliselt suurem kui reaalne vajadus. Suuremate tööstusettevõtete ja logistikakeskuste parklate täituvus on loendustes olnud kuni 30%. Sellest saab järeldada, et normatiivne parkimiskohtade arv on ca 70% ulatuses üledimensioneeritud.</w:t>
      </w:r>
    </w:p>
    <w:p w14:paraId="549A6DDA" w14:textId="77777777" w:rsidR="00EB329F" w:rsidRPr="008F19E2" w:rsidRDefault="00D02A44" w:rsidP="00F37E5F">
      <w:pPr>
        <w:spacing w:before="120" w:after="120" w:line="276" w:lineRule="auto"/>
        <w:ind w:right="23"/>
        <w:jc w:val="both"/>
        <w:rPr>
          <w:szCs w:val="24"/>
        </w:rPr>
      </w:pPr>
      <w:r w:rsidRPr="008F19E2">
        <w:rPr>
          <w:szCs w:val="24"/>
        </w:rPr>
        <w:t xml:space="preserve">Liiklusuuringu </w:t>
      </w:r>
      <w:r w:rsidR="00322166" w:rsidRPr="008F19E2">
        <w:rPr>
          <w:szCs w:val="24"/>
        </w:rPr>
        <w:t>punktis 3.5.1 on välja toodud</w:t>
      </w:r>
      <w:r w:rsidR="00BA4132" w:rsidRPr="008F19E2">
        <w:rPr>
          <w:szCs w:val="24"/>
        </w:rPr>
        <w:t xml:space="preserve"> hinna</w:t>
      </w:r>
      <w:r w:rsidR="000D25AB" w:rsidRPr="008F19E2">
        <w:rPr>
          <w:szCs w:val="24"/>
        </w:rPr>
        <w:t>n</w:t>
      </w:r>
      <w:r w:rsidR="00BA4132" w:rsidRPr="008F19E2">
        <w:rPr>
          <w:szCs w:val="24"/>
        </w:rPr>
        <w:t>g ja ettepanek käesolevale planeeringualale</w:t>
      </w:r>
      <w:r w:rsidR="00322166" w:rsidRPr="008F19E2">
        <w:rPr>
          <w:szCs w:val="24"/>
        </w:rPr>
        <w:t xml:space="preserve">: </w:t>
      </w:r>
      <w:r w:rsidR="00322166" w:rsidRPr="008F19E2">
        <w:rPr>
          <w:i/>
          <w:iCs/>
          <w:szCs w:val="24"/>
        </w:rPr>
        <w:t>„DP alal on parkimiskohtade arv liiga suur. Vastavalt EVS 843:2016 tootmisettevõtete brutopinna alusel parklakohtade arvutamisel ja ehitamisel tekivad reaalsuses tühjad asfaltplatsid. Ettepanek on DP seletuskirja viia sisse mööndus, et igal planeeritaval kinnistul võib parkimiskohti ehitada vähem, vastavalt reaalsele vajadusele. Vabanenud maa-ala jääb reservi ning haljastatakse. Juurdepääsuteel tänava-äärne parkimine peab olema keelatud, kõik vajalikud parklakohad (töötajad, kliendid) peavad asuma omal kinnistul.”</w:t>
      </w:r>
      <w:r w:rsidR="00322166" w:rsidRPr="008F19E2">
        <w:rPr>
          <w:szCs w:val="24"/>
        </w:rPr>
        <w:t xml:space="preserve"> </w:t>
      </w:r>
    </w:p>
    <w:p w14:paraId="437516EB" w14:textId="5E5F37C6" w:rsidR="00845E70" w:rsidRPr="008F19E2" w:rsidRDefault="00BA2327" w:rsidP="00F37E5F">
      <w:pPr>
        <w:spacing w:before="120" w:after="120" w:line="276" w:lineRule="auto"/>
        <w:ind w:right="23"/>
        <w:jc w:val="both"/>
        <w:rPr>
          <w:szCs w:val="24"/>
        </w:rPr>
      </w:pPr>
      <w:r w:rsidRPr="008F19E2">
        <w:rPr>
          <w:szCs w:val="24"/>
        </w:rPr>
        <w:t xml:space="preserve">Tulenevalt </w:t>
      </w:r>
      <w:r w:rsidR="00BA4132" w:rsidRPr="008F19E2">
        <w:rPr>
          <w:szCs w:val="24"/>
        </w:rPr>
        <w:t xml:space="preserve">Osaühing Stratumi koostatud liiklusuuringu punkti 3.5.1 ettepanekust lubatakse </w:t>
      </w:r>
      <w:r w:rsidR="00C67D9F" w:rsidRPr="008F19E2">
        <w:rPr>
          <w:szCs w:val="24"/>
        </w:rPr>
        <w:t xml:space="preserve">ehitusprojektis </w:t>
      </w:r>
      <w:r w:rsidR="00BA4132" w:rsidRPr="008F19E2">
        <w:rPr>
          <w:szCs w:val="24"/>
        </w:rPr>
        <w:t>igal</w:t>
      </w:r>
      <w:r w:rsidR="00C67D9F" w:rsidRPr="008F19E2">
        <w:rPr>
          <w:szCs w:val="24"/>
        </w:rPr>
        <w:t>e detailplaneeringus moodustatavale tootmis- ja ärimaa sihtotstarbega</w:t>
      </w:r>
      <w:r w:rsidR="00BA4132" w:rsidRPr="008F19E2">
        <w:rPr>
          <w:szCs w:val="24"/>
        </w:rPr>
        <w:t xml:space="preserve"> krundil</w:t>
      </w:r>
      <w:r w:rsidR="00C67D9F" w:rsidRPr="008F19E2">
        <w:rPr>
          <w:szCs w:val="24"/>
        </w:rPr>
        <w:t>e</w:t>
      </w:r>
      <w:r w:rsidR="00BA4132" w:rsidRPr="008F19E2">
        <w:rPr>
          <w:szCs w:val="24"/>
        </w:rPr>
        <w:t xml:space="preserve"> </w:t>
      </w:r>
      <w:r w:rsidR="001B433B" w:rsidRPr="008F19E2">
        <w:rPr>
          <w:szCs w:val="24"/>
        </w:rPr>
        <w:t xml:space="preserve">projekteerida </w:t>
      </w:r>
      <w:r w:rsidR="00BA4132" w:rsidRPr="008F19E2">
        <w:rPr>
          <w:szCs w:val="24"/>
        </w:rPr>
        <w:t xml:space="preserve">parkimiskohti vastavalt tulevase valdaja tegevusala </w:t>
      </w:r>
      <w:r w:rsidR="00FF3DE5" w:rsidRPr="008F19E2">
        <w:rPr>
          <w:szCs w:val="24"/>
        </w:rPr>
        <w:t xml:space="preserve">ja </w:t>
      </w:r>
      <w:r w:rsidR="00BA4132" w:rsidRPr="008F19E2">
        <w:rPr>
          <w:szCs w:val="24"/>
        </w:rPr>
        <w:t>tootmistehnoloogia</w:t>
      </w:r>
      <w:r w:rsidR="00C67D9F" w:rsidRPr="008F19E2">
        <w:rPr>
          <w:szCs w:val="24"/>
        </w:rPr>
        <w:t xml:space="preserve"> iseärasustest tingitud</w:t>
      </w:r>
      <w:r w:rsidR="00BA4132" w:rsidRPr="008F19E2">
        <w:rPr>
          <w:szCs w:val="24"/>
        </w:rPr>
        <w:t xml:space="preserve"> reaalsele </w:t>
      </w:r>
      <w:r w:rsidR="000D25AB" w:rsidRPr="008F19E2">
        <w:rPr>
          <w:szCs w:val="24"/>
        </w:rPr>
        <w:t>parkimis</w:t>
      </w:r>
      <w:r w:rsidR="00BA4132" w:rsidRPr="008F19E2">
        <w:rPr>
          <w:szCs w:val="24"/>
        </w:rPr>
        <w:t>vajadus</w:t>
      </w:r>
      <w:r w:rsidR="00515DC3" w:rsidRPr="008F19E2">
        <w:rPr>
          <w:szCs w:val="24"/>
        </w:rPr>
        <w:t>e</w:t>
      </w:r>
      <w:r w:rsidR="00BA4132" w:rsidRPr="008F19E2">
        <w:rPr>
          <w:szCs w:val="24"/>
        </w:rPr>
        <w:t>le. Normist väiksemat parkimiskohtade arvu tuleb ehitusprojektis põhjendada.</w:t>
      </w:r>
      <w:r w:rsidR="00A9297B" w:rsidRPr="008F19E2">
        <w:rPr>
          <w:szCs w:val="24"/>
        </w:rPr>
        <w:t xml:space="preserve"> </w:t>
      </w:r>
      <w:r w:rsidR="00555549" w:rsidRPr="008F19E2">
        <w:rPr>
          <w:szCs w:val="24"/>
        </w:rPr>
        <w:t>Parkimiskohtade asemel vabanev maa-ala tuleb haljastada.</w:t>
      </w:r>
    </w:p>
    <w:p w14:paraId="7DFCFD39" w14:textId="77777777" w:rsidR="00D24DC8" w:rsidRPr="008F19E2" w:rsidRDefault="00D24DC8" w:rsidP="00D24DC8">
      <w:pPr>
        <w:pStyle w:val="Pealkiri4"/>
        <w:spacing w:line="276" w:lineRule="auto"/>
        <w:ind w:right="23"/>
        <w:rPr>
          <w:i/>
          <w:u w:val="single"/>
        </w:rPr>
      </w:pPr>
      <w:bookmarkStart w:id="49" w:name="_Toc226646895"/>
      <w:r w:rsidRPr="008F19E2">
        <w:rPr>
          <w:i/>
          <w:u w:val="single"/>
          <w:lang w:eastAsia="et-EE"/>
        </w:rPr>
        <w:t>Jalgrataste parkimine</w:t>
      </w:r>
      <w:bookmarkEnd w:id="49"/>
    </w:p>
    <w:p w14:paraId="6D8B7B53" w14:textId="5BB8A7C4" w:rsidR="00D24DC8" w:rsidRPr="008F19E2" w:rsidRDefault="0076369D" w:rsidP="00D24DC8">
      <w:pPr>
        <w:spacing w:before="120" w:after="120" w:line="276" w:lineRule="auto"/>
        <w:ind w:right="23"/>
        <w:jc w:val="both"/>
        <w:rPr>
          <w:szCs w:val="24"/>
        </w:rPr>
      </w:pPr>
      <w:r w:rsidRPr="008F19E2">
        <w:rPr>
          <w:szCs w:val="24"/>
        </w:rPr>
        <w:t>I</w:t>
      </w:r>
      <w:r w:rsidR="00D24DC8" w:rsidRPr="008F19E2">
        <w:rPr>
          <w:szCs w:val="24"/>
        </w:rPr>
        <w:t xml:space="preserve">gale tootmis- ja ärimaa krundile </w:t>
      </w:r>
      <w:r w:rsidRPr="008F19E2">
        <w:rPr>
          <w:szCs w:val="24"/>
        </w:rPr>
        <w:t xml:space="preserve">tuleb ehitusprojektis </w:t>
      </w:r>
      <w:r w:rsidR="00D24DC8" w:rsidRPr="008F19E2">
        <w:rPr>
          <w:szCs w:val="24"/>
        </w:rPr>
        <w:t xml:space="preserve">näha </w:t>
      </w:r>
      <w:r w:rsidR="00C67D9F" w:rsidRPr="008F19E2">
        <w:rPr>
          <w:szCs w:val="24"/>
        </w:rPr>
        <w:t xml:space="preserve">ette </w:t>
      </w:r>
      <w:r w:rsidR="004862AD" w:rsidRPr="008F19E2">
        <w:rPr>
          <w:szCs w:val="24"/>
        </w:rPr>
        <w:t xml:space="preserve">turvalised </w:t>
      </w:r>
      <w:r w:rsidR="00D24DC8" w:rsidRPr="008F19E2">
        <w:rPr>
          <w:szCs w:val="24"/>
        </w:rPr>
        <w:t>parkimisvõimalused nii töötajate kui vajaduse</w:t>
      </w:r>
      <w:r w:rsidR="00C67D9F" w:rsidRPr="008F19E2">
        <w:rPr>
          <w:szCs w:val="24"/>
        </w:rPr>
        <w:t xml:space="preserve"> korral</w:t>
      </w:r>
      <w:r w:rsidR="00D24DC8" w:rsidRPr="008F19E2">
        <w:rPr>
          <w:szCs w:val="24"/>
        </w:rPr>
        <w:t xml:space="preserve"> </w:t>
      </w:r>
      <w:r w:rsidR="00C67D9F" w:rsidRPr="008F19E2">
        <w:rPr>
          <w:szCs w:val="24"/>
        </w:rPr>
        <w:t xml:space="preserve">klientide jalgratastele </w:t>
      </w:r>
      <w:r w:rsidRPr="008F19E2">
        <w:rPr>
          <w:szCs w:val="24"/>
        </w:rPr>
        <w:t>(kliendisissepääsude lähedal)</w:t>
      </w:r>
      <w:r w:rsidR="00D24DC8" w:rsidRPr="008F19E2">
        <w:rPr>
          <w:szCs w:val="24"/>
        </w:rPr>
        <w:t>.</w:t>
      </w:r>
    </w:p>
    <w:p w14:paraId="1B0716AA" w14:textId="6FA5F192" w:rsidR="00D24DC8" w:rsidRPr="008F19E2" w:rsidRDefault="00D24DC8" w:rsidP="00D24DC8">
      <w:pPr>
        <w:spacing w:before="120" w:after="120" w:line="276" w:lineRule="auto"/>
        <w:ind w:right="23"/>
        <w:jc w:val="both"/>
        <w:rPr>
          <w:szCs w:val="24"/>
        </w:rPr>
      </w:pPr>
      <w:r w:rsidRPr="008F19E2">
        <w:rPr>
          <w:szCs w:val="24"/>
        </w:rPr>
        <w:t xml:space="preserve">Jalgrataste parkimine </w:t>
      </w:r>
      <w:r w:rsidR="00C67D9F" w:rsidRPr="008F19E2">
        <w:rPr>
          <w:szCs w:val="24"/>
        </w:rPr>
        <w:t xml:space="preserve">tuleb </w:t>
      </w:r>
      <w:r w:rsidRPr="008F19E2">
        <w:rPr>
          <w:szCs w:val="24"/>
        </w:rPr>
        <w:t xml:space="preserve">lahendada </w:t>
      </w:r>
      <w:r w:rsidR="004862AD" w:rsidRPr="008F19E2">
        <w:rPr>
          <w:szCs w:val="24"/>
        </w:rPr>
        <w:t xml:space="preserve">kas hoonete sees spetsiaalsetes ruumides ja/või </w:t>
      </w:r>
      <w:r w:rsidRPr="008F19E2">
        <w:rPr>
          <w:szCs w:val="24"/>
        </w:rPr>
        <w:t>eraldi rattamaja</w:t>
      </w:r>
      <w:r w:rsidR="004862AD" w:rsidRPr="008F19E2">
        <w:rPr>
          <w:szCs w:val="24"/>
        </w:rPr>
        <w:t>de</w:t>
      </w:r>
      <w:r w:rsidRPr="008F19E2">
        <w:rPr>
          <w:szCs w:val="24"/>
        </w:rPr>
        <w:t xml:space="preserve">s või </w:t>
      </w:r>
      <w:r w:rsidR="004862AD" w:rsidRPr="008F19E2">
        <w:rPr>
          <w:szCs w:val="24"/>
        </w:rPr>
        <w:t>varikatuste all</w:t>
      </w:r>
      <w:r w:rsidRPr="008F19E2">
        <w:rPr>
          <w:szCs w:val="24"/>
        </w:rPr>
        <w:t>,</w:t>
      </w:r>
      <w:r w:rsidR="0076369D" w:rsidRPr="008F19E2">
        <w:rPr>
          <w:szCs w:val="24"/>
        </w:rPr>
        <w:t xml:space="preserve"> kus tuleb tagada ka</w:t>
      </w:r>
      <w:r w:rsidR="004862AD" w:rsidRPr="008F19E2">
        <w:rPr>
          <w:szCs w:val="24"/>
        </w:rPr>
        <w:t xml:space="preserve"> elektri-jalgrataste </w:t>
      </w:r>
      <w:r w:rsidRPr="008F19E2">
        <w:rPr>
          <w:szCs w:val="24"/>
        </w:rPr>
        <w:t>laadimi</w:t>
      </w:r>
      <w:r w:rsidR="0076369D" w:rsidRPr="008F19E2">
        <w:rPr>
          <w:szCs w:val="24"/>
        </w:rPr>
        <w:t>se võimalus</w:t>
      </w:r>
      <w:r w:rsidRPr="008F19E2">
        <w:rPr>
          <w:szCs w:val="24"/>
        </w:rPr>
        <w:t>.</w:t>
      </w:r>
    </w:p>
    <w:p w14:paraId="79FD46CE" w14:textId="77777777" w:rsidR="00D24DC8" w:rsidRPr="008F19E2" w:rsidRDefault="00553410" w:rsidP="00D24DC8">
      <w:pPr>
        <w:keepNext/>
        <w:spacing w:before="120" w:after="120" w:line="276" w:lineRule="auto"/>
        <w:ind w:right="23"/>
        <w:jc w:val="both"/>
        <w:rPr>
          <w:b/>
          <w:i/>
          <w:szCs w:val="24"/>
          <w:u w:val="single"/>
        </w:rPr>
      </w:pPr>
      <w:r w:rsidRPr="008F19E2">
        <w:rPr>
          <w:b/>
          <w:i/>
          <w:szCs w:val="24"/>
          <w:u w:val="single"/>
        </w:rPr>
        <w:t>Jalgrataste p</w:t>
      </w:r>
      <w:r w:rsidR="00D24DC8" w:rsidRPr="008F19E2">
        <w:rPr>
          <w:b/>
          <w:i/>
          <w:szCs w:val="24"/>
          <w:u w:val="single"/>
        </w:rPr>
        <w:t>arkimisarvutus</w:t>
      </w:r>
    </w:p>
    <w:p w14:paraId="04923EE1" w14:textId="77777777" w:rsidR="00CD70D5" w:rsidRPr="008F19E2" w:rsidRDefault="00D24DC8" w:rsidP="00D24DC8">
      <w:pPr>
        <w:spacing w:before="120" w:after="120" w:line="276" w:lineRule="auto"/>
        <w:ind w:right="23"/>
        <w:jc w:val="both"/>
        <w:rPr>
          <w:szCs w:val="24"/>
        </w:rPr>
      </w:pPr>
      <w:r w:rsidRPr="008F19E2">
        <w:rPr>
          <w:szCs w:val="24"/>
        </w:rPr>
        <w:t>Kruntide</w:t>
      </w:r>
      <w:r w:rsidR="00C719A1" w:rsidRPr="008F19E2">
        <w:rPr>
          <w:szCs w:val="24"/>
        </w:rPr>
        <w:t xml:space="preserve"> </w:t>
      </w:r>
      <w:r w:rsidR="00453BB7" w:rsidRPr="008F19E2">
        <w:rPr>
          <w:szCs w:val="24"/>
        </w:rPr>
        <w:t xml:space="preserve">jalgrataste </w:t>
      </w:r>
      <w:r w:rsidR="00C719A1" w:rsidRPr="008F19E2">
        <w:rPr>
          <w:szCs w:val="24"/>
        </w:rPr>
        <w:t>parkimis</w:t>
      </w:r>
      <w:r w:rsidR="00453BB7" w:rsidRPr="008F19E2">
        <w:rPr>
          <w:szCs w:val="24"/>
        </w:rPr>
        <w:t>arvutuse</w:t>
      </w:r>
      <w:r w:rsidR="00C719A1" w:rsidRPr="008F19E2">
        <w:rPr>
          <w:szCs w:val="24"/>
        </w:rPr>
        <w:t xml:space="preserve"> aluseks on Eesti Standard EVS 843:2016</w:t>
      </w:r>
      <w:r w:rsidRPr="008F19E2">
        <w:rPr>
          <w:szCs w:val="24"/>
        </w:rPr>
        <w:t xml:space="preserve"> </w:t>
      </w:r>
      <w:r w:rsidR="00C719A1" w:rsidRPr="008F19E2">
        <w:rPr>
          <w:szCs w:val="24"/>
        </w:rPr>
        <w:t>„</w:t>
      </w:r>
      <w:r w:rsidRPr="008F19E2">
        <w:rPr>
          <w:szCs w:val="24"/>
        </w:rPr>
        <w:t xml:space="preserve">Linnatänavad” (parkimiskohtade vajaduse arvutamisel on aluseks võetud </w:t>
      </w:r>
      <w:r w:rsidR="00CD70D5" w:rsidRPr="008F19E2">
        <w:rPr>
          <w:szCs w:val="24"/>
        </w:rPr>
        <w:t>„mujal”</w:t>
      </w:r>
      <w:r w:rsidRPr="008F19E2">
        <w:rPr>
          <w:szCs w:val="24"/>
        </w:rPr>
        <w:t xml:space="preserve"> norm).</w:t>
      </w:r>
    </w:p>
    <w:tbl>
      <w:tblPr>
        <w:tblW w:w="9067" w:type="dxa"/>
        <w:tblInd w:w="75" w:type="dxa"/>
        <w:tblCellMar>
          <w:left w:w="70" w:type="dxa"/>
          <w:right w:w="70" w:type="dxa"/>
        </w:tblCellMar>
        <w:tblLook w:val="04A0" w:firstRow="1" w:lastRow="0" w:firstColumn="1" w:lastColumn="0" w:noHBand="0" w:noVBand="1"/>
      </w:tblPr>
      <w:tblGrid>
        <w:gridCol w:w="474"/>
        <w:gridCol w:w="2782"/>
        <w:gridCol w:w="1559"/>
        <w:gridCol w:w="850"/>
        <w:gridCol w:w="851"/>
        <w:gridCol w:w="1276"/>
        <w:gridCol w:w="1275"/>
      </w:tblGrid>
      <w:tr w:rsidR="00F6544C" w:rsidRPr="008F19E2" w14:paraId="682A70C0" w14:textId="77777777" w:rsidTr="00D346DF">
        <w:trPr>
          <w:trHeight w:val="315"/>
        </w:trPr>
        <w:tc>
          <w:tcPr>
            <w:tcW w:w="9067" w:type="dxa"/>
            <w:gridSpan w:val="7"/>
            <w:tcBorders>
              <w:top w:val="single" w:sz="4" w:space="0" w:color="auto"/>
              <w:left w:val="single" w:sz="4" w:space="0" w:color="auto"/>
              <w:bottom w:val="single" w:sz="4" w:space="0" w:color="auto"/>
              <w:right w:val="single" w:sz="4" w:space="0" w:color="000000"/>
            </w:tcBorders>
            <w:noWrap/>
            <w:vAlign w:val="center"/>
            <w:hideMark/>
          </w:tcPr>
          <w:p w14:paraId="71230958" w14:textId="77777777" w:rsidR="004862AD" w:rsidRPr="008F19E2" w:rsidRDefault="004862AD" w:rsidP="004862AD">
            <w:pPr>
              <w:rPr>
                <w:b/>
                <w:bCs/>
                <w:i/>
                <w:iCs/>
                <w:szCs w:val="24"/>
                <w:lang w:eastAsia="et-EE"/>
              </w:rPr>
            </w:pPr>
            <w:r w:rsidRPr="008F19E2">
              <w:rPr>
                <w:b/>
                <w:bCs/>
                <w:i/>
                <w:iCs/>
                <w:szCs w:val="24"/>
                <w:lang w:eastAsia="et-EE"/>
              </w:rPr>
              <w:t>JALGRATASTE PARKIMISKOHTADE ARVUTUS</w:t>
            </w:r>
          </w:p>
        </w:tc>
      </w:tr>
      <w:tr w:rsidR="00F6544C" w:rsidRPr="008F19E2" w14:paraId="54F7838D" w14:textId="77777777" w:rsidTr="00D346DF">
        <w:trPr>
          <w:trHeight w:val="847"/>
        </w:trPr>
        <w:tc>
          <w:tcPr>
            <w:tcW w:w="474" w:type="dxa"/>
            <w:tcBorders>
              <w:top w:val="nil"/>
              <w:left w:val="single" w:sz="4" w:space="0" w:color="auto"/>
              <w:bottom w:val="single" w:sz="4" w:space="0" w:color="auto"/>
              <w:right w:val="single" w:sz="4" w:space="0" w:color="auto"/>
            </w:tcBorders>
            <w:noWrap/>
            <w:vAlign w:val="center"/>
            <w:hideMark/>
          </w:tcPr>
          <w:p w14:paraId="3F345249" w14:textId="77777777" w:rsidR="004862AD" w:rsidRPr="008F19E2" w:rsidRDefault="004862AD" w:rsidP="004862AD">
            <w:pPr>
              <w:jc w:val="center"/>
              <w:rPr>
                <w:b/>
                <w:bCs/>
                <w:i/>
                <w:iCs/>
                <w:szCs w:val="24"/>
                <w:lang w:eastAsia="et-EE"/>
              </w:rPr>
            </w:pPr>
            <w:r w:rsidRPr="008F19E2">
              <w:rPr>
                <w:b/>
                <w:bCs/>
                <w:i/>
                <w:iCs/>
                <w:szCs w:val="24"/>
                <w:lang w:eastAsia="et-EE"/>
              </w:rPr>
              <w:t>pos</w:t>
            </w:r>
          </w:p>
        </w:tc>
        <w:tc>
          <w:tcPr>
            <w:tcW w:w="2782" w:type="dxa"/>
            <w:tcBorders>
              <w:top w:val="nil"/>
              <w:left w:val="nil"/>
              <w:bottom w:val="single" w:sz="4" w:space="0" w:color="auto"/>
              <w:right w:val="single" w:sz="4" w:space="0" w:color="auto"/>
            </w:tcBorders>
            <w:noWrap/>
            <w:vAlign w:val="center"/>
            <w:hideMark/>
          </w:tcPr>
          <w:p w14:paraId="5545A0DF" w14:textId="77777777" w:rsidR="004862AD" w:rsidRPr="008F19E2" w:rsidRDefault="004862AD" w:rsidP="004862AD">
            <w:pPr>
              <w:jc w:val="center"/>
              <w:rPr>
                <w:b/>
                <w:bCs/>
                <w:i/>
                <w:iCs/>
                <w:szCs w:val="24"/>
                <w:lang w:eastAsia="et-EE"/>
              </w:rPr>
            </w:pPr>
            <w:r w:rsidRPr="008F19E2">
              <w:rPr>
                <w:b/>
                <w:bCs/>
                <w:i/>
                <w:iCs/>
                <w:szCs w:val="24"/>
                <w:lang w:eastAsia="et-EE"/>
              </w:rPr>
              <w:t>EAP m²</w:t>
            </w:r>
          </w:p>
        </w:tc>
        <w:tc>
          <w:tcPr>
            <w:tcW w:w="1559" w:type="dxa"/>
            <w:tcBorders>
              <w:top w:val="nil"/>
              <w:left w:val="nil"/>
              <w:bottom w:val="single" w:sz="4" w:space="0" w:color="auto"/>
              <w:right w:val="single" w:sz="4" w:space="0" w:color="auto"/>
            </w:tcBorders>
            <w:vAlign w:val="center"/>
            <w:hideMark/>
          </w:tcPr>
          <w:p w14:paraId="6B39697E" w14:textId="77777777" w:rsidR="004862AD" w:rsidRPr="008F19E2" w:rsidRDefault="004862AD" w:rsidP="004862AD">
            <w:pPr>
              <w:jc w:val="center"/>
              <w:rPr>
                <w:b/>
                <w:bCs/>
                <w:i/>
                <w:iCs/>
                <w:szCs w:val="24"/>
                <w:lang w:eastAsia="et-EE"/>
              </w:rPr>
            </w:pPr>
            <w:r w:rsidRPr="008F19E2">
              <w:rPr>
                <w:b/>
                <w:bCs/>
                <w:i/>
                <w:iCs/>
                <w:szCs w:val="24"/>
                <w:lang w:eastAsia="et-EE"/>
              </w:rPr>
              <w:t>suletud bruto m²</w:t>
            </w:r>
          </w:p>
        </w:tc>
        <w:tc>
          <w:tcPr>
            <w:tcW w:w="1701" w:type="dxa"/>
            <w:gridSpan w:val="2"/>
            <w:tcBorders>
              <w:top w:val="single" w:sz="4" w:space="0" w:color="auto"/>
              <w:left w:val="nil"/>
              <w:bottom w:val="single" w:sz="4" w:space="0" w:color="auto"/>
              <w:right w:val="single" w:sz="4" w:space="0" w:color="000000"/>
            </w:tcBorders>
            <w:vAlign w:val="center"/>
            <w:hideMark/>
          </w:tcPr>
          <w:p w14:paraId="149108DA" w14:textId="77777777" w:rsidR="004862AD" w:rsidRPr="008F19E2" w:rsidRDefault="004862AD" w:rsidP="004862AD">
            <w:pPr>
              <w:jc w:val="center"/>
              <w:rPr>
                <w:b/>
                <w:bCs/>
                <w:i/>
                <w:iCs/>
                <w:szCs w:val="24"/>
                <w:lang w:eastAsia="et-EE"/>
              </w:rPr>
            </w:pPr>
            <w:r w:rsidRPr="008F19E2">
              <w:rPr>
                <w:b/>
                <w:bCs/>
                <w:i/>
                <w:iCs/>
                <w:szCs w:val="24"/>
                <w:lang w:eastAsia="et-EE"/>
              </w:rPr>
              <w:t>arvutuse koefitsient       (EVS 843)</w:t>
            </w:r>
          </w:p>
        </w:tc>
        <w:tc>
          <w:tcPr>
            <w:tcW w:w="1276" w:type="dxa"/>
            <w:tcBorders>
              <w:top w:val="nil"/>
              <w:left w:val="nil"/>
              <w:bottom w:val="single" w:sz="4" w:space="0" w:color="auto"/>
              <w:right w:val="single" w:sz="4" w:space="0" w:color="auto"/>
            </w:tcBorders>
            <w:vAlign w:val="center"/>
            <w:hideMark/>
          </w:tcPr>
          <w:p w14:paraId="1B0D5343" w14:textId="77777777" w:rsidR="004862AD" w:rsidRPr="008F19E2" w:rsidRDefault="004862AD" w:rsidP="004862AD">
            <w:pPr>
              <w:jc w:val="center"/>
              <w:rPr>
                <w:b/>
                <w:bCs/>
                <w:i/>
                <w:iCs/>
                <w:szCs w:val="24"/>
                <w:lang w:eastAsia="et-EE"/>
              </w:rPr>
            </w:pPr>
            <w:r w:rsidRPr="008F19E2">
              <w:rPr>
                <w:b/>
                <w:bCs/>
                <w:i/>
                <w:iCs/>
                <w:szCs w:val="24"/>
                <w:lang w:eastAsia="et-EE"/>
              </w:rPr>
              <w:t>parkimis-kohtade norm</w:t>
            </w:r>
          </w:p>
        </w:tc>
        <w:tc>
          <w:tcPr>
            <w:tcW w:w="1275" w:type="dxa"/>
            <w:tcBorders>
              <w:top w:val="nil"/>
              <w:left w:val="nil"/>
              <w:bottom w:val="single" w:sz="4" w:space="0" w:color="auto"/>
              <w:right w:val="single" w:sz="4" w:space="0" w:color="auto"/>
            </w:tcBorders>
            <w:vAlign w:val="center"/>
            <w:hideMark/>
          </w:tcPr>
          <w:p w14:paraId="693FF06D" w14:textId="77777777" w:rsidR="004862AD" w:rsidRPr="008F19E2" w:rsidRDefault="004862AD" w:rsidP="004862AD">
            <w:pPr>
              <w:jc w:val="center"/>
              <w:rPr>
                <w:b/>
                <w:bCs/>
                <w:i/>
                <w:iCs/>
                <w:szCs w:val="24"/>
                <w:lang w:eastAsia="et-EE"/>
              </w:rPr>
            </w:pPr>
            <w:r w:rsidRPr="008F19E2">
              <w:rPr>
                <w:b/>
                <w:bCs/>
                <w:i/>
                <w:iCs/>
                <w:szCs w:val="24"/>
                <w:lang w:eastAsia="et-EE"/>
              </w:rPr>
              <w:t>KOV soovituse järgi*</w:t>
            </w:r>
          </w:p>
        </w:tc>
      </w:tr>
      <w:tr w:rsidR="00F6544C" w:rsidRPr="008F19E2" w14:paraId="32FCF46B"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367E9F06" w14:textId="77777777" w:rsidR="004862AD" w:rsidRPr="008F19E2" w:rsidRDefault="004862AD" w:rsidP="004862AD">
            <w:pPr>
              <w:jc w:val="center"/>
              <w:rPr>
                <w:szCs w:val="24"/>
                <w:lang w:eastAsia="et-EE"/>
              </w:rPr>
            </w:pPr>
            <w:r w:rsidRPr="008F19E2">
              <w:rPr>
                <w:szCs w:val="24"/>
                <w:lang w:eastAsia="et-EE"/>
              </w:rPr>
              <w:t>1</w:t>
            </w:r>
          </w:p>
        </w:tc>
        <w:tc>
          <w:tcPr>
            <w:tcW w:w="2782" w:type="dxa"/>
            <w:tcBorders>
              <w:top w:val="nil"/>
              <w:left w:val="nil"/>
              <w:bottom w:val="single" w:sz="4" w:space="0" w:color="auto"/>
              <w:right w:val="single" w:sz="4" w:space="0" w:color="auto"/>
            </w:tcBorders>
            <w:noWrap/>
            <w:vAlign w:val="center"/>
            <w:hideMark/>
          </w:tcPr>
          <w:p w14:paraId="32A78B1D" w14:textId="3806F49B" w:rsidR="004862AD" w:rsidRPr="008F19E2" w:rsidRDefault="004862AD" w:rsidP="004862AD">
            <w:pPr>
              <w:jc w:val="center"/>
              <w:rPr>
                <w:szCs w:val="24"/>
                <w:lang w:eastAsia="et-EE"/>
              </w:rPr>
            </w:pPr>
            <w:r w:rsidRPr="008F19E2">
              <w:rPr>
                <w:szCs w:val="24"/>
                <w:lang w:eastAsia="et-EE"/>
              </w:rPr>
              <w:t xml:space="preserve">9 </w:t>
            </w:r>
            <w:r w:rsidR="001B433B" w:rsidRPr="008F19E2">
              <w:rPr>
                <w:szCs w:val="24"/>
                <w:lang w:eastAsia="et-EE"/>
              </w:rPr>
              <w:t>180</w:t>
            </w:r>
          </w:p>
        </w:tc>
        <w:tc>
          <w:tcPr>
            <w:tcW w:w="1559" w:type="dxa"/>
            <w:tcBorders>
              <w:top w:val="nil"/>
              <w:left w:val="nil"/>
              <w:bottom w:val="single" w:sz="4" w:space="0" w:color="auto"/>
              <w:right w:val="single" w:sz="4" w:space="0" w:color="auto"/>
            </w:tcBorders>
            <w:noWrap/>
            <w:vAlign w:val="center"/>
            <w:hideMark/>
          </w:tcPr>
          <w:p w14:paraId="60909A85" w14:textId="77777777" w:rsidR="004862AD" w:rsidRPr="008F19E2" w:rsidRDefault="004862AD" w:rsidP="004862AD">
            <w:pPr>
              <w:jc w:val="center"/>
              <w:rPr>
                <w:szCs w:val="24"/>
                <w:lang w:eastAsia="et-EE"/>
              </w:rPr>
            </w:pPr>
            <w:r w:rsidRPr="008F19E2">
              <w:rPr>
                <w:szCs w:val="24"/>
                <w:lang w:eastAsia="et-EE"/>
              </w:rPr>
              <w:t>17 000</w:t>
            </w:r>
          </w:p>
        </w:tc>
        <w:tc>
          <w:tcPr>
            <w:tcW w:w="850" w:type="dxa"/>
            <w:tcBorders>
              <w:top w:val="nil"/>
              <w:left w:val="nil"/>
              <w:bottom w:val="single" w:sz="4" w:space="0" w:color="auto"/>
              <w:right w:val="single" w:sz="4" w:space="0" w:color="auto"/>
            </w:tcBorders>
            <w:noWrap/>
            <w:vAlign w:val="center"/>
            <w:hideMark/>
          </w:tcPr>
          <w:p w14:paraId="2684C8FE" w14:textId="77777777" w:rsidR="004862AD" w:rsidRPr="008F19E2" w:rsidRDefault="004862AD" w:rsidP="004862AD">
            <w:pPr>
              <w:jc w:val="center"/>
              <w:rPr>
                <w:szCs w:val="24"/>
                <w:lang w:eastAsia="et-EE"/>
              </w:rPr>
            </w:pPr>
            <w:r w:rsidRPr="008F19E2">
              <w:rPr>
                <w:szCs w:val="24"/>
                <w:lang w:eastAsia="et-EE"/>
              </w:rPr>
              <w:t> </w:t>
            </w:r>
          </w:p>
        </w:tc>
        <w:tc>
          <w:tcPr>
            <w:tcW w:w="851" w:type="dxa"/>
            <w:tcBorders>
              <w:top w:val="nil"/>
              <w:left w:val="nil"/>
              <w:bottom w:val="single" w:sz="4" w:space="0" w:color="auto"/>
              <w:right w:val="single" w:sz="4" w:space="0" w:color="auto"/>
            </w:tcBorders>
            <w:noWrap/>
            <w:vAlign w:val="center"/>
            <w:hideMark/>
          </w:tcPr>
          <w:p w14:paraId="4F1F8899" w14:textId="77777777" w:rsidR="004862AD" w:rsidRPr="008F19E2" w:rsidRDefault="004862AD" w:rsidP="004862AD">
            <w:pPr>
              <w:jc w:val="center"/>
              <w:rPr>
                <w:szCs w:val="24"/>
                <w:lang w:eastAsia="et-EE"/>
              </w:rPr>
            </w:pPr>
            <w:r w:rsidRPr="008F19E2">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7C824A3" w14:textId="77777777" w:rsidR="004862AD" w:rsidRPr="008F19E2" w:rsidRDefault="004862AD" w:rsidP="004862AD">
            <w:pPr>
              <w:jc w:val="center"/>
              <w:rPr>
                <w:szCs w:val="24"/>
                <w:lang w:eastAsia="et-EE"/>
              </w:rPr>
            </w:pPr>
            <w:r w:rsidRPr="008F19E2">
              <w:rPr>
                <w:szCs w:val="24"/>
                <w:lang w:eastAsia="et-EE"/>
              </w:rPr>
              <w:t>98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24322688" w14:textId="77777777" w:rsidR="004862AD" w:rsidRPr="008F19E2" w:rsidRDefault="004862AD" w:rsidP="004862AD">
            <w:pPr>
              <w:jc w:val="center"/>
              <w:rPr>
                <w:szCs w:val="24"/>
                <w:lang w:eastAsia="et-EE"/>
              </w:rPr>
            </w:pPr>
            <w:r w:rsidRPr="008F19E2">
              <w:rPr>
                <w:szCs w:val="24"/>
                <w:lang w:eastAsia="et-EE"/>
              </w:rPr>
              <w:t>56</w:t>
            </w:r>
          </w:p>
        </w:tc>
      </w:tr>
      <w:tr w:rsidR="00F6544C" w:rsidRPr="008F19E2" w14:paraId="12A86075" w14:textId="77777777" w:rsidTr="00D346DF">
        <w:trPr>
          <w:trHeight w:val="128"/>
        </w:trPr>
        <w:tc>
          <w:tcPr>
            <w:tcW w:w="474" w:type="dxa"/>
            <w:vMerge/>
            <w:tcBorders>
              <w:top w:val="nil"/>
              <w:left w:val="single" w:sz="4" w:space="0" w:color="auto"/>
              <w:bottom w:val="single" w:sz="4" w:space="0" w:color="000000"/>
              <w:right w:val="single" w:sz="4" w:space="0" w:color="auto"/>
            </w:tcBorders>
            <w:vAlign w:val="center"/>
            <w:hideMark/>
          </w:tcPr>
          <w:p w14:paraId="2D396B83"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0EDE54BD" w14:textId="77777777" w:rsidR="004862AD" w:rsidRPr="008F19E2" w:rsidRDefault="004862AD" w:rsidP="004862AD">
            <w:pPr>
              <w:rPr>
                <w:i/>
                <w:iCs/>
                <w:sz w:val="22"/>
                <w:szCs w:val="22"/>
                <w:lang w:eastAsia="et-EE"/>
              </w:rPr>
            </w:pPr>
            <w:r w:rsidRPr="008F19E2">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02658977" w14:textId="77777777" w:rsidR="004862AD" w:rsidRPr="008F19E2" w:rsidRDefault="004862AD" w:rsidP="004862AD">
            <w:pPr>
              <w:jc w:val="center"/>
              <w:rPr>
                <w:i/>
                <w:iCs/>
                <w:sz w:val="22"/>
                <w:szCs w:val="22"/>
                <w:lang w:eastAsia="et-EE"/>
              </w:rPr>
            </w:pPr>
            <w:r w:rsidRPr="008F19E2">
              <w:rPr>
                <w:i/>
                <w:iCs/>
                <w:sz w:val="22"/>
                <w:szCs w:val="22"/>
                <w:lang w:eastAsia="et-EE"/>
              </w:rPr>
              <w:t>14 450</w:t>
            </w:r>
          </w:p>
        </w:tc>
        <w:tc>
          <w:tcPr>
            <w:tcW w:w="850" w:type="dxa"/>
            <w:tcBorders>
              <w:top w:val="nil"/>
              <w:left w:val="nil"/>
              <w:bottom w:val="single" w:sz="4" w:space="0" w:color="auto"/>
              <w:right w:val="single" w:sz="4" w:space="0" w:color="auto"/>
            </w:tcBorders>
            <w:noWrap/>
            <w:vAlign w:val="center"/>
            <w:hideMark/>
          </w:tcPr>
          <w:p w14:paraId="0C57538E" w14:textId="77777777" w:rsidR="004862AD" w:rsidRPr="008F19E2" w:rsidRDefault="004862AD" w:rsidP="004862AD">
            <w:pPr>
              <w:jc w:val="center"/>
              <w:rPr>
                <w:i/>
                <w:iCs/>
                <w:sz w:val="22"/>
                <w:szCs w:val="22"/>
                <w:lang w:eastAsia="et-EE"/>
              </w:rPr>
            </w:pPr>
            <w:r w:rsidRPr="008F19E2">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0D2D2058" w14:textId="77777777" w:rsidR="004862AD" w:rsidRPr="008F19E2" w:rsidRDefault="004862AD" w:rsidP="004862AD">
            <w:pPr>
              <w:jc w:val="center"/>
              <w:rPr>
                <w:i/>
                <w:iCs/>
                <w:sz w:val="22"/>
                <w:szCs w:val="22"/>
                <w:lang w:eastAsia="et-EE"/>
              </w:rPr>
            </w:pPr>
            <w:r w:rsidRPr="008F19E2">
              <w:rPr>
                <w:i/>
                <w:iCs/>
                <w:sz w:val="22"/>
                <w:szCs w:val="22"/>
                <w:lang w:eastAsia="et-EE"/>
              </w:rPr>
              <w:t>72</w:t>
            </w:r>
          </w:p>
        </w:tc>
        <w:tc>
          <w:tcPr>
            <w:tcW w:w="1276" w:type="dxa"/>
            <w:vMerge/>
            <w:tcBorders>
              <w:top w:val="nil"/>
              <w:left w:val="single" w:sz="4" w:space="0" w:color="auto"/>
              <w:bottom w:val="single" w:sz="4" w:space="0" w:color="000000"/>
              <w:right w:val="single" w:sz="4" w:space="0" w:color="auto"/>
            </w:tcBorders>
            <w:vAlign w:val="center"/>
            <w:hideMark/>
          </w:tcPr>
          <w:p w14:paraId="173E8B75"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5578B443" w14:textId="77777777" w:rsidR="004862AD" w:rsidRPr="008F19E2" w:rsidRDefault="004862AD" w:rsidP="004862AD">
            <w:pPr>
              <w:rPr>
                <w:szCs w:val="24"/>
                <w:lang w:eastAsia="et-EE"/>
              </w:rPr>
            </w:pPr>
          </w:p>
        </w:tc>
      </w:tr>
      <w:tr w:rsidR="00F6544C" w:rsidRPr="008F19E2" w14:paraId="29A4200E" w14:textId="77777777" w:rsidTr="005464D4">
        <w:trPr>
          <w:trHeight w:val="146"/>
        </w:trPr>
        <w:tc>
          <w:tcPr>
            <w:tcW w:w="474" w:type="dxa"/>
            <w:vMerge/>
            <w:tcBorders>
              <w:top w:val="nil"/>
              <w:left w:val="single" w:sz="4" w:space="0" w:color="auto"/>
              <w:bottom w:val="single" w:sz="4" w:space="0" w:color="auto"/>
              <w:right w:val="single" w:sz="4" w:space="0" w:color="auto"/>
            </w:tcBorders>
            <w:vAlign w:val="center"/>
            <w:hideMark/>
          </w:tcPr>
          <w:p w14:paraId="6089347B"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0AAF3392" w14:textId="77777777" w:rsidR="004862AD" w:rsidRPr="008F19E2" w:rsidRDefault="004862AD" w:rsidP="004862AD">
            <w:pPr>
              <w:rPr>
                <w:i/>
                <w:iCs/>
                <w:sz w:val="22"/>
                <w:szCs w:val="22"/>
                <w:lang w:eastAsia="et-EE"/>
              </w:rPr>
            </w:pPr>
            <w:r w:rsidRPr="008F19E2">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7E5A1631" w14:textId="77777777" w:rsidR="004862AD" w:rsidRPr="008F19E2" w:rsidRDefault="004862AD" w:rsidP="004862AD">
            <w:pPr>
              <w:jc w:val="center"/>
              <w:rPr>
                <w:i/>
                <w:iCs/>
                <w:sz w:val="22"/>
                <w:szCs w:val="22"/>
                <w:lang w:eastAsia="et-EE"/>
              </w:rPr>
            </w:pPr>
            <w:r w:rsidRPr="008F19E2">
              <w:rPr>
                <w:i/>
                <w:iCs/>
                <w:sz w:val="22"/>
                <w:szCs w:val="22"/>
                <w:lang w:eastAsia="et-EE"/>
              </w:rPr>
              <w:t>2 550</w:t>
            </w:r>
          </w:p>
        </w:tc>
        <w:tc>
          <w:tcPr>
            <w:tcW w:w="850" w:type="dxa"/>
            <w:tcBorders>
              <w:top w:val="nil"/>
              <w:left w:val="nil"/>
              <w:bottom w:val="single" w:sz="4" w:space="0" w:color="auto"/>
              <w:right w:val="single" w:sz="4" w:space="0" w:color="auto"/>
            </w:tcBorders>
            <w:noWrap/>
            <w:vAlign w:val="center"/>
            <w:hideMark/>
          </w:tcPr>
          <w:p w14:paraId="611251CE" w14:textId="77777777" w:rsidR="004862AD" w:rsidRPr="008F19E2" w:rsidRDefault="004862AD" w:rsidP="004862AD">
            <w:pPr>
              <w:jc w:val="center"/>
              <w:rPr>
                <w:i/>
                <w:iCs/>
                <w:sz w:val="22"/>
                <w:szCs w:val="22"/>
                <w:lang w:eastAsia="et-EE"/>
              </w:rPr>
            </w:pPr>
            <w:r w:rsidRPr="008F19E2">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16D93D5B" w14:textId="77777777" w:rsidR="004862AD" w:rsidRPr="008F19E2" w:rsidRDefault="004862AD" w:rsidP="004862AD">
            <w:pPr>
              <w:jc w:val="center"/>
              <w:rPr>
                <w:i/>
                <w:iCs/>
                <w:sz w:val="22"/>
                <w:szCs w:val="22"/>
                <w:lang w:eastAsia="et-EE"/>
              </w:rPr>
            </w:pPr>
            <w:r w:rsidRPr="008F19E2">
              <w:rPr>
                <w:i/>
                <w:iCs/>
                <w:sz w:val="22"/>
                <w:szCs w:val="22"/>
                <w:lang w:eastAsia="et-EE"/>
              </w:rPr>
              <w:t>26</w:t>
            </w:r>
          </w:p>
        </w:tc>
        <w:tc>
          <w:tcPr>
            <w:tcW w:w="1276" w:type="dxa"/>
            <w:vMerge/>
            <w:tcBorders>
              <w:top w:val="nil"/>
              <w:left w:val="single" w:sz="4" w:space="0" w:color="auto"/>
              <w:bottom w:val="single" w:sz="4" w:space="0" w:color="auto"/>
              <w:right w:val="single" w:sz="4" w:space="0" w:color="auto"/>
            </w:tcBorders>
            <w:vAlign w:val="center"/>
            <w:hideMark/>
          </w:tcPr>
          <w:p w14:paraId="271386A8"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auto"/>
              <w:right w:val="single" w:sz="4" w:space="0" w:color="auto"/>
            </w:tcBorders>
            <w:vAlign w:val="center"/>
            <w:hideMark/>
          </w:tcPr>
          <w:p w14:paraId="33219028" w14:textId="77777777" w:rsidR="004862AD" w:rsidRPr="008F19E2" w:rsidRDefault="004862AD" w:rsidP="004862AD">
            <w:pPr>
              <w:rPr>
                <w:szCs w:val="24"/>
                <w:lang w:eastAsia="et-EE"/>
              </w:rPr>
            </w:pPr>
          </w:p>
        </w:tc>
      </w:tr>
      <w:tr w:rsidR="00F6544C" w:rsidRPr="008F19E2" w14:paraId="085E16A8" w14:textId="77777777" w:rsidTr="005464D4">
        <w:trPr>
          <w:trHeight w:val="330"/>
        </w:trPr>
        <w:tc>
          <w:tcPr>
            <w:tcW w:w="474" w:type="dxa"/>
            <w:vMerge w:val="restart"/>
            <w:tcBorders>
              <w:top w:val="single" w:sz="4" w:space="0" w:color="auto"/>
              <w:left w:val="single" w:sz="4" w:space="0" w:color="auto"/>
              <w:bottom w:val="single" w:sz="4" w:space="0" w:color="auto"/>
              <w:right w:val="single" w:sz="4" w:space="0" w:color="auto"/>
            </w:tcBorders>
            <w:noWrap/>
            <w:vAlign w:val="center"/>
            <w:hideMark/>
          </w:tcPr>
          <w:p w14:paraId="186E848B" w14:textId="77777777" w:rsidR="004862AD" w:rsidRPr="008F19E2" w:rsidRDefault="004862AD" w:rsidP="004862AD">
            <w:pPr>
              <w:jc w:val="center"/>
              <w:rPr>
                <w:szCs w:val="24"/>
                <w:lang w:eastAsia="et-EE"/>
              </w:rPr>
            </w:pPr>
            <w:r w:rsidRPr="008F19E2">
              <w:rPr>
                <w:szCs w:val="24"/>
                <w:lang w:eastAsia="et-EE"/>
              </w:rPr>
              <w:lastRenderedPageBreak/>
              <w:t>2</w:t>
            </w:r>
          </w:p>
        </w:tc>
        <w:tc>
          <w:tcPr>
            <w:tcW w:w="2782" w:type="dxa"/>
            <w:tcBorders>
              <w:top w:val="single" w:sz="4" w:space="0" w:color="auto"/>
              <w:left w:val="nil"/>
              <w:bottom w:val="single" w:sz="4" w:space="0" w:color="auto"/>
              <w:right w:val="single" w:sz="4" w:space="0" w:color="auto"/>
            </w:tcBorders>
            <w:noWrap/>
            <w:vAlign w:val="center"/>
            <w:hideMark/>
          </w:tcPr>
          <w:p w14:paraId="62DF7899" w14:textId="77777777" w:rsidR="004862AD" w:rsidRPr="008F19E2" w:rsidRDefault="004862AD" w:rsidP="004862AD">
            <w:pPr>
              <w:jc w:val="center"/>
              <w:rPr>
                <w:szCs w:val="24"/>
                <w:lang w:eastAsia="et-EE"/>
              </w:rPr>
            </w:pPr>
            <w:r w:rsidRPr="008F19E2">
              <w:rPr>
                <w:szCs w:val="24"/>
                <w:lang w:eastAsia="et-EE"/>
              </w:rPr>
              <w:t>11 000</w:t>
            </w:r>
          </w:p>
        </w:tc>
        <w:tc>
          <w:tcPr>
            <w:tcW w:w="1559" w:type="dxa"/>
            <w:tcBorders>
              <w:top w:val="single" w:sz="4" w:space="0" w:color="auto"/>
              <w:left w:val="nil"/>
              <w:bottom w:val="single" w:sz="4" w:space="0" w:color="auto"/>
              <w:right w:val="single" w:sz="4" w:space="0" w:color="auto"/>
            </w:tcBorders>
            <w:noWrap/>
            <w:vAlign w:val="center"/>
            <w:hideMark/>
          </w:tcPr>
          <w:p w14:paraId="322276F3" w14:textId="77777777" w:rsidR="004862AD" w:rsidRPr="008F19E2" w:rsidRDefault="004862AD" w:rsidP="004862AD">
            <w:pPr>
              <w:jc w:val="center"/>
              <w:rPr>
                <w:szCs w:val="24"/>
                <w:lang w:eastAsia="et-EE"/>
              </w:rPr>
            </w:pPr>
            <w:r w:rsidRPr="008F19E2">
              <w:rPr>
                <w:szCs w:val="24"/>
                <w:lang w:eastAsia="et-EE"/>
              </w:rPr>
              <w:t>18 000</w:t>
            </w:r>
          </w:p>
        </w:tc>
        <w:tc>
          <w:tcPr>
            <w:tcW w:w="850" w:type="dxa"/>
            <w:tcBorders>
              <w:top w:val="single" w:sz="4" w:space="0" w:color="auto"/>
              <w:left w:val="nil"/>
              <w:bottom w:val="single" w:sz="4" w:space="0" w:color="auto"/>
              <w:right w:val="single" w:sz="4" w:space="0" w:color="auto"/>
            </w:tcBorders>
            <w:noWrap/>
            <w:vAlign w:val="center"/>
            <w:hideMark/>
          </w:tcPr>
          <w:p w14:paraId="6F3A1B4C" w14:textId="77777777" w:rsidR="004862AD" w:rsidRPr="008F19E2" w:rsidRDefault="004862AD" w:rsidP="004862AD">
            <w:pPr>
              <w:jc w:val="center"/>
              <w:rPr>
                <w:szCs w:val="24"/>
                <w:lang w:eastAsia="et-EE"/>
              </w:rPr>
            </w:pPr>
            <w:r w:rsidRPr="008F19E2">
              <w:rPr>
                <w:szCs w:val="24"/>
                <w:lang w:eastAsia="et-EE"/>
              </w:rPr>
              <w:t> </w:t>
            </w:r>
          </w:p>
        </w:tc>
        <w:tc>
          <w:tcPr>
            <w:tcW w:w="851" w:type="dxa"/>
            <w:tcBorders>
              <w:top w:val="single" w:sz="4" w:space="0" w:color="auto"/>
              <w:left w:val="nil"/>
              <w:bottom w:val="single" w:sz="4" w:space="0" w:color="auto"/>
              <w:right w:val="single" w:sz="4" w:space="0" w:color="auto"/>
            </w:tcBorders>
            <w:noWrap/>
            <w:vAlign w:val="center"/>
            <w:hideMark/>
          </w:tcPr>
          <w:p w14:paraId="23361657" w14:textId="77777777" w:rsidR="004862AD" w:rsidRPr="008F19E2" w:rsidRDefault="004862AD" w:rsidP="004862AD">
            <w:pPr>
              <w:jc w:val="center"/>
              <w:rPr>
                <w:szCs w:val="24"/>
                <w:lang w:eastAsia="et-EE"/>
              </w:rPr>
            </w:pPr>
            <w:r w:rsidRPr="008F19E2">
              <w:rPr>
                <w:szCs w:val="24"/>
                <w:lang w:eastAsia="et-EE"/>
              </w:rPr>
              <w:t> </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D03D873" w14:textId="77777777" w:rsidR="004862AD" w:rsidRPr="008F19E2" w:rsidRDefault="004862AD" w:rsidP="004862AD">
            <w:pPr>
              <w:jc w:val="center"/>
              <w:rPr>
                <w:szCs w:val="24"/>
                <w:lang w:eastAsia="et-EE"/>
              </w:rPr>
            </w:pPr>
            <w:r w:rsidRPr="008F19E2">
              <w:rPr>
                <w:szCs w:val="24"/>
                <w:lang w:eastAsia="et-EE"/>
              </w:rPr>
              <w:t>104</w:t>
            </w:r>
          </w:p>
        </w:tc>
        <w:tc>
          <w:tcPr>
            <w:tcW w:w="1275" w:type="dxa"/>
            <w:vMerge w:val="restart"/>
            <w:tcBorders>
              <w:top w:val="single" w:sz="4" w:space="0" w:color="auto"/>
              <w:left w:val="single" w:sz="4" w:space="0" w:color="auto"/>
              <w:bottom w:val="single" w:sz="4" w:space="0" w:color="auto"/>
              <w:right w:val="single" w:sz="4" w:space="0" w:color="auto"/>
            </w:tcBorders>
            <w:noWrap/>
            <w:vAlign w:val="center"/>
            <w:hideMark/>
          </w:tcPr>
          <w:p w14:paraId="4793B39B" w14:textId="77777777" w:rsidR="004862AD" w:rsidRPr="008F19E2" w:rsidRDefault="004862AD" w:rsidP="004862AD">
            <w:pPr>
              <w:jc w:val="center"/>
              <w:rPr>
                <w:szCs w:val="24"/>
                <w:lang w:eastAsia="et-EE"/>
              </w:rPr>
            </w:pPr>
            <w:r w:rsidRPr="008F19E2">
              <w:rPr>
                <w:szCs w:val="24"/>
                <w:lang w:eastAsia="et-EE"/>
              </w:rPr>
              <w:t>60</w:t>
            </w:r>
          </w:p>
        </w:tc>
      </w:tr>
      <w:tr w:rsidR="00F6544C" w:rsidRPr="008F19E2" w14:paraId="6C920B73" w14:textId="77777777" w:rsidTr="005464D4">
        <w:trPr>
          <w:trHeight w:val="113"/>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C97DA3D" w14:textId="77777777" w:rsidR="004862AD" w:rsidRPr="008F19E2" w:rsidRDefault="004862AD" w:rsidP="004862AD">
            <w:pPr>
              <w:rPr>
                <w:szCs w:val="24"/>
                <w:lang w:eastAsia="et-EE"/>
              </w:rPr>
            </w:pPr>
          </w:p>
        </w:tc>
        <w:tc>
          <w:tcPr>
            <w:tcW w:w="2782" w:type="dxa"/>
            <w:tcBorders>
              <w:top w:val="single" w:sz="4" w:space="0" w:color="auto"/>
              <w:left w:val="nil"/>
              <w:bottom w:val="single" w:sz="4" w:space="0" w:color="auto"/>
              <w:right w:val="single" w:sz="4" w:space="0" w:color="auto"/>
            </w:tcBorders>
            <w:noWrap/>
            <w:vAlign w:val="center"/>
            <w:hideMark/>
          </w:tcPr>
          <w:p w14:paraId="089C1A46" w14:textId="77777777" w:rsidR="004862AD" w:rsidRPr="008F19E2" w:rsidRDefault="004862AD" w:rsidP="004862AD">
            <w:pPr>
              <w:rPr>
                <w:i/>
                <w:iCs/>
                <w:sz w:val="22"/>
                <w:szCs w:val="22"/>
                <w:lang w:eastAsia="et-EE"/>
              </w:rPr>
            </w:pPr>
            <w:r w:rsidRPr="008F19E2">
              <w:rPr>
                <w:i/>
                <w:iCs/>
                <w:sz w:val="22"/>
                <w:szCs w:val="22"/>
                <w:lang w:eastAsia="et-EE"/>
              </w:rPr>
              <w:t>tööstusettevõte ja ladu 85%</w:t>
            </w:r>
          </w:p>
        </w:tc>
        <w:tc>
          <w:tcPr>
            <w:tcW w:w="1559" w:type="dxa"/>
            <w:tcBorders>
              <w:top w:val="single" w:sz="4" w:space="0" w:color="auto"/>
              <w:left w:val="nil"/>
              <w:bottom w:val="single" w:sz="4" w:space="0" w:color="auto"/>
              <w:right w:val="single" w:sz="4" w:space="0" w:color="auto"/>
            </w:tcBorders>
            <w:noWrap/>
            <w:vAlign w:val="center"/>
            <w:hideMark/>
          </w:tcPr>
          <w:p w14:paraId="67A8A72D" w14:textId="77777777" w:rsidR="004862AD" w:rsidRPr="008F19E2" w:rsidRDefault="004862AD" w:rsidP="004862AD">
            <w:pPr>
              <w:jc w:val="center"/>
              <w:rPr>
                <w:i/>
                <w:iCs/>
                <w:sz w:val="22"/>
                <w:szCs w:val="22"/>
                <w:lang w:eastAsia="et-EE"/>
              </w:rPr>
            </w:pPr>
            <w:r w:rsidRPr="008F19E2">
              <w:rPr>
                <w:i/>
                <w:iCs/>
                <w:sz w:val="22"/>
                <w:szCs w:val="22"/>
                <w:lang w:eastAsia="et-EE"/>
              </w:rPr>
              <w:t>15 300</w:t>
            </w:r>
          </w:p>
        </w:tc>
        <w:tc>
          <w:tcPr>
            <w:tcW w:w="850" w:type="dxa"/>
            <w:tcBorders>
              <w:top w:val="single" w:sz="4" w:space="0" w:color="auto"/>
              <w:left w:val="nil"/>
              <w:bottom w:val="single" w:sz="4" w:space="0" w:color="auto"/>
              <w:right w:val="single" w:sz="4" w:space="0" w:color="auto"/>
            </w:tcBorders>
            <w:noWrap/>
            <w:vAlign w:val="center"/>
            <w:hideMark/>
          </w:tcPr>
          <w:p w14:paraId="4C224895" w14:textId="77777777" w:rsidR="004862AD" w:rsidRPr="008F19E2" w:rsidRDefault="004862AD" w:rsidP="004862AD">
            <w:pPr>
              <w:jc w:val="center"/>
              <w:rPr>
                <w:i/>
                <w:iCs/>
                <w:sz w:val="22"/>
                <w:szCs w:val="22"/>
                <w:lang w:eastAsia="et-EE"/>
              </w:rPr>
            </w:pPr>
            <w:r w:rsidRPr="008F19E2">
              <w:rPr>
                <w:i/>
                <w:iCs/>
                <w:sz w:val="22"/>
                <w:szCs w:val="22"/>
                <w:lang w:eastAsia="et-EE"/>
              </w:rPr>
              <w:t>1/200</w:t>
            </w:r>
          </w:p>
        </w:tc>
        <w:tc>
          <w:tcPr>
            <w:tcW w:w="851" w:type="dxa"/>
            <w:tcBorders>
              <w:top w:val="single" w:sz="4" w:space="0" w:color="auto"/>
              <w:left w:val="nil"/>
              <w:bottom w:val="single" w:sz="4" w:space="0" w:color="auto"/>
              <w:right w:val="single" w:sz="4" w:space="0" w:color="auto"/>
            </w:tcBorders>
            <w:noWrap/>
            <w:vAlign w:val="center"/>
            <w:hideMark/>
          </w:tcPr>
          <w:p w14:paraId="5A4750CC" w14:textId="77777777" w:rsidR="004862AD" w:rsidRPr="008F19E2" w:rsidRDefault="004862AD" w:rsidP="004862AD">
            <w:pPr>
              <w:jc w:val="center"/>
              <w:rPr>
                <w:i/>
                <w:iCs/>
                <w:sz w:val="22"/>
                <w:szCs w:val="22"/>
                <w:lang w:eastAsia="et-EE"/>
              </w:rPr>
            </w:pPr>
            <w:r w:rsidRPr="008F19E2">
              <w:rPr>
                <w:i/>
                <w:iCs/>
                <w:sz w:val="22"/>
                <w:szCs w:val="22"/>
                <w:lang w:eastAsia="et-EE"/>
              </w:rPr>
              <w:t>77</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CF385B0" w14:textId="77777777" w:rsidR="004862AD" w:rsidRPr="008F19E2" w:rsidRDefault="004862AD" w:rsidP="004862AD">
            <w:pPr>
              <w:rPr>
                <w:szCs w:val="24"/>
                <w:lang w:eastAsia="et-EE"/>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55C9A24" w14:textId="77777777" w:rsidR="004862AD" w:rsidRPr="008F19E2" w:rsidRDefault="004862AD" w:rsidP="004862AD">
            <w:pPr>
              <w:rPr>
                <w:szCs w:val="24"/>
                <w:lang w:eastAsia="et-EE"/>
              </w:rPr>
            </w:pPr>
          </w:p>
        </w:tc>
      </w:tr>
      <w:tr w:rsidR="00F6544C" w:rsidRPr="008F19E2" w14:paraId="66AD7D9C" w14:textId="77777777" w:rsidTr="00DC1C79">
        <w:trPr>
          <w:trHeight w:val="130"/>
        </w:trPr>
        <w:tc>
          <w:tcPr>
            <w:tcW w:w="474" w:type="dxa"/>
            <w:vMerge/>
            <w:tcBorders>
              <w:top w:val="nil"/>
              <w:left w:val="single" w:sz="4" w:space="0" w:color="auto"/>
              <w:bottom w:val="single" w:sz="4" w:space="0" w:color="auto"/>
              <w:right w:val="single" w:sz="4" w:space="0" w:color="auto"/>
            </w:tcBorders>
            <w:vAlign w:val="center"/>
            <w:hideMark/>
          </w:tcPr>
          <w:p w14:paraId="39CE39B5"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3788A334" w14:textId="77777777" w:rsidR="004862AD" w:rsidRPr="008F19E2" w:rsidRDefault="004862AD" w:rsidP="004862AD">
            <w:pPr>
              <w:rPr>
                <w:i/>
                <w:iCs/>
                <w:sz w:val="22"/>
                <w:szCs w:val="22"/>
                <w:lang w:eastAsia="et-EE"/>
              </w:rPr>
            </w:pPr>
            <w:r w:rsidRPr="008F19E2">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0FE9E28D" w14:textId="77777777" w:rsidR="004862AD" w:rsidRPr="008F19E2" w:rsidRDefault="004862AD" w:rsidP="004862AD">
            <w:pPr>
              <w:jc w:val="center"/>
              <w:rPr>
                <w:i/>
                <w:iCs/>
                <w:sz w:val="22"/>
                <w:szCs w:val="22"/>
                <w:lang w:eastAsia="et-EE"/>
              </w:rPr>
            </w:pPr>
            <w:r w:rsidRPr="008F19E2">
              <w:rPr>
                <w:i/>
                <w:iCs/>
                <w:sz w:val="22"/>
                <w:szCs w:val="22"/>
                <w:lang w:eastAsia="et-EE"/>
              </w:rPr>
              <w:t>2 700</w:t>
            </w:r>
          </w:p>
        </w:tc>
        <w:tc>
          <w:tcPr>
            <w:tcW w:w="850" w:type="dxa"/>
            <w:tcBorders>
              <w:top w:val="nil"/>
              <w:left w:val="nil"/>
              <w:bottom w:val="single" w:sz="4" w:space="0" w:color="auto"/>
              <w:right w:val="single" w:sz="4" w:space="0" w:color="auto"/>
            </w:tcBorders>
            <w:noWrap/>
            <w:vAlign w:val="center"/>
            <w:hideMark/>
          </w:tcPr>
          <w:p w14:paraId="1AA4FAD7" w14:textId="77777777" w:rsidR="004862AD" w:rsidRPr="008F19E2" w:rsidRDefault="004862AD" w:rsidP="004862AD">
            <w:pPr>
              <w:jc w:val="center"/>
              <w:rPr>
                <w:i/>
                <w:iCs/>
                <w:sz w:val="22"/>
                <w:szCs w:val="22"/>
                <w:lang w:eastAsia="et-EE"/>
              </w:rPr>
            </w:pPr>
            <w:r w:rsidRPr="008F19E2">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4637C5C0" w14:textId="77777777" w:rsidR="004862AD" w:rsidRPr="008F19E2" w:rsidRDefault="004862AD" w:rsidP="004862AD">
            <w:pPr>
              <w:jc w:val="center"/>
              <w:rPr>
                <w:i/>
                <w:iCs/>
                <w:sz w:val="22"/>
                <w:szCs w:val="22"/>
                <w:lang w:eastAsia="et-EE"/>
              </w:rPr>
            </w:pPr>
            <w:r w:rsidRPr="008F19E2">
              <w:rPr>
                <w:i/>
                <w:iCs/>
                <w:sz w:val="22"/>
                <w:szCs w:val="22"/>
                <w:lang w:eastAsia="et-EE"/>
              </w:rPr>
              <w:t>27</w:t>
            </w:r>
          </w:p>
        </w:tc>
        <w:tc>
          <w:tcPr>
            <w:tcW w:w="1276" w:type="dxa"/>
            <w:vMerge/>
            <w:tcBorders>
              <w:top w:val="nil"/>
              <w:left w:val="single" w:sz="4" w:space="0" w:color="auto"/>
              <w:bottom w:val="single" w:sz="4" w:space="0" w:color="auto"/>
              <w:right w:val="single" w:sz="4" w:space="0" w:color="auto"/>
            </w:tcBorders>
            <w:vAlign w:val="center"/>
            <w:hideMark/>
          </w:tcPr>
          <w:p w14:paraId="64AA20B4"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auto"/>
              <w:right w:val="single" w:sz="4" w:space="0" w:color="auto"/>
            </w:tcBorders>
            <w:vAlign w:val="center"/>
            <w:hideMark/>
          </w:tcPr>
          <w:p w14:paraId="6DB57DF1" w14:textId="77777777" w:rsidR="004862AD" w:rsidRPr="008F19E2" w:rsidRDefault="004862AD" w:rsidP="004862AD">
            <w:pPr>
              <w:rPr>
                <w:szCs w:val="24"/>
                <w:lang w:eastAsia="et-EE"/>
              </w:rPr>
            </w:pPr>
          </w:p>
        </w:tc>
      </w:tr>
      <w:tr w:rsidR="00F6544C" w:rsidRPr="008F19E2" w14:paraId="400BCF27" w14:textId="77777777" w:rsidTr="00DC1C79">
        <w:trPr>
          <w:trHeight w:val="330"/>
        </w:trPr>
        <w:tc>
          <w:tcPr>
            <w:tcW w:w="474" w:type="dxa"/>
            <w:vMerge w:val="restart"/>
            <w:tcBorders>
              <w:top w:val="single" w:sz="4" w:space="0" w:color="auto"/>
              <w:left w:val="single" w:sz="4" w:space="0" w:color="auto"/>
              <w:bottom w:val="single" w:sz="4" w:space="0" w:color="000000"/>
              <w:right w:val="single" w:sz="4" w:space="0" w:color="auto"/>
            </w:tcBorders>
            <w:noWrap/>
            <w:vAlign w:val="center"/>
            <w:hideMark/>
          </w:tcPr>
          <w:p w14:paraId="28B8BBA4" w14:textId="77777777" w:rsidR="004862AD" w:rsidRPr="008F19E2" w:rsidRDefault="004862AD" w:rsidP="00DC1C79">
            <w:pPr>
              <w:keepNext/>
              <w:jc w:val="center"/>
              <w:rPr>
                <w:szCs w:val="24"/>
                <w:lang w:eastAsia="et-EE"/>
              </w:rPr>
            </w:pPr>
            <w:r w:rsidRPr="008F19E2">
              <w:rPr>
                <w:szCs w:val="24"/>
                <w:lang w:eastAsia="et-EE"/>
              </w:rPr>
              <w:t>3</w:t>
            </w:r>
          </w:p>
        </w:tc>
        <w:tc>
          <w:tcPr>
            <w:tcW w:w="2782" w:type="dxa"/>
            <w:tcBorders>
              <w:top w:val="single" w:sz="4" w:space="0" w:color="auto"/>
              <w:left w:val="nil"/>
              <w:bottom w:val="single" w:sz="4" w:space="0" w:color="auto"/>
              <w:right w:val="single" w:sz="4" w:space="0" w:color="auto"/>
            </w:tcBorders>
            <w:noWrap/>
            <w:vAlign w:val="center"/>
            <w:hideMark/>
          </w:tcPr>
          <w:p w14:paraId="5203409E" w14:textId="77777777" w:rsidR="004862AD" w:rsidRPr="008F19E2" w:rsidRDefault="004862AD" w:rsidP="00DC1C79">
            <w:pPr>
              <w:keepNext/>
              <w:jc w:val="center"/>
              <w:rPr>
                <w:szCs w:val="24"/>
                <w:lang w:eastAsia="et-EE"/>
              </w:rPr>
            </w:pPr>
            <w:r w:rsidRPr="008F19E2">
              <w:rPr>
                <w:szCs w:val="24"/>
                <w:lang w:eastAsia="et-EE"/>
              </w:rPr>
              <w:t>9 690</w:t>
            </w:r>
          </w:p>
        </w:tc>
        <w:tc>
          <w:tcPr>
            <w:tcW w:w="1559" w:type="dxa"/>
            <w:tcBorders>
              <w:top w:val="single" w:sz="4" w:space="0" w:color="auto"/>
              <w:left w:val="nil"/>
              <w:bottom w:val="single" w:sz="4" w:space="0" w:color="auto"/>
              <w:right w:val="single" w:sz="4" w:space="0" w:color="auto"/>
            </w:tcBorders>
            <w:noWrap/>
            <w:vAlign w:val="center"/>
            <w:hideMark/>
          </w:tcPr>
          <w:p w14:paraId="61D2D685" w14:textId="77777777" w:rsidR="004862AD" w:rsidRPr="008F19E2" w:rsidRDefault="004862AD" w:rsidP="00DC1C79">
            <w:pPr>
              <w:keepNext/>
              <w:jc w:val="center"/>
              <w:rPr>
                <w:szCs w:val="24"/>
                <w:lang w:eastAsia="et-EE"/>
              </w:rPr>
            </w:pPr>
            <w:r w:rsidRPr="008F19E2">
              <w:rPr>
                <w:szCs w:val="24"/>
                <w:lang w:eastAsia="et-EE"/>
              </w:rPr>
              <w:t>17 200</w:t>
            </w:r>
          </w:p>
        </w:tc>
        <w:tc>
          <w:tcPr>
            <w:tcW w:w="850" w:type="dxa"/>
            <w:tcBorders>
              <w:top w:val="single" w:sz="4" w:space="0" w:color="auto"/>
              <w:left w:val="nil"/>
              <w:bottom w:val="single" w:sz="4" w:space="0" w:color="auto"/>
              <w:right w:val="single" w:sz="4" w:space="0" w:color="auto"/>
            </w:tcBorders>
            <w:noWrap/>
            <w:vAlign w:val="center"/>
            <w:hideMark/>
          </w:tcPr>
          <w:p w14:paraId="707CA672" w14:textId="77777777" w:rsidR="004862AD" w:rsidRPr="008F19E2" w:rsidRDefault="004862AD" w:rsidP="00DC1C79">
            <w:pPr>
              <w:keepNext/>
              <w:jc w:val="center"/>
              <w:rPr>
                <w:szCs w:val="24"/>
                <w:lang w:eastAsia="et-EE"/>
              </w:rPr>
            </w:pPr>
            <w:r w:rsidRPr="008F19E2">
              <w:rPr>
                <w:szCs w:val="24"/>
                <w:lang w:eastAsia="et-EE"/>
              </w:rPr>
              <w:t> </w:t>
            </w:r>
          </w:p>
        </w:tc>
        <w:tc>
          <w:tcPr>
            <w:tcW w:w="851" w:type="dxa"/>
            <w:tcBorders>
              <w:top w:val="single" w:sz="4" w:space="0" w:color="auto"/>
              <w:left w:val="nil"/>
              <w:bottom w:val="single" w:sz="4" w:space="0" w:color="auto"/>
              <w:right w:val="single" w:sz="4" w:space="0" w:color="auto"/>
            </w:tcBorders>
            <w:noWrap/>
            <w:vAlign w:val="center"/>
            <w:hideMark/>
          </w:tcPr>
          <w:p w14:paraId="790A6676" w14:textId="77777777" w:rsidR="004862AD" w:rsidRPr="008F19E2" w:rsidRDefault="004862AD" w:rsidP="00DC1C79">
            <w:pPr>
              <w:keepNext/>
              <w:jc w:val="center"/>
              <w:rPr>
                <w:szCs w:val="24"/>
                <w:lang w:eastAsia="et-EE"/>
              </w:rPr>
            </w:pPr>
            <w:r w:rsidRPr="008F19E2">
              <w:rPr>
                <w:szCs w:val="24"/>
                <w:lang w:eastAsia="et-EE"/>
              </w:rPr>
              <w:t> </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1F09B13C" w14:textId="77777777" w:rsidR="004862AD" w:rsidRPr="008F19E2" w:rsidRDefault="004862AD" w:rsidP="00DC1C79">
            <w:pPr>
              <w:keepNext/>
              <w:jc w:val="center"/>
              <w:rPr>
                <w:szCs w:val="24"/>
                <w:lang w:eastAsia="et-EE"/>
              </w:rPr>
            </w:pPr>
            <w:r w:rsidRPr="008F19E2">
              <w:rPr>
                <w:szCs w:val="24"/>
                <w:lang w:eastAsia="et-EE"/>
              </w:rPr>
              <w:t>99</w:t>
            </w:r>
          </w:p>
        </w:tc>
        <w:tc>
          <w:tcPr>
            <w:tcW w:w="1275" w:type="dxa"/>
            <w:vMerge w:val="restart"/>
            <w:tcBorders>
              <w:top w:val="single" w:sz="4" w:space="0" w:color="auto"/>
              <w:left w:val="single" w:sz="4" w:space="0" w:color="auto"/>
              <w:bottom w:val="single" w:sz="4" w:space="0" w:color="000000"/>
              <w:right w:val="single" w:sz="4" w:space="0" w:color="auto"/>
            </w:tcBorders>
            <w:noWrap/>
            <w:vAlign w:val="center"/>
            <w:hideMark/>
          </w:tcPr>
          <w:p w14:paraId="51E101B8" w14:textId="77777777" w:rsidR="004862AD" w:rsidRPr="008F19E2" w:rsidRDefault="004862AD" w:rsidP="00DC1C79">
            <w:pPr>
              <w:keepNext/>
              <w:jc w:val="center"/>
              <w:rPr>
                <w:szCs w:val="24"/>
                <w:lang w:eastAsia="et-EE"/>
              </w:rPr>
            </w:pPr>
            <w:r w:rsidRPr="008F19E2">
              <w:rPr>
                <w:szCs w:val="24"/>
                <w:lang w:eastAsia="et-EE"/>
              </w:rPr>
              <w:t>57</w:t>
            </w:r>
          </w:p>
        </w:tc>
      </w:tr>
      <w:tr w:rsidR="00F6544C" w:rsidRPr="008F19E2" w14:paraId="6AAF76CE" w14:textId="77777777" w:rsidTr="00D346DF">
        <w:trPr>
          <w:trHeight w:val="96"/>
        </w:trPr>
        <w:tc>
          <w:tcPr>
            <w:tcW w:w="474" w:type="dxa"/>
            <w:vMerge/>
            <w:tcBorders>
              <w:top w:val="nil"/>
              <w:left w:val="single" w:sz="4" w:space="0" w:color="auto"/>
              <w:bottom w:val="single" w:sz="4" w:space="0" w:color="000000"/>
              <w:right w:val="single" w:sz="4" w:space="0" w:color="auto"/>
            </w:tcBorders>
            <w:vAlign w:val="center"/>
            <w:hideMark/>
          </w:tcPr>
          <w:p w14:paraId="2016E6CF" w14:textId="77777777" w:rsidR="004862AD" w:rsidRPr="008F19E2" w:rsidRDefault="004862AD" w:rsidP="00DC1C79">
            <w:pPr>
              <w:keepNext/>
              <w:rPr>
                <w:szCs w:val="24"/>
                <w:lang w:eastAsia="et-EE"/>
              </w:rPr>
            </w:pPr>
          </w:p>
        </w:tc>
        <w:tc>
          <w:tcPr>
            <w:tcW w:w="2782" w:type="dxa"/>
            <w:tcBorders>
              <w:top w:val="nil"/>
              <w:left w:val="nil"/>
              <w:bottom w:val="single" w:sz="4" w:space="0" w:color="auto"/>
              <w:right w:val="single" w:sz="4" w:space="0" w:color="auto"/>
            </w:tcBorders>
            <w:noWrap/>
            <w:vAlign w:val="center"/>
            <w:hideMark/>
          </w:tcPr>
          <w:p w14:paraId="29A14C4C" w14:textId="77777777" w:rsidR="004862AD" w:rsidRPr="008F19E2" w:rsidRDefault="004862AD" w:rsidP="00DC1C79">
            <w:pPr>
              <w:keepNext/>
              <w:rPr>
                <w:i/>
                <w:iCs/>
                <w:sz w:val="22"/>
                <w:szCs w:val="22"/>
                <w:lang w:eastAsia="et-EE"/>
              </w:rPr>
            </w:pPr>
            <w:r w:rsidRPr="008F19E2">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2BF8C2D2" w14:textId="77777777" w:rsidR="004862AD" w:rsidRPr="008F19E2" w:rsidRDefault="004862AD" w:rsidP="00DC1C79">
            <w:pPr>
              <w:keepNext/>
              <w:jc w:val="center"/>
              <w:rPr>
                <w:i/>
                <w:iCs/>
                <w:sz w:val="22"/>
                <w:szCs w:val="22"/>
                <w:lang w:eastAsia="et-EE"/>
              </w:rPr>
            </w:pPr>
            <w:r w:rsidRPr="008F19E2">
              <w:rPr>
                <w:i/>
                <w:iCs/>
                <w:sz w:val="22"/>
                <w:szCs w:val="22"/>
                <w:lang w:eastAsia="et-EE"/>
              </w:rPr>
              <w:t>14 620</w:t>
            </w:r>
          </w:p>
        </w:tc>
        <w:tc>
          <w:tcPr>
            <w:tcW w:w="850" w:type="dxa"/>
            <w:tcBorders>
              <w:top w:val="nil"/>
              <w:left w:val="nil"/>
              <w:bottom w:val="single" w:sz="4" w:space="0" w:color="auto"/>
              <w:right w:val="single" w:sz="4" w:space="0" w:color="auto"/>
            </w:tcBorders>
            <w:noWrap/>
            <w:vAlign w:val="center"/>
            <w:hideMark/>
          </w:tcPr>
          <w:p w14:paraId="0156C982" w14:textId="77777777" w:rsidR="004862AD" w:rsidRPr="008F19E2" w:rsidRDefault="004862AD" w:rsidP="00DC1C79">
            <w:pPr>
              <w:keepNext/>
              <w:jc w:val="center"/>
              <w:rPr>
                <w:i/>
                <w:iCs/>
                <w:sz w:val="22"/>
                <w:szCs w:val="22"/>
                <w:lang w:eastAsia="et-EE"/>
              </w:rPr>
            </w:pPr>
            <w:r w:rsidRPr="008F19E2">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797D442F" w14:textId="77777777" w:rsidR="004862AD" w:rsidRPr="008F19E2" w:rsidRDefault="004862AD" w:rsidP="00DC1C79">
            <w:pPr>
              <w:keepNext/>
              <w:jc w:val="center"/>
              <w:rPr>
                <w:i/>
                <w:iCs/>
                <w:sz w:val="22"/>
                <w:szCs w:val="22"/>
                <w:lang w:eastAsia="et-EE"/>
              </w:rPr>
            </w:pPr>
            <w:r w:rsidRPr="008F19E2">
              <w:rPr>
                <w:i/>
                <w:iCs/>
                <w:sz w:val="22"/>
                <w:szCs w:val="22"/>
                <w:lang w:eastAsia="et-EE"/>
              </w:rPr>
              <w:t>73</w:t>
            </w:r>
          </w:p>
        </w:tc>
        <w:tc>
          <w:tcPr>
            <w:tcW w:w="1276" w:type="dxa"/>
            <w:vMerge/>
            <w:tcBorders>
              <w:top w:val="nil"/>
              <w:left w:val="single" w:sz="4" w:space="0" w:color="auto"/>
              <w:bottom w:val="single" w:sz="4" w:space="0" w:color="000000"/>
              <w:right w:val="single" w:sz="4" w:space="0" w:color="auto"/>
            </w:tcBorders>
            <w:vAlign w:val="center"/>
            <w:hideMark/>
          </w:tcPr>
          <w:p w14:paraId="55ADB59C" w14:textId="77777777" w:rsidR="004862AD" w:rsidRPr="008F19E2" w:rsidRDefault="004862AD" w:rsidP="00DC1C79">
            <w:pPr>
              <w:keepNext/>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041D14B1" w14:textId="77777777" w:rsidR="004862AD" w:rsidRPr="008F19E2" w:rsidRDefault="004862AD" w:rsidP="00DC1C79">
            <w:pPr>
              <w:keepNext/>
              <w:rPr>
                <w:szCs w:val="24"/>
                <w:lang w:eastAsia="et-EE"/>
              </w:rPr>
            </w:pPr>
          </w:p>
        </w:tc>
      </w:tr>
      <w:tr w:rsidR="00F6544C" w:rsidRPr="008F19E2" w14:paraId="11F84B62" w14:textId="77777777" w:rsidTr="00D346DF">
        <w:trPr>
          <w:trHeight w:val="115"/>
        </w:trPr>
        <w:tc>
          <w:tcPr>
            <w:tcW w:w="474" w:type="dxa"/>
            <w:vMerge/>
            <w:tcBorders>
              <w:top w:val="nil"/>
              <w:left w:val="single" w:sz="4" w:space="0" w:color="auto"/>
              <w:bottom w:val="single" w:sz="4" w:space="0" w:color="000000"/>
              <w:right w:val="single" w:sz="4" w:space="0" w:color="auto"/>
            </w:tcBorders>
            <w:vAlign w:val="center"/>
            <w:hideMark/>
          </w:tcPr>
          <w:p w14:paraId="686DB8FD"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545EC14A" w14:textId="77777777" w:rsidR="004862AD" w:rsidRPr="008F19E2" w:rsidRDefault="004862AD" w:rsidP="004862AD">
            <w:pPr>
              <w:rPr>
                <w:i/>
                <w:iCs/>
                <w:sz w:val="22"/>
                <w:szCs w:val="22"/>
                <w:lang w:eastAsia="et-EE"/>
              </w:rPr>
            </w:pPr>
            <w:r w:rsidRPr="008F19E2">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522A05A1" w14:textId="77777777" w:rsidR="004862AD" w:rsidRPr="008F19E2" w:rsidRDefault="004862AD" w:rsidP="004862AD">
            <w:pPr>
              <w:jc w:val="center"/>
              <w:rPr>
                <w:i/>
                <w:iCs/>
                <w:sz w:val="22"/>
                <w:szCs w:val="22"/>
                <w:lang w:eastAsia="et-EE"/>
              </w:rPr>
            </w:pPr>
            <w:r w:rsidRPr="008F19E2">
              <w:rPr>
                <w:i/>
                <w:iCs/>
                <w:sz w:val="22"/>
                <w:szCs w:val="22"/>
                <w:lang w:eastAsia="et-EE"/>
              </w:rPr>
              <w:t>2 580</w:t>
            </w:r>
          </w:p>
        </w:tc>
        <w:tc>
          <w:tcPr>
            <w:tcW w:w="850" w:type="dxa"/>
            <w:tcBorders>
              <w:top w:val="nil"/>
              <w:left w:val="nil"/>
              <w:bottom w:val="single" w:sz="4" w:space="0" w:color="auto"/>
              <w:right w:val="single" w:sz="4" w:space="0" w:color="auto"/>
            </w:tcBorders>
            <w:noWrap/>
            <w:vAlign w:val="center"/>
            <w:hideMark/>
          </w:tcPr>
          <w:p w14:paraId="3126D1D9" w14:textId="77777777" w:rsidR="004862AD" w:rsidRPr="008F19E2" w:rsidRDefault="004862AD" w:rsidP="004862AD">
            <w:pPr>
              <w:jc w:val="center"/>
              <w:rPr>
                <w:i/>
                <w:iCs/>
                <w:sz w:val="22"/>
                <w:szCs w:val="22"/>
                <w:lang w:eastAsia="et-EE"/>
              </w:rPr>
            </w:pPr>
            <w:r w:rsidRPr="008F19E2">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394D3BF0" w14:textId="77777777" w:rsidR="004862AD" w:rsidRPr="008F19E2" w:rsidRDefault="004862AD" w:rsidP="004862AD">
            <w:pPr>
              <w:jc w:val="center"/>
              <w:rPr>
                <w:i/>
                <w:iCs/>
                <w:sz w:val="22"/>
                <w:szCs w:val="22"/>
                <w:lang w:eastAsia="et-EE"/>
              </w:rPr>
            </w:pPr>
            <w:r w:rsidRPr="008F19E2">
              <w:rPr>
                <w:i/>
                <w:iCs/>
                <w:sz w:val="22"/>
                <w:szCs w:val="22"/>
                <w:lang w:eastAsia="et-EE"/>
              </w:rPr>
              <w:t>26</w:t>
            </w:r>
          </w:p>
        </w:tc>
        <w:tc>
          <w:tcPr>
            <w:tcW w:w="1276" w:type="dxa"/>
            <w:vMerge/>
            <w:tcBorders>
              <w:top w:val="nil"/>
              <w:left w:val="single" w:sz="4" w:space="0" w:color="auto"/>
              <w:bottom w:val="single" w:sz="4" w:space="0" w:color="000000"/>
              <w:right w:val="single" w:sz="4" w:space="0" w:color="auto"/>
            </w:tcBorders>
            <w:vAlign w:val="center"/>
            <w:hideMark/>
          </w:tcPr>
          <w:p w14:paraId="63013250"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3FF415E2" w14:textId="77777777" w:rsidR="004862AD" w:rsidRPr="008F19E2" w:rsidRDefault="004862AD" w:rsidP="004862AD">
            <w:pPr>
              <w:rPr>
                <w:szCs w:val="24"/>
                <w:lang w:eastAsia="et-EE"/>
              </w:rPr>
            </w:pPr>
          </w:p>
        </w:tc>
      </w:tr>
      <w:tr w:rsidR="00F6544C" w:rsidRPr="008F19E2" w14:paraId="2DF93311"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7D709EA1" w14:textId="77777777" w:rsidR="004862AD" w:rsidRPr="008F19E2" w:rsidRDefault="004862AD" w:rsidP="004862AD">
            <w:pPr>
              <w:jc w:val="center"/>
              <w:rPr>
                <w:szCs w:val="24"/>
                <w:lang w:eastAsia="et-EE"/>
              </w:rPr>
            </w:pPr>
            <w:r w:rsidRPr="008F19E2">
              <w:rPr>
                <w:szCs w:val="24"/>
                <w:lang w:eastAsia="et-EE"/>
              </w:rPr>
              <w:t>4</w:t>
            </w:r>
          </w:p>
        </w:tc>
        <w:tc>
          <w:tcPr>
            <w:tcW w:w="2782" w:type="dxa"/>
            <w:tcBorders>
              <w:top w:val="nil"/>
              <w:left w:val="nil"/>
              <w:bottom w:val="single" w:sz="4" w:space="0" w:color="auto"/>
              <w:right w:val="single" w:sz="4" w:space="0" w:color="auto"/>
            </w:tcBorders>
            <w:noWrap/>
            <w:vAlign w:val="center"/>
            <w:hideMark/>
          </w:tcPr>
          <w:p w14:paraId="648270E2" w14:textId="77777777" w:rsidR="004862AD" w:rsidRPr="008F19E2" w:rsidRDefault="004862AD" w:rsidP="004862AD">
            <w:pPr>
              <w:jc w:val="center"/>
              <w:rPr>
                <w:szCs w:val="24"/>
                <w:lang w:eastAsia="et-EE"/>
              </w:rPr>
            </w:pPr>
            <w:r w:rsidRPr="008F19E2">
              <w:rPr>
                <w:szCs w:val="24"/>
                <w:lang w:eastAsia="et-EE"/>
              </w:rPr>
              <w:t>9 270</w:t>
            </w:r>
          </w:p>
        </w:tc>
        <w:tc>
          <w:tcPr>
            <w:tcW w:w="1559" w:type="dxa"/>
            <w:tcBorders>
              <w:top w:val="nil"/>
              <w:left w:val="nil"/>
              <w:bottom w:val="single" w:sz="4" w:space="0" w:color="auto"/>
              <w:right w:val="single" w:sz="4" w:space="0" w:color="auto"/>
            </w:tcBorders>
            <w:noWrap/>
            <w:vAlign w:val="center"/>
            <w:hideMark/>
          </w:tcPr>
          <w:p w14:paraId="7B318B9A" w14:textId="77777777" w:rsidR="004862AD" w:rsidRPr="008F19E2" w:rsidRDefault="004862AD" w:rsidP="004862AD">
            <w:pPr>
              <w:jc w:val="center"/>
              <w:rPr>
                <w:szCs w:val="24"/>
                <w:lang w:eastAsia="et-EE"/>
              </w:rPr>
            </w:pPr>
            <w:r w:rsidRPr="008F19E2">
              <w:rPr>
                <w:szCs w:val="24"/>
                <w:lang w:eastAsia="et-EE"/>
              </w:rPr>
              <w:t>17 000</w:t>
            </w:r>
          </w:p>
        </w:tc>
        <w:tc>
          <w:tcPr>
            <w:tcW w:w="850" w:type="dxa"/>
            <w:tcBorders>
              <w:top w:val="nil"/>
              <w:left w:val="nil"/>
              <w:bottom w:val="single" w:sz="4" w:space="0" w:color="auto"/>
              <w:right w:val="single" w:sz="4" w:space="0" w:color="auto"/>
            </w:tcBorders>
            <w:noWrap/>
            <w:vAlign w:val="center"/>
            <w:hideMark/>
          </w:tcPr>
          <w:p w14:paraId="36C59CAA" w14:textId="77777777" w:rsidR="004862AD" w:rsidRPr="008F19E2" w:rsidRDefault="004862AD" w:rsidP="004862AD">
            <w:pPr>
              <w:jc w:val="center"/>
              <w:rPr>
                <w:szCs w:val="24"/>
                <w:lang w:eastAsia="et-EE"/>
              </w:rPr>
            </w:pPr>
            <w:r w:rsidRPr="008F19E2">
              <w:rPr>
                <w:szCs w:val="24"/>
                <w:lang w:eastAsia="et-EE"/>
              </w:rPr>
              <w:t> </w:t>
            </w:r>
          </w:p>
        </w:tc>
        <w:tc>
          <w:tcPr>
            <w:tcW w:w="851" w:type="dxa"/>
            <w:tcBorders>
              <w:top w:val="nil"/>
              <w:left w:val="nil"/>
              <w:bottom w:val="single" w:sz="4" w:space="0" w:color="auto"/>
              <w:right w:val="single" w:sz="4" w:space="0" w:color="auto"/>
            </w:tcBorders>
            <w:noWrap/>
            <w:vAlign w:val="center"/>
            <w:hideMark/>
          </w:tcPr>
          <w:p w14:paraId="5617FA33" w14:textId="77777777" w:rsidR="004862AD" w:rsidRPr="008F19E2" w:rsidRDefault="004862AD" w:rsidP="004862AD">
            <w:pPr>
              <w:jc w:val="center"/>
              <w:rPr>
                <w:szCs w:val="24"/>
                <w:lang w:eastAsia="et-EE"/>
              </w:rPr>
            </w:pPr>
            <w:r w:rsidRPr="008F19E2">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0E66B90" w14:textId="77777777" w:rsidR="004862AD" w:rsidRPr="008F19E2" w:rsidRDefault="004862AD" w:rsidP="004862AD">
            <w:pPr>
              <w:jc w:val="center"/>
              <w:rPr>
                <w:szCs w:val="24"/>
                <w:lang w:eastAsia="et-EE"/>
              </w:rPr>
            </w:pPr>
            <w:r w:rsidRPr="008F19E2">
              <w:rPr>
                <w:szCs w:val="24"/>
                <w:lang w:eastAsia="et-EE"/>
              </w:rPr>
              <w:t>98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2B968E0" w14:textId="77777777" w:rsidR="004862AD" w:rsidRPr="008F19E2" w:rsidRDefault="004862AD" w:rsidP="004862AD">
            <w:pPr>
              <w:jc w:val="center"/>
              <w:rPr>
                <w:szCs w:val="24"/>
                <w:lang w:eastAsia="et-EE"/>
              </w:rPr>
            </w:pPr>
            <w:r w:rsidRPr="008F19E2">
              <w:rPr>
                <w:szCs w:val="24"/>
                <w:lang w:eastAsia="et-EE"/>
              </w:rPr>
              <w:t>56</w:t>
            </w:r>
          </w:p>
        </w:tc>
      </w:tr>
      <w:tr w:rsidR="00F6544C" w:rsidRPr="008F19E2" w14:paraId="615F966B" w14:textId="77777777" w:rsidTr="00D346DF">
        <w:trPr>
          <w:trHeight w:val="81"/>
        </w:trPr>
        <w:tc>
          <w:tcPr>
            <w:tcW w:w="474" w:type="dxa"/>
            <w:vMerge/>
            <w:tcBorders>
              <w:top w:val="nil"/>
              <w:left w:val="single" w:sz="4" w:space="0" w:color="auto"/>
              <w:bottom w:val="single" w:sz="4" w:space="0" w:color="000000"/>
              <w:right w:val="single" w:sz="4" w:space="0" w:color="auto"/>
            </w:tcBorders>
            <w:vAlign w:val="center"/>
            <w:hideMark/>
          </w:tcPr>
          <w:p w14:paraId="4C28D6E9"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55C98A46" w14:textId="77777777" w:rsidR="004862AD" w:rsidRPr="008F19E2" w:rsidRDefault="004862AD" w:rsidP="004862AD">
            <w:pPr>
              <w:rPr>
                <w:i/>
                <w:iCs/>
                <w:sz w:val="22"/>
                <w:szCs w:val="22"/>
                <w:lang w:eastAsia="et-EE"/>
              </w:rPr>
            </w:pPr>
            <w:r w:rsidRPr="008F19E2">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2FCA9345" w14:textId="77777777" w:rsidR="004862AD" w:rsidRPr="008F19E2" w:rsidRDefault="004862AD" w:rsidP="004862AD">
            <w:pPr>
              <w:jc w:val="center"/>
              <w:rPr>
                <w:i/>
                <w:iCs/>
                <w:sz w:val="22"/>
                <w:szCs w:val="22"/>
                <w:lang w:eastAsia="et-EE"/>
              </w:rPr>
            </w:pPr>
            <w:r w:rsidRPr="008F19E2">
              <w:rPr>
                <w:i/>
                <w:iCs/>
                <w:sz w:val="22"/>
                <w:szCs w:val="22"/>
                <w:lang w:eastAsia="et-EE"/>
              </w:rPr>
              <w:t>14 450</w:t>
            </w:r>
          </w:p>
        </w:tc>
        <w:tc>
          <w:tcPr>
            <w:tcW w:w="850" w:type="dxa"/>
            <w:tcBorders>
              <w:top w:val="nil"/>
              <w:left w:val="nil"/>
              <w:bottom w:val="single" w:sz="4" w:space="0" w:color="auto"/>
              <w:right w:val="single" w:sz="4" w:space="0" w:color="auto"/>
            </w:tcBorders>
            <w:noWrap/>
            <w:vAlign w:val="center"/>
            <w:hideMark/>
          </w:tcPr>
          <w:p w14:paraId="098090DE" w14:textId="77777777" w:rsidR="004862AD" w:rsidRPr="008F19E2" w:rsidRDefault="004862AD" w:rsidP="004862AD">
            <w:pPr>
              <w:jc w:val="center"/>
              <w:rPr>
                <w:i/>
                <w:iCs/>
                <w:sz w:val="22"/>
                <w:szCs w:val="22"/>
                <w:lang w:eastAsia="et-EE"/>
              </w:rPr>
            </w:pPr>
            <w:r w:rsidRPr="008F19E2">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24423D1D" w14:textId="77777777" w:rsidR="004862AD" w:rsidRPr="008F19E2" w:rsidRDefault="004862AD" w:rsidP="004862AD">
            <w:pPr>
              <w:jc w:val="center"/>
              <w:rPr>
                <w:i/>
                <w:iCs/>
                <w:sz w:val="22"/>
                <w:szCs w:val="22"/>
                <w:lang w:eastAsia="et-EE"/>
              </w:rPr>
            </w:pPr>
            <w:r w:rsidRPr="008F19E2">
              <w:rPr>
                <w:i/>
                <w:iCs/>
                <w:sz w:val="22"/>
                <w:szCs w:val="22"/>
                <w:lang w:eastAsia="et-EE"/>
              </w:rPr>
              <w:t>72</w:t>
            </w:r>
          </w:p>
        </w:tc>
        <w:tc>
          <w:tcPr>
            <w:tcW w:w="1276" w:type="dxa"/>
            <w:vMerge/>
            <w:tcBorders>
              <w:top w:val="nil"/>
              <w:left w:val="single" w:sz="4" w:space="0" w:color="auto"/>
              <w:bottom w:val="single" w:sz="4" w:space="0" w:color="000000"/>
              <w:right w:val="single" w:sz="4" w:space="0" w:color="auto"/>
            </w:tcBorders>
            <w:vAlign w:val="center"/>
            <w:hideMark/>
          </w:tcPr>
          <w:p w14:paraId="1C2F384F"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5A900012" w14:textId="77777777" w:rsidR="004862AD" w:rsidRPr="008F19E2" w:rsidRDefault="004862AD" w:rsidP="004862AD">
            <w:pPr>
              <w:rPr>
                <w:szCs w:val="24"/>
                <w:lang w:eastAsia="et-EE"/>
              </w:rPr>
            </w:pPr>
          </w:p>
        </w:tc>
      </w:tr>
      <w:tr w:rsidR="00F6544C" w:rsidRPr="008F19E2" w14:paraId="16ED2E7D" w14:textId="77777777" w:rsidTr="00D346DF">
        <w:trPr>
          <w:trHeight w:val="98"/>
        </w:trPr>
        <w:tc>
          <w:tcPr>
            <w:tcW w:w="474" w:type="dxa"/>
            <w:vMerge/>
            <w:tcBorders>
              <w:top w:val="nil"/>
              <w:left w:val="single" w:sz="4" w:space="0" w:color="auto"/>
              <w:bottom w:val="single" w:sz="4" w:space="0" w:color="000000"/>
              <w:right w:val="single" w:sz="4" w:space="0" w:color="auto"/>
            </w:tcBorders>
            <w:vAlign w:val="center"/>
            <w:hideMark/>
          </w:tcPr>
          <w:p w14:paraId="2B1A6595"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2EB7CF62" w14:textId="77777777" w:rsidR="004862AD" w:rsidRPr="008F19E2" w:rsidRDefault="004862AD" w:rsidP="004862AD">
            <w:pPr>
              <w:rPr>
                <w:i/>
                <w:iCs/>
                <w:sz w:val="22"/>
                <w:szCs w:val="22"/>
                <w:lang w:eastAsia="et-EE"/>
              </w:rPr>
            </w:pPr>
            <w:r w:rsidRPr="008F19E2">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5C9BBCAA" w14:textId="77777777" w:rsidR="004862AD" w:rsidRPr="008F19E2" w:rsidRDefault="004862AD" w:rsidP="004862AD">
            <w:pPr>
              <w:jc w:val="center"/>
              <w:rPr>
                <w:i/>
                <w:iCs/>
                <w:sz w:val="22"/>
                <w:szCs w:val="22"/>
                <w:lang w:eastAsia="et-EE"/>
              </w:rPr>
            </w:pPr>
            <w:r w:rsidRPr="008F19E2">
              <w:rPr>
                <w:i/>
                <w:iCs/>
                <w:sz w:val="22"/>
                <w:szCs w:val="22"/>
                <w:lang w:eastAsia="et-EE"/>
              </w:rPr>
              <w:t>2 550</w:t>
            </w:r>
          </w:p>
        </w:tc>
        <w:tc>
          <w:tcPr>
            <w:tcW w:w="850" w:type="dxa"/>
            <w:tcBorders>
              <w:top w:val="nil"/>
              <w:left w:val="nil"/>
              <w:bottom w:val="single" w:sz="4" w:space="0" w:color="auto"/>
              <w:right w:val="single" w:sz="4" w:space="0" w:color="auto"/>
            </w:tcBorders>
            <w:noWrap/>
            <w:vAlign w:val="center"/>
            <w:hideMark/>
          </w:tcPr>
          <w:p w14:paraId="5DA1AC55" w14:textId="77777777" w:rsidR="004862AD" w:rsidRPr="008F19E2" w:rsidRDefault="004862AD" w:rsidP="004862AD">
            <w:pPr>
              <w:jc w:val="center"/>
              <w:rPr>
                <w:i/>
                <w:iCs/>
                <w:sz w:val="22"/>
                <w:szCs w:val="22"/>
                <w:lang w:eastAsia="et-EE"/>
              </w:rPr>
            </w:pPr>
            <w:r w:rsidRPr="008F19E2">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1E5D2C45" w14:textId="77777777" w:rsidR="004862AD" w:rsidRPr="008F19E2" w:rsidRDefault="004862AD" w:rsidP="004862AD">
            <w:pPr>
              <w:jc w:val="center"/>
              <w:rPr>
                <w:i/>
                <w:iCs/>
                <w:sz w:val="22"/>
                <w:szCs w:val="22"/>
                <w:lang w:eastAsia="et-EE"/>
              </w:rPr>
            </w:pPr>
            <w:r w:rsidRPr="008F19E2">
              <w:rPr>
                <w:i/>
                <w:iCs/>
                <w:sz w:val="22"/>
                <w:szCs w:val="22"/>
                <w:lang w:eastAsia="et-EE"/>
              </w:rPr>
              <w:t>26</w:t>
            </w:r>
          </w:p>
        </w:tc>
        <w:tc>
          <w:tcPr>
            <w:tcW w:w="1276" w:type="dxa"/>
            <w:vMerge/>
            <w:tcBorders>
              <w:top w:val="nil"/>
              <w:left w:val="single" w:sz="4" w:space="0" w:color="auto"/>
              <w:bottom w:val="single" w:sz="4" w:space="0" w:color="000000"/>
              <w:right w:val="single" w:sz="4" w:space="0" w:color="auto"/>
            </w:tcBorders>
            <w:vAlign w:val="center"/>
            <w:hideMark/>
          </w:tcPr>
          <w:p w14:paraId="7778226A"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56CD240F" w14:textId="77777777" w:rsidR="004862AD" w:rsidRPr="008F19E2" w:rsidRDefault="004862AD" w:rsidP="004862AD">
            <w:pPr>
              <w:rPr>
                <w:szCs w:val="24"/>
                <w:lang w:eastAsia="et-EE"/>
              </w:rPr>
            </w:pPr>
          </w:p>
        </w:tc>
      </w:tr>
      <w:tr w:rsidR="00F6544C" w:rsidRPr="008F19E2" w14:paraId="0E7FE083"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241D3F7D" w14:textId="77777777" w:rsidR="004862AD" w:rsidRPr="008F19E2" w:rsidRDefault="004862AD" w:rsidP="004862AD">
            <w:pPr>
              <w:jc w:val="center"/>
              <w:rPr>
                <w:szCs w:val="24"/>
                <w:lang w:eastAsia="et-EE"/>
              </w:rPr>
            </w:pPr>
            <w:r w:rsidRPr="008F19E2">
              <w:rPr>
                <w:szCs w:val="24"/>
                <w:lang w:eastAsia="et-EE"/>
              </w:rPr>
              <w:t>5</w:t>
            </w:r>
          </w:p>
        </w:tc>
        <w:tc>
          <w:tcPr>
            <w:tcW w:w="2782" w:type="dxa"/>
            <w:tcBorders>
              <w:top w:val="nil"/>
              <w:left w:val="nil"/>
              <w:bottom w:val="single" w:sz="4" w:space="0" w:color="auto"/>
              <w:right w:val="single" w:sz="4" w:space="0" w:color="auto"/>
            </w:tcBorders>
            <w:noWrap/>
            <w:vAlign w:val="center"/>
            <w:hideMark/>
          </w:tcPr>
          <w:p w14:paraId="11195C3B" w14:textId="77777777" w:rsidR="004862AD" w:rsidRPr="008F19E2" w:rsidRDefault="004862AD" w:rsidP="004862AD">
            <w:pPr>
              <w:jc w:val="center"/>
              <w:rPr>
                <w:szCs w:val="24"/>
                <w:lang w:eastAsia="et-EE"/>
              </w:rPr>
            </w:pPr>
            <w:r w:rsidRPr="008F19E2">
              <w:rPr>
                <w:szCs w:val="24"/>
                <w:lang w:eastAsia="et-EE"/>
              </w:rPr>
              <w:t>9 900</w:t>
            </w:r>
          </w:p>
        </w:tc>
        <w:tc>
          <w:tcPr>
            <w:tcW w:w="1559" w:type="dxa"/>
            <w:tcBorders>
              <w:top w:val="nil"/>
              <w:left w:val="nil"/>
              <w:bottom w:val="single" w:sz="4" w:space="0" w:color="auto"/>
              <w:right w:val="single" w:sz="4" w:space="0" w:color="auto"/>
            </w:tcBorders>
            <w:noWrap/>
            <w:vAlign w:val="center"/>
            <w:hideMark/>
          </w:tcPr>
          <w:p w14:paraId="14F3F14B" w14:textId="77777777" w:rsidR="004862AD" w:rsidRPr="008F19E2" w:rsidRDefault="004862AD" w:rsidP="004862AD">
            <w:pPr>
              <w:jc w:val="center"/>
              <w:rPr>
                <w:szCs w:val="24"/>
                <w:lang w:eastAsia="et-EE"/>
              </w:rPr>
            </w:pPr>
            <w:r w:rsidRPr="008F19E2">
              <w:rPr>
                <w:szCs w:val="24"/>
                <w:lang w:eastAsia="et-EE"/>
              </w:rPr>
              <w:t>18 000</w:t>
            </w:r>
          </w:p>
        </w:tc>
        <w:tc>
          <w:tcPr>
            <w:tcW w:w="850" w:type="dxa"/>
            <w:tcBorders>
              <w:top w:val="nil"/>
              <w:left w:val="nil"/>
              <w:bottom w:val="single" w:sz="4" w:space="0" w:color="auto"/>
              <w:right w:val="single" w:sz="4" w:space="0" w:color="auto"/>
            </w:tcBorders>
            <w:noWrap/>
            <w:vAlign w:val="center"/>
            <w:hideMark/>
          </w:tcPr>
          <w:p w14:paraId="6D7C8403" w14:textId="77777777" w:rsidR="004862AD" w:rsidRPr="008F19E2" w:rsidRDefault="004862AD" w:rsidP="004862AD">
            <w:pPr>
              <w:jc w:val="center"/>
              <w:rPr>
                <w:szCs w:val="24"/>
                <w:lang w:eastAsia="et-EE"/>
              </w:rPr>
            </w:pPr>
            <w:r w:rsidRPr="008F19E2">
              <w:rPr>
                <w:szCs w:val="24"/>
                <w:lang w:eastAsia="et-EE"/>
              </w:rPr>
              <w:t> </w:t>
            </w:r>
          </w:p>
        </w:tc>
        <w:tc>
          <w:tcPr>
            <w:tcW w:w="851" w:type="dxa"/>
            <w:tcBorders>
              <w:top w:val="nil"/>
              <w:left w:val="nil"/>
              <w:bottom w:val="single" w:sz="4" w:space="0" w:color="auto"/>
              <w:right w:val="single" w:sz="4" w:space="0" w:color="auto"/>
            </w:tcBorders>
            <w:noWrap/>
            <w:vAlign w:val="center"/>
            <w:hideMark/>
          </w:tcPr>
          <w:p w14:paraId="5CE16904" w14:textId="77777777" w:rsidR="004862AD" w:rsidRPr="008F19E2" w:rsidRDefault="004862AD" w:rsidP="004862AD">
            <w:pPr>
              <w:jc w:val="center"/>
              <w:rPr>
                <w:szCs w:val="24"/>
                <w:lang w:eastAsia="et-EE"/>
              </w:rPr>
            </w:pPr>
            <w:r w:rsidRPr="008F19E2">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E869718" w14:textId="77777777" w:rsidR="004862AD" w:rsidRPr="008F19E2" w:rsidRDefault="004862AD" w:rsidP="004862AD">
            <w:pPr>
              <w:jc w:val="center"/>
              <w:rPr>
                <w:szCs w:val="24"/>
                <w:lang w:eastAsia="et-EE"/>
              </w:rPr>
            </w:pPr>
            <w:r w:rsidRPr="008F19E2">
              <w:rPr>
                <w:szCs w:val="24"/>
                <w:lang w:eastAsia="et-EE"/>
              </w:rPr>
              <w:t>104</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1C5F48FD" w14:textId="77777777" w:rsidR="004862AD" w:rsidRPr="008F19E2" w:rsidRDefault="004862AD" w:rsidP="004862AD">
            <w:pPr>
              <w:jc w:val="center"/>
              <w:rPr>
                <w:szCs w:val="24"/>
                <w:lang w:eastAsia="et-EE"/>
              </w:rPr>
            </w:pPr>
            <w:r w:rsidRPr="008F19E2">
              <w:rPr>
                <w:szCs w:val="24"/>
                <w:lang w:eastAsia="et-EE"/>
              </w:rPr>
              <w:t>60</w:t>
            </w:r>
          </w:p>
        </w:tc>
      </w:tr>
      <w:tr w:rsidR="00F6544C" w:rsidRPr="008F19E2" w14:paraId="6E05B2B3" w14:textId="77777777" w:rsidTr="00D346DF">
        <w:trPr>
          <w:trHeight w:val="206"/>
        </w:trPr>
        <w:tc>
          <w:tcPr>
            <w:tcW w:w="474" w:type="dxa"/>
            <w:vMerge/>
            <w:tcBorders>
              <w:top w:val="nil"/>
              <w:left w:val="single" w:sz="4" w:space="0" w:color="auto"/>
              <w:bottom w:val="single" w:sz="4" w:space="0" w:color="000000"/>
              <w:right w:val="single" w:sz="4" w:space="0" w:color="auto"/>
            </w:tcBorders>
            <w:vAlign w:val="center"/>
            <w:hideMark/>
          </w:tcPr>
          <w:p w14:paraId="5AD4C9D2"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304F5B07" w14:textId="77777777" w:rsidR="004862AD" w:rsidRPr="008F19E2" w:rsidRDefault="004862AD" w:rsidP="004862AD">
            <w:pPr>
              <w:rPr>
                <w:i/>
                <w:iCs/>
                <w:sz w:val="22"/>
                <w:szCs w:val="22"/>
                <w:lang w:eastAsia="et-EE"/>
              </w:rPr>
            </w:pPr>
            <w:r w:rsidRPr="008F19E2">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6F63D7EF" w14:textId="77777777" w:rsidR="004862AD" w:rsidRPr="008F19E2" w:rsidRDefault="004862AD" w:rsidP="004862AD">
            <w:pPr>
              <w:jc w:val="center"/>
              <w:rPr>
                <w:i/>
                <w:iCs/>
                <w:sz w:val="22"/>
                <w:szCs w:val="22"/>
                <w:lang w:eastAsia="et-EE"/>
              </w:rPr>
            </w:pPr>
            <w:r w:rsidRPr="008F19E2">
              <w:rPr>
                <w:i/>
                <w:iCs/>
                <w:sz w:val="22"/>
                <w:szCs w:val="22"/>
                <w:lang w:eastAsia="et-EE"/>
              </w:rPr>
              <w:t>15 300</w:t>
            </w:r>
          </w:p>
        </w:tc>
        <w:tc>
          <w:tcPr>
            <w:tcW w:w="850" w:type="dxa"/>
            <w:tcBorders>
              <w:top w:val="nil"/>
              <w:left w:val="nil"/>
              <w:bottom w:val="single" w:sz="4" w:space="0" w:color="auto"/>
              <w:right w:val="single" w:sz="4" w:space="0" w:color="auto"/>
            </w:tcBorders>
            <w:noWrap/>
            <w:vAlign w:val="center"/>
            <w:hideMark/>
          </w:tcPr>
          <w:p w14:paraId="645FD519" w14:textId="77777777" w:rsidR="004862AD" w:rsidRPr="008F19E2" w:rsidRDefault="004862AD" w:rsidP="004862AD">
            <w:pPr>
              <w:jc w:val="center"/>
              <w:rPr>
                <w:i/>
                <w:iCs/>
                <w:sz w:val="22"/>
                <w:szCs w:val="22"/>
                <w:lang w:eastAsia="et-EE"/>
              </w:rPr>
            </w:pPr>
            <w:r w:rsidRPr="008F19E2">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4B7F01DD" w14:textId="77777777" w:rsidR="004862AD" w:rsidRPr="008F19E2" w:rsidRDefault="004862AD" w:rsidP="004862AD">
            <w:pPr>
              <w:jc w:val="center"/>
              <w:rPr>
                <w:i/>
                <w:iCs/>
                <w:sz w:val="22"/>
                <w:szCs w:val="22"/>
                <w:lang w:eastAsia="et-EE"/>
              </w:rPr>
            </w:pPr>
            <w:r w:rsidRPr="008F19E2">
              <w:rPr>
                <w:i/>
                <w:iCs/>
                <w:sz w:val="22"/>
                <w:szCs w:val="22"/>
                <w:lang w:eastAsia="et-EE"/>
              </w:rPr>
              <w:t>77</w:t>
            </w:r>
          </w:p>
        </w:tc>
        <w:tc>
          <w:tcPr>
            <w:tcW w:w="1276" w:type="dxa"/>
            <w:vMerge/>
            <w:tcBorders>
              <w:top w:val="nil"/>
              <w:left w:val="single" w:sz="4" w:space="0" w:color="auto"/>
              <w:bottom w:val="single" w:sz="4" w:space="0" w:color="000000"/>
              <w:right w:val="single" w:sz="4" w:space="0" w:color="auto"/>
            </w:tcBorders>
            <w:vAlign w:val="center"/>
            <w:hideMark/>
          </w:tcPr>
          <w:p w14:paraId="627756B2"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1745DB95" w14:textId="77777777" w:rsidR="004862AD" w:rsidRPr="008F19E2" w:rsidRDefault="004862AD" w:rsidP="004862AD">
            <w:pPr>
              <w:rPr>
                <w:szCs w:val="24"/>
                <w:lang w:eastAsia="et-EE"/>
              </w:rPr>
            </w:pPr>
          </w:p>
        </w:tc>
      </w:tr>
      <w:tr w:rsidR="00F6544C" w:rsidRPr="008F19E2" w14:paraId="595A4F0A" w14:textId="77777777" w:rsidTr="00D346DF">
        <w:trPr>
          <w:trHeight w:val="83"/>
        </w:trPr>
        <w:tc>
          <w:tcPr>
            <w:tcW w:w="474" w:type="dxa"/>
            <w:vMerge/>
            <w:tcBorders>
              <w:top w:val="nil"/>
              <w:left w:val="single" w:sz="4" w:space="0" w:color="auto"/>
              <w:bottom w:val="single" w:sz="4" w:space="0" w:color="000000"/>
              <w:right w:val="single" w:sz="4" w:space="0" w:color="auto"/>
            </w:tcBorders>
            <w:vAlign w:val="center"/>
            <w:hideMark/>
          </w:tcPr>
          <w:p w14:paraId="6BA5797B"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463258A6" w14:textId="77777777" w:rsidR="004862AD" w:rsidRPr="008F19E2" w:rsidRDefault="004862AD" w:rsidP="004862AD">
            <w:pPr>
              <w:rPr>
                <w:i/>
                <w:iCs/>
                <w:sz w:val="22"/>
                <w:szCs w:val="22"/>
                <w:lang w:eastAsia="et-EE"/>
              </w:rPr>
            </w:pPr>
            <w:r w:rsidRPr="008F19E2">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147FA09D" w14:textId="77777777" w:rsidR="004862AD" w:rsidRPr="008F19E2" w:rsidRDefault="004862AD" w:rsidP="004862AD">
            <w:pPr>
              <w:jc w:val="center"/>
              <w:rPr>
                <w:i/>
                <w:iCs/>
                <w:sz w:val="22"/>
                <w:szCs w:val="22"/>
                <w:lang w:eastAsia="et-EE"/>
              </w:rPr>
            </w:pPr>
            <w:r w:rsidRPr="008F19E2">
              <w:rPr>
                <w:i/>
                <w:iCs/>
                <w:sz w:val="22"/>
                <w:szCs w:val="22"/>
                <w:lang w:eastAsia="et-EE"/>
              </w:rPr>
              <w:t>2 700</w:t>
            </w:r>
          </w:p>
        </w:tc>
        <w:tc>
          <w:tcPr>
            <w:tcW w:w="850" w:type="dxa"/>
            <w:tcBorders>
              <w:top w:val="nil"/>
              <w:left w:val="nil"/>
              <w:bottom w:val="single" w:sz="4" w:space="0" w:color="auto"/>
              <w:right w:val="single" w:sz="4" w:space="0" w:color="auto"/>
            </w:tcBorders>
            <w:noWrap/>
            <w:vAlign w:val="center"/>
            <w:hideMark/>
          </w:tcPr>
          <w:p w14:paraId="7F41655F" w14:textId="77777777" w:rsidR="004862AD" w:rsidRPr="008F19E2" w:rsidRDefault="004862AD" w:rsidP="004862AD">
            <w:pPr>
              <w:jc w:val="center"/>
              <w:rPr>
                <w:i/>
                <w:iCs/>
                <w:sz w:val="22"/>
                <w:szCs w:val="22"/>
                <w:lang w:eastAsia="et-EE"/>
              </w:rPr>
            </w:pPr>
            <w:r w:rsidRPr="008F19E2">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0ADAF283" w14:textId="77777777" w:rsidR="004862AD" w:rsidRPr="008F19E2" w:rsidRDefault="004862AD" w:rsidP="004862AD">
            <w:pPr>
              <w:jc w:val="center"/>
              <w:rPr>
                <w:i/>
                <w:iCs/>
                <w:sz w:val="22"/>
                <w:szCs w:val="22"/>
                <w:lang w:eastAsia="et-EE"/>
              </w:rPr>
            </w:pPr>
            <w:r w:rsidRPr="008F19E2">
              <w:rPr>
                <w:i/>
                <w:iCs/>
                <w:sz w:val="22"/>
                <w:szCs w:val="22"/>
                <w:lang w:eastAsia="et-EE"/>
              </w:rPr>
              <w:t>27</w:t>
            </w:r>
          </w:p>
        </w:tc>
        <w:tc>
          <w:tcPr>
            <w:tcW w:w="1276" w:type="dxa"/>
            <w:vMerge/>
            <w:tcBorders>
              <w:top w:val="nil"/>
              <w:left w:val="single" w:sz="4" w:space="0" w:color="auto"/>
              <w:bottom w:val="single" w:sz="4" w:space="0" w:color="000000"/>
              <w:right w:val="single" w:sz="4" w:space="0" w:color="auto"/>
            </w:tcBorders>
            <w:vAlign w:val="center"/>
            <w:hideMark/>
          </w:tcPr>
          <w:p w14:paraId="0C964EF4"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7D5FA56D" w14:textId="77777777" w:rsidR="004862AD" w:rsidRPr="008F19E2" w:rsidRDefault="004862AD" w:rsidP="004862AD">
            <w:pPr>
              <w:rPr>
                <w:szCs w:val="24"/>
                <w:lang w:eastAsia="et-EE"/>
              </w:rPr>
            </w:pPr>
          </w:p>
        </w:tc>
      </w:tr>
      <w:tr w:rsidR="00F6544C" w:rsidRPr="008F19E2" w14:paraId="05664E72"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789729FE" w14:textId="77777777" w:rsidR="004862AD" w:rsidRPr="008F19E2" w:rsidRDefault="004862AD" w:rsidP="004862AD">
            <w:pPr>
              <w:jc w:val="center"/>
              <w:rPr>
                <w:szCs w:val="24"/>
                <w:lang w:eastAsia="et-EE"/>
              </w:rPr>
            </w:pPr>
            <w:r w:rsidRPr="008F19E2">
              <w:rPr>
                <w:szCs w:val="24"/>
                <w:lang w:eastAsia="et-EE"/>
              </w:rPr>
              <w:t>6</w:t>
            </w:r>
          </w:p>
        </w:tc>
        <w:tc>
          <w:tcPr>
            <w:tcW w:w="2782" w:type="dxa"/>
            <w:tcBorders>
              <w:top w:val="nil"/>
              <w:left w:val="nil"/>
              <w:bottom w:val="single" w:sz="4" w:space="0" w:color="auto"/>
              <w:right w:val="single" w:sz="4" w:space="0" w:color="auto"/>
            </w:tcBorders>
            <w:noWrap/>
            <w:vAlign w:val="center"/>
            <w:hideMark/>
          </w:tcPr>
          <w:p w14:paraId="5A32DCAC" w14:textId="4BD46252" w:rsidR="004862AD" w:rsidRPr="008F19E2" w:rsidRDefault="004862AD" w:rsidP="004862AD">
            <w:pPr>
              <w:jc w:val="center"/>
              <w:rPr>
                <w:szCs w:val="24"/>
                <w:lang w:eastAsia="et-EE"/>
              </w:rPr>
            </w:pPr>
            <w:r w:rsidRPr="008F19E2">
              <w:rPr>
                <w:szCs w:val="24"/>
                <w:lang w:eastAsia="et-EE"/>
              </w:rPr>
              <w:t xml:space="preserve">14 </w:t>
            </w:r>
            <w:r w:rsidR="00524D4F" w:rsidRPr="008F19E2">
              <w:rPr>
                <w:szCs w:val="24"/>
                <w:lang w:eastAsia="et-EE"/>
              </w:rPr>
              <w:t>240</w:t>
            </w:r>
          </w:p>
        </w:tc>
        <w:tc>
          <w:tcPr>
            <w:tcW w:w="1559" w:type="dxa"/>
            <w:tcBorders>
              <w:top w:val="nil"/>
              <w:left w:val="nil"/>
              <w:bottom w:val="single" w:sz="4" w:space="0" w:color="auto"/>
              <w:right w:val="single" w:sz="4" w:space="0" w:color="auto"/>
            </w:tcBorders>
            <w:noWrap/>
            <w:vAlign w:val="center"/>
            <w:hideMark/>
          </w:tcPr>
          <w:p w14:paraId="6C48A5CC" w14:textId="2054B507" w:rsidR="004862AD" w:rsidRPr="008F19E2" w:rsidRDefault="004862AD" w:rsidP="004862AD">
            <w:pPr>
              <w:jc w:val="center"/>
              <w:rPr>
                <w:szCs w:val="24"/>
                <w:lang w:eastAsia="et-EE"/>
              </w:rPr>
            </w:pPr>
            <w:r w:rsidRPr="008F19E2">
              <w:rPr>
                <w:szCs w:val="24"/>
                <w:lang w:eastAsia="et-EE"/>
              </w:rPr>
              <w:t xml:space="preserve">27 </w:t>
            </w:r>
            <w:r w:rsidR="00524D4F" w:rsidRPr="008F19E2">
              <w:rPr>
                <w:szCs w:val="24"/>
                <w:lang w:eastAsia="et-EE"/>
              </w:rPr>
              <w:t>2</w:t>
            </w:r>
            <w:r w:rsidRPr="008F19E2">
              <w:rPr>
                <w:szCs w:val="24"/>
                <w:lang w:eastAsia="et-EE"/>
              </w:rPr>
              <w:t>00</w:t>
            </w:r>
          </w:p>
        </w:tc>
        <w:tc>
          <w:tcPr>
            <w:tcW w:w="850" w:type="dxa"/>
            <w:tcBorders>
              <w:top w:val="nil"/>
              <w:left w:val="nil"/>
              <w:bottom w:val="single" w:sz="4" w:space="0" w:color="auto"/>
              <w:right w:val="single" w:sz="4" w:space="0" w:color="auto"/>
            </w:tcBorders>
            <w:noWrap/>
            <w:vAlign w:val="center"/>
            <w:hideMark/>
          </w:tcPr>
          <w:p w14:paraId="3A0D71DB" w14:textId="77777777" w:rsidR="004862AD" w:rsidRPr="008F19E2" w:rsidRDefault="004862AD" w:rsidP="004862AD">
            <w:pPr>
              <w:jc w:val="center"/>
              <w:rPr>
                <w:szCs w:val="24"/>
                <w:lang w:eastAsia="et-EE"/>
              </w:rPr>
            </w:pPr>
            <w:r w:rsidRPr="008F19E2">
              <w:rPr>
                <w:szCs w:val="24"/>
                <w:lang w:eastAsia="et-EE"/>
              </w:rPr>
              <w:t> </w:t>
            </w:r>
          </w:p>
        </w:tc>
        <w:tc>
          <w:tcPr>
            <w:tcW w:w="851" w:type="dxa"/>
            <w:tcBorders>
              <w:top w:val="nil"/>
              <w:left w:val="nil"/>
              <w:bottom w:val="single" w:sz="4" w:space="0" w:color="auto"/>
              <w:right w:val="single" w:sz="4" w:space="0" w:color="auto"/>
            </w:tcBorders>
            <w:noWrap/>
            <w:vAlign w:val="center"/>
            <w:hideMark/>
          </w:tcPr>
          <w:p w14:paraId="30D5A405" w14:textId="77777777" w:rsidR="004862AD" w:rsidRPr="008F19E2" w:rsidRDefault="004862AD" w:rsidP="004862AD">
            <w:pPr>
              <w:jc w:val="center"/>
              <w:rPr>
                <w:szCs w:val="24"/>
                <w:lang w:eastAsia="et-EE"/>
              </w:rPr>
            </w:pPr>
            <w:r w:rsidRPr="008F19E2">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F0215E8" w14:textId="5EEFCCA6" w:rsidR="004862AD" w:rsidRPr="008F19E2" w:rsidRDefault="004862AD" w:rsidP="004862AD">
            <w:pPr>
              <w:jc w:val="center"/>
              <w:rPr>
                <w:szCs w:val="24"/>
                <w:lang w:eastAsia="et-EE"/>
              </w:rPr>
            </w:pPr>
            <w:r w:rsidRPr="008F19E2">
              <w:rPr>
                <w:szCs w:val="24"/>
                <w:lang w:eastAsia="et-EE"/>
              </w:rPr>
              <w:t>15</w:t>
            </w:r>
            <w:r w:rsidR="00524D4F" w:rsidRPr="008F19E2">
              <w:rPr>
                <w:szCs w:val="24"/>
                <w:lang w:eastAsia="et-EE"/>
              </w:rPr>
              <w:t>6</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E0F20B3" w14:textId="6D2EE0AC" w:rsidR="004862AD" w:rsidRPr="008F19E2" w:rsidRDefault="00524D4F" w:rsidP="004862AD">
            <w:pPr>
              <w:jc w:val="center"/>
              <w:rPr>
                <w:szCs w:val="24"/>
                <w:lang w:eastAsia="et-EE"/>
              </w:rPr>
            </w:pPr>
            <w:r w:rsidRPr="008F19E2">
              <w:rPr>
                <w:szCs w:val="24"/>
                <w:lang w:eastAsia="et-EE"/>
              </w:rPr>
              <w:t>90</w:t>
            </w:r>
          </w:p>
        </w:tc>
      </w:tr>
      <w:tr w:rsidR="00F6544C" w:rsidRPr="008F19E2" w14:paraId="3F0945CC" w14:textId="77777777" w:rsidTr="00D346DF">
        <w:trPr>
          <w:trHeight w:val="191"/>
        </w:trPr>
        <w:tc>
          <w:tcPr>
            <w:tcW w:w="474" w:type="dxa"/>
            <w:vMerge/>
            <w:tcBorders>
              <w:top w:val="nil"/>
              <w:left w:val="single" w:sz="4" w:space="0" w:color="auto"/>
              <w:bottom w:val="single" w:sz="4" w:space="0" w:color="000000"/>
              <w:right w:val="single" w:sz="4" w:space="0" w:color="auto"/>
            </w:tcBorders>
            <w:vAlign w:val="center"/>
            <w:hideMark/>
          </w:tcPr>
          <w:p w14:paraId="40DC0F9B"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554F7CE2" w14:textId="77777777" w:rsidR="004862AD" w:rsidRPr="008F19E2" w:rsidRDefault="004862AD" w:rsidP="004862AD">
            <w:pPr>
              <w:rPr>
                <w:i/>
                <w:iCs/>
                <w:sz w:val="22"/>
                <w:szCs w:val="22"/>
                <w:lang w:eastAsia="et-EE"/>
              </w:rPr>
            </w:pPr>
            <w:r w:rsidRPr="008F19E2">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6576C031" w14:textId="2DC7BBE2" w:rsidR="004862AD" w:rsidRPr="008F19E2" w:rsidRDefault="004862AD" w:rsidP="004862AD">
            <w:pPr>
              <w:jc w:val="center"/>
              <w:rPr>
                <w:i/>
                <w:iCs/>
                <w:sz w:val="22"/>
                <w:szCs w:val="22"/>
                <w:lang w:eastAsia="et-EE"/>
              </w:rPr>
            </w:pPr>
            <w:r w:rsidRPr="008F19E2">
              <w:rPr>
                <w:i/>
                <w:iCs/>
                <w:sz w:val="22"/>
                <w:szCs w:val="22"/>
                <w:lang w:eastAsia="et-EE"/>
              </w:rPr>
              <w:t>2</w:t>
            </w:r>
            <w:r w:rsidR="00524D4F" w:rsidRPr="008F19E2">
              <w:rPr>
                <w:i/>
                <w:iCs/>
                <w:sz w:val="22"/>
                <w:szCs w:val="22"/>
                <w:lang w:eastAsia="et-EE"/>
              </w:rPr>
              <w:t>3</w:t>
            </w:r>
            <w:r w:rsidRPr="008F19E2">
              <w:rPr>
                <w:i/>
                <w:iCs/>
                <w:sz w:val="22"/>
                <w:szCs w:val="22"/>
                <w:lang w:eastAsia="et-EE"/>
              </w:rPr>
              <w:t xml:space="preserve"> </w:t>
            </w:r>
            <w:r w:rsidR="00524D4F" w:rsidRPr="008F19E2">
              <w:rPr>
                <w:i/>
                <w:iCs/>
                <w:sz w:val="22"/>
                <w:szCs w:val="22"/>
                <w:lang w:eastAsia="et-EE"/>
              </w:rPr>
              <w:t>120</w:t>
            </w:r>
          </w:p>
        </w:tc>
        <w:tc>
          <w:tcPr>
            <w:tcW w:w="850" w:type="dxa"/>
            <w:tcBorders>
              <w:top w:val="nil"/>
              <w:left w:val="nil"/>
              <w:bottom w:val="single" w:sz="4" w:space="0" w:color="auto"/>
              <w:right w:val="single" w:sz="4" w:space="0" w:color="auto"/>
            </w:tcBorders>
            <w:noWrap/>
            <w:vAlign w:val="center"/>
            <w:hideMark/>
          </w:tcPr>
          <w:p w14:paraId="17B80CB1" w14:textId="77777777" w:rsidR="004862AD" w:rsidRPr="008F19E2" w:rsidRDefault="004862AD" w:rsidP="004862AD">
            <w:pPr>
              <w:jc w:val="center"/>
              <w:rPr>
                <w:i/>
                <w:iCs/>
                <w:sz w:val="22"/>
                <w:szCs w:val="22"/>
                <w:lang w:eastAsia="et-EE"/>
              </w:rPr>
            </w:pPr>
            <w:r w:rsidRPr="008F19E2">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0ACBA391" w14:textId="72385751" w:rsidR="004862AD" w:rsidRPr="008F19E2" w:rsidRDefault="004862AD" w:rsidP="004862AD">
            <w:pPr>
              <w:jc w:val="center"/>
              <w:rPr>
                <w:i/>
                <w:iCs/>
                <w:sz w:val="22"/>
                <w:szCs w:val="22"/>
                <w:lang w:eastAsia="et-EE"/>
              </w:rPr>
            </w:pPr>
            <w:r w:rsidRPr="008F19E2">
              <w:rPr>
                <w:i/>
                <w:iCs/>
                <w:sz w:val="22"/>
                <w:szCs w:val="22"/>
                <w:lang w:eastAsia="et-EE"/>
              </w:rPr>
              <w:t>11</w:t>
            </w:r>
            <w:r w:rsidR="00524D4F" w:rsidRPr="008F19E2">
              <w:rPr>
                <w:i/>
                <w:iCs/>
                <w:sz w:val="22"/>
                <w:szCs w:val="22"/>
                <w:lang w:eastAsia="et-EE"/>
              </w:rPr>
              <w:t>6</w:t>
            </w:r>
          </w:p>
        </w:tc>
        <w:tc>
          <w:tcPr>
            <w:tcW w:w="1276" w:type="dxa"/>
            <w:vMerge/>
            <w:tcBorders>
              <w:top w:val="nil"/>
              <w:left w:val="single" w:sz="4" w:space="0" w:color="auto"/>
              <w:bottom w:val="single" w:sz="4" w:space="0" w:color="000000"/>
              <w:right w:val="single" w:sz="4" w:space="0" w:color="auto"/>
            </w:tcBorders>
            <w:vAlign w:val="center"/>
            <w:hideMark/>
          </w:tcPr>
          <w:p w14:paraId="414EAD2B"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02562D02" w14:textId="77777777" w:rsidR="004862AD" w:rsidRPr="008F19E2" w:rsidRDefault="004862AD" w:rsidP="004862AD">
            <w:pPr>
              <w:rPr>
                <w:szCs w:val="24"/>
                <w:lang w:eastAsia="et-EE"/>
              </w:rPr>
            </w:pPr>
          </w:p>
        </w:tc>
      </w:tr>
      <w:tr w:rsidR="00F6544C" w:rsidRPr="008F19E2" w14:paraId="69D23B16" w14:textId="77777777" w:rsidTr="00D346DF">
        <w:trPr>
          <w:trHeight w:val="270"/>
        </w:trPr>
        <w:tc>
          <w:tcPr>
            <w:tcW w:w="474" w:type="dxa"/>
            <w:vMerge/>
            <w:tcBorders>
              <w:top w:val="nil"/>
              <w:left w:val="single" w:sz="4" w:space="0" w:color="auto"/>
              <w:bottom w:val="single" w:sz="4" w:space="0" w:color="000000"/>
              <w:right w:val="single" w:sz="4" w:space="0" w:color="auto"/>
            </w:tcBorders>
            <w:vAlign w:val="center"/>
            <w:hideMark/>
          </w:tcPr>
          <w:p w14:paraId="61C7730F" w14:textId="77777777" w:rsidR="004862AD" w:rsidRPr="008F19E2"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3B95F006" w14:textId="77777777" w:rsidR="004862AD" w:rsidRPr="008F19E2" w:rsidRDefault="004862AD" w:rsidP="004862AD">
            <w:pPr>
              <w:rPr>
                <w:i/>
                <w:iCs/>
                <w:sz w:val="22"/>
                <w:szCs w:val="22"/>
                <w:lang w:eastAsia="et-EE"/>
              </w:rPr>
            </w:pPr>
            <w:r w:rsidRPr="008F19E2">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0225ED66" w14:textId="56429C93" w:rsidR="004862AD" w:rsidRPr="008F19E2" w:rsidRDefault="004862AD" w:rsidP="004862AD">
            <w:pPr>
              <w:jc w:val="center"/>
              <w:rPr>
                <w:i/>
                <w:iCs/>
                <w:sz w:val="22"/>
                <w:szCs w:val="22"/>
                <w:lang w:eastAsia="et-EE"/>
              </w:rPr>
            </w:pPr>
            <w:r w:rsidRPr="008F19E2">
              <w:rPr>
                <w:i/>
                <w:iCs/>
                <w:sz w:val="22"/>
                <w:szCs w:val="22"/>
                <w:lang w:eastAsia="et-EE"/>
              </w:rPr>
              <w:t>4 0</w:t>
            </w:r>
            <w:r w:rsidR="00524D4F" w:rsidRPr="008F19E2">
              <w:rPr>
                <w:i/>
                <w:iCs/>
                <w:sz w:val="22"/>
                <w:szCs w:val="22"/>
                <w:lang w:eastAsia="et-EE"/>
              </w:rPr>
              <w:t>8</w:t>
            </w:r>
            <w:r w:rsidRPr="008F19E2">
              <w:rPr>
                <w:i/>
                <w:iCs/>
                <w:sz w:val="22"/>
                <w:szCs w:val="22"/>
                <w:lang w:eastAsia="et-EE"/>
              </w:rPr>
              <w:t>0</w:t>
            </w:r>
          </w:p>
        </w:tc>
        <w:tc>
          <w:tcPr>
            <w:tcW w:w="850" w:type="dxa"/>
            <w:tcBorders>
              <w:top w:val="nil"/>
              <w:left w:val="nil"/>
              <w:bottom w:val="single" w:sz="4" w:space="0" w:color="auto"/>
              <w:right w:val="single" w:sz="4" w:space="0" w:color="auto"/>
            </w:tcBorders>
            <w:noWrap/>
            <w:vAlign w:val="center"/>
            <w:hideMark/>
          </w:tcPr>
          <w:p w14:paraId="04112605" w14:textId="77777777" w:rsidR="004862AD" w:rsidRPr="008F19E2" w:rsidRDefault="004862AD" w:rsidP="004862AD">
            <w:pPr>
              <w:jc w:val="center"/>
              <w:rPr>
                <w:i/>
                <w:iCs/>
                <w:sz w:val="22"/>
                <w:szCs w:val="22"/>
                <w:lang w:eastAsia="et-EE"/>
              </w:rPr>
            </w:pPr>
            <w:r w:rsidRPr="008F19E2">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20EC37A2" w14:textId="77777777" w:rsidR="004862AD" w:rsidRPr="008F19E2" w:rsidRDefault="004862AD" w:rsidP="004862AD">
            <w:pPr>
              <w:jc w:val="center"/>
              <w:rPr>
                <w:i/>
                <w:iCs/>
                <w:sz w:val="22"/>
                <w:szCs w:val="22"/>
                <w:lang w:eastAsia="et-EE"/>
              </w:rPr>
            </w:pPr>
            <w:r w:rsidRPr="008F19E2">
              <w:rPr>
                <w:i/>
                <w:iCs/>
                <w:sz w:val="22"/>
                <w:szCs w:val="22"/>
                <w:lang w:eastAsia="et-EE"/>
              </w:rPr>
              <w:t>41</w:t>
            </w:r>
          </w:p>
        </w:tc>
        <w:tc>
          <w:tcPr>
            <w:tcW w:w="1276" w:type="dxa"/>
            <w:vMerge/>
            <w:tcBorders>
              <w:top w:val="nil"/>
              <w:left w:val="single" w:sz="4" w:space="0" w:color="auto"/>
              <w:bottom w:val="single" w:sz="4" w:space="0" w:color="auto"/>
              <w:right w:val="single" w:sz="4" w:space="0" w:color="auto"/>
            </w:tcBorders>
            <w:vAlign w:val="center"/>
            <w:hideMark/>
          </w:tcPr>
          <w:p w14:paraId="211EF399" w14:textId="77777777" w:rsidR="004862AD" w:rsidRPr="008F19E2" w:rsidRDefault="004862AD" w:rsidP="004862AD">
            <w:pPr>
              <w:rPr>
                <w:szCs w:val="24"/>
                <w:lang w:eastAsia="et-EE"/>
              </w:rPr>
            </w:pPr>
          </w:p>
        </w:tc>
        <w:tc>
          <w:tcPr>
            <w:tcW w:w="1275" w:type="dxa"/>
            <w:vMerge/>
            <w:tcBorders>
              <w:top w:val="nil"/>
              <w:left w:val="single" w:sz="4" w:space="0" w:color="auto"/>
              <w:bottom w:val="single" w:sz="4" w:space="0" w:color="auto"/>
              <w:right w:val="single" w:sz="4" w:space="0" w:color="auto"/>
            </w:tcBorders>
            <w:vAlign w:val="center"/>
            <w:hideMark/>
          </w:tcPr>
          <w:p w14:paraId="3B73F030" w14:textId="77777777" w:rsidR="004862AD" w:rsidRPr="008F19E2" w:rsidRDefault="004862AD" w:rsidP="004862AD">
            <w:pPr>
              <w:rPr>
                <w:szCs w:val="24"/>
                <w:lang w:eastAsia="et-EE"/>
              </w:rPr>
            </w:pPr>
          </w:p>
        </w:tc>
      </w:tr>
      <w:tr w:rsidR="00F6544C" w:rsidRPr="008F19E2" w14:paraId="00445259" w14:textId="77777777" w:rsidTr="00D346DF">
        <w:trPr>
          <w:trHeight w:val="330"/>
        </w:trPr>
        <w:tc>
          <w:tcPr>
            <w:tcW w:w="6516" w:type="dxa"/>
            <w:gridSpan w:val="5"/>
            <w:tcBorders>
              <w:top w:val="single" w:sz="4" w:space="0" w:color="auto"/>
              <w:left w:val="single" w:sz="4" w:space="0" w:color="auto"/>
              <w:bottom w:val="single" w:sz="4" w:space="0" w:color="auto"/>
              <w:right w:val="single" w:sz="4" w:space="0" w:color="auto"/>
            </w:tcBorders>
            <w:noWrap/>
            <w:vAlign w:val="center"/>
            <w:hideMark/>
          </w:tcPr>
          <w:p w14:paraId="4131B4D3" w14:textId="77777777" w:rsidR="004862AD" w:rsidRPr="008F19E2" w:rsidRDefault="004862AD" w:rsidP="004862AD">
            <w:pPr>
              <w:jc w:val="right"/>
              <w:rPr>
                <w:szCs w:val="24"/>
                <w:lang w:eastAsia="et-EE"/>
              </w:rPr>
            </w:pPr>
            <w:r w:rsidRPr="008F19E2">
              <w:rPr>
                <w:szCs w:val="24"/>
                <w:lang w:eastAsia="et-EE"/>
              </w:rPr>
              <w:t>KOKKU: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F2E9D5" w14:textId="5BBE7EA9" w:rsidR="004862AD" w:rsidRPr="008F19E2" w:rsidRDefault="004862AD" w:rsidP="004862AD">
            <w:pPr>
              <w:jc w:val="center"/>
              <w:rPr>
                <w:szCs w:val="24"/>
                <w:lang w:eastAsia="et-EE"/>
              </w:rPr>
            </w:pPr>
            <w:r w:rsidRPr="008F19E2">
              <w:rPr>
                <w:szCs w:val="24"/>
                <w:lang w:eastAsia="et-EE"/>
              </w:rPr>
              <w:t>65</w:t>
            </w:r>
            <w:r w:rsidR="00524D4F" w:rsidRPr="008F19E2">
              <w:rPr>
                <w:szCs w:val="24"/>
                <w:lang w:eastAsia="et-EE"/>
              </w:rPr>
              <w:t>8</w:t>
            </w:r>
          </w:p>
        </w:tc>
        <w:tc>
          <w:tcPr>
            <w:tcW w:w="1275" w:type="dxa"/>
            <w:tcBorders>
              <w:top w:val="single" w:sz="4" w:space="0" w:color="auto"/>
              <w:left w:val="nil"/>
              <w:bottom w:val="single" w:sz="4" w:space="0" w:color="auto"/>
              <w:right w:val="single" w:sz="4" w:space="0" w:color="auto"/>
            </w:tcBorders>
            <w:noWrap/>
            <w:vAlign w:val="center"/>
            <w:hideMark/>
          </w:tcPr>
          <w:p w14:paraId="4401486D" w14:textId="2E61C49A" w:rsidR="004862AD" w:rsidRPr="008F19E2" w:rsidRDefault="004862AD" w:rsidP="004862AD">
            <w:pPr>
              <w:jc w:val="center"/>
              <w:rPr>
                <w:szCs w:val="24"/>
                <w:lang w:eastAsia="et-EE"/>
              </w:rPr>
            </w:pPr>
            <w:r w:rsidRPr="008F19E2">
              <w:rPr>
                <w:szCs w:val="24"/>
                <w:lang w:eastAsia="et-EE"/>
              </w:rPr>
              <w:t>37</w:t>
            </w:r>
            <w:r w:rsidR="00524D4F" w:rsidRPr="008F19E2">
              <w:rPr>
                <w:szCs w:val="24"/>
                <w:lang w:eastAsia="et-EE"/>
              </w:rPr>
              <w:t>9</w:t>
            </w:r>
          </w:p>
        </w:tc>
      </w:tr>
      <w:tr w:rsidR="00F6544C" w:rsidRPr="008F19E2" w14:paraId="21E6C340" w14:textId="77777777" w:rsidTr="00D346DF">
        <w:trPr>
          <w:trHeight w:val="235"/>
        </w:trPr>
        <w:tc>
          <w:tcPr>
            <w:tcW w:w="9067" w:type="dxa"/>
            <w:gridSpan w:val="7"/>
            <w:tcBorders>
              <w:top w:val="single" w:sz="4" w:space="0" w:color="auto"/>
              <w:left w:val="single" w:sz="4" w:space="0" w:color="auto"/>
              <w:bottom w:val="single" w:sz="4" w:space="0" w:color="auto"/>
              <w:right w:val="single" w:sz="4" w:space="0" w:color="000000"/>
            </w:tcBorders>
            <w:vAlign w:val="center"/>
            <w:hideMark/>
          </w:tcPr>
          <w:p w14:paraId="5817BE27" w14:textId="77777777" w:rsidR="004862AD" w:rsidRPr="008F19E2" w:rsidRDefault="004862AD" w:rsidP="004862AD">
            <w:pPr>
              <w:rPr>
                <w:i/>
                <w:iCs/>
                <w:szCs w:val="24"/>
                <w:lang w:eastAsia="et-EE"/>
              </w:rPr>
            </w:pPr>
            <w:r w:rsidRPr="008F19E2">
              <w:rPr>
                <w:i/>
                <w:iCs/>
                <w:szCs w:val="24"/>
                <w:lang w:eastAsia="et-EE"/>
              </w:rPr>
              <w:t>* vastavalt Rae valla soovitusele vähemalt 25% autode parkimiskohtade arvust</w:t>
            </w:r>
          </w:p>
        </w:tc>
      </w:tr>
    </w:tbl>
    <w:p w14:paraId="6E914388" w14:textId="77777777" w:rsidR="00C719A1" w:rsidRPr="008F19E2" w:rsidRDefault="00CD70D5" w:rsidP="00D24DC8">
      <w:pPr>
        <w:spacing w:before="120" w:after="120" w:line="276" w:lineRule="auto"/>
        <w:ind w:right="23"/>
        <w:jc w:val="both"/>
        <w:rPr>
          <w:szCs w:val="24"/>
        </w:rPr>
      </w:pPr>
      <w:r w:rsidRPr="008F19E2">
        <w:rPr>
          <w:szCs w:val="24"/>
        </w:rPr>
        <w:t xml:space="preserve">Lisaks suletud bruto järgi arvutatavale jalgrataste parkimiskohtade arvule </w:t>
      </w:r>
      <w:r w:rsidR="00C719A1" w:rsidRPr="008F19E2">
        <w:rPr>
          <w:szCs w:val="24"/>
        </w:rPr>
        <w:t xml:space="preserve">lubab Eesti Standard EVS 843:2016 võtta arvutuse aluseks ka töötajate arvu. Selle </w:t>
      </w:r>
      <w:r w:rsidR="00C67D9F" w:rsidRPr="008F19E2">
        <w:rPr>
          <w:szCs w:val="24"/>
        </w:rPr>
        <w:t>kohaselt</w:t>
      </w:r>
      <w:r w:rsidR="00C719A1" w:rsidRPr="008F19E2">
        <w:rPr>
          <w:szCs w:val="24"/>
        </w:rPr>
        <w:t xml:space="preserve"> on vaja 1 jalgratta parkimiskoht 10 asutuse/kont</w:t>
      </w:r>
      <w:r w:rsidR="0076369D" w:rsidRPr="008F19E2">
        <w:rPr>
          <w:szCs w:val="24"/>
        </w:rPr>
        <w:t>ori töötaja kohta</w:t>
      </w:r>
      <w:r w:rsidR="00C67D9F" w:rsidRPr="008F19E2">
        <w:rPr>
          <w:szCs w:val="24"/>
        </w:rPr>
        <w:t xml:space="preserve"> (vähim arv 6 kohta)</w:t>
      </w:r>
      <w:r w:rsidR="0076369D" w:rsidRPr="008F19E2">
        <w:rPr>
          <w:szCs w:val="24"/>
        </w:rPr>
        <w:t xml:space="preserve"> ning 1 koht 12</w:t>
      </w:r>
      <w:r w:rsidR="00C719A1" w:rsidRPr="008F19E2">
        <w:rPr>
          <w:szCs w:val="24"/>
        </w:rPr>
        <w:t xml:space="preserve"> tööstusettevõtte/lao töötaja kohta</w:t>
      </w:r>
      <w:r w:rsidR="00C67D9F" w:rsidRPr="008F19E2">
        <w:rPr>
          <w:szCs w:val="24"/>
        </w:rPr>
        <w:t xml:space="preserve"> (vähim arv 6 kohta)</w:t>
      </w:r>
      <w:r w:rsidR="00C719A1" w:rsidRPr="008F19E2">
        <w:rPr>
          <w:szCs w:val="24"/>
        </w:rPr>
        <w:t xml:space="preserve">. </w:t>
      </w:r>
      <w:r w:rsidR="0076369D" w:rsidRPr="008F19E2">
        <w:rPr>
          <w:szCs w:val="24"/>
        </w:rPr>
        <w:t>Vajadusel t</w:t>
      </w:r>
      <w:r w:rsidR="00C719A1" w:rsidRPr="008F19E2">
        <w:rPr>
          <w:szCs w:val="24"/>
        </w:rPr>
        <w:t>äiendavalt parkimiskohad ka klientidele.</w:t>
      </w:r>
    </w:p>
    <w:p w14:paraId="55D8A547" w14:textId="1312BE66" w:rsidR="00A61162" w:rsidRPr="008F19E2" w:rsidRDefault="00A61162" w:rsidP="00A61162">
      <w:pPr>
        <w:spacing w:before="120" w:after="120" w:line="276" w:lineRule="auto"/>
        <w:ind w:right="23"/>
        <w:jc w:val="both"/>
        <w:rPr>
          <w:szCs w:val="24"/>
        </w:rPr>
      </w:pPr>
      <w:r w:rsidRPr="008F19E2">
        <w:rPr>
          <w:szCs w:val="24"/>
        </w:rPr>
        <w:t xml:space="preserve">Kuna detailplaneeringu koostamise etapis ei ole teada tulevase tootmistegevuse spetsiifika ega vajalik töötajate </w:t>
      </w:r>
      <w:r w:rsidR="00CC0D27" w:rsidRPr="008F19E2">
        <w:rPr>
          <w:szCs w:val="24"/>
        </w:rPr>
        <w:t xml:space="preserve">ja külastajate </w:t>
      </w:r>
      <w:r w:rsidRPr="008F19E2">
        <w:rPr>
          <w:szCs w:val="24"/>
        </w:rPr>
        <w:t>arv, siis t</w:t>
      </w:r>
      <w:r w:rsidR="00C719A1" w:rsidRPr="008F19E2">
        <w:rPr>
          <w:szCs w:val="24"/>
        </w:rPr>
        <w:t xml:space="preserve">egelik jalgrataste parkimiskohtade vajadus tuleb </w:t>
      </w:r>
      <w:r w:rsidRPr="008F19E2">
        <w:rPr>
          <w:szCs w:val="24"/>
        </w:rPr>
        <w:t>määrata ehitusprojektis. Normist väiksema jalgrataste parkimiskohtade arvu</w:t>
      </w:r>
      <w:r w:rsidR="00524D4F" w:rsidRPr="008F19E2">
        <w:rPr>
          <w:szCs w:val="24"/>
        </w:rPr>
        <w:t xml:space="preserve"> projekteerimist</w:t>
      </w:r>
      <w:r w:rsidRPr="008F19E2">
        <w:rPr>
          <w:szCs w:val="24"/>
        </w:rPr>
        <w:t xml:space="preserve"> tuleb ehitusprojektis põhjendada.</w:t>
      </w:r>
    </w:p>
    <w:p w14:paraId="60A5F3B9" w14:textId="3EE32CFB" w:rsidR="007D1C65" w:rsidRPr="008F19E2" w:rsidRDefault="007D1C65" w:rsidP="00863723">
      <w:pPr>
        <w:pStyle w:val="Pealkiri3"/>
      </w:pPr>
      <w:bookmarkStart w:id="50" w:name="_Toc226646896"/>
      <w:r w:rsidRPr="008F19E2">
        <w:t>Rail Baltic</w:t>
      </w:r>
      <w:bookmarkEnd w:id="50"/>
    </w:p>
    <w:p w14:paraId="73496BC8" w14:textId="32888AF4" w:rsidR="007B694C" w:rsidRPr="008F19E2" w:rsidRDefault="007B694C" w:rsidP="00F37E5F">
      <w:pPr>
        <w:pStyle w:val="Pealkiri4"/>
        <w:spacing w:line="276" w:lineRule="auto"/>
        <w:ind w:right="23"/>
        <w:rPr>
          <w:i/>
          <w:u w:val="single"/>
        </w:rPr>
      </w:pPr>
      <w:bookmarkStart w:id="51" w:name="_Toc226646897"/>
      <w:bookmarkEnd w:id="48"/>
      <w:r w:rsidRPr="008F19E2">
        <w:rPr>
          <w:i/>
          <w:u w:val="single"/>
        </w:rPr>
        <w:t>Rail Baltic</w:t>
      </w:r>
      <w:r w:rsidR="0084449E" w:rsidRPr="008F19E2">
        <w:rPr>
          <w:i/>
          <w:u w:val="single"/>
        </w:rPr>
        <w:t xml:space="preserve"> ja Eesti Raudtee</w:t>
      </w:r>
      <w:bookmarkEnd w:id="51"/>
      <w:r w:rsidRPr="008F19E2">
        <w:rPr>
          <w:i/>
          <w:u w:val="single"/>
        </w:rPr>
        <w:t xml:space="preserve"> </w:t>
      </w:r>
    </w:p>
    <w:p w14:paraId="62B8D370" w14:textId="0BED347D" w:rsidR="00720863" w:rsidRPr="008F19E2" w:rsidRDefault="007B694C" w:rsidP="00F37E5F">
      <w:pPr>
        <w:spacing w:before="120" w:after="120" w:line="276" w:lineRule="auto"/>
        <w:ind w:right="23"/>
        <w:jc w:val="both"/>
        <w:rPr>
          <w:szCs w:val="24"/>
        </w:rPr>
      </w:pPr>
      <w:r w:rsidRPr="008F19E2">
        <w:rPr>
          <w:szCs w:val="24"/>
        </w:rPr>
        <w:t>Detailplaneeringus on arves</w:t>
      </w:r>
      <w:r w:rsidR="00916599" w:rsidRPr="008F19E2">
        <w:rPr>
          <w:szCs w:val="24"/>
        </w:rPr>
        <w:t>tatud perspektiivse Rail Baltic</w:t>
      </w:r>
      <w:r w:rsidRPr="008F19E2">
        <w:rPr>
          <w:szCs w:val="24"/>
        </w:rPr>
        <w:t xml:space="preserve"> raudtee trassi</w:t>
      </w:r>
      <w:r w:rsidR="00876366" w:rsidRPr="008F19E2">
        <w:rPr>
          <w:szCs w:val="24"/>
        </w:rPr>
        <w:t xml:space="preserve"> nihutamiskoridoriga</w:t>
      </w:r>
      <w:r w:rsidR="00D346DF" w:rsidRPr="008F19E2">
        <w:rPr>
          <w:szCs w:val="24"/>
        </w:rPr>
        <w:t xml:space="preserve"> ning detailplaneeringu ala on muudetud  Rae Vallavalitsuse 13.08.2024 korraldusega nr 1252 nii, et planeeringuala asub Rail Baltic raudtee trassi koridorist väljaspool</w:t>
      </w:r>
      <w:r w:rsidRPr="008F19E2">
        <w:rPr>
          <w:szCs w:val="24"/>
        </w:rPr>
        <w:t>.</w:t>
      </w:r>
    </w:p>
    <w:p w14:paraId="3F3D0D0F" w14:textId="116108BA" w:rsidR="007B694C" w:rsidRPr="008F19E2" w:rsidRDefault="0084449E" w:rsidP="00D346DF">
      <w:pPr>
        <w:spacing w:before="120" w:after="120" w:line="276" w:lineRule="auto"/>
        <w:ind w:right="23"/>
        <w:jc w:val="both"/>
      </w:pPr>
      <w:r w:rsidRPr="008F19E2">
        <w:t>Olemasoleva ja projekteeritud raudtee</w:t>
      </w:r>
      <w:r w:rsidR="007B694C" w:rsidRPr="008F19E2">
        <w:t xml:space="preserve"> kaitsevööndisse ei ole planeeritud tegevusi, mis võivad ohustada liiklust v</w:t>
      </w:r>
      <w:r w:rsidR="00953C9A" w:rsidRPr="008F19E2">
        <w:t>õi takistada nähtavust raudteel</w:t>
      </w:r>
      <w:r w:rsidR="00D346DF" w:rsidRPr="008F19E2">
        <w:t>.</w:t>
      </w:r>
    </w:p>
    <w:p w14:paraId="242AD6F0" w14:textId="133F5DBC" w:rsidR="009F1C84" w:rsidRPr="008F19E2" w:rsidRDefault="0084449E" w:rsidP="00D346DF">
      <w:pPr>
        <w:suppressAutoHyphens/>
        <w:spacing w:before="120" w:after="120" w:line="276" w:lineRule="auto"/>
        <w:ind w:right="23"/>
        <w:jc w:val="both"/>
        <w:rPr>
          <w:szCs w:val="24"/>
        </w:rPr>
      </w:pPr>
      <w:r w:rsidRPr="008F19E2">
        <w:t>Olemasoleva ja projekteeritud raudtee</w:t>
      </w:r>
      <w:r w:rsidR="007B694C" w:rsidRPr="008F19E2">
        <w:rPr>
          <w:szCs w:val="24"/>
        </w:rPr>
        <w:t xml:space="preserve"> lähedusse ei ole kavandatud müra</w:t>
      </w:r>
      <w:r w:rsidR="00953C9A" w:rsidRPr="008F19E2">
        <w:rPr>
          <w:szCs w:val="24"/>
        </w:rPr>
        <w:t>-</w:t>
      </w:r>
      <w:r w:rsidR="007B694C" w:rsidRPr="008F19E2">
        <w:rPr>
          <w:szCs w:val="24"/>
        </w:rPr>
        <w:t xml:space="preserve"> ja vi</w:t>
      </w:r>
      <w:r w:rsidR="00953C9A" w:rsidRPr="008F19E2">
        <w:rPr>
          <w:szCs w:val="24"/>
        </w:rPr>
        <w:t>bratsiooni</w:t>
      </w:r>
      <w:r w:rsidR="007B694C" w:rsidRPr="008F19E2">
        <w:rPr>
          <w:szCs w:val="24"/>
        </w:rPr>
        <w:t>tundlikke hooneid</w:t>
      </w:r>
      <w:r w:rsidR="00D346DF" w:rsidRPr="008F19E2">
        <w:rPr>
          <w:szCs w:val="24"/>
        </w:rPr>
        <w:t>.</w:t>
      </w:r>
    </w:p>
    <w:p w14:paraId="7D7BCF34" w14:textId="63773782" w:rsidR="00161BA1" w:rsidRPr="008F19E2" w:rsidRDefault="00161BA1" w:rsidP="00D346DF">
      <w:pPr>
        <w:suppressAutoHyphens/>
        <w:spacing w:before="120" w:after="120" w:line="276" w:lineRule="auto"/>
        <w:ind w:right="23"/>
        <w:jc w:val="both"/>
        <w:rPr>
          <w:szCs w:val="24"/>
        </w:rPr>
      </w:pPr>
      <w:r w:rsidRPr="008F19E2">
        <w:rPr>
          <w:szCs w:val="24"/>
        </w:rPr>
        <w:t xml:space="preserve">Planeeritud maaüksusele pos 9 on kavandatud perspektiivne silla asukoht üle </w:t>
      </w:r>
      <w:r w:rsidR="001D250F" w:rsidRPr="008F19E2">
        <w:rPr>
          <w:szCs w:val="24"/>
        </w:rPr>
        <w:t xml:space="preserve">osaühing </w:t>
      </w:r>
      <w:r w:rsidRPr="008F19E2">
        <w:rPr>
          <w:szCs w:val="24"/>
        </w:rPr>
        <w:t xml:space="preserve">Rail Baltic Estonia </w:t>
      </w:r>
      <w:r w:rsidR="001D250F" w:rsidRPr="008F19E2">
        <w:rPr>
          <w:szCs w:val="24"/>
        </w:rPr>
        <w:t>poolt rajatava sademeveekraavi</w:t>
      </w:r>
      <w:r w:rsidR="00A75456" w:rsidRPr="008F19E2">
        <w:rPr>
          <w:szCs w:val="24"/>
        </w:rPr>
        <w:t xml:space="preserve">, et tagada vajaduse korral Päästeameti sõidukite ning raudtee hooldustehnika juurdepääs </w:t>
      </w:r>
      <w:r w:rsidR="00A463D5" w:rsidRPr="008F19E2">
        <w:rPr>
          <w:szCs w:val="24"/>
        </w:rPr>
        <w:t>teede</w:t>
      </w:r>
      <w:r w:rsidR="00A75456" w:rsidRPr="008F19E2">
        <w:rPr>
          <w:szCs w:val="24"/>
        </w:rPr>
        <w:t xml:space="preserve"> pos 7 ja 8 </w:t>
      </w:r>
      <w:r w:rsidR="00A463D5" w:rsidRPr="008F19E2">
        <w:rPr>
          <w:szCs w:val="24"/>
        </w:rPr>
        <w:t xml:space="preserve">kaudu </w:t>
      </w:r>
      <w:r w:rsidR="00A75456" w:rsidRPr="008F19E2">
        <w:rPr>
          <w:szCs w:val="24"/>
        </w:rPr>
        <w:t>raudtee rajatisteni</w:t>
      </w:r>
      <w:r w:rsidR="00DC1C79" w:rsidRPr="008F19E2">
        <w:rPr>
          <w:szCs w:val="24"/>
        </w:rPr>
        <w:t>, mis asuvad rajatavast kraavist teisel pool</w:t>
      </w:r>
      <w:r w:rsidR="00A75456" w:rsidRPr="008F19E2">
        <w:rPr>
          <w:szCs w:val="24"/>
        </w:rPr>
        <w:t>. Silla rajamine ei ole maaomaniku kohustus.</w:t>
      </w:r>
    </w:p>
    <w:p w14:paraId="697CF8AD" w14:textId="67EA1CEF" w:rsidR="0084449E" w:rsidRPr="008F19E2" w:rsidRDefault="0084449E" w:rsidP="0084449E">
      <w:pPr>
        <w:pStyle w:val="Pealkiri4"/>
        <w:spacing w:line="276" w:lineRule="auto"/>
        <w:ind w:right="23"/>
        <w:rPr>
          <w:i/>
          <w:u w:val="single"/>
        </w:rPr>
      </w:pPr>
      <w:bookmarkStart w:id="52" w:name="_Toc226646898"/>
      <w:r w:rsidRPr="008F19E2">
        <w:rPr>
          <w:i/>
          <w:u w:val="single"/>
        </w:rPr>
        <w:lastRenderedPageBreak/>
        <w:t xml:space="preserve">Koostöö ja kokkulepped </w:t>
      </w:r>
      <w:r w:rsidR="00A75456" w:rsidRPr="008F19E2">
        <w:rPr>
          <w:i/>
          <w:u w:val="single"/>
        </w:rPr>
        <w:t xml:space="preserve">osaühing </w:t>
      </w:r>
      <w:r w:rsidRPr="008F19E2">
        <w:rPr>
          <w:i/>
          <w:u w:val="single"/>
        </w:rPr>
        <w:t>Rail Baltic Estoniaga</w:t>
      </w:r>
      <w:bookmarkEnd w:id="52"/>
      <w:r w:rsidRPr="008F19E2">
        <w:rPr>
          <w:i/>
          <w:u w:val="single"/>
        </w:rPr>
        <w:t xml:space="preserve"> </w:t>
      </w:r>
    </w:p>
    <w:p w14:paraId="1D3CF869" w14:textId="1E84CE46" w:rsidR="00D44358" w:rsidRPr="008F19E2" w:rsidRDefault="00D44358" w:rsidP="00F76B95">
      <w:pPr>
        <w:autoSpaceDE w:val="0"/>
        <w:autoSpaceDN w:val="0"/>
        <w:adjustRightInd w:val="0"/>
        <w:spacing w:before="120" w:after="120" w:line="276" w:lineRule="auto"/>
        <w:ind w:right="23"/>
        <w:jc w:val="both"/>
        <w:rPr>
          <w:szCs w:val="24"/>
        </w:rPr>
      </w:pPr>
      <w:r w:rsidRPr="008F19E2">
        <w:rPr>
          <w:szCs w:val="24"/>
        </w:rPr>
        <w:t xml:space="preserve">Lisaks detailplaneeringu </w:t>
      </w:r>
      <w:r w:rsidR="00E44309" w:rsidRPr="008F19E2">
        <w:rPr>
          <w:szCs w:val="24"/>
        </w:rPr>
        <w:t>maa-</w:t>
      </w:r>
      <w:r w:rsidRPr="008F19E2">
        <w:rPr>
          <w:szCs w:val="24"/>
        </w:rPr>
        <w:t xml:space="preserve">ala </w:t>
      </w:r>
      <w:r w:rsidR="0084449E" w:rsidRPr="008F19E2">
        <w:rPr>
          <w:szCs w:val="24"/>
        </w:rPr>
        <w:t>vähendamisele</w:t>
      </w:r>
      <w:r w:rsidRPr="008F19E2">
        <w:rPr>
          <w:szCs w:val="24"/>
        </w:rPr>
        <w:t xml:space="preserve"> </w:t>
      </w:r>
      <w:r w:rsidR="0084449E" w:rsidRPr="008F19E2">
        <w:rPr>
          <w:szCs w:val="24"/>
        </w:rPr>
        <w:t xml:space="preserve">Rail Baltic raudtee trassi koridorist väljapoole </w:t>
      </w:r>
      <w:r w:rsidRPr="008F19E2">
        <w:rPr>
          <w:szCs w:val="24"/>
        </w:rPr>
        <w:t xml:space="preserve">on koostöös </w:t>
      </w:r>
      <w:r w:rsidR="00BD7061" w:rsidRPr="008F19E2">
        <w:rPr>
          <w:szCs w:val="24"/>
        </w:rPr>
        <w:t xml:space="preserve">osaühing </w:t>
      </w:r>
      <w:r w:rsidRPr="008F19E2">
        <w:rPr>
          <w:szCs w:val="24"/>
        </w:rPr>
        <w:t>Rail Baltic Estoniaga lepitud kokku järgmistes planeeringualasse puutuvates asjaoludes:</w:t>
      </w:r>
    </w:p>
    <w:p w14:paraId="2749C798" w14:textId="4D52E9AA" w:rsidR="00343843" w:rsidRPr="008F19E2" w:rsidRDefault="00343843" w:rsidP="00D44358">
      <w:pPr>
        <w:numPr>
          <w:ilvl w:val="0"/>
          <w:numId w:val="40"/>
        </w:numPr>
        <w:autoSpaceDE w:val="0"/>
        <w:autoSpaceDN w:val="0"/>
        <w:adjustRightInd w:val="0"/>
        <w:spacing w:before="120" w:after="120" w:line="276" w:lineRule="auto"/>
        <w:ind w:right="23"/>
        <w:jc w:val="both"/>
        <w:rPr>
          <w:szCs w:val="24"/>
        </w:rPr>
      </w:pPr>
      <w:r w:rsidRPr="008F19E2">
        <w:rPr>
          <w:szCs w:val="24"/>
        </w:rPr>
        <w:t xml:space="preserve">Varivere tee 1 ja Nigula maaüksuste omanik on nõus lubama </w:t>
      </w:r>
      <w:r w:rsidR="00BD7061" w:rsidRPr="008F19E2">
        <w:rPr>
          <w:szCs w:val="24"/>
        </w:rPr>
        <w:t xml:space="preserve">osaühing </w:t>
      </w:r>
      <w:r w:rsidR="00AD50B8" w:rsidRPr="008F19E2">
        <w:rPr>
          <w:szCs w:val="24"/>
        </w:rPr>
        <w:t>Rail Baltic Estonia</w:t>
      </w:r>
      <w:r w:rsidR="002E094F" w:rsidRPr="008F19E2">
        <w:rPr>
          <w:szCs w:val="24"/>
        </w:rPr>
        <w:t xml:space="preserve">l </w:t>
      </w:r>
      <w:r w:rsidR="00F46CAA" w:rsidRPr="008F19E2">
        <w:rPr>
          <w:szCs w:val="24"/>
        </w:rPr>
        <w:t>enda</w:t>
      </w:r>
      <w:r w:rsidRPr="008F19E2">
        <w:rPr>
          <w:szCs w:val="24"/>
        </w:rPr>
        <w:t xml:space="preserve"> maaüksustele </w:t>
      </w:r>
      <w:r w:rsidR="00F46CAA" w:rsidRPr="008F19E2">
        <w:rPr>
          <w:szCs w:val="24"/>
        </w:rPr>
        <w:t xml:space="preserve">(nii DP alal kui väljaspool) </w:t>
      </w:r>
      <w:r w:rsidRPr="008F19E2">
        <w:rPr>
          <w:szCs w:val="24"/>
        </w:rPr>
        <w:t xml:space="preserve">rajada Rail Balticu ja </w:t>
      </w:r>
      <w:r w:rsidR="00A251D2" w:rsidRPr="008F19E2">
        <w:rPr>
          <w:szCs w:val="24"/>
        </w:rPr>
        <w:t xml:space="preserve">käesoleva </w:t>
      </w:r>
      <w:r w:rsidR="002E094F" w:rsidRPr="008F19E2">
        <w:rPr>
          <w:szCs w:val="24"/>
        </w:rPr>
        <w:t xml:space="preserve">detailplaneeringu ala </w:t>
      </w:r>
      <w:r w:rsidRPr="008F19E2">
        <w:rPr>
          <w:szCs w:val="24"/>
        </w:rPr>
        <w:t xml:space="preserve">sademevete lahenduste tarbeks Soodevahe peakraavi suubuva sademevee kraavi </w:t>
      </w:r>
      <w:r w:rsidR="002E094F" w:rsidRPr="008F19E2">
        <w:rPr>
          <w:szCs w:val="24"/>
        </w:rPr>
        <w:t>(</w:t>
      </w:r>
      <w:r w:rsidRPr="008F19E2">
        <w:rPr>
          <w:szCs w:val="24"/>
        </w:rPr>
        <w:t>koos 4 m laiuse hooldusalaga mõlemal kraavi küljel</w:t>
      </w:r>
      <w:r w:rsidR="002E094F" w:rsidRPr="008F19E2">
        <w:rPr>
          <w:szCs w:val="24"/>
        </w:rPr>
        <w:t>)</w:t>
      </w:r>
      <w:r w:rsidRPr="008F19E2">
        <w:rPr>
          <w:szCs w:val="24"/>
        </w:rPr>
        <w:t xml:space="preserve"> järgmiselt: </w:t>
      </w:r>
    </w:p>
    <w:p w14:paraId="2C51E1DC" w14:textId="0DE7FE4F" w:rsidR="00343843" w:rsidRPr="008F19E2" w:rsidRDefault="002E094F" w:rsidP="00863723">
      <w:pPr>
        <w:numPr>
          <w:ilvl w:val="1"/>
          <w:numId w:val="40"/>
        </w:numPr>
        <w:autoSpaceDE w:val="0"/>
        <w:autoSpaceDN w:val="0"/>
        <w:adjustRightInd w:val="0"/>
        <w:spacing w:line="276" w:lineRule="auto"/>
        <w:ind w:left="1434" w:right="23" w:hanging="357"/>
        <w:jc w:val="both"/>
        <w:rPr>
          <w:szCs w:val="24"/>
        </w:rPr>
      </w:pPr>
      <w:r w:rsidRPr="008F19E2">
        <w:rPr>
          <w:szCs w:val="24"/>
        </w:rPr>
        <w:t>Varivere tee 1 maaüksusel</w:t>
      </w:r>
      <w:r w:rsidR="006B47F6" w:rsidRPr="008F19E2">
        <w:rPr>
          <w:szCs w:val="24"/>
        </w:rPr>
        <w:t xml:space="preserve"> (pos 5)</w:t>
      </w:r>
      <w:r w:rsidRPr="008F19E2">
        <w:rPr>
          <w:szCs w:val="24"/>
        </w:rPr>
        <w:t xml:space="preserve"> – ca 176 m²</w:t>
      </w:r>
      <w:r w:rsidR="004039D1" w:rsidRPr="008F19E2">
        <w:rPr>
          <w:szCs w:val="24"/>
        </w:rPr>
        <w:t xml:space="preserve"> ulatuses;</w:t>
      </w:r>
    </w:p>
    <w:p w14:paraId="4C617A6C" w14:textId="36BD62BE" w:rsidR="002E094F" w:rsidRPr="008F19E2" w:rsidRDefault="004039D1" w:rsidP="00863723">
      <w:pPr>
        <w:numPr>
          <w:ilvl w:val="1"/>
          <w:numId w:val="40"/>
        </w:numPr>
        <w:autoSpaceDE w:val="0"/>
        <w:autoSpaceDN w:val="0"/>
        <w:adjustRightInd w:val="0"/>
        <w:spacing w:line="276" w:lineRule="auto"/>
        <w:ind w:left="1434" w:right="23" w:hanging="357"/>
        <w:jc w:val="both"/>
        <w:rPr>
          <w:szCs w:val="24"/>
        </w:rPr>
      </w:pPr>
      <w:r w:rsidRPr="008F19E2">
        <w:rPr>
          <w:szCs w:val="24"/>
        </w:rPr>
        <w:t>Nigula (65301:001:4859) maaüksusel</w:t>
      </w:r>
      <w:r w:rsidR="006B47F6" w:rsidRPr="008F19E2">
        <w:rPr>
          <w:szCs w:val="24"/>
        </w:rPr>
        <w:t xml:space="preserve"> (pos 6, 8, 9)</w:t>
      </w:r>
      <w:r w:rsidRPr="008F19E2">
        <w:rPr>
          <w:szCs w:val="24"/>
        </w:rPr>
        <w:t xml:space="preserve"> – ca 7 194 m² ulatuses;</w:t>
      </w:r>
    </w:p>
    <w:p w14:paraId="2FDD9C25" w14:textId="7681801A" w:rsidR="004039D1" w:rsidRPr="008F19E2" w:rsidRDefault="004039D1" w:rsidP="00863723">
      <w:pPr>
        <w:numPr>
          <w:ilvl w:val="1"/>
          <w:numId w:val="40"/>
        </w:numPr>
        <w:autoSpaceDE w:val="0"/>
        <w:autoSpaceDN w:val="0"/>
        <w:adjustRightInd w:val="0"/>
        <w:spacing w:line="276" w:lineRule="auto"/>
        <w:ind w:left="1434" w:right="23" w:hanging="357"/>
        <w:jc w:val="both"/>
        <w:rPr>
          <w:szCs w:val="24"/>
        </w:rPr>
      </w:pPr>
      <w:r w:rsidRPr="008F19E2">
        <w:rPr>
          <w:szCs w:val="24"/>
        </w:rPr>
        <w:t>Nigula (65301:001:4859) maaüksusel väljaspool planeeringuala – ca 4 230 m² ulatuses;</w:t>
      </w:r>
    </w:p>
    <w:p w14:paraId="117A916E" w14:textId="45BDBFEC" w:rsidR="004039D1" w:rsidRPr="008F19E2" w:rsidRDefault="004039D1" w:rsidP="00863723">
      <w:pPr>
        <w:numPr>
          <w:ilvl w:val="1"/>
          <w:numId w:val="40"/>
        </w:numPr>
        <w:autoSpaceDE w:val="0"/>
        <w:autoSpaceDN w:val="0"/>
        <w:adjustRightInd w:val="0"/>
        <w:spacing w:line="276" w:lineRule="auto"/>
        <w:ind w:left="1434" w:right="23" w:hanging="357"/>
        <w:jc w:val="both"/>
        <w:rPr>
          <w:szCs w:val="24"/>
        </w:rPr>
      </w:pPr>
      <w:r w:rsidRPr="008F19E2">
        <w:rPr>
          <w:szCs w:val="24"/>
        </w:rPr>
        <w:t>Nigula maaüksusel</w:t>
      </w:r>
      <w:r w:rsidR="006F742E" w:rsidRPr="008F19E2">
        <w:rPr>
          <w:szCs w:val="24"/>
        </w:rPr>
        <w:t xml:space="preserve"> (65301:001:4858)</w:t>
      </w:r>
      <w:r w:rsidR="00CC0D27" w:rsidRPr="008F19E2">
        <w:rPr>
          <w:szCs w:val="24"/>
        </w:rPr>
        <w:t xml:space="preserve"> väljaspool planeeringuala</w:t>
      </w:r>
      <w:r w:rsidRPr="008F19E2">
        <w:rPr>
          <w:szCs w:val="24"/>
        </w:rPr>
        <w:t xml:space="preserve"> – ca 25 m² ulatuses</w:t>
      </w:r>
      <w:r w:rsidR="00A251D2" w:rsidRPr="008F19E2">
        <w:rPr>
          <w:szCs w:val="24"/>
        </w:rPr>
        <w:t>.</w:t>
      </w:r>
    </w:p>
    <w:p w14:paraId="238B6895" w14:textId="597E361D" w:rsidR="007D1C65" w:rsidRPr="008F19E2" w:rsidRDefault="007D1C65" w:rsidP="007D1C65">
      <w:pPr>
        <w:autoSpaceDE w:val="0"/>
        <w:autoSpaceDN w:val="0"/>
        <w:adjustRightInd w:val="0"/>
        <w:spacing w:before="120" w:after="120" w:line="276" w:lineRule="auto"/>
        <w:ind w:left="720" w:right="23"/>
        <w:jc w:val="both"/>
        <w:rPr>
          <w:szCs w:val="24"/>
        </w:rPr>
      </w:pPr>
      <w:r w:rsidRPr="008F19E2">
        <w:rPr>
          <w:szCs w:val="24"/>
        </w:rPr>
        <w:t xml:space="preserve">Seega planeeringualal eraldatakse sademevee kraavile </w:t>
      </w:r>
      <w:r w:rsidR="0084449E" w:rsidRPr="008F19E2">
        <w:rPr>
          <w:szCs w:val="24"/>
        </w:rPr>
        <w:t xml:space="preserve">kokku </w:t>
      </w:r>
      <w:r w:rsidRPr="008F19E2">
        <w:rPr>
          <w:szCs w:val="24"/>
        </w:rPr>
        <w:t xml:space="preserve">ca 7 370 m² maad ning väljaspool planeeringuala ca 4 255 m² maad, </w:t>
      </w:r>
      <w:r w:rsidR="0084449E" w:rsidRPr="008F19E2">
        <w:rPr>
          <w:szCs w:val="24"/>
        </w:rPr>
        <w:t xml:space="preserve">kõik </w:t>
      </w:r>
      <w:r w:rsidRPr="008F19E2">
        <w:rPr>
          <w:szCs w:val="24"/>
        </w:rPr>
        <w:t>kokku ca 11 625 m².</w:t>
      </w:r>
    </w:p>
    <w:p w14:paraId="71217C96" w14:textId="4E6D17F7" w:rsidR="00FF19A8" w:rsidRPr="008F19E2" w:rsidRDefault="00FF19A8" w:rsidP="00BF12EA">
      <w:pPr>
        <w:numPr>
          <w:ilvl w:val="0"/>
          <w:numId w:val="40"/>
        </w:numPr>
        <w:autoSpaceDE w:val="0"/>
        <w:autoSpaceDN w:val="0"/>
        <w:adjustRightInd w:val="0"/>
        <w:spacing w:before="120" w:after="120" w:line="276" w:lineRule="auto"/>
        <w:ind w:right="23"/>
        <w:jc w:val="both"/>
        <w:rPr>
          <w:szCs w:val="24"/>
        </w:rPr>
      </w:pPr>
      <w:r w:rsidRPr="008F19E2">
        <w:rPr>
          <w:szCs w:val="24"/>
        </w:rPr>
        <w:t xml:space="preserve">Nigula (65301:001:4858) maaüksuse omanik on nõus lubama </w:t>
      </w:r>
      <w:r w:rsidR="00BD7061" w:rsidRPr="008F19E2">
        <w:rPr>
          <w:szCs w:val="24"/>
        </w:rPr>
        <w:t xml:space="preserve">osaühing </w:t>
      </w:r>
      <w:r w:rsidRPr="008F19E2">
        <w:rPr>
          <w:szCs w:val="24"/>
        </w:rPr>
        <w:t>Rail Baltic Estonial rajada maaüksusele Rail Balticu teenindamiseks teelõik ca 875 m², millest planeeringualasse</w:t>
      </w:r>
      <w:r w:rsidR="006B47F6" w:rsidRPr="008F19E2">
        <w:rPr>
          <w:szCs w:val="24"/>
        </w:rPr>
        <w:t xml:space="preserve"> (pos 8)</w:t>
      </w:r>
      <w:r w:rsidRPr="008F19E2">
        <w:rPr>
          <w:szCs w:val="24"/>
        </w:rPr>
        <w:t xml:space="preserve"> jääb ca 35 m².</w:t>
      </w:r>
      <w:r w:rsidR="00403814" w:rsidRPr="008F19E2">
        <w:rPr>
          <w:szCs w:val="24"/>
        </w:rPr>
        <w:t xml:space="preserve"> Rail Balticu hooldustee täpne asukoht määratakse Rail Balticu projektiga.</w:t>
      </w:r>
    </w:p>
    <w:p w14:paraId="1E901F85" w14:textId="2F16E521" w:rsidR="00D44358" w:rsidRPr="008F19E2" w:rsidRDefault="00BD7061" w:rsidP="00D44358">
      <w:pPr>
        <w:numPr>
          <w:ilvl w:val="0"/>
          <w:numId w:val="40"/>
        </w:numPr>
        <w:autoSpaceDE w:val="0"/>
        <w:autoSpaceDN w:val="0"/>
        <w:adjustRightInd w:val="0"/>
        <w:spacing w:before="120" w:after="120" w:line="276" w:lineRule="auto"/>
        <w:ind w:right="23"/>
        <w:jc w:val="both"/>
        <w:rPr>
          <w:szCs w:val="24"/>
        </w:rPr>
      </w:pPr>
      <w:r w:rsidRPr="008F19E2">
        <w:rPr>
          <w:szCs w:val="24"/>
        </w:rPr>
        <w:t xml:space="preserve">Osaühing </w:t>
      </w:r>
      <w:r w:rsidR="00D85D48" w:rsidRPr="008F19E2">
        <w:rPr>
          <w:szCs w:val="24"/>
        </w:rPr>
        <w:t xml:space="preserve">Rail Baltic Estonia </w:t>
      </w:r>
      <w:r w:rsidR="00D44358" w:rsidRPr="008F19E2">
        <w:rPr>
          <w:szCs w:val="24"/>
        </w:rPr>
        <w:t xml:space="preserve">projekteerib ja ehitab välja </w:t>
      </w:r>
      <w:r w:rsidR="00876366" w:rsidRPr="008F19E2">
        <w:rPr>
          <w:szCs w:val="24"/>
        </w:rPr>
        <w:t>Rail Balticu maa-ala ja käesoleva detailplaneeringu ala</w:t>
      </w:r>
      <w:r w:rsidR="00BF12EA" w:rsidRPr="008F19E2">
        <w:rPr>
          <w:szCs w:val="24"/>
        </w:rPr>
        <w:t xml:space="preserve"> ning võimaliku perspektiivse detailplaneeringuala (13.08.2024 Rae Vallavalitsuse korraldusega nr 1252 planeeringualast välja jäänud maa-ala)</w:t>
      </w:r>
      <w:r w:rsidR="00876366" w:rsidRPr="008F19E2">
        <w:rPr>
          <w:szCs w:val="24"/>
        </w:rPr>
        <w:t xml:space="preserve"> sademevete lahenduste tarbeks </w:t>
      </w:r>
      <w:r w:rsidR="001C5C62" w:rsidRPr="008F19E2">
        <w:rPr>
          <w:szCs w:val="24"/>
        </w:rPr>
        <w:t xml:space="preserve">Soodevahe peakraavi suubuva </w:t>
      </w:r>
      <w:r w:rsidR="00D44358" w:rsidRPr="008F19E2">
        <w:rPr>
          <w:szCs w:val="24"/>
        </w:rPr>
        <w:t>sademevee kraavi Nigula ja Varivere tee</w:t>
      </w:r>
      <w:r w:rsidR="000D66F3" w:rsidRPr="008F19E2">
        <w:rPr>
          <w:szCs w:val="24"/>
        </w:rPr>
        <w:t> </w:t>
      </w:r>
      <w:r w:rsidR="00D44358" w:rsidRPr="008F19E2">
        <w:rPr>
          <w:szCs w:val="24"/>
        </w:rPr>
        <w:t xml:space="preserve">1 </w:t>
      </w:r>
      <w:r w:rsidR="005921DF" w:rsidRPr="008F19E2">
        <w:rPr>
          <w:szCs w:val="24"/>
        </w:rPr>
        <w:t>maaüksustele,</w:t>
      </w:r>
      <w:r w:rsidR="00E44309" w:rsidRPr="008F19E2">
        <w:rPr>
          <w:szCs w:val="24"/>
        </w:rPr>
        <w:t xml:space="preserve"> </w:t>
      </w:r>
      <w:r w:rsidR="005921DF" w:rsidRPr="008F19E2">
        <w:rPr>
          <w:szCs w:val="24"/>
        </w:rPr>
        <w:t>sh detailplaneeringuala lõunaosa (pos 5, 6</w:t>
      </w:r>
      <w:r w:rsidR="004269FB" w:rsidRPr="008F19E2">
        <w:rPr>
          <w:szCs w:val="24"/>
        </w:rPr>
        <w:t>, 8</w:t>
      </w:r>
      <w:r w:rsidR="005921DF" w:rsidRPr="008F19E2">
        <w:rPr>
          <w:szCs w:val="24"/>
        </w:rPr>
        <w:t xml:space="preserve"> ja 9) läbivas lõigus, koos</w:t>
      </w:r>
      <w:r w:rsidR="009709D0" w:rsidRPr="008F19E2">
        <w:rPr>
          <w:szCs w:val="24"/>
        </w:rPr>
        <w:t xml:space="preserve"> truupide jm taristuga (sh Tallinna ringtee aluste truupidega)</w:t>
      </w:r>
      <w:r w:rsidR="00D85D48" w:rsidRPr="008F19E2">
        <w:rPr>
          <w:szCs w:val="24"/>
        </w:rPr>
        <w:t>, arvestades</w:t>
      </w:r>
      <w:r w:rsidR="00E44309" w:rsidRPr="008F19E2">
        <w:rPr>
          <w:szCs w:val="24"/>
        </w:rPr>
        <w:t xml:space="preserve"> </w:t>
      </w:r>
      <w:r w:rsidR="00236C9A" w:rsidRPr="008F19E2">
        <w:rPr>
          <w:szCs w:val="24"/>
        </w:rPr>
        <w:t>nii</w:t>
      </w:r>
      <w:r w:rsidR="00190EAC" w:rsidRPr="008F19E2">
        <w:rPr>
          <w:szCs w:val="24"/>
        </w:rPr>
        <w:t xml:space="preserve"> </w:t>
      </w:r>
      <w:r w:rsidR="00BF12EA" w:rsidRPr="008F19E2">
        <w:rPr>
          <w:szCs w:val="24"/>
        </w:rPr>
        <w:t xml:space="preserve">käesoleva </w:t>
      </w:r>
      <w:r w:rsidR="00236C9A" w:rsidRPr="008F19E2">
        <w:rPr>
          <w:szCs w:val="24"/>
        </w:rPr>
        <w:t>kui</w:t>
      </w:r>
      <w:r w:rsidR="00BF12EA" w:rsidRPr="008F19E2">
        <w:rPr>
          <w:szCs w:val="24"/>
        </w:rPr>
        <w:t xml:space="preserve"> perspektiivse </w:t>
      </w:r>
      <w:r w:rsidR="00D85D48" w:rsidRPr="008F19E2">
        <w:rPr>
          <w:szCs w:val="24"/>
        </w:rPr>
        <w:t>detailplaneeringu alalt l</w:t>
      </w:r>
      <w:r w:rsidR="00190EAC" w:rsidRPr="008F19E2">
        <w:rPr>
          <w:szCs w:val="24"/>
        </w:rPr>
        <w:t>isandu</w:t>
      </w:r>
      <w:r w:rsidR="00236C9A" w:rsidRPr="008F19E2">
        <w:rPr>
          <w:szCs w:val="24"/>
        </w:rPr>
        <w:t>da võiva</w:t>
      </w:r>
      <w:r w:rsidR="00D85D48" w:rsidRPr="008F19E2">
        <w:rPr>
          <w:szCs w:val="24"/>
        </w:rPr>
        <w:t xml:space="preserve"> sademevee vooluhulkadega </w:t>
      </w:r>
      <w:r w:rsidR="00270D16" w:rsidRPr="008F19E2">
        <w:rPr>
          <w:szCs w:val="24"/>
        </w:rPr>
        <w:t xml:space="preserve">kokku </w:t>
      </w:r>
      <w:r w:rsidR="00D85D48" w:rsidRPr="008F19E2">
        <w:rPr>
          <w:szCs w:val="24"/>
        </w:rPr>
        <w:t>ca</w:t>
      </w:r>
      <w:r w:rsidR="001131A5" w:rsidRPr="008F19E2">
        <w:rPr>
          <w:szCs w:val="24"/>
        </w:rPr>
        <w:t> </w:t>
      </w:r>
      <w:r w:rsidR="00D85D48" w:rsidRPr="008F19E2">
        <w:rPr>
          <w:szCs w:val="24"/>
        </w:rPr>
        <w:t>360 l/s.</w:t>
      </w:r>
    </w:p>
    <w:p w14:paraId="7F0A8AEC" w14:textId="2C202157" w:rsidR="005921DF" w:rsidRPr="008F19E2" w:rsidRDefault="00D85D48" w:rsidP="00D44358">
      <w:pPr>
        <w:numPr>
          <w:ilvl w:val="0"/>
          <w:numId w:val="40"/>
        </w:numPr>
        <w:autoSpaceDE w:val="0"/>
        <w:autoSpaceDN w:val="0"/>
        <w:adjustRightInd w:val="0"/>
        <w:spacing w:before="120" w:after="120" w:line="276" w:lineRule="auto"/>
        <w:ind w:right="23"/>
        <w:jc w:val="both"/>
        <w:rPr>
          <w:szCs w:val="24"/>
        </w:rPr>
      </w:pPr>
      <w:r w:rsidRPr="008F19E2">
        <w:rPr>
          <w:szCs w:val="24"/>
        </w:rPr>
        <w:t>Rajatava kraavi hoolduskohustus jääb maaomanikele, kelle maad kraav läbib.</w:t>
      </w:r>
    </w:p>
    <w:p w14:paraId="4C428552" w14:textId="271EB80B" w:rsidR="008F1510" w:rsidRPr="008F19E2" w:rsidRDefault="008F1510" w:rsidP="00D44358">
      <w:pPr>
        <w:numPr>
          <w:ilvl w:val="0"/>
          <w:numId w:val="40"/>
        </w:numPr>
        <w:autoSpaceDE w:val="0"/>
        <w:autoSpaceDN w:val="0"/>
        <w:adjustRightInd w:val="0"/>
        <w:spacing w:before="120" w:after="120" w:line="276" w:lineRule="auto"/>
        <w:ind w:right="23"/>
        <w:jc w:val="both"/>
        <w:rPr>
          <w:szCs w:val="24"/>
        </w:rPr>
      </w:pPr>
      <w:r w:rsidRPr="008F19E2">
        <w:rPr>
          <w:szCs w:val="24"/>
        </w:rPr>
        <w:t xml:space="preserve">Kui </w:t>
      </w:r>
      <w:r w:rsidR="00BD7061" w:rsidRPr="008F19E2">
        <w:rPr>
          <w:szCs w:val="24"/>
        </w:rPr>
        <w:t xml:space="preserve">osaühing </w:t>
      </w:r>
      <w:r w:rsidRPr="008F19E2">
        <w:rPr>
          <w:szCs w:val="24"/>
        </w:rPr>
        <w:t>Rail Baltic Estonia ei ehita sademevee kraavi valmis detailplaneeringu kehtestamis</w:t>
      </w:r>
      <w:r w:rsidR="00581624" w:rsidRPr="008F19E2">
        <w:rPr>
          <w:szCs w:val="24"/>
        </w:rPr>
        <w:t xml:space="preserve">e </w:t>
      </w:r>
      <w:r w:rsidR="006F742E" w:rsidRPr="008F19E2">
        <w:rPr>
          <w:szCs w:val="24"/>
        </w:rPr>
        <w:t xml:space="preserve">ja elluviimise </w:t>
      </w:r>
      <w:r w:rsidR="00581624" w:rsidRPr="008F19E2">
        <w:rPr>
          <w:szCs w:val="24"/>
        </w:rPr>
        <w:t>ajaks</w:t>
      </w:r>
      <w:r w:rsidRPr="008F19E2">
        <w:rPr>
          <w:szCs w:val="24"/>
        </w:rPr>
        <w:t>, siis on planeeringuala arendajal õigus ehitusprojektide koostamise etapis lahendada planeeringuala sademeve</w:t>
      </w:r>
      <w:r w:rsidR="00382834" w:rsidRPr="008F19E2">
        <w:rPr>
          <w:szCs w:val="24"/>
        </w:rPr>
        <w:t>e juhtimine</w:t>
      </w:r>
      <w:r w:rsidRPr="008F19E2">
        <w:rPr>
          <w:szCs w:val="24"/>
        </w:rPr>
        <w:t xml:space="preserve"> </w:t>
      </w:r>
      <w:r w:rsidR="001131A5" w:rsidRPr="008F19E2">
        <w:rPr>
          <w:szCs w:val="24"/>
        </w:rPr>
        <w:t xml:space="preserve">vastavalt detailplaneeringu tehnilistele tingimustele </w:t>
      </w:r>
      <w:r w:rsidRPr="008F19E2">
        <w:rPr>
          <w:szCs w:val="24"/>
        </w:rPr>
        <w:t xml:space="preserve">olemasoleva Soodevahe kraavi baasil. Kui </w:t>
      </w:r>
      <w:r w:rsidR="00BD7061" w:rsidRPr="008F19E2">
        <w:rPr>
          <w:szCs w:val="24"/>
        </w:rPr>
        <w:t xml:space="preserve">osaühing </w:t>
      </w:r>
      <w:r w:rsidRPr="008F19E2">
        <w:rPr>
          <w:szCs w:val="24"/>
        </w:rPr>
        <w:t xml:space="preserve">Rail Baltic Estonia rajab kraavi pärast detailplaneeringu elluviimist, siis </w:t>
      </w:r>
      <w:r w:rsidR="006E5D2A" w:rsidRPr="008F19E2">
        <w:rPr>
          <w:szCs w:val="24"/>
        </w:rPr>
        <w:t>korraldab</w:t>
      </w:r>
      <w:r w:rsidRPr="008F19E2">
        <w:rPr>
          <w:szCs w:val="24"/>
        </w:rPr>
        <w:t xml:space="preserve"> </w:t>
      </w:r>
      <w:r w:rsidR="00BD7061" w:rsidRPr="008F19E2">
        <w:rPr>
          <w:szCs w:val="24"/>
        </w:rPr>
        <w:t xml:space="preserve">osaühing </w:t>
      </w:r>
      <w:r w:rsidRPr="008F19E2">
        <w:rPr>
          <w:szCs w:val="24"/>
        </w:rPr>
        <w:t>Rail Baltic Estonia omal kulul detailplaneeringu ala sademevee ümbersuunamise uude kraavi.</w:t>
      </w:r>
    </w:p>
    <w:p w14:paraId="64F7F032" w14:textId="77777777" w:rsidR="00EC55B6" w:rsidRPr="008F19E2" w:rsidRDefault="00EC55B6" w:rsidP="00863723">
      <w:pPr>
        <w:pStyle w:val="Pealkiri3"/>
      </w:pPr>
      <w:bookmarkStart w:id="53" w:name="_Toc226646899"/>
      <w:r w:rsidRPr="008F19E2">
        <w:lastRenderedPageBreak/>
        <w:t>Haljastuse ja heakorra põhimõtted</w:t>
      </w:r>
      <w:bookmarkEnd w:id="53"/>
    </w:p>
    <w:p w14:paraId="16C6939F" w14:textId="77777777" w:rsidR="00527BBF" w:rsidRPr="008F19E2" w:rsidRDefault="00527BBF" w:rsidP="00F37E5F">
      <w:pPr>
        <w:pStyle w:val="Pealkiri4"/>
        <w:spacing w:line="276" w:lineRule="auto"/>
        <w:ind w:right="23"/>
        <w:rPr>
          <w:i/>
          <w:u w:val="single"/>
        </w:rPr>
      </w:pPr>
      <w:bookmarkStart w:id="54" w:name="_Toc226646900"/>
      <w:r w:rsidRPr="008F19E2">
        <w:rPr>
          <w:i/>
          <w:u w:val="single"/>
          <w:lang w:eastAsia="et-EE"/>
        </w:rPr>
        <w:t>Haljastus</w:t>
      </w:r>
      <w:bookmarkEnd w:id="54"/>
      <w:r w:rsidRPr="008F19E2">
        <w:rPr>
          <w:i/>
          <w:u w:val="single"/>
          <w:lang w:eastAsia="et-EE"/>
        </w:rPr>
        <w:t xml:space="preserve"> </w:t>
      </w:r>
    </w:p>
    <w:p w14:paraId="5B19EBFD" w14:textId="6E1866D5" w:rsidR="00953C9A" w:rsidRPr="008F19E2" w:rsidRDefault="00953C9A" w:rsidP="00F37E5F">
      <w:pPr>
        <w:pStyle w:val="Kehatekst2"/>
        <w:spacing w:before="120" w:line="276" w:lineRule="auto"/>
        <w:ind w:right="23"/>
      </w:pPr>
      <w:bookmarkStart w:id="55" w:name="_Toc110394817"/>
      <w:bookmarkStart w:id="56" w:name="_Toc110647902"/>
      <w:bookmarkStart w:id="57" w:name="_Toc110682937"/>
      <w:bookmarkStart w:id="58" w:name="_Toc110683561"/>
      <w:bookmarkStart w:id="59" w:name="_Toc110850227"/>
      <w:bookmarkStart w:id="60" w:name="_Toc111425217"/>
      <w:bookmarkStart w:id="61" w:name="_Toc111425389"/>
      <w:bookmarkStart w:id="62" w:name="_Toc111425603"/>
      <w:bookmarkStart w:id="63" w:name="_Toc111425775"/>
      <w:bookmarkStart w:id="64" w:name="_Toc111865302"/>
      <w:bookmarkStart w:id="65" w:name="_Toc112125288"/>
      <w:bookmarkStart w:id="66" w:name="_Toc112126942"/>
      <w:bookmarkStart w:id="67" w:name="_Toc112830815"/>
      <w:bookmarkStart w:id="68" w:name="_Toc113240181"/>
      <w:bookmarkStart w:id="69" w:name="_Toc113885701"/>
      <w:bookmarkStart w:id="70" w:name="_Toc115752689"/>
      <w:bookmarkStart w:id="71" w:name="_Toc119113483"/>
      <w:bookmarkStart w:id="72" w:name="_Toc119114406"/>
      <w:bookmarkStart w:id="73" w:name="_Toc119118380"/>
      <w:bookmarkStart w:id="74" w:name="_Toc119119612"/>
      <w:bookmarkStart w:id="75" w:name="_Toc121730471"/>
      <w:bookmarkStart w:id="76" w:name="_Toc121730637"/>
      <w:bookmarkStart w:id="77" w:name="_Toc124837291"/>
      <w:bookmarkStart w:id="78" w:name="_Toc124838331"/>
      <w:bookmarkStart w:id="79" w:name="_Toc124838497"/>
      <w:bookmarkStart w:id="80" w:name="_Toc125034654"/>
      <w:bookmarkStart w:id="81" w:name="_Toc110394818"/>
      <w:bookmarkStart w:id="82" w:name="_Toc110647903"/>
      <w:bookmarkStart w:id="83" w:name="_Toc110682938"/>
      <w:bookmarkStart w:id="84" w:name="_Toc110683562"/>
      <w:bookmarkStart w:id="85" w:name="_Toc110850228"/>
      <w:bookmarkStart w:id="86" w:name="_Toc111425218"/>
      <w:bookmarkStart w:id="87" w:name="_Toc111425390"/>
      <w:bookmarkStart w:id="88" w:name="_Toc111425604"/>
      <w:bookmarkStart w:id="89" w:name="_Toc111425776"/>
      <w:bookmarkStart w:id="90" w:name="_Toc111865303"/>
      <w:bookmarkStart w:id="91" w:name="_Toc112125289"/>
      <w:bookmarkStart w:id="92" w:name="_Toc112126943"/>
      <w:bookmarkStart w:id="93" w:name="_Toc112830816"/>
      <w:bookmarkStart w:id="94" w:name="_Toc113240182"/>
      <w:bookmarkStart w:id="95" w:name="_Toc113885702"/>
      <w:bookmarkStart w:id="96" w:name="_Toc115752690"/>
      <w:bookmarkStart w:id="97" w:name="_Toc119113484"/>
      <w:bookmarkStart w:id="98" w:name="_Toc119114407"/>
      <w:bookmarkStart w:id="99" w:name="_Toc119118381"/>
      <w:bookmarkStart w:id="100" w:name="_Toc119119613"/>
      <w:bookmarkStart w:id="101" w:name="_Toc121730472"/>
      <w:bookmarkStart w:id="102" w:name="_Toc121730638"/>
      <w:bookmarkStart w:id="103" w:name="_Toc124837292"/>
      <w:bookmarkStart w:id="104" w:name="_Toc124838332"/>
      <w:bookmarkStart w:id="105" w:name="_Toc124838498"/>
      <w:bookmarkStart w:id="106" w:name="_Toc125034655"/>
      <w:bookmarkStart w:id="107" w:name="_Toc110394819"/>
      <w:bookmarkStart w:id="108" w:name="_Toc110647904"/>
      <w:bookmarkStart w:id="109" w:name="_Toc110682939"/>
      <w:bookmarkStart w:id="110" w:name="_Toc110683563"/>
      <w:bookmarkStart w:id="111" w:name="_Toc110850229"/>
      <w:bookmarkStart w:id="112" w:name="_Toc111425219"/>
      <w:bookmarkStart w:id="113" w:name="_Toc111425391"/>
      <w:bookmarkStart w:id="114" w:name="_Toc111425605"/>
      <w:bookmarkStart w:id="115" w:name="_Toc111425777"/>
      <w:bookmarkStart w:id="116" w:name="_Toc111865304"/>
      <w:bookmarkStart w:id="117" w:name="_Toc112125290"/>
      <w:bookmarkStart w:id="118" w:name="_Toc112126944"/>
      <w:bookmarkStart w:id="119" w:name="_Toc112830817"/>
      <w:bookmarkStart w:id="120" w:name="_Toc113240183"/>
      <w:bookmarkStart w:id="121" w:name="_Toc113885703"/>
      <w:bookmarkStart w:id="122" w:name="_Toc115752691"/>
      <w:bookmarkStart w:id="123" w:name="_Toc119113485"/>
      <w:bookmarkStart w:id="124" w:name="_Toc119114408"/>
      <w:bookmarkStart w:id="125" w:name="_Toc119118382"/>
      <w:bookmarkStart w:id="126" w:name="_Toc119119614"/>
      <w:bookmarkStart w:id="127" w:name="_Toc121730473"/>
      <w:bookmarkStart w:id="128" w:name="_Toc121730639"/>
      <w:bookmarkStart w:id="129" w:name="_Toc124837293"/>
      <w:bookmarkStart w:id="130" w:name="_Toc124838333"/>
      <w:bookmarkStart w:id="131" w:name="_Toc124838499"/>
      <w:bookmarkStart w:id="132" w:name="_Toc125034656"/>
      <w:bookmarkStart w:id="133" w:name="_Toc110394820"/>
      <w:bookmarkStart w:id="134" w:name="_Toc110647905"/>
      <w:bookmarkStart w:id="135" w:name="_Toc110682940"/>
      <w:bookmarkStart w:id="136" w:name="_Toc110683564"/>
      <w:bookmarkStart w:id="137" w:name="_Toc110850230"/>
      <w:bookmarkStart w:id="138" w:name="_Toc111425220"/>
      <w:bookmarkStart w:id="139" w:name="_Toc111425392"/>
      <w:bookmarkStart w:id="140" w:name="_Toc111425606"/>
      <w:bookmarkStart w:id="141" w:name="_Toc111425778"/>
      <w:bookmarkStart w:id="142" w:name="_Toc111865305"/>
      <w:bookmarkStart w:id="143" w:name="_Toc112125291"/>
      <w:bookmarkStart w:id="144" w:name="_Toc112126945"/>
      <w:bookmarkStart w:id="145" w:name="_Toc112830818"/>
      <w:bookmarkStart w:id="146" w:name="_Toc113240184"/>
      <w:bookmarkStart w:id="147" w:name="_Toc113885704"/>
      <w:bookmarkStart w:id="148" w:name="_Toc115752692"/>
      <w:bookmarkStart w:id="149" w:name="_Toc119113486"/>
      <w:bookmarkStart w:id="150" w:name="_Toc119114409"/>
      <w:bookmarkStart w:id="151" w:name="_Toc119118383"/>
      <w:bookmarkStart w:id="152" w:name="_Toc119119615"/>
      <w:bookmarkStart w:id="153" w:name="_Toc121730474"/>
      <w:bookmarkStart w:id="154" w:name="_Toc121730640"/>
      <w:bookmarkStart w:id="155" w:name="_Toc124837294"/>
      <w:bookmarkStart w:id="156" w:name="_Toc124838334"/>
      <w:bookmarkStart w:id="157" w:name="_Toc124838500"/>
      <w:bookmarkStart w:id="158" w:name="_Toc125034657"/>
      <w:bookmarkStart w:id="159" w:name="_Toc110394821"/>
      <w:bookmarkStart w:id="160" w:name="_Toc110647906"/>
      <w:bookmarkStart w:id="161" w:name="_Toc110682941"/>
      <w:bookmarkStart w:id="162" w:name="_Toc110683565"/>
      <w:bookmarkStart w:id="163" w:name="_Toc110850231"/>
      <w:bookmarkStart w:id="164" w:name="_Toc111425221"/>
      <w:bookmarkStart w:id="165" w:name="_Toc111425393"/>
      <w:bookmarkStart w:id="166" w:name="_Toc111425607"/>
      <w:bookmarkStart w:id="167" w:name="_Toc111425779"/>
      <w:bookmarkStart w:id="168" w:name="_Toc111865306"/>
      <w:bookmarkStart w:id="169" w:name="_Toc112125292"/>
      <w:bookmarkStart w:id="170" w:name="_Toc112126946"/>
      <w:bookmarkStart w:id="171" w:name="_Toc112830819"/>
      <w:bookmarkStart w:id="172" w:name="_Toc113240185"/>
      <w:bookmarkStart w:id="173" w:name="_Toc113885705"/>
      <w:bookmarkStart w:id="174" w:name="_Toc115752693"/>
      <w:bookmarkStart w:id="175" w:name="_Toc119113487"/>
      <w:bookmarkStart w:id="176" w:name="_Toc119114410"/>
      <w:bookmarkStart w:id="177" w:name="_Toc119118384"/>
      <w:bookmarkStart w:id="178" w:name="_Toc119119616"/>
      <w:bookmarkStart w:id="179" w:name="_Toc121730475"/>
      <w:bookmarkStart w:id="180" w:name="_Toc121730641"/>
      <w:bookmarkStart w:id="181" w:name="_Toc124837295"/>
      <w:bookmarkStart w:id="182" w:name="_Toc124838335"/>
      <w:bookmarkStart w:id="183" w:name="_Toc124838501"/>
      <w:bookmarkStart w:id="184" w:name="_Toc12503465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8F19E2">
        <w:rPr>
          <w:szCs w:val="24"/>
        </w:rPr>
        <w:t xml:space="preserve">Planeeringuala on tasase reljeefiga ning tegemist on söötis rohumaaga, millel asub üksikute puudegruppidena vähene isetekkeline ja väheväärtuslik kõrghaljastus, valdavalt </w:t>
      </w:r>
      <w:r w:rsidRPr="008F19E2">
        <w:t>planeeringuala lõunapoolses osas</w:t>
      </w:r>
      <w:r w:rsidR="00643A23" w:rsidRPr="008F19E2">
        <w:t xml:space="preserve"> ning kraavide kallastel</w:t>
      </w:r>
      <w:r w:rsidRPr="008F19E2">
        <w:t>.</w:t>
      </w:r>
      <w:r w:rsidR="00075A4A" w:rsidRPr="008F19E2">
        <w:t xml:space="preserve"> </w:t>
      </w:r>
      <w:r w:rsidR="00B1572F" w:rsidRPr="008F19E2">
        <w:t xml:space="preserve">Dendroloogilise inventeerimise tulemusena on selgunud, et </w:t>
      </w:r>
      <w:r w:rsidR="00075A4A" w:rsidRPr="008F19E2">
        <w:t xml:space="preserve">planeeringualal </w:t>
      </w:r>
      <w:r w:rsidR="00B1572F" w:rsidRPr="008F19E2">
        <w:t xml:space="preserve">ei </w:t>
      </w:r>
      <w:r w:rsidR="00515DC3" w:rsidRPr="008F19E2">
        <w:t>kasva</w:t>
      </w:r>
      <w:r w:rsidR="00B1572F" w:rsidRPr="008F19E2">
        <w:t xml:space="preserve"> </w:t>
      </w:r>
      <w:r w:rsidR="00075A4A" w:rsidRPr="008F19E2">
        <w:t xml:space="preserve">väärtuslikku kõrghaljastust, mida säilitada. </w:t>
      </w:r>
      <w:r w:rsidR="00403814" w:rsidRPr="008F19E2">
        <w:t>Olemasolevad väheväärtuslikud IV ja V väärtusklassi puittaimed likvideeritakse.</w:t>
      </w:r>
    </w:p>
    <w:p w14:paraId="0C7F2FB7" w14:textId="77777777" w:rsidR="00D26936" w:rsidRPr="008F19E2" w:rsidRDefault="00D26936" w:rsidP="00F37E5F">
      <w:pPr>
        <w:pStyle w:val="Kehatekst2"/>
        <w:spacing w:before="120" w:line="276" w:lineRule="auto"/>
        <w:ind w:right="23"/>
      </w:pPr>
      <w:r w:rsidRPr="008F19E2">
        <w:t>Ehitusprojektide koosseisus tuleb koostada haljastusprojekt.</w:t>
      </w:r>
    </w:p>
    <w:p w14:paraId="06563B0D" w14:textId="0D4C6655" w:rsidR="00953C9A" w:rsidRPr="008F19E2" w:rsidRDefault="00953C9A" w:rsidP="00F37E5F">
      <w:pPr>
        <w:spacing w:before="120" w:after="120" w:line="276" w:lineRule="auto"/>
        <w:ind w:right="23"/>
        <w:jc w:val="both"/>
        <w:rPr>
          <w:szCs w:val="24"/>
        </w:rPr>
      </w:pPr>
      <w:r w:rsidRPr="008F19E2">
        <w:rPr>
          <w:szCs w:val="24"/>
        </w:rPr>
        <w:t>Vastavalt Rae valla üldplaneeringule</w:t>
      </w:r>
      <w:r w:rsidRPr="008F19E2">
        <w:t xml:space="preserve"> näeb detailplaneering ette</w:t>
      </w:r>
      <w:r w:rsidRPr="008F19E2">
        <w:rPr>
          <w:szCs w:val="24"/>
        </w:rPr>
        <w:t xml:space="preserve"> minimaalselt 10% krundi pindalast haljastuse alla.</w:t>
      </w:r>
      <w:r w:rsidR="00A9297B" w:rsidRPr="008F19E2">
        <w:rPr>
          <w:szCs w:val="24"/>
        </w:rPr>
        <w:t xml:space="preserve"> Detailplaneeringu põhijoonisel esitatud ühel võimalikul põhimõttelisel lahendusel on hoonestatavate kruntide keskmine haljastusprotsent </w:t>
      </w:r>
      <w:r w:rsidR="001A15F2" w:rsidRPr="008F19E2">
        <w:rPr>
          <w:szCs w:val="24"/>
        </w:rPr>
        <w:t>28%</w:t>
      </w:r>
      <w:r w:rsidR="00A9297B" w:rsidRPr="008F19E2">
        <w:rPr>
          <w:szCs w:val="24"/>
        </w:rPr>
        <w:t xml:space="preserve">.  </w:t>
      </w:r>
    </w:p>
    <w:p w14:paraId="1EA46E0E" w14:textId="65822A93" w:rsidR="00BC09DB" w:rsidRPr="008F19E2" w:rsidRDefault="00BC09DB" w:rsidP="00BC09DB">
      <w:pPr>
        <w:spacing w:before="120" w:after="120" w:line="276" w:lineRule="auto"/>
        <w:ind w:right="23"/>
        <w:jc w:val="both"/>
        <w:rPr>
          <w:szCs w:val="24"/>
        </w:rPr>
      </w:pPr>
      <w:r w:rsidRPr="008F19E2">
        <w:rPr>
          <w:szCs w:val="24"/>
        </w:rPr>
        <w:t>Vastavalt Rae valla üldplaneeringule</w:t>
      </w:r>
      <w:r w:rsidRPr="008F19E2">
        <w:t xml:space="preserve"> tuleb läbivate teede äärde rajada puude allee, see tähendab nii planeeringuala sisese juurdepääsutänava, </w:t>
      </w:r>
      <w:r w:rsidRPr="008F19E2">
        <w:rPr>
          <w:szCs w:val="24"/>
        </w:rPr>
        <w:t xml:space="preserve">6530347 </w:t>
      </w:r>
      <w:r w:rsidRPr="008F19E2">
        <w:t xml:space="preserve">Varivere tee ja </w:t>
      </w:r>
      <w:r w:rsidRPr="008F19E2">
        <w:rPr>
          <w:szCs w:val="24"/>
        </w:rPr>
        <w:t xml:space="preserve">11 Tallinna ringtee äärde alleede rajamist. Haljastusprojektis tuleb määrata teeäärsete puuderivide dominant-puuliigid. Kui planeeritud krunte hakatakse arendama erineval ajal, siis tuleb teeäärse allee projekteerimisel lähtuda varem koostatud projekti nõuetest allee rajamisele, et tagada ühtse allee loomine. </w:t>
      </w:r>
    </w:p>
    <w:p w14:paraId="352424B6" w14:textId="5334CC43" w:rsidR="00953C9A" w:rsidRPr="008F19E2" w:rsidRDefault="00953C9A" w:rsidP="00F37E5F">
      <w:pPr>
        <w:pStyle w:val="Kehatekst2"/>
        <w:spacing w:before="120" w:line="276" w:lineRule="auto"/>
        <w:ind w:right="23"/>
      </w:pPr>
      <w:r w:rsidRPr="008F19E2">
        <w:rPr>
          <w:szCs w:val="24"/>
        </w:rPr>
        <w:t>Vastavalt Rae valla üldplaneeringule</w:t>
      </w:r>
      <w:r w:rsidRPr="008F19E2">
        <w:t xml:space="preserve"> tuleb tootmis- ja ärimaa krundi iga 1 000 m</w:t>
      </w:r>
      <w:r w:rsidRPr="008F19E2">
        <w:rPr>
          <w:vertAlign w:val="superscript"/>
        </w:rPr>
        <w:t>2</w:t>
      </w:r>
      <w:r w:rsidRPr="008F19E2">
        <w:t xml:space="preserve"> kohta istutada puu, mille täiskasvamiskõrgus on </w:t>
      </w:r>
      <w:smartTag w:uri="urn:schemas-microsoft-com:office:smarttags" w:element="metricconverter">
        <w:smartTagPr>
          <w:attr w:name="ProductID" w:val="10 m"/>
        </w:smartTagPr>
        <w:r w:rsidRPr="008F19E2">
          <w:t>10 m</w:t>
        </w:r>
      </w:smartTag>
      <w:r w:rsidRPr="008F19E2">
        <w:t xml:space="preserve">. </w:t>
      </w:r>
      <w:r w:rsidR="00293777" w:rsidRPr="008F19E2">
        <w:t>Planeeringu joonisel</w:t>
      </w:r>
      <w:r w:rsidR="001376C5" w:rsidRPr="008F19E2">
        <w:t xml:space="preserve"> esitatud ühel võimalikul illustratiivsel nõuetele vastaval planeeringulahendusel</w:t>
      </w:r>
      <w:r w:rsidR="00293777" w:rsidRPr="008F19E2">
        <w:t xml:space="preserve"> on hoonestatavatel kruntidel kokku näidatud </w:t>
      </w:r>
      <w:r w:rsidR="001A15F2" w:rsidRPr="008F19E2">
        <w:t>1</w:t>
      </w:r>
      <w:r w:rsidR="00293777" w:rsidRPr="008F19E2">
        <w:t xml:space="preserve">1 puud rohkem, kui on minimaalne </w:t>
      </w:r>
      <w:r w:rsidR="00BC09DB" w:rsidRPr="008F19E2">
        <w:t xml:space="preserve">üldplaneeringu </w:t>
      </w:r>
      <w:r w:rsidR="00293777" w:rsidRPr="008F19E2">
        <w:t>nõue.</w:t>
      </w:r>
    </w:p>
    <w:p w14:paraId="2DCC7849" w14:textId="6D6DDEA8" w:rsidR="00953C9A" w:rsidRPr="008F19E2" w:rsidRDefault="003D2DA2" w:rsidP="00F37E5F">
      <w:pPr>
        <w:pStyle w:val="Kehatekst2"/>
        <w:spacing w:before="120" w:line="276" w:lineRule="auto"/>
        <w:ind w:right="23"/>
        <w:rPr>
          <w:szCs w:val="24"/>
        </w:rPr>
      </w:pPr>
      <w:r w:rsidRPr="008F19E2">
        <w:rPr>
          <w:szCs w:val="24"/>
          <w:lang w:eastAsia="et-EE"/>
        </w:rPr>
        <w:t>Kruntidele on soovitatav istutada liigniiskele ja niiskele alale sobivaid puu- ja põõsaliike nagu sookas</w:t>
      </w:r>
      <w:r w:rsidR="00BC09DB" w:rsidRPr="008F19E2">
        <w:rPr>
          <w:szCs w:val="24"/>
          <w:lang w:eastAsia="et-EE"/>
        </w:rPr>
        <w:t>k</w:t>
      </w:r>
      <w:r w:rsidRPr="008F19E2">
        <w:rPr>
          <w:szCs w:val="24"/>
          <w:lang w:eastAsia="et-EE"/>
        </w:rPr>
        <w:t xml:space="preserve">, hõbepaju, rabe-remmelgas „Bullata“, kollane kask, pähklipuu, amuuri toomingas, sahhalini kirsipuu, erinevad pihlaka sordid, alpi seedermänd, serbia kuusk, harilik sirel, ginnala vaher, toompihlakas jms. </w:t>
      </w:r>
      <w:r w:rsidR="00953C9A" w:rsidRPr="008F19E2">
        <w:rPr>
          <w:szCs w:val="24"/>
        </w:rPr>
        <w:t>Täpne uue haljastuse asukoht</w:t>
      </w:r>
      <w:r w:rsidR="005D2B90" w:rsidRPr="008F19E2">
        <w:rPr>
          <w:szCs w:val="24"/>
        </w:rPr>
        <w:t xml:space="preserve">, </w:t>
      </w:r>
      <w:r w:rsidR="00953C9A" w:rsidRPr="008F19E2">
        <w:rPr>
          <w:szCs w:val="24"/>
        </w:rPr>
        <w:t>istutatavate puude liigid</w:t>
      </w:r>
      <w:r w:rsidR="005D2B90" w:rsidRPr="008F19E2">
        <w:rPr>
          <w:szCs w:val="24"/>
        </w:rPr>
        <w:t xml:space="preserve"> ning alleede puhul puudele sobilik vahekaugus</w:t>
      </w:r>
      <w:r w:rsidR="00953C9A" w:rsidRPr="008F19E2">
        <w:rPr>
          <w:szCs w:val="24"/>
        </w:rPr>
        <w:t xml:space="preserve"> lahendatakse ehitusprojekti staadiumis</w:t>
      </w:r>
      <w:r w:rsidR="00075A4A" w:rsidRPr="008F19E2">
        <w:rPr>
          <w:szCs w:val="24"/>
        </w:rPr>
        <w:t xml:space="preserve"> haljastusprojektiga</w:t>
      </w:r>
      <w:r w:rsidR="00953C9A" w:rsidRPr="008F19E2">
        <w:rPr>
          <w:szCs w:val="24"/>
        </w:rPr>
        <w:t>.</w:t>
      </w:r>
      <w:r w:rsidR="00075A4A" w:rsidRPr="008F19E2">
        <w:rPr>
          <w:szCs w:val="24"/>
        </w:rPr>
        <w:t xml:space="preserve"> </w:t>
      </w:r>
    </w:p>
    <w:p w14:paraId="182F5792" w14:textId="77777777" w:rsidR="007919ED" w:rsidRPr="008F19E2" w:rsidRDefault="007919ED" w:rsidP="00F37E5F">
      <w:pPr>
        <w:spacing w:before="120" w:after="120" w:line="276" w:lineRule="auto"/>
        <w:ind w:right="23"/>
        <w:jc w:val="both"/>
        <w:rPr>
          <w:szCs w:val="24"/>
        </w:rPr>
      </w:pPr>
      <w:r w:rsidRPr="008F19E2">
        <w:rPr>
          <w:szCs w:val="24"/>
        </w:rPr>
        <w:t xml:space="preserve">Soojussaarte tekkimise vältimiseks tuleb parklad liigendada väiksemateks, kuni 30-kohalisteks üksusteks, kasutades haljasribasid, põõsasrinnet ning kõrghaljastust meeldiva miljöö ja varju andva keskkonna loomiseks. Parkimisalade liigendamisel haljastusega arvestada, et hilisem hoolduse korraldamine oleks otstarbekalt lihtne. </w:t>
      </w:r>
    </w:p>
    <w:p w14:paraId="6B3F47B7" w14:textId="77777777" w:rsidR="00AD7B7A" w:rsidRPr="008F19E2" w:rsidRDefault="00AD7B7A" w:rsidP="00F37E5F">
      <w:pPr>
        <w:spacing w:before="120" w:after="120" w:line="276" w:lineRule="auto"/>
        <w:ind w:right="23"/>
        <w:jc w:val="both"/>
        <w:rPr>
          <w:szCs w:val="24"/>
        </w:rPr>
      </w:pPr>
      <w:r w:rsidRPr="008F19E2">
        <w:rPr>
          <w:szCs w:val="24"/>
        </w:rPr>
        <w:t xml:space="preserve">Haljastusprojektis on soovitatav </w:t>
      </w:r>
      <w:r w:rsidR="005948A5" w:rsidRPr="008F19E2">
        <w:rPr>
          <w:szCs w:val="24"/>
        </w:rPr>
        <w:t>kavandada</w:t>
      </w:r>
      <w:r w:rsidRPr="008F19E2">
        <w:rPr>
          <w:szCs w:val="24"/>
        </w:rPr>
        <w:t xml:space="preserve"> loodavatele k</w:t>
      </w:r>
      <w:r w:rsidR="003D2DA2" w:rsidRPr="008F19E2">
        <w:rPr>
          <w:szCs w:val="24"/>
        </w:rPr>
        <w:t>runtidele</w:t>
      </w:r>
      <w:r w:rsidRPr="008F19E2">
        <w:rPr>
          <w:szCs w:val="24"/>
        </w:rPr>
        <w:t xml:space="preserve"> haljastusega varjestatud puhkealasid töötajatele.</w:t>
      </w:r>
    </w:p>
    <w:p w14:paraId="75AF22DA" w14:textId="77777777" w:rsidR="00CF57B4" w:rsidRPr="008F19E2" w:rsidRDefault="00CF57B4" w:rsidP="00F37E5F">
      <w:pPr>
        <w:keepNext/>
        <w:spacing w:before="120" w:after="120" w:line="276" w:lineRule="auto"/>
        <w:ind w:right="23"/>
        <w:jc w:val="both"/>
        <w:rPr>
          <w:b/>
          <w:i/>
          <w:szCs w:val="24"/>
          <w:u w:val="single"/>
        </w:rPr>
      </w:pPr>
      <w:r w:rsidRPr="008F19E2">
        <w:rPr>
          <w:b/>
          <w:i/>
          <w:szCs w:val="24"/>
          <w:u w:val="single"/>
        </w:rPr>
        <w:t>Haljastust puudutavad nõuded projekteerimisel, istutamisel ja hooldamisel:</w:t>
      </w:r>
    </w:p>
    <w:p w14:paraId="5AD8EA46" w14:textId="206CD7AB" w:rsidR="00BE1670" w:rsidRPr="008F19E2" w:rsidRDefault="0073645D" w:rsidP="00F37E5F">
      <w:pPr>
        <w:pStyle w:val="Kehatekst"/>
        <w:spacing w:before="120" w:line="276" w:lineRule="auto"/>
        <w:ind w:right="23"/>
        <w:jc w:val="both"/>
        <w:rPr>
          <w:szCs w:val="24"/>
        </w:rPr>
      </w:pPr>
      <w:r w:rsidRPr="008F19E2">
        <w:rPr>
          <w:szCs w:val="24"/>
        </w:rPr>
        <w:t>Haljastusprojekt tuleb koostada vastavalt Rae Vallavolikogu 18.10.2022 määruse nr</w:t>
      </w:r>
      <w:r w:rsidR="00BC09DB" w:rsidRPr="008F19E2">
        <w:rPr>
          <w:szCs w:val="24"/>
        </w:rPr>
        <w:t> </w:t>
      </w:r>
      <w:r w:rsidRPr="008F19E2">
        <w:rPr>
          <w:szCs w:val="24"/>
        </w:rPr>
        <w:t>18 „Haljastusnõuded projekteerimisel ja ehitamisel Rae vallas” nõuetele.</w:t>
      </w:r>
      <w:r w:rsidR="00677812" w:rsidRPr="008F19E2">
        <w:rPr>
          <w:szCs w:val="24"/>
        </w:rPr>
        <w:t xml:space="preserve"> </w:t>
      </w:r>
      <w:r w:rsidRPr="008F19E2">
        <w:rPr>
          <w:szCs w:val="24"/>
        </w:rPr>
        <w:t xml:space="preserve">Haljastusprojektis tuleb </w:t>
      </w:r>
      <w:r w:rsidR="00677812" w:rsidRPr="008F19E2">
        <w:rPr>
          <w:szCs w:val="24"/>
        </w:rPr>
        <w:t xml:space="preserve">kirjeldada kasvupinna taastamist, </w:t>
      </w:r>
      <w:r w:rsidRPr="008F19E2">
        <w:rPr>
          <w:szCs w:val="24"/>
        </w:rPr>
        <w:t>määrat</w:t>
      </w:r>
      <w:r w:rsidR="004F585D" w:rsidRPr="008F19E2">
        <w:rPr>
          <w:szCs w:val="24"/>
        </w:rPr>
        <w:t>a piirkonda sobivad istutatava haljastuse</w:t>
      </w:r>
      <w:r w:rsidRPr="008F19E2">
        <w:rPr>
          <w:szCs w:val="24"/>
        </w:rPr>
        <w:t xml:space="preserve"> liigid,</w:t>
      </w:r>
      <w:r w:rsidR="004F585D" w:rsidRPr="008F19E2">
        <w:rPr>
          <w:szCs w:val="24"/>
        </w:rPr>
        <w:t xml:space="preserve"> seemnete ja istikute kvaliteedinõuded, istikute suurused, vahekaugused, kasvumulla nõuded</w:t>
      </w:r>
      <w:r w:rsidR="00BE1670" w:rsidRPr="008F19E2">
        <w:rPr>
          <w:szCs w:val="24"/>
        </w:rPr>
        <w:t xml:space="preserve"> </w:t>
      </w:r>
      <w:r w:rsidRPr="008F19E2">
        <w:rPr>
          <w:szCs w:val="24"/>
        </w:rPr>
        <w:t xml:space="preserve">ja muud olulised haljastustingimused. </w:t>
      </w:r>
      <w:r w:rsidR="00BE1670" w:rsidRPr="008F19E2">
        <w:rPr>
          <w:szCs w:val="24"/>
        </w:rPr>
        <w:t>Samuti tuleb ette</w:t>
      </w:r>
      <w:r w:rsidR="00856171" w:rsidRPr="008F19E2">
        <w:rPr>
          <w:szCs w:val="24"/>
        </w:rPr>
        <w:t xml:space="preserve"> näha haljastusnõuded ehitamise ajaks</w:t>
      </w:r>
      <w:r w:rsidR="00BE1670" w:rsidRPr="008F19E2">
        <w:rPr>
          <w:szCs w:val="24"/>
        </w:rPr>
        <w:t>.</w:t>
      </w:r>
      <w:r w:rsidR="00767AEE" w:rsidRPr="008F19E2">
        <w:rPr>
          <w:szCs w:val="24"/>
        </w:rPr>
        <w:t xml:space="preserve"> Teemaale haljastuse projekteerimisel tuleb arvestada tehnovõrkude kaitsevööndite ning </w:t>
      </w:r>
      <w:r w:rsidR="00767AEE" w:rsidRPr="008F19E2">
        <w:rPr>
          <w:szCs w:val="24"/>
        </w:rPr>
        <w:lastRenderedPageBreak/>
        <w:t>vastavate istutuspiirangutega</w:t>
      </w:r>
      <w:r w:rsidR="005D2B90" w:rsidRPr="008F19E2">
        <w:rPr>
          <w:szCs w:val="24"/>
        </w:rPr>
        <w:t xml:space="preserve"> (sh juu</w:t>
      </w:r>
      <w:r w:rsidR="00253B0F" w:rsidRPr="008F19E2">
        <w:rPr>
          <w:szCs w:val="24"/>
        </w:rPr>
        <w:t>rekaitsevööndiga vastavalt Rae valla</w:t>
      </w:r>
      <w:r w:rsidR="005D2B90" w:rsidRPr="008F19E2">
        <w:rPr>
          <w:szCs w:val="24"/>
        </w:rPr>
        <w:t xml:space="preserve"> heakorraeeskirja §</w:t>
      </w:r>
      <w:r w:rsidR="00660218" w:rsidRPr="008F19E2">
        <w:rPr>
          <w:szCs w:val="24"/>
        </w:rPr>
        <w:t> </w:t>
      </w:r>
      <w:r w:rsidR="005D2B90" w:rsidRPr="008F19E2">
        <w:rPr>
          <w:szCs w:val="24"/>
        </w:rPr>
        <w:t>2</w:t>
      </w:r>
      <w:r w:rsidR="00660218" w:rsidRPr="008F19E2">
        <w:rPr>
          <w:szCs w:val="24"/>
        </w:rPr>
        <w:t> </w:t>
      </w:r>
      <w:r w:rsidR="005D2B90" w:rsidRPr="008F19E2">
        <w:rPr>
          <w:szCs w:val="24"/>
        </w:rPr>
        <w:t>p</w:t>
      </w:r>
      <w:r w:rsidR="00660218" w:rsidRPr="008F19E2">
        <w:rPr>
          <w:szCs w:val="24"/>
        </w:rPr>
        <w:t> </w:t>
      </w:r>
      <w:r w:rsidR="005D2B90" w:rsidRPr="008F19E2">
        <w:rPr>
          <w:szCs w:val="24"/>
        </w:rPr>
        <w:t>9)</w:t>
      </w:r>
      <w:r w:rsidR="00767AEE" w:rsidRPr="008F19E2">
        <w:rPr>
          <w:szCs w:val="24"/>
        </w:rPr>
        <w:t xml:space="preserve">. </w:t>
      </w:r>
    </w:p>
    <w:p w14:paraId="4EA05A9E" w14:textId="77777777" w:rsidR="00856171" w:rsidRPr="008F19E2" w:rsidRDefault="00856171" w:rsidP="00F37E5F">
      <w:pPr>
        <w:pStyle w:val="Kehatekst"/>
        <w:spacing w:before="120" w:line="276" w:lineRule="auto"/>
        <w:ind w:right="23"/>
        <w:jc w:val="both"/>
        <w:rPr>
          <w:szCs w:val="24"/>
        </w:rPr>
      </w:pPr>
      <w:r w:rsidRPr="008F19E2">
        <w:rPr>
          <w:szCs w:val="24"/>
        </w:rPr>
        <w:t>Avalikule alale haljastuse projekteerimisel tuleb lähtuda Rae Vallavalitsuse 30.08.2022 määrusest nr 18 „Haljastuse hindamise metoodika ning avaliku ala haljastuse nõuded”. Avaliku ala haljastamisel tuleb vältida monokultuuride teket ning luua puudele sobivad kasvutingimused vähemalt 20 aastaks.</w:t>
      </w:r>
    </w:p>
    <w:p w14:paraId="78C13B68" w14:textId="77777777" w:rsidR="0073645D" w:rsidRPr="008F19E2" w:rsidRDefault="00527BBF" w:rsidP="00F37E5F">
      <w:pPr>
        <w:pStyle w:val="Kehatekst"/>
        <w:spacing w:before="120" w:line="276" w:lineRule="auto"/>
        <w:ind w:right="23"/>
        <w:jc w:val="both"/>
        <w:rPr>
          <w:szCs w:val="24"/>
        </w:rPr>
      </w:pPr>
      <w:r w:rsidRPr="008F19E2">
        <w:rPr>
          <w:szCs w:val="24"/>
        </w:rPr>
        <w:t>Hoonete, teede ja tehnovõrkude projekteerimisel</w:t>
      </w:r>
      <w:r w:rsidR="007D3B9A" w:rsidRPr="008F19E2">
        <w:rPr>
          <w:szCs w:val="24"/>
        </w:rPr>
        <w:t xml:space="preserve"> </w:t>
      </w:r>
      <w:r w:rsidRPr="008F19E2">
        <w:rPr>
          <w:szCs w:val="24"/>
        </w:rPr>
        <w:t xml:space="preserve">ning </w:t>
      </w:r>
      <w:r w:rsidR="00AC35A4" w:rsidRPr="008F19E2">
        <w:rPr>
          <w:szCs w:val="24"/>
        </w:rPr>
        <w:t>uushaljastuse</w:t>
      </w:r>
      <w:r w:rsidRPr="008F19E2">
        <w:rPr>
          <w:szCs w:val="24"/>
        </w:rPr>
        <w:t xml:space="preserve"> </w:t>
      </w:r>
      <w:r w:rsidR="00AC35A4" w:rsidRPr="008F19E2">
        <w:rPr>
          <w:szCs w:val="24"/>
        </w:rPr>
        <w:t>rajamisel ja hooldamisel</w:t>
      </w:r>
      <w:r w:rsidRPr="008F19E2">
        <w:rPr>
          <w:szCs w:val="24"/>
        </w:rPr>
        <w:t xml:space="preserve"> tuleb pu</w:t>
      </w:r>
      <w:r w:rsidR="00AC35A4" w:rsidRPr="008F19E2">
        <w:rPr>
          <w:szCs w:val="24"/>
        </w:rPr>
        <w:t>ittaimedele</w:t>
      </w:r>
      <w:r w:rsidRPr="008F19E2">
        <w:rPr>
          <w:szCs w:val="24"/>
        </w:rPr>
        <w:t xml:space="preserve"> tagada tingimused </w:t>
      </w:r>
      <w:r w:rsidR="0094189C" w:rsidRPr="008F19E2">
        <w:rPr>
          <w:szCs w:val="24"/>
        </w:rPr>
        <w:t xml:space="preserve">ka </w:t>
      </w:r>
      <w:r w:rsidRPr="008F19E2">
        <w:rPr>
          <w:szCs w:val="24"/>
        </w:rPr>
        <w:t xml:space="preserve">vastavalt </w:t>
      </w:r>
      <w:r w:rsidR="00582732" w:rsidRPr="008F19E2">
        <w:rPr>
          <w:szCs w:val="24"/>
        </w:rPr>
        <w:t>Eesti standardi</w:t>
      </w:r>
      <w:r w:rsidR="00AC35A4" w:rsidRPr="008F19E2">
        <w:rPr>
          <w:szCs w:val="24"/>
        </w:rPr>
        <w:t>te</w:t>
      </w:r>
      <w:r w:rsidR="00582732" w:rsidRPr="008F19E2">
        <w:rPr>
          <w:szCs w:val="24"/>
        </w:rPr>
        <w:t xml:space="preserve"> </w:t>
      </w:r>
      <w:r w:rsidRPr="008F19E2">
        <w:rPr>
          <w:szCs w:val="24"/>
        </w:rPr>
        <w:t xml:space="preserve">EVS 843:2016 </w:t>
      </w:r>
      <w:r w:rsidR="007D3B9A" w:rsidRPr="008F19E2">
        <w:rPr>
          <w:szCs w:val="24"/>
        </w:rPr>
        <w:t>„Linnatänavad”</w:t>
      </w:r>
      <w:r w:rsidR="00AC35A4" w:rsidRPr="008F19E2">
        <w:rPr>
          <w:szCs w:val="24"/>
        </w:rPr>
        <w:t>,</w:t>
      </w:r>
      <w:r w:rsidR="007D3B9A" w:rsidRPr="008F19E2">
        <w:rPr>
          <w:szCs w:val="24"/>
        </w:rPr>
        <w:t xml:space="preserve"> </w:t>
      </w:r>
      <w:r w:rsidR="00953C9A" w:rsidRPr="008F19E2">
        <w:rPr>
          <w:szCs w:val="24"/>
        </w:rPr>
        <w:t>EVS 939-2020 „Puittaimed ha</w:t>
      </w:r>
      <w:r w:rsidR="00AC35A4" w:rsidRPr="008F19E2">
        <w:rPr>
          <w:szCs w:val="24"/>
        </w:rPr>
        <w:t>ljastuses” osa 2 „Ilupuude ja -</w:t>
      </w:r>
      <w:r w:rsidR="00953C9A" w:rsidRPr="008F19E2">
        <w:rPr>
          <w:szCs w:val="24"/>
        </w:rPr>
        <w:t>põõsaste istikute kvaliteedinõuded”, osa 3 „Ehitusaegne puude kaitse” ning osa 4 „Puuhooldustööd” nõu</w:t>
      </w:r>
      <w:r w:rsidR="00916A58" w:rsidRPr="008F19E2">
        <w:rPr>
          <w:szCs w:val="24"/>
        </w:rPr>
        <w:t>ete</w:t>
      </w:r>
      <w:r w:rsidR="00AC35A4" w:rsidRPr="008F19E2">
        <w:rPr>
          <w:szCs w:val="24"/>
        </w:rPr>
        <w:t xml:space="preserve">le, </w:t>
      </w:r>
      <w:r w:rsidR="00916A58" w:rsidRPr="008F19E2">
        <w:rPr>
          <w:szCs w:val="24"/>
        </w:rPr>
        <w:t xml:space="preserve"> </w:t>
      </w:r>
      <w:r w:rsidR="00953C9A" w:rsidRPr="008F19E2">
        <w:rPr>
          <w:szCs w:val="24"/>
        </w:rPr>
        <w:t>juhis</w:t>
      </w:r>
      <w:r w:rsidR="00AC35A4" w:rsidRPr="008F19E2">
        <w:rPr>
          <w:szCs w:val="24"/>
        </w:rPr>
        <w:t>tele ja soovitustele</w:t>
      </w:r>
      <w:r w:rsidR="00953C9A" w:rsidRPr="008F19E2">
        <w:rPr>
          <w:szCs w:val="24"/>
        </w:rPr>
        <w:t>.</w:t>
      </w:r>
    </w:p>
    <w:p w14:paraId="28110715" w14:textId="77777777" w:rsidR="009F225C" w:rsidRPr="008F19E2" w:rsidRDefault="009F225C" w:rsidP="00F37E5F">
      <w:pPr>
        <w:spacing w:before="120" w:after="120" w:line="276" w:lineRule="auto"/>
        <w:ind w:right="23"/>
        <w:jc w:val="both"/>
        <w:rPr>
          <w:szCs w:val="24"/>
        </w:rPr>
      </w:pPr>
      <w:r w:rsidRPr="008F19E2">
        <w:rPr>
          <w:szCs w:val="24"/>
        </w:rPr>
        <w:t xml:space="preserve">Istutustöid saab teostada vaid taimedele ette valmistatud aladele, mis on vajalikus sügavuses täidetud sobiliku mullaga ning puhastatud umbrohujuurtest, suurematest kividest ja muudest võimalikest kahjustajatest. </w:t>
      </w:r>
    </w:p>
    <w:p w14:paraId="304985AC" w14:textId="77777777" w:rsidR="00CF57B4" w:rsidRPr="008F19E2" w:rsidRDefault="00CF57B4" w:rsidP="00F37E5F">
      <w:pPr>
        <w:pStyle w:val="Kehatekst"/>
        <w:keepNext/>
        <w:spacing w:before="120" w:after="120" w:line="276" w:lineRule="auto"/>
        <w:ind w:right="23"/>
        <w:jc w:val="both"/>
        <w:rPr>
          <w:u w:val="single"/>
        </w:rPr>
      </w:pPr>
      <w:r w:rsidRPr="008F19E2">
        <w:rPr>
          <w:u w:val="single"/>
        </w:rPr>
        <w:t>Istutusjärgne hooldus</w:t>
      </w:r>
    </w:p>
    <w:p w14:paraId="0F99F78C" w14:textId="77777777" w:rsidR="00CF57B4" w:rsidRPr="008F19E2" w:rsidRDefault="00CF57B4" w:rsidP="00F37E5F">
      <w:pPr>
        <w:pStyle w:val="Kehatekst"/>
        <w:spacing w:before="120" w:after="120" w:line="276" w:lineRule="auto"/>
        <w:ind w:right="23"/>
        <w:jc w:val="both"/>
      </w:pPr>
      <w:r w:rsidRPr="008F19E2">
        <w:t>Puude ja põõsaste hooldamisel tuleb arvestada liigi bioloogiliste iseärasuste ja kasvukohaga, et kasvaks elujõuline, pikaealine, terve ja liigiehtne isend.</w:t>
      </w:r>
    </w:p>
    <w:p w14:paraId="20BA6418" w14:textId="77777777" w:rsidR="00CF57B4" w:rsidRPr="008F19E2" w:rsidRDefault="00CF57B4" w:rsidP="00F37E5F">
      <w:pPr>
        <w:pStyle w:val="Kehatekst"/>
        <w:spacing w:before="120" w:after="120" w:line="276" w:lineRule="auto"/>
        <w:ind w:right="23"/>
        <w:jc w:val="both"/>
      </w:pPr>
      <w:r w:rsidRPr="008F19E2">
        <w:t>Kõige tähtsam on kuival ajal puude kastmine. Puid ja põõsaid kastetakse korrapäraselt, kasvuperioodi jooksul vähemalt üks kord nädalas, kaasa arvatud vihmase ilmaga. Puu kohta peab arvestama (sõltuvalt puu suurusest) 50...100 liitrit vett. Pealtpoolt kastmise korral tuleb kasta õhtusel või öisel ajal, pilves ilmaga on lubatud kasta ka päeval. Vesi peab imbuma pinnasesse 10–15 minuti jooksul.</w:t>
      </w:r>
    </w:p>
    <w:p w14:paraId="299EA2F8" w14:textId="77777777" w:rsidR="00CF57B4" w:rsidRPr="008F19E2" w:rsidRDefault="00CF57B4" w:rsidP="00F37E5F">
      <w:pPr>
        <w:pStyle w:val="Kehatekst"/>
        <w:spacing w:before="120" w:after="120" w:line="276" w:lineRule="auto"/>
        <w:ind w:right="23"/>
        <w:jc w:val="both"/>
      </w:pPr>
      <w:r w:rsidRPr="008F19E2">
        <w:t>Tu</w:t>
      </w:r>
      <w:r w:rsidR="00184BE2" w:rsidRPr="008F19E2">
        <w:t>leb kontrollida puude tugesid – k</w:t>
      </w:r>
      <w:r w:rsidRPr="008F19E2">
        <w:t>as teibad on korralikult maas</w:t>
      </w:r>
      <w:r w:rsidR="00184BE2" w:rsidRPr="008F19E2">
        <w:t xml:space="preserve"> ning s</w:t>
      </w:r>
      <w:r w:rsidRPr="008F19E2">
        <w:t>idumismaterjal ei tohi kahjustada puu tüve. Tugiteibad eemaldatakse pärast puu juurdumist, hiljemalt kolm aastat pärast istutamist.</w:t>
      </w:r>
    </w:p>
    <w:p w14:paraId="45DECB0D" w14:textId="52210003" w:rsidR="00CF57B4" w:rsidRPr="008F19E2" w:rsidRDefault="00CF57B4" w:rsidP="00F37E5F">
      <w:pPr>
        <w:pStyle w:val="Kehatekst"/>
        <w:spacing w:before="120" w:after="120" w:line="276" w:lineRule="auto"/>
        <w:ind w:right="23"/>
        <w:jc w:val="both"/>
      </w:pPr>
      <w:r w:rsidRPr="008F19E2">
        <w:t xml:space="preserve">Puu väetamisel </w:t>
      </w:r>
      <w:r w:rsidR="00184BE2" w:rsidRPr="008F19E2">
        <w:t>tuleb lähtuda</w:t>
      </w:r>
      <w:r w:rsidRPr="008F19E2">
        <w:t xml:space="preserve"> puu üldseisundist.</w:t>
      </w:r>
      <w:r w:rsidR="00E1251F" w:rsidRPr="008F19E2">
        <w:t xml:space="preserve"> </w:t>
      </w:r>
    </w:p>
    <w:p w14:paraId="0F208C17" w14:textId="77777777" w:rsidR="00CF57B4" w:rsidRPr="008F19E2" w:rsidRDefault="00CF57B4" w:rsidP="00F37E5F">
      <w:pPr>
        <w:pStyle w:val="Kehatekst"/>
        <w:spacing w:before="120" w:after="120" w:line="276" w:lineRule="auto"/>
        <w:ind w:right="23"/>
        <w:jc w:val="both"/>
      </w:pPr>
      <w:r w:rsidRPr="008F19E2">
        <w:t>Võra hooldust võib teha eriharidusega spetsialist (arborist, aednik). Eemaldada võib ainult vigastatud ja murdunud oksi. Võra kujunduslõikusega võib alustada pärast puu juurdumist.</w:t>
      </w:r>
    </w:p>
    <w:p w14:paraId="6EAB0414" w14:textId="77777777" w:rsidR="00527BBF" w:rsidRPr="008F19E2" w:rsidRDefault="00527BBF" w:rsidP="00F37E5F">
      <w:pPr>
        <w:pStyle w:val="Pealkiri4"/>
        <w:spacing w:line="276" w:lineRule="auto"/>
        <w:ind w:right="23"/>
        <w:rPr>
          <w:i/>
          <w:u w:val="single"/>
        </w:rPr>
      </w:pPr>
      <w:bookmarkStart w:id="185" w:name="_Toc226646901"/>
      <w:r w:rsidRPr="008F19E2">
        <w:rPr>
          <w:i/>
          <w:u w:val="single"/>
        </w:rPr>
        <w:t>Jäätmekäitlus</w:t>
      </w:r>
      <w:bookmarkEnd w:id="185"/>
    </w:p>
    <w:p w14:paraId="31C8562C" w14:textId="77777777" w:rsidR="00527BBF" w:rsidRPr="008F19E2" w:rsidRDefault="00527BBF" w:rsidP="00F37E5F">
      <w:pPr>
        <w:pStyle w:val="Kehatekst"/>
        <w:spacing w:before="120" w:after="120" w:line="276" w:lineRule="auto"/>
        <w:ind w:right="23"/>
        <w:jc w:val="both"/>
        <w:rPr>
          <w:szCs w:val="24"/>
          <w:lang w:eastAsia="et-EE"/>
        </w:rPr>
      </w:pPr>
      <w:bookmarkStart w:id="186" w:name="_Toc110300780"/>
      <w:bookmarkStart w:id="187" w:name="_Toc110394823"/>
      <w:bookmarkStart w:id="188" w:name="_Toc110647908"/>
      <w:bookmarkStart w:id="189" w:name="_Toc110682943"/>
      <w:bookmarkStart w:id="190" w:name="_Toc110683567"/>
      <w:bookmarkStart w:id="191" w:name="_Toc110850233"/>
      <w:bookmarkStart w:id="192" w:name="_Toc111425224"/>
      <w:bookmarkStart w:id="193" w:name="_Toc111425395"/>
      <w:bookmarkStart w:id="194" w:name="_Toc111425609"/>
      <w:bookmarkStart w:id="195" w:name="_Toc111425781"/>
      <w:bookmarkStart w:id="196" w:name="_Toc111865308"/>
      <w:bookmarkStart w:id="197" w:name="_Toc112125294"/>
      <w:bookmarkStart w:id="198" w:name="_Toc112126948"/>
      <w:bookmarkStart w:id="199" w:name="_Toc110300781"/>
      <w:bookmarkStart w:id="200" w:name="_Toc110394824"/>
      <w:bookmarkStart w:id="201" w:name="_Toc110647909"/>
      <w:bookmarkStart w:id="202" w:name="_Toc110682944"/>
      <w:bookmarkStart w:id="203" w:name="_Toc110683568"/>
      <w:bookmarkStart w:id="204" w:name="_Toc110850234"/>
      <w:bookmarkStart w:id="205" w:name="_Toc111425225"/>
      <w:bookmarkStart w:id="206" w:name="_Toc111425396"/>
      <w:bookmarkStart w:id="207" w:name="_Toc111425610"/>
      <w:bookmarkStart w:id="208" w:name="_Toc111425782"/>
      <w:bookmarkStart w:id="209" w:name="_Toc111865309"/>
      <w:bookmarkStart w:id="210" w:name="_Toc112125295"/>
      <w:bookmarkStart w:id="211" w:name="_Toc112126949"/>
      <w:bookmarkStart w:id="212" w:name="_Toc110300782"/>
      <w:bookmarkStart w:id="213" w:name="_Toc110394825"/>
      <w:bookmarkStart w:id="214" w:name="_Toc110647910"/>
      <w:bookmarkStart w:id="215" w:name="_Toc110682945"/>
      <w:bookmarkStart w:id="216" w:name="_Toc110683569"/>
      <w:bookmarkStart w:id="217" w:name="_Toc110850235"/>
      <w:bookmarkStart w:id="218" w:name="_Toc111425226"/>
      <w:bookmarkStart w:id="219" w:name="_Toc111425397"/>
      <w:bookmarkStart w:id="220" w:name="_Toc111425611"/>
      <w:bookmarkStart w:id="221" w:name="_Toc111425783"/>
      <w:bookmarkStart w:id="222" w:name="_Toc111865310"/>
      <w:bookmarkStart w:id="223" w:name="_Toc112125296"/>
      <w:bookmarkStart w:id="224" w:name="_Toc112126950"/>
      <w:bookmarkStart w:id="225" w:name="_Toc110300783"/>
      <w:bookmarkStart w:id="226" w:name="_Toc110394826"/>
      <w:bookmarkStart w:id="227" w:name="_Toc110647911"/>
      <w:bookmarkStart w:id="228" w:name="_Toc110682946"/>
      <w:bookmarkStart w:id="229" w:name="_Toc110683570"/>
      <w:bookmarkStart w:id="230" w:name="_Toc110850236"/>
      <w:bookmarkStart w:id="231" w:name="_Toc111425227"/>
      <w:bookmarkStart w:id="232" w:name="_Toc111425398"/>
      <w:bookmarkStart w:id="233" w:name="_Toc111425612"/>
      <w:bookmarkStart w:id="234" w:name="_Toc111425784"/>
      <w:bookmarkStart w:id="235" w:name="_Toc111865311"/>
      <w:bookmarkStart w:id="236" w:name="_Toc112125297"/>
      <w:bookmarkStart w:id="237" w:name="_Toc11212695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8F19E2">
        <w:rPr>
          <w:szCs w:val="24"/>
          <w:lang w:eastAsia="et-EE"/>
        </w:rPr>
        <w:t>Jäätmekäitlus korraldad</w:t>
      </w:r>
      <w:r w:rsidR="00BB176E" w:rsidRPr="008F19E2">
        <w:rPr>
          <w:szCs w:val="24"/>
          <w:lang w:eastAsia="et-EE"/>
        </w:rPr>
        <w:t>a vastavalt Rae Vallavolikogu 15.06.2021 määrusele nr 73</w:t>
      </w:r>
      <w:r w:rsidRPr="008F19E2">
        <w:rPr>
          <w:szCs w:val="24"/>
          <w:lang w:eastAsia="et-EE"/>
        </w:rPr>
        <w:t xml:space="preserve"> ”Rae valla jäätmehoolduseeskiri” ja jäätmeseadusele.</w:t>
      </w:r>
    </w:p>
    <w:p w14:paraId="6D9EA6D4" w14:textId="77777777" w:rsidR="008C6E57" w:rsidRPr="008F19E2" w:rsidRDefault="00527BBF" w:rsidP="00F37E5F">
      <w:pPr>
        <w:pStyle w:val="Kehatekst"/>
        <w:spacing w:before="120" w:after="120" w:line="276" w:lineRule="auto"/>
        <w:ind w:right="23"/>
        <w:jc w:val="both"/>
        <w:rPr>
          <w:rStyle w:val="apple-converted-space"/>
          <w:szCs w:val="24"/>
          <w:shd w:val="clear" w:color="auto" w:fill="FFFFFF"/>
        </w:rPr>
      </w:pPr>
      <w:r w:rsidRPr="008F19E2">
        <w:rPr>
          <w:szCs w:val="24"/>
          <w:shd w:val="clear" w:color="auto" w:fill="FFFFFF"/>
        </w:rPr>
        <w:t>Olmejäätmete sortimisel tekkekohas tuleb jäätmeid koguda liigiti keskkonnaministri</w:t>
      </w:r>
      <w:r w:rsidR="007F03B5" w:rsidRPr="008F19E2">
        <w:rPr>
          <w:szCs w:val="24"/>
          <w:shd w:val="clear" w:color="auto" w:fill="FFFFFF"/>
        </w:rPr>
        <w:t xml:space="preserve"> </w:t>
      </w:r>
      <w:r w:rsidR="007F03B5" w:rsidRPr="008F19E2">
        <w:rPr>
          <w:szCs w:val="24"/>
        </w:rPr>
        <w:t>03.06.2022 määruse nr 28 „Olmejäätmete liigiti kogumise ja sortimise nõuded ja kord ning sorditud jäätmete liigitamise alused</w:t>
      </w:r>
      <w:r w:rsidR="007F03B5" w:rsidRPr="008F19E2">
        <w:rPr>
          <w:szCs w:val="24"/>
          <w:vertAlign w:val="superscript"/>
        </w:rPr>
        <w:t>1</w:t>
      </w:r>
      <w:r w:rsidR="007F03B5" w:rsidRPr="008F19E2">
        <w:rPr>
          <w:szCs w:val="24"/>
        </w:rPr>
        <w:t>”</w:t>
      </w:r>
      <w:r w:rsidRPr="008F19E2">
        <w:rPr>
          <w:szCs w:val="24"/>
          <w:shd w:val="clear" w:color="auto" w:fill="FFFFFF"/>
        </w:rPr>
        <w:t xml:space="preserve"> järgi,</w:t>
      </w:r>
      <w:r w:rsidRPr="008F19E2">
        <w:rPr>
          <w:szCs w:val="24"/>
          <w:lang w:eastAsia="et-EE"/>
        </w:rPr>
        <w:t xml:space="preserve"> et võimaldada nende taaskasutamist võimalikult suures ulatuses. </w:t>
      </w:r>
      <w:r w:rsidR="00034185" w:rsidRPr="008F19E2">
        <w:rPr>
          <w:rStyle w:val="apple-converted-space"/>
          <w:szCs w:val="24"/>
          <w:shd w:val="clear" w:color="auto" w:fill="FFFFFF"/>
        </w:rPr>
        <w:t>Olmejäätmeid ei või panna tootmisjäätmete hulka</w:t>
      </w:r>
      <w:r w:rsidR="007F03B5" w:rsidRPr="008F19E2">
        <w:rPr>
          <w:rStyle w:val="apple-converted-space"/>
          <w:szCs w:val="24"/>
          <w:shd w:val="clear" w:color="auto" w:fill="FFFFFF"/>
        </w:rPr>
        <w:t xml:space="preserve"> ja vastupidi.</w:t>
      </w:r>
    </w:p>
    <w:p w14:paraId="7A7312D7" w14:textId="16580A9F" w:rsidR="00034185" w:rsidRPr="008F19E2" w:rsidRDefault="00034185" w:rsidP="00F37E5F">
      <w:pPr>
        <w:spacing w:after="120" w:line="276" w:lineRule="auto"/>
        <w:ind w:right="23"/>
        <w:jc w:val="both"/>
        <w:rPr>
          <w:szCs w:val="24"/>
          <w:lang w:eastAsia="et-EE"/>
        </w:rPr>
      </w:pPr>
      <w:r w:rsidRPr="008F19E2">
        <w:rPr>
          <w:szCs w:val="24"/>
          <w:lang w:eastAsia="et-EE"/>
        </w:rPr>
        <w:t>Tekkivate jäätmete kogused ei ole planeeringu koostamise ajal teada. Ehitusprojektides tuleb kajastada hoonetes toimuma hakkavaid tegevusi ja anda nende tehnoloogiline kirjeldus.</w:t>
      </w:r>
      <w:r w:rsidRPr="008F19E2">
        <w:rPr>
          <w:szCs w:val="24"/>
        </w:rPr>
        <w:t xml:space="preserve"> Ehitusprojektis tuleb käsitleda eraldi olmejäätmete ning planeeringualale kavandatavast </w:t>
      </w:r>
      <w:r w:rsidRPr="008F19E2">
        <w:rPr>
          <w:szCs w:val="24"/>
        </w:rPr>
        <w:lastRenderedPageBreak/>
        <w:t xml:space="preserve">majandustegevusest tekkivate tootmisjäätmete käitlemist ning </w:t>
      </w:r>
      <w:r w:rsidRPr="008F19E2">
        <w:rPr>
          <w:szCs w:val="24"/>
          <w:lang w:eastAsia="et-EE"/>
        </w:rPr>
        <w:t>näha ette nõuetele vastavad jäätmete kogumiskohad.</w:t>
      </w:r>
    </w:p>
    <w:p w14:paraId="2BA6BDD0" w14:textId="77777777" w:rsidR="00514F66" w:rsidRPr="008F19E2" w:rsidRDefault="00514F66" w:rsidP="00F37E5F">
      <w:pPr>
        <w:spacing w:after="120" w:line="276" w:lineRule="auto"/>
        <w:ind w:right="23"/>
        <w:jc w:val="both"/>
        <w:rPr>
          <w:szCs w:val="24"/>
          <w:lang w:eastAsia="et-EE"/>
        </w:rPr>
      </w:pPr>
      <w:r w:rsidRPr="008F19E2">
        <w:rPr>
          <w:szCs w:val="24"/>
          <w:lang w:eastAsia="et-EE"/>
        </w:rPr>
        <w:t>Keskkonna säästmiseks peab tootja toodete valmistamisel võimalikult suures ulatuses:</w:t>
      </w:r>
    </w:p>
    <w:p w14:paraId="36CCAA35" w14:textId="77777777" w:rsidR="00514F66" w:rsidRPr="008F19E2" w:rsidRDefault="00514F66" w:rsidP="00F37E5F">
      <w:pPr>
        <w:spacing w:line="276" w:lineRule="auto"/>
        <w:ind w:right="23"/>
        <w:jc w:val="both"/>
        <w:rPr>
          <w:szCs w:val="24"/>
          <w:lang w:eastAsia="et-EE"/>
        </w:rPr>
      </w:pPr>
      <w:r w:rsidRPr="008F19E2">
        <w:rPr>
          <w:szCs w:val="24"/>
          <w:lang w:eastAsia="et-EE"/>
        </w:rPr>
        <w:t>1) piirama ohtlike ainete kasutamist, et vältida nende sattumist keskkonda ning vajadust kõrvaldada jäätmeid ohtlike jäätmetena;</w:t>
      </w:r>
    </w:p>
    <w:p w14:paraId="64AA7E55" w14:textId="77777777" w:rsidR="00514F66" w:rsidRPr="008F19E2" w:rsidRDefault="00514F66" w:rsidP="00F37E5F">
      <w:pPr>
        <w:spacing w:line="276" w:lineRule="auto"/>
        <w:ind w:right="23"/>
        <w:jc w:val="both"/>
        <w:rPr>
          <w:szCs w:val="24"/>
          <w:lang w:eastAsia="et-EE"/>
        </w:rPr>
      </w:pPr>
      <w:r w:rsidRPr="008F19E2">
        <w:rPr>
          <w:szCs w:val="24"/>
          <w:lang w:eastAsia="et-EE"/>
        </w:rPr>
        <w:t>2) edendama teisese toorme kasutamist toodetes;</w:t>
      </w:r>
    </w:p>
    <w:p w14:paraId="7BBD5CDD" w14:textId="77777777" w:rsidR="00514F66" w:rsidRPr="008F19E2" w:rsidRDefault="00514F66" w:rsidP="00F37E5F">
      <w:pPr>
        <w:spacing w:after="120" w:line="276" w:lineRule="auto"/>
        <w:ind w:right="23"/>
        <w:jc w:val="both"/>
        <w:rPr>
          <w:szCs w:val="24"/>
          <w:lang w:eastAsia="et-EE"/>
        </w:rPr>
      </w:pPr>
      <w:r w:rsidRPr="008F19E2">
        <w:rPr>
          <w:szCs w:val="24"/>
          <w:lang w:eastAsia="et-EE"/>
        </w:rPr>
        <w:t>3) hõlbustama too</w:t>
      </w:r>
      <w:r w:rsidR="00F63CFD" w:rsidRPr="008F19E2">
        <w:rPr>
          <w:szCs w:val="24"/>
          <w:lang w:eastAsia="et-EE"/>
        </w:rPr>
        <w:t>detest tekkivate jäätmete korduv</w:t>
      </w:r>
      <w:r w:rsidRPr="008F19E2">
        <w:rPr>
          <w:szCs w:val="24"/>
          <w:lang w:eastAsia="et-EE"/>
        </w:rPr>
        <w:t>kasutust, demonteerimist ja ringlussevõttu.</w:t>
      </w:r>
    </w:p>
    <w:p w14:paraId="2AA09042" w14:textId="06689F5C" w:rsidR="00514F66" w:rsidRPr="008F19E2" w:rsidRDefault="00514F66" w:rsidP="00F37E5F">
      <w:pPr>
        <w:spacing w:after="120" w:line="276" w:lineRule="auto"/>
        <w:ind w:right="23"/>
        <w:jc w:val="both"/>
        <w:rPr>
          <w:szCs w:val="24"/>
          <w:lang w:eastAsia="et-EE"/>
        </w:rPr>
      </w:pPr>
      <w:r w:rsidRPr="008F19E2">
        <w:rPr>
          <w:szCs w:val="24"/>
          <w:lang w:eastAsia="et-EE"/>
        </w:rPr>
        <w:t>Toodetest tekkivate jäätmete keskkonnahoidliku käitlemise nõudeid, eelkõige taaskasutamise nõudeid</w:t>
      </w:r>
      <w:r w:rsidR="00F46409" w:rsidRPr="008F19E2">
        <w:rPr>
          <w:szCs w:val="24"/>
          <w:lang w:eastAsia="et-EE"/>
        </w:rPr>
        <w:t>,</w:t>
      </w:r>
      <w:r w:rsidRPr="008F19E2">
        <w:rPr>
          <w:szCs w:val="24"/>
          <w:lang w:eastAsia="et-EE"/>
        </w:rPr>
        <w:t xml:space="preserve"> tuleb arvesse võtta juba toodete kavandamisel ja projekteerimisel.</w:t>
      </w:r>
    </w:p>
    <w:p w14:paraId="6CCB051F" w14:textId="77777777" w:rsidR="00514F66" w:rsidRPr="008F19E2" w:rsidRDefault="00514F66" w:rsidP="00F37E5F">
      <w:pPr>
        <w:spacing w:after="120" w:line="276" w:lineRule="auto"/>
        <w:ind w:right="23"/>
        <w:jc w:val="both"/>
        <w:rPr>
          <w:szCs w:val="24"/>
          <w:lang w:eastAsia="et-EE"/>
        </w:rPr>
      </w:pPr>
      <w:r w:rsidRPr="008F19E2">
        <w:rPr>
          <w:szCs w:val="24"/>
          <w:lang w:eastAsia="et-EE"/>
        </w:rPr>
        <w:t>Tootja on kohustatud seoses tema tootest tekkivate jäätmete töötlemisega andma jäätmekäitlejatele teavet kasutatud materjalide ja toote komponentide, ohtlike ainete olemasolu ja nende asukoha kohta tootes.</w:t>
      </w:r>
    </w:p>
    <w:p w14:paraId="43906B99" w14:textId="2C12DC5E" w:rsidR="00034185" w:rsidRPr="008F19E2" w:rsidRDefault="00034185" w:rsidP="00F37E5F">
      <w:pPr>
        <w:spacing w:after="120" w:line="276" w:lineRule="auto"/>
        <w:ind w:right="23"/>
        <w:jc w:val="both"/>
        <w:rPr>
          <w:szCs w:val="24"/>
        </w:rPr>
      </w:pPr>
      <w:r w:rsidRPr="008F19E2">
        <w:rPr>
          <w:szCs w:val="24"/>
        </w:rPr>
        <w:t>Sorteeritud jäätmete kogumiseks tuleb ette näha eeskirjakohased mahutid, mis tuleb paigutada kõva kattega alusele kergesti ligipääsetavas kohas. Juurdesõidutee peab olema piisava kandevõimega ja tasane. Planeeringu</w:t>
      </w:r>
      <w:r w:rsidR="00165009" w:rsidRPr="008F19E2">
        <w:rPr>
          <w:szCs w:val="24"/>
        </w:rPr>
        <w:t xml:space="preserve">lahenduses on esitatud </w:t>
      </w:r>
      <w:r w:rsidR="00CC14DF" w:rsidRPr="008F19E2">
        <w:rPr>
          <w:szCs w:val="24"/>
        </w:rPr>
        <w:t xml:space="preserve">igal hoonestataval krundil illustratiivsed </w:t>
      </w:r>
      <w:r w:rsidR="00165009" w:rsidRPr="008F19E2">
        <w:rPr>
          <w:szCs w:val="24"/>
        </w:rPr>
        <w:t>võimalikud</w:t>
      </w:r>
      <w:r w:rsidRPr="008F19E2">
        <w:rPr>
          <w:szCs w:val="24"/>
        </w:rPr>
        <w:t xml:space="preserve"> jäät</w:t>
      </w:r>
      <w:r w:rsidR="00165009" w:rsidRPr="008F19E2">
        <w:rPr>
          <w:szCs w:val="24"/>
        </w:rPr>
        <w:t>memahutite paigutamise koh</w:t>
      </w:r>
      <w:r w:rsidRPr="008F19E2">
        <w:rPr>
          <w:szCs w:val="24"/>
        </w:rPr>
        <w:t>ad</w:t>
      </w:r>
      <w:r w:rsidR="006A2702" w:rsidRPr="008F19E2">
        <w:rPr>
          <w:szCs w:val="24"/>
        </w:rPr>
        <w:t xml:space="preserve"> </w:t>
      </w:r>
      <w:r w:rsidR="00CC14DF" w:rsidRPr="008F19E2">
        <w:rPr>
          <w:szCs w:val="24"/>
        </w:rPr>
        <w:t>ühes võimalikus asukohas</w:t>
      </w:r>
      <w:r w:rsidR="006A2702" w:rsidRPr="008F19E2">
        <w:rPr>
          <w:szCs w:val="24"/>
        </w:rPr>
        <w:t>, mida</w:t>
      </w:r>
      <w:r w:rsidRPr="008F19E2">
        <w:rPr>
          <w:szCs w:val="24"/>
        </w:rPr>
        <w:t xml:space="preserve"> </w:t>
      </w:r>
      <w:r w:rsidR="00CC14DF" w:rsidRPr="008F19E2">
        <w:rPr>
          <w:szCs w:val="24"/>
        </w:rPr>
        <w:t>tuleb täpsustada</w:t>
      </w:r>
      <w:r w:rsidRPr="008F19E2">
        <w:rPr>
          <w:szCs w:val="24"/>
        </w:rPr>
        <w:t xml:space="preserve"> ehitusprojekti</w:t>
      </w:r>
      <w:r w:rsidR="00CC14DF" w:rsidRPr="008F19E2">
        <w:rPr>
          <w:szCs w:val="24"/>
        </w:rPr>
        <w:t>s</w:t>
      </w:r>
      <w:r w:rsidRPr="008F19E2">
        <w:rPr>
          <w:szCs w:val="24"/>
        </w:rPr>
        <w:t xml:space="preserve">. </w:t>
      </w:r>
    </w:p>
    <w:p w14:paraId="167CB7CF" w14:textId="77777777" w:rsidR="00034185" w:rsidRPr="008F19E2" w:rsidRDefault="00034185" w:rsidP="00F37E5F">
      <w:pPr>
        <w:pStyle w:val="Kehatekst"/>
        <w:spacing w:before="120" w:after="120" w:line="276" w:lineRule="auto"/>
        <w:ind w:right="23"/>
        <w:jc w:val="both"/>
        <w:rPr>
          <w:szCs w:val="24"/>
          <w:lang w:eastAsia="et-EE"/>
        </w:rPr>
      </w:pPr>
      <w:r w:rsidRPr="008F19E2">
        <w:rPr>
          <w:szCs w:val="24"/>
        </w:rPr>
        <w:t xml:space="preserve">Mahutite paiknemiskoha ja juurdesõidutee korrashoiu eest territooriumil vastutab territooriumi haldaja. </w:t>
      </w:r>
      <w:r w:rsidRPr="008F19E2">
        <w:rPr>
          <w:szCs w:val="24"/>
          <w:lang w:eastAsia="et-EE"/>
        </w:rPr>
        <w:t xml:space="preserve">Iga jäätmevaldaja (kinnistu omanik) peab olema liidetud korraldatud jäätmeveoga. Jäätmete äravedu peab toimuma vastavat kvalifikatsiooni omava ettevõtte poolt, kellega kinnistu omanik sõlmib vastava lepingu. Jäätmekonteinereid tuleb tühjendada sagedusega, mis väldib mahutite ületäitumise, haisu tekke ja ümbruskonna reostuse. </w:t>
      </w:r>
    </w:p>
    <w:p w14:paraId="49A430E7" w14:textId="77777777" w:rsidR="00034185" w:rsidRPr="008F19E2" w:rsidRDefault="00034185" w:rsidP="00F37E5F">
      <w:pPr>
        <w:pStyle w:val="Pealkiri4"/>
        <w:spacing w:after="120" w:line="276" w:lineRule="auto"/>
        <w:ind w:right="23"/>
        <w:rPr>
          <w:i/>
          <w:szCs w:val="24"/>
          <w:u w:val="single"/>
        </w:rPr>
      </w:pPr>
      <w:bookmarkStart w:id="238" w:name="_Toc39150256"/>
      <w:bookmarkStart w:id="239" w:name="_Toc226646902"/>
      <w:r w:rsidRPr="008F19E2">
        <w:rPr>
          <w:i/>
          <w:szCs w:val="24"/>
          <w:u w:val="single"/>
        </w:rPr>
        <w:t>Ehitusjäätmed</w:t>
      </w:r>
      <w:bookmarkEnd w:id="238"/>
      <w:bookmarkEnd w:id="239"/>
    </w:p>
    <w:p w14:paraId="3AF4EA4E" w14:textId="77777777" w:rsidR="00716398" w:rsidRPr="008F19E2" w:rsidRDefault="00034185" w:rsidP="00F37E5F">
      <w:pPr>
        <w:pStyle w:val="Kehatekst"/>
        <w:spacing w:before="120" w:after="120" w:line="276" w:lineRule="auto"/>
        <w:ind w:right="23"/>
        <w:jc w:val="both"/>
        <w:rPr>
          <w:szCs w:val="24"/>
          <w:lang w:eastAsia="et-EE"/>
        </w:rPr>
      </w:pPr>
      <w:r w:rsidRPr="008F19E2">
        <w:rPr>
          <w:szCs w:val="24"/>
          <w:lang w:eastAsia="et-EE"/>
        </w:rPr>
        <w:t xml:space="preserve">Ehitusprojektis tuleb käsitleda ehitusjäätmete käitlemist </w:t>
      </w:r>
      <w:r w:rsidRPr="008F19E2">
        <w:rPr>
          <w:szCs w:val="24"/>
        </w:rPr>
        <w:t xml:space="preserve">vastavalt </w:t>
      </w:r>
      <w:r w:rsidRPr="008F19E2">
        <w:rPr>
          <w:szCs w:val="24"/>
          <w:lang w:eastAsia="et-EE"/>
        </w:rPr>
        <w:t xml:space="preserve">jäätmeseadusele ning </w:t>
      </w:r>
      <w:r w:rsidR="00BB176E" w:rsidRPr="008F19E2">
        <w:rPr>
          <w:szCs w:val="24"/>
          <w:lang w:eastAsia="et-EE"/>
        </w:rPr>
        <w:t>Rae</w:t>
      </w:r>
      <w:r w:rsidRPr="008F19E2">
        <w:rPr>
          <w:szCs w:val="24"/>
          <w:lang w:eastAsia="et-EE"/>
        </w:rPr>
        <w:t xml:space="preserve"> valla jäätmehoolduseeskirjale. Ehitusprojekti</w:t>
      </w:r>
      <w:r w:rsidR="008B79C6" w:rsidRPr="008F19E2">
        <w:rPr>
          <w:szCs w:val="24"/>
          <w:lang w:eastAsia="et-EE"/>
        </w:rPr>
        <w:t>s</w:t>
      </w:r>
      <w:r w:rsidR="00156633" w:rsidRPr="008F19E2">
        <w:rPr>
          <w:szCs w:val="24"/>
          <w:lang w:eastAsia="et-EE"/>
        </w:rPr>
        <w:t xml:space="preserve"> </w:t>
      </w:r>
      <w:r w:rsidRPr="008F19E2">
        <w:rPr>
          <w:szCs w:val="24"/>
          <w:lang w:eastAsia="et-EE"/>
        </w:rPr>
        <w:t>esitada ülevaade tekkivatest ehitusjäätmetest ning anda vastavate jäätmete käitlemise lahendus.</w:t>
      </w:r>
      <w:r w:rsidR="002E09EA" w:rsidRPr="008F19E2">
        <w:rPr>
          <w:szCs w:val="24"/>
          <w:lang w:eastAsia="et-EE"/>
        </w:rPr>
        <w:t xml:space="preserve"> </w:t>
      </w:r>
      <w:r w:rsidR="00BB176E" w:rsidRPr="008F19E2">
        <w:rPr>
          <w:szCs w:val="24"/>
          <w:lang w:eastAsia="et-EE"/>
        </w:rPr>
        <w:t xml:space="preserve"> </w:t>
      </w:r>
    </w:p>
    <w:p w14:paraId="60CD8AC0" w14:textId="77777777" w:rsidR="00716398" w:rsidRPr="008F19E2" w:rsidRDefault="00716398" w:rsidP="00F46409">
      <w:pPr>
        <w:pStyle w:val="Default"/>
        <w:keepNex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Ehitusprojektis peavad olema näidatud:</w:t>
      </w:r>
    </w:p>
    <w:p w14:paraId="4850CE7A" w14:textId="77777777" w:rsidR="00716398" w:rsidRPr="008F19E2" w:rsidRDefault="00716398"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1) jäätmete hinnanguline kogus ja liigitus vastavalt kehtivale jäätmenimistule;</w:t>
      </w:r>
    </w:p>
    <w:p w14:paraId="5F0DF948" w14:textId="77777777" w:rsidR="00716398" w:rsidRPr="008F19E2" w:rsidRDefault="00716398"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2) pinnasetööde mahtude bilanss;</w:t>
      </w:r>
    </w:p>
    <w:p w14:paraId="36212CA1" w14:textId="77777777" w:rsidR="00716398" w:rsidRPr="008F19E2" w:rsidRDefault="00716398"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3) selgitused jäätmete liigiti kogumiseks ehitusplatsil;</w:t>
      </w:r>
    </w:p>
    <w:p w14:paraId="31B9DE6D" w14:textId="77777777" w:rsidR="00716398" w:rsidRPr="008F19E2" w:rsidRDefault="00716398" w:rsidP="00F37E5F">
      <w:pPr>
        <w:pStyle w:val="Default"/>
        <w:spacing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4) jäätmete käitlemistoimingud ja -kohad.</w:t>
      </w:r>
    </w:p>
    <w:p w14:paraId="4296CF71" w14:textId="77777777" w:rsidR="008B79C6" w:rsidRPr="008F19E2" w:rsidRDefault="008B79C6"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Ehitusjäätmete valdaja st ehitise omanik või muu isik, kellele on välja antud ehitusluba või kelle valduses on ehitusjäätmed, on kohustatud:</w:t>
      </w:r>
    </w:p>
    <w:p w14:paraId="2EA105B5" w14:textId="77777777" w:rsidR="008B79C6" w:rsidRPr="008F19E2" w:rsidRDefault="008B79C6"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1) rakendama kõiki tehnoloogilisi ja muid võimalusi ehitusjäätmete liikide kaupa kogumiseks tekkekohas;</w:t>
      </w:r>
    </w:p>
    <w:p w14:paraId="7264BA8E" w14:textId="77777777" w:rsidR="006A2702" w:rsidRPr="008F19E2" w:rsidRDefault="008B79C6"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2)</w:t>
      </w:r>
      <w:r w:rsidR="006A2702" w:rsidRPr="008F19E2">
        <w:rPr>
          <w:rFonts w:ascii="Times New Roman" w:hAnsi="Times New Roman" w:cs="Times New Roman"/>
          <w:color w:val="auto"/>
        </w:rPr>
        <w:t xml:space="preserve"> rakendama kõiki võimalusi ehitusjäätmete taaskasutamiseks;</w:t>
      </w:r>
    </w:p>
    <w:p w14:paraId="1D55D692" w14:textId="77777777" w:rsidR="008B79C6" w:rsidRPr="008F19E2" w:rsidRDefault="006A2702"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3) </w:t>
      </w:r>
      <w:r w:rsidR="008B79C6" w:rsidRPr="008F19E2">
        <w:rPr>
          <w:rFonts w:ascii="Times New Roman" w:hAnsi="Times New Roman" w:cs="Times New Roman"/>
          <w:color w:val="auto"/>
        </w:rPr>
        <w:t>korraldama jäätmete taaskasutamise või andma jäätmed käitlemiseks üle vastavat keskkonnakaitseluba omavale isikule;</w:t>
      </w:r>
    </w:p>
    <w:p w14:paraId="0115519F" w14:textId="77777777" w:rsidR="008B79C6" w:rsidRPr="008F19E2" w:rsidRDefault="008B79C6"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4) võtma tarvitusele abinõud tolmu tekke vältimiseks ehitusjäätmete ladustamisel või paigutamisel konteineritesse või laadimisel veokitele või nende kohapeal taaskasutamisel;</w:t>
      </w:r>
    </w:p>
    <w:p w14:paraId="29E8E52E" w14:textId="77777777" w:rsidR="008B79C6" w:rsidRPr="008F19E2" w:rsidRDefault="008B79C6"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lastRenderedPageBreak/>
        <w:t xml:space="preserve">  5) valmistama ette tasase kõvakattelise aluspinna jäätmemahutite paigutamiseks;</w:t>
      </w:r>
    </w:p>
    <w:p w14:paraId="66ACD3D3" w14:textId="77777777" w:rsidR="008B79C6" w:rsidRPr="008F19E2" w:rsidRDefault="008B79C6" w:rsidP="00F37E5F">
      <w:pPr>
        <w:pStyle w:val="Default"/>
        <w:spacing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6) tagama, et kinnistul oleksid eraldi märgistatud jäätmemahutid olmejäätmete ja ohtlike jäätmete kogumiseks;</w:t>
      </w:r>
    </w:p>
    <w:p w14:paraId="0F474140" w14:textId="77777777" w:rsidR="008B79C6" w:rsidRPr="008F19E2" w:rsidRDefault="008B79C6" w:rsidP="00F37E5F">
      <w:pPr>
        <w:pStyle w:val="Default"/>
        <w:spacing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  7) teavitama oma töötajaid kehtivatest jäätmehoolduse nõuetest.</w:t>
      </w:r>
    </w:p>
    <w:p w14:paraId="3B9EEC26" w14:textId="77777777" w:rsidR="004C77A4" w:rsidRPr="008F19E2" w:rsidRDefault="004C77A4" w:rsidP="00F37E5F">
      <w:pPr>
        <w:pStyle w:val="Default"/>
        <w:spacing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Ehitamisel tuleb </w:t>
      </w:r>
      <w:r w:rsidR="008B79C6" w:rsidRPr="008F19E2">
        <w:rPr>
          <w:rFonts w:ascii="Times New Roman" w:hAnsi="Times New Roman" w:cs="Times New Roman"/>
          <w:color w:val="auto"/>
        </w:rPr>
        <w:t xml:space="preserve">tekkekohas </w:t>
      </w:r>
      <w:r w:rsidRPr="008F19E2">
        <w:rPr>
          <w:rFonts w:ascii="Times New Roman" w:hAnsi="Times New Roman" w:cs="Times New Roman"/>
          <w:color w:val="auto"/>
        </w:rPr>
        <w:t>eraldi koguda ohtlikud jäätmed, vanapaber ja papp, puidujäätmed, metallijäätmed, püsijäätmed ja mineraalsed jäätmed (nt kivid, krohv, betoon, kips jms), plastijäätmed, sh kile, raudbetoon ja betoondetailid ning muud jäätmed. Jäätmemahutid peavad olema tähistatud vastavalt kogutavatele jäätmeliikidele.</w:t>
      </w:r>
      <w:r w:rsidR="00EA2683" w:rsidRPr="008F19E2">
        <w:rPr>
          <w:rFonts w:ascii="Times New Roman" w:hAnsi="Times New Roman" w:cs="Times New Roman"/>
          <w:color w:val="auto"/>
        </w:rPr>
        <w:t xml:space="preserve"> Ohtlike ehitusjäätmete kogumiseks kasutatavad mahutid peavad olema lukustatavad.</w:t>
      </w:r>
    </w:p>
    <w:p w14:paraId="5AD6349C" w14:textId="77777777" w:rsidR="004C77A4" w:rsidRPr="008F19E2" w:rsidRDefault="004C77A4" w:rsidP="00F37E5F">
      <w:pPr>
        <w:pStyle w:val="Default"/>
        <w:spacing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Mahukad ehitusjäätmed (nt vannid, pliidid, raudbetoon- ja betoondetailid, palgid, torud, metall- ja puittalad jms), mida kaalu või mahu tõttu pole võimalik paigutada mahutisse ja mida ei anta kohe üle jäätmekäitlejale, paigutatakse kinnistu piires selleks eraldatud alale nende hilisemaks transportimiseks jäätmekäitluskohta.</w:t>
      </w:r>
      <w:r w:rsidR="00EA2683" w:rsidRPr="008F19E2">
        <w:rPr>
          <w:rFonts w:ascii="Times New Roman" w:hAnsi="Times New Roman" w:cs="Times New Roman"/>
          <w:color w:val="auto"/>
        </w:rPr>
        <w:t xml:space="preserve"> </w:t>
      </w:r>
    </w:p>
    <w:p w14:paraId="66AD3776" w14:textId="77777777" w:rsidR="00156633" w:rsidRPr="008F19E2" w:rsidRDefault="004C77A4" w:rsidP="00F37E5F">
      <w:pPr>
        <w:pStyle w:val="Default"/>
        <w:spacing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Kui ehitusjäätmete tekkekohas puudub võimalus neid liigiti sorteerida tuleb jäätmed anda käitlemiseks üle vastava keskkonnakaitseloaga isikule. Eelistada tuleb isikut, kes tagab jäätmete täielikuma taaskasutamise.</w:t>
      </w:r>
    </w:p>
    <w:p w14:paraId="1E358E33" w14:textId="77777777" w:rsidR="00034185" w:rsidRPr="008F19E2" w:rsidRDefault="00034185" w:rsidP="00F37E5F">
      <w:pPr>
        <w:pStyle w:val="Default"/>
        <w:spacing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Planeeringualal tuleb ehitustööde käigus rakendada kõiki sobivaid jäätmetekke vältimise võimalusi, samuti kanda hoolt, et tekkivad jäätmed ei põhjustaks ülemäärast ohtu tervisele, varale ega keskkonnale. </w:t>
      </w:r>
    </w:p>
    <w:p w14:paraId="079CF653" w14:textId="77777777" w:rsidR="002E09EA" w:rsidRPr="008F19E2" w:rsidRDefault="002E09EA" w:rsidP="00F37E5F">
      <w:pPr>
        <w:pStyle w:val="Default"/>
        <w:spacing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Ehitaja on kohustatud järgima</w:t>
      </w:r>
      <w:r w:rsidR="00BB1AAF" w:rsidRPr="008F19E2">
        <w:rPr>
          <w:rFonts w:ascii="Times New Roman" w:hAnsi="Times New Roman" w:cs="Times New Roman"/>
          <w:color w:val="auto"/>
        </w:rPr>
        <w:t xml:space="preserve"> ka</w:t>
      </w:r>
      <w:r w:rsidRPr="008F19E2">
        <w:rPr>
          <w:rFonts w:ascii="Times New Roman" w:hAnsi="Times New Roman" w:cs="Times New Roman"/>
          <w:color w:val="auto"/>
        </w:rPr>
        <w:t xml:space="preserve"> Rae valla heakorraeeskirja</w:t>
      </w:r>
      <w:r w:rsidR="00BB1AAF" w:rsidRPr="008F19E2">
        <w:rPr>
          <w:rFonts w:ascii="Times New Roman" w:hAnsi="Times New Roman" w:cs="Times New Roman"/>
          <w:color w:val="auto"/>
        </w:rPr>
        <w:t xml:space="preserve"> (Rae Vallavolikogu </w:t>
      </w:r>
      <w:r w:rsidRPr="008F19E2">
        <w:rPr>
          <w:rFonts w:ascii="Times New Roman" w:hAnsi="Times New Roman" w:cs="Times New Roman"/>
          <w:color w:val="auto"/>
        </w:rPr>
        <w:t xml:space="preserve"> </w:t>
      </w:r>
      <w:r w:rsidR="00BB1AAF" w:rsidRPr="008F19E2">
        <w:rPr>
          <w:rFonts w:ascii="Times New Roman" w:hAnsi="Times New Roman" w:cs="Times New Roman"/>
          <w:color w:val="auto"/>
        </w:rPr>
        <w:t xml:space="preserve">17.11.2020 määrus nr 50) </w:t>
      </w:r>
      <w:r w:rsidRPr="008F19E2">
        <w:rPr>
          <w:rFonts w:ascii="Times New Roman" w:hAnsi="Times New Roman" w:cs="Times New Roman"/>
          <w:color w:val="auto"/>
        </w:rPr>
        <w:t>ptk 4 nõudeid „Heakorra- ja haljastusnõuded ehitamisel”.</w:t>
      </w:r>
    </w:p>
    <w:p w14:paraId="2BA27FAE" w14:textId="0317E344" w:rsidR="008C1B12" w:rsidRPr="008F19E2" w:rsidRDefault="00236C9A" w:rsidP="00863723">
      <w:pPr>
        <w:pStyle w:val="Pealkiri3"/>
      </w:pPr>
      <w:r w:rsidRPr="008F19E2">
        <w:t xml:space="preserve"> </w:t>
      </w:r>
      <w:bookmarkStart w:id="240" w:name="_Toc226646903"/>
      <w:r w:rsidR="008C1B12" w:rsidRPr="008F19E2">
        <w:t>Radooni mõjude leevendamise meetmed</w:t>
      </w:r>
      <w:r w:rsidR="00916599" w:rsidRPr="008F19E2">
        <w:t xml:space="preserve"> planeeringualal</w:t>
      </w:r>
      <w:bookmarkEnd w:id="240"/>
    </w:p>
    <w:p w14:paraId="3B187021" w14:textId="44518C75" w:rsidR="009B1B9F" w:rsidRPr="008F19E2" w:rsidRDefault="00D663BC" w:rsidP="00F37E5F">
      <w:pPr>
        <w:autoSpaceDE w:val="0"/>
        <w:autoSpaceDN w:val="0"/>
        <w:adjustRightInd w:val="0"/>
        <w:spacing w:before="120" w:after="120" w:line="276" w:lineRule="auto"/>
        <w:ind w:right="23"/>
        <w:jc w:val="both"/>
      </w:pPr>
      <w:r w:rsidRPr="008F19E2">
        <w:rPr>
          <w:noProof/>
          <w:lang w:eastAsia="et-EE"/>
        </w:rPr>
        <w:drawing>
          <wp:inline distT="0" distB="0" distL="0" distR="0" wp14:anchorId="50538AF7" wp14:editId="790F0F7E">
            <wp:extent cx="5023485" cy="258889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3485" cy="2588895"/>
                    </a:xfrm>
                    <a:prstGeom prst="rect">
                      <a:avLst/>
                    </a:prstGeom>
                    <a:noFill/>
                    <a:ln>
                      <a:noFill/>
                    </a:ln>
                  </pic:spPr>
                </pic:pic>
              </a:graphicData>
            </a:graphic>
          </wp:inline>
        </w:drawing>
      </w:r>
    </w:p>
    <w:p w14:paraId="18A6173F" w14:textId="356B29FD" w:rsidR="005619B5" w:rsidRPr="008F19E2" w:rsidRDefault="005619B5" w:rsidP="005619B5">
      <w:pPr>
        <w:spacing w:before="120" w:after="120" w:line="276" w:lineRule="auto"/>
        <w:ind w:right="23"/>
        <w:jc w:val="both"/>
        <w:rPr>
          <w:szCs w:val="24"/>
        </w:rPr>
      </w:pPr>
      <w:r w:rsidRPr="008F19E2">
        <w:t xml:space="preserve">Planeeringuala paikneb vastavalt Harjumaa radoonikaardile kõrge pinnase radoonisisaldusega (50-150 kBq/m³) piirkonnas. </w:t>
      </w:r>
      <w:r w:rsidRPr="008F19E2">
        <w:rPr>
          <w:szCs w:val="24"/>
        </w:rPr>
        <w:t xml:space="preserve">Vastavalt Eesti standardile EVS 840:2023 „Juhised radoonikaitse meetmete kasutamiseks uutes ja olemasolevates hoonetes“ on piiranguteta ehitustegevuseks lubatud radooni piirsisaldus pinnaseõhus: 50 kBq/m³ ning hoonete elu-, puhke- ja tööruumides peab radoonitase olema alla 300 Bq/m³. Hoone ruumiõhu radooni tase peab vastama ettevõtlus- </w:t>
      </w:r>
      <w:r w:rsidRPr="008F19E2">
        <w:rPr>
          <w:szCs w:val="24"/>
        </w:rPr>
        <w:lastRenderedPageBreak/>
        <w:t>ja infotehnoloogiaministri 28.02.2019 määruses nr 19 „Hoone ruumiõhu radoonisisalduse ja hoone tarindi ehitusmaterjalidest siseruumidesse emiteeritavast gammakiirgusest saadava efektiivdoosi viitetase“ toodud normidele.</w:t>
      </w:r>
    </w:p>
    <w:p w14:paraId="12720A8C" w14:textId="38A7CE67" w:rsidR="006246A5" w:rsidRPr="008F19E2" w:rsidRDefault="00E6214B" w:rsidP="00E6214B">
      <w:pPr>
        <w:autoSpaceDE w:val="0"/>
        <w:autoSpaceDN w:val="0"/>
        <w:adjustRightInd w:val="0"/>
        <w:spacing w:before="120" w:after="120" w:line="276" w:lineRule="auto"/>
        <w:ind w:right="23"/>
        <w:jc w:val="both"/>
        <w:rPr>
          <w:szCs w:val="24"/>
        </w:rPr>
      </w:pPr>
      <w:r w:rsidRPr="008F19E2">
        <w:rPr>
          <w:szCs w:val="24"/>
        </w:rPr>
        <w:t xml:space="preserve">Enne ehitusprojekti koostamist teostada </w:t>
      </w:r>
      <w:r w:rsidR="006E5D2A" w:rsidRPr="008F19E2">
        <w:rPr>
          <w:szCs w:val="24"/>
        </w:rPr>
        <w:t xml:space="preserve">kruntidel </w:t>
      </w:r>
      <w:r w:rsidRPr="008F19E2">
        <w:rPr>
          <w:szCs w:val="24"/>
        </w:rPr>
        <w:t xml:space="preserve">radooniuuring, et selgitada välja konkreetne radoonisisaldus antud asukohas ning näha ette lahendused ja meetmed radooniohu vältimiseks. </w:t>
      </w:r>
      <w:r w:rsidR="006246A5" w:rsidRPr="008F19E2">
        <w:rPr>
          <w:szCs w:val="24"/>
        </w:rPr>
        <w:t>Hoonete projekteerimisel lähtuda Eesti standardist EVS 840:20</w:t>
      </w:r>
      <w:r w:rsidR="001E036E" w:rsidRPr="008F19E2">
        <w:rPr>
          <w:szCs w:val="24"/>
        </w:rPr>
        <w:t>23</w:t>
      </w:r>
      <w:r w:rsidR="006246A5" w:rsidRPr="008F19E2">
        <w:rPr>
          <w:szCs w:val="24"/>
        </w:rPr>
        <w:t xml:space="preserve"> „Juhised radoonikaitse meetmete kasutamiseks uutes ja olemasolevates hoonetes.”. </w:t>
      </w:r>
    </w:p>
    <w:p w14:paraId="3C0B677D" w14:textId="2BFD307D" w:rsidR="006246A5" w:rsidRPr="008F19E2" w:rsidRDefault="006246A5" w:rsidP="00F37E5F">
      <w:pPr>
        <w:spacing w:after="120" w:line="276" w:lineRule="auto"/>
        <w:ind w:right="23"/>
        <w:jc w:val="both"/>
        <w:rPr>
          <w:szCs w:val="24"/>
        </w:rPr>
      </w:pPr>
      <w:r w:rsidRPr="008F19E2">
        <w:rPr>
          <w:szCs w:val="24"/>
        </w:rPr>
        <w:t>Radooni hoonesse sattumise vältimiseks tuleb lisaks nõuetekohasele ventilatsioonile tagada tarindite radoonikindlad lahendused (õhutihedad esimese korruse tarindid ja/või alt ventileeritav betoonpõrand või maapinnast kõrgemal asuva põranda</w:t>
      </w:r>
      <w:r w:rsidR="00F46409" w:rsidRPr="008F19E2">
        <w:rPr>
          <w:szCs w:val="24"/>
        </w:rPr>
        <w:t xml:space="preserve"> </w:t>
      </w:r>
      <w:r w:rsidRPr="008F19E2">
        <w:rPr>
          <w:szCs w:val="24"/>
        </w:rPr>
        <w:t>aluse sundventilatsioon). Tuleb kasutada radoonitõkestus-süsteeme nagu vundamendi tuulutus</w:t>
      </w:r>
      <w:r w:rsidR="00F46409" w:rsidRPr="008F19E2">
        <w:rPr>
          <w:szCs w:val="24"/>
        </w:rPr>
        <w:t xml:space="preserve"> </w:t>
      </w:r>
      <w:r w:rsidRPr="008F19E2">
        <w:rPr>
          <w:szCs w:val="24"/>
        </w:rPr>
        <w:t>/</w:t>
      </w:r>
      <w:r w:rsidR="00F46409" w:rsidRPr="008F19E2">
        <w:rPr>
          <w:szCs w:val="24"/>
        </w:rPr>
        <w:t xml:space="preserve"> </w:t>
      </w:r>
      <w:r w:rsidRPr="008F19E2">
        <w:rPr>
          <w:szCs w:val="24"/>
        </w:rPr>
        <w:t>radoonikaevud, radoonikile, hoone vundamendi rajamine killustikupadjale, mida mööda saab juhtida radooni hoonest eemale, kommunikatsioonide vundamendist läbiviikude hoolikas hermetiseerimine jm radoonikaitse meetmeid.</w:t>
      </w:r>
    </w:p>
    <w:p w14:paraId="1C8DFCF4" w14:textId="72C26DDA" w:rsidR="008C1B12" w:rsidRPr="008F19E2" w:rsidRDefault="006511B0" w:rsidP="00863723">
      <w:pPr>
        <w:pStyle w:val="Pealkiri3"/>
      </w:pPr>
      <w:r w:rsidRPr="008F19E2">
        <w:t xml:space="preserve"> </w:t>
      </w:r>
      <w:bookmarkStart w:id="241" w:name="_Toc226646904"/>
      <w:r w:rsidR="008C1B12" w:rsidRPr="008F19E2">
        <w:t>Müra ja vibratsioon</w:t>
      </w:r>
      <w:r w:rsidR="00A0306F" w:rsidRPr="008F19E2">
        <w:t xml:space="preserve"> ning nende</w:t>
      </w:r>
      <w:r w:rsidR="008C1B12" w:rsidRPr="008F19E2">
        <w:t xml:space="preserve"> mõjude leevendamise meetmed</w:t>
      </w:r>
      <w:bookmarkEnd w:id="241"/>
    </w:p>
    <w:p w14:paraId="0E2DEE9E" w14:textId="079BCC65" w:rsidR="001B1B4E" w:rsidRPr="008F19E2" w:rsidRDefault="00590C61" w:rsidP="00F37E5F">
      <w:pPr>
        <w:spacing w:before="120" w:after="120" w:line="276" w:lineRule="auto"/>
        <w:ind w:right="23"/>
        <w:jc w:val="both"/>
        <w:rPr>
          <w:lang w:eastAsia="ar-SA"/>
        </w:rPr>
      </w:pPr>
      <w:r w:rsidRPr="008F19E2">
        <w:t>Planeeringu</w:t>
      </w:r>
      <w:r w:rsidR="001B1B4E" w:rsidRPr="008F19E2">
        <w:t xml:space="preserve">ala paikneb 11 Tallinna ringtee </w:t>
      </w:r>
      <w:r w:rsidRPr="008F19E2">
        <w:t>vahetus naabruses</w:t>
      </w:r>
      <w:r w:rsidR="001B1B4E" w:rsidRPr="008F19E2">
        <w:t xml:space="preserve">, </w:t>
      </w:r>
      <w:r w:rsidR="001B1B4E" w:rsidRPr="008F19E2">
        <w:rPr>
          <w:lang w:eastAsia="ar-SA"/>
        </w:rPr>
        <w:t>põhimaanteedelt ula</w:t>
      </w:r>
      <w:r w:rsidRPr="008F19E2">
        <w:rPr>
          <w:lang w:eastAsia="ar-SA"/>
        </w:rPr>
        <w:t>tuva liiklusmüra levialas</w:t>
      </w:r>
      <w:r w:rsidR="001B1B4E" w:rsidRPr="008F19E2">
        <w:t xml:space="preserve">. </w:t>
      </w:r>
      <w:r w:rsidR="001B1B4E" w:rsidRPr="008F19E2">
        <w:rPr>
          <w:lang w:eastAsia="ar-SA"/>
        </w:rPr>
        <w:t xml:space="preserve">Lisaks piirneb planeeringuala edelast Tallinn–Tapa raudteega ning perspektiivselt hakkab planeeringuala </w:t>
      </w:r>
      <w:r w:rsidRPr="008F19E2">
        <w:rPr>
          <w:lang w:eastAsia="ar-SA"/>
        </w:rPr>
        <w:t>lääne</w:t>
      </w:r>
      <w:r w:rsidR="001E036E" w:rsidRPr="008F19E2">
        <w:rPr>
          <w:lang w:eastAsia="ar-SA"/>
        </w:rPr>
        <w:t>küljes</w:t>
      </w:r>
      <w:r w:rsidRPr="008F19E2">
        <w:rPr>
          <w:lang w:eastAsia="ar-SA"/>
        </w:rPr>
        <w:t xml:space="preserve"> kulgema</w:t>
      </w:r>
      <w:r w:rsidR="001B1B4E" w:rsidRPr="008F19E2">
        <w:rPr>
          <w:lang w:eastAsia="ar-SA"/>
        </w:rPr>
        <w:t xml:space="preserve"> Rail Balticu raudteetrass. </w:t>
      </w:r>
      <w:r w:rsidRPr="008F19E2">
        <w:rPr>
          <w:szCs w:val="24"/>
        </w:rPr>
        <w:t xml:space="preserve">Eelnimetatu tõttu </w:t>
      </w:r>
      <w:r w:rsidRPr="008F19E2">
        <w:t>on peamiseks müraallikaks liiklus.</w:t>
      </w:r>
    </w:p>
    <w:p w14:paraId="1327CBF0" w14:textId="77777777" w:rsidR="001B1B4E" w:rsidRPr="008F19E2" w:rsidRDefault="001B1B4E" w:rsidP="00F37E5F">
      <w:pPr>
        <w:spacing w:before="120" w:after="120" w:line="276" w:lineRule="auto"/>
        <w:ind w:right="23"/>
        <w:jc w:val="both"/>
        <w:rPr>
          <w:lang w:eastAsia="ar-SA"/>
        </w:rPr>
      </w:pPr>
      <w:r w:rsidRPr="008F19E2">
        <w:rPr>
          <w:lang w:eastAsia="ar-SA"/>
        </w:rPr>
        <w:t>Detailplaneeringus on kavandatud tootmis- ja ärihoonete rajamine, mille kasutamist 11</w:t>
      </w:r>
      <w:r w:rsidR="00590C61" w:rsidRPr="008F19E2">
        <w:rPr>
          <w:lang w:eastAsia="ar-SA"/>
        </w:rPr>
        <w:t> </w:t>
      </w:r>
      <w:r w:rsidRPr="008F19E2">
        <w:rPr>
          <w:lang w:eastAsia="ar-SA"/>
        </w:rPr>
        <w:t>Tallinna ringtee ja raudtee liiklusest tulev müra</w:t>
      </w:r>
      <w:r w:rsidR="00D66D1F" w:rsidRPr="008F19E2">
        <w:rPr>
          <w:lang w:eastAsia="ar-SA"/>
        </w:rPr>
        <w:t xml:space="preserve"> </w:t>
      </w:r>
      <w:r w:rsidR="00FD66E6" w:rsidRPr="008F19E2">
        <w:rPr>
          <w:lang w:eastAsia="ar-SA"/>
        </w:rPr>
        <w:t>tõenäolise</w:t>
      </w:r>
      <w:r w:rsidR="00590C61" w:rsidRPr="008F19E2">
        <w:rPr>
          <w:lang w:eastAsia="ar-SA"/>
        </w:rPr>
        <w:t>lt oluliselt ei sega.</w:t>
      </w:r>
      <w:r w:rsidRPr="008F19E2">
        <w:rPr>
          <w:lang w:eastAsia="ar-SA"/>
        </w:rPr>
        <w:t xml:space="preserve"> Tulenevalt planeeritud hoonete kasutusotstarbest ei ole mitmed leevendusmeetmed sh müratõkke rajamine</w:t>
      </w:r>
      <w:r w:rsidR="00590C61" w:rsidRPr="008F19E2">
        <w:rPr>
          <w:lang w:eastAsia="ar-SA"/>
        </w:rPr>
        <w:t xml:space="preserve"> vajalikud</w:t>
      </w:r>
      <w:r w:rsidRPr="008F19E2">
        <w:rPr>
          <w:lang w:eastAsia="ar-SA"/>
        </w:rPr>
        <w:t xml:space="preserve">. </w:t>
      </w:r>
    </w:p>
    <w:p w14:paraId="78C773ED" w14:textId="77777777" w:rsidR="00FD66E6" w:rsidRPr="008F19E2" w:rsidRDefault="00FD66E6" w:rsidP="00F37E5F">
      <w:pPr>
        <w:spacing w:before="120" w:line="276" w:lineRule="auto"/>
        <w:ind w:right="23"/>
        <w:jc w:val="both"/>
        <w:rPr>
          <w:szCs w:val="24"/>
        </w:rPr>
      </w:pPr>
      <w:r w:rsidRPr="008F19E2">
        <w:rPr>
          <w:szCs w:val="24"/>
        </w:rPr>
        <w:t>LEMMA OÜ koostas novembris 2023 Rae valla Soodevahe küla Nigula ja Varivere tee 1 kinnistute ning lähiala detailplaneeringu mürahinnangu.</w:t>
      </w:r>
    </w:p>
    <w:p w14:paraId="16B73EB7" w14:textId="3B2B7BD7" w:rsidR="00E4536E" w:rsidRPr="008F19E2" w:rsidRDefault="00E4536E" w:rsidP="00F37E5F">
      <w:pPr>
        <w:spacing w:before="120" w:after="120" w:line="276" w:lineRule="auto"/>
        <w:ind w:right="23"/>
        <w:jc w:val="both"/>
        <w:rPr>
          <w:lang w:eastAsia="ar-SA"/>
        </w:rPr>
      </w:pPr>
      <w:r w:rsidRPr="008F19E2">
        <w:rPr>
          <w:lang w:eastAsia="ar-SA"/>
        </w:rPr>
        <w:t xml:space="preserve">Ilma </w:t>
      </w:r>
      <w:r w:rsidR="00775744" w:rsidRPr="008F19E2">
        <w:rPr>
          <w:lang w:eastAsia="ar-SA"/>
        </w:rPr>
        <w:t>planeeringu</w:t>
      </w:r>
      <w:r w:rsidRPr="008F19E2">
        <w:rPr>
          <w:lang w:eastAsia="ar-SA"/>
        </w:rPr>
        <w:t>alal tegutsema hakkavate ettevõtete iseloomu ja täpset võimalike müraallikate</w:t>
      </w:r>
      <w:r w:rsidR="00FD66E6" w:rsidRPr="008F19E2">
        <w:rPr>
          <w:lang w:eastAsia="ar-SA"/>
        </w:rPr>
        <w:t xml:space="preserve"> </w:t>
      </w:r>
      <w:r w:rsidRPr="008F19E2">
        <w:rPr>
          <w:lang w:eastAsia="ar-SA"/>
        </w:rPr>
        <w:t>(ventilatsioonid, erinevad seadmed, laadimistegevused jms) paiknemist teadmata ei ole</w:t>
      </w:r>
      <w:r w:rsidR="00FD66E6" w:rsidRPr="008F19E2">
        <w:rPr>
          <w:lang w:eastAsia="ar-SA"/>
        </w:rPr>
        <w:t xml:space="preserve"> </w:t>
      </w:r>
      <w:r w:rsidRPr="008F19E2">
        <w:rPr>
          <w:lang w:eastAsia="ar-SA"/>
        </w:rPr>
        <w:t>võimalik tööstusmüra teket ja levikut täpselt hinnata. Tööstusmüraallika mürataseme</w:t>
      </w:r>
      <w:r w:rsidR="00FD66E6" w:rsidRPr="008F19E2">
        <w:rPr>
          <w:lang w:eastAsia="ar-SA"/>
        </w:rPr>
        <w:t xml:space="preserve"> </w:t>
      </w:r>
      <w:r w:rsidRPr="008F19E2">
        <w:rPr>
          <w:lang w:eastAsia="ar-SA"/>
        </w:rPr>
        <w:t xml:space="preserve">ligikaudsel määramisel </w:t>
      </w:r>
      <w:r w:rsidR="00FD66E6" w:rsidRPr="008F19E2">
        <w:rPr>
          <w:lang w:eastAsia="ar-SA"/>
        </w:rPr>
        <w:t>juhinduti</w:t>
      </w:r>
      <w:r w:rsidRPr="008F19E2">
        <w:rPr>
          <w:lang w:eastAsia="ar-SA"/>
        </w:rPr>
        <w:t xml:space="preserve"> Euroopa Komisjoni juhenddokumendist „Good Practice</w:t>
      </w:r>
      <w:r w:rsidR="00FD66E6" w:rsidRPr="008F19E2">
        <w:rPr>
          <w:lang w:eastAsia="ar-SA"/>
        </w:rPr>
        <w:t xml:space="preserve"> </w:t>
      </w:r>
      <w:r w:rsidRPr="008F19E2">
        <w:rPr>
          <w:lang w:eastAsia="ar-SA"/>
        </w:rPr>
        <w:t>Guide for Strategic Noise Propagation and the Production of Associated Data on Noise</w:t>
      </w:r>
      <w:r w:rsidR="00FD66E6" w:rsidRPr="008F19E2">
        <w:rPr>
          <w:lang w:eastAsia="ar-SA"/>
        </w:rPr>
        <w:t xml:space="preserve"> </w:t>
      </w:r>
      <w:r w:rsidRPr="008F19E2">
        <w:rPr>
          <w:lang w:eastAsia="ar-SA"/>
        </w:rPr>
        <w:t xml:space="preserve">Exposure”. </w:t>
      </w:r>
      <w:r w:rsidR="00FD66E6" w:rsidRPr="008F19E2">
        <w:rPr>
          <w:lang w:eastAsia="ar-SA"/>
        </w:rPr>
        <w:t>Juhendmaterjali alusel</w:t>
      </w:r>
      <w:r w:rsidRPr="008F19E2">
        <w:rPr>
          <w:lang w:eastAsia="ar-SA"/>
        </w:rPr>
        <w:t xml:space="preserve"> võib eeldada, et halvimal juhul tekib kavandataval t</w:t>
      </w:r>
      <w:r w:rsidR="00FD66E6" w:rsidRPr="008F19E2">
        <w:rPr>
          <w:lang w:eastAsia="ar-SA"/>
        </w:rPr>
        <w:t>ootmisalal müratase Lw=65 dB/m</w:t>
      </w:r>
      <w:r w:rsidR="00FD66E6" w:rsidRPr="008F19E2">
        <w:rPr>
          <w:vertAlign w:val="superscript"/>
          <w:lang w:eastAsia="ar-SA"/>
        </w:rPr>
        <w:t>2</w:t>
      </w:r>
      <w:r w:rsidRPr="008F19E2">
        <w:rPr>
          <w:lang w:eastAsia="ar-SA"/>
        </w:rPr>
        <w:t>.</w:t>
      </w:r>
    </w:p>
    <w:p w14:paraId="0EEDB073" w14:textId="55634019" w:rsidR="00590C61" w:rsidRPr="008F19E2" w:rsidRDefault="00E4536E" w:rsidP="00F37E5F">
      <w:pPr>
        <w:spacing w:before="120" w:after="120" w:line="276" w:lineRule="auto"/>
        <w:ind w:right="23"/>
        <w:jc w:val="both"/>
        <w:rPr>
          <w:lang w:eastAsia="ar-SA"/>
        </w:rPr>
      </w:pPr>
      <w:r w:rsidRPr="008F19E2">
        <w:rPr>
          <w:lang w:eastAsia="ar-SA"/>
        </w:rPr>
        <w:t>Olemasolevad elamumaad paiknevad planeeringu</w:t>
      </w:r>
      <w:r w:rsidR="00FD66E6" w:rsidRPr="008F19E2">
        <w:rPr>
          <w:lang w:eastAsia="ar-SA"/>
        </w:rPr>
        <w:t>alast võrdlemisi kaugel</w:t>
      </w:r>
      <w:r w:rsidRPr="008F19E2">
        <w:rPr>
          <w:lang w:eastAsia="ar-SA"/>
        </w:rPr>
        <w:t>. Perspektiivsete tootmistegevuste</w:t>
      </w:r>
      <w:r w:rsidR="00FD66E6" w:rsidRPr="008F19E2">
        <w:rPr>
          <w:lang w:eastAsia="ar-SA"/>
        </w:rPr>
        <w:t xml:space="preserve"> </w:t>
      </w:r>
      <w:r w:rsidRPr="008F19E2">
        <w:rPr>
          <w:lang w:eastAsia="ar-SA"/>
        </w:rPr>
        <w:t>tõenäoliselt väike mõju piirkonna müratundlikele hoonetele (elamualadele) on väike, sest</w:t>
      </w:r>
      <w:r w:rsidR="00FD66E6" w:rsidRPr="008F19E2">
        <w:rPr>
          <w:lang w:eastAsia="ar-SA"/>
        </w:rPr>
        <w:t xml:space="preserve"> </w:t>
      </w:r>
      <w:r w:rsidRPr="008F19E2">
        <w:rPr>
          <w:lang w:eastAsia="ar-SA"/>
        </w:rPr>
        <w:t>need paiknevad piisavalt kaugel ning tootmistegevuse müra jääb lisaks varjestatuks</w:t>
      </w:r>
      <w:r w:rsidR="00FD66E6" w:rsidRPr="008F19E2">
        <w:rPr>
          <w:lang w:eastAsia="ar-SA"/>
        </w:rPr>
        <w:t xml:space="preserve"> 11 Tallinna ringtee </w:t>
      </w:r>
      <w:r w:rsidRPr="008F19E2">
        <w:rPr>
          <w:lang w:eastAsia="ar-SA"/>
        </w:rPr>
        <w:t xml:space="preserve">liiklusmüra poolt. </w:t>
      </w:r>
    </w:p>
    <w:p w14:paraId="4F96E792" w14:textId="77777777" w:rsidR="00762AD1" w:rsidRPr="008F19E2" w:rsidRDefault="00762AD1" w:rsidP="00F37E5F">
      <w:pPr>
        <w:spacing w:before="120" w:line="276" w:lineRule="auto"/>
        <w:ind w:right="23"/>
        <w:jc w:val="both"/>
        <w:rPr>
          <w:szCs w:val="24"/>
        </w:rPr>
      </w:pPr>
      <w:r w:rsidRPr="008F19E2">
        <w:rPr>
          <w:szCs w:val="24"/>
        </w:rPr>
        <w:t xml:space="preserve">2023+ müra modelleerimise tulemusest selgus, et planeeringualale </w:t>
      </w:r>
      <w:r w:rsidR="00313324" w:rsidRPr="008F19E2">
        <w:rPr>
          <w:szCs w:val="24"/>
        </w:rPr>
        <w:t>kavandatavate</w:t>
      </w:r>
      <w:r w:rsidRPr="008F19E2">
        <w:rPr>
          <w:szCs w:val="24"/>
        </w:rPr>
        <w:t xml:space="preserve"> tootmis- ja ärihoonete fassaadideni (esimesel korrusel, 2 m kõrgusel maapinnast) </w:t>
      </w:r>
      <w:r w:rsidR="00313324" w:rsidRPr="008F19E2">
        <w:rPr>
          <w:szCs w:val="24"/>
        </w:rPr>
        <w:t xml:space="preserve">ulatuva liiklusmüra </w:t>
      </w:r>
      <w:r w:rsidRPr="008F19E2">
        <w:rPr>
          <w:szCs w:val="24"/>
        </w:rPr>
        <w:t>tase</w:t>
      </w:r>
      <w:r w:rsidR="00313324" w:rsidRPr="008F19E2">
        <w:rPr>
          <w:szCs w:val="24"/>
        </w:rPr>
        <w:t xml:space="preserve"> on </w:t>
      </w:r>
      <w:r w:rsidRPr="008F19E2">
        <w:rPr>
          <w:szCs w:val="24"/>
        </w:rPr>
        <w:t xml:space="preserve">päeval kuni 61,1 dB ja öösel kuni 53,9 dB. Piirkonnas olevate elamute fassaadide teepoolsetel külgedel (esimesel korrusel, 2 m kõrgusel maapinnast) ulatub müratase päeval kuni 60,5 dB ja öösel kuni 58,8 dB. Planeeritud </w:t>
      </w:r>
      <w:r w:rsidR="00313324" w:rsidRPr="008F19E2">
        <w:rPr>
          <w:szCs w:val="24"/>
        </w:rPr>
        <w:t>äri- ja tootmis</w:t>
      </w:r>
      <w:r w:rsidRPr="008F19E2">
        <w:rPr>
          <w:szCs w:val="24"/>
        </w:rPr>
        <w:t xml:space="preserve">hoonete teepoolsetel (nii raudtee kui ka sõidutee) </w:t>
      </w:r>
      <w:r w:rsidRPr="008F19E2">
        <w:rPr>
          <w:szCs w:val="24"/>
        </w:rPr>
        <w:lastRenderedPageBreak/>
        <w:t>külgedel tekivad müratasemed, mis on madalamad kui määrusega nr 71 II</w:t>
      </w:r>
      <w:r w:rsidR="00313324" w:rsidRPr="008F19E2">
        <w:rPr>
          <w:szCs w:val="24"/>
        </w:rPr>
        <w:t> </w:t>
      </w:r>
      <w:r w:rsidRPr="008F19E2">
        <w:rPr>
          <w:szCs w:val="24"/>
        </w:rPr>
        <w:t>kategooria aladele kehtestatud piirväärtused.</w:t>
      </w:r>
    </w:p>
    <w:p w14:paraId="6B3EA3ED" w14:textId="77777777" w:rsidR="00762AD1" w:rsidRPr="008F19E2" w:rsidRDefault="00762AD1" w:rsidP="00F37E5F">
      <w:pPr>
        <w:spacing w:before="120" w:line="276" w:lineRule="auto"/>
        <w:ind w:right="23"/>
        <w:jc w:val="both"/>
        <w:rPr>
          <w:szCs w:val="24"/>
        </w:rPr>
      </w:pPr>
      <w:r w:rsidRPr="008F19E2">
        <w:rPr>
          <w:szCs w:val="24"/>
        </w:rPr>
        <w:t xml:space="preserve">2043+ müra modelleerimise tulemusest selgus, et planeeringualale </w:t>
      </w:r>
      <w:r w:rsidR="00313324" w:rsidRPr="008F19E2">
        <w:rPr>
          <w:szCs w:val="24"/>
        </w:rPr>
        <w:t>kavandatavate</w:t>
      </w:r>
      <w:r w:rsidRPr="008F19E2">
        <w:rPr>
          <w:szCs w:val="24"/>
        </w:rPr>
        <w:t xml:space="preserve"> tootmis- ja ärihoonete fassaadideni ulatub müratase päeval kuni 61,2 dB ja öösel kuni 54,7 dB. Piirkonnas olevate elamute fassaadide teepoolsetel külgedel ulatub müratase päeval kuni 60,5</w:t>
      </w:r>
      <w:r w:rsidR="001B1B4E" w:rsidRPr="008F19E2">
        <w:rPr>
          <w:szCs w:val="24"/>
        </w:rPr>
        <w:t> </w:t>
      </w:r>
      <w:r w:rsidRPr="008F19E2">
        <w:rPr>
          <w:szCs w:val="24"/>
        </w:rPr>
        <w:t xml:space="preserve">dB ja öösel </w:t>
      </w:r>
      <w:r w:rsidR="001B1B4E" w:rsidRPr="008F19E2">
        <w:rPr>
          <w:szCs w:val="24"/>
        </w:rPr>
        <w:t>kuni 59,1 dB</w:t>
      </w:r>
      <w:r w:rsidRPr="008F19E2">
        <w:rPr>
          <w:szCs w:val="24"/>
        </w:rPr>
        <w:t>. Hoonete teepoolsetel (nii raudtee kui ka sõidutee) külgedel tekivad müratasemed, mis on madalamad kui määrusega nr 71 II kategooria aladele kehtestatud piirväärtused.</w:t>
      </w:r>
    </w:p>
    <w:p w14:paraId="5D23BDC5" w14:textId="7C797312" w:rsidR="00AF15FF" w:rsidRPr="008F19E2" w:rsidRDefault="001B1B4E" w:rsidP="00F37E5F">
      <w:pPr>
        <w:spacing w:before="120" w:line="276" w:lineRule="auto"/>
        <w:ind w:right="23"/>
        <w:jc w:val="both"/>
        <w:rPr>
          <w:szCs w:val="24"/>
        </w:rPr>
      </w:pPr>
      <w:r w:rsidRPr="008F19E2">
        <w:rPr>
          <w:szCs w:val="24"/>
        </w:rPr>
        <w:t>2043+ alternatiiv</w:t>
      </w:r>
      <w:r w:rsidR="00E4536E" w:rsidRPr="008F19E2">
        <w:rPr>
          <w:szCs w:val="24"/>
        </w:rPr>
        <w:t>-</w:t>
      </w:r>
      <w:r w:rsidR="00762AD1" w:rsidRPr="008F19E2">
        <w:rPr>
          <w:szCs w:val="24"/>
        </w:rPr>
        <w:t>ringristmikuga müra modelleerimise tulemusest selgus, et planeeringualale jäävate tootmis- ja ärihoonete fassaadideni ulatub müratase päeval kuni 61,0 dB ja öösel k</w:t>
      </w:r>
      <w:r w:rsidRPr="008F19E2">
        <w:rPr>
          <w:szCs w:val="24"/>
        </w:rPr>
        <w:t>uni 53,8 dB</w:t>
      </w:r>
      <w:r w:rsidR="00762AD1" w:rsidRPr="008F19E2">
        <w:rPr>
          <w:szCs w:val="24"/>
        </w:rPr>
        <w:t>. Piirkonnas oleva</w:t>
      </w:r>
      <w:r w:rsidR="00775744" w:rsidRPr="008F19E2">
        <w:rPr>
          <w:szCs w:val="24"/>
        </w:rPr>
        <w:t>te</w:t>
      </w:r>
      <w:r w:rsidR="00762AD1" w:rsidRPr="008F19E2">
        <w:rPr>
          <w:szCs w:val="24"/>
        </w:rPr>
        <w:t xml:space="preserve"> elamute fassaadide teepoolsetel külgedel ulatub müratase </w:t>
      </w:r>
      <w:r w:rsidR="00AF15FF" w:rsidRPr="008F19E2">
        <w:rPr>
          <w:szCs w:val="24"/>
        </w:rPr>
        <w:t>päeval kuni 59,2</w:t>
      </w:r>
      <w:r w:rsidR="00762AD1" w:rsidRPr="008F19E2">
        <w:rPr>
          <w:szCs w:val="24"/>
        </w:rPr>
        <w:t xml:space="preserve"> dB ja öösel kuni 5</w:t>
      </w:r>
      <w:r w:rsidR="00AF15FF" w:rsidRPr="008F19E2">
        <w:rPr>
          <w:szCs w:val="24"/>
        </w:rPr>
        <w:t>6,9</w:t>
      </w:r>
      <w:r w:rsidRPr="008F19E2">
        <w:rPr>
          <w:szCs w:val="24"/>
        </w:rPr>
        <w:t xml:space="preserve"> dB. </w:t>
      </w:r>
      <w:r w:rsidR="00762AD1" w:rsidRPr="008F19E2">
        <w:rPr>
          <w:szCs w:val="24"/>
        </w:rPr>
        <w:t>Hoonete teepoolsetel (nii raudtee kui ka sõidutee) külgedel tekivad müratasemed, mis on madalamad kui määrusega nr 71 II kategooria aladele kehtestatud piirväärtused.</w:t>
      </w:r>
    </w:p>
    <w:p w14:paraId="3F342661" w14:textId="77777777" w:rsidR="00A95CC8" w:rsidRPr="008F19E2" w:rsidRDefault="00A95CC8" w:rsidP="00F37E5F">
      <w:pPr>
        <w:spacing w:before="120" w:line="276" w:lineRule="auto"/>
        <w:ind w:right="23"/>
        <w:jc w:val="both"/>
        <w:rPr>
          <w:szCs w:val="24"/>
        </w:rPr>
      </w:pPr>
      <w:r w:rsidRPr="008F19E2">
        <w:rPr>
          <w:szCs w:val="24"/>
        </w:rPr>
        <w:t>Mürahinnangus tuvastati, et Nigula ja Varivere tee 1 kinnistute detailplaneeringu elluviimisega ei kaasne piirkonnas liikluse piirväärtuseid ületavaid müratasemeid elamute fassaadidel. Planeeringuga ei kavandata uusi müratundlikke hooneid, mille puhul oleks asjakohane piirkonna kõrgendatud müratasemetega ehituslikult arvestada. Teostatud liiklusprognoosist lähtuvalt ei ole oodata planeeringu elluviimisega kaasnevana liikluskoormuste tõusu ulatuses, mis tooks kaasa olu</w:t>
      </w:r>
      <w:r w:rsidR="00FD66E6" w:rsidRPr="008F19E2">
        <w:rPr>
          <w:szCs w:val="24"/>
        </w:rPr>
        <w:t>list liiklusmüra tasemete tõusu ning a</w:t>
      </w:r>
      <w:r w:rsidR="00FD66E6" w:rsidRPr="008F19E2">
        <w:rPr>
          <w:lang w:eastAsia="ar-SA"/>
        </w:rPr>
        <w:t>rvestades piirkonna teede ja raudteede liiklusmüra, siis tööstusmüra kujuneb antud piirkonnas väheoluliseks.</w:t>
      </w:r>
    </w:p>
    <w:p w14:paraId="4EB11BB9" w14:textId="77777777" w:rsidR="00AF15FF" w:rsidRPr="008F19E2" w:rsidRDefault="00AF15FF" w:rsidP="0017248F">
      <w:pPr>
        <w:keepNext/>
        <w:spacing w:before="120" w:line="276" w:lineRule="auto"/>
        <w:ind w:right="23"/>
        <w:jc w:val="both"/>
        <w:rPr>
          <w:b/>
          <w:i/>
          <w:szCs w:val="24"/>
          <w:u w:val="single"/>
        </w:rPr>
      </w:pPr>
      <w:r w:rsidRPr="008F19E2">
        <w:rPr>
          <w:b/>
          <w:i/>
          <w:szCs w:val="24"/>
          <w:u w:val="single"/>
        </w:rPr>
        <w:t>Ümbritsevatel aladel mürahäiringu vältimiseks ja kavandatavates hoonetes nõuetekohase mürataseme tagamiseks on siiski asjakohane arvestada järgnevaga:</w:t>
      </w:r>
    </w:p>
    <w:p w14:paraId="7B8162CB" w14:textId="573D7D70" w:rsidR="00AF15FF" w:rsidRPr="008F19E2" w:rsidRDefault="00AF15FF" w:rsidP="00AD0B6C">
      <w:pPr>
        <w:numPr>
          <w:ilvl w:val="0"/>
          <w:numId w:val="36"/>
        </w:numPr>
        <w:spacing w:before="120" w:line="276" w:lineRule="auto"/>
        <w:ind w:left="360" w:right="23"/>
        <w:jc w:val="both"/>
        <w:rPr>
          <w:szCs w:val="24"/>
        </w:rPr>
      </w:pPr>
      <w:r w:rsidRPr="008F19E2">
        <w:rPr>
          <w:szCs w:val="24"/>
        </w:rPr>
        <w:t>Planeeringu elluviimise ajal võib lisanduda täiendavat müra ehitustööde läbiviimisel. Arvesse peab võtma, et ehitusaegne müra ei tohi ületada atmosfääriõhu kaitse seaduse ning selle alusel välja antud keskkonnaministri 16.12.2016 määruses nr 71 „Välisõhus leviva müra normtasemed ja mürataseme mõõtmise, määramise ja hindamise meetodid” ja</w:t>
      </w:r>
      <w:r w:rsidR="00AD0B6C" w:rsidRPr="008F19E2">
        <w:rPr>
          <w:szCs w:val="24"/>
        </w:rPr>
        <w:t xml:space="preserve"> sotsiaalministri 12.11.2025 määruse nr 61 „Nõuded müra, sealhulgas ultra- ja infraheli ohutusele elamutes ja ühiskasutusega hoonetes ning helirõhutaseme mõõtmise meetodid“</w:t>
      </w:r>
      <w:r w:rsidRPr="008F19E2">
        <w:rPr>
          <w:szCs w:val="24"/>
        </w:rPr>
        <w:t xml:space="preserve"> sätestatud müra normtasemeid.</w:t>
      </w:r>
    </w:p>
    <w:p w14:paraId="2DB7F6BD" w14:textId="77EFD1BF" w:rsidR="009D6CC6" w:rsidRPr="008F19E2" w:rsidRDefault="009D6CC6" w:rsidP="00AA6C16">
      <w:pPr>
        <w:numPr>
          <w:ilvl w:val="0"/>
          <w:numId w:val="36"/>
        </w:numPr>
        <w:spacing w:before="120" w:line="276" w:lineRule="auto"/>
        <w:ind w:left="360" w:right="23"/>
        <w:jc w:val="both"/>
        <w:rPr>
          <w:szCs w:val="24"/>
        </w:rPr>
      </w:pPr>
      <w:r w:rsidRPr="008F19E2">
        <w:rPr>
          <w:szCs w:val="24"/>
        </w:rPr>
        <w:t xml:space="preserve">Mürahinnangu aluseks oleva DP koostamise etapis ei ole veel teada planeeringualale kavandatavad tootmistegevused, nendeks vajalikud tootmisseadmed ega müraallikate paiknemine. </w:t>
      </w:r>
      <w:r w:rsidRPr="008F19E2">
        <w:rPr>
          <w:szCs w:val="24"/>
          <w:lang w:eastAsia="et-EE"/>
        </w:rPr>
        <w:t>Seetõttu tuleb projekteerimisetapis analüüsida kavandatavaid tegevusi ka müra tekitamise aspektist ning projekteerimisega tuleb tagada, et ehitustegevuse ja hilisema hoonete kasutamisega ei ületataks keskkonnaministri 16.12.2016 määruse nr 71 „Välisõhus leviva müra normtasemed ja mürataseme mõõtmise, määramise ja hindamise meetodid“ ja</w:t>
      </w:r>
      <w:r w:rsidR="00AA6C16" w:rsidRPr="008F19E2">
        <w:rPr>
          <w:szCs w:val="24"/>
          <w:lang w:eastAsia="et-EE"/>
        </w:rPr>
        <w:t xml:space="preserve"> </w:t>
      </w:r>
      <w:r w:rsidR="00AA6C16" w:rsidRPr="008F19E2">
        <w:rPr>
          <w:szCs w:val="24"/>
        </w:rPr>
        <w:t xml:space="preserve">sotsiaalministri 12.11.2025 määruse nr 61 „Nõuded müra, sealhulgas ultra- ja infraheli ohutusele elamutes ja ühiskasutusega hoonetes ning helirõhutaseme mõõtmise meetodid“ </w:t>
      </w:r>
      <w:r w:rsidRPr="008F19E2">
        <w:rPr>
          <w:szCs w:val="24"/>
          <w:lang w:eastAsia="et-EE"/>
        </w:rPr>
        <w:t>norme müra osas.</w:t>
      </w:r>
    </w:p>
    <w:p w14:paraId="05818735" w14:textId="77777777" w:rsidR="00AF15FF" w:rsidRPr="008F19E2" w:rsidRDefault="00AF15FF" w:rsidP="00453BB7">
      <w:pPr>
        <w:numPr>
          <w:ilvl w:val="0"/>
          <w:numId w:val="36"/>
        </w:numPr>
        <w:spacing w:before="120" w:line="276" w:lineRule="auto"/>
        <w:ind w:left="360" w:right="23"/>
        <w:jc w:val="both"/>
        <w:rPr>
          <w:szCs w:val="24"/>
        </w:rPr>
      </w:pPr>
      <w:r w:rsidRPr="008F19E2">
        <w:rPr>
          <w:szCs w:val="24"/>
        </w:rPr>
        <w:t xml:space="preserve">Arvestada planeeritavate hoonete tehniliste seadmete (soojuspumbad, kliimaseadmed, ventilatsioon jms) valikul ja paigutamisel naaberhoonete ja müratundlike ruumide paiknemisega vältimaks mürahäiringuid. </w:t>
      </w:r>
      <w:r w:rsidR="00FB369F" w:rsidRPr="008F19E2">
        <w:rPr>
          <w:szCs w:val="24"/>
        </w:rPr>
        <w:t>Peab tagama</w:t>
      </w:r>
      <w:r w:rsidRPr="008F19E2">
        <w:rPr>
          <w:szCs w:val="24"/>
        </w:rPr>
        <w:t xml:space="preserve">, et tehniliste seadmete müra ei </w:t>
      </w:r>
      <w:r w:rsidR="00FB369F" w:rsidRPr="008F19E2">
        <w:rPr>
          <w:szCs w:val="24"/>
        </w:rPr>
        <w:t>ületaks</w:t>
      </w:r>
      <w:r w:rsidRPr="008F19E2">
        <w:rPr>
          <w:szCs w:val="24"/>
        </w:rPr>
        <w:t xml:space="preserve"> </w:t>
      </w:r>
      <w:r w:rsidRPr="008F19E2">
        <w:rPr>
          <w:szCs w:val="24"/>
        </w:rPr>
        <w:lastRenderedPageBreak/>
        <w:t>ümbruskonna elamualadel keskkonnaministri 16.12.2016 määruse nr 71 „Välisõhus leviva müra normtasemed ja mürataseme mõõtmise, määramise ja hindamise meetodid” lisa 1 normtasemeid.</w:t>
      </w:r>
    </w:p>
    <w:p w14:paraId="552CA7DC" w14:textId="77777777" w:rsidR="00AF15FF" w:rsidRPr="008F19E2" w:rsidRDefault="00AF15FF" w:rsidP="00453BB7">
      <w:pPr>
        <w:numPr>
          <w:ilvl w:val="0"/>
          <w:numId w:val="36"/>
        </w:numPr>
        <w:spacing w:before="120" w:line="276" w:lineRule="auto"/>
        <w:ind w:left="360" w:right="23"/>
        <w:jc w:val="both"/>
        <w:rPr>
          <w:szCs w:val="24"/>
        </w:rPr>
      </w:pPr>
      <w:r w:rsidRPr="008F19E2">
        <w:rPr>
          <w:szCs w:val="24"/>
        </w:rPr>
        <w:t>Soovitatavalt paigutada müraallikad (nt ventilaatorid</w:t>
      </w:r>
      <w:r w:rsidR="009D6CC6" w:rsidRPr="008F19E2">
        <w:rPr>
          <w:szCs w:val="24"/>
        </w:rPr>
        <w:t>, tootmisseadmed</w:t>
      </w:r>
      <w:r w:rsidRPr="008F19E2">
        <w:rPr>
          <w:szCs w:val="24"/>
        </w:rPr>
        <w:t xml:space="preserve"> jms mürarikkad seadmed, laadimisalad) </w:t>
      </w:r>
      <w:r w:rsidR="009D6CC6" w:rsidRPr="008F19E2">
        <w:rPr>
          <w:szCs w:val="24"/>
        </w:rPr>
        <w:t xml:space="preserve">piirkonna </w:t>
      </w:r>
      <w:r w:rsidRPr="008F19E2">
        <w:rPr>
          <w:szCs w:val="24"/>
        </w:rPr>
        <w:t>elamualadest eemale. Soovitatav on eelistada hoonete arhitektuurseid lahendusi, mille korral hoone ise paikneb krundi perimeetril ning laadimisalad ning müra tekitavad tehnoseadmed paiknevad hoone poolt varjes</w:t>
      </w:r>
      <w:r w:rsidR="00FB369F" w:rsidRPr="008F19E2">
        <w:rPr>
          <w:szCs w:val="24"/>
        </w:rPr>
        <w:t>tatud alal. Sellisel juhul toimi</w:t>
      </w:r>
      <w:r w:rsidRPr="008F19E2">
        <w:rPr>
          <w:szCs w:val="24"/>
        </w:rPr>
        <w:t xml:space="preserve">b tootmishoone ise müratõkkena. Arvestades, et üldplaneering näeb ette planeeringualast teisele poole </w:t>
      </w:r>
      <w:r w:rsidR="007E4847" w:rsidRPr="008F19E2">
        <w:rPr>
          <w:szCs w:val="24"/>
        </w:rPr>
        <w:t>11 Tallinna ringteed</w:t>
      </w:r>
      <w:r w:rsidRPr="008F19E2">
        <w:rPr>
          <w:szCs w:val="24"/>
        </w:rPr>
        <w:t xml:space="preserve"> keskusemaad, kus on lubatud ka elamuarendus, siis tööstusmüra varjestamisel pigem varjestada seda Tallinna ringtee poolses küljes (suunata müraallikad pigem Rail Balticu trassi suunas).</w:t>
      </w:r>
    </w:p>
    <w:p w14:paraId="2D309830" w14:textId="77777777" w:rsidR="00AF15FF" w:rsidRPr="008F19E2" w:rsidRDefault="00AF15FF" w:rsidP="00453BB7">
      <w:pPr>
        <w:numPr>
          <w:ilvl w:val="0"/>
          <w:numId w:val="36"/>
        </w:numPr>
        <w:spacing w:before="120" w:line="276" w:lineRule="auto"/>
        <w:ind w:left="360" w:right="23"/>
        <w:jc w:val="both"/>
        <w:rPr>
          <w:szCs w:val="24"/>
        </w:rPr>
      </w:pPr>
      <w:r w:rsidRPr="008F19E2">
        <w:rPr>
          <w:szCs w:val="24"/>
        </w:rPr>
        <w:t>DP elluviimisel tuleb tööstusmüra puhul järgida Keskkonnaministri 16.12.2016 määruses nr 71 „Välisõhus leviva müra normtasemed ja mürataseme mõõtmise, määramise ja hindamise meetodid“ lisas 1 (müra normtasemed) tö</w:t>
      </w:r>
      <w:r w:rsidR="00FB369F" w:rsidRPr="008F19E2">
        <w:rPr>
          <w:szCs w:val="24"/>
        </w:rPr>
        <w:t>östusmürale nõutavaid väärtusi</w:t>
      </w:r>
      <w:r w:rsidRPr="008F19E2">
        <w:rPr>
          <w:szCs w:val="24"/>
        </w:rPr>
        <w:t xml:space="preserve"> II (elamumaa-alad) ja III (keskuse maa-alad) kategooria aladel. Määruse nr 71 lisa 1 kohaselt rakendatakse tehnoseadmete ning äri- ja kaubandustegevuse tekitatava müra piirväärtusena tööstusmüra sihtväärtust. Tööstusmüra piirväärtus II kategooria alal on 60</w:t>
      </w:r>
      <w:r w:rsidR="007E4847" w:rsidRPr="008F19E2">
        <w:rPr>
          <w:szCs w:val="24"/>
        </w:rPr>
        <w:t> </w:t>
      </w:r>
      <w:r w:rsidRPr="008F19E2">
        <w:rPr>
          <w:szCs w:val="24"/>
        </w:rPr>
        <w:t>dB päeval ja 45 dB öösel, tööstusmüra sihtväärtus II kategooria alal on 50 dB päeval ja 40 dB öösel. Tööstusmüra piirväärtus III kategooria alal on 65 dB päeval ja 50 dB öösel, tööstusmüra sihtväärtus III kategooria alal on 55 dB päeval ja 45 dB öösel.</w:t>
      </w:r>
    </w:p>
    <w:p w14:paraId="3C4B272E" w14:textId="77777777" w:rsidR="00AF15FF" w:rsidRPr="008F19E2" w:rsidRDefault="00AF15FF" w:rsidP="00453BB7">
      <w:pPr>
        <w:numPr>
          <w:ilvl w:val="0"/>
          <w:numId w:val="36"/>
        </w:numPr>
        <w:spacing w:before="120" w:line="276" w:lineRule="auto"/>
        <w:ind w:left="360" w:right="23"/>
        <w:jc w:val="both"/>
        <w:rPr>
          <w:szCs w:val="24"/>
        </w:rPr>
      </w:pPr>
      <w:r w:rsidRPr="008F19E2">
        <w:rPr>
          <w:szCs w:val="24"/>
        </w:rPr>
        <w:t xml:space="preserve">Kavandatavatesse hoonetesse bürooruumide rajamisel teepoolsetesse (sh raudtee) hooneosadesse järgida standardit EVS 842:2003 "Ehitiste heliisolatsiooninõuded. Kaitse müra eest" (tabel 6.3), mille järgi 61–65 dB müratsoonis asuvate bürooruumide puhul on välispiirde heliisolatsiooni nõue 30 dB. </w:t>
      </w:r>
      <w:r w:rsidR="007E4847" w:rsidRPr="008F19E2">
        <w:rPr>
          <w:szCs w:val="24"/>
        </w:rPr>
        <w:t xml:space="preserve">Vajadusel </w:t>
      </w:r>
      <w:r w:rsidR="007E4847" w:rsidRPr="008F19E2">
        <w:t>kasutada heli tõkestavaid ja summutavaid konstruktiivseid lahendusi nt kahekordseid fassaade.</w:t>
      </w:r>
      <w:r w:rsidR="007E4847" w:rsidRPr="008F19E2">
        <w:rPr>
          <w:lang w:eastAsia="ar-SA"/>
        </w:rPr>
        <w:t xml:space="preserve"> </w:t>
      </w:r>
      <w:r w:rsidRPr="008F19E2">
        <w:rPr>
          <w:szCs w:val="24"/>
        </w:rPr>
        <w:t>Akende valikul tuleb tähelepanu pöörata akende heliisolatsioonile transpordimüra suhtes. Välispiirde nõutava heliisolatsiooni tagamisel tuleb arvestada, et ventileerimiseks ettenähtud elemendid (tuulutusavad aknakonstruktsioonis või värske õhu klapid välisseinas) ei vähendaks välispiirde heliisolatsiooni sel määral, et lubatav müratase ruumis oleks ületatud. Nõudeid välispiirdele ei kehtestata ruumides, kus välismüra tase ei ole märkimisväärselt suurem kui tööst põhjustatud müratase ruumis.</w:t>
      </w:r>
    </w:p>
    <w:p w14:paraId="2A2ADCF7" w14:textId="77777777" w:rsidR="008C1B12" w:rsidRPr="008F19E2" w:rsidRDefault="008C1B12" w:rsidP="00F37E5F">
      <w:pPr>
        <w:spacing w:before="120" w:after="120" w:line="276" w:lineRule="auto"/>
        <w:ind w:right="23"/>
        <w:jc w:val="both"/>
        <w:rPr>
          <w:lang w:eastAsia="ar-SA"/>
        </w:rPr>
      </w:pPr>
      <w:r w:rsidRPr="008F19E2">
        <w:rPr>
          <w:lang w:eastAsia="ar-SA"/>
        </w:rPr>
        <w:t xml:space="preserve">Raudtee liiklusest tuleneva vibratsiooni kaitseks kaaluda raudteele lähimatele hoonetele tugevamate välispiirete rajamist.  </w:t>
      </w:r>
    </w:p>
    <w:p w14:paraId="0E9CE87F" w14:textId="119C0BE9" w:rsidR="00D90D45" w:rsidRPr="008F19E2" w:rsidRDefault="00D90D45" w:rsidP="00F37E5F">
      <w:pPr>
        <w:spacing w:before="120" w:after="120" w:line="276" w:lineRule="auto"/>
        <w:ind w:right="23"/>
        <w:jc w:val="both"/>
        <w:rPr>
          <w:lang w:eastAsia="ar-SA"/>
        </w:rPr>
      </w:pPr>
      <w:r w:rsidRPr="008F19E2">
        <w:rPr>
          <w:lang w:eastAsia="ar-SA"/>
        </w:rPr>
        <w:t>Raudtee valdaja ei ole kohustatud hüvitama kulutusi, mis on seotud olemasoleva ja kavandatavate raudteede kaitsevööndisse jäävate kinnisasjade detailplaneeringu elluviimisega, samuti ei kuulu hüvitamisele kulud, mis on tehtud raudteeliiklusest tulenevate kahjulike mõjude, sealhulgas müra ja vibratsiooni leevendamiseks.</w:t>
      </w:r>
    </w:p>
    <w:p w14:paraId="496BAD9F" w14:textId="77777777" w:rsidR="008C1B12" w:rsidRPr="008F19E2" w:rsidRDefault="008C1B12" w:rsidP="00F37E5F">
      <w:pPr>
        <w:spacing w:before="120" w:after="120" w:line="276" w:lineRule="auto"/>
        <w:ind w:right="23"/>
        <w:jc w:val="both"/>
        <w:rPr>
          <w:lang w:eastAsia="ar-SA"/>
        </w:rPr>
      </w:pPr>
      <w:r w:rsidRPr="008F19E2">
        <w:rPr>
          <w:lang w:eastAsia="ar-SA"/>
        </w:rPr>
        <w:t>Transpordiamet ei võta endale kohustust rakendada leevendusmeetmeid maantee liiklusest põhjustatud häiringutele (müra, õhusaaste, vibratsioon) planeeritud alal. Leevendusmeetmete kulud kannab arendaja.</w:t>
      </w:r>
    </w:p>
    <w:p w14:paraId="209C514B" w14:textId="1A67B278" w:rsidR="00CD4954" w:rsidRPr="008F19E2" w:rsidRDefault="00A70103" w:rsidP="00863723">
      <w:pPr>
        <w:pStyle w:val="Pealkiri3"/>
      </w:pPr>
      <w:r w:rsidRPr="008F19E2">
        <w:lastRenderedPageBreak/>
        <w:t xml:space="preserve"> </w:t>
      </w:r>
      <w:bookmarkStart w:id="242" w:name="_Toc226646905"/>
      <w:r w:rsidR="00CD4954" w:rsidRPr="008F19E2">
        <w:t>Vertikaalplaneerimine</w:t>
      </w:r>
      <w:bookmarkEnd w:id="242"/>
    </w:p>
    <w:p w14:paraId="27E75FD2" w14:textId="77777777" w:rsidR="00AB555A" w:rsidRPr="008F19E2" w:rsidRDefault="00AB555A" w:rsidP="00F37E5F">
      <w:pPr>
        <w:spacing w:before="120" w:after="120" w:line="276" w:lineRule="auto"/>
        <w:ind w:right="23"/>
        <w:jc w:val="both"/>
      </w:pPr>
      <w:r w:rsidRPr="008F19E2">
        <w:t xml:space="preserve">Planeeringuala on valdavalt tasase reljeefiga ja ühtlase kaldega lõuna suunas. Kõrguste vahe põhjast lõunasse (ca 640 m jooksul) on ca 4,3 meetrit. </w:t>
      </w:r>
    </w:p>
    <w:p w14:paraId="7253D041" w14:textId="77777777" w:rsidR="00AB555A" w:rsidRPr="008F19E2" w:rsidRDefault="00B72A36" w:rsidP="00F37E5F">
      <w:pPr>
        <w:pStyle w:val="Kehatekst2"/>
        <w:spacing w:before="120" w:line="276" w:lineRule="auto"/>
        <w:ind w:right="23"/>
      </w:pPr>
      <w:r w:rsidRPr="008F19E2">
        <w:t xml:space="preserve">Detailplaneeringus on esitatud põhimõtteline vertikaalplaneerimise lahendus, mida tuleb täpsustada </w:t>
      </w:r>
      <w:r w:rsidR="00AB555A" w:rsidRPr="008F19E2">
        <w:t>ehitusprojektide koosseisus</w:t>
      </w:r>
      <w:r w:rsidRPr="008F19E2">
        <w:t>, kui on selgunud täpne hoonestuse ja teede-platside paigutus</w:t>
      </w:r>
      <w:r w:rsidR="00AB555A" w:rsidRPr="008F19E2">
        <w:t xml:space="preserve">. Kruntide pinna tõstmisel järgida naaberalade kõrgusi. Olemasolevat maapinda ei või tõsta kõrgemale hoonestatud naaberkinnistute maapinnast. </w:t>
      </w:r>
      <w:r w:rsidR="00934B91" w:rsidRPr="008F19E2">
        <w:rPr>
          <w:szCs w:val="24"/>
          <w:lang w:eastAsia="et-EE"/>
        </w:rPr>
        <w:t xml:space="preserve">Tuleb välistada </w:t>
      </w:r>
      <w:r w:rsidRPr="008F19E2">
        <w:rPr>
          <w:szCs w:val="24"/>
          <w:lang w:eastAsia="et-EE"/>
        </w:rPr>
        <w:t>sademe</w:t>
      </w:r>
      <w:r w:rsidR="00934B91" w:rsidRPr="008F19E2">
        <w:rPr>
          <w:szCs w:val="24"/>
          <w:lang w:eastAsia="et-EE"/>
        </w:rPr>
        <w:t>vee valgumine naaberkinnistutele ja transpordimaa kinnistutele, arvestada transiitvee ärajuhtimisega.</w:t>
      </w:r>
    </w:p>
    <w:p w14:paraId="3904B86B" w14:textId="77777777" w:rsidR="00A16D11" w:rsidRPr="008F19E2" w:rsidRDefault="00934B91" w:rsidP="00F37E5F">
      <w:pPr>
        <w:pStyle w:val="Kehatekst2"/>
        <w:spacing w:before="120" w:line="276" w:lineRule="auto"/>
        <w:ind w:right="23"/>
      </w:pPr>
      <w:r w:rsidRPr="008F19E2">
        <w:t xml:space="preserve">Soodevahe peakraav planeeringuala lõunanurgas säilitatakse. </w:t>
      </w:r>
      <w:r w:rsidR="00AB555A" w:rsidRPr="008F19E2">
        <w:t xml:space="preserve">Hoonestatavale alale jäävad </w:t>
      </w:r>
      <w:r w:rsidRPr="008F19E2">
        <w:t>maaparandus</w:t>
      </w:r>
      <w:r w:rsidR="007919ED" w:rsidRPr="008F19E2">
        <w:t xml:space="preserve">kraavid </w:t>
      </w:r>
      <w:r w:rsidR="00B72A36" w:rsidRPr="008F19E2">
        <w:t>tuleb asendada</w:t>
      </w:r>
      <w:r w:rsidR="00AB555A" w:rsidRPr="008F19E2">
        <w:t xml:space="preserve"> sademevee kanalisatsiooniga.</w:t>
      </w:r>
      <w:bookmarkStart w:id="243" w:name="_Toc112830822"/>
      <w:bookmarkStart w:id="244" w:name="_Toc113240188"/>
      <w:bookmarkStart w:id="245" w:name="_Toc113885708"/>
      <w:bookmarkStart w:id="246" w:name="_Toc115752696"/>
      <w:bookmarkStart w:id="247" w:name="_Toc119113490"/>
      <w:bookmarkStart w:id="248" w:name="_Toc119114413"/>
      <w:bookmarkStart w:id="249" w:name="_Toc119118387"/>
      <w:bookmarkStart w:id="250" w:name="_Toc119119619"/>
      <w:bookmarkStart w:id="251" w:name="_Toc121730478"/>
      <w:bookmarkStart w:id="252" w:name="_Toc121730644"/>
      <w:bookmarkStart w:id="253" w:name="_Toc124837298"/>
      <w:bookmarkStart w:id="254" w:name="_Toc124838338"/>
      <w:bookmarkStart w:id="255" w:name="_Toc124838504"/>
      <w:bookmarkStart w:id="256" w:name="_Toc125034661"/>
      <w:bookmarkStart w:id="257" w:name="_Toc112830824"/>
      <w:bookmarkStart w:id="258" w:name="_Toc113240190"/>
      <w:bookmarkStart w:id="259" w:name="_Toc113885710"/>
      <w:bookmarkStart w:id="260" w:name="_Toc115752698"/>
      <w:bookmarkStart w:id="261" w:name="_Toc119113492"/>
      <w:bookmarkStart w:id="262" w:name="_Toc119114415"/>
      <w:bookmarkStart w:id="263" w:name="_Toc119118389"/>
      <w:bookmarkStart w:id="264" w:name="_Toc119119621"/>
      <w:bookmarkStart w:id="265" w:name="_Toc121730480"/>
      <w:bookmarkStart w:id="266" w:name="_Toc121730646"/>
      <w:bookmarkStart w:id="267" w:name="_Toc124837300"/>
      <w:bookmarkStart w:id="268" w:name="_Toc124838340"/>
      <w:bookmarkStart w:id="269" w:name="_Toc124838506"/>
      <w:bookmarkStart w:id="270" w:name="_Toc125034663"/>
      <w:bookmarkStart w:id="271" w:name="_Toc112830826"/>
      <w:bookmarkStart w:id="272" w:name="_Toc113240192"/>
      <w:bookmarkStart w:id="273" w:name="_Toc113885712"/>
      <w:bookmarkStart w:id="274" w:name="_Toc115752700"/>
      <w:bookmarkStart w:id="275" w:name="_Toc119113494"/>
      <w:bookmarkStart w:id="276" w:name="_Toc119114417"/>
      <w:bookmarkStart w:id="277" w:name="_Toc119118391"/>
      <w:bookmarkStart w:id="278" w:name="_Toc119119623"/>
      <w:bookmarkStart w:id="279" w:name="_Toc121730482"/>
      <w:bookmarkStart w:id="280" w:name="_Toc121730648"/>
      <w:bookmarkStart w:id="281" w:name="_Toc124837302"/>
      <w:bookmarkStart w:id="282" w:name="_Toc124838342"/>
      <w:bookmarkStart w:id="283" w:name="_Toc124838508"/>
      <w:bookmarkStart w:id="284" w:name="_Toc125034665"/>
      <w:bookmarkStart w:id="285" w:name="_Toc112830827"/>
      <w:bookmarkStart w:id="286" w:name="_Toc113240193"/>
      <w:bookmarkStart w:id="287" w:name="_Toc113885713"/>
      <w:bookmarkStart w:id="288" w:name="_Toc115752701"/>
      <w:bookmarkStart w:id="289" w:name="_Toc119113495"/>
      <w:bookmarkStart w:id="290" w:name="_Toc119114418"/>
      <w:bookmarkStart w:id="291" w:name="_Toc119118392"/>
      <w:bookmarkStart w:id="292" w:name="_Toc119119624"/>
      <w:bookmarkStart w:id="293" w:name="_Toc121730483"/>
      <w:bookmarkStart w:id="294" w:name="_Toc121730649"/>
      <w:bookmarkStart w:id="295" w:name="_Toc124837303"/>
      <w:bookmarkStart w:id="296" w:name="_Toc124838343"/>
      <w:bookmarkStart w:id="297" w:name="_Toc124838509"/>
      <w:bookmarkStart w:id="298" w:name="_Toc125034666"/>
      <w:bookmarkStart w:id="299" w:name="_Toc112830828"/>
      <w:bookmarkStart w:id="300" w:name="_Toc113240194"/>
      <w:bookmarkStart w:id="301" w:name="_Toc113885714"/>
      <w:bookmarkStart w:id="302" w:name="_Toc115752702"/>
      <w:bookmarkStart w:id="303" w:name="_Toc119113496"/>
      <w:bookmarkStart w:id="304" w:name="_Toc119114419"/>
      <w:bookmarkStart w:id="305" w:name="_Toc119118393"/>
      <w:bookmarkStart w:id="306" w:name="_Toc119119625"/>
      <w:bookmarkStart w:id="307" w:name="_Toc121730484"/>
      <w:bookmarkStart w:id="308" w:name="_Toc121730650"/>
      <w:bookmarkStart w:id="309" w:name="_Toc124837304"/>
      <w:bookmarkStart w:id="310" w:name="_Toc124838344"/>
      <w:bookmarkStart w:id="311" w:name="_Toc124838510"/>
      <w:bookmarkStart w:id="312" w:name="_Toc125034667"/>
      <w:bookmarkStart w:id="313" w:name="_Toc112830829"/>
      <w:bookmarkStart w:id="314" w:name="_Toc113240195"/>
      <w:bookmarkStart w:id="315" w:name="_Toc113885715"/>
      <w:bookmarkStart w:id="316" w:name="_Toc115752703"/>
      <w:bookmarkStart w:id="317" w:name="_Toc119113497"/>
      <w:bookmarkStart w:id="318" w:name="_Toc119114420"/>
      <w:bookmarkStart w:id="319" w:name="_Toc119118394"/>
      <w:bookmarkStart w:id="320" w:name="_Toc119119626"/>
      <w:bookmarkStart w:id="321" w:name="_Toc121730485"/>
      <w:bookmarkStart w:id="322" w:name="_Toc121730651"/>
      <w:bookmarkStart w:id="323" w:name="_Toc124837305"/>
      <w:bookmarkStart w:id="324" w:name="_Toc124838345"/>
      <w:bookmarkStart w:id="325" w:name="_Toc124838511"/>
      <w:bookmarkStart w:id="326" w:name="_Toc125034668"/>
      <w:bookmarkStart w:id="327" w:name="_Toc110300785"/>
      <w:bookmarkStart w:id="328" w:name="_Toc110394828"/>
      <w:bookmarkStart w:id="329" w:name="_Toc110647913"/>
      <w:bookmarkStart w:id="330" w:name="_Toc110682948"/>
      <w:bookmarkStart w:id="331" w:name="_Toc110683572"/>
      <w:bookmarkStart w:id="332" w:name="_Toc110850238"/>
      <w:bookmarkStart w:id="333" w:name="_Toc111425229"/>
      <w:bookmarkStart w:id="334" w:name="_Toc111425400"/>
      <w:bookmarkStart w:id="335" w:name="_Toc111425614"/>
      <w:bookmarkStart w:id="336" w:name="_Toc111425786"/>
      <w:bookmarkStart w:id="337" w:name="_Toc111865313"/>
      <w:bookmarkStart w:id="338" w:name="_Toc112125299"/>
      <w:bookmarkStart w:id="339" w:name="_Toc112126953"/>
      <w:bookmarkStart w:id="340" w:name="_Toc112830830"/>
      <w:bookmarkStart w:id="341" w:name="_Toc113240196"/>
      <w:bookmarkStart w:id="342" w:name="_Toc113885716"/>
      <w:bookmarkStart w:id="343" w:name="_Toc115752704"/>
      <w:bookmarkStart w:id="344" w:name="_Toc119113498"/>
      <w:bookmarkStart w:id="345" w:name="_Toc119114421"/>
      <w:bookmarkStart w:id="346" w:name="_Toc119118395"/>
      <w:bookmarkStart w:id="347" w:name="_Toc119119627"/>
      <w:bookmarkStart w:id="348" w:name="_Toc121730486"/>
      <w:bookmarkStart w:id="349" w:name="_Toc121730652"/>
      <w:bookmarkStart w:id="350" w:name="_Toc124837306"/>
      <w:bookmarkStart w:id="351" w:name="_Toc124838346"/>
      <w:bookmarkStart w:id="352" w:name="_Toc124838512"/>
      <w:bookmarkStart w:id="353" w:name="_Toc12503466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00AB555A" w:rsidRPr="008F19E2">
        <w:t xml:space="preserve"> Planeeringuala sademevee kanaliseerimine lahendada nii, et detailplaneeringu realiseerimisel tekiks terviklikult toimiv lahendus.</w:t>
      </w:r>
      <w:r w:rsidR="00105388" w:rsidRPr="008F19E2">
        <w:t xml:space="preserve"> </w:t>
      </w:r>
    </w:p>
    <w:p w14:paraId="3011D7A7" w14:textId="48DD1537" w:rsidR="001131A5" w:rsidRPr="008F19E2" w:rsidRDefault="00105388" w:rsidP="00F37E5F">
      <w:pPr>
        <w:pStyle w:val="Kehatekst2"/>
        <w:spacing w:before="120" w:line="276" w:lineRule="auto"/>
        <w:ind w:right="23"/>
        <w:rPr>
          <w:szCs w:val="24"/>
        </w:rPr>
      </w:pPr>
      <w:r w:rsidRPr="008F19E2">
        <w:t xml:space="preserve">Vastavalt </w:t>
      </w:r>
      <w:r w:rsidR="00A70103" w:rsidRPr="008F19E2">
        <w:t xml:space="preserve">kokkuleppele </w:t>
      </w:r>
      <w:r w:rsidR="00A70103" w:rsidRPr="008F19E2">
        <w:rPr>
          <w:szCs w:val="24"/>
        </w:rPr>
        <w:t xml:space="preserve">rajab </w:t>
      </w:r>
      <w:r w:rsidR="00A51C00" w:rsidRPr="008F19E2">
        <w:rPr>
          <w:szCs w:val="24"/>
        </w:rPr>
        <w:t xml:space="preserve">osaühing </w:t>
      </w:r>
      <w:r w:rsidRPr="008F19E2">
        <w:rPr>
          <w:szCs w:val="24"/>
        </w:rPr>
        <w:t>Rail Baltic</w:t>
      </w:r>
      <w:r w:rsidR="00A70103" w:rsidRPr="008F19E2">
        <w:rPr>
          <w:szCs w:val="24"/>
        </w:rPr>
        <w:t xml:space="preserve"> Estonia </w:t>
      </w:r>
      <w:r w:rsidRPr="008F19E2">
        <w:rPr>
          <w:szCs w:val="24"/>
        </w:rPr>
        <w:t xml:space="preserve">detailplaneeringu ala </w:t>
      </w:r>
      <w:r w:rsidR="00FC182F" w:rsidRPr="008F19E2">
        <w:rPr>
          <w:szCs w:val="24"/>
        </w:rPr>
        <w:t>ja Rail Baltic raudtee</w:t>
      </w:r>
      <w:r w:rsidR="001131A5" w:rsidRPr="008F19E2">
        <w:rPr>
          <w:szCs w:val="24"/>
        </w:rPr>
        <w:t xml:space="preserve"> </w:t>
      </w:r>
      <w:r w:rsidR="006E5D2A" w:rsidRPr="008F19E2">
        <w:rPr>
          <w:szCs w:val="24"/>
        </w:rPr>
        <w:t>maa-</w:t>
      </w:r>
      <w:r w:rsidR="001131A5" w:rsidRPr="008F19E2">
        <w:rPr>
          <w:szCs w:val="24"/>
        </w:rPr>
        <w:t>ala</w:t>
      </w:r>
      <w:r w:rsidR="00FC182F" w:rsidRPr="008F19E2">
        <w:rPr>
          <w:szCs w:val="24"/>
        </w:rPr>
        <w:t xml:space="preserve"> </w:t>
      </w:r>
      <w:r w:rsidRPr="008F19E2">
        <w:rPr>
          <w:szCs w:val="24"/>
        </w:rPr>
        <w:t>sademeve</w:t>
      </w:r>
      <w:r w:rsidR="00CA1AFE" w:rsidRPr="008F19E2">
        <w:rPr>
          <w:szCs w:val="24"/>
        </w:rPr>
        <w:t>t</w:t>
      </w:r>
      <w:r w:rsidRPr="008F19E2">
        <w:rPr>
          <w:szCs w:val="24"/>
        </w:rPr>
        <w:t xml:space="preserve">e lahenduste tarbeks </w:t>
      </w:r>
      <w:r w:rsidR="001C5C62" w:rsidRPr="008F19E2">
        <w:rPr>
          <w:szCs w:val="24"/>
        </w:rPr>
        <w:t xml:space="preserve">Soodevahe peakraavi suubuva </w:t>
      </w:r>
      <w:r w:rsidRPr="008F19E2">
        <w:rPr>
          <w:szCs w:val="24"/>
        </w:rPr>
        <w:t>sademevee kraavi Nigula ja Varivere tee 1 maaüksustele, sh detailplaneeringuala lõunaosa (pos 5, 6</w:t>
      </w:r>
      <w:r w:rsidR="004269FB" w:rsidRPr="008F19E2">
        <w:rPr>
          <w:szCs w:val="24"/>
        </w:rPr>
        <w:t>, 8</w:t>
      </w:r>
      <w:r w:rsidRPr="008F19E2">
        <w:rPr>
          <w:szCs w:val="24"/>
        </w:rPr>
        <w:t xml:space="preserve"> ja 9) läbivas lõigus, koos truupide jm taristu</w:t>
      </w:r>
      <w:r w:rsidR="009709D0" w:rsidRPr="008F19E2">
        <w:rPr>
          <w:szCs w:val="24"/>
        </w:rPr>
        <w:t>ga (sh Tallinna ringtee aluste truupidega)</w:t>
      </w:r>
      <w:r w:rsidRPr="008F19E2">
        <w:rPr>
          <w:szCs w:val="24"/>
        </w:rPr>
        <w:t xml:space="preserve"> </w:t>
      </w:r>
      <w:r w:rsidR="00A70103" w:rsidRPr="008F19E2">
        <w:rPr>
          <w:szCs w:val="24"/>
        </w:rPr>
        <w:t>(vt ka p</w:t>
      </w:r>
      <w:r w:rsidR="006E5D2A" w:rsidRPr="008F19E2">
        <w:rPr>
          <w:szCs w:val="24"/>
        </w:rPr>
        <w:t>unkt</w:t>
      </w:r>
      <w:r w:rsidR="00A70103" w:rsidRPr="008F19E2">
        <w:rPr>
          <w:szCs w:val="24"/>
        </w:rPr>
        <w:t xml:space="preserve"> 4.</w:t>
      </w:r>
      <w:r w:rsidR="006F742E" w:rsidRPr="008F19E2">
        <w:rPr>
          <w:szCs w:val="24"/>
        </w:rPr>
        <w:t>8</w:t>
      </w:r>
      <w:r w:rsidR="00A70103" w:rsidRPr="008F19E2">
        <w:rPr>
          <w:szCs w:val="24"/>
        </w:rPr>
        <w:t xml:space="preserve"> </w:t>
      </w:r>
      <w:r w:rsidR="006511B0" w:rsidRPr="008F19E2">
        <w:rPr>
          <w:szCs w:val="24"/>
        </w:rPr>
        <w:t>„</w:t>
      </w:r>
      <w:r w:rsidR="00A70103" w:rsidRPr="008F19E2">
        <w:rPr>
          <w:szCs w:val="24"/>
        </w:rPr>
        <w:t>Rail Baltic</w:t>
      </w:r>
      <w:r w:rsidR="006511B0" w:rsidRPr="008F19E2">
        <w:rPr>
          <w:szCs w:val="24"/>
        </w:rPr>
        <w:t>“</w:t>
      </w:r>
      <w:r w:rsidR="00B15263" w:rsidRPr="008F19E2">
        <w:rPr>
          <w:szCs w:val="24"/>
        </w:rPr>
        <w:t xml:space="preserve"> ja </w:t>
      </w:r>
      <w:r w:rsidR="006E5D2A" w:rsidRPr="008F19E2">
        <w:rPr>
          <w:szCs w:val="24"/>
        </w:rPr>
        <w:t xml:space="preserve">punkt </w:t>
      </w:r>
      <w:r w:rsidR="00B15263" w:rsidRPr="008F19E2">
        <w:rPr>
          <w:szCs w:val="24"/>
        </w:rPr>
        <w:t xml:space="preserve">5.3 </w:t>
      </w:r>
      <w:r w:rsidR="006511B0" w:rsidRPr="008F19E2">
        <w:rPr>
          <w:szCs w:val="24"/>
        </w:rPr>
        <w:t>„</w:t>
      </w:r>
      <w:r w:rsidR="00B15263" w:rsidRPr="008F19E2">
        <w:rPr>
          <w:szCs w:val="24"/>
        </w:rPr>
        <w:t>Sademevesi</w:t>
      </w:r>
      <w:r w:rsidR="006511B0" w:rsidRPr="008F19E2">
        <w:rPr>
          <w:szCs w:val="24"/>
        </w:rPr>
        <w:t>“</w:t>
      </w:r>
      <w:r w:rsidR="00A70103" w:rsidRPr="008F19E2">
        <w:rPr>
          <w:szCs w:val="24"/>
        </w:rPr>
        <w:t>).</w:t>
      </w:r>
    </w:p>
    <w:p w14:paraId="26BE5DF8" w14:textId="77777777" w:rsidR="00B53258" w:rsidRPr="008F19E2" w:rsidRDefault="00B53258" w:rsidP="00F37E5F">
      <w:pPr>
        <w:pStyle w:val="Kehatekst2"/>
        <w:spacing w:before="120" w:line="276" w:lineRule="auto"/>
        <w:ind w:right="23"/>
        <w:rPr>
          <w:b/>
          <w:bCs/>
          <w:szCs w:val="24"/>
        </w:rPr>
      </w:pPr>
      <w:r w:rsidRPr="008F19E2">
        <w:t>Vertikaalplaneerimise põhimõtted projekteerimisel – vertikaalplaneerimine lahendada selliselt, et hoonestus asuks kõrgemal ja tänavad, platsid, haljasalad jms madalamal – kinnistu siseselt saab vesi valguda hoonest ja</w:t>
      </w:r>
      <w:r w:rsidR="004109A3" w:rsidRPr="008F19E2">
        <w:t xml:space="preserve"> teedest eemale, mis tagab ehit</w:t>
      </w:r>
      <w:r w:rsidRPr="008F19E2">
        <w:t>iste ohutuse ja inimeste liikumise võimaluse. Tänavate äärsed haljasalad saavad olla sademevee ajutised kogumisalad.</w:t>
      </w:r>
      <w:r w:rsidR="004109A3" w:rsidRPr="008F19E2">
        <w:t xml:space="preserve"> Tagamaks vee äravoolu sademe</w:t>
      </w:r>
      <w:r w:rsidR="00B35654" w:rsidRPr="008F19E2">
        <w:t>veesüsteemi ülekoormuse või rikke korral, peab teede üldine pikikalle olema madalama haljasala vms poole ka siis, kui tänaval on restkaevud.</w:t>
      </w:r>
      <w:r w:rsidRPr="008F19E2">
        <w:t xml:space="preserve">  </w:t>
      </w:r>
      <w:r w:rsidRPr="008F19E2">
        <w:rPr>
          <w:b/>
          <w:bCs/>
          <w:szCs w:val="24"/>
        </w:rPr>
        <w:t xml:space="preserve"> </w:t>
      </w:r>
    </w:p>
    <w:p w14:paraId="2156C62B" w14:textId="53808762" w:rsidR="005775A4" w:rsidRPr="008F19E2" w:rsidRDefault="0017248F" w:rsidP="0017248F">
      <w:pPr>
        <w:autoSpaceDE w:val="0"/>
        <w:autoSpaceDN w:val="0"/>
        <w:adjustRightInd w:val="0"/>
        <w:spacing w:before="120" w:after="120" w:line="276" w:lineRule="auto"/>
        <w:ind w:right="23"/>
        <w:jc w:val="both"/>
        <w:rPr>
          <w:szCs w:val="24"/>
        </w:rPr>
      </w:pPr>
      <w:r w:rsidRPr="008F19E2">
        <w:rPr>
          <w:szCs w:val="24"/>
        </w:rPr>
        <w:t>Ehitusprojektis tuleb a</w:t>
      </w:r>
      <w:r w:rsidR="005775A4" w:rsidRPr="008F19E2">
        <w:rPr>
          <w:szCs w:val="24"/>
        </w:rPr>
        <w:t>rvestada varemtehtud maaparandustöödega ja tagada piirkonna olemasoleva drenaaži- ja sademeveesüsteemi toimimine.</w:t>
      </w:r>
    </w:p>
    <w:p w14:paraId="18FD1A98" w14:textId="77777777" w:rsidR="005775A4" w:rsidRPr="008F19E2" w:rsidRDefault="005775A4" w:rsidP="0017248F">
      <w:pPr>
        <w:autoSpaceDE w:val="0"/>
        <w:autoSpaceDN w:val="0"/>
        <w:adjustRightInd w:val="0"/>
        <w:spacing w:before="120" w:after="120" w:line="276" w:lineRule="auto"/>
        <w:ind w:right="23"/>
        <w:jc w:val="both"/>
        <w:rPr>
          <w:szCs w:val="24"/>
        </w:rPr>
      </w:pPr>
      <w:r w:rsidRPr="008F19E2">
        <w:rPr>
          <w:szCs w:val="24"/>
        </w:rPr>
        <w:t>Vastavalt vajadusele näha ehitusprojektis ette olemasolevate kraavide puhastamine ning tagada kraavide ühtne toimimine.</w:t>
      </w:r>
    </w:p>
    <w:p w14:paraId="7027AFEF" w14:textId="77777777" w:rsidR="00364D81" w:rsidRPr="008F19E2" w:rsidRDefault="009B1B9F" w:rsidP="00863723">
      <w:pPr>
        <w:pStyle w:val="Pealkiri3"/>
      </w:pPr>
      <w:r w:rsidRPr="008F19E2">
        <w:t xml:space="preserve"> </w:t>
      </w:r>
      <w:bookmarkStart w:id="354" w:name="_Toc226646906"/>
      <w:r w:rsidR="00364D81" w:rsidRPr="008F19E2">
        <w:t>Energiatõhusus ja -tarbimise nõuded</w:t>
      </w:r>
      <w:bookmarkEnd w:id="354"/>
    </w:p>
    <w:p w14:paraId="3D95508C" w14:textId="72C7BB9F" w:rsidR="00364D81" w:rsidRPr="008F19E2" w:rsidRDefault="00364D81" w:rsidP="00F37E5F">
      <w:pPr>
        <w:spacing w:before="120" w:after="120" w:line="276" w:lineRule="auto"/>
        <w:ind w:right="23"/>
        <w:jc w:val="both"/>
      </w:pPr>
      <w:r w:rsidRPr="008F19E2">
        <w:t>Hoone</w:t>
      </w:r>
      <w:r w:rsidR="003C6734" w:rsidRPr="008F19E2">
        <w:t>te</w:t>
      </w:r>
      <w:r w:rsidRPr="008F19E2">
        <w:t xml:space="preserve"> projekteerimisel ja ehitamisel tuleb järgida Ehitusseadustikus ning ettevõtlus- ja infotehnoloogiaministri 11.12.2018 määruses nr 63 "Hoone energiatõhususe miinimumnõuded"</w:t>
      </w:r>
      <w:r w:rsidR="00A70103" w:rsidRPr="008F19E2">
        <w:t xml:space="preserve"> </w:t>
      </w:r>
      <w:r w:rsidRPr="008F19E2">
        <w:t>esitatud nõudeid energiatõhususele</w:t>
      </w:r>
      <w:r w:rsidR="00A70103" w:rsidRPr="008F19E2">
        <w:t xml:space="preserve"> </w:t>
      </w:r>
      <w:r w:rsidR="00CA1AFE" w:rsidRPr="008F19E2">
        <w:t>ja/</w:t>
      </w:r>
      <w:r w:rsidR="00A70103" w:rsidRPr="008F19E2">
        <w:t xml:space="preserve">või muude planeeringu elluviimisel kehtivate </w:t>
      </w:r>
      <w:r w:rsidR="00A039B8" w:rsidRPr="008F19E2">
        <w:t>vastavate</w:t>
      </w:r>
      <w:r w:rsidR="00A70103" w:rsidRPr="008F19E2">
        <w:t xml:space="preserve"> alusdokumentide nõudeid.</w:t>
      </w:r>
    </w:p>
    <w:p w14:paraId="243FD3EB" w14:textId="77777777" w:rsidR="00364D81" w:rsidRPr="008F19E2" w:rsidRDefault="00364D81" w:rsidP="00F37E5F">
      <w:pPr>
        <w:spacing w:before="120" w:after="120" w:line="276" w:lineRule="auto"/>
        <w:ind w:right="23"/>
        <w:jc w:val="both"/>
      </w:pPr>
      <w:r w:rsidRPr="008F19E2">
        <w:t>Hoone energiatõhusus on hoone tüüpilise kasutusega seotud energianõudluse rahuldamiseks vajalik arvutuslik või mõõdetud energia hulk, mis hõlmab muu hulgas kütmiseks, jahutuseks, ventilatsiooniks, vee soojendamiseks ja valgustuseks tarbitavat energiat.</w:t>
      </w:r>
    </w:p>
    <w:p w14:paraId="3FB195AB" w14:textId="77777777" w:rsidR="00364D81" w:rsidRPr="008F19E2" w:rsidRDefault="00364D81" w:rsidP="00F37E5F">
      <w:pPr>
        <w:spacing w:before="120" w:after="120" w:line="276" w:lineRule="auto"/>
        <w:ind w:right="23"/>
        <w:jc w:val="both"/>
      </w:pPr>
      <w:r w:rsidRPr="008F19E2">
        <w:t xml:space="preserve">Energiatõhususe miinimumnõuded on ehitatava hoonestuse summaarse energiatarbimise piirmäärad, mis lähtuvad hoone kasutamise otstarbest ja arvestavad tehnilisi näitajaid, olulise </w:t>
      </w:r>
      <w:r w:rsidRPr="008F19E2">
        <w:lastRenderedPageBreak/>
        <w:t>energiatarbega tehnosüsteemidele esitatavaid nõudeid või tingimusi taastuvenergia kasutuselevõtuks.</w:t>
      </w:r>
    </w:p>
    <w:p w14:paraId="1AC79CE9" w14:textId="77777777" w:rsidR="00364D81" w:rsidRPr="008F19E2" w:rsidRDefault="00364D81" w:rsidP="00F37E5F">
      <w:pPr>
        <w:spacing w:before="120" w:after="120" w:line="276" w:lineRule="auto"/>
        <w:ind w:right="23"/>
        <w:jc w:val="both"/>
      </w:pPr>
      <w:r w:rsidRPr="008F19E2">
        <w:t>Hoone välispiirded ja olulise energiatarbega tehnosüsteemid peavad tagama tarbitava energiahulga vastavuse asukoha klimaatilistele tingimustele ning hoone kasutamise otstarbele.</w:t>
      </w:r>
    </w:p>
    <w:p w14:paraId="76DB5DAC" w14:textId="77777777" w:rsidR="00364D81" w:rsidRPr="008F19E2" w:rsidRDefault="00364D81" w:rsidP="00F37E5F">
      <w:pPr>
        <w:spacing w:before="120" w:after="120" w:line="276" w:lineRule="auto"/>
        <w:ind w:right="23"/>
        <w:jc w:val="both"/>
      </w:pPr>
      <w:r w:rsidRPr="008F19E2">
        <w:t>Hoone energiatõhususe suurendamiseks tuleb rakendada meetmeid, arvestades, et energiatõhusust ei tohi saavutada viisil, mis halvendaks hoone sisekliimat ja kasutustingimusi ning tuleb kaaluda erinevaid võimalusi ja eelistada kuluefektiivseid lahendusi.</w:t>
      </w:r>
    </w:p>
    <w:p w14:paraId="58A5972E" w14:textId="108DE0CB" w:rsidR="00364D81" w:rsidRPr="008F19E2" w:rsidRDefault="00364D81" w:rsidP="00F37E5F">
      <w:pPr>
        <w:spacing w:before="120" w:after="120" w:line="276" w:lineRule="auto"/>
        <w:ind w:right="23"/>
        <w:jc w:val="both"/>
      </w:pPr>
      <w:r w:rsidRPr="008F19E2">
        <w:t>Ehitatav</w:t>
      </w:r>
      <w:r w:rsidR="003C6734" w:rsidRPr="008F19E2">
        <w:t xml:space="preserve">ad </w:t>
      </w:r>
      <w:r w:rsidRPr="008F19E2">
        <w:t>hoone</w:t>
      </w:r>
      <w:r w:rsidR="003C6734" w:rsidRPr="008F19E2">
        <w:t>d peavad</w:t>
      </w:r>
      <w:r w:rsidRPr="008F19E2">
        <w:t xml:space="preserve"> ehitamise järel vastama energiatõhususe miinimumnõuetele. Hoone</w:t>
      </w:r>
      <w:r w:rsidR="003C6734" w:rsidRPr="008F19E2">
        <w:t>te</w:t>
      </w:r>
      <w:r w:rsidRPr="008F19E2">
        <w:t xml:space="preserve"> välispiirded ning olulise energiatarbega tehnosüsteemid peavad olema projekteeritud ja ehitatud selliselt, et nende terviklikul käsit</w:t>
      </w:r>
      <w:r w:rsidR="00A70103" w:rsidRPr="008F19E2">
        <w:t>s</w:t>
      </w:r>
      <w:r w:rsidRPr="008F19E2">
        <w:t>emisel oleks võimalik tagada energiatõhususe miinimumnõuete täitmine.</w:t>
      </w:r>
    </w:p>
    <w:p w14:paraId="63A597C0" w14:textId="77777777" w:rsidR="00364D81" w:rsidRPr="008F19E2" w:rsidRDefault="00364D81" w:rsidP="00F37E5F">
      <w:pPr>
        <w:spacing w:before="120" w:after="120" w:line="276" w:lineRule="auto"/>
        <w:ind w:right="23"/>
        <w:jc w:val="both"/>
      </w:pPr>
      <w:r w:rsidRPr="008F19E2">
        <w:t>Vastavust energiatõhususe miinimumnõuetele tõendatakse energiamärgisega.</w:t>
      </w:r>
    </w:p>
    <w:p w14:paraId="62BB8AFF" w14:textId="77777777" w:rsidR="00364D81" w:rsidRPr="008F19E2" w:rsidRDefault="009B1B9F" w:rsidP="00863723">
      <w:pPr>
        <w:pStyle w:val="Pealkiri3"/>
      </w:pPr>
      <w:r w:rsidRPr="008F19E2">
        <w:t xml:space="preserve"> </w:t>
      </w:r>
      <w:bookmarkStart w:id="355" w:name="_Toc226646907"/>
      <w:r w:rsidR="00364D81" w:rsidRPr="008F19E2">
        <w:t>Tuleohutusnõuded</w:t>
      </w:r>
      <w:bookmarkEnd w:id="355"/>
    </w:p>
    <w:p w14:paraId="4FD04834" w14:textId="226E7E39" w:rsidR="003C6734" w:rsidRPr="008F19E2" w:rsidRDefault="003C6734" w:rsidP="00F37E5F">
      <w:pPr>
        <w:spacing w:after="120" w:line="276" w:lineRule="auto"/>
        <w:ind w:right="23"/>
        <w:jc w:val="both"/>
        <w:rPr>
          <w:szCs w:val="24"/>
        </w:rPr>
      </w:pPr>
      <w:r w:rsidRPr="008F19E2">
        <w:rPr>
          <w:szCs w:val="24"/>
        </w:rPr>
        <w:t xml:space="preserve">Planeeringualale on kavandatud tootmis- ja ärihoonete kompleks. Planeeritud hooned </w:t>
      </w:r>
      <w:r w:rsidR="00AA0D6A" w:rsidRPr="008F19E2">
        <w:rPr>
          <w:szCs w:val="24"/>
        </w:rPr>
        <w:t xml:space="preserve">võivad olla </w:t>
      </w:r>
      <w:r w:rsidRPr="008F19E2">
        <w:rPr>
          <w:szCs w:val="24"/>
        </w:rPr>
        <w:t>V</w:t>
      </w:r>
      <w:r w:rsidR="004E7243" w:rsidRPr="008F19E2">
        <w:rPr>
          <w:szCs w:val="24"/>
        </w:rPr>
        <w:t> (kontorid)</w:t>
      </w:r>
      <w:r w:rsidRPr="008F19E2">
        <w:rPr>
          <w:szCs w:val="24"/>
        </w:rPr>
        <w:t>, VI</w:t>
      </w:r>
      <w:r w:rsidR="004E7243" w:rsidRPr="008F19E2">
        <w:rPr>
          <w:szCs w:val="24"/>
        </w:rPr>
        <w:t xml:space="preserve"> (tööstus- ja laohooned)</w:t>
      </w:r>
      <w:r w:rsidRPr="008F19E2">
        <w:rPr>
          <w:szCs w:val="24"/>
        </w:rPr>
        <w:t xml:space="preserve"> ja VII </w:t>
      </w:r>
      <w:r w:rsidR="004E7243" w:rsidRPr="008F19E2">
        <w:rPr>
          <w:szCs w:val="24"/>
        </w:rPr>
        <w:t xml:space="preserve">(garaažid) </w:t>
      </w:r>
      <w:r w:rsidRPr="008F19E2">
        <w:rPr>
          <w:szCs w:val="24"/>
        </w:rPr>
        <w:t>kasutusviisiga. Planeeritud tootmishoonete minimaalne võimalik tulepüsivusklass on TP3 (täpsustatakse ehitusprojektiga). Vastavalt normidele on hoonete</w:t>
      </w:r>
      <w:r w:rsidR="003C393A" w:rsidRPr="008F19E2">
        <w:rPr>
          <w:szCs w:val="24"/>
        </w:rPr>
        <w:t xml:space="preserve"> </w:t>
      </w:r>
      <w:r w:rsidRPr="008F19E2">
        <w:rPr>
          <w:szCs w:val="24"/>
        </w:rPr>
        <w:t xml:space="preserve">vahelised tuleohutuskujad ette nähtud vähemalt 8 m. Konkreetsed tuleohutuskujad määratakse ehitusprojektiga. </w:t>
      </w:r>
    </w:p>
    <w:p w14:paraId="046EDE7E" w14:textId="68E14C94" w:rsidR="003C6734" w:rsidRPr="008F19E2" w:rsidRDefault="003C6734" w:rsidP="00F37E5F">
      <w:pPr>
        <w:spacing w:after="120" w:line="276" w:lineRule="auto"/>
        <w:ind w:right="23"/>
        <w:jc w:val="both"/>
        <w:rPr>
          <w:szCs w:val="24"/>
        </w:rPr>
      </w:pPr>
      <w:r w:rsidRPr="008F19E2">
        <w:rPr>
          <w:szCs w:val="24"/>
        </w:rPr>
        <w:t xml:space="preserve">Planeeritud hooned </w:t>
      </w:r>
      <w:r w:rsidR="009C6F76" w:rsidRPr="008F19E2">
        <w:rPr>
          <w:szCs w:val="24"/>
        </w:rPr>
        <w:t xml:space="preserve">ja tuleohutusmeetmed </w:t>
      </w:r>
      <w:r w:rsidRPr="008F19E2">
        <w:rPr>
          <w:szCs w:val="24"/>
        </w:rPr>
        <w:t xml:space="preserve">peavad vastama </w:t>
      </w:r>
      <w:r w:rsidR="001D2A3B" w:rsidRPr="008F19E2">
        <w:rPr>
          <w:szCs w:val="24"/>
        </w:rPr>
        <w:t>siseministri</w:t>
      </w:r>
      <w:r w:rsidRPr="008F19E2">
        <w:rPr>
          <w:szCs w:val="24"/>
        </w:rPr>
        <w:t xml:space="preserve"> 30.03.2017 määrusele nr 17 “Ehitisele esitatavad tuleohutusnõuded”, </w:t>
      </w:r>
      <w:r w:rsidRPr="008F19E2">
        <w:t>Eesti standardile EVS 812-7:2018 „Ehitiste tuleohutus. Osa 7: Ehitisele esitatavad tuleohutusnõuded”</w:t>
      </w:r>
      <w:r w:rsidR="00206C8B" w:rsidRPr="008F19E2">
        <w:rPr>
          <w:szCs w:val="24"/>
        </w:rPr>
        <w:t xml:space="preserve">, </w:t>
      </w:r>
      <w:r w:rsidR="00206C8B" w:rsidRPr="008F19E2">
        <w:t xml:space="preserve">EVS 812-4:2018 „Ehitiste tuleohutus. Osa 4: Tööstus- ja laohoonete ning garaažide tuleohutus“ ja </w:t>
      </w:r>
      <w:r w:rsidRPr="008F19E2">
        <w:rPr>
          <w:szCs w:val="24"/>
        </w:rPr>
        <w:t xml:space="preserve"> EVS 812-6:2012 "Ehitiste tuleohutus. Osa 6: Tuletõrje veevarustus".</w:t>
      </w:r>
    </w:p>
    <w:p w14:paraId="6395BB24" w14:textId="77777777" w:rsidR="00321900" w:rsidRPr="008F19E2" w:rsidRDefault="00321900" w:rsidP="00F37E5F">
      <w:pPr>
        <w:pStyle w:val="Normaallaadveeb"/>
        <w:spacing w:before="0" w:beforeAutospacing="0" w:after="120" w:afterAutospacing="0" w:line="276" w:lineRule="auto"/>
        <w:ind w:right="23"/>
        <w:jc w:val="both"/>
      </w:pPr>
      <w:r w:rsidRPr="008F19E2">
        <w:t>Tule leviku takistamiseks ühelt hoonelt teisele ning tulekustutuseks ja päästetöödeks peavad hooned olema üksteisest eraldatud 8 m tuleohutuskujadega või tuletõkkeseinaga. Konkreetsed tuleohutuskujad määratakse ehitusprojektidega.</w:t>
      </w:r>
    </w:p>
    <w:p w14:paraId="5B2EF408" w14:textId="3354B325" w:rsidR="00321900" w:rsidRPr="008F19E2" w:rsidRDefault="00321900" w:rsidP="00F37E5F">
      <w:pPr>
        <w:pStyle w:val="Normaallaadveeb"/>
        <w:spacing w:before="0" w:beforeAutospacing="0" w:after="120" w:afterAutospacing="0" w:line="276" w:lineRule="auto"/>
        <w:ind w:right="23"/>
        <w:jc w:val="both"/>
      </w:pPr>
      <w:r w:rsidRPr="008F19E2">
        <w:t>Hoonete ümber peab olema tagatud tuletõrjetehnika juurdepääs vastavalt Eesti standardile EVS 812-7:2018 „Ehitiste tuleohutus. Osa 7: Ehitisele esitatavad tuleohutusnõuded”. Tuletõrjetehnika ümberpööramine (ümberpööramise raadius) planeeringualal peab olema tagatud igal aastaajal ja iga ilmaga. Kruntide juurdepääsuteed, läbisõidukohad ja juurdepääsud ehitistele ning tuletõrjeveevõtu kohtadele peavad olema vabad ja aastaringselt kasutuskõlblikus seisukorras.</w:t>
      </w:r>
    </w:p>
    <w:p w14:paraId="5D5E8BCE" w14:textId="5AA48AE6" w:rsidR="00321900" w:rsidRPr="008F19E2" w:rsidRDefault="00321900" w:rsidP="00321900">
      <w:pPr>
        <w:pStyle w:val="Normaallaadveeb"/>
        <w:spacing w:before="0" w:beforeAutospacing="0" w:after="120" w:afterAutospacing="0" w:line="276" w:lineRule="auto"/>
        <w:ind w:right="23"/>
        <w:jc w:val="both"/>
      </w:pPr>
      <w:r w:rsidRPr="008F19E2">
        <w:t xml:space="preserve">Kruntide hoonestamata maa-alale ei tohi ladustada hoonete ja rajatiste vahelistesse tuleohutuskujadesse põlevmaterjale, põlevpakendis seadmeid ja taarat. Vastavalt siseministri 27.05.2024 määruse nr 14 „Põlevmaterjalide ja ohtlike ainete ladustamise tuleohutusnõuded” § 6 ja § 7 ei tohi põlevmaterjali ega põlevmaterjalist jäätmeid ja olmejäätmeid ladustada ehitise välisseina läheduses selliselt, et see tekitab tuleohtu või raskendab päästetööd. Põlevmaterjali ladustamise koht peab olema hoonest ohutus kauguses. Kui ohutu kaugus ei ole tõendatud muul </w:t>
      </w:r>
      <w:r w:rsidRPr="008F19E2">
        <w:lastRenderedPageBreak/>
        <w:t xml:space="preserve">usaldusväärsel viisil, loetakse selleks vähemalt neli meetrit süttiva pinnakihiga või mis tahes tulepüsivusega hoone välisseina ukse-, akna- või muust avast. </w:t>
      </w:r>
    </w:p>
    <w:p w14:paraId="0F2640E5" w14:textId="4D42DC0D" w:rsidR="00321900" w:rsidRPr="008F19E2" w:rsidRDefault="00321900" w:rsidP="00321900">
      <w:pPr>
        <w:pStyle w:val="Normaallaadveeb"/>
        <w:spacing w:before="0" w:beforeAutospacing="0" w:after="120" w:afterAutospacing="0" w:line="276" w:lineRule="auto"/>
        <w:ind w:right="23"/>
        <w:jc w:val="both"/>
      </w:pPr>
      <w:r w:rsidRPr="008F19E2">
        <w:t xml:space="preserve">Mootorsõidukite </w:t>
      </w:r>
      <w:r w:rsidR="00CA1AFE" w:rsidRPr="008F19E2">
        <w:t xml:space="preserve">parkimisega </w:t>
      </w:r>
      <w:r w:rsidRPr="008F19E2">
        <w:t>ehitise läheduses ei või tekitada tuleohtu ehitisele, takistada evakuatsiooni ega raskendada päästetööde teostamise võimalikkust, sealhulgas päästemeeskondade ligipääsemist, tuleb tagada parkimisala tuleohutus ning evakuatsiooni läbiviimiseks ja päästetööde teostamiseks takistamatu juurdepääs.</w:t>
      </w:r>
    </w:p>
    <w:p w14:paraId="0C109350" w14:textId="75718C1E" w:rsidR="003C6734" w:rsidRPr="008F19E2" w:rsidRDefault="00321900" w:rsidP="00321900">
      <w:pPr>
        <w:pStyle w:val="Normaallaadveeb"/>
        <w:spacing w:before="0" w:beforeAutospacing="0" w:after="120" w:afterAutospacing="0" w:line="276" w:lineRule="auto"/>
        <w:ind w:right="23"/>
        <w:jc w:val="both"/>
      </w:pPr>
      <w:r w:rsidRPr="008F19E2">
        <w:t>Tuleleviku tõkestamiseks ja parkimisala tuleohutuse tagamiseks tuleb ehitusprojektis arvestada EVS 812-7:2018 „Ehitiste tuleohutus. Osa 7: Ehitisele esitatavad tuleohutusnõuded” nõudega – kui sõidukite parkimine on välisseinale lähemal kui 4 m, tuleb välisseinas kasutada materjale, mis iseseisvalt ei põle ning seina üldpinnast ei tohi avatäidete pindala olla üle 25% ja seda 4 m ulatuses külgsuunas ja 5 m ulatuses vertikaalsuunas.</w:t>
      </w:r>
    </w:p>
    <w:p w14:paraId="72F012D1" w14:textId="77777777" w:rsidR="009C6F76" w:rsidRPr="008F19E2" w:rsidRDefault="009C6F76" w:rsidP="00F37E5F">
      <w:pPr>
        <w:pStyle w:val="Pealkiri4"/>
        <w:spacing w:after="120" w:line="276" w:lineRule="auto"/>
        <w:ind w:right="23"/>
        <w:rPr>
          <w:i/>
          <w:szCs w:val="24"/>
          <w:u w:val="single"/>
        </w:rPr>
      </w:pPr>
      <w:bookmarkStart w:id="356" w:name="_Toc226646908"/>
      <w:r w:rsidRPr="008F19E2">
        <w:rPr>
          <w:i/>
          <w:szCs w:val="24"/>
          <w:u w:val="single"/>
        </w:rPr>
        <w:t>Tuletõrjeveevarustus</w:t>
      </w:r>
      <w:bookmarkEnd w:id="356"/>
    </w:p>
    <w:p w14:paraId="603DE6A9" w14:textId="49C9B419" w:rsidR="00FD6A8F" w:rsidRPr="008F19E2" w:rsidRDefault="00FD6A8F" w:rsidP="00F37E5F">
      <w:pPr>
        <w:autoSpaceDE w:val="0"/>
        <w:autoSpaceDN w:val="0"/>
        <w:adjustRightInd w:val="0"/>
        <w:spacing w:before="120" w:after="120" w:line="276" w:lineRule="auto"/>
        <w:ind w:right="23"/>
        <w:jc w:val="both"/>
        <w:rPr>
          <w:szCs w:val="24"/>
        </w:rPr>
      </w:pPr>
      <w:r w:rsidRPr="008F19E2">
        <w:rPr>
          <w:szCs w:val="24"/>
        </w:rPr>
        <w:t>Kuna planeeringu koostamise ajal ei ole teada planeeritud tootmis- ja ärihoonete tulevase tootmise spetsiifika ja vajadused, siis ei ole teada ka konkreetne hoonete arv, suurus ja paiknemise koht. Seetõttu on planeeringu joonistel esitatud planeeringus määratud tingimustele vastav põhimõtteline illustratiivne lahendus. Sama kehtib ka tuletõrje veevarustuse graafili</w:t>
      </w:r>
      <w:r w:rsidR="00CA1AFE" w:rsidRPr="008F19E2">
        <w:rPr>
          <w:szCs w:val="24"/>
        </w:rPr>
        <w:t>s</w:t>
      </w:r>
      <w:r w:rsidRPr="008F19E2">
        <w:rPr>
          <w:szCs w:val="24"/>
        </w:rPr>
        <w:t>e lahenduse kohta.</w:t>
      </w:r>
    </w:p>
    <w:p w14:paraId="7459DB30" w14:textId="7AD77E6F" w:rsidR="009C6F76" w:rsidRPr="008F19E2" w:rsidRDefault="00380EF8" w:rsidP="00F37E5F">
      <w:pPr>
        <w:autoSpaceDE w:val="0"/>
        <w:autoSpaceDN w:val="0"/>
        <w:adjustRightInd w:val="0"/>
        <w:spacing w:before="120" w:after="120" w:line="276" w:lineRule="auto"/>
        <w:ind w:right="23"/>
        <w:jc w:val="both"/>
        <w:rPr>
          <w:szCs w:val="24"/>
        </w:rPr>
      </w:pPr>
      <w:r w:rsidRPr="008F19E2">
        <w:rPr>
          <w:szCs w:val="24"/>
        </w:rPr>
        <w:t xml:space="preserve">Tuletõrjeveevarustus on valdavalt </w:t>
      </w:r>
      <w:r w:rsidR="00FD6A8F" w:rsidRPr="008F19E2">
        <w:rPr>
          <w:szCs w:val="24"/>
        </w:rPr>
        <w:t>kavandatud lahendada</w:t>
      </w:r>
      <w:r w:rsidRPr="008F19E2">
        <w:rPr>
          <w:szCs w:val="24"/>
        </w:rPr>
        <w:t xml:space="preserve"> olemasolevate </w:t>
      </w:r>
      <w:r w:rsidR="008F449E" w:rsidRPr="008F19E2">
        <w:rPr>
          <w:szCs w:val="24"/>
        </w:rPr>
        <w:t xml:space="preserve">Varivere tee ääres asuvate </w:t>
      </w:r>
      <w:r w:rsidRPr="008F19E2">
        <w:rPr>
          <w:szCs w:val="24"/>
        </w:rPr>
        <w:t xml:space="preserve">hüdrantide ja planeeritud ühisveevärgi veetorustikule rajatavate hüdrantidega. </w:t>
      </w:r>
      <w:r w:rsidR="009C6F76" w:rsidRPr="008F19E2">
        <w:rPr>
          <w:szCs w:val="24"/>
        </w:rPr>
        <w:t>Veevärgi jaotustorustik, millele paigaldatakse tuletõrjehüdrandid, peab olema siseläbimõõduga minimaalselt 100 mm. Tuletõrjevee vajadus 10 l/s kahe tunni jooksul tagatakse plaanitud hüdrantidest. Suurema kui 800 m² tuletõkkesektsiooni rajamisel peab olema tagatud 15 l/s kolme tunni jooksul või 20 l/s vastavalt äripinna tuletõkkesektsioonide suurusele. Puuduolev vooluhulk tuleb kompenseerida vastava suurusega mahutite rajamisega. Täiendavad tuletõrjevee mahutid ja kuivhüdrandid tuleb ette näha ka olukorras, kus ühisveevärgi hüdrantide kasutusulatus ei ole piisav. Naaberkrunte teenindavad mahutid ja hüdrandid peavad olema ligipääsetavad mõlemalt krundilt.</w:t>
      </w:r>
      <w:r w:rsidR="00FD6A8F" w:rsidRPr="008F19E2">
        <w:rPr>
          <w:szCs w:val="24"/>
        </w:rPr>
        <w:t xml:space="preserve"> Tuletõrjevee mahutitele tuleb tagada päästesõidukite ja -tehnika aastaringne juurdepääs ja vee ohutu kättesaamine.</w:t>
      </w:r>
    </w:p>
    <w:p w14:paraId="363AA478" w14:textId="385C6351" w:rsidR="009C6F76" w:rsidRPr="008F19E2" w:rsidRDefault="008F449E" w:rsidP="00F37E5F">
      <w:pPr>
        <w:autoSpaceDE w:val="0"/>
        <w:autoSpaceDN w:val="0"/>
        <w:adjustRightInd w:val="0"/>
        <w:spacing w:before="120" w:after="120" w:line="276" w:lineRule="auto"/>
        <w:ind w:right="23"/>
        <w:jc w:val="both"/>
        <w:rPr>
          <w:szCs w:val="24"/>
        </w:rPr>
      </w:pPr>
      <w:r w:rsidRPr="008F19E2">
        <w:rPr>
          <w:szCs w:val="24"/>
        </w:rPr>
        <w:t>Tuletõrje veevarustus tuleb konkreetselt ning kõikide asjassepuutuvate ja kehtivate õigusaktide ning standardite kohaselt lahendada ehitusprojektide koostamise etapis, kui on teada hoonete täpsed suurused, asukohad ja tegevusalad ning selgunud välise tuletõrjevee koguse vajadus.</w:t>
      </w:r>
    </w:p>
    <w:p w14:paraId="7B6767FD" w14:textId="1FFAF440" w:rsidR="00FD6A8F" w:rsidRPr="008F19E2" w:rsidRDefault="00FD6A8F" w:rsidP="007A76AD">
      <w:pPr>
        <w:autoSpaceDE w:val="0"/>
        <w:autoSpaceDN w:val="0"/>
        <w:adjustRightInd w:val="0"/>
        <w:spacing w:after="120" w:line="276" w:lineRule="auto"/>
        <w:ind w:right="23"/>
        <w:jc w:val="both"/>
        <w:rPr>
          <w:szCs w:val="24"/>
        </w:rPr>
      </w:pPr>
      <w:r w:rsidRPr="008F19E2">
        <w:rPr>
          <w:szCs w:val="24"/>
        </w:rPr>
        <w:t>Tuletõrje veevarustuse lahendamisel ehitusprojektis tuleb aluseks võtta siseministri 18.02.2021 määruse nr 10 „Veevõtukoha rajamise, katsetamise, kasutamise, korrashoiu, tähistamise ja teabevahetuse nõuded, tingimused ning kord“ kehtivad nõuded (sh veevõtukoha ja kuivhüdrantide rajamise tingimused, nõuded asukohale ja kaugusele ehitistest ning sissepääsudest, nõuded veevooluhulgale jne) ning Eesti standard EVS 812-6:2012 „Ehitiste Tuleohutus. Osa 6: Tuletõrje veevarustus“.</w:t>
      </w:r>
    </w:p>
    <w:p w14:paraId="02C455F5" w14:textId="77777777" w:rsidR="003C6734" w:rsidRPr="008F19E2" w:rsidRDefault="003C6734" w:rsidP="00F37E5F">
      <w:pPr>
        <w:spacing w:before="120" w:after="120" w:line="276" w:lineRule="auto"/>
        <w:ind w:right="23"/>
        <w:jc w:val="both"/>
        <w:rPr>
          <w:szCs w:val="24"/>
        </w:rPr>
      </w:pPr>
      <w:r w:rsidRPr="008F19E2">
        <w:rPr>
          <w:szCs w:val="24"/>
        </w:rPr>
        <w:t>Hoonete projekteerimisel konsulteerida Põhja päästekeskusega.</w:t>
      </w:r>
    </w:p>
    <w:p w14:paraId="41223A9F" w14:textId="77777777" w:rsidR="00E2788E" w:rsidRPr="008F19E2" w:rsidRDefault="00F34325" w:rsidP="00863723">
      <w:pPr>
        <w:pStyle w:val="Pealkiri3"/>
      </w:pPr>
      <w:r w:rsidRPr="008F19E2">
        <w:lastRenderedPageBreak/>
        <w:t xml:space="preserve"> </w:t>
      </w:r>
      <w:bookmarkStart w:id="357" w:name="_Toc226646909"/>
      <w:r w:rsidR="00E2788E" w:rsidRPr="008F19E2">
        <w:t>Kuritegevuse riske vähendavad nõuded ja tingimused</w:t>
      </w:r>
      <w:bookmarkEnd w:id="357"/>
    </w:p>
    <w:p w14:paraId="592FBC74" w14:textId="489234D2" w:rsidR="00E2788E" w:rsidRPr="008F19E2" w:rsidRDefault="00E2788E" w:rsidP="00F37E5F">
      <w:pPr>
        <w:spacing w:before="120" w:after="120" w:line="276" w:lineRule="auto"/>
        <w:ind w:right="23"/>
        <w:jc w:val="both"/>
        <w:rPr>
          <w:szCs w:val="24"/>
        </w:rPr>
      </w:pPr>
      <w:r w:rsidRPr="008F19E2">
        <w:rPr>
          <w:szCs w:val="24"/>
        </w:rPr>
        <w:t>Planeeri</w:t>
      </w:r>
      <w:r w:rsidR="000A46B8" w:rsidRPr="008F19E2">
        <w:rPr>
          <w:szCs w:val="24"/>
        </w:rPr>
        <w:t>ngualal</w:t>
      </w:r>
      <w:r w:rsidRPr="008F19E2">
        <w:rPr>
          <w:szCs w:val="24"/>
        </w:rPr>
        <w:t xml:space="preserve"> arvestada vajalike meetmetega kuritegevuse ennetamiseks vastavalt Eesti </w:t>
      </w:r>
      <w:r w:rsidR="00FC50E6" w:rsidRPr="008F19E2">
        <w:rPr>
          <w:szCs w:val="24"/>
        </w:rPr>
        <w:t xml:space="preserve"> </w:t>
      </w:r>
      <w:r w:rsidRPr="008F19E2">
        <w:rPr>
          <w:szCs w:val="24"/>
        </w:rPr>
        <w:t>standardile EVS 09-1:2002 „Kuritegevuse ennetamine. Linnaplaneerimine ja arhitektuur. Osa</w:t>
      </w:r>
      <w:r w:rsidR="009B029E" w:rsidRPr="008F19E2">
        <w:rPr>
          <w:szCs w:val="24"/>
        </w:rPr>
        <w:t> </w:t>
      </w:r>
      <w:r w:rsidRPr="008F19E2">
        <w:rPr>
          <w:szCs w:val="24"/>
        </w:rPr>
        <w:t xml:space="preserve">1: Linnaplaneerimine“. </w:t>
      </w:r>
    </w:p>
    <w:p w14:paraId="175DA50E" w14:textId="77777777" w:rsidR="00E2788E" w:rsidRPr="008F19E2"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8F19E2">
        <w:rPr>
          <w:szCs w:val="24"/>
        </w:rPr>
        <w:t xml:space="preserve">Planeeringuala </w:t>
      </w:r>
      <w:r w:rsidR="00657E17" w:rsidRPr="008F19E2">
        <w:rPr>
          <w:szCs w:val="24"/>
        </w:rPr>
        <w:t>krundid</w:t>
      </w:r>
      <w:r w:rsidRPr="008F19E2">
        <w:rPr>
          <w:szCs w:val="24"/>
        </w:rPr>
        <w:t xml:space="preserve"> valgustada </w:t>
      </w:r>
      <w:r w:rsidR="000A46B8" w:rsidRPr="008F19E2">
        <w:rPr>
          <w:szCs w:val="24"/>
        </w:rPr>
        <w:t>ning tagada hea nähtavus. Kruntide</w:t>
      </w:r>
      <w:r w:rsidRPr="008F19E2">
        <w:rPr>
          <w:szCs w:val="24"/>
        </w:rPr>
        <w:t xml:space="preserve"> ja hoone</w:t>
      </w:r>
      <w:r w:rsidR="000A46B8" w:rsidRPr="008F19E2">
        <w:rPr>
          <w:szCs w:val="24"/>
        </w:rPr>
        <w:t xml:space="preserve">te </w:t>
      </w:r>
      <w:r w:rsidRPr="008F19E2">
        <w:rPr>
          <w:szCs w:val="24"/>
        </w:rPr>
        <w:t>fassaadide valgustamiseks kasutada sissepääsude valgustamist, spetsiaalset fassaadivalgustust ja õuealal pargivalgusteid.</w:t>
      </w:r>
      <w:r w:rsidR="009B029E" w:rsidRPr="008F19E2">
        <w:rPr>
          <w:szCs w:val="24"/>
        </w:rPr>
        <w:t xml:space="preserve"> Valgustuse projekteerimisel jälgida, et see ei hakkaks põhjustama valgusreostust.</w:t>
      </w:r>
    </w:p>
    <w:p w14:paraId="7E91C7AC" w14:textId="77777777" w:rsidR="00E2788E" w:rsidRPr="008F19E2"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8F19E2">
        <w:rPr>
          <w:szCs w:val="24"/>
        </w:rPr>
        <w:t>Hoone</w:t>
      </w:r>
      <w:r w:rsidR="000A46B8" w:rsidRPr="008F19E2">
        <w:rPr>
          <w:szCs w:val="24"/>
        </w:rPr>
        <w:t>te</w:t>
      </w:r>
      <w:r w:rsidRPr="008F19E2">
        <w:rPr>
          <w:szCs w:val="24"/>
        </w:rPr>
        <w:t>le näha ette valvesüsteemid (videovalve, signalisatsioon, leping turvafirmaga).</w:t>
      </w:r>
    </w:p>
    <w:p w14:paraId="39A61D87" w14:textId="77777777" w:rsidR="00E2788E" w:rsidRPr="008F19E2"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8F19E2">
        <w:rPr>
          <w:szCs w:val="24"/>
        </w:rPr>
        <w:t>Hoone</w:t>
      </w:r>
      <w:r w:rsidR="000A46B8" w:rsidRPr="008F19E2">
        <w:rPr>
          <w:szCs w:val="24"/>
        </w:rPr>
        <w:t>te</w:t>
      </w:r>
      <w:r w:rsidRPr="008F19E2">
        <w:rPr>
          <w:szCs w:val="24"/>
        </w:rPr>
        <w:t>le näha ette vastupidavad aknad, uksed ja lukud, see vähendab sissemurdmise riski.</w:t>
      </w:r>
    </w:p>
    <w:p w14:paraId="34C78A40" w14:textId="77777777" w:rsidR="00E2788E" w:rsidRPr="008F19E2"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8F19E2">
        <w:rPr>
          <w:szCs w:val="24"/>
        </w:rPr>
        <w:t xml:space="preserve">Piirata </w:t>
      </w:r>
      <w:r w:rsidR="00657E17" w:rsidRPr="008F19E2">
        <w:rPr>
          <w:szCs w:val="24"/>
        </w:rPr>
        <w:t>krundid</w:t>
      </w:r>
      <w:r w:rsidRPr="008F19E2">
        <w:rPr>
          <w:szCs w:val="24"/>
        </w:rPr>
        <w:t xml:space="preserve"> sobiva piirdega.</w:t>
      </w:r>
    </w:p>
    <w:p w14:paraId="660F9AA8" w14:textId="77777777" w:rsidR="00E2788E" w:rsidRPr="008F19E2" w:rsidRDefault="00E2788E" w:rsidP="00F37E5F">
      <w:pPr>
        <w:spacing w:before="120" w:after="120" w:line="276" w:lineRule="auto"/>
        <w:ind w:right="23"/>
      </w:pPr>
      <w:r w:rsidRPr="008F19E2">
        <w:t xml:space="preserve">Konkreetsed meetmed näha ette ja lahendada ehitusprojekti staadiumis. </w:t>
      </w:r>
    </w:p>
    <w:p w14:paraId="7FACFDF6" w14:textId="77777777" w:rsidR="00657E17" w:rsidRPr="008F19E2" w:rsidRDefault="00657E17" w:rsidP="007A76AD">
      <w:pPr>
        <w:pStyle w:val="Pealkiri2"/>
        <w:spacing w:before="480" w:after="120" w:line="276" w:lineRule="auto"/>
        <w:ind w:left="0" w:right="23" w:firstLine="0"/>
        <w:jc w:val="both"/>
        <w:rPr>
          <w:sz w:val="32"/>
          <w:szCs w:val="32"/>
        </w:rPr>
      </w:pPr>
      <w:bookmarkStart w:id="358" w:name="_Toc226646910"/>
      <w:r w:rsidRPr="008F19E2">
        <w:rPr>
          <w:sz w:val="32"/>
          <w:szCs w:val="32"/>
        </w:rPr>
        <w:t>TEHNOVARUSTUS</w:t>
      </w:r>
      <w:bookmarkEnd w:id="358"/>
    </w:p>
    <w:p w14:paraId="4A0B909D" w14:textId="62218EB5" w:rsidR="00697AC7" w:rsidRPr="008F19E2" w:rsidRDefault="00657E17" w:rsidP="00697AC7">
      <w:pPr>
        <w:spacing w:before="120" w:after="120" w:line="276" w:lineRule="auto"/>
        <w:ind w:right="23"/>
        <w:jc w:val="both"/>
        <w:rPr>
          <w:b/>
          <w:bCs/>
          <w:szCs w:val="24"/>
        </w:rPr>
      </w:pPr>
      <w:bookmarkStart w:id="359" w:name="_Toc404759416"/>
      <w:r w:rsidRPr="008F19E2">
        <w:t xml:space="preserve">Detailplaneeringus esitatud tehnovõrkude lahendused on põhimõttelised ja täpsustatakse edasise projekteerimise käigus. </w:t>
      </w:r>
      <w:r w:rsidR="00697AC7" w:rsidRPr="008F19E2">
        <w:rPr>
          <w:b/>
          <w:bCs/>
          <w:szCs w:val="24"/>
        </w:rPr>
        <w:t xml:space="preserve">Planeeringule väljastatud võrguvaldajate tehnilised tingimused ei ole aluseks ehitusprojektide koostamiseks. Hoonete projekteerimisel ja hoonetele vajalike tehnovõrkude projekteerimiseks tuleb võrguvaldajatelt taotleda tehnilised tingimused ehitusprojekti koostamiseks. </w:t>
      </w:r>
    </w:p>
    <w:p w14:paraId="41E3141E" w14:textId="77777777" w:rsidR="00FE44BF" w:rsidRPr="008F19E2" w:rsidRDefault="00757F0B" w:rsidP="00697AC7">
      <w:pPr>
        <w:pStyle w:val="Normaallaadveeb"/>
        <w:spacing w:before="0" w:beforeAutospacing="0" w:after="120" w:afterAutospacing="0" w:line="276" w:lineRule="auto"/>
        <w:ind w:right="23"/>
        <w:jc w:val="both"/>
      </w:pPr>
      <w:r w:rsidRPr="008F19E2">
        <w:t xml:space="preserve">Tehnovõrkude </w:t>
      </w:r>
      <w:r w:rsidR="00697AC7" w:rsidRPr="008F19E2">
        <w:t>projekteerimisel</w:t>
      </w:r>
      <w:r w:rsidRPr="008F19E2">
        <w:t xml:space="preserve"> tuleb </w:t>
      </w:r>
      <w:r w:rsidR="00697AC7" w:rsidRPr="008F19E2">
        <w:t xml:space="preserve">tehnovõrkude </w:t>
      </w:r>
      <w:r w:rsidRPr="008F19E2">
        <w:t>lahendused siduda projektiga „DPS1 Ülemiste Kangru RW0400. Raudtee alates prioriteetlõigu algusest kuni Rae/Soodevahe jaamani (0+000-6+600)</w:t>
      </w:r>
      <w:r w:rsidR="00697AC7" w:rsidRPr="008F19E2">
        <w:t>“</w:t>
      </w:r>
      <w:r w:rsidRPr="008F19E2">
        <w:t xml:space="preserve"> (konsultant: IDOM, Consulting, Engineering, Architecture S.A.U., alltöövõtjad: Skepast &amp; Puhkim OÜ, Reaalprojekt OÜ, HeatConsult OÜ, töö nr RW0400; edaspidi RB projekt). </w:t>
      </w:r>
    </w:p>
    <w:p w14:paraId="247A3B78" w14:textId="662B0096" w:rsidR="00757F0B" w:rsidRPr="008F19E2" w:rsidRDefault="00757F0B" w:rsidP="00697AC7">
      <w:pPr>
        <w:pStyle w:val="Normaallaadveeb"/>
        <w:spacing w:before="0" w:beforeAutospacing="0" w:after="120" w:afterAutospacing="0" w:line="276" w:lineRule="auto"/>
        <w:ind w:right="23"/>
        <w:jc w:val="both"/>
      </w:pPr>
      <w:r w:rsidRPr="008F19E2">
        <w:t xml:space="preserve">Planeeringus kavandatu teostamisel tuleb tagada, et </w:t>
      </w:r>
      <w:r w:rsidR="00697AC7" w:rsidRPr="008F19E2">
        <w:t>projekteeritavad tehnovõrgud oleks integreeritavad R</w:t>
      </w:r>
      <w:r w:rsidR="006E5D2A" w:rsidRPr="008F19E2">
        <w:t>ail Balticu</w:t>
      </w:r>
      <w:r w:rsidR="00697AC7" w:rsidRPr="008F19E2">
        <w:t xml:space="preserve"> projektlahendustega ning </w:t>
      </w:r>
      <w:r w:rsidRPr="008F19E2">
        <w:t>R</w:t>
      </w:r>
      <w:r w:rsidR="006E5D2A" w:rsidRPr="008F19E2">
        <w:t>ail Balticu</w:t>
      </w:r>
      <w:r w:rsidRPr="008F19E2">
        <w:t xml:space="preserve"> projekti elluviimisel ei pea asuma ümber ehitama arendusalade jaoks mõeldud tehnovõrke.</w:t>
      </w:r>
      <w:r w:rsidR="00403814" w:rsidRPr="008F19E2">
        <w:t xml:space="preserve"> Juhul, kui kavandatakse Rail Balticu raudtee trassi koridoriga ristuvate ehitiste või tehnovõrkude rajamist, tuleb iga kord küsida </w:t>
      </w:r>
      <w:r w:rsidR="00A51C00" w:rsidRPr="008F19E2">
        <w:t>osaühing</w:t>
      </w:r>
      <w:r w:rsidR="00403814" w:rsidRPr="008F19E2">
        <w:t xml:space="preserve"> Rail Baltic Estonialt tehnilised tingimused.</w:t>
      </w:r>
    </w:p>
    <w:p w14:paraId="0E71E572" w14:textId="4FC06DD3" w:rsidR="00F202AC" w:rsidRPr="008F19E2" w:rsidRDefault="00F202AC" w:rsidP="00F202AC">
      <w:pPr>
        <w:autoSpaceDE w:val="0"/>
        <w:autoSpaceDN w:val="0"/>
        <w:adjustRightInd w:val="0"/>
        <w:spacing w:before="120" w:line="276" w:lineRule="auto"/>
        <w:ind w:right="23"/>
        <w:jc w:val="both"/>
        <w:rPr>
          <w:szCs w:val="24"/>
        </w:rPr>
      </w:pPr>
      <w:r w:rsidRPr="008F19E2">
        <w:rPr>
          <w:szCs w:val="24"/>
        </w:rPr>
        <w:t xml:space="preserve">Arvestades, et planeeringuga kavandatud tehnovõrgud ei ole rajatised, mis on vajalikud </w:t>
      </w:r>
      <w:r w:rsidR="00AA6C16" w:rsidRPr="008F19E2">
        <w:rPr>
          <w:szCs w:val="24"/>
        </w:rPr>
        <w:t>riigi</w:t>
      </w:r>
      <w:r w:rsidRPr="008F19E2">
        <w:rPr>
          <w:szCs w:val="24"/>
        </w:rPr>
        <w:t xml:space="preserve">tee toimimiseks ning riigitee alune maa on peaaegu täielikult riigitee rajatistega kaetud, ei näe Transpordiamet võimalust tehnovõrkude rajamiseks piki riigiteed riigitee alusele maale. </w:t>
      </w:r>
    </w:p>
    <w:p w14:paraId="1B6CD989" w14:textId="77777777" w:rsidR="007A76AD" w:rsidRPr="008F19E2" w:rsidRDefault="007A76AD" w:rsidP="007A76AD">
      <w:pPr>
        <w:pStyle w:val="Normaallaadveeb"/>
        <w:spacing w:before="120" w:beforeAutospacing="0" w:after="120" w:afterAutospacing="0" w:line="276" w:lineRule="auto"/>
        <w:ind w:right="23"/>
        <w:jc w:val="both"/>
      </w:pPr>
      <w:r w:rsidRPr="008F19E2">
        <w:t xml:space="preserve">Kui detailplaneering on kehtestatud ja ehitusprojekti koostamisel täpsustunud hoonete asukohad, suurused ja tarbimismahud, siis tehnovõrkude ehitusprojektide koostamisel täpsustuvad ka tehnovõrkude ja liitumispunktide asukohad ning parameetrid. </w:t>
      </w:r>
    </w:p>
    <w:p w14:paraId="39E20DD9" w14:textId="77777777" w:rsidR="007A76AD" w:rsidRPr="008F19E2" w:rsidRDefault="007A76AD" w:rsidP="007A76AD">
      <w:pPr>
        <w:spacing w:before="120" w:after="120" w:line="276" w:lineRule="auto"/>
        <w:ind w:right="23"/>
        <w:jc w:val="both"/>
        <w:rPr>
          <w:szCs w:val="24"/>
        </w:rPr>
      </w:pPr>
      <w:r w:rsidRPr="008F19E2">
        <w:rPr>
          <w:szCs w:val="24"/>
        </w:rPr>
        <w:t xml:space="preserve">Tehnoseadmetele ja -võrkudele paigaldamiseks ja hooldamiseks ette nähtud servituudivajadusega alad võrguvaldaja kasuks kaitsevööndi ulatuses täpsustuvad ehitusprojektide ja servituudilepingute koostamisel.  </w:t>
      </w:r>
    </w:p>
    <w:p w14:paraId="1F968593" w14:textId="77777777" w:rsidR="00657E17" w:rsidRPr="008F19E2" w:rsidRDefault="00657E17" w:rsidP="00863723">
      <w:pPr>
        <w:pStyle w:val="Pealkiri3"/>
      </w:pPr>
      <w:bookmarkStart w:id="360" w:name="_Toc19105946"/>
      <w:bookmarkStart w:id="361" w:name="_Toc226646911"/>
      <w:r w:rsidRPr="008F19E2">
        <w:lastRenderedPageBreak/>
        <w:t>Veevarustus</w:t>
      </w:r>
      <w:bookmarkEnd w:id="360"/>
      <w:bookmarkEnd w:id="361"/>
    </w:p>
    <w:p w14:paraId="6C8F1F22" w14:textId="57EA5E97" w:rsidR="00417C13" w:rsidRPr="008F19E2" w:rsidRDefault="00657E17" w:rsidP="00F37E5F">
      <w:pPr>
        <w:spacing w:before="120" w:after="120" w:line="276" w:lineRule="auto"/>
        <w:ind w:right="23"/>
        <w:jc w:val="both"/>
      </w:pPr>
      <w:r w:rsidRPr="008F19E2">
        <w:t>Planeeringuala</w:t>
      </w:r>
      <w:r w:rsidR="00C63C2E" w:rsidRPr="008F19E2">
        <w:t xml:space="preserve"> </w:t>
      </w:r>
      <w:r w:rsidR="00F9535F" w:rsidRPr="008F19E2">
        <w:t xml:space="preserve">põhimõtteline </w:t>
      </w:r>
      <w:r w:rsidRPr="008F19E2">
        <w:t>veevarustus</w:t>
      </w:r>
      <w:r w:rsidR="00F9535F" w:rsidRPr="008F19E2">
        <w:t>e</w:t>
      </w:r>
      <w:r w:rsidRPr="008F19E2">
        <w:t xml:space="preserve"> lahend</w:t>
      </w:r>
      <w:r w:rsidR="00F9535F" w:rsidRPr="008F19E2">
        <w:t>us on koostatud</w:t>
      </w:r>
      <w:r w:rsidRPr="008F19E2">
        <w:t xml:space="preserve"> vastavalt AS ELVESO </w:t>
      </w:r>
      <w:r w:rsidR="00031591" w:rsidRPr="008F19E2">
        <w:t xml:space="preserve">11.04.2025 </w:t>
      </w:r>
      <w:r w:rsidRPr="008F19E2">
        <w:t>tehnilistele tingimustele nr</w:t>
      </w:r>
      <w:r w:rsidR="00CA3EA3" w:rsidRPr="008F19E2">
        <w:t> </w:t>
      </w:r>
      <w:r w:rsidR="00417C13" w:rsidRPr="008F19E2">
        <w:t xml:space="preserve">VK-TT </w:t>
      </w:r>
      <w:r w:rsidR="00031591" w:rsidRPr="008F19E2">
        <w:t>028</w:t>
      </w:r>
      <w:r w:rsidR="00417C13" w:rsidRPr="008F19E2">
        <w:t>.</w:t>
      </w:r>
      <w:r w:rsidR="00C63C2E" w:rsidRPr="008F19E2">
        <w:t xml:space="preserve"> </w:t>
      </w:r>
      <w:r w:rsidR="00C63C2E" w:rsidRPr="008F19E2">
        <w:rPr>
          <w:szCs w:val="24"/>
        </w:rPr>
        <w:t xml:space="preserve">Täpne lahendus </w:t>
      </w:r>
      <w:r w:rsidR="003307E5" w:rsidRPr="008F19E2">
        <w:rPr>
          <w:szCs w:val="24"/>
        </w:rPr>
        <w:t>töötatakse välja</w:t>
      </w:r>
      <w:r w:rsidR="00C63C2E" w:rsidRPr="008F19E2">
        <w:rPr>
          <w:szCs w:val="24"/>
        </w:rPr>
        <w:t xml:space="preserve"> edasise projekteerimise käigus</w:t>
      </w:r>
      <w:r w:rsidR="00D20960" w:rsidRPr="008F19E2">
        <w:rPr>
          <w:szCs w:val="24"/>
        </w:rPr>
        <w:t>, mille jaoks tuleb tellida uued tehnilised tingimused</w:t>
      </w:r>
      <w:r w:rsidR="00884037" w:rsidRPr="008F19E2">
        <w:rPr>
          <w:szCs w:val="24"/>
        </w:rPr>
        <w:t xml:space="preserve"> projekteerimiseks</w:t>
      </w:r>
      <w:r w:rsidR="00C63C2E" w:rsidRPr="008F19E2">
        <w:rPr>
          <w:szCs w:val="24"/>
        </w:rPr>
        <w:t>.</w:t>
      </w:r>
    </w:p>
    <w:p w14:paraId="49AA472C" w14:textId="77777777" w:rsidR="00CA3EA3" w:rsidRPr="008F19E2" w:rsidRDefault="00CA3EA3" w:rsidP="00F37E5F">
      <w:pPr>
        <w:spacing w:before="120" w:after="120" w:line="276" w:lineRule="auto"/>
        <w:ind w:right="23"/>
        <w:jc w:val="both"/>
        <w:rPr>
          <w:szCs w:val="24"/>
        </w:rPr>
      </w:pPr>
      <w:r w:rsidRPr="008F19E2">
        <w:rPr>
          <w:szCs w:val="24"/>
        </w:rPr>
        <w:t>Detailplaneeringu alale lubatud veevarustuse mahud on võimalik tagada pärast Rae valla ÜVK arengukavaga planeeritud rajatiste valmimist.</w:t>
      </w:r>
    </w:p>
    <w:p w14:paraId="24794B83" w14:textId="71FD57C3" w:rsidR="00F30A97" w:rsidRPr="008F19E2" w:rsidRDefault="00657E17" w:rsidP="00F37E5F">
      <w:pPr>
        <w:spacing w:before="120" w:after="120" w:line="276" w:lineRule="auto"/>
        <w:ind w:right="23"/>
        <w:jc w:val="both"/>
      </w:pPr>
      <w:r w:rsidRPr="008F19E2">
        <w:t xml:space="preserve">AS ELVESO on nõus lubama detailplaneeringu alale ühisveevärgist vett kuni </w:t>
      </w:r>
      <w:r w:rsidR="00031591" w:rsidRPr="008F19E2">
        <w:t>33</w:t>
      </w:r>
      <w:r w:rsidRPr="008F19E2">
        <w:t xml:space="preserve"> m³/d, (</w:t>
      </w:r>
      <w:r w:rsidR="00031591" w:rsidRPr="008F19E2">
        <w:t>990</w:t>
      </w:r>
      <w:r w:rsidR="00F30A97" w:rsidRPr="008F19E2">
        <w:t> </w:t>
      </w:r>
      <w:r w:rsidRPr="008F19E2">
        <w:t>m³/kuus)</w:t>
      </w:r>
      <w:r w:rsidR="00F30A97" w:rsidRPr="008F19E2">
        <w:t xml:space="preserve"> järgmistel tingimustel:</w:t>
      </w:r>
    </w:p>
    <w:p w14:paraId="5C52A2FA" w14:textId="2D5EDA02" w:rsidR="00F30A97" w:rsidRPr="008F19E2" w:rsidRDefault="00F30A97" w:rsidP="00EA22EE">
      <w:pPr>
        <w:numPr>
          <w:ilvl w:val="0"/>
          <w:numId w:val="13"/>
        </w:numPr>
        <w:spacing w:before="120" w:after="120" w:line="276" w:lineRule="auto"/>
        <w:ind w:left="360" w:right="23"/>
        <w:jc w:val="both"/>
      </w:pPr>
      <w:r w:rsidRPr="008F19E2">
        <w:t>detailplaneeringu ala kinnistute ühendamine on võimalik alates piirkondadest ÜPVK ja ÜPV vastavalt tehniliste tingimuste lisale 1;</w:t>
      </w:r>
    </w:p>
    <w:p w14:paraId="6943281C" w14:textId="14B5CAA2" w:rsidR="00F30A97" w:rsidRPr="008F19E2" w:rsidRDefault="00F30A97" w:rsidP="00EA22EE">
      <w:pPr>
        <w:numPr>
          <w:ilvl w:val="0"/>
          <w:numId w:val="13"/>
        </w:numPr>
        <w:spacing w:before="120" w:after="120" w:line="276" w:lineRule="auto"/>
        <w:ind w:left="360" w:right="23"/>
        <w:jc w:val="both"/>
      </w:pPr>
      <w:r w:rsidRPr="008F19E2">
        <w:t>detailplaneeringu ala ühendamine ühisveevärgiga on võimalik pärast veetorustiku ringistamist piirkondade ÜPVK ja ÜPV vahel.</w:t>
      </w:r>
    </w:p>
    <w:p w14:paraId="5066AB76" w14:textId="0B5ECE4D" w:rsidR="00C57418" w:rsidRPr="008F19E2" w:rsidRDefault="003A310B" w:rsidP="00F37E5F">
      <w:pPr>
        <w:spacing w:before="120" w:after="120" w:line="276" w:lineRule="auto"/>
        <w:ind w:right="23"/>
        <w:jc w:val="both"/>
      </w:pPr>
      <w:r w:rsidRPr="008F19E2">
        <w:t>Ringistav t</w:t>
      </w:r>
      <w:r w:rsidR="00C57418" w:rsidRPr="008F19E2">
        <w:t>orustik on planeeritud</w:t>
      </w:r>
      <w:r w:rsidR="00B05FCD" w:rsidRPr="008F19E2">
        <w:t xml:space="preserve"> alates</w:t>
      </w:r>
      <w:r w:rsidR="00C57418" w:rsidRPr="008F19E2">
        <w:t xml:space="preserve"> </w:t>
      </w:r>
      <w:r w:rsidR="00B05FCD" w:rsidRPr="008F19E2">
        <w:t xml:space="preserve">Linnaaru tee L6-st (65301:011:0326) piki </w:t>
      </w:r>
      <w:r w:rsidR="00C57418" w:rsidRPr="008F19E2">
        <w:t>Linnaaru tee</w:t>
      </w:r>
      <w:r w:rsidR="000C5C40" w:rsidRPr="008F19E2">
        <w:t> </w:t>
      </w:r>
      <w:r w:rsidR="00C57418" w:rsidRPr="008F19E2">
        <w:t>L8 (65301:001:3789)</w:t>
      </w:r>
      <w:r w:rsidR="00B05FCD" w:rsidRPr="008F19E2">
        <w:t xml:space="preserve"> ja</w:t>
      </w:r>
      <w:r w:rsidR="00C57418" w:rsidRPr="008F19E2">
        <w:t xml:space="preserve"> Linnaaru tee L9 (65301:001:3763)</w:t>
      </w:r>
      <w:r w:rsidR="00B05FCD" w:rsidRPr="008F19E2">
        <w:t xml:space="preserve"> kinnistuid.</w:t>
      </w:r>
      <w:r w:rsidR="00C57418" w:rsidRPr="008F19E2">
        <w:t xml:space="preserve"> Ringistustorustiku </w:t>
      </w:r>
      <w:r w:rsidR="00943067" w:rsidRPr="008F19E2">
        <w:t>ühendus</w:t>
      </w:r>
      <w:r w:rsidR="00B05FCD" w:rsidRPr="008F19E2">
        <w:t>kohtadeks</w:t>
      </w:r>
      <w:r w:rsidR="00943067" w:rsidRPr="008F19E2">
        <w:t xml:space="preserve"> on olemasolev</w:t>
      </w:r>
      <w:r w:rsidR="00C57418" w:rsidRPr="008F19E2">
        <w:t xml:space="preserve"> </w:t>
      </w:r>
      <w:r w:rsidR="00967C97" w:rsidRPr="008F19E2">
        <w:t>ühis</w:t>
      </w:r>
      <w:r w:rsidR="00C57418" w:rsidRPr="008F19E2">
        <w:t xml:space="preserve">veetorustiku kaev MK-29 Linnaaru </w:t>
      </w:r>
      <w:r w:rsidR="00B05FCD" w:rsidRPr="008F19E2">
        <w:t xml:space="preserve">tee L6 kinnistul </w:t>
      </w:r>
      <w:r w:rsidR="00C57418" w:rsidRPr="008F19E2">
        <w:t xml:space="preserve">(Tallinna vangla juures) ning olemasolev </w:t>
      </w:r>
      <w:r w:rsidR="00967C97" w:rsidRPr="008F19E2">
        <w:t>ühisvee</w:t>
      </w:r>
      <w:r w:rsidR="00C57418" w:rsidRPr="008F19E2">
        <w:t>torustik</w:t>
      </w:r>
      <w:r w:rsidR="00306F61" w:rsidRPr="008F19E2">
        <w:t xml:space="preserve"> Linnaaru tee L9 kinnistul. </w:t>
      </w:r>
      <w:r w:rsidR="00C57418" w:rsidRPr="008F19E2">
        <w:t>Üh</w:t>
      </w:r>
      <w:r w:rsidR="00476FD3" w:rsidRPr="008F19E2">
        <w:t>endustorustiku pikkus on ca</w:t>
      </w:r>
      <w:r w:rsidR="00B05FCD" w:rsidRPr="008F19E2">
        <w:t> </w:t>
      </w:r>
      <w:r w:rsidR="00476FD3" w:rsidRPr="008F19E2">
        <w:t>1145</w:t>
      </w:r>
      <w:r w:rsidR="00C57418" w:rsidRPr="008F19E2">
        <w:t xml:space="preserve"> m.</w:t>
      </w:r>
    </w:p>
    <w:p w14:paraId="55282D38" w14:textId="11AB8DEF" w:rsidR="007A76AD" w:rsidRPr="008F19E2" w:rsidRDefault="007D3DFD" w:rsidP="00F37E5F">
      <w:pPr>
        <w:spacing w:before="120" w:after="120" w:line="276" w:lineRule="auto"/>
        <w:ind w:right="23"/>
        <w:jc w:val="both"/>
      </w:pPr>
      <w:r w:rsidRPr="008F19E2">
        <w:t>Planeeringuala</w:t>
      </w:r>
      <w:r w:rsidR="00FF4DA7" w:rsidRPr="008F19E2">
        <w:t xml:space="preserve">le kavandatud veetorustiku </w:t>
      </w:r>
      <w:r w:rsidRPr="008F19E2">
        <w:t>ühenduspunktiks</w:t>
      </w:r>
      <w:r w:rsidR="00FF4DA7" w:rsidRPr="008F19E2">
        <w:t xml:space="preserve"> olemasoleva torustikuga</w:t>
      </w:r>
      <w:r w:rsidRPr="008F19E2">
        <w:t xml:space="preserve"> on olemasolev veetorustiku ots Varivere tee L2 </w:t>
      </w:r>
      <w:r w:rsidR="00FF4DA7" w:rsidRPr="008F19E2">
        <w:t>maaüksusel.</w:t>
      </w:r>
      <w:r w:rsidRPr="008F19E2">
        <w:t xml:space="preserve"> </w:t>
      </w:r>
    </w:p>
    <w:p w14:paraId="14A71752" w14:textId="12535907" w:rsidR="00967C97" w:rsidRPr="008F19E2" w:rsidRDefault="00C57418" w:rsidP="00F37E5F">
      <w:pPr>
        <w:spacing w:before="120" w:after="120" w:line="276" w:lineRule="auto"/>
        <w:ind w:right="23"/>
        <w:jc w:val="both"/>
      </w:pPr>
      <w:r w:rsidRPr="008F19E2">
        <w:t>Planeeringuala</w:t>
      </w:r>
      <w:r w:rsidR="00587662" w:rsidRPr="008F19E2">
        <w:t xml:space="preserve"> sisene</w:t>
      </w:r>
      <w:r w:rsidRPr="008F19E2">
        <w:t xml:space="preserve"> vee</w:t>
      </w:r>
      <w:r w:rsidR="00462228" w:rsidRPr="008F19E2">
        <w:t>torustik</w:t>
      </w:r>
      <w:r w:rsidRPr="008F19E2">
        <w:t xml:space="preserve"> </w:t>
      </w:r>
      <w:r w:rsidR="00802933" w:rsidRPr="008F19E2">
        <w:t>tuleb</w:t>
      </w:r>
      <w:r w:rsidRPr="008F19E2">
        <w:t xml:space="preserve"> rajada planeeritud </w:t>
      </w:r>
      <w:r w:rsidR="00967C97" w:rsidRPr="008F19E2">
        <w:t xml:space="preserve">avalikult kasutatava transpordimaa </w:t>
      </w:r>
      <w:r w:rsidR="00380EF8" w:rsidRPr="008F19E2">
        <w:t>minimaalselt 4 m laiuse</w:t>
      </w:r>
      <w:r w:rsidR="00462228" w:rsidRPr="008F19E2">
        <w:t>le</w:t>
      </w:r>
      <w:r w:rsidR="00380EF8" w:rsidRPr="008F19E2">
        <w:t xml:space="preserve"> </w:t>
      </w:r>
      <w:r w:rsidR="00967C97" w:rsidRPr="008F19E2">
        <w:t xml:space="preserve">haljasalale </w:t>
      </w:r>
      <w:r w:rsidR="00380EF8" w:rsidRPr="008F19E2">
        <w:t xml:space="preserve">nii, et äärmine torustik paikneks </w:t>
      </w:r>
      <w:r w:rsidR="00967C97" w:rsidRPr="008F19E2">
        <w:t xml:space="preserve">kinnistu piirist või tee servast minimaalselt 1,5 m kaugusel. </w:t>
      </w:r>
    </w:p>
    <w:p w14:paraId="02F97203" w14:textId="0A1AAF58" w:rsidR="00C57418" w:rsidRPr="008F19E2" w:rsidRDefault="00967C97" w:rsidP="00F37E5F">
      <w:pPr>
        <w:spacing w:before="120" w:after="120" w:line="276" w:lineRule="auto"/>
        <w:ind w:right="23"/>
        <w:jc w:val="both"/>
      </w:pPr>
      <w:r w:rsidRPr="008F19E2">
        <w:t xml:space="preserve">Iga moodustatava krundi liitumiseks ühisveevärgiga on planeeritud 1 liitumispunkt krundi piirist 1 m väljapoole avalikult kasutatava teemaa haljasribale. </w:t>
      </w:r>
      <w:r w:rsidR="00C57418" w:rsidRPr="008F19E2">
        <w:t xml:space="preserve">Peaveemõõdusõlmede rajamine on planeeritud hoonetesse. </w:t>
      </w:r>
    </w:p>
    <w:p w14:paraId="36978720" w14:textId="652CCFD7" w:rsidR="00657E17" w:rsidRPr="008F19E2" w:rsidRDefault="00657E17" w:rsidP="00F37E5F">
      <w:pPr>
        <w:spacing w:before="120" w:after="120" w:line="276" w:lineRule="auto"/>
        <w:ind w:right="23"/>
        <w:jc w:val="both"/>
      </w:pPr>
      <w:r w:rsidRPr="008F19E2">
        <w:t xml:space="preserve">Konkreetsed </w:t>
      </w:r>
      <w:r w:rsidR="00C57418" w:rsidRPr="008F19E2">
        <w:t>lahendused</w:t>
      </w:r>
      <w:r w:rsidR="00A672B6" w:rsidRPr="008F19E2">
        <w:t xml:space="preserve"> ja kogused</w:t>
      </w:r>
      <w:r w:rsidRPr="008F19E2">
        <w:t xml:space="preserve"> täpsustatakse ehitusprojektide koostamise käigus, kui on teada hoonete täpsed suurused ning saab teha täpsemad veetarbimise arvutused. </w:t>
      </w:r>
      <w:r w:rsidR="00F9535F" w:rsidRPr="008F19E2">
        <w:t xml:space="preserve">Projekteerimiseks </w:t>
      </w:r>
      <w:r w:rsidR="00802933" w:rsidRPr="008F19E2">
        <w:t xml:space="preserve">tuleb </w:t>
      </w:r>
      <w:r w:rsidR="00F9535F" w:rsidRPr="008F19E2">
        <w:t>taotleda uued tehnilised tingimused AS ELVESO-lt ning ehitusprojektid kooskõlastada AS ELVESO-ga.</w:t>
      </w:r>
    </w:p>
    <w:p w14:paraId="6E27ACA4" w14:textId="77777777" w:rsidR="00F9535F" w:rsidRPr="008F19E2" w:rsidRDefault="00F9535F" w:rsidP="00F37E5F">
      <w:pPr>
        <w:spacing w:after="120" w:line="276" w:lineRule="auto"/>
        <w:ind w:right="23"/>
        <w:jc w:val="both"/>
      </w:pPr>
      <w:bookmarkStart w:id="362" w:name="_Hlk175918634"/>
      <w:r w:rsidRPr="008F19E2">
        <w:t>Ühisveevärk projekteerida ja ehitada välja vastavalt ühisveevärgi ja kanalisatsiooni seadusele ning kehtivatele normidele. Ristumistel tee maa-aladega projekteerida ÜVK torustikud hülsstorudes.</w:t>
      </w:r>
      <w:bookmarkEnd w:id="362"/>
      <w:r w:rsidR="00E17DD0" w:rsidRPr="008F19E2">
        <w:t xml:space="preserve"> AS ELVESO tehnilised üldnõuded projekteerimiseks ja ehitamiseks on esitatud kodulehel: </w:t>
      </w:r>
      <w:hyperlink r:id="rId12" w:history="1">
        <w:r w:rsidR="00E17DD0" w:rsidRPr="008F19E2">
          <w:rPr>
            <w:rStyle w:val="Hperlink"/>
            <w:color w:val="auto"/>
          </w:rPr>
          <w:t>http://elveso.ee/vesi/tehnilised-yldnouded-/</w:t>
        </w:r>
      </w:hyperlink>
      <w:r w:rsidR="00E17DD0" w:rsidRPr="008F19E2">
        <w:t>.</w:t>
      </w:r>
    </w:p>
    <w:p w14:paraId="03171481" w14:textId="77777777" w:rsidR="00F9535F" w:rsidRPr="008F19E2" w:rsidRDefault="00F9535F" w:rsidP="00F37E5F">
      <w:pPr>
        <w:pStyle w:val="Pealkiri4"/>
        <w:spacing w:after="120" w:line="276" w:lineRule="auto"/>
        <w:ind w:right="23"/>
        <w:rPr>
          <w:i/>
          <w:szCs w:val="24"/>
          <w:u w:val="single"/>
        </w:rPr>
      </w:pPr>
      <w:bookmarkStart w:id="363" w:name="_Toc226646912"/>
      <w:r w:rsidRPr="008F19E2">
        <w:rPr>
          <w:i/>
          <w:szCs w:val="24"/>
          <w:u w:val="single"/>
        </w:rPr>
        <w:t>Tuletõrjeveevarustus</w:t>
      </w:r>
      <w:bookmarkEnd w:id="363"/>
    </w:p>
    <w:p w14:paraId="719D7F81" w14:textId="5476718B" w:rsidR="00380EF8" w:rsidRPr="008F19E2" w:rsidRDefault="00380EF8" w:rsidP="00380EF8">
      <w:pPr>
        <w:autoSpaceDE w:val="0"/>
        <w:autoSpaceDN w:val="0"/>
        <w:adjustRightInd w:val="0"/>
        <w:spacing w:before="120" w:after="120" w:line="276" w:lineRule="auto"/>
        <w:ind w:right="23"/>
        <w:jc w:val="both"/>
        <w:rPr>
          <w:szCs w:val="24"/>
        </w:rPr>
      </w:pPr>
      <w:r w:rsidRPr="008F19E2">
        <w:rPr>
          <w:szCs w:val="24"/>
        </w:rPr>
        <w:t>Tuletõrjeveevarustus on valdavalt lahendatud olemasolevate hüdrantide</w:t>
      </w:r>
      <w:r w:rsidR="00802933" w:rsidRPr="008F19E2">
        <w:rPr>
          <w:szCs w:val="24"/>
        </w:rPr>
        <w:t>ga Varivere teel</w:t>
      </w:r>
      <w:r w:rsidRPr="008F19E2">
        <w:rPr>
          <w:szCs w:val="24"/>
        </w:rPr>
        <w:t xml:space="preserve"> ja planeeritud ühisveevärgi veetorustikule rajatavate hüdrantidega. Veevärgi jaotustorustik, millele paigaldatakse tuletõrjehüdrandid, peab olema siseläbimõõduga minimaalselt 100 mm. Tuletõrjevee vajadus 10 l/s kahe tunni jooksul tagatakse plaanitud hüdrantidest. Suurema kui 800 m² tuletõkkesektsiooni rajamisel peab olema tagatud 15 l/s kolme tunni jooksul või 20 l/s </w:t>
      </w:r>
      <w:r w:rsidRPr="008F19E2">
        <w:rPr>
          <w:szCs w:val="24"/>
        </w:rPr>
        <w:lastRenderedPageBreak/>
        <w:t>vastavalt äripinna tuletõkkesektsioonide suurusele. Puuduolev vooluhulk tuleb kompenseerida vastava suurusega mahutite rajamisega. Täiendavad tuletõrjevee mahutid ja kuivhüdrandid tuleb ette näha ka olukorras, kus ühisveevärgi hüdrantide kasutusulatus ei ole piisav. Naaberkrunte teenindavad mahutid ja hüdrandid peavad olema ligipääsetavad mõlemalt krundilt.</w:t>
      </w:r>
    </w:p>
    <w:p w14:paraId="42316F86" w14:textId="1589D271" w:rsidR="00380EF8" w:rsidRPr="008F19E2" w:rsidRDefault="00380EF8" w:rsidP="00380EF8">
      <w:pPr>
        <w:autoSpaceDE w:val="0"/>
        <w:autoSpaceDN w:val="0"/>
        <w:adjustRightInd w:val="0"/>
        <w:spacing w:before="120" w:after="120" w:line="276" w:lineRule="auto"/>
        <w:ind w:right="23"/>
        <w:jc w:val="both"/>
        <w:rPr>
          <w:i/>
          <w:szCs w:val="24"/>
        </w:rPr>
      </w:pPr>
      <w:r w:rsidRPr="008F19E2">
        <w:t>Konkreetsed tuletõrjevee lahendused täpsustatakse ehitusprojektide koostamise käigus, kui on teada hoonete täpsed suurused ja asukohad</w:t>
      </w:r>
      <w:r w:rsidR="00802933" w:rsidRPr="008F19E2">
        <w:t xml:space="preserve"> (vt ka punkt 4.1</w:t>
      </w:r>
      <w:r w:rsidR="0071340A" w:rsidRPr="008F19E2">
        <w:t>4</w:t>
      </w:r>
      <w:r w:rsidR="00802933" w:rsidRPr="008F19E2">
        <w:t>.1 Tuletõrjeveevarustus).</w:t>
      </w:r>
    </w:p>
    <w:p w14:paraId="3621C1EE" w14:textId="77777777" w:rsidR="00657E17" w:rsidRPr="008F19E2" w:rsidRDefault="00657E17" w:rsidP="00863723">
      <w:pPr>
        <w:pStyle w:val="Pealkiri3"/>
      </w:pPr>
      <w:bookmarkStart w:id="364" w:name="_Toc19105948"/>
      <w:bookmarkStart w:id="365" w:name="_Toc226646913"/>
      <w:r w:rsidRPr="008F19E2">
        <w:t>Reoveekanalisatsioon</w:t>
      </w:r>
      <w:bookmarkEnd w:id="364"/>
      <w:bookmarkEnd w:id="365"/>
    </w:p>
    <w:p w14:paraId="48199383" w14:textId="0110D51A" w:rsidR="00417C13" w:rsidRPr="008F19E2" w:rsidRDefault="00C67FCD" w:rsidP="00F37E5F">
      <w:pPr>
        <w:spacing w:before="120" w:after="120" w:line="276" w:lineRule="auto"/>
        <w:ind w:right="23"/>
        <w:jc w:val="both"/>
        <w:rPr>
          <w:szCs w:val="24"/>
        </w:rPr>
      </w:pPr>
      <w:r w:rsidRPr="008F19E2">
        <w:t>Planeeringuala põhimõtteline reoveekanalisatsiooni lahendus on koostatud vastavalt AS</w:t>
      </w:r>
      <w:r w:rsidR="000A3337" w:rsidRPr="008F19E2">
        <w:t> </w:t>
      </w:r>
      <w:r w:rsidRPr="008F19E2">
        <w:t xml:space="preserve">ELVESO </w:t>
      </w:r>
      <w:r w:rsidR="006219C2" w:rsidRPr="008F19E2">
        <w:t xml:space="preserve">11.04.2025 </w:t>
      </w:r>
      <w:r w:rsidRPr="008F19E2">
        <w:t>tehnilistele tingimustele nr </w:t>
      </w:r>
      <w:r w:rsidR="00417C13" w:rsidRPr="008F19E2">
        <w:t xml:space="preserve">VK-TT </w:t>
      </w:r>
      <w:r w:rsidR="006219C2" w:rsidRPr="008F19E2">
        <w:t>028</w:t>
      </w:r>
      <w:r w:rsidR="00462228" w:rsidRPr="008F19E2">
        <w:t>.</w:t>
      </w:r>
      <w:r w:rsidR="00C63C2E" w:rsidRPr="008F19E2">
        <w:t xml:space="preserve"> </w:t>
      </w:r>
      <w:r w:rsidR="00C63C2E" w:rsidRPr="008F19E2">
        <w:rPr>
          <w:szCs w:val="24"/>
        </w:rPr>
        <w:t xml:space="preserve">Täpne lahendus </w:t>
      </w:r>
      <w:r w:rsidR="003307E5" w:rsidRPr="008F19E2">
        <w:rPr>
          <w:szCs w:val="24"/>
        </w:rPr>
        <w:t>töötatakse välja</w:t>
      </w:r>
      <w:r w:rsidR="00C63C2E" w:rsidRPr="008F19E2">
        <w:rPr>
          <w:szCs w:val="24"/>
        </w:rPr>
        <w:t xml:space="preserve"> edasise projekteerimise käigus</w:t>
      </w:r>
      <w:r w:rsidR="006219C2" w:rsidRPr="008F19E2">
        <w:rPr>
          <w:szCs w:val="24"/>
        </w:rPr>
        <w:t>,</w:t>
      </w:r>
      <w:r w:rsidR="00D20960" w:rsidRPr="008F19E2">
        <w:rPr>
          <w:szCs w:val="24"/>
        </w:rPr>
        <w:t xml:space="preserve"> mille jaoks tuleb tellida uued tehnilised tingimused</w:t>
      </w:r>
      <w:r w:rsidR="00884037" w:rsidRPr="008F19E2">
        <w:rPr>
          <w:szCs w:val="24"/>
        </w:rPr>
        <w:t xml:space="preserve"> projekteerimiseks</w:t>
      </w:r>
      <w:r w:rsidR="00D20960" w:rsidRPr="008F19E2">
        <w:rPr>
          <w:szCs w:val="24"/>
        </w:rPr>
        <w:t xml:space="preserve">. </w:t>
      </w:r>
      <w:r w:rsidR="00C63C2E" w:rsidRPr="008F19E2">
        <w:rPr>
          <w:szCs w:val="24"/>
        </w:rPr>
        <w:t xml:space="preserve"> </w:t>
      </w:r>
    </w:p>
    <w:p w14:paraId="183CF071" w14:textId="14FB83BB" w:rsidR="00A672B6" w:rsidRPr="008F19E2" w:rsidRDefault="00A672B6" w:rsidP="00F37E5F">
      <w:pPr>
        <w:spacing w:before="120" w:after="120" w:line="276" w:lineRule="auto"/>
        <w:ind w:right="23"/>
        <w:jc w:val="both"/>
      </w:pPr>
      <w:r w:rsidRPr="008F19E2">
        <w:t xml:space="preserve">AS ELVESO on nõus vastu võtma detailplaneeringu alalt reovett koguses kuni </w:t>
      </w:r>
      <w:r w:rsidR="006219C2" w:rsidRPr="008F19E2">
        <w:t>33</w:t>
      </w:r>
      <w:r w:rsidRPr="008F19E2">
        <w:t xml:space="preserve"> m</w:t>
      </w:r>
      <w:r w:rsidRPr="008F19E2">
        <w:rPr>
          <w:vertAlign w:val="superscript"/>
        </w:rPr>
        <w:t>3</w:t>
      </w:r>
      <w:r w:rsidRPr="008F19E2">
        <w:t>/d (</w:t>
      </w:r>
      <w:r w:rsidR="006219C2" w:rsidRPr="008F19E2">
        <w:t>990</w:t>
      </w:r>
      <w:r w:rsidRPr="008F19E2">
        <w:t> m</w:t>
      </w:r>
      <w:r w:rsidRPr="008F19E2">
        <w:rPr>
          <w:vertAlign w:val="superscript"/>
        </w:rPr>
        <w:t>3</w:t>
      </w:r>
      <w:r w:rsidRPr="008F19E2">
        <w:t>/kuus) järgmistel tingimustel:</w:t>
      </w:r>
    </w:p>
    <w:p w14:paraId="74E0EF72" w14:textId="6BB3D09F" w:rsidR="00A672B6" w:rsidRPr="008F19E2" w:rsidRDefault="00A672B6" w:rsidP="00EA22EE">
      <w:pPr>
        <w:numPr>
          <w:ilvl w:val="0"/>
          <w:numId w:val="14"/>
        </w:numPr>
        <w:spacing w:before="120" w:after="120" w:line="276" w:lineRule="auto"/>
        <w:ind w:left="360" w:right="23"/>
        <w:jc w:val="both"/>
      </w:pPr>
      <w:r w:rsidRPr="008F19E2">
        <w:t>detailplaneeringu ala kinnistute ühendus reovee ühiskanalisatsiooniga on võimalik alates piirkonnast ÜPVK vastavalt tehniliste tingimuste lisale 1;</w:t>
      </w:r>
    </w:p>
    <w:p w14:paraId="744EE4CB" w14:textId="71219876" w:rsidR="00C67FCD" w:rsidRPr="008F19E2" w:rsidRDefault="00A672B6" w:rsidP="00EA22EE">
      <w:pPr>
        <w:numPr>
          <w:ilvl w:val="0"/>
          <w:numId w:val="14"/>
        </w:numPr>
        <w:spacing w:before="120" w:after="120" w:line="276" w:lineRule="auto"/>
        <w:ind w:left="360" w:right="23"/>
        <w:jc w:val="both"/>
      </w:pPr>
      <w:r w:rsidRPr="008F19E2">
        <w:t>detailplaneeringu ala ühendamine ühiskanalisatsiooniga on võimalik pärast olemasoleva reoveepumpla „Varivere tee RVP“ rekonstrueerimist ning pumpade välja vahetamist suuremate vastu.</w:t>
      </w:r>
    </w:p>
    <w:p w14:paraId="17213C6E" w14:textId="5B97DEC4" w:rsidR="00462228" w:rsidRPr="008F19E2" w:rsidRDefault="00462228" w:rsidP="00462228">
      <w:pPr>
        <w:spacing w:before="120" w:after="120" w:line="276" w:lineRule="auto"/>
        <w:ind w:right="23"/>
        <w:jc w:val="both"/>
        <w:rPr>
          <w:szCs w:val="24"/>
          <w:lang w:eastAsia="et-EE"/>
        </w:rPr>
      </w:pPr>
      <w:r w:rsidRPr="008F19E2">
        <w:t xml:space="preserve">Planeeringuala sisene reoveekanalisatsiooni torustik tuleb rajada planeeritud avalikult kasutatava transpordimaa minimaalselt 4 m laiusele haljasalale nii, et äärmine torustik paikneks kinnistu piirist või tee servast minimaalselt 1,5 m kaugusel. </w:t>
      </w:r>
      <w:r w:rsidR="00884037" w:rsidRPr="008F19E2">
        <w:t>Liitumispunktid (vaatluskaevud) on planeeritud iga krundi piirist 1 m väljapoole avalikult kasutatava teemaa haljasribale.</w:t>
      </w:r>
      <w:r w:rsidR="00884037" w:rsidRPr="008F19E2">
        <w:rPr>
          <w:szCs w:val="24"/>
          <w:lang w:eastAsia="et-EE"/>
        </w:rPr>
        <w:t xml:space="preserve"> Enne liitumist tuleb ette näha voolurahustuskaev.</w:t>
      </w:r>
    </w:p>
    <w:p w14:paraId="2BB4BAD5" w14:textId="77777777" w:rsidR="00FF4DA7" w:rsidRPr="008F19E2" w:rsidRDefault="00101958" w:rsidP="00FF4DA7">
      <w:pPr>
        <w:spacing w:before="120" w:after="120" w:line="276" w:lineRule="auto"/>
        <w:ind w:right="23"/>
        <w:jc w:val="both"/>
      </w:pPr>
      <w:r w:rsidRPr="008F19E2">
        <w:t xml:space="preserve">Planeeringuala </w:t>
      </w:r>
      <w:r w:rsidR="00FF4DA7" w:rsidRPr="008F19E2">
        <w:t xml:space="preserve">kruntide </w:t>
      </w:r>
      <w:r w:rsidR="00A31757" w:rsidRPr="008F19E2">
        <w:t xml:space="preserve">reovee </w:t>
      </w:r>
      <w:r w:rsidRPr="008F19E2">
        <w:t xml:space="preserve">kanalisatsioon suunatakse isevoolselt planeeringuala </w:t>
      </w:r>
      <w:r w:rsidRPr="008F19E2">
        <w:rPr>
          <w:szCs w:val="24"/>
          <w:lang w:eastAsia="et-EE"/>
        </w:rPr>
        <w:t xml:space="preserve">transpordimaa maaüksusele pos 7 </w:t>
      </w:r>
      <w:r w:rsidRPr="008F19E2">
        <w:t>kavandatud pumplasse ning seejärel survekanalisatsioonitoru</w:t>
      </w:r>
      <w:r w:rsidR="00A31757" w:rsidRPr="008F19E2">
        <w:t>ga</w:t>
      </w:r>
      <w:r w:rsidRPr="008F19E2">
        <w:t xml:space="preserve"> </w:t>
      </w:r>
      <w:r w:rsidR="00A31757" w:rsidRPr="008F19E2">
        <w:t xml:space="preserve">Varivere tee reovee </w:t>
      </w:r>
      <w:r w:rsidR="00860EBC" w:rsidRPr="008F19E2">
        <w:t xml:space="preserve">ühiskanalisatsiooni läbi </w:t>
      </w:r>
      <w:r w:rsidRPr="008F19E2">
        <w:t xml:space="preserve">Linnaaru tee 21 tootmismaa kinnistul asuva </w:t>
      </w:r>
      <w:r w:rsidR="00860EBC" w:rsidRPr="008F19E2">
        <w:t>olemasoleva reoveepumpla „Varivere tee RVP“</w:t>
      </w:r>
      <w:r w:rsidRPr="008F19E2">
        <w:t xml:space="preserve">. Olemasolev </w:t>
      </w:r>
      <w:r w:rsidR="003E76AB" w:rsidRPr="008F19E2">
        <w:t xml:space="preserve">Varivere tee </w:t>
      </w:r>
      <w:r w:rsidRPr="008F19E2">
        <w:t xml:space="preserve">pumpla </w:t>
      </w:r>
      <w:r w:rsidR="00FF4DA7" w:rsidRPr="008F19E2">
        <w:t xml:space="preserve">ja vajadusel torustik </w:t>
      </w:r>
      <w:r w:rsidRPr="008F19E2">
        <w:t xml:space="preserve">tuleb </w:t>
      </w:r>
      <w:r w:rsidR="00860EBC" w:rsidRPr="008F19E2">
        <w:t xml:space="preserve">eelnevalt rekonstrueerida </w:t>
      </w:r>
      <w:r w:rsidR="00FF4DA7" w:rsidRPr="008F19E2">
        <w:t>ning</w:t>
      </w:r>
      <w:r w:rsidR="00860EBC" w:rsidRPr="008F19E2">
        <w:t xml:space="preserve"> </w:t>
      </w:r>
      <w:r w:rsidRPr="008F19E2">
        <w:t xml:space="preserve">olemasolevad pumbad vahetada </w:t>
      </w:r>
      <w:r w:rsidR="00860EBC" w:rsidRPr="008F19E2">
        <w:t xml:space="preserve">suuremate </w:t>
      </w:r>
      <w:r w:rsidRPr="008F19E2">
        <w:t>vastu</w:t>
      </w:r>
      <w:r w:rsidR="00860EBC" w:rsidRPr="008F19E2">
        <w:t>.</w:t>
      </w:r>
      <w:r w:rsidRPr="008F19E2">
        <w:t xml:space="preserve"> </w:t>
      </w:r>
    </w:p>
    <w:p w14:paraId="67DED2DE" w14:textId="4FD14E46" w:rsidR="00FF4DA7" w:rsidRPr="008F19E2" w:rsidRDefault="00FF4DA7" w:rsidP="00FF4DA7">
      <w:pPr>
        <w:spacing w:before="120" w:after="120" w:line="276" w:lineRule="auto"/>
        <w:ind w:right="23"/>
        <w:jc w:val="both"/>
      </w:pPr>
      <w:r w:rsidRPr="008F19E2">
        <w:t xml:space="preserve">Planeeringualale kavandatud reoveetorustiku ühenduspunktiks olemasoleva torustikuga on olemasolev reovee kanalisatsiooni kaev Varivere tee L2 maaüksusel. </w:t>
      </w:r>
    </w:p>
    <w:p w14:paraId="21630848" w14:textId="1BE47A97" w:rsidR="00E71318" w:rsidRPr="008F19E2" w:rsidRDefault="00E71318" w:rsidP="00F37E5F">
      <w:pPr>
        <w:autoSpaceDE w:val="0"/>
        <w:autoSpaceDN w:val="0"/>
        <w:adjustRightInd w:val="0"/>
        <w:spacing w:before="120" w:after="120" w:line="276" w:lineRule="auto"/>
        <w:ind w:right="23"/>
        <w:jc w:val="both"/>
      </w:pPr>
      <w:r w:rsidRPr="008F19E2">
        <w:t>Planeeri</w:t>
      </w:r>
      <w:r w:rsidR="00101958" w:rsidRPr="008F19E2">
        <w:t xml:space="preserve">ngualale </w:t>
      </w:r>
      <w:r w:rsidR="00A31757" w:rsidRPr="008F19E2">
        <w:t>pos 7 planeeritud</w:t>
      </w:r>
      <w:r w:rsidRPr="008F19E2">
        <w:t xml:space="preserve"> pumplale projekteerida betoonkivist pumplaplats minimaalselt 1,5 m pumpla teenindusavast. Sõidutee ääres asuvale pumplale projekteerida pumpla kaitseks põrkepiire. Pumpla teenindamiseks on ette nähtud kõvakattega hooldusplats (min 5 x 12 m), mis kannab ja mahutab hooldusautot kuni 16 tonni.</w:t>
      </w:r>
    </w:p>
    <w:p w14:paraId="11AC2DAB" w14:textId="3A13B712" w:rsidR="00657E17" w:rsidRPr="008F19E2" w:rsidRDefault="00657E17" w:rsidP="00F37E5F">
      <w:pPr>
        <w:autoSpaceDE w:val="0"/>
        <w:autoSpaceDN w:val="0"/>
        <w:adjustRightInd w:val="0"/>
        <w:spacing w:before="120" w:after="120" w:line="276" w:lineRule="auto"/>
        <w:ind w:right="23"/>
        <w:jc w:val="both"/>
        <w:rPr>
          <w:szCs w:val="24"/>
          <w:lang w:eastAsia="et-EE"/>
        </w:rPr>
      </w:pPr>
      <w:r w:rsidRPr="008F19E2">
        <w:rPr>
          <w:szCs w:val="24"/>
          <w:lang w:eastAsia="et-EE"/>
        </w:rPr>
        <w:t xml:space="preserve">Kinnistusisesed kanalisatsioonitorustikud on isevoolsed. </w:t>
      </w:r>
    </w:p>
    <w:p w14:paraId="7BB5E744" w14:textId="77777777" w:rsidR="00EC7E45" w:rsidRPr="008F19E2" w:rsidRDefault="00CC6774" w:rsidP="00F37E5F">
      <w:pPr>
        <w:spacing w:before="120" w:after="120" w:line="276" w:lineRule="auto"/>
        <w:ind w:right="23"/>
        <w:jc w:val="both"/>
      </w:pPr>
      <w:r w:rsidRPr="008F19E2">
        <w:t xml:space="preserve">Konkreetsed lahendused ja kogused täpsustatakse ehitusprojektide koostamise käigus, kui on teada hoonete täpsed suurused ning reovee mahud. </w:t>
      </w:r>
    </w:p>
    <w:p w14:paraId="3B7C1C37" w14:textId="64751BBC" w:rsidR="00CC6774" w:rsidRPr="008F19E2" w:rsidRDefault="00CC6774" w:rsidP="00F37E5F">
      <w:pPr>
        <w:spacing w:before="120" w:after="120" w:line="276" w:lineRule="auto"/>
        <w:ind w:right="23"/>
        <w:jc w:val="both"/>
      </w:pPr>
      <w:r w:rsidRPr="008F19E2">
        <w:lastRenderedPageBreak/>
        <w:t>Projekteerimiseks taotleda uued tehnilised tingimused AS ELVESO-lt ning ehitusprojektid kooskõlastada AS ELVESO-ga.</w:t>
      </w:r>
    </w:p>
    <w:p w14:paraId="23534BC4" w14:textId="77777777" w:rsidR="00E17DD0" w:rsidRPr="008F19E2" w:rsidRDefault="008C2019" w:rsidP="00F37E5F">
      <w:pPr>
        <w:spacing w:after="120" w:line="276" w:lineRule="auto"/>
        <w:ind w:right="23"/>
        <w:jc w:val="both"/>
      </w:pPr>
      <w:r w:rsidRPr="008F19E2">
        <w:t>Reoveekanalisatsioon</w:t>
      </w:r>
      <w:r w:rsidR="00CC6774" w:rsidRPr="008F19E2">
        <w:t xml:space="preserve"> projekteerida ja ehitada välja vastavalt ühisveevärgi ja kanalisatsiooni seadusele ning kehtivatele normidele. Ristumistel tee maa-aladega projekteerida ÜVK torustikud hülsstorudes.</w:t>
      </w:r>
      <w:r w:rsidR="00E17DD0" w:rsidRPr="008F19E2">
        <w:t xml:space="preserve"> AS ELVESO tehnilised üldnõuded projekteerimiseks ja ehitamiseks on esitatud kodulehel: </w:t>
      </w:r>
      <w:hyperlink r:id="rId13" w:history="1">
        <w:r w:rsidR="00E17DD0" w:rsidRPr="008F19E2">
          <w:rPr>
            <w:rStyle w:val="Hperlink"/>
            <w:color w:val="auto"/>
          </w:rPr>
          <w:t>http://elveso.ee/vesi/tehnilised-yldnouded-/</w:t>
        </w:r>
      </w:hyperlink>
      <w:r w:rsidR="00E17DD0" w:rsidRPr="008F19E2">
        <w:t>.</w:t>
      </w:r>
    </w:p>
    <w:p w14:paraId="681CAF2A" w14:textId="77777777" w:rsidR="00657E17" w:rsidRPr="008F19E2" w:rsidRDefault="00657E17" w:rsidP="00863723">
      <w:pPr>
        <w:pStyle w:val="Pealkiri3"/>
      </w:pPr>
      <w:bookmarkStart w:id="366" w:name="_Toc19105949"/>
      <w:bookmarkStart w:id="367" w:name="_Toc226646914"/>
      <w:r w:rsidRPr="008F19E2">
        <w:t>Sademevesi</w:t>
      </w:r>
      <w:bookmarkEnd w:id="359"/>
      <w:bookmarkEnd w:id="366"/>
      <w:bookmarkEnd w:id="367"/>
    </w:p>
    <w:p w14:paraId="7D6C6A94" w14:textId="509CF93E" w:rsidR="005F0C79" w:rsidRPr="008F19E2" w:rsidRDefault="008C2019" w:rsidP="00F37E5F">
      <w:pPr>
        <w:spacing w:before="120" w:after="120" w:line="276" w:lineRule="auto"/>
        <w:ind w:right="23"/>
        <w:jc w:val="both"/>
        <w:rPr>
          <w:szCs w:val="24"/>
        </w:rPr>
      </w:pPr>
      <w:r w:rsidRPr="008F19E2">
        <w:t xml:space="preserve">Planeeringuala </w:t>
      </w:r>
      <w:r w:rsidR="00C61996" w:rsidRPr="008F19E2">
        <w:t>sademevee</w:t>
      </w:r>
      <w:r w:rsidRPr="008F19E2">
        <w:t xml:space="preserve">kanalisatsiooni </w:t>
      </w:r>
      <w:r w:rsidR="00A039B8" w:rsidRPr="008F19E2">
        <w:t xml:space="preserve">põhimõtteline </w:t>
      </w:r>
      <w:r w:rsidRPr="008F19E2">
        <w:t>lahendus on koostatud vastavalt AS</w:t>
      </w:r>
      <w:r w:rsidR="000A3337" w:rsidRPr="008F19E2">
        <w:t> </w:t>
      </w:r>
      <w:r w:rsidRPr="008F19E2">
        <w:t xml:space="preserve">ELVESO </w:t>
      </w:r>
      <w:r w:rsidR="006219C2" w:rsidRPr="008F19E2">
        <w:t xml:space="preserve">11.04.2025 </w:t>
      </w:r>
      <w:r w:rsidRPr="008F19E2">
        <w:t>teh</w:t>
      </w:r>
      <w:r w:rsidR="000A3337" w:rsidRPr="008F19E2">
        <w:t>nilistele tingimustele nr VK-TT </w:t>
      </w:r>
      <w:r w:rsidR="006219C2" w:rsidRPr="008F19E2">
        <w:t>028</w:t>
      </w:r>
      <w:r w:rsidRPr="008F19E2">
        <w:t>.</w:t>
      </w:r>
      <w:r w:rsidR="00AB0F94" w:rsidRPr="008F19E2">
        <w:rPr>
          <w:szCs w:val="24"/>
        </w:rPr>
        <w:t xml:space="preserve"> </w:t>
      </w:r>
    </w:p>
    <w:p w14:paraId="2F78D432" w14:textId="31129EAF" w:rsidR="00C63C2E" w:rsidRPr="008F19E2" w:rsidRDefault="005F0C79" w:rsidP="00F37E5F">
      <w:pPr>
        <w:spacing w:before="120" w:after="120" w:line="276" w:lineRule="auto"/>
        <w:ind w:right="23"/>
        <w:jc w:val="both"/>
        <w:rPr>
          <w:szCs w:val="24"/>
        </w:rPr>
      </w:pPr>
      <w:r w:rsidRPr="008F19E2">
        <w:rPr>
          <w:szCs w:val="24"/>
        </w:rPr>
        <w:t xml:space="preserve">Ühe võimaliku põhimõttelise </w:t>
      </w:r>
      <w:r w:rsidR="006A0F8C" w:rsidRPr="008F19E2">
        <w:rPr>
          <w:szCs w:val="24"/>
        </w:rPr>
        <w:t xml:space="preserve">illustratiivse </w:t>
      </w:r>
      <w:r w:rsidRPr="008F19E2">
        <w:rPr>
          <w:szCs w:val="24"/>
        </w:rPr>
        <w:t xml:space="preserve">planeeringulahenduse </w:t>
      </w:r>
      <w:r w:rsidR="00E045D5" w:rsidRPr="008F19E2">
        <w:rPr>
          <w:szCs w:val="24"/>
        </w:rPr>
        <w:t xml:space="preserve">kruntidepõhised </w:t>
      </w:r>
      <w:r w:rsidRPr="008F19E2">
        <w:rPr>
          <w:szCs w:val="24"/>
        </w:rPr>
        <w:t xml:space="preserve">sademevee arvutuslikud vooluhulgad on esitatud alapunktis 5.3.1. </w:t>
      </w:r>
      <w:r w:rsidR="00C63C2E" w:rsidRPr="008F19E2">
        <w:rPr>
          <w:szCs w:val="24"/>
        </w:rPr>
        <w:t>Täpne</w:t>
      </w:r>
      <w:r w:rsidR="00AB0F94" w:rsidRPr="008F19E2">
        <w:rPr>
          <w:szCs w:val="24"/>
        </w:rPr>
        <w:t xml:space="preserve"> sademevee lahendus </w:t>
      </w:r>
      <w:r w:rsidR="000D6C24" w:rsidRPr="008F19E2">
        <w:rPr>
          <w:szCs w:val="24"/>
        </w:rPr>
        <w:t>tuleb välja töötada projekteerimisetapis, ku</w:t>
      </w:r>
      <w:r w:rsidR="00F2785B" w:rsidRPr="008F19E2">
        <w:rPr>
          <w:szCs w:val="24"/>
        </w:rPr>
        <w:t>i</w:t>
      </w:r>
      <w:r w:rsidR="000D6C24" w:rsidRPr="008F19E2">
        <w:rPr>
          <w:szCs w:val="24"/>
        </w:rPr>
        <w:t xml:space="preserve"> </w:t>
      </w:r>
      <w:r w:rsidR="00422A59" w:rsidRPr="008F19E2">
        <w:rPr>
          <w:szCs w:val="24"/>
        </w:rPr>
        <w:t>tuleb täpsustada</w:t>
      </w:r>
      <w:r w:rsidR="006E5D2A" w:rsidRPr="008F19E2">
        <w:rPr>
          <w:szCs w:val="24"/>
        </w:rPr>
        <w:t xml:space="preserve"> sademevee kogused, </w:t>
      </w:r>
      <w:r w:rsidR="00270D16" w:rsidRPr="008F19E2">
        <w:rPr>
          <w:szCs w:val="24"/>
        </w:rPr>
        <w:t xml:space="preserve">sademevee käitlemise moodused krundil, </w:t>
      </w:r>
      <w:r w:rsidR="00FC182F" w:rsidRPr="008F19E2">
        <w:rPr>
          <w:szCs w:val="24"/>
        </w:rPr>
        <w:t>vertikaalplaneerimine</w:t>
      </w:r>
      <w:r w:rsidR="00270D16" w:rsidRPr="008F19E2">
        <w:rPr>
          <w:szCs w:val="24"/>
        </w:rPr>
        <w:t xml:space="preserve">, ühtlustusmahutite suurused, </w:t>
      </w:r>
      <w:r w:rsidR="000D6C24" w:rsidRPr="008F19E2">
        <w:rPr>
          <w:szCs w:val="24"/>
        </w:rPr>
        <w:t>sademeveetorustiku ja kaevude sügavused.</w:t>
      </w:r>
      <w:r w:rsidR="00AB0F94" w:rsidRPr="008F19E2">
        <w:rPr>
          <w:szCs w:val="24"/>
        </w:rPr>
        <w:t xml:space="preserve"> </w:t>
      </w:r>
    </w:p>
    <w:p w14:paraId="59F5331C" w14:textId="7C7D324F" w:rsidR="00E61358" w:rsidRPr="008F19E2" w:rsidRDefault="000D6C24" w:rsidP="00F37E5F">
      <w:pPr>
        <w:spacing w:before="120" w:after="120" w:line="276" w:lineRule="auto"/>
        <w:ind w:right="23"/>
        <w:jc w:val="both"/>
      </w:pPr>
      <w:r w:rsidRPr="008F19E2">
        <w:rPr>
          <w:szCs w:val="24"/>
          <w:lang w:eastAsia="et-EE"/>
        </w:rPr>
        <w:t xml:space="preserve">Sademevee juhtimine piirkonna ühiskanalisatsioonisüsteemi on keelatud. Planeeringuala sademevett ei tohi juhtida naaberkinnistutele ega </w:t>
      </w:r>
      <w:r w:rsidRPr="008F19E2">
        <w:rPr>
          <w:szCs w:val="24"/>
        </w:rPr>
        <w:t>riigitee alusele maaüksusele, sh riigitee koosseisu kuuluvatesse teekraavidesse.</w:t>
      </w:r>
      <w:r w:rsidRPr="008F19E2">
        <w:rPr>
          <w:sz w:val="23"/>
          <w:szCs w:val="23"/>
        </w:rPr>
        <w:t xml:space="preserve"> </w:t>
      </w:r>
      <w:r w:rsidRPr="008F19E2">
        <w:t>Sademevee eesvooluks on Soodevahe peakraav</w:t>
      </w:r>
      <w:r w:rsidR="00382834" w:rsidRPr="008F19E2">
        <w:t>,</w:t>
      </w:r>
      <w:r w:rsidR="00E6214B" w:rsidRPr="008F19E2">
        <w:t xml:space="preserve"> mis </w:t>
      </w:r>
      <w:r w:rsidR="00E61358" w:rsidRPr="008F19E2">
        <w:t>ca 1,6 km kaugusel suubub Pirita jõkke.</w:t>
      </w:r>
      <w:r w:rsidR="00E61358" w:rsidRPr="008F19E2">
        <w:rPr>
          <w:b/>
          <w:bCs/>
        </w:rPr>
        <w:t xml:space="preserve"> </w:t>
      </w:r>
    </w:p>
    <w:p w14:paraId="3B939220" w14:textId="69F87A6A" w:rsidR="000D6C24" w:rsidRPr="008F19E2" w:rsidRDefault="00E61358" w:rsidP="00F37E5F">
      <w:pPr>
        <w:spacing w:before="120" w:after="120" w:line="276" w:lineRule="auto"/>
        <w:ind w:right="23"/>
        <w:jc w:val="both"/>
      </w:pPr>
      <w:r w:rsidRPr="008F19E2">
        <w:t xml:space="preserve">Planeeringuala lahenduse </w:t>
      </w:r>
      <w:r w:rsidR="00D74C1D" w:rsidRPr="008F19E2">
        <w:t>projekteerimisel</w:t>
      </w:r>
      <w:r w:rsidRPr="008F19E2">
        <w:t xml:space="preserve"> tuleb arvestada varemtehtud maaparandustöödega ning tagada naaberkinnistute olemasoleva drenaaži- ja sademeveesüsteemi toimimine ning niiskusrežiimi säilimine.</w:t>
      </w:r>
    </w:p>
    <w:p w14:paraId="141A17C8" w14:textId="64CD453D" w:rsidR="00ED6A2F" w:rsidRPr="008F19E2" w:rsidRDefault="00A039B8" w:rsidP="00F2785B">
      <w:pPr>
        <w:spacing w:before="120" w:after="120" w:line="276" w:lineRule="auto"/>
        <w:ind w:right="23"/>
        <w:jc w:val="both"/>
      </w:pPr>
      <w:r w:rsidRPr="008F19E2">
        <w:t>Detailplaneeringu</w:t>
      </w:r>
      <w:r w:rsidR="006219C2" w:rsidRPr="008F19E2">
        <w:t xml:space="preserve"> </w:t>
      </w:r>
      <w:r w:rsidRPr="008F19E2">
        <w:t xml:space="preserve">ala maapind on ühtlase languga lõuna suunas. </w:t>
      </w:r>
      <w:r w:rsidR="000A3337" w:rsidRPr="008F19E2">
        <w:rPr>
          <w:szCs w:val="24"/>
        </w:rPr>
        <w:t>Detailplaneeringus on kavandatud planeeringualale ühtse sademeveekanalisatsiooni rajamine</w:t>
      </w:r>
      <w:r w:rsidR="00F2785B" w:rsidRPr="008F19E2">
        <w:rPr>
          <w:szCs w:val="24"/>
        </w:rPr>
        <w:t xml:space="preserve">. </w:t>
      </w:r>
      <w:r w:rsidR="00ED6A2F" w:rsidRPr="008F19E2">
        <w:t>Sademevee</w:t>
      </w:r>
      <w:r w:rsidR="00F2785B" w:rsidRPr="008F19E2">
        <w:t>-</w:t>
      </w:r>
      <w:r w:rsidR="00ED6A2F" w:rsidRPr="008F19E2">
        <w:t xml:space="preserve">süsteemidega </w:t>
      </w:r>
      <w:r w:rsidR="00AD3E02" w:rsidRPr="008F19E2">
        <w:t>ärajuhitav</w:t>
      </w:r>
      <w:r w:rsidR="00ED6A2F" w:rsidRPr="008F19E2">
        <w:t xml:space="preserve"> vooluhulk (ka tippvooluhulk) peab olema vastavalt kehtiva ühisveevärgi ja -kanalisatsiooni arengukavale minimaalne. Kinnistult ärajuhitava sademevee vooluhulk </w:t>
      </w:r>
      <w:r w:rsidR="00382834" w:rsidRPr="008F19E2">
        <w:t xml:space="preserve">tuleb </w:t>
      </w:r>
      <w:r w:rsidR="00ED6A2F" w:rsidRPr="008F19E2">
        <w:t>piirata De 110 isevoolse torustiku läbilaskevõimega (max</w:t>
      </w:r>
      <w:r w:rsidR="00422A59" w:rsidRPr="008F19E2">
        <w:t> 9 </w:t>
      </w:r>
      <w:r w:rsidR="00ED6A2F" w:rsidRPr="008F19E2">
        <w:t xml:space="preserve">l/s). Sademeveekogused peavad olema kajastatud </w:t>
      </w:r>
      <w:r w:rsidR="00382834" w:rsidRPr="008F19E2">
        <w:t>e</w:t>
      </w:r>
      <w:r w:rsidR="001C5C62" w:rsidRPr="008F19E2">
        <w:t>h</w:t>
      </w:r>
      <w:r w:rsidR="00382834" w:rsidRPr="008F19E2">
        <w:t>itus</w:t>
      </w:r>
      <w:r w:rsidR="00ED6A2F" w:rsidRPr="008F19E2">
        <w:t>projekti</w:t>
      </w:r>
      <w:r w:rsidR="001C5C62" w:rsidRPr="008F19E2">
        <w:t>s.</w:t>
      </w:r>
    </w:p>
    <w:p w14:paraId="024D8912" w14:textId="77777777" w:rsidR="002C48DE" w:rsidRPr="008F19E2" w:rsidRDefault="00D475F2" w:rsidP="00EE1985">
      <w:pPr>
        <w:spacing w:before="120" w:after="120" w:line="276" w:lineRule="auto"/>
        <w:ind w:right="23"/>
        <w:jc w:val="both"/>
        <w:rPr>
          <w:szCs w:val="24"/>
        </w:rPr>
      </w:pPr>
      <w:r w:rsidRPr="008F19E2">
        <w:t xml:space="preserve">Igale krundile on ette nähtud sademevee ühtlustusmahuti, mida vajadusel kasutada komplektis pumplaga. </w:t>
      </w:r>
      <w:r w:rsidR="00205EC4" w:rsidRPr="008F19E2">
        <w:t>Minimaalse äravoolu tagamine on oluline nii põhjavee kvaliteedi, kui üleujutuste tekke vältimise seisukohast.</w:t>
      </w:r>
      <w:r w:rsidR="000762CE" w:rsidRPr="008F19E2">
        <w:t xml:space="preserve"> Projekteerimise käigus tuleb iga kinnistu sademeveesüsteem dimensioneerida õigete parameetritega, et ei toimuks sademevee valgumist naaberkinnistutele.  Suurte kõvakattega pindadega aladel tuleb rakendada tehnilisi lahendus</w:t>
      </w:r>
      <w:r w:rsidR="00584126" w:rsidRPr="008F19E2">
        <w:t>i, mis vähendavad</w:t>
      </w:r>
      <w:r w:rsidR="00F902A5" w:rsidRPr="008F19E2">
        <w:t xml:space="preserve"> valingvihma</w:t>
      </w:r>
      <w:r w:rsidR="00584126" w:rsidRPr="008F19E2">
        <w:rPr>
          <w:i/>
        </w:rPr>
        <w:t xml:space="preserve"> </w:t>
      </w:r>
      <w:r w:rsidR="00584126" w:rsidRPr="008F19E2">
        <w:t>löökkoormusi</w:t>
      </w:r>
      <w:r w:rsidR="000762CE" w:rsidRPr="008F19E2">
        <w:t xml:space="preserve"> eesvooludele ning mis tagavad sademevee nõuetekohase kvaliteedi.</w:t>
      </w:r>
      <w:r w:rsidR="000762CE" w:rsidRPr="008F19E2">
        <w:rPr>
          <w:i/>
        </w:rPr>
        <w:t xml:space="preserve"> </w:t>
      </w:r>
      <w:r w:rsidR="004B5041" w:rsidRPr="008F19E2">
        <w:t>Asfaltkattega pindadelt</w:t>
      </w:r>
      <w:r w:rsidR="00C61996" w:rsidRPr="008F19E2">
        <w:t xml:space="preserve"> </w:t>
      </w:r>
      <w:r w:rsidR="00382834" w:rsidRPr="008F19E2">
        <w:t>tuleb</w:t>
      </w:r>
      <w:r w:rsidR="004B5041" w:rsidRPr="008F19E2">
        <w:t xml:space="preserve"> sademevesi kokku</w:t>
      </w:r>
      <w:r w:rsidR="00C61996" w:rsidRPr="008F19E2">
        <w:t xml:space="preserve"> koguda</w:t>
      </w:r>
      <w:r w:rsidR="004B5041" w:rsidRPr="008F19E2">
        <w:t xml:space="preserve"> projekteeritava sademevee</w:t>
      </w:r>
      <w:r w:rsidR="00AB0F94" w:rsidRPr="008F19E2">
        <w:t>-</w:t>
      </w:r>
      <w:r w:rsidR="004B5041" w:rsidRPr="008F19E2">
        <w:t xml:space="preserve">kanalisatsiooni torustiku abil. </w:t>
      </w:r>
      <w:r w:rsidR="00751E22" w:rsidRPr="008F19E2">
        <w:rPr>
          <w:szCs w:val="24"/>
        </w:rPr>
        <w:t xml:space="preserve">Liigvee kogumisel ja ärajuhtimisel järgida reostamise vältimiseks seadmete ja masinate ning keskkonnale ohtlike ainete hoidmise ja kasutamise nõudeid. </w:t>
      </w:r>
    </w:p>
    <w:p w14:paraId="1C53AA81" w14:textId="5EA6BCD2" w:rsidR="0056445D" w:rsidRPr="008F19E2" w:rsidRDefault="004B5041" w:rsidP="00EE1985">
      <w:pPr>
        <w:spacing w:before="120" w:after="120" w:line="276" w:lineRule="auto"/>
        <w:ind w:right="23"/>
        <w:jc w:val="both"/>
      </w:pPr>
      <w:r w:rsidRPr="008F19E2">
        <w:t xml:space="preserve">Sademeveekanalisatsiooni rajamisel kasutada teleskoopkaeve, millel on liiva püüdmiseks all settepotid. Kõigist kruntidele rajatavatest kaevudest </w:t>
      </w:r>
      <w:r w:rsidR="00382834" w:rsidRPr="008F19E2">
        <w:t xml:space="preserve">tuleb </w:t>
      </w:r>
      <w:r w:rsidR="0070365D" w:rsidRPr="008F19E2">
        <w:t>sademe</w:t>
      </w:r>
      <w:r w:rsidRPr="008F19E2">
        <w:t xml:space="preserve">vesi </w:t>
      </w:r>
      <w:r w:rsidR="00382834" w:rsidRPr="008F19E2">
        <w:t xml:space="preserve">suunata </w:t>
      </w:r>
      <w:r w:rsidRPr="008F19E2">
        <w:t xml:space="preserve">läbi õli-bensiini eraldajaga kombineeritud liiva-muda püüduri planeeritud teemaale kavandatud sademevee kanalisatsiooni. </w:t>
      </w:r>
      <w:r w:rsidR="00EE1985" w:rsidRPr="008F19E2">
        <w:t>Sademeveekanalisatsioonist liigub sademevesi Soodevahe peakraavi</w:t>
      </w:r>
      <w:r w:rsidR="002C48DE" w:rsidRPr="008F19E2">
        <w:t xml:space="preserve"> kaudu </w:t>
      </w:r>
      <w:r w:rsidR="00EE1985" w:rsidRPr="008F19E2">
        <w:lastRenderedPageBreak/>
        <w:t xml:space="preserve">Pirita jõkke. Sademevee eelpuhastamine on vajalik, kuna Pirita jõgi on Peterburi teest kuni suudmeni Natura ala: Pirita loodusala, kus I lisas nimetatud kaitstavad elupaigatüübid on metsastunud luited (2180), jõed ja ojad (3260), liigirikkad niidud lubjavaesel mullal (*6270), niiskuslembesed kõrgrohustud (6430), lamminiidud (6450), aas-rebasesaba ja ürt-punanupuga niidud (6510) ning puisniidud (*6530); II lisas nimetatud liigid, mille isendite elupaiku kaitstakse, on tiigilendlane (Myotis dasycneme), saarmas (Lutra lutra), paksukojaline jõekarp (Unio crassus), harilik hink (Cobitis taenia), harilik võldas (Cottus gobio), jõesilm (Lampetra fluviatilis) ja lõhe (Salmo salar). Sademevee puhastamine vähendab eesvoolule ning ka põhjaveele mõjuvat reostuskoormust. </w:t>
      </w:r>
      <w:r w:rsidR="0056445D" w:rsidRPr="008F19E2">
        <w:rPr>
          <w:szCs w:val="24"/>
        </w:rPr>
        <w:t>Suublasse juhitav sademevesi peab vastama keskkonnaministri 08.11.2019 määruse nr 61 „Nõuded reovee puhastamise ning heit-, sademe-, kaevandus-, karjääri- ja jahutusvee suublasse juhtimise kohta, nõuetele vastavuse hindamise meetmed ning saasteainesisalduse piirväärtused“</w:t>
      </w:r>
      <w:r w:rsidR="00382834" w:rsidRPr="008F19E2">
        <w:rPr>
          <w:szCs w:val="24"/>
        </w:rPr>
        <w:t xml:space="preserve"> nõuetele</w:t>
      </w:r>
      <w:r w:rsidR="0056445D" w:rsidRPr="008F19E2">
        <w:rPr>
          <w:szCs w:val="24"/>
        </w:rPr>
        <w:t>.</w:t>
      </w:r>
    </w:p>
    <w:p w14:paraId="64B17AA2" w14:textId="1341FAC7" w:rsidR="00F2785B" w:rsidRPr="008F19E2" w:rsidRDefault="00B15263" w:rsidP="00F2785B">
      <w:pPr>
        <w:autoSpaceDE w:val="0"/>
        <w:autoSpaceDN w:val="0"/>
        <w:adjustRightInd w:val="0"/>
        <w:spacing w:before="120" w:after="120" w:line="276" w:lineRule="auto"/>
        <w:ind w:right="23"/>
        <w:jc w:val="both"/>
        <w:rPr>
          <w:szCs w:val="24"/>
        </w:rPr>
      </w:pPr>
      <w:r w:rsidRPr="008F19E2">
        <w:rPr>
          <w:szCs w:val="24"/>
        </w:rPr>
        <w:t xml:space="preserve">Planeeringuala naabrusesse Lepikupõllu maaüksusele projekteeritava Rail Balticu taristuga seoses on detailplaneeringust huvitatud isik ja </w:t>
      </w:r>
      <w:r w:rsidR="00D74C1D" w:rsidRPr="008F19E2">
        <w:rPr>
          <w:szCs w:val="24"/>
        </w:rPr>
        <w:t xml:space="preserve">osaühing </w:t>
      </w:r>
      <w:r w:rsidRPr="008F19E2">
        <w:rPr>
          <w:szCs w:val="24"/>
        </w:rPr>
        <w:t xml:space="preserve">Rail Baltic Estonia teinud koostööd, mille tulemusel lepiti nii planeeringuala kui Rail Balticu ala </w:t>
      </w:r>
      <w:r w:rsidR="00F2785B" w:rsidRPr="008F19E2">
        <w:rPr>
          <w:szCs w:val="24"/>
        </w:rPr>
        <w:t>sademeve</w:t>
      </w:r>
      <w:r w:rsidR="00EE1985" w:rsidRPr="008F19E2">
        <w:rPr>
          <w:szCs w:val="24"/>
        </w:rPr>
        <w:t>t</w:t>
      </w:r>
      <w:r w:rsidR="00F2785B" w:rsidRPr="008F19E2">
        <w:rPr>
          <w:szCs w:val="24"/>
        </w:rPr>
        <w:t xml:space="preserve">e lahendamiseks kokku järgmises </w:t>
      </w:r>
      <w:r w:rsidR="008F1510" w:rsidRPr="008F19E2">
        <w:rPr>
          <w:szCs w:val="24"/>
        </w:rPr>
        <w:t>lahenduskavas</w:t>
      </w:r>
      <w:r w:rsidR="0017248F" w:rsidRPr="008F19E2">
        <w:rPr>
          <w:szCs w:val="24"/>
        </w:rPr>
        <w:t xml:space="preserve"> (vt ka punkti 4.8 „Rail Baltic“ ja selle alapunkti 4.8.2)</w:t>
      </w:r>
      <w:r w:rsidR="008F1510" w:rsidRPr="008F19E2">
        <w:rPr>
          <w:szCs w:val="24"/>
        </w:rPr>
        <w:t>:</w:t>
      </w:r>
    </w:p>
    <w:p w14:paraId="4F85CA4B" w14:textId="7B4DE5A6" w:rsidR="00236C9A" w:rsidRPr="008F19E2" w:rsidRDefault="008E275C" w:rsidP="00236C9A">
      <w:pPr>
        <w:numPr>
          <w:ilvl w:val="0"/>
          <w:numId w:val="48"/>
        </w:numPr>
        <w:autoSpaceDE w:val="0"/>
        <w:autoSpaceDN w:val="0"/>
        <w:adjustRightInd w:val="0"/>
        <w:spacing w:before="120" w:after="120" w:line="276" w:lineRule="auto"/>
        <w:ind w:right="23"/>
        <w:jc w:val="both"/>
        <w:rPr>
          <w:szCs w:val="24"/>
        </w:rPr>
      </w:pPr>
      <w:r w:rsidRPr="008F19E2">
        <w:rPr>
          <w:szCs w:val="24"/>
        </w:rPr>
        <w:t xml:space="preserve">Osaühing </w:t>
      </w:r>
      <w:r w:rsidR="00236C9A" w:rsidRPr="008F19E2">
        <w:rPr>
          <w:szCs w:val="24"/>
        </w:rPr>
        <w:t>Rail Baltic Estonia projekteerib ja ehitab välja Rail Balticu maa-ala ja käesoleva detailplaneeringu ala ning võimaliku perspektiivse detailplaneeringuala (13.08.2024 Rae Vallavalitsuse korraldusega nr 1252 planeeringualast välja jäänud maa-ala) sademevete lahenduste tarbeks Soodevahe peakraavi suubuva sademevee kraavi Nigula ja Varivere tee 1 maaüksustele, sh detailplaneeringuala lõunaosa (pos 5, 6, 8 ja 9) läbivas lõigus, koos truupide jm taristu</w:t>
      </w:r>
      <w:r w:rsidR="009709D0" w:rsidRPr="008F19E2">
        <w:rPr>
          <w:szCs w:val="24"/>
        </w:rPr>
        <w:t>ga (sh Tallinna ringtee aluste truupidega)</w:t>
      </w:r>
      <w:r w:rsidR="00236C9A" w:rsidRPr="008F19E2">
        <w:rPr>
          <w:szCs w:val="24"/>
        </w:rPr>
        <w:t>, arvestades nii käesoleva kui perspektiivse detailplaneeringu alalt lisanduda võiva sademevee vooluhulkadega</w:t>
      </w:r>
      <w:r w:rsidR="00270D16" w:rsidRPr="008F19E2">
        <w:rPr>
          <w:szCs w:val="24"/>
        </w:rPr>
        <w:t xml:space="preserve"> kokku</w:t>
      </w:r>
      <w:r w:rsidR="00236C9A" w:rsidRPr="008F19E2">
        <w:rPr>
          <w:szCs w:val="24"/>
        </w:rPr>
        <w:t xml:space="preserve"> ca 360 l/s.</w:t>
      </w:r>
    </w:p>
    <w:p w14:paraId="5AAE7078" w14:textId="77777777" w:rsidR="00236C9A" w:rsidRPr="008F19E2" w:rsidRDefault="00236C9A" w:rsidP="00236C9A">
      <w:pPr>
        <w:numPr>
          <w:ilvl w:val="0"/>
          <w:numId w:val="48"/>
        </w:numPr>
        <w:autoSpaceDE w:val="0"/>
        <w:autoSpaceDN w:val="0"/>
        <w:adjustRightInd w:val="0"/>
        <w:spacing w:before="120" w:after="120" w:line="276" w:lineRule="auto"/>
        <w:ind w:right="23"/>
        <w:jc w:val="both"/>
        <w:rPr>
          <w:szCs w:val="24"/>
        </w:rPr>
      </w:pPr>
      <w:r w:rsidRPr="008F19E2">
        <w:rPr>
          <w:szCs w:val="24"/>
        </w:rPr>
        <w:t>Rajatava kraavi hoolduskohustus jääb maaomanikele, kelle maad kraav läbib.</w:t>
      </w:r>
    </w:p>
    <w:p w14:paraId="711D8189" w14:textId="3B98B89B" w:rsidR="00236C9A" w:rsidRPr="008F19E2" w:rsidRDefault="00236C9A" w:rsidP="00236C9A">
      <w:pPr>
        <w:numPr>
          <w:ilvl w:val="0"/>
          <w:numId w:val="48"/>
        </w:numPr>
        <w:autoSpaceDE w:val="0"/>
        <w:autoSpaceDN w:val="0"/>
        <w:adjustRightInd w:val="0"/>
        <w:spacing w:before="120" w:after="120" w:line="276" w:lineRule="auto"/>
        <w:ind w:right="23"/>
        <w:jc w:val="both"/>
        <w:rPr>
          <w:szCs w:val="24"/>
        </w:rPr>
      </w:pPr>
      <w:r w:rsidRPr="008F19E2">
        <w:rPr>
          <w:szCs w:val="24"/>
        </w:rPr>
        <w:t xml:space="preserve">Kui </w:t>
      </w:r>
      <w:r w:rsidR="008E275C" w:rsidRPr="008F19E2">
        <w:rPr>
          <w:szCs w:val="24"/>
        </w:rPr>
        <w:t xml:space="preserve">osaühing </w:t>
      </w:r>
      <w:r w:rsidRPr="008F19E2">
        <w:rPr>
          <w:szCs w:val="24"/>
        </w:rPr>
        <w:t xml:space="preserve">Rail Baltic Estonia ei ehita sademevee kraavi valmis detailplaneeringu kehtestamise ja elluviimise ajaks, siis on planeeringuala arendajal õigus ehitusprojektide koostamise etapis lahendada planeeringuala sademevee juhtimine olemasoleva Soodevahe kraavi baasil. Kui </w:t>
      </w:r>
      <w:r w:rsidR="008E275C" w:rsidRPr="008F19E2">
        <w:rPr>
          <w:szCs w:val="24"/>
        </w:rPr>
        <w:t xml:space="preserve">osaühing </w:t>
      </w:r>
      <w:r w:rsidRPr="008F19E2">
        <w:rPr>
          <w:szCs w:val="24"/>
        </w:rPr>
        <w:t xml:space="preserve">Rail Baltic Estonia rajab kraavi pärast detailplaneeringu elluviimist, siis tagab </w:t>
      </w:r>
      <w:r w:rsidR="008E275C" w:rsidRPr="008F19E2">
        <w:rPr>
          <w:szCs w:val="24"/>
        </w:rPr>
        <w:t xml:space="preserve">osaühing </w:t>
      </w:r>
      <w:r w:rsidRPr="008F19E2">
        <w:rPr>
          <w:szCs w:val="24"/>
        </w:rPr>
        <w:t>Rail Baltic Estonia omal kulul detailplaneeringu ala sademevee ümbersuunamise uude kraavi.</w:t>
      </w:r>
    </w:p>
    <w:p w14:paraId="6229894D" w14:textId="1F5DADB3" w:rsidR="006F742E" w:rsidRPr="008F19E2" w:rsidRDefault="00E61358" w:rsidP="00F37E5F">
      <w:pPr>
        <w:spacing w:before="120" w:after="120" w:line="276" w:lineRule="auto"/>
        <w:ind w:right="23"/>
        <w:jc w:val="both"/>
      </w:pPr>
      <w:r w:rsidRPr="008F19E2">
        <w:t>Ehitusprojekti</w:t>
      </w:r>
      <w:r w:rsidR="006219C2" w:rsidRPr="008F19E2">
        <w:t>des</w:t>
      </w:r>
      <w:r w:rsidRPr="008F19E2">
        <w:t xml:space="preserve"> tuleb </w:t>
      </w:r>
      <w:r w:rsidR="007D4DB8" w:rsidRPr="008F19E2">
        <w:t xml:space="preserve">näha ette </w:t>
      </w:r>
      <w:r w:rsidR="001A1885" w:rsidRPr="008F19E2">
        <w:t>Soodevahe peakraavi</w:t>
      </w:r>
      <w:r w:rsidR="007D4DB8" w:rsidRPr="008F19E2">
        <w:t xml:space="preserve"> puhastamine</w:t>
      </w:r>
      <w:r w:rsidR="00AB6A49" w:rsidRPr="008F19E2">
        <w:t xml:space="preserve"> ja süvendamine</w:t>
      </w:r>
      <w:r w:rsidR="00A16D11" w:rsidRPr="008F19E2">
        <w:t xml:space="preserve"> </w:t>
      </w:r>
      <w:r w:rsidR="001A1885" w:rsidRPr="008F19E2">
        <w:t xml:space="preserve">kuni Pirita jõeni </w:t>
      </w:r>
      <w:r w:rsidR="00A16D11" w:rsidRPr="008F19E2">
        <w:t>vastavalt vajadusele</w:t>
      </w:r>
      <w:r w:rsidR="001A1885" w:rsidRPr="008F19E2">
        <w:t xml:space="preserve"> ning Kobras AS tööle nr 2018-110</w:t>
      </w:r>
      <w:r w:rsidR="007D4DB8" w:rsidRPr="008F19E2">
        <w:t>, et tagada kraavide ühtne toimimine.</w:t>
      </w:r>
    </w:p>
    <w:p w14:paraId="7F1AC210" w14:textId="4D5DEABA" w:rsidR="00C61996" w:rsidRPr="008F19E2" w:rsidRDefault="00E801BF" w:rsidP="00F37E5F">
      <w:pPr>
        <w:spacing w:before="120" w:after="120" w:line="276" w:lineRule="auto"/>
        <w:ind w:right="23"/>
        <w:jc w:val="both"/>
      </w:pPr>
      <w:r w:rsidRPr="008F19E2">
        <w:rPr>
          <w:szCs w:val="24"/>
          <w:lang w:eastAsia="et-EE"/>
        </w:rPr>
        <w:t>Veeseaduse kohaselt tuleb sademevee käitlemisel eelistada lahendusi, mis võimaldavad sademeveest vabaneda selle tekkekohas, vältides sademevee reostumist. Sademeveest vabanemiseks sademevee suublasse juhtimisel ka</w:t>
      </w:r>
      <w:r w:rsidR="00D475F2" w:rsidRPr="008F19E2">
        <w:rPr>
          <w:szCs w:val="24"/>
          <w:lang w:eastAsia="et-EE"/>
        </w:rPr>
        <w:t>aluda projekteerimisetapis, kui on selgunud hoonete ja platside</w:t>
      </w:r>
      <w:r w:rsidR="00067D2C" w:rsidRPr="008F19E2">
        <w:rPr>
          <w:szCs w:val="24"/>
          <w:lang w:eastAsia="et-EE"/>
        </w:rPr>
        <w:t xml:space="preserve"> ning haljasalade</w:t>
      </w:r>
      <w:r w:rsidR="00D475F2" w:rsidRPr="008F19E2">
        <w:rPr>
          <w:szCs w:val="24"/>
          <w:lang w:eastAsia="et-EE"/>
        </w:rPr>
        <w:t xml:space="preserve"> täpsed asukohad, erinevate looduslähedaste lahenduste</w:t>
      </w:r>
      <w:r w:rsidRPr="008F19E2">
        <w:rPr>
          <w:szCs w:val="24"/>
          <w:lang w:eastAsia="et-EE"/>
        </w:rPr>
        <w:t xml:space="preserve"> (nt </w:t>
      </w:r>
      <w:r w:rsidR="00D475F2" w:rsidRPr="008F19E2">
        <w:rPr>
          <w:szCs w:val="24"/>
          <w:lang w:eastAsia="et-EE"/>
        </w:rPr>
        <w:t>rohealad, viibetiigid, vihmaaiad, imbkraavid</w:t>
      </w:r>
      <w:r w:rsidR="003C696C" w:rsidRPr="008F19E2">
        <w:rPr>
          <w:szCs w:val="24"/>
          <w:lang w:eastAsia="et-EE"/>
        </w:rPr>
        <w:t>, haljaskatused, vett läbilaskvad katendid</w:t>
      </w:r>
      <w:r w:rsidRPr="008F19E2">
        <w:rPr>
          <w:szCs w:val="24"/>
          <w:lang w:eastAsia="et-EE"/>
        </w:rPr>
        <w:t xml:space="preserve"> jm</w:t>
      </w:r>
      <w:r w:rsidR="00D475F2" w:rsidRPr="008F19E2">
        <w:rPr>
          <w:szCs w:val="24"/>
          <w:lang w:eastAsia="et-EE"/>
        </w:rPr>
        <w:t>s</w:t>
      </w:r>
      <w:r w:rsidRPr="008F19E2">
        <w:rPr>
          <w:szCs w:val="24"/>
          <w:lang w:eastAsia="et-EE"/>
        </w:rPr>
        <w:t>)</w:t>
      </w:r>
      <w:r w:rsidR="00D475F2" w:rsidRPr="008F19E2">
        <w:rPr>
          <w:szCs w:val="24"/>
          <w:lang w:eastAsia="et-EE"/>
        </w:rPr>
        <w:t xml:space="preserve"> kasutamist</w:t>
      </w:r>
      <w:r w:rsidRPr="008F19E2">
        <w:rPr>
          <w:szCs w:val="24"/>
          <w:lang w:eastAsia="et-EE"/>
        </w:rPr>
        <w:t>, mis võimaldavad sademeveest vabaneda eelkõige maastikukujundamise kaud</w:t>
      </w:r>
      <w:r w:rsidR="00D475F2" w:rsidRPr="008F19E2">
        <w:rPr>
          <w:szCs w:val="24"/>
          <w:lang w:eastAsia="et-EE"/>
        </w:rPr>
        <w:t>u</w:t>
      </w:r>
      <w:r w:rsidRPr="008F19E2">
        <w:rPr>
          <w:szCs w:val="24"/>
          <w:lang w:eastAsia="et-EE"/>
        </w:rPr>
        <w:t>.</w:t>
      </w:r>
      <w:r w:rsidR="00205EC4" w:rsidRPr="008F19E2">
        <w:rPr>
          <w:szCs w:val="24"/>
          <w:lang w:eastAsia="et-EE"/>
        </w:rPr>
        <w:t xml:space="preserve"> </w:t>
      </w:r>
      <w:r w:rsidR="005E348A" w:rsidRPr="008F19E2">
        <w:t xml:space="preserve">Nende lahendusvariantide eesmärk on sademevesi kokku koguda ja aeglustada selle voolukiirust, võimaldades ühtlasi sademeveel pinnasesse imenduda ja aurustuda, samal ajal vett </w:t>
      </w:r>
      <w:r w:rsidR="005E348A" w:rsidRPr="008F19E2">
        <w:lastRenderedPageBreak/>
        <w:t xml:space="preserve">puhastades. </w:t>
      </w:r>
      <w:r w:rsidR="000762CE" w:rsidRPr="008F19E2">
        <w:t xml:space="preserve">Sademevee juhtimisel pinnasesse peab see vastama reostusnäitajate piirväärtusele. </w:t>
      </w:r>
      <w:r w:rsidRPr="008F19E2">
        <w:rPr>
          <w:szCs w:val="24"/>
          <w:lang w:eastAsia="et-EE"/>
        </w:rPr>
        <w:t>Katustelt ärajuhitavat sademevett on soovitatav k</w:t>
      </w:r>
      <w:r w:rsidR="00067D2C" w:rsidRPr="008F19E2">
        <w:rPr>
          <w:szCs w:val="24"/>
          <w:lang w:eastAsia="et-EE"/>
        </w:rPr>
        <w:t xml:space="preserve">asutada haljastuse hooldamisel. </w:t>
      </w:r>
    </w:p>
    <w:p w14:paraId="4093CC9C" w14:textId="77777777" w:rsidR="00E801BF" w:rsidRPr="008F19E2" w:rsidRDefault="00067D2C" w:rsidP="00F37E5F">
      <w:pPr>
        <w:spacing w:before="120" w:after="120" w:line="276" w:lineRule="auto"/>
        <w:ind w:right="23"/>
        <w:jc w:val="both"/>
      </w:pPr>
      <w:r w:rsidRPr="008F19E2">
        <w:rPr>
          <w:szCs w:val="24"/>
          <w:lang w:eastAsia="et-EE"/>
        </w:rPr>
        <w:t>Sademevee lahendamine tekkekohas võimalikult suures mahus aitab vähendada koormust Soodevahe peakraavile, mille vastuvõtuvõime olevat ammendunud vastavalt Kobras AS 2018 tööle „Soodevahe kraavide (Suur-Sõjamäe tn – Pirita jõgi) läbilaskevõime hinnang”.</w:t>
      </w:r>
    </w:p>
    <w:p w14:paraId="011D4CA0" w14:textId="742548A2" w:rsidR="005E348A" w:rsidRPr="008F19E2" w:rsidRDefault="004B5041" w:rsidP="00F37E5F">
      <w:pPr>
        <w:spacing w:before="120" w:after="120" w:line="276" w:lineRule="auto"/>
        <w:ind w:right="23"/>
        <w:jc w:val="both"/>
        <w:rPr>
          <w:szCs w:val="24"/>
        </w:rPr>
      </w:pPr>
      <w:r w:rsidRPr="008F19E2">
        <w:rPr>
          <w:szCs w:val="24"/>
          <w:lang w:eastAsia="et-EE"/>
        </w:rPr>
        <w:t>Ehitusprojektide koostamisel tuleb arvestada veeseaduse § 129 lõigetes 1–3 toodud põhimõtetega ning Rae valla ühisveevärgi ja -kanalisatsiooni arendamise kava aastateks 20</w:t>
      </w:r>
      <w:r w:rsidR="00BB47E2" w:rsidRPr="008F19E2">
        <w:rPr>
          <w:szCs w:val="24"/>
          <w:lang w:eastAsia="et-EE"/>
        </w:rPr>
        <w:t>24</w:t>
      </w:r>
      <w:r w:rsidRPr="008F19E2">
        <w:rPr>
          <w:szCs w:val="24"/>
          <w:lang w:eastAsia="et-EE"/>
        </w:rPr>
        <w:t>–20</w:t>
      </w:r>
      <w:r w:rsidR="00BB47E2" w:rsidRPr="008F19E2">
        <w:rPr>
          <w:szCs w:val="24"/>
          <w:lang w:eastAsia="et-EE"/>
        </w:rPr>
        <w:t>35</w:t>
      </w:r>
      <w:r w:rsidRPr="008F19E2">
        <w:rPr>
          <w:szCs w:val="24"/>
          <w:lang w:eastAsia="et-EE"/>
        </w:rPr>
        <w:t xml:space="preserve"> põhimõtetega</w:t>
      </w:r>
      <w:r w:rsidR="005E348A" w:rsidRPr="008F19E2">
        <w:rPr>
          <w:szCs w:val="24"/>
          <w:lang w:eastAsia="et-EE"/>
        </w:rPr>
        <w:t>. Samuti</w:t>
      </w:r>
      <w:r w:rsidRPr="008F19E2">
        <w:rPr>
          <w:szCs w:val="24"/>
          <w:lang w:eastAsia="et-EE"/>
        </w:rPr>
        <w:t xml:space="preserve"> „Kliimamuutustega kohanemise arengukava aastani 2030” materjalidega</w:t>
      </w:r>
      <w:r w:rsidR="007C777A" w:rsidRPr="008F19E2">
        <w:rPr>
          <w:szCs w:val="24"/>
          <w:lang w:eastAsia="et-EE"/>
        </w:rPr>
        <w:t xml:space="preserve">, mis liidetakse Kliimaministeeriumi andmetel „Keskkonnavaldkonna arengukavaga aastani 2030”, ning analüüsida sademevee teket arvestades kliimamuutustega. </w:t>
      </w:r>
      <w:r w:rsidR="000762CE" w:rsidRPr="008F19E2">
        <w:t xml:space="preserve">Projekteerimisel on soovitatav võtta arvesse kliimamuutustega kaasnevat prognoosi valingvihmade intensiivsuse suurenemise kohta, et tagada sademeveesüsteemi toimivus ja vähendada üleujutuste mõju erakorraliste ilmastikutingimuste korral. </w:t>
      </w:r>
      <w:r w:rsidRPr="008F19E2">
        <w:rPr>
          <w:szCs w:val="24"/>
          <w:lang w:eastAsia="et-EE"/>
        </w:rPr>
        <w:t xml:space="preserve">Ehitusprojektide koosseisus tuleb tagada, et </w:t>
      </w:r>
      <w:r w:rsidR="007C777A" w:rsidRPr="008F19E2">
        <w:rPr>
          <w:szCs w:val="24"/>
          <w:lang w:eastAsia="et-EE"/>
        </w:rPr>
        <w:t>p</w:t>
      </w:r>
      <w:r w:rsidRPr="008F19E2">
        <w:rPr>
          <w:szCs w:val="24"/>
          <w:lang w:eastAsia="et-EE"/>
        </w:rPr>
        <w:t>rojekteeritav haljastus võimaldaks vastu võtta valingvihma.</w:t>
      </w:r>
      <w:r w:rsidR="007C777A" w:rsidRPr="008F19E2">
        <w:rPr>
          <w:szCs w:val="24"/>
          <w:lang w:eastAsia="et-EE"/>
        </w:rPr>
        <w:t xml:space="preserve"> </w:t>
      </w:r>
      <w:r w:rsidR="00850E69" w:rsidRPr="008F19E2">
        <w:rPr>
          <w:szCs w:val="24"/>
          <w:lang w:eastAsia="et-EE"/>
        </w:rPr>
        <w:t xml:space="preserve">Ehitusprojekti koostamisel arvestada </w:t>
      </w:r>
      <w:r w:rsidR="00164300" w:rsidRPr="008F19E2">
        <w:rPr>
          <w:szCs w:val="24"/>
          <w:lang w:eastAsia="et-EE"/>
        </w:rPr>
        <w:t>Rae valla po</w:t>
      </w:r>
      <w:r w:rsidR="00850E69" w:rsidRPr="008F19E2">
        <w:rPr>
          <w:szCs w:val="24"/>
          <w:lang w:eastAsia="et-EE"/>
        </w:rPr>
        <w:t>olt soovitatud juhendmaterjalidega:</w:t>
      </w:r>
      <w:r w:rsidR="00164300" w:rsidRPr="008F19E2">
        <w:rPr>
          <w:szCs w:val="24"/>
          <w:lang w:eastAsia="et-EE"/>
        </w:rPr>
        <w:t xml:space="preserve"> Keskkonnaministeeriumi poolt tellitud „Kombineeritud sademevee strateegia projektile” (Osa</w:t>
      </w:r>
      <w:r w:rsidR="002C48DE" w:rsidRPr="008F19E2">
        <w:rPr>
          <w:szCs w:val="24"/>
          <w:lang w:eastAsia="et-EE"/>
        </w:rPr>
        <w:t> </w:t>
      </w:r>
      <w:r w:rsidR="00164300" w:rsidRPr="008F19E2">
        <w:rPr>
          <w:szCs w:val="24"/>
          <w:lang w:eastAsia="et-EE"/>
        </w:rPr>
        <w:t>1, 2018)</w:t>
      </w:r>
      <w:r w:rsidR="00850E69" w:rsidRPr="008F19E2">
        <w:rPr>
          <w:szCs w:val="24"/>
          <w:lang w:eastAsia="et-EE"/>
        </w:rPr>
        <w:t xml:space="preserve"> ja </w:t>
      </w:r>
      <w:r w:rsidR="001A677B" w:rsidRPr="008F19E2">
        <w:rPr>
          <w:szCs w:val="24"/>
          <w:lang w:eastAsia="et-EE"/>
        </w:rPr>
        <w:t>Viimsi valla poolt tellitud „Looduslähedased sademeveesüsteemid: Eesti kliimasse sobivad sademeveelahendused” (2021)</w:t>
      </w:r>
      <w:r w:rsidR="00164300" w:rsidRPr="008F19E2">
        <w:rPr>
          <w:szCs w:val="24"/>
          <w:lang w:eastAsia="et-EE"/>
        </w:rPr>
        <w:t>,</w:t>
      </w:r>
      <w:r w:rsidR="00850E69" w:rsidRPr="008F19E2">
        <w:rPr>
          <w:szCs w:val="24"/>
          <w:lang w:eastAsia="et-EE"/>
        </w:rPr>
        <w:t xml:space="preserve"> ning kaaluda </w:t>
      </w:r>
      <w:r w:rsidR="001A677B" w:rsidRPr="008F19E2">
        <w:rPr>
          <w:szCs w:val="24"/>
          <w:lang w:eastAsia="et-EE"/>
        </w:rPr>
        <w:t>neis</w:t>
      </w:r>
      <w:r w:rsidR="00850E69" w:rsidRPr="008F19E2">
        <w:rPr>
          <w:szCs w:val="24"/>
          <w:lang w:eastAsia="et-EE"/>
        </w:rPr>
        <w:t xml:space="preserve"> esitatud</w:t>
      </w:r>
      <w:r w:rsidR="00205EC4" w:rsidRPr="008F19E2">
        <w:rPr>
          <w:szCs w:val="24"/>
          <w:lang w:eastAsia="et-EE"/>
        </w:rPr>
        <w:t xml:space="preserve"> lahendusvariantide kasutamist.</w:t>
      </w:r>
      <w:r w:rsidR="00164300" w:rsidRPr="008F19E2">
        <w:rPr>
          <w:szCs w:val="24"/>
          <w:lang w:eastAsia="et-EE"/>
        </w:rPr>
        <w:t xml:space="preserve"> </w:t>
      </w:r>
      <w:r w:rsidR="005E348A" w:rsidRPr="008F19E2">
        <w:rPr>
          <w:szCs w:val="24"/>
        </w:rPr>
        <w:t>Parklate rajamise ja sademevete ärajuhtimise projekteerimisel lähtuda kehtivatest standarditest EVS 843 „Linnatänavad“, EVS 848 „Väliskanalisatsioonivõrk“ ja muudest asjakohastest juhenditest.</w:t>
      </w:r>
    </w:p>
    <w:p w14:paraId="240255A4" w14:textId="727E10B4" w:rsidR="00AF6C70" w:rsidRPr="008F19E2" w:rsidRDefault="00AF6C70" w:rsidP="00F37E5F">
      <w:pPr>
        <w:spacing w:before="120" w:after="120" w:line="276" w:lineRule="auto"/>
        <w:ind w:right="23"/>
        <w:jc w:val="both"/>
      </w:pPr>
      <w:r w:rsidRPr="008F19E2">
        <w:t>AS ELVESO soovitab kraavi toimivuse eesmärgil kõrghaljastust Soodevahe peakraavi ja ringtee vahele mitte planeerida, see</w:t>
      </w:r>
      <w:r w:rsidR="00D25C05" w:rsidRPr="008F19E2">
        <w:t>tõttu</w:t>
      </w:r>
      <w:r w:rsidRPr="008F19E2">
        <w:t xml:space="preserve"> tuleb projekteerimisetapis </w:t>
      </w:r>
      <w:r w:rsidR="00A14141" w:rsidRPr="008F19E2">
        <w:t>kaaluda</w:t>
      </w:r>
      <w:r w:rsidRPr="008F19E2">
        <w:t xml:space="preserve"> kompromissi</w:t>
      </w:r>
      <w:r w:rsidR="00A14141" w:rsidRPr="008F19E2">
        <w:t xml:space="preserve"> leidmist</w:t>
      </w:r>
      <w:r w:rsidRPr="008F19E2">
        <w:t xml:space="preserve"> üldplaneeringus esitatud haljastusnõuete täitmise ja kraavi toimivuse parandamise vahel.</w:t>
      </w:r>
    </w:p>
    <w:p w14:paraId="5C114255" w14:textId="77777777" w:rsidR="0041068E" w:rsidRPr="008F19E2" w:rsidRDefault="0041068E" w:rsidP="00F37E5F">
      <w:pPr>
        <w:pStyle w:val="Pealkiri4"/>
        <w:spacing w:after="120" w:line="276" w:lineRule="auto"/>
        <w:ind w:right="23"/>
        <w:rPr>
          <w:i/>
          <w:szCs w:val="24"/>
          <w:u w:val="single"/>
        </w:rPr>
      </w:pPr>
      <w:bookmarkStart w:id="368" w:name="_Toc226646915"/>
      <w:r w:rsidRPr="008F19E2">
        <w:rPr>
          <w:i/>
          <w:szCs w:val="24"/>
          <w:u w:val="single"/>
        </w:rPr>
        <w:t>Arvutuslikud vooluhulgad</w:t>
      </w:r>
      <w:bookmarkEnd w:id="368"/>
    </w:p>
    <w:p w14:paraId="43B36745" w14:textId="77777777" w:rsidR="00E045D5" w:rsidRPr="008F19E2" w:rsidRDefault="00E045D5" w:rsidP="00E045D5">
      <w:pPr>
        <w:spacing w:before="120" w:line="276" w:lineRule="auto"/>
        <w:ind w:right="23"/>
        <w:jc w:val="both"/>
        <w:rPr>
          <w:szCs w:val="24"/>
          <w:lang w:eastAsia="et-EE"/>
        </w:rPr>
      </w:pPr>
      <w:r w:rsidRPr="008F19E2">
        <w:rPr>
          <w:szCs w:val="24"/>
          <w:lang w:eastAsia="et-EE"/>
        </w:rPr>
        <w:t xml:space="preserve">Vooluhulgad on arvutatud vastavalt EVS-le 848:2021 „Väliskanalisatsioonivõrk“. </w:t>
      </w:r>
    </w:p>
    <w:p w14:paraId="548DA618" w14:textId="78F7360F" w:rsidR="00E045D5" w:rsidRPr="008F19E2" w:rsidRDefault="00E045D5" w:rsidP="00E045D5">
      <w:pPr>
        <w:spacing w:before="120" w:line="276" w:lineRule="auto"/>
        <w:ind w:right="23"/>
        <w:jc w:val="both"/>
        <w:rPr>
          <w:szCs w:val="24"/>
          <w:lang w:eastAsia="et-EE"/>
        </w:rPr>
      </w:pPr>
      <w:r w:rsidRPr="008F19E2">
        <w:rPr>
          <w:szCs w:val="24"/>
          <w:lang w:eastAsia="et-EE"/>
        </w:rPr>
        <w:t>Valitud paduvihma parameetrid: P=1 aasta, q=221.0 l/sekxHa, t=5 min. Koefitsient k katuse puhul k=1, asfaltkatte puhul k=0.8, haljasala puhul k=0.2.</w:t>
      </w:r>
    </w:p>
    <w:p w14:paraId="42CD76CA" w14:textId="58151B42" w:rsidR="006E144B" w:rsidRPr="008F19E2" w:rsidRDefault="00E045D5" w:rsidP="00FE133B">
      <w:pPr>
        <w:spacing w:line="276" w:lineRule="auto"/>
        <w:ind w:right="23"/>
        <w:jc w:val="both"/>
        <w:rPr>
          <w:szCs w:val="24"/>
          <w:lang w:eastAsia="et-EE"/>
        </w:rPr>
      </w:pPr>
      <w:r w:rsidRPr="008F19E2">
        <w:rPr>
          <w:szCs w:val="24"/>
          <w:lang w:eastAsia="et-EE"/>
        </w:rPr>
        <w:t xml:space="preserve">Pos 1:  </w:t>
      </w:r>
      <w:r w:rsidR="006E144B" w:rsidRPr="008F19E2">
        <w:rPr>
          <w:szCs w:val="24"/>
          <w:lang w:eastAsia="et-EE"/>
        </w:rPr>
        <w:tab/>
        <w:t>261 l/sek</w:t>
      </w:r>
    </w:p>
    <w:p w14:paraId="363FF11D" w14:textId="3ADD37E2" w:rsidR="006E144B" w:rsidRPr="008F19E2" w:rsidRDefault="00E045D5" w:rsidP="00FE133B">
      <w:pPr>
        <w:spacing w:line="276" w:lineRule="auto"/>
        <w:ind w:right="23"/>
        <w:jc w:val="both"/>
        <w:rPr>
          <w:szCs w:val="24"/>
          <w:lang w:eastAsia="et-EE"/>
        </w:rPr>
      </w:pPr>
      <w:r w:rsidRPr="008F19E2">
        <w:rPr>
          <w:szCs w:val="24"/>
          <w:lang w:eastAsia="et-EE"/>
        </w:rPr>
        <w:t xml:space="preserve">Pos 2:  </w:t>
      </w:r>
      <w:r w:rsidR="006E144B" w:rsidRPr="008F19E2">
        <w:rPr>
          <w:szCs w:val="24"/>
          <w:lang w:eastAsia="et-EE"/>
        </w:rPr>
        <w:tab/>
        <w:t>274 l/sek</w:t>
      </w:r>
    </w:p>
    <w:p w14:paraId="7ACA0E4D" w14:textId="3B0EC810" w:rsidR="006E144B" w:rsidRPr="008F19E2" w:rsidRDefault="00E045D5" w:rsidP="00FE133B">
      <w:pPr>
        <w:spacing w:line="276" w:lineRule="auto"/>
        <w:ind w:right="23"/>
        <w:jc w:val="both"/>
        <w:rPr>
          <w:szCs w:val="24"/>
          <w:lang w:eastAsia="et-EE"/>
        </w:rPr>
      </w:pPr>
      <w:r w:rsidRPr="008F19E2">
        <w:rPr>
          <w:szCs w:val="24"/>
          <w:lang w:eastAsia="et-EE"/>
        </w:rPr>
        <w:t xml:space="preserve">Pos 3:  </w:t>
      </w:r>
      <w:r w:rsidR="006E144B" w:rsidRPr="008F19E2">
        <w:rPr>
          <w:szCs w:val="24"/>
          <w:lang w:eastAsia="et-EE"/>
        </w:rPr>
        <w:tab/>
        <w:t>250 l/sek</w:t>
      </w:r>
    </w:p>
    <w:p w14:paraId="34F35054" w14:textId="7CEC621F" w:rsidR="006E144B" w:rsidRPr="008F19E2" w:rsidRDefault="00E045D5" w:rsidP="00FE133B">
      <w:pPr>
        <w:spacing w:line="276" w:lineRule="auto"/>
        <w:ind w:right="23"/>
        <w:jc w:val="both"/>
        <w:rPr>
          <w:szCs w:val="24"/>
          <w:lang w:eastAsia="et-EE"/>
        </w:rPr>
      </w:pPr>
      <w:r w:rsidRPr="008F19E2">
        <w:rPr>
          <w:szCs w:val="24"/>
          <w:lang w:eastAsia="et-EE"/>
        </w:rPr>
        <w:t xml:space="preserve">Pos 4:  </w:t>
      </w:r>
      <w:r w:rsidR="006E144B" w:rsidRPr="008F19E2">
        <w:rPr>
          <w:szCs w:val="24"/>
          <w:lang w:eastAsia="et-EE"/>
        </w:rPr>
        <w:tab/>
        <w:t>280 l/sek</w:t>
      </w:r>
    </w:p>
    <w:p w14:paraId="4551FCEA" w14:textId="4AE69FD6" w:rsidR="006E144B" w:rsidRPr="008F19E2" w:rsidRDefault="00E045D5" w:rsidP="00FE133B">
      <w:pPr>
        <w:spacing w:line="276" w:lineRule="auto"/>
        <w:ind w:right="23"/>
        <w:jc w:val="both"/>
        <w:rPr>
          <w:szCs w:val="24"/>
          <w:lang w:eastAsia="et-EE"/>
        </w:rPr>
      </w:pPr>
      <w:r w:rsidRPr="008F19E2">
        <w:rPr>
          <w:szCs w:val="24"/>
          <w:lang w:eastAsia="et-EE"/>
        </w:rPr>
        <w:t xml:space="preserve">Pos 5:  </w:t>
      </w:r>
      <w:r w:rsidR="006E144B" w:rsidRPr="008F19E2">
        <w:rPr>
          <w:szCs w:val="24"/>
          <w:lang w:eastAsia="et-EE"/>
        </w:rPr>
        <w:tab/>
        <w:t>248 l/sek</w:t>
      </w:r>
    </w:p>
    <w:p w14:paraId="56C6F314" w14:textId="71F5A0DA" w:rsidR="006E144B" w:rsidRPr="008F19E2" w:rsidRDefault="00E045D5" w:rsidP="00FE133B">
      <w:pPr>
        <w:spacing w:line="276" w:lineRule="auto"/>
        <w:ind w:right="23"/>
        <w:jc w:val="both"/>
        <w:rPr>
          <w:szCs w:val="24"/>
          <w:lang w:eastAsia="et-EE"/>
        </w:rPr>
      </w:pPr>
      <w:r w:rsidRPr="008F19E2">
        <w:rPr>
          <w:szCs w:val="24"/>
          <w:lang w:eastAsia="et-EE"/>
        </w:rPr>
        <w:t xml:space="preserve">Pos 6:  </w:t>
      </w:r>
      <w:r w:rsidR="006E144B" w:rsidRPr="008F19E2">
        <w:rPr>
          <w:szCs w:val="24"/>
          <w:lang w:eastAsia="et-EE"/>
        </w:rPr>
        <w:tab/>
        <w:t>370 l/sek</w:t>
      </w:r>
    </w:p>
    <w:p w14:paraId="6EA06CCF" w14:textId="3607E50C" w:rsidR="006E144B" w:rsidRPr="008F19E2" w:rsidRDefault="00E045D5" w:rsidP="00FE133B">
      <w:pPr>
        <w:spacing w:line="276" w:lineRule="auto"/>
        <w:ind w:right="23"/>
        <w:jc w:val="both"/>
        <w:rPr>
          <w:szCs w:val="24"/>
          <w:lang w:eastAsia="et-EE"/>
        </w:rPr>
      </w:pPr>
      <w:r w:rsidRPr="008F19E2">
        <w:rPr>
          <w:szCs w:val="24"/>
          <w:lang w:eastAsia="et-EE"/>
        </w:rPr>
        <w:t xml:space="preserve">Pos 7:  </w:t>
      </w:r>
      <w:r w:rsidR="006E144B" w:rsidRPr="008F19E2">
        <w:rPr>
          <w:szCs w:val="24"/>
          <w:lang w:eastAsia="et-EE"/>
        </w:rPr>
        <w:tab/>
        <w:t>118 l/sek</w:t>
      </w:r>
    </w:p>
    <w:p w14:paraId="34B0CF55" w14:textId="6EDBB57A" w:rsidR="006E144B" w:rsidRPr="008F19E2" w:rsidRDefault="00E045D5" w:rsidP="00FE133B">
      <w:pPr>
        <w:spacing w:line="276" w:lineRule="auto"/>
        <w:ind w:right="23"/>
        <w:jc w:val="both"/>
        <w:rPr>
          <w:szCs w:val="24"/>
          <w:lang w:eastAsia="et-EE"/>
        </w:rPr>
      </w:pPr>
      <w:r w:rsidRPr="008F19E2">
        <w:rPr>
          <w:szCs w:val="24"/>
          <w:lang w:eastAsia="et-EE"/>
        </w:rPr>
        <w:t xml:space="preserve">Pos 8:  </w:t>
      </w:r>
      <w:r w:rsidR="006E144B" w:rsidRPr="008F19E2">
        <w:rPr>
          <w:szCs w:val="24"/>
          <w:lang w:eastAsia="et-EE"/>
        </w:rPr>
        <w:tab/>
        <w:t>49 l/sek</w:t>
      </w:r>
    </w:p>
    <w:p w14:paraId="6098C1B2" w14:textId="7103EAE6" w:rsidR="006E144B" w:rsidRPr="008F19E2" w:rsidRDefault="00E045D5" w:rsidP="00FE133B">
      <w:pPr>
        <w:spacing w:line="276" w:lineRule="auto"/>
        <w:ind w:right="23"/>
        <w:jc w:val="both"/>
        <w:rPr>
          <w:szCs w:val="24"/>
          <w:lang w:eastAsia="et-EE"/>
        </w:rPr>
      </w:pPr>
      <w:r w:rsidRPr="008F19E2">
        <w:rPr>
          <w:szCs w:val="24"/>
          <w:lang w:eastAsia="et-EE"/>
        </w:rPr>
        <w:t xml:space="preserve">Pos 9:  </w:t>
      </w:r>
      <w:r w:rsidR="006E144B" w:rsidRPr="008F19E2">
        <w:rPr>
          <w:szCs w:val="24"/>
          <w:lang w:eastAsia="et-EE"/>
        </w:rPr>
        <w:tab/>
        <w:t>3 l/sek</w:t>
      </w:r>
    </w:p>
    <w:p w14:paraId="3CE3F96E" w14:textId="7A0DE5AC" w:rsidR="006E144B" w:rsidRPr="008F19E2" w:rsidRDefault="00E045D5" w:rsidP="00FE133B">
      <w:pPr>
        <w:spacing w:line="276" w:lineRule="auto"/>
        <w:ind w:right="23"/>
        <w:jc w:val="both"/>
        <w:rPr>
          <w:szCs w:val="24"/>
          <w:lang w:eastAsia="et-EE"/>
        </w:rPr>
      </w:pPr>
      <w:r w:rsidRPr="008F19E2">
        <w:rPr>
          <w:szCs w:val="24"/>
          <w:lang w:eastAsia="et-EE"/>
        </w:rPr>
        <w:t xml:space="preserve">Pos 10:  </w:t>
      </w:r>
      <w:r w:rsidR="006E144B" w:rsidRPr="008F19E2">
        <w:rPr>
          <w:szCs w:val="24"/>
          <w:lang w:eastAsia="et-EE"/>
        </w:rPr>
        <w:tab/>
        <w:t>5 l/sek</w:t>
      </w:r>
    </w:p>
    <w:p w14:paraId="7E90D6C3" w14:textId="77777777" w:rsidR="00E045D5" w:rsidRPr="008F19E2" w:rsidRDefault="00E045D5" w:rsidP="00E045D5">
      <w:pPr>
        <w:spacing w:before="120" w:line="276" w:lineRule="auto"/>
        <w:ind w:right="23"/>
        <w:jc w:val="both"/>
        <w:rPr>
          <w:szCs w:val="24"/>
          <w:lang w:eastAsia="et-EE"/>
        </w:rPr>
      </w:pPr>
      <w:r w:rsidRPr="008F19E2">
        <w:rPr>
          <w:szCs w:val="24"/>
          <w:lang w:eastAsia="et-EE"/>
        </w:rPr>
        <w:t>Vastavalt AS ELVESO nõuetele on igalt krundilt lubatud ära juhtida sademevett max 9.0 l/sek.</w:t>
      </w:r>
    </w:p>
    <w:p w14:paraId="53419124" w14:textId="77777777" w:rsidR="00657E17" w:rsidRPr="008F19E2" w:rsidRDefault="00657E17" w:rsidP="00863723">
      <w:pPr>
        <w:pStyle w:val="Pealkiri3"/>
      </w:pPr>
      <w:bookmarkStart w:id="369" w:name="_Toc19105950"/>
      <w:bookmarkStart w:id="370" w:name="_Toc226646916"/>
      <w:r w:rsidRPr="008F19E2">
        <w:lastRenderedPageBreak/>
        <w:t>Elektrivarustus</w:t>
      </w:r>
      <w:bookmarkEnd w:id="369"/>
      <w:bookmarkEnd w:id="370"/>
    </w:p>
    <w:p w14:paraId="156A0399" w14:textId="77777777" w:rsidR="00F31AA3" w:rsidRPr="008F19E2" w:rsidRDefault="00F31AA3" w:rsidP="00F37E5F">
      <w:pPr>
        <w:spacing w:before="120" w:after="120" w:line="276" w:lineRule="auto"/>
        <w:ind w:right="23"/>
        <w:jc w:val="both"/>
      </w:pPr>
      <w:r w:rsidRPr="008F19E2">
        <w:t xml:space="preserve">Elektrivarustuse põhimõtteline lahendus on koostatud vastavalt Elektrilevi OÜ </w:t>
      </w:r>
      <w:r w:rsidR="00030D94" w:rsidRPr="008F19E2">
        <w:t>25.11</w:t>
      </w:r>
      <w:r w:rsidRPr="008F19E2">
        <w:t>.2022 tehnilistele tingimustele nr 4</w:t>
      </w:r>
      <w:r w:rsidR="00030D94" w:rsidRPr="008F19E2">
        <w:t>32582</w:t>
      </w:r>
      <w:r w:rsidRPr="008F19E2">
        <w:t>.</w:t>
      </w:r>
    </w:p>
    <w:p w14:paraId="1F18BF2E" w14:textId="77777777" w:rsidR="00030D94" w:rsidRPr="008F19E2" w:rsidRDefault="00030D94" w:rsidP="00F37E5F">
      <w:pPr>
        <w:spacing w:before="120" w:after="120" w:line="276" w:lineRule="auto"/>
        <w:ind w:right="23"/>
        <w:jc w:val="both"/>
      </w:pPr>
      <w:r w:rsidRPr="008F19E2">
        <w:t>Detailplaneeringuala elektrivarustus lahendatakse rekonstrueeritava Varivere alajaama baasil. Keskpinge mõõtesüsteem paigaldatakse rekonstrueeritavasse alajaama keskpinge jaotlasse. Elektrilevi OÜ tehnorajatiste maakasutusõigus tagatakse servituudialana, alajaamale eraldi katastriüksust ei moodustata.</w:t>
      </w:r>
    </w:p>
    <w:p w14:paraId="136AFCD7" w14:textId="77777777" w:rsidR="00030D94" w:rsidRPr="008F19E2" w:rsidRDefault="007A76AB" w:rsidP="00F37E5F">
      <w:pPr>
        <w:spacing w:before="120" w:after="120" w:line="276" w:lineRule="auto"/>
        <w:ind w:right="23"/>
        <w:jc w:val="both"/>
      </w:pPr>
      <w:r w:rsidRPr="008F19E2">
        <w:t>Planeeringuala elektrivarustus</w:t>
      </w:r>
      <w:r w:rsidR="00856B24" w:rsidRPr="008F19E2">
        <w:t xml:space="preserve"> 0,4 kV maakaablitega</w:t>
      </w:r>
      <w:r w:rsidRPr="008F19E2">
        <w:t xml:space="preserve"> </w:t>
      </w:r>
      <w:r w:rsidR="00856B24" w:rsidRPr="008F19E2">
        <w:t>ning</w:t>
      </w:r>
      <w:r w:rsidRPr="008F19E2">
        <w:t xml:space="preserve"> liitumiskilbid iga hoonestatava krundi </w:t>
      </w:r>
      <w:r w:rsidR="00856B24" w:rsidRPr="008F19E2">
        <w:t xml:space="preserve">ja transpordimaale planeeritud reoveepumpla </w:t>
      </w:r>
      <w:r w:rsidRPr="008F19E2">
        <w:t xml:space="preserve">tarbeks on ette nähtud rajada planeeritud teemaale. </w:t>
      </w:r>
      <w:r w:rsidR="00856B24" w:rsidRPr="008F19E2">
        <w:t xml:space="preserve">Alajaamale ja liitumiskilpidele </w:t>
      </w:r>
      <w:r w:rsidR="00D0447C" w:rsidRPr="008F19E2">
        <w:t>tuleb tagada</w:t>
      </w:r>
      <w:r w:rsidR="00856B24" w:rsidRPr="008F19E2">
        <w:t xml:space="preserve"> </w:t>
      </w:r>
      <w:r w:rsidR="00D0447C" w:rsidRPr="008F19E2">
        <w:t xml:space="preserve">teenindamiseks </w:t>
      </w:r>
      <w:r w:rsidR="00856B24" w:rsidRPr="008F19E2">
        <w:t xml:space="preserve">ööpäevaringne vaba juurdepääs. Elektritoide liitumiskilbist objektini </w:t>
      </w:r>
      <w:r w:rsidR="00D0447C" w:rsidRPr="008F19E2">
        <w:t>on ette nähtud</w:t>
      </w:r>
      <w:r w:rsidR="00856B24" w:rsidRPr="008F19E2">
        <w:t xml:space="preserve"> maakaabliga. </w:t>
      </w:r>
      <w:r w:rsidR="00D0447C" w:rsidRPr="008F19E2">
        <w:t>Kõigi</w:t>
      </w:r>
      <w:r w:rsidR="00030D94" w:rsidRPr="008F19E2">
        <w:t xml:space="preserve"> </w:t>
      </w:r>
      <w:r w:rsidR="00D0447C" w:rsidRPr="008F19E2">
        <w:t>planeeritud</w:t>
      </w:r>
      <w:r w:rsidR="00030D94" w:rsidRPr="008F19E2">
        <w:t xml:space="preserve"> tänavate äärde on </w:t>
      </w:r>
      <w:r w:rsidR="00D0447C" w:rsidRPr="008F19E2">
        <w:t>kavandatud</w:t>
      </w:r>
      <w:r w:rsidR="00856B24" w:rsidRPr="008F19E2">
        <w:t xml:space="preserve"> ka</w:t>
      </w:r>
      <w:r w:rsidR="00030D94" w:rsidRPr="008F19E2">
        <w:t xml:space="preserve"> perspektiivsete 10 ja 0,4 kV maakaablite koridor.</w:t>
      </w:r>
    </w:p>
    <w:p w14:paraId="63234F27" w14:textId="04C49AD2" w:rsidR="00721015" w:rsidRPr="008F19E2" w:rsidRDefault="00B52628" w:rsidP="00F37E5F">
      <w:pPr>
        <w:spacing w:before="120" w:after="120" w:line="276" w:lineRule="auto"/>
        <w:ind w:right="23"/>
        <w:jc w:val="both"/>
      </w:pPr>
      <w:r w:rsidRPr="008F19E2">
        <w:t>Elektrivarustuse lahendus täpsustatakse edasisel projekteerimisel. Projekteerimisel tuleb arvestada</w:t>
      </w:r>
      <w:r w:rsidR="00856B24" w:rsidRPr="008F19E2">
        <w:t xml:space="preserve"> Elektrilevi OÜ nõuetega</w:t>
      </w:r>
      <w:r w:rsidR="00030D94" w:rsidRPr="008F19E2">
        <w:t>, et elektrikaablite planeerimine piki sõiduteed ei ole lubatud ning ei ole lubatud planeerida teisi kommunikatsioone elektrikaablite kaitsetsoonidesse.</w:t>
      </w:r>
      <w:r w:rsidRPr="008F19E2">
        <w:t xml:space="preserve"> </w:t>
      </w:r>
      <w:r w:rsidR="00721015" w:rsidRPr="008F19E2">
        <w:t xml:space="preserve">Tööjoonised kooskõlastada täiendavalt. </w:t>
      </w:r>
    </w:p>
    <w:p w14:paraId="5CA087FF" w14:textId="77777777" w:rsidR="00D0447C" w:rsidRPr="008F19E2" w:rsidRDefault="00D0447C" w:rsidP="00F37E5F">
      <w:pPr>
        <w:spacing w:before="120" w:after="120" w:line="276" w:lineRule="auto"/>
        <w:ind w:right="23"/>
        <w:jc w:val="both"/>
      </w:pPr>
      <w:r w:rsidRPr="008F19E2">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158E3302" w14:textId="77777777" w:rsidR="00856B24" w:rsidRPr="008F19E2" w:rsidRDefault="00856B24" w:rsidP="00F37E5F">
      <w:pPr>
        <w:spacing w:before="120" w:after="120" w:line="276" w:lineRule="auto"/>
        <w:ind w:right="23"/>
        <w:jc w:val="both"/>
      </w:pPr>
      <w:r w:rsidRPr="008F19E2">
        <w:t>Vajalike võimsuste suurused selguvad</w:t>
      </w:r>
      <w:r w:rsidR="00D0447C" w:rsidRPr="008F19E2">
        <w:t xml:space="preserve"> projekteerimisel ja</w:t>
      </w:r>
      <w:r w:rsidRPr="008F19E2">
        <w:t xml:space="preserve"> liitumislepingute sõlmimisel ning vastavalt sõlmitud liitumislepingutele ehitatakse välja liitumiskilbid.</w:t>
      </w:r>
      <w:r w:rsidR="00D0447C" w:rsidRPr="008F19E2">
        <w:t xml:space="preserve"> Elektrivõrgu väljaehitamine toimub vastavalt Elektrilevi OÜ liitumistingimustele. Planeeringu käigus olemasoleva elektrivõrgu ümberehitus toimub kliendi kulul, mille kohta tuleb esitada Elektrilevi OÜ-le kirjalik taotlus.</w:t>
      </w:r>
    </w:p>
    <w:p w14:paraId="51151355" w14:textId="77777777" w:rsidR="00856B24" w:rsidRPr="008F19E2" w:rsidRDefault="00856B24" w:rsidP="00F37E5F">
      <w:pPr>
        <w:spacing w:before="120" w:after="120" w:line="276" w:lineRule="auto"/>
        <w:ind w:right="23"/>
        <w:jc w:val="both"/>
      </w:pPr>
      <w:r w:rsidRPr="008F19E2">
        <w:t>Pärast planeeringu kehtestamist, liitumislepingu</w:t>
      </w:r>
      <w:r w:rsidR="00D0447C" w:rsidRPr="008F19E2">
        <w:t>te</w:t>
      </w:r>
      <w:r w:rsidRPr="008F19E2">
        <w:t xml:space="preserve"> sõlmimist ja liitumistasu tasumist projekteerib ja ehitab Elektrilevi OÜ elektrivõrgu. </w:t>
      </w:r>
    </w:p>
    <w:p w14:paraId="309374A7" w14:textId="77777777" w:rsidR="00657E17" w:rsidRPr="008F19E2" w:rsidRDefault="00657E17" w:rsidP="00863723">
      <w:pPr>
        <w:pStyle w:val="Pealkiri3"/>
      </w:pPr>
      <w:bookmarkStart w:id="371" w:name="_Toc19105951"/>
      <w:bookmarkStart w:id="372" w:name="_Toc226646917"/>
      <w:r w:rsidRPr="008F19E2">
        <w:t>Tänavavalgustus</w:t>
      </w:r>
      <w:bookmarkEnd w:id="371"/>
      <w:bookmarkEnd w:id="372"/>
    </w:p>
    <w:p w14:paraId="5F4EBBB3" w14:textId="77777777" w:rsidR="00B52628" w:rsidRPr="008F19E2" w:rsidRDefault="00657E17" w:rsidP="00F37E5F">
      <w:pPr>
        <w:spacing w:before="120" w:after="120" w:line="276" w:lineRule="auto"/>
        <w:ind w:right="23"/>
        <w:jc w:val="both"/>
      </w:pPr>
      <w:r w:rsidRPr="008F19E2">
        <w:t>Planeeringus on ette nähtud rajada</w:t>
      </w:r>
      <w:r w:rsidR="00F80060" w:rsidRPr="008F19E2">
        <w:t xml:space="preserve"> metallmastidel ja maakaablil põhinev </w:t>
      </w:r>
      <w:r w:rsidR="00C33316" w:rsidRPr="008F19E2">
        <w:t xml:space="preserve">allapoole suunatud </w:t>
      </w:r>
      <w:r w:rsidR="00F80060" w:rsidRPr="008F19E2">
        <w:t>LED valgustitega</w:t>
      </w:r>
      <w:r w:rsidRPr="008F19E2">
        <w:t xml:space="preserve"> tänavavalgustus planeeringu</w:t>
      </w:r>
      <w:r w:rsidR="00EC3F92" w:rsidRPr="008F19E2">
        <w:t xml:space="preserve">ala </w:t>
      </w:r>
      <w:r w:rsidRPr="008F19E2">
        <w:t>sisese tee äärde</w:t>
      </w:r>
      <w:r w:rsidR="00B52628" w:rsidRPr="008F19E2">
        <w:t>.</w:t>
      </w:r>
    </w:p>
    <w:p w14:paraId="22730D93" w14:textId="21BEB546" w:rsidR="00657E17" w:rsidRPr="008F19E2" w:rsidRDefault="00657E17" w:rsidP="00F37E5F">
      <w:pPr>
        <w:spacing w:before="120" w:after="120" w:line="276" w:lineRule="auto"/>
        <w:ind w:right="23"/>
        <w:jc w:val="both"/>
      </w:pPr>
      <w:r w:rsidRPr="008F19E2">
        <w:t xml:space="preserve">Tänavavalgustus projekteeritakse </w:t>
      </w:r>
      <w:r w:rsidR="00505F8E" w:rsidRPr="008F19E2">
        <w:t xml:space="preserve">teede ja tehnovõrkude </w:t>
      </w:r>
      <w:r w:rsidRPr="008F19E2">
        <w:t>ehitusprojektide koostamise etapis.</w:t>
      </w:r>
      <w:r w:rsidR="00C33316" w:rsidRPr="008F19E2">
        <w:t xml:space="preserve"> Tänavavalgustid varustada Zhaga pistikupesadega.</w:t>
      </w:r>
      <w:r w:rsidRPr="008F19E2">
        <w:t xml:space="preserve"> </w:t>
      </w:r>
    </w:p>
    <w:p w14:paraId="02E907C3" w14:textId="58969F12" w:rsidR="00D90D45" w:rsidRPr="008F19E2" w:rsidRDefault="00D90D45" w:rsidP="00F37E5F">
      <w:pPr>
        <w:spacing w:before="120" w:after="120" w:line="276" w:lineRule="auto"/>
        <w:ind w:right="23"/>
        <w:jc w:val="both"/>
      </w:pPr>
      <w:r w:rsidRPr="008F19E2">
        <w:t>Planeeringuala välisvalgustuse lahenduste kavandamisel ja projekteerimisel arvestada, et see ei tohi halvendada veeremijuhil rongiliikluse signaaltulede nähtavust raudteel.</w:t>
      </w:r>
    </w:p>
    <w:p w14:paraId="32DC87A9" w14:textId="77777777" w:rsidR="00657E17" w:rsidRPr="008F19E2" w:rsidRDefault="00657E17" w:rsidP="00863723">
      <w:pPr>
        <w:pStyle w:val="Pealkiri3"/>
      </w:pPr>
      <w:bookmarkStart w:id="373" w:name="_Toc19105952"/>
      <w:bookmarkStart w:id="374" w:name="_Toc226646918"/>
      <w:r w:rsidRPr="008F19E2">
        <w:t>Sidevarustus</w:t>
      </w:r>
      <w:bookmarkEnd w:id="373"/>
      <w:bookmarkEnd w:id="374"/>
    </w:p>
    <w:p w14:paraId="514D2E44" w14:textId="77777777" w:rsidR="00657E17" w:rsidRPr="008F19E2" w:rsidRDefault="00657E17" w:rsidP="00F37E5F">
      <w:pPr>
        <w:spacing w:before="120" w:after="120" w:line="276" w:lineRule="auto"/>
        <w:ind w:right="23"/>
        <w:jc w:val="both"/>
      </w:pPr>
      <w:r w:rsidRPr="008F19E2">
        <w:t>Planeeringuala sidevarustuse</w:t>
      </w:r>
      <w:r w:rsidR="00A665A4" w:rsidRPr="008F19E2">
        <w:t xml:space="preserve"> </w:t>
      </w:r>
      <w:r w:rsidR="00A665A4" w:rsidRPr="008F19E2">
        <w:rPr>
          <w:b/>
        </w:rPr>
        <w:t>põhimõttelise</w:t>
      </w:r>
      <w:r w:rsidRPr="008F19E2">
        <w:t xml:space="preserve"> lahenduse aluseks on Telia Eesti AS (edaspidi Telia) </w:t>
      </w:r>
      <w:r w:rsidR="006D59E8" w:rsidRPr="008F19E2">
        <w:t xml:space="preserve">19.09.2022 </w:t>
      </w:r>
      <w:r w:rsidRPr="008F19E2">
        <w:t>tehnilised tingimused nr </w:t>
      </w:r>
      <w:r w:rsidR="006D59E8" w:rsidRPr="008F19E2">
        <w:t>36843655</w:t>
      </w:r>
      <w:r w:rsidRPr="008F19E2">
        <w:t>.</w:t>
      </w:r>
      <w:r w:rsidR="006D59E8" w:rsidRPr="008F19E2">
        <w:t xml:space="preserve"> </w:t>
      </w:r>
    </w:p>
    <w:p w14:paraId="18F4D8AC" w14:textId="6A83A920" w:rsidR="006D59E8" w:rsidRPr="008F19E2" w:rsidRDefault="006D59E8" w:rsidP="00F37E5F">
      <w:pPr>
        <w:spacing w:before="120" w:after="120" w:line="276" w:lineRule="auto"/>
        <w:ind w:right="23"/>
        <w:jc w:val="both"/>
      </w:pPr>
      <w:r w:rsidRPr="008F19E2">
        <w:lastRenderedPageBreak/>
        <w:t xml:space="preserve">Detailplaneeringuga haaratud alal ja selle ääres paiknevad Telia sideehitised: sidekanalisatsioon sidekaevudega, sidekapp LAG150 sidekaevu LAG-023 kõrval, pinnases paiknevad sidekaablid. </w:t>
      </w:r>
    </w:p>
    <w:p w14:paraId="0428FC87" w14:textId="008E0AD5" w:rsidR="006D59E8" w:rsidRPr="008F19E2" w:rsidRDefault="006D59E8" w:rsidP="00F37E5F">
      <w:pPr>
        <w:spacing w:before="120" w:after="120" w:line="276" w:lineRule="auto"/>
        <w:ind w:right="23"/>
        <w:jc w:val="both"/>
      </w:pPr>
      <w:r w:rsidRPr="008F19E2">
        <w:t xml:space="preserve">Planeeritud põhitrassi liitumine on ette nähtud sidekaevust Varivere teel. Planeeritavale hoonestusele on ette nähtud 100 mm sidekanalisatsiooni põhitrass ja individuaalsed 100 mm sidekanalisatsiooni torud põhitrassist igale hoonestatavale krundile. Vajadusel kasutada sidekaevusid. </w:t>
      </w:r>
    </w:p>
    <w:p w14:paraId="336C89CE" w14:textId="77777777" w:rsidR="006D59E8" w:rsidRPr="008F19E2" w:rsidRDefault="006D59E8" w:rsidP="00F37E5F">
      <w:pPr>
        <w:spacing w:before="120" w:after="120" w:line="276" w:lineRule="auto"/>
        <w:ind w:right="23"/>
        <w:jc w:val="both"/>
      </w:pPr>
      <w:r w:rsidRPr="008F19E2">
        <w:t xml:space="preserve">Sidekanalisatsiooni nõutav sügavus pinnases </w:t>
      </w:r>
      <w:r w:rsidR="00CE0423" w:rsidRPr="008F19E2">
        <w:t xml:space="preserve">on </w:t>
      </w:r>
      <w:r w:rsidRPr="008F19E2">
        <w:t>0,7 m, teekatete all 1 m. Sõidutee alla näha ette A-kategooria torud seinapaksusega 4,8 mm. Tagada normatiivsed sügavused ja vahekaugused, kaablikaevude luugid peavad jääma teekattega ühele tasapinnale.</w:t>
      </w:r>
    </w:p>
    <w:p w14:paraId="65EF779B" w14:textId="77777777" w:rsidR="006D59E8" w:rsidRPr="008F19E2" w:rsidRDefault="006D59E8" w:rsidP="00F37E5F">
      <w:pPr>
        <w:spacing w:before="120" w:after="120" w:line="276" w:lineRule="auto"/>
        <w:ind w:right="23"/>
        <w:jc w:val="both"/>
      </w:pPr>
      <w:r w:rsidRPr="008F19E2">
        <w:t>Telia liinirajatiste võimalik väljakanne, abinõude rakendamine liinirajatiste kaitseks ja isikliku kasutusõiguse (servituudi) lepingute sõlmimine väljakantavatele osadele toimuvad Tellija kulul, vastavalt "Asjaõigusseaduse Rakendusseaduse” § 15.</w:t>
      </w:r>
    </w:p>
    <w:p w14:paraId="2ECC51FF" w14:textId="14AF765F" w:rsidR="006D59E8" w:rsidRPr="008F19E2" w:rsidRDefault="006D59E8" w:rsidP="00F37E5F">
      <w:pPr>
        <w:spacing w:before="120" w:after="120" w:line="276" w:lineRule="auto"/>
        <w:ind w:right="23"/>
        <w:jc w:val="both"/>
      </w:pPr>
      <w:r w:rsidRPr="008F19E2">
        <w:t>Planeeringus esitatud lahendus planeeritud tootmis</w:t>
      </w:r>
      <w:r w:rsidR="005A0B59" w:rsidRPr="008F19E2">
        <w:t>- ja äri</w:t>
      </w:r>
      <w:r w:rsidRPr="008F19E2">
        <w:t>hoonete sidekanalisatsiooni rajamiseks on põhimõtteline ning täpsustatakse ehitusprojektides.</w:t>
      </w:r>
    </w:p>
    <w:p w14:paraId="6F72718F" w14:textId="15BF660E" w:rsidR="00657E17" w:rsidRPr="008F19E2" w:rsidRDefault="006D59E8" w:rsidP="00F37E5F">
      <w:pPr>
        <w:spacing w:before="120" w:after="120" w:line="276" w:lineRule="auto"/>
        <w:ind w:right="23"/>
        <w:jc w:val="both"/>
      </w:pPr>
      <w:r w:rsidRPr="008F19E2">
        <w:t xml:space="preserve">Hoonete püstitamiseks </w:t>
      </w:r>
      <w:r w:rsidR="00CE0423" w:rsidRPr="008F19E2">
        <w:t>koostatava</w:t>
      </w:r>
      <w:r w:rsidRPr="008F19E2">
        <w:t xml:space="preserve"> ehitusprojekti</w:t>
      </w:r>
      <w:r w:rsidR="005A0B59" w:rsidRPr="008F19E2">
        <w:t xml:space="preserve"> jaoks</w:t>
      </w:r>
      <w:r w:rsidRPr="008F19E2">
        <w:t xml:space="preserve"> tuleb taotleda Telia-lt uued tehnilised tingimused sidekanalisatsiooni projekteerimiseks. </w:t>
      </w:r>
    </w:p>
    <w:p w14:paraId="147B778F" w14:textId="77777777" w:rsidR="00657E17" w:rsidRPr="008F19E2" w:rsidRDefault="00657E17" w:rsidP="00F37E5F">
      <w:pPr>
        <w:spacing w:before="120" w:after="120" w:line="276" w:lineRule="auto"/>
        <w:ind w:right="23"/>
        <w:jc w:val="both"/>
      </w:pPr>
      <w:r w:rsidRPr="008F19E2">
        <w:t>Telia ei võta väljastatud tehniliste tingimustega sideehitiste väljaehitamise ega omandamise kohustust.</w:t>
      </w:r>
    </w:p>
    <w:p w14:paraId="5FA65F1F" w14:textId="372179E3" w:rsidR="00A459DD" w:rsidRPr="008F19E2" w:rsidRDefault="002E6258" w:rsidP="00F37E5F">
      <w:pPr>
        <w:spacing w:before="120" w:after="120" w:line="276" w:lineRule="auto"/>
        <w:ind w:right="23"/>
        <w:jc w:val="both"/>
      </w:pPr>
      <w:r w:rsidRPr="008F19E2">
        <w:t>Sideehitise kaitsevööndis on sideehitise omaniku loata keelatud igasugune tegevus, mis võib ohustada sideehitist. Tegutsemisluba taotleda hiljemalt 5 tööpäeva enne planeeritud tegevuste algust ja soovitud väljakutse aega Telia Ehitajate portaalis</w:t>
      </w:r>
      <w:r w:rsidR="00F966D3" w:rsidRPr="008F19E2">
        <w:t xml:space="preserve">. </w:t>
      </w:r>
      <w:r w:rsidR="00A459DD" w:rsidRPr="008F19E2">
        <w:t xml:space="preserve">Tööde teostamisel tuleb lähtuda sideehitise kaitsevööndis tegutsemise Eeskirjast. </w:t>
      </w:r>
      <w:r w:rsidR="00657E17" w:rsidRPr="008F19E2">
        <w:t>Tööde teostamine sidevõrgu kaitsevööndis võib toimuda kooskõlastatult Telia järelevalvega (tel 652 4000).</w:t>
      </w:r>
      <w:r w:rsidR="00A459DD" w:rsidRPr="008F19E2">
        <w:t xml:space="preserve"> Telia sideehitiste kaitsevööndis tegevuste planeerimisel ja ehitiste projekteerimisel tagada sideehitise ohutus ja säilimine vastavalt EhS §70 ja §78 nõuetele. Tööde teostamisel sideehitise kaitsevööndis lähtuda EhS ptk 8 ja ptk 9 esitatud nõuetest, MTM määrusest nr 73 (25.06.2015) „Ehitise kaitsevööndi ulatus, kaitsevööndis tegutsemise kord ja kaitsevööndi tähistusele esitatavad nõuded“, kohaldatavatest standarditest ning sideehitise omaniku juhenditest ja nõuetest: https://www.telia.ee/partnerile/ehitajale-maaomanikule/juhendid. </w:t>
      </w:r>
    </w:p>
    <w:p w14:paraId="0C9C0E9E" w14:textId="77BCDAC0" w:rsidR="00657E17" w:rsidRPr="008F19E2" w:rsidRDefault="00A459DD" w:rsidP="00F37E5F">
      <w:pPr>
        <w:spacing w:before="120" w:after="120" w:line="276" w:lineRule="auto"/>
        <w:ind w:right="23"/>
        <w:jc w:val="both"/>
      </w:pPr>
      <w:r w:rsidRPr="008F19E2">
        <w:t>Ehitusprojekt esitada Teliale kooskõlastamiseks Ehitajate portaali (</w:t>
      </w:r>
      <w:hyperlink r:id="rId14" w:history="1">
        <w:r w:rsidRPr="008F19E2">
          <w:rPr>
            <w:rStyle w:val="Hperlink"/>
            <w:color w:val="auto"/>
          </w:rPr>
          <w:t>https://www.telia.ee/partnerile/ehitajalearendajale/</w:t>
        </w:r>
      </w:hyperlink>
      <w:r w:rsidRPr="008F19E2">
        <w:t>) kaudu enne projekti esitamist Ehitisregistrisse ehitusloa/-teatise menetlemiseks.</w:t>
      </w:r>
    </w:p>
    <w:p w14:paraId="2320DD81" w14:textId="468F1C74" w:rsidR="00CC19FC" w:rsidRPr="008F19E2" w:rsidRDefault="00CC19FC" w:rsidP="00F37E5F">
      <w:pPr>
        <w:spacing w:before="120" w:after="120" w:line="276" w:lineRule="auto"/>
        <w:ind w:right="23"/>
        <w:jc w:val="both"/>
      </w:pPr>
      <w:r w:rsidRPr="008F19E2">
        <w:t xml:space="preserve">Ehitusprojektide koostamisel kaaluda operaatorineutraalse sidetaristu kavandamist – projekteerida planeeringuala ulatuses kõigile teenusepakkujatele vabalt kasutatav sidekanalisatsioon piki avalikult kasutatavaid tänavamaa krunte ning igale krundile individuaalne sisestus. </w:t>
      </w:r>
    </w:p>
    <w:p w14:paraId="59E97B85" w14:textId="77777777" w:rsidR="00657E17" w:rsidRPr="008F19E2" w:rsidRDefault="00F80060" w:rsidP="00863723">
      <w:pPr>
        <w:pStyle w:val="Pealkiri3"/>
      </w:pPr>
      <w:bookmarkStart w:id="375" w:name="_Toc19105953"/>
      <w:bookmarkStart w:id="376" w:name="_Toc226646919"/>
      <w:r w:rsidRPr="008F19E2">
        <w:t>Soojus</w:t>
      </w:r>
      <w:r w:rsidR="00B20830" w:rsidRPr="008F19E2">
        <w:t>varustus ja</w:t>
      </w:r>
      <w:r w:rsidR="00657E17" w:rsidRPr="008F19E2">
        <w:t xml:space="preserve"> gaasivarustus</w:t>
      </w:r>
      <w:bookmarkEnd w:id="375"/>
      <w:bookmarkEnd w:id="376"/>
    </w:p>
    <w:p w14:paraId="6D347907" w14:textId="77777777" w:rsidR="00F80060" w:rsidRPr="008F19E2" w:rsidRDefault="00F80060" w:rsidP="00F37E5F">
      <w:pPr>
        <w:spacing w:before="120" w:after="120" w:line="276" w:lineRule="auto"/>
        <w:ind w:right="23"/>
        <w:jc w:val="both"/>
        <w:rPr>
          <w:bCs/>
          <w:szCs w:val="24"/>
          <w:shd w:val="clear" w:color="auto" w:fill="FFFFFF"/>
        </w:rPr>
      </w:pPr>
      <w:r w:rsidRPr="008F19E2">
        <w:rPr>
          <w:bCs/>
          <w:szCs w:val="24"/>
          <w:shd w:val="clear" w:color="auto" w:fill="FFFFFF"/>
        </w:rPr>
        <w:t xml:space="preserve">Soojusvarustus lahendada projekteerimisetapis gaasivarustusel baseeruvalt ja/või lokaalsete energiatõhusate keskkonnasõbralike kütteviisidega nagu </w:t>
      </w:r>
      <w:r w:rsidR="005F4CE8" w:rsidRPr="008F19E2">
        <w:rPr>
          <w:bCs/>
          <w:szCs w:val="24"/>
          <w:shd w:val="clear" w:color="auto" w:fill="FFFFFF"/>
        </w:rPr>
        <w:t>näiteks elektriküte</w:t>
      </w:r>
      <w:r w:rsidRPr="008F19E2">
        <w:rPr>
          <w:bCs/>
          <w:szCs w:val="24"/>
          <w:shd w:val="clear" w:color="auto" w:fill="FFFFFF"/>
        </w:rPr>
        <w:t xml:space="preserve">, </w:t>
      </w:r>
      <w:r w:rsidR="005F4CE8" w:rsidRPr="008F19E2">
        <w:rPr>
          <w:bCs/>
          <w:szCs w:val="24"/>
          <w:shd w:val="clear" w:color="auto" w:fill="FFFFFF"/>
        </w:rPr>
        <w:t xml:space="preserve">maasoojuspump, </w:t>
      </w:r>
      <w:r w:rsidR="005F4CE8" w:rsidRPr="008F19E2">
        <w:rPr>
          <w:bCs/>
          <w:szCs w:val="24"/>
          <w:shd w:val="clear" w:color="auto" w:fill="FFFFFF"/>
        </w:rPr>
        <w:lastRenderedPageBreak/>
        <w:t>õhk-vesi soojuspump</w:t>
      </w:r>
      <w:r w:rsidRPr="008F19E2">
        <w:rPr>
          <w:bCs/>
          <w:szCs w:val="24"/>
          <w:shd w:val="clear" w:color="auto" w:fill="FFFFFF"/>
        </w:rPr>
        <w:t>,</w:t>
      </w:r>
      <w:r w:rsidR="005F4CE8" w:rsidRPr="008F19E2">
        <w:rPr>
          <w:bCs/>
          <w:szCs w:val="24"/>
          <w:shd w:val="clear" w:color="auto" w:fill="FFFFFF"/>
        </w:rPr>
        <w:t xml:space="preserve"> päikesepaneelid, </w:t>
      </w:r>
      <w:r w:rsidRPr="008F19E2">
        <w:rPr>
          <w:bCs/>
          <w:szCs w:val="24"/>
          <w:shd w:val="clear" w:color="auto" w:fill="FFFFFF"/>
        </w:rPr>
        <w:t>puiduküte</w:t>
      </w:r>
      <w:r w:rsidR="005F4CE8" w:rsidRPr="008F19E2">
        <w:rPr>
          <w:bCs/>
          <w:szCs w:val="24"/>
          <w:shd w:val="clear" w:color="auto" w:fill="FFFFFF"/>
        </w:rPr>
        <w:t xml:space="preserve"> vms</w:t>
      </w:r>
      <w:r w:rsidRPr="008F19E2">
        <w:rPr>
          <w:bCs/>
          <w:szCs w:val="24"/>
          <w:shd w:val="clear" w:color="auto" w:fill="FFFFFF"/>
        </w:rPr>
        <w:t xml:space="preserve"> nii iseseisvalt kui kombineeritult. </w:t>
      </w:r>
      <w:r w:rsidR="005F4CE8" w:rsidRPr="008F19E2">
        <w:t>Kuna Eesti on kehtestanud liginullenergia standardi nõuded ettevõtlus- ja infotehnoloogiaministri 11.12.2018 määrusega nr 63 „Hoone energiatõhususe miinimumnõuded“, siis on projekteerimisel soovitatav kavandada ka alternatiivsete energiaallikate lahendusi. Keelatud on märkimisväärselt jääkaineid lendu paiskavad kütteliigid nagu näiteks raskeõlid ja kivisüsi.</w:t>
      </w:r>
    </w:p>
    <w:p w14:paraId="1113E7F9" w14:textId="77777777" w:rsidR="00D84EFC" w:rsidRPr="008F19E2" w:rsidRDefault="00D84EFC" w:rsidP="00F37E5F">
      <w:pPr>
        <w:spacing w:before="120" w:after="120" w:line="276" w:lineRule="auto"/>
        <w:ind w:right="23"/>
        <w:jc w:val="both"/>
      </w:pPr>
      <w:r w:rsidRPr="008F19E2">
        <w:t xml:space="preserve">Maaküttesüsteemi saab </w:t>
      </w:r>
      <w:r w:rsidR="00B94124" w:rsidRPr="008F19E2">
        <w:t>rajada kas vertikaalselt</w:t>
      </w:r>
      <w:r w:rsidRPr="008F19E2">
        <w:t xml:space="preserve"> või horisontaalselt, mis vajab väga laia vaba </w:t>
      </w:r>
      <w:r w:rsidR="00B94124" w:rsidRPr="008F19E2">
        <w:t>haljas</w:t>
      </w:r>
      <w:r w:rsidRPr="008F19E2">
        <w:t>maa</w:t>
      </w:r>
      <w:r w:rsidR="00B94124" w:rsidRPr="008F19E2">
        <w:t xml:space="preserve"> </w:t>
      </w:r>
      <w:r w:rsidRPr="008F19E2">
        <w:t xml:space="preserve">pinda. </w:t>
      </w:r>
      <w:r w:rsidR="00B94124" w:rsidRPr="008F19E2">
        <w:t xml:space="preserve">Maasoojussüsteem peab paiknema kinnistu piirist vähemalt 2 m kaugusel, ei tohi asuda lähemal kui 2 m puu vertikaalprojektsioonist ning seda ei tohi paigaldada kõvakattega ala, tee, parkla või hoone alla. </w:t>
      </w:r>
      <w:r w:rsidRPr="008F19E2">
        <w:t xml:space="preserve">Horisontaalse maasoojuskontuuriga alal peab vältima uute ehitiste rajamist ja ehitamisega kaasnevaid kaevetöid. Maasoojussüsteemi projekteerimisel tuleb tagada kõrghaljastusele piisav ala krundil vastavalt üldplaneeringus sätestatud haljastuse rajamise nõuetele. </w:t>
      </w:r>
      <w:r w:rsidR="00B94124" w:rsidRPr="008F19E2">
        <w:rPr>
          <w:bCs/>
          <w:szCs w:val="24"/>
          <w:shd w:val="clear" w:color="auto" w:fill="FFFFFF"/>
        </w:rPr>
        <w:t xml:space="preserve">Maakütte kontuurile ei tohi kõrghaljastust istutada. </w:t>
      </w:r>
      <w:r w:rsidRPr="008F19E2">
        <w:t xml:space="preserve">Horisontaalse maasoojuskontuuriga alale tohib istutada üksnes madala juurestikuga taimi, et </w:t>
      </w:r>
      <w:r w:rsidR="00785008" w:rsidRPr="008F19E2">
        <w:t xml:space="preserve">need ei kahjustaks </w:t>
      </w:r>
      <w:r w:rsidRPr="008F19E2">
        <w:t>soojussüsteemi. Vältida tuleb maasoojussüsteemide rajamist üksteisele või seda mõjutava</w:t>
      </w:r>
      <w:r w:rsidR="00EC3F92" w:rsidRPr="008F19E2">
        <w:t>te</w:t>
      </w:r>
      <w:r w:rsidRPr="008F19E2">
        <w:t>le objekti</w:t>
      </w:r>
      <w:r w:rsidR="00EC3F92" w:rsidRPr="008F19E2">
        <w:t>de</w:t>
      </w:r>
      <w:r w:rsidRPr="008F19E2">
        <w:t>le liiga lähedale, samuti kinnistu</w:t>
      </w:r>
      <w:r w:rsidR="00EC3F92" w:rsidRPr="008F19E2">
        <w:t>te</w:t>
      </w:r>
      <w:r w:rsidRPr="008F19E2">
        <w:t xml:space="preserve"> piirile, et ära hoida maasoojussüsteemide omavaheline koosmõju või mõju taimestikule (maasoojussüsteemi torustiku rajamine võib kahjustada puu</w:t>
      </w:r>
      <w:r w:rsidR="00B94124" w:rsidRPr="008F19E2">
        <w:t>de</w:t>
      </w:r>
      <w:r w:rsidRPr="008F19E2">
        <w:t xml:space="preserve"> juuri ning maasoojuse tootmine muudab maapinna soojusrežiimi jahedamaks ja lühendab kasvuperioodi). </w:t>
      </w:r>
      <w:r w:rsidR="00785008" w:rsidRPr="008F19E2">
        <w:t>Ehitusprojektis tuleb kaaluda, kas kruntidel on üldse võimalik maaküttesüsteemi rajada.</w:t>
      </w:r>
    </w:p>
    <w:p w14:paraId="43B6FA9F" w14:textId="77777777" w:rsidR="00B94124" w:rsidRPr="008F19E2" w:rsidRDefault="00B94124" w:rsidP="00F37E5F">
      <w:pPr>
        <w:spacing w:before="120" w:after="120" w:line="276" w:lineRule="auto"/>
        <w:ind w:right="23"/>
        <w:jc w:val="both"/>
      </w:pPr>
      <w:r w:rsidRPr="008F19E2">
        <w:t>Õhksoojuspumpade välisagregaate ei tohi paigaldada hoonete teepoolsetele esifassaadidele ja nende äärde (või tuleb tagada pumpade varjestamine), lähemale kui 2 m kõrvalkinnistust ja 8 m kõrvalkrundi istumisaladest. Agregaadist leviv müra ei tohi ületada lubatud mürataset.</w:t>
      </w:r>
    </w:p>
    <w:p w14:paraId="5DB98452" w14:textId="77777777" w:rsidR="00F80060" w:rsidRPr="008F19E2" w:rsidRDefault="00F80060" w:rsidP="00F37E5F">
      <w:pPr>
        <w:spacing w:before="120" w:after="120" w:line="276" w:lineRule="auto"/>
        <w:ind w:right="23"/>
        <w:jc w:val="both"/>
        <w:rPr>
          <w:bCs/>
          <w:szCs w:val="24"/>
          <w:shd w:val="clear" w:color="auto" w:fill="FFFFFF"/>
        </w:rPr>
      </w:pPr>
      <w:r w:rsidRPr="008F19E2">
        <w:rPr>
          <w:bCs/>
          <w:szCs w:val="24"/>
          <w:shd w:val="clear" w:color="auto" w:fill="FFFFFF"/>
        </w:rPr>
        <w:t xml:space="preserve">Päikesepaneelide paigaldamine hoonete katustele toetab elektrikütte kasutamise võimalust. Paneelide paigaldamisel tuleb jälgida, et nende peegeldused ei avaldaks häirivat mõju naaberkinnistutele ega liiklejatele </w:t>
      </w:r>
      <w:r w:rsidRPr="008F19E2">
        <w:rPr>
          <w:szCs w:val="24"/>
        </w:rPr>
        <w:t>11 Tallinna r</w:t>
      </w:r>
      <w:r w:rsidR="00785008" w:rsidRPr="008F19E2">
        <w:rPr>
          <w:szCs w:val="24"/>
        </w:rPr>
        <w:t>ingteel</w:t>
      </w:r>
      <w:r w:rsidRPr="008F19E2">
        <w:rPr>
          <w:szCs w:val="24"/>
        </w:rPr>
        <w:t>.</w:t>
      </w:r>
      <w:r w:rsidRPr="008F19E2">
        <w:rPr>
          <w:bCs/>
          <w:szCs w:val="24"/>
          <w:shd w:val="clear" w:color="auto" w:fill="FFFFFF"/>
        </w:rPr>
        <w:t xml:space="preserve"> Vajadusel rajada krundi piiridele vastavatele lõikudele täiendavat kõrghaljastust peegeldushäiringu vältimiseks.</w:t>
      </w:r>
    </w:p>
    <w:p w14:paraId="31162079" w14:textId="77777777" w:rsidR="00F80060" w:rsidRPr="008F19E2" w:rsidRDefault="00F80060" w:rsidP="00F37E5F">
      <w:pPr>
        <w:spacing w:before="120" w:after="120" w:line="276" w:lineRule="auto"/>
        <w:ind w:right="23"/>
        <w:jc w:val="both"/>
        <w:rPr>
          <w:bCs/>
          <w:szCs w:val="24"/>
          <w:shd w:val="clear" w:color="auto" w:fill="FFFFFF"/>
        </w:rPr>
      </w:pPr>
      <w:r w:rsidRPr="008F19E2">
        <w:rPr>
          <w:bCs/>
          <w:szCs w:val="24"/>
          <w:shd w:val="clear" w:color="auto" w:fill="FFFFFF"/>
        </w:rPr>
        <w:t>Soovituslik on kasutada soojustagastusega ventilatsioonisüsteemi. Hea ventilatsioon vähendab soojakadusid ja kaitseb ehitist kahjustuste eest (hoonesse jääv niiskus kahjustab aja jooksul ehituskonstruktsioone) ning tagab siseruumides kvaliteetsema õhu, mis omakorda omab positiivset mõju inimeste tervisele.</w:t>
      </w:r>
    </w:p>
    <w:p w14:paraId="38E87DE7" w14:textId="77777777" w:rsidR="00F80060" w:rsidRPr="008F19E2" w:rsidRDefault="00F80060" w:rsidP="00F37E5F">
      <w:pPr>
        <w:spacing w:before="120" w:after="120" w:line="276" w:lineRule="auto"/>
        <w:ind w:right="23"/>
        <w:jc w:val="both"/>
        <w:rPr>
          <w:bCs/>
          <w:szCs w:val="24"/>
          <w:shd w:val="clear" w:color="auto" w:fill="FFFFFF"/>
        </w:rPr>
      </w:pPr>
      <w:r w:rsidRPr="008F19E2">
        <w:rPr>
          <w:bCs/>
          <w:szCs w:val="24"/>
          <w:shd w:val="clear" w:color="auto" w:fill="FFFFFF"/>
        </w:rPr>
        <w:t xml:space="preserve">Vähendamaks küttevajadust, tuleb hoonestuse projekteerimisel erilist tähelepanu pöörata konstruktsioonide soojapidavusele ja energiatarbimisele. </w:t>
      </w:r>
    </w:p>
    <w:p w14:paraId="4A32C662" w14:textId="77777777" w:rsidR="00F80060" w:rsidRPr="008F19E2" w:rsidRDefault="00F80060" w:rsidP="00F37E5F">
      <w:pPr>
        <w:spacing w:before="120" w:after="120" w:line="276" w:lineRule="auto"/>
        <w:ind w:right="23"/>
        <w:jc w:val="both"/>
        <w:rPr>
          <w:bCs/>
          <w:szCs w:val="24"/>
          <w:shd w:val="clear" w:color="auto" w:fill="FFFFFF"/>
        </w:rPr>
      </w:pPr>
      <w:r w:rsidRPr="008F19E2">
        <w:rPr>
          <w:bCs/>
          <w:szCs w:val="24"/>
          <w:shd w:val="clear" w:color="auto" w:fill="FFFFFF"/>
        </w:rPr>
        <w:t>Soojusvarustuse lahendused täpsustatakse ehitusprojektis.</w:t>
      </w:r>
    </w:p>
    <w:p w14:paraId="18F171AC" w14:textId="77777777" w:rsidR="00657E17" w:rsidRPr="008F19E2" w:rsidRDefault="00657E17" w:rsidP="00F37E5F">
      <w:pPr>
        <w:spacing w:before="120" w:after="120" w:line="276" w:lineRule="auto"/>
        <w:ind w:right="23"/>
        <w:jc w:val="both"/>
      </w:pPr>
      <w:r w:rsidRPr="008F19E2">
        <w:t xml:space="preserve">Planeeringuala </w:t>
      </w:r>
      <w:r w:rsidRPr="008F19E2">
        <w:rPr>
          <w:b/>
        </w:rPr>
        <w:t>gaasivarustuse</w:t>
      </w:r>
      <w:r w:rsidRPr="008F19E2">
        <w:t xml:space="preserve"> </w:t>
      </w:r>
      <w:r w:rsidR="00A665A4" w:rsidRPr="008F19E2">
        <w:t xml:space="preserve">põhimõttelise </w:t>
      </w:r>
      <w:r w:rsidRPr="008F19E2">
        <w:t xml:space="preserve">lahenduse aluseks on Energate OÜ </w:t>
      </w:r>
      <w:r w:rsidR="00A665A4" w:rsidRPr="008F19E2">
        <w:t>22.09.2022 tehnilised tingimused nr T-605</w:t>
      </w:r>
      <w:r w:rsidRPr="008F19E2">
        <w:t>.</w:t>
      </w:r>
    </w:p>
    <w:p w14:paraId="01A2A5AF" w14:textId="3D707B40" w:rsidR="00A665A4" w:rsidRPr="008F19E2" w:rsidRDefault="00EC3F92" w:rsidP="00F37E5F">
      <w:pPr>
        <w:spacing w:before="120" w:after="120" w:line="276" w:lineRule="auto"/>
        <w:ind w:right="23"/>
        <w:jc w:val="both"/>
      </w:pPr>
      <w:r w:rsidRPr="008F19E2">
        <w:t>Liitumispunkt k</w:t>
      </w:r>
      <w:r w:rsidR="00A665A4" w:rsidRPr="008F19E2">
        <w:t>esksurve gaasivõrguga on planeeritud</w:t>
      </w:r>
      <w:r w:rsidR="00D71550" w:rsidRPr="008F19E2">
        <w:t xml:space="preserve"> 6530347 </w:t>
      </w:r>
      <w:r w:rsidR="00A665A4" w:rsidRPr="008F19E2">
        <w:t>Varivere teel planeeringuala piiri lähedal asuvale olemasolevale DN200 kesksurve (MOP ≤ 5 bar) gaasitrassile.</w:t>
      </w:r>
    </w:p>
    <w:p w14:paraId="57BAE804" w14:textId="16DB1F01" w:rsidR="00A665A4" w:rsidRPr="008F19E2" w:rsidRDefault="00A665A4" w:rsidP="00F37E5F">
      <w:pPr>
        <w:spacing w:before="120" w:after="120" w:line="276" w:lineRule="auto"/>
        <w:ind w:right="23"/>
        <w:jc w:val="both"/>
      </w:pPr>
      <w:r w:rsidRPr="008F19E2">
        <w:t>Planeeringuala gaasi</w:t>
      </w:r>
      <w:r w:rsidR="00F335BC" w:rsidRPr="008F19E2">
        <w:t>torustikud</w:t>
      </w:r>
      <w:r w:rsidRPr="008F19E2">
        <w:t xml:space="preserve"> on ette nähtud rajada planeeritud teemaale. Liitumispunktid (maakraanid) on planeeritud k</w:t>
      </w:r>
      <w:r w:rsidR="001345E0" w:rsidRPr="008F19E2">
        <w:t>runtide</w:t>
      </w:r>
      <w:r w:rsidRPr="008F19E2">
        <w:t xml:space="preserve"> piiridele. </w:t>
      </w:r>
    </w:p>
    <w:p w14:paraId="3863B932" w14:textId="77777777" w:rsidR="00A665A4" w:rsidRPr="008F19E2" w:rsidRDefault="00A665A4" w:rsidP="00F37E5F">
      <w:pPr>
        <w:spacing w:before="120" w:after="120" w:line="276" w:lineRule="auto"/>
        <w:ind w:right="23"/>
        <w:jc w:val="both"/>
      </w:pPr>
      <w:r w:rsidRPr="008F19E2">
        <w:lastRenderedPageBreak/>
        <w:t>Gaasipaigaldised tuleb</w:t>
      </w:r>
      <w:r w:rsidR="0023628C" w:rsidRPr="008F19E2">
        <w:t xml:space="preserve"> projekteerida maa-alusena ning</w:t>
      </w:r>
      <w:r w:rsidRPr="008F19E2">
        <w:t xml:space="preserve"> vastavalt „Seadmeohutuse seaduse” ja teiste Eesti Vabariigis kehtivate normdokumentide nõuetele.</w:t>
      </w:r>
    </w:p>
    <w:p w14:paraId="64C48D00" w14:textId="77777777" w:rsidR="00A665A4" w:rsidRPr="008F19E2" w:rsidRDefault="00A665A4" w:rsidP="00F37E5F">
      <w:pPr>
        <w:spacing w:before="120" w:after="120" w:line="276" w:lineRule="auto"/>
        <w:ind w:right="23"/>
        <w:jc w:val="both"/>
      </w:pPr>
      <w:r w:rsidRPr="008F19E2">
        <w:t>Gaasipaigaldistele on ette nähtud isiklik kasutusõigus Energate OÜ kasuks.</w:t>
      </w:r>
    </w:p>
    <w:p w14:paraId="63623109" w14:textId="77777777" w:rsidR="00A665A4" w:rsidRPr="008F19E2" w:rsidRDefault="00A665A4" w:rsidP="00F37E5F">
      <w:pPr>
        <w:spacing w:before="120" w:after="120" w:line="276" w:lineRule="auto"/>
        <w:ind w:right="23"/>
        <w:jc w:val="both"/>
      </w:pPr>
      <w:r w:rsidRPr="008F19E2">
        <w:t>Gaasivõrguga liitumiseks tuleb vähemalt 9 (üheksa) kuud enne tarbimise algust sõlmida Energate OÜ-ga liitumisleping.</w:t>
      </w:r>
    </w:p>
    <w:p w14:paraId="48FFFFA9" w14:textId="77777777" w:rsidR="00F80060" w:rsidRPr="008F19E2" w:rsidRDefault="00F80060" w:rsidP="00F37E5F">
      <w:pPr>
        <w:pStyle w:val="Pealkiri2"/>
        <w:spacing w:before="480" w:after="120" w:line="276" w:lineRule="auto"/>
        <w:ind w:left="0" w:right="23" w:firstLine="0"/>
        <w:jc w:val="both"/>
        <w:rPr>
          <w:sz w:val="32"/>
          <w:szCs w:val="32"/>
        </w:rPr>
      </w:pPr>
      <w:bookmarkStart w:id="377" w:name="_Toc226646920"/>
      <w:r w:rsidRPr="008F19E2">
        <w:rPr>
          <w:sz w:val="32"/>
          <w:szCs w:val="32"/>
        </w:rPr>
        <w:t>KITSENDUSED</w:t>
      </w:r>
      <w:bookmarkEnd w:id="377"/>
    </w:p>
    <w:p w14:paraId="1FFFC49F" w14:textId="77777777" w:rsidR="005A394A" w:rsidRPr="008F19E2" w:rsidRDefault="005A394A" w:rsidP="00F37E5F">
      <w:pPr>
        <w:pStyle w:val="Normaallaadveeb"/>
        <w:spacing w:before="120" w:beforeAutospacing="0" w:after="120" w:afterAutospacing="0" w:line="276" w:lineRule="auto"/>
        <w:ind w:right="23"/>
        <w:jc w:val="both"/>
      </w:pPr>
      <w:r w:rsidRPr="008F19E2">
        <w:t xml:space="preserve">Servituudivajadustega alad täpsustatakse ehitusprojekti ja servituudilepingu koostamisel. </w:t>
      </w:r>
    </w:p>
    <w:tbl>
      <w:tblPr>
        <w:tblW w:w="9209" w:type="dxa"/>
        <w:tblCellMar>
          <w:left w:w="70" w:type="dxa"/>
          <w:right w:w="70" w:type="dxa"/>
        </w:tblCellMar>
        <w:tblLook w:val="04A0" w:firstRow="1" w:lastRow="0" w:firstColumn="1" w:lastColumn="0" w:noHBand="0" w:noVBand="1"/>
      </w:tblPr>
      <w:tblGrid>
        <w:gridCol w:w="474"/>
        <w:gridCol w:w="8735"/>
      </w:tblGrid>
      <w:tr w:rsidR="00F6544C" w:rsidRPr="008F19E2" w14:paraId="56D19F16"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1CADE908" w14:textId="77777777" w:rsidR="00C03D49" w:rsidRPr="008F19E2" w:rsidRDefault="00C03D49" w:rsidP="00C03D49">
            <w:pPr>
              <w:rPr>
                <w:b/>
                <w:bCs/>
                <w:i/>
                <w:iCs/>
                <w:szCs w:val="24"/>
                <w:lang w:eastAsia="et-EE"/>
              </w:rPr>
            </w:pPr>
            <w:r w:rsidRPr="008F19E2">
              <w:rPr>
                <w:b/>
                <w:bCs/>
                <w:i/>
                <w:iCs/>
                <w:szCs w:val="24"/>
                <w:lang w:eastAsia="et-EE"/>
              </w:rPr>
              <w:t>OLEMASOLEVAD JA PLANEERITUD KITSENDUSED</w:t>
            </w:r>
          </w:p>
        </w:tc>
      </w:tr>
      <w:tr w:rsidR="00F6544C" w:rsidRPr="008F19E2" w14:paraId="1A55E9D8" w14:textId="77777777" w:rsidTr="00C03D49">
        <w:trPr>
          <w:trHeight w:val="315"/>
        </w:trPr>
        <w:tc>
          <w:tcPr>
            <w:tcW w:w="474" w:type="dxa"/>
            <w:tcBorders>
              <w:top w:val="nil"/>
              <w:left w:val="single" w:sz="4" w:space="0" w:color="auto"/>
              <w:bottom w:val="single" w:sz="4" w:space="0" w:color="auto"/>
              <w:right w:val="single" w:sz="4" w:space="0" w:color="auto"/>
            </w:tcBorders>
            <w:hideMark/>
          </w:tcPr>
          <w:p w14:paraId="42D0FE43" w14:textId="77777777" w:rsidR="00C03D49" w:rsidRPr="008F19E2" w:rsidRDefault="00C03D49" w:rsidP="00C03D49">
            <w:pPr>
              <w:jc w:val="center"/>
              <w:rPr>
                <w:b/>
                <w:bCs/>
                <w:i/>
                <w:iCs/>
                <w:szCs w:val="24"/>
                <w:lang w:eastAsia="et-EE"/>
              </w:rPr>
            </w:pPr>
            <w:r w:rsidRPr="008F19E2">
              <w:rPr>
                <w:b/>
                <w:bCs/>
                <w:i/>
                <w:iCs/>
                <w:szCs w:val="24"/>
                <w:lang w:eastAsia="et-EE"/>
              </w:rPr>
              <w:t>pos</w:t>
            </w:r>
          </w:p>
        </w:tc>
        <w:tc>
          <w:tcPr>
            <w:tcW w:w="8735" w:type="dxa"/>
            <w:tcBorders>
              <w:top w:val="nil"/>
              <w:left w:val="nil"/>
              <w:bottom w:val="single" w:sz="4" w:space="0" w:color="auto"/>
              <w:right w:val="single" w:sz="4" w:space="0" w:color="auto"/>
            </w:tcBorders>
            <w:hideMark/>
          </w:tcPr>
          <w:p w14:paraId="66B72010" w14:textId="77777777" w:rsidR="00C03D49" w:rsidRPr="008F19E2" w:rsidRDefault="00C03D49" w:rsidP="00C03D49">
            <w:pPr>
              <w:jc w:val="center"/>
              <w:rPr>
                <w:b/>
                <w:bCs/>
                <w:i/>
                <w:iCs/>
                <w:szCs w:val="24"/>
                <w:lang w:eastAsia="et-EE"/>
              </w:rPr>
            </w:pPr>
            <w:r w:rsidRPr="008F19E2">
              <w:rPr>
                <w:b/>
                <w:bCs/>
                <w:i/>
                <w:iCs/>
                <w:szCs w:val="24"/>
                <w:lang w:eastAsia="et-EE"/>
              </w:rPr>
              <w:t>kitsendus</w:t>
            </w:r>
          </w:p>
        </w:tc>
      </w:tr>
      <w:tr w:rsidR="00F6544C" w:rsidRPr="008F19E2" w14:paraId="5BC4AD83" w14:textId="77777777" w:rsidTr="00F00B58">
        <w:trPr>
          <w:trHeight w:val="340"/>
        </w:trPr>
        <w:tc>
          <w:tcPr>
            <w:tcW w:w="474" w:type="dxa"/>
            <w:vMerge w:val="restart"/>
            <w:tcBorders>
              <w:top w:val="nil"/>
              <w:left w:val="single" w:sz="4" w:space="0" w:color="auto"/>
              <w:bottom w:val="nil"/>
              <w:right w:val="single" w:sz="4" w:space="0" w:color="auto"/>
            </w:tcBorders>
            <w:hideMark/>
          </w:tcPr>
          <w:p w14:paraId="6CF8C9C0" w14:textId="77777777" w:rsidR="00C03D49" w:rsidRPr="008F19E2" w:rsidRDefault="00C03D49" w:rsidP="00C03D49">
            <w:pPr>
              <w:jc w:val="center"/>
              <w:rPr>
                <w:b/>
                <w:bCs/>
                <w:szCs w:val="24"/>
                <w:lang w:eastAsia="et-EE"/>
              </w:rPr>
            </w:pPr>
            <w:r w:rsidRPr="008F19E2">
              <w:rPr>
                <w:b/>
                <w:bCs/>
                <w:szCs w:val="24"/>
                <w:lang w:eastAsia="et-EE"/>
              </w:rPr>
              <w:t>1</w:t>
            </w:r>
          </w:p>
        </w:tc>
        <w:tc>
          <w:tcPr>
            <w:tcW w:w="8735" w:type="dxa"/>
            <w:tcBorders>
              <w:top w:val="nil"/>
              <w:left w:val="nil"/>
              <w:bottom w:val="single" w:sz="4" w:space="0" w:color="auto"/>
              <w:right w:val="single" w:sz="4" w:space="0" w:color="auto"/>
            </w:tcBorders>
            <w:hideMark/>
          </w:tcPr>
          <w:p w14:paraId="1F60B321" w14:textId="77777777" w:rsidR="00C03D49" w:rsidRPr="008F19E2" w:rsidRDefault="00C03D49" w:rsidP="00C03D49">
            <w:pPr>
              <w:rPr>
                <w:szCs w:val="24"/>
                <w:lang w:eastAsia="et-EE"/>
              </w:rPr>
            </w:pPr>
            <w:r w:rsidRPr="008F19E2">
              <w:rPr>
                <w:szCs w:val="24"/>
                <w:lang w:eastAsia="et-EE"/>
              </w:rPr>
              <w:t>Servituudivajadusega ala ol.ol. alajaama kaitsevööndi ulatuses 2 m elektripaigaldisest võrguvaldaja kasuks.</w:t>
            </w:r>
          </w:p>
        </w:tc>
      </w:tr>
      <w:tr w:rsidR="00F6544C" w:rsidRPr="008F19E2" w14:paraId="3002F4C4" w14:textId="77777777" w:rsidTr="00AA6C16">
        <w:trPr>
          <w:trHeight w:val="266"/>
        </w:trPr>
        <w:tc>
          <w:tcPr>
            <w:tcW w:w="474" w:type="dxa"/>
            <w:vMerge/>
            <w:tcBorders>
              <w:top w:val="nil"/>
              <w:left w:val="single" w:sz="4" w:space="0" w:color="auto"/>
              <w:bottom w:val="nil"/>
              <w:right w:val="single" w:sz="4" w:space="0" w:color="auto"/>
            </w:tcBorders>
            <w:vAlign w:val="center"/>
            <w:hideMark/>
          </w:tcPr>
          <w:p w14:paraId="23416118"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E369BC7" w14:textId="77777777" w:rsidR="00C03D49" w:rsidRPr="008F19E2" w:rsidRDefault="00C03D49" w:rsidP="00C03D49">
            <w:pPr>
              <w:rPr>
                <w:szCs w:val="24"/>
                <w:lang w:eastAsia="et-EE"/>
              </w:rPr>
            </w:pPr>
            <w:r w:rsidRPr="008F19E2">
              <w:rPr>
                <w:szCs w:val="24"/>
                <w:lang w:eastAsia="et-EE"/>
              </w:rPr>
              <w:t>Servituudivajadusega ala ol.ol. keskpinge õhuliini kaitsevööndi ulatuses 10 m liinist mõlemale poole võrguvaldaja kasuks.</w:t>
            </w:r>
          </w:p>
        </w:tc>
      </w:tr>
      <w:tr w:rsidR="00F6544C" w:rsidRPr="008F19E2" w14:paraId="171E1208" w14:textId="77777777" w:rsidTr="00F00B58">
        <w:trPr>
          <w:trHeight w:val="73"/>
        </w:trPr>
        <w:tc>
          <w:tcPr>
            <w:tcW w:w="474" w:type="dxa"/>
            <w:vMerge/>
            <w:tcBorders>
              <w:top w:val="nil"/>
              <w:left w:val="single" w:sz="4" w:space="0" w:color="auto"/>
              <w:bottom w:val="nil"/>
              <w:right w:val="single" w:sz="4" w:space="0" w:color="auto"/>
            </w:tcBorders>
            <w:vAlign w:val="center"/>
            <w:hideMark/>
          </w:tcPr>
          <w:p w14:paraId="7C74C403"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690ABDD" w14:textId="77777777" w:rsidR="00C03D49" w:rsidRPr="008F19E2" w:rsidRDefault="00C03D49" w:rsidP="00C03D49">
            <w:pPr>
              <w:rPr>
                <w:szCs w:val="24"/>
                <w:lang w:eastAsia="et-EE"/>
              </w:rPr>
            </w:pPr>
            <w:r w:rsidRPr="008F19E2">
              <w:rPr>
                <w:szCs w:val="24"/>
                <w:lang w:eastAsia="et-EE"/>
              </w:rPr>
              <w:t>Ol.ol. elektriõhuliini mastitõmmitsa kaitsevöönd.</w:t>
            </w:r>
          </w:p>
        </w:tc>
      </w:tr>
      <w:tr w:rsidR="00F6544C" w:rsidRPr="008F19E2" w14:paraId="7AEF6182" w14:textId="77777777" w:rsidTr="00F00B58">
        <w:trPr>
          <w:trHeight w:val="218"/>
        </w:trPr>
        <w:tc>
          <w:tcPr>
            <w:tcW w:w="474" w:type="dxa"/>
            <w:vMerge/>
            <w:tcBorders>
              <w:top w:val="nil"/>
              <w:left w:val="single" w:sz="4" w:space="0" w:color="auto"/>
              <w:bottom w:val="nil"/>
              <w:right w:val="single" w:sz="4" w:space="0" w:color="auto"/>
            </w:tcBorders>
            <w:vAlign w:val="center"/>
            <w:hideMark/>
          </w:tcPr>
          <w:p w14:paraId="77A68117"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9B3346F" w14:textId="77777777" w:rsidR="00C03D49" w:rsidRPr="008F19E2" w:rsidRDefault="00C03D49" w:rsidP="00C03D49">
            <w:pPr>
              <w:rPr>
                <w:szCs w:val="24"/>
                <w:lang w:eastAsia="et-EE"/>
              </w:rPr>
            </w:pPr>
            <w:r w:rsidRPr="008F19E2">
              <w:rPr>
                <w:szCs w:val="24"/>
                <w:lang w:eastAsia="et-EE"/>
              </w:rPr>
              <w:t>Servituudivajadusega ala plan. MP-kaabli paigaldamiseks ja hooldamiseks kaitsevööndi ulatuses 1 m kaablist mõlemale poole võrguvaldaja kasuks.</w:t>
            </w:r>
          </w:p>
        </w:tc>
      </w:tr>
      <w:tr w:rsidR="00F6544C" w:rsidRPr="008F19E2" w14:paraId="35F69012" w14:textId="77777777" w:rsidTr="00F00B58">
        <w:trPr>
          <w:trHeight w:val="368"/>
        </w:trPr>
        <w:tc>
          <w:tcPr>
            <w:tcW w:w="474" w:type="dxa"/>
            <w:vMerge/>
            <w:tcBorders>
              <w:top w:val="nil"/>
              <w:left w:val="single" w:sz="4" w:space="0" w:color="auto"/>
              <w:bottom w:val="nil"/>
              <w:right w:val="single" w:sz="4" w:space="0" w:color="auto"/>
            </w:tcBorders>
            <w:vAlign w:val="center"/>
            <w:hideMark/>
          </w:tcPr>
          <w:p w14:paraId="4C7CBA9A"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80F81E1" w14:textId="77777777" w:rsidR="00C03D49" w:rsidRPr="008F19E2" w:rsidRDefault="00C03D49" w:rsidP="00C03D49">
            <w:pPr>
              <w:rPr>
                <w:szCs w:val="24"/>
                <w:lang w:eastAsia="et-EE"/>
              </w:rPr>
            </w:pPr>
            <w:r w:rsidRPr="008F19E2">
              <w:rPr>
                <w:szCs w:val="24"/>
                <w:lang w:eastAsia="et-EE"/>
              </w:rPr>
              <w:t>Servituudivajadusega ala plan. tänavavalgustuse kaabli paigaldamiseks ja hooldamiseks kaitsevööndi ulatuses 1 m kaablist.</w:t>
            </w:r>
          </w:p>
        </w:tc>
      </w:tr>
      <w:tr w:rsidR="00F6544C" w:rsidRPr="008F19E2" w14:paraId="409D0F21" w14:textId="77777777" w:rsidTr="00F00B58">
        <w:trPr>
          <w:trHeight w:val="376"/>
        </w:trPr>
        <w:tc>
          <w:tcPr>
            <w:tcW w:w="474" w:type="dxa"/>
            <w:vMerge/>
            <w:tcBorders>
              <w:top w:val="nil"/>
              <w:left w:val="single" w:sz="4" w:space="0" w:color="auto"/>
              <w:bottom w:val="nil"/>
              <w:right w:val="single" w:sz="4" w:space="0" w:color="auto"/>
            </w:tcBorders>
            <w:vAlign w:val="center"/>
            <w:hideMark/>
          </w:tcPr>
          <w:p w14:paraId="4F01DBA1"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5538835" w14:textId="77777777" w:rsidR="00C03D49" w:rsidRPr="008F19E2" w:rsidRDefault="00C03D49" w:rsidP="00C03D49">
            <w:pPr>
              <w:rPr>
                <w:szCs w:val="24"/>
                <w:lang w:eastAsia="et-EE"/>
              </w:rPr>
            </w:pPr>
            <w:r w:rsidRPr="008F19E2">
              <w:rPr>
                <w:szCs w:val="24"/>
                <w:lang w:eastAsia="et-EE"/>
              </w:rPr>
              <w:t>Servituudivajadusega ala plan. elektri liitumiskilbi paigaldamiseks ja hooldamiseks kaitsevööndi ulatuses 2 m elektriseadmest võrguvaldaja kasuks.</w:t>
            </w:r>
          </w:p>
        </w:tc>
      </w:tr>
      <w:tr w:rsidR="00F6544C" w:rsidRPr="008F19E2" w14:paraId="76DB99BD" w14:textId="77777777" w:rsidTr="00F00B58">
        <w:trPr>
          <w:trHeight w:val="228"/>
        </w:trPr>
        <w:tc>
          <w:tcPr>
            <w:tcW w:w="474" w:type="dxa"/>
            <w:vMerge/>
            <w:tcBorders>
              <w:top w:val="nil"/>
              <w:left w:val="single" w:sz="4" w:space="0" w:color="auto"/>
              <w:bottom w:val="nil"/>
              <w:right w:val="single" w:sz="4" w:space="0" w:color="auto"/>
            </w:tcBorders>
            <w:vAlign w:val="center"/>
            <w:hideMark/>
          </w:tcPr>
          <w:p w14:paraId="645A2F77"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2DBD732" w14:textId="77777777" w:rsidR="00C03D49" w:rsidRPr="008F19E2" w:rsidRDefault="00C03D49" w:rsidP="00C03D49">
            <w:pPr>
              <w:rPr>
                <w:szCs w:val="24"/>
                <w:lang w:eastAsia="et-EE"/>
              </w:rPr>
            </w:pPr>
            <w:r w:rsidRPr="008F19E2">
              <w:rPr>
                <w:szCs w:val="24"/>
                <w:lang w:eastAsia="et-EE"/>
              </w:rPr>
              <w:t>Servituudivajadusega ala plan. sidekaabli paigaldamiseks ja hooldamiseks kaitsevööndi ulatuses 1 m kaablist mõlemale poole võrguvaldaja kasuks.</w:t>
            </w:r>
          </w:p>
        </w:tc>
      </w:tr>
      <w:tr w:rsidR="00F6544C" w:rsidRPr="008F19E2" w14:paraId="19431B53" w14:textId="77777777" w:rsidTr="00AA6C16">
        <w:trPr>
          <w:trHeight w:val="424"/>
        </w:trPr>
        <w:tc>
          <w:tcPr>
            <w:tcW w:w="474" w:type="dxa"/>
            <w:vMerge w:val="restart"/>
            <w:tcBorders>
              <w:top w:val="single" w:sz="4" w:space="0" w:color="auto"/>
              <w:left w:val="single" w:sz="4" w:space="0" w:color="auto"/>
              <w:bottom w:val="single" w:sz="4" w:space="0" w:color="000000"/>
              <w:right w:val="single" w:sz="4" w:space="0" w:color="auto"/>
            </w:tcBorders>
            <w:hideMark/>
          </w:tcPr>
          <w:p w14:paraId="61A5DC2C" w14:textId="77777777" w:rsidR="00C03D49" w:rsidRPr="008F19E2" w:rsidRDefault="00C03D49" w:rsidP="00C03D49">
            <w:pPr>
              <w:jc w:val="center"/>
              <w:rPr>
                <w:b/>
                <w:bCs/>
                <w:szCs w:val="24"/>
                <w:lang w:eastAsia="et-EE"/>
              </w:rPr>
            </w:pPr>
            <w:r w:rsidRPr="008F19E2">
              <w:rPr>
                <w:b/>
                <w:bCs/>
                <w:szCs w:val="24"/>
                <w:lang w:eastAsia="et-EE"/>
              </w:rPr>
              <w:t>2</w:t>
            </w:r>
          </w:p>
        </w:tc>
        <w:tc>
          <w:tcPr>
            <w:tcW w:w="8735" w:type="dxa"/>
            <w:tcBorders>
              <w:top w:val="nil"/>
              <w:left w:val="nil"/>
              <w:bottom w:val="single" w:sz="4" w:space="0" w:color="auto"/>
              <w:right w:val="single" w:sz="4" w:space="0" w:color="auto"/>
            </w:tcBorders>
            <w:hideMark/>
          </w:tcPr>
          <w:p w14:paraId="32FC6F35" w14:textId="77777777" w:rsidR="00C03D49" w:rsidRPr="008F19E2" w:rsidRDefault="00C03D49" w:rsidP="00C03D49">
            <w:pPr>
              <w:rPr>
                <w:szCs w:val="24"/>
                <w:lang w:eastAsia="et-EE"/>
              </w:rPr>
            </w:pPr>
            <w:r w:rsidRPr="008F19E2">
              <w:rPr>
                <w:szCs w:val="24"/>
                <w:lang w:eastAsia="et-EE"/>
              </w:rPr>
              <w:t>Avalikult kasutatava riigi põhimaantee nr 11 Tallinna ringtee kaitsevöönd 50 m äärmise sõidurea servast.</w:t>
            </w:r>
          </w:p>
        </w:tc>
      </w:tr>
      <w:tr w:rsidR="00F6544C" w:rsidRPr="008F19E2" w14:paraId="37BFFA91" w14:textId="77777777" w:rsidTr="00AA6C16">
        <w:trPr>
          <w:trHeight w:val="247"/>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E7BF52D" w14:textId="77777777" w:rsidR="00C03D49" w:rsidRPr="008F19E2"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347997C4" w14:textId="77777777" w:rsidR="00C03D49" w:rsidRPr="008F19E2" w:rsidRDefault="00C03D49" w:rsidP="00C03D49">
            <w:pPr>
              <w:rPr>
                <w:szCs w:val="24"/>
                <w:lang w:eastAsia="et-EE"/>
              </w:rPr>
            </w:pPr>
            <w:r w:rsidRPr="008F19E2">
              <w:rPr>
                <w:szCs w:val="24"/>
                <w:lang w:eastAsia="et-EE"/>
              </w:rPr>
              <w:t>Servituudivajadusega ala ol.ol. keskpinge maakaabelliini kaitsevööndi ulatuses 1 m kaablist mõlemale poole võrguvaldaja kasuks.</w:t>
            </w:r>
          </w:p>
        </w:tc>
      </w:tr>
      <w:tr w:rsidR="00F6544C" w:rsidRPr="008F19E2" w14:paraId="244CB2E0" w14:textId="77777777" w:rsidTr="00AA6C16">
        <w:trPr>
          <w:trHeight w:val="397"/>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AFC67A3" w14:textId="77777777" w:rsidR="00C03D49" w:rsidRPr="008F19E2"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2020C5B0" w14:textId="77777777" w:rsidR="00C03D49" w:rsidRPr="008F19E2" w:rsidRDefault="00C03D49" w:rsidP="00C03D49">
            <w:pPr>
              <w:rPr>
                <w:szCs w:val="24"/>
                <w:lang w:eastAsia="et-EE"/>
              </w:rPr>
            </w:pPr>
            <w:r w:rsidRPr="008F19E2">
              <w:rPr>
                <w:szCs w:val="24"/>
                <w:lang w:eastAsia="et-EE"/>
              </w:rPr>
              <w:t>Servituudivajadusega ala plan. elektri liitumiskilbi paigaldamiseks ja hooldamiseks kaitsevööndi ulatuses 2 m elektriseadmest võrguvaldaja kasuks.</w:t>
            </w:r>
          </w:p>
        </w:tc>
      </w:tr>
      <w:tr w:rsidR="00F6544C" w:rsidRPr="008F19E2" w14:paraId="6405B8CD" w14:textId="77777777" w:rsidTr="00F00B58">
        <w:trPr>
          <w:trHeight w:val="120"/>
        </w:trPr>
        <w:tc>
          <w:tcPr>
            <w:tcW w:w="474" w:type="dxa"/>
            <w:vMerge w:val="restart"/>
            <w:tcBorders>
              <w:top w:val="nil"/>
              <w:left w:val="single" w:sz="4" w:space="0" w:color="auto"/>
              <w:bottom w:val="single" w:sz="4" w:space="0" w:color="000000"/>
              <w:right w:val="single" w:sz="4" w:space="0" w:color="auto"/>
            </w:tcBorders>
            <w:hideMark/>
          </w:tcPr>
          <w:p w14:paraId="2D770F39" w14:textId="77777777" w:rsidR="00C03D49" w:rsidRPr="008F19E2" w:rsidRDefault="00C03D49" w:rsidP="00C03D49">
            <w:pPr>
              <w:jc w:val="center"/>
              <w:rPr>
                <w:b/>
                <w:bCs/>
                <w:szCs w:val="24"/>
                <w:lang w:eastAsia="et-EE"/>
              </w:rPr>
            </w:pPr>
            <w:r w:rsidRPr="008F19E2">
              <w:rPr>
                <w:b/>
                <w:bCs/>
                <w:szCs w:val="24"/>
                <w:lang w:eastAsia="et-EE"/>
              </w:rPr>
              <w:t>3</w:t>
            </w:r>
          </w:p>
        </w:tc>
        <w:tc>
          <w:tcPr>
            <w:tcW w:w="8735" w:type="dxa"/>
            <w:tcBorders>
              <w:top w:val="nil"/>
              <w:left w:val="nil"/>
              <w:bottom w:val="single" w:sz="4" w:space="0" w:color="auto"/>
              <w:right w:val="single" w:sz="4" w:space="0" w:color="auto"/>
            </w:tcBorders>
            <w:hideMark/>
          </w:tcPr>
          <w:p w14:paraId="4B8FBAFF" w14:textId="77777777" w:rsidR="00C03D49" w:rsidRPr="008F19E2" w:rsidRDefault="00C03D49" w:rsidP="00C03D49">
            <w:pPr>
              <w:rPr>
                <w:szCs w:val="24"/>
                <w:lang w:eastAsia="et-EE"/>
              </w:rPr>
            </w:pPr>
            <w:r w:rsidRPr="008F19E2">
              <w:rPr>
                <w:szCs w:val="24"/>
                <w:lang w:eastAsia="et-EE"/>
              </w:rPr>
              <w:t>Avalikult kasutatava riigi põhimaantee nr 11 Tallinna ringtee kaitsevöönd 50 m äärmise sõidurea servast.</w:t>
            </w:r>
          </w:p>
        </w:tc>
      </w:tr>
      <w:tr w:rsidR="00F6544C" w:rsidRPr="008F19E2" w14:paraId="2A9C1469"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4A8F8D74"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0327416" w14:textId="77777777" w:rsidR="00C03D49" w:rsidRPr="008F19E2" w:rsidRDefault="00C03D49" w:rsidP="00C03D49">
            <w:pPr>
              <w:rPr>
                <w:szCs w:val="24"/>
                <w:lang w:eastAsia="et-EE"/>
              </w:rPr>
            </w:pPr>
            <w:r w:rsidRPr="008F19E2">
              <w:rPr>
                <w:szCs w:val="24"/>
                <w:lang w:eastAsia="et-EE"/>
              </w:rPr>
              <w:t>Servituudivajadusega ala ol.ol. keskpinge maakaabelliini kaitsevööndi ulatuses 1 m kaablist mõlemale poole võrguvaldaja kasuks.</w:t>
            </w:r>
          </w:p>
        </w:tc>
      </w:tr>
      <w:tr w:rsidR="00F6544C" w:rsidRPr="008F19E2" w14:paraId="6E149B5B" w14:textId="77777777" w:rsidTr="00F00B58">
        <w:trPr>
          <w:trHeight w:val="264"/>
        </w:trPr>
        <w:tc>
          <w:tcPr>
            <w:tcW w:w="474" w:type="dxa"/>
            <w:vMerge/>
            <w:tcBorders>
              <w:top w:val="nil"/>
              <w:left w:val="single" w:sz="4" w:space="0" w:color="auto"/>
              <w:bottom w:val="single" w:sz="4" w:space="0" w:color="000000"/>
              <w:right w:val="single" w:sz="4" w:space="0" w:color="auto"/>
            </w:tcBorders>
            <w:vAlign w:val="center"/>
            <w:hideMark/>
          </w:tcPr>
          <w:p w14:paraId="40C7BE43"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9DAE875" w14:textId="77777777" w:rsidR="00C03D49" w:rsidRPr="008F19E2" w:rsidRDefault="00C03D49" w:rsidP="00C03D49">
            <w:pPr>
              <w:rPr>
                <w:szCs w:val="24"/>
                <w:lang w:eastAsia="et-EE"/>
              </w:rPr>
            </w:pPr>
            <w:r w:rsidRPr="008F19E2">
              <w:rPr>
                <w:szCs w:val="24"/>
                <w:lang w:eastAsia="et-EE"/>
              </w:rPr>
              <w:t>Servituudivajadusega ala plan. veetorustiku paigaldamiseks ja hooldamiseks kaitsevööndi ulatuses 2 m torustikust mõlemale poole võrguvaldaja kasuks.</w:t>
            </w:r>
          </w:p>
        </w:tc>
      </w:tr>
      <w:tr w:rsidR="00F6544C" w:rsidRPr="008F19E2" w14:paraId="14986683" w14:textId="77777777" w:rsidTr="00F00B58">
        <w:trPr>
          <w:trHeight w:val="131"/>
        </w:trPr>
        <w:tc>
          <w:tcPr>
            <w:tcW w:w="474" w:type="dxa"/>
            <w:vMerge/>
            <w:tcBorders>
              <w:top w:val="nil"/>
              <w:left w:val="single" w:sz="4" w:space="0" w:color="auto"/>
              <w:bottom w:val="single" w:sz="4" w:space="0" w:color="000000"/>
              <w:right w:val="single" w:sz="4" w:space="0" w:color="auto"/>
            </w:tcBorders>
            <w:vAlign w:val="center"/>
            <w:hideMark/>
          </w:tcPr>
          <w:p w14:paraId="2798DD82"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E7689FC" w14:textId="77777777" w:rsidR="00C03D49" w:rsidRPr="008F19E2" w:rsidRDefault="00C03D49" w:rsidP="00C03D49">
            <w:pPr>
              <w:rPr>
                <w:szCs w:val="24"/>
                <w:lang w:eastAsia="et-EE"/>
              </w:rPr>
            </w:pPr>
            <w:r w:rsidRPr="008F19E2">
              <w:rPr>
                <w:szCs w:val="24"/>
                <w:lang w:eastAsia="et-EE"/>
              </w:rPr>
              <w:t>Servituudivajadusega ala plan. elektri liitumiskilbi paigaldamiseks ja hooldamiseks kaitsevööndi ulatuses 2 m elektriseadmest võrguvaldaja kasuks.</w:t>
            </w:r>
          </w:p>
        </w:tc>
      </w:tr>
      <w:tr w:rsidR="00F6544C" w:rsidRPr="008F19E2" w14:paraId="3B02BAB0" w14:textId="77777777" w:rsidTr="00F00B58">
        <w:trPr>
          <w:trHeight w:val="47"/>
        </w:trPr>
        <w:tc>
          <w:tcPr>
            <w:tcW w:w="474" w:type="dxa"/>
            <w:vMerge w:val="restart"/>
            <w:tcBorders>
              <w:top w:val="nil"/>
              <w:left w:val="single" w:sz="4" w:space="0" w:color="auto"/>
              <w:bottom w:val="single" w:sz="4" w:space="0" w:color="000000"/>
              <w:right w:val="single" w:sz="4" w:space="0" w:color="auto"/>
            </w:tcBorders>
            <w:hideMark/>
          </w:tcPr>
          <w:p w14:paraId="35A15A86" w14:textId="77777777" w:rsidR="00C03D49" w:rsidRPr="008F19E2" w:rsidRDefault="00C03D49" w:rsidP="00C03D49">
            <w:pPr>
              <w:jc w:val="center"/>
              <w:rPr>
                <w:b/>
                <w:bCs/>
                <w:szCs w:val="24"/>
                <w:lang w:eastAsia="et-EE"/>
              </w:rPr>
            </w:pPr>
            <w:r w:rsidRPr="008F19E2">
              <w:rPr>
                <w:b/>
                <w:bCs/>
                <w:szCs w:val="24"/>
                <w:lang w:eastAsia="et-EE"/>
              </w:rPr>
              <w:t>4</w:t>
            </w:r>
          </w:p>
        </w:tc>
        <w:tc>
          <w:tcPr>
            <w:tcW w:w="8735" w:type="dxa"/>
            <w:tcBorders>
              <w:top w:val="nil"/>
              <w:left w:val="nil"/>
              <w:bottom w:val="single" w:sz="4" w:space="0" w:color="auto"/>
              <w:right w:val="single" w:sz="4" w:space="0" w:color="auto"/>
            </w:tcBorders>
            <w:hideMark/>
          </w:tcPr>
          <w:p w14:paraId="0A1AA398" w14:textId="77777777" w:rsidR="00C03D49" w:rsidRPr="008F19E2" w:rsidRDefault="00C03D49" w:rsidP="00C03D49">
            <w:pPr>
              <w:rPr>
                <w:szCs w:val="24"/>
                <w:lang w:eastAsia="et-EE"/>
              </w:rPr>
            </w:pPr>
            <w:r w:rsidRPr="008F19E2">
              <w:rPr>
                <w:szCs w:val="24"/>
                <w:lang w:eastAsia="et-EE"/>
              </w:rPr>
              <w:t>Plan. kanalisatsioonipumpla kaitsevöönd 20 m seadmest.</w:t>
            </w:r>
          </w:p>
        </w:tc>
      </w:tr>
      <w:tr w:rsidR="00F6544C" w:rsidRPr="008F19E2" w14:paraId="71895C7B" w14:textId="77777777" w:rsidTr="00F00B58">
        <w:trPr>
          <w:trHeight w:val="270"/>
        </w:trPr>
        <w:tc>
          <w:tcPr>
            <w:tcW w:w="474" w:type="dxa"/>
            <w:vMerge/>
            <w:tcBorders>
              <w:top w:val="nil"/>
              <w:left w:val="single" w:sz="4" w:space="0" w:color="auto"/>
              <w:bottom w:val="single" w:sz="4" w:space="0" w:color="000000"/>
              <w:right w:val="single" w:sz="4" w:space="0" w:color="auto"/>
            </w:tcBorders>
            <w:vAlign w:val="center"/>
            <w:hideMark/>
          </w:tcPr>
          <w:p w14:paraId="72C0BBD0"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6F21E82" w14:textId="77777777" w:rsidR="00C03D49" w:rsidRPr="008F19E2" w:rsidRDefault="00C03D49" w:rsidP="00C03D49">
            <w:pPr>
              <w:rPr>
                <w:szCs w:val="24"/>
                <w:lang w:eastAsia="et-EE"/>
              </w:rPr>
            </w:pPr>
            <w:r w:rsidRPr="008F19E2">
              <w:rPr>
                <w:szCs w:val="24"/>
                <w:lang w:eastAsia="et-EE"/>
              </w:rPr>
              <w:t>Servituudivajadusega ala plan. elektri liitumiskilbi paigaldamiseks ja hooldamiseks kaitsevööndi ulatuses 2 m elektriseadmest võrguvaldaja kasuks.</w:t>
            </w:r>
          </w:p>
        </w:tc>
      </w:tr>
      <w:tr w:rsidR="00F6544C" w:rsidRPr="008F19E2" w14:paraId="7DF7655D" w14:textId="77777777" w:rsidTr="00F00B58">
        <w:trPr>
          <w:trHeight w:val="278"/>
        </w:trPr>
        <w:tc>
          <w:tcPr>
            <w:tcW w:w="474" w:type="dxa"/>
            <w:vMerge w:val="restart"/>
            <w:tcBorders>
              <w:top w:val="nil"/>
              <w:left w:val="single" w:sz="4" w:space="0" w:color="auto"/>
              <w:bottom w:val="single" w:sz="4" w:space="0" w:color="000000"/>
              <w:right w:val="single" w:sz="4" w:space="0" w:color="auto"/>
            </w:tcBorders>
            <w:hideMark/>
          </w:tcPr>
          <w:p w14:paraId="3DADD32B" w14:textId="77777777" w:rsidR="00C03D49" w:rsidRPr="008F19E2" w:rsidRDefault="00C03D49" w:rsidP="00C03D49">
            <w:pPr>
              <w:jc w:val="center"/>
              <w:rPr>
                <w:b/>
                <w:bCs/>
                <w:szCs w:val="24"/>
                <w:lang w:eastAsia="et-EE"/>
              </w:rPr>
            </w:pPr>
            <w:r w:rsidRPr="008F19E2">
              <w:rPr>
                <w:b/>
                <w:bCs/>
                <w:szCs w:val="24"/>
                <w:lang w:eastAsia="et-EE"/>
              </w:rPr>
              <w:t>5</w:t>
            </w:r>
          </w:p>
        </w:tc>
        <w:tc>
          <w:tcPr>
            <w:tcW w:w="8735" w:type="dxa"/>
            <w:tcBorders>
              <w:top w:val="nil"/>
              <w:left w:val="nil"/>
              <w:bottom w:val="single" w:sz="4" w:space="0" w:color="auto"/>
              <w:right w:val="single" w:sz="4" w:space="0" w:color="auto"/>
            </w:tcBorders>
            <w:hideMark/>
          </w:tcPr>
          <w:p w14:paraId="508AF575" w14:textId="77777777" w:rsidR="00C03D49" w:rsidRPr="008F19E2" w:rsidRDefault="00C03D49" w:rsidP="00C03D49">
            <w:pPr>
              <w:rPr>
                <w:szCs w:val="24"/>
                <w:lang w:eastAsia="et-EE"/>
              </w:rPr>
            </w:pPr>
            <w:r w:rsidRPr="008F19E2">
              <w:rPr>
                <w:szCs w:val="24"/>
                <w:lang w:eastAsia="et-EE"/>
              </w:rPr>
              <w:t>Avalikult kasutatava riigi põhimaantee nr 11 Tallinna ringtee kaitsevöönd 50 m äärmise sõidurea servast.</w:t>
            </w:r>
          </w:p>
        </w:tc>
      </w:tr>
      <w:tr w:rsidR="00F6544C" w:rsidRPr="008F19E2" w14:paraId="6C3641A9" w14:textId="77777777" w:rsidTr="00F00B58">
        <w:trPr>
          <w:trHeight w:val="144"/>
        </w:trPr>
        <w:tc>
          <w:tcPr>
            <w:tcW w:w="474" w:type="dxa"/>
            <w:vMerge/>
            <w:tcBorders>
              <w:top w:val="nil"/>
              <w:left w:val="single" w:sz="4" w:space="0" w:color="auto"/>
              <w:bottom w:val="single" w:sz="4" w:space="0" w:color="000000"/>
              <w:right w:val="single" w:sz="4" w:space="0" w:color="auto"/>
            </w:tcBorders>
            <w:vAlign w:val="center"/>
            <w:hideMark/>
          </w:tcPr>
          <w:p w14:paraId="16F89527"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97EB017" w14:textId="77777777" w:rsidR="00C03D49" w:rsidRPr="008F19E2" w:rsidRDefault="00C03D49" w:rsidP="00C03D49">
            <w:pPr>
              <w:rPr>
                <w:szCs w:val="24"/>
                <w:lang w:eastAsia="et-EE"/>
              </w:rPr>
            </w:pPr>
            <w:r w:rsidRPr="008F19E2">
              <w:rPr>
                <w:szCs w:val="24"/>
                <w:lang w:eastAsia="et-EE"/>
              </w:rPr>
              <w:t>Ol.ol. Soodevahe peakraavi kaitsevöönd 1 m kraavist mõlemale poole.</w:t>
            </w:r>
          </w:p>
        </w:tc>
      </w:tr>
      <w:tr w:rsidR="008F19E2" w:rsidRPr="008F19E2" w14:paraId="383F3753" w14:textId="77777777" w:rsidTr="0033337B">
        <w:trPr>
          <w:trHeight w:val="276"/>
        </w:trPr>
        <w:tc>
          <w:tcPr>
            <w:tcW w:w="474" w:type="dxa"/>
            <w:vMerge/>
            <w:tcBorders>
              <w:top w:val="nil"/>
              <w:left w:val="single" w:sz="4" w:space="0" w:color="auto"/>
              <w:bottom w:val="single" w:sz="4" w:space="0" w:color="000000"/>
              <w:right w:val="single" w:sz="4" w:space="0" w:color="auto"/>
            </w:tcBorders>
            <w:vAlign w:val="center"/>
            <w:hideMark/>
          </w:tcPr>
          <w:p w14:paraId="7881F264"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C3CEC3A" w14:textId="77777777" w:rsidR="00C03D49" w:rsidRPr="008F19E2" w:rsidRDefault="00C03D49" w:rsidP="00C03D49">
            <w:pPr>
              <w:rPr>
                <w:szCs w:val="24"/>
                <w:lang w:eastAsia="et-EE"/>
              </w:rPr>
            </w:pPr>
            <w:r w:rsidRPr="008F19E2">
              <w:rPr>
                <w:szCs w:val="24"/>
                <w:lang w:eastAsia="et-EE"/>
              </w:rPr>
              <w:t>Servituudivajadusega ala plan. veetorustiku paigaldamiseks ja hooldamiseks kaitsevööndi ulatuses 2 m torustikust mõlemale poole võrguvaldaja kasuks.</w:t>
            </w:r>
          </w:p>
        </w:tc>
      </w:tr>
      <w:tr w:rsidR="008F19E2" w:rsidRPr="008F19E2" w14:paraId="0ED97C0E" w14:textId="77777777" w:rsidTr="0033337B">
        <w:trPr>
          <w:trHeight w:val="284"/>
        </w:trPr>
        <w:tc>
          <w:tcPr>
            <w:tcW w:w="474" w:type="dxa"/>
            <w:vMerge/>
            <w:tcBorders>
              <w:top w:val="nil"/>
              <w:left w:val="single" w:sz="4" w:space="0" w:color="auto"/>
              <w:bottom w:val="single" w:sz="4" w:space="0" w:color="000000"/>
              <w:right w:val="single" w:sz="4" w:space="0" w:color="auto"/>
            </w:tcBorders>
            <w:vAlign w:val="center"/>
            <w:hideMark/>
          </w:tcPr>
          <w:p w14:paraId="6C3A4537" w14:textId="77777777" w:rsidR="00C03D49" w:rsidRPr="008F19E2"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127E358F" w14:textId="77777777" w:rsidR="00C03D49" w:rsidRPr="008F19E2" w:rsidRDefault="00C03D49" w:rsidP="00C03D49">
            <w:pPr>
              <w:rPr>
                <w:szCs w:val="24"/>
                <w:lang w:eastAsia="et-EE"/>
              </w:rPr>
            </w:pPr>
            <w:r w:rsidRPr="008F19E2">
              <w:rPr>
                <w:szCs w:val="24"/>
                <w:lang w:eastAsia="et-EE"/>
              </w:rPr>
              <w:t>Servituudivajadusega ala plan. elektri liitumiskilbi paigaldamiseks ja hooldamiseks kaitsevööndi ulatuses 2 m elektriseadmest võrguvaldaja kasuks.</w:t>
            </w:r>
          </w:p>
        </w:tc>
      </w:tr>
      <w:tr w:rsidR="00F6544C" w:rsidRPr="008F19E2" w14:paraId="191B7514" w14:textId="77777777" w:rsidTr="005619B5">
        <w:trPr>
          <w:trHeight w:val="150"/>
        </w:trPr>
        <w:tc>
          <w:tcPr>
            <w:tcW w:w="474" w:type="dxa"/>
            <w:vMerge/>
            <w:tcBorders>
              <w:top w:val="nil"/>
              <w:left w:val="single" w:sz="4" w:space="0" w:color="auto"/>
              <w:bottom w:val="single" w:sz="4" w:space="0" w:color="auto"/>
              <w:right w:val="single" w:sz="4" w:space="0" w:color="auto"/>
            </w:tcBorders>
            <w:vAlign w:val="center"/>
            <w:hideMark/>
          </w:tcPr>
          <w:p w14:paraId="4878D50A"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E91C410" w14:textId="77777777" w:rsidR="00C03D49" w:rsidRPr="008F19E2" w:rsidRDefault="00C03D49" w:rsidP="00C03D49">
            <w:pPr>
              <w:rPr>
                <w:szCs w:val="24"/>
                <w:lang w:eastAsia="et-EE"/>
              </w:rPr>
            </w:pPr>
            <w:r w:rsidRPr="008F19E2">
              <w:rPr>
                <w:szCs w:val="24"/>
                <w:lang w:eastAsia="et-EE"/>
              </w:rPr>
              <w:t>Maa-ala reserveerimine Soodevahe peakraavi lõigu projekteerimiseks ja ehitamiseks osaühing Rail Baltic Estonia poolt, koos hooldusalaga ca 875 m².</w:t>
            </w:r>
          </w:p>
        </w:tc>
      </w:tr>
      <w:tr w:rsidR="00F6544C" w:rsidRPr="008F19E2" w14:paraId="2B5FE9B7" w14:textId="77777777" w:rsidTr="005619B5">
        <w:trPr>
          <w:trHeight w:val="158"/>
        </w:trPr>
        <w:tc>
          <w:tcPr>
            <w:tcW w:w="474" w:type="dxa"/>
            <w:vMerge w:val="restart"/>
            <w:tcBorders>
              <w:top w:val="single" w:sz="4" w:space="0" w:color="auto"/>
              <w:left w:val="single" w:sz="4" w:space="0" w:color="auto"/>
              <w:bottom w:val="single" w:sz="4" w:space="0" w:color="000000"/>
              <w:right w:val="single" w:sz="4" w:space="0" w:color="auto"/>
            </w:tcBorders>
            <w:hideMark/>
          </w:tcPr>
          <w:p w14:paraId="4D673CE2" w14:textId="77777777" w:rsidR="00C03D49" w:rsidRPr="008F19E2" w:rsidRDefault="00C03D49" w:rsidP="00C03D49">
            <w:pPr>
              <w:jc w:val="center"/>
              <w:rPr>
                <w:b/>
                <w:bCs/>
                <w:szCs w:val="24"/>
                <w:lang w:eastAsia="et-EE"/>
              </w:rPr>
            </w:pPr>
            <w:r w:rsidRPr="008F19E2">
              <w:rPr>
                <w:b/>
                <w:bCs/>
                <w:szCs w:val="24"/>
                <w:lang w:eastAsia="et-EE"/>
              </w:rPr>
              <w:t>6</w:t>
            </w:r>
          </w:p>
        </w:tc>
        <w:tc>
          <w:tcPr>
            <w:tcW w:w="8735" w:type="dxa"/>
            <w:tcBorders>
              <w:top w:val="single" w:sz="4" w:space="0" w:color="auto"/>
              <w:left w:val="nil"/>
              <w:bottom w:val="single" w:sz="4" w:space="0" w:color="auto"/>
              <w:right w:val="single" w:sz="4" w:space="0" w:color="auto"/>
            </w:tcBorders>
            <w:hideMark/>
          </w:tcPr>
          <w:p w14:paraId="0C9781EC" w14:textId="77777777" w:rsidR="00C03D49" w:rsidRPr="008F19E2" w:rsidRDefault="00C03D49" w:rsidP="00C03D49">
            <w:pPr>
              <w:rPr>
                <w:szCs w:val="24"/>
                <w:lang w:eastAsia="et-EE"/>
              </w:rPr>
            </w:pPr>
            <w:r w:rsidRPr="008F19E2">
              <w:rPr>
                <w:szCs w:val="24"/>
                <w:lang w:eastAsia="et-EE"/>
              </w:rPr>
              <w:t>Avalikult kasutatava riigi põhimaantee nr 11 Tallinna ringtee kaitsevöönd 50 m äärmise sõidurea servast.</w:t>
            </w:r>
          </w:p>
        </w:tc>
      </w:tr>
      <w:tr w:rsidR="00F6544C" w:rsidRPr="008F19E2" w14:paraId="39C6467D"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1995E70D"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6CDA1D6" w14:textId="77777777" w:rsidR="00C03D49" w:rsidRPr="008F19E2" w:rsidRDefault="00C03D49" w:rsidP="00C03D49">
            <w:pPr>
              <w:rPr>
                <w:szCs w:val="24"/>
                <w:lang w:eastAsia="et-EE"/>
              </w:rPr>
            </w:pPr>
            <w:r w:rsidRPr="008F19E2">
              <w:rPr>
                <w:szCs w:val="24"/>
                <w:lang w:eastAsia="et-EE"/>
              </w:rPr>
              <w:t>Ol.ol. raudtee kaitsevöönd 30 m äärmise rööpa teljest.</w:t>
            </w:r>
          </w:p>
        </w:tc>
      </w:tr>
      <w:tr w:rsidR="00F6544C" w:rsidRPr="008F19E2" w14:paraId="4AEE2240"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068B08A6"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ED7769D" w14:textId="77777777" w:rsidR="00C03D49" w:rsidRPr="008F19E2" w:rsidRDefault="00C03D49" w:rsidP="00C03D49">
            <w:pPr>
              <w:rPr>
                <w:szCs w:val="24"/>
                <w:lang w:eastAsia="et-EE"/>
              </w:rPr>
            </w:pPr>
            <w:r w:rsidRPr="008F19E2">
              <w:rPr>
                <w:szCs w:val="24"/>
                <w:lang w:eastAsia="et-EE"/>
              </w:rPr>
              <w:t>Ol.ol. Soodevahe peakraavi kaitsevöönd 1 m kraavist mõlemale poole.</w:t>
            </w:r>
          </w:p>
        </w:tc>
      </w:tr>
      <w:tr w:rsidR="00F6544C" w:rsidRPr="008F19E2" w14:paraId="54B3C884"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2CA4DA73"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B5D4884" w14:textId="77777777" w:rsidR="00C03D49" w:rsidRPr="008F19E2" w:rsidRDefault="00C03D49" w:rsidP="00C03D49">
            <w:pPr>
              <w:rPr>
                <w:szCs w:val="24"/>
                <w:lang w:eastAsia="et-EE"/>
              </w:rPr>
            </w:pPr>
            <w:r w:rsidRPr="008F19E2">
              <w:rPr>
                <w:szCs w:val="24"/>
                <w:lang w:eastAsia="et-EE"/>
              </w:rPr>
              <w:t>Plan. kanalisatsioonipumpla kaitsevöönd 20 m seadmest.</w:t>
            </w:r>
          </w:p>
        </w:tc>
      </w:tr>
      <w:tr w:rsidR="00F6544C" w:rsidRPr="008F19E2" w14:paraId="1196711F" w14:textId="77777777" w:rsidTr="00F00B58">
        <w:trPr>
          <w:trHeight w:val="292"/>
        </w:trPr>
        <w:tc>
          <w:tcPr>
            <w:tcW w:w="474" w:type="dxa"/>
            <w:vMerge/>
            <w:tcBorders>
              <w:top w:val="nil"/>
              <w:left w:val="single" w:sz="4" w:space="0" w:color="auto"/>
              <w:bottom w:val="single" w:sz="4" w:space="0" w:color="000000"/>
              <w:right w:val="single" w:sz="4" w:space="0" w:color="auto"/>
            </w:tcBorders>
            <w:vAlign w:val="center"/>
            <w:hideMark/>
          </w:tcPr>
          <w:p w14:paraId="1020649F"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5C0D41F" w14:textId="77777777" w:rsidR="00C03D49" w:rsidRPr="008F19E2" w:rsidRDefault="00C03D49" w:rsidP="00C03D49">
            <w:pPr>
              <w:rPr>
                <w:szCs w:val="24"/>
                <w:lang w:eastAsia="et-EE"/>
              </w:rPr>
            </w:pPr>
            <w:r w:rsidRPr="008F19E2">
              <w:rPr>
                <w:szCs w:val="24"/>
                <w:lang w:eastAsia="et-EE"/>
              </w:rPr>
              <w:t>Servituudivajadusega ala plan. veetorustiku paigaldamiseks ja hooldamiseks kaitsevööndi ulatuses 2 m torustikust mõlemale poole võrguvaldaja kasuks.</w:t>
            </w:r>
          </w:p>
        </w:tc>
      </w:tr>
      <w:tr w:rsidR="00F6544C" w:rsidRPr="008F19E2" w14:paraId="736CEA71" w14:textId="77777777" w:rsidTr="00F00B58">
        <w:trPr>
          <w:trHeight w:val="300"/>
        </w:trPr>
        <w:tc>
          <w:tcPr>
            <w:tcW w:w="474" w:type="dxa"/>
            <w:vMerge/>
            <w:tcBorders>
              <w:top w:val="nil"/>
              <w:left w:val="single" w:sz="4" w:space="0" w:color="auto"/>
              <w:bottom w:val="single" w:sz="4" w:space="0" w:color="000000"/>
              <w:right w:val="single" w:sz="4" w:space="0" w:color="auto"/>
            </w:tcBorders>
            <w:vAlign w:val="center"/>
            <w:hideMark/>
          </w:tcPr>
          <w:p w14:paraId="537E6D28"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42E6888" w14:textId="77777777" w:rsidR="00C03D49" w:rsidRPr="008F19E2" w:rsidRDefault="00C03D49" w:rsidP="00C03D49">
            <w:pPr>
              <w:rPr>
                <w:szCs w:val="24"/>
                <w:lang w:eastAsia="et-EE"/>
              </w:rPr>
            </w:pPr>
            <w:r w:rsidRPr="008F19E2">
              <w:rPr>
                <w:szCs w:val="24"/>
                <w:lang w:eastAsia="et-EE"/>
              </w:rPr>
              <w:t>Servituudivajadusega ala plan. elektri liitumiskilbi paigaldamiseks ja hooldamiseks kaitsevööndi ulatuses 2 m elektriseadmest võrguvaldaja kasuks.</w:t>
            </w:r>
          </w:p>
        </w:tc>
      </w:tr>
      <w:tr w:rsidR="00F6544C" w:rsidRPr="008F19E2" w14:paraId="1F1BB097" w14:textId="77777777" w:rsidTr="00F00B58">
        <w:trPr>
          <w:trHeight w:val="308"/>
        </w:trPr>
        <w:tc>
          <w:tcPr>
            <w:tcW w:w="474" w:type="dxa"/>
            <w:vMerge/>
            <w:tcBorders>
              <w:top w:val="nil"/>
              <w:left w:val="single" w:sz="4" w:space="0" w:color="auto"/>
              <w:bottom w:val="single" w:sz="4" w:space="0" w:color="000000"/>
              <w:right w:val="single" w:sz="4" w:space="0" w:color="auto"/>
            </w:tcBorders>
            <w:vAlign w:val="center"/>
            <w:hideMark/>
          </w:tcPr>
          <w:p w14:paraId="346AE45E"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3C7B29C" w14:textId="77777777" w:rsidR="00C03D49" w:rsidRPr="008F19E2" w:rsidRDefault="00C03D49" w:rsidP="00C03D49">
            <w:pPr>
              <w:rPr>
                <w:szCs w:val="24"/>
                <w:lang w:eastAsia="et-EE"/>
              </w:rPr>
            </w:pPr>
            <w:r w:rsidRPr="008F19E2">
              <w:rPr>
                <w:szCs w:val="24"/>
                <w:lang w:eastAsia="et-EE"/>
              </w:rPr>
              <w:t>Maa-ala reserveerimine Soodevahe peakraavi lõigu projekteerimiseks ja ehitamiseks osaühing Rail Baltic Estonia poolt, koos hooldusalaga ca 6 230 m².</w:t>
            </w:r>
          </w:p>
        </w:tc>
      </w:tr>
      <w:tr w:rsidR="00F6544C" w:rsidRPr="008F19E2" w14:paraId="4AA2EDA4" w14:textId="77777777" w:rsidTr="00AA6C16">
        <w:trPr>
          <w:trHeight w:val="316"/>
        </w:trPr>
        <w:tc>
          <w:tcPr>
            <w:tcW w:w="474" w:type="dxa"/>
            <w:vMerge/>
            <w:tcBorders>
              <w:top w:val="nil"/>
              <w:left w:val="single" w:sz="4" w:space="0" w:color="auto"/>
              <w:bottom w:val="single" w:sz="4" w:space="0" w:color="000000"/>
              <w:right w:val="single" w:sz="4" w:space="0" w:color="auto"/>
            </w:tcBorders>
            <w:vAlign w:val="center"/>
            <w:hideMark/>
          </w:tcPr>
          <w:p w14:paraId="045240E3"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290087F" w14:textId="77777777" w:rsidR="00C03D49" w:rsidRPr="008F19E2" w:rsidRDefault="00C03D49" w:rsidP="00C03D49">
            <w:pPr>
              <w:rPr>
                <w:szCs w:val="24"/>
                <w:lang w:eastAsia="et-EE"/>
              </w:rPr>
            </w:pPr>
            <w:r w:rsidRPr="008F19E2">
              <w:rPr>
                <w:szCs w:val="24"/>
                <w:lang w:eastAsia="et-EE"/>
              </w:rPr>
              <w:t>Projekteeritud raudtee elektripaigaldise kaitsevöönd 10 m õhuliinist (ehitusluba nr 2312271/08438) ca 940 m².</w:t>
            </w:r>
          </w:p>
        </w:tc>
      </w:tr>
      <w:tr w:rsidR="00F6544C" w:rsidRPr="008F19E2" w14:paraId="4C199E00" w14:textId="77777777" w:rsidTr="00AA6C16">
        <w:trPr>
          <w:trHeight w:val="47"/>
        </w:trPr>
        <w:tc>
          <w:tcPr>
            <w:tcW w:w="474" w:type="dxa"/>
            <w:vMerge w:val="restart"/>
            <w:tcBorders>
              <w:top w:val="single" w:sz="4" w:space="0" w:color="000000"/>
              <w:left w:val="single" w:sz="4" w:space="0" w:color="auto"/>
              <w:bottom w:val="nil"/>
              <w:right w:val="single" w:sz="4" w:space="0" w:color="auto"/>
            </w:tcBorders>
            <w:hideMark/>
          </w:tcPr>
          <w:p w14:paraId="67838FEE" w14:textId="77777777" w:rsidR="00A463D5" w:rsidRPr="008F19E2" w:rsidRDefault="00A463D5" w:rsidP="00A463D5">
            <w:pPr>
              <w:jc w:val="center"/>
              <w:rPr>
                <w:b/>
                <w:bCs/>
                <w:szCs w:val="24"/>
                <w:lang w:eastAsia="et-EE"/>
              </w:rPr>
            </w:pPr>
            <w:r w:rsidRPr="008F19E2">
              <w:rPr>
                <w:b/>
                <w:bCs/>
                <w:szCs w:val="24"/>
                <w:lang w:eastAsia="et-EE"/>
              </w:rPr>
              <w:t>7</w:t>
            </w:r>
          </w:p>
        </w:tc>
        <w:tc>
          <w:tcPr>
            <w:tcW w:w="8735" w:type="dxa"/>
            <w:tcBorders>
              <w:top w:val="nil"/>
              <w:left w:val="nil"/>
              <w:bottom w:val="single" w:sz="4" w:space="0" w:color="auto"/>
              <w:right w:val="single" w:sz="4" w:space="0" w:color="auto"/>
            </w:tcBorders>
            <w:hideMark/>
          </w:tcPr>
          <w:p w14:paraId="3D35981E" w14:textId="3D051294" w:rsidR="00A463D5" w:rsidRPr="008F19E2" w:rsidRDefault="00A463D5" w:rsidP="00A463D5">
            <w:pPr>
              <w:rPr>
                <w:szCs w:val="24"/>
                <w:lang w:eastAsia="et-EE"/>
              </w:rPr>
            </w:pPr>
            <w:r w:rsidRPr="008F19E2">
              <w:rPr>
                <w:szCs w:val="24"/>
                <w:lang w:eastAsia="et-EE"/>
              </w:rPr>
              <w:t>Plan. maaüksus on ette nähtud avalikku kasutusse või tuleb seada juurdepääsu-servituudid kõikidele äri- ja tootmismaa kruntidele pos 1, 2, 3, 4, 5, 6 ja Rail Baltic Estonia hooldustehnikale raudtee rajatisteni juurdepääsuks.</w:t>
            </w:r>
          </w:p>
        </w:tc>
      </w:tr>
      <w:tr w:rsidR="00F6544C" w:rsidRPr="008F19E2" w14:paraId="3B4B2B2F"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0DCF3D72"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274F0EA" w14:textId="77777777" w:rsidR="00C03D49" w:rsidRPr="008F19E2" w:rsidRDefault="00C03D49" w:rsidP="00C03D49">
            <w:pPr>
              <w:rPr>
                <w:szCs w:val="24"/>
                <w:lang w:eastAsia="et-EE"/>
              </w:rPr>
            </w:pPr>
            <w:r w:rsidRPr="008F19E2">
              <w:rPr>
                <w:szCs w:val="24"/>
                <w:lang w:eastAsia="et-EE"/>
              </w:rPr>
              <w:t>Plan. veetorustiku kaitsevöönd 2 m torustikust mõlemale poole.</w:t>
            </w:r>
          </w:p>
        </w:tc>
      </w:tr>
      <w:tr w:rsidR="00F6544C" w:rsidRPr="008F19E2" w14:paraId="4775960B"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4DC46C4F"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37C026C" w14:textId="77777777" w:rsidR="00C03D49" w:rsidRPr="008F19E2" w:rsidRDefault="00C03D49" w:rsidP="00C03D49">
            <w:pPr>
              <w:rPr>
                <w:szCs w:val="24"/>
                <w:lang w:eastAsia="et-EE"/>
              </w:rPr>
            </w:pPr>
            <w:r w:rsidRPr="008F19E2">
              <w:rPr>
                <w:szCs w:val="24"/>
                <w:lang w:eastAsia="et-EE"/>
              </w:rPr>
              <w:t>Plan. kanalisatsioonipumpla kaitsevöönd 20 m seadmest.</w:t>
            </w:r>
          </w:p>
        </w:tc>
      </w:tr>
      <w:tr w:rsidR="00F6544C" w:rsidRPr="008F19E2" w14:paraId="2A61991C"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0509EF4E"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92E2580" w14:textId="77777777" w:rsidR="00C03D49" w:rsidRPr="008F19E2" w:rsidRDefault="00C03D49" w:rsidP="00C03D49">
            <w:pPr>
              <w:rPr>
                <w:szCs w:val="24"/>
                <w:lang w:eastAsia="et-EE"/>
              </w:rPr>
            </w:pPr>
            <w:r w:rsidRPr="008F19E2">
              <w:rPr>
                <w:szCs w:val="24"/>
                <w:lang w:eastAsia="et-EE"/>
              </w:rPr>
              <w:t>Plan. survekanalisatsioonitorustiku kaitsevöönd 2 m torustikust mõlemale poole.</w:t>
            </w:r>
          </w:p>
        </w:tc>
      </w:tr>
      <w:tr w:rsidR="00F6544C" w:rsidRPr="008F19E2" w14:paraId="5DFA6859" w14:textId="77777777" w:rsidTr="00F00B58">
        <w:trPr>
          <w:trHeight w:val="156"/>
        </w:trPr>
        <w:tc>
          <w:tcPr>
            <w:tcW w:w="474" w:type="dxa"/>
            <w:vMerge/>
            <w:tcBorders>
              <w:top w:val="nil"/>
              <w:left w:val="single" w:sz="4" w:space="0" w:color="auto"/>
              <w:bottom w:val="nil"/>
              <w:right w:val="single" w:sz="4" w:space="0" w:color="auto"/>
            </w:tcBorders>
            <w:vAlign w:val="center"/>
            <w:hideMark/>
          </w:tcPr>
          <w:p w14:paraId="7D3B9971"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27A6ED2" w14:textId="77777777" w:rsidR="00C03D49" w:rsidRPr="008F19E2" w:rsidRDefault="00C03D49" w:rsidP="00C03D49">
            <w:pPr>
              <w:rPr>
                <w:szCs w:val="24"/>
                <w:lang w:eastAsia="et-EE"/>
              </w:rPr>
            </w:pPr>
            <w:r w:rsidRPr="008F19E2">
              <w:rPr>
                <w:szCs w:val="24"/>
                <w:lang w:eastAsia="et-EE"/>
              </w:rPr>
              <w:t>Plan. kanalisatsioonitorustiku kaitsevöönd 2 m torustikust mõlemale poole.</w:t>
            </w:r>
          </w:p>
        </w:tc>
      </w:tr>
      <w:tr w:rsidR="00F6544C" w:rsidRPr="008F19E2" w14:paraId="2C128D54"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6A81F41F"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67F48A5" w14:textId="77777777" w:rsidR="00C03D49" w:rsidRPr="008F19E2" w:rsidRDefault="00C03D49" w:rsidP="00C03D49">
            <w:pPr>
              <w:rPr>
                <w:szCs w:val="24"/>
                <w:lang w:eastAsia="et-EE"/>
              </w:rPr>
            </w:pPr>
            <w:r w:rsidRPr="008F19E2">
              <w:rPr>
                <w:szCs w:val="24"/>
                <w:lang w:eastAsia="et-EE"/>
              </w:rPr>
              <w:t>Plan. sademeveekanalisatsiooni torustiku kaitsevöönd 2 m torustikust mõlemale poole.</w:t>
            </w:r>
          </w:p>
        </w:tc>
      </w:tr>
      <w:tr w:rsidR="00F6544C" w:rsidRPr="008F19E2" w14:paraId="7E44E8CA" w14:textId="77777777" w:rsidTr="00F00B58">
        <w:trPr>
          <w:trHeight w:val="306"/>
        </w:trPr>
        <w:tc>
          <w:tcPr>
            <w:tcW w:w="474" w:type="dxa"/>
            <w:vMerge/>
            <w:tcBorders>
              <w:top w:val="nil"/>
              <w:left w:val="single" w:sz="4" w:space="0" w:color="auto"/>
              <w:bottom w:val="nil"/>
              <w:right w:val="single" w:sz="4" w:space="0" w:color="auto"/>
            </w:tcBorders>
            <w:vAlign w:val="center"/>
            <w:hideMark/>
          </w:tcPr>
          <w:p w14:paraId="5EC48982"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4DC30B2" w14:textId="77777777" w:rsidR="00C03D49" w:rsidRPr="008F19E2" w:rsidRDefault="00C03D49" w:rsidP="00C03D49">
            <w:pPr>
              <w:rPr>
                <w:szCs w:val="24"/>
                <w:lang w:eastAsia="et-EE"/>
              </w:rPr>
            </w:pPr>
            <w:r w:rsidRPr="008F19E2">
              <w:rPr>
                <w:szCs w:val="24"/>
                <w:lang w:eastAsia="et-EE"/>
              </w:rPr>
              <w:t>Servituudivajadusega ala plan. MP-kaabli paigaldamiseks ja hooldamiseks kaitsevööndi ulatuses 1 m kaablist mõlemale poole võrguvaldaja kasuks.</w:t>
            </w:r>
          </w:p>
        </w:tc>
      </w:tr>
      <w:tr w:rsidR="00F6544C" w:rsidRPr="008F19E2" w14:paraId="0AE35EE3" w14:textId="77777777" w:rsidTr="00AD3E02">
        <w:trPr>
          <w:trHeight w:val="300"/>
        </w:trPr>
        <w:tc>
          <w:tcPr>
            <w:tcW w:w="474" w:type="dxa"/>
            <w:vMerge/>
            <w:tcBorders>
              <w:top w:val="nil"/>
              <w:left w:val="single" w:sz="4" w:space="0" w:color="auto"/>
              <w:bottom w:val="nil"/>
              <w:right w:val="single" w:sz="4" w:space="0" w:color="auto"/>
            </w:tcBorders>
            <w:vAlign w:val="center"/>
            <w:hideMark/>
          </w:tcPr>
          <w:p w14:paraId="34A37C34"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EE0A33D" w14:textId="77777777" w:rsidR="00C03D49" w:rsidRPr="008F19E2" w:rsidRDefault="00C03D49" w:rsidP="00C03D49">
            <w:pPr>
              <w:rPr>
                <w:szCs w:val="24"/>
                <w:lang w:eastAsia="et-EE"/>
              </w:rPr>
            </w:pPr>
            <w:r w:rsidRPr="008F19E2">
              <w:rPr>
                <w:szCs w:val="24"/>
                <w:lang w:eastAsia="et-EE"/>
              </w:rPr>
              <w:t>Servituudivajadusega alad plan. elektri liitumiskilpide paigaldamiseks ja hooldamiseks kaitsevööndi ulatuses 2 m elektriseadmest võrguvaldaja kasuks.</w:t>
            </w:r>
          </w:p>
        </w:tc>
      </w:tr>
      <w:tr w:rsidR="00F6544C" w:rsidRPr="008F19E2" w14:paraId="4D3539BA" w14:textId="77777777" w:rsidTr="00AD3E02">
        <w:trPr>
          <w:trHeight w:val="47"/>
        </w:trPr>
        <w:tc>
          <w:tcPr>
            <w:tcW w:w="474" w:type="dxa"/>
            <w:vMerge/>
            <w:tcBorders>
              <w:top w:val="nil"/>
              <w:left w:val="single" w:sz="4" w:space="0" w:color="auto"/>
              <w:bottom w:val="nil"/>
              <w:right w:val="single" w:sz="4" w:space="0" w:color="auto"/>
            </w:tcBorders>
            <w:vAlign w:val="center"/>
            <w:hideMark/>
          </w:tcPr>
          <w:p w14:paraId="4FBBEA87" w14:textId="77777777" w:rsidR="00C03D49" w:rsidRPr="008F19E2"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7721227E" w14:textId="77777777" w:rsidR="00C03D49" w:rsidRPr="008F19E2" w:rsidRDefault="00C03D49" w:rsidP="00C03D49">
            <w:pPr>
              <w:rPr>
                <w:szCs w:val="24"/>
                <w:lang w:eastAsia="et-EE"/>
              </w:rPr>
            </w:pPr>
            <w:r w:rsidRPr="008F19E2">
              <w:rPr>
                <w:szCs w:val="24"/>
                <w:lang w:eastAsia="et-EE"/>
              </w:rPr>
              <w:t>Plan. tänavavalgustuse kaabli kaitsevöönd 1 m kaablist.</w:t>
            </w:r>
          </w:p>
        </w:tc>
      </w:tr>
      <w:tr w:rsidR="00F6544C" w:rsidRPr="008F19E2" w14:paraId="2175BB4B" w14:textId="77777777" w:rsidTr="00F00B58">
        <w:trPr>
          <w:trHeight w:val="315"/>
        </w:trPr>
        <w:tc>
          <w:tcPr>
            <w:tcW w:w="474" w:type="dxa"/>
            <w:vMerge/>
            <w:tcBorders>
              <w:top w:val="nil"/>
              <w:left w:val="single" w:sz="4" w:space="0" w:color="auto"/>
              <w:bottom w:val="nil"/>
              <w:right w:val="single" w:sz="4" w:space="0" w:color="auto"/>
            </w:tcBorders>
            <w:vAlign w:val="center"/>
            <w:hideMark/>
          </w:tcPr>
          <w:p w14:paraId="0DF47B73"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730AD50" w14:textId="77777777" w:rsidR="00C03D49" w:rsidRPr="008F19E2" w:rsidRDefault="00C03D49" w:rsidP="00C03D49">
            <w:pPr>
              <w:rPr>
                <w:szCs w:val="24"/>
                <w:lang w:eastAsia="et-EE"/>
              </w:rPr>
            </w:pPr>
            <w:r w:rsidRPr="008F19E2">
              <w:rPr>
                <w:szCs w:val="24"/>
                <w:lang w:eastAsia="et-EE"/>
              </w:rPr>
              <w:t>Maa-ala reserveerimine persp. 10kV ja 0,4 kV maakaablite paigaldamiseks.</w:t>
            </w:r>
          </w:p>
        </w:tc>
      </w:tr>
      <w:tr w:rsidR="00F6544C" w:rsidRPr="008F19E2" w14:paraId="21E12BD3" w14:textId="77777777" w:rsidTr="00F00B58">
        <w:trPr>
          <w:trHeight w:val="106"/>
        </w:trPr>
        <w:tc>
          <w:tcPr>
            <w:tcW w:w="474" w:type="dxa"/>
            <w:vMerge/>
            <w:tcBorders>
              <w:top w:val="nil"/>
              <w:left w:val="single" w:sz="4" w:space="0" w:color="auto"/>
              <w:bottom w:val="nil"/>
              <w:right w:val="single" w:sz="4" w:space="0" w:color="auto"/>
            </w:tcBorders>
            <w:vAlign w:val="center"/>
            <w:hideMark/>
          </w:tcPr>
          <w:p w14:paraId="3C9EEF02" w14:textId="77777777" w:rsidR="00C03D49" w:rsidRPr="008F19E2"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3843F37F" w14:textId="77777777" w:rsidR="00C03D49" w:rsidRPr="008F19E2" w:rsidRDefault="00C03D49" w:rsidP="00C03D49">
            <w:pPr>
              <w:rPr>
                <w:szCs w:val="24"/>
                <w:lang w:eastAsia="et-EE"/>
              </w:rPr>
            </w:pPr>
            <w:r w:rsidRPr="008F19E2">
              <w:rPr>
                <w:szCs w:val="24"/>
                <w:lang w:eastAsia="et-EE"/>
              </w:rPr>
              <w:t>Plan. sidekaabli kaitsevöönd 1 m kaablist mõlemale poole.</w:t>
            </w:r>
          </w:p>
        </w:tc>
      </w:tr>
      <w:tr w:rsidR="00F6544C" w:rsidRPr="008F19E2" w14:paraId="62F84030" w14:textId="77777777" w:rsidTr="00AA6C16">
        <w:trPr>
          <w:trHeight w:val="109"/>
        </w:trPr>
        <w:tc>
          <w:tcPr>
            <w:tcW w:w="474" w:type="dxa"/>
            <w:vMerge/>
            <w:tcBorders>
              <w:top w:val="nil"/>
              <w:left w:val="single" w:sz="4" w:space="0" w:color="auto"/>
              <w:bottom w:val="nil"/>
              <w:right w:val="single" w:sz="4" w:space="0" w:color="auto"/>
            </w:tcBorders>
            <w:vAlign w:val="center"/>
            <w:hideMark/>
          </w:tcPr>
          <w:p w14:paraId="565B0B94"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DD80301" w14:textId="77777777" w:rsidR="00C03D49" w:rsidRPr="008F19E2" w:rsidRDefault="00C03D49" w:rsidP="00C03D49">
            <w:pPr>
              <w:rPr>
                <w:szCs w:val="24"/>
                <w:lang w:eastAsia="et-EE"/>
              </w:rPr>
            </w:pPr>
            <w:r w:rsidRPr="008F19E2">
              <w:rPr>
                <w:szCs w:val="24"/>
                <w:lang w:eastAsia="et-EE"/>
              </w:rPr>
              <w:t>Plan. gaasitoru kaitsevöönd 1 m torust mõlemale poole.</w:t>
            </w:r>
          </w:p>
        </w:tc>
      </w:tr>
      <w:tr w:rsidR="00F6544C" w:rsidRPr="008F19E2" w14:paraId="0F9E8250" w14:textId="77777777" w:rsidTr="00AA6C16">
        <w:trPr>
          <w:trHeight w:val="47"/>
        </w:trPr>
        <w:tc>
          <w:tcPr>
            <w:tcW w:w="474" w:type="dxa"/>
            <w:vMerge w:val="restart"/>
            <w:tcBorders>
              <w:top w:val="single" w:sz="4" w:space="0" w:color="auto"/>
              <w:left w:val="single" w:sz="4" w:space="0" w:color="auto"/>
              <w:bottom w:val="nil"/>
              <w:right w:val="single" w:sz="4" w:space="0" w:color="auto"/>
            </w:tcBorders>
            <w:hideMark/>
          </w:tcPr>
          <w:p w14:paraId="68C350F8" w14:textId="77777777" w:rsidR="00C03D49" w:rsidRPr="008F19E2" w:rsidRDefault="00C03D49" w:rsidP="00C03D49">
            <w:pPr>
              <w:jc w:val="center"/>
              <w:rPr>
                <w:b/>
                <w:bCs/>
                <w:szCs w:val="24"/>
                <w:lang w:eastAsia="et-EE"/>
              </w:rPr>
            </w:pPr>
            <w:r w:rsidRPr="008F19E2">
              <w:rPr>
                <w:b/>
                <w:bCs/>
                <w:szCs w:val="24"/>
                <w:lang w:eastAsia="et-EE"/>
              </w:rPr>
              <w:t>8</w:t>
            </w:r>
          </w:p>
        </w:tc>
        <w:tc>
          <w:tcPr>
            <w:tcW w:w="8735" w:type="dxa"/>
            <w:tcBorders>
              <w:top w:val="single" w:sz="4" w:space="0" w:color="auto"/>
              <w:left w:val="nil"/>
              <w:bottom w:val="single" w:sz="4" w:space="0" w:color="auto"/>
              <w:right w:val="single" w:sz="4" w:space="0" w:color="auto"/>
            </w:tcBorders>
            <w:hideMark/>
          </w:tcPr>
          <w:p w14:paraId="28062AA3" w14:textId="3C1FCA2C" w:rsidR="00C03D49" w:rsidRPr="008F19E2" w:rsidRDefault="003B3285" w:rsidP="00C03D49">
            <w:pPr>
              <w:rPr>
                <w:szCs w:val="24"/>
                <w:lang w:eastAsia="et-EE"/>
              </w:rPr>
            </w:pPr>
            <w:r w:rsidRPr="008F19E2">
              <w:rPr>
                <w:szCs w:val="24"/>
                <w:lang w:eastAsia="et-EE"/>
              </w:rPr>
              <w:t xml:space="preserve">Plan. maaüksus on ette nähtud avalikku kasutusse või tuleb seada juurdepääsu-servituudid kõikidele äri- ja tootmismaa kruntidele pos </w:t>
            </w:r>
            <w:r w:rsidR="00A463D5" w:rsidRPr="008F19E2">
              <w:rPr>
                <w:szCs w:val="24"/>
                <w:lang w:eastAsia="et-EE"/>
              </w:rPr>
              <w:t>1, 2, 3, 4, 5, 6 ja Rail Baltic Estonia hooldustehnikale raudtee rajatisteni juurdepääsuks.</w:t>
            </w:r>
          </w:p>
        </w:tc>
      </w:tr>
      <w:tr w:rsidR="00F6544C" w:rsidRPr="008F19E2" w14:paraId="750EA69F" w14:textId="77777777" w:rsidTr="00F00B58">
        <w:trPr>
          <w:trHeight w:val="47"/>
        </w:trPr>
        <w:tc>
          <w:tcPr>
            <w:tcW w:w="474" w:type="dxa"/>
            <w:vMerge/>
            <w:tcBorders>
              <w:top w:val="single" w:sz="4" w:space="0" w:color="auto"/>
              <w:left w:val="single" w:sz="4" w:space="0" w:color="auto"/>
              <w:bottom w:val="nil"/>
              <w:right w:val="single" w:sz="4" w:space="0" w:color="auto"/>
            </w:tcBorders>
            <w:vAlign w:val="center"/>
            <w:hideMark/>
          </w:tcPr>
          <w:p w14:paraId="4EF9FB66"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72E44B4" w14:textId="77777777" w:rsidR="00C03D49" w:rsidRPr="008F19E2" w:rsidRDefault="00C03D49" w:rsidP="00C03D49">
            <w:pPr>
              <w:rPr>
                <w:szCs w:val="24"/>
                <w:lang w:eastAsia="et-EE"/>
              </w:rPr>
            </w:pPr>
            <w:r w:rsidRPr="008F19E2">
              <w:rPr>
                <w:szCs w:val="24"/>
                <w:lang w:eastAsia="et-EE"/>
              </w:rPr>
              <w:t>Plan. veetorustiku kaitsevöönd 2 m torustikust mõlemale poole.</w:t>
            </w:r>
          </w:p>
        </w:tc>
      </w:tr>
      <w:tr w:rsidR="00F6544C" w:rsidRPr="008F19E2" w14:paraId="18A71C96" w14:textId="77777777" w:rsidTr="00F00B58">
        <w:trPr>
          <w:trHeight w:val="47"/>
        </w:trPr>
        <w:tc>
          <w:tcPr>
            <w:tcW w:w="474" w:type="dxa"/>
            <w:vMerge/>
            <w:tcBorders>
              <w:top w:val="single" w:sz="4" w:space="0" w:color="auto"/>
              <w:left w:val="single" w:sz="4" w:space="0" w:color="auto"/>
              <w:bottom w:val="nil"/>
              <w:right w:val="single" w:sz="4" w:space="0" w:color="auto"/>
            </w:tcBorders>
            <w:vAlign w:val="center"/>
            <w:hideMark/>
          </w:tcPr>
          <w:p w14:paraId="4E1B1DEB"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1579977" w14:textId="77777777" w:rsidR="00C03D49" w:rsidRPr="008F19E2" w:rsidRDefault="00C03D49" w:rsidP="00C03D49">
            <w:pPr>
              <w:rPr>
                <w:szCs w:val="24"/>
                <w:lang w:eastAsia="et-EE"/>
              </w:rPr>
            </w:pPr>
            <w:r w:rsidRPr="008F19E2">
              <w:rPr>
                <w:szCs w:val="24"/>
                <w:lang w:eastAsia="et-EE"/>
              </w:rPr>
              <w:t>Plan. survekanalisatsioonitorustiku kaitsevöönd 2 m torustikust mõlemale poole.</w:t>
            </w:r>
          </w:p>
        </w:tc>
      </w:tr>
      <w:tr w:rsidR="00F6544C" w:rsidRPr="008F19E2" w14:paraId="2915C135" w14:textId="77777777" w:rsidTr="00F00B58">
        <w:trPr>
          <w:trHeight w:val="96"/>
        </w:trPr>
        <w:tc>
          <w:tcPr>
            <w:tcW w:w="474" w:type="dxa"/>
            <w:vMerge/>
            <w:tcBorders>
              <w:top w:val="single" w:sz="4" w:space="0" w:color="auto"/>
              <w:left w:val="single" w:sz="4" w:space="0" w:color="auto"/>
              <w:bottom w:val="nil"/>
              <w:right w:val="single" w:sz="4" w:space="0" w:color="auto"/>
            </w:tcBorders>
            <w:vAlign w:val="center"/>
            <w:hideMark/>
          </w:tcPr>
          <w:p w14:paraId="5E005C5E"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EE45821" w14:textId="77777777" w:rsidR="00C03D49" w:rsidRPr="008F19E2" w:rsidRDefault="00C03D49" w:rsidP="00C03D49">
            <w:pPr>
              <w:rPr>
                <w:szCs w:val="24"/>
                <w:lang w:eastAsia="et-EE"/>
              </w:rPr>
            </w:pPr>
            <w:r w:rsidRPr="008F19E2">
              <w:rPr>
                <w:szCs w:val="24"/>
                <w:lang w:eastAsia="et-EE"/>
              </w:rPr>
              <w:t>Plan. kanalisatsioonitorustiku kaitsevöönd 2 m torustikust mõlemale poole.</w:t>
            </w:r>
          </w:p>
        </w:tc>
      </w:tr>
      <w:tr w:rsidR="00F6544C" w:rsidRPr="008F19E2" w14:paraId="08E4B7A6" w14:textId="77777777" w:rsidTr="00F00B58">
        <w:trPr>
          <w:trHeight w:val="228"/>
        </w:trPr>
        <w:tc>
          <w:tcPr>
            <w:tcW w:w="474" w:type="dxa"/>
            <w:vMerge/>
            <w:tcBorders>
              <w:top w:val="single" w:sz="4" w:space="0" w:color="auto"/>
              <w:left w:val="single" w:sz="4" w:space="0" w:color="auto"/>
              <w:bottom w:val="nil"/>
              <w:right w:val="single" w:sz="4" w:space="0" w:color="auto"/>
            </w:tcBorders>
            <w:vAlign w:val="center"/>
            <w:hideMark/>
          </w:tcPr>
          <w:p w14:paraId="42A1D237"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50A5827" w14:textId="77777777" w:rsidR="00C03D49" w:rsidRPr="008F19E2" w:rsidRDefault="00C03D49" w:rsidP="00C03D49">
            <w:pPr>
              <w:rPr>
                <w:szCs w:val="24"/>
                <w:lang w:eastAsia="et-EE"/>
              </w:rPr>
            </w:pPr>
            <w:r w:rsidRPr="008F19E2">
              <w:rPr>
                <w:szCs w:val="24"/>
                <w:lang w:eastAsia="et-EE"/>
              </w:rPr>
              <w:t>Servituudivajadusega ala plan. MP-kaabli paigaldamiseks ja hooldamiseks kaitsevööndi ulatuses 1 m kaablist mõlemale poole võrguvaldaja kasuks.</w:t>
            </w:r>
          </w:p>
        </w:tc>
      </w:tr>
      <w:tr w:rsidR="00F6544C" w:rsidRPr="008F19E2" w14:paraId="375D228B" w14:textId="77777777" w:rsidTr="00F00B58">
        <w:trPr>
          <w:trHeight w:val="378"/>
        </w:trPr>
        <w:tc>
          <w:tcPr>
            <w:tcW w:w="474" w:type="dxa"/>
            <w:vMerge/>
            <w:tcBorders>
              <w:top w:val="single" w:sz="4" w:space="0" w:color="auto"/>
              <w:left w:val="single" w:sz="4" w:space="0" w:color="auto"/>
              <w:bottom w:val="nil"/>
              <w:right w:val="single" w:sz="4" w:space="0" w:color="auto"/>
            </w:tcBorders>
            <w:vAlign w:val="center"/>
            <w:hideMark/>
          </w:tcPr>
          <w:p w14:paraId="496608DC"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A6ECA8B" w14:textId="77777777" w:rsidR="00C03D49" w:rsidRPr="008F19E2" w:rsidRDefault="00C03D49" w:rsidP="00C03D49">
            <w:pPr>
              <w:rPr>
                <w:szCs w:val="24"/>
                <w:lang w:eastAsia="et-EE"/>
              </w:rPr>
            </w:pPr>
            <w:r w:rsidRPr="008F19E2">
              <w:rPr>
                <w:szCs w:val="24"/>
                <w:lang w:eastAsia="et-EE"/>
              </w:rPr>
              <w:t>Servituudivajadusega alad plan. elektri liitumiskilpide paigaldamiseks ja hooldamiseks kaitsevööndi ulatuses 2 m elektriseadmest võrguvaldaja kasuks.</w:t>
            </w:r>
          </w:p>
        </w:tc>
      </w:tr>
      <w:tr w:rsidR="00F6544C" w:rsidRPr="008F19E2" w14:paraId="4013DE8D" w14:textId="77777777" w:rsidTr="00F00B58">
        <w:trPr>
          <w:trHeight w:val="47"/>
        </w:trPr>
        <w:tc>
          <w:tcPr>
            <w:tcW w:w="474" w:type="dxa"/>
            <w:vMerge/>
            <w:tcBorders>
              <w:top w:val="single" w:sz="4" w:space="0" w:color="auto"/>
              <w:left w:val="single" w:sz="4" w:space="0" w:color="auto"/>
              <w:bottom w:val="nil"/>
              <w:right w:val="single" w:sz="4" w:space="0" w:color="auto"/>
            </w:tcBorders>
            <w:vAlign w:val="center"/>
            <w:hideMark/>
          </w:tcPr>
          <w:p w14:paraId="0B03057E"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DF661D5" w14:textId="77777777" w:rsidR="00C03D49" w:rsidRPr="008F19E2" w:rsidRDefault="00C03D49" w:rsidP="00C03D49">
            <w:pPr>
              <w:rPr>
                <w:szCs w:val="24"/>
                <w:lang w:eastAsia="et-EE"/>
              </w:rPr>
            </w:pPr>
            <w:r w:rsidRPr="008F19E2">
              <w:rPr>
                <w:szCs w:val="24"/>
                <w:lang w:eastAsia="et-EE"/>
              </w:rPr>
              <w:t>Plan. tänavavalgustuse kaabli kaitsevöönd 1 m kaablist.</w:t>
            </w:r>
          </w:p>
        </w:tc>
      </w:tr>
      <w:tr w:rsidR="00F6544C" w:rsidRPr="008F19E2" w14:paraId="0A8FE62E" w14:textId="77777777" w:rsidTr="00F00B58">
        <w:trPr>
          <w:trHeight w:val="106"/>
        </w:trPr>
        <w:tc>
          <w:tcPr>
            <w:tcW w:w="474" w:type="dxa"/>
            <w:vMerge/>
            <w:tcBorders>
              <w:top w:val="single" w:sz="4" w:space="0" w:color="auto"/>
              <w:left w:val="single" w:sz="4" w:space="0" w:color="auto"/>
              <w:bottom w:val="nil"/>
              <w:right w:val="single" w:sz="4" w:space="0" w:color="auto"/>
            </w:tcBorders>
            <w:vAlign w:val="center"/>
            <w:hideMark/>
          </w:tcPr>
          <w:p w14:paraId="554DAD93"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008BEE4" w14:textId="77777777" w:rsidR="00C03D49" w:rsidRPr="008F19E2" w:rsidRDefault="00C03D49" w:rsidP="00C03D49">
            <w:pPr>
              <w:rPr>
                <w:szCs w:val="24"/>
                <w:lang w:eastAsia="et-EE"/>
              </w:rPr>
            </w:pPr>
            <w:r w:rsidRPr="008F19E2">
              <w:rPr>
                <w:szCs w:val="24"/>
                <w:lang w:eastAsia="et-EE"/>
              </w:rPr>
              <w:t>Maa-ala reserveerimine persp. 10kV ja 0,4 kV maakaablite paigaldamiseks.</w:t>
            </w:r>
          </w:p>
        </w:tc>
      </w:tr>
      <w:tr w:rsidR="00F6544C" w:rsidRPr="008F19E2" w14:paraId="1C177632" w14:textId="77777777" w:rsidTr="00F00B58">
        <w:trPr>
          <w:trHeight w:val="97"/>
        </w:trPr>
        <w:tc>
          <w:tcPr>
            <w:tcW w:w="474" w:type="dxa"/>
            <w:vMerge/>
            <w:tcBorders>
              <w:top w:val="single" w:sz="4" w:space="0" w:color="auto"/>
              <w:left w:val="single" w:sz="4" w:space="0" w:color="auto"/>
              <w:bottom w:val="nil"/>
              <w:right w:val="single" w:sz="4" w:space="0" w:color="auto"/>
            </w:tcBorders>
            <w:vAlign w:val="center"/>
            <w:hideMark/>
          </w:tcPr>
          <w:p w14:paraId="4D7E32C6"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D6EBB61" w14:textId="77777777" w:rsidR="00C03D49" w:rsidRPr="008F19E2" w:rsidRDefault="00C03D49" w:rsidP="00C03D49">
            <w:pPr>
              <w:rPr>
                <w:szCs w:val="24"/>
                <w:lang w:eastAsia="et-EE"/>
              </w:rPr>
            </w:pPr>
            <w:r w:rsidRPr="008F19E2">
              <w:rPr>
                <w:szCs w:val="24"/>
                <w:lang w:eastAsia="et-EE"/>
              </w:rPr>
              <w:t>Plan. sidekaabli kaitsevöönd 1 m kaablist mõlemale poole.</w:t>
            </w:r>
          </w:p>
        </w:tc>
      </w:tr>
      <w:tr w:rsidR="00F6544C" w:rsidRPr="008F19E2" w14:paraId="5532E19D" w14:textId="77777777" w:rsidTr="00F00B58">
        <w:trPr>
          <w:trHeight w:val="100"/>
        </w:trPr>
        <w:tc>
          <w:tcPr>
            <w:tcW w:w="474" w:type="dxa"/>
            <w:vMerge/>
            <w:tcBorders>
              <w:top w:val="single" w:sz="4" w:space="0" w:color="auto"/>
              <w:left w:val="single" w:sz="4" w:space="0" w:color="auto"/>
              <w:bottom w:val="nil"/>
              <w:right w:val="single" w:sz="4" w:space="0" w:color="auto"/>
            </w:tcBorders>
            <w:vAlign w:val="center"/>
            <w:hideMark/>
          </w:tcPr>
          <w:p w14:paraId="4B1E1CAD"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D3F01BF" w14:textId="77777777" w:rsidR="00C03D49" w:rsidRPr="008F19E2" w:rsidRDefault="00C03D49" w:rsidP="00C03D49">
            <w:pPr>
              <w:rPr>
                <w:szCs w:val="24"/>
                <w:lang w:eastAsia="et-EE"/>
              </w:rPr>
            </w:pPr>
            <w:r w:rsidRPr="008F19E2">
              <w:rPr>
                <w:szCs w:val="24"/>
                <w:lang w:eastAsia="et-EE"/>
              </w:rPr>
              <w:t>Plan. gaasitoru kaitsevöönd 1 m torust mõlemale poole.</w:t>
            </w:r>
          </w:p>
        </w:tc>
      </w:tr>
      <w:tr w:rsidR="008F19E2" w:rsidRPr="008F19E2" w14:paraId="76A6598D" w14:textId="77777777" w:rsidTr="0033337B">
        <w:trPr>
          <w:trHeight w:val="90"/>
        </w:trPr>
        <w:tc>
          <w:tcPr>
            <w:tcW w:w="474" w:type="dxa"/>
            <w:vMerge/>
            <w:tcBorders>
              <w:top w:val="single" w:sz="4" w:space="0" w:color="auto"/>
              <w:left w:val="single" w:sz="4" w:space="0" w:color="auto"/>
              <w:bottom w:val="nil"/>
              <w:right w:val="single" w:sz="4" w:space="0" w:color="auto"/>
            </w:tcBorders>
            <w:vAlign w:val="center"/>
            <w:hideMark/>
          </w:tcPr>
          <w:p w14:paraId="1C062D16"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3FC71CB" w14:textId="77777777" w:rsidR="00C03D49" w:rsidRPr="008F19E2" w:rsidRDefault="00C03D49" w:rsidP="00C03D49">
            <w:pPr>
              <w:rPr>
                <w:szCs w:val="24"/>
                <w:lang w:eastAsia="et-EE"/>
              </w:rPr>
            </w:pPr>
            <w:r w:rsidRPr="008F19E2">
              <w:rPr>
                <w:szCs w:val="24"/>
                <w:lang w:eastAsia="et-EE"/>
              </w:rPr>
              <w:t>Juurdepääsu servituudi ala osaühing Rail Balticu proj. teenindusteele ca 35 m².</w:t>
            </w:r>
          </w:p>
        </w:tc>
      </w:tr>
      <w:tr w:rsidR="008F19E2" w:rsidRPr="008F19E2" w14:paraId="64500B42" w14:textId="77777777" w:rsidTr="0033337B">
        <w:trPr>
          <w:trHeight w:val="364"/>
        </w:trPr>
        <w:tc>
          <w:tcPr>
            <w:tcW w:w="474" w:type="dxa"/>
            <w:vMerge/>
            <w:tcBorders>
              <w:top w:val="single" w:sz="4" w:space="0" w:color="auto"/>
              <w:left w:val="single" w:sz="4" w:space="0" w:color="auto"/>
              <w:bottom w:val="nil"/>
              <w:right w:val="single" w:sz="4" w:space="0" w:color="auto"/>
            </w:tcBorders>
            <w:vAlign w:val="center"/>
            <w:hideMark/>
          </w:tcPr>
          <w:p w14:paraId="66C66A22" w14:textId="77777777" w:rsidR="00C03D49" w:rsidRPr="008F19E2"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64E29A8D" w14:textId="77777777" w:rsidR="00C03D49" w:rsidRPr="008F19E2" w:rsidRDefault="00C03D49" w:rsidP="00C03D49">
            <w:pPr>
              <w:rPr>
                <w:szCs w:val="24"/>
                <w:lang w:eastAsia="et-EE"/>
              </w:rPr>
            </w:pPr>
            <w:r w:rsidRPr="008F19E2">
              <w:rPr>
                <w:szCs w:val="24"/>
                <w:lang w:eastAsia="et-EE"/>
              </w:rPr>
              <w:t>Maa-ala reserveerimine Soodevahe peakraavi lõigu projekteerimiseks ja ehitamiseks osaühing Rail Baltic Estonia poolt, koos hooldusalaga ca 140 m².</w:t>
            </w:r>
          </w:p>
        </w:tc>
      </w:tr>
      <w:tr w:rsidR="00F6544C" w:rsidRPr="008F19E2" w14:paraId="12439EA1" w14:textId="77777777" w:rsidTr="00F00B58">
        <w:trPr>
          <w:trHeight w:val="372"/>
        </w:trPr>
        <w:tc>
          <w:tcPr>
            <w:tcW w:w="474" w:type="dxa"/>
            <w:vMerge w:val="restart"/>
            <w:tcBorders>
              <w:top w:val="single" w:sz="4" w:space="0" w:color="auto"/>
              <w:left w:val="single" w:sz="4" w:space="0" w:color="auto"/>
              <w:bottom w:val="single" w:sz="4" w:space="0" w:color="000000"/>
              <w:right w:val="single" w:sz="4" w:space="0" w:color="auto"/>
            </w:tcBorders>
            <w:hideMark/>
          </w:tcPr>
          <w:p w14:paraId="6DCCBC5D" w14:textId="77777777" w:rsidR="00C03D49" w:rsidRPr="008F19E2" w:rsidRDefault="00C03D49" w:rsidP="00C03D49">
            <w:pPr>
              <w:jc w:val="center"/>
              <w:rPr>
                <w:b/>
                <w:bCs/>
                <w:szCs w:val="24"/>
                <w:lang w:eastAsia="et-EE"/>
              </w:rPr>
            </w:pPr>
            <w:r w:rsidRPr="008F19E2">
              <w:rPr>
                <w:b/>
                <w:bCs/>
                <w:szCs w:val="24"/>
                <w:lang w:eastAsia="et-EE"/>
              </w:rPr>
              <w:lastRenderedPageBreak/>
              <w:t>9</w:t>
            </w:r>
          </w:p>
        </w:tc>
        <w:tc>
          <w:tcPr>
            <w:tcW w:w="8735" w:type="dxa"/>
            <w:tcBorders>
              <w:top w:val="nil"/>
              <w:left w:val="nil"/>
              <w:bottom w:val="single" w:sz="4" w:space="0" w:color="auto"/>
              <w:right w:val="single" w:sz="4" w:space="0" w:color="auto"/>
            </w:tcBorders>
            <w:hideMark/>
          </w:tcPr>
          <w:p w14:paraId="6263305F" w14:textId="77777777" w:rsidR="00C03D49" w:rsidRPr="008F19E2" w:rsidRDefault="00C03D49" w:rsidP="00C03D49">
            <w:pPr>
              <w:rPr>
                <w:szCs w:val="24"/>
                <w:lang w:eastAsia="et-EE"/>
              </w:rPr>
            </w:pPr>
            <w:r w:rsidRPr="008F19E2">
              <w:rPr>
                <w:szCs w:val="24"/>
                <w:lang w:eastAsia="et-EE"/>
              </w:rPr>
              <w:t>Avalikult kasutatava riigi põhimaantee nr 11 Tallinna ringtee kaitsevöönd 50 m äärmise sõidurea servast.</w:t>
            </w:r>
          </w:p>
        </w:tc>
      </w:tr>
      <w:tr w:rsidR="00F6544C" w:rsidRPr="008F19E2" w14:paraId="1338AD0F" w14:textId="77777777" w:rsidTr="005619B5">
        <w:trPr>
          <w:trHeight w:val="96"/>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7295277"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74D801E" w14:textId="77777777" w:rsidR="00C03D49" w:rsidRPr="008F19E2" w:rsidRDefault="00C03D49" w:rsidP="00C03D49">
            <w:pPr>
              <w:rPr>
                <w:szCs w:val="24"/>
                <w:lang w:eastAsia="et-EE"/>
              </w:rPr>
            </w:pPr>
            <w:r w:rsidRPr="008F19E2">
              <w:rPr>
                <w:szCs w:val="24"/>
                <w:lang w:eastAsia="et-EE"/>
              </w:rPr>
              <w:t>Ol.ol. Soodevahe peakraavi kaitsevöönd 1 m kraavist mõlemale poole.</w:t>
            </w:r>
          </w:p>
        </w:tc>
      </w:tr>
      <w:tr w:rsidR="00F6544C" w:rsidRPr="008F19E2" w14:paraId="1C997915" w14:textId="77777777" w:rsidTr="005619B5">
        <w:trPr>
          <w:trHeight w:val="101"/>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053C7BC" w14:textId="77777777" w:rsidR="00C03D49" w:rsidRPr="008F19E2"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29221C03" w14:textId="77777777" w:rsidR="00C03D49" w:rsidRPr="008F19E2" w:rsidRDefault="00C03D49" w:rsidP="00C03D49">
            <w:pPr>
              <w:rPr>
                <w:szCs w:val="24"/>
                <w:lang w:eastAsia="et-EE"/>
              </w:rPr>
            </w:pPr>
            <w:r w:rsidRPr="008F19E2">
              <w:rPr>
                <w:szCs w:val="24"/>
                <w:lang w:eastAsia="et-EE"/>
              </w:rPr>
              <w:t>Plan. sademeveekanalisatsiooni torustiku kaitsevöönd 2 m torustikust mõlemale poole.</w:t>
            </w:r>
          </w:p>
        </w:tc>
      </w:tr>
      <w:tr w:rsidR="00F6544C" w:rsidRPr="008F19E2" w14:paraId="5B3893A9" w14:textId="77777777" w:rsidTr="00F00B58">
        <w:trPr>
          <w:trHeight w:val="232"/>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6C6E243"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6E2F0B1" w14:textId="77777777" w:rsidR="00C03D49" w:rsidRPr="008F19E2" w:rsidRDefault="00C03D49" w:rsidP="00C03D49">
            <w:pPr>
              <w:rPr>
                <w:szCs w:val="24"/>
                <w:lang w:eastAsia="et-EE"/>
              </w:rPr>
            </w:pPr>
            <w:r w:rsidRPr="008F19E2">
              <w:rPr>
                <w:szCs w:val="24"/>
                <w:lang w:eastAsia="et-EE"/>
              </w:rPr>
              <w:t>Maa-ala reserveerimine Soodevahe peakraavi lõigu projekteerimiseks ja ehitamiseks osaühingu Rail Baltic Estonia poolt, koos hooldusalaga ca 125 m².</w:t>
            </w:r>
          </w:p>
        </w:tc>
      </w:tr>
      <w:tr w:rsidR="00F6544C" w:rsidRPr="008F19E2" w14:paraId="6792E5D5" w14:textId="77777777" w:rsidTr="00F00B58">
        <w:trPr>
          <w:trHeight w:val="523"/>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485A0AC"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571BE00" w14:textId="5F336377" w:rsidR="00C03D49" w:rsidRPr="008F19E2" w:rsidRDefault="00C03D49" w:rsidP="00C03D49">
            <w:pPr>
              <w:rPr>
                <w:szCs w:val="24"/>
                <w:lang w:eastAsia="et-EE"/>
              </w:rPr>
            </w:pPr>
            <w:r w:rsidRPr="008F19E2">
              <w:rPr>
                <w:szCs w:val="24"/>
                <w:lang w:eastAsia="et-EE"/>
              </w:rPr>
              <w:t xml:space="preserve">Persp. silla asukoht üle osaühing Rail Baltic Estonia poolt rajatava sademeveekraavi, </w:t>
            </w:r>
            <w:r w:rsidR="00A463D5" w:rsidRPr="008F19E2">
              <w:rPr>
                <w:szCs w:val="24"/>
                <w:lang w:eastAsia="et-EE"/>
              </w:rPr>
              <w:t>et tagada vajaduse korral transpordimaade pos 7 ja 8</w:t>
            </w:r>
            <w:r w:rsidRPr="008F19E2">
              <w:rPr>
                <w:szCs w:val="24"/>
                <w:lang w:eastAsia="et-EE"/>
              </w:rPr>
              <w:t xml:space="preserve"> kaudu Päästeameti sõidukite ja raudtee hooldustehnika ligipääs raudtee rajatistele. </w:t>
            </w:r>
          </w:p>
        </w:tc>
      </w:tr>
      <w:tr w:rsidR="00F6544C" w:rsidRPr="008F19E2" w14:paraId="34F9A306" w14:textId="77777777" w:rsidTr="00F00B58">
        <w:trPr>
          <w:trHeight w:val="252"/>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988026F"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1D21EF0" w14:textId="77777777" w:rsidR="00C03D49" w:rsidRPr="008F19E2" w:rsidRDefault="00C03D49" w:rsidP="00C03D49">
            <w:pPr>
              <w:rPr>
                <w:szCs w:val="24"/>
                <w:lang w:eastAsia="et-EE"/>
              </w:rPr>
            </w:pPr>
            <w:r w:rsidRPr="008F19E2">
              <w:rPr>
                <w:szCs w:val="24"/>
                <w:lang w:eastAsia="et-EE"/>
              </w:rPr>
              <w:t>Servituudivajadusega ala perspektiivse silla kasutamiseks kruntide pos 5 ja 6 omanike kasuks haljastus- ja hooldustööde tegemiseks teisel pool sademevee kraavi.</w:t>
            </w:r>
          </w:p>
        </w:tc>
      </w:tr>
      <w:tr w:rsidR="00F6544C" w:rsidRPr="008F19E2" w14:paraId="3438A099" w14:textId="77777777" w:rsidTr="00F00B58">
        <w:trPr>
          <w:trHeight w:val="119"/>
        </w:trPr>
        <w:tc>
          <w:tcPr>
            <w:tcW w:w="474" w:type="dxa"/>
            <w:vMerge w:val="restart"/>
            <w:tcBorders>
              <w:top w:val="nil"/>
              <w:left w:val="single" w:sz="4" w:space="0" w:color="auto"/>
              <w:bottom w:val="nil"/>
              <w:right w:val="single" w:sz="4" w:space="0" w:color="auto"/>
            </w:tcBorders>
            <w:hideMark/>
          </w:tcPr>
          <w:p w14:paraId="67EFDBBE" w14:textId="77777777" w:rsidR="00C03D49" w:rsidRPr="008F19E2" w:rsidRDefault="00C03D49" w:rsidP="00C03D49">
            <w:pPr>
              <w:jc w:val="center"/>
              <w:rPr>
                <w:b/>
                <w:bCs/>
                <w:szCs w:val="24"/>
                <w:lang w:eastAsia="et-EE"/>
              </w:rPr>
            </w:pPr>
            <w:r w:rsidRPr="008F19E2">
              <w:rPr>
                <w:b/>
                <w:bCs/>
                <w:szCs w:val="24"/>
                <w:lang w:eastAsia="et-EE"/>
              </w:rPr>
              <w:t>10</w:t>
            </w:r>
          </w:p>
        </w:tc>
        <w:tc>
          <w:tcPr>
            <w:tcW w:w="8735" w:type="dxa"/>
            <w:tcBorders>
              <w:top w:val="nil"/>
              <w:left w:val="nil"/>
              <w:bottom w:val="single" w:sz="4" w:space="0" w:color="auto"/>
              <w:right w:val="single" w:sz="4" w:space="0" w:color="auto"/>
            </w:tcBorders>
            <w:hideMark/>
          </w:tcPr>
          <w:p w14:paraId="77CDFB8F" w14:textId="77777777" w:rsidR="00C03D49" w:rsidRPr="008F19E2" w:rsidRDefault="00C03D49" w:rsidP="00C03D49">
            <w:pPr>
              <w:rPr>
                <w:szCs w:val="24"/>
                <w:lang w:eastAsia="et-EE"/>
              </w:rPr>
            </w:pPr>
            <w:r w:rsidRPr="008F19E2">
              <w:rPr>
                <w:szCs w:val="24"/>
                <w:lang w:eastAsia="et-EE"/>
              </w:rPr>
              <w:t>Plan. maaüksus on ette nähtud munitsipaalomandisse.</w:t>
            </w:r>
          </w:p>
        </w:tc>
      </w:tr>
      <w:tr w:rsidR="00F6544C" w:rsidRPr="008F19E2" w14:paraId="77309894" w14:textId="77777777" w:rsidTr="00F00B58">
        <w:trPr>
          <w:trHeight w:val="264"/>
        </w:trPr>
        <w:tc>
          <w:tcPr>
            <w:tcW w:w="474" w:type="dxa"/>
            <w:vMerge/>
            <w:tcBorders>
              <w:top w:val="nil"/>
              <w:left w:val="single" w:sz="4" w:space="0" w:color="auto"/>
              <w:bottom w:val="nil"/>
              <w:right w:val="single" w:sz="4" w:space="0" w:color="auto"/>
            </w:tcBorders>
            <w:vAlign w:val="center"/>
            <w:hideMark/>
          </w:tcPr>
          <w:p w14:paraId="7B75ECF6"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610A255" w14:textId="77777777" w:rsidR="00C03D49" w:rsidRPr="008F19E2" w:rsidRDefault="00C03D49" w:rsidP="00C03D49">
            <w:pPr>
              <w:rPr>
                <w:szCs w:val="24"/>
                <w:lang w:eastAsia="et-EE"/>
              </w:rPr>
            </w:pPr>
            <w:r w:rsidRPr="008F19E2">
              <w:rPr>
                <w:szCs w:val="24"/>
                <w:lang w:eastAsia="et-EE"/>
              </w:rPr>
              <w:t>Avalikult kasutatava riigi põhimaantee nr 11 Tallinna ringtee kaitsevöönd 50 m äärmise sõidurea servast.</w:t>
            </w:r>
          </w:p>
        </w:tc>
      </w:tr>
      <w:tr w:rsidR="00F6544C" w:rsidRPr="008F19E2" w14:paraId="52B724D3" w14:textId="77777777" w:rsidTr="00F00B58">
        <w:trPr>
          <w:trHeight w:val="400"/>
        </w:trPr>
        <w:tc>
          <w:tcPr>
            <w:tcW w:w="474" w:type="dxa"/>
            <w:vMerge/>
            <w:tcBorders>
              <w:top w:val="nil"/>
              <w:left w:val="single" w:sz="4" w:space="0" w:color="auto"/>
              <w:bottom w:val="nil"/>
              <w:right w:val="single" w:sz="4" w:space="0" w:color="auto"/>
            </w:tcBorders>
            <w:vAlign w:val="center"/>
            <w:hideMark/>
          </w:tcPr>
          <w:p w14:paraId="1E5A4FCB"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9B3D320" w14:textId="77777777" w:rsidR="00C03D49" w:rsidRPr="008F19E2" w:rsidRDefault="00C03D49" w:rsidP="00C03D49">
            <w:pPr>
              <w:rPr>
                <w:szCs w:val="24"/>
                <w:lang w:eastAsia="et-EE"/>
              </w:rPr>
            </w:pPr>
            <w:r w:rsidRPr="008F19E2">
              <w:rPr>
                <w:szCs w:val="24"/>
                <w:lang w:eastAsia="et-EE"/>
              </w:rPr>
              <w:t>Servituudivajadusega ala ol.ol. alajaama kaitsevööndi ulatuses 2 m elektripaigaldisest võrguvaldaja kasuks.</w:t>
            </w:r>
          </w:p>
        </w:tc>
      </w:tr>
      <w:tr w:rsidR="00F6544C" w:rsidRPr="008F19E2" w14:paraId="70E1F6A9" w14:textId="77777777" w:rsidTr="00F00B58">
        <w:trPr>
          <w:trHeight w:val="266"/>
        </w:trPr>
        <w:tc>
          <w:tcPr>
            <w:tcW w:w="474" w:type="dxa"/>
            <w:vMerge/>
            <w:tcBorders>
              <w:top w:val="nil"/>
              <w:left w:val="single" w:sz="4" w:space="0" w:color="auto"/>
              <w:bottom w:val="nil"/>
              <w:right w:val="single" w:sz="4" w:space="0" w:color="auto"/>
            </w:tcBorders>
            <w:vAlign w:val="center"/>
            <w:hideMark/>
          </w:tcPr>
          <w:p w14:paraId="570CA751"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B7BA126" w14:textId="77777777" w:rsidR="00C03D49" w:rsidRPr="008F19E2" w:rsidRDefault="00C03D49" w:rsidP="00C03D49">
            <w:pPr>
              <w:rPr>
                <w:szCs w:val="24"/>
                <w:lang w:eastAsia="et-EE"/>
              </w:rPr>
            </w:pPr>
            <w:r w:rsidRPr="008F19E2">
              <w:rPr>
                <w:szCs w:val="24"/>
                <w:lang w:eastAsia="et-EE"/>
              </w:rPr>
              <w:t>Servituudivajadusega ala ol.ol. keskpinge maakaabelliini kaitsevööndi ulatuses 1 m kaablist mõlemale poole võrguvaldaja kasuks.</w:t>
            </w:r>
          </w:p>
        </w:tc>
      </w:tr>
      <w:tr w:rsidR="00F6544C" w:rsidRPr="008F19E2" w14:paraId="65D1DDE6" w14:textId="77777777" w:rsidTr="00F00B58">
        <w:trPr>
          <w:trHeight w:val="402"/>
        </w:trPr>
        <w:tc>
          <w:tcPr>
            <w:tcW w:w="474" w:type="dxa"/>
            <w:vMerge/>
            <w:tcBorders>
              <w:top w:val="nil"/>
              <w:left w:val="single" w:sz="4" w:space="0" w:color="auto"/>
              <w:bottom w:val="nil"/>
              <w:right w:val="single" w:sz="4" w:space="0" w:color="auto"/>
            </w:tcBorders>
            <w:vAlign w:val="center"/>
            <w:hideMark/>
          </w:tcPr>
          <w:p w14:paraId="27C092A7"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1C6E1D1" w14:textId="77777777" w:rsidR="00C03D49" w:rsidRPr="008F19E2" w:rsidRDefault="00C03D49" w:rsidP="00C03D49">
            <w:pPr>
              <w:rPr>
                <w:szCs w:val="24"/>
                <w:lang w:eastAsia="et-EE"/>
              </w:rPr>
            </w:pPr>
            <w:r w:rsidRPr="008F19E2">
              <w:rPr>
                <w:szCs w:val="24"/>
                <w:lang w:eastAsia="et-EE"/>
              </w:rPr>
              <w:t>Servituudivajadusega ala ol.ol. keskpinge õhuliini kaitsevööndi ulatuses 10 m liinist mõlemale poole võrguvaldaja kasuks.</w:t>
            </w:r>
          </w:p>
        </w:tc>
      </w:tr>
      <w:tr w:rsidR="00F6544C" w:rsidRPr="008F19E2" w14:paraId="7C727A06" w14:textId="77777777" w:rsidTr="00F00B58">
        <w:trPr>
          <w:trHeight w:val="410"/>
        </w:trPr>
        <w:tc>
          <w:tcPr>
            <w:tcW w:w="474" w:type="dxa"/>
            <w:vMerge/>
            <w:tcBorders>
              <w:top w:val="nil"/>
              <w:left w:val="single" w:sz="4" w:space="0" w:color="auto"/>
              <w:bottom w:val="nil"/>
              <w:right w:val="single" w:sz="4" w:space="0" w:color="auto"/>
            </w:tcBorders>
            <w:vAlign w:val="center"/>
            <w:hideMark/>
          </w:tcPr>
          <w:p w14:paraId="3F3AABA1"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8D7089E" w14:textId="77777777" w:rsidR="00C03D49" w:rsidRPr="008F19E2" w:rsidRDefault="00C03D49" w:rsidP="00C03D49">
            <w:pPr>
              <w:rPr>
                <w:szCs w:val="24"/>
                <w:lang w:eastAsia="et-EE"/>
              </w:rPr>
            </w:pPr>
            <w:r w:rsidRPr="008F19E2">
              <w:rPr>
                <w:szCs w:val="24"/>
                <w:lang w:eastAsia="et-EE"/>
              </w:rPr>
              <w:t>Servituudivajadusega ala plan. MP-kaabli paigaldamiseks ja hooldamiseks kaitsevööndi ulatuses 1 m kaablist mõlemale poole võrguvaldaja kasuks.</w:t>
            </w:r>
          </w:p>
        </w:tc>
      </w:tr>
      <w:tr w:rsidR="00F6544C" w:rsidRPr="008F19E2" w14:paraId="118AECBC" w14:textId="77777777" w:rsidTr="00F00B58">
        <w:trPr>
          <w:trHeight w:val="134"/>
        </w:trPr>
        <w:tc>
          <w:tcPr>
            <w:tcW w:w="474" w:type="dxa"/>
            <w:vMerge/>
            <w:tcBorders>
              <w:top w:val="nil"/>
              <w:left w:val="single" w:sz="4" w:space="0" w:color="auto"/>
              <w:bottom w:val="nil"/>
              <w:right w:val="single" w:sz="4" w:space="0" w:color="auto"/>
            </w:tcBorders>
            <w:vAlign w:val="center"/>
            <w:hideMark/>
          </w:tcPr>
          <w:p w14:paraId="4EC03635"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EEC7D2D" w14:textId="77777777" w:rsidR="00C03D49" w:rsidRPr="008F19E2" w:rsidRDefault="00C03D49" w:rsidP="00C03D49">
            <w:pPr>
              <w:rPr>
                <w:szCs w:val="24"/>
                <w:lang w:eastAsia="et-EE"/>
              </w:rPr>
            </w:pPr>
            <w:r w:rsidRPr="008F19E2">
              <w:rPr>
                <w:szCs w:val="24"/>
                <w:lang w:eastAsia="et-EE"/>
              </w:rPr>
              <w:t>Plan. tänavavalgustuse kaabli kaitsevöönd 1 m kaablist.</w:t>
            </w:r>
          </w:p>
        </w:tc>
      </w:tr>
      <w:tr w:rsidR="00F6544C" w:rsidRPr="008F19E2" w14:paraId="7D003A2E" w14:textId="77777777" w:rsidTr="00F00B58">
        <w:trPr>
          <w:trHeight w:val="139"/>
        </w:trPr>
        <w:tc>
          <w:tcPr>
            <w:tcW w:w="474" w:type="dxa"/>
            <w:vMerge w:val="restart"/>
            <w:tcBorders>
              <w:top w:val="single" w:sz="4" w:space="0" w:color="auto"/>
              <w:left w:val="single" w:sz="4" w:space="0" w:color="auto"/>
              <w:bottom w:val="nil"/>
              <w:right w:val="single" w:sz="4" w:space="0" w:color="auto"/>
            </w:tcBorders>
            <w:hideMark/>
          </w:tcPr>
          <w:p w14:paraId="19A8A36B" w14:textId="77777777" w:rsidR="00C03D49" w:rsidRPr="008F19E2" w:rsidRDefault="00C03D49" w:rsidP="00C03D49">
            <w:pPr>
              <w:jc w:val="center"/>
              <w:rPr>
                <w:b/>
                <w:bCs/>
                <w:szCs w:val="24"/>
                <w:lang w:eastAsia="et-EE"/>
              </w:rPr>
            </w:pPr>
            <w:r w:rsidRPr="008F19E2">
              <w:rPr>
                <w:b/>
                <w:bCs/>
                <w:szCs w:val="24"/>
                <w:lang w:eastAsia="et-EE"/>
              </w:rPr>
              <w:t>11</w:t>
            </w:r>
          </w:p>
        </w:tc>
        <w:tc>
          <w:tcPr>
            <w:tcW w:w="8735" w:type="dxa"/>
            <w:tcBorders>
              <w:top w:val="nil"/>
              <w:left w:val="nil"/>
              <w:bottom w:val="single" w:sz="4" w:space="0" w:color="auto"/>
              <w:right w:val="single" w:sz="4" w:space="0" w:color="auto"/>
            </w:tcBorders>
            <w:hideMark/>
          </w:tcPr>
          <w:p w14:paraId="7591FF68" w14:textId="77777777" w:rsidR="00C03D49" w:rsidRPr="008F19E2" w:rsidRDefault="00C03D49" w:rsidP="00C03D49">
            <w:pPr>
              <w:rPr>
                <w:szCs w:val="24"/>
                <w:lang w:eastAsia="et-EE"/>
              </w:rPr>
            </w:pPr>
            <w:r w:rsidRPr="008F19E2">
              <w:rPr>
                <w:szCs w:val="24"/>
                <w:lang w:eastAsia="et-EE"/>
              </w:rPr>
              <w:t>Plan. maaüksus on ette nähtud munitsipaalomandisse.</w:t>
            </w:r>
          </w:p>
        </w:tc>
      </w:tr>
      <w:tr w:rsidR="00F6544C" w:rsidRPr="008F19E2" w14:paraId="5E758587" w14:textId="77777777" w:rsidTr="00F00B58">
        <w:trPr>
          <w:trHeight w:val="128"/>
        </w:trPr>
        <w:tc>
          <w:tcPr>
            <w:tcW w:w="474" w:type="dxa"/>
            <w:vMerge/>
            <w:tcBorders>
              <w:top w:val="single" w:sz="4" w:space="0" w:color="auto"/>
              <w:left w:val="single" w:sz="4" w:space="0" w:color="auto"/>
              <w:bottom w:val="nil"/>
              <w:right w:val="single" w:sz="4" w:space="0" w:color="auto"/>
            </w:tcBorders>
            <w:vAlign w:val="center"/>
            <w:hideMark/>
          </w:tcPr>
          <w:p w14:paraId="0CC4EB3A"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980D4ED" w14:textId="77777777" w:rsidR="00C03D49" w:rsidRPr="008F19E2" w:rsidRDefault="00C03D49" w:rsidP="00C03D49">
            <w:pPr>
              <w:rPr>
                <w:szCs w:val="24"/>
                <w:lang w:eastAsia="et-EE"/>
              </w:rPr>
            </w:pPr>
            <w:r w:rsidRPr="008F19E2">
              <w:rPr>
                <w:szCs w:val="24"/>
                <w:lang w:eastAsia="et-EE"/>
              </w:rPr>
              <w:t>Plan. veetorustiku kaitsevöönd 2 m torustikust mõlemale poole.</w:t>
            </w:r>
          </w:p>
        </w:tc>
      </w:tr>
      <w:tr w:rsidR="00F6544C" w:rsidRPr="008F19E2" w14:paraId="56F14962" w14:textId="77777777" w:rsidTr="00F00B58">
        <w:trPr>
          <w:trHeight w:val="132"/>
        </w:trPr>
        <w:tc>
          <w:tcPr>
            <w:tcW w:w="474" w:type="dxa"/>
            <w:vMerge/>
            <w:tcBorders>
              <w:top w:val="single" w:sz="4" w:space="0" w:color="auto"/>
              <w:left w:val="single" w:sz="4" w:space="0" w:color="auto"/>
              <w:bottom w:val="nil"/>
              <w:right w:val="single" w:sz="4" w:space="0" w:color="auto"/>
            </w:tcBorders>
            <w:vAlign w:val="center"/>
            <w:hideMark/>
          </w:tcPr>
          <w:p w14:paraId="5D906894"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808DC1F" w14:textId="77777777" w:rsidR="00C03D49" w:rsidRPr="008F19E2" w:rsidRDefault="00C03D49" w:rsidP="00C03D49">
            <w:pPr>
              <w:rPr>
                <w:szCs w:val="24"/>
                <w:lang w:eastAsia="et-EE"/>
              </w:rPr>
            </w:pPr>
            <w:r w:rsidRPr="008F19E2">
              <w:rPr>
                <w:szCs w:val="24"/>
                <w:lang w:eastAsia="et-EE"/>
              </w:rPr>
              <w:t>Plan. survekanalisatsioonitorustiku kaitsevöönd 2 m torustikust mõlemale poole.</w:t>
            </w:r>
          </w:p>
        </w:tc>
      </w:tr>
      <w:tr w:rsidR="00F6544C" w:rsidRPr="008F19E2" w14:paraId="56D9A7DD" w14:textId="77777777" w:rsidTr="00F00B58">
        <w:trPr>
          <w:trHeight w:val="136"/>
        </w:trPr>
        <w:tc>
          <w:tcPr>
            <w:tcW w:w="474" w:type="dxa"/>
            <w:vMerge/>
            <w:tcBorders>
              <w:top w:val="single" w:sz="4" w:space="0" w:color="auto"/>
              <w:left w:val="single" w:sz="4" w:space="0" w:color="auto"/>
              <w:bottom w:val="nil"/>
              <w:right w:val="single" w:sz="4" w:space="0" w:color="auto"/>
            </w:tcBorders>
            <w:vAlign w:val="center"/>
            <w:hideMark/>
          </w:tcPr>
          <w:p w14:paraId="01991051"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813B37D" w14:textId="77777777" w:rsidR="00C03D49" w:rsidRPr="008F19E2" w:rsidRDefault="00C03D49" w:rsidP="00C03D49">
            <w:pPr>
              <w:rPr>
                <w:szCs w:val="24"/>
                <w:lang w:eastAsia="et-EE"/>
              </w:rPr>
            </w:pPr>
            <w:r w:rsidRPr="008F19E2">
              <w:rPr>
                <w:szCs w:val="24"/>
                <w:lang w:eastAsia="et-EE"/>
              </w:rPr>
              <w:t>Plan. tänavavalgustuse kaabli kaitsevöönd 1 m kaablist.</w:t>
            </w:r>
          </w:p>
        </w:tc>
      </w:tr>
      <w:tr w:rsidR="00F6544C" w:rsidRPr="008F19E2" w14:paraId="3A8921A0" w14:textId="77777777" w:rsidTr="00AD3E02">
        <w:trPr>
          <w:trHeight w:val="126"/>
        </w:trPr>
        <w:tc>
          <w:tcPr>
            <w:tcW w:w="474" w:type="dxa"/>
            <w:vMerge/>
            <w:tcBorders>
              <w:top w:val="single" w:sz="4" w:space="0" w:color="auto"/>
              <w:left w:val="single" w:sz="4" w:space="0" w:color="auto"/>
              <w:bottom w:val="nil"/>
              <w:right w:val="single" w:sz="4" w:space="0" w:color="auto"/>
            </w:tcBorders>
            <w:vAlign w:val="center"/>
            <w:hideMark/>
          </w:tcPr>
          <w:p w14:paraId="7709AC56" w14:textId="77777777" w:rsidR="00C03D49" w:rsidRPr="008F19E2"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9256464" w14:textId="77777777" w:rsidR="00C03D49" w:rsidRPr="008F19E2" w:rsidRDefault="00C03D49" w:rsidP="00C03D49">
            <w:pPr>
              <w:rPr>
                <w:szCs w:val="24"/>
                <w:lang w:eastAsia="et-EE"/>
              </w:rPr>
            </w:pPr>
            <w:r w:rsidRPr="008F19E2">
              <w:rPr>
                <w:szCs w:val="24"/>
                <w:lang w:eastAsia="et-EE"/>
              </w:rPr>
              <w:t>Plan. sidekaabli kaitsevöönd 1 m kaablist mõlemale poole.</w:t>
            </w:r>
          </w:p>
        </w:tc>
      </w:tr>
      <w:tr w:rsidR="00F6544C" w:rsidRPr="008F19E2" w14:paraId="7141EF52" w14:textId="77777777" w:rsidTr="00AD3E02">
        <w:trPr>
          <w:trHeight w:val="414"/>
        </w:trPr>
        <w:tc>
          <w:tcPr>
            <w:tcW w:w="474" w:type="dxa"/>
            <w:vMerge/>
            <w:tcBorders>
              <w:top w:val="single" w:sz="4" w:space="0" w:color="auto"/>
              <w:left w:val="single" w:sz="4" w:space="0" w:color="auto"/>
              <w:bottom w:val="nil"/>
              <w:right w:val="single" w:sz="4" w:space="0" w:color="auto"/>
            </w:tcBorders>
            <w:vAlign w:val="center"/>
            <w:hideMark/>
          </w:tcPr>
          <w:p w14:paraId="39DBD409" w14:textId="77777777" w:rsidR="00C03D49" w:rsidRPr="008F19E2"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4162401A" w14:textId="77777777" w:rsidR="00C03D49" w:rsidRPr="008F19E2" w:rsidRDefault="00C03D49" w:rsidP="00C03D49">
            <w:pPr>
              <w:rPr>
                <w:szCs w:val="24"/>
                <w:lang w:eastAsia="et-EE"/>
              </w:rPr>
            </w:pPr>
            <w:r w:rsidRPr="008F19E2">
              <w:rPr>
                <w:szCs w:val="24"/>
                <w:lang w:eastAsia="et-EE"/>
              </w:rPr>
              <w:t>Servituudivajadusega ala plan. MP-kaabli paigaldamiseks ja hooldamiseks kaitsevööndi ulatuses 1 m kaablist mõlemale poole võrguvaldaja kasuks.</w:t>
            </w:r>
          </w:p>
        </w:tc>
      </w:tr>
      <w:tr w:rsidR="00F6544C" w:rsidRPr="008F19E2" w14:paraId="1FFFC78E"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auto"/>
            </w:tcBorders>
            <w:hideMark/>
          </w:tcPr>
          <w:p w14:paraId="098720BE" w14:textId="77777777" w:rsidR="00C03D49" w:rsidRPr="008F19E2" w:rsidRDefault="00C03D49" w:rsidP="00C03D49">
            <w:pPr>
              <w:rPr>
                <w:b/>
                <w:bCs/>
                <w:szCs w:val="24"/>
                <w:lang w:eastAsia="et-EE"/>
              </w:rPr>
            </w:pPr>
            <w:r w:rsidRPr="008F19E2">
              <w:rPr>
                <w:b/>
                <w:bCs/>
                <w:szCs w:val="24"/>
                <w:lang w:eastAsia="et-EE"/>
              </w:rPr>
              <w:t>DP lahendusega seotud kitsendused Varivere tee L2 kinnistul</w:t>
            </w:r>
          </w:p>
        </w:tc>
      </w:tr>
      <w:tr w:rsidR="00F6544C" w:rsidRPr="008F19E2" w14:paraId="74FF5096"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329764B5" w14:textId="77777777" w:rsidR="00C03D49" w:rsidRPr="008F19E2" w:rsidRDefault="00C03D49" w:rsidP="00C03D49">
            <w:pPr>
              <w:rPr>
                <w:szCs w:val="24"/>
                <w:lang w:eastAsia="et-EE"/>
              </w:rPr>
            </w:pPr>
            <w:r w:rsidRPr="008F19E2">
              <w:rPr>
                <w:szCs w:val="24"/>
                <w:lang w:eastAsia="et-EE"/>
              </w:rPr>
              <w:t>Riigi omandis maatulundusmaa, persp. avalikus kasutuses transpordimaa.</w:t>
            </w:r>
          </w:p>
        </w:tc>
      </w:tr>
      <w:tr w:rsidR="00F6544C" w:rsidRPr="008F19E2" w14:paraId="45FA3CFE" w14:textId="77777777" w:rsidTr="00F00B58">
        <w:trPr>
          <w:trHeight w:val="247"/>
        </w:trPr>
        <w:tc>
          <w:tcPr>
            <w:tcW w:w="9209" w:type="dxa"/>
            <w:gridSpan w:val="2"/>
            <w:tcBorders>
              <w:top w:val="single" w:sz="4" w:space="0" w:color="auto"/>
              <w:left w:val="single" w:sz="4" w:space="0" w:color="auto"/>
              <w:bottom w:val="single" w:sz="4" w:space="0" w:color="auto"/>
              <w:right w:val="single" w:sz="4" w:space="0" w:color="000000"/>
            </w:tcBorders>
            <w:hideMark/>
          </w:tcPr>
          <w:p w14:paraId="01C38CB9" w14:textId="77777777" w:rsidR="00C03D49" w:rsidRPr="008F19E2" w:rsidRDefault="00C03D49" w:rsidP="00C03D49">
            <w:pPr>
              <w:rPr>
                <w:szCs w:val="24"/>
                <w:lang w:eastAsia="et-EE"/>
              </w:rPr>
            </w:pPr>
            <w:r w:rsidRPr="008F19E2">
              <w:rPr>
                <w:szCs w:val="24"/>
                <w:lang w:eastAsia="et-EE"/>
              </w:rPr>
              <w:t>Plan. juurdepääsutee DP alale.</w:t>
            </w:r>
          </w:p>
        </w:tc>
      </w:tr>
      <w:tr w:rsidR="00F6544C" w:rsidRPr="008F19E2" w14:paraId="01A96157" w14:textId="77777777" w:rsidTr="00F00B58">
        <w:trPr>
          <w:trHeight w:val="95"/>
        </w:trPr>
        <w:tc>
          <w:tcPr>
            <w:tcW w:w="9209" w:type="dxa"/>
            <w:gridSpan w:val="2"/>
            <w:tcBorders>
              <w:top w:val="single" w:sz="4" w:space="0" w:color="auto"/>
              <w:left w:val="single" w:sz="4" w:space="0" w:color="auto"/>
              <w:bottom w:val="single" w:sz="4" w:space="0" w:color="auto"/>
              <w:right w:val="single" w:sz="4" w:space="0" w:color="000000"/>
            </w:tcBorders>
            <w:hideMark/>
          </w:tcPr>
          <w:p w14:paraId="2C02C76D" w14:textId="77777777" w:rsidR="00C03D49" w:rsidRPr="008F19E2" w:rsidRDefault="00C03D49" w:rsidP="00C03D49">
            <w:pPr>
              <w:rPr>
                <w:szCs w:val="24"/>
                <w:lang w:eastAsia="et-EE"/>
              </w:rPr>
            </w:pPr>
            <w:r w:rsidRPr="008F19E2">
              <w:rPr>
                <w:szCs w:val="24"/>
                <w:lang w:eastAsia="et-EE"/>
              </w:rPr>
              <w:t>Plan. survekanalisatsiooni toru kaitsevöönd 2 m torust mõlemale poole.</w:t>
            </w:r>
          </w:p>
        </w:tc>
      </w:tr>
      <w:tr w:rsidR="00F6544C" w:rsidRPr="008F19E2" w14:paraId="7EB5CD70" w14:textId="77777777" w:rsidTr="00F00B58">
        <w:trPr>
          <w:trHeight w:val="100"/>
        </w:trPr>
        <w:tc>
          <w:tcPr>
            <w:tcW w:w="9209" w:type="dxa"/>
            <w:gridSpan w:val="2"/>
            <w:tcBorders>
              <w:top w:val="single" w:sz="4" w:space="0" w:color="auto"/>
              <w:left w:val="single" w:sz="4" w:space="0" w:color="auto"/>
              <w:bottom w:val="single" w:sz="4" w:space="0" w:color="auto"/>
              <w:right w:val="single" w:sz="4" w:space="0" w:color="auto"/>
            </w:tcBorders>
            <w:hideMark/>
          </w:tcPr>
          <w:p w14:paraId="5A07F7AF" w14:textId="77777777" w:rsidR="00C03D49" w:rsidRPr="008F19E2" w:rsidRDefault="00C03D49" w:rsidP="00C03D49">
            <w:pPr>
              <w:rPr>
                <w:szCs w:val="24"/>
                <w:lang w:eastAsia="et-EE"/>
              </w:rPr>
            </w:pPr>
            <w:r w:rsidRPr="008F19E2">
              <w:rPr>
                <w:szCs w:val="24"/>
                <w:lang w:eastAsia="et-EE"/>
              </w:rPr>
              <w:t>Plan. veetorustiku kaitsevöönd 2 m torust mõlemale poole.</w:t>
            </w:r>
          </w:p>
        </w:tc>
      </w:tr>
      <w:tr w:rsidR="00F6544C" w:rsidRPr="008F19E2" w14:paraId="07324BE3" w14:textId="77777777" w:rsidTr="00F00B58">
        <w:trPr>
          <w:trHeight w:val="89"/>
        </w:trPr>
        <w:tc>
          <w:tcPr>
            <w:tcW w:w="9209" w:type="dxa"/>
            <w:gridSpan w:val="2"/>
            <w:tcBorders>
              <w:top w:val="single" w:sz="4" w:space="0" w:color="auto"/>
              <w:left w:val="single" w:sz="4" w:space="0" w:color="auto"/>
              <w:bottom w:val="single" w:sz="4" w:space="0" w:color="auto"/>
              <w:right w:val="single" w:sz="4" w:space="0" w:color="auto"/>
            </w:tcBorders>
            <w:hideMark/>
          </w:tcPr>
          <w:p w14:paraId="1F973754" w14:textId="77777777" w:rsidR="00C03D49" w:rsidRPr="008F19E2" w:rsidRDefault="00C03D49" w:rsidP="00C03D49">
            <w:pPr>
              <w:rPr>
                <w:szCs w:val="24"/>
                <w:lang w:eastAsia="et-EE"/>
              </w:rPr>
            </w:pPr>
            <w:r w:rsidRPr="008F19E2">
              <w:rPr>
                <w:szCs w:val="24"/>
                <w:lang w:eastAsia="et-EE"/>
              </w:rPr>
              <w:t>Ol.ol. sidekaevu ja plan. sidekaabli kaitsevöönd 1 m seadmest.</w:t>
            </w:r>
          </w:p>
        </w:tc>
      </w:tr>
      <w:tr w:rsidR="00F6544C" w:rsidRPr="008F19E2" w14:paraId="2A0C4C3F" w14:textId="77777777" w:rsidTr="00F00B58">
        <w:trPr>
          <w:trHeight w:val="92"/>
        </w:trPr>
        <w:tc>
          <w:tcPr>
            <w:tcW w:w="9209" w:type="dxa"/>
            <w:gridSpan w:val="2"/>
            <w:tcBorders>
              <w:top w:val="single" w:sz="4" w:space="0" w:color="auto"/>
              <w:left w:val="single" w:sz="4" w:space="0" w:color="auto"/>
              <w:bottom w:val="single" w:sz="4" w:space="0" w:color="auto"/>
              <w:right w:val="single" w:sz="4" w:space="0" w:color="auto"/>
            </w:tcBorders>
            <w:hideMark/>
          </w:tcPr>
          <w:p w14:paraId="2F960A0C" w14:textId="77777777" w:rsidR="00C03D49" w:rsidRPr="008F19E2" w:rsidRDefault="00C03D49" w:rsidP="00C03D49">
            <w:pPr>
              <w:rPr>
                <w:szCs w:val="24"/>
                <w:lang w:eastAsia="et-EE"/>
              </w:rPr>
            </w:pPr>
            <w:r w:rsidRPr="008F19E2">
              <w:rPr>
                <w:szCs w:val="24"/>
                <w:lang w:eastAsia="et-EE"/>
              </w:rPr>
              <w:t>Plan. gaasitorustiku kaitsevöönd 1 m torust mõlemale poole.</w:t>
            </w:r>
          </w:p>
        </w:tc>
      </w:tr>
      <w:tr w:rsidR="00F6544C" w:rsidRPr="008F19E2" w14:paraId="0AAE3A04"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auto"/>
            </w:tcBorders>
            <w:hideMark/>
          </w:tcPr>
          <w:p w14:paraId="34D5D737" w14:textId="77777777" w:rsidR="00C03D49" w:rsidRPr="008F19E2" w:rsidRDefault="00C03D49" w:rsidP="00C03D49">
            <w:pPr>
              <w:rPr>
                <w:b/>
                <w:bCs/>
                <w:szCs w:val="24"/>
                <w:lang w:eastAsia="et-EE"/>
              </w:rPr>
            </w:pPr>
            <w:r w:rsidRPr="008F19E2">
              <w:rPr>
                <w:b/>
                <w:bCs/>
                <w:szCs w:val="24"/>
                <w:lang w:eastAsia="et-EE"/>
              </w:rPr>
              <w:t>DP lahendusega seotud kitsendused Linnaaru tee L7 kinnistul</w:t>
            </w:r>
          </w:p>
        </w:tc>
      </w:tr>
      <w:tr w:rsidR="00F6544C" w:rsidRPr="008F19E2" w14:paraId="33353343" w14:textId="77777777" w:rsidTr="00F00B58">
        <w:trPr>
          <w:trHeight w:val="47"/>
        </w:trPr>
        <w:tc>
          <w:tcPr>
            <w:tcW w:w="9209" w:type="dxa"/>
            <w:gridSpan w:val="2"/>
            <w:tcBorders>
              <w:top w:val="single" w:sz="4" w:space="0" w:color="auto"/>
              <w:left w:val="single" w:sz="4" w:space="0" w:color="auto"/>
              <w:bottom w:val="single" w:sz="4" w:space="0" w:color="auto"/>
              <w:right w:val="single" w:sz="4" w:space="0" w:color="000000"/>
            </w:tcBorders>
            <w:hideMark/>
          </w:tcPr>
          <w:p w14:paraId="58F4678B" w14:textId="77777777" w:rsidR="00C03D49" w:rsidRPr="008F19E2" w:rsidRDefault="00C03D49" w:rsidP="00C03D49">
            <w:pPr>
              <w:rPr>
                <w:szCs w:val="24"/>
                <w:lang w:eastAsia="et-EE"/>
              </w:rPr>
            </w:pPr>
            <w:r w:rsidRPr="008F19E2">
              <w:rPr>
                <w:szCs w:val="24"/>
                <w:lang w:eastAsia="et-EE"/>
              </w:rPr>
              <w:t>Munitsipaalomandis transpordimaa.</w:t>
            </w:r>
          </w:p>
        </w:tc>
      </w:tr>
      <w:tr w:rsidR="00F6544C" w:rsidRPr="008F19E2" w14:paraId="5E8F0D91" w14:textId="77777777" w:rsidTr="00F00B58">
        <w:trPr>
          <w:trHeight w:val="48"/>
        </w:trPr>
        <w:tc>
          <w:tcPr>
            <w:tcW w:w="9209" w:type="dxa"/>
            <w:gridSpan w:val="2"/>
            <w:tcBorders>
              <w:top w:val="single" w:sz="4" w:space="0" w:color="auto"/>
              <w:left w:val="single" w:sz="4" w:space="0" w:color="auto"/>
              <w:bottom w:val="single" w:sz="4" w:space="0" w:color="auto"/>
              <w:right w:val="single" w:sz="4" w:space="0" w:color="auto"/>
            </w:tcBorders>
            <w:hideMark/>
          </w:tcPr>
          <w:p w14:paraId="1AFC5D2B" w14:textId="77777777" w:rsidR="00C03D49" w:rsidRPr="008F19E2" w:rsidRDefault="00C03D49" w:rsidP="00C03D49">
            <w:pPr>
              <w:rPr>
                <w:szCs w:val="24"/>
                <w:lang w:eastAsia="et-EE"/>
              </w:rPr>
            </w:pPr>
            <w:r w:rsidRPr="008F19E2">
              <w:rPr>
                <w:szCs w:val="24"/>
                <w:lang w:eastAsia="et-EE"/>
              </w:rPr>
              <w:t>Plan. gaasikaevu ja gaasitorustiku kaitsevöönd 1 m seadmest.</w:t>
            </w:r>
          </w:p>
        </w:tc>
      </w:tr>
      <w:tr w:rsidR="00F6544C" w:rsidRPr="008F19E2" w14:paraId="2702AD95"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31085070" w14:textId="77777777" w:rsidR="00C03D49" w:rsidRPr="008F19E2" w:rsidRDefault="00C03D49" w:rsidP="00C03D49">
            <w:pPr>
              <w:rPr>
                <w:b/>
                <w:bCs/>
                <w:szCs w:val="24"/>
                <w:lang w:eastAsia="et-EE"/>
              </w:rPr>
            </w:pPr>
            <w:r w:rsidRPr="008F19E2">
              <w:rPr>
                <w:b/>
                <w:bCs/>
                <w:szCs w:val="24"/>
                <w:lang w:eastAsia="et-EE"/>
              </w:rPr>
              <w:t>DP lahendusega seotud kitsendused Linnaaru tee L9 kinnistul</w:t>
            </w:r>
          </w:p>
        </w:tc>
      </w:tr>
      <w:tr w:rsidR="00F6544C" w:rsidRPr="008F19E2" w14:paraId="5C521716" w14:textId="77777777" w:rsidTr="00F00B58">
        <w:trPr>
          <w:trHeight w:val="142"/>
        </w:trPr>
        <w:tc>
          <w:tcPr>
            <w:tcW w:w="9209" w:type="dxa"/>
            <w:gridSpan w:val="2"/>
            <w:tcBorders>
              <w:top w:val="single" w:sz="4" w:space="0" w:color="auto"/>
              <w:left w:val="single" w:sz="4" w:space="0" w:color="auto"/>
              <w:bottom w:val="single" w:sz="4" w:space="0" w:color="auto"/>
              <w:right w:val="single" w:sz="4" w:space="0" w:color="000000"/>
            </w:tcBorders>
            <w:hideMark/>
          </w:tcPr>
          <w:p w14:paraId="2CC9FF40" w14:textId="77777777" w:rsidR="00C03D49" w:rsidRPr="008F19E2" w:rsidRDefault="00C03D49" w:rsidP="00C03D49">
            <w:pPr>
              <w:rPr>
                <w:szCs w:val="24"/>
                <w:lang w:eastAsia="et-EE"/>
              </w:rPr>
            </w:pPr>
            <w:r w:rsidRPr="008F19E2">
              <w:rPr>
                <w:szCs w:val="24"/>
                <w:lang w:eastAsia="et-EE"/>
              </w:rPr>
              <w:t>Munitsipaalomandis transpordimaa.</w:t>
            </w:r>
          </w:p>
        </w:tc>
      </w:tr>
      <w:tr w:rsidR="00F6544C" w:rsidRPr="008F19E2" w14:paraId="1644D990" w14:textId="77777777" w:rsidTr="00F00B58">
        <w:trPr>
          <w:trHeight w:val="146"/>
        </w:trPr>
        <w:tc>
          <w:tcPr>
            <w:tcW w:w="9209" w:type="dxa"/>
            <w:gridSpan w:val="2"/>
            <w:tcBorders>
              <w:top w:val="single" w:sz="4" w:space="0" w:color="auto"/>
              <w:left w:val="single" w:sz="4" w:space="0" w:color="auto"/>
              <w:bottom w:val="single" w:sz="4" w:space="0" w:color="auto"/>
              <w:right w:val="single" w:sz="4" w:space="0" w:color="auto"/>
            </w:tcBorders>
            <w:hideMark/>
          </w:tcPr>
          <w:p w14:paraId="544C82DA" w14:textId="77777777" w:rsidR="00C03D49" w:rsidRPr="008F19E2" w:rsidRDefault="00C03D49" w:rsidP="00C03D49">
            <w:pPr>
              <w:rPr>
                <w:szCs w:val="24"/>
                <w:lang w:eastAsia="et-EE"/>
              </w:rPr>
            </w:pPr>
            <w:r w:rsidRPr="008F19E2">
              <w:rPr>
                <w:szCs w:val="24"/>
                <w:lang w:eastAsia="et-EE"/>
              </w:rPr>
              <w:t>Plan. ringistava veetorustiku kaitsevöönd 2 m torust.</w:t>
            </w:r>
          </w:p>
        </w:tc>
      </w:tr>
      <w:tr w:rsidR="00F6544C" w:rsidRPr="008F19E2" w14:paraId="44ED9D3C"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6A5B2028" w14:textId="77777777" w:rsidR="00C03D49" w:rsidRPr="008F19E2" w:rsidRDefault="00C03D49" w:rsidP="00C03D49">
            <w:pPr>
              <w:rPr>
                <w:b/>
                <w:bCs/>
                <w:szCs w:val="24"/>
                <w:lang w:eastAsia="et-EE"/>
              </w:rPr>
            </w:pPr>
            <w:r w:rsidRPr="008F19E2">
              <w:rPr>
                <w:b/>
                <w:bCs/>
                <w:szCs w:val="24"/>
                <w:lang w:eastAsia="et-EE"/>
              </w:rPr>
              <w:t>DP lahendusega seotud kitsendused Linnaaru tee L6 ja L8 kinnistutel</w:t>
            </w:r>
          </w:p>
        </w:tc>
      </w:tr>
      <w:tr w:rsidR="00F6544C" w:rsidRPr="008F19E2" w14:paraId="5F5AB4AB" w14:textId="77777777" w:rsidTr="00F00B58">
        <w:trPr>
          <w:trHeight w:val="98"/>
        </w:trPr>
        <w:tc>
          <w:tcPr>
            <w:tcW w:w="9209" w:type="dxa"/>
            <w:gridSpan w:val="2"/>
            <w:tcBorders>
              <w:top w:val="single" w:sz="4" w:space="0" w:color="auto"/>
              <w:left w:val="single" w:sz="4" w:space="0" w:color="auto"/>
              <w:bottom w:val="single" w:sz="4" w:space="0" w:color="auto"/>
              <w:right w:val="single" w:sz="4" w:space="0" w:color="000000"/>
            </w:tcBorders>
            <w:hideMark/>
          </w:tcPr>
          <w:p w14:paraId="6AB5E68E" w14:textId="77777777" w:rsidR="00C03D49" w:rsidRPr="008F19E2" w:rsidRDefault="00C03D49" w:rsidP="00C03D49">
            <w:pPr>
              <w:rPr>
                <w:szCs w:val="24"/>
                <w:lang w:eastAsia="et-EE"/>
              </w:rPr>
            </w:pPr>
            <w:r w:rsidRPr="008F19E2">
              <w:rPr>
                <w:szCs w:val="24"/>
                <w:lang w:eastAsia="et-EE"/>
              </w:rPr>
              <w:t>Munitsipaalomandis transpordimaad.</w:t>
            </w:r>
          </w:p>
        </w:tc>
      </w:tr>
      <w:tr w:rsidR="00F6544C" w:rsidRPr="008F19E2" w14:paraId="521FB6CD" w14:textId="77777777" w:rsidTr="00F00B58">
        <w:trPr>
          <w:trHeight w:val="103"/>
        </w:trPr>
        <w:tc>
          <w:tcPr>
            <w:tcW w:w="9209" w:type="dxa"/>
            <w:gridSpan w:val="2"/>
            <w:tcBorders>
              <w:top w:val="single" w:sz="4" w:space="0" w:color="auto"/>
              <w:left w:val="single" w:sz="4" w:space="0" w:color="auto"/>
              <w:bottom w:val="single" w:sz="4" w:space="0" w:color="auto"/>
              <w:right w:val="single" w:sz="4" w:space="0" w:color="auto"/>
            </w:tcBorders>
            <w:hideMark/>
          </w:tcPr>
          <w:p w14:paraId="35D1F138" w14:textId="77777777" w:rsidR="00C03D49" w:rsidRPr="008F19E2" w:rsidRDefault="00C03D49" w:rsidP="00C03D49">
            <w:pPr>
              <w:rPr>
                <w:szCs w:val="24"/>
                <w:lang w:eastAsia="et-EE"/>
              </w:rPr>
            </w:pPr>
            <w:r w:rsidRPr="008F19E2">
              <w:rPr>
                <w:szCs w:val="24"/>
                <w:lang w:eastAsia="et-EE"/>
              </w:rPr>
              <w:t>Plan. ringistava veetorustiku kaitsevöönd 2 m torust.</w:t>
            </w:r>
          </w:p>
        </w:tc>
      </w:tr>
    </w:tbl>
    <w:p w14:paraId="4EAD268E" w14:textId="77777777" w:rsidR="009C6F76" w:rsidRPr="008F19E2" w:rsidRDefault="009C6F76" w:rsidP="00F37E5F">
      <w:pPr>
        <w:pStyle w:val="Pealkiri2"/>
        <w:spacing w:before="480" w:after="120" w:line="276" w:lineRule="auto"/>
        <w:ind w:left="0" w:right="23" w:firstLine="0"/>
        <w:jc w:val="both"/>
        <w:rPr>
          <w:sz w:val="28"/>
          <w:szCs w:val="28"/>
        </w:rPr>
      </w:pPr>
      <w:bookmarkStart w:id="378" w:name="_Toc226646921"/>
      <w:bookmarkStart w:id="379" w:name="_Toc115557231"/>
      <w:r w:rsidRPr="008F19E2">
        <w:rPr>
          <w:sz w:val="28"/>
          <w:szCs w:val="28"/>
        </w:rPr>
        <w:lastRenderedPageBreak/>
        <w:t>KESKKONNATINGIMUSED</w:t>
      </w:r>
      <w:bookmarkEnd w:id="378"/>
    </w:p>
    <w:p w14:paraId="63ACE229" w14:textId="77777777" w:rsidR="009C6F76" w:rsidRPr="008F19E2" w:rsidRDefault="009C6F76" w:rsidP="00F37E5F">
      <w:pPr>
        <w:autoSpaceDE w:val="0"/>
        <w:autoSpaceDN w:val="0"/>
        <w:adjustRightInd w:val="0"/>
        <w:spacing w:after="120" w:line="276" w:lineRule="auto"/>
        <w:ind w:right="23"/>
        <w:jc w:val="both"/>
        <w:rPr>
          <w:szCs w:val="24"/>
        </w:rPr>
      </w:pPr>
      <w:r w:rsidRPr="008F19E2">
        <w:rPr>
          <w:szCs w:val="24"/>
        </w:rPr>
        <w:t>Planeeringualale ei ole lubatud olulise keskkonnamõjuga tegevusi keskkonnamõju hindamise ja keskkonnajuhtimissüsteemi seaduse § 6 lg 1 mõistes ning</w:t>
      </w:r>
      <w:r w:rsidRPr="008F19E2">
        <w:rPr>
          <w:szCs w:val="24"/>
          <w:lang w:eastAsia="et-EE"/>
        </w:rPr>
        <w:t xml:space="preserve"> kavandatav tootmistegevus ei tohi põhjustada antud asukohas </w:t>
      </w:r>
      <w:r w:rsidRPr="008F19E2">
        <w:rPr>
          <w:szCs w:val="24"/>
        </w:rPr>
        <w:t xml:space="preserve">olulist negatiivset keskkonnamõju, looduskeskkonna vastupanuvõime ega loodusvarade taastumisvõime ületamist. Kavandatud tegevusega ei tohi kaasneda olulisel määral soojuse, kiirguse ega lõhna teket. Tootmistehnoloogia korraldada selliselt, et tootmismaa piiril jääks saastetaseme piirväärtus allapoole lubatud määra. Kavandatav tegevus ei tohi kahjustada inimeste tervist, heaolu, vara ega kultuuripärandit. </w:t>
      </w:r>
    </w:p>
    <w:p w14:paraId="7A6D3128" w14:textId="77777777" w:rsidR="009C6F76" w:rsidRPr="008F19E2" w:rsidRDefault="009C6F76" w:rsidP="00F37E5F">
      <w:pPr>
        <w:spacing w:after="120" w:line="276" w:lineRule="auto"/>
        <w:ind w:right="23"/>
        <w:jc w:val="both"/>
        <w:rPr>
          <w:szCs w:val="24"/>
        </w:rPr>
      </w:pPr>
      <w:r w:rsidRPr="008F19E2">
        <w:rPr>
          <w:szCs w:val="24"/>
        </w:rPr>
        <w:t>Kuna d</w:t>
      </w:r>
      <w:r w:rsidRPr="008F19E2">
        <w:rPr>
          <w:szCs w:val="24"/>
          <w:lang w:eastAsia="et-EE"/>
        </w:rPr>
        <w:t>etailplaneeringu staadiumis ei ole võimalik hinnata planeeritud hoonetesse kavandatava tootmistegevuse täpset mõju keskkonnale, sest ei ole teada tegevuse konkreetne iseloom, siis tuleb ä</w:t>
      </w:r>
      <w:r w:rsidRPr="008F19E2">
        <w:rPr>
          <w:szCs w:val="24"/>
        </w:rPr>
        <w:t xml:space="preserve">ri- ja tootmishoonete eskiisprojektis esitada </w:t>
      </w:r>
      <w:r w:rsidR="0027580F" w:rsidRPr="008F19E2">
        <w:rPr>
          <w:szCs w:val="24"/>
        </w:rPr>
        <w:t>kohalikule omavalitsusele</w:t>
      </w:r>
      <w:r w:rsidRPr="008F19E2">
        <w:rPr>
          <w:szCs w:val="24"/>
        </w:rPr>
        <w:t xml:space="preserve"> hoonetesse kavandatava tootmise ja tegevuse tehnoloogiline kirjeldus määral, mille alusel saab otsustada keskkonnamõju hindamise vajalikkust kavandatud tegevusele.</w:t>
      </w:r>
    </w:p>
    <w:p w14:paraId="4A03CBCF" w14:textId="77777777" w:rsidR="009C6F76" w:rsidRPr="008F19E2" w:rsidRDefault="009C6F76" w:rsidP="00F37E5F">
      <w:pPr>
        <w:spacing w:after="120" w:line="276" w:lineRule="auto"/>
        <w:ind w:right="23"/>
        <w:jc w:val="both"/>
        <w:rPr>
          <w:szCs w:val="24"/>
          <w:lang w:eastAsia="et-EE"/>
        </w:rPr>
      </w:pPr>
      <w:r w:rsidRPr="008F19E2">
        <w:rPr>
          <w:szCs w:val="24"/>
          <w:lang w:eastAsia="et-EE"/>
        </w:rPr>
        <w:t>Tootmistegevusi reguleeritakse vajadusel keskkonnalubadega.</w:t>
      </w:r>
    </w:p>
    <w:p w14:paraId="0EAE9CD8" w14:textId="77777777" w:rsidR="009C6F76" w:rsidRPr="008F19E2" w:rsidRDefault="009C6F76" w:rsidP="00863723">
      <w:pPr>
        <w:pStyle w:val="Pealkiri3"/>
      </w:pPr>
      <w:bookmarkStart w:id="380" w:name="_Toc39150258"/>
      <w:bookmarkStart w:id="381" w:name="_Toc226646922"/>
      <w:bookmarkStart w:id="382" w:name="_Toc511296761"/>
      <w:r w:rsidRPr="008F19E2">
        <w:t>Tootmistegevuse alustamiseks vajalike lubade taotlemine</w:t>
      </w:r>
      <w:bookmarkEnd w:id="380"/>
      <w:bookmarkEnd w:id="381"/>
    </w:p>
    <w:p w14:paraId="5BC3B95F" w14:textId="77777777" w:rsidR="009C6F76" w:rsidRPr="008F19E2" w:rsidRDefault="009C6F76" w:rsidP="00F37E5F">
      <w:pPr>
        <w:spacing w:after="120" w:line="276" w:lineRule="auto"/>
        <w:ind w:right="23"/>
        <w:jc w:val="both"/>
        <w:rPr>
          <w:szCs w:val="24"/>
        </w:rPr>
      </w:pPr>
      <w:r w:rsidRPr="008F19E2">
        <w:rPr>
          <w:szCs w:val="24"/>
        </w:rPr>
        <w:t>Planeeringualal tootmistegevuse alustamise eelduseks on olenevalt tegevuse iseloomust kõigi vajalike keskkonnalubade omamine.</w:t>
      </w:r>
    </w:p>
    <w:bookmarkEnd w:id="382"/>
    <w:p w14:paraId="7EAB6679" w14:textId="77777777" w:rsidR="009C6F76" w:rsidRPr="008F19E2" w:rsidRDefault="009C6F76" w:rsidP="00F37E5F">
      <w:pPr>
        <w:spacing w:after="120" w:line="276" w:lineRule="auto"/>
        <w:ind w:right="23"/>
        <w:jc w:val="both"/>
        <w:rPr>
          <w:szCs w:val="24"/>
        </w:rPr>
      </w:pPr>
      <w:r w:rsidRPr="008F19E2">
        <w:rPr>
          <w:szCs w:val="24"/>
        </w:rPr>
        <w:t>Lisaks kavandatava tootmistegevusega seotud lubadele võib planeeringu lahenduse realiseerimisel olla vajalik lubade taotlemine järgmistel juhtudel:</w:t>
      </w:r>
    </w:p>
    <w:p w14:paraId="10871E8E" w14:textId="77777777" w:rsidR="009C6F76" w:rsidRPr="008F19E2" w:rsidRDefault="009C6F76" w:rsidP="00EA22EE">
      <w:pPr>
        <w:numPr>
          <w:ilvl w:val="0"/>
          <w:numId w:val="9"/>
        </w:numPr>
        <w:spacing w:after="120" w:line="276" w:lineRule="auto"/>
        <w:ind w:right="23"/>
        <w:jc w:val="both"/>
        <w:rPr>
          <w:szCs w:val="24"/>
        </w:rPr>
      </w:pPr>
      <w:r w:rsidRPr="008F19E2">
        <w:rPr>
          <w:szCs w:val="24"/>
          <w:lang w:val="cs-CZ"/>
        </w:rPr>
        <w:t>Keskkonnaministri 14.</w:t>
      </w:r>
      <w:r w:rsidR="004A74AE" w:rsidRPr="008F19E2">
        <w:rPr>
          <w:szCs w:val="24"/>
          <w:lang w:val="cs-CZ"/>
        </w:rPr>
        <w:t>12.2016</w:t>
      </w:r>
      <w:r w:rsidRPr="008F19E2">
        <w:rPr>
          <w:szCs w:val="24"/>
          <w:lang w:val="cs-CZ"/>
        </w:rPr>
        <w:t xml:space="preserve"> määrus nr 67 </w:t>
      </w:r>
      <w:r w:rsidRPr="008F19E2">
        <w:rPr>
          <w:szCs w:val="24"/>
        </w:rPr>
        <w:t>“Tegevuse künnisvõimsused ja saasteainete heidete künniskogused, millest alates on käitise tegevuse jaoks nõutav õhusaasteluba” sätestab saasteainete heitkogused ja kasutatavate seadmete võimsused, millest alates on õhusaasteluba nõutav. Saasteluba on vajalik ka siis, kui planeeringualale rajatakse kütteseadmed, mille summaarne soojussisendile vastav nimisoojusvõimsus kütuse põletamisel on võrdne või suurem kui 1 MW</w:t>
      </w:r>
      <w:r w:rsidRPr="008F19E2">
        <w:rPr>
          <w:szCs w:val="24"/>
          <w:vertAlign w:val="subscript"/>
        </w:rPr>
        <w:t>th</w:t>
      </w:r>
      <w:r w:rsidRPr="008F19E2">
        <w:rPr>
          <w:szCs w:val="24"/>
        </w:rPr>
        <w:t xml:space="preserve">. </w:t>
      </w:r>
    </w:p>
    <w:p w14:paraId="2AABE4F6" w14:textId="77777777" w:rsidR="009C6F76" w:rsidRPr="008F19E2" w:rsidRDefault="009C6F76" w:rsidP="00EA22EE">
      <w:pPr>
        <w:spacing w:after="120" w:line="276" w:lineRule="auto"/>
        <w:ind w:left="360" w:right="23"/>
        <w:jc w:val="both"/>
        <w:rPr>
          <w:szCs w:val="24"/>
        </w:rPr>
      </w:pPr>
      <w:r w:rsidRPr="008F19E2">
        <w:rPr>
          <w:szCs w:val="24"/>
        </w:rPr>
        <w:t>Põletusseadmete puhul, mille nimisoojusvõimsus jääb vahemikku 0,3-1 MW</w:t>
      </w:r>
      <w:r w:rsidRPr="008F19E2">
        <w:rPr>
          <w:szCs w:val="24"/>
          <w:vertAlign w:val="subscript"/>
        </w:rPr>
        <w:t>th</w:t>
      </w:r>
      <w:r w:rsidRPr="008F19E2">
        <w:rPr>
          <w:szCs w:val="24"/>
        </w:rPr>
        <w:t xml:space="preserve"> tuleb seadmed registreerida keskkonnaametis vastavalt keskkonnaministri 19.12.2017 määrusele nr 60 „Tegevuse künnisvõimsused, millest alates on vajalik paikse heiteallika käitaja tegevuse registreering, registreeringu taotluse ja tõendi andmekoosseis</w:t>
      </w:r>
      <w:r w:rsidRPr="008F19E2">
        <w:rPr>
          <w:szCs w:val="24"/>
          <w:vertAlign w:val="superscript"/>
        </w:rPr>
        <w:t>1</w:t>
      </w:r>
      <w:r w:rsidRPr="008F19E2">
        <w:rPr>
          <w:szCs w:val="24"/>
        </w:rPr>
        <w:t xml:space="preserve">”. </w:t>
      </w:r>
    </w:p>
    <w:p w14:paraId="1F7B6DC3" w14:textId="77777777" w:rsidR="009C6F76" w:rsidRPr="008F19E2" w:rsidRDefault="009C6F76" w:rsidP="00EA22EE">
      <w:pPr>
        <w:numPr>
          <w:ilvl w:val="0"/>
          <w:numId w:val="9"/>
        </w:numPr>
        <w:spacing w:after="120" w:line="276" w:lineRule="auto"/>
        <w:ind w:right="23"/>
        <w:jc w:val="both"/>
        <w:rPr>
          <w:szCs w:val="24"/>
        </w:rPr>
      </w:pPr>
      <w:r w:rsidRPr="008F19E2">
        <w:rPr>
          <w:szCs w:val="24"/>
        </w:rPr>
        <w:t>Veeseaduse</w:t>
      </w:r>
      <w:r w:rsidRPr="008F19E2">
        <w:rPr>
          <w:szCs w:val="24"/>
          <w:vertAlign w:val="superscript"/>
        </w:rPr>
        <w:t>1</w:t>
      </w:r>
      <w:r w:rsidRPr="008F19E2">
        <w:rPr>
          <w:szCs w:val="24"/>
        </w:rPr>
        <w:t xml:space="preserve"> § 187 punkti 6 kohaselt, kui juhitakse sademevett suublasse tööstuse territooriumilt ja muudest kohtadest, kus on saastatuse risk või oht veekogu seisundile, on vajalik veeloa olemasolu. </w:t>
      </w:r>
    </w:p>
    <w:p w14:paraId="5D2E94C0" w14:textId="77777777" w:rsidR="009C6F76" w:rsidRPr="008F19E2" w:rsidRDefault="009C6F76" w:rsidP="00EA22EE">
      <w:pPr>
        <w:spacing w:after="120" w:line="276" w:lineRule="auto"/>
        <w:ind w:left="360" w:right="23"/>
        <w:jc w:val="both"/>
        <w:rPr>
          <w:szCs w:val="24"/>
        </w:rPr>
      </w:pPr>
      <w:r w:rsidRPr="008F19E2">
        <w:rPr>
          <w:szCs w:val="24"/>
        </w:rPr>
        <w:t>Sademevee suublasse juhtimine peab vastama ka keskkonnaministri 08.11.2019 määruse nr</w:t>
      </w:r>
      <w:r w:rsidR="00EA22EE" w:rsidRPr="008F19E2">
        <w:rPr>
          <w:szCs w:val="24"/>
        </w:rPr>
        <w:t> </w:t>
      </w:r>
      <w:r w:rsidRPr="008F19E2">
        <w:rPr>
          <w:szCs w:val="24"/>
        </w:rPr>
        <w:t>61 „Nõuded reovee puhastamise ning heit-, sademe-, kaevandus-, karjääri- ja jahutusvee suublasse juhtimise kohta, nõuetele vastavuse hindamise meetmed ning saasteaine sisalduse piirväärtused</w:t>
      </w:r>
      <w:r w:rsidRPr="008F19E2">
        <w:rPr>
          <w:szCs w:val="24"/>
          <w:vertAlign w:val="superscript"/>
        </w:rPr>
        <w:t>1</w:t>
      </w:r>
      <w:r w:rsidRPr="008F19E2">
        <w:rPr>
          <w:szCs w:val="24"/>
        </w:rPr>
        <w:t>” nõuetele.</w:t>
      </w:r>
    </w:p>
    <w:p w14:paraId="5F0D6B74" w14:textId="77777777" w:rsidR="009C6F76" w:rsidRPr="008F19E2" w:rsidRDefault="009C6F76" w:rsidP="00EA22EE">
      <w:pPr>
        <w:numPr>
          <w:ilvl w:val="0"/>
          <w:numId w:val="9"/>
        </w:numPr>
        <w:spacing w:after="120" w:line="276" w:lineRule="auto"/>
        <w:ind w:right="23"/>
        <w:jc w:val="both"/>
        <w:rPr>
          <w:szCs w:val="24"/>
        </w:rPr>
      </w:pPr>
      <w:r w:rsidRPr="008F19E2">
        <w:rPr>
          <w:szCs w:val="24"/>
        </w:rPr>
        <w:t>Maapõueseaduse § 96 sätestab ehitamisel, maaparandushoiutöödel, maaparandussüsteemi ehitamisel ja põllumajandustöödel ü</w:t>
      </w:r>
      <w:r w:rsidR="007A625B" w:rsidRPr="008F19E2">
        <w:rPr>
          <w:szCs w:val="24"/>
        </w:rPr>
        <w:t>lejääva kaevise kasutamise,</w:t>
      </w:r>
      <w:r w:rsidRPr="008F19E2">
        <w:rPr>
          <w:szCs w:val="24"/>
        </w:rPr>
        <w:t xml:space="preserve"> § 97 võõrandamise ning väljaspool kinnisasja kasutamise ning selleks Keskkonnaametilt nõusoleku saamise korra. </w:t>
      </w:r>
    </w:p>
    <w:p w14:paraId="20E03BF3" w14:textId="77777777" w:rsidR="006246A5" w:rsidRPr="008F19E2" w:rsidRDefault="006246A5" w:rsidP="00F37E5F">
      <w:pPr>
        <w:spacing w:after="120" w:line="276" w:lineRule="auto"/>
        <w:ind w:right="23"/>
        <w:jc w:val="both"/>
      </w:pPr>
      <w:r w:rsidRPr="008F19E2">
        <w:lastRenderedPageBreak/>
        <w:t xml:space="preserve">Juhul kui tulevikus kavandatakse alale tegevusi, mille puhul võib lisanduda täiendavalt keskkonnalubade vajadus, tuleb seda analüüsida ja vajadusel </w:t>
      </w:r>
      <w:r w:rsidR="0032487C" w:rsidRPr="008F19E2">
        <w:t>taotleda</w:t>
      </w:r>
      <w:r w:rsidRPr="008F19E2">
        <w:t xml:space="preserve"> nende tegevuste kavandamisel.</w:t>
      </w:r>
    </w:p>
    <w:p w14:paraId="5568A7F3" w14:textId="77777777" w:rsidR="009C6F76" w:rsidRPr="008F19E2" w:rsidRDefault="009C6F76" w:rsidP="00F37E5F">
      <w:pPr>
        <w:pStyle w:val="Pealkiri2"/>
        <w:spacing w:before="480" w:after="120" w:line="276" w:lineRule="auto"/>
        <w:ind w:left="0" w:right="23" w:firstLine="0"/>
        <w:rPr>
          <w:sz w:val="28"/>
          <w:szCs w:val="28"/>
        </w:rPr>
      </w:pPr>
      <w:bookmarkStart w:id="383" w:name="_Toc226646923"/>
      <w:r w:rsidRPr="008F19E2">
        <w:rPr>
          <w:sz w:val="28"/>
          <w:szCs w:val="28"/>
        </w:rPr>
        <w:t xml:space="preserve">PLANEERINGU VÕIMALIKUD MÕJUD NING </w:t>
      </w:r>
      <w:r w:rsidR="0027580F" w:rsidRPr="008F19E2">
        <w:rPr>
          <w:sz w:val="28"/>
          <w:szCs w:val="28"/>
        </w:rPr>
        <w:t>NEGATIIVSETE MÕJUDE VÄLTIMISE MEETMED</w:t>
      </w:r>
      <w:bookmarkEnd w:id="383"/>
    </w:p>
    <w:bookmarkEnd w:id="379"/>
    <w:p w14:paraId="2B000AD7" w14:textId="77777777" w:rsidR="00885C55" w:rsidRPr="008F19E2" w:rsidRDefault="00885C55"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Detailplaneeringuga elluviidav </w:t>
      </w:r>
      <w:r w:rsidR="003C4956" w:rsidRPr="008F19E2">
        <w:rPr>
          <w:rFonts w:ascii="Times New Roman" w:hAnsi="Times New Roman" w:cs="Times New Roman"/>
          <w:color w:val="auto"/>
        </w:rPr>
        <w:t>mõju jaguneb kaheks: ehitusaegseks ja kasutusaegseks</w:t>
      </w:r>
      <w:r w:rsidRPr="008F19E2">
        <w:rPr>
          <w:rFonts w:ascii="Times New Roman" w:hAnsi="Times New Roman" w:cs="Times New Roman"/>
          <w:color w:val="auto"/>
        </w:rPr>
        <w:t xml:space="preserve">. </w:t>
      </w:r>
    </w:p>
    <w:p w14:paraId="3BACB3B8" w14:textId="77777777" w:rsidR="005A394A" w:rsidRPr="008F19E2" w:rsidRDefault="005A394A"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Detailplaneeringu alal ei ole väärtuslikke maastikke, pärandkooslusi ega miljööväärtusi, seega ehitus- ja kasutusaegne tegevus ülaltoodud väärtusi ei mõjuta.</w:t>
      </w:r>
    </w:p>
    <w:p w14:paraId="6B777CF9" w14:textId="58CA93D3" w:rsidR="003F5EEB" w:rsidRPr="008F19E2" w:rsidRDefault="003F5EEB"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Planeeringualal ei ole täheldatud olemasolevat reostust või muud keskkonnaohtu. Ala lõunaosa läbib Soode</w:t>
      </w:r>
      <w:r w:rsidR="003B0CE4" w:rsidRPr="008F19E2">
        <w:rPr>
          <w:rFonts w:ascii="Times New Roman" w:hAnsi="Times New Roman" w:cs="Times New Roman"/>
          <w:color w:val="auto"/>
        </w:rPr>
        <w:t>vahe peakraav, millele kehtib 1</w:t>
      </w:r>
      <w:r w:rsidRPr="008F19E2">
        <w:rPr>
          <w:rFonts w:ascii="Times New Roman" w:hAnsi="Times New Roman" w:cs="Times New Roman"/>
          <w:color w:val="auto"/>
        </w:rPr>
        <w:t xml:space="preserve"> m laiune veekaitsevöönd.</w:t>
      </w:r>
      <w:r w:rsidR="002837CA" w:rsidRPr="008F19E2">
        <w:rPr>
          <w:rFonts w:ascii="Times New Roman" w:hAnsi="Times New Roman" w:cs="Times New Roman"/>
          <w:color w:val="auto"/>
        </w:rPr>
        <w:t xml:space="preserve"> Planeeringus nähakse ette uue Soodevahe peakraavi suubuva sademeveekraavi rajamine planeeringuala lõunaossa </w:t>
      </w:r>
      <w:r w:rsidR="00A51C00" w:rsidRPr="008F19E2">
        <w:rPr>
          <w:rFonts w:ascii="Times New Roman" w:hAnsi="Times New Roman" w:cs="Times New Roman"/>
          <w:color w:val="auto"/>
        </w:rPr>
        <w:t xml:space="preserve">osaühing </w:t>
      </w:r>
      <w:r w:rsidR="002837CA" w:rsidRPr="008F19E2">
        <w:rPr>
          <w:rFonts w:ascii="Times New Roman" w:hAnsi="Times New Roman" w:cs="Times New Roman"/>
          <w:color w:val="auto"/>
        </w:rPr>
        <w:t>Rail Baltic Estonia poolt, et lahendada Rail Balticu ja planeeringuala sademevee juhtimine.</w:t>
      </w:r>
    </w:p>
    <w:p w14:paraId="2D0A32CD" w14:textId="2EFFF6B8" w:rsidR="00AC48C1" w:rsidRPr="008F19E2" w:rsidRDefault="00885C55"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Detailplaneeringuga kavandatu elluviimise mõju piirdub enamike tegurite osas planeeringualaga. </w:t>
      </w:r>
    </w:p>
    <w:p w14:paraId="62024235" w14:textId="4119C3F2" w:rsidR="00885C55" w:rsidRPr="008F19E2" w:rsidRDefault="00885C55"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Detailplaneeringu elluviimisega ei </w:t>
      </w:r>
      <w:r w:rsidR="00AC48C1" w:rsidRPr="008F19E2">
        <w:rPr>
          <w:rFonts w:ascii="Times New Roman" w:hAnsi="Times New Roman" w:cs="Times New Roman"/>
          <w:color w:val="auto"/>
        </w:rPr>
        <w:t xml:space="preserve">tohi </w:t>
      </w:r>
      <w:r w:rsidRPr="008F19E2">
        <w:rPr>
          <w:rFonts w:ascii="Times New Roman" w:hAnsi="Times New Roman" w:cs="Times New Roman"/>
          <w:color w:val="auto"/>
        </w:rPr>
        <w:t>kaasne</w:t>
      </w:r>
      <w:r w:rsidR="00AC48C1" w:rsidRPr="008F19E2">
        <w:rPr>
          <w:rFonts w:ascii="Times New Roman" w:hAnsi="Times New Roman" w:cs="Times New Roman"/>
          <w:color w:val="auto"/>
        </w:rPr>
        <w:t>da</w:t>
      </w:r>
      <w:r w:rsidRPr="008F19E2">
        <w:rPr>
          <w:rFonts w:ascii="Times New Roman" w:hAnsi="Times New Roman" w:cs="Times New Roman"/>
          <w:color w:val="auto"/>
        </w:rPr>
        <w:t xml:space="preserve"> olulist negatiivset keskkonnamõju, mis võiks ületada tegevuskoha keskkonnataluvust ja/või seada ohtu inimese tervi</w:t>
      </w:r>
      <w:r w:rsidR="003C4956" w:rsidRPr="008F19E2">
        <w:rPr>
          <w:rFonts w:ascii="Times New Roman" w:hAnsi="Times New Roman" w:cs="Times New Roman"/>
          <w:color w:val="auto"/>
        </w:rPr>
        <w:t>st, heaolu, kultuuripärandit või</w:t>
      </w:r>
      <w:r w:rsidRPr="008F19E2">
        <w:rPr>
          <w:rFonts w:ascii="Times New Roman" w:hAnsi="Times New Roman" w:cs="Times New Roman"/>
          <w:color w:val="auto"/>
        </w:rPr>
        <w:t xml:space="preserve"> vara.</w:t>
      </w:r>
    </w:p>
    <w:p w14:paraId="0BB2DEDF" w14:textId="4EEBE7A5" w:rsidR="005A394A" w:rsidRPr="008F19E2" w:rsidRDefault="005A394A"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Kõige suurema ruumilise ulatusega on ajutised ehitusaegsed mõjud müra ja </w:t>
      </w:r>
      <w:r w:rsidR="003C4956" w:rsidRPr="008F19E2">
        <w:rPr>
          <w:rFonts w:ascii="Times New Roman" w:hAnsi="Times New Roman" w:cs="Times New Roman"/>
          <w:color w:val="auto"/>
        </w:rPr>
        <w:t xml:space="preserve">võimaliku </w:t>
      </w:r>
      <w:r w:rsidRPr="008F19E2">
        <w:rPr>
          <w:rFonts w:ascii="Times New Roman" w:hAnsi="Times New Roman" w:cs="Times New Roman"/>
          <w:color w:val="auto"/>
        </w:rPr>
        <w:t xml:space="preserve">õhusaaste osas. Müra ja õhusaaste võivad hinnanguliselt kanduda soodsate tingimuste </w:t>
      </w:r>
      <w:r w:rsidR="00AC48C1" w:rsidRPr="008F19E2">
        <w:rPr>
          <w:rFonts w:ascii="Times New Roman" w:hAnsi="Times New Roman" w:cs="Times New Roman"/>
          <w:color w:val="auto"/>
        </w:rPr>
        <w:t>korral</w:t>
      </w:r>
      <w:r w:rsidRPr="008F19E2">
        <w:rPr>
          <w:rFonts w:ascii="Times New Roman" w:hAnsi="Times New Roman" w:cs="Times New Roman"/>
          <w:color w:val="auto"/>
        </w:rPr>
        <w:t xml:space="preserve"> 300...500 m kaugusele.</w:t>
      </w:r>
      <w:r w:rsidR="00E820CD" w:rsidRPr="008F19E2">
        <w:rPr>
          <w:rFonts w:ascii="Times New Roman" w:hAnsi="Times New Roman" w:cs="Times New Roman"/>
          <w:color w:val="auto"/>
        </w:rPr>
        <w:t xml:space="preserve"> </w:t>
      </w:r>
      <w:r w:rsidR="002A751A" w:rsidRPr="008F19E2">
        <w:rPr>
          <w:rFonts w:ascii="Times New Roman" w:hAnsi="Times New Roman" w:cs="Times New Roman"/>
          <w:color w:val="auto"/>
        </w:rPr>
        <w:t>K</w:t>
      </w:r>
      <w:r w:rsidR="00E820CD" w:rsidRPr="008F19E2">
        <w:rPr>
          <w:rFonts w:ascii="Times New Roman" w:hAnsi="Times New Roman" w:cs="Times New Roman"/>
          <w:color w:val="auto"/>
        </w:rPr>
        <w:t xml:space="preserve">una planeeringuala asub suhteliselt </w:t>
      </w:r>
      <w:r w:rsidR="007A625B" w:rsidRPr="008F19E2">
        <w:rPr>
          <w:rFonts w:ascii="Times New Roman" w:hAnsi="Times New Roman" w:cs="Times New Roman"/>
          <w:color w:val="auto"/>
        </w:rPr>
        <w:t>mürari</w:t>
      </w:r>
      <w:r w:rsidR="003C4956" w:rsidRPr="008F19E2">
        <w:rPr>
          <w:rFonts w:ascii="Times New Roman" w:hAnsi="Times New Roman" w:cs="Times New Roman"/>
          <w:color w:val="auto"/>
        </w:rPr>
        <w:t>k</w:t>
      </w:r>
      <w:r w:rsidR="00AC48C1" w:rsidRPr="008F19E2">
        <w:rPr>
          <w:rFonts w:ascii="Times New Roman" w:hAnsi="Times New Roman" w:cs="Times New Roman"/>
          <w:color w:val="auto"/>
        </w:rPr>
        <w:t>k</w:t>
      </w:r>
      <w:r w:rsidR="00027A98" w:rsidRPr="008F19E2">
        <w:rPr>
          <w:rFonts w:ascii="Times New Roman" w:hAnsi="Times New Roman" w:cs="Times New Roman"/>
          <w:color w:val="auto"/>
        </w:rPr>
        <w:t>a</w:t>
      </w:r>
      <w:r w:rsidR="002A751A" w:rsidRPr="008F19E2">
        <w:rPr>
          <w:rFonts w:ascii="Times New Roman" w:hAnsi="Times New Roman" w:cs="Times New Roman"/>
          <w:color w:val="auto"/>
        </w:rPr>
        <w:t>te maanteede ja raudtee vahel, millele perspektiivselt lisandub ka Rail Baltic</w:t>
      </w:r>
      <w:r w:rsidR="00027A98" w:rsidRPr="008F19E2">
        <w:rPr>
          <w:rFonts w:ascii="Times New Roman" w:hAnsi="Times New Roman" w:cs="Times New Roman"/>
          <w:color w:val="auto"/>
        </w:rPr>
        <w:t xml:space="preserve"> raudtee</w:t>
      </w:r>
      <w:r w:rsidR="002A751A" w:rsidRPr="008F19E2">
        <w:rPr>
          <w:rFonts w:ascii="Times New Roman" w:hAnsi="Times New Roman" w:cs="Times New Roman"/>
          <w:color w:val="auto"/>
        </w:rPr>
        <w:t xml:space="preserve">, ning vahetult planeeringuala läheduses ei esine elamuid, siis ei ole võimalikud mõjud olulise mastaabiga.   </w:t>
      </w:r>
      <w:r w:rsidR="00E820CD" w:rsidRPr="008F19E2">
        <w:rPr>
          <w:rFonts w:ascii="Times New Roman" w:hAnsi="Times New Roman" w:cs="Times New Roman"/>
          <w:color w:val="auto"/>
        </w:rPr>
        <w:t xml:space="preserve">  </w:t>
      </w:r>
    </w:p>
    <w:p w14:paraId="681CCEE6" w14:textId="77777777" w:rsidR="005A394A" w:rsidRPr="008F19E2" w:rsidRDefault="005A394A"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Arvestades planeeringuala ümbritseva ala kasutust, ei too detailplaneeringu elluviimine (sh planeeritavate ehitiste ja rajatiste ehitamine ning nende hilisem kasutamine) kaasa olulisi mõjusid.</w:t>
      </w:r>
    </w:p>
    <w:p w14:paraId="343A4F1B" w14:textId="77777777" w:rsidR="005A394A" w:rsidRPr="008F19E2" w:rsidRDefault="005A394A" w:rsidP="00863723">
      <w:pPr>
        <w:pStyle w:val="Pealkiri3"/>
      </w:pPr>
      <w:bookmarkStart w:id="384" w:name="_Toc39150263"/>
      <w:bookmarkStart w:id="385" w:name="_Toc115557232"/>
      <w:bookmarkStart w:id="386" w:name="_Toc226646924"/>
      <w:r w:rsidRPr="008F19E2">
        <w:t>Võimalikud majanduslikud mõjud</w:t>
      </w:r>
      <w:bookmarkEnd w:id="384"/>
      <w:bookmarkEnd w:id="385"/>
      <w:bookmarkEnd w:id="386"/>
    </w:p>
    <w:p w14:paraId="3BF99AD2" w14:textId="5C1A9848" w:rsidR="009C6F76" w:rsidRPr="008F19E2" w:rsidRDefault="009C6F76" w:rsidP="00F37E5F">
      <w:pPr>
        <w:spacing w:after="120" w:line="276" w:lineRule="auto"/>
        <w:ind w:right="23"/>
        <w:jc w:val="both"/>
        <w:rPr>
          <w:szCs w:val="24"/>
        </w:rPr>
      </w:pPr>
      <w:r w:rsidRPr="008F19E2">
        <w:t xml:space="preserve">Planeeringulahendus, mis näeb vastavalt Rae valla üldplaneeringule ette </w:t>
      </w:r>
      <w:r w:rsidRPr="008F19E2">
        <w:rPr>
          <w:szCs w:val="24"/>
        </w:rPr>
        <w:t>äri- ja tootmismaa sihtotstarbega maaüksuste loomise ning neile valdavalt tootmis</w:t>
      </w:r>
      <w:r w:rsidR="00AC48C1" w:rsidRPr="008F19E2">
        <w:rPr>
          <w:szCs w:val="24"/>
        </w:rPr>
        <w:t xml:space="preserve">tegevusega seotud </w:t>
      </w:r>
      <w:r w:rsidRPr="008F19E2">
        <w:rPr>
          <w:szCs w:val="24"/>
        </w:rPr>
        <w:t>hoonete püstitamise kiiresti arenevas piirkonnas, aitab kaasa Rae valla majanduslikule arengule nii töökohtade loomise kui täiendavate klientide toomisega valla territooriumile.</w:t>
      </w:r>
      <w:r w:rsidRPr="008F19E2">
        <w:rPr>
          <w:szCs w:val="24"/>
          <w:lang w:eastAsia="et-EE"/>
        </w:rPr>
        <w:t xml:space="preserve"> </w:t>
      </w:r>
    </w:p>
    <w:p w14:paraId="71B54639" w14:textId="77777777" w:rsidR="009C6F76" w:rsidRPr="008F19E2" w:rsidRDefault="009C6F76" w:rsidP="00F37E5F">
      <w:pPr>
        <w:spacing w:after="120" w:line="276" w:lineRule="auto"/>
        <w:ind w:right="23"/>
        <w:jc w:val="both"/>
        <w:rPr>
          <w:szCs w:val="24"/>
        </w:rPr>
      </w:pPr>
      <w:r w:rsidRPr="008F19E2">
        <w:rPr>
          <w:szCs w:val="24"/>
        </w:rPr>
        <w:t>Kavandatud tegevuse tulemusena suureneb valla ja konkreetse piirkonna tootmis- ja äriettevõtete poolt pakutavate teenuste arv.</w:t>
      </w:r>
    </w:p>
    <w:p w14:paraId="5253F40A" w14:textId="77777777" w:rsidR="009C6F76" w:rsidRPr="008F19E2" w:rsidRDefault="009C6F76" w:rsidP="00F37E5F">
      <w:pPr>
        <w:spacing w:after="120" w:line="276" w:lineRule="auto"/>
        <w:ind w:right="23"/>
        <w:jc w:val="both"/>
        <w:rPr>
          <w:szCs w:val="24"/>
        </w:rPr>
      </w:pPr>
      <w:r w:rsidRPr="008F19E2">
        <w:rPr>
          <w:szCs w:val="24"/>
        </w:rPr>
        <w:t xml:space="preserve">Planeeringuala väljaarendamine korrastab </w:t>
      </w:r>
      <w:r w:rsidR="005F3FE5" w:rsidRPr="008F19E2">
        <w:rPr>
          <w:szCs w:val="24"/>
        </w:rPr>
        <w:t>ol</w:t>
      </w:r>
      <w:r w:rsidR="00134F8C" w:rsidRPr="008F19E2">
        <w:rPr>
          <w:szCs w:val="24"/>
        </w:rPr>
        <w:t>ulise ristmiku ja raudtee äärse</w:t>
      </w:r>
      <w:r w:rsidR="005F3FE5" w:rsidRPr="008F19E2">
        <w:rPr>
          <w:szCs w:val="24"/>
        </w:rPr>
        <w:t xml:space="preserve"> ala ning </w:t>
      </w:r>
      <w:r w:rsidRPr="008F19E2">
        <w:rPr>
          <w:szCs w:val="24"/>
        </w:rPr>
        <w:t>tõstab planeeringuala ning naaberkinnistute kinnisvara väärtust. Ühtlasi kasvatab lähipiirkonna atraktiivsust nii investoritele/arendajatele kui ka klientidele.</w:t>
      </w:r>
    </w:p>
    <w:p w14:paraId="79C5FCDF" w14:textId="77777777" w:rsidR="005A394A" w:rsidRPr="008F19E2" w:rsidRDefault="005A394A" w:rsidP="00863723">
      <w:pPr>
        <w:pStyle w:val="Pealkiri3"/>
      </w:pPr>
      <w:bookmarkStart w:id="387" w:name="_Toc39150264"/>
      <w:bookmarkStart w:id="388" w:name="_Toc115557233"/>
      <w:bookmarkStart w:id="389" w:name="_Toc226646925"/>
      <w:r w:rsidRPr="008F19E2">
        <w:lastRenderedPageBreak/>
        <w:t>Võimalikud sotsiaalsed mõjud</w:t>
      </w:r>
      <w:bookmarkEnd w:id="387"/>
      <w:bookmarkEnd w:id="388"/>
      <w:bookmarkEnd w:id="389"/>
    </w:p>
    <w:p w14:paraId="3B82DDAA" w14:textId="77777777" w:rsidR="007C321F" w:rsidRPr="008F19E2" w:rsidRDefault="004A74AE" w:rsidP="00F37E5F">
      <w:pPr>
        <w:spacing w:after="120" w:line="276" w:lineRule="auto"/>
        <w:ind w:right="23"/>
        <w:jc w:val="both"/>
      </w:pPr>
      <w:r w:rsidRPr="008F19E2">
        <w:t>Planeeringu</w:t>
      </w:r>
      <w:r w:rsidR="007C321F" w:rsidRPr="008F19E2">
        <w:t xml:space="preserve"> realiseerimine loob valla elanikele täiendavaid töökohti</w:t>
      </w:r>
      <w:r w:rsidRPr="008F19E2">
        <w:t xml:space="preserve"> ning </w:t>
      </w:r>
      <w:r w:rsidR="007C321F" w:rsidRPr="008F19E2">
        <w:t>mitmekesistab piirkonna ettevõtete poolt kohalikule elanikkonnale pakutavaid teenuseid.</w:t>
      </w:r>
    </w:p>
    <w:p w14:paraId="267E96E7" w14:textId="77777777" w:rsidR="005A394A" w:rsidRPr="008F19E2" w:rsidRDefault="005A394A" w:rsidP="00863723">
      <w:pPr>
        <w:pStyle w:val="Pealkiri3"/>
      </w:pPr>
      <w:bookmarkStart w:id="390" w:name="_Toc39150265"/>
      <w:bookmarkStart w:id="391" w:name="_Toc115557234"/>
      <w:bookmarkStart w:id="392" w:name="_Toc226646926"/>
      <w:r w:rsidRPr="008F19E2">
        <w:t>Võimalikud kultuurilised mõjud</w:t>
      </w:r>
      <w:bookmarkEnd w:id="390"/>
      <w:bookmarkEnd w:id="391"/>
      <w:bookmarkEnd w:id="392"/>
    </w:p>
    <w:p w14:paraId="616FF515" w14:textId="77777777" w:rsidR="005A394A" w:rsidRPr="008F19E2" w:rsidRDefault="00763928" w:rsidP="00F37E5F">
      <w:pPr>
        <w:spacing w:line="276" w:lineRule="auto"/>
        <w:ind w:right="23"/>
        <w:jc w:val="both"/>
      </w:pPr>
      <w:r w:rsidRPr="008F19E2">
        <w:t xml:space="preserve">Planeeringualal ei asu ajaloo-, kultuuri- või arheoloogilise väärtusega kaitsealuseid alasid või objekte. </w:t>
      </w:r>
      <w:r w:rsidR="005A394A" w:rsidRPr="008F19E2">
        <w:t xml:space="preserve">Planeeringulahenduse realiseerimine ei oma </w:t>
      </w:r>
      <w:r w:rsidR="00134F8C" w:rsidRPr="008F19E2">
        <w:t xml:space="preserve">muud </w:t>
      </w:r>
      <w:r w:rsidR="005A394A" w:rsidRPr="008F19E2">
        <w:t>kultuurilist mõju</w:t>
      </w:r>
      <w:r w:rsidR="00134F8C" w:rsidRPr="008F19E2">
        <w:t xml:space="preserve"> kui see, et maitsekas arhitektuur ning ala korrastamine tervikuna muudab planeeringuala silmale meeldivaks nii auto kui rongiga möödasõitjale.</w:t>
      </w:r>
    </w:p>
    <w:p w14:paraId="1F1A0651" w14:textId="77777777" w:rsidR="005A394A" w:rsidRPr="008F19E2" w:rsidRDefault="005A394A" w:rsidP="00863723">
      <w:pPr>
        <w:pStyle w:val="Pealkiri3"/>
      </w:pPr>
      <w:bookmarkStart w:id="393" w:name="_Toc39150266"/>
      <w:bookmarkStart w:id="394" w:name="_Toc115557235"/>
      <w:bookmarkStart w:id="395" w:name="_Toc226646927"/>
      <w:r w:rsidRPr="008F19E2">
        <w:t>Võimalik mõju looduskeskkonnale</w:t>
      </w:r>
      <w:bookmarkEnd w:id="393"/>
      <w:bookmarkEnd w:id="394"/>
      <w:bookmarkEnd w:id="395"/>
    </w:p>
    <w:p w14:paraId="4471032E" w14:textId="77777777" w:rsidR="00E60C34" w:rsidRPr="008F19E2" w:rsidRDefault="00E60C34" w:rsidP="00F37E5F">
      <w:pPr>
        <w:spacing w:after="120" w:line="276" w:lineRule="auto"/>
        <w:ind w:right="23"/>
        <w:jc w:val="both"/>
      </w:pPr>
      <w:r w:rsidRPr="008F19E2">
        <w:t xml:space="preserve">Planeeringualal ega selle lähiümbruses ei paikne kaitstavaid loodusobjekte, Natura 2000 võrgustiku alasid ega teisi maastikuliselt väärtuslikke või tundlikke alasid, mida planeeringus kavandatud tegevus võiks </w:t>
      </w:r>
      <w:r w:rsidR="002331B2" w:rsidRPr="008F19E2">
        <w:t xml:space="preserve">vahetult </w:t>
      </w:r>
      <w:r w:rsidRPr="008F19E2">
        <w:t>mõjutada.</w:t>
      </w:r>
    </w:p>
    <w:p w14:paraId="3E93C691" w14:textId="77777777" w:rsidR="00CB0CD9" w:rsidRPr="008F19E2" w:rsidRDefault="002331B2"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 xml:space="preserve">Planeeringualal ei ole täheldatud olemasolevat reostust või muud keskkonnaohtu. </w:t>
      </w:r>
    </w:p>
    <w:p w14:paraId="46356DC2" w14:textId="2B8F6D94" w:rsidR="000D490D" w:rsidRPr="008F19E2" w:rsidRDefault="002331B2"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Ala lõunaosa läbib Soodevahe peakraav,</w:t>
      </w:r>
      <w:r w:rsidR="00520612" w:rsidRPr="008F19E2">
        <w:rPr>
          <w:rFonts w:ascii="Times New Roman" w:hAnsi="Times New Roman" w:cs="Times New Roman"/>
          <w:color w:val="auto"/>
        </w:rPr>
        <w:t xml:space="preserve"> </w:t>
      </w:r>
      <w:r w:rsidR="00BA61FF" w:rsidRPr="008F19E2">
        <w:rPr>
          <w:rFonts w:ascii="Times New Roman" w:hAnsi="Times New Roman" w:cs="Times New Roman"/>
          <w:color w:val="auto"/>
        </w:rPr>
        <w:t>mille AS ELVESO on määran</w:t>
      </w:r>
      <w:r w:rsidR="00520612" w:rsidRPr="008F19E2">
        <w:rPr>
          <w:rFonts w:ascii="Times New Roman" w:hAnsi="Times New Roman" w:cs="Times New Roman"/>
          <w:color w:val="auto"/>
        </w:rPr>
        <w:t>ud planeeringuala sademevee eesvooluks ning</w:t>
      </w:r>
      <w:r w:rsidRPr="008F19E2">
        <w:rPr>
          <w:rFonts w:ascii="Times New Roman" w:hAnsi="Times New Roman" w:cs="Times New Roman"/>
          <w:color w:val="auto"/>
        </w:rPr>
        <w:t xml:space="preserve"> </w:t>
      </w:r>
      <w:r w:rsidR="00520612" w:rsidRPr="008F19E2">
        <w:rPr>
          <w:rFonts w:ascii="Times New Roman" w:hAnsi="Times New Roman" w:cs="Times New Roman"/>
          <w:color w:val="auto"/>
        </w:rPr>
        <w:t xml:space="preserve">millele kehtib 1 m laiune veekaitsevöönd. </w:t>
      </w:r>
      <w:r w:rsidR="00064F55" w:rsidRPr="008F19E2">
        <w:rPr>
          <w:rFonts w:ascii="Times New Roman" w:hAnsi="Times New Roman" w:cs="Times New Roman"/>
          <w:color w:val="auto"/>
        </w:rPr>
        <w:t xml:space="preserve">Planeeringus nähakse ette uue Soodevahe peakraavi suubuva sademeveekraavi rajamine planeeringuala lõunaossa </w:t>
      </w:r>
      <w:r w:rsidR="00A51C00" w:rsidRPr="008F19E2">
        <w:rPr>
          <w:rFonts w:ascii="Times New Roman" w:hAnsi="Times New Roman" w:cs="Times New Roman"/>
          <w:color w:val="auto"/>
        </w:rPr>
        <w:t xml:space="preserve">osaühing </w:t>
      </w:r>
      <w:r w:rsidR="00064F55" w:rsidRPr="008F19E2">
        <w:rPr>
          <w:rFonts w:ascii="Times New Roman" w:hAnsi="Times New Roman" w:cs="Times New Roman"/>
          <w:color w:val="auto"/>
        </w:rPr>
        <w:t xml:space="preserve">Rail Baltic Estonia poolt, et lahendada Rail Balticu ja planeeringuala sademevee juhtimine. </w:t>
      </w:r>
      <w:r w:rsidR="000D490D" w:rsidRPr="008F19E2">
        <w:rPr>
          <w:rFonts w:ascii="Times New Roman" w:hAnsi="Times New Roman" w:cs="Times New Roman"/>
          <w:color w:val="auto"/>
        </w:rPr>
        <w:t xml:space="preserve">Soodevahe peakraav suubub Pirita jõkke, mis on Peterburi teest kuni suudmeni Natura ala: Pirita loodusala, kus I lisas nimetatud kaitstavad elupaigatüübid on metsastunud luited (2180), jõed ja ojad (3260), liigirikkad niidud lubjavaesel mullal (*6270), niiskuslembesed kõrgrohustud (6430), lamminiidud (6450), aas-rebasesaba ja ürt-punanupuga niidud (6510) ning puisniidud (*6530); II lisas nimetatud liigid, mille isendite elupaiku kaitstakse, on tiigilendlane (Myotis dasycneme), saarmas (Lutra lutra), paksukojaline jõekarp (Unio crassus), harilik hink (Cobitis taenia), harilik võldas (Cottus gobio), jõesilm (Lampetra fluviatilis) ja lõhe (Salmo salar). Et säilitada ja kaitsta kaitsealuseid liike ja nende elupaiku on planeeringus ette nähtud meetmed </w:t>
      </w:r>
      <w:r w:rsidR="00B2127B" w:rsidRPr="008F19E2">
        <w:rPr>
          <w:rFonts w:ascii="Times New Roman" w:hAnsi="Times New Roman" w:cs="Times New Roman"/>
          <w:color w:val="auto"/>
        </w:rPr>
        <w:t xml:space="preserve">planeeringualalt lähtuva </w:t>
      </w:r>
      <w:r w:rsidR="000D490D" w:rsidRPr="008F19E2">
        <w:rPr>
          <w:rFonts w:ascii="Times New Roman" w:hAnsi="Times New Roman" w:cs="Times New Roman"/>
          <w:color w:val="auto"/>
        </w:rPr>
        <w:t>sademevee puhastamiseks</w:t>
      </w:r>
      <w:r w:rsidR="00B2127B" w:rsidRPr="008F19E2">
        <w:rPr>
          <w:rFonts w:ascii="Times New Roman" w:hAnsi="Times New Roman" w:cs="Times New Roman"/>
          <w:color w:val="auto"/>
        </w:rPr>
        <w:t xml:space="preserve"> (vt </w:t>
      </w:r>
      <w:r w:rsidR="00295B37" w:rsidRPr="008F19E2">
        <w:rPr>
          <w:rFonts w:ascii="Times New Roman" w:hAnsi="Times New Roman" w:cs="Times New Roman"/>
          <w:color w:val="auto"/>
        </w:rPr>
        <w:t xml:space="preserve">ka </w:t>
      </w:r>
      <w:r w:rsidR="00B2127B" w:rsidRPr="008F19E2">
        <w:rPr>
          <w:rFonts w:ascii="Times New Roman" w:hAnsi="Times New Roman" w:cs="Times New Roman"/>
          <w:color w:val="auto"/>
        </w:rPr>
        <w:t>seletuskirja punkti 5.3 „Sademevesi”)</w:t>
      </w:r>
      <w:r w:rsidR="000D490D" w:rsidRPr="008F19E2">
        <w:rPr>
          <w:rFonts w:ascii="Times New Roman" w:hAnsi="Times New Roman" w:cs="Times New Roman"/>
          <w:color w:val="auto"/>
        </w:rPr>
        <w:t>.</w:t>
      </w:r>
    </w:p>
    <w:p w14:paraId="0AC09774" w14:textId="77777777" w:rsidR="00E60C34" w:rsidRPr="008F19E2" w:rsidRDefault="004A0053" w:rsidP="00F37E5F">
      <w:pPr>
        <w:autoSpaceDE w:val="0"/>
        <w:autoSpaceDN w:val="0"/>
        <w:adjustRightInd w:val="0"/>
        <w:spacing w:after="120" w:line="276" w:lineRule="auto"/>
        <w:ind w:right="23"/>
        <w:jc w:val="both"/>
        <w:rPr>
          <w:szCs w:val="24"/>
          <w:lang w:eastAsia="et-EE"/>
        </w:rPr>
      </w:pPr>
      <w:r w:rsidRPr="008F19E2">
        <w:rPr>
          <w:szCs w:val="24"/>
        </w:rPr>
        <w:t>Eeldatavalt</w:t>
      </w:r>
      <w:r w:rsidR="00E60C34" w:rsidRPr="008F19E2">
        <w:rPr>
          <w:szCs w:val="24"/>
        </w:rPr>
        <w:t xml:space="preserve"> ei kuulu planeeringus kavandatud tegevus „Keskkonnamõju hindamise ja keskkonnajuhtimissüsteemi seaduse” § 6 lõike 1 tegevuste nimistusse, mille puhul peaks algatama igal juhul keskkonnamõjude hindamist.</w:t>
      </w:r>
      <w:r w:rsidR="00CB0CD9" w:rsidRPr="008F19E2">
        <w:rPr>
          <w:szCs w:val="24"/>
        </w:rPr>
        <w:t xml:space="preserve"> Detailplaneeringus ei ole lubatud olulise keskkonnamõjuga tegevusi, millega kaasneks keskkonnaseisundi olulist kahj</w:t>
      </w:r>
      <w:r w:rsidR="00B62FC9" w:rsidRPr="008F19E2">
        <w:rPr>
          <w:szCs w:val="24"/>
        </w:rPr>
        <w:t>ustamist sh vee-, pinnase-, õhu</w:t>
      </w:r>
      <w:r w:rsidR="00CB0CD9" w:rsidRPr="008F19E2">
        <w:rPr>
          <w:szCs w:val="24"/>
        </w:rPr>
        <w:t xml:space="preserve">saastatust, olulist jäätmeteket, mürataseme ja vibratsiooni suurenemist. Planeeritud tegevusega kaasnevad võimalikud mõjud on eeldatavalt väikesed, nende ulatus piirneb peamiselt planeeringualaga. Vähest täiendavat valgusreostust võrreldes piirkonnas olemasolevaga võib tekkida valgustusest. Vibratsiooni võib esineda ehitustegevuse käigus. </w:t>
      </w:r>
    </w:p>
    <w:p w14:paraId="197EE6CE" w14:textId="77777777" w:rsidR="00E60C34" w:rsidRPr="008F19E2" w:rsidRDefault="007E57E5" w:rsidP="00F37E5F">
      <w:pPr>
        <w:spacing w:after="120" w:line="276" w:lineRule="auto"/>
        <w:ind w:right="23"/>
        <w:jc w:val="both"/>
        <w:rPr>
          <w:szCs w:val="24"/>
        </w:rPr>
      </w:pPr>
      <w:r w:rsidRPr="008F19E2">
        <w:rPr>
          <w:szCs w:val="24"/>
        </w:rPr>
        <w:t>Looduskeskkonda mõjutavate avarii</w:t>
      </w:r>
      <w:r w:rsidR="00E60C34" w:rsidRPr="008F19E2">
        <w:rPr>
          <w:szCs w:val="24"/>
        </w:rPr>
        <w:t xml:space="preserve">olukordade esinemise tõenäosus on väike, kui detailplaneeringu elluviimisel järgitakse detailplaneeringus esitatud tingimusi ning õigusaktidega kehtestatud nõudeid. </w:t>
      </w:r>
    </w:p>
    <w:p w14:paraId="34692003" w14:textId="77777777" w:rsidR="004A0053" w:rsidRPr="008F19E2" w:rsidRDefault="009206F2" w:rsidP="00F37E5F">
      <w:pPr>
        <w:spacing w:after="120" w:line="276" w:lineRule="auto"/>
        <w:ind w:right="23"/>
        <w:jc w:val="both"/>
      </w:pPr>
      <w:r w:rsidRPr="008F19E2">
        <w:t>D</w:t>
      </w:r>
      <w:r w:rsidR="005A394A" w:rsidRPr="008F19E2">
        <w:t>etailplaneeringu</w:t>
      </w:r>
      <w:r w:rsidRPr="008F19E2">
        <w:t>s nõutud kõrghaljastuse lisamin</w:t>
      </w:r>
      <w:r w:rsidR="004A0053" w:rsidRPr="008F19E2">
        <w:t>e planeeringualale</w:t>
      </w:r>
      <w:r w:rsidRPr="008F19E2">
        <w:t xml:space="preserve"> omab positiivset mõju</w:t>
      </w:r>
      <w:r w:rsidR="004A0053" w:rsidRPr="008F19E2">
        <w:t>.</w:t>
      </w:r>
    </w:p>
    <w:p w14:paraId="3FFDEF41" w14:textId="77777777" w:rsidR="005A394A" w:rsidRPr="008F19E2" w:rsidRDefault="005A394A" w:rsidP="00F37E5F">
      <w:pPr>
        <w:spacing w:after="120" w:line="276" w:lineRule="auto"/>
        <w:ind w:right="23"/>
        <w:jc w:val="both"/>
      </w:pPr>
      <w:r w:rsidRPr="008F19E2">
        <w:lastRenderedPageBreak/>
        <w:t xml:space="preserve">Kui järgitakse nii </w:t>
      </w:r>
      <w:r w:rsidR="007E57E5" w:rsidRPr="008F19E2">
        <w:t xml:space="preserve">projekteerimise, </w:t>
      </w:r>
      <w:r w:rsidRPr="008F19E2">
        <w:t>ehitamise kui hilisema</w:t>
      </w:r>
      <w:r w:rsidR="00B42163" w:rsidRPr="008F19E2">
        <w:t>s</w:t>
      </w:r>
      <w:r w:rsidRPr="008F19E2">
        <w:t xml:space="preserve"> kasutamise etapis kõiki seadusandlikest aktidest tulenevaid nõudeid, standardites esitatud soovitusi ning detailplaneeringus seatud tingimusi, siis ei too planeeritud tegevused kaasa olulisi </w:t>
      </w:r>
      <w:r w:rsidRPr="008F19E2">
        <w:rPr>
          <w:szCs w:val="24"/>
        </w:rPr>
        <w:t xml:space="preserve">negatiivseid mõjusid looduskeskkonnale. </w:t>
      </w:r>
    </w:p>
    <w:p w14:paraId="0BD05421" w14:textId="77777777" w:rsidR="005A394A" w:rsidRPr="008F19E2" w:rsidRDefault="005A394A" w:rsidP="00863723">
      <w:pPr>
        <w:pStyle w:val="Pealkiri3"/>
      </w:pPr>
      <w:bookmarkStart w:id="396" w:name="_Toc39150267"/>
      <w:bookmarkStart w:id="397" w:name="_Toc115557236"/>
      <w:bookmarkStart w:id="398" w:name="_Toc226646928"/>
      <w:r w:rsidRPr="008F19E2">
        <w:t>Võimalikud mõjud keskkonna erinevatele aspektidele</w:t>
      </w:r>
      <w:bookmarkEnd w:id="396"/>
      <w:bookmarkEnd w:id="397"/>
      <w:r w:rsidR="00F71FDF" w:rsidRPr="008F19E2">
        <w:t xml:space="preserve"> ja meetmed negatiivsete mõjude vältimiseks või leevendamiseks</w:t>
      </w:r>
      <w:bookmarkEnd w:id="398"/>
    </w:p>
    <w:p w14:paraId="52381C5A" w14:textId="77777777" w:rsidR="00F71FDF" w:rsidRPr="008F19E2" w:rsidRDefault="00F71FDF" w:rsidP="00F37E5F">
      <w:pPr>
        <w:pStyle w:val="Pealkiri4"/>
        <w:spacing w:before="240" w:after="120" w:line="276" w:lineRule="auto"/>
        <w:ind w:right="23"/>
        <w:rPr>
          <w:i/>
          <w:szCs w:val="24"/>
          <w:u w:val="single"/>
        </w:rPr>
      </w:pPr>
      <w:bookmarkStart w:id="399" w:name="_Toc226646929"/>
      <w:r w:rsidRPr="008F19E2">
        <w:rPr>
          <w:i/>
          <w:szCs w:val="24"/>
          <w:u w:val="single"/>
        </w:rPr>
        <w:t>Ehitustegevus</w:t>
      </w:r>
      <w:bookmarkEnd w:id="399"/>
      <w:r w:rsidR="00B74F10" w:rsidRPr="008F19E2">
        <w:rPr>
          <w:i/>
          <w:szCs w:val="24"/>
          <w:u w:val="single"/>
        </w:rPr>
        <w:t xml:space="preserve">  </w:t>
      </w:r>
    </w:p>
    <w:p w14:paraId="4DA48289" w14:textId="77777777" w:rsidR="00C4403E" w:rsidRPr="008F19E2" w:rsidRDefault="00C4403E" w:rsidP="00F37E5F">
      <w:pPr>
        <w:spacing w:before="120" w:line="276" w:lineRule="auto"/>
        <w:ind w:right="23"/>
        <w:jc w:val="both"/>
      </w:pPr>
      <w:r w:rsidRPr="008F19E2">
        <w:t xml:space="preserve">Ehitustegevusega võivad kaasneda </w:t>
      </w:r>
      <w:r w:rsidR="009C1140" w:rsidRPr="008F19E2">
        <w:t xml:space="preserve">ajutised </w:t>
      </w:r>
      <w:r w:rsidRPr="008F19E2">
        <w:t>negatiivsed mõjud keskkonna erinevatele aspektidele.</w:t>
      </w:r>
    </w:p>
    <w:p w14:paraId="3B309371" w14:textId="77777777" w:rsidR="00F71FDF" w:rsidRPr="008F19E2" w:rsidRDefault="00F71FDF" w:rsidP="00377124">
      <w:pPr>
        <w:spacing w:before="120" w:line="276" w:lineRule="auto"/>
        <w:ind w:right="23"/>
        <w:jc w:val="both"/>
      </w:pPr>
      <w:r w:rsidRPr="008F19E2">
        <w:t>Ehitusaegse mürahäiringu vähendamiseks tuleb vältida öiseid ehitustöid (v.a hoonesisesed ehitustööd, mis ei põhjusta müraemissiooni välisterritooriumile).</w:t>
      </w:r>
    </w:p>
    <w:p w14:paraId="51952F71" w14:textId="77777777" w:rsidR="00F71FDF" w:rsidRPr="008F19E2" w:rsidRDefault="00F71FDF" w:rsidP="00F37E5F">
      <w:pPr>
        <w:spacing w:before="120" w:line="276" w:lineRule="auto"/>
        <w:ind w:right="23"/>
        <w:jc w:val="both"/>
      </w:pPr>
      <w:r w:rsidRPr="008F19E2">
        <w:t>Ehitusa</w:t>
      </w:r>
      <w:r w:rsidR="009C1140" w:rsidRPr="008F19E2">
        <w:t>egse tolmu teket tuleb minim</w:t>
      </w:r>
      <w:r w:rsidRPr="008F19E2">
        <w:t>eerida. Puistematerjalide ladustamisel ning kuivades tingimustes kaevetöid tehes tuleb vajadusel tolmu teket vältida niisutamise abil. Tolmuemissioone ehitustöödel on võimalik vältida ka materjali langemiskõrguse vähendamise abil, ehitusmaterjalide katmisega veol ja ladustamisel, ehitusplatsil teede ja seadmete perioodilise puhastamisega ning sellega, kui ehitusmaterjalide laadimist ei teostata tugeva tuulega. Ka ehitusjäätmete paigutamisel mahutitesse või laadimisel veokitele või nende kohapeal taaskasutamisel peab jäätmete valdaja võtma tarvitusele abinõud tolmu tekke vältimiseks.</w:t>
      </w:r>
    </w:p>
    <w:p w14:paraId="6349D046" w14:textId="5560A710" w:rsidR="00CB71ED" w:rsidRPr="008F19E2" w:rsidRDefault="00CB71ED" w:rsidP="00F37E5F">
      <w:pPr>
        <w:spacing w:before="120" w:line="276" w:lineRule="auto"/>
        <w:ind w:right="23"/>
        <w:jc w:val="both"/>
        <w:rPr>
          <w:szCs w:val="24"/>
        </w:rPr>
      </w:pPr>
      <w:r w:rsidRPr="008F19E2">
        <w:t>Ehitus</w:t>
      </w:r>
      <w:r w:rsidR="00B42163" w:rsidRPr="008F19E2">
        <w:t>e ajal</w:t>
      </w:r>
      <w:r w:rsidRPr="008F19E2">
        <w:t xml:space="preserve"> tuleb tagada, et ehitustegevusega kaasnevad müra- ja vibratsioonitasemed ei ületaks ümbruskonnas keskkonnaministri 16.12.2016 määruse nr 71 „Välisõhus leviva müra normtasemed ja mürataseme mõõtmise, määramise ja hindamise meetodid“ lisas 1 ning sotsiaalministri </w:t>
      </w:r>
      <w:r w:rsidR="00377124" w:rsidRPr="008F19E2">
        <w:rPr>
          <w:szCs w:val="24"/>
        </w:rPr>
        <w:t xml:space="preserve">01.10.2025 määrus nr 54 „Vibratsiooni piirväärtused elamutes ja ühiskasutusega hoonetes ning vibratsiooni hindamise kord“ </w:t>
      </w:r>
      <w:r w:rsidRPr="008F19E2">
        <w:t>kehtestatud ehitusmüra ja vibratsiooni piirväärtusi.</w:t>
      </w:r>
    </w:p>
    <w:p w14:paraId="21C7FF8C" w14:textId="77777777" w:rsidR="00CB71ED" w:rsidRPr="008F19E2" w:rsidRDefault="00CB71ED" w:rsidP="00F37E5F">
      <w:pPr>
        <w:spacing w:before="120" w:line="276" w:lineRule="auto"/>
        <w:ind w:right="23"/>
        <w:jc w:val="both"/>
      </w:pPr>
      <w:r w:rsidRPr="008F19E2">
        <w:t>Ehitustegevuse käigus tuleb vältida pinnase saastumist territooriumil kasutatavate kemikaalidega (kütused jms), mille käitlemisel tuleb järgida ohutusnõudeid ning kasutada ainult töökorras seadmeid ja masinaid. Juhul kui ehitustegevuse käigus tekib kahtlus pinnase reostunud olemise üle, tuleb teostada pinnaseanalüüs ning kindlaks teha reostuse maht. Kui esineb piirnormide ületamist, tuleb eemaldada reostunud pinnas ning anda see utiliseerimiseks üle vastavat</w:t>
      </w:r>
      <w:r w:rsidR="00666D73" w:rsidRPr="008F19E2">
        <w:t xml:space="preserve"> ohtlike jäätmete taaskasutamise ja kõrvaldamise</w:t>
      </w:r>
      <w:r w:rsidRPr="008F19E2">
        <w:t xml:space="preserve"> jäätmeluba</w:t>
      </w:r>
      <w:r w:rsidR="00666D73" w:rsidRPr="008F19E2">
        <w:t xml:space="preserve"> </w:t>
      </w:r>
      <w:r w:rsidRPr="008F19E2">
        <w:t>omavale ettevõttele.</w:t>
      </w:r>
    </w:p>
    <w:p w14:paraId="10A369D7" w14:textId="77777777" w:rsidR="00CB71ED" w:rsidRPr="008F19E2" w:rsidRDefault="00CB71ED" w:rsidP="00F37E5F">
      <w:pPr>
        <w:spacing w:before="120" w:line="276" w:lineRule="auto"/>
        <w:ind w:right="23"/>
        <w:jc w:val="both"/>
      </w:pPr>
      <w:r w:rsidRPr="008F19E2">
        <w:t xml:space="preserve">Enne ehitustööde algust tuleb olemasolev viljakas pinnas ehitusalustelt platsidelt koorida ning võimalusel taaskasutada seda </w:t>
      </w:r>
      <w:r w:rsidR="00B42163" w:rsidRPr="008F19E2">
        <w:t>planeeringu</w:t>
      </w:r>
      <w:r w:rsidRPr="008F19E2">
        <w:t>ala haljastustöödel.</w:t>
      </w:r>
    </w:p>
    <w:p w14:paraId="6820179F" w14:textId="77777777" w:rsidR="00CB71ED" w:rsidRPr="008F19E2" w:rsidRDefault="00CB71ED" w:rsidP="00F37E5F">
      <w:pPr>
        <w:pStyle w:val="Pealkiri4"/>
        <w:spacing w:before="240" w:after="120" w:line="276" w:lineRule="auto"/>
        <w:ind w:right="23"/>
        <w:rPr>
          <w:i/>
          <w:szCs w:val="24"/>
          <w:u w:val="single"/>
        </w:rPr>
      </w:pPr>
      <w:bookmarkStart w:id="400" w:name="_Toc226646930"/>
      <w:r w:rsidRPr="008F19E2">
        <w:rPr>
          <w:i/>
          <w:szCs w:val="24"/>
          <w:u w:val="single"/>
        </w:rPr>
        <w:t>Haljastus, taimestik, loomastik</w:t>
      </w:r>
      <w:bookmarkEnd w:id="400"/>
      <w:r w:rsidRPr="008F19E2">
        <w:rPr>
          <w:i/>
          <w:szCs w:val="24"/>
          <w:u w:val="single"/>
        </w:rPr>
        <w:t xml:space="preserve">  </w:t>
      </w:r>
    </w:p>
    <w:p w14:paraId="323729A5" w14:textId="77777777" w:rsidR="00CB71ED" w:rsidRPr="008F19E2" w:rsidRDefault="00CB71ED" w:rsidP="00F37E5F">
      <w:pPr>
        <w:spacing w:before="120" w:line="276" w:lineRule="auto"/>
        <w:ind w:right="23"/>
        <w:jc w:val="both"/>
      </w:pPr>
      <w:r w:rsidRPr="008F19E2">
        <w:t>Taimestikule avaldab mõju ehitustegevuse käigus olemasoleva taimkatte eemaldamine</w:t>
      </w:r>
      <w:r w:rsidR="007E059F" w:rsidRPr="008F19E2">
        <w:t xml:space="preserve"> hoonete, teede ja platside rajamisel</w:t>
      </w:r>
      <w:r w:rsidRPr="008F19E2">
        <w:t>.</w:t>
      </w:r>
    </w:p>
    <w:p w14:paraId="09457497" w14:textId="26D087A0" w:rsidR="00C51B3C" w:rsidRPr="008F19E2" w:rsidRDefault="00C51B3C" w:rsidP="00F37E5F">
      <w:pPr>
        <w:spacing w:before="120" w:after="120" w:line="276" w:lineRule="auto"/>
        <w:ind w:right="23"/>
        <w:jc w:val="both"/>
        <w:rPr>
          <w:szCs w:val="24"/>
        </w:rPr>
      </w:pPr>
      <w:r w:rsidRPr="008F19E2">
        <w:rPr>
          <w:szCs w:val="24"/>
        </w:rPr>
        <w:t>Vastavalt Rae valla üldplaneeringule</w:t>
      </w:r>
      <w:r w:rsidRPr="008F19E2">
        <w:t xml:space="preserve"> näeb detailplaneering ette</w:t>
      </w:r>
      <w:r w:rsidRPr="008F19E2">
        <w:rPr>
          <w:szCs w:val="24"/>
        </w:rPr>
        <w:t xml:space="preserve"> minimaalselt 10% krundi pindalast haljastuse alla. Käesolevas planeeringu põhimõttelises </w:t>
      </w:r>
      <w:r w:rsidR="00113AAF" w:rsidRPr="008F19E2">
        <w:rPr>
          <w:szCs w:val="24"/>
        </w:rPr>
        <w:t xml:space="preserve">graafilises </w:t>
      </w:r>
      <w:r w:rsidRPr="008F19E2">
        <w:rPr>
          <w:szCs w:val="24"/>
        </w:rPr>
        <w:t xml:space="preserve">lahenduses on haljasmaa </w:t>
      </w:r>
      <w:r w:rsidR="00C83833" w:rsidRPr="008F19E2">
        <w:rPr>
          <w:szCs w:val="24"/>
        </w:rPr>
        <w:t>osakaal</w:t>
      </w:r>
      <w:r w:rsidRPr="008F19E2">
        <w:rPr>
          <w:szCs w:val="24"/>
        </w:rPr>
        <w:t xml:space="preserve"> </w:t>
      </w:r>
      <w:r w:rsidR="00C83833" w:rsidRPr="008F19E2">
        <w:rPr>
          <w:szCs w:val="24"/>
        </w:rPr>
        <w:t xml:space="preserve">kogu </w:t>
      </w:r>
      <w:r w:rsidR="00B6524A" w:rsidRPr="008F19E2">
        <w:rPr>
          <w:szCs w:val="24"/>
        </w:rPr>
        <w:t>planeeringu</w:t>
      </w:r>
      <w:r w:rsidR="00C83833" w:rsidRPr="008F19E2">
        <w:rPr>
          <w:szCs w:val="24"/>
        </w:rPr>
        <w:t xml:space="preserve">alast </w:t>
      </w:r>
      <w:r w:rsidR="00B43F32" w:rsidRPr="008F19E2">
        <w:rPr>
          <w:szCs w:val="24"/>
        </w:rPr>
        <w:t>3</w:t>
      </w:r>
      <w:r w:rsidR="00F00B58" w:rsidRPr="008F19E2">
        <w:rPr>
          <w:szCs w:val="24"/>
        </w:rPr>
        <w:t>2</w:t>
      </w:r>
      <w:r w:rsidR="00B43F32" w:rsidRPr="008F19E2">
        <w:rPr>
          <w:szCs w:val="24"/>
        </w:rPr>
        <w:t>,</w:t>
      </w:r>
      <w:r w:rsidR="00F00B58" w:rsidRPr="008F19E2">
        <w:rPr>
          <w:szCs w:val="24"/>
        </w:rPr>
        <w:t>1</w:t>
      </w:r>
      <w:r w:rsidR="00C83833" w:rsidRPr="008F19E2">
        <w:rPr>
          <w:szCs w:val="24"/>
        </w:rPr>
        <w:t xml:space="preserve">% (sh </w:t>
      </w:r>
      <w:r w:rsidR="00A50DD2" w:rsidRPr="008F19E2">
        <w:rPr>
          <w:szCs w:val="24"/>
        </w:rPr>
        <w:t>tootmis- ja äri</w:t>
      </w:r>
      <w:r w:rsidR="00C83833" w:rsidRPr="008F19E2">
        <w:rPr>
          <w:szCs w:val="24"/>
        </w:rPr>
        <w:t>maa kruntidel on keskmiselt 2</w:t>
      </w:r>
      <w:r w:rsidR="00B43F32" w:rsidRPr="008F19E2">
        <w:rPr>
          <w:szCs w:val="24"/>
        </w:rPr>
        <w:t>7</w:t>
      </w:r>
      <w:r w:rsidR="00C83833" w:rsidRPr="008F19E2">
        <w:rPr>
          <w:szCs w:val="24"/>
        </w:rPr>
        <w:t>,</w:t>
      </w:r>
      <w:r w:rsidR="00F00B58" w:rsidRPr="008F19E2">
        <w:rPr>
          <w:szCs w:val="24"/>
        </w:rPr>
        <w:t>9</w:t>
      </w:r>
      <w:r w:rsidR="00C83833" w:rsidRPr="008F19E2">
        <w:rPr>
          <w:szCs w:val="24"/>
        </w:rPr>
        <w:t xml:space="preserve">% ja transpordimaa kruntidel </w:t>
      </w:r>
      <w:r w:rsidR="00B43F32" w:rsidRPr="008F19E2">
        <w:rPr>
          <w:szCs w:val="24"/>
        </w:rPr>
        <w:t>5</w:t>
      </w:r>
      <w:r w:rsidR="00F00B58" w:rsidRPr="008F19E2">
        <w:rPr>
          <w:szCs w:val="24"/>
        </w:rPr>
        <w:t>5</w:t>
      </w:r>
      <w:r w:rsidR="00113AAF" w:rsidRPr="008F19E2">
        <w:rPr>
          <w:szCs w:val="24"/>
        </w:rPr>
        <w:t>,</w:t>
      </w:r>
      <w:r w:rsidR="00F00B58" w:rsidRPr="008F19E2">
        <w:rPr>
          <w:szCs w:val="24"/>
        </w:rPr>
        <w:t>5</w:t>
      </w:r>
      <w:r w:rsidR="00C83833" w:rsidRPr="008F19E2">
        <w:rPr>
          <w:szCs w:val="24"/>
        </w:rPr>
        <w:t>% haljasmaad), seega likvideerimisele lähe</w:t>
      </w:r>
      <w:r w:rsidR="00113AAF" w:rsidRPr="008F19E2">
        <w:rPr>
          <w:szCs w:val="24"/>
        </w:rPr>
        <w:t>ks</w:t>
      </w:r>
      <w:r w:rsidR="00C83833" w:rsidRPr="008F19E2">
        <w:rPr>
          <w:szCs w:val="24"/>
        </w:rPr>
        <w:t xml:space="preserve"> ca </w:t>
      </w:r>
      <w:r w:rsidR="00B43F32" w:rsidRPr="008F19E2">
        <w:rPr>
          <w:szCs w:val="24"/>
        </w:rPr>
        <w:t>68</w:t>
      </w:r>
      <w:r w:rsidR="00113AAF" w:rsidRPr="008F19E2">
        <w:rPr>
          <w:szCs w:val="24"/>
        </w:rPr>
        <w:t>,</w:t>
      </w:r>
      <w:r w:rsidR="00B43F32" w:rsidRPr="008F19E2">
        <w:rPr>
          <w:szCs w:val="24"/>
        </w:rPr>
        <w:t>2</w:t>
      </w:r>
      <w:r w:rsidR="00C83833" w:rsidRPr="008F19E2">
        <w:rPr>
          <w:szCs w:val="24"/>
        </w:rPr>
        <w:t xml:space="preserve">% </w:t>
      </w:r>
      <w:r w:rsidR="00C83833" w:rsidRPr="008F19E2">
        <w:rPr>
          <w:szCs w:val="24"/>
        </w:rPr>
        <w:lastRenderedPageBreak/>
        <w:t xml:space="preserve">planeeringuala olemasolevast haljaspinnast. </w:t>
      </w:r>
      <w:r w:rsidR="00EC24F4" w:rsidRPr="008F19E2">
        <w:rPr>
          <w:szCs w:val="24"/>
        </w:rPr>
        <w:t xml:space="preserve">Kui parkimiskohti ei rajata parkimisnormatiivi järgi, vaid vastavalt reaalsele vajadusele, mis on </w:t>
      </w:r>
      <w:r w:rsidR="00B43F32" w:rsidRPr="008F19E2">
        <w:rPr>
          <w:szCs w:val="24"/>
        </w:rPr>
        <w:t xml:space="preserve">vastavalt </w:t>
      </w:r>
      <w:r w:rsidR="00381F5C" w:rsidRPr="008F19E2">
        <w:rPr>
          <w:szCs w:val="24"/>
        </w:rPr>
        <w:t xml:space="preserve">Osaühing Stratumi </w:t>
      </w:r>
      <w:r w:rsidR="00B43F32" w:rsidRPr="008F19E2">
        <w:rPr>
          <w:szCs w:val="24"/>
        </w:rPr>
        <w:t>liiklusuuringu läbiviijate kogemusele</w:t>
      </w:r>
      <w:r w:rsidR="00EC24F4" w:rsidRPr="008F19E2">
        <w:rPr>
          <w:szCs w:val="24"/>
        </w:rPr>
        <w:t xml:space="preserve"> normist oluliselt väiksem, siis </w:t>
      </w:r>
      <w:r w:rsidR="00B6524A" w:rsidRPr="008F19E2">
        <w:rPr>
          <w:szCs w:val="24"/>
        </w:rPr>
        <w:t xml:space="preserve">saab </w:t>
      </w:r>
      <w:r w:rsidR="00EC24F4" w:rsidRPr="008F19E2">
        <w:rPr>
          <w:szCs w:val="24"/>
        </w:rPr>
        <w:t>haljasmaa osakaal</w:t>
      </w:r>
      <w:r w:rsidR="00B6524A" w:rsidRPr="008F19E2">
        <w:rPr>
          <w:szCs w:val="24"/>
        </w:rPr>
        <w:t>u</w:t>
      </w:r>
      <w:r w:rsidR="00EC24F4" w:rsidRPr="008F19E2">
        <w:rPr>
          <w:szCs w:val="24"/>
        </w:rPr>
        <w:t xml:space="preserve"> veelgi</w:t>
      </w:r>
      <w:r w:rsidR="00B42163" w:rsidRPr="008F19E2">
        <w:rPr>
          <w:szCs w:val="24"/>
        </w:rPr>
        <w:t xml:space="preserve"> suurendada</w:t>
      </w:r>
      <w:r w:rsidR="00381F5C" w:rsidRPr="008F19E2">
        <w:rPr>
          <w:szCs w:val="24"/>
        </w:rPr>
        <w:t xml:space="preserve"> (vt ka punkti 4.7.1 „Parkimiskorraldus“)</w:t>
      </w:r>
      <w:r w:rsidR="00EC24F4" w:rsidRPr="008F19E2">
        <w:rPr>
          <w:szCs w:val="24"/>
        </w:rPr>
        <w:t>.</w:t>
      </w:r>
    </w:p>
    <w:p w14:paraId="48966992" w14:textId="4823679C" w:rsidR="00CB71ED" w:rsidRPr="008F19E2" w:rsidRDefault="00AC3DAB" w:rsidP="00F37E5F">
      <w:pPr>
        <w:pStyle w:val="Kehatekst2"/>
        <w:spacing w:before="120" w:line="276" w:lineRule="auto"/>
        <w:ind w:right="23"/>
      </w:pPr>
      <w:r w:rsidRPr="008F19E2">
        <w:t xml:space="preserve">Kuna planeeringuala on söötis rohumaa, </w:t>
      </w:r>
      <w:r w:rsidRPr="008F19E2">
        <w:rPr>
          <w:szCs w:val="24"/>
        </w:rPr>
        <w:t xml:space="preserve">millel asub üksikute gruppidena vähene isetekkeline ja väheväärtuslik kõrghaljastus, siis mõjub ala haljastusele ja taimestikule hästi kõrghaljastuse rajamine vastavalt Rae valla üldplaneeringu nõuetele – tootmis- ja ärimaa </w:t>
      </w:r>
      <w:r w:rsidR="00CB71ED" w:rsidRPr="008F19E2">
        <w:t>krundi iga 1 000 m</w:t>
      </w:r>
      <w:r w:rsidR="00CB71ED" w:rsidRPr="008F19E2">
        <w:rPr>
          <w:vertAlign w:val="superscript"/>
        </w:rPr>
        <w:t>2</w:t>
      </w:r>
      <w:r w:rsidR="00CB71ED" w:rsidRPr="008F19E2">
        <w:t xml:space="preserve"> kohta </w:t>
      </w:r>
      <w:r w:rsidRPr="008F19E2">
        <w:t xml:space="preserve">tuleb </w:t>
      </w:r>
      <w:r w:rsidR="00CB71ED" w:rsidRPr="008F19E2">
        <w:t>istutada puu, mille täiskasvamiskõrgus on 10 m</w:t>
      </w:r>
      <w:r w:rsidRPr="008F19E2">
        <w:t>,</w:t>
      </w:r>
      <w:r w:rsidR="00C57F61" w:rsidRPr="008F19E2">
        <w:t xml:space="preserve"> ning</w:t>
      </w:r>
      <w:r w:rsidR="00CB71ED" w:rsidRPr="008F19E2">
        <w:t xml:space="preserve"> läbivate teede äärde </w:t>
      </w:r>
      <w:r w:rsidR="00EC24F4" w:rsidRPr="008F19E2">
        <w:t>tuleb rajada puude allee (</w:t>
      </w:r>
      <w:r w:rsidR="00CB71ED" w:rsidRPr="008F19E2">
        <w:t xml:space="preserve">see tähendab nii planeeringuala sisese juurdepääsutänava, </w:t>
      </w:r>
      <w:r w:rsidR="00CB71ED" w:rsidRPr="008F19E2">
        <w:rPr>
          <w:szCs w:val="24"/>
        </w:rPr>
        <w:t xml:space="preserve">6530347 </w:t>
      </w:r>
      <w:r w:rsidR="00CB71ED" w:rsidRPr="008F19E2">
        <w:t xml:space="preserve">Varivere tee </w:t>
      </w:r>
      <w:r w:rsidR="00B43F32" w:rsidRPr="008F19E2">
        <w:t>kui</w:t>
      </w:r>
      <w:r w:rsidR="00CB71ED" w:rsidRPr="008F19E2">
        <w:t xml:space="preserve"> </w:t>
      </w:r>
      <w:r w:rsidR="00CB71ED" w:rsidRPr="008F19E2">
        <w:rPr>
          <w:szCs w:val="24"/>
        </w:rPr>
        <w:t>11 Tallinna ringtee äärde allee rajamist</w:t>
      </w:r>
      <w:r w:rsidR="00EC24F4" w:rsidRPr="008F19E2">
        <w:rPr>
          <w:szCs w:val="24"/>
        </w:rPr>
        <w:t>)</w:t>
      </w:r>
      <w:r w:rsidR="00CB71ED" w:rsidRPr="008F19E2">
        <w:rPr>
          <w:szCs w:val="24"/>
        </w:rPr>
        <w:t xml:space="preserve">. </w:t>
      </w:r>
    </w:p>
    <w:p w14:paraId="4D5CE007" w14:textId="77777777" w:rsidR="00CB71ED" w:rsidRPr="008F19E2" w:rsidRDefault="00CB71ED" w:rsidP="00FF0B3C">
      <w:pPr>
        <w:keepNext/>
        <w:spacing w:before="120" w:line="276" w:lineRule="auto"/>
        <w:ind w:right="23"/>
        <w:jc w:val="both"/>
      </w:pPr>
      <w:r w:rsidRPr="008F19E2">
        <w:t>Negatiivse mõju vähendamiseks taimestikule ja haljastuse hea seisundi tagamiseks on olulised järgmised meetmed:</w:t>
      </w:r>
    </w:p>
    <w:p w14:paraId="7F0B4C26" w14:textId="77777777" w:rsidR="00CB71ED" w:rsidRPr="008F19E2" w:rsidRDefault="00CB71ED" w:rsidP="00EA22EE">
      <w:pPr>
        <w:numPr>
          <w:ilvl w:val="0"/>
          <w:numId w:val="21"/>
        </w:numPr>
        <w:spacing w:before="120" w:after="120" w:line="276" w:lineRule="auto"/>
        <w:ind w:left="360" w:right="23"/>
        <w:jc w:val="both"/>
      </w:pPr>
      <w:r w:rsidRPr="008F19E2">
        <w:t>ehitustööde käigus eemaldatava kasvupinnase ladustamine ja hilisem kasutamine haljastustöödel;</w:t>
      </w:r>
    </w:p>
    <w:p w14:paraId="6F754550" w14:textId="77777777" w:rsidR="00CB71ED" w:rsidRPr="008F19E2" w:rsidRDefault="00CB71ED" w:rsidP="00EA22EE">
      <w:pPr>
        <w:numPr>
          <w:ilvl w:val="0"/>
          <w:numId w:val="21"/>
        </w:numPr>
        <w:spacing w:after="120" w:line="276" w:lineRule="auto"/>
        <w:ind w:left="360" w:right="23"/>
        <w:jc w:val="both"/>
      </w:pPr>
      <w:r w:rsidRPr="008F19E2">
        <w:t>hoonete, teede ja tehnovõrkude projekteerimisel ja ehitamisel ning haljastuse säilitamisel ja rajamisel tuleb arvestada Rae Vallavolikogu 18.10.2022 määruse nr 11 „Haljastusnõuded projekteerimisel ja ehitamisel Rae vallas” nõuetega;</w:t>
      </w:r>
    </w:p>
    <w:p w14:paraId="00F1037B" w14:textId="77777777" w:rsidR="005423B5" w:rsidRPr="008F19E2" w:rsidRDefault="005423B5" w:rsidP="00EA22EE">
      <w:pPr>
        <w:numPr>
          <w:ilvl w:val="0"/>
          <w:numId w:val="21"/>
        </w:numPr>
        <w:spacing w:after="120" w:line="276" w:lineRule="auto"/>
        <w:ind w:left="360" w:right="23"/>
        <w:jc w:val="both"/>
      </w:pPr>
      <w:r w:rsidRPr="008F19E2">
        <w:t xml:space="preserve">avalikule </w:t>
      </w:r>
      <w:r w:rsidRPr="008F19E2">
        <w:rPr>
          <w:szCs w:val="24"/>
        </w:rPr>
        <w:t xml:space="preserve">alale haljastuse projekteerimisel tuleb lähtuda Rae Vallavalitsuse 30.08.2022 määrusest nr 18 „Haljastuse hindamise metoodika ning avaliku ala haljastuse nõuded”; </w:t>
      </w:r>
    </w:p>
    <w:p w14:paraId="391F2B13" w14:textId="77777777" w:rsidR="00CB71ED" w:rsidRPr="008F19E2" w:rsidRDefault="00CB71ED" w:rsidP="00EA22EE">
      <w:pPr>
        <w:numPr>
          <w:ilvl w:val="0"/>
          <w:numId w:val="21"/>
        </w:numPr>
        <w:spacing w:after="120" w:line="276" w:lineRule="auto"/>
        <w:ind w:left="360" w:right="23"/>
        <w:jc w:val="both"/>
      </w:pPr>
      <w:r w:rsidRPr="008F19E2">
        <w:t>uushaljastuse rajamisel ning puude hooldusel tuleb järgida Eesti standardite EVS 939-2020 „Puittaimed ha</w:t>
      </w:r>
      <w:r w:rsidR="00AC3DAB" w:rsidRPr="008F19E2">
        <w:t>ljastuses” osa 2 „Ilupuude ja -</w:t>
      </w:r>
      <w:r w:rsidRPr="008F19E2">
        <w:t>põõsaste istikute kvaliteedinõuded” ja osa 4 „Puuhooldustööd” ning EVS 843:2016 „Linnatänavad” nõudeid, juhiseid ja soovitusi.</w:t>
      </w:r>
    </w:p>
    <w:p w14:paraId="7BC443E1" w14:textId="77777777" w:rsidR="00EC76BC" w:rsidRPr="008F19E2" w:rsidRDefault="00EC76BC" w:rsidP="00F37E5F">
      <w:pPr>
        <w:spacing w:before="120" w:line="276" w:lineRule="auto"/>
        <w:ind w:right="23"/>
        <w:jc w:val="both"/>
      </w:pPr>
      <w:r w:rsidRPr="008F19E2">
        <w:t>Planeeringualal võib asuda väikeloomade elupaiku ja</w:t>
      </w:r>
      <w:r w:rsidR="00CB71ED" w:rsidRPr="008F19E2">
        <w:t xml:space="preserve"> toitumisalasid</w:t>
      </w:r>
      <w:r w:rsidRPr="008F19E2">
        <w:t xml:space="preserve"> ning isetekkelistes puudes ka lindude pesitsuskohti. Planeeringu realiseerimine mõjutab nende elu negatiivselt, muutes selle ehitamise ajal võimatuks. Planeeringualale rajatav kõrg- ja madalhaljastus võimaldab edaspidi lindudel taas pesitsuskohti leida</w:t>
      </w:r>
      <w:r w:rsidR="005423B5" w:rsidRPr="008F19E2">
        <w:t xml:space="preserve"> ning väikeloomadel</w:t>
      </w:r>
      <w:r w:rsidR="00B42163" w:rsidRPr="008F19E2">
        <w:t xml:space="preserve"> ja putukatel</w:t>
      </w:r>
      <w:r w:rsidR="005423B5" w:rsidRPr="008F19E2">
        <w:t xml:space="preserve"> elupaiku ja toitumisalasid leida</w:t>
      </w:r>
      <w:r w:rsidRPr="008F19E2">
        <w:t>.</w:t>
      </w:r>
    </w:p>
    <w:p w14:paraId="336CFB16" w14:textId="77777777" w:rsidR="00CB71ED" w:rsidRPr="008F19E2" w:rsidRDefault="00CB71ED" w:rsidP="00FF0B3C">
      <w:pPr>
        <w:keepNext/>
        <w:spacing w:before="120" w:after="120" w:line="276" w:lineRule="auto"/>
        <w:ind w:right="23"/>
        <w:jc w:val="both"/>
      </w:pPr>
      <w:r w:rsidRPr="008F19E2">
        <w:t>Negatiivse mõju</w:t>
      </w:r>
      <w:r w:rsidR="00F40B56" w:rsidRPr="008F19E2">
        <w:t xml:space="preserve"> vähendamiseks elustikule aita</w:t>
      </w:r>
      <w:r w:rsidRPr="008F19E2">
        <w:t>b kaasa järgmiste meetmete rakendamine:</w:t>
      </w:r>
    </w:p>
    <w:p w14:paraId="76E947A4" w14:textId="77777777" w:rsidR="00CB71ED" w:rsidRPr="008F19E2" w:rsidRDefault="00CB71ED" w:rsidP="00EA22EE">
      <w:pPr>
        <w:numPr>
          <w:ilvl w:val="0"/>
          <w:numId w:val="23"/>
        </w:numPr>
        <w:spacing w:after="120" w:line="276" w:lineRule="auto"/>
        <w:ind w:left="360" w:right="23"/>
        <w:jc w:val="both"/>
      </w:pPr>
      <w:r w:rsidRPr="008F19E2">
        <w:t>raietegevuse teostamisel tuleb arvestada pesitsusrahuga;</w:t>
      </w:r>
    </w:p>
    <w:p w14:paraId="6E6E57CF" w14:textId="77777777" w:rsidR="00CB71ED" w:rsidRPr="008F19E2" w:rsidRDefault="00CB71ED" w:rsidP="00EA22EE">
      <w:pPr>
        <w:numPr>
          <w:ilvl w:val="0"/>
          <w:numId w:val="23"/>
        </w:numPr>
        <w:spacing w:after="120" w:line="276" w:lineRule="auto"/>
        <w:ind w:left="360" w:right="23"/>
        <w:jc w:val="both"/>
      </w:pPr>
      <w:r w:rsidRPr="008F19E2">
        <w:t>soovitatav on kasutada uue haljastuse rajamisel kodumaiseid ja piirkonnale iseloomulikke taimeliike, nagu näiteks pihlakas, pooppuu, pärn, vaher, kukerpuu, sirel, aroonia, kibuvits jms, mille seemnetest, viljadest või õitest saavad toituda erinevad linnu ja loomaliigid. Meetme sihtliigid on kõik linnud, kes mingil perioodil aastast toituvad marjadest või muudest puuseemnetest (nt siidisaba, leevike, rästad, pasknäär jne) ning putukad (nt</w:t>
      </w:r>
      <w:r w:rsidR="00EC76BC" w:rsidRPr="008F19E2">
        <w:t> </w:t>
      </w:r>
      <w:r w:rsidRPr="008F19E2">
        <w:t>kimalased). Tegu on soovitusliku meetmega, mis aitab tõsta piirk</w:t>
      </w:r>
      <w:r w:rsidR="00B42163" w:rsidRPr="008F19E2">
        <w:t>onna bioloogilist mitmekesisust.</w:t>
      </w:r>
    </w:p>
    <w:p w14:paraId="1A2B9C82" w14:textId="77777777" w:rsidR="00CB71ED" w:rsidRPr="008F19E2" w:rsidRDefault="00CB71ED" w:rsidP="00EA22EE">
      <w:pPr>
        <w:numPr>
          <w:ilvl w:val="0"/>
          <w:numId w:val="23"/>
        </w:numPr>
        <w:spacing w:after="120" w:line="276" w:lineRule="auto"/>
        <w:ind w:left="360" w:right="23"/>
        <w:jc w:val="both"/>
      </w:pPr>
      <w:r w:rsidRPr="008F19E2">
        <w:t xml:space="preserve">hoonete arhitektuurses lahenduses on soovitatav vältida suuri peegeldavaid või läbipaistvaid vertikaalseid klaaspindu. Linnud ei suuda klaasi eristada ning võivad hukkuda või vigastada ennast vastu klaasi lendamisel. Selle vältimiseks kasutada klaasidel mustreid, frittklaasi, mattklaasi (peegeldus 0–10%), toonitud klaasi ja klaasruudustikke. Mustrite puhul tuleks arvestada, et elementide vahed ei tohiks olla suuremad kui 10 cm. Kui arhitektuurselt on </w:t>
      </w:r>
      <w:r w:rsidRPr="008F19E2">
        <w:lastRenderedPageBreak/>
        <w:t>mustrite kasutamine sobimatu võib mustrid tekitada kasutades UV värve (inimsilmale nähtamatud, kuid lindude poolt nähtavad värvid). Tegu on soovitusliku meetmega, et vältida lindude hukkumist hoonega kokkupõrgete tagajärjel.</w:t>
      </w:r>
    </w:p>
    <w:p w14:paraId="161FE7E4" w14:textId="77777777" w:rsidR="00BA61FF" w:rsidRPr="008F19E2" w:rsidRDefault="00B42163" w:rsidP="00EA22EE">
      <w:pPr>
        <w:pStyle w:val="Default"/>
        <w:numPr>
          <w:ilvl w:val="0"/>
          <w:numId w:val="23"/>
        </w:numPr>
        <w:spacing w:before="120" w:after="120" w:line="276" w:lineRule="auto"/>
        <w:ind w:left="360" w:right="23"/>
        <w:jc w:val="both"/>
        <w:rPr>
          <w:rFonts w:ascii="Times New Roman" w:hAnsi="Times New Roman" w:cs="Times New Roman"/>
          <w:color w:val="auto"/>
        </w:rPr>
      </w:pPr>
      <w:r w:rsidRPr="008F19E2">
        <w:rPr>
          <w:rFonts w:ascii="Times New Roman" w:hAnsi="Times New Roman" w:cs="Times New Roman"/>
          <w:color w:val="auto"/>
        </w:rPr>
        <w:t>e</w:t>
      </w:r>
      <w:r w:rsidR="00BA61FF" w:rsidRPr="008F19E2">
        <w:rPr>
          <w:rFonts w:ascii="Times New Roman" w:hAnsi="Times New Roman" w:cs="Times New Roman"/>
          <w:color w:val="auto"/>
        </w:rPr>
        <w:t xml:space="preserve">t säilitada ja kaitsta </w:t>
      </w:r>
      <w:r w:rsidR="005F7E66" w:rsidRPr="008F19E2">
        <w:rPr>
          <w:rFonts w:ascii="Times New Roman" w:hAnsi="Times New Roman" w:cs="Times New Roman"/>
          <w:color w:val="auto"/>
        </w:rPr>
        <w:t xml:space="preserve">sademevee eesvooluks oleva Pirita jõe </w:t>
      </w:r>
      <w:r w:rsidR="00BA61FF" w:rsidRPr="008F19E2">
        <w:rPr>
          <w:rFonts w:ascii="Times New Roman" w:hAnsi="Times New Roman" w:cs="Times New Roman"/>
          <w:color w:val="auto"/>
        </w:rPr>
        <w:t>kaitsealuseid liike ja nende elupaiku on planeeringus ette nähtud meetmed planeeringualalt lähtuva sademevee puhastamiseks (vt seletuskirja punkti 5.3 „Sademevesi”).</w:t>
      </w:r>
    </w:p>
    <w:p w14:paraId="610FE64D" w14:textId="77777777" w:rsidR="007E059F" w:rsidRPr="008F19E2" w:rsidRDefault="007E059F" w:rsidP="00F37E5F">
      <w:pPr>
        <w:pStyle w:val="Pealkiri4"/>
        <w:spacing w:before="240" w:after="120" w:line="276" w:lineRule="auto"/>
        <w:ind w:right="23"/>
        <w:rPr>
          <w:i/>
          <w:szCs w:val="24"/>
          <w:u w:val="single"/>
        </w:rPr>
      </w:pPr>
      <w:bookmarkStart w:id="401" w:name="_Toc138693592"/>
      <w:bookmarkStart w:id="402" w:name="_Toc226646931"/>
      <w:r w:rsidRPr="008F19E2">
        <w:rPr>
          <w:i/>
          <w:szCs w:val="24"/>
          <w:u w:val="single"/>
        </w:rPr>
        <w:t>Pinna- ja põhjavesi, sademe- ja reovee kogumine ja ärajuhtimine</w:t>
      </w:r>
      <w:bookmarkEnd w:id="401"/>
      <w:bookmarkEnd w:id="402"/>
    </w:p>
    <w:p w14:paraId="3A02F4F6" w14:textId="77777777" w:rsidR="00FF7B5E" w:rsidRPr="008F19E2" w:rsidRDefault="00FF7B5E" w:rsidP="00F37E5F">
      <w:pPr>
        <w:spacing w:after="120" w:line="276" w:lineRule="auto"/>
        <w:ind w:right="23"/>
        <w:jc w:val="both"/>
        <w:rPr>
          <w:bCs/>
          <w:szCs w:val="24"/>
        </w:rPr>
      </w:pPr>
      <w:r w:rsidRPr="008F19E2">
        <w:rPr>
          <w:bCs/>
          <w:szCs w:val="24"/>
        </w:rPr>
        <w:t xml:space="preserve">Planeeringualal tuleb tagada liig- ja sademevee vaba liikumine. </w:t>
      </w:r>
    </w:p>
    <w:p w14:paraId="1E7C44CE" w14:textId="4F5C1448" w:rsidR="00FF7B5E" w:rsidRPr="008F19E2" w:rsidRDefault="00FF7B5E" w:rsidP="00F37E5F">
      <w:pPr>
        <w:spacing w:after="120" w:line="276" w:lineRule="auto"/>
        <w:ind w:right="23"/>
        <w:jc w:val="both"/>
        <w:rPr>
          <w:bCs/>
          <w:szCs w:val="24"/>
        </w:rPr>
      </w:pPr>
      <w:r w:rsidRPr="008F19E2">
        <w:rPr>
          <w:bCs/>
          <w:szCs w:val="24"/>
        </w:rPr>
        <w:t>En</w:t>
      </w:r>
      <w:r w:rsidR="002E1C25" w:rsidRPr="008F19E2">
        <w:rPr>
          <w:bCs/>
          <w:szCs w:val="24"/>
        </w:rPr>
        <w:t>ne hoonete projekteerimist</w:t>
      </w:r>
      <w:r w:rsidRPr="008F19E2">
        <w:rPr>
          <w:bCs/>
          <w:szCs w:val="24"/>
        </w:rPr>
        <w:t xml:space="preserve"> </w:t>
      </w:r>
      <w:r w:rsidR="00B43F32" w:rsidRPr="008F19E2">
        <w:rPr>
          <w:bCs/>
          <w:szCs w:val="24"/>
        </w:rPr>
        <w:t xml:space="preserve">tuleb </w:t>
      </w:r>
      <w:r w:rsidRPr="008F19E2">
        <w:rPr>
          <w:bCs/>
          <w:szCs w:val="24"/>
        </w:rPr>
        <w:t xml:space="preserve">teostada ehitusgeoloogilised uurimistööd, et määrata kindlaks pinnavee tase, kihtide asetus ja paksus. Kõrge pinnavee taseme korral tuleb projekteerimise ja ehitamise käigus pöörata tähelepanu ehitise aluse pinna ja vundamentide tugevuse ja stabiilsuse </w:t>
      </w:r>
      <w:r w:rsidR="0045685A" w:rsidRPr="008F19E2">
        <w:rPr>
          <w:bCs/>
          <w:szCs w:val="24"/>
        </w:rPr>
        <w:t>tagamisele ja</w:t>
      </w:r>
      <w:r w:rsidRPr="008F19E2">
        <w:rPr>
          <w:bCs/>
          <w:szCs w:val="24"/>
        </w:rPr>
        <w:t xml:space="preserve"> hüdroisolatsioonile, ning rakendada tehnilisi abinõusid pinnasevee ärajuhtimiseks nagu maapinna planeerimine ja drenaaž. </w:t>
      </w:r>
    </w:p>
    <w:p w14:paraId="20685899" w14:textId="77777777" w:rsidR="00445CF4" w:rsidRPr="008F19E2" w:rsidRDefault="00445CF4" w:rsidP="00F37E5F">
      <w:pPr>
        <w:spacing w:after="120" w:line="276" w:lineRule="auto"/>
        <w:ind w:right="23"/>
        <w:jc w:val="both"/>
        <w:rPr>
          <w:szCs w:val="24"/>
        </w:rPr>
      </w:pPr>
      <w:r w:rsidRPr="008F19E2">
        <w:rPr>
          <w:szCs w:val="24"/>
        </w:rPr>
        <w:t>Pinna- ja põhjavee seisundit ei tohi halvendada näiteks vee- või pinnasereostuse ohuga tootmise kavandamisega. Kait</w:t>
      </w:r>
      <w:r w:rsidR="00D36EF6" w:rsidRPr="008F19E2">
        <w:rPr>
          <w:szCs w:val="24"/>
        </w:rPr>
        <w:t>smata põhjaveega alale ei tohi</w:t>
      </w:r>
      <w:r w:rsidRPr="008F19E2">
        <w:rPr>
          <w:szCs w:val="24"/>
        </w:rPr>
        <w:t xml:space="preserve"> kavandada objekte, mis eeldavad hoidmisehitiste rajamist. Vältida tuleb tegevusi, mille käigus </w:t>
      </w:r>
      <w:r w:rsidRPr="008F19E2">
        <w:rPr>
          <w:rFonts w:cs="Arial"/>
          <w:lang w:eastAsia="et-EE"/>
        </w:rPr>
        <w:t>kasutatakse või ladustatakse suuremas koguses muid keskkonnaohtlikke vedelikke või reostumisohtlikke materjale.</w:t>
      </w:r>
    </w:p>
    <w:p w14:paraId="5E1B9D2D" w14:textId="77777777" w:rsidR="00445CF4" w:rsidRPr="008F19E2" w:rsidRDefault="00445CF4" w:rsidP="00F37E5F">
      <w:pPr>
        <w:spacing w:after="120" w:line="276" w:lineRule="auto"/>
        <w:ind w:right="23"/>
        <w:jc w:val="both"/>
        <w:rPr>
          <w:lang w:eastAsia="et-EE"/>
        </w:rPr>
      </w:pPr>
      <w:r w:rsidRPr="008F19E2">
        <w:rPr>
          <w:lang w:eastAsia="et-EE"/>
        </w:rPr>
        <w:t xml:space="preserve">Ehitustööde käigus võib sõltuvalt kaevetööde sügavusest, ilmastikutingimustest ja kasutatavast tehnoloogiast koguneda ehitusaladele sademe- ja pinnavett. Liigvee kogumisel ja ärajuhtimisel tuleb reostamise vältimiseks järgida seadmete ja masinate ning keskkonnale ohtlike ainete hoidmise ja kasutamise nõudeid. </w:t>
      </w:r>
    </w:p>
    <w:p w14:paraId="6469BF02" w14:textId="1A82FC87" w:rsidR="002E728A" w:rsidRPr="008F19E2" w:rsidRDefault="002E728A" w:rsidP="00F37E5F">
      <w:pPr>
        <w:spacing w:after="120" w:line="276" w:lineRule="auto"/>
        <w:ind w:right="23"/>
        <w:jc w:val="both"/>
        <w:rPr>
          <w:szCs w:val="24"/>
        </w:rPr>
      </w:pPr>
      <w:r w:rsidRPr="008F19E2">
        <w:rPr>
          <w:szCs w:val="24"/>
        </w:rPr>
        <w:t>Ehkki vähetõenäoliselt, võivad planeeritud ehitustegevustega kaasneda avariiolukorrad, mille käigus võivad esineda erinevate ainete lekked</w:t>
      </w:r>
      <w:r w:rsidR="00B43F32" w:rsidRPr="008F19E2">
        <w:rPr>
          <w:szCs w:val="24"/>
        </w:rPr>
        <w:t>,</w:t>
      </w:r>
      <w:r w:rsidRPr="008F19E2">
        <w:rPr>
          <w:szCs w:val="24"/>
        </w:rPr>
        <w:t xml:space="preserve"> tekitades põhjavee reostuse. Selle vältimiseks tuleb tagada asjakohane juhendamine ja hoolsus ehitustöödel. </w:t>
      </w:r>
    </w:p>
    <w:p w14:paraId="47D18CA3" w14:textId="77777777" w:rsidR="002E728A" w:rsidRPr="008F19E2" w:rsidRDefault="002E728A" w:rsidP="00F37E5F">
      <w:pPr>
        <w:autoSpaceDE w:val="0"/>
        <w:autoSpaceDN w:val="0"/>
        <w:adjustRightInd w:val="0"/>
        <w:spacing w:after="120" w:line="276" w:lineRule="auto"/>
        <w:ind w:right="23"/>
        <w:jc w:val="both"/>
        <w:rPr>
          <w:szCs w:val="24"/>
        </w:rPr>
      </w:pPr>
      <w:r w:rsidRPr="008F19E2">
        <w:rPr>
          <w:szCs w:val="24"/>
        </w:rPr>
        <w:t>Enne kanalisatsioonitrasside valmimist tuleb ehitustööliste olmega kaasnev reovesi kokku koguda ning anda üle nõuetele vastavasse purgimiskohta.</w:t>
      </w:r>
    </w:p>
    <w:p w14:paraId="4D0D2C0B" w14:textId="77777777" w:rsidR="002E728A" w:rsidRPr="008F19E2" w:rsidRDefault="007E059F" w:rsidP="00F37E5F">
      <w:pPr>
        <w:autoSpaceDE w:val="0"/>
        <w:autoSpaceDN w:val="0"/>
        <w:adjustRightInd w:val="0"/>
        <w:spacing w:after="120" w:line="276" w:lineRule="auto"/>
        <w:ind w:right="23"/>
        <w:jc w:val="both"/>
        <w:rPr>
          <w:szCs w:val="24"/>
        </w:rPr>
      </w:pPr>
      <w:r w:rsidRPr="008F19E2">
        <w:rPr>
          <w:szCs w:val="24"/>
        </w:rPr>
        <w:t xml:space="preserve">Ala kasutusele võtmisel ei </w:t>
      </w:r>
      <w:r w:rsidR="002E728A" w:rsidRPr="008F19E2">
        <w:rPr>
          <w:szCs w:val="24"/>
        </w:rPr>
        <w:t>tohiks kaasneda</w:t>
      </w:r>
      <w:r w:rsidRPr="008F19E2">
        <w:rPr>
          <w:szCs w:val="24"/>
        </w:rPr>
        <w:t xml:space="preserve"> põhjavee</w:t>
      </w:r>
      <w:r w:rsidR="009D350D" w:rsidRPr="008F19E2">
        <w:rPr>
          <w:szCs w:val="24"/>
        </w:rPr>
        <w:t>võttu ega põhjaveereostust, kui</w:t>
      </w:r>
      <w:r w:rsidRPr="008F19E2">
        <w:rPr>
          <w:szCs w:val="24"/>
        </w:rPr>
        <w:t xml:space="preserve"> veevarustuseks ja reoveekanalisatsiooniks kasutatakse ühistorustikke ning olme</w:t>
      </w:r>
      <w:r w:rsidR="00CC6F8E" w:rsidRPr="008F19E2">
        <w:rPr>
          <w:szCs w:val="24"/>
        </w:rPr>
        <w:t xml:space="preserve">- ja tootmise </w:t>
      </w:r>
      <w:r w:rsidRPr="008F19E2">
        <w:rPr>
          <w:szCs w:val="24"/>
        </w:rPr>
        <w:t xml:space="preserve">reovett ei </w:t>
      </w:r>
      <w:r w:rsidR="002E728A" w:rsidRPr="008F19E2">
        <w:rPr>
          <w:szCs w:val="24"/>
        </w:rPr>
        <w:t>juhita</w:t>
      </w:r>
      <w:r w:rsidRPr="008F19E2">
        <w:rPr>
          <w:szCs w:val="24"/>
        </w:rPr>
        <w:t xml:space="preserve"> pinnasesse ega veekogudesse. </w:t>
      </w:r>
      <w:r w:rsidR="002E728A" w:rsidRPr="008F19E2">
        <w:rPr>
          <w:szCs w:val="24"/>
        </w:rPr>
        <w:t>Planeeringuala põhjavee kaitseks tuleb kinni pidada nõudest mitte immutada reovett või juhtida saasteaineid haljasaladele ehitamise ja hoonete kasutamise ajal.</w:t>
      </w:r>
    </w:p>
    <w:p w14:paraId="0D5F923E" w14:textId="12EDEF69" w:rsidR="007E059F" w:rsidRPr="008F19E2" w:rsidRDefault="002E1C25" w:rsidP="00F37E5F">
      <w:pPr>
        <w:autoSpaceDE w:val="0"/>
        <w:autoSpaceDN w:val="0"/>
        <w:adjustRightInd w:val="0"/>
        <w:spacing w:after="120" w:line="276" w:lineRule="auto"/>
        <w:ind w:right="23"/>
        <w:jc w:val="both"/>
        <w:rPr>
          <w:szCs w:val="24"/>
        </w:rPr>
      </w:pPr>
      <w:r w:rsidRPr="008F19E2">
        <w:rPr>
          <w:szCs w:val="24"/>
        </w:rPr>
        <w:t>S</w:t>
      </w:r>
      <w:r w:rsidR="007E059F" w:rsidRPr="008F19E2">
        <w:rPr>
          <w:szCs w:val="24"/>
        </w:rPr>
        <w:t>ademevett minimeerida vastavalt veeseaduse § 129 lõigetes 1–3 toodud ning Rae valla ühisveevärgi ja -kanalisatsiooni arendamise kava aastateks 20</w:t>
      </w:r>
      <w:r w:rsidR="00730280" w:rsidRPr="008F19E2">
        <w:rPr>
          <w:szCs w:val="24"/>
        </w:rPr>
        <w:t>24</w:t>
      </w:r>
      <w:r w:rsidR="007E059F" w:rsidRPr="008F19E2">
        <w:rPr>
          <w:szCs w:val="24"/>
        </w:rPr>
        <w:t>–20</w:t>
      </w:r>
      <w:r w:rsidR="00730280" w:rsidRPr="008F19E2">
        <w:rPr>
          <w:szCs w:val="24"/>
        </w:rPr>
        <w:t>35</w:t>
      </w:r>
      <w:r w:rsidR="007E059F" w:rsidRPr="008F19E2">
        <w:rPr>
          <w:szCs w:val="24"/>
        </w:rPr>
        <w:t xml:space="preserve"> toodud põhimõtetele.</w:t>
      </w:r>
    </w:p>
    <w:p w14:paraId="267A0BBF" w14:textId="77777777" w:rsidR="007E059F" w:rsidRPr="008F19E2" w:rsidRDefault="007E059F" w:rsidP="00F37E5F">
      <w:pPr>
        <w:autoSpaceDE w:val="0"/>
        <w:autoSpaceDN w:val="0"/>
        <w:adjustRightInd w:val="0"/>
        <w:spacing w:after="120" w:line="276" w:lineRule="auto"/>
        <w:ind w:right="23"/>
        <w:jc w:val="both"/>
        <w:rPr>
          <w:szCs w:val="24"/>
        </w:rPr>
      </w:pPr>
      <w:r w:rsidRPr="008F19E2">
        <w:rPr>
          <w:szCs w:val="24"/>
        </w:rPr>
        <w:t>Kui parklate rajamisel ja sademevee ärajuhtimisel lähtutakse kehtivast standardist EVS 843 „Linnatänavad“, EVS 848:2021 „Väliskanalisatsioonivõrk“ ja muudest asjakohastest juhenditest ning suublasse juhitav sademevesi vastab Keskkonnaministri 08.11.2019 määruse nr 61 „Nõuded reovee puhastamise ning heit-, sademe-, kaevandus-, karjääri- ja jahutusvee suublasse juhtimise kohta, nõuetele vastavuse hindamise meetmed ning saasteainesisalduse piirväärtused</w:t>
      </w:r>
      <w:r w:rsidRPr="008F19E2">
        <w:rPr>
          <w:szCs w:val="24"/>
          <w:vertAlign w:val="superscript"/>
        </w:rPr>
        <w:t>1</w:t>
      </w:r>
      <w:r w:rsidRPr="008F19E2">
        <w:rPr>
          <w:szCs w:val="24"/>
        </w:rPr>
        <w:t>“ nõuetele, siis sademevee kogumise ja ärajuhtimisega ei kaasne olulist keskkonnamõju.</w:t>
      </w:r>
    </w:p>
    <w:p w14:paraId="254D8369" w14:textId="2A35A846" w:rsidR="002E1C25" w:rsidRPr="008F19E2" w:rsidRDefault="00CC6F8E" w:rsidP="00F37E5F">
      <w:pPr>
        <w:spacing w:after="120" w:line="276" w:lineRule="auto"/>
        <w:ind w:right="23"/>
        <w:jc w:val="both"/>
        <w:rPr>
          <w:szCs w:val="24"/>
        </w:rPr>
      </w:pPr>
      <w:r w:rsidRPr="008F19E2">
        <w:rPr>
          <w:szCs w:val="24"/>
        </w:rPr>
        <w:lastRenderedPageBreak/>
        <w:t>Teedelt ja platsidelt kogutav sademevesi tuleb eelnevalt puhastada I klassi õli- ja liivapüüduris, et ei toimuks saasteainete kannet kraavi</w:t>
      </w:r>
      <w:r w:rsidR="00B43F32" w:rsidRPr="008F19E2">
        <w:rPr>
          <w:szCs w:val="24"/>
        </w:rPr>
        <w:t xml:space="preserve"> (v</w:t>
      </w:r>
      <w:r w:rsidR="002E1C25" w:rsidRPr="008F19E2">
        <w:rPr>
          <w:szCs w:val="24"/>
        </w:rPr>
        <w:t xml:space="preserve">t ka seletuskirja punkt </w:t>
      </w:r>
      <w:r w:rsidR="002774C2" w:rsidRPr="008F19E2">
        <w:rPr>
          <w:szCs w:val="24"/>
        </w:rPr>
        <w:t>5.3. „Sademevesi”</w:t>
      </w:r>
      <w:r w:rsidR="00B43F32" w:rsidRPr="008F19E2">
        <w:rPr>
          <w:szCs w:val="24"/>
        </w:rPr>
        <w:t>)</w:t>
      </w:r>
      <w:r w:rsidR="002774C2" w:rsidRPr="008F19E2">
        <w:rPr>
          <w:szCs w:val="24"/>
        </w:rPr>
        <w:t>.</w:t>
      </w:r>
    </w:p>
    <w:p w14:paraId="29B70DBD" w14:textId="77777777" w:rsidR="00F56D6B" w:rsidRPr="008F19E2" w:rsidRDefault="00F56D6B" w:rsidP="00F37E5F">
      <w:pPr>
        <w:pStyle w:val="Pealkiri4"/>
        <w:spacing w:before="240" w:after="120" w:line="276" w:lineRule="auto"/>
        <w:ind w:right="23"/>
        <w:rPr>
          <w:i/>
          <w:szCs w:val="24"/>
          <w:u w:val="single"/>
        </w:rPr>
      </w:pPr>
      <w:bookmarkStart w:id="403" w:name="_Toc138693593"/>
      <w:bookmarkStart w:id="404" w:name="_Toc226646932"/>
      <w:r w:rsidRPr="008F19E2">
        <w:rPr>
          <w:i/>
          <w:szCs w:val="24"/>
          <w:u w:val="single"/>
        </w:rPr>
        <w:t>Jäätmeteke</w:t>
      </w:r>
      <w:bookmarkEnd w:id="403"/>
      <w:bookmarkEnd w:id="404"/>
    </w:p>
    <w:p w14:paraId="6E96E725" w14:textId="77777777" w:rsidR="00F56D6B" w:rsidRPr="008F19E2" w:rsidRDefault="002E728A" w:rsidP="00F37E5F">
      <w:pPr>
        <w:autoSpaceDE w:val="0"/>
        <w:autoSpaceDN w:val="0"/>
        <w:adjustRightInd w:val="0"/>
        <w:spacing w:after="120" w:line="276" w:lineRule="auto"/>
        <w:ind w:right="23"/>
        <w:jc w:val="both"/>
        <w:rPr>
          <w:szCs w:val="24"/>
        </w:rPr>
      </w:pPr>
      <w:r w:rsidRPr="008F19E2">
        <w:rPr>
          <w:szCs w:val="24"/>
          <w:lang w:eastAsia="et-EE"/>
        </w:rPr>
        <w:t>Planeeringus kavandatava tegevusega</w:t>
      </w:r>
      <w:r w:rsidR="00F56D6B" w:rsidRPr="008F19E2">
        <w:rPr>
          <w:szCs w:val="24"/>
          <w:lang w:eastAsia="et-EE"/>
        </w:rPr>
        <w:t xml:space="preserve"> pole oodata jäätmetekkest tulenevaid keskkonnataluvust ületavaid mõjusid. </w:t>
      </w:r>
      <w:r w:rsidR="00F56D6B" w:rsidRPr="008F19E2">
        <w:rPr>
          <w:szCs w:val="24"/>
        </w:rPr>
        <w:t>Suuremas koguses jäätme</w:t>
      </w:r>
      <w:r w:rsidR="001D6368" w:rsidRPr="008F19E2">
        <w:rPr>
          <w:szCs w:val="24"/>
        </w:rPr>
        <w:t xml:space="preserve">id </w:t>
      </w:r>
      <w:r w:rsidR="00F56D6B" w:rsidRPr="008F19E2">
        <w:rPr>
          <w:szCs w:val="24"/>
        </w:rPr>
        <w:t xml:space="preserve">võib </w:t>
      </w:r>
      <w:r w:rsidR="001D6368" w:rsidRPr="008F19E2">
        <w:rPr>
          <w:szCs w:val="24"/>
        </w:rPr>
        <w:t>tekkida</w:t>
      </w:r>
      <w:r w:rsidR="00F56D6B" w:rsidRPr="008F19E2">
        <w:rPr>
          <w:szCs w:val="24"/>
        </w:rPr>
        <w:t xml:space="preserve"> seoses ehitustöödega ning kuna planeeringus kavandatud tootmishoonetes võivad hakata toimuma erinevad tootmistegevused, mis selguvad alles ehitusprojekti koostamise käigus, siis võivad erinevad tootmised tekitada ka </w:t>
      </w:r>
      <w:r w:rsidR="001D6368" w:rsidRPr="008F19E2">
        <w:rPr>
          <w:szCs w:val="24"/>
        </w:rPr>
        <w:t xml:space="preserve">erinevas koguses </w:t>
      </w:r>
      <w:r w:rsidR="00F56D6B" w:rsidRPr="008F19E2">
        <w:rPr>
          <w:szCs w:val="24"/>
        </w:rPr>
        <w:t xml:space="preserve">erinevaid tootmisjäätmeid. </w:t>
      </w:r>
    </w:p>
    <w:p w14:paraId="2E2E6E54" w14:textId="77777777" w:rsidR="0011735B" w:rsidRPr="008F19E2" w:rsidRDefault="0011735B" w:rsidP="00F37E5F">
      <w:pPr>
        <w:spacing w:after="120" w:line="276" w:lineRule="auto"/>
        <w:ind w:right="23"/>
        <w:jc w:val="both"/>
        <w:rPr>
          <w:szCs w:val="24"/>
          <w:lang w:eastAsia="et-EE"/>
        </w:rPr>
      </w:pPr>
      <w:r w:rsidRPr="008F19E2">
        <w:rPr>
          <w:szCs w:val="24"/>
          <w:lang w:eastAsia="et-EE"/>
        </w:rPr>
        <w:t>Ehitusprojektides tuleb kajastada hoonetes toimuma hakkavaid tegevusi ja anda nende tehnoloogiline kirjeldus.</w:t>
      </w:r>
      <w:r w:rsidRPr="008F19E2">
        <w:rPr>
          <w:szCs w:val="24"/>
        </w:rPr>
        <w:t xml:space="preserve"> Ehitusprojektis tuleb käsitleda eraldi olmejäätmete ning planeeringualale kavandatavast majandustegevusest tekkivate äri- ja tootmisjäätmete käitlemist ning </w:t>
      </w:r>
      <w:r w:rsidRPr="008F19E2">
        <w:rPr>
          <w:szCs w:val="24"/>
          <w:lang w:eastAsia="et-EE"/>
        </w:rPr>
        <w:t>näha ette nõuetele vastavad jäätmete kogumis</w:t>
      </w:r>
      <w:r w:rsidR="000277EE" w:rsidRPr="008F19E2">
        <w:rPr>
          <w:szCs w:val="24"/>
          <w:lang w:eastAsia="et-EE"/>
        </w:rPr>
        <w:t xml:space="preserve">e kohad </w:t>
      </w:r>
      <w:r w:rsidR="001D6368" w:rsidRPr="008F19E2">
        <w:rPr>
          <w:szCs w:val="24"/>
          <w:lang w:eastAsia="et-EE"/>
        </w:rPr>
        <w:t>ning jäätmete likvideerimise ja</w:t>
      </w:r>
      <w:r w:rsidR="000277EE" w:rsidRPr="008F19E2">
        <w:rPr>
          <w:szCs w:val="24"/>
          <w:lang w:eastAsia="et-EE"/>
        </w:rPr>
        <w:t xml:space="preserve"> utiliseerimise meetodid.</w:t>
      </w:r>
      <w:r w:rsidR="00621882" w:rsidRPr="008F19E2">
        <w:rPr>
          <w:szCs w:val="24"/>
          <w:lang w:eastAsia="et-EE"/>
        </w:rPr>
        <w:t xml:space="preserve"> Jäätmete mahtu on võimalik piirata tootmisprotsessis parimaid tehnoloogiaid kasutades.</w:t>
      </w:r>
    </w:p>
    <w:p w14:paraId="464B57F8" w14:textId="77777777" w:rsidR="00F56D6B" w:rsidRPr="008F19E2" w:rsidRDefault="00F56D6B" w:rsidP="00F37E5F">
      <w:pPr>
        <w:autoSpaceDE w:val="0"/>
        <w:autoSpaceDN w:val="0"/>
        <w:adjustRightInd w:val="0"/>
        <w:spacing w:after="120" w:line="276" w:lineRule="auto"/>
        <w:ind w:right="23"/>
        <w:jc w:val="both"/>
        <w:rPr>
          <w:szCs w:val="24"/>
          <w:lang w:eastAsia="et-EE"/>
        </w:rPr>
      </w:pPr>
      <w:r w:rsidRPr="008F19E2">
        <w:rPr>
          <w:szCs w:val="24"/>
        </w:rPr>
        <w:t>Kui j</w:t>
      </w:r>
      <w:r w:rsidRPr="008F19E2">
        <w:rPr>
          <w:szCs w:val="24"/>
          <w:lang w:eastAsia="et-EE"/>
        </w:rPr>
        <w:t>äätmekäitlus nii</w:t>
      </w:r>
      <w:r w:rsidR="0011735B" w:rsidRPr="008F19E2">
        <w:rPr>
          <w:szCs w:val="24"/>
          <w:lang w:eastAsia="et-EE"/>
        </w:rPr>
        <w:t xml:space="preserve"> projekteerimise,</w:t>
      </w:r>
      <w:r w:rsidRPr="008F19E2">
        <w:rPr>
          <w:szCs w:val="24"/>
          <w:lang w:eastAsia="et-EE"/>
        </w:rPr>
        <w:t xml:space="preserve"> ehitamise kui hoonete kasutamise ajal lahendatakse vastavalt kehtivatele õigusaktidele, järgides jäätmeseaduses ja Rae valla jäätmehooldus-eeskirjas esitatud nõudeid jäätmete kogumise, veo, hoidmise, taaskasutamise ja kõrvaldamise korraldamiseks, siis on selle mõju ümbritsevale keskkonnale vähene ning jäätmetest tekkinud mõju ei ületa eeldatavalt piirkonna keskkonnataluvust. </w:t>
      </w:r>
    </w:p>
    <w:p w14:paraId="537A9B8F" w14:textId="77777777" w:rsidR="00F13FBE" w:rsidRPr="008F19E2" w:rsidRDefault="00F13FBE" w:rsidP="00F37E5F">
      <w:pPr>
        <w:pStyle w:val="Pealkiri4"/>
        <w:spacing w:before="240" w:after="120" w:line="276" w:lineRule="auto"/>
        <w:ind w:right="23"/>
        <w:rPr>
          <w:i/>
          <w:szCs w:val="24"/>
          <w:u w:val="single"/>
        </w:rPr>
      </w:pPr>
      <w:bookmarkStart w:id="405" w:name="_Toc226646933"/>
      <w:r w:rsidRPr="008F19E2">
        <w:rPr>
          <w:i/>
          <w:szCs w:val="24"/>
          <w:u w:val="single"/>
        </w:rPr>
        <w:t>Olemasoleva liikluse mõju planeeringualale ning planeeringulahenduse mõju liikluskoormusele ja -korraldusele</w:t>
      </w:r>
      <w:bookmarkEnd w:id="405"/>
    </w:p>
    <w:p w14:paraId="21AEAE51" w14:textId="1DFE69CC" w:rsidR="00F13FBE" w:rsidRPr="008F19E2" w:rsidRDefault="00F13FBE" w:rsidP="00F37E5F">
      <w:pPr>
        <w:autoSpaceDE w:val="0"/>
        <w:autoSpaceDN w:val="0"/>
        <w:adjustRightInd w:val="0"/>
        <w:spacing w:after="120" w:line="276" w:lineRule="auto"/>
        <w:ind w:right="23"/>
        <w:jc w:val="both"/>
        <w:rPr>
          <w:szCs w:val="24"/>
          <w:lang w:eastAsia="et-EE"/>
        </w:rPr>
      </w:pPr>
      <w:r w:rsidRPr="008F19E2">
        <w:rPr>
          <w:szCs w:val="24"/>
          <w:lang w:eastAsia="et-EE"/>
        </w:rPr>
        <w:t xml:space="preserve">Lähtuvalt asjaolust, et planeeringuala piirneb </w:t>
      </w:r>
      <w:r w:rsidRPr="008F19E2">
        <w:rPr>
          <w:szCs w:val="24"/>
        </w:rPr>
        <w:t xml:space="preserve">riigimaantee nr 11 Tallinna ringtee ning olemasoleva </w:t>
      </w:r>
      <w:r w:rsidR="00396CF5" w:rsidRPr="008F19E2">
        <w:rPr>
          <w:szCs w:val="24"/>
        </w:rPr>
        <w:t xml:space="preserve">raudtee ja projekteeritava Rail </w:t>
      </w:r>
      <w:r w:rsidRPr="008F19E2">
        <w:rPr>
          <w:szCs w:val="24"/>
        </w:rPr>
        <w:t xml:space="preserve">Baltic raudteega, tuleb hoonete (ja eriti teeäärsete kontoriplokkide) projekteerimisel arvestada </w:t>
      </w:r>
      <w:r w:rsidRPr="008F19E2">
        <w:rPr>
          <w:szCs w:val="24"/>
          <w:lang w:eastAsia="et-EE"/>
        </w:rPr>
        <w:t xml:space="preserve">olemasolevast ja perspektiivsest liiklusest põhjustatud häiringutega – müra, vibratsioon, õhusaaste. </w:t>
      </w:r>
    </w:p>
    <w:p w14:paraId="45622C72" w14:textId="0C86B41D" w:rsidR="00370ACC" w:rsidRPr="008F19E2" w:rsidRDefault="00F01643" w:rsidP="00F37E5F">
      <w:pPr>
        <w:autoSpaceDE w:val="0"/>
        <w:autoSpaceDN w:val="0"/>
        <w:adjustRightInd w:val="0"/>
        <w:spacing w:after="120" w:line="276" w:lineRule="auto"/>
        <w:ind w:right="23"/>
        <w:jc w:val="both"/>
        <w:rPr>
          <w:szCs w:val="24"/>
          <w:lang w:eastAsia="et-EE"/>
        </w:rPr>
      </w:pPr>
      <w:r w:rsidRPr="008F19E2">
        <w:rPr>
          <w:szCs w:val="24"/>
          <w:lang w:eastAsia="et-EE"/>
        </w:rPr>
        <w:t>Osaühing Stratum koostatud liiklusuuringu prognoos</w:t>
      </w:r>
      <w:r w:rsidR="00861790" w:rsidRPr="008F19E2">
        <w:rPr>
          <w:szCs w:val="24"/>
          <w:lang w:eastAsia="et-EE"/>
        </w:rPr>
        <w:t>, mis koostati</w:t>
      </w:r>
      <w:r w:rsidR="00EA4EA4" w:rsidRPr="008F19E2">
        <w:rPr>
          <w:szCs w:val="24"/>
          <w:lang w:eastAsia="et-EE"/>
        </w:rPr>
        <w:t xml:space="preserve"> </w:t>
      </w:r>
      <w:r w:rsidR="00C9310E" w:rsidRPr="008F19E2">
        <w:rPr>
          <w:szCs w:val="24"/>
          <w:lang w:eastAsia="et-EE"/>
        </w:rPr>
        <w:t xml:space="preserve">ca 4,5 ha võrra suuremale planeeringulahendusele </w:t>
      </w:r>
      <w:r w:rsidR="00EA4EA4" w:rsidRPr="008F19E2">
        <w:rPr>
          <w:szCs w:val="24"/>
          <w:lang w:eastAsia="et-EE"/>
        </w:rPr>
        <w:t>enne planeeringuala vähendamist</w:t>
      </w:r>
      <w:r w:rsidR="00C9310E" w:rsidRPr="008F19E2">
        <w:rPr>
          <w:szCs w:val="24"/>
          <w:lang w:eastAsia="et-EE"/>
        </w:rPr>
        <w:t xml:space="preserve"> augustis 2024,</w:t>
      </w:r>
      <w:r w:rsidR="00EA4EA4" w:rsidRPr="008F19E2">
        <w:rPr>
          <w:szCs w:val="24"/>
          <w:lang w:eastAsia="et-EE"/>
        </w:rPr>
        <w:t xml:space="preserve"> </w:t>
      </w:r>
      <w:r w:rsidR="008F1937" w:rsidRPr="008F19E2">
        <w:rPr>
          <w:szCs w:val="24"/>
          <w:lang w:eastAsia="et-EE"/>
        </w:rPr>
        <w:t xml:space="preserve">nägi ette detailplaneeringu realiseerimisel planeeringualaga seotud liikluse arvutuslikku suurenemist </w:t>
      </w:r>
      <w:r w:rsidRPr="008F19E2">
        <w:rPr>
          <w:szCs w:val="24"/>
          <w:lang w:eastAsia="et-EE"/>
        </w:rPr>
        <w:t xml:space="preserve">hommikuse tipptunni ajal ca 570 auto võrra ning õhtuse tipptunni ajal 587 auto võrra. </w:t>
      </w:r>
      <w:r w:rsidR="00370ACC" w:rsidRPr="008F19E2">
        <w:rPr>
          <w:szCs w:val="24"/>
          <w:lang w:eastAsia="et-EE"/>
        </w:rPr>
        <w:t>Samas tõdetakse liiklusuuringus, et suuremate tööstusettevõtete ja logistikakeskuste parklate täituvus on loendus</w:t>
      </w:r>
      <w:r w:rsidR="00942E37" w:rsidRPr="008F19E2">
        <w:rPr>
          <w:szCs w:val="24"/>
          <w:lang w:eastAsia="et-EE"/>
        </w:rPr>
        <w:t>t</w:t>
      </w:r>
      <w:r w:rsidR="00370ACC" w:rsidRPr="008F19E2">
        <w:rPr>
          <w:szCs w:val="24"/>
          <w:lang w:eastAsia="et-EE"/>
        </w:rPr>
        <w:t>es olnud kuni 30%</w:t>
      </w:r>
      <w:r w:rsidR="00942E37" w:rsidRPr="008F19E2">
        <w:rPr>
          <w:szCs w:val="24"/>
          <w:lang w:eastAsia="et-EE"/>
        </w:rPr>
        <w:t xml:space="preserve"> normatiivsest</w:t>
      </w:r>
      <w:r w:rsidR="00370ACC" w:rsidRPr="008F19E2">
        <w:rPr>
          <w:szCs w:val="24"/>
          <w:lang w:eastAsia="et-EE"/>
        </w:rPr>
        <w:t xml:space="preserve"> ning eeldatavasti peaks reaalsed liiklussagedused olema prognoositust </w:t>
      </w:r>
      <w:r w:rsidR="00987DAA" w:rsidRPr="008F19E2">
        <w:rPr>
          <w:szCs w:val="24"/>
          <w:lang w:eastAsia="et-EE"/>
        </w:rPr>
        <w:t xml:space="preserve">samuti </w:t>
      </w:r>
      <w:r w:rsidR="008F1937" w:rsidRPr="008F19E2">
        <w:rPr>
          <w:szCs w:val="24"/>
          <w:lang w:eastAsia="et-EE"/>
        </w:rPr>
        <w:t>vastavalt</w:t>
      </w:r>
      <w:r w:rsidR="00370ACC" w:rsidRPr="008F19E2">
        <w:rPr>
          <w:szCs w:val="24"/>
          <w:lang w:eastAsia="et-EE"/>
        </w:rPr>
        <w:t xml:space="preserve"> väiksemad.</w:t>
      </w:r>
      <w:r w:rsidR="008F1937" w:rsidRPr="008F19E2">
        <w:rPr>
          <w:szCs w:val="24"/>
          <w:lang w:eastAsia="et-EE"/>
        </w:rPr>
        <w:t xml:space="preserve"> Planeeringuala vähendamine</w:t>
      </w:r>
      <w:r w:rsidR="00E96C02" w:rsidRPr="008F19E2">
        <w:rPr>
          <w:szCs w:val="24"/>
          <w:lang w:eastAsia="et-EE"/>
        </w:rPr>
        <w:t xml:space="preserve"> võrreldes liiklusuuringu koostamise ajaga</w:t>
      </w:r>
      <w:r w:rsidR="008F1937" w:rsidRPr="008F19E2">
        <w:rPr>
          <w:szCs w:val="24"/>
          <w:lang w:eastAsia="et-EE"/>
        </w:rPr>
        <w:t xml:space="preserve"> ca 25% võrra vähendab eeldatavat lisanduvat liiklust veelgi.</w:t>
      </w:r>
    </w:p>
    <w:p w14:paraId="624FF524" w14:textId="1FE352BD" w:rsidR="00DA22E0" w:rsidRPr="008F19E2" w:rsidRDefault="00370ACC" w:rsidP="00F37E5F">
      <w:pPr>
        <w:autoSpaceDE w:val="0"/>
        <w:autoSpaceDN w:val="0"/>
        <w:adjustRightInd w:val="0"/>
        <w:spacing w:after="120" w:line="276" w:lineRule="auto"/>
        <w:ind w:right="23"/>
        <w:jc w:val="both"/>
        <w:rPr>
          <w:szCs w:val="24"/>
          <w:lang w:eastAsia="et-EE"/>
        </w:rPr>
      </w:pPr>
      <w:r w:rsidRPr="008F19E2">
        <w:rPr>
          <w:szCs w:val="24"/>
          <w:lang w:eastAsia="et-EE"/>
        </w:rPr>
        <w:t>Kuna perspektiivse läbivliikluse osa</w:t>
      </w:r>
      <w:r w:rsidR="00622F31" w:rsidRPr="008F19E2">
        <w:rPr>
          <w:szCs w:val="24"/>
          <w:lang w:eastAsia="et-EE"/>
        </w:rPr>
        <w:t xml:space="preserve"> 6530347</w:t>
      </w:r>
      <w:r w:rsidRPr="008F19E2">
        <w:rPr>
          <w:szCs w:val="24"/>
          <w:lang w:eastAsia="et-EE"/>
        </w:rPr>
        <w:t xml:space="preserve"> Varivere teel on üsna suur, siis see piirab kohalikku liiklust. Liikluse muudaks sujuvamaks perspektiivse ringristmiku väljaehitamine </w:t>
      </w:r>
      <w:r w:rsidR="00622F31" w:rsidRPr="008F19E2">
        <w:rPr>
          <w:szCs w:val="24"/>
          <w:lang w:eastAsia="et-EE"/>
        </w:rPr>
        <w:t>6530347 </w:t>
      </w:r>
      <w:r w:rsidRPr="008F19E2">
        <w:rPr>
          <w:szCs w:val="24"/>
          <w:lang w:eastAsia="et-EE"/>
        </w:rPr>
        <w:t xml:space="preserve">Varivere tee ja </w:t>
      </w:r>
      <w:r w:rsidR="000C5C40" w:rsidRPr="008F19E2">
        <w:rPr>
          <w:szCs w:val="24"/>
          <w:lang w:eastAsia="et-EE"/>
        </w:rPr>
        <w:t>6530532 </w:t>
      </w:r>
      <w:r w:rsidRPr="008F19E2">
        <w:rPr>
          <w:szCs w:val="24"/>
          <w:lang w:eastAsia="et-EE"/>
        </w:rPr>
        <w:t>Linnaaru tee ning planeeritud juurdepääsutee ristmiku asukohas.</w:t>
      </w:r>
      <w:r w:rsidR="00BC0ED2" w:rsidRPr="008F19E2">
        <w:rPr>
          <w:szCs w:val="24"/>
          <w:lang w:eastAsia="et-EE"/>
        </w:rPr>
        <w:t xml:space="preserve"> Sellise lahenduse korral on liiklusuuring hinnanud ringristmiku läbilaskevõimaluse piisavaks ning teenindustaseme heaks arvestades ka detailplaneeringu alalt lisanduva liiklusega.</w:t>
      </w:r>
    </w:p>
    <w:p w14:paraId="307C5D37" w14:textId="6E81B317" w:rsidR="0048282C" w:rsidRPr="008F19E2" w:rsidRDefault="0048282C" w:rsidP="00F37E5F">
      <w:pPr>
        <w:autoSpaceDE w:val="0"/>
        <w:autoSpaceDN w:val="0"/>
        <w:adjustRightInd w:val="0"/>
        <w:spacing w:after="120" w:line="276" w:lineRule="auto"/>
        <w:ind w:right="23"/>
        <w:jc w:val="both"/>
        <w:rPr>
          <w:szCs w:val="24"/>
          <w:lang w:eastAsia="et-EE"/>
        </w:rPr>
      </w:pPr>
      <w:r w:rsidRPr="008F19E2">
        <w:rPr>
          <w:szCs w:val="24"/>
          <w:lang w:eastAsia="et-EE"/>
        </w:rPr>
        <w:t xml:space="preserve">Planeeritud liiklus suurendab </w:t>
      </w:r>
      <w:r w:rsidR="00120B8B" w:rsidRPr="008F19E2">
        <w:rPr>
          <w:szCs w:val="24"/>
          <w:lang w:eastAsia="et-EE"/>
        </w:rPr>
        <w:t xml:space="preserve">tõenäoliselt </w:t>
      </w:r>
      <w:r w:rsidR="008E66FB" w:rsidRPr="008F19E2">
        <w:rPr>
          <w:szCs w:val="24"/>
          <w:lang w:eastAsia="et-EE"/>
        </w:rPr>
        <w:t xml:space="preserve">mingil määral piirkonnas müra, vibratsiooni ja õhusaastet, kuid kuna </w:t>
      </w:r>
      <w:r w:rsidR="00E96C02" w:rsidRPr="008F19E2">
        <w:rPr>
          <w:szCs w:val="24"/>
          <w:lang w:eastAsia="et-EE"/>
        </w:rPr>
        <w:t xml:space="preserve">planeeringuala läheduses puuduvad elamupiirkonnad ning </w:t>
      </w:r>
      <w:r w:rsidR="008E66FB" w:rsidRPr="008F19E2">
        <w:rPr>
          <w:szCs w:val="24"/>
          <w:lang w:eastAsia="et-EE"/>
        </w:rPr>
        <w:t>kogu lähiala</w:t>
      </w:r>
      <w:r w:rsidR="008B3AF9" w:rsidRPr="008F19E2">
        <w:rPr>
          <w:szCs w:val="24"/>
          <w:lang w:eastAsia="et-EE"/>
        </w:rPr>
        <w:t xml:space="preserve"> on </w:t>
      </w:r>
      <w:r w:rsidR="008B3AF9" w:rsidRPr="008F19E2">
        <w:rPr>
          <w:szCs w:val="24"/>
          <w:lang w:eastAsia="et-EE"/>
        </w:rPr>
        <w:lastRenderedPageBreak/>
        <w:t xml:space="preserve">pidanud juba </w:t>
      </w:r>
      <w:r w:rsidR="00120B8B" w:rsidRPr="008F19E2">
        <w:rPr>
          <w:szCs w:val="24"/>
          <w:lang w:eastAsia="et-EE"/>
        </w:rPr>
        <w:t>pikka aega</w:t>
      </w:r>
      <w:r w:rsidR="008B3AF9" w:rsidRPr="008F19E2">
        <w:rPr>
          <w:szCs w:val="24"/>
          <w:lang w:eastAsia="et-EE"/>
        </w:rPr>
        <w:t xml:space="preserve"> arvestama mitme varasema olemasoleva häiringuallikaga, siis ei ole võimalik lisanduv häiring liiga suur ega </w:t>
      </w:r>
      <w:r w:rsidR="00987DAA" w:rsidRPr="008F19E2">
        <w:rPr>
          <w:szCs w:val="24"/>
          <w:lang w:eastAsia="et-EE"/>
        </w:rPr>
        <w:t>üllatav</w:t>
      </w:r>
      <w:r w:rsidR="008B3AF9" w:rsidRPr="008F19E2">
        <w:rPr>
          <w:szCs w:val="24"/>
          <w:lang w:eastAsia="et-EE"/>
        </w:rPr>
        <w:t xml:space="preserve"> muutus piirkonna jaoks. </w:t>
      </w:r>
      <w:r w:rsidR="008E66FB" w:rsidRPr="008F19E2">
        <w:rPr>
          <w:szCs w:val="24"/>
          <w:lang w:eastAsia="et-EE"/>
        </w:rPr>
        <w:t xml:space="preserve"> </w:t>
      </w:r>
    </w:p>
    <w:p w14:paraId="2E10D97A" w14:textId="77777777" w:rsidR="00F01643" w:rsidRPr="008F19E2" w:rsidRDefault="002E1C25" w:rsidP="00F37E5F">
      <w:pPr>
        <w:spacing w:after="120" w:line="276" w:lineRule="auto"/>
        <w:ind w:right="23"/>
        <w:jc w:val="both"/>
        <w:rPr>
          <w:szCs w:val="24"/>
        </w:rPr>
      </w:pPr>
      <w:r w:rsidRPr="008F19E2">
        <w:rPr>
          <w:szCs w:val="24"/>
        </w:rPr>
        <w:t>Tuleb tagada, et teedel</w:t>
      </w:r>
      <w:r w:rsidR="00F01643" w:rsidRPr="008F19E2">
        <w:rPr>
          <w:szCs w:val="24"/>
        </w:rPr>
        <w:t>t ei hakkaks toimuma saasteainete (õlid, sool) kannet kraavi.</w:t>
      </w:r>
    </w:p>
    <w:p w14:paraId="5773F6A2" w14:textId="77777777" w:rsidR="00E85E64" w:rsidRPr="008F19E2" w:rsidRDefault="00E85E64" w:rsidP="00F37E5F">
      <w:pPr>
        <w:pStyle w:val="Pealkiri4"/>
        <w:spacing w:before="240" w:after="120" w:line="276" w:lineRule="auto"/>
        <w:ind w:right="23"/>
        <w:rPr>
          <w:i/>
          <w:szCs w:val="24"/>
          <w:u w:val="single"/>
        </w:rPr>
      </w:pPr>
      <w:bookmarkStart w:id="406" w:name="_Toc226646934"/>
      <w:r w:rsidRPr="008F19E2">
        <w:rPr>
          <w:i/>
          <w:szCs w:val="24"/>
          <w:u w:val="single"/>
        </w:rPr>
        <w:t>M</w:t>
      </w:r>
      <w:r w:rsidR="00F13FBE" w:rsidRPr="008F19E2">
        <w:rPr>
          <w:i/>
          <w:szCs w:val="24"/>
          <w:u w:val="single"/>
        </w:rPr>
        <w:t>üra</w:t>
      </w:r>
      <w:r w:rsidRPr="008F19E2">
        <w:rPr>
          <w:i/>
          <w:szCs w:val="24"/>
          <w:u w:val="single"/>
        </w:rPr>
        <w:t xml:space="preserve"> ja </w:t>
      </w:r>
      <w:r w:rsidR="00F13FBE" w:rsidRPr="008F19E2">
        <w:rPr>
          <w:i/>
          <w:szCs w:val="24"/>
          <w:u w:val="single"/>
        </w:rPr>
        <w:t>vibratsioon</w:t>
      </w:r>
      <w:bookmarkEnd w:id="406"/>
    </w:p>
    <w:p w14:paraId="16C99279" w14:textId="77777777" w:rsidR="00E85E64" w:rsidRPr="008F19E2" w:rsidRDefault="00E85E64" w:rsidP="00F37E5F">
      <w:pPr>
        <w:autoSpaceDE w:val="0"/>
        <w:autoSpaceDN w:val="0"/>
        <w:adjustRightInd w:val="0"/>
        <w:spacing w:after="120" w:line="276" w:lineRule="auto"/>
        <w:ind w:right="23"/>
        <w:jc w:val="both"/>
        <w:rPr>
          <w:szCs w:val="24"/>
          <w:lang w:eastAsia="et-EE"/>
        </w:rPr>
      </w:pPr>
      <w:r w:rsidRPr="008F19E2">
        <w:rPr>
          <w:szCs w:val="24"/>
          <w:lang w:eastAsia="et-EE"/>
        </w:rPr>
        <w:t xml:space="preserve">Ehitustegevuse käigus võib piirkonnas põhjustada ajutist mürahäiringut ehitusaegne transport, mehhanismide töö ja mürarikkad töövahendid. </w:t>
      </w:r>
      <w:r w:rsidRPr="008F19E2">
        <w:t xml:space="preserve">Ehitustöödel tuleb lähtuda ehitamisele kehtestatud müra piirväärtustest ning vältida öiseid ehitustöid (v.a hoonesisesed ehitustööd, mis ei põhjusta müraemissiooni välisterritooriumile). </w:t>
      </w:r>
    </w:p>
    <w:p w14:paraId="4E04FBD4" w14:textId="77777777" w:rsidR="00B84104" w:rsidRPr="008F19E2" w:rsidRDefault="00E85E64" w:rsidP="00F37E5F">
      <w:pPr>
        <w:autoSpaceDE w:val="0"/>
        <w:autoSpaceDN w:val="0"/>
        <w:adjustRightInd w:val="0"/>
        <w:spacing w:after="120" w:line="276" w:lineRule="auto"/>
        <w:ind w:right="23"/>
        <w:jc w:val="both"/>
        <w:rPr>
          <w:szCs w:val="24"/>
          <w:lang w:eastAsia="et-EE"/>
        </w:rPr>
      </w:pPr>
      <w:r w:rsidRPr="008F19E2">
        <w:rPr>
          <w:szCs w:val="24"/>
          <w:lang w:eastAsia="et-EE"/>
        </w:rPr>
        <w:t>Hoonete kasutusaegset müra tekitavad seadmed (</w:t>
      </w:r>
      <w:r w:rsidR="007B104D" w:rsidRPr="008F19E2">
        <w:rPr>
          <w:szCs w:val="24"/>
          <w:lang w:eastAsia="et-EE"/>
        </w:rPr>
        <w:t xml:space="preserve">gaasikatlad, </w:t>
      </w:r>
      <w:r w:rsidRPr="008F19E2">
        <w:rPr>
          <w:szCs w:val="24"/>
          <w:lang w:eastAsia="et-EE"/>
        </w:rPr>
        <w:t>ventilatsioon</w:t>
      </w:r>
      <w:r w:rsidR="00621882" w:rsidRPr="008F19E2">
        <w:rPr>
          <w:szCs w:val="24"/>
          <w:lang w:eastAsia="et-EE"/>
        </w:rPr>
        <w:t>iseadmed</w:t>
      </w:r>
      <w:r w:rsidRPr="008F19E2">
        <w:rPr>
          <w:szCs w:val="24"/>
          <w:lang w:eastAsia="et-EE"/>
        </w:rPr>
        <w:t>, soojuspumbad,</w:t>
      </w:r>
      <w:r w:rsidR="00621882" w:rsidRPr="008F19E2">
        <w:rPr>
          <w:szCs w:val="24"/>
          <w:lang w:eastAsia="et-EE"/>
        </w:rPr>
        <w:t xml:space="preserve"> konditsioneerid,</w:t>
      </w:r>
      <w:r w:rsidRPr="008F19E2">
        <w:rPr>
          <w:szCs w:val="24"/>
          <w:lang w:eastAsia="et-EE"/>
        </w:rPr>
        <w:t xml:space="preserve"> tootmisseadmed jms), tuleb paigutada selliselt, et need ei </w:t>
      </w:r>
      <w:r w:rsidR="006B3783" w:rsidRPr="008F19E2">
        <w:rPr>
          <w:szCs w:val="24"/>
          <w:lang w:eastAsia="et-EE"/>
        </w:rPr>
        <w:t>ületaks kehtestatud müra piirväärtusi</w:t>
      </w:r>
      <w:r w:rsidR="00B84104" w:rsidRPr="008F19E2">
        <w:rPr>
          <w:szCs w:val="24"/>
          <w:lang w:eastAsia="et-EE"/>
        </w:rPr>
        <w:t xml:space="preserve"> ega häiriks planeeringualal või naabruses töötavaid inimesi.</w:t>
      </w:r>
      <w:r w:rsidR="00621882" w:rsidRPr="008F19E2">
        <w:rPr>
          <w:szCs w:val="24"/>
          <w:lang w:eastAsia="et-EE"/>
        </w:rPr>
        <w:t xml:space="preserve"> </w:t>
      </w:r>
      <w:r w:rsidR="00621882" w:rsidRPr="008F19E2">
        <w:rPr>
          <w:szCs w:val="24"/>
        </w:rPr>
        <w:t>Hoonetele tehnoseadmete projekteerimisel tuleb arvestada nende müratasemeid ning soovitatav on kasutada tehniliselt kaasaegseid ja v</w:t>
      </w:r>
      <w:r w:rsidR="00942E37" w:rsidRPr="008F19E2">
        <w:rPr>
          <w:szCs w:val="24"/>
        </w:rPr>
        <w:t>aiksemaid seadmeid, et minim</w:t>
      </w:r>
      <w:r w:rsidR="00621882" w:rsidRPr="008F19E2">
        <w:rPr>
          <w:szCs w:val="24"/>
        </w:rPr>
        <w:t>eerida mürataset.</w:t>
      </w:r>
      <w:r w:rsidR="00B84104" w:rsidRPr="008F19E2">
        <w:rPr>
          <w:szCs w:val="24"/>
          <w:lang w:eastAsia="et-EE"/>
        </w:rPr>
        <w:t xml:space="preserve"> </w:t>
      </w:r>
    </w:p>
    <w:p w14:paraId="303DE5FC" w14:textId="77777777" w:rsidR="00E85E64" w:rsidRPr="008F19E2" w:rsidRDefault="00E85E64" w:rsidP="00F37E5F">
      <w:pPr>
        <w:autoSpaceDE w:val="0"/>
        <w:autoSpaceDN w:val="0"/>
        <w:adjustRightInd w:val="0"/>
        <w:spacing w:after="120" w:line="276" w:lineRule="auto"/>
        <w:ind w:right="23"/>
        <w:jc w:val="both"/>
        <w:rPr>
          <w:szCs w:val="24"/>
          <w:lang w:eastAsia="et-EE"/>
        </w:rPr>
      </w:pPr>
      <w:r w:rsidRPr="008F19E2">
        <w:rPr>
          <w:szCs w:val="24"/>
          <w:lang w:eastAsia="et-EE"/>
        </w:rPr>
        <w:t xml:space="preserve">Planeeringu realiseerimisel suureneb </w:t>
      </w:r>
      <w:r w:rsidR="00396CF5" w:rsidRPr="008F19E2">
        <w:rPr>
          <w:szCs w:val="24"/>
          <w:lang w:eastAsia="et-EE"/>
        </w:rPr>
        <w:t>piirkonnas</w:t>
      </w:r>
      <w:r w:rsidRPr="008F19E2">
        <w:rPr>
          <w:szCs w:val="24"/>
          <w:lang w:eastAsia="et-EE"/>
        </w:rPr>
        <w:t xml:space="preserve"> liikluskoormus ja seeläbi tõuseb </w:t>
      </w:r>
      <w:r w:rsidR="006B3783" w:rsidRPr="008F19E2">
        <w:rPr>
          <w:szCs w:val="24"/>
          <w:lang w:eastAsia="et-EE"/>
        </w:rPr>
        <w:t>mingil</w:t>
      </w:r>
      <w:r w:rsidRPr="008F19E2">
        <w:rPr>
          <w:szCs w:val="24"/>
          <w:lang w:eastAsia="et-EE"/>
        </w:rPr>
        <w:t xml:space="preserve"> määral liiklusmüra.</w:t>
      </w:r>
    </w:p>
    <w:p w14:paraId="51ACB296" w14:textId="77777777" w:rsidR="00E85E64" w:rsidRPr="008F19E2" w:rsidRDefault="00E85E64" w:rsidP="00F37E5F">
      <w:pPr>
        <w:pStyle w:val="Default"/>
        <w:spacing w:before="120" w:after="120" w:line="276" w:lineRule="auto"/>
        <w:ind w:right="23"/>
        <w:jc w:val="both"/>
        <w:rPr>
          <w:rFonts w:ascii="Times New Roman" w:hAnsi="Times New Roman" w:cs="Times New Roman"/>
          <w:color w:val="auto"/>
        </w:rPr>
      </w:pPr>
      <w:r w:rsidRPr="008F19E2">
        <w:rPr>
          <w:rFonts w:ascii="Times New Roman" w:hAnsi="Times New Roman" w:cs="Times New Roman"/>
          <w:color w:val="auto"/>
        </w:rPr>
        <w:t>Hoonete projekteerimisel peab arvestama Eesti standardis EVS 842:2003 „Ehitiste heliisolatsiooninõuded. Kaitse müra eest“ esitatud nõudeid ning nägema ette asjakohased me</w:t>
      </w:r>
      <w:r w:rsidR="00396CF5" w:rsidRPr="008F19E2">
        <w:rPr>
          <w:rFonts w:ascii="Times New Roman" w:hAnsi="Times New Roman" w:cs="Times New Roman"/>
          <w:color w:val="auto"/>
        </w:rPr>
        <w:t xml:space="preserve">etmed, et vältida </w:t>
      </w:r>
      <w:r w:rsidR="007B104D" w:rsidRPr="008F19E2">
        <w:rPr>
          <w:rFonts w:ascii="Times New Roman" w:hAnsi="Times New Roman" w:cs="Times New Roman"/>
          <w:color w:val="auto"/>
        </w:rPr>
        <w:t xml:space="preserve">olemasolevate </w:t>
      </w:r>
      <w:r w:rsidR="00396CF5" w:rsidRPr="008F19E2">
        <w:rPr>
          <w:rFonts w:ascii="Times New Roman" w:hAnsi="Times New Roman" w:cs="Times New Roman"/>
          <w:color w:val="auto"/>
        </w:rPr>
        <w:t>maantee</w:t>
      </w:r>
      <w:r w:rsidR="007B104D" w:rsidRPr="008F19E2">
        <w:rPr>
          <w:rFonts w:ascii="Times New Roman" w:hAnsi="Times New Roman" w:cs="Times New Roman"/>
          <w:color w:val="auto"/>
        </w:rPr>
        <w:t>de ja planeeritud tänavate ning</w:t>
      </w:r>
      <w:r w:rsidR="00396CF5" w:rsidRPr="008F19E2">
        <w:rPr>
          <w:rFonts w:ascii="Times New Roman" w:hAnsi="Times New Roman" w:cs="Times New Roman"/>
          <w:color w:val="auto"/>
        </w:rPr>
        <w:t xml:space="preserve"> raudtee</w:t>
      </w:r>
      <w:r w:rsidRPr="008F19E2">
        <w:rPr>
          <w:rFonts w:ascii="Times New Roman" w:hAnsi="Times New Roman" w:cs="Times New Roman"/>
          <w:color w:val="auto"/>
        </w:rPr>
        <w:t xml:space="preserve"> ja </w:t>
      </w:r>
      <w:r w:rsidR="00396CF5" w:rsidRPr="008F19E2">
        <w:rPr>
          <w:rFonts w:ascii="Times New Roman" w:hAnsi="Times New Roman" w:cs="Times New Roman"/>
          <w:color w:val="auto"/>
        </w:rPr>
        <w:t>perspektiivse Rail Baltic raudtee liiklusest t</w:t>
      </w:r>
      <w:r w:rsidRPr="008F19E2">
        <w:rPr>
          <w:rFonts w:ascii="Times New Roman" w:hAnsi="Times New Roman" w:cs="Times New Roman"/>
          <w:color w:val="auto"/>
        </w:rPr>
        <w:t xml:space="preserve">ulenevaid võimalikke mürahäiringuid. </w:t>
      </w:r>
    </w:p>
    <w:p w14:paraId="694C0D9D" w14:textId="77777777" w:rsidR="00E85E64" w:rsidRPr="008F19E2" w:rsidRDefault="00E85E64" w:rsidP="00F37E5F">
      <w:pPr>
        <w:autoSpaceDE w:val="0"/>
        <w:autoSpaceDN w:val="0"/>
        <w:adjustRightInd w:val="0"/>
        <w:spacing w:after="120" w:line="276" w:lineRule="auto"/>
        <w:ind w:right="23"/>
        <w:jc w:val="both"/>
        <w:rPr>
          <w:szCs w:val="24"/>
          <w:lang w:eastAsia="et-EE"/>
        </w:rPr>
      </w:pPr>
      <w:r w:rsidRPr="008F19E2">
        <w:rPr>
          <w:szCs w:val="24"/>
        </w:rPr>
        <w:t>Hoonetel</w:t>
      </w:r>
      <w:r w:rsidR="007B104D" w:rsidRPr="008F19E2">
        <w:rPr>
          <w:szCs w:val="24"/>
        </w:rPr>
        <w:t>, eelkõige kontoriplokkidel,</w:t>
      </w:r>
      <w:r w:rsidRPr="008F19E2">
        <w:rPr>
          <w:szCs w:val="24"/>
        </w:rPr>
        <w:t xml:space="preserve"> on soovitatav kasutada mürahäiringute vastu tõhusa heliisolatsiooniga klaaspakettaknaid. Hoonete välispiiretele nõutava heliisolatsiooni tagamisel tuleb jälgida, et ventileerimiseks ette nähtud elemendid (näiteks akende tuulutusavad) ei vähendaks heliisolatsiooni taset sel määral, et ruumides ületataks lubatud müratasemeid.</w:t>
      </w:r>
      <w:r w:rsidRPr="008F19E2">
        <w:rPr>
          <w:szCs w:val="24"/>
          <w:lang w:eastAsia="et-EE"/>
        </w:rPr>
        <w:t xml:space="preserve"> </w:t>
      </w:r>
    </w:p>
    <w:p w14:paraId="25B33A2C" w14:textId="488F77B6" w:rsidR="00E85E64" w:rsidRPr="008F19E2" w:rsidRDefault="00CD4BB2" w:rsidP="00F37E5F">
      <w:pPr>
        <w:autoSpaceDE w:val="0"/>
        <w:autoSpaceDN w:val="0"/>
        <w:adjustRightInd w:val="0"/>
        <w:spacing w:after="120" w:line="276" w:lineRule="auto"/>
        <w:ind w:right="23"/>
        <w:jc w:val="both"/>
        <w:rPr>
          <w:szCs w:val="24"/>
          <w:lang w:eastAsia="et-EE"/>
        </w:rPr>
      </w:pPr>
      <w:r w:rsidRPr="008F19E2">
        <w:rPr>
          <w:szCs w:val="24"/>
          <w:lang w:eastAsia="et-EE"/>
        </w:rPr>
        <w:t>Planeerimisetapis ei ole teada, milliseid tootmistegevusi hakatakse planeeringualal tegema. Seetõttu tuleb projekteerimisetapis analüüsida kavandatavaid tegevusi ka müra tekitamise aspektist ning projekteerimisega tuleb tagada, et e</w:t>
      </w:r>
      <w:r w:rsidR="00E85E64" w:rsidRPr="008F19E2">
        <w:rPr>
          <w:szCs w:val="24"/>
          <w:lang w:eastAsia="et-EE"/>
        </w:rPr>
        <w:t xml:space="preserve">hitustegevuse ja hilisema hoonete kasutamisega ei ületataks keskkonnaministri 16.12.2016 määruse nr 71 „Välisõhus leviva müra normtasemed ja mürataseme mõõtmise, määramise ja hindamise meetodid“ ja </w:t>
      </w:r>
      <w:r w:rsidR="00E96C02" w:rsidRPr="008F19E2">
        <w:rPr>
          <w:rFonts w:eastAsia="CIDFont+F1"/>
        </w:rPr>
        <w:t xml:space="preserve">sotsiaalministri 12.11.2025 määrus nr 61 „Nõuded müra, sealhulgas ultra- ja infraheli ohutusele elamutes ja ühiskasutusega hoonetes ning helirõhutaseme mõõtmise meetodid“ </w:t>
      </w:r>
      <w:r w:rsidR="00E85E64" w:rsidRPr="008F19E2">
        <w:rPr>
          <w:szCs w:val="24"/>
          <w:lang w:eastAsia="et-EE"/>
        </w:rPr>
        <w:t>norme müra osas.</w:t>
      </w:r>
    </w:p>
    <w:p w14:paraId="67CB604E" w14:textId="77777777" w:rsidR="00E85E64" w:rsidRPr="008F19E2" w:rsidRDefault="00CD4BB2" w:rsidP="00F37E5F">
      <w:pPr>
        <w:autoSpaceDE w:val="0"/>
        <w:autoSpaceDN w:val="0"/>
        <w:adjustRightInd w:val="0"/>
        <w:spacing w:after="120" w:line="276" w:lineRule="auto"/>
        <w:ind w:right="23"/>
        <w:jc w:val="both"/>
        <w:rPr>
          <w:szCs w:val="24"/>
          <w:lang w:eastAsia="et-EE"/>
        </w:rPr>
      </w:pPr>
      <w:r w:rsidRPr="008F19E2">
        <w:rPr>
          <w:szCs w:val="24"/>
          <w:lang w:eastAsia="et-EE"/>
        </w:rPr>
        <w:t>E</w:t>
      </w:r>
      <w:r w:rsidR="00E85E64" w:rsidRPr="008F19E2">
        <w:rPr>
          <w:szCs w:val="24"/>
          <w:lang w:eastAsia="et-EE"/>
        </w:rPr>
        <w:t>hitusega võib kaasneda vibratsioon, kuid selle mõju ei ulatu eeldatavasti lähipiirkonna hooneteni. Vibratsiooni võib tekitada eelkõige aluspinnase tihendamine ja ehitusaegne autotransport, kuid selle mõju on ajutine.</w:t>
      </w:r>
      <w:r w:rsidR="00120B8B" w:rsidRPr="008F19E2">
        <w:rPr>
          <w:szCs w:val="24"/>
          <w:lang w:eastAsia="et-EE"/>
        </w:rPr>
        <w:t xml:space="preserve"> </w:t>
      </w:r>
    </w:p>
    <w:p w14:paraId="003A84A1" w14:textId="7352D3DD" w:rsidR="00E85E64" w:rsidRPr="008F19E2" w:rsidRDefault="00E85E64" w:rsidP="00F37E5F">
      <w:pPr>
        <w:spacing w:before="120" w:after="120" w:line="276" w:lineRule="auto"/>
        <w:ind w:right="23"/>
        <w:jc w:val="both"/>
        <w:rPr>
          <w:szCs w:val="24"/>
          <w:lang w:eastAsia="et-EE"/>
        </w:rPr>
      </w:pPr>
      <w:r w:rsidRPr="008F19E2">
        <w:rPr>
          <w:szCs w:val="24"/>
          <w:lang w:eastAsia="et-EE"/>
        </w:rPr>
        <w:t>Ehitusaegselt tuleb tagada, et ehitustegevusega kaasnevad vibratsioonitasemed ei ületaks ümbruskonnas sotsiaalministri</w:t>
      </w:r>
      <w:r w:rsidR="00E96C02" w:rsidRPr="008F19E2">
        <w:rPr>
          <w:szCs w:val="24"/>
          <w:lang w:eastAsia="et-EE"/>
        </w:rPr>
        <w:t xml:space="preserve"> </w:t>
      </w:r>
      <w:r w:rsidR="00E96C02" w:rsidRPr="008F19E2">
        <w:rPr>
          <w:szCs w:val="24"/>
        </w:rPr>
        <w:t xml:space="preserve">01.10.2025 määrus nr 54 „Vibratsiooni piirväärtused elamutes ja ühiskasutusega hoonetes ning vibratsiooni hindamise kord“ </w:t>
      </w:r>
      <w:r w:rsidRPr="008F19E2">
        <w:rPr>
          <w:szCs w:val="24"/>
          <w:lang w:eastAsia="et-EE"/>
        </w:rPr>
        <w:t>kehtestatud vibratsiooni piirväärtusi.</w:t>
      </w:r>
    </w:p>
    <w:p w14:paraId="5FFEC45E" w14:textId="77777777" w:rsidR="00F13FBE" w:rsidRPr="008F19E2" w:rsidRDefault="005012AC" w:rsidP="00F37E5F">
      <w:pPr>
        <w:autoSpaceDE w:val="0"/>
        <w:autoSpaceDN w:val="0"/>
        <w:adjustRightInd w:val="0"/>
        <w:spacing w:after="120" w:line="276" w:lineRule="auto"/>
        <w:ind w:right="23"/>
        <w:jc w:val="both"/>
        <w:rPr>
          <w:szCs w:val="24"/>
          <w:lang w:eastAsia="et-EE"/>
        </w:rPr>
      </w:pPr>
      <w:r w:rsidRPr="008F19E2">
        <w:rPr>
          <w:szCs w:val="24"/>
          <w:lang w:eastAsia="et-EE"/>
        </w:rPr>
        <w:t>Vibratsiooni võivad tekitada ka tootmistegevusega seotud veokid, kuid seda mitte pidevalt.</w:t>
      </w:r>
    </w:p>
    <w:p w14:paraId="4BC0269C" w14:textId="77777777" w:rsidR="00621882" w:rsidRPr="008F19E2" w:rsidRDefault="00F13FBE" w:rsidP="00F37E5F">
      <w:pPr>
        <w:autoSpaceDE w:val="0"/>
        <w:autoSpaceDN w:val="0"/>
        <w:adjustRightInd w:val="0"/>
        <w:spacing w:after="120" w:line="276" w:lineRule="auto"/>
        <w:ind w:right="23"/>
        <w:jc w:val="both"/>
        <w:rPr>
          <w:szCs w:val="24"/>
          <w:lang w:eastAsia="et-EE"/>
        </w:rPr>
      </w:pPr>
      <w:r w:rsidRPr="008F19E2">
        <w:rPr>
          <w:szCs w:val="24"/>
          <w:lang w:eastAsia="et-EE"/>
        </w:rPr>
        <w:lastRenderedPageBreak/>
        <w:t>Kuna planeeringuala läheduses puuduvad elamupiirkonnad, siis planeeringualalt lähtuv müra ja vibratsioon ei ole olulise mõjuga.</w:t>
      </w:r>
    </w:p>
    <w:p w14:paraId="25961C72" w14:textId="31731140" w:rsidR="00A0306F" w:rsidRPr="008F19E2" w:rsidRDefault="00A0306F" w:rsidP="00F37E5F">
      <w:pPr>
        <w:autoSpaceDE w:val="0"/>
        <w:autoSpaceDN w:val="0"/>
        <w:adjustRightInd w:val="0"/>
        <w:spacing w:after="120" w:line="276" w:lineRule="auto"/>
        <w:ind w:right="23"/>
        <w:jc w:val="both"/>
        <w:rPr>
          <w:szCs w:val="24"/>
          <w:lang w:eastAsia="et-EE"/>
        </w:rPr>
      </w:pPr>
      <w:r w:rsidRPr="008F19E2">
        <w:rPr>
          <w:szCs w:val="24"/>
          <w:lang w:eastAsia="et-EE"/>
        </w:rPr>
        <w:t>Vt ka seletuskirja punkt 4.1</w:t>
      </w:r>
      <w:r w:rsidR="0071340A" w:rsidRPr="008F19E2">
        <w:rPr>
          <w:szCs w:val="24"/>
          <w:lang w:eastAsia="et-EE"/>
        </w:rPr>
        <w:t>1</w:t>
      </w:r>
      <w:r w:rsidRPr="008F19E2">
        <w:rPr>
          <w:szCs w:val="24"/>
          <w:lang w:eastAsia="et-EE"/>
        </w:rPr>
        <w:t xml:space="preserve"> „Müra ja vibratsioon ning nende mõjude leevendamise meetmed”</w:t>
      </w:r>
    </w:p>
    <w:p w14:paraId="0ACDF8DD" w14:textId="77777777" w:rsidR="00621882" w:rsidRPr="008F19E2" w:rsidRDefault="00621882" w:rsidP="00F37E5F">
      <w:pPr>
        <w:pStyle w:val="Pealkiri4"/>
        <w:spacing w:before="240" w:after="120" w:line="276" w:lineRule="auto"/>
        <w:ind w:right="23"/>
        <w:rPr>
          <w:i/>
          <w:szCs w:val="24"/>
          <w:u w:val="single"/>
        </w:rPr>
      </w:pPr>
      <w:bookmarkStart w:id="407" w:name="_Toc115557243"/>
      <w:bookmarkStart w:id="408" w:name="_Toc226646935"/>
      <w:bookmarkStart w:id="409" w:name="_Toc39150272"/>
      <w:r w:rsidRPr="008F19E2">
        <w:rPr>
          <w:i/>
          <w:szCs w:val="24"/>
          <w:u w:val="single"/>
        </w:rPr>
        <w:t>Välisõhk sh õhukvalitee</w:t>
      </w:r>
      <w:bookmarkEnd w:id="407"/>
      <w:r w:rsidRPr="008F19E2">
        <w:rPr>
          <w:i/>
          <w:szCs w:val="24"/>
          <w:u w:val="single"/>
        </w:rPr>
        <w:t>t</w:t>
      </w:r>
      <w:bookmarkEnd w:id="408"/>
      <w:r w:rsidRPr="008F19E2">
        <w:rPr>
          <w:i/>
          <w:szCs w:val="24"/>
          <w:u w:val="single"/>
        </w:rPr>
        <w:t xml:space="preserve"> </w:t>
      </w:r>
      <w:bookmarkEnd w:id="409"/>
    </w:p>
    <w:p w14:paraId="1AD0F9A6" w14:textId="77777777" w:rsidR="00E81EFA" w:rsidRPr="008F19E2" w:rsidRDefault="00481184" w:rsidP="00F37E5F">
      <w:pPr>
        <w:autoSpaceDE w:val="0"/>
        <w:autoSpaceDN w:val="0"/>
        <w:adjustRightInd w:val="0"/>
        <w:spacing w:after="120" w:line="276" w:lineRule="auto"/>
        <w:ind w:right="23"/>
        <w:jc w:val="both"/>
        <w:rPr>
          <w:szCs w:val="24"/>
        </w:rPr>
      </w:pPr>
      <w:r w:rsidRPr="008F19E2">
        <w:rPr>
          <w:szCs w:val="24"/>
          <w:lang w:eastAsia="et-EE"/>
        </w:rPr>
        <w:t>Kuna detailplaneeringu koostamise etapis ei ole konkreetselt teada, milliste tegevustega hakatakse planeeringualal tegelema, siis tuleb tegevuste tehnoloogilist</w:t>
      </w:r>
      <w:r w:rsidR="00621882" w:rsidRPr="008F19E2">
        <w:rPr>
          <w:szCs w:val="24"/>
          <w:lang w:eastAsia="et-EE"/>
        </w:rPr>
        <w:t xml:space="preserve"> iseloom</w:t>
      </w:r>
      <w:r w:rsidRPr="008F19E2">
        <w:rPr>
          <w:szCs w:val="24"/>
          <w:lang w:eastAsia="et-EE"/>
        </w:rPr>
        <w:t>u</w:t>
      </w:r>
      <w:r w:rsidR="00621882" w:rsidRPr="008F19E2">
        <w:rPr>
          <w:szCs w:val="24"/>
          <w:lang w:eastAsia="et-EE"/>
        </w:rPr>
        <w:t xml:space="preserve"> ja </w:t>
      </w:r>
      <w:r w:rsidR="007B104D" w:rsidRPr="008F19E2">
        <w:rPr>
          <w:szCs w:val="24"/>
          <w:lang w:eastAsia="et-EE"/>
        </w:rPr>
        <w:t>võimalik</w:t>
      </w:r>
      <w:r w:rsidRPr="008F19E2">
        <w:rPr>
          <w:szCs w:val="24"/>
          <w:lang w:eastAsia="et-EE"/>
        </w:rPr>
        <w:t>ku</w:t>
      </w:r>
      <w:r w:rsidR="007B104D" w:rsidRPr="008F19E2">
        <w:rPr>
          <w:szCs w:val="24"/>
          <w:lang w:eastAsia="et-EE"/>
        </w:rPr>
        <w:t xml:space="preserve"> </w:t>
      </w:r>
      <w:r w:rsidR="00621882" w:rsidRPr="008F19E2">
        <w:rPr>
          <w:szCs w:val="24"/>
          <w:lang w:eastAsia="et-EE"/>
        </w:rPr>
        <w:t>mõju</w:t>
      </w:r>
      <w:r w:rsidR="007B104D" w:rsidRPr="008F19E2">
        <w:rPr>
          <w:szCs w:val="24"/>
          <w:lang w:eastAsia="et-EE"/>
        </w:rPr>
        <w:t xml:space="preserve"> õhukvaliteedile</w:t>
      </w:r>
      <w:r w:rsidR="00621882" w:rsidRPr="008F19E2">
        <w:rPr>
          <w:szCs w:val="24"/>
          <w:lang w:eastAsia="et-EE"/>
        </w:rPr>
        <w:t xml:space="preserve"> </w:t>
      </w:r>
      <w:r w:rsidR="00621882" w:rsidRPr="008F19E2">
        <w:rPr>
          <w:szCs w:val="24"/>
        </w:rPr>
        <w:t>kirjeldada ehitusprojektides</w:t>
      </w:r>
      <w:r w:rsidR="00E81EFA" w:rsidRPr="008F19E2">
        <w:rPr>
          <w:szCs w:val="24"/>
        </w:rPr>
        <w:t>. K</w:t>
      </w:r>
      <w:r w:rsidR="007B104D" w:rsidRPr="008F19E2">
        <w:rPr>
          <w:szCs w:val="24"/>
        </w:rPr>
        <w:t xml:space="preserve">ui kavandatava tegevusega võivad kaasneda negatiivsed mõjud, siis tuleb projektis näha </w:t>
      </w:r>
      <w:r w:rsidRPr="008F19E2">
        <w:rPr>
          <w:szCs w:val="24"/>
        </w:rPr>
        <w:t xml:space="preserve">ette </w:t>
      </w:r>
      <w:r w:rsidR="007B104D" w:rsidRPr="008F19E2">
        <w:rPr>
          <w:szCs w:val="24"/>
        </w:rPr>
        <w:t>meetmed hea õhukvaliteedi tagamiseks</w:t>
      </w:r>
      <w:r w:rsidR="00621882" w:rsidRPr="008F19E2">
        <w:rPr>
          <w:szCs w:val="24"/>
        </w:rPr>
        <w:t>.</w:t>
      </w:r>
      <w:r w:rsidR="007B104D" w:rsidRPr="008F19E2">
        <w:rPr>
          <w:szCs w:val="24"/>
        </w:rPr>
        <w:t xml:space="preserve"> </w:t>
      </w:r>
    </w:p>
    <w:p w14:paraId="5E061418" w14:textId="77777777" w:rsidR="00621882" w:rsidRPr="008F19E2" w:rsidRDefault="007B104D" w:rsidP="00F37E5F">
      <w:pPr>
        <w:autoSpaceDE w:val="0"/>
        <w:autoSpaceDN w:val="0"/>
        <w:adjustRightInd w:val="0"/>
        <w:spacing w:after="120" w:line="276" w:lineRule="auto"/>
        <w:ind w:right="23"/>
        <w:jc w:val="both"/>
        <w:rPr>
          <w:szCs w:val="24"/>
        </w:rPr>
      </w:pPr>
      <w:r w:rsidRPr="008F19E2">
        <w:rPr>
          <w:szCs w:val="24"/>
        </w:rPr>
        <w:t xml:space="preserve">Ehitusprojektis tuleb kaaluda ka </w:t>
      </w:r>
      <w:r w:rsidR="00481184" w:rsidRPr="008F19E2">
        <w:rPr>
          <w:szCs w:val="24"/>
        </w:rPr>
        <w:t>erinevate küttelahenduste mõju õhu kvaliteedile ning põhjendada küttelahenduse valikut.</w:t>
      </w:r>
    </w:p>
    <w:p w14:paraId="2A3DBECD" w14:textId="77777777" w:rsidR="00481184" w:rsidRPr="008F19E2" w:rsidRDefault="00481184" w:rsidP="00F37E5F">
      <w:pPr>
        <w:autoSpaceDE w:val="0"/>
        <w:autoSpaceDN w:val="0"/>
        <w:adjustRightInd w:val="0"/>
        <w:spacing w:after="120" w:line="276" w:lineRule="auto"/>
        <w:ind w:right="23"/>
        <w:jc w:val="both"/>
        <w:rPr>
          <w:szCs w:val="24"/>
          <w:lang w:eastAsia="et-EE"/>
        </w:rPr>
      </w:pPr>
      <w:r w:rsidRPr="008F19E2">
        <w:rPr>
          <w:szCs w:val="24"/>
          <w:lang w:eastAsia="et-EE"/>
        </w:rPr>
        <w:t xml:space="preserve">Ehitustegevuse käigus võib õhku </w:t>
      </w:r>
      <w:r w:rsidR="00E47E0B" w:rsidRPr="008F19E2">
        <w:rPr>
          <w:szCs w:val="24"/>
          <w:lang w:eastAsia="et-EE"/>
        </w:rPr>
        <w:t>lenduda</w:t>
      </w:r>
      <w:r w:rsidRPr="008F19E2">
        <w:rPr>
          <w:szCs w:val="24"/>
          <w:lang w:eastAsia="et-EE"/>
        </w:rPr>
        <w:t xml:space="preserve"> saasteaineid</w:t>
      </w:r>
      <w:r w:rsidR="00E47E0B" w:rsidRPr="008F19E2">
        <w:rPr>
          <w:szCs w:val="24"/>
          <w:lang w:eastAsia="et-EE"/>
        </w:rPr>
        <w:t xml:space="preserve"> ja tolmu ning e</w:t>
      </w:r>
      <w:r w:rsidRPr="008F19E2">
        <w:rPr>
          <w:szCs w:val="24"/>
          <w:lang w:eastAsia="et-EE"/>
        </w:rPr>
        <w:t xml:space="preserve">rinevatel kütustel töötavad ehitusseadmed ja asfalteerimine võivad tekitada </w:t>
      </w:r>
      <w:r w:rsidR="00E47E0B" w:rsidRPr="008F19E2">
        <w:rPr>
          <w:szCs w:val="24"/>
          <w:lang w:eastAsia="et-EE"/>
        </w:rPr>
        <w:t xml:space="preserve"> häirivat </w:t>
      </w:r>
      <w:r w:rsidRPr="008F19E2">
        <w:rPr>
          <w:szCs w:val="24"/>
          <w:lang w:eastAsia="et-EE"/>
        </w:rPr>
        <w:t xml:space="preserve">lõhna. </w:t>
      </w:r>
    </w:p>
    <w:p w14:paraId="1DCD8F66" w14:textId="77777777" w:rsidR="00E47E0B" w:rsidRPr="008F19E2" w:rsidRDefault="00E47E0B" w:rsidP="00F37E5F">
      <w:pPr>
        <w:autoSpaceDE w:val="0"/>
        <w:autoSpaceDN w:val="0"/>
        <w:adjustRightInd w:val="0"/>
        <w:spacing w:before="120" w:after="120" w:line="276" w:lineRule="auto"/>
        <w:ind w:right="23"/>
        <w:jc w:val="both"/>
        <w:rPr>
          <w:szCs w:val="24"/>
        </w:rPr>
      </w:pPr>
      <w:r w:rsidRPr="008F19E2">
        <w:rPr>
          <w:szCs w:val="24"/>
          <w:lang w:eastAsia="et-EE"/>
        </w:rPr>
        <w:t xml:space="preserve">Ehkki ehitusaegne õhusaaste on ajutine, tuleb seda minimeerida. </w:t>
      </w:r>
      <w:r w:rsidR="007B104D" w:rsidRPr="008F19E2">
        <w:rPr>
          <w:szCs w:val="24"/>
        </w:rPr>
        <w:t>Puistematerjalide ladustamisel ning kuivades tingimustes kaevetöid tehes tuleb vajadusel tolmu teket vältida niisutamise abil. Tolmuemissioone ehitustöödel on võimalik vältida ka materjali langemiskõrguse vähendamise abil, ehitusmaterjalide katmisega veol ja ladustamisel, ehitusplatsil teede ja seadmete per</w:t>
      </w:r>
      <w:r w:rsidR="00E81EFA" w:rsidRPr="008F19E2">
        <w:rPr>
          <w:szCs w:val="24"/>
        </w:rPr>
        <w:t>ioodilise puhastamisega ning</w:t>
      </w:r>
      <w:r w:rsidR="007B104D" w:rsidRPr="008F19E2">
        <w:rPr>
          <w:szCs w:val="24"/>
        </w:rPr>
        <w:t xml:space="preserve"> ehitusmaterjalide laadimis</w:t>
      </w:r>
      <w:r w:rsidR="00E81EFA" w:rsidRPr="008F19E2">
        <w:rPr>
          <w:szCs w:val="24"/>
        </w:rPr>
        <w:t>e vältimisega tugeva tuule ajal</w:t>
      </w:r>
      <w:r w:rsidR="007B104D" w:rsidRPr="008F19E2">
        <w:rPr>
          <w:szCs w:val="24"/>
        </w:rPr>
        <w:t>.</w:t>
      </w:r>
      <w:r w:rsidR="00CD1AF9" w:rsidRPr="008F19E2">
        <w:rPr>
          <w:szCs w:val="24"/>
        </w:rPr>
        <w:t xml:space="preserve"> Ka ehitusjäätmete paigutamisel mahutitesse või laadimisel veokitele või nende kohapeal taaskasutamisel peab jäätmete valdaja võtma tarvitusele abinõud tolmu tekke vältimiseks. </w:t>
      </w:r>
    </w:p>
    <w:p w14:paraId="7202F61F" w14:textId="77777777" w:rsidR="007B104D" w:rsidRPr="008F19E2" w:rsidRDefault="007B104D" w:rsidP="00F37E5F">
      <w:pPr>
        <w:autoSpaceDE w:val="0"/>
        <w:autoSpaceDN w:val="0"/>
        <w:adjustRightInd w:val="0"/>
        <w:spacing w:after="120" w:line="276" w:lineRule="auto"/>
        <w:ind w:right="23"/>
        <w:jc w:val="both"/>
        <w:rPr>
          <w:szCs w:val="24"/>
          <w:lang w:eastAsia="et-EE"/>
        </w:rPr>
      </w:pPr>
      <w:r w:rsidRPr="008F19E2">
        <w:rPr>
          <w:szCs w:val="24"/>
        </w:rPr>
        <w:t>Kavandatud hoonetes on soovituslik kasutada soojustagastusega ventilatsioonisüsteemi. Hea ventilatsioon väh</w:t>
      </w:r>
      <w:r w:rsidR="00E81EFA" w:rsidRPr="008F19E2">
        <w:rPr>
          <w:szCs w:val="24"/>
        </w:rPr>
        <w:t>endab soojakadusid ja kaitseb</w:t>
      </w:r>
      <w:r w:rsidRPr="008F19E2">
        <w:rPr>
          <w:szCs w:val="24"/>
        </w:rPr>
        <w:t xml:space="preserve"> ehitist kahjustuste eest (hoonesse jääv niiskus kahjustab aja jooksul ehituskonstruktsioone) ning tagab siseruumides kvaliteetsema õhu, mis omakorda omab positiivset mõju inimeste tervisele.</w:t>
      </w:r>
    </w:p>
    <w:p w14:paraId="76A8FAB2" w14:textId="77777777" w:rsidR="00621882" w:rsidRPr="008F19E2" w:rsidRDefault="00621882" w:rsidP="00F37E5F">
      <w:pPr>
        <w:autoSpaceDE w:val="0"/>
        <w:autoSpaceDN w:val="0"/>
        <w:adjustRightInd w:val="0"/>
        <w:spacing w:after="120" w:line="276" w:lineRule="auto"/>
        <w:ind w:right="23"/>
        <w:jc w:val="both"/>
        <w:rPr>
          <w:szCs w:val="24"/>
          <w:lang w:eastAsia="et-EE"/>
        </w:rPr>
      </w:pPr>
      <w:r w:rsidRPr="008F19E2">
        <w:rPr>
          <w:szCs w:val="24"/>
          <w:lang w:eastAsia="et-EE"/>
        </w:rPr>
        <w:t xml:space="preserve">Kasutusaegne mõju välisõhule tuleneb </w:t>
      </w:r>
      <w:r w:rsidR="00E47E0B" w:rsidRPr="008F19E2">
        <w:rPr>
          <w:szCs w:val="24"/>
          <w:lang w:eastAsia="et-EE"/>
        </w:rPr>
        <w:t>peamiselt</w:t>
      </w:r>
      <w:r w:rsidRPr="008F19E2">
        <w:rPr>
          <w:szCs w:val="24"/>
          <w:lang w:eastAsia="et-EE"/>
        </w:rPr>
        <w:t xml:space="preserve"> transpordist ja </w:t>
      </w:r>
      <w:r w:rsidR="00FE7CA4" w:rsidRPr="008F19E2">
        <w:rPr>
          <w:szCs w:val="24"/>
          <w:lang w:eastAsia="et-EE"/>
        </w:rPr>
        <w:t xml:space="preserve">võib </w:t>
      </w:r>
      <w:r w:rsidRPr="008F19E2">
        <w:rPr>
          <w:szCs w:val="24"/>
          <w:lang w:eastAsia="et-EE"/>
        </w:rPr>
        <w:t>vähesel määral</w:t>
      </w:r>
      <w:r w:rsidR="00FE7CA4" w:rsidRPr="008F19E2">
        <w:rPr>
          <w:szCs w:val="24"/>
          <w:lang w:eastAsia="et-EE"/>
        </w:rPr>
        <w:t xml:space="preserve"> tulla</w:t>
      </w:r>
      <w:r w:rsidRPr="008F19E2">
        <w:rPr>
          <w:szCs w:val="24"/>
          <w:lang w:eastAsia="et-EE"/>
        </w:rPr>
        <w:t xml:space="preserve"> paiksetest saasteallikatest (kütteseadmed</w:t>
      </w:r>
      <w:r w:rsidR="00FE7CA4" w:rsidRPr="008F19E2">
        <w:rPr>
          <w:szCs w:val="24"/>
          <w:lang w:eastAsia="et-EE"/>
        </w:rPr>
        <w:t>, tootmistehnoloogia v</w:t>
      </w:r>
      <w:r w:rsidR="0075205F" w:rsidRPr="008F19E2">
        <w:rPr>
          <w:szCs w:val="24"/>
          <w:lang w:eastAsia="et-EE"/>
        </w:rPr>
        <w:t xml:space="preserve">ms). </w:t>
      </w:r>
      <w:r w:rsidR="00E47E0B" w:rsidRPr="008F19E2">
        <w:rPr>
          <w:szCs w:val="24"/>
          <w:lang w:eastAsia="et-EE"/>
        </w:rPr>
        <w:t>Tootmistegevusest tulenev</w:t>
      </w:r>
      <w:r w:rsidR="00FE7CA4" w:rsidRPr="008F19E2">
        <w:rPr>
          <w:szCs w:val="24"/>
          <w:lang w:eastAsia="et-EE"/>
        </w:rPr>
        <w:t>at</w:t>
      </w:r>
      <w:r w:rsidR="00E47E0B" w:rsidRPr="008F19E2">
        <w:rPr>
          <w:szCs w:val="24"/>
          <w:lang w:eastAsia="et-EE"/>
        </w:rPr>
        <w:t xml:space="preserve"> </w:t>
      </w:r>
      <w:r w:rsidR="00FE7CA4" w:rsidRPr="008F19E2">
        <w:rPr>
          <w:szCs w:val="24"/>
          <w:lang w:eastAsia="et-EE"/>
        </w:rPr>
        <w:t>õhusaastet ei ole võimalik planeerimisetapis prognoosida, kuid võimalikku saastet</w:t>
      </w:r>
      <w:r w:rsidR="005D19C1" w:rsidRPr="008F19E2">
        <w:rPr>
          <w:szCs w:val="24"/>
          <w:lang w:eastAsia="et-EE"/>
        </w:rPr>
        <w:t xml:space="preserve"> ja selle minimeerimise meetmeid</w:t>
      </w:r>
      <w:r w:rsidR="00FE7CA4" w:rsidRPr="008F19E2">
        <w:rPr>
          <w:szCs w:val="24"/>
          <w:lang w:eastAsia="et-EE"/>
        </w:rPr>
        <w:t xml:space="preserve"> tuleb käsitleda ehitusprojektis.</w:t>
      </w:r>
    </w:p>
    <w:p w14:paraId="4BA66D2F" w14:textId="662A846B" w:rsidR="000246F4" w:rsidRPr="008F19E2" w:rsidRDefault="00621882" w:rsidP="00F37E5F">
      <w:pPr>
        <w:autoSpaceDE w:val="0"/>
        <w:autoSpaceDN w:val="0"/>
        <w:adjustRightInd w:val="0"/>
        <w:spacing w:after="120" w:line="276" w:lineRule="auto"/>
        <w:ind w:right="23"/>
        <w:jc w:val="both"/>
        <w:rPr>
          <w:szCs w:val="24"/>
          <w:lang w:eastAsia="et-EE"/>
        </w:rPr>
      </w:pPr>
      <w:r w:rsidRPr="008F19E2">
        <w:rPr>
          <w:szCs w:val="24"/>
          <w:lang w:eastAsia="et-EE"/>
        </w:rPr>
        <w:t xml:space="preserve">Liiklusest pärinevate saasteainete levik välisõhus on </w:t>
      </w:r>
      <w:r w:rsidR="0075205F" w:rsidRPr="008F19E2">
        <w:rPr>
          <w:szCs w:val="24"/>
          <w:lang w:eastAsia="et-EE"/>
        </w:rPr>
        <w:t>üldjuhul</w:t>
      </w:r>
      <w:r w:rsidRPr="008F19E2">
        <w:rPr>
          <w:szCs w:val="24"/>
          <w:lang w:eastAsia="et-EE"/>
        </w:rPr>
        <w:t xml:space="preserve"> kontsentreeritud tee vahetusse lähedusse. </w:t>
      </w:r>
      <w:r w:rsidR="0075205F" w:rsidRPr="008F19E2">
        <w:rPr>
          <w:szCs w:val="24"/>
          <w:lang w:eastAsia="et-EE"/>
        </w:rPr>
        <w:t>K</w:t>
      </w:r>
      <w:r w:rsidRPr="008F19E2">
        <w:rPr>
          <w:szCs w:val="24"/>
          <w:lang w:eastAsia="et-EE"/>
        </w:rPr>
        <w:t>a suure liiklu</w:t>
      </w:r>
      <w:r w:rsidR="000246F4" w:rsidRPr="008F19E2">
        <w:rPr>
          <w:szCs w:val="24"/>
          <w:lang w:eastAsia="et-EE"/>
        </w:rPr>
        <w:t xml:space="preserve">skoormusega tänavate ääres </w:t>
      </w:r>
      <w:r w:rsidR="002965A9" w:rsidRPr="008F19E2">
        <w:rPr>
          <w:szCs w:val="24"/>
          <w:lang w:eastAsia="et-EE"/>
        </w:rPr>
        <w:t>ulatub</w:t>
      </w:r>
      <w:r w:rsidRPr="008F19E2">
        <w:rPr>
          <w:szCs w:val="24"/>
          <w:lang w:eastAsia="et-EE"/>
        </w:rPr>
        <w:t xml:space="preserve"> normväärtuse ületamise ala harva kümmekonnast meetrist kaugemale.</w:t>
      </w:r>
    </w:p>
    <w:p w14:paraId="4AB77AEA" w14:textId="77777777" w:rsidR="00621882" w:rsidRPr="008F19E2" w:rsidRDefault="000246F4" w:rsidP="00F37E5F">
      <w:pPr>
        <w:autoSpaceDE w:val="0"/>
        <w:autoSpaceDN w:val="0"/>
        <w:adjustRightInd w:val="0"/>
        <w:spacing w:after="120" w:line="276" w:lineRule="auto"/>
        <w:ind w:right="23"/>
        <w:jc w:val="both"/>
        <w:rPr>
          <w:szCs w:val="24"/>
          <w:lang w:eastAsia="et-EE"/>
        </w:rPr>
      </w:pPr>
      <w:r w:rsidRPr="008F19E2">
        <w:rPr>
          <w:szCs w:val="24"/>
          <w:lang w:eastAsia="et-EE"/>
        </w:rPr>
        <w:t>Planeeritud r</w:t>
      </w:r>
      <w:r w:rsidR="00621882" w:rsidRPr="008F19E2">
        <w:rPr>
          <w:szCs w:val="24"/>
          <w:lang w:eastAsia="et-EE"/>
        </w:rPr>
        <w:t>ohealade</w:t>
      </w:r>
      <w:r w:rsidRPr="008F19E2">
        <w:rPr>
          <w:szCs w:val="24"/>
          <w:lang w:eastAsia="et-EE"/>
        </w:rPr>
        <w:t>l</w:t>
      </w:r>
      <w:r w:rsidR="00621882" w:rsidRPr="008F19E2">
        <w:rPr>
          <w:szCs w:val="24"/>
          <w:lang w:eastAsia="et-EE"/>
        </w:rPr>
        <w:t xml:space="preserve"> ja kõrghaljastuse</w:t>
      </w:r>
      <w:r w:rsidRPr="008F19E2">
        <w:rPr>
          <w:szCs w:val="24"/>
          <w:lang w:eastAsia="et-EE"/>
        </w:rPr>
        <w:t>l</w:t>
      </w:r>
      <w:r w:rsidR="00621882" w:rsidRPr="008F19E2">
        <w:rPr>
          <w:szCs w:val="24"/>
          <w:lang w:eastAsia="et-EE"/>
        </w:rPr>
        <w:t xml:space="preserve"> on välisõhu kvaliteedile positiivne mõju.</w:t>
      </w:r>
    </w:p>
    <w:p w14:paraId="7BF350D9" w14:textId="77777777" w:rsidR="00CD1AF9" w:rsidRPr="008F19E2" w:rsidRDefault="00CD1AF9" w:rsidP="00F37E5F">
      <w:pPr>
        <w:autoSpaceDE w:val="0"/>
        <w:autoSpaceDN w:val="0"/>
        <w:adjustRightInd w:val="0"/>
        <w:spacing w:after="120" w:line="276" w:lineRule="auto"/>
        <w:ind w:right="23"/>
        <w:jc w:val="both"/>
        <w:rPr>
          <w:szCs w:val="24"/>
          <w:lang w:eastAsia="et-EE"/>
        </w:rPr>
      </w:pPr>
      <w:r w:rsidRPr="008F19E2">
        <w:rPr>
          <w:szCs w:val="24"/>
          <w:lang w:eastAsia="et-EE"/>
        </w:rPr>
        <w:t>Projekteerimise</w:t>
      </w:r>
      <w:r w:rsidR="00BC1A6B" w:rsidRPr="008F19E2">
        <w:rPr>
          <w:szCs w:val="24"/>
          <w:lang w:eastAsia="et-EE"/>
        </w:rPr>
        <w:t>l, ehitus</w:t>
      </w:r>
      <w:r w:rsidRPr="008F19E2">
        <w:rPr>
          <w:szCs w:val="24"/>
          <w:lang w:eastAsia="et-EE"/>
        </w:rPr>
        <w:t>tegevuse</w:t>
      </w:r>
      <w:r w:rsidR="00BC1A6B" w:rsidRPr="008F19E2">
        <w:rPr>
          <w:szCs w:val="24"/>
          <w:lang w:eastAsia="et-EE"/>
        </w:rPr>
        <w:t>l</w:t>
      </w:r>
      <w:r w:rsidRPr="008F19E2">
        <w:rPr>
          <w:szCs w:val="24"/>
          <w:lang w:eastAsia="et-EE"/>
        </w:rPr>
        <w:t xml:space="preserve"> ning edaspidise</w:t>
      </w:r>
      <w:r w:rsidR="00BC1A6B" w:rsidRPr="008F19E2">
        <w:rPr>
          <w:szCs w:val="24"/>
          <w:lang w:eastAsia="et-EE"/>
        </w:rPr>
        <w:t>l ala kasutamisel</w:t>
      </w:r>
      <w:r w:rsidRPr="008F19E2">
        <w:rPr>
          <w:szCs w:val="24"/>
          <w:lang w:eastAsia="et-EE"/>
        </w:rPr>
        <w:t xml:space="preserve"> tuleb tagada õhukvaliteedi tasemete piirväärtused, mis on välja toodud keskkonnaministri 27.12.2016 määruses nr 75 „Õhukvaliteedi piir- ja sihtväärtused, õhukvaliteedi muud piirnormid ning õhukvaliteedi hindamispiirid“.</w:t>
      </w:r>
    </w:p>
    <w:p w14:paraId="40719FF9" w14:textId="77777777" w:rsidR="00CD1AF9" w:rsidRPr="008F19E2" w:rsidRDefault="00CD1AF9" w:rsidP="00F37E5F">
      <w:pPr>
        <w:pStyle w:val="Pealkiri4"/>
        <w:spacing w:before="240" w:after="120" w:line="276" w:lineRule="auto"/>
        <w:ind w:right="23"/>
        <w:rPr>
          <w:i/>
          <w:szCs w:val="24"/>
          <w:u w:val="single"/>
        </w:rPr>
      </w:pPr>
      <w:bookmarkStart w:id="410" w:name="_Toc115557245"/>
      <w:bookmarkStart w:id="411" w:name="_Toc226646936"/>
      <w:r w:rsidRPr="008F19E2">
        <w:rPr>
          <w:i/>
          <w:szCs w:val="24"/>
          <w:u w:val="single"/>
        </w:rPr>
        <w:t>Valgustus</w:t>
      </w:r>
      <w:bookmarkEnd w:id="410"/>
      <w:bookmarkEnd w:id="411"/>
    </w:p>
    <w:p w14:paraId="6212F922" w14:textId="77777777" w:rsidR="00F04658" w:rsidRPr="008F19E2" w:rsidRDefault="00F04658" w:rsidP="00F37E5F">
      <w:pPr>
        <w:autoSpaceDE w:val="0"/>
        <w:autoSpaceDN w:val="0"/>
        <w:adjustRightInd w:val="0"/>
        <w:spacing w:after="120" w:line="276" w:lineRule="auto"/>
        <w:ind w:right="23"/>
        <w:jc w:val="both"/>
        <w:rPr>
          <w:szCs w:val="24"/>
          <w:lang w:eastAsia="et-EE"/>
        </w:rPr>
      </w:pPr>
      <w:r w:rsidRPr="008F19E2">
        <w:rPr>
          <w:szCs w:val="24"/>
          <w:lang w:eastAsia="et-EE"/>
        </w:rPr>
        <w:t xml:space="preserve">Ehitustööde käigus võib toimuda ehitusobjekti valgustamine, mis võib olla </w:t>
      </w:r>
      <w:r w:rsidR="00DE6412" w:rsidRPr="008F19E2">
        <w:rPr>
          <w:szCs w:val="24"/>
          <w:lang w:eastAsia="et-EE"/>
        </w:rPr>
        <w:t xml:space="preserve">ümbritsevatele </w:t>
      </w:r>
      <w:r w:rsidRPr="008F19E2">
        <w:rPr>
          <w:szCs w:val="24"/>
          <w:lang w:eastAsia="et-EE"/>
        </w:rPr>
        <w:t>häiriv.</w:t>
      </w:r>
    </w:p>
    <w:p w14:paraId="0CEC79DA" w14:textId="77777777" w:rsidR="00F04658" w:rsidRPr="008F19E2" w:rsidRDefault="00F04658" w:rsidP="00F37E5F">
      <w:pPr>
        <w:autoSpaceDE w:val="0"/>
        <w:autoSpaceDN w:val="0"/>
        <w:adjustRightInd w:val="0"/>
        <w:spacing w:after="120" w:line="276" w:lineRule="auto"/>
        <w:ind w:right="23"/>
        <w:jc w:val="both"/>
        <w:rPr>
          <w:szCs w:val="24"/>
          <w:lang w:eastAsia="et-EE"/>
        </w:rPr>
      </w:pPr>
      <w:r w:rsidRPr="008F19E2">
        <w:rPr>
          <w:szCs w:val="24"/>
          <w:lang w:eastAsia="et-EE"/>
        </w:rPr>
        <w:lastRenderedPageBreak/>
        <w:t>Kasutusaegse planeeringuala valgustamisega võib kaasneda nii positiivne sotsiaalne mõju turvatunde kasvu näol kui vähene negatiivne keskkonnamõju valgusreostuse näol.</w:t>
      </w:r>
    </w:p>
    <w:p w14:paraId="670B5445" w14:textId="1BFF9371" w:rsidR="00F04658" w:rsidRPr="008F19E2" w:rsidRDefault="00F04658" w:rsidP="00F37E5F">
      <w:pPr>
        <w:pStyle w:val="Kehatekst"/>
        <w:suppressAutoHyphens/>
        <w:spacing w:after="120" w:line="276" w:lineRule="auto"/>
        <w:ind w:right="23"/>
        <w:jc w:val="both"/>
        <w:rPr>
          <w:szCs w:val="24"/>
        </w:rPr>
      </w:pPr>
      <w:r w:rsidRPr="008F19E2">
        <w:rPr>
          <w:szCs w:val="24"/>
        </w:rPr>
        <w:t>Valgustuse võimalikku negatiivset mõju planeeringualalt väljapoole tuleb vähendada valgustuse projekteerimisega selliselt, et see ei häiriks liiklejaid ümbritsevatel teedel</w:t>
      </w:r>
      <w:r w:rsidR="00C91A3F" w:rsidRPr="008F19E2">
        <w:rPr>
          <w:szCs w:val="24"/>
        </w:rPr>
        <w:t xml:space="preserve"> ega halvendaks veeremijuhil rongiliikluse signaaltulede nähtavust raudteel</w:t>
      </w:r>
      <w:r w:rsidRPr="008F19E2">
        <w:rPr>
          <w:szCs w:val="24"/>
        </w:rPr>
        <w:t xml:space="preserve">. Samuti tuleb valgustuse projekteerimisel </w:t>
      </w:r>
      <w:r w:rsidR="00DE6412" w:rsidRPr="008F19E2">
        <w:rPr>
          <w:szCs w:val="24"/>
        </w:rPr>
        <w:t xml:space="preserve">vältida </w:t>
      </w:r>
      <w:r w:rsidRPr="008F19E2">
        <w:rPr>
          <w:szCs w:val="24"/>
        </w:rPr>
        <w:t>võimalik</w:t>
      </w:r>
      <w:r w:rsidR="00DE6412" w:rsidRPr="008F19E2">
        <w:rPr>
          <w:szCs w:val="24"/>
        </w:rPr>
        <w:t>ke valgushäiringuid</w:t>
      </w:r>
      <w:r w:rsidRPr="008F19E2">
        <w:rPr>
          <w:szCs w:val="24"/>
        </w:rPr>
        <w:t xml:space="preserve"> planeeringualal.</w:t>
      </w:r>
    </w:p>
    <w:p w14:paraId="38ACBE1F" w14:textId="77777777" w:rsidR="00474A47" w:rsidRPr="008F19E2" w:rsidRDefault="00474A47" w:rsidP="00F37E5F">
      <w:pPr>
        <w:pStyle w:val="Kehatekst"/>
        <w:suppressAutoHyphens/>
        <w:spacing w:after="120" w:line="276" w:lineRule="auto"/>
        <w:ind w:right="23"/>
        <w:jc w:val="both"/>
        <w:rPr>
          <w:szCs w:val="24"/>
        </w:rPr>
      </w:pPr>
      <w:r w:rsidRPr="008F19E2">
        <w:rPr>
          <w:szCs w:val="24"/>
        </w:rPr>
        <w:t xml:space="preserve">Kõnniteede valgustamiseks näha ette madalatel postidel allapoole suunatud valgusega </w:t>
      </w:r>
      <w:r w:rsidR="00453BB7" w:rsidRPr="008F19E2">
        <w:t>Zhaga pistikupesadega</w:t>
      </w:r>
      <w:r w:rsidR="00453BB7" w:rsidRPr="008F19E2">
        <w:rPr>
          <w:szCs w:val="24"/>
        </w:rPr>
        <w:t xml:space="preserve"> varustatud </w:t>
      </w:r>
      <w:r w:rsidRPr="008F19E2">
        <w:rPr>
          <w:szCs w:val="24"/>
        </w:rPr>
        <w:t xml:space="preserve">LED-lambid. </w:t>
      </w:r>
    </w:p>
    <w:p w14:paraId="56068A0C" w14:textId="77777777" w:rsidR="00F409D5" w:rsidRPr="008F19E2" w:rsidRDefault="00F409D5" w:rsidP="00F37E5F">
      <w:pPr>
        <w:pStyle w:val="Pealkiri4"/>
        <w:spacing w:before="240" w:after="120" w:line="276" w:lineRule="auto"/>
        <w:ind w:right="23"/>
        <w:rPr>
          <w:i/>
          <w:szCs w:val="24"/>
          <w:u w:val="single"/>
        </w:rPr>
      </w:pPr>
      <w:bookmarkStart w:id="412" w:name="_Toc138693596"/>
      <w:bookmarkStart w:id="413" w:name="_Toc226646937"/>
      <w:r w:rsidRPr="008F19E2">
        <w:rPr>
          <w:i/>
          <w:szCs w:val="24"/>
          <w:u w:val="single"/>
        </w:rPr>
        <w:t>Soojussaared</w:t>
      </w:r>
      <w:bookmarkEnd w:id="412"/>
      <w:bookmarkEnd w:id="413"/>
    </w:p>
    <w:p w14:paraId="53EABF95" w14:textId="77777777" w:rsidR="00F409D5" w:rsidRPr="008F19E2" w:rsidRDefault="00F409D5" w:rsidP="00F37E5F">
      <w:pPr>
        <w:spacing w:before="120" w:after="120" w:line="276" w:lineRule="auto"/>
        <w:ind w:right="23"/>
        <w:jc w:val="both"/>
        <w:rPr>
          <w:szCs w:val="24"/>
        </w:rPr>
      </w:pPr>
      <w:r w:rsidRPr="008F19E2">
        <w:rPr>
          <w:szCs w:val="24"/>
        </w:rPr>
        <w:t xml:space="preserve">Arvestades planeeritavat tegevust, kus olemasolev maatulundusmaa, mis on kaetud taimestikuga, </w:t>
      </w:r>
      <w:r w:rsidR="00E3257D" w:rsidRPr="008F19E2">
        <w:rPr>
          <w:szCs w:val="24"/>
        </w:rPr>
        <w:t>kaetakse suures osas hoonestuse ning</w:t>
      </w:r>
      <w:r w:rsidRPr="008F19E2">
        <w:rPr>
          <w:szCs w:val="24"/>
        </w:rPr>
        <w:t xml:space="preserve"> teede ja parklate kõvakattega pindade</w:t>
      </w:r>
      <w:r w:rsidR="00DE6412" w:rsidRPr="008F19E2">
        <w:rPr>
          <w:szCs w:val="24"/>
        </w:rPr>
        <w:t>ga</w:t>
      </w:r>
      <w:r w:rsidRPr="008F19E2">
        <w:rPr>
          <w:szCs w:val="24"/>
        </w:rPr>
        <w:t>, on võimalik soojussaarte teke</w:t>
      </w:r>
      <w:r w:rsidR="007B7CB7" w:rsidRPr="008F19E2">
        <w:rPr>
          <w:szCs w:val="24"/>
        </w:rPr>
        <w:t xml:space="preserve">, mis </w:t>
      </w:r>
      <w:r w:rsidR="00DE6412" w:rsidRPr="008F19E2">
        <w:rPr>
          <w:szCs w:val="24"/>
          <w:lang w:eastAsia="et-EE"/>
        </w:rPr>
        <w:t>võib</w:t>
      </w:r>
      <w:r w:rsidR="007B7CB7" w:rsidRPr="008F19E2">
        <w:rPr>
          <w:szCs w:val="24"/>
          <w:lang w:eastAsia="et-EE"/>
        </w:rPr>
        <w:t xml:space="preserve"> soojal ajal </w:t>
      </w:r>
      <w:r w:rsidR="00DE6412" w:rsidRPr="008F19E2">
        <w:rPr>
          <w:szCs w:val="24"/>
          <w:lang w:eastAsia="et-EE"/>
        </w:rPr>
        <w:t xml:space="preserve">tekitada </w:t>
      </w:r>
      <w:r w:rsidR="007B7CB7" w:rsidRPr="008F19E2">
        <w:rPr>
          <w:szCs w:val="24"/>
          <w:lang w:eastAsia="et-EE"/>
        </w:rPr>
        <w:t>ebamugavustunnet kuumuse tõttu.</w:t>
      </w:r>
      <w:r w:rsidRPr="008F19E2">
        <w:rPr>
          <w:szCs w:val="24"/>
        </w:rPr>
        <w:t xml:space="preserve"> </w:t>
      </w:r>
    </w:p>
    <w:p w14:paraId="6FC48D12" w14:textId="77777777" w:rsidR="00F04658" w:rsidRPr="008F19E2" w:rsidRDefault="00F409D5" w:rsidP="00F37E5F">
      <w:pPr>
        <w:spacing w:before="120" w:after="120" w:line="276" w:lineRule="auto"/>
        <w:ind w:right="23"/>
        <w:jc w:val="both"/>
        <w:rPr>
          <w:szCs w:val="24"/>
        </w:rPr>
      </w:pPr>
      <w:r w:rsidRPr="008F19E2">
        <w:rPr>
          <w:szCs w:val="24"/>
        </w:rPr>
        <w:t>Soojussaarte tekke vältimiseks töötada projekteerimisetapis välja meetmed nagu näiteks kõvakattega platside liigendamine haljastusega, parkimisalade katmine murukiviga ja/või varikatustega jms. Muuhulgas ka soojussaarte tekke vähendamiseks on detailplaneeringus ette nähtud haljasriba</w:t>
      </w:r>
      <w:r w:rsidR="00523F18" w:rsidRPr="008F19E2">
        <w:rPr>
          <w:szCs w:val="24"/>
        </w:rPr>
        <w:t>de</w:t>
      </w:r>
      <w:r w:rsidRPr="008F19E2">
        <w:rPr>
          <w:szCs w:val="24"/>
        </w:rPr>
        <w:t xml:space="preserve"> rajamine sõidu- ja kõnnitee</w:t>
      </w:r>
      <w:r w:rsidR="00523F18" w:rsidRPr="008F19E2">
        <w:rPr>
          <w:szCs w:val="24"/>
        </w:rPr>
        <w:t>de</w:t>
      </w:r>
      <w:r w:rsidRPr="008F19E2">
        <w:rPr>
          <w:szCs w:val="24"/>
        </w:rPr>
        <w:t xml:space="preserve"> vahele.</w:t>
      </w:r>
      <w:r w:rsidR="00E3257D" w:rsidRPr="008F19E2">
        <w:rPr>
          <w:szCs w:val="24"/>
        </w:rPr>
        <w:t xml:space="preserve"> Soojussaarte tekke vastu aitavad ka kraavid ja sademeveetiigid.</w:t>
      </w:r>
    </w:p>
    <w:p w14:paraId="6264D27D" w14:textId="68256DF4" w:rsidR="00E3257D" w:rsidRPr="008F19E2" w:rsidRDefault="00E3257D" w:rsidP="00F37E5F">
      <w:pPr>
        <w:spacing w:before="120" w:after="120" w:line="276" w:lineRule="auto"/>
        <w:ind w:right="23"/>
        <w:jc w:val="both"/>
        <w:rPr>
          <w:szCs w:val="24"/>
        </w:rPr>
      </w:pPr>
      <w:r w:rsidRPr="008F19E2">
        <w:rPr>
          <w:szCs w:val="24"/>
        </w:rPr>
        <w:t xml:space="preserve">Soojussaarte tekke minimeerimisel on abiks heledate ja peegeldavate fassaadikattematerjalide kasutamine hoonetel, haljaskatused ja taimeseinad. Projekteerimisel rakendada parimaid võimalusi soojussaarte tekke vältimiseks, et </w:t>
      </w:r>
      <w:r w:rsidR="0042646B" w:rsidRPr="008F19E2">
        <w:rPr>
          <w:szCs w:val="24"/>
        </w:rPr>
        <w:t xml:space="preserve">mitte </w:t>
      </w:r>
      <w:r w:rsidRPr="008F19E2">
        <w:rPr>
          <w:szCs w:val="24"/>
        </w:rPr>
        <w:t xml:space="preserve">aidata kaasa </w:t>
      </w:r>
      <w:r w:rsidR="0042646B" w:rsidRPr="008F19E2">
        <w:rPr>
          <w:szCs w:val="24"/>
        </w:rPr>
        <w:t xml:space="preserve">negatiivsete </w:t>
      </w:r>
      <w:r w:rsidRPr="008F19E2">
        <w:rPr>
          <w:szCs w:val="24"/>
        </w:rPr>
        <w:t xml:space="preserve">kliimamuutuste </w:t>
      </w:r>
      <w:r w:rsidR="006F0C4C" w:rsidRPr="008F19E2">
        <w:rPr>
          <w:szCs w:val="24"/>
        </w:rPr>
        <w:t>süvenemisele</w:t>
      </w:r>
      <w:r w:rsidRPr="008F19E2">
        <w:rPr>
          <w:szCs w:val="24"/>
        </w:rPr>
        <w:t xml:space="preserve">.  </w:t>
      </w:r>
    </w:p>
    <w:p w14:paraId="50EBF56D" w14:textId="77777777" w:rsidR="00AD5073" w:rsidRPr="008F19E2" w:rsidRDefault="00AD5073" w:rsidP="00F37E5F">
      <w:pPr>
        <w:pStyle w:val="Pealkiri4"/>
        <w:spacing w:before="240" w:after="120" w:line="276" w:lineRule="auto"/>
        <w:ind w:right="23"/>
        <w:rPr>
          <w:i/>
          <w:szCs w:val="24"/>
          <w:u w:val="single"/>
        </w:rPr>
      </w:pPr>
      <w:bookmarkStart w:id="414" w:name="_Toc138693601"/>
      <w:bookmarkStart w:id="415" w:name="_Toc226646938"/>
      <w:r w:rsidRPr="008F19E2">
        <w:rPr>
          <w:i/>
          <w:szCs w:val="24"/>
          <w:u w:val="single"/>
        </w:rPr>
        <w:t>Õnnetused ja avariid ning oht inimeste tervisele ja keskkonnale</w:t>
      </w:r>
      <w:bookmarkEnd w:id="414"/>
      <w:bookmarkEnd w:id="415"/>
    </w:p>
    <w:p w14:paraId="073345A5" w14:textId="4F97ED50" w:rsidR="00AD5073" w:rsidRPr="008F19E2" w:rsidRDefault="00F409D5" w:rsidP="00F37E5F">
      <w:pPr>
        <w:autoSpaceDE w:val="0"/>
        <w:autoSpaceDN w:val="0"/>
        <w:adjustRightInd w:val="0"/>
        <w:spacing w:after="120" w:line="276" w:lineRule="auto"/>
        <w:ind w:right="23"/>
        <w:jc w:val="both"/>
        <w:rPr>
          <w:szCs w:val="24"/>
          <w:lang w:eastAsia="et-EE"/>
        </w:rPr>
      </w:pPr>
      <w:r w:rsidRPr="008F19E2">
        <w:rPr>
          <w:szCs w:val="24"/>
          <w:lang w:eastAsia="et-EE"/>
        </w:rPr>
        <w:t>Iga ehitustegevuse käigus võib ette tulla avariiolukordasid nagu ehitusmasinate</w:t>
      </w:r>
      <w:r w:rsidR="00164F65" w:rsidRPr="008F19E2">
        <w:rPr>
          <w:szCs w:val="24"/>
          <w:lang w:eastAsia="et-EE"/>
        </w:rPr>
        <w:t xml:space="preserve"> poolt põhjustatud</w:t>
      </w:r>
      <w:r w:rsidR="0042646B" w:rsidRPr="008F19E2">
        <w:rPr>
          <w:szCs w:val="24"/>
          <w:lang w:eastAsia="et-EE"/>
        </w:rPr>
        <w:t xml:space="preserve"> või muude ainete lekked</w:t>
      </w:r>
      <w:r w:rsidRPr="008F19E2">
        <w:rPr>
          <w:szCs w:val="24"/>
          <w:lang w:eastAsia="et-EE"/>
        </w:rPr>
        <w:t xml:space="preserve"> inimlik</w:t>
      </w:r>
      <w:r w:rsidR="0042646B" w:rsidRPr="008F19E2">
        <w:rPr>
          <w:szCs w:val="24"/>
          <w:lang w:eastAsia="et-EE"/>
        </w:rPr>
        <w:t>u</w:t>
      </w:r>
      <w:r w:rsidRPr="008F19E2">
        <w:rPr>
          <w:szCs w:val="24"/>
          <w:lang w:eastAsia="et-EE"/>
        </w:rPr>
        <w:t xml:space="preserve"> hooletus</w:t>
      </w:r>
      <w:r w:rsidR="0042646B" w:rsidRPr="008F19E2">
        <w:rPr>
          <w:szCs w:val="24"/>
          <w:lang w:eastAsia="et-EE"/>
        </w:rPr>
        <w:t>e või teadmatuse tõttu</w:t>
      </w:r>
      <w:r w:rsidRPr="008F19E2">
        <w:rPr>
          <w:szCs w:val="24"/>
          <w:lang w:eastAsia="et-EE"/>
        </w:rPr>
        <w:t>, õnnetusjuhtumid ebaõigete töövõtete kasutamisel.</w:t>
      </w:r>
      <w:r w:rsidR="00AD5073" w:rsidRPr="008F19E2">
        <w:rPr>
          <w:szCs w:val="24"/>
          <w:lang w:eastAsia="et-EE"/>
        </w:rPr>
        <w:t xml:space="preserve"> Vältimaks ohtu inimeste tervisele ja/või keskkonnale tuleb ehitustegevuse planeerimisel valida keskkonda vähimal võimalikul viisil mõjutavad lahendused ning ehitustegevuse käigus järjepidevalt kontrollida seadmete korrasolekut. </w:t>
      </w:r>
      <w:r w:rsidR="00AD5073" w:rsidRPr="008F19E2">
        <w:rPr>
          <w:szCs w:val="24"/>
        </w:rPr>
        <w:t>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w:t>
      </w:r>
      <w:r w:rsidR="0042646B" w:rsidRPr="008F19E2">
        <w:rPr>
          <w:szCs w:val="24"/>
        </w:rPr>
        <w:t>, samuti tuleb tagada asjakohane juhendamine ja hoolsus ehitustöödel</w:t>
      </w:r>
      <w:r w:rsidR="00AD5073" w:rsidRPr="008F19E2">
        <w:rPr>
          <w:szCs w:val="24"/>
        </w:rPr>
        <w:t>. Töötajad peavad olema spetsiaalse hariduse ja teadmistega</w:t>
      </w:r>
      <w:r w:rsidR="005D19C1" w:rsidRPr="008F19E2">
        <w:rPr>
          <w:szCs w:val="24"/>
        </w:rPr>
        <w:t xml:space="preserve"> ning instrueeritud tööohutuse osas</w:t>
      </w:r>
      <w:r w:rsidR="00AD5073" w:rsidRPr="008F19E2">
        <w:rPr>
          <w:szCs w:val="24"/>
        </w:rPr>
        <w:t>.</w:t>
      </w:r>
      <w:r w:rsidR="00AD5073" w:rsidRPr="008F19E2">
        <w:rPr>
          <w:szCs w:val="24"/>
          <w:lang w:eastAsia="et-EE"/>
        </w:rPr>
        <w:t xml:space="preserve"> </w:t>
      </w:r>
    </w:p>
    <w:p w14:paraId="550385C2" w14:textId="77777777" w:rsidR="00C6584D" w:rsidRPr="008F19E2" w:rsidRDefault="00AD5073" w:rsidP="00F37E5F">
      <w:pPr>
        <w:autoSpaceDE w:val="0"/>
        <w:autoSpaceDN w:val="0"/>
        <w:adjustRightInd w:val="0"/>
        <w:spacing w:after="120" w:line="276" w:lineRule="auto"/>
        <w:ind w:right="23"/>
        <w:jc w:val="both"/>
        <w:rPr>
          <w:szCs w:val="24"/>
          <w:lang w:eastAsia="et-EE"/>
        </w:rPr>
      </w:pPr>
      <w:r w:rsidRPr="008F19E2">
        <w:rPr>
          <w:szCs w:val="24"/>
          <w:lang w:eastAsia="et-EE"/>
        </w:rPr>
        <w:t xml:space="preserve">Kasutusaegselt võivad õnnetused esineda veeavariide, tulekahjude, inimlike traumade kujul. Kindlasti on võimalikud ka alale planeeritavast tootmistegevusest tingitud ohud, </w:t>
      </w:r>
      <w:r w:rsidR="00562F6E" w:rsidRPr="008F19E2">
        <w:rPr>
          <w:szCs w:val="24"/>
          <w:lang w:eastAsia="et-EE"/>
        </w:rPr>
        <w:t>mis võivad olla</w:t>
      </w:r>
      <w:r w:rsidRPr="008F19E2">
        <w:rPr>
          <w:szCs w:val="24"/>
          <w:lang w:eastAsia="et-EE"/>
        </w:rPr>
        <w:t xml:space="preserve"> väga spetsiifilised. Kuna detailplaneeringu koostamise etapis ei ole konkreetselt teada, milliste tegevustega hakatakse planeeringualal tegelema, siis tuleb </w:t>
      </w:r>
      <w:r w:rsidR="00DD4610" w:rsidRPr="008F19E2">
        <w:rPr>
          <w:szCs w:val="24"/>
          <w:lang w:eastAsia="et-EE"/>
        </w:rPr>
        <w:t xml:space="preserve">ehitusprojektides kirjeldada </w:t>
      </w:r>
      <w:r w:rsidRPr="008F19E2">
        <w:rPr>
          <w:szCs w:val="24"/>
          <w:lang w:eastAsia="et-EE"/>
        </w:rPr>
        <w:t>tege</w:t>
      </w:r>
      <w:r w:rsidR="00DD4610" w:rsidRPr="008F19E2">
        <w:rPr>
          <w:szCs w:val="24"/>
          <w:lang w:eastAsia="et-EE"/>
        </w:rPr>
        <w:t xml:space="preserve">vuste tehnoloogilist iseloomu, õnnetuste ja avariide tekkimise võimalusi, </w:t>
      </w:r>
      <w:r w:rsidRPr="008F19E2">
        <w:rPr>
          <w:szCs w:val="24"/>
          <w:lang w:eastAsia="et-EE"/>
        </w:rPr>
        <w:t>võimalikku ohtu</w:t>
      </w:r>
      <w:r w:rsidR="00DD4610" w:rsidRPr="008F19E2">
        <w:rPr>
          <w:szCs w:val="24"/>
          <w:lang w:eastAsia="et-EE"/>
        </w:rPr>
        <w:t xml:space="preserve"> inimeste tervisele ja keskkonnale ning </w:t>
      </w:r>
      <w:r w:rsidRPr="008F19E2">
        <w:rPr>
          <w:szCs w:val="24"/>
          <w:lang w:eastAsia="et-EE"/>
        </w:rPr>
        <w:t xml:space="preserve">näha ette meetmed </w:t>
      </w:r>
      <w:r w:rsidR="00DD4610" w:rsidRPr="008F19E2">
        <w:rPr>
          <w:szCs w:val="24"/>
          <w:lang w:eastAsia="et-EE"/>
        </w:rPr>
        <w:t xml:space="preserve">õnnetuste ja </w:t>
      </w:r>
      <w:r w:rsidR="007B7CB7" w:rsidRPr="008F19E2">
        <w:rPr>
          <w:szCs w:val="24"/>
          <w:lang w:eastAsia="et-EE"/>
        </w:rPr>
        <w:t xml:space="preserve">avariide </w:t>
      </w:r>
      <w:r w:rsidR="00DD4610" w:rsidRPr="008F19E2">
        <w:rPr>
          <w:szCs w:val="24"/>
          <w:lang w:eastAsia="et-EE"/>
        </w:rPr>
        <w:t>vältimiseks</w:t>
      </w:r>
      <w:r w:rsidR="007B7CB7" w:rsidRPr="008F19E2">
        <w:rPr>
          <w:szCs w:val="24"/>
          <w:lang w:eastAsia="et-EE"/>
        </w:rPr>
        <w:t xml:space="preserve"> ning inimeste tervise</w:t>
      </w:r>
      <w:r w:rsidR="0042646B" w:rsidRPr="008F19E2">
        <w:rPr>
          <w:szCs w:val="24"/>
          <w:lang w:eastAsia="et-EE"/>
        </w:rPr>
        <w:t xml:space="preserve"> ja keskkonna</w:t>
      </w:r>
      <w:r w:rsidR="007B7CB7" w:rsidRPr="008F19E2">
        <w:rPr>
          <w:szCs w:val="24"/>
          <w:lang w:eastAsia="et-EE"/>
        </w:rPr>
        <w:t xml:space="preserve"> kaitsmiseks</w:t>
      </w:r>
      <w:r w:rsidR="00DD4610" w:rsidRPr="008F19E2">
        <w:rPr>
          <w:szCs w:val="24"/>
          <w:lang w:eastAsia="et-EE"/>
        </w:rPr>
        <w:t xml:space="preserve">. </w:t>
      </w:r>
      <w:r w:rsidR="007B7CB7" w:rsidRPr="008F19E2">
        <w:rPr>
          <w:szCs w:val="24"/>
          <w:lang w:eastAsia="et-EE"/>
        </w:rPr>
        <w:t>Õnnetusi ja avariisid</w:t>
      </w:r>
      <w:r w:rsidR="00DD4610" w:rsidRPr="008F19E2">
        <w:rPr>
          <w:szCs w:val="24"/>
          <w:lang w:eastAsia="et-EE"/>
        </w:rPr>
        <w:t xml:space="preserve"> aitab vältida töötajate teadlikkus </w:t>
      </w:r>
      <w:r w:rsidR="005D19C1" w:rsidRPr="008F19E2">
        <w:rPr>
          <w:szCs w:val="24"/>
          <w:lang w:eastAsia="et-EE"/>
        </w:rPr>
        <w:t>nende juhtumise võimalikkusest</w:t>
      </w:r>
      <w:r w:rsidR="00DD4610" w:rsidRPr="008F19E2">
        <w:rPr>
          <w:szCs w:val="24"/>
          <w:lang w:eastAsia="et-EE"/>
        </w:rPr>
        <w:t xml:space="preserve"> ja tegevusjuhistest õnnetustesse sattumis</w:t>
      </w:r>
      <w:r w:rsidR="005D19C1" w:rsidRPr="008F19E2">
        <w:rPr>
          <w:szCs w:val="24"/>
          <w:lang w:eastAsia="et-EE"/>
        </w:rPr>
        <w:t xml:space="preserve">el. Info vajalikest </w:t>
      </w:r>
      <w:r w:rsidR="005D19C1" w:rsidRPr="008F19E2">
        <w:rPr>
          <w:szCs w:val="24"/>
          <w:lang w:eastAsia="et-EE"/>
        </w:rPr>
        <w:lastRenderedPageBreak/>
        <w:t>telefoninumbritest</w:t>
      </w:r>
      <w:r w:rsidR="00DD4610" w:rsidRPr="008F19E2">
        <w:rPr>
          <w:szCs w:val="24"/>
          <w:lang w:eastAsia="et-EE"/>
        </w:rPr>
        <w:t xml:space="preserve">, kuhu erinevate avariide või õnnetuste puhul pöörduda, peab olema kergesti leitav ja paigutatud </w:t>
      </w:r>
      <w:r w:rsidR="005D19C1" w:rsidRPr="008F19E2">
        <w:rPr>
          <w:szCs w:val="24"/>
          <w:lang w:eastAsia="et-EE"/>
        </w:rPr>
        <w:t xml:space="preserve">tootmishoonetes </w:t>
      </w:r>
      <w:r w:rsidR="00DD4610" w:rsidRPr="008F19E2">
        <w:rPr>
          <w:szCs w:val="24"/>
          <w:lang w:eastAsia="et-EE"/>
        </w:rPr>
        <w:t xml:space="preserve">ohtlike olukordade tekkekohtade lähedale nähtavasse kohta. </w:t>
      </w:r>
    </w:p>
    <w:p w14:paraId="032F53DF" w14:textId="77777777" w:rsidR="003F5EEB" w:rsidRPr="008F19E2" w:rsidRDefault="003F5EEB" w:rsidP="00F37E5F">
      <w:pPr>
        <w:pStyle w:val="Pealkiri2"/>
        <w:spacing w:before="480" w:after="120" w:line="276" w:lineRule="auto"/>
        <w:ind w:left="0" w:right="23" w:firstLine="0"/>
        <w:jc w:val="both"/>
        <w:rPr>
          <w:sz w:val="32"/>
          <w:szCs w:val="32"/>
        </w:rPr>
      </w:pPr>
      <w:bookmarkStart w:id="416" w:name="_Toc226646939"/>
      <w:r w:rsidRPr="008F19E2">
        <w:rPr>
          <w:sz w:val="32"/>
          <w:szCs w:val="32"/>
        </w:rPr>
        <w:t>NÕUDED EHITUSPROJEKTIDE KOOSTAMISEKS</w:t>
      </w:r>
      <w:bookmarkEnd w:id="416"/>
    </w:p>
    <w:p w14:paraId="49B1572C" w14:textId="77777777" w:rsidR="003F5EEB" w:rsidRPr="008F19E2" w:rsidRDefault="003F5EEB" w:rsidP="00D61025">
      <w:pPr>
        <w:pStyle w:val="Normaallaadveeb"/>
        <w:numPr>
          <w:ilvl w:val="0"/>
          <w:numId w:val="38"/>
        </w:numPr>
        <w:tabs>
          <w:tab w:val="clear" w:pos="1065"/>
          <w:tab w:val="num" w:pos="284"/>
        </w:tabs>
        <w:spacing w:before="120" w:beforeAutospacing="0" w:after="120" w:afterAutospacing="0" w:line="276" w:lineRule="auto"/>
        <w:ind w:left="284" w:right="23" w:hanging="284"/>
        <w:jc w:val="both"/>
      </w:pPr>
      <w:r w:rsidRPr="008F19E2">
        <w:t>Ehitusprojekt tuleb koostada vastavalt majandus- ja taristuministri 17.07.2015 määrusele nr 97 "Nõuded ehitusprojektile".</w:t>
      </w:r>
    </w:p>
    <w:p w14:paraId="3369FF91" w14:textId="77777777" w:rsidR="003F5EEB" w:rsidRPr="008F19E2" w:rsidRDefault="003F5EEB" w:rsidP="00D61025">
      <w:pPr>
        <w:pStyle w:val="Normaallaadveeb"/>
        <w:numPr>
          <w:ilvl w:val="0"/>
          <w:numId w:val="38"/>
        </w:numPr>
        <w:tabs>
          <w:tab w:val="clear" w:pos="1065"/>
          <w:tab w:val="num" w:pos="284"/>
        </w:tabs>
        <w:spacing w:before="120" w:beforeAutospacing="0" w:after="120" w:afterAutospacing="0" w:line="276" w:lineRule="auto"/>
        <w:ind w:left="284" w:right="23" w:hanging="284"/>
        <w:jc w:val="both"/>
      </w:pPr>
      <w:r w:rsidRPr="008F19E2">
        <w:t>Hoonete projekteerimisel tuleb arvestada keskkonnateadlikkuse ja energiasäästu põhimõtetega ning ettevõt</w:t>
      </w:r>
      <w:r w:rsidR="0042646B" w:rsidRPr="008F19E2">
        <w:t xml:space="preserve">lus- ja infotehnoloogiaministri </w:t>
      </w:r>
      <w:r w:rsidRPr="008F19E2">
        <w:t>11.12.2018 määrusega nr 63 "Hoone energiatõhususe miinimumnõuded".</w:t>
      </w:r>
    </w:p>
    <w:p w14:paraId="047E1A39" w14:textId="77777777"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 xml:space="preserve">Hoonete projekteerimisel tuleb arvestada liiklusest tuleneva müra leevendamise meetmetega (põhikonstruktsiooni- ja akende helipidavus). Hoonete projekteerimisel arvestada standardiga EVS 842:2003 "Ehitiste heliisolatsiooninõuded. Kaitse müra eest". </w:t>
      </w:r>
    </w:p>
    <w:p w14:paraId="1FD5178E" w14:textId="794A9F9E" w:rsidR="005619B5" w:rsidRPr="008F19E2" w:rsidRDefault="005619B5"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Hoone ehitusprojekti koostamisel arvestada projekteerimise ajal varjenditele esitatavate tehniliste nõuetega. Varjendi varuväljapääs võib ulatuda üle detailplaneeringus määratud hoonestusala ning võib ületada maa-aluse hooneosa ehitusalust pindala. Ruum võib olla ristkasutuses ehk vajadusel saab ruumi kasutada varjendina.</w:t>
      </w:r>
    </w:p>
    <w:p w14:paraId="74C0A730" w14:textId="09B92BE1"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 xml:space="preserve">Planeeringuala paikneb vastavalt Harjumaa radoonikaardile kõrge pinnase radoonisisaldusega (50-150 kBq/m³) piirkonnas. Enne ehitusprojekti koostamist teostada radooniuuring, et selgitada välja konkreetne radoonisisaldus antud asukohas ning vastavalt radooniuuringus esitatud soovitustele näha ette </w:t>
      </w:r>
      <w:r w:rsidR="0042646B" w:rsidRPr="008F19E2">
        <w:rPr>
          <w:szCs w:val="24"/>
        </w:rPr>
        <w:t xml:space="preserve">lahendused ja </w:t>
      </w:r>
      <w:r w:rsidRPr="008F19E2">
        <w:rPr>
          <w:szCs w:val="24"/>
        </w:rPr>
        <w:t>meetmed radooniohu vältimiseks.</w:t>
      </w:r>
    </w:p>
    <w:p w14:paraId="132F0ECD" w14:textId="1FD2212F" w:rsidR="00C87585" w:rsidRPr="008F19E2" w:rsidRDefault="00C87585" w:rsidP="00C8758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 xml:space="preserve">Projekteerimise staadiumis </w:t>
      </w:r>
      <w:r w:rsidR="00482373" w:rsidRPr="008F19E2">
        <w:rPr>
          <w:szCs w:val="24"/>
        </w:rPr>
        <w:t>tuleb</w:t>
      </w:r>
      <w:r w:rsidRPr="008F19E2">
        <w:rPr>
          <w:szCs w:val="24"/>
        </w:rPr>
        <w:t xml:space="preserve"> vertikaalplaneerimise</w:t>
      </w:r>
      <w:r w:rsidR="00482373" w:rsidRPr="008F19E2">
        <w:rPr>
          <w:szCs w:val="24"/>
        </w:rPr>
        <w:t xml:space="preserve"> lahendusega vältida</w:t>
      </w:r>
      <w:r w:rsidRPr="008F19E2">
        <w:rPr>
          <w:szCs w:val="24"/>
        </w:rPr>
        <w:t xml:space="preserve"> sademevee valgumine naaberkinnistutele. </w:t>
      </w:r>
    </w:p>
    <w:p w14:paraId="1DDADC45" w14:textId="6D218C2A"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 xml:space="preserve">Arvestada varemtehtud maaparandustöödega ja tagada </w:t>
      </w:r>
      <w:r w:rsidR="00381F5C" w:rsidRPr="008F19E2">
        <w:rPr>
          <w:szCs w:val="24"/>
        </w:rPr>
        <w:t xml:space="preserve">piirkonna </w:t>
      </w:r>
      <w:r w:rsidRPr="008F19E2">
        <w:rPr>
          <w:szCs w:val="24"/>
        </w:rPr>
        <w:t>olemasoleva drenaaži- ja sademeveesüsteemi toimimine.</w:t>
      </w:r>
    </w:p>
    <w:p w14:paraId="7040F20B" w14:textId="1267102B"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 xml:space="preserve">Vastavalt vajadusele näha ehitusprojektis ette </w:t>
      </w:r>
      <w:r w:rsidR="00381F5C" w:rsidRPr="008F19E2">
        <w:rPr>
          <w:szCs w:val="24"/>
        </w:rPr>
        <w:t xml:space="preserve">olemasolevate </w:t>
      </w:r>
      <w:r w:rsidRPr="008F19E2">
        <w:rPr>
          <w:szCs w:val="24"/>
        </w:rPr>
        <w:t>kraavide puhastamine</w:t>
      </w:r>
      <w:r w:rsidR="00482373" w:rsidRPr="008F19E2">
        <w:rPr>
          <w:szCs w:val="24"/>
        </w:rPr>
        <w:t xml:space="preserve"> ning</w:t>
      </w:r>
      <w:r w:rsidRPr="008F19E2">
        <w:rPr>
          <w:szCs w:val="24"/>
        </w:rPr>
        <w:t xml:space="preserve"> tagada kraavide ühtne toimimine.</w:t>
      </w:r>
    </w:p>
    <w:p w14:paraId="3F0EEDB9" w14:textId="77777777"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Liigvee kogumisel ja ärajuhtimisel järgida reostamise vältimiseks seadmete ja masinate ning keskkonnale ohtlike ainete hoidmise ja kasutamise nõudeid.</w:t>
      </w:r>
    </w:p>
    <w:p w14:paraId="3AC297E4" w14:textId="1758970A"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Kuna planeeringuala piirneb 11 Tallinna r</w:t>
      </w:r>
      <w:r w:rsidR="00A4552F" w:rsidRPr="008F19E2">
        <w:rPr>
          <w:szCs w:val="24"/>
        </w:rPr>
        <w:t>ingtee, olemasoleva raudtee</w:t>
      </w:r>
      <w:r w:rsidRPr="008F19E2">
        <w:rPr>
          <w:szCs w:val="24"/>
        </w:rPr>
        <w:t xml:space="preserve"> ning perspektiivse Rail Baltic raudteega, tuleb projekteerimise käigus arvestada olemasolevast ja perspektiivsest liiklusest põhjustatud häiringutega (müra, vibratsioon, õhusaaste) ning vajadusel võtta tarvitusele meetmed </w:t>
      </w:r>
      <w:r w:rsidR="00E96C02" w:rsidRPr="008F19E2">
        <w:rPr>
          <w:rFonts w:eastAsia="CIDFont+F1"/>
        </w:rPr>
        <w:t xml:space="preserve">sotsiaalministri 12.11.2025 määruses nr 61 „Nõuded müra, sealhulgas ultra- ja infraheli ohutusele elamutes ja ühiskasutusega hoonetes ning helirõhutaseme mõõtmise meetodid“ </w:t>
      </w:r>
      <w:r w:rsidRPr="008F19E2">
        <w:rPr>
          <w:szCs w:val="24"/>
        </w:rPr>
        <w:t xml:space="preserve">esitatud müra normtasemete tagamiseks. </w:t>
      </w:r>
    </w:p>
    <w:p w14:paraId="5649DCD2" w14:textId="42042788"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 xml:space="preserve">Valgusreostuse vältimiseks </w:t>
      </w:r>
      <w:r w:rsidR="006F1E5F" w:rsidRPr="008F19E2">
        <w:rPr>
          <w:szCs w:val="24"/>
        </w:rPr>
        <w:t>11 Tallinna r</w:t>
      </w:r>
      <w:r w:rsidRPr="008F19E2">
        <w:rPr>
          <w:szCs w:val="24"/>
        </w:rPr>
        <w:t xml:space="preserve">ingteel suunata </w:t>
      </w:r>
      <w:r w:rsidR="00D61025" w:rsidRPr="008F19E2">
        <w:rPr>
          <w:szCs w:val="24"/>
        </w:rPr>
        <w:t xml:space="preserve">planeeringuala </w:t>
      </w:r>
      <w:r w:rsidRPr="008F19E2">
        <w:rPr>
          <w:szCs w:val="24"/>
        </w:rPr>
        <w:t>valgus</w:t>
      </w:r>
      <w:r w:rsidR="006F1E5F" w:rsidRPr="008F19E2">
        <w:rPr>
          <w:szCs w:val="24"/>
        </w:rPr>
        <w:t>tus</w:t>
      </w:r>
      <w:r w:rsidRPr="008F19E2">
        <w:rPr>
          <w:szCs w:val="24"/>
        </w:rPr>
        <w:t xml:space="preserve"> selliselt, et see </w:t>
      </w:r>
      <w:r w:rsidR="00694C2C" w:rsidRPr="008F19E2">
        <w:rPr>
          <w:szCs w:val="24"/>
        </w:rPr>
        <w:t xml:space="preserve">ei </w:t>
      </w:r>
      <w:r w:rsidRPr="008F19E2">
        <w:rPr>
          <w:szCs w:val="24"/>
        </w:rPr>
        <w:t xml:space="preserve">põhjustaks häiringut liiklusele. </w:t>
      </w:r>
    </w:p>
    <w:p w14:paraId="6AA939B4" w14:textId="77777777"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Hoonete projekteerimisel peab haljastuse osakaal olema vähemalt 10% krundi pinnast.</w:t>
      </w:r>
    </w:p>
    <w:p w14:paraId="7917B14A" w14:textId="77777777"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lastRenderedPageBreak/>
        <w:t xml:space="preserve">Tootmis- ja ärimaa krundi iga </w:t>
      </w:r>
      <w:smartTag w:uri="urn:schemas-microsoft-com:office:smarttags" w:element="metricconverter">
        <w:smartTagPr>
          <w:attr w:name="ProductID" w:val="1000 mﾲ"/>
        </w:smartTagPr>
        <w:r w:rsidRPr="008F19E2">
          <w:rPr>
            <w:szCs w:val="24"/>
          </w:rPr>
          <w:t>1000 m²</w:t>
        </w:r>
      </w:smartTag>
      <w:r w:rsidRPr="008F19E2">
        <w:rPr>
          <w:szCs w:val="24"/>
        </w:rPr>
        <w:t xml:space="preserve"> kohta on ette nähtud vähemalt üks puu, mille täiskasvamiskõrgus on minimaalselt </w:t>
      </w:r>
      <w:smartTag w:uri="urn:schemas-microsoft-com:office:smarttags" w:element="metricconverter">
        <w:smartTagPr>
          <w:attr w:name="ProductID" w:val="10 m"/>
        </w:smartTagPr>
        <w:r w:rsidRPr="008F19E2">
          <w:rPr>
            <w:szCs w:val="24"/>
          </w:rPr>
          <w:t>10 m</w:t>
        </w:r>
      </w:smartTag>
      <w:r w:rsidRPr="008F19E2">
        <w:rPr>
          <w:szCs w:val="24"/>
        </w:rPr>
        <w:t xml:space="preserve">. </w:t>
      </w:r>
    </w:p>
    <w:p w14:paraId="1CF94A3D" w14:textId="77777777"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Soojussaarte tekkimise vältimiseks tuleb parklad liigendada väiksemateks, kuni 30-kohalisteks üksusteks, kasutades haljasribasid, põõsasrinnet ning kõrghaljastust meeldiva miljöö ja varju andva keskkonna loomiseks. Parkimisalade liigendamisel haljastusega arvestada, et hilisem hoolduse korraldamine oleks otstarbekalt lihtne.</w:t>
      </w:r>
    </w:p>
    <w:p w14:paraId="69A7BB9D" w14:textId="77777777" w:rsidR="00F202AC" w:rsidRPr="008F19E2" w:rsidRDefault="003F5EEB" w:rsidP="001D6C48">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Vajalike tehnovõrkude projekteerimiseks tuleb võrguvaldajatelt taotleda tehnilised tingimused ehitusprojekti koostamiseks</w:t>
      </w:r>
      <w:r w:rsidR="006F1E5F" w:rsidRPr="008F19E2">
        <w:rPr>
          <w:szCs w:val="24"/>
        </w:rPr>
        <w:t>.</w:t>
      </w:r>
      <w:r w:rsidR="003716E2" w:rsidRPr="008F19E2">
        <w:rPr>
          <w:szCs w:val="24"/>
        </w:rPr>
        <w:t xml:space="preserve"> </w:t>
      </w:r>
    </w:p>
    <w:p w14:paraId="2FE5BE51" w14:textId="47D7AA1A" w:rsidR="003716E2" w:rsidRPr="008F19E2" w:rsidRDefault="003716E2" w:rsidP="001D6C48">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t>Tehnovõrkude projekteerimisel tuleb tehnovõrkude lahendused siduda projektiga „DPS1 Ülemiste Kangru RW0400. Raudtee alates prioriteetlõigu algusest kuni Rae/Soodevahe jaamani (0+000-6+600)“ (konsultant: IDOM, Consulting, Engineering, Architecture S.A.U., alltöövõtjad: Skepast &amp; Puhkim OÜ, Reaalprojekt OÜ, HeatConsult OÜ, töö nr RW0400; edaspidi RB projekt). Planeeringus kavandatu teostamisel tuleb tagada, et projekteeritavad tehnovõrgud oleks integreeritavad RB projektlahendustega ning RB projekti elluviimisel ei pea asuma ümber ehitama arendusalade jaoks mõeldud tehnovõrke.</w:t>
      </w:r>
      <w:r w:rsidR="001376C5" w:rsidRPr="008F19E2">
        <w:t xml:space="preserve"> Juhul, kui kavandatakse Rail Balticu raudtee trassi koridoriga ristuvate ehitiste või tehnovõrkude rajamist, tuleb iga kord küsida </w:t>
      </w:r>
      <w:r w:rsidR="00A51C00" w:rsidRPr="008F19E2">
        <w:t>osa</w:t>
      </w:r>
      <w:r w:rsidR="00B22325" w:rsidRPr="008F19E2">
        <w:t>ü</w:t>
      </w:r>
      <w:r w:rsidR="00A51C00" w:rsidRPr="008F19E2">
        <w:t>hing</w:t>
      </w:r>
      <w:r w:rsidR="001376C5" w:rsidRPr="008F19E2">
        <w:t xml:space="preserve"> Rail Baltic Estonialt tehnilised tingimused.</w:t>
      </w:r>
    </w:p>
    <w:p w14:paraId="32136B9C" w14:textId="77777777" w:rsidR="003F5EEB" w:rsidRPr="008F19E2"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Isikliku kasutusõiguse lepingud võrguvaldajate kasuks sõlmida pärast detailplaneeringu kehtestamist vastavalt vajadusele.</w:t>
      </w:r>
    </w:p>
    <w:p w14:paraId="3D860C1A" w14:textId="1A8E3728" w:rsidR="008675A5" w:rsidRPr="008F19E2" w:rsidRDefault="008675A5"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8F19E2">
        <w:rPr>
          <w:szCs w:val="24"/>
        </w:rPr>
        <w:t>Ehitusprojektide koostamisel arvestada peatükis 8 „Planeeringu võimalikud mõjud ning negatiivsete mõjude vältimise meetmed“ esitatud ettepanekute ja nõuetega.</w:t>
      </w:r>
    </w:p>
    <w:p w14:paraId="0530340F" w14:textId="2E14C780" w:rsidR="00D5222C" w:rsidRPr="008F19E2" w:rsidRDefault="00C87585" w:rsidP="00863723">
      <w:pPr>
        <w:pStyle w:val="Pealkiri3"/>
      </w:pPr>
      <w:bookmarkStart w:id="417" w:name="_Toc226646940"/>
      <w:r w:rsidRPr="008F19E2">
        <w:t>Transpordiameti nõuded ja tingimused</w:t>
      </w:r>
      <w:bookmarkEnd w:id="417"/>
    </w:p>
    <w:p w14:paraId="6379D63F" w14:textId="34EAA59F" w:rsidR="00D61025" w:rsidRPr="008F19E2" w:rsidRDefault="00D61025" w:rsidP="00C87585">
      <w:pPr>
        <w:autoSpaceDE w:val="0"/>
        <w:autoSpaceDN w:val="0"/>
        <w:adjustRightInd w:val="0"/>
        <w:spacing w:before="120" w:after="120" w:line="276" w:lineRule="auto"/>
        <w:ind w:right="23"/>
        <w:jc w:val="both"/>
        <w:rPr>
          <w:szCs w:val="24"/>
        </w:rPr>
      </w:pPr>
      <w:r w:rsidRPr="008F19E2">
        <w:rPr>
          <w:szCs w:val="24"/>
        </w:rPr>
        <w:t xml:space="preserve">Projekteerimisel </w:t>
      </w:r>
      <w:r w:rsidR="001D6C48" w:rsidRPr="008F19E2">
        <w:rPr>
          <w:szCs w:val="24"/>
        </w:rPr>
        <w:t xml:space="preserve">ja ehitamisel </w:t>
      </w:r>
      <w:r w:rsidRPr="008F19E2">
        <w:rPr>
          <w:szCs w:val="24"/>
        </w:rPr>
        <w:t>arvestada Transpordiameti nõuete ja tingimustega:</w:t>
      </w:r>
    </w:p>
    <w:p w14:paraId="4C852304" w14:textId="6352FBFB" w:rsidR="005D7DE6" w:rsidRPr="008F19E2" w:rsidRDefault="005D7DE6"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bookmarkStart w:id="418" w:name="_Hlk176187886"/>
      <w:bookmarkStart w:id="419" w:name="_Hlk176187434"/>
      <w:r w:rsidRPr="008F19E2">
        <w:rPr>
          <w:szCs w:val="24"/>
        </w:rPr>
        <w:t>Kuna planeeringualale kavandatud kruntidele puudub juurdepääs olemasoleva teedevõrgu kaudu, on vajalik ehitada avalikuks kasutamiseks ette nähtud planeeringualale juurdepääsu ristmik Varivere teega Varivere tee L2 kinnistul, planeeringuala sisene tee ja nendega seonduvad rajatised enne mistahes planeeringuala hoonele ehitusloa väljastamist. Enne teedevõrgu ehitamist ei ole võimalik tagada arendusala hoonete ehitamiseks ohutut juurdepääsu. Vastavalt EhS § 8 peab ehitamine ja ehitamisega seonduv muu tegevus olema ohutu ega tohi põhjustada ohtu inimestele, varale ega keskkonnale.</w:t>
      </w:r>
    </w:p>
    <w:p w14:paraId="4C80F295" w14:textId="3615DF5C" w:rsidR="00FB6A05" w:rsidRPr="008F19E2" w:rsidRDefault="00FB6A05"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8F19E2">
        <w:rPr>
          <w:szCs w:val="24"/>
        </w:rPr>
        <w:t>Kõik riigitee kaitsevööndis kavandatud ehitusloa kohustusega tööde projektid tuleb esitada Transpordiametile nõusoleku saamiseks. Ristumiskoha puhul tuleb taotleda E</w:t>
      </w:r>
      <w:r w:rsidR="009218EF" w:rsidRPr="008F19E2">
        <w:rPr>
          <w:szCs w:val="24"/>
        </w:rPr>
        <w:t>hitusseadustik</w:t>
      </w:r>
      <w:r w:rsidRPr="008F19E2">
        <w:rPr>
          <w:szCs w:val="24"/>
        </w:rPr>
        <w:t xml:space="preserve"> § 99 lg 3 alusel Transpordiametilt nõuded ristumiskoha projekti koostamiseks.</w:t>
      </w:r>
    </w:p>
    <w:p w14:paraId="5DA4AD5B" w14:textId="77777777" w:rsidR="00FB6A05" w:rsidRPr="008F19E2" w:rsidRDefault="00FB6A05" w:rsidP="00FB6A05">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8F19E2">
        <w:rPr>
          <w:szCs w:val="24"/>
        </w:rPr>
        <w:t xml:space="preserve">Varivere tee L2 kinnistule (65301:001:3731) mahasõidu rajamiseks tuleb Transpordiametist taotleda tehnilised tingimused ning koostada tee-ehitusprojekt. </w:t>
      </w:r>
    </w:p>
    <w:p w14:paraId="7E774903" w14:textId="437DCF43" w:rsidR="00CC06D2" w:rsidRPr="008F19E2" w:rsidRDefault="00CC06D2"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8F19E2">
        <w:t xml:space="preserve">Transpordiamet ei võta endale kohustusi planeeringuga seotud rajatiste väljaehitamiseks. Arendusetegevusega seotud riigitee laiendamise, uute ristmike kavandamise, jalgratta- ja jalgtee kavandamise jne korral on nende projekteerimine ning väljaehitamine planeeringu koostamise korraldaja või huvitatud isiku kohustus (Planeerimisseadus § 131 lg 1). </w:t>
      </w:r>
      <w:bookmarkEnd w:id="418"/>
    </w:p>
    <w:p w14:paraId="31DB8449" w14:textId="3B6656CD" w:rsidR="009066EE" w:rsidRPr="008F19E2" w:rsidRDefault="00010DC2"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8F19E2">
        <w:rPr>
          <w:sz w:val="23"/>
          <w:szCs w:val="23"/>
        </w:rPr>
        <w:lastRenderedPageBreak/>
        <w:t xml:space="preserve">Ehitusloakohustusliku ehitise ehitusprojekti </w:t>
      </w:r>
      <w:r w:rsidR="009066EE" w:rsidRPr="008F19E2">
        <w:rPr>
          <w:sz w:val="23"/>
          <w:szCs w:val="23"/>
        </w:rPr>
        <w:t xml:space="preserve">võib koostada vaid </w:t>
      </w:r>
      <w:r w:rsidRPr="008F19E2">
        <w:rPr>
          <w:sz w:val="23"/>
          <w:szCs w:val="23"/>
        </w:rPr>
        <w:t xml:space="preserve">pädeva isiku kvalifikatsiooniga </w:t>
      </w:r>
      <w:r w:rsidR="009066EE" w:rsidRPr="008F19E2">
        <w:rPr>
          <w:sz w:val="23"/>
          <w:szCs w:val="23"/>
        </w:rPr>
        <w:t>isik (Ehitusseadustik § 24 lg 2 p 2</w:t>
      </w:r>
      <w:r w:rsidRPr="008F19E2">
        <w:rPr>
          <w:sz w:val="23"/>
          <w:szCs w:val="23"/>
        </w:rPr>
        <w:t>, § 23</w:t>
      </w:r>
      <w:r w:rsidR="009066EE" w:rsidRPr="008F19E2">
        <w:rPr>
          <w:sz w:val="23"/>
          <w:szCs w:val="23"/>
        </w:rPr>
        <w:t xml:space="preserve">). </w:t>
      </w:r>
    </w:p>
    <w:p w14:paraId="48376DDE" w14:textId="77777777" w:rsidR="00DD48C2" w:rsidRPr="008F19E2" w:rsidRDefault="00DD48C2"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8F19E2">
        <w:rPr>
          <w:szCs w:val="24"/>
        </w:rPr>
        <w:t>Olemasoleva teega ühendamisel või tehnovõrkude rajamisel tee piirides tuleb ehitusprojekt kooskõlastada tee omanikuga, kes võib määrata eelkõige nõuded:</w:t>
      </w:r>
    </w:p>
    <w:p w14:paraId="1474BC7C" w14:textId="77777777" w:rsidR="00C87585" w:rsidRPr="008F19E2" w:rsidRDefault="00C87585" w:rsidP="003A195B">
      <w:pPr>
        <w:tabs>
          <w:tab w:val="num" w:pos="426"/>
        </w:tabs>
        <w:autoSpaceDE w:val="0"/>
        <w:autoSpaceDN w:val="0"/>
        <w:adjustRightInd w:val="0"/>
        <w:spacing w:line="276" w:lineRule="auto"/>
        <w:ind w:left="852" w:right="23" w:hanging="426"/>
        <w:jc w:val="both"/>
        <w:rPr>
          <w:szCs w:val="24"/>
        </w:rPr>
      </w:pPr>
      <w:r w:rsidRPr="008F19E2">
        <w:rPr>
          <w:szCs w:val="24"/>
        </w:rPr>
        <w:t>1) materjalidele;</w:t>
      </w:r>
    </w:p>
    <w:p w14:paraId="5D6FABE6" w14:textId="77777777" w:rsidR="00C87585" w:rsidRPr="008F19E2" w:rsidRDefault="00C87585" w:rsidP="003A195B">
      <w:pPr>
        <w:tabs>
          <w:tab w:val="num" w:pos="426"/>
        </w:tabs>
        <w:autoSpaceDE w:val="0"/>
        <w:autoSpaceDN w:val="0"/>
        <w:adjustRightInd w:val="0"/>
        <w:spacing w:line="276" w:lineRule="auto"/>
        <w:ind w:left="852" w:right="23" w:hanging="426"/>
        <w:jc w:val="both"/>
        <w:rPr>
          <w:szCs w:val="24"/>
        </w:rPr>
      </w:pPr>
      <w:r w:rsidRPr="008F19E2">
        <w:rPr>
          <w:szCs w:val="24"/>
        </w:rPr>
        <w:t>2) mõõtudele;</w:t>
      </w:r>
    </w:p>
    <w:p w14:paraId="20228201" w14:textId="77777777" w:rsidR="00C87585" w:rsidRPr="008F19E2" w:rsidRDefault="00C87585" w:rsidP="003A195B">
      <w:pPr>
        <w:tabs>
          <w:tab w:val="num" w:pos="426"/>
        </w:tabs>
        <w:autoSpaceDE w:val="0"/>
        <w:autoSpaceDN w:val="0"/>
        <w:adjustRightInd w:val="0"/>
        <w:spacing w:line="276" w:lineRule="auto"/>
        <w:ind w:left="852" w:right="23" w:hanging="426"/>
        <w:jc w:val="both"/>
        <w:rPr>
          <w:szCs w:val="24"/>
        </w:rPr>
      </w:pPr>
      <w:r w:rsidRPr="008F19E2">
        <w:rPr>
          <w:szCs w:val="24"/>
        </w:rPr>
        <w:t>3) konstruktsioonile;</w:t>
      </w:r>
    </w:p>
    <w:p w14:paraId="66E225F8" w14:textId="77777777" w:rsidR="00C87585" w:rsidRPr="008F19E2" w:rsidRDefault="00C87585" w:rsidP="003A195B">
      <w:pPr>
        <w:tabs>
          <w:tab w:val="num" w:pos="426"/>
        </w:tabs>
        <w:autoSpaceDE w:val="0"/>
        <w:autoSpaceDN w:val="0"/>
        <w:adjustRightInd w:val="0"/>
        <w:spacing w:line="276" w:lineRule="auto"/>
        <w:ind w:left="852" w:right="23" w:hanging="426"/>
        <w:jc w:val="both"/>
        <w:rPr>
          <w:szCs w:val="24"/>
        </w:rPr>
      </w:pPr>
      <w:r w:rsidRPr="008F19E2">
        <w:rPr>
          <w:szCs w:val="24"/>
        </w:rPr>
        <w:t>4) tehnoloogiale (Ehitusseadustik § 99 lg 3).</w:t>
      </w:r>
    </w:p>
    <w:bookmarkEnd w:id="419"/>
    <w:p w14:paraId="47D5A7EE" w14:textId="77777777" w:rsidR="005D7DE6" w:rsidRPr="008F19E2" w:rsidRDefault="005D7DE6" w:rsidP="005D7DE6">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8F19E2">
        <w:rPr>
          <w:szCs w:val="24"/>
        </w:rPr>
        <w:t>Kõik arendusalaga seotud ehitusprojektid, mille koosseisus kavatsetakse tegevusi riigitee kaitsevööndis, tuleb esitada Transpordiametile nõusoleku saamiseks.</w:t>
      </w:r>
      <w:r w:rsidRPr="008F19E2">
        <w:rPr>
          <w:sz w:val="23"/>
          <w:szCs w:val="23"/>
        </w:rPr>
        <w:t xml:space="preserve"> </w:t>
      </w:r>
    </w:p>
    <w:p w14:paraId="19B4CF26" w14:textId="601F3F7D" w:rsidR="00DD48C2" w:rsidRPr="008F19E2" w:rsidRDefault="006E3D79"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8F19E2">
        <w:rPr>
          <w:szCs w:val="24"/>
        </w:rPr>
        <w:t xml:space="preserve">Arvestades, et planeeringuga kavandatud tehnovõrgud ei ole rajatised, mis on vajalikud tee toimimiseks ning riigitee alune maa on peaaegu täielikult riigitee rajatistega kaetud, ei näe Transpordiamet võimalust tehnovõrkude rajamiseks </w:t>
      </w:r>
      <w:r w:rsidR="001F515B" w:rsidRPr="008F19E2">
        <w:rPr>
          <w:szCs w:val="24"/>
        </w:rPr>
        <w:t>piki</w:t>
      </w:r>
      <w:r w:rsidRPr="008F19E2">
        <w:rPr>
          <w:szCs w:val="24"/>
        </w:rPr>
        <w:t xml:space="preserve"> riigiteed riigitee alusele maale. </w:t>
      </w:r>
    </w:p>
    <w:p w14:paraId="02EFD4A3" w14:textId="77CC8733" w:rsidR="00A44E6F" w:rsidRPr="008F19E2" w:rsidRDefault="00A44E6F"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8F19E2">
        <w:rPr>
          <w:szCs w:val="24"/>
        </w:rPr>
        <w:t xml:space="preserve">Nähtavuskolmnurgad peavad vastama kliimaministri 17.11.2023 määruse nr 71 „Tee projekteerimise normid“ § 24 tingimustele, määruse lisa 1 tabelitele 18-19 ning lisa 2 joonisele 8. Nõutud nähtavusalas ei tohi paikneda nähtavust oluliselt piiravaid takistusi, </w:t>
      </w:r>
      <w:r w:rsidRPr="008F19E2">
        <w:rPr>
          <w:rFonts w:eastAsia="CIDFont+F1"/>
        </w:rPr>
        <w:t>mis takistavad objekti tuvastamist.</w:t>
      </w:r>
    </w:p>
    <w:p w14:paraId="3E896A60" w14:textId="5F66B9B9" w:rsidR="00CC06D2" w:rsidRPr="008F19E2" w:rsidRDefault="00CC06D2"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8F19E2">
        <w:rPr>
          <w:szCs w:val="24"/>
        </w:rPr>
        <w:t>Tee kaitsevööndi maa kinnisasja omanik on kohustatud lubama kõrvaldada nähtavust piirava istandiku, puu, põõsa või liiklusele ohtliku rajatise. Kinnisasja omanik peab võimaldama paigaldada tee kaitsevööndisse tee korrashoiuks ajutisi lumetõkkeid, rajada lumevalle ja kraave tuisklume tõkestamiseks ning paisata lund väljapoole teed, kui nimetatud tegevus ei takista juurdepääsu kinnisasjale (Ehitusseadustik § 72 lg 2).</w:t>
      </w:r>
    </w:p>
    <w:p w14:paraId="6E234963" w14:textId="4138E3D6" w:rsidR="003F5EEB" w:rsidRPr="008F19E2" w:rsidRDefault="003F5EEB"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8F19E2">
        <w:rPr>
          <w:szCs w:val="24"/>
        </w:rPr>
        <w:t>Transpordiamet on teavitanud riigitee</w:t>
      </w:r>
      <w:r w:rsidR="00A4552F" w:rsidRPr="008F19E2">
        <w:rPr>
          <w:szCs w:val="24"/>
        </w:rPr>
        <w:t xml:space="preserve"> </w:t>
      </w:r>
      <w:r w:rsidRPr="008F19E2">
        <w:rPr>
          <w:szCs w:val="24"/>
        </w:rPr>
        <w:t>liiklusest põhjustatud häiringutest. Transpordiamet ei võta kohustusi maantee liiklusest põhjustatud häiringute osas ning võimalike leevendusmeetmete rakendamine on arendaja kohustus.</w:t>
      </w:r>
    </w:p>
    <w:p w14:paraId="545CF71A" w14:textId="670CD8B5" w:rsidR="00DB0704" w:rsidRPr="008F19E2" w:rsidRDefault="00DB0704"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8F19E2">
        <w:rPr>
          <w:szCs w:val="24"/>
        </w:rPr>
        <w:t>Kuna planeeringuala asub Tallinna lennuvälja lähiümbruse tõusu- ja lähenemissektoris ning instrumentaalprotseduuride puhverpinna all, mille kõrgus on planeeringualal 21 m arvestatuna maapinnast</w:t>
      </w:r>
      <w:r w:rsidR="008675A5" w:rsidRPr="008F19E2">
        <w:rPr>
          <w:szCs w:val="24"/>
        </w:rPr>
        <w:t>, siis ehkki h</w:t>
      </w:r>
      <w:r w:rsidRPr="008F19E2">
        <w:rPr>
          <w:szCs w:val="24"/>
        </w:rPr>
        <w:t>oonete suurimaks kõrguseks on kavandat</w:t>
      </w:r>
      <w:r w:rsidR="008675A5" w:rsidRPr="008F19E2">
        <w:rPr>
          <w:szCs w:val="24"/>
        </w:rPr>
        <w:t>ud</w:t>
      </w:r>
      <w:r w:rsidRPr="008F19E2">
        <w:rPr>
          <w:szCs w:val="24"/>
        </w:rPr>
        <w:t xml:space="preserve"> 16 meetrit, tuleb arvestada, et 21-meetrist piirkõrgust ei ületaks </w:t>
      </w:r>
      <w:r w:rsidR="008675A5" w:rsidRPr="008F19E2">
        <w:rPr>
          <w:szCs w:val="24"/>
        </w:rPr>
        <w:t xml:space="preserve">ka </w:t>
      </w:r>
      <w:r w:rsidRPr="008F19E2">
        <w:rPr>
          <w:szCs w:val="24"/>
        </w:rPr>
        <w:t xml:space="preserve">kasutatav ehitustehnika (kraanad jms). Nõudega tuleb arvestada </w:t>
      </w:r>
      <w:r w:rsidR="001D6C48" w:rsidRPr="008F19E2">
        <w:rPr>
          <w:szCs w:val="24"/>
        </w:rPr>
        <w:t xml:space="preserve">nii </w:t>
      </w:r>
      <w:r w:rsidRPr="008F19E2">
        <w:rPr>
          <w:szCs w:val="24"/>
        </w:rPr>
        <w:t xml:space="preserve">projekteerimisel </w:t>
      </w:r>
      <w:r w:rsidR="001D6C48" w:rsidRPr="008F19E2">
        <w:rPr>
          <w:szCs w:val="24"/>
        </w:rPr>
        <w:t>kui</w:t>
      </w:r>
      <w:r w:rsidRPr="008F19E2">
        <w:rPr>
          <w:szCs w:val="24"/>
        </w:rPr>
        <w:t xml:space="preserve"> ehitamisel.  </w:t>
      </w:r>
    </w:p>
    <w:p w14:paraId="0F51A334" w14:textId="77777777" w:rsidR="003F5EEB" w:rsidRPr="008F19E2" w:rsidRDefault="003F5EEB"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8F19E2">
        <w:rPr>
          <w:szCs w:val="24"/>
        </w:rPr>
        <w:t>Arvestada Harju maakonnaplaneeringus esitatud Rail Baltic trassikoridoriga.</w:t>
      </w:r>
    </w:p>
    <w:p w14:paraId="49EEAF99" w14:textId="0E31D7A6" w:rsidR="003F5EEB" w:rsidRPr="008F19E2" w:rsidRDefault="003F5EEB"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8F19E2">
        <w:rPr>
          <w:szCs w:val="24"/>
        </w:rPr>
        <w:t>Sademeveekanalisatsiooni projekti koostamisel arvestada Soodevahe peakraavi truupide vee</w:t>
      </w:r>
      <w:r w:rsidR="00AF3C56" w:rsidRPr="008F19E2">
        <w:rPr>
          <w:szCs w:val="24"/>
        </w:rPr>
        <w:t xml:space="preserve"> </w:t>
      </w:r>
      <w:r w:rsidRPr="008F19E2">
        <w:rPr>
          <w:szCs w:val="24"/>
        </w:rPr>
        <w:t>läbilaskevõimega.</w:t>
      </w:r>
    </w:p>
    <w:p w14:paraId="12C4A17E" w14:textId="6A2B421D" w:rsidR="00FB6A05" w:rsidRPr="008F19E2" w:rsidRDefault="00FB6A05"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8F19E2">
        <w:rPr>
          <w:szCs w:val="24"/>
        </w:rPr>
        <w:t>Kui kohalik omavalitsus annab planeeringualal projekteerimistingimusi E</w:t>
      </w:r>
      <w:r w:rsidR="009218EF" w:rsidRPr="008F19E2">
        <w:rPr>
          <w:szCs w:val="24"/>
        </w:rPr>
        <w:t>hitusseadustik</w:t>
      </w:r>
      <w:r w:rsidRPr="008F19E2">
        <w:rPr>
          <w:szCs w:val="24"/>
        </w:rPr>
        <w:t xml:space="preserve"> §</w:t>
      </w:r>
      <w:r w:rsidR="009218EF" w:rsidRPr="008F19E2">
        <w:rPr>
          <w:szCs w:val="24"/>
        </w:rPr>
        <w:t> </w:t>
      </w:r>
      <w:r w:rsidRPr="008F19E2">
        <w:rPr>
          <w:szCs w:val="24"/>
        </w:rPr>
        <w:t>27 alusel või kavandatakse muudatusi riigitee kaitsevööndis, siis palume kaasata Transpordiametit menetlusse.</w:t>
      </w:r>
    </w:p>
    <w:p w14:paraId="2C1F185A" w14:textId="5976EDCD" w:rsidR="001D2DA3" w:rsidRPr="008F19E2" w:rsidRDefault="001D2DA3" w:rsidP="00863723">
      <w:pPr>
        <w:pStyle w:val="Pealkiri3"/>
      </w:pPr>
      <w:bookmarkStart w:id="420" w:name="_Toc226646941"/>
      <w:r w:rsidRPr="008F19E2">
        <w:t>Tarbijakaitse ja Tehnilise Järelevalve Ameti tingimused</w:t>
      </w:r>
      <w:bookmarkEnd w:id="420"/>
    </w:p>
    <w:p w14:paraId="3FF5F7AE" w14:textId="6A031418" w:rsidR="001D2DA3" w:rsidRPr="008F19E2" w:rsidRDefault="001D2DA3" w:rsidP="001D2DA3">
      <w:pPr>
        <w:autoSpaceDE w:val="0"/>
        <w:autoSpaceDN w:val="0"/>
        <w:adjustRightInd w:val="0"/>
        <w:spacing w:before="120" w:after="120" w:line="276" w:lineRule="auto"/>
        <w:ind w:right="23"/>
        <w:jc w:val="both"/>
        <w:rPr>
          <w:szCs w:val="24"/>
        </w:rPr>
      </w:pPr>
      <w:r w:rsidRPr="008F19E2">
        <w:rPr>
          <w:szCs w:val="24"/>
        </w:rPr>
        <w:t xml:space="preserve">Projekteerimisel ja ehitamisel arvestada aktsiaselts </w:t>
      </w:r>
      <w:r w:rsidR="001B3069" w:rsidRPr="008F19E2">
        <w:rPr>
          <w:iCs/>
          <w:szCs w:val="24"/>
        </w:rPr>
        <w:t xml:space="preserve">Tarbijakaitse ja Tehnilise Järelevalve Ameti </w:t>
      </w:r>
      <w:r w:rsidRPr="008F19E2">
        <w:rPr>
          <w:szCs w:val="24"/>
        </w:rPr>
        <w:t>tingimustega.</w:t>
      </w:r>
    </w:p>
    <w:p w14:paraId="5A2BB6E2" w14:textId="1FCD3EFB" w:rsidR="001D2DA3" w:rsidRPr="008F19E2" w:rsidRDefault="001D2DA3" w:rsidP="001D2DA3">
      <w:pPr>
        <w:numPr>
          <w:ilvl w:val="0"/>
          <w:numId w:val="47"/>
        </w:numPr>
        <w:autoSpaceDE w:val="0"/>
        <w:autoSpaceDN w:val="0"/>
        <w:adjustRightInd w:val="0"/>
        <w:spacing w:before="120" w:after="120" w:line="276" w:lineRule="auto"/>
        <w:ind w:left="426" w:right="23" w:hanging="426"/>
        <w:jc w:val="both"/>
        <w:rPr>
          <w:iCs/>
          <w:szCs w:val="24"/>
        </w:rPr>
      </w:pPr>
      <w:r w:rsidRPr="008F19E2">
        <w:rPr>
          <w:iCs/>
          <w:szCs w:val="24"/>
        </w:rPr>
        <w:lastRenderedPageBreak/>
        <w:t>Vastavalt E</w:t>
      </w:r>
      <w:r w:rsidR="009218EF" w:rsidRPr="008F19E2">
        <w:rPr>
          <w:iCs/>
          <w:szCs w:val="24"/>
        </w:rPr>
        <w:t>hitusseadustiku</w:t>
      </w:r>
      <w:r w:rsidRPr="008F19E2">
        <w:rPr>
          <w:iCs/>
          <w:szCs w:val="24"/>
        </w:rPr>
        <w:t xml:space="preserve"> §73-le tuleb raudtee kaitsevööndis ehitamiseks taotleda luba nii raudteevaldajatelt kui ka Tarbijakaitse ja Tehnilise Järelevalve Ametilt (TTJA). Loa taotlemiseks TTJA-lt palume vähemalt 30 päeva enne tööde algust saata aadressile info@ttja.ee raudteevaldaja kirjalik nõusolek, projekti seletuskiri ning asendiplaan.</w:t>
      </w:r>
    </w:p>
    <w:p w14:paraId="7596811D" w14:textId="148EA154" w:rsidR="001D2DA3" w:rsidRPr="008F19E2" w:rsidRDefault="001D2DA3" w:rsidP="001D2DA3">
      <w:pPr>
        <w:numPr>
          <w:ilvl w:val="0"/>
          <w:numId w:val="47"/>
        </w:numPr>
        <w:autoSpaceDE w:val="0"/>
        <w:autoSpaceDN w:val="0"/>
        <w:adjustRightInd w:val="0"/>
        <w:spacing w:before="120" w:after="120" w:line="276" w:lineRule="auto"/>
        <w:ind w:left="426" w:right="23" w:hanging="426"/>
        <w:jc w:val="both"/>
        <w:rPr>
          <w:iCs/>
          <w:szCs w:val="24"/>
        </w:rPr>
      </w:pPr>
      <w:r w:rsidRPr="008F19E2">
        <w:rPr>
          <w:iCs/>
          <w:szCs w:val="24"/>
        </w:rPr>
        <w:t>Raudtee kaitsevööndis tehtavate tööde käigus ei tohi rikkuda majandus- ja taristuministri 09.11.2020 määruses nr 71 „Raudtee tehnokasutuseeskiri“ viidatud raudtee ehitusgabariidi nõudeid. Ehitusgabariit on rööbastee teljega risti oleval tasandil kujutatud piirjoon, millest sissepoole ei tohi ulatuda ükski ehitise või seadme osa (erandiks võivad olla seadmed, mis on ette nähtud vahetuks koostööks raudteeveeremiga). Raudtee kaitsevööndis ehitise ehitamisel tuleb arvestada raudteeveeremist tulenevate mõjudega, sh võimaliku vibratsiooniga. Raudtee kaitsevööndis on keelatud ohustada liiklust ja takistada nähtavust raudteel.</w:t>
      </w:r>
    </w:p>
    <w:p w14:paraId="6121CF78" w14:textId="44F65111" w:rsidR="00C87585" w:rsidRPr="008F19E2" w:rsidRDefault="006E56AF" w:rsidP="00863723">
      <w:pPr>
        <w:pStyle w:val="Pealkiri3"/>
      </w:pPr>
      <w:bookmarkStart w:id="421" w:name="_Toc226646942"/>
      <w:r w:rsidRPr="008F19E2">
        <w:t>aktsiaselts</w:t>
      </w:r>
      <w:r w:rsidR="00C87585" w:rsidRPr="008F19E2">
        <w:t xml:space="preserve"> Eesti Raudtee nõuded ja tingimused</w:t>
      </w:r>
      <w:bookmarkEnd w:id="421"/>
    </w:p>
    <w:p w14:paraId="64D352C7" w14:textId="06644273" w:rsidR="003F5EEB" w:rsidRPr="008F19E2" w:rsidRDefault="003F5EEB" w:rsidP="003A195B">
      <w:pPr>
        <w:autoSpaceDE w:val="0"/>
        <w:autoSpaceDN w:val="0"/>
        <w:adjustRightInd w:val="0"/>
        <w:spacing w:before="120" w:after="120" w:line="276" w:lineRule="auto"/>
        <w:ind w:right="23"/>
        <w:jc w:val="both"/>
        <w:rPr>
          <w:szCs w:val="24"/>
        </w:rPr>
      </w:pPr>
      <w:r w:rsidRPr="008F19E2">
        <w:rPr>
          <w:szCs w:val="24"/>
        </w:rPr>
        <w:t xml:space="preserve">Projekteerimisel </w:t>
      </w:r>
      <w:r w:rsidR="00DC2B89" w:rsidRPr="008F19E2">
        <w:rPr>
          <w:szCs w:val="24"/>
        </w:rPr>
        <w:t xml:space="preserve">ja ehitamisel </w:t>
      </w:r>
      <w:r w:rsidRPr="008F19E2">
        <w:rPr>
          <w:szCs w:val="24"/>
        </w:rPr>
        <w:t xml:space="preserve">arvestada </w:t>
      </w:r>
      <w:r w:rsidR="00DC2B89" w:rsidRPr="008F19E2">
        <w:rPr>
          <w:szCs w:val="24"/>
        </w:rPr>
        <w:t>aktsiaselts</w:t>
      </w:r>
      <w:r w:rsidRPr="008F19E2">
        <w:rPr>
          <w:szCs w:val="24"/>
        </w:rPr>
        <w:t xml:space="preserve"> Eesti Raudtee tingimustega.</w:t>
      </w:r>
    </w:p>
    <w:p w14:paraId="1A1B801A" w14:textId="071DE203" w:rsidR="003F5EEB" w:rsidRPr="008F19E2" w:rsidRDefault="003F5EEB"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8F19E2">
        <w:rPr>
          <w:iCs/>
          <w:szCs w:val="24"/>
        </w:rPr>
        <w:t>Raudtee kaitsevööndis on keelatud ohustada liiklust ja takistada nähtavust raudteel, sh seadmete ja materjalide ladustamine ja paigutamine, kui see seab ohtu nähtavuse kaitsevööndis.</w:t>
      </w:r>
    </w:p>
    <w:p w14:paraId="2C0E16D3" w14:textId="1F3EB43E" w:rsidR="003F5EEB" w:rsidRPr="008F19E2" w:rsidRDefault="003F5EEB"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8F19E2">
        <w:rPr>
          <w:iCs/>
          <w:szCs w:val="24"/>
        </w:rPr>
        <w:t>Raudtee</w:t>
      </w:r>
      <w:r w:rsidR="006D4136" w:rsidRPr="008F19E2">
        <w:rPr>
          <w:iCs/>
          <w:szCs w:val="24"/>
        </w:rPr>
        <w:t xml:space="preserve"> </w:t>
      </w:r>
      <w:r w:rsidRPr="008F19E2">
        <w:rPr>
          <w:iCs/>
          <w:szCs w:val="24"/>
        </w:rPr>
        <w:t>kaitsevööndisse või sellega piirnevale alale kavandatud hoonete projekteerimise käigus tuleb lahendada raudteeliiklusest tuleneva müra ja vibratsiooni probleemid. Nii müra kui vibratsiooni normatiivide ületamisel ehitises peab ehitise omanik rakendama meetmeid, et vähendada ohtu inimese tervisele (nt</w:t>
      </w:r>
      <w:r w:rsidR="00A4552F" w:rsidRPr="008F19E2">
        <w:rPr>
          <w:iCs/>
          <w:szCs w:val="24"/>
        </w:rPr>
        <w:t xml:space="preserve"> müratõkked, </w:t>
      </w:r>
      <w:r w:rsidRPr="008F19E2">
        <w:rPr>
          <w:iCs/>
          <w:szCs w:val="24"/>
        </w:rPr>
        <w:t xml:space="preserve">mitmekordsed aknad jms). Müra või vibratsiooni osas tuleb vajadusel tellida ekspertiis või teostada keskkonnamõju hindamine. </w:t>
      </w:r>
    </w:p>
    <w:p w14:paraId="338E6B07" w14:textId="77777777" w:rsidR="003F5EEB" w:rsidRPr="008F19E2" w:rsidRDefault="003F5EEB"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8F19E2">
        <w:rPr>
          <w:iCs/>
          <w:szCs w:val="24"/>
        </w:rPr>
        <w:t>Nii raudtee kaitsevööndis asuva olemasoleva ehitise kui ka ehitustegevuse ajal ohutuse tagamise kohu</w:t>
      </w:r>
      <w:r w:rsidR="00F920A1" w:rsidRPr="008F19E2">
        <w:rPr>
          <w:iCs/>
          <w:szCs w:val="24"/>
        </w:rPr>
        <w:t>s</w:t>
      </w:r>
      <w:r w:rsidRPr="008F19E2">
        <w:rPr>
          <w:iCs/>
          <w:szCs w:val="24"/>
        </w:rPr>
        <w:t>tus on ehitise omanikul. Raudtee valdajal ei ole kohustust hüvitada olemasoleva raudtee kaitsevööndis asuva kinnisasja planeeringu koostamise ja planeeringu realiseerimisega seotud kulutusi, samuti ei hüvita raudtee valdaja kulutusi raudteeliiklusest tulenevate kahjulike mõjutuste hüvitamiseks.</w:t>
      </w:r>
    </w:p>
    <w:p w14:paraId="011857CE" w14:textId="0FC26EEB" w:rsidR="009218EF" w:rsidRPr="008F19E2" w:rsidRDefault="009218EF"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8F19E2">
        <w:rPr>
          <w:iCs/>
          <w:szCs w:val="24"/>
        </w:rPr>
        <w:t>Krundile uue ehitusõiguse ja hoonete asukoha kavandamisel arvestada Ehitusseadustiku § 8 ja § 14 lg 1 p 2 tooduga. Arvestada, et vastavalt Ehitusseadustiku §73 lõikes 4 sätestatule on Tarbijakaitse ja Tehnilise Järelevalve Ametil õigus põhjendatud juhul nõuda riskianalüüsi või muu asjakohase analüüsi koostamist, et hinnata kavandatud tegevuse mõju raudtee seisukorrale ja raudteeliiklusele.</w:t>
      </w:r>
    </w:p>
    <w:p w14:paraId="1DF8BA92" w14:textId="32DBF292" w:rsidR="00AA7DD6" w:rsidRPr="008F19E2" w:rsidRDefault="00AA7DD6"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8F19E2">
        <w:rPr>
          <w:iCs/>
          <w:szCs w:val="24"/>
        </w:rPr>
        <w:t xml:space="preserve">Raudteemaale ja/või raudtee kaitsevööndisse rajatiste kavandamisel tuleb detailplaneeringu realiseerimise korral ehitusprojektide koostamise etapis taotleda aktsiaseltsilt Eesti Raudtee tehnilised tingimused koos eskiislahendusega e-posti aadressil </w:t>
      </w:r>
      <w:hyperlink r:id="rId15" w:history="1">
        <w:r w:rsidR="006250DE" w:rsidRPr="008F19E2">
          <w:rPr>
            <w:rStyle w:val="Hperlink"/>
            <w:iCs/>
            <w:color w:val="auto"/>
            <w:szCs w:val="24"/>
            <w:u w:val="none"/>
          </w:rPr>
          <w:t>infra@evr.ee</w:t>
        </w:r>
      </w:hyperlink>
      <w:r w:rsidRPr="008F19E2">
        <w:rPr>
          <w:iCs/>
          <w:szCs w:val="24"/>
        </w:rPr>
        <w:t>.</w:t>
      </w:r>
    </w:p>
    <w:p w14:paraId="6E609CC0" w14:textId="77371386" w:rsidR="006250DE" w:rsidRPr="008F19E2" w:rsidRDefault="006250DE"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8F19E2">
        <w:rPr>
          <w:iCs/>
          <w:szCs w:val="24"/>
        </w:rPr>
        <w:t xml:space="preserve">Projekteeritud (ehitusluba nr 2312271/08438) raudtee elektripaigaldise kaitsevööndiga, mille laius ja piirangud on kehtestatud majandus- ja taristuministri 25.06.2015 määrusega nr 73 „Ehitise kaitsevööndi ulatus, kaitsevööndis tegutsemise kord ja kaitsevööndi tähistusele esitatavad nõuded“, tuleb arvestada krundil pos 6. </w:t>
      </w:r>
    </w:p>
    <w:p w14:paraId="040E7AD2" w14:textId="42940539" w:rsidR="00305D19" w:rsidRPr="008F19E2" w:rsidRDefault="00B45966"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8F19E2">
        <w:rPr>
          <w:iCs/>
          <w:szCs w:val="24"/>
        </w:rPr>
        <w:lastRenderedPageBreak/>
        <w:t xml:space="preserve">Planeeringualal </w:t>
      </w:r>
      <w:r w:rsidR="00305D19" w:rsidRPr="008F19E2">
        <w:rPr>
          <w:iCs/>
          <w:szCs w:val="24"/>
        </w:rPr>
        <w:t>luua</w:t>
      </w:r>
      <w:r w:rsidRPr="008F19E2">
        <w:rPr>
          <w:iCs/>
          <w:szCs w:val="24"/>
        </w:rPr>
        <w:t xml:space="preserve"> </w:t>
      </w:r>
      <w:r w:rsidR="00305D19" w:rsidRPr="008F19E2">
        <w:rPr>
          <w:iCs/>
          <w:szCs w:val="24"/>
        </w:rPr>
        <w:t>võimalus</w:t>
      </w:r>
      <w:r w:rsidRPr="008F19E2">
        <w:rPr>
          <w:iCs/>
          <w:szCs w:val="24"/>
        </w:rPr>
        <w:t xml:space="preserve"> </w:t>
      </w:r>
      <w:r w:rsidR="00305D19" w:rsidRPr="008F19E2">
        <w:rPr>
          <w:iCs/>
          <w:szCs w:val="24"/>
        </w:rPr>
        <w:t>Päästeameti sõidukite ning raudtee hooldustehnika juurdepääsuks raudtee rajatistele</w:t>
      </w:r>
      <w:r w:rsidRPr="008F19E2">
        <w:rPr>
          <w:iCs/>
          <w:szCs w:val="24"/>
        </w:rPr>
        <w:t xml:space="preserve"> </w:t>
      </w:r>
      <w:r w:rsidR="00305D19" w:rsidRPr="008F19E2">
        <w:rPr>
          <w:iCs/>
          <w:szCs w:val="24"/>
        </w:rPr>
        <w:t>teisel pool</w:t>
      </w:r>
      <w:r w:rsidRPr="008F19E2">
        <w:rPr>
          <w:iCs/>
          <w:szCs w:val="24"/>
        </w:rPr>
        <w:t xml:space="preserve"> planeeritud sademeveekraavi</w:t>
      </w:r>
      <w:r w:rsidR="00305D19" w:rsidRPr="008F19E2">
        <w:rPr>
          <w:iCs/>
          <w:szCs w:val="24"/>
        </w:rPr>
        <w:t>.</w:t>
      </w:r>
    </w:p>
    <w:p w14:paraId="79ACC53B" w14:textId="77777777" w:rsidR="00E2788E" w:rsidRPr="008F19E2" w:rsidRDefault="00E2788E" w:rsidP="00F37E5F">
      <w:pPr>
        <w:pStyle w:val="Pealkiri2"/>
        <w:spacing w:before="480" w:after="120" w:line="276" w:lineRule="auto"/>
        <w:ind w:left="0" w:right="23" w:firstLine="0"/>
        <w:jc w:val="both"/>
        <w:rPr>
          <w:sz w:val="32"/>
          <w:szCs w:val="32"/>
        </w:rPr>
      </w:pPr>
      <w:bookmarkStart w:id="422" w:name="_Toc226646943"/>
      <w:r w:rsidRPr="008F19E2">
        <w:rPr>
          <w:sz w:val="32"/>
          <w:szCs w:val="32"/>
        </w:rPr>
        <w:t>PLANEERINGU ELLUVIIMISE TEGEVUSKAVA</w:t>
      </w:r>
      <w:bookmarkEnd w:id="422"/>
    </w:p>
    <w:p w14:paraId="74175287" w14:textId="77777777" w:rsidR="00A53CCD" w:rsidRPr="008F19E2" w:rsidRDefault="00A53CCD" w:rsidP="00F37E5F">
      <w:pPr>
        <w:spacing w:before="120" w:after="120" w:line="276" w:lineRule="auto"/>
        <w:ind w:right="23"/>
        <w:jc w:val="both"/>
        <w:rPr>
          <w:szCs w:val="24"/>
        </w:rPr>
      </w:pPr>
      <w:r w:rsidRPr="008F19E2">
        <w:rPr>
          <w:szCs w:val="24"/>
        </w:rPr>
        <w:t xml:space="preserve">Kehtestatud planeering on aluseks edaspidisele projekteerimisele ja ehitustegevusele. Planeeringualale koostatavad ehitusprojektid peavad vastama Eesti Vabariigis kehtivatele projekteerimisnormidele. </w:t>
      </w:r>
    </w:p>
    <w:p w14:paraId="37E6C145" w14:textId="56DDA855" w:rsidR="001A77DB" w:rsidRPr="008F19E2" w:rsidRDefault="001A77DB" w:rsidP="001A77DB">
      <w:pPr>
        <w:spacing w:before="120" w:after="120" w:line="276" w:lineRule="auto"/>
        <w:ind w:right="23"/>
        <w:jc w:val="both"/>
        <w:rPr>
          <w:szCs w:val="24"/>
        </w:rPr>
      </w:pPr>
      <w:r w:rsidRPr="008F19E2">
        <w:rPr>
          <w:szCs w:val="24"/>
        </w:rPr>
        <w:t xml:space="preserve">Kuna planeeringualale kavandatud kruntidele puudub juurdepääs olemasoleva teedevõrgu kaudu, on vajalik ehitada avalikuks kasutamiseks ette nähtud </w:t>
      </w:r>
      <w:r w:rsidR="00D5222C" w:rsidRPr="008F19E2">
        <w:rPr>
          <w:szCs w:val="24"/>
        </w:rPr>
        <w:t xml:space="preserve">planeeringualale </w:t>
      </w:r>
      <w:r w:rsidRPr="008F19E2">
        <w:rPr>
          <w:szCs w:val="24"/>
        </w:rPr>
        <w:t>juurdepääsu ristmik Varivere teega</w:t>
      </w:r>
      <w:r w:rsidR="002F021D" w:rsidRPr="008F19E2">
        <w:rPr>
          <w:szCs w:val="24"/>
        </w:rPr>
        <w:t xml:space="preserve"> Varivere tee L2 kinnistul</w:t>
      </w:r>
      <w:r w:rsidRPr="008F19E2">
        <w:rPr>
          <w:szCs w:val="24"/>
        </w:rPr>
        <w:t xml:space="preserve">, planeeringuala sisene tee ja </w:t>
      </w:r>
      <w:r w:rsidR="00DD48C2" w:rsidRPr="008F19E2">
        <w:rPr>
          <w:szCs w:val="24"/>
        </w:rPr>
        <w:t>nendega</w:t>
      </w:r>
      <w:r w:rsidRPr="008F19E2">
        <w:rPr>
          <w:szCs w:val="24"/>
        </w:rPr>
        <w:t xml:space="preserve"> seonduvad rajatised enne mistahes </w:t>
      </w:r>
      <w:r w:rsidR="00DD48C2" w:rsidRPr="008F19E2">
        <w:rPr>
          <w:szCs w:val="24"/>
        </w:rPr>
        <w:t xml:space="preserve">planeeringuala </w:t>
      </w:r>
      <w:r w:rsidRPr="008F19E2">
        <w:rPr>
          <w:szCs w:val="24"/>
        </w:rPr>
        <w:t>hoonele ehitusloa väljastamist.</w:t>
      </w:r>
      <w:r w:rsidR="00A84388" w:rsidRPr="008F19E2">
        <w:rPr>
          <w:szCs w:val="24"/>
        </w:rPr>
        <w:t xml:space="preserve"> Enne teedevõrgu ehitamist ei ole võimalik tagada arendusala hoonete ehitamiseks ohutut juurdepääsu. Vastavalt EhS § 8 peab ehitamine ja ehitamisega seonduv muu tegevus olema ohutu ega tohi põhjustada ohtu inimestele, varale ega keskkonnale.</w:t>
      </w:r>
    </w:p>
    <w:p w14:paraId="318780E7" w14:textId="77777777" w:rsidR="00AD3E02" w:rsidRPr="008F19E2" w:rsidRDefault="00AD3E02" w:rsidP="00AD3E02">
      <w:pPr>
        <w:spacing w:before="120" w:after="120" w:line="276" w:lineRule="auto"/>
        <w:ind w:right="23"/>
        <w:jc w:val="both"/>
        <w:rPr>
          <w:szCs w:val="24"/>
        </w:rPr>
      </w:pPr>
      <w:r w:rsidRPr="008F19E2">
        <w:rPr>
          <w:szCs w:val="24"/>
        </w:rPr>
        <w:t>Detailplaneeringuga moodustatavad transpordimaa sihtotstarbega maaüksused pos 10 ja 11  antakse Rae vallale tasuta üle vastavalt Rae Vallavalitsuse 25.10.2022 määrusele nr 23 „Rae valla rajatiste väljaehitamise ja väljaehitamisega seotud kulude kandmise kokkuleppimise kord”.</w:t>
      </w:r>
    </w:p>
    <w:p w14:paraId="3668FBA7" w14:textId="77777777" w:rsidR="00AD3E02" w:rsidRPr="008F19E2" w:rsidRDefault="00AD3E02" w:rsidP="00AD3E02">
      <w:pPr>
        <w:spacing w:before="120" w:after="120" w:line="276" w:lineRule="auto"/>
        <w:ind w:right="23"/>
        <w:jc w:val="both"/>
        <w:rPr>
          <w:szCs w:val="24"/>
        </w:rPr>
      </w:pPr>
      <w:r w:rsidRPr="008F19E2">
        <w:rPr>
          <w:szCs w:val="24"/>
        </w:rPr>
        <w:t xml:space="preserve">Moodustatavad transpordimaa sihtotstarbega maaüksused pos 7 ja 8 on ette nähtud avalikku kasutusse </w:t>
      </w:r>
      <w:r w:rsidRPr="008F19E2">
        <w:rPr>
          <w:szCs w:val="24"/>
          <w:lang w:eastAsia="et-EE"/>
        </w:rPr>
        <w:t>või tuleb neile seada juurdepääsuservituudid kõikidele äri- ja tootmismaa kruntidele pos 1, 2, 3, 4, 5, 6 ja Rail Baltic Estonia hooldustehnikale raudtee rajatisteni juurdepääsuks.</w:t>
      </w:r>
    </w:p>
    <w:p w14:paraId="0B0C6ED7" w14:textId="11B0D5A1" w:rsidR="00325E13" w:rsidRPr="008F19E2" w:rsidRDefault="00325E13" w:rsidP="00325E13">
      <w:pPr>
        <w:spacing w:before="120" w:after="120" w:line="276" w:lineRule="auto"/>
        <w:ind w:right="23"/>
        <w:jc w:val="both"/>
        <w:rPr>
          <w:szCs w:val="24"/>
        </w:rPr>
      </w:pPr>
      <w:r w:rsidRPr="008F19E2">
        <w:rPr>
          <w:szCs w:val="24"/>
        </w:rPr>
        <w:t>Detailplaneeringuga moodustatava</w:t>
      </w:r>
      <w:r w:rsidR="00FE2B0F" w:rsidRPr="008F19E2">
        <w:rPr>
          <w:szCs w:val="24"/>
        </w:rPr>
        <w:t>d</w:t>
      </w:r>
      <w:r w:rsidRPr="008F19E2">
        <w:rPr>
          <w:szCs w:val="24"/>
        </w:rPr>
        <w:t xml:space="preserve"> transpordimaa sihtotstarbega maaüksus</w:t>
      </w:r>
      <w:r w:rsidR="00FE2B0F" w:rsidRPr="008F19E2">
        <w:rPr>
          <w:szCs w:val="24"/>
        </w:rPr>
        <w:t>ed pos</w:t>
      </w:r>
      <w:r w:rsidRPr="008F19E2">
        <w:rPr>
          <w:szCs w:val="24"/>
        </w:rPr>
        <w:t xml:space="preserve"> 7, 8</w:t>
      </w:r>
      <w:r w:rsidR="00F00B58" w:rsidRPr="008F19E2">
        <w:rPr>
          <w:szCs w:val="24"/>
        </w:rPr>
        <w:t>,</w:t>
      </w:r>
      <w:r w:rsidRPr="008F19E2">
        <w:rPr>
          <w:szCs w:val="24"/>
        </w:rPr>
        <w:t xml:space="preserve"> 10</w:t>
      </w:r>
      <w:r w:rsidR="00F00B58" w:rsidRPr="008F19E2">
        <w:rPr>
          <w:szCs w:val="24"/>
        </w:rPr>
        <w:t xml:space="preserve"> ja 11</w:t>
      </w:r>
      <w:r w:rsidRPr="008F19E2">
        <w:rPr>
          <w:szCs w:val="24"/>
        </w:rPr>
        <w:t xml:space="preserve"> on ette nähtud avalikku kasutusse ning </w:t>
      </w:r>
      <w:r w:rsidR="00A44E6F" w:rsidRPr="008F19E2">
        <w:rPr>
          <w:szCs w:val="24"/>
        </w:rPr>
        <w:t xml:space="preserve">maaüksused pos 10 ja 11 </w:t>
      </w:r>
      <w:r w:rsidRPr="008F19E2">
        <w:rPr>
          <w:szCs w:val="24"/>
        </w:rPr>
        <w:t xml:space="preserve">antakse Rae vallale tasuta üle </w:t>
      </w:r>
      <w:r w:rsidR="00FE2B0F" w:rsidRPr="008F19E2">
        <w:rPr>
          <w:szCs w:val="24"/>
        </w:rPr>
        <w:t xml:space="preserve">pärast teede, tehnovõrkude ja haljastuse rajamist </w:t>
      </w:r>
      <w:r w:rsidRPr="008F19E2">
        <w:rPr>
          <w:szCs w:val="24"/>
        </w:rPr>
        <w:t>vastavalt Rae Vallavalitsuse 25.10.2022 määrusele nr 23 „Rae valla rajatiste väljaehitamise ja väljaehitamisega seotud kulude kandmise kokkuleppimise kord”.</w:t>
      </w:r>
    </w:p>
    <w:p w14:paraId="4B588CF5" w14:textId="77777777" w:rsidR="00A53CCD" w:rsidRPr="008F19E2" w:rsidRDefault="00A53CCD" w:rsidP="001376C5">
      <w:pPr>
        <w:pStyle w:val="Kehatekst"/>
        <w:keepNext/>
        <w:spacing w:before="120" w:after="120" w:line="276" w:lineRule="auto"/>
        <w:ind w:right="23"/>
        <w:jc w:val="both"/>
        <w:rPr>
          <w:szCs w:val="24"/>
          <w:u w:val="single"/>
        </w:rPr>
      </w:pPr>
      <w:r w:rsidRPr="008F19E2">
        <w:rPr>
          <w:szCs w:val="24"/>
          <w:u w:val="single"/>
        </w:rPr>
        <w:t xml:space="preserve">Elluviimise tegevuskava etapid: </w:t>
      </w:r>
    </w:p>
    <w:p w14:paraId="2EDF02DC" w14:textId="77937F16" w:rsidR="00E54B6C" w:rsidRPr="008F19E2" w:rsidRDefault="008D4810" w:rsidP="00E54B6C">
      <w:pPr>
        <w:pStyle w:val="Kehatekst"/>
        <w:numPr>
          <w:ilvl w:val="1"/>
          <w:numId w:val="27"/>
        </w:numPr>
        <w:spacing w:line="276" w:lineRule="auto"/>
        <w:ind w:left="720" w:right="23" w:hanging="270"/>
        <w:jc w:val="both"/>
        <w:rPr>
          <w:szCs w:val="24"/>
        </w:rPr>
      </w:pPr>
      <w:r w:rsidRPr="008F19E2">
        <w:rPr>
          <w:szCs w:val="24"/>
        </w:rPr>
        <w:t>detailplaneeringus ette nähtud katastriüksuste moodustamine;</w:t>
      </w:r>
    </w:p>
    <w:p w14:paraId="5616CD9E" w14:textId="2AAD5162" w:rsidR="008D4810" w:rsidRPr="008F19E2" w:rsidRDefault="002F021D" w:rsidP="008D4810">
      <w:pPr>
        <w:pStyle w:val="Kehatekst"/>
        <w:numPr>
          <w:ilvl w:val="1"/>
          <w:numId w:val="27"/>
        </w:numPr>
        <w:spacing w:line="276" w:lineRule="auto"/>
        <w:ind w:left="720" w:right="23" w:hanging="270"/>
        <w:jc w:val="both"/>
        <w:rPr>
          <w:szCs w:val="24"/>
        </w:rPr>
      </w:pPr>
      <w:r w:rsidRPr="008F19E2">
        <w:rPr>
          <w:szCs w:val="24"/>
        </w:rPr>
        <w:t>projekteerimis- ja tehniliste tingimuste küsimine</w:t>
      </w:r>
      <w:r w:rsidR="00A44E6F" w:rsidRPr="008F19E2">
        <w:rPr>
          <w:szCs w:val="24"/>
        </w:rPr>
        <w:t xml:space="preserve"> sh</w:t>
      </w:r>
      <w:r w:rsidRPr="008F19E2">
        <w:rPr>
          <w:szCs w:val="24"/>
        </w:rPr>
        <w:t xml:space="preserve"> </w:t>
      </w:r>
      <w:r w:rsidR="00A44E6F" w:rsidRPr="008F19E2">
        <w:rPr>
          <w:szCs w:val="24"/>
        </w:rPr>
        <w:t xml:space="preserve">Transpordiametilt </w:t>
      </w:r>
      <w:r w:rsidR="00E54B6C" w:rsidRPr="008F19E2">
        <w:rPr>
          <w:szCs w:val="24"/>
        </w:rPr>
        <w:t xml:space="preserve">riigiteele Varivere tee L2 kinnistul </w:t>
      </w:r>
      <w:r w:rsidR="00D5222C" w:rsidRPr="008F19E2">
        <w:rPr>
          <w:szCs w:val="24"/>
        </w:rPr>
        <w:t xml:space="preserve">planeeringualale </w:t>
      </w:r>
      <w:r w:rsidR="00E54B6C" w:rsidRPr="008F19E2">
        <w:rPr>
          <w:szCs w:val="24"/>
        </w:rPr>
        <w:t>juurdepääsu</w:t>
      </w:r>
      <w:r w:rsidR="00D5222C" w:rsidRPr="008F19E2">
        <w:rPr>
          <w:szCs w:val="24"/>
        </w:rPr>
        <w:t xml:space="preserve"> </w:t>
      </w:r>
      <w:r w:rsidR="00E54B6C" w:rsidRPr="008F19E2">
        <w:rPr>
          <w:szCs w:val="24"/>
        </w:rPr>
        <w:t xml:space="preserve">ristmiku, </w:t>
      </w:r>
      <w:r w:rsidRPr="008F19E2">
        <w:rPr>
          <w:szCs w:val="24"/>
        </w:rPr>
        <w:t xml:space="preserve">planeeringuala </w:t>
      </w:r>
      <w:r w:rsidR="00FF2D3D" w:rsidRPr="008F19E2">
        <w:rPr>
          <w:szCs w:val="24"/>
        </w:rPr>
        <w:t>maaüksustel pos 7, 8, 9</w:t>
      </w:r>
      <w:r w:rsidR="00044536" w:rsidRPr="008F19E2">
        <w:rPr>
          <w:szCs w:val="24"/>
        </w:rPr>
        <w:t>, 10</w:t>
      </w:r>
      <w:r w:rsidR="00F00B58" w:rsidRPr="008F19E2">
        <w:rPr>
          <w:szCs w:val="24"/>
        </w:rPr>
        <w:t xml:space="preserve"> ja 11</w:t>
      </w:r>
      <w:r w:rsidR="00FF2D3D" w:rsidRPr="008F19E2">
        <w:rPr>
          <w:szCs w:val="24"/>
        </w:rPr>
        <w:t xml:space="preserve"> </w:t>
      </w:r>
      <w:r w:rsidR="00E54B6C" w:rsidRPr="008F19E2">
        <w:rPr>
          <w:szCs w:val="24"/>
        </w:rPr>
        <w:t xml:space="preserve">teede, </w:t>
      </w:r>
      <w:r w:rsidR="008D4810" w:rsidRPr="008F19E2">
        <w:rPr>
          <w:szCs w:val="24"/>
        </w:rPr>
        <w:t>tehnovõrkude</w:t>
      </w:r>
      <w:r w:rsidRPr="008F19E2">
        <w:rPr>
          <w:szCs w:val="24"/>
        </w:rPr>
        <w:t>, liitumispunktide</w:t>
      </w:r>
      <w:r w:rsidR="00E54B6C" w:rsidRPr="008F19E2">
        <w:rPr>
          <w:szCs w:val="24"/>
        </w:rPr>
        <w:t xml:space="preserve"> j</w:t>
      </w:r>
      <w:r w:rsidRPr="008F19E2">
        <w:rPr>
          <w:szCs w:val="24"/>
        </w:rPr>
        <w:t>m</w:t>
      </w:r>
      <w:r w:rsidR="008D4810" w:rsidRPr="008F19E2">
        <w:rPr>
          <w:szCs w:val="24"/>
        </w:rPr>
        <w:t xml:space="preserve"> rajatiste </w:t>
      </w:r>
      <w:r w:rsidRPr="008F19E2">
        <w:rPr>
          <w:szCs w:val="24"/>
        </w:rPr>
        <w:t>projekteerimiseks</w:t>
      </w:r>
      <w:r w:rsidR="008D4810" w:rsidRPr="008F19E2">
        <w:rPr>
          <w:szCs w:val="24"/>
        </w:rPr>
        <w:t xml:space="preserve">; </w:t>
      </w:r>
    </w:p>
    <w:p w14:paraId="43DB18AA" w14:textId="69FB7BDC" w:rsidR="008D4810" w:rsidRPr="008F19E2" w:rsidRDefault="002F021D" w:rsidP="008D4810">
      <w:pPr>
        <w:pStyle w:val="Kehatekst"/>
        <w:numPr>
          <w:ilvl w:val="1"/>
          <w:numId w:val="27"/>
        </w:numPr>
        <w:spacing w:line="276" w:lineRule="auto"/>
        <w:ind w:left="720" w:right="23" w:hanging="270"/>
        <w:jc w:val="both"/>
        <w:rPr>
          <w:szCs w:val="24"/>
        </w:rPr>
      </w:pPr>
      <w:r w:rsidRPr="008F19E2">
        <w:rPr>
          <w:szCs w:val="24"/>
        </w:rPr>
        <w:t xml:space="preserve">projektide koostamine </w:t>
      </w:r>
      <w:r w:rsidR="00E54B6C" w:rsidRPr="008F19E2">
        <w:rPr>
          <w:szCs w:val="24"/>
        </w:rPr>
        <w:t xml:space="preserve">riigiteele Varivere tee L2 kinnistul </w:t>
      </w:r>
      <w:r w:rsidR="00D5222C" w:rsidRPr="008F19E2">
        <w:rPr>
          <w:szCs w:val="24"/>
        </w:rPr>
        <w:t xml:space="preserve">planeeringualale </w:t>
      </w:r>
      <w:r w:rsidR="00E54B6C" w:rsidRPr="008F19E2">
        <w:rPr>
          <w:szCs w:val="24"/>
        </w:rPr>
        <w:t>juurdepääsu</w:t>
      </w:r>
      <w:r w:rsidR="00D5222C" w:rsidRPr="008F19E2">
        <w:rPr>
          <w:szCs w:val="24"/>
        </w:rPr>
        <w:t xml:space="preserve"> </w:t>
      </w:r>
      <w:r w:rsidR="00E54B6C" w:rsidRPr="008F19E2">
        <w:rPr>
          <w:szCs w:val="24"/>
        </w:rPr>
        <w:t xml:space="preserve">ristmiku, </w:t>
      </w:r>
      <w:r w:rsidR="00FF2D3D" w:rsidRPr="008F19E2">
        <w:rPr>
          <w:szCs w:val="24"/>
        </w:rPr>
        <w:t>planeeringuala maaüksustele pos 7, 8</w:t>
      </w:r>
      <w:r w:rsidR="00F00B58" w:rsidRPr="008F19E2">
        <w:rPr>
          <w:szCs w:val="24"/>
        </w:rPr>
        <w:t>,</w:t>
      </w:r>
      <w:r w:rsidR="00FF2D3D" w:rsidRPr="008F19E2">
        <w:rPr>
          <w:szCs w:val="24"/>
        </w:rPr>
        <w:t xml:space="preserve"> 9</w:t>
      </w:r>
      <w:r w:rsidR="00044536" w:rsidRPr="008F19E2">
        <w:rPr>
          <w:szCs w:val="24"/>
        </w:rPr>
        <w:t>, 10</w:t>
      </w:r>
      <w:r w:rsidR="00F00B58" w:rsidRPr="008F19E2">
        <w:rPr>
          <w:szCs w:val="24"/>
        </w:rPr>
        <w:t xml:space="preserve"> ja 11</w:t>
      </w:r>
      <w:r w:rsidR="00FF2D3D" w:rsidRPr="008F19E2">
        <w:rPr>
          <w:szCs w:val="24"/>
        </w:rPr>
        <w:t xml:space="preserve"> </w:t>
      </w:r>
      <w:r w:rsidR="00E54B6C" w:rsidRPr="008F19E2">
        <w:rPr>
          <w:szCs w:val="24"/>
        </w:rPr>
        <w:t>planeeritud teede,</w:t>
      </w:r>
      <w:r w:rsidR="00FF2D3D" w:rsidRPr="008F19E2">
        <w:rPr>
          <w:szCs w:val="24"/>
        </w:rPr>
        <w:t xml:space="preserve"> </w:t>
      </w:r>
      <w:r w:rsidR="00E54B6C" w:rsidRPr="008F19E2">
        <w:rPr>
          <w:szCs w:val="24"/>
        </w:rPr>
        <w:t>tehnovõrkude</w:t>
      </w:r>
      <w:r w:rsidR="00FF2D3D" w:rsidRPr="008F19E2">
        <w:rPr>
          <w:szCs w:val="24"/>
        </w:rPr>
        <w:t>, liitumispunktide</w:t>
      </w:r>
      <w:r w:rsidR="00E54B6C" w:rsidRPr="008F19E2">
        <w:rPr>
          <w:szCs w:val="24"/>
        </w:rPr>
        <w:t xml:space="preserve"> j</w:t>
      </w:r>
      <w:r w:rsidR="00FF2D3D" w:rsidRPr="008F19E2">
        <w:rPr>
          <w:szCs w:val="24"/>
        </w:rPr>
        <w:t>m</w:t>
      </w:r>
      <w:r w:rsidR="00E54B6C" w:rsidRPr="008F19E2">
        <w:rPr>
          <w:szCs w:val="24"/>
        </w:rPr>
        <w:t xml:space="preserve"> rajatiste ehitamiseks</w:t>
      </w:r>
      <w:r w:rsidR="008D4810" w:rsidRPr="008F19E2">
        <w:rPr>
          <w:szCs w:val="24"/>
        </w:rPr>
        <w:t xml:space="preserve">; </w:t>
      </w:r>
    </w:p>
    <w:p w14:paraId="474E0BAC" w14:textId="0C0A3211" w:rsidR="008D4810" w:rsidRPr="008F19E2" w:rsidRDefault="008D4810" w:rsidP="008D4810">
      <w:pPr>
        <w:pStyle w:val="Kehatekst"/>
        <w:numPr>
          <w:ilvl w:val="1"/>
          <w:numId w:val="27"/>
        </w:numPr>
        <w:spacing w:line="276" w:lineRule="auto"/>
        <w:ind w:left="720" w:right="23" w:hanging="270"/>
        <w:jc w:val="both"/>
        <w:rPr>
          <w:szCs w:val="24"/>
        </w:rPr>
      </w:pPr>
      <w:r w:rsidRPr="008F19E2">
        <w:rPr>
          <w:szCs w:val="24"/>
        </w:rPr>
        <w:t>ehituslubade</w:t>
      </w:r>
      <w:r w:rsidR="00D5222C" w:rsidRPr="008F19E2">
        <w:rPr>
          <w:szCs w:val="24"/>
        </w:rPr>
        <w:t>/-teatiste</w:t>
      </w:r>
      <w:r w:rsidRPr="008F19E2">
        <w:rPr>
          <w:szCs w:val="24"/>
        </w:rPr>
        <w:t xml:space="preserve"> väljastamine </w:t>
      </w:r>
      <w:r w:rsidR="00E54B6C" w:rsidRPr="008F19E2">
        <w:rPr>
          <w:szCs w:val="24"/>
        </w:rPr>
        <w:t xml:space="preserve">riigiteele Varivere tee L2 kinnistul </w:t>
      </w:r>
      <w:r w:rsidR="00381F5C" w:rsidRPr="008F19E2">
        <w:rPr>
          <w:szCs w:val="24"/>
        </w:rPr>
        <w:t xml:space="preserve">projekteeritud </w:t>
      </w:r>
      <w:r w:rsidR="00E54B6C" w:rsidRPr="008F19E2">
        <w:rPr>
          <w:szCs w:val="24"/>
        </w:rPr>
        <w:t xml:space="preserve">juurdepääsuristmiku, </w:t>
      </w:r>
      <w:r w:rsidR="00FF2D3D" w:rsidRPr="008F19E2">
        <w:rPr>
          <w:szCs w:val="24"/>
        </w:rPr>
        <w:t xml:space="preserve">maaüksustele pos </w:t>
      </w:r>
      <w:r w:rsidR="00F00B58" w:rsidRPr="008F19E2">
        <w:rPr>
          <w:szCs w:val="24"/>
        </w:rPr>
        <w:t>7, 8, 9</w:t>
      </w:r>
      <w:r w:rsidR="00044536" w:rsidRPr="008F19E2">
        <w:rPr>
          <w:szCs w:val="24"/>
        </w:rPr>
        <w:t>, 10</w:t>
      </w:r>
      <w:r w:rsidR="00F00B58" w:rsidRPr="008F19E2">
        <w:rPr>
          <w:szCs w:val="24"/>
        </w:rPr>
        <w:t xml:space="preserve"> ja 11 </w:t>
      </w:r>
      <w:r w:rsidR="00E54B6C" w:rsidRPr="008F19E2">
        <w:rPr>
          <w:szCs w:val="24"/>
        </w:rPr>
        <w:t>p</w:t>
      </w:r>
      <w:r w:rsidR="00FF2D3D" w:rsidRPr="008F19E2">
        <w:rPr>
          <w:szCs w:val="24"/>
        </w:rPr>
        <w:t>rojekteeritud</w:t>
      </w:r>
      <w:r w:rsidR="00E54B6C" w:rsidRPr="008F19E2">
        <w:rPr>
          <w:szCs w:val="24"/>
        </w:rPr>
        <w:t xml:space="preserve"> teede, tehnovõrkude j</w:t>
      </w:r>
      <w:r w:rsidR="00FF2D3D" w:rsidRPr="008F19E2">
        <w:rPr>
          <w:szCs w:val="24"/>
        </w:rPr>
        <w:t>m</w:t>
      </w:r>
      <w:r w:rsidR="00E54B6C" w:rsidRPr="008F19E2">
        <w:rPr>
          <w:szCs w:val="24"/>
        </w:rPr>
        <w:t xml:space="preserve"> rajatiste </w:t>
      </w:r>
      <w:r w:rsidRPr="008F19E2">
        <w:rPr>
          <w:szCs w:val="24"/>
        </w:rPr>
        <w:t xml:space="preserve">ehitamiseks; </w:t>
      </w:r>
    </w:p>
    <w:p w14:paraId="18229E21" w14:textId="365C7B0F" w:rsidR="008D4810" w:rsidRPr="008F19E2" w:rsidRDefault="008D4810" w:rsidP="008D4810">
      <w:pPr>
        <w:pStyle w:val="Kehatekst"/>
        <w:numPr>
          <w:ilvl w:val="1"/>
          <w:numId w:val="27"/>
        </w:numPr>
        <w:spacing w:line="276" w:lineRule="auto"/>
        <w:ind w:left="720" w:right="23" w:hanging="270"/>
        <w:jc w:val="both"/>
        <w:rPr>
          <w:szCs w:val="24"/>
        </w:rPr>
      </w:pPr>
      <w:r w:rsidRPr="008F19E2">
        <w:rPr>
          <w:szCs w:val="24"/>
        </w:rPr>
        <w:t>vajalike servituutide seadmine</w:t>
      </w:r>
      <w:r w:rsidR="00381F5C" w:rsidRPr="008F19E2">
        <w:rPr>
          <w:szCs w:val="24"/>
        </w:rPr>
        <w:t xml:space="preserve"> transpordimaa sihtotstarbega maaüksustel</w:t>
      </w:r>
      <w:r w:rsidRPr="008F19E2">
        <w:rPr>
          <w:szCs w:val="24"/>
        </w:rPr>
        <w:t xml:space="preserve">; </w:t>
      </w:r>
    </w:p>
    <w:p w14:paraId="3A83DBA1" w14:textId="77777777" w:rsidR="006D4136" w:rsidRPr="008F19E2" w:rsidRDefault="006D4136" w:rsidP="006D4136">
      <w:pPr>
        <w:pStyle w:val="Kehatekst"/>
        <w:numPr>
          <w:ilvl w:val="1"/>
          <w:numId w:val="27"/>
        </w:numPr>
        <w:spacing w:line="276" w:lineRule="auto"/>
        <w:ind w:left="720" w:right="23" w:hanging="270"/>
        <w:jc w:val="both"/>
        <w:rPr>
          <w:szCs w:val="24"/>
        </w:rPr>
      </w:pPr>
      <w:r w:rsidRPr="008F19E2">
        <w:rPr>
          <w:szCs w:val="24"/>
        </w:rPr>
        <w:t>hoonete projekteerimine tootmis- ja ärimaa kruntidele;</w:t>
      </w:r>
    </w:p>
    <w:p w14:paraId="7F39B573" w14:textId="6D9AE951" w:rsidR="00FE2B0F" w:rsidRPr="008F19E2" w:rsidRDefault="009E451B" w:rsidP="00FE2B0F">
      <w:pPr>
        <w:pStyle w:val="Kehatekst"/>
        <w:numPr>
          <w:ilvl w:val="1"/>
          <w:numId w:val="27"/>
        </w:numPr>
        <w:spacing w:line="276" w:lineRule="auto"/>
        <w:ind w:left="720" w:right="23" w:hanging="270"/>
        <w:jc w:val="both"/>
        <w:rPr>
          <w:szCs w:val="24"/>
        </w:rPr>
      </w:pPr>
      <w:r w:rsidRPr="008F19E2">
        <w:rPr>
          <w:szCs w:val="24"/>
        </w:rPr>
        <w:lastRenderedPageBreak/>
        <w:t xml:space="preserve">riigiteele Varivere tee L2 kinnistul </w:t>
      </w:r>
      <w:r w:rsidR="00D5222C" w:rsidRPr="008F19E2">
        <w:rPr>
          <w:szCs w:val="24"/>
        </w:rPr>
        <w:t xml:space="preserve">planeeringualale </w:t>
      </w:r>
      <w:r w:rsidRPr="008F19E2">
        <w:rPr>
          <w:szCs w:val="24"/>
        </w:rPr>
        <w:t>juurdepääsu</w:t>
      </w:r>
      <w:r w:rsidR="00D5222C" w:rsidRPr="008F19E2">
        <w:rPr>
          <w:szCs w:val="24"/>
        </w:rPr>
        <w:t xml:space="preserve"> </w:t>
      </w:r>
      <w:r w:rsidRPr="008F19E2">
        <w:rPr>
          <w:szCs w:val="24"/>
        </w:rPr>
        <w:t xml:space="preserve">ristmiku, </w:t>
      </w:r>
      <w:r w:rsidR="00FF2D3D" w:rsidRPr="008F19E2">
        <w:rPr>
          <w:szCs w:val="24"/>
        </w:rPr>
        <w:t xml:space="preserve">maaüksustele pos </w:t>
      </w:r>
      <w:r w:rsidR="005049EC" w:rsidRPr="008F19E2">
        <w:rPr>
          <w:szCs w:val="24"/>
        </w:rPr>
        <w:t>7, 8, 9</w:t>
      </w:r>
      <w:r w:rsidR="00B83834" w:rsidRPr="008F19E2">
        <w:rPr>
          <w:szCs w:val="24"/>
        </w:rPr>
        <w:t>, 10</w:t>
      </w:r>
      <w:r w:rsidR="005049EC" w:rsidRPr="008F19E2">
        <w:rPr>
          <w:szCs w:val="24"/>
        </w:rPr>
        <w:t xml:space="preserve"> ja 11 </w:t>
      </w:r>
      <w:r w:rsidRPr="008F19E2">
        <w:rPr>
          <w:szCs w:val="24"/>
        </w:rPr>
        <w:t>teede, tehnovõrkude j</w:t>
      </w:r>
      <w:r w:rsidR="00FF2D3D" w:rsidRPr="008F19E2">
        <w:rPr>
          <w:szCs w:val="24"/>
        </w:rPr>
        <w:t>m</w:t>
      </w:r>
      <w:r w:rsidRPr="008F19E2">
        <w:rPr>
          <w:szCs w:val="24"/>
        </w:rPr>
        <w:t xml:space="preserve"> rajatiste </w:t>
      </w:r>
      <w:r w:rsidR="008D4810" w:rsidRPr="008F19E2">
        <w:rPr>
          <w:szCs w:val="24"/>
        </w:rPr>
        <w:t xml:space="preserve">ehitamine ning vastavate kasutuslubade väljastamine; </w:t>
      </w:r>
    </w:p>
    <w:p w14:paraId="6F80D871" w14:textId="78325DBB" w:rsidR="00B83834" w:rsidRPr="008F19E2" w:rsidRDefault="00B83834" w:rsidP="00FF2D3D">
      <w:pPr>
        <w:pStyle w:val="Kehatekst"/>
        <w:numPr>
          <w:ilvl w:val="1"/>
          <w:numId w:val="27"/>
        </w:numPr>
        <w:spacing w:line="276" w:lineRule="auto"/>
        <w:ind w:left="720" w:right="23" w:hanging="270"/>
        <w:jc w:val="both"/>
        <w:rPr>
          <w:szCs w:val="24"/>
        </w:rPr>
      </w:pPr>
      <w:bookmarkStart w:id="423" w:name="_Hlk176184520"/>
      <w:r w:rsidRPr="008F19E2">
        <w:rPr>
          <w:szCs w:val="24"/>
        </w:rPr>
        <w:t>transpordimaa sih</w:t>
      </w:r>
      <w:r w:rsidR="00A44E6F" w:rsidRPr="008F19E2">
        <w:rPr>
          <w:szCs w:val="24"/>
        </w:rPr>
        <w:t>totstarbega maaüksused pos</w:t>
      </w:r>
      <w:r w:rsidRPr="008F19E2">
        <w:rPr>
          <w:szCs w:val="24"/>
        </w:rPr>
        <w:t xml:space="preserve"> 10 ja 11, antakse Rae vallale tasuta üle pärast teede, tehnovõrkude ja haljastuse rajamist ning vastavate kasutuslubade väljastamist;</w:t>
      </w:r>
    </w:p>
    <w:p w14:paraId="722A4DCA" w14:textId="6AF5B72B" w:rsidR="008D4810" w:rsidRPr="008F19E2" w:rsidRDefault="002F021D" w:rsidP="00FF2D3D">
      <w:pPr>
        <w:pStyle w:val="Kehatekst"/>
        <w:numPr>
          <w:ilvl w:val="1"/>
          <w:numId w:val="27"/>
        </w:numPr>
        <w:spacing w:line="276" w:lineRule="auto"/>
        <w:ind w:left="720" w:right="23" w:hanging="270"/>
        <w:jc w:val="both"/>
        <w:rPr>
          <w:szCs w:val="24"/>
        </w:rPr>
      </w:pPr>
      <w:r w:rsidRPr="008F19E2">
        <w:rPr>
          <w:szCs w:val="24"/>
        </w:rPr>
        <w:t xml:space="preserve">projekteeritud </w:t>
      </w:r>
      <w:r w:rsidR="008D4810" w:rsidRPr="008F19E2">
        <w:rPr>
          <w:szCs w:val="24"/>
        </w:rPr>
        <w:t xml:space="preserve">hoonetele ehituslubade </w:t>
      </w:r>
      <w:r w:rsidRPr="008F19E2">
        <w:rPr>
          <w:szCs w:val="24"/>
        </w:rPr>
        <w:t>väljastamine</w:t>
      </w:r>
      <w:r w:rsidR="00FF2D3D" w:rsidRPr="008F19E2">
        <w:rPr>
          <w:b/>
          <w:bCs/>
          <w:szCs w:val="24"/>
        </w:rPr>
        <w:t>, mis</w:t>
      </w:r>
      <w:r w:rsidR="008D4810" w:rsidRPr="008F19E2">
        <w:rPr>
          <w:b/>
          <w:bCs/>
          <w:szCs w:val="24"/>
        </w:rPr>
        <w:t xml:space="preserve"> saab toimuda alles pärast</w:t>
      </w:r>
      <w:r w:rsidR="004805EF" w:rsidRPr="008F19E2">
        <w:rPr>
          <w:b/>
          <w:bCs/>
          <w:szCs w:val="24"/>
        </w:rPr>
        <w:t xml:space="preserve"> rajatud</w:t>
      </w:r>
      <w:r w:rsidR="008D4810" w:rsidRPr="008F19E2">
        <w:rPr>
          <w:b/>
          <w:bCs/>
          <w:szCs w:val="24"/>
        </w:rPr>
        <w:t xml:space="preserve"> </w:t>
      </w:r>
      <w:r w:rsidR="00381F5C" w:rsidRPr="008F19E2">
        <w:rPr>
          <w:b/>
          <w:bCs/>
          <w:szCs w:val="24"/>
        </w:rPr>
        <w:t xml:space="preserve">teedele, </w:t>
      </w:r>
      <w:r w:rsidR="008D4810" w:rsidRPr="008F19E2">
        <w:rPr>
          <w:b/>
          <w:bCs/>
          <w:szCs w:val="24"/>
        </w:rPr>
        <w:t>tehnovõrkude</w:t>
      </w:r>
      <w:r w:rsidR="00381F5C" w:rsidRPr="008F19E2">
        <w:rPr>
          <w:b/>
          <w:bCs/>
          <w:szCs w:val="24"/>
        </w:rPr>
        <w:t xml:space="preserve">le jm transpordimaa sihtotstarbega </w:t>
      </w:r>
      <w:r w:rsidR="004805EF" w:rsidRPr="008F19E2">
        <w:rPr>
          <w:b/>
          <w:bCs/>
          <w:szCs w:val="24"/>
        </w:rPr>
        <w:t xml:space="preserve">maaüksustega seotud </w:t>
      </w:r>
      <w:r w:rsidR="008D4810" w:rsidRPr="008F19E2">
        <w:rPr>
          <w:b/>
          <w:bCs/>
          <w:szCs w:val="24"/>
        </w:rPr>
        <w:t>rajatiste</w:t>
      </w:r>
      <w:r w:rsidR="004805EF" w:rsidRPr="008F19E2">
        <w:rPr>
          <w:b/>
          <w:bCs/>
          <w:szCs w:val="24"/>
        </w:rPr>
        <w:t xml:space="preserve">le </w:t>
      </w:r>
      <w:r w:rsidR="008D4810" w:rsidRPr="008F19E2">
        <w:rPr>
          <w:b/>
          <w:bCs/>
          <w:szCs w:val="24"/>
        </w:rPr>
        <w:t>kasutuslubade väljastamist</w:t>
      </w:r>
      <w:bookmarkEnd w:id="423"/>
      <w:r w:rsidR="008D4810" w:rsidRPr="008F19E2">
        <w:rPr>
          <w:b/>
          <w:bCs/>
          <w:szCs w:val="24"/>
        </w:rPr>
        <w:t>;</w:t>
      </w:r>
    </w:p>
    <w:p w14:paraId="1EBE0483" w14:textId="3E3F7864" w:rsidR="00FF2D3D" w:rsidRPr="008F19E2" w:rsidRDefault="00FF2D3D" w:rsidP="008D4810">
      <w:pPr>
        <w:pStyle w:val="Kehatekst"/>
        <w:numPr>
          <w:ilvl w:val="1"/>
          <w:numId w:val="27"/>
        </w:numPr>
        <w:spacing w:line="276" w:lineRule="auto"/>
        <w:ind w:left="720" w:right="23" w:hanging="270"/>
        <w:jc w:val="both"/>
        <w:rPr>
          <w:szCs w:val="24"/>
        </w:rPr>
      </w:pPr>
      <w:r w:rsidRPr="008F19E2">
        <w:rPr>
          <w:szCs w:val="24"/>
        </w:rPr>
        <w:t>hoonete ehitamine tootmis- ja ärimaa kruntidele;</w:t>
      </w:r>
    </w:p>
    <w:p w14:paraId="5BF72CFA" w14:textId="72A009F7" w:rsidR="008D4810" w:rsidRPr="008F19E2" w:rsidRDefault="008D4810" w:rsidP="00FF2D3D">
      <w:pPr>
        <w:pStyle w:val="Kehatekst"/>
        <w:numPr>
          <w:ilvl w:val="1"/>
          <w:numId w:val="27"/>
        </w:numPr>
        <w:tabs>
          <w:tab w:val="left" w:pos="851"/>
        </w:tabs>
        <w:spacing w:line="276" w:lineRule="auto"/>
        <w:ind w:left="720" w:right="23" w:hanging="270"/>
        <w:jc w:val="both"/>
        <w:rPr>
          <w:szCs w:val="24"/>
        </w:rPr>
      </w:pPr>
      <w:r w:rsidRPr="008F19E2">
        <w:rPr>
          <w:szCs w:val="24"/>
        </w:rPr>
        <w:t>hoonete</w:t>
      </w:r>
      <w:r w:rsidR="00FF2D3D" w:rsidRPr="008F19E2">
        <w:rPr>
          <w:szCs w:val="24"/>
        </w:rPr>
        <w:t>le</w:t>
      </w:r>
      <w:r w:rsidRPr="008F19E2">
        <w:rPr>
          <w:szCs w:val="24"/>
        </w:rPr>
        <w:t xml:space="preserve"> kasutusl</w:t>
      </w:r>
      <w:r w:rsidR="00FF2D3D" w:rsidRPr="008F19E2">
        <w:rPr>
          <w:szCs w:val="24"/>
        </w:rPr>
        <w:t>ubade</w:t>
      </w:r>
      <w:r w:rsidRPr="008F19E2">
        <w:rPr>
          <w:szCs w:val="24"/>
        </w:rPr>
        <w:t xml:space="preserve"> väljastamise eelduseks on kruntide piires olevate tehnovõrkude, teede ja haljastuse väljaehitamine. </w:t>
      </w:r>
    </w:p>
    <w:p w14:paraId="5F0B0B2F" w14:textId="77777777" w:rsidR="00B83834" w:rsidRPr="008F19E2" w:rsidRDefault="00B83834" w:rsidP="00F37E5F">
      <w:pPr>
        <w:spacing w:before="120" w:after="120" w:line="276" w:lineRule="auto"/>
        <w:ind w:right="23"/>
        <w:jc w:val="both"/>
        <w:rPr>
          <w:szCs w:val="24"/>
        </w:rPr>
      </w:pPr>
      <w:r w:rsidRPr="008F19E2">
        <w:rPr>
          <w:szCs w:val="24"/>
        </w:rPr>
        <w:t>Detailplaneeringu kõrvaltingimus: Rae vallal on õigus detailplaneering kehtetuks tunnistada või keelduda planeeringualal ehitusloa andmisest, kui huvitatud isik ei ole määratud tähtajaks täitnud planeerimisseaduse § 131 lõikes 2  kohaselt võetud kohustusi.</w:t>
      </w:r>
    </w:p>
    <w:p w14:paraId="348567A2" w14:textId="26DBF321" w:rsidR="00A53CCD" w:rsidRPr="008F19E2" w:rsidRDefault="00A53CCD" w:rsidP="00F37E5F">
      <w:pPr>
        <w:spacing w:before="120" w:after="120" w:line="276" w:lineRule="auto"/>
        <w:ind w:right="23"/>
        <w:jc w:val="both"/>
        <w:rPr>
          <w:szCs w:val="24"/>
        </w:rPr>
      </w:pPr>
      <w:r w:rsidRPr="008F19E2">
        <w:rPr>
          <w:szCs w:val="24"/>
        </w:rPr>
        <w:t>Ehitusõig</w:t>
      </w:r>
      <w:r w:rsidR="005B2F9B" w:rsidRPr="008F19E2">
        <w:rPr>
          <w:szCs w:val="24"/>
        </w:rPr>
        <w:t xml:space="preserve">us realiseeritakse </w:t>
      </w:r>
      <w:r w:rsidR="000A46B8" w:rsidRPr="008F19E2">
        <w:rPr>
          <w:szCs w:val="24"/>
        </w:rPr>
        <w:t>kruntide</w:t>
      </w:r>
      <w:r w:rsidRPr="008F19E2">
        <w:rPr>
          <w:szCs w:val="24"/>
        </w:rPr>
        <w:t xml:space="preserve"> igakordsete omanike poolt. </w:t>
      </w:r>
    </w:p>
    <w:p w14:paraId="32E97456" w14:textId="77777777" w:rsidR="00B83834" w:rsidRPr="008F19E2" w:rsidRDefault="00A53CCD" w:rsidP="00F37E5F">
      <w:pPr>
        <w:spacing w:before="120" w:after="120" w:line="276" w:lineRule="auto"/>
        <w:ind w:right="23"/>
        <w:jc w:val="both"/>
        <w:rPr>
          <w:szCs w:val="24"/>
        </w:rPr>
      </w:pPr>
      <w:r w:rsidRPr="008F19E2">
        <w:rPr>
          <w:szCs w:val="24"/>
        </w:rPr>
        <w:t>Planeeringu</w:t>
      </w:r>
      <w:r w:rsidR="000A46B8" w:rsidRPr="008F19E2">
        <w:rPr>
          <w:szCs w:val="24"/>
        </w:rPr>
        <w:t xml:space="preserve"> </w:t>
      </w:r>
      <w:r w:rsidR="00FF2D3D" w:rsidRPr="008F19E2">
        <w:rPr>
          <w:szCs w:val="24"/>
        </w:rPr>
        <w:t>elluviimisega</w:t>
      </w:r>
      <w:r w:rsidRPr="008F19E2">
        <w:rPr>
          <w:szCs w:val="24"/>
        </w:rPr>
        <w:t xml:space="preserve"> ei tohi kolmandatele osapooltele põhjustada kahjusid. Se</w:t>
      </w:r>
      <w:r w:rsidR="005B2F9B" w:rsidRPr="008F19E2">
        <w:rPr>
          <w:szCs w:val="24"/>
        </w:rPr>
        <w:t>lleks tuleb tagada, et rajatav hoonestus</w:t>
      </w:r>
      <w:r w:rsidRPr="008F19E2">
        <w:rPr>
          <w:szCs w:val="24"/>
        </w:rPr>
        <w:t xml:space="preserve"> ei kahjustaks naaberkruntide kasutamise võimalusi (kaasa arvatud haljastust) ehitamise ega kasutamise käigus. Planeeringu rakendamisest tulenevad võimalikud kahjud kuuluvad hüvitamisele vastavalt asjaõigusseadusele. Ehitamise või kasutamise käigus tekitatud kahjud hüvitab krundi igakordne omanik, kelle krundilt kahju põhjustav tegevus lähtub.</w:t>
      </w:r>
    </w:p>
    <w:p w14:paraId="73E187EE" w14:textId="09E63ED5" w:rsidR="001C2DF2" w:rsidRPr="008F19E2" w:rsidRDefault="001C2DF2" w:rsidP="001C2DF2">
      <w:pPr>
        <w:pStyle w:val="Pealkiri2"/>
        <w:spacing w:before="480" w:after="120" w:line="276" w:lineRule="auto"/>
        <w:ind w:left="0" w:right="23" w:firstLine="0"/>
        <w:rPr>
          <w:sz w:val="32"/>
          <w:szCs w:val="32"/>
        </w:rPr>
      </w:pPr>
      <w:bookmarkStart w:id="424" w:name="_Toc226646944"/>
      <w:r w:rsidRPr="008F19E2">
        <w:rPr>
          <w:sz w:val="32"/>
          <w:szCs w:val="32"/>
        </w:rPr>
        <w:t>AVALIKU VÄLJAPANEKU TULEMUSTEGA ARVESTAMINE</w:t>
      </w:r>
      <w:bookmarkEnd w:id="424"/>
    </w:p>
    <w:p w14:paraId="2E28A807" w14:textId="10384611" w:rsidR="001C2DF2" w:rsidRPr="008F19E2" w:rsidRDefault="001C2DF2" w:rsidP="001C2DF2">
      <w:pPr>
        <w:spacing w:before="120" w:after="120" w:line="276" w:lineRule="auto"/>
        <w:ind w:right="23"/>
        <w:jc w:val="both"/>
        <w:rPr>
          <w:szCs w:val="24"/>
        </w:rPr>
      </w:pPr>
      <w:r w:rsidRPr="008F19E2">
        <w:rPr>
          <w:szCs w:val="24"/>
        </w:rPr>
        <w:t xml:space="preserve">Avaliku väljapaneku ajal esitasid oma arvamused Tarbijakaitse ja Tehnilise Järelevalve Amet (2026.03.30. kiri nr 16-6/24-06294-006 „Tähelepanek Soodevahe küla Nigula ja Varivere tee 1 kinnistute ning lähiala detailplaneeringu osas“) ja </w:t>
      </w:r>
      <w:r w:rsidR="00581EB0" w:rsidRPr="008F19E2">
        <w:rPr>
          <w:szCs w:val="24"/>
        </w:rPr>
        <w:t>OÜ Rail Baltic Estonia (2026.04.01. kiri nr KV2026-RBEE-RBE-COM-K-00080 „Soodevahe küla Nigula ja Varivere tee 1 kinnistute ning lähiala detailplaneeringule (kovID DP0841) arvamuse andmine“)</w:t>
      </w:r>
      <w:r w:rsidRPr="008F19E2">
        <w:rPr>
          <w:szCs w:val="24"/>
        </w:rPr>
        <w:t>.</w:t>
      </w:r>
      <w:r w:rsidR="00581EB0" w:rsidRPr="008F19E2">
        <w:rPr>
          <w:szCs w:val="24"/>
        </w:rPr>
        <w:t xml:space="preserve"> Arvamused on arvesse võetud ning seletuskirja peatükis 9.2 on parandatud viide tingimused esitanud ametile.</w:t>
      </w:r>
      <w:r w:rsidRPr="008F19E2">
        <w:rPr>
          <w:szCs w:val="24"/>
        </w:rPr>
        <w:t xml:space="preserve"> </w:t>
      </w:r>
    </w:p>
    <w:p w14:paraId="00E2BA99" w14:textId="6EC8ADDA" w:rsidR="00CC19FC" w:rsidRPr="008F19E2" w:rsidRDefault="0033337B" w:rsidP="00CC19FC">
      <w:pPr>
        <w:spacing w:before="120" w:after="120" w:line="276" w:lineRule="auto"/>
        <w:ind w:right="23"/>
        <w:jc w:val="both"/>
      </w:pPr>
      <w:r w:rsidRPr="008F19E2">
        <w:t>2026.03.20</w:t>
      </w:r>
      <w:r w:rsidR="00CC19FC" w:rsidRPr="008F19E2">
        <w:t xml:space="preserve"> esita</w:t>
      </w:r>
      <w:r w:rsidRPr="008F19E2">
        <w:t xml:space="preserve">ti eraisiku poolt arvamus (kiri nr 6-1/2026 „Avalikustamisel olevale detailplaneeringule arvamuse esitamine (DP0841)“). Arvamuses esitatud ettepanek on </w:t>
      </w:r>
      <w:r w:rsidR="00CC19FC" w:rsidRPr="008F19E2">
        <w:t xml:space="preserve">lisatud seletuskirja punkti </w:t>
      </w:r>
      <w:r w:rsidR="005532C3" w:rsidRPr="008F19E2">
        <w:t>5.6 „Sidevarustus“.</w:t>
      </w:r>
    </w:p>
    <w:p w14:paraId="797E893C" w14:textId="45F8D9D9" w:rsidR="005049EC" w:rsidRPr="008F19E2" w:rsidRDefault="005049EC" w:rsidP="00F37E5F">
      <w:pPr>
        <w:spacing w:before="120" w:after="120" w:line="276" w:lineRule="auto"/>
        <w:ind w:right="23"/>
        <w:rPr>
          <w:szCs w:val="24"/>
        </w:rPr>
      </w:pPr>
    </w:p>
    <w:p w14:paraId="6CB83831" w14:textId="01608710" w:rsidR="00AD3E02" w:rsidRPr="008F19E2" w:rsidRDefault="00AD3E02" w:rsidP="00F37E5F">
      <w:pPr>
        <w:spacing w:before="120" w:after="120" w:line="276" w:lineRule="auto"/>
        <w:ind w:right="23"/>
        <w:rPr>
          <w:szCs w:val="24"/>
        </w:rPr>
      </w:pPr>
    </w:p>
    <w:p w14:paraId="230289AC" w14:textId="77777777" w:rsidR="00D2729B" w:rsidRPr="008F19E2" w:rsidRDefault="00BC3C05" w:rsidP="00F37E5F">
      <w:pPr>
        <w:spacing w:before="120" w:after="120" w:line="276" w:lineRule="auto"/>
        <w:ind w:right="23"/>
        <w:rPr>
          <w:szCs w:val="24"/>
        </w:rPr>
      </w:pPr>
      <w:r w:rsidRPr="008F19E2">
        <w:rPr>
          <w:szCs w:val="24"/>
        </w:rPr>
        <w:t xml:space="preserve">Koostanud: </w:t>
      </w:r>
      <w:r w:rsidR="00D2729B" w:rsidRPr="008F19E2">
        <w:rPr>
          <w:szCs w:val="24"/>
        </w:rPr>
        <w:tab/>
      </w:r>
      <w:r w:rsidRPr="008F19E2">
        <w:rPr>
          <w:szCs w:val="24"/>
        </w:rPr>
        <w:t>Ivo Rebane</w:t>
      </w:r>
    </w:p>
    <w:p w14:paraId="33685C8F" w14:textId="77777777" w:rsidR="00235826" w:rsidRPr="008F19E2" w:rsidRDefault="00D2729B" w:rsidP="00F37E5F">
      <w:pPr>
        <w:spacing w:before="120" w:after="120" w:line="276" w:lineRule="auto"/>
        <w:ind w:right="23"/>
        <w:rPr>
          <w:szCs w:val="24"/>
        </w:rPr>
      </w:pPr>
      <w:r w:rsidRPr="008F19E2">
        <w:rPr>
          <w:szCs w:val="24"/>
        </w:rPr>
        <w:tab/>
      </w:r>
      <w:r w:rsidRPr="008F19E2">
        <w:rPr>
          <w:szCs w:val="24"/>
        </w:rPr>
        <w:tab/>
        <w:t>Reet Salu</w:t>
      </w:r>
      <w:r w:rsidR="00235826" w:rsidRPr="008F19E2">
        <w:rPr>
          <w:szCs w:val="24"/>
        </w:rPr>
        <w:tab/>
      </w:r>
      <w:r w:rsidR="00235826" w:rsidRPr="008F19E2">
        <w:rPr>
          <w:szCs w:val="24"/>
        </w:rPr>
        <w:tab/>
      </w:r>
    </w:p>
    <w:sectPr w:rsidR="00235826" w:rsidRPr="008F19E2" w:rsidSect="00BF6093">
      <w:headerReference w:type="default" r:id="rId16"/>
      <w:footerReference w:type="default" r:id="rId17"/>
      <w:pgSz w:w="11906" w:h="16838"/>
      <w:pgMar w:top="1418" w:right="128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66999" w14:textId="77777777" w:rsidR="000E5C3F" w:rsidRDefault="000E5C3F">
      <w:r>
        <w:separator/>
      </w:r>
    </w:p>
  </w:endnote>
  <w:endnote w:type="continuationSeparator" w:id="0">
    <w:p w14:paraId="32A849BA" w14:textId="77777777" w:rsidR="000E5C3F" w:rsidRDefault="000E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IDFont+F1">
    <w:altName w:val="MS Gothic"/>
    <w:panose1 w:val="00000000000000000000"/>
    <w:charset w:val="80"/>
    <w:family w:val="auto"/>
    <w:notTrueType/>
    <w:pitch w:val="default"/>
    <w:sig w:usb0="00000000" w:usb1="08070000" w:usb2="00000010" w:usb3="00000000" w:csb0="00020080" w:csb1="00000000"/>
  </w:font>
  <w:font w:name="Times-Roman">
    <w:altName w:val="Times New Roman"/>
    <w:panose1 w:val="00000000000000000000"/>
    <w:charset w:val="00"/>
    <w:family w:val="auto"/>
    <w:notTrueType/>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D7C01" w14:textId="2EE111D1" w:rsidR="00CC19FC" w:rsidRDefault="00CC19FC">
    <w:pPr>
      <w:pStyle w:val="Jalus"/>
      <w:tabs>
        <w:tab w:val="clear" w:pos="8306"/>
        <w:tab w:val="left" w:pos="5520"/>
      </w:tabs>
      <w:ind w:right="360"/>
      <w:rPr>
        <w:i/>
        <w:sz w:val="16"/>
      </w:rPr>
    </w:pPr>
    <w:r>
      <w:rPr>
        <w:i/>
        <w:sz w:val="16"/>
      </w:rPr>
      <w:tab/>
      <w:t xml:space="preserve">- </w:t>
    </w:r>
    <w:r>
      <w:rPr>
        <w:i/>
        <w:sz w:val="16"/>
      </w:rPr>
      <w:fldChar w:fldCharType="begin"/>
    </w:r>
    <w:r>
      <w:rPr>
        <w:i/>
        <w:sz w:val="16"/>
      </w:rPr>
      <w:instrText xml:space="preserve"> PAGE </w:instrText>
    </w:r>
    <w:r>
      <w:rPr>
        <w:i/>
        <w:sz w:val="16"/>
      </w:rPr>
      <w:fldChar w:fldCharType="separate"/>
    </w:r>
    <w:r w:rsidR="00532C9A">
      <w:rPr>
        <w:i/>
        <w:noProof/>
        <w:sz w:val="16"/>
      </w:rPr>
      <w:t>3</w:t>
    </w:r>
    <w:r>
      <w:rPr>
        <w:i/>
        <w:sz w:val="16"/>
      </w:rPr>
      <w:fldChar w:fldCharType="end"/>
    </w:r>
    <w:r>
      <w:rPr>
        <w:i/>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CC5AB" w14:textId="77777777" w:rsidR="000E5C3F" w:rsidRDefault="000E5C3F">
      <w:r>
        <w:separator/>
      </w:r>
    </w:p>
  </w:footnote>
  <w:footnote w:type="continuationSeparator" w:id="0">
    <w:p w14:paraId="613E49AF" w14:textId="77777777" w:rsidR="000E5C3F" w:rsidRDefault="000E5C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3BAE2" w14:textId="77777777" w:rsidR="00CC19FC" w:rsidRDefault="00CC19FC">
    <w:pPr>
      <w:pStyle w:val="Pis"/>
      <w:framePr w:wrap="around" w:vAnchor="text" w:hAnchor="page" w:x="10162" w:y="-93"/>
      <w:ind w:right="360"/>
      <w:rPr>
        <w:rStyle w:val="Lehekljenumbe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3"/>
      <w:gridCol w:w="3430"/>
    </w:tblGrid>
    <w:tr w:rsidR="00CC19FC" w14:paraId="433C02B2" w14:textId="77777777">
      <w:trPr>
        <w:trHeight w:val="536"/>
      </w:trPr>
      <w:tc>
        <w:tcPr>
          <w:tcW w:w="5726" w:type="dxa"/>
          <w:tcBorders>
            <w:top w:val="nil"/>
            <w:left w:val="nil"/>
            <w:bottom w:val="single" w:sz="4" w:space="0" w:color="auto"/>
            <w:right w:val="nil"/>
          </w:tcBorders>
        </w:tcPr>
        <w:p w14:paraId="4AE51E55" w14:textId="77777777" w:rsidR="00CC19FC" w:rsidRPr="003D18C0" w:rsidRDefault="00CC19FC">
          <w:pPr>
            <w:autoSpaceDE w:val="0"/>
            <w:autoSpaceDN w:val="0"/>
            <w:adjustRightInd w:val="0"/>
            <w:rPr>
              <w:color w:val="000000"/>
              <w:sz w:val="20"/>
            </w:rPr>
          </w:pPr>
          <w:r w:rsidRPr="003D18C0">
            <w:rPr>
              <w:color w:val="000000"/>
              <w:sz w:val="20"/>
            </w:rPr>
            <w:t xml:space="preserve">Harjumaa, Rae vald, </w:t>
          </w:r>
        </w:p>
        <w:p w14:paraId="52C97F7D" w14:textId="77777777" w:rsidR="00CC19FC" w:rsidRPr="003D18C0" w:rsidRDefault="00CC19FC">
          <w:pPr>
            <w:autoSpaceDE w:val="0"/>
            <w:autoSpaceDN w:val="0"/>
            <w:adjustRightInd w:val="0"/>
            <w:rPr>
              <w:color w:val="000000"/>
              <w:sz w:val="20"/>
            </w:rPr>
          </w:pPr>
          <w:r>
            <w:rPr>
              <w:color w:val="000000"/>
              <w:sz w:val="20"/>
            </w:rPr>
            <w:t>Nigula ja Varivere 1 kinnistute ning</w:t>
          </w:r>
          <w:r w:rsidRPr="003D18C0">
            <w:rPr>
              <w:color w:val="000000"/>
              <w:sz w:val="20"/>
            </w:rPr>
            <w:t xml:space="preserve"> lähiala detailplaneering</w:t>
          </w:r>
        </w:p>
        <w:p w14:paraId="172CCBBC" w14:textId="77777777" w:rsidR="00CC19FC" w:rsidRPr="0061570C" w:rsidRDefault="00CC19FC">
          <w:pPr>
            <w:autoSpaceDE w:val="0"/>
            <w:autoSpaceDN w:val="0"/>
            <w:adjustRightInd w:val="0"/>
            <w:rPr>
              <w:color w:val="000000"/>
              <w:sz w:val="20"/>
              <w:lang w:val="en-US"/>
            </w:rPr>
          </w:pPr>
          <w:r>
            <w:rPr>
              <w:color w:val="000000"/>
              <w:sz w:val="20"/>
              <w:lang w:val="en-US"/>
            </w:rPr>
            <w:t>ID 0841</w:t>
          </w:r>
        </w:p>
      </w:tc>
      <w:tc>
        <w:tcPr>
          <w:tcW w:w="3454" w:type="dxa"/>
          <w:tcBorders>
            <w:top w:val="nil"/>
            <w:left w:val="nil"/>
            <w:bottom w:val="single" w:sz="4" w:space="0" w:color="auto"/>
            <w:right w:val="nil"/>
          </w:tcBorders>
        </w:tcPr>
        <w:p w14:paraId="2C909F4C" w14:textId="5143BC06" w:rsidR="00CC19FC" w:rsidRDefault="00CC19FC">
          <w:pPr>
            <w:ind w:right="-100"/>
            <w:jc w:val="right"/>
          </w:pPr>
          <w:r>
            <w:rPr>
              <w:noProof/>
              <w:lang w:eastAsia="et-EE"/>
            </w:rPr>
            <w:drawing>
              <wp:anchor distT="0" distB="0" distL="114300" distR="114300" simplePos="0" relativeHeight="251657728" behindDoc="1" locked="0" layoutInCell="1" allowOverlap="1" wp14:anchorId="3ACCC25B" wp14:editId="41E03450">
                <wp:simplePos x="0" y="0"/>
                <wp:positionH relativeFrom="column">
                  <wp:posOffset>1758315</wp:posOffset>
                </wp:positionH>
                <wp:positionV relativeFrom="paragraph">
                  <wp:posOffset>-16510</wp:posOffset>
                </wp:positionV>
                <wp:extent cx="1012190" cy="431800"/>
                <wp:effectExtent l="0" t="0" r="0" b="0"/>
                <wp:wrapTight wrapText="bothSides">
                  <wp:wrapPolygon edited="0">
                    <wp:start x="0" y="0"/>
                    <wp:lineTo x="0" y="20965"/>
                    <wp:lineTo x="21139" y="20965"/>
                    <wp:lineTo x="21139" y="0"/>
                    <wp:lineTo x="0" y="0"/>
                  </wp:wrapPolygon>
                </wp:wrapTight>
                <wp:docPr id="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72917"/>
                        <a:stretch>
                          <a:fillRect/>
                        </a:stretch>
                      </pic:blipFill>
                      <pic:spPr bwMode="auto">
                        <a:xfrm>
                          <a:off x="0" y="0"/>
                          <a:ext cx="1012190" cy="431800"/>
                        </a:xfrm>
                        <a:prstGeom prst="rect">
                          <a:avLst/>
                        </a:prstGeom>
                        <a:noFill/>
                      </pic:spPr>
                    </pic:pic>
                  </a:graphicData>
                </a:graphic>
                <wp14:sizeRelH relativeFrom="page">
                  <wp14:pctWidth>0</wp14:pctWidth>
                </wp14:sizeRelH>
                <wp14:sizeRelV relativeFrom="page">
                  <wp14:pctHeight>0</wp14:pctHeight>
                </wp14:sizeRelV>
              </wp:anchor>
            </w:drawing>
          </w:r>
        </w:p>
      </w:tc>
    </w:tr>
  </w:tbl>
  <w:p w14:paraId="70404991" w14:textId="77777777" w:rsidR="00CC19FC" w:rsidRDefault="00CC19FC">
    <w:pPr>
      <w:pStyle w:val="Pi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color w:val="000000"/>
      </w:rPr>
    </w:lvl>
  </w:abstractNum>
  <w:abstractNum w:abstractNumId="1" w15:restartNumberingAfterBreak="0">
    <w:nsid w:val="00000011"/>
    <w:multiLevelType w:val="singleLevel"/>
    <w:tmpl w:val="00000011"/>
    <w:name w:val="WW8Num21"/>
    <w:lvl w:ilvl="0">
      <w:start w:val="1"/>
      <w:numFmt w:val="bullet"/>
      <w:lvlText w:val=""/>
      <w:lvlJc w:val="left"/>
      <w:pPr>
        <w:tabs>
          <w:tab w:val="num" w:pos="720"/>
        </w:tabs>
        <w:ind w:left="720" w:hanging="360"/>
      </w:pPr>
      <w:rPr>
        <w:rFonts w:ascii="Symbol" w:hAnsi="Symbol"/>
      </w:rPr>
    </w:lvl>
  </w:abstractNum>
  <w:abstractNum w:abstractNumId="2" w15:restartNumberingAfterBreak="0">
    <w:nsid w:val="0625712C"/>
    <w:multiLevelType w:val="hybridMultilevel"/>
    <w:tmpl w:val="6688C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76447"/>
    <w:multiLevelType w:val="hybridMultilevel"/>
    <w:tmpl w:val="6A0A981E"/>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74320"/>
    <w:multiLevelType w:val="hybridMultilevel"/>
    <w:tmpl w:val="D6A6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01211"/>
    <w:multiLevelType w:val="hybridMultilevel"/>
    <w:tmpl w:val="E4B2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61119"/>
    <w:multiLevelType w:val="hybridMultilevel"/>
    <w:tmpl w:val="64A8FB24"/>
    <w:lvl w:ilvl="0" w:tplc="04250001">
      <w:start w:val="1"/>
      <w:numFmt w:val="bullet"/>
      <w:lvlText w:val=""/>
      <w:lvlJc w:val="left"/>
      <w:pPr>
        <w:ind w:left="360" w:hanging="360"/>
      </w:pPr>
      <w:rPr>
        <w:rFonts w:ascii="Symbol" w:hAnsi="Symbol" w:hint="default"/>
      </w:rPr>
    </w:lvl>
    <w:lvl w:ilvl="1" w:tplc="0425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5145960"/>
    <w:multiLevelType w:val="hybridMultilevel"/>
    <w:tmpl w:val="FB1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84193"/>
    <w:multiLevelType w:val="hybridMultilevel"/>
    <w:tmpl w:val="EDF21462"/>
    <w:lvl w:ilvl="0" w:tplc="04250001">
      <w:start w:val="1"/>
      <w:numFmt w:val="bullet"/>
      <w:lvlText w:val=""/>
      <w:lvlJc w:val="left"/>
      <w:pPr>
        <w:ind w:left="1146" w:hanging="360"/>
      </w:pPr>
      <w:rPr>
        <w:rFonts w:ascii="Symbol" w:hAnsi="Symbol" w:hint="default"/>
      </w:rPr>
    </w:lvl>
    <w:lvl w:ilvl="1" w:tplc="04250001">
      <w:start w:val="1"/>
      <w:numFmt w:val="bullet"/>
      <w:lvlText w:val=""/>
      <w:lvlJc w:val="left"/>
      <w:pPr>
        <w:ind w:left="1866" w:hanging="360"/>
      </w:pPr>
      <w:rPr>
        <w:rFonts w:ascii="Symbol" w:hAnsi="Symbol"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9" w15:restartNumberingAfterBreak="0">
    <w:nsid w:val="1A031317"/>
    <w:multiLevelType w:val="hybridMultilevel"/>
    <w:tmpl w:val="0BC8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957CD"/>
    <w:multiLevelType w:val="hybridMultilevel"/>
    <w:tmpl w:val="27BA8596"/>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C46D6"/>
    <w:multiLevelType w:val="hybridMultilevel"/>
    <w:tmpl w:val="6B261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030DF"/>
    <w:multiLevelType w:val="hybridMultilevel"/>
    <w:tmpl w:val="8548912E"/>
    <w:lvl w:ilvl="0" w:tplc="0425000F">
      <w:start w:val="1"/>
      <w:numFmt w:val="decimal"/>
      <w:lvlText w:val="%1."/>
      <w:lvlJc w:val="left"/>
      <w:pPr>
        <w:tabs>
          <w:tab w:val="num" w:pos="1065"/>
        </w:tabs>
        <w:ind w:left="1065" w:hanging="705"/>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F404C"/>
    <w:multiLevelType w:val="hybridMultilevel"/>
    <w:tmpl w:val="F6224198"/>
    <w:lvl w:ilvl="0" w:tplc="04250001">
      <w:start w:val="1"/>
      <w:numFmt w:val="bullet"/>
      <w:lvlText w:val=""/>
      <w:lvlJc w:val="left"/>
      <w:pPr>
        <w:tabs>
          <w:tab w:val="num" w:pos="1065"/>
        </w:tabs>
        <w:ind w:left="1065" w:hanging="70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41468"/>
    <w:multiLevelType w:val="multilevel"/>
    <w:tmpl w:val="51D022D6"/>
    <w:lvl w:ilvl="0">
      <w:start w:val="2"/>
      <w:numFmt w:val="upperRoman"/>
      <w:lvlText w:val="%1"/>
      <w:lvlJc w:val="left"/>
      <w:pPr>
        <w:tabs>
          <w:tab w:val="num" w:pos="720"/>
        </w:tabs>
        <w:ind w:left="432" w:hanging="432"/>
      </w:pPr>
      <w:rPr>
        <w:rFonts w:hint="default"/>
      </w:rPr>
    </w:lvl>
    <w:lvl w:ilvl="1">
      <w:start w:val="1"/>
      <w:numFmt w:val="decimal"/>
      <w:pStyle w:val="Pealkiri2"/>
      <w:lvlText w:val="%2"/>
      <w:lvlJc w:val="left"/>
      <w:pPr>
        <w:tabs>
          <w:tab w:val="num" w:pos="576"/>
        </w:tabs>
        <w:ind w:left="576" w:hanging="576"/>
      </w:pPr>
      <w:rPr>
        <w:rFonts w:hint="default"/>
      </w:rPr>
    </w:lvl>
    <w:lvl w:ilvl="2">
      <w:start w:val="1"/>
      <w:numFmt w:val="decimal"/>
      <w:pStyle w:val="Pealkiri3"/>
      <w:lvlText w:val="%2.%3"/>
      <w:lvlJc w:val="left"/>
      <w:pPr>
        <w:tabs>
          <w:tab w:val="num" w:pos="2700"/>
        </w:tabs>
        <w:ind w:left="2700" w:hanging="720"/>
      </w:pPr>
      <w:rPr>
        <w:rFonts w:hint="default"/>
      </w:rPr>
    </w:lvl>
    <w:lvl w:ilvl="3">
      <w:start w:val="1"/>
      <w:numFmt w:val="decimal"/>
      <w:pStyle w:val="Pealkiri4"/>
      <w:lvlText w:val="%2.%3.%4"/>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0A0B37"/>
    <w:multiLevelType w:val="hybridMultilevel"/>
    <w:tmpl w:val="1A963C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0F0528"/>
    <w:multiLevelType w:val="hybridMultilevel"/>
    <w:tmpl w:val="4146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294D82"/>
    <w:multiLevelType w:val="hybridMultilevel"/>
    <w:tmpl w:val="68DC5E42"/>
    <w:lvl w:ilvl="0" w:tplc="00000011">
      <w:start w:val="1"/>
      <w:numFmt w:val="bullet"/>
      <w:lvlText w:val=""/>
      <w:lvlJc w:val="left"/>
      <w:pPr>
        <w:tabs>
          <w:tab w:val="num" w:pos="720"/>
        </w:tabs>
        <w:ind w:left="720" w:hanging="360"/>
      </w:pPr>
      <w:rPr>
        <w:rFonts w:ascii="Symbol" w:hAnsi="Symbol"/>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149DA"/>
    <w:multiLevelType w:val="hybridMultilevel"/>
    <w:tmpl w:val="D11C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A04B5"/>
    <w:multiLevelType w:val="hybridMultilevel"/>
    <w:tmpl w:val="815ACB3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52BC3"/>
    <w:multiLevelType w:val="hybridMultilevel"/>
    <w:tmpl w:val="2C16B68C"/>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6E6A1B"/>
    <w:multiLevelType w:val="hybridMultilevel"/>
    <w:tmpl w:val="C7B4F0A0"/>
    <w:lvl w:ilvl="0" w:tplc="04250001">
      <w:start w:val="1"/>
      <w:numFmt w:val="bullet"/>
      <w:lvlText w:val=""/>
      <w:lvlJc w:val="left"/>
      <w:pPr>
        <w:tabs>
          <w:tab w:val="num" w:pos="720"/>
        </w:tabs>
        <w:ind w:left="720" w:hanging="360"/>
      </w:pPr>
      <w:rPr>
        <w:rFonts w:ascii="Symbol" w:hAnsi="Symbol" w:hint="default"/>
      </w:rPr>
    </w:lvl>
    <w:lvl w:ilvl="1" w:tplc="04250003">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47E2F"/>
    <w:multiLevelType w:val="hybridMultilevel"/>
    <w:tmpl w:val="E7705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E07CD"/>
    <w:multiLevelType w:val="hybridMultilevel"/>
    <w:tmpl w:val="0A465CF6"/>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80D45"/>
    <w:multiLevelType w:val="hybridMultilevel"/>
    <w:tmpl w:val="6F8CA8C6"/>
    <w:lvl w:ilvl="0" w:tplc="04250001">
      <w:start w:val="1"/>
      <w:numFmt w:val="bullet"/>
      <w:lvlText w:val=""/>
      <w:lvlJc w:val="left"/>
      <w:pPr>
        <w:ind w:left="776" w:hanging="360"/>
      </w:pPr>
      <w:rPr>
        <w:rFonts w:ascii="Symbol" w:hAnsi="Symbol" w:hint="default"/>
      </w:rPr>
    </w:lvl>
    <w:lvl w:ilvl="1" w:tplc="04250003" w:tentative="1">
      <w:start w:val="1"/>
      <w:numFmt w:val="bullet"/>
      <w:lvlText w:val="o"/>
      <w:lvlJc w:val="left"/>
      <w:pPr>
        <w:ind w:left="1496" w:hanging="360"/>
      </w:pPr>
      <w:rPr>
        <w:rFonts w:ascii="Courier New" w:hAnsi="Courier New" w:cs="Courier New" w:hint="default"/>
      </w:rPr>
    </w:lvl>
    <w:lvl w:ilvl="2" w:tplc="04250005" w:tentative="1">
      <w:start w:val="1"/>
      <w:numFmt w:val="bullet"/>
      <w:lvlText w:val=""/>
      <w:lvlJc w:val="left"/>
      <w:pPr>
        <w:ind w:left="2216" w:hanging="360"/>
      </w:pPr>
      <w:rPr>
        <w:rFonts w:ascii="Wingdings" w:hAnsi="Wingdings" w:hint="default"/>
      </w:rPr>
    </w:lvl>
    <w:lvl w:ilvl="3" w:tplc="04250001" w:tentative="1">
      <w:start w:val="1"/>
      <w:numFmt w:val="bullet"/>
      <w:lvlText w:val=""/>
      <w:lvlJc w:val="left"/>
      <w:pPr>
        <w:ind w:left="2936" w:hanging="360"/>
      </w:pPr>
      <w:rPr>
        <w:rFonts w:ascii="Symbol" w:hAnsi="Symbol" w:hint="default"/>
      </w:rPr>
    </w:lvl>
    <w:lvl w:ilvl="4" w:tplc="04250003" w:tentative="1">
      <w:start w:val="1"/>
      <w:numFmt w:val="bullet"/>
      <w:lvlText w:val="o"/>
      <w:lvlJc w:val="left"/>
      <w:pPr>
        <w:ind w:left="3656" w:hanging="360"/>
      </w:pPr>
      <w:rPr>
        <w:rFonts w:ascii="Courier New" w:hAnsi="Courier New" w:cs="Courier New" w:hint="default"/>
      </w:rPr>
    </w:lvl>
    <w:lvl w:ilvl="5" w:tplc="04250005" w:tentative="1">
      <w:start w:val="1"/>
      <w:numFmt w:val="bullet"/>
      <w:lvlText w:val=""/>
      <w:lvlJc w:val="left"/>
      <w:pPr>
        <w:ind w:left="4376" w:hanging="360"/>
      </w:pPr>
      <w:rPr>
        <w:rFonts w:ascii="Wingdings" w:hAnsi="Wingdings" w:hint="default"/>
      </w:rPr>
    </w:lvl>
    <w:lvl w:ilvl="6" w:tplc="04250001" w:tentative="1">
      <w:start w:val="1"/>
      <w:numFmt w:val="bullet"/>
      <w:lvlText w:val=""/>
      <w:lvlJc w:val="left"/>
      <w:pPr>
        <w:ind w:left="5096" w:hanging="360"/>
      </w:pPr>
      <w:rPr>
        <w:rFonts w:ascii="Symbol" w:hAnsi="Symbol" w:hint="default"/>
      </w:rPr>
    </w:lvl>
    <w:lvl w:ilvl="7" w:tplc="04250003" w:tentative="1">
      <w:start w:val="1"/>
      <w:numFmt w:val="bullet"/>
      <w:lvlText w:val="o"/>
      <w:lvlJc w:val="left"/>
      <w:pPr>
        <w:ind w:left="5816" w:hanging="360"/>
      </w:pPr>
      <w:rPr>
        <w:rFonts w:ascii="Courier New" w:hAnsi="Courier New" w:cs="Courier New" w:hint="default"/>
      </w:rPr>
    </w:lvl>
    <w:lvl w:ilvl="8" w:tplc="04250005" w:tentative="1">
      <w:start w:val="1"/>
      <w:numFmt w:val="bullet"/>
      <w:lvlText w:val=""/>
      <w:lvlJc w:val="left"/>
      <w:pPr>
        <w:ind w:left="6536" w:hanging="360"/>
      </w:pPr>
      <w:rPr>
        <w:rFonts w:ascii="Wingdings" w:hAnsi="Wingdings" w:hint="default"/>
      </w:rPr>
    </w:lvl>
  </w:abstractNum>
  <w:abstractNum w:abstractNumId="25" w15:restartNumberingAfterBreak="0">
    <w:nsid w:val="48CE56BB"/>
    <w:multiLevelType w:val="hybridMultilevel"/>
    <w:tmpl w:val="36E09F44"/>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8537AF"/>
    <w:multiLevelType w:val="hybridMultilevel"/>
    <w:tmpl w:val="EF622888"/>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947899"/>
    <w:multiLevelType w:val="hybridMultilevel"/>
    <w:tmpl w:val="90A81132"/>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36CA1"/>
    <w:multiLevelType w:val="hybridMultilevel"/>
    <w:tmpl w:val="4146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661F94"/>
    <w:multiLevelType w:val="hybridMultilevel"/>
    <w:tmpl w:val="414684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E44005"/>
    <w:multiLevelType w:val="hybridMultilevel"/>
    <w:tmpl w:val="947A9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D3A57"/>
    <w:multiLevelType w:val="hybridMultilevel"/>
    <w:tmpl w:val="CBB44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2BD7120"/>
    <w:multiLevelType w:val="multilevel"/>
    <w:tmpl w:val="DD604FD6"/>
    <w:lvl w:ilvl="0">
      <w:start w:val="1"/>
      <w:numFmt w:val="upperRoman"/>
      <w:lvlText w:val="%1"/>
      <w:lvlJc w:val="left"/>
      <w:pPr>
        <w:tabs>
          <w:tab w:val="num" w:pos="720"/>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pStyle w:val="Pealkiri5"/>
      <w:lvlText w:val="%1.%2.%3.%4.%5"/>
      <w:lvlJc w:val="left"/>
      <w:pPr>
        <w:tabs>
          <w:tab w:val="num" w:pos="1008"/>
        </w:tabs>
        <w:ind w:left="1008" w:hanging="1008"/>
      </w:pPr>
    </w:lvl>
    <w:lvl w:ilvl="5">
      <w:start w:val="1"/>
      <w:numFmt w:val="decimal"/>
      <w:pStyle w:val="Pealkiri6"/>
      <w:lvlText w:val="%1.%2.%3.%4.%5.%6"/>
      <w:lvlJc w:val="left"/>
      <w:pPr>
        <w:tabs>
          <w:tab w:val="num" w:pos="1152"/>
        </w:tabs>
        <w:ind w:left="1152" w:hanging="1152"/>
      </w:pPr>
    </w:lvl>
    <w:lvl w:ilvl="6">
      <w:start w:val="1"/>
      <w:numFmt w:val="decimal"/>
      <w:pStyle w:val="Pealkiri7"/>
      <w:lvlText w:val="%1.%2.%3.%4.%5.%6.%7"/>
      <w:lvlJc w:val="left"/>
      <w:pPr>
        <w:tabs>
          <w:tab w:val="num" w:pos="1296"/>
        </w:tabs>
        <w:ind w:left="1296" w:hanging="1296"/>
      </w:pPr>
    </w:lvl>
    <w:lvl w:ilvl="7">
      <w:start w:val="1"/>
      <w:numFmt w:val="decimal"/>
      <w:pStyle w:val="Pealkiri8"/>
      <w:lvlText w:val="%1.%2.%3.%4.%5.%6.%7.%8"/>
      <w:lvlJc w:val="left"/>
      <w:pPr>
        <w:tabs>
          <w:tab w:val="num" w:pos="1440"/>
        </w:tabs>
        <w:ind w:left="1440" w:hanging="1440"/>
      </w:pPr>
    </w:lvl>
    <w:lvl w:ilvl="8">
      <w:start w:val="1"/>
      <w:numFmt w:val="decimal"/>
      <w:pStyle w:val="Pealkiri9"/>
      <w:lvlText w:val="%1.%2.%3.%4.%5.%6.%7.%8.%9"/>
      <w:lvlJc w:val="left"/>
      <w:pPr>
        <w:tabs>
          <w:tab w:val="num" w:pos="1584"/>
        </w:tabs>
        <w:ind w:left="1584" w:hanging="1584"/>
      </w:pPr>
    </w:lvl>
  </w:abstractNum>
  <w:abstractNum w:abstractNumId="33" w15:restartNumberingAfterBreak="0">
    <w:nsid w:val="5582362B"/>
    <w:multiLevelType w:val="hybridMultilevel"/>
    <w:tmpl w:val="C0F4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40ED7"/>
    <w:multiLevelType w:val="hybridMultilevel"/>
    <w:tmpl w:val="F258B992"/>
    <w:lvl w:ilvl="0" w:tplc="04250001">
      <w:start w:val="1"/>
      <w:numFmt w:val="bullet"/>
      <w:lvlText w:val=""/>
      <w:lvlJc w:val="left"/>
      <w:pPr>
        <w:ind w:left="1146" w:hanging="360"/>
      </w:pPr>
      <w:rPr>
        <w:rFonts w:ascii="Symbol" w:hAnsi="Symbol" w:hint="default"/>
      </w:rPr>
    </w:lvl>
    <w:lvl w:ilvl="1" w:tplc="0409000F">
      <w:start w:val="1"/>
      <w:numFmt w:val="decimal"/>
      <w:lvlText w:val="%2."/>
      <w:lvlJc w:val="left"/>
      <w:pPr>
        <w:ind w:left="1866" w:hanging="360"/>
      </w:pPr>
      <w:rPr>
        <w:rFonts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35" w15:restartNumberingAfterBreak="0">
    <w:nsid w:val="57CB6103"/>
    <w:multiLevelType w:val="hybridMultilevel"/>
    <w:tmpl w:val="0014722A"/>
    <w:lvl w:ilvl="0" w:tplc="0425000F">
      <w:start w:val="1"/>
      <w:numFmt w:val="decimal"/>
      <w:lvlText w:val="%1."/>
      <w:lvlJc w:val="left"/>
      <w:pPr>
        <w:tabs>
          <w:tab w:val="num" w:pos="1065"/>
        </w:tabs>
        <w:ind w:left="1065" w:hanging="705"/>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EC3A37"/>
    <w:multiLevelType w:val="hybridMultilevel"/>
    <w:tmpl w:val="247E74D2"/>
    <w:lvl w:ilvl="0" w:tplc="0425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F10CEF"/>
    <w:multiLevelType w:val="hybridMultilevel"/>
    <w:tmpl w:val="CA74627C"/>
    <w:lvl w:ilvl="0" w:tplc="F82C4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77864"/>
    <w:multiLevelType w:val="hybridMultilevel"/>
    <w:tmpl w:val="B30ECFEA"/>
    <w:lvl w:ilvl="0" w:tplc="F82C4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E5CE0"/>
    <w:multiLevelType w:val="hybridMultilevel"/>
    <w:tmpl w:val="8508FB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810746E"/>
    <w:multiLevelType w:val="hybridMultilevel"/>
    <w:tmpl w:val="0D1C2EBC"/>
    <w:lvl w:ilvl="0" w:tplc="FF342980">
      <w:numFmt w:val="bullet"/>
      <w:lvlText w:val="-"/>
      <w:lvlJc w:val="left"/>
      <w:pPr>
        <w:tabs>
          <w:tab w:val="num" w:pos="1065"/>
        </w:tabs>
        <w:ind w:left="1065" w:hanging="705"/>
      </w:pPr>
      <w:rPr>
        <w:rFonts w:ascii="Times New Roman" w:eastAsia="Times New Roman" w:hAnsi="Times New Roman"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AC6F2F"/>
    <w:multiLevelType w:val="hybridMultilevel"/>
    <w:tmpl w:val="4146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1305B5"/>
    <w:multiLevelType w:val="hybridMultilevel"/>
    <w:tmpl w:val="4146845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6D9247AD"/>
    <w:multiLevelType w:val="hybridMultilevel"/>
    <w:tmpl w:val="B08463FC"/>
    <w:lvl w:ilvl="0" w:tplc="04250001">
      <w:start w:val="1"/>
      <w:numFmt w:val="bullet"/>
      <w:lvlText w:val=""/>
      <w:lvlJc w:val="left"/>
      <w:pPr>
        <w:tabs>
          <w:tab w:val="num" w:pos="1065"/>
        </w:tabs>
        <w:ind w:left="1065" w:hanging="70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112C1C"/>
    <w:multiLevelType w:val="hybridMultilevel"/>
    <w:tmpl w:val="BAD28CB2"/>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997394"/>
    <w:multiLevelType w:val="hybridMultilevel"/>
    <w:tmpl w:val="6EE234A8"/>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805538"/>
    <w:multiLevelType w:val="hybridMultilevel"/>
    <w:tmpl w:val="26B8B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68C3605"/>
    <w:multiLevelType w:val="hybridMultilevel"/>
    <w:tmpl w:val="551C8370"/>
    <w:lvl w:ilvl="0" w:tplc="04250001">
      <w:start w:val="1"/>
      <w:numFmt w:val="bullet"/>
      <w:pStyle w:val="Loetelu"/>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DC1CE3"/>
    <w:multiLevelType w:val="hybridMultilevel"/>
    <w:tmpl w:val="D2EE6DCA"/>
    <w:lvl w:ilvl="0" w:tplc="04250003">
      <w:start w:val="8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4C6285"/>
    <w:multiLevelType w:val="hybridMultilevel"/>
    <w:tmpl w:val="F4EE0354"/>
    <w:lvl w:ilvl="0" w:tplc="42D8B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2"/>
  </w:num>
  <w:num w:numId="3">
    <w:abstractNumId w:val="14"/>
  </w:num>
  <w:num w:numId="4">
    <w:abstractNumId w:val="44"/>
  </w:num>
  <w:num w:numId="5">
    <w:abstractNumId w:val="36"/>
  </w:num>
  <w:num w:numId="6">
    <w:abstractNumId w:val="21"/>
  </w:num>
  <w:num w:numId="7">
    <w:abstractNumId w:val="31"/>
  </w:num>
  <w:num w:numId="8">
    <w:abstractNumId w:val="8"/>
  </w:num>
  <w:num w:numId="9">
    <w:abstractNumId w:val="6"/>
  </w:num>
  <w:num w:numId="10">
    <w:abstractNumId w:val="46"/>
  </w:num>
  <w:num w:numId="11">
    <w:abstractNumId w:val="1"/>
  </w:num>
  <w:num w:numId="12">
    <w:abstractNumId w:val="17"/>
  </w:num>
  <w:num w:numId="13">
    <w:abstractNumId w:val="2"/>
  </w:num>
  <w:num w:numId="14">
    <w:abstractNumId w:val="11"/>
  </w:num>
  <w:num w:numId="15">
    <w:abstractNumId w:val="40"/>
  </w:num>
  <w:num w:numId="16">
    <w:abstractNumId w:val="48"/>
  </w:num>
  <w:num w:numId="17">
    <w:abstractNumId w:val="7"/>
  </w:num>
  <w:num w:numId="18">
    <w:abstractNumId w:val="22"/>
  </w:num>
  <w:num w:numId="19">
    <w:abstractNumId w:val="18"/>
  </w:num>
  <w:num w:numId="20">
    <w:abstractNumId w:val="9"/>
  </w:num>
  <w:num w:numId="21">
    <w:abstractNumId w:val="5"/>
  </w:num>
  <w:num w:numId="22">
    <w:abstractNumId w:val="30"/>
  </w:num>
  <w:num w:numId="23">
    <w:abstractNumId w:val="4"/>
  </w:num>
  <w:num w:numId="24">
    <w:abstractNumId w:val="37"/>
  </w:num>
  <w:num w:numId="25">
    <w:abstractNumId w:val="49"/>
  </w:num>
  <w:num w:numId="26">
    <w:abstractNumId w:val="38"/>
  </w:num>
  <w:num w:numId="27">
    <w:abstractNumId w:val="34"/>
  </w:num>
  <w:num w:numId="28">
    <w:abstractNumId w:val="45"/>
  </w:num>
  <w:num w:numId="29">
    <w:abstractNumId w:val="23"/>
  </w:num>
  <w:num w:numId="30">
    <w:abstractNumId w:val="26"/>
  </w:num>
  <w:num w:numId="31">
    <w:abstractNumId w:val="20"/>
  </w:num>
  <w:num w:numId="32">
    <w:abstractNumId w:val="25"/>
  </w:num>
  <w:num w:numId="33">
    <w:abstractNumId w:val="27"/>
  </w:num>
  <w:num w:numId="34">
    <w:abstractNumId w:val="3"/>
  </w:num>
  <w:num w:numId="35">
    <w:abstractNumId w:val="10"/>
  </w:num>
  <w:num w:numId="36">
    <w:abstractNumId w:val="33"/>
  </w:num>
  <w:num w:numId="37">
    <w:abstractNumId w:val="24"/>
  </w:num>
  <w:num w:numId="38">
    <w:abstractNumId w:val="43"/>
  </w:num>
  <w:num w:numId="39">
    <w:abstractNumId w:val="13"/>
  </w:num>
  <w:num w:numId="40">
    <w:abstractNumId w:val="42"/>
  </w:num>
  <w:num w:numId="41">
    <w:abstractNumId w:val="28"/>
  </w:num>
  <w:num w:numId="42">
    <w:abstractNumId w:val="16"/>
  </w:num>
  <w:num w:numId="43">
    <w:abstractNumId w:val="15"/>
  </w:num>
  <w:num w:numId="44">
    <w:abstractNumId w:val="41"/>
  </w:num>
  <w:num w:numId="45">
    <w:abstractNumId w:val="12"/>
  </w:num>
  <w:num w:numId="46">
    <w:abstractNumId w:val="35"/>
  </w:num>
  <w:num w:numId="47">
    <w:abstractNumId w:val="39"/>
  </w:num>
  <w:num w:numId="48">
    <w:abstractNumId w:val="29"/>
  </w:num>
  <w:num w:numId="4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49"/>
    <w:rsid w:val="00000D4A"/>
    <w:rsid w:val="00000E84"/>
    <w:rsid w:val="00000F59"/>
    <w:rsid w:val="0000101B"/>
    <w:rsid w:val="0000153F"/>
    <w:rsid w:val="00002827"/>
    <w:rsid w:val="00002AE2"/>
    <w:rsid w:val="00003212"/>
    <w:rsid w:val="000037E8"/>
    <w:rsid w:val="000044A6"/>
    <w:rsid w:val="00004731"/>
    <w:rsid w:val="0000522E"/>
    <w:rsid w:val="000066B5"/>
    <w:rsid w:val="00010A0A"/>
    <w:rsid w:val="00010DC2"/>
    <w:rsid w:val="00011020"/>
    <w:rsid w:val="000127F3"/>
    <w:rsid w:val="00014961"/>
    <w:rsid w:val="0001668A"/>
    <w:rsid w:val="000205B7"/>
    <w:rsid w:val="000208BC"/>
    <w:rsid w:val="00020CDE"/>
    <w:rsid w:val="0002329E"/>
    <w:rsid w:val="000246F4"/>
    <w:rsid w:val="00025730"/>
    <w:rsid w:val="00025BE0"/>
    <w:rsid w:val="000277EE"/>
    <w:rsid w:val="00027A98"/>
    <w:rsid w:val="0003098B"/>
    <w:rsid w:val="00030D94"/>
    <w:rsid w:val="00031591"/>
    <w:rsid w:val="00034095"/>
    <w:rsid w:val="00034185"/>
    <w:rsid w:val="00034729"/>
    <w:rsid w:val="00035271"/>
    <w:rsid w:val="00035A30"/>
    <w:rsid w:val="00044536"/>
    <w:rsid w:val="0004536D"/>
    <w:rsid w:val="00045489"/>
    <w:rsid w:val="00046894"/>
    <w:rsid w:val="0004739B"/>
    <w:rsid w:val="00047A4D"/>
    <w:rsid w:val="00047A51"/>
    <w:rsid w:val="00047DAC"/>
    <w:rsid w:val="00050895"/>
    <w:rsid w:val="000509DB"/>
    <w:rsid w:val="00051496"/>
    <w:rsid w:val="00051842"/>
    <w:rsid w:val="00051C42"/>
    <w:rsid w:val="000538E9"/>
    <w:rsid w:val="0005431A"/>
    <w:rsid w:val="00054971"/>
    <w:rsid w:val="00054A50"/>
    <w:rsid w:val="000565A5"/>
    <w:rsid w:val="000567EB"/>
    <w:rsid w:val="0006094E"/>
    <w:rsid w:val="00060CC9"/>
    <w:rsid w:val="00062512"/>
    <w:rsid w:val="00062DCB"/>
    <w:rsid w:val="00063D66"/>
    <w:rsid w:val="00064F55"/>
    <w:rsid w:val="00067D2C"/>
    <w:rsid w:val="000712A7"/>
    <w:rsid w:val="00072DBA"/>
    <w:rsid w:val="00073AEE"/>
    <w:rsid w:val="00075A4A"/>
    <w:rsid w:val="000762CE"/>
    <w:rsid w:val="00080ADE"/>
    <w:rsid w:val="000812F2"/>
    <w:rsid w:val="00081D00"/>
    <w:rsid w:val="000823C8"/>
    <w:rsid w:val="0008270E"/>
    <w:rsid w:val="000848BF"/>
    <w:rsid w:val="00085492"/>
    <w:rsid w:val="000869C0"/>
    <w:rsid w:val="0009125A"/>
    <w:rsid w:val="00092559"/>
    <w:rsid w:val="0009308C"/>
    <w:rsid w:val="000945F2"/>
    <w:rsid w:val="00094C98"/>
    <w:rsid w:val="000960DF"/>
    <w:rsid w:val="000A1AA8"/>
    <w:rsid w:val="000A2722"/>
    <w:rsid w:val="000A2889"/>
    <w:rsid w:val="000A3337"/>
    <w:rsid w:val="000A44AB"/>
    <w:rsid w:val="000A46B8"/>
    <w:rsid w:val="000A6883"/>
    <w:rsid w:val="000A6AB7"/>
    <w:rsid w:val="000A7641"/>
    <w:rsid w:val="000B06BB"/>
    <w:rsid w:val="000B0F55"/>
    <w:rsid w:val="000B1FEE"/>
    <w:rsid w:val="000B2DC6"/>
    <w:rsid w:val="000B40F9"/>
    <w:rsid w:val="000B5C84"/>
    <w:rsid w:val="000B60E0"/>
    <w:rsid w:val="000B7B84"/>
    <w:rsid w:val="000C1865"/>
    <w:rsid w:val="000C1BC1"/>
    <w:rsid w:val="000C21A5"/>
    <w:rsid w:val="000C24CA"/>
    <w:rsid w:val="000C312E"/>
    <w:rsid w:val="000C3CC8"/>
    <w:rsid w:val="000C4428"/>
    <w:rsid w:val="000C5C40"/>
    <w:rsid w:val="000D0792"/>
    <w:rsid w:val="000D1B85"/>
    <w:rsid w:val="000D25AB"/>
    <w:rsid w:val="000D37F4"/>
    <w:rsid w:val="000D3B05"/>
    <w:rsid w:val="000D3E8A"/>
    <w:rsid w:val="000D490D"/>
    <w:rsid w:val="000D4FAB"/>
    <w:rsid w:val="000D5971"/>
    <w:rsid w:val="000D66F3"/>
    <w:rsid w:val="000D6C24"/>
    <w:rsid w:val="000E40FB"/>
    <w:rsid w:val="000E4AF3"/>
    <w:rsid w:val="000E4DAC"/>
    <w:rsid w:val="000E5C3F"/>
    <w:rsid w:val="000F088F"/>
    <w:rsid w:val="000F1467"/>
    <w:rsid w:val="000F23FE"/>
    <w:rsid w:val="000F2C15"/>
    <w:rsid w:val="000F3284"/>
    <w:rsid w:val="000F3A88"/>
    <w:rsid w:val="000F6AA8"/>
    <w:rsid w:val="000F794F"/>
    <w:rsid w:val="000F7B5B"/>
    <w:rsid w:val="000F7F95"/>
    <w:rsid w:val="00101876"/>
    <w:rsid w:val="00101958"/>
    <w:rsid w:val="00102253"/>
    <w:rsid w:val="00103899"/>
    <w:rsid w:val="00103A2E"/>
    <w:rsid w:val="00105388"/>
    <w:rsid w:val="001059C1"/>
    <w:rsid w:val="00106053"/>
    <w:rsid w:val="00107ACD"/>
    <w:rsid w:val="0011001E"/>
    <w:rsid w:val="00112E57"/>
    <w:rsid w:val="001131A5"/>
    <w:rsid w:val="00113566"/>
    <w:rsid w:val="00113AAF"/>
    <w:rsid w:val="00115ED2"/>
    <w:rsid w:val="00117155"/>
    <w:rsid w:val="0011735B"/>
    <w:rsid w:val="001203F6"/>
    <w:rsid w:val="00120B8B"/>
    <w:rsid w:val="00120E5D"/>
    <w:rsid w:val="00121AC9"/>
    <w:rsid w:val="00121E29"/>
    <w:rsid w:val="00122F15"/>
    <w:rsid w:val="00123199"/>
    <w:rsid w:val="001266A2"/>
    <w:rsid w:val="00127875"/>
    <w:rsid w:val="00131577"/>
    <w:rsid w:val="00132185"/>
    <w:rsid w:val="001341F3"/>
    <w:rsid w:val="001345E0"/>
    <w:rsid w:val="00134A08"/>
    <w:rsid w:val="00134F8C"/>
    <w:rsid w:val="001376C5"/>
    <w:rsid w:val="00143994"/>
    <w:rsid w:val="00143B63"/>
    <w:rsid w:val="00143BC1"/>
    <w:rsid w:val="00145424"/>
    <w:rsid w:val="00145FBA"/>
    <w:rsid w:val="00146787"/>
    <w:rsid w:val="0014721C"/>
    <w:rsid w:val="00150370"/>
    <w:rsid w:val="001529A7"/>
    <w:rsid w:val="00152D00"/>
    <w:rsid w:val="00154CB0"/>
    <w:rsid w:val="00156633"/>
    <w:rsid w:val="00156692"/>
    <w:rsid w:val="00157980"/>
    <w:rsid w:val="00161BA1"/>
    <w:rsid w:val="001628E2"/>
    <w:rsid w:val="001638E5"/>
    <w:rsid w:val="00163DC4"/>
    <w:rsid w:val="00163E4A"/>
    <w:rsid w:val="00164300"/>
    <w:rsid w:val="00164F65"/>
    <w:rsid w:val="00165009"/>
    <w:rsid w:val="001660B4"/>
    <w:rsid w:val="001664B3"/>
    <w:rsid w:val="00166D75"/>
    <w:rsid w:val="001673FA"/>
    <w:rsid w:val="0017070F"/>
    <w:rsid w:val="00171AD5"/>
    <w:rsid w:val="0017248F"/>
    <w:rsid w:val="00172982"/>
    <w:rsid w:val="00173C1D"/>
    <w:rsid w:val="00173FBF"/>
    <w:rsid w:val="0017444F"/>
    <w:rsid w:val="00174E26"/>
    <w:rsid w:val="00174F3B"/>
    <w:rsid w:val="00176FFF"/>
    <w:rsid w:val="0017775C"/>
    <w:rsid w:val="00181466"/>
    <w:rsid w:val="00182770"/>
    <w:rsid w:val="00182E1F"/>
    <w:rsid w:val="00182ED3"/>
    <w:rsid w:val="00183327"/>
    <w:rsid w:val="0018346E"/>
    <w:rsid w:val="001839DD"/>
    <w:rsid w:val="00183B1B"/>
    <w:rsid w:val="00184BE2"/>
    <w:rsid w:val="0018564D"/>
    <w:rsid w:val="00186F7E"/>
    <w:rsid w:val="00187144"/>
    <w:rsid w:val="00190205"/>
    <w:rsid w:val="00190EAC"/>
    <w:rsid w:val="0019113A"/>
    <w:rsid w:val="00192300"/>
    <w:rsid w:val="001925E5"/>
    <w:rsid w:val="001926FE"/>
    <w:rsid w:val="001928FC"/>
    <w:rsid w:val="0019346D"/>
    <w:rsid w:val="00195D12"/>
    <w:rsid w:val="0019681A"/>
    <w:rsid w:val="00196BDC"/>
    <w:rsid w:val="001A05AA"/>
    <w:rsid w:val="001A0849"/>
    <w:rsid w:val="001A15F2"/>
    <w:rsid w:val="001A1707"/>
    <w:rsid w:val="001A1885"/>
    <w:rsid w:val="001A1ED9"/>
    <w:rsid w:val="001A318A"/>
    <w:rsid w:val="001A3F6D"/>
    <w:rsid w:val="001A5763"/>
    <w:rsid w:val="001A5BDA"/>
    <w:rsid w:val="001A677B"/>
    <w:rsid w:val="001A6D96"/>
    <w:rsid w:val="001A77DB"/>
    <w:rsid w:val="001B0063"/>
    <w:rsid w:val="001B1B4E"/>
    <w:rsid w:val="001B20B9"/>
    <w:rsid w:val="001B2103"/>
    <w:rsid w:val="001B3069"/>
    <w:rsid w:val="001B34CD"/>
    <w:rsid w:val="001B433B"/>
    <w:rsid w:val="001B446A"/>
    <w:rsid w:val="001C2DF2"/>
    <w:rsid w:val="001C5C62"/>
    <w:rsid w:val="001C6165"/>
    <w:rsid w:val="001D06C0"/>
    <w:rsid w:val="001D0754"/>
    <w:rsid w:val="001D091C"/>
    <w:rsid w:val="001D1BF4"/>
    <w:rsid w:val="001D250F"/>
    <w:rsid w:val="001D2A3B"/>
    <w:rsid w:val="001D2DA3"/>
    <w:rsid w:val="001D3D8E"/>
    <w:rsid w:val="001D447E"/>
    <w:rsid w:val="001D5328"/>
    <w:rsid w:val="001D6368"/>
    <w:rsid w:val="001D6C48"/>
    <w:rsid w:val="001E0025"/>
    <w:rsid w:val="001E036E"/>
    <w:rsid w:val="001E0554"/>
    <w:rsid w:val="001E1D14"/>
    <w:rsid w:val="001E254F"/>
    <w:rsid w:val="001E35A9"/>
    <w:rsid w:val="001E5DEA"/>
    <w:rsid w:val="001E6E71"/>
    <w:rsid w:val="001F001C"/>
    <w:rsid w:val="001F22F5"/>
    <w:rsid w:val="001F26D5"/>
    <w:rsid w:val="001F35FB"/>
    <w:rsid w:val="001F515B"/>
    <w:rsid w:val="001F5CEC"/>
    <w:rsid w:val="002003FA"/>
    <w:rsid w:val="00200C99"/>
    <w:rsid w:val="002010DF"/>
    <w:rsid w:val="0020285D"/>
    <w:rsid w:val="002037B6"/>
    <w:rsid w:val="002057C2"/>
    <w:rsid w:val="00205E93"/>
    <w:rsid w:val="00205EC4"/>
    <w:rsid w:val="00206C8B"/>
    <w:rsid w:val="002108BD"/>
    <w:rsid w:val="00210E21"/>
    <w:rsid w:val="00211EE9"/>
    <w:rsid w:val="0021234E"/>
    <w:rsid w:val="00213442"/>
    <w:rsid w:val="00213A5A"/>
    <w:rsid w:val="00214EB3"/>
    <w:rsid w:val="00215F50"/>
    <w:rsid w:val="00216378"/>
    <w:rsid w:val="00216DB7"/>
    <w:rsid w:val="002170F7"/>
    <w:rsid w:val="00217D02"/>
    <w:rsid w:val="00220D89"/>
    <w:rsid w:val="0022176D"/>
    <w:rsid w:val="00222DDC"/>
    <w:rsid w:val="00223702"/>
    <w:rsid w:val="00223B65"/>
    <w:rsid w:val="002244AD"/>
    <w:rsid w:val="00226905"/>
    <w:rsid w:val="00226AC3"/>
    <w:rsid w:val="00226B8B"/>
    <w:rsid w:val="00227F5A"/>
    <w:rsid w:val="00230DEA"/>
    <w:rsid w:val="00231413"/>
    <w:rsid w:val="00232C49"/>
    <w:rsid w:val="00232EB6"/>
    <w:rsid w:val="002331B2"/>
    <w:rsid w:val="00234851"/>
    <w:rsid w:val="00235826"/>
    <w:rsid w:val="0023628C"/>
    <w:rsid w:val="002365F0"/>
    <w:rsid w:val="00236947"/>
    <w:rsid w:val="00236BE4"/>
    <w:rsid w:val="00236C9A"/>
    <w:rsid w:val="00240251"/>
    <w:rsid w:val="00241E46"/>
    <w:rsid w:val="00242189"/>
    <w:rsid w:val="00242AD3"/>
    <w:rsid w:val="00242D67"/>
    <w:rsid w:val="002468CC"/>
    <w:rsid w:val="00247555"/>
    <w:rsid w:val="00250B90"/>
    <w:rsid w:val="002528D4"/>
    <w:rsid w:val="00253B0F"/>
    <w:rsid w:val="00254AD7"/>
    <w:rsid w:val="0025715D"/>
    <w:rsid w:val="002578AB"/>
    <w:rsid w:val="00260D75"/>
    <w:rsid w:val="0026373B"/>
    <w:rsid w:val="002639B4"/>
    <w:rsid w:val="002645A9"/>
    <w:rsid w:val="00264F30"/>
    <w:rsid w:val="0026554A"/>
    <w:rsid w:val="00267784"/>
    <w:rsid w:val="0027006E"/>
    <w:rsid w:val="00270D16"/>
    <w:rsid w:val="00271A9D"/>
    <w:rsid w:val="002724C9"/>
    <w:rsid w:val="00273441"/>
    <w:rsid w:val="00273FB2"/>
    <w:rsid w:val="0027580F"/>
    <w:rsid w:val="00276509"/>
    <w:rsid w:val="00276C94"/>
    <w:rsid w:val="00277497"/>
    <w:rsid w:val="002774C2"/>
    <w:rsid w:val="002812C8"/>
    <w:rsid w:val="00281CC0"/>
    <w:rsid w:val="00281FBA"/>
    <w:rsid w:val="00282218"/>
    <w:rsid w:val="002837CA"/>
    <w:rsid w:val="0028565F"/>
    <w:rsid w:val="00287A88"/>
    <w:rsid w:val="002929F9"/>
    <w:rsid w:val="00293686"/>
    <w:rsid w:val="00293777"/>
    <w:rsid w:val="00293800"/>
    <w:rsid w:val="00295B37"/>
    <w:rsid w:val="002965A9"/>
    <w:rsid w:val="002966BF"/>
    <w:rsid w:val="00297A3E"/>
    <w:rsid w:val="00297E12"/>
    <w:rsid w:val="002A28D8"/>
    <w:rsid w:val="002A2E9F"/>
    <w:rsid w:val="002A3FC1"/>
    <w:rsid w:val="002A4CDC"/>
    <w:rsid w:val="002A5353"/>
    <w:rsid w:val="002A54B2"/>
    <w:rsid w:val="002A5CB4"/>
    <w:rsid w:val="002A65E2"/>
    <w:rsid w:val="002A751A"/>
    <w:rsid w:val="002A7B97"/>
    <w:rsid w:val="002B1F1B"/>
    <w:rsid w:val="002B29BF"/>
    <w:rsid w:val="002B475A"/>
    <w:rsid w:val="002B4F6F"/>
    <w:rsid w:val="002B50A7"/>
    <w:rsid w:val="002B5328"/>
    <w:rsid w:val="002B5FF4"/>
    <w:rsid w:val="002C1776"/>
    <w:rsid w:val="002C1DD5"/>
    <w:rsid w:val="002C2249"/>
    <w:rsid w:val="002C4055"/>
    <w:rsid w:val="002C44AC"/>
    <w:rsid w:val="002C48DE"/>
    <w:rsid w:val="002C511E"/>
    <w:rsid w:val="002C5929"/>
    <w:rsid w:val="002D027B"/>
    <w:rsid w:val="002D09EE"/>
    <w:rsid w:val="002D31C4"/>
    <w:rsid w:val="002D4E09"/>
    <w:rsid w:val="002D503D"/>
    <w:rsid w:val="002D54AA"/>
    <w:rsid w:val="002D613C"/>
    <w:rsid w:val="002D64B7"/>
    <w:rsid w:val="002D7A7B"/>
    <w:rsid w:val="002E094F"/>
    <w:rsid w:val="002E09EA"/>
    <w:rsid w:val="002E1C25"/>
    <w:rsid w:val="002E1D21"/>
    <w:rsid w:val="002E2C8F"/>
    <w:rsid w:val="002E4227"/>
    <w:rsid w:val="002E447D"/>
    <w:rsid w:val="002E5B6D"/>
    <w:rsid w:val="002E6258"/>
    <w:rsid w:val="002E6F80"/>
    <w:rsid w:val="002E728A"/>
    <w:rsid w:val="002F021D"/>
    <w:rsid w:val="002F0420"/>
    <w:rsid w:val="002F412B"/>
    <w:rsid w:val="002F4278"/>
    <w:rsid w:val="002F466F"/>
    <w:rsid w:val="002F6425"/>
    <w:rsid w:val="0030151A"/>
    <w:rsid w:val="00303443"/>
    <w:rsid w:val="00303953"/>
    <w:rsid w:val="00304416"/>
    <w:rsid w:val="00304FAB"/>
    <w:rsid w:val="003051CA"/>
    <w:rsid w:val="00305D19"/>
    <w:rsid w:val="00305D5A"/>
    <w:rsid w:val="00306683"/>
    <w:rsid w:val="00306F61"/>
    <w:rsid w:val="003075A4"/>
    <w:rsid w:val="00307962"/>
    <w:rsid w:val="00307AD9"/>
    <w:rsid w:val="003100DA"/>
    <w:rsid w:val="003118A3"/>
    <w:rsid w:val="00311A47"/>
    <w:rsid w:val="00311AE6"/>
    <w:rsid w:val="0031296A"/>
    <w:rsid w:val="00313324"/>
    <w:rsid w:val="0031482E"/>
    <w:rsid w:val="00315B58"/>
    <w:rsid w:val="003176E2"/>
    <w:rsid w:val="003178F2"/>
    <w:rsid w:val="00317AF0"/>
    <w:rsid w:val="00320489"/>
    <w:rsid w:val="0032087E"/>
    <w:rsid w:val="003214DD"/>
    <w:rsid w:val="003214F9"/>
    <w:rsid w:val="00321900"/>
    <w:rsid w:val="00321A52"/>
    <w:rsid w:val="0032211C"/>
    <w:rsid w:val="00322166"/>
    <w:rsid w:val="0032394A"/>
    <w:rsid w:val="0032487C"/>
    <w:rsid w:val="00324F68"/>
    <w:rsid w:val="00325E13"/>
    <w:rsid w:val="003307E5"/>
    <w:rsid w:val="0033337B"/>
    <w:rsid w:val="0033337C"/>
    <w:rsid w:val="00335C19"/>
    <w:rsid w:val="00336203"/>
    <w:rsid w:val="00336DEC"/>
    <w:rsid w:val="003379D0"/>
    <w:rsid w:val="00337CFC"/>
    <w:rsid w:val="00340020"/>
    <w:rsid w:val="0034037D"/>
    <w:rsid w:val="00341FC0"/>
    <w:rsid w:val="003424D6"/>
    <w:rsid w:val="00343843"/>
    <w:rsid w:val="00344187"/>
    <w:rsid w:val="00345C1A"/>
    <w:rsid w:val="00347BDE"/>
    <w:rsid w:val="00350EA3"/>
    <w:rsid w:val="0035172F"/>
    <w:rsid w:val="00351845"/>
    <w:rsid w:val="0035241A"/>
    <w:rsid w:val="00353124"/>
    <w:rsid w:val="003532DC"/>
    <w:rsid w:val="00353D81"/>
    <w:rsid w:val="00354047"/>
    <w:rsid w:val="0035618D"/>
    <w:rsid w:val="00356388"/>
    <w:rsid w:val="00356EBA"/>
    <w:rsid w:val="00357FAF"/>
    <w:rsid w:val="00364D81"/>
    <w:rsid w:val="00364F8A"/>
    <w:rsid w:val="00367510"/>
    <w:rsid w:val="00370ACC"/>
    <w:rsid w:val="0037108E"/>
    <w:rsid w:val="003716E2"/>
    <w:rsid w:val="00372F08"/>
    <w:rsid w:val="0037354E"/>
    <w:rsid w:val="00373D97"/>
    <w:rsid w:val="00374E29"/>
    <w:rsid w:val="00377124"/>
    <w:rsid w:val="0038098C"/>
    <w:rsid w:val="00380EAC"/>
    <w:rsid w:val="00380EF8"/>
    <w:rsid w:val="00381F5C"/>
    <w:rsid w:val="00382061"/>
    <w:rsid w:val="00382437"/>
    <w:rsid w:val="00382834"/>
    <w:rsid w:val="003833A5"/>
    <w:rsid w:val="00384012"/>
    <w:rsid w:val="00384B8B"/>
    <w:rsid w:val="00385725"/>
    <w:rsid w:val="00385F41"/>
    <w:rsid w:val="00386689"/>
    <w:rsid w:val="00390597"/>
    <w:rsid w:val="003919E0"/>
    <w:rsid w:val="00393D32"/>
    <w:rsid w:val="00393F39"/>
    <w:rsid w:val="0039419C"/>
    <w:rsid w:val="003948EA"/>
    <w:rsid w:val="003951BC"/>
    <w:rsid w:val="00396CF5"/>
    <w:rsid w:val="0039720E"/>
    <w:rsid w:val="003A0B5C"/>
    <w:rsid w:val="003A195B"/>
    <w:rsid w:val="003A2C03"/>
    <w:rsid w:val="003A2E89"/>
    <w:rsid w:val="003A310B"/>
    <w:rsid w:val="003A3CAD"/>
    <w:rsid w:val="003A40F8"/>
    <w:rsid w:val="003A4F77"/>
    <w:rsid w:val="003A7560"/>
    <w:rsid w:val="003B0CE4"/>
    <w:rsid w:val="003B24F1"/>
    <w:rsid w:val="003B28E3"/>
    <w:rsid w:val="003B3285"/>
    <w:rsid w:val="003B4262"/>
    <w:rsid w:val="003B62AD"/>
    <w:rsid w:val="003B62D5"/>
    <w:rsid w:val="003B6B42"/>
    <w:rsid w:val="003B7007"/>
    <w:rsid w:val="003B7B48"/>
    <w:rsid w:val="003C0CE9"/>
    <w:rsid w:val="003C25F3"/>
    <w:rsid w:val="003C2B1C"/>
    <w:rsid w:val="003C393A"/>
    <w:rsid w:val="003C41BC"/>
    <w:rsid w:val="003C44E7"/>
    <w:rsid w:val="003C487E"/>
    <w:rsid w:val="003C4956"/>
    <w:rsid w:val="003C5503"/>
    <w:rsid w:val="003C5537"/>
    <w:rsid w:val="003C5AA1"/>
    <w:rsid w:val="003C6734"/>
    <w:rsid w:val="003C696C"/>
    <w:rsid w:val="003C6CA1"/>
    <w:rsid w:val="003C6DE6"/>
    <w:rsid w:val="003C7323"/>
    <w:rsid w:val="003D105B"/>
    <w:rsid w:val="003D156E"/>
    <w:rsid w:val="003D18C0"/>
    <w:rsid w:val="003D1D63"/>
    <w:rsid w:val="003D2DA2"/>
    <w:rsid w:val="003D3051"/>
    <w:rsid w:val="003D388F"/>
    <w:rsid w:val="003D391F"/>
    <w:rsid w:val="003D4D9F"/>
    <w:rsid w:val="003D505A"/>
    <w:rsid w:val="003D5E7C"/>
    <w:rsid w:val="003E05A9"/>
    <w:rsid w:val="003E1604"/>
    <w:rsid w:val="003E362F"/>
    <w:rsid w:val="003E3D32"/>
    <w:rsid w:val="003E4487"/>
    <w:rsid w:val="003E5A16"/>
    <w:rsid w:val="003E746C"/>
    <w:rsid w:val="003E76AB"/>
    <w:rsid w:val="003E7C75"/>
    <w:rsid w:val="003F000D"/>
    <w:rsid w:val="003F0064"/>
    <w:rsid w:val="003F04CD"/>
    <w:rsid w:val="003F1E2F"/>
    <w:rsid w:val="003F34B4"/>
    <w:rsid w:val="003F5724"/>
    <w:rsid w:val="003F5EEB"/>
    <w:rsid w:val="003F5FA6"/>
    <w:rsid w:val="003F6731"/>
    <w:rsid w:val="00400731"/>
    <w:rsid w:val="004016A1"/>
    <w:rsid w:val="00403345"/>
    <w:rsid w:val="00403814"/>
    <w:rsid w:val="004039D1"/>
    <w:rsid w:val="00404A01"/>
    <w:rsid w:val="00410550"/>
    <w:rsid w:val="0041068E"/>
    <w:rsid w:val="004109A3"/>
    <w:rsid w:val="00410DA7"/>
    <w:rsid w:val="004140C6"/>
    <w:rsid w:val="00417518"/>
    <w:rsid w:val="00417C13"/>
    <w:rsid w:val="004211C1"/>
    <w:rsid w:val="00422A59"/>
    <w:rsid w:val="004250CD"/>
    <w:rsid w:val="00425621"/>
    <w:rsid w:val="00425CE7"/>
    <w:rsid w:val="0042646B"/>
    <w:rsid w:val="004269FB"/>
    <w:rsid w:val="004304C6"/>
    <w:rsid w:val="004314DE"/>
    <w:rsid w:val="004319FD"/>
    <w:rsid w:val="0043226B"/>
    <w:rsid w:val="0043280F"/>
    <w:rsid w:val="004337D7"/>
    <w:rsid w:val="004347E8"/>
    <w:rsid w:val="00435662"/>
    <w:rsid w:val="004376D7"/>
    <w:rsid w:val="00437FBF"/>
    <w:rsid w:val="00440006"/>
    <w:rsid w:val="00442C6C"/>
    <w:rsid w:val="00443DAB"/>
    <w:rsid w:val="00445567"/>
    <w:rsid w:val="0044597B"/>
    <w:rsid w:val="00445BE5"/>
    <w:rsid w:val="00445CF4"/>
    <w:rsid w:val="00446A24"/>
    <w:rsid w:val="00453BB7"/>
    <w:rsid w:val="004557A5"/>
    <w:rsid w:val="0045685A"/>
    <w:rsid w:val="00461BDF"/>
    <w:rsid w:val="00461DAE"/>
    <w:rsid w:val="00462228"/>
    <w:rsid w:val="00462F87"/>
    <w:rsid w:val="00463F07"/>
    <w:rsid w:val="00464C45"/>
    <w:rsid w:val="0046537F"/>
    <w:rsid w:val="004655C2"/>
    <w:rsid w:val="00466C2D"/>
    <w:rsid w:val="004675DC"/>
    <w:rsid w:val="0047353D"/>
    <w:rsid w:val="00473937"/>
    <w:rsid w:val="004741BF"/>
    <w:rsid w:val="00474A47"/>
    <w:rsid w:val="00476181"/>
    <w:rsid w:val="00476FD3"/>
    <w:rsid w:val="00477EBF"/>
    <w:rsid w:val="0048052B"/>
    <w:rsid w:val="004805EF"/>
    <w:rsid w:val="00481184"/>
    <w:rsid w:val="004812D4"/>
    <w:rsid w:val="00481434"/>
    <w:rsid w:val="00482373"/>
    <w:rsid w:val="00482427"/>
    <w:rsid w:val="0048282C"/>
    <w:rsid w:val="0048297D"/>
    <w:rsid w:val="00482E72"/>
    <w:rsid w:val="00483E52"/>
    <w:rsid w:val="00485079"/>
    <w:rsid w:val="004862AD"/>
    <w:rsid w:val="00486A26"/>
    <w:rsid w:val="0048714B"/>
    <w:rsid w:val="004906CC"/>
    <w:rsid w:val="0049115A"/>
    <w:rsid w:val="00491540"/>
    <w:rsid w:val="0049190E"/>
    <w:rsid w:val="004A0053"/>
    <w:rsid w:val="004A0659"/>
    <w:rsid w:val="004A1D92"/>
    <w:rsid w:val="004A49AA"/>
    <w:rsid w:val="004A5691"/>
    <w:rsid w:val="004A5816"/>
    <w:rsid w:val="004A5A2E"/>
    <w:rsid w:val="004A5F2D"/>
    <w:rsid w:val="004A7233"/>
    <w:rsid w:val="004A74AE"/>
    <w:rsid w:val="004B04FB"/>
    <w:rsid w:val="004B2078"/>
    <w:rsid w:val="004B255E"/>
    <w:rsid w:val="004B25F7"/>
    <w:rsid w:val="004B31A9"/>
    <w:rsid w:val="004B4F91"/>
    <w:rsid w:val="004B5041"/>
    <w:rsid w:val="004B5DE4"/>
    <w:rsid w:val="004B62D6"/>
    <w:rsid w:val="004C0B2A"/>
    <w:rsid w:val="004C0F1E"/>
    <w:rsid w:val="004C21BA"/>
    <w:rsid w:val="004C5445"/>
    <w:rsid w:val="004C6B96"/>
    <w:rsid w:val="004C77A4"/>
    <w:rsid w:val="004C7947"/>
    <w:rsid w:val="004C7AA9"/>
    <w:rsid w:val="004C7E90"/>
    <w:rsid w:val="004D1DEA"/>
    <w:rsid w:val="004D2346"/>
    <w:rsid w:val="004D2CBE"/>
    <w:rsid w:val="004D3945"/>
    <w:rsid w:val="004D51D8"/>
    <w:rsid w:val="004D5DDF"/>
    <w:rsid w:val="004D61AC"/>
    <w:rsid w:val="004D66F3"/>
    <w:rsid w:val="004D7D56"/>
    <w:rsid w:val="004D7F55"/>
    <w:rsid w:val="004E060F"/>
    <w:rsid w:val="004E229D"/>
    <w:rsid w:val="004E3E76"/>
    <w:rsid w:val="004E4435"/>
    <w:rsid w:val="004E459C"/>
    <w:rsid w:val="004E5F15"/>
    <w:rsid w:val="004E5F4E"/>
    <w:rsid w:val="004E7243"/>
    <w:rsid w:val="004F1DC8"/>
    <w:rsid w:val="004F207E"/>
    <w:rsid w:val="004F3DB5"/>
    <w:rsid w:val="004F4DE0"/>
    <w:rsid w:val="004F4FC9"/>
    <w:rsid w:val="004F585D"/>
    <w:rsid w:val="004F6EE2"/>
    <w:rsid w:val="00500504"/>
    <w:rsid w:val="005012AC"/>
    <w:rsid w:val="005049EC"/>
    <w:rsid w:val="00504AD5"/>
    <w:rsid w:val="00504BF4"/>
    <w:rsid w:val="0050505C"/>
    <w:rsid w:val="00505F8E"/>
    <w:rsid w:val="005067DF"/>
    <w:rsid w:val="005076D5"/>
    <w:rsid w:val="00507ACB"/>
    <w:rsid w:val="0051356C"/>
    <w:rsid w:val="00514F66"/>
    <w:rsid w:val="00515629"/>
    <w:rsid w:val="00515A72"/>
    <w:rsid w:val="00515DC3"/>
    <w:rsid w:val="005168EC"/>
    <w:rsid w:val="00517C2B"/>
    <w:rsid w:val="00520612"/>
    <w:rsid w:val="00522B16"/>
    <w:rsid w:val="00523F18"/>
    <w:rsid w:val="00524D4F"/>
    <w:rsid w:val="00524DA2"/>
    <w:rsid w:val="00524F72"/>
    <w:rsid w:val="00525687"/>
    <w:rsid w:val="005262CB"/>
    <w:rsid w:val="00527BBF"/>
    <w:rsid w:val="00527F35"/>
    <w:rsid w:val="00531414"/>
    <w:rsid w:val="00531EF0"/>
    <w:rsid w:val="005323B6"/>
    <w:rsid w:val="00532C9A"/>
    <w:rsid w:val="005358B8"/>
    <w:rsid w:val="0053753C"/>
    <w:rsid w:val="00540A2F"/>
    <w:rsid w:val="0054189A"/>
    <w:rsid w:val="00541E02"/>
    <w:rsid w:val="0054229E"/>
    <w:rsid w:val="005422FC"/>
    <w:rsid w:val="005423B5"/>
    <w:rsid w:val="00543B24"/>
    <w:rsid w:val="00544CE7"/>
    <w:rsid w:val="0054552B"/>
    <w:rsid w:val="005464D4"/>
    <w:rsid w:val="00546EB1"/>
    <w:rsid w:val="00552AE1"/>
    <w:rsid w:val="005532C3"/>
    <w:rsid w:val="00553410"/>
    <w:rsid w:val="00555549"/>
    <w:rsid w:val="00555F6B"/>
    <w:rsid w:val="00556FA0"/>
    <w:rsid w:val="00560502"/>
    <w:rsid w:val="005609F7"/>
    <w:rsid w:val="005619B5"/>
    <w:rsid w:val="00561F79"/>
    <w:rsid w:val="0056299D"/>
    <w:rsid w:val="00562F6E"/>
    <w:rsid w:val="0056335C"/>
    <w:rsid w:val="0056445D"/>
    <w:rsid w:val="00564897"/>
    <w:rsid w:val="0056543B"/>
    <w:rsid w:val="00565877"/>
    <w:rsid w:val="00566326"/>
    <w:rsid w:val="0056686A"/>
    <w:rsid w:val="00567A5E"/>
    <w:rsid w:val="00570F8D"/>
    <w:rsid w:val="005712D9"/>
    <w:rsid w:val="005728CA"/>
    <w:rsid w:val="0057304F"/>
    <w:rsid w:val="005734FC"/>
    <w:rsid w:val="00575778"/>
    <w:rsid w:val="00575838"/>
    <w:rsid w:val="005767F4"/>
    <w:rsid w:val="0057730B"/>
    <w:rsid w:val="005775A4"/>
    <w:rsid w:val="00580E83"/>
    <w:rsid w:val="00581311"/>
    <w:rsid w:val="00581624"/>
    <w:rsid w:val="005819B7"/>
    <w:rsid w:val="00581EB0"/>
    <w:rsid w:val="00582619"/>
    <w:rsid w:val="00582732"/>
    <w:rsid w:val="00582E6C"/>
    <w:rsid w:val="00584126"/>
    <w:rsid w:val="005846E5"/>
    <w:rsid w:val="00584F13"/>
    <w:rsid w:val="00586341"/>
    <w:rsid w:val="00587662"/>
    <w:rsid w:val="00587FE2"/>
    <w:rsid w:val="0059096E"/>
    <w:rsid w:val="00590C61"/>
    <w:rsid w:val="00591FC0"/>
    <w:rsid w:val="005921DF"/>
    <w:rsid w:val="00593821"/>
    <w:rsid w:val="00593953"/>
    <w:rsid w:val="005948A5"/>
    <w:rsid w:val="0059545C"/>
    <w:rsid w:val="00595B9C"/>
    <w:rsid w:val="00595CDB"/>
    <w:rsid w:val="0059602E"/>
    <w:rsid w:val="00596AC9"/>
    <w:rsid w:val="005A0B59"/>
    <w:rsid w:val="005A1387"/>
    <w:rsid w:val="005A32FB"/>
    <w:rsid w:val="005A394A"/>
    <w:rsid w:val="005A3DB5"/>
    <w:rsid w:val="005A405E"/>
    <w:rsid w:val="005A53CC"/>
    <w:rsid w:val="005A558C"/>
    <w:rsid w:val="005B047D"/>
    <w:rsid w:val="005B14EB"/>
    <w:rsid w:val="005B2D76"/>
    <w:rsid w:val="005B2F9B"/>
    <w:rsid w:val="005B4540"/>
    <w:rsid w:val="005B4B2F"/>
    <w:rsid w:val="005B5383"/>
    <w:rsid w:val="005B5522"/>
    <w:rsid w:val="005B654E"/>
    <w:rsid w:val="005C2224"/>
    <w:rsid w:val="005C2757"/>
    <w:rsid w:val="005C6421"/>
    <w:rsid w:val="005D048A"/>
    <w:rsid w:val="005D19C1"/>
    <w:rsid w:val="005D1E78"/>
    <w:rsid w:val="005D24A3"/>
    <w:rsid w:val="005D26E1"/>
    <w:rsid w:val="005D2B90"/>
    <w:rsid w:val="005D3D3A"/>
    <w:rsid w:val="005D6382"/>
    <w:rsid w:val="005D6C36"/>
    <w:rsid w:val="005D7C0A"/>
    <w:rsid w:val="005D7DE6"/>
    <w:rsid w:val="005E1B03"/>
    <w:rsid w:val="005E2217"/>
    <w:rsid w:val="005E233D"/>
    <w:rsid w:val="005E348A"/>
    <w:rsid w:val="005E482B"/>
    <w:rsid w:val="005E4A6A"/>
    <w:rsid w:val="005E512D"/>
    <w:rsid w:val="005E644D"/>
    <w:rsid w:val="005E6ECD"/>
    <w:rsid w:val="005E774D"/>
    <w:rsid w:val="005F0C79"/>
    <w:rsid w:val="005F10F7"/>
    <w:rsid w:val="005F2EB3"/>
    <w:rsid w:val="005F3D33"/>
    <w:rsid w:val="005F3FE5"/>
    <w:rsid w:val="005F4CE8"/>
    <w:rsid w:val="005F53DD"/>
    <w:rsid w:val="005F5459"/>
    <w:rsid w:val="005F67F0"/>
    <w:rsid w:val="005F70D4"/>
    <w:rsid w:val="005F71E9"/>
    <w:rsid w:val="005F78DB"/>
    <w:rsid w:val="005F79D6"/>
    <w:rsid w:val="005F7E66"/>
    <w:rsid w:val="00600D25"/>
    <w:rsid w:val="00602C76"/>
    <w:rsid w:val="006038D7"/>
    <w:rsid w:val="0060409E"/>
    <w:rsid w:val="006051E2"/>
    <w:rsid w:val="00605F18"/>
    <w:rsid w:val="00606251"/>
    <w:rsid w:val="00610993"/>
    <w:rsid w:val="0061383E"/>
    <w:rsid w:val="006156E5"/>
    <w:rsid w:val="0061570C"/>
    <w:rsid w:val="00616093"/>
    <w:rsid w:val="00620566"/>
    <w:rsid w:val="00620789"/>
    <w:rsid w:val="0062183E"/>
    <w:rsid w:val="00621882"/>
    <w:rsid w:val="006219C2"/>
    <w:rsid w:val="00622F31"/>
    <w:rsid w:val="00623476"/>
    <w:rsid w:val="006241DC"/>
    <w:rsid w:val="006246A5"/>
    <w:rsid w:val="006250DE"/>
    <w:rsid w:val="0062781B"/>
    <w:rsid w:val="00631936"/>
    <w:rsid w:val="00632A12"/>
    <w:rsid w:val="0063488A"/>
    <w:rsid w:val="00637647"/>
    <w:rsid w:val="00642C16"/>
    <w:rsid w:val="00643A23"/>
    <w:rsid w:val="006465BF"/>
    <w:rsid w:val="006511B0"/>
    <w:rsid w:val="0065136A"/>
    <w:rsid w:val="006519E3"/>
    <w:rsid w:val="00652C62"/>
    <w:rsid w:val="00653D15"/>
    <w:rsid w:val="00656216"/>
    <w:rsid w:val="00657528"/>
    <w:rsid w:val="00657E17"/>
    <w:rsid w:val="00660218"/>
    <w:rsid w:val="00660C88"/>
    <w:rsid w:val="00662CAF"/>
    <w:rsid w:val="006637FE"/>
    <w:rsid w:val="00663DFB"/>
    <w:rsid w:val="00666D73"/>
    <w:rsid w:val="006706B9"/>
    <w:rsid w:val="006708BB"/>
    <w:rsid w:val="006714DD"/>
    <w:rsid w:val="00672B2B"/>
    <w:rsid w:val="00677273"/>
    <w:rsid w:val="00677812"/>
    <w:rsid w:val="006808B5"/>
    <w:rsid w:val="00681675"/>
    <w:rsid w:val="00683E58"/>
    <w:rsid w:val="0068594E"/>
    <w:rsid w:val="00686036"/>
    <w:rsid w:val="00690B46"/>
    <w:rsid w:val="00690C31"/>
    <w:rsid w:val="00690F84"/>
    <w:rsid w:val="00691901"/>
    <w:rsid w:val="00692029"/>
    <w:rsid w:val="00692417"/>
    <w:rsid w:val="00694C2C"/>
    <w:rsid w:val="00696D5C"/>
    <w:rsid w:val="00697AC7"/>
    <w:rsid w:val="006A0F8C"/>
    <w:rsid w:val="006A1571"/>
    <w:rsid w:val="006A1993"/>
    <w:rsid w:val="006A2702"/>
    <w:rsid w:val="006A2BD1"/>
    <w:rsid w:val="006A32B9"/>
    <w:rsid w:val="006A354E"/>
    <w:rsid w:val="006A4EFF"/>
    <w:rsid w:val="006A5070"/>
    <w:rsid w:val="006A5A28"/>
    <w:rsid w:val="006A5C3C"/>
    <w:rsid w:val="006A6977"/>
    <w:rsid w:val="006A7629"/>
    <w:rsid w:val="006B03B7"/>
    <w:rsid w:val="006B13B3"/>
    <w:rsid w:val="006B1B05"/>
    <w:rsid w:val="006B2186"/>
    <w:rsid w:val="006B3783"/>
    <w:rsid w:val="006B47F6"/>
    <w:rsid w:val="006B576C"/>
    <w:rsid w:val="006B5D1D"/>
    <w:rsid w:val="006B6663"/>
    <w:rsid w:val="006C007C"/>
    <w:rsid w:val="006C092F"/>
    <w:rsid w:val="006C208F"/>
    <w:rsid w:val="006C274E"/>
    <w:rsid w:val="006C3765"/>
    <w:rsid w:val="006C53FF"/>
    <w:rsid w:val="006C59FF"/>
    <w:rsid w:val="006C5A7A"/>
    <w:rsid w:val="006C66F4"/>
    <w:rsid w:val="006C68A8"/>
    <w:rsid w:val="006D353D"/>
    <w:rsid w:val="006D3729"/>
    <w:rsid w:val="006D401C"/>
    <w:rsid w:val="006D4136"/>
    <w:rsid w:val="006D555B"/>
    <w:rsid w:val="006D59E8"/>
    <w:rsid w:val="006D6272"/>
    <w:rsid w:val="006D73EF"/>
    <w:rsid w:val="006D74E2"/>
    <w:rsid w:val="006D7CA5"/>
    <w:rsid w:val="006E00A0"/>
    <w:rsid w:val="006E0616"/>
    <w:rsid w:val="006E144B"/>
    <w:rsid w:val="006E15CD"/>
    <w:rsid w:val="006E192B"/>
    <w:rsid w:val="006E2585"/>
    <w:rsid w:val="006E3D79"/>
    <w:rsid w:val="006E4157"/>
    <w:rsid w:val="006E478C"/>
    <w:rsid w:val="006E5010"/>
    <w:rsid w:val="006E53FA"/>
    <w:rsid w:val="006E56AF"/>
    <w:rsid w:val="006E5D2A"/>
    <w:rsid w:val="006E5F4A"/>
    <w:rsid w:val="006F0C4C"/>
    <w:rsid w:val="006F1E5F"/>
    <w:rsid w:val="006F36E0"/>
    <w:rsid w:val="006F38B0"/>
    <w:rsid w:val="006F4FFD"/>
    <w:rsid w:val="006F5067"/>
    <w:rsid w:val="006F742E"/>
    <w:rsid w:val="00700CA9"/>
    <w:rsid w:val="0070167D"/>
    <w:rsid w:val="007024B3"/>
    <w:rsid w:val="00702827"/>
    <w:rsid w:val="007028A9"/>
    <w:rsid w:val="00702E3A"/>
    <w:rsid w:val="0070365D"/>
    <w:rsid w:val="00707F6F"/>
    <w:rsid w:val="00710258"/>
    <w:rsid w:val="00710394"/>
    <w:rsid w:val="00712AA2"/>
    <w:rsid w:val="0071340A"/>
    <w:rsid w:val="00714461"/>
    <w:rsid w:val="00714F5F"/>
    <w:rsid w:val="00715450"/>
    <w:rsid w:val="00716347"/>
    <w:rsid w:val="00716398"/>
    <w:rsid w:val="00720863"/>
    <w:rsid w:val="00721015"/>
    <w:rsid w:val="00722B50"/>
    <w:rsid w:val="0072347D"/>
    <w:rsid w:val="00725693"/>
    <w:rsid w:val="00726A22"/>
    <w:rsid w:val="00726D8F"/>
    <w:rsid w:val="007272C6"/>
    <w:rsid w:val="007279AF"/>
    <w:rsid w:val="00727C74"/>
    <w:rsid w:val="00730280"/>
    <w:rsid w:val="00730CB6"/>
    <w:rsid w:val="00731FE1"/>
    <w:rsid w:val="007328AE"/>
    <w:rsid w:val="007328B7"/>
    <w:rsid w:val="007330BE"/>
    <w:rsid w:val="00733754"/>
    <w:rsid w:val="0073425C"/>
    <w:rsid w:val="00734BB2"/>
    <w:rsid w:val="0073645D"/>
    <w:rsid w:val="00736EEB"/>
    <w:rsid w:val="00736F50"/>
    <w:rsid w:val="0074032A"/>
    <w:rsid w:val="00740476"/>
    <w:rsid w:val="007405BC"/>
    <w:rsid w:val="007406DF"/>
    <w:rsid w:val="007414F9"/>
    <w:rsid w:val="00742DCE"/>
    <w:rsid w:val="00746D4B"/>
    <w:rsid w:val="00747A83"/>
    <w:rsid w:val="00747DEA"/>
    <w:rsid w:val="007504C5"/>
    <w:rsid w:val="00751B88"/>
    <w:rsid w:val="00751E22"/>
    <w:rsid w:val="0075205F"/>
    <w:rsid w:val="007532B2"/>
    <w:rsid w:val="007562C8"/>
    <w:rsid w:val="00756497"/>
    <w:rsid w:val="00756AAB"/>
    <w:rsid w:val="00757F0B"/>
    <w:rsid w:val="00757FB0"/>
    <w:rsid w:val="007608E3"/>
    <w:rsid w:val="00762AD1"/>
    <w:rsid w:val="0076369D"/>
    <w:rsid w:val="00763928"/>
    <w:rsid w:val="00764EC4"/>
    <w:rsid w:val="00767A95"/>
    <w:rsid w:val="00767AEE"/>
    <w:rsid w:val="00770A61"/>
    <w:rsid w:val="00770C31"/>
    <w:rsid w:val="00771595"/>
    <w:rsid w:val="00772755"/>
    <w:rsid w:val="00772C30"/>
    <w:rsid w:val="00773F7D"/>
    <w:rsid w:val="00774254"/>
    <w:rsid w:val="00774FEA"/>
    <w:rsid w:val="00775744"/>
    <w:rsid w:val="00775A95"/>
    <w:rsid w:val="00775D35"/>
    <w:rsid w:val="00775E0B"/>
    <w:rsid w:val="007763FB"/>
    <w:rsid w:val="00776894"/>
    <w:rsid w:val="007809DB"/>
    <w:rsid w:val="00780F8C"/>
    <w:rsid w:val="00781E50"/>
    <w:rsid w:val="00782365"/>
    <w:rsid w:val="007832A0"/>
    <w:rsid w:val="00783574"/>
    <w:rsid w:val="00783FBC"/>
    <w:rsid w:val="00784605"/>
    <w:rsid w:val="00785008"/>
    <w:rsid w:val="0078611E"/>
    <w:rsid w:val="0078648B"/>
    <w:rsid w:val="00790E76"/>
    <w:rsid w:val="007919ED"/>
    <w:rsid w:val="00793041"/>
    <w:rsid w:val="007933E2"/>
    <w:rsid w:val="007941B8"/>
    <w:rsid w:val="00794AB0"/>
    <w:rsid w:val="007954D9"/>
    <w:rsid w:val="00795BCF"/>
    <w:rsid w:val="007969C4"/>
    <w:rsid w:val="007973C7"/>
    <w:rsid w:val="00797FF5"/>
    <w:rsid w:val="007A0957"/>
    <w:rsid w:val="007A18CA"/>
    <w:rsid w:val="007A1F3B"/>
    <w:rsid w:val="007A2FC6"/>
    <w:rsid w:val="007A32A5"/>
    <w:rsid w:val="007A40AE"/>
    <w:rsid w:val="007A4E84"/>
    <w:rsid w:val="007A51EA"/>
    <w:rsid w:val="007A625B"/>
    <w:rsid w:val="007A7141"/>
    <w:rsid w:val="007A7221"/>
    <w:rsid w:val="007A76AB"/>
    <w:rsid w:val="007A76AD"/>
    <w:rsid w:val="007A77DD"/>
    <w:rsid w:val="007B0284"/>
    <w:rsid w:val="007B104D"/>
    <w:rsid w:val="007B497F"/>
    <w:rsid w:val="007B4AA6"/>
    <w:rsid w:val="007B5B66"/>
    <w:rsid w:val="007B5B96"/>
    <w:rsid w:val="007B694C"/>
    <w:rsid w:val="007B6FDA"/>
    <w:rsid w:val="007B7CA6"/>
    <w:rsid w:val="007B7CB7"/>
    <w:rsid w:val="007C00A4"/>
    <w:rsid w:val="007C00B6"/>
    <w:rsid w:val="007C049D"/>
    <w:rsid w:val="007C13B1"/>
    <w:rsid w:val="007C1CFB"/>
    <w:rsid w:val="007C1D67"/>
    <w:rsid w:val="007C321F"/>
    <w:rsid w:val="007C3BCC"/>
    <w:rsid w:val="007C4285"/>
    <w:rsid w:val="007C6570"/>
    <w:rsid w:val="007C6B7D"/>
    <w:rsid w:val="007C777A"/>
    <w:rsid w:val="007D0370"/>
    <w:rsid w:val="007D0396"/>
    <w:rsid w:val="007D03B6"/>
    <w:rsid w:val="007D0A47"/>
    <w:rsid w:val="007D13C7"/>
    <w:rsid w:val="007D1C65"/>
    <w:rsid w:val="007D3B9A"/>
    <w:rsid w:val="007D3DFD"/>
    <w:rsid w:val="007D4826"/>
    <w:rsid w:val="007D4DB8"/>
    <w:rsid w:val="007D6492"/>
    <w:rsid w:val="007D7097"/>
    <w:rsid w:val="007D76FE"/>
    <w:rsid w:val="007E0334"/>
    <w:rsid w:val="007E059F"/>
    <w:rsid w:val="007E34C7"/>
    <w:rsid w:val="007E38AB"/>
    <w:rsid w:val="007E3A80"/>
    <w:rsid w:val="007E3D58"/>
    <w:rsid w:val="007E4847"/>
    <w:rsid w:val="007E4F7E"/>
    <w:rsid w:val="007E57E5"/>
    <w:rsid w:val="007E5863"/>
    <w:rsid w:val="007E58E0"/>
    <w:rsid w:val="007E5C25"/>
    <w:rsid w:val="007E7D71"/>
    <w:rsid w:val="007F03B5"/>
    <w:rsid w:val="007F05CD"/>
    <w:rsid w:val="007F2D7E"/>
    <w:rsid w:val="007F4B38"/>
    <w:rsid w:val="008008BC"/>
    <w:rsid w:val="00800B7B"/>
    <w:rsid w:val="00801F4C"/>
    <w:rsid w:val="0080259C"/>
    <w:rsid w:val="00802933"/>
    <w:rsid w:val="00802FB9"/>
    <w:rsid w:val="0080598C"/>
    <w:rsid w:val="00806A2B"/>
    <w:rsid w:val="008079A5"/>
    <w:rsid w:val="00807E9F"/>
    <w:rsid w:val="00811838"/>
    <w:rsid w:val="00811B21"/>
    <w:rsid w:val="00811CD2"/>
    <w:rsid w:val="00811E4C"/>
    <w:rsid w:val="00812E99"/>
    <w:rsid w:val="008151B6"/>
    <w:rsid w:val="00816794"/>
    <w:rsid w:val="00816D35"/>
    <w:rsid w:val="008172B6"/>
    <w:rsid w:val="0081768B"/>
    <w:rsid w:val="00820369"/>
    <w:rsid w:val="00820591"/>
    <w:rsid w:val="008213DD"/>
    <w:rsid w:val="0082235A"/>
    <w:rsid w:val="008224B4"/>
    <w:rsid w:val="00823338"/>
    <w:rsid w:val="008270FF"/>
    <w:rsid w:val="00833A73"/>
    <w:rsid w:val="00833F25"/>
    <w:rsid w:val="0083406F"/>
    <w:rsid w:val="008343EA"/>
    <w:rsid w:val="008344E1"/>
    <w:rsid w:val="0083536C"/>
    <w:rsid w:val="00836878"/>
    <w:rsid w:val="0083724A"/>
    <w:rsid w:val="00840F6B"/>
    <w:rsid w:val="00840FBE"/>
    <w:rsid w:val="00842EC1"/>
    <w:rsid w:val="008430DE"/>
    <w:rsid w:val="0084449E"/>
    <w:rsid w:val="008447C8"/>
    <w:rsid w:val="00844D79"/>
    <w:rsid w:val="00845E70"/>
    <w:rsid w:val="0084693B"/>
    <w:rsid w:val="00850E69"/>
    <w:rsid w:val="008513B1"/>
    <w:rsid w:val="0085175A"/>
    <w:rsid w:val="0085204D"/>
    <w:rsid w:val="00852D25"/>
    <w:rsid w:val="00855CBC"/>
    <w:rsid w:val="00856171"/>
    <w:rsid w:val="00856B24"/>
    <w:rsid w:val="00857008"/>
    <w:rsid w:val="008572F3"/>
    <w:rsid w:val="00857FA5"/>
    <w:rsid w:val="00860EBC"/>
    <w:rsid w:val="00861790"/>
    <w:rsid w:val="0086196E"/>
    <w:rsid w:val="0086241D"/>
    <w:rsid w:val="00862786"/>
    <w:rsid w:val="008631DD"/>
    <w:rsid w:val="00863723"/>
    <w:rsid w:val="00864A44"/>
    <w:rsid w:val="00865C74"/>
    <w:rsid w:val="0086675A"/>
    <w:rsid w:val="008675A5"/>
    <w:rsid w:val="00867661"/>
    <w:rsid w:val="00867A67"/>
    <w:rsid w:val="008721E4"/>
    <w:rsid w:val="008727B6"/>
    <w:rsid w:val="00873630"/>
    <w:rsid w:val="00874908"/>
    <w:rsid w:val="00876366"/>
    <w:rsid w:val="008777EF"/>
    <w:rsid w:val="00877CAA"/>
    <w:rsid w:val="00877D64"/>
    <w:rsid w:val="00877FCF"/>
    <w:rsid w:val="008800C2"/>
    <w:rsid w:val="0088016C"/>
    <w:rsid w:val="00880650"/>
    <w:rsid w:val="008837D7"/>
    <w:rsid w:val="00884037"/>
    <w:rsid w:val="00885C55"/>
    <w:rsid w:val="008868E2"/>
    <w:rsid w:val="00887EA3"/>
    <w:rsid w:val="0089363A"/>
    <w:rsid w:val="0089500B"/>
    <w:rsid w:val="00895027"/>
    <w:rsid w:val="0089509C"/>
    <w:rsid w:val="00895862"/>
    <w:rsid w:val="008975FD"/>
    <w:rsid w:val="0089775A"/>
    <w:rsid w:val="008978AD"/>
    <w:rsid w:val="00897F9E"/>
    <w:rsid w:val="008A11F4"/>
    <w:rsid w:val="008A220A"/>
    <w:rsid w:val="008A2736"/>
    <w:rsid w:val="008A2F96"/>
    <w:rsid w:val="008A3175"/>
    <w:rsid w:val="008A3B2E"/>
    <w:rsid w:val="008A4DC9"/>
    <w:rsid w:val="008A6727"/>
    <w:rsid w:val="008A6C1F"/>
    <w:rsid w:val="008A702A"/>
    <w:rsid w:val="008B1A0D"/>
    <w:rsid w:val="008B3AF9"/>
    <w:rsid w:val="008B4BBA"/>
    <w:rsid w:val="008B4F57"/>
    <w:rsid w:val="008B66D6"/>
    <w:rsid w:val="008B6A0F"/>
    <w:rsid w:val="008B79C6"/>
    <w:rsid w:val="008C0652"/>
    <w:rsid w:val="008C1A1B"/>
    <w:rsid w:val="008C1B12"/>
    <w:rsid w:val="008C1B3A"/>
    <w:rsid w:val="008C2019"/>
    <w:rsid w:val="008C21C6"/>
    <w:rsid w:val="008C2447"/>
    <w:rsid w:val="008C25D4"/>
    <w:rsid w:val="008C2D88"/>
    <w:rsid w:val="008C40B4"/>
    <w:rsid w:val="008C5260"/>
    <w:rsid w:val="008C574D"/>
    <w:rsid w:val="008C6090"/>
    <w:rsid w:val="008C6E57"/>
    <w:rsid w:val="008D14E1"/>
    <w:rsid w:val="008D155F"/>
    <w:rsid w:val="008D1D48"/>
    <w:rsid w:val="008D1E76"/>
    <w:rsid w:val="008D205E"/>
    <w:rsid w:val="008D2223"/>
    <w:rsid w:val="008D2458"/>
    <w:rsid w:val="008D4275"/>
    <w:rsid w:val="008D4810"/>
    <w:rsid w:val="008D4B36"/>
    <w:rsid w:val="008D4C01"/>
    <w:rsid w:val="008D509F"/>
    <w:rsid w:val="008D6D99"/>
    <w:rsid w:val="008D7826"/>
    <w:rsid w:val="008D7EC9"/>
    <w:rsid w:val="008E08EB"/>
    <w:rsid w:val="008E1E01"/>
    <w:rsid w:val="008E270E"/>
    <w:rsid w:val="008E275C"/>
    <w:rsid w:val="008E4A19"/>
    <w:rsid w:val="008E5B7D"/>
    <w:rsid w:val="008E5D77"/>
    <w:rsid w:val="008E66FB"/>
    <w:rsid w:val="008E7D23"/>
    <w:rsid w:val="008F1510"/>
    <w:rsid w:val="008F1727"/>
    <w:rsid w:val="008F1937"/>
    <w:rsid w:val="008F19E2"/>
    <w:rsid w:val="008F2615"/>
    <w:rsid w:val="008F449E"/>
    <w:rsid w:val="008F54DB"/>
    <w:rsid w:val="008F60D8"/>
    <w:rsid w:val="00901AF2"/>
    <w:rsid w:val="00901D11"/>
    <w:rsid w:val="009027C2"/>
    <w:rsid w:val="00902FA7"/>
    <w:rsid w:val="00904752"/>
    <w:rsid w:val="00904EE5"/>
    <w:rsid w:val="009052E2"/>
    <w:rsid w:val="00905DBF"/>
    <w:rsid w:val="00906695"/>
    <w:rsid w:val="009066EE"/>
    <w:rsid w:val="00906894"/>
    <w:rsid w:val="00910CD1"/>
    <w:rsid w:val="00911150"/>
    <w:rsid w:val="009149F0"/>
    <w:rsid w:val="00914FCE"/>
    <w:rsid w:val="00916400"/>
    <w:rsid w:val="0091652C"/>
    <w:rsid w:val="00916599"/>
    <w:rsid w:val="00916A58"/>
    <w:rsid w:val="00916F73"/>
    <w:rsid w:val="009177DF"/>
    <w:rsid w:val="009206F2"/>
    <w:rsid w:val="00920E83"/>
    <w:rsid w:val="009210E8"/>
    <w:rsid w:val="009218EF"/>
    <w:rsid w:val="00922320"/>
    <w:rsid w:val="00922A3C"/>
    <w:rsid w:val="00922DBC"/>
    <w:rsid w:val="00922FF8"/>
    <w:rsid w:val="00923267"/>
    <w:rsid w:val="00925992"/>
    <w:rsid w:val="00930427"/>
    <w:rsid w:val="0093137F"/>
    <w:rsid w:val="00932B9B"/>
    <w:rsid w:val="009342CF"/>
    <w:rsid w:val="00934B91"/>
    <w:rsid w:val="009367F3"/>
    <w:rsid w:val="00937CEA"/>
    <w:rsid w:val="00937F29"/>
    <w:rsid w:val="0094189C"/>
    <w:rsid w:val="009419B3"/>
    <w:rsid w:val="00941E15"/>
    <w:rsid w:val="00942E37"/>
    <w:rsid w:val="00943067"/>
    <w:rsid w:val="009433AE"/>
    <w:rsid w:val="0094410A"/>
    <w:rsid w:val="009447CC"/>
    <w:rsid w:val="009451BE"/>
    <w:rsid w:val="009456FC"/>
    <w:rsid w:val="009457D7"/>
    <w:rsid w:val="00945A16"/>
    <w:rsid w:val="00946954"/>
    <w:rsid w:val="00950C3E"/>
    <w:rsid w:val="00951582"/>
    <w:rsid w:val="00952078"/>
    <w:rsid w:val="0095312B"/>
    <w:rsid w:val="00953C9A"/>
    <w:rsid w:val="00956E1E"/>
    <w:rsid w:val="0095710B"/>
    <w:rsid w:val="009606EA"/>
    <w:rsid w:val="00960C9F"/>
    <w:rsid w:val="00960ED3"/>
    <w:rsid w:val="009636F5"/>
    <w:rsid w:val="00963714"/>
    <w:rsid w:val="009637B6"/>
    <w:rsid w:val="00965535"/>
    <w:rsid w:val="009656B6"/>
    <w:rsid w:val="00966EA0"/>
    <w:rsid w:val="00967855"/>
    <w:rsid w:val="00967C97"/>
    <w:rsid w:val="009709D0"/>
    <w:rsid w:val="00973117"/>
    <w:rsid w:val="009740DA"/>
    <w:rsid w:val="009763F5"/>
    <w:rsid w:val="00976FED"/>
    <w:rsid w:val="00981B9E"/>
    <w:rsid w:val="00981E3B"/>
    <w:rsid w:val="00983DBA"/>
    <w:rsid w:val="009840CE"/>
    <w:rsid w:val="00986E6F"/>
    <w:rsid w:val="00987DAA"/>
    <w:rsid w:val="009905FC"/>
    <w:rsid w:val="00992EE3"/>
    <w:rsid w:val="009A015F"/>
    <w:rsid w:val="009A1E46"/>
    <w:rsid w:val="009A2719"/>
    <w:rsid w:val="009A4537"/>
    <w:rsid w:val="009A4C87"/>
    <w:rsid w:val="009A4F87"/>
    <w:rsid w:val="009A5148"/>
    <w:rsid w:val="009A5F63"/>
    <w:rsid w:val="009A724F"/>
    <w:rsid w:val="009B029E"/>
    <w:rsid w:val="009B1135"/>
    <w:rsid w:val="009B1B9F"/>
    <w:rsid w:val="009B384E"/>
    <w:rsid w:val="009B4053"/>
    <w:rsid w:val="009B7793"/>
    <w:rsid w:val="009B7C1C"/>
    <w:rsid w:val="009C0068"/>
    <w:rsid w:val="009C1140"/>
    <w:rsid w:val="009C2876"/>
    <w:rsid w:val="009C2E0D"/>
    <w:rsid w:val="009C423A"/>
    <w:rsid w:val="009C6A97"/>
    <w:rsid w:val="009C6F76"/>
    <w:rsid w:val="009C71FC"/>
    <w:rsid w:val="009C7592"/>
    <w:rsid w:val="009C776F"/>
    <w:rsid w:val="009D0876"/>
    <w:rsid w:val="009D0A14"/>
    <w:rsid w:val="009D13EE"/>
    <w:rsid w:val="009D350D"/>
    <w:rsid w:val="009D39DB"/>
    <w:rsid w:val="009D470F"/>
    <w:rsid w:val="009D6CC6"/>
    <w:rsid w:val="009D700A"/>
    <w:rsid w:val="009D7F43"/>
    <w:rsid w:val="009E05CF"/>
    <w:rsid w:val="009E3AB1"/>
    <w:rsid w:val="009E451B"/>
    <w:rsid w:val="009F0268"/>
    <w:rsid w:val="009F1125"/>
    <w:rsid w:val="009F1A11"/>
    <w:rsid w:val="009F1C84"/>
    <w:rsid w:val="009F225C"/>
    <w:rsid w:val="009F2F6D"/>
    <w:rsid w:val="009F2FFE"/>
    <w:rsid w:val="009F35A7"/>
    <w:rsid w:val="009F3789"/>
    <w:rsid w:val="009F3B4C"/>
    <w:rsid w:val="009F4523"/>
    <w:rsid w:val="009F64E3"/>
    <w:rsid w:val="009F652F"/>
    <w:rsid w:val="009F7B9E"/>
    <w:rsid w:val="009F7F4B"/>
    <w:rsid w:val="00A026E5"/>
    <w:rsid w:val="00A029D9"/>
    <w:rsid w:val="00A0306F"/>
    <w:rsid w:val="00A03999"/>
    <w:rsid w:val="00A039B8"/>
    <w:rsid w:val="00A063F8"/>
    <w:rsid w:val="00A1179B"/>
    <w:rsid w:val="00A136A0"/>
    <w:rsid w:val="00A13FEA"/>
    <w:rsid w:val="00A14141"/>
    <w:rsid w:val="00A15B7C"/>
    <w:rsid w:val="00A15EE1"/>
    <w:rsid w:val="00A16B0F"/>
    <w:rsid w:val="00A16D11"/>
    <w:rsid w:val="00A16D7F"/>
    <w:rsid w:val="00A17DC7"/>
    <w:rsid w:val="00A20201"/>
    <w:rsid w:val="00A245E1"/>
    <w:rsid w:val="00A24900"/>
    <w:rsid w:val="00A251D2"/>
    <w:rsid w:val="00A26294"/>
    <w:rsid w:val="00A273A7"/>
    <w:rsid w:val="00A27C9B"/>
    <w:rsid w:val="00A30885"/>
    <w:rsid w:val="00A31695"/>
    <w:rsid w:val="00A31757"/>
    <w:rsid w:val="00A32076"/>
    <w:rsid w:val="00A32ACC"/>
    <w:rsid w:val="00A33026"/>
    <w:rsid w:val="00A35A04"/>
    <w:rsid w:val="00A36177"/>
    <w:rsid w:val="00A37A3B"/>
    <w:rsid w:val="00A37D1E"/>
    <w:rsid w:val="00A40989"/>
    <w:rsid w:val="00A41977"/>
    <w:rsid w:val="00A41B6B"/>
    <w:rsid w:val="00A41CD6"/>
    <w:rsid w:val="00A41F28"/>
    <w:rsid w:val="00A425BD"/>
    <w:rsid w:val="00A433D2"/>
    <w:rsid w:val="00A43C15"/>
    <w:rsid w:val="00A43F34"/>
    <w:rsid w:val="00A44807"/>
    <w:rsid w:val="00A44E6F"/>
    <w:rsid w:val="00A4552F"/>
    <w:rsid w:val="00A45563"/>
    <w:rsid w:val="00A459DD"/>
    <w:rsid w:val="00A45A0B"/>
    <w:rsid w:val="00A463D5"/>
    <w:rsid w:val="00A4778E"/>
    <w:rsid w:val="00A47DD8"/>
    <w:rsid w:val="00A50DD2"/>
    <w:rsid w:val="00A51A2D"/>
    <w:rsid w:val="00A51C00"/>
    <w:rsid w:val="00A53CCD"/>
    <w:rsid w:val="00A54906"/>
    <w:rsid w:val="00A54B3B"/>
    <w:rsid w:val="00A5563C"/>
    <w:rsid w:val="00A571CB"/>
    <w:rsid w:val="00A6003B"/>
    <w:rsid w:val="00A6084D"/>
    <w:rsid w:val="00A61162"/>
    <w:rsid w:val="00A627CF"/>
    <w:rsid w:val="00A62B41"/>
    <w:rsid w:val="00A62C37"/>
    <w:rsid w:val="00A632BD"/>
    <w:rsid w:val="00A6376F"/>
    <w:rsid w:val="00A6467C"/>
    <w:rsid w:val="00A64931"/>
    <w:rsid w:val="00A656D5"/>
    <w:rsid w:val="00A6602D"/>
    <w:rsid w:val="00A665A4"/>
    <w:rsid w:val="00A66F31"/>
    <w:rsid w:val="00A672B6"/>
    <w:rsid w:val="00A70103"/>
    <w:rsid w:val="00A71D11"/>
    <w:rsid w:val="00A7213A"/>
    <w:rsid w:val="00A73A45"/>
    <w:rsid w:val="00A740EC"/>
    <w:rsid w:val="00A74190"/>
    <w:rsid w:val="00A75456"/>
    <w:rsid w:val="00A77C22"/>
    <w:rsid w:val="00A8111B"/>
    <w:rsid w:val="00A81393"/>
    <w:rsid w:val="00A8175F"/>
    <w:rsid w:val="00A8187E"/>
    <w:rsid w:val="00A84388"/>
    <w:rsid w:val="00A84ABA"/>
    <w:rsid w:val="00A906B4"/>
    <w:rsid w:val="00A90D1A"/>
    <w:rsid w:val="00A9184F"/>
    <w:rsid w:val="00A91D65"/>
    <w:rsid w:val="00A92464"/>
    <w:rsid w:val="00A9297B"/>
    <w:rsid w:val="00A92FD0"/>
    <w:rsid w:val="00A938FF"/>
    <w:rsid w:val="00A93E4C"/>
    <w:rsid w:val="00A93E9E"/>
    <w:rsid w:val="00A95032"/>
    <w:rsid w:val="00A95128"/>
    <w:rsid w:val="00A95354"/>
    <w:rsid w:val="00A95CC8"/>
    <w:rsid w:val="00A9677C"/>
    <w:rsid w:val="00A97B69"/>
    <w:rsid w:val="00AA0D6A"/>
    <w:rsid w:val="00AA1342"/>
    <w:rsid w:val="00AA15F2"/>
    <w:rsid w:val="00AA4AB7"/>
    <w:rsid w:val="00AA4B99"/>
    <w:rsid w:val="00AA6C16"/>
    <w:rsid w:val="00AA7DD6"/>
    <w:rsid w:val="00AB03AD"/>
    <w:rsid w:val="00AB0F94"/>
    <w:rsid w:val="00AB204C"/>
    <w:rsid w:val="00AB3C66"/>
    <w:rsid w:val="00AB555A"/>
    <w:rsid w:val="00AB5938"/>
    <w:rsid w:val="00AB5E6D"/>
    <w:rsid w:val="00AB67F0"/>
    <w:rsid w:val="00AB6A49"/>
    <w:rsid w:val="00AB753F"/>
    <w:rsid w:val="00AC04B1"/>
    <w:rsid w:val="00AC104C"/>
    <w:rsid w:val="00AC1358"/>
    <w:rsid w:val="00AC1AA6"/>
    <w:rsid w:val="00AC1D9B"/>
    <w:rsid w:val="00AC2376"/>
    <w:rsid w:val="00AC35A4"/>
    <w:rsid w:val="00AC378D"/>
    <w:rsid w:val="00AC3DAB"/>
    <w:rsid w:val="00AC4640"/>
    <w:rsid w:val="00AC4806"/>
    <w:rsid w:val="00AC48C1"/>
    <w:rsid w:val="00AC70DE"/>
    <w:rsid w:val="00AC760F"/>
    <w:rsid w:val="00AC7AF9"/>
    <w:rsid w:val="00AC7C6E"/>
    <w:rsid w:val="00AD0141"/>
    <w:rsid w:val="00AD0512"/>
    <w:rsid w:val="00AD0B6C"/>
    <w:rsid w:val="00AD12C6"/>
    <w:rsid w:val="00AD264E"/>
    <w:rsid w:val="00AD3E02"/>
    <w:rsid w:val="00AD5073"/>
    <w:rsid w:val="00AD50B8"/>
    <w:rsid w:val="00AD5A64"/>
    <w:rsid w:val="00AD7B7A"/>
    <w:rsid w:val="00AE0579"/>
    <w:rsid w:val="00AE20D9"/>
    <w:rsid w:val="00AE3027"/>
    <w:rsid w:val="00AE3516"/>
    <w:rsid w:val="00AE5710"/>
    <w:rsid w:val="00AE5D83"/>
    <w:rsid w:val="00AE7361"/>
    <w:rsid w:val="00AF0488"/>
    <w:rsid w:val="00AF0882"/>
    <w:rsid w:val="00AF15FF"/>
    <w:rsid w:val="00AF3539"/>
    <w:rsid w:val="00AF3C56"/>
    <w:rsid w:val="00AF553C"/>
    <w:rsid w:val="00AF5C2F"/>
    <w:rsid w:val="00AF6C70"/>
    <w:rsid w:val="00AF6D8E"/>
    <w:rsid w:val="00AF73EB"/>
    <w:rsid w:val="00AF7B2C"/>
    <w:rsid w:val="00B00FAF"/>
    <w:rsid w:val="00B0263A"/>
    <w:rsid w:val="00B02D81"/>
    <w:rsid w:val="00B0343F"/>
    <w:rsid w:val="00B0356B"/>
    <w:rsid w:val="00B036A0"/>
    <w:rsid w:val="00B05FCD"/>
    <w:rsid w:val="00B07287"/>
    <w:rsid w:val="00B074D7"/>
    <w:rsid w:val="00B10ED9"/>
    <w:rsid w:val="00B11F7C"/>
    <w:rsid w:val="00B132B4"/>
    <w:rsid w:val="00B15263"/>
    <w:rsid w:val="00B1572F"/>
    <w:rsid w:val="00B15A73"/>
    <w:rsid w:val="00B17E8B"/>
    <w:rsid w:val="00B20830"/>
    <w:rsid w:val="00B2127B"/>
    <w:rsid w:val="00B221F0"/>
    <w:rsid w:val="00B22325"/>
    <w:rsid w:val="00B226E1"/>
    <w:rsid w:val="00B22765"/>
    <w:rsid w:val="00B262AD"/>
    <w:rsid w:val="00B26BF7"/>
    <w:rsid w:val="00B26E38"/>
    <w:rsid w:val="00B27126"/>
    <w:rsid w:val="00B27695"/>
    <w:rsid w:val="00B277B4"/>
    <w:rsid w:val="00B27CD2"/>
    <w:rsid w:val="00B30279"/>
    <w:rsid w:val="00B31A6C"/>
    <w:rsid w:val="00B35654"/>
    <w:rsid w:val="00B42163"/>
    <w:rsid w:val="00B43144"/>
    <w:rsid w:val="00B4367F"/>
    <w:rsid w:val="00B43F02"/>
    <w:rsid w:val="00B43F32"/>
    <w:rsid w:val="00B45966"/>
    <w:rsid w:val="00B46C09"/>
    <w:rsid w:val="00B46D89"/>
    <w:rsid w:val="00B46E2C"/>
    <w:rsid w:val="00B50117"/>
    <w:rsid w:val="00B5017C"/>
    <w:rsid w:val="00B52628"/>
    <w:rsid w:val="00B53258"/>
    <w:rsid w:val="00B53CDE"/>
    <w:rsid w:val="00B5427F"/>
    <w:rsid w:val="00B54CC2"/>
    <w:rsid w:val="00B55913"/>
    <w:rsid w:val="00B56B65"/>
    <w:rsid w:val="00B61F54"/>
    <w:rsid w:val="00B62FC9"/>
    <w:rsid w:val="00B63F28"/>
    <w:rsid w:val="00B64205"/>
    <w:rsid w:val="00B64F90"/>
    <w:rsid w:val="00B65189"/>
    <w:rsid w:val="00B6524A"/>
    <w:rsid w:val="00B660F2"/>
    <w:rsid w:val="00B66C68"/>
    <w:rsid w:val="00B70ED4"/>
    <w:rsid w:val="00B71F10"/>
    <w:rsid w:val="00B726C5"/>
    <w:rsid w:val="00B72A36"/>
    <w:rsid w:val="00B7366C"/>
    <w:rsid w:val="00B74F10"/>
    <w:rsid w:val="00B7781F"/>
    <w:rsid w:val="00B77CB6"/>
    <w:rsid w:val="00B81AEE"/>
    <w:rsid w:val="00B82247"/>
    <w:rsid w:val="00B82FC0"/>
    <w:rsid w:val="00B83834"/>
    <w:rsid w:val="00B84104"/>
    <w:rsid w:val="00B84E3E"/>
    <w:rsid w:val="00B861DF"/>
    <w:rsid w:val="00B870E7"/>
    <w:rsid w:val="00B929BD"/>
    <w:rsid w:val="00B93CA9"/>
    <w:rsid w:val="00B94124"/>
    <w:rsid w:val="00B9481B"/>
    <w:rsid w:val="00B94A78"/>
    <w:rsid w:val="00B95306"/>
    <w:rsid w:val="00B95BC7"/>
    <w:rsid w:val="00B96755"/>
    <w:rsid w:val="00B9797A"/>
    <w:rsid w:val="00BA004D"/>
    <w:rsid w:val="00BA2327"/>
    <w:rsid w:val="00BA4132"/>
    <w:rsid w:val="00BA4F63"/>
    <w:rsid w:val="00BA5CA1"/>
    <w:rsid w:val="00BA61FF"/>
    <w:rsid w:val="00BA654F"/>
    <w:rsid w:val="00BA6D96"/>
    <w:rsid w:val="00BA6E3C"/>
    <w:rsid w:val="00BA74EF"/>
    <w:rsid w:val="00BA79EA"/>
    <w:rsid w:val="00BA7C47"/>
    <w:rsid w:val="00BA7F6C"/>
    <w:rsid w:val="00BB0BFC"/>
    <w:rsid w:val="00BB105B"/>
    <w:rsid w:val="00BB15FD"/>
    <w:rsid w:val="00BB176E"/>
    <w:rsid w:val="00BB1AAF"/>
    <w:rsid w:val="00BB253A"/>
    <w:rsid w:val="00BB37C7"/>
    <w:rsid w:val="00BB3C0D"/>
    <w:rsid w:val="00BB3CC5"/>
    <w:rsid w:val="00BB40E0"/>
    <w:rsid w:val="00BB45FC"/>
    <w:rsid w:val="00BB47E2"/>
    <w:rsid w:val="00BB6022"/>
    <w:rsid w:val="00BC082B"/>
    <w:rsid w:val="00BC09DB"/>
    <w:rsid w:val="00BC0ED2"/>
    <w:rsid w:val="00BC1095"/>
    <w:rsid w:val="00BC1A6B"/>
    <w:rsid w:val="00BC1EDC"/>
    <w:rsid w:val="00BC3146"/>
    <w:rsid w:val="00BC3782"/>
    <w:rsid w:val="00BC3C05"/>
    <w:rsid w:val="00BC3F72"/>
    <w:rsid w:val="00BC4589"/>
    <w:rsid w:val="00BC4C92"/>
    <w:rsid w:val="00BC5E63"/>
    <w:rsid w:val="00BC78BB"/>
    <w:rsid w:val="00BD2D15"/>
    <w:rsid w:val="00BD5B30"/>
    <w:rsid w:val="00BD621A"/>
    <w:rsid w:val="00BD7061"/>
    <w:rsid w:val="00BD758E"/>
    <w:rsid w:val="00BD7F27"/>
    <w:rsid w:val="00BE13F2"/>
    <w:rsid w:val="00BE1670"/>
    <w:rsid w:val="00BE17CF"/>
    <w:rsid w:val="00BE25DB"/>
    <w:rsid w:val="00BE42C5"/>
    <w:rsid w:val="00BE53F8"/>
    <w:rsid w:val="00BE6491"/>
    <w:rsid w:val="00BF0262"/>
    <w:rsid w:val="00BF08E3"/>
    <w:rsid w:val="00BF12EA"/>
    <w:rsid w:val="00BF187E"/>
    <w:rsid w:val="00BF18A4"/>
    <w:rsid w:val="00BF3CBF"/>
    <w:rsid w:val="00BF4743"/>
    <w:rsid w:val="00BF6093"/>
    <w:rsid w:val="00BF61AC"/>
    <w:rsid w:val="00BF6846"/>
    <w:rsid w:val="00C00048"/>
    <w:rsid w:val="00C01EFC"/>
    <w:rsid w:val="00C02B05"/>
    <w:rsid w:val="00C0372F"/>
    <w:rsid w:val="00C03D49"/>
    <w:rsid w:val="00C03E04"/>
    <w:rsid w:val="00C0600D"/>
    <w:rsid w:val="00C062C4"/>
    <w:rsid w:val="00C0703D"/>
    <w:rsid w:val="00C07683"/>
    <w:rsid w:val="00C10022"/>
    <w:rsid w:val="00C103A2"/>
    <w:rsid w:val="00C103BC"/>
    <w:rsid w:val="00C1071D"/>
    <w:rsid w:val="00C11AAB"/>
    <w:rsid w:val="00C11DD3"/>
    <w:rsid w:val="00C11F3F"/>
    <w:rsid w:val="00C120DD"/>
    <w:rsid w:val="00C1224D"/>
    <w:rsid w:val="00C149EB"/>
    <w:rsid w:val="00C155C7"/>
    <w:rsid w:val="00C15ECE"/>
    <w:rsid w:val="00C164AC"/>
    <w:rsid w:val="00C20D72"/>
    <w:rsid w:val="00C215F2"/>
    <w:rsid w:val="00C25DE2"/>
    <w:rsid w:val="00C26299"/>
    <w:rsid w:val="00C26B88"/>
    <w:rsid w:val="00C27A9D"/>
    <w:rsid w:val="00C307D2"/>
    <w:rsid w:val="00C32608"/>
    <w:rsid w:val="00C32826"/>
    <w:rsid w:val="00C33219"/>
    <w:rsid w:val="00C33316"/>
    <w:rsid w:val="00C33E08"/>
    <w:rsid w:val="00C348D3"/>
    <w:rsid w:val="00C34FF8"/>
    <w:rsid w:val="00C35103"/>
    <w:rsid w:val="00C351E1"/>
    <w:rsid w:val="00C36EF2"/>
    <w:rsid w:val="00C37595"/>
    <w:rsid w:val="00C402F3"/>
    <w:rsid w:val="00C40944"/>
    <w:rsid w:val="00C4179A"/>
    <w:rsid w:val="00C43D6D"/>
    <w:rsid w:val="00C4403E"/>
    <w:rsid w:val="00C452A3"/>
    <w:rsid w:val="00C4531E"/>
    <w:rsid w:val="00C45484"/>
    <w:rsid w:val="00C4561A"/>
    <w:rsid w:val="00C46777"/>
    <w:rsid w:val="00C46FA0"/>
    <w:rsid w:val="00C4776F"/>
    <w:rsid w:val="00C47A3B"/>
    <w:rsid w:val="00C50E9A"/>
    <w:rsid w:val="00C51B3C"/>
    <w:rsid w:val="00C52367"/>
    <w:rsid w:val="00C52C07"/>
    <w:rsid w:val="00C535C5"/>
    <w:rsid w:val="00C53C0E"/>
    <w:rsid w:val="00C541C3"/>
    <w:rsid w:val="00C555DA"/>
    <w:rsid w:val="00C56068"/>
    <w:rsid w:val="00C57418"/>
    <w:rsid w:val="00C57F61"/>
    <w:rsid w:val="00C60FAB"/>
    <w:rsid w:val="00C61996"/>
    <w:rsid w:val="00C63BCB"/>
    <w:rsid w:val="00C63C2E"/>
    <w:rsid w:val="00C6584D"/>
    <w:rsid w:val="00C65EB8"/>
    <w:rsid w:val="00C660FB"/>
    <w:rsid w:val="00C66FAB"/>
    <w:rsid w:val="00C67D9F"/>
    <w:rsid w:val="00C67FCD"/>
    <w:rsid w:val="00C719A1"/>
    <w:rsid w:val="00C737A1"/>
    <w:rsid w:val="00C74593"/>
    <w:rsid w:val="00C746EE"/>
    <w:rsid w:val="00C74F45"/>
    <w:rsid w:val="00C75B9A"/>
    <w:rsid w:val="00C80079"/>
    <w:rsid w:val="00C80122"/>
    <w:rsid w:val="00C82BA6"/>
    <w:rsid w:val="00C83833"/>
    <w:rsid w:val="00C84F3C"/>
    <w:rsid w:val="00C85214"/>
    <w:rsid w:val="00C85D1B"/>
    <w:rsid w:val="00C85DD8"/>
    <w:rsid w:val="00C8721D"/>
    <w:rsid w:val="00C87585"/>
    <w:rsid w:val="00C87FCE"/>
    <w:rsid w:val="00C9021D"/>
    <w:rsid w:val="00C9082A"/>
    <w:rsid w:val="00C9124E"/>
    <w:rsid w:val="00C91A3F"/>
    <w:rsid w:val="00C9310E"/>
    <w:rsid w:val="00C952F4"/>
    <w:rsid w:val="00C96A11"/>
    <w:rsid w:val="00C97B9E"/>
    <w:rsid w:val="00CA107B"/>
    <w:rsid w:val="00CA199E"/>
    <w:rsid w:val="00CA1AFE"/>
    <w:rsid w:val="00CA2813"/>
    <w:rsid w:val="00CA2CD9"/>
    <w:rsid w:val="00CA38A9"/>
    <w:rsid w:val="00CA3954"/>
    <w:rsid w:val="00CA3BDD"/>
    <w:rsid w:val="00CA3EA3"/>
    <w:rsid w:val="00CA4ADE"/>
    <w:rsid w:val="00CA5D7E"/>
    <w:rsid w:val="00CA6C67"/>
    <w:rsid w:val="00CA6E02"/>
    <w:rsid w:val="00CA7DE4"/>
    <w:rsid w:val="00CB06CF"/>
    <w:rsid w:val="00CB0CD9"/>
    <w:rsid w:val="00CB1740"/>
    <w:rsid w:val="00CB19BD"/>
    <w:rsid w:val="00CB1DEC"/>
    <w:rsid w:val="00CB2A70"/>
    <w:rsid w:val="00CB5CE0"/>
    <w:rsid w:val="00CB71ED"/>
    <w:rsid w:val="00CC06D2"/>
    <w:rsid w:val="00CC0D27"/>
    <w:rsid w:val="00CC14DF"/>
    <w:rsid w:val="00CC19FC"/>
    <w:rsid w:val="00CC3E04"/>
    <w:rsid w:val="00CC547E"/>
    <w:rsid w:val="00CC6774"/>
    <w:rsid w:val="00CC6F8E"/>
    <w:rsid w:val="00CC6FD4"/>
    <w:rsid w:val="00CC7E10"/>
    <w:rsid w:val="00CD0564"/>
    <w:rsid w:val="00CD1347"/>
    <w:rsid w:val="00CD1354"/>
    <w:rsid w:val="00CD1AF9"/>
    <w:rsid w:val="00CD27D5"/>
    <w:rsid w:val="00CD297B"/>
    <w:rsid w:val="00CD33B0"/>
    <w:rsid w:val="00CD4954"/>
    <w:rsid w:val="00CD4BB2"/>
    <w:rsid w:val="00CD58DE"/>
    <w:rsid w:val="00CD5B3F"/>
    <w:rsid w:val="00CD70D5"/>
    <w:rsid w:val="00CD78E3"/>
    <w:rsid w:val="00CE0423"/>
    <w:rsid w:val="00CE062F"/>
    <w:rsid w:val="00CE1037"/>
    <w:rsid w:val="00CE1954"/>
    <w:rsid w:val="00CE1E3B"/>
    <w:rsid w:val="00CE26AA"/>
    <w:rsid w:val="00CE2B0C"/>
    <w:rsid w:val="00CE2BD7"/>
    <w:rsid w:val="00CE3D5A"/>
    <w:rsid w:val="00CE6A86"/>
    <w:rsid w:val="00CF0CCA"/>
    <w:rsid w:val="00CF39A3"/>
    <w:rsid w:val="00CF3E49"/>
    <w:rsid w:val="00CF57B4"/>
    <w:rsid w:val="00CF634B"/>
    <w:rsid w:val="00CF66A2"/>
    <w:rsid w:val="00D0054B"/>
    <w:rsid w:val="00D006C1"/>
    <w:rsid w:val="00D015AF"/>
    <w:rsid w:val="00D02225"/>
    <w:rsid w:val="00D02A44"/>
    <w:rsid w:val="00D03173"/>
    <w:rsid w:val="00D0447C"/>
    <w:rsid w:val="00D0495E"/>
    <w:rsid w:val="00D060FA"/>
    <w:rsid w:val="00D0703C"/>
    <w:rsid w:val="00D1029B"/>
    <w:rsid w:val="00D1066C"/>
    <w:rsid w:val="00D112BE"/>
    <w:rsid w:val="00D11CF4"/>
    <w:rsid w:val="00D1393A"/>
    <w:rsid w:val="00D13AE4"/>
    <w:rsid w:val="00D148AA"/>
    <w:rsid w:val="00D15490"/>
    <w:rsid w:val="00D162FC"/>
    <w:rsid w:val="00D20960"/>
    <w:rsid w:val="00D222E8"/>
    <w:rsid w:val="00D22B07"/>
    <w:rsid w:val="00D22BCB"/>
    <w:rsid w:val="00D22DEB"/>
    <w:rsid w:val="00D23261"/>
    <w:rsid w:val="00D24DC8"/>
    <w:rsid w:val="00D25AA5"/>
    <w:rsid w:val="00D25C05"/>
    <w:rsid w:val="00D26936"/>
    <w:rsid w:val="00D2729B"/>
    <w:rsid w:val="00D32EF3"/>
    <w:rsid w:val="00D346DF"/>
    <w:rsid w:val="00D358EF"/>
    <w:rsid w:val="00D36999"/>
    <w:rsid w:val="00D36DA9"/>
    <w:rsid w:val="00D36EF6"/>
    <w:rsid w:val="00D372E8"/>
    <w:rsid w:val="00D409F7"/>
    <w:rsid w:val="00D42C67"/>
    <w:rsid w:val="00D4355E"/>
    <w:rsid w:val="00D44358"/>
    <w:rsid w:val="00D465F1"/>
    <w:rsid w:val="00D466EB"/>
    <w:rsid w:val="00D46FDD"/>
    <w:rsid w:val="00D475F2"/>
    <w:rsid w:val="00D50A5C"/>
    <w:rsid w:val="00D519BE"/>
    <w:rsid w:val="00D5222C"/>
    <w:rsid w:val="00D52F3C"/>
    <w:rsid w:val="00D54F8E"/>
    <w:rsid w:val="00D55677"/>
    <w:rsid w:val="00D572FC"/>
    <w:rsid w:val="00D60037"/>
    <w:rsid w:val="00D60CBB"/>
    <w:rsid w:val="00D60CBE"/>
    <w:rsid w:val="00D61025"/>
    <w:rsid w:val="00D663BC"/>
    <w:rsid w:val="00D66D1F"/>
    <w:rsid w:val="00D672E3"/>
    <w:rsid w:val="00D676C0"/>
    <w:rsid w:val="00D67E0D"/>
    <w:rsid w:val="00D708ED"/>
    <w:rsid w:val="00D70E8F"/>
    <w:rsid w:val="00D713A6"/>
    <w:rsid w:val="00D71550"/>
    <w:rsid w:val="00D727EA"/>
    <w:rsid w:val="00D73D34"/>
    <w:rsid w:val="00D74C1D"/>
    <w:rsid w:val="00D806D9"/>
    <w:rsid w:val="00D80882"/>
    <w:rsid w:val="00D80BD4"/>
    <w:rsid w:val="00D8125E"/>
    <w:rsid w:val="00D82D28"/>
    <w:rsid w:val="00D842EC"/>
    <w:rsid w:val="00D84EFC"/>
    <w:rsid w:val="00D85D48"/>
    <w:rsid w:val="00D8623C"/>
    <w:rsid w:val="00D8789D"/>
    <w:rsid w:val="00D90D45"/>
    <w:rsid w:val="00D91098"/>
    <w:rsid w:val="00D9132B"/>
    <w:rsid w:val="00D91350"/>
    <w:rsid w:val="00D92D26"/>
    <w:rsid w:val="00D94C20"/>
    <w:rsid w:val="00D94F4C"/>
    <w:rsid w:val="00D97189"/>
    <w:rsid w:val="00DA0A7C"/>
    <w:rsid w:val="00DA10FB"/>
    <w:rsid w:val="00DA1131"/>
    <w:rsid w:val="00DA1B5C"/>
    <w:rsid w:val="00DA221A"/>
    <w:rsid w:val="00DA22E0"/>
    <w:rsid w:val="00DA32FF"/>
    <w:rsid w:val="00DA3399"/>
    <w:rsid w:val="00DA435F"/>
    <w:rsid w:val="00DA61A8"/>
    <w:rsid w:val="00DA72D6"/>
    <w:rsid w:val="00DA7C24"/>
    <w:rsid w:val="00DB0704"/>
    <w:rsid w:val="00DB6307"/>
    <w:rsid w:val="00DB6711"/>
    <w:rsid w:val="00DB6F5D"/>
    <w:rsid w:val="00DC1C79"/>
    <w:rsid w:val="00DC2B89"/>
    <w:rsid w:val="00DC301B"/>
    <w:rsid w:val="00DC4701"/>
    <w:rsid w:val="00DC5323"/>
    <w:rsid w:val="00DC577D"/>
    <w:rsid w:val="00DC5A4E"/>
    <w:rsid w:val="00DD06B4"/>
    <w:rsid w:val="00DD0B60"/>
    <w:rsid w:val="00DD18A5"/>
    <w:rsid w:val="00DD3575"/>
    <w:rsid w:val="00DD3AD6"/>
    <w:rsid w:val="00DD4610"/>
    <w:rsid w:val="00DD48C2"/>
    <w:rsid w:val="00DD49EC"/>
    <w:rsid w:val="00DD621E"/>
    <w:rsid w:val="00DD7663"/>
    <w:rsid w:val="00DD79AD"/>
    <w:rsid w:val="00DE1D70"/>
    <w:rsid w:val="00DE23CB"/>
    <w:rsid w:val="00DE39AB"/>
    <w:rsid w:val="00DE48D7"/>
    <w:rsid w:val="00DE6412"/>
    <w:rsid w:val="00DE6572"/>
    <w:rsid w:val="00DE765D"/>
    <w:rsid w:val="00DE7B04"/>
    <w:rsid w:val="00DF0843"/>
    <w:rsid w:val="00DF17A9"/>
    <w:rsid w:val="00DF1A38"/>
    <w:rsid w:val="00DF3BB6"/>
    <w:rsid w:val="00DF63A4"/>
    <w:rsid w:val="00DF6A56"/>
    <w:rsid w:val="00DF7890"/>
    <w:rsid w:val="00E019CF"/>
    <w:rsid w:val="00E0208C"/>
    <w:rsid w:val="00E0354A"/>
    <w:rsid w:val="00E0450E"/>
    <w:rsid w:val="00E045D5"/>
    <w:rsid w:val="00E049D0"/>
    <w:rsid w:val="00E054A0"/>
    <w:rsid w:val="00E05C5F"/>
    <w:rsid w:val="00E0704F"/>
    <w:rsid w:val="00E07198"/>
    <w:rsid w:val="00E1028F"/>
    <w:rsid w:val="00E11AF4"/>
    <w:rsid w:val="00E11C56"/>
    <w:rsid w:val="00E1251F"/>
    <w:rsid w:val="00E14760"/>
    <w:rsid w:val="00E1634E"/>
    <w:rsid w:val="00E171D9"/>
    <w:rsid w:val="00E17DD0"/>
    <w:rsid w:val="00E204E4"/>
    <w:rsid w:val="00E228ED"/>
    <w:rsid w:val="00E2316C"/>
    <w:rsid w:val="00E24700"/>
    <w:rsid w:val="00E25E89"/>
    <w:rsid w:val="00E26D14"/>
    <w:rsid w:val="00E2788E"/>
    <w:rsid w:val="00E3247A"/>
    <w:rsid w:val="00E3257D"/>
    <w:rsid w:val="00E33E94"/>
    <w:rsid w:val="00E35593"/>
    <w:rsid w:val="00E378D5"/>
    <w:rsid w:val="00E4064B"/>
    <w:rsid w:val="00E416D5"/>
    <w:rsid w:val="00E41F16"/>
    <w:rsid w:val="00E42865"/>
    <w:rsid w:val="00E42B94"/>
    <w:rsid w:val="00E430EA"/>
    <w:rsid w:val="00E44309"/>
    <w:rsid w:val="00E44B50"/>
    <w:rsid w:val="00E4536E"/>
    <w:rsid w:val="00E45D9C"/>
    <w:rsid w:val="00E4611A"/>
    <w:rsid w:val="00E46205"/>
    <w:rsid w:val="00E467EC"/>
    <w:rsid w:val="00E46FA5"/>
    <w:rsid w:val="00E47E0B"/>
    <w:rsid w:val="00E5021D"/>
    <w:rsid w:val="00E50D8F"/>
    <w:rsid w:val="00E51411"/>
    <w:rsid w:val="00E51898"/>
    <w:rsid w:val="00E51DFB"/>
    <w:rsid w:val="00E526E8"/>
    <w:rsid w:val="00E53706"/>
    <w:rsid w:val="00E54B6C"/>
    <w:rsid w:val="00E54C79"/>
    <w:rsid w:val="00E54FF8"/>
    <w:rsid w:val="00E55A00"/>
    <w:rsid w:val="00E5610B"/>
    <w:rsid w:val="00E56C1C"/>
    <w:rsid w:val="00E56E33"/>
    <w:rsid w:val="00E5736F"/>
    <w:rsid w:val="00E603E3"/>
    <w:rsid w:val="00E608BA"/>
    <w:rsid w:val="00E60C34"/>
    <w:rsid w:val="00E61358"/>
    <w:rsid w:val="00E6214B"/>
    <w:rsid w:val="00E62B14"/>
    <w:rsid w:val="00E63BD5"/>
    <w:rsid w:val="00E64285"/>
    <w:rsid w:val="00E64E52"/>
    <w:rsid w:val="00E65185"/>
    <w:rsid w:val="00E65A5F"/>
    <w:rsid w:val="00E66BD0"/>
    <w:rsid w:val="00E66ECD"/>
    <w:rsid w:val="00E67BDB"/>
    <w:rsid w:val="00E67D91"/>
    <w:rsid w:val="00E67EA8"/>
    <w:rsid w:val="00E70A3C"/>
    <w:rsid w:val="00E70C40"/>
    <w:rsid w:val="00E71318"/>
    <w:rsid w:val="00E71ADE"/>
    <w:rsid w:val="00E733DE"/>
    <w:rsid w:val="00E7408B"/>
    <w:rsid w:val="00E740C7"/>
    <w:rsid w:val="00E801BF"/>
    <w:rsid w:val="00E81EFA"/>
    <w:rsid w:val="00E820CD"/>
    <w:rsid w:val="00E82DC3"/>
    <w:rsid w:val="00E8308D"/>
    <w:rsid w:val="00E83F6F"/>
    <w:rsid w:val="00E85848"/>
    <w:rsid w:val="00E85E64"/>
    <w:rsid w:val="00E86124"/>
    <w:rsid w:val="00E91D38"/>
    <w:rsid w:val="00E92758"/>
    <w:rsid w:val="00E92EB7"/>
    <w:rsid w:val="00E93B64"/>
    <w:rsid w:val="00E951A5"/>
    <w:rsid w:val="00E96148"/>
    <w:rsid w:val="00E967BC"/>
    <w:rsid w:val="00E96C02"/>
    <w:rsid w:val="00E96DA3"/>
    <w:rsid w:val="00E97134"/>
    <w:rsid w:val="00EA0278"/>
    <w:rsid w:val="00EA070A"/>
    <w:rsid w:val="00EA22EE"/>
    <w:rsid w:val="00EA2683"/>
    <w:rsid w:val="00EA2AD3"/>
    <w:rsid w:val="00EA3B87"/>
    <w:rsid w:val="00EA4EA4"/>
    <w:rsid w:val="00EA5827"/>
    <w:rsid w:val="00EA62E0"/>
    <w:rsid w:val="00EA7FF6"/>
    <w:rsid w:val="00EB2260"/>
    <w:rsid w:val="00EB329F"/>
    <w:rsid w:val="00EB3543"/>
    <w:rsid w:val="00EB3A97"/>
    <w:rsid w:val="00EB491C"/>
    <w:rsid w:val="00EB5182"/>
    <w:rsid w:val="00EB5B85"/>
    <w:rsid w:val="00EB77BA"/>
    <w:rsid w:val="00EB7D01"/>
    <w:rsid w:val="00EB7FA0"/>
    <w:rsid w:val="00EC1FBD"/>
    <w:rsid w:val="00EC24F4"/>
    <w:rsid w:val="00EC2676"/>
    <w:rsid w:val="00EC26D5"/>
    <w:rsid w:val="00EC2A95"/>
    <w:rsid w:val="00EC3F92"/>
    <w:rsid w:val="00EC4A1A"/>
    <w:rsid w:val="00EC55B6"/>
    <w:rsid w:val="00EC5A07"/>
    <w:rsid w:val="00EC7201"/>
    <w:rsid w:val="00EC76BC"/>
    <w:rsid w:val="00EC7E45"/>
    <w:rsid w:val="00ED00C6"/>
    <w:rsid w:val="00ED3109"/>
    <w:rsid w:val="00ED3BF6"/>
    <w:rsid w:val="00ED517A"/>
    <w:rsid w:val="00ED599A"/>
    <w:rsid w:val="00ED6A2F"/>
    <w:rsid w:val="00EE04BB"/>
    <w:rsid w:val="00EE1985"/>
    <w:rsid w:val="00EE57A6"/>
    <w:rsid w:val="00EE6B7B"/>
    <w:rsid w:val="00EE7DB6"/>
    <w:rsid w:val="00EF091D"/>
    <w:rsid w:val="00EF0A2B"/>
    <w:rsid w:val="00EF0C30"/>
    <w:rsid w:val="00EF3E50"/>
    <w:rsid w:val="00EF4B86"/>
    <w:rsid w:val="00EF5E3E"/>
    <w:rsid w:val="00EF673C"/>
    <w:rsid w:val="00EF701C"/>
    <w:rsid w:val="00EF72E8"/>
    <w:rsid w:val="00EF798D"/>
    <w:rsid w:val="00EF7A93"/>
    <w:rsid w:val="00F00624"/>
    <w:rsid w:val="00F00B58"/>
    <w:rsid w:val="00F00C85"/>
    <w:rsid w:val="00F01643"/>
    <w:rsid w:val="00F02081"/>
    <w:rsid w:val="00F02998"/>
    <w:rsid w:val="00F04658"/>
    <w:rsid w:val="00F05368"/>
    <w:rsid w:val="00F05397"/>
    <w:rsid w:val="00F06919"/>
    <w:rsid w:val="00F07E9E"/>
    <w:rsid w:val="00F10516"/>
    <w:rsid w:val="00F113B7"/>
    <w:rsid w:val="00F116F3"/>
    <w:rsid w:val="00F1223E"/>
    <w:rsid w:val="00F139C0"/>
    <w:rsid w:val="00F13FBE"/>
    <w:rsid w:val="00F14AD1"/>
    <w:rsid w:val="00F1582C"/>
    <w:rsid w:val="00F15D2D"/>
    <w:rsid w:val="00F171D9"/>
    <w:rsid w:val="00F17DCA"/>
    <w:rsid w:val="00F202AC"/>
    <w:rsid w:val="00F2153B"/>
    <w:rsid w:val="00F217DF"/>
    <w:rsid w:val="00F218D9"/>
    <w:rsid w:val="00F22C5A"/>
    <w:rsid w:val="00F243E9"/>
    <w:rsid w:val="00F24410"/>
    <w:rsid w:val="00F247A6"/>
    <w:rsid w:val="00F26B62"/>
    <w:rsid w:val="00F27206"/>
    <w:rsid w:val="00F2785B"/>
    <w:rsid w:val="00F27C0C"/>
    <w:rsid w:val="00F309CB"/>
    <w:rsid w:val="00F30A97"/>
    <w:rsid w:val="00F31AA3"/>
    <w:rsid w:val="00F326B6"/>
    <w:rsid w:val="00F33109"/>
    <w:rsid w:val="00F335BC"/>
    <w:rsid w:val="00F34325"/>
    <w:rsid w:val="00F34D56"/>
    <w:rsid w:val="00F351C6"/>
    <w:rsid w:val="00F35EBD"/>
    <w:rsid w:val="00F36637"/>
    <w:rsid w:val="00F369C5"/>
    <w:rsid w:val="00F36F6B"/>
    <w:rsid w:val="00F37E5F"/>
    <w:rsid w:val="00F409D5"/>
    <w:rsid w:val="00F40B56"/>
    <w:rsid w:val="00F4214A"/>
    <w:rsid w:val="00F4307E"/>
    <w:rsid w:val="00F44DCE"/>
    <w:rsid w:val="00F45581"/>
    <w:rsid w:val="00F4573D"/>
    <w:rsid w:val="00F46409"/>
    <w:rsid w:val="00F46CAA"/>
    <w:rsid w:val="00F50CDB"/>
    <w:rsid w:val="00F52ADE"/>
    <w:rsid w:val="00F53C27"/>
    <w:rsid w:val="00F54338"/>
    <w:rsid w:val="00F5542B"/>
    <w:rsid w:val="00F563EF"/>
    <w:rsid w:val="00F56D6B"/>
    <w:rsid w:val="00F63532"/>
    <w:rsid w:val="00F63587"/>
    <w:rsid w:val="00F63CFD"/>
    <w:rsid w:val="00F6487E"/>
    <w:rsid w:val="00F64DDB"/>
    <w:rsid w:val="00F6544C"/>
    <w:rsid w:val="00F669E1"/>
    <w:rsid w:val="00F6797D"/>
    <w:rsid w:val="00F67BEE"/>
    <w:rsid w:val="00F67EE0"/>
    <w:rsid w:val="00F70424"/>
    <w:rsid w:val="00F71FDF"/>
    <w:rsid w:val="00F74E66"/>
    <w:rsid w:val="00F76016"/>
    <w:rsid w:val="00F7660E"/>
    <w:rsid w:val="00F76B95"/>
    <w:rsid w:val="00F77274"/>
    <w:rsid w:val="00F7742D"/>
    <w:rsid w:val="00F80060"/>
    <w:rsid w:val="00F802F2"/>
    <w:rsid w:val="00F8037B"/>
    <w:rsid w:val="00F80B37"/>
    <w:rsid w:val="00F81CE8"/>
    <w:rsid w:val="00F82002"/>
    <w:rsid w:val="00F82357"/>
    <w:rsid w:val="00F82526"/>
    <w:rsid w:val="00F8258F"/>
    <w:rsid w:val="00F82C1F"/>
    <w:rsid w:val="00F86775"/>
    <w:rsid w:val="00F902A5"/>
    <w:rsid w:val="00F90D34"/>
    <w:rsid w:val="00F91F0C"/>
    <w:rsid w:val="00F920A1"/>
    <w:rsid w:val="00F93EFE"/>
    <w:rsid w:val="00F95264"/>
    <w:rsid w:val="00F9535F"/>
    <w:rsid w:val="00F96406"/>
    <w:rsid w:val="00F966D3"/>
    <w:rsid w:val="00F96B41"/>
    <w:rsid w:val="00FA015D"/>
    <w:rsid w:val="00FA045D"/>
    <w:rsid w:val="00FA2056"/>
    <w:rsid w:val="00FA7447"/>
    <w:rsid w:val="00FB0CD2"/>
    <w:rsid w:val="00FB369F"/>
    <w:rsid w:val="00FB3EBD"/>
    <w:rsid w:val="00FB401F"/>
    <w:rsid w:val="00FB6A05"/>
    <w:rsid w:val="00FC034B"/>
    <w:rsid w:val="00FC0B7E"/>
    <w:rsid w:val="00FC116B"/>
    <w:rsid w:val="00FC182F"/>
    <w:rsid w:val="00FC3679"/>
    <w:rsid w:val="00FC41FB"/>
    <w:rsid w:val="00FC50E6"/>
    <w:rsid w:val="00FD1165"/>
    <w:rsid w:val="00FD1B4B"/>
    <w:rsid w:val="00FD421F"/>
    <w:rsid w:val="00FD57BE"/>
    <w:rsid w:val="00FD66E6"/>
    <w:rsid w:val="00FD6A8F"/>
    <w:rsid w:val="00FD7B66"/>
    <w:rsid w:val="00FD7EF0"/>
    <w:rsid w:val="00FE04A3"/>
    <w:rsid w:val="00FE0BC6"/>
    <w:rsid w:val="00FE1021"/>
    <w:rsid w:val="00FE133B"/>
    <w:rsid w:val="00FE28C0"/>
    <w:rsid w:val="00FE2B0F"/>
    <w:rsid w:val="00FE3DAC"/>
    <w:rsid w:val="00FE44BF"/>
    <w:rsid w:val="00FE627E"/>
    <w:rsid w:val="00FE6834"/>
    <w:rsid w:val="00FE7565"/>
    <w:rsid w:val="00FE78F4"/>
    <w:rsid w:val="00FE7BB8"/>
    <w:rsid w:val="00FE7CA4"/>
    <w:rsid w:val="00FF072A"/>
    <w:rsid w:val="00FF0B3C"/>
    <w:rsid w:val="00FF16F1"/>
    <w:rsid w:val="00FF19A8"/>
    <w:rsid w:val="00FF1A39"/>
    <w:rsid w:val="00FF2285"/>
    <w:rsid w:val="00FF2D3D"/>
    <w:rsid w:val="00FF337E"/>
    <w:rsid w:val="00FF3DE5"/>
    <w:rsid w:val="00FF4949"/>
    <w:rsid w:val="00FF4DA7"/>
    <w:rsid w:val="00FF5261"/>
    <w:rsid w:val="00FF67AC"/>
    <w:rsid w:val="00FF7B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299F0BD"/>
  <w15:chartTrackingRefBased/>
  <w15:docId w15:val="{FEFEE40A-0E35-460B-9BE2-26A74317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lang w:eastAsia="en-US"/>
    </w:rPr>
  </w:style>
  <w:style w:type="paragraph" w:styleId="Pealkiri1">
    <w:name w:val="heading 1"/>
    <w:basedOn w:val="Normaallaad"/>
    <w:next w:val="Normaallaad"/>
    <w:autoRedefine/>
    <w:qFormat/>
    <w:rsid w:val="005A53CC"/>
    <w:pPr>
      <w:keepNext/>
      <w:spacing w:before="120" w:after="120" w:line="276" w:lineRule="auto"/>
      <w:jc w:val="both"/>
      <w:outlineLvl w:val="0"/>
    </w:pPr>
    <w:rPr>
      <w:b/>
      <w:sz w:val="32"/>
      <w:szCs w:val="32"/>
    </w:rPr>
  </w:style>
  <w:style w:type="paragraph" w:styleId="Pealkiri2">
    <w:name w:val="heading 2"/>
    <w:basedOn w:val="Normaallaad"/>
    <w:next w:val="Normaallaad"/>
    <w:qFormat/>
    <w:pPr>
      <w:keepNext/>
      <w:numPr>
        <w:ilvl w:val="1"/>
        <w:numId w:val="3"/>
      </w:numPr>
      <w:outlineLvl w:val="1"/>
    </w:pPr>
    <w:rPr>
      <w:b/>
      <w:bCs/>
    </w:rPr>
  </w:style>
  <w:style w:type="paragraph" w:styleId="Pealkiri3">
    <w:name w:val="heading 3"/>
    <w:basedOn w:val="Normaallaad"/>
    <w:next w:val="Normaallaad"/>
    <w:autoRedefine/>
    <w:qFormat/>
    <w:rsid w:val="00863723"/>
    <w:pPr>
      <w:keepNext/>
      <w:numPr>
        <w:ilvl w:val="2"/>
        <w:numId w:val="3"/>
      </w:numPr>
      <w:tabs>
        <w:tab w:val="clear" w:pos="2700"/>
        <w:tab w:val="num" w:pos="426"/>
      </w:tabs>
      <w:suppressAutoHyphens/>
      <w:spacing w:before="360" w:after="120" w:line="276" w:lineRule="auto"/>
      <w:ind w:left="0" w:right="23" w:firstLine="0"/>
      <w:jc w:val="both"/>
      <w:outlineLvl w:val="2"/>
    </w:pPr>
    <w:rPr>
      <w:b/>
      <w:bCs/>
      <w:szCs w:val="24"/>
    </w:rPr>
  </w:style>
  <w:style w:type="paragraph" w:styleId="Pealkiri4">
    <w:name w:val="heading 4"/>
    <w:basedOn w:val="Normaallaad"/>
    <w:next w:val="Normaallaad"/>
    <w:qFormat/>
    <w:pPr>
      <w:keepNext/>
      <w:numPr>
        <w:ilvl w:val="3"/>
        <w:numId w:val="3"/>
      </w:numPr>
      <w:tabs>
        <w:tab w:val="num" w:pos="0"/>
      </w:tabs>
      <w:ind w:left="0" w:firstLine="0"/>
      <w:jc w:val="both"/>
      <w:outlineLvl w:val="3"/>
    </w:pPr>
    <w:rPr>
      <w:b/>
    </w:rPr>
  </w:style>
  <w:style w:type="paragraph" w:styleId="Pealkiri5">
    <w:name w:val="heading 5"/>
    <w:basedOn w:val="Normaallaad"/>
    <w:next w:val="Normaallaad"/>
    <w:qFormat/>
    <w:pPr>
      <w:keepNext/>
      <w:numPr>
        <w:ilvl w:val="4"/>
        <w:numId w:val="2"/>
      </w:numPr>
      <w:jc w:val="both"/>
      <w:outlineLvl w:val="4"/>
    </w:pPr>
    <w:rPr>
      <w:b/>
    </w:rPr>
  </w:style>
  <w:style w:type="paragraph" w:styleId="Pealkiri6">
    <w:name w:val="heading 6"/>
    <w:basedOn w:val="Normaallaad"/>
    <w:next w:val="Normaallaad"/>
    <w:qFormat/>
    <w:pPr>
      <w:numPr>
        <w:ilvl w:val="5"/>
        <w:numId w:val="2"/>
      </w:numPr>
      <w:spacing w:before="240" w:after="60"/>
      <w:outlineLvl w:val="5"/>
    </w:pPr>
    <w:rPr>
      <w:b/>
      <w:bCs/>
      <w:sz w:val="22"/>
      <w:szCs w:val="22"/>
    </w:rPr>
  </w:style>
  <w:style w:type="paragraph" w:styleId="Pealkiri7">
    <w:name w:val="heading 7"/>
    <w:basedOn w:val="Normaallaad"/>
    <w:next w:val="Normaallaad"/>
    <w:qFormat/>
    <w:pPr>
      <w:numPr>
        <w:ilvl w:val="6"/>
        <w:numId w:val="2"/>
      </w:numPr>
      <w:spacing w:before="240" w:after="60"/>
      <w:outlineLvl w:val="6"/>
    </w:pPr>
    <w:rPr>
      <w:szCs w:val="24"/>
    </w:rPr>
  </w:style>
  <w:style w:type="paragraph" w:styleId="Pealkiri8">
    <w:name w:val="heading 8"/>
    <w:basedOn w:val="Normaallaad"/>
    <w:next w:val="Normaallaad"/>
    <w:qFormat/>
    <w:pPr>
      <w:numPr>
        <w:ilvl w:val="7"/>
        <w:numId w:val="2"/>
      </w:numPr>
      <w:spacing w:before="240" w:after="60"/>
      <w:outlineLvl w:val="7"/>
    </w:pPr>
    <w:rPr>
      <w:i/>
      <w:iCs/>
      <w:szCs w:val="24"/>
    </w:rPr>
  </w:style>
  <w:style w:type="paragraph" w:styleId="Pealkiri9">
    <w:name w:val="heading 9"/>
    <w:basedOn w:val="Normaallaad"/>
    <w:next w:val="Normaallaad"/>
    <w:qFormat/>
    <w:pPr>
      <w:numPr>
        <w:ilvl w:val="8"/>
        <w:numId w:val="2"/>
      </w:numPr>
      <w:spacing w:before="240" w:after="60"/>
      <w:outlineLvl w:val="8"/>
    </w:pPr>
    <w:rPr>
      <w:rFonts w:ascii="Arial" w:hAnsi="Arial" w:cs="Arial"/>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pPr>
      <w:tabs>
        <w:tab w:val="center" w:pos="4153"/>
        <w:tab w:val="right" w:pos="8306"/>
      </w:tabs>
    </w:pPr>
  </w:style>
  <w:style w:type="paragraph" w:styleId="Jalus">
    <w:name w:val="footer"/>
    <w:basedOn w:val="Normaallaad"/>
    <w:semiHidden/>
    <w:pPr>
      <w:tabs>
        <w:tab w:val="center" w:pos="4153"/>
        <w:tab w:val="right" w:pos="8306"/>
      </w:tabs>
    </w:pPr>
  </w:style>
  <w:style w:type="paragraph" w:styleId="Kehatekst">
    <w:name w:val="Body Text"/>
    <w:aliases w:val=" Char1"/>
    <w:basedOn w:val="Normaallaad"/>
  </w:style>
  <w:style w:type="character" w:customStyle="1" w:styleId="BodyTextChar">
    <w:name w:val="Body Text Char"/>
    <w:aliases w:val=" Char1 Char"/>
    <w:rPr>
      <w:sz w:val="24"/>
      <w:lang w:val="et-EE" w:eastAsia="en-US" w:bidi="ar-SA"/>
    </w:rPr>
  </w:style>
  <w:style w:type="paragraph" w:styleId="Kehatekst2">
    <w:name w:val="Body Text 2"/>
    <w:basedOn w:val="Normaallaad"/>
    <w:semiHidden/>
    <w:pPr>
      <w:jc w:val="both"/>
    </w:pPr>
  </w:style>
  <w:style w:type="paragraph" w:styleId="Pealkiri">
    <w:name w:val="Title"/>
    <w:basedOn w:val="Normaallaad"/>
    <w:qFormat/>
    <w:pPr>
      <w:jc w:val="center"/>
    </w:pPr>
    <w:rPr>
      <w:lang w:val="en-US"/>
    </w:rPr>
  </w:style>
  <w:style w:type="paragraph" w:styleId="Kehatekst3">
    <w:name w:val="Body Text 3"/>
    <w:basedOn w:val="Normaallaad"/>
    <w:semiHidden/>
    <w:rPr>
      <w:b/>
      <w:bCs/>
      <w:color w:val="FF6600"/>
    </w:rPr>
  </w:style>
  <w:style w:type="character" w:styleId="Lehekljenumber">
    <w:name w:val="page number"/>
    <w:basedOn w:val="Liguvaikefont"/>
    <w:semiHidden/>
  </w:style>
  <w:style w:type="paragraph" w:styleId="Taandegakehatekst2">
    <w:name w:val="Body Text Indent 2"/>
    <w:basedOn w:val="Normaallaad"/>
    <w:semiHidden/>
    <w:pPr>
      <w:tabs>
        <w:tab w:val="left" w:pos="284"/>
        <w:tab w:val="left" w:pos="5812"/>
        <w:tab w:val="left" w:pos="7484"/>
        <w:tab w:val="decimal" w:pos="8618"/>
        <w:tab w:val="left" w:pos="9185"/>
      </w:tabs>
      <w:ind w:left="709"/>
      <w:jc w:val="both"/>
    </w:pPr>
    <w:rPr>
      <w:lang w:val="en-GB"/>
    </w:rPr>
  </w:style>
  <w:style w:type="paragraph" w:styleId="Taandegakehatekst3">
    <w:name w:val="Body Text Indent 3"/>
    <w:basedOn w:val="Normaallaad"/>
    <w:semiHidden/>
    <w:pPr>
      <w:tabs>
        <w:tab w:val="left" w:pos="284"/>
      </w:tabs>
      <w:ind w:left="720"/>
    </w:pPr>
    <w:rPr>
      <w:rFonts w:ascii="Arial" w:hAnsi="Arial"/>
      <w:lang w:val="en-GB"/>
    </w:rPr>
  </w:style>
  <w:style w:type="paragraph" w:styleId="SK1">
    <w:name w:val="toc 1"/>
    <w:basedOn w:val="Normaallaad"/>
    <w:next w:val="Normaallaad"/>
    <w:autoRedefine/>
    <w:uiPriority w:val="39"/>
    <w:pPr>
      <w:tabs>
        <w:tab w:val="left" w:pos="600"/>
        <w:tab w:val="right" w:leader="dot" w:pos="9072"/>
      </w:tabs>
      <w:spacing w:before="120" w:after="120" w:line="288" w:lineRule="auto"/>
    </w:pPr>
    <w:rPr>
      <w:b/>
      <w:bCs/>
      <w:caps/>
      <w:noProof/>
      <w:szCs w:val="24"/>
    </w:rPr>
  </w:style>
  <w:style w:type="paragraph" w:styleId="SK2">
    <w:name w:val="toc 2"/>
    <w:basedOn w:val="Normaallaad"/>
    <w:next w:val="Normaallaad"/>
    <w:autoRedefine/>
    <w:uiPriority w:val="39"/>
    <w:rsid w:val="00E967BC"/>
    <w:pPr>
      <w:tabs>
        <w:tab w:val="left" w:pos="600"/>
        <w:tab w:val="right" w:leader="dot" w:pos="9180"/>
      </w:tabs>
      <w:spacing w:before="240" w:after="120" w:line="276" w:lineRule="auto"/>
      <w:ind w:left="198" w:right="-108"/>
      <w:jc w:val="both"/>
    </w:pPr>
    <w:rPr>
      <w:smallCaps/>
      <w:szCs w:val="24"/>
    </w:rPr>
  </w:style>
  <w:style w:type="paragraph" w:styleId="SK3">
    <w:name w:val="toc 3"/>
    <w:basedOn w:val="Normaallaad"/>
    <w:next w:val="Normaallaad"/>
    <w:autoRedefine/>
    <w:uiPriority w:val="39"/>
    <w:rsid w:val="00E967BC"/>
    <w:pPr>
      <w:tabs>
        <w:tab w:val="left" w:pos="1100"/>
        <w:tab w:val="right" w:leader="dot" w:pos="9180"/>
      </w:tabs>
      <w:spacing w:line="288" w:lineRule="auto"/>
      <w:ind w:left="403" w:right="-108"/>
    </w:pPr>
    <w:rPr>
      <w:i/>
      <w:iCs/>
      <w:szCs w:val="24"/>
    </w:rPr>
  </w:style>
  <w:style w:type="paragraph" w:styleId="SK4">
    <w:name w:val="toc 4"/>
    <w:basedOn w:val="Normaallaad"/>
    <w:next w:val="Normaallaad"/>
    <w:autoRedefine/>
    <w:uiPriority w:val="39"/>
    <w:rsid w:val="00E967BC"/>
    <w:pPr>
      <w:tabs>
        <w:tab w:val="left" w:pos="1320"/>
        <w:tab w:val="right" w:leader="dot" w:pos="9180"/>
      </w:tabs>
      <w:ind w:left="605"/>
    </w:pPr>
    <w:rPr>
      <w:szCs w:val="21"/>
    </w:rPr>
  </w:style>
  <w:style w:type="character" w:styleId="Hperlink">
    <w:name w:val="Hyperlink"/>
    <w:uiPriority w:val="99"/>
    <w:rPr>
      <w:color w:val="0000FF"/>
      <w:u w:val="single"/>
    </w:rPr>
  </w:style>
  <w:style w:type="character" w:styleId="Klastatudhperlink">
    <w:name w:val="FollowedHyperlink"/>
    <w:semiHidden/>
    <w:rPr>
      <w:color w:val="800080"/>
      <w:u w:val="single"/>
    </w:rPr>
  </w:style>
  <w:style w:type="character" w:customStyle="1" w:styleId="Char">
    <w:name w:val="Char"/>
    <w:rPr>
      <w:b/>
      <w:sz w:val="24"/>
      <w:lang w:val="et-EE" w:eastAsia="en-US" w:bidi="ar-SA"/>
    </w:rPr>
  </w:style>
  <w:style w:type="paragraph" w:customStyle="1" w:styleId="Loetelu">
    <w:name w:val="Loetelu"/>
    <w:basedOn w:val="Kehatekst"/>
    <w:pPr>
      <w:numPr>
        <w:numId w:val="1"/>
      </w:numPr>
      <w:tabs>
        <w:tab w:val="clear" w:pos="720"/>
      </w:tabs>
      <w:spacing w:before="120"/>
      <w:ind w:left="0" w:firstLine="0"/>
      <w:jc w:val="both"/>
    </w:pPr>
    <w:rPr>
      <w:szCs w:val="24"/>
    </w:rPr>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paragraph" w:customStyle="1" w:styleId="Bodyt">
    <w:name w:val="Bodyt"/>
    <w:basedOn w:val="Normaallaad"/>
    <w:pPr>
      <w:jc w:val="both"/>
    </w:pPr>
    <w:rPr>
      <w:szCs w:val="24"/>
    </w:rPr>
  </w:style>
  <w:style w:type="paragraph" w:styleId="Normaallaadveeb">
    <w:name w:val="Normal (Web)"/>
    <w:basedOn w:val="Normaallaad"/>
    <w:pPr>
      <w:spacing w:before="100" w:beforeAutospacing="1" w:after="100" w:afterAutospacing="1"/>
    </w:pPr>
    <w:rPr>
      <w:szCs w:val="24"/>
      <w:lang w:eastAsia="et-EE"/>
    </w:rPr>
  </w:style>
  <w:style w:type="paragraph" w:styleId="Jutumullitekst">
    <w:name w:val="Balloon Text"/>
    <w:basedOn w:val="Normaallaad"/>
    <w:semiHidden/>
    <w:rPr>
      <w:rFonts w:ascii="Tahoma" w:hAnsi="Tahoma" w:cs="Tahoma"/>
      <w:sz w:val="16"/>
      <w:szCs w:val="16"/>
    </w:rPr>
  </w:style>
  <w:style w:type="paragraph" w:styleId="Dokumendiplaan">
    <w:name w:val="Document Map"/>
    <w:basedOn w:val="Normaallaad"/>
    <w:semiHidden/>
    <w:pPr>
      <w:shd w:val="clear" w:color="auto" w:fill="000080"/>
    </w:pPr>
    <w:rPr>
      <w:rFonts w:ascii="Tahoma" w:hAnsi="Tahoma" w:cs="Tahoma"/>
      <w:sz w:val="20"/>
    </w:rPr>
  </w:style>
  <w:style w:type="character" w:customStyle="1" w:styleId="tekst4">
    <w:name w:val="tekst4"/>
    <w:basedOn w:val="Liguvaikefont"/>
  </w:style>
  <w:style w:type="character" w:customStyle="1" w:styleId="box">
    <w:name w:val="box"/>
    <w:basedOn w:val="Liguvaikefont"/>
  </w:style>
  <w:style w:type="character" w:customStyle="1" w:styleId="otsitav">
    <w:name w:val="otsitav"/>
    <w:basedOn w:val="Liguvaikefont"/>
  </w:style>
  <w:style w:type="paragraph" w:customStyle="1" w:styleId="bodyt0">
    <w:name w:val="bodyt"/>
    <w:basedOn w:val="Normaallaad"/>
    <w:pPr>
      <w:spacing w:before="100" w:beforeAutospacing="1" w:after="100" w:afterAutospacing="1"/>
    </w:pPr>
    <w:rPr>
      <w:szCs w:val="24"/>
      <w:lang w:eastAsia="et-EE"/>
    </w:rPr>
  </w:style>
  <w:style w:type="character" w:customStyle="1" w:styleId="apple-converted-space">
    <w:name w:val="apple-converted-space"/>
    <w:basedOn w:val="Liguvaikefont"/>
  </w:style>
  <w:style w:type="paragraph" w:customStyle="1" w:styleId="Default">
    <w:name w:val="Default"/>
    <w:rsid w:val="006B03B7"/>
    <w:pPr>
      <w:autoSpaceDE w:val="0"/>
      <w:autoSpaceDN w:val="0"/>
      <w:adjustRightInd w:val="0"/>
    </w:pPr>
    <w:rPr>
      <w:rFonts w:ascii="Arial" w:hAnsi="Arial" w:cs="Arial"/>
      <w:color w:val="000000"/>
      <w:sz w:val="24"/>
      <w:szCs w:val="24"/>
    </w:rPr>
  </w:style>
  <w:style w:type="character" w:styleId="Tugev">
    <w:name w:val="Strong"/>
    <w:uiPriority w:val="22"/>
    <w:qFormat/>
    <w:rsid w:val="000044A6"/>
    <w:rPr>
      <w:b/>
      <w:bCs/>
    </w:rPr>
  </w:style>
  <w:style w:type="table" w:styleId="Kontuurtabel">
    <w:name w:val="Table Grid"/>
    <w:basedOn w:val="Normaaltabel"/>
    <w:uiPriority w:val="59"/>
    <w:rsid w:val="00B00F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oendilik">
    <w:name w:val="List Paragraph"/>
    <w:basedOn w:val="Normaallaad"/>
    <w:uiPriority w:val="34"/>
    <w:qFormat/>
    <w:rsid w:val="00A44807"/>
    <w:pPr>
      <w:spacing w:after="200" w:line="276" w:lineRule="auto"/>
      <w:ind w:left="708"/>
    </w:pPr>
    <w:rPr>
      <w:rFonts w:ascii="Calibri" w:eastAsia="Calibri" w:hAnsi="Calibri"/>
      <w:sz w:val="22"/>
      <w:szCs w:val="22"/>
    </w:rPr>
  </w:style>
  <w:style w:type="character" w:customStyle="1" w:styleId="UnresolvedMention">
    <w:name w:val="Unresolved Mention"/>
    <w:uiPriority w:val="99"/>
    <w:semiHidden/>
    <w:unhideWhenUsed/>
    <w:rsid w:val="004D2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356">
      <w:bodyDiv w:val="1"/>
      <w:marLeft w:val="0"/>
      <w:marRight w:val="0"/>
      <w:marTop w:val="0"/>
      <w:marBottom w:val="0"/>
      <w:divBdr>
        <w:top w:val="none" w:sz="0" w:space="0" w:color="auto"/>
        <w:left w:val="none" w:sz="0" w:space="0" w:color="auto"/>
        <w:bottom w:val="none" w:sz="0" w:space="0" w:color="auto"/>
        <w:right w:val="none" w:sz="0" w:space="0" w:color="auto"/>
      </w:divBdr>
    </w:div>
    <w:div w:id="98843641">
      <w:bodyDiv w:val="1"/>
      <w:marLeft w:val="0"/>
      <w:marRight w:val="0"/>
      <w:marTop w:val="0"/>
      <w:marBottom w:val="0"/>
      <w:divBdr>
        <w:top w:val="none" w:sz="0" w:space="0" w:color="auto"/>
        <w:left w:val="none" w:sz="0" w:space="0" w:color="auto"/>
        <w:bottom w:val="none" w:sz="0" w:space="0" w:color="auto"/>
        <w:right w:val="none" w:sz="0" w:space="0" w:color="auto"/>
      </w:divBdr>
    </w:div>
    <w:div w:id="99688664">
      <w:bodyDiv w:val="1"/>
      <w:marLeft w:val="0"/>
      <w:marRight w:val="0"/>
      <w:marTop w:val="0"/>
      <w:marBottom w:val="0"/>
      <w:divBdr>
        <w:top w:val="none" w:sz="0" w:space="0" w:color="auto"/>
        <w:left w:val="none" w:sz="0" w:space="0" w:color="auto"/>
        <w:bottom w:val="none" w:sz="0" w:space="0" w:color="auto"/>
        <w:right w:val="none" w:sz="0" w:space="0" w:color="auto"/>
      </w:divBdr>
    </w:div>
    <w:div w:id="110901884">
      <w:bodyDiv w:val="1"/>
      <w:marLeft w:val="0"/>
      <w:marRight w:val="0"/>
      <w:marTop w:val="0"/>
      <w:marBottom w:val="0"/>
      <w:divBdr>
        <w:top w:val="none" w:sz="0" w:space="0" w:color="auto"/>
        <w:left w:val="none" w:sz="0" w:space="0" w:color="auto"/>
        <w:bottom w:val="none" w:sz="0" w:space="0" w:color="auto"/>
        <w:right w:val="none" w:sz="0" w:space="0" w:color="auto"/>
      </w:divBdr>
    </w:div>
    <w:div w:id="175199320">
      <w:bodyDiv w:val="1"/>
      <w:marLeft w:val="0"/>
      <w:marRight w:val="0"/>
      <w:marTop w:val="0"/>
      <w:marBottom w:val="0"/>
      <w:divBdr>
        <w:top w:val="none" w:sz="0" w:space="0" w:color="auto"/>
        <w:left w:val="none" w:sz="0" w:space="0" w:color="auto"/>
        <w:bottom w:val="none" w:sz="0" w:space="0" w:color="auto"/>
        <w:right w:val="none" w:sz="0" w:space="0" w:color="auto"/>
      </w:divBdr>
    </w:div>
    <w:div w:id="287855615">
      <w:bodyDiv w:val="1"/>
      <w:marLeft w:val="0"/>
      <w:marRight w:val="0"/>
      <w:marTop w:val="0"/>
      <w:marBottom w:val="0"/>
      <w:divBdr>
        <w:top w:val="none" w:sz="0" w:space="0" w:color="auto"/>
        <w:left w:val="none" w:sz="0" w:space="0" w:color="auto"/>
        <w:bottom w:val="none" w:sz="0" w:space="0" w:color="auto"/>
        <w:right w:val="none" w:sz="0" w:space="0" w:color="auto"/>
      </w:divBdr>
    </w:div>
    <w:div w:id="434638096">
      <w:bodyDiv w:val="1"/>
      <w:marLeft w:val="0"/>
      <w:marRight w:val="0"/>
      <w:marTop w:val="0"/>
      <w:marBottom w:val="0"/>
      <w:divBdr>
        <w:top w:val="none" w:sz="0" w:space="0" w:color="auto"/>
        <w:left w:val="none" w:sz="0" w:space="0" w:color="auto"/>
        <w:bottom w:val="none" w:sz="0" w:space="0" w:color="auto"/>
        <w:right w:val="none" w:sz="0" w:space="0" w:color="auto"/>
      </w:divBdr>
    </w:div>
    <w:div w:id="469131339">
      <w:bodyDiv w:val="1"/>
      <w:marLeft w:val="0"/>
      <w:marRight w:val="0"/>
      <w:marTop w:val="0"/>
      <w:marBottom w:val="0"/>
      <w:divBdr>
        <w:top w:val="none" w:sz="0" w:space="0" w:color="auto"/>
        <w:left w:val="none" w:sz="0" w:space="0" w:color="auto"/>
        <w:bottom w:val="none" w:sz="0" w:space="0" w:color="auto"/>
        <w:right w:val="none" w:sz="0" w:space="0" w:color="auto"/>
      </w:divBdr>
    </w:div>
    <w:div w:id="493766738">
      <w:bodyDiv w:val="1"/>
      <w:marLeft w:val="0"/>
      <w:marRight w:val="0"/>
      <w:marTop w:val="0"/>
      <w:marBottom w:val="0"/>
      <w:divBdr>
        <w:top w:val="none" w:sz="0" w:space="0" w:color="auto"/>
        <w:left w:val="none" w:sz="0" w:space="0" w:color="auto"/>
        <w:bottom w:val="none" w:sz="0" w:space="0" w:color="auto"/>
        <w:right w:val="none" w:sz="0" w:space="0" w:color="auto"/>
      </w:divBdr>
    </w:div>
    <w:div w:id="494033554">
      <w:bodyDiv w:val="1"/>
      <w:marLeft w:val="0"/>
      <w:marRight w:val="0"/>
      <w:marTop w:val="0"/>
      <w:marBottom w:val="0"/>
      <w:divBdr>
        <w:top w:val="none" w:sz="0" w:space="0" w:color="auto"/>
        <w:left w:val="none" w:sz="0" w:space="0" w:color="auto"/>
        <w:bottom w:val="none" w:sz="0" w:space="0" w:color="auto"/>
        <w:right w:val="none" w:sz="0" w:space="0" w:color="auto"/>
      </w:divBdr>
    </w:div>
    <w:div w:id="576672442">
      <w:bodyDiv w:val="1"/>
      <w:marLeft w:val="0"/>
      <w:marRight w:val="0"/>
      <w:marTop w:val="0"/>
      <w:marBottom w:val="0"/>
      <w:divBdr>
        <w:top w:val="none" w:sz="0" w:space="0" w:color="auto"/>
        <w:left w:val="none" w:sz="0" w:space="0" w:color="auto"/>
        <w:bottom w:val="none" w:sz="0" w:space="0" w:color="auto"/>
        <w:right w:val="none" w:sz="0" w:space="0" w:color="auto"/>
      </w:divBdr>
    </w:div>
    <w:div w:id="681863316">
      <w:bodyDiv w:val="1"/>
      <w:marLeft w:val="0"/>
      <w:marRight w:val="0"/>
      <w:marTop w:val="0"/>
      <w:marBottom w:val="0"/>
      <w:divBdr>
        <w:top w:val="none" w:sz="0" w:space="0" w:color="auto"/>
        <w:left w:val="none" w:sz="0" w:space="0" w:color="auto"/>
        <w:bottom w:val="none" w:sz="0" w:space="0" w:color="auto"/>
        <w:right w:val="none" w:sz="0" w:space="0" w:color="auto"/>
      </w:divBdr>
    </w:div>
    <w:div w:id="731540712">
      <w:bodyDiv w:val="1"/>
      <w:marLeft w:val="0"/>
      <w:marRight w:val="0"/>
      <w:marTop w:val="0"/>
      <w:marBottom w:val="0"/>
      <w:divBdr>
        <w:top w:val="none" w:sz="0" w:space="0" w:color="auto"/>
        <w:left w:val="none" w:sz="0" w:space="0" w:color="auto"/>
        <w:bottom w:val="none" w:sz="0" w:space="0" w:color="auto"/>
        <w:right w:val="none" w:sz="0" w:space="0" w:color="auto"/>
      </w:divBdr>
    </w:div>
    <w:div w:id="801115956">
      <w:bodyDiv w:val="1"/>
      <w:marLeft w:val="0"/>
      <w:marRight w:val="0"/>
      <w:marTop w:val="0"/>
      <w:marBottom w:val="0"/>
      <w:divBdr>
        <w:top w:val="none" w:sz="0" w:space="0" w:color="auto"/>
        <w:left w:val="none" w:sz="0" w:space="0" w:color="auto"/>
        <w:bottom w:val="none" w:sz="0" w:space="0" w:color="auto"/>
        <w:right w:val="none" w:sz="0" w:space="0" w:color="auto"/>
      </w:divBdr>
    </w:div>
    <w:div w:id="833647357">
      <w:bodyDiv w:val="1"/>
      <w:marLeft w:val="0"/>
      <w:marRight w:val="0"/>
      <w:marTop w:val="0"/>
      <w:marBottom w:val="0"/>
      <w:divBdr>
        <w:top w:val="none" w:sz="0" w:space="0" w:color="auto"/>
        <w:left w:val="none" w:sz="0" w:space="0" w:color="auto"/>
        <w:bottom w:val="none" w:sz="0" w:space="0" w:color="auto"/>
        <w:right w:val="none" w:sz="0" w:space="0" w:color="auto"/>
      </w:divBdr>
    </w:div>
    <w:div w:id="954598859">
      <w:bodyDiv w:val="1"/>
      <w:marLeft w:val="0"/>
      <w:marRight w:val="0"/>
      <w:marTop w:val="0"/>
      <w:marBottom w:val="0"/>
      <w:divBdr>
        <w:top w:val="none" w:sz="0" w:space="0" w:color="auto"/>
        <w:left w:val="none" w:sz="0" w:space="0" w:color="auto"/>
        <w:bottom w:val="none" w:sz="0" w:space="0" w:color="auto"/>
        <w:right w:val="none" w:sz="0" w:space="0" w:color="auto"/>
      </w:divBdr>
    </w:div>
    <w:div w:id="964392034">
      <w:bodyDiv w:val="1"/>
      <w:marLeft w:val="0"/>
      <w:marRight w:val="0"/>
      <w:marTop w:val="0"/>
      <w:marBottom w:val="0"/>
      <w:divBdr>
        <w:top w:val="none" w:sz="0" w:space="0" w:color="auto"/>
        <w:left w:val="none" w:sz="0" w:space="0" w:color="auto"/>
        <w:bottom w:val="none" w:sz="0" w:space="0" w:color="auto"/>
        <w:right w:val="none" w:sz="0" w:space="0" w:color="auto"/>
      </w:divBdr>
    </w:div>
    <w:div w:id="1012489610">
      <w:bodyDiv w:val="1"/>
      <w:marLeft w:val="0"/>
      <w:marRight w:val="0"/>
      <w:marTop w:val="0"/>
      <w:marBottom w:val="0"/>
      <w:divBdr>
        <w:top w:val="none" w:sz="0" w:space="0" w:color="auto"/>
        <w:left w:val="none" w:sz="0" w:space="0" w:color="auto"/>
        <w:bottom w:val="none" w:sz="0" w:space="0" w:color="auto"/>
        <w:right w:val="none" w:sz="0" w:space="0" w:color="auto"/>
      </w:divBdr>
    </w:div>
    <w:div w:id="1067917357">
      <w:bodyDiv w:val="1"/>
      <w:marLeft w:val="0"/>
      <w:marRight w:val="0"/>
      <w:marTop w:val="0"/>
      <w:marBottom w:val="0"/>
      <w:divBdr>
        <w:top w:val="none" w:sz="0" w:space="0" w:color="auto"/>
        <w:left w:val="none" w:sz="0" w:space="0" w:color="auto"/>
        <w:bottom w:val="none" w:sz="0" w:space="0" w:color="auto"/>
        <w:right w:val="none" w:sz="0" w:space="0" w:color="auto"/>
      </w:divBdr>
    </w:div>
    <w:div w:id="1123500363">
      <w:bodyDiv w:val="1"/>
      <w:marLeft w:val="0"/>
      <w:marRight w:val="0"/>
      <w:marTop w:val="0"/>
      <w:marBottom w:val="0"/>
      <w:divBdr>
        <w:top w:val="none" w:sz="0" w:space="0" w:color="auto"/>
        <w:left w:val="none" w:sz="0" w:space="0" w:color="auto"/>
        <w:bottom w:val="none" w:sz="0" w:space="0" w:color="auto"/>
        <w:right w:val="none" w:sz="0" w:space="0" w:color="auto"/>
      </w:divBdr>
    </w:div>
    <w:div w:id="1134718672">
      <w:bodyDiv w:val="1"/>
      <w:marLeft w:val="0"/>
      <w:marRight w:val="0"/>
      <w:marTop w:val="0"/>
      <w:marBottom w:val="0"/>
      <w:divBdr>
        <w:top w:val="none" w:sz="0" w:space="0" w:color="auto"/>
        <w:left w:val="none" w:sz="0" w:space="0" w:color="auto"/>
        <w:bottom w:val="none" w:sz="0" w:space="0" w:color="auto"/>
        <w:right w:val="none" w:sz="0" w:space="0" w:color="auto"/>
      </w:divBdr>
    </w:div>
    <w:div w:id="1135415397">
      <w:bodyDiv w:val="1"/>
      <w:marLeft w:val="0"/>
      <w:marRight w:val="0"/>
      <w:marTop w:val="0"/>
      <w:marBottom w:val="0"/>
      <w:divBdr>
        <w:top w:val="none" w:sz="0" w:space="0" w:color="auto"/>
        <w:left w:val="none" w:sz="0" w:space="0" w:color="auto"/>
        <w:bottom w:val="none" w:sz="0" w:space="0" w:color="auto"/>
        <w:right w:val="none" w:sz="0" w:space="0" w:color="auto"/>
      </w:divBdr>
    </w:div>
    <w:div w:id="1143037142">
      <w:bodyDiv w:val="1"/>
      <w:marLeft w:val="0"/>
      <w:marRight w:val="0"/>
      <w:marTop w:val="0"/>
      <w:marBottom w:val="0"/>
      <w:divBdr>
        <w:top w:val="none" w:sz="0" w:space="0" w:color="auto"/>
        <w:left w:val="none" w:sz="0" w:space="0" w:color="auto"/>
        <w:bottom w:val="none" w:sz="0" w:space="0" w:color="auto"/>
        <w:right w:val="none" w:sz="0" w:space="0" w:color="auto"/>
      </w:divBdr>
    </w:div>
    <w:div w:id="1161502845">
      <w:bodyDiv w:val="1"/>
      <w:marLeft w:val="0"/>
      <w:marRight w:val="0"/>
      <w:marTop w:val="0"/>
      <w:marBottom w:val="0"/>
      <w:divBdr>
        <w:top w:val="none" w:sz="0" w:space="0" w:color="auto"/>
        <w:left w:val="none" w:sz="0" w:space="0" w:color="auto"/>
        <w:bottom w:val="none" w:sz="0" w:space="0" w:color="auto"/>
        <w:right w:val="none" w:sz="0" w:space="0" w:color="auto"/>
      </w:divBdr>
    </w:div>
    <w:div w:id="1225723247">
      <w:bodyDiv w:val="1"/>
      <w:marLeft w:val="0"/>
      <w:marRight w:val="0"/>
      <w:marTop w:val="0"/>
      <w:marBottom w:val="0"/>
      <w:divBdr>
        <w:top w:val="none" w:sz="0" w:space="0" w:color="auto"/>
        <w:left w:val="none" w:sz="0" w:space="0" w:color="auto"/>
        <w:bottom w:val="none" w:sz="0" w:space="0" w:color="auto"/>
        <w:right w:val="none" w:sz="0" w:space="0" w:color="auto"/>
      </w:divBdr>
    </w:div>
    <w:div w:id="1229346177">
      <w:bodyDiv w:val="1"/>
      <w:marLeft w:val="0"/>
      <w:marRight w:val="0"/>
      <w:marTop w:val="0"/>
      <w:marBottom w:val="0"/>
      <w:divBdr>
        <w:top w:val="none" w:sz="0" w:space="0" w:color="auto"/>
        <w:left w:val="none" w:sz="0" w:space="0" w:color="auto"/>
        <w:bottom w:val="none" w:sz="0" w:space="0" w:color="auto"/>
        <w:right w:val="none" w:sz="0" w:space="0" w:color="auto"/>
      </w:divBdr>
    </w:div>
    <w:div w:id="1328829497">
      <w:bodyDiv w:val="1"/>
      <w:marLeft w:val="0"/>
      <w:marRight w:val="0"/>
      <w:marTop w:val="0"/>
      <w:marBottom w:val="0"/>
      <w:divBdr>
        <w:top w:val="none" w:sz="0" w:space="0" w:color="auto"/>
        <w:left w:val="none" w:sz="0" w:space="0" w:color="auto"/>
        <w:bottom w:val="none" w:sz="0" w:space="0" w:color="auto"/>
        <w:right w:val="none" w:sz="0" w:space="0" w:color="auto"/>
      </w:divBdr>
    </w:div>
    <w:div w:id="1522695781">
      <w:bodyDiv w:val="1"/>
      <w:marLeft w:val="0"/>
      <w:marRight w:val="0"/>
      <w:marTop w:val="0"/>
      <w:marBottom w:val="0"/>
      <w:divBdr>
        <w:top w:val="none" w:sz="0" w:space="0" w:color="auto"/>
        <w:left w:val="none" w:sz="0" w:space="0" w:color="auto"/>
        <w:bottom w:val="none" w:sz="0" w:space="0" w:color="auto"/>
        <w:right w:val="none" w:sz="0" w:space="0" w:color="auto"/>
      </w:divBdr>
    </w:div>
    <w:div w:id="1536312709">
      <w:bodyDiv w:val="1"/>
      <w:marLeft w:val="0"/>
      <w:marRight w:val="0"/>
      <w:marTop w:val="0"/>
      <w:marBottom w:val="0"/>
      <w:divBdr>
        <w:top w:val="none" w:sz="0" w:space="0" w:color="auto"/>
        <w:left w:val="none" w:sz="0" w:space="0" w:color="auto"/>
        <w:bottom w:val="none" w:sz="0" w:space="0" w:color="auto"/>
        <w:right w:val="none" w:sz="0" w:space="0" w:color="auto"/>
      </w:divBdr>
    </w:div>
    <w:div w:id="1550805541">
      <w:bodyDiv w:val="1"/>
      <w:marLeft w:val="0"/>
      <w:marRight w:val="0"/>
      <w:marTop w:val="0"/>
      <w:marBottom w:val="0"/>
      <w:divBdr>
        <w:top w:val="none" w:sz="0" w:space="0" w:color="auto"/>
        <w:left w:val="none" w:sz="0" w:space="0" w:color="auto"/>
        <w:bottom w:val="none" w:sz="0" w:space="0" w:color="auto"/>
        <w:right w:val="none" w:sz="0" w:space="0" w:color="auto"/>
      </w:divBdr>
    </w:div>
    <w:div w:id="1553269188">
      <w:bodyDiv w:val="1"/>
      <w:marLeft w:val="0"/>
      <w:marRight w:val="0"/>
      <w:marTop w:val="0"/>
      <w:marBottom w:val="0"/>
      <w:divBdr>
        <w:top w:val="none" w:sz="0" w:space="0" w:color="auto"/>
        <w:left w:val="none" w:sz="0" w:space="0" w:color="auto"/>
        <w:bottom w:val="none" w:sz="0" w:space="0" w:color="auto"/>
        <w:right w:val="none" w:sz="0" w:space="0" w:color="auto"/>
      </w:divBdr>
    </w:div>
    <w:div w:id="1562013393">
      <w:bodyDiv w:val="1"/>
      <w:marLeft w:val="0"/>
      <w:marRight w:val="0"/>
      <w:marTop w:val="0"/>
      <w:marBottom w:val="0"/>
      <w:divBdr>
        <w:top w:val="none" w:sz="0" w:space="0" w:color="auto"/>
        <w:left w:val="none" w:sz="0" w:space="0" w:color="auto"/>
        <w:bottom w:val="none" w:sz="0" w:space="0" w:color="auto"/>
        <w:right w:val="none" w:sz="0" w:space="0" w:color="auto"/>
      </w:divBdr>
    </w:div>
    <w:div w:id="1673601633">
      <w:bodyDiv w:val="1"/>
      <w:marLeft w:val="0"/>
      <w:marRight w:val="0"/>
      <w:marTop w:val="0"/>
      <w:marBottom w:val="0"/>
      <w:divBdr>
        <w:top w:val="none" w:sz="0" w:space="0" w:color="auto"/>
        <w:left w:val="none" w:sz="0" w:space="0" w:color="auto"/>
        <w:bottom w:val="none" w:sz="0" w:space="0" w:color="auto"/>
        <w:right w:val="none" w:sz="0" w:space="0" w:color="auto"/>
      </w:divBdr>
    </w:div>
    <w:div w:id="1790782054">
      <w:bodyDiv w:val="1"/>
      <w:marLeft w:val="0"/>
      <w:marRight w:val="0"/>
      <w:marTop w:val="0"/>
      <w:marBottom w:val="0"/>
      <w:divBdr>
        <w:top w:val="none" w:sz="0" w:space="0" w:color="auto"/>
        <w:left w:val="none" w:sz="0" w:space="0" w:color="auto"/>
        <w:bottom w:val="none" w:sz="0" w:space="0" w:color="auto"/>
        <w:right w:val="none" w:sz="0" w:space="0" w:color="auto"/>
      </w:divBdr>
    </w:div>
    <w:div w:id="1798526506">
      <w:bodyDiv w:val="1"/>
      <w:marLeft w:val="0"/>
      <w:marRight w:val="0"/>
      <w:marTop w:val="0"/>
      <w:marBottom w:val="0"/>
      <w:divBdr>
        <w:top w:val="none" w:sz="0" w:space="0" w:color="auto"/>
        <w:left w:val="none" w:sz="0" w:space="0" w:color="auto"/>
        <w:bottom w:val="none" w:sz="0" w:space="0" w:color="auto"/>
        <w:right w:val="none" w:sz="0" w:space="0" w:color="auto"/>
      </w:divBdr>
    </w:div>
    <w:div w:id="1835410622">
      <w:bodyDiv w:val="1"/>
      <w:marLeft w:val="0"/>
      <w:marRight w:val="0"/>
      <w:marTop w:val="0"/>
      <w:marBottom w:val="0"/>
      <w:divBdr>
        <w:top w:val="none" w:sz="0" w:space="0" w:color="auto"/>
        <w:left w:val="none" w:sz="0" w:space="0" w:color="auto"/>
        <w:bottom w:val="none" w:sz="0" w:space="0" w:color="auto"/>
        <w:right w:val="none" w:sz="0" w:space="0" w:color="auto"/>
      </w:divBdr>
    </w:div>
    <w:div w:id="1857233729">
      <w:bodyDiv w:val="1"/>
      <w:marLeft w:val="0"/>
      <w:marRight w:val="0"/>
      <w:marTop w:val="0"/>
      <w:marBottom w:val="0"/>
      <w:divBdr>
        <w:top w:val="none" w:sz="0" w:space="0" w:color="auto"/>
        <w:left w:val="none" w:sz="0" w:space="0" w:color="auto"/>
        <w:bottom w:val="none" w:sz="0" w:space="0" w:color="auto"/>
        <w:right w:val="none" w:sz="0" w:space="0" w:color="auto"/>
      </w:divBdr>
    </w:div>
    <w:div w:id="1931810975">
      <w:bodyDiv w:val="1"/>
      <w:marLeft w:val="0"/>
      <w:marRight w:val="0"/>
      <w:marTop w:val="0"/>
      <w:marBottom w:val="0"/>
      <w:divBdr>
        <w:top w:val="none" w:sz="0" w:space="0" w:color="auto"/>
        <w:left w:val="none" w:sz="0" w:space="0" w:color="auto"/>
        <w:bottom w:val="none" w:sz="0" w:space="0" w:color="auto"/>
        <w:right w:val="none" w:sz="0" w:space="0" w:color="auto"/>
      </w:divBdr>
    </w:div>
    <w:div w:id="1962031687">
      <w:bodyDiv w:val="1"/>
      <w:marLeft w:val="0"/>
      <w:marRight w:val="0"/>
      <w:marTop w:val="0"/>
      <w:marBottom w:val="0"/>
      <w:divBdr>
        <w:top w:val="none" w:sz="0" w:space="0" w:color="auto"/>
        <w:left w:val="none" w:sz="0" w:space="0" w:color="auto"/>
        <w:bottom w:val="none" w:sz="0" w:space="0" w:color="auto"/>
        <w:right w:val="none" w:sz="0" w:space="0" w:color="auto"/>
      </w:divBdr>
    </w:div>
    <w:div w:id="2023239484">
      <w:bodyDiv w:val="1"/>
      <w:marLeft w:val="0"/>
      <w:marRight w:val="0"/>
      <w:marTop w:val="0"/>
      <w:marBottom w:val="0"/>
      <w:divBdr>
        <w:top w:val="none" w:sz="0" w:space="0" w:color="auto"/>
        <w:left w:val="none" w:sz="0" w:space="0" w:color="auto"/>
        <w:bottom w:val="none" w:sz="0" w:space="0" w:color="auto"/>
        <w:right w:val="none" w:sz="0" w:space="0" w:color="auto"/>
      </w:divBdr>
    </w:div>
    <w:div w:id="2052068247">
      <w:bodyDiv w:val="1"/>
      <w:marLeft w:val="0"/>
      <w:marRight w:val="0"/>
      <w:marTop w:val="0"/>
      <w:marBottom w:val="0"/>
      <w:divBdr>
        <w:top w:val="none" w:sz="0" w:space="0" w:color="auto"/>
        <w:left w:val="none" w:sz="0" w:space="0" w:color="auto"/>
        <w:bottom w:val="none" w:sz="0" w:space="0" w:color="auto"/>
        <w:right w:val="none" w:sz="0" w:space="0" w:color="auto"/>
      </w:divBdr>
    </w:div>
    <w:div w:id="21075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e.ee" TargetMode="External"/><Relationship Id="rId13" Type="http://schemas.openxmlformats.org/officeDocument/2006/relationships/hyperlink" Target="http://elveso.ee/vesi/tehnilised-yldnoud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lveso.ee/vesi/tehnilised-yldnoude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infra@evr.ee" TargetMode="External"/><Relationship Id="rId10" Type="http://schemas.openxmlformats.org/officeDocument/2006/relationships/hyperlink" Target="mailto:ivo@guruprojekt.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nek@harjukek.ee" TargetMode="External"/><Relationship Id="rId14" Type="http://schemas.openxmlformats.org/officeDocument/2006/relationships/hyperlink" Target="https://www.telia.ee/partnerile/ehitajalearendaj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25517</Words>
  <Characters>148000</Characters>
  <Application>Microsoft Office Word</Application>
  <DocSecurity>0</DocSecurity>
  <Lines>1233</Lines>
  <Paragraphs>346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173171</CharactersWithSpaces>
  <SharedDoc>false</SharedDoc>
  <HLinks>
    <vt:vector size="444" baseType="variant">
      <vt:variant>
        <vt:i4>65567</vt:i4>
      </vt:variant>
      <vt:variant>
        <vt:i4>429</vt:i4>
      </vt:variant>
      <vt:variant>
        <vt:i4>0</vt:i4>
      </vt:variant>
      <vt:variant>
        <vt:i4>5</vt:i4>
      </vt:variant>
      <vt:variant>
        <vt:lpwstr>https://www.telia.ee/partnerile/ehitajalearendajale/</vt:lpwstr>
      </vt:variant>
      <vt:variant>
        <vt:lpwstr/>
      </vt:variant>
      <vt:variant>
        <vt:i4>458818</vt:i4>
      </vt:variant>
      <vt:variant>
        <vt:i4>426</vt:i4>
      </vt:variant>
      <vt:variant>
        <vt:i4>0</vt:i4>
      </vt:variant>
      <vt:variant>
        <vt:i4>5</vt:i4>
      </vt:variant>
      <vt:variant>
        <vt:lpwstr>http://elveso.ee/vesi/tehnilised-yldnouded-/</vt:lpwstr>
      </vt:variant>
      <vt:variant>
        <vt:lpwstr/>
      </vt:variant>
      <vt:variant>
        <vt:i4>458818</vt:i4>
      </vt:variant>
      <vt:variant>
        <vt:i4>423</vt:i4>
      </vt:variant>
      <vt:variant>
        <vt:i4>0</vt:i4>
      </vt:variant>
      <vt:variant>
        <vt:i4>5</vt:i4>
      </vt:variant>
      <vt:variant>
        <vt:lpwstr>http://elveso.ee/vesi/tehnilised-yldnouded-/</vt:lpwstr>
      </vt:variant>
      <vt:variant>
        <vt:lpwstr/>
      </vt:variant>
      <vt:variant>
        <vt:i4>1376319</vt:i4>
      </vt:variant>
      <vt:variant>
        <vt:i4>413</vt:i4>
      </vt:variant>
      <vt:variant>
        <vt:i4>0</vt:i4>
      </vt:variant>
      <vt:variant>
        <vt:i4>5</vt:i4>
      </vt:variant>
      <vt:variant>
        <vt:lpwstr/>
      </vt:variant>
      <vt:variant>
        <vt:lpwstr>_Toc154586246</vt:lpwstr>
      </vt:variant>
      <vt:variant>
        <vt:i4>1376319</vt:i4>
      </vt:variant>
      <vt:variant>
        <vt:i4>407</vt:i4>
      </vt:variant>
      <vt:variant>
        <vt:i4>0</vt:i4>
      </vt:variant>
      <vt:variant>
        <vt:i4>5</vt:i4>
      </vt:variant>
      <vt:variant>
        <vt:lpwstr/>
      </vt:variant>
      <vt:variant>
        <vt:lpwstr>_Toc154586245</vt:lpwstr>
      </vt:variant>
      <vt:variant>
        <vt:i4>1376319</vt:i4>
      </vt:variant>
      <vt:variant>
        <vt:i4>401</vt:i4>
      </vt:variant>
      <vt:variant>
        <vt:i4>0</vt:i4>
      </vt:variant>
      <vt:variant>
        <vt:i4>5</vt:i4>
      </vt:variant>
      <vt:variant>
        <vt:lpwstr/>
      </vt:variant>
      <vt:variant>
        <vt:lpwstr>_Toc154586244</vt:lpwstr>
      </vt:variant>
      <vt:variant>
        <vt:i4>1376319</vt:i4>
      </vt:variant>
      <vt:variant>
        <vt:i4>395</vt:i4>
      </vt:variant>
      <vt:variant>
        <vt:i4>0</vt:i4>
      </vt:variant>
      <vt:variant>
        <vt:i4>5</vt:i4>
      </vt:variant>
      <vt:variant>
        <vt:lpwstr/>
      </vt:variant>
      <vt:variant>
        <vt:lpwstr>_Toc154586243</vt:lpwstr>
      </vt:variant>
      <vt:variant>
        <vt:i4>1376319</vt:i4>
      </vt:variant>
      <vt:variant>
        <vt:i4>389</vt:i4>
      </vt:variant>
      <vt:variant>
        <vt:i4>0</vt:i4>
      </vt:variant>
      <vt:variant>
        <vt:i4>5</vt:i4>
      </vt:variant>
      <vt:variant>
        <vt:lpwstr/>
      </vt:variant>
      <vt:variant>
        <vt:lpwstr>_Toc154586242</vt:lpwstr>
      </vt:variant>
      <vt:variant>
        <vt:i4>1376319</vt:i4>
      </vt:variant>
      <vt:variant>
        <vt:i4>383</vt:i4>
      </vt:variant>
      <vt:variant>
        <vt:i4>0</vt:i4>
      </vt:variant>
      <vt:variant>
        <vt:i4>5</vt:i4>
      </vt:variant>
      <vt:variant>
        <vt:lpwstr/>
      </vt:variant>
      <vt:variant>
        <vt:lpwstr>_Toc154586241</vt:lpwstr>
      </vt:variant>
      <vt:variant>
        <vt:i4>1376319</vt:i4>
      </vt:variant>
      <vt:variant>
        <vt:i4>377</vt:i4>
      </vt:variant>
      <vt:variant>
        <vt:i4>0</vt:i4>
      </vt:variant>
      <vt:variant>
        <vt:i4>5</vt:i4>
      </vt:variant>
      <vt:variant>
        <vt:lpwstr/>
      </vt:variant>
      <vt:variant>
        <vt:lpwstr>_Toc154586240</vt:lpwstr>
      </vt:variant>
      <vt:variant>
        <vt:i4>1179711</vt:i4>
      </vt:variant>
      <vt:variant>
        <vt:i4>371</vt:i4>
      </vt:variant>
      <vt:variant>
        <vt:i4>0</vt:i4>
      </vt:variant>
      <vt:variant>
        <vt:i4>5</vt:i4>
      </vt:variant>
      <vt:variant>
        <vt:lpwstr/>
      </vt:variant>
      <vt:variant>
        <vt:lpwstr>_Toc154586239</vt:lpwstr>
      </vt:variant>
      <vt:variant>
        <vt:i4>1179711</vt:i4>
      </vt:variant>
      <vt:variant>
        <vt:i4>365</vt:i4>
      </vt:variant>
      <vt:variant>
        <vt:i4>0</vt:i4>
      </vt:variant>
      <vt:variant>
        <vt:i4>5</vt:i4>
      </vt:variant>
      <vt:variant>
        <vt:lpwstr/>
      </vt:variant>
      <vt:variant>
        <vt:lpwstr>_Toc154586238</vt:lpwstr>
      </vt:variant>
      <vt:variant>
        <vt:i4>1179711</vt:i4>
      </vt:variant>
      <vt:variant>
        <vt:i4>359</vt:i4>
      </vt:variant>
      <vt:variant>
        <vt:i4>0</vt:i4>
      </vt:variant>
      <vt:variant>
        <vt:i4>5</vt:i4>
      </vt:variant>
      <vt:variant>
        <vt:lpwstr/>
      </vt:variant>
      <vt:variant>
        <vt:lpwstr>_Toc154586237</vt:lpwstr>
      </vt:variant>
      <vt:variant>
        <vt:i4>1179711</vt:i4>
      </vt:variant>
      <vt:variant>
        <vt:i4>353</vt:i4>
      </vt:variant>
      <vt:variant>
        <vt:i4>0</vt:i4>
      </vt:variant>
      <vt:variant>
        <vt:i4>5</vt:i4>
      </vt:variant>
      <vt:variant>
        <vt:lpwstr/>
      </vt:variant>
      <vt:variant>
        <vt:lpwstr>_Toc154586236</vt:lpwstr>
      </vt:variant>
      <vt:variant>
        <vt:i4>1179711</vt:i4>
      </vt:variant>
      <vt:variant>
        <vt:i4>347</vt:i4>
      </vt:variant>
      <vt:variant>
        <vt:i4>0</vt:i4>
      </vt:variant>
      <vt:variant>
        <vt:i4>5</vt:i4>
      </vt:variant>
      <vt:variant>
        <vt:lpwstr/>
      </vt:variant>
      <vt:variant>
        <vt:lpwstr>_Toc154586235</vt:lpwstr>
      </vt:variant>
      <vt:variant>
        <vt:i4>1179711</vt:i4>
      </vt:variant>
      <vt:variant>
        <vt:i4>341</vt:i4>
      </vt:variant>
      <vt:variant>
        <vt:i4>0</vt:i4>
      </vt:variant>
      <vt:variant>
        <vt:i4>5</vt:i4>
      </vt:variant>
      <vt:variant>
        <vt:lpwstr/>
      </vt:variant>
      <vt:variant>
        <vt:lpwstr>_Toc154586234</vt:lpwstr>
      </vt:variant>
      <vt:variant>
        <vt:i4>1179711</vt:i4>
      </vt:variant>
      <vt:variant>
        <vt:i4>335</vt:i4>
      </vt:variant>
      <vt:variant>
        <vt:i4>0</vt:i4>
      </vt:variant>
      <vt:variant>
        <vt:i4>5</vt:i4>
      </vt:variant>
      <vt:variant>
        <vt:lpwstr/>
      </vt:variant>
      <vt:variant>
        <vt:lpwstr>_Toc154586233</vt:lpwstr>
      </vt:variant>
      <vt:variant>
        <vt:i4>1179711</vt:i4>
      </vt:variant>
      <vt:variant>
        <vt:i4>329</vt:i4>
      </vt:variant>
      <vt:variant>
        <vt:i4>0</vt:i4>
      </vt:variant>
      <vt:variant>
        <vt:i4>5</vt:i4>
      </vt:variant>
      <vt:variant>
        <vt:lpwstr/>
      </vt:variant>
      <vt:variant>
        <vt:lpwstr>_Toc154586232</vt:lpwstr>
      </vt:variant>
      <vt:variant>
        <vt:i4>1179711</vt:i4>
      </vt:variant>
      <vt:variant>
        <vt:i4>323</vt:i4>
      </vt:variant>
      <vt:variant>
        <vt:i4>0</vt:i4>
      </vt:variant>
      <vt:variant>
        <vt:i4>5</vt:i4>
      </vt:variant>
      <vt:variant>
        <vt:lpwstr/>
      </vt:variant>
      <vt:variant>
        <vt:lpwstr>_Toc154586231</vt:lpwstr>
      </vt:variant>
      <vt:variant>
        <vt:i4>1179711</vt:i4>
      </vt:variant>
      <vt:variant>
        <vt:i4>317</vt:i4>
      </vt:variant>
      <vt:variant>
        <vt:i4>0</vt:i4>
      </vt:variant>
      <vt:variant>
        <vt:i4>5</vt:i4>
      </vt:variant>
      <vt:variant>
        <vt:lpwstr/>
      </vt:variant>
      <vt:variant>
        <vt:lpwstr>_Toc154586230</vt:lpwstr>
      </vt:variant>
      <vt:variant>
        <vt:i4>1245247</vt:i4>
      </vt:variant>
      <vt:variant>
        <vt:i4>311</vt:i4>
      </vt:variant>
      <vt:variant>
        <vt:i4>0</vt:i4>
      </vt:variant>
      <vt:variant>
        <vt:i4>5</vt:i4>
      </vt:variant>
      <vt:variant>
        <vt:lpwstr/>
      </vt:variant>
      <vt:variant>
        <vt:lpwstr>_Toc154586229</vt:lpwstr>
      </vt:variant>
      <vt:variant>
        <vt:i4>1245247</vt:i4>
      </vt:variant>
      <vt:variant>
        <vt:i4>305</vt:i4>
      </vt:variant>
      <vt:variant>
        <vt:i4>0</vt:i4>
      </vt:variant>
      <vt:variant>
        <vt:i4>5</vt:i4>
      </vt:variant>
      <vt:variant>
        <vt:lpwstr/>
      </vt:variant>
      <vt:variant>
        <vt:lpwstr>_Toc154586228</vt:lpwstr>
      </vt:variant>
      <vt:variant>
        <vt:i4>1245247</vt:i4>
      </vt:variant>
      <vt:variant>
        <vt:i4>299</vt:i4>
      </vt:variant>
      <vt:variant>
        <vt:i4>0</vt:i4>
      </vt:variant>
      <vt:variant>
        <vt:i4>5</vt:i4>
      </vt:variant>
      <vt:variant>
        <vt:lpwstr/>
      </vt:variant>
      <vt:variant>
        <vt:lpwstr>_Toc154586227</vt:lpwstr>
      </vt:variant>
      <vt:variant>
        <vt:i4>1245247</vt:i4>
      </vt:variant>
      <vt:variant>
        <vt:i4>293</vt:i4>
      </vt:variant>
      <vt:variant>
        <vt:i4>0</vt:i4>
      </vt:variant>
      <vt:variant>
        <vt:i4>5</vt:i4>
      </vt:variant>
      <vt:variant>
        <vt:lpwstr/>
      </vt:variant>
      <vt:variant>
        <vt:lpwstr>_Toc154586226</vt:lpwstr>
      </vt:variant>
      <vt:variant>
        <vt:i4>1245247</vt:i4>
      </vt:variant>
      <vt:variant>
        <vt:i4>287</vt:i4>
      </vt:variant>
      <vt:variant>
        <vt:i4>0</vt:i4>
      </vt:variant>
      <vt:variant>
        <vt:i4>5</vt:i4>
      </vt:variant>
      <vt:variant>
        <vt:lpwstr/>
      </vt:variant>
      <vt:variant>
        <vt:lpwstr>_Toc154586225</vt:lpwstr>
      </vt:variant>
      <vt:variant>
        <vt:i4>1245247</vt:i4>
      </vt:variant>
      <vt:variant>
        <vt:i4>281</vt:i4>
      </vt:variant>
      <vt:variant>
        <vt:i4>0</vt:i4>
      </vt:variant>
      <vt:variant>
        <vt:i4>5</vt:i4>
      </vt:variant>
      <vt:variant>
        <vt:lpwstr/>
      </vt:variant>
      <vt:variant>
        <vt:lpwstr>_Toc154586224</vt:lpwstr>
      </vt:variant>
      <vt:variant>
        <vt:i4>1245247</vt:i4>
      </vt:variant>
      <vt:variant>
        <vt:i4>275</vt:i4>
      </vt:variant>
      <vt:variant>
        <vt:i4>0</vt:i4>
      </vt:variant>
      <vt:variant>
        <vt:i4>5</vt:i4>
      </vt:variant>
      <vt:variant>
        <vt:lpwstr/>
      </vt:variant>
      <vt:variant>
        <vt:lpwstr>_Toc154586223</vt:lpwstr>
      </vt:variant>
      <vt:variant>
        <vt:i4>1245247</vt:i4>
      </vt:variant>
      <vt:variant>
        <vt:i4>269</vt:i4>
      </vt:variant>
      <vt:variant>
        <vt:i4>0</vt:i4>
      </vt:variant>
      <vt:variant>
        <vt:i4>5</vt:i4>
      </vt:variant>
      <vt:variant>
        <vt:lpwstr/>
      </vt:variant>
      <vt:variant>
        <vt:lpwstr>_Toc154586222</vt:lpwstr>
      </vt:variant>
      <vt:variant>
        <vt:i4>1245247</vt:i4>
      </vt:variant>
      <vt:variant>
        <vt:i4>263</vt:i4>
      </vt:variant>
      <vt:variant>
        <vt:i4>0</vt:i4>
      </vt:variant>
      <vt:variant>
        <vt:i4>5</vt:i4>
      </vt:variant>
      <vt:variant>
        <vt:lpwstr/>
      </vt:variant>
      <vt:variant>
        <vt:lpwstr>_Toc154586221</vt:lpwstr>
      </vt:variant>
      <vt:variant>
        <vt:i4>1245247</vt:i4>
      </vt:variant>
      <vt:variant>
        <vt:i4>257</vt:i4>
      </vt:variant>
      <vt:variant>
        <vt:i4>0</vt:i4>
      </vt:variant>
      <vt:variant>
        <vt:i4>5</vt:i4>
      </vt:variant>
      <vt:variant>
        <vt:lpwstr/>
      </vt:variant>
      <vt:variant>
        <vt:lpwstr>_Toc154586220</vt:lpwstr>
      </vt:variant>
      <vt:variant>
        <vt:i4>1048639</vt:i4>
      </vt:variant>
      <vt:variant>
        <vt:i4>251</vt:i4>
      </vt:variant>
      <vt:variant>
        <vt:i4>0</vt:i4>
      </vt:variant>
      <vt:variant>
        <vt:i4>5</vt:i4>
      </vt:variant>
      <vt:variant>
        <vt:lpwstr/>
      </vt:variant>
      <vt:variant>
        <vt:lpwstr>_Toc154586219</vt:lpwstr>
      </vt:variant>
      <vt:variant>
        <vt:i4>1048639</vt:i4>
      </vt:variant>
      <vt:variant>
        <vt:i4>245</vt:i4>
      </vt:variant>
      <vt:variant>
        <vt:i4>0</vt:i4>
      </vt:variant>
      <vt:variant>
        <vt:i4>5</vt:i4>
      </vt:variant>
      <vt:variant>
        <vt:lpwstr/>
      </vt:variant>
      <vt:variant>
        <vt:lpwstr>_Toc154586218</vt:lpwstr>
      </vt:variant>
      <vt:variant>
        <vt:i4>1048639</vt:i4>
      </vt:variant>
      <vt:variant>
        <vt:i4>239</vt:i4>
      </vt:variant>
      <vt:variant>
        <vt:i4>0</vt:i4>
      </vt:variant>
      <vt:variant>
        <vt:i4>5</vt:i4>
      </vt:variant>
      <vt:variant>
        <vt:lpwstr/>
      </vt:variant>
      <vt:variant>
        <vt:lpwstr>_Toc154586217</vt:lpwstr>
      </vt:variant>
      <vt:variant>
        <vt:i4>1048639</vt:i4>
      </vt:variant>
      <vt:variant>
        <vt:i4>233</vt:i4>
      </vt:variant>
      <vt:variant>
        <vt:i4>0</vt:i4>
      </vt:variant>
      <vt:variant>
        <vt:i4>5</vt:i4>
      </vt:variant>
      <vt:variant>
        <vt:lpwstr/>
      </vt:variant>
      <vt:variant>
        <vt:lpwstr>_Toc154586216</vt:lpwstr>
      </vt:variant>
      <vt:variant>
        <vt:i4>1048639</vt:i4>
      </vt:variant>
      <vt:variant>
        <vt:i4>227</vt:i4>
      </vt:variant>
      <vt:variant>
        <vt:i4>0</vt:i4>
      </vt:variant>
      <vt:variant>
        <vt:i4>5</vt:i4>
      </vt:variant>
      <vt:variant>
        <vt:lpwstr/>
      </vt:variant>
      <vt:variant>
        <vt:lpwstr>_Toc154586215</vt:lpwstr>
      </vt:variant>
      <vt:variant>
        <vt:i4>1048639</vt:i4>
      </vt:variant>
      <vt:variant>
        <vt:i4>221</vt:i4>
      </vt:variant>
      <vt:variant>
        <vt:i4>0</vt:i4>
      </vt:variant>
      <vt:variant>
        <vt:i4>5</vt:i4>
      </vt:variant>
      <vt:variant>
        <vt:lpwstr/>
      </vt:variant>
      <vt:variant>
        <vt:lpwstr>_Toc154586214</vt:lpwstr>
      </vt:variant>
      <vt:variant>
        <vt:i4>1048639</vt:i4>
      </vt:variant>
      <vt:variant>
        <vt:i4>215</vt:i4>
      </vt:variant>
      <vt:variant>
        <vt:i4>0</vt:i4>
      </vt:variant>
      <vt:variant>
        <vt:i4>5</vt:i4>
      </vt:variant>
      <vt:variant>
        <vt:lpwstr/>
      </vt:variant>
      <vt:variant>
        <vt:lpwstr>_Toc154586213</vt:lpwstr>
      </vt:variant>
      <vt:variant>
        <vt:i4>1048639</vt:i4>
      </vt:variant>
      <vt:variant>
        <vt:i4>209</vt:i4>
      </vt:variant>
      <vt:variant>
        <vt:i4>0</vt:i4>
      </vt:variant>
      <vt:variant>
        <vt:i4>5</vt:i4>
      </vt:variant>
      <vt:variant>
        <vt:lpwstr/>
      </vt:variant>
      <vt:variant>
        <vt:lpwstr>_Toc154586212</vt:lpwstr>
      </vt:variant>
      <vt:variant>
        <vt:i4>1048639</vt:i4>
      </vt:variant>
      <vt:variant>
        <vt:i4>203</vt:i4>
      </vt:variant>
      <vt:variant>
        <vt:i4>0</vt:i4>
      </vt:variant>
      <vt:variant>
        <vt:i4>5</vt:i4>
      </vt:variant>
      <vt:variant>
        <vt:lpwstr/>
      </vt:variant>
      <vt:variant>
        <vt:lpwstr>_Toc154586211</vt:lpwstr>
      </vt:variant>
      <vt:variant>
        <vt:i4>1048639</vt:i4>
      </vt:variant>
      <vt:variant>
        <vt:i4>197</vt:i4>
      </vt:variant>
      <vt:variant>
        <vt:i4>0</vt:i4>
      </vt:variant>
      <vt:variant>
        <vt:i4>5</vt:i4>
      </vt:variant>
      <vt:variant>
        <vt:lpwstr/>
      </vt:variant>
      <vt:variant>
        <vt:lpwstr>_Toc154586210</vt:lpwstr>
      </vt:variant>
      <vt:variant>
        <vt:i4>1114175</vt:i4>
      </vt:variant>
      <vt:variant>
        <vt:i4>191</vt:i4>
      </vt:variant>
      <vt:variant>
        <vt:i4>0</vt:i4>
      </vt:variant>
      <vt:variant>
        <vt:i4>5</vt:i4>
      </vt:variant>
      <vt:variant>
        <vt:lpwstr/>
      </vt:variant>
      <vt:variant>
        <vt:lpwstr>_Toc154586209</vt:lpwstr>
      </vt:variant>
      <vt:variant>
        <vt:i4>1114175</vt:i4>
      </vt:variant>
      <vt:variant>
        <vt:i4>185</vt:i4>
      </vt:variant>
      <vt:variant>
        <vt:i4>0</vt:i4>
      </vt:variant>
      <vt:variant>
        <vt:i4>5</vt:i4>
      </vt:variant>
      <vt:variant>
        <vt:lpwstr/>
      </vt:variant>
      <vt:variant>
        <vt:lpwstr>_Toc154586208</vt:lpwstr>
      </vt:variant>
      <vt:variant>
        <vt:i4>1114175</vt:i4>
      </vt:variant>
      <vt:variant>
        <vt:i4>179</vt:i4>
      </vt:variant>
      <vt:variant>
        <vt:i4>0</vt:i4>
      </vt:variant>
      <vt:variant>
        <vt:i4>5</vt:i4>
      </vt:variant>
      <vt:variant>
        <vt:lpwstr/>
      </vt:variant>
      <vt:variant>
        <vt:lpwstr>_Toc154586207</vt:lpwstr>
      </vt:variant>
      <vt:variant>
        <vt:i4>1114175</vt:i4>
      </vt:variant>
      <vt:variant>
        <vt:i4>173</vt:i4>
      </vt:variant>
      <vt:variant>
        <vt:i4>0</vt:i4>
      </vt:variant>
      <vt:variant>
        <vt:i4>5</vt:i4>
      </vt:variant>
      <vt:variant>
        <vt:lpwstr/>
      </vt:variant>
      <vt:variant>
        <vt:lpwstr>_Toc154586206</vt:lpwstr>
      </vt:variant>
      <vt:variant>
        <vt:i4>1114175</vt:i4>
      </vt:variant>
      <vt:variant>
        <vt:i4>167</vt:i4>
      </vt:variant>
      <vt:variant>
        <vt:i4>0</vt:i4>
      </vt:variant>
      <vt:variant>
        <vt:i4>5</vt:i4>
      </vt:variant>
      <vt:variant>
        <vt:lpwstr/>
      </vt:variant>
      <vt:variant>
        <vt:lpwstr>_Toc154586205</vt:lpwstr>
      </vt:variant>
      <vt:variant>
        <vt:i4>1114175</vt:i4>
      </vt:variant>
      <vt:variant>
        <vt:i4>161</vt:i4>
      </vt:variant>
      <vt:variant>
        <vt:i4>0</vt:i4>
      </vt:variant>
      <vt:variant>
        <vt:i4>5</vt:i4>
      </vt:variant>
      <vt:variant>
        <vt:lpwstr/>
      </vt:variant>
      <vt:variant>
        <vt:lpwstr>_Toc154586204</vt:lpwstr>
      </vt:variant>
      <vt:variant>
        <vt:i4>1114175</vt:i4>
      </vt:variant>
      <vt:variant>
        <vt:i4>155</vt:i4>
      </vt:variant>
      <vt:variant>
        <vt:i4>0</vt:i4>
      </vt:variant>
      <vt:variant>
        <vt:i4>5</vt:i4>
      </vt:variant>
      <vt:variant>
        <vt:lpwstr/>
      </vt:variant>
      <vt:variant>
        <vt:lpwstr>_Toc154586203</vt:lpwstr>
      </vt:variant>
      <vt:variant>
        <vt:i4>1114175</vt:i4>
      </vt:variant>
      <vt:variant>
        <vt:i4>149</vt:i4>
      </vt:variant>
      <vt:variant>
        <vt:i4>0</vt:i4>
      </vt:variant>
      <vt:variant>
        <vt:i4>5</vt:i4>
      </vt:variant>
      <vt:variant>
        <vt:lpwstr/>
      </vt:variant>
      <vt:variant>
        <vt:lpwstr>_Toc154586202</vt:lpwstr>
      </vt:variant>
      <vt:variant>
        <vt:i4>1114175</vt:i4>
      </vt:variant>
      <vt:variant>
        <vt:i4>143</vt:i4>
      </vt:variant>
      <vt:variant>
        <vt:i4>0</vt:i4>
      </vt:variant>
      <vt:variant>
        <vt:i4>5</vt:i4>
      </vt:variant>
      <vt:variant>
        <vt:lpwstr/>
      </vt:variant>
      <vt:variant>
        <vt:lpwstr>_Toc154586201</vt:lpwstr>
      </vt:variant>
      <vt:variant>
        <vt:i4>1114175</vt:i4>
      </vt:variant>
      <vt:variant>
        <vt:i4>137</vt:i4>
      </vt:variant>
      <vt:variant>
        <vt:i4>0</vt:i4>
      </vt:variant>
      <vt:variant>
        <vt:i4>5</vt:i4>
      </vt:variant>
      <vt:variant>
        <vt:lpwstr/>
      </vt:variant>
      <vt:variant>
        <vt:lpwstr>_Toc154586200</vt:lpwstr>
      </vt:variant>
      <vt:variant>
        <vt:i4>1572924</vt:i4>
      </vt:variant>
      <vt:variant>
        <vt:i4>131</vt:i4>
      </vt:variant>
      <vt:variant>
        <vt:i4>0</vt:i4>
      </vt:variant>
      <vt:variant>
        <vt:i4>5</vt:i4>
      </vt:variant>
      <vt:variant>
        <vt:lpwstr/>
      </vt:variant>
      <vt:variant>
        <vt:lpwstr>_Toc154586199</vt:lpwstr>
      </vt:variant>
      <vt:variant>
        <vt:i4>1572924</vt:i4>
      </vt:variant>
      <vt:variant>
        <vt:i4>125</vt:i4>
      </vt:variant>
      <vt:variant>
        <vt:i4>0</vt:i4>
      </vt:variant>
      <vt:variant>
        <vt:i4>5</vt:i4>
      </vt:variant>
      <vt:variant>
        <vt:lpwstr/>
      </vt:variant>
      <vt:variant>
        <vt:lpwstr>_Toc154586198</vt:lpwstr>
      </vt:variant>
      <vt:variant>
        <vt:i4>1572924</vt:i4>
      </vt:variant>
      <vt:variant>
        <vt:i4>119</vt:i4>
      </vt:variant>
      <vt:variant>
        <vt:i4>0</vt:i4>
      </vt:variant>
      <vt:variant>
        <vt:i4>5</vt:i4>
      </vt:variant>
      <vt:variant>
        <vt:lpwstr/>
      </vt:variant>
      <vt:variant>
        <vt:lpwstr>_Toc154586197</vt:lpwstr>
      </vt:variant>
      <vt:variant>
        <vt:i4>1572924</vt:i4>
      </vt:variant>
      <vt:variant>
        <vt:i4>113</vt:i4>
      </vt:variant>
      <vt:variant>
        <vt:i4>0</vt:i4>
      </vt:variant>
      <vt:variant>
        <vt:i4>5</vt:i4>
      </vt:variant>
      <vt:variant>
        <vt:lpwstr/>
      </vt:variant>
      <vt:variant>
        <vt:lpwstr>_Toc154586196</vt:lpwstr>
      </vt:variant>
      <vt:variant>
        <vt:i4>1572924</vt:i4>
      </vt:variant>
      <vt:variant>
        <vt:i4>107</vt:i4>
      </vt:variant>
      <vt:variant>
        <vt:i4>0</vt:i4>
      </vt:variant>
      <vt:variant>
        <vt:i4>5</vt:i4>
      </vt:variant>
      <vt:variant>
        <vt:lpwstr/>
      </vt:variant>
      <vt:variant>
        <vt:lpwstr>_Toc154586195</vt:lpwstr>
      </vt:variant>
      <vt:variant>
        <vt:i4>1572924</vt:i4>
      </vt:variant>
      <vt:variant>
        <vt:i4>101</vt:i4>
      </vt:variant>
      <vt:variant>
        <vt:i4>0</vt:i4>
      </vt:variant>
      <vt:variant>
        <vt:i4>5</vt:i4>
      </vt:variant>
      <vt:variant>
        <vt:lpwstr/>
      </vt:variant>
      <vt:variant>
        <vt:lpwstr>_Toc154586194</vt:lpwstr>
      </vt:variant>
      <vt:variant>
        <vt:i4>1572924</vt:i4>
      </vt:variant>
      <vt:variant>
        <vt:i4>95</vt:i4>
      </vt:variant>
      <vt:variant>
        <vt:i4>0</vt:i4>
      </vt:variant>
      <vt:variant>
        <vt:i4>5</vt:i4>
      </vt:variant>
      <vt:variant>
        <vt:lpwstr/>
      </vt:variant>
      <vt:variant>
        <vt:lpwstr>_Toc154586193</vt:lpwstr>
      </vt:variant>
      <vt:variant>
        <vt:i4>1572924</vt:i4>
      </vt:variant>
      <vt:variant>
        <vt:i4>89</vt:i4>
      </vt:variant>
      <vt:variant>
        <vt:i4>0</vt:i4>
      </vt:variant>
      <vt:variant>
        <vt:i4>5</vt:i4>
      </vt:variant>
      <vt:variant>
        <vt:lpwstr/>
      </vt:variant>
      <vt:variant>
        <vt:lpwstr>_Toc154586192</vt:lpwstr>
      </vt:variant>
      <vt:variant>
        <vt:i4>1572924</vt:i4>
      </vt:variant>
      <vt:variant>
        <vt:i4>83</vt:i4>
      </vt:variant>
      <vt:variant>
        <vt:i4>0</vt:i4>
      </vt:variant>
      <vt:variant>
        <vt:i4>5</vt:i4>
      </vt:variant>
      <vt:variant>
        <vt:lpwstr/>
      </vt:variant>
      <vt:variant>
        <vt:lpwstr>_Toc154586191</vt:lpwstr>
      </vt:variant>
      <vt:variant>
        <vt:i4>1572924</vt:i4>
      </vt:variant>
      <vt:variant>
        <vt:i4>77</vt:i4>
      </vt:variant>
      <vt:variant>
        <vt:i4>0</vt:i4>
      </vt:variant>
      <vt:variant>
        <vt:i4>5</vt:i4>
      </vt:variant>
      <vt:variant>
        <vt:lpwstr/>
      </vt:variant>
      <vt:variant>
        <vt:lpwstr>_Toc154586190</vt:lpwstr>
      </vt:variant>
      <vt:variant>
        <vt:i4>1638460</vt:i4>
      </vt:variant>
      <vt:variant>
        <vt:i4>71</vt:i4>
      </vt:variant>
      <vt:variant>
        <vt:i4>0</vt:i4>
      </vt:variant>
      <vt:variant>
        <vt:i4>5</vt:i4>
      </vt:variant>
      <vt:variant>
        <vt:lpwstr/>
      </vt:variant>
      <vt:variant>
        <vt:lpwstr>_Toc154586189</vt:lpwstr>
      </vt:variant>
      <vt:variant>
        <vt:i4>1638460</vt:i4>
      </vt:variant>
      <vt:variant>
        <vt:i4>65</vt:i4>
      </vt:variant>
      <vt:variant>
        <vt:i4>0</vt:i4>
      </vt:variant>
      <vt:variant>
        <vt:i4>5</vt:i4>
      </vt:variant>
      <vt:variant>
        <vt:lpwstr/>
      </vt:variant>
      <vt:variant>
        <vt:lpwstr>_Toc154586188</vt:lpwstr>
      </vt:variant>
      <vt:variant>
        <vt:i4>1638460</vt:i4>
      </vt:variant>
      <vt:variant>
        <vt:i4>59</vt:i4>
      </vt:variant>
      <vt:variant>
        <vt:i4>0</vt:i4>
      </vt:variant>
      <vt:variant>
        <vt:i4>5</vt:i4>
      </vt:variant>
      <vt:variant>
        <vt:lpwstr/>
      </vt:variant>
      <vt:variant>
        <vt:lpwstr>_Toc154586187</vt:lpwstr>
      </vt:variant>
      <vt:variant>
        <vt:i4>1638460</vt:i4>
      </vt:variant>
      <vt:variant>
        <vt:i4>53</vt:i4>
      </vt:variant>
      <vt:variant>
        <vt:i4>0</vt:i4>
      </vt:variant>
      <vt:variant>
        <vt:i4>5</vt:i4>
      </vt:variant>
      <vt:variant>
        <vt:lpwstr/>
      </vt:variant>
      <vt:variant>
        <vt:lpwstr>_Toc154586186</vt:lpwstr>
      </vt:variant>
      <vt:variant>
        <vt:i4>1638460</vt:i4>
      </vt:variant>
      <vt:variant>
        <vt:i4>47</vt:i4>
      </vt:variant>
      <vt:variant>
        <vt:i4>0</vt:i4>
      </vt:variant>
      <vt:variant>
        <vt:i4>5</vt:i4>
      </vt:variant>
      <vt:variant>
        <vt:lpwstr/>
      </vt:variant>
      <vt:variant>
        <vt:lpwstr>_Toc154586185</vt:lpwstr>
      </vt:variant>
      <vt:variant>
        <vt:i4>1638460</vt:i4>
      </vt:variant>
      <vt:variant>
        <vt:i4>41</vt:i4>
      </vt:variant>
      <vt:variant>
        <vt:i4>0</vt:i4>
      </vt:variant>
      <vt:variant>
        <vt:i4>5</vt:i4>
      </vt:variant>
      <vt:variant>
        <vt:lpwstr/>
      </vt:variant>
      <vt:variant>
        <vt:lpwstr>_Toc154586184</vt:lpwstr>
      </vt:variant>
      <vt:variant>
        <vt:i4>1638460</vt:i4>
      </vt:variant>
      <vt:variant>
        <vt:i4>35</vt:i4>
      </vt:variant>
      <vt:variant>
        <vt:i4>0</vt:i4>
      </vt:variant>
      <vt:variant>
        <vt:i4>5</vt:i4>
      </vt:variant>
      <vt:variant>
        <vt:lpwstr/>
      </vt:variant>
      <vt:variant>
        <vt:lpwstr>_Toc154586183</vt:lpwstr>
      </vt:variant>
      <vt:variant>
        <vt:i4>1638460</vt:i4>
      </vt:variant>
      <vt:variant>
        <vt:i4>29</vt:i4>
      </vt:variant>
      <vt:variant>
        <vt:i4>0</vt:i4>
      </vt:variant>
      <vt:variant>
        <vt:i4>5</vt:i4>
      </vt:variant>
      <vt:variant>
        <vt:lpwstr/>
      </vt:variant>
      <vt:variant>
        <vt:lpwstr>_Toc154586182</vt:lpwstr>
      </vt:variant>
      <vt:variant>
        <vt:i4>1638460</vt:i4>
      </vt:variant>
      <vt:variant>
        <vt:i4>23</vt:i4>
      </vt:variant>
      <vt:variant>
        <vt:i4>0</vt:i4>
      </vt:variant>
      <vt:variant>
        <vt:i4>5</vt:i4>
      </vt:variant>
      <vt:variant>
        <vt:lpwstr/>
      </vt:variant>
      <vt:variant>
        <vt:lpwstr>_Toc154586181</vt:lpwstr>
      </vt:variant>
      <vt:variant>
        <vt:i4>1638460</vt:i4>
      </vt:variant>
      <vt:variant>
        <vt:i4>17</vt:i4>
      </vt:variant>
      <vt:variant>
        <vt:i4>0</vt:i4>
      </vt:variant>
      <vt:variant>
        <vt:i4>5</vt:i4>
      </vt:variant>
      <vt:variant>
        <vt:lpwstr/>
      </vt:variant>
      <vt:variant>
        <vt:lpwstr>_Toc154586180</vt:lpwstr>
      </vt:variant>
      <vt:variant>
        <vt:i4>1441852</vt:i4>
      </vt:variant>
      <vt:variant>
        <vt:i4>11</vt:i4>
      </vt:variant>
      <vt:variant>
        <vt:i4>0</vt:i4>
      </vt:variant>
      <vt:variant>
        <vt:i4>5</vt:i4>
      </vt:variant>
      <vt:variant>
        <vt:lpwstr/>
      </vt:variant>
      <vt:variant>
        <vt:lpwstr>_Toc154586179</vt:lpwstr>
      </vt:variant>
      <vt:variant>
        <vt:i4>1703969</vt:i4>
      </vt:variant>
      <vt:variant>
        <vt:i4>6</vt:i4>
      </vt:variant>
      <vt:variant>
        <vt:i4>0</vt:i4>
      </vt:variant>
      <vt:variant>
        <vt:i4>5</vt:i4>
      </vt:variant>
      <vt:variant>
        <vt:lpwstr>mailto:ivo@guruprojekt.ee</vt:lpwstr>
      </vt:variant>
      <vt:variant>
        <vt:lpwstr/>
      </vt:variant>
      <vt:variant>
        <vt:i4>4980832</vt:i4>
      </vt:variant>
      <vt:variant>
        <vt:i4>3</vt:i4>
      </vt:variant>
      <vt:variant>
        <vt:i4>0</vt:i4>
      </vt:variant>
      <vt:variant>
        <vt:i4>5</vt:i4>
      </vt:variant>
      <vt:variant>
        <vt:lpwstr>mailto:janek@harjukek.ee</vt:lpwstr>
      </vt:variant>
      <vt:variant>
        <vt:lpwstr/>
      </vt:variant>
      <vt:variant>
        <vt:i4>458809</vt:i4>
      </vt:variant>
      <vt:variant>
        <vt:i4>0</vt:i4>
      </vt:variant>
      <vt:variant>
        <vt:i4>0</vt:i4>
      </vt:variant>
      <vt:variant>
        <vt:i4>5</vt:i4>
      </vt:variant>
      <vt:variant>
        <vt:lpwstr>mailto:info@rae.ee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Lohe</dc:creator>
  <cp:keywords/>
  <cp:lastModifiedBy>kasutaja</cp:lastModifiedBy>
  <cp:revision>2</cp:revision>
  <cp:lastPrinted>2026-04-16T07:51:00Z</cp:lastPrinted>
  <dcterms:created xsi:type="dcterms:W3CDTF">2026-04-16T07:54:00Z</dcterms:created>
  <dcterms:modified xsi:type="dcterms:W3CDTF">2026-04-16T07:54:00Z</dcterms:modified>
</cp:coreProperties>
</file>