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9D" w:rsidRDefault="003A5A9D" w:rsidP="003A5A9D">
      <w:pPr>
        <w:autoSpaceDE w:val="0"/>
        <w:autoSpaceDN w:val="0"/>
        <w:jc w:val="right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       </w:t>
      </w:r>
    </w:p>
    <w:p w:rsidR="003A5A9D" w:rsidRDefault="003A5A9D" w:rsidP="003A5A9D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   TALLINN-HARJU REGIOON</w:t>
      </w:r>
    </w:p>
    <w:p w:rsidR="003A5A9D" w:rsidRDefault="003A5A9D" w:rsidP="003A5A9D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A5A9D" w:rsidRDefault="003A5A9D" w:rsidP="003A5A9D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TEHNILISED TINGIMUSED MADALPINGE LIITUMISEKS Nr.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247157</w:t>
      </w:r>
    </w:p>
    <w:p w:rsidR="003A5A9D" w:rsidRDefault="003A5A9D" w:rsidP="003A5A9D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A5A9D" w:rsidRDefault="003A5A9D" w:rsidP="003A5A9D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Väljastatud:  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20.12.2016</w:t>
      </w:r>
    </w:p>
    <w:p w:rsidR="003A5A9D" w:rsidRDefault="003A5A9D" w:rsidP="003A5A9D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Kehtivad kuni:  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20.12.2018</w:t>
      </w:r>
    </w:p>
    <w:p w:rsidR="003A5A9D" w:rsidRDefault="003A5A9D" w:rsidP="003A5A9D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6536"/>
      </w:tblGrid>
      <w:tr w:rsidR="003A5A9D" w:rsidTr="003A5A9D">
        <w:tc>
          <w:tcPr>
            <w:tcW w:w="4365" w:type="dxa"/>
            <w:hideMark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 Tehniliste tingimuste taotleja:</w:t>
            </w:r>
          </w:p>
        </w:tc>
        <w:tc>
          <w:tcPr>
            <w:tcW w:w="14190" w:type="dxa"/>
            <w:hideMark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OÜ Optimal Projekt</w:t>
            </w:r>
          </w:p>
        </w:tc>
      </w:tr>
      <w:tr w:rsidR="003A5A9D" w:rsidTr="003A5A9D">
        <w:tc>
          <w:tcPr>
            <w:tcW w:w="4365" w:type="dxa"/>
            <w:hideMark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 Taotleja aadress:</w:t>
            </w:r>
          </w:p>
        </w:tc>
        <w:tc>
          <w:tcPr>
            <w:tcW w:w="14190" w:type="dxa"/>
            <w:hideMark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Keemia 4, Tallinn 10616</w:t>
            </w:r>
          </w:p>
        </w:tc>
      </w:tr>
      <w:tr w:rsidR="003A5A9D" w:rsidTr="003A5A9D">
        <w:tc>
          <w:tcPr>
            <w:tcW w:w="4365" w:type="dxa"/>
            <w:hideMark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 Taotleja telefon:</w:t>
            </w:r>
          </w:p>
        </w:tc>
        <w:tc>
          <w:tcPr>
            <w:tcW w:w="14190" w:type="dxa"/>
            <w:hideMark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607 0036,  502 2239</w:t>
            </w:r>
          </w:p>
        </w:tc>
      </w:tr>
      <w:tr w:rsidR="003A5A9D" w:rsidTr="003A5A9D">
        <w:tc>
          <w:tcPr>
            <w:tcW w:w="4365" w:type="dxa"/>
            <w:hideMark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 Taotleja E-Mail:</w:t>
            </w:r>
          </w:p>
        </w:tc>
        <w:tc>
          <w:tcPr>
            <w:tcW w:w="14190" w:type="dxa"/>
            <w:hideMark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meelis@opt.ee</w:t>
              </w:r>
            </w:hyperlink>
          </w:p>
        </w:tc>
      </w:tr>
      <w:tr w:rsidR="003A5A9D" w:rsidTr="003A5A9D">
        <w:tc>
          <w:tcPr>
            <w:tcW w:w="4365" w:type="dxa"/>
            <w:hideMark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 Taotluse esitamise kuupäev ja nr.:</w:t>
            </w:r>
          </w:p>
        </w:tc>
        <w:tc>
          <w:tcPr>
            <w:tcW w:w="14190" w:type="dxa"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5A9D" w:rsidTr="003A5A9D">
        <w:tc>
          <w:tcPr>
            <w:tcW w:w="4365" w:type="dxa"/>
            <w:hideMark/>
          </w:tcPr>
          <w:p w:rsidR="003A5A9D" w:rsidRDefault="003A5A9D">
            <w:pPr>
              <w:keepNext/>
              <w:autoSpaceDE w:val="0"/>
              <w:autoSpaceDN w:val="0"/>
              <w:ind w:left="44" w:right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2. Liidetava elektripaigaldise iseloomustus: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0" w:type="dxa"/>
            <w:hideMark/>
          </w:tcPr>
          <w:p w:rsidR="003A5A9D" w:rsidRDefault="003A5A9D">
            <w:pPr>
              <w:keepNext/>
              <w:autoSpaceDE w:val="0"/>
              <w:autoSpaceDN w:val="0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detailplaneering</w:t>
            </w:r>
            <w:r>
              <w:rPr>
                <w:rFonts w:ascii="Helv" w:hAnsi="Helv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Helv" w:hAnsi="Helv"/>
                <w:color w:val="000000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Tehnilised tingimused  madalpinge liitumiseks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</w:tr>
      <w:tr w:rsidR="003A5A9D" w:rsidTr="003A5A9D">
        <w:tc>
          <w:tcPr>
            <w:tcW w:w="4365" w:type="dxa"/>
          </w:tcPr>
          <w:p w:rsidR="003A5A9D" w:rsidRDefault="003A5A9D">
            <w:pPr>
              <w:keepNext/>
              <w:autoSpaceDE w:val="0"/>
              <w:autoSpaceDN w:val="0"/>
              <w:ind w:left="44" w:right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0" w:type="dxa"/>
            <w:hideMark/>
          </w:tcPr>
          <w:p w:rsidR="003A5A9D" w:rsidRDefault="003A5A9D">
            <w:pPr>
              <w:keepNext/>
              <w:autoSpaceDE w:val="0"/>
              <w:autoSpaceDN w:val="0"/>
              <w:ind w:righ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Koplepõllu, Veneküla, Rae vald, Harju maakond</w:t>
            </w:r>
          </w:p>
        </w:tc>
      </w:tr>
    </w:tbl>
    <w:p w:rsidR="003A5A9D" w:rsidRDefault="003A5A9D" w:rsidP="003A5A9D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3. Tehniliste tingimustega kehtestatakse liitujale liitumisjuhtmestiku projekteerimiseks järgmised nõuded: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3A5A9D" w:rsidRDefault="003A5A9D" w:rsidP="003A5A9D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Võrguühenduse lubatud maksimaalne läbilaskevõime: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2x(3x25A)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5A9D" w:rsidRDefault="003A5A9D" w:rsidP="003A5A9D">
      <w:pPr>
        <w:autoSpaceDE w:val="0"/>
        <w:autoSpaceDN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  Elektriline aadress: </w:t>
      </w:r>
    </w:p>
    <w:p w:rsidR="003A5A9D" w:rsidRDefault="003A5A9D" w:rsidP="003A5A9D">
      <w:pPr>
        <w:autoSpaceDE w:val="0"/>
        <w:autoSpaceDN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829"/>
        <w:gridCol w:w="1707"/>
        <w:gridCol w:w="1831"/>
        <w:gridCol w:w="1495"/>
        <w:gridCol w:w="1838"/>
      </w:tblGrid>
      <w:tr w:rsidR="003A5A9D" w:rsidTr="003A5A9D">
        <w:tc>
          <w:tcPr>
            <w:tcW w:w="1213" w:type="pct"/>
            <w:gridSpan w:val="2"/>
            <w:hideMark/>
          </w:tcPr>
          <w:p w:rsidR="003A5A9D" w:rsidRDefault="003A5A9D">
            <w:pPr>
              <w:keepNext/>
              <w:autoSpaceDE w:val="0"/>
              <w:autoSpaceDN w:val="0"/>
              <w:ind w:right="9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Toitealajaam:</w:t>
            </w:r>
          </w:p>
        </w:tc>
        <w:tc>
          <w:tcPr>
            <w:tcW w:w="941" w:type="pct"/>
            <w:hideMark/>
          </w:tcPr>
          <w:p w:rsidR="003A5A9D" w:rsidRDefault="003A5A9D">
            <w:pPr>
              <w:keepNext/>
              <w:autoSpaceDE w:val="0"/>
              <w:autoSpaceDN w:val="0"/>
              <w:ind w:right="63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Toitefiider:</w:t>
            </w:r>
          </w:p>
        </w:tc>
        <w:tc>
          <w:tcPr>
            <w:tcW w:w="1009" w:type="pct"/>
            <w:hideMark/>
          </w:tcPr>
          <w:p w:rsidR="003A5A9D" w:rsidRDefault="003A5A9D">
            <w:pPr>
              <w:keepNext/>
              <w:autoSpaceDE w:val="0"/>
              <w:autoSpaceDN w:val="0"/>
              <w:ind w:right="77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Jaotusalajaam:</w:t>
            </w:r>
          </w:p>
        </w:tc>
        <w:tc>
          <w:tcPr>
            <w:tcW w:w="824" w:type="pct"/>
            <w:hideMark/>
          </w:tcPr>
          <w:p w:rsidR="003A5A9D" w:rsidRDefault="003A5A9D">
            <w:pPr>
              <w:keepNext/>
              <w:autoSpaceDE w:val="0"/>
              <w:autoSpaceDN w:val="0"/>
              <w:ind w:right="63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Sektsioon:</w:t>
            </w:r>
          </w:p>
        </w:tc>
        <w:tc>
          <w:tcPr>
            <w:tcW w:w="1013" w:type="pct"/>
            <w:hideMark/>
          </w:tcPr>
          <w:p w:rsidR="003A5A9D" w:rsidRDefault="003A5A9D">
            <w:pPr>
              <w:keepNext/>
              <w:autoSpaceDE w:val="0"/>
              <w:autoSpaceDN w:val="0"/>
              <w:ind w:right="77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Jaotusfiider:</w:t>
            </w:r>
          </w:p>
        </w:tc>
      </w:tr>
      <w:tr w:rsidR="003A5A9D" w:rsidTr="003A5A9D">
        <w:tc>
          <w:tcPr>
            <w:tcW w:w="1213" w:type="pct"/>
            <w:gridSpan w:val="2"/>
            <w:hideMark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LOO 110/35/10</w:t>
            </w:r>
          </w:p>
        </w:tc>
        <w:tc>
          <w:tcPr>
            <w:tcW w:w="941" w:type="pct"/>
            <w:hideMark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AIAOTSA:LOO</w:t>
            </w:r>
          </w:p>
        </w:tc>
        <w:tc>
          <w:tcPr>
            <w:tcW w:w="1009" w:type="pct"/>
            <w:hideMark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Adusoo:(Rae)</w:t>
            </w:r>
          </w:p>
        </w:tc>
        <w:tc>
          <w:tcPr>
            <w:tcW w:w="824" w:type="pct"/>
            <w:hideMark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pct"/>
            <w:hideMark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A5A9D" w:rsidTr="003A5A9D">
        <w:tc>
          <w:tcPr>
            <w:tcW w:w="205" w:type="pct"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5" w:type="pct"/>
            <w:gridSpan w:val="5"/>
            <w:hideMark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Koplepõllu planeeringu ala kruntide  2 tk. elektrienergiaga varustamine peakaitsmega a´3x25A   näha ette  ehitatavast  2-kohalisest liitumiskilbist toitega projekteeritavatelt 0,4kV elektriliinilt.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Planeeringuga määrata: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Projekteeritava liitumiskilbi  asukoht  kruntide ühise juurdesõidu  tee juures ja  0,4kV eletriliini trass alates olemasolevast 0,4kV õhuliini nurgamastist 7 Andruse kinnistul.  Veneküla tee ääres, planeeringu ulatuses, näha ette perspektiivse kaabelliini trass.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Näidatat tarbija kaablite asetus ja juurdepääs  liitumiskilbile.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Liitumiskilbidest elektripaigaldise peakilpi ehitab tarbija oma vajadustele vastavad liinid.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Planeeringu koostamisel  määrata   olemasolevatele ja planeeritavatele Elektrilevi OÜ  tehnorajatistele servituudi ala .  Arvestada  antud piirkonna detailplaneeringute ja koormustega.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Projekt kooskõlastada e-teeninduses, </w:t>
            </w:r>
            <w:hyperlink r:id="rId5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www.elektrilevi.ee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(Elektrilevi &gt; Kliendile &gt; Teenused &gt; Kooskõlastamine) ja huvitatud organisatsioonidega.  Kooskõlastamise päevaks esitada planeeringu tehnovõrkude graafiline osa ka digitaalkujul *.dwg formaadis andmekandjal või saata aadressil: </w:t>
            </w:r>
            <w:hyperlink r:id="rId6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kooskolastus@elektrilevi.ee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Detailplaneeringuga näidata ära kõik insenervõrgud ja elektripaigaldised.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Elektrienergia saamiseks tuleb sõlmida liitumisleping ja tasuda liitumistasu.   Elektrilevi OÜ  elektripaigaldiste rajamise võimaldamiseks tuleb kinnistu omanikul / õigustatud isikul sõlmida maa kasutamist võimaldav notariaalne leping.</w:t>
            </w:r>
          </w:p>
        </w:tc>
      </w:tr>
      <w:tr w:rsidR="003A5A9D" w:rsidTr="003A5A9D">
        <w:tc>
          <w:tcPr>
            <w:tcW w:w="205" w:type="pct"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5" w:type="pct"/>
            <w:gridSpan w:val="5"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5A9D" w:rsidRDefault="003A5A9D" w:rsidP="003A5A9D">
      <w:pPr>
        <w:autoSpaceDE w:val="0"/>
        <w:autoSpaceDN w:val="0"/>
        <w:rPr>
          <w:rFonts w:ascii="Helv" w:hAnsi="Helv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Lisatud failid: </w:t>
      </w:r>
      <w:r>
        <w:rPr>
          <w:rFonts w:ascii="Helv" w:hAnsi="Helv"/>
          <w:color w:val="000000"/>
          <w:sz w:val="18"/>
          <w:szCs w:val="18"/>
        </w:rPr>
        <w:t xml:space="preserve">Adusoo F5.PNG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6522"/>
      </w:tblGrid>
      <w:tr w:rsidR="003A5A9D" w:rsidTr="003A5A9D">
        <w:tc>
          <w:tcPr>
            <w:tcW w:w="2550" w:type="dxa"/>
            <w:hideMark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4. Liitumispunkt </w:t>
            </w:r>
          </w:p>
        </w:tc>
        <w:tc>
          <w:tcPr>
            <w:tcW w:w="6522" w:type="dxa"/>
            <w:hideMark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Kinnistu vahetus läheduses või kinnistul eraldi alusel asuvas liitumiskilbis ostja toitekaabli kingadel</w:t>
            </w:r>
          </w:p>
        </w:tc>
      </w:tr>
    </w:tbl>
    <w:p w:rsidR="003A5A9D" w:rsidRDefault="003A5A9D" w:rsidP="003A5A9D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 </w:t>
      </w:r>
    </w:p>
    <w:p w:rsidR="003A5A9D" w:rsidRDefault="003A5A9D" w:rsidP="003A5A9D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A5A9D" w:rsidRDefault="003A5A9D" w:rsidP="003A5A9D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Kinnitaja:</w:t>
      </w:r>
    </w:p>
    <w:p w:rsidR="003A5A9D" w:rsidRDefault="003A5A9D" w:rsidP="003A5A9D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Jüri Loogväli</w:t>
      </w:r>
    </w:p>
    <w:p w:rsidR="003A5A9D" w:rsidRDefault="003A5A9D" w:rsidP="003A5A9D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Võrgu planeerija</w:t>
      </w:r>
    </w:p>
    <w:p w:rsidR="003A5A9D" w:rsidRDefault="003A5A9D" w:rsidP="003A5A9D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A5A9D" w:rsidRDefault="003A5A9D" w:rsidP="003A5A9D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2401"/>
        <w:gridCol w:w="5495"/>
      </w:tblGrid>
      <w:tr w:rsidR="003A5A9D" w:rsidTr="003A5A9D">
        <w:tc>
          <w:tcPr>
            <w:tcW w:w="1134" w:type="dxa"/>
            <w:hideMark/>
          </w:tcPr>
          <w:p w:rsidR="003A5A9D" w:rsidRDefault="003A5A9D">
            <w:pPr>
              <w:keepNext/>
              <w:autoSpaceDE w:val="0"/>
              <w:autoSpaceDN w:val="0"/>
              <w:ind w:left="15"/>
              <w:rPr>
                <w:rFonts w:ascii="Helv" w:hAnsi="Helv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Koostas:  </w:t>
            </w:r>
            <w:r>
              <w:rPr>
                <w:rFonts w:ascii="Helv" w:hAnsi="Helv"/>
                <w:color w:val="000000"/>
                <w:sz w:val="24"/>
                <w:szCs w:val="24"/>
              </w:rPr>
              <w:t>   </w:t>
            </w:r>
          </w:p>
        </w:tc>
        <w:tc>
          <w:tcPr>
            <w:tcW w:w="4315" w:type="dxa"/>
            <w:hideMark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Jüri Loogväli</w:t>
            </w:r>
          </w:p>
        </w:tc>
        <w:tc>
          <w:tcPr>
            <w:tcW w:w="13106" w:type="dxa"/>
          </w:tcPr>
          <w:p w:rsidR="003A5A9D" w:rsidRDefault="003A5A9D">
            <w:pPr>
              <w:keepNext/>
              <w:autoSpaceDE w:val="0"/>
              <w:autoSpaceDN w:val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A9D" w:rsidTr="003A5A9D">
        <w:tc>
          <w:tcPr>
            <w:tcW w:w="1134" w:type="dxa"/>
            <w:hideMark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4315" w:type="dxa"/>
            <w:hideMark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53269748, 56 67 8786</w:t>
            </w:r>
          </w:p>
        </w:tc>
        <w:tc>
          <w:tcPr>
            <w:tcW w:w="13106" w:type="dxa"/>
          </w:tcPr>
          <w:p w:rsidR="003A5A9D" w:rsidRDefault="003A5A9D">
            <w:pPr>
              <w:keepNext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5A9D" w:rsidRDefault="003A5A9D" w:rsidP="003A5A9D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 </w:t>
      </w:r>
    </w:p>
    <w:p w:rsidR="003A5A9D" w:rsidRDefault="003A5A9D" w:rsidP="003A5A9D"/>
    <w:p w:rsidR="003A5A9D" w:rsidRDefault="003A5A9D" w:rsidP="003A5A9D"/>
    <w:p w:rsidR="003A5A9D" w:rsidRDefault="003A5A9D" w:rsidP="003A5A9D">
      <w:r>
        <w:rPr>
          <w:rFonts w:ascii="Arial" w:hAnsi="Arial" w:cs="Arial"/>
          <w:color w:val="000000"/>
          <w:sz w:val="20"/>
          <w:szCs w:val="20"/>
          <w:lang w:eastAsia="et-EE"/>
        </w:rPr>
        <w:t>Maie Erik</w:t>
      </w:r>
      <w:r>
        <w:rPr>
          <w:rFonts w:ascii="Arial" w:hAnsi="Arial" w:cs="Arial"/>
          <w:color w:val="000000"/>
          <w:sz w:val="20"/>
          <w:szCs w:val="20"/>
          <w:lang w:eastAsia="et-EE"/>
        </w:rPr>
        <w:br/>
        <w:t>tehnovõrkude vanemspetsialist</w:t>
      </w:r>
      <w:r>
        <w:rPr>
          <w:rFonts w:ascii="Arial" w:hAnsi="Arial" w:cs="Arial"/>
          <w:color w:val="000000"/>
          <w:sz w:val="20"/>
          <w:szCs w:val="20"/>
          <w:lang w:eastAsia="et-EE"/>
        </w:rPr>
        <w:br/>
        <w:t>Elektrilevi OÜ</w:t>
      </w:r>
      <w:r>
        <w:rPr>
          <w:rFonts w:ascii="Arial" w:hAnsi="Arial" w:cs="Arial"/>
          <w:color w:val="000000"/>
          <w:sz w:val="20"/>
          <w:szCs w:val="20"/>
          <w:lang w:eastAsia="et-EE"/>
        </w:rPr>
        <w:br/>
        <w:t>Kadaka 63 Harjumaa, 12915 Tallinn </w:t>
      </w:r>
      <w:r>
        <w:rPr>
          <w:rFonts w:ascii="Arial" w:hAnsi="Arial" w:cs="Arial"/>
          <w:color w:val="000000"/>
          <w:sz w:val="20"/>
          <w:szCs w:val="20"/>
          <w:lang w:eastAsia="et-EE"/>
        </w:rPr>
        <w:br/>
        <w:t>Tel: 53269451  </w:t>
      </w:r>
      <w:r>
        <w:rPr>
          <w:rFonts w:ascii="Arial" w:hAnsi="Arial" w:cs="Arial"/>
          <w:color w:val="000000"/>
          <w:sz w:val="20"/>
          <w:szCs w:val="20"/>
          <w:lang w:eastAsia="et-EE"/>
        </w:rPr>
        <w:br/>
        <w:t>e-post: </w:t>
      </w:r>
      <w:hyperlink r:id="rId7" w:history="1">
        <w:r>
          <w:rPr>
            <w:rStyle w:val="Hyperlink"/>
            <w:rFonts w:ascii="Arial" w:hAnsi="Arial" w:cs="Arial"/>
            <w:color w:val="000000"/>
            <w:sz w:val="20"/>
            <w:szCs w:val="20"/>
            <w:lang w:eastAsia="et-EE"/>
          </w:rPr>
          <w:t>maie.erik@elektrilevi.ee</w:t>
        </w:r>
      </w:hyperlink>
      <w:r>
        <w:rPr>
          <w:rFonts w:ascii="Arial" w:hAnsi="Arial" w:cs="Arial"/>
          <w:color w:val="000000"/>
          <w:sz w:val="20"/>
          <w:szCs w:val="20"/>
          <w:lang w:eastAsia="et-EE"/>
        </w:rPr>
        <w:br/>
      </w:r>
      <w:hyperlink r:id="rId8" w:history="1">
        <w:r>
          <w:rPr>
            <w:rStyle w:val="Hyperlink"/>
            <w:rFonts w:ascii="Arial" w:hAnsi="Arial" w:cs="Arial"/>
            <w:color w:val="000000"/>
            <w:sz w:val="20"/>
            <w:szCs w:val="20"/>
            <w:lang w:eastAsia="et-EE"/>
          </w:rPr>
          <w:t>www.elektrilevi.ee</w:t>
        </w:r>
      </w:hyperlink>
      <w:r>
        <w:rPr>
          <w:rFonts w:ascii="Arial" w:hAnsi="Arial" w:cs="Arial"/>
          <w:color w:val="000000"/>
          <w:sz w:val="20"/>
          <w:szCs w:val="20"/>
          <w:lang w:eastAsia="et-EE"/>
        </w:rPr>
        <w:br/>
      </w:r>
    </w:p>
    <w:sectPr w:rsidR="003A5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9D"/>
    <w:rsid w:val="003A5A9D"/>
    <w:rsid w:val="00822FD6"/>
    <w:rsid w:val="00F0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64D0"/>
  <w15:chartTrackingRefBased/>
  <w15:docId w15:val="{3C52378F-3F42-47EC-B054-916BFAE5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5A9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5A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ilevi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e.erik@elektrilevi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oskolastus@elektrilevi.ee" TargetMode="External"/><Relationship Id="rId5" Type="http://schemas.openxmlformats.org/officeDocument/2006/relationships/hyperlink" Target="http://www.elektrilevi.e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eelis@opt.e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Anton</dc:creator>
  <cp:keywords/>
  <dc:description/>
  <cp:lastModifiedBy>Arno Anton</cp:lastModifiedBy>
  <cp:revision>1</cp:revision>
  <dcterms:created xsi:type="dcterms:W3CDTF">2017-01-24T08:55:00Z</dcterms:created>
  <dcterms:modified xsi:type="dcterms:W3CDTF">2017-01-24T08:59:00Z</dcterms:modified>
</cp:coreProperties>
</file>