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714" w:rsidRPr="00FF738A" w:rsidRDefault="008B61DA" w:rsidP="008B61DA">
      <w:pPr>
        <w:spacing w:before="0" w:after="0"/>
        <w:rPr>
          <w:rFonts w:ascii="Arial" w:hAnsi="Arial" w:cs="Arial"/>
        </w:rPr>
      </w:pPr>
      <w:r w:rsidRPr="00FF738A">
        <w:rPr>
          <w:rFonts w:ascii="Arial" w:hAnsi="Arial" w:cs="Arial"/>
          <w:noProof/>
          <w:lang w:val="en-US"/>
        </w:rPr>
        <w:drawing>
          <wp:anchor distT="0" distB="0" distL="114935" distR="114935" simplePos="0" relativeHeight="251658240" behindDoc="1" locked="0" layoutInCell="1" allowOverlap="1">
            <wp:simplePos x="0" y="0"/>
            <wp:positionH relativeFrom="column">
              <wp:posOffset>5377815</wp:posOffset>
            </wp:positionH>
            <wp:positionV relativeFrom="paragraph">
              <wp:posOffset>-140335</wp:posOffset>
            </wp:positionV>
            <wp:extent cx="1029970" cy="1064895"/>
            <wp:effectExtent l="19050" t="0" r="0" b="0"/>
            <wp:wrapTight wrapText="bothSides">
              <wp:wrapPolygon edited="0">
                <wp:start x="-400" y="0"/>
                <wp:lineTo x="-400" y="21252"/>
                <wp:lineTo x="21573" y="21252"/>
                <wp:lineTo x="21573" y="0"/>
                <wp:lineTo x="-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9970" cy="1064895"/>
                    </a:xfrm>
                    <a:prstGeom prst="rect">
                      <a:avLst/>
                    </a:prstGeom>
                    <a:solidFill>
                      <a:srgbClr val="FFFFFF"/>
                    </a:solidFill>
                    <a:ln w="9525">
                      <a:noFill/>
                      <a:miter lim="800000"/>
                      <a:headEnd/>
                      <a:tailEnd/>
                    </a:ln>
                  </pic:spPr>
                </pic:pic>
              </a:graphicData>
            </a:graphic>
          </wp:anchor>
        </w:drawing>
      </w:r>
    </w:p>
    <w:p w:rsidR="008B61DA" w:rsidRPr="00FF738A" w:rsidRDefault="008B61DA" w:rsidP="008B61DA">
      <w:pPr>
        <w:spacing w:before="0" w:after="0"/>
        <w:rPr>
          <w:rFonts w:ascii="Arial" w:hAnsi="Arial" w:cs="Arial"/>
        </w:rPr>
      </w:pPr>
    </w:p>
    <w:p w:rsidR="008B61DA" w:rsidRPr="00FF738A" w:rsidRDefault="008B61DA" w:rsidP="008B61DA">
      <w:pPr>
        <w:spacing w:before="0" w:after="0"/>
        <w:rPr>
          <w:rFonts w:ascii="Arial" w:hAnsi="Arial" w:cs="Arial"/>
        </w:rPr>
      </w:pPr>
    </w:p>
    <w:p w:rsidR="008B61DA" w:rsidRPr="00FF738A" w:rsidRDefault="008B61DA" w:rsidP="008B61DA">
      <w:pPr>
        <w:spacing w:before="0" w:after="0"/>
        <w:rPr>
          <w:rFonts w:ascii="Arial" w:hAnsi="Arial" w:cs="Arial"/>
        </w:rPr>
      </w:pPr>
    </w:p>
    <w:p w:rsidR="00E03181" w:rsidRPr="00FF738A" w:rsidRDefault="00E03181" w:rsidP="008B61DA">
      <w:pPr>
        <w:spacing w:before="0" w:after="0"/>
        <w:rPr>
          <w:rFonts w:ascii="Arial" w:hAnsi="Arial" w:cs="Arial"/>
        </w:rPr>
      </w:pPr>
    </w:p>
    <w:p w:rsidR="00E03181" w:rsidRPr="00FF738A" w:rsidRDefault="00E03181" w:rsidP="008B61DA">
      <w:pPr>
        <w:spacing w:before="0" w:after="0"/>
        <w:rPr>
          <w:rFonts w:ascii="Arial" w:hAnsi="Arial" w:cs="Arial"/>
        </w:rPr>
      </w:pPr>
    </w:p>
    <w:p w:rsidR="00556714" w:rsidRPr="00FF738A" w:rsidRDefault="008B61DA" w:rsidP="008B61DA">
      <w:pPr>
        <w:spacing w:before="0" w:after="0"/>
        <w:jc w:val="right"/>
        <w:rPr>
          <w:rFonts w:ascii="Arial" w:hAnsi="Arial" w:cs="Arial"/>
          <w:b/>
          <w:sz w:val="24"/>
          <w:szCs w:val="24"/>
        </w:rPr>
      </w:pPr>
      <w:r w:rsidRPr="00FF738A">
        <w:rPr>
          <w:rFonts w:ascii="Arial" w:hAnsi="Arial" w:cs="Arial"/>
          <w:b/>
          <w:sz w:val="24"/>
          <w:szCs w:val="24"/>
        </w:rPr>
        <w:t>Töö nr</w:t>
      </w:r>
      <w:r w:rsidR="00BD1E5C" w:rsidRPr="00FF738A">
        <w:rPr>
          <w:rFonts w:ascii="Arial" w:hAnsi="Arial" w:cs="Arial"/>
          <w:b/>
          <w:sz w:val="24"/>
          <w:szCs w:val="24"/>
        </w:rPr>
        <w:t xml:space="preserve"> </w:t>
      </w:r>
      <w:r w:rsidR="000F4A63" w:rsidRPr="00FF738A">
        <w:rPr>
          <w:rFonts w:ascii="Arial" w:hAnsi="Arial" w:cs="Arial"/>
          <w:b/>
          <w:sz w:val="24"/>
          <w:szCs w:val="24"/>
        </w:rPr>
        <w:t>297</w:t>
      </w:r>
    </w:p>
    <w:p w:rsidR="00556714" w:rsidRPr="00FF738A" w:rsidRDefault="00556714" w:rsidP="008B61DA">
      <w:pPr>
        <w:spacing w:before="0" w:after="0"/>
        <w:rPr>
          <w:rFonts w:ascii="Arial" w:hAnsi="Arial" w:cs="Arial"/>
        </w:rPr>
      </w:pPr>
    </w:p>
    <w:p w:rsidR="00556714" w:rsidRPr="00FF738A" w:rsidRDefault="00556714" w:rsidP="00784257">
      <w:pPr>
        <w:spacing w:before="0" w:after="0" w:line="276" w:lineRule="auto"/>
        <w:jc w:val="center"/>
        <w:rPr>
          <w:rFonts w:ascii="Arial" w:hAnsi="Arial" w:cs="Arial"/>
          <w:b/>
          <w:sz w:val="28"/>
          <w:szCs w:val="28"/>
        </w:rPr>
      </w:pPr>
      <w:r w:rsidRPr="00FF738A">
        <w:rPr>
          <w:rFonts w:ascii="Arial" w:hAnsi="Arial" w:cs="Arial"/>
          <w:b/>
          <w:sz w:val="28"/>
          <w:szCs w:val="28"/>
        </w:rPr>
        <w:t>Harjumaa, Rae vald</w:t>
      </w:r>
      <w:r w:rsidR="00811968" w:rsidRPr="00FF738A">
        <w:rPr>
          <w:rFonts w:ascii="Arial" w:hAnsi="Arial" w:cs="Arial"/>
          <w:b/>
          <w:sz w:val="28"/>
          <w:szCs w:val="28"/>
        </w:rPr>
        <w:t>, Peetri aleviku</w:t>
      </w:r>
    </w:p>
    <w:p w:rsidR="00391CE9" w:rsidRPr="00FF738A" w:rsidRDefault="000F4A63" w:rsidP="00784257">
      <w:pPr>
        <w:spacing w:before="0" w:after="0" w:line="276" w:lineRule="auto"/>
        <w:jc w:val="center"/>
        <w:rPr>
          <w:rFonts w:ascii="Arial" w:hAnsi="Arial" w:cs="Arial"/>
          <w:b/>
          <w:sz w:val="28"/>
          <w:szCs w:val="28"/>
        </w:rPr>
      </w:pPr>
      <w:r w:rsidRPr="00FF738A">
        <w:rPr>
          <w:rFonts w:ascii="Arial" w:hAnsi="Arial" w:cs="Arial"/>
          <w:b/>
          <w:sz w:val="28"/>
          <w:szCs w:val="28"/>
        </w:rPr>
        <w:t xml:space="preserve">JÄRVEPÕLLU </w:t>
      </w:r>
      <w:r w:rsidR="00B54E84" w:rsidRPr="00FF738A">
        <w:rPr>
          <w:rFonts w:ascii="Arial" w:hAnsi="Arial" w:cs="Arial"/>
          <w:b/>
          <w:sz w:val="28"/>
          <w:szCs w:val="28"/>
        </w:rPr>
        <w:t>JA UUSMAA TEE 19 KINNISTUTE</w:t>
      </w:r>
      <w:r w:rsidR="004D0A80" w:rsidRPr="00FF738A">
        <w:rPr>
          <w:rFonts w:ascii="Arial" w:hAnsi="Arial" w:cs="Arial"/>
          <w:b/>
          <w:sz w:val="28"/>
          <w:szCs w:val="28"/>
        </w:rPr>
        <w:t xml:space="preserve"> NING LÄHIALA</w:t>
      </w:r>
    </w:p>
    <w:p w:rsidR="00556714" w:rsidRPr="00FF738A" w:rsidRDefault="00556714" w:rsidP="00784257">
      <w:pPr>
        <w:spacing w:before="0" w:after="0" w:line="276" w:lineRule="auto"/>
        <w:jc w:val="center"/>
        <w:rPr>
          <w:rFonts w:ascii="Arial" w:hAnsi="Arial" w:cs="Arial"/>
          <w:b/>
          <w:sz w:val="28"/>
          <w:szCs w:val="28"/>
        </w:rPr>
      </w:pPr>
      <w:r w:rsidRPr="00FF738A">
        <w:rPr>
          <w:rFonts w:ascii="Arial" w:hAnsi="Arial" w:cs="Arial"/>
          <w:b/>
          <w:sz w:val="28"/>
          <w:szCs w:val="28"/>
        </w:rPr>
        <w:t>DETAILPLANEERING</w:t>
      </w:r>
    </w:p>
    <w:p w:rsidR="00556714" w:rsidRPr="00FF738A" w:rsidRDefault="00556714" w:rsidP="00784257">
      <w:pPr>
        <w:spacing w:before="0" w:after="0" w:line="276" w:lineRule="auto"/>
        <w:rPr>
          <w:rFonts w:ascii="Arial" w:hAnsi="Arial" w:cs="Arial"/>
        </w:rPr>
      </w:pPr>
    </w:p>
    <w:p w:rsidR="00556714" w:rsidRPr="00FF738A" w:rsidRDefault="00556714" w:rsidP="008B61DA">
      <w:pPr>
        <w:spacing w:before="0" w:after="0"/>
        <w:rPr>
          <w:rFonts w:ascii="Arial" w:hAnsi="Arial" w:cs="Arial"/>
        </w:rPr>
      </w:pPr>
    </w:p>
    <w:p w:rsidR="008B61DA" w:rsidRPr="00FF738A" w:rsidRDefault="008B61DA" w:rsidP="008B61DA">
      <w:pPr>
        <w:spacing w:before="0" w:after="0"/>
        <w:rPr>
          <w:rFonts w:ascii="Arial" w:hAnsi="Arial" w:cs="Arial"/>
        </w:rPr>
      </w:pPr>
    </w:p>
    <w:p w:rsidR="008B61DA" w:rsidRPr="00FF738A" w:rsidRDefault="008B61DA" w:rsidP="008B61DA">
      <w:pPr>
        <w:spacing w:before="0" w:after="0"/>
        <w:rPr>
          <w:rFonts w:ascii="Arial" w:hAnsi="Arial" w:cs="Arial"/>
        </w:rPr>
      </w:pPr>
    </w:p>
    <w:p w:rsidR="006C67E4" w:rsidRPr="00FF738A" w:rsidRDefault="006C67E4" w:rsidP="006C67E4">
      <w:pPr>
        <w:tabs>
          <w:tab w:val="left" w:pos="2835"/>
        </w:tabs>
        <w:spacing w:before="0" w:after="0"/>
        <w:rPr>
          <w:rFonts w:ascii="Arial" w:hAnsi="Arial" w:cs="Arial"/>
        </w:rPr>
      </w:pPr>
      <w:r w:rsidRPr="00FF738A">
        <w:rPr>
          <w:rFonts w:ascii="Arial" w:hAnsi="Arial" w:cs="Arial"/>
        </w:rPr>
        <w:t>TELLIJA:</w:t>
      </w:r>
      <w:r w:rsidRPr="00FF738A">
        <w:rPr>
          <w:rFonts w:ascii="Arial" w:hAnsi="Arial" w:cs="Arial"/>
        </w:rPr>
        <w:tab/>
        <w:t>Rae Vallavalitsus</w:t>
      </w:r>
    </w:p>
    <w:p w:rsidR="006C67E4" w:rsidRPr="00FF738A" w:rsidRDefault="006C67E4" w:rsidP="006C67E4">
      <w:pPr>
        <w:tabs>
          <w:tab w:val="left" w:pos="2835"/>
        </w:tabs>
        <w:spacing w:before="0" w:after="0"/>
        <w:rPr>
          <w:rFonts w:ascii="Arial" w:hAnsi="Arial" w:cs="Arial"/>
        </w:rPr>
      </w:pPr>
      <w:r w:rsidRPr="00FF738A">
        <w:rPr>
          <w:rFonts w:ascii="Arial" w:hAnsi="Arial" w:cs="Arial"/>
        </w:rPr>
        <w:tab/>
        <w:t>Aruküla tee 9</w:t>
      </w:r>
    </w:p>
    <w:p w:rsidR="006C67E4" w:rsidRPr="00FF738A" w:rsidRDefault="006C67E4" w:rsidP="006C67E4">
      <w:pPr>
        <w:tabs>
          <w:tab w:val="left" w:pos="2835"/>
        </w:tabs>
        <w:spacing w:before="0" w:after="0"/>
        <w:rPr>
          <w:rFonts w:ascii="Arial" w:hAnsi="Arial" w:cs="Arial"/>
        </w:rPr>
      </w:pPr>
      <w:r w:rsidRPr="00FF738A">
        <w:rPr>
          <w:rFonts w:ascii="Arial" w:hAnsi="Arial" w:cs="Arial"/>
        </w:rPr>
        <w:tab/>
        <w:t>75301 Jüri alevik</w:t>
      </w:r>
    </w:p>
    <w:p w:rsidR="006C67E4" w:rsidRPr="00FF738A" w:rsidRDefault="006C67E4" w:rsidP="006C67E4">
      <w:pPr>
        <w:tabs>
          <w:tab w:val="left" w:pos="2835"/>
        </w:tabs>
        <w:spacing w:before="0" w:after="0"/>
        <w:rPr>
          <w:rFonts w:ascii="Arial" w:hAnsi="Arial" w:cs="Arial"/>
        </w:rPr>
      </w:pPr>
      <w:r w:rsidRPr="00FF738A">
        <w:rPr>
          <w:rFonts w:ascii="Arial" w:hAnsi="Arial" w:cs="Arial"/>
        </w:rPr>
        <w:tab/>
        <w:t>Harjumaa</w:t>
      </w:r>
    </w:p>
    <w:p w:rsidR="006C67E4" w:rsidRPr="00FF738A" w:rsidRDefault="006C67E4" w:rsidP="006C67E4">
      <w:pPr>
        <w:spacing w:before="0" w:after="0"/>
        <w:rPr>
          <w:rFonts w:ascii="Arial" w:hAnsi="Arial" w:cs="Arial"/>
        </w:rPr>
      </w:pPr>
    </w:p>
    <w:p w:rsidR="006C67E4" w:rsidRPr="00FF738A" w:rsidRDefault="006C67E4" w:rsidP="006C67E4">
      <w:pPr>
        <w:tabs>
          <w:tab w:val="left" w:pos="2835"/>
        </w:tabs>
        <w:spacing w:before="0" w:after="0"/>
        <w:rPr>
          <w:rFonts w:ascii="Arial" w:hAnsi="Arial" w:cs="Arial"/>
        </w:rPr>
      </w:pPr>
      <w:r w:rsidRPr="00FF738A">
        <w:rPr>
          <w:rFonts w:ascii="Arial" w:hAnsi="Arial" w:cs="Arial"/>
          <w:bCs/>
        </w:rPr>
        <w:t>HUVITATUD ISIKUD:</w:t>
      </w:r>
      <w:r w:rsidRPr="00FF738A">
        <w:rPr>
          <w:rFonts w:ascii="Arial" w:hAnsi="Arial" w:cs="Arial"/>
          <w:bCs/>
        </w:rPr>
        <w:tab/>
        <w:t xml:space="preserve">OÜ </w:t>
      </w:r>
      <w:r w:rsidRPr="00FF738A">
        <w:rPr>
          <w:rFonts w:ascii="Arial" w:hAnsi="Arial" w:cs="Arial"/>
        </w:rPr>
        <w:t>Primero</w:t>
      </w:r>
      <w:r w:rsidR="0059329C">
        <w:rPr>
          <w:rFonts w:ascii="Arial" w:hAnsi="Arial" w:cs="Arial"/>
        </w:rPr>
        <w:t xml:space="preserve"> </w:t>
      </w:r>
      <w:r w:rsidRPr="00FF738A">
        <w:rPr>
          <w:rFonts w:ascii="Arial" w:hAnsi="Arial" w:cs="Arial"/>
        </w:rPr>
        <w:t>(äriregistri</w:t>
      </w:r>
      <w:r w:rsidR="0059329C">
        <w:rPr>
          <w:rFonts w:ascii="Arial" w:hAnsi="Arial" w:cs="Arial"/>
        </w:rPr>
        <w:t xml:space="preserve"> </w:t>
      </w:r>
      <w:r w:rsidRPr="00FF738A">
        <w:rPr>
          <w:rFonts w:ascii="Arial" w:hAnsi="Arial" w:cs="Arial"/>
        </w:rPr>
        <w:t>kood 12659299)</w:t>
      </w:r>
    </w:p>
    <w:p w:rsidR="006C67E4" w:rsidRPr="00FF738A" w:rsidRDefault="006C67E4" w:rsidP="006C67E4">
      <w:pPr>
        <w:tabs>
          <w:tab w:val="left" w:pos="2835"/>
        </w:tabs>
        <w:spacing w:before="0" w:after="0"/>
        <w:ind w:left="2835"/>
        <w:rPr>
          <w:rFonts w:ascii="Arial" w:hAnsi="Arial" w:cs="Arial"/>
        </w:rPr>
      </w:pPr>
      <w:r w:rsidRPr="00FF738A">
        <w:rPr>
          <w:rFonts w:ascii="Arial" w:hAnsi="Arial" w:cs="Arial"/>
        </w:rPr>
        <w:t>Paldiski mnt 13</w:t>
      </w:r>
      <w:r w:rsidR="001B3CDC" w:rsidRPr="00FF738A">
        <w:rPr>
          <w:rFonts w:ascii="Arial" w:hAnsi="Arial" w:cs="Arial"/>
        </w:rPr>
        <w:t>-</w:t>
      </w:r>
      <w:r w:rsidRPr="00FF738A">
        <w:rPr>
          <w:rFonts w:ascii="Arial" w:hAnsi="Arial" w:cs="Arial"/>
        </w:rPr>
        <w:t>16, 10137 Tallinn</w:t>
      </w:r>
    </w:p>
    <w:p w:rsidR="006C67E4" w:rsidRPr="00FF738A" w:rsidRDefault="006C67E4" w:rsidP="006C67E4">
      <w:pPr>
        <w:tabs>
          <w:tab w:val="left" w:pos="2835"/>
        </w:tabs>
        <w:spacing w:before="0" w:after="0"/>
        <w:ind w:left="2835"/>
        <w:rPr>
          <w:rFonts w:ascii="Arial" w:hAnsi="Arial" w:cs="Arial"/>
        </w:rPr>
      </w:pPr>
      <w:r w:rsidRPr="00FF738A">
        <w:rPr>
          <w:rFonts w:ascii="Arial" w:hAnsi="Arial" w:cs="Arial"/>
        </w:rPr>
        <w:t>Arko Sikmann, juhatuse liige</w:t>
      </w:r>
    </w:p>
    <w:p w:rsidR="006C67E4" w:rsidRPr="00FF738A" w:rsidRDefault="00C17184" w:rsidP="006C67E4">
      <w:pPr>
        <w:tabs>
          <w:tab w:val="left" w:pos="2835"/>
        </w:tabs>
        <w:spacing w:before="0" w:after="0"/>
        <w:ind w:left="2835"/>
        <w:rPr>
          <w:rFonts w:ascii="Arial" w:hAnsi="Arial" w:cs="Arial"/>
        </w:rPr>
      </w:pPr>
      <w:r w:rsidRPr="00FF738A">
        <w:rPr>
          <w:rFonts w:ascii="Arial" w:hAnsi="Arial" w:cs="Arial"/>
        </w:rPr>
        <w:t>t</w:t>
      </w:r>
      <w:r w:rsidR="00C5248C" w:rsidRPr="00FF738A">
        <w:rPr>
          <w:rFonts w:ascii="Arial" w:hAnsi="Arial" w:cs="Arial"/>
        </w:rPr>
        <w:t>el</w:t>
      </w:r>
      <w:r w:rsidRPr="00FF738A">
        <w:rPr>
          <w:rFonts w:ascii="Arial" w:hAnsi="Arial" w:cs="Arial"/>
        </w:rPr>
        <w:t>:</w:t>
      </w:r>
      <w:r w:rsidR="00C5248C" w:rsidRPr="00FF738A">
        <w:rPr>
          <w:rFonts w:ascii="Arial" w:hAnsi="Arial" w:cs="Arial"/>
        </w:rPr>
        <w:t xml:space="preserve"> +372 501 7990</w:t>
      </w:r>
    </w:p>
    <w:p w:rsidR="006C67E4" w:rsidRPr="00FF738A" w:rsidRDefault="006C67E4" w:rsidP="006C67E4">
      <w:pPr>
        <w:tabs>
          <w:tab w:val="left" w:pos="2835"/>
        </w:tabs>
        <w:spacing w:before="0" w:after="0"/>
        <w:ind w:left="2835"/>
        <w:rPr>
          <w:rFonts w:ascii="Arial" w:hAnsi="Arial" w:cs="Arial"/>
        </w:rPr>
      </w:pPr>
      <w:r w:rsidRPr="00FF738A">
        <w:rPr>
          <w:rFonts w:ascii="Arial" w:hAnsi="Arial" w:cs="Arial"/>
        </w:rPr>
        <w:t>arkosikmann@gmail.com</w:t>
      </w:r>
    </w:p>
    <w:p w:rsidR="006C67E4" w:rsidRPr="00FF738A" w:rsidRDefault="006C67E4" w:rsidP="001B3CDC">
      <w:pPr>
        <w:spacing w:before="0" w:after="0"/>
        <w:rPr>
          <w:rFonts w:ascii="Arial" w:hAnsi="Arial" w:cs="Arial"/>
        </w:rPr>
      </w:pPr>
    </w:p>
    <w:p w:rsidR="006C67E4" w:rsidRPr="00FF738A" w:rsidRDefault="006C67E4" w:rsidP="006C67E4">
      <w:pPr>
        <w:tabs>
          <w:tab w:val="left" w:pos="2835"/>
        </w:tabs>
        <w:spacing w:before="0" w:after="0"/>
        <w:ind w:left="2835"/>
        <w:rPr>
          <w:rFonts w:ascii="Arial" w:hAnsi="Arial" w:cs="Arial"/>
        </w:rPr>
      </w:pPr>
      <w:r w:rsidRPr="00FF738A">
        <w:rPr>
          <w:rFonts w:ascii="Arial" w:hAnsi="Arial" w:cs="Arial"/>
        </w:rPr>
        <w:t>Europal Invest OÜ (äriregistri</w:t>
      </w:r>
      <w:r w:rsidR="00BD1E5C" w:rsidRPr="00FF738A">
        <w:rPr>
          <w:rFonts w:ascii="Arial" w:hAnsi="Arial" w:cs="Arial"/>
        </w:rPr>
        <w:t xml:space="preserve"> </w:t>
      </w:r>
      <w:r w:rsidRPr="00FF738A">
        <w:rPr>
          <w:rFonts w:ascii="Arial" w:hAnsi="Arial" w:cs="Arial"/>
        </w:rPr>
        <w:t>kood 12153312)</w:t>
      </w:r>
    </w:p>
    <w:p w:rsidR="006C67E4" w:rsidRPr="00FF738A" w:rsidRDefault="006C67E4" w:rsidP="006C67E4">
      <w:pPr>
        <w:tabs>
          <w:tab w:val="left" w:pos="2835"/>
        </w:tabs>
        <w:spacing w:before="0" w:after="0"/>
        <w:ind w:left="2835"/>
        <w:rPr>
          <w:rFonts w:ascii="Arial" w:hAnsi="Arial" w:cs="Arial"/>
        </w:rPr>
      </w:pPr>
      <w:r w:rsidRPr="00FF738A">
        <w:rPr>
          <w:rFonts w:ascii="Arial" w:hAnsi="Arial" w:cs="Arial"/>
        </w:rPr>
        <w:t>Kopli tn 35, 10412 Tallinn</w:t>
      </w:r>
    </w:p>
    <w:p w:rsidR="006C67E4" w:rsidRPr="00FF738A" w:rsidRDefault="006C67E4" w:rsidP="006C67E4">
      <w:pPr>
        <w:tabs>
          <w:tab w:val="left" w:pos="2835"/>
        </w:tabs>
        <w:spacing w:before="0" w:after="0"/>
        <w:ind w:left="2835"/>
        <w:rPr>
          <w:rFonts w:ascii="Arial" w:hAnsi="Arial" w:cs="Arial"/>
        </w:rPr>
      </w:pPr>
      <w:r w:rsidRPr="00FF738A">
        <w:rPr>
          <w:rFonts w:ascii="Arial" w:hAnsi="Arial" w:cs="Arial"/>
        </w:rPr>
        <w:t>Marko Teder, juhatuse liige</w:t>
      </w:r>
    </w:p>
    <w:p w:rsidR="006C67E4" w:rsidRPr="00FF738A" w:rsidRDefault="006C67E4" w:rsidP="006C67E4">
      <w:pPr>
        <w:tabs>
          <w:tab w:val="left" w:pos="2835"/>
        </w:tabs>
        <w:spacing w:before="0" w:after="0"/>
        <w:ind w:left="2835"/>
        <w:rPr>
          <w:rFonts w:ascii="Arial" w:hAnsi="Arial" w:cs="Arial"/>
        </w:rPr>
      </w:pPr>
      <w:r w:rsidRPr="00FF738A">
        <w:rPr>
          <w:rFonts w:ascii="Arial" w:hAnsi="Arial" w:cs="Arial"/>
        </w:rPr>
        <w:t>te</w:t>
      </w:r>
      <w:r w:rsidR="00C5248C" w:rsidRPr="00FF738A">
        <w:rPr>
          <w:rFonts w:ascii="Arial" w:hAnsi="Arial" w:cs="Arial"/>
        </w:rPr>
        <w:t>l: +372 529 4585</w:t>
      </w:r>
    </w:p>
    <w:p w:rsidR="006C67E4" w:rsidRPr="00FF738A" w:rsidRDefault="006C67E4" w:rsidP="006C67E4">
      <w:pPr>
        <w:tabs>
          <w:tab w:val="left" w:pos="2835"/>
        </w:tabs>
        <w:spacing w:before="0" w:after="0"/>
        <w:ind w:left="2835"/>
        <w:rPr>
          <w:rFonts w:ascii="Arial" w:hAnsi="Arial" w:cs="Arial"/>
        </w:rPr>
      </w:pPr>
      <w:r w:rsidRPr="00FF738A">
        <w:rPr>
          <w:rFonts w:ascii="Arial" w:hAnsi="Arial" w:cs="Arial"/>
        </w:rPr>
        <w:t>markoteder1975@gmail.com</w:t>
      </w:r>
    </w:p>
    <w:p w:rsidR="006C67E4" w:rsidRPr="00FF738A" w:rsidRDefault="006C67E4" w:rsidP="001B3CDC">
      <w:pPr>
        <w:spacing w:before="0" w:after="0"/>
        <w:rPr>
          <w:rFonts w:ascii="Arial" w:hAnsi="Arial" w:cs="Arial"/>
        </w:rPr>
      </w:pPr>
    </w:p>
    <w:p w:rsidR="006C67E4" w:rsidRPr="00FF738A" w:rsidRDefault="006C67E4" w:rsidP="006C67E4">
      <w:pPr>
        <w:tabs>
          <w:tab w:val="left" w:pos="2835"/>
        </w:tabs>
        <w:spacing w:before="0" w:after="0"/>
        <w:rPr>
          <w:rFonts w:ascii="Arial" w:hAnsi="Arial" w:cs="Arial"/>
        </w:rPr>
      </w:pPr>
      <w:r w:rsidRPr="00FF738A">
        <w:rPr>
          <w:rFonts w:ascii="Arial" w:hAnsi="Arial" w:cs="Arial"/>
        </w:rPr>
        <w:t xml:space="preserve">PROJEKTEERIJA : </w:t>
      </w:r>
      <w:r w:rsidRPr="00FF738A">
        <w:rPr>
          <w:rFonts w:ascii="Arial" w:hAnsi="Arial" w:cs="Arial"/>
        </w:rPr>
        <w:tab/>
        <w:t>Optimal Projekt OÜ (äriregistri</w:t>
      </w:r>
      <w:r w:rsidR="00BD1E5C" w:rsidRPr="00FF738A">
        <w:rPr>
          <w:rFonts w:ascii="Arial" w:hAnsi="Arial" w:cs="Arial"/>
        </w:rPr>
        <w:t xml:space="preserve"> </w:t>
      </w:r>
      <w:r w:rsidRPr="00FF738A">
        <w:rPr>
          <w:rFonts w:ascii="Arial" w:hAnsi="Arial" w:cs="Arial"/>
        </w:rPr>
        <w:t>kood 11213515)</w:t>
      </w:r>
    </w:p>
    <w:p w:rsidR="006C67E4" w:rsidRPr="00FF738A" w:rsidRDefault="006C67E4" w:rsidP="006C67E4">
      <w:pPr>
        <w:tabs>
          <w:tab w:val="left" w:pos="2835"/>
        </w:tabs>
        <w:spacing w:before="0" w:after="0"/>
        <w:rPr>
          <w:rFonts w:ascii="Arial" w:hAnsi="Arial" w:cs="Arial"/>
        </w:rPr>
      </w:pPr>
      <w:r w:rsidRPr="00FF738A">
        <w:rPr>
          <w:rFonts w:ascii="Arial" w:hAnsi="Arial" w:cs="Arial"/>
        </w:rPr>
        <w:tab/>
        <w:t>MTR reg. nr EEP000601</w:t>
      </w:r>
    </w:p>
    <w:p w:rsidR="006C67E4" w:rsidRPr="00FF738A" w:rsidRDefault="006C67E4" w:rsidP="006C67E4">
      <w:pPr>
        <w:tabs>
          <w:tab w:val="left" w:pos="2835"/>
        </w:tabs>
        <w:spacing w:before="0" w:after="0"/>
        <w:rPr>
          <w:rFonts w:ascii="Arial" w:hAnsi="Arial" w:cs="Arial"/>
        </w:rPr>
      </w:pPr>
      <w:r w:rsidRPr="00FF738A">
        <w:rPr>
          <w:rFonts w:ascii="Arial" w:hAnsi="Arial" w:cs="Arial"/>
        </w:rPr>
        <w:tab/>
        <w:t>Keemia tn 4, 10616 Tallinn</w:t>
      </w:r>
    </w:p>
    <w:p w:rsidR="006C67E4" w:rsidRPr="00FF738A" w:rsidRDefault="006C67E4" w:rsidP="006C67E4">
      <w:pPr>
        <w:spacing w:before="0" w:after="0"/>
        <w:rPr>
          <w:rFonts w:ascii="Arial" w:hAnsi="Arial" w:cs="Arial"/>
        </w:rPr>
      </w:pPr>
    </w:p>
    <w:p w:rsidR="006C67E4" w:rsidRPr="00FF738A" w:rsidRDefault="006C67E4" w:rsidP="006C67E4">
      <w:pPr>
        <w:tabs>
          <w:tab w:val="left" w:pos="2835"/>
        </w:tabs>
        <w:spacing w:before="0" w:after="0"/>
        <w:rPr>
          <w:rFonts w:ascii="Arial" w:hAnsi="Arial" w:cs="Arial"/>
        </w:rPr>
      </w:pPr>
      <w:r w:rsidRPr="00FF738A">
        <w:rPr>
          <w:rFonts w:ascii="Arial" w:hAnsi="Arial" w:cs="Arial"/>
        </w:rPr>
        <w:t>ARHITEKT:</w:t>
      </w:r>
      <w:r w:rsidRPr="00FF738A">
        <w:rPr>
          <w:rFonts w:ascii="Arial" w:hAnsi="Arial" w:cs="Arial"/>
        </w:rPr>
        <w:tab/>
        <w:t>Külli Samblik</w:t>
      </w:r>
    </w:p>
    <w:p w:rsidR="006C67E4" w:rsidRPr="00FF738A" w:rsidRDefault="006C67E4" w:rsidP="006C67E4">
      <w:pPr>
        <w:tabs>
          <w:tab w:val="left" w:pos="2835"/>
        </w:tabs>
        <w:spacing w:before="0" w:after="0"/>
        <w:rPr>
          <w:rFonts w:ascii="Arial" w:hAnsi="Arial" w:cs="Arial"/>
        </w:rPr>
      </w:pPr>
      <w:r w:rsidRPr="00FF738A">
        <w:rPr>
          <w:rFonts w:ascii="Arial" w:hAnsi="Arial" w:cs="Arial"/>
        </w:rPr>
        <w:tab/>
      </w:r>
      <w:r w:rsidR="00C17184" w:rsidRPr="00FF738A">
        <w:rPr>
          <w:rFonts w:ascii="Arial" w:hAnsi="Arial" w:cs="Arial"/>
        </w:rPr>
        <w:t>t</w:t>
      </w:r>
      <w:r w:rsidRPr="00FF738A">
        <w:rPr>
          <w:rFonts w:ascii="Arial" w:hAnsi="Arial" w:cs="Arial"/>
        </w:rPr>
        <w:t>el</w:t>
      </w:r>
      <w:r w:rsidR="00C17184" w:rsidRPr="00FF738A">
        <w:rPr>
          <w:rFonts w:ascii="Arial" w:hAnsi="Arial" w:cs="Arial"/>
        </w:rPr>
        <w:t>:</w:t>
      </w:r>
      <w:r w:rsidRPr="00FF738A">
        <w:rPr>
          <w:rFonts w:ascii="Arial" w:hAnsi="Arial" w:cs="Arial"/>
        </w:rPr>
        <w:t xml:space="preserve"> 5664</w:t>
      </w:r>
      <w:r w:rsidR="00BD1E5C" w:rsidRPr="00FF738A">
        <w:rPr>
          <w:rFonts w:ascii="Arial" w:hAnsi="Arial" w:cs="Arial"/>
        </w:rPr>
        <w:t xml:space="preserve"> </w:t>
      </w:r>
      <w:r w:rsidRPr="00FF738A">
        <w:rPr>
          <w:rFonts w:ascii="Arial" w:hAnsi="Arial" w:cs="Arial"/>
        </w:rPr>
        <w:t>2622</w:t>
      </w:r>
    </w:p>
    <w:p w:rsidR="006C67E4" w:rsidRPr="00FF738A" w:rsidRDefault="006C67E4" w:rsidP="006C67E4">
      <w:pPr>
        <w:tabs>
          <w:tab w:val="left" w:pos="2835"/>
        </w:tabs>
        <w:spacing w:before="0" w:after="0"/>
        <w:rPr>
          <w:rFonts w:ascii="Arial" w:hAnsi="Arial" w:cs="Arial"/>
        </w:rPr>
      </w:pPr>
      <w:r w:rsidRPr="00FF738A">
        <w:rPr>
          <w:rFonts w:ascii="Arial" w:hAnsi="Arial" w:cs="Arial"/>
        </w:rPr>
        <w:tab/>
        <w:t>kylli.s@mail.com</w:t>
      </w:r>
    </w:p>
    <w:p w:rsidR="006C67E4" w:rsidRPr="00FF738A" w:rsidRDefault="006C67E4" w:rsidP="001B3CDC">
      <w:pPr>
        <w:spacing w:before="0" w:after="0"/>
        <w:rPr>
          <w:rFonts w:ascii="Arial" w:hAnsi="Arial" w:cs="Arial"/>
        </w:rPr>
      </w:pPr>
    </w:p>
    <w:p w:rsidR="006C67E4" w:rsidRPr="00FF738A" w:rsidRDefault="006C67E4" w:rsidP="006C67E4">
      <w:pPr>
        <w:spacing w:before="0" w:after="0"/>
        <w:rPr>
          <w:rFonts w:ascii="Arial" w:hAnsi="Arial" w:cs="Arial"/>
        </w:rPr>
      </w:pPr>
    </w:p>
    <w:p w:rsidR="006C67E4" w:rsidRPr="00FF738A" w:rsidRDefault="006C67E4" w:rsidP="006C67E4">
      <w:pPr>
        <w:tabs>
          <w:tab w:val="left" w:pos="2835"/>
        </w:tabs>
        <w:spacing w:before="0" w:after="0"/>
        <w:rPr>
          <w:rFonts w:ascii="Arial" w:hAnsi="Arial" w:cs="Arial"/>
        </w:rPr>
      </w:pPr>
      <w:r w:rsidRPr="00FF738A">
        <w:rPr>
          <w:rFonts w:ascii="Arial" w:hAnsi="Arial" w:cs="Arial"/>
        </w:rPr>
        <w:t>PROJEKTIJUHT:</w:t>
      </w:r>
      <w:r w:rsidRPr="00FF738A">
        <w:rPr>
          <w:rFonts w:ascii="Arial" w:hAnsi="Arial" w:cs="Arial"/>
        </w:rPr>
        <w:tab/>
        <w:t>Arno Anton</w:t>
      </w:r>
    </w:p>
    <w:p w:rsidR="006C67E4" w:rsidRPr="00FF738A" w:rsidRDefault="006C67E4" w:rsidP="006C67E4">
      <w:pPr>
        <w:tabs>
          <w:tab w:val="left" w:pos="2835"/>
        </w:tabs>
        <w:spacing w:before="0" w:after="0"/>
        <w:rPr>
          <w:rFonts w:ascii="Arial" w:hAnsi="Arial" w:cs="Arial"/>
        </w:rPr>
      </w:pPr>
      <w:r w:rsidRPr="00FF738A">
        <w:rPr>
          <w:rFonts w:ascii="Arial" w:hAnsi="Arial" w:cs="Arial"/>
        </w:rPr>
        <w:tab/>
        <w:t>tel: 56</w:t>
      </w:r>
      <w:r w:rsidR="00BD1E5C" w:rsidRPr="00FF738A">
        <w:rPr>
          <w:rFonts w:ascii="Arial" w:hAnsi="Arial" w:cs="Arial"/>
        </w:rPr>
        <w:t> </w:t>
      </w:r>
      <w:r w:rsidRPr="00FF738A">
        <w:rPr>
          <w:rFonts w:ascii="Arial" w:hAnsi="Arial" w:cs="Arial"/>
        </w:rPr>
        <w:t>983</w:t>
      </w:r>
      <w:r w:rsidR="00BD1E5C" w:rsidRPr="00FF738A">
        <w:rPr>
          <w:rFonts w:ascii="Arial" w:hAnsi="Arial" w:cs="Arial"/>
        </w:rPr>
        <w:t xml:space="preserve"> </w:t>
      </w:r>
      <w:r w:rsidRPr="00FF738A">
        <w:rPr>
          <w:rFonts w:ascii="Arial" w:hAnsi="Arial" w:cs="Arial"/>
        </w:rPr>
        <w:t>389</w:t>
      </w:r>
    </w:p>
    <w:p w:rsidR="006C67E4" w:rsidRPr="00FF738A" w:rsidRDefault="006C67E4" w:rsidP="006C67E4">
      <w:pPr>
        <w:tabs>
          <w:tab w:val="left" w:pos="2835"/>
        </w:tabs>
        <w:spacing w:before="0" w:after="0"/>
        <w:rPr>
          <w:rFonts w:ascii="Arial" w:hAnsi="Arial" w:cs="Arial"/>
        </w:rPr>
      </w:pPr>
      <w:r w:rsidRPr="00FF738A">
        <w:rPr>
          <w:rFonts w:ascii="Arial" w:hAnsi="Arial" w:cs="Arial"/>
        </w:rPr>
        <w:tab/>
      </w:r>
      <w:hyperlink r:id="rId9" w:history="1">
        <w:r w:rsidRPr="00FF738A">
          <w:rPr>
            <w:rFonts w:ascii="Arial" w:hAnsi="Arial" w:cs="Arial"/>
          </w:rPr>
          <w:t>arno@opt.ee</w:t>
        </w:r>
      </w:hyperlink>
    </w:p>
    <w:p w:rsidR="00E16AF9" w:rsidRPr="00FF738A" w:rsidRDefault="00556714" w:rsidP="000F4A63">
      <w:pPr>
        <w:tabs>
          <w:tab w:val="left" w:pos="2835"/>
        </w:tabs>
        <w:spacing w:before="0" w:after="0"/>
        <w:rPr>
          <w:rFonts w:ascii="Arial" w:hAnsi="Arial" w:cs="Arial"/>
        </w:rPr>
      </w:pPr>
      <w:r w:rsidRPr="00FF738A">
        <w:rPr>
          <w:rFonts w:ascii="Arial" w:hAnsi="Arial" w:cs="Arial"/>
        </w:rPr>
        <w:tab/>
      </w:r>
    </w:p>
    <w:p w:rsidR="006C3492" w:rsidRPr="00FF738A" w:rsidRDefault="006C3492">
      <w:pPr>
        <w:rPr>
          <w:rFonts w:ascii="Arial" w:hAnsi="Arial" w:cs="Arial"/>
        </w:rPr>
      </w:pPr>
      <w:r w:rsidRPr="00FF738A">
        <w:rPr>
          <w:rFonts w:ascii="Arial" w:hAnsi="Arial" w:cs="Arial"/>
        </w:rPr>
        <w:br w:type="page"/>
      </w:r>
    </w:p>
    <w:p w:rsidR="00E579FD" w:rsidRPr="00FF738A" w:rsidRDefault="00E579FD" w:rsidP="00E579FD">
      <w:pPr>
        <w:tabs>
          <w:tab w:val="left" w:pos="2835"/>
        </w:tabs>
        <w:spacing w:before="0" w:after="0"/>
        <w:rPr>
          <w:rFonts w:ascii="Arial" w:hAnsi="Arial" w:cs="Arial"/>
          <w:b/>
          <w:caps/>
        </w:rPr>
      </w:pPr>
      <w:r w:rsidRPr="00FF738A">
        <w:rPr>
          <w:rFonts w:ascii="Arial" w:hAnsi="Arial" w:cs="Arial"/>
          <w:b/>
          <w:caps/>
        </w:rPr>
        <w:lastRenderedPageBreak/>
        <w:t>KÖITE koosseis:</w:t>
      </w:r>
    </w:p>
    <w:p w:rsidR="00E579FD" w:rsidRPr="00FF738A" w:rsidRDefault="00E579FD" w:rsidP="00E579FD">
      <w:pPr>
        <w:spacing w:before="0" w:after="0"/>
        <w:rPr>
          <w:rFonts w:ascii="Arial" w:hAnsi="Arial" w:cs="Arial"/>
          <w:b/>
          <w:caps/>
        </w:rPr>
      </w:pPr>
    </w:p>
    <w:p w:rsidR="00E579FD" w:rsidRPr="00FF738A" w:rsidRDefault="00E579FD" w:rsidP="00E579FD">
      <w:pPr>
        <w:pStyle w:val="ListParagraph"/>
        <w:numPr>
          <w:ilvl w:val="0"/>
          <w:numId w:val="1"/>
        </w:numPr>
        <w:tabs>
          <w:tab w:val="left" w:pos="284"/>
        </w:tabs>
        <w:spacing w:before="0" w:after="0"/>
        <w:rPr>
          <w:rFonts w:ascii="Arial" w:hAnsi="Arial" w:cs="Arial"/>
          <w:b/>
          <w:caps/>
        </w:rPr>
      </w:pPr>
      <w:r w:rsidRPr="00FF738A">
        <w:rPr>
          <w:rFonts w:ascii="Arial" w:eastAsia="Times New Roman" w:hAnsi="Arial" w:cs="Arial"/>
          <w:b/>
          <w:lang w:eastAsia="zh-CN"/>
        </w:rPr>
        <w:t>MENETLUSDOKUMENDID</w:t>
      </w:r>
    </w:p>
    <w:p w:rsidR="00E579FD" w:rsidRPr="00FF738A" w:rsidRDefault="00E579FD" w:rsidP="00E579FD">
      <w:pPr>
        <w:pStyle w:val="ListParagraph"/>
        <w:tabs>
          <w:tab w:val="left" w:pos="284"/>
        </w:tabs>
        <w:spacing w:before="0" w:after="0"/>
        <w:ind w:left="0"/>
        <w:rPr>
          <w:rFonts w:ascii="Arial" w:hAnsi="Arial" w:cs="Arial"/>
          <w:b/>
          <w:caps/>
        </w:rPr>
      </w:pPr>
    </w:p>
    <w:p w:rsidR="00E579FD" w:rsidRPr="00FF738A" w:rsidRDefault="00E579FD" w:rsidP="003C38E4">
      <w:pPr>
        <w:pStyle w:val="ListParagraph"/>
        <w:numPr>
          <w:ilvl w:val="0"/>
          <w:numId w:val="1"/>
        </w:numPr>
        <w:tabs>
          <w:tab w:val="left" w:pos="284"/>
        </w:tabs>
        <w:spacing w:before="0" w:after="0"/>
        <w:rPr>
          <w:rFonts w:ascii="Arial" w:hAnsi="Arial" w:cs="Arial"/>
          <w:b/>
          <w:caps/>
        </w:rPr>
      </w:pPr>
      <w:r w:rsidRPr="00FF738A">
        <w:rPr>
          <w:rFonts w:ascii="Arial" w:hAnsi="Arial" w:cs="Arial"/>
          <w:b/>
          <w:caps/>
        </w:rPr>
        <w:t>seletuskiri</w:t>
      </w:r>
    </w:p>
    <w:p w:rsidR="003D1967" w:rsidRPr="00FF738A" w:rsidRDefault="009A7273">
      <w:pPr>
        <w:pStyle w:val="TOC1"/>
        <w:tabs>
          <w:tab w:val="right" w:leader="dot" w:pos="10032"/>
        </w:tabs>
        <w:rPr>
          <w:rFonts w:asciiTheme="minorHAnsi" w:eastAsiaTheme="minorEastAsia" w:hAnsiTheme="minorHAnsi"/>
          <w:noProof/>
        </w:rPr>
      </w:pPr>
      <w:r w:rsidRPr="00FF738A">
        <w:rPr>
          <w:rFonts w:cs="Arial"/>
        </w:rPr>
        <w:fldChar w:fldCharType="begin"/>
      </w:r>
      <w:r w:rsidR="00546742" w:rsidRPr="00FF738A">
        <w:rPr>
          <w:rFonts w:cs="Arial"/>
        </w:rPr>
        <w:instrText xml:space="preserve"> TOC \o "1-3" \h \z \u </w:instrText>
      </w:r>
      <w:r w:rsidRPr="00FF738A">
        <w:rPr>
          <w:rFonts w:cs="Arial"/>
        </w:rPr>
        <w:fldChar w:fldCharType="separate"/>
      </w:r>
      <w:hyperlink w:anchor="_Toc10652133" w:history="1">
        <w:r w:rsidR="003D1967" w:rsidRPr="00FF738A">
          <w:rPr>
            <w:rStyle w:val="Hyperlink"/>
            <w:rFonts w:cs="Arial"/>
            <w:caps/>
            <w:noProof/>
          </w:rPr>
          <w:t>1. Planeeringu koostamise alused</w:t>
        </w:r>
        <w:r w:rsidR="003D1967" w:rsidRPr="00FF738A">
          <w:rPr>
            <w:noProof/>
            <w:webHidden/>
          </w:rPr>
          <w:tab/>
        </w:r>
        <w:r w:rsidRPr="00FF738A">
          <w:rPr>
            <w:noProof/>
            <w:webHidden/>
          </w:rPr>
          <w:fldChar w:fldCharType="begin"/>
        </w:r>
        <w:r w:rsidR="003D1967" w:rsidRPr="00FF738A">
          <w:rPr>
            <w:noProof/>
            <w:webHidden/>
          </w:rPr>
          <w:instrText xml:space="preserve"> PAGEREF _Toc10652133 \h </w:instrText>
        </w:r>
        <w:r w:rsidRPr="00FF738A">
          <w:rPr>
            <w:noProof/>
            <w:webHidden/>
          </w:rPr>
        </w:r>
        <w:r w:rsidRPr="00FF738A">
          <w:rPr>
            <w:noProof/>
            <w:webHidden/>
          </w:rPr>
          <w:fldChar w:fldCharType="separate"/>
        </w:r>
        <w:r w:rsidR="00F25E44">
          <w:rPr>
            <w:noProof/>
            <w:webHidden/>
          </w:rPr>
          <w:t>4</w:t>
        </w:r>
        <w:r w:rsidRPr="00FF738A">
          <w:rPr>
            <w:noProof/>
            <w:webHidden/>
          </w:rPr>
          <w:fldChar w:fldCharType="end"/>
        </w:r>
      </w:hyperlink>
    </w:p>
    <w:p w:rsidR="003D1967" w:rsidRPr="00FF738A" w:rsidRDefault="009A7273">
      <w:pPr>
        <w:pStyle w:val="TOC1"/>
        <w:tabs>
          <w:tab w:val="right" w:leader="dot" w:pos="10032"/>
        </w:tabs>
        <w:rPr>
          <w:rFonts w:asciiTheme="minorHAnsi" w:eastAsiaTheme="minorEastAsia" w:hAnsiTheme="minorHAnsi"/>
          <w:noProof/>
        </w:rPr>
      </w:pPr>
      <w:hyperlink w:anchor="_Toc10652134" w:history="1">
        <w:r w:rsidR="003D1967" w:rsidRPr="00FF738A">
          <w:rPr>
            <w:rStyle w:val="Hyperlink"/>
            <w:rFonts w:cs="Arial"/>
            <w:caps/>
            <w:noProof/>
          </w:rPr>
          <w:t>2. Planeeringuala lähiümbruse ehituslike ja funktsionaalsete seoste ning keskkonnatingimuste analüüs ning Planeeringu eesmärk</w:t>
        </w:r>
        <w:r w:rsidR="003D1967" w:rsidRPr="00FF738A">
          <w:rPr>
            <w:noProof/>
            <w:webHidden/>
          </w:rPr>
          <w:tab/>
        </w:r>
        <w:r w:rsidRPr="00FF738A">
          <w:rPr>
            <w:noProof/>
            <w:webHidden/>
          </w:rPr>
          <w:fldChar w:fldCharType="begin"/>
        </w:r>
        <w:r w:rsidR="003D1967" w:rsidRPr="00FF738A">
          <w:rPr>
            <w:noProof/>
            <w:webHidden/>
          </w:rPr>
          <w:instrText xml:space="preserve"> PAGEREF _Toc10652134 \h </w:instrText>
        </w:r>
        <w:r w:rsidRPr="00FF738A">
          <w:rPr>
            <w:noProof/>
            <w:webHidden/>
          </w:rPr>
        </w:r>
        <w:r w:rsidRPr="00FF738A">
          <w:rPr>
            <w:noProof/>
            <w:webHidden/>
          </w:rPr>
          <w:fldChar w:fldCharType="separate"/>
        </w:r>
        <w:r w:rsidR="00F25E44">
          <w:rPr>
            <w:noProof/>
            <w:webHidden/>
          </w:rPr>
          <w:t>4</w:t>
        </w:r>
        <w:r w:rsidRPr="00FF738A">
          <w:rPr>
            <w:noProof/>
            <w:webHidden/>
          </w:rPr>
          <w:fldChar w:fldCharType="end"/>
        </w:r>
      </w:hyperlink>
    </w:p>
    <w:p w:rsidR="003D1967" w:rsidRPr="00FF738A" w:rsidRDefault="009A7273">
      <w:pPr>
        <w:pStyle w:val="TOC2"/>
        <w:tabs>
          <w:tab w:val="right" w:leader="dot" w:pos="10032"/>
        </w:tabs>
        <w:rPr>
          <w:rFonts w:asciiTheme="minorHAnsi" w:eastAsiaTheme="minorEastAsia" w:hAnsiTheme="minorHAnsi"/>
          <w:noProof/>
        </w:rPr>
      </w:pPr>
      <w:hyperlink w:anchor="_Toc10652135" w:history="1">
        <w:r w:rsidR="003D1967" w:rsidRPr="00FF738A">
          <w:rPr>
            <w:rStyle w:val="Hyperlink"/>
            <w:rFonts w:cs="Arial"/>
            <w:noProof/>
          </w:rPr>
          <w:t>2.1. Vastavus Rae valla üldplaneeringule</w:t>
        </w:r>
        <w:r w:rsidR="003D1967" w:rsidRPr="00FF738A">
          <w:rPr>
            <w:noProof/>
            <w:webHidden/>
          </w:rPr>
          <w:tab/>
        </w:r>
        <w:r w:rsidRPr="00FF738A">
          <w:rPr>
            <w:noProof/>
            <w:webHidden/>
          </w:rPr>
          <w:fldChar w:fldCharType="begin"/>
        </w:r>
        <w:r w:rsidR="003D1967" w:rsidRPr="00FF738A">
          <w:rPr>
            <w:noProof/>
            <w:webHidden/>
          </w:rPr>
          <w:instrText xml:space="preserve"> PAGEREF _Toc10652135 \h </w:instrText>
        </w:r>
        <w:r w:rsidRPr="00FF738A">
          <w:rPr>
            <w:noProof/>
            <w:webHidden/>
          </w:rPr>
        </w:r>
        <w:r w:rsidRPr="00FF738A">
          <w:rPr>
            <w:noProof/>
            <w:webHidden/>
          </w:rPr>
          <w:fldChar w:fldCharType="separate"/>
        </w:r>
        <w:r w:rsidR="00F25E44">
          <w:rPr>
            <w:noProof/>
            <w:webHidden/>
          </w:rPr>
          <w:t>5</w:t>
        </w:r>
        <w:r w:rsidRPr="00FF738A">
          <w:rPr>
            <w:noProof/>
            <w:webHidden/>
          </w:rPr>
          <w:fldChar w:fldCharType="end"/>
        </w:r>
      </w:hyperlink>
    </w:p>
    <w:p w:rsidR="003D1967" w:rsidRPr="00FF738A" w:rsidRDefault="009A7273">
      <w:pPr>
        <w:pStyle w:val="TOC2"/>
        <w:tabs>
          <w:tab w:val="right" w:leader="dot" w:pos="10032"/>
        </w:tabs>
        <w:rPr>
          <w:rFonts w:asciiTheme="minorHAnsi" w:eastAsiaTheme="minorEastAsia" w:hAnsiTheme="minorHAnsi"/>
          <w:noProof/>
        </w:rPr>
      </w:pPr>
      <w:hyperlink w:anchor="_Toc10652136" w:history="1">
        <w:r w:rsidR="003D1967" w:rsidRPr="00FF738A">
          <w:rPr>
            <w:rStyle w:val="Hyperlink"/>
            <w:rFonts w:cs="Arial"/>
            <w:noProof/>
          </w:rPr>
          <w:t>2.2. Planeeringu eesmärk</w:t>
        </w:r>
        <w:r w:rsidR="003D1967" w:rsidRPr="00FF738A">
          <w:rPr>
            <w:noProof/>
            <w:webHidden/>
          </w:rPr>
          <w:tab/>
        </w:r>
        <w:r w:rsidRPr="00FF738A">
          <w:rPr>
            <w:noProof/>
            <w:webHidden/>
          </w:rPr>
          <w:fldChar w:fldCharType="begin"/>
        </w:r>
        <w:r w:rsidR="003D1967" w:rsidRPr="00FF738A">
          <w:rPr>
            <w:noProof/>
            <w:webHidden/>
          </w:rPr>
          <w:instrText xml:space="preserve"> PAGEREF _Toc10652136 \h </w:instrText>
        </w:r>
        <w:r w:rsidRPr="00FF738A">
          <w:rPr>
            <w:noProof/>
            <w:webHidden/>
          </w:rPr>
        </w:r>
        <w:r w:rsidRPr="00FF738A">
          <w:rPr>
            <w:noProof/>
            <w:webHidden/>
          </w:rPr>
          <w:fldChar w:fldCharType="separate"/>
        </w:r>
        <w:r w:rsidR="00F25E44">
          <w:rPr>
            <w:noProof/>
            <w:webHidden/>
          </w:rPr>
          <w:t>5</w:t>
        </w:r>
        <w:r w:rsidRPr="00FF738A">
          <w:rPr>
            <w:noProof/>
            <w:webHidden/>
          </w:rPr>
          <w:fldChar w:fldCharType="end"/>
        </w:r>
      </w:hyperlink>
    </w:p>
    <w:p w:rsidR="003D1967" w:rsidRPr="00FF738A" w:rsidRDefault="009A7273">
      <w:pPr>
        <w:pStyle w:val="TOC1"/>
        <w:tabs>
          <w:tab w:val="right" w:leader="dot" w:pos="10032"/>
        </w:tabs>
        <w:rPr>
          <w:rFonts w:asciiTheme="minorHAnsi" w:eastAsiaTheme="minorEastAsia" w:hAnsiTheme="minorHAnsi"/>
          <w:noProof/>
        </w:rPr>
      </w:pPr>
      <w:hyperlink w:anchor="_Toc10652137" w:history="1">
        <w:r w:rsidR="003D1967" w:rsidRPr="00FF738A">
          <w:rPr>
            <w:rStyle w:val="Hyperlink"/>
            <w:rFonts w:cs="Arial"/>
            <w:caps/>
            <w:noProof/>
          </w:rPr>
          <w:t>3. Olemasoleva olukorra iseloomustuS</w:t>
        </w:r>
        <w:r w:rsidR="003D1967" w:rsidRPr="00FF738A">
          <w:rPr>
            <w:noProof/>
            <w:webHidden/>
          </w:rPr>
          <w:tab/>
        </w:r>
        <w:r w:rsidRPr="00FF738A">
          <w:rPr>
            <w:noProof/>
            <w:webHidden/>
          </w:rPr>
          <w:fldChar w:fldCharType="begin"/>
        </w:r>
        <w:r w:rsidR="003D1967" w:rsidRPr="00FF738A">
          <w:rPr>
            <w:noProof/>
            <w:webHidden/>
          </w:rPr>
          <w:instrText xml:space="preserve"> PAGEREF _Toc10652137 \h </w:instrText>
        </w:r>
        <w:r w:rsidRPr="00FF738A">
          <w:rPr>
            <w:noProof/>
            <w:webHidden/>
          </w:rPr>
        </w:r>
        <w:r w:rsidRPr="00FF738A">
          <w:rPr>
            <w:noProof/>
            <w:webHidden/>
          </w:rPr>
          <w:fldChar w:fldCharType="separate"/>
        </w:r>
        <w:r w:rsidR="00F25E44">
          <w:rPr>
            <w:noProof/>
            <w:webHidden/>
          </w:rPr>
          <w:t>6</w:t>
        </w:r>
        <w:r w:rsidRPr="00FF738A">
          <w:rPr>
            <w:noProof/>
            <w:webHidden/>
          </w:rPr>
          <w:fldChar w:fldCharType="end"/>
        </w:r>
      </w:hyperlink>
    </w:p>
    <w:p w:rsidR="003D1967" w:rsidRPr="00FF738A" w:rsidRDefault="009A7273">
      <w:pPr>
        <w:pStyle w:val="TOC2"/>
        <w:tabs>
          <w:tab w:val="right" w:leader="dot" w:pos="10032"/>
        </w:tabs>
        <w:rPr>
          <w:rFonts w:asciiTheme="minorHAnsi" w:eastAsiaTheme="minorEastAsia" w:hAnsiTheme="minorHAnsi"/>
          <w:noProof/>
        </w:rPr>
      </w:pPr>
      <w:hyperlink w:anchor="_Toc10652138" w:history="1">
        <w:r w:rsidR="003D1967" w:rsidRPr="00FF738A">
          <w:rPr>
            <w:rStyle w:val="Hyperlink"/>
            <w:rFonts w:cs="Arial"/>
            <w:noProof/>
          </w:rPr>
          <w:t>3.1. Planeeringuala asukoht ja iseloomustus</w:t>
        </w:r>
        <w:r w:rsidR="003D1967" w:rsidRPr="00FF738A">
          <w:rPr>
            <w:noProof/>
            <w:webHidden/>
          </w:rPr>
          <w:tab/>
        </w:r>
        <w:r w:rsidRPr="00FF738A">
          <w:rPr>
            <w:noProof/>
            <w:webHidden/>
          </w:rPr>
          <w:fldChar w:fldCharType="begin"/>
        </w:r>
        <w:r w:rsidR="003D1967" w:rsidRPr="00FF738A">
          <w:rPr>
            <w:noProof/>
            <w:webHidden/>
          </w:rPr>
          <w:instrText xml:space="preserve"> PAGEREF _Toc10652138 \h </w:instrText>
        </w:r>
        <w:r w:rsidRPr="00FF738A">
          <w:rPr>
            <w:noProof/>
            <w:webHidden/>
          </w:rPr>
        </w:r>
        <w:r w:rsidRPr="00FF738A">
          <w:rPr>
            <w:noProof/>
            <w:webHidden/>
          </w:rPr>
          <w:fldChar w:fldCharType="separate"/>
        </w:r>
        <w:r w:rsidR="00F25E44">
          <w:rPr>
            <w:noProof/>
            <w:webHidden/>
          </w:rPr>
          <w:t>6</w:t>
        </w:r>
        <w:r w:rsidRPr="00FF738A">
          <w:rPr>
            <w:noProof/>
            <w:webHidden/>
          </w:rPr>
          <w:fldChar w:fldCharType="end"/>
        </w:r>
      </w:hyperlink>
    </w:p>
    <w:p w:rsidR="003D1967" w:rsidRPr="00FF738A" w:rsidRDefault="009A7273">
      <w:pPr>
        <w:pStyle w:val="TOC2"/>
        <w:tabs>
          <w:tab w:val="right" w:leader="dot" w:pos="10032"/>
        </w:tabs>
        <w:rPr>
          <w:rFonts w:asciiTheme="minorHAnsi" w:eastAsiaTheme="minorEastAsia" w:hAnsiTheme="minorHAnsi"/>
          <w:noProof/>
        </w:rPr>
      </w:pPr>
      <w:hyperlink w:anchor="_Toc10652139" w:history="1">
        <w:r w:rsidR="003D1967" w:rsidRPr="00FF738A">
          <w:rPr>
            <w:rStyle w:val="Hyperlink"/>
            <w:rFonts w:cs="Arial"/>
            <w:noProof/>
          </w:rPr>
          <w:t>3.2. Planeeringuala maakasutus ja hoonestus</w:t>
        </w:r>
        <w:r w:rsidR="003D1967" w:rsidRPr="00FF738A">
          <w:rPr>
            <w:noProof/>
            <w:webHidden/>
          </w:rPr>
          <w:tab/>
        </w:r>
        <w:r w:rsidRPr="00FF738A">
          <w:rPr>
            <w:noProof/>
            <w:webHidden/>
          </w:rPr>
          <w:fldChar w:fldCharType="begin"/>
        </w:r>
        <w:r w:rsidR="003D1967" w:rsidRPr="00FF738A">
          <w:rPr>
            <w:noProof/>
            <w:webHidden/>
          </w:rPr>
          <w:instrText xml:space="preserve"> PAGEREF _Toc10652139 \h </w:instrText>
        </w:r>
        <w:r w:rsidRPr="00FF738A">
          <w:rPr>
            <w:noProof/>
            <w:webHidden/>
          </w:rPr>
        </w:r>
        <w:r w:rsidRPr="00FF738A">
          <w:rPr>
            <w:noProof/>
            <w:webHidden/>
          </w:rPr>
          <w:fldChar w:fldCharType="separate"/>
        </w:r>
        <w:r w:rsidR="00F25E44">
          <w:rPr>
            <w:noProof/>
            <w:webHidden/>
          </w:rPr>
          <w:t>6</w:t>
        </w:r>
        <w:r w:rsidRPr="00FF738A">
          <w:rPr>
            <w:noProof/>
            <w:webHidden/>
          </w:rPr>
          <w:fldChar w:fldCharType="end"/>
        </w:r>
      </w:hyperlink>
    </w:p>
    <w:p w:rsidR="003D1967" w:rsidRPr="00FF738A" w:rsidRDefault="009A7273">
      <w:pPr>
        <w:pStyle w:val="TOC2"/>
        <w:tabs>
          <w:tab w:val="right" w:leader="dot" w:pos="10032"/>
        </w:tabs>
        <w:rPr>
          <w:rFonts w:asciiTheme="minorHAnsi" w:eastAsiaTheme="minorEastAsia" w:hAnsiTheme="minorHAnsi"/>
          <w:noProof/>
        </w:rPr>
      </w:pPr>
      <w:hyperlink w:anchor="_Toc10652140" w:history="1">
        <w:r w:rsidR="003D1967" w:rsidRPr="00FF738A">
          <w:rPr>
            <w:rStyle w:val="Hyperlink"/>
            <w:rFonts w:cs="Arial"/>
            <w:noProof/>
          </w:rPr>
          <w:t>3.3. Planeeringualaga külgnevad kinnistud ja nende iseloomustus</w:t>
        </w:r>
        <w:r w:rsidR="003D1967" w:rsidRPr="00FF738A">
          <w:rPr>
            <w:noProof/>
            <w:webHidden/>
          </w:rPr>
          <w:tab/>
        </w:r>
        <w:r w:rsidRPr="00FF738A">
          <w:rPr>
            <w:noProof/>
            <w:webHidden/>
          </w:rPr>
          <w:fldChar w:fldCharType="begin"/>
        </w:r>
        <w:r w:rsidR="003D1967" w:rsidRPr="00FF738A">
          <w:rPr>
            <w:noProof/>
            <w:webHidden/>
          </w:rPr>
          <w:instrText xml:space="preserve"> PAGEREF _Toc10652140 \h </w:instrText>
        </w:r>
        <w:r w:rsidRPr="00FF738A">
          <w:rPr>
            <w:noProof/>
            <w:webHidden/>
          </w:rPr>
        </w:r>
        <w:r w:rsidRPr="00FF738A">
          <w:rPr>
            <w:noProof/>
            <w:webHidden/>
          </w:rPr>
          <w:fldChar w:fldCharType="separate"/>
        </w:r>
        <w:r w:rsidR="00F25E44">
          <w:rPr>
            <w:noProof/>
            <w:webHidden/>
          </w:rPr>
          <w:t>6</w:t>
        </w:r>
        <w:r w:rsidRPr="00FF738A">
          <w:rPr>
            <w:noProof/>
            <w:webHidden/>
          </w:rPr>
          <w:fldChar w:fldCharType="end"/>
        </w:r>
      </w:hyperlink>
    </w:p>
    <w:p w:rsidR="003D1967" w:rsidRPr="00FF738A" w:rsidRDefault="009A7273">
      <w:pPr>
        <w:pStyle w:val="TOC2"/>
        <w:tabs>
          <w:tab w:val="right" w:leader="dot" w:pos="10032"/>
        </w:tabs>
        <w:rPr>
          <w:rFonts w:asciiTheme="minorHAnsi" w:eastAsiaTheme="minorEastAsia" w:hAnsiTheme="minorHAnsi"/>
          <w:noProof/>
        </w:rPr>
      </w:pPr>
      <w:hyperlink w:anchor="_Toc10652141" w:history="1">
        <w:r w:rsidR="003D1967" w:rsidRPr="00FF738A">
          <w:rPr>
            <w:rStyle w:val="Hyperlink"/>
            <w:rFonts w:cs="Arial"/>
            <w:noProof/>
          </w:rPr>
          <w:t>3.4. Olemasolevad teed ja juurdepääsud</w:t>
        </w:r>
        <w:r w:rsidR="003D1967" w:rsidRPr="00FF738A">
          <w:rPr>
            <w:noProof/>
            <w:webHidden/>
          </w:rPr>
          <w:tab/>
        </w:r>
        <w:r w:rsidRPr="00FF738A">
          <w:rPr>
            <w:noProof/>
            <w:webHidden/>
          </w:rPr>
          <w:fldChar w:fldCharType="begin"/>
        </w:r>
        <w:r w:rsidR="003D1967" w:rsidRPr="00FF738A">
          <w:rPr>
            <w:noProof/>
            <w:webHidden/>
          </w:rPr>
          <w:instrText xml:space="preserve"> PAGEREF _Toc10652141 \h </w:instrText>
        </w:r>
        <w:r w:rsidRPr="00FF738A">
          <w:rPr>
            <w:noProof/>
            <w:webHidden/>
          </w:rPr>
        </w:r>
        <w:r w:rsidRPr="00FF738A">
          <w:rPr>
            <w:noProof/>
            <w:webHidden/>
          </w:rPr>
          <w:fldChar w:fldCharType="separate"/>
        </w:r>
        <w:r w:rsidR="00F25E44">
          <w:rPr>
            <w:noProof/>
            <w:webHidden/>
          </w:rPr>
          <w:t>6</w:t>
        </w:r>
        <w:r w:rsidRPr="00FF738A">
          <w:rPr>
            <w:noProof/>
            <w:webHidden/>
          </w:rPr>
          <w:fldChar w:fldCharType="end"/>
        </w:r>
      </w:hyperlink>
    </w:p>
    <w:p w:rsidR="003D1967" w:rsidRPr="00FF738A" w:rsidRDefault="009A7273">
      <w:pPr>
        <w:pStyle w:val="TOC2"/>
        <w:tabs>
          <w:tab w:val="right" w:leader="dot" w:pos="10032"/>
        </w:tabs>
        <w:rPr>
          <w:rFonts w:asciiTheme="minorHAnsi" w:eastAsiaTheme="minorEastAsia" w:hAnsiTheme="minorHAnsi"/>
          <w:noProof/>
        </w:rPr>
      </w:pPr>
      <w:hyperlink w:anchor="_Toc10652142" w:history="1">
        <w:r w:rsidR="003D1967" w:rsidRPr="00FF738A">
          <w:rPr>
            <w:rStyle w:val="Hyperlink"/>
            <w:rFonts w:cs="Arial"/>
            <w:noProof/>
          </w:rPr>
          <w:t>3.5. Olemasolev tehnovarustus</w:t>
        </w:r>
        <w:r w:rsidR="003D1967" w:rsidRPr="00FF738A">
          <w:rPr>
            <w:noProof/>
            <w:webHidden/>
          </w:rPr>
          <w:tab/>
        </w:r>
        <w:r w:rsidRPr="00FF738A">
          <w:rPr>
            <w:noProof/>
            <w:webHidden/>
          </w:rPr>
          <w:fldChar w:fldCharType="begin"/>
        </w:r>
        <w:r w:rsidR="003D1967" w:rsidRPr="00FF738A">
          <w:rPr>
            <w:noProof/>
            <w:webHidden/>
          </w:rPr>
          <w:instrText xml:space="preserve"> PAGEREF _Toc10652142 \h </w:instrText>
        </w:r>
        <w:r w:rsidRPr="00FF738A">
          <w:rPr>
            <w:noProof/>
            <w:webHidden/>
          </w:rPr>
        </w:r>
        <w:r w:rsidRPr="00FF738A">
          <w:rPr>
            <w:noProof/>
            <w:webHidden/>
          </w:rPr>
          <w:fldChar w:fldCharType="separate"/>
        </w:r>
        <w:r w:rsidR="00F25E44">
          <w:rPr>
            <w:noProof/>
            <w:webHidden/>
          </w:rPr>
          <w:t>6</w:t>
        </w:r>
        <w:r w:rsidRPr="00FF738A">
          <w:rPr>
            <w:noProof/>
            <w:webHidden/>
          </w:rPr>
          <w:fldChar w:fldCharType="end"/>
        </w:r>
      </w:hyperlink>
    </w:p>
    <w:p w:rsidR="003D1967" w:rsidRPr="00FF738A" w:rsidRDefault="009A7273">
      <w:pPr>
        <w:pStyle w:val="TOC2"/>
        <w:tabs>
          <w:tab w:val="right" w:leader="dot" w:pos="10032"/>
        </w:tabs>
        <w:rPr>
          <w:rFonts w:asciiTheme="minorHAnsi" w:eastAsiaTheme="minorEastAsia" w:hAnsiTheme="minorHAnsi"/>
          <w:noProof/>
        </w:rPr>
      </w:pPr>
      <w:hyperlink w:anchor="_Toc10652143" w:history="1">
        <w:r w:rsidR="003D1967" w:rsidRPr="00FF738A">
          <w:rPr>
            <w:rStyle w:val="Hyperlink"/>
            <w:rFonts w:cs="Arial"/>
            <w:noProof/>
          </w:rPr>
          <w:t>3.6. Olemasolev haljastus ja keskkond</w:t>
        </w:r>
        <w:r w:rsidR="003D1967" w:rsidRPr="00FF738A">
          <w:rPr>
            <w:noProof/>
            <w:webHidden/>
          </w:rPr>
          <w:tab/>
        </w:r>
        <w:r w:rsidRPr="00FF738A">
          <w:rPr>
            <w:noProof/>
            <w:webHidden/>
          </w:rPr>
          <w:fldChar w:fldCharType="begin"/>
        </w:r>
        <w:r w:rsidR="003D1967" w:rsidRPr="00FF738A">
          <w:rPr>
            <w:noProof/>
            <w:webHidden/>
          </w:rPr>
          <w:instrText xml:space="preserve"> PAGEREF _Toc10652143 \h </w:instrText>
        </w:r>
        <w:r w:rsidRPr="00FF738A">
          <w:rPr>
            <w:noProof/>
            <w:webHidden/>
          </w:rPr>
        </w:r>
        <w:r w:rsidRPr="00FF738A">
          <w:rPr>
            <w:noProof/>
            <w:webHidden/>
          </w:rPr>
          <w:fldChar w:fldCharType="separate"/>
        </w:r>
        <w:r w:rsidR="00F25E44">
          <w:rPr>
            <w:noProof/>
            <w:webHidden/>
          </w:rPr>
          <w:t>7</w:t>
        </w:r>
        <w:r w:rsidRPr="00FF738A">
          <w:rPr>
            <w:noProof/>
            <w:webHidden/>
          </w:rPr>
          <w:fldChar w:fldCharType="end"/>
        </w:r>
      </w:hyperlink>
    </w:p>
    <w:p w:rsidR="003D1967" w:rsidRPr="00FF738A" w:rsidRDefault="009A7273">
      <w:pPr>
        <w:pStyle w:val="TOC2"/>
        <w:tabs>
          <w:tab w:val="right" w:leader="dot" w:pos="10032"/>
        </w:tabs>
        <w:rPr>
          <w:rFonts w:asciiTheme="minorHAnsi" w:eastAsiaTheme="minorEastAsia" w:hAnsiTheme="minorHAnsi"/>
          <w:noProof/>
        </w:rPr>
      </w:pPr>
      <w:hyperlink w:anchor="_Toc10652144" w:history="1">
        <w:r w:rsidR="003D1967" w:rsidRPr="00FF738A">
          <w:rPr>
            <w:rStyle w:val="Hyperlink"/>
            <w:rFonts w:cs="Arial"/>
            <w:noProof/>
          </w:rPr>
          <w:t>3.7. Kehtivad piirangud</w:t>
        </w:r>
        <w:r w:rsidR="003D1967" w:rsidRPr="00FF738A">
          <w:rPr>
            <w:noProof/>
            <w:webHidden/>
          </w:rPr>
          <w:tab/>
        </w:r>
        <w:r w:rsidRPr="00FF738A">
          <w:rPr>
            <w:noProof/>
            <w:webHidden/>
          </w:rPr>
          <w:fldChar w:fldCharType="begin"/>
        </w:r>
        <w:r w:rsidR="003D1967" w:rsidRPr="00FF738A">
          <w:rPr>
            <w:noProof/>
            <w:webHidden/>
          </w:rPr>
          <w:instrText xml:space="preserve"> PAGEREF _Toc10652144 \h </w:instrText>
        </w:r>
        <w:r w:rsidRPr="00FF738A">
          <w:rPr>
            <w:noProof/>
            <w:webHidden/>
          </w:rPr>
        </w:r>
        <w:r w:rsidRPr="00FF738A">
          <w:rPr>
            <w:noProof/>
            <w:webHidden/>
          </w:rPr>
          <w:fldChar w:fldCharType="separate"/>
        </w:r>
        <w:r w:rsidR="00F25E44">
          <w:rPr>
            <w:noProof/>
            <w:webHidden/>
          </w:rPr>
          <w:t>7</w:t>
        </w:r>
        <w:r w:rsidRPr="00FF738A">
          <w:rPr>
            <w:noProof/>
            <w:webHidden/>
          </w:rPr>
          <w:fldChar w:fldCharType="end"/>
        </w:r>
      </w:hyperlink>
    </w:p>
    <w:p w:rsidR="003D1967" w:rsidRPr="00FF738A" w:rsidRDefault="009A7273">
      <w:pPr>
        <w:pStyle w:val="TOC1"/>
        <w:tabs>
          <w:tab w:val="right" w:leader="dot" w:pos="10032"/>
        </w:tabs>
        <w:rPr>
          <w:rFonts w:asciiTheme="minorHAnsi" w:eastAsiaTheme="minorEastAsia" w:hAnsiTheme="minorHAnsi"/>
          <w:noProof/>
        </w:rPr>
      </w:pPr>
      <w:hyperlink w:anchor="_Toc10652145" w:history="1">
        <w:r w:rsidR="003D1967" w:rsidRPr="00FF738A">
          <w:rPr>
            <w:rStyle w:val="Hyperlink"/>
            <w:rFonts w:cs="Arial"/>
            <w:caps/>
            <w:noProof/>
          </w:rPr>
          <w:t>4. Planeeringu ettepanek</w:t>
        </w:r>
        <w:r w:rsidR="003D1967" w:rsidRPr="00FF738A">
          <w:rPr>
            <w:noProof/>
            <w:webHidden/>
          </w:rPr>
          <w:tab/>
        </w:r>
        <w:r w:rsidRPr="00FF738A">
          <w:rPr>
            <w:noProof/>
            <w:webHidden/>
          </w:rPr>
          <w:fldChar w:fldCharType="begin"/>
        </w:r>
        <w:r w:rsidR="003D1967" w:rsidRPr="00FF738A">
          <w:rPr>
            <w:noProof/>
            <w:webHidden/>
          </w:rPr>
          <w:instrText xml:space="preserve"> PAGEREF _Toc10652145 \h </w:instrText>
        </w:r>
        <w:r w:rsidRPr="00FF738A">
          <w:rPr>
            <w:noProof/>
            <w:webHidden/>
          </w:rPr>
        </w:r>
        <w:r w:rsidRPr="00FF738A">
          <w:rPr>
            <w:noProof/>
            <w:webHidden/>
          </w:rPr>
          <w:fldChar w:fldCharType="separate"/>
        </w:r>
        <w:r w:rsidR="00F25E44">
          <w:rPr>
            <w:noProof/>
            <w:webHidden/>
          </w:rPr>
          <w:t>7</w:t>
        </w:r>
        <w:r w:rsidRPr="00FF738A">
          <w:rPr>
            <w:noProof/>
            <w:webHidden/>
          </w:rPr>
          <w:fldChar w:fldCharType="end"/>
        </w:r>
      </w:hyperlink>
    </w:p>
    <w:p w:rsidR="003D1967" w:rsidRPr="00FF738A" w:rsidRDefault="009A7273">
      <w:pPr>
        <w:pStyle w:val="TOC2"/>
        <w:tabs>
          <w:tab w:val="right" w:leader="dot" w:pos="10032"/>
        </w:tabs>
        <w:rPr>
          <w:rFonts w:asciiTheme="minorHAnsi" w:eastAsiaTheme="minorEastAsia" w:hAnsiTheme="minorHAnsi"/>
          <w:noProof/>
        </w:rPr>
      </w:pPr>
      <w:hyperlink w:anchor="_Toc10652146" w:history="1">
        <w:r w:rsidR="003D1967" w:rsidRPr="00FF738A">
          <w:rPr>
            <w:rStyle w:val="Hyperlink"/>
            <w:rFonts w:cs="Arial"/>
            <w:noProof/>
          </w:rPr>
          <w:t>4.1. Krundijaotus</w:t>
        </w:r>
        <w:r w:rsidR="003D1967" w:rsidRPr="00FF738A">
          <w:rPr>
            <w:noProof/>
            <w:webHidden/>
          </w:rPr>
          <w:tab/>
        </w:r>
        <w:r w:rsidRPr="00FF738A">
          <w:rPr>
            <w:noProof/>
            <w:webHidden/>
          </w:rPr>
          <w:fldChar w:fldCharType="begin"/>
        </w:r>
        <w:r w:rsidR="003D1967" w:rsidRPr="00FF738A">
          <w:rPr>
            <w:noProof/>
            <w:webHidden/>
          </w:rPr>
          <w:instrText xml:space="preserve"> PAGEREF _Toc10652146 \h </w:instrText>
        </w:r>
        <w:r w:rsidRPr="00FF738A">
          <w:rPr>
            <w:noProof/>
            <w:webHidden/>
          </w:rPr>
        </w:r>
        <w:r w:rsidRPr="00FF738A">
          <w:rPr>
            <w:noProof/>
            <w:webHidden/>
          </w:rPr>
          <w:fldChar w:fldCharType="separate"/>
        </w:r>
        <w:r w:rsidR="00F25E44">
          <w:rPr>
            <w:noProof/>
            <w:webHidden/>
          </w:rPr>
          <w:t>7</w:t>
        </w:r>
        <w:r w:rsidRPr="00FF738A">
          <w:rPr>
            <w:noProof/>
            <w:webHidden/>
          </w:rPr>
          <w:fldChar w:fldCharType="end"/>
        </w:r>
      </w:hyperlink>
    </w:p>
    <w:p w:rsidR="003D1967" w:rsidRPr="00FF738A" w:rsidRDefault="009A7273">
      <w:pPr>
        <w:pStyle w:val="TOC2"/>
        <w:tabs>
          <w:tab w:val="right" w:leader="dot" w:pos="10032"/>
        </w:tabs>
        <w:rPr>
          <w:rFonts w:asciiTheme="minorHAnsi" w:eastAsiaTheme="minorEastAsia" w:hAnsiTheme="minorHAnsi"/>
          <w:noProof/>
        </w:rPr>
      </w:pPr>
      <w:hyperlink w:anchor="_Toc10652147" w:history="1">
        <w:r w:rsidR="003D1967" w:rsidRPr="00FF738A">
          <w:rPr>
            <w:rStyle w:val="Hyperlink"/>
            <w:rFonts w:cs="Arial"/>
            <w:noProof/>
          </w:rPr>
          <w:t>4.2. Maaüksuse koormusnäitajad</w:t>
        </w:r>
        <w:r w:rsidR="003D1967" w:rsidRPr="00FF738A">
          <w:rPr>
            <w:noProof/>
            <w:webHidden/>
          </w:rPr>
          <w:tab/>
        </w:r>
        <w:r w:rsidRPr="00FF738A">
          <w:rPr>
            <w:noProof/>
            <w:webHidden/>
          </w:rPr>
          <w:fldChar w:fldCharType="begin"/>
        </w:r>
        <w:r w:rsidR="003D1967" w:rsidRPr="00FF738A">
          <w:rPr>
            <w:noProof/>
            <w:webHidden/>
          </w:rPr>
          <w:instrText xml:space="preserve"> PAGEREF _Toc10652147 \h </w:instrText>
        </w:r>
        <w:r w:rsidRPr="00FF738A">
          <w:rPr>
            <w:noProof/>
            <w:webHidden/>
          </w:rPr>
        </w:r>
        <w:r w:rsidRPr="00FF738A">
          <w:rPr>
            <w:noProof/>
            <w:webHidden/>
          </w:rPr>
          <w:fldChar w:fldCharType="separate"/>
        </w:r>
        <w:r w:rsidR="00F25E44">
          <w:rPr>
            <w:noProof/>
            <w:webHidden/>
          </w:rPr>
          <w:t>7</w:t>
        </w:r>
        <w:r w:rsidRPr="00FF738A">
          <w:rPr>
            <w:noProof/>
            <w:webHidden/>
          </w:rPr>
          <w:fldChar w:fldCharType="end"/>
        </w:r>
      </w:hyperlink>
    </w:p>
    <w:p w:rsidR="003D1967" w:rsidRPr="00FF738A" w:rsidRDefault="009A7273">
      <w:pPr>
        <w:pStyle w:val="TOC2"/>
        <w:tabs>
          <w:tab w:val="right" w:leader="dot" w:pos="10032"/>
        </w:tabs>
        <w:rPr>
          <w:rFonts w:asciiTheme="minorHAnsi" w:eastAsiaTheme="minorEastAsia" w:hAnsiTheme="minorHAnsi"/>
          <w:noProof/>
        </w:rPr>
      </w:pPr>
      <w:hyperlink w:anchor="_Toc10652148" w:history="1">
        <w:r w:rsidR="003D1967" w:rsidRPr="00FF738A">
          <w:rPr>
            <w:rStyle w:val="Hyperlink"/>
            <w:rFonts w:cs="Arial"/>
            <w:noProof/>
          </w:rPr>
          <w:t>4.3. Krundi ehitusõigus</w:t>
        </w:r>
        <w:r w:rsidR="003D1967" w:rsidRPr="00FF738A">
          <w:rPr>
            <w:noProof/>
            <w:webHidden/>
          </w:rPr>
          <w:tab/>
        </w:r>
        <w:r w:rsidRPr="00FF738A">
          <w:rPr>
            <w:noProof/>
            <w:webHidden/>
          </w:rPr>
          <w:fldChar w:fldCharType="begin"/>
        </w:r>
        <w:r w:rsidR="003D1967" w:rsidRPr="00FF738A">
          <w:rPr>
            <w:noProof/>
            <w:webHidden/>
          </w:rPr>
          <w:instrText xml:space="preserve"> PAGEREF _Toc10652148 \h </w:instrText>
        </w:r>
        <w:r w:rsidRPr="00FF738A">
          <w:rPr>
            <w:noProof/>
            <w:webHidden/>
          </w:rPr>
        </w:r>
        <w:r w:rsidRPr="00FF738A">
          <w:rPr>
            <w:noProof/>
            <w:webHidden/>
          </w:rPr>
          <w:fldChar w:fldCharType="separate"/>
        </w:r>
        <w:r w:rsidR="00F25E44">
          <w:rPr>
            <w:noProof/>
            <w:webHidden/>
          </w:rPr>
          <w:t>7</w:t>
        </w:r>
        <w:r w:rsidRPr="00FF738A">
          <w:rPr>
            <w:noProof/>
            <w:webHidden/>
          </w:rPr>
          <w:fldChar w:fldCharType="end"/>
        </w:r>
      </w:hyperlink>
    </w:p>
    <w:p w:rsidR="003D1967" w:rsidRPr="00FF738A" w:rsidRDefault="009A7273">
      <w:pPr>
        <w:pStyle w:val="TOC2"/>
        <w:tabs>
          <w:tab w:val="right" w:leader="dot" w:pos="10032"/>
        </w:tabs>
        <w:rPr>
          <w:rFonts w:asciiTheme="minorHAnsi" w:eastAsiaTheme="minorEastAsia" w:hAnsiTheme="minorHAnsi"/>
          <w:noProof/>
        </w:rPr>
      </w:pPr>
      <w:hyperlink w:anchor="_Toc10652149" w:history="1">
        <w:r w:rsidR="003D1967" w:rsidRPr="00FF738A">
          <w:rPr>
            <w:rStyle w:val="Hyperlink"/>
            <w:rFonts w:cs="Arial"/>
            <w:noProof/>
          </w:rPr>
          <w:t>4.4. Ehitiste arhitektuurinõuded</w:t>
        </w:r>
        <w:r w:rsidR="003D1967" w:rsidRPr="00FF738A">
          <w:rPr>
            <w:noProof/>
            <w:webHidden/>
          </w:rPr>
          <w:tab/>
        </w:r>
        <w:r w:rsidRPr="00FF738A">
          <w:rPr>
            <w:noProof/>
            <w:webHidden/>
          </w:rPr>
          <w:fldChar w:fldCharType="begin"/>
        </w:r>
        <w:r w:rsidR="003D1967" w:rsidRPr="00FF738A">
          <w:rPr>
            <w:noProof/>
            <w:webHidden/>
          </w:rPr>
          <w:instrText xml:space="preserve"> PAGEREF _Toc10652149 \h </w:instrText>
        </w:r>
        <w:r w:rsidRPr="00FF738A">
          <w:rPr>
            <w:noProof/>
            <w:webHidden/>
          </w:rPr>
        </w:r>
        <w:r w:rsidRPr="00FF738A">
          <w:rPr>
            <w:noProof/>
            <w:webHidden/>
          </w:rPr>
          <w:fldChar w:fldCharType="separate"/>
        </w:r>
        <w:r w:rsidR="00F25E44">
          <w:rPr>
            <w:noProof/>
            <w:webHidden/>
          </w:rPr>
          <w:t>9</w:t>
        </w:r>
        <w:r w:rsidRPr="00FF738A">
          <w:rPr>
            <w:noProof/>
            <w:webHidden/>
          </w:rPr>
          <w:fldChar w:fldCharType="end"/>
        </w:r>
      </w:hyperlink>
    </w:p>
    <w:p w:rsidR="003D1967" w:rsidRPr="00FF738A" w:rsidRDefault="009A7273">
      <w:pPr>
        <w:pStyle w:val="TOC2"/>
        <w:tabs>
          <w:tab w:val="right" w:leader="dot" w:pos="10032"/>
        </w:tabs>
        <w:rPr>
          <w:rFonts w:asciiTheme="minorHAnsi" w:eastAsiaTheme="minorEastAsia" w:hAnsiTheme="minorHAnsi"/>
          <w:noProof/>
        </w:rPr>
      </w:pPr>
      <w:hyperlink w:anchor="_Toc10652150" w:history="1">
        <w:r w:rsidR="003D1967" w:rsidRPr="00FF738A">
          <w:rPr>
            <w:rStyle w:val="Hyperlink"/>
            <w:rFonts w:cs="Arial"/>
            <w:noProof/>
          </w:rPr>
          <w:t>4.5. Piirded</w:t>
        </w:r>
        <w:r w:rsidR="003D1967" w:rsidRPr="00FF738A">
          <w:rPr>
            <w:noProof/>
            <w:webHidden/>
          </w:rPr>
          <w:tab/>
        </w:r>
        <w:r w:rsidRPr="00FF738A">
          <w:rPr>
            <w:noProof/>
            <w:webHidden/>
          </w:rPr>
          <w:fldChar w:fldCharType="begin"/>
        </w:r>
        <w:r w:rsidR="003D1967" w:rsidRPr="00FF738A">
          <w:rPr>
            <w:noProof/>
            <w:webHidden/>
          </w:rPr>
          <w:instrText xml:space="preserve"> PAGEREF _Toc10652150 \h </w:instrText>
        </w:r>
        <w:r w:rsidRPr="00FF738A">
          <w:rPr>
            <w:noProof/>
            <w:webHidden/>
          </w:rPr>
        </w:r>
        <w:r w:rsidRPr="00FF738A">
          <w:rPr>
            <w:noProof/>
            <w:webHidden/>
          </w:rPr>
          <w:fldChar w:fldCharType="separate"/>
        </w:r>
        <w:r w:rsidR="00F25E44">
          <w:rPr>
            <w:noProof/>
            <w:webHidden/>
          </w:rPr>
          <w:t>9</w:t>
        </w:r>
        <w:r w:rsidRPr="00FF738A">
          <w:rPr>
            <w:noProof/>
            <w:webHidden/>
          </w:rPr>
          <w:fldChar w:fldCharType="end"/>
        </w:r>
      </w:hyperlink>
    </w:p>
    <w:p w:rsidR="003D1967" w:rsidRPr="00FF738A" w:rsidRDefault="009A7273">
      <w:pPr>
        <w:pStyle w:val="TOC2"/>
        <w:tabs>
          <w:tab w:val="right" w:leader="dot" w:pos="10032"/>
        </w:tabs>
        <w:rPr>
          <w:rFonts w:asciiTheme="minorHAnsi" w:eastAsiaTheme="minorEastAsia" w:hAnsiTheme="minorHAnsi"/>
          <w:noProof/>
        </w:rPr>
      </w:pPr>
      <w:hyperlink w:anchor="_Toc10652151" w:history="1">
        <w:r w:rsidR="003D1967" w:rsidRPr="00FF738A">
          <w:rPr>
            <w:rStyle w:val="Hyperlink"/>
            <w:rFonts w:cs="Arial"/>
            <w:noProof/>
          </w:rPr>
          <w:t>4.6. Tänavate maa-alad, liiklus- ja parkimiskorraldus</w:t>
        </w:r>
        <w:r w:rsidR="003D1967" w:rsidRPr="00FF738A">
          <w:rPr>
            <w:noProof/>
            <w:webHidden/>
          </w:rPr>
          <w:tab/>
        </w:r>
        <w:r w:rsidRPr="00FF738A">
          <w:rPr>
            <w:noProof/>
            <w:webHidden/>
          </w:rPr>
          <w:fldChar w:fldCharType="begin"/>
        </w:r>
        <w:r w:rsidR="003D1967" w:rsidRPr="00FF738A">
          <w:rPr>
            <w:noProof/>
            <w:webHidden/>
          </w:rPr>
          <w:instrText xml:space="preserve"> PAGEREF _Toc10652151 \h </w:instrText>
        </w:r>
        <w:r w:rsidRPr="00FF738A">
          <w:rPr>
            <w:noProof/>
            <w:webHidden/>
          </w:rPr>
        </w:r>
        <w:r w:rsidRPr="00FF738A">
          <w:rPr>
            <w:noProof/>
            <w:webHidden/>
          </w:rPr>
          <w:fldChar w:fldCharType="separate"/>
        </w:r>
        <w:r w:rsidR="00F25E44">
          <w:rPr>
            <w:noProof/>
            <w:webHidden/>
          </w:rPr>
          <w:t>10</w:t>
        </w:r>
        <w:r w:rsidRPr="00FF738A">
          <w:rPr>
            <w:noProof/>
            <w:webHidden/>
          </w:rPr>
          <w:fldChar w:fldCharType="end"/>
        </w:r>
      </w:hyperlink>
    </w:p>
    <w:p w:rsidR="003D1967" w:rsidRPr="00FF738A" w:rsidRDefault="009A7273">
      <w:pPr>
        <w:pStyle w:val="TOC2"/>
        <w:tabs>
          <w:tab w:val="right" w:leader="dot" w:pos="10032"/>
        </w:tabs>
        <w:rPr>
          <w:rFonts w:asciiTheme="minorHAnsi" w:eastAsiaTheme="minorEastAsia" w:hAnsiTheme="minorHAnsi"/>
          <w:noProof/>
        </w:rPr>
      </w:pPr>
      <w:hyperlink w:anchor="_Toc10652152" w:history="1">
        <w:r w:rsidR="003D1967" w:rsidRPr="00FF738A">
          <w:rPr>
            <w:rStyle w:val="Hyperlink"/>
            <w:rFonts w:cs="Arial"/>
            <w:noProof/>
          </w:rPr>
          <w:t>4.7. Haljastuse ja heakorra põhimõtted</w:t>
        </w:r>
        <w:r w:rsidR="003D1967" w:rsidRPr="00FF738A">
          <w:rPr>
            <w:noProof/>
            <w:webHidden/>
          </w:rPr>
          <w:tab/>
        </w:r>
        <w:r w:rsidRPr="00FF738A">
          <w:rPr>
            <w:noProof/>
            <w:webHidden/>
          </w:rPr>
          <w:fldChar w:fldCharType="begin"/>
        </w:r>
        <w:r w:rsidR="003D1967" w:rsidRPr="00FF738A">
          <w:rPr>
            <w:noProof/>
            <w:webHidden/>
          </w:rPr>
          <w:instrText xml:space="preserve"> PAGEREF _Toc10652152 \h </w:instrText>
        </w:r>
        <w:r w:rsidRPr="00FF738A">
          <w:rPr>
            <w:noProof/>
            <w:webHidden/>
          </w:rPr>
        </w:r>
        <w:r w:rsidRPr="00FF738A">
          <w:rPr>
            <w:noProof/>
            <w:webHidden/>
          </w:rPr>
          <w:fldChar w:fldCharType="separate"/>
        </w:r>
        <w:r w:rsidR="00F25E44">
          <w:rPr>
            <w:noProof/>
            <w:webHidden/>
          </w:rPr>
          <w:t>11</w:t>
        </w:r>
        <w:r w:rsidRPr="00FF738A">
          <w:rPr>
            <w:noProof/>
            <w:webHidden/>
          </w:rPr>
          <w:fldChar w:fldCharType="end"/>
        </w:r>
      </w:hyperlink>
    </w:p>
    <w:p w:rsidR="003D1967" w:rsidRPr="00FF738A" w:rsidRDefault="009A7273">
      <w:pPr>
        <w:pStyle w:val="TOC2"/>
        <w:tabs>
          <w:tab w:val="right" w:leader="dot" w:pos="10032"/>
        </w:tabs>
        <w:rPr>
          <w:rFonts w:asciiTheme="minorHAnsi" w:eastAsiaTheme="minorEastAsia" w:hAnsiTheme="minorHAnsi"/>
          <w:noProof/>
        </w:rPr>
      </w:pPr>
      <w:hyperlink w:anchor="_Toc10652153" w:history="1">
        <w:r w:rsidR="003D1967" w:rsidRPr="00FF738A">
          <w:rPr>
            <w:rStyle w:val="Hyperlink"/>
            <w:rFonts w:cs="Arial"/>
            <w:noProof/>
          </w:rPr>
          <w:t>4.8. Vertikaalplaneerimine</w:t>
        </w:r>
        <w:r w:rsidR="003D1967" w:rsidRPr="00FF738A">
          <w:rPr>
            <w:noProof/>
            <w:webHidden/>
          </w:rPr>
          <w:tab/>
        </w:r>
        <w:r w:rsidRPr="00FF738A">
          <w:rPr>
            <w:noProof/>
            <w:webHidden/>
          </w:rPr>
          <w:fldChar w:fldCharType="begin"/>
        </w:r>
        <w:r w:rsidR="003D1967" w:rsidRPr="00FF738A">
          <w:rPr>
            <w:noProof/>
            <w:webHidden/>
          </w:rPr>
          <w:instrText xml:space="preserve"> PAGEREF _Toc10652153 \h </w:instrText>
        </w:r>
        <w:r w:rsidRPr="00FF738A">
          <w:rPr>
            <w:noProof/>
            <w:webHidden/>
          </w:rPr>
        </w:r>
        <w:r w:rsidRPr="00FF738A">
          <w:rPr>
            <w:noProof/>
            <w:webHidden/>
          </w:rPr>
          <w:fldChar w:fldCharType="separate"/>
        </w:r>
        <w:r w:rsidR="00F25E44">
          <w:rPr>
            <w:noProof/>
            <w:webHidden/>
          </w:rPr>
          <w:t>12</w:t>
        </w:r>
        <w:r w:rsidRPr="00FF738A">
          <w:rPr>
            <w:noProof/>
            <w:webHidden/>
          </w:rPr>
          <w:fldChar w:fldCharType="end"/>
        </w:r>
      </w:hyperlink>
    </w:p>
    <w:p w:rsidR="003D1967" w:rsidRPr="00FF738A" w:rsidRDefault="009A7273">
      <w:pPr>
        <w:pStyle w:val="TOC2"/>
        <w:tabs>
          <w:tab w:val="right" w:leader="dot" w:pos="10032"/>
        </w:tabs>
        <w:rPr>
          <w:rFonts w:asciiTheme="minorHAnsi" w:eastAsiaTheme="minorEastAsia" w:hAnsiTheme="minorHAnsi"/>
          <w:noProof/>
        </w:rPr>
      </w:pPr>
      <w:hyperlink w:anchor="_Toc10652154" w:history="1">
        <w:r w:rsidR="003D1967" w:rsidRPr="00FF738A">
          <w:rPr>
            <w:rStyle w:val="Hyperlink"/>
            <w:rFonts w:cs="Arial"/>
            <w:noProof/>
          </w:rPr>
          <w:t>4.9. Tuleohutusnõuded</w:t>
        </w:r>
        <w:r w:rsidR="003D1967" w:rsidRPr="00FF738A">
          <w:rPr>
            <w:noProof/>
            <w:webHidden/>
          </w:rPr>
          <w:tab/>
        </w:r>
        <w:r w:rsidRPr="00FF738A">
          <w:rPr>
            <w:noProof/>
            <w:webHidden/>
          </w:rPr>
          <w:fldChar w:fldCharType="begin"/>
        </w:r>
        <w:r w:rsidR="003D1967" w:rsidRPr="00FF738A">
          <w:rPr>
            <w:noProof/>
            <w:webHidden/>
          </w:rPr>
          <w:instrText xml:space="preserve"> PAGEREF _Toc10652154 \h </w:instrText>
        </w:r>
        <w:r w:rsidRPr="00FF738A">
          <w:rPr>
            <w:noProof/>
            <w:webHidden/>
          </w:rPr>
        </w:r>
        <w:r w:rsidRPr="00FF738A">
          <w:rPr>
            <w:noProof/>
            <w:webHidden/>
          </w:rPr>
          <w:fldChar w:fldCharType="separate"/>
        </w:r>
        <w:r w:rsidR="00F25E44">
          <w:rPr>
            <w:noProof/>
            <w:webHidden/>
          </w:rPr>
          <w:t>12</w:t>
        </w:r>
        <w:r w:rsidRPr="00FF738A">
          <w:rPr>
            <w:noProof/>
            <w:webHidden/>
          </w:rPr>
          <w:fldChar w:fldCharType="end"/>
        </w:r>
      </w:hyperlink>
    </w:p>
    <w:p w:rsidR="003D1967" w:rsidRPr="00FF738A" w:rsidRDefault="009A7273">
      <w:pPr>
        <w:pStyle w:val="TOC2"/>
        <w:tabs>
          <w:tab w:val="right" w:leader="dot" w:pos="10032"/>
        </w:tabs>
        <w:rPr>
          <w:rFonts w:asciiTheme="minorHAnsi" w:eastAsiaTheme="minorEastAsia" w:hAnsiTheme="minorHAnsi"/>
          <w:noProof/>
        </w:rPr>
      </w:pPr>
      <w:hyperlink w:anchor="_Toc10652155" w:history="1">
        <w:r w:rsidR="003D1967" w:rsidRPr="00FF738A">
          <w:rPr>
            <w:rStyle w:val="Hyperlink"/>
            <w:rFonts w:cs="Arial"/>
            <w:noProof/>
          </w:rPr>
          <w:t>4.10. Servituutide vajaduse määramine</w:t>
        </w:r>
        <w:r w:rsidR="003D1967" w:rsidRPr="00FF738A">
          <w:rPr>
            <w:noProof/>
            <w:webHidden/>
          </w:rPr>
          <w:tab/>
        </w:r>
        <w:r w:rsidRPr="00FF738A">
          <w:rPr>
            <w:noProof/>
            <w:webHidden/>
          </w:rPr>
          <w:fldChar w:fldCharType="begin"/>
        </w:r>
        <w:r w:rsidR="003D1967" w:rsidRPr="00FF738A">
          <w:rPr>
            <w:noProof/>
            <w:webHidden/>
          </w:rPr>
          <w:instrText xml:space="preserve"> PAGEREF _Toc10652155 \h </w:instrText>
        </w:r>
        <w:r w:rsidRPr="00FF738A">
          <w:rPr>
            <w:noProof/>
            <w:webHidden/>
          </w:rPr>
        </w:r>
        <w:r w:rsidRPr="00FF738A">
          <w:rPr>
            <w:noProof/>
            <w:webHidden/>
          </w:rPr>
          <w:fldChar w:fldCharType="separate"/>
        </w:r>
        <w:r w:rsidR="00F25E44">
          <w:rPr>
            <w:noProof/>
            <w:webHidden/>
          </w:rPr>
          <w:t>13</w:t>
        </w:r>
        <w:r w:rsidRPr="00FF738A">
          <w:rPr>
            <w:noProof/>
            <w:webHidden/>
          </w:rPr>
          <w:fldChar w:fldCharType="end"/>
        </w:r>
      </w:hyperlink>
    </w:p>
    <w:p w:rsidR="003D1967" w:rsidRPr="00FF738A" w:rsidRDefault="009A7273">
      <w:pPr>
        <w:pStyle w:val="TOC2"/>
        <w:tabs>
          <w:tab w:val="right" w:leader="dot" w:pos="10032"/>
        </w:tabs>
        <w:rPr>
          <w:rFonts w:asciiTheme="minorHAnsi" w:eastAsiaTheme="minorEastAsia" w:hAnsiTheme="minorHAnsi"/>
          <w:noProof/>
        </w:rPr>
      </w:pPr>
      <w:hyperlink w:anchor="_Toc10652156" w:history="1">
        <w:r w:rsidR="003D1967" w:rsidRPr="00FF738A">
          <w:rPr>
            <w:rStyle w:val="Hyperlink"/>
            <w:rFonts w:cs="Arial"/>
            <w:noProof/>
          </w:rPr>
          <w:t>4.11. Tehnovõrkude lahendus</w:t>
        </w:r>
        <w:r w:rsidR="003D1967" w:rsidRPr="00FF738A">
          <w:rPr>
            <w:noProof/>
            <w:webHidden/>
          </w:rPr>
          <w:tab/>
        </w:r>
        <w:r w:rsidRPr="00FF738A">
          <w:rPr>
            <w:noProof/>
            <w:webHidden/>
          </w:rPr>
          <w:fldChar w:fldCharType="begin"/>
        </w:r>
        <w:r w:rsidR="003D1967" w:rsidRPr="00FF738A">
          <w:rPr>
            <w:noProof/>
            <w:webHidden/>
          </w:rPr>
          <w:instrText xml:space="preserve"> PAGEREF _Toc10652156 \h </w:instrText>
        </w:r>
        <w:r w:rsidRPr="00FF738A">
          <w:rPr>
            <w:noProof/>
            <w:webHidden/>
          </w:rPr>
        </w:r>
        <w:r w:rsidRPr="00FF738A">
          <w:rPr>
            <w:noProof/>
            <w:webHidden/>
          </w:rPr>
          <w:fldChar w:fldCharType="separate"/>
        </w:r>
        <w:r w:rsidR="00F25E44">
          <w:rPr>
            <w:noProof/>
            <w:webHidden/>
          </w:rPr>
          <w:t>16</w:t>
        </w:r>
        <w:r w:rsidRPr="00FF738A">
          <w:rPr>
            <w:noProof/>
            <w:webHidden/>
          </w:rPr>
          <w:fldChar w:fldCharType="end"/>
        </w:r>
      </w:hyperlink>
    </w:p>
    <w:p w:rsidR="003D1967" w:rsidRPr="00FF738A" w:rsidRDefault="009A7273">
      <w:pPr>
        <w:pStyle w:val="TOC3"/>
        <w:tabs>
          <w:tab w:val="right" w:leader="dot" w:pos="10032"/>
        </w:tabs>
        <w:rPr>
          <w:rFonts w:asciiTheme="minorHAnsi" w:eastAsiaTheme="minorEastAsia" w:hAnsiTheme="minorHAnsi"/>
          <w:noProof/>
        </w:rPr>
      </w:pPr>
      <w:hyperlink w:anchor="_Toc10652157" w:history="1">
        <w:r w:rsidR="003D1967" w:rsidRPr="00FF738A">
          <w:rPr>
            <w:rStyle w:val="Hyperlink"/>
            <w:rFonts w:cs="Arial"/>
            <w:noProof/>
          </w:rPr>
          <w:t>4.11.1. Veevarustus ja reovee kanalisatsioon</w:t>
        </w:r>
        <w:r w:rsidR="003D1967" w:rsidRPr="00FF738A">
          <w:rPr>
            <w:noProof/>
            <w:webHidden/>
          </w:rPr>
          <w:tab/>
        </w:r>
        <w:r w:rsidRPr="00FF738A">
          <w:rPr>
            <w:noProof/>
            <w:webHidden/>
          </w:rPr>
          <w:fldChar w:fldCharType="begin"/>
        </w:r>
        <w:r w:rsidR="003D1967" w:rsidRPr="00FF738A">
          <w:rPr>
            <w:noProof/>
            <w:webHidden/>
          </w:rPr>
          <w:instrText xml:space="preserve"> PAGEREF _Toc10652157 \h </w:instrText>
        </w:r>
        <w:r w:rsidRPr="00FF738A">
          <w:rPr>
            <w:noProof/>
            <w:webHidden/>
          </w:rPr>
        </w:r>
        <w:r w:rsidRPr="00FF738A">
          <w:rPr>
            <w:noProof/>
            <w:webHidden/>
          </w:rPr>
          <w:fldChar w:fldCharType="separate"/>
        </w:r>
        <w:r w:rsidR="00F25E44">
          <w:rPr>
            <w:noProof/>
            <w:webHidden/>
          </w:rPr>
          <w:t>16</w:t>
        </w:r>
        <w:r w:rsidRPr="00FF738A">
          <w:rPr>
            <w:noProof/>
            <w:webHidden/>
          </w:rPr>
          <w:fldChar w:fldCharType="end"/>
        </w:r>
      </w:hyperlink>
    </w:p>
    <w:p w:rsidR="003D1967" w:rsidRPr="00FF738A" w:rsidRDefault="009A7273">
      <w:pPr>
        <w:pStyle w:val="TOC3"/>
        <w:tabs>
          <w:tab w:val="right" w:leader="dot" w:pos="10032"/>
        </w:tabs>
        <w:rPr>
          <w:rFonts w:asciiTheme="minorHAnsi" w:eastAsiaTheme="minorEastAsia" w:hAnsiTheme="minorHAnsi"/>
          <w:noProof/>
        </w:rPr>
      </w:pPr>
      <w:hyperlink w:anchor="_Toc10652158" w:history="1">
        <w:r w:rsidR="003D1967" w:rsidRPr="00FF738A">
          <w:rPr>
            <w:rStyle w:val="Hyperlink"/>
            <w:rFonts w:cs="Arial"/>
            <w:noProof/>
          </w:rPr>
          <w:t>4.11.2. Tuletõrje veevarustus</w:t>
        </w:r>
        <w:r w:rsidR="003D1967" w:rsidRPr="00FF738A">
          <w:rPr>
            <w:noProof/>
            <w:webHidden/>
          </w:rPr>
          <w:tab/>
        </w:r>
        <w:r w:rsidRPr="00FF738A">
          <w:rPr>
            <w:noProof/>
            <w:webHidden/>
          </w:rPr>
          <w:fldChar w:fldCharType="begin"/>
        </w:r>
        <w:r w:rsidR="003D1967" w:rsidRPr="00FF738A">
          <w:rPr>
            <w:noProof/>
            <w:webHidden/>
          </w:rPr>
          <w:instrText xml:space="preserve"> PAGEREF _Toc10652158 \h </w:instrText>
        </w:r>
        <w:r w:rsidRPr="00FF738A">
          <w:rPr>
            <w:noProof/>
            <w:webHidden/>
          </w:rPr>
        </w:r>
        <w:r w:rsidRPr="00FF738A">
          <w:rPr>
            <w:noProof/>
            <w:webHidden/>
          </w:rPr>
          <w:fldChar w:fldCharType="separate"/>
        </w:r>
        <w:r w:rsidR="00F25E44">
          <w:rPr>
            <w:noProof/>
            <w:webHidden/>
          </w:rPr>
          <w:t>17</w:t>
        </w:r>
        <w:r w:rsidRPr="00FF738A">
          <w:rPr>
            <w:noProof/>
            <w:webHidden/>
          </w:rPr>
          <w:fldChar w:fldCharType="end"/>
        </w:r>
      </w:hyperlink>
    </w:p>
    <w:p w:rsidR="003D1967" w:rsidRPr="00FF738A" w:rsidRDefault="009A7273">
      <w:pPr>
        <w:pStyle w:val="TOC3"/>
        <w:tabs>
          <w:tab w:val="right" w:leader="dot" w:pos="10032"/>
        </w:tabs>
        <w:rPr>
          <w:rFonts w:asciiTheme="minorHAnsi" w:eastAsiaTheme="minorEastAsia" w:hAnsiTheme="minorHAnsi"/>
          <w:noProof/>
        </w:rPr>
      </w:pPr>
      <w:hyperlink w:anchor="_Toc10652159" w:history="1">
        <w:r w:rsidR="003D1967" w:rsidRPr="00FF738A">
          <w:rPr>
            <w:rStyle w:val="Hyperlink"/>
            <w:rFonts w:cs="Arial"/>
            <w:noProof/>
          </w:rPr>
          <w:t>4.11.3. Sademete- ja pinnasevee ärajuhtimine</w:t>
        </w:r>
        <w:r w:rsidR="003D1967" w:rsidRPr="00FF738A">
          <w:rPr>
            <w:noProof/>
            <w:webHidden/>
          </w:rPr>
          <w:tab/>
        </w:r>
        <w:r w:rsidRPr="00FF738A">
          <w:rPr>
            <w:noProof/>
            <w:webHidden/>
          </w:rPr>
          <w:fldChar w:fldCharType="begin"/>
        </w:r>
        <w:r w:rsidR="003D1967" w:rsidRPr="00FF738A">
          <w:rPr>
            <w:noProof/>
            <w:webHidden/>
          </w:rPr>
          <w:instrText xml:space="preserve"> PAGEREF _Toc10652159 \h </w:instrText>
        </w:r>
        <w:r w:rsidRPr="00FF738A">
          <w:rPr>
            <w:noProof/>
            <w:webHidden/>
          </w:rPr>
        </w:r>
        <w:r w:rsidRPr="00FF738A">
          <w:rPr>
            <w:noProof/>
            <w:webHidden/>
          </w:rPr>
          <w:fldChar w:fldCharType="separate"/>
        </w:r>
        <w:r w:rsidR="00F25E44">
          <w:rPr>
            <w:noProof/>
            <w:webHidden/>
          </w:rPr>
          <w:t>17</w:t>
        </w:r>
        <w:r w:rsidRPr="00FF738A">
          <w:rPr>
            <w:noProof/>
            <w:webHidden/>
          </w:rPr>
          <w:fldChar w:fldCharType="end"/>
        </w:r>
      </w:hyperlink>
    </w:p>
    <w:p w:rsidR="003D1967" w:rsidRPr="00FF738A" w:rsidRDefault="009A7273">
      <w:pPr>
        <w:pStyle w:val="TOC3"/>
        <w:tabs>
          <w:tab w:val="right" w:leader="dot" w:pos="10032"/>
        </w:tabs>
        <w:rPr>
          <w:rFonts w:asciiTheme="minorHAnsi" w:eastAsiaTheme="minorEastAsia" w:hAnsiTheme="minorHAnsi"/>
          <w:noProof/>
        </w:rPr>
      </w:pPr>
      <w:hyperlink w:anchor="_Toc10652160" w:history="1">
        <w:r w:rsidR="003D1967" w:rsidRPr="00FF738A">
          <w:rPr>
            <w:rStyle w:val="Hyperlink"/>
            <w:rFonts w:cs="Arial"/>
            <w:noProof/>
          </w:rPr>
          <w:t>4.11.4. Elektrivarustus ja tänavavalgustus</w:t>
        </w:r>
        <w:r w:rsidR="003D1967" w:rsidRPr="00FF738A">
          <w:rPr>
            <w:noProof/>
            <w:webHidden/>
          </w:rPr>
          <w:tab/>
        </w:r>
        <w:r w:rsidRPr="00FF738A">
          <w:rPr>
            <w:noProof/>
            <w:webHidden/>
          </w:rPr>
          <w:fldChar w:fldCharType="begin"/>
        </w:r>
        <w:r w:rsidR="003D1967" w:rsidRPr="00FF738A">
          <w:rPr>
            <w:noProof/>
            <w:webHidden/>
          </w:rPr>
          <w:instrText xml:space="preserve"> PAGEREF _Toc10652160 \h </w:instrText>
        </w:r>
        <w:r w:rsidRPr="00FF738A">
          <w:rPr>
            <w:noProof/>
            <w:webHidden/>
          </w:rPr>
        </w:r>
        <w:r w:rsidRPr="00FF738A">
          <w:rPr>
            <w:noProof/>
            <w:webHidden/>
          </w:rPr>
          <w:fldChar w:fldCharType="separate"/>
        </w:r>
        <w:r w:rsidR="00F25E44">
          <w:rPr>
            <w:noProof/>
            <w:webHidden/>
          </w:rPr>
          <w:t>18</w:t>
        </w:r>
        <w:r w:rsidRPr="00FF738A">
          <w:rPr>
            <w:noProof/>
            <w:webHidden/>
          </w:rPr>
          <w:fldChar w:fldCharType="end"/>
        </w:r>
      </w:hyperlink>
    </w:p>
    <w:p w:rsidR="003D1967" w:rsidRPr="00FF738A" w:rsidRDefault="009A7273">
      <w:pPr>
        <w:pStyle w:val="TOC3"/>
        <w:tabs>
          <w:tab w:val="right" w:leader="dot" w:pos="10032"/>
        </w:tabs>
        <w:rPr>
          <w:rFonts w:asciiTheme="minorHAnsi" w:eastAsiaTheme="minorEastAsia" w:hAnsiTheme="minorHAnsi"/>
          <w:noProof/>
        </w:rPr>
      </w:pPr>
      <w:hyperlink w:anchor="_Toc10652161" w:history="1">
        <w:r w:rsidR="003D1967" w:rsidRPr="00FF738A">
          <w:rPr>
            <w:rStyle w:val="Hyperlink"/>
            <w:rFonts w:cs="Arial"/>
            <w:noProof/>
          </w:rPr>
          <w:t>4.11.5. Sidevarustus</w:t>
        </w:r>
        <w:r w:rsidR="003D1967" w:rsidRPr="00FF738A">
          <w:rPr>
            <w:noProof/>
            <w:webHidden/>
          </w:rPr>
          <w:tab/>
        </w:r>
        <w:r w:rsidRPr="00FF738A">
          <w:rPr>
            <w:noProof/>
            <w:webHidden/>
          </w:rPr>
          <w:fldChar w:fldCharType="begin"/>
        </w:r>
        <w:r w:rsidR="003D1967" w:rsidRPr="00FF738A">
          <w:rPr>
            <w:noProof/>
            <w:webHidden/>
          </w:rPr>
          <w:instrText xml:space="preserve"> PAGEREF _Toc10652161 \h </w:instrText>
        </w:r>
        <w:r w:rsidRPr="00FF738A">
          <w:rPr>
            <w:noProof/>
            <w:webHidden/>
          </w:rPr>
        </w:r>
        <w:r w:rsidRPr="00FF738A">
          <w:rPr>
            <w:noProof/>
            <w:webHidden/>
          </w:rPr>
          <w:fldChar w:fldCharType="separate"/>
        </w:r>
        <w:r w:rsidR="00F25E44">
          <w:rPr>
            <w:noProof/>
            <w:webHidden/>
          </w:rPr>
          <w:t>18</w:t>
        </w:r>
        <w:r w:rsidRPr="00FF738A">
          <w:rPr>
            <w:noProof/>
            <w:webHidden/>
          </w:rPr>
          <w:fldChar w:fldCharType="end"/>
        </w:r>
      </w:hyperlink>
    </w:p>
    <w:p w:rsidR="003D1967" w:rsidRPr="00FF738A" w:rsidRDefault="009A7273">
      <w:pPr>
        <w:pStyle w:val="TOC3"/>
        <w:tabs>
          <w:tab w:val="right" w:leader="dot" w:pos="10032"/>
        </w:tabs>
        <w:rPr>
          <w:rFonts w:asciiTheme="minorHAnsi" w:eastAsiaTheme="minorEastAsia" w:hAnsiTheme="minorHAnsi"/>
          <w:noProof/>
        </w:rPr>
      </w:pPr>
      <w:hyperlink w:anchor="_Toc10652162" w:history="1">
        <w:r w:rsidR="003D1967" w:rsidRPr="00FF738A">
          <w:rPr>
            <w:rStyle w:val="Hyperlink"/>
            <w:rFonts w:cs="Arial"/>
            <w:noProof/>
          </w:rPr>
          <w:t>4.11.6. Gaasivarustus</w:t>
        </w:r>
        <w:r w:rsidR="003D1967" w:rsidRPr="00FF738A">
          <w:rPr>
            <w:noProof/>
            <w:webHidden/>
          </w:rPr>
          <w:tab/>
        </w:r>
        <w:r w:rsidRPr="00FF738A">
          <w:rPr>
            <w:noProof/>
            <w:webHidden/>
          </w:rPr>
          <w:fldChar w:fldCharType="begin"/>
        </w:r>
        <w:r w:rsidR="003D1967" w:rsidRPr="00FF738A">
          <w:rPr>
            <w:noProof/>
            <w:webHidden/>
          </w:rPr>
          <w:instrText xml:space="preserve"> PAGEREF _Toc10652162 \h </w:instrText>
        </w:r>
        <w:r w:rsidRPr="00FF738A">
          <w:rPr>
            <w:noProof/>
            <w:webHidden/>
          </w:rPr>
        </w:r>
        <w:r w:rsidRPr="00FF738A">
          <w:rPr>
            <w:noProof/>
            <w:webHidden/>
          </w:rPr>
          <w:fldChar w:fldCharType="separate"/>
        </w:r>
        <w:r w:rsidR="00F25E44">
          <w:rPr>
            <w:noProof/>
            <w:webHidden/>
          </w:rPr>
          <w:t>18</w:t>
        </w:r>
        <w:r w:rsidRPr="00FF738A">
          <w:rPr>
            <w:noProof/>
            <w:webHidden/>
          </w:rPr>
          <w:fldChar w:fldCharType="end"/>
        </w:r>
      </w:hyperlink>
    </w:p>
    <w:p w:rsidR="003D1967" w:rsidRPr="00FF738A" w:rsidRDefault="009A7273">
      <w:pPr>
        <w:pStyle w:val="TOC3"/>
        <w:tabs>
          <w:tab w:val="right" w:leader="dot" w:pos="10032"/>
        </w:tabs>
        <w:rPr>
          <w:rFonts w:asciiTheme="minorHAnsi" w:eastAsiaTheme="minorEastAsia" w:hAnsiTheme="minorHAnsi"/>
          <w:noProof/>
        </w:rPr>
      </w:pPr>
      <w:hyperlink w:anchor="_Toc10652163" w:history="1">
        <w:r w:rsidR="003D1967" w:rsidRPr="00FF738A">
          <w:rPr>
            <w:rStyle w:val="Hyperlink"/>
            <w:rFonts w:cs="Arial"/>
            <w:noProof/>
          </w:rPr>
          <w:t>4.11.7. Soojavarustus</w:t>
        </w:r>
        <w:r w:rsidR="003D1967" w:rsidRPr="00FF738A">
          <w:rPr>
            <w:noProof/>
            <w:webHidden/>
          </w:rPr>
          <w:tab/>
        </w:r>
        <w:r w:rsidRPr="00FF738A">
          <w:rPr>
            <w:noProof/>
            <w:webHidden/>
          </w:rPr>
          <w:fldChar w:fldCharType="begin"/>
        </w:r>
        <w:r w:rsidR="003D1967" w:rsidRPr="00FF738A">
          <w:rPr>
            <w:noProof/>
            <w:webHidden/>
          </w:rPr>
          <w:instrText xml:space="preserve"> PAGEREF _Toc10652163 \h </w:instrText>
        </w:r>
        <w:r w:rsidRPr="00FF738A">
          <w:rPr>
            <w:noProof/>
            <w:webHidden/>
          </w:rPr>
        </w:r>
        <w:r w:rsidRPr="00FF738A">
          <w:rPr>
            <w:noProof/>
            <w:webHidden/>
          </w:rPr>
          <w:fldChar w:fldCharType="separate"/>
        </w:r>
        <w:r w:rsidR="00F25E44">
          <w:rPr>
            <w:noProof/>
            <w:webHidden/>
          </w:rPr>
          <w:t>18</w:t>
        </w:r>
        <w:r w:rsidRPr="00FF738A">
          <w:rPr>
            <w:noProof/>
            <w:webHidden/>
          </w:rPr>
          <w:fldChar w:fldCharType="end"/>
        </w:r>
      </w:hyperlink>
    </w:p>
    <w:p w:rsidR="003D1967" w:rsidRPr="00FF738A" w:rsidRDefault="009A7273">
      <w:pPr>
        <w:pStyle w:val="TOC2"/>
        <w:tabs>
          <w:tab w:val="right" w:leader="dot" w:pos="10032"/>
        </w:tabs>
        <w:rPr>
          <w:rFonts w:asciiTheme="minorHAnsi" w:eastAsiaTheme="minorEastAsia" w:hAnsiTheme="minorHAnsi"/>
          <w:noProof/>
        </w:rPr>
      </w:pPr>
      <w:hyperlink w:anchor="_Toc10652164" w:history="1">
        <w:r w:rsidR="003D1967" w:rsidRPr="00FF738A">
          <w:rPr>
            <w:rStyle w:val="Hyperlink"/>
            <w:noProof/>
          </w:rPr>
          <w:t>4.12. Energiatõhusus ja -tarbimise nõuded</w:t>
        </w:r>
        <w:r w:rsidR="003D1967" w:rsidRPr="00FF738A">
          <w:rPr>
            <w:noProof/>
            <w:webHidden/>
          </w:rPr>
          <w:tab/>
        </w:r>
        <w:r w:rsidRPr="00FF738A">
          <w:rPr>
            <w:noProof/>
            <w:webHidden/>
          </w:rPr>
          <w:fldChar w:fldCharType="begin"/>
        </w:r>
        <w:r w:rsidR="003D1967" w:rsidRPr="00FF738A">
          <w:rPr>
            <w:noProof/>
            <w:webHidden/>
          </w:rPr>
          <w:instrText xml:space="preserve"> PAGEREF _Toc10652164 \h </w:instrText>
        </w:r>
        <w:r w:rsidRPr="00FF738A">
          <w:rPr>
            <w:noProof/>
            <w:webHidden/>
          </w:rPr>
        </w:r>
        <w:r w:rsidRPr="00FF738A">
          <w:rPr>
            <w:noProof/>
            <w:webHidden/>
          </w:rPr>
          <w:fldChar w:fldCharType="separate"/>
        </w:r>
        <w:r w:rsidR="00F25E44">
          <w:rPr>
            <w:noProof/>
            <w:webHidden/>
          </w:rPr>
          <w:t>18</w:t>
        </w:r>
        <w:r w:rsidRPr="00FF738A">
          <w:rPr>
            <w:noProof/>
            <w:webHidden/>
          </w:rPr>
          <w:fldChar w:fldCharType="end"/>
        </w:r>
      </w:hyperlink>
    </w:p>
    <w:p w:rsidR="003D1967" w:rsidRPr="00FF738A" w:rsidRDefault="009A7273">
      <w:pPr>
        <w:pStyle w:val="TOC1"/>
        <w:tabs>
          <w:tab w:val="right" w:leader="dot" w:pos="10032"/>
        </w:tabs>
        <w:rPr>
          <w:rFonts w:asciiTheme="minorHAnsi" w:eastAsiaTheme="minorEastAsia" w:hAnsiTheme="minorHAnsi"/>
          <w:noProof/>
        </w:rPr>
      </w:pPr>
      <w:hyperlink w:anchor="_Toc10652165" w:history="1">
        <w:r w:rsidR="003D1967" w:rsidRPr="00FF738A">
          <w:rPr>
            <w:rStyle w:val="Hyperlink"/>
            <w:rFonts w:cs="Arial"/>
            <w:caps/>
            <w:noProof/>
          </w:rPr>
          <w:t>5. Keskkonnatingimused ja võimalik keskkonnamõju hindamine</w:t>
        </w:r>
        <w:r w:rsidR="003D1967" w:rsidRPr="00FF738A">
          <w:rPr>
            <w:noProof/>
            <w:webHidden/>
          </w:rPr>
          <w:tab/>
        </w:r>
        <w:r w:rsidRPr="00FF738A">
          <w:rPr>
            <w:noProof/>
            <w:webHidden/>
          </w:rPr>
          <w:fldChar w:fldCharType="begin"/>
        </w:r>
        <w:r w:rsidR="003D1967" w:rsidRPr="00FF738A">
          <w:rPr>
            <w:noProof/>
            <w:webHidden/>
          </w:rPr>
          <w:instrText xml:space="preserve"> PAGEREF _Toc10652165 \h </w:instrText>
        </w:r>
        <w:r w:rsidRPr="00FF738A">
          <w:rPr>
            <w:noProof/>
            <w:webHidden/>
          </w:rPr>
        </w:r>
        <w:r w:rsidRPr="00FF738A">
          <w:rPr>
            <w:noProof/>
            <w:webHidden/>
          </w:rPr>
          <w:fldChar w:fldCharType="separate"/>
        </w:r>
        <w:r w:rsidR="00F25E44">
          <w:rPr>
            <w:noProof/>
            <w:webHidden/>
          </w:rPr>
          <w:t>19</w:t>
        </w:r>
        <w:r w:rsidRPr="00FF738A">
          <w:rPr>
            <w:noProof/>
            <w:webHidden/>
          </w:rPr>
          <w:fldChar w:fldCharType="end"/>
        </w:r>
      </w:hyperlink>
    </w:p>
    <w:p w:rsidR="003D1967" w:rsidRPr="00FF738A" w:rsidRDefault="009A7273">
      <w:pPr>
        <w:pStyle w:val="TOC2"/>
        <w:tabs>
          <w:tab w:val="right" w:leader="dot" w:pos="10032"/>
        </w:tabs>
        <w:rPr>
          <w:rFonts w:asciiTheme="minorHAnsi" w:eastAsiaTheme="minorEastAsia" w:hAnsiTheme="minorHAnsi"/>
          <w:noProof/>
        </w:rPr>
      </w:pPr>
      <w:hyperlink w:anchor="_Toc10652166" w:history="1">
        <w:r w:rsidR="003D1967" w:rsidRPr="00FF738A">
          <w:rPr>
            <w:rStyle w:val="Hyperlink"/>
            <w:rFonts w:eastAsia="Calibri"/>
            <w:noProof/>
          </w:rPr>
          <w:t>5.1. Eessõna</w:t>
        </w:r>
        <w:r w:rsidR="003D1967" w:rsidRPr="00FF738A">
          <w:rPr>
            <w:noProof/>
            <w:webHidden/>
          </w:rPr>
          <w:tab/>
        </w:r>
        <w:r w:rsidRPr="00FF738A">
          <w:rPr>
            <w:noProof/>
            <w:webHidden/>
          </w:rPr>
          <w:fldChar w:fldCharType="begin"/>
        </w:r>
        <w:r w:rsidR="003D1967" w:rsidRPr="00FF738A">
          <w:rPr>
            <w:noProof/>
            <w:webHidden/>
          </w:rPr>
          <w:instrText xml:space="preserve"> PAGEREF _Toc10652166 \h </w:instrText>
        </w:r>
        <w:r w:rsidRPr="00FF738A">
          <w:rPr>
            <w:noProof/>
            <w:webHidden/>
          </w:rPr>
        </w:r>
        <w:r w:rsidRPr="00FF738A">
          <w:rPr>
            <w:noProof/>
            <w:webHidden/>
          </w:rPr>
          <w:fldChar w:fldCharType="separate"/>
        </w:r>
        <w:r w:rsidR="00F25E44">
          <w:rPr>
            <w:noProof/>
            <w:webHidden/>
          </w:rPr>
          <w:t>19</w:t>
        </w:r>
        <w:r w:rsidRPr="00FF738A">
          <w:rPr>
            <w:noProof/>
            <w:webHidden/>
          </w:rPr>
          <w:fldChar w:fldCharType="end"/>
        </w:r>
      </w:hyperlink>
    </w:p>
    <w:p w:rsidR="003D1967" w:rsidRPr="00FF738A" w:rsidRDefault="009A7273">
      <w:pPr>
        <w:pStyle w:val="TOC2"/>
        <w:tabs>
          <w:tab w:val="right" w:leader="dot" w:pos="10032"/>
        </w:tabs>
        <w:rPr>
          <w:rFonts w:asciiTheme="minorHAnsi" w:eastAsiaTheme="minorEastAsia" w:hAnsiTheme="minorHAnsi"/>
          <w:noProof/>
        </w:rPr>
      </w:pPr>
      <w:hyperlink w:anchor="_Toc10652167" w:history="1">
        <w:r w:rsidR="003D1967" w:rsidRPr="00FF738A">
          <w:rPr>
            <w:rStyle w:val="Hyperlink"/>
            <w:noProof/>
          </w:rPr>
          <w:t>5.2. Kavandatava tegevusega kaasnev oht inimese tervisele ja keskkonnale ning avariiolukordade esinemise võimalikkus</w:t>
        </w:r>
        <w:r w:rsidR="003D1967" w:rsidRPr="00FF738A">
          <w:rPr>
            <w:noProof/>
            <w:webHidden/>
          </w:rPr>
          <w:tab/>
        </w:r>
        <w:r w:rsidRPr="00FF738A">
          <w:rPr>
            <w:noProof/>
            <w:webHidden/>
          </w:rPr>
          <w:fldChar w:fldCharType="begin"/>
        </w:r>
        <w:r w:rsidR="003D1967" w:rsidRPr="00FF738A">
          <w:rPr>
            <w:noProof/>
            <w:webHidden/>
          </w:rPr>
          <w:instrText xml:space="preserve"> PAGEREF _Toc10652167 \h </w:instrText>
        </w:r>
        <w:r w:rsidRPr="00FF738A">
          <w:rPr>
            <w:noProof/>
            <w:webHidden/>
          </w:rPr>
        </w:r>
        <w:r w:rsidRPr="00FF738A">
          <w:rPr>
            <w:noProof/>
            <w:webHidden/>
          </w:rPr>
          <w:fldChar w:fldCharType="separate"/>
        </w:r>
        <w:r w:rsidR="00F25E44">
          <w:rPr>
            <w:noProof/>
            <w:webHidden/>
          </w:rPr>
          <w:t>19</w:t>
        </w:r>
        <w:r w:rsidRPr="00FF738A">
          <w:rPr>
            <w:noProof/>
            <w:webHidden/>
          </w:rPr>
          <w:fldChar w:fldCharType="end"/>
        </w:r>
      </w:hyperlink>
    </w:p>
    <w:p w:rsidR="003D1967" w:rsidRPr="00FF738A" w:rsidRDefault="009A7273">
      <w:pPr>
        <w:pStyle w:val="TOC2"/>
        <w:tabs>
          <w:tab w:val="right" w:leader="dot" w:pos="10032"/>
        </w:tabs>
        <w:rPr>
          <w:rFonts w:asciiTheme="minorHAnsi" w:eastAsiaTheme="minorEastAsia" w:hAnsiTheme="minorHAnsi"/>
          <w:noProof/>
        </w:rPr>
      </w:pPr>
      <w:hyperlink w:anchor="_Toc10652168" w:history="1">
        <w:r w:rsidR="003D1967" w:rsidRPr="00FF738A">
          <w:rPr>
            <w:rStyle w:val="Hyperlink"/>
            <w:noProof/>
          </w:rPr>
          <w:t>5.3. Müra ja vibratsioon</w:t>
        </w:r>
        <w:r w:rsidR="003D1967" w:rsidRPr="00FF738A">
          <w:rPr>
            <w:noProof/>
            <w:webHidden/>
          </w:rPr>
          <w:tab/>
        </w:r>
        <w:r w:rsidRPr="00FF738A">
          <w:rPr>
            <w:noProof/>
            <w:webHidden/>
          </w:rPr>
          <w:fldChar w:fldCharType="begin"/>
        </w:r>
        <w:r w:rsidR="003D1967" w:rsidRPr="00FF738A">
          <w:rPr>
            <w:noProof/>
            <w:webHidden/>
          </w:rPr>
          <w:instrText xml:space="preserve"> PAGEREF _Toc10652168 \h </w:instrText>
        </w:r>
        <w:r w:rsidRPr="00FF738A">
          <w:rPr>
            <w:noProof/>
            <w:webHidden/>
          </w:rPr>
        </w:r>
        <w:r w:rsidRPr="00FF738A">
          <w:rPr>
            <w:noProof/>
            <w:webHidden/>
          </w:rPr>
          <w:fldChar w:fldCharType="separate"/>
        </w:r>
        <w:r w:rsidR="00F25E44">
          <w:rPr>
            <w:noProof/>
            <w:webHidden/>
          </w:rPr>
          <w:t>20</w:t>
        </w:r>
        <w:r w:rsidRPr="00FF738A">
          <w:rPr>
            <w:noProof/>
            <w:webHidden/>
          </w:rPr>
          <w:fldChar w:fldCharType="end"/>
        </w:r>
      </w:hyperlink>
    </w:p>
    <w:p w:rsidR="003D1967" w:rsidRPr="00FF738A" w:rsidRDefault="009A7273">
      <w:pPr>
        <w:pStyle w:val="TOC2"/>
        <w:tabs>
          <w:tab w:val="right" w:leader="dot" w:pos="10032"/>
        </w:tabs>
        <w:rPr>
          <w:rFonts w:asciiTheme="minorHAnsi" w:eastAsiaTheme="minorEastAsia" w:hAnsiTheme="minorHAnsi"/>
          <w:noProof/>
        </w:rPr>
      </w:pPr>
      <w:hyperlink w:anchor="_Toc10652169" w:history="1">
        <w:r w:rsidR="003D1967" w:rsidRPr="00FF738A">
          <w:rPr>
            <w:rStyle w:val="Hyperlink"/>
            <w:noProof/>
          </w:rPr>
          <w:t>5.4. Põhjavesi ja pinnavesi</w:t>
        </w:r>
        <w:r w:rsidR="003D1967" w:rsidRPr="00FF738A">
          <w:rPr>
            <w:noProof/>
            <w:webHidden/>
          </w:rPr>
          <w:tab/>
        </w:r>
        <w:r w:rsidRPr="00FF738A">
          <w:rPr>
            <w:noProof/>
            <w:webHidden/>
          </w:rPr>
          <w:fldChar w:fldCharType="begin"/>
        </w:r>
        <w:r w:rsidR="003D1967" w:rsidRPr="00FF738A">
          <w:rPr>
            <w:noProof/>
            <w:webHidden/>
          </w:rPr>
          <w:instrText xml:space="preserve"> PAGEREF _Toc10652169 \h </w:instrText>
        </w:r>
        <w:r w:rsidRPr="00FF738A">
          <w:rPr>
            <w:noProof/>
            <w:webHidden/>
          </w:rPr>
        </w:r>
        <w:r w:rsidRPr="00FF738A">
          <w:rPr>
            <w:noProof/>
            <w:webHidden/>
          </w:rPr>
          <w:fldChar w:fldCharType="separate"/>
        </w:r>
        <w:r w:rsidR="00F25E44">
          <w:rPr>
            <w:noProof/>
            <w:webHidden/>
          </w:rPr>
          <w:t>21</w:t>
        </w:r>
        <w:r w:rsidRPr="00FF738A">
          <w:rPr>
            <w:noProof/>
            <w:webHidden/>
          </w:rPr>
          <w:fldChar w:fldCharType="end"/>
        </w:r>
      </w:hyperlink>
    </w:p>
    <w:p w:rsidR="003D1967" w:rsidRPr="00FF738A" w:rsidRDefault="009A7273">
      <w:pPr>
        <w:pStyle w:val="TOC2"/>
        <w:tabs>
          <w:tab w:val="right" w:leader="dot" w:pos="10032"/>
        </w:tabs>
        <w:rPr>
          <w:rFonts w:asciiTheme="minorHAnsi" w:eastAsiaTheme="minorEastAsia" w:hAnsiTheme="minorHAnsi"/>
          <w:noProof/>
        </w:rPr>
      </w:pPr>
      <w:hyperlink w:anchor="_Toc10652170" w:history="1">
        <w:r w:rsidR="003D1967" w:rsidRPr="00FF738A">
          <w:rPr>
            <w:rStyle w:val="Hyperlink"/>
            <w:noProof/>
          </w:rPr>
          <w:t>5.5. Radoon</w:t>
        </w:r>
        <w:r w:rsidR="003D1967" w:rsidRPr="00FF738A">
          <w:rPr>
            <w:noProof/>
            <w:webHidden/>
          </w:rPr>
          <w:tab/>
        </w:r>
        <w:r w:rsidRPr="00FF738A">
          <w:rPr>
            <w:noProof/>
            <w:webHidden/>
          </w:rPr>
          <w:fldChar w:fldCharType="begin"/>
        </w:r>
        <w:r w:rsidR="003D1967" w:rsidRPr="00FF738A">
          <w:rPr>
            <w:noProof/>
            <w:webHidden/>
          </w:rPr>
          <w:instrText xml:space="preserve"> PAGEREF _Toc10652170 \h </w:instrText>
        </w:r>
        <w:r w:rsidRPr="00FF738A">
          <w:rPr>
            <w:noProof/>
            <w:webHidden/>
          </w:rPr>
        </w:r>
        <w:r w:rsidRPr="00FF738A">
          <w:rPr>
            <w:noProof/>
            <w:webHidden/>
          </w:rPr>
          <w:fldChar w:fldCharType="separate"/>
        </w:r>
        <w:r w:rsidR="00F25E44">
          <w:rPr>
            <w:noProof/>
            <w:webHidden/>
          </w:rPr>
          <w:t>22</w:t>
        </w:r>
        <w:r w:rsidRPr="00FF738A">
          <w:rPr>
            <w:noProof/>
            <w:webHidden/>
          </w:rPr>
          <w:fldChar w:fldCharType="end"/>
        </w:r>
      </w:hyperlink>
    </w:p>
    <w:p w:rsidR="003D1967" w:rsidRPr="00FF738A" w:rsidRDefault="009A7273">
      <w:pPr>
        <w:pStyle w:val="TOC2"/>
        <w:tabs>
          <w:tab w:val="right" w:leader="dot" w:pos="10032"/>
        </w:tabs>
        <w:rPr>
          <w:rFonts w:asciiTheme="minorHAnsi" w:eastAsiaTheme="minorEastAsia" w:hAnsiTheme="minorHAnsi"/>
          <w:noProof/>
        </w:rPr>
      </w:pPr>
      <w:hyperlink w:anchor="_Toc10652171" w:history="1">
        <w:r w:rsidR="003D1967" w:rsidRPr="00FF738A">
          <w:rPr>
            <w:rStyle w:val="Hyperlink"/>
            <w:noProof/>
          </w:rPr>
          <w:t>5.6. Võimalik keskkonnamõju hindamine</w:t>
        </w:r>
        <w:r w:rsidR="003D1967" w:rsidRPr="00FF738A">
          <w:rPr>
            <w:noProof/>
            <w:webHidden/>
          </w:rPr>
          <w:tab/>
        </w:r>
        <w:r w:rsidRPr="00FF738A">
          <w:rPr>
            <w:noProof/>
            <w:webHidden/>
          </w:rPr>
          <w:fldChar w:fldCharType="begin"/>
        </w:r>
        <w:r w:rsidR="003D1967" w:rsidRPr="00FF738A">
          <w:rPr>
            <w:noProof/>
            <w:webHidden/>
          </w:rPr>
          <w:instrText xml:space="preserve"> PAGEREF _Toc10652171 \h </w:instrText>
        </w:r>
        <w:r w:rsidRPr="00FF738A">
          <w:rPr>
            <w:noProof/>
            <w:webHidden/>
          </w:rPr>
        </w:r>
        <w:r w:rsidRPr="00FF738A">
          <w:rPr>
            <w:noProof/>
            <w:webHidden/>
          </w:rPr>
          <w:fldChar w:fldCharType="separate"/>
        </w:r>
        <w:r w:rsidR="00F25E44">
          <w:rPr>
            <w:noProof/>
            <w:webHidden/>
          </w:rPr>
          <w:t>22</w:t>
        </w:r>
        <w:r w:rsidRPr="00FF738A">
          <w:rPr>
            <w:noProof/>
            <w:webHidden/>
          </w:rPr>
          <w:fldChar w:fldCharType="end"/>
        </w:r>
      </w:hyperlink>
    </w:p>
    <w:p w:rsidR="003D1967" w:rsidRPr="00FF738A" w:rsidRDefault="009A7273">
      <w:pPr>
        <w:pStyle w:val="TOC2"/>
        <w:tabs>
          <w:tab w:val="right" w:leader="dot" w:pos="10032"/>
        </w:tabs>
        <w:rPr>
          <w:rFonts w:asciiTheme="minorHAnsi" w:eastAsiaTheme="minorEastAsia" w:hAnsiTheme="minorHAnsi"/>
          <w:noProof/>
        </w:rPr>
      </w:pPr>
      <w:hyperlink w:anchor="_Toc10652172" w:history="1">
        <w:r w:rsidR="003D1967" w:rsidRPr="00FF738A">
          <w:rPr>
            <w:rStyle w:val="Hyperlink"/>
            <w:rFonts w:cs="Arial"/>
            <w:noProof/>
          </w:rPr>
          <w:t>5.7. Kuritegevuse riske vähendavad nõuded ja tingimused</w:t>
        </w:r>
        <w:r w:rsidR="003D1967" w:rsidRPr="00FF738A">
          <w:rPr>
            <w:noProof/>
            <w:webHidden/>
          </w:rPr>
          <w:tab/>
        </w:r>
        <w:r w:rsidRPr="00FF738A">
          <w:rPr>
            <w:noProof/>
            <w:webHidden/>
          </w:rPr>
          <w:fldChar w:fldCharType="begin"/>
        </w:r>
        <w:r w:rsidR="003D1967" w:rsidRPr="00FF738A">
          <w:rPr>
            <w:noProof/>
            <w:webHidden/>
          </w:rPr>
          <w:instrText xml:space="preserve"> PAGEREF _Toc10652172 \h </w:instrText>
        </w:r>
        <w:r w:rsidRPr="00FF738A">
          <w:rPr>
            <w:noProof/>
            <w:webHidden/>
          </w:rPr>
        </w:r>
        <w:r w:rsidRPr="00FF738A">
          <w:rPr>
            <w:noProof/>
            <w:webHidden/>
          </w:rPr>
          <w:fldChar w:fldCharType="separate"/>
        </w:r>
        <w:r w:rsidR="00F25E44">
          <w:rPr>
            <w:noProof/>
            <w:webHidden/>
          </w:rPr>
          <w:t>22</w:t>
        </w:r>
        <w:r w:rsidRPr="00FF738A">
          <w:rPr>
            <w:noProof/>
            <w:webHidden/>
          </w:rPr>
          <w:fldChar w:fldCharType="end"/>
        </w:r>
      </w:hyperlink>
    </w:p>
    <w:p w:rsidR="003D1967" w:rsidRPr="00FF738A" w:rsidRDefault="009A7273">
      <w:pPr>
        <w:pStyle w:val="TOC2"/>
        <w:tabs>
          <w:tab w:val="right" w:leader="dot" w:pos="10032"/>
        </w:tabs>
        <w:rPr>
          <w:rFonts w:asciiTheme="minorHAnsi" w:eastAsiaTheme="minorEastAsia" w:hAnsiTheme="minorHAnsi"/>
          <w:noProof/>
        </w:rPr>
      </w:pPr>
      <w:hyperlink w:anchor="_Toc10652173" w:history="1">
        <w:r w:rsidR="003D1967" w:rsidRPr="00FF738A">
          <w:rPr>
            <w:rStyle w:val="Hyperlink"/>
            <w:rFonts w:cs="Arial"/>
            <w:noProof/>
          </w:rPr>
          <w:t>5.8. Planeeringu elluviimise tegevuskava</w:t>
        </w:r>
        <w:r w:rsidR="003D1967" w:rsidRPr="00FF738A">
          <w:rPr>
            <w:noProof/>
            <w:webHidden/>
          </w:rPr>
          <w:tab/>
        </w:r>
        <w:r w:rsidRPr="00FF738A">
          <w:rPr>
            <w:noProof/>
            <w:webHidden/>
          </w:rPr>
          <w:fldChar w:fldCharType="begin"/>
        </w:r>
        <w:r w:rsidR="003D1967" w:rsidRPr="00FF738A">
          <w:rPr>
            <w:noProof/>
            <w:webHidden/>
          </w:rPr>
          <w:instrText xml:space="preserve"> PAGEREF _Toc10652173 \h </w:instrText>
        </w:r>
        <w:r w:rsidRPr="00FF738A">
          <w:rPr>
            <w:noProof/>
            <w:webHidden/>
          </w:rPr>
        </w:r>
        <w:r w:rsidRPr="00FF738A">
          <w:rPr>
            <w:noProof/>
            <w:webHidden/>
          </w:rPr>
          <w:fldChar w:fldCharType="separate"/>
        </w:r>
        <w:r w:rsidR="00F25E44">
          <w:rPr>
            <w:noProof/>
            <w:webHidden/>
          </w:rPr>
          <w:t>22</w:t>
        </w:r>
        <w:r w:rsidRPr="00FF738A">
          <w:rPr>
            <w:noProof/>
            <w:webHidden/>
          </w:rPr>
          <w:fldChar w:fldCharType="end"/>
        </w:r>
      </w:hyperlink>
    </w:p>
    <w:p w:rsidR="00E579FD" w:rsidRPr="00FF738A" w:rsidRDefault="009A7273" w:rsidP="00E579FD">
      <w:pPr>
        <w:pStyle w:val="ListParagraph"/>
        <w:tabs>
          <w:tab w:val="left" w:pos="284"/>
        </w:tabs>
        <w:spacing w:before="0" w:after="0"/>
        <w:ind w:left="0"/>
        <w:rPr>
          <w:rFonts w:ascii="Arial" w:hAnsi="Arial" w:cs="Arial"/>
        </w:rPr>
      </w:pPr>
      <w:r w:rsidRPr="00FF738A">
        <w:rPr>
          <w:rFonts w:ascii="Arial" w:hAnsi="Arial" w:cs="Arial"/>
        </w:rPr>
        <w:fldChar w:fldCharType="end"/>
      </w:r>
    </w:p>
    <w:p w:rsidR="00755D76" w:rsidRPr="00FF738A" w:rsidRDefault="00755D76" w:rsidP="00E579FD">
      <w:pPr>
        <w:pStyle w:val="ListParagraph"/>
        <w:tabs>
          <w:tab w:val="left" w:pos="284"/>
        </w:tabs>
        <w:spacing w:before="0" w:after="0"/>
        <w:ind w:left="0"/>
        <w:rPr>
          <w:rFonts w:ascii="Arial" w:hAnsi="Arial" w:cs="Arial"/>
        </w:rPr>
      </w:pPr>
    </w:p>
    <w:p w:rsidR="00755D76" w:rsidRPr="00FF738A" w:rsidRDefault="00755D76" w:rsidP="00E579FD">
      <w:pPr>
        <w:pStyle w:val="ListParagraph"/>
        <w:tabs>
          <w:tab w:val="left" w:pos="284"/>
        </w:tabs>
        <w:spacing w:before="0" w:after="0"/>
        <w:ind w:left="0"/>
        <w:rPr>
          <w:rFonts w:ascii="Arial" w:hAnsi="Arial" w:cs="Arial"/>
        </w:rPr>
      </w:pPr>
    </w:p>
    <w:p w:rsidR="00755D76" w:rsidRPr="00FF738A" w:rsidRDefault="00755D76" w:rsidP="00E579FD">
      <w:pPr>
        <w:pStyle w:val="ListParagraph"/>
        <w:tabs>
          <w:tab w:val="left" w:pos="284"/>
        </w:tabs>
        <w:spacing w:before="0" w:after="0"/>
        <w:ind w:left="0"/>
        <w:rPr>
          <w:rFonts w:ascii="Arial" w:hAnsi="Arial" w:cs="Arial"/>
        </w:rPr>
      </w:pPr>
    </w:p>
    <w:p w:rsidR="00755D76" w:rsidRPr="00FF738A" w:rsidRDefault="00755D76" w:rsidP="00E579FD">
      <w:pPr>
        <w:pStyle w:val="ListParagraph"/>
        <w:tabs>
          <w:tab w:val="left" w:pos="284"/>
        </w:tabs>
        <w:spacing w:before="0" w:after="0"/>
        <w:ind w:left="0"/>
        <w:rPr>
          <w:rFonts w:ascii="Arial" w:hAnsi="Arial" w:cs="Arial"/>
        </w:rPr>
      </w:pPr>
    </w:p>
    <w:p w:rsidR="00755D76" w:rsidRPr="00FF738A" w:rsidRDefault="00755D76" w:rsidP="00E579FD">
      <w:pPr>
        <w:pStyle w:val="ListParagraph"/>
        <w:tabs>
          <w:tab w:val="left" w:pos="284"/>
        </w:tabs>
        <w:spacing w:before="0" w:after="0"/>
        <w:ind w:left="0"/>
        <w:rPr>
          <w:rFonts w:ascii="Arial" w:hAnsi="Arial" w:cs="Arial"/>
        </w:rPr>
      </w:pPr>
    </w:p>
    <w:p w:rsidR="00755D76" w:rsidRPr="00FF738A" w:rsidRDefault="00755D76" w:rsidP="00E579FD">
      <w:pPr>
        <w:pStyle w:val="ListParagraph"/>
        <w:tabs>
          <w:tab w:val="left" w:pos="284"/>
        </w:tabs>
        <w:spacing w:before="0" w:after="0"/>
        <w:ind w:left="0"/>
        <w:rPr>
          <w:rFonts w:ascii="Arial" w:hAnsi="Arial" w:cs="Arial"/>
        </w:rPr>
      </w:pPr>
    </w:p>
    <w:p w:rsidR="007B7DF3" w:rsidRPr="00FF738A" w:rsidRDefault="007B7DF3" w:rsidP="00E579FD">
      <w:pPr>
        <w:pStyle w:val="ListParagraph"/>
        <w:numPr>
          <w:ilvl w:val="0"/>
          <w:numId w:val="1"/>
        </w:numPr>
        <w:tabs>
          <w:tab w:val="left" w:pos="284"/>
        </w:tabs>
        <w:spacing w:before="0" w:after="0"/>
        <w:rPr>
          <w:rFonts w:ascii="Arial" w:hAnsi="Arial" w:cs="Arial"/>
          <w:b/>
          <w:caps/>
        </w:rPr>
      </w:pPr>
      <w:r w:rsidRPr="00FF738A">
        <w:rPr>
          <w:rFonts w:ascii="Arial" w:hAnsi="Arial" w:cs="Arial"/>
          <w:b/>
          <w:caps/>
        </w:rPr>
        <w:lastRenderedPageBreak/>
        <w:t>LISAD</w:t>
      </w:r>
    </w:p>
    <w:p w:rsidR="0059329C" w:rsidRDefault="0059329C" w:rsidP="00C44244">
      <w:pPr>
        <w:spacing w:before="0" w:after="0"/>
        <w:jc w:val="both"/>
        <w:rPr>
          <w:rFonts w:ascii="Arial" w:hAnsi="Arial" w:cs="Arial"/>
        </w:rPr>
      </w:pPr>
    </w:p>
    <w:p w:rsidR="0089165A" w:rsidRPr="00FF738A" w:rsidRDefault="0089165A" w:rsidP="00C44244">
      <w:pPr>
        <w:spacing w:before="0" w:after="0"/>
        <w:jc w:val="both"/>
        <w:rPr>
          <w:rFonts w:ascii="Arial" w:hAnsi="Arial" w:cs="Arial"/>
        </w:rPr>
      </w:pPr>
      <w:r w:rsidRPr="00FF738A">
        <w:rPr>
          <w:rFonts w:ascii="Arial" w:hAnsi="Arial" w:cs="Arial"/>
        </w:rPr>
        <w:t>Tehnilised tingimused:</w:t>
      </w:r>
    </w:p>
    <w:p w:rsidR="0089165A" w:rsidRPr="00FF738A" w:rsidRDefault="001974FE" w:rsidP="006760BF">
      <w:pPr>
        <w:numPr>
          <w:ilvl w:val="0"/>
          <w:numId w:val="26"/>
        </w:numPr>
        <w:spacing w:before="0" w:after="0"/>
        <w:jc w:val="both"/>
        <w:rPr>
          <w:rFonts w:ascii="Arial" w:hAnsi="Arial" w:cs="Arial"/>
        </w:rPr>
      </w:pPr>
      <w:r w:rsidRPr="00FF738A">
        <w:rPr>
          <w:rFonts w:ascii="Arial" w:hAnsi="Arial" w:cs="Arial"/>
        </w:rPr>
        <w:t>Telia Eesti AS poolt koostatud 13.09.2018 telekommunikatsioonialased tehnilised tingimused nr 30870141.</w:t>
      </w:r>
    </w:p>
    <w:p w:rsidR="007C7154" w:rsidRPr="00FF738A" w:rsidRDefault="007C7154" w:rsidP="006760BF">
      <w:pPr>
        <w:numPr>
          <w:ilvl w:val="0"/>
          <w:numId w:val="26"/>
        </w:numPr>
        <w:spacing w:before="0" w:after="0"/>
        <w:jc w:val="both"/>
        <w:rPr>
          <w:rFonts w:ascii="Arial" w:hAnsi="Arial" w:cs="Arial"/>
        </w:rPr>
      </w:pPr>
      <w:r w:rsidRPr="00FF738A">
        <w:rPr>
          <w:rFonts w:ascii="Arial" w:eastAsia="Calibri" w:hAnsi="Arial" w:cs="Arial"/>
        </w:rPr>
        <w:t>AS ELVESO 12.09.2018 tehnilistele tingimustele nr VK-TT 171.</w:t>
      </w:r>
    </w:p>
    <w:p w:rsidR="00AC2C83" w:rsidRPr="00FF738A" w:rsidRDefault="001974FE" w:rsidP="006760BF">
      <w:pPr>
        <w:numPr>
          <w:ilvl w:val="0"/>
          <w:numId w:val="26"/>
        </w:numPr>
        <w:spacing w:before="0" w:after="0"/>
        <w:jc w:val="both"/>
        <w:rPr>
          <w:rFonts w:ascii="Arial" w:hAnsi="Arial" w:cs="Arial"/>
        </w:rPr>
      </w:pPr>
      <w:r w:rsidRPr="00FF738A">
        <w:rPr>
          <w:rFonts w:ascii="Arial" w:hAnsi="Arial" w:cs="Arial"/>
        </w:rPr>
        <w:t>Elektrilevi OÜ Tallinn-Harju regiooni poolt 28.08.2018 väljastatud tehnilised tingimused detailplaneeringuks nr 315864</w:t>
      </w:r>
      <w:r w:rsidR="00AC2C83" w:rsidRPr="00FF738A">
        <w:rPr>
          <w:rFonts w:ascii="Arial" w:hAnsi="Arial" w:cs="Arial"/>
        </w:rPr>
        <w:t>.</w:t>
      </w:r>
    </w:p>
    <w:p w:rsidR="00AC2C83" w:rsidRPr="00FF738A" w:rsidRDefault="00AC2C83" w:rsidP="007C7154">
      <w:pPr>
        <w:numPr>
          <w:ilvl w:val="0"/>
          <w:numId w:val="26"/>
        </w:numPr>
        <w:spacing w:before="0" w:after="0"/>
        <w:jc w:val="both"/>
        <w:rPr>
          <w:rFonts w:ascii="Arial" w:hAnsi="Arial" w:cs="Arial"/>
        </w:rPr>
      </w:pPr>
      <w:r w:rsidRPr="00FF738A">
        <w:rPr>
          <w:rFonts w:ascii="Arial" w:hAnsi="Arial" w:cs="Arial"/>
        </w:rPr>
        <w:t>Energate OÜ poolt 23.08.2018 koostatud tehnilised tingimused nr T- 446.</w:t>
      </w:r>
    </w:p>
    <w:p w:rsidR="0089165A" w:rsidRPr="00FF738A" w:rsidRDefault="0089165A" w:rsidP="00C44244">
      <w:pPr>
        <w:spacing w:before="0" w:after="0"/>
        <w:jc w:val="both"/>
        <w:rPr>
          <w:rFonts w:ascii="Arial" w:hAnsi="Arial" w:cs="Arial"/>
        </w:rPr>
      </w:pPr>
    </w:p>
    <w:p w:rsidR="0089165A" w:rsidRPr="00FF738A" w:rsidRDefault="0089165A" w:rsidP="00C44244">
      <w:pPr>
        <w:spacing w:before="0" w:after="0"/>
        <w:jc w:val="both"/>
        <w:rPr>
          <w:rFonts w:ascii="Arial" w:hAnsi="Arial" w:cs="Arial"/>
        </w:rPr>
      </w:pPr>
      <w:r w:rsidRPr="00FF738A">
        <w:rPr>
          <w:rFonts w:ascii="Arial" w:hAnsi="Arial" w:cs="Arial"/>
        </w:rPr>
        <w:t>Teostatud uuringud:</w:t>
      </w:r>
    </w:p>
    <w:p w:rsidR="00AC2C83" w:rsidRPr="00FF738A" w:rsidRDefault="00AC2C83" w:rsidP="006760BF">
      <w:pPr>
        <w:numPr>
          <w:ilvl w:val="0"/>
          <w:numId w:val="25"/>
        </w:numPr>
        <w:spacing w:before="0" w:after="0"/>
        <w:jc w:val="both"/>
        <w:rPr>
          <w:rFonts w:ascii="Arial" w:hAnsi="Arial" w:cs="Arial"/>
        </w:rPr>
      </w:pPr>
      <w:r w:rsidRPr="00FF738A">
        <w:rPr>
          <w:rFonts w:ascii="Arial" w:hAnsi="Arial" w:cs="Arial"/>
        </w:rPr>
        <w:t xml:space="preserve">Estonian, Latvian &amp; Lithuanian Environment OÜ poolt koostatud mürauuring, töö nr </w:t>
      </w:r>
      <w:r w:rsidRPr="00FF738A">
        <w:rPr>
          <w:rFonts w:ascii="Arial" w:eastAsia="Calibri" w:hAnsi="Arial" w:cs="Arial"/>
        </w:rPr>
        <w:t>18/PA/76 02.11.2018</w:t>
      </w:r>
      <w:r w:rsidRPr="00FF738A">
        <w:rPr>
          <w:rFonts w:ascii="Arial" w:hAnsi="Arial" w:cs="Arial"/>
        </w:rPr>
        <w:t>.</w:t>
      </w:r>
    </w:p>
    <w:p w:rsidR="0089165A" w:rsidRPr="00FF738A" w:rsidRDefault="0089165A" w:rsidP="006760BF">
      <w:pPr>
        <w:numPr>
          <w:ilvl w:val="0"/>
          <w:numId w:val="25"/>
        </w:numPr>
        <w:spacing w:before="0" w:after="0"/>
        <w:jc w:val="both"/>
        <w:rPr>
          <w:rFonts w:ascii="Arial" w:hAnsi="Arial" w:cs="Arial"/>
        </w:rPr>
      </w:pPr>
      <w:r w:rsidRPr="00FF738A">
        <w:rPr>
          <w:rFonts w:ascii="Arial" w:hAnsi="Arial" w:cs="Arial"/>
        </w:rPr>
        <w:t xml:space="preserve">PML Balti OÜ poolt teostatud Radooni aktiivsuskontsentratsiooni mõõtmisaruanne </w:t>
      </w:r>
      <w:r w:rsidR="00AC2C83" w:rsidRPr="00FF738A">
        <w:rPr>
          <w:rFonts w:ascii="Arial" w:hAnsi="Arial" w:cs="Arial"/>
        </w:rPr>
        <w:t>11.09.2018</w:t>
      </w:r>
      <w:r w:rsidRPr="00FF738A">
        <w:rPr>
          <w:rFonts w:ascii="Arial" w:hAnsi="Arial" w:cs="Arial"/>
        </w:rPr>
        <w:t>.</w:t>
      </w:r>
    </w:p>
    <w:p w:rsidR="00AC2C83" w:rsidRPr="00FF738A" w:rsidRDefault="00AC2C83" w:rsidP="006760BF">
      <w:pPr>
        <w:numPr>
          <w:ilvl w:val="0"/>
          <w:numId w:val="25"/>
        </w:numPr>
        <w:spacing w:before="0" w:after="0"/>
        <w:jc w:val="both"/>
        <w:rPr>
          <w:rFonts w:ascii="Arial" w:hAnsi="Arial" w:cs="Arial"/>
        </w:rPr>
      </w:pPr>
      <w:r w:rsidRPr="00FF738A">
        <w:rPr>
          <w:rFonts w:ascii="Arial" w:hAnsi="Arial" w:cs="Arial"/>
          <w:caps/>
        </w:rPr>
        <w:t>Osaühing</w:t>
      </w:r>
      <w:r w:rsidRPr="00FF738A">
        <w:rPr>
          <w:rFonts w:ascii="Arial" w:hAnsi="Arial" w:cs="Arial"/>
        </w:rPr>
        <w:t xml:space="preserve"> G.E.Point poolt </w:t>
      </w:r>
      <w:r w:rsidR="00E14361" w:rsidRPr="00FF738A">
        <w:rPr>
          <w:rFonts w:ascii="Arial" w:hAnsi="Arial" w:cs="Arial"/>
        </w:rPr>
        <w:t>05.12.</w:t>
      </w:r>
      <w:r w:rsidRPr="00FF738A">
        <w:rPr>
          <w:rFonts w:ascii="Arial" w:hAnsi="Arial" w:cs="Arial"/>
        </w:rPr>
        <w:t xml:space="preserve">2017. a koostatud </w:t>
      </w:r>
      <w:r w:rsidR="00E14361" w:rsidRPr="00FF738A">
        <w:rPr>
          <w:rFonts w:ascii="Arial" w:hAnsi="Arial" w:cs="Arial"/>
        </w:rPr>
        <w:t>topo</w:t>
      </w:r>
      <w:r w:rsidR="00C468E4">
        <w:rPr>
          <w:rFonts w:ascii="Arial" w:hAnsi="Arial" w:cs="Arial"/>
        </w:rPr>
        <w:t>-</w:t>
      </w:r>
      <w:r w:rsidR="00E14361" w:rsidRPr="00FF738A">
        <w:rPr>
          <w:rFonts w:ascii="Arial" w:hAnsi="Arial" w:cs="Arial"/>
        </w:rPr>
        <w:t xml:space="preserve">geodeetiline </w:t>
      </w:r>
      <w:r w:rsidRPr="00FF738A">
        <w:rPr>
          <w:rFonts w:ascii="Arial" w:hAnsi="Arial" w:cs="Arial"/>
        </w:rPr>
        <w:t>alus</w:t>
      </w:r>
      <w:r w:rsidR="00E14361" w:rsidRPr="00FF738A">
        <w:rPr>
          <w:rFonts w:ascii="Arial" w:hAnsi="Arial" w:cs="Arial"/>
        </w:rPr>
        <w:t>plaan, t</w:t>
      </w:r>
      <w:r w:rsidRPr="00FF738A">
        <w:rPr>
          <w:rFonts w:ascii="Arial" w:hAnsi="Arial" w:cs="Arial"/>
        </w:rPr>
        <w:t>öö nr 17</w:t>
      </w:r>
      <w:r w:rsidR="00BD1E5C" w:rsidRPr="00FF738A">
        <w:rPr>
          <w:rFonts w:ascii="Arial" w:hAnsi="Arial" w:cs="Arial"/>
        </w:rPr>
        <w:t xml:space="preserve"> </w:t>
      </w:r>
      <w:r w:rsidRPr="00FF738A">
        <w:rPr>
          <w:rFonts w:ascii="Arial" w:hAnsi="Arial" w:cs="Arial"/>
        </w:rPr>
        <w:t>- G509.</w:t>
      </w:r>
    </w:p>
    <w:p w:rsidR="007B7DF3" w:rsidRPr="00FF738A" w:rsidRDefault="007B7DF3" w:rsidP="007B7DF3">
      <w:pPr>
        <w:spacing w:before="0" w:after="0"/>
        <w:rPr>
          <w:rFonts w:ascii="Arial" w:hAnsi="Arial" w:cs="Arial"/>
        </w:rPr>
      </w:pPr>
    </w:p>
    <w:p w:rsidR="00E579FD" w:rsidRPr="00FF738A" w:rsidRDefault="00E579FD" w:rsidP="00E579FD">
      <w:pPr>
        <w:pStyle w:val="ListParagraph"/>
        <w:numPr>
          <w:ilvl w:val="0"/>
          <w:numId w:val="1"/>
        </w:numPr>
        <w:tabs>
          <w:tab w:val="left" w:pos="284"/>
        </w:tabs>
        <w:spacing w:before="0" w:after="0"/>
        <w:rPr>
          <w:rFonts w:ascii="Arial" w:hAnsi="Arial" w:cs="Arial"/>
          <w:b/>
          <w:caps/>
        </w:rPr>
      </w:pPr>
      <w:r w:rsidRPr="00FF738A">
        <w:rPr>
          <w:rFonts w:ascii="Arial" w:hAnsi="Arial" w:cs="Arial"/>
          <w:b/>
          <w:caps/>
        </w:rPr>
        <w:t>JOONiSED</w:t>
      </w:r>
    </w:p>
    <w:p w:rsidR="00E50C10" w:rsidRPr="00FF738A" w:rsidRDefault="00260C22" w:rsidP="00C17184">
      <w:pPr>
        <w:tabs>
          <w:tab w:val="left" w:pos="1276"/>
          <w:tab w:val="left" w:pos="4536"/>
        </w:tabs>
        <w:spacing w:after="0"/>
        <w:ind w:left="284"/>
        <w:rPr>
          <w:rFonts w:ascii="Arial" w:hAnsi="Arial" w:cs="Arial"/>
        </w:rPr>
      </w:pPr>
      <w:r w:rsidRPr="00FF738A">
        <w:rPr>
          <w:rFonts w:ascii="Arial" w:hAnsi="Arial" w:cs="Arial"/>
        </w:rPr>
        <w:t>AS-01</w:t>
      </w:r>
      <w:r w:rsidRPr="00FF738A">
        <w:rPr>
          <w:rFonts w:ascii="Arial" w:hAnsi="Arial" w:cs="Arial"/>
        </w:rPr>
        <w:tab/>
        <w:t>Asukohas</w:t>
      </w:r>
      <w:r w:rsidR="00E50C10" w:rsidRPr="00FF738A">
        <w:rPr>
          <w:rFonts w:ascii="Arial" w:hAnsi="Arial" w:cs="Arial"/>
        </w:rPr>
        <w:t>keem</w:t>
      </w:r>
      <w:r w:rsidR="00C17184" w:rsidRPr="00FF738A">
        <w:rPr>
          <w:rFonts w:ascii="Arial" w:hAnsi="Arial" w:cs="Arial"/>
        </w:rPr>
        <w:tab/>
      </w:r>
      <w:r w:rsidR="00E50C10" w:rsidRPr="00FF738A">
        <w:rPr>
          <w:rFonts w:ascii="Arial" w:hAnsi="Arial" w:cs="Arial"/>
        </w:rPr>
        <w:t>M 1:~</w:t>
      </w:r>
    </w:p>
    <w:p w:rsidR="00ED585C" w:rsidRPr="00FF738A" w:rsidRDefault="00ED585C" w:rsidP="00C17184">
      <w:pPr>
        <w:tabs>
          <w:tab w:val="left" w:pos="1276"/>
          <w:tab w:val="left" w:pos="4536"/>
        </w:tabs>
        <w:spacing w:before="0" w:after="0"/>
        <w:ind w:left="284"/>
        <w:rPr>
          <w:rFonts w:ascii="Arial" w:hAnsi="Arial" w:cs="Arial"/>
        </w:rPr>
      </w:pPr>
      <w:r w:rsidRPr="00FF738A">
        <w:rPr>
          <w:rFonts w:ascii="Arial" w:hAnsi="Arial" w:cs="Arial"/>
        </w:rPr>
        <w:t>AS-02</w:t>
      </w:r>
      <w:r w:rsidR="00C17184" w:rsidRPr="00FF738A">
        <w:rPr>
          <w:rFonts w:ascii="Arial" w:hAnsi="Arial" w:cs="Arial"/>
        </w:rPr>
        <w:tab/>
        <w:t>Ruumilise keskkonna analüüs</w:t>
      </w:r>
      <w:r w:rsidR="00C17184" w:rsidRPr="00FF738A">
        <w:rPr>
          <w:rFonts w:ascii="Arial" w:hAnsi="Arial" w:cs="Arial"/>
        </w:rPr>
        <w:tab/>
      </w:r>
      <w:r w:rsidRPr="00FF738A">
        <w:rPr>
          <w:rFonts w:ascii="Arial" w:hAnsi="Arial" w:cs="Arial"/>
        </w:rPr>
        <w:t>M 1:~</w:t>
      </w:r>
    </w:p>
    <w:p w:rsidR="00ED585C" w:rsidRPr="00FF738A" w:rsidRDefault="00ED585C" w:rsidP="00C17184">
      <w:pPr>
        <w:tabs>
          <w:tab w:val="left" w:pos="1276"/>
          <w:tab w:val="left" w:pos="4536"/>
        </w:tabs>
        <w:spacing w:before="0" w:after="0"/>
        <w:ind w:left="284"/>
        <w:rPr>
          <w:rFonts w:ascii="Arial" w:hAnsi="Arial" w:cs="Arial"/>
        </w:rPr>
      </w:pPr>
      <w:r w:rsidRPr="00FF738A">
        <w:rPr>
          <w:rFonts w:ascii="Arial" w:hAnsi="Arial" w:cs="Arial"/>
        </w:rPr>
        <w:t>AS-03</w:t>
      </w:r>
      <w:r w:rsidR="00C17184" w:rsidRPr="00FF738A">
        <w:rPr>
          <w:rFonts w:ascii="Arial" w:hAnsi="Arial" w:cs="Arial"/>
        </w:rPr>
        <w:tab/>
      </w:r>
      <w:r w:rsidRPr="00FF738A">
        <w:rPr>
          <w:rFonts w:ascii="Arial" w:hAnsi="Arial" w:cs="Arial"/>
        </w:rPr>
        <w:t>Tugiplaan</w:t>
      </w:r>
      <w:r w:rsidR="00C17184" w:rsidRPr="00FF738A">
        <w:rPr>
          <w:rFonts w:ascii="Arial" w:hAnsi="Arial" w:cs="Arial"/>
        </w:rPr>
        <w:tab/>
      </w:r>
      <w:r w:rsidRPr="00FF738A">
        <w:rPr>
          <w:rFonts w:ascii="Arial" w:hAnsi="Arial" w:cs="Arial"/>
        </w:rPr>
        <w:t>M 1</w:t>
      </w:r>
      <w:r w:rsidR="00C17184" w:rsidRPr="00FF738A">
        <w:rPr>
          <w:rFonts w:ascii="Arial" w:hAnsi="Arial" w:cs="Arial"/>
        </w:rPr>
        <w:t>:</w:t>
      </w:r>
      <w:r w:rsidRPr="00FF738A">
        <w:rPr>
          <w:rFonts w:ascii="Arial" w:hAnsi="Arial" w:cs="Arial"/>
        </w:rPr>
        <w:t>1000</w:t>
      </w:r>
    </w:p>
    <w:p w:rsidR="00E579FD" w:rsidRPr="00FF738A" w:rsidRDefault="00ED585C" w:rsidP="00C17184">
      <w:pPr>
        <w:pStyle w:val="ListParagraph"/>
        <w:tabs>
          <w:tab w:val="left" w:pos="1276"/>
          <w:tab w:val="left" w:pos="4536"/>
        </w:tabs>
        <w:spacing w:before="0" w:after="0"/>
        <w:ind w:left="284"/>
        <w:rPr>
          <w:rFonts w:ascii="Arial" w:hAnsi="Arial" w:cs="Arial"/>
        </w:rPr>
      </w:pPr>
      <w:r w:rsidRPr="00FF738A">
        <w:rPr>
          <w:rFonts w:ascii="Arial" w:hAnsi="Arial" w:cs="Arial"/>
        </w:rPr>
        <w:t>A</w:t>
      </w:r>
      <w:r w:rsidR="003629B1" w:rsidRPr="00FF738A">
        <w:rPr>
          <w:rFonts w:ascii="Arial" w:hAnsi="Arial" w:cs="Arial"/>
        </w:rPr>
        <w:t>S-04</w:t>
      </w:r>
      <w:r w:rsidRPr="00FF738A">
        <w:rPr>
          <w:rFonts w:ascii="Arial" w:hAnsi="Arial" w:cs="Arial"/>
        </w:rPr>
        <w:tab/>
        <w:t xml:space="preserve">Põhijoonis </w:t>
      </w:r>
      <w:r w:rsidRPr="00FF738A">
        <w:rPr>
          <w:rFonts w:ascii="Arial" w:hAnsi="Arial" w:cs="Arial"/>
        </w:rPr>
        <w:tab/>
        <w:t>M 1:10</w:t>
      </w:r>
      <w:r w:rsidR="00E50C10" w:rsidRPr="00FF738A">
        <w:rPr>
          <w:rFonts w:ascii="Arial" w:hAnsi="Arial" w:cs="Arial"/>
        </w:rPr>
        <w:t>00</w:t>
      </w:r>
    </w:p>
    <w:p w:rsidR="007543ED" w:rsidRPr="00FF738A" w:rsidRDefault="007543ED" w:rsidP="00C44244">
      <w:pPr>
        <w:pStyle w:val="ListParagraph"/>
        <w:tabs>
          <w:tab w:val="left" w:pos="1276"/>
          <w:tab w:val="left" w:pos="4536"/>
        </w:tabs>
        <w:spacing w:before="0" w:after="0"/>
        <w:ind w:left="284"/>
        <w:rPr>
          <w:rFonts w:ascii="Arial" w:hAnsi="Arial" w:cs="Arial"/>
        </w:rPr>
      </w:pPr>
      <w:r w:rsidRPr="00FF738A">
        <w:rPr>
          <w:rFonts w:ascii="Arial" w:hAnsi="Arial" w:cs="Arial"/>
        </w:rPr>
        <w:t>AS-05</w:t>
      </w:r>
      <w:r w:rsidRPr="00FF738A">
        <w:rPr>
          <w:rFonts w:ascii="Arial" w:hAnsi="Arial" w:cs="Arial"/>
        </w:rPr>
        <w:tab/>
      </w:r>
      <w:r w:rsidR="007F55EF" w:rsidRPr="00FF738A">
        <w:rPr>
          <w:rFonts w:ascii="Arial" w:hAnsi="Arial" w:cs="Arial"/>
        </w:rPr>
        <w:t>Tehnovarustuse koondplaan</w:t>
      </w:r>
      <w:r w:rsidRPr="00FF738A">
        <w:rPr>
          <w:rFonts w:ascii="Arial" w:hAnsi="Arial" w:cs="Arial"/>
        </w:rPr>
        <w:tab/>
        <w:t>M 1:1000</w:t>
      </w:r>
    </w:p>
    <w:p w:rsidR="00E50C10" w:rsidRPr="00FF738A" w:rsidRDefault="00E50C10" w:rsidP="00E579FD">
      <w:pPr>
        <w:pStyle w:val="ListParagraph"/>
        <w:tabs>
          <w:tab w:val="left" w:pos="284"/>
        </w:tabs>
        <w:spacing w:before="0" w:after="0"/>
        <w:ind w:left="0"/>
        <w:rPr>
          <w:rFonts w:ascii="Arial" w:hAnsi="Arial" w:cs="Arial"/>
          <w:b/>
        </w:rPr>
      </w:pPr>
    </w:p>
    <w:p w:rsidR="00E579FD" w:rsidRPr="00FF738A" w:rsidRDefault="00E579FD" w:rsidP="00C17184">
      <w:pPr>
        <w:pStyle w:val="ListParagraph"/>
        <w:numPr>
          <w:ilvl w:val="0"/>
          <w:numId w:val="1"/>
        </w:numPr>
        <w:tabs>
          <w:tab w:val="left" w:pos="284"/>
        </w:tabs>
        <w:spacing w:before="0" w:after="0" w:line="360" w:lineRule="auto"/>
        <w:rPr>
          <w:rFonts w:ascii="Arial" w:hAnsi="Arial" w:cs="Arial"/>
          <w:b/>
          <w:caps/>
        </w:rPr>
      </w:pPr>
      <w:r w:rsidRPr="00FF738A">
        <w:rPr>
          <w:rFonts w:ascii="Arial" w:eastAsia="Times New Roman" w:hAnsi="Arial" w:cs="Arial"/>
          <w:b/>
          <w:lang w:eastAsia="zh-CN"/>
        </w:rPr>
        <w:t>KOOSKÕLASTUSED</w:t>
      </w:r>
    </w:p>
    <w:p w:rsidR="00E245CC" w:rsidRPr="00FF738A" w:rsidRDefault="00E245CC" w:rsidP="00E245CC">
      <w:pPr>
        <w:tabs>
          <w:tab w:val="left" w:pos="6285"/>
        </w:tabs>
        <w:rPr>
          <w:rFonts w:ascii="Arial" w:hAnsi="Arial" w:cs="Arial"/>
        </w:rPr>
      </w:pPr>
      <w:r w:rsidRPr="00FF738A">
        <w:rPr>
          <w:rFonts w:ascii="Arial" w:hAnsi="Arial" w:cs="Arial"/>
        </w:rPr>
        <w:tab/>
      </w:r>
    </w:p>
    <w:p w:rsidR="00DE117A" w:rsidRPr="00FF738A" w:rsidRDefault="00DE117A" w:rsidP="00E245CC">
      <w:pPr>
        <w:tabs>
          <w:tab w:val="left" w:pos="6285"/>
        </w:tabs>
        <w:rPr>
          <w:rFonts w:ascii="Arial" w:hAnsi="Arial" w:cs="Arial"/>
        </w:rPr>
      </w:pPr>
      <w:r w:rsidRPr="00FF738A">
        <w:rPr>
          <w:rFonts w:ascii="Arial" w:hAnsi="Arial" w:cs="Arial"/>
        </w:rPr>
        <w:br w:type="page"/>
      </w:r>
    </w:p>
    <w:p w:rsidR="003F1B68" w:rsidRPr="00FF738A" w:rsidRDefault="003F1B68" w:rsidP="006760BF">
      <w:pPr>
        <w:pStyle w:val="ListParagraph"/>
        <w:numPr>
          <w:ilvl w:val="0"/>
          <w:numId w:val="6"/>
        </w:numPr>
        <w:tabs>
          <w:tab w:val="left" w:pos="284"/>
        </w:tabs>
        <w:spacing w:before="0" w:after="0"/>
        <w:jc w:val="both"/>
        <w:rPr>
          <w:rFonts w:ascii="Arial" w:hAnsi="Arial" w:cs="Arial"/>
          <w:b/>
          <w:caps/>
        </w:rPr>
      </w:pPr>
      <w:r w:rsidRPr="00FF738A">
        <w:rPr>
          <w:rFonts w:ascii="Arial" w:hAnsi="Arial" w:cs="Arial"/>
          <w:b/>
          <w:caps/>
        </w:rPr>
        <w:lastRenderedPageBreak/>
        <w:t>seletuskiri</w:t>
      </w:r>
    </w:p>
    <w:p w:rsidR="002A5B39" w:rsidRPr="00FF738A" w:rsidRDefault="002A5B39" w:rsidP="002A5B39">
      <w:pPr>
        <w:pStyle w:val="ListParagraph"/>
        <w:tabs>
          <w:tab w:val="left" w:pos="284"/>
        </w:tabs>
        <w:spacing w:before="0" w:after="0"/>
        <w:ind w:left="0"/>
        <w:jc w:val="both"/>
        <w:rPr>
          <w:rFonts w:ascii="Arial" w:hAnsi="Arial" w:cs="Arial"/>
          <w:b/>
          <w:caps/>
        </w:rPr>
      </w:pPr>
    </w:p>
    <w:p w:rsidR="002A5B39" w:rsidRPr="00FF738A" w:rsidRDefault="002A5B39" w:rsidP="002A5B39">
      <w:pPr>
        <w:pStyle w:val="ListParagraph"/>
        <w:tabs>
          <w:tab w:val="left" w:pos="284"/>
        </w:tabs>
        <w:spacing w:before="0" w:after="0"/>
        <w:ind w:left="0"/>
        <w:jc w:val="both"/>
        <w:rPr>
          <w:rFonts w:ascii="Arial" w:hAnsi="Arial" w:cs="Arial"/>
          <w:b/>
          <w:caps/>
        </w:rPr>
      </w:pPr>
    </w:p>
    <w:p w:rsidR="00E81250" w:rsidRPr="00FF738A" w:rsidRDefault="00E81250" w:rsidP="006760BF">
      <w:pPr>
        <w:pStyle w:val="Heading1"/>
        <w:numPr>
          <w:ilvl w:val="0"/>
          <w:numId w:val="2"/>
        </w:numPr>
        <w:tabs>
          <w:tab w:val="left" w:pos="284"/>
        </w:tabs>
        <w:spacing w:before="0"/>
        <w:ind w:left="244" w:hanging="244"/>
        <w:jc w:val="both"/>
        <w:rPr>
          <w:rFonts w:ascii="Arial" w:hAnsi="Arial" w:cs="Arial"/>
          <w:caps/>
          <w:color w:val="auto"/>
          <w:sz w:val="22"/>
          <w:szCs w:val="22"/>
        </w:rPr>
      </w:pPr>
      <w:bookmarkStart w:id="0" w:name="_Toc497647793"/>
      <w:bookmarkStart w:id="1" w:name="_Toc10652133"/>
      <w:bookmarkStart w:id="2" w:name="_Toc497432699"/>
      <w:r w:rsidRPr="00FF738A">
        <w:rPr>
          <w:rFonts w:ascii="Arial" w:hAnsi="Arial" w:cs="Arial"/>
          <w:caps/>
          <w:color w:val="auto"/>
          <w:sz w:val="22"/>
          <w:szCs w:val="22"/>
        </w:rPr>
        <w:t>Planeeringu koostamise alused</w:t>
      </w:r>
      <w:bookmarkEnd w:id="0"/>
      <w:bookmarkEnd w:id="1"/>
    </w:p>
    <w:p w:rsidR="002A5B39" w:rsidRPr="00FF738A" w:rsidRDefault="002A5B39" w:rsidP="002A5B39">
      <w:pPr>
        <w:spacing w:before="0" w:after="0"/>
        <w:jc w:val="both"/>
        <w:rPr>
          <w:rFonts w:ascii="Arial" w:hAnsi="Arial" w:cs="Arial"/>
          <w:b/>
          <w:bCs/>
        </w:rPr>
      </w:pPr>
    </w:p>
    <w:p w:rsidR="00E36630" w:rsidRPr="00FF738A" w:rsidRDefault="00E36630" w:rsidP="002A5B39">
      <w:pPr>
        <w:spacing w:before="0" w:after="0"/>
        <w:jc w:val="both"/>
        <w:rPr>
          <w:rFonts w:ascii="Arial" w:hAnsi="Arial" w:cs="Arial"/>
          <w:b/>
          <w:bCs/>
        </w:rPr>
      </w:pPr>
      <w:r w:rsidRPr="00FF738A">
        <w:rPr>
          <w:rFonts w:ascii="Arial" w:hAnsi="Arial" w:cs="Arial"/>
          <w:b/>
          <w:bCs/>
        </w:rPr>
        <w:t>Koostamise alused</w:t>
      </w:r>
    </w:p>
    <w:p w:rsidR="00E36630" w:rsidRPr="00FF738A" w:rsidRDefault="00E36630" w:rsidP="006760BF">
      <w:pPr>
        <w:pStyle w:val="BodyText"/>
        <w:numPr>
          <w:ilvl w:val="0"/>
          <w:numId w:val="15"/>
        </w:numPr>
        <w:suppressAutoHyphens/>
        <w:rPr>
          <w:rFonts w:ascii="Arial" w:hAnsi="Arial" w:cs="Arial"/>
          <w:sz w:val="22"/>
          <w:szCs w:val="22"/>
        </w:rPr>
      </w:pPr>
      <w:r w:rsidRPr="00FF738A">
        <w:rPr>
          <w:rFonts w:ascii="Arial" w:hAnsi="Arial" w:cs="Arial"/>
          <w:sz w:val="22"/>
          <w:szCs w:val="22"/>
        </w:rPr>
        <w:t>Planeerimisseadus</w:t>
      </w:r>
      <w:r w:rsidR="00BB44D9" w:rsidRPr="00FF738A">
        <w:rPr>
          <w:rFonts w:ascii="Arial" w:hAnsi="Arial" w:cs="Arial"/>
          <w:sz w:val="22"/>
          <w:szCs w:val="22"/>
        </w:rPr>
        <w:t>;</w:t>
      </w:r>
    </w:p>
    <w:p w:rsidR="00D0449B" w:rsidRPr="00FF738A" w:rsidRDefault="00D0449B" w:rsidP="006760BF">
      <w:pPr>
        <w:pStyle w:val="BodyText"/>
        <w:numPr>
          <w:ilvl w:val="0"/>
          <w:numId w:val="15"/>
        </w:numPr>
        <w:suppressAutoHyphens/>
        <w:rPr>
          <w:rFonts w:ascii="Arial" w:hAnsi="Arial" w:cs="Arial"/>
          <w:sz w:val="22"/>
          <w:szCs w:val="22"/>
        </w:rPr>
      </w:pPr>
      <w:r w:rsidRPr="00FF738A">
        <w:rPr>
          <w:rFonts w:ascii="Arial" w:hAnsi="Arial" w:cs="Arial"/>
          <w:sz w:val="22"/>
          <w:szCs w:val="22"/>
        </w:rPr>
        <w:t>Rae valla üldplaneering;</w:t>
      </w:r>
    </w:p>
    <w:p w:rsidR="00BB44D9" w:rsidRPr="00FF738A" w:rsidRDefault="00BB2F71" w:rsidP="006760BF">
      <w:pPr>
        <w:pStyle w:val="BodyText"/>
        <w:numPr>
          <w:ilvl w:val="0"/>
          <w:numId w:val="15"/>
        </w:numPr>
        <w:suppressAutoHyphens/>
        <w:rPr>
          <w:rFonts w:ascii="Arial" w:hAnsi="Arial" w:cs="Arial"/>
          <w:sz w:val="22"/>
          <w:szCs w:val="22"/>
        </w:rPr>
      </w:pPr>
      <w:r w:rsidRPr="00FF738A">
        <w:rPr>
          <w:rFonts w:ascii="Arial" w:hAnsi="Arial" w:cs="Arial"/>
          <w:sz w:val="22"/>
          <w:szCs w:val="22"/>
        </w:rPr>
        <w:t>Rae Vallavalitsuse korraldus 28.</w:t>
      </w:r>
      <w:r w:rsidR="00BD1E5C" w:rsidRPr="00FF738A">
        <w:rPr>
          <w:rFonts w:ascii="Arial" w:hAnsi="Arial" w:cs="Arial"/>
          <w:sz w:val="22"/>
          <w:szCs w:val="22"/>
        </w:rPr>
        <w:t xml:space="preserve"> </w:t>
      </w:r>
      <w:r w:rsidRPr="00FF738A">
        <w:rPr>
          <w:rFonts w:ascii="Arial" w:hAnsi="Arial" w:cs="Arial"/>
          <w:sz w:val="22"/>
          <w:szCs w:val="22"/>
        </w:rPr>
        <w:t>august 2018 nr 1084 „</w:t>
      </w:r>
      <w:r w:rsidR="00D0449B" w:rsidRPr="00FF738A">
        <w:rPr>
          <w:rFonts w:ascii="Arial" w:hAnsi="Arial" w:cs="Arial"/>
          <w:sz w:val="22"/>
          <w:szCs w:val="22"/>
        </w:rPr>
        <w:t>Peetri aleviku Järvepõllu ja Uusmaa tee 19 kinnistute ning lähiala detailplaneeringu algatamine ja lähteseisukohtade kinnitamine ning keskkonnamõju strateegilise hindamise algatamata jätmine</w:t>
      </w:r>
      <w:r w:rsidR="001B3CDC" w:rsidRPr="00FF738A">
        <w:rPr>
          <w:rFonts w:ascii="Arial" w:hAnsi="Arial" w:cs="Arial"/>
          <w:sz w:val="22"/>
          <w:szCs w:val="22"/>
        </w:rPr>
        <w:t>”</w:t>
      </w:r>
      <w:r w:rsidR="00BB44D9" w:rsidRPr="00FF738A">
        <w:rPr>
          <w:rFonts w:ascii="Arial" w:hAnsi="Arial" w:cs="Arial"/>
          <w:sz w:val="22"/>
          <w:szCs w:val="22"/>
        </w:rPr>
        <w:t>.</w:t>
      </w:r>
    </w:p>
    <w:p w:rsidR="00D0449B" w:rsidRPr="00FF738A" w:rsidRDefault="00BB44D9" w:rsidP="00BB44D9">
      <w:pPr>
        <w:pStyle w:val="BodyText"/>
        <w:suppressAutoHyphens/>
        <w:rPr>
          <w:rFonts w:ascii="Arial" w:hAnsi="Arial" w:cs="Arial"/>
          <w:sz w:val="22"/>
          <w:szCs w:val="22"/>
        </w:rPr>
      </w:pPr>
      <w:r w:rsidRPr="00FF738A">
        <w:rPr>
          <w:rFonts w:ascii="Arial" w:hAnsi="Arial" w:cs="Arial"/>
          <w:sz w:val="22"/>
          <w:szCs w:val="22"/>
        </w:rPr>
        <w:t>D</w:t>
      </w:r>
      <w:r w:rsidR="00D0449B" w:rsidRPr="00FF738A">
        <w:rPr>
          <w:rFonts w:ascii="Arial" w:hAnsi="Arial" w:cs="Arial"/>
          <w:sz w:val="22"/>
          <w:szCs w:val="22"/>
        </w:rPr>
        <w:t>etailplaneering on vormistatud vastavalt Rae vallavalitsuse määrusele nr 14, 15.02.2011 „Detailplaneeringute koostamise ning vormistamise juhend</w:t>
      </w:r>
      <w:r w:rsidR="001B3CDC" w:rsidRPr="00FF738A">
        <w:rPr>
          <w:rFonts w:ascii="Arial" w:hAnsi="Arial" w:cs="Arial"/>
          <w:sz w:val="22"/>
          <w:szCs w:val="22"/>
        </w:rPr>
        <w:t>”</w:t>
      </w:r>
      <w:r w:rsidR="00D0449B" w:rsidRPr="00FF738A">
        <w:rPr>
          <w:rFonts w:ascii="Arial" w:hAnsi="Arial" w:cs="Arial"/>
          <w:sz w:val="22"/>
          <w:szCs w:val="22"/>
        </w:rPr>
        <w:t>.</w:t>
      </w:r>
    </w:p>
    <w:p w:rsidR="00D0449B" w:rsidRPr="00FF738A" w:rsidRDefault="00D0449B" w:rsidP="00BB44D9">
      <w:pPr>
        <w:pStyle w:val="BodyText"/>
        <w:suppressAutoHyphens/>
        <w:rPr>
          <w:rFonts w:ascii="Arial" w:hAnsi="Arial" w:cs="Arial"/>
          <w:sz w:val="22"/>
          <w:szCs w:val="22"/>
        </w:rPr>
      </w:pPr>
    </w:p>
    <w:p w:rsidR="00E36630" w:rsidRPr="00FF738A" w:rsidRDefault="00AA4464" w:rsidP="00BB44D9">
      <w:pPr>
        <w:spacing w:before="0" w:after="0"/>
        <w:jc w:val="both"/>
        <w:rPr>
          <w:rFonts w:ascii="Arial" w:hAnsi="Arial" w:cs="Arial"/>
          <w:b/>
          <w:bCs/>
        </w:rPr>
      </w:pPr>
      <w:r w:rsidRPr="00FF738A">
        <w:rPr>
          <w:rFonts w:ascii="Arial" w:hAnsi="Arial" w:cs="Arial"/>
          <w:b/>
          <w:bCs/>
        </w:rPr>
        <w:t>Koostamise lähtedokumendid</w:t>
      </w:r>
    </w:p>
    <w:p w:rsidR="00594D6C" w:rsidRPr="00FF738A" w:rsidRDefault="00594D6C" w:rsidP="006760BF">
      <w:pPr>
        <w:pStyle w:val="BodyText"/>
        <w:numPr>
          <w:ilvl w:val="0"/>
          <w:numId w:val="16"/>
        </w:numPr>
        <w:suppressAutoHyphens/>
        <w:rPr>
          <w:rFonts w:ascii="Arial" w:hAnsi="Arial" w:cs="Arial"/>
          <w:sz w:val="22"/>
          <w:szCs w:val="22"/>
        </w:rPr>
      </w:pPr>
      <w:r w:rsidRPr="00FF738A">
        <w:rPr>
          <w:rFonts w:ascii="Arial" w:hAnsi="Arial" w:cs="Arial"/>
          <w:sz w:val="22"/>
          <w:szCs w:val="22"/>
        </w:rPr>
        <w:t>Rae valla üldplaneering Rae valla üldplaneering, kehtestatud</w:t>
      </w:r>
      <w:r w:rsidR="00BD1E5C" w:rsidRPr="00FF738A">
        <w:rPr>
          <w:rFonts w:ascii="Arial" w:hAnsi="Arial" w:cs="Arial"/>
          <w:sz w:val="22"/>
          <w:szCs w:val="22"/>
        </w:rPr>
        <w:t xml:space="preserve"> </w:t>
      </w:r>
      <w:hyperlink r:id="rId10" w:history="1">
        <w:r w:rsidRPr="00FF738A">
          <w:rPr>
            <w:rFonts w:ascii="Arial" w:hAnsi="Arial" w:cs="Arial"/>
            <w:sz w:val="22"/>
            <w:szCs w:val="22"/>
          </w:rPr>
          <w:t>Rae Vallavolikogu 21.05.2013 otsusega nr 462</w:t>
        </w:r>
      </w:hyperlink>
      <w:r w:rsidRPr="00FF738A">
        <w:rPr>
          <w:rFonts w:ascii="Arial" w:hAnsi="Arial" w:cs="Arial"/>
          <w:sz w:val="22"/>
          <w:szCs w:val="22"/>
        </w:rPr>
        <w:t>;</w:t>
      </w:r>
    </w:p>
    <w:p w:rsidR="00B12A6F" w:rsidRPr="00FF738A" w:rsidRDefault="00140AF2" w:rsidP="006760BF">
      <w:pPr>
        <w:pStyle w:val="BodyText"/>
        <w:numPr>
          <w:ilvl w:val="0"/>
          <w:numId w:val="16"/>
        </w:numPr>
        <w:suppressAutoHyphens/>
        <w:rPr>
          <w:rFonts w:ascii="Arial" w:hAnsi="Arial" w:cs="Arial"/>
          <w:sz w:val="22"/>
          <w:szCs w:val="22"/>
        </w:rPr>
      </w:pPr>
      <w:r w:rsidRPr="00FF738A">
        <w:rPr>
          <w:rFonts w:ascii="Arial" w:hAnsi="Arial" w:cs="Arial"/>
          <w:sz w:val="22"/>
          <w:szCs w:val="22"/>
        </w:rPr>
        <w:t>Rae valla põhjapiirkonna üldplaneering (algatatud 15.11.2016);</w:t>
      </w:r>
    </w:p>
    <w:p w:rsidR="00E36630" w:rsidRPr="00FF738A" w:rsidRDefault="009A7273" w:rsidP="006760BF">
      <w:pPr>
        <w:pStyle w:val="BodyText"/>
        <w:numPr>
          <w:ilvl w:val="0"/>
          <w:numId w:val="16"/>
        </w:numPr>
        <w:suppressAutoHyphens/>
        <w:rPr>
          <w:rFonts w:ascii="Arial" w:hAnsi="Arial" w:cs="Arial"/>
          <w:sz w:val="22"/>
          <w:szCs w:val="22"/>
        </w:rPr>
      </w:pPr>
      <w:hyperlink r:id="rId11" w:history="1">
        <w:r w:rsidR="00E36630" w:rsidRPr="00FF738A">
          <w:rPr>
            <w:rFonts w:ascii="Arial" w:hAnsi="Arial" w:cs="Arial"/>
            <w:sz w:val="22"/>
            <w:szCs w:val="22"/>
          </w:rPr>
          <w:t>Rae valla ühisveevärgi ja -kanalisatsiooni arendamise kava aastateks 201</w:t>
        </w:r>
        <w:r w:rsidR="001139B3" w:rsidRPr="00FF738A">
          <w:rPr>
            <w:rFonts w:ascii="Arial" w:hAnsi="Arial" w:cs="Arial"/>
            <w:sz w:val="22"/>
            <w:szCs w:val="22"/>
          </w:rPr>
          <w:t>7</w:t>
        </w:r>
        <w:r w:rsidR="002374D8" w:rsidRPr="00FF738A">
          <w:rPr>
            <w:rFonts w:ascii="Arial" w:hAnsi="Arial" w:cs="Arial"/>
            <w:sz w:val="22"/>
            <w:szCs w:val="22"/>
          </w:rPr>
          <w:t xml:space="preserve"> – </w:t>
        </w:r>
        <w:r w:rsidR="00E36630" w:rsidRPr="00FF738A">
          <w:rPr>
            <w:rFonts w:ascii="Arial" w:hAnsi="Arial" w:cs="Arial"/>
            <w:sz w:val="22"/>
            <w:szCs w:val="22"/>
          </w:rPr>
          <w:t>202</w:t>
        </w:r>
        <w:r w:rsidR="001139B3" w:rsidRPr="00FF738A">
          <w:rPr>
            <w:rFonts w:ascii="Arial" w:hAnsi="Arial" w:cs="Arial"/>
            <w:sz w:val="22"/>
            <w:szCs w:val="22"/>
          </w:rPr>
          <w:t>8</w:t>
        </w:r>
      </w:hyperlink>
      <w:r w:rsidR="00C5248C" w:rsidRPr="00FF738A">
        <w:rPr>
          <w:rFonts w:ascii="Arial" w:hAnsi="Arial" w:cs="Arial"/>
          <w:sz w:val="22"/>
          <w:szCs w:val="22"/>
        </w:rPr>
        <w:t>;</w:t>
      </w:r>
    </w:p>
    <w:p w:rsidR="00E36630" w:rsidRPr="00FF738A" w:rsidRDefault="00E36630" w:rsidP="006760BF">
      <w:pPr>
        <w:pStyle w:val="BodyText"/>
        <w:numPr>
          <w:ilvl w:val="0"/>
          <w:numId w:val="16"/>
        </w:numPr>
        <w:suppressAutoHyphens/>
        <w:rPr>
          <w:rFonts w:ascii="Arial" w:hAnsi="Arial" w:cs="Arial"/>
          <w:sz w:val="22"/>
          <w:szCs w:val="22"/>
        </w:rPr>
      </w:pPr>
      <w:r w:rsidRPr="00FF738A">
        <w:rPr>
          <w:rFonts w:ascii="Arial" w:hAnsi="Arial" w:cs="Arial"/>
          <w:sz w:val="22"/>
          <w:szCs w:val="22"/>
        </w:rPr>
        <w:t>Rae valla jäätmehoolduseeskiri</w:t>
      </w:r>
      <w:r w:rsidR="00C5248C" w:rsidRPr="00FF738A">
        <w:rPr>
          <w:rFonts w:ascii="Arial" w:hAnsi="Arial" w:cs="Arial"/>
          <w:sz w:val="22"/>
          <w:szCs w:val="22"/>
        </w:rPr>
        <w:t>;</w:t>
      </w:r>
    </w:p>
    <w:p w:rsidR="00E36630" w:rsidRPr="00FF738A" w:rsidRDefault="00E36630" w:rsidP="006760BF">
      <w:pPr>
        <w:pStyle w:val="BodyText"/>
        <w:numPr>
          <w:ilvl w:val="0"/>
          <w:numId w:val="16"/>
        </w:numPr>
        <w:suppressAutoHyphens/>
        <w:rPr>
          <w:rFonts w:ascii="Arial" w:hAnsi="Arial" w:cs="Arial"/>
          <w:sz w:val="22"/>
          <w:szCs w:val="22"/>
        </w:rPr>
      </w:pPr>
      <w:r w:rsidRPr="00FF738A">
        <w:rPr>
          <w:rFonts w:ascii="Arial" w:hAnsi="Arial" w:cs="Arial"/>
          <w:sz w:val="22"/>
          <w:szCs w:val="22"/>
        </w:rPr>
        <w:t>Rae Vallavalitsuse 15.02.2011 määrus 13 „Digitaalselt teostatavate geodeetiliste alusplaanide, projektide, teostusjooniste ja detailplaneeringute esitamise kord</w:t>
      </w:r>
      <w:r w:rsidR="001B3CDC" w:rsidRPr="00FF738A">
        <w:rPr>
          <w:rFonts w:ascii="Arial" w:hAnsi="Arial" w:cs="Arial"/>
          <w:sz w:val="22"/>
          <w:szCs w:val="22"/>
        </w:rPr>
        <w:t>”</w:t>
      </w:r>
      <w:r w:rsidRPr="00FF738A">
        <w:rPr>
          <w:rFonts w:ascii="Arial" w:hAnsi="Arial" w:cs="Arial"/>
          <w:sz w:val="22"/>
          <w:szCs w:val="22"/>
        </w:rPr>
        <w:t>;</w:t>
      </w:r>
    </w:p>
    <w:p w:rsidR="00E36630" w:rsidRPr="00FF738A" w:rsidRDefault="00E36630" w:rsidP="006760BF">
      <w:pPr>
        <w:pStyle w:val="BodyText"/>
        <w:numPr>
          <w:ilvl w:val="0"/>
          <w:numId w:val="16"/>
        </w:numPr>
        <w:suppressAutoHyphens/>
        <w:rPr>
          <w:rFonts w:ascii="Arial" w:hAnsi="Arial" w:cs="Arial"/>
          <w:sz w:val="22"/>
          <w:szCs w:val="22"/>
        </w:rPr>
      </w:pPr>
      <w:r w:rsidRPr="00FF738A">
        <w:rPr>
          <w:rFonts w:ascii="Arial" w:hAnsi="Arial" w:cs="Arial"/>
          <w:sz w:val="22"/>
          <w:szCs w:val="22"/>
        </w:rPr>
        <w:t>Eesti Sta</w:t>
      </w:r>
      <w:r w:rsidR="00C5248C" w:rsidRPr="00FF738A">
        <w:rPr>
          <w:rFonts w:ascii="Arial" w:hAnsi="Arial" w:cs="Arial"/>
          <w:sz w:val="22"/>
          <w:szCs w:val="22"/>
        </w:rPr>
        <w:t xml:space="preserve">ndard EVS 843:2016 </w:t>
      </w:r>
      <w:r w:rsidR="004F21DC" w:rsidRPr="00FF738A">
        <w:rPr>
          <w:rFonts w:ascii="Arial" w:hAnsi="Arial" w:cs="Arial"/>
          <w:sz w:val="22"/>
          <w:szCs w:val="22"/>
        </w:rPr>
        <w:t>„</w:t>
      </w:r>
      <w:r w:rsidR="00C5248C" w:rsidRPr="00FF738A">
        <w:rPr>
          <w:rFonts w:ascii="Arial" w:hAnsi="Arial" w:cs="Arial"/>
          <w:sz w:val="22"/>
          <w:szCs w:val="22"/>
        </w:rPr>
        <w:t>Linnatänavad</w:t>
      </w:r>
      <w:r w:rsidR="004F21DC" w:rsidRPr="00FF738A">
        <w:rPr>
          <w:rFonts w:ascii="Arial" w:hAnsi="Arial" w:cs="Arial"/>
          <w:sz w:val="22"/>
          <w:szCs w:val="22"/>
        </w:rPr>
        <w:t>”</w:t>
      </w:r>
      <w:r w:rsidR="00C5248C" w:rsidRPr="00FF738A">
        <w:rPr>
          <w:rFonts w:ascii="Arial" w:hAnsi="Arial" w:cs="Arial"/>
          <w:sz w:val="22"/>
          <w:szCs w:val="22"/>
        </w:rPr>
        <w:t>;</w:t>
      </w:r>
    </w:p>
    <w:p w:rsidR="00594D6C" w:rsidRPr="00FF738A" w:rsidRDefault="00BD1E5C" w:rsidP="006760BF">
      <w:pPr>
        <w:pStyle w:val="BodyText"/>
        <w:numPr>
          <w:ilvl w:val="0"/>
          <w:numId w:val="16"/>
        </w:numPr>
        <w:suppressAutoHyphens/>
        <w:rPr>
          <w:rFonts w:ascii="Arial" w:hAnsi="Arial" w:cs="Arial"/>
          <w:sz w:val="22"/>
          <w:szCs w:val="22"/>
        </w:rPr>
      </w:pPr>
      <w:r w:rsidRPr="00FF738A">
        <w:rPr>
          <w:rFonts w:ascii="Arial" w:hAnsi="Arial" w:cs="Arial"/>
          <w:sz w:val="22"/>
          <w:szCs w:val="22"/>
        </w:rPr>
        <w:t>s</w:t>
      </w:r>
      <w:r w:rsidR="00594D6C" w:rsidRPr="00FF738A">
        <w:rPr>
          <w:rFonts w:ascii="Arial" w:hAnsi="Arial" w:cs="Arial"/>
          <w:sz w:val="22"/>
          <w:szCs w:val="22"/>
        </w:rPr>
        <w:t>iseministri</w:t>
      </w:r>
      <w:r w:rsidRPr="00FF738A">
        <w:rPr>
          <w:rFonts w:ascii="Arial" w:hAnsi="Arial" w:cs="Arial"/>
          <w:sz w:val="22"/>
          <w:szCs w:val="22"/>
        </w:rPr>
        <w:t xml:space="preserve"> </w:t>
      </w:r>
      <w:r w:rsidR="00594D6C" w:rsidRPr="00FF738A">
        <w:rPr>
          <w:rFonts w:ascii="Arial" w:hAnsi="Arial" w:cs="Arial"/>
          <w:sz w:val="22"/>
          <w:szCs w:val="22"/>
        </w:rPr>
        <w:t>30. märtsi 2017. a määrus nr 17 „Ehitisele esitatavad tuleohutusnõuded ja nõ</w:t>
      </w:r>
      <w:r w:rsidR="00C5248C" w:rsidRPr="00FF738A">
        <w:rPr>
          <w:rFonts w:ascii="Arial" w:hAnsi="Arial" w:cs="Arial"/>
          <w:sz w:val="22"/>
          <w:szCs w:val="22"/>
        </w:rPr>
        <w:t>uded tuletõrje veevarustusele</w:t>
      </w:r>
      <w:r w:rsidR="001B3CDC" w:rsidRPr="00FF738A">
        <w:rPr>
          <w:rFonts w:ascii="Arial" w:hAnsi="Arial" w:cs="Arial"/>
          <w:sz w:val="22"/>
          <w:szCs w:val="22"/>
        </w:rPr>
        <w:t>”</w:t>
      </w:r>
      <w:r w:rsidR="00C5248C" w:rsidRPr="00FF738A">
        <w:rPr>
          <w:rFonts w:ascii="Arial" w:hAnsi="Arial" w:cs="Arial"/>
          <w:sz w:val="22"/>
          <w:szCs w:val="22"/>
        </w:rPr>
        <w:t>;</w:t>
      </w:r>
    </w:p>
    <w:p w:rsidR="00E36630" w:rsidRPr="00FF738A" w:rsidRDefault="004F21DC" w:rsidP="006760BF">
      <w:pPr>
        <w:pStyle w:val="BodyText"/>
        <w:numPr>
          <w:ilvl w:val="0"/>
          <w:numId w:val="16"/>
        </w:numPr>
        <w:suppressAutoHyphens/>
        <w:rPr>
          <w:rFonts w:ascii="Arial" w:hAnsi="Arial" w:cs="Arial"/>
          <w:sz w:val="22"/>
          <w:szCs w:val="22"/>
        </w:rPr>
      </w:pPr>
      <w:r w:rsidRPr="00FF738A">
        <w:rPr>
          <w:rFonts w:ascii="Arial" w:hAnsi="Arial" w:cs="Arial"/>
          <w:sz w:val="22"/>
          <w:szCs w:val="22"/>
        </w:rPr>
        <w:t>n</w:t>
      </w:r>
      <w:r w:rsidR="00E36630" w:rsidRPr="00FF738A">
        <w:rPr>
          <w:rFonts w:ascii="Arial" w:hAnsi="Arial" w:cs="Arial"/>
          <w:sz w:val="22"/>
          <w:szCs w:val="22"/>
        </w:rPr>
        <w:t>aaberaladel kehtestatud ja koostamisel olevad detailplaneeringud</w:t>
      </w:r>
      <w:r w:rsidR="00C5248C" w:rsidRPr="00FF738A">
        <w:rPr>
          <w:rFonts w:ascii="Arial" w:hAnsi="Arial" w:cs="Arial"/>
          <w:sz w:val="22"/>
          <w:szCs w:val="22"/>
        </w:rPr>
        <w:t>;</w:t>
      </w:r>
    </w:p>
    <w:p w:rsidR="00E36630" w:rsidRPr="00FF738A" w:rsidRDefault="004F21DC" w:rsidP="006760BF">
      <w:pPr>
        <w:pStyle w:val="BodyText"/>
        <w:numPr>
          <w:ilvl w:val="0"/>
          <w:numId w:val="16"/>
        </w:numPr>
        <w:suppressAutoHyphens/>
        <w:rPr>
          <w:rFonts w:ascii="Arial" w:hAnsi="Arial" w:cs="Arial"/>
          <w:sz w:val="22"/>
          <w:szCs w:val="22"/>
        </w:rPr>
      </w:pPr>
      <w:r w:rsidRPr="00FF738A">
        <w:rPr>
          <w:rFonts w:ascii="Arial" w:hAnsi="Arial" w:cs="Arial"/>
          <w:sz w:val="22"/>
          <w:szCs w:val="22"/>
        </w:rPr>
        <w:t>m</w:t>
      </w:r>
      <w:r w:rsidR="00594D6C" w:rsidRPr="00FF738A">
        <w:rPr>
          <w:rFonts w:ascii="Arial" w:hAnsi="Arial" w:cs="Arial"/>
          <w:sz w:val="22"/>
          <w:szCs w:val="22"/>
        </w:rPr>
        <w:t>uud õigusaktid, standardid ja projekteerimisnormid.</w:t>
      </w:r>
    </w:p>
    <w:p w:rsidR="002A5B39" w:rsidRPr="00FF738A" w:rsidRDefault="002A5B39" w:rsidP="002A5B39">
      <w:pPr>
        <w:pStyle w:val="BodyText"/>
        <w:suppressAutoHyphens/>
        <w:rPr>
          <w:rFonts w:ascii="Arial" w:hAnsi="Arial" w:cs="Arial"/>
          <w:sz w:val="22"/>
          <w:szCs w:val="22"/>
        </w:rPr>
      </w:pPr>
    </w:p>
    <w:p w:rsidR="002A5B39" w:rsidRPr="00FF738A" w:rsidRDefault="002A5B39" w:rsidP="002A5B39">
      <w:pPr>
        <w:pStyle w:val="BodyText"/>
        <w:suppressAutoHyphens/>
        <w:rPr>
          <w:rFonts w:ascii="Arial" w:hAnsi="Arial" w:cs="Arial"/>
          <w:sz w:val="22"/>
          <w:szCs w:val="22"/>
        </w:rPr>
      </w:pPr>
    </w:p>
    <w:p w:rsidR="00E81250" w:rsidRPr="00FF738A" w:rsidRDefault="00E81250" w:rsidP="006760BF">
      <w:pPr>
        <w:pStyle w:val="Heading1"/>
        <w:numPr>
          <w:ilvl w:val="0"/>
          <w:numId w:val="2"/>
        </w:numPr>
        <w:tabs>
          <w:tab w:val="left" w:pos="284"/>
        </w:tabs>
        <w:spacing w:before="0"/>
        <w:ind w:left="244" w:hanging="244"/>
        <w:jc w:val="both"/>
        <w:rPr>
          <w:rFonts w:ascii="Arial" w:hAnsi="Arial" w:cs="Arial"/>
          <w:caps/>
          <w:color w:val="auto"/>
          <w:sz w:val="22"/>
          <w:szCs w:val="22"/>
        </w:rPr>
      </w:pPr>
      <w:bookmarkStart w:id="3" w:name="_Toc497647794"/>
      <w:bookmarkStart w:id="4" w:name="_Toc10652134"/>
      <w:r w:rsidRPr="00FF738A">
        <w:rPr>
          <w:rFonts w:ascii="Arial" w:hAnsi="Arial" w:cs="Arial"/>
          <w:caps/>
          <w:color w:val="auto"/>
          <w:sz w:val="22"/>
          <w:szCs w:val="22"/>
        </w:rPr>
        <w:t>Planeeringuala lähiümbruse ehituslike ja funktsionaalsete seoste ning keskkonnatingimuste analüüs ning Planeeringu eesmärk</w:t>
      </w:r>
      <w:bookmarkEnd w:id="3"/>
      <w:bookmarkEnd w:id="4"/>
    </w:p>
    <w:p w:rsidR="002A5B39" w:rsidRPr="00FF738A" w:rsidRDefault="002A5B39" w:rsidP="002A5B39">
      <w:pPr>
        <w:autoSpaceDE w:val="0"/>
        <w:autoSpaceDN w:val="0"/>
        <w:adjustRightInd w:val="0"/>
        <w:spacing w:before="0" w:after="0"/>
        <w:jc w:val="both"/>
        <w:rPr>
          <w:rFonts w:ascii="Arial" w:hAnsi="Arial" w:cs="Arial"/>
        </w:rPr>
      </w:pPr>
    </w:p>
    <w:p w:rsidR="00E9017D" w:rsidRPr="00FF738A" w:rsidRDefault="00E9017D" w:rsidP="002A5B39">
      <w:pPr>
        <w:autoSpaceDE w:val="0"/>
        <w:autoSpaceDN w:val="0"/>
        <w:adjustRightInd w:val="0"/>
        <w:spacing w:before="0"/>
        <w:jc w:val="both"/>
        <w:rPr>
          <w:rFonts w:ascii="Arial" w:hAnsi="Arial" w:cs="Arial"/>
        </w:rPr>
      </w:pPr>
      <w:r w:rsidRPr="00FF738A">
        <w:rPr>
          <w:rFonts w:ascii="Arial" w:hAnsi="Arial" w:cs="Arial"/>
        </w:rPr>
        <w:t>Planeeritav maa-ala paikneb Rae vallas Peetri alevikus, jäädes Ülem</w:t>
      </w:r>
      <w:r w:rsidR="00E03181" w:rsidRPr="00FF738A">
        <w:rPr>
          <w:rFonts w:ascii="Arial" w:hAnsi="Arial" w:cs="Arial"/>
        </w:rPr>
        <w:t>iste järvest u</w:t>
      </w:r>
      <w:r w:rsidR="00C17184" w:rsidRPr="00FF738A">
        <w:rPr>
          <w:rFonts w:ascii="Arial" w:hAnsi="Arial" w:cs="Arial"/>
        </w:rPr>
        <w:t xml:space="preserve"> 600</w:t>
      </w:r>
      <w:r w:rsidR="00BD1E5C" w:rsidRPr="00FF738A">
        <w:rPr>
          <w:rFonts w:ascii="Arial" w:hAnsi="Arial" w:cs="Arial"/>
        </w:rPr>
        <w:t xml:space="preserve"> </w:t>
      </w:r>
      <w:r w:rsidR="00C17184" w:rsidRPr="00FF738A">
        <w:rPr>
          <w:rFonts w:ascii="Arial" w:hAnsi="Arial" w:cs="Arial"/>
        </w:rPr>
        <w:t>m kaugusele.</w:t>
      </w:r>
    </w:p>
    <w:p w:rsidR="008F4BAB" w:rsidRPr="00FF738A" w:rsidRDefault="00BD1E5C" w:rsidP="002A5B39">
      <w:pPr>
        <w:spacing w:before="0" w:after="0"/>
        <w:jc w:val="both"/>
        <w:rPr>
          <w:rFonts w:ascii="Arial" w:hAnsi="Arial" w:cs="Arial"/>
        </w:rPr>
      </w:pPr>
      <w:r w:rsidRPr="00FF738A">
        <w:rPr>
          <w:rFonts w:ascii="Arial" w:hAnsi="Arial" w:cs="Arial"/>
        </w:rPr>
        <w:t>Planeeringu</w:t>
      </w:r>
      <w:r w:rsidR="008F4BAB" w:rsidRPr="00FF738A">
        <w:rPr>
          <w:rFonts w:ascii="Arial" w:hAnsi="Arial" w:cs="Arial"/>
        </w:rPr>
        <w:t>ala jääb Peetri aleviku keskossa ja on ümbritsetud viimasel kümnendil ehitatud elamuhoonetest – ü</w:t>
      </w:r>
      <w:r w:rsidR="00B05D6A" w:rsidRPr="00FF738A">
        <w:rPr>
          <w:rFonts w:ascii="Arial" w:hAnsi="Arial" w:cs="Arial"/>
        </w:rPr>
        <w:t>ksik-, rida- kui ka korterelamutega</w:t>
      </w:r>
      <w:r w:rsidR="008F4BAB" w:rsidRPr="00FF738A">
        <w:rPr>
          <w:rFonts w:ascii="Arial" w:hAnsi="Arial" w:cs="Arial"/>
        </w:rPr>
        <w:t xml:space="preserve">. </w:t>
      </w:r>
      <w:r w:rsidR="00B05D6A" w:rsidRPr="00FF738A">
        <w:rPr>
          <w:rFonts w:ascii="Arial" w:hAnsi="Arial" w:cs="Arial"/>
        </w:rPr>
        <w:t xml:space="preserve">Lähimad korterelamud jäävad </w:t>
      </w:r>
      <w:r w:rsidR="00C5248C" w:rsidRPr="00FF738A">
        <w:rPr>
          <w:rFonts w:ascii="Arial" w:hAnsi="Arial" w:cs="Arial"/>
        </w:rPr>
        <w:t xml:space="preserve">Järveküla-Jüri </w:t>
      </w:r>
      <w:r w:rsidR="00B05D6A" w:rsidRPr="00FF738A">
        <w:rPr>
          <w:rFonts w:ascii="Arial" w:hAnsi="Arial" w:cs="Arial"/>
        </w:rPr>
        <w:t>tee ja Uusmaa tee äärde ja on 4</w:t>
      </w:r>
      <w:r w:rsidR="002374D8" w:rsidRPr="00FF738A">
        <w:rPr>
          <w:rFonts w:ascii="Arial" w:hAnsi="Arial" w:cs="Arial"/>
        </w:rPr>
        <w:t xml:space="preserve"> – </w:t>
      </w:r>
      <w:r w:rsidR="004532FD" w:rsidRPr="00FF738A">
        <w:rPr>
          <w:rFonts w:ascii="Arial" w:hAnsi="Arial" w:cs="Arial"/>
        </w:rPr>
        <w:t>3-</w:t>
      </w:r>
      <w:r w:rsidR="00B05D6A" w:rsidRPr="00FF738A">
        <w:rPr>
          <w:rFonts w:ascii="Arial" w:hAnsi="Arial" w:cs="Arial"/>
        </w:rPr>
        <w:t>korruselised. Lähipiirkonna ridaelamud ja üksikelamud on 1- kuni 2-korruselised lame või madala kaldeliste katustega hooned.</w:t>
      </w:r>
    </w:p>
    <w:p w:rsidR="00AC63BD" w:rsidRPr="00FF738A" w:rsidRDefault="00B05D6A" w:rsidP="002A5B39">
      <w:pPr>
        <w:spacing w:before="0" w:after="0"/>
        <w:jc w:val="both"/>
        <w:rPr>
          <w:rFonts w:ascii="Arial" w:hAnsi="Arial" w:cs="Arial"/>
        </w:rPr>
      </w:pPr>
      <w:r w:rsidRPr="00FF738A">
        <w:rPr>
          <w:rFonts w:ascii="Arial" w:hAnsi="Arial" w:cs="Arial"/>
        </w:rPr>
        <w:t>Hoonestus on arhitektuurselt mitmekesine</w:t>
      </w:r>
      <w:r w:rsidR="00BD1E5C" w:rsidRPr="00FF738A">
        <w:rPr>
          <w:rFonts w:ascii="Arial" w:hAnsi="Arial" w:cs="Arial"/>
        </w:rPr>
        <w:t xml:space="preserve"> </w:t>
      </w:r>
      <w:r w:rsidRPr="00FF738A">
        <w:rPr>
          <w:rFonts w:ascii="Arial" w:hAnsi="Arial" w:cs="Arial"/>
        </w:rPr>
        <w:t>ja ei moodustu ühtset arhitektuurset tervikut.</w:t>
      </w:r>
      <w:r w:rsidR="000C21EF" w:rsidRPr="00FF738A">
        <w:rPr>
          <w:rFonts w:ascii="Arial" w:hAnsi="Arial" w:cs="Arial"/>
        </w:rPr>
        <w:t xml:space="preserve"> Olemasoleva hoonestuse paiknemine Järveküla-Jüri tee suhtes ei üheselt määratletud. Peamiselt paiknevad olemasolevad hooned 25</w:t>
      </w:r>
      <w:r w:rsidR="002374D8" w:rsidRPr="00FF738A">
        <w:rPr>
          <w:rFonts w:ascii="Arial" w:hAnsi="Arial" w:cs="Arial"/>
        </w:rPr>
        <w:t xml:space="preserve"> – </w:t>
      </w:r>
      <w:r w:rsidR="000C21EF" w:rsidRPr="00FF738A">
        <w:rPr>
          <w:rFonts w:ascii="Arial" w:hAnsi="Arial" w:cs="Arial"/>
        </w:rPr>
        <w:t xml:space="preserve">30 meetri kaugusel teekatendi servast. </w:t>
      </w:r>
      <w:r w:rsidR="00AC63BD" w:rsidRPr="00FF738A">
        <w:rPr>
          <w:rFonts w:ascii="Arial" w:hAnsi="Arial" w:cs="Arial"/>
        </w:rPr>
        <w:t>Planeeritaval alal elamute hoonestusalad on kavandatud 30 meetri kaugusele ja ärihoone hoonestusala ca 27 meetri kaugusele, et tagada nõuetekohane parkimine ja vajalik üldkasutatava maa suurus ärihoone kõrval.</w:t>
      </w:r>
    </w:p>
    <w:p w:rsidR="00B05D6A" w:rsidRPr="00FF738A" w:rsidRDefault="000C21EF" w:rsidP="002A5B39">
      <w:pPr>
        <w:spacing w:before="0" w:after="0"/>
        <w:jc w:val="both"/>
        <w:rPr>
          <w:rFonts w:ascii="Arial" w:hAnsi="Arial" w:cs="Arial"/>
        </w:rPr>
      </w:pPr>
      <w:r w:rsidRPr="00FF738A">
        <w:rPr>
          <w:rFonts w:ascii="Arial" w:hAnsi="Arial" w:cs="Arial"/>
        </w:rPr>
        <w:t>Ülevaade on toodud Ruum</w:t>
      </w:r>
      <w:r w:rsidR="002374D8" w:rsidRPr="00FF738A">
        <w:rPr>
          <w:rFonts w:ascii="Arial" w:hAnsi="Arial" w:cs="Arial"/>
        </w:rPr>
        <w:t>ilise keskkonna joonisel AS-02.</w:t>
      </w:r>
    </w:p>
    <w:p w:rsidR="00B05D6A" w:rsidRPr="00FF738A" w:rsidRDefault="00B05D6A" w:rsidP="002A5B39">
      <w:pPr>
        <w:spacing w:before="0" w:after="0"/>
        <w:jc w:val="both"/>
        <w:rPr>
          <w:rFonts w:ascii="Arial" w:hAnsi="Arial" w:cs="Arial"/>
        </w:rPr>
      </w:pPr>
    </w:p>
    <w:p w:rsidR="008F4BAB" w:rsidRPr="00FF738A" w:rsidRDefault="008F4BAB" w:rsidP="002A5B39">
      <w:pPr>
        <w:autoSpaceDE w:val="0"/>
        <w:autoSpaceDN w:val="0"/>
        <w:adjustRightInd w:val="0"/>
        <w:spacing w:before="0" w:after="0"/>
        <w:jc w:val="both"/>
        <w:rPr>
          <w:rFonts w:ascii="Arial" w:hAnsi="Arial" w:cs="Arial"/>
        </w:rPr>
      </w:pPr>
      <w:r w:rsidRPr="00FF738A">
        <w:rPr>
          <w:rFonts w:ascii="Arial" w:hAnsi="Arial" w:cs="Arial"/>
        </w:rPr>
        <w:t xml:space="preserve">Planeeritavale alale on hea juurdepääs. Planeeringu ala piirneb edelas </w:t>
      </w:r>
      <w:r w:rsidR="00C5248C" w:rsidRPr="00FF738A">
        <w:rPr>
          <w:rFonts w:ascii="Arial" w:hAnsi="Arial" w:cs="Arial"/>
        </w:rPr>
        <w:t xml:space="preserve">Järveküla-Jüri </w:t>
      </w:r>
      <w:r w:rsidRPr="00FF738A">
        <w:rPr>
          <w:rFonts w:ascii="Arial" w:hAnsi="Arial" w:cs="Arial"/>
        </w:rPr>
        <w:t xml:space="preserve">teega. Riigi põhimaantee </w:t>
      </w:r>
      <w:r w:rsidR="00BD1E5C" w:rsidRPr="00FF738A">
        <w:rPr>
          <w:rFonts w:ascii="Arial" w:hAnsi="Arial" w:cs="Arial"/>
        </w:rPr>
        <w:t xml:space="preserve">2 </w:t>
      </w:r>
      <w:r w:rsidRPr="00FF738A">
        <w:rPr>
          <w:rFonts w:ascii="Arial" w:hAnsi="Arial" w:cs="Arial"/>
        </w:rPr>
        <w:t>Tallinna-Tartu-Võru-Luhamaa tee</w:t>
      </w:r>
      <w:r w:rsidR="00BD1E5C" w:rsidRPr="00FF738A">
        <w:rPr>
          <w:rFonts w:ascii="Arial" w:hAnsi="Arial" w:cs="Arial"/>
        </w:rPr>
        <w:t xml:space="preserve"> </w:t>
      </w:r>
      <w:r w:rsidRPr="00FF738A">
        <w:rPr>
          <w:rFonts w:ascii="Arial" w:hAnsi="Arial" w:cs="Arial"/>
        </w:rPr>
        <w:t>jääb 2 km kaugusele. Seega käsitletaval alal on hea ühendus</w:t>
      </w:r>
      <w:r w:rsidR="00BD1E5C" w:rsidRPr="00FF738A">
        <w:rPr>
          <w:rFonts w:ascii="Arial" w:hAnsi="Arial" w:cs="Arial"/>
        </w:rPr>
        <w:t xml:space="preserve"> </w:t>
      </w:r>
      <w:r w:rsidRPr="00FF738A">
        <w:rPr>
          <w:rFonts w:ascii="Arial" w:hAnsi="Arial" w:cs="Arial"/>
        </w:rPr>
        <w:t>lähi</w:t>
      </w:r>
      <w:r w:rsidR="003D3258" w:rsidRPr="00FF738A">
        <w:rPr>
          <w:rFonts w:ascii="Arial" w:hAnsi="Arial" w:cs="Arial"/>
        </w:rPr>
        <w:t>alade</w:t>
      </w:r>
      <w:r w:rsidRPr="00FF738A">
        <w:rPr>
          <w:rFonts w:ascii="Arial" w:hAnsi="Arial" w:cs="Arial"/>
        </w:rPr>
        <w:t xml:space="preserve"> ja ka</w:t>
      </w:r>
      <w:r w:rsidR="00BD1E5C" w:rsidRPr="00FF738A">
        <w:rPr>
          <w:rFonts w:ascii="Arial" w:hAnsi="Arial" w:cs="Arial"/>
        </w:rPr>
        <w:t xml:space="preserve"> </w:t>
      </w:r>
      <w:r w:rsidRPr="00FF738A">
        <w:rPr>
          <w:rFonts w:ascii="Arial" w:hAnsi="Arial" w:cs="Arial"/>
        </w:rPr>
        <w:t>Tallinna linnaga.</w:t>
      </w:r>
    </w:p>
    <w:p w:rsidR="008F4BAB" w:rsidRPr="00FF738A" w:rsidRDefault="008F4BAB" w:rsidP="002A5B39">
      <w:pPr>
        <w:autoSpaceDE w:val="0"/>
        <w:autoSpaceDN w:val="0"/>
        <w:adjustRightInd w:val="0"/>
        <w:jc w:val="both"/>
        <w:rPr>
          <w:rFonts w:ascii="Arial" w:hAnsi="Arial" w:cs="Arial"/>
        </w:rPr>
      </w:pPr>
      <w:r w:rsidRPr="00FF738A">
        <w:rPr>
          <w:rFonts w:ascii="Arial" w:hAnsi="Arial" w:cs="Arial"/>
        </w:rPr>
        <w:t>Lähimad b</w:t>
      </w:r>
      <w:r w:rsidR="00C41EA0" w:rsidRPr="00FF738A">
        <w:rPr>
          <w:rFonts w:ascii="Arial" w:hAnsi="Arial" w:cs="Arial"/>
        </w:rPr>
        <w:t>ussipeatused asuvad planeeringu</w:t>
      </w:r>
      <w:r w:rsidRPr="00FF738A">
        <w:rPr>
          <w:rFonts w:ascii="Arial" w:hAnsi="Arial" w:cs="Arial"/>
        </w:rPr>
        <w:t>ala</w:t>
      </w:r>
      <w:r w:rsidR="00BD1E5C" w:rsidRPr="00FF738A">
        <w:rPr>
          <w:rFonts w:ascii="Arial" w:hAnsi="Arial" w:cs="Arial"/>
        </w:rPr>
        <w:t xml:space="preserve"> </w:t>
      </w:r>
      <w:r w:rsidR="00CC0CC9" w:rsidRPr="00FF738A">
        <w:rPr>
          <w:rFonts w:ascii="Arial" w:hAnsi="Arial" w:cs="Arial"/>
        </w:rPr>
        <w:t>lähialal</w:t>
      </w:r>
      <w:r w:rsidRPr="00FF738A">
        <w:rPr>
          <w:rFonts w:ascii="Arial" w:hAnsi="Arial" w:cs="Arial"/>
        </w:rPr>
        <w:t>.</w:t>
      </w:r>
      <w:r w:rsidR="007A04CF" w:rsidRPr="00FF738A">
        <w:rPr>
          <w:rFonts w:ascii="Arial" w:hAnsi="Arial" w:cs="Arial"/>
        </w:rPr>
        <w:t xml:space="preserve"> Bussipeatus</w:t>
      </w:r>
      <w:r w:rsidR="00CC0CC9" w:rsidRPr="00FF738A">
        <w:rPr>
          <w:rFonts w:ascii="Arial" w:hAnsi="Arial" w:cs="Arial"/>
        </w:rPr>
        <w:t>ed Veski paiknevad</w:t>
      </w:r>
      <w:r w:rsidRPr="00FF738A">
        <w:rPr>
          <w:rFonts w:ascii="Arial" w:hAnsi="Arial" w:cs="Arial"/>
        </w:rPr>
        <w:t xml:space="preserve"> Vana-Tartu maantee ääres</w:t>
      </w:r>
      <w:r w:rsidR="00CC0CC9" w:rsidRPr="00FF738A">
        <w:rPr>
          <w:rFonts w:ascii="Arial" w:hAnsi="Arial" w:cs="Arial"/>
        </w:rPr>
        <w:t>,</w:t>
      </w:r>
      <w:r w:rsidR="00BD1E5C" w:rsidRPr="00FF738A">
        <w:rPr>
          <w:rFonts w:ascii="Arial" w:hAnsi="Arial" w:cs="Arial"/>
        </w:rPr>
        <w:t xml:space="preserve"> </w:t>
      </w:r>
      <w:r w:rsidR="00CC0CC9" w:rsidRPr="00FF738A">
        <w:rPr>
          <w:rFonts w:ascii="Arial" w:hAnsi="Arial" w:cs="Arial"/>
        </w:rPr>
        <w:t>sõidusuunaga Tallinna poole kinnistu Vana-Ves</w:t>
      </w:r>
      <w:r w:rsidR="00EF51C7" w:rsidRPr="00FF738A">
        <w:rPr>
          <w:rFonts w:ascii="Arial" w:hAnsi="Arial" w:cs="Arial"/>
        </w:rPr>
        <w:t>ki tee 35 kõrval ja vastassuuna bussipeatus</w:t>
      </w:r>
      <w:r w:rsidR="00BD1E5C" w:rsidRPr="00FF738A">
        <w:rPr>
          <w:rFonts w:ascii="Arial" w:hAnsi="Arial" w:cs="Arial"/>
        </w:rPr>
        <w:t xml:space="preserve"> </w:t>
      </w:r>
      <w:r w:rsidR="007A04CF" w:rsidRPr="00FF738A">
        <w:rPr>
          <w:rFonts w:ascii="Arial" w:hAnsi="Arial" w:cs="Arial"/>
        </w:rPr>
        <w:t>planeeringu</w:t>
      </w:r>
      <w:r w:rsidR="00CC0CC9" w:rsidRPr="00FF738A">
        <w:rPr>
          <w:rFonts w:ascii="Arial" w:hAnsi="Arial" w:cs="Arial"/>
        </w:rPr>
        <w:t>ala kõrval</w:t>
      </w:r>
      <w:r w:rsidRPr="00FF738A">
        <w:rPr>
          <w:rFonts w:ascii="Arial" w:hAnsi="Arial" w:cs="Arial"/>
        </w:rPr>
        <w:t>.</w:t>
      </w:r>
      <w:r w:rsidR="007A04CF" w:rsidRPr="00FF738A">
        <w:rPr>
          <w:rFonts w:ascii="Arial" w:hAnsi="Arial" w:cs="Arial"/>
        </w:rPr>
        <w:t xml:space="preserve"> Planeeringualast 1,5 km kaugusel Tartu maantee ääres on bussipeatus Peetri.</w:t>
      </w:r>
    </w:p>
    <w:p w:rsidR="006F706F" w:rsidRPr="00FF738A" w:rsidRDefault="008F4BAB" w:rsidP="002A5B39">
      <w:pPr>
        <w:autoSpaceDE w:val="0"/>
        <w:autoSpaceDN w:val="0"/>
        <w:adjustRightInd w:val="0"/>
        <w:jc w:val="both"/>
        <w:rPr>
          <w:rFonts w:ascii="Arial" w:hAnsi="Arial" w:cs="Arial"/>
        </w:rPr>
      </w:pPr>
      <w:r w:rsidRPr="00FF738A">
        <w:rPr>
          <w:rFonts w:ascii="Arial" w:hAnsi="Arial" w:cs="Arial"/>
        </w:rPr>
        <w:t>Lähimad äri-, teenindus- ning sotsiaalkeskused paiknevad Tallinna linnas kui ka osaliselt Peetri alevikus. Samuti on Tartu mnt äärde</w:t>
      </w:r>
      <w:r w:rsidR="00BD1E5C" w:rsidRPr="00FF738A">
        <w:rPr>
          <w:rFonts w:ascii="Arial" w:hAnsi="Arial" w:cs="Arial"/>
        </w:rPr>
        <w:t xml:space="preserve"> </w:t>
      </w:r>
      <w:r w:rsidRPr="00FF738A">
        <w:rPr>
          <w:rFonts w:ascii="Arial" w:hAnsi="Arial" w:cs="Arial"/>
        </w:rPr>
        <w:t xml:space="preserve">planeeritud ning osaliselt ka valmis ehitatud kaubanduskeskused ja ärihooned. Reti tee ääres </w:t>
      </w:r>
      <w:r w:rsidR="00CC0CC9" w:rsidRPr="00FF738A">
        <w:rPr>
          <w:rFonts w:ascii="Arial" w:hAnsi="Arial" w:cs="Arial"/>
        </w:rPr>
        <w:t xml:space="preserve">(Reti tee 20) </w:t>
      </w:r>
      <w:r w:rsidRPr="00FF738A">
        <w:rPr>
          <w:rFonts w:ascii="Arial" w:hAnsi="Arial" w:cs="Arial"/>
        </w:rPr>
        <w:t>paikneb piirkonda teenindav põhikool</w:t>
      </w:r>
      <w:r w:rsidR="00CC0CC9" w:rsidRPr="00FF738A">
        <w:rPr>
          <w:rFonts w:ascii="Arial" w:hAnsi="Arial" w:cs="Arial"/>
        </w:rPr>
        <w:t xml:space="preserve"> Järveküla kool</w:t>
      </w:r>
      <w:r w:rsidRPr="00FF738A">
        <w:rPr>
          <w:rFonts w:ascii="Arial" w:hAnsi="Arial" w:cs="Arial"/>
        </w:rPr>
        <w:t>.</w:t>
      </w:r>
      <w:r w:rsidR="00BD1E5C" w:rsidRPr="00FF738A">
        <w:rPr>
          <w:rFonts w:ascii="Arial" w:hAnsi="Arial" w:cs="Arial"/>
        </w:rPr>
        <w:t xml:space="preserve"> Planeeringu</w:t>
      </w:r>
      <w:r w:rsidR="005F497B" w:rsidRPr="00FF738A">
        <w:rPr>
          <w:rFonts w:ascii="Arial" w:hAnsi="Arial" w:cs="Arial"/>
        </w:rPr>
        <w:t>alast edelas asub 50</w:t>
      </w:r>
      <w:r w:rsidR="00BD1E5C" w:rsidRPr="00FF738A">
        <w:rPr>
          <w:rFonts w:ascii="Arial" w:hAnsi="Arial" w:cs="Arial"/>
        </w:rPr>
        <w:t xml:space="preserve"> </w:t>
      </w:r>
      <w:r w:rsidR="005F497B" w:rsidRPr="00FF738A">
        <w:rPr>
          <w:rFonts w:ascii="Arial" w:hAnsi="Arial" w:cs="Arial"/>
        </w:rPr>
        <w:t>m kaugusel, kinnistul Leerimäe tee 1, lähim lasteaed „Leerimäe“.</w:t>
      </w:r>
    </w:p>
    <w:p w:rsidR="00324C11" w:rsidRPr="00FF738A" w:rsidRDefault="00324C11" w:rsidP="002A5B39">
      <w:pPr>
        <w:jc w:val="both"/>
        <w:rPr>
          <w:rFonts w:ascii="Arial" w:hAnsi="Arial" w:cs="Arial"/>
        </w:rPr>
      </w:pPr>
      <w:r w:rsidRPr="00FF738A">
        <w:rPr>
          <w:rFonts w:ascii="Arial" w:hAnsi="Arial" w:cs="Arial"/>
        </w:rPr>
        <w:lastRenderedPageBreak/>
        <w:t>Peetri tee ääres (planeeringualast 50</w:t>
      </w:r>
      <w:r w:rsidR="00BD1E5C" w:rsidRPr="00FF738A">
        <w:rPr>
          <w:rFonts w:ascii="Arial" w:hAnsi="Arial" w:cs="Arial"/>
        </w:rPr>
        <w:t xml:space="preserve"> </w:t>
      </w:r>
      <w:r w:rsidRPr="00FF738A">
        <w:rPr>
          <w:rFonts w:ascii="Arial" w:hAnsi="Arial" w:cs="Arial"/>
        </w:rPr>
        <w:t xml:space="preserve">m kaugusel) paikneb toitlustusasutus Vanaveski ja Peetri tee äärde jääval kinnistul Kodu tee 1 on sihtotstarve </w:t>
      </w:r>
      <w:r w:rsidR="00BC3339" w:rsidRPr="00FF738A">
        <w:rPr>
          <w:rFonts w:ascii="Arial" w:hAnsi="Arial" w:cs="Arial"/>
        </w:rPr>
        <w:t xml:space="preserve">elamumaa 60% ja </w:t>
      </w:r>
      <w:r w:rsidRPr="00FF738A">
        <w:rPr>
          <w:rFonts w:ascii="Arial" w:hAnsi="Arial" w:cs="Arial"/>
        </w:rPr>
        <w:t xml:space="preserve">ärimaa </w:t>
      </w:r>
      <w:r w:rsidR="00BC3339" w:rsidRPr="00FF738A">
        <w:rPr>
          <w:rFonts w:ascii="Arial" w:hAnsi="Arial" w:cs="Arial"/>
        </w:rPr>
        <w:t>40%</w:t>
      </w:r>
      <w:r w:rsidRPr="00FF738A">
        <w:rPr>
          <w:rFonts w:ascii="Arial" w:hAnsi="Arial" w:cs="Arial"/>
        </w:rPr>
        <w:t>.</w:t>
      </w:r>
    </w:p>
    <w:p w:rsidR="00EF51C7" w:rsidRPr="00FF738A" w:rsidRDefault="00BD1E5C" w:rsidP="002A5B39">
      <w:pPr>
        <w:jc w:val="both"/>
        <w:rPr>
          <w:rFonts w:ascii="Arial" w:hAnsi="Arial" w:cs="Arial"/>
        </w:rPr>
      </w:pPr>
      <w:r w:rsidRPr="00FF738A">
        <w:rPr>
          <w:rFonts w:ascii="Arial" w:hAnsi="Arial" w:cs="Arial"/>
        </w:rPr>
        <w:t>Planeeringu</w:t>
      </w:r>
      <w:r w:rsidR="00EF51C7" w:rsidRPr="00FF738A">
        <w:rPr>
          <w:rFonts w:ascii="Arial" w:hAnsi="Arial" w:cs="Arial"/>
        </w:rPr>
        <w:t>ala lähim park – Peetri park, asukoha</w:t>
      </w:r>
      <w:r w:rsidRPr="00FF738A">
        <w:rPr>
          <w:rFonts w:ascii="Arial" w:hAnsi="Arial" w:cs="Arial"/>
        </w:rPr>
        <w:t>ga Pargi tee 1a, on planeeringu</w:t>
      </w:r>
      <w:r w:rsidR="00EF51C7" w:rsidRPr="00FF738A">
        <w:rPr>
          <w:rFonts w:ascii="Arial" w:hAnsi="Arial" w:cs="Arial"/>
        </w:rPr>
        <w:t>alast põhjas 200</w:t>
      </w:r>
      <w:r w:rsidRPr="00FF738A">
        <w:rPr>
          <w:rFonts w:ascii="Arial" w:hAnsi="Arial" w:cs="Arial"/>
        </w:rPr>
        <w:t xml:space="preserve"> </w:t>
      </w:r>
      <w:r w:rsidR="00EF51C7" w:rsidRPr="00FF738A">
        <w:rPr>
          <w:rFonts w:ascii="Arial" w:hAnsi="Arial" w:cs="Arial"/>
        </w:rPr>
        <w:t>m kaugusel.</w:t>
      </w:r>
    </w:p>
    <w:p w:rsidR="00E9017D" w:rsidRPr="00FF738A" w:rsidRDefault="00E9017D" w:rsidP="002A5B39">
      <w:pPr>
        <w:jc w:val="both"/>
        <w:rPr>
          <w:rFonts w:ascii="Arial" w:hAnsi="Arial" w:cs="Arial"/>
        </w:rPr>
      </w:pPr>
      <w:r w:rsidRPr="00FF738A">
        <w:rPr>
          <w:rFonts w:ascii="Arial" w:hAnsi="Arial" w:cs="Arial"/>
        </w:rPr>
        <w:t>Planeeringuala asub seega logistiliselt soodsalt, on olemas hea juurdepääs ning ühendus valla teiste pii</w:t>
      </w:r>
      <w:r w:rsidR="00C17184" w:rsidRPr="00FF738A">
        <w:rPr>
          <w:rFonts w:ascii="Arial" w:hAnsi="Arial" w:cs="Arial"/>
        </w:rPr>
        <w:t>rkondadega ja Tallinna linnaga.</w:t>
      </w:r>
    </w:p>
    <w:p w:rsidR="00E9017D" w:rsidRPr="00FF738A" w:rsidRDefault="00E9017D" w:rsidP="002A5B39">
      <w:pPr>
        <w:spacing w:before="0" w:after="0"/>
        <w:jc w:val="both"/>
        <w:rPr>
          <w:rFonts w:ascii="Arial" w:hAnsi="Arial" w:cs="Arial"/>
        </w:rPr>
      </w:pPr>
      <w:r w:rsidRPr="00FF738A">
        <w:rPr>
          <w:rFonts w:ascii="Arial" w:hAnsi="Arial" w:cs="Arial"/>
        </w:rPr>
        <w:t>Piirkond on sobilik elamute ehitamiseks: on olemas hea infrastruktuur (kruntide vahetus</w:t>
      </w:r>
      <w:r w:rsidR="00BD1E5C" w:rsidRPr="00FF738A">
        <w:rPr>
          <w:rFonts w:ascii="Arial" w:hAnsi="Arial" w:cs="Arial"/>
        </w:rPr>
        <w:t xml:space="preserve"> </w:t>
      </w:r>
      <w:r w:rsidRPr="00FF738A">
        <w:rPr>
          <w:rFonts w:ascii="Arial" w:hAnsi="Arial" w:cs="Arial"/>
        </w:rPr>
        <w:t>läheduses on olemas kõi</w:t>
      </w:r>
      <w:r w:rsidR="00C5248C" w:rsidRPr="00FF738A">
        <w:rPr>
          <w:rFonts w:ascii="Arial" w:hAnsi="Arial" w:cs="Arial"/>
        </w:rPr>
        <w:t>k vajalikud kommunikatsioonid),</w:t>
      </w:r>
      <w:r w:rsidRPr="00FF738A">
        <w:rPr>
          <w:rFonts w:ascii="Arial" w:hAnsi="Arial" w:cs="Arial"/>
        </w:rPr>
        <w:t xml:space="preserve"> on hea ühendus nii valla keskuse kui ka sotsiaalobjektidega, puhkamisvõimaluste olemasolu (kergliiklusteed, puhke-</w:t>
      </w:r>
      <w:bookmarkStart w:id="5" w:name="_GoBack"/>
      <w:bookmarkEnd w:id="5"/>
      <w:r w:rsidRPr="00FF738A">
        <w:rPr>
          <w:rFonts w:ascii="Arial" w:hAnsi="Arial" w:cs="Arial"/>
        </w:rPr>
        <w:t>virgestusala, metsad).</w:t>
      </w:r>
    </w:p>
    <w:p w:rsidR="00E81250" w:rsidRPr="00FF738A" w:rsidRDefault="00E9017D" w:rsidP="002A5B39">
      <w:pPr>
        <w:spacing w:before="0" w:after="0"/>
        <w:jc w:val="both"/>
        <w:rPr>
          <w:rFonts w:ascii="Arial" w:hAnsi="Arial" w:cs="Arial"/>
        </w:rPr>
      </w:pPr>
      <w:r w:rsidRPr="00FF738A">
        <w:rPr>
          <w:rFonts w:ascii="Arial" w:hAnsi="Arial" w:cs="Arial"/>
        </w:rPr>
        <w:t>Järeldused kontaktvööndi analüüsist on</w:t>
      </w:r>
      <w:r w:rsidR="007B1BAC" w:rsidRPr="00FF738A">
        <w:rPr>
          <w:rFonts w:ascii="Arial" w:hAnsi="Arial" w:cs="Arial"/>
        </w:rPr>
        <w:t>,</w:t>
      </w:r>
      <w:r w:rsidRPr="00FF738A">
        <w:rPr>
          <w:rFonts w:ascii="Arial" w:hAnsi="Arial" w:cs="Arial"/>
        </w:rPr>
        <w:t xml:space="preserve"> et kavandatav tegevus ei ole vastuolus olemasoleva keskkonnaga.</w:t>
      </w:r>
    </w:p>
    <w:p w:rsidR="002A5B39" w:rsidRPr="00FF738A" w:rsidRDefault="002A5B39" w:rsidP="002A5B39">
      <w:pPr>
        <w:spacing w:before="0" w:after="0"/>
        <w:jc w:val="both"/>
        <w:rPr>
          <w:rFonts w:ascii="Arial" w:hAnsi="Arial" w:cs="Arial"/>
        </w:rPr>
      </w:pPr>
    </w:p>
    <w:p w:rsidR="00387955" w:rsidRPr="00FF738A" w:rsidRDefault="00387955" w:rsidP="006760BF">
      <w:pPr>
        <w:pStyle w:val="Heading2"/>
        <w:numPr>
          <w:ilvl w:val="1"/>
          <w:numId w:val="9"/>
        </w:numPr>
        <w:jc w:val="both"/>
        <w:rPr>
          <w:rFonts w:cs="Arial"/>
          <w:szCs w:val="22"/>
        </w:rPr>
      </w:pPr>
      <w:bookmarkStart w:id="6" w:name="_Toc511123766"/>
      <w:bookmarkStart w:id="7" w:name="_Toc511221032"/>
      <w:bookmarkStart w:id="8" w:name="_Toc10652135"/>
      <w:r w:rsidRPr="00FF738A">
        <w:rPr>
          <w:rFonts w:cs="Arial"/>
          <w:szCs w:val="22"/>
        </w:rPr>
        <w:t>Vastavus Rae valla üldplaneeringule</w:t>
      </w:r>
      <w:bookmarkEnd w:id="6"/>
      <w:bookmarkEnd w:id="7"/>
      <w:bookmarkEnd w:id="8"/>
    </w:p>
    <w:p w:rsidR="00CB4D42" w:rsidRPr="00FF738A" w:rsidRDefault="00CB4D42" w:rsidP="002A5B39">
      <w:pPr>
        <w:spacing w:before="0" w:after="0"/>
        <w:jc w:val="both"/>
        <w:rPr>
          <w:rFonts w:ascii="Arial" w:hAnsi="Arial" w:cs="Arial"/>
        </w:rPr>
      </w:pPr>
      <w:r w:rsidRPr="00FF738A">
        <w:rPr>
          <w:rFonts w:ascii="Arial" w:hAnsi="Arial" w:cs="Arial"/>
        </w:rPr>
        <w:t xml:space="preserve">Detailplaneeringu lahendusega nähakse ette planeeringu ala jagamine </w:t>
      </w:r>
      <w:r w:rsidR="00A63EC9" w:rsidRPr="00FF738A">
        <w:rPr>
          <w:rFonts w:ascii="Arial" w:hAnsi="Arial" w:cs="Arial"/>
        </w:rPr>
        <w:t>seitsme</w:t>
      </w:r>
      <w:r w:rsidRPr="00FF738A">
        <w:rPr>
          <w:rFonts w:ascii="Arial" w:hAnsi="Arial" w:cs="Arial"/>
        </w:rPr>
        <w:t xml:space="preserve">teistkümneks elamumaa sihtotstarbega krundiks, </w:t>
      </w:r>
      <w:r w:rsidR="005422D8" w:rsidRPr="00FF738A">
        <w:rPr>
          <w:rFonts w:ascii="Arial" w:hAnsi="Arial" w:cs="Arial"/>
        </w:rPr>
        <w:t>üheks ärimaa sihtotstarbega krundiks,</w:t>
      </w:r>
      <w:r w:rsidR="004109DC" w:rsidRPr="00FF738A">
        <w:rPr>
          <w:rFonts w:ascii="Arial" w:hAnsi="Arial" w:cs="Arial"/>
        </w:rPr>
        <w:t xml:space="preserve"> </w:t>
      </w:r>
      <w:r w:rsidRPr="00FF738A">
        <w:rPr>
          <w:rFonts w:ascii="Arial" w:hAnsi="Arial" w:cs="Arial"/>
        </w:rPr>
        <w:t xml:space="preserve">üheks </w:t>
      </w:r>
      <w:r w:rsidR="00E817E4" w:rsidRPr="00FF738A">
        <w:rPr>
          <w:rFonts w:ascii="Arial" w:hAnsi="Arial" w:cs="Arial"/>
        </w:rPr>
        <w:t xml:space="preserve">üldkasutatava </w:t>
      </w:r>
      <w:r w:rsidRPr="00FF738A">
        <w:rPr>
          <w:rFonts w:ascii="Arial" w:hAnsi="Arial" w:cs="Arial"/>
        </w:rPr>
        <w:t>maa sihtotstarbega krundiks ja kaheks transpordimaa sihtotstarbega krundiks ning määratakse ehitusõigus ühepere-, paaris- ja korterelamute ehitamiseks.</w:t>
      </w:r>
    </w:p>
    <w:p w:rsidR="00CB4D42" w:rsidRPr="00FF738A" w:rsidRDefault="009A7273" w:rsidP="002A5B39">
      <w:pPr>
        <w:jc w:val="both"/>
        <w:rPr>
          <w:rFonts w:ascii="Arial" w:hAnsi="Arial" w:cs="Arial"/>
          <w:b/>
        </w:rPr>
      </w:pPr>
      <w:r w:rsidRPr="009A7273">
        <w:rPr>
          <w:rFonts w:ascii="Arial" w:hAnsi="Arial" w:cs="Arial"/>
          <w:noProof/>
        </w:rPr>
        <w:pict>
          <v:group id="_x0000_s1052" style="position:absolute;left:0;text-align:left;margin-left:198.9pt;margin-top:54.25pt;width:103.5pt;height:124.5pt;z-index:251673600" coordorigin="5418,5165" coordsize="2070,2490">
            <v:shapetype id="_x0000_t202" coordsize="21600,21600" o:spt="202" path="m,l,21600r21600,l21600,xe">
              <v:stroke joinstyle="miter"/>
              <v:path gradientshapeok="t" o:connecttype="rect"/>
            </v:shapetype>
            <v:shape id="_x0000_s1044" type="#_x0000_t202" style="position:absolute;left:5980;top:5831;width:1313;height:397">
              <v:textbox style="mso-next-textbox:#_x0000_s1044">
                <w:txbxContent>
                  <w:p w:rsidR="0059329C" w:rsidRPr="00E15DF0" w:rsidRDefault="0059329C" w:rsidP="00B32A0A">
                    <w:pPr>
                      <w:spacing w:before="0"/>
                      <w:rPr>
                        <w:rFonts w:ascii="Arial" w:hAnsi="Arial" w:cs="Arial"/>
                      </w:rPr>
                    </w:pPr>
                    <w:r>
                      <w:rPr>
                        <w:rFonts w:ascii="Arial" w:hAnsi="Arial" w:cs="Arial"/>
                      </w:rPr>
                      <w:t>Järvepõllu</w:t>
                    </w:r>
                  </w:p>
                </w:txbxContent>
              </v:textbox>
            </v:shape>
            <v:group id="_x0000_s1050" style="position:absolute;left:5418;top:5165;width:2070;height:2490" coordorigin="5418,3021" coordsize="2070,2490">
              <v:shapetype id="_x0000_t32" coordsize="21600,21600" o:spt="32" o:oned="t" path="m,l21600,21600e" filled="f">
                <v:path arrowok="t" fillok="f" o:connecttype="none"/>
                <o:lock v:ext="edit" shapetype="t"/>
              </v:shapetype>
              <v:shape id="_x0000_s1045" type="#_x0000_t32" style="position:absolute;left:5418;top:3021;width:2070;height:210;flip:y" o:connectortype="straight" strokecolor="black [3213]" strokeweight="4.5pt">
                <v:stroke dashstyle="dashDot"/>
              </v:shape>
              <v:shape id="_x0000_s1046" type="#_x0000_t32" style="position:absolute;left:7293;top:3021;width:195;height:2490;flip:x" o:connectortype="straight" strokecolor="black [3213]" strokeweight="4.5pt">
                <v:stroke dashstyle="dashDot"/>
              </v:shape>
              <v:shape id="_x0000_s1047" type="#_x0000_t32" style="position:absolute;left:6948;top:5511;width:345;height:0;flip:x" o:connectortype="straight" strokecolor="black [3213]" strokeweight="3pt"/>
              <v:shape id="_x0000_s1048" type="#_x0000_t32" style="position:absolute;left:6873;top:5406;width:75;height:105;flip:x y" o:connectortype="straight"/>
              <v:shape id="_x0000_s1049" type="#_x0000_t32" style="position:absolute;left:5418;top:3231;width:1530;height:2280;flip:x y" o:connectortype="straight" strokecolor="black [3213]" strokeweight="4.5pt">
                <v:stroke dashstyle="longDashDot"/>
              </v:shape>
            </v:group>
          </v:group>
        </w:pict>
      </w:r>
      <w:r w:rsidR="00B32A0A" w:rsidRPr="00FF738A">
        <w:rPr>
          <w:rFonts w:ascii="Arial" w:hAnsi="Arial" w:cs="Arial"/>
          <w:b/>
          <w:noProof/>
          <w:lang w:val="en-US"/>
        </w:rPr>
        <w:drawing>
          <wp:inline distT="0" distB="0" distL="0" distR="0">
            <wp:extent cx="5238750" cy="3238500"/>
            <wp:effectExtent l="19050" t="0" r="0" b="0"/>
            <wp:docPr id="3"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238750" cy="3238500"/>
                    </a:xfrm>
                    <a:prstGeom prst="rect">
                      <a:avLst/>
                    </a:prstGeom>
                    <a:noFill/>
                    <a:ln w="9525">
                      <a:noFill/>
                      <a:miter lim="800000"/>
                      <a:headEnd/>
                      <a:tailEnd/>
                    </a:ln>
                  </pic:spPr>
                </pic:pic>
              </a:graphicData>
            </a:graphic>
          </wp:inline>
        </w:drawing>
      </w:r>
    </w:p>
    <w:p w:rsidR="00B85E0C" w:rsidRPr="00FF738A" w:rsidRDefault="00B85E0C" w:rsidP="002A5B39">
      <w:pPr>
        <w:jc w:val="both"/>
        <w:rPr>
          <w:rFonts w:ascii="Arial" w:hAnsi="Arial" w:cs="Arial"/>
          <w:b/>
        </w:rPr>
      </w:pPr>
      <w:r w:rsidRPr="00FF738A">
        <w:rPr>
          <w:rFonts w:ascii="Arial" w:hAnsi="Arial" w:cs="Arial"/>
          <w:b/>
        </w:rPr>
        <w:t>Väljavõte kehtivast Rae valla üldplaneeringu maakasutuse plaanist</w:t>
      </w:r>
      <w:r w:rsidR="00E76C9A" w:rsidRPr="00FF738A">
        <w:rPr>
          <w:rFonts w:ascii="Arial" w:hAnsi="Arial" w:cs="Arial"/>
          <w:b/>
        </w:rPr>
        <w:t>.</w:t>
      </w:r>
    </w:p>
    <w:p w:rsidR="00B85E0C" w:rsidRPr="00FF738A" w:rsidRDefault="00B85E0C" w:rsidP="002A5B39">
      <w:pPr>
        <w:jc w:val="both"/>
        <w:rPr>
          <w:rFonts w:ascii="Arial" w:hAnsi="Arial" w:cs="Arial"/>
          <w:b/>
        </w:rPr>
      </w:pPr>
      <w:r w:rsidRPr="00FF738A">
        <w:rPr>
          <w:rFonts w:ascii="Arial" w:hAnsi="Arial" w:cs="Arial"/>
          <w:b/>
          <w:bCs/>
          <w:lang w:eastAsia="et-EE"/>
        </w:rPr>
        <w:t xml:space="preserve">Perspektiivne elamumaa (EVp) </w:t>
      </w:r>
      <w:r w:rsidR="00C5248C" w:rsidRPr="00FF738A">
        <w:rPr>
          <w:rFonts w:ascii="Arial" w:hAnsi="Arial" w:cs="Arial"/>
          <w:b/>
          <w:bCs/>
          <w:lang w:eastAsia="et-EE"/>
        </w:rPr>
        <w:t>–</w:t>
      </w:r>
      <w:r w:rsidR="00BD1E5C" w:rsidRPr="00FF738A">
        <w:rPr>
          <w:rFonts w:ascii="Arial" w:hAnsi="Arial" w:cs="Arial"/>
          <w:b/>
          <w:bCs/>
          <w:lang w:eastAsia="et-EE"/>
        </w:rPr>
        <w:t xml:space="preserve"> </w:t>
      </w:r>
      <w:r w:rsidRPr="00FF738A">
        <w:rPr>
          <w:rFonts w:ascii="Arial" w:hAnsi="Arial" w:cs="Arial"/>
          <w:color w:val="000000"/>
          <w:lang w:eastAsia="et-EE"/>
        </w:rPr>
        <w:t>väikeelamute, ridaelamute ja korterelamute alust maad tiheasustusalal. Alale võib kavandada elamuid teenindavaid ehitisi, sh teid ja tehnorajatisi, samuti elamute lähiümbruse puhke- ja spordiotstarbelist maad ning rajatisi.</w:t>
      </w:r>
    </w:p>
    <w:p w:rsidR="00E76C9A" w:rsidRPr="00FF738A" w:rsidRDefault="00E76C9A" w:rsidP="002A5B39">
      <w:pPr>
        <w:spacing w:after="0"/>
        <w:jc w:val="both"/>
        <w:rPr>
          <w:rFonts w:ascii="Arial" w:hAnsi="Arial" w:cs="Arial"/>
          <w:b/>
        </w:rPr>
      </w:pPr>
      <w:r w:rsidRPr="00FF738A">
        <w:rPr>
          <w:rFonts w:ascii="Arial" w:hAnsi="Arial" w:cs="Arial"/>
          <w:b/>
        </w:rPr>
        <w:t>Koostatud detailplaneering ei sisalda üldplaneeringu muutmise ettepanekut.</w:t>
      </w:r>
    </w:p>
    <w:p w:rsidR="0049473F" w:rsidRPr="00FF738A" w:rsidRDefault="0049473F" w:rsidP="002A5B39">
      <w:pPr>
        <w:spacing w:before="0" w:after="0"/>
        <w:jc w:val="both"/>
        <w:rPr>
          <w:rFonts w:ascii="Arial" w:hAnsi="Arial" w:cs="Arial"/>
          <w:b/>
        </w:rPr>
      </w:pPr>
    </w:p>
    <w:p w:rsidR="008F4BAB" w:rsidRPr="00FF738A" w:rsidRDefault="0049473F" w:rsidP="006760BF">
      <w:pPr>
        <w:pStyle w:val="Heading2"/>
        <w:numPr>
          <w:ilvl w:val="1"/>
          <w:numId w:val="9"/>
        </w:numPr>
        <w:jc w:val="both"/>
        <w:rPr>
          <w:rFonts w:cs="Arial"/>
          <w:szCs w:val="22"/>
        </w:rPr>
      </w:pPr>
      <w:bookmarkStart w:id="9" w:name="_Toc10652136"/>
      <w:r w:rsidRPr="00FF738A">
        <w:rPr>
          <w:rFonts w:cs="Arial"/>
          <w:szCs w:val="22"/>
        </w:rPr>
        <w:t>Planeeringu eesmärk</w:t>
      </w:r>
      <w:bookmarkEnd w:id="9"/>
    </w:p>
    <w:p w:rsidR="0049473F" w:rsidRPr="00FF738A" w:rsidRDefault="0049473F" w:rsidP="002A5B39">
      <w:pPr>
        <w:autoSpaceDE w:val="0"/>
        <w:autoSpaceDN w:val="0"/>
        <w:adjustRightInd w:val="0"/>
        <w:spacing w:before="0" w:after="0"/>
        <w:jc w:val="both"/>
        <w:rPr>
          <w:rFonts w:ascii="Arial" w:hAnsi="Arial" w:cs="Arial"/>
          <w:color w:val="000000"/>
        </w:rPr>
      </w:pPr>
      <w:r w:rsidRPr="00FF738A">
        <w:rPr>
          <w:rFonts w:ascii="Arial" w:hAnsi="Arial" w:cs="Arial"/>
          <w:color w:val="000000"/>
        </w:rPr>
        <w:t>Detailplaneeringu koostamise eesmärgiks on Järvepõllu kinnistust jagada välja elamumaa, ärimaa, üldkasutatava maa ja transpordimaa sihtotstarbega kinnistud, seada planeeritavatele Järvepõllu ja Uusmaa tee 19 kinnistutele ehitusõigus ja hoonestustingimused, lahendada juurdepääsud, liikluskorraldus ja tehnovõrkud</w:t>
      </w:r>
      <w:r w:rsidR="002374D8" w:rsidRPr="00FF738A">
        <w:rPr>
          <w:rFonts w:ascii="Arial" w:hAnsi="Arial" w:cs="Arial"/>
          <w:color w:val="000000"/>
        </w:rPr>
        <w:t>ega varustamine ning haljastus.</w:t>
      </w:r>
    </w:p>
    <w:p w:rsidR="0049473F" w:rsidRPr="00FF738A" w:rsidRDefault="0049473F" w:rsidP="002A5B39">
      <w:pPr>
        <w:pStyle w:val="BodyText"/>
        <w:rPr>
          <w:rFonts w:ascii="Arial" w:eastAsiaTheme="minorHAnsi" w:hAnsi="Arial" w:cs="Arial"/>
          <w:color w:val="000000"/>
          <w:sz w:val="22"/>
          <w:szCs w:val="22"/>
        </w:rPr>
      </w:pPr>
      <w:r w:rsidRPr="00FF738A">
        <w:rPr>
          <w:rFonts w:ascii="Arial" w:eastAsiaTheme="minorHAnsi" w:hAnsi="Arial" w:cs="Arial"/>
          <w:color w:val="000000"/>
          <w:sz w:val="22"/>
          <w:szCs w:val="22"/>
        </w:rPr>
        <w:t xml:space="preserve">Detailplaneeringu koostamise eesmärk on kooskõlas Rae Vallavolikogu 21.05.2013 otsusega nr 462 kehtestatud Rae valla üldplaneeringuga, kus </w:t>
      </w:r>
      <w:r w:rsidR="00E817E4" w:rsidRPr="00FF738A">
        <w:rPr>
          <w:rFonts w:ascii="Arial" w:eastAsiaTheme="minorHAnsi" w:hAnsi="Arial" w:cs="Arial"/>
          <w:color w:val="000000"/>
          <w:sz w:val="22"/>
          <w:szCs w:val="22"/>
        </w:rPr>
        <w:t>planeeringu ala</w:t>
      </w:r>
      <w:r w:rsidRPr="00FF738A">
        <w:rPr>
          <w:rFonts w:ascii="Arial" w:eastAsiaTheme="minorHAnsi" w:hAnsi="Arial" w:cs="Arial"/>
          <w:color w:val="000000"/>
          <w:sz w:val="22"/>
          <w:szCs w:val="22"/>
        </w:rPr>
        <w:t xml:space="preserve"> maakasutuse juhtotstarbeks on määratud perspektiivne elamumaa.</w:t>
      </w:r>
    </w:p>
    <w:p w:rsidR="00BD1E5C" w:rsidRPr="00FF738A" w:rsidRDefault="00BD1E5C" w:rsidP="002A5B39">
      <w:pPr>
        <w:pStyle w:val="BodyText"/>
        <w:rPr>
          <w:rFonts w:ascii="Arial" w:hAnsi="Arial" w:cs="Arial"/>
          <w:sz w:val="22"/>
          <w:szCs w:val="22"/>
        </w:rPr>
      </w:pPr>
    </w:p>
    <w:p w:rsidR="00BD1E5C" w:rsidRPr="00FF738A" w:rsidRDefault="00BD1E5C" w:rsidP="002A5B39">
      <w:pPr>
        <w:pStyle w:val="BodyText"/>
        <w:rPr>
          <w:rFonts w:ascii="Arial" w:hAnsi="Arial" w:cs="Arial"/>
          <w:sz w:val="22"/>
          <w:szCs w:val="22"/>
        </w:rPr>
      </w:pPr>
    </w:p>
    <w:p w:rsidR="00E81250" w:rsidRPr="00FF738A" w:rsidRDefault="00E81250" w:rsidP="006760BF">
      <w:pPr>
        <w:pStyle w:val="Heading1"/>
        <w:numPr>
          <w:ilvl w:val="0"/>
          <w:numId w:val="3"/>
        </w:numPr>
        <w:tabs>
          <w:tab w:val="left" w:pos="284"/>
        </w:tabs>
        <w:spacing w:before="0"/>
        <w:ind w:left="244" w:hanging="244"/>
        <w:jc w:val="both"/>
        <w:rPr>
          <w:rFonts w:ascii="Arial" w:hAnsi="Arial" w:cs="Arial"/>
          <w:caps/>
          <w:color w:val="auto"/>
          <w:sz w:val="22"/>
          <w:szCs w:val="22"/>
        </w:rPr>
      </w:pPr>
      <w:bookmarkStart w:id="10" w:name="_Toc497647797"/>
      <w:bookmarkStart w:id="11" w:name="_Toc10652137"/>
      <w:r w:rsidRPr="00FF738A">
        <w:rPr>
          <w:rFonts w:ascii="Arial" w:hAnsi="Arial" w:cs="Arial"/>
          <w:caps/>
          <w:color w:val="auto"/>
          <w:sz w:val="22"/>
          <w:szCs w:val="22"/>
        </w:rPr>
        <w:lastRenderedPageBreak/>
        <w:t>Olemasoleva olukorra iseloomustu</w:t>
      </w:r>
      <w:bookmarkEnd w:id="10"/>
      <w:r w:rsidR="00C5248C" w:rsidRPr="00FF738A">
        <w:rPr>
          <w:rFonts w:ascii="Arial" w:hAnsi="Arial" w:cs="Arial"/>
          <w:caps/>
          <w:color w:val="auto"/>
          <w:sz w:val="22"/>
          <w:szCs w:val="22"/>
        </w:rPr>
        <w:t>S</w:t>
      </w:r>
      <w:bookmarkEnd w:id="11"/>
    </w:p>
    <w:p w:rsidR="00CE7683" w:rsidRPr="00FF738A" w:rsidRDefault="00CE7683" w:rsidP="00CE7683">
      <w:pPr>
        <w:spacing w:before="0" w:after="0"/>
        <w:rPr>
          <w:rFonts w:ascii="Arial" w:hAnsi="Arial" w:cs="Arial"/>
        </w:rPr>
      </w:pPr>
      <w:bookmarkStart w:id="12" w:name="_Toc497647798"/>
    </w:p>
    <w:p w:rsidR="00E81250" w:rsidRPr="00FF738A" w:rsidRDefault="00E81250" w:rsidP="006760BF">
      <w:pPr>
        <w:pStyle w:val="Heading2"/>
        <w:numPr>
          <w:ilvl w:val="1"/>
          <w:numId w:val="4"/>
        </w:numPr>
        <w:tabs>
          <w:tab w:val="left" w:pos="426"/>
        </w:tabs>
        <w:jc w:val="both"/>
        <w:rPr>
          <w:rFonts w:cs="Arial"/>
          <w:szCs w:val="22"/>
        </w:rPr>
      </w:pPr>
      <w:bookmarkStart w:id="13" w:name="_Toc10652138"/>
      <w:r w:rsidRPr="00FF738A">
        <w:rPr>
          <w:rFonts w:cs="Arial"/>
          <w:szCs w:val="22"/>
        </w:rPr>
        <w:t>Planeeringuala asukoht ja iseloomustus</w:t>
      </w:r>
      <w:bookmarkEnd w:id="12"/>
      <w:bookmarkEnd w:id="13"/>
    </w:p>
    <w:p w:rsidR="00592685" w:rsidRPr="00FF738A" w:rsidRDefault="00B05D6A" w:rsidP="002A5B39">
      <w:pPr>
        <w:spacing w:before="0" w:after="0"/>
        <w:jc w:val="both"/>
        <w:rPr>
          <w:rFonts w:ascii="Arial" w:hAnsi="Arial" w:cs="Arial"/>
        </w:rPr>
      </w:pPr>
      <w:r w:rsidRPr="00FF738A">
        <w:rPr>
          <w:rFonts w:ascii="Arial" w:hAnsi="Arial" w:cs="Arial"/>
        </w:rPr>
        <w:t>Planeeringuala asub Rae vallas Peetri alevikus</w:t>
      </w:r>
      <w:r w:rsidR="00592685" w:rsidRPr="00FF738A">
        <w:rPr>
          <w:rFonts w:ascii="Arial" w:hAnsi="Arial" w:cs="Arial"/>
        </w:rPr>
        <w:t>, Vana-Tartu maantee, Uusmaa tee, Peetri</w:t>
      </w:r>
      <w:r w:rsidR="002374D8" w:rsidRPr="00FF738A">
        <w:rPr>
          <w:rFonts w:ascii="Arial" w:hAnsi="Arial" w:cs="Arial"/>
        </w:rPr>
        <w:t xml:space="preserve"> tee ja Kodu tee vahelisel ala.</w:t>
      </w:r>
    </w:p>
    <w:p w:rsidR="00E76C9A" w:rsidRPr="00FF738A" w:rsidRDefault="00592685" w:rsidP="002A5B39">
      <w:pPr>
        <w:spacing w:before="0" w:after="0"/>
        <w:jc w:val="both"/>
        <w:rPr>
          <w:rFonts w:ascii="Arial" w:hAnsi="Arial" w:cs="Arial"/>
        </w:rPr>
      </w:pPr>
      <w:r w:rsidRPr="00FF738A">
        <w:rPr>
          <w:rFonts w:ascii="Arial" w:hAnsi="Arial" w:cs="Arial"/>
        </w:rPr>
        <w:t>Planeeringuala suurus on ligikaudu 6,5 ha.</w:t>
      </w:r>
    </w:p>
    <w:p w:rsidR="00E76C9A" w:rsidRPr="00FF738A" w:rsidRDefault="00E76C9A" w:rsidP="002A5B39">
      <w:pPr>
        <w:autoSpaceDE w:val="0"/>
        <w:autoSpaceDN w:val="0"/>
        <w:adjustRightInd w:val="0"/>
        <w:spacing w:before="0" w:after="0"/>
        <w:jc w:val="both"/>
        <w:rPr>
          <w:rFonts w:ascii="Arial" w:hAnsi="Arial" w:cs="Arial"/>
        </w:rPr>
      </w:pPr>
      <w:r w:rsidRPr="00FF738A">
        <w:rPr>
          <w:rFonts w:ascii="Arial" w:hAnsi="Arial" w:cs="Arial"/>
        </w:rPr>
        <w:t>Planeeringu</w:t>
      </w:r>
      <w:r w:rsidR="00C5248C" w:rsidRPr="00FF738A">
        <w:rPr>
          <w:rFonts w:ascii="Arial" w:hAnsi="Arial" w:cs="Arial"/>
        </w:rPr>
        <w:t>ala moodustab:</w:t>
      </w:r>
    </w:p>
    <w:p w:rsidR="00E76C9A" w:rsidRPr="00FF738A" w:rsidRDefault="0039498A" w:rsidP="003D1967">
      <w:pPr>
        <w:pStyle w:val="BodyText"/>
        <w:numPr>
          <w:ilvl w:val="0"/>
          <w:numId w:val="7"/>
        </w:numPr>
        <w:tabs>
          <w:tab w:val="clear" w:pos="720"/>
        </w:tabs>
        <w:suppressAutoHyphens/>
        <w:ind w:left="709" w:hanging="360"/>
        <w:rPr>
          <w:rFonts w:ascii="Arial" w:hAnsi="Arial" w:cs="Arial"/>
          <w:sz w:val="22"/>
          <w:szCs w:val="22"/>
        </w:rPr>
      </w:pPr>
      <w:r w:rsidRPr="00FF738A">
        <w:rPr>
          <w:rFonts w:ascii="Arial" w:hAnsi="Arial" w:cs="Arial"/>
          <w:sz w:val="22"/>
          <w:szCs w:val="22"/>
        </w:rPr>
        <w:t>Järve</w:t>
      </w:r>
      <w:r w:rsidR="00E76C9A" w:rsidRPr="00FF738A">
        <w:rPr>
          <w:rFonts w:ascii="Arial" w:hAnsi="Arial" w:cs="Arial"/>
          <w:sz w:val="22"/>
          <w:szCs w:val="22"/>
        </w:rPr>
        <w:t>põllu kinnistu, katastri</w:t>
      </w:r>
      <w:r w:rsidR="007A04CF" w:rsidRPr="00FF738A">
        <w:rPr>
          <w:rFonts w:ascii="Arial" w:hAnsi="Arial" w:cs="Arial"/>
          <w:sz w:val="22"/>
          <w:szCs w:val="22"/>
        </w:rPr>
        <w:t>tunnus 65301:001:2257</w:t>
      </w:r>
      <w:r w:rsidR="00E76C9A" w:rsidRPr="00FF738A">
        <w:rPr>
          <w:rFonts w:ascii="Arial" w:hAnsi="Arial" w:cs="Arial"/>
          <w:sz w:val="22"/>
          <w:szCs w:val="22"/>
        </w:rPr>
        <w:t xml:space="preserve"> pindala 5,99 ha; sihtotstarve 100% maatulundusmaa;</w:t>
      </w:r>
    </w:p>
    <w:p w:rsidR="00AB7483" w:rsidRPr="00FF738A" w:rsidRDefault="00AB7483" w:rsidP="003D1967">
      <w:pPr>
        <w:pStyle w:val="BodyText"/>
        <w:numPr>
          <w:ilvl w:val="0"/>
          <w:numId w:val="7"/>
        </w:numPr>
        <w:tabs>
          <w:tab w:val="clear" w:pos="720"/>
        </w:tabs>
        <w:suppressAutoHyphens/>
        <w:ind w:left="709" w:hanging="360"/>
        <w:rPr>
          <w:rFonts w:ascii="Arial" w:hAnsi="Arial" w:cs="Arial"/>
          <w:sz w:val="22"/>
          <w:szCs w:val="22"/>
        </w:rPr>
      </w:pPr>
      <w:r w:rsidRPr="00FF738A">
        <w:rPr>
          <w:rFonts w:ascii="Arial" w:hAnsi="Arial" w:cs="Arial"/>
          <w:sz w:val="22"/>
          <w:szCs w:val="22"/>
        </w:rPr>
        <w:t xml:space="preserve">Uusmaa tee 19 kinnistu, katastritunnusega </w:t>
      </w:r>
      <w:r w:rsidR="00C94507" w:rsidRPr="00FF738A">
        <w:rPr>
          <w:rFonts w:ascii="Arial" w:hAnsi="Arial" w:cs="Arial"/>
          <w:sz w:val="22"/>
          <w:szCs w:val="22"/>
        </w:rPr>
        <w:t>65301:001:4423 pindala 4720</w:t>
      </w:r>
      <w:r w:rsidR="00BD1E5C" w:rsidRPr="00FF738A">
        <w:rPr>
          <w:rFonts w:ascii="Arial" w:hAnsi="Arial" w:cs="Arial"/>
          <w:sz w:val="22"/>
          <w:szCs w:val="22"/>
        </w:rPr>
        <w:t xml:space="preserve"> </w:t>
      </w:r>
      <w:r w:rsidR="00C94507" w:rsidRPr="00FF738A">
        <w:rPr>
          <w:rFonts w:ascii="Arial" w:hAnsi="Arial" w:cs="Arial"/>
          <w:sz w:val="22"/>
          <w:szCs w:val="22"/>
        </w:rPr>
        <w:t>m²</w:t>
      </w:r>
      <w:r w:rsidRPr="00FF738A">
        <w:rPr>
          <w:rFonts w:ascii="Arial" w:hAnsi="Arial" w:cs="Arial"/>
          <w:sz w:val="22"/>
          <w:szCs w:val="22"/>
        </w:rPr>
        <w:t>; si</w:t>
      </w:r>
      <w:r w:rsidR="00C94507" w:rsidRPr="00FF738A">
        <w:rPr>
          <w:rFonts w:ascii="Arial" w:hAnsi="Arial" w:cs="Arial"/>
          <w:sz w:val="22"/>
          <w:szCs w:val="22"/>
        </w:rPr>
        <w:t>htotstarve 100% elamu</w:t>
      </w:r>
      <w:r w:rsidRPr="00FF738A">
        <w:rPr>
          <w:rFonts w:ascii="Arial" w:hAnsi="Arial" w:cs="Arial"/>
          <w:sz w:val="22"/>
          <w:szCs w:val="22"/>
        </w:rPr>
        <w:t>maa;</w:t>
      </w:r>
    </w:p>
    <w:p w:rsidR="00E76C9A" w:rsidRPr="00FF738A" w:rsidRDefault="00E76C9A" w:rsidP="003D1967">
      <w:pPr>
        <w:pStyle w:val="BodyText"/>
        <w:numPr>
          <w:ilvl w:val="0"/>
          <w:numId w:val="7"/>
        </w:numPr>
        <w:tabs>
          <w:tab w:val="clear" w:pos="720"/>
        </w:tabs>
        <w:suppressAutoHyphens/>
        <w:ind w:left="709" w:hanging="360"/>
        <w:rPr>
          <w:rFonts w:ascii="Arial" w:hAnsi="Arial" w:cs="Arial"/>
          <w:sz w:val="22"/>
          <w:szCs w:val="22"/>
        </w:rPr>
      </w:pPr>
      <w:r w:rsidRPr="00FF738A">
        <w:rPr>
          <w:rFonts w:ascii="Arial" w:hAnsi="Arial" w:cs="Arial"/>
          <w:sz w:val="22"/>
          <w:szCs w:val="22"/>
        </w:rPr>
        <w:t>Lähialana kaasatakse planeeringusse maa-ala, mis on vajalik teede- ja tehnovõrkude planeerimiseks.</w:t>
      </w:r>
    </w:p>
    <w:p w:rsidR="00E81250" w:rsidRPr="00FF738A" w:rsidRDefault="007A04CF" w:rsidP="002A5B39">
      <w:pPr>
        <w:autoSpaceDE w:val="0"/>
        <w:autoSpaceDN w:val="0"/>
        <w:adjustRightInd w:val="0"/>
        <w:spacing w:before="0" w:after="0"/>
        <w:jc w:val="both"/>
        <w:rPr>
          <w:rFonts w:ascii="Arial" w:hAnsi="Arial" w:cs="Arial"/>
        </w:rPr>
      </w:pPr>
      <w:r w:rsidRPr="00FF738A">
        <w:rPr>
          <w:rFonts w:ascii="Arial" w:hAnsi="Arial" w:cs="Arial"/>
        </w:rPr>
        <w:t>Planeeringu</w:t>
      </w:r>
      <w:r w:rsidR="00E76C9A" w:rsidRPr="00FF738A">
        <w:rPr>
          <w:rFonts w:ascii="Arial" w:hAnsi="Arial" w:cs="Arial"/>
        </w:rPr>
        <w:t xml:space="preserve">ala on looduslik rohumaa, mille maapind on tasane, </w:t>
      </w:r>
      <w:r w:rsidR="007F28A6" w:rsidRPr="00FF738A">
        <w:rPr>
          <w:rFonts w:ascii="Arial" w:hAnsi="Arial" w:cs="Arial"/>
        </w:rPr>
        <w:t xml:space="preserve">kus </w:t>
      </w:r>
      <w:r w:rsidR="00E76C9A" w:rsidRPr="00FF738A">
        <w:rPr>
          <w:rFonts w:ascii="Arial" w:hAnsi="Arial" w:cs="Arial"/>
        </w:rPr>
        <w:t xml:space="preserve">kasvavad </w:t>
      </w:r>
      <w:r w:rsidR="007F28A6" w:rsidRPr="00FF738A">
        <w:rPr>
          <w:rFonts w:ascii="Arial" w:hAnsi="Arial" w:cs="Arial"/>
        </w:rPr>
        <w:t>üksi</w:t>
      </w:r>
      <w:r w:rsidR="00C5248C" w:rsidRPr="00FF738A">
        <w:rPr>
          <w:rFonts w:ascii="Arial" w:hAnsi="Arial" w:cs="Arial"/>
        </w:rPr>
        <w:t>kud madalad lehtpuud ja põõsad.</w:t>
      </w:r>
    </w:p>
    <w:p w:rsidR="001139B3" w:rsidRPr="00FF738A" w:rsidRDefault="001139B3" w:rsidP="002A5B39">
      <w:pPr>
        <w:autoSpaceDE w:val="0"/>
        <w:autoSpaceDN w:val="0"/>
        <w:adjustRightInd w:val="0"/>
        <w:spacing w:before="0" w:after="0"/>
        <w:jc w:val="both"/>
        <w:rPr>
          <w:rFonts w:ascii="Arial" w:hAnsi="Arial" w:cs="Arial"/>
        </w:rPr>
      </w:pPr>
    </w:p>
    <w:p w:rsidR="00E81250" w:rsidRPr="00FF738A" w:rsidRDefault="00E81250" w:rsidP="006760BF">
      <w:pPr>
        <w:pStyle w:val="Heading2"/>
        <w:numPr>
          <w:ilvl w:val="1"/>
          <w:numId w:val="4"/>
        </w:numPr>
        <w:tabs>
          <w:tab w:val="left" w:pos="426"/>
        </w:tabs>
        <w:jc w:val="both"/>
        <w:rPr>
          <w:rFonts w:cs="Arial"/>
          <w:szCs w:val="22"/>
        </w:rPr>
      </w:pPr>
      <w:bookmarkStart w:id="14" w:name="_Toc497647799"/>
      <w:bookmarkStart w:id="15" w:name="_Toc10652139"/>
      <w:r w:rsidRPr="00FF738A">
        <w:rPr>
          <w:rFonts w:cs="Arial"/>
          <w:szCs w:val="22"/>
        </w:rPr>
        <w:t>Planeeringuala maakasutus ja hoonestus</w:t>
      </w:r>
      <w:bookmarkEnd w:id="14"/>
      <w:bookmarkEnd w:id="15"/>
    </w:p>
    <w:p w:rsidR="00E9017D" w:rsidRPr="00FF738A" w:rsidRDefault="00E9017D" w:rsidP="002A5B39">
      <w:pPr>
        <w:spacing w:before="0" w:after="0"/>
        <w:jc w:val="both"/>
        <w:rPr>
          <w:rFonts w:ascii="Arial" w:hAnsi="Arial" w:cs="Arial"/>
          <w:b/>
        </w:rPr>
      </w:pPr>
      <w:r w:rsidRPr="00FF738A">
        <w:rPr>
          <w:rFonts w:ascii="Arial" w:hAnsi="Arial" w:cs="Arial"/>
          <w:b/>
        </w:rPr>
        <w:t>Kasutusotstarbed</w:t>
      </w:r>
    </w:p>
    <w:p w:rsidR="00E9017D" w:rsidRPr="00FF738A" w:rsidRDefault="00C94507" w:rsidP="002A5B39">
      <w:pPr>
        <w:autoSpaceDE w:val="0"/>
        <w:autoSpaceDN w:val="0"/>
        <w:adjustRightInd w:val="0"/>
        <w:spacing w:before="0" w:after="0"/>
        <w:jc w:val="both"/>
        <w:rPr>
          <w:rFonts w:ascii="Arial" w:hAnsi="Arial" w:cs="Arial"/>
        </w:rPr>
      </w:pPr>
      <w:r w:rsidRPr="00FF738A">
        <w:rPr>
          <w:rFonts w:ascii="Arial" w:hAnsi="Arial" w:cs="Arial"/>
        </w:rPr>
        <w:t>Järvepõllu kinnistu</w:t>
      </w:r>
      <w:r w:rsidR="00E9017D" w:rsidRPr="00FF738A">
        <w:rPr>
          <w:rFonts w:ascii="Arial" w:hAnsi="Arial" w:cs="Arial"/>
        </w:rPr>
        <w:t xml:space="preserve"> sihtotstarve on maatulundus</w:t>
      </w:r>
      <w:r w:rsidRPr="00FF738A">
        <w:rPr>
          <w:rFonts w:ascii="Arial" w:hAnsi="Arial" w:cs="Arial"/>
        </w:rPr>
        <w:t>maa 100%;</w:t>
      </w:r>
    </w:p>
    <w:p w:rsidR="00C94507" w:rsidRPr="00FF738A" w:rsidRDefault="00C94507" w:rsidP="002A5B39">
      <w:pPr>
        <w:autoSpaceDE w:val="0"/>
        <w:autoSpaceDN w:val="0"/>
        <w:adjustRightInd w:val="0"/>
        <w:spacing w:before="0" w:after="0"/>
        <w:jc w:val="both"/>
        <w:rPr>
          <w:rFonts w:ascii="Arial" w:hAnsi="Arial" w:cs="Arial"/>
        </w:rPr>
      </w:pPr>
      <w:r w:rsidRPr="00FF738A">
        <w:rPr>
          <w:rFonts w:ascii="Arial" w:hAnsi="Arial" w:cs="Arial"/>
        </w:rPr>
        <w:t>Uusmaa tee 19 kinnistu sihtotstarve on elamumaa 100%.</w:t>
      </w:r>
    </w:p>
    <w:p w:rsidR="00C94507" w:rsidRPr="00FF738A" w:rsidRDefault="00C94507" w:rsidP="002A5B39">
      <w:pPr>
        <w:autoSpaceDE w:val="0"/>
        <w:autoSpaceDN w:val="0"/>
        <w:adjustRightInd w:val="0"/>
        <w:spacing w:before="0" w:after="0"/>
        <w:jc w:val="both"/>
        <w:rPr>
          <w:rFonts w:ascii="Arial" w:hAnsi="Arial" w:cs="Arial"/>
        </w:rPr>
      </w:pPr>
    </w:p>
    <w:p w:rsidR="00E9017D" w:rsidRPr="00FF738A" w:rsidRDefault="002A5942" w:rsidP="002A5B39">
      <w:pPr>
        <w:spacing w:before="0" w:after="0"/>
        <w:jc w:val="both"/>
        <w:rPr>
          <w:rFonts w:ascii="Arial" w:hAnsi="Arial" w:cs="Arial"/>
          <w:b/>
        </w:rPr>
      </w:pPr>
      <w:r w:rsidRPr="00FF738A">
        <w:rPr>
          <w:rFonts w:ascii="Arial" w:hAnsi="Arial" w:cs="Arial"/>
          <w:b/>
        </w:rPr>
        <w:t>Olemasolevad hooned</w:t>
      </w:r>
    </w:p>
    <w:p w:rsidR="00E81250" w:rsidRPr="00FF738A" w:rsidRDefault="00E9017D" w:rsidP="002A5B39">
      <w:pPr>
        <w:autoSpaceDE w:val="0"/>
        <w:autoSpaceDN w:val="0"/>
        <w:adjustRightInd w:val="0"/>
        <w:spacing w:before="0" w:after="0"/>
        <w:jc w:val="both"/>
        <w:rPr>
          <w:rFonts w:ascii="Arial" w:hAnsi="Arial" w:cs="Arial"/>
        </w:rPr>
      </w:pPr>
      <w:r w:rsidRPr="00FF738A">
        <w:rPr>
          <w:rFonts w:ascii="Arial" w:hAnsi="Arial" w:cs="Arial"/>
        </w:rPr>
        <w:t>Planeeritav maa-ala on hoonestamata.</w:t>
      </w:r>
    </w:p>
    <w:p w:rsidR="001139B3" w:rsidRPr="00FF738A" w:rsidRDefault="001139B3" w:rsidP="002A5B39">
      <w:pPr>
        <w:autoSpaceDE w:val="0"/>
        <w:autoSpaceDN w:val="0"/>
        <w:adjustRightInd w:val="0"/>
        <w:spacing w:before="0" w:after="0"/>
        <w:jc w:val="both"/>
        <w:rPr>
          <w:rFonts w:ascii="Arial" w:hAnsi="Arial" w:cs="Arial"/>
        </w:rPr>
      </w:pPr>
    </w:p>
    <w:p w:rsidR="00E81250" w:rsidRPr="00FF738A" w:rsidRDefault="00E81250" w:rsidP="006760BF">
      <w:pPr>
        <w:pStyle w:val="Heading2"/>
        <w:numPr>
          <w:ilvl w:val="1"/>
          <w:numId w:val="4"/>
        </w:numPr>
        <w:tabs>
          <w:tab w:val="left" w:pos="426"/>
        </w:tabs>
        <w:jc w:val="both"/>
        <w:rPr>
          <w:rFonts w:cs="Arial"/>
          <w:szCs w:val="22"/>
        </w:rPr>
      </w:pPr>
      <w:bookmarkStart w:id="16" w:name="_Toc497647800"/>
      <w:bookmarkStart w:id="17" w:name="_Toc10652140"/>
      <w:r w:rsidRPr="00FF738A">
        <w:rPr>
          <w:rFonts w:cs="Arial"/>
          <w:szCs w:val="22"/>
        </w:rPr>
        <w:t>Planeeringualaga külgnevad kinnistud ja nende iseloomustus</w:t>
      </w:r>
      <w:bookmarkEnd w:id="16"/>
      <w:bookmarkEnd w:id="17"/>
    </w:p>
    <w:p w:rsidR="006E430B" w:rsidRPr="00FF738A" w:rsidRDefault="006E430B" w:rsidP="002A5B39">
      <w:pPr>
        <w:pStyle w:val="ListParagraph"/>
        <w:autoSpaceDE w:val="0"/>
        <w:autoSpaceDN w:val="0"/>
        <w:adjustRightInd w:val="0"/>
        <w:spacing w:before="0" w:after="0"/>
        <w:ind w:left="0"/>
        <w:jc w:val="both"/>
        <w:rPr>
          <w:rFonts w:ascii="Arial" w:hAnsi="Arial" w:cs="Arial"/>
        </w:rPr>
      </w:pPr>
      <w:r w:rsidRPr="00FF738A">
        <w:rPr>
          <w:rFonts w:ascii="Arial" w:hAnsi="Arial" w:cs="Arial"/>
        </w:rPr>
        <w:t>Planeeringualaga külgnevad kinnistud on:</w:t>
      </w:r>
    </w:p>
    <w:p w:rsidR="006E430B" w:rsidRPr="00FF738A" w:rsidRDefault="006E430B" w:rsidP="002A5B39">
      <w:pPr>
        <w:pStyle w:val="ListParagraph"/>
        <w:autoSpaceDE w:val="0"/>
        <w:autoSpaceDN w:val="0"/>
        <w:adjustRightInd w:val="0"/>
        <w:ind w:left="0"/>
        <w:jc w:val="both"/>
        <w:rPr>
          <w:rFonts w:ascii="Arial" w:hAnsi="Arial" w:cs="Arial"/>
        </w:rPr>
      </w:pPr>
      <w:r w:rsidRPr="00FF738A">
        <w:rPr>
          <w:rFonts w:ascii="Arial" w:hAnsi="Arial" w:cs="Arial"/>
        </w:rPr>
        <w:t>Nurkse, katastritunnus</w:t>
      </w:r>
      <w:r w:rsidR="00BD1E5C" w:rsidRPr="00FF738A">
        <w:rPr>
          <w:rFonts w:ascii="Arial" w:hAnsi="Arial" w:cs="Arial"/>
        </w:rPr>
        <w:t xml:space="preserve"> </w:t>
      </w:r>
      <w:r w:rsidRPr="00FF738A">
        <w:rPr>
          <w:rFonts w:ascii="Arial" w:hAnsi="Arial" w:cs="Arial"/>
        </w:rPr>
        <w:t>65301:001:2836, pindala 4079</w:t>
      </w:r>
      <w:r w:rsidR="00AA4464" w:rsidRPr="00FF738A">
        <w:rPr>
          <w:rFonts w:ascii="Arial" w:hAnsi="Arial" w:cs="Arial"/>
        </w:rPr>
        <w:t xml:space="preserve"> m², sihtotstarbega </w:t>
      </w:r>
      <w:r w:rsidRPr="00FF738A">
        <w:rPr>
          <w:rFonts w:ascii="Arial" w:hAnsi="Arial" w:cs="Arial"/>
        </w:rPr>
        <w:t>maa</w:t>
      </w:r>
      <w:r w:rsidR="002374D8" w:rsidRPr="00FF738A">
        <w:rPr>
          <w:rFonts w:ascii="Arial" w:hAnsi="Arial" w:cs="Arial"/>
        </w:rPr>
        <w:t>tulundusmaa 100%, hoonestamata;</w:t>
      </w:r>
    </w:p>
    <w:p w:rsidR="006E430B" w:rsidRPr="00FF738A" w:rsidRDefault="006E430B" w:rsidP="002A5B39">
      <w:pPr>
        <w:pStyle w:val="ListParagraph"/>
        <w:autoSpaceDE w:val="0"/>
        <w:autoSpaceDN w:val="0"/>
        <w:adjustRightInd w:val="0"/>
        <w:ind w:left="0"/>
        <w:jc w:val="both"/>
        <w:rPr>
          <w:rFonts w:ascii="Arial" w:hAnsi="Arial" w:cs="Arial"/>
        </w:rPr>
      </w:pPr>
      <w:r w:rsidRPr="00FF738A">
        <w:rPr>
          <w:rFonts w:ascii="Arial" w:hAnsi="Arial" w:cs="Arial"/>
        </w:rPr>
        <w:t>Uusmaa tee 17, katastri</w:t>
      </w:r>
      <w:r w:rsidR="00BD1E5C" w:rsidRPr="00FF738A">
        <w:rPr>
          <w:rFonts w:ascii="Arial" w:hAnsi="Arial" w:cs="Arial"/>
        </w:rPr>
        <w:t>tunnus 65</w:t>
      </w:r>
      <w:r w:rsidRPr="00FF738A">
        <w:rPr>
          <w:rFonts w:ascii="Arial" w:hAnsi="Arial" w:cs="Arial"/>
        </w:rPr>
        <w:t>301:001:1907, pindala 4792</w:t>
      </w:r>
      <w:r w:rsidR="00AA4464" w:rsidRPr="00FF738A">
        <w:rPr>
          <w:rFonts w:ascii="Arial" w:hAnsi="Arial" w:cs="Arial"/>
        </w:rPr>
        <w:t xml:space="preserve"> m², sihtotstarbega </w:t>
      </w:r>
      <w:r w:rsidRPr="00FF738A">
        <w:rPr>
          <w:rFonts w:ascii="Arial" w:hAnsi="Arial" w:cs="Arial"/>
        </w:rPr>
        <w:t>elamumaa 100%, hoonestatud 3-korruselis</w:t>
      </w:r>
      <w:r w:rsidR="00311FCD" w:rsidRPr="00FF738A">
        <w:rPr>
          <w:rFonts w:ascii="Arial" w:hAnsi="Arial" w:cs="Arial"/>
        </w:rPr>
        <w:t>t</w:t>
      </w:r>
      <w:r w:rsidRPr="00FF738A">
        <w:rPr>
          <w:rFonts w:ascii="Arial" w:hAnsi="Arial" w:cs="Arial"/>
        </w:rPr>
        <w:t>e korterelamu</w:t>
      </w:r>
      <w:r w:rsidR="00311FCD" w:rsidRPr="00FF738A">
        <w:rPr>
          <w:rFonts w:ascii="Arial" w:hAnsi="Arial" w:cs="Arial"/>
        </w:rPr>
        <w:t>te</w:t>
      </w:r>
      <w:r w:rsidRPr="00FF738A">
        <w:rPr>
          <w:rFonts w:ascii="Arial" w:hAnsi="Arial" w:cs="Arial"/>
        </w:rPr>
        <w:t>ga;</w:t>
      </w:r>
    </w:p>
    <w:p w:rsidR="006E430B" w:rsidRPr="00FF738A" w:rsidRDefault="006E430B" w:rsidP="002A5B39">
      <w:pPr>
        <w:pStyle w:val="ListParagraph"/>
        <w:autoSpaceDE w:val="0"/>
        <w:autoSpaceDN w:val="0"/>
        <w:adjustRightInd w:val="0"/>
        <w:ind w:left="0"/>
        <w:jc w:val="both"/>
        <w:rPr>
          <w:rFonts w:ascii="Arial" w:hAnsi="Arial" w:cs="Arial"/>
        </w:rPr>
      </w:pPr>
      <w:r w:rsidRPr="00FF738A">
        <w:rPr>
          <w:rFonts w:ascii="Arial" w:hAnsi="Arial" w:cs="Arial"/>
        </w:rPr>
        <w:t>Vägeva põik, katastri</w:t>
      </w:r>
      <w:r w:rsidR="00BD1E5C" w:rsidRPr="00FF738A">
        <w:rPr>
          <w:rFonts w:ascii="Arial" w:hAnsi="Arial" w:cs="Arial"/>
        </w:rPr>
        <w:t>tunnus 65</w:t>
      </w:r>
      <w:r w:rsidRPr="00FF738A">
        <w:rPr>
          <w:rFonts w:ascii="Arial" w:hAnsi="Arial" w:cs="Arial"/>
        </w:rPr>
        <w:t>301:001:1102, pindala 1302</w:t>
      </w:r>
      <w:r w:rsidR="00AA4464" w:rsidRPr="00FF738A">
        <w:rPr>
          <w:rFonts w:ascii="Arial" w:hAnsi="Arial" w:cs="Arial"/>
        </w:rPr>
        <w:t xml:space="preserve"> m², sihtotstarbega </w:t>
      </w:r>
      <w:r w:rsidRPr="00FF738A">
        <w:rPr>
          <w:rFonts w:ascii="Arial" w:hAnsi="Arial" w:cs="Arial"/>
        </w:rPr>
        <w:t>elamumaa 100%, hoonestatud üksikelamuga;</w:t>
      </w:r>
    </w:p>
    <w:p w:rsidR="006E430B" w:rsidRPr="00FF738A" w:rsidRDefault="006E430B" w:rsidP="002A5B39">
      <w:pPr>
        <w:pStyle w:val="ListParagraph"/>
        <w:autoSpaceDE w:val="0"/>
        <w:autoSpaceDN w:val="0"/>
        <w:adjustRightInd w:val="0"/>
        <w:ind w:left="0"/>
        <w:jc w:val="both"/>
        <w:rPr>
          <w:rFonts w:ascii="Arial" w:hAnsi="Arial" w:cs="Arial"/>
        </w:rPr>
      </w:pPr>
      <w:r w:rsidRPr="00FF738A">
        <w:rPr>
          <w:rFonts w:ascii="Arial" w:hAnsi="Arial" w:cs="Arial"/>
        </w:rPr>
        <w:t>Kasemetsa, katastri</w:t>
      </w:r>
      <w:r w:rsidR="00BD1E5C" w:rsidRPr="00FF738A">
        <w:rPr>
          <w:rFonts w:ascii="Arial" w:hAnsi="Arial" w:cs="Arial"/>
        </w:rPr>
        <w:t>tunnus 65</w:t>
      </w:r>
      <w:r w:rsidRPr="00FF738A">
        <w:rPr>
          <w:rFonts w:ascii="Arial" w:hAnsi="Arial" w:cs="Arial"/>
        </w:rPr>
        <w:t>301:001:</w:t>
      </w:r>
      <w:r w:rsidR="000F4A63" w:rsidRPr="00FF738A">
        <w:rPr>
          <w:rFonts w:ascii="Arial" w:hAnsi="Arial" w:cs="Arial"/>
        </w:rPr>
        <w:t>1</w:t>
      </w:r>
      <w:r w:rsidRPr="00FF738A">
        <w:rPr>
          <w:rFonts w:ascii="Arial" w:hAnsi="Arial" w:cs="Arial"/>
        </w:rPr>
        <w:t>3</w:t>
      </w:r>
      <w:r w:rsidR="000F4A63" w:rsidRPr="00FF738A">
        <w:rPr>
          <w:rFonts w:ascii="Arial" w:hAnsi="Arial" w:cs="Arial"/>
        </w:rPr>
        <w:t>35</w:t>
      </w:r>
      <w:r w:rsidRPr="00FF738A">
        <w:rPr>
          <w:rFonts w:ascii="Arial" w:hAnsi="Arial" w:cs="Arial"/>
        </w:rPr>
        <w:t xml:space="preserve">, pindala </w:t>
      </w:r>
      <w:r w:rsidR="000F4A63" w:rsidRPr="00FF738A">
        <w:rPr>
          <w:rFonts w:ascii="Arial" w:hAnsi="Arial" w:cs="Arial"/>
        </w:rPr>
        <w:t>33100</w:t>
      </w:r>
      <w:r w:rsidR="00AA4464" w:rsidRPr="00FF738A">
        <w:rPr>
          <w:rFonts w:ascii="Arial" w:hAnsi="Arial" w:cs="Arial"/>
        </w:rPr>
        <w:t xml:space="preserve"> m², sihtotstarbega </w:t>
      </w:r>
      <w:r w:rsidRPr="00FF738A">
        <w:rPr>
          <w:rFonts w:ascii="Arial" w:hAnsi="Arial" w:cs="Arial"/>
        </w:rPr>
        <w:t>maa</w:t>
      </w:r>
      <w:r w:rsidR="002374D8" w:rsidRPr="00FF738A">
        <w:rPr>
          <w:rFonts w:ascii="Arial" w:hAnsi="Arial" w:cs="Arial"/>
        </w:rPr>
        <w:t>tulundusmaa 100%, hoonestamata;</w:t>
      </w:r>
    </w:p>
    <w:p w:rsidR="000F4A63" w:rsidRPr="00FF738A" w:rsidRDefault="000F4A63" w:rsidP="002A5B39">
      <w:pPr>
        <w:pStyle w:val="ListParagraph"/>
        <w:autoSpaceDE w:val="0"/>
        <w:autoSpaceDN w:val="0"/>
        <w:adjustRightInd w:val="0"/>
        <w:ind w:left="0"/>
        <w:jc w:val="both"/>
        <w:rPr>
          <w:rFonts w:ascii="Arial" w:hAnsi="Arial" w:cs="Arial"/>
        </w:rPr>
      </w:pPr>
      <w:r w:rsidRPr="00FF738A">
        <w:rPr>
          <w:rFonts w:ascii="Arial" w:hAnsi="Arial" w:cs="Arial"/>
        </w:rPr>
        <w:t>Kasemetsa tee 3, katastri</w:t>
      </w:r>
      <w:r w:rsidR="00BD1E5C" w:rsidRPr="00FF738A">
        <w:rPr>
          <w:rFonts w:ascii="Arial" w:hAnsi="Arial" w:cs="Arial"/>
        </w:rPr>
        <w:t>tunnus 65</w:t>
      </w:r>
      <w:r w:rsidRPr="00FF738A">
        <w:rPr>
          <w:rFonts w:ascii="Arial" w:hAnsi="Arial" w:cs="Arial"/>
        </w:rPr>
        <w:t>301:001:1343, pindala 1519</w:t>
      </w:r>
      <w:r w:rsidR="00AA4464" w:rsidRPr="00FF738A">
        <w:rPr>
          <w:rFonts w:ascii="Arial" w:hAnsi="Arial" w:cs="Arial"/>
        </w:rPr>
        <w:t xml:space="preserve"> m², sihtotstarbega </w:t>
      </w:r>
      <w:r w:rsidRPr="00FF738A">
        <w:rPr>
          <w:rFonts w:ascii="Arial" w:hAnsi="Arial" w:cs="Arial"/>
        </w:rPr>
        <w:t>elamumaa 100%, hoonestamata;</w:t>
      </w:r>
    </w:p>
    <w:p w:rsidR="000F4A63" w:rsidRPr="00FF738A" w:rsidRDefault="000F4A63" w:rsidP="002A5B39">
      <w:pPr>
        <w:pStyle w:val="ListParagraph"/>
        <w:autoSpaceDE w:val="0"/>
        <w:autoSpaceDN w:val="0"/>
        <w:adjustRightInd w:val="0"/>
        <w:ind w:left="0"/>
        <w:jc w:val="both"/>
        <w:rPr>
          <w:rFonts w:ascii="Arial" w:hAnsi="Arial" w:cs="Arial"/>
        </w:rPr>
      </w:pPr>
      <w:r w:rsidRPr="00FF738A">
        <w:rPr>
          <w:rFonts w:ascii="Arial" w:hAnsi="Arial" w:cs="Arial"/>
        </w:rPr>
        <w:t>Peetri tee 1, katastri</w:t>
      </w:r>
      <w:r w:rsidR="00BD1E5C" w:rsidRPr="00FF738A">
        <w:rPr>
          <w:rFonts w:ascii="Arial" w:hAnsi="Arial" w:cs="Arial"/>
        </w:rPr>
        <w:t>tunnus 65</w:t>
      </w:r>
      <w:r w:rsidRPr="00FF738A">
        <w:rPr>
          <w:rFonts w:ascii="Arial" w:hAnsi="Arial" w:cs="Arial"/>
        </w:rPr>
        <w:t>301:001:1462, pindala 1855</w:t>
      </w:r>
      <w:r w:rsidR="00AA4464" w:rsidRPr="00FF738A">
        <w:rPr>
          <w:rFonts w:ascii="Arial" w:hAnsi="Arial" w:cs="Arial"/>
        </w:rPr>
        <w:t xml:space="preserve"> m², sihtotstarbega </w:t>
      </w:r>
      <w:r w:rsidRPr="00FF738A">
        <w:rPr>
          <w:rFonts w:ascii="Arial" w:hAnsi="Arial" w:cs="Arial"/>
        </w:rPr>
        <w:t>elamumaa 100%, hoonestatud paariselamuga;</w:t>
      </w:r>
    </w:p>
    <w:p w:rsidR="000F4A63" w:rsidRPr="00FF738A" w:rsidRDefault="000F4A63" w:rsidP="002A5B39">
      <w:pPr>
        <w:pStyle w:val="ListParagraph"/>
        <w:autoSpaceDE w:val="0"/>
        <w:autoSpaceDN w:val="0"/>
        <w:adjustRightInd w:val="0"/>
        <w:ind w:left="0"/>
        <w:jc w:val="both"/>
        <w:rPr>
          <w:rFonts w:ascii="Arial" w:hAnsi="Arial" w:cs="Arial"/>
        </w:rPr>
      </w:pPr>
      <w:r w:rsidRPr="00FF738A">
        <w:rPr>
          <w:rFonts w:ascii="Arial" w:hAnsi="Arial" w:cs="Arial"/>
        </w:rPr>
        <w:t>Peetri tee L14,</w:t>
      </w:r>
      <w:r w:rsidR="00BD1E5C" w:rsidRPr="00FF738A">
        <w:rPr>
          <w:rFonts w:ascii="Arial" w:hAnsi="Arial" w:cs="Arial"/>
        </w:rPr>
        <w:t xml:space="preserve"> </w:t>
      </w:r>
      <w:r w:rsidRPr="00FF738A">
        <w:rPr>
          <w:rFonts w:ascii="Arial" w:hAnsi="Arial" w:cs="Arial"/>
        </w:rPr>
        <w:t>katastri</w:t>
      </w:r>
      <w:r w:rsidR="00BD1E5C" w:rsidRPr="00FF738A">
        <w:rPr>
          <w:rFonts w:ascii="Arial" w:hAnsi="Arial" w:cs="Arial"/>
        </w:rPr>
        <w:t>tunnus 65</w:t>
      </w:r>
      <w:r w:rsidRPr="00FF738A">
        <w:rPr>
          <w:rFonts w:ascii="Arial" w:hAnsi="Arial" w:cs="Arial"/>
        </w:rPr>
        <w:t>301:001:32</w:t>
      </w:r>
      <w:r w:rsidR="000A5523" w:rsidRPr="00FF738A">
        <w:rPr>
          <w:rFonts w:ascii="Arial" w:hAnsi="Arial" w:cs="Arial"/>
        </w:rPr>
        <w:t>0</w:t>
      </w:r>
      <w:r w:rsidRPr="00FF738A">
        <w:rPr>
          <w:rFonts w:ascii="Arial" w:hAnsi="Arial" w:cs="Arial"/>
        </w:rPr>
        <w:t>9,</w:t>
      </w:r>
      <w:r w:rsidR="00BD1E5C" w:rsidRPr="00FF738A">
        <w:rPr>
          <w:rFonts w:ascii="Arial" w:hAnsi="Arial" w:cs="Arial"/>
        </w:rPr>
        <w:t xml:space="preserve"> </w:t>
      </w:r>
      <w:r w:rsidRPr="00FF738A">
        <w:rPr>
          <w:rFonts w:ascii="Arial" w:hAnsi="Arial" w:cs="Arial"/>
        </w:rPr>
        <w:t>pindala 3074</w:t>
      </w:r>
      <w:r w:rsidR="00BD1E5C" w:rsidRPr="00FF738A">
        <w:rPr>
          <w:rFonts w:ascii="Arial" w:hAnsi="Arial" w:cs="Arial"/>
        </w:rPr>
        <w:t xml:space="preserve"> </w:t>
      </w:r>
      <w:r w:rsidR="00AA4464" w:rsidRPr="00FF738A">
        <w:rPr>
          <w:rFonts w:ascii="Arial" w:hAnsi="Arial" w:cs="Arial"/>
        </w:rPr>
        <w:t>m²,</w:t>
      </w:r>
      <w:r w:rsidR="00BD1E5C" w:rsidRPr="00FF738A">
        <w:rPr>
          <w:rFonts w:ascii="Arial" w:hAnsi="Arial" w:cs="Arial"/>
        </w:rPr>
        <w:t xml:space="preserve"> </w:t>
      </w:r>
      <w:r w:rsidR="00AA4464" w:rsidRPr="00FF738A">
        <w:rPr>
          <w:rFonts w:ascii="Arial" w:hAnsi="Arial" w:cs="Arial"/>
        </w:rPr>
        <w:t xml:space="preserve">sihtotstarbega </w:t>
      </w:r>
      <w:r w:rsidRPr="00FF738A">
        <w:rPr>
          <w:rFonts w:ascii="Arial" w:hAnsi="Arial" w:cs="Arial"/>
        </w:rPr>
        <w:t>tran</w:t>
      </w:r>
      <w:r w:rsidR="004109DC" w:rsidRPr="00FF738A">
        <w:rPr>
          <w:rFonts w:ascii="Arial" w:hAnsi="Arial" w:cs="Arial"/>
        </w:rPr>
        <w:t>s</w:t>
      </w:r>
      <w:r w:rsidRPr="00FF738A">
        <w:rPr>
          <w:rFonts w:ascii="Arial" w:hAnsi="Arial" w:cs="Arial"/>
        </w:rPr>
        <w:t>pordimaa</w:t>
      </w:r>
      <w:r w:rsidR="00BD1E5C" w:rsidRPr="00FF738A">
        <w:rPr>
          <w:rFonts w:ascii="Arial" w:hAnsi="Arial" w:cs="Arial"/>
        </w:rPr>
        <w:t xml:space="preserve"> </w:t>
      </w:r>
      <w:r w:rsidRPr="00FF738A">
        <w:rPr>
          <w:rFonts w:ascii="Arial" w:hAnsi="Arial" w:cs="Arial"/>
        </w:rPr>
        <w:t>100%;</w:t>
      </w:r>
    </w:p>
    <w:p w:rsidR="00E81250" w:rsidRPr="00FF738A" w:rsidRDefault="000F4A63" w:rsidP="002A5B39">
      <w:pPr>
        <w:pStyle w:val="ListParagraph"/>
        <w:autoSpaceDE w:val="0"/>
        <w:autoSpaceDN w:val="0"/>
        <w:adjustRightInd w:val="0"/>
        <w:ind w:left="0"/>
        <w:jc w:val="both"/>
        <w:rPr>
          <w:rFonts w:ascii="Arial" w:hAnsi="Arial" w:cs="Arial"/>
        </w:rPr>
      </w:pPr>
      <w:r w:rsidRPr="00FF738A">
        <w:rPr>
          <w:rFonts w:ascii="Arial" w:hAnsi="Arial" w:cs="Arial"/>
        </w:rPr>
        <w:t>11330 Järveküla-Jüri</w:t>
      </w:r>
      <w:r w:rsidR="00BD1E5C" w:rsidRPr="00FF738A">
        <w:rPr>
          <w:rFonts w:ascii="Arial" w:hAnsi="Arial" w:cs="Arial"/>
        </w:rPr>
        <w:t xml:space="preserve"> </w:t>
      </w:r>
      <w:r w:rsidRPr="00FF738A">
        <w:rPr>
          <w:rFonts w:ascii="Arial" w:hAnsi="Arial" w:cs="Arial"/>
        </w:rPr>
        <w:t>tee, katastri</w:t>
      </w:r>
      <w:r w:rsidR="00BD1E5C" w:rsidRPr="00FF738A">
        <w:rPr>
          <w:rFonts w:ascii="Arial" w:hAnsi="Arial" w:cs="Arial"/>
        </w:rPr>
        <w:t>tunnus 65</w:t>
      </w:r>
      <w:r w:rsidRPr="00FF738A">
        <w:rPr>
          <w:rFonts w:ascii="Arial" w:hAnsi="Arial" w:cs="Arial"/>
        </w:rPr>
        <w:t>301:001:0594, pindala 59300</w:t>
      </w:r>
      <w:r w:rsidR="00AA4464" w:rsidRPr="00FF738A">
        <w:rPr>
          <w:rFonts w:ascii="Arial" w:hAnsi="Arial" w:cs="Arial"/>
        </w:rPr>
        <w:t xml:space="preserve"> m², sihtotstarbega </w:t>
      </w:r>
      <w:r w:rsidRPr="00FF738A">
        <w:rPr>
          <w:rFonts w:ascii="Arial" w:hAnsi="Arial" w:cs="Arial"/>
        </w:rPr>
        <w:t>transpordimaa 100%;</w:t>
      </w:r>
    </w:p>
    <w:p w:rsidR="00C94507" w:rsidRPr="00FF738A" w:rsidRDefault="00C94507" w:rsidP="002A5B39">
      <w:pPr>
        <w:pStyle w:val="ListParagraph"/>
        <w:autoSpaceDE w:val="0"/>
        <w:autoSpaceDN w:val="0"/>
        <w:adjustRightInd w:val="0"/>
        <w:ind w:left="0"/>
        <w:jc w:val="both"/>
        <w:rPr>
          <w:rFonts w:ascii="Arial" w:hAnsi="Arial" w:cs="Arial"/>
        </w:rPr>
      </w:pPr>
      <w:r w:rsidRPr="00FF738A">
        <w:rPr>
          <w:rFonts w:ascii="Arial" w:hAnsi="Arial" w:cs="Arial"/>
        </w:rPr>
        <w:t>Uusmaa tee T5, katastri</w:t>
      </w:r>
      <w:r w:rsidR="00BD1E5C" w:rsidRPr="00FF738A">
        <w:rPr>
          <w:rFonts w:ascii="Arial" w:hAnsi="Arial" w:cs="Arial"/>
        </w:rPr>
        <w:t>tunnus 65</w:t>
      </w:r>
      <w:r w:rsidRPr="00FF738A">
        <w:rPr>
          <w:rFonts w:ascii="Arial" w:hAnsi="Arial" w:cs="Arial"/>
        </w:rPr>
        <w:t>301:001:3377, pindala 1941</w:t>
      </w:r>
      <w:r w:rsidR="00AA4464" w:rsidRPr="00FF738A">
        <w:rPr>
          <w:rFonts w:ascii="Arial" w:hAnsi="Arial" w:cs="Arial"/>
        </w:rPr>
        <w:t xml:space="preserve"> m², sihtotstarbega </w:t>
      </w:r>
      <w:r w:rsidRPr="00FF738A">
        <w:rPr>
          <w:rFonts w:ascii="Arial" w:hAnsi="Arial" w:cs="Arial"/>
        </w:rPr>
        <w:t>transpordimaa 100%;</w:t>
      </w:r>
    </w:p>
    <w:p w:rsidR="00C94507" w:rsidRPr="00FF738A" w:rsidRDefault="00C94507" w:rsidP="002A5B39">
      <w:pPr>
        <w:pStyle w:val="ListParagraph"/>
        <w:autoSpaceDE w:val="0"/>
        <w:autoSpaceDN w:val="0"/>
        <w:adjustRightInd w:val="0"/>
        <w:ind w:left="0"/>
        <w:jc w:val="both"/>
        <w:rPr>
          <w:rFonts w:ascii="Arial" w:hAnsi="Arial" w:cs="Arial"/>
        </w:rPr>
      </w:pPr>
      <w:r w:rsidRPr="00FF738A">
        <w:rPr>
          <w:rFonts w:ascii="Arial" w:hAnsi="Arial" w:cs="Arial"/>
        </w:rPr>
        <w:t>Uusmaa tee T3, katastri</w:t>
      </w:r>
      <w:r w:rsidR="00BD1E5C" w:rsidRPr="00FF738A">
        <w:rPr>
          <w:rFonts w:ascii="Arial" w:hAnsi="Arial" w:cs="Arial"/>
        </w:rPr>
        <w:t>tunnus 65</w:t>
      </w:r>
      <w:r w:rsidRPr="00FF738A">
        <w:rPr>
          <w:rFonts w:ascii="Arial" w:hAnsi="Arial" w:cs="Arial"/>
        </w:rPr>
        <w:t>301:001:1908, pindala 2082</w:t>
      </w:r>
      <w:r w:rsidR="00AA4464" w:rsidRPr="00FF738A">
        <w:rPr>
          <w:rFonts w:ascii="Arial" w:hAnsi="Arial" w:cs="Arial"/>
        </w:rPr>
        <w:t xml:space="preserve"> m², sihtotstarbega </w:t>
      </w:r>
      <w:r w:rsidRPr="00FF738A">
        <w:rPr>
          <w:rFonts w:ascii="Arial" w:hAnsi="Arial" w:cs="Arial"/>
        </w:rPr>
        <w:t>transpord</w:t>
      </w:r>
      <w:r w:rsidR="001139B3" w:rsidRPr="00FF738A">
        <w:rPr>
          <w:rFonts w:ascii="Arial" w:hAnsi="Arial" w:cs="Arial"/>
        </w:rPr>
        <w:t>imaa 100%.</w:t>
      </w:r>
    </w:p>
    <w:p w:rsidR="00C94507" w:rsidRPr="00FF738A" w:rsidRDefault="00C94507" w:rsidP="002A5B39">
      <w:pPr>
        <w:pStyle w:val="ListParagraph"/>
        <w:autoSpaceDE w:val="0"/>
        <w:autoSpaceDN w:val="0"/>
        <w:adjustRightInd w:val="0"/>
        <w:spacing w:before="0" w:after="0"/>
        <w:ind w:left="0"/>
        <w:jc w:val="both"/>
        <w:rPr>
          <w:rFonts w:ascii="Arial" w:hAnsi="Arial" w:cs="Arial"/>
        </w:rPr>
      </w:pPr>
    </w:p>
    <w:p w:rsidR="00E81250" w:rsidRPr="00FF738A" w:rsidRDefault="00E81250" w:rsidP="006760BF">
      <w:pPr>
        <w:pStyle w:val="Heading2"/>
        <w:numPr>
          <w:ilvl w:val="1"/>
          <w:numId w:val="4"/>
        </w:numPr>
        <w:tabs>
          <w:tab w:val="left" w:pos="426"/>
        </w:tabs>
        <w:jc w:val="both"/>
        <w:rPr>
          <w:rFonts w:cs="Arial"/>
          <w:szCs w:val="22"/>
        </w:rPr>
      </w:pPr>
      <w:bookmarkStart w:id="18" w:name="_Toc497647801"/>
      <w:bookmarkStart w:id="19" w:name="_Toc10652141"/>
      <w:r w:rsidRPr="00FF738A">
        <w:rPr>
          <w:rFonts w:cs="Arial"/>
          <w:szCs w:val="22"/>
        </w:rPr>
        <w:t>Olemasolevad teed ja juurdepääsud</w:t>
      </w:r>
      <w:bookmarkEnd w:id="18"/>
      <w:bookmarkEnd w:id="19"/>
    </w:p>
    <w:p w:rsidR="00C94507" w:rsidRPr="00FF738A" w:rsidRDefault="00E9017D" w:rsidP="002A5B39">
      <w:pPr>
        <w:autoSpaceDE w:val="0"/>
        <w:autoSpaceDN w:val="0"/>
        <w:adjustRightInd w:val="0"/>
        <w:spacing w:before="0" w:after="0"/>
        <w:jc w:val="both"/>
        <w:rPr>
          <w:rFonts w:ascii="Arial" w:hAnsi="Arial" w:cs="Arial"/>
        </w:rPr>
      </w:pPr>
      <w:r w:rsidRPr="00FF738A">
        <w:rPr>
          <w:rFonts w:ascii="Arial" w:hAnsi="Arial" w:cs="Arial"/>
        </w:rPr>
        <w:t>Juurdepääs planeeritavale alale on tagatud</w:t>
      </w:r>
      <w:r w:rsidR="002A5942" w:rsidRPr="00FF738A">
        <w:rPr>
          <w:rFonts w:ascii="Arial" w:hAnsi="Arial" w:cs="Arial"/>
        </w:rPr>
        <w:t>.</w:t>
      </w:r>
    </w:p>
    <w:p w:rsidR="00C94507" w:rsidRPr="00FF738A" w:rsidRDefault="00E9017D" w:rsidP="002A5B39">
      <w:pPr>
        <w:autoSpaceDE w:val="0"/>
        <w:autoSpaceDN w:val="0"/>
        <w:adjustRightInd w:val="0"/>
        <w:spacing w:before="0" w:after="0"/>
        <w:jc w:val="both"/>
        <w:rPr>
          <w:rFonts w:ascii="Arial" w:hAnsi="Arial" w:cs="Arial"/>
        </w:rPr>
      </w:pPr>
      <w:r w:rsidRPr="00FF738A">
        <w:rPr>
          <w:rFonts w:ascii="Arial" w:hAnsi="Arial" w:cs="Arial"/>
        </w:rPr>
        <w:t xml:space="preserve">Kinnistule Järvepõllu on juurdepääs 11330 </w:t>
      </w:r>
      <w:r w:rsidR="00C5248C" w:rsidRPr="00FF738A">
        <w:rPr>
          <w:rFonts w:ascii="Arial" w:hAnsi="Arial" w:cs="Arial"/>
        </w:rPr>
        <w:t xml:space="preserve">Järveküla-Jüri </w:t>
      </w:r>
      <w:r w:rsidR="001139B3" w:rsidRPr="00FF738A">
        <w:rPr>
          <w:rFonts w:ascii="Arial" w:hAnsi="Arial" w:cs="Arial"/>
        </w:rPr>
        <w:t>teelt (Vana-</w:t>
      </w:r>
      <w:r w:rsidRPr="00FF738A">
        <w:rPr>
          <w:rFonts w:ascii="Arial" w:hAnsi="Arial" w:cs="Arial"/>
        </w:rPr>
        <w:t>T</w:t>
      </w:r>
      <w:r w:rsidR="00C94507" w:rsidRPr="00FF738A">
        <w:rPr>
          <w:rFonts w:ascii="Arial" w:hAnsi="Arial" w:cs="Arial"/>
        </w:rPr>
        <w:t>artu mnt)</w:t>
      </w:r>
      <w:r w:rsidR="00F143A9" w:rsidRPr="00FF738A">
        <w:rPr>
          <w:rFonts w:ascii="Arial" w:hAnsi="Arial" w:cs="Arial"/>
        </w:rPr>
        <w:t xml:space="preserve"> </w:t>
      </w:r>
      <w:r w:rsidR="001C1FCD" w:rsidRPr="00FF738A">
        <w:rPr>
          <w:rFonts w:ascii="Arial" w:hAnsi="Arial" w:cs="Arial"/>
        </w:rPr>
        <w:t>ja Kodu teelt</w:t>
      </w:r>
      <w:r w:rsidR="001139B3" w:rsidRPr="00FF738A">
        <w:rPr>
          <w:rFonts w:ascii="Arial" w:hAnsi="Arial" w:cs="Arial"/>
        </w:rPr>
        <w:t>.</w:t>
      </w:r>
    </w:p>
    <w:p w:rsidR="00211D43" w:rsidRPr="00FF738A" w:rsidRDefault="00211D43" w:rsidP="002A5B39">
      <w:pPr>
        <w:autoSpaceDE w:val="0"/>
        <w:autoSpaceDN w:val="0"/>
        <w:adjustRightInd w:val="0"/>
        <w:spacing w:before="0" w:after="0"/>
        <w:jc w:val="both"/>
        <w:rPr>
          <w:rFonts w:ascii="Arial" w:hAnsi="Arial" w:cs="Arial"/>
        </w:rPr>
      </w:pPr>
      <w:r w:rsidRPr="00FF738A">
        <w:rPr>
          <w:rFonts w:ascii="Arial" w:hAnsi="Arial" w:cs="Arial"/>
        </w:rPr>
        <w:t>Kinnistule Uu</w:t>
      </w:r>
      <w:r w:rsidR="00167CE3" w:rsidRPr="00FF738A">
        <w:rPr>
          <w:rFonts w:ascii="Arial" w:hAnsi="Arial" w:cs="Arial"/>
        </w:rPr>
        <w:t>s</w:t>
      </w:r>
      <w:r w:rsidRPr="00FF738A">
        <w:rPr>
          <w:rFonts w:ascii="Arial" w:hAnsi="Arial" w:cs="Arial"/>
        </w:rPr>
        <w:t>maa tee 19 on juurdepääs Uu</w:t>
      </w:r>
      <w:r w:rsidR="00167CE3" w:rsidRPr="00FF738A">
        <w:rPr>
          <w:rFonts w:ascii="Arial" w:hAnsi="Arial" w:cs="Arial"/>
        </w:rPr>
        <w:t>s</w:t>
      </w:r>
      <w:r w:rsidRPr="00FF738A">
        <w:rPr>
          <w:rFonts w:ascii="Arial" w:hAnsi="Arial" w:cs="Arial"/>
        </w:rPr>
        <w:t>maa teelt.</w:t>
      </w:r>
    </w:p>
    <w:p w:rsidR="00E81250" w:rsidRPr="00FF738A" w:rsidRDefault="00E81250" w:rsidP="002A5B39">
      <w:pPr>
        <w:autoSpaceDE w:val="0"/>
        <w:autoSpaceDN w:val="0"/>
        <w:adjustRightInd w:val="0"/>
        <w:spacing w:before="0" w:after="0"/>
        <w:jc w:val="both"/>
        <w:rPr>
          <w:rFonts w:ascii="Arial" w:hAnsi="Arial" w:cs="Arial"/>
        </w:rPr>
      </w:pPr>
    </w:p>
    <w:p w:rsidR="00E81250" w:rsidRPr="00FF738A" w:rsidRDefault="00E81250" w:rsidP="006760BF">
      <w:pPr>
        <w:pStyle w:val="Heading2"/>
        <w:numPr>
          <w:ilvl w:val="1"/>
          <w:numId w:val="4"/>
        </w:numPr>
        <w:tabs>
          <w:tab w:val="left" w:pos="426"/>
        </w:tabs>
        <w:jc w:val="both"/>
        <w:rPr>
          <w:rFonts w:cs="Arial"/>
          <w:szCs w:val="22"/>
        </w:rPr>
      </w:pPr>
      <w:bookmarkStart w:id="20" w:name="_Toc497647802"/>
      <w:bookmarkStart w:id="21" w:name="_Toc10652142"/>
      <w:r w:rsidRPr="00FF738A">
        <w:rPr>
          <w:rFonts w:cs="Arial"/>
          <w:szCs w:val="22"/>
        </w:rPr>
        <w:t>Olemasolev tehnovarustus</w:t>
      </w:r>
      <w:bookmarkEnd w:id="20"/>
      <w:bookmarkEnd w:id="21"/>
    </w:p>
    <w:p w:rsidR="00211D43" w:rsidRPr="00FF738A" w:rsidRDefault="00C5248C" w:rsidP="002A5B39">
      <w:pPr>
        <w:pStyle w:val="ListParagraph"/>
        <w:autoSpaceDE w:val="0"/>
        <w:autoSpaceDN w:val="0"/>
        <w:adjustRightInd w:val="0"/>
        <w:spacing w:before="0" w:after="0"/>
        <w:ind w:left="0"/>
        <w:jc w:val="both"/>
        <w:rPr>
          <w:rFonts w:ascii="Arial" w:hAnsi="Arial" w:cs="Arial"/>
        </w:rPr>
      </w:pPr>
      <w:r w:rsidRPr="00FF738A">
        <w:rPr>
          <w:rFonts w:ascii="Arial" w:hAnsi="Arial" w:cs="Arial"/>
        </w:rPr>
        <w:t>Planeeringuala</w:t>
      </w:r>
      <w:r w:rsidR="00E9017D" w:rsidRPr="00FF738A">
        <w:rPr>
          <w:rFonts w:ascii="Arial" w:hAnsi="Arial" w:cs="Arial"/>
        </w:rPr>
        <w:t xml:space="preserve"> paikneb tsentraalsete tehnovõrkudega varustatud piirkonnas. Planeeringualal piki </w:t>
      </w:r>
      <w:r w:rsidRPr="00FF738A">
        <w:rPr>
          <w:rFonts w:ascii="Arial" w:hAnsi="Arial" w:cs="Arial"/>
        </w:rPr>
        <w:t xml:space="preserve">Järveküla-Jüri </w:t>
      </w:r>
      <w:r w:rsidR="00592685" w:rsidRPr="00FF738A">
        <w:rPr>
          <w:rFonts w:ascii="Arial" w:hAnsi="Arial" w:cs="Arial"/>
        </w:rPr>
        <w:t>maanteed kulgevad</w:t>
      </w:r>
      <w:r w:rsidR="00E9017D" w:rsidRPr="00FF738A">
        <w:rPr>
          <w:rFonts w:ascii="Arial" w:hAnsi="Arial" w:cs="Arial"/>
        </w:rPr>
        <w:t xml:space="preserve"> sidek</w:t>
      </w:r>
      <w:r w:rsidR="00BD1E5C" w:rsidRPr="00FF738A">
        <w:rPr>
          <w:rFonts w:ascii="Arial" w:hAnsi="Arial" w:cs="Arial"/>
        </w:rPr>
        <w:t>aabel ja gaasitoru. Planeeringu</w:t>
      </w:r>
      <w:r w:rsidR="00E9017D" w:rsidRPr="00FF738A">
        <w:rPr>
          <w:rFonts w:ascii="Arial" w:hAnsi="Arial" w:cs="Arial"/>
        </w:rPr>
        <w:t xml:space="preserve">ala lõunaossa, piki </w:t>
      </w:r>
      <w:r w:rsidRPr="00FF738A">
        <w:rPr>
          <w:rFonts w:ascii="Arial" w:hAnsi="Arial" w:cs="Arial"/>
        </w:rPr>
        <w:t xml:space="preserve">Järveküla-Jüri </w:t>
      </w:r>
      <w:r w:rsidR="00E9017D" w:rsidRPr="00FF738A">
        <w:rPr>
          <w:rFonts w:ascii="Arial" w:hAnsi="Arial" w:cs="Arial"/>
        </w:rPr>
        <w:t>maanteed, jäävad vee- ja kanalisatsioonitorustikud</w:t>
      </w:r>
      <w:r w:rsidR="002A5942" w:rsidRPr="00FF738A">
        <w:rPr>
          <w:rFonts w:ascii="Arial" w:hAnsi="Arial" w:cs="Arial"/>
        </w:rPr>
        <w:t xml:space="preserve"> ning elektriõhuliin.</w:t>
      </w:r>
    </w:p>
    <w:p w:rsidR="00E81250" w:rsidRPr="00FF738A" w:rsidRDefault="00211D43" w:rsidP="002A5B39">
      <w:pPr>
        <w:pStyle w:val="ListParagraph"/>
        <w:autoSpaceDE w:val="0"/>
        <w:autoSpaceDN w:val="0"/>
        <w:adjustRightInd w:val="0"/>
        <w:spacing w:before="0" w:after="0"/>
        <w:ind w:left="0"/>
        <w:jc w:val="both"/>
        <w:rPr>
          <w:rFonts w:ascii="Arial" w:hAnsi="Arial" w:cs="Arial"/>
        </w:rPr>
      </w:pPr>
      <w:r w:rsidRPr="00FF738A">
        <w:rPr>
          <w:rFonts w:ascii="Arial" w:hAnsi="Arial" w:cs="Arial"/>
        </w:rPr>
        <w:t>Uusmaa teel paiknevad vee- ja kanalisatsiooni torustikud, gaasi torustik, side- ja elektri madalpinge kaablid.</w:t>
      </w:r>
      <w:r w:rsidR="00BD1E5C" w:rsidRPr="00FF738A">
        <w:rPr>
          <w:rFonts w:ascii="Arial" w:hAnsi="Arial" w:cs="Arial"/>
        </w:rPr>
        <w:t xml:space="preserve"> Planeeringu</w:t>
      </w:r>
      <w:r w:rsidR="00E9017D" w:rsidRPr="00FF738A">
        <w:rPr>
          <w:rFonts w:ascii="Arial" w:hAnsi="Arial" w:cs="Arial"/>
        </w:rPr>
        <w:t>ala läbib idapiiri ääres sidekaabel. Järvepõllu kinnistu lõunaosa naaberalal (riigimaal) paikneb sideehitis.</w:t>
      </w:r>
    </w:p>
    <w:p w:rsidR="001139B3" w:rsidRPr="00FF738A" w:rsidRDefault="001139B3" w:rsidP="002A5B39">
      <w:pPr>
        <w:pStyle w:val="ListParagraph"/>
        <w:autoSpaceDE w:val="0"/>
        <w:autoSpaceDN w:val="0"/>
        <w:adjustRightInd w:val="0"/>
        <w:spacing w:before="0" w:after="0"/>
        <w:ind w:left="0"/>
        <w:jc w:val="both"/>
        <w:rPr>
          <w:rFonts w:ascii="Arial" w:hAnsi="Arial" w:cs="Arial"/>
        </w:rPr>
      </w:pPr>
    </w:p>
    <w:p w:rsidR="00E81250" w:rsidRPr="00FF738A" w:rsidRDefault="00E81250" w:rsidP="006760BF">
      <w:pPr>
        <w:pStyle w:val="Heading2"/>
        <w:numPr>
          <w:ilvl w:val="1"/>
          <w:numId w:val="4"/>
        </w:numPr>
        <w:tabs>
          <w:tab w:val="left" w:pos="426"/>
        </w:tabs>
        <w:jc w:val="both"/>
        <w:rPr>
          <w:rFonts w:cs="Arial"/>
          <w:szCs w:val="22"/>
        </w:rPr>
      </w:pPr>
      <w:bookmarkStart w:id="22" w:name="_Toc497647803"/>
      <w:bookmarkStart w:id="23" w:name="_Toc10652143"/>
      <w:r w:rsidRPr="00FF738A">
        <w:rPr>
          <w:rFonts w:cs="Arial"/>
          <w:szCs w:val="22"/>
        </w:rPr>
        <w:lastRenderedPageBreak/>
        <w:t>Olemasolev haljastus ja keskkond</w:t>
      </w:r>
      <w:bookmarkEnd w:id="22"/>
      <w:bookmarkEnd w:id="23"/>
    </w:p>
    <w:p w:rsidR="00E81250" w:rsidRPr="00FF738A" w:rsidRDefault="00E9017D" w:rsidP="002A5B39">
      <w:pPr>
        <w:pStyle w:val="ListParagraph"/>
        <w:autoSpaceDE w:val="0"/>
        <w:autoSpaceDN w:val="0"/>
        <w:adjustRightInd w:val="0"/>
        <w:spacing w:before="0" w:after="0"/>
        <w:ind w:left="0"/>
        <w:jc w:val="both"/>
        <w:rPr>
          <w:rFonts w:ascii="Arial" w:hAnsi="Arial" w:cs="Arial"/>
        </w:rPr>
      </w:pPr>
      <w:r w:rsidRPr="00FF738A">
        <w:rPr>
          <w:rFonts w:ascii="Arial" w:hAnsi="Arial" w:cs="Arial"/>
        </w:rPr>
        <w:t xml:space="preserve">Järvepõllu kinnistu </w:t>
      </w:r>
      <w:r w:rsidR="00B61C61" w:rsidRPr="00FF738A">
        <w:rPr>
          <w:rFonts w:ascii="Arial" w:hAnsi="Arial" w:cs="Arial"/>
        </w:rPr>
        <w:t>ja Uusmaa te</w:t>
      </w:r>
      <w:r w:rsidR="00BD1E5C" w:rsidRPr="00FF738A">
        <w:rPr>
          <w:rFonts w:ascii="Arial" w:hAnsi="Arial" w:cs="Arial"/>
        </w:rPr>
        <w:t>e</w:t>
      </w:r>
      <w:r w:rsidR="00B61C61" w:rsidRPr="00FF738A">
        <w:rPr>
          <w:rFonts w:ascii="Arial" w:hAnsi="Arial" w:cs="Arial"/>
        </w:rPr>
        <w:t xml:space="preserve"> 19 kinnistu </w:t>
      </w:r>
      <w:r w:rsidRPr="00FF738A">
        <w:rPr>
          <w:rFonts w:ascii="Arial" w:hAnsi="Arial" w:cs="Arial"/>
        </w:rPr>
        <w:t>on</w:t>
      </w:r>
      <w:r w:rsidR="00BD1E5C" w:rsidRPr="00FF738A">
        <w:rPr>
          <w:rFonts w:ascii="Arial" w:hAnsi="Arial" w:cs="Arial"/>
        </w:rPr>
        <w:t xml:space="preserve"> </w:t>
      </w:r>
      <w:r w:rsidRPr="00FF738A">
        <w:rPr>
          <w:rFonts w:ascii="Arial" w:hAnsi="Arial" w:cs="Arial"/>
        </w:rPr>
        <w:t>looduslik rohumaa ük</w:t>
      </w:r>
      <w:r w:rsidR="00C5248C" w:rsidRPr="00FF738A">
        <w:rPr>
          <w:rFonts w:ascii="Arial" w:hAnsi="Arial" w:cs="Arial"/>
        </w:rPr>
        <w:t>sikute lehtpuude ja põõsastega.</w:t>
      </w:r>
    </w:p>
    <w:p w:rsidR="001139B3" w:rsidRPr="00FF738A" w:rsidRDefault="00CB7CF1" w:rsidP="002A5B39">
      <w:pPr>
        <w:pStyle w:val="ListParagraph"/>
        <w:autoSpaceDE w:val="0"/>
        <w:autoSpaceDN w:val="0"/>
        <w:adjustRightInd w:val="0"/>
        <w:spacing w:before="0" w:after="0"/>
        <w:ind w:left="0"/>
        <w:jc w:val="both"/>
        <w:rPr>
          <w:rFonts w:ascii="Arial" w:hAnsi="Arial" w:cs="Arial"/>
        </w:rPr>
      </w:pPr>
      <w:r w:rsidRPr="00FF738A">
        <w:rPr>
          <w:rFonts w:ascii="Arial" w:hAnsi="Arial" w:cs="Arial"/>
        </w:rPr>
        <w:t>Väärtuslik kõrghaljastus puudub.</w:t>
      </w:r>
    </w:p>
    <w:p w:rsidR="00CB7CF1" w:rsidRPr="00FF738A" w:rsidRDefault="00CB7CF1" w:rsidP="002A5B39">
      <w:pPr>
        <w:pStyle w:val="ListParagraph"/>
        <w:autoSpaceDE w:val="0"/>
        <w:autoSpaceDN w:val="0"/>
        <w:adjustRightInd w:val="0"/>
        <w:spacing w:before="0" w:after="0"/>
        <w:ind w:left="0"/>
        <w:jc w:val="both"/>
        <w:rPr>
          <w:rFonts w:ascii="Arial" w:hAnsi="Arial" w:cs="Arial"/>
        </w:rPr>
      </w:pPr>
    </w:p>
    <w:p w:rsidR="00E81250" w:rsidRPr="00FF738A" w:rsidRDefault="00E81250" w:rsidP="006760BF">
      <w:pPr>
        <w:pStyle w:val="Heading2"/>
        <w:numPr>
          <w:ilvl w:val="1"/>
          <w:numId w:val="4"/>
        </w:numPr>
        <w:tabs>
          <w:tab w:val="left" w:pos="426"/>
        </w:tabs>
        <w:jc w:val="both"/>
        <w:rPr>
          <w:rFonts w:cs="Arial"/>
          <w:szCs w:val="22"/>
        </w:rPr>
      </w:pPr>
      <w:bookmarkStart w:id="24" w:name="_Toc497647804"/>
      <w:bookmarkStart w:id="25" w:name="_Toc10652144"/>
      <w:r w:rsidRPr="00FF738A">
        <w:rPr>
          <w:rFonts w:cs="Arial"/>
          <w:szCs w:val="22"/>
        </w:rPr>
        <w:t>Kehtivad piirangud</w:t>
      </w:r>
      <w:bookmarkEnd w:id="24"/>
      <w:bookmarkEnd w:id="25"/>
    </w:p>
    <w:p w:rsidR="00E9017D" w:rsidRPr="00FF738A" w:rsidRDefault="00E9017D" w:rsidP="002A5B39">
      <w:pPr>
        <w:autoSpaceDE w:val="0"/>
        <w:autoSpaceDN w:val="0"/>
        <w:adjustRightInd w:val="0"/>
        <w:spacing w:before="0" w:after="0"/>
        <w:jc w:val="both"/>
        <w:rPr>
          <w:rFonts w:ascii="Arial" w:hAnsi="Arial" w:cs="Arial"/>
        </w:rPr>
      </w:pPr>
      <w:r w:rsidRPr="00FF738A">
        <w:rPr>
          <w:rFonts w:ascii="Arial" w:hAnsi="Arial" w:cs="Arial"/>
        </w:rPr>
        <w:t>Planeeritava maa-ala maakasutust kitsendavad tehnorajatiste kaitsevööndid:</w:t>
      </w:r>
    </w:p>
    <w:p w:rsidR="00E9017D" w:rsidRPr="00FF738A" w:rsidRDefault="00BD1E5C" w:rsidP="006760BF">
      <w:pPr>
        <w:numPr>
          <w:ilvl w:val="0"/>
          <w:numId w:val="8"/>
        </w:numPr>
        <w:autoSpaceDE w:val="0"/>
        <w:autoSpaceDN w:val="0"/>
        <w:adjustRightInd w:val="0"/>
        <w:spacing w:before="0" w:after="0"/>
        <w:jc w:val="both"/>
        <w:rPr>
          <w:rFonts w:ascii="Arial" w:hAnsi="Arial" w:cs="Arial"/>
        </w:rPr>
      </w:pPr>
      <w:r w:rsidRPr="00FF738A">
        <w:rPr>
          <w:rFonts w:ascii="Arial" w:hAnsi="Arial" w:cs="Arial"/>
        </w:rPr>
        <w:t>v</w:t>
      </w:r>
      <w:r w:rsidR="00E9017D" w:rsidRPr="00FF738A">
        <w:rPr>
          <w:rFonts w:ascii="Arial" w:hAnsi="Arial" w:cs="Arial"/>
        </w:rPr>
        <w:t>eetorustik</w:t>
      </w:r>
      <w:r w:rsidRPr="00FF738A">
        <w:rPr>
          <w:rFonts w:ascii="Arial" w:hAnsi="Arial" w:cs="Arial"/>
        </w:rPr>
        <w:t>,</w:t>
      </w:r>
    </w:p>
    <w:p w:rsidR="00E9017D" w:rsidRPr="00FF738A" w:rsidRDefault="00BD1E5C" w:rsidP="006760BF">
      <w:pPr>
        <w:numPr>
          <w:ilvl w:val="0"/>
          <w:numId w:val="8"/>
        </w:numPr>
        <w:autoSpaceDE w:val="0"/>
        <w:autoSpaceDN w:val="0"/>
        <w:adjustRightInd w:val="0"/>
        <w:spacing w:before="0" w:after="0"/>
        <w:jc w:val="both"/>
        <w:rPr>
          <w:rFonts w:ascii="Arial" w:hAnsi="Arial" w:cs="Arial"/>
        </w:rPr>
      </w:pPr>
      <w:r w:rsidRPr="00FF738A">
        <w:rPr>
          <w:rFonts w:ascii="Arial" w:hAnsi="Arial" w:cs="Arial"/>
        </w:rPr>
        <w:t>k</w:t>
      </w:r>
      <w:r w:rsidR="00E9017D" w:rsidRPr="00FF738A">
        <w:rPr>
          <w:rFonts w:ascii="Arial" w:hAnsi="Arial" w:cs="Arial"/>
        </w:rPr>
        <w:t>analisatsioonitorustik</w:t>
      </w:r>
      <w:r w:rsidRPr="00FF738A">
        <w:rPr>
          <w:rFonts w:ascii="Arial" w:hAnsi="Arial" w:cs="Arial"/>
        </w:rPr>
        <w:t>,</w:t>
      </w:r>
    </w:p>
    <w:p w:rsidR="00E9017D" w:rsidRPr="00FF738A" w:rsidRDefault="00BD1E5C" w:rsidP="006760BF">
      <w:pPr>
        <w:numPr>
          <w:ilvl w:val="0"/>
          <w:numId w:val="8"/>
        </w:numPr>
        <w:autoSpaceDE w:val="0"/>
        <w:autoSpaceDN w:val="0"/>
        <w:adjustRightInd w:val="0"/>
        <w:spacing w:before="0" w:after="0"/>
        <w:jc w:val="both"/>
        <w:rPr>
          <w:rFonts w:ascii="Arial" w:hAnsi="Arial" w:cs="Arial"/>
        </w:rPr>
      </w:pPr>
      <w:r w:rsidRPr="00FF738A">
        <w:rPr>
          <w:rFonts w:ascii="Arial" w:hAnsi="Arial" w:cs="Arial"/>
        </w:rPr>
        <w:t>g</w:t>
      </w:r>
      <w:r w:rsidR="00E9017D" w:rsidRPr="00FF738A">
        <w:rPr>
          <w:rFonts w:ascii="Arial" w:hAnsi="Arial" w:cs="Arial"/>
        </w:rPr>
        <w:t>aasitorustik</w:t>
      </w:r>
      <w:r w:rsidRPr="00FF738A">
        <w:rPr>
          <w:rFonts w:ascii="Arial" w:hAnsi="Arial" w:cs="Arial"/>
        </w:rPr>
        <w:t>,</w:t>
      </w:r>
    </w:p>
    <w:p w:rsidR="00E9017D" w:rsidRPr="00FF738A" w:rsidRDefault="00BD1E5C" w:rsidP="006760BF">
      <w:pPr>
        <w:numPr>
          <w:ilvl w:val="0"/>
          <w:numId w:val="8"/>
        </w:numPr>
        <w:autoSpaceDE w:val="0"/>
        <w:autoSpaceDN w:val="0"/>
        <w:adjustRightInd w:val="0"/>
        <w:spacing w:before="0" w:after="0"/>
        <w:jc w:val="both"/>
        <w:rPr>
          <w:rFonts w:ascii="Arial" w:hAnsi="Arial" w:cs="Arial"/>
        </w:rPr>
      </w:pPr>
      <w:r w:rsidRPr="00FF738A">
        <w:rPr>
          <w:rFonts w:ascii="Arial" w:hAnsi="Arial" w:cs="Arial"/>
        </w:rPr>
        <w:t>s</w:t>
      </w:r>
      <w:r w:rsidR="00E9017D" w:rsidRPr="00FF738A">
        <w:rPr>
          <w:rFonts w:ascii="Arial" w:hAnsi="Arial" w:cs="Arial"/>
        </w:rPr>
        <w:t>idekanalisatsioon</w:t>
      </w:r>
      <w:r w:rsidRPr="00FF738A">
        <w:rPr>
          <w:rFonts w:ascii="Arial" w:hAnsi="Arial" w:cs="Arial"/>
        </w:rPr>
        <w:t>,</w:t>
      </w:r>
    </w:p>
    <w:p w:rsidR="00E9017D" w:rsidRPr="00FF738A" w:rsidRDefault="00BD1E5C" w:rsidP="006760BF">
      <w:pPr>
        <w:numPr>
          <w:ilvl w:val="0"/>
          <w:numId w:val="8"/>
        </w:numPr>
        <w:autoSpaceDE w:val="0"/>
        <w:autoSpaceDN w:val="0"/>
        <w:adjustRightInd w:val="0"/>
        <w:spacing w:before="0" w:after="0"/>
        <w:jc w:val="both"/>
        <w:rPr>
          <w:rFonts w:ascii="Arial" w:hAnsi="Arial" w:cs="Arial"/>
        </w:rPr>
      </w:pPr>
      <w:r w:rsidRPr="00FF738A">
        <w:rPr>
          <w:rFonts w:ascii="Arial" w:hAnsi="Arial" w:cs="Arial"/>
        </w:rPr>
        <w:t>e</w:t>
      </w:r>
      <w:r w:rsidR="00E9017D" w:rsidRPr="00FF738A">
        <w:rPr>
          <w:rFonts w:ascii="Arial" w:hAnsi="Arial" w:cs="Arial"/>
        </w:rPr>
        <w:t>lektriõhuliin 1</w:t>
      </w:r>
      <w:r w:rsidR="002374D8" w:rsidRPr="00FF738A">
        <w:rPr>
          <w:rFonts w:ascii="Arial" w:hAnsi="Arial" w:cs="Arial"/>
        </w:rPr>
        <w:t xml:space="preserve"> – </w:t>
      </w:r>
      <w:r w:rsidR="00E9017D" w:rsidRPr="00FF738A">
        <w:rPr>
          <w:rFonts w:ascii="Arial" w:hAnsi="Arial" w:cs="Arial"/>
        </w:rPr>
        <w:t>20</w:t>
      </w:r>
      <w:r w:rsidRPr="00FF738A">
        <w:rPr>
          <w:rFonts w:ascii="Arial" w:hAnsi="Arial" w:cs="Arial"/>
        </w:rPr>
        <w:t xml:space="preserve"> </w:t>
      </w:r>
      <w:r w:rsidR="00E9017D" w:rsidRPr="00FF738A">
        <w:rPr>
          <w:rFonts w:ascii="Arial" w:hAnsi="Arial" w:cs="Arial"/>
        </w:rPr>
        <w:t>kV</w:t>
      </w:r>
      <w:r w:rsidRPr="00FF738A">
        <w:rPr>
          <w:rFonts w:ascii="Arial" w:hAnsi="Arial" w:cs="Arial"/>
        </w:rPr>
        <w:t>,</w:t>
      </w:r>
    </w:p>
    <w:p w:rsidR="00E9017D" w:rsidRPr="00FF738A" w:rsidRDefault="00BD1E5C" w:rsidP="006760BF">
      <w:pPr>
        <w:numPr>
          <w:ilvl w:val="0"/>
          <w:numId w:val="8"/>
        </w:numPr>
        <w:autoSpaceDE w:val="0"/>
        <w:autoSpaceDN w:val="0"/>
        <w:adjustRightInd w:val="0"/>
        <w:spacing w:before="0" w:after="0"/>
        <w:jc w:val="both"/>
        <w:rPr>
          <w:rFonts w:ascii="Arial" w:hAnsi="Arial" w:cs="Arial"/>
        </w:rPr>
      </w:pPr>
      <w:r w:rsidRPr="00FF738A">
        <w:rPr>
          <w:rFonts w:ascii="Arial" w:hAnsi="Arial" w:cs="Arial"/>
        </w:rPr>
        <w:t>p</w:t>
      </w:r>
      <w:r w:rsidR="00E9017D" w:rsidRPr="00FF738A">
        <w:rPr>
          <w:rFonts w:ascii="Arial" w:hAnsi="Arial" w:cs="Arial"/>
        </w:rPr>
        <w:t>uurkaevu sanitaarkaitseala</w:t>
      </w:r>
      <w:r w:rsidRPr="00FF738A">
        <w:rPr>
          <w:rFonts w:ascii="Arial" w:hAnsi="Arial" w:cs="Arial"/>
        </w:rPr>
        <w:t>,</w:t>
      </w:r>
    </w:p>
    <w:p w:rsidR="00E81250" w:rsidRPr="00FF738A" w:rsidRDefault="00BD1E5C" w:rsidP="006760BF">
      <w:pPr>
        <w:numPr>
          <w:ilvl w:val="0"/>
          <w:numId w:val="8"/>
        </w:numPr>
        <w:autoSpaceDE w:val="0"/>
        <w:autoSpaceDN w:val="0"/>
        <w:adjustRightInd w:val="0"/>
        <w:spacing w:before="0" w:after="0"/>
        <w:jc w:val="both"/>
        <w:rPr>
          <w:rFonts w:ascii="Arial" w:hAnsi="Arial" w:cs="Arial"/>
        </w:rPr>
      </w:pPr>
      <w:r w:rsidRPr="00FF738A">
        <w:rPr>
          <w:rFonts w:ascii="Arial" w:hAnsi="Arial" w:cs="Arial"/>
        </w:rPr>
        <w:t>a</w:t>
      </w:r>
      <w:r w:rsidR="00E9017D" w:rsidRPr="00FF738A">
        <w:rPr>
          <w:rFonts w:ascii="Arial" w:hAnsi="Arial" w:cs="Arial"/>
        </w:rPr>
        <w:t>valikult kasutatava tee kaitsevöönd</w:t>
      </w:r>
      <w:r w:rsidRPr="00FF738A">
        <w:rPr>
          <w:rFonts w:ascii="Arial" w:hAnsi="Arial" w:cs="Arial"/>
        </w:rPr>
        <w:t>.</w:t>
      </w:r>
    </w:p>
    <w:p w:rsidR="00334CDF" w:rsidRPr="00FF738A" w:rsidRDefault="00334CDF" w:rsidP="002A5B39">
      <w:pPr>
        <w:autoSpaceDE w:val="0"/>
        <w:autoSpaceDN w:val="0"/>
        <w:adjustRightInd w:val="0"/>
        <w:spacing w:before="0" w:after="0"/>
        <w:jc w:val="both"/>
        <w:rPr>
          <w:rFonts w:ascii="Arial" w:hAnsi="Arial" w:cs="Arial"/>
        </w:rPr>
      </w:pPr>
    </w:p>
    <w:p w:rsidR="001B3CDC" w:rsidRPr="00FF738A" w:rsidRDefault="001B3CDC" w:rsidP="002A5B39">
      <w:pPr>
        <w:autoSpaceDE w:val="0"/>
        <w:autoSpaceDN w:val="0"/>
        <w:adjustRightInd w:val="0"/>
        <w:spacing w:before="0" w:after="0"/>
        <w:jc w:val="both"/>
        <w:rPr>
          <w:rFonts w:ascii="Arial" w:hAnsi="Arial" w:cs="Arial"/>
        </w:rPr>
      </w:pPr>
    </w:p>
    <w:p w:rsidR="00E81250" w:rsidRPr="00FF738A" w:rsidRDefault="00E81250" w:rsidP="006760BF">
      <w:pPr>
        <w:pStyle w:val="Heading1"/>
        <w:numPr>
          <w:ilvl w:val="0"/>
          <w:numId w:val="5"/>
        </w:numPr>
        <w:tabs>
          <w:tab w:val="left" w:pos="284"/>
        </w:tabs>
        <w:spacing w:before="0"/>
        <w:ind w:left="244" w:hanging="244"/>
        <w:jc w:val="both"/>
        <w:rPr>
          <w:rFonts w:ascii="Arial" w:hAnsi="Arial" w:cs="Arial"/>
          <w:caps/>
          <w:color w:val="auto"/>
          <w:sz w:val="22"/>
          <w:szCs w:val="22"/>
        </w:rPr>
      </w:pPr>
      <w:bookmarkStart w:id="26" w:name="_Toc497647805"/>
      <w:bookmarkStart w:id="27" w:name="_Toc10652145"/>
      <w:r w:rsidRPr="00FF738A">
        <w:rPr>
          <w:rFonts w:ascii="Arial" w:hAnsi="Arial" w:cs="Arial"/>
          <w:caps/>
          <w:color w:val="auto"/>
          <w:sz w:val="22"/>
          <w:szCs w:val="22"/>
        </w:rPr>
        <w:t>Planeeringu ettepanek</w:t>
      </w:r>
      <w:bookmarkEnd w:id="26"/>
      <w:bookmarkEnd w:id="27"/>
    </w:p>
    <w:p w:rsidR="00CE7683" w:rsidRPr="00FF738A" w:rsidRDefault="00CE7683" w:rsidP="00CE7683">
      <w:pPr>
        <w:spacing w:before="0" w:after="0"/>
        <w:rPr>
          <w:rFonts w:ascii="Arial" w:hAnsi="Arial" w:cs="Arial"/>
        </w:rPr>
      </w:pPr>
    </w:p>
    <w:p w:rsidR="00E81250" w:rsidRPr="00FF738A" w:rsidRDefault="00E81250" w:rsidP="006760BF">
      <w:pPr>
        <w:pStyle w:val="Heading2"/>
        <w:numPr>
          <w:ilvl w:val="1"/>
          <w:numId w:val="5"/>
        </w:numPr>
        <w:tabs>
          <w:tab w:val="left" w:pos="426"/>
        </w:tabs>
        <w:jc w:val="both"/>
        <w:rPr>
          <w:rFonts w:cs="Arial"/>
          <w:szCs w:val="22"/>
        </w:rPr>
      </w:pPr>
      <w:bookmarkStart w:id="28" w:name="_Toc497647806"/>
      <w:bookmarkStart w:id="29" w:name="_Toc10652146"/>
      <w:r w:rsidRPr="00FF738A">
        <w:rPr>
          <w:rFonts w:cs="Arial"/>
          <w:szCs w:val="22"/>
        </w:rPr>
        <w:t>Krundijaotus</w:t>
      </w:r>
      <w:bookmarkEnd w:id="28"/>
      <w:bookmarkEnd w:id="29"/>
    </w:p>
    <w:p w:rsidR="00827A69" w:rsidRPr="00FF738A" w:rsidRDefault="00827A69" w:rsidP="002A5B39">
      <w:pPr>
        <w:autoSpaceDE w:val="0"/>
        <w:autoSpaceDN w:val="0"/>
        <w:adjustRightInd w:val="0"/>
        <w:spacing w:before="0"/>
        <w:jc w:val="both"/>
        <w:rPr>
          <w:rFonts w:ascii="Arial" w:hAnsi="Arial" w:cs="Arial"/>
        </w:rPr>
      </w:pPr>
      <w:r w:rsidRPr="00FF738A">
        <w:rPr>
          <w:rFonts w:ascii="Arial" w:hAnsi="Arial" w:cs="Arial"/>
        </w:rPr>
        <w:t>Planeeritav</w:t>
      </w:r>
      <w:r w:rsidR="00037934" w:rsidRPr="00FF738A">
        <w:rPr>
          <w:rFonts w:ascii="Arial" w:hAnsi="Arial" w:cs="Arial"/>
        </w:rPr>
        <w:t>ale</w:t>
      </w:r>
      <w:r w:rsidRPr="00FF738A">
        <w:rPr>
          <w:rFonts w:ascii="Arial" w:hAnsi="Arial" w:cs="Arial"/>
        </w:rPr>
        <w:t xml:space="preserve"> maa-ala</w:t>
      </w:r>
      <w:r w:rsidR="00037934" w:rsidRPr="00FF738A">
        <w:rPr>
          <w:rFonts w:ascii="Arial" w:hAnsi="Arial" w:cs="Arial"/>
        </w:rPr>
        <w:t>le jääv</w:t>
      </w:r>
      <w:r w:rsidRPr="00FF738A">
        <w:rPr>
          <w:rFonts w:ascii="Arial" w:hAnsi="Arial" w:cs="Arial"/>
        </w:rPr>
        <w:t xml:space="preserve"> maatulun</w:t>
      </w:r>
      <w:r w:rsidR="00037934" w:rsidRPr="00FF738A">
        <w:rPr>
          <w:rFonts w:ascii="Arial" w:hAnsi="Arial" w:cs="Arial"/>
        </w:rPr>
        <w:t>dusmaa sihtotstarbega kinnistu</w:t>
      </w:r>
      <w:r w:rsidRPr="00FF738A">
        <w:rPr>
          <w:rFonts w:ascii="Arial" w:hAnsi="Arial" w:cs="Arial"/>
        </w:rPr>
        <w:t xml:space="preserve"> Järvepõllu</w:t>
      </w:r>
      <w:r w:rsidR="00037934" w:rsidRPr="00FF738A">
        <w:rPr>
          <w:rFonts w:ascii="Arial" w:hAnsi="Arial" w:cs="Arial"/>
        </w:rPr>
        <w:t>,</w:t>
      </w:r>
      <w:r w:rsidRPr="00FF738A">
        <w:rPr>
          <w:rFonts w:ascii="Arial" w:hAnsi="Arial" w:cs="Arial"/>
        </w:rPr>
        <w:t xml:space="preserve"> suurusega </w:t>
      </w:r>
      <w:r w:rsidR="00054393" w:rsidRPr="00FF738A">
        <w:rPr>
          <w:rFonts w:ascii="Arial" w:hAnsi="Arial" w:cs="Arial"/>
        </w:rPr>
        <w:t> </w:t>
      </w:r>
      <w:r w:rsidR="00054393" w:rsidRPr="00FF738A">
        <w:rPr>
          <w:rFonts w:ascii="Arial" w:hAnsi="Arial" w:cs="Arial"/>
        </w:rPr>
        <w:t> </w:t>
      </w:r>
      <w:r w:rsidRPr="00FF738A">
        <w:rPr>
          <w:rFonts w:ascii="Arial" w:hAnsi="Arial" w:cs="Arial"/>
        </w:rPr>
        <w:t>59900</w:t>
      </w:r>
      <w:r w:rsidR="009C4DD4" w:rsidRPr="00FF738A">
        <w:rPr>
          <w:rFonts w:ascii="Arial" w:hAnsi="Arial" w:cs="Arial"/>
        </w:rPr>
        <w:t xml:space="preserve"> </w:t>
      </w:r>
      <w:r w:rsidR="00037934" w:rsidRPr="00FF738A">
        <w:rPr>
          <w:rFonts w:ascii="Arial" w:hAnsi="Arial" w:cs="Arial"/>
        </w:rPr>
        <w:t xml:space="preserve">m², on </w:t>
      </w:r>
      <w:r w:rsidRPr="00FF738A">
        <w:rPr>
          <w:rFonts w:ascii="Arial" w:hAnsi="Arial" w:cs="Arial"/>
        </w:rPr>
        <w:t xml:space="preserve">planeeringu lahenduses </w:t>
      </w:r>
      <w:r w:rsidR="00037934" w:rsidRPr="00FF738A">
        <w:rPr>
          <w:rFonts w:ascii="Arial" w:hAnsi="Arial" w:cs="Arial"/>
        </w:rPr>
        <w:t>jagatud</w:t>
      </w:r>
      <w:r w:rsidRPr="00FF738A">
        <w:rPr>
          <w:rFonts w:ascii="Arial" w:hAnsi="Arial" w:cs="Arial"/>
        </w:rPr>
        <w:t xml:space="preserve"> </w:t>
      </w:r>
      <w:r w:rsidR="00A63EC9" w:rsidRPr="00FF738A">
        <w:rPr>
          <w:rFonts w:ascii="Arial" w:hAnsi="Arial" w:cs="Arial"/>
        </w:rPr>
        <w:t>seitsme</w:t>
      </w:r>
      <w:r w:rsidRPr="00FF738A">
        <w:rPr>
          <w:rFonts w:ascii="Arial" w:hAnsi="Arial" w:cs="Arial"/>
        </w:rPr>
        <w:t>teistkümneks</w:t>
      </w:r>
      <w:r w:rsidR="00F143A9" w:rsidRPr="00FF738A">
        <w:rPr>
          <w:rFonts w:ascii="Arial" w:hAnsi="Arial" w:cs="Arial"/>
        </w:rPr>
        <w:t xml:space="preserve"> </w:t>
      </w:r>
      <w:r w:rsidRPr="00FF738A">
        <w:rPr>
          <w:rFonts w:ascii="Arial" w:hAnsi="Arial" w:cs="Arial"/>
        </w:rPr>
        <w:t>elamumaa siht</w:t>
      </w:r>
      <w:r w:rsidR="006709BD" w:rsidRPr="00FF738A">
        <w:rPr>
          <w:rFonts w:ascii="Arial" w:hAnsi="Arial" w:cs="Arial"/>
        </w:rPr>
        <w:t>otstarbega krundiks, üheks ärimaa-,</w:t>
      </w:r>
      <w:r w:rsidR="009C4DD4" w:rsidRPr="00FF738A">
        <w:rPr>
          <w:rFonts w:ascii="Arial" w:hAnsi="Arial" w:cs="Arial"/>
        </w:rPr>
        <w:t xml:space="preserve"> </w:t>
      </w:r>
      <w:r w:rsidR="006709BD" w:rsidRPr="00FF738A">
        <w:rPr>
          <w:rFonts w:ascii="Arial" w:hAnsi="Arial" w:cs="Arial"/>
        </w:rPr>
        <w:t xml:space="preserve">üheks </w:t>
      </w:r>
      <w:r w:rsidR="00CB3B51" w:rsidRPr="00FF738A">
        <w:rPr>
          <w:rFonts w:ascii="Arial" w:hAnsi="Arial" w:cs="Arial"/>
        </w:rPr>
        <w:t xml:space="preserve">üldkasutatava </w:t>
      </w:r>
      <w:r w:rsidRPr="00FF738A">
        <w:rPr>
          <w:rFonts w:ascii="Arial" w:hAnsi="Arial" w:cs="Arial"/>
        </w:rPr>
        <w:t>maa sihtotstarbega krundik</w:t>
      </w:r>
      <w:r w:rsidR="00D71AB0" w:rsidRPr="00FF738A">
        <w:rPr>
          <w:rFonts w:ascii="Arial" w:hAnsi="Arial" w:cs="Arial"/>
        </w:rPr>
        <w:t>s</w:t>
      </w:r>
      <w:r w:rsidRPr="00FF738A">
        <w:rPr>
          <w:rFonts w:ascii="Arial" w:hAnsi="Arial" w:cs="Arial"/>
        </w:rPr>
        <w:t xml:space="preserve"> ja kaheks transpordimaa krundiks:</w:t>
      </w:r>
    </w:p>
    <w:p w:rsidR="00827A69" w:rsidRPr="00FF738A" w:rsidRDefault="005A5145" w:rsidP="002A5B39">
      <w:pPr>
        <w:autoSpaceDE w:val="0"/>
        <w:autoSpaceDN w:val="0"/>
        <w:adjustRightInd w:val="0"/>
        <w:spacing w:before="0" w:after="0"/>
        <w:jc w:val="both"/>
        <w:rPr>
          <w:rFonts w:ascii="Arial" w:hAnsi="Arial" w:cs="Arial"/>
        </w:rPr>
      </w:pPr>
      <w:r w:rsidRPr="00FF738A">
        <w:rPr>
          <w:rFonts w:ascii="Arial" w:hAnsi="Arial" w:cs="Arial"/>
        </w:rPr>
        <w:t xml:space="preserve">Pos. </w:t>
      </w:r>
      <w:r w:rsidR="00827A69" w:rsidRPr="00FF738A">
        <w:rPr>
          <w:rFonts w:ascii="Arial" w:hAnsi="Arial" w:cs="Arial"/>
        </w:rPr>
        <w:t xml:space="preserve">1 </w:t>
      </w:r>
      <w:r w:rsidR="006709BD" w:rsidRPr="00FF738A">
        <w:rPr>
          <w:rFonts w:ascii="Arial" w:hAnsi="Arial" w:cs="Arial"/>
        </w:rPr>
        <w:t xml:space="preserve">krunt suurusega </w:t>
      </w:r>
      <w:r w:rsidR="00AA4464" w:rsidRPr="00FF738A">
        <w:rPr>
          <w:rFonts w:ascii="Arial" w:hAnsi="Arial" w:cs="Arial"/>
        </w:rPr>
        <w:t>5</w:t>
      </w:r>
      <w:r w:rsidR="006709BD" w:rsidRPr="00FF738A">
        <w:rPr>
          <w:rFonts w:ascii="Arial" w:hAnsi="Arial" w:cs="Arial"/>
        </w:rPr>
        <w:t>000</w:t>
      </w:r>
      <w:r w:rsidR="009C4DD4" w:rsidRPr="00FF738A">
        <w:rPr>
          <w:rFonts w:ascii="Arial" w:hAnsi="Arial" w:cs="Arial"/>
        </w:rPr>
        <w:t xml:space="preserve"> </w:t>
      </w:r>
      <w:r w:rsidR="00F170EF" w:rsidRPr="00FF738A">
        <w:rPr>
          <w:rFonts w:ascii="Arial" w:hAnsi="Arial" w:cs="Arial"/>
        </w:rPr>
        <w:t xml:space="preserve">m², sihtotstarve </w:t>
      </w:r>
      <w:r w:rsidR="00CB3B51" w:rsidRPr="00FF738A">
        <w:rPr>
          <w:rFonts w:ascii="Arial" w:hAnsi="Arial" w:cs="Arial"/>
        </w:rPr>
        <w:t xml:space="preserve">üldkasutatava </w:t>
      </w:r>
      <w:r w:rsidR="00827A69" w:rsidRPr="00FF738A">
        <w:rPr>
          <w:rFonts w:ascii="Arial" w:hAnsi="Arial" w:cs="Arial"/>
        </w:rPr>
        <w:t>maa;</w:t>
      </w:r>
    </w:p>
    <w:p w:rsidR="00AA4464" w:rsidRPr="00FF738A" w:rsidRDefault="00CE7683" w:rsidP="002A5B39">
      <w:pPr>
        <w:autoSpaceDE w:val="0"/>
        <w:autoSpaceDN w:val="0"/>
        <w:adjustRightInd w:val="0"/>
        <w:spacing w:before="0" w:after="0"/>
        <w:jc w:val="both"/>
        <w:rPr>
          <w:rFonts w:ascii="Arial" w:hAnsi="Arial" w:cs="Arial"/>
        </w:rPr>
      </w:pPr>
      <w:r w:rsidRPr="00FF738A">
        <w:rPr>
          <w:rFonts w:ascii="Arial" w:hAnsi="Arial" w:cs="Arial"/>
        </w:rPr>
        <w:t>p</w:t>
      </w:r>
      <w:r w:rsidR="005A5145" w:rsidRPr="00FF738A">
        <w:rPr>
          <w:rFonts w:ascii="Arial" w:hAnsi="Arial" w:cs="Arial"/>
        </w:rPr>
        <w:t xml:space="preserve">os. </w:t>
      </w:r>
      <w:r w:rsidR="00AA4464" w:rsidRPr="00FF738A">
        <w:rPr>
          <w:rFonts w:ascii="Arial" w:hAnsi="Arial" w:cs="Arial"/>
        </w:rPr>
        <w:t>2 krunt suuru</w:t>
      </w:r>
      <w:r w:rsidR="006709BD" w:rsidRPr="00FF738A">
        <w:rPr>
          <w:rFonts w:ascii="Arial" w:hAnsi="Arial" w:cs="Arial"/>
        </w:rPr>
        <w:t>sega 5345 m², sihtotstarve äri</w:t>
      </w:r>
      <w:r w:rsidR="008607F6" w:rsidRPr="00FF738A">
        <w:rPr>
          <w:rFonts w:ascii="Arial" w:hAnsi="Arial" w:cs="Arial"/>
        </w:rPr>
        <w:t>maa;</w:t>
      </w:r>
    </w:p>
    <w:p w:rsidR="00827A69" w:rsidRPr="00FF738A" w:rsidRDefault="00CE7683" w:rsidP="002A5B39">
      <w:pPr>
        <w:autoSpaceDE w:val="0"/>
        <w:autoSpaceDN w:val="0"/>
        <w:adjustRightInd w:val="0"/>
        <w:spacing w:before="0" w:after="0"/>
        <w:jc w:val="both"/>
        <w:rPr>
          <w:rFonts w:ascii="Arial" w:hAnsi="Arial" w:cs="Arial"/>
        </w:rPr>
      </w:pPr>
      <w:r w:rsidRPr="00FF738A">
        <w:rPr>
          <w:rFonts w:ascii="Arial" w:hAnsi="Arial" w:cs="Arial"/>
        </w:rPr>
        <w:t>p</w:t>
      </w:r>
      <w:r w:rsidR="005A5145" w:rsidRPr="00FF738A">
        <w:rPr>
          <w:rFonts w:ascii="Arial" w:hAnsi="Arial" w:cs="Arial"/>
        </w:rPr>
        <w:t xml:space="preserve">os. </w:t>
      </w:r>
      <w:r w:rsidR="006D73DE" w:rsidRPr="00FF738A">
        <w:rPr>
          <w:rFonts w:ascii="Arial" w:hAnsi="Arial" w:cs="Arial"/>
        </w:rPr>
        <w:t>3 krunt suurusega 452</w:t>
      </w:r>
      <w:r w:rsidR="00AA4464" w:rsidRPr="00FF738A">
        <w:rPr>
          <w:rFonts w:ascii="Arial" w:hAnsi="Arial" w:cs="Arial"/>
        </w:rPr>
        <w:t>0 m², sihtotstarve elamumaa;</w:t>
      </w:r>
    </w:p>
    <w:p w:rsidR="00827A69" w:rsidRPr="00FF738A" w:rsidRDefault="00CE7683" w:rsidP="002A5B39">
      <w:pPr>
        <w:autoSpaceDE w:val="0"/>
        <w:autoSpaceDN w:val="0"/>
        <w:adjustRightInd w:val="0"/>
        <w:spacing w:before="0" w:after="0"/>
        <w:jc w:val="both"/>
        <w:rPr>
          <w:rFonts w:ascii="Arial" w:hAnsi="Arial" w:cs="Arial"/>
        </w:rPr>
      </w:pPr>
      <w:r w:rsidRPr="00FF738A">
        <w:rPr>
          <w:rFonts w:ascii="Arial" w:hAnsi="Arial" w:cs="Arial"/>
        </w:rPr>
        <w:t>p</w:t>
      </w:r>
      <w:r w:rsidR="005A5145" w:rsidRPr="00FF738A">
        <w:rPr>
          <w:rFonts w:ascii="Arial" w:hAnsi="Arial" w:cs="Arial"/>
        </w:rPr>
        <w:t xml:space="preserve">os. </w:t>
      </w:r>
      <w:r w:rsidR="00F170EF" w:rsidRPr="00FF738A">
        <w:rPr>
          <w:rFonts w:ascii="Arial" w:hAnsi="Arial" w:cs="Arial"/>
        </w:rPr>
        <w:t xml:space="preserve">4 krunt </w:t>
      </w:r>
      <w:r w:rsidR="006D73DE" w:rsidRPr="00FF738A">
        <w:rPr>
          <w:rFonts w:ascii="Arial" w:hAnsi="Arial" w:cs="Arial"/>
        </w:rPr>
        <w:t>suurusega 480</w:t>
      </w:r>
      <w:r w:rsidR="00827A69" w:rsidRPr="00FF738A">
        <w:rPr>
          <w:rFonts w:ascii="Arial" w:hAnsi="Arial" w:cs="Arial"/>
        </w:rPr>
        <w:t>0</w:t>
      </w:r>
      <w:r w:rsidR="00AA4464" w:rsidRPr="00FF738A">
        <w:rPr>
          <w:rFonts w:ascii="Arial" w:hAnsi="Arial" w:cs="Arial"/>
        </w:rPr>
        <w:t xml:space="preserve"> m², sihtotstarve </w:t>
      </w:r>
      <w:r w:rsidR="00827A69" w:rsidRPr="00FF738A">
        <w:rPr>
          <w:rFonts w:ascii="Arial" w:hAnsi="Arial" w:cs="Arial"/>
        </w:rPr>
        <w:t>elamumaa;</w:t>
      </w:r>
    </w:p>
    <w:p w:rsidR="00827A69" w:rsidRPr="00FF738A" w:rsidRDefault="00CE7683" w:rsidP="002A5B39">
      <w:pPr>
        <w:autoSpaceDE w:val="0"/>
        <w:autoSpaceDN w:val="0"/>
        <w:adjustRightInd w:val="0"/>
        <w:spacing w:before="0" w:after="0"/>
        <w:jc w:val="both"/>
        <w:rPr>
          <w:rFonts w:ascii="Arial" w:hAnsi="Arial" w:cs="Arial"/>
        </w:rPr>
      </w:pPr>
      <w:r w:rsidRPr="00FF738A">
        <w:rPr>
          <w:rFonts w:ascii="Arial" w:hAnsi="Arial" w:cs="Arial"/>
        </w:rPr>
        <w:t>p</w:t>
      </w:r>
      <w:r w:rsidR="005A5145" w:rsidRPr="00FF738A">
        <w:rPr>
          <w:rFonts w:ascii="Arial" w:hAnsi="Arial" w:cs="Arial"/>
        </w:rPr>
        <w:t xml:space="preserve">os. </w:t>
      </w:r>
      <w:r w:rsidR="00F170EF" w:rsidRPr="00FF738A">
        <w:rPr>
          <w:rFonts w:ascii="Arial" w:hAnsi="Arial" w:cs="Arial"/>
        </w:rPr>
        <w:t xml:space="preserve">5 krunt suurusega </w:t>
      </w:r>
      <w:r w:rsidR="00827A69" w:rsidRPr="00FF738A">
        <w:rPr>
          <w:rFonts w:ascii="Arial" w:hAnsi="Arial" w:cs="Arial"/>
        </w:rPr>
        <w:t>4</w:t>
      </w:r>
      <w:r w:rsidR="006D73DE" w:rsidRPr="00FF738A">
        <w:rPr>
          <w:rFonts w:ascii="Arial" w:hAnsi="Arial" w:cs="Arial"/>
        </w:rPr>
        <w:t>81</w:t>
      </w:r>
      <w:r w:rsidR="00F170EF" w:rsidRPr="00FF738A">
        <w:rPr>
          <w:rFonts w:ascii="Arial" w:hAnsi="Arial" w:cs="Arial"/>
        </w:rPr>
        <w:t>0</w:t>
      </w:r>
      <w:r w:rsidR="00AA4464" w:rsidRPr="00FF738A">
        <w:rPr>
          <w:rFonts w:ascii="Arial" w:hAnsi="Arial" w:cs="Arial"/>
        </w:rPr>
        <w:t xml:space="preserve"> m², sihtotstarve </w:t>
      </w:r>
      <w:r w:rsidR="00827A69" w:rsidRPr="00FF738A">
        <w:rPr>
          <w:rFonts w:ascii="Arial" w:hAnsi="Arial" w:cs="Arial"/>
        </w:rPr>
        <w:t>elamumaa;</w:t>
      </w:r>
    </w:p>
    <w:p w:rsidR="00827A69" w:rsidRPr="00FF738A" w:rsidRDefault="00CE7683" w:rsidP="002A5B39">
      <w:pPr>
        <w:autoSpaceDE w:val="0"/>
        <w:autoSpaceDN w:val="0"/>
        <w:adjustRightInd w:val="0"/>
        <w:spacing w:before="0" w:after="0"/>
        <w:jc w:val="both"/>
        <w:rPr>
          <w:rFonts w:ascii="Arial" w:hAnsi="Arial" w:cs="Arial"/>
        </w:rPr>
      </w:pPr>
      <w:r w:rsidRPr="00FF738A">
        <w:rPr>
          <w:rFonts w:ascii="Arial" w:hAnsi="Arial" w:cs="Arial"/>
        </w:rPr>
        <w:t>p</w:t>
      </w:r>
      <w:r w:rsidR="005A5145" w:rsidRPr="00FF738A">
        <w:rPr>
          <w:rFonts w:ascii="Arial" w:hAnsi="Arial" w:cs="Arial"/>
        </w:rPr>
        <w:t xml:space="preserve">os. </w:t>
      </w:r>
      <w:r w:rsidR="00F170EF" w:rsidRPr="00FF738A">
        <w:rPr>
          <w:rFonts w:ascii="Arial" w:hAnsi="Arial" w:cs="Arial"/>
        </w:rPr>
        <w:t>6</w:t>
      </w:r>
      <w:r w:rsidR="006D73DE" w:rsidRPr="00FF738A">
        <w:rPr>
          <w:rFonts w:ascii="Arial" w:hAnsi="Arial" w:cs="Arial"/>
        </w:rPr>
        <w:t xml:space="preserve"> krunt suurusega 4720</w:t>
      </w:r>
      <w:r w:rsidR="00AA4464" w:rsidRPr="00FF738A">
        <w:rPr>
          <w:rFonts w:ascii="Arial" w:hAnsi="Arial" w:cs="Arial"/>
        </w:rPr>
        <w:t xml:space="preserve"> m², sihtotstarve </w:t>
      </w:r>
      <w:r w:rsidR="00827A69" w:rsidRPr="00FF738A">
        <w:rPr>
          <w:rFonts w:ascii="Arial" w:hAnsi="Arial" w:cs="Arial"/>
        </w:rPr>
        <w:t>elamumaa;</w:t>
      </w:r>
    </w:p>
    <w:p w:rsidR="00827A69" w:rsidRPr="00FF738A" w:rsidRDefault="00CE7683" w:rsidP="002A5B39">
      <w:pPr>
        <w:autoSpaceDE w:val="0"/>
        <w:autoSpaceDN w:val="0"/>
        <w:adjustRightInd w:val="0"/>
        <w:spacing w:before="0" w:after="0"/>
        <w:jc w:val="both"/>
        <w:rPr>
          <w:rFonts w:ascii="Arial" w:hAnsi="Arial" w:cs="Arial"/>
        </w:rPr>
      </w:pPr>
      <w:r w:rsidRPr="00FF738A">
        <w:rPr>
          <w:rFonts w:ascii="Arial" w:hAnsi="Arial" w:cs="Arial"/>
        </w:rPr>
        <w:t>p</w:t>
      </w:r>
      <w:r w:rsidR="005A5145" w:rsidRPr="00FF738A">
        <w:rPr>
          <w:rFonts w:ascii="Arial" w:hAnsi="Arial" w:cs="Arial"/>
        </w:rPr>
        <w:t xml:space="preserve">os. </w:t>
      </w:r>
      <w:r w:rsidR="00F170EF" w:rsidRPr="00FF738A">
        <w:rPr>
          <w:rFonts w:ascii="Arial" w:hAnsi="Arial" w:cs="Arial"/>
        </w:rPr>
        <w:t>7</w:t>
      </w:r>
      <w:r w:rsidR="006D73DE" w:rsidRPr="00FF738A">
        <w:rPr>
          <w:rFonts w:ascii="Arial" w:hAnsi="Arial" w:cs="Arial"/>
        </w:rPr>
        <w:t xml:space="preserve"> krunt suurusega 3005</w:t>
      </w:r>
      <w:r w:rsidR="00AA4464" w:rsidRPr="00FF738A">
        <w:rPr>
          <w:rFonts w:ascii="Arial" w:hAnsi="Arial" w:cs="Arial"/>
        </w:rPr>
        <w:t xml:space="preserve"> m², sihtotstarve </w:t>
      </w:r>
      <w:r w:rsidR="00827A69" w:rsidRPr="00FF738A">
        <w:rPr>
          <w:rFonts w:ascii="Arial" w:hAnsi="Arial" w:cs="Arial"/>
        </w:rPr>
        <w:t>elamumaa;</w:t>
      </w:r>
    </w:p>
    <w:p w:rsidR="00827A69" w:rsidRPr="00FF738A" w:rsidRDefault="00CE7683" w:rsidP="002A5B39">
      <w:pPr>
        <w:autoSpaceDE w:val="0"/>
        <w:autoSpaceDN w:val="0"/>
        <w:adjustRightInd w:val="0"/>
        <w:spacing w:before="0" w:after="0"/>
        <w:jc w:val="both"/>
        <w:rPr>
          <w:rFonts w:ascii="Arial" w:hAnsi="Arial" w:cs="Arial"/>
        </w:rPr>
      </w:pPr>
      <w:r w:rsidRPr="00FF738A">
        <w:rPr>
          <w:rFonts w:ascii="Arial" w:hAnsi="Arial" w:cs="Arial"/>
        </w:rPr>
        <w:t>p</w:t>
      </w:r>
      <w:r w:rsidR="005A5145" w:rsidRPr="00FF738A">
        <w:rPr>
          <w:rFonts w:ascii="Arial" w:hAnsi="Arial" w:cs="Arial"/>
        </w:rPr>
        <w:t xml:space="preserve">os. </w:t>
      </w:r>
      <w:r w:rsidR="00F170EF" w:rsidRPr="00FF738A">
        <w:rPr>
          <w:rFonts w:ascii="Arial" w:hAnsi="Arial" w:cs="Arial"/>
        </w:rPr>
        <w:t>8</w:t>
      </w:r>
      <w:r w:rsidR="00621FFA" w:rsidRPr="00FF738A">
        <w:rPr>
          <w:rFonts w:ascii="Arial" w:hAnsi="Arial" w:cs="Arial"/>
        </w:rPr>
        <w:t xml:space="preserve"> krunt suurusega 24</w:t>
      </w:r>
      <w:r w:rsidR="006D73DE" w:rsidRPr="00FF738A">
        <w:rPr>
          <w:rFonts w:ascii="Arial" w:hAnsi="Arial" w:cs="Arial"/>
        </w:rPr>
        <w:t>34</w:t>
      </w:r>
      <w:r w:rsidR="00AA4464" w:rsidRPr="00FF738A">
        <w:rPr>
          <w:rFonts w:ascii="Arial" w:hAnsi="Arial" w:cs="Arial"/>
        </w:rPr>
        <w:t xml:space="preserve"> m², sihtotstarve </w:t>
      </w:r>
      <w:r w:rsidR="00827A69" w:rsidRPr="00FF738A">
        <w:rPr>
          <w:rFonts w:ascii="Arial" w:hAnsi="Arial" w:cs="Arial"/>
        </w:rPr>
        <w:t>elamumaa;</w:t>
      </w:r>
    </w:p>
    <w:p w:rsidR="006D73DE" w:rsidRPr="00FF738A" w:rsidRDefault="00CE7683" w:rsidP="002A5B39">
      <w:pPr>
        <w:autoSpaceDE w:val="0"/>
        <w:autoSpaceDN w:val="0"/>
        <w:adjustRightInd w:val="0"/>
        <w:spacing w:before="0" w:after="0"/>
        <w:jc w:val="both"/>
        <w:rPr>
          <w:rFonts w:ascii="Arial" w:hAnsi="Arial" w:cs="Arial"/>
        </w:rPr>
      </w:pPr>
      <w:r w:rsidRPr="00FF738A">
        <w:rPr>
          <w:rFonts w:ascii="Arial" w:hAnsi="Arial" w:cs="Arial"/>
        </w:rPr>
        <w:t>p</w:t>
      </w:r>
      <w:r w:rsidR="005A5145" w:rsidRPr="00FF738A">
        <w:rPr>
          <w:rFonts w:ascii="Arial" w:hAnsi="Arial" w:cs="Arial"/>
        </w:rPr>
        <w:t xml:space="preserve">os. </w:t>
      </w:r>
      <w:r w:rsidR="00621FFA" w:rsidRPr="00FF738A">
        <w:rPr>
          <w:rFonts w:ascii="Arial" w:hAnsi="Arial" w:cs="Arial"/>
        </w:rPr>
        <w:t>9</w:t>
      </w:r>
      <w:r w:rsidR="006D73DE" w:rsidRPr="00FF738A">
        <w:rPr>
          <w:rFonts w:ascii="Arial" w:hAnsi="Arial" w:cs="Arial"/>
        </w:rPr>
        <w:t xml:space="preserve"> krunt suurusega 2402 m², sihtotstarve elamumaa;</w:t>
      </w:r>
    </w:p>
    <w:p w:rsidR="00C41EA0" w:rsidRPr="00FF738A" w:rsidRDefault="00C41EA0" w:rsidP="00C41EA0">
      <w:pPr>
        <w:autoSpaceDE w:val="0"/>
        <w:autoSpaceDN w:val="0"/>
        <w:adjustRightInd w:val="0"/>
        <w:spacing w:before="0" w:after="0"/>
        <w:jc w:val="both"/>
        <w:rPr>
          <w:rFonts w:ascii="Arial" w:hAnsi="Arial" w:cs="Arial"/>
        </w:rPr>
      </w:pPr>
      <w:r w:rsidRPr="00FF738A">
        <w:rPr>
          <w:rFonts w:ascii="Arial" w:hAnsi="Arial" w:cs="Arial"/>
        </w:rPr>
        <w:t>pos. 10 krunt suurusega 2475 m², sihtotstarve elamumaa;</w:t>
      </w:r>
    </w:p>
    <w:p w:rsidR="00C41EA0" w:rsidRPr="00FF738A" w:rsidRDefault="00C41EA0" w:rsidP="00C41EA0">
      <w:pPr>
        <w:autoSpaceDE w:val="0"/>
        <w:autoSpaceDN w:val="0"/>
        <w:adjustRightInd w:val="0"/>
        <w:spacing w:before="0" w:after="0"/>
        <w:jc w:val="both"/>
        <w:rPr>
          <w:rFonts w:ascii="Arial" w:hAnsi="Arial" w:cs="Arial"/>
        </w:rPr>
      </w:pPr>
      <w:r w:rsidRPr="00FF738A">
        <w:rPr>
          <w:rFonts w:ascii="Arial" w:hAnsi="Arial" w:cs="Arial"/>
        </w:rPr>
        <w:t>pos. 11 krunt suurusega 2465 m², sihtotstarve elamumaa;</w:t>
      </w:r>
    </w:p>
    <w:p w:rsidR="00C41EA0" w:rsidRPr="00FF738A" w:rsidRDefault="00C41EA0" w:rsidP="00C41EA0">
      <w:pPr>
        <w:autoSpaceDE w:val="0"/>
        <w:autoSpaceDN w:val="0"/>
        <w:adjustRightInd w:val="0"/>
        <w:spacing w:before="0" w:after="0"/>
        <w:jc w:val="both"/>
        <w:rPr>
          <w:rFonts w:ascii="Arial" w:hAnsi="Arial" w:cs="Arial"/>
        </w:rPr>
      </w:pPr>
      <w:r w:rsidRPr="00FF738A">
        <w:rPr>
          <w:rFonts w:ascii="Arial" w:hAnsi="Arial" w:cs="Arial"/>
        </w:rPr>
        <w:t>pos. 12 ja 13 krundid suurusega 2002 m², sihtotstarve elamumaa;</w:t>
      </w:r>
    </w:p>
    <w:p w:rsidR="00C41EA0" w:rsidRPr="00FF738A" w:rsidRDefault="00C41EA0" w:rsidP="00C41EA0">
      <w:pPr>
        <w:autoSpaceDE w:val="0"/>
        <w:autoSpaceDN w:val="0"/>
        <w:adjustRightInd w:val="0"/>
        <w:spacing w:before="0" w:after="0"/>
        <w:jc w:val="both"/>
        <w:rPr>
          <w:rFonts w:ascii="Arial" w:hAnsi="Arial" w:cs="Arial"/>
        </w:rPr>
      </w:pPr>
      <w:r w:rsidRPr="00FF738A">
        <w:rPr>
          <w:rFonts w:ascii="Arial" w:hAnsi="Arial" w:cs="Arial"/>
        </w:rPr>
        <w:t>pos. 14 krunt suurusega 1537 m², sihtotstarve elamumaa;</w:t>
      </w:r>
    </w:p>
    <w:p w:rsidR="00C41EA0" w:rsidRPr="00FF738A" w:rsidRDefault="00C41EA0" w:rsidP="00C41EA0">
      <w:pPr>
        <w:autoSpaceDE w:val="0"/>
        <w:autoSpaceDN w:val="0"/>
        <w:adjustRightInd w:val="0"/>
        <w:spacing w:before="0" w:after="0"/>
        <w:jc w:val="both"/>
        <w:rPr>
          <w:rFonts w:ascii="Arial" w:hAnsi="Arial" w:cs="Arial"/>
        </w:rPr>
      </w:pPr>
      <w:r w:rsidRPr="00FF738A">
        <w:rPr>
          <w:rFonts w:ascii="Arial" w:hAnsi="Arial" w:cs="Arial"/>
        </w:rPr>
        <w:t>pos. 15, 16, 18, 19 krundid suurusega 1502 m², sihtotstarve elamumaa;</w:t>
      </w:r>
    </w:p>
    <w:p w:rsidR="00C41EA0" w:rsidRPr="00FF738A" w:rsidRDefault="00C41EA0" w:rsidP="00C41EA0">
      <w:pPr>
        <w:autoSpaceDE w:val="0"/>
        <w:autoSpaceDN w:val="0"/>
        <w:adjustRightInd w:val="0"/>
        <w:spacing w:before="0" w:after="0"/>
        <w:jc w:val="both"/>
        <w:rPr>
          <w:rFonts w:ascii="Arial" w:hAnsi="Arial" w:cs="Arial"/>
        </w:rPr>
      </w:pPr>
      <w:r w:rsidRPr="00FF738A">
        <w:rPr>
          <w:rFonts w:ascii="Arial" w:hAnsi="Arial" w:cs="Arial"/>
        </w:rPr>
        <w:t>pos. 17 krunt suurusega 1500 m², sihtotstarve elamumaa;</w:t>
      </w:r>
    </w:p>
    <w:p w:rsidR="00C41EA0" w:rsidRPr="00FF738A" w:rsidRDefault="00C41EA0" w:rsidP="00C41EA0">
      <w:pPr>
        <w:autoSpaceDE w:val="0"/>
        <w:autoSpaceDN w:val="0"/>
        <w:adjustRightInd w:val="0"/>
        <w:spacing w:before="0" w:after="0"/>
        <w:jc w:val="both"/>
        <w:rPr>
          <w:rFonts w:ascii="Arial" w:hAnsi="Arial" w:cs="Arial"/>
        </w:rPr>
      </w:pPr>
      <w:r w:rsidRPr="00FF738A">
        <w:rPr>
          <w:rFonts w:ascii="Arial" w:hAnsi="Arial" w:cs="Arial"/>
        </w:rPr>
        <w:t>pos. 20 krunt suurusega 2724 m², sihtotstarve transpordimaa;</w:t>
      </w:r>
    </w:p>
    <w:p w:rsidR="00C41EA0" w:rsidRPr="00FF738A" w:rsidRDefault="00C41EA0" w:rsidP="00C41EA0">
      <w:pPr>
        <w:autoSpaceDE w:val="0"/>
        <w:autoSpaceDN w:val="0"/>
        <w:adjustRightInd w:val="0"/>
        <w:spacing w:before="0" w:after="0"/>
        <w:jc w:val="both"/>
        <w:rPr>
          <w:rFonts w:ascii="Arial" w:hAnsi="Arial" w:cs="Arial"/>
        </w:rPr>
      </w:pPr>
      <w:r w:rsidRPr="00FF738A">
        <w:rPr>
          <w:rFonts w:ascii="Arial" w:hAnsi="Arial" w:cs="Arial"/>
        </w:rPr>
        <w:t>pos. 21 krunt suurusega 6871 m², sihtotstarve transpordimaa.</w:t>
      </w:r>
    </w:p>
    <w:p w:rsidR="002A5B39" w:rsidRPr="00FF738A" w:rsidRDefault="002A5B39" w:rsidP="002A5B39">
      <w:pPr>
        <w:autoSpaceDE w:val="0"/>
        <w:autoSpaceDN w:val="0"/>
        <w:adjustRightInd w:val="0"/>
        <w:spacing w:before="0" w:after="0"/>
        <w:jc w:val="both"/>
        <w:rPr>
          <w:rFonts w:ascii="Arial" w:hAnsi="Arial" w:cs="Arial"/>
        </w:rPr>
      </w:pPr>
    </w:p>
    <w:p w:rsidR="00DD438A" w:rsidRPr="00FF738A" w:rsidRDefault="000D4E2C" w:rsidP="006760BF">
      <w:pPr>
        <w:pStyle w:val="Heading2"/>
        <w:numPr>
          <w:ilvl w:val="1"/>
          <w:numId w:val="5"/>
        </w:numPr>
        <w:tabs>
          <w:tab w:val="left" w:pos="426"/>
        </w:tabs>
        <w:ind w:left="425"/>
        <w:jc w:val="both"/>
        <w:rPr>
          <w:rFonts w:cs="Arial"/>
          <w:szCs w:val="22"/>
        </w:rPr>
      </w:pPr>
      <w:bookmarkStart w:id="30" w:name="_Toc10652147"/>
      <w:r w:rsidRPr="00FF738A">
        <w:rPr>
          <w:rFonts w:cs="Arial"/>
          <w:szCs w:val="22"/>
        </w:rPr>
        <w:t>M</w:t>
      </w:r>
      <w:r w:rsidR="00DD438A" w:rsidRPr="00FF738A">
        <w:rPr>
          <w:rFonts w:cs="Arial"/>
          <w:szCs w:val="22"/>
        </w:rPr>
        <w:t>aaüksuse koormusnäitajad</w:t>
      </w:r>
      <w:bookmarkEnd w:id="30"/>
    </w:p>
    <w:p w:rsidR="00DD438A" w:rsidRPr="00FF738A" w:rsidRDefault="000D4E2C" w:rsidP="00CA7B4C">
      <w:pPr>
        <w:spacing w:before="0" w:after="0"/>
        <w:jc w:val="both"/>
        <w:rPr>
          <w:rFonts w:ascii="Arial" w:hAnsi="Arial" w:cs="Arial"/>
        </w:rPr>
      </w:pPr>
      <w:r w:rsidRPr="00FF738A">
        <w:rPr>
          <w:rFonts w:ascii="Arial" w:hAnsi="Arial" w:cs="Arial"/>
        </w:rPr>
        <w:t>K</w:t>
      </w:r>
      <w:r w:rsidR="00DD438A" w:rsidRPr="00FF738A">
        <w:rPr>
          <w:rFonts w:ascii="Arial" w:hAnsi="Arial" w:cs="Arial"/>
        </w:rPr>
        <w:t>avandatud</w:t>
      </w:r>
      <w:r w:rsidR="00D01CA8" w:rsidRPr="00FF738A">
        <w:rPr>
          <w:rFonts w:ascii="Arial" w:hAnsi="Arial" w:cs="Arial"/>
        </w:rPr>
        <w:t xml:space="preserve"> täisehit</w:t>
      </w:r>
      <w:r w:rsidR="00311FCD" w:rsidRPr="00FF738A">
        <w:rPr>
          <w:rFonts w:ascii="Arial" w:hAnsi="Arial" w:cs="Arial"/>
        </w:rPr>
        <w:t>u</w:t>
      </w:r>
      <w:r w:rsidR="00D01CA8" w:rsidRPr="00FF738A">
        <w:rPr>
          <w:rFonts w:ascii="Arial" w:hAnsi="Arial" w:cs="Arial"/>
        </w:rPr>
        <w:t xml:space="preserve">sprotsent on </w:t>
      </w:r>
      <w:r w:rsidR="00311FCD" w:rsidRPr="00FF738A">
        <w:rPr>
          <w:rFonts w:ascii="Arial" w:hAnsi="Arial" w:cs="Arial"/>
        </w:rPr>
        <w:t xml:space="preserve">keskmiselt </w:t>
      </w:r>
      <w:r w:rsidR="00D01CA8" w:rsidRPr="00FF738A">
        <w:rPr>
          <w:rFonts w:ascii="Arial" w:hAnsi="Arial" w:cs="Arial"/>
        </w:rPr>
        <w:t>25%</w:t>
      </w:r>
      <w:r w:rsidR="00690657" w:rsidRPr="00FF738A">
        <w:rPr>
          <w:rFonts w:ascii="Arial" w:hAnsi="Arial" w:cs="Arial"/>
        </w:rPr>
        <w:t xml:space="preserve">, </w:t>
      </w:r>
      <w:r w:rsidR="00D01CA8" w:rsidRPr="00FF738A">
        <w:rPr>
          <w:rFonts w:ascii="Arial" w:hAnsi="Arial" w:cs="Arial"/>
        </w:rPr>
        <w:t>hoonestustihedus</w:t>
      </w:r>
      <w:r w:rsidR="00527845" w:rsidRPr="00FF738A">
        <w:rPr>
          <w:rFonts w:ascii="Arial" w:hAnsi="Arial" w:cs="Arial"/>
        </w:rPr>
        <w:t xml:space="preserve"> </w:t>
      </w:r>
      <w:r w:rsidR="00D01CA8" w:rsidRPr="00FF738A">
        <w:rPr>
          <w:rFonts w:ascii="Arial" w:hAnsi="Arial" w:cs="Arial"/>
        </w:rPr>
        <w:t>0,</w:t>
      </w:r>
      <w:r w:rsidR="00C41EA0" w:rsidRPr="00FF738A">
        <w:rPr>
          <w:rFonts w:ascii="Arial" w:hAnsi="Arial" w:cs="Arial"/>
        </w:rPr>
        <w:t>35</w:t>
      </w:r>
      <w:r w:rsidR="00D01CA8" w:rsidRPr="00FF738A">
        <w:rPr>
          <w:rFonts w:ascii="Arial" w:hAnsi="Arial" w:cs="Arial"/>
        </w:rPr>
        <w:t>.</w:t>
      </w:r>
    </w:p>
    <w:p w:rsidR="00690657" w:rsidRPr="00FF738A" w:rsidRDefault="00527845" w:rsidP="00CA7B4C">
      <w:pPr>
        <w:spacing w:before="0" w:after="0"/>
        <w:jc w:val="both"/>
        <w:rPr>
          <w:rFonts w:ascii="Arial" w:hAnsi="Arial" w:cs="Arial"/>
        </w:rPr>
      </w:pPr>
      <w:r w:rsidRPr="00FF738A">
        <w:rPr>
          <w:rFonts w:ascii="Arial" w:hAnsi="Arial" w:cs="Arial"/>
        </w:rPr>
        <w:t xml:space="preserve">Korterelamute </w:t>
      </w:r>
      <w:r w:rsidR="00F90BF5" w:rsidRPr="00FF738A">
        <w:rPr>
          <w:rFonts w:ascii="Arial" w:hAnsi="Arial" w:cs="Arial"/>
        </w:rPr>
        <w:t xml:space="preserve">(pos 3-9) </w:t>
      </w:r>
      <w:r w:rsidRPr="00FF738A">
        <w:rPr>
          <w:rFonts w:ascii="Arial" w:hAnsi="Arial" w:cs="Arial"/>
        </w:rPr>
        <w:t>kruntide koormusindeks 300.</w:t>
      </w:r>
    </w:p>
    <w:p w:rsidR="005A5145" w:rsidRPr="00FF738A" w:rsidRDefault="005A5145" w:rsidP="00054393">
      <w:pPr>
        <w:spacing w:before="0" w:after="0"/>
        <w:rPr>
          <w:rFonts w:ascii="Arial" w:eastAsiaTheme="majorEastAsia" w:hAnsi="Arial" w:cs="Arial"/>
          <w:b/>
          <w:bCs/>
        </w:rPr>
      </w:pPr>
      <w:bookmarkStart w:id="31" w:name="_Toc497647807"/>
    </w:p>
    <w:p w:rsidR="00E81250" w:rsidRPr="00FF738A" w:rsidRDefault="00E81250" w:rsidP="006760BF">
      <w:pPr>
        <w:pStyle w:val="Heading2"/>
        <w:numPr>
          <w:ilvl w:val="1"/>
          <w:numId w:val="5"/>
        </w:numPr>
        <w:tabs>
          <w:tab w:val="left" w:pos="426"/>
        </w:tabs>
        <w:jc w:val="both"/>
        <w:rPr>
          <w:rFonts w:cs="Arial"/>
          <w:szCs w:val="22"/>
        </w:rPr>
      </w:pPr>
      <w:bookmarkStart w:id="32" w:name="_Toc10652148"/>
      <w:r w:rsidRPr="00FF738A">
        <w:rPr>
          <w:rFonts w:cs="Arial"/>
          <w:szCs w:val="22"/>
        </w:rPr>
        <w:t>Krundi ehitusõigus</w:t>
      </w:r>
      <w:bookmarkEnd w:id="31"/>
      <w:bookmarkEnd w:id="32"/>
    </w:p>
    <w:p w:rsidR="005A1754" w:rsidRPr="00FF738A" w:rsidRDefault="00311FCD" w:rsidP="002A5B39">
      <w:pPr>
        <w:autoSpaceDE w:val="0"/>
        <w:autoSpaceDN w:val="0"/>
        <w:adjustRightInd w:val="0"/>
        <w:spacing w:before="0" w:after="0"/>
        <w:jc w:val="both"/>
        <w:rPr>
          <w:rFonts w:ascii="Arial" w:hAnsi="Arial" w:cs="Arial"/>
        </w:rPr>
      </w:pPr>
      <w:r w:rsidRPr="00FF738A">
        <w:rPr>
          <w:rFonts w:ascii="Arial" w:hAnsi="Arial" w:cs="Arial"/>
        </w:rPr>
        <w:t xml:space="preserve">Pos. </w:t>
      </w:r>
      <w:r w:rsidR="005A1754" w:rsidRPr="00FF738A">
        <w:rPr>
          <w:rFonts w:ascii="Arial" w:hAnsi="Arial" w:cs="Arial"/>
        </w:rPr>
        <w:t>1</w:t>
      </w:r>
    </w:p>
    <w:p w:rsidR="005A1754" w:rsidRPr="00FF738A" w:rsidRDefault="00804115" w:rsidP="002A5B39">
      <w:pPr>
        <w:tabs>
          <w:tab w:val="left" w:pos="4253"/>
        </w:tabs>
        <w:autoSpaceDE w:val="0"/>
        <w:autoSpaceDN w:val="0"/>
        <w:adjustRightInd w:val="0"/>
        <w:spacing w:before="0" w:after="0"/>
        <w:jc w:val="both"/>
        <w:rPr>
          <w:rFonts w:ascii="Arial" w:hAnsi="Arial" w:cs="Arial"/>
        </w:rPr>
      </w:pPr>
      <w:r w:rsidRPr="00FF738A">
        <w:rPr>
          <w:rFonts w:ascii="Arial" w:hAnsi="Arial" w:cs="Arial"/>
        </w:rPr>
        <w:t>Krundi kasutamise sihtotstarve</w:t>
      </w:r>
      <w:r w:rsidRPr="00FF738A">
        <w:rPr>
          <w:rFonts w:ascii="Arial" w:hAnsi="Arial" w:cs="Arial"/>
        </w:rPr>
        <w:tab/>
      </w:r>
      <w:r w:rsidR="00CB3B51" w:rsidRPr="00FF738A">
        <w:rPr>
          <w:rFonts w:ascii="Arial" w:hAnsi="Arial" w:cs="Arial"/>
        </w:rPr>
        <w:t xml:space="preserve">üldkasutatav </w:t>
      </w:r>
      <w:r w:rsidRPr="00FF738A">
        <w:rPr>
          <w:rFonts w:ascii="Arial" w:hAnsi="Arial" w:cs="Arial"/>
        </w:rPr>
        <w:t>maa</w:t>
      </w:r>
    </w:p>
    <w:p w:rsidR="005F0846" w:rsidRPr="00FF738A" w:rsidRDefault="005F0846" w:rsidP="002A5B39">
      <w:pPr>
        <w:tabs>
          <w:tab w:val="left" w:pos="4253"/>
        </w:tabs>
        <w:autoSpaceDE w:val="0"/>
        <w:autoSpaceDN w:val="0"/>
        <w:adjustRightInd w:val="0"/>
        <w:spacing w:before="0" w:after="0"/>
        <w:jc w:val="both"/>
        <w:rPr>
          <w:rFonts w:ascii="Arial" w:hAnsi="Arial" w:cs="Arial"/>
        </w:rPr>
      </w:pPr>
      <w:r w:rsidRPr="00FF738A">
        <w:rPr>
          <w:rFonts w:ascii="Arial" w:hAnsi="Arial" w:cs="Arial"/>
        </w:rPr>
        <w:t>Krundile ehitusõigust ei määrata.</w:t>
      </w:r>
    </w:p>
    <w:p w:rsidR="005A1754" w:rsidRPr="00FF738A" w:rsidRDefault="005A1754" w:rsidP="002A5B39">
      <w:pPr>
        <w:tabs>
          <w:tab w:val="left" w:pos="4253"/>
        </w:tabs>
        <w:autoSpaceDE w:val="0"/>
        <w:autoSpaceDN w:val="0"/>
        <w:adjustRightInd w:val="0"/>
        <w:spacing w:before="0" w:after="0"/>
        <w:jc w:val="both"/>
        <w:rPr>
          <w:rFonts w:ascii="Arial" w:hAnsi="Arial" w:cs="Arial"/>
        </w:rPr>
      </w:pPr>
    </w:p>
    <w:p w:rsidR="005A1754" w:rsidRPr="00FF738A" w:rsidRDefault="00311FCD" w:rsidP="002A5B39">
      <w:pPr>
        <w:autoSpaceDE w:val="0"/>
        <w:autoSpaceDN w:val="0"/>
        <w:adjustRightInd w:val="0"/>
        <w:spacing w:before="0" w:after="0"/>
        <w:jc w:val="both"/>
        <w:rPr>
          <w:rFonts w:ascii="Arial" w:hAnsi="Arial" w:cs="Arial"/>
        </w:rPr>
      </w:pPr>
      <w:r w:rsidRPr="00FF738A">
        <w:rPr>
          <w:rFonts w:ascii="Arial" w:hAnsi="Arial" w:cs="Arial"/>
        </w:rPr>
        <w:t xml:space="preserve">Pos. </w:t>
      </w:r>
      <w:r w:rsidR="00F170EF" w:rsidRPr="00FF738A">
        <w:rPr>
          <w:rFonts w:ascii="Arial" w:hAnsi="Arial" w:cs="Arial"/>
        </w:rPr>
        <w:t>2</w:t>
      </w:r>
    </w:p>
    <w:p w:rsidR="005A1754" w:rsidRPr="00FF738A" w:rsidRDefault="00804115" w:rsidP="002A5B39">
      <w:pPr>
        <w:tabs>
          <w:tab w:val="left" w:pos="4253"/>
        </w:tabs>
        <w:autoSpaceDE w:val="0"/>
        <w:autoSpaceDN w:val="0"/>
        <w:adjustRightInd w:val="0"/>
        <w:spacing w:before="0" w:after="0"/>
        <w:jc w:val="both"/>
        <w:rPr>
          <w:rFonts w:ascii="Arial" w:hAnsi="Arial" w:cs="Arial"/>
        </w:rPr>
      </w:pPr>
      <w:r w:rsidRPr="00FF738A">
        <w:rPr>
          <w:rFonts w:ascii="Arial" w:hAnsi="Arial" w:cs="Arial"/>
        </w:rPr>
        <w:t>Krun</w:t>
      </w:r>
      <w:r w:rsidR="00CB3B51" w:rsidRPr="00FF738A">
        <w:rPr>
          <w:rFonts w:ascii="Arial" w:hAnsi="Arial" w:cs="Arial"/>
        </w:rPr>
        <w:t>di kasutamise sihtotstarve</w:t>
      </w:r>
      <w:r w:rsidR="00CB3B51" w:rsidRPr="00FF738A">
        <w:rPr>
          <w:rFonts w:ascii="Arial" w:hAnsi="Arial" w:cs="Arial"/>
        </w:rPr>
        <w:tab/>
        <w:t>äri</w:t>
      </w:r>
      <w:r w:rsidRPr="00FF738A">
        <w:rPr>
          <w:rFonts w:ascii="Arial" w:hAnsi="Arial" w:cs="Arial"/>
        </w:rPr>
        <w:t>maa</w:t>
      </w:r>
    </w:p>
    <w:p w:rsidR="005A1754" w:rsidRPr="00FF738A" w:rsidRDefault="00804115" w:rsidP="002A5B39">
      <w:pPr>
        <w:tabs>
          <w:tab w:val="left" w:pos="4253"/>
        </w:tabs>
        <w:autoSpaceDE w:val="0"/>
        <w:autoSpaceDN w:val="0"/>
        <w:adjustRightInd w:val="0"/>
        <w:spacing w:before="0" w:after="0"/>
        <w:jc w:val="both"/>
        <w:rPr>
          <w:rFonts w:ascii="Arial" w:hAnsi="Arial" w:cs="Arial"/>
        </w:rPr>
      </w:pPr>
      <w:r w:rsidRPr="00FF738A">
        <w:rPr>
          <w:rFonts w:ascii="Arial" w:hAnsi="Arial" w:cs="Arial"/>
        </w:rPr>
        <w:t>Hoonete suurim arv krundil</w:t>
      </w:r>
      <w:r w:rsidRPr="00FF738A">
        <w:rPr>
          <w:rFonts w:ascii="Arial" w:hAnsi="Arial" w:cs="Arial"/>
        </w:rPr>
        <w:tab/>
        <w:t>2 (</w:t>
      </w:r>
      <w:r w:rsidR="008D191E" w:rsidRPr="00FF738A">
        <w:rPr>
          <w:rFonts w:ascii="Arial" w:hAnsi="Arial" w:cs="Arial"/>
        </w:rPr>
        <w:t xml:space="preserve">ärihoone </w:t>
      </w:r>
      <w:r w:rsidR="002A33E2" w:rsidRPr="00FF738A">
        <w:rPr>
          <w:rFonts w:ascii="Arial" w:hAnsi="Arial" w:cs="Arial"/>
        </w:rPr>
        <w:t>+ abihoone)</w:t>
      </w:r>
    </w:p>
    <w:p w:rsidR="005A1754" w:rsidRPr="00FF738A" w:rsidRDefault="00804115" w:rsidP="002A5B39">
      <w:pPr>
        <w:tabs>
          <w:tab w:val="left" w:pos="4253"/>
        </w:tabs>
        <w:autoSpaceDE w:val="0"/>
        <w:autoSpaceDN w:val="0"/>
        <w:adjustRightInd w:val="0"/>
        <w:spacing w:before="0" w:after="0"/>
        <w:jc w:val="both"/>
        <w:rPr>
          <w:rFonts w:ascii="Arial" w:hAnsi="Arial" w:cs="Arial"/>
        </w:rPr>
      </w:pPr>
      <w:r w:rsidRPr="00FF738A">
        <w:rPr>
          <w:rFonts w:ascii="Arial" w:hAnsi="Arial" w:cs="Arial"/>
        </w:rPr>
        <w:t>Hoonete s</w:t>
      </w:r>
      <w:r w:rsidR="008D191E" w:rsidRPr="00FF738A">
        <w:rPr>
          <w:rFonts w:ascii="Arial" w:hAnsi="Arial" w:cs="Arial"/>
        </w:rPr>
        <w:t xml:space="preserve">uurim lubatud </w:t>
      </w:r>
      <w:r w:rsidR="00CE7683" w:rsidRPr="00FF738A">
        <w:rPr>
          <w:rFonts w:ascii="Arial" w:hAnsi="Arial" w:cs="Arial"/>
        </w:rPr>
        <w:t>ehitisealune pind</w:t>
      </w:r>
      <w:r w:rsidR="008D191E" w:rsidRPr="00FF738A">
        <w:rPr>
          <w:rFonts w:ascii="Arial" w:hAnsi="Arial" w:cs="Arial"/>
        </w:rPr>
        <w:tab/>
        <w:t>21</w:t>
      </w:r>
      <w:r w:rsidRPr="00FF738A">
        <w:rPr>
          <w:rFonts w:ascii="Arial" w:hAnsi="Arial" w:cs="Arial"/>
        </w:rPr>
        <w:t>00 m²</w:t>
      </w:r>
    </w:p>
    <w:p w:rsidR="00500B13" w:rsidRPr="00FF738A" w:rsidRDefault="00804115" w:rsidP="002A5B39">
      <w:pPr>
        <w:tabs>
          <w:tab w:val="left" w:pos="4253"/>
        </w:tabs>
        <w:autoSpaceDE w:val="0"/>
        <w:autoSpaceDN w:val="0"/>
        <w:adjustRightInd w:val="0"/>
        <w:spacing w:before="0" w:after="0"/>
        <w:jc w:val="both"/>
        <w:rPr>
          <w:rFonts w:ascii="Arial" w:hAnsi="Arial" w:cs="Arial"/>
        </w:rPr>
      </w:pPr>
      <w:r w:rsidRPr="00FF738A">
        <w:rPr>
          <w:rFonts w:ascii="Arial" w:hAnsi="Arial" w:cs="Arial"/>
        </w:rPr>
        <w:t>Hoonete suurim lubatud kõrgus</w:t>
      </w:r>
      <w:r w:rsidRPr="00FF738A">
        <w:rPr>
          <w:rFonts w:ascii="Arial" w:hAnsi="Arial" w:cs="Arial"/>
        </w:rPr>
        <w:tab/>
      </w:r>
      <w:r w:rsidR="008C73B5" w:rsidRPr="00FF738A">
        <w:rPr>
          <w:rFonts w:ascii="Arial" w:hAnsi="Arial" w:cs="Arial"/>
        </w:rPr>
        <w:t>12</w:t>
      </w:r>
      <w:r w:rsidR="00F143A9" w:rsidRPr="00FF738A">
        <w:rPr>
          <w:rFonts w:ascii="Arial" w:hAnsi="Arial" w:cs="Arial"/>
        </w:rPr>
        <w:t xml:space="preserve"> </w:t>
      </w:r>
      <w:r w:rsidR="005A1754" w:rsidRPr="00FF738A">
        <w:rPr>
          <w:rFonts w:ascii="Arial" w:hAnsi="Arial" w:cs="Arial"/>
        </w:rPr>
        <w:t xml:space="preserve">m </w:t>
      </w:r>
      <w:r w:rsidR="00D82157" w:rsidRPr="00FF738A">
        <w:rPr>
          <w:rFonts w:ascii="Arial" w:hAnsi="Arial" w:cs="Arial"/>
        </w:rPr>
        <w:t>ärihoone</w:t>
      </w:r>
      <w:r w:rsidR="00990D71" w:rsidRPr="00FF738A">
        <w:rPr>
          <w:rFonts w:ascii="Arial" w:hAnsi="Arial" w:cs="Arial"/>
        </w:rPr>
        <w:t xml:space="preserve"> Vana-Tartu mnt poolses osas</w:t>
      </w:r>
      <w:r w:rsidR="00FF5517" w:rsidRPr="00FF738A">
        <w:rPr>
          <w:rFonts w:ascii="Arial" w:hAnsi="Arial" w:cs="Arial"/>
        </w:rPr>
        <w:t xml:space="preserve"> 60% ulatuses</w:t>
      </w:r>
      <w:r w:rsidR="00480553" w:rsidRPr="00FF738A">
        <w:rPr>
          <w:rFonts w:ascii="Arial" w:hAnsi="Arial" w:cs="Arial"/>
        </w:rPr>
        <w:t xml:space="preserve">; </w:t>
      </w:r>
    </w:p>
    <w:p w:rsidR="005A1754" w:rsidRPr="00FF738A" w:rsidRDefault="00DC5308" w:rsidP="00500B13">
      <w:pPr>
        <w:tabs>
          <w:tab w:val="left" w:pos="4253"/>
        </w:tabs>
        <w:autoSpaceDE w:val="0"/>
        <w:autoSpaceDN w:val="0"/>
        <w:adjustRightInd w:val="0"/>
        <w:spacing w:before="0" w:after="0"/>
        <w:ind w:left="4253"/>
        <w:jc w:val="both"/>
        <w:rPr>
          <w:rFonts w:ascii="Arial" w:hAnsi="Arial" w:cs="Arial"/>
        </w:rPr>
      </w:pPr>
      <w:r w:rsidRPr="00FF738A">
        <w:rPr>
          <w:rFonts w:ascii="Arial" w:hAnsi="Arial" w:cs="Arial"/>
        </w:rPr>
        <w:t xml:space="preserve"> </w:t>
      </w:r>
      <w:r w:rsidR="00500B13" w:rsidRPr="00FF738A">
        <w:rPr>
          <w:rFonts w:ascii="Arial" w:hAnsi="Arial" w:cs="Arial"/>
        </w:rPr>
        <w:t>9</w:t>
      </w:r>
      <w:r w:rsidR="009C4DD4" w:rsidRPr="00FF738A">
        <w:rPr>
          <w:rFonts w:ascii="Arial" w:hAnsi="Arial" w:cs="Arial"/>
        </w:rPr>
        <w:t xml:space="preserve"> </w:t>
      </w:r>
      <w:r w:rsidR="00500B13" w:rsidRPr="00FF738A">
        <w:rPr>
          <w:rFonts w:ascii="Arial" w:hAnsi="Arial" w:cs="Arial"/>
        </w:rPr>
        <w:t xml:space="preserve">m ärihoone elamute </w:t>
      </w:r>
      <w:r w:rsidRPr="00FF738A">
        <w:rPr>
          <w:rFonts w:ascii="Arial" w:hAnsi="Arial" w:cs="Arial"/>
        </w:rPr>
        <w:t xml:space="preserve">(Kasemetsa tee 3 ja </w:t>
      </w:r>
      <w:r w:rsidR="00500B13" w:rsidRPr="00FF738A">
        <w:rPr>
          <w:rFonts w:ascii="Arial" w:hAnsi="Arial" w:cs="Arial"/>
        </w:rPr>
        <w:t>5</w:t>
      </w:r>
      <w:r w:rsidRPr="00FF738A">
        <w:rPr>
          <w:rFonts w:ascii="Arial" w:hAnsi="Arial" w:cs="Arial"/>
        </w:rPr>
        <w:t xml:space="preserve"> ning</w:t>
      </w:r>
      <w:r w:rsidR="00500B13" w:rsidRPr="00FF738A">
        <w:rPr>
          <w:rFonts w:ascii="Arial" w:hAnsi="Arial" w:cs="Arial"/>
        </w:rPr>
        <w:t xml:space="preserve"> Kodu tee 9)</w:t>
      </w:r>
      <w:r w:rsidR="00F143A9" w:rsidRPr="00FF738A">
        <w:rPr>
          <w:rFonts w:ascii="Arial" w:hAnsi="Arial" w:cs="Arial"/>
        </w:rPr>
        <w:t xml:space="preserve"> </w:t>
      </w:r>
      <w:r w:rsidR="00500B13" w:rsidRPr="00FF738A">
        <w:rPr>
          <w:rFonts w:ascii="Arial" w:hAnsi="Arial" w:cs="Arial"/>
        </w:rPr>
        <w:t>poolses</w:t>
      </w:r>
      <w:r w:rsidR="00F143A9" w:rsidRPr="00FF738A">
        <w:rPr>
          <w:rFonts w:ascii="Arial" w:hAnsi="Arial" w:cs="Arial"/>
        </w:rPr>
        <w:t xml:space="preserve"> osas</w:t>
      </w:r>
      <w:r w:rsidR="00FF5517" w:rsidRPr="00FF738A">
        <w:rPr>
          <w:rFonts w:ascii="Arial" w:hAnsi="Arial" w:cs="Arial"/>
        </w:rPr>
        <w:t xml:space="preserve"> 40% ulatuses</w:t>
      </w:r>
      <w:r w:rsidR="00F143A9" w:rsidRPr="00FF738A">
        <w:rPr>
          <w:rFonts w:ascii="Arial" w:hAnsi="Arial" w:cs="Arial"/>
        </w:rPr>
        <w:t>;</w:t>
      </w:r>
      <w:r w:rsidRPr="00FF738A">
        <w:rPr>
          <w:rFonts w:ascii="Arial" w:hAnsi="Arial" w:cs="Arial"/>
        </w:rPr>
        <w:t xml:space="preserve"> </w:t>
      </w:r>
      <w:r w:rsidR="00804115" w:rsidRPr="00FF738A">
        <w:rPr>
          <w:rFonts w:ascii="Arial" w:hAnsi="Arial" w:cs="Arial"/>
        </w:rPr>
        <w:t>5 m abihoone</w:t>
      </w:r>
    </w:p>
    <w:p w:rsidR="0063582A" w:rsidRPr="00FF738A" w:rsidRDefault="0063582A" w:rsidP="002A5B39">
      <w:pPr>
        <w:tabs>
          <w:tab w:val="left" w:pos="4253"/>
        </w:tabs>
        <w:autoSpaceDE w:val="0"/>
        <w:autoSpaceDN w:val="0"/>
        <w:adjustRightInd w:val="0"/>
        <w:spacing w:before="0" w:after="0"/>
        <w:jc w:val="both"/>
        <w:rPr>
          <w:rFonts w:ascii="Arial" w:hAnsi="Arial" w:cs="Arial"/>
        </w:rPr>
      </w:pPr>
      <w:r w:rsidRPr="00FF738A">
        <w:rPr>
          <w:rFonts w:ascii="Arial" w:hAnsi="Arial" w:cs="Arial"/>
        </w:rPr>
        <w:lastRenderedPageBreak/>
        <w:t>Hoonete suurim lubatud korruselisus</w:t>
      </w:r>
      <w:r w:rsidRPr="00FF738A">
        <w:rPr>
          <w:rFonts w:ascii="Arial" w:hAnsi="Arial" w:cs="Arial"/>
        </w:rPr>
        <w:tab/>
        <w:t>3</w:t>
      </w:r>
    </w:p>
    <w:p w:rsidR="00DD438A" w:rsidRPr="00FF738A" w:rsidRDefault="00DD438A" w:rsidP="002A5B39">
      <w:pPr>
        <w:tabs>
          <w:tab w:val="left" w:pos="4253"/>
        </w:tabs>
        <w:autoSpaceDE w:val="0"/>
        <w:autoSpaceDN w:val="0"/>
        <w:adjustRightInd w:val="0"/>
        <w:spacing w:before="0" w:after="0"/>
        <w:jc w:val="both"/>
        <w:rPr>
          <w:rFonts w:ascii="Arial" w:hAnsi="Arial" w:cs="Arial"/>
        </w:rPr>
      </w:pPr>
      <w:r w:rsidRPr="00FF738A">
        <w:rPr>
          <w:rFonts w:ascii="Arial" w:hAnsi="Arial" w:cs="Arial"/>
        </w:rPr>
        <w:t>Krundi täisehituse protsent</w:t>
      </w:r>
      <w:r w:rsidR="005A5145" w:rsidRPr="00FF738A">
        <w:rPr>
          <w:rFonts w:ascii="Arial" w:hAnsi="Arial" w:cs="Arial"/>
        </w:rPr>
        <w:tab/>
      </w:r>
      <w:r w:rsidRPr="00FF738A">
        <w:rPr>
          <w:rFonts w:ascii="Arial" w:hAnsi="Arial" w:cs="Arial"/>
        </w:rPr>
        <w:t>39,3%</w:t>
      </w:r>
    </w:p>
    <w:p w:rsidR="00480553" w:rsidRPr="00FF738A" w:rsidRDefault="00480553" w:rsidP="002A5B39">
      <w:pPr>
        <w:tabs>
          <w:tab w:val="left" w:pos="4253"/>
        </w:tabs>
        <w:autoSpaceDE w:val="0"/>
        <w:autoSpaceDN w:val="0"/>
        <w:adjustRightInd w:val="0"/>
        <w:spacing w:before="0" w:after="0"/>
        <w:jc w:val="both"/>
        <w:rPr>
          <w:rFonts w:ascii="Arial" w:hAnsi="Arial" w:cs="Arial"/>
        </w:rPr>
      </w:pPr>
    </w:p>
    <w:p w:rsidR="00480553" w:rsidRPr="00FF738A" w:rsidRDefault="008D191E" w:rsidP="002A5B39">
      <w:pPr>
        <w:autoSpaceDE w:val="0"/>
        <w:autoSpaceDN w:val="0"/>
        <w:adjustRightInd w:val="0"/>
        <w:spacing w:before="0" w:after="0"/>
        <w:jc w:val="both"/>
        <w:rPr>
          <w:rFonts w:ascii="Arial" w:hAnsi="Arial" w:cs="Arial"/>
        </w:rPr>
      </w:pPr>
      <w:r w:rsidRPr="00FF738A">
        <w:rPr>
          <w:rFonts w:ascii="Arial" w:hAnsi="Arial" w:cs="Arial"/>
        </w:rPr>
        <w:t>P</w:t>
      </w:r>
      <w:r w:rsidR="00311FCD" w:rsidRPr="00FF738A">
        <w:rPr>
          <w:rFonts w:ascii="Arial" w:hAnsi="Arial" w:cs="Arial"/>
        </w:rPr>
        <w:t>os</w:t>
      </w:r>
      <w:r w:rsidRPr="00FF738A">
        <w:rPr>
          <w:rFonts w:ascii="Arial" w:hAnsi="Arial" w:cs="Arial"/>
        </w:rPr>
        <w:t>. 3</w:t>
      </w:r>
      <w:r w:rsidR="00DC5308" w:rsidRPr="00FF738A">
        <w:rPr>
          <w:rFonts w:ascii="Arial" w:hAnsi="Arial" w:cs="Arial"/>
        </w:rPr>
        <w:t xml:space="preserve"> </w:t>
      </w:r>
      <w:r w:rsidR="005A5145" w:rsidRPr="00FF738A">
        <w:rPr>
          <w:rFonts w:ascii="Arial" w:hAnsi="Arial" w:cs="Arial"/>
        </w:rPr>
        <w:t>–</w:t>
      </w:r>
      <w:r w:rsidR="00DC5308" w:rsidRPr="00FF738A">
        <w:rPr>
          <w:rFonts w:ascii="Arial" w:hAnsi="Arial" w:cs="Arial"/>
        </w:rPr>
        <w:t xml:space="preserve"> </w:t>
      </w:r>
      <w:r w:rsidR="00334CDF" w:rsidRPr="00FF738A">
        <w:rPr>
          <w:rFonts w:ascii="Arial" w:hAnsi="Arial" w:cs="Arial"/>
        </w:rPr>
        <w:t>6</w:t>
      </w:r>
    </w:p>
    <w:p w:rsidR="00480553" w:rsidRPr="00FF738A" w:rsidRDefault="00804115" w:rsidP="002A5B39">
      <w:pPr>
        <w:tabs>
          <w:tab w:val="left" w:pos="4253"/>
        </w:tabs>
        <w:autoSpaceDE w:val="0"/>
        <w:autoSpaceDN w:val="0"/>
        <w:adjustRightInd w:val="0"/>
        <w:spacing w:before="0" w:after="0"/>
        <w:jc w:val="both"/>
        <w:rPr>
          <w:rFonts w:ascii="Arial" w:hAnsi="Arial" w:cs="Arial"/>
        </w:rPr>
      </w:pPr>
      <w:r w:rsidRPr="00FF738A">
        <w:rPr>
          <w:rFonts w:ascii="Arial" w:hAnsi="Arial" w:cs="Arial"/>
        </w:rPr>
        <w:t>Krundi kasutamise sihtotstarve</w:t>
      </w:r>
      <w:r w:rsidRPr="00FF738A">
        <w:rPr>
          <w:rFonts w:ascii="Arial" w:hAnsi="Arial" w:cs="Arial"/>
        </w:rPr>
        <w:tab/>
        <w:t>elamumaa</w:t>
      </w:r>
    </w:p>
    <w:p w:rsidR="00480553" w:rsidRPr="00FF738A" w:rsidRDefault="00804115" w:rsidP="002A5B39">
      <w:pPr>
        <w:tabs>
          <w:tab w:val="left" w:pos="4253"/>
        </w:tabs>
        <w:autoSpaceDE w:val="0"/>
        <w:autoSpaceDN w:val="0"/>
        <w:adjustRightInd w:val="0"/>
        <w:spacing w:before="0" w:after="0"/>
        <w:jc w:val="both"/>
        <w:rPr>
          <w:rFonts w:ascii="Arial" w:hAnsi="Arial" w:cs="Arial"/>
        </w:rPr>
      </w:pPr>
      <w:r w:rsidRPr="00FF738A">
        <w:rPr>
          <w:rFonts w:ascii="Arial" w:hAnsi="Arial" w:cs="Arial"/>
        </w:rPr>
        <w:t>Hoonete suurim arv krundil</w:t>
      </w:r>
      <w:r w:rsidRPr="00FF738A">
        <w:rPr>
          <w:rFonts w:ascii="Arial" w:hAnsi="Arial" w:cs="Arial"/>
        </w:rPr>
        <w:tab/>
        <w:t>2 (</w:t>
      </w:r>
      <w:r w:rsidR="008D191E" w:rsidRPr="00FF738A">
        <w:rPr>
          <w:rFonts w:ascii="Arial" w:hAnsi="Arial" w:cs="Arial"/>
        </w:rPr>
        <w:t>korter</w:t>
      </w:r>
      <w:r w:rsidR="002A33E2" w:rsidRPr="00FF738A">
        <w:rPr>
          <w:rFonts w:ascii="Arial" w:hAnsi="Arial" w:cs="Arial"/>
        </w:rPr>
        <w:t>elamu + abihoone)</w:t>
      </w:r>
    </w:p>
    <w:p w:rsidR="00480553" w:rsidRPr="00FF738A" w:rsidRDefault="00804115" w:rsidP="002A5B39">
      <w:pPr>
        <w:tabs>
          <w:tab w:val="left" w:pos="4253"/>
        </w:tabs>
        <w:autoSpaceDE w:val="0"/>
        <w:autoSpaceDN w:val="0"/>
        <w:adjustRightInd w:val="0"/>
        <w:spacing w:before="0" w:after="0"/>
        <w:jc w:val="both"/>
        <w:rPr>
          <w:rFonts w:ascii="Arial" w:hAnsi="Arial" w:cs="Arial"/>
        </w:rPr>
      </w:pPr>
      <w:r w:rsidRPr="00FF738A">
        <w:rPr>
          <w:rFonts w:ascii="Arial" w:hAnsi="Arial" w:cs="Arial"/>
        </w:rPr>
        <w:t xml:space="preserve">Hoonete suurim lubatud </w:t>
      </w:r>
      <w:r w:rsidR="00CE7683" w:rsidRPr="00FF738A">
        <w:rPr>
          <w:rFonts w:ascii="Arial" w:hAnsi="Arial" w:cs="Arial"/>
        </w:rPr>
        <w:t>ehitisealune pind</w:t>
      </w:r>
      <w:r w:rsidRPr="00FF738A">
        <w:rPr>
          <w:rFonts w:ascii="Arial" w:hAnsi="Arial" w:cs="Arial"/>
        </w:rPr>
        <w:tab/>
        <w:t>700 m²</w:t>
      </w:r>
    </w:p>
    <w:p w:rsidR="00E81250" w:rsidRPr="00FF738A" w:rsidRDefault="00804115" w:rsidP="002A5B39">
      <w:pPr>
        <w:tabs>
          <w:tab w:val="left" w:pos="4253"/>
        </w:tabs>
        <w:spacing w:before="0" w:after="0"/>
        <w:jc w:val="both"/>
        <w:rPr>
          <w:rFonts w:ascii="Arial" w:hAnsi="Arial" w:cs="Arial"/>
        </w:rPr>
      </w:pPr>
      <w:r w:rsidRPr="00FF738A">
        <w:rPr>
          <w:rFonts w:ascii="Arial" w:hAnsi="Arial" w:cs="Arial"/>
        </w:rPr>
        <w:t>Hoonete suurim lubatud kõrgus</w:t>
      </w:r>
      <w:r w:rsidRPr="00FF738A">
        <w:rPr>
          <w:rFonts w:ascii="Arial" w:hAnsi="Arial" w:cs="Arial"/>
        </w:rPr>
        <w:tab/>
      </w:r>
      <w:r w:rsidR="008D191E" w:rsidRPr="00FF738A">
        <w:rPr>
          <w:rFonts w:ascii="Arial" w:hAnsi="Arial" w:cs="Arial"/>
        </w:rPr>
        <w:t>10</w:t>
      </w:r>
      <w:r w:rsidR="00DC5308" w:rsidRPr="00FF738A">
        <w:rPr>
          <w:rFonts w:ascii="Arial" w:hAnsi="Arial" w:cs="Arial"/>
        </w:rPr>
        <w:t xml:space="preserve"> </w:t>
      </w:r>
      <w:r w:rsidR="00480553" w:rsidRPr="00FF738A">
        <w:rPr>
          <w:rFonts w:ascii="Arial" w:hAnsi="Arial" w:cs="Arial"/>
        </w:rPr>
        <w:t xml:space="preserve">m elamu; </w:t>
      </w:r>
      <w:r w:rsidRPr="00FF738A">
        <w:rPr>
          <w:rFonts w:ascii="Arial" w:hAnsi="Arial" w:cs="Arial"/>
        </w:rPr>
        <w:t>5 m abihoone</w:t>
      </w:r>
    </w:p>
    <w:p w:rsidR="0063582A" w:rsidRPr="00FF738A" w:rsidRDefault="0063582A" w:rsidP="002A5B39">
      <w:pPr>
        <w:tabs>
          <w:tab w:val="left" w:pos="4253"/>
        </w:tabs>
        <w:autoSpaceDE w:val="0"/>
        <w:autoSpaceDN w:val="0"/>
        <w:adjustRightInd w:val="0"/>
        <w:spacing w:before="0" w:after="0"/>
        <w:jc w:val="both"/>
        <w:rPr>
          <w:rFonts w:ascii="Arial" w:hAnsi="Arial" w:cs="Arial"/>
        </w:rPr>
      </w:pPr>
      <w:r w:rsidRPr="00FF738A">
        <w:rPr>
          <w:rFonts w:ascii="Arial" w:hAnsi="Arial" w:cs="Arial"/>
        </w:rPr>
        <w:t>Hoonete suurim lubatud korruselisus</w:t>
      </w:r>
      <w:r w:rsidRPr="00FF738A">
        <w:rPr>
          <w:rFonts w:ascii="Arial" w:hAnsi="Arial" w:cs="Arial"/>
        </w:rPr>
        <w:tab/>
        <w:t>3</w:t>
      </w:r>
    </w:p>
    <w:p w:rsidR="0015761A" w:rsidRPr="00FF738A" w:rsidRDefault="0080372F" w:rsidP="0080372F">
      <w:pPr>
        <w:tabs>
          <w:tab w:val="left" w:pos="4253"/>
        </w:tabs>
        <w:autoSpaceDE w:val="0"/>
        <w:autoSpaceDN w:val="0"/>
        <w:adjustRightInd w:val="0"/>
        <w:spacing w:before="0" w:after="0"/>
        <w:jc w:val="both"/>
        <w:rPr>
          <w:rFonts w:ascii="Arial" w:hAnsi="Arial" w:cs="Arial"/>
        </w:rPr>
      </w:pPr>
      <w:r w:rsidRPr="00FF738A">
        <w:rPr>
          <w:rFonts w:ascii="Arial" w:hAnsi="Arial" w:cs="Arial"/>
        </w:rPr>
        <w:t>Kor</w:t>
      </w:r>
      <w:r w:rsidR="0015761A" w:rsidRPr="00FF738A">
        <w:rPr>
          <w:rFonts w:ascii="Arial" w:hAnsi="Arial" w:cs="Arial"/>
        </w:rPr>
        <w:t>terite maks. arv</w:t>
      </w:r>
      <w:r w:rsidR="00EB3B1C" w:rsidRPr="00FF738A">
        <w:rPr>
          <w:rFonts w:ascii="Arial" w:hAnsi="Arial" w:cs="Arial"/>
        </w:rPr>
        <w:t xml:space="preserve"> </w:t>
      </w:r>
      <w:r w:rsidR="00DA13D6" w:rsidRPr="00FF738A">
        <w:rPr>
          <w:rFonts w:ascii="Arial" w:hAnsi="Arial" w:cs="Arial"/>
        </w:rPr>
        <w:t>krundil</w:t>
      </w:r>
      <w:r w:rsidR="00DA13D6" w:rsidRPr="00FF738A">
        <w:rPr>
          <w:rFonts w:ascii="Arial" w:hAnsi="Arial" w:cs="Arial"/>
        </w:rPr>
        <w:tab/>
      </w:r>
      <w:r w:rsidR="0015761A" w:rsidRPr="00FF738A">
        <w:rPr>
          <w:rFonts w:ascii="Arial" w:hAnsi="Arial" w:cs="Arial"/>
        </w:rPr>
        <w:t>pos. 3</w:t>
      </w:r>
      <w:r w:rsidR="00316003" w:rsidRPr="00FF738A">
        <w:rPr>
          <w:rFonts w:ascii="Arial" w:hAnsi="Arial" w:cs="Arial"/>
        </w:rPr>
        <w:t xml:space="preserve"> </w:t>
      </w:r>
      <w:r w:rsidR="00002799" w:rsidRPr="00FF738A">
        <w:rPr>
          <w:rFonts w:ascii="Arial" w:hAnsi="Arial" w:cs="Arial"/>
        </w:rPr>
        <w:t>kuni</w:t>
      </w:r>
      <w:r w:rsidR="00316003" w:rsidRPr="00FF738A">
        <w:rPr>
          <w:rFonts w:ascii="Arial" w:hAnsi="Arial" w:cs="Arial"/>
        </w:rPr>
        <w:t xml:space="preserve"> </w:t>
      </w:r>
      <w:r w:rsidR="00002799" w:rsidRPr="00FF738A">
        <w:rPr>
          <w:rFonts w:ascii="Arial" w:hAnsi="Arial" w:cs="Arial"/>
        </w:rPr>
        <w:t>6</w:t>
      </w:r>
      <w:r w:rsidR="00316003" w:rsidRPr="00FF738A">
        <w:rPr>
          <w:rFonts w:ascii="Arial" w:hAnsi="Arial" w:cs="Arial"/>
        </w:rPr>
        <w:t xml:space="preserve"> –</w:t>
      </w:r>
      <w:r w:rsidR="0015761A" w:rsidRPr="00FF738A">
        <w:rPr>
          <w:rFonts w:ascii="Arial" w:hAnsi="Arial" w:cs="Arial"/>
        </w:rPr>
        <w:t xml:space="preserve"> </w:t>
      </w:r>
      <w:r w:rsidR="00DA13D6" w:rsidRPr="00FF738A">
        <w:rPr>
          <w:rFonts w:ascii="Arial" w:hAnsi="Arial" w:cs="Arial"/>
        </w:rPr>
        <w:t>1</w:t>
      </w:r>
      <w:r w:rsidR="00316003" w:rsidRPr="00FF738A">
        <w:rPr>
          <w:rFonts w:ascii="Arial" w:hAnsi="Arial" w:cs="Arial"/>
        </w:rPr>
        <w:t>6</w:t>
      </w:r>
      <w:r w:rsidR="00FF738A" w:rsidRPr="00FF738A">
        <w:rPr>
          <w:rFonts w:ascii="Arial" w:hAnsi="Arial" w:cs="Arial"/>
        </w:rPr>
        <w:t>*</w:t>
      </w:r>
    </w:p>
    <w:p w:rsidR="00FF738A" w:rsidRPr="00FF738A" w:rsidRDefault="00FF738A" w:rsidP="0080372F">
      <w:pPr>
        <w:tabs>
          <w:tab w:val="left" w:pos="4253"/>
        </w:tabs>
        <w:autoSpaceDE w:val="0"/>
        <w:autoSpaceDN w:val="0"/>
        <w:adjustRightInd w:val="0"/>
        <w:spacing w:before="0" w:after="0"/>
        <w:jc w:val="both"/>
        <w:rPr>
          <w:rFonts w:ascii="Arial" w:hAnsi="Arial" w:cs="Arial"/>
        </w:rPr>
      </w:pPr>
    </w:p>
    <w:p w:rsidR="00FF738A" w:rsidRPr="00FF738A" w:rsidRDefault="00FF738A" w:rsidP="00FF738A">
      <w:pPr>
        <w:autoSpaceDE w:val="0"/>
        <w:autoSpaceDN w:val="0"/>
        <w:adjustRightInd w:val="0"/>
        <w:spacing w:before="0" w:after="0"/>
        <w:jc w:val="both"/>
        <w:rPr>
          <w:rFonts w:ascii="Arial" w:hAnsi="Arial" w:cs="Arial"/>
        </w:rPr>
      </w:pPr>
      <w:r w:rsidRPr="00FF738A">
        <w:rPr>
          <w:rFonts w:ascii="Arial" w:hAnsi="Arial" w:cs="Arial"/>
        </w:rPr>
        <w:t>* Kompromissina on arendajal lubat</w:t>
      </w:r>
      <w:r w:rsidR="00CC0C49">
        <w:rPr>
          <w:rFonts w:ascii="Arial" w:hAnsi="Arial" w:cs="Arial"/>
        </w:rPr>
        <w:t>u</w:t>
      </w:r>
      <w:r w:rsidRPr="00FF738A">
        <w:rPr>
          <w:rFonts w:ascii="Arial" w:hAnsi="Arial" w:cs="Arial"/>
        </w:rPr>
        <w:t xml:space="preserve">d </w:t>
      </w:r>
      <w:r w:rsidR="00F25E44">
        <w:rPr>
          <w:rFonts w:ascii="Arial" w:hAnsi="Arial" w:cs="Arial"/>
        </w:rPr>
        <w:t>p</w:t>
      </w:r>
      <w:r w:rsidRPr="00FF738A">
        <w:rPr>
          <w:rFonts w:ascii="Arial" w:hAnsi="Arial" w:cs="Arial"/>
        </w:rPr>
        <w:t>os</w:t>
      </w:r>
      <w:r w:rsidR="00F25E44">
        <w:rPr>
          <w:rFonts w:ascii="Arial" w:hAnsi="Arial" w:cs="Arial"/>
        </w:rPr>
        <w:t>.</w:t>
      </w:r>
      <w:r w:rsidRPr="00FF738A">
        <w:rPr>
          <w:rFonts w:ascii="Arial" w:hAnsi="Arial" w:cs="Arial"/>
        </w:rPr>
        <w:t xml:space="preserve"> 3 ja 6 kavandada 16 korterit tingimusel, et arendaja kohustub projekteerima ning ehitama omal kulul Nurkse kinnistule (</w:t>
      </w:r>
      <w:r w:rsidRPr="00FF738A">
        <w:rPr>
          <w:rFonts w:ascii="Arial" w:hAnsi="Arial" w:cs="Arial"/>
          <w:bCs/>
        </w:rPr>
        <w:t>katastritunnus 65301:001:2836, kinnistusregistri registriosa nr 13124502) 15 m ulatuses sõidutee, kergliiklustee, tänavavalgustuse ning haljastuse.</w:t>
      </w:r>
    </w:p>
    <w:p w:rsidR="0080372F" w:rsidRPr="00FF738A" w:rsidRDefault="00316003" w:rsidP="0080372F">
      <w:pPr>
        <w:tabs>
          <w:tab w:val="left" w:pos="4253"/>
        </w:tabs>
        <w:autoSpaceDE w:val="0"/>
        <w:autoSpaceDN w:val="0"/>
        <w:adjustRightInd w:val="0"/>
        <w:spacing w:before="0" w:after="0"/>
        <w:jc w:val="both"/>
        <w:rPr>
          <w:rFonts w:ascii="Arial" w:hAnsi="Arial" w:cs="Arial"/>
        </w:rPr>
      </w:pPr>
      <w:r w:rsidRPr="00FF738A">
        <w:rPr>
          <w:rFonts w:ascii="Arial" w:hAnsi="Arial" w:cs="Arial"/>
        </w:rPr>
        <w:tab/>
      </w:r>
    </w:p>
    <w:p w:rsidR="00480553" w:rsidRPr="00FF738A" w:rsidRDefault="00334CDF" w:rsidP="00A135A3">
      <w:pPr>
        <w:rPr>
          <w:rFonts w:ascii="Arial" w:hAnsi="Arial" w:cs="Arial"/>
        </w:rPr>
      </w:pPr>
      <w:r w:rsidRPr="00FF738A">
        <w:rPr>
          <w:rFonts w:ascii="Arial" w:hAnsi="Arial" w:cs="Arial"/>
        </w:rPr>
        <w:t>P</w:t>
      </w:r>
      <w:r w:rsidR="00311FCD" w:rsidRPr="00FF738A">
        <w:rPr>
          <w:rFonts w:ascii="Arial" w:hAnsi="Arial" w:cs="Arial"/>
        </w:rPr>
        <w:t>os</w:t>
      </w:r>
      <w:r w:rsidRPr="00FF738A">
        <w:rPr>
          <w:rFonts w:ascii="Arial" w:hAnsi="Arial" w:cs="Arial"/>
        </w:rPr>
        <w:t>. 7</w:t>
      </w:r>
    </w:p>
    <w:p w:rsidR="00480553" w:rsidRPr="00FF738A" w:rsidRDefault="00804115" w:rsidP="002A5B39">
      <w:pPr>
        <w:tabs>
          <w:tab w:val="left" w:pos="4253"/>
        </w:tabs>
        <w:autoSpaceDE w:val="0"/>
        <w:autoSpaceDN w:val="0"/>
        <w:adjustRightInd w:val="0"/>
        <w:spacing w:before="0" w:after="0"/>
        <w:jc w:val="both"/>
        <w:rPr>
          <w:rFonts w:ascii="Arial" w:hAnsi="Arial" w:cs="Arial"/>
        </w:rPr>
      </w:pPr>
      <w:r w:rsidRPr="00FF738A">
        <w:rPr>
          <w:rFonts w:ascii="Arial" w:hAnsi="Arial" w:cs="Arial"/>
        </w:rPr>
        <w:t>Krundi kasutamise sihtotstarve</w:t>
      </w:r>
      <w:r w:rsidRPr="00FF738A">
        <w:rPr>
          <w:rFonts w:ascii="Arial" w:hAnsi="Arial" w:cs="Arial"/>
        </w:rPr>
        <w:tab/>
        <w:t>elamumaa</w:t>
      </w:r>
    </w:p>
    <w:p w:rsidR="00480553" w:rsidRPr="00FF738A" w:rsidRDefault="00804115" w:rsidP="002A5B39">
      <w:pPr>
        <w:tabs>
          <w:tab w:val="left" w:pos="4253"/>
        </w:tabs>
        <w:autoSpaceDE w:val="0"/>
        <w:autoSpaceDN w:val="0"/>
        <w:adjustRightInd w:val="0"/>
        <w:spacing w:before="0" w:after="0"/>
        <w:jc w:val="both"/>
        <w:rPr>
          <w:rFonts w:ascii="Arial" w:hAnsi="Arial" w:cs="Arial"/>
        </w:rPr>
      </w:pPr>
      <w:r w:rsidRPr="00FF738A">
        <w:rPr>
          <w:rFonts w:ascii="Arial" w:hAnsi="Arial" w:cs="Arial"/>
        </w:rPr>
        <w:t>Hoonete suurim arv krundil</w:t>
      </w:r>
      <w:r w:rsidRPr="00FF738A">
        <w:rPr>
          <w:rFonts w:ascii="Arial" w:hAnsi="Arial" w:cs="Arial"/>
        </w:rPr>
        <w:tab/>
        <w:t>2 (</w:t>
      </w:r>
      <w:r w:rsidR="00D61C2C" w:rsidRPr="00FF738A">
        <w:rPr>
          <w:rFonts w:ascii="Arial" w:hAnsi="Arial" w:cs="Arial"/>
        </w:rPr>
        <w:t>korter</w:t>
      </w:r>
      <w:r w:rsidR="002A33E2" w:rsidRPr="00FF738A">
        <w:rPr>
          <w:rFonts w:ascii="Arial" w:hAnsi="Arial" w:cs="Arial"/>
        </w:rPr>
        <w:t>elamu + abihoone)</w:t>
      </w:r>
    </w:p>
    <w:p w:rsidR="00480553" w:rsidRPr="00FF738A" w:rsidRDefault="00804115" w:rsidP="002A5B39">
      <w:pPr>
        <w:tabs>
          <w:tab w:val="left" w:pos="4253"/>
        </w:tabs>
        <w:autoSpaceDE w:val="0"/>
        <w:autoSpaceDN w:val="0"/>
        <w:adjustRightInd w:val="0"/>
        <w:spacing w:before="0" w:after="0"/>
        <w:jc w:val="both"/>
        <w:rPr>
          <w:rFonts w:ascii="Arial" w:hAnsi="Arial" w:cs="Arial"/>
        </w:rPr>
      </w:pPr>
      <w:r w:rsidRPr="00FF738A">
        <w:rPr>
          <w:rFonts w:ascii="Arial" w:hAnsi="Arial" w:cs="Arial"/>
        </w:rPr>
        <w:t xml:space="preserve">Hoonete suurim lubatud </w:t>
      </w:r>
      <w:r w:rsidR="00CE7683" w:rsidRPr="00FF738A">
        <w:rPr>
          <w:rFonts w:ascii="Arial" w:hAnsi="Arial" w:cs="Arial"/>
        </w:rPr>
        <w:t>ehitisealune pind</w:t>
      </w:r>
      <w:r w:rsidRPr="00FF738A">
        <w:rPr>
          <w:rFonts w:ascii="Arial" w:hAnsi="Arial" w:cs="Arial"/>
        </w:rPr>
        <w:tab/>
      </w:r>
      <w:r w:rsidR="00D61C2C" w:rsidRPr="00FF738A">
        <w:rPr>
          <w:rFonts w:ascii="Arial" w:hAnsi="Arial" w:cs="Arial"/>
        </w:rPr>
        <w:t>70</w:t>
      </w:r>
      <w:r w:rsidR="002A33E2" w:rsidRPr="00FF738A">
        <w:rPr>
          <w:rFonts w:ascii="Arial" w:hAnsi="Arial" w:cs="Arial"/>
        </w:rPr>
        <w:t>0</w:t>
      </w:r>
      <w:r w:rsidR="00480553" w:rsidRPr="00FF738A">
        <w:rPr>
          <w:rFonts w:ascii="Arial" w:hAnsi="Arial" w:cs="Arial"/>
        </w:rPr>
        <w:t xml:space="preserve"> m²</w:t>
      </w:r>
    </w:p>
    <w:p w:rsidR="00480553" w:rsidRPr="00FF738A" w:rsidRDefault="00804115" w:rsidP="002A5B39">
      <w:pPr>
        <w:tabs>
          <w:tab w:val="left" w:pos="4253"/>
        </w:tabs>
        <w:spacing w:before="0" w:after="0"/>
        <w:jc w:val="both"/>
        <w:rPr>
          <w:rFonts w:ascii="Arial" w:hAnsi="Arial" w:cs="Arial"/>
        </w:rPr>
      </w:pPr>
      <w:r w:rsidRPr="00FF738A">
        <w:rPr>
          <w:rFonts w:ascii="Arial" w:hAnsi="Arial" w:cs="Arial"/>
        </w:rPr>
        <w:t>Hoonete suurim lubatud kõrgus</w:t>
      </w:r>
      <w:r w:rsidRPr="00FF738A">
        <w:rPr>
          <w:rFonts w:ascii="Arial" w:hAnsi="Arial" w:cs="Arial"/>
        </w:rPr>
        <w:tab/>
      </w:r>
      <w:r w:rsidR="00480553" w:rsidRPr="00FF738A">
        <w:rPr>
          <w:rFonts w:ascii="Arial" w:hAnsi="Arial" w:cs="Arial"/>
        </w:rPr>
        <w:t>8</w:t>
      </w:r>
      <w:r w:rsidR="00DC5308" w:rsidRPr="00FF738A">
        <w:rPr>
          <w:rFonts w:ascii="Arial" w:hAnsi="Arial" w:cs="Arial"/>
        </w:rPr>
        <w:t xml:space="preserve"> </w:t>
      </w:r>
      <w:r w:rsidR="00480553" w:rsidRPr="00FF738A">
        <w:rPr>
          <w:rFonts w:ascii="Arial" w:hAnsi="Arial" w:cs="Arial"/>
        </w:rPr>
        <w:t xml:space="preserve">m elamu; </w:t>
      </w:r>
      <w:r w:rsidRPr="00FF738A">
        <w:rPr>
          <w:rFonts w:ascii="Arial" w:hAnsi="Arial" w:cs="Arial"/>
        </w:rPr>
        <w:t>5 m abihoone</w:t>
      </w:r>
    </w:p>
    <w:p w:rsidR="0063582A" w:rsidRPr="00FF738A" w:rsidRDefault="0063582A" w:rsidP="002A5B39">
      <w:pPr>
        <w:tabs>
          <w:tab w:val="left" w:pos="4253"/>
        </w:tabs>
        <w:autoSpaceDE w:val="0"/>
        <w:autoSpaceDN w:val="0"/>
        <w:adjustRightInd w:val="0"/>
        <w:spacing w:before="0" w:after="0"/>
        <w:jc w:val="both"/>
        <w:rPr>
          <w:rFonts w:ascii="Arial" w:hAnsi="Arial" w:cs="Arial"/>
        </w:rPr>
      </w:pPr>
      <w:r w:rsidRPr="00FF738A">
        <w:rPr>
          <w:rFonts w:ascii="Arial" w:hAnsi="Arial" w:cs="Arial"/>
        </w:rPr>
        <w:t>Hoonete suurim lubatud korruselisus</w:t>
      </w:r>
      <w:r w:rsidRPr="00FF738A">
        <w:rPr>
          <w:rFonts w:ascii="Arial" w:hAnsi="Arial" w:cs="Arial"/>
        </w:rPr>
        <w:tab/>
        <w:t>2</w:t>
      </w:r>
    </w:p>
    <w:p w:rsidR="0080372F" w:rsidRPr="00FF738A" w:rsidRDefault="0023165B" w:rsidP="0080372F">
      <w:pPr>
        <w:tabs>
          <w:tab w:val="left" w:pos="4253"/>
        </w:tabs>
        <w:autoSpaceDE w:val="0"/>
        <w:autoSpaceDN w:val="0"/>
        <w:adjustRightInd w:val="0"/>
        <w:spacing w:before="0" w:after="0"/>
        <w:jc w:val="both"/>
        <w:rPr>
          <w:rFonts w:ascii="Arial" w:hAnsi="Arial" w:cs="Arial"/>
        </w:rPr>
      </w:pPr>
      <w:r w:rsidRPr="00FF738A">
        <w:rPr>
          <w:rFonts w:ascii="Arial" w:hAnsi="Arial" w:cs="Arial"/>
        </w:rPr>
        <w:t>Korterite maks. arv krundil</w:t>
      </w:r>
      <w:r w:rsidRPr="00FF738A">
        <w:rPr>
          <w:rFonts w:ascii="Arial" w:hAnsi="Arial" w:cs="Arial"/>
        </w:rPr>
        <w:tab/>
        <w:t>10</w:t>
      </w:r>
    </w:p>
    <w:p w:rsidR="00480553" w:rsidRPr="00FF738A" w:rsidRDefault="00480553" w:rsidP="002A5B39">
      <w:pPr>
        <w:tabs>
          <w:tab w:val="left" w:pos="4253"/>
        </w:tabs>
        <w:autoSpaceDE w:val="0"/>
        <w:autoSpaceDN w:val="0"/>
        <w:adjustRightInd w:val="0"/>
        <w:spacing w:before="0" w:after="0"/>
        <w:jc w:val="both"/>
        <w:rPr>
          <w:rFonts w:ascii="Arial" w:hAnsi="Arial" w:cs="Arial"/>
        </w:rPr>
      </w:pPr>
    </w:p>
    <w:p w:rsidR="00480553" w:rsidRPr="00FF738A" w:rsidRDefault="00050A5E" w:rsidP="002A5B39">
      <w:pPr>
        <w:autoSpaceDE w:val="0"/>
        <w:autoSpaceDN w:val="0"/>
        <w:adjustRightInd w:val="0"/>
        <w:spacing w:before="0" w:after="0"/>
        <w:jc w:val="both"/>
        <w:rPr>
          <w:rFonts w:ascii="Arial" w:hAnsi="Arial" w:cs="Arial"/>
        </w:rPr>
      </w:pPr>
      <w:r w:rsidRPr="00FF738A">
        <w:rPr>
          <w:rFonts w:ascii="Arial" w:hAnsi="Arial" w:cs="Arial"/>
        </w:rPr>
        <w:t>P</w:t>
      </w:r>
      <w:r w:rsidR="00311FCD" w:rsidRPr="00FF738A">
        <w:rPr>
          <w:rFonts w:ascii="Arial" w:hAnsi="Arial" w:cs="Arial"/>
        </w:rPr>
        <w:t>os</w:t>
      </w:r>
      <w:r w:rsidRPr="00FF738A">
        <w:rPr>
          <w:rFonts w:ascii="Arial" w:hAnsi="Arial" w:cs="Arial"/>
        </w:rPr>
        <w:t>. 8</w:t>
      </w:r>
      <w:r w:rsidR="00DC5308" w:rsidRPr="00FF738A">
        <w:rPr>
          <w:rFonts w:ascii="Arial" w:hAnsi="Arial" w:cs="Arial"/>
        </w:rPr>
        <w:t xml:space="preserve"> </w:t>
      </w:r>
      <w:r w:rsidR="005A5145" w:rsidRPr="00FF738A">
        <w:rPr>
          <w:rFonts w:ascii="Arial" w:hAnsi="Arial" w:cs="Arial"/>
        </w:rPr>
        <w:t>–</w:t>
      </w:r>
      <w:r w:rsidR="00DC5308" w:rsidRPr="00FF738A">
        <w:rPr>
          <w:rFonts w:ascii="Arial" w:hAnsi="Arial" w:cs="Arial"/>
        </w:rPr>
        <w:t xml:space="preserve"> </w:t>
      </w:r>
      <w:r w:rsidR="00334CDF" w:rsidRPr="00FF738A">
        <w:rPr>
          <w:rFonts w:ascii="Arial" w:hAnsi="Arial" w:cs="Arial"/>
        </w:rPr>
        <w:t>9</w:t>
      </w:r>
    </w:p>
    <w:p w:rsidR="00480553" w:rsidRPr="00FF738A" w:rsidRDefault="00804115" w:rsidP="002A5B39">
      <w:pPr>
        <w:tabs>
          <w:tab w:val="left" w:pos="4253"/>
        </w:tabs>
        <w:autoSpaceDE w:val="0"/>
        <w:autoSpaceDN w:val="0"/>
        <w:adjustRightInd w:val="0"/>
        <w:spacing w:before="0" w:after="0"/>
        <w:jc w:val="both"/>
        <w:rPr>
          <w:rFonts w:ascii="Arial" w:hAnsi="Arial" w:cs="Arial"/>
        </w:rPr>
      </w:pPr>
      <w:r w:rsidRPr="00FF738A">
        <w:rPr>
          <w:rFonts w:ascii="Arial" w:hAnsi="Arial" w:cs="Arial"/>
        </w:rPr>
        <w:t>Krundi kasutamise sihtotstarve</w:t>
      </w:r>
      <w:r w:rsidRPr="00FF738A">
        <w:rPr>
          <w:rFonts w:ascii="Arial" w:hAnsi="Arial" w:cs="Arial"/>
        </w:rPr>
        <w:tab/>
        <w:t>elamumaa</w:t>
      </w:r>
    </w:p>
    <w:p w:rsidR="00480553" w:rsidRPr="00FF738A" w:rsidRDefault="00334CDF" w:rsidP="002A5B39">
      <w:pPr>
        <w:tabs>
          <w:tab w:val="left" w:pos="4253"/>
        </w:tabs>
        <w:autoSpaceDE w:val="0"/>
        <w:autoSpaceDN w:val="0"/>
        <w:adjustRightInd w:val="0"/>
        <w:spacing w:before="0" w:after="0"/>
        <w:jc w:val="both"/>
        <w:rPr>
          <w:rFonts w:ascii="Arial" w:hAnsi="Arial" w:cs="Arial"/>
        </w:rPr>
      </w:pPr>
      <w:r w:rsidRPr="00FF738A">
        <w:rPr>
          <w:rFonts w:ascii="Arial" w:hAnsi="Arial" w:cs="Arial"/>
        </w:rPr>
        <w:t>Hoonete suurim arv krundil</w:t>
      </w:r>
      <w:r w:rsidRPr="00FF738A">
        <w:rPr>
          <w:rFonts w:ascii="Arial" w:hAnsi="Arial" w:cs="Arial"/>
        </w:rPr>
        <w:tab/>
      </w:r>
      <w:r w:rsidR="00F90BF5" w:rsidRPr="00FF738A">
        <w:rPr>
          <w:rFonts w:ascii="Arial" w:hAnsi="Arial" w:cs="Arial"/>
        </w:rPr>
        <w:t>2</w:t>
      </w:r>
      <w:r w:rsidR="00804115" w:rsidRPr="00FF738A">
        <w:rPr>
          <w:rFonts w:ascii="Arial" w:hAnsi="Arial" w:cs="Arial"/>
        </w:rPr>
        <w:t xml:space="preserve"> (</w:t>
      </w:r>
      <w:r w:rsidR="000B25A7" w:rsidRPr="00FF738A">
        <w:rPr>
          <w:rFonts w:ascii="Arial" w:hAnsi="Arial" w:cs="Arial"/>
        </w:rPr>
        <w:t>korterelamu</w:t>
      </w:r>
      <w:r w:rsidR="00480553" w:rsidRPr="00FF738A">
        <w:rPr>
          <w:rFonts w:ascii="Arial" w:hAnsi="Arial" w:cs="Arial"/>
        </w:rPr>
        <w:t xml:space="preserve"> + abihoone</w:t>
      </w:r>
      <w:r w:rsidRPr="00FF738A">
        <w:rPr>
          <w:rFonts w:ascii="Arial" w:hAnsi="Arial" w:cs="Arial"/>
        </w:rPr>
        <w:t>t</w:t>
      </w:r>
      <w:r w:rsidR="00480553" w:rsidRPr="00FF738A">
        <w:rPr>
          <w:rFonts w:ascii="Arial" w:hAnsi="Arial" w:cs="Arial"/>
        </w:rPr>
        <w:t>)</w:t>
      </w:r>
    </w:p>
    <w:p w:rsidR="00480553" w:rsidRPr="00FF738A" w:rsidRDefault="00480553" w:rsidP="002A5B39">
      <w:pPr>
        <w:tabs>
          <w:tab w:val="left" w:pos="4253"/>
        </w:tabs>
        <w:autoSpaceDE w:val="0"/>
        <w:autoSpaceDN w:val="0"/>
        <w:adjustRightInd w:val="0"/>
        <w:spacing w:before="0" w:after="0"/>
        <w:jc w:val="both"/>
        <w:rPr>
          <w:rFonts w:ascii="Arial" w:hAnsi="Arial" w:cs="Arial"/>
        </w:rPr>
      </w:pPr>
      <w:r w:rsidRPr="00FF738A">
        <w:rPr>
          <w:rFonts w:ascii="Arial" w:hAnsi="Arial" w:cs="Arial"/>
        </w:rPr>
        <w:t>Hoonete suurim lubatud</w:t>
      </w:r>
      <w:r w:rsidR="001C6C6F" w:rsidRPr="00FF738A">
        <w:rPr>
          <w:rFonts w:ascii="Arial" w:hAnsi="Arial" w:cs="Arial"/>
        </w:rPr>
        <w:t xml:space="preserve"> </w:t>
      </w:r>
      <w:r w:rsidR="00CE7683" w:rsidRPr="00FF738A">
        <w:rPr>
          <w:rFonts w:ascii="Arial" w:hAnsi="Arial" w:cs="Arial"/>
        </w:rPr>
        <w:t>ehitisealune pind</w:t>
      </w:r>
      <w:r w:rsidR="00804115" w:rsidRPr="00FF738A">
        <w:rPr>
          <w:rFonts w:ascii="Arial" w:hAnsi="Arial" w:cs="Arial"/>
        </w:rPr>
        <w:tab/>
      </w:r>
      <w:r w:rsidR="002A33E2" w:rsidRPr="00FF738A">
        <w:rPr>
          <w:rFonts w:ascii="Arial" w:hAnsi="Arial" w:cs="Arial"/>
        </w:rPr>
        <w:t>65</w:t>
      </w:r>
      <w:r w:rsidRPr="00FF738A">
        <w:rPr>
          <w:rFonts w:ascii="Arial" w:hAnsi="Arial" w:cs="Arial"/>
        </w:rPr>
        <w:t>0 m²</w:t>
      </w:r>
    </w:p>
    <w:p w:rsidR="00480553" w:rsidRPr="00FF738A" w:rsidRDefault="00804115" w:rsidP="002A5B39">
      <w:pPr>
        <w:tabs>
          <w:tab w:val="left" w:pos="4253"/>
        </w:tabs>
        <w:autoSpaceDE w:val="0"/>
        <w:autoSpaceDN w:val="0"/>
        <w:adjustRightInd w:val="0"/>
        <w:spacing w:before="0" w:after="0"/>
        <w:jc w:val="both"/>
        <w:rPr>
          <w:rFonts w:ascii="Arial" w:hAnsi="Arial" w:cs="Arial"/>
        </w:rPr>
      </w:pPr>
      <w:r w:rsidRPr="00FF738A">
        <w:rPr>
          <w:rFonts w:ascii="Arial" w:hAnsi="Arial" w:cs="Arial"/>
        </w:rPr>
        <w:t>Hoonete suurim lubatud kõrgus</w:t>
      </w:r>
      <w:r w:rsidRPr="00FF738A">
        <w:rPr>
          <w:rFonts w:ascii="Arial" w:hAnsi="Arial" w:cs="Arial"/>
        </w:rPr>
        <w:tab/>
      </w:r>
      <w:r w:rsidR="002A33E2" w:rsidRPr="00FF738A">
        <w:rPr>
          <w:rFonts w:ascii="Arial" w:hAnsi="Arial" w:cs="Arial"/>
        </w:rPr>
        <w:t>8</w:t>
      </w:r>
      <w:r w:rsidR="00480553" w:rsidRPr="00FF738A">
        <w:rPr>
          <w:rFonts w:ascii="Arial" w:hAnsi="Arial" w:cs="Arial"/>
        </w:rPr>
        <w:t xml:space="preserve"> m elamu; </w:t>
      </w:r>
      <w:r w:rsidRPr="00FF738A">
        <w:rPr>
          <w:rFonts w:ascii="Arial" w:hAnsi="Arial" w:cs="Arial"/>
        </w:rPr>
        <w:t>5 m abihoone</w:t>
      </w:r>
    </w:p>
    <w:p w:rsidR="0063582A" w:rsidRPr="00FF738A" w:rsidRDefault="0063582A" w:rsidP="002A5B39">
      <w:pPr>
        <w:tabs>
          <w:tab w:val="left" w:pos="4253"/>
        </w:tabs>
        <w:autoSpaceDE w:val="0"/>
        <w:autoSpaceDN w:val="0"/>
        <w:adjustRightInd w:val="0"/>
        <w:spacing w:before="0" w:after="0"/>
        <w:jc w:val="both"/>
        <w:rPr>
          <w:rFonts w:ascii="Arial" w:hAnsi="Arial" w:cs="Arial"/>
        </w:rPr>
      </w:pPr>
      <w:r w:rsidRPr="00FF738A">
        <w:rPr>
          <w:rFonts w:ascii="Arial" w:hAnsi="Arial" w:cs="Arial"/>
        </w:rPr>
        <w:t>Hoonete suurim lubatud korruselisus</w:t>
      </w:r>
      <w:r w:rsidRPr="00FF738A">
        <w:rPr>
          <w:rFonts w:ascii="Arial" w:hAnsi="Arial" w:cs="Arial"/>
        </w:rPr>
        <w:tab/>
        <w:t>2</w:t>
      </w:r>
    </w:p>
    <w:p w:rsidR="0080372F" w:rsidRPr="00FF738A" w:rsidRDefault="0080372F" w:rsidP="002A5B39">
      <w:pPr>
        <w:tabs>
          <w:tab w:val="left" w:pos="4253"/>
        </w:tabs>
        <w:autoSpaceDE w:val="0"/>
        <w:autoSpaceDN w:val="0"/>
        <w:adjustRightInd w:val="0"/>
        <w:spacing w:before="0" w:after="0"/>
        <w:jc w:val="both"/>
        <w:rPr>
          <w:rFonts w:ascii="Arial" w:hAnsi="Arial" w:cs="Arial"/>
        </w:rPr>
      </w:pPr>
      <w:r w:rsidRPr="00FF738A">
        <w:rPr>
          <w:rFonts w:ascii="Arial" w:hAnsi="Arial" w:cs="Arial"/>
        </w:rPr>
        <w:t>Korterite maks. arv igal krundil</w:t>
      </w:r>
      <w:r w:rsidRPr="00FF738A">
        <w:rPr>
          <w:rFonts w:ascii="Arial" w:hAnsi="Arial" w:cs="Arial"/>
        </w:rPr>
        <w:tab/>
        <w:t>8</w:t>
      </w:r>
    </w:p>
    <w:p w:rsidR="00527845" w:rsidRPr="00FF738A" w:rsidRDefault="00527845" w:rsidP="00527845">
      <w:pPr>
        <w:tabs>
          <w:tab w:val="left" w:pos="4253"/>
        </w:tabs>
        <w:autoSpaceDE w:val="0"/>
        <w:autoSpaceDN w:val="0"/>
        <w:adjustRightInd w:val="0"/>
        <w:spacing w:before="0" w:after="0"/>
        <w:jc w:val="both"/>
        <w:rPr>
          <w:rFonts w:ascii="Arial" w:hAnsi="Arial" w:cs="Arial"/>
        </w:rPr>
      </w:pPr>
    </w:p>
    <w:p w:rsidR="00527845" w:rsidRPr="00FF738A" w:rsidRDefault="00527845" w:rsidP="00527845">
      <w:pPr>
        <w:tabs>
          <w:tab w:val="left" w:pos="4253"/>
        </w:tabs>
        <w:autoSpaceDE w:val="0"/>
        <w:autoSpaceDN w:val="0"/>
        <w:adjustRightInd w:val="0"/>
        <w:spacing w:before="0" w:after="0"/>
        <w:jc w:val="both"/>
        <w:rPr>
          <w:rFonts w:ascii="Arial" w:hAnsi="Arial" w:cs="Arial"/>
        </w:rPr>
      </w:pPr>
      <w:r w:rsidRPr="00FF738A">
        <w:rPr>
          <w:rFonts w:ascii="Arial" w:hAnsi="Arial" w:cs="Arial"/>
        </w:rPr>
        <w:t>Kruntide (pos. 3-9) koormusindeks</w:t>
      </w:r>
      <w:r w:rsidRPr="00FF738A">
        <w:rPr>
          <w:rFonts w:ascii="Arial" w:hAnsi="Arial" w:cs="Arial"/>
        </w:rPr>
        <w:tab/>
        <w:t>300</w:t>
      </w:r>
    </w:p>
    <w:p w:rsidR="00423394" w:rsidRPr="00FF738A" w:rsidRDefault="00423394" w:rsidP="002A5B39">
      <w:pPr>
        <w:tabs>
          <w:tab w:val="left" w:pos="4253"/>
        </w:tabs>
        <w:autoSpaceDE w:val="0"/>
        <w:autoSpaceDN w:val="0"/>
        <w:adjustRightInd w:val="0"/>
        <w:spacing w:before="0" w:after="0"/>
        <w:jc w:val="both"/>
        <w:rPr>
          <w:rFonts w:ascii="Arial" w:hAnsi="Arial" w:cs="Arial"/>
        </w:rPr>
      </w:pPr>
    </w:p>
    <w:p w:rsidR="002A33E2" w:rsidRPr="00FF738A" w:rsidRDefault="00334CDF" w:rsidP="002A5B39">
      <w:pPr>
        <w:autoSpaceDE w:val="0"/>
        <w:autoSpaceDN w:val="0"/>
        <w:adjustRightInd w:val="0"/>
        <w:spacing w:before="0" w:after="0"/>
        <w:jc w:val="both"/>
        <w:rPr>
          <w:rFonts w:ascii="Arial" w:hAnsi="Arial" w:cs="Arial"/>
        </w:rPr>
      </w:pPr>
      <w:r w:rsidRPr="00FF738A">
        <w:rPr>
          <w:rFonts w:ascii="Arial" w:hAnsi="Arial" w:cs="Arial"/>
        </w:rPr>
        <w:t>P</w:t>
      </w:r>
      <w:r w:rsidR="00311FCD" w:rsidRPr="00FF738A">
        <w:rPr>
          <w:rFonts w:ascii="Arial" w:hAnsi="Arial" w:cs="Arial"/>
        </w:rPr>
        <w:t>os</w:t>
      </w:r>
      <w:r w:rsidRPr="00FF738A">
        <w:rPr>
          <w:rFonts w:ascii="Arial" w:hAnsi="Arial" w:cs="Arial"/>
        </w:rPr>
        <w:t>. 10</w:t>
      </w:r>
      <w:r w:rsidR="00DC5308" w:rsidRPr="00FF738A">
        <w:rPr>
          <w:rFonts w:ascii="Arial" w:hAnsi="Arial" w:cs="Arial"/>
        </w:rPr>
        <w:t xml:space="preserve"> </w:t>
      </w:r>
      <w:r w:rsidR="005A5145" w:rsidRPr="00FF738A">
        <w:rPr>
          <w:rFonts w:ascii="Arial" w:hAnsi="Arial" w:cs="Arial"/>
        </w:rPr>
        <w:t>–</w:t>
      </w:r>
      <w:r w:rsidR="00DC5308" w:rsidRPr="00FF738A">
        <w:rPr>
          <w:rFonts w:ascii="Arial" w:hAnsi="Arial" w:cs="Arial"/>
        </w:rPr>
        <w:t xml:space="preserve"> </w:t>
      </w:r>
      <w:r w:rsidRPr="00FF738A">
        <w:rPr>
          <w:rFonts w:ascii="Arial" w:hAnsi="Arial" w:cs="Arial"/>
        </w:rPr>
        <w:t>1</w:t>
      </w:r>
      <w:r w:rsidR="009802C2" w:rsidRPr="00FF738A">
        <w:rPr>
          <w:rFonts w:ascii="Arial" w:hAnsi="Arial" w:cs="Arial"/>
        </w:rPr>
        <w:t>1</w:t>
      </w:r>
    </w:p>
    <w:p w:rsidR="00334CDF" w:rsidRPr="00FF738A" w:rsidRDefault="00334CDF" w:rsidP="002A5B39">
      <w:pPr>
        <w:tabs>
          <w:tab w:val="left" w:pos="4253"/>
        </w:tabs>
        <w:autoSpaceDE w:val="0"/>
        <w:autoSpaceDN w:val="0"/>
        <w:adjustRightInd w:val="0"/>
        <w:spacing w:before="0" w:after="0"/>
        <w:jc w:val="both"/>
        <w:rPr>
          <w:rFonts w:ascii="Arial" w:hAnsi="Arial" w:cs="Arial"/>
        </w:rPr>
      </w:pPr>
      <w:r w:rsidRPr="00FF738A">
        <w:rPr>
          <w:rFonts w:ascii="Arial" w:hAnsi="Arial" w:cs="Arial"/>
        </w:rPr>
        <w:t>Krundi kasutamise sihtotstarve</w:t>
      </w:r>
      <w:r w:rsidRPr="00FF738A">
        <w:rPr>
          <w:rFonts w:ascii="Arial" w:hAnsi="Arial" w:cs="Arial"/>
        </w:rPr>
        <w:tab/>
        <w:t>elamumaa</w:t>
      </w:r>
    </w:p>
    <w:p w:rsidR="00334CDF" w:rsidRPr="00FF738A" w:rsidRDefault="00334CDF" w:rsidP="002A5B39">
      <w:pPr>
        <w:tabs>
          <w:tab w:val="left" w:pos="4253"/>
        </w:tabs>
        <w:autoSpaceDE w:val="0"/>
        <w:autoSpaceDN w:val="0"/>
        <w:adjustRightInd w:val="0"/>
        <w:spacing w:before="0" w:after="0"/>
        <w:jc w:val="both"/>
        <w:rPr>
          <w:rFonts w:ascii="Arial" w:hAnsi="Arial" w:cs="Arial"/>
        </w:rPr>
      </w:pPr>
      <w:r w:rsidRPr="00FF738A">
        <w:rPr>
          <w:rFonts w:ascii="Arial" w:hAnsi="Arial" w:cs="Arial"/>
        </w:rPr>
        <w:t>Hoonete suurim arv krundil</w:t>
      </w:r>
      <w:r w:rsidRPr="00FF738A">
        <w:rPr>
          <w:rFonts w:ascii="Arial" w:hAnsi="Arial" w:cs="Arial"/>
        </w:rPr>
        <w:tab/>
      </w:r>
      <w:r w:rsidR="00002799" w:rsidRPr="00FF738A">
        <w:rPr>
          <w:rFonts w:ascii="Arial" w:hAnsi="Arial" w:cs="Arial"/>
        </w:rPr>
        <w:t>5</w:t>
      </w:r>
      <w:r w:rsidR="009802C2" w:rsidRPr="00FF738A">
        <w:rPr>
          <w:rFonts w:ascii="Arial" w:hAnsi="Arial" w:cs="Arial"/>
        </w:rPr>
        <w:t xml:space="preserve"> </w:t>
      </w:r>
      <w:r w:rsidR="00567144" w:rsidRPr="00FF738A">
        <w:rPr>
          <w:rFonts w:ascii="Arial" w:hAnsi="Arial" w:cs="Arial"/>
        </w:rPr>
        <w:t>(</w:t>
      </w:r>
      <w:r w:rsidR="009802C2" w:rsidRPr="00FF738A">
        <w:rPr>
          <w:rFonts w:ascii="Arial" w:hAnsi="Arial" w:cs="Arial"/>
        </w:rPr>
        <w:t>rida</w:t>
      </w:r>
      <w:r w:rsidR="00567144" w:rsidRPr="00FF738A">
        <w:rPr>
          <w:rFonts w:ascii="Arial" w:hAnsi="Arial" w:cs="Arial"/>
        </w:rPr>
        <w:t xml:space="preserve">elamu + </w:t>
      </w:r>
      <w:r w:rsidR="00F90BF5" w:rsidRPr="00FF738A">
        <w:rPr>
          <w:rFonts w:ascii="Arial" w:hAnsi="Arial" w:cs="Arial"/>
        </w:rPr>
        <w:t>4</w:t>
      </w:r>
      <w:r w:rsidRPr="00FF738A">
        <w:rPr>
          <w:rFonts w:ascii="Arial" w:hAnsi="Arial" w:cs="Arial"/>
        </w:rPr>
        <w:t xml:space="preserve"> abihoonet)</w:t>
      </w:r>
    </w:p>
    <w:p w:rsidR="00334CDF" w:rsidRPr="00FF738A" w:rsidRDefault="00334CDF" w:rsidP="002A5B39">
      <w:pPr>
        <w:tabs>
          <w:tab w:val="left" w:pos="4253"/>
        </w:tabs>
        <w:autoSpaceDE w:val="0"/>
        <w:autoSpaceDN w:val="0"/>
        <w:adjustRightInd w:val="0"/>
        <w:spacing w:before="0" w:after="0"/>
        <w:jc w:val="both"/>
        <w:rPr>
          <w:rFonts w:ascii="Arial" w:hAnsi="Arial" w:cs="Arial"/>
        </w:rPr>
      </w:pPr>
      <w:r w:rsidRPr="00FF738A">
        <w:rPr>
          <w:rFonts w:ascii="Arial" w:hAnsi="Arial" w:cs="Arial"/>
        </w:rPr>
        <w:t xml:space="preserve">Hoonete suurim lubatud </w:t>
      </w:r>
      <w:r w:rsidR="00CE7683" w:rsidRPr="00FF738A">
        <w:rPr>
          <w:rFonts w:ascii="Arial" w:hAnsi="Arial" w:cs="Arial"/>
        </w:rPr>
        <w:t>ehitisealune pind</w:t>
      </w:r>
      <w:r w:rsidRPr="00FF738A">
        <w:rPr>
          <w:rFonts w:ascii="Arial" w:hAnsi="Arial" w:cs="Arial"/>
        </w:rPr>
        <w:tab/>
        <w:t>650 m²</w:t>
      </w:r>
    </w:p>
    <w:p w:rsidR="00334CDF" w:rsidRPr="00FF738A" w:rsidRDefault="00334CDF" w:rsidP="002A5B39">
      <w:pPr>
        <w:tabs>
          <w:tab w:val="left" w:pos="4253"/>
        </w:tabs>
        <w:autoSpaceDE w:val="0"/>
        <w:autoSpaceDN w:val="0"/>
        <w:adjustRightInd w:val="0"/>
        <w:spacing w:before="0" w:after="0"/>
        <w:jc w:val="both"/>
        <w:rPr>
          <w:rFonts w:ascii="Arial" w:hAnsi="Arial" w:cs="Arial"/>
        </w:rPr>
      </w:pPr>
      <w:r w:rsidRPr="00FF738A">
        <w:rPr>
          <w:rFonts w:ascii="Arial" w:hAnsi="Arial" w:cs="Arial"/>
        </w:rPr>
        <w:t>Hoonete suurim lubatud kõrgus</w:t>
      </w:r>
      <w:r w:rsidRPr="00FF738A">
        <w:rPr>
          <w:rFonts w:ascii="Arial" w:hAnsi="Arial" w:cs="Arial"/>
        </w:rPr>
        <w:tab/>
        <w:t>8 m elamu; 5 m abihoone</w:t>
      </w:r>
    </w:p>
    <w:p w:rsidR="0063582A" w:rsidRPr="00FF738A" w:rsidRDefault="0063582A" w:rsidP="002A5B39">
      <w:pPr>
        <w:tabs>
          <w:tab w:val="left" w:pos="4253"/>
        </w:tabs>
        <w:autoSpaceDE w:val="0"/>
        <w:autoSpaceDN w:val="0"/>
        <w:adjustRightInd w:val="0"/>
        <w:spacing w:before="0" w:after="0"/>
        <w:jc w:val="both"/>
        <w:rPr>
          <w:rFonts w:ascii="Arial" w:hAnsi="Arial" w:cs="Arial"/>
        </w:rPr>
      </w:pPr>
      <w:r w:rsidRPr="00FF738A">
        <w:rPr>
          <w:rFonts w:ascii="Arial" w:hAnsi="Arial" w:cs="Arial"/>
        </w:rPr>
        <w:t>Hoone</w:t>
      </w:r>
      <w:r w:rsidR="005A5145" w:rsidRPr="00FF738A">
        <w:rPr>
          <w:rFonts w:ascii="Arial" w:hAnsi="Arial" w:cs="Arial"/>
        </w:rPr>
        <w:t>te suurim lubatud korruselisus</w:t>
      </w:r>
      <w:r w:rsidR="005A5145" w:rsidRPr="00FF738A">
        <w:rPr>
          <w:rFonts w:ascii="Arial" w:hAnsi="Arial" w:cs="Arial"/>
        </w:rPr>
        <w:tab/>
      </w:r>
      <w:r w:rsidRPr="00FF738A">
        <w:rPr>
          <w:rFonts w:ascii="Arial" w:hAnsi="Arial" w:cs="Arial"/>
        </w:rPr>
        <w:t>2</w:t>
      </w:r>
    </w:p>
    <w:p w:rsidR="00334CDF" w:rsidRPr="00FF738A" w:rsidRDefault="00334CDF" w:rsidP="002A5B39">
      <w:pPr>
        <w:autoSpaceDE w:val="0"/>
        <w:autoSpaceDN w:val="0"/>
        <w:adjustRightInd w:val="0"/>
        <w:spacing w:before="0" w:after="0"/>
        <w:jc w:val="both"/>
        <w:rPr>
          <w:rFonts w:ascii="Arial" w:hAnsi="Arial" w:cs="Arial"/>
        </w:rPr>
      </w:pPr>
    </w:p>
    <w:p w:rsidR="009802C2" w:rsidRPr="00FF738A" w:rsidRDefault="009802C2" w:rsidP="009802C2">
      <w:pPr>
        <w:autoSpaceDE w:val="0"/>
        <w:autoSpaceDN w:val="0"/>
        <w:adjustRightInd w:val="0"/>
        <w:spacing w:before="0" w:after="0"/>
        <w:jc w:val="both"/>
        <w:rPr>
          <w:rFonts w:ascii="Arial" w:hAnsi="Arial" w:cs="Arial"/>
        </w:rPr>
      </w:pPr>
      <w:r w:rsidRPr="00FF738A">
        <w:rPr>
          <w:rFonts w:ascii="Arial" w:hAnsi="Arial" w:cs="Arial"/>
        </w:rPr>
        <w:t>Pos. 12 – 13</w:t>
      </w:r>
    </w:p>
    <w:p w:rsidR="009802C2" w:rsidRPr="00FF738A" w:rsidRDefault="009802C2" w:rsidP="009802C2">
      <w:pPr>
        <w:tabs>
          <w:tab w:val="left" w:pos="4253"/>
        </w:tabs>
        <w:autoSpaceDE w:val="0"/>
        <w:autoSpaceDN w:val="0"/>
        <w:adjustRightInd w:val="0"/>
        <w:spacing w:before="0" w:after="0"/>
        <w:jc w:val="both"/>
        <w:rPr>
          <w:rFonts w:ascii="Arial" w:hAnsi="Arial" w:cs="Arial"/>
        </w:rPr>
      </w:pPr>
      <w:r w:rsidRPr="00FF738A">
        <w:rPr>
          <w:rFonts w:ascii="Arial" w:hAnsi="Arial" w:cs="Arial"/>
        </w:rPr>
        <w:t>Krundi kasutamise sihtotstarve</w:t>
      </w:r>
      <w:r w:rsidRPr="00FF738A">
        <w:rPr>
          <w:rFonts w:ascii="Arial" w:hAnsi="Arial" w:cs="Arial"/>
        </w:rPr>
        <w:tab/>
        <w:t>elamumaa</w:t>
      </w:r>
    </w:p>
    <w:p w:rsidR="009802C2" w:rsidRPr="00FF738A" w:rsidRDefault="009802C2" w:rsidP="009802C2">
      <w:pPr>
        <w:tabs>
          <w:tab w:val="left" w:pos="4253"/>
        </w:tabs>
        <w:autoSpaceDE w:val="0"/>
        <w:autoSpaceDN w:val="0"/>
        <w:adjustRightInd w:val="0"/>
        <w:spacing w:before="0" w:after="0"/>
        <w:jc w:val="both"/>
        <w:rPr>
          <w:rFonts w:ascii="Arial" w:hAnsi="Arial" w:cs="Arial"/>
        </w:rPr>
      </w:pPr>
      <w:r w:rsidRPr="00FF738A">
        <w:rPr>
          <w:rFonts w:ascii="Arial" w:hAnsi="Arial" w:cs="Arial"/>
        </w:rPr>
        <w:t>Hoonete suurim arv krundil</w:t>
      </w:r>
      <w:r w:rsidRPr="00FF738A">
        <w:rPr>
          <w:rFonts w:ascii="Arial" w:hAnsi="Arial" w:cs="Arial"/>
        </w:rPr>
        <w:tab/>
      </w:r>
      <w:r w:rsidR="00F90BF5" w:rsidRPr="00FF738A">
        <w:rPr>
          <w:rFonts w:ascii="Arial" w:hAnsi="Arial" w:cs="Arial"/>
        </w:rPr>
        <w:t>5</w:t>
      </w:r>
      <w:r w:rsidRPr="00FF738A">
        <w:rPr>
          <w:rFonts w:ascii="Arial" w:hAnsi="Arial" w:cs="Arial"/>
        </w:rPr>
        <w:t xml:space="preserve"> (paariselamu + </w:t>
      </w:r>
      <w:r w:rsidR="00F90BF5" w:rsidRPr="00FF738A">
        <w:rPr>
          <w:rFonts w:ascii="Arial" w:hAnsi="Arial" w:cs="Arial"/>
        </w:rPr>
        <w:t>4</w:t>
      </w:r>
      <w:r w:rsidRPr="00FF738A">
        <w:rPr>
          <w:rFonts w:ascii="Arial" w:hAnsi="Arial" w:cs="Arial"/>
        </w:rPr>
        <w:t xml:space="preserve"> abihoonet)</w:t>
      </w:r>
    </w:p>
    <w:p w:rsidR="009802C2" w:rsidRPr="00FF738A" w:rsidRDefault="009802C2" w:rsidP="009802C2">
      <w:pPr>
        <w:tabs>
          <w:tab w:val="left" w:pos="4253"/>
        </w:tabs>
        <w:autoSpaceDE w:val="0"/>
        <w:autoSpaceDN w:val="0"/>
        <w:adjustRightInd w:val="0"/>
        <w:spacing w:before="0" w:after="0"/>
        <w:jc w:val="both"/>
        <w:rPr>
          <w:rFonts w:ascii="Arial" w:hAnsi="Arial" w:cs="Arial"/>
        </w:rPr>
      </w:pPr>
      <w:r w:rsidRPr="00FF738A">
        <w:rPr>
          <w:rFonts w:ascii="Arial" w:hAnsi="Arial" w:cs="Arial"/>
        </w:rPr>
        <w:t>Hoonete suurim lubatud ehitisealune pind</w:t>
      </w:r>
      <w:r w:rsidRPr="00FF738A">
        <w:rPr>
          <w:rFonts w:ascii="Arial" w:hAnsi="Arial" w:cs="Arial"/>
        </w:rPr>
        <w:tab/>
        <w:t>650 m²</w:t>
      </w:r>
    </w:p>
    <w:p w:rsidR="009802C2" w:rsidRPr="00FF738A" w:rsidRDefault="009802C2" w:rsidP="009802C2">
      <w:pPr>
        <w:tabs>
          <w:tab w:val="left" w:pos="4253"/>
        </w:tabs>
        <w:autoSpaceDE w:val="0"/>
        <w:autoSpaceDN w:val="0"/>
        <w:adjustRightInd w:val="0"/>
        <w:spacing w:before="0" w:after="0"/>
        <w:jc w:val="both"/>
        <w:rPr>
          <w:rFonts w:ascii="Arial" w:hAnsi="Arial" w:cs="Arial"/>
        </w:rPr>
      </w:pPr>
      <w:r w:rsidRPr="00FF738A">
        <w:rPr>
          <w:rFonts w:ascii="Arial" w:hAnsi="Arial" w:cs="Arial"/>
        </w:rPr>
        <w:t>Hoonete suurim lubatud kõrgus</w:t>
      </w:r>
      <w:r w:rsidRPr="00FF738A">
        <w:rPr>
          <w:rFonts w:ascii="Arial" w:hAnsi="Arial" w:cs="Arial"/>
        </w:rPr>
        <w:tab/>
        <w:t>8 m elamu; 5 m abihoone</w:t>
      </w:r>
    </w:p>
    <w:p w:rsidR="009802C2" w:rsidRPr="00FF738A" w:rsidRDefault="009802C2" w:rsidP="009802C2">
      <w:pPr>
        <w:tabs>
          <w:tab w:val="left" w:pos="4253"/>
        </w:tabs>
        <w:autoSpaceDE w:val="0"/>
        <w:autoSpaceDN w:val="0"/>
        <w:adjustRightInd w:val="0"/>
        <w:spacing w:before="0" w:after="0"/>
        <w:jc w:val="both"/>
        <w:rPr>
          <w:rFonts w:ascii="Arial" w:hAnsi="Arial" w:cs="Arial"/>
        </w:rPr>
      </w:pPr>
      <w:r w:rsidRPr="00FF738A">
        <w:rPr>
          <w:rFonts w:ascii="Arial" w:hAnsi="Arial" w:cs="Arial"/>
        </w:rPr>
        <w:t>Hoonete suurim lubatud korruselisus</w:t>
      </w:r>
      <w:r w:rsidRPr="00FF738A">
        <w:rPr>
          <w:rFonts w:ascii="Arial" w:hAnsi="Arial" w:cs="Arial"/>
        </w:rPr>
        <w:tab/>
        <w:t>2</w:t>
      </w:r>
    </w:p>
    <w:p w:rsidR="009802C2" w:rsidRPr="00FF738A" w:rsidRDefault="009802C2" w:rsidP="002A5B39">
      <w:pPr>
        <w:autoSpaceDE w:val="0"/>
        <w:autoSpaceDN w:val="0"/>
        <w:adjustRightInd w:val="0"/>
        <w:spacing w:before="0" w:after="0"/>
        <w:jc w:val="both"/>
        <w:rPr>
          <w:rFonts w:ascii="Arial" w:hAnsi="Arial" w:cs="Arial"/>
        </w:rPr>
      </w:pPr>
    </w:p>
    <w:p w:rsidR="00334CDF" w:rsidRPr="00FF738A" w:rsidRDefault="00334CDF" w:rsidP="002A5B39">
      <w:pPr>
        <w:autoSpaceDE w:val="0"/>
        <w:autoSpaceDN w:val="0"/>
        <w:adjustRightInd w:val="0"/>
        <w:spacing w:before="0" w:after="0"/>
        <w:jc w:val="both"/>
        <w:rPr>
          <w:rFonts w:ascii="Arial" w:hAnsi="Arial" w:cs="Arial"/>
        </w:rPr>
      </w:pPr>
      <w:r w:rsidRPr="00FF738A">
        <w:rPr>
          <w:rFonts w:ascii="Arial" w:hAnsi="Arial" w:cs="Arial"/>
        </w:rPr>
        <w:t>P</w:t>
      </w:r>
      <w:r w:rsidR="00311FCD" w:rsidRPr="00FF738A">
        <w:rPr>
          <w:rFonts w:ascii="Arial" w:hAnsi="Arial" w:cs="Arial"/>
        </w:rPr>
        <w:t>os</w:t>
      </w:r>
      <w:r w:rsidRPr="00FF738A">
        <w:rPr>
          <w:rFonts w:ascii="Arial" w:hAnsi="Arial" w:cs="Arial"/>
        </w:rPr>
        <w:t>. 1</w:t>
      </w:r>
      <w:r w:rsidR="00002799" w:rsidRPr="00FF738A">
        <w:rPr>
          <w:rFonts w:ascii="Arial" w:hAnsi="Arial" w:cs="Arial"/>
        </w:rPr>
        <w:t>4</w:t>
      </w:r>
      <w:r w:rsidR="00AE4B84" w:rsidRPr="00FF738A">
        <w:rPr>
          <w:rFonts w:ascii="Arial" w:hAnsi="Arial" w:cs="Arial"/>
        </w:rPr>
        <w:t xml:space="preserve"> </w:t>
      </w:r>
      <w:r w:rsidR="005A5145" w:rsidRPr="00FF738A">
        <w:rPr>
          <w:rFonts w:ascii="Arial" w:hAnsi="Arial" w:cs="Arial"/>
        </w:rPr>
        <w:t>–</w:t>
      </w:r>
      <w:r w:rsidR="00AE4B84" w:rsidRPr="00FF738A">
        <w:rPr>
          <w:rFonts w:ascii="Arial" w:hAnsi="Arial" w:cs="Arial"/>
        </w:rPr>
        <w:t xml:space="preserve"> </w:t>
      </w:r>
      <w:r w:rsidR="00002799" w:rsidRPr="00FF738A">
        <w:rPr>
          <w:rFonts w:ascii="Arial" w:hAnsi="Arial" w:cs="Arial"/>
        </w:rPr>
        <w:t>19</w:t>
      </w:r>
    </w:p>
    <w:p w:rsidR="002A33E2" w:rsidRPr="00FF738A" w:rsidRDefault="00804115" w:rsidP="002A5B39">
      <w:pPr>
        <w:tabs>
          <w:tab w:val="left" w:pos="4253"/>
        </w:tabs>
        <w:autoSpaceDE w:val="0"/>
        <w:autoSpaceDN w:val="0"/>
        <w:adjustRightInd w:val="0"/>
        <w:spacing w:before="0" w:after="0"/>
        <w:jc w:val="both"/>
        <w:rPr>
          <w:rFonts w:ascii="Arial" w:hAnsi="Arial" w:cs="Arial"/>
        </w:rPr>
      </w:pPr>
      <w:r w:rsidRPr="00FF738A">
        <w:rPr>
          <w:rFonts w:ascii="Arial" w:hAnsi="Arial" w:cs="Arial"/>
        </w:rPr>
        <w:t>Krundi kasutamise sihtotstarve</w:t>
      </w:r>
      <w:r w:rsidRPr="00FF738A">
        <w:rPr>
          <w:rFonts w:ascii="Arial" w:hAnsi="Arial" w:cs="Arial"/>
        </w:rPr>
        <w:tab/>
        <w:t>elamumaa</w:t>
      </w:r>
    </w:p>
    <w:p w:rsidR="002A33E2" w:rsidRPr="00FF738A" w:rsidRDefault="00804115" w:rsidP="002A5B39">
      <w:pPr>
        <w:tabs>
          <w:tab w:val="left" w:pos="4253"/>
        </w:tabs>
        <w:autoSpaceDE w:val="0"/>
        <w:autoSpaceDN w:val="0"/>
        <w:adjustRightInd w:val="0"/>
        <w:spacing w:before="0" w:after="0"/>
        <w:jc w:val="both"/>
        <w:rPr>
          <w:rFonts w:ascii="Arial" w:hAnsi="Arial" w:cs="Arial"/>
        </w:rPr>
      </w:pPr>
      <w:r w:rsidRPr="00FF738A">
        <w:rPr>
          <w:rFonts w:ascii="Arial" w:hAnsi="Arial" w:cs="Arial"/>
        </w:rPr>
        <w:t>Hoonete suurim arv krundil</w:t>
      </w:r>
      <w:r w:rsidRPr="00FF738A">
        <w:rPr>
          <w:rFonts w:ascii="Arial" w:hAnsi="Arial" w:cs="Arial"/>
        </w:rPr>
        <w:tab/>
      </w:r>
      <w:r w:rsidR="00B248D2" w:rsidRPr="00FF738A">
        <w:rPr>
          <w:rFonts w:ascii="Arial" w:hAnsi="Arial" w:cs="Arial"/>
        </w:rPr>
        <w:t>3</w:t>
      </w:r>
      <w:r w:rsidRPr="00FF738A">
        <w:rPr>
          <w:rFonts w:ascii="Arial" w:hAnsi="Arial" w:cs="Arial"/>
        </w:rPr>
        <w:t xml:space="preserve"> (</w:t>
      </w:r>
      <w:r w:rsidR="002A33E2" w:rsidRPr="00FF738A">
        <w:rPr>
          <w:rFonts w:ascii="Arial" w:hAnsi="Arial" w:cs="Arial"/>
        </w:rPr>
        <w:t xml:space="preserve">ühepereelamu + </w:t>
      </w:r>
      <w:r w:rsidR="00B248D2" w:rsidRPr="00FF738A">
        <w:rPr>
          <w:rFonts w:ascii="Arial" w:hAnsi="Arial" w:cs="Arial"/>
        </w:rPr>
        <w:t xml:space="preserve">2 </w:t>
      </w:r>
      <w:r w:rsidR="002A33E2" w:rsidRPr="00FF738A">
        <w:rPr>
          <w:rFonts w:ascii="Arial" w:hAnsi="Arial" w:cs="Arial"/>
        </w:rPr>
        <w:t>abihoone</w:t>
      </w:r>
      <w:r w:rsidR="00B248D2" w:rsidRPr="00FF738A">
        <w:rPr>
          <w:rFonts w:ascii="Arial" w:hAnsi="Arial" w:cs="Arial"/>
        </w:rPr>
        <w:t>t</w:t>
      </w:r>
      <w:r w:rsidR="002A33E2" w:rsidRPr="00FF738A">
        <w:rPr>
          <w:rFonts w:ascii="Arial" w:hAnsi="Arial" w:cs="Arial"/>
        </w:rPr>
        <w:t>)</w:t>
      </w:r>
    </w:p>
    <w:p w:rsidR="002A33E2" w:rsidRPr="00FF738A" w:rsidRDefault="002A33E2" w:rsidP="002A5B39">
      <w:pPr>
        <w:tabs>
          <w:tab w:val="left" w:pos="4253"/>
        </w:tabs>
        <w:autoSpaceDE w:val="0"/>
        <w:autoSpaceDN w:val="0"/>
        <w:adjustRightInd w:val="0"/>
        <w:spacing w:before="0" w:after="0"/>
        <w:jc w:val="both"/>
        <w:rPr>
          <w:rFonts w:ascii="Arial" w:hAnsi="Arial" w:cs="Arial"/>
        </w:rPr>
      </w:pPr>
      <w:r w:rsidRPr="00FF738A">
        <w:rPr>
          <w:rFonts w:ascii="Arial" w:hAnsi="Arial" w:cs="Arial"/>
        </w:rPr>
        <w:t xml:space="preserve">Hoonete suurim lubatud </w:t>
      </w:r>
      <w:r w:rsidR="00CE7683" w:rsidRPr="00FF738A">
        <w:rPr>
          <w:rFonts w:ascii="Arial" w:hAnsi="Arial" w:cs="Arial"/>
        </w:rPr>
        <w:t>ehitisealune pind</w:t>
      </w:r>
      <w:r w:rsidR="00804115" w:rsidRPr="00FF738A">
        <w:rPr>
          <w:rFonts w:ascii="Arial" w:hAnsi="Arial" w:cs="Arial"/>
        </w:rPr>
        <w:tab/>
      </w:r>
      <w:r w:rsidRPr="00FF738A">
        <w:rPr>
          <w:rFonts w:ascii="Arial" w:hAnsi="Arial" w:cs="Arial"/>
        </w:rPr>
        <w:t>225 m²</w:t>
      </w:r>
    </w:p>
    <w:p w:rsidR="002A33E2" w:rsidRPr="00FF738A" w:rsidRDefault="00804115" w:rsidP="002A5B39">
      <w:pPr>
        <w:tabs>
          <w:tab w:val="left" w:pos="4253"/>
        </w:tabs>
        <w:autoSpaceDE w:val="0"/>
        <w:autoSpaceDN w:val="0"/>
        <w:adjustRightInd w:val="0"/>
        <w:spacing w:before="0" w:after="0"/>
        <w:jc w:val="both"/>
        <w:rPr>
          <w:rFonts w:ascii="Arial" w:hAnsi="Arial" w:cs="Arial"/>
        </w:rPr>
      </w:pPr>
      <w:r w:rsidRPr="00FF738A">
        <w:rPr>
          <w:rFonts w:ascii="Arial" w:hAnsi="Arial" w:cs="Arial"/>
        </w:rPr>
        <w:t>Hoonete suurim lubatud kõrgus</w:t>
      </w:r>
      <w:r w:rsidRPr="00FF738A">
        <w:rPr>
          <w:rFonts w:ascii="Arial" w:hAnsi="Arial" w:cs="Arial"/>
        </w:rPr>
        <w:tab/>
      </w:r>
      <w:r w:rsidR="002A33E2" w:rsidRPr="00FF738A">
        <w:rPr>
          <w:rFonts w:ascii="Arial" w:hAnsi="Arial" w:cs="Arial"/>
        </w:rPr>
        <w:t xml:space="preserve">8 m elamu; </w:t>
      </w:r>
      <w:r w:rsidRPr="00FF738A">
        <w:rPr>
          <w:rFonts w:ascii="Arial" w:hAnsi="Arial" w:cs="Arial"/>
        </w:rPr>
        <w:t>5 m abihoone</w:t>
      </w:r>
    </w:p>
    <w:p w:rsidR="0063582A" w:rsidRPr="00FF738A" w:rsidRDefault="0063582A" w:rsidP="002A5B39">
      <w:pPr>
        <w:tabs>
          <w:tab w:val="left" w:pos="4253"/>
        </w:tabs>
        <w:autoSpaceDE w:val="0"/>
        <w:autoSpaceDN w:val="0"/>
        <w:adjustRightInd w:val="0"/>
        <w:spacing w:before="0" w:after="0"/>
        <w:jc w:val="both"/>
        <w:rPr>
          <w:rFonts w:ascii="Arial" w:hAnsi="Arial" w:cs="Arial"/>
        </w:rPr>
      </w:pPr>
      <w:r w:rsidRPr="00FF738A">
        <w:rPr>
          <w:rFonts w:ascii="Arial" w:hAnsi="Arial" w:cs="Arial"/>
        </w:rPr>
        <w:t>Hoonete suurim lubatud korruse</w:t>
      </w:r>
      <w:r w:rsidR="005A5145" w:rsidRPr="00FF738A">
        <w:rPr>
          <w:rFonts w:ascii="Arial" w:hAnsi="Arial" w:cs="Arial"/>
        </w:rPr>
        <w:t>lisus</w:t>
      </w:r>
      <w:r w:rsidR="005A5145" w:rsidRPr="00FF738A">
        <w:rPr>
          <w:rFonts w:ascii="Arial" w:hAnsi="Arial" w:cs="Arial"/>
        </w:rPr>
        <w:tab/>
      </w:r>
      <w:r w:rsidRPr="00FF738A">
        <w:rPr>
          <w:rFonts w:ascii="Arial" w:hAnsi="Arial" w:cs="Arial"/>
        </w:rPr>
        <w:t>2</w:t>
      </w:r>
    </w:p>
    <w:p w:rsidR="00002799" w:rsidRPr="00FF738A" w:rsidRDefault="00002799" w:rsidP="00002799">
      <w:pPr>
        <w:autoSpaceDE w:val="0"/>
        <w:autoSpaceDN w:val="0"/>
        <w:adjustRightInd w:val="0"/>
        <w:spacing w:before="0" w:after="0"/>
        <w:jc w:val="both"/>
        <w:rPr>
          <w:rFonts w:ascii="Arial" w:hAnsi="Arial" w:cs="Arial"/>
        </w:rPr>
      </w:pPr>
    </w:p>
    <w:p w:rsidR="00F25E44" w:rsidRDefault="00F25E44">
      <w:pPr>
        <w:rPr>
          <w:rFonts w:ascii="Arial" w:hAnsi="Arial" w:cs="Arial"/>
        </w:rPr>
      </w:pPr>
      <w:r>
        <w:rPr>
          <w:rFonts w:ascii="Arial" w:hAnsi="Arial" w:cs="Arial"/>
        </w:rPr>
        <w:br w:type="page"/>
      </w:r>
    </w:p>
    <w:p w:rsidR="00002799" w:rsidRPr="00FF738A" w:rsidRDefault="00002799" w:rsidP="00002799">
      <w:pPr>
        <w:autoSpaceDE w:val="0"/>
        <w:autoSpaceDN w:val="0"/>
        <w:adjustRightInd w:val="0"/>
        <w:spacing w:before="0" w:after="0"/>
        <w:jc w:val="both"/>
        <w:rPr>
          <w:rFonts w:ascii="Arial" w:hAnsi="Arial" w:cs="Arial"/>
        </w:rPr>
      </w:pPr>
      <w:r w:rsidRPr="00FF738A">
        <w:rPr>
          <w:rFonts w:ascii="Arial" w:hAnsi="Arial" w:cs="Arial"/>
        </w:rPr>
        <w:lastRenderedPageBreak/>
        <w:t>Pos. 20 – 21</w:t>
      </w:r>
    </w:p>
    <w:p w:rsidR="00002799" w:rsidRPr="00FF738A" w:rsidRDefault="00002799" w:rsidP="00002799">
      <w:pPr>
        <w:tabs>
          <w:tab w:val="left" w:pos="4253"/>
        </w:tabs>
        <w:autoSpaceDE w:val="0"/>
        <w:autoSpaceDN w:val="0"/>
        <w:adjustRightInd w:val="0"/>
        <w:spacing w:before="0" w:after="0"/>
        <w:jc w:val="both"/>
        <w:rPr>
          <w:rFonts w:ascii="Arial" w:hAnsi="Arial" w:cs="Arial"/>
        </w:rPr>
      </w:pPr>
      <w:r w:rsidRPr="00FF738A">
        <w:rPr>
          <w:rFonts w:ascii="Arial" w:hAnsi="Arial" w:cs="Arial"/>
        </w:rPr>
        <w:t>Krundi kasutamise sihtotstarve</w:t>
      </w:r>
      <w:r w:rsidRPr="00FF738A">
        <w:rPr>
          <w:rFonts w:ascii="Arial" w:hAnsi="Arial" w:cs="Arial"/>
        </w:rPr>
        <w:tab/>
        <w:t>transpordimaa</w:t>
      </w:r>
    </w:p>
    <w:p w:rsidR="00002799" w:rsidRPr="00FF738A" w:rsidRDefault="00002799" w:rsidP="00002799">
      <w:pPr>
        <w:tabs>
          <w:tab w:val="left" w:pos="4253"/>
        </w:tabs>
        <w:autoSpaceDE w:val="0"/>
        <w:autoSpaceDN w:val="0"/>
        <w:adjustRightInd w:val="0"/>
        <w:spacing w:before="0" w:after="0"/>
        <w:jc w:val="both"/>
        <w:rPr>
          <w:rFonts w:ascii="Arial" w:hAnsi="Arial" w:cs="Arial"/>
        </w:rPr>
      </w:pPr>
      <w:r w:rsidRPr="00FF738A">
        <w:rPr>
          <w:rFonts w:ascii="Arial" w:hAnsi="Arial" w:cs="Arial"/>
        </w:rPr>
        <w:t>Krundile ehitusõigust ei määrata.</w:t>
      </w:r>
    </w:p>
    <w:p w:rsidR="00002799" w:rsidRPr="00FF738A" w:rsidRDefault="00002799" w:rsidP="002A5B39">
      <w:pPr>
        <w:tabs>
          <w:tab w:val="left" w:pos="4253"/>
        </w:tabs>
        <w:autoSpaceDE w:val="0"/>
        <w:autoSpaceDN w:val="0"/>
        <w:adjustRightInd w:val="0"/>
        <w:spacing w:before="0" w:after="0"/>
        <w:jc w:val="both"/>
        <w:rPr>
          <w:rFonts w:ascii="Arial" w:hAnsi="Arial" w:cs="Arial"/>
        </w:rPr>
      </w:pPr>
    </w:p>
    <w:p w:rsidR="005B5097" w:rsidRPr="00FF738A" w:rsidRDefault="005B5097" w:rsidP="002A5B39">
      <w:pPr>
        <w:tabs>
          <w:tab w:val="left" w:pos="4253"/>
        </w:tabs>
        <w:autoSpaceDE w:val="0"/>
        <w:autoSpaceDN w:val="0"/>
        <w:adjustRightInd w:val="0"/>
        <w:spacing w:before="0" w:after="0"/>
        <w:jc w:val="both"/>
        <w:rPr>
          <w:rFonts w:ascii="Arial" w:hAnsi="Arial" w:cs="Arial"/>
        </w:rPr>
      </w:pPr>
      <w:r w:rsidRPr="00FF738A">
        <w:rPr>
          <w:rFonts w:ascii="Arial" w:hAnsi="Arial" w:cs="Arial"/>
        </w:rPr>
        <w:t>Hoonete</w:t>
      </w:r>
      <w:r w:rsidR="00EB3B1C" w:rsidRPr="00FF738A">
        <w:rPr>
          <w:rFonts w:ascii="Arial" w:hAnsi="Arial" w:cs="Arial"/>
        </w:rPr>
        <w:t xml:space="preserve"> </w:t>
      </w:r>
      <w:r w:rsidRPr="00FF738A">
        <w:rPr>
          <w:rFonts w:ascii="Arial" w:hAnsi="Arial" w:cs="Arial"/>
        </w:rPr>
        <w:t>I korruse põrandapin</w:t>
      </w:r>
      <w:r w:rsidR="000E57B4" w:rsidRPr="00FF738A">
        <w:rPr>
          <w:rFonts w:ascii="Arial" w:hAnsi="Arial" w:cs="Arial"/>
        </w:rPr>
        <w:t>na</w:t>
      </w:r>
      <w:r w:rsidRPr="00FF738A">
        <w:rPr>
          <w:rFonts w:ascii="Arial" w:hAnsi="Arial" w:cs="Arial"/>
        </w:rPr>
        <w:t xml:space="preserve"> (± 0,00) </w:t>
      </w:r>
      <w:r w:rsidR="000E57B4" w:rsidRPr="00FF738A">
        <w:rPr>
          <w:rFonts w:ascii="Arial" w:hAnsi="Arial" w:cs="Arial"/>
        </w:rPr>
        <w:t>määramisel lähtuda nõudest, see ei tohi</w:t>
      </w:r>
      <w:r w:rsidRPr="00FF738A">
        <w:rPr>
          <w:rFonts w:ascii="Arial" w:hAnsi="Arial" w:cs="Arial"/>
        </w:rPr>
        <w:t xml:space="preserve"> </w:t>
      </w:r>
      <w:r w:rsidR="000E57B4" w:rsidRPr="00FF738A">
        <w:rPr>
          <w:rFonts w:ascii="Arial" w:hAnsi="Arial" w:cs="Arial"/>
        </w:rPr>
        <w:t>jääda kõrgemale</w:t>
      </w:r>
      <w:r w:rsidRPr="00FF738A">
        <w:rPr>
          <w:rFonts w:ascii="Arial" w:hAnsi="Arial" w:cs="Arial"/>
        </w:rPr>
        <w:t xml:space="preserve"> kui 1</w:t>
      </w:r>
      <w:r w:rsidR="00C41EA0" w:rsidRPr="00FF738A">
        <w:rPr>
          <w:rFonts w:ascii="Arial" w:hAnsi="Arial" w:cs="Arial"/>
        </w:rPr>
        <w:t xml:space="preserve"> </w:t>
      </w:r>
      <w:r w:rsidRPr="00FF738A">
        <w:rPr>
          <w:rFonts w:ascii="Arial" w:hAnsi="Arial" w:cs="Arial"/>
        </w:rPr>
        <w:t>m krundi maapinna kõrgusest ja määratakse kruntide lõike</w:t>
      </w:r>
      <w:r w:rsidR="00C41EA0" w:rsidRPr="00FF738A">
        <w:rPr>
          <w:rFonts w:ascii="Arial" w:hAnsi="Arial" w:cs="Arial"/>
        </w:rPr>
        <w:t>s hoone eelprojekti staadiumis.</w:t>
      </w:r>
    </w:p>
    <w:p w:rsidR="00054393" w:rsidRPr="00FF738A" w:rsidRDefault="00054393" w:rsidP="002A5B39">
      <w:pPr>
        <w:tabs>
          <w:tab w:val="left" w:pos="4253"/>
        </w:tabs>
        <w:autoSpaceDE w:val="0"/>
        <w:autoSpaceDN w:val="0"/>
        <w:adjustRightInd w:val="0"/>
        <w:spacing w:before="0" w:after="0"/>
        <w:jc w:val="both"/>
        <w:rPr>
          <w:rFonts w:ascii="Arial" w:hAnsi="Arial" w:cs="Arial"/>
        </w:rPr>
      </w:pPr>
    </w:p>
    <w:p w:rsidR="00E81250" w:rsidRPr="00FF738A" w:rsidRDefault="00E81250" w:rsidP="006760BF">
      <w:pPr>
        <w:pStyle w:val="Heading2"/>
        <w:numPr>
          <w:ilvl w:val="1"/>
          <w:numId w:val="5"/>
        </w:numPr>
        <w:tabs>
          <w:tab w:val="left" w:pos="426"/>
        </w:tabs>
        <w:jc w:val="both"/>
        <w:rPr>
          <w:rFonts w:cs="Arial"/>
          <w:szCs w:val="22"/>
        </w:rPr>
      </w:pPr>
      <w:bookmarkStart w:id="33" w:name="_Toc497647808"/>
      <w:bookmarkStart w:id="34" w:name="_Toc10652149"/>
      <w:r w:rsidRPr="00FF738A">
        <w:rPr>
          <w:rFonts w:cs="Arial"/>
          <w:szCs w:val="22"/>
        </w:rPr>
        <w:t>Ehitiste arhitektuurinõuded</w:t>
      </w:r>
      <w:bookmarkEnd w:id="33"/>
      <w:bookmarkEnd w:id="34"/>
    </w:p>
    <w:p w:rsidR="005A1754" w:rsidRPr="00FF738A" w:rsidRDefault="005A1754" w:rsidP="002A5B39">
      <w:pPr>
        <w:tabs>
          <w:tab w:val="left" w:pos="2694"/>
        </w:tabs>
        <w:autoSpaceDE w:val="0"/>
        <w:autoSpaceDN w:val="0"/>
        <w:adjustRightInd w:val="0"/>
        <w:spacing w:before="0" w:after="0"/>
        <w:jc w:val="both"/>
        <w:rPr>
          <w:rFonts w:ascii="Arial" w:hAnsi="Arial" w:cs="Arial"/>
        </w:rPr>
      </w:pPr>
      <w:r w:rsidRPr="00FF738A">
        <w:rPr>
          <w:rFonts w:ascii="Arial" w:hAnsi="Arial" w:cs="Arial"/>
        </w:rPr>
        <w:t>Hoonestusviis:</w:t>
      </w:r>
      <w:r w:rsidR="004F4643" w:rsidRPr="00FF738A">
        <w:rPr>
          <w:rFonts w:ascii="Arial" w:hAnsi="Arial" w:cs="Arial"/>
        </w:rPr>
        <w:tab/>
      </w:r>
      <w:r w:rsidRPr="00FF738A">
        <w:rPr>
          <w:rFonts w:ascii="Arial" w:hAnsi="Arial" w:cs="Arial"/>
        </w:rPr>
        <w:t>lahtine</w:t>
      </w:r>
    </w:p>
    <w:p w:rsidR="005A1754" w:rsidRPr="00FF738A" w:rsidRDefault="00480553" w:rsidP="005A5145">
      <w:pPr>
        <w:tabs>
          <w:tab w:val="left" w:pos="2694"/>
          <w:tab w:val="left" w:pos="3969"/>
        </w:tabs>
        <w:autoSpaceDE w:val="0"/>
        <w:autoSpaceDN w:val="0"/>
        <w:adjustRightInd w:val="0"/>
        <w:spacing w:before="0" w:after="0"/>
        <w:jc w:val="both"/>
        <w:rPr>
          <w:rFonts w:ascii="Arial" w:hAnsi="Arial" w:cs="Arial"/>
        </w:rPr>
      </w:pPr>
      <w:r w:rsidRPr="00FF738A">
        <w:rPr>
          <w:rFonts w:ascii="Arial" w:hAnsi="Arial" w:cs="Arial"/>
        </w:rPr>
        <w:t>Katusekalle:</w:t>
      </w:r>
      <w:r w:rsidRPr="00FF738A">
        <w:rPr>
          <w:rFonts w:ascii="Arial" w:hAnsi="Arial" w:cs="Arial"/>
        </w:rPr>
        <w:tab/>
      </w:r>
      <w:r w:rsidR="008D1C4C" w:rsidRPr="00FF738A">
        <w:rPr>
          <w:rFonts w:ascii="Arial" w:hAnsi="Arial" w:cs="Arial"/>
        </w:rPr>
        <w:t>elamutel</w:t>
      </w:r>
      <w:r w:rsidR="005A5145" w:rsidRPr="00FF738A">
        <w:rPr>
          <w:rFonts w:ascii="Arial" w:hAnsi="Arial" w:cs="Arial"/>
        </w:rPr>
        <w:tab/>
      </w:r>
      <w:r w:rsidRPr="00FF738A">
        <w:rPr>
          <w:rFonts w:ascii="Arial" w:hAnsi="Arial" w:cs="Arial"/>
        </w:rPr>
        <w:t>0</w:t>
      </w:r>
      <w:r w:rsidR="00AE4B84" w:rsidRPr="00FF738A">
        <w:rPr>
          <w:rFonts w:ascii="Arial" w:hAnsi="Arial" w:cs="Arial"/>
        </w:rPr>
        <w:t xml:space="preserve"> </w:t>
      </w:r>
      <w:r w:rsidRPr="00FF738A">
        <w:rPr>
          <w:rFonts w:ascii="Arial" w:hAnsi="Arial" w:cs="Arial"/>
        </w:rPr>
        <w:t>–</w:t>
      </w:r>
      <w:r w:rsidR="00AE4B84" w:rsidRPr="00FF738A">
        <w:rPr>
          <w:rFonts w:ascii="Arial" w:hAnsi="Arial" w:cs="Arial"/>
        </w:rPr>
        <w:t xml:space="preserve"> </w:t>
      </w:r>
      <w:r w:rsidRPr="00FF738A">
        <w:rPr>
          <w:rFonts w:ascii="Arial" w:hAnsi="Arial" w:cs="Arial"/>
        </w:rPr>
        <w:t>3</w:t>
      </w:r>
      <w:r w:rsidR="005A1754" w:rsidRPr="00FF738A">
        <w:rPr>
          <w:rFonts w:ascii="Arial" w:hAnsi="Arial" w:cs="Arial"/>
        </w:rPr>
        <w:t>0°</w:t>
      </w:r>
    </w:p>
    <w:p w:rsidR="008D1C4C" w:rsidRPr="00FF738A" w:rsidRDefault="005A5145" w:rsidP="005A5145">
      <w:pPr>
        <w:tabs>
          <w:tab w:val="left" w:pos="2694"/>
          <w:tab w:val="left" w:pos="3969"/>
        </w:tabs>
        <w:autoSpaceDE w:val="0"/>
        <w:autoSpaceDN w:val="0"/>
        <w:adjustRightInd w:val="0"/>
        <w:spacing w:before="0" w:after="0"/>
        <w:jc w:val="both"/>
        <w:rPr>
          <w:rFonts w:ascii="Arial" w:hAnsi="Arial" w:cs="Arial"/>
        </w:rPr>
      </w:pPr>
      <w:r w:rsidRPr="00FF738A">
        <w:rPr>
          <w:rFonts w:ascii="Arial" w:hAnsi="Arial" w:cs="Arial"/>
        </w:rPr>
        <w:tab/>
        <w:t>ä</w:t>
      </w:r>
      <w:r w:rsidR="008D1C4C" w:rsidRPr="00FF738A">
        <w:rPr>
          <w:rFonts w:ascii="Arial" w:hAnsi="Arial" w:cs="Arial"/>
        </w:rPr>
        <w:t>rihoone</w:t>
      </w:r>
      <w:r w:rsidRPr="00FF738A">
        <w:rPr>
          <w:rFonts w:ascii="Arial" w:hAnsi="Arial" w:cs="Arial"/>
        </w:rPr>
        <w:tab/>
      </w:r>
      <w:r w:rsidR="008D1C4C" w:rsidRPr="00FF738A">
        <w:rPr>
          <w:rFonts w:ascii="Arial" w:hAnsi="Arial" w:cs="Arial"/>
        </w:rPr>
        <w:t>0</w:t>
      </w:r>
      <w:r w:rsidR="00AE4B84" w:rsidRPr="00FF738A">
        <w:rPr>
          <w:rFonts w:ascii="Arial" w:hAnsi="Arial" w:cs="Arial"/>
        </w:rPr>
        <w:t xml:space="preserve"> </w:t>
      </w:r>
      <w:r w:rsidR="008D1C4C" w:rsidRPr="00FF738A">
        <w:rPr>
          <w:rFonts w:ascii="Arial" w:hAnsi="Arial" w:cs="Arial"/>
        </w:rPr>
        <w:t>–</w:t>
      </w:r>
      <w:r w:rsidR="00AE4B84" w:rsidRPr="00FF738A">
        <w:rPr>
          <w:rFonts w:ascii="Arial" w:hAnsi="Arial" w:cs="Arial"/>
        </w:rPr>
        <w:t xml:space="preserve"> </w:t>
      </w:r>
      <w:r w:rsidR="008D1C4C" w:rsidRPr="00FF738A">
        <w:rPr>
          <w:rFonts w:ascii="Arial" w:hAnsi="Arial" w:cs="Arial"/>
        </w:rPr>
        <w:t>15°</w:t>
      </w:r>
    </w:p>
    <w:p w:rsidR="005A1754" w:rsidRPr="00FF738A" w:rsidRDefault="005A5145" w:rsidP="00056C90">
      <w:pPr>
        <w:spacing w:after="0"/>
        <w:rPr>
          <w:rFonts w:ascii="Arial" w:hAnsi="Arial" w:cs="Arial"/>
        </w:rPr>
      </w:pPr>
      <w:r w:rsidRPr="00FF738A">
        <w:rPr>
          <w:rFonts w:ascii="Arial" w:hAnsi="Arial" w:cs="Arial"/>
        </w:rPr>
        <w:t>Maksimaalne kõrgus:</w:t>
      </w:r>
      <w:r w:rsidRPr="00FF738A">
        <w:rPr>
          <w:rFonts w:ascii="Arial" w:hAnsi="Arial" w:cs="Arial"/>
        </w:rPr>
        <w:tab/>
        <w:t>maapinnast</w:t>
      </w:r>
      <w:r w:rsidR="00056C90" w:rsidRPr="00FF738A">
        <w:rPr>
          <w:rFonts w:ascii="Arial" w:hAnsi="Arial" w:cs="Arial"/>
        </w:rPr>
        <w:t xml:space="preserve">: </w:t>
      </w:r>
      <w:r w:rsidR="008D1C4C" w:rsidRPr="00FF738A">
        <w:rPr>
          <w:rFonts w:ascii="Arial" w:hAnsi="Arial" w:cs="Arial"/>
        </w:rPr>
        <w:t xml:space="preserve">elamutel </w:t>
      </w:r>
      <w:r w:rsidR="00951F8B" w:rsidRPr="00FF738A">
        <w:rPr>
          <w:rFonts w:ascii="Arial" w:hAnsi="Arial" w:cs="Arial"/>
        </w:rPr>
        <w:t>8</w:t>
      </w:r>
      <w:r w:rsidR="00AE4B84" w:rsidRPr="00FF738A">
        <w:rPr>
          <w:rFonts w:ascii="Arial" w:hAnsi="Arial" w:cs="Arial"/>
        </w:rPr>
        <w:t xml:space="preserve"> </w:t>
      </w:r>
      <w:r w:rsidR="004F4643" w:rsidRPr="00FF738A">
        <w:rPr>
          <w:rFonts w:ascii="Arial" w:hAnsi="Arial" w:cs="Arial"/>
        </w:rPr>
        <w:t>–</w:t>
      </w:r>
      <w:r w:rsidR="00AE4B84" w:rsidRPr="00FF738A">
        <w:rPr>
          <w:rFonts w:ascii="Arial" w:hAnsi="Arial" w:cs="Arial"/>
        </w:rPr>
        <w:t xml:space="preserve"> </w:t>
      </w:r>
      <w:r w:rsidR="00951F8B" w:rsidRPr="00FF738A">
        <w:rPr>
          <w:rFonts w:ascii="Arial" w:hAnsi="Arial" w:cs="Arial"/>
        </w:rPr>
        <w:t>10</w:t>
      </w:r>
      <w:r w:rsidR="005A1754" w:rsidRPr="00FF738A">
        <w:rPr>
          <w:rFonts w:ascii="Arial" w:hAnsi="Arial" w:cs="Arial"/>
        </w:rPr>
        <w:t xml:space="preserve"> m</w:t>
      </w:r>
    </w:p>
    <w:p w:rsidR="008D1C4C" w:rsidRPr="00FF738A" w:rsidRDefault="00056C90" w:rsidP="00056C90">
      <w:pPr>
        <w:tabs>
          <w:tab w:val="left" w:pos="3686"/>
        </w:tabs>
        <w:autoSpaceDE w:val="0"/>
        <w:autoSpaceDN w:val="0"/>
        <w:adjustRightInd w:val="0"/>
        <w:spacing w:before="0" w:after="0"/>
        <w:jc w:val="both"/>
        <w:rPr>
          <w:rFonts w:ascii="Arial" w:hAnsi="Arial" w:cs="Arial"/>
        </w:rPr>
      </w:pPr>
      <w:r w:rsidRPr="00FF738A">
        <w:rPr>
          <w:rFonts w:ascii="Arial" w:hAnsi="Arial" w:cs="Arial"/>
        </w:rPr>
        <w:tab/>
      </w:r>
      <w:r w:rsidR="008D1C4C" w:rsidRPr="00FF738A">
        <w:rPr>
          <w:rFonts w:ascii="Arial" w:hAnsi="Arial" w:cs="Arial"/>
        </w:rPr>
        <w:t>ärihoonel 12 m</w:t>
      </w:r>
    </w:p>
    <w:p w:rsidR="005A1754" w:rsidRPr="00FF738A" w:rsidRDefault="005A1754" w:rsidP="002A5B39">
      <w:pPr>
        <w:tabs>
          <w:tab w:val="left" w:pos="2694"/>
        </w:tabs>
        <w:autoSpaceDE w:val="0"/>
        <w:autoSpaceDN w:val="0"/>
        <w:adjustRightInd w:val="0"/>
        <w:spacing w:before="0" w:after="0"/>
        <w:jc w:val="both"/>
        <w:rPr>
          <w:rFonts w:ascii="Arial" w:hAnsi="Arial" w:cs="Arial"/>
        </w:rPr>
      </w:pPr>
      <w:r w:rsidRPr="00FF738A">
        <w:rPr>
          <w:rFonts w:ascii="Arial" w:hAnsi="Arial" w:cs="Arial"/>
        </w:rPr>
        <w:t>Maksimaalne korruselisus</w:t>
      </w:r>
      <w:r w:rsidR="004F4643" w:rsidRPr="00FF738A">
        <w:rPr>
          <w:rFonts w:ascii="Arial" w:hAnsi="Arial" w:cs="Arial"/>
        </w:rPr>
        <w:tab/>
      </w:r>
      <w:r w:rsidRPr="00FF738A">
        <w:rPr>
          <w:rFonts w:ascii="Arial" w:hAnsi="Arial" w:cs="Arial"/>
        </w:rPr>
        <w:t>2</w:t>
      </w:r>
      <w:r w:rsidR="000D6EEE" w:rsidRPr="00FF738A">
        <w:rPr>
          <w:rFonts w:ascii="Arial" w:hAnsi="Arial" w:cs="Arial"/>
        </w:rPr>
        <w:t xml:space="preserve"> </w:t>
      </w:r>
      <w:r w:rsidR="002A5B39" w:rsidRPr="00FF738A">
        <w:rPr>
          <w:rFonts w:ascii="Arial" w:hAnsi="Arial" w:cs="Arial"/>
        </w:rPr>
        <w:t>–</w:t>
      </w:r>
      <w:r w:rsidR="000D6EEE" w:rsidRPr="00FF738A">
        <w:rPr>
          <w:rFonts w:ascii="Arial" w:hAnsi="Arial" w:cs="Arial"/>
        </w:rPr>
        <w:t xml:space="preserve"> </w:t>
      </w:r>
      <w:r w:rsidR="00951F8B" w:rsidRPr="00FF738A">
        <w:rPr>
          <w:rFonts w:ascii="Arial" w:hAnsi="Arial" w:cs="Arial"/>
        </w:rPr>
        <w:t>3</w:t>
      </w:r>
    </w:p>
    <w:p w:rsidR="005A1754" w:rsidRPr="00FF738A" w:rsidRDefault="005A1754" w:rsidP="007C18C7">
      <w:pPr>
        <w:tabs>
          <w:tab w:val="left" w:pos="2694"/>
        </w:tabs>
        <w:autoSpaceDE w:val="0"/>
        <w:autoSpaceDN w:val="0"/>
        <w:adjustRightInd w:val="0"/>
        <w:spacing w:before="0" w:after="0"/>
        <w:ind w:left="2694" w:hanging="2694"/>
        <w:jc w:val="both"/>
        <w:rPr>
          <w:rFonts w:ascii="Arial" w:hAnsi="Arial" w:cs="Arial"/>
        </w:rPr>
      </w:pPr>
      <w:r w:rsidRPr="00FF738A">
        <w:rPr>
          <w:rFonts w:ascii="Arial" w:hAnsi="Arial" w:cs="Arial"/>
        </w:rPr>
        <w:t>Välisviimistlus:</w:t>
      </w:r>
      <w:r w:rsidRPr="00FF738A">
        <w:rPr>
          <w:rFonts w:ascii="Arial" w:hAnsi="Arial" w:cs="Arial"/>
        </w:rPr>
        <w:tab/>
        <w:t xml:space="preserve">betoon, klaas, </w:t>
      </w:r>
      <w:r w:rsidR="001F2792" w:rsidRPr="00FF738A">
        <w:rPr>
          <w:rFonts w:ascii="Arial" w:hAnsi="Arial" w:cs="Arial"/>
        </w:rPr>
        <w:t>kivi</w:t>
      </w:r>
      <w:r w:rsidRPr="00FF738A">
        <w:rPr>
          <w:rFonts w:ascii="Arial" w:hAnsi="Arial" w:cs="Arial"/>
        </w:rPr>
        <w:t>, krohv, puit</w:t>
      </w:r>
      <w:r w:rsidR="001F2792" w:rsidRPr="00FF738A">
        <w:rPr>
          <w:rFonts w:ascii="Arial" w:hAnsi="Arial" w:cs="Arial"/>
        </w:rPr>
        <w:t xml:space="preserve">, plekk (lubatud kasutada kuni 40% ulatuses </w:t>
      </w:r>
      <w:r w:rsidR="00500B13" w:rsidRPr="00FF738A">
        <w:rPr>
          <w:rFonts w:ascii="Arial" w:hAnsi="Arial" w:cs="Arial"/>
        </w:rPr>
        <w:t xml:space="preserve">ärihoone </w:t>
      </w:r>
      <w:r w:rsidR="001F2792" w:rsidRPr="00FF738A">
        <w:rPr>
          <w:rFonts w:ascii="Arial" w:hAnsi="Arial" w:cs="Arial"/>
        </w:rPr>
        <w:t xml:space="preserve">fassaadi </w:t>
      </w:r>
      <w:r w:rsidR="007C18C7" w:rsidRPr="00FF738A">
        <w:rPr>
          <w:rFonts w:ascii="Arial" w:hAnsi="Arial" w:cs="Arial"/>
        </w:rPr>
        <w:t>pinnast)</w:t>
      </w:r>
      <w:r w:rsidR="00500B13" w:rsidRPr="00FF738A">
        <w:rPr>
          <w:rFonts w:ascii="Arial" w:hAnsi="Arial" w:cs="Arial"/>
        </w:rPr>
        <w:t>.</w:t>
      </w:r>
    </w:p>
    <w:p w:rsidR="005A1754" w:rsidRPr="00FF738A" w:rsidRDefault="005A1754" w:rsidP="002A5B39">
      <w:pPr>
        <w:tabs>
          <w:tab w:val="left" w:pos="2694"/>
        </w:tabs>
        <w:autoSpaceDE w:val="0"/>
        <w:autoSpaceDN w:val="0"/>
        <w:adjustRightInd w:val="0"/>
        <w:spacing w:before="0" w:after="0"/>
        <w:jc w:val="both"/>
        <w:rPr>
          <w:rFonts w:ascii="Arial" w:hAnsi="Arial" w:cs="Arial"/>
        </w:rPr>
      </w:pPr>
      <w:r w:rsidRPr="00FF738A">
        <w:rPr>
          <w:rFonts w:ascii="Arial" w:hAnsi="Arial" w:cs="Arial"/>
        </w:rPr>
        <w:t>Katusematerjal:</w:t>
      </w:r>
      <w:r w:rsidR="004F4643" w:rsidRPr="00FF738A">
        <w:rPr>
          <w:rFonts w:ascii="Arial" w:hAnsi="Arial" w:cs="Arial"/>
        </w:rPr>
        <w:tab/>
      </w:r>
      <w:r w:rsidR="001F2792" w:rsidRPr="00FF738A">
        <w:rPr>
          <w:rFonts w:ascii="Arial" w:hAnsi="Arial" w:cs="Arial"/>
        </w:rPr>
        <w:t xml:space="preserve">kivi, </w:t>
      </w:r>
      <w:r w:rsidR="004532FD" w:rsidRPr="00FF738A">
        <w:rPr>
          <w:rFonts w:ascii="Arial" w:hAnsi="Arial" w:cs="Arial"/>
        </w:rPr>
        <w:t>rullmaterjal</w:t>
      </w:r>
      <w:r w:rsidR="003E65CC" w:rsidRPr="00FF738A">
        <w:rPr>
          <w:rFonts w:ascii="Arial" w:hAnsi="Arial" w:cs="Arial"/>
        </w:rPr>
        <w:t xml:space="preserve">, </w:t>
      </w:r>
      <w:r w:rsidR="004532FD" w:rsidRPr="00FF738A">
        <w:rPr>
          <w:rFonts w:ascii="Arial" w:hAnsi="Arial" w:cs="Arial"/>
        </w:rPr>
        <w:t>plekk</w:t>
      </w:r>
    </w:p>
    <w:p w:rsidR="008C73B5" w:rsidRPr="00FF738A" w:rsidRDefault="008C73B5" w:rsidP="002A5B39">
      <w:pPr>
        <w:tabs>
          <w:tab w:val="left" w:pos="2694"/>
        </w:tabs>
        <w:autoSpaceDE w:val="0"/>
        <w:autoSpaceDN w:val="0"/>
        <w:adjustRightInd w:val="0"/>
        <w:spacing w:before="0" w:after="0"/>
        <w:jc w:val="both"/>
        <w:rPr>
          <w:rFonts w:ascii="Arial" w:hAnsi="Arial" w:cs="Arial"/>
        </w:rPr>
      </w:pPr>
      <w:r w:rsidRPr="00FF738A">
        <w:rPr>
          <w:rFonts w:ascii="Arial" w:hAnsi="Arial" w:cs="Arial"/>
          <w:color w:val="000000"/>
        </w:rPr>
        <w:t>Katusekatte värvitooniks valida tume toon (must, tumehall, tumepruun).</w:t>
      </w:r>
    </w:p>
    <w:p w:rsidR="00FB4DCE" w:rsidRPr="00FF738A" w:rsidRDefault="00FB4DCE" w:rsidP="00703ECD">
      <w:pPr>
        <w:autoSpaceDE w:val="0"/>
        <w:autoSpaceDN w:val="0"/>
        <w:adjustRightInd w:val="0"/>
        <w:spacing w:before="0" w:after="0"/>
        <w:jc w:val="both"/>
        <w:rPr>
          <w:rFonts w:ascii="Arial" w:hAnsi="Arial" w:cs="Arial"/>
          <w:color w:val="000000"/>
          <w:sz w:val="23"/>
          <w:szCs w:val="23"/>
        </w:rPr>
      </w:pPr>
      <w:r w:rsidRPr="00FF738A">
        <w:rPr>
          <w:rFonts w:ascii="Arial" w:hAnsi="Arial" w:cs="Arial"/>
          <w:color w:val="000000"/>
          <w:sz w:val="23"/>
          <w:szCs w:val="23"/>
        </w:rPr>
        <w:t>Hoonete projekteerimisel arvestada lähiümbruste planeeringutega ja naaberhoonestusega. Tagada piisav insolatsioon vastavalt EVS 894:2008+A2:2015 „Loomulik valgustus elu- ja bürooruumides</w:t>
      </w:r>
      <w:r w:rsidR="00AB3E35" w:rsidRPr="00FF738A">
        <w:rPr>
          <w:rFonts w:ascii="Arial" w:hAnsi="Arial" w:cs="Arial"/>
          <w:color w:val="000000"/>
          <w:sz w:val="23"/>
          <w:szCs w:val="23"/>
        </w:rPr>
        <w:t>”</w:t>
      </w:r>
      <w:r w:rsidR="00CE7683" w:rsidRPr="00FF738A">
        <w:rPr>
          <w:rFonts w:ascii="Arial" w:hAnsi="Arial" w:cs="Arial"/>
          <w:color w:val="000000"/>
          <w:sz w:val="23"/>
          <w:szCs w:val="23"/>
        </w:rPr>
        <w:t>.</w:t>
      </w:r>
    </w:p>
    <w:p w:rsidR="005A1754" w:rsidRPr="00FF738A" w:rsidRDefault="005A1754" w:rsidP="002A5B39">
      <w:pPr>
        <w:autoSpaceDE w:val="0"/>
        <w:autoSpaceDN w:val="0"/>
        <w:adjustRightInd w:val="0"/>
        <w:spacing w:before="0" w:after="0"/>
        <w:jc w:val="both"/>
        <w:rPr>
          <w:rFonts w:ascii="Arial" w:hAnsi="Arial" w:cs="Arial"/>
        </w:rPr>
      </w:pPr>
      <w:r w:rsidRPr="00FF738A">
        <w:rPr>
          <w:rFonts w:ascii="Arial" w:hAnsi="Arial" w:cs="Arial"/>
        </w:rPr>
        <w:t>Projekteeritava hoone arhitektuurne lahendus peab arvestama piirkonna miljööd, naaberhoonestuse üldmahtusid ja proportsioone.</w:t>
      </w:r>
      <w:r w:rsidR="00B7442A" w:rsidRPr="00FF738A">
        <w:rPr>
          <w:rFonts w:ascii="Arial" w:hAnsi="Arial" w:cs="Arial"/>
        </w:rPr>
        <w:t xml:space="preserve"> </w:t>
      </w:r>
      <w:r w:rsidR="008C73B5" w:rsidRPr="00FF738A">
        <w:rPr>
          <w:rFonts w:ascii="Arial" w:hAnsi="Arial" w:cs="Arial"/>
          <w:color w:val="000000"/>
        </w:rPr>
        <w:t>Kasutada ja omavahel kombineerida kahte erinevat materjali ja liigendatud fassaadi.</w:t>
      </w:r>
      <w:r w:rsidR="00B7442A" w:rsidRPr="00FF738A">
        <w:rPr>
          <w:rFonts w:ascii="Arial" w:hAnsi="Arial" w:cs="Arial"/>
          <w:color w:val="000000"/>
        </w:rPr>
        <w:t xml:space="preserve"> </w:t>
      </w:r>
      <w:r w:rsidRPr="00FF738A">
        <w:rPr>
          <w:rFonts w:ascii="Arial" w:hAnsi="Arial" w:cs="Arial"/>
        </w:rPr>
        <w:t>Keelatud on imiteerivate materjalide kasutamine.</w:t>
      </w:r>
      <w:r w:rsidR="00B7442A" w:rsidRPr="00FF738A">
        <w:rPr>
          <w:rFonts w:ascii="Arial" w:hAnsi="Arial" w:cs="Arial"/>
        </w:rPr>
        <w:t xml:space="preserve"> </w:t>
      </w:r>
      <w:r w:rsidR="008D1C4C" w:rsidRPr="00FF738A">
        <w:rPr>
          <w:rFonts w:ascii="Arial" w:hAnsi="Arial" w:cs="Arial"/>
        </w:rPr>
        <w:t>Elamute</w:t>
      </w:r>
      <w:r w:rsidRPr="00FF738A">
        <w:rPr>
          <w:rFonts w:ascii="Arial" w:hAnsi="Arial" w:cs="Arial"/>
        </w:rPr>
        <w:t xml:space="preserve"> fassaadide värvitoonid valida heledad, naturaalsed toonid.</w:t>
      </w:r>
    </w:p>
    <w:p w:rsidR="001F2792" w:rsidRPr="00FF738A" w:rsidRDefault="001F2792" w:rsidP="002A5B39">
      <w:pPr>
        <w:autoSpaceDE w:val="0"/>
        <w:autoSpaceDN w:val="0"/>
        <w:adjustRightInd w:val="0"/>
        <w:spacing w:before="0" w:after="0"/>
        <w:jc w:val="both"/>
        <w:rPr>
          <w:rFonts w:ascii="Arial" w:hAnsi="Arial" w:cs="Arial"/>
          <w:color w:val="000000"/>
        </w:rPr>
      </w:pPr>
    </w:p>
    <w:p w:rsidR="008D1C4C" w:rsidRPr="00FF738A" w:rsidRDefault="008D1C4C" w:rsidP="002A5B39">
      <w:pPr>
        <w:autoSpaceDE w:val="0"/>
        <w:autoSpaceDN w:val="0"/>
        <w:adjustRightInd w:val="0"/>
        <w:spacing w:before="0" w:after="0"/>
        <w:jc w:val="both"/>
        <w:rPr>
          <w:rFonts w:ascii="Arial" w:hAnsi="Arial" w:cs="Arial"/>
        </w:rPr>
      </w:pPr>
      <w:r w:rsidRPr="00FF738A">
        <w:rPr>
          <w:rFonts w:ascii="Arial" w:hAnsi="Arial" w:cs="Arial"/>
          <w:color w:val="000000"/>
        </w:rPr>
        <w:t>Ärihoonel Vana-Tartu maantee poole näha ette esinduslikum fassaad ja suuremad klaasipinnad. Fassaad peab olema liigendatud nii vormilt, materjalilt kui toonidelt. Värvilahenduses eelistada tumedaid värvitoone.</w:t>
      </w:r>
      <w:r w:rsidR="00B7442A" w:rsidRPr="00FF738A">
        <w:rPr>
          <w:rFonts w:ascii="Arial" w:hAnsi="Arial" w:cs="Arial"/>
          <w:color w:val="000000"/>
        </w:rPr>
        <w:t xml:space="preserve"> </w:t>
      </w:r>
      <w:r w:rsidRPr="00FF738A">
        <w:rPr>
          <w:rFonts w:ascii="Arial" w:hAnsi="Arial" w:cs="Arial"/>
          <w:color w:val="000000"/>
        </w:rPr>
        <w:t>Hoonete välimus peab olema kaasaegse arhitektuurse lahendusega.</w:t>
      </w:r>
    </w:p>
    <w:p w:rsidR="008D1C4C" w:rsidRPr="00FF738A" w:rsidRDefault="005A1754" w:rsidP="002A5B39">
      <w:pPr>
        <w:autoSpaceDE w:val="0"/>
        <w:autoSpaceDN w:val="0"/>
        <w:adjustRightInd w:val="0"/>
        <w:spacing w:before="0" w:after="0"/>
        <w:jc w:val="both"/>
        <w:rPr>
          <w:rFonts w:ascii="Arial" w:hAnsi="Arial" w:cs="Arial"/>
        </w:rPr>
      </w:pPr>
      <w:r w:rsidRPr="00FF738A">
        <w:rPr>
          <w:rFonts w:ascii="Arial" w:hAnsi="Arial" w:cs="Arial"/>
        </w:rPr>
        <w:t xml:space="preserve">Hoonete arhitektuurne lahendus täpsustata eraldi eskiisprojektina eesmärgiga rajada </w:t>
      </w:r>
      <w:r w:rsidR="00E817E4" w:rsidRPr="00FF738A">
        <w:rPr>
          <w:rFonts w:ascii="Arial" w:hAnsi="Arial" w:cs="Arial"/>
        </w:rPr>
        <w:t>planeeringu ala</w:t>
      </w:r>
      <w:r w:rsidRPr="00FF738A">
        <w:rPr>
          <w:rFonts w:ascii="Arial" w:hAnsi="Arial" w:cs="Arial"/>
        </w:rPr>
        <w:t>le maksimaalselt sobituv ja ümbruskonna elukeskkonda esteetiliselt ja visuaalselt väärtustav hoone. Ehituspr</w:t>
      </w:r>
      <w:r w:rsidR="0063582A" w:rsidRPr="00FF738A">
        <w:rPr>
          <w:rFonts w:ascii="Arial" w:hAnsi="Arial" w:cs="Arial"/>
        </w:rPr>
        <w:t xml:space="preserve">ojekt tuleb kooskõlastada </w:t>
      </w:r>
      <w:r w:rsidRPr="00FF738A">
        <w:rPr>
          <w:rFonts w:ascii="Arial" w:hAnsi="Arial" w:cs="Arial"/>
        </w:rPr>
        <w:t>valla arhitektiga eskiisi staadiumis.</w:t>
      </w:r>
    </w:p>
    <w:p w:rsidR="005B5097" w:rsidRPr="00FF738A" w:rsidRDefault="005B5097" w:rsidP="0016556F">
      <w:pPr>
        <w:spacing w:before="0" w:after="0"/>
        <w:jc w:val="both"/>
        <w:rPr>
          <w:rFonts w:ascii="Arial" w:eastAsia="Calibri" w:hAnsi="Arial" w:cs="Arial"/>
        </w:rPr>
      </w:pPr>
    </w:p>
    <w:p w:rsidR="0016556F" w:rsidRPr="00FF738A" w:rsidRDefault="000D6EEE" w:rsidP="0016556F">
      <w:pPr>
        <w:spacing w:before="0" w:after="0"/>
        <w:jc w:val="both"/>
        <w:rPr>
          <w:rFonts w:ascii="Arial" w:eastAsia="Calibri" w:hAnsi="Arial" w:cs="Arial"/>
        </w:rPr>
      </w:pPr>
      <w:r w:rsidRPr="00FF738A">
        <w:rPr>
          <w:rFonts w:ascii="Arial" w:eastAsia="Calibri" w:hAnsi="Arial" w:cs="Arial"/>
        </w:rPr>
        <w:t>Planeeringu</w:t>
      </w:r>
      <w:r w:rsidR="0016556F" w:rsidRPr="00FF738A">
        <w:rPr>
          <w:rFonts w:ascii="Arial" w:eastAsia="Calibri" w:hAnsi="Arial" w:cs="Arial"/>
        </w:rPr>
        <w:t>ala asukohast tulenevalt peab projekteerimise käigus arvestama olemasolevast ja perspektiivsest liiklusest põhjustatud häiringutega (müra, vibratsioon, õhusaaste):</w:t>
      </w:r>
    </w:p>
    <w:p w:rsidR="00B7442A" w:rsidRPr="00FF738A" w:rsidRDefault="000D6EEE" w:rsidP="00B7442A">
      <w:pPr>
        <w:pStyle w:val="ListParagraph"/>
        <w:numPr>
          <w:ilvl w:val="0"/>
          <w:numId w:val="19"/>
        </w:numPr>
        <w:suppressAutoHyphens/>
        <w:autoSpaceDE w:val="0"/>
        <w:spacing w:before="0" w:after="0"/>
        <w:jc w:val="both"/>
        <w:rPr>
          <w:rFonts w:ascii="Arial" w:hAnsi="Arial" w:cs="Arial"/>
        </w:rPr>
      </w:pPr>
      <w:r w:rsidRPr="00FF738A">
        <w:rPr>
          <w:rFonts w:ascii="Arial" w:eastAsia="Calibri" w:hAnsi="Arial" w:cs="Arial"/>
        </w:rPr>
        <w:t>h</w:t>
      </w:r>
      <w:r w:rsidR="00B7442A" w:rsidRPr="00FF738A">
        <w:rPr>
          <w:rFonts w:ascii="Arial" w:eastAsia="Calibri" w:hAnsi="Arial" w:cs="Arial"/>
        </w:rPr>
        <w:t>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w:t>
      </w:r>
      <w:r w:rsidR="00B7442A" w:rsidRPr="00FF738A">
        <w:rPr>
          <w:rFonts w:ascii="Arial" w:hAnsi="Arial" w:cs="Arial"/>
        </w:rPr>
        <w:t xml:space="preserve"> välispiiride ühisisolatsioon</w:t>
      </w:r>
      <w:r w:rsidR="00001E67" w:rsidRPr="00FF738A">
        <w:rPr>
          <w:rFonts w:ascii="Arial" w:hAnsi="Arial" w:cs="Arial"/>
        </w:rPr>
        <w:t xml:space="preserve"> </w:t>
      </w:r>
      <w:r w:rsidR="00B7442A" w:rsidRPr="00FF738A">
        <w:rPr>
          <w:rFonts w:ascii="Arial" w:hAnsi="Arial" w:cs="Arial"/>
        </w:rPr>
        <w:t>R`</w:t>
      </w:r>
      <w:r w:rsidR="00B7442A" w:rsidRPr="00FF738A">
        <w:rPr>
          <w:rFonts w:ascii="Arial" w:hAnsi="Arial" w:cs="Arial"/>
          <w:vertAlign w:val="subscript"/>
        </w:rPr>
        <w:t>tr,s,w</w:t>
      </w:r>
      <w:r w:rsidR="00B7442A" w:rsidRPr="00FF738A">
        <w:rPr>
          <w:vertAlign w:val="superscript"/>
        </w:rPr>
        <w:footnoteReference w:id="1"/>
      </w:r>
      <w:r w:rsidR="00B7442A" w:rsidRPr="00FF738A">
        <w:rPr>
          <w:rFonts w:ascii="Arial" w:hAnsi="Arial" w:cs="Arial"/>
        </w:rPr>
        <w:t>+C</w:t>
      </w:r>
      <w:r w:rsidR="00B7442A" w:rsidRPr="00FF738A">
        <w:rPr>
          <w:rFonts w:ascii="Arial" w:hAnsi="Arial" w:cs="Arial"/>
          <w:vertAlign w:val="subscript"/>
        </w:rPr>
        <w:t>tr</w:t>
      </w:r>
      <w:r w:rsidR="00B7442A" w:rsidRPr="00FF738A">
        <w:rPr>
          <w:vertAlign w:val="superscript"/>
        </w:rPr>
        <w:footnoteReference w:id="2"/>
      </w:r>
      <w:r w:rsidR="00001E67" w:rsidRPr="00FF738A">
        <w:rPr>
          <w:rFonts w:ascii="Arial" w:hAnsi="Arial" w:cs="Arial"/>
          <w:vertAlign w:val="subscript"/>
        </w:rPr>
        <w:t xml:space="preserve"> </w:t>
      </w:r>
      <w:r w:rsidR="00B7442A" w:rsidRPr="00FF738A">
        <w:rPr>
          <w:rFonts w:ascii="Arial" w:hAnsi="Arial" w:cs="Arial"/>
        </w:rPr>
        <w:t>ei oleks väiksem standardi tabelis 6.3 (välispiiridele esitatavad heliisolatsiooninõuded olenevalt välise müra tasemest) toodud piirväärtusest;</w:t>
      </w:r>
    </w:p>
    <w:p w:rsidR="00B7442A" w:rsidRPr="00FF738A" w:rsidRDefault="000D6EEE" w:rsidP="00B7442A">
      <w:pPr>
        <w:pStyle w:val="ListParagraph"/>
        <w:numPr>
          <w:ilvl w:val="0"/>
          <w:numId w:val="19"/>
        </w:numPr>
        <w:spacing w:before="0" w:after="0"/>
        <w:jc w:val="both"/>
        <w:rPr>
          <w:rFonts w:ascii="Arial" w:eastAsia="Calibri" w:hAnsi="Arial" w:cs="Arial"/>
        </w:rPr>
      </w:pPr>
      <w:r w:rsidRPr="00FF738A">
        <w:rPr>
          <w:rFonts w:ascii="Arial" w:eastAsia="Calibri" w:hAnsi="Arial" w:cs="Arial"/>
        </w:rPr>
        <w:t>e</w:t>
      </w:r>
      <w:r w:rsidR="00B7442A" w:rsidRPr="00FF738A">
        <w:rPr>
          <w:rFonts w:ascii="Arial" w:eastAsia="Calibri" w:hAnsi="Arial" w:cs="Arial"/>
        </w:rPr>
        <w:t>luhoonete puhul tuleks mürarikkamal fassaadil kasutada materjale, mille õhumüra isolatsiooni indeks on vähemalt 40 dB;</w:t>
      </w:r>
    </w:p>
    <w:p w:rsidR="00B7442A" w:rsidRPr="00FF738A" w:rsidRDefault="000D6EEE" w:rsidP="00B7442A">
      <w:pPr>
        <w:pStyle w:val="ListParagraph"/>
        <w:numPr>
          <w:ilvl w:val="0"/>
          <w:numId w:val="19"/>
        </w:numPr>
        <w:spacing w:before="0" w:after="0"/>
        <w:jc w:val="both"/>
        <w:rPr>
          <w:rFonts w:ascii="Arial" w:eastAsia="Calibri" w:hAnsi="Arial" w:cs="Arial"/>
        </w:rPr>
      </w:pPr>
      <w:r w:rsidRPr="00FF738A">
        <w:rPr>
          <w:rFonts w:ascii="Arial" w:eastAsia="Calibri" w:hAnsi="Arial" w:cs="Arial"/>
        </w:rPr>
        <w:t>a</w:t>
      </w:r>
      <w:r w:rsidR="00B7442A" w:rsidRPr="00FF738A">
        <w:rPr>
          <w:rFonts w:ascii="Arial" w:eastAsia="Calibri" w:hAnsi="Arial" w:cs="Arial"/>
        </w:rPr>
        <w:t>kende valikul eeskätt hoone teepoolsetel külgedel tuleb tähelepanu pöörata akende heliisolatsioonile teeliiklusest tuleneva müra suhtes. Kasutada tuleb tõhusa heliisolatsiooniga klaaspakettaknaid</w:t>
      </w:r>
      <w:r w:rsidRPr="00FF738A">
        <w:rPr>
          <w:rFonts w:ascii="Arial" w:eastAsia="Calibri" w:hAnsi="Arial" w:cs="Arial"/>
        </w:rPr>
        <w:t>.</w:t>
      </w:r>
    </w:p>
    <w:p w:rsidR="005A5145" w:rsidRPr="00FF738A" w:rsidRDefault="005A5145" w:rsidP="002A5B39">
      <w:pPr>
        <w:autoSpaceDE w:val="0"/>
        <w:autoSpaceDN w:val="0"/>
        <w:adjustRightInd w:val="0"/>
        <w:spacing w:before="0" w:after="0"/>
        <w:jc w:val="both"/>
        <w:rPr>
          <w:rFonts w:ascii="Arial" w:hAnsi="Arial" w:cs="Arial"/>
        </w:rPr>
      </w:pPr>
    </w:p>
    <w:p w:rsidR="00E81250" w:rsidRPr="00FF738A" w:rsidRDefault="00E81250" w:rsidP="006760BF">
      <w:pPr>
        <w:pStyle w:val="Heading2"/>
        <w:numPr>
          <w:ilvl w:val="1"/>
          <w:numId w:val="5"/>
        </w:numPr>
        <w:tabs>
          <w:tab w:val="left" w:pos="426"/>
        </w:tabs>
        <w:jc w:val="both"/>
        <w:rPr>
          <w:rFonts w:cs="Arial"/>
          <w:szCs w:val="22"/>
        </w:rPr>
      </w:pPr>
      <w:bookmarkStart w:id="35" w:name="_Toc497647809"/>
      <w:bookmarkStart w:id="36" w:name="_Toc10652150"/>
      <w:r w:rsidRPr="00FF738A">
        <w:rPr>
          <w:rFonts w:cs="Arial"/>
          <w:szCs w:val="22"/>
        </w:rPr>
        <w:t>Piirded</w:t>
      </w:r>
      <w:bookmarkEnd w:id="35"/>
      <w:bookmarkEnd w:id="36"/>
    </w:p>
    <w:p w:rsidR="00DF5CE6" w:rsidRPr="00FF738A" w:rsidRDefault="00BE63B9" w:rsidP="00DF5CE6">
      <w:pPr>
        <w:autoSpaceDE w:val="0"/>
        <w:autoSpaceDN w:val="0"/>
        <w:adjustRightInd w:val="0"/>
        <w:spacing w:before="0" w:after="0"/>
        <w:jc w:val="both"/>
        <w:rPr>
          <w:rFonts w:ascii="Arial" w:hAnsi="Arial" w:cs="Arial"/>
        </w:rPr>
      </w:pPr>
      <w:r w:rsidRPr="00FF738A">
        <w:rPr>
          <w:rFonts w:ascii="Arial" w:hAnsi="Arial" w:cs="Arial"/>
        </w:rPr>
        <w:t>Piirete</w:t>
      </w:r>
      <w:r w:rsidR="00244497" w:rsidRPr="00FF738A">
        <w:rPr>
          <w:rFonts w:ascii="Arial" w:hAnsi="Arial" w:cs="Arial"/>
        </w:rPr>
        <w:t xml:space="preserve"> maksimaalne kõrgus 1,5 meetrit</w:t>
      </w:r>
      <w:r w:rsidR="00DF5CE6" w:rsidRPr="00FF738A">
        <w:rPr>
          <w:rFonts w:ascii="Arial" w:hAnsi="Arial" w:cs="Arial"/>
        </w:rPr>
        <w:t>. Kortermajade krunte ei ole lubatud piirdega ääristada, piire on lubatud vaid Vana-Tartu mnt poole turvalisuse tõstmiseks.</w:t>
      </w:r>
    </w:p>
    <w:p w:rsidR="00BE63B9" w:rsidRPr="00FF738A" w:rsidRDefault="00BE63B9" w:rsidP="002A5B39">
      <w:pPr>
        <w:autoSpaceDE w:val="0"/>
        <w:autoSpaceDN w:val="0"/>
        <w:adjustRightInd w:val="0"/>
        <w:spacing w:before="0" w:after="0"/>
        <w:jc w:val="both"/>
        <w:rPr>
          <w:rFonts w:ascii="Arial" w:hAnsi="Arial" w:cs="Arial"/>
          <w:color w:val="000000"/>
        </w:rPr>
      </w:pPr>
      <w:r w:rsidRPr="00FF738A">
        <w:rPr>
          <w:rFonts w:ascii="Arial" w:hAnsi="Arial" w:cs="Arial"/>
        </w:rPr>
        <w:t>Piire võib olla puidust lattaed või võrkpiire hekiga. Väravad ei tohi avaneda tänava poole. Ehitusprojektis anda ühtne piirete lahendus lähtuvalt hoonestustüübist j</w:t>
      </w:r>
      <w:r w:rsidR="00C5248C" w:rsidRPr="00FF738A">
        <w:rPr>
          <w:rFonts w:ascii="Arial" w:hAnsi="Arial" w:cs="Arial"/>
        </w:rPr>
        <w:t>a naaberkinnistute lahendusest.</w:t>
      </w:r>
      <w:r w:rsidR="00F143A9" w:rsidRPr="00FF738A">
        <w:rPr>
          <w:rFonts w:ascii="Arial" w:hAnsi="Arial" w:cs="Arial"/>
        </w:rPr>
        <w:t xml:space="preserve"> </w:t>
      </w:r>
      <w:r w:rsidR="008C73B5" w:rsidRPr="00FF738A">
        <w:rPr>
          <w:rFonts w:ascii="Arial" w:hAnsi="Arial" w:cs="Arial"/>
          <w:color w:val="000000"/>
        </w:rPr>
        <w:t>Piire pe</w:t>
      </w:r>
      <w:r w:rsidR="00244497" w:rsidRPr="00FF738A">
        <w:rPr>
          <w:rFonts w:ascii="Arial" w:hAnsi="Arial" w:cs="Arial"/>
          <w:color w:val="000000"/>
        </w:rPr>
        <w:t>ab sobima hoone</w:t>
      </w:r>
      <w:r w:rsidR="00865A20" w:rsidRPr="00FF738A">
        <w:rPr>
          <w:rFonts w:ascii="Arial" w:hAnsi="Arial" w:cs="Arial"/>
          <w:color w:val="000000"/>
        </w:rPr>
        <w:t xml:space="preserve"> arhitektuuriga.</w:t>
      </w:r>
    </w:p>
    <w:p w:rsidR="0091556D" w:rsidRPr="00FF738A" w:rsidRDefault="00BE63B9" w:rsidP="002A5B39">
      <w:pPr>
        <w:autoSpaceDE w:val="0"/>
        <w:autoSpaceDN w:val="0"/>
        <w:adjustRightInd w:val="0"/>
        <w:spacing w:before="0" w:after="0"/>
        <w:jc w:val="both"/>
        <w:rPr>
          <w:rFonts w:ascii="Arial" w:hAnsi="Arial"/>
        </w:rPr>
      </w:pPr>
      <w:r w:rsidRPr="00FF738A">
        <w:rPr>
          <w:rFonts w:ascii="Arial" w:hAnsi="Arial" w:cs="Arial"/>
        </w:rPr>
        <w:lastRenderedPageBreak/>
        <w:t>Piirde rajamine ei ole kohustuslik.</w:t>
      </w:r>
    </w:p>
    <w:p w:rsidR="00E81250" w:rsidRPr="00FF738A" w:rsidRDefault="00BE63B9" w:rsidP="002A5B39">
      <w:pPr>
        <w:autoSpaceDE w:val="0"/>
        <w:autoSpaceDN w:val="0"/>
        <w:adjustRightInd w:val="0"/>
        <w:spacing w:before="0" w:after="0"/>
        <w:jc w:val="both"/>
        <w:rPr>
          <w:rFonts w:ascii="Arial" w:hAnsi="Arial" w:cs="Arial"/>
        </w:rPr>
      </w:pPr>
      <w:r w:rsidRPr="00FF738A">
        <w:rPr>
          <w:rFonts w:ascii="Arial" w:hAnsi="Arial" w:cs="Arial"/>
        </w:rPr>
        <w:t>Torustike kaitsevööndisse piirdeaedade rajamine on keelatud.</w:t>
      </w:r>
    </w:p>
    <w:p w:rsidR="001139B3" w:rsidRPr="00FF738A" w:rsidRDefault="001139B3" w:rsidP="002A5B39">
      <w:pPr>
        <w:autoSpaceDE w:val="0"/>
        <w:autoSpaceDN w:val="0"/>
        <w:adjustRightInd w:val="0"/>
        <w:spacing w:before="0" w:after="0"/>
        <w:jc w:val="both"/>
        <w:rPr>
          <w:rFonts w:ascii="Arial" w:hAnsi="Arial" w:cs="Arial"/>
        </w:rPr>
      </w:pPr>
    </w:p>
    <w:p w:rsidR="00E81250" w:rsidRPr="00FF738A" w:rsidRDefault="00E81250" w:rsidP="006760BF">
      <w:pPr>
        <w:pStyle w:val="Heading2"/>
        <w:numPr>
          <w:ilvl w:val="1"/>
          <w:numId w:val="5"/>
        </w:numPr>
        <w:tabs>
          <w:tab w:val="left" w:pos="426"/>
        </w:tabs>
        <w:jc w:val="both"/>
        <w:rPr>
          <w:rFonts w:cs="Arial"/>
          <w:szCs w:val="22"/>
        </w:rPr>
      </w:pPr>
      <w:bookmarkStart w:id="37" w:name="_Toc497647810"/>
      <w:bookmarkStart w:id="38" w:name="_Toc10652151"/>
      <w:r w:rsidRPr="00FF738A">
        <w:rPr>
          <w:rFonts w:cs="Arial"/>
          <w:szCs w:val="22"/>
        </w:rPr>
        <w:t>Tänavate maa-alad, liiklus- ja parkimiskorraldus</w:t>
      </w:r>
      <w:bookmarkEnd w:id="37"/>
      <w:bookmarkEnd w:id="38"/>
    </w:p>
    <w:p w:rsidR="00E12C84" w:rsidRPr="00FF738A" w:rsidRDefault="00E12C84" w:rsidP="002A5B39">
      <w:pPr>
        <w:autoSpaceDE w:val="0"/>
        <w:autoSpaceDN w:val="0"/>
        <w:adjustRightInd w:val="0"/>
        <w:spacing w:before="0" w:after="0"/>
        <w:jc w:val="both"/>
        <w:rPr>
          <w:rFonts w:ascii="Arial" w:hAnsi="Arial" w:cs="Arial"/>
        </w:rPr>
      </w:pPr>
      <w:r w:rsidRPr="00FF738A">
        <w:rPr>
          <w:rFonts w:ascii="Arial" w:hAnsi="Arial" w:cs="Arial"/>
        </w:rPr>
        <w:t>Juurdepääs planeeritavale alale on tagatud.</w:t>
      </w:r>
      <w:r w:rsidR="00001E67" w:rsidRPr="00FF738A">
        <w:rPr>
          <w:rFonts w:ascii="Arial" w:hAnsi="Arial" w:cs="Arial"/>
        </w:rPr>
        <w:t xml:space="preserve"> </w:t>
      </w:r>
      <w:r w:rsidRPr="00FF738A">
        <w:rPr>
          <w:rFonts w:ascii="Arial" w:hAnsi="Arial" w:cs="Arial"/>
        </w:rPr>
        <w:t>Planeeringulahenduses nähakse ette juurdepääs planeeritavale alale riigiteelt 11330 Järve</w:t>
      </w:r>
      <w:r w:rsidR="00CF7D1A" w:rsidRPr="00FF738A">
        <w:rPr>
          <w:rFonts w:ascii="Arial" w:hAnsi="Arial" w:cs="Arial"/>
        </w:rPr>
        <w:t>küla-Jüri tee (</w:t>
      </w:r>
      <w:r w:rsidR="00017998" w:rsidRPr="00FF738A">
        <w:rPr>
          <w:rFonts w:ascii="Arial" w:hAnsi="Arial" w:cs="Arial"/>
        </w:rPr>
        <w:t>edaspidi riigitee</w:t>
      </w:r>
      <w:r w:rsidR="00CF7D1A" w:rsidRPr="00FF738A">
        <w:rPr>
          <w:rFonts w:ascii="Arial" w:hAnsi="Arial" w:cs="Arial"/>
        </w:rPr>
        <w:t>) ja Uusmaa teelt.</w:t>
      </w:r>
    </w:p>
    <w:p w:rsidR="00AC63BD" w:rsidRPr="00FF738A" w:rsidRDefault="00E12C84" w:rsidP="00AC63BD">
      <w:pPr>
        <w:autoSpaceDE w:val="0"/>
        <w:autoSpaceDN w:val="0"/>
        <w:adjustRightInd w:val="0"/>
        <w:spacing w:before="0" w:after="0"/>
        <w:jc w:val="both"/>
        <w:rPr>
          <w:rFonts w:ascii="Arial" w:hAnsi="Arial" w:cs="Arial"/>
        </w:rPr>
      </w:pPr>
      <w:r w:rsidRPr="00FF738A">
        <w:rPr>
          <w:rFonts w:ascii="Arial" w:hAnsi="Arial" w:cs="Arial"/>
        </w:rPr>
        <w:t xml:space="preserve">Planeeritud on juurdepääsutee </w:t>
      </w:r>
      <w:r w:rsidR="00584346" w:rsidRPr="00FF738A">
        <w:rPr>
          <w:rFonts w:ascii="Arial" w:hAnsi="Arial" w:cs="Arial"/>
        </w:rPr>
        <w:t>(</w:t>
      </w:r>
      <w:r w:rsidR="005A5145" w:rsidRPr="00FF738A">
        <w:rPr>
          <w:rFonts w:ascii="Arial" w:hAnsi="Arial" w:cs="Arial"/>
        </w:rPr>
        <w:t xml:space="preserve">pos. </w:t>
      </w:r>
      <w:r w:rsidR="00584346" w:rsidRPr="00FF738A">
        <w:rPr>
          <w:rFonts w:ascii="Arial" w:hAnsi="Arial" w:cs="Arial"/>
        </w:rPr>
        <w:t>2</w:t>
      </w:r>
      <w:r w:rsidR="005A11D7" w:rsidRPr="00FF738A">
        <w:rPr>
          <w:rFonts w:ascii="Arial" w:hAnsi="Arial" w:cs="Arial"/>
        </w:rPr>
        <w:t>0</w:t>
      </w:r>
      <w:r w:rsidR="005E3AD9" w:rsidRPr="00FF738A">
        <w:rPr>
          <w:rFonts w:ascii="Arial" w:hAnsi="Arial" w:cs="Arial"/>
        </w:rPr>
        <w:t xml:space="preserve">) </w:t>
      </w:r>
      <w:r w:rsidRPr="00FF738A">
        <w:rPr>
          <w:rFonts w:ascii="Arial" w:hAnsi="Arial" w:cs="Arial"/>
        </w:rPr>
        <w:t xml:space="preserve">mahasõiduga </w:t>
      </w:r>
      <w:r w:rsidR="00017998" w:rsidRPr="00FF738A">
        <w:rPr>
          <w:rFonts w:ascii="Arial" w:hAnsi="Arial" w:cs="Arial"/>
        </w:rPr>
        <w:t xml:space="preserve">riigiteelt. </w:t>
      </w:r>
      <w:r w:rsidRPr="00FF738A">
        <w:rPr>
          <w:rFonts w:ascii="Arial" w:hAnsi="Arial" w:cs="Arial"/>
        </w:rPr>
        <w:t>Planeeritud te</w:t>
      </w:r>
      <w:r w:rsidR="00CB7CF1" w:rsidRPr="00FF738A">
        <w:rPr>
          <w:rFonts w:ascii="Arial" w:hAnsi="Arial" w:cs="Arial"/>
        </w:rPr>
        <w:t xml:space="preserve">e läbib </w:t>
      </w:r>
      <w:r w:rsidR="002906EE" w:rsidRPr="00FF738A">
        <w:rPr>
          <w:rFonts w:ascii="Arial" w:hAnsi="Arial" w:cs="Arial"/>
        </w:rPr>
        <w:t>planeeringu</w:t>
      </w:r>
      <w:r w:rsidR="00E817E4" w:rsidRPr="00FF738A">
        <w:rPr>
          <w:rFonts w:ascii="Arial" w:hAnsi="Arial" w:cs="Arial"/>
        </w:rPr>
        <w:t>ala</w:t>
      </w:r>
      <w:r w:rsidR="00CB7CF1" w:rsidRPr="00FF738A">
        <w:rPr>
          <w:rFonts w:ascii="Arial" w:hAnsi="Arial" w:cs="Arial"/>
        </w:rPr>
        <w:t xml:space="preserve"> lõunaosa</w:t>
      </w:r>
      <w:r w:rsidR="003F0D93" w:rsidRPr="00FF738A">
        <w:rPr>
          <w:rFonts w:ascii="Arial" w:hAnsi="Arial" w:cs="Arial"/>
        </w:rPr>
        <w:t xml:space="preserve"> ja on jätkuks varem plane</w:t>
      </w:r>
      <w:r w:rsidR="00584346" w:rsidRPr="00FF738A">
        <w:rPr>
          <w:rFonts w:ascii="Arial" w:hAnsi="Arial" w:cs="Arial"/>
        </w:rPr>
        <w:t>eritud teele</w:t>
      </w:r>
      <w:r w:rsidR="002906EE" w:rsidRPr="00FF738A">
        <w:rPr>
          <w:rFonts w:ascii="Arial" w:hAnsi="Arial" w:cs="Arial"/>
        </w:rPr>
        <w:t xml:space="preserve"> </w:t>
      </w:r>
      <w:r w:rsidR="00CF7D1A" w:rsidRPr="00FF738A">
        <w:rPr>
          <w:rFonts w:ascii="Arial" w:hAnsi="Arial" w:cs="Arial"/>
        </w:rPr>
        <w:t>Kodu</w:t>
      </w:r>
      <w:r w:rsidRPr="00FF738A">
        <w:rPr>
          <w:rFonts w:ascii="Arial" w:hAnsi="Arial" w:cs="Arial"/>
        </w:rPr>
        <w:t>.</w:t>
      </w:r>
      <w:r w:rsidR="003F0D93" w:rsidRPr="00FF738A">
        <w:rPr>
          <w:rFonts w:ascii="Arial" w:hAnsi="Arial" w:cs="Arial"/>
        </w:rPr>
        <w:t xml:space="preserve"> Tagamaks juurdepääsu planeeritud kruntidele on </w:t>
      </w:r>
      <w:r w:rsidR="005E3AD9" w:rsidRPr="00FF738A">
        <w:rPr>
          <w:rFonts w:ascii="Arial" w:hAnsi="Arial" w:cs="Arial"/>
        </w:rPr>
        <w:t>ette nähtud transpord</w:t>
      </w:r>
      <w:r w:rsidR="00CF7D1A" w:rsidRPr="00FF738A">
        <w:rPr>
          <w:rFonts w:ascii="Arial" w:hAnsi="Arial" w:cs="Arial"/>
        </w:rPr>
        <w:t>imaa sihtotstarbega krunt pos</w:t>
      </w:r>
      <w:r w:rsidR="005A5145" w:rsidRPr="00FF738A">
        <w:rPr>
          <w:rFonts w:ascii="Arial" w:hAnsi="Arial" w:cs="Arial"/>
        </w:rPr>
        <w:t>.</w:t>
      </w:r>
      <w:r w:rsidR="00CF7D1A" w:rsidRPr="00FF738A">
        <w:rPr>
          <w:rFonts w:ascii="Arial" w:hAnsi="Arial" w:cs="Arial"/>
        </w:rPr>
        <w:t xml:space="preserve"> 2</w:t>
      </w:r>
      <w:r w:rsidR="005A11D7" w:rsidRPr="00FF738A">
        <w:rPr>
          <w:rFonts w:ascii="Arial" w:hAnsi="Arial" w:cs="Arial"/>
        </w:rPr>
        <w:t>1</w:t>
      </w:r>
      <w:r w:rsidR="005E3AD9" w:rsidRPr="00FF738A">
        <w:rPr>
          <w:rFonts w:ascii="Arial" w:hAnsi="Arial" w:cs="Arial"/>
        </w:rPr>
        <w:t>, kus paikneb sõidutee kui ka kõnnitee.</w:t>
      </w:r>
      <w:r w:rsidR="002906EE" w:rsidRPr="00FF738A">
        <w:rPr>
          <w:rFonts w:ascii="Arial" w:hAnsi="Arial" w:cs="Arial"/>
        </w:rPr>
        <w:t xml:space="preserve"> </w:t>
      </w:r>
      <w:r w:rsidR="005A6B58" w:rsidRPr="00FF738A">
        <w:rPr>
          <w:rFonts w:ascii="Arial" w:hAnsi="Arial" w:cs="Arial"/>
        </w:rPr>
        <w:t xml:space="preserve">Krundisisesed teed on planeeritud asfaltkattega, lähtetasemeks </w:t>
      </w:r>
      <w:r w:rsidR="00054393" w:rsidRPr="00FF738A">
        <w:rPr>
          <w:rFonts w:ascii="Arial" w:hAnsi="Arial" w:cs="Arial"/>
        </w:rPr>
        <w:t>„</w:t>
      </w:r>
      <w:r w:rsidR="005A6B58" w:rsidRPr="00FF738A">
        <w:rPr>
          <w:rFonts w:ascii="Arial" w:hAnsi="Arial" w:cs="Arial"/>
        </w:rPr>
        <w:t xml:space="preserve">hea tase”. </w:t>
      </w:r>
      <w:r w:rsidR="00584346" w:rsidRPr="00FF738A">
        <w:rPr>
          <w:rFonts w:ascii="Arial" w:hAnsi="Arial" w:cs="Arial"/>
        </w:rPr>
        <w:t xml:space="preserve">Krundile </w:t>
      </w:r>
      <w:r w:rsidR="005A5145" w:rsidRPr="00FF738A">
        <w:rPr>
          <w:rFonts w:ascii="Arial" w:hAnsi="Arial" w:cs="Arial"/>
        </w:rPr>
        <w:t xml:space="preserve">pos. </w:t>
      </w:r>
      <w:r w:rsidR="00584346" w:rsidRPr="00FF738A">
        <w:rPr>
          <w:rFonts w:ascii="Arial" w:hAnsi="Arial" w:cs="Arial"/>
        </w:rPr>
        <w:t>6</w:t>
      </w:r>
      <w:r w:rsidR="00CF7D1A" w:rsidRPr="00FF738A">
        <w:rPr>
          <w:rFonts w:ascii="Arial" w:hAnsi="Arial" w:cs="Arial"/>
        </w:rPr>
        <w:t xml:space="preserve"> on juurdepääs Uusmaa teelt.</w:t>
      </w:r>
    </w:p>
    <w:p w:rsidR="00FF738A" w:rsidRPr="00FF738A" w:rsidRDefault="00FF738A" w:rsidP="00AC63BD">
      <w:pPr>
        <w:autoSpaceDE w:val="0"/>
        <w:autoSpaceDN w:val="0"/>
        <w:adjustRightInd w:val="0"/>
        <w:spacing w:before="0" w:after="0"/>
        <w:jc w:val="both"/>
        <w:rPr>
          <w:rFonts w:ascii="Arial" w:hAnsi="Arial" w:cs="Arial"/>
        </w:rPr>
      </w:pPr>
    </w:p>
    <w:p w:rsidR="00FF738A" w:rsidRPr="00FF738A" w:rsidRDefault="00FF738A" w:rsidP="00AC63BD">
      <w:pPr>
        <w:autoSpaceDE w:val="0"/>
        <w:autoSpaceDN w:val="0"/>
        <w:adjustRightInd w:val="0"/>
        <w:spacing w:before="0" w:after="0"/>
        <w:jc w:val="both"/>
        <w:rPr>
          <w:rFonts w:ascii="Arial" w:hAnsi="Arial" w:cs="Arial"/>
        </w:rPr>
      </w:pPr>
      <w:r w:rsidRPr="00FF738A">
        <w:rPr>
          <w:rFonts w:ascii="Arial" w:hAnsi="Arial" w:cs="Arial"/>
        </w:rPr>
        <w:t xml:space="preserve">Kompromissina on arendajal lubataud </w:t>
      </w:r>
      <w:r w:rsidR="00F25E44">
        <w:rPr>
          <w:rFonts w:ascii="Arial" w:hAnsi="Arial" w:cs="Arial"/>
        </w:rPr>
        <w:t>p</w:t>
      </w:r>
      <w:r w:rsidRPr="00FF738A">
        <w:rPr>
          <w:rFonts w:ascii="Arial" w:hAnsi="Arial" w:cs="Arial"/>
        </w:rPr>
        <w:t>os</w:t>
      </w:r>
      <w:r w:rsidR="00F25E44">
        <w:rPr>
          <w:rFonts w:ascii="Arial" w:hAnsi="Arial" w:cs="Arial"/>
        </w:rPr>
        <w:t>.</w:t>
      </w:r>
      <w:r w:rsidRPr="00FF738A">
        <w:rPr>
          <w:rFonts w:ascii="Arial" w:hAnsi="Arial" w:cs="Arial"/>
        </w:rPr>
        <w:t xml:space="preserve"> 3 ja 6 kavandada 16 korterit tingimus</w:t>
      </w:r>
      <w:r>
        <w:rPr>
          <w:rFonts w:ascii="Arial" w:hAnsi="Arial" w:cs="Arial"/>
        </w:rPr>
        <w:t>e</w:t>
      </w:r>
      <w:r w:rsidRPr="00FF738A">
        <w:rPr>
          <w:rFonts w:ascii="Arial" w:hAnsi="Arial" w:cs="Arial"/>
        </w:rPr>
        <w:t>l, et arendaja kohustub projekteerima ning ehitama omal kulul Nurkse kinnistule (</w:t>
      </w:r>
      <w:r w:rsidRPr="00FF738A">
        <w:rPr>
          <w:rFonts w:ascii="Arial" w:hAnsi="Arial" w:cs="Arial"/>
          <w:bCs/>
        </w:rPr>
        <w:t>katastritunnus 65301:001:2836, kinnistusregistri registriosa nr 13124502) 15 m ulatuses sõidutee, kergliiklustee, tänavavalgustuse ning haljastuse.</w:t>
      </w:r>
    </w:p>
    <w:p w:rsidR="00FF738A" w:rsidRPr="00FF738A" w:rsidRDefault="00FF738A" w:rsidP="00AC63BD">
      <w:pPr>
        <w:autoSpaceDE w:val="0"/>
        <w:autoSpaceDN w:val="0"/>
        <w:adjustRightInd w:val="0"/>
        <w:spacing w:before="0" w:after="0"/>
        <w:jc w:val="both"/>
        <w:rPr>
          <w:rFonts w:ascii="Arial" w:hAnsi="Arial" w:cs="Arial"/>
        </w:rPr>
      </w:pPr>
    </w:p>
    <w:p w:rsidR="00AC63BD" w:rsidRPr="00FF738A" w:rsidRDefault="00F02829" w:rsidP="00AC63BD">
      <w:pPr>
        <w:autoSpaceDE w:val="0"/>
        <w:autoSpaceDN w:val="0"/>
        <w:adjustRightInd w:val="0"/>
        <w:spacing w:before="0" w:after="0"/>
        <w:jc w:val="both"/>
        <w:rPr>
          <w:rFonts w:ascii="Arial" w:hAnsi="Arial" w:cs="Arial"/>
        </w:rPr>
      </w:pPr>
      <w:r w:rsidRPr="00FF738A">
        <w:rPr>
          <w:rFonts w:ascii="Arial" w:hAnsi="Arial" w:cs="Arial"/>
        </w:rPr>
        <w:t xml:space="preserve">Planeeritud </w:t>
      </w:r>
      <w:r w:rsidR="002A206C" w:rsidRPr="00FF738A">
        <w:rPr>
          <w:rFonts w:ascii="Arial" w:hAnsi="Arial" w:cs="Arial"/>
        </w:rPr>
        <w:t xml:space="preserve">avalikuks kasutuseks </w:t>
      </w:r>
      <w:r w:rsidR="00F143A9" w:rsidRPr="00FF738A">
        <w:rPr>
          <w:rFonts w:ascii="Arial" w:hAnsi="Arial" w:cs="Arial"/>
        </w:rPr>
        <w:t>kõnnitee pi</w:t>
      </w:r>
      <w:r w:rsidRPr="00FF738A">
        <w:rPr>
          <w:rFonts w:ascii="Arial" w:hAnsi="Arial" w:cs="Arial"/>
        </w:rPr>
        <w:t>ki Vana-Tartu maanteed</w:t>
      </w:r>
      <w:r w:rsidR="002A206C" w:rsidRPr="00FF738A">
        <w:rPr>
          <w:rFonts w:ascii="Arial" w:hAnsi="Arial" w:cs="Arial"/>
        </w:rPr>
        <w:t xml:space="preserve"> jääb elamumaa sihtotstarbega kruntidele, kuhu nähakse ette servituudivajadusega ala.</w:t>
      </w:r>
    </w:p>
    <w:p w:rsidR="00E81250" w:rsidRPr="00FF738A" w:rsidRDefault="00AC63BD" w:rsidP="00AC63BD">
      <w:pPr>
        <w:autoSpaceDE w:val="0"/>
        <w:autoSpaceDN w:val="0"/>
        <w:adjustRightInd w:val="0"/>
        <w:spacing w:before="0" w:after="0"/>
        <w:jc w:val="both"/>
        <w:rPr>
          <w:rFonts w:ascii="Arial" w:hAnsi="Arial" w:cs="Arial"/>
        </w:rPr>
      </w:pPr>
      <w:r w:rsidRPr="00FF738A">
        <w:rPr>
          <w:rFonts w:ascii="Arial" w:hAnsi="Arial" w:cs="Arial"/>
        </w:rPr>
        <w:t>Riigiteega paralleelse kõnnitee asukoha</w:t>
      </w:r>
      <w:r w:rsidR="002906EE" w:rsidRPr="00FF738A">
        <w:rPr>
          <w:rFonts w:ascii="Arial" w:hAnsi="Arial" w:cs="Arial"/>
        </w:rPr>
        <w:t xml:space="preserve"> </w:t>
      </w:r>
      <w:r w:rsidRPr="00FF738A">
        <w:rPr>
          <w:rFonts w:ascii="Arial" w:hAnsi="Arial" w:cs="Arial"/>
        </w:rPr>
        <w:t>valikul on tagatud majandus- ja taristuministri 05.08.2015 määruse nr 106 „Tee projekteerimise normid</w:t>
      </w:r>
      <w:r w:rsidR="002906EE" w:rsidRPr="00FF738A">
        <w:rPr>
          <w:rFonts w:ascii="Arial" w:hAnsi="Arial" w:cs="Arial"/>
        </w:rPr>
        <w:t>”</w:t>
      </w:r>
      <w:r w:rsidRPr="00FF738A">
        <w:rPr>
          <w:rFonts w:ascii="Arial" w:hAnsi="Arial" w:cs="Arial"/>
        </w:rPr>
        <w:t xml:space="preserve"> lisas „M</w:t>
      </w:r>
      <w:r w:rsidR="002374D8" w:rsidRPr="00FF738A">
        <w:rPr>
          <w:rFonts w:ascii="Arial" w:hAnsi="Arial" w:cs="Arial"/>
        </w:rPr>
        <w:t>aanteede projekteerimisnormid</w:t>
      </w:r>
      <w:r w:rsidR="002906EE" w:rsidRPr="00FF738A">
        <w:rPr>
          <w:rFonts w:ascii="Arial" w:hAnsi="Arial" w:cs="Arial"/>
        </w:rPr>
        <w:t>”</w:t>
      </w:r>
      <w:r w:rsidR="00531BB8" w:rsidRPr="00FF738A">
        <w:rPr>
          <w:rFonts w:ascii="Arial" w:hAnsi="Arial" w:cs="Arial"/>
        </w:rPr>
        <w:t xml:space="preserve"> </w:t>
      </w:r>
      <w:r w:rsidRPr="00FF738A">
        <w:rPr>
          <w:rFonts w:ascii="Arial" w:hAnsi="Arial" w:cs="Arial"/>
        </w:rPr>
        <w:t>tabelis 7.5 esitatud sõidutee ja kergliiklustee nõutav vaheriba laius.</w:t>
      </w:r>
    </w:p>
    <w:p w:rsidR="00017998" w:rsidRPr="00FF738A" w:rsidRDefault="00017998" w:rsidP="002A5B39">
      <w:pPr>
        <w:autoSpaceDE w:val="0"/>
        <w:autoSpaceDN w:val="0"/>
        <w:adjustRightInd w:val="0"/>
        <w:spacing w:before="0" w:after="0"/>
        <w:jc w:val="both"/>
        <w:rPr>
          <w:rFonts w:ascii="Arial" w:hAnsi="Arial" w:cs="Arial"/>
        </w:rPr>
      </w:pPr>
    </w:p>
    <w:p w:rsidR="00F02829" w:rsidRPr="00FF738A" w:rsidRDefault="005A6B58" w:rsidP="002A5B39">
      <w:pPr>
        <w:autoSpaceDE w:val="0"/>
        <w:autoSpaceDN w:val="0"/>
        <w:adjustRightInd w:val="0"/>
        <w:spacing w:before="0" w:after="0"/>
        <w:jc w:val="both"/>
        <w:rPr>
          <w:rFonts w:ascii="Arial" w:hAnsi="Arial" w:cs="Arial"/>
        </w:rPr>
      </w:pPr>
      <w:r w:rsidRPr="00FF738A">
        <w:rPr>
          <w:rFonts w:ascii="Arial" w:hAnsi="Arial" w:cs="Arial"/>
        </w:rPr>
        <w:t xml:space="preserve">Parkimine </w:t>
      </w:r>
      <w:r w:rsidR="00F02829" w:rsidRPr="00FF738A">
        <w:rPr>
          <w:rFonts w:ascii="Arial" w:hAnsi="Arial" w:cs="Arial"/>
        </w:rPr>
        <w:t>on ette nähtud krundisiseselt v.a üldmaa sihtotstarbega krundi ja osa ärimaa sihtotstarbega krundi parkimine. Pos</w:t>
      </w:r>
      <w:r w:rsidR="00AE5EB8" w:rsidRPr="00FF738A">
        <w:rPr>
          <w:rFonts w:ascii="Arial" w:hAnsi="Arial" w:cs="Arial"/>
        </w:rPr>
        <w:t>.</w:t>
      </w:r>
      <w:r w:rsidR="00F02829" w:rsidRPr="00FF738A">
        <w:rPr>
          <w:rFonts w:ascii="Arial" w:hAnsi="Arial" w:cs="Arial"/>
        </w:rPr>
        <w:t xml:space="preserve"> 1 ja 2 kruntidele on planeeritud ühine parkla, millele on tehtud servituudivajadusega ala ettepanek mõlema krundiomaniku kasuks.</w:t>
      </w:r>
    </w:p>
    <w:p w:rsidR="005A6B58" w:rsidRPr="00FF738A" w:rsidRDefault="005A6B58" w:rsidP="002A5B39">
      <w:pPr>
        <w:autoSpaceDE w:val="0"/>
        <w:autoSpaceDN w:val="0"/>
        <w:adjustRightInd w:val="0"/>
        <w:spacing w:before="0" w:after="0"/>
        <w:jc w:val="both"/>
        <w:rPr>
          <w:rFonts w:ascii="Arial" w:hAnsi="Arial" w:cs="Arial"/>
        </w:rPr>
      </w:pPr>
      <w:r w:rsidRPr="00FF738A">
        <w:rPr>
          <w:rFonts w:ascii="Arial" w:hAnsi="Arial" w:cs="Arial"/>
        </w:rPr>
        <w:t xml:space="preserve">Liikluskorralduse planeerimisel on arvestatud Eesti </w:t>
      </w:r>
      <w:r w:rsidR="002E279C" w:rsidRPr="00FF738A">
        <w:rPr>
          <w:rFonts w:ascii="Arial" w:hAnsi="Arial" w:cs="Arial"/>
        </w:rPr>
        <w:t>s</w:t>
      </w:r>
      <w:r w:rsidRPr="00FF738A">
        <w:rPr>
          <w:rFonts w:ascii="Arial" w:hAnsi="Arial" w:cs="Arial"/>
        </w:rPr>
        <w:t>tandard</w:t>
      </w:r>
      <w:r w:rsidR="002E279C" w:rsidRPr="00FF738A">
        <w:rPr>
          <w:rFonts w:ascii="Arial" w:hAnsi="Arial" w:cs="Arial"/>
        </w:rPr>
        <w:t>i</w:t>
      </w:r>
      <w:r w:rsidRPr="00FF738A">
        <w:rPr>
          <w:rFonts w:ascii="Arial" w:hAnsi="Arial" w:cs="Arial"/>
        </w:rPr>
        <w:t xml:space="preserve"> EVS 843:2016 nõudeid</w:t>
      </w:r>
      <w:r w:rsidR="00017998" w:rsidRPr="00FF738A">
        <w:rPr>
          <w:rFonts w:ascii="Arial" w:hAnsi="Arial" w:cs="Arial"/>
        </w:rPr>
        <w:t xml:space="preserve"> ja Rae valla üldplaneeringut ning i</w:t>
      </w:r>
      <w:r w:rsidRPr="00FF738A">
        <w:rPr>
          <w:rFonts w:ascii="Arial" w:hAnsi="Arial" w:cs="Arial"/>
        </w:rPr>
        <w:t xml:space="preserve">ga eluaseme kohta </w:t>
      </w:r>
      <w:r w:rsidR="00017998" w:rsidRPr="00FF738A">
        <w:rPr>
          <w:rFonts w:ascii="Arial" w:hAnsi="Arial" w:cs="Arial"/>
        </w:rPr>
        <w:t xml:space="preserve">on </w:t>
      </w:r>
      <w:r w:rsidRPr="00FF738A">
        <w:rPr>
          <w:rFonts w:ascii="Arial" w:hAnsi="Arial" w:cs="Arial"/>
        </w:rPr>
        <w:t>kavanda</w:t>
      </w:r>
      <w:r w:rsidR="00017998" w:rsidRPr="00FF738A">
        <w:rPr>
          <w:rFonts w:ascii="Arial" w:hAnsi="Arial" w:cs="Arial"/>
        </w:rPr>
        <w:t>tud</w:t>
      </w:r>
      <w:r w:rsidR="00054393" w:rsidRPr="00FF738A">
        <w:rPr>
          <w:rFonts w:ascii="Arial" w:hAnsi="Arial" w:cs="Arial"/>
        </w:rPr>
        <w:t xml:space="preserve"> minimaalselt 2 parkimiskohta.</w:t>
      </w:r>
    </w:p>
    <w:p w:rsidR="00054393" w:rsidRPr="00FF738A" w:rsidRDefault="00054393" w:rsidP="002A5B39">
      <w:pPr>
        <w:autoSpaceDE w:val="0"/>
        <w:autoSpaceDN w:val="0"/>
        <w:adjustRightInd w:val="0"/>
        <w:spacing w:before="0" w:after="0"/>
        <w:jc w:val="both"/>
        <w:rPr>
          <w:rFonts w:ascii="Arial" w:hAnsi="Arial" w:cs="Arial"/>
        </w:rPr>
      </w:pPr>
    </w:p>
    <w:p w:rsidR="005A6B58" w:rsidRPr="00FF738A" w:rsidRDefault="0056192E" w:rsidP="0056192E">
      <w:pPr>
        <w:spacing w:before="0" w:after="0"/>
        <w:rPr>
          <w:rFonts w:ascii="Arial" w:hAnsi="Arial" w:cs="Arial"/>
          <w:b/>
        </w:rPr>
      </w:pPr>
      <w:r w:rsidRPr="00FF738A">
        <w:rPr>
          <w:rFonts w:ascii="Arial" w:hAnsi="Arial" w:cs="Arial"/>
          <w:b/>
        </w:rPr>
        <w:t xml:space="preserve">Tabel 1: </w:t>
      </w:r>
      <w:r w:rsidR="005A6B58" w:rsidRPr="00FF738A">
        <w:rPr>
          <w:rFonts w:ascii="Arial" w:hAnsi="Arial" w:cs="Arial"/>
          <w:b/>
        </w:rPr>
        <w:t xml:space="preserve">Parkimine </w:t>
      </w:r>
    </w:p>
    <w:tbl>
      <w:tblPr>
        <w:tblW w:w="10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2585"/>
        <w:gridCol w:w="2351"/>
        <w:gridCol w:w="2327"/>
      </w:tblGrid>
      <w:tr w:rsidR="005A6B58" w:rsidRPr="00FF738A" w:rsidTr="005A4F27">
        <w:trPr>
          <w:trHeight w:val="66"/>
        </w:trPr>
        <w:tc>
          <w:tcPr>
            <w:tcW w:w="2835" w:type="dxa"/>
            <w:vMerge w:val="restart"/>
          </w:tcPr>
          <w:p w:rsidR="005A6B58" w:rsidRPr="00FF738A" w:rsidRDefault="005A6B58" w:rsidP="00546742">
            <w:pPr>
              <w:autoSpaceDE w:val="0"/>
              <w:autoSpaceDN w:val="0"/>
              <w:adjustRightInd w:val="0"/>
              <w:ind w:left="34"/>
              <w:rPr>
                <w:rFonts w:ascii="Arial" w:hAnsi="Arial" w:cs="Arial"/>
                <w:b/>
                <w:bCs/>
                <w:lang w:eastAsia="et-EE"/>
              </w:rPr>
            </w:pPr>
            <w:r w:rsidRPr="00FF738A">
              <w:rPr>
                <w:rFonts w:ascii="Arial" w:hAnsi="Arial" w:cs="Arial"/>
                <w:b/>
                <w:bCs/>
                <w:lang w:eastAsia="et-EE"/>
              </w:rPr>
              <w:t>Ehitise otstarve</w:t>
            </w:r>
          </w:p>
        </w:tc>
        <w:tc>
          <w:tcPr>
            <w:tcW w:w="2585" w:type="dxa"/>
          </w:tcPr>
          <w:p w:rsidR="005A6B58" w:rsidRPr="00FF738A" w:rsidRDefault="0027033D" w:rsidP="003C7524">
            <w:pPr>
              <w:autoSpaceDE w:val="0"/>
              <w:autoSpaceDN w:val="0"/>
              <w:adjustRightInd w:val="0"/>
              <w:spacing w:after="0"/>
              <w:rPr>
                <w:rFonts w:ascii="Arial" w:hAnsi="Arial" w:cs="Arial"/>
                <w:b/>
                <w:bCs/>
                <w:lang w:eastAsia="et-EE"/>
              </w:rPr>
            </w:pPr>
            <w:r w:rsidRPr="00FF738A">
              <w:rPr>
                <w:rFonts w:ascii="Arial" w:hAnsi="Arial" w:cs="Arial"/>
                <w:b/>
                <w:bCs/>
                <w:lang w:eastAsia="et-EE"/>
              </w:rPr>
              <w:t>Asutuse / elamu asukoht</w:t>
            </w:r>
          </w:p>
        </w:tc>
        <w:tc>
          <w:tcPr>
            <w:tcW w:w="2351" w:type="dxa"/>
            <w:vMerge w:val="restart"/>
          </w:tcPr>
          <w:p w:rsidR="005A6B58" w:rsidRPr="00FF738A" w:rsidRDefault="005A6B58" w:rsidP="003C7524">
            <w:pPr>
              <w:autoSpaceDE w:val="0"/>
              <w:autoSpaceDN w:val="0"/>
              <w:adjustRightInd w:val="0"/>
              <w:spacing w:before="0" w:after="0"/>
              <w:rPr>
                <w:rFonts w:ascii="Arial" w:hAnsi="Arial" w:cs="Arial"/>
                <w:b/>
                <w:bCs/>
                <w:lang w:eastAsia="et-EE"/>
              </w:rPr>
            </w:pPr>
            <w:r w:rsidRPr="00FF738A">
              <w:rPr>
                <w:rFonts w:ascii="Arial" w:hAnsi="Arial" w:cs="Arial"/>
                <w:b/>
                <w:bCs/>
                <w:lang w:eastAsia="et-EE"/>
              </w:rPr>
              <w:t>Normatiivne</w:t>
            </w:r>
          </w:p>
          <w:p w:rsidR="005A6B58" w:rsidRPr="00FF738A" w:rsidRDefault="005A6B58" w:rsidP="003C7524">
            <w:pPr>
              <w:autoSpaceDE w:val="0"/>
              <w:autoSpaceDN w:val="0"/>
              <w:adjustRightInd w:val="0"/>
              <w:spacing w:before="0" w:after="0"/>
              <w:rPr>
                <w:rFonts w:ascii="Arial" w:hAnsi="Arial" w:cs="Arial"/>
                <w:b/>
                <w:bCs/>
                <w:lang w:eastAsia="et-EE"/>
              </w:rPr>
            </w:pPr>
            <w:r w:rsidRPr="00FF738A">
              <w:rPr>
                <w:rFonts w:ascii="Arial" w:hAnsi="Arial" w:cs="Arial"/>
                <w:b/>
                <w:bCs/>
                <w:lang w:eastAsia="et-EE"/>
              </w:rPr>
              <w:t>parkimiskohtade arv</w:t>
            </w:r>
            <w:r w:rsidR="0027033D" w:rsidRPr="00FF738A">
              <w:rPr>
                <w:rFonts w:ascii="Arial" w:hAnsi="Arial" w:cs="Arial"/>
                <w:b/>
                <w:bCs/>
                <w:lang w:eastAsia="et-EE"/>
              </w:rPr>
              <w:t xml:space="preserve"> krundil</w:t>
            </w:r>
          </w:p>
        </w:tc>
        <w:tc>
          <w:tcPr>
            <w:tcW w:w="2327" w:type="dxa"/>
            <w:vMerge w:val="restart"/>
          </w:tcPr>
          <w:p w:rsidR="005A6B58" w:rsidRPr="00FF738A" w:rsidRDefault="005A6B58" w:rsidP="003C7524">
            <w:pPr>
              <w:autoSpaceDE w:val="0"/>
              <w:autoSpaceDN w:val="0"/>
              <w:adjustRightInd w:val="0"/>
              <w:spacing w:before="0" w:after="0"/>
              <w:rPr>
                <w:rFonts w:ascii="Arial" w:hAnsi="Arial" w:cs="Arial"/>
                <w:b/>
                <w:bCs/>
                <w:lang w:eastAsia="et-EE"/>
              </w:rPr>
            </w:pPr>
            <w:r w:rsidRPr="00FF738A">
              <w:rPr>
                <w:rFonts w:ascii="Arial" w:hAnsi="Arial" w:cs="Arial"/>
                <w:b/>
                <w:bCs/>
                <w:lang w:eastAsia="et-EE"/>
              </w:rPr>
              <w:t>Planeeritud</w:t>
            </w:r>
          </w:p>
          <w:p w:rsidR="0027033D" w:rsidRPr="00FF738A" w:rsidRDefault="005A6B58" w:rsidP="003C7524">
            <w:pPr>
              <w:autoSpaceDE w:val="0"/>
              <w:autoSpaceDN w:val="0"/>
              <w:adjustRightInd w:val="0"/>
              <w:spacing w:before="0" w:after="0"/>
              <w:rPr>
                <w:rFonts w:ascii="Arial" w:hAnsi="Arial" w:cs="Arial"/>
                <w:b/>
                <w:bCs/>
                <w:lang w:eastAsia="et-EE"/>
              </w:rPr>
            </w:pPr>
            <w:r w:rsidRPr="00FF738A">
              <w:rPr>
                <w:rFonts w:ascii="Arial" w:hAnsi="Arial" w:cs="Arial"/>
                <w:b/>
                <w:bCs/>
                <w:lang w:eastAsia="et-EE"/>
              </w:rPr>
              <w:t>parkimiskohtade arv</w:t>
            </w:r>
            <w:r w:rsidR="002E279C" w:rsidRPr="00FF738A">
              <w:rPr>
                <w:rFonts w:ascii="Arial" w:hAnsi="Arial" w:cs="Arial"/>
                <w:b/>
                <w:bCs/>
                <w:lang w:eastAsia="et-EE"/>
              </w:rPr>
              <w:t xml:space="preserve"> </w:t>
            </w:r>
            <w:r w:rsidRPr="00FF738A">
              <w:rPr>
                <w:rFonts w:ascii="Arial" w:hAnsi="Arial" w:cs="Arial"/>
                <w:b/>
                <w:bCs/>
                <w:lang w:eastAsia="et-EE"/>
              </w:rPr>
              <w:t>krundil</w:t>
            </w:r>
          </w:p>
        </w:tc>
      </w:tr>
      <w:tr w:rsidR="005A6B58" w:rsidRPr="00FF738A" w:rsidTr="005A4F27">
        <w:trPr>
          <w:trHeight w:val="63"/>
        </w:trPr>
        <w:tc>
          <w:tcPr>
            <w:tcW w:w="2835" w:type="dxa"/>
            <w:vMerge/>
          </w:tcPr>
          <w:p w:rsidR="005A6B58" w:rsidRPr="00FF738A" w:rsidRDefault="005A6B58" w:rsidP="003C7524">
            <w:pPr>
              <w:autoSpaceDE w:val="0"/>
              <w:autoSpaceDN w:val="0"/>
              <w:adjustRightInd w:val="0"/>
              <w:rPr>
                <w:rFonts w:ascii="Arial" w:hAnsi="Arial" w:cs="Arial"/>
                <w:b/>
                <w:bCs/>
                <w:lang w:eastAsia="et-EE"/>
              </w:rPr>
            </w:pPr>
          </w:p>
        </w:tc>
        <w:tc>
          <w:tcPr>
            <w:tcW w:w="2585" w:type="dxa"/>
          </w:tcPr>
          <w:p w:rsidR="005A6B58" w:rsidRPr="00FF738A" w:rsidRDefault="009F1A14" w:rsidP="003C7524">
            <w:pPr>
              <w:autoSpaceDE w:val="0"/>
              <w:autoSpaceDN w:val="0"/>
              <w:adjustRightInd w:val="0"/>
              <w:spacing w:after="0"/>
              <w:rPr>
                <w:rFonts w:ascii="Arial" w:hAnsi="Arial" w:cs="Arial"/>
                <w:b/>
                <w:bCs/>
                <w:iCs/>
                <w:lang w:eastAsia="et-EE"/>
              </w:rPr>
            </w:pPr>
            <w:r w:rsidRPr="00FF738A">
              <w:rPr>
                <w:rFonts w:ascii="Arial" w:hAnsi="Arial" w:cs="Arial"/>
                <w:b/>
                <w:bCs/>
                <w:iCs/>
                <w:lang w:eastAsia="et-EE"/>
              </w:rPr>
              <w:t>korrus</w:t>
            </w:r>
            <w:r w:rsidR="0027033D" w:rsidRPr="00FF738A">
              <w:rPr>
                <w:rFonts w:ascii="Arial" w:hAnsi="Arial" w:cs="Arial"/>
                <w:b/>
                <w:bCs/>
                <w:iCs/>
                <w:lang w:eastAsia="et-EE"/>
              </w:rPr>
              <w:t>elamute ala</w:t>
            </w:r>
          </w:p>
        </w:tc>
        <w:tc>
          <w:tcPr>
            <w:tcW w:w="2351" w:type="dxa"/>
            <w:vMerge/>
          </w:tcPr>
          <w:p w:rsidR="005A6B58" w:rsidRPr="00FF738A" w:rsidRDefault="005A6B58" w:rsidP="003C7524">
            <w:pPr>
              <w:autoSpaceDE w:val="0"/>
              <w:autoSpaceDN w:val="0"/>
              <w:adjustRightInd w:val="0"/>
              <w:rPr>
                <w:rFonts w:ascii="Arial" w:hAnsi="Arial" w:cs="Arial"/>
                <w:b/>
                <w:bCs/>
                <w:lang w:eastAsia="et-EE"/>
              </w:rPr>
            </w:pPr>
          </w:p>
        </w:tc>
        <w:tc>
          <w:tcPr>
            <w:tcW w:w="2327" w:type="dxa"/>
            <w:vMerge/>
          </w:tcPr>
          <w:p w:rsidR="005A6B58" w:rsidRPr="00FF738A" w:rsidRDefault="005A6B58" w:rsidP="003C7524">
            <w:pPr>
              <w:autoSpaceDE w:val="0"/>
              <w:autoSpaceDN w:val="0"/>
              <w:adjustRightInd w:val="0"/>
              <w:rPr>
                <w:rFonts w:ascii="Arial" w:hAnsi="Arial" w:cs="Arial"/>
                <w:b/>
                <w:bCs/>
                <w:lang w:eastAsia="et-EE"/>
              </w:rPr>
            </w:pPr>
          </w:p>
        </w:tc>
      </w:tr>
      <w:tr w:rsidR="0027033D" w:rsidRPr="00FF738A" w:rsidTr="005A4F27">
        <w:tc>
          <w:tcPr>
            <w:tcW w:w="2835" w:type="dxa"/>
          </w:tcPr>
          <w:p w:rsidR="0027033D" w:rsidRPr="00FF738A" w:rsidRDefault="0027033D" w:rsidP="00546742">
            <w:pPr>
              <w:autoSpaceDE w:val="0"/>
              <w:autoSpaceDN w:val="0"/>
              <w:adjustRightInd w:val="0"/>
              <w:ind w:left="34"/>
              <w:rPr>
                <w:rFonts w:ascii="Arial" w:hAnsi="Arial" w:cs="Arial"/>
                <w:lang w:eastAsia="et-EE"/>
              </w:rPr>
            </w:pPr>
            <w:r w:rsidRPr="00FF738A">
              <w:rPr>
                <w:rFonts w:ascii="Arial" w:hAnsi="Arial" w:cs="Arial"/>
                <w:lang w:eastAsia="et-EE"/>
              </w:rPr>
              <w:t>Planeeritav ärihoone</w:t>
            </w:r>
          </w:p>
        </w:tc>
        <w:tc>
          <w:tcPr>
            <w:tcW w:w="2585" w:type="dxa"/>
          </w:tcPr>
          <w:p w:rsidR="0027033D" w:rsidRPr="00FF738A" w:rsidRDefault="0027033D" w:rsidP="00D01CA8">
            <w:pPr>
              <w:autoSpaceDE w:val="0"/>
              <w:autoSpaceDN w:val="0"/>
              <w:adjustRightInd w:val="0"/>
              <w:rPr>
                <w:rFonts w:ascii="Arial" w:hAnsi="Arial" w:cs="Arial"/>
                <w:b/>
                <w:bCs/>
                <w:lang w:eastAsia="et-EE"/>
              </w:rPr>
            </w:pPr>
            <w:r w:rsidRPr="00FF738A">
              <w:rPr>
                <w:rFonts w:ascii="Arial" w:hAnsi="Arial" w:cs="Arial"/>
                <w:lang w:eastAsia="et-EE"/>
              </w:rPr>
              <w:t xml:space="preserve">1 / </w:t>
            </w:r>
            <w:r w:rsidR="009F1A14" w:rsidRPr="00FF738A">
              <w:rPr>
                <w:rFonts w:ascii="Arial" w:hAnsi="Arial" w:cs="Arial"/>
                <w:lang w:eastAsia="et-EE"/>
              </w:rPr>
              <w:t>6</w:t>
            </w:r>
            <w:r w:rsidRPr="00FF738A">
              <w:rPr>
                <w:rFonts w:ascii="Arial" w:hAnsi="Arial" w:cs="Arial"/>
                <w:lang w:eastAsia="et-EE"/>
              </w:rPr>
              <w:t>0</w:t>
            </w:r>
          </w:p>
        </w:tc>
        <w:tc>
          <w:tcPr>
            <w:tcW w:w="2351" w:type="dxa"/>
          </w:tcPr>
          <w:p w:rsidR="0027033D" w:rsidRPr="00FF738A" w:rsidRDefault="0027033D" w:rsidP="002E5F75">
            <w:pPr>
              <w:autoSpaceDE w:val="0"/>
              <w:autoSpaceDN w:val="0"/>
              <w:adjustRightInd w:val="0"/>
              <w:ind w:right="516"/>
              <w:jc w:val="right"/>
              <w:rPr>
                <w:rFonts w:ascii="Arial" w:hAnsi="Arial" w:cs="Arial"/>
                <w:b/>
                <w:bCs/>
                <w:lang w:eastAsia="et-EE"/>
              </w:rPr>
            </w:pPr>
            <w:r w:rsidRPr="00FF738A">
              <w:rPr>
                <w:rFonts w:ascii="Arial" w:hAnsi="Arial" w:cs="Arial"/>
                <w:lang w:eastAsia="et-EE"/>
              </w:rPr>
              <w:t>6300:</w:t>
            </w:r>
            <w:r w:rsidR="009F1A14" w:rsidRPr="00FF738A">
              <w:rPr>
                <w:rFonts w:ascii="Arial" w:hAnsi="Arial" w:cs="Arial"/>
                <w:lang w:eastAsia="et-EE"/>
              </w:rPr>
              <w:t>6</w:t>
            </w:r>
            <w:r w:rsidRPr="00FF738A">
              <w:rPr>
                <w:rFonts w:ascii="Arial" w:hAnsi="Arial" w:cs="Arial"/>
                <w:lang w:eastAsia="et-EE"/>
              </w:rPr>
              <w:t xml:space="preserve">0 = </w:t>
            </w:r>
            <w:r w:rsidR="009F1A14" w:rsidRPr="00FF738A">
              <w:rPr>
                <w:rFonts w:ascii="Arial" w:hAnsi="Arial" w:cs="Arial"/>
                <w:lang w:eastAsia="et-EE"/>
              </w:rPr>
              <w:t>10</w:t>
            </w:r>
            <w:r w:rsidRPr="00FF738A">
              <w:rPr>
                <w:rFonts w:ascii="Arial" w:hAnsi="Arial" w:cs="Arial"/>
                <w:lang w:eastAsia="et-EE"/>
              </w:rPr>
              <w:t>5</w:t>
            </w:r>
          </w:p>
        </w:tc>
        <w:tc>
          <w:tcPr>
            <w:tcW w:w="2327" w:type="dxa"/>
          </w:tcPr>
          <w:p w:rsidR="0027033D" w:rsidRPr="00FF738A" w:rsidRDefault="009F1A14" w:rsidP="0003212D">
            <w:pPr>
              <w:autoSpaceDE w:val="0"/>
              <w:autoSpaceDN w:val="0"/>
              <w:adjustRightInd w:val="0"/>
              <w:jc w:val="center"/>
              <w:rPr>
                <w:rFonts w:ascii="Arial" w:hAnsi="Arial" w:cs="Arial"/>
                <w:b/>
                <w:bCs/>
                <w:lang w:eastAsia="et-EE"/>
              </w:rPr>
            </w:pPr>
            <w:r w:rsidRPr="00FF738A">
              <w:rPr>
                <w:rFonts w:ascii="Arial" w:hAnsi="Arial" w:cs="Arial"/>
                <w:lang w:eastAsia="et-EE"/>
              </w:rPr>
              <w:t>1</w:t>
            </w:r>
            <w:r w:rsidR="007366C1" w:rsidRPr="00FF738A">
              <w:rPr>
                <w:rFonts w:ascii="Arial" w:hAnsi="Arial" w:cs="Arial"/>
                <w:lang w:eastAsia="et-EE"/>
              </w:rPr>
              <w:t>05</w:t>
            </w:r>
          </w:p>
        </w:tc>
      </w:tr>
      <w:tr w:rsidR="0017550F" w:rsidRPr="00FF738A" w:rsidTr="005A4F27">
        <w:tc>
          <w:tcPr>
            <w:tcW w:w="2835" w:type="dxa"/>
          </w:tcPr>
          <w:p w:rsidR="0017550F" w:rsidRPr="00FF738A" w:rsidRDefault="0017550F" w:rsidP="00546742">
            <w:pPr>
              <w:autoSpaceDE w:val="0"/>
              <w:autoSpaceDN w:val="0"/>
              <w:adjustRightInd w:val="0"/>
              <w:spacing w:before="0" w:after="0"/>
              <w:ind w:left="34"/>
              <w:rPr>
                <w:rFonts w:ascii="Arial" w:hAnsi="Arial" w:cs="Arial"/>
                <w:lang w:eastAsia="et-EE"/>
              </w:rPr>
            </w:pPr>
            <w:r w:rsidRPr="00FF738A">
              <w:rPr>
                <w:rFonts w:ascii="Arial" w:hAnsi="Arial" w:cs="Arial"/>
                <w:lang w:eastAsia="et-EE"/>
              </w:rPr>
              <w:t>Planeeritav korterelamu</w:t>
            </w:r>
          </w:p>
          <w:p w:rsidR="0017550F" w:rsidRPr="00FF738A" w:rsidRDefault="0017550F" w:rsidP="003C7524">
            <w:pPr>
              <w:autoSpaceDE w:val="0"/>
              <w:autoSpaceDN w:val="0"/>
              <w:adjustRightInd w:val="0"/>
              <w:spacing w:before="0" w:after="0"/>
              <w:rPr>
                <w:rFonts w:ascii="Arial" w:hAnsi="Arial" w:cs="Arial"/>
                <w:lang w:eastAsia="et-EE"/>
              </w:rPr>
            </w:pPr>
          </w:p>
        </w:tc>
        <w:tc>
          <w:tcPr>
            <w:tcW w:w="2585" w:type="dxa"/>
          </w:tcPr>
          <w:p w:rsidR="0017550F" w:rsidRPr="00FF738A" w:rsidRDefault="009A578E" w:rsidP="003C7524">
            <w:pPr>
              <w:autoSpaceDE w:val="0"/>
              <w:autoSpaceDN w:val="0"/>
              <w:adjustRightInd w:val="0"/>
              <w:rPr>
                <w:rFonts w:ascii="Arial" w:hAnsi="Arial" w:cs="Arial"/>
                <w:b/>
                <w:bCs/>
                <w:lang w:eastAsia="et-EE"/>
              </w:rPr>
            </w:pPr>
            <w:r w:rsidRPr="00FF738A">
              <w:rPr>
                <w:rFonts w:ascii="Arial" w:hAnsi="Arial" w:cs="Arial"/>
                <w:lang w:eastAsia="et-EE"/>
              </w:rPr>
              <w:t>2 parkimiskohta eluasemele</w:t>
            </w:r>
          </w:p>
        </w:tc>
        <w:tc>
          <w:tcPr>
            <w:tcW w:w="2351" w:type="dxa"/>
          </w:tcPr>
          <w:p w:rsidR="009A578E" w:rsidRPr="00FF738A" w:rsidRDefault="0031429D" w:rsidP="002E5F75">
            <w:pPr>
              <w:autoSpaceDE w:val="0"/>
              <w:autoSpaceDN w:val="0"/>
              <w:adjustRightInd w:val="0"/>
              <w:spacing w:before="0" w:after="0"/>
              <w:ind w:right="516"/>
              <w:jc w:val="right"/>
              <w:rPr>
                <w:rFonts w:ascii="Arial" w:hAnsi="Arial" w:cs="Arial"/>
                <w:lang w:eastAsia="et-EE"/>
              </w:rPr>
            </w:pPr>
            <w:r w:rsidRPr="00FF738A">
              <w:rPr>
                <w:rFonts w:ascii="Arial" w:hAnsi="Arial" w:cs="Arial"/>
                <w:lang w:eastAsia="et-EE"/>
              </w:rPr>
              <w:t>3</w:t>
            </w:r>
            <w:r w:rsidR="00514370" w:rsidRPr="00FF738A">
              <w:rPr>
                <w:rFonts w:ascii="Arial" w:hAnsi="Arial" w:cs="Arial"/>
                <w:lang w:eastAsia="et-EE"/>
              </w:rPr>
              <w:t>×</w:t>
            </w:r>
            <w:r w:rsidR="009A578E" w:rsidRPr="00FF738A">
              <w:rPr>
                <w:rFonts w:ascii="Arial" w:hAnsi="Arial" w:cs="Arial"/>
                <w:lang w:eastAsia="et-EE"/>
              </w:rPr>
              <w:t>(16</w:t>
            </w:r>
            <w:r w:rsidR="00514370" w:rsidRPr="00FF738A">
              <w:rPr>
                <w:rFonts w:ascii="Arial" w:hAnsi="Arial" w:cs="Arial"/>
                <w:lang w:eastAsia="et-EE"/>
              </w:rPr>
              <w:t>×</w:t>
            </w:r>
            <w:r w:rsidR="00DA13D6" w:rsidRPr="00FF738A">
              <w:rPr>
                <w:rFonts w:ascii="Arial" w:hAnsi="Arial" w:cs="Arial"/>
                <w:lang w:eastAsia="et-EE"/>
              </w:rPr>
              <w:t>2) =</w:t>
            </w:r>
            <w:r w:rsidRPr="00FF738A">
              <w:rPr>
                <w:rFonts w:ascii="Arial" w:hAnsi="Arial" w:cs="Arial"/>
                <w:lang w:eastAsia="et-EE"/>
              </w:rPr>
              <w:t>96</w:t>
            </w:r>
          </w:p>
          <w:p w:rsidR="0031429D" w:rsidRPr="00FF738A" w:rsidRDefault="0031429D" w:rsidP="002E5F75">
            <w:pPr>
              <w:autoSpaceDE w:val="0"/>
              <w:autoSpaceDN w:val="0"/>
              <w:adjustRightInd w:val="0"/>
              <w:spacing w:before="0" w:after="0"/>
              <w:ind w:right="516"/>
              <w:jc w:val="right"/>
              <w:rPr>
                <w:rFonts w:ascii="Arial" w:hAnsi="Arial" w:cs="Arial"/>
                <w:lang w:eastAsia="et-EE"/>
              </w:rPr>
            </w:pPr>
            <w:r w:rsidRPr="00FF738A">
              <w:rPr>
                <w:rFonts w:ascii="Arial" w:hAnsi="Arial" w:cs="Arial"/>
                <w:lang w:eastAsia="et-EE"/>
              </w:rPr>
              <w:t xml:space="preserve">1x(15x2) =30               </w:t>
            </w:r>
          </w:p>
          <w:p w:rsidR="0017550F" w:rsidRPr="00FF738A" w:rsidRDefault="003C04CB" w:rsidP="002E279C">
            <w:pPr>
              <w:autoSpaceDE w:val="0"/>
              <w:autoSpaceDN w:val="0"/>
              <w:adjustRightInd w:val="0"/>
              <w:spacing w:before="0" w:after="0"/>
              <w:ind w:right="516"/>
              <w:jc w:val="right"/>
              <w:rPr>
                <w:rFonts w:ascii="Arial" w:hAnsi="Arial" w:cs="Arial"/>
                <w:lang w:eastAsia="et-EE"/>
              </w:rPr>
            </w:pPr>
            <w:r w:rsidRPr="00FF738A">
              <w:rPr>
                <w:rFonts w:ascii="Arial" w:hAnsi="Arial" w:cs="Arial"/>
                <w:lang w:eastAsia="et-EE"/>
              </w:rPr>
              <w:t>10</w:t>
            </w:r>
            <w:r w:rsidR="00514370" w:rsidRPr="00FF738A">
              <w:rPr>
                <w:rFonts w:ascii="Arial" w:hAnsi="Arial" w:cs="Arial"/>
                <w:lang w:eastAsia="et-EE"/>
              </w:rPr>
              <w:t>×</w:t>
            </w:r>
            <w:r w:rsidR="009A578E" w:rsidRPr="00FF738A">
              <w:rPr>
                <w:rFonts w:ascii="Arial" w:hAnsi="Arial" w:cs="Arial"/>
                <w:lang w:eastAsia="et-EE"/>
              </w:rPr>
              <w:t>2</w:t>
            </w:r>
            <w:r w:rsidR="002E279C" w:rsidRPr="00FF738A">
              <w:rPr>
                <w:rFonts w:ascii="Arial" w:hAnsi="Arial" w:cs="Arial"/>
                <w:lang w:eastAsia="et-EE"/>
              </w:rPr>
              <w:t xml:space="preserve"> </w:t>
            </w:r>
            <w:r w:rsidR="009A578E" w:rsidRPr="00FF738A">
              <w:rPr>
                <w:rFonts w:ascii="Arial" w:hAnsi="Arial" w:cs="Arial"/>
                <w:lang w:eastAsia="et-EE"/>
              </w:rPr>
              <w:t>=</w:t>
            </w:r>
            <w:r w:rsidR="00DA13D6" w:rsidRPr="00FF738A">
              <w:rPr>
                <w:rFonts w:ascii="Arial" w:hAnsi="Arial" w:cs="Arial"/>
                <w:lang w:eastAsia="et-EE"/>
              </w:rPr>
              <w:t xml:space="preserve"> </w:t>
            </w:r>
            <w:r w:rsidRPr="00FF738A">
              <w:rPr>
                <w:rFonts w:ascii="Arial" w:hAnsi="Arial" w:cs="Arial"/>
                <w:lang w:eastAsia="et-EE"/>
              </w:rPr>
              <w:t>20</w:t>
            </w:r>
          </w:p>
          <w:p w:rsidR="001463D0" w:rsidRPr="00FF738A" w:rsidRDefault="001463D0" w:rsidP="002E5F75">
            <w:pPr>
              <w:autoSpaceDE w:val="0"/>
              <w:autoSpaceDN w:val="0"/>
              <w:adjustRightInd w:val="0"/>
              <w:spacing w:before="0" w:after="0"/>
              <w:ind w:right="516"/>
              <w:jc w:val="right"/>
              <w:rPr>
                <w:rFonts w:ascii="Arial" w:hAnsi="Arial" w:cs="Arial"/>
                <w:b/>
                <w:bCs/>
                <w:lang w:eastAsia="et-EE"/>
              </w:rPr>
            </w:pPr>
            <w:r w:rsidRPr="00FF738A">
              <w:rPr>
                <w:rFonts w:ascii="Arial" w:hAnsi="Arial" w:cs="Arial"/>
                <w:lang w:eastAsia="et-EE"/>
              </w:rPr>
              <w:t>2</w:t>
            </w:r>
            <w:r w:rsidR="00514370" w:rsidRPr="00FF738A">
              <w:rPr>
                <w:rFonts w:ascii="Arial" w:hAnsi="Arial" w:cs="Arial"/>
                <w:lang w:eastAsia="et-EE"/>
              </w:rPr>
              <w:t>×</w:t>
            </w:r>
            <w:r w:rsidRPr="00FF738A">
              <w:rPr>
                <w:rFonts w:ascii="Arial" w:hAnsi="Arial" w:cs="Arial"/>
                <w:lang w:eastAsia="et-EE"/>
              </w:rPr>
              <w:t>(8</w:t>
            </w:r>
            <w:r w:rsidR="00514370" w:rsidRPr="00FF738A">
              <w:rPr>
                <w:rFonts w:ascii="Arial" w:hAnsi="Arial" w:cs="Arial"/>
                <w:lang w:eastAsia="et-EE"/>
              </w:rPr>
              <w:t>×</w:t>
            </w:r>
            <w:r w:rsidRPr="00FF738A">
              <w:rPr>
                <w:rFonts w:ascii="Arial" w:hAnsi="Arial" w:cs="Arial"/>
                <w:lang w:eastAsia="et-EE"/>
              </w:rPr>
              <w:t>2) =32</w:t>
            </w:r>
          </w:p>
        </w:tc>
        <w:tc>
          <w:tcPr>
            <w:tcW w:w="2327" w:type="dxa"/>
          </w:tcPr>
          <w:p w:rsidR="0017550F" w:rsidRPr="00FF738A" w:rsidRDefault="009A578E" w:rsidP="0031429D">
            <w:pPr>
              <w:autoSpaceDE w:val="0"/>
              <w:autoSpaceDN w:val="0"/>
              <w:adjustRightInd w:val="0"/>
              <w:jc w:val="center"/>
              <w:rPr>
                <w:rFonts w:ascii="Arial" w:hAnsi="Arial" w:cs="Arial"/>
                <w:b/>
                <w:bCs/>
                <w:lang w:eastAsia="et-EE"/>
              </w:rPr>
            </w:pPr>
            <w:r w:rsidRPr="00FF738A">
              <w:rPr>
                <w:rFonts w:ascii="Arial" w:hAnsi="Arial" w:cs="Arial"/>
                <w:lang w:eastAsia="et-EE"/>
              </w:rPr>
              <w:t>1</w:t>
            </w:r>
            <w:r w:rsidR="0031429D" w:rsidRPr="00FF738A">
              <w:rPr>
                <w:rFonts w:ascii="Arial" w:hAnsi="Arial" w:cs="Arial"/>
                <w:lang w:eastAsia="et-EE"/>
              </w:rPr>
              <w:t>80</w:t>
            </w:r>
          </w:p>
        </w:tc>
      </w:tr>
      <w:tr w:rsidR="001463D0" w:rsidRPr="00FF738A" w:rsidTr="005A4F27">
        <w:tc>
          <w:tcPr>
            <w:tcW w:w="2835" w:type="dxa"/>
          </w:tcPr>
          <w:p w:rsidR="001463D0" w:rsidRPr="00FF738A" w:rsidRDefault="001463D0" w:rsidP="00546742">
            <w:pPr>
              <w:autoSpaceDE w:val="0"/>
              <w:autoSpaceDN w:val="0"/>
              <w:adjustRightInd w:val="0"/>
              <w:spacing w:before="0" w:after="0"/>
              <w:ind w:left="34"/>
              <w:rPr>
                <w:rFonts w:ascii="Arial" w:hAnsi="Arial" w:cs="Arial"/>
                <w:lang w:eastAsia="et-EE"/>
              </w:rPr>
            </w:pPr>
            <w:r w:rsidRPr="00FF738A">
              <w:rPr>
                <w:rFonts w:ascii="Arial" w:hAnsi="Arial" w:cs="Arial"/>
                <w:lang w:eastAsia="et-EE"/>
              </w:rPr>
              <w:t xml:space="preserve">Planeeritud </w:t>
            </w:r>
            <w:r w:rsidR="005A11D7" w:rsidRPr="00FF738A">
              <w:rPr>
                <w:rFonts w:ascii="Arial" w:hAnsi="Arial" w:cs="Arial"/>
                <w:lang w:eastAsia="et-EE"/>
              </w:rPr>
              <w:t xml:space="preserve">rida-, </w:t>
            </w:r>
            <w:r w:rsidRPr="00FF738A">
              <w:rPr>
                <w:rFonts w:ascii="Arial" w:hAnsi="Arial" w:cs="Arial"/>
                <w:lang w:eastAsia="et-EE"/>
              </w:rPr>
              <w:t>paaris- ja ühepereelamud</w:t>
            </w:r>
          </w:p>
        </w:tc>
        <w:tc>
          <w:tcPr>
            <w:tcW w:w="2585" w:type="dxa"/>
          </w:tcPr>
          <w:p w:rsidR="001463D0" w:rsidRPr="00FF738A" w:rsidRDefault="001463D0" w:rsidP="003C7524">
            <w:pPr>
              <w:autoSpaceDE w:val="0"/>
              <w:autoSpaceDN w:val="0"/>
              <w:adjustRightInd w:val="0"/>
              <w:spacing w:before="0" w:after="0"/>
              <w:rPr>
                <w:rFonts w:ascii="Arial" w:hAnsi="Arial" w:cs="Arial"/>
                <w:lang w:eastAsia="et-EE"/>
              </w:rPr>
            </w:pPr>
            <w:r w:rsidRPr="00FF738A">
              <w:rPr>
                <w:rFonts w:ascii="Arial" w:hAnsi="Arial" w:cs="Arial"/>
                <w:lang w:eastAsia="et-EE"/>
              </w:rPr>
              <w:t>2 parkimiskohta eluasemele</w:t>
            </w:r>
          </w:p>
        </w:tc>
        <w:tc>
          <w:tcPr>
            <w:tcW w:w="2351" w:type="dxa"/>
          </w:tcPr>
          <w:p w:rsidR="005A11D7" w:rsidRPr="00FF738A" w:rsidRDefault="001136B3" w:rsidP="002E5F75">
            <w:pPr>
              <w:autoSpaceDE w:val="0"/>
              <w:autoSpaceDN w:val="0"/>
              <w:adjustRightInd w:val="0"/>
              <w:spacing w:before="0" w:after="0"/>
              <w:ind w:right="516"/>
              <w:jc w:val="right"/>
              <w:rPr>
                <w:rFonts w:ascii="Arial" w:hAnsi="Arial" w:cs="Arial"/>
                <w:lang w:eastAsia="et-EE"/>
              </w:rPr>
            </w:pPr>
            <w:r w:rsidRPr="00FF738A">
              <w:rPr>
                <w:rFonts w:ascii="Arial" w:hAnsi="Arial" w:cs="Arial"/>
                <w:lang w:eastAsia="et-EE"/>
              </w:rPr>
              <w:t>6×3 = 18</w:t>
            </w:r>
          </w:p>
          <w:p w:rsidR="001463D0" w:rsidRPr="00FF738A" w:rsidRDefault="005A11D7" w:rsidP="002E5F75">
            <w:pPr>
              <w:autoSpaceDE w:val="0"/>
              <w:autoSpaceDN w:val="0"/>
              <w:adjustRightInd w:val="0"/>
              <w:spacing w:before="0" w:after="0"/>
              <w:ind w:right="516"/>
              <w:jc w:val="right"/>
              <w:rPr>
                <w:rFonts w:ascii="Arial" w:hAnsi="Arial" w:cs="Arial"/>
                <w:lang w:eastAsia="et-EE"/>
              </w:rPr>
            </w:pPr>
            <w:r w:rsidRPr="00FF738A">
              <w:rPr>
                <w:rFonts w:ascii="Arial" w:hAnsi="Arial" w:cs="Arial"/>
                <w:lang w:eastAsia="et-EE"/>
              </w:rPr>
              <w:t>2</w:t>
            </w:r>
            <w:r w:rsidR="00514370" w:rsidRPr="00FF738A">
              <w:rPr>
                <w:rFonts w:ascii="Arial" w:hAnsi="Arial" w:cs="Arial"/>
                <w:lang w:eastAsia="et-EE"/>
              </w:rPr>
              <w:t>×</w:t>
            </w:r>
            <w:r w:rsidR="003F5C9D" w:rsidRPr="00FF738A">
              <w:rPr>
                <w:rFonts w:ascii="Arial" w:hAnsi="Arial" w:cs="Arial"/>
                <w:lang w:eastAsia="et-EE"/>
              </w:rPr>
              <w:t>(2</w:t>
            </w:r>
            <w:r w:rsidR="00514370" w:rsidRPr="00FF738A">
              <w:rPr>
                <w:rFonts w:ascii="Arial" w:hAnsi="Arial" w:cs="Arial"/>
                <w:lang w:eastAsia="et-EE"/>
              </w:rPr>
              <w:t>×</w:t>
            </w:r>
            <w:r w:rsidR="003F5C9D" w:rsidRPr="00FF738A">
              <w:rPr>
                <w:rFonts w:ascii="Arial" w:hAnsi="Arial" w:cs="Arial"/>
                <w:lang w:eastAsia="et-EE"/>
              </w:rPr>
              <w:t>2)</w:t>
            </w:r>
            <w:r w:rsidR="001463D0" w:rsidRPr="00FF738A">
              <w:rPr>
                <w:rFonts w:ascii="Arial" w:hAnsi="Arial" w:cs="Arial"/>
                <w:lang w:eastAsia="et-EE"/>
              </w:rPr>
              <w:t xml:space="preserve"> = </w:t>
            </w:r>
            <w:r w:rsidRPr="00FF738A">
              <w:rPr>
                <w:rFonts w:ascii="Arial" w:hAnsi="Arial" w:cs="Arial"/>
                <w:lang w:eastAsia="et-EE"/>
              </w:rPr>
              <w:t>8</w:t>
            </w:r>
          </w:p>
          <w:p w:rsidR="001463D0" w:rsidRPr="00FF738A" w:rsidRDefault="005A11D7" w:rsidP="002E5F75">
            <w:pPr>
              <w:autoSpaceDE w:val="0"/>
              <w:autoSpaceDN w:val="0"/>
              <w:adjustRightInd w:val="0"/>
              <w:spacing w:before="0" w:after="0"/>
              <w:ind w:right="516"/>
              <w:jc w:val="right"/>
              <w:rPr>
                <w:rFonts w:ascii="Arial" w:hAnsi="Arial" w:cs="Arial"/>
                <w:lang w:eastAsia="et-EE"/>
              </w:rPr>
            </w:pPr>
            <w:r w:rsidRPr="00FF738A">
              <w:rPr>
                <w:rFonts w:ascii="Arial" w:hAnsi="Arial" w:cs="Arial"/>
                <w:lang w:eastAsia="et-EE"/>
              </w:rPr>
              <w:t>2×(4×2) = 16</w:t>
            </w:r>
          </w:p>
        </w:tc>
        <w:tc>
          <w:tcPr>
            <w:tcW w:w="2327" w:type="dxa"/>
          </w:tcPr>
          <w:p w:rsidR="001463D0" w:rsidRPr="00FF738A" w:rsidRDefault="002E279C" w:rsidP="00D01CA8">
            <w:pPr>
              <w:autoSpaceDE w:val="0"/>
              <w:autoSpaceDN w:val="0"/>
              <w:adjustRightInd w:val="0"/>
              <w:jc w:val="center"/>
              <w:rPr>
                <w:rFonts w:ascii="Arial" w:hAnsi="Arial" w:cs="Arial"/>
                <w:lang w:eastAsia="et-EE"/>
              </w:rPr>
            </w:pPr>
            <w:r w:rsidRPr="00FF738A">
              <w:rPr>
                <w:rFonts w:ascii="Arial" w:hAnsi="Arial" w:cs="Arial"/>
                <w:lang w:eastAsia="et-EE"/>
              </w:rPr>
              <w:t xml:space="preserve">  </w:t>
            </w:r>
            <w:r w:rsidR="001136B3" w:rsidRPr="00FF738A">
              <w:rPr>
                <w:rFonts w:ascii="Arial" w:hAnsi="Arial" w:cs="Arial"/>
                <w:lang w:eastAsia="et-EE"/>
              </w:rPr>
              <w:t>4</w:t>
            </w:r>
            <w:r w:rsidR="00DA13D6" w:rsidRPr="00FF738A">
              <w:rPr>
                <w:rFonts w:ascii="Arial" w:hAnsi="Arial" w:cs="Arial"/>
                <w:lang w:eastAsia="et-EE"/>
              </w:rPr>
              <w:t>2</w:t>
            </w:r>
          </w:p>
        </w:tc>
      </w:tr>
      <w:tr w:rsidR="0027033D" w:rsidRPr="00FF738A" w:rsidTr="005A4F27">
        <w:tc>
          <w:tcPr>
            <w:tcW w:w="5420" w:type="dxa"/>
            <w:gridSpan w:val="2"/>
          </w:tcPr>
          <w:p w:rsidR="0027033D" w:rsidRPr="00FF738A" w:rsidRDefault="0027033D" w:rsidP="00546742">
            <w:pPr>
              <w:autoSpaceDE w:val="0"/>
              <w:autoSpaceDN w:val="0"/>
              <w:adjustRightInd w:val="0"/>
              <w:ind w:left="34"/>
              <w:rPr>
                <w:rFonts w:ascii="Arial" w:hAnsi="Arial" w:cs="Arial"/>
                <w:b/>
                <w:bCs/>
                <w:lang w:eastAsia="et-EE"/>
              </w:rPr>
            </w:pPr>
            <w:r w:rsidRPr="00FF738A">
              <w:rPr>
                <w:rFonts w:ascii="Arial" w:hAnsi="Arial" w:cs="Arial"/>
                <w:b/>
                <w:bCs/>
                <w:lang w:eastAsia="et-EE"/>
              </w:rPr>
              <w:t xml:space="preserve">Planeeritaval maa-alal kokku </w:t>
            </w:r>
          </w:p>
        </w:tc>
        <w:tc>
          <w:tcPr>
            <w:tcW w:w="2351" w:type="dxa"/>
          </w:tcPr>
          <w:p w:rsidR="0027033D" w:rsidRPr="00FF738A" w:rsidRDefault="001136B3" w:rsidP="0031429D">
            <w:pPr>
              <w:autoSpaceDE w:val="0"/>
              <w:autoSpaceDN w:val="0"/>
              <w:adjustRightInd w:val="0"/>
              <w:ind w:right="516"/>
              <w:jc w:val="right"/>
              <w:rPr>
                <w:rFonts w:ascii="Arial" w:hAnsi="Arial" w:cs="Arial"/>
                <w:b/>
                <w:bCs/>
                <w:lang w:eastAsia="et-EE"/>
              </w:rPr>
            </w:pPr>
            <w:r w:rsidRPr="00FF738A">
              <w:rPr>
                <w:rFonts w:ascii="Arial" w:hAnsi="Arial" w:cs="Arial"/>
                <w:b/>
                <w:bCs/>
                <w:lang w:eastAsia="et-EE"/>
              </w:rPr>
              <w:t>32</w:t>
            </w:r>
            <w:r w:rsidR="0031429D" w:rsidRPr="00FF738A">
              <w:rPr>
                <w:rFonts w:ascii="Arial" w:hAnsi="Arial" w:cs="Arial"/>
                <w:b/>
                <w:bCs/>
                <w:lang w:eastAsia="et-EE"/>
              </w:rPr>
              <w:t>5</w:t>
            </w:r>
          </w:p>
        </w:tc>
        <w:tc>
          <w:tcPr>
            <w:tcW w:w="2327" w:type="dxa"/>
          </w:tcPr>
          <w:p w:rsidR="0027033D" w:rsidRPr="00FF738A" w:rsidRDefault="00910F27" w:rsidP="00002799">
            <w:pPr>
              <w:autoSpaceDE w:val="0"/>
              <w:autoSpaceDN w:val="0"/>
              <w:adjustRightInd w:val="0"/>
              <w:jc w:val="center"/>
              <w:rPr>
                <w:rFonts w:ascii="Arial" w:hAnsi="Arial" w:cs="Arial"/>
                <w:b/>
                <w:bCs/>
                <w:lang w:eastAsia="et-EE"/>
              </w:rPr>
            </w:pPr>
            <w:r w:rsidRPr="00FF738A">
              <w:rPr>
                <w:rFonts w:ascii="Arial" w:hAnsi="Arial" w:cs="Arial"/>
                <w:b/>
                <w:bCs/>
                <w:lang w:eastAsia="et-EE"/>
              </w:rPr>
              <w:t>3</w:t>
            </w:r>
            <w:r w:rsidR="001136B3" w:rsidRPr="00FF738A">
              <w:rPr>
                <w:rFonts w:ascii="Arial" w:hAnsi="Arial" w:cs="Arial"/>
                <w:b/>
                <w:bCs/>
                <w:lang w:eastAsia="et-EE"/>
              </w:rPr>
              <w:t>2</w:t>
            </w:r>
            <w:r w:rsidR="00002799" w:rsidRPr="00FF738A">
              <w:rPr>
                <w:rFonts w:ascii="Arial" w:hAnsi="Arial" w:cs="Arial"/>
                <w:b/>
                <w:bCs/>
                <w:lang w:eastAsia="et-EE"/>
              </w:rPr>
              <w:t>7</w:t>
            </w:r>
          </w:p>
        </w:tc>
      </w:tr>
    </w:tbl>
    <w:p w:rsidR="005A6B58" w:rsidRPr="00FF738A" w:rsidRDefault="005A6B58" w:rsidP="002A5B39">
      <w:pPr>
        <w:autoSpaceDE w:val="0"/>
        <w:autoSpaceDN w:val="0"/>
        <w:adjustRightInd w:val="0"/>
        <w:spacing w:before="0" w:after="0"/>
        <w:jc w:val="both"/>
        <w:rPr>
          <w:rFonts w:ascii="Arial" w:hAnsi="Arial" w:cs="Arial"/>
        </w:rPr>
      </w:pPr>
    </w:p>
    <w:p w:rsidR="00E81250" w:rsidRPr="00FF738A" w:rsidRDefault="005E3AD9" w:rsidP="002A5B39">
      <w:pPr>
        <w:autoSpaceDE w:val="0"/>
        <w:autoSpaceDN w:val="0"/>
        <w:adjustRightInd w:val="0"/>
        <w:spacing w:before="0" w:after="0"/>
        <w:jc w:val="both"/>
        <w:rPr>
          <w:rFonts w:ascii="Arial" w:hAnsi="Arial" w:cs="Arial"/>
        </w:rPr>
      </w:pPr>
      <w:r w:rsidRPr="00FF738A">
        <w:rPr>
          <w:rFonts w:ascii="Arial" w:hAnsi="Arial" w:cs="Arial"/>
        </w:rPr>
        <w:t xml:space="preserve">Liiklus- ja parkimiskorralduse planeerimisel on arvestatud Eesti </w:t>
      </w:r>
      <w:r w:rsidR="002E279C" w:rsidRPr="00FF738A">
        <w:rPr>
          <w:rFonts w:ascii="Arial" w:hAnsi="Arial" w:cs="Arial"/>
        </w:rPr>
        <w:t>s</w:t>
      </w:r>
      <w:r w:rsidRPr="00FF738A">
        <w:rPr>
          <w:rFonts w:ascii="Arial" w:hAnsi="Arial" w:cs="Arial"/>
        </w:rPr>
        <w:t>tandard</w:t>
      </w:r>
      <w:r w:rsidR="002E279C" w:rsidRPr="00FF738A">
        <w:rPr>
          <w:rFonts w:ascii="Arial" w:hAnsi="Arial" w:cs="Arial"/>
        </w:rPr>
        <w:t>i</w:t>
      </w:r>
      <w:r w:rsidRPr="00FF738A">
        <w:rPr>
          <w:rFonts w:ascii="Arial" w:hAnsi="Arial" w:cs="Arial"/>
        </w:rPr>
        <w:t xml:space="preserve"> EVS 843:2016 nõudeid ja Rae valla üldplaneeringut.</w:t>
      </w:r>
      <w:r w:rsidR="00017998" w:rsidRPr="00FF738A">
        <w:rPr>
          <w:rFonts w:ascii="Arial" w:hAnsi="Arial" w:cs="Arial"/>
        </w:rPr>
        <w:t xml:space="preserve"> Ristumisel riigiteega on konsultandina kaasatud teede projekteerija Roland Mäe.</w:t>
      </w:r>
    </w:p>
    <w:p w:rsidR="005B5097" w:rsidRPr="00FF738A" w:rsidRDefault="005B5097" w:rsidP="002A5B39">
      <w:pPr>
        <w:autoSpaceDE w:val="0"/>
        <w:autoSpaceDN w:val="0"/>
        <w:adjustRightInd w:val="0"/>
        <w:spacing w:before="0" w:after="0"/>
        <w:jc w:val="both"/>
        <w:rPr>
          <w:rFonts w:ascii="Arial" w:hAnsi="Arial" w:cs="Arial"/>
          <w:b/>
          <w:u w:val="single"/>
        </w:rPr>
      </w:pPr>
    </w:p>
    <w:p w:rsidR="00670DEE" w:rsidRPr="00FF738A" w:rsidRDefault="00670DEE" w:rsidP="002A5B39">
      <w:pPr>
        <w:autoSpaceDE w:val="0"/>
        <w:autoSpaceDN w:val="0"/>
        <w:adjustRightInd w:val="0"/>
        <w:spacing w:before="0" w:after="0"/>
        <w:jc w:val="both"/>
        <w:rPr>
          <w:rFonts w:ascii="Arial" w:hAnsi="Arial" w:cs="Arial"/>
          <w:b/>
          <w:u w:val="single"/>
        </w:rPr>
      </w:pPr>
      <w:r w:rsidRPr="00FF738A">
        <w:rPr>
          <w:rFonts w:ascii="Arial" w:hAnsi="Arial" w:cs="Arial"/>
          <w:b/>
          <w:u w:val="single"/>
        </w:rPr>
        <w:t>Täiendavad nõuded ehitusprojekti koostamiseks:</w:t>
      </w:r>
    </w:p>
    <w:p w:rsidR="00670DEE" w:rsidRPr="00FF738A" w:rsidRDefault="00017998" w:rsidP="00670DEE">
      <w:pPr>
        <w:pStyle w:val="ListParagraph"/>
        <w:numPr>
          <w:ilvl w:val="0"/>
          <w:numId w:val="27"/>
        </w:numPr>
        <w:autoSpaceDE w:val="0"/>
        <w:autoSpaceDN w:val="0"/>
        <w:adjustRightInd w:val="0"/>
        <w:spacing w:before="0" w:after="0"/>
        <w:jc w:val="both"/>
        <w:rPr>
          <w:rFonts w:ascii="Arial" w:hAnsi="Arial" w:cs="Arial"/>
        </w:rPr>
      </w:pPr>
      <w:r w:rsidRPr="00FF738A">
        <w:rPr>
          <w:rFonts w:ascii="Arial" w:hAnsi="Arial" w:cs="Arial"/>
        </w:rPr>
        <w:t xml:space="preserve">Riigitee </w:t>
      </w:r>
      <w:r w:rsidR="00944C03" w:rsidRPr="00FF738A">
        <w:rPr>
          <w:rFonts w:ascii="Arial" w:hAnsi="Arial" w:cs="Arial"/>
        </w:rPr>
        <w:t xml:space="preserve">ja </w:t>
      </w:r>
      <w:r w:rsidR="00E817E4" w:rsidRPr="00FF738A">
        <w:rPr>
          <w:rFonts w:ascii="Arial" w:hAnsi="Arial" w:cs="Arial"/>
        </w:rPr>
        <w:t>planeeringu ala</w:t>
      </w:r>
      <w:r w:rsidR="00944C03" w:rsidRPr="00FF738A">
        <w:rPr>
          <w:rFonts w:ascii="Arial" w:hAnsi="Arial" w:cs="Arial"/>
        </w:rPr>
        <w:t xml:space="preserve"> juurdepääsutee ristumiskoha ehitamiseks tuleb koostada teeprojekt ja kooskõlastada </w:t>
      </w:r>
      <w:r w:rsidR="00670DEE" w:rsidRPr="00FF738A">
        <w:rPr>
          <w:rFonts w:ascii="Arial" w:hAnsi="Arial" w:cs="Arial"/>
        </w:rPr>
        <w:t>see</w:t>
      </w:r>
      <w:r w:rsidR="00944C03" w:rsidRPr="00FF738A">
        <w:rPr>
          <w:rFonts w:ascii="Arial" w:hAnsi="Arial" w:cs="Arial"/>
        </w:rPr>
        <w:t xml:space="preserve"> Maanteeametiga</w:t>
      </w:r>
      <w:r w:rsidR="00670DEE" w:rsidRPr="00FF738A">
        <w:rPr>
          <w:rFonts w:ascii="Arial" w:hAnsi="Arial" w:cs="Arial"/>
        </w:rPr>
        <w:t>;</w:t>
      </w:r>
    </w:p>
    <w:p w:rsidR="00944C03" w:rsidRPr="00FF738A" w:rsidRDefault="00670DEE" w:rsidP="00670DEE">
      <w:pPr>
        <w:pStyle w:val="ListParagraph"/>
        <w:numPr>
          <w:ilvl w:val="0"/>
          <w:numId w:val="27"/>
        </w:numPr>
        <w:autoSpaceDE w:val="0"/>
        <w:autoSpaceDN w:val="0"/>
        <w:adjustRightInd w:val="0"/>
        <w:spacing w:before="0" w:after="0"/>
        <w:jc w:val="both"/>
        <w:rPr>
          <w:rFonts w:ascii="Arial" w:hAnsi="Arial" w:cs="Arial"/>
        </w:rPr>
      </w:pPr>
      <w:r w:rsidRPr="00FF738A">
        <w:rPr>
          <w:rFonts w:ascii="Arial" w:hAnsi="Arial" w:cs="Arial"/>
        </w:rPr>
        <w:t>t</w:t>
      </w:r>
      <w:r w:rsidR="00944C03" w:rsidRPr="00FF738A">
        <w:rPr>
          <w:rFonts w:ascii="Arial" w:hAnsi="Arial" w:cs="Arial"/>
        </w:rPr>
        <w:t>eeprojekti võib koostada vastavat pädevust omav isik. Projekteerimise nõuded väljastab Maanteeamet vastava taotluse alusel</w:t>
      </w:r>
      <w:r w:rsidRPr="00FF738A">
        <w:rPr>
          <w:rFonts w:ascii="Arial" w:hAnsi="Arial" w:cs="Arial"/>
        </w:rPr>
        <w:t>;</w:t>
      </w:r>
    </w:p>
    <w:p w:rsidR="00944C03" w:rsidRPr="00FF738A" w:rsidRDefault="00944C03" w:rsidP="00670DEE">
      <w:pPr>
        <w:pStyle w:val="ListParagraph"/>
        <w:numPr>
          <w:ilvl w:val="0"/>
          <w:numId w:val="27"/>
        </w:numPr>
        <w:autoSpaceDE w:val="0"/>
        <w:autoSpaceDN w:val="0"/>
        <w:adjustRightInd w:val="0"/>
        <w:spacing w:before="0" w:after="0"/>
        <w:jc w:val="both"/>
        <w:rPr>
          <w:rFonts w:ascii="Arial" w:hAnsi="Arial" w:cs="Arial"/>
        </w:rPr>
      </w:pPr>
      <w:r w:rsidRPr="00FF738A">
        <w:rPr>
          <w:rFonts w:ascii="Arial" w:hAnsi="Arial" w:cs="Arial"/>
        </w:rPr>
        <w:t>Maanteeamet ei võta endale kohustusi planeeringuga seotud rajatiste väljaehitamiseks. Riigitee aluse maa piires annab tee ehitusloa välja Maanteeamet</w:t>
      </w:r>
      <w:r w:rsidR="00670DEE" w:rsidRPr="00FF738A">
        <w:rPr>
          <w:rFonts w:ascii="Arial" w:hAnsi="Arial" w:cs="Arial"/>
        </w:rPr>
        <w:t>;</w:t>
      </w:r>
    </w:p>
    <w:p w:rsidR="00670DEE" w:rsidRPr="00FF738A" w:rsidRDefault="00670DEE" w:rsidP="00670DEE">
      <w:pPr>
        <w:numPr>
          <w:ilvl w:val="0"/>
          <w:numId w:val="27"/>
        </w:numPr>
        <w:spacing w:before="0" w:after="3" w:line="248" w:lineRule="auto"/>
        <w:jc w:val="both"/>
        <w:rPr>
          <w:rFonts w:ascii="Arial" w:hAnsi="Arial" w:cs="Arial"/>
        </w:rPr>
      </w:pPr>
      <w:r w:rsidRPr="00FF738A">
        <w:rPr>
          <w:rFonts w:ascii="Arial" w:hAnsi="Arial" w:cs="Arial"/>
        </w:rPr>
        <w:lastRenderedPageBreak/>
        <w:t xml:space="preserve">arendusega seotud teed tuleb rajada ning nähtavust piiravad takistused (istandik, puu, põõsas või liiklusele ohtlik rajatis) kõrvaldada (alus EhS § 72 lg 2) enne </w:t>
      </w:r>
      <w:r w:rsidR="00E817E4" w:rsidRPr="00FF738A">
        <w:rPr>
          <w:rFonts w:ascii="Arial" w:hAnsi="Arial" w:cs="Arial"/>
        </w:rPr>
        <w:t>planeeringu ala</w:t>
      </w:r>
      <w:r w:rsidRPr="00FF738A">
        <w:rPr>
          <w:rFonts w:ascii="Arial" w:hAnsi="Arial" w:cs="Arial"/>
        </w:rPr>
        <w:t>le mistahes hoone ehitusloa väljastamist;</w:t>
      </w:r>
    </w:p>
    <w:p w:rsidR="004A7C36" w:rsidRPr="00FF738A" w:rsidRDefault="004A7C36" w:rsidP="004A7C36">
      <w:pPr>
        <w:numPr>
          <w:ilvl w:val="0"/>
          <w:numId w:val="27"/>
        </w:numPr>
        <w:spacing w:before="0" w:after="3" w:line="248" w:lineRule="auto"/>
        <w:jc w:val="both"/>
        <w:rPr>
          <w:rFonts w:ascii="Arial" w:hAnsi="Arial" w:cs="Arial"/>
        </w:rPr>
      </w:pPr>
      <w:r w:rsidRPr="00FF738A">
        <w:rPr>
          <w:rFonts w:ascii="Arial" w:hAnsi="Arial" w:cs="Arial"/>
        </w:rPr>
        <w:t>Maanteeamet on planeeringu koostajat teavitanud riigitee liiklusest põhjustatud häiringutest ning tee omanik ei võta endale kohustusi planeeringuga kavandatud leevendusmeetmete rakendamiseks;</w:t>
      </w:r>
    </w:p>
    <w:p w:rsidR="00944C03" w:rsidRPr="00FF738A" w:rsidRDefault="00670DEE" w:rsidP="00CE7683">
      <w:pPr>
        <w:pStyle w:val="ListParagraph"/>
        <w:numPr>
          <w:ilvl w:val="0"/>
          <w:numId w:val="27"/>
        </w:numPr>
        <w:autoSpaceDE w:val="0"/>
        <w:autoSpaceDN w:val="0"/>
        <w:adjustRightInd w:val="0"/>
        <w:spacing w:before="0" w:after="0"/>
        <w:ind w:left="714" w:hanging="357"/>
        <w:jc w:val="both"/>
        <w:rPr>
          <w:rFonts w:ascii="Arial" w:hAnsi="Arial" w:cs="Arial"/>
        </w:rPr>
      </w:pPr>
      <w:r w:rsidRPr="00FF738A">
        <w:rPr>
          <w:rFonts w:ascii="Arial" w:hAnsi="Arial" w:cs="Arial"/>
        </w:rPr>
        <w:t>k</w:t>
      </w:r>
      <w:r w:rsidR="00944C03" w:rsidRPr="00FF738A">
        <w:rPr>
          <w:rFonts w:ascii="Arial" w:hAnsi="Arial" w:cs="Arial"/>
        </w:rPr>
        <w:t>õik arendusega seotud tehnilised projektid, mille koosseisus kavandatakse tegevusi riigitee kaitsevööndis, tul</w:t>
      </w:r>
      <w:r w:rsidR="00105531" w:rsidRPr="00FF738A">
        <w:rPr>
          <w:rFonts w:ascii="Arial" w:hAnsi="Arial" w:cs="Arial"/>
        </w:rPr>
        <w:t>eb kooskõlastada Maanteeametiga;</w:t>
      </w:r>
    </w:p>
    <w:p w:rsidR="00406CAC" w:rsidRPr="00FF738A" w:rsidRDefault="00105531" w:rsidP="00CE7683">
      <w:pPr>
        <w:pStyle w:val="ListParagraph"/>
        <w:numPr>
          <w:ilvl w:val="0"/>
          <w:numId w:val="27"/>
        </w:numPr>
        <w:autoSpaceDE w:val="0"/>
        <w:autoSpaceDN w:val="0"/>
        <w:adjustRightInd w:val="0"/>
        <w:spacing w:before="0" w:after="0"/>
        <w:ind w:left="714" w:hanging="357"/>
        <w:jc w:val="both"/>
        <w:rPr>
          <w:rFonts w:ascii="Arial" w:hAnsi="Arial" w:cs="Arial"/>
        </w:rPr>
      </w:pPr>
      <w:r w:rsidRPr="00FF738A">
        <w:rPr>
          <w:rFonts w:ascii="Arial" w:hAnsi="Arial" w:cs="Arial"/>
        </w:rPr>
        <w:t xml:space="preserve">näha ette liikluse rahustamise meetmed (EVS 8543:2016 </w:t>
      </w:r>
      <w:r w:rsidR="0091556D" w:rsidRPr="00FF738A">
        <w:rPr>
          <w:rFonts w:ascii="Arial" w:hAnsi="Arial" w:cs="Arial"/>
        </w:rPr>
        <w:t>punkt 8.2), vähemalt 3 künnist</w:t>
      </w:r>
      <w:r w:rsidR="00406CAC" w:rsidRPr="00FF738A">
        <w:rPr>
          <w:rFonts w:ascii="Arial" w:hAnsi="Arial" w:cs="Arial"/>
        </w:rPr>
        <w:t>;</w:t>
      </w:r>
    </w:p>
    <w:p w:rsidR="00406CAC" w:rsidRPr="00FF738A" w:rsidRDefault="00406CAC" w:rsidP="00406CAC">
      <w:pPr>
        <w:pStyle w:val="ListParagraph"/>
        <w:numPr>
          <w:ilvl w:val="0"/>
          <w:numId w:val="19"/>
        </w:numPr>
        <w:spacing w:before="0" w:after="0"/>
        <w:jc w:val="both"/>
        <w:rPr>
          <w:rFonts w:ascii="Arial" w:eastAsia="Calibri" w:hAnsi="Arial" w:cs="Arial"/>
        </w:rPr>
      </w:pPr>
      <w:r w:rsidRPr="00FF738A">
        <w:rPr>
          <w:rFonts w:ascii="Arial" w:eastAsia="Calibri" w:hAnsi="Arial" w:cs="Arial"/>
        </w:rPr>
        <w:t>sisestel teedel on nii liiklusmüra kui liiklusohutuse aspektidest lähtuvalt soovitav kehtestada sõidukitele piirkiirus, mis ei oleks kõrgem käesolevas mürauuringus kasutatust ehk 30 km/h.</w:t>
      </w:r>
    </w:p>
    <w:p w:rsidR="001139B3" w:rsidRPr="00FF738A" w:rsidRDefault="001139B3" w:rsidP="002A5B39">
      <w:pPr>
        <w:autoSpaceDE w:val="0"/>
        <w:autoSpaceDN w:val="0"/>
        <w:adjustRightInd w:val="0"/>
        <w:spacing w:before="0" w:after="0"/>
        <w:jc w:val="both"/>
        <w:rPr>
          <w:rFonts w:ascii="Arial" w:hAnsi="Arial" w:cs="Arial"/>
        </w:rPr>
      </w:pPr>
    </w:p>
    <w:p w:rsidR="00E81250" w:rsidRPr="00FF738A" w:rsidRDefault="00E81250" w:rsidP="006760BF">
      <w:pPr>
        <w:pStyle w:val="Heading2"/>
        <w:numPr>
          <w:ilvl w:val="1"/>
          <w:numId w:val="5"/>
        </w:numPr>
        <w:tabs>
          <w:tab w:val="left" w:pos="426"/>
        </w:tabs>
        <w:jc w:val="both"/>
        <w:rPr>
          <w:rFonts w:cs="Arial"/>
          <w:szCs w:val="22"/>
        </w:rPr>
      </w:pPr>
      <w:bookmarkStart w:id="39" w:name="_Toc497647811"/>
      <w:bookmarkStart w:id="40" w:name="_Toc10652152"/>
      <w:r w:rsidRPr="00FF738A">
        <w:rPr>
          <w:rFonts w:cs="Arial"/>
          <w:szCs w:val="22"/>
        </w:rPr>
        <w:t>Haljastuse ja heakorra põhimõtted</w:t>
      </w:r>
      <w:bookmarkEnd w:id="39"/>
      <w:bookmarkEnd w:id="40"/>
    </w:p>
    <w:p w:rsidR="00C04EBB" w:rsidRPr="00FF738A" w:rsidRDefault="00181325" w:rsidP="002A5B39">
      <w:pPr>
        <w:autoSpaceDE w:val="0"/>
        <w:autoSpaceDN w:val="0"/>
        <w:adjustRightInd w:val="0"/>
        <w:spacing w:before="0" w:after="0"/>
        <w:jc w:val="both"/>
        <w:rPr>
          <w:rFonts w:ascii="Arial" w:hAnsi="Arial" w:cs="Arial"/>
        </w:rPr>
      </w:pPr>
      <w:r w:rsidRPr="00FF738A">
        <w:rPr>
          <w:rFonts w:ascii="Arial" w:hAnsi="Arial" w:cs="Arial"/>
        </w:rPr>
        <w:t xml:space="preserve">Kruntide haljastuse rajamiseks tuleb koostada haljastusprojekt hoonete ehitusprojekti staadiumis. </w:t>
      </w:r>
    </w:p>
    <w:p w:rsidR="0044285D" w:rsidRPr="00FF738A" w:rsidRDefault="0044285D" w:rsidP="002A5B39">
      <w:pPr>
        <w:autoSpaceDE w:val="0"/>
        <w:autoSpaceDN w:val="0"/>
        <w:adjustRightInd w:val="0"/>
        <w:spacing w:before="0" w:after="0"/>
        <w:jc w:val="both"/>
        <w:rPr>
          <w:rFonts w:ascii="Arial" w:hAnsi="Arial" w:cs="Arial"/>
        </w:rPr>
      </w:pPr>
      <w:r w:rsidRPr="00FF738A">
        <w:rPr>
          <w:rFonts w:ascii="Arial" w:hAnsi="Arial" w:cs="Arial"/>
        </w:rPr>
        <w:t>Elamu</w:t>
      </w:r>
      <w:r w:rsidR="001E7E7E" w:rsidRPr="00FF738A">
        <w:rPr>
          <w:rFonts w:ascii="Arial" w:hAnsi="Arial" w:cs="Arial"/>
        </w:rPr>
        <w:t>- ja äri</w:t>
      </w:r>
      <w:r w:rsidRPr="00FF738A">
        <w:rPr>
          <w:rFonts w:ascii="Arial" w:hAnsi="Arial" w:cs="Arial"/>
        </w:rPr>
        <w:t>maaga kruntide haljastamisprojektide koostamisel arvestada Rae valla üldplaneeringus määratud nõue</w:t>
      </w:r>
      <w:r w:rsidR="00AB51B5" w:rsidRPr="00FF738A">
        <w:rPr>
          <w:rFonts w:ascii="Arial" w:hAnsi="Arial" w:cs="Arial"/>
        </w:rPr>
        <w:t>te</w:t>
      </w:r>
      <w:r w:rsidRPr="00FF738A">
        <w:rPr>
          <w:rFonts w:ascii="Arial" w:hAnsi="Arial" w:cs="Arial"/>
        </w:rPr>
        <w:t>ga:</w:t>
      </w:r>
    </w:p>
    <w:p w:rsidR="0044285D" w:rsidRPr="00FF738A" w:rsidRDefault="00AB51B5" w:rsidP="006760BF">
      <w:pPr>
        <w:pStyle w:val="ListParagraph"/>
        <w:numPr>
          <w:ilvl w:val="0"/>
          <w:numId w:val="10"/>
        </w:numPr>
        <w:autoSpaceDE w:val="0"/>
        <w:autoSpaceDN w:val="0"/>
        <w:adjustRightInd w:val="0"/>
        <w:spacing w:before="0" w:after="0"/>
        <w:jc w:val="both"/>
        <w:rPr>
          <w:rFonts w:ascii="Arial" w:hAnsi="Arial" w:cs="Arial"/>
        </w:rPr>
      </w:pPr>
      <w:r w:rsidRPr="00FF738A">
        <w:rPr>
          <w:rFonts w:ascii="Arial" w:hAnsi="Arial" w:cs="Arial"/>
        </w:rPr>
        <w:t>k</w:t>
      </w:r>
      <w:r w:rsidR="0044285D" w:rsidRPr="00FF738A">
        <w:rPr>
          <w:rFonts w:ascii="Arial" w:hAnsi="Arial" w:cs="Arial"/>
        </w:rPr>
        <w:t>rundi iga 300</w:t>
      </w:r>
      <w:r w:rsidR="002E279C" w:rsidRPr="00FF738A">
        <w:rPr>
          <w:rFonts w:ascii="Arial" w:hAnsi="Arial" w:cs="Arial"/>
        </w:rPr>
        <w:t xml:space="preserve"> </w:t>
      </w:r>
      <w:r w:rsidR="0044285D" w:rsidRPr="00FF738A">
        <w:rPr>
          <w:rFonts w:ascii="Arial" w:hAnsi="Arial" w:cs="Arial"/>
        </w:rPr>
        <w:t>m² kohta vähemalt 1 puu, mille täiskasvamis</w:t>
      </w:r>
      <w:r w:rsidR="00167CE3" w:rsidRPr="00FF738A">
        <w:rPr>
          <w:rFonts w:ascii="Arial" w:hAnsi="Arial" w:cs="Arial"/>
        </w:rPr>
        <w:t xml:space="preserve">e </w:t>
      </w:r>
      <w:r w:rsidR="0044285D" w:rsidRPr="00FF738A">
        <w:rPr>
          <w:rFonts w:ascii="Arial" w:hAnsi="Arial" w:cs="Arial"/>
        </w:rPr>
        <w:t>kõrgus on min 6</w:t>
      </w:r>
      <w:r w:rsidR="002E279C" w:rsidRPr="00FF738A">
        <w:rPr>
          <w:rFonts w:ascii="Arial" w:hAnsi="Arial" w:cs="Arial"/>
        </w:rPr>
        <w:t xml:space="preserve"> </w:t>
      </w:r>
      <w:r w:rsidR="0044285D" w:rsidRPr="00FF738A">
        <w:rPr>
          <w:rFonts w:ascii="Arial" w:hAnsi="Arial" w:cs="Arial"/>
        </w:rPr>
        <w:t xml:space="preserve">m, </w:t>
      </w:r>
      <w:r w:rsidRPr="00FF738A">
        <w:rPr>
          <w:rFonts w:ascii="Arial" w:hAnsi="Arial" w:cs="Arial"/>
        </w:rPr>
        <w:t>läbivate teede äärde puudeallee;</w:t>
      </w:r>
    </w:p>
    <w:p w:rsidR="000D4E2C" w:rsidRPr="00FF738A" w:rsidRDefault="00AB51B5" w:rsidP="00CC13D8">
      <w:pPr>
        <w:pStyle w:val="ListParagraph"/>
        <w:numPr>
          <w:ilvl w:val="0"/>
          <w:numId w:val="10"/>
        </w:numPr>
        <w:autoSpaceDE w:val="0"/>
        <w:autoSpaceDN w:val="0"/>
        <w:adjustRightInd w:val="0"/>
        <w:spacing w:before="0"/>
        <w:jc w:val="both"/>
        <w:rPr>
          <w:rFonts w:ascii="Arial" w:hAnsi="Arial" w:cs="Arial"/>
        </w:rPr>
      </w:pPr>
      <w:r w:rsidRPr="00FF738A">
        <w:rPr>
          <w:rFonts w:ascii="Arial" w:hAnsi="Arial" w:cs="Arial"/>
        </w:rPr>
        <w:t>e</w:t>
      </w:r>
      <w:r w:rsidR="000D4E2C" w:rsidRPr="00FF738A">
        <w:rPr>
          <w:rFonts w:ascii="Arial" w:hAnsi="Arial" w:cs="Arial"/>
        </w:rPr>
        <w:t>lamumaa krundi ümber võib olla kuni 1,5 m piire. Piirde</w:t>
      </w:r>
      <w:r w:rsidRPr="00FF738A">
        <w:rPr>
          <w:rFonts w:ascii="Arial" w:hAnsi="Arial" w:cs="Arial"/>
        </w:rPr>
        <w:t>d ei tohi avaneda tänava poole</w:t>
      </w:r>
      <w:r w:rsidR="00CC13D8" w:rsidRPr="00FF738A">
        <w:rPr>
          <w:rFonts w:ascii="Arial" w:hAnsi="Arial" w:cs="Arial"/>
        </w:rPr>
        <w:t>.</w:t>
      </w:r>
      <w:r w:rsidR="002E279C" w:rsidRPr="00FF738A">
        <w:rPr>
          <w:rFonts w:ascii="Arial" w:hAnsi="Arial" w:cs="Arial"/>
        </w:rPr>
        <w:t xml:space="preserve"> </w:t>
      </w:r>
      <w:r w:rsidR="002E279C" w:rsidRPr="00FF738A">
        <w:rPr>
          <w:rFonts w:ascii="Arial" w:hAnsi="Arial" w:cs="Arial"/>
        </w:rPr>
        <w:t> </w:t>
      </w:r>
      <w:r w:rsidR="002E279C" w:rsidRPr="00FF738A">
        <w:rPr>
          <w:rFonts w:ascii="Arial" w:hAnsi="Arial" w:cs="Arial"/>
        </w:rPr>
        <w:t> </w:t>
      </w:r>
      <w:r w:rsidR="00CC13D8" w:rsidRPr="00FF738A">
        <w:rPr>
          <w:rFonts w:ascii="Arial" w:hAnsi="Arial" w:cs="Arial"/>
        </w:rPr>
        <w:t>Pos</w:t>
      </w:r>
      <w:r w:rsidR="002E279C" w:rsidRPr="00FF738A">
        <w:rPr>
          <w:rFonts w:ascii="Arial" w:hAnsi="Arial" w:cs="Arial"/>
        </w:rPr>
        <w:t>.</w:t>
      </w:r>
      <w:r w:rsidR="00CC13D8" w:rsidRPr="00FF738A">
        <w:rPr>
          <w:rFonts w:ascii="Arial" w:hAnsi="Arial" w:cs="Arial"/>
        </w:rPr>
        <w:t xml:space="preserve"> 2</w:t>
      </w:r>
      <w:r w:rsidR="002E279C" w:rsidRPr="00FF738A">
        <w:rPr>
          <w:rFonts w:ascii="Arial" w:hAnsi="Arial" w:cs="Arial"/>
        </w:rPr>
        <w:t xml:space="preserve"> – </w:t>
      </w:r>
      <w:r w:rsidR="00CC13D8" w:rsidRPr="00FF738A">
        <w:rPr>
          <w:rFonts w:ascii="Arial" w:hAnsi="Arial" w:cs="Arial"/>
        </w:rPr>
        <w:t>6 kruntide piire on lubatud vaid Vana-Tartu mnt</w:t>
      </w:r>
      <w:r w:rsidR="002E279C" w:rsidRPr="00FF738A">
        <w:rPr>
          <w:rFonts w:ascii="Arial" w:hAnsi="Arial" w:cs="Arial"/>
        </w:rPr>
        <w:t xml:space="preserve"> </w:t>
      </w:r>
      <w:r w:rsidR="00CC13D8" w:rsidRPr="00FF738A">
        <w:rPr>
          <w:rFonts w:ascii="Arial" w:hAnsi="Arial" w:cs="Arial"/>
        </w:rPr>
        <w:t>poole turvalisuse tõstmiseks</w:t>
      </w:r>
      <w:r w:rsidRPr="00FF738A">
        <w:rPr>
          <w:rFonts w:ascii="Arial" w:hAnsi="Arial" w:cs="Arial"/>
        </w:rPr>
        <w:t>;</w:t>
      </w:r>
    </w:p>
    <w:p w:rsidR="001E7E7E" w:rsidRPr="00FF738A" w:rsidRDefault="00AB51B5" w:rsidP="006760BF">
      <w:pPr>
        <w:pStyle w:val="ListParagraph"/>
        <w:numPr>
          <w:ilvl w:val="0"/>
          <w:numId w:val="10"/>
        </w:numPr>
        <w:autoSpaceDE w:val="0"/>
        <w:autoSpaceDN w:val="0"/>
        <w:adjustRightInd w:val="0"/>
        <w:spacing w:before="0" w:after="0"/>
        <w:jc w:val="both"/>
        <w:rPr>
          <w:rFonts w:ascii="Arial" w:hAnsi="Arial" w:cs="Arial"/>
        </w:rPr>
      </w:pPr>
      <w:r w:rsidRPr="00FF738A">
        <w:rPr>
          <w:rFonts w:ascii="Arial" w:hAnsi="Arial" w:cs="Arial"/>
        </w:rPr>
        <w:t>ä</w:t>
      </w:r>
      <w:r w:rsidR="001E7E7E" w:rsidRPr="00FF738A">
        <w:rPr>
          <w:rFonts w:ascii="Arial" w:hAnsi="Arial" w:cs="Arial"/>
        </w:rPr>
        <w:t xml:space="preserve">rimaa krundil peab 20% krundi pinnast olema haljasala, krundi iga 600 m² kohta näha ette </w:t>
      </w:r>
      <w:r w:rsidR="00CE7683" w:rsidRPr="00FF738A">
        <w:rPr>
          <w:rFonts w:ascii="Arial" w:hAnsi="Arial" w:cs="Arial"/>
        </w:rPr>
        <w:t> </w:t>
      </w:r>
      <w:r w:rsidR="00CE7683" w:rsidRPr="00FF738A">
        <w:rPr>
          <w:rFonts w:ascii="Arial" w:hAnsi="Arial" w:cs="Arial"/>
        </w:rPr>
        <w:t> </w:t>
      </w:r>
      <w:r w:rsidR="001E7E7E" w:rsidRPr="00FF738A">
        <w:rPr>
          <w:rFonts w:ascii="Arial" w:hAnsi="Arial" w:cs="Arial"/>
        </w:rPr>
        <w:t>1 puu, mi</w:t>
      </w:r>
      <w:r w:rsidR="003C7524" w:rsidRPr="00FF738A">
        <w:rPr>
          <w:rFonts w:ascii="Arial" w:hAnsi="Arial" w:cs="Arial"/>
        </w:rPr>
        <w:t>lle täiskasvamis</w:t>
      </w:r>
      <w:r w:rsidR="00167CE3" w:rsidRPr="00FF738A">
        <w:rPr>
          <w:rFonts w:ascii="Arial" w:hAnsi="Arial" w:cs="Arial"/>
        </w:rPr>
        <w:t xml:space="preserve">e </w:t>
      </w:r>
      <w:r w:rsidRPr="00FF738A">
        <w:rPr>
          <w:rFonts w:ascii="Arial" w:hAnsi="Arial" w:cs="Arial"/>
        </w:rPr>
        <w:t>kõrgus on 10 m;</w:t>
      </w:r>
    </w:p>
    <w:p w:rsidR="00CC13D8" w:rsidRPr="00FF738A" w:rsidRDefault="00AB51B5" w:rsidP="00CC13D8">
      <w:pPr>
        <w:pStyle w:val="ListParagraph"/>
        <w:numPr>
          <w:ilvl w:val="0"/>
          <w:numId w:val="10"/>
        </w:numPr>
        <w:autoSpaceDE w:val="0"/>
        <w:autoSpaceDN w:val="0"/>
        <w:adjustRightInd w:val="0"/>
        <w:spacing w:before="0"/>
        <w:jc w:val="both"/>
        <w:rPr>
          <w:rFonts w:ascii="Arial" w:hAnsi="Arial" w:cs="Arial"/>
        </w:rPr>
      </w:pPr>
      <w:r w:rsidRPr="00FF738A">
        <w:rPr>
          <w:rFonts w:ascii="Arial" w:hAnsi="Arial" w:cs="Arial"/>
        </w:rPr>
        <w:t>ä</w:t>
      </w:r>
      <w:r w:rsidR="001E7E7E" w:rsidRPr="00FF738A">
        <w:rPr>
          <w:rFonts w:ascii="Arial" w:hAnsi="Arial" w:cs="Arial"/>
        </w:rPr>
        <w:t xml:space="preserve">rimaa </w:t>
      </w:r>
      <w:r w:rsidR="00CC13D8" w:rsidRPr="00FF738A">
        <w:rPr>
          <w:rFonts w:ascii="Arial" w:hAnsi="Arial" w:cs="Arial"/>
        </w:rPr>
        <w:t>ja üldmaa sihtotstarbega krunt</w:t>
      </w:r>
      <w:r w:rsidR="001E7E7E" w:rsidRPr="00FF738A">
        <w:rPr>
          <w:rFonts w:ascii="Arial" w:hAnsi="Arial" w:cs="Arial"/>
        </w:rPr>
        <w:t>i</w:t>
      </w:r>
      <w:r w:rsidR="00CC13D8" w:rsidRPr="00FF738A">
        <w:rPr>
          <w:rFonts w:ascii="Arial" w:hAnsi="Arial" w:cs="Arial"/>
        </w:rPr>
        <w:t>de</w:t>
      </w:r>
      <w:r w:rsidR="001E7E7E" w:rsidRPr="00FF738A">
        <w:rPr>
          <w:rFonts w:ascii="Arial" w:hAnsi="Arial" w:cs="Arial"/>
        </w:rPr>
        <w:t xml:space="preserve"> ümber võib olla kuni 1,</w:t>
      </w:r>
      <w:r w:rsidR="00DF5CE6" w:rsidRPr="00FF738A">
        <w:rPr>
          <w:rFonts w:ascii="Arial" w:hAnsi="Arial" w:cs="Arial"/>
        </w:rPr>
        <w:t>5</w:t>
      </w:r>
      <w:r w:rsidR="001E7E7E" w:rsidRPr="00FF738A">
        <w:rPr>
          <w:rFonts w:ascii="Arial" w:hAnsi="Arial" w:cs="Arial"/>
        </w:rPr>
        <w:t xml:space="preserve"> m kõrgune piire</w:t>
      </w:r>
      <w:r w:rsidR="00DF5CE6" w:rsidRPr="00FF738A">
        <w:rPr>
          <w:rFonts w:ascii="Arial" w:hAnsi="Arial" w:cs="Arial"/>
        </w:rPr>
        <w:t>, sh ärimaa krundil on lubatud rajada piire vaid Vana-Tartu mnt poole turvalisuse tõstmiseks</w:t>
      </w:r>
      <w:r w:rsidR="00C01696" w:rsidRPr="00FF738A">
        <w:rPr>
          <w:rFonts w:ascii="Arial" w:hAnsi="Arial" w:cs="Arial"/>
        </w:rPr>
        <w:t>;</w:t>
      </w:r>
    </w:p>
    <w:p w:rsidR="00CC13D8" w:rsidRPr="00FF738A" w:rsidRDefault="00C01696" w:rsidP="00F20846">
      <w:pPr>
        <w:pStyle w:val="ListParagraph"/>
        <w:numPr>
          <w:ilvl w:val="0"/>
          <w:numId w:val="10"/>
        </w:numPr>
        <w:autoSpaceDE w:val="0"/>
        <w:autoSpaceDN w:val="0"/>
        <w:adjustRightInd w:val="0"/>
        <w:spacing w:before="0"/>
        <w:jc w:val="both"/>
        <w:rPr>
          <w:rFonts w:ascii="Arial" w:hAnsi="Arial" w:cs="Arial"/>
        </w:rPr>
      </w:pPr>
      <w:r w:rsidRPr="00FF738A">
        <w:rPr>
          <w:rFonts w:ascii="Arial" w:hAnsi="Arial" w:cs="Arial"/>
        </w:rPr>
        <w:t>p</w:t>
      </w:r>
      <w:r w:rsidR="001E7E7E" w:rsidRPr="00FF738A">
        <w:rPr>
          <w:rFonts w:ascii="Arial" w:hAnsi="Arial" w:cs="Arial"/>
        </w:rPr>
        <w:t>iirded ei ole kohustuslikud. Piirete planeerimisel määrata ühtne piirete lahendus lähtuvalt hoonestustüübist.</w:t>
      </w:r>
    </w:p>
    <w:p w:rsidR="00F20846" w:rsidRPr="00FF738A" w:rsidRDefault="00F20846" w:rsidP="00CC13D8">
      <w:pPr>
        <w:autoSpaceDE w:val="0"/>
        <w:autoSpaceDN w:val="0"/>
        <w:adjustRightInd w:val="0"/>
        <w:spacing w:before="0"/>
        <w:jc w:val="both"/>
        <w:rPr>
          <w:rFonts w:ascii="Arial" w:hAnsi="Arial" w:cs="Arial"/>
        </w:rPr>
      </w:pPr>
      <w:r w:rsidRPr="00FF738A">
        <w:rPr>
          <w:rFonts w:ascii="Arial" w:hAnsi="Arial" w:cs="Arial"/>
        </w:rPr>
        <w:t xml:space="preserve">Planeeritud </w:t>
      </w:r>
      <w:r w:rsidR="00E66A45" w:rsidRPr="00FF738A">
        <w:rPr>
          <w:rFonts w:ascii="Arial" w:hAnsi="Arial" w:cs="Arial"/>
        </w:rPr>
        <w:t xml:space="preserve">(minimaalne) </w:t>
      </w:r>
      <w:r w:rsidRPr="00FF738A">
        <w:rPr>
          <w:rFonts w:ascii="Arial" w:hAnsi="Arial" w:cs="Arial"/>
        </w:rPr>
        <w:t>puude arv krundil:</w:t>
      </w:r>
    </w:p>
    <w:p w:rsidR="00F20846" w:rsidRPr="00FF738A" w:rsidRDefault="00C95EC4" w:rsidP="00F20846">
      <w:pPr>
        <w:autoSpaceDE w:val="0"/>
        <w:autoSpaceDN w:val="0"/>
        <w:adjustRightInd w:val="0"/>
        <w:spacing w:before="0" w:after="0"/>
        <w:jc w:val="both"/>
        <w:rPr>
          <w:rFonts w:ascii="Arial" w:hAnsi="Arial" w:cs="Arial"/>
        </w:rPr>
      </w:pPr>
      <w:r w:rsidRPr="00FF738A">
        <w:rPr>
          <w:rFonts w:ascii="Arial" w:hAnsi="Arial" w:cs="Arial"/>
        </w:rPr>
        <w:t>p</w:t>
      </w:r>
      <w:r w:rsidR="00F20846" w:rsidRPr="00FF738A">
        <w:rPr>
          <w:rFonts w:ascii="Arial" w:hAnsi="Arial" w:cs="Arial"/>
        </w:rPr>
        <w:t>os. 2 (sihtotstarve ärimaa)</w:t>
      </w:r>
      <w:r w:rsidR="0051702F" w:rsidRPr="00FF738A">
        <w:rPr>
          <w:rFonts w:ascii="Arial" w:hAnsi="Arial" w:cs="Arial"/>
        </w:rPr>
        <w:t xml:space="preserve"> </w:t>
      </w:r>
      <w:r w:rsidR="00F20846" w:rsidRPr="00FF738A">
        <w:rPr>
          <w:rFonts w:ascii="Arial" w:hAnsi="Arial" w:cs="Arial"/>
        </w:rPr>
        <w:t>9 puud;</w:t>
      </w:r>
    </w:p>
    <w:p w:rsidR="00F20846" w:rsidRPr="00FF738A" w:rsidRDefault="00C95EC4" w:rsidP="00F25E44">
      <w:pPr>
        <w:tabs>
          <w:tab w:val="left" w:pos="5245"/>
        </w:tabs>
        <w:autoSpaceDE w:val="0"/>
        <w:autoSpaceDN w:val="0"/>
        <w:adjustRightInd w:val="0"/>
        <w:spacing w:before="0" w:after="0"/>
        <w:jc w:val="both"/>
        <w:rPr>
          <w:rFonts w:ascii="Arial" w:hAnsi="Arial" w:cs="Arial"/>
        </w:rPr>
      </w:pPr>
      <w:r w:rsidRPr="00FF738A">
        <w:rPr>
          <w:rFonts w:ascii="Arial" w:hAnsi="Arial" w:cs="Arial"/>
        </w:rPr>
        <w:t>p</w:t>
      </w:r>
      <w:r w:rsidR="00F20846" w:rsidRPr="00FF738A">
        <w:rPr>
          <w:rFonts w:ascii="Arial" w:hAnsi="Arial" w:cs="Arial"/>
        </w:rPr>
        <w:t>os. 3 (sihtotstarve elamumaa – korterelamu)</w:t>
      </w:r>
      <w:r w:rsidR="0091556D" w:rsidRPr="00FF738A">
        <w:rPr>
          <w:rFonts w:ascii="Arial" w:hAnsi="Arial" w:cs="Arial"/>
        </w:rPr>
        <w:tab/>
      </w:r>
      <w:r w:rsidR="00F20846" w:rsidRPr="00FF738A">
        <w:rPr>
          <w:rFonts w:ascii="Arial" w:hAnsi="Arial" w:cs="Arial"/>
        </w:rPr>
        <w:t>15 puud;</w:t>
      </w:r>
    </w:p>
    <w:p w:rsidR="00F20846" w:rsidRPr="00FF738A" w:rsidRDefault="00C95EC4" w:rsidP="00F25E44">
      <w:pPr>
        <w:tabs>
          <w:tab w:val="left" w:pos="5245"/>
        </w:tabs>
        <w:autoSpaceDE w:val="0"/>
        <w:autoSpaceDN w:val="0"/>
        <w:adjustRightInd w:val="0"/>
        <w:spacing w:before="0" w:after="0"/>
        <w:jc w:val="both"/>
        <w:rPr>
          <w:rFonts w:ascii="Arial" w:hAnsi="Arial" w:cs="Arial"/>
        </w:rPr>
      </w:pPr>
      <w:r w:rsidRPr="00FF738A">
        <w:rPr>
          <w:rFonts w:ascii="Arial" w:hAnsi="Arial" w:cs="Arial"/>
        </w:rPr>
        <w:t>p</w:t>
      </w:r>
      <w:r w:rsidR="00F20846" w:rsidRPr="00FF738A">
        <w:rPr>
          <w:rFonts w:ascii="Arial" w:hAnsi="Arial" w:cs="Arial"/>
        </w:rPr>
        <w:t>os. 4 – 6 (sihtotstarve elamumaa – korterelamud)</w:t>
      </w:r>
      <w:r w:rsidR="0091556D" w:rsidRPr="00FF738A">
        <w:rPr>
          <w:rFonts w:ascii="Arial" w:hAnsi="Arial" w:cs="Arial"/>
        </w:rPr>
        <w:tab/>
      </w:r>
      <w:r w:rsidR="00F20846" w:rsidRPr="00FF738A">
        <w:rPr>
          <w:rFonts w:ascii="Arial" w:hAnsi="Arial" w:cs="Arial"/>
        </w:rPr>
        <w:t>16 puud;</w:t>
      </w:r>
    </w:p>
    <w:p w:rsidR="00F20846" w:rsidRPr="00FF738A" w:rsidRDefault="00C95EC4" w:rsidP="00F25E44">
      <w:pPr>
        <w:tabs>
          <w:tab w:val="left" w:pos="5245"/>
        </w:tabs>
        <w:autoSpaceDE w:val="0"/>
        <w:autoSpaceDN w:val="0"/>
        <w:adjustRightInd w:val="0"/>
        <w:spacing w:before="0" w:after="0"/>
        <w:jc w:val="both"/>
        <w:rPr>
          <w:rFonts w:ascii="Arial" w:hAnsi="Arial" w:cs="Arial"/>
        </w:rPr>
      </w:pPr>
      <w:r w:rsidRPr="00FF738A">
        <w:rPr>
          <w:rFonts w:ascii="Arial" w:hAnsi="Arial" w:cs="Arial"/>
        </w:rPr>
        <w:t>p</w:t>
      </w:r>
      <w:r w:rsidR="00F20846" w:rsidRPr="00FF738A">
        <w:rPr>
          <w:rFonts w:ascii="Arial" w:hAnsi="Arial" w:cs="Arial"/>
        </w:rPr>
        <w:t>os. 7 (sihtotstarve elamumaa – korterelamu)</w:t>
      </w:r>
      <w:r w:rsidR="0091556D" w:rsidRPr="00FF738A">
        <w:rPr>
          <w:rFonts w:ascii="Arial" w:hAnsi="Arial" w:cs="Arial"/>
        </w:rPr>
        <w:tab/>
      </w:r>
      <w:r w:rsidR="00F20846" w:rsidRPr="00FF738A">
        <w:rPr>
          <w:rFonts w:ascii="Arial" w:hAnsi="Arial" w:cs="Arial"/>
        </w:rPr>
        <w:t>10 puud;</w:t>
      </w:r>
    </w:p>
    <w:p w:rsidR="00F20846" w:rsidRPr="00FF738A" w:rsidRDefault="00C95EC4" w:rsidP="00F25E44">
      <w:pPr>
        <w:tabs>
          <w:tab w:val="left" w:pos="5387"/>
        </w:tabs>
        <w:autoSpaceDE w:val="0"/>
        <w:autoSpaceDN w:val="0"/>
        <w:adjustRightInd w:val="0"/>
        <w:spacing w:before="0" w:after="0"/>
        <w:jc w:val="both"/>
        <w:rPr>
          <w:rFonts w:ascii="Arial" w:hAnsi="Arial" w:cs="Arial"/>
        </w:rPr>
      </w:pPr>
      <w:r w:rsidRPr="00FF738A">
        <w:rPr>
          <w:rFonts w:ascii="Arial" w:hAnsi="Arial" w:cs="Arial"/>
        </w:rPr>
        <w:t>p</w:t>
      </w:r>
      <w:r w:rsidR="00F20846" w:rsidRPr="00FF738A">
        <w:rPr>
          <w:rFonts w:ascii="Arial" w:hAnsi="Arial" w:cs="Arial"/>
        </w:rPr>
        <w:t xml:space="preserve">os. 8 – 9 (sihtotstarve elamumaa – </w:t>
      </w:r>
      <w:r w:rsidR="009802C2" w:rsidRPr="00FF738A">
        <w:rPr>
          <w:rFonts w:ascii="Arial" w:hAnsi="Arial" w:cs="Arial"/>
        </w:rPr>
        <w:t>korter</w:t>
      </w:r>
      <w:r w:rsidR="00F20846" w:rsidRPr="00FF738A">
        <w:rPr>
          <w:rFonts w:ascii="Arial" w:hAnsi="Arial" w:cs="Arial"/>
        </w:rPr>
        <w:t>elamud)</w:t>
      </w:r>
      <w:r w:rsidR="0091556D" w:rsidRPr="00FF738A">
        <w:rPr>
          <w:rFonts w:ascii="Arial" w:hAnsi="Arial" w:cs="Arial"/>
        </w:rPr>
        <w:tab/>
      </w:r>
      <w:r w:rsidR="00F20846" w:rsidRPr="00FF738A">
        <w:rPr>
          <w:rFonts w:ascii="Arial" w:hAnsi="Arial" w:cs="Arial"/>
        </w:rPr>
        <w:t>8 puud;</w:t>
      </w:r>
    </w:p>
    <w:p w:rsidR="001136B3" w:rsidRPr="00FF738A" w:rsidRDefault="00C95EC4" w:rsidP="00F25E44">
      <w:pPr>
        <w:tabs>
          <w:tab w:val="left" w:pos="5387"/>
        </w:tabs>
        <w:autoSpaceDE w:val="0"/>
        <w:autoSpaceDN w:val="0"/>
        <w:adjustRightInd w:val="0"/>
        <w:spacing w:before="0" w:after="0"/>
        <w:jc w:val="both"/>
        <w:rPr>
          <w:rFonts w:ascii="Arial" w:hAnsi="Arial" w:cs="Arial"/>
        </w:rPr>
      </w:pPr>
      <w:r w:rsidRPr="00FF738A">
        <w:rPr>
          <w:rFonts w:ascii="Arial" w:hAnsi="Arial" w:cs="Arial"/>
        </w:rPr>
        <w:t>p</w:t>
      </w:r>
      <w:r w:rsidR="001136B3" w:rsidRPr="00FF738A">
        <w:rPr>
          <w:rFonts w:ascii="Arial" w:hAnsi="Arial" w:cs="Arial"/>
        </w:rPr>
        <w:t>os. 10 – 11 (sihtotstarve elamumaa – ridaelamud)</w:t>
      </w:r>
      <w:r w:rsidR="001136B3" w:rsidRPr="00FF738A">
        <w:rPr>
          <w:rFonts w:ascii="Arial" w:hAnsi="Arial" w:cs="Arial"/>
        </w:rPr>
        <w:tab/>
        <w:t>8 puud;</w:t>
      </w:r>
    </w:p>
    <w:p w:rsidR="001136B3" w:rsidRPr="00FF738A" w:rsidRDefault="00C95EC4" w:rsidP="00F25E44">
      <w:pPr>
        <w:tabs>
          <w:tab w:val="left" w:pos="5387"/>
        </w:tabs>
        <w:autoSpaceDE w:val="0"/>
        <w:autoSpaceDN w:val="0"/>
        <w:adjustRightInd w:val="0"/>
        <w:spacing w:before="0" w:after="0"/>
        <w:jc w:val="both"/>
        <w:rPr>
          <w:rFonts w:ascii="Arial" w:hAnsi="Arial" w:cs="Arial"/>
        </w:rPr>
      </w:pPr>
      <w:r w:rsidRPr="00FF738A">
        <w:rPr>
          <w:rFonts w:ascii="Arial" w:hAnsi="Arial" w:cs="Arial"/>
        </w:rPr>
        <w:t>p</w:t>
      </w:r>
      <w:r w:rsidR="001136B3" w:rsidRPr="00FF738A">
        <w:rPr>
          <w:rFonts w:ascii="Arial" w:hAnsi="Arial" w:cs="Arial"/>
        </w:rPr>
        <w:t>os. 12 – 13 (sihtotstarve elamumaa – paariselamud)</w:t>
      </w:r>
      <w:r w:rsidR="001136B3" w:rsidRPr="00FF738A">
        <w:rPr>
          <w:rFonts w:ascii="Arial" w:hAnsi="Arial" w:cs="Arial"/>
        </w:rPr>
        <w:tab/>
        <w:t>7 puud;</w:t>
      </w:r>
    </w:p>
    <w:p w:rsidR="001136B3" w:rsidRPr="00FF738A" w:rsidRDefault="00C95EC4" w:rsidP="00F25E44">
      <w:pPr>
        <w:tabs>
          <w:tab w:val="left" w:pos="5387"/>
        </w:tabs>
        <w:autoSpaceDE w:val="0"/>
        <w:autoSpaceDN w:val="0"/>
        <w:adjustRightInd w:val="0"/>
        <w:spacing w:before="0" w:after="0"/>
        <w:jc w:val="both"/>
        <w:rPr>
          <w:rFonts w:ascii="Arial" w:hAnsi="Arial" w:cs="Arial"/>
        </w:rPr>
      </w:pPr>
      <w:r w:rsidRPr="00FF738A">
        <w:rPr>
          <w:rFonts w:ascii="Arial" w:hAnsi="Arial" w:cs="Arial"/>
        </w:rPr>
        <w:t>p</w:t>
      </w:r>
      <w:r w:rsidR="001136B3" w:rsidRPr="00FF738A">
        <w:rPr>
          <w:rFonts w:ascii="Arial" w:hAnsi="Arial" w:cs="Arial"/>
        </w:rPr>
        <w:t>os. 1</w:t>
      </w:r>
      <w:r w:rsidR="006A01AE" w:rsidRPr="00FF738A">
        <w:rPr>
          <w:rFonts w:ascii="Arial" w:hAnsi="Arial" w:cs="Arial"/>
        </w:rPr>
        <w:t>4</w:t>
      </w:r>
      <w:r w:rsidR="001136B3" w:rsidRPr="00FF738A">
        <w:rPr>
          <w:rFonts w:ascii="Arial" w:hAnsi="Arial" w:cs="Arial"/>
        </w:rPr>
        <w:t xml:space="preserve"> – </w:t>
      </w:r>
      <w:r w:rsidR="006A01AE" w:rsidRPr="00FF738A">
        <w:rPr>
          <w:rFonts w:ascii="Arial" w:hAnsi="Arial" w:cs="Arial"/>
        </w:rPr>
        <w:t>19</w:t>
      </w:r>
      <w:r w:rsidR="001136B3" w:rsidRPr="00FF738A">
        <w:rPr>
          <w:rFonts w:ascii="Arial" w:hAnsi="Arial" w:cs="Arial"/>
        </w:rPr>
        <w:t xml:space="preserve"> (sihtotstarve elamumaa – üksikelamud)</w:t>
      </w:r>
      <w:r w:rsidR="001136B3" w:rsidRPr="00FF738A">
        <w:rPr>
          <w:rFonts w:ascii="Arial" w:hAnsi="Arial" w:cs="Arial"/>
        </w:rPr>
        <w:tab/>
        <w:t>5 puud.</w:t>
      </w:r>
    </w:p>
    <w:p w:rsidR="00F20846" w:rsidRPr="00FF738A" w:rsidRDefault="00F20846" w:rsidP="00F20846">
      <w:pPr>
        <w:autoSpaceDE w:val="0"/>
        <w:autoSpaceDN w:val="0"/>
        <w:adjustRightInd w:val="0"/>
        <w:spacing w:before="0" w:after="0"/>
        <w:jc w:val="both"/>
        <w:rPr>
          <w:rFonts w:ascii="Arial" w:hAnsi="Arial" w:cs="Arial"/>
        </w:rPr>
      </w:pPr>
    </w:p>
    <w:p w:rsidR="00F20846" w:rsidRPr="00FF738A" w:rsidRDefault="00F20846" w:rsidP="00F20846">
      <w:pPr>
        <w:autoSpaceDE w:val="0"/>
        <w:autoSpaceDN w:val="0"/>
        <w:adjustRightInd w:val="0"/>
        <w:spacing w:before="0"/>
        <w:jc w:val="both"/>
        <w:rPr>
          <w:rFonts w:ascii="Arial" w:hAnsi="Arial" w:cs="Arial"/>
        </w:rPr>
      </w:pPr>
      <w:r w:rsidRPr="00FF738A">
        <w:rPr>
          <w:rFonts w:ascii="Arial" w:hAnsi="Arial" w:cs="Arial"/>
        </w:rPr>
        <w:t>Planeeringu ala läbivate teede äärde rajada puude allee.</w:t>
      </w:r>
    </w:p>
    <w:p w:rsidR="0031553D" w:rsidRPr="00FF738A" w:rsidRDefault="000D1A71" w:rsidP="002A5B39">
      <w:pPr>
        <w:autoSpaceDE w:val="0"/>
        <w:autoSpaceDN w:val="0"/>
        <w:adjustRightInd w:val="0"/>
        <w:spacing w:before="0"/>
        <w:jc w:val="both"/>
        <w:rPr>
          <w:rFonts w:ascii="Arial" w:hAnsi="Arial" w:cs="Arial"/>
        </w:rPr>
      </w:pPr>
      <w:r w:rsidRPr="00FF738A">
        <w:rPr>
          <w:rFonts w:ascii="Arial" w:hAnsi="Arial" w:cs="Arial"/>
        </w:rPr>
        <w:t xml:space="preserve">Planeeritud ärimaa sihtotstarbega krundi haljasalad </w:t>
      </w:r>
      <w:r w:rsidR="00020EA5" w:rsidRPr="00FF738A">
        <w:rPr>
          <w:rFonts w:ascii="Arial" w:hAnsi="Arial" w:cs="Arial"/>
        </w:rPr>
        <w:t>ja murukivikattega alad moodustavad 2</w:t>
      </w:r>
      <w:r w:rsidRPr="00FF738A">
        <w:rPr>
          <w:rFonts w:ascii="Arial" w:hAnsi="Arial" w:cs="Arial"/>
        </w:rPr>
        <w:t>0% krundi pinnast. Ärimaa sihtotstarbega krunt piirneb üldkasutatava maa sihtotstarbega krundiga, mille suurus on 5000</w:t>
      </w:r>
      <w:r w:rsidR="00BF2102" w:rsidRPr="00FF738A">
        <w:rPr>
          <w:rFonts w:ascii="Arial" w:hAnsi="Arial" w:cs="Arial"/>
        </w:rPr>
        <w:t xml:space="preserve"> </w:t>
      </w:r>
      <w:r w:rsidR="00C95EC4" w:rsidRPr="00FF738A">
        <w:rPr>
          <w:rFonts w:ascii="Arial" w:hAnsi="Arial" w:cs="Arial"/>
        </w:rPr>
        <w:t>m²</w:t>
      </w:r>
      <w:r w:rsidR="00C04EBB" w:rsidRPr="00FF738A">
        <w:rPr>
          <w:rFonts w:ascii="Arial" w:hAnsi="Arial" w:cs="Arial"/>
        </w:rPr>
        <w:t xml:space="preserve">. Üldkasutatava maa sihtotstarbega krunt </w:t>
      </w:r>
      <w:r w:rsidRPr="00FF738A">
        <w:rPr>
          <w:rFonts w:ascii="Arial" w:hAnsi="Arial" w:cs="Arial"/>
        </w:rPr>
        <w:t>haljastata</w:t>
      </w:r>
      <w:r w:rsidR="0031553D" w:rsidRPr="00FF738A">
        <w:rPr>
          <w:rFonts w:ascii="Arial" w:hAnsi="Arial" w:cs="Arial"/>
        </w:rPr>
        <w:t xml:space="preserve">kse, </w:t>
      </w:r>
      <w:r w:rsidR="001779A3" w:rsidRPr="00FF738A">
        <w:rPr>
          <w:rFonts w:ascii="Arial" w:hAnsi="Arial" w:cs="Arial"/>
        </w:rPr>
        <w:t>kuhu paigutatakse pargiinventar (pingid, kiik</w:t>
      </w:r>
      <w:r w:rsidR="00C04EBB" w:rsidRPr="00FF738A">
        <w:rPr>
          <w:rFonts w:ascii="Arial" w:hAnsi="Arial" w:cs="Arial"/>
        </w:rPr>
        <w:t>, prügikastid jm</w:t>
      </w:r>
      <w:r w:rsidR="0031553D" w:rsidRPr="00FF738A">
        <w:rPr>
          <w:rFonts w:ascii="Arial" w:hAnsi="Arial" w:cs="Arial"/>
        </w:rPr>
        <w:t xml:space="preserve">) ning rajatakse </w:t>
      </w:r>
      <w:r w:rsidR="00C04EBB" w:rsidRPr="00FF738A">
        <w:rPr>
          <w:rFonts w:ascii="Arial" w:hAnsi="Arial" w:cs="Arial"/>
        </w:rPr>
        <w:t xml:space="preserve">jalgteed ja </w:t>
      </w:r>
      <w:r w:rsidR="0031553D" w:rsidRPr="00FF738A">
        <w:rPr>
          <w:rFonts w:ascii="Arial" w:hAnsi="Arial" w:cs="Arial"/>
        </w:rPr>
        <w:t xml:space="preserve">tuletegemiseks koht (lõkkekoht) mittepõleva alusega. </w:t>
      </w:r>
      <w:r w:rsidR="00D479E0" w:rsidRPr="00FF738A">
        <w:rPr>
          <w:rFonts w:ascii="Arial" w:hAnsi="Arial" w:cs="Arial"/>
          <w:bCs/>
          <w:color w:val="222222"/>
          <w:shd w:val="clear" w:color="auto" w:fill="FFFFFF"/>
        </w:rPr>
        <w:t>Küttekoldevälise tule tegemisel tuleb lähtuda siseministri 30.08.2010 määruses nr 40 „Küttekolde välise tule tegemise ja grillimise kohale esitatavad nõuded</w:t>
      </w:r>
      <w:r w:rsidR="00BF2102" w:rsidRPr="00FF738A">
        <w:rPr>
          <w:rFonts w:ascii="Arial" w:hAnsi="Arial" w:cs="Arial"/>
          <w:bCs/>
          <w:color w:val="222222"/>
          <w:shd w:val="clear" w:color="auto" w:fill="FFFFFF"/>
        </w:rPr>
        <w:t>”</w:t>
      </w:r>
      <w:r w:rsidR="00D479E0" w:rsidRPr="00FF738A">
        <w:rPr>
          <w:rFonts w:ascii="Arial" w:hAnsi="Arial" w:cs="Arial"/>
          <w:bCs/>
          <w:color w:val="222222"/>
          <w:shd w:val="clear" w:color="auto" w:fill="FFFFFF"/>
        </w:rPr>
        <w:t xml:space="preserve"> sätestatust.</w:t>
      </w:r>
    </w:p>
    <w:p w:rsidR="00B1301E" w:rsidRPr="00FF738A" w:rsidRDefault="000D1A71" w:rsidP="002A5B39">
      <w:pPr>
        <w:autoSpaceDE w:val="0"/>
        <w:autoSpaceDN w:val="0"/>
        <w:adjustRightInd w:val="0"/>
        <w:spacing w:before="0"/>
        <w:jc w:val="both"/>
        <w:rPr>
          <w:rFonts w:ascii="Arial" w:hAnsi="Arial" w:cs="Arial"/>
        </w:rPr>
      </w:pPr>
      <w:r w:rsidRPr="00FF738A">
        <w:rPr>
          <w:rFonts w:ascii="Arial" w:hAnsi="Arial" w:cs="Arial"/>
        </w:rPr>
        <w:t>Planeeritud park jääb olemasolevate elamumaa sihtotstarbega kruntide ja planeeritud ärima</w:t>
      </w:r>
      <w:r w:rsidR="003C7524" w:rsidRPr="00FF738A">
        <w:rPr>
          <w:rFonts w:ascii="Arial" w:hAnsi="Arial" w:cs="Arial"/>
        </w:rPr>
        <w:t>a sihtotstarbega krundi vahele.</w:t>
      </w:r>
    </w:p>
    <w:p w:rsidR="0061781C" w:rsidRPr="00FF738A" w:rsidRDefault="0061781C" w:rsidP="002A5B39">
      <w:pPr>
        <w:autoSpaceDE w:val="0"/>
        <w:autoSpaceDN w:val="0"/>
        <w:adjustRightInd w:val="0"/>
        <w:spacing w:before="0" w:after="0"/>
        <w:jc w:val="both"/>
        <w:rPr>
          <w:rFonts w:ascii="Arial" w:hAnsi="Arial" w:cs="Arial"/>
        </w:rPr>
      </w:pPr>
      <w:r w:rsidRPr="00FF738A">
        <w:rPr>
          <w:rFonts w:ascii="Arial" w:hAnsi="Arial" w:cs="Arial"/>
        </w:rPr>
        <w:t xml:space="preserve">Hoonete ja tehnovõrkude projekteerimisel tagada istutatavate puude ning ehitiste vahelised kujad vastavalt Eesti </w:t>
      </w:r>
      <w:r w:rsidR="00BF2102" w:rsidRPr="00FF738A">
        <w:rPr>
          <w:rFonts w:ascii="Arial" w:hAnsi="Arial" w:cs="Arial"/>
        </w:rPr>
        <w:t>s</w:t>
      </w:r>
      <w:r w:rsidR="00C5248C" w:rsidRPr="00FF738A">
        <w:rPr>
          <w:rFonts w:ascii="Arial" w:hAnsi="Arial" w:cs="Arial"/>
        </w:rPr>
        <w:t>tandard</w:t>
      </w:r>
      <w:r w:rsidR="00BF2102" w:rsidRPr="00FF738A">
        <w:rPr>
          <w:rFonts w:ascii="Arial" w:hAnsi="Arial" w:cs="Arial"/>
        </w:rPr>
        <w:t>i</w:t>
      </w:r>
      <w:r w:rsidR="00C5248C" w:rsidRPr="00FF738A">
        <w:rPr>
          <w:rFonts w:ascii="Arial" w:hAnsi="Arial" w:cs="Arial"/>
        </w:rPr>
        <w:t xml:space="preserve"> EVS 843:2016 nõuetele.</w:t>
      </w:r>
    </w:p>
    <w:p w:rsidR="0061781C" w:rsidRPr="00FF738A" w:rsidRDefault="0061781C" w:rsidP="002A5B39">
      <w:pPr>
        <w:autoSpaceDE w:val="0"/>
        <w:autoSpaceDN w:val="0"/>
        <w:adjustRightInd w:val="0"/>
        <w:spacing w:before="0" w:after="0"/>
        <w:jc w:val="both"/>
        <w:rPr>
          <w:rFonts w:ascii="Arial" w:hAnsi="Arial" w:cs="Arial"/>
        </w:rPr>
      </w:pPr>
      <w:r w:rsidRPr="00FF738A">
        <w:rPr>
          <w:rFonts w:ascii="Arial" w:hAnsi="Arial" w:cs="Arial"/>
        </w:rPr>
        <w:t>Istutatav perspektiivne kõrghaljastus ei tohi varjata naaberkrunte päikesevalguse eest.</w:t>
      </w:r>
    </w:p>
    <w:p w:rsidR="00E81250" w:rsidRPr="00FF738A" w:rsidRDefault="0044285D" w:rsidP="002A5B39">
      <w:pPr>
        <w:spacing w:before="0" w:after="0"/>
        <w:jc w:val="both"/>
        <w:rPr>
          <w:rFonts w:ascii="Arial" w:hAnsi="Arial" w:cs="Arial"/>
        </w:rPr>
      </w:pPr>
      <w:r w:rsidRPr="00FF738A">
        <w:rPr>
          <w:rFonts w:ascii="Arial" w:hAnsi="Arial" w:cs="Arial"/>
        </w:rPr>
        <w:t>Vastavalt Põhja Regionaalse Maanteeameti nõuetele ei tohi istutada teede äärde kõrghaljastust,</w:t>
      </w:r>
      <w:r w:rsidR="00BF2102" w:rsidRPr="00FF738A">
        <w:rPr>
          <w:rFonts w:ascii="Arial" w:hAnsi="Arial" w:cs="Arial"/>
        </w:rPr>
        <w:t xml:space="preserve"> </w:t>
      </w:r>
      <w:r w:rsidRPr="00FF738A">
        <w:rPr>
          <w:rFonts w:ascii="Arial" w:hAnsi="Arial" w:cs="Arial"/>
        </w:rPr>
        <w:t>mis takistab kõrvalteelt peateele mahasõiduks vajaliku nähtavust</w:t>
      </w:r>
      <w:r w:rsidR="0088102C" w:rsidRPr="00FF738A">
        <w:rPr>
          <w:rFonts w:ascii="Arial" w:hAnsi="Arial" w:cs="Arial"/>
        </w:rPr>
        <w:t>.</w:t>
      </w:r>
    </w:p>
    <w:p w:rsidR="00503D54" w:rsidRPr="00FF738A" w:rsidRDefault="0061781C" w:rsidP="00503D54">
      <w:pPr>
        <w:spacing w:before="0" w:after="0"/>
        <w:jc w:val="both"/>
        <w:rPr>
          <w:rFonts w:ascii="Arial" w:hAnsi="Arial" w:cs="Arial"/>
        </w:rPr>
      </w:pPr>
      <w:r w:rsidRPr="00FF738A">
        <w:rPr>
          <w:rFonts w:ascii="Arial" w:hAnsi="Arial" w:cs="Arial"/>
        </w:rPr>
        <w:t>Planeeritud kruntide haljastamisel istutades erinevaid põõsa ja puu liike (erineva õitsemisajaga ja erineva värvusega lehestikega). Erinevat laadi haljastuse sissetoomine loob rahuliku ja samas atraktiivse elukeskkonna.</w:t>
      </w:r>
    </w:p>
    <w:p w:rsidR="00503D54" w:rsidRPr="00FF738A" w:rsidRDefault="00503D54" w:rsidP="0088102C">
      <w:pPr>
        <w:autoSpaceDE w:val="0"/>
        <w:autoSpaceDN w:val="0"/>
        <w:adjustRightInd w:val="0"/>
        <w:spacing w:before="0" w:after="0"/>
        <w:jc w:val="both"/>
        <w:rPr>
          <w:rFonts w:ascii="Arial" w:hAnsi="Arial" w:cs="Arial"/>
          <w:color w:val="000000"/>
          <w:sz w:val="23"/>
          <w:szCs w:val="23"/>
        </w:rPr>
      </w:pPr>
      <w:r w:rsidRPr="00FF738A">
        <w:rPr>
          <w:rFonts w:ascii="Arial" w:hAnsi="Arial" w:cs="Arial"/>
          <w:color w:val="000000"/>
          <w:sz w:val="23"/>
          <w:szCs w:val="23"/>
        </w:rPr>
        <w:lastRenderedPageBreak/>
        <w:t>Planeeritavat ala läbib elektripaigaldiste kaitsevöönd. Puhkeala ja mänguväljakuid mitte projekteerida elektriõhuliinide alla, kuna viibimine elektriõhuliini</w:t>
      </w:r>
      <w:r w:rsidR="0088102C" w:rsidRPr="00FF738A">
        <w:rPr>
          <w:rFonts w:ascii="Arial" w:hAnsi="Arial" w:cs="Arial"/>
          <w:color w:val="000000"/>
          <w:sz w:val="23"/>
          <w:szCs w:val="23"/>
        </w:rPr>
        <w:t>de all ei mõju tervisele hästi.</w:t>
      </w:r>
    </w:p>
    <w:p w:rsidR="00175CB8" w:rsidRPr="00FF738A" w:rsidRDefault="00175CB8" w:rsidP="00175CB8">
      <w:pPr>
        <w:spacing w:before="0" w:after="0"/>
        <w:jc w:val="both"/>
        <w:rPr>
          <w:rFonts w:ascii="Arial" w:eastAsia="Calibri" w:hAnsi="Arial" w:cs="Arial"/>
        </w:rPr>
      </w:pPr>
      <w:r w:rsidRPr="00FF738A">
        <w:rPr>
          <w:rFonts w:ascii="Arial" w:eastAsia="Calibri" w:hAnsi="Arial" w:cs="Arial"/>
        </w:rPr>
        <w:t>Müra suhtes tundlike laste mänguväljakute rajamisel on müratasemest tulenevalt soovitav eelistada korterelamute n-ö tagahoove (pos. 3 – 6)</w:t>
      </w:r>
      <w:r w:rsidR="000E3CE1" w:rsidRPr="00FF738A">
        <w:rPr>
          <w:rFonts w:ascii="Arial" w:eastAsia="Calibri" w:hAnsi="Arial" w:cs="Arial"/>
        </w:rPr>
        <w:t>.</w:t>
      </w:r>
    </w:p>
    <w:p w:rsidR="00C04EBB" w:rsidRPr="00FF738A" w:rsidRDefault="00C04EBB" w:rsidP="00175CB8">
      <w:pPr>
        <w:spacing w:before="0" w:after="0"/>
        <w:jc w:val="both"/>
        <w:rPr>
          <w:rFonts w:ascii="Arial" w:eastAsia="Calibri" w:hAnsi="Arial" w:cs="Arial"/>
        </w:rPr>
      </w:pPr>
      <w:r w:rsidRPr="00FF738A">
        <w:rPr>
          <w:rFonts w:ascii="Arial" w:hAnsi="Arial" w:cs="Arial"/>
        </w:rPr>
        <w:t>Iga kortermaja juurde rajatakse laste</w:t>
      </w:r>
      <w:r w:rsidR="004E6441" w:rsidRPr="00FF738A">
        <w:rPr>
          <w:rFonts w:ascii="Arial" w:hAnsi="Arial" w:cs="Arial"/>
        </w:rPr>
        <w:t xml:space="preserve">le </w:t>
      </w:r>
      <w:r w:rsidRPr="00FF738A">
        <w:rPr>
          <w:rFonts w:ascii="Arial" w:hAnsi="Arial" w:cs="Arial"/>
        </w:rPr>
        <w:t>mänguväljakud, mis projekteeritakse eelprojekti staadiumis.</w:t>
      </w:r>
    </w:p>
    <w:p w:rsidR="00B1301E" w:rsidRPr="00FF738A" w:rsidRDefault="00B1301E" w:rsidP="002A5B39">
      <w:pPr>
        <w:jc w:val="both"/>
        <w:rPr>
          <w:rFonts w:ascii="Arial" w:hAnsi="Arial" w:cs="Arial"/>
        </w:rPr>
      </w:pPr>
      <w:r w:rsidRPr="00FF738A">
        <w:rPr>
          <w:rFonts w:ascii="Arial" w:hAnsi="Arial" w:cs="Arial"/>
        </w:rPr>
        <w:t>Kruntidele on ette nähtud jäätmekonteinerid, mis asuvad kõvakattega alusel vahetult krundile sissesõidutee ääres. Soovituslikult paigutada prügikonteinerid hoone mahtu, mis vähendab territooriumi reostamise võimalust.</w:t>
      </w:r>
    </w:p>
    <w:p w:rsidR="00F20846" w:rsidRPr="00FF738A" w:rsidRDefault="00F20846" w:rsidP="00F20846">
      <w:pPr>
        <w:jc w:val="both"/>
        <w:rPr>
          <w:rFonts w:ascii="Arial" w:hAnsi="Arial" w:cs="Arial"/>
        </w:rPr>
      </w:pPr>
      <w:r w:rsidRPr="00FF738A">
        <w:rPr>
          <w:rFonts w:ascii="Arial" w:hAnsi="Arial" w:cs="Arial"/>
        </w:rPr>
        <w:t>Vastavalt Rae valla jäätmehooldu</w:t>
      </w:r>
      <w:r w:rsidR="00BF2102" w:rsidRPr="00FF738A">
        <w:rPr>
          <w:rFonts w:ascii="Arial" w:hAnsi="Arial" w:cs="Arial"/>
        </w:rPr>
        <w:t>seeskirjale on kortermajade (s</w:t>
      </w:r>
      <w:r w:rsidRPr="00FF738A">
        <w:rPr>
          <w:rFonts w:ascii="Arial" w:hAnsi="Arial" w:cs="Arial"/>
        </w:rPr>
        <w:t>h ridaelamute) puhul kohustuslik jäätmekonteineritele rajada prügimaja või varjualune.</w:t>
      </w:r>
    </w:p>
    <w:p w:rsidR="00F20846" w:rsidRPr="00FF738A" w:rsidRDefault="00F20846" w:rsidP="00F20846">
      <w:pPr>
        <w:jc w:val="both"/>
        <w:rPr>
          <w:rFonts w:ascii="Arial" w:hAnsi="Arial" w:cs="Arial"/>
        </w:rPr>
      </w:pPr>
      <w:r w:rsidRPr="00FF738A">
        <w:rPr>
          <w:rFonts w:ascii="Arial" w:hAnsi="Arial" w:cs="Arial"/>
        </w:rPr>
        <w:t>Kui prügikonteinerid või prügimajad paigutatakse lähemale kui 3</w:t>
      </w:r>
      <w:r w:rsidR="00546547" w:rsidRPr="00FF738A">
        <w:rPr>
          <w:rFonts w:ascii="Arial" w:hAnsi="Arial" w:cs="Arial"/>
        </w:rPr>
        <w:t xml:space="preserve"> </w:t>
      </w:r>
      <w:r w:rsidRPr="00FF738A">
        <w:rPr>
          <w:rFonts w:ascii="Arial" w:hAnsi="Arial" w:cs="Arial"/>
        </w:rPr>
        <w:t>m naaberkinnistust, on vajalik naaberkinnistu omaniku nõusolek.</w:t>
      </w:r>
    </w:p>
    <w:p w:rsidR="00E81250" w:rsidRPr="00FF738A" w:rsidRDefault="0061781C" w:rsidP="005078FB">
      <w:pPr>
        <w:spacing w:after="0"/>
        <w:jc w:val="both"/>
        <w:rPr>
          <w:rFonts w:ascii="Arial" w:hAnsi="Arial" w:cs="Arial"/>
        </w:rPr>
      </w:pPr>
      <w:r w:rsidRPr="00FF738A">
        <w:rPr>
          <w:rFonts w:ascii="Arial" w:hAnsi="Arial" w:cs="Arial"/>
        </w:rPr>
        <w:t>Olmejäätmete veo oma haldusterritooriumil korraldab kohalik omavalitsus vastavalt prügikäi</w:t>
      </w:r>
      <w:r w:rsidR="00C5248C" w:rsidRPr="00FF738A">
        <w:rPr>
          <w:rFonts w:ascii="Arial" w:hAnsi="Arial" w:cs="Arial"/>
        </w:rPr>
        <w:t>tlejatega sõlmitud lepingutele.</w:t>
      </w:r>
      <w:r w:rsidR="005078FB" w:rsidRPr="00FF738A">
        <w:rPr>
          <w:rFonts w:ascii="Arial" w:hAnsi="Arial" w:cs="Arial"/>
        </w:rPr>
        <w:t xml:space="preserve"> </w:t>
      </w:r>
      <w:r w:rsidRPr="00FF738A">
        <w:rPr>
          <w:rFonts w:ascii="Arial" w:hAnsi="Arial" w:cs="Arial"/>
        </w:rPr>
        <w:t>Võimalikud tekkivad ohtlikud jäätmed kogutakse eraldi ja antakse üle vastavat litsentsi omavale ohtlike jäätmete käitlusettevõttele.</w:t>
      </w:r>
    </w:p>
    <w:p w:rsidR="005078FB" w:rsidRPr="00FF738A" w:rsidRDefault="005078FB" w:rsidP="005078FB">
      <w:pPr>
        <w:spacing w:after="0"/>
        <w:jc w:val="both"/>
        <w:rPr>
          <w:rFonts w:ascii="Arial" w:hAnsi="Arial" w:cs="Arial"/>
        </w:rPr>
      </w:pPr>
      <w:r w:rsidRPr="00FF738A">
        <w:rPr>
          <w:rFonts w:ascii="Arial" w:hAnsi="Arial" w:cs="Arial"/>
        </w:rPr>
        <w:t>Haljastuse ja heakorra lahendamiseks koostada haljastusp</w:t>
      </w:r>
      <w:r w:rsidR="0051702F" w:rsidRPr="00FF738A">
        <w:rPr>
          <w:rFonts w:ascii="Arial" w:hAnsi="Arial" w:cs="Arial"/>
        </w:rPr>
        <w:t>rojekt eelprojekti staadiumis.</w:t>
      </w:r>
    </w:p>
    <w:p w:rsidR="001139B3" w:rsidRPr="00FF738A" w:rsidRDefault="001139B3" w:rsidP="002A5B39">
      <w:pPr>
        <w:autoSpaceDE w:val="0"/>
        <w:autoSpaceDN w:val="0"/>
        <w:adjustRightInd w:val="0"/>
        <w:spacing w:before="0" w:after="0"/>
        <w:jc w:val="both"/>
        <w:rPr>
          <w:rFonts w:ascii="Arial" w:hAnsi="Arial" w:cs="Arial"/>
        </w:rPr>
      </w:pPr>
    </w:p>
    <w:p w:rsidR="00E81250" w:rsidRPr="00FF738A" w:rsidRDefault="00E81250" w:rsidP="006760BF">
      <w:pPr>
        <w:pStyle w:val="Heading2"/>
        <w:numPr>
          <w:ilvl w:val="1"/>
          <w:numId w:val="5"/>
        </w:numPr>
        <w:tabs>
          <w:tab w:val="left" w:pos="426"/>
        </w:tabs>
        <w:jc w:val="both"/>
        <w:rPr>
          <w:rFonts w:cs="Arial"/>
          <w:szCs w:val="22"/>
        </w:rPr>
      </w:pPr>
      <w:bookmarkStart w:id="41" w:name="_Toc497647812"/>
      <w:bookmarkStart w:id="42" w:name="_Toc10652153"/>
      <w:r w:rsidRPr="00FF738A">
        <w:rPr>
          <w:rFonts w:cs="Arial"/>
          <w:szCs w:val="22"/>
        </w:rPr>
        <w:t>Vertikaalplaneerimine</w:t>
      </w:r>
      <w:bookmarkEnd w:id="41"/>
      <w:bookmarkEnd w:id="42"/>
    </w:p>
    <w:p w:rsidR="002E448D" w:rsidRPr="00FF738A" w:rsidRDefault="002E448D" w:rsidP="002A5B39">
      <w:pPr>
        <w:autoSpaceDE w:val="0"/>
        <w:autoSpaceDN w:val="0"/>
        <w:adjustRightInd w:val="0"/>
        <w:spacing w:before="0" w:after="0"/>
        <w:jc w:val="both"/>
        <w:rPr>
          <w:rFonts w:ascii="Arial" w:hAnsi="Arial" w:cs="Arial"/>
        </w:rPr>
      </w:pPr>
      <w:r w:rsidRPr="00FF738A">
        <w:rPr>
          <w:rFonts w:ascii="Arial" w:hAnsi="Arial" w:cs="Arial"/>
        </w:rPr>
        <w:t>Planeeritava ala maapind on tasane. Maapin</w:t>
      </w:r>
      <w:r w:rsidR="00C5248C" w:rsidRPr="00FF738A">
        <w:rPr>
          <w:rFonts w:ascii="Arial" w:hAnsi="Arial" w:cs="Arial"/>
        </w:rPr>
        <w:t xml:space="preserve">na absoluutkõrgused vahemikus u </w:t>
      </w:r>
      <w:r w:rsidRPr="00FF738A">
        <w:rPr>
          <w:rFonts w:ascii="Arial" w:hAnsi="Arial" w:cs="Arial"/>
        </w:rPr>
        <w:t>42.0</w:t>
      </w:r>
      <w:r w:rsidR="00476D64" w:rsidRPr="00FF738A">
        <w:rPr>
          <w:rFonts w:ascii="Arial" w:hAnsi="Arial" w:cs="Arial"/>
        </w:rPr>
        <w:t xml:space="preserve"> </w:t>
      </w:r>
      <w:r w:rsidRPr="00FF738A">
        <w:rPr>
          <w:rFonts w:ascii="Arial" w:hAnsi="Arial" w:cs="Arial"/>
        </w:rPr>
        <w:t>–</w:t>
      </w:r>
      <w:r w:rsidR="00476D64" w:rsidRPr="00FF738A">
        <w:rPr>
          <w:rFonts w:ascii="Arial" w:hAnsi="Arial" w:cs="Arial"/>
        </w:rPr>
        <w:t xml:space="preserve"> </w:t>
      </w:r>
      <w:r w:rsidRPr="00FF738A">
        <w:rPr>
          <w:rFonts w:ascii="Arial" w:hAnsi="Arial" w:cs="Arial"/>
        </w:rPr>
        <w:t>39.8</w:t>
      </w:r>
      <w:r w:rsidR="00476D64" w:rsidRPr="00FF738A">
        <w:rPr>
          <w:rFonts w:ascii="Arial" w:hAnsi="Arial" w:cs="Arial"/>
        </w:rPr>
        <w:t xml:space="preserve"> </w:t>
      </w:r>
      <w:r w:rsidRPr="00FF738A">
        <w:rPr>
          <w:rFonts w:ascii="Arial" w:hAnsi="Arial" w:cs="Arial"/>
        </w:rPr>
        <w:t>m kerge tõus kirdest edelasse.</w:t>
      </w:r>
    </w:p>
    <w:p w:rsidR="00124F8B" w:rsidRPr="00FF738A" w:rsidRDefault="00181325" w:rsidP="002A5B39">
      <w:pPr>
        <w:jc w:val="both"/>
        <w:rPr>
          <w:rFonts w:ascii="Arial" w:hAnsi="Arial" w:cs="Arial"/>
        </w:rPr>
      </w:pPr>
      <w:r w:rsidRPr="00FF738A">
        <w:rPr>
          <w:rFonts w:ascii="Arial" w:hAnsi="Arial" w:cs="Arial"/>
        </w:rPr>
        <w:t>Vertikaalplaneerimine peab lahendama sademe</w:t>
      </w:r>
      <w:r w:rsidR="00E14AE3" w:rsidRPr="00FF738A">
        <w:rPr>
          <w:rFonts w:ascii="Arial" w:hAnsi="Arial" w:cs="Arial"/>
        </w:rPr>
        <w:t>te</w:t>
      </w:r>
      <w:r w:rsidRPr="00FF738A">
        <w:rPr>
          <w:rFonts w:ascii="Arial" w:hAnsi="Arial" w:cs="Arial"/>
        </w:rPr>
        <w:t xml:space="preserve">vee äravoolu ning tagama sujuvad peale- ja mahasõidud planeeritavale alale. </w:t>
      </w:r>
      <w:r w:rsidR="00124F8B" w:rsidRPr="00FF738A">
        <w:rPr>
          <w:rFonts w:ascii="Arial" w:hAnsi="Arial" w:cs="Arial"/>
        </w:rPr>
        <w:t>Kruntide vertikaalplaneerimisel arvestatakse maksimaalselt olemasoleva reljeefiga.</w:t>
      </w:r>
    </w:p>
    <w:p w:rsidR="00573FAA" w:rsidRPr="00FF738A" w:rsidRDefault="00124F8B" w:rsidP="002A5B39">
      <w:pPr>
        <w:jc w:val="both"/>
        <w:rPr>
          <w:rFonts w:ascii="Arial" w:hAnsi="Arial" w:cs="Arial"/>
        </w:rPr>
      </w:pPr>
      <w:r w:rsidRPr="00FF738A">
        <w:rPr>
          <w:rFonts w:ascii="Arial" w:hAnsi="Arial" w:cs="Arial"/>
          <w:lang w:eastAsia="et-EE"/>
        </w:rPr>
        <w:t>Planeeritud tänavatele on ette nähtud sademe</w:t>
      </w:r>
      <w:r w:rsidR="00E14AE3" w:rsidRPr="00FF738A">
        <w:rPr>
          <w:rFonts w:ascii="Arial" w:hAnsi="Arial" w:cs="Arial"/>
          <w:lang w:eastAsia="et-EE"/>
        </w:rPr>
        <w:t>te</w:t>
      </w:r>
      <w:r w:rsidRPr="00FF738A">
        <w:rPr>
          <w:rFonts w:ascii="Arial" w:hAnsi="Arial" w:cs="Arial"/>
          <w:lang w:eastAsia="et-EE"/>
        </w:rPr>
        <w:t xml:space="preserve">vee kanalisatsioonitrass, mis annab võimaluse </w:t>
      </w:r>
      <w:r w:rsidR="00E14AE3" w:rsidRPr="00FF738A">
        <w:rPr>
          <w:rFonts w:ascii="Arial" w:hAnsi="Arial" w:cs="Arial"/>
          <w:lang w:eastAsia="et-EE"/>
        </w:rPr>
        <w:t>sademeteve</w:t>
      </w:r>
      <w:r w:rsidRPr="00FF738A">
        <w:rPr>
          <w:rFonts w:ascii="Arial" w:hAnsi="Arial" w:cs="Arial"/>
          <w:lang w:eastAsia="et-EE"/>
        </w:rPr>
        <w:t xml:space="preserve">e ära juhtimiseks. </w:t>
      </w:r>
      <w:r w:rsidRPr="00FF738A">
        <w:rPr>
          <w:rFonts w:ascii="Arial" w:hAnsi="Arial" w:cs="Arial"/>
        </w:rPr>
        <w:t xml:space="preserve">Tee maa-alalt ning kinnistute kõvakattega platsidelt ja katustelt </w:t>
      </w:r>
      <w:r w:rsidR="00E14AE3" w:rsidRPr="00FF738A">
        <w:rPr>
          <w:rFonts w:ascii="Arial" w:hAnsi="Arial" w:cs="Arial"/>
        </w:rPr>
        <w:t>sademeteve</w:t>
      </w:r>
      <w:r w:rsidRPr="00FF738A">
        <w:rPr>
          <w:rFonts w:ascii="Arial" w:hAnsi="Arial" w:cs="Arial"/>
        </w:rPr>
        <w:t>ed kogutakse kokku ning on planeeritud isevoolse torustikuga kraavi voolama.</w:t>
      </w:r>
    </w:p>
    <w:p w:rsidR="00124F8B" w:rsidRPr="00FF738A" w:rsidRDefault="00573FAA" w:rsidP="002A5B39">
      <w:pPr>
        <w:jc w:val="both"/>
        <w:rPr>
          <w:rFonts w:ascii="Arial" w:hAnsi="Arial" w:cs="Arial"/>
        </w:rPr>
      </w:pPr>
      <w:r w:rsidRPr="00FF738A">
        <w:rPr>
          <w:rFonts w:ascii="Arial" w:hAnsi="Arial" w:cs="Arial"/>
        </w:rPr>
        <w:t xml:space="preserve">Oma kinnistult </w:t>
      </w:r>
      <w:r w:rsidR="00E14AE3" w:rsidRPr="00FF738A">
        <w:rPr>
          <w:rFonts w:ascii="Arial" w:hAnsi="Arial" w:cs="Arial"/>
        </w:rPr>
        <w:t>sademeteve</w:t>
      </w:r>
      <w:r w:rsidRPr="00FF738A">
        <w:rPr>
          <w:rFonts w:ascii="Arial" w:hAnsi="Arial" w:cs="Arial"/>
        </w:rPr>
        <w:t>e juhtimine naaberkinnistutele ja tee maa-alale ei ole lubatud.</w:t>
      </w:r>
    </w:p>
    <w:p w:rsidR="00181325" w:rsidRPr="00FF738A" w:rsidRDefault="00181325" w:rsidP="003C7524">
      <w:pPr>
        <w:spacing w:after="0"/>
        <w:jc w:val="both"/>
        <w:rPr>
          <w:rFonts w:ascii="Arial" w:hAnsi="Arial" w:cs="Arial"/>
        </w:rPr>
      </w:pPr>
      <w:r w:rsidRPr="00FF738A">
        <w:rPr>
          <w:rFonts w:ascii="Arial" w:hAnsi="Arial" w:cs="Arial"/>
        </w:rPr>
        <w:t>Ala täpsem vertikaalplaneerimine lahendatakse kruntide kaupa koos hoonete sidumisega arhitektuur-ehitusliku projektide koosseisus.</w:t>
      </w:r>
    </w:p>
    <w:p w:rsidR="001139B3" w:rsidRPr="00FF738A" w:rsidRDefault="001139B3" w:rsidP="002A5B39">
      <w:pPr>
        <w:autoSpaceDE w:val="0"/>
        <w:autoSpaceDN w:val="0"/>
        <w:adjustRightInd w:val="0"/>
        <w:spacing w:before="0" w:after="0"/>
        <w:jc w:val="both"/>
        <w:rPr>
          <w:rFonts w:ascii="Arial" w:hAnsi="Arial" w:cs="Arial"/>
        </w:rPr>
      </w:pPr>
    </w:p>
    <w:p w:rsidR="00E81250" w:rsidRPr="00FF738A" w:rsidRDefault="00E81250" w:rsidP="006760BF">
      <w:pPr>
        <w:pStyle w:val="Heading2"/>
        <w:numPr>
          <w:ilvl w:val="1"/>
          <w:numId w:val="5"/>
        </w:numPr>
        <w:tabs>
          <w:tab w:val="left" w:pos="426"/>
        </w:tabs>
        <w:jc w:val="both"/>
        <w:rPr>
          <w:rFonts w:cs="Arial"/>
          <w:szCs w:val="22"/>
        </w:rPr>
      </w:pPr>
      <w:bookmarkStart w:id="43" w:name="_Toc497647813"/>
      <w:bookmarkStart w:id="44" w:name="_Toc10652154"/>
      <w:r w:rsidRPr="00FF738A">
        <w:rPr>
          <w:rFonts w:cs="Arial"/>
          <w:szCs w:val="22"/>
        </w:rPr>
        <w:t>Tuleohutusnõuded</w:t>
      </w:r>
      <w:bookmarkEnd w:id="43"/>
      <w:bookmarkEnd w:id="44"/>
    </w:p>
    <w:p w:rsidR="003E39CD" w:rsidRPr="00FF738A" w:rsidRDefault="003E39CD" w:rsidP="002A5B39">
      <w:pPr>
        <w:spacing w:before="0" w:after="0"/>
        <w:jc w:val="both"/>
        <w:rPr>
          <w:rFonts w:ascii="Arial" w:eastAsia="Calibri" w:hAnsi="Arial" w:cs="Arial"/>
        </w:rPr>
      </w:pPr>
      <w:r w:rsidRPr="00FF738A">
        <w:rPr>
          <w:rFonts w:ascii="Arial" w:eastAsia="Calibri" w:hAnsi="Arial" w:cs="Arial"/>
        </w:rPr>
        <w:t>Nõuded ja meetmed on määratud siseministri 30.03.2017 määruse nr 17 „Ehitisele esitatavad tuleohutusnõuded ja nõuded tuletõrje veevarustusele”.</w:t>
      </w:r>
    </w:p>
    <w:p w:rsidR="003E39CD" w:rsidRPr="00FF738A" w:rsidRDefault="003E39CD" w:rsidP="002A5B39">
      <w:pPr>
        <w:spacing w:before="0" w:after="0"/>
        <w:jc w:val="both"/>
        <w:rPr>
          <w:rFonts w:ascii="Arial" w:eastAsia="Calibri" w:hAnsi="Arial" w:cs="Arial"/>
        </w:rPr>
      </w:pPr>
      <w:r w:rsidRPr="00FF738A">
        <w:rPr>
          <w:rFonts w:ascii="Arial" w:eastAsia="Calibri" w:hAnsi="Arial" w:cs="Arial"/>
        </w:rPr>
        <w:t xml:space="preserve">Tuletõrje veevõtuvajadus lahendada vastavalt </w:t>
      </w:r>
      <w:r w:rsidR="00476D64" w:rsidRPr="00FF738A">
        <w:rPr>
          <w:rFonts w:ascii="Arial" w:eastAsia="Calibri" w:hAnsi="Arial" w:cs="Arial"/>
        </w:rPr>
        <w:t xml:space="preserve">Eesti </w:t>
      </w:r>
      <w:r w:rsidRPr="00FF738A">
        <w:rPr>
          <w:rFonts w:ascii="Arial" w:eastAsia="Calibri" w:hAnsi="Arial" w:cs="Arial"/>
        </w:rPr>
        <w:t>standardile EVS 812-6:2012/AC:2016 „Ehitiste</w:t>
      </w:r>
      <w:r w:rsidR="00476D64" w:rsidRPr="00FF738A">
        <w:rPr>
          <w:rFonts w:ascii="Arial" w:eastAsia="Calibri" w:hAnsi="Arial" w:cs="Arial"/>
        </w:rPr>
        <w:t xml:space="preserve"> </w:t>
      </w:r>
      <w:r w:rsidRPr="00FF738A">
        <w:rPr>
          <w:rFonts w:ascii="Arial" w:eastAsia="Calibri" w:hAnsi="Arial" w:cs="Arial"/>
        </w:rPr>
        <w:t>tuleohutus. Osa 6 Tuletõrje veevarustus</w:t>
      </w:r>
      <w:r w:rsidR="00C5248C" w:rsidRPr="00FF738A">
        <w:rPr>
          <w:rFonts w:ascii="Arial" w:eastAsia="Calibri" w:hAnsi="Arial" w:cs="Arial"/>
        </w:rPr>
        <w:t>”</w:t>
      </w:r>
      <w:r w:rsidR="00476D64" w:rsidRPr="00FF738A">
        <w:rPr>
          <w:rFonts w:ascii="Arial" w:eastAsia="Calibri" w:hAnsi="Arial" w:cs="Arial"/>
        </w:rPr>
        <w:t xml:space="preserve"> </w:t>
      </w:r>
      <w:r w:rsidRPr="00FF738A">
        <w:rPr>
          <w:rFonts w:ascii="Arial" w:eastAsia="Calibri" w:hAnsi="Arial" w:cs="Arial"/>
        </w:rPr>
        <w:t xml:space="preserve">ja </w:t>
      </w:r>
      <w:r w:rsidR="004D5DC0" w:rsidRPr="00FF738A">
        <w:rPr>
          <w:rFonts w:ascii="Arial" w:eastAsia="Calibri" w:hAnsi="Arial" w:cs="Arial"/>
        </w:rPr>
        <w:t>EVS 812-7:2018 „Ehitiste tuleohutus. Osa 7: Ehitisele esitatavad tuleohutusnõuded”</w:t>
      </w:r>
      <w:r w:rsidR="00C5248C" w:rsidRPr="00FF738A">
        <w:rPr>
          <w:rFonts w:ascii="Arial" w:eastAsia="Calibri" w:hAnsi="Arial" w:cs="Arial"/>
        </w:rPr>
        <w:t>.</w:t>
      </w:r>
    </w:p>
    <w:p w:rsidR="00E81250" w:rsidRPr="00FF738A" w:rsidRDefault="003E39CD" w:rsidP="002A5B39">
      <w:pPr>
        <w:spacing w:before="0" w:after="0"/>
        <w:jc w:val="both"/>
        <w:rPr>
          <w:rFonts w:ascii="Arial" w:eastAsia="Calibri" w:hAnsi="Arial" w:cs="Arial"/>
        </w:rPr>
      </w:pPr>
      <w:r w:rsidRPr="00FF738A">
        <w:rPr>
          <w:rFonts w:ascii="Arial" w:eastAsia="Calibri" w:hAnsi="Arial" w:cs="Arial"/>
        </w:rPr>
        <w:t>Hoone täpne tuleohutusklass antakse ehitusprojekti staadiumis.</w:t>
      </w:r>
    </w:p>
    <w:p w:rsidR="001136B3" w:rsidRPr="00FF738A" w:rsidRDefault="002F35BE" w:rsidP="001136B3">
      <w:pPr>
        <w:jc w:val="both"/>
        <w:rPr>
          <w:rFonts w:ascii="Arial" w:hAnsi="Arial" w:cs="Arial"/>
        </w:rPr>
      </w:pPr>
      <w:r w:rsidRPr="00FF738A">
        <w:rPr>
          <w:rFonts w:ascii="Arial" w:hAnsi="Arial" w:cs="Arial"/>
        </w:rPr>
        <w:t>Planeeritavate hoonete minimaalseks tuleo</w:t>
      </w:r>
      <w:r w:rsidR="001136B3" w:rsidRPr="00FF738A">
        <w:rPr>
          <w:rFonts w:ascii="Arial" w:hAnsi="Arial" w:cs="Arial"/>
        </w:rPr>
        <w:t>hutuse tasemeks on määratud TP3 – ühepere-, paaris- ja ridaelamud.</w:t>
      </w:r>
    </w:p>
    <w:p w:rsidR="001136B3" w:rsidRPr="00FF738A" w:rsidRDefault="001136B3" w:rsidP="001136B3">
      <w:pPr>
        <w:jc w:val="both"/>
        <w:rPr>
          <w:rFonts w:ascii="Arial" w:hAnsi="Arial" w:cs="Arial"/>
        </w:rPr>
      </w:pPr>
      <w:r w:rsidRPr="00FF738A">
        <w:rPr>
          <w:rFonts w:ascii="Arial" w:hAnsi="Arial" w:cs="Arial"/>
        </w:rPr>
        <w:t>Planeeritavate hoonete minimaalseks tuleohutuse tasemeks on määratud TP1 – ärihoone ja korterelamud.</w:t>
      </w:r>
    </w:p>
    <w:p w:rsidR="002F35BE" w:rsidRPr="00FF738A" w:rsidRDefault="002F35BE" w:rsidP="002A5B39">
      <w:pPr>
        <w:jc w:val="both"/>
        <w:rPr>
          <w:rFonts w:ascii="Arial" w:hAnsi="Arial" w:cs="Arial"/>
        </w:rPr>
      </w:pPr>
      <w:r w:rsidRPr="00FF738A">
        <w:rPr>
          <w:rFonts w:ascii="Arial" w:hAnsi="Arial" w:cs="Arial"/>
        </w:rPr>
        <w:t>Hoonetevaheline kuja peab takistama tule levikut teistele hoonetele, kusjuures juhul kui hoonetevahelise kuja laius on alla 8 m, tuleb tule leviku piiramine tagada ehituslike või muude abinõudega. Päästemeeskonnale on tagatud päästetööde tegemiseks ja tulekahju kustutamiseks juurdepääs ettenähtud päästevahenditega.</w:t>
      </w:r>
    </w:p>
    <w:p w:rsidR="002F35BE" w:rsidRPr="00FF738A" w:rsidRDefault="002F35BE" w:rsidP="002A5B39">
      <w:pPr>
        <w:jc w:val="both"/>
        <w:rPr>
          <w:rFonts w:ascii="Arial" w:hAnsi="Arial" w:cs="Arial"/>
        </w:rPr>
      </w:pPr>
      <w:r w:rsidRPr="00FF738A">
        <w:rPr>
          <w:rFonts w:ascii="Arial" w:hAnsi="Arial" w:cs="Arial"/>
        </w:rPr>
        <w:t xml:space="preserve">Vajalik väline tulekustutusvesi saadakse </w:t>
      </w:r>
      <w:r w:rsidR="00BB6955" w:rsidRPr="00FF738A">
        <w:rPr>
          <w:rFonts w:ascii="Arial" w:hAnsi="Arial" w:cs="Arial"/>
        </w:rPr>
        <w:t xml:space="preserve">kahest </w:t>
      </w:r>
      <w:r w:rsidRPr="00FF738A">
        <w:rPr>
          <w:rFonts w:ascii="Arial" w:hAnsi="Arial" w:cs="Arial"/>
        </w:rPr>
        <w:t>planeeritud tuletõrje hüdrantidest, mis asuvad</w:t>
      </w:r>
      <w:r w:rsidR="00BC012C" w:rsidRPr="00FF738A">
        <w:rPr>
          <w:rFonts w:ascii="Arial" w:hAnsi="Arial" w:cs="Arial"/>
        </w:rPr>
        <w:t xml:space="preserve"> planeeritud ühisveevarustuse trassil</w:t>
      </w:r>
      <w:r w:rsidRPr="00FF738A">
        <w:rPr>
          <w:rFonts w:ascii="Arial" w:hAnsi="Arial" w:cs="Arial"/>
        </w:rPr>
        <w:t>, planeer</w:t>
      </w:r>
      <w:r w:rsidR="00BB6955" w:rsidRPr="00FF738A">
        <w:rPr>
          <w:rFonts w:ascii="Arial" w:hAnsi="Arial" w:cs="Arial"/>
        </w:rPr>
        <w:t>itud hoonestusest lähemal kui 10</w:t>
      </w:r>
      <w:r w:rsidRPr="00FF738A">
        <w:rPr>
          <w:rFonts w:ascii="Arial" w:hAnsi="Arial" w:cs="Arial"/>
        </w:rPr>
        <w:t>0</w:t>
      </w:r>
      <w:r w:rsidR="00476D64" w:rsidRPr="00FF738A">
        <w:rPr>
          <w:rFonts w:ascii="Arial" w:hAnsi="Arial" w:cs="Arial"/>
        </w:rPr>
        <w:t xml:space="preserve"> </w:t>
      </w:r>
      <w:r w:rsidRPr="00FF738A">
        <w:rPr>
          <w:rFonts w:ascii="Arial" w:hAnsi="Arial" w:cs="Arial"/>
        </w:rPr>
        <w:t>m ja</w:t>
      </w:r>
      <w:r w:rsidR="00476D64" w:rsidRPr="00FF738A">
        <w:rPr>
          <w:rFonts w:ascii="Arial" w:hAnsi="Arial" w:cs="Arial"/>
        </w:rPr>
        <w:t xml:space="preserve"> </w:t>
      </w:r>
      <w:r w:rsidRPr="00FF738A">
        <w:rPr>
          <w:rFonts w:ascii="Arial" w:hAnsi="Arial" w:cs="Arial"/>
        </w:rPr>
        <w:t>projekteeritakse va</w:t>
      </w:r>
      <w:r w:rsidR="00BB44D9" w:rsidRPr="00FF738A">
        <w:rPr>
          <w:rFonts w:ascii="Arial" w:hAnsi="Arial" w:cs="Arial"/>
        </w:rPr>
        <w:t xml:space="preserve">stavalt Eesti </w:t>
      </w:r>
      <w:r w:rsidR="00476D64" w:rsidRPr="00FF738A">
        <w:rPr>
          <w:rFonts w:ascii="Arial" w:hAnsi="Arial" w:cs="Arial"/>
        </w:rPr>
        <w:t>s</w:t>
      </w:r>
      <w:r w:rsidR="00BB44D9" w:rsidRPr="00FF738A">
        <w:rPr>
          <w:rFonts w:ascii="Arial" w:hAnsi="Arial" w:cs="Arial"/>
        </w:rPr>
        <w:t>tandardile EVS 812-6:2012+A1:2013</w:t>
      </w:r>
      <w:r w:rsidR="00476D64" w:rsidRPr="00FF738A">
        <w:rPr>
          <w:rFonts w:ascii="Arial" w:hAnsi="Arial" w:cs="Arial"/>
        </w:rPr>
        <w:t xml:space="preserve"> </w:t>
      </w:r>
      <w:r w:rsidR="00BB44D9" w:rsidRPr="00FF738A">
        <w:rPr>
          <w:rFonts w:ascii="Arial" w:hAnsi="Arial" w:cs="Arial"/>
        </w:rPr>
        <w:t>„</w:t>
      </w:r>
      <w:r w:rsidRPr="00FF738A">
        <w:rPr>
          <w:rFonts w:ascii="Arial" w:hAnsi="Arial" w:cs="Arial"/>
        </w:rPr>
        <w:t>Ehitiste tuleohutus</w:t>
      </w:r>
      <w:r w:rsidR="00BB44D9" w:rsidRPr="00FF738A">
        <w:rPr>
          <w:rFonts w:ascii="Arial" w:hAnsi="Arial" w:cs="Arial"/>
        </w:rPr>
        <w:t>. Osa 6:</w:t>
      </w:r>
      <w:r w:rsidRPr="00FF738A">
        <w:rPr>
          <w:rFonts w:ascii="Arial" w:hAnsi="Arial" w:cs="Arial"/>
        </w:rPr>
        <w:t xml:space="preserve"> Tuletõrje veevarustus</w:t>
      </w:r>
      <w:r w:rsidR="00BB44D9" w:rsidRPr="00FF738A">
        <w:rPr>
          <w:rFonts w:ascii="Arial" w:hAnsi="Arial" w:cs="Arial"/>
        </w:rPr>
        <w:t>”</w:t>
      </w:r>
      <w:r w:rsidR="00BB6955" w:rsidRPr="00FF738A">
        <w:rPr>
          <w:rFonts w:ascii="Arial" w:hAnsi="Arial" w:cs="Arial"/>
        </w:rPr>
        <w:t>; ühest olemasolevast hüdrandist asukohaga Uusmaa tee T5.</w:t>
      </w:r>
    </w:p>
    <w:p w:rsidR="002F35BE" w:rsidRPr="00FF738A" w:rsidRDefault="002F35BE" w:rsidP="003C7524">
      <w:pPr>
        <w:spacing w:after="0"/>
        <w:jc w:val="both"/>
        <w:rPr>
          <w:rFonts w:ascii="Arial" w:hAnsi="Arial" w:cs="Arial"/>
        </w:rPr>
      </w:pPr>
      <w:r w:rsidRPr="00FF738A">
        <w:rPr>
          <w:rFonts w:ascii="Arial" w:hAnsi="Arial" w:cs="Arial"/>
        </w:rPr>
        <w:lastRenderedPageBreak/>
        <w:t>Hüdrantidele peab olema tagatud vaba juurdepääs päästetehnikale selle kasutamiseks ja hooldamiseks</w:t>
      </w:r>
      <w:r w:rsidR="005F6FB5" w:rsidRPr="00FF738A">
        <w:rPr>
          <w:rFonts w:ascii="Arial" w:hAnsi="Arial" w:cs="Arial"/>
        </w:rPr>
        <w:t>.</w:t>
      </w:r>
    </w:p>
    <w:p w:rsidR="005F6FB5" w:rsidRPr="00FF738A" w:rsidRDefault="005F6FB5" w:rsidP="003C7524">
      <w:pPr>
        <w:spacing w:before="0" w:after="0"/>
        <w:jc w:val="both"/>
        <w:rPr>
          <w:rFonts w:ascii="Arial" w:hAnsi="Arial" w:cs="Arial"/>
        </w:rPr>
      </w:pPr>
    </w:p>
    <w:p w:rsidR="000A43F6" w:rsidRPr="00FF738A" w:rsidRDefault="000A43F6" w:rsidP="006760BF">
      <w:pPr>
        <w:pStyle w:val="Heading2"/>
        <w:numPr>
          <w:ilvl w:val="1"/>
          <w:numId w:val="5"/>
        </w:numPr>
        <w:tabs>
          <w:tab w:val="left" w:pos="426"/>
        </w:tabs>
        <w:jc w:val="both"/>
        <w:rPr>
          <w:rFonts w:cs="Arial"/>
          <w:szCs w:val="22"/>
        </w:rPr>
      </w:pPr>
      <w:bookmarkStart w:id="45" w:name="_Toc10652155"/>
      <w:r w:rsidRPr="00FF738A">
        <w:rPr>
          <w:rFonts w:cs="Arial"/>
          <w:szCs w:val="22"/>
        </w:rPr>
        <w:t>Servituutide vajaduse määramine</w:t>
      </w:r>
      <w:bookmarkEnd w:id="45"/>
    </w:p>
    <w:p w:rsidR="00D24736" w:rsidRPr="00FF738A" w:rsidRDefault="00D24736" w:rsidP="002A5B39">
      <w:pPr>
        <w:pStyle w:val="Default"/>
        <w:jc w:val="both"/>
        <w:rPr>
          <w:rFonts w:ascii="Arial" w:hAnsi="Arial" w:cs="Arial"/>
          <w:sz w:val="22"/>
          <w:szCs w:val="22"/>
        </w:rPr>
      </w:pPr>
      <w:r w:rsidRPr="00FF738A">
        <w:rPr>
          <w:rFonts w:ascii="Arial" w:hAnsi="Arial" w:cs="Arial"/>
          <w:sz w:val="22"/>
          <w:szCs w:val="22"/>
        </w:rPr>
        <w:t>Detailplaneeringus on tehtud ettepanekud servituuti</w:t>
      </w:r>
      <w:r w:rsidR="003C7524" w:rsidRPr="00FF738A">
        <w:rPr>
          <w:rFonts w:ascii="Arial" w:hAnsi="Arial" w:cs="Arial"/>
          <w:sz w:val="22"/>
          <w:szCs w:val="22"/>
        </w:rPr>
        <w:t>de ja kasutusõiguse seadmiseks.</w:t>
      </w:r>
    </w:p>
    <w:p w:rsidR="00D24736" w:rsidRPr="00FF738A" w:rsidRDefault="00D24736" w:rsidP="00223308">
      <w:pPr>
        <w:spacing w:after="0"/>
        <w:jc w:val="both"/>
        <w:rPr>
          <w:rFonts w:ascii="Arial" w:hAnsi="Arial" w:cs="Arial"/>
        </w:rPr>
      </w:pPr>
      <w:r w:rsidRPr="00FF738A">
        <w:rPr>
          <w:rFonts w:ascii="Arial" w:hAnsi="Arial" w:cs="Arial"/>
        </w:rPr>
        <w:t xml:space="preserve">Kavandatud servituutide ja kasutusõiguse alad on tähistatud detailplaneeringu joonisel </w:t>
      </w:r>
      <w:r w:rsidR="007F55EF" w:rsidRPr="00FF738A">
        <w:rPr>
          <w:rFonts w:ascii="Arial" w:hAnsi="Arial" w:cs="Arial"/>
        </w:rPr>
        <w:t>AS</w:t>
      </w:r>
      <w:r w:rsidRPr="00FF738A">
        <w:rPr>
          <w:rFonts w:ascii="Arial" w:hAnsi="Arial" w:cs="Arial"/>
        </w:rPr>
        <w:t>-</w:t>
      </w:r>
      <w:r w:rsidR="007F55EF" w:rsidRPr="00FF738A">
        <w:rPr>
          <w:rFonts w:ascii="Arial" w:hAnsi="Arial" w:cs="Arial"/>
        </w:rPr>
        <w:t>05</w:t>
      </w:r>
      <w:r w:rsidRPr="00FF738A">
        <w:rPr>
          <w:rFonts w:ascii="Arial" w:hAnsi="Arial" w:cs="Arial"/>
        </w:rPr>
        <w:t xml:space="preserve"> ja kirjeldatud joonise </w:t>
      </w:r>
      <w:r w:rsidR="007F55EF" w:rsidRPr="00FF738A">
        <w:rPr>
          <w:rFonts w:ascii="Arial" w:hAnsi="Arial" w:cs="Arial"/>
        </w:rPr>
        <w:t>AS</w:t>
      </w:r>
      <w:r w:rsidRPr="00FF738A">
        <w:rPr>
          <w:rFonts w:ascii="Arial" w:hAnsi="Arial" w:cs="Arial"/>
        </w:rPr>
        <w:t>-</w:t>
      </w:r>
      <w:r w:rsidR="007F55EF" w:rsidRPr="00FF738A">
        <w:rPr>
          <w:rFonts w:ascii="Arial" w:hAnsi="Arial" w:cs="Arial"/>
        </w:rPr>
        <w:t>04</w:t>
      </w:r>
      <w:r w:rsidRPr="00FF738A">
        <w:rPr>
          <w:rFonts w:ascii="Arial" w:hAnsi="Arial" w:cs="Arial"/>
        </w:rPr>
        <w:t xml:space="preserve"> tabelis kitsenduste/piirangute veerus. Kasutusõiguse ja servituutide ulatus võib ehitusprojektis täpsustada.</w:t>
      </w:r>
    </w:p>
    <w:p w:rsidR="003C7524" w:rsidRPr="00FF738A" w:rsidRDefault="003C7524" w:rsidP="003C7524">
      <w:pPr>
        <w:spacing w:before="0" w:after="0"/>
        <w:jc w:val="both"/>
        <w:rPr>
          <w:rFonts w:ascii="Arial" w:hAnsi="Arial" w:cs="Arial"/>
          <w:b/>
        </w:rPr>
      </w:pPr>
    </w:p>
    <w:p w:rsidR="00CE5D2C" w:rsidRPr="00FF738A" w:rsidRDefault="00CE5D2C" w:rsidP="00476D64">
      <w:pPr>
        <w:spacing w:before="0" w:after="0"/>
        <w:rPr>
          <w:rFonts w:ascii="Arial" w:hAnsi="Arial" w:cs="Arial"/>
          <w:b/>
        </w:rPr>
      </w:pPr>
      <w:r w:rsidRPr="00FF738A">
        <w:rPr>
          <w:rFonts w:ascii="Arial" w:hAnsi="Arial" w:cs="Arial"/>
          <w:b/>
        </w:rPr>
        <w:t>Pos.</w:t>
      </w:r>
      <w:r w:rsidR="00476D64" w:rsidRPr="00FF738A">
        <w:rPr>
          <w:rFonts w:ascii="Arial" w:hAnsi="Arial" w:cs="Arial"/>
          <w:b/>
        </w:rPr>
        <w:t xml:space="preserve"> </w:t>
      </w:r>
      <w:r w:rsidRPr="00FF738A">
        <w:rPr>
          <w:rFonts w:ascii="Arial" w:hAnsi="Arial" w:cs="Arial"/>
          <w:b/>
        </w:rPr>
        <w:t>1</w:t>
      </w:r>
    </w:p>
    <w:p w:rsidR="00CE5D2C" w:rsidRPr="00FF738A" w:rsidRDefault="006E1724" w:rsidP="006760BF">
      <w:pPr>
        <w:numPr>
          <w:ilvl w:val="0"/>
          <w:numId w:val="11"/>
        </w:numPr>
        <w:spacing w:before="0" w:after="0"/>
        <w:ind w:left="142" w:hanging="142"/>
        <w:jc w:val="both"/>
        <w:rPr>
          <w:rFonts w:ascii="Arial" w:hAnsi="Arial" w:cs="Arial"/>
          <w:bCs/>
        </w:rPr>
      </w:pPr>
      <w:r w:rsidRPr="00FF738A">
        <w:rPr>
          <w:rFonts w:ascii="Arial" w:hAnsi="Arial" w:cs="Arial"/>
          <w:bCs/>
        </w:rPr>
        <w:t xml:space="preserve">servituudivajadusega ala olemasolevale </w:t>
      </w:r>
      <w:r w:rsidR="000C3C57" w:rsidRPr="00FF738A">
        <w:rPr>
          <w:rFonts w:ascii="Arial" w:hAnsi="Arial" w:cs="Arial"/>
          <w:bCs/>
        </w:rPr>
        <w:t>side</w:t>
      </w:r>
      <w:r w:rsidR="00CE5D2C" w:rsidRPr="00FF738A">
        <w:rPr>
          <w:rFonts w:ascii="Arial" w:hAnsi="Arial" w:cs="Arial"/>
          <w:bCs/>
        </w:rPr>
        <w:t>kaablitele</w:t>
      </w:r>
      <w:r w:rsidR="008E46DE" w:rsidRPr="00FF738A">
        <w:rPr>
          <w:rFonts w:ascii="Arial" w:hAnsi="Arial" w:cs="Arial"/>
          <w:bCs/>
        </w:rPr>
        <w:t>,</w:t>
      </w:r>
      <w:r w:rsidR="00CE5D2C" w:rsidRPr="00FF738A">
        <w:rPr>
          <w:rFonts w:ascii="Arial" w:hAnsi="Arial" w:cs="Arial"/>
          <w:bCs/>
        </w:rPr>
        <w:t xml:space="preserve"> </w:t>
      </w:r>
      <w:r w:rsidR="007D60C2" w:rsidRPr="00FF738A">
        <w:rPr>
          <w:rFonts w:ascii="Arial" w:hAnsi="Arial" w:cs="Arial"/>
          <w:bCs/>
        </w:rPr>
        <w:t xml:space="preserve">1 m </w:t>
      </w:r>
      <w:r w:rsidR="00CE5D2C" w:rsidRPr="00FF738A">
        <w:rPr>
          <w:rFonts w:ascii="Arial" w:hAnsi="Arial" w:cs="Arial"/>
          <w:bCs/>
        </w:rPr>
        <w:t>mõlemale poole kaablit</w:t>
      </w:r>
      <w:r w:rsidR="008E46DE" w:rsidRPr="00FF738A">
        <w:rPr>
          <w:rFonts w:ascii="Arial" w:hAnsi="Arial" w:cs="Arial"/>
          <w:bCs/>
        </w:rPr>
        <w:t>,</w:t>
      </w:r>
      <w:r w:rsidR="00CE5D2C" w:rsidRPr="00FF738A">
        <w:rPr>
          <w:rFonts w:ascii="Arial" w:hAnsi="Arial" w:cs="Arial"/>
          <w:bCs/>
        </w:rPr>
        <w:t xml:space="preserve"> võrguvaldaja kasuks;</w:t>
      </w:r>
    </w:p>
    <w:p w:rsidR="00CE5D2C" w:rsidRPr="00FF738A" w:rsidRDefault="00AF0CB6" w:rsidP="006760BF">
      <w:pPr>
        <w:numPr>
          <w:ilvl w:val="0"/>
          <w:numId w:val="11"/>
        </w:numPr>
        <w:spacing w:before="0" w:after="0"/>
        <w:ind w:left="142" w:hanging="142"/>
        <w:jc w:val="both"/>
        <w:rPr>
          <w:rFonts w:ascii="Arial" w:hAnsi="Arial" w:cs="Arial"/>
          <w:bCs/>
        </w:rPr>
      </w:pPr>
      <w:r w:rsidRPr="00FF738A">
        <w:rPr>
          <w:rFonts w:ascii="Arial" w:hAnsi="Arial" w:cs="Arial"/>
          <w:bCs/>
        </w:rPr>
        <w:t xml:space="preserve">servituudivajadusega ala </w:t>
      </w:r>
      <w:r w:rsidR="008E46DE" w:rsidRPr="00FF738A">
        <w:rPr>
          <w:rFonts w:ascii="Arial" w:hAnsi="Arial" w:cs="Arial"/>
          <w:bCs/>
        </w:rPr>
        <w:t xml:space="preserve">planeeritud </w:t>
      </w:r>
      <w:r w:rsidR="00CE5D2C" w:rsidRPr="00FF738A">
        <w:rPr>
          <w:rFonts w:ascii="Arial" w:hAnsi="Arial" w:cs="Arial"/>
          <w:bCs/>
        </w:rPr>
        <w:t>elektripaigaldise liitumiskilbile</w:t>
      </w:r>
      <w:r w:rsidR="008E46DE" w:rsidRPr="00FF738A">
        <w:rPr>
          <w:rFonts w:ascii="Arial" w:hAnsi="Arial" w:cs="Arial"/>
          <w:bCs/>
        </w:rPr>
        <w:t>,</w:t>
      </w:r>
      <w:r w:rsidR="00CE5D2C" w:rsidRPr="00FF738A">
        <w:rPr>
          <w:rFonts w:ascii="Arial" w:hAnsi="Arial" w:cs="Arial"/>
          <w:bCs/>
        </w:rPr>
        <w:t xml:space="preserve"> 2 m laiuselt kilbi väliskontuurist</w:t>
      </w:r>
      <w:r w:rsidR="008E46DE" w:rsidRPr="00FF738A">
        <w:rPr>
          <w:rFonts w:ascii="Arial" w:hAnsi="Arial" w:cs="Arial"/>
          <w:bCs/>
        </w:rPr>
        <w:t>,</w:t>
      </w:r>
      <w:r w:rsidR="00CE5D2C" w:rsidRPr="00FF738A">
        <w:rPr>
          <w:rFonts w:ascii="Arial" w:hAnsi="Arial" w:cs="Arial"/>
          <w:bCs/>
        </w:rPr>
        <w:t xml:space="preserve"> võrguvaldaja kasuks;</w:t>
      </w:r>
    </w:p>
    <w:p w:rsidR="002A251D" w:rsidRPr="00FF738A" w:rsidRDefault="002A251D" w:rsidP="006760BF">
      <w:pPr>
        <w:numPr>
          <w:ilvl w:val="0"/>
          <w:numId w:val="11"/>
        </w:numPr>
        <w:spacing w:before="0" w:after="0"/>
        <w:ind w:left="142" w:hanging="142"/>
        <w:jc w:val="both"/>
        <w:rPr>
          <w:rFonts w:ascii="Arial" w:hAnsi="Arial" w:cs="Arial"/>
          <w:bCs/>
        </w:rPr>
      </w:pPr>
      <w:r w:rsidRPr="00FF738A">
        <w:rPr>
          <w:rFonts w:ascii="Arial" w:hAnsi="Arial" w:cs="Arial"/>
          <w:bCs/>
        </w:rPr>
        <w:t>juurdesõidu servituudivajadusega ala kuni 17</w:t>
      </w:r>
      <w:r w:rsidR="007D60C2" w:rsidRPr="00FF738A">
        <w:rPr>
          <w:rFonts w:ascii="Arial" w:hAnsi="Arial" w:cs="Arial"/>
          <w:bCs/>
        </w:rPr>
        <w:t xml:space="preserve"> </w:t>
      </w:r>
      <w:r w:rsidRPr="00FF738A">
        <w:rPr>
          <w:rFonts w:ascii="Arial" w:hAnsi="Arial" w:cs="Arial"/>
          <w:bCs/>
        </w:rPr>
        <w:t>m</w:t>
      </w:r>
      <w:r w:rsidR="007D60C2" w:rsidRPr="00FF738A">
        <w:rPr>
          <w:rFonts w:ascii="Arial" w:hAnsi="Arial" w:cs="Arial"/>
          <w:bCs/>
        </w:rPr>
        <w:t xml:space="preserve"> </w:t>
      </w:r>
      <w:r w:rsidR="00127290" w:rsidRPr="00FF738A">
        <w:rPr>
          <w:rFonts w:ascii="Arial" w:hAnsi="Arial" w:cs="Arial"/>
          <w:bCs/>
        </w:rPr>
        <w:t>avalikuks kasutamiseks</w:t>
      </w:r>
      <w:r w:rsidR="006E1724" w:rsidRPr="00FF738A">
        <w:rPr>
          <w:rFonts w:ascii="Arial" w:hAnsi="Arial" w:cs="Arial"/>
          <w:bCs/>
        </w:rPr>
        <w:t>.</w:t>
      </w:r>
    </w:p>
    <w:p w:rsidR="003C7524" w:rsidRPr="00FF738A" w:rsidRDefault="003C7524" w:rsidP="003C7524">
      <w:pPr>
        <w:spacing w:before="0" w:after="0"/>
        <w:jc w:val="both"/>
        <w:rPr>
          <w:rFonts w:ascii="Arial" w:hAnsi="Arial" w:cs="Arial"/>
          <w:bCs/>
        </w:rPr>
      </w:pPr>
    </w:p>
    <w:p w:rsidR="00CE5D2C" w:rsidRPr="00FF738A" w:rsidRDefault="00CE5D2C" w:rsidP="00476D64">
      <w:pPr>
        <w:spacing w:before="0" w:after="0"/>
        <w:jc w:val="both"/>
        <w:rPr>
          <w:rFonts w:ascii="Arial" w:hAnsi="Arial" w:cs="Arial"/>
          <w:b/>
        </w:rPr>
      </w:pPr>
      <w:r w:rsidRPr="00FF738A">
        <w:rPr>
          <w:rFonts w:ascii="Arial" w:hAnsi="Arial" w:cs="Arial"/>
          <w:b/>
        </w:rPr>
        <w:t>Pos.</w:t>
      </w:r>
      <w:r w:rsidR="00476D64" w:rsidRPr="00FF738A">
        <w:rPr>
          <w:rFonts w:ascii="Arial" w:hAnsi="Arial" w:cs="Arial"/>
          <w:b/>
        </w:rPr>
        <w:t xml:space="preserve"> </w:t>
      </w:r>
      <w:r w:rsidRPr="00FF738A">
        <w:rPr>
          <w:rFonts w:ascii="Arial" w:hAnsi="Arial" w:cs="Arial"/>
          <w:b/>
        </w:rPr>
        <w:t>2</w:t>
      </w:r>
    </w:p>
    <w:p w:rsidR="006E1724" w:rsidRPr="00FF738A" w:rsidRDefault="006E1724" w:rsidP="006760BF">
      <w:pPr>
        <w:numPr>
          <w:ilvl w:val="0"/>
          <w:numId w:val="11"/>
        </w:numPr>
        <w:spacing w:before="0" w:after="0"/>
        <w:ind w:left="142" w:hanging="142"/>
        <w:jc w:val="both"/>
        <w:rPr>
          <w:rFonts w:ascii="Arial" w:hAnsi="Arial" w:cs="Arial"/>
          <w:bCs/>
        </w:rPr>
      </w:pPr>
      <w:r w:rsidRPr="00FF738A">
        <w:rPr>
          <w:rFonts w:ascii="Arial" w:hAnsi="Arial" w:cs="Arial"/>
          <w:bCs/>
        </w:rPr>
        <w:t>servituudivajadusega ala olemasolevale sidekaablitele</w:t>
      </w:r>
      <w:r w:rsidR="00FF1C9F" w:rsidRPr="00FF738A">
        <w:rPr>
          <w:rFonts w:ascii="Arial" w:hAnsi="Arial" w:cs="Arial"/>
          <w:bCs/>
        </w:rPr>
        <w:t>,</w:t>
      </w:r>
      <w:r w:rsidRPr="00FF738A">
        <w:rPr>
          <w:rFonts w:ascii="Arial" w:hAnsi="Arial" w:cs="Arial"/>
          <w:bCs/>
        </w:rPr>
        <w:t xml:space="preserve"> </w:t>
      </w:r>
      <w:r w:rsidR="007D60C2" w:rsidRPr="00FF738A">
        <w:rPr>
          <w:rFonts w:ascii="Arial" w:hAnsi="Arial" w:cs="Arial"/>
          <w:bCs/>
        </w:rPr>
        <w:t xml:space="preserve">1 m </w:t>
      </w:r>
      <w:r w:rsidR="008E46DE" w:rsidRPr="00FF738A">
        <w:rPr>
          <w:rFonts w:ascii="Arial" w:hAnsi="Arial" w:cs="Arial"/>
          <w:bCs/>
        </w:rPr>
        <w:t xml:space="preserve">kaabli teljest </w:t>
      </w:r>
      <w:r w:rsidRPr="00FF738A">
        <w:rPr>
          <w:rFonts w:ascii="Arial" w:hAnsi="Arial" w:cs="Arial"/>
          <w:bCs/>
        </w:rPr>
        <w:t>mõlemale poole</w:t>
      </w:r>
      <w:r w:rsidR="00FF1C9F" w:rsidRPr="00FF738A">
        <w:rPr>
          <w:rFonts w:ascii="Arial" w:hAnsi="Arial" w:cs="Arial"/>
          <w:bCs/>
        </w:rPr>
        <w:t>,</w:t>
      </w:r>
      <w:r w:rsidRPr="00FF738A">
        <w:rPr>
          <w:rFonts w:ascii="Arial" w:hAnsi="Arial" w:cs="Arial"/>
          <w:bCs/>
        </w:rPr>
        <w:t xml:space="preserve"> võrguvaldaja kasuks;</w:t>
      </w:r>
    </w:p>
    <w:p w:rsidR="006E1724" w:rsidRPr="00FF738A" w:rsidRDefault="006E1724" w:rsidP="006760BF">
      <w:pPr>
        <w:numPr>
          <w:ilvl w:val="0"/>
          <w:numId w:val="11"/>
        </w:numPr>
        <w:spacing w:before="0" w:after="0"/>
        <w:ind w:left="142" w:hanging="142"/>
        <w:jc w:val="both"/>
        <w:rPr>
          <w:rFonts w:ascii="Arial" w:hAnsi="Arial" w:cs="Arial"/>
          <w:bCs/>
        </w:rPr>
      </w:pPr>
      <w:r w:rsidRPr="00FF738A">
        <w:rPr>
          <w:rFonts w:ascii="Arial" w:hAnsi="Arial" w:cs="Arial"/>
          <w:bCs/>
        </w:rPr>
        <w:t>servituudivajadusega ala olemasolevale gaasitorustikule</w:t>
      </w:r>
      <w:r w:rsidR="00FF1C9F" w:rsidRPr="00FF738A">
        <w:rPr>
          <w:rFonts w:ascii="Arial" w:hAnsi="Arial" w:cs="Arial"/>
          <w:bCs/>
        </w:rPr>
        <w:t>,</w:t>
      </w:r>
      <w:r w:rsidRPr="00FF738A">
        <w:rPr>
          <w:rFonts w:ascii="Arial" w:hAnsi="Arial" w:cs="Arial"/>
          <w:bCs/>
        </w:rPr>
        <w:t xml:space="preserve"> </w:t>
      </w:r>
      <w:r w:rsidR="007D60C2" w:rsidRPr="00FF738A">
        <w:rPr>
          <w:rFonts w:ascii="Arial" w:hAnsi="Arial" w:cs="Arial"/>
          <w:bCs/>
        </w:rPr>
        <w:t xml:space="preserve">1 m </w:t>
      </w:r>
      <w:r w:rsidR="008E46DE" w:rsidRPr="00FF738A">
        <w:rPr>
          <w:rFonts w:ascii="Arial" w:hAnsi="Arial" w:cs="Arial"/>
          <w:bCs/>
        </w:rPr>
        <w:t xml:space="preserve">toru teljest </w:t>
      </w:r>
      <w:r w:rsidRPr="00FF738A">
        <w:rPr>
          <w:rFonts w:ascii="Arial" w:hAnsi="Arial" w:cs="Arial"/>
          <w:bCs/>
        </w:rPr>
        <w:t>mõlemale poole</w:t>
      </w:r>
      <w:r w:rsidR="008E46DE" w:rsidRPr="00FF738A">
        <w:rPr>
          <w:rFonts w:ascii="Arial" w:hAnsi="Arial" w:cs="Arial"/>
          <w:bCs/>
        </w:rPr>
        <w:t>,</w:t>
      </w:r>
      <w:r w:rsidR="002469C4" w:rsidRPr="00FF738A">
        <w:rPr>
          <w:rFonts w:ascii="Arial" w:hAnsi="Arial" w:cs="Arial"/>
          <w:bCs/>
        </w:rPr>
        <w:t xml:space="preserve"> teljest,</w:t>
      </w:r>
      <w:r w:rsidRPr="00FF738A">
        <w:rPr>
          <w:rFonts w:ascii="Arial" w:hAnsi="Arial" w:cs="Arial"/>
          <w:bCs/>
        </w:rPr>
        <w:t xml:space="preserve"> võrguvaldaja kasuks;</w:t>
      </w:r>
    </w:p>
    <w:p w:rsidR="006E1724" w:rsidRPr="00FF738A" w:rsidRDefault="006E1724" w:rsidP="006760BF">
      <w:pPr>
        <w:numPr>
          <w:ilvl w:val="0"/>
          <w:numId w:val="11"/>
        </w:numPr>
        <w:spacing w:before="0" w:after="0"/>
        <w:ind w:left="142" w:hanging="142"/>
        <w:jc w:val="both"/>
        <w:rPr>
          <w:rFonts w:ascii="Arial" w:hAnsi="Arial" w:cs="Arial"/>
          <w:bCs/>
        </w:rPr>
      </w:pPr>
      <w:r w:rsidRPr="00FF738A">
        <w:rPr>
          <w:rFonts w:ascii="Arial" w:hAnsi="Arial" w:cs="Arial"/>
          <w:bCs/>
        </w:rPr>
        <w:t>servituudivajadusega ala olemasolevale vee- ja reovee kanalisatsioonitorustikule</w:t>
      </w:r>
      <w:r w:rsidR="00FF1C9F" w:rsidRPr="00FF738A">
        <w:rPr>
          <w:rFonts w:ascii="Arial" w:hAnsi="Arial" w:cs="Arial"/>
          <w:bCs/>
        </w:rPr>
        <w:t>,</w:t>
      </w:r>
      <w:r w:rsidRPr="00FF738A">
        <w:rPr>
          <w:rFonts w:ascii="Arial" w:hAnsi="Arial" w:cs="Arial"/>
          <w:bCs/>
        </w:rPr>
        <w:t xml:space="preserve"> </w:t>
      </w:r>
      <w:r w:rsidR="007D60C2" w:rsidRPr="00FF738A">
        <w:rPr>
          <w:rFonts w:ascii="Arial" w:hAnsi="Arial" w:cs="Arial"/>
          <w:bCs/>
        </w:rPr>
        <w:t xml:space="preserve">2 m </w:t>
      </w:r>
      <w:r w:rsidR="002469C4" w:rsidRPr="00FF738A">
        <w:rPr>
          <w:rFonts w:ascii="Arial" w:hAnsi="Arial" w:cs="Arial"/>
          <w:bCs/>
        </w:rPr>
        <w:t xml:space="preserve">äärmise toru teljest </w:t>
      </w:r>
      <w:r w:rsidRPr="00FF738A">
        <w:rPr>
          <w:rFonts w:ascii="Arial" w:hAnsi="Arial" w:cs="Arial"/>
          <w:bCs/>
        </w:rPr>
        <w:t>mõlemale poole</w:t>
      </w:r>
      <w:r w:rsidR="002469C4" w:rsidRPr="00FF738A">
        <w:rPr>
          <w:rFonts w:ascii="Arial" w:hAnsi="Arial" w:cs="Arial"/>
          <w:bCs/>
        </w:rPr>
        <w:t>,</w:t>
      </w:r>
      <w:r w:rsidRPr="00FF738A">
        <w:rPr>
          <w:rFonts w:ascii="Arial" w:hAnsi="Arial" w:cs="Arial"/>
          <w:bCs/>
        </w:rPr>
        <w:t xml:space="preserve"> võrguvaldaja kasuks;</w:t>
      </w:r>
    </w:p>
    <w:p w:rsidR="006E1724" w:rsidRPr="00FF738A" w:rsidRDefault="006E1724" w:rsidP="006760BF">
      <w:pPr>
        <w:numPr>
          <w:ilvl w:val="0"/>
          <w:numId w:val="11"/>
        </w:numPr>
        <w:spacing w:before="0" w:after="0"/>
        <w:ind w:left="142" w:hanging="142"/>
        <w:jc w:val="both"/>
        <w:rPr>
          <w:rFonts w:ascii="Arial" w:hAnsi="Arial" w:cs="Arial"/>
          <w:bCs/>
        </w:rPr>
      </w:pPr>
      <w:r w:rsidRPr="00FF738A">
        <w:rPr>
          <w:rFonts w:ascii="Arial" w:hAnsi="Arial" w:cs="Arial"/>
          <w:bCs/>
        </w:rPr>
        <w:t>servituudivajadusega ala olemasolevale kõrgepinge õhuliinile</w:t>
      </w:r>
      <w:r w:rsidR="00FF1C9F" w:rsidRPr="00FF738A">
        <w:rPr>
          <w:rFonts w:ascii="Arial" w:hAnsi="Arial" w:cs="Arial"/>
          <w:bCs/>
        </w:rPr>
        <w:t>,</w:t>
      </w:r>
      <w:r w:rsidRPr="00FF738A">
        <w:rPr>
          <w:rFonts w:ascii="Arial" w:hAnsi="Arial" w:cs="Arial"/>
          <w:bCs/>
        </w:rPr>
        <w:t xml:space="preserve"> 10</w:t>
      </w:r>
      <w:r w:rsidR="007D60C2" w:rsidRPr="00FF738A">
        <w:rPr>
          <w:rFonts w:ascii="Arial" w:hAnsi="Arial" w:cs="Arial"/>
          <w:bCs/>
        </w:rPr>
        <w:t xml:space="preserve"> </w:t>
      </w:r>
      <w:r w:rsidRPr="00FF738A">
        <w:rPr>
          <w:rFonts w:ascii="Arial" w:hAnsi="Arial" w:cs="Arial"/>
          <w:bCs/>
        </w:rPr>
        <w:t xml:space="preserve">m </w:t>
      </w:r>
      <w:r w:rsidR="008E46DE" w:rsidRPr="00FF738A">
        <w:rPr>
          <w:rFonts w:ascii="Arial" w:hAnsi="Arial" w:cs="Arial"/>
          <w:bCs/>
        </w:rPr>
        <w:t xml:space="preserve">liini teljest </w:t>
      </w:r>
      <w:r w:rsidRPr="00FF738A">
        <w:rPr>
          <w:rFonts w:ascii="Arial" w:hAnsi="Arial" w:cs="Arial"/>
          <w:bCs/>
        </w:rPr>
        <w:t>mõlemale poole</w:t>
      </w:r>
      <w:r w:rsidR="002469C4" w:rsidRPr="00FF738A">
        <w:rPr>
          <w:rFonts w:ascii="Arial" w:hAnsi="Arial" w:cs="Arial"/>
          <w:bCs/>
        </w:rPr>
        <w:t xml:space="preserve">, </w:t>
      </w:r>
      <w:r w:rsidRPr="00FF738A">
        <w:rPr>
          <w:rFonts w:ascii="Arial" w:hAnsi="Arial" w:cs="Arial"/>
          <w:bCs/>
        </w:rPr>
        <w:t>võrguvaldaja kasuks;</w:t>
      </w:r>
    </w:p>
    <w:p w:rsidR="006E1724" w:rsidRPr="00FF738A" w:rsidRDefault="00AF0CB6" w:rsidP="006760BF">
      <w:pPr>
        <w:numPr>
          <w:ilvl w:val="0"/>
          <w:numId w:val="11"/>
        </w:numPr>
        <w:spacing w:before="0" w:after="0"/>
        <w:ind w:left="142" w:hanging="142"/>
        <w:jc w:val="both"/>
        <w:rPr>
          <w:rFonts w:ascii="Arial" w:hAnsi="Arial" w:cs="Arial"/>
          <w:bCs/>
        </w:rPr>
      </w:pPr>
      <w:r w:rsidRPr="00FF738A">
        <w:rPr>
          <w:rFonts w:ascii="Arial" w:hAnsi="Arial" w:cs="Arial"/>
          <w:bCs/>
        </w:rPr>
        <w:t xml:space="preserve">servituudivajadusega ala </w:t>
      </w:r>
      <w:r w:rsidR="006E1724" w:rsidRPr="00FF738A">
        <w:rPr>
          <w:rFonts w:ascii="Arial" w:hAnsi="Arial" w:cs="Arial"/>
          <w:bCs/>
        </w:rPr>
        <w:t>elektripaigaldise liitumiskilbile</w:t>
      </w:r>
      <w:r w:rsidR="00FF1C9F" w:rsidRPr="00FF738A">
        <w:rPr>
          <w:rFonts w:ascii="Arial" w:hAnsi="Arial" w:cs="Arial"/>
          <w:bCs/>
        </w:rPr>
        <w:t>,</w:t>
      </w:r>
      <w:r w:rsidR="006E1724" w:rsidRPr="00FF738A">
        <w:rPr>
          <w:rFonts w:ascii="Arial" w:hAnsi="Arial" w:cs="Arial"/>
          <w:bCs/>
        </w:rPr>
        <w:t xml:space="preserve"> 2 m laiuselt kilbi väliskontuurist võrguvaldaja kasuks;</w:t>
      </w:r>
    </w:p>
    <w:p w:rsidR="00127290" w:rsidRPr="00FF738A" w:rsidRDefault="00127290" w:rsidP="00127290">
      <w:pPr>
        <w:numPr>
          <w:ilvl w:val="0"/>
          <w:numId w:val="11"/>
        </w:numPr>
        <w:spacing w:before="0" w:after="0"/>
        <w:ind w:left="142" w:hanging="142"/>
        <w:jc w:val="both"/>
        <w:rPr>
          <w:rFonts w:ascii="Arial" w:hAnsi="Arial" w:cs="Arial"/>
          <w:bCs/>
        </w:rPr>
      </w:pPr>
      <w:r w:rsidRPr="00FF738A">
        <w:rPr>
          <w:rFonts w:ascii="Arial" w:hAnsi="Arial" w:cs="Arial"/>
          <w:bCs/>
        </w:rPr>
        <w:t>servituudivajadusega ala kõnniteele 2,5</w:t>
      </w:r>
      <w:r w:rsidR="007D60C2" w:rsidRPr="00FF738A">
        <w:rPr>
          <w:rFonts w:ascii="Arial" w:hAnsi="Arial" w:cs="Arial"/>
          <w:bCs/>
        </w:rPr>
        <w:t xml:space="preserve"> </w:t>
      </w:r>
      <w:r w:rsidRPr="00FF738A">
        <w:rPr>
          <w:rFonts w:ascii="Arial" w:hAnsi="Arial" w:cs="Arial"/>
          <w:bCs/>
        </w:rPr>
        <w:t>m laiuselt avalikuks kasutamiseks;</w:t>
      </w:r>
    </w:p>
    <w:p w:rsidR="006E1724" w:rsidRPr="00FF738A" w:rsidRDefault="006E1724" w:rsidP="00127290">
      <w:pPr>
        <w:numPr>
          <w:ilvl w:val="0"/>
          <w:numId w:val="11"/>
        </w:numPr>
        <w:spacing w:before="0" w:after="0"/>
        <w:ind w:left="142" w:hanging="142"/>
        <w:jc w:val="both"/>
        <w:rPr>
          <w:rFonts w:ascii="Arial" w:hAnsi="Arial" w:cs="Arial"/>
          <w:bCs/>
        </w:rPr>
      </w:pPr>
      <w:r w:rsidRPr="00FF738A">
        <w:rPr>
          <w:rFonts w:ascii="Arial" w:hAnsi="Arial" w:cs="Arial"/>
          <w:bCs/>
        </w:rPr>
        <w:t>juurdesõidu servituudivajadusega ala kuni 17</w:t>
      </w:r>
      <w:r w:rsidR="007D60C2" w:rsidRPr="00FF738A">
        <w:rPr>
          <w:rFonts w:ascii="Arial" w:hAnsi="Arial" w:cs="Arial"/>
          <w:bCs/>
        </w:rPr>
        <w:t xml:space="preserve"> </w:t>
      </w:r>
      <w:r w:rsidRPr="00FF738A">
        <w:rPr>
          <w:rFonts w:ascii="Arial" w:hAnsi="Arial" w:cs="Arial"/>
          <w:bCs/>
        </w:rPr>
        <w:t xml:space="preserve">m </w:t>
      </w:r>
      <w:r w:rsidR="00127290" w:rsidRPr="00FF738A">
        <w:rPr>
          <w:rFonts w:ascii="Arial" w:hAnsi="Arial" w:cs="Arial"/>
          <w:bCs/>
        </w:rPr>
        <w:t>avalikuks kasutamiseks.</w:t>
      </w:r>
    </w:p>
    <w:p w:rsidR="00054393" w:rsidRPr="00FF738A" w:rsidRDefault="00054393" w:rsidP="00054393">
      <w:pPr>
        <w:spacing w:before="0" w:after="0"/>
        <w:jc w:val="both"/>
        <w:rPr>
          <w:rFonts w:ascii="Arial" w:hAnsi="Arial" w:cs="Arial"/>
          <w:bCs/>
        </w:rPr>
      </w:pPr>
    </w:p>
    <w:p w:rsidR="001B30D4" w:rsidRPr="00FF738A" w:rsidRDefault="001B30D4" w:rsidP="00476D64">
      <w:pPr>
        <w:spacing w:before="0" w:after="0"/>
        <w:jc w:val="both"/>
        <w:rPr>
          <w:rFonts w:ascii="Arial" w:hAnsi="Arial" w:cs="Arial"/>
          <w:b/>
        </w:rPr>
      </w:pPr>
      <w:r w:rsidRPr="00FF738A">
        <w:rPr>
          <w:rFonts w:ascii="Arial" w:hAnsi="Arial" w:cs="Arial"/>
          <w:b/>
        </w:rPr>
        <w:t>Pos.</w:t>
      </w:r>
      <w:r w:rsidR="00476D64" w:rsidRPr="00FF738A">
        <w:rPr>
          <w:rFonts w:ascii="Arial" w:hAnsi="Arial" w:cs="Arial"/>
          <w:b/>
        </w:rPr>
        <w:t xml:space="preserve"> </w:t>
      </w:r>
      <w:r w:rsidRPr="00FF738A">
        <w:rPr>
          <w:rFonts w:ascii="Arial" w:hAnsi="Arial" w:cs="Arial"/>
          <w:b/>
        </w:rPr>
        <w:t>3</w:t>
      </w:r>
    </w:p>
    <w:p w:rsidR="00AF0CB6" w:rsidRPr="00FF738A" w:rsidRDefault="00AF0CB6" w:rsidP="006760BF">
      <w:pPr>
        <w:numPr>
          <w:ilvl w:val="0"/>
          <w:numId w:val="11"/>
        </w:numPr>
        <w:spacing w:before="0" w:after="0"/>
        <w:ind w:left="142" w:hanging="142"/>
        <w:jc w:val="both"/>
        <w:rPr>
          <w:rFonts w:ascii="Arial" w:hAnsi="Arial" w:cs="Arial"/>
          <w:bCs/>
        </w:rPr>
      </w:pPr>
      <w:r w:rsidRPr="00FF738A">
        <w:rPr>
          <w:rFonts w:ascii="Arial" w:hAnsi="Arial" w:cs="Arial"/>
          <w:bCs/>
        </w:rPr>
        <w:t>servituudivajadusega ala olemasolevale sidekaablitele</w:t>
      </w:r>
      <w:r w:rsidR="002469C4" w:rsidRPr="00FF738A">
        <w:rPr>
          <w:rFonts w:ascii="Arial" w:hAnsi="Arial" w:cs="Arial"/>
          <w:bCs/>
        </w:rPr>
        <w:t xml:space="preserve">, </w:t>
      </w:r>
      <w:r w:rsidR="007D60C2" w:rsidRPr="00FF738A">
        <w:rPr>
          <w:rFonts w:ascii="Arial" w:hAnsi="Arial" w:cs="Arial"/>
          <w:bCs/>
        </w:rPr>
        <w:t xml:space="preserve">1 m </w:t>
      </w:r>
      <w:r w:rsidR="002469C4" w:rsidRPr="00FF738A">
        <w:rPr>
          <w:rFonts w:ascii="Arial" w:hAnsi="Arial" w:cs="Arial"/>
          <w:bCs/>
        </w:rPr>
        <w:t xml:space="preserve">kaabli teljest </w:t>
      </w:r>
      <w:r w:rsidRPr="00FF738A">
        <w:rPr>
          <w:rFonts w:ascii="Arial" w:hAnsi="Arial" w:cs="Arial"/>
          <w:bCs/>
        </w:rPr>
        <w:t>mõlemale poole</w:t>
      </w:r>
      <w:r w:rsidR="00FF1C9F" w:rsidRPr="00FF738A">
        <w:rPr>
          <w:rFonts w:ascii="Arial" w:hAnsi="Arial" w:cs="Arial"/>
          <w:bCs/>
        </w:rPr>
        <w:t>,</w:t>
      </w:r>
      <w:r w:rsidRPr="00FF738A">
        <w:rPr>
          <w:rFonts w:ascii="Arial" w:hAnsi="Arial" w:cs="Arial"/>
          <w:bCs/>
        </w:rPr>
        <w:t xml:space="preserve"> võrguvaldaja kasuks;</w:t>
      </w:r>
    </w:p>
    <w:p w:rsidR="00AF0CB6" w:rsidRPr="00FF738A" w:rsidRDefault="00AF0CB6" w:rsidP="006760BF">
      <w:pPr>
        <w:numPr>
          <w:ilvl w:val="0"/>
          <w:numId w:val="11"/>
        </w:numPr>
        <w:spacing w:before="0" w:after="0"/>
        <w:ind w:left="142" w:hanging="142"/>
        <w:jc w:val="both"/>
        <w:rPr>
          <w:rFonts w:ascii="Arial" w:hAnsi="Arial" w:cs="Arial"/>
          <w:bCs/>
        </w:rPr>
      </w:pPr>
      <w:r w:rsidRPr="00FF738A">
        <w:rPr>
          <w:rFonts w:ascii="Arial" w:hAnsi="Arial" w:cs="Arial"/>
          <w:bCs/>
        </w:rPr>
        <w:t>servituudivajadusega ala olemasolevale gaasitorustikule</w:t>
      </w:r>
      <w:r w:rsidR="00FF1C9F" w:rsidRPr="00FF738A">
        <w:rPr>
          <w:rFonts w:ascii="Arial" w:hAnsi="Arial" w:cs="Arial"/>
          <w:bCs/>
        </w:rPr>
        <w:t>,</w:t>
      </w:r>
      <w:r w:rsidRPr="00FF738A">
        <w:rPr>
          <w:rFonts w:ascii="Arial" w:hAnsi="Arial" w:cs="Arial"/>
          <w:bCs/>
        </w:rPr>
        <w:t xml:space="preserve"> </w:t>
      </w:r>
      <w:r w:rsidR="007D60C2" w:rsidRPr="00FF738A">
        <w:rPr>
          <w:rFonts w:ascii="Arial" w:hAnsi="Arial" w:cs="Arial"/>
          <w:bCs/>
        </w:rPr>
        <w:t xml:space="preserve">1 m </w:t>
      </w:r>
      <w:r w:rsidR="00023C24" w:rsidRPr="00FF738A">
        <w:rPr>
          <w:rFonts w:ascii="Arial" w:hAnsi="Arial" w:cs="Arial"/>
          <w:bCs/>
        </w:rPr>
        <w:t>toru teljest</w:t>
      </w:r>
      <w:r w:rsidR="0079034A" w:rsidRPr="00FF738A">
        <w:rPr>
          <w:rFonts w:ascii="Arial" w:hAnsi="Arial" w:cs="Arial"/>
          <w:bCs/>
        </w:rPr>
        <w:t xml:space="preserve"> </w:t>
      </w:r>
      <w:r w:rsidRPr="00FF738A">
        <w:rPr>
          <w:rFonts w:ascii="Arial" w:hAnsi="Arial" w:cs="Arial"/>
          <w:bCs/>
        </w:rPr>
        <w:t>mõlemale poole</w:t>
      </w:r>
      <w:r w:rsidR="00FF1C9F" w:rsidRPr="00FF738A">
        <w:rPr>
          <w:rFonts w:ascii="Arial" w:hAnsi="Arial" w:cs="Arial"/>
          <w:bCs/>
        </w:rPr>
        <w:t>,</w:t>
      </w:r>
      <w:r w:rsidRPr="00FF738A">
        <w:rPr>
          <w:rFonts w:ascii="Arial" w:hAnsi="Arial" w:cs="Arial"/>
          <w:bCs/>
        </w:rPr>
        <w:t xml:space="preserve"> võrguvaldaja kasuks;</w:t>
      </w:r>
    </w:p>
    <w:p w:rsidR="00AF0CB6" w:rsidRPr="00FF738A" w:rsidRDefault="00AF0CB6" w:rsidP="006760BF">
      <w:pPr>
        <w:numPr>
          <w:ilvl w:val="0"/>
          <w:numId w:val="11"/>
        </w:numPr>
        <w:spacing w:before="0" w:after="0"/>
        <w:ind w:left="142" w:hanging="142"/>
        <w:jc w:val="both"/>
        <w:rPr>
          <w:rFonts w:ascii="Arial" w:hAnsi="Arial" w:cs="Arial"/>
          <w:bCs/>
        </w:rPr>
      </w:pPr>
      <w:r w:rsidRPr="00FF738A">
        <w:rPr>
          <w:rFonts w:ascii="Arial" w:hAnsi="Arial" w:cs="Arial"/>
          <w:bCs/>
        </w:rPr>
        <w:t>servituudivajadusega ala olemasolevale vee- ja reovee kanalisatsioonitorustikule</w:t>
      </w:r>
      <w:r w:rsidR="00FF1C9F" w:rsidRPr="00FF738A">
        <w:rPr>
          <w:rFonts w:ascii="Arial" w:hAnsi="Arial" w:cs="Arial"/>
          <w:bCs/>
        </w:rPr>
        <w:t>,</w:t>
      </w:r>
      <w:r w:rsidRPr="00FF738A">
        <w:rPr>
          <w:rFonts w:ascii="Arial" w:hAnsi="Arial" w:cs="Arial"/>
          <w:bCs/>
        </w:rPr>
        <w:t xml:space="preserve"> </w:t>
      </w:r>
      <w:r w:rsidR="007D60C2" w:rsidRPr="00FF738A">
        <w:rPr>
          <w:rFonts w:ascii="Arial" w:hAnsi="Arial" w:cs="Arial"/>
          <w:bCs/>
        </w:rPr>
        <w:t xml:space="preserve">2 m </w:t>
      </w:r>
      <w:r w:rsidR="002469C4" w:rsidRPr="00FF738A">
        <w:rPr>
          <w:rFonts w:ascii="Arial" w:hAnsi="Arial" w:cs="Arial"/>
          <w:bCs/>
        </w:rPr>
        <w:t xml:space="preserve">äärmise toru teljest </w:t>
      </w:r>
      <w:r w:rsidRPr="00FF738A">
        <w:rPr>
          <w:rFonts w:ascii="Arial" w:hAnsi="Arial" w:cs="Arial"/>
          <w:bCs/>
        </w:rPr>
        <w:t>mõlemale poole</w:t>
      </w:r>
      <w:r w:rsidR="00FF1C9F" w:rsidRPr="00FF738A">
        <w:rPr>
          <w:rFonts w:ascii="Arial" w:hAnsi="Arial" w:cs="Arial"/>
          <w:bCs/>
        </w:rPr>
        <w:t>,</w:t>
      </w:r>
      <w:r w:rsidRPr="00FF738A">
        <w:rPr>
          <w:rFonts w:ascii="Arial" w:hAnsi="Arial" w:cs="Arial"/>
          <w:bCs/>
        </w:rPr>
        <w:t xml:space="preserve"> võrguvaldaja kasuks;</w:t>
      </w:r>
    </w:p>
    <w:p w:rsidR="001139B3" w:rsidRPr="00FF738A" w:rsidRDefault="00AF0CB6" w:rsidP="006760BF">
      <w:pPr>
        <w:numPr>
          <w:ilvl w:val="0"/>
          <w:numId w:val="11"/>
        </w:numPr>
        <w:spacing w:before="0" w:after="0"/>
        <w:ind w:left="142" w:hanging="142"/>
        <w:jc w:val="both"/>
        <w:rPr>
          <w:rFonts w:ascii="Arial" w:hAnsi="Arial" w:cs="Arial"/>
          <w:bCs/>
        </w:rPr>
      </w:pPr>
      <w:r w:rsidRPr="00FF738A">
        <w:rPr>
          <w:rFonts w:ascii="Arial" w:hAnsi="Arial" w:cs="Arial"/>
          <w:bCs/>
        </w:rPr>
        <w:t>servituudivajadusega ala elektripaigaldise liitumiskilbile</w:t>
      </w:r>
      <w:r w:rsidR="00FF1C9F" w:rsidRPr="00FF738A">
        <w:rPr>
          <w:rFonts w:ascii="Arial" w:hAnsi="Arial" w:cs="Arial"/>
          <w:bCs/>
        </w:rPr>
        <w:t>,</w:t>
      </w:r>
      <w:r w:rsidRPr="00FF738A">
        <w:rPr>
          <w:rFonts w:ascii="Arial" w:hAnsi="Arial" w:cs="Arial"/>
          <w:bCs/>
        </w:rPr>
        <w:t xml:space="preserve"> 2 m laiuselt kilbi väliskontuurist</w:t>
      </w:r>
      <w:r w:rsidR="00FF1C9F" w:rsidRPr="00FF738A">
        <w:rPr>
          <w:rFonts w:ascii="Arial" w:hAnsi="Arial" w:cs="Arial"/>
          <w:bCs/>
        </w:rPr>
        <w:t>,</w:t>
      </w:r>
      <w:r w:rsidR="00127290" w:rsidRPr="00FF738A">
        <w:rPr>
          <w:rFonts w:ascii="Arial" w:hAnsi="Arial" w:cs="Arial"/>
          <w:bCs/>
        </w:rPr>
        <w:t xml:space="preserve"> võrguvaldaja kasuks;</w:t>
      </w:r>
    </w:p>
    <w:p w:rsidR="00127290" w:rsidRPr="00FF738A" w:rsidRDefault="00127290" w:rsidP="00127290">
      <w:pPr>
        <w:numPr>
          <w:ilvl w:val="0"/>
          <w:numId w:val="11"/>
        </w:numPr>
        <w:spacing w:before="0" w:after="0"/>
        <w:ind w:left="142" w:hanging="142"/>
        <w:jc w:val="both"/>
        <w:rPr>
          <w:rFonts w:ascii="Arial" w:hAnsi="Arial" w:cs="Arial"/>
          <w:bCs/>
        </w:rPr>
      </w:pPr>
      <w:r w:rsidRPr="00FF738A">
        <w:rPr>
          <w:rFonts w:ascii="Arial" w:hAnsi="Arial" w:cs="Arial"/>
          <w:bCs/>
        </w:rPr>
        <w:t xml:space="preserve">servituudivajadusega ala kõnniteele </w:t>
      </w:r>
      <w:r w:rsidR="00CE7683" w:rsidRPr="00FF738A">
        <w:rPr>
          <w:rFonts w:ascii="Arial" w:hAnsi="Arial" w:cs="Arial"/>
          <w:bCs/>
        </w:rPr>
        <w:t xml:space="preserve">2,5 m </w:t>
      </w:r>
      <w:r w:rsidRPr="00FF738A">
        <w:rPr>
          <w:rFonts w:ascii="Arial" w:hAnsi="Arial" w:cs="Arial"/>
          <w:bCs/>
        </w:rPr>
        <w:t>laiuselt avalikuks kasutamiseks.</w:t>
      </w:r>
    </w:p>
    <w:p w:rsidR="003C7524" w:rsidRPr="00FF738A" w:rsidRDefault="003C7524" w:rsidP="003C7524">
      <w:pPr>
        <w:spacing w:before="0" w:after="0"/>
        <w:jc w:val="both"/>
        <w:rPr>
          <w:rFonts w:ascii="Arial" w:hAnsi="Arial" w:cs="Arial"/>
          <w:bCs/>
        </w:rPr>
      </w:pPr>
    </w:p>
    <w:p w:rsidR="00AF0CB6" w:rsidRPr="00FF738A" w:rsidRDefault="00AF0CB6" w:rsidP="003C7524">
      <w:pPr>
        <w:spacing w:before="0" w:after="0"/>
        <w:jc w:val="both"/>
        <w:rPr>
          <w:rFonts w:ascii="Arial" w:hAnsi="Arial" w:cs="Arial"/>
          <w:b/>
        </w:rPr>
      </w:pPr>
      <w:r w:rsidRPr="00FF738A">
        <w:rPr>
          <w:rFonts w:ascii="Arial" w:hAnsi="Arial" w:cs="Arial"/>
          <w:b/>
        </w:rPr>
        <w:t>Pos.</w:t>
      </w:r>
      <w:r w:rsidR="0079034A" w:rsidRPr="00FF738A">
        <w:rPr>
          <w:rFonts w:ascii="Arial" w:hAnsi="Arial" w:cs="Arial"/>
          <w:b/>
        </w:rPr>
        <w:t xml:space="preserve"> </w:t>
      </w:r>
      <w:r w:rsidRPr="00FF738A">
        <w:rPr>
          <w:rFonts w:ascii="Arial" w:hAnsi="Arial" w:cs="Arial"/>
          <w:b/>
        </w:rPr>
        <w:t>4</w:t>
      </w:r>
    </w:p>
    <w:p w:rsidR="00AF0CB6" w:rsidRPr="00FF738A" w:rsidRDefault="00AF0CB6" w:rsidP="006760BF">
      <w:pPr>
        <w:numPr>
          <w:ilvl w:val="0"/>
          <w:numId w:val="11"/>
        </w:numPr>
        <w:spacing w:before="0" w:after="0"/>
        <w:ind w:left="142" w:hanging="142"/>
        <w:jc w:val="both"/>
        <w:rPr>
          <w:rFonts w:ascii="Arial" w:hAnsi="Arial" w:cs="Arial"/>
          <w:bCs/>
        </w:rPr>
      </w:pPr>
      <w:r w:rsidRPr="00FF738A">
        <w:rPr>
          <w:rFonts w:ascii="Arial" w:hAnsi="Arial" w:cs="Arial"/>
          <w:bCs/>
        </w:rPr>
        <w:t>servituudivajadusega ala olemasolevale sidekaablitele</w:t>
      </w:r>
      <w:r w:rsidR="00FF1C9F" w:rsidRPr="00FF738A">
        <w:rPr>
          <w:rFonts w:ascii="Arial" w:hAnsi="Arial" w:cs="Arial"/>
          <w:bCs/>
        </w:rPr>
        <w:t>,</w:t>
      </w:r>
      <w:r w:rsidRPr="00FF738A">
        <w:rPr>
          <w:rFonts w:ascii="Arial" w:hAnsi="Arial" w:cs="Arial"/>
          <w:bCs/>
        </w:rPr>
        <w:t xml:space="preserve"> </w:t>
      </w:r>
      <w:r w:rsidR="007D60C2" w:rsidRPr="00FF738A">
        <w:rPr>
          <w:rFonts w:ascii="Arial" w:hAnsi="Arial" w:cs="Arial"/>
          <w:bCs/>
        </w:rPr>
        <w:t xml:space="preserve">1 m </w:t>
      </w:r>
      <w:r w:rsidR="00023C24" w:rsidRPr="00FF738A">
        <w:rPr>
          <w:rFonts w:ascii="Arial" w:hAnsi="Arial" w:cs="Arial"/>
          <w:bCs/>
        </w:rPr>
        <w:t xml:space="preserve">kaabli teljest </w:t>
      </w:r>
      <w:r w:rsidRPr="00FF738A">
        <w:rPr>
          <w:rFonts w:ascii="Arial" w:hAnsi="Arial" w:cs="Arial"/>
          <w:bCs/>
        </w:rPr>
        <w:t>mõlemale poole</w:t>
      </w:r>
      <w:r w:rsidR="00FF1C9F" w:rsidRPr="00FF738A">
        <w:rPr>
          <w:rFonts w:ascii="Arial" w:hAnsi="Arial" w:cs="Arial"/>
          <w:bCs/>
        </w:rPr>
        <w:t>,</w:t>
      </w:r>
      <w:r w:rsidRPr="00FF738A">
        <w:rPr>
          <w:rFonts w:ascii="Arial" w:hAnsi="Arial" w:cs="Arial"/>
          <w:bCs/>
        </w:rPr>
        <w:t xml:space="preserve"> võrguvaldaja kasuks;</w:t>
      </w:r>
    </w:p>
    <w:p w:rsidR="00AF0CB6" w:rsidRPr="00FF738A" w:rsidRDefault="00AF0CB6" w:rsidP="006760BF">
      <w:pPr>
        <w:numPr>
          <w:ilvl w:val="0"/>
          <w:numId w:val="11"/>
        </w:numPr>
        <w:spacing w:before="0" w:after="0"/>
        <w:ind w:left="142" w:hanging="142"/>
        <w:jc w:val="both"/>
        <w:rPr>
          <w:rFonts w:ascii="Arial" w:hAnsi="Arial" w:cs="Arial"/>
          <w:bCs/>
        </w:rPr>
      </w:pPr>
      <w:r w:rsidRPr="00FF738A">
        <w:rPr>
          <w:rFonts w:ascii="Arial" w:hAnsi="Arial" w:cs="Arial"/>
          <w:bCs/>
        </w:rPr>
        <w:t>servituudivajadusega ala olemasolevale gaasitorustikule</w:t>
      </w:r>
      <w:r w:rsidR="00FF1C9F" w:rsidRPr="00FF738A">
        <w:rPr>
          <w:rFonts w:ascii="Arial" w:hAnsi="Arial" w:cs="Arial"/>
          <w:bCs/>
        </w:rPr>
        <w:t>,</w:t>
      </w:r>
      <w:r w:rsidRPr="00FF738A">
        <w:rPr>
          <w:rFonts w:ascii="Arial" w:hAnsi="Arial" w:cs="Arial"/>
          <w:bCs/>
        </w:rPr>
        <w:t xml:space="preserve"> </w:t>
      </w:r>
      <w:r w:rsidR="007D60C2" w:rsidRPr="00FF738A">
        <w:rPr>
          <w:rFonts w:ascii="Arial" w:hAnsi="Arial" w:cs="Arial"/>
          <w:bCs/>
        </w:rPr>
        <w:t xml:space="preserve">1 m </w:t>
      </w:r>
      <w:r w:rsidR="00023C24" w:rsidRPr="00FF738A">
        <w:rPr>
          <w:rFonts w:ascii="Arial" w:hAnsi="Arial" w:cs="Arial"/>
          <w:bCs/>
        </w:rPr>
        <w:t xml:space="preserve">toru teljest </w:t>
      </w:r>
      <w:r w:rsidRPr="00FF738A">
        <w:rPr>
          <w:rFonts w:ascii="Arial" w:hAnsi="Arial" w:cs="Arial"/>
          <w:bCs/>
        </w:rPr>
        <w:t>mõlemale poole</w:t>
      </w:r>
      <w:r w:rsidR="00FF1C9F" w:rsidRPr="00FF738A">
        <w:rPr>
          <w:rFonts w:ascii="Arial" w:hAnsi="Arial" w:cs="Arial"/>
          <w:bCs/>
        </w:rPr>
        <w:t>,</w:t>
      </w:r>
      <w:r w:rsidRPr="00FF738A">
        <w:rPr>
          <w:rFonts w:ascii="Arial" w:hAnsi="Arial" w:cs="Arial"/>
          <w:bCs/>
        </w:rPr>
        <w:t xml:space="preserve"> võrguvaldaja kasuks;</w:t>
      </w:r>
    </w:p>
    <w:p w:rsidR="00AF0CB6" w:rsidRPr="00FF738A" w:rsidRDefault="00AF0CB6" w:rsidP="006760BF">
      <w:pPr>
        <w:numPr>
          <w:ilvl w:val="0"/>
          <w:numId w:val="11"/>
        </w:numPr>
        <w:spacing w:before="0" w:after="0"/>
        <w:ind w:left="142" w:hanging="142"/>
        <w:jc w:val="both"/>
        <w:rPr>
          <w:rFonts w:ascii="Arial" w:hAnsi="Arial" w:cs="Arial"/>
          <w:bCs/>
        </w:rPr>
      </w:pPr>
      <w:r w:rsidRPr="00FF738A">
        <w:rPr>
          <w:rFonts w:ascii="Arial" w:hAnsi="Arial" w:cs="Arial"/>
          <w:bCs/>
        </w:rPr>
        <w:t>servituudivajadusega ala olemasolevale vee- ja reovee kanalisatsioonitorustikule</w:t>
      </w:r>
      <w:r w:rsidR="00FF1C9F" w:rsidRPr="00FF738A">
        <w:rPr>
          <w:rFonts w:ascii="Arial" w:hAnsi="Arial" w:cs="Arial"/>
          <w:bCs/>
        </w:rPr>
        <w:t>,</w:t>
      </w:r>
      <w:r w:rsidRPr="00FF738A">
        <w:rPr>
          <w:rFonts w:ascii="Arial" w:hAnsi="Arial" w:cs="Arial"/>
          <w:bCs/>
        </w:rPr>
        <w:t xml:space="preserve"> </w:t>
      </w:r>
      <w:r w:rsidR="007D60C2" w:rsidRPr="00FF738A">
        <w:rPr>
          <w:rFonts w:ascii="Arial" w:hAnsi="Arial" w:cs="Arial"/>
          <w:bCs/>
        </w:rPr>
        <w:t xml:space="preserve">2 m </w:t>
      </w:r>
      <w:r w:rsidR="00023C24" w:rsidRPr="00FF738A">
        <w:rPr>
          <w:rFonts w:ascii="Arial" w:hAnsi="Arial" w:cs="Arial"/>
          <w:bCs/>
        </w:rPr>
        <w:t xml:space="preserve">äärmise toru teljest </w:t>
      </w:r>
      <w:r w:rsidRPr="00FF738A">
        <w:rPr>
          <w:rFonts w:ascii="Arial" w:hAnsi="Arial" w:cs="Arial"/>
          <w:bCs/>
        </w:rPr>
        <w:t>mõlemale poole</w:t>
      </w:r>
      <w:r w:rsidR="00FF1C9F" w:rsidRPr="00FF738A">
        <w:rPr>
          <w:rFonts w:ascii="Arial" w:hAnsi="Arial" w:cs="Arial"/>
          <w:bCs/>
        </w:rPr>
        <w:t>,</w:t>
      </w:r>
      <w:r w:rsidRPr="00FF738A">
        <w:rPr>
          <w:rFonts w:ascii="Arial" w:hAnsi="Arial" w:cs="Arial"/>
          <w:bCs/>
        </w:rPr>
        <w:t xml:space="preserve"> võrguvaldaja kasuks;</w:t>
      </w:r>
    </w:p>
    <w:p w:rsidR="00AF0CB6" w:rsidRPr="00FF738A" w:rsidRDefault="00AF0CB6" w:rsidP="006760BF">
      <w:pPr>
        <w:numPr>
          <w:ilvl w:val="0"/>
          <w:numId w:val="11"/>
        </w:numPr>
        <w:spacing w:before="0" w:after="0"/>
        <w:ind w:left="142" w:hanging="142"/>
        <w:jc w:val="both"/>
        <w:rPr>
          <w:rFonts w:ascii="Arial" w:hAnsi="Arial" w:cs="Arial"/>
          <w:bCs/>
        </w:rPr>
      </w:pPr>
      <w:r w:rsidRPr="00FF738A">
        <w:rPr>
          <w:rFonts w:ascii="Arial" w:hAnsi="Arial" w:cs="Arial"/>
          <w:bCs/>
        </w:rPr>
        <w:t xml:space="preserve">servituudivajadusega ala </w:t>
      </w:r>
      <w:r w:rsidR="008E46DE" w:rsidRPr="00FF738A">
        <w:rPr>
          <w:rFonts w:ascii="Arial" w:hAnsi="Arial" w:cs="Arial"/>
          <w:bCs/>
        </w:rPr>
        <w:t xml:space="preserve">planeeritud </w:t>
      </w:r>
      <w:r w:rsidRPr="00FF738A">
        <w:rPr>
          <w:rFonts w:ascii="Arial" w:hAnsi="Arial" w:cs="Arial"/>
          <w:bCs/>
        </w:rPr>
        <w:t>elektripaigaldise liitumiskilbile</w:t>
      </w:r>
      <w:r w:rsidR="00FF1C9F" w:rsidRPr="00FF738A">
        <w:rPr>
          <w:rFonts w:ascii="Arial" w:hAnsi="Arial" w:cs="Arial"/>
          <w:bCs/>
        </w:rPr>
        <w:t>,</w:t>
      </w:r>
      <w:r w:rsidRPr="00FF738A">
        <w:rPr>
          <w:rFonts w:ascii="Arial" w:hAnsi="Arial" w:cs="Arial"/>
          <w:bCs/>
        </w:rPr>
        <w:t xml:space="preserve"> 2 m laiuselt kilbi väliskontuurist võrguvaldaja kasuks;</w:t>
      </w:r>
    </w:p>
    <w:p w:rsidR="00127290" w:rsidRPr="00FF738A" w:rsidRDefault="00127290" w:rsidP="00127290">
      <w:pPr>
        <w:numPr>
          <w:ilvl w:val="0"/>
          <w:numId w:val="11"/>
        </w:numPr>
        <w:spacing w:before="0" w:after="0"/>
        <w:ind w:left="142" w:hanging="142"/>
        <w:jc w:val="both"/>
        <w:rPr>
          <w:rFonts w:ascii="Arial" w:hAnsi="Arial" w:cs="Arial"/>
          <w:bCs/>
        </w:rPr>
      </w:pPr>
      <w:r w:rsidRPr="00FF738A">
        <w:rPr>
          <w:rFonts w:ascii="Arial" w:hAnsi="Arial" w:cs="Arial"/>
          <w:bCs/>
        </w:rPr>
        <w:t xml:space="preserve">servituudivajadusega ala planeeritud kõnniteele </w:t>
      </w:r>
      <w:r w:rsidR="00CE7683" w:rsidRPr="00FF738A">
        <w:rPr>
          <w:rFonts w:ascii="Arial" w:hAnsi="Arial" w:cs="Arial"/>
          <w:bCs/>
        </w:rPr>
        <w:t xml:space="preserve">2,5 m </w:t>
      </w:r>
      <w:r w:rsidRPr="00FF738A">
        <w:rPr>
          <w:rFonts w:ascii="Arial" w:hAnsi="Arial" w:cs="Arial"/>
          <w:bCs/>
        </w:rPr>
        <w:t>laiuselt avalikuks kasutamiseks;</w:t>
      </w:r>
    </w:p>
    <w:p w:rsidR="00FB4DCE" w:rsidRPr="00FF738A" w:rsidRDefault="008E46DE" w:rsidP="006760BF">
      <w:pPr>
        <w:numPr>
          <w:ilvl w:val="0"/>
          <w:numId w:val="11"/>
        </w:numPr>
        <w:spacing w:before="0" w:after="0"/>
        <w:ind w:left="142" w:hanging="142"/>
        <w:jc w:val="both"/>
        <w:rPr>
          <w:rFonts w:ascii="Arial" w:hAnsi="Arial" w:cs="Arial"/>
          <w:bCs/>
        </w:rPr>
      </w:pPr>
      <w:r w:rsidRPr="00FF738A">
        <w:rPr>
          <w:rFonts w:ascii="Arial" w:hAnsi="Arial" w:cs="Arial"/>
          <w:bCs/>
        </w:rPr>
        <w:t xml:space="preserve">planeeritud </w:t>
      </w:r>
      <w:r w:rsidR="00AF0CB6" w:rsidRPr="00FF738A">
        <w:rPr>
          <w:rFonts w:ascii="Arial" w:hAnsi="Arial" w:cs="Arial"/>
          <w:bCs/>
        </w:rPr>
        <w:t xml:space="preserve">juurdesõidu </w:t>
      </w:r>
      <w:r w:rsidR="007A6301" w:rsidRPr="00FF738A">
        <w:rPr>
          <w:rFonts w:ascii="Arial" w:hAnsi="Arial" w:cs="Arial"/>
          <w:bCs/>
        </w:rPr>
        <w:t>servituudivajadusega ala kuni 3</w:t>
      </w:r>
      <w:r w:rsidR="00D77373" w:rsidRPr="00FF738A">
        <w:rPr>
          <w:rFonts w:ascii="Arial" w:hAnsi="Arial" w:cs="Arial"/>
          <w:bCs/>
        </w:rPr>
        <w:t xml:space="preserve"> </w:t>
      </w:r>
      <w:r w:rsidR="007A6301" w:rsidRPr="00FF738A">
        <w:rPr>
          <w:rFonts w:ascii="Arial" w:hAnsi="Arial" w:cs="Arial"/>
          <w:bCs/>
        </w:rPr>
        <w:t>m</w:t>
      </w:r>
      <w:r w:rsidR="007C57A3" w:rsidRPr="00FF738A">
        <w:rPr>
          <w:rFonts w:ascii="Arial" w:hAnsi="Arial" w:cs="Arial"/>
          <w:bCs/>
        </w:rPr>
        <w:t>,</w:t>
      </w:r>
      <w:r w:rsidR="00A3414C" w:rsidRPr="00FF738A">
        <w:rPr>
          <w:rFonts w:ascii="Arial" w:hAnsi="Arial" w:cs="Arial"/>
          <w:bCs/>
        </w:rPr>
        <w:t xml:space="preserve"> pos. 5 kasuks</w:t>
      </w:r>
      <w:r w:rsidR="007A6301" w:rsidRPr="00FF738A">
        <w:rPr>
          <w:rFonts w:ascii="Arial" w:hAnsi="Arial" w:cs="Arial"/>
          <w:bCs/>
        </w:rPr>
        <w:t>.</w:t>
      </w:r>
    </w:p>
    <w:p w:rsidR="00FB4DCE" w:rsidRPr="00FF738A" w:rsidRDefault="00FB4DCE" w:rsidP="00FB4DCE">
      <w:pPr>
        <w:spacing w:before="0" w:after="0"/>
        <w:ind w:left="142"/>
        <w:jc w:val="both"/>
        <w:rPr>
          <w:rFonts w:ascii="Arial" w:hAnsi="Arial" w:cs="Arial"/>
          <w:bCs/>
        </w:rPr>
      </w:pPr>
    </w:p>
    <w:p w:rsidR="00BE598C" w:rsidRPr="00FF738A" w:rsidRDefault="00BE598C" w:rsidP="003C7524">
      <w:pPr>
        <w:spacing w:before="0" w:after="0"/>
        <w:jc w:val="both"/>
        <w:rPr>
          <w:rFonts w:ascii="Arial" w:hAnsi="Arial" w:cs="Arial"/>
          <w:b/>
        </w:rPr>
      </w:pPr>
      <w:r w:rsidRPr="00FF738A">
        <w:rPr>
          <w:rFonts w:ascii="Arial" w:hAnsi="Arial" w:cs="Arial"/>
          <w:b/>
        </w:rPr>
        <w:t>Pos.</w:t>
      </w:r>
      <w:r w:rsidR="0079034A" w:rsidRPr="00FF738A">
        <w:rPr>
          <w:rFonts w:ascii="Arial" w:hAnsi="Arial" w:cs="Arial"/>
          <w:b/>
        </w:rPr>
        <w:t xml:space="preserve"> </w:t>
      </w:r>
      <w:r w:rsidRPr="00FF738A">
        <w:rPr>
          <w:rFonts w:ascii="Arial" w:hAnsi="Arial" w:cs="Arial"/>
          <w:b/>
        </w:rPr>
        <w:t>5</w:t>
      </w:r>
    </w:p>
    <w:p w:rsidR="007C57A3" w:rsidRPr="00FF738A" w:rsidRDefault="007C57A3" w:rsidP="006760BF">
      <w:pPr>
        <w:numPr>
          <w:ilvl w:val="0"/>
          <w:numId w:val="11"/>
        </w:numPr>
        <w:spacing w:before="0" w:after="0"/>
        <w:ind w:left="142" w:hanging="142"/>
        <w:jc w:val="both"/>
        <w:rPr>
          <w:rFonts w:ascii="Arial" w:hAnsi="Arial" w:cs="Arial"/>
          <w:bCs/>
        </w:rPr>
      </w:pPr>
      <w:r w:rsidRPr="00FF738A">
        <w:rPr>
          <w:rFonts w:ascii="Arial" w:hAnsi="Arial" w:cs="Arial"/>
          <w:bCs/>
        </w:rPr>
        <w:t xml:space="preserve">servituudivajadusega ala olemasolevale gaasitorustikule, </w:t>
      </w:r>
      <w:r w:rsidR="007D60C2" w:rsidRPr="00FF738A">
        <w:rPr>
          <w:rFonts w:ascii="Arial" w:hAnsi="Arial" w:cs="Arial"/>
          <w:bCs/>
        </w:rPr>
        <w:t xml:space="preserve">1 m </w:t>
      </w:r>
      <w:r w:rsidRPr="00FF738A">
        <w:rPr>
          <w:rFonts w:ascii="Arial" w:hAnsi="Arial" w:cs="Arial"/>
          <w:bCs/>
        </w:rPr>
        <w:t>toru teljest mõlemale poole, võrguvaldaja kasuks;</w:t>
      </w:r>
    </w:p>
    <w:p w:rsidR="007C57A3" w:rsidRPr="00FF738A" w:rsidRDefault="007C57A3" w:rsidP="006760BF">
      <w:pPr>
        <w:numPr>
          <w:ilvl w:val="0"/>
          <w:numId w:val="11"/>
        </w:numPr>
        <w:spacing w:before="0" w:after="0"/>
        <w:ind w:left="142" w:hanging="142"/>
        <w:jc w:val="both"/>
        <w:rPr>
          <w:rFonts w:ascii="Arial" w:hAnsi="Arial" w:cs="Arial"/>
          <w:bCs/>
        </w:rPr>
      </w:pPr>
      <w:r w:rsidRPr="00FF738A">
        <w:rPr>
          <w:rFonts w:ascii="Arial" w:hAnsi="Arial" w:cs="Arial"/>
          <w:bCs/>
        </w:rPr>
        <w:lastRenderedPageBreak/>
        <w:t xml:space="preserve">servituudivajadusega ala olemasolevale veetorustikule, </w:t>
      </w:r>
      <w:r w:rsidR="007D60C2" w:rsidRPr="00FF738A">
        <w:rPr>
          <w:rFonts w:ascii="Arial" w:hAnsi="Arial" w:cs="Arial"/>
          <w:bCs/>
        </w:rPr>
        <w:t xml:space="preserve">2 m </w:t>
      </w:r>
      <w:r w:rsidRPr="00FF738A">
        <w:rPr>
          <w:rFonts w:ascii="Arial" w:hAnsi="Arial" w:cs="Arial"/>
          <w:bCs/>
        </w:rPr>
        <w:t>toru teljest mõlemale poole, võrguvaldaja kasuks;</w:t>
      </w:r>
    </w:p>
    <w:p w:rsidR="00BE598C" w:rsidRPr="00FF738A" w:rsidRDefault="00BE598C" w:rsidP="006760BF">
      <w:pPr>
        <w:numPr>
          <w:ilvl w:val="0"/>
          <w:numId w:val="11"/>
        </w:numPr>
        <w:spacing w:before="0" w:after="0"/>
        <w:ind w:left="142" w:hanging="142"/>
        <w:jc w:val="both"/>
        <w:rPr>
          <w:rFonts w:ascii="Arial" w:hAnsi="Arial" w:cs="Arial"/>
          <w:bCs/>
        </w:rPr>
      </w:pPr>
      <w:r w:rsidRPr="00FF738A">
        <w:rPr>
          <w:rFonts w:ascii="Arial" w:hAnsi="Arial" w:cs="Arial"/>
          <w:bCs/>
        </w:rPr>
        <w:t>servituudivajadusega ala olemasolevale sidekaablitele</w:t>
      </w:r>
      <w:r w:rsidR="00FF1C9F" w:rsidRPr="00FF738A">
        <w:rPr>
          <w:rFonts w:ascii="Arial" w:hAnsi="Arial" w:cs="Arial"/>
          <w:bCs/>
        </w:rPr>
        <w:t>,</w:t>
      </w:r>
      <w:r w:rsidRPr="00FF738A">
        <w:rPr>
          <w:rFonts w:ascii="Arial" w:hAnsi="Arial" w:cs="Arial"/>
          <w:bCs/>
        </w:rPr>
        <w:t xml:space="preserve"> </w:t>
      </w:r>
      <w:r w:rsidR="007D60C2" w:rsidRPr="00FF738A">
        <w:rPr>
          <w:rFonts w:ascii="Arial" w:hAnsi="Arial" w:cs="Arial"/>
          <w:bCs/>
        </w:rPr>
        <w:t xml:space="preserve">1 m </w:t>
      </w:r>
      <w:r w:rsidR="00023C24" w:rsidRPr="00FF738A">
        <w:rPr>
          <w:rFonts w:ascii="Arial" w:hAnsi="Arial" w:cs="Arial"/>
          <w:bCs/>
        </w:rPr>
        <w:t>kaabli teljest</w:t>
      </w:r>
      <w:r w:rsidR="00D77373" w:rsidRPr="00FF738A">
        <w:rPr>
          <w:rFonts w:ascii="Arial" w:hAnsi="Arial" w:cs="Arial"/>
          <w:bCs/>
        </w:rPr>
        <w:t xml:space="preserve"> </w:t>
      </w:r>
      <w:r w:rsidRPr="00FF738A">
        <w:rPr>
          <w:rFonts w:ascii="Arial" w:hAnsi="Arial" w:cs="Arial"/>
          <w:bCs/>
        </w:rPr>
        <w:t>mõlemale poole</w:t>
      </w:r>
      <w:r w:rsidR="00FF1C9F" w:rsidRPr="00FF738A">
        <w:rPr>
          <w:rFonts w:ascii="Arial" w:hAnsi="Arial" w:cs="Arial"/>
          <w:bCs/>
        </w:rPr>
        <w:t>,</w:t>
      </w:r>
      <w:r w:rsidRPr="00FF738A">
        <w:rPr>
          <w:rFonts w:ascii="Arial" w:hAnsi="Arial" w:cs="Arial"/>
          <w:bCs/>
        </w:rPr>
        <w:t xml:space="preserve"> võrguvaldaja kasuks;</w:t>
      </w:r>
    </w:p>
    <w:p w:rsidR="007E2210" w:rsidRPr="00FF738A" w:rsidRDefault="007E2210" w:rsidP="006760BF">
      <w:pPr>
        <w:numPr>
          <w:ilvl w:val="0"/>
          <w:numId w:val="11"/>
        </w:numPr>
        <w:spacing w:before="0" w:after="0"/>
        <w:ind w:left="142" w:hanging="142"/>
        <w:jc w:val="both"/>
        <w:rPr>
          <w:rFonts w:ascii="Arial" w:hAnsi="Arial" w:cs="Arial"/>
          <w:bCs/>
        </w:rPr>
      </w:pPr>
      <w:r w:rsidRPr="00FF738A">
        <w:rPr>
          <w:rFonts w:ascii="Arial" w:hAnsi="Arial" w:cs="Arial"/>
          <w:bCs/>
        </w:rPr>
        <w:t xml:space="preserve">servituudivajadusega ala </w:t>
      </w:r>
      <w:r w:rsidR="00023C24" w:rsidRPr="00FF738A">
        <w:rPr>
          <w:rFonts w:ascii="Arial" w:hAnsi="Arial" w:cs="Arial"/>
          <w:bCs/>
        </w:rPr>
        <w:t xml:space="preserve">planeeritud </w:t>
      </w:r>
      <w:r w:rsidRPr="00FF738A">
        <w:rPr>
          <w:rFonts w:ascii="Arial" w:hAnsi="Arial" w:cs="Arial"/>
          <w:bCs/>
        </w:rPr>
        <w:t>kõrge- ja madalpingekaabli trassile</w:t>
      </w:r>
      <w:r w:rsidR="00FF1C9F" w:rsidRPr="00FF738A">
        <w:rPr>
          <w:rFonts w:ascii="Arial" w:hAnsi="Arial" w:cs="Arial"/>
          <w:bCs/>
        </w:rPr>
        <w:t>,</w:t>
      </w:r>
      <w:r w:rsidRPr="00FF738A">
        <w:rPr>
          <w:rFonts w:ascii="Arial" w:hAnsi="Arial" w:cs="Arial"/>
          <w:bCs/>
        </w:rPr>
        <w:t xml:space="preserve"> </w:t>
      </w:r>
      <w:r w:rsidR="007D60C2" w:rsidRPr="00FF738A">
        <w:rPr>
          <w:rFonts w:ascii="Arial" w:hAnsi="Arial" w:cs="Arial"/>
          <w:bCs/>
        </w:rPr>
        <w:t xml:space="preserve">1 m </w:t>
      </w:r>
      <w:r w:rsidR="00023C24" w:rsidRPr="00FF738A">
        <w:rPr>
          <w:rFonts w:ascii="Arial" w:hAnsi="Arial" w:cs="Arial"/>
          <w:bCs/>
        </w:rPr>
        <w:t xml:space="preserve">äärmise kaabli teljest </w:t>
      </w:r>
      <w:r w:rsidRPr="00FF738A">
        <w:rPr>
          <w:rFonts w:ascii="Arial" w:hAnsi="Arial" w:cs="Arial"/>
          <w:bCs/>
        </w:rPr>
        <w:t>mõlemale poole</w:t>
      </w:r>
      <w:r w:rsidR="00FF1C9F" w:rsidRPr="00FF738A">
        <w:rPr>
          <w:rFonts w:ascii="Arial" w:hAnsi="Arial" w:cs="Arial"/>
          <w:bCs/>
        </w:rPr>
        <w:t>,</w:t>
      </w:r>
      <w:r w:rsidRPr="00FF738A">
        <w:rPr>
          <w:rFonts w:ascii="Arial" w:hAnsi="Arial" w:cs="Arial"/>
          <w:bCs/>
        </w:rPr>
        <w:t xml:space="preserve"> võrguvaldaja kasuks;</w:t>
      </w:r>
    </w:p>
    <w:p w:rsidR="00BE598C" w:rsidRPr="00FF738A" w:rsidRDefault="00BE598C" w:rsidP="006760BF">
      <w:pPr>
        <w:numPr>
          <w:ilvl w:val="0"/>
          <w:numId w:val="11"/>
        </w:numPr>
        <w:spacing w:before="0" w:after="0"/>
        <w:ind w:left="142" w:hanging="142"/>
        <w:jc w:val="both"/>
        <w:rPr>
          <w:rFonts w:ascii="Arial" w:hAnsi="Arial" w:cs="Arial"/>
          <w:bCs/>
        </w:rPr>
      </w:pPr>
      <w:r w:rsidRPr="00FF738A">
        <w:rPr>
          <w:rFonts w:ascii="Arial" w:hAnsi="Arial" w:cs="Arial"/>
          <w:bCs/>
        </w:rPr>
        <w:t xml:space="preserve">servituudivajadusega ala </w:t>
      </w:r>
      <w:r w:rsidR="00023C24" w:rsidRPr="00FF738A">
        <w:rPr>
          <w:rFonts w:ascii="Arial" w:hAnsi="Arial" w:cs="Arial"/>
          <w:bCs/>
        </w:rPr>
        <w:t xml:space="preserve">planeeritud </w:t>
      </w:r>
      <w:r w:rsidRPr="00FF738A">
        <w:rPr>
          <w:rFonts w:ascii="Arial" w:hAnsi="Arial" w:cs="Arial"/>
          <w:bCs/>
        </w:rPr>
        <w:t>elektripaigaldise liitumiskilbile</w:t>
      </w:r>
      <w:r w:rsidR="00FF1C9F" w:rsidRPr="00FF738A">
        <w:rPr>
          <w:rFonts w:ascii="Arial" w:hAnsi="Arial" w:cs="Arial"/>
          <w:bCs/>
        </w:rPr>
        <w:t>,</w:t>
      </w:r>
      <w:r w:rsidRPr="00FF738A">
        <w:rPr>
          <w:rFonts w:ascii="Arial" w:hAnsi="Arial" w:cs="Arial"/>
          <w:bCs/>
        </w:rPr>
        <w:t xml:space="preserve"> 2 m laiuselt kilbi väliskontuurist</w:t>
      </w:r>
      <w:r w:rsidR="00FF1C9F" w:rsidRPr="00FF738A">
        <w:rPr>
          <w:rFonts w:ascii="Arial" w:hAnsi="Arial" w:cs="Arial"/>
          <w:bCs/>
        </w:rPr>
        <w:t>,</w:t>
      </w:r>
      <w:r w:rsidRPr="00FF738A">
        <w:rPr>
          <w:rFonts w:ascii="Arial" w:hAnsi="Arial" w:cs="Arial"/>
          <w:bCs/>
        </w:rPr>
        <w:t xml:space="preserve"> võrguvaldaja kasuks;</w:t>
      </w:r>
    </w:p>
    <w:p w:rsidR="007E2210" w:rsidRPr="00FF738A" w:rsidRDefault="007E2210" w:rsidP="006760BF">
      <w:pPr>
        <w:numPr>
          <w:ilvl w:val="0"/>
          <w:numId w:val="11"/>
        </w:numPr>
        <w:spacing w:before="0" w:after="0"/>
        <w:ind w:left="142" w:hanging="142"/>
        <w:jc w:val="both"/>
        <w:rPr>
          <w:rFonts w:ascii="Arial" w:hAnsi="Arial" w:cs="Arial"/>
          <w:bCs/>
        </w:rPr>
      </w:pPr>
      <w:r w:rsidRPr="00FF738A">
        <w:rPr>
          <w:rFonts w:ascii="Arial" w:hAnsi="Arial" w:cs="Arial"/>
          <w:bCs/>
        </w:rPr>
        <w:t xml:space="preserve">servituudivajadusega ala </w:t>
      </w:r>
      <w:r w:rsidR="00FF1C9F" w:rsidRPr="00FF738A">
        <w:rPr>
          <w:rFonts w:ascii="Arial" w:hAnsi="Arial" w:cs="Arial"/>
          <w:bCs/>
        </w:rPr>
        <w:t>planeeritud elektri alajaamale,</w:t>
      </w:r>
      <w:r w:rsidRPr="00FF738A">
        <w:rPr>
          <w:rFonts w:ascii="Arial" w:hAnsi="Arial" w:cs="Arial"/>
          <w:bCs/>
        </w:rPr>
        <w:t xml:space="preserve"> </w:t>
      </w:r>
      <w:r w:rsidR="007D60C2" w:rsidRPr="00FF738A">
        <w:rPr>
          <w:rFonts w:ascii="Arial" w:hAnsi="Arial" w:cs="Arial"/>
          <w:bCs/>
        </w:rPr>
        <w:t xml:space="preserve">2 m </w:t>
      </w:r>
      <w:r w:rsidRPr="00FF738A">
        <w:rPr>
          <w:rFonts w:ascii="Arial" w:hAnsi="Arial" w:cs="Arial"/>
          <w:bCs/>
        </w:rPr>
        <w:t>väliskontuurist</w:t>
      </w:r>
      <w:r w:rsidR="007C57A3" w:rsidRPr="00FF738A">
        <w:rPr>
          <w:rFonts w:ascii="Arial" w:hAnsi="Arial" w:cs="Arial"/>
          <w:bCs/>
        </w:rPr>
        <w:t>,</w:t>
      </w:r>
      <w:r w:rsidR="00D77373" w:rsidRPr="00FF738A">
        <w:rPr>
          <w:rFonts w:ascii="Arial" w:hAnsi="Arial" w:cs="Arial"/>
          <w:bCs/>
        </w:rPr>
        <w:t xml:space="preserve"> </w:t>
      </w:r>
      <w:r w:rsidRPr="00FF738A">
        <w:rPr>
          <w:rFonts w:ascii="Arial" w:hAnsi="Arial" w:cs="Arial"/>
          <w:bCs/>
        </w:rPr>
        <w:t>valdaja kasuks</w:t>
      </w:r>
      <w:r w:rsidR="00FF1C9F" w:rsidRPr="00FF738A">
        <w:rPr>
          <w:rFonts w:ascii="Arial" w:hAnsi="Arial" w:cs="Arial"/>
          <w:bCs/>
        </w:rPr>
        <w:t>;</w:t>
      </w:r>
    </w:p>
    <w:p w:rsidR="00BE598C" w:rsidRPr="00FF738A" w:rsidRDefault="007C57A3" w:rsidP="006760BF">
      <w:pPr>
        <w:numPr>
          <w:ilvl w:val="0"/>
          <w:numId w:val="11"/>
        </w:numPr>
        <w:spacing w:before="0" w:after="0"/>
        <w:ind w:left="142" w:hanging="142"/>
        <w:jc w:val="both"/>
        <w:rPr>
          <w:rFonts w:ascii="Arial" w:hAnsi="Arial" w:cs="Arial"/>
          <w:bCs/>
        </w:rPr>
      </w:pPr>
      <w:r w:rsidRPr="00FF738A">
        <w:rPr>
          <w:rFonts w:ascii="Arial" w:hAnsi="Arial" w:cs="Arial"/>
          <w:bCs/>
        </w:rPr>
        <w:t xml:space="preserve">planeeritud </w:t>
      </w:r>
      <w:r w:rsidR="00BE598C" w:rsidRPr="00FF738A">
        <w:rPr>
          <w:rFonts w:ascii="Arial" w:hAnsi="Arial" w:cs="Arial"/>
          <w:bCs/>
        </w:rPr>
        <w:t>juurdesõidu servituudivajadusega ala kuni 3 m</w:t>
      </w:r>
      <w:r w:rsidRPr="00FF738A">
        <w:rPr>
          <w:rFonts w:ascii="Arial" w:hAnsi="Arial" w:cs="Arial"/>
          <w:bCs/>
        </w:rPr>
        <w:t>,</w:t>
      </w:r>
      <w:r w:rsidR="00BE598C" w:rsidRPr="00FF738A">
        <w:rPr>
          <w:rFonts w:ascii="Arial" w:hAnsi="Arial" w:cs="Arial"/>
          <w:bCs/>
        </w:rPr>
        <w:t xml:space="preserve"> pos.</w:t>
      </w:r>
      <w:r w:rsidR="00D77373" w:rsidRPr="00FF738A">
        <w:rPr>
          <w:rFonts w:ascii="Arial" w:hAnsi="Arial" w:cs="Arial"/>
          <w:bCs/>
        </w:rPr>
        <w:t xml:space="preserve"> </w:t>
      </w:r>
      <w:r w:rsidR="007E2210" w:rsidRPr="00FF738A">
        <w:rPr>
          <w:rFonts w:ascii="Arial" w:hAnsi="Arial" w:cs="Arial"/>
          <w:bCs/>
        </w:rPr>
        <w:t>4 kasuks</w:t>
      </w:r>
      <w:r w:rsidR="00684539" w:rsidRPr="00FF738A">
        <w:rPr>
          <w:rFonts w:ascii="Arial" w:hAnsi="Arial" w:cs="Arial"/>
          <w:bCs/>
        </w:rPr>
        <w:t>;</w:t>
      </w:r>
    </w:p>
    <w:p w:rsidR="00684539" w:rsidRPr="00FF738A" w:rsidRDefault="00127290" w:rsidP="006760BF">
      <w:pPr>
        <w:numPr>
          <w:ilvl w:val="0"/>
          <w:numId w:val="11"/>
        </w:numPr>
        <w:spacing w:before="0" w:after="0"/>
        <w:ind w:left="142" w:hanging="142"/>
        <w:jc w:val="both"/>
        <w:rPr>
          <w:rFonts w:ascii="Arial" w:hAnsi="Arial" w:cs="Arial"/>
          <w:bCs/>
        </w:rPr>
      </w:pPr>
      <w:r w:rsidRPr="00FF738A">
        <w:rPr>
          <w:rFonts w:ascii="Arial" w:hAnsi="Arial" w:cs="Arial"/>
          <w:bCs/>
        </w:rPr>
        <w:t>planeeritud kõnniteele</w:t>
      </w:r>
      <w:r w:rsidR="00684539" w:rsidRPr="00FF738A">
        <w:rPr>
          <w:rFonts w:ascii="Arial" w:hAnsi="Arial" w:cs="Arial"/>
          <w:bCs/>
        </w:rPr>
        <w:t xml:space="preserve"> servituudivajadusega ala kuni </w:t>
      </w:r>
      <w:r w:rsidR="007B1BAC" w:rsidRPr="00FF738A">
        <w:rPr>
          <w:rFonts w:ascii="Arial" w:hAnsi="Arial" w:cs="Arial"/>
          <w:bCs/>
        </w:rPr>
        <w:t>2</w:t>
      </w:r>
      <w:r w:rsidRPr="00FF738A">
        <w:rPr>
          <w:rFonts w:ascii="Arial" w:hAnsi="Arial" w:cs="Arial"/>
          <w:bCs/>
        </w:rPr>
        <w:t>,5</w:t>
      </w:r>
      <w:r w:rsidR="007B1BAC" w:rsidRPr="00FF738A">
        <w:rPr>
          <w:rFonts w:ascii="Arial" w:hAnsi="Arial" w:cs="Arial"/>
          <w:bCs/>
        </w:rPr>
        <w:t xml:space="preserve"> m</w:t>
      </w:r>
      <w:r w:rsidR="00684539" w:rsidRPr="00FF738A">
        <w:rPr>
          <w:rFonts w:ascii="Arial" w:hAnsi="Arial" w:cs="Arial"/>
          <w:bCs/>
        </w:rPr>
        <w:t xml:space="preserve"> laiusena avalikuks kasutamiseks. </w:t>
      </w:r>
    </w:p>
    <w:p w:rsidR="003C7524" w:rsidRPr="00FF738A" w:rsidRDefault="003C7524" w:rsidP="003C7524">
      <w:pPr>
        <w:spacing w:before="0" w:after="0"/>
        <w:jc w:val="both"/>
        <w:rPr>
          <w:rFonts w:ascii="Arial" w:hAnsi="Arial" w:cs="Arial"/>
          <w:bCs/>
        </w:rPr>
      </w:pPr>
    </w:p>
    <w:p w:rsidR="007A6301" w:rsidRPr="00FF738A" w:rsidRDefault="007A6301" w:rsidP="003C7524">
      <w:pPr>
        <w:spacing w:before="0" w:after="0"/>
        <w:jc w:val="both"/>
        <w:rPr>
          <w:rFonts w:ascii="Arial" w:hAnsi="Arial" w:cs="Arial"/>
          <w:b/>
        </w:rPr>
      </w:pPr>
      <w:r w:rsidRPr="00FF738A">
        <w:rPr>
          <w:rFonts w:ascii="Arial" w:hAnsi="Arial" w:cs="Arial"/>
          <w:b/>
        </w:rPr>
        <w:t>Pos.</w:t>
      </w:r>
      <w:r w:rsidR="0079034A" w:rsidRPr="00FF738A">
        <w:rPr>
          <w:rFonts w:ascii="Arial" w:hAnsi="Arial" w:cs="Arial"/>
          <w:b/>
        </w:rPr>
        <w:t xml:space="preserve"> </w:t>
      </w:r>
      <w:r w:rsidRPr="00FF738A">
        <w:rPr>
          <w:rFonts w:ascii="Arial" w:hAnsi="Arial" w:cs="Arial"/>
          <w:b/>
        </w:rPr>
        <w:t>6</w:t>
      </w:r>
    </w:p>
    <w:p w:rsidR="007A6301" w:rsidRPr="00FF738A" w:rsidRDefault="007A6301" w:rsidP="006760BF">
      <w:pPr>
        <w:numPr>
          <w:ilvl w:val="0"/>
          <w:numId w:val="11"/>
        </w:numPr>
        <w:spacing w:before="0" w:after="0"/>
        <w:ind w:left="142" w:hanging="142"/>
        <w:jc w:val="both"/>
        <w:rPr>
          <w:rFonts w:ascii="Arial" w:hAnsi="Arial" w:cs="Arial"/>
          <w:bCs/>
        </w:rPr>
      </w:pPr>
      <w:r w:rsidRPr="00FF738A">
        <w:rPr>
          <w:rFonts w:ascii="Arial" w:hAnsi="Arial" w:cs="Arial"/>
          <w:bCs/>
        </w:rPr>
        <w:t>servituudivajadusega ala olemasolevale sidekaablitele</w:t>
      </w:r>
      <w:r w:rsidR="00FF1C9F" w:rsidRPr="00FF738A">
        <w:rPr>
          <w:rFonts w:ascii="Arial" w:hAnsi="Arial" w:cs="Arial"/>
          <w:bCs/>
        </w:rPr>
        <w:t>,</w:t>
      </w:r>
      <w:r w:rsidRPr="00FF738A">
        <w:rPr>
          <w:rFonts w:ascii="Arial" w:hAnsi="Arial" w:cs="Arial"/>
          <w:bCs/>
        </w:rPr>
        <w:t xml:space="preserve"> </w:t>
      </w:r>
      <w:r w:rsidR="007D60C2" w:rsidRPr="00FF738A">
        <w:rPr>
          <w:rFonts w:ascii="Arial" w:hAnsi="Arial" w:cs="Arial"/>
          <w:bCs/>
        </w:rPr>
        <w:t xml:space="preserve">1 m </w:t>
      </w:r>
      <w:r w:rsidR="00FF1C9F" w:rsidRPr="00FF738A">
        <w:rPr>
          <w:rFonts w:ascii="Arial" w:hAnsi="Arial" w:cs="Arial"/>
          <w:bCs/>
        </w:rPr>
        <w:t xml:space="preserve">äärmise kaabli </w:t>
      </w:r>
      <w:r w:rsidR="00023C24" w:rsidRPr="00FF738A">
        <w:rPr>
          <w:rFonts w:ascii="Arial" w:hAnsi="Arial" w:cs="Arial"/>
          <w:bCs/>
        </w:rPr>
        <w:t xml:space="preserve">teljest </w:t>
      </w:r>
      <w:r w:rsidRPr="00FF738A">
        <w:rPr>
          <w:rFonts w:ascii="Arial" w:hAnsi="Arial" w:cs="Arial"/>
          <w:bCs/>
        </w:rPr>
        <w:t>mõlemale</w:t>
      </w:r>
      <w:r w:rsidR="00FF1C9F" w:rsidRPr="00FF738A">
        <w:rPr>
          <w:rFonts w:ascii="Arial" w:hAnsi="Arial" w:cs="Arial"/>
          <w:bCs/>
        </w:rPr>
        <w:t>,</w:t>
      </w:r>
      <w:r w:rsidRPr="00FF738A">
        <w:rPr>
          <w:rFonts w:ascii="Arial" w:hAnsi="Arial" w:cs="Arial"/>
          <w:bCs/>
        </w:rPr>
        <w:t xml:space="preserve"> poole võrguvaldaja kasuks;</w:t>
      </w:r>
    </w:p>
    <w:p w:rsidR="007A6301" w:rsidRPr="00FF738A" w:rsidRDefault="007A6301" w:rsidP="006760BF">
      <w:pPr>
        <w:numPr>
          <w:ilvl w:val="0"/>
          <w:numId w:val="11"/>
        </w:numPr>
        <w:spacing w:before="0" w:after="0"/>
        <w:ind w:left="142" w:hanging="142"/>
        <w:jc w:val="both"/>
        <w:rPr>
          <w:rFonts w:ascii="Arial" w:hAnsi="Arial" w:cs="Arial"/>
          <w:bCs/>
        </w:rPr>
      </w:pPr>
      <w:r w:rsidRPr="00FF738A">
        <w:rPr>
          <w:rFonts w:ascii="Arial" w:hAnsi="Arial" w:cs="Arial"/>
          <w:bCs/>
        </w:rPr>
        <w:t>servituudivajadusega ala olemasolevale gaasitorustikule</w:t>
      </w:r>
      <w:r w:rsidR="00FF1C9F" w:rsidRPr="00FF738A">
        <w:rPr>
          <w:rFonts w:ascii="Arial" w:hAnsi="Arial" w:cs="Arial"/>
          <w:bCs/>
        </w:rPr>
        <w:t>,</w:t>
      </w:r>
      <w:r w:rsidRPr="00FF738A">
        <w:rPr>
          <w:rFonts w:ascii="Arial" w:hAnsi="Arial" w:cs="Arial"/>
          <w:bCs/>
        </w:rPr>
        <w:t xml:space="preserve"> </w:t>
      </w:r>
      <w:r w:rsidR="007D60C2" w:rsidRPr="00FF738A">
        <w:rPr>
          <w:rFonts w:ascii="Arial" w:hAnsi="Arial" w:cs="Arial"/>
          <w:bCs/>
        </w:rPr>
        <w:t xml:space="preserve">1 m </w:t>
      </w:r>
      <w:r w:rsidR="00023C24" w:rsidRPr="00FF738A">
        <w:rPr>
          <w:rFonts w:ascii="Arial" w:hAnsi="Arial" w:cs="Arial"/>
          <w:bCs/>
        </w:rPr>
        <w:t xml:space="preserve">toru teljest </w:t>
      </w:r>
      <w:r w:rsidRPr="00FF738A">
        <w:rPr>
          <w:rFonts w:ascii="Arial" w:hAnsi="Arial" w:cs="Arial"/>
          <w:bCs/>
        </w:rPr>
        <w:t>mõlemale poole võrguvaldaja kasuks;</w:t>
      </w:r>
    </w:p>
    <w:p w:rsidR="007A6301" w:rsidRPr="00FF738A" w:rsidRDefault="007A6301" w:rsidP="006760BF">
      <w:pPr>
        <w:numPr>
          <w:ilvl w:val="0"/>
          <w:numId w:val="11"/>
        </w:numPr>
        <w:spacing w:before="0" w:after="0"/>
        <w:ind w:left="142" w:hanging="142"/>
        <w:jc w:val="both"/>
        <w:rPr>
          <w:rFonts w:ascii="Arial" w:hAnsi="Arial" w:cs="Arial"/>
          <w:bCs/>
        </w:rPr>
      </w:pPr>
      <w:r w:rsidRPr="00FF738A">
        <w:rPr>
          <w:rFonts w:ascii="Arial" w:hAnsi="Arial" w:cs="Arial"/>
          <w:bCs/>
        </w:rPr>
        <w:t>servituudivajadusega ala olemasoleval</w:t>
      </w:r>
      <w:r w:rsidR="007E2210" w:rsidRPr="00FF738A">
        <w:rPr>
          <w:rFonts w:ascii="Arial" w:hAnsi="Arial" w:cs="Arial"/>
          <w:bCs/>
        </w:rPr>
        <w:t>e vee</w:t>
      </w:r>
      <w:r w:rsidRPr="00FF738A">
        <w:rPr>
          <w:rFonts w:ascii="Arial" w:hAnsi="Arial" w:cs="Arial"/>
          <w:bCs/>
        </w:rPr>
        <w:t>torustikule</w:t>
      </w:r>
      <w:r w:rsidR="00FF1C9F" w:rsidRPr="00FF738A">
        <w:rPr>
          <w:rFonts w:ascii="Arial" w:hAnsi="Arial" w:cs="Arial"/>
          <w:bCs/>
        </w:rPr>
        <w:t>,</w:t>
      </w:r>
      <w:r w:rsidRPr="00FF738A">
        <w:rPr>
          <w:rFonts w:ascii="Arial" w:hAnsi="Arial" w:cs="Arial"/>
          <w:bCs/>
        </w:rPr>
        <w:t xml:space="preserve"> </w:t>
      </w:r>
      <w:r w:rsidR="007D60C2" w:rsidRPr="00FF738A">
        <w:rPr>
          <w:rFonts w:ascii="Arial" w:hAnsi="Arial" w:cs="Arial"/>
          <w:bCs/>
        </w:rPr>
        <w:t xml:space="preserve">2 m </w:t>
      </w:r>
      <w:r w:rsidR="00023C24" w:rsidRPr="00FF738A">
        <w:rPr>
          <w:rFonts w:ascii="Arial" w:hAnsi="Arial" w:cs="Arial"/>
          <w:bCs/>
        </w:rPr>
        <w:t xml:space="preserve">toru teljest </w:t>
      </w:r>
      <w:r w:rsidRPr="00FF738A">
        <w:rPr>
          <w:rFonts w:ascii="Arial" w:hAnsi="Arial" w:cs="Arial"/>
          <w:bCs/>
        </w:rPr>
        <w:t>mõlemale poole</w:t>
      </w:r>
      <w:r w:rsidR="00FF1C9F" w:rsidRPr="00FF738A">
        <w:rPr>
          <w:rFonts w:ascii="Arial" w:hAnsi="Arial" w:cs="Arial"/>
          <w:bCs/>
        </w:rPr>
        <w:t>,</w:t>
      </w:r>
      <w:r w:rsidRPr="00FF738A">
        <w:rPr>
          <w:rFonts w:ascii="Arial" w:hAnsi="Arial" w:cs="Arial"/>
          <w:bCs/>
        </w:rPr>
        <w:t xml:space="preserve"> võrguvaldaja kasuks;</w:t>
      </w:r>
    </w:p>
    <w:p w:rsidR="007A6301" w:rsidRPr="00FF738A" w:rsidRDefault="007A6301" w:rsidP="006760BF">
      <w:pPr>
        <w:numPr>
          <w:ilvl w:val="0"/>
          <w:numId w:val="11"/>
        </w:numPr>
        <w:spacing w:before="0" w:after="0"/>
        <w:ind w:left="142" w:hanging="142"/>
        <w:jc w:val="both"/>
        <w:rPr>
          <w:rFonts w:ascii="Arial" w:hAnsi="Arial" w:cs="Arial"/>
          <w:bCs/>
        </w:rPr>
      </w:pPr>
      <w:r w:rsidRPr="00FF738A">
        <w:rPr>
          <w:rFonts w:ascii="Arial" w:hAnsi="Arial" w:cs="Arial"/>
          <w:bCs/>
        </w:rPr>
        <w:t xml:space="preserve">servituudivajadusega ala </w:t>
      </w:r>
      <w:r w:rsidR="00FF1C9F" w:rsidRPr="00FF738A">
        <w:rPr>
          <w:rFonts w:ascii="Arial" w:hAnsi="Arial" w:cs="Arial"/>
          <w:bCs/>
        </w:rPr>
        <w:t xml:space="preserve">planeeritud </w:t>
      </w:r>
      <w:r w:rsidRPr="00FF738A">
        <w:rPr>
          <w:rFonts w:ascii="Arial" w:hAnsi="Arial" w:cs="Arial"/>
          <w:bCs/>
        </w:rPr>
        <w:t>elektripaigaldise liitumiskilbile</w:t>
      </w:r>
      <w:r w:rsidR="00FF1C9F" w:rsidRPr="00FF738A">
        <w:rPr>
          <w:rFonts w:ascii="Arial" w:hAnsi="Arial" w:cs="Arial"/>
          <w:bCs/>
        </w:rPr>
        <w:t>,</w:t>
      </w:r>
      <w:r w:rsidRPr="00FF738A">
        <w:rPr>
          <w:rFonts w:ascii="Arial" w:hAnsi="Arial" w:cs="Arial"/>
          <w:bCs/>
        </w:rPr>
        <w:t xml:space="preserve"> 2 m laiuselt kilbi väliskontuurist</w:t>
      </w:r>
      <w:r w:rsidR="007C57A3" w:rsidRPr="00FF738A">
        <w:rPr>
          <w:rFonts w:ascii="Arial" w:hAnsi="Arial" w:cs="Arial"/>
          <w:bCs/>
        </w:rPr>
        <w:t>,</w:t>
      </w:r>
      <w:r w:rsidRPr="00FF738A">
        <w:rPr>
          <w:rFonts w:ascii="Arial" w:hAnsi="Arial" w:cs="Arial"/>
          <w:bCs/>
        </w:rPr>
        <w:t xml:space="preserve"> võrguvalda</w:t>
      </w:r>
      <w:r w:rsidR="003C7524" w:rsidRPr="00FF738A">
        <w:rPr>
          <w:rFonts w:ascii="Arial" w:hAnsi="Arial" w:cs="Arial"/>
          <w:bCs/>
        </w:rPr>
        <w:t>ja kasuks.</w:t>
      </w:r>
    </w:p>
    <w:p w:rsidR="00684539" w:rsidRPr="00FF738A" w:rsidRDefault="00127290" w:rsidP="006760BF">
      <w:pPr>
        <w:numPr>
          <w:ilvl w:val="0"/>
          <w:numId w:val="11"/>
        </w:numPr>
        <w:spacing w:before="0" w:after="0"/>
        <w:ind w:left="142" w:hanging="142"/>
        <w:jc w:val="both"/>
        <w:rPr>
          <w:rFonts w:ascii="Arial" w:hAnsi="Arial" w:cs="Arial"/>
          <w:bCs/>
        </w:rPr>
      </w:pPr>
      <w:r w:rsidRPr="00FF738A">
        <w:rPr>
          <w:rFonts w:ascii="Arial" w:hAnsi="Arial" w:cs="Arial"/>
          <w:bCs/>
        </w:rPr>
        <w:t>planeeritud kõnniteele</w:t>
      </w:r>
      <w:r w:rsidR="00684539" w:rsidRPr="00FF738A">
        <w:rPr>
          <w:rFonts w:ascii="Arial" w:hAnsi="Arial" w:cs="Arial"/>
          <w:bCs/>
        </w:rPr>
        <w:t xml:space="preserve"> servituudivajadusega ala kuni 2</w:t>
      </w:r>
      <w:r w:rsidRPr="00FF738A">
        <w:rPr>
          <w:rFonts w:ascii="Arial" w:hAnsi="Arial" w:cs="Arial"/>
          <w:bCs/>
        </w:rPr>
        <w:t>,5</w:t>
      </w:r>
      <w:r w:rsidR="00D77373" w:rsidRPr="00FF738A">
        <w:rPr>
          <w:rFonts w:ascii="Arial" w:hAnsi="Arial" w:cs="Arial"/>
          <w:bCs/>
        </w:rPr>
        <w:t xml:space="preserve"> </w:t>
      </w:r>
      <w:r w:rsidR="00684539" w:rsidRPr="00FF738A">
        <w:rPr>
          <w:rFonts w:ascii="Arial" w:hAnsi="Arial" w:cs="Arial"/>
          <w:bCs/>
        </w:rPr>
        <w:t xml:space="preserve">m laiusena avalikuks kasutamiseks. </w:t>
      </w:r>
    </w:p>
    <w:p w:rsidR="0065025C" w:rsidRPr="00FF738A" w:rsidRDefault="0065025C" w:rsidP="003C7524">
      <w:pPr>
        <w:spacing w:before="0" w:after="0"/>
        <w:jc w:val="both"/>
        <w:rPr>
          <w:rFonts w:ascii="Arial" w:hAnsi="Arial" w:cs="Arial"/>
          <w:b/>
        </w:rPr>
      </w:pPr>
    </w:p>
    <w:p w:rsidR="00301FF9" w:rsidRPr="00FF738A" w:rsidRDefault="007A6301" w:rsidP="003C7524">
      <w:pPr>
        <w:spacing w:before="0" w:after="0"/>
        <w:jc w:val="both"/>
        <w:rPr>
          <w:rFonts w:ascii="Arial" w:hAnsi="Arial" w:cs="Arial"/>
          <w:b/>
        </w:rPr>
      </w:pPr>
      <w:r w:rsidRPr="00FF738A">
        <w:rPr>
          <w:rFonts w:ascii="Arial" w:hAnsi="Arial" w:cs="Arial"/>
          <w:b/>
        </w:rPr>
        <w:t>Pos.</w:t>
      </w:r>
      <w:r w:rsidR="00D77373" w:rsidRPr="00FF738A">
        <w:rPr>
          <w:rFonts w:ascii="Arial" w:hAnsi="Arial" w:cs="Arial"/>
          <w:b/>
        </w:rPr>
        <w:t xml:space="preserve"> </w:t>
      </w:r>
      <w:r w:rsidRPr="00FF738A">
        <w:rPr>
          <w:rFonts w:ascii="Arial" w:hAnsi="Arial" w:cs="Arial"/>
          <w:b/>
        </w:rPr>
        <w:t>7</w:t>
      </w:r>
    </w:p>
    <w:p w:rsidR="007A6301" w:rsidRPr="00FF738A" w:rsidRDefault="007A6301" w:rsidP="006760BF">
      <w:pPr>
        <w:numPr>
          <w:ilvl w:val="0"/>
          <w:numId w:val="11"/>
        </w:numPr>
        <w:spacing w:before="0" w:after="0"/>
        <w:ind w:left="142" w:hanging="142"/>
        <w:jc w:val="both"/>
        <w:rPr>
          <w:rFonts w:ascii="Arial" w:hAnsi="Arial" w:cs="Arial"/>
          <w:bCs/>
        </w:rPr>
      </w:pPr>
      <w:r w:rsidRPr="00FF738A">
        <w:rPr>
          <w:rFonts w:ascii="Arial" w:hAnsi="Arial" w:cs="Arial"/>
          <w:bCs/>
        </w:rPr>
        <w:t xml:space="preserve">servituudivajadusega ala </w:t>
      </w:r>
      <w:r w:rsidR="00FF1C9F" w:rsidRPr="00FF738A">
        <w:rPr>
          <w:rFonts w:ascii="Arial" w:hAnsi="Arial" w:cs="Arial"/>
          <w:bCs/>
        </w:rPr>
        <w:t xml:space="preserve">planeeritud </w:t>
      </w:r>
      <w:r w:rsidRPr="00FF738A">
        <w:rPr>
          <w:rFonts w:ascii="Arial" w:hAnsi="Arial" w:cs="Arial"/>
          <w:bCs/>
        </w:rPr>
        <w:t>elektripaigaldise liitumiskilbile</w:t>
      </w:r>
      <w:r w:rsidR="00FF1C9F" w:rsidRPr="00FF738A">
        <w:rPr>
          <w:rFonts w:ascii="Arial" w:hAnsi="Arial" w:cs="Arial"/>
          <w:bCs/>
        </w:rPr>
        <w:t>,</w:t>
      </w:r>
      <w:r w:rsidRPr="00FF738A">
        <w:rPr>
          <w:rFonts w:ascii="Arial" w:hAnsi="Arial" w:cs="Arial"/>
          <w:bCs/>
        </w:rPr>
        <w:t xml:space="preserve"> 2 m laiuselt kilbi väliskontuurist</w:t>
      </w:r>
      <w:r w:rsidR="00FF1C9F" w:rsidRPr="00FF738A">
        <w:rPr>
          <w:rFonts w:ascii="Arial" w:hAnsi="Arial" w:cs="Arial"/>
          <w:bCs/>
        </w:rPr>
        <w:t>,</w:t>
      </w:r>
      <w:r w:rsidRPr="00FF738A">
        <w:rPr>
          <w:rFonts w:ascii="Arial" w:hAnsi="Arial" w:cs="Arial"/>
          <w:bCs/>
        </w:rPr>
        <w:t xml:space="preserve"> võrguvaldaja kasuks;</w:t>
      </w:r>
    </w:p>
    <w:p w:rsidR="0080372F" w:rsidRPr="00FF738A" w:rsidRDefault="0080372F" w:rsidP="006760BF">
      <w:pPr>
        <w:numPr>
          <w:ilvl w:val="0"/>
          <w:numId w:val="11"/>
        </w:numPr>
        <w:spacing w:before="0" w:after="0"/>
        <w:ind w:left="142" w:hanging="142"/>
        <w:jc w:val="both"/>
        <w:rPr>
          <w:rFonts w:ascii="Arial" w:hAnsi="Arial" w:cs="Arial"/>
          <w:bCs/>
        </w:rPr>
      </w:pPr>
      <w:r w:rsidRPr="00FF738A">
        <w:rPr>
          <w:rFonts w:ascii="Arial" w:hAnsi="Arial" w:cs="Arial"/>
          <w:bCs/>
        </w:rPr>
        <w:t xml:space="preserve">servituudivajadusega ala planeeritud sademete vee kanalisatsioonitrassile </w:t>
      </w:r>
      <w:r w:rsidR="007D60C2" w:rsidRPr="00FF738A">
        <w:rPr>
          <w:rFonts w:ascii="Arial" w:hAnsi="Arial" w:cs="Arial"/>
          <w:bCs/>
        </w:rPr>
        <w:t xml:space="preserve">2 m </w:t>
      </w:r>
      <w:r w:rsidRPr="00FF738A">
        <w:rPr>
          <w:rFonts w:ascii="Arial" w:hAnsi="Arial" w:cs="Arial"/>
          <w:bCs/>
        </w:rPr>
        <w:t>laiuselt mõlemale poole trassi pos.6 krundi kasuks;</w:t>
      </w:r>
    </w:p>
    <w:p w:rsidR="007A6301" w:rsidRPr="00FF738A" w:rsidRDefault="007C57A3" w:rsidP="006760BF">
      <w:pPr>
        <w:numPr>
          <w:ilvl w:val="0"/>
          <w:numId w:val="11"/>
        </w:numPr>
        <w:spacing w:before="0" w:after="0"/>
        <w:ind w:left="142" w:hanging="142"/>
        <w:jc w:val="both"/>
        <w:rPr>
          <w:rFonts w:ascii="Arial" w:hAnsi="Arial" w:cs="Arial"/>
          <w:bCs/>
        </w:rPr>
      </w:pPr>
      <w:r w:rsidRPr="00FF738A">
        <w:rPr>
          <w:rFonts w:ascii="Arial" w:hAnsi="Arial" w:cs="Arial"/>
          <w:bCs/>
        </w:rPr>
        <w:t xml:space="preserve">planeeritud </w:t>
      </w:r>
      <w:r w:rsidR="007A6301" w:rsidRPr="00FF738A">
        <w:rPr>
          <w:rFonts w:ascii="Arial" w:hAnsi="Arial" w:cs="Arial"/>
          <w:bCs/>
        </w:rPr>
        <w:t>juurdesõidu servituudivajadusega ala kuni 3 m pos.</w:t>
      </w:r>
      <w:r w:rsidR="005A4F27" w:rsidRPr="00FF738A">
        <w:rPr>
          <w:rFonts w:ascii="Arial" w:hAnsi="Arial" w:cs="Arial"/>
          <w:bCs/>
        </w:rPr>
        <w:t xml:space="preserve"> </w:t>
      </w:r>
      <w:r w:rsidR="007A6301" w:rsidRPr="00FF738A">
        <w:rPr>
          <w:rFonts w:ascii="Arial" w:hAnsi="Arial" w:cs="Arial"/>
          <w:bCs/>
        </w:rPr>
        <w:t>8.</w:t>
      </w:r>
    </w:p>
    <w:p w:rsidR="003C7524" w:rsidRPr="00FF738A" w:rsidRDefault="003C7524" w:rsidP="003C7524">
      <w:pPr>
        <w:spacing w:before="0" w:after="0"/>
        <w:jc w:val="both"/>
        <w:rPr>
          <w:rFonts w:ascii="Arial" w:hAnsi="Arial" w:cs="Arial"/>
          <w:bCs/>
        </w:rPr>
      </w:pPr>
    </w:p>
    <w:p w:rsidR="007A6301" w:rsidRPr="00FF738A" w:rsidRDefault="007A6301" w:rsidP="003C7524">
      <w:pPr>
        <w:spacing w:before="0" w:after="0"/>
        <w:jc w:val="both"/>
        <w:rPr>
          <w:rFonts w:ascii="Arial" w:hAnsi="Arial" w:cs="Arial"/>
          <w:b/>
        </w:rPr>
      </w:pPr>
      <w:r w:rsidRPr="00FF738A">
        <w:rPr>
          <w:rFonts w:ascii="Arial" w:hAnsi="Arial" w:cs="Arial"/>
          <w:b/>
        </w:rPr>
        <w:t>Pos.</w:t>
      </w:r>
      <w:r w:rsidR="00D77373" w:rsidRPr="00FF738A">
        <w:rPr>
          <w:rFonts w:ascii="Arial" w:hAnsi="Arial" w:cs="Arial"/>
          <w:b/>
        </w:rPr>
        <w:t xml:space="preserve"> </w:t>
      </w:r>
      <w:r w:rsidRPr="00FF738A">
        <w:rPr>
          <w:rFonts w:ascii="Arial" w:hAnsi="Arial" w:cs="Arial"/>
          <w:b/>
        </w:rPr>
        <w:t>8</w:t>
      </w:r>
    </w:p>
    <w:p w:rsidR="007C57A3" w:rsidRPr="00FF738A" w:rsidRDefault="007C57A3" w:rsidP="006760BF">
      <w:pPr>
        <w:numPr>
          <w:ilvl w:val="0"/>
          <w:numId w:val="11"/>
        </w:numPr>
        <w:spacing w:before="0" w:after="0"/>
        <w:ind w:left="142" w:hanging="142"/>
        <w:jc w:val="both"/>
        <w:rPr>
          <w:rFonts w:ascii="Arial" w:hAnsi="Arial" w:cs="Arial"/>
          <w:bCs/>
        </w:rPr>
      </w:pPr>
      <w:r w:rsidRPr="00FF738A">
        <w:rPr>
          <w:rFonts w:ascii="Arial" w:hAnsi="Arial" w:cs="Arial"/>
          <w:bCs/>
        </w:rPr>
        <w:t>servituudivajadusega ala olemasoleva kraavi teenindamiseks, 2 m mõlemale poole kallast, kraavi valdaja kasuks;</w:t>
      </w:r>
    </w:p>
    <w:p w:rsidR="007A6301" w:rsidRPr="00FF738A" w:rsidRDefault="007A6301" w:rsidP="006760BF">
      <w:pPr>
        <w:numPr>
          <w:ilvl w:val="0"/>
          <w:numId w:val="11"/>
        </w:numPr>
        <w:spacing w:before="0" w:after="0"/>
        <w:ind w:left="142" w:hanging="142"/>
        <w:jc w:val="both"/>
        <w:rPr>
          <w:rFonts w:ascii="Arial" w:hAnsi="Arial" w:cs="Arial"/>
          <w:bCs/>
        </w:rPr>
      </w:pPr>
      <w:r w:rsidRPr="00FF738A">
        <w:rPr>
          <w:rFonts w:ascii="Arial" w:hAnsi="Arial" w:cs="Arial"/>
          <w:bCs/>
        </w:rPr>
        <w:t xml:space="preserve">servituudivajadusega ala </w:t>
      </w:r>
      <w:r w:rsidR="00FF1C9F" w:rsidRPr="00FF738A">
        <w:rPr>
          <w:rFonts w:ascii="Arial" w:hAnsi="Arial" w:cs="Arial"/>
          <w:bCs/>
        </w:rPr>
        <w:t xml:space="preserve">planeeritud </w:t>
      </w:r>
      <w:r w:rsidRPr="00FF738A">
        <w:rPr>
          <w:rFonts w:ascii="Arial" w:hAnsi="Arial" w:cs="Arial"/>
          <w:bCs/>
        </w:rPr>
        <w:t>elektripaigaldise liitumiskilbile</w:t>
      </w:r>
      <w:r w:rsidR="00FF1C9F" w:rsidRPr="00FF738A">
        <w:rPr>
          <w:rFonts w:ascii="Arial" w:hAnsi="Arial" w:cs="Arial"/>
          <w:bCs/>
        </w:rPr>
        <w:t>,</w:t>
      </w:r>
      <w:r w:rsidRPr="00FF738A">
        <w:rPr>
          <w:rFonts w:ascii="Arial" w:hAnsi="Arial" w:cs="Arial"/>
          <w:bCs/>
        </w:rPr>
        <w:t xml:space="preserve"> 2 m laiuselt kilbi väliskontuurist võrguvaldaja kasuks;</w:t>
      </w:r>
    </w:p>
    <w:p w:rsidR="007A6301" w:rsidRPr="00FF738A" w:rsidRDefault="007C57A3" w:rsidP="006760BF">
      <w:pPr>
        <w:numPr>
          <w:ilvl w:val="0"/>
          <w:numId w:val="11"/>
        </w:numPr>
        <w:spacing w:before="0" w:after="0"/>
        <w:ind w:left="142" w:hanging="142"/>
        <w:jc w:val="both"/>
        <w:rPr>
          <w:rFonts w:ascii="Arial" w:hAnsi="Arial" w:cs="Arial"/>
          <w:bCs/>
        </w:rPr>
      </w:pPr>
      <w:r w:rsidRPr="00FF738A">
        <w:rPr>
          <w:rFonts w:ascii="Arial" w:hAnsi="Arial" w:cs="Arial"/>
          <w:bCs/>
        </w:rPr>
        <w:t xml:space="preserve">planeeritud </w:t>
      </w:r>
      <w:r w:rsidR="007A6301" w:rsidRPr="00FF738A">
        <w:rPr>
          <w:rFonts w:ascii="Arial" w:hAnsi="Arial" w:cs="Arial"/>
          <w:bCs/>
        </w:rPr>
        <w:t>juurdesõidu servituudivajadusega ala kuni 3 m</w:t>
      </w:r>
      <w:r w:rsidRPr="00FF738A">
        <w:rPr>
          <w:rFonts w:ascii="Arial" w:hAnsi="Arial" w:cs="Arial"/>
          <w:bCs/>
        </w:rPr>
        <w:t>,</w:t>
      </w:r>
      <w:r w:rsidR="007A6301" w:rsidRPr="00FF738A">
        <w:rPr>
          <w:rFonts w:ascii="Arial" w:hAnsi="Arial" w:cs="Arial"/>
          <w:bCs/>
        </w:rPr>
        <w:t xml:space="preserve"> pos.</w:t>
      </w:r>
      <w:r w:rsidR="003C7524" w:rsidRPr="00FF738A">
        <w:rPr>
          <w:rFonts w:ascii="Arial" w:hAnsi="Arial" w:cs="Arial"/>
          <w:bCs/>
        </w:rPr>
        <w:t xml:space="preserve"> 7</w:t>
      </w:r>
      <w:r w:rsidRPr="00FF738A">
        <w:rPr>
          <w:rFonts w:ascii="Arial" w:hAnsi="Arial" w:cs="Arial"/>
          <w:bCs/>
        </w:rPr>
        <w:t xml:space="preserve"> kasuks</w:t>
      </w:r>
      <w:r w:rsidR="007A6301" w:rsidRPr="00FF738A">
        <w:rPr>
          <w:rFonts w:ascii="Arial" w:hAnsi="Arial" w:cs="Arial"/>
          <w:bCs/>
        </w:rPr>
        <w:t>.</w:t>
      </w:r>
    </w:p>
    <w:p w:rsidR="003C7524" w:rsidRPr="00FF738A" w:rsidRDefault="003C7524" w:rsidP="003C7524">
      <w:pPr>
        <w:spacing w:before="0" w:after="0"/>
        <w:jc w:val="both"/>
        <w:rPr>
          <w:rFonts w:ascii="Arial" w:hAnsi="Arial" w:cs="Arial"/>
          <w:bCs/>
        </w:rPr>
      </w:pPr>
    </w:p>
    <w:p w:rsidR="007A6301" w:rsidRPr="00FF738A" w:rsidRDefault="007A6301" w:rsidP="003C7524">
      <w:pPr>
        <w:spacing w:before="0" w:after="0"/>
        <w:jc w:val="both"/>
        <w:rPr>
          <w:rFonts w:ascii="Arial" w:hAnsi="Arial" w:cs="Arial"/>
          <w:b/>
        </w:rPr>
      </w:pPr>
      <w:r w:rsidRPr="00FF738A">
        <w:rPr>
          <w:rFonts w:ascii="Arial" w:hAnsi="Arial" w:cs="Arial"/>
          <w:b/>
        </w:rPr>
        <w:t>Pos.</w:t>
      </w:r>
      <w:r w:rsidR="00D77373" w:rsidRPr="00FF738A">
        <w:rPr>
          <w:rFonts w:ascii="Arial" w:hAnsi="Arial" w:cs="Arial"/>
          <w:b/>
        </w:rPr>
        <w:t xml:space="preserve"> </w:t>
      </w:r>
      <w:r w:rsidRPr="00FF738A">
        <w:rPr>
          <w:rFonts w:ascii="Arial" w:hAnsi="Arial" w:cs="Arial"/>
          <w:b/>
        </w:rPr>
        <w:t>9</w:t>
      </w:r>
    </w:p>
    <w:p w:rsidR="007C57A3" w:rsidRPr="00FF738A" w:rsidRDefault="007C57A3" w:rsidP="006760BF">
      <w:pPr>
        <w:numPr>
          <w:ilvl w:val="0"/>
          <w:numId w:val="11"/>
        </w:numPr>
        <w:spacing w:before="0" w:after="0"/>
        <w:ind w:left="142" w:hanging="142"/>
        <w:jc w:val="both"/>
        <w:rPr>
          <w:rFonts w:ascii="Arial" w:hAnsi="Arial" w:cs="Arial"/>
          <w:bCs/>
        </w:rPr>
      </w:pPr>
      <w:r w:rsidRPr="00FF738A">
        <w:rPr>
          <w:rFonts w:ascii="Arial" w:hAnsi="Arial" w:cs="Arial"/>
          <w:bCs/>
        </w:rPr>
        <w:t>servituudivajadusega ala kraavi teenindamiseks, 2 m mõlemale poole</w:t>
      </w:r>
      <w:r w:rsidR="005A4F27" w:rsidRPr="00FF738A">
        <w:rPr>
          <w:rFonts w:ascii="Arial" w:hAnsi="Arial" w:cs="Arial"/>
          <w:bCs/>
        </w:rPr>
        <w:t xml:space="preserve"> kallast, kraavi valdaja kasuks;</w:t>
      </w:r>
    </w:p>
    <w:p w:rsidR="007A6301" w:rsidRPr="00FF738A" w:rsidRDefault="007A6301" w:rsidP="006760BF">
      <w:pPr>
        <w:numPr>
          <w:ilvl w:val="0"/>
          <w:numId w:val="11"/>
        </w:numPr>
        <w:spacing w:before="0" w:after="0"/>
        <w:ind w:left="142" w:hanging="142"/>
        <w:jc w:val="both"/>
        <w:rPr>
          <w:rFonts w:ascii="Arial" w:hAnsi="Arial" w:cs="Arial"/>
          <w:bCs/>
        </w:rPr>
      </w:pPr>
      <w:r w:rsidRPr="00FF738A">
        <w:rPr>
          <w:rFonts w:ascii="Arial" w:hAnsi="Arial" w:cs="Arial"/>
          <w:bCs/>
        </w:rPr>
        <w:t xml:space="preserve">servituudivajadusega ala </w:t>
      </w:r>
      <w:r w:rsidR="0092423F" w:rsidRPr="00FF738A">
        <w:rPr>
          <w:rFonts w:ascii="Arial" w:hAnsi="Arial" w:cs="Arial"/>
          <w:bCs/>
        </w:rPr>
        <w:t xml:space="preserve">planeeritud </w:t>
      </w:r>
      <w:r w:rsidRPr="00FF738A">
        <w:rPr>
          <w:rFonts w:ascii="Arial" w:hAnsi="Arial" w:cs="Arial"/>
          <w:bCs/>
        </w:rPr>
        <w:t>elektripaigaldise liitumiskilbile</w:t>
      </w:r>
      <w:r w:rsidR="0092423F" w:rsidRPr="00FF738A">
        <w:rPr>
          <w:rFonts w:ascii="Arial" w:hAnsi="Arial" w:cs="Arial"/>
          <w:bCs/>
        </w:rPr>
        <w:t>,</w:t>
      </w:r>
      <w:r w:rsidRPr="00FF738A">
        <w:rPr>
          <w:rFonts w:ascii="Arial" w:hAnsi="Arial" w:cs="Arial"/>
          <w:bCs/>
        </w:rPr>
        <w:t xml:space="preserve"> 2 m laiuselt kilbi väliskontuurist</w:t>
      </w:r>
      <w:r w:rsidR="007C57A3" w:rsidRPr="00FF738A">
        <w:rPr>
          <w:rFonts w:ascii="Arial" w:hAnsi="Arial" w:cs="Arial"/>
          <w:bCs/>
        </w:rPr>
        <w:t>,</w:t>
      </w:r>
      <w:r w:rsidR="007B1BAC" w:rsidRPr="00FF738A">
        <w:rPr>
          <w:rFonts w:ascii="Arial" w:hAnsi="Arial" w:cs="Arial"/>
          <w:bCs/>
        </w:rPr>
        <w:t xml:space="preserve"> võrguvaldaja kasuks.</w:t>
      </w:r>
    </w:p>
    <w:p w:rsidR="00F6583A" w:rsidRPr="00FF738A" w:rsidRDefault="00F6583A" w:rsidP="00F6583A">
      <w:pPr>
        <w:spacing w:before="0" w:after="0"/>
        <w:jc w:val="both"/>
        <w:rPr>
          <w:rFonts w:ascii="Arial" w:hAnsi="Arial" w:cs="Arial"/>
          <w:bCs/>
        </w:rPr>
      </w:pPr>
    </w:p>
    <w:p w:rsidR="007A6301" w:rsidRPr="00FF738A" w:rsidRDefault="007A6301" w:rsidP="003C7524">
      <w:pPr>
        <w:spacing w:before="0" w:after="0"/>
        <w:jc w:val="both"/>
        <w:rPr>
          <w:rFonts w:ascii="Arial" w:hAnsi="Arial" w:cs="Arial"/>
          <w:b/>
        </w:rPr>
      </w:pPr>
      <w:r w:rsidRPr="00FF738A">
        <w:rPr>
          <w:rFonts w:ascii="Arial" w:hAnsi="Arial" w:cs="Arial"/>
          <w:b/>
        </w:rPr>
        <w:t>Pos.</w:t>
      </w:r>
      <w:r w:rsidR="00D77373" w:rsidRPr="00FF738A">
        <w:rPr>
          <w:rFonts w:ascii="Arial" w:hAnsi="Arial" w:cs="Arial"/>
          <w:b/>
        </w:rPr>
        <w:t xml:space="preserve"> </w:t>
      </w:r>
      <w:r w:rsidRPr="00FF738A">
        <w:rPr>
          <w:rFonts w:ascii="Arial" w:hAnsi="Arial" w:cs="Arial"/>
          <w:b/>
        </w:rPr>
        <w:t>1</w:t>
      </w:r>
      <w:r w:rsidR="00301FF9" w:rsidRPr="00FF738A">
        <w:rPr>
          <w:rFonts w:ascii="Arial" w:hAnsi="Arial" w:cs="Arial"/>
          <w:b/>
        </w:rPr>
        <w:t>0</w:t>
      </w:r>
      <w:r w:rsidR="00D77373" w:rsidRPr="00FF738A">
        <w:rPr>
          <w:rFonts w:ascii="Arial" w:hAnsi="Arial" w:cs="Arial"/>
          <w:b/>
        </w:rPr>
        <w:t xml:space="preserve"> </w:t>
      </w:r>
      <w:r w:rsidR="005A5145" w:rsidRPr="00FF738A">
        <w:rPr>
          <w:rFonts w:ascii="Arial" w:hAnsi="Arial" w:cs="Arial"/>
          <w:b/>
        </w:rPr>
        <w:t>–</w:t>
      </w:r>
      <w:r w:rsidR="00D77373" w:rsidRPr="00FF738A">
        <w:rPr>
          <w:rFonts w:ascii="Arial" w:hAnsi="Arial" w:cs="Arial"/>
          <w:b/>
        </w:rPr>
        <w:t xml:space="preserve"> </w:t>
      </w:r>
      <w:r w:rsidR="001136B3" w:rsidRPr="00FF738A">
        <w:rPr>
          <w:rFonts w:ascii="Arial" w:hAnsi="Arial" w:cs="Arial"/>
          <w:b/>
        </w:rPr>
        <w:t>13</w:t>
      </w:r>
    </w:p>
    <w:p w:rsidR="007A6301" w:rsidRPr="00FF738A" w:rsidRDefault="007A6301" w:rsidP="006760BF">
      <w:pPr>
        <w:numPr>
          <w:ilvl w:val="0"/>
          <w:numId w:val="11"/>
        </w:numPr>
        <w:spacing w:before="0" w:after="0"/>
        <w:ind w:left="142" w:hanging="142"/>
        <w:jc w:val="both"/>
        <w:rPr>
          <w:rFonts w:ascii="Arial" w:hAnsi="Arial" w:cs="Arial"/>
          <w:bCs/>
        </w:rPr>
      </w:pPr>
      <w:r w:rsidRPr="00FF738A">
        <w:rPr>
          <w:rFonts w:ascii="Arial" w:hAnsi="Arial" w:cs="Arial"/>
          <w:bCs/>
        </w:rPr>
        <w:t>servituudivajadusega ala</w:t>
      </w:r>
      <w:r w:rsidR="0092423F" w:rsidRPr="00FF738A">
        <w:rPr>
          <w:rFonts w:ascii="Arial" w:hAnsi="Arial" w:cs="Arial"/>
          <w:bCs/>
        </w:rPr>
        <w:t xml:space="preserve"> planeeritud</w:t>
      </w:r>
      <w:r w:rsidRPr="00FF738A">
        <w:rPr>
          <w:rFonts w:ascii="Arial" w:hAnsi="Arial" w:cs="Arial"/>
          <w:bCs/>
        </w:rPr>
        <w:t xml:space="preserve"> elektripaigaldise liitumiskilbile</w:t>
      </w:r>
      <w:r w:rsidR="0092423F" w:rsidRPr="00FF738A">
        <w:rPr>
          <w:rFonts w:ascii="Arial" w:hAnsi="Arial" w:cs="Arial"/>
          <w:bCs/>
        </w:rPr>
        <w:t>,</w:t>
      </w:r>
      <w:r w:rsidRPr="00FF738A">
        <w:rPr>
          <w:rFonts w:ascii="Arial" w:hAnsi="Arial" w:cs="Arial"/>
          <w:bCs/>
        </w:rPr>
        <w:t xml:space="preserve"> 2 m laiuselt kilbi väli</w:t>
      </w:r>
      <w:r w:rsidR="00F6583A" w:rsidRPr="00FF738A">
        <w:rPr>
          <w:rFonts w:ascii="Arial" w:hAnsi="Arial" w:cs="Arial"/>
          <w:bCs/>
        </w:rPr>
        <w:t>skontuurist</w:t>
      </w:r>
      <w:r w:rsidR="0092423F" w:rsidRPr="00FF738A">
        <w:rPr>
          <w:rFonts w:ascii="Arial" w:hAnsi="Arial" w:cs="Arial"/>
          <w:bCs/>
        </w:rPr>
        <w:t>,</w:t>
      </w:r>
      <w:r w:rsidR="00F6583A" w:rsidRPr="00FF738A">
        <w:rPr>
          <w:rFonts w:ascii="Arial" w:hAnsi="Arial" w:cs="Arial"/>
          <w:bCs/>
        </w:rPr>
        <w:t xml:space="preserve"> võrguvaldaja kasuks.</w:t>
      </w:r>
    </w:p>
    <w:p w:rsidR="00F6583A" w:rsidRPr="00FF738A" w:rsidRDefault="00F6583A" w:rsidP="00F6583A">
      <w:pPr>
        <w:spacing w:before="0" w:after="0"/>
        <w:jc w:val="both"/>
        <w:rPr>
          <w:rFonts w:ascii="Arial" w:hAnsi="Arial" w:cs="Arial"/>
          <w:bCs/>
        </w:rPr>
      </w:pPr>
    </w:p>
    <w:p w:rsidR="00301FF9" w:rsidRPr="00FF738A" w:rsidRDefault="001136B3" w:rsidP="003C7524">
      <w:pPr>
        <w:spacing w:before="0" w:after="0"/>
        <w:jc w:val="both"/>
        <w:rPr>
          <w:rFonts w:ascii="Arial" w:hAnsi="Arial" w:cs="Arial"/>
          <w:b/>
        </w:rPr>
      </w:pPr>
      <w:r w:rsidRPr="00FF738A">
        <w:rPr>
          <w:rFonts w:ascii="Arial" w:hAnsi="Arial" w:cs="Arial"/>
          <w:b/>
        </w:rPr>
        <w:t>Pos. 14</w:t>
      </w:r>
    </w:p>
    <w:p w:rsidR="00EE7313" w:rsidRPr="00FF738A" w:rsidRDefault="00EE7313" w:rsidP="006760BF">
      <w:pPr>
        <w:numPr>
          <w:ilvl w:val="0"/>
          <w:numId w:val="11"/>
        </w:numPr>
        <w:spacing w:before="0" w:after="0"/>
        <w:ind w:left="142" w:hanging="142"/>
        <w:jc w:val="both"/>
        <w:rPr>
          <w:rFonts w:ascii="Arial" w:hAnsi="Arial" w:cs="Arial"/>
          <w:bCs/>
        </w:rPr>
      </w:pPr>
      <w:r w:rsidRPr="00FF738A">
        <w:rPr>
          <w:rFonts w:ascii="Arial" w:hAnsi="Arial" w:cs="Arial"/>
          <w:bCs/>
        </w:rPr>
        <w:t>servituudivajadusega ala olemasolevale sidekaablitele</w:t>
      </w:r>
      <w:r w:rsidR="0092423F" w:rsidRPr="00FF738A">
        <w:rPr>
          <w:rFonts w:ascii="Arial" w:hAnsi="Arial" w:cs="Arial"/>
          <w:bCs/>
        </w:rPr>
        <w:t>,</w:t>
      </w:r>
      <w:r w:rsidRPr="00FF738A">
        <w:rPr>
          <w:rFonts w:ascii="Arial" w:hAnsi="Arial" w:cs="Arial"/>
          <w:bCs/>
        </w:rPr>
        <w:t xml:space="preserve"> </w:t>
      </w:r>
      <w:r w:rsidR="007D60C2" w:rsidRPr="00FF738A">
        <w:rPr>
          <w:rFonts w:ascii="Arial" w:hAnsi="Arial" w:cs="Arial"/>
          <w:bCs/>
        </w:rPr>
        <w:t xml:space="preserve">1 m </w:t>
      </w:r>
      <w:r w:rsidR="0092423F" w:rsidRPr="00FF738A">
        <w:rPr>
          <w:rFonts w:ascii="Arial" w:hAnsi="Arial" w:cs="Arial"/>
          <w:bCs/>
        </w:rPr>
        <w:t>kaabli teljest</w:t>
      </w:r>
      <w:r w:rsidRPr="00FF738A">
        <w:rPr>
          <w:rFonts w:ascii="Arial" w:hAnsi="Arial" w:cs="Arial"/>
          <w:bCs/>
        </w:rPr>
        <w:t xml:space="preserve"> mõlemale poole</w:t>
      </w:r>
      <w:r w:rsidR="0092423F" w:rsidRPr="00FF738A">
        <w:rPr>
          <w:rFonts w:ascii="Arial" w:hAnsi="Arial" w:cs="Arial"/>
          <w:bCs/>
        </w:rPr>
        <w:t>,</w:t>
      </w:r>
      <w:r w:rsidRPr="00FF738A">
        <w:rPr>
          <w:rFonts w:ascii="Arial" w:hAnsi="Arial" w:cs="Arial"/>
          <w:bCs/>
        </w:rPr>
        <w:t xml:space="preserve"> võrguvaldaja kasuks;</w:t>
      </w:r>
    </w:p>
    <w:p w:rsidR="00EE7313" w:rsidRPr="00FF738A" w:rsidRDefault="00EE7313" w:rsidP="006760BF">
      <w:pPr>
        <w:numPr>
          <w:ilvl w:val="0"/>
          <w:numId w:val="11"/>
        </w:numPr>
        <w:spacing w:before="0" w:after="0"/>
        <w:ind w:left="142" w:hanging="142"/>
        <w:jc w:val="both"/>
        <w:rPr>
          <w:rFonts w:ascii="Arial" w:hAnsi="Arial" w:cs="Arial"/>
          <w:bCs/>
        </w:rPr>
      </w:pPr>
      <w:r w:rsidRPr="00FF738A">
        <w:rPr>
          <w:rFonts w:ascii="Arial" w:hAnsi="Arial" w:cs="Arial"/>
          <w:bCs/>
        </w:rPr>
        <w:t>servituudivajadusega ala kraavi teenindamiseks 2 m mõlemale poole kallast</w:t>
      </w:r>
      <w:r w:rsidR="007C57A3" w:rsidRPr="00FF738A">
        <w:rPr>
          <w:rFonts w:ascii="Arial" w:hAnsi="Arial" w:cs="Arial"/>
          <w:bCs/>
        </w:rPr>
        <w:t>,</w:t>
      </w:r>
      <w:r w:rsidR="005A4F27" w:rsidRPr="00FF738A">
        <w:rPr>
          <w:rFonts w:ascii="Arial" w:hAnsi="Arial" w:cs="Arial"/>
          <w:bCs/>
        </w:rPr>
        <w:t xml:space="preserve"> kraavi valdaja kasuks;</w:t>
      </w:r>
    </w:p>
    <w:p w:rsidR="002F3C28" w:rsidRPr="00FF738A" w:rsidRDefault="007C57A3" w:rsidP="006760BF">
      <w:pPr>
        <w:numPr>
          <w:ilvl w:val="0"/>
          <w:numId w:val="11"/>
        </w:numPr>
        <w:spacing w:before="0" w:after="0"/>
        <w:ind w:left="142" w:hanging="142"/>
        <w:jc w:val="both"/>
        <w:rPr>
          <w:rFonts w:ascii="Arial" w:hAnsi="Arial" w:cs="Arial"/>
          <w:bCs/>
        </w:rPr>
      </w:pPr>
      <w:r w:rsidRPr="00FF738A">
        <w:rPr>
          <w:rFonts w:ascii="Arial" w:hAnsi="Arial" w:cs="Arial"/>
          <w:bCs/>
        </w:rPr>
        <w:t>servituudivajadusega ala planeeritud elektripaigaldise liitumiskilbile, 2 m laiuselt kilbi väliskontuurist,</w:t>
      </w:r>
      <w:r w:rsidR="007B1BAC" w:rsidRPr="00FF738A">
        <w:rPr>
          <w:rFonts w:ascii="Arial" w:hAnsi="Arial" w:cs="Arial"/>
          <w:bCs/>
        </w:rPr>
        <w:t xml:space="preserve"> võrguvaldaja kasuks.</w:t>
      </w:r>
    </w:p>
    <w:p w:rsidR="00FB4DCE" w:rsidRPr="00FF738A" w:rsidRDefault="00FB4DCE" w:rsidP="00FB4DCE">
      <w:pPr>
        <w:spacing w:before="0" w:after="0"/>
        <w:ind w:left="142"/>
        <w:jc w:val="both"/>
        <w:rPr>
          <w:rFonts w:ascii="Arial" w:hAnsi="Arial" w:cs="Arial"/>
          <w:bCs/>
        </w:rPr>
      </w:pPr>
    </w:p>
    <w:p w:rsidR="007A6301" w:rsidRPr="00FF738A" w:rsidRDefault="007A6301" w:rsidP="003C7524">
      <w:pPr>
        <w:spacing w:before="0" w:after="0"/>
        <w:jc w:val="both"/>
        <w:rPr>
          <w:rFonts w:ascii="Arial" w:hAnsi="Arial" w:cs="Arial"/>
          <w:b/>
        </w:rPr>
      </w:pPr>
      <w:r w:rsidRPr="00FF738A">
        <w:rPr>
          <w:rFonts w:ascii="Arial" w:hAnsi="Arial" w:cs="Arial"/>
          <w:b/>
        </w:rPr>
        <w:t>Pos.</w:t>
      </w:r>
      <w:r w:rsidR="00D77373" w:rsidRPr="00FF738A">
        <w:rPr>
          <w:rFonts w:ascii="Arial" w:hAnsi="Arial" w:cs="Arial"/>
          <w:b/>
        </w:rPr>
        <w:t xml:space="preserve"> </w:t>
      </w:r>
      <w:r w:rsidRPr="00FF738A">
        <w:rPr>
          <w:rFonts w:ascii="Arial" w:hAnsi="Arial" w:cs="Arial"/>
          <w:b/>
        </w:rPr>
        <w:t>1</w:t>
      </w:r>
      <w:r w:rsidR="001136B3" w:rsidRPr="00FF738A">
        <w:rPr>
          <w:rFonts w:ascii="Arial" w:hAnsi="Arial" w:cs="Arial"/>
          <w:b/>
        </w:rPr>
        <w:t>5</w:t>
      </w:r>
      <w:r w:rsidR="00D77373" w:rsidRPr="00FF738A">
        <w:rPr>
          <w:rFonts w:ascii="Arial" w:hAnsi="Arial" w:cs="Arial"/>
          <w:b/>
        </w:rPr>
        <w:t xml:space="preserve"> </w:t>
      </w:r>
      <w:r w:rsidR="005A5145" w:rsidRPr="00FF738A">
        <w:rPr>
          <w:rFonts w:ascii="Arial" w:hAnsi="Arial" w:cs="Arial"/>
          <w:b/>
        </w:rPr>
        <w:t>–</w:t>
      </w:r>
      <w:r w:rsidR="00D77373" w:rsidRPr="00FF738A">
        <w:rPr>
          <w:rFonts w:ascii="Arial" w:hAnsi="Arial" w:cs="Arial"/>
          <w:b/>
        </w:rPr>
        <w:t xml:space="preserve"> </w:t>
      </w:r>
      <w:r w:rsidR="001136B3" w:rsidRPr="00FF738A">
        <w:rPr>
          <w:rFonts w:ascii="Arial" w:hAnsi="Arial" w:cs="Arial"/>
          <w:b/>
        </w:rPr>
        <w:t>19</w:t>
      </w:r>
    </w:p>
    <w:p w:rsidR="007A6301" w:rsidRPr="00FF738A" w:rsidRDefault="007A6301" w:rsidP="006760BF">
      <w:pPr>
        <w:numPr>
          <w:ilvl w:val="0"/>
          <w:numId w:val="11"/>
        </w:numPr>
        <w:spacing w:before="0" w:after="0"/>
        <w:ind w:left="142" w:hanging="142"/>
        <w:jc w:val="both"/>
        <w:rPr>
          <w:rFonts w:ascii="Arial" w:hAnsi="Arial" w:cs="Arial"/>
          <w:bCs/>
        </w:rPr>
      </w:pPr>
      <w:r w:rsidRPr="00FF738A">
        <w:rPr>
          <w:rFonts w:ascii="Arial" w:hAnsi="Arial" w:cs="Arial"/>
          <w:bCs/>
        </w:rPr>
        <w:t>servituudivajadusega ala olemasolevale sidekaablitele</w:t>
      </w:r>
      <w:r w:rsidR="0092423F" w:rsidRPr="00FF738A">
        <w:rPr>
          <w:rFonts w:ascii="Arial" w:hAnsi="Arial" w:cs="Arial"/>
          <w:bCs/>
        </w:rPr>
        <w:t>,</w:t>
      </w:r>
      <w:r w:rsidR="007D60C2" w:rsidRPr="00FF738A">
        <w:rPr>
          <w:rFonts w:ascii="Arial" w:hAnsi="Arial" w:cs="Arial"/>
          <w:bCs/>
        </w:rPr>
        <w:t xml:space="preserve"> 1 m </w:t>
      </w:r>
      <w:r w:rsidR="0092423F" w:rsidRPr="00FF738A">
        <w:rPr>
          <w:rFonts w:ascii="Arial" w:hAnsi="Arial" w:cs="Arial"/>
          <w:bCs/>
        </w:rPr>
        <w:t>kaabli teljest mõlemale poole,</w:t>
      </w:r>
      <w:r w:rsidR="00D77373" w:rsidRPr="00FF738A">
        <w:rPr>
          <w:rFonts w:ascii="Arial" w:hAnsi="Arial" w:cs="Arial"/>
          <w:bCs/>
        </w:rPr>
        <w:t xml:space="preserve"> </w:t>
      </w:r>
      <w:r w:rsidR="005A4F27" w:rsidRPr="00FF738A">
        <w:rPr>
          <w:rFonts w:ascii="Arial" w:hAnsi="Arial" w:cs="Arial"/>
          <w:bCs/>
        </w:rPr>
        <w:t>võrguvaldaja kasuks;</w:t>
      </w:r>
    </w:p>
    <w:p w:rsidR="007C57A3" w:rsidRPr="00FF738A" w:rsidRDefault="007C57A3" w:rsidP="006760BF">
      <w:pPr>
        <w:numPr>
          <w:ilvl w:val="0"/>
          <w:numId w:val="11"/>
        </w:numPr>
        <w:spacing w:before="0" w:after="0"/>
        <w:ind w:left="142" w:hanging="142"/>
        <w:jc w:val="both"/>
        <w:rPr>
          <w:rFonts w:ascii="Arial" w:hAnsi="Arial" w:cs="Arial"/>
          <w:bCs/>
        </w:rPr>
      </w:pPr>
      <w:r w:rsidRPr="00FF738A">
        <w:rPr>
          <w:rFonts w:ascii="Arial" w:hAnsi="Arial" w:cs="Arial"/>
          <w:bCs/>
        </w:rPr>
        <w:lastRenderedPageBreak/>
        <w:t>servituudivajadusega ala planeeritud elektripaigaldise liitumiskilbile, 2 m laiuselt kilbi väliskontuurist,</w:t>
      </w:r>
      <w:r w:rsidR="00D77373" w:rsidRPr="00FF738A">
        <w:rPr>
          <w:rFonts w:ascii="Arial" w:hAnsi="Arial" w:cs="Arial"/>
          <w:bCs/>
        </w:rPr>
        <w:t xml:space="preserve"> </w:t>
      </w:r>
      <w:r w:rsidR="007B1BAC" w:rsidRPr="00FF738A">
        <w:rPr>
          <w:rFonts w:ascii="Arial" w:hAnsi="Arial" w:cs="Arial"/>
          <w:bCs/>
        </w:rPr>
        <w:t>võrguvaldaja kasuks.</w:t>
      </w:r>
    </w:p>
    <w:p w:rsidR="00F6583A" w:rsidRPr="00FF738A" w:rsidRDefault="00F6583A" w:rsidP="00F6583A">
      <w:pPr>
        <w:spacing w:before="0" w:after="0"/>
        <w:jc w:val="both"/>
        <w:rPr>
          <w:rFonts w:ascii="Arial" w:hAnsi="Arial" w:cs="Arial"/>
          <w:bCs/>
        </w:rPr>
      </w:pPr>
    </w:p>
    <w:p w:rsidR="00C7589B" w:rsidRPr="00FF738A" w:rsidRDefault="00C7589B" w:rsidP="003C7524">
      <w:pPr>
        <w:spacing w:before="0" w:after="0"/>
        <w:jc w:val="both"/>
        <w:rPr>
          <w:rFonts w:ascii="Arial" w:hAnsi="Arial" w:cs="Arial"/>
          <w:b/>
        </w:rPr>
      </w:pPr>
      <w:r w:rsidRPr="00FF738A">
        <w:rPr>
          <w:rFonts w:ascii="Arial" w:hAnsi="Arial" w:cs="Arial"/>
          <w:b/>
        </w:rPr>
        <w:t>Pos.</w:t>
      </w:r>
      <w:r w:rsidR="00047977" w:rsidRPr="00FF738A">
        <w:rPr>
          <w:rFonts w:ascii="Arial" w:hAnsi="Arial" w:cs="Arial"/>
          <w:b/>
        </w:rPr>
        <w:t xml:space="preserve"> </w:t>
      </w:r>
      <w:r w:rsidR="001136B3" w:rsidRPr="00FF738A">
        <w:rPr>
          <w:rFonts w:ascii="Arial" w:hAnsi="Arial" w:cs="Arial"/>
          <w:b/>
        </w:rPr>
        <w:t>20</w:t>
      </w:r>
    </w:p>
    <w:p w:rsidR="00C7589B" w:rsidRPr="00FF738A" w:rsidRDefault="00C7589B" w:rsidP="006760BF">
      <w:pPr>
        <w:numPr>
          <w:ilvl w:val="0"/>
          <w:numId w:val="11"/>
        </w:numPr>
        <w:spacing w:before="0" w:after="0"/>
        <w:ind w:left="142" w:hanging="142"/>
        <w:jc w:val="both"/>
        <w:rPr>
          <w:rFonts w:ascii="Arial" w:hAnsi="Arial" w:cs="Arial"/>
          <w:bCs/>
        </w:rPr>
      </w:pPr>
      <w:r w:rsidRPr="00FF738A">
        <w:rPr>
          <w:rFonts w:ascii="Arial" w:hAnsi="Arial" w:cs="Arial"/>
          <w:bCs/>
        </w:rPr>
        <w:t xml:space="preserve">servituudivajadusega ala olemasolevale sidekaablitele </w:t>
      </w:r>
      <w:r w:rsidR="009A5487" w:rsidRPr="00FF738A">
        <w:rPr>
          <w:rFonts w:ascii="Arial" w:hAnsi="Arial" w:cs="Arial"/>
          <w:bCs/>
        </w:rPr>
        <w:t xml:space="preserve">ja planeeritud sidekaabli trassile </w:t>
      </w:r>
      <w:r w:rsidR="007D60C2" w:rsidRPr="00FF738A">
        <w:rPr>
          <w:rFonts w:ascii="Arial" w:hAnsi="Arial" w:cs="Arial"/>
          <w:bCs/>
        </w:rPr>
        <w:t xml:space="preserve">1 m </w:t>
      </w:r>
      <w:r w:rsidR="0092423F" w:rsidRPr="00FF738A">
        <w:rPr>
          <w:rFonts w:ascii="Arial" w:hAnsi="Arial" w:cs="Arial"/>
          <w:bCs/>
        </w:rPr>
        <w:t xml:space="preserve">äärmise kaabli või trassi teljest </w:t>
      </w:r>
      <w:r w:rsidRPr="00FF738A">
        <w:rPr>
          <w:rFonts w:ascii="Arial" w:hAnsi="Arial" w:cs="Arial"/>
          <w:bCs/>
        </w:rPr>
        <w:t>mõlemale poole</w:t>
      </w:r>
      <w:r w:rsidR="0092423F" w:rsidRPr="00FF738A">
        <w:rPr>
          <w:rFonts w:ascii="Arial" w:hAnsi="Arial" w:cs="Arial"/>
          <w:bCs/>
        </w:rPr>
        <w:t xml:space="preserve">, </w:t>
      </w:r>
      <w:r w:rsidRPr="00FF738A">
        <w:rPr>
          <w:rFonts w:ascii="Arial" w:hAnsi="Arial" w:cs="Arial"/>
          <w:bCs/>
        </w:rPr>
        <w:t>võrguvaldaja kasuks;</w:t>
      </w:r>
    </w:p>
    <w:p w:rsidR="00C7589B" w:rsidRPr="00FF738A" w:rsidRDefault="00C7589B" w:rsidP="006760BF">
      <w:pPr>
        <w:numPr>
          <w:ilvl w:val="0"/>
          <w:numId w:val="11"/>
        </w:numPr>
        <w:spacing w:before="0" w:after="0"/>
        <w:ind w:left="142" w:hanging="142"/>
        <w:jc w:val="both"/>
        <w:rPr>
          <w:rFonts w:ascii="Arial" w:hAnsi="Arial" w:cs="Arial"/>
          <w:bCs/>
        </w:rPr>
      </w:pPr>
      <w:r w:rsidRPr="00FF738A">
        <w:rPr>
          <w:rFonts w:ascii="Arial" w:hAnsi="Arial" w:cs="Arial"/>
          <w:bCs/>
        </w:rPr>
        <w:t xml:space="preserve">servituudivajadusega ala olemasolevale gaasitorustikule </w:t>
      </w:r>
      <w:r w:rsidR="009A5487" w:rsidRPr="00FF738A">
        <w:rPr>
          <w:rFonts w:ascii="Arial" w:hAnsi="Arial" w:cs="Arial"/>
          <w:bCs/>
        </w:rPr>
        <w:t>ja planeeritud gaasitrassile</w:t>
      </w:r>
      <w:r w:rsidR="007C57A3" w:rsidRPr="00FF738A">
        <w:rPr>
          <w:rFonts w:ascii="Arial" w:hAnsi="Arial" w:cs="Arial"/>
          <w:bCs/>
        </w:rPr>
        <w:t>,</w:t>
      </w:r>
      <w:r w:rsidR="007D60C2" w:rsidRPr="00FF738A">
        <w:rPr>
          <w:rFonts w:ascii="Arial" w:hAnsi="Arial" w:cs="Arial"/>
          <w:bCs/>
        </w:rPr>
        <w:t xml:space="preserve"> 1 m </w:t>
      </w:r>
      <w:r w:rsidR="0092423F" w:rsidRPr="00FF738A">
        <w:rPr>
          <w:rFonts w:ascii="Arial" w:hAnsi="Arial" w:cs="Arial"/>
          <w:bCs/>
        </w:rPr>
        <w:t xml:space="preserve">äärmise toru või trassi teljest </w:t>
      </w:r>
      <w:r w:rsidRPr="00FF738A">
        <w:rPr>
          <w:rFonts w:ascii="Arial" w:hAnsi="Arial" w:cs="Arial"/>
          <w:bCs/>
        </w:rPr>
        <w:t>mõlemale poole</w:t>
      </w:r>
      <w:r w:rsidR="0092423F" w:rsidRPr="00FF738A">
        <w:rPr>
          <w:rFonts w:ascii="Arial" w:hAnsi="Arial" w:cs="Arial"/>
          <w:bCs/>
        </w:rPr>
        <w:t>,</w:t>
      </w:r>
      <w:r w:rsidRPr="00FF738A">
        <w:rPr>
          <w:rFonts w:ascii="Arial" w:hAnsi="Arial" w:cs="Arial"/>
          <w:bCs/>
        </w:rPr>
        <w:t xml:space="preserve"> võrguvaldaja kasuks;</w:t>
      </w:r>
    </w:p>
    <w:p w:rsidR="00C7589B" w:rsidRPr="00FF738A" w:rsidRDefault="00C7589B" w:rsidP="006760BF">
      <w:pPr>
        <w:numPr>
          <w:ilvl w:val="0"/>
          <w:numId w:val="11"/>
        </w:numPr>
        <w:spacing w:before="0" w:after="0"/>
        <w:ind w:left="142" w:hanging="142"/>
        <w:jc w:val="both"/>
        <w:rPr>
          <w:rFonts w:ascii="Arial" w:hAnsi="Arial" w:cs="Arial"/>
          <w:bCs/>
        </w:rPr>
      </w:pPr>
      <w:r w:rsidRPr="00FF738A">
        <w:rPr>
          <w:rFonts w:ascii="Arial" w:hAnsi="Arial" w:cs="Arial"/>
          <w:bCs/>
        </w:rPr>
        <w:t xml:space="preserve">servituudivajadusega ala olemasolevale vee- ja reovee kanalisatsioonitorustikule </w:t>
      </w:r>
      <w:r w:rsidR="009A5487" w:rsidRPr="00FF738A">
        <w:rPr>
          <w:rFonts w:ascii="Arial" w:hAnsi="Arial" w:cs="Arial"/>
          <w:bCs/>
        </w:rPr>
        <w:t>ja planeeritud vee-</w:t>
      </w:r>
      <w:r w:rsidR="00F47984" w:rsidRPr="00FF738A">
        <w:rPr>
          <w:rFonts w:ascii="Arial" w:hAnsi="Arial" w:cs="Arial"/>
          <w:bCs/>
        </w:rPr>
        <w:t xml:space="preserve">, </w:t>
      </w:r>
      <w:r w:rsidR="00E14AE3" w:rsidRPr="00FF738A">
        <w:rPr>
          <w:rFonts w:ascii="Arial" w:hAnsi="Arial" w:cs="Arial"/>
          <w:bCs/>
        </w:rPr>
        <w:t>sademeteve</w:t>
      </w:r>
      <w:r w:rsidR="00F47984" w:rsidRPr="00FF738A">
        <w:rPr>
          <w:rFonts w:ascii="Arial" w:hAnsi="Arial" w:cs="Arial"/>
          <w:bCs/>
        </w:rPr>
        <w:t>e-</w:t>
      </w:r>
      <w:r w:rsidR="009A5487" w:rsidRPr="00FF738A">
        <w:rPr>
          <w:rFonts w:ascii="Arial" w:hAnsi="Arial" w:cs="Arial"/>
          <w:bCs/>
        </w:rPr>
        <w:t xml:space="preserve"> ja reovee kanalisatsioonitrassile</w:t>
      </w:r>
      <w:r w:rsidR="007C57A3" w:rsidRPr="00FF738A">
        <w:rPr>
          <w:rFonts w:ascii="Arial" w:hAnsi="Arial" w:cs="Arial"/>
          <w:bCs/>
        </w:rPr>
        <w:t>,</w:t>
      </w:r>
      <w:r w:rsidR="007D60C2" w:rsidRPr="00FF738A">
        <w:rPr>
          <w:rFonts w:ascii="Arial" w:hAnsi="Arial" w:cs="Arial"/>
          <w:bCs/>
        </w:rPr>
        <w:t xml:space="preserve"> 2 m </w:t>
      </w:r>
      <w:r w:rsidR="0092423F" w:rsidRPr="00FF738A">
        <w:rPr>
          <w:rFonts w:ascii="Arial" w:hAnsi="Arial" w:cs="Arial"/>
          <w:bCs/>
        </w:rPr>
        <w:t xml:space="preserve">äärmise toru või trassi teljest </w:t>
      </w:r>
      <w:r w:rsidRPr="00FF738A">
        <w:rPr>
          <w:rFonts w:ascii="Arial" w:hAnsi="Arial" w:cs="Arial"/>
          <w:bCs/>
        </w:rPr>
        <w:t>mõlemale poole</w:t>
      </w:r>
      <w:r w:rsidR="0092423F" w:rsidRPr="00FF738A">
        <w:rPr>
          <w:rFonts w:ascii="Arial" w:hAnsi="Arial" w:cs="Arial"/>
          <w:bCs/>
        </w:rPr>
        <w:t>,</w:t>
      </w:r>
      <w:r w:rsidR="00047977" w:rsidRPr="00FF738A">
        <w:rPr>
          <w:rFonts w:ascii="Arial" w:hAnsi="Arial" w:cs="Arial"/>
          <w:bCs/>
        </w:rPr>
        <w:t xml:space="preserve"> </w:t>
      </w:r>
      <w:r w:rsidRPr="00FF738A">
        <w:rPr>
          <w:rFonts w:ascii="Arial" w:hAnsi="Arial" w:cs="Arial"/>
          <w:bCs/>
        </w:rPr>
        <w:t>võrguvaldaja kasuks;</w:t>
      </w:r>
    </w:p>
    <w:p w:rsidR="00C7589B" w:rsidRPr="00FF738A" w:rsidRDefault="00C7589B" w:rsidP="006760BF">
      <w:pPr>
        <w:numPr>
          <w:ilvl w:val="0"/>
          <w:numId w:val="11"/>
        </w:numPr>
        <w:spacing w:before="0" w:after="0"/>
        <w:ind w:left="142" w:hanging="142"/>
        <w:jc w:val="both"/>
        <w:rPr>
          <w:rFonts w:ascii="Arial" w:hAnsi="Arial" w:cs="Arial"/>
          <w:bCs/>
        </w:rPr>
      </w:pPr>
      <w:r w:rsidRPr="00FF738A">
        <w:rPr>
          <w:rFonts w:ascii="Arial" w:hAnsi="Arial" w:cs="Arial"/>
          <w:bCs/>
        </w:rPr>
        <w:t>servituudivajadusega ala</w:t>
      </w:r>
      <w:r w:rsidR="009A5487" w:rsidRPr="00FF738A">
        <w:rPr>
          <w:rFonts w:ascii="Arial" w:hAnsi="Arial" w:cs="Arial"/>
          <w:bCs/>
        </w:rPr>
        <w:t xml:space="preserve"> olemasolevale kõrge</w:t>
      </w:r>
      <w:r w:rsidRPr="00FF738A">
        <w:rPr>
          <w:rFonts w:ascii="Arial" w:hAnsi="Arial" w:cs="Arial"/>
          <w:bCs/>
        </w:rPr>
        <w:t>pinge õhuliinile</w:t>
      </w:r>
      <w:r w:rsidR="007C57A3" w:rsidRPr="00FF738A">
        <w:rPr>
          <w:rFonts w:ascii="Arial" w:hAnsi="Arial" w:cs="Arial"/>
          <w:bCs/>
        </w:rPr>
        <w:t>,</w:t>
      </w:r>
      <w:r w:rsidRPr="00FF738A">
        <w:rPr>
          <w:rFonts w:ascii="Arial" w:hAnsi="Arial" w:cs="Arial"/>
          <w:bCs/>
        </w:rPr>
        <w:t xml:space="preserve"> 10</w:t>
      </w:r>
      <w:r w:rsidR="00047977" w:rsidRPr="00FF738A">
        <w:rPr>
          <w:rFonts w:ascii="Arial" w:hAnsi="Arial" w:cs="Arial"/>
          <w:bCs/>
        </w:rPr>
        <w:t xml:space="preserve"> </w:t>
      </w:r>
      <w:r w:rsidRPr="00FF738A">
        <w:rPr>
          <w:rFonts w:ascii="Arial" w:hAnsi="Arial" w:cs="Arial"/>
          <w:bCs/>
        </w:rPr>
        <w:t xml:space="preserve">m </w:t>
      </w:r>
      <w:r w:rsidR="0092423F" w:rsidRPr="00FF738A">
        <w:rPr>
          <w:rFonts w:ascii="Arial" w:hAnsi="Arial" w:cs="Arial"/>
          <w:bCs/>
        </w:rPr>
        <w:t xml:space="preserve">liini teljest </w:t>
      </w:r>
      <w:r w:rsidRPr="00FF738A">
        <w:rPr>
          <w:rFonts w:ascii="Arial" w:hAnsi="Arial" w:cs="Arial"/>
          <w:bCs/>
        </w:rPr>
        <w:t>mõlemale poole</w:t>
      </w:r>
      <w:r w:rsidR="0092423F" w:rsidRPr="00FF738A">
        <w:rPr>
          <w:rFonts w:ascii="Arial" w:hAnsi="Arial" w:cs="Arial"/>
          <w:bCs/>
        </w:rPr>
        <w:t>,</w:t>
      </w:r>
      <w:r w:rsidR="00047977" w:rsidRPr="00FF738A">
        <w:rPr>
          <w:rFonts w:ascii="Arial" w:hAnsi="Arial" w:cs="Arial"/>
          <w:bCs/>
        </w:rPr>
        <w:t xml:space="preserve"> </w:t>
      </w:r>
      <w:r w:rsidRPr="00FF738A">
        <w:rPr>
          <w:rFonts w:ascii="Arial" w:hAnsi="Arial" w:cs="Arial"/>
          <w:bCs/>
        </w:rPr>
        <w:t>võrguvaldaja kasuks;</w:t>
      </w:r>
    </w:p>
    <w:p w:rsidR="007C57A3" w:rsidRPr="00FF738A" w:rsidRDefault="007C57A3" w:rsidP="006760BF">
      <w:pPr>
        <w:numPr>
          <w:ilvl w:val="0"/>
          <w:numId w:val="11"/>
        </w:numPr>
        <w:spacing w:before="0" w:after="0"/>
        <w:ind w:left="142" w:hanging="142"/>
        <w:jc w:val="both"/>
        <w:rPr>
          <w:rFonts w:ascii="Arial" w:hAnsi="Arial" w:cs="Arial"/>
          <w:bCs/>
        </w:rPr>
      </w:pPr>
      <w:r w:rsidRPr="00FF738A">
        <w:rPr>
          <w:rFonts w:ascii="Arial" w:hAnsi="Arial" w:cs="Arial"/>
          <w:bCs/>
        </w:rPr>
        <w:t xml:space="preserve">servituudivajadusega planeeritud ala kesk- ja madalpinge kaablitrassile, </w:t>
      </w:r>
      <w:r w:rsidR="007D60C2" w:rsidRPr="00FF738A">
        <w:rPr>
          <w:rFonts w:ascii="Arial" w:hAnsi="Arial" w:cs="Arial"/>
          <w:bCs/>
        </w:rPr>
        <w:t xml:space="preserve">1 m </w:t>
      </w:r>
      <w:r w:rsidRPr="00FF738A">
        <w:rPr>
          <w:rFonts w:ascii="Arial" w:hAnsi="Arial" w:cs="Arial"/>
          <w:bCs/>
        </w:rPr>
        <w:t>äärmise kaablitrassi teljest mõlemale poole, võrguvaldaja kasuks;</w:t>
      </w:r>
    </w:p>
    <w:p w:rsidR="00C7589B" w:rsidRPr="00FF738A" w:rsidRDefault="00C7589B" w:rsidP="006760BF">
      <w:pPr>
        <w:numPr>
          <w:ilvl w:val="0"/>
          <w:numId w:val="11"/>
        </w:numPr>
        <w:spacing w:before="0" w:after="0"/>
        <w:ind w:left="142" w:hanging="142"/>
        <w:jc w:val="both"/>
        <w:rPr>
          <w:rFonts w:ascii="Arial" w:hAnsi="Arial" w:cs="Arial"/>
          <w:bCs/>
        </w:rPr>
      </w:pPr>
      <w:r w:rsidRPr="00FF738A">
        <w:rPr>
          <w:rFonts w:ascii="Arial" w:hAnsi="Arial" w:cs="Arial"/>
          <w:bCs/>
        </w:rPr>
        <w:t xml:space="preserve">servituudivajadusega ala </w:t>
      </w:r>
      <w:r w:rsidR="007C57A3" w:rsidRPr="00FF738A">
        <w:rPr>
          <w:rFonts w:ascii="Arial" w:hAnsi="Arial" w:cs="Arial"/>
          <w:bCs/>
        </w:rPr>
        <w:t xml:space="preserve">planeeritud </w:t>
      </w:r>
      <w:r w:rsidRPr="00FF738A">
        <w:rPr>
          <w:rFonts w:ascii="Arial" w:hAnsi="Arial" w:cs="Arial"/>
          <w:bCs/>
        </w:rPr>
        <w:t>elektripaigaldise liitumiskilbile</w:t>
      </w:r>
      <w:r w:rsidR="0092423F" w:rsidRPr="00FF738A">
        <w:rPr>
          <w:rFonts w:ascii="Arial" w:hAnsi="Arial" w:cs="Arial"/>
          <w:bCs/>
        </w:rPr>
        <w:t>,</w:t>
      </w:r>
      <w:r w:rsidRPr="00FF738A">
        <w:rPr>
          <w:rFonts w:ascii="Arial" w:hAnsi="Arial" w:cs="Arial"/>
          <w:bCs/>
        </w:rPr>
        <w:t xml:space="preserve"> 2 m laiuselt kilbi väli</w:t>
      </w:r>
      <w:r w:rsidR="00F6583A" w:rsidRPr="00FF738A">
        <w:rPr>
          <w:rFonts w:ascii="Arial" w:hAnsi="Arial" w:cs="Arial"/>
          <w:bCs/>
        </w:rPr>
        <w:t>skontuurist</w:t>
      </w:r>
      <w:r w:rsidR="0092423F" w:rsidRPr="00FF738A">
        <w:rPr>
          <w:rFonts w:ascii="Arial" w:hAnsi="Arial" w:cs="Arial"/>
          <w:bCs/>
        </w:rPr>
        <w:t>,</w:t>
      </w:r>
      <w:r w:rsidR="00F6583A" w:rsidRPr="00FF738A">
        <w:rPr>
          <w:rFonts w:ascii="Arial" w:hAnsi="Arial" w:cs="Arial"/>
          <w:bCs/>
        </w:rPr>
        <w:t xml:space="preserve"> võrguvaldaja kasuks.</w:t>
      </w:r>
    </w:p>
    <w:p w:rsidR="00F6583A" w:rsidRPr="00FF738A" w:rsidRDefault="00F6583A" w:rsidP="00F6583A">
      <w:pPr>
        <w:spacing w:before="0" w:after="0"/>
        <w:jc w:val="both"/>
        <w:rPr>
          <w:rFonts w:ascii="Arial" w:hAnsi="Arial" w:cs="Arial"/>
          <w:bCs/>
        </w:rPr>
      </w:pPr>
    </w:p>
    <w:p w:rsidR="00C7589B" w:rsidRPr="00FF738A" w:rsidRDefault="00C7589B" w:rsidP="003C7524">
      <w:pPr>
        <w:spacing w:before="0" w:after="0"/>
        <w:jc w:val="both"/>
        <w:rPr>
          <w:rFonts w:ascii="Arial" w:hAnsi="Arial" w:cs="Arial"/>
          <w:b/>
        </w:rPr>
      </w:pPr>
      <w:r w:rsidRPr="00FF738A">
        <w:rPr>
          <w:rFonts w:ascii="Arial" w:hAnsi="Arial" w:cs="Arial"/>
          <w:b/>
        </w:rPr>
        <w:t>Pos.</w:t>
      </w:r>
      <w:r w:rsidR="00047977" w:rsidRPr="00FF738A">
        <w:rPr>
          <w:rFonts w:ascii="Arial" w:hAnsi="Arial" w:cs="Arial"/>
          <w:b/>
        </w:rPr>
        <w:t xml:space="preserve"> </w:t>
      </w:r>
      <w:r w:rsidR="0065025C" w:rsidRPr="00FF738A">
        <w:rPr>
          <w:rFonts w:ascii="Arial" w:hAnsi="Arial" w:cs="Arial"/>
          <w:b/>
        </w:rPr>
        <w:t>21</w:t>
      </w:r>
    </w:p>
    <w:p w:rsidR="00C7589B" w:rsidRPr="00FF738A" w:rsidRDefault="00C7589B" w:rsidP="006760BF">
      <w:pPr>
        <w:numPr>
          <w:ilvl w:val="0"/>
          <w:numId w:val="11"/>
        </w:numPr>
        <w:spacing w:before="0" w:after="0"/>
        <w:ind w:left="142" w:hanging="142"/>
        <w:jc w:val="both"/>
        <w:rPr>
          <w:rFonts w:ascii="Arial" w:hAnsi="Arial" w:cs="Arial"/>
          <w:bCs/>
        </w:rPr>
      </w:pPr>
      <w:r w:rsidRPr="00FF738A">
        <w:rPr>
          <w:rFonts w:ascii="Arial" w:hAnsi="Arial" w:cs="Arial"/>
          <w:bCs/>
        </w:rPr>
        <w:t xml:space="preserve">servituudivajadusega ala </w:t>
      </w:r>
      <w:r w:rsidR="0092423F" w:rsidRPr="00FF738A">
        <w:rPr>
          <w:rFonts w:ascii="Arial" w:hAnsi="Arial" w:cs="Arial"/>
          <w:bCs/>
        </w:rPr>
        <w:t xml:space="preserve">planeeritud </w:t>
      </w:r>
      <w:r w:rsidRPr="00FF738A">
        <w:rPr>
          <w:rFonts w:ascii="Arial" w:hAnsi="Arial" w:cs="Arial"/>
          <w:bCs/>
        </w:rPr>
        <w:t>side</w:t>
      </w:r>
      <w:r w:rsidR="009A5487" w:rsidRPr="00FF738A">
        <w:rPr>
          <w:rFonts w:ascii="Arial" w:hAnsi="Arial" w:cs="Arial"/>
          <w:bCs/>
        </w:rPr>
        <w:t>kaabli trassi</w:t>
      </w:r>
      <w:r w:rsidRPr="00FF738A">
        <w:rPr>
          <w:rFonts w:ascii="Arial" w:hAnsi="Arial" w:cs="Arial"/>
          <w:bCs/>
        </w:rPr>
        <w:t>le</w:t>
      </w:r>
      <w:r w:rsidR="007C57A3" w:rsidRPr="00FF738A">
        <w:rPr>
          <w:rFonts w:ascii="Arial" w:hAnsi="Arial" w:cs="Arial"/>
          <w:bCs/>
        </w:rPr>
        <w:t>,</w:t>
      </w:r>
      <w:r w:rsidRPr="00FF738A">
        <w:rPr>
          <w:rFonts w:ascii="Arial" w:hAnsi="Arial" w:cs="Arial"/>
          <w:bCs/>
        </w:rPr>
        <w:t xml:space="preserve"> </w:t>
      </w:r>
      <w:r w:rsidR="007D60C2" w:rsidRPr="00FF738A">
        <w:rPr>
          <w:rFonts w:ascii="Arial" w:hAnsi="Arial" w:cs="Arial"/>
          <w:bCs/>
        </w:rPr>
        <w:t xml:space="preserve">1 m </w:t>
      </w:r>
      <w:r w:rsidR="0092423F" w:rsidRPr="00FF738A">
        <w:rPr>
          <w:rFonts w:ascii="Arial" w:hAnsi="Arial" w:cs="Arial"/>
          <w:bCs/>
        </w:rPr>
        <w:t xml:space="preserve">trassi teljest </w:t>
      </w:r>
      <w:r w:rsidRPr="00FF738A">
        <w:rPr>
          <w:rFonts w:ascii="Arial" w:hAnsi="Arial" w:cs="Arial"/>
          <w:bCs/>
        </w:rPr>
        <w:t>mõlemale poole</w:t>
      </w:r>
      <w:r w:rsidR="0092423F" w:rsidRPr="00FF738A">
        <w:rPr>
          <w:rFonts w:ascii="Arial" w:hAnsi="Arial" w:cs="Arial"/>
          <w:bCs/>
        </w:rPr>
        <w:t>,</w:t>
      </w:r>
      <w:r w:rsidR="004109DC" w:rsidRPr="00FF738A">
        <w:rPr>
          <w:rFonts w:ascii="Arial" w:hAnsi="Arial" w:cs="Arial"/>
          <w:bCs/>
        </w:rPr>
        <w:t xml:space="preserve"> </w:t>
      </w:r>
      <w:r w:rsidRPr="00FF738A">
        <w:rPr>
          <w:rFonts w:ascii="Arial" w:hAnsi="Arial" w:cs="Arial"/>
          <w:bCs/>
        </w:rPr>
        <w:t>võrguvaldaja kasuks;</w:t>
      </w:r>
    </w:p>
    <w:p w:rsidR="00C7589B" w:rsidRPr="00FF738A" w:rsidRDefault="00C7589B" w:rsidP="006760BF">
      <w:pPr>
        <w:numPr>
          <w:ilvl w:val="0"/>
          <w:numId w:val="11"/>
        </w:numPr>
        <w:spacing w:before="0" w:after="0"/>
        <w:ind w:left="142" w:hanging="142"/>
        <w:jc w:val="both"/>
        <w:rPr>
          <w:rFonts w:ascii="Arial" w:hAnsi="Arial" w:cs="Arial"/>
          <w:bCs/>
        </w:rPr>
      </w:pPr>
      <w:r w:rsidRPr="00FF738A">
        <w:rPr>
          <w:rFonts w:ascii="Arial" w:hAnsi="Arial" w:cs="Arial"/>
          <w:bCs/>
        </w:rPr>
        <w:t xml:space="preserve">servituudivajadusega ala </w:t>
      </w:r>
      <w:r w:rsidR="007C57A3" w:rsidRPr="00FF738A">
        <w:rPr>
          <w:rFonts w:ascii="Arial" w:hAnsi="Arial" w:cs="Arial"/>
          <w:bCs/>
        </w:rPr>
        <w:t xml:space="preserve">planeeritud </w:t>
      </w:r>
      <w:r w:rsidR="00A42959" w:rsidRPr="00FF738A">
        <w:rPr>
          <w:rFonts w:ascii="Arial" w:hAnsi="Arial" w:cs="Arial"/>
          <w:bCs/>
        </w:rPr>
        <w:t>gaasitrassi</w:t>
      </w:r>
      <w:r w:rsidRPr="00FF738A">
        <w:rPr>
          <w:rFonts w:ascii="Arial" w:hAnsi="Arial" w:cs="Arial"/>
          <w:bCs/>
        </w:rPr>
        <w:t>le</w:t>
      </w:r>
      <w:r w:rsidR="007C57A3" w:rsidRPr="00FF738A">
        <w:rPr>
          <w:rFonts w:ascii="Arial" w:hAnsi="Arial" w:cs="Arial"/>
          <w:bCs/>
        </w:rPr>
        <w:t>,</w:t>
      </w:r>
      <w:r w:rsidRPr="00FF738A">
        <w:rPr>
          <w:rFonts w:ascii="Arial" w:hAnsi="Arial" w:cs="Arial"/>
          <w:bCs/>
        </w:rPr>
        <w:t xml:space="preserve"> 1</w:t>
      </w:r>
      <w:r w:rsidR="00047977" w:rsidRPr="00FF738A">
        <w:rPr>
          <w:rFonts w:ascii="Arial" w:hAnsi="Arial" w:cs="Arial"/>
          <w:bCs/>
        </w:rPr>
        <w:t xml:space="preserve"> </w:t>
      </w:r>
      <w:r w:rsidRPr="00FF738A">
        <w:rPr>
          <w:rFonts w:ascii="Arial" w:hAnsi="Arial" w:cs="Arial"/>
          <w:bCs/>
        </w:rPr>
        <w:t>m</w:t>
      </w:r>
      <w:r w:rsidR="00047977" w:rsidRPr="00FF738A">
        <w:rPr>
          <w:rFonts w:ascii="Arial" w:hAnsi="Arial" w:cs="Arial"/>
          <w:bCs/>
        </w:rPr>
        <w:t xml:space="preserve"> </w:t>
      </w:r>
      <w:r w:rsidR="0092423F" w:rsidRPr="00FF738A">
        <w:rPr>
          <w:rFonts w:ascii="Arial" w:hAnsi="Arial" w:cs="Arial"/>
          <w:bCs/>
        </w:rPr>
        <w:t xml:space="preserve">trassi teljest </w:t>
      </w:r>
      <w:r w:rsidR="00A42959" w:rsidRPr="00FF738A">
        <w:rPr>
          <w:rFonts w:ascii="Arial" w:hAnsi="Arial" w:cs="Arial"/>
          <w:bCs/>
        </w:rPr>
        <w:t>mõlemale poole</w:t>
      </w:r>
      <w:r w:rsidR="0092423F" w:rsidRPr="00FF738A">
        <w:rPr>
          <w:rFonts w:ascii="Arial" w:hAnsi="Arial" w:cs="Arial"/>
          <w:bCs/>
        </w:rPr>
        <w:t xml:space="preserve">, </w:t>
      </w:r>
      <w:r w:rsidRPr="00FF738A">
        <w:rPr>
          <w:rFonts w:ascii="Arial" w:hAnsi="Arial" w:cs="Arial"/>
          <w:bCs/>
        </w:rPr>
        <w:t>võrguvaldaja kasuks;</w:t>
      </w:r>
    </w:p>
    <w:p w:rsidR="00C7589B" w:rsidRPr="00FF738A" w:rsidRDefault="00C7589B" w:rsidP="006760BF">
      <w:pPr>
        <w:numPr>
          <w:ilvl w:val="0"/>
          <w:numId w:val="11"/>
        </w:numPr>
        <w:spacing w:before="0" w:after="0"/>
        <w:ind w:left="142" w:hanging="142"/>
        <w:jc w:val="both"/>
        <w:rPr>
          <w:rFonts w:ascii="Arial" w:hAnsi="Arial" w:cs="Arial"/>
          <w:bCs/>
        </w:rPr>
      </w:pPr>
      <w:r w:rsidRPr="00FF738A">
        <w:rPr>
          <w:rFonts w:ascii="Arial" w:hAnsi="Arial" w:cs="Arial"/>
          <w:bCs/>
        </w:rPr>
        <w:t xml:space="preserve">servituudivajadusega ala </w:t>
      </w:r>
      <w:r w:rsidR="0092423F" w:rsidRPr="00FF738A">
        <w:rPr>
          <w:rFonts w:ascii="Arial" w:hAnsi="Arial" w:cs="Arial"/>
          <w:bCs/>
        </w:rPr>
        <w:t xml:space="preserve">planeeritud </w:t>
      </w:r>
      <w:r w:rsidRPr="00FF738A">
        <w:rPr>
          <w:rFonts w:ascii="Arial" w:hAnsi="Arial" w:cs="Arial"/>
          <w:bCs/>
        </w:rPr>
        <w:t>vee-</w:t>
      </w:r>
      <w:r w:rsidR="00F47984" w:rsidRPr="00FF738A">
        <w:rPr>
          <w:rFonts w:ascii="Arial" w:hAnsi="Arial" w:cs="Arial"/>
          <w:bCs/>
        </w:rPr>
        <w:t xml:space="preserve">, </w:t>
      </w:r>
      <w:r w:rsidR="00E14AE3" w:rsidRPr="00FF738A">
        <w:rPr>
          <w:rFonts w:ascii="Arial" w:hAnsi="Arial" w:cs="Arial"/>
          <w:bCs/>
        </w:rPr>
        <w:t>sademeteve</w:t>
      </w:r>
      <w:r w:rsidR="00F47984" w:rsidRPr="00FF738A">
        <w:rPr>
          <w:rFonts w:ascii="Arial" w:hAnsi="Arial" w:cs="Arial"/>
          <w:bCs/>
        </w:rPr>
        <w:t>e-</w:t>
      </w:r>
      <w:r w:rsidRPr="00FF738A">
        <w:rPr>
          <w:rFonts w:ascii="Arial" w:hAnsi="Arial" w:cs="Arial"/>
          <w:bCs/>
        </w:rPr>
        <w:t xml:space="preserve"> ja reovee kanalisatsioonit</w:t>
      </w:r>
      <w:r w:rsidR="00A42959" w:rsidRPr="00FF738A">
        <w:rPr>
          <w:rFonts w:ascii="Arial" w:hAnsi="Arial" w:cs="Arial"/>
          <w:bCs/>
        </w:rPr>
        <w:t>rassi</w:t>
      </w:r>
      <w:r w:rsidRPr="00FF738A">
        <w:rPr>
          <w:rFonts w:ascii="Arial" w:hAnsi="Arial" w:cs="Arial"/>
          <w:bCs/>
        </w:rPr>
        <w:t>le</w:t>
      </w:r>
      <w:r w:rsidR="007C57A3" w:rsidRPr="00FF738A">
        <w:rPr>
          <w:rFonts w:ascii="Arial" w:hAnsi="Arial" w:cs="Arial"/>
          <w:bCs/>
        </w:rPr>
        <w:t>,</w:t>
      </w:r>
      <w:r w:rsidR="00047977" w:rsidRPr="00FF738A">
        <w:rPr>
          <w:rFonts w:ascii="Arial" w:hAnsi="Arial" w:cs="Arial"/>
          <w:bCs/>
        </w:rPr>
        <w:t xml:space="preserve"> </w:t>
      </w:r>
      <w:r w:rsidR="00047977" w:rsidRPr="00FF738A">
        <w:rPr>
          <w:rFonts w:ascii="Arial" w:hAnsi="Arial" w:cs="Arial"/>
          <w:bCs/>
        </w:rPr>
        <w:t> </w:t>
      </w:r>
      <w:r w:rsidR="00047977" w:rsidRPr="00FF738A">
        <w:rPr>
          <w:rFonts w:ascii="Arial" w:hAnsi="Arial" w:cs="Arial"/>
          <w:bCs/>
        </w:rPr>
        <w:t> </w:t>
      </w:r>
      <w:r w:rsidR="00047977" w:rsidRPr="00FF738A">
        <w:rPr>
          <w:rFonts w:ascii="Arial" w:hAnsi="Arial" w:cs="Arial"/>
          <w:bCs/>
        </w:rPr>
        <w:t> </w:t>
      </w:r>
      <w:r w:rsidR="00047977" w:rsidRPr="00FF738A">
        <w:rPr>
          <w:rFonts w:ascii="Arial" w:hAnsi="Arial" w:cs="Arial"/>
          <w:bCs/>
        </w:rPr>
        <w:t> </w:t>
      </w:r>
      <w:r w:rsidR="00047977" w:rsidRPr="00FF738A">
        <w:rPr>
          <w:rFonts w:ascii="Arial" w:hAnsi="Arial" w:cs="Arial"/>
          <w:bCs/>
        </w:rPr>
        <w:t> </w:t>
      </w:r>
      <w:r w:rsidRPr="00FF738A">
        <w:rPr>
          <w:rFonts w:ascii="Arial" w:hAnsi="Arial" w:cs="Arial"/>
          <w:bCs/>
        </w:rPr>
        <w:t>2</w:t>
      </w:r>
      <w:r w:rsidR="00047977" w:rsidRPr="00FF738A">
        <w:rPr>
          <w:rFonts w:ascii="Arial" w:hAnsi="Arial" w:cs="Arial"/>
          <w:bCs/>
        </w:rPr>
        <w:t xml:space="preserve"> </w:t>
      </w:r>
      <w:r w:rsidRPr="00FF738A">
        <w:rPr>
          <w:rFonts w:ascii="Arial" w:hAnsi="Arial" w:cs="Arial"/>
          <w:bCs/>
        </w:rPr>
        <w:t>m</w:t>
      </w:r>
      <w:r w:rsidR="00047977" w:rsidRPr="00FF738A">
        <w:rPr>
          <w:rFonts w:ascii="Arial" w:hAnsi="Arial" w:cs="Arial"/>
          <w:bCs/>
        </w:rPr>
        <w:t xml:space="preserve"> </w:t>
      </w:r>
      <w:r w:rsidR="0092423F" w:rsidRPr="00FF738A">
        <w:rPr>
          <w:rFonts w:ascii="Arial" w:hAnsi="Arial" w:cs="Arial"/>
          <w:bCs/>
        </w:rPr>
        <w:t xml:space="preserve">äärmise trassi teljest </w:t>
      </w:r>
      <w:r w:rsidR="00A42959" w:rsidRPr="00FF738A">
        <w:rPr>
          <w:rFonts w:ascii="Arial" w:hAnsi="Arial" w:cs="Arial"/>
          <w:bCs/>
        </w:rPr>
        <w:t>mõlemale poole</w:t>
      </w:r>
      <w:r w:rsidR="007C57A3" w:rsidRPr="00FF738A">
        <w:rPr>
          <w:rFonts w:ascii="Arial" w:hAnsi="Arial" w:cs="Arial"/>
          <w:bCs/>
        </w:rPr>
        <w:t>,</w:t>
      </w:r>
      <w:r w:rsidR="00047977" w:rsidRPr="00FF738A">
        <w:rPr>
          <w:rFonts w:ascii="Arial" w:hAnsi="Arial" w:cs="Arial"/>
          <w:bCs/>
        </w:rPr>
        <w:t xml:space="preserve"> </w:t>
      </w:r>
      <w:r w:rsidRPr="00FF738A">
        <w:rPr>
          <w:rFonts w:ascii="Arial" w:hAnsi="Arial" w:cs="Arial"/>
          <w:bCs/>
        </w:rPr>
        <w:t>võrguvaldaja kasuks;</w:t>
      </w:r>
    </w:p>
    <w:p w:rsidR="00A42959" w:rsidRPr="00FF738A" w:rsidRDefault="00A42959" w:rsidP="006760BF">
      <w:pPr>
        <w:numPr>
          <w:ilvl w:val="0"/>
          <w:numId w:val="11"/>
        </w:numPr>
        <w:spacing w:before="0" w:after="0"/>
        <w:ind w:left="142" w:hanging="142"/>
        <w:jc w:val="both"/>
        <w:rPr>
          <w:rFonts w:ascii="Arial" w:hAnsi="Arial" w:cs="Arial"/>
          <w:bCs/>
        </w:rPr>
      </w:pPr>
      <w:r w:rsidRPr="00FF738A">
        <w:rPr>
          <w:rFonts w:ascii="Arial" w:hAnsi="Arial" w:cs="Arial"/>
          <w:bCs/>
        </w:rPr>
        <w:t xml:space="preserve">servituudivajadusega ala </w:t>
      </w:r>
      <w:r w:rsidR="0092423F" w:rsidRPr="00FF738A">
        <w:rPr>
          <w:rFonts w:ascii="Arial" w:hAnsi="Arial" w:cs="Arial"/>
          <w:bCs/>
        </w:rPr>
        <w:t xml:space="preserve">planeeritud </w:t>
      </w:r>
      <w:r w:rsidRPr="00FF738A">
        <w:rPr>
          <w:rFonts w:ascii="Arial" w:hAnsi="Arial" w:cs="Arial"/>
          <w:bCs/>
        </w:rPr>
        <w:t>kesk- ja madalpinge kaablitrassile</w:t>
      </w:r>
      <w:r w:rsidR="007C57A3" w:rsidRPr="00FF738A">
        <w:rPr>
          <w:rFonts w:ascii="Arial" w:hAnsi="Arial" w:cs="Arial"/>
          <w:bCs/>
        </w:rPr>
        <w:t>,</w:t>
      </w:r>
      <w:r w:rsidRPr="00FF738A">
        <w:rPr>
          <w:rFonts w:ascii="Arial" w:hAnsi="Arial" w:cs="Arial"/>
          <w:bCs/>
        </w:rPr>
        <w:t xml:space="preserve"> </w:t>
      </w:r>
      <w:r w:rsidR="007D60C2" w:rsidRPr="00FF738A">
        <w:rPr>
          <w:rFonts w:ascii="Arial" w:hAnsi="Arial" w:cs="Arial"/>
          <w:bCs/>
        </w:rPr>
        <w:t xml:space="preserve">1 m </w:t>
      </w:r>
      <w:r w:rsidR="0092423F" w:rsidRPr="00FF738A">
        <w:rPr>
          <w:rFonts w:ascii="Arial" w:hAnsi="Arial" w:cs="Arial"/>
          <w:bCs/>
        </w:rPr>
        <w:t xml:space="preserve">äärmise trassi teljest </w:t>
      </w:r>
      <w:r w:rsidRPr="00FF738A">
        <w:rPr>
          <w:rFonts w:ascii="Arial" w:hAnsi="Arial" w:cs="Arial"/>
          <w:bCs/>
        </w:rPr>
        <w:t>mõlemale poole</w:t>
      </w:r>
      <w:r w:rsidR="0092423F" w:rsidRPr="00FF738A">
        <w:rPr>
          <w:rFonts w:ascii="Arial" w:hAnsi="Arial" w:cs="Arial"/>
          <w:bCs/>
        </w:rPr>
        <w:t>,</w:t>
      </w:r>
      <w:r w:rsidRPr="00FF738A">
        <w:rPr>
          <w:rFonts w:ascii="Arial" w:hAnsi="Arial" w:cs="Arial"/>
          <w:bCs/>
        </w:rPr>
        <w:t xml:space="preserve"> võrguvaldaja kasuks;</w:t>
      </w:r>
    </w:p>
    <w:p w:rsidR="008E46DE" w:rsidRPr="00FF738A" w:rsidRDefault="00C7589B" w:rsidP="006760BF">
      <w:pPr>
        <w:numPr>
          <w:ilvl w:val="0"/>
          <w:numId w:val="11"/>
        </w:numPr>
        <w:spacing w:before="0" w:after="0"/>
        <w:ind w:left="142" w:hanging="142"/>
        <w:jc w:val="both"/>
        <w:rPr>
          <w:rFonts w:ascii="Arial" w:hAnsi="Arial" w:cs="Arial"/>
          <w:bCs/>
        </w:rPr>
      </w:pPr>
      <w:r w:rsidRPr="00FF738A">
        <w:rPr>
          <w:rFonts w:ascii="Arial" w:hAnsi="Arial" w:cs="Arial"/>
          <w:bCs/>
        </w:rPr>
        <w:t>servituudivajadusega ala elektripaigaldise liitumiskilbile</w:t>
      </w:r>
      <w:r w:rsidR="008E46DE" w:rsidRPr="00FF738A">
        <w:rPr>
          <w:rFonts w:ascii="Arial" w:hAnsi="Arial" w:cs="Arial"/>
          <w:bCs/>
        </w:rPr>
        <w:t>,</w:t>
      </w:r>
      <w:r w:rsidRPr="00FF738A">
        <w:rPr>
          <w:rFonts w:ascii="Arial" w:hAnsi="Arial" w:cs="Arial"/>
          <w:bCs/>
        </w:rPr>
        <w:t xml:space="preserve"> 2 m laiuselt kilbi väli</w:t>
      </w:r>
      <w:r w:rsidR="00F6583A" w:rsidRPr="00FF738A">
        <w:rPr>
          <w:rFonts w:ascii="Arial" w:hAnsi="Arial" w:cs="Arial"/>
          <w:bCs/>
        </w:rPr>
        <w:t>skontuurist</w:t>
      </w:r>
      <w:r w:rsidR="008E46DE" w:rsidRPr="00FF738A">
        <w:rPr>
          <w:rFonts w:ascii="Arial" w:hAnsi="Arial" w:cs="Arial"/>
          <w:bCs/>
        </w:rPr>
        <w:t>,</w:t>
      </w:r>
      <w:r w:rsidR="00F6583A" w:rsidRPr="00FF738A">
        <w:rPr>
          <w:rFonts w:ascii="Arial" w:hAnsi="Arial" w:cs="Arial"/>
          <w:bCs/>
        </w:rPr>
        <w:t xml:space="preserve"> võrguvaldaja kasuks.</w:t>
      </w:r>
    </w:p>
    <w:p w:rsidR="001136B3" w:rsidRPr="00FF738A" w:rsidRDefault="001136B3" w:rsidP="001136B3">
      <w:pPr>
        <w:spacing w:before="0" w:after="0"/>
        <w:jc w:val="both"/>
        <w:rPr>
          <w:rFonts w:ascii="Arial" w:hAnsi="Arial" w:cs="Arial"/>
          <w:bCs/>
        </w:rPr>
      </w:pPr>
    </w:p>
    <w:p w:rsidR="009A5487" w:rsidRPr="00FF738A" w:rsidRDefault="009A5487" w:rsidP="003C7524">
      <w:pPr>
        <w:spacing w:before="0" w:after="0"/>
        <w:jc w:val="both"/>
        <w:rPr>
          <w:rFonts w:ascii="Arial" w:hAnsi="Arial" w:cs="Arial"/>
          <w:b/>
        </w:rPr>
      </w:pPr>
      <w:r w:rsidRPr="00FF738A">
        <w:rPr>
          <w:rFonts w:ascii="Arial" w:hAnsi="Arial" w:cs="Arial"/>
          <w:b/>
        </w:rPr>
        <w:t>11330 Järve</w:t>
      </w:r>
      <w:r w:rsidR="00D01CA8" w:rsidRPr="00FF738A">
        <w:rPr>
          <w:rFonts w:ascii="Arial" w:hAnsi="Arial" w:cs="Arial"/>
          <w:b/>
        </w:rPr>
        <w:t>küla-Jüri tee (65301:001:</w:t>
      </w:r>
      <w:r w:rsidR="002F3C28" w:rsidRPr="00FF738A">
        <w:rPr>
          <w:rFonts w:ascii="Arial" w:hAnsi="Arial" w:cs="Arial"/>
          <w:b/>
        </w:rPr>
        <w:t>0594</w:t>
      </w:r>
      <w:r w:rsidR="00D01CA8" w:rsidRPr="00FF738A">
        <w:rPr>
          <w:rFonts w:ascii="Arial" w:hAnsi="Arial" w:cs="Arial"/>
          <w:b/>
        </w:rPr>
        <w:t>)</w:t>
      </w:r>
    </w:p>
    <w:p w:rsidR="00BB44D9" w:rsidRPr="00FF738A" w:rsidRDefault="009A5487" w:rsidP="006760BF">
      <w:pPr>
        <w:numPr>
          <w:ilvl w:val="0"/>
          <w:numId w:val="11"/>
        </w:numPr>
        <w:spacing w:before="0" w:after="0"/>
        <w:ind w:left="142" w:hanging="142"/>
        <w:jc w:val="both"/>
        <w:rPr>
          <w:rFonts w:ascii="Arial" w:hAnsi="Arial" w:cs="Arial"/>
          <w:bCs/>
        </w:rPr>
      </w:pPr>
      <w:r w:rsidRPr="00FF738A">
        <w:rPr>
          <w:rFonts w:ascii="Arial" w:hAnsi="Arial" w:cs="Arial"/>
          <w:bCs/>
        </w:rPr>
        <w:t xml:space="preserve">servituudivajadusega ala </w:t>
      </w:r>
      <w:r w:rsidR="008E46DE" w:rsidRPr="00FF738A">
        <w:rPr>
          <w:rFonts w:ascii="Arial" w:hAnsi="Arial" w:cs="Arial"/>
          <w:bCs/>
        </w:rPr>
        <w:t xml:space="preserve">planeeritud </w:t>
      </w:r>
      <w:r w:rsidRPr="00FF738A">
        <w:rPr>
          <w:rFonts w:ascii="Arial" w:hAnsi="Arial" w:cs="Arial"/>
          <w:bCs/>
        </w:rPr>
        <w:t>elektri keskpinge kaabli</w:t>
      </w:r>
      <w:r w:rsidR="008E46DE" w:rsidRPr="00FF738A">
        <w:rPr>
          <w:rFonts w:ascii="Arial" w:hAnsi="Arial" w:cs="Arial"/>
          <w:bCs/>
        </w:rPr>
        <w:t>trass</w:t>
      </w:r>
      <w:r w:rsidR="00904683" w:rsidRPr="00FF738A">
        <w:rPr>
          <w:rFonts w:ascii="Arial" w:hAnsi="Arial" w:cs="Arial"/>
          <w:bCs/>
        </w:rPr>
        <w:t>i</w:t>
      </w:r>
      <w:r w:rsidRPr="00FF738A">
        <w:rPr>
          <w:rFonts w:ascii="Arial" w:hAnsi="Arial" w:cs="Arial"/>
          <w:bCs/>
        </w:rPr>
        <w:t>le</w:t>
      </w:r>
      <w:r w:rsidR="008E46DE" w:rsidRPr="00FF738A">
        <w:rPr>
          <w:rFonts w:ascii="Arial" w:hAnsi="Arial" w:cs="Arial"/>
          <w:bCs/>
        </w:rPr>
        <w:t>,</w:t>
      </w:r>
      <w:r w:rsidRPr="00FF738A">
        <w:rPr>
          <w:rFonts w:ascii="Arial" w:hAnsi="Arial" w:cs="Arial"/>
          <w:bCs/>
        </w:rPr>
        <w:t xml:space="preserve"> </w:t>
      </w:r>
      <w:r w:rsidR="007D60C2" w:rsidRPr="00FF738A">
        <w:rPr>
          <w:rFonts w:ascii="Arial" w:hAnsi="Arial" w:cs="Arial"/>
          <w:bCs/>
        </w:rPr>
        <w:t xml:space="preserve">1 m </w:t>
      </w:r>
      <w:r w:rsidRPr="00FF738A">
        <w:rPr>
          <w:rFonts w:ascii="Arial" w:hAnsi="Arial" w:cs="Arial"/>
          <w:bCs/>
        </w:rPr>
        <w:t xml:space="preserve">laiuselt </w:t>
      </w:r>
      <w:r w:rsidR="008E46DE" w:rsidRPr="00FF738A">
        <w:rPr>
          <w:rFonts w:ascii="Arial" w:hAnsi="Arial" w:cs="Arial"/>
          <w:bCs/>
        </w:rPr>
        <w:t xml:space="preserve">trassi teljest </w:t>
      </w:r>
      <w:r w:rsidRPr="00FF738A">
        <w:rPr>
          <w:rFonts w:ascii="Arial" w:hAnsi="Arial" w:cs="Arial"/>
          <w:bCs/>
        </w:rPr>
        <w:t>mõlemale poole</w:t>
      </w:r>
      <w:r w:rsidR="008E46DE" w:rsidRPr="00FF738A">
        <w:rPr>
          <w:rFonts w:ascii="Arial" w:hAnsi="Arial" w:cs="Arial"/>
          <w:bCs/>
        </w:rPr>
        <w:t>,</w:t>
      </w:r>
      <w:r w:rsidRPr="00FF738A">
        <w:rPr>
          <w:rFonts w:ascii="Arial" w:hAnsi="Arial" w:cs="Arial"/>
          <w:bCs/>
        </w:rPr>
        <w:t xml:space="preserve"> võrguvaldaja kasuks.</w:t>
      </w:r>
    </w:p>
    <w:p w:rsidR="00AD2297" w:rsidRPr="00FF738A" w:rsidRDefault="00AD2297" w:rsidP="00BB44D9">
      <w:pPr>
        <w:spacing w:before="0" w:after="0"/>
        <w:jc w:val="both"/>
        <w:rPr>
          <w:rFonts w:ascii="Arial" w:hAnsi="Arial" w:cs="Arial"/>
          <w:bCs/>
        </w:rPr>
      </w:pPr>
    </w:p>
    <w:p w:rsidR="00A42959" w:rsidRPr="00FF738A" w:rsidRDefault="00A42959" w:rsidP="003C7524">
      <w:pPr>
        <w:spacing w:before="0" w:after="0"/>
        <w:jc w:val="both"/>
        <w:rPr>
          <w:rFonts w:ascii="Arial" w:hAnsi="Arial" w:cs="Arial"/>
          <w:b/>
        </w:rPr>
      </w:pPr>
      <w:r w:rsidRPr="00FF738A">
        <w:rPr>
          <w:rFonts w:ascii="Arial" w:hAnsi="Arial" w:cs="Arial"/>
          <w:b/>
        </w:rPr>
        <w:t>Uusmaa tee T5</w:t>
      </w:r>
      <w:r w:rsidR="00047977" w:rsidRPr="00FF738A">
        <w:rPr>
          <w:rFonts w:ascii="Arial" w:hAnsi="Arial" w:cs="Arial"/>
          <w:b/>
        </w:rPr>
        <w:t xml:space="preserve"> </w:t>
      </w:r>
      <w:r w:rsidRPr="00FF738A">
        <w:rPr>
          <w:rFonts w:ascii="Arial" w:hAnsi="Arial" w:cs="Arial"/>
          <w:b/>
        </w:rPr>
        <w:t>(65301:001</w:t>
      </w:r>
      <w:r w:rsidR="00D01CA8" w:rsidRPr="00FF738A">
        <w:rPr>
          <w:rFonts w:ascii="Arial" w:hAnsi="Arial" w:cs="Arial"/>
          <w:b/>
        </w:rPr>
        <w:t>:3377)</w:t>
      </w:r>
    </w:p>
    <w:p w:rsidR="00A42959" w:rsidRPr="00FF738A" w:rsidRDefault="00A42959" w:rsidP="006760BF">
      <w:pPr>
        <w:numPr>
          <w:ilvl w:val="0"/>
          <w:numId w:val="11"/>
        </w:numPr>
        <w:spacing w:before="0" w:after="0"/>
        <w:ind w:left="142" w:hanging="142"/>
        <w:jc w:val="both"/>
        <w:rPr>
          <w:rFonts w:ascii="Arial" w:hAnsi="Arial" w:cs="Arial"/>
          <w:bCs/>
        </w:rPr>
      </w:pPr>
      <w:r w:rsidRPr="00FF738A">
        <w:rPr>
          <w:rFonts w:ascii="Arial" w:hAnsi="Arial" w:cs="Arial"/>
          <w:bCs/>
        </w:rPr>
        <w:t xml:space="preserve">servituudivajadusega ala </w:t>
      </w:r>
      <w:r w:rsidR="008E46DE" w:rsidRPr="00FF738A">
        <w:rPr>
          <w:rFonts w:ascii="Arial" w:hAnsi="Arial" w:cs="Arial"/>
          <w:bCs/>
        </w:rPr>
        <w:t xml:space="preserve">planeeritud </w:t>
      </w:r>
      <w:r w:rsidRPr="00FF738A">
        <w:rPr>
          <w:rFonts w:ascii="Arial" w:hAnsi="Arial" w:cs="Arial"/>
          <w:bCs/>
        </w:rPr>
        <w:t>sidekaabli trassile</w:t>
      </w:r>
      <w:r w:rsidR="008E46DE" w:rsidRPr="00FF738A">
        <w:rPr>
          <w:rFonts w:ascii="Arial" w:hAnsi="Arial" w:cs="Arial"/>
          <w:bCs/>
        </w:rPr>
        <w:t>,</w:t>
      </w:r>
      <w:r w:rsidRPr="00FF738A">
        <w:rPr>
          <w:rFonts w:ascii="Arial" w:hAnsi="Arial" w:cs="Arial"/>
          <w:bCs/>
        </w:rPr>
        <w:t xml:space="preserve"> </w:t>
      </w:r>
      <w:r w:rsidR="007D60C2" w:rsidRPr="00FF738A">
        <w:rPr>
          <w:rFonts w:ascii="Arial" w:hAnsi="Arial" w:cs="Arial"/>
          <w:bCs/>
        </w:rPr>
        <w:t xml:space="preserve">1 m </w:t>
      </w:r>
      <w:r w:rsidR="008E46DE" w:rsidRPr="00FF738A">
        <w:rPr>
          <w:rFonts w:ascii="Arial" w:hAnsi="Arial" w:cs="Arial"/>
          <w:bCs/>
        </w:rPr>
        <w:t xml:space="preserve">trassi teljest </w:t>
      </w:r>
      <w:r w:rsidRPr="00FF738A">
        <w:rPr>
          <w:rFonts w:ascii="Arial" w:hAnsi="Arial" w:cs="Arial"/>
          <w:bCs/>
        </w:rPr>
        <w:t>mõlemale poole</w:t>
      </w:r>
      <w:r w:rsidR="008E46DE" w:rsidRPr="00FF738A">
        <w:rPr>
          <w:rFonts w:ascii="Arial" w:hAnsi="Arial" w:cs="Arial"/>
          <w:bCs/>
        </w:rPr>
        <w:t>,</w:t>
      </w:r>
      <w:r w:rsidRPr="00FF738A">
        <w:rPr>
          <w:rFonts w:ascii="Arial" w:hAnsi="Arial" w:cs="Arial"/>
          <w:bCs/>
        </w:rPr>
        <w:t xml:space="preserve"> võrguvaldaja kasuks;</w:t>
      </w:r>
    </w:p>
    <w:p w:rsidR="00A42959" w:rsidRPr="00FF738A" w:rsidRDefault="00A42959" w:rsidP="006760BF">
      <w:pPr>
        <w:numPr>
          <w:ilvl w:val="0"/>
          <w:numId w:val="11"/>
        </w:numPr>
        <w:spacing w:before="0" w:after="0"/>
        <w:ind w:left="142" w:hanging="142"/>
        <w:jc w:val="both"/>
        <w:rPr>
          <w:rFonts w:ascii="Arial" w:hAnsi="Arial" w:cs="Arial"/>
          <w:bCs/>
        </w:rPr>
      </w:pPr>
      <w:r w:rsidRPr="00FF738A">
        <w:rPr>
          <w:rFonts w:ascii="Arial" w:hAnsi="Arial" w:cs="Arial"/>
          <w:bCs/>
        </w:rPr>
        <w:t xml:space="preserve">servituudivajadusega ala </w:t>
      </w:r>
      <w:r w:rsidR="008E46DE" w:rsidRPr="00FF738A">
        <w:rPr>
          <w:rFonts w:ascii="Arial" w:hAnsi="Arial" w:cs="Arial"/>
          <w:bCs/>
        </w:rPr>
        <w:t xml:space="preserve">planeeritud </w:t>
      </w:r>
      <w:r w:rsidRPr="00FF738A">
        <w:rPr>
          <w:rFonts w:ascii="Arial" w:hAnsi="Arial" w:cs="Arial"/>
          <w:bCs/>
        </w:rPr>
        <w:t>gaasitrassile</w:t>
      </w:r>
      <w:r w:rsidR="008E46DE" w:rsidRPr="00FF738A">
        <w:rPr>
          <w:rFonts w:ascii="Arial" w:hAnsi="Arial" w:cs="Arial"/>
          <w:bCs/>
        </w:rPr>
        <w:t>,</w:t>
      </w:r>
      <w:r w:rsidRPr="00FF738A">
        <w:rPr>
          <w:rFonts w:ascii="Arial" w:hAnsi="Arial" w:cs="Arial"/>
          <w:bCs/>
        </w:rPr>
        <w:t xml:space="preserve"> </w:t>
      </w:r>
      <w:r w:rsidR="007D60C2" w:rsidRPr="00FF738A">
        <w:rPr>
          <w:rFonts w:ascii="Arial" w:hAnsi="Arial" w:cs="Arial"/>
          <w:bCs/>
        </w:rPr>
        <w:t xml:space="preserve">1 m </w:t>
      </w:r>
      <w:r w:rsidR="008E46DE" w:rsidRPr="00FF738A">
        <w:rPr>
          <w:rFonts w:ascii="Arial" w:hAnsi="Arial" w:cs="Arial"/>
          <w:bCs/>
        </w:rPr>
        <w:t xml:space="preserve">trassi teljest </w:t>
      </w:r>
      <w:r w:rsidRPr="00FF738A">
        <w:rPr>
          <w:rFonts w:ascii="Arial" w:hAnsi="Arial" w:cs="Arial"/>
          <w:bCs/>
        </w:rPr>
        <w:t>mõlemale poole</w:t>
      </w:r>
      <w:r w:rsidR="008E46DE" w:rsidRPr="00FF738A">
        <w:rPr>
          <w:rFonts w:ascii="Arial" w:hAnsi="Arial" w:cs="Arial"/>
          <w:bCs/>
        </w:rPr>
        <w:t>,</w:t>
      </w:r>
      <w:r w:rsidR="00047977" w:rsidRPr="00FF738A">
        <w:rPr>
          <w:rFonts w:ascii="Arial" w:hAnsi="Arial" w:cs="Arial"/>
          <w:bCs/>
        </w:rPr>
        <w:t xml:space="preserve"> </w:t>
      </w:r>
      <w:r w:rsidRPr="00FF738A">
        <w:rPr>
          <w:rFonts w:ascii="Arial" w:hAnsi="Arial" w:cs="Arial"/>
          <w:bCs/>
        </w:rPr>
        <w:t>võrguvaldaja kasuks;</w:t>
      </w:r>
    </w:p>
    <w:p w:rsidR="00A42959" w:rsidRPr="00FF738A" w:rsidRDefault="00A42959" w:rsidP="006760BF">
      <w:pPr>
        <w:numPr>
          <w:ilvl w:val="0"/>
          <w:numId w:val="11"/>
        </w:numPr>
        <w:spacing w:before="0" w:after="0"/>
        <w:ind w:left="142" w:hanging="142"/>
        <w:jc w:val="both"/>
        <w:rPr>
          <w:rFonts w:ascii="Arial" w:hAnsi="Arial" w:cs="Arial"/>
          <w:bCs/>
        </w:rPr>
      </w:pPr>
      <w:r w:rsidRPr="00FF738A">
        <w:rPr>
          <w:rFonts w:ascii="Arial" w:hAnsi="Arial" w:cs="Arial"/>
          <w:bCs/>
        </w:rPr>
        <w:t>servituudivajadusega</w:t>
      </w:r>
      <w:r w:rsidR="007C57A3" w:rsidRPr="00FF738A">
        <w:rPr>
          <w:rFonts w:ascii="Arial" w:hAnsi="Arial" w:cs="Arial"/>
          <w:bCs/>
        </w:rPr>
        <w:t xml:space="preserve"> ala</w:t>
      </w:r>
      <w:r w:rsidR="00047977" w:rsidRPr="00FF738A">
        <w:rPr>
          <w:rFonts w:ascii="Arial" w:hAnsi="Arial" w:cs="Arial"/>
          <w:bCs/>
        </w:rPr>
        <w:t xml:space="preserve"> </w:t>
      </w:r>
      <w:r w:rsidR="008E46DE" w:rsidRPr="00FF738A">
        <w:rPr>
          <w:rFonts w:ascii="Arial" w:hAnsi="Arial" w:cs="Arial"/>
          <w:bCs/>
        </w:rPr>
        <w:t xml:space="preserve">planeeritud </w:t>
      </w:r>
      <w:r w:rsidRPr="00FF738A">
        <w:rPr>
          <w:rFonts w:ascii="Arial" w:hAnsi="Arial" w:cs="Arial"/>
          <w:bCs/>
        </w:rPr>
        <w:t>ala vee- ja reovee kanalisatsioonitrassile</w:t>
      </w:r>
      <w:r w:rsidR="008E46DE" w:rsidRPr="00FF738A">
        <w:rPr>
          <w:rFonts w:ascii="Arial" w:hAnsi="Arial" w:cs="Arial"/>
          <w:bCs/>
        </w:rPr>
        <w:t>,</w:t>
      </w:r>
      <w:r w:rsidRPr="00FF738A">
        <w:rPr>
          <w:rFonts w:ascii="Arial" w:hAnsi="Arial" w:cs="Arial"/>
          <w:bCs/>
        </w:rPr>
        <w:t xml:space="preserve"> </w:t>
      </w:r>
      <w:r w:rsidR="007D60C2" w:rsidRPr="00FF738A">
        <w:rPr>
          <w:rFonts w:ascii="Arial" w:hAnsi="Arial" w:cs="Arial"/>
          <w:bCs/>
        </w:rPr>
        <w:t xml:space="preserve">2 m </w:t>
      </w:r>
      <w:r w:rsidR="002469C4" w:rsidRPr="00FF738A">
        <w:rPr>
          <w:rFonts w:ascii="Arial" w:hAnsi="Arial" w:cs="Arial"/>
          <w:bCs/>
        </w:rPr>
        <w:t xml:space="preserve">äärmise </w:t>
      </w:r>
      <w:r w:rsidR="00F6583A" w:rsidRPr="00FF738A">
        <w:rPr>
          <w:rFonts w:ascii="Arial" w:hAnsi="Arial" w:cs="Arial"/>
          <w:bCs/>
        </w:rPr>
        <w:t xml:space="preserve">trassi </w:t>
      </w:r>
      <w:r w:rsidR="002469C4" w:rsidRPr="00FF738A">
        <w:rPr>
          <w:rFonts w:ascii="Arial" w:hAnsi="Arial" w:cs="Arial"/>
          <w:bCs/>
        </w:rPr>
        <w:t>teljest</w:t>
      </w:r>
      <w:r w:rsidR="00047977" w:rsidRPr="00FF738A">
        <w:rPr>
          <w:rFonts w:ascii="Arial" w:hAnsi="Arial" w:cs="Arial"/>
          <w:bCs/>
        </w:rPr>
        <w:t xml:space="preserve"> </w:t>
      </w:r>
      <w:r w:rsidR="002469C4" w:rsidRPr="00FF738A">
        <w:rPr>
          <w:rFonts w:ascii="Arial" w:hAnsi="Arial" w:cs="Arial"/>
          <w:bCs/>
        </w:rPr>
        <w:t>mõlemale poole</w:t>
      </w:r>
      <w:r w:rsidR="008E46DE" w:rsidRPr="00FF738A">
        <w:rPr>
          <w:rFonts w:ascii="Arial" w:hAnsi="Arial" w:cs="Arial"/>
          <w:bCs/>
        </w:rPr>
        <w:t>,</w:t>
      </w:r>
      <w:r w:rsidR="00047977" w:rsidRPr="00FF738A">
        <w:rPr>
          <w:rFonts w:ascii="Arial" w:hAnsi="Arial" w:cs="Arial"/>
          <w:bCs/>
        </w:rPr>
        <w:t xml:space="preserve"> </w:t>
      </w:r>
      <w:r w:rsidR="00F6583A" w:rsidRPr="00FF738A">
        <w:rPr>
          <w:rFonts w:ascii="Arial" w:hAnsi="Arial" w:cs="Arial"/>
          <w:bCs/>
        </w:rPr>
        <w:t>võrguvaldaja kasuks.</w:t>
      </w:r>
    </w:p>
    <w:p w:rsidR="00F6583A" w:rsidRPr="00FF738A" w:rsidRDefault="00F6583A" w:rsidP="00F6583A">
      <w:pPr>
        <w:spacing w:before="0" w:after="0"/>
        <w:jc w:val="both"/>
        <w:rPr>
          <w:rFonts w:ascii="Arial" w:hAnsi="Arial" w:cs="Arial"/>
          <w:bCs/>
        </w:rPr>
      </w:pPr>
    </w:p>
    <w:p w:rsidR="00A42959" w:rsidRPr="00FF738A" w:rsidRDefault="00A42959" w:rsidP="003C7524">
      <w:pPr>
        <w:spacing w:before="0" w:after="0"/>
        <w:jc w:val="both"/>
        <w:rPr>
          <w:rFonts w:ascii="Arial" w:hAnsi="Arial" w:cs="Arial"/>
          <w:b/>
        </w:rPr>
      </w:pPr>
      <w:r w:rsidRPr="00FF738A">
        <w:rPr>
          <w:rFonts w:ascii="Arial" w:hAnsi="Arial" w:cs="Arial"/>
          <w:b/>
        </w:rPr>
        <w:t>Uusmaa tee T4 ja T6</w:t>
      </w:r>
      <w:r w:rsidR="00047977" w:rsidRPr="00FF738A">
        <w:rPr>
          <w:rFonts w:ascii="Arial" w:hAnsi="Arial" w:cs="Arial"/>
          <w:b/>
        </w:rPr>
        <w:t xml:space="preserve"> </w:t>
      </w:r>
      <w:r w:rsidRPr="00FF738A">
        <w:rPr>
          <w:rFonts w:ascii="Arial" w:hAnsi="Arial" w:cs="Arial"/>
          <w:b/>
        </w:rPr>
        <w:t>(65301:001:0714)</w:t>
      </w:r>
      <w:r w:rsidR="00047977" w:rsidRPr="00FF738A">
        <w:rPr>
          <w:rFonts w:ascii="Arial" w:hAnsi="Arial" w:cs="Arial"/>
          <w:b/>
        </w:rPr>
        <w:t xml:space="preserve"> </w:t>
      </w:r>
      <w:r w:rsidRPr="00FF738A">
        <w:rPr>
          <w:rFonts w:ascii="Arial" w:hAnsi="Arial" w:cs="Arial"/>
          <w:b/>
        </w:rPr>
        <w:t xml:space="preserve">ja </w:t>
      </w:r>
      <w:r w:rsidR="00D01CA8" w:rsidRPr="00FF738A">
        <w:rPr>
          <w:rFonts w:ascii="Arial" w:hAnsi="Arial" w:cs="Arial"/>
          <w:b/>
        </w:rPr>
        <w:t>(65301:001:3625)</w:t>
      </w:r>
    </w:p>
    <w:p w:rsidR="00CA2219" w:rsidRPr="00FF738A" w:rsidRDefault="00CA2219" w:rsidP="006760BF">
      <w:pPr>
        <w:numPr>
          <w:ilvl w:val="0"/>
          <w:numId w:val="11"/>
        </w:numPr>
        <w:spacing w:before="0" w:after="0"/>
        <w:ind w:left="142" w:hanging="142"/>
        <w:jc w:val="both"/>
        <w:rPr>
          <w:rFonts w:ascii="Arial" w:hAnsi="Arial" w:cs="Arial"/>
          <w:bCs/>
        </w:rPr>
      </w:pPr>
      <w:r w:rsidRPr="00FF738A">
        <w:rPr>
          <w:rFonts w:ascii="Arial" w:hAnsi="Arial" w:cs="Arial"/>
          <w:bCs/>
        </w:rPr>
        <w:t xml:space="preserve">servituudivajadusega ala </w:t>
      </w:r>
      <w:r w:rsidR="008E46DE" w:rsidRPr="00FF738A">
        <w:rPr>
          <w:rFonts w:ascii="Arial" w:hAnsi="Arial" w:cs="Arial"/>
          <w:bCs/>
        </w:rPr>
        <w:t xml:space="preserve">planeeritud </w:t>
      </w:r>
      <w:r w:rsidRPr="00FF738A">
        <w:rPr>
          <w:rFonts w:ascii="Arial" w:hAnsi="Arial" w:cs="Arial"/>
          <w:bCs/>
        </w:rPr>
        <w:t>vee- ja reovee kanalisatsioonitrassile</w:t>
      </w:r>
      <w:r w:rsidR="007C57A3" w:rsidRPr="00FF738A">
        <w:rPr>
          <w:rFonts w:ascii="Arial" w:hAnsi="Arial" w:cs="Arial"/>
          <w:bCs/>
        </w:rPr>
        <w:t>,</w:t>
      </w:r>
      <w:r w:rsidRPr="00FF738A">
        <w:rPr>
          <w:rFonts w:ascii="Arial" w:hAnsi="Arial" w:cs="Arial"/>
          <w:bCs/>
        </w:rPr>
        <w:t xml:space="preserve"> </w:t>
      </w:r>
      <w:r w:rsidR="007D60C2" w:rsidRPr="00FF738A">
        <w:rPr>
          <w:rFonts w:ascii="Arial" w:hAnsi="Arial" w:cs="Arial"/>
          <w:bCs/>
        </w:rPr>
        <w:t xml:space="preserve">2 m </w:t>
      </w:r>
      <w:r w:rsidR="002469C4" w:rsidRPr="00FF738A">
        <w:rPr>
          <w:rFonts w:ascii="Arial" w:hAnsi="Arial" w:cs="Arial"/>
          <w:bCs/>
        </w:rPr>
        <w:t>äärmise trassi teljest</w:t>
      </w:r>
      <w:r w:rsidR="00047977" w:rsidRPr="00FF738A">
        <w:rPr>
          <w:rFonts w:ascii="Arial" w:hAnsi="Arial" w:cs="Arial"/>
          <w:bCs/>
        </w:rPr>
        <w:t xml:space="preserve"> </w:t>
      </w:r>
      <w:r w:rsidRPr="00FF738A">
        <w:rPr>
          <w:rFonts w:ascii="Arial" w:hAnsi="Arial" w:cs="Arial"/>
          <w:bCs/>
        </w:rPr>
        <w:t>mõlemale poole</w:t>
      </w:r>
      <w:r w:rsidR="008E46DE" w:rsidRPr="00FF738A">
        <w:rPr>
          <w:rFonts w:ascii="Arial" w:hAnsi="Arial" w:cs="Arial"/>
          <w:bCs/>
        </w:rPr>
        <w:t>,</w:t>
      </w:r>
      <w:r w:rsidRPr="00FF738A">
        <w:rPr>
          <w:rFonts w:ascii="Arial" w:hAnsi="Arial" w:cs="Arial"/>
          <w:bCs/>
        </w:rPr>
        <w:t xml:space="preserve"> võrguvaldaja kasuks.</w:t>
      </w:r>
    </w:p>
    <w:p w:rsidR="00F6583A" w:rsidRPr="00FF738A" w:rsidRDefault="00F6583A" w:rsidP="00F6583A">
      <w:pPr>
        <w:spacing w:before="0" w:after="0"/>
        <w:jc w:val="both"/>
        <w:rPr>
          <w:rFonts w:ascii="Arial" w:hAnsi="Arial" w:cs="Arial"/>
          <w:bCs/>
        </w:rPr>
      </w:pPr>
    </w:p>
    <w:p w:rsidR="00CA2219" w:rsidRPr="00FF738A" w:rsidRDefault="00D01CA8" w:rsidP="003C7524">
      <w:pPr>
        <w:spacing w:before="0" w:after="0"/>
        <w:jc w:val="both"/>
        <w:rPr>
          <w:rFonts w:ascii="Arial" w:hAnsi="Arial" w:cs="Arial"/>
          <w:b/>
        </w:rPr>
      </w:pPr>
      <w:r w:rsidRPr="00FF738A">
        <w:rPr>
          <w:rFonts w:ascii="Arial" w:hAnsi="Arial" w:cs="Arial"/>
          <w:b/>
        </w:rPr>
        <w:t>Uusmaa tee T2 (65301:001:1076)</w:t>
      </w:r>
    </w:p>
    <w:p w:rsidR="00CA2219" w:rsidRPr="00FF738A" w:rsidRDefault="00CA2219" w:rsidP="006760BF">
      <w:pPr>
        <w:numPr>
          <w:ilvl w:val="0"/>
          <w:numId w:val="11"/>
        </w:numPr>
        <w:spacing w:before="0" w:after="0"/>
        <w:ind w:left="142" w:hanging="142"/>
        <w:jc w:val="both"/>
        <w:rPr>
          <w:rFonts w:ascii="Arial" w:hAnsi="Arial" w:cs="Arial"/>
          <w:bCs/>
        </w:rPr>
      </w:pPr>
      <w:r w:rsidRPr="00FF738A">
        <w:rPr>
          <w:rFonts w:ascii="Arial" w:hAnsi="Arial" w:cs="Arial"/>
          <w:bCs/>
        </w:rPr>
        <w:t xml:space="preserve">servituudivajadusega ala </w:t>
      </w:r>
      <w:r w:rsidR="008E46DE" w:rsidRPr="00FF738A">
        <w:rPr>
          <w:rFonts w:ascii="Arial" w:hAnsi="Arial" w:cs="Arial"/>
          <w:bCs/>
        </w:rPr>
        <w:t xml:space="preserve">planeeritud </w:t>
      </w:r>
      <w:r w:rsidRPr="00FF738A">
        <w:rPr>
          <w:rFonts w:ascii="Arial" w:hAnsi="Arial" w:cs="Arial"/>
          <w:bCs/>
        </w:rPr>
        <w:t>reovee kanalisatsioonitrassile</w:t>
      </w:r>
      <w:r w:rsidR="008E46DE" w:rsidRPr="00FF738A">
        <w:rPr>
          <w:rFonts w:ascii="Arial" w:hAnsi="Arial" w:cs="Arial"/>
          <w:bCs/>
        </w:rPr>
        <w:t>,</w:t>
      </w:r>
      <w:r w:rsidRPr="00FF738A">
        <w:rPr>
          <w:rFonts w:ascii="Arial" w:hAnsi="Arial" w:cs="Arial"/>
          <w:bCs/>
        </w:rPr>
        <w:t xml:space="preserve"> </w:t>
      </w:r>
      <w:r w:rsidR="007D60C2" w:rsidRPr="00FF738A">
        <w:rPr>
          <w:rFonts w:ascii="Arial" w:hAnsi="Arial" w:cs="Arial"/>
          <w:bCs/>
        </w:rPr>
        <w:t xml:space="preserve">2 m </w:t>
      </w:r>
      <w:r w:rsidR="002469C4" w:rsidRPr="00FF738A">
        <w:rPr>
          <w:rFonts w:ascii="Arial" w:hAnsi="Arial" w:cs="Arial"/>
          <w:bCs/>
        </w:rPr>
        <w:t xml:space="preserve">trassi teljest </w:t>
      </w:r>
      <w:r w:rsidRPr="00FF738A">
        <w:rPr>
          <w:rFonts w:ascii="Arial" w:hAnsi="Arial" w:cs="Arial"/>
          <w:bCs/>
        </w:rPr>
        <w:t>mõlemale poole</w:t>
      </w:r>
      <w:r w:rsidR="008E46DE" w:rsidRPr="00FF738A">
        <w:rPr>
          <w:rFonts w:ascii="Arial" w:hAnsi="Arial" w:cs="Arial"/>
          <w:bCs/>
        </w:rPr>
        <w:t>,</w:t>
      </w:r>
      <w:r w:rsidRPr="00FF738A">
        <w:rPr>
          <w:rFonts w:ascii="Arial" w:hAnsi="Arial" w:cs="Arial"/>
          <w:bCs/>
        </w:rPr>
        <w:t xml:space="preserve"> võrguvaldaja kasuks.</w:t>
      </w:r>
    </w:p>
    <w:p w:rsidR="00FE7FEC" w:rsidRPr="00FF738A" w:rsidRDefault="00FE7FEC" w:rsidP="00FE7FEC">
      <w:pPr>
        <w:spacing w:before="0" w:after="0"/>
        <w:jc w:val="both"/>
        <w:rPr>
          <w:rFonts w:ascii="Arial" w:hAnsi="Arial" w:cs="Arial"/>
          <w:b/>
        </w:rPr>
      </w:pPr>
    </w:p>
    <w:p w:rsidR="00FE7FEC" w:rsidRPr="00FF738A" w:rsidRDefault="00A921FD" w:rsidP="00FE7FEC">
      <w:pPr>
        <w:spacing w:before="0" w:after="0"/>
        <w:jc w:val="both"/>
        <w:rPr>
          <w:rFonts w:ascii="Arial" w:hAnsi="Arial" w:cs="Arial"/>
          <w:b/>
        </w:rPr>
      </w:pPr>
      <w:r w:rsidRPr="00FF738A">
        <w:rPr>
          <w:rFonts w:ascii="Arial" w:hAnsi="Arial" w:cs="Arial"/>
          <w:b/>
        </w:rPr>
        <w:t>Kodu tee</w:t>
      </w:r>
      <w:r w:rsidR="00047977" w:rsidRPr="00FF738A">
        <w:rPr>
          <w:rFonts w:ascii="Arial" w:hAnsi="Arial" w:cs="Arial"/>
          <w:b/>
        </w:rPr>
        <w:t xml:space="preserve"> </w:t>
      </w:r>
      <w:r w:rsidR="00FE7FEC" w:rsidRPr="00FF738A">
        <w:rPr>
          <w:rFonts w:ascii="Arial" w:hAnsi="Arial" w:cs="Arial"/>
          <w:b/>
        </w:rPr>
        <w:t>(65301:001:4658)</w:t>
      </w:r>
    </w:p>
    <w:p w:rsidR="00FE7FEC" w:rsidRPr="00FF738A" w:rsidRDefault="00FE7FEC" w:rsidP="006760BF">
      <w:pPr>
        <w:numPr>
          <w:ilvl w:val="0"/>
          <w:numId w:val="11"/>
        </w:numPr>
        <w:spacing w:before="0" w:after="0"/>
        <w:ind w:left="142" w:hanging="142"/>
        <w:jc w:val="both"/>
        <w:rPr>
          <w:rFonts w:ascii="Arial" w:hAnsi="Arial" w:cs="Arial"/>
          <w:bCs/>
        </w:rPr>
      </w:pPr>
      <w:r w:rsidRPr="00FF738A">
        <w:rPr>
          <w:rFonts w:ascii="Arial" w:hAnsi="Arial" w:cs="Arial"/>
          <w:bCs/>
        </w:rPr>
        <w:t xml:space="preserve">servituudivajadusega ala olemasolevale veetorustikule ja planeeritud veetrassile, </w:t>
      </w:r>
      <w:r w:rsidR="007D60C2" w:rsidRPr="00FF738A">
        <w:rPr>
          <w:rFonts w:ascii="Arial" w:hAnsi="Arial" w:cs="Arial"/>
          <w:bCs/>
        </w:rPr>
        <w:t xml:space="preserve">2 m </w:t>
      </w:r>
      <w:r w:rsidRPr="00FF738A">
        <w:rPr>
          <w:rFonts w:ascii="Arial" w:hAnsi="Arial" w:cs="Arial"/>
          <w:bCs/>
        </w:rPr>
        <w:t>äärmise toru või trassi teljest mõlemale poole,</w:t>
      </w:r>
      <w:r w:rsidR="00047977" w:rsidRPr="00FF738A">
        <w:rPr>
          <w:rFonts w:ascii="Arial" w:hAnsi="Arial" w:cs="Arial"/>
          <w:bCs/>
        </w:rPr>
        <w:t xml:space="preserve"> </w:t>
      </w:r>
      <w:r w:rsidR="007B1BAC" w:rsidRPr="00FF738A">
        <w:rPr>
          <w:rFonts w:ascii="Arial" w:hAnsi="Arial" w:cs="Arial"/>
          <w:bCs/>
        </w:rPr>
        <w:t>võrguvaldaja kasuks.</w:t>
      </w:r>
    </w:p>
    <w:p w:rsidR="00E5000E" w:rsidRPr="00FF738A" w:rsidRDefault="00E5000E" w:rsidP="002374D8">
      <w:pPr>
        <w:spacing w:before="0" w:after="0"/>
        <w:jc w:val="both"/>
        <w:rPr>
          <w:rFonts w:ascii="Arial" w:hAnsi="Arial" w:cs="Arial"/>
          <w:bCs/>
        </w:rPr>
      </w:pPr>
    </w:p>
    <w:p w:rsidR="00E5000E" w:rsidRPr="00FF738A" w:rsidRDefault="00E5000E" w:rsidP="00E5000E">
      <w:pPr>
        <w:pStyle w:val="Default"/>
        <w:jc w:val="both"/>
        <w:rPr>
          <w:rFonts w:ascii="Arial" w:hAnsi="Arial" w:cs="Arial"/>
          <w:color w:val="auto"/>
          <w:sz w:val="22"/>
          <w:szCs w:val="22"/>
        </w:rPr>
      </w:pPr>
      <w:r w:rsidRPr="00FF738A">
        <w:rPr>
          <w:rFonts w:ascii="Arial" w:hAnsi="Arial" w:cs="Arial"/>
          <w:color w:val="auto"/>
          <w:sz w:val="22"/>
          <w:szCs w:val="22"/>
        </w:rPr>
        <w:t>Planeeritud alaga piirnevatele kinnistutele planeeritud ja planeeringualas olemasolevatele tehnovõrkudele määratakse ja seatakse isikliku kasutusõiguse (servituudi) alad kaitsevööndi ulatuses ehitusprojekti koostamise staadiumis või peale ehitustööde lõppu.</w:t>
      </w:r>
    </w:p>
    <w:p w:rsidR="00F6583A" w:rsidRPr="00FF738A" w:rsidRDefault="00E5000E" w:rsidP="00E5000E">
      <w:pPr>
        <w:pStyle w:val="Default"/>
        <w:jc w:val="both"/>
        <w:rPr>
          <w:rFonts w:ascii="Arial" w:hAnsi="Arial" w:cs="Arial"/>
          <w:color w:val="auto"/>
          <w:sz w:val="22"/>
          <w:szCs w:val="22"/>
        </w:rPr>
      </w:pPr>
      <w:r w:rsidRPr="00FF738A">
        <w:rPr>
          <w:rFonts w:ascii="Arial" w:hAnsi="Arial" w:cs="Arial"/>
          <w:color w:val="auto"/>
          <w:sz w:val="22"/>
          <w:szCs w:val="22"/>
        </w:rPr>
        <w:lastRenderedPageBreak/>
        <w:t>Planeeritud tehnovõrkude ja liitumispunktide paigutus on põhimõtteline ja kuulub täpsustamisele ehitusprojektiga.</w:t>
      </w:r>
    </w:p>
    <w:p w:rsidR="00E5000E" w:rsidRPr="00FF738A" w:rsidRDefault="00E5000E" w:rsidP="00F6583A">
      <w:pPr>
        <w:spacing w:before="0" w:after="0"/>
        <w:jc w:val="both"/>
        <w:rPr>
          <w:rFonts w:ascii="Arial" w:hAnsi="Arial" w:cs="Arial"/>
          <w:bCs/>
        </w:rPr>
      </w:pPr>
    </w:p>
    <w:p w:rsidR="00E81250" w:rsidRPr="00FF738A" w:rsidRDefault="00023FE0" w:rsidP="006760BF">
      <w:pPr>
        <w:pStyle w:val="Heading2"/>
        <w:numPr>
          <w:ilvl w:val="1"/>
          <w:numId w:val="5"/>
        </w:numPr>
        <w:tabs>
          <w:tab w:val="left" w:pos="426"/>
        </w:tabs>
        <w:ind w:left="550" w:hanging="550"/>
        <w:jc w:val="both"/>
        <w:rPr>
          <w:rFonts w:cs="Arial"/>
          <w:szCs w:val="22"/>
        </w:rPr>
      </w:pPr>
      <w:bookmarkStart w:id="46" w:name="_Toc10652156"/>
      <w:r w:rsidRPr="00FF738A">
        <w:rPr>
          <w:rFonts w:cs="Arial"/>
          <w:szCs w:val="22"/>
        </w:rPr>
        <w:t>Tehnovõrkude lahendus</w:t>
      </w:r>
      <w:bookmarkEnd w:id="46"/>
    </w:p>
    <w:p w:rsidR="005F6FB5" w:rsidRPr="00FF738A" w:rsidRDefault="005F6FB5" w:rsidP="007E44AF">
      <w:pPr>
        <w:spacing w:before="0"/>
        <w:jc w:val="both"/>
        <w:rPr>
          <w:rFonts w:ascii="Arial" w:hAnsi="Arial" w:cs="Arial"/>
        </w:rPr>
      </w:pPr>
      <w:r w:rsidRPr="00FF738A">
        <w:rPr>
          <w:rFonts w:ascii="Arial" w:hAnsi="Arial" w:cs="Arial"/>
        </w:rPr>
        <w:t>Tehnovõrkude lahenduse koostamisel on arvestatud olemasolevat olukorda, planeerimislahendust ja sellest tulenevaid vajadusi ning</w:t>
      </w:r>
      <w:r w:rsidR="000608B6" w:rsidRPr="00FF738A">
        <w:rPr>
          <w:rFonts w:ascii="Arial" w:hAnsi="Arial" w:cs="Arial"/>
        </w:rPr>
        <w:t xml:space="preserve"> Maanteeameti ja </w:t>
      </w:r>
      <w:r w:rsidRPr="00FF738A">
        <w:rPr>
          <w:rFonts w:ascii="Arial" w:hAnsi="Arial" w:cs="Arial"/>
        </w:rPr>
        <w:t>tehnovõrkude valdajate või vastavat teenust osutavate ettevõtete poolt väljastatud tehniliste tingimustega.</w:t>
      </w:r>
    </w:p>
    <w:p w:rsidR="005F6FB5" w:rsidRPr="00FF738A" w:rsidRDefault="005F6FB5" w:rsidP="00B9206C">
      <w:pPr>
        <w:spacing w:before="0" w:after="0"/>
        <w:jc w:val="both"/>
        <w:rPr>
          <w:rFonts w:ascii="Arial" w:hAnsi="Arial" w:cs="Arial"/>
        </w:rPr>
      </w:pPr>
      <w:r w:rsidRPr="00FF738A">
        <w:rPr>
          <w:rFonts w:ascii="Arial" w:hAnsi="Arial" w:cs="Arial"/>
        </w:rPr>
        <w:t>Detailplaneeringuga on esitatud tehnovõrkude põhimõtteline lahendus.</w:t>
      </w:r>
    </w:p>
    <w:p w:rsidR="005F6FB5" w:rsidRPr="00FF738A" w:rsidRDefault="005F6FB5" w:rsidP="00B9206C">
      <w:pPr>
        <w:spacing w:before="0" w:after="0"/>
        <w:jc w:val="both"/>
        <w:rPr>
          <w:rFonts w:ascii="Arial" w:hAnsi="Arial" w:cs="Arial"/>
        </w:rPr>
      </w:pPr>
      <w:r w:rsidRPr="00FF738A">
        <w:rPr>
          <w:rFonts w:ascii="Arial" w:hAnsi="Arial" w:cs="Arial"/>
        </w:rPr>
        <w:t>Tehnovõrkude vahelised kaugused täpsustuvad eriosad</w:t>
      </w:r>
      <w:r w:rsidR="00D01CA8" w:rsidRPr="00FF738A">
        <w:rPr>
          <w:rFonts w:ascii="Arial" w:hAnsi="Arial" w:cs="Arial"/>
        </w:rPr>
        <w:t>e projektide koostamise käigus.</w:t>
      </w:r>
    </w:p>
    <w:p w:rsidR="000608B6" w:rsidRPr="00FF738A" w:rsidRDefault="000608B6" w:rsidP="000608B6">
      <w:pPr>
        <w:spacing w:before="0" w:after="0"/>
        <w:jc w:val="both"/>
        <w:rPr>
          <w:rFonts w:ascii="Arial" w:hAnsi="Arial" w:cs="Arial"/>
        </w:rPr>
      </w:pPr>
      <w:r w:rsidRPr="00FF738A">
        <w:rPr>
          <w:rFonts w:ascii="Arial" w:hAnsi="Arial" w:cs="Arial"/>
        </w:rPr>
        <w:t xml:space="preserve">Planeeringu koosseisus kavandatud riigiteega </w:t>
      </w:r>
      <w:r w:rsidR="00A150D5" w:rsidRPr="00FF738A">
        <w:rPr>
          <w:rFonts w:ascii="Arial" w:hAnsi="Arial" w:cs="Arial"/>
        </w:rPr>
        <w:t xml:space="preserve">ja Uusmaa teega </w:t>
      </w:r>
      <w:r w:rsidRPr="00FF738A">
        <w:rPr>
          <w:rFonts w:ascii="Arial" w:hAnsi="Arial" w:cs="Arial"/>
        </w:rPr>
        <w:t xml:space="preserve">ristuvad tehnovõrgud rajada </w:t>
      </w:r>
      <w:r w:rsidR="002374D8" w:rsidRPr="00FF738A">
        <w:rPr>
          <w:rFonts w:ascii="Arial" w:hAnsi="Arial" w:cs="Arial"/>
        </w:rPr>
        <w:t>kinnisel meetodil.</w:t>
      </w:r>
    </w:p>
    <w:p w:rsidR="000608B6" w:rsidRPr="00FF738A" w:rsidRDefault="000608B6" w:rsidP="00B9206C">
      <w:pPr>
        <w:spacing w:before="0" w:after="0"/>
        <w:jc w:val="both"/>
        <w:rPr>
          <w:rFonts w:ascii="Arial" w:hAnsi="Arial" w:cs="Arial"/>
        </w:rPr>
      </w:pPr>
    </w:p>
    <w:p w:rsidR="005F6FB5" w:rsidRPr="00FF738A" w:rsidRDefault="005F6FB5" w:rsidP="00B9206C">
      <w:pPr>
        <w:spacing w:before="0" w:after="0"/>
        <w:jc w:val="both"/>
        <w:rPr>
          <w:rFonts w:ascii="Arial" w:hAnsi="Arial" w:cs="Arial"/>
        </w:rPr>
      </w:pPr>
      <w:r w:rsidRPr="00FF738A">
        <w:rPr>
          <w:rFonts w:ascii="Arial" w:hAnsi="Arial" w:cs="Arial"/>
        </w:rPr>
        <w:t>Tehnovõrkude lahendus on esitatud joonisel</w:t>
      </w:r>
      <w:r w:rsidR="007F55EF" w:rsidRPr="00FF738A">
        <w:rPr>
          <w:rFonts w:ascii="Arial" w:hAnsi="Arial" w:cs="Arial"/>
        </w:rPr>
        <w:t>,</w:t>
      </w:r>
      <w:r w:rsidRPr="00FF738A">
        <w:rPr>
          <w:rFonts w:ascii="Arial" w:hAnsi="Arial" w:cs="Arial"/>
        </w:rPr>
        <w:t xml:space="preserve"> tehnov</w:t>
      </w:r>
      <w:r w:rsidR="007F55EF" w:rsidRPr="00FF738A">
        <w:rPr>
          <w:rFonts w:ascii="Arial" w:hAnsi="Arial" w:cs="Arial"/>
        </w:rPr>
        <w:t>arustuse</w:t>
      </w:r>
      <w:r w:rsidR="003A1CCC" w:rsidRPr="00FF738A">
        <w:rPr>
          <w:rFonts w:ascii="Arial" w:hAnsi="Arial" w:cs="Arial"/>
        </w:rPr>
        <w:t xml:space="preserve"> </w:t>
      </w:r>
      <w:r w:rsidR="007F55EF" w:rsidRPr="00FF738A">
        <w:rPr>
          <w:rFonts w:ascii="Arial" w:hAnsi="Arial" w:cs="Arial"/>
        </w:rPr>
        <w:t>koond</w:t>
      </w:r>
      <w:r w:rsidRPr="00FF738A">
        <w:rPr>
          <w:rFonts w:ascii="Arial" w:hAnsi="Arial" w:cs="Arial"/>
        </w:rPr>
        <w:t>plaan AS-05.</w:t>
      </w:r>
    </w:p>
    <w:p w:rsidR="005F6FB5" w:rsidRPr="00FF738A" w:rsidRDefault="005F6FB5" w:rsidP="00B9206C">
      <w:pPr>
        <w:spacing w:before="0" w:after="0"/>
        <w:jc w:val="both"/>
        <w:rPr>
          <w:rFonts w:ascii="Arial" w:hAnsi="Arial" w:cs="Arial"/>
        </w:rPr>
      </w:pPr>
      <w:r w:rsidRPr="00FF738A">
        <w:rPr>
          <w:rFonts w:ascii="Arial" w:hAnsi="Arial" w:cs="Arial"/>
        </w:rPr>
        <w:t>Tehnovõrkude servituutide seadmise vajadus on kirjel</w:t>
      </w:r>
      <w:r w:rsidR="007E44AF" w:rsidRPr="00FF738A">
        <w:rPr>
          <w:rFonts w:ascii="Arial" w:hAnsi="Arial" w:cs="Arial"/>
        </w:rPr>
        <w:t>datud seletuskirja punktis 4.10.</w:t>
      </w:r>
    </w:p>
    <w:p w:rsidR="007323F6" w:rsidRPr="00FF738A" w:rsidRDefault="007323F6" w:rsidP="002A5B39">
      <w:pPr>
        <w:spacing w:before="0" w:after="0"/>
        <w:jc w:val="both"/>
        <w:rPr>
          <w:rFonts w:ascii="Arial" w:hAnsi="Arial" w:cs="Arial"/>
        </w:rPr>
      </w:pPr>
    </w:p>
    <w:p w:rsidR="007323F6" w:rsidRPr="00FF738A" w:rsidRDefault="007323F6" w:rsidP="006760BF">
      <w:pPr>
        <w:pStyle w:val="Heading3"/>
        <w:numPr>
          <w:ilvl w:val="2"/>
          <w:numId w:val="12"/>
        </w:numPr>
        <w:spacing w:before="0"/>
        <w:jc w:val="both"/>
        <w:rPr>
          <w:rFonts w:cs="Arial"/>
        </w:rPr>
      </w:pPr>
      <w:bookmarkStart w:id="47" w:name="_Toc10652157"/>
      <w:r w:rsidRPr="00FF738A">
        <w:rPr>
          <w:rFonts w:cs="Arial"/>
        </w:rPr>
        <w:t>Veevarustus</w:t>
      </w:r>
      <w:r w:rsidR="005F6FB5" w:rsidRPr="00FF738A">
        <w:rPr>
          <w:rFonts w:cs="Arial"/>
        </w:rPr>
        <w:t xml:space="preserve"> ja reovee kanalisatsioon</w:t>
      </w:r>
      <w:bookmarkEnd w:id="47"/>
    </w:p>
    <w:p w:rsidR="00B9206C" w:rsidRPr="00FF738A" w:rsidRDefault="00B9206C" w:rsidP="004B4A4D">
      <w:pPr>
        <w:spacing w:before="0" w:after="0"/>
        <w:jc w:val="both"/>
        <w:rPr>
          <w:rFonts w:ascii="Arial" w:hAnsi="Arial" w:cs="Arial"/>
          <w:u w:val="single"/>
        </w:rPr>
      </w:pPr>
      <w:r w:rsidRPr="00FF738A">
        <w:rPr>
          <w:rFonts w:ascii="Arial" w:hAnsi="Arial" w:cs="Arial"/>
          <w:u w:val="single"/>
        </w:rPr>
        <w:t>Veevarustus</w:t>
      </w:r>
    </w:p>
    <w:p w:rsidR="005F6FB5" w:rsidRPr="00FF738A" w:rsidRDefault="005F6FB5" w:rsidP="004B4A4D">
      <w:pPr>
        <w:spacing w:before="0"/>
        <w:jc w:val="both"/>
        <w:rPr>
          <w:rFonts w:ascii="Arial" w:hAnsi="Arial" w:cs="Arial"/>
        </w:rPr>
      </w:pPr>
      <w:r w:rsidRPr="00FF738A">
        <w:rPr>
          <w:rFonts w:ascii="Arial" w:hAnsi="Arial" w:cs="Arial"/>
        </w:rPr>
        <w:t>Vee- ja reovee kanalisatsiooniga varustamine on lahendatud vastavalt AS ELVESO 12.09.2018 tehnilistele tingimustele nr VK-TT 171.</w:t>
      </w:r>
    </w:p>
    <w:p w:rsidR="005F6FB5" w:rsidRPr="00FF738A" w:rsidRDefault="005F6FB5" w:rsidP="002A5B39">
      <w:pPr>
        <w:jc w:val="both"/>
        <w:rPr>
          <w:rFonts w:ascii="Arial" w:hAnsi="Arial" w:cs="Arial"/>
        </w:rPr>
      </w:pPr>
      <w:r w:rsidRPr="00FF738A">
        <w:rPr>
          <w:rFonts w:ascii="Arial" w:hAnsi="Arial" w:cs="Arial"/>
        </w:rPr>
        <w:t>Nende tehniliste tingimuste kohaselt on AS ELVESO nõus lubama detailplaneeringu alale vett koguses kuni 35</w:t>
      </w:r>
      <w:r w:rsidR="003A1CCC" w:rsidRPr="00FF738A">
        <w:rPr>
          <w:rFonts w:ascii="Arial" w:hAnsi="Arial" w:cs="Arial"/>
        </w:rPr>
        <w:t xml:space="preserve"> </w:t>
      </w:r>
      <w:r w:rsidR="00D01CA8" w:rsidRPr="00FF738A">
        <w:rPr>
          <w:rFonts w:ascii="Arial" w:hAnsi="Arial" w:cs="Arial"/>
        </w:rPr>
        <w:t>m³/d.</w:t>
      </w:r>
    </w:p>
    <w:p w:rsidR="005F6FB5" w:rsidRPr="00FF738A" w:rsidRDefault="005F6FB5" w:rsidP="002A5B39">
      <w:pPr>
        <w:jc w:val="both"/>
        <w:rPr>
          <w:rFonts w:ascii="Arial" w:hAnsi="Arial" w:cs="Arial"/>
        </w:rPr>
      </w:pPr>
      <w:r w:rsidRPr="00FF738A">
        <w:rPr>
          <w:rFonts w:ascii="Arial" w:hAnsi="Arial" w:cs="Arial"/>
        </w:rPr>
        <w:t>Planeeringulahenduse kohaselt on veevarustus ringistatud ning ühinemispunktid olemasoleva veevõrguga planeeritud ÜVK arengukava kohaselt. Veetrassid on planeeritud tee maa-alale ja liitumispunktid</w:t>
      </w:r>
      <w:r w:rsidR="003A1CCC" w:rsidRPr="00FF738A">
        <w:rPr>
          <w:rFonts w:ascii="Arial" w:hAnsi="Arial" w:cs="Arial"/>
        </w:rPr>
        <w:t xml:space="preserve"> </w:t>
      </w:r>
      <w:r w:rsidRPr="00FF738A">
        <w:rPr>
          <w:rFonts w:ascii="Arial" w:hAnsi="Arial" w:cs="Arial"/>
        </w:rPr>
        <w:t>koos sulgarmatuuriga kuni 1</w:t>
      </w:r>
      <w:r w:rsidR="003A1CCC" w:rsidRPr="00FF738A">
        <w:rPr>
          <w:rFonts w:ascii="Arial" w:hAnsi="Arial" w:cs="Arial"/>
        </w:rPr>
        <w:t xml:space="preserve"> </w:t>
      </w:r>
      <w:r w:rsidRPr="00FF738A">
        <w:rPr>
          <w:rFonts w:ascii="Arial" w:hAnsi="Arial" w:cs="Arial"/>
        </w:rPr>
        <w:t>m</w:t>
      </w:r>
      <w:r w:rsidR="003A1CCC" w:rsidRPr="00FF738A">
        <w:rPr>
          <w:rFonts w:ascii="Arial" w:hAnsi="Arial" w:cs="Arial"/>
        </w:rPr>
        <w:t xml:space="preserve"> </w:t>
      </w:r>
      <w:r w:rsidRPr="00FF738A">
        <w:rPr>
          <w:rFonts w:ascii="Arial" w:hAnsi="Arial" w:cs="Arial"/>
        </w:rPr>
        <w:t>kruntide piirist.</w:t>
      </w:r>
    </w:p>
    <w:p w:rsidR="005F6FB5" w:rsidRPr="00FF738A" w:rsidRDefault="005F6FB5" w:rsidP="004B4A4D">
      <w:pPr>
        <w:spacing w:after="0"/>
        <w:jc w:val="both"/>
        <w:rPr>
          <w:rFonts w:ascii="Arial" w:hAnsi="Arial" w:cs="Arial"/>
        </w:rPr>
      </w:pPr>
      <w:r w:rsidRPr="00FF738A">
        <w:rPr>
          <w:rFonts w:ascii="Arial" w:hAnsi="Arial" w:cs="Arial"/>
        </w:rPr>
        <w:t>Tuletõrje veevarustuse tarbeks planeeritud tee maa-alale kolm hüdranti ning tagada nende veevajadus min. 10</w:t>
      </w:r>
      <w:r w:rsidR="004B4A4D" w:rsidRPr="00FF738A">
        <w:rPr>
          <w:rFonts w:ascii="Arial" w:hAnsi="Arial" w:cs="Arial"/>
        </w:rPr>
        <w:t>l/s.</w:t>
      </w:r>
    </w:p>
    <w:p w:rsidR="003A1CCC" w:rsidRPr="00FF738A" w:rsidRDefault="003A1CCC" w:rsidP="004B4A4D">
      <w:pPr>
        <w:spacing w:before="0" w:after="0"/>
        <w:jc w:val="both"/>
        <w:rPr>
          <w:rFonts w:ascii="Arial" w:hAnsi="Arial" w:cs="Arial"/>
          <w:u w:val="single"/>
        </w:rPr>
      </w:pPr>
    </w:p>
    <w:p w:rsidR="00B9206C" w:rsidRPr="00FF738A" w:rsidRDefault="00B9206C" w:rsidP="004B4A4D">
      <w:pPr>
        <w:spacing w:before="0" w:after="0"/>
        <w:jc w:val="both"/>
        <w:rPr>
          <w:rFonts w:ascii="Arial" w:hAnsi="Arial" w:cs="Arial"/>
          <w:u w:val="single"/>
        </w:rPr>
      </w:pPr>
      <w:r w:rsidRPr="00FF738A">
        <w:rPr>
          <w:rFonts w:ascii="Arial" w:hAnsi="Arial" w:cs="Arial"/>
          <w:u w:val="single"/>
        </w:rPr>
        <w:t>Reovee kanalisatsioon</w:t>
      </w:r>
    </w:p>
    <w:p w:rsidR="005F6FB5" w:rsidRPr="00FF738A" w:rsidRDefault="005F6FB5" w:rsidP="004B4A4D">
      <w:pPr>
        <w:spacing w:before="0"/>
        <w:jc w:val="both"/>
        <w:rPr>
          <w:rFonts w:ascii="Arial" w:hAnsi="Arial" w:cs="Arial"/>
        </w:rPr>
      </w:pPr>
      <w:r w:rsidRPr="00FF738A">
        <w:rPr>
          <w:rFonts w:ascii="Arial" w:hAnsi="Arial" w:cs="Arial"/>
        </w:rPr>
        <w:t>AS ELVESO on nõus vastu võtma detailplaneeringu alalt reovett koguses kuni 35 m</w:t>
      </w:r>
      <w:r w:rsidRPr="00FF738A">
        <w:rPr>
          <w:rFonts w:ascii="Arial" w:hAnsi="Arial" w:cs="Arial"/>
          <w:vertAlign w:val="superscript"/>
        </w:rPr>
        <w:t>3</w:t>
      </w:r>
      <w:r w:rsidR="00AD2297" w:rsidRPr="00FF738A">
        <w:rPr>
          <w:rFonts w:ascii="Arial" w:hAnsi="Arial" w:cs="Arial"/>
        </w:rPr>
        <w:t>/d.</w:t>
      </w:r>
    </w:p>
    <w:p w:rsidR="005F6FB5" w:rsidRPr="00FF738A" w:rsidRDefault="005F6FB5" w:rsidP="002A5B39">
      <w:pPr>
        <w:jc w:val="both"/>
        <w:rPr>
          <w:rFonts w:ascii="Arial" w:hAnsi="Arial" w:cs="Arial"/>
        </w:rPr>
      </w:pPr>
      <w:r w:rsidRPr="00FF738A">
        <w:rPr>
          <w:rFonts w:ascii="Arial" w:hAnsi="Arial" w:cs="Arial"/>
        </w:rPr>
        <w:t>Planeeringuala reovee kanalisatsiooni ühinemispunktideks on planeeritud Uusmaa tee 11 vastas asuva reovee kanalisatsiooniga (ÜPVK-1) ja Uusmaa tee 19 kinnistu selle juures asuva reovee kanalisatsiooniga (ÜPVK-2).</w:t>
      </w:r>
    </w:p>
    <w:p w:rsidR="005F6FB5" w:rsidRPr="00FF738A" w:rsidRDefault="005F6FB5" w:rsidP="002A5B39">
      <w:pPr>
        <w:jc w:val="both"/>
        <w:rPr>
          <w:rFonts w:ascii="Arial" w:hAnsi="Arial" w:cs="Arial"/>
        </w:rPr>
      </w:pPr>
      <w:r w:rsidRPr="00FF738A">
        <w:rPr>
          <w:rFonts w:ascii="Arial" w:hAnsi="Arial" w:cs="Arial"/>
        </w:rPr>
        <w:t>Trassid on planeeritud tee maa-alale ja kruntide piirist ca 1 m kaugusele kanalisatsiooni vaatluskaev, mis jääb kinnistu liitumis</w:t>
      </w:r>
      <w:r w:rsidR="00AD2297" w:rsidRPr="00FF738A">
        <w:rPr>
          <w:rFonts w:ascii="Arial" w:hAnsi="Arial" w:cs="Arial"/>
        </w:rPr>
        <w:t>punktiks ühiskanalisatsiooniga.</w:t>
      </w:r>
    </w:p>
    <w:p w:rsidR="005F6FB5" w:rsidRPr="00FF738A" w:rsidRDefault="005F6FB5" w:rsidP="003D1A96">
      <w:pPr>
        <w:spacing w:after="0"/>
        <w:jc w:val="both"/>
        <w:rPr>
          <w:rFonts w:ascii="Arial" w:hAnsi="Arial" w:cs="Arial"/>
        </w:rPr>
      </w:pPr>
      <w:r w:rsidRPr="00FF738A">
        <w:rPr>
          <w:rFonts w:ascii="Arial" w:hAnsi="Arial" w:cs="Arial"/>
        </w:rPr>
        <w:t>Liitumispunktid on kujutatud tehnovõrkude plaanil AS-04. Vaba veerõhk liitumispunktis on minimaalselt 2,0 bar. Kruntidele 2</w:t>
      </w:r>
      <w:r w:rsidR="002374D8" w:rsidRPr="00FF738A">
        <w:rPr>
          <w:rFonts w:ascii="Arial" w:hAnsi="Arial" w:cs="Arial"/>
        </w:rPr>
        <w:t xml:space="preserve"> – </w:t>
      </w:r>
      <w:r w:rsidRPr="00FF738A">
        <w:rPr>
          <w:rFonts w:ascii="Arial" w:hAnsi="Arial" w:cs="Arial"/>
        </w:rPr>
        <w:t>5, 15 ja 18 on ette nähtud veemõõdukaev krundile ha</w:t>
      </w:r>
      <w:r w:rsidR="00AD2297" w:rsidRPr="00FF738A">
        <w:rPr>
          <w:rFonts w:ascii="Arial" w:hAnsi="Arial" w:cs="Arial"/>
        </w:rPr>
        <w:t>ljasalal liitumiskaevu lähedal.</w:t>
      </w:r>
    </w:p>
    <w:p w:rsidR="005F6FB5" w:rsidRPr="00FF738A" w:rsidRDefault="005F6FB5" w:rsidP="003D1A96">
      <w:pPr>
        <w:spacing w:before="0" w:after="0"/>
        <w:jc w:val="both"/>
        <w:rPr>
          <w:rFonts w:ascii="Arial" w:hAnsi="Arial" w:cs="Arial"/>
        </w:rPr>
      </w:pPr>
    </w:p>
    <w:p w:rsidR="005F6FB5" w:rsidRPr="00FF738A" w:rsidRDefault="005F6FB5" w:rsidP="003D1A96">
      <w:pPr>
        <w:spacing w:before="0"/>
        <w:jc w:val="both"/>
        <w:rPr>
          <w:rFonts w:ascii="Arial" w:hAnsi="Arial" w:cs="Arial"/>
        </w:rPr>
      </w:pPr>
      <w:r w:rsidRPr="00FF738A">
        <w:rPr>
          <w:rFonts w:ascii="Arial" w:hAnsi="Arial" w:cs="Arial"/>
        </w:rPr>
        <w:t>Trasside</w:t>
      </w:r>
      <w:r w:rsidR="00B9206C" w:rsidRPr="00FF738A">
        <w:rPr>
          <w:rFonts w:ascii="Arial" w:hAnsi="Arial" w:cs="Arial"/>
        </w:rPr>
        <w:t>le</w:t>
      </w:r>
      <w:r w:rsidRPr="00FF738A">
        <w:rPr>
          <w:rFonts w:ascii="Arial" w:hAnsi="Arial" w:cs="Arial"/>
        </w:rPr>
        <w:t xml:space="preserve"> juurdepääsuks ja hooldamiseks on vee- ja kanalisatsioonitrassi kohale ette nähtud trassivaldaja kasuks servituudi seadmise vajadusega ala laiusega 2+2 m.</w:t>
      </w:r>
    </w:p>
    <w:p w:rsidR="005F6FB5" w:rsidRPr="00FF738A" w:rsidRDefault="005F6FB5" w:rsidP="002A5B39">
      <w:pPr>
        <w:jc w:val="both"/>
        <w:rPr>
          <w:rFonts w:ascii="Arial" w:hAnsi="Arial" w:cs="Arial"/>
        </w:rPr>
      </w:pPr>
      <w:r w:rsidRPr="00FF738A">
        <w:rPr>
          <w:rFonts w:ascii="Arial" w:hAnsi="Arial" w:cs="Arial"/>
        </w:rPr>
        <w:t>Ühisveevärk ja -kanalisatsioon projekteeritakse ja ehitatakse välja vastavalt ühisveevärgi ja kanalisatsiooni seadusele ning kehtivatele normidele, tee kinnistule (üldkasutatavale maale), kuid mitte sõidutee alla. Ristumisel tee maa-aladega</w:t>
      </w:r>
      <w:r w:rsidR="00492D52" w:rsidRPr="00FF738A">
        <w:rPr>
          <w:rFonts w:ascii="Arial" w:hAnsi="Arial" w:cs="Arial"/>
        </w:rPr>
        <w:t xml:space="preserve"> ja kraavidega</w:t>
      </w:r>
      <w:r w:rsidRPr="00FF738A">
        <w:rPr>
          <w:rFonts w:ascii="Arial" w:hAnsi="Arial" w:cs="Arial"/>
        </w:rPr>
        <w:t xml:space="preserve"> planeerida ÜVK torustikud hülsstorudes.</w:t>
      </w:r>
      <w:r w:rsidR="00492D52" w:rsidRPr="00FF738A">
        <w:rPr>
          <w:rFonts w:ascii="Arial" w:hAnsi="Arial" w:cs="Arial"/>
        </w:rPr>
        <w:t xml:space="preserve"> Nurkse ja Järvepõllu piiril olemasolevast kraavist </w:t>
      </w:r>
      <w:r w:rsidR="00627839" w:rsidRPr="00FF738A">
        <w:rPr>
          <w:rFonts w:ascii="Arial" w:hAnsi="Arial" w:cs="Arial"/>
        </w:rPr>
        <w:t xml:space="preserve">vee ja reovee kanalisatsiooni trassi </w:t>
      </w:r>
      <w:r w:rsidR="00492D52" w:rsidRPr="00FF738A">
        <w:rPr>
          <w:rFonts w:ascii="Arial" w:hAnsi="Arial" w:cs="Arial"/>
        </w:rPr>
        <w:t>üleminek on planeeritud paigaldatava truubi</w:t>
      </w:r>
      <w:r w:rsidR="0049349C" w:rsidRPr="00FF738A">
        <w:rPr>
          <w:rFonts w:ascii="Arial" w:hAnsi="Arial" w:cs="Arial"/>
        </w:rPr>
        <w:t xml:space="preserve"> pealt</w:t>
      </w:r>
      <w:r w:rsidR="00492D52" w:rsidRPr="00FF738A">
        <w:rPr>
          <w:rFonts w:ascii="Arial" w:hAnsi="Arial" w:cs="Arial"/>
        </w:rPr>
        <w:t xml:space="preserve"> (ca 500 mm) muldest</w:t>
      </w:r>
      <w:r w:rsidR="00D45A00" w:rsidRPr="00FF738A">
        <w:rPr>
          <w:rFonts w:ascii="Arial" w:hAnsi="Arial" w:cs="Arial"/>
        </w:rPr>
        <w:t>, vt tehnovarustuse joonis lõige 2-2</w:t>
      </w:r>
      <w:r w:rsidR="00627839" w:rsidRPr="00FF738A">
        <w:rPr>
          <w:rFonts w:ascii="Arial" w:hAnsi="Arial" w:cs="Arial"/>
        </w:rPr>
        <w:t>.</w:t>
      </w:r>
    </w:p>
    <w:p w:rsidR="007334CA" w:rsidRPr="00FF738A" w:rsidRDefault="005E57C4" w:rsidP="00BB44D9">
      <w:pPr>
        <w:spacing w:after="0"/>
        <w:jc w:val="both"/>
        <w:rPr>
          <w:rFonts w:ascii="Arial" w:hAnsi="Arial" w:cs="Arial"/>
        </w:rPr>
      </w:pPr>
      <w:r w:rsidRPr="00FF738A">
        <w:rPr>
          <w:rFonts w:ascii="Arial" w:hAnsi="Arial" w:cs="Arial"/>
        </w:rPr>
        <w:t>Nõuetekohaselt koostatud projekti kooskõlastamine, veevarustuse (sh ka ajutise ehitusaegse) ja reovee ärajuhtimise teenuselepingu sõlmimine on võimalik peale piirkonna ÜVK rajatiste valmis ehitamist ja nõuetekohaselt üle andmist AS-le ELVESO.</w:t>
      </w:r>
    </w:p>
    <w:p w:rsidR="00F25E44" w:rsidRDefault="00F25E44">
      <w:pPr>
        <w:rPr>
          <w:rFonts w:ascii="Arial" w:hAnsi="Arial" w:cs="Arial"/>
          <w:b/>
          <w:u w:val="single"/>
        </w:rPr>
      </w:pPr>
      <w:r>
        <w:rPr>
          <w:rFonts w:ascii="Arial" w:hAnsi="Arial" w:cs="Arial"/>
          <w:b/>
          <w:u w:val="single"/>
        </w:rPr>
        <w:br w:type="page"/>
      </w:r>
    </w:p>
    <w:p w:rsidR="0056192E" w:rsidRPr="00FF738A" w:rsidRDefault="0056192E" w:rsidP="0056192E">
      <w:pPr>
        <w:spacing w:after="0"/>
        <w:jc w:val="both"/>
        <w:rPr>
          <w:rFonts w:ascii="Arial" w:hAnsi="Arial" w:cs="Arial"/>
          <w:b/>
          <w:u w:val="single"/>
        </w:rPr>
      </w:pPr>
      <w:r w:rsidRPr="00FF738A">
        <w:rPr>
          <w:rFonts w:ascii="Arial" w:hAnsi="Arial" w:cs="Arial"/>
          <w:b/>
          <w:u w:val="single"/>
        </w:rPr>
        <w:lastRenderedPageBreak/>
        <w:t>Tabel 2: Vee, olmereovee ja sademete vee (VKS) planeeritud kogused kruntide lõikes:</w:t>
      </w:r>
    </w:p>
    <w:p w:rsidR="00F20846" w:rsidRPr="00FF738A" w:rsidRDefault="00F20846" w:rsidP="00F20846">
      <w:pPr>
        <w:spacing w:before="0" w:after="0"/>
        <w:jc w:val="both"/>
        <w:rPr>
          <w:rFonts w:ascii="Arial" w:hAnsi="Arial" w:cs="Arial"/>
        </w:rPr>
      </w:pPr>
    </w:p>
    <w:tbl>
      <w:tblPr>
        <w:tblStyle w:val="TableGrid"/>
        <w:tblW w:w="0" w:type="auto"/>
        <w:tblInd w:w="108" w:type="dxa"/>
        <w:tblLook w:val="04A0"/>
      </w:tblPr>
      <w:tblGrid>
        <w:gridCol w:w="993"/>
        <w:gridCol w:w="1361"/>
        <w:gridCol w:w="1672"/>
        <w:gridCol w:w="1843"/>
        <w:gridCol w:w="2126"/>
        <w:gridCol w:w="2070"/>
      </w:tblGrid>
      <w:tr w:rsidR="0056192E" w:rsidRPr="00FF738A" w:rsidTr="00F20846">
        <w:trPr>
          <w:tblHeader/>
        </w:trPr>
        <w:tc>
          <w:tcPr>
            <w:tcW w:w="993" w:type="dxa"/>
            <w:vAlign w:val="center"/>
          </w:tcPr>
          <w:p w:rsidR="0056192E" w:rsidRPr="00FF738A" w:rsidRDefault="0056192E" w:rsidP="00CE76DC">
            <w:pPr>
              <w:rPr>
                <w:rFonts w:ascii="Arial" w:hAnsi="Arial" w:cs="Arial"/>
              </w:rPr>
            </w:pPr>
            <w:r w:rsidRPr="00FF738A">
              <w:rPr>
                <w:rFonts w:ascii="Arial" w:hAnsi="Arial" w:cs="Arial"/>
              </w:rPr>
              <w:t>Krundi pos</w:t>
            </w:r>
            <w:r w:rsidR="00D5474F" w:rsidRPr="00FF738A">
              <w:rPr>
                <w:rFonts w:ascii="Arial" w:hAnsi="Arial" w:cs="Arial"/>
              </w:rPr>
              <w:t>.</w:t>
            </w:r>
            <w:r w:rsidRPr="00FF738A">
              <w:rPr>
                <w:rFonts w:ascii="Arial" w:hAnsi="Arial" w:cs="Arial"/>
              </w:rPr>
              <w:t xml:space="preserve"> nr</w:t>
            </w:r>
          </w:p>
        </w:tc>
        <w:tc>
          <w:tcPr>
            <w:tcW w:w="1361" w:type="dxa"/>
            <w:vAlign w:val="center"/>
          </w:tcPr>
          <w:p w:rsidR="0056192E" w:rsidRPr="00FF738A" w:rsidRDefault="0056192E" w:rsidP="00CE76DC">
            <w:pPr>
              <w:rPr>
                <w:rFonts w:ascii="Arial" w:hAnsi="Arial" w:cs="Arial"/>
              </w:rPr>
            </w:pPr>
            <w:r w:rsidRPr="00FF738A">
              <w:rPr>
                <w:rFonts w:ascii="Arial" w:hAnsi="Arial" w:cs="Arial"/>
              </w:rPr>
              <w:t>vee kogus (m</w:t>
            </w:r>
            <w:r w:rsidRPr="00FF738A">
              <w:rPr>
                <w:rFonts w:ascii="Arial" w:hAnsi="Arial" w:cs="Arial"/>
                <w:vertAlign w:val="superscript"/>
              </w:rPr>
              <w:t>3</w:t>
            </w:r>
            <w:r w:rsidRPr="00FF738A">
              <w:rPr>
                <w:rFonts w:ascii="Arial" w:hAnsi="Arial" w:cs="Arial"/>
              </w:rPr>
              <w:t>/kuus)</w:t>
            </w:r>
          </w:p>
        </w:tc>
        <w:tc>
          <w:tcPr>
            <w:tcW w:w="1672" w:type="dxa"/>
            <w:vAlign w:val="center"/>
          </w:tcPr>
          <w:p w:rsidR="0056192E" w:rsidRPr="00FF738A" w:rsidRDefault="0056192E" w:rsidP="00CE76DC">
            <w:pPr>
              <w:rPr>
                <w:rFonts w:ascii="Arial" w:hAnsi="Arial" w:cs="Arial"/>
              </w:rPr>
            </w:pPr>
            <w:r w:rsidRPr="00FF738A">
              <w:rPr>
                <w:rFonts w:ascii="Arial" w:hAnsi="Arial" w:cs="Arial"/>
              </w:rPr>
              <w:t>vee kogus maks.</w:t>
            </w:r>
            <w:r w:rsidR="003A1CCC" w:rsidRPr="00FF738A">
              <w:rPr>
                <w:rFonts w:ascii="Arial" w:hAnsi="Arial" w:cs="Arial"/>
              </w:rPr>
              <w:t xml:space="preserve"> </w:t>
            </w:r>
            <w:r w:rsidRPr="00FF738A">
              <w:rPr>
                <w:rFonts w:ascii="Arial" w:hAnsi="Arial" w:cs="Arial"/>
              </w:rPr>
              <w:t>(m</w:t>
            </w:r>
            <w:r w:rsidRPr="00FF738A">
              <w:rPr>
                <w:rFonts w:ascii="Arial" w:hAnsi="Arial" w:cs="Arial"/>
                <w:vertAlign w:val="superscript"/>
              </w:rPr>
              <w:t>3</w:t>
            </w:r>
            <w:r w:rsidRPr="00FF738A">
              <w:rPr>
                <w:rFonts w:ascii="Arial" w:hAnsi="Arial" w:cs="Arial"/>
              </w:rPr>
              <w:t>/d)</w:t>
            </w:r>
          </w:p>
        </w:tc>
        <w:tc>
          <w:tcPr>
            <w:tcW w:w="1843" w:type="dxa"/>
            <w:vAlign w:val="center"/>
          </w:tcPr>
          <w:p w:rsidR="0056192E" w:rsidRPr="00FF738A" w:rsidRDefault="0056192E" w:rsidP="00CE76DC">
            <w:pPr>
              <w:rPr>
                <w:rFonts w:ascii="Arial" w:hAnsi="Arial" w:cs="Arial"/>
              </w:rPr>
            </w:pPr>
            <w:r w:rsidRPr="00FF738A">
              <w:rPr>
                <w:rFonts w:ascii="Arial" w:hAnsi="Arial" w:cs="Arial"/>
              </w:rPr>
              <w:t>olmereovee kogus (m</w:t>
            </w:r>
            <w:r w:rsidRPr="00FF738A">
              <w:rPr>
                <w:rFonts w:ascii="Arial" w:hAnsi="Arial" w:cs="Arial"/>
                <w:vertAlign w:val="superscript"/>
              </w:rPr>
              <w:t>3</w:t>
            </w:r>
            <w:r w:rsidRPr="00FF738A">
              <w:rPr>
                <w:rFonts w:ascii="Arial" w:hAnsi="Arial" w:cs="Arial"/>
              </w:rPr>
              <w:t>/kuus)</w:t>
            </w:r>
          </w:p>
        </w:tc>
        <w:tc>
          <w:tcPr>
            <w:tcW w:w="2126" w:type="dxa"/>
            <w:vAlign w:val="center"/>
          </w:tcPr>
          <w:p w:rsidR="0056192E" w:rsidRPr="00FF738A" w:rsidRDefault="0056192E" w:rsidP="00CE76DC">
            <w:pPr>
              <w:rPr>
                <w:rFonts w:ascii="Arial" w:hAnsi="Arial" w:cs="Arial"/>
              </w:rPr>
            </w:pPr>
            <w:r w:rsidRPr="00FF738A">
              <w:rPr>
                <w:rFonts w:ascii="Arial" w:hAnsi="Arial" w:cs="Arial"/>
              </w:rPr>
              <w:t>olmereovee maks. kogus (m</w:t>
            </w:r>
            <w:r w:rsidRPr="00FF738A">
              <w:rPr>
                <w:rFonts w:ascii="Arial" w:hAnsi="Arial" w:cs="Arial"/>
                <w:vertAlign w:val="superscript"/>
              </w:rPr>
              <w:t>3</w:t>
            </w:r>
            <w:r w:rsidRPr="00FF738A">
              <w:rPr>
                <w:rFonts w:ascii="Arial" w:hAnsi="Arial" w:cs="Arial"/>
              </w:rPr>
              <w:t>/d)</w:t>
            </w:r>
          </w:p>
        </w:tc>
        <w:tc>
          <w:tcPr>
            <w:tcW w:w="2070" w:type="dxa"/>
            <w:vAlign w:val="center"/>
          </w:tcPr>
          <w:p w:rsidR="0056192E" w:rsidRPr="00FF738A" w:rsidRDefault="00CE76DC" w:rsidP="00CE76DC">
            <w:pPr>
              <w:rPr>
                <w:rFonts w:ascii="Arial" w:hAnsi="Arial" w:cs="Arial"/>
              </w:rPr>
            </w:pPr>
            <w:r w:rsidRPr="00FF738A">
              <w:rPr>
                <w:rFonts w:ascii="Arial" w:hAnsi="Arial" w:cs="Arial"/>
              </w:rPr>
              <w:t>s</w:t>
            </w:r>
            <w:r w:rsidR="004A02BA" w:rsidRPr="00FF738A">
              <w:rPr>
                <w:rFonts w:ascii="Arial" w:hAnsi="Arial" w:cs="Arial"/>
              </w:rPr>
              <w:t>ademete</w:t>
            </w:r>
            <w:r w:rsidR="0056192E" w:rsidRPr="00FF738A">
              <w:rPr>
                <w:rFonts w:ascii="Arial" w:hAnsi="Arial" w:cs="Arial"/>
              </w:rPr>
              <w:t>vee kogus maks. (l/s)</w:t>
            </w:r>
          </w:p>
        </w:tc>
      </w:tr>
      <w:tr w:rsidR="0056192E" w:rsidRPr="00FF738A" w:rsidTr="00F20846">
        <w:trPr>
          <w:trHeight w:val="253"/>
        </w:trPr>
        <w:tc>
          <w:tcPr>
            <w:tcW w:w="993" w:type="dxa"/>
            <w:vAlign w:val="center"/>
          </w:tcPr>
          <w:p w:rsidR="0056192E" w:rsidRPr="00FF738A" w:rsidRDefault="00400D32" w:rsidP="00F20846">
            <w:pPr>
              <w:rPr>
                <w:rFonts w:ascii="Arial" w:hAnsi="Arial" w:cs="Arial"/>
              </w:rPr>
            </w:pPr>
            <w:r w:rsidRPr="00FF738A">
              <w:rPr>
                <w:rFonts w:ascii="Arial" w:hAnsi="Arial" w:cs="Arial"/>
              </w:rPr>
              <w:t>1</w:t>
            </w:r>
            <w:r w:rsidR="002374D8" w:rsidRPr="00FF738A">
              <w:rPr>
                <w:rFonts w:ascii="Arial" w:hAnsi="Arial" w:cs="Arial"/>
              </w:rPr>
              <w:t xml:space="preserve"> – </w:t>
            </w:r>
            <w:r w:rsidR="0056192E" w:rsidRPr="00FF738A">
              <w:rPr>
                <w:rFonts w:ascii="Arial" w:hAnsi="Arial" w:cs="Arial"/>
              </w:rPr>
              <w:t>2</w:t>
            </w:r>
          </w:p>
        </w:tc>
        <w:tc>
          <w:tcPr>
            <w:tcW w:w="1361" w:type="dxa"/>
            <w:vAlign w:val="center"/>
          </w:tcPr>
          <w:p w:rsidR="0056192E" w:rsidRPr="00FF738A" w:rsidRDefault="0056192E" w:rsidP="00F20846">
            <w:pPr>
              <w:rPr>
                <w:rFonts w:ascii="Arial" w:hAnsi="Arial" w:cs="Arial"/>
              </w:rPr>
            </w:pPr>
            <w:r w:rsidRPr="00FF738A">
              <w:rPr>
                <w:rFonts w:ascii="Arial" w:hAnsi="Arial" w:cs="Arial"/>
              </w:rPr>
              <w:t>100</w:t>
            </w:r>
          </w:p>
        </w:tc>
        <w:tc>
          <w:tcPr>
            <w:tcW w:w="1672" w:type="dxa"/>
            <w:vAlign w:val="center"/>
          </w:tcPr>
          <w:p w:rsidR="0056192E" w:rsidRPr="00FF738A" w:rsidRDefault="000F3F52" w:rsidP="00F20846">
            <w:pPr>
              <w:rPr>
                <w:rFonts w:ascii="Arial" w:hAnsi="Arial" w:cs="Arial"/>
              </w:rPr>
            </w:pPr>
            <w:r w:rsidRPr="00FF738A">
              <w:rPr>
                <w:rFonts w:ascii="Arial" w:hAnsi="Arial" w:cs="Arial"/>
              </w:rPr>
              <w:t>4</w:t>
            </w:r>
          </w:p>
        </w:tc>
        <w:tc>
          <w:tcPr>
            <w:tcW w:w="1843" w:type="dxa"/>
            <w:vAlign w:val="center"/>
          </w:tcPr>
          <w:p w:rsidR="0056192E" w:rsidRPr="00FF738A" w:rsidRDefault="0056192E" w:rsidP="00F20846">
            <w:pPr>
              <w:rPr>
                <w:rFonts w:ascii="Arial" w:hAnsi="Arial" w:cs="Arial"/>
              </w:rPr>
            </w:pPr>
            <w:r w:rsidRPr="00FF738A">
              <w:rPr>
                <w:rFonts w:ascii="Arial" w:hAnsi="Arial" w:cs="Arial"/>
              </w:rPr>
              <w:t>100</w:t>
            </w:r>
          </w:p>
        </w:tc>
        <w:tc>
          <w:tcPr>
            <w:tcW w:w="2126" w:type="dxa"/>
            <w:vAlign w:val="center"/>
          </w:tcPr>
          <w:p w:rsidR="0056192E" w:rsidRPr="00FF738A" w:rsidRDefault="000F3F52" w:rsidP="00F20846">
            <w:pPr>
              <w:rPr>
                <w:rFonts w:ascii="Arial" w:hAnsi="Arial" w:cs="Arial"/>
              </w:rPr>
            </w:pPr>
            <w:r w:rsidRPr="00FF738A">
              <w:rPr>
                <w:rFonts w:ascii="Arial" w:hAnsi="Arial" w:cs="Arial"/>
              </w:rPr>
              <w:t>4</w:t>
            </w:r>
          </w:p>
        </w:tc>
        <w:tc>
          <w:tcPr>
            <w:tcW w:w="2070" w:type="dxa"/>
            <w:vAlign w:val="center"/>
          </w:tcPr>
          <w:p w:rsidR="0056192E" w:rsidRPr="00FF738A" w:rsidRDefault="0056192E" w:rsidP="00F20846">
            <w:pPr>
              <w:rPr>
                <w:rFonts w:ascii="Arial" w:hAnsi="Arial" w:cs="Arial"/>
              </w:rPr>
            </w:pPr>
            <w:r w:rsidRPr="00FF738A">
              <w:rPr>
                <w:rFonts w:ascii="Arial" w:hAnsi="Arial" w:cs="Arial"/>
              </w:rPr>
              <w:t>30</w:t>
            </w:r>
          </w:p>
        </w:tc>
      </w:tr>
      <w:tr w:rsidR="0056192E" w:rsidRPr="00FF738A" w:rsidTr="00F20846">
        <w:trPr>
          <w:trHeight w:val="253"/>
        </w:trPr>
        <w:tc>
          <w:tcPr>
            <w:tcW w:w="993" w:type="dxa"/>
            <w:vAlign w:val="center"/>
          </w:tcPr>
          <w:p w:rsidR="0056192E" w:rsidRPr="00FF738A" w:rsidRDefault="0056192E" w:rsidP="00F20846">
            <w:pPr>
              <w:rPr>
                <w:rFonts w:ascii="Arial" w:hAnsi="Arial" w:cs="Arial"/>
              </w:rPr>
            </w:pPr>
            <w:r w:rsidRPr="00FF738A">
              <w:rPr>
                <w:rFonts w:ascii="Arial" w:hAnsi="Arial" w:cs="Arial"/>
              </w:rPr>
              <w:t>3</w:t>
            </w:r>
          </w:p>
        </w:tc>
        <w:tc>
          <w:tcPr>
            <w:tcW w:w="1361" w:type="dxa"/>
            <w:vAlign w:val="center"/>
          </w:tcPr>
          <w:p w:rsidR="0056192E" w:rsidRPr="00FF738A" w:rsidRDefault="0056192E" w:rsidP="00F20846">
            <w:pPr>
              <w:rPr>
                <w:rFonts w:ascii="Arial" w:hAnsi="Arial" w:cs="Arial"/>
              </w:rPr>
            </w:pPr>
            <w:r w:rsidRPr="00FF738A">
              <w:rPr>
                <w:rFonts w:ascii="Arial" w:hAnsi="Arial" w:cs="Arial"/>
              </w:rPr>
              <w:t>100</w:t>
            </w:r>
          </w:p>
        </w:tc>
        <w:tc>
          <w:tcPr>
            <w:tcW w:w="1672" w:type="dxa"/>
            <w:vAlign w:val="center"/>
          </w:tcPr>
          <w:p w:rsidR="0056192E" w:rsidRPr="00FF738A" w:rsidRDefault="0056192E" w:rsidP="00F20846">
            <w:pPr>
              <w:rPr>
                <w:rFonts w:ascii="Arial" w:hAnsi="Arial" w:cs="Arial"/>
              </w:rPr>
            </w:pPr>
            <w:r w:rsidRPr="00FF738A">
              <w:rPr>
                <w:rFonts w:ascii="Arial" w:hAnsi="Arial" w:cs="Arial"/>
              </w:rPr>
              <w:t>4</w:t>
            </w:r>
          </w:p>
        </w:tc>
        <w:tc>
          <w:tcPr>
            <w:tcW w:w="1843" w:type="dxa"/>
            <w:vAlign w:val="center"/>
          </w:tcPr>
          <w:p w:rsidR="0056192E" w:rsidRPr="00FF738A" w:rsidRDefault="0056192E" w:rsidP="00F20846">
            <w:pPr>
              <w:rPr>
                <w:rFonts w:ascii="Arial" w:hAnsi="Arial" w:cs="Arial"/>
              </w:rPr>
            </w:pPr>
            <w:r w:rsidRPr="00FF738A">
              <w:rPr>
                <w:rFonts w:ascii="Arial" w:hAnsi="Arial" w:cs="Arial"/>
              </w:rPr>
              <w:t>100</w:t>
            </w:r>
          </w:p>
        </w:tc>
        <w:tc>
          <w:tcPr>
            <w:tcW w:w="2126" w:type="dxa"/>
            <w:vAlign w:val="center"/>
          </w:tcPr>
          <w:p w:rsidR="0056192E" w:rsidRPr="00FF738A" w:rsidRDefault="0056192E" w:rsidP="00F20846">
            <w:pPr>
              <w:rPr>
                <w:rFonts w:ascii="Arial" w:hAnsi="Arial" w:cs="Arial"/>
              </w:rPr>
            </w:pPr>
            <w:r w:rsidRPr="00FF738A">
              <w:rPr>
                <w:rFonts w:ascii="Arial" w:hAnsi="Arial" w:cs="Arial"/>
              </w:rPr>
              <w:t>4</w:t>
            </w:r>
          </w:p>
        </w:tc>
        <w:tc>
          <w:tcPr>
            <w:tcW w:w="2070" w:type="dxa"/>
            <w:vAlign w:val="center"/>
          </w:tcPr>
          <w:p w:rsidR="0056192E" w:rsidRPr="00FF738A" w:rsidRDefault="0056192E" w:rsidP="00F20846">
            <w:pPr>
              <w:rPr>
                <w:rFonts w:ascii="Arial" w:hAnsi="Arial" w:cs="Arial"/>
              </w:rPr>
            </w:pPr>
            <w:r w:rsidRPr="00FF738A">
              <w:rPr>
                <w:rFonts w:ascii="Arial" w:hAnsi="Arial" w:cs="Arial"/>
              </w:rPr>
              <w:t>8</w:t>
            </w:r>
          </w:p>
        </w:tc>
      </w:tr>
      <w:tr w:rsidR="0056192E" w:rsidRPr="00FF738A" w:rsidTr="00F20846">
        <w:trPr>
          <w:trHeight w:val="253"/>
        </w:trPr>
        <w:tc>
          <w:tcPr>
            <w:tcW w:w="993" w:type="dxa"/>
            <w:vAlign w:val="center"/>
          </w:tcPr>
          <w:p w:rsidR="0056192E" w:rsidRPr="00FF738A" w:rsidRDefault="0056192E" w:rsidP="00F20846">
            <w:pPr>
              <w:rPr>
                <w:rFonts w:ascii="Arial" w:hAnsi="Arial" w:cs="Arial"/>
              </w:rPr>
            </w:pPr>
            <w:r w:rsidRPr="00FF738A">
              <w:rPr>
                <w:rFonts w:ascii="Arial" w:hAnsi="Arial" w:cs="Arial"/>
              </w:rPr>
              <w:t>4</w:t>
            </w:r>
          </w:p>
        </w:tc>
        <w:tc>
          <w:tcPr>
            <w:tcW w:w="1361" w:type="dxa"/>
            <w:vAlign w:val="center"/>
          </w:tcPr>
          <w:p w:rsidR="0056192E" w:rsidRPr="00FF738A" w:rsidRDefault="0056192E" w:rsidP="00F20846">
            <w:pPr>
              <w:rPr>
                <w:rFonts w:ascii="Arial" w:hAnsi="Arial" w:cs="Arial"/>
              </w:rPr>
            </w:pPr>
            <w:r w:rsidRPr="00FF738A">
              <w:rPr>
                <w:rFonts w:ascii="Arial" w:hAnsi="Arial" w:cs="Arial"/>
              </w:rPr>
              <w:t>100</w:t>
            </w:r>
          </w:p>
        </w:tc>
        <w:tc>
          <w:tcPr>
            <w:tcW w:w="1672" w:type="dxa"/>
            <w:vAlign w:val="center"/>
          </w:tcPr>
          <w:p w:rsidR="0056192E" w:rsidRPr="00FF738A" w:rsidRDefault="0056192E" w:rsidP="00F20846">
            <w:pPr>
              <w:rPr>
                <w:rFonts w:ascii="Arial" w:hAnsi="Arial" w:cs="Arial"/>
              </w:rPr>
            </w:pPr>
            <w:r w:rsidRPr="00FF738A">
              <w:rPr>
                <w:rFonts w:ascii="Arial" w:hAnsi="Arial" w:cs="Arial"/>
              </w:rPr>
              <w:t>4</w:t>
            </w:r>
          </w:p>
        </w:tc>
        <w:tc>
          <w:tcPr>
            <w:tcW w:w="1843" w:type="dxa"/>
            <w:vAlign w:val="center"/>
          </w:tcPr>
          <w:p w:rsidR="0056192E" w:rsidRPr="00FF738A" w:rsidRDefault="0056192E" w:rsidP="00F20846">
            <w:pPr>
              <w:rPr>
                <w:rFonts w:ascii="Arial" w:hAnsi="Arial" w:cs="Arial"/>
              </w:rPr>
            </w:pPr>
            <w:r w:rsidRPr="00FF738A">
              <w:rPr>
                <w:rFonts w:ascii="Arial" w:hAnsi="Arial" w:cs="Arial"/>
              </w:rPr>
              <w:t>100</w:t>
            </w:r>
          </w:p>
        </w:tc>
        <w:tc>
          <w:tcPr>
            <w:tcW w:w="2126" w:type="dxa"/>
            <w:vAlign w:val="center"/>
          </w:tcPr>
          <w:p w:rsidR="0056192E" w:rsidRPr="00FF738A" w:rsidRDefault="0056192E" w:rsidP="00F20846">
            <w:pPr>
              <w:rPr>
                <w:rFonts w:ascii="Arial" w:hAnsi="Arial" w:cs="Arial"/>
              </w:rPr>
            </w:pPr>
            <w:r w:rsidRPr="00FF738A">
              <w:rPr>
                <w:rFonts w:ascii="Arial" w:hAnsi="Arial" w:cs="Arial"/>
              </w:rPr>
              <w:t>4</w:t>
            </w:r>
          </w:p>
        </w:tc>
        <w:tc>
          <w:tcPr>
            <w:tcW w:w="2070" w:type="dxa"/>
            <w:vAlign w:val="center"/>
          </w:tcPr>
          <w:p w:rsidR="0056192E" w:rsidRPr="00FF738A" w:rsidRDefault="0056192E" w:rsidP="00F20846">
            <w:pPr>
              <w:rPr>
                <w:rFonts w:ascii="Arial" w:hAnsi="Arial" w:cs="Arial"/>
              </w:rPr>
            </w:pPr>
            <w:r w:rsidRPr="00FF738A">
              <w:rPr>
                <w:rFonts w:ascii="Arial" w:hAnsi="Arial" w:cs="Arial"/>
              </w:rPr>
              <w:t>8</w:t>
            </w:r>
          </w:p>
        </w:tc>
      </w:tr>
      <w:tr w:rsidR="0056192E" w:rsidRPr="00FF738A" w:rsidTr="00F20846">
        <w:trPr>
          <w:trHeight w:val="253"/>
        </w:trPr>
        <w:tc>
          <w:tcPr>
            <w:tcW w:w="993" w:type="dxa"/>
            <w:vAlign w:val="center"/>
          </w:tcPr>
          <w:p w:rsidR="0056192E" w:rsidRPr="00FF738A" w:rsidRDefault="0056192E" w:rsidP="00F20846">
            <w:pPr>
              <w:rPr>
                <w:rFonts w:ascii="Arial" w:hAnsi="Arial" w:cs="Arial"/>
              </w:rPr>
            </w:pPr>
            <w:r w:rsidRPr="00FF738A">
              <w:rPr>
                <w:rFonts w:ascii="Arial" w:hAnsi="Arial" w:cs="Arial"/>
              </w:rPr>
              <w:t>5</w:t>
            </w:r>
          </w:p>
        </w:tc>
        <w:tc>
          <w:tcPr>
            <w:tcW w:w="1361" w:type="dxa"/>
            <w:vAlign w:val="center"/>
          </w:tcPr>
          <w:p w:rsidR="0056192E" w:rsidRPr="00FF738A" w:rsidRDefault="0056192E" w:rsidP="00F20846">
            <w:pPr>
              <w:rPr>
                <w:rFonts w:ascii="Arial" w:hAnsi="Arial" w:cs="Arial"/>
              </w:rPr>
            </w:pPr>
            <w:r w:rsidRPr="00FF738A">
              <w:rPr>
                <w:rFonts w:ascii="Arial" w:hAnsi="Arial" w:cs="Arial"/>
              </w:rPr>
              <w:t>100</w:t>
            </w:r>
          </w:p>
        </w:tc>
        <w:tc>
          <w:tcPr>
            <w:tcW w:w="1672" w:type="dxa"/>
            <w:vAlign w:val="center"/>
          </w:tcPr>
          <w:p w:rsidR="0056192E" w:rsidRPr="00FF738A" w:rsidRDefault="0056192E" w:rsidP="00F20846">
            <w:pPr>
              <w:rPr>
                <w:rFonts w:ascii="Arial" w:hAnsi="Arial" w:cs="Arial"/>
              </w:rPr>
            </w:pPr>
            <w:r w:rsidRPr="00FF738A">
              <w:rPr>
                <w:rFonts w:ascii="Arial" w:hAnsi="Arial" w:cs="Arial"/>
              </w:rPr>
              <w:t>4</w:t>
            </w:r>
          </w:p>
        </w:tc>
        <w:tc>
          <w:tcPr>
            <w:tcW w:w="1843" w:type="dxa"/>
            <w:vAlign w:val="center"/>
          </w:tcPr>
          <w:p w:rsidR="0056192E" w:rsidRPr="00FF738A" w:rsidRDefault="0056192E" w:rsidP="00F20846">
            <w:pPr>
              <w:rPr>
                <w:rFonts w:ascii="Arial" w:hAnsi="Arial" w:cs="Arial"/>
              </w:rPr>
            </w:pPr>
            <w:r w:rsidRPr="00FF738A">
              <w:rPr>
                <w:rFonts w:ascii="Arial" w:hAnsi="Arial" w:cs="Arial"/>
              </w:rPr>
              <w:t>100</w:t>
            </w:r>
          </w:p>
        </w:tc>
        <w:tc>
          <w:tcPr>
            <w:tcW w:w="2126" w:type="dxa"/>
            <w:vAlign w:val="center"/>
          </w:tcPr>
          <w:p w:rsidR="0056192E" w:rsidRPr="00FF738A" w:rsidRDefault="0056192E" w:rsidP="00F20846">
            <w:pPr>
              <w:rPr>
                <w:rFonts w:ascii="Arial" w:hAnsi="Arial" w:cs="Arial"/>
              </w:rPr>
            </w:pPr>
            <w:r w:rsidRPr="00FF738A">
              <w:rPr>
                <w:rFonts w:ascii="Arial" w:hAnsi="Arial" w:cs="Arial"/>
              </w:rPr>
              <w:t>4</w:t>
            </w:r>
          </w:p>
        </w:tc>
        <w:tc>
          <w:tcPr>
            <w:tcW w:w="2070" w:type="dxa"/>
            <w:vAlign w:val="center"/>
          </w:tcPr>
          <w:p w:rsidR="0056192E" w:rsidRPr="00FF738A" w:rsidRDefault="0056192E" w:rsidP="00F20846">
            <w:pPr>
              <w:rPr>
                <w:rFonts w:ascii="Arial" w:hAnsi="Arial" w:cs="Arial"/>
              </w:rPr>
            </w:pPr>
            <w:r w:rsidRPr="00FF738A">
              <w:rPr>
                <w:rFonts w:ascii="Arial" w:hAnsi="Arial" w:cs="Arial"/>
              </w:rPr>
              <w:t>8</w:t>
            </w:r>
          </w:p>
        </w:tc>
      </w:tr>
      <w:tr w:rsidR="0056192E" w:rsidRPr="00FF738A" w:rsidTr="00F20846">
        <w:trPr>
          <w:trHeight w:val="253"/>
        </w:trPr>
        <w:tc>
          <w:tcPr>
            <w:tcW w:w="993" w:type="dxa"/>
            <w:vAlign w:val="center"/>
          </w:tcPr>
          <w:p w:rsidR="0056192E" w:rsidRPr="00FF738A" w:rsidRDefault="0056192E" w:rsidP="00F20846">
            <w:pPr>
              <w:rPr>
                <w:rFonts w:ascii="Arial" w:hAnsi="Arial" w:cs="Arial"/>
              </w:rPr>
            </w:pPr>
            <w:r w:rsidRPr="00FF738A">
              <w:rPr>
                <w:rFonts w:ascii="Arial" w:hAnsi="Arial" w:cs="Arial"/>
              </w:rPr>
              <w:t>6</w:t>
            </w:r>
          </w:p>
        </w:tc>
        <w:tc>
          <w:tcPr>
            <w:tcW w:w="1361" w:type="dxa"/>
            <w:vAlign w:val="center"/>
          </w:tcPr>
          <w:p w:rsidR="0056192E" w:rsidRPr="00FF738A" w:rsidRDefault="0056192E" w:rsidP="00F20846">
            <w:pPr>
              <w:rPr>
                <w:rFonts w:ascii="Arial" w:hAnsi="Arial" w:cs="Arial"/>
              </w:rPr>
            </w:pPr>
            <w:r w:rsidRPr="00FF738A">
              <w:rPr>
                <w:rFonts w:ascii="Arial" w:hAnsi="Arial" w:cs="Arial"/>
              </w:rPr>
              <w:t>100</w:t>
            </w:r>
          </w:p>
        </w:tc>
        <w:tc>
          <w:tcPr>
            <w:tcW w:w="1672" w:type="dxa"/>
            <w:vAlign w:val="center"/>
          </w:tcPr>
          <w:p w:rsidR="0056192E" w:rsidRPr="00FF738A" w:rsidRDefault="0056192E" w:rsidP="00F20846">
            <w:pPr>
              <w:rPr>
                <w:rFonts w:ascii="Arial" w:hAnsi="Arial" w:cs="Arial"/>
              </w:rPr>
            </w:pPr>
            <w:r w:rsidRPr="00FF738A">
              <w:rPr>
                <w:rFonts w:ascii="Arial" w:hAnsi="Arial" w:cs="Arial"/>
              </w:rPr>
              <w:t>4</w:t>
            </w:r>
          </w:p>
        </w:tc>
        <w:tc>
          <w:tcPr>
            <w:tcW w:w="1843" w:type="dxa"/>
            <w:vAlign w:val="center"/>
          </w:tcPr>
          <w:p w:rsidR="0056192E" w:rsidRPr="00FF738A" w:rsidRDefault="0056192E" w:rsidP="00F20846">
            <w:pPr>
              <w:rPr>
                <w:rFonts w:ascii="Arial" w:hAnsi="Arial" w:cs="Arial"/>
              </w:rPr>
            </w:pPr>
            <w:r w:rsidRPr="00FF738A">
              <w:rPr>
                <w:rFonts w:ascii="Arial" w:hAnsi="Arial" w:cs="Arial"/>
              </w:rPr>
              <w:t>100</w:t>
            </w:r>
          </w:p>
        </w:tc>
        <w:tc>
          <w:tcPr>
            <w:tcW w:w="2126" w:type="dxa"/>
            <w:vAlign w:val="center"/>
          </w:tcPr>
          <w:p w:rsidR="0056192E" w:rsidRPr="00FF738A" w:rsidRDefault="0056192E" w:rsidP="00F20846">
            <w:pPr>
              <w:rPr>
                <w:rFonts w:ascii="Arial" w:hAnsi="Arial" w:cs="Arial"/>
              </w:rPr>
            </w:pPr>
            <w:r w:rsidRPr="00FF738A">
              <w:rPr>
                <w:rFonts w:ascii="Arial" w:hAnsi="Arial" w:cs="Arial"/>
              </w:rPr>
              <w:t>4</w:t>
            </w:r>
          </w:p>
        </w:tc>
        <w:tc>
          <w:tcPr>
            <w:tcW w:w="2070" w:type="dxa"/>
            <w:vAlign w:val="center"/>
          </w:tcPr>
          <w:p w:rsidR="0056192E" w:rsidRPr="00FF738A" w:rsidRDefault="0056192E" w:rsidP="00F20846">
            <w:pPr>
              <w:rPr>
                <w:rFonts w:ascii="Arial" w:hAnsi="Arial" w:cs="Arial"/>
              </w:rPr>
            </w:pPr>
            <w:r w:rsidRPr="00FF738A">
              <w:rPr>
                <w:rFonts w:ascii="Arial" w:hAnsi="Arial" w:cs="Arial"/>
              </w:rPr>
              <w:t>8</w:t>
            </w:r>
          </w:p>
        </w:tc>
      </w:tr>
      <w:tr w:rsidR="0056192E" w:rsidRPr="00FF738A" w:rsidTr="00F20846">
        <w:trPr>
          <w:trHeight w:val="253"/>
        </w:trPr>
        <w:tc>
          <w:tcPr>
            <w:tcW w:w="993" w:type="dxa"/>
            <w:vAlign w:val="center"/>
          </w:tcPr>
          <w:p w:rsidR="0056192E" w:rsidRPr="00FF738A" w:rsidRDefault="0056192E" w:rsidP="00F20846">
            <w:pPr>
              <w:rPr>
                <w:rFonts w:ascii="Arial" w:hAnsi="Arial" w:cs="Arial"/>
              </w:rPr>
            </w:pPr>
            <w:r w:rsidRPr="00FF738A">
              <w:rPr>
                <w:rFonts w:ascii="Arial" w:hAnsi="Arial" w:cs="Arial"/>
              </w:rPr>
              <w:t>7</w:t>
            </w:r>
          </w:p>
        </w:tc>
        <w:tc>
          <w:tcPr>
            <w:tcW w:w="1361" w:type="dxa"/>
            <w:vAlign w:val="center"/>
          </w:tcPr>
          <w:p w:rsidR="0056192E" w:rsidRPr="00FF738A" w:rsidRDefault="0056192E" w:rsidP="00F20846">
            <w:pPr>
              <w:rPr>
                <w:rFonts w:ascii="Arial" w:hAnsi="Arial" w:cs="Arial"/>
              </w:rPr>
            </w:pPr>
            <w:r w:rsidRPr="00FF738A">
              <w:rPr>
                <w:rFonts w:ascii="Arial" w:hAnsi="Arial" w:cs="Arial"/>
              </w:rPr>
              <w:t>30</w:t>
            </w:r>
          </w:p>
        </w:tc>
        <w:tc>
          <w:tcPr>
            <w:tcW w:w="1672" w:type="dxa"/>
            <w:vAlign w:val="center"/>
          </w:tcPr>
          <w:p w:rsidR="0056192E" w:rsidRPr="00FF738A" w:rsidRDefault="0056192E" w:rsidP="00F20846">
            <w:pPr>
              <w:rPr>
                <w:rFonts w:ascii="Arial" w:hAnsi="Arial" w:cs="Arial"/>
              </w:rPr>
            </w:pPr>
            <w:r w:rsidRPr="00FF738A">
              <w:rPr>
                <w:rFonts w:ascii="Arial" w:hAnsi="Arial" w:cs="Arial"/>
              </w:rPr>
              <w:t>2</w:t>
            </w:r>
          </w:p>
        </w:tc>
        <w:tc>
          <w:tcPr>
            <w:tcW w:w="1843" w:type="dxa"/>
            <w:vAlign w:val="center"/>
          </w:tcPr>
          <w:p w:rsidR="0056192E" w:rsidRPr="00FF738A" w:rsidRDefault="0056192E" w:rsidP="00F20846">
            <w:pPr>
              <w:rPr>
                <w:rFonts w:ascii="Arial" w:hAnsi="Arial" w:cs="Arial"/>
              </w:rPr>
            </w:pPr>
            <w:r w:rsidRPr="00FF738A">
              <w:rPr>
                <w:rFonts w:ascii="Arial" w:hAnsi="Arial" w:cs="Arial"/>
              </w:rPr>
              <w:t>30</w:t>
            </w:r>
          </w:p>
        </w:tc>
        <w:tc>
          <w:tcPr>
            <w:tcW w:w="2126" w:type="dxa"/>
            <w:vAlign w:val="center"/>
          </w:tcPr>
          <w:p w:rsidR="0056192E" w:rsidRPr="00FF738A" w:rsidRDefault="0056192E" w:rsidP="00F20846">
            <w:pPr>
              <w:rPr>
                <w:rFonts w:ascii="Arial" w:hAnsi="Arial" w:cs="Arial"/>
              </w:rPr>
            </w:pPr>
            <w:r w:rsidRPr="00FF738A">
              <w:rPr>
                <w:rFonts w:ascii="Arial" w:hAnsi="Arial" w:cs="Arial"/>
              </w:rPr>
              <w:t>2</w:t>
            </w:r>
          </w:p>
        </w:tc>
        <w:tc>
          <w:tcPr>
            <w:tcW w:w="2070" w:type="dxa"/>
            <w:vAlign w:val="center"/>
          </w:tcPr>
          <w:p w:rsidR="0056192E" w:rsidRPr="00FF738A" w:rsidRDefault="00400D32" w:rsidP="00F20846">
            <w:pPr>
              <w:rPr>
                <w:rFonts w:ascii="Arial" w:hAnsi="Arial" w:cs="Arial"/>
              </w:rPr>
            </w:pPr>
            <w:r w:rsidRPr="00FF738A">
              <w:rPr>
                <w:rFonts w:ascii="Arial" w:hAnsi="Arial" w:cs="Arial"/>
              </w:rPr>
              <w:t>6</w:t>
            </w:r>
          </w:p>
        </w:tc>
      </w:tr>
      <w:tr w:rsidR="0056192E" w:rsidRPr="00FF738A" w:rsidTr="00F20846">
        <w:trPr>
          <w:trHeight w:val="253"/>
        </w:trPr>
        <w:tc>
          <w:tcPr>
            <w:tcW w:w="993" w:type="dxa"/>
            <w:vAlign w:val="center"/>
          </w:tcPr>
          <w:p w:rsidR="0056192E" w:rsidRPr="00FF738A" w:rsidRDefault="0056192E" w:rsidP="00F20846">
            <w:pPr>
              <w:rPr>
                <w:rFonts w:ascii="Arial" w:hAnsi="Arial" w:cs="Arial"/>
              </w:rPr>
            </w:pPr>
            <w:r w:rsidRPr="00FF738A">
              <w:rPr>
                <w:rFonts w:ascii="Arial" w:hAnsi="Arial" w:cs="Arial"/>
              </w:rPr>
              <w:t>8</w:t>
            </w:r>
          </w:p>
        </w:tc>
        <w:tc>
          <w:tcPr>
            <w:tcW w:w="1361" w:type="dxa"/>
            <w:vAlign w:val="center"/>
          </w:tcPr>
          <w:p w:rsidR="0056192E" w:rsidRPr="00FF738A" w:rsidRDefault="0056192E" w:rsidP="00F20846">
            <w:pPr>
              <w:rPr>
                <w:rFonts w:ascii="Arial" w:hAnsi="Arial" w:cs="Arial"/>
              </w:rPr>
            </w:pPr>
            <w:r w:rsidRPr="00FF738A">
              <w:rPr>
                <w:rFonts w:ascii="Arial" w:hAnsi="Arial" w:cs="Arial"/>
              </w:rPr>
              <w:t>30</w:t>
            </w:r>
          </w:p>
        </w:tc>
        <w:tc>
          <w:tcPr>
            <w:tcW w:w="1672" w:type="dxa"/>
            <w:vAlign w:val="center"/>
          </w:tcPr>
          <w:p w:rsidR="0056192E" w:rsidRPr="00FF738A" w:rsidRDefault="0056192E" w:rsidP="00F20846">
            <w:pPr>
              <w:rPr>
                <w:rFonts w:ascii="Arial" w:hAnsi="Arial" w:cs="Arial"/>
              </w:rPr>
            </w:pPr>
            <w:r w:rsidRPr="00FF738A">
              <w:rPr>
                <w:rFonts w:ascii="Arial" w:hAnsi="Arial" w:cs="Arial"/>
              </w:rPr>
              <w:t>2</w:t>
            </w:r>
          </w:p>
        </w:tc>
        <w:tc>
          <w:tcPr>
            <w:tcW w:w="1843" w:type="dxa"/>
            <w:vAlign w:val="center"/>
          </w:tcPr>
          <w:p w:rsidR="0056192E" w:rsidRPr="00FF738A" w:rsidRDefault="0056192E" w:rsidP="00F20846">
            <w:pPr>
              <w:rPr>
                <w:rFonts w:ascii="Arial" w:hAnsi="Arial" w:cs="Arial"/>
              </w:rPr>
            </w:pPr>
            <w:r w:rsidRPr="00FF738A">
              <w:rPr>
                <w:rFonts w:ascii="Arial" w:hAnsi="Arial" w:cs="Arial"/>
              </w:rPr>
              <w:t>30</w:t>
            </w:r>
          </w:p>
        </w:tc>
        <w:tc>
          <w:tcPr>
            <w:tcW w:w="2126" w:type="dxa"/>
            <w:vAlign w:val="center"/>
          </w:tcPr>
          <w:p w:rsidR="0056192E" w:rsidRPr="00FF738A" w:rsidRDefault="0056192E" w:rsidP="00F20846">
            <w:pPr>
              <w:rPr>
                <w:rFonts w:ascii="Arial" w:hAnsi="Arial" w:cs="Arial"/>
              </w:rPr>
            </w:pPr>
            <w:r w:rsidRPr="00FF738A">
              <w:rPr>
                <w:rFonts w:ascii="Arial" w:hAnsi="Arial" w:cs="Arial"/>
              </w:rPr>
              <w:t>2</w:t>
            </w:r>
          </w:p>
        </w:tc>
        <w:tc>
          <w:tcPr>
            <w:tcW w:w="2070" w:type="dxa"/>
            <w:vAlign w:val="center"/>
          </w:tcPr>
          <w:p w:rsidR="0056192E" w:rsidRPr="00FF738A" w:rsidRDefault="00400D32" w:rsidP="00F20846">
            <w:pPr>
              <w:rPr>
                <w:rFonts w:ascii="Arial" w:hAnsi="Arial" w:cs="Arial"/>
              </w:rPr>
            </w:pPr>
            <w:r w:rsidRPr="00FF738A">
              <w:rPr>
                <w:rFonts w:ascii="Arial" w:hAnsi="Arial" w:cs="Arial"/>
              </w:rPr>
              <w:t>6</w:t>
            </w:r>
          </w:p>
        </w:tc>
      </w:tr>
      <w:tr w:rsidR="0056192E" w:rsidRPr="00FF738A" w:rsidTr="00F20846">
        <w:trPr>
          <w:trHeight w:val="253"/>
        </w:trPr>
        <w:tc>
          <w:tcPr>
            <w:tcW w:w="993" w:type="dxa"/>
            <w:vAlign w:val="center"/>
          </w:tcPr>
          <w:p w:rsidR="0056192E" w:rsidRPr="00FF738A" w:rsidRDefault="0056192E" w:rsidP="00F20846">
            <w:pPr>
              <w:rPr>
                <w:rFonts w:ascii="Arial" w:hAnsi="Arial" w:cs="Arial"/>
              </w:rPr>
            </w:pPr>
            <w:r w:rsidRPr="00FF738A">
              <w:rPr>
                <w:rFonts w:ascii="Arial" w:hAnsi="Arial" w:cs="Arial"/>
              </w:rPr>
              <w:t>9</w:t>
            </w:r>
          </w:p>
        </w:tc>
        <w:tc>
          <w:tcPr>
            <w:tcW w:w="1361" w:type="dxa"/>
            <w:vAlign w:val="center"/>
          </w:tcPr>
          <w:p w:rsidR="0056192E" w:rsidRPr="00FF738A" w:rsidRDefault="0056192E" w:rsidP="00F20846">
            <w:pPr>
              <w:rPr>
                <w:rFonts w:ascii="Arial" w:hAnsi="Arial" w:cs="Arial"/>
              </w:rPr>
            </w:pPr>
            <w:r w:rsidRPr="00FF738A">
              <w:rPr>
                <w:rFonts w:ascii="Arial" w:hAnsi="Arial" w:cs="Arial"/>
              </w:rPr>
              <w:t>30</w:t>
            </w:r>
          </w:p>
        </w:tc>
        <w:tc>
          <w:tcPr>
            <w:tcW w:w="1672" w:type="dxa"/>
            <w:vAlign w:val="center"/>
          </w:tcPr>
          <w:p w:rsidR="0056192E" w:rsidRPr="00FF738A" w:rsidRDefault="0056192E" w:rsidP="00F20846">
            <w:pPr>
              <w:rPr>
                <w:rFonts w:ascii="Arial" w:hAnsi="Arial" w:cs="Arial"/>
              </w:rPr>
            </w:pPr>
            <w:r w:rsidRPr="00FF738A">
              <w:rPr>
                <w:rFonts w:ascii="Arial" w:hAnsi="Arial" w:cs="Arial"/>
              </w:rPr>
              <w:t>2</w:t>
            </w:r>
          </w:p>
        </w:tc>
        <w:tc>
          <w:tcPr>
            <w:tcW w:w="1843" w:type="dxa"/>
            <w:vAlign w:val="center"/>
          </w:tcPr>
          <w:p w:rsidR="0056192E" w:rsidRPr="00FF738A" w:rsidRDefault="0056192E" w:rsidP="00F20846">
            <w:pPr>
              <w:rPr>
                <w:rFonts w:ascii="Arial" w:hAnsi="Arial" w:cs="Arial"/>
              </w:rPr>
            </w:pPr>
            <w:r w:rsidRPr="00FF738A">
              <w:rPr>
                <w:rFonts w:ascii="Arial" w:hAnsi="Arial" w:cs="Arial"/>
              </w:rPr>
              <w:t>30</w:t>
            </w:r>
          </w:p>
        </w:tc>
        <w:tc>
          <w:tcPr>
            <w:tcW w:w="2126" w:type="dxa"/>
            <w:vAlign w:val="center"/>
          </w:tcPr>
          <w:p w:rsidR="0056192E" w:rsidRPr="00FF738A" w:rsidRDefault="0056192E" w:rsidP="00F20846">
            <w:pPr>
              <w:rPr>
                <w:rFonts w:ascii="Arial" w:hAnsi="Arial" w:cs="Arial"/>
              </w:rPr>
            </w:pPr>
            <w:r w:rsidRPr="00FF738A">
              <w:rPr>
                <w:rFonts w:ascii="Arial" w:hAnsi="Arial" w:cs="Arial"/>
              </w:rPr>
              <w:t>2</w:t>
            </w:r>
          </w:p>
        </w:tc>
        <w:tc>
          <w:tcPr>
            <w:tcW w:w="2070" w:type="dxa"/>
            <w:vAlign w:val="center"/>
          </w:tcPr>
          <w:p w:rsidR="0056192E" w:rsidRPr="00FF738A" w:rsidRDefault="00400D32" w:rsidP="00F20846">
            <w:pPr>
              <w:rPr>
                <w:rFonts w:ascii="Arial" w:hAnsi="Arial" w:cs="Arial"/>
              </w:rPr>
            </w:pPr>
            <w:r w:rsidRPr="00FF738A">
              <w:rPr>
                <w:rFonts w:ascii="Arial" w:hAnsi="Arial" w:cs="Arial"/>
              </w:rPr>
              <w:t>6</w:t>
            </w:r>
          </w:p>
        </w:tc>
      </w:tr>
      <w:tr w:rsidR="0056192E" w:rsidRPr="00FF738A" w:rsidTr="00F20846">
        <w:trPr>
          <w:trHeight w:val="253"/>
        </w:trPr>
        <w:tc>
          <w:tcPr>
            <w:tcW w:w="993" w:type="dxa"/>
            <w:vAlign w:val="center"/>
          </w:tcPr>
          <w:p w:rsidR="0056192E" w:rsidRPr="00FF738A" w:rsidRDefault="0056192E" w:rsidP="00F20846">
            <w:pPr>
              <w:rPr>
                <w:rFonts w:ascii="Arial" w:hAnsi="Arial" w:cs="Arial"/>
              </w:rPr>
            </w:pPr>
            <w:r w:rsidRPr="00FF738A">
              <w:rPr>
                <w:rFonts w:ascii="Arial" w:hAnsi="Arial" w:cs="Arial"/>
              </w:rPr>
              <w:t>10</w:t>
            </w:r>
          </w:p>
        </w:tc>
        <w:tc>
          <w:tcPr>
            <w:tcW w:w="1361" w:type="dxa"/>
            <w:vAlign w:val="center"/>
          </w:tcPr>
          <w:p w:rsidR="0056192E" w:rsidRPr="00FF738A" w:rsidRDefault="00F13923" w:rsidP="00F20846">
            <w:pPr>
              <w:rPr>
                <w:rFonts w:ascii="Arial" w:hAnsi="Arial" w:cs="Arial"/>
              </w:rPr>
            </w:pPr>
            <w:r w:rsidRPr="00FF738A">
              <w:rPr>
                <w:rFonts w:ascii="Arial" w:hAnsi="Arial" w:cs="Arial"/>
              </w:rPr>
              <w:t>3</w:t>
            </w:r>
            <w:r w:rsidR="0056192E" w:rsidRPr="00FF738A">
              <w:rPr>
                <w:rFonts w:ascii="Arial" w:hAnsi="Arial" w:cs="Arial"/>
              </w:rPr>
              <w:t>0</w:t>
            </w:r>
          </w:p>
        </w:tc>
        <w:tc>
          <w:tcPr>
            <w:tcW w:w="1672" w:type="dxa"/>
            <w:vAlign w:val="center"/>
          </w:tcPr>
          <w:p w:rsidR="0056192E" w:rsidRPr="00FF738A" w:rsidRDefault="000F3F52" w:rsidP="00F20846">
            <w:pPr>
              <w:rPr>
                <w:rFonts w:ascii="Arial" w:hAnsi="Arial" w:cs="Arial"/>
              </w:rPr>
            </w:pPr>
            <w:r w:rsidRPr="00FF738A">
              <w:rPr>
                <w:rFonts w:ascii="Arial" w:hAnsi="Arial" w:cs="Arial"/>
              </w:rPr>
              <w:t>2</w:t>
            </w:r>
          </w:p>
        </w:tc>
        <w:tc>
          <w:tcPr>
            <w:tcW w:w="1843" w:type="dxa"/>
            <w:vAlign w:val="center"/>
          </w:tcPr>
          <w:p w:rsidR="0056192E" w:rsidRPr="00FF738A" w:rsidRDefault="00F13923" w:rsidP="00F20846">
            <w:pPr>
              <w:rPr>
                <w:rFonts w:ascii="Arial" w:hAnsi="Arial" w:cs="Arial"/>
              </w:rPr>
            </w:pPr>
            <w:r w:rsidRPr="00FF738A">
              <w:rPr>
                <w:rFonts w:ascii="Arial" w:hAnsi="Arial" w:cs="Arial"/>
              </w:rPr>
              <w:t>3</w:t>
            </w:r>
            <w:r w:rsidR="0056192E" w:rsidRPr="00FF738A">
              <w:rPr>
                <w:rFonts w:ascii="Arial" w:hAnsi="Arial" w:cs="Arial"/>
              </w:rPr>
              <w:t>0</w:t>
            </w:r>
          </w:p>
        </w:tc>
        <w:tc>
          <w:tcPr>
            <w:tcW w:w="2126" w:type="dxa"/>
            <w:vAlign w:val="center"/>
          </w:tcPr>
          <w:p w:rsidR="0056192E" w:rsidRPr="00FF738A" w:rsidRDefault="00F13923" w:rsidP="00F20846">
            <w:pPr>
              <w:rPr>
                <w:rFonts w:ascii="Arial" w:hAnsi="Arial" w:cs="Arial"/>
              </w:rPr>
            </w:pPr>
            <w:r w:rsidRPr="00FF738A">
              <w:rPr>
                <w:rFonts w:ascii="Arial" w:hAnsi="Arial" w:cs="Arial"/>
              </w:rPr>
              <w:t>2</w:t>
            </w:r>
          </w:p>
        </w:tc>
        <w:tc>
          <w:tcPr>
            <w:tcW w:w="2070" w:type="dxa"/>
            <w:vAlign w:val="center"/>
          </w:tcPr>
          <w:p w:rsidR="0056192E" w:rsidRPr="00FF738A" w:rsidRDefault="00F13923" w:rsidP="00F20846">
            <w:pPr>
              <w:rPr>
                <w:rFonts w:ascii="Arial" w:hAnsi="Arial" w:cs="Arial"/>
              </w:rPr>
            </w:pPr>
            <w:r w:rsidRPr="00FF738A">
              <w:rPr>
                <w:rFonts w:ascii="Arial" w:hAnsi="Arial" w:cs="Arial"/>
              </w:rPr>
              <w:t>6</w:t>
            </w:r>
          </w:p>
        </w:tc>
      </w:tr>
      <w:tr w:rsidR="0056192E" w:rsidRPr="00FF738A" w:rsidTr="00F20846">
        <w:trPr>
          <w:trHeight w:val="253"/>
        </w:trPr>
        <w:tc>
          <w:tcPr>
            <w:tcW w:w="993" w:type="dxa"/>
            <w:vAlign w:val="center"/>
          </w:tcPr>
          <w:p w:rsidR="0056192E" w:rsidRPr="00FF738A" w:rsidRDefault="0056192E" w:rsidP="00F20846">
            <w:pPr>
              <w:rPr>
                <w:rFonts w:ascii="Arial" w:hAnsi="Arial" w:cs="Arial"/>
              </w:rPr>
            </w:pPr>
            <w:r w:rsidRPr="00FF738A">
              <w:rPr>
                <w:rFonts w:ascii="Arial" w:hAnsi="Arial" w:cs="Arial"/>
              </w:rPr>
              <w:t>11</w:t>
            </w:r>
          </w:p>
        </w:tc>
        <w:tc>
          <w:tcPr>
            <w:tcW w:w="1361" w:type="dxa"/>
            <w:vAlign w:val="center"/>
          </w:tcPr>
          <w:p w:rsidR="0056192E" w:rsidRPr="00FF738A" w:rsidRDefault="00F13923" w:rsidP="00F20846">
            <w:pPr>
              <w:rPr>
                <w:rFonts w:ascii="Arial" w:hAnsi="Arial" w:cs="Arial"/>
              </w:rPr>
            </w:pPr>
            <w:r w:rsidRPr="00FF738A">
              <w:rPr>
                <w:rFonts w:ascii="Arial" w:hAnsi="Arial" w:cs="Arial"/>
              </w:rPr>
              <w:t>3</w:t>
            </w:r>
            <w:r w:rsidR="0056192E" w:rsidRPr="00FF738A">
              <w:rPr>
                <w:rFonts w:ascii="Arial" w:hAnsi="Arial" w:cs="Arial"/>
              </w:rPr>
              <w:t>0</w:t>
            </w:r>
          </w:p>
        </w:tc>
        <w:tc>
          <w:tcPr>
            <w:tcW w:w="1672" w:type="dxa"/>
            <w:vAlign w:val="center"/>
          </w:tcPr>
          <w:p w:rsidR="0056192E" w:rsidRPr="00FF738A" w:rsidRDefault="00F13923" w:rsidP="00F20846">
            <w:pPr>
              <w:rPr>
                <w:rFonts w:ascii="Arial" w:hAnsi="Arial" w:cs="Arial"/>
              </w:rPr>
            </w:pPr>
            <w:r w:rsidRPr="00FF738A">
              <w:rPr>
                <w:rFonts w:ascii="Arial" w:hAnsi="Arial" w:cs="Arial"/>
              </w:rPr>
              <w:t>2</w:t>
            </w:r>
          </w:p>
        </w:tc>
        <w:tc>
          <w:tcPr>
            <w:tcW w:w="1843" w:type="dxa"/>
            <w:vAlign w:val="center"/>
          </w:tcPr>
          <w:p w:rsidR="0056192E" w:rsidRPr="00FF738A" w:rsidRDefault="00F13923" w:rsidP="00F20846">
            <w:pPr>
              <w:rPr>
                <w:rFonts w:ascii="Arial" w:hAnsi="Arial" w:cs="Arial"/>
              </w:rPr>
            </w:pPr>
            <w:r w:rsidRPr="00FF738A">
              <w:rPr>
                <w:rFonts w:ascii="Arial" w:hAnsi="Arial" w:cs="Arial"/>
              </w:rPr>
              <w:t>3</w:t>
            </w:r>
            <w:r w:rsidR="0056192E" w:rsidRPr="00FF738A">
              <w:rPr>
                <w:rFonts w:ascii="Arial" w:hAnsi="Arial" w:cs="Arial"/>
              </w:rPr>
              <w:t>0</w:t>
            </w:r>
          </w:p>
        </w:tc>
        <w:tc>
          <w:tcPr>
            <w:tcW w:w="2126" w:type="dxa"/>
            <w:vAlign w:val="center"/>
          </w:tcPr>
          <w:p w:rsidR="0056192E" w:rsidRPr="00FF738A" w:rsidRDefault="00F13923" w:rsidP="00F20846">
            <w:pPr>
              <w:rPr>
                <w:rFonts w:ascii="Arial" w:hAnsi="Arial" w:cs="Arial"/>
              </w:rPr>
            </w:pPr>
            <w:r w:rsidRPr="00FF738A">
              <w:rPr>
                <w:rFonts w:ascii="Arial" w:hAnsi="Arial" w:cs="Arial"/>
              </w:rPr>
              <w:t>2</w:t>
            </w:r>
          </w:p>
        </w:tc>
        <w:tc>
          <w:tcPr>
            <w:tcW w:w="2070" w:type="dxa"/>
            <w:vAlign w:val="center"/>
          </w:tcPr>
          <w:p w:rsidR="0056192E" w:rsidRPr="00FF738A" w:rsidRDefault="00F13923" w:rsidP="00F20846">
            <w:pPr>
              <w:rPr>
                <w:rFonts w:ascii="Arial" w:hAnsi="Arial" w:cs="Arial"/>
              </w:rPr>
            </w:pPr>
            <w:r w:rsidRPr="00FF738A">
              <w:rPr>
                <w:rFonts w:ascii="Arial" w:hAnsi="Arial" w:cs="Arial"/>
              </w:rPr>
              <w:t>6</w:t>
            </w:r>
          </w:p>
        </w:tc>
      </w:tr>
      <w:tr w:rsidR="0056192E" w:rsidRPr="00FF738A" w:rsidTr="00F20846">
        <w:trPr>
          <w:trHeight w:val="253"/>
        </w:trPr>
        <w:tc>
          <w:tcPr>
            <w:tcW w:w="993" w:type="dxa"/>
            <w:vAlign w:val="center"/>
          </w:tcPr>
          <w:p w:rsidR="0056192E" w:rsidRPr="00FF738A" w:rsidRDefault="0056192E" w:rsidP="00F20846">
            <w:pPr>
              <w:rPr>
                <w:rFonts w:ascii="Arial" w:hAnsi="Arial" w:cs="Arial"/>
              </w:rPr>
            </w:pPr>
            <w:r w:rsidRPr="00FF738A">
              <w:rPr>
                <w:rFonts w:ascii="Arial" w:hAnsi="Arial" w:cs="Arial"/>
              </w:rPr>
              <w:t>12</w:t>
            </w:r>
          </w:p>
        </w:tc>
        <w:tc>
          <w:tcPr>
            <w:tcW w:w="1361" w:type="dxa"/>
            <w:vAlign w:val="center"/>
          </w:tcPr>
          <w:p w:rsidR="0056192E" w:rsidRPr="00FF738A" w:rsidRDefault="0056192E" w:rsidP="00F20846">
            <w:pPr>
              <w:rPr>
                <w:rFonts w:ascii="Arial" w:hAnsi="Arial" w:cs="Arial"/>
              </w:rPr>
            </w:pPr>
            <w:r w:rsidRPr="00FF738A">
              <w:rPr>
                <w:rFonts w:ascii="Arial" w:hAnsi="Arial" w:cs="Arial"/>
              </w:rPr>
              <w:t>20</w:t>
            </w:r>
          </w:p>
        </w:tc>
        <w:tc>
          <w:tcPr>
            <w:tcW w:w="1672" w:type="dxa"/>
            <w:vAlign w:val="center"/>
          </w:tcPr>
          <w:p w:rsidR="0056192E" w:rsidRPr="00FF738A" w:rsidRDefault="0056192E" w:rsidP="00F20846">
            <w:pPr>
              <w:rPr>
                <w:rFonts w:ascii="Arial" w:hAnsi="Arial" w:cs="Arial"/>
              </w:rPr>
            </w:pPr>
            <w:r w:rsidRPr="00FF738A">
              <w:rPr>
                <w:rFonts w:ascii="Arial" w:hAnsi="Arial" w:cs="Arial"/>
              </w:rPr>
              <w:t>1</w:t>
            </w:r>
          </w:p>
        </w:tc>
        <w:tc>
          <w:tcPr>
            <w:tcW w:w="1843" w:type="dxa"/>
            <w:vAlign w:val="center"/>
          </w:tcPr>
          <w:p w:rsidR="0056192E" w:rsidRPr="00FF738A" w:rsidRDefault="0056192E" w:rsidP="00F20846">
            <w:pPr>
              <w:rPr>
                <w:rFonts w:ascii="Arial" w:hAnsi="Arial" w:cs="Arial"/>
              </w:rPr>
            </w:pPr>
            <w:r w:rsidRPr="00FF738A">
              <w:rPr>
                <w:rFonts w:ascii="Arial" w:hAnsi="Arial" w:cs="Arial"/>
              </w:rPr>
              <w:t>20</w:t>
            </w:r>
          </w:p>
        </w:tc>
        <w:tc>
          <w:tcPr>
            <w:tcW w:w="2126" w:type="dxa"/>
            <w:vAlign w:val="center"/>
          </w:tcPr>
          <w:p w:rsidR="0056192E" w:rsidRPr="00FF738A" w:rsidRDefault="0056192E" w:rsidP="00F20846">
            <w:pPr>
              <w:rPr>
                <w:rFonts w:ascii="Arial" w:hAnsi="Arial" w:cs="Arial"/>
              </w:rPr>
            </w:pPr>
            <w:r w:rsidRPr="00FF738A">
              <w:rPr>
                <w:rFonts w:ascii="Arial" w:hAnsi="Arial" w:cs="Arial"/>
              </w:rPr>
              <w:t>1</w:t>
            </w:r>
          </w:p>
        </w:tc>
        <w:tc>
          <w:tcPr>
            <w:tcW w:w="2070" w:type="dxa"/>
            <w:vAlign w:val="center"/>
          </w:tcPr>
          <w:p w:rsidR="0056192E" w:rsidRPr="00FF738A" w:rsidRDefault="00400D32" w:rsidP="00F20846">
            <w:pPr>
              <w:rPr>
                <w:rFonts w:ascii="Arial" w:hAnsi="Arial" w:cs="Arial"/>
              </w:rPr>
            </w:pPr>
            <w:r w:rsidRPr="00FF738A">
              <w:rPr>
                <w:rFonts w:ascii="Arial" w:hAnsi="Arial" w:cs="Arial"/>
              </w:rPr>
              <w:t>4</w:t>
            </w:r>
          </w:p>
        </w:tc>
      </w:tr>
      <w:tr w:rsidR="0056192E" w:rsidRPr="00FF738A" w:rsidTr="00F20846">
        <w:trPr>
          <w:trHeight w:val="253"/>
        </w:trPr>
        <w:tc>
          <w:tcPr>
            <w:tcW w:w="993" w:type="dxa"/>
            <w:vAlign w:val="center"/>
          </w:tcPr>
          <w:p w:rsidR="0056192E" w:rsidRPr="00FF738A" w:rsidRDefault="0056192E" w:rsidP="00F20846">
            <w:pPr>
              <w:rPr>
                <w:rFonts w:ascii="Arial" w:hAnsi="Arial" w:cs="Arial"/>
              </w:rPr>
            </w:pPr>
            <w:r w:rsidRPr="00FF738A">
              <w:rPr>
                <w:rFonts w:ascii="Arial" w:hAnsi="Arial" w:cs="Arial"/>
              </w:rPr>
              <w:t>13</w:t>
            </w:r>
          </w:p>
        </w:tc>
        <w:tc>
          <w:tcPr>
            <w:tcW w:w="1361" w:type="dxa"/>
            <w:vAlign w:val="center"/>
          </w:tcPr>
          <w:p w:rsidR="0056192E" w:rsidRPr="00FF738A" w:rsidRDefault="0056192E" w:rsidP="00F20846">
            <w:pPr>
              <w:rPr>
                <w:rFonts w:ascii="Arial" w:hAnsi="Arial" w:cs="Arial"/>
              </w:rPr>
            </w:pPr>
            <w:r w:rsidRPr="00FF738A">
              <w:rPr>
                <w:rFonts w:ascii="Arial" w:hAnsi="Arial" w:cs="Arial"/>
              </w:rPr>
              <w:t>20</w:t>
            </w:r>
          </w:p>
        </w:tc>
        <w:tc>
          <w:tcPr>
            <w:tcW w:w="1672" w:type="dxa"/>
            <w:vAlign w:val="center"/>
          </w:tcPr>
          <w:p w:rsidR="0056192E" w:rsidRPr="00FF738A" w:rsidRDefault="0056192E" w:rsidP="00F20846">
            <w:pPr>
              <w:rPr>
                <w:rFonts w:ascii="Arial" w:hAnsi="Arial" w:cs="Arial"/>
              </w:rPr>
            </w:pPr>
            <w:r w:rsidRPr="00FF738A">
              <w:rPr>
                <w:rFonts w:ascii="Arial" w:hAnsi="Arial" w:cs="Arial"/>
              </w:rPr>
              <w:t>1</w:t>
            </w:r>
          </w:p>
        </w:tc>
        <w:tc>
          <w:tcPr>
            <w:tcW w:w="1843" w:type="dxa"/>
            <w:vAlign w:val="center"/>
          </w:tcPr>
          <w:p w:rsidR="0056192E" w:rsidRPr="00FF738A" w:rsidRDefault="00F13923" w:rsidP="00F20846">
            <w:pPr>
              <w:rPr>
                <w:rFonts w:ascii="Arial" w:hAnsi="Arial" w:cs="Arial"/>
              </w:rPr>
            </w:pPr>
            <w:r w:rsidRPr="00FF738A">
              <w:rPr>
                <w:rFonts w:ascii="Arial" w:hAnsi="Arial" w:cs="Arial"/>
              </w:rPr>
              <w:t>2</w:t>
            </w:r>
            <w:r w:rsidR="0056192E" w:rsidRPr="00FF738A">
              <w:rPr>
                <w:rFonts w:ascii="Arial" w:hAnsi="Arial" w:cs="Arial"/>
              </w:rPr>
              <w:t>0</w:t>
            </w:r>
          </w:p>
        </w:tc>
        <w:tc>
          <w:tcPr>
            <w:tcW w:w="2126" w:type="dxa"/>
            <w:vAlign w:val="center"/>
          </w:tcPr>
          <w:p w:rsidR="0056192E" w:rsidRPr="00FF738A" w:rsidRDefault="0056192E" w:rsidP="00F20846">
            <w:pPr>
              <w:rPr>
                <w:rFonts w:ascii="Arial" w:hAnsi="Arial" w:cs="Arial"/>
              </w:rPr>
            </w:pPr>
            <w:r w:rsidRPr="00FF738A">
              <w:rPr>
                <w:rFonts w:ascii="Arial" w:hAnsi="Arial" w:cs="Arial"/>
              </w:rPr>
              <w:t>1</w:t>
            </w:r>
          </w:p>
        </w:tc>
        <w:tc>
          <w:tcPr>
            <w:tcW w:w="2070" w:type="dxa"/>
            <w:vAlign w:val="center"/>
          </w:tcPr>
          <w:p w:rsidR="0056192E" w:rsidRPr="00FF738A" w:rsidRDefault="00400D32" w:rsidP="00F20846">
            <w:pPr>
              <w:rPr>
                <w:rFonts w:ascii="Arial" w:hAnsi="Arial" w:cs="Arial"/>
              </w:rPr>
            </w:pPr>
            <w:r w:rsidRPr="00FF738A">
              <w:rPr>
                <w:rFonts w:ascii="Arial" w:hAnsi="Arial" w:cs="Arial"/>
              </w:rPr>
              <w:t>4</w:t>
            </w:r>
          </w:p>
        </w:tc>
      </w:tr>
      <w:tr w:rsidR="0056192E" w:rsidRPr="00FF738A" w:rsidTr="00F20846">
        <w:trPr>
          <w:trHeight w:val="253"/>
        </w:trPr>
        <w:tc>
          <w:tcPr>
            <w:tcW w:w="993" w:type="dxa"/>
            <w:vAlign w:val="center"/>
          </w:tcPr>
          <w:p w:rsidR="0056192E" w:rsidRPr="00FF738A" w:rsidRDefault="0056192E" w:rsidP="00F20846">
            <w:pPr>
              <w:rPr>
                <w:rFonts w:ascii="Arial" w:hAnsi="Arial" w:cs="Arial"/>
              </w:rPr>
            </w:pPr>
            <w:r w:rsidRPr="00FF738A">
              <w:rPr>
                <w:rFonts w:ascii="Arial" w:hAnsi="Arial" w:cs="Arial"/>
              </w:rPr>
              <w:t>14</w:t>
            </w:r>
          </w:p>
        </w:tc>
        <w:tc>
          <w:tcPr>
            <w:tcW w:w="1361" w:type="dxa"/>
            <w:vAlign w:val="center"/>
          </w:tcPr>
          <w:p w:rsidR="0056192E" w:rsidRPr="00FF738A" w:rsidRDefault="00F13923" w:rsidP="00F20846">
            <w:pPr>
              <w:rPr>
                <w:rFonts w:ascii="Arial" w:hAnsi="Arial" w:cs="Arial"/>
              </w:rPr>
            </w:pPr>
            <w:r w:rsidRPr="00FF738A">
              <w:rPr>
                <w:rFonts w:ascii="Arial" w:hAnsi="Arial" w:cs="Arial"/>
              </w:rPr>
              <w:t>1</w:t>
            </w:r>
            <w:r w:rsidR="0056192E" w:rsidRPr="00FF738A">
              <w:rPr>
                <w:rFonts w:ascii="Arial" w:hAnsi="Arial" w:cs="Arial"/>
              </w:rPr>
              <w:t>0</w:t>
            </w:r>
          </w:p>
        </w:tc>
        <w:tc>
          <w:tcPr>
            <w:tcW w:w="1672" w:type="dxa"/>
            <w:vAlign w:val="center"/>
          </w:tcPr>
          <w:p w:rsidR="0056192E" w:rsidRPr="00FF738A" w:rsidRDefault="000F3F52" w:rsidP="00F20846">
            <w:pPr>
              <w:rPr>
                <w:rFonts w:ascii="Arial" w:hAnsi="Arial" w:cs="Arial"/>
              </w:rPr>
            </w:pPr>
            <w:r w:rsidRPr="00FF738A">
              <w:rPr>
                <w:rFonts w:ascii="Arial" w:hAnsi="Arial" w:cs="Arial"/>
              </w:rPr>
              <w:t>0,</w:t>
            </w:r>
            <w:r w:rsidR="00F13923" w:rsidRPr="00FF738A">
              <w:rPr>
                <w:rFonts w:ascii="Arial" w:hAnsi="Arial" w:cs="Arial"/>
              </w:rPr>
              <w:t>5</w:t>
            </w:r>
          </w:p>
        </w:tc>
        <w:tc>
          <w:tcPr>
            <w:tcW w:w="1843" w:type="dxa"/>
            <w:vAlign w:val="center"/>
          </w:tcPr>
          <w:p w:rsidR="0056192E" w:rsidRPr="00FF738A" w:rsidRDefault="00F13923" w:rsidP="00F20846">
            <w:pPr>
              <w:rPr>
                <w:rFonts w:ascii="Arial" w:hAnsi="Arial" w:cs="Arial"/>
              </w:rPr>
            </w:pPr>
            <w:r w:rsidRPr="00FF738A">
              <w:rPr>
                <w:rFonts w:ascii="Arial" w:hAnsi="Arial" w:cs="Arial"/>
              </w:rPr>
              <w:t>1</w:t>
            </w:r>
            <w:r w:rsidR="0056192E" w:rsidRPr="00FF738A">
              <w:rPr>
                <w:rFonts w:ascii="Arial" w:hAnsi="Arial" w:cs="Arial"/>
              </w:rPr>
              <w:t>0</w:t>
            </w:r>
          </w:p>
        </w:tc>
        <w:tc>
          <w:tcPr>
            <w:tcW w:w="2126" w:type="dxa"/>
            <w:vAlign w:val="center"/>
          </w:tcPr>
          <w:p w:rsidR="0056192E" w:rsidRPr="00FF738A" w:rsidRDefault="00F13923" w:rsidP="00F20846">
            <w:pPr>
              <w:rPr>
                <w:rFonts w:ascii="Arial" w:hAnsi="Arial" w:cs="Arial"/>
              </w:rPr>
            </w:pPr>
            <w:r w:rsidRPr="00FF738A">
              <w:rPr>
                <w:rFonts w:ascii="Arial" w:hAnsi="Arial" w:cs="Arial"/>
              </w:rPr>
              <w:t>0,5</w:t>
            </w:r>
          </w:p>
        </w:tc>
        <w:tc>
          <w:tcPr>
            <w:tcW w:w="2070" w:type="dxa"/>
            <w:vAlign w:val="center"/>
          </w:tcPr>
          <w:p w:rsidR="0056192E" w:rsidRPr="00FF738A" w:rsidRDefault="00F13923" w:rsidP="00F20846">
            <w:pPr>
              <w:rPr>
                <w:rFonts w:ascii="Arial" w:hAnsi="Arial" w:cs="Arial"/>
              </w:rPr>
            </w:pPr>
            <w:r w:rsidRPr="00FF738A">
              <w:rPr>
                <w:rFonts w:ascii="Arial" w:hAnsi="Arial" w:cs="Arial"/>
              </w:rPr>
              <w:t>2</w:t>
            </w:r>
          </w:p>
        </w:tc>
      </w:tr>
      <w:tr w:rsidR="0056192E" w:rsidRPr="00FF738A" w:rsidTr="00F20846">
        <w:trPr>
          <w:trHeight w:val="253"/>
        </w:trPr>
        <w:tc>
          <w:tcPr>
            <w:tcW w:w="993" w:type="dxa"/>
            <w:vAlign w:val="center"/>
          </w:tcPr>
          <w:p w:rsidR="0056192E" w:rsidRPr="00FF738A" w:rsidRDefault="0056192E" w:rsidP="00F20846">
            <w:pPr>
              <w:rPr>
                <w:rFonts w:ascii="Arial" w:hAnsi="Arial" w:cs="Arial"/>
              </w:rPr>
            </w:pPr>
            <w:r w:rsidRPr="00FF738A">
              <w:rPr>
                <w:rFonts w:ascii="Arial" w:hAnsi="Arial" w:cs="Arial"/>
              </w:rPr>
              <w:t>15</w:t>
            </w:r>
          </w:p>
        </w:tc>
        <w:tc>
          <w:tcPr>
            <w:tcW w:w="1361" w:type="dxa"/>
            <w:vAlign w:val="center"/>
          </w:tcPr>
          <w:p w:rsidR="0056192E" w:rsidRPr="00FF738A" w:rsidRDefault="0056192E" w:rsidP="00F20846">
            <w:pPr>
              <w:rPr>
                <w:rFonts w:ascii="Arial" w:hAnsi="Arial" w:cs="Arial"/>
              </w:rPr>
            </w:pPr>
            <w:r w:rsidRPr="00FF738A">
              <w:rPr>
                <w:rFonts w:ascii="Arial" w:hAnsi="Arial" w:cs="Arial"/>
              </w:rPr>
              <w:t>10</w:t>
            </w:r>
          </w:p>
        </w:tc>
        <w:tc>
          <w:tcPr>
            <w:tcW w:w="1672" w:type="dxa"/>
            <w:vAlign w:val="center"/>
          </w:tcPr>
          <w:p w:rsidR="0056192E" w:rsidRPr="00FF738A" w:rsidRDefault="0056192E" w:rsidP="00F20846">
            <w:pPr>
              <w:rPr>
                <w:rFonts w:ascii="Arial" w:hAnsi="Arial" w:cs="Arial"/>
              </w:rPr>
            </w:pPr>
            <w:r w:rsidRPr="00FF738A">
              <w:rPr>
                <w:rFonts w:ascii="Arial" w:hAnsi="Arial" w:cs="Arial"/>
              </w:rPr>
              <w:t>0,5</w:t>
            </w:r>
          </w:p>
        </w:tc>
        <w:tc>
          <w:tcPr>
            <w:tcW w:w="1843" w:type="dxa"/>
            <w:vAlign w:val="center"/>
          </w:tcPr>
          <w:p w:rsidR="0056192E" w:rsidRPr="00FF738A" w:rsidRDefault="0056192E" w:rsidP="00F20846">
            <w:pPr>
              <w:rPr>
                <w:rFonts w:ascii="Arial" w:hAnsi="Arial" w:cs="Arial"/>
              </w:rPr>
            </w:pPr>
            <w:r w:rsidRPr="00FF738A">
              <w:rPr>
                <w:rFonts w:ascii="Arial" w:hAnsi="Arial" w:cs="Arial"/>
              </w:rPr>
              <w:t>10</w:t>
            </w:r>
          </w:p>
        </w:tc>
        <w:tc>
          <w:tcPr>
            <w:tcW w:w="2126" w:type="dxa"/>
            <w:vAlign w:val="center"/>
          </w:tcPr>
          <w:p w:rsidR="0056192E" w:rsidRPr="00FF738A" w:rsidRDefault="0056192E" w:rsidP="00F20846">
            <w:pPr>
              <w:rPr>
                <w:rFonts w:ascii="Arial" w:hAnsi="Arial" w:cs="Arial"/>
              </w:rPr>
            </w:pPr>
            <w:r w:rsidRPr="00FF738A">
              <w:rPr>
                <w:rFonts w:ascii="Arial" w:hAnsi="Arial" w:cs="Arial"/>
              </w:rPr>
              <w:t>0,5</w:t>
            </w:r>
          </w:p>
        </w:tc>
        <w:tc>
          <w:tcPr>
            <w:tcW w:w="2070" w:type="dxa"/>
            <w:vAlign w:val="center"/>
          </w:tcPr>
          <w:p w:rsidR="0056192E" w:rsidRPr="00FF738A" w:rsidRDefault="00400D32" w:rsidP="00F20846">
            <w:pPr>
              <w:rPr>
                <w:rFonts w:ascii="Arial" w:hAnsi="Arial" w:cs="Arial"/>
              </w:rPr>
            </w:pPr>
            <w:r w:rsidRPr="00FF738A">
              <w:rPr>
                <w:rFonts w:ascii="Arial" w:hAnsi="Arial" w:cs="Arial"/>
              </w:rPr>
              <w:t>2</w:t>
            </w:r>
          </w:p>
        </w:tc>
      </w:tr>
      <w:tr w:rsidR="0056192E" w:rsidRPr="00FF738A" w:rsidTr="00F20846">
        <w:trPr>
          <w:trHeight w:val="253"/>
        </w:trPr>
        <w:tc>
          <w:tcPr>
            <w:tcW w:w="993" w:type="dxa"/>
            <w:vAlign w:val="center"/>
          </w:tcPr>
          <w:p w:rsidR="0056192E" w:rsidRPr="00FF738A" w:rsidRDefault="0056192E" w:rsidP="00F20846">
            <w:pPr>
              <w:rPr>
                <w:rFonts w:ascii="Arial" w:hAnsi="Arial" w:cs="Arial"/>
              </w:rPr>
            </w:pPr>
            <w:r w:rsidRPr="00FF738A">
              <w:rPr>
                <w:rFonts w:ascii="Arial" w:hAnsi="Arial" w:cs="Arial"/>
              </w:rPr>
              <w:t>16</w:t>
            </w:r>
          </w:p>
        </w:tc>
        <w:tc>
          <w:tcPr>
            <w:tcW w:w="1361" w:type="dxa"/>
            <w:vAlign w:val="center"/>
          </w:tcPr>
          <w:p w:rsidR="0056192E" w:rsidRPr="00FF738A" w:rsidRDefault="0056192E" w:rsidP="00F20846">
            <w:pPr>
              <w:rPr>
                <w:rFonts w:ascii="Arial" w:hAnsi="Arial" w:cs="Arial"/>
              </w:rPr>
            </w:pPr>
            <w:r w:rsidRPr="00FF738A">
              <w:rPr>
                <w:rFonts w:ascii="Arial" w:hAnsi="Arial" w:cs="Arial"/>
              </w:rPr>
              <w:t>10</w:t>
            </w:r>
          </w:p>
        </w:tc>
        <w:tc>
          <w:tcPr>
            <w:tcW w:w="1672" w:type="dxa"/>
            <w:vAlign w:val="center"/>
          </w:tcPr>
          <w:p w:rsidR="0056192E" w:rsidRPr="00FF738A" w:rsidRDefault="0056192E" w:rsidP="00F20846">
            <w:pPr>
              <w:rPr>
                <w:rFonts w:ascii="Arial" w:hAnsi="Arial" w:cs="Arial"/>
              </w:rPr>
            </w:pPr>
            <w:r w:rsidRPr="00FF738A">
              <w:rPr>
                <w:rFonts w:ascii="Arial" w:hAnsi="Arial" w:cs="Arial"/>
              </w:rPr>
              <w:t>0,5</w:t>
            </w:r>
          </w:p>
        </w:tc>
        <w:tc>
          <w:tcPr>
            <w:tcW w:w="1843" w:type="dxa"/>
            <w:vAlign w:val="center"/>
          </w:tcPr>
          <w:p w:rsidR="0056192E" w:rsidRPr="00FF738A" w:rsidRDefault="0056192E" w:rsidP="00F20846">
            <w:pPr>
              <w:rPr>
                <w:rFonts w:ascii="Arial" w:hAnsi="Arial" w:cs="Arial"/>
              </w:rPr>
            </w:pPr>
            <w:r w:rsidRPr="00FF738A">
              <w:rPr>
                <w:rFonts w:ascii="Arial" w:hAnsi="Arial" w:cs="Arial"/>
              </w:rPr>
              <w:t>10</w:t>
            </w:r>
          </w:p>
        </w:tc>
        <w:tc>
          <w:tcPr>
            <w:tcW w:w="2126" w:type="dxa"/>
            <w:vAlign w:val="center"/>
          </w:tcPr>
          <w:p w:rsidR="0056192E" w:rsidRPr="00FF738A" w:rsidRDefault="0056192E" w:rsidP="00F20846">
            <w:pPr>
              <w:rPr>
                <w:rFonts w:ascii="Arial" w:hAnsi="Arial" w:cs="Arial"/>
              </w:rPr>
            </w:pPr>
            <w:r w:rsidRPr="00FF738A">
              <w:rPr>
                <w:rFonts w:ascii="Arial" w:hAnsi="Arial" w:cs="Arial"/>
              </w:rPr>
              <w:t>0,5</w:t>
            </w:r>
          </w:p>
        </w:tc>
        <w:tc>
          <w:tcPr>
            <w:tcW w:w="2070" w:type="dxa"/>
            <w:vAlign w:val="center"/>
          </w:tcPr>
          <w:p w:rsidR="0056192E" w:rsidRPr="00FF738A" w:rsidRDefault="00400D32" w:rsidP="00F20846">
            <w:pPr>
              <w:rPr>
                <w:rFonts w:ascii="Arial" w:hAnsi="Arial" w:cs="Arial"/>
              </w:rPr>
            </w:pPr>
            <w:r w:rsidRPr="00FF738A">
              <w:rPr>
                <w:rFonts w:ascii="Arial" w:hAnsi="Arial" w:cs="Arial"/>
              </w:rPr>
              <w:t>2</w:t>
            </w:r>
          </w:p>
        </w:tc>
      </w:tr>
      <w:tr w:rsidR="0056192E" w:rsidRPr="00FF738A" w:rsidTr="00F20846">
        <w:trPr>
          <w:trHeight w:val="253"/>
        </w:trPr>
        <w:tc>
          <w:tcPr>
            <w:tcW w:w="993" w:type="dxa"/>
            <w:vAlign w:val="center"/>
          </w:tcPr>
          <w:p w:rsidR="0056192E" w:rsidRPr="00FF738A" w:rsidRDefault="0056192E" w:rsidP="00F20846">
            <w:pPr>
              <w:rPr>
                <w:rFonts w:ascii="Arial" w:hAnsi="Arial" w:cs="Arial"/>
              </w:rPr>
            </w:pPr>
            <w:r w:rsidRPr="00FF738A">
              <w:rPr>
                <w:rFonts w:ascii="Arial" w:hAnsi="Arial" w:cs="Arial"/>
              </w:rPr>
              <w:t>17</w:t>
            </w:r>
          </w:p>
        </w:tc>
        <w:tc>
          <w:tcPr>
            <w:tcW w:w="1361" w:type="dxa"/>
            <w:vAlign w:val="center"/>
          </w:tcPr>
          <w:p w:rsidR="0056192E" w:rsidRPr="00FF738A" w:rsidRDefault="0056192E" w:rsidP="00F20846">
            <w:pPr>
              <w:rPr>
                <w:rFonts w:ascii="Arial" w:hAnsi="Arial" w:cs="Arial"/>
              </w:rPr>
            </w:pPr>
            <w:r w:rsidRPr="00FF738A">
              <w:rPr>
                <w:rFonts w:ascii="Arial" w:hAnsi="Arial" w:cs="Arial"/>
              </w:rPr>
              <w:t>10</w:t>
            </w:r>
          </w:p>
        </w:tc>
        <w:tc>
          <w:tcPr>
            <w:tcW w:w="1672" w:type="dxa"/>
            <w:vAlign w:val="center"/>
          </w:tcPr>
          <w:p w:rsidR="0056192E" w:rsidRPr="00FF738A" w:rsidRDefault="0056192E" w:rsidP="00F20846">
            <w:pPr>
              <w:rPr>
                <w:rFonts w:ascii="Arial" w:hAnsi="Arial" w:cs="Arial"/>
              </w:rPr>
            </w:pPr>
            <w:r w:rsidRPr="00FF738A">
              <w:rPr>
                <w:rFonts w:ascii="Arial" w:hAnsi="Arial" w:cs="Arial"/>
              </w:rPr>
              <w:t>0,5</w:t>
            </w:r>
          </w:p>
        </w:tc>
        <w:tc>
          <w:tcPr>
            <w:tcW w:w="1843" w:type="dxa"/>
            <w:vAlign w:val="center"/>
          </w:tcPr>
          <w:p w:rsidR="0056192E" w:rsidRPr="00FF738A" w:rsidRDefault="0056192E" w:rsidP="00F20846">
            <w:pPr>
              <w:rPr>
                <w:rFonts w:ascii="Arial" w:hAnsi="Arial" w:cs="Arial"/>
              </w:rPr>
            </w:pPr>
            <w:r w:rsidRPr="00FF738A">
              <w:rPr>
                <w:rFonts w:ascii="Arial" w:hAnsi="Arial" w:cs="Arial"/>
              </w:rPr>
              <w:t>10</w:t>
            </w:r>
          </w:p>
        </w:tc>
        <w:tc>
          <w:tcPr>
            <w:tcW w:w="2126" w:type="dxa"/>
            <w:vAlign w:val="center"/>
          </w:tcPr>
          <w:p w:rsidR="0056192E" w:rsidRPr="00FF738A" w:rsidRDefault="0056192E" w:rsidP="00F20846">
            <w:pPr>
              <w:rPr>
                <w:rFonts w:ascii="Arial" w:hAnsi="Arial" w:cs="Arial"/>
              </w:rPr>
            </w:pPr>
            <w:r w:rsidRPr="00FF738A">
              <w:rPr>
                <w:rFonts w:ascii="Arial" w:hAnsi="Arial" w:cs="Arial"/>
              </w:rPr>
              <w:t>0,5</w:t>
            </w:r>
          </w:p>
        </w:tc>
        <w:tc>
          <w:tcPr>
            <w:tcW w:w="2070" w:type="dxa"/>
            <w:vAlign w:val="center"/>
          </w:tcPr>
          <w:p w:rsidR="0056192E" w:rsidRPr="00FF738A" w:rsidRDefault="00400D32" w:rsidP="00F20846">
            <w:pPr>
              <w:rPr>
                <w:rFonts w:ascii="Arial" w:hAnsi="Arial" w:cs="Arial"/>
              </w:rPr>
            </w:pPr>
            <w:r w:rsidRPr="00FF738A">
              <w:rPr>
                <w:rFonts w:ascii="Arial" w:hAnsi="Arial" w:cs="Arial"/>
              </w:rPr>
              <w:t>2</w:t>
            </w:r>
          </w:p>
        </w:tc>
      </w:tr>
      <w:tr w:rsidR="0056192E" w:rsidRPr="00FF738A" w:rsidTr="00F20846">
        <w:trPr>
          <w:trHeight w:val="253"/>
        </w:trPr>
        <w:tc>
          <w:tcPr>
            <w:tcW w:w="993" w:type="dxa"/>
            <w:vAlign w:val="center"/>
          </w:tcPr>
          <w:p w:rsidR="0056192E" w:rsidRPr="00FF738A" w:rsidRDefault="0056192E" w:rsidP="00F20846">
            <w:pPr>
              <w:rPr>
                <w:rFonts w:ascii="Arial" w:hAnsi="Arial" w:cs="Arial"/>
              </w:rPr>
            </w:pPr>
            <w:r w:rsidRPr="00FF738A">
              <w:rPr>
                <w:rFonts w:ascii="Arial" w:hAnsi="Arial" w:cs="Arial"/>
              </w:rPr>
              <w:t>18</w:t>
            </w:r>
          </w:p>
        </w:tc>
        <w:tc>
          <w:tcPr>
            <w:tcW w:w="1361" w:type="dxa"/>
            <w:vAlign w:val="center"/>
          </w:tcPr>
          <w:p w:rsidR="0056192E" w:rsidRPr="00FF738A" w:rsidRDefault="0056192E" w:rsidP="00F20846">
            <w:pPr>
              <w:rPr>
                <w:rFonts w:ascii="Arial" w:hAnsi="Arial" w:cs="Arial"/>
              </w:rPr>
            </w:pPr>
            <w:r w:rsidRPr="00FF738A">
              <w:rPr>
                <w:rFonts w:ascii="Arial" w:hAnsi="Arial" w:cs="Arial"/>
              </w:rPr>
              <w:t>10</w:t>
            </w:r>
          </w:p>
        </w:tc>
        <w:tc>
          <w:tcPr>
            <w:tcW w:w="1672" w:type="dxa"/>
            <w:vAlign w:val="center"/>
          </w:tcPr>
          <w:p w:rsidR="0056192E" w:rsidRPr="00FF738A" w:rsidRDefault="0056192E" w:rsidP="00F20846">
            <w:pPr>
              <w:rPr>
                <w:rFonts w:ascii="Arial" w:hAnsi="Arial" w:cs="Arial"/>
              </w:rPr>
            </w:pPr>
            <w:r w:rsidRPr="00FF738A">
              <w:rPr>
                <w:rFonts w:ascii="Arial" w:hAnsi="Arial" w:cs="Arial"/>
              </w:rPr>
              <w:t>0,5</w:t>
            </w:r>
          </w:p>
        </w:tc>
        <w:tc>
          <w:tcPr>
            <w:tcW w:w="1843" w:type="dxa"/>
            <w:vAlign w:val="center"/>
          </w:tcPr>
          <w:p w:rsidR="0056192E" w:rsidRPr="00FF738A" w:rsidRDefault="0056192E" w:rsidP="00F20846">
            <w:pPr>
              <w:rPr>
                <w:rFonts w:ascii="Arial" w:hAnsi="Arial" w:cs="Arial"/>
              </w:rPr>
            </w:pPr>
            <w:r w:rsidRPr="00FF738A">
              <w:rPr>
                <w:rFonts w:ascii="Arial" w:hAnsi="Arial" w:cs="Arial"/>
              </w:rPr>
              <w:t>10</w:t>
            </w:r>
          </w:p>
        </w:tc>
        <w:tc>
          <w:tcPr>
            <w:tcW w:w="2126" w:type="dxa"/>
            <w:vAlign w:val="center"/>
          </w:tcPr>
          <w:p w:rsidR="0056192E" w:rsidRPr="00FF738A" w:rsidRDefault="0056192E" w:rsidP="00F20846">
            <w:pPr>
              <w:rPr>
                <w:rFonts w:ascii="Arial" w:hAnsi="Arial" w:cs="Arial"/>
              </w:rPr>
            </w:pPr>
            <w:r w:rsidRPr="00FF738A">
              <w:rPr>
                <w:rFonts w:ascii="Arial" w:hAnsi="Arial" w:cs="Arial"/>
              </w:rPr>
              <w:t>0,5</w:t>
            </w:r>
          </w:p>
        </w:tc>
        <w:tc>
          <w:tcPr>
            <w:tcW w:w="2070" w:type="dxa"/>
            <w:vAlign w:val="center"/>
          </w:tcPr>
          <w:p w:rsidR="0056192E" w:rsidRPr="00FF738A" w:rsidRDefault="00400D32" w:rsidP="00F20846">
            <w:pPr>
              <w:rPr>
                <w:rFonts w:ascii="Arial" w:hAnsi="Arial" w:cs="Arial"/>
              </w:rPr>
            </w:pPr>
            <w:r w:rsidRPr="00FF738A">
              <w:rPr>
                <w:rFonts w:ascii="Arial" w:hAnsi="Arial" w:cs="Arial"/>
              </w:rPr>
              <w:t>2</w:t>
            </w:r>
          </w:p>
        </w:tc>
      </w:tr>
      <w:tr w:rsidR="0056192E" w:rsidRPr="00FF738A" w:rsidTr="00F20846">
        <w:trPr>
          <w:trHeight w:val="253"/>
        </w:trPr>
        <w:tc>
          <w:tcPr>
            <w:tcW w:w="993" w:type="dxa"/>
            <w:vAlign w:val="center"/>
          </w:tcPr>
          <w:p w:rsidR="0056192E" w:rsidRPr="00FF738A" w:rsidRDefault="0056192E" w:rsidP="00F20846">
            <w:pPr>
              <w:rPr>
                <w:rFonts w:ascii="Arial" w:hAnsi="Arial" w:cs="Arial"/>
              </w:rPr>
            </w:pPr>
            <w:r w:rsidRPr="00FF738A">
              <w:rPr>
                <w:rFonts w:ascii="Arial" w:hAnsi="Arial" w:cs="Arial"/>
              </w:rPr>
              <w:t>19</w:t>
            </w:r>
          </w:p>
        </w:tc>
        <w:tc>
          <w:tcPr>
            <w:tcW w:w="1361" w:type="dxa"/>
            <w:vAlign w:val="center"/>
          </w:tcPr>
          <w:p w:rsidR="0056192E" w:rsidRPr="00FF738A" w:rsidRDefault="0056192E" w:rsidP="00F20846">
            <w:pPr>
              <w:rPr>
                <w:rFonts w:ascii="Arial" w:hAnsi="Arial" w:cs="Arial"/>
              </w:rPr>
            </w:pPr>
            <w:r w:rsidRPr="00FF738A">
              <w:rPr>
                <w:rFonts w:ascii="Arial" w:hAnsi="Arial" w:cs="Arial"/>
              </w:rPr>
              <w:t>10</w:t>
            </w:r>
          </w:p>
        </w:tc>
        <w:tc>
          <w:tcPr>
            <w:tcW w:w="1672" w:type="dxa"/>
            <w:vAlign w:val="center"/>
          </w:tcPr>
          <w:p w:rsidR="0056192E" w:rsidRPr="00FF738A" w:rsidRDefault="0056192E" w:rsidP="00F20846">
            <w:pPr>
              <w:rPr>
                <w:rFonts w:ascii="Arial" w:hAnsi="Arial" w:cs="Arial"/>
              </w:rPr>
            </w:pPr>
            <w:r w:rsidRPr="00FF738A">
              <w:rPr>
                <w:rFonts w:ascii="Arial" w:hAnsi="Arial" w:cs="Arial"/>
              </w:rPr>
              <w:t>0,5</w:t>
            </w:r>
          </w:p>
        </w:tc>
        <w:tc>
          <w:tcPr>
            <w:tcW w:w="1843" w:type="dxa"/>
            <w:vAlign w:val="center"/>
          </w:tcPr>
          <w:p w:rsidR="0056192E" w:rsidRPr="00FF738A" w:rsidRDefault="0056192E" w:rsidP="00F20846">
            <w:pPr>
              <w:rPr>
                <w:rFonts w:ascii="Arial" w:hAnsi="Arial" w:cs="Arial"/>
              </w:rPr>
            </w:pPr>
            <w:r w:rsidRPr="00FF738A">
              <w:rPr>
                <w:rFonts w:ascii="Arial" w:hAnsi="Arial" w:cs="Arial"/>
              </w:rPr>
              <w:t>10</w:t>
            </w:r>
          </w:p>
        </w:tc>
        <w:tc>
          <w:tcPr>
            <w:tcW w:w="2126" w:type="dxa"/>
            <w:vAlign w:val="center"/>
          </w:tcPr>
          <w:p w:rsidR="0056192E" w:rsidRPr="00FF738A" w:rsidRDefault="0056192E" w:rsidP="00F20846">
            <w:pPr>
              <w:rPr>
                <w:rFonts w:ascii="Arial" w:hAnsi="Arial" w:cs="Arial"/>
              </w:rPr>
            </w:pPr>
            <w:r w:rsidRPr="00FF738A">
              <w:rPr>
                <w:rFonts w:ascii="Arial" w:hAnsi="Arial" w:cs="Arial"/>
              </w:rPr>
              <w:t>0,5</w:t>
            </w:r>
          </w:p>
        </w:tc>
        <w:tc>
          <w:tcPr>
            <w:tcW w:w="2070" w:type="dxa"/>
            <w:vAlign w:val="center"/>
          </w:tcPr>
          <w:p w:rsidR="0056192E" w:rsidRPr="00FF738A" w:rsidRDefault="00400D32" w:rsidP="00F20846">
            <w:pPr>
              <w:rPr>
                <w:rFonts w:ascii="Arial" w:hAnsi="Arial" w:cs="Arial"/>
              </w:rPr>
            </w:pPr>
            <w:r w:rsidRPr="00FF738A">
              <w:rPr>
                <w:rFonts w:ascii="Arial" w:hAnsi="Arial" w:cs="Arial"/>
              </w:rPr>
              <w:t>2</w:t>
            </w:r>
          </w:p>
        </w:tc>
      </w:tr>
      <w:tr w:rsidR="0056192E" w:rsidRPr="00FF738A" w:rsidTr="00F20846">
        <w:trPr>
          <w:trHeight w:val="253"/>
        </w:trPr>
        <w:tc>
          <w:tcPr>
            <w:tcW w:w="993" w:type="dxa"/>
            <w:vAlign w:val="center"/>
          </w:tcPr>
          <w:p w:rsidR="0056192E" w:rsidRPr="00FF738A" w:rsidRDefault="0056192E" w:rsidP="00F20846">
            <w:pPr>
              <w:rPr>
                <w:rFonts w:ascii="Arial" w:hAnsi="Arial" w:cs="Arial"/>
                <w:b/>
              </w:rPr>
            </w:pPr>
            <w:r w:rsidRPr="00FF738A">
              <w:rPr>
                <w:rFonts w:ascii="Arial" w:hAnsi="Arial" w:cs="Arial"/>
                <w:b/>
              </w:rPr>
              <w:t>Kokku</w:t>
            </w:r>
          </w:p>
        </w:tc>
        <w:tc>
          <w:tcPr>
            <w:tcW w:w="1361" w:type="dxa"/>
            <w:vAlign w:val="center"/>
          </w:tcPr>
          <w:p w:rsidR="0056192E" w:rsidRPr="00FF738A" w:rsidRDefault="0056192E" w:rsidP="00F20846">
            <w:pPr>
              <w:rPr>
                <w:rFonts w:ascii="Arial" w:hAnsi="Arial" w:cs="Arial"/>
                <w:b/>
              </w:rPr>
            </w:pPr>
            <w:r w:rsidRPr="00FF738A">
              <w:rPr>
                <w:rFonts w:ascii="Arial" w:hAnsi="Arial" w:cs="Arial"/>
                <w:b/>
              </w:rPr>
              <w:t>750</w:t>
            </w:r>
          </w:p>
        </w:tc>
        <w:tc>
          <w:tcPr>
            <w:tcW w:w="1672" w:type="dxa"/>
            <w:vAlign w:val="center"/>
          </w:tcPr>
          <w:p w:rsidR="0056192E" w:rsidRPr="00FF738A" w:rsidRDefault="0056192E" w:rsidP="00F20846">
            <w:pPr>
              <w:rPr>
                <w:rFonts w:ascii="Arial" w:hAnsi="Arial" w:cs="Arial"/>
                <w:b/>
              </w:rPr>
            </w:pPr>
            <w:r w:rsidRPr="00FF738A">
              <w:rPr>
                <w:rFonts w:ascii="Arial" w:hAnsi="Arial" w:cs="Arial"/>
                <w:b/>
              </w:rPr>
              <w:t>35</w:t>
            </w:r>
          </w:p>
        </w:tc>
        <w:tc>
          <w:tcPr>
            <w:tcW w:w="1843" w:type="dxa"/>
            <w:vAlign w:val="center"/>
          </w:tcPr>
          <w:p w:rsidR="0056192E" w:rsidRPr="00FF738A" w:rsidRDefault="0056192E" w:rsidP="00F20846">
            <w:pPr>
              <w:rPr>
                <w:rFonts w:ascii="Arial" w:hAnsi="Arial" w:cs="Arial"/>
                <w:b/>
              </w:rPr>
            </w:pPr>
            <w:r w:rsidRPr="00FF738A">
              <w:rPr>
                <w:rFonts w:ascii="Arial" w:hAnsi="Arial" w:cs="Arial"/>
                <w:b/>
              </w:rPr>
              <w:t>750</w:t>
            </w:r>
          </w:p>
        </w:tc>
        <w:tc>
          <w:tcPr>
            <w:tcW w:w="2126" w:type="dxa"/>
            <w:vAlign w:val="center"/>
          </w:tcPr>
          <w:p w:rsidR="0056192E" w:rsidRPr="00FF738A" w:rsidRDefault="0056192E" w:rsidP="00F20846">
            <w:pPr>
              <w:rPr>
                <w:rFonts w:ascii="Arial" w:hAnsi="Arial" w:cs="Arial"/>
                <w:b/>
              </w:rPr>
            </w:pPr>
            <w:r w:rsidRPr="00FF738A">
              <w:rPr>
                <w:rFonts w:ascii="Arial" w:hAnsi="Arial" w:cs="Arial"/>
                <w:b/>
              </w:rPr>
              <w:t>35</w:t>
            </w:r>
          </w:p>
        </w:tc>
        <w:tc>
          <w:tcPr>
            <w:tcW w:w="2070" w:type="dxa"/>
            <w:vAlign w:val="center"/>
          </w:tcPr>
          <w:p w:rsidR="0056192E" w:rsidRPr="00FF738A" w:rsidRDefault="00315B9B" w:rsidP="00F20846">
            <w:pPr>
              <w:rPr>
                <w:rFonts w:ascii="Arial" w:hAnsi="Arial" w:cs="Arial"/>
                <w:b/>
              </w:rPr>
            </w:pPr>
            <w:r w:rsidRPr="00FF738A">
              <w:rPr>
                <w:rFonts w:ascii="Arial" w:hAnsi="Arial" w:cs="Arial"/>
                <w:b/>
              </w:rPr>
              <w:t>112</w:t>
            </w:r>
          </w:p>
        </w:tc>
      </w:tr>
    </w:tbl>
    <w:p w:rsidR="0056192E" w:rsidRPr="00FF738A" w:rsidRDefault="0056192E" w:rsidP="002F3C28">
      <w:pPr>
        <w:spacing w:before="0" w:after="0"/>
        <w:jc w:val="both"/>
        <w:rPr>
          <w:rFonts w:ascii="Arial" w:hAnsi="Arial" w:cs="Arial"/>
        </w:rPr>
      </w:pPr>
    </w:p>
    <w:p w:rsidR="000D5AF9" w:rsidRPr="00FF738A" w:rsidRDefault="000D5AF9" w:rsidP="006760BF">
      <w:pPr>
        <w:pStyle w:val="Heading3"/>
        <w:numPr>
          <w:ilvl w:val="2"/>
          <w:numId w:val="12"/>
        </w:numPr>
        <w:spacing w:before="0"/>
        <w:jc w:val="both"/>
        <w:rPr>
          <w:rFonts w:cs="Arial"/>
        </w:rPr>
      </w:pPr>
      <w:bookmarkStart w:id="48" w:name="_Toc10652158"/>
      <w:r w:rsidRPr="00FF738A">
        <w:rPr>
          <w:rFonts w:cs="Arial"/>
        </w:rPr>
        <w:t>Tuletõrje veevarustus</w:t>
      </w:r>
      <w:bookmarkEnd w:id="48"/>
    </w:p>
    <w:p w:rsidR="00C23C1E" w:rsidRPr="00FF738A" w:rsidRDefault="00373CEE" w:rsidP="00C4120D">
      <w:pPr>
        <w:spacing w:before="0" w:after="0"/>
        <w:jc w:val="both"/>
        <w:rPr>
          <w:rFonts w:ascii="Arial" w:hAnsi="Arial" w:cs="Arial"/>
        </w:rPr>
      </w:pPr>
      <w:r w:rsidRPr="00FF738A">
        <w:rPr>
          <w:rFonts w:ascii="Arial" w:hAnsi="Arial" w:cs="Arial"/>
        </w:rPr>
        <w:t>Tuletõrje veevarustuse tagamiseks</w:t>
      </w:r>
      <w:r w:rsidR="003A1CCC" w:rsidRPr="00FF738A">
        <w:rPr>
          <w:rFonts w:ascii="Arial" w:hAnsi="Arial" w:cs="Arial"/>
        </w:rPr>
        <w:t xml:space="preserve"> </w:t>
      </w:r>
      <w:r w:rsidRPr="00FF738A">
        <w:rPr>
          <w:rFonts w:ascii="Arial" w:hAnsi="Arial" w:cs="Arial"/>
        </w:rPr>
        <w:t>on planeeringu maa-alal</w:t>
      </w:r>
      <w:r w:rsidR="00C23C1E" w:rsidRPr="00FF738A">
        <w:rPr>
          <w:rFonts w:ascii="Arial" w:hAnsi="Arial" w:cs="Arial"/>
        </w:rPr>
        <w:t xml:space="preserve"> kolm hüd</w:t>
      </w:r>
      <w:r w:rsidR="00AD2297" w:rsidRPr="00FF738A">
        <w:rPr>
          <w:rFonts w:ascii="Arial" w:hAnsi="Arial" w:cs="Arial"/>
        </w:rPr>
        <w:t>ranti veevajadusega min. 10</w:t>
      </w:r>
      <w:r w:rsidR="003A1CCC" w:rsidRPr="00FF738A">
        <w:rPr>
          <w:rFonts w:ascii="Arial" w:hAnsi="Arial" w:cs="Arial"/>
        </w:rPr>
        <w:t xml:space="preserve"> </w:t>
      </w:r>
      <w:r w:rsidR="00AD2297" w:rsidRPr="00FF738A">
        <w:rPr>
          <w:rFonts w:ascii="Arial" w:hAnsi="Arial" w:cs="Arial"/>
        </w:rPr>
        <w:t>l/s.</w:t>
      </w:r>
    </w:p>
    <w:p w:rsidR="00C23C1E" w:rsidRPr="00FF738A" w:rsidRDefault="00373CEE" w:rsidP="00C4120D">
      <w:pPr>
        <w:spacing w:before="0" w:after="0"/>
        <w:jc w:val="both"/>
        <w:rPr>
          <w:rFonts w:ascii="Arial" w:hAnsi="Arial" w:cs="Arial"/>
        </w:rPr>
      </w:pPr>
      <w:r w:rsidRPr="00FF738A">
        <w:rPr>
          <w:rFonts w:ascii="Arial" w:hAnsi="Arial" w:cs="Arial"/>
        </w:rPr>
        <w:t>Hüdrant</w:t>
      </w:r>
      <w:r w:rsidR="002B258C" w:rsidRPr="00FF738A">
        <w:rPr>
          <w:rFonts w:ascii="Arial" w:hAnsi="Arial" w:cs="Arial"/>
        </w:rPr>
        <w:t>,</w:t>
      </w:r>
      <w:r w:rsidRPr="00FF738A">
        <w:rPr>
          <w:rFonts w:ascii="Arial" w:hAnsi="Arial" w:cs="Arial"/>
        </w:rPr>
        <w:t xml:space="preserve"> asukohaga Uusmaa tee T5</w:t>
      </w:r>
      <w:r w:rsidR="002B258C" w:rsidRPr="00FF738A">
        <w:rPr>
          <w:rFonts w:ascii="Arial" w:hAnsi="Arial" w:cs="Arial"/>
        </w:rPr>
        <w:t>,</w:t>
      </w:r>
      <w:r w:rsidRPr="00FF738A">
        <w:rPr>
          <w:rFonts w:ascii="Arial" w:hAnsi="Arial" w:cs="Arial"/>
        </w:rPr>
        <w:t xml:space="preserve"> on olemasolev ja kaks hüdranti on planeeritud, asukohaga planeeritud tee (pos. 2</w:t>
      </w:r>
      <w:r w:rsidR="00FE1757" w:rsidRPr="00FF738A">
        <w:rPr>
          <w:rFonts w:ascii="Arial" w:hAnsi="Arial" w:cs="Arial"/>
        </w:rPr>
        <w:t>1</w:t>
      </w:r>
      <w:r w:rsidRPr="00FF738A">
        <w:rPr>
          <w:rFonts w:ascii="Arial" w:hAnsi="Arial" w:cs="Arial"/>
        </w:rPr>
        <w:t xml:space="preserve">) maa-alale. </w:t>
      </w:r>
      <w:r w:rsidR="00C23C1E" w:rsidRPr="00FF738A">
        <w:rPr>
          <w:rFonts w:ascii="Arial" w:hAnsi="Arial" w:cs="Arial"/>
        </w:rPr>
        <w:t>Hüdrantidele tagada vaba juurdepääs.</w:t>
      </w:r>
    </w:p>
    <w:p w:rsidR="003E39CD" w:rsidRPr="00FF738A" w:rsidRDefault="003E39CD" w:rsidP="002A5B39">
      <w:pPr>
        <w:autoSpaceDE w:val="0"/>
        <w:autoSpaceDN w:val="0"/>
        <w:adjustRightInd w:val="0"/>
        <w:spacing w:before="0" w:after="0"/>
        <w:jc w:val="both"/>
        <w:rPr>
          <w:rFonts w:ascii="Arial" w:hAnsi="Arial" w:cs="Arial"/>
        </w:rPr>
      </w:pPr>
    </w:p>
    <w:p w:rsidR="000D5AF9" w:rsidRPr="00FF738A" w:rsidRDefault="000D5AF9" w:rsidP="006760BF">
      <w:pPr>
        <w:pStyle w:val="Heading3"/>
        <w:numPr>
          <w:ilvl w:val="2"/>
          <w:numId w:val="12"/>
        </w:numPr>
        <w:spacing w:before="0"/>
        <w:jc w:val="both"/>
        <w:rPr>
          <w:rFonts w:cs="Arial"/>
        </w:rPr>
      </w:pPr>
      <w:bookmarkStart w:id="49" w:name="_Toc10652159"/>
      <w:r w:rsidRPr="00FF738A">
        <w:rPr>
          <w:rFonts w:cs="Arial"/>
        </w:rPr>
        <w:t>Sademe</w:t>
      </w:r>
      <w:r w:rsidR="00A921FD" w:rsidRPr="00FF738A">
        <w:rPr>
          <w:rFonts w:cs="Arial"/>
        </w:rPr>
        <w:t>te</w:t>
      </w:r>
      <w:r w:rsidRPr="00FF738A">
        <w:rPr>
          <w:rFonts w:cs="Arial"/>
        </w:rPr>
        <w:t>- ja pinnasevee ärajuhtimine</w:t>
      </w:r>
      <w:bookmarkEnd w:id="49"/>
    </w:p>
    <w:p w:rsidR="0024573A" w:rsidRPr="00FF738A" w:rsidRDefault="0024573A" w:rsidP="00BB44D9">
      <w:pPr>
        <w:spacing w:before="0"/>
        <w:jc w:val="both"/>
        <w:rPr>
          <w:rFonts w:ascii="Arial" w:hAnsi="Arial" w:cs="Arial"/>
        </w:rPr>
      </w:pPr>
      <w:r w:rsidRPr="00FF738A">
        <w:rPr>
          <w:rFonts w:ascii="Arial" w:hAnsi="Arial" w:cs="Arial"/>
          <w:lang w:eastAsia="et-EE"/>
        </w:rPr>
        <w:t xml:space="preserve">Planeeritud tänavatele on ette nähtud </w:t>
      </w:r>
      <w:r w:rsidR="00E14AE3" w:rsidRPr="00FF738A">
        <w:rPr>
          <w:rFonts w:ascii="Arial" w:hAnsi="Arial" w:cs="Arial"/>
          <w:lang w:eastAsia="et-EE"/>
        </w:rPr>
        <w:t>sademete</w:t>
      </w:r>
      <w:r w:rsidR="004109DC" w:rsidRPr="00FF738A">
        <w:rPr>
          <w:rFonts w:ascii="Arial" w:hAnsi="Arial" w:cs="Arial"/>
          <w:lang w:eastAsia="et-EE"/>
        </w:rPr>
        <w:t xml:space="preserve"> </w:t>
      </w:r>
      <w:r w:rsidR="00E14AE3" w:rsidRPr="00FF738A">
        <w:rPr>
          <w:rFonts w:ascii="Arial" w:hAnsi="Arial" w:cs="Arial"/>
          <w:lang w:eastAsia="et-EE"/>
        </w:rPr>
        <w:t>ve</w:t>
      </w:r>
      <w:r w:rsidRPr="00FF738A">
        <w:rPr>
          <w:rFonts w:ascii="Arial" w:hAnsi="Arial" w:cs="Arial"/>
          <w:lang w:eastAsia="et-EE"/>
        </w:rPr>
        <w:t xml:space="preserve">e kanalisatsioonitrass, mis annab võimaluse </w:t>
      </w:r>
      <w:r w:rsidR="00E14AE3" w:rsidRPr="00FF738A">
        <w:rPr>
          <w:rFonts w:ascii="Arial" w:hAnsi="Arial" w:cs="Arial"/>
          <w:lang w:eastAsia="et-EE"/>
        </w:rPr>
        <w:t>sademete</w:t>
      </w:r>
      <w:r w:rsidR="004109DC" w:rsidRPr="00FF738A">
        <w:rPr>
          <w:rFonts w:ascii="Arial" w:hAnsi="Arial" w:cs="Arial"/>
          <w:lang w:eastAsia="et-EE"/>
        </w:rPr>
        <w:t xml:space="preserve"> </w:t>
      </w:r>
      <w:r w:rsidR="00E14AE3" w:rsidRPr="00FF738A">
        <w:rPr>
          <w:rFonts w:ascii="Arial" w:hAnsi="Arial" w:cs="Arial"/>
          <w:lang w:eastAsia="et-EE"/>
        </w:rPr>
        <w:t>ve</w:t>
      </w:r>
      <w:r w:rsidRPr="00FF738A">
        <w:rPr>
          <w:rFonts w:ascii="Arial" w:hAnsi="Arial" w:cs="Arial"/>
          <w:lang w:eastAsia="et-EE"/>
        </w:rPr>
        <w:t>e ära juhtimiseks</w:t>
      </w:r>
      <w:r w:rsidR="003A1CCC" w:rsidRPr="00FF738A">
        <w:rPr>
          <w:rFonts w:ascii="Arial" w:hAnsi="Arial" w:cs="Arial"/>
          <w:lang w:eastAsia="et-EE"/>
        </w:rPr>
        <w:t xml:space="preserve"> </w:t>
      </w:r>
      <w:r w:rsidR="00B9206C" w:rsidRPr="00FF738A">
        <w:rPr>
          <w:rFonts w:ascii="Arial" w:hAnsi="Arial" w:cs="Arial"/>
          <w:lang w:eastAsia="et-EE"/>
        </w:rPr>
        <w:t>t</w:t>
      </w:r>
      <w:r w:rsidRPr="00FF738A">
        <w:rPr>
          <w:rFonts w:ascii="Arial" w:hAnsi="Arial" w:cs="Arial"/>
        </w:rPr>
        <w:t>ee maa-alalt ning kinnistute kõvakattega platsidelt ja katustelt</w:t>
      </w:r>
      <w:r w:rsidR="00B9206C" w:rsidRPr="00FF738A">
        <w:rPr>
          <w:rFonts w:ascii="Arial" w:hAnsi="Arial" w:cs="Arial"/>
        </w:rPr>
        <w:t>.</w:t>
      </w:r>
    </w:p>
    <w:p w:rsidR="0024573A" w:rsidRPr="00FF738A" w:rsidRDefault="00E14AE3" w:rsidP="002A5B39">
      <w:pPr>
        <w:jc w:val="both"/>
        <w:rPr>
          <w:rFonts w:ascii="Arial" w:hAnsi="Arial" w:cs="Arial"/>
        </w:rPr>
      </w:pPr>
      <w:r w:rsidRPr="00FF738A">
        <w:rPr>
          <w:rFonts w:ascii="Arial" w:hAnsi="Arial" w:cs="Arial"/>
        </w:rPr>
        <w:t>Sademete</w:t>
      </w:r>
      <w:r w:rsidR="004109DC" w:rsidRPr="00FF738A">
        <w:rPr>
          <w:rFonts w:ascii="Arial" w:hAnsi="Arial" w:cs="Arial"/>
        </w:rPr>
        <w:t xml:space="preserve"> </w:t>
      </w:r>
      <w:r w:rsidRPr="00FF738A">
        <w:rPr>
          <w:rFonts w:ascii="Arial" w:hAnsi="Arial" w:cs="Arial"/>
        </w:rPr>
        <w:t>ve</w:t>
      </w:r>
      <w:r w:rsidR="0024573A" w:rsidRPr="00FF738A">
        <w:rPr>
          <w:rFonts w:ascii="Arial" w:hAnsi="Arial" w:cs="Arial"/>
        </w:rPr>
        <w:t>e vooluhulgad arvutatakse vastavalt Eesti standardile EVS 848:20</w:t>
      </w:r>
      <w:r w:rsidR="009A1612" w:rsidRPr="00FF738A">
        <w:rPr>
          <w:rFonts w:ascii="Arial" w:hAnsi="Arial" w:cs="Arial"/>
        </w:rPr>
        <w:t>1</w:t>
      </w:r>
      <w:r w:rsidR="0024573A" w:rsidRPr="00FF738A">
        <w:rPr>
          <w:rFonts w:ascii="Arial" w:hAnsi="Arial" w:cs="Arial"/>
        </w:rPr>
        <w:t>3.</w:t>
      </w:r>
    </w:p>
    <w:p w:rsidR="0024573A" w:rsidRPr="00FF738A" w:rsidRDefault="0024573A" w:rsidP="002A5B39">
      <w:pPr>
        <w:jc w:val="both"/>
        <w:rPr>
          <w:rFonts w:ascii="Arial" w:hAnsi="Arial" w:cs="Arial"/>
        </w:rPr>
      </w:pPr>
      <w:r w:rsidRPr="00FF738A">
        <w:rPr>
          <w:rFonts w:ascii="Arial" w:hAnsi="Arial" w:cs="Arial"/>
        </w:rPr>
        <w:t xml:space="preserve">Ära juhitavate sademete vee kogused ühe hektari kohta keskmiselt on ärimaal ca 60 l/s ja niiskematel elamukruntidel ca 10 l/s. Arvestades, et planeeritava ala suuruseks on ca </w:t>
      </w:r>
      <w:r w:rsidR="00CD15DC" w:rsidRPr="00FF738A">
        <w:rPr>
          <w:rFonts w:ascii="Arial" w:hAnsi="Arial" w:cs="Arial"/>
        </w:rPr>
        <w:t>6,6</w:t>
      </w:r>
      <w:r w:rsidRPr="00FF738A">
        <w:rPr>
          <w:rFonts w:ascii="Arial" w:hAnsi="Arial" w:cs="Arial"/>
        </w:rPr>
        <w:t xml:space="preserve"> ha ning äri- ja ühiskondlike maad planeeritaval ajal hajutatud (sh elamumaade ja haljasalade sademete vesi juhitakse valdavalt pinnasesse), siis arvutuslikuks sademete vee maksimaalseks koguseks on ärimaal kokku ca </w:t>
      </w:r>
      <w:r w:rsidR="00CD15DC" w:rsidRPr="00FF738A">
        <w:rPr>
          <w:rFonts w:ascii="Arial" w:hAnsi="Arial" w:cs="Arial"/>
        </w:rPr>
        <w:t>30</w:t>
      </w:r>
      <w:r w:rsidRPr="00FF738A">
        <w:rPr>
          <w:rFonts w:ascii="Arial" w:hAnsi="Arial" w:cs="Arial"/>
        </w:rPr>
        <w:t xml:space="preserve"> l/s. Elamumaadel, arvestades rohealade suurt osakaalu krundi suuruses ning kõvakatendite hajusust planeeritaval alal, on maksimaalne sademete vee kogus minimaalne. Kasutades aeg-ajalt esinevate suurte sademete veekoguse löökkoormuse vähendamiseks kraave või mahuteid on võimalik seda oluliselt vähendada ning täpne ning vajadusi arvestav lahendus töötatakse välja infrastruktuuri ja </w:t>
      </w:r>
      <w:r w:rsidR="00514370" w:rsidRPr="00FF738A">
        <w:rPr>
          <w:rFonts w:ascii="Arial" w:hAnsi="Arial" w:cs="Arial"/>
        </w:rPr>
        <w:t>hoonete projekteerimise käigus.</w:t>
      </w:r>
    </w:p>
    <w:p w:rsidR="007F1BF5" w:rsidRPr="00FF738A" w:rsidRDefault="007F1BF5" w:rsidP="007F1BF5">
      <w:pPr>
        <w:spacing w:after="0"/>
        <w:jc w:val="both"/>
        <w:rPr>
          <w:rFonts w:ascii="Arial" w:hAnsi="Arial" w:cs="Arial"/>
        </w:rPr>
      </w:pPr>
      <w:r w:rsidRPr="00FF738A">
        <w:rPr>
          <w:rFonts w:ascii="Arial" w:hAnsi="Arial" w:cs="Arial"/>
        </w:rPr>
        <w:t>Detailplaneeringu järgi pos. 2</w:t>
      </w:r>
      <w:r w:rsidR="003A1CCC" w:rsidRPr="00FF738A">
        <w:rPr>
          <w:rFonts w:ascii="Arial" w:hAnsi="Arial" w:cs="Arial"/>
        </w:rPr>
        <w:t xml:space="preserve"> </w:t>
      </w:r>
      <w:r w:rsidRPr="00FF738A">
        <w:rPr>
          <w:rFonts w:ascii="Arial" w:hAnsi="Arial" w:cs="Arial"/>
        </w:rPr>
        <w:t>–</w:t>
      </w:r>
      <w:r w:rsidR="003A1CCC" w:rsidRPr="00FF738A">
        <w:rPr>
          <w:rFonts w:ascii="Arial" w:hAnsi="Arial" w:cs="Arial"/>
        </w:rPr>
        <w:t xml:space="preserve"> </w:t>
      </w:r>
      <w:r w:rsidRPr="00FF738A">
        <w:rPr>
          <w:rFonts w:ascii="Arial" w:hAnsi="Arial" w:cs="Arial"/>
        </w:rPr>
        <w:t>6 ja 7</w:t>
      </w:r>
      <w:r w:rsidR="003A1CCC" w:rsidRPr="00FF738A">
        <w:rPr>
          <w:rFonts w:ascii="Arial" w:hAnsi="Arial" w:cs="Arial"/>
        </w:rPr>
        <w:t xml:space="preserve"> </w:t>
      </w:r>
      <w:r w:rsidRPr="00FF738A">
        <w:rPr>
          <w:rFonts w:ascii="Arial" w:hAnsi="Arial" w:cs="Arial"/>
        </w:rPr>
        <w:t>–</w:t>
      </w:r>
      <w:r w:rsidR="003A1CCC" w:rsidRPr="00FF738A">
        <w:rPr>
          <w:rFonts w:ascii="Arial" w:hAnsi="Arial" w:cs="Arial"/>
        </w:rPr>
        <w:t xml:space="preserve"> </w:t>
      </w:r>
      <w:r w:rsidR="00F46668" w:rsidRPr="00FF738A">
        <w:rPr>
          <w:rFonts w:ascii="Arial" w:hAnsi="Arial" w:cs="Arial"/>
        </w:rPr>
        <w:t>9</w:t>
      </w:r>
      <w:r w:rsidRPr="00FF738A">
        <w:rPr>
          <w:rFonts w:ascii="Arial" w:hAnsi="Arial" w:cs="Arial"/>
        </w:rPr>
        <w:t xml:space="preserve"> krunt</w:t>
      </w:r>
      <w:r w:rsidR="00F46668" w:rsidRPr="00FF738A">
        <w:rPr>
          <w:rFonts w:ascii="Arial" w:hAnsi="Arial" w:cs="Arial"/>
        </w:rPr>
        <w:t>ide platsidelt kogunev sademete</w:t>
      </w:r>
      <w:r w:rsidRPr="00FF738A">
        <w:rPr>
          <w:rFonts w:ascii="Arial" w:hAnsi="Arial" w:cs="Arial"/>
        </w:rPr>
        <w:t xml:space="preserve">vesi juhtida läbi õli- ja liivapüüduri </w:t>
      </w:r>
      <w:r w:rsidR="00F46668" w:rsidRPr="00FF738A">
        <w:rPr>
          <w:rFonts w:ascii="Arial" w:hAnsi="Arial" w:cs="Arial"/>
        </w:rPr>
        <w:t>sademete</w:t>
      </w:r>
      <w:r w:rsidRPr="00FF738A">
        <w:rPr>
          <w:rFonts w:ascii="Arial" w:hAnsi="Arial" w:cs="Arial"/>
        </w:rPr>
        <w:t>vee kanalisatsiooni. Elamukruntide pos</w:t>
      </w:r>
      <w:r w:rsidR="00F46668" w:rsidRPr="00FF738A">
        <w:rPr>
          <w:rFonts w:ascii="Arial" w:hAnsi="Arial" w:cs="Arial"/>
        </w:rPr>
        <w:t>.</w:t>
      </w:r>
      <w:r w:rsidRPr="00FF738A">
        <w:rPr>
          <w:rFonts w:ascii="Arial" w:hAnsi="Arial" w:cs="Arial"/>
        </w:rPr>
        <w:t xml:space="preserve"> nr 1</w:t>
      </w:r>
      <w:r w:rsidR="00F46668" w:rsidRPr="00FF738A">
        <w:rPr>
          <w:rFonts w:ascii="Arial" w:hAnsi="Arial" w:cs="Arial"/>
        </w:rPr>
        <w:t>0</w:t>
      </w:r>
      <w:r w:rsidR="003A1CCC" w:rsidRPr="00FF738A">
        <w:rPr>
          <w:rFonts w:ascii="Arial" w:hAnsi="Arial" w:cs="Arial"/>
        </w:rPr>
        <w:t xml:space="preserve"> </w:t>
      </w:r>
      <w:r w:rsidRPr="00FF738A">
        <w:rPr>
          <w:rFonts w:ascii="Arial" w:hAnsi="Arial" w:cs="Arial"/>
        </w:rPr>
        <w:t>–</w:t>
      </w:r>
      <w:r w:rsidR="003A1CCC" w:rsidRPr="00FF738A">
        <w:rPr>
          <w:rFonts w:ascii="Arial" w:hAnsi="Arial" w:cs="Arial"/>
        </w:rPr>
        <w:t xml:space="preserve"> </w:t>
      </w:r>
      <w:r w:rsidR="000F3F52" w:rsidRPr="00FF738A">
        <w:rPr>
          <w:rFonts w:ascii="Arial" w:hAnsi="Arial" w:cs="Arial"/>
        </w:rPr>
        <w:t>19</w:t>
      </w:r>
      <w:r w:rsidRPr="00FF738A">
        <w:rPr>
          <w:rFonts w:ascii="Arial" w:hAnsi="Arial" w:cs="Arial"/>
        </w:rPr>
        <w:t xml:space="preserve"> sademetevesi on võimalik immutada pinnasse, vajadusel on planeerit</w:t>
      </w:r>
      <w:r w:rsidR="00F46668" w:rsidRPr="00FF738A">
        <w:rPr>
          <w:rFonts w:ascii="Arial" w:hAnsi="Arial" w:cs="Arial"/>
        </w:rPr>
        <w:t>ud võimalus juhtida ka sademete</w:t>
      </w:r>
      <w:r w:rsidRPr="00FF738A">
        <w:rPr>
          <w:rFonts w:ascii="Arial" w:hAnsi="Arial" w:cs="Arial"/>
        </w:rPr>
        <w:t>vee kanalisatsiooni.</w:t>
      </w:r>
    </w:p>
    <w:p w:rsidR="0024573A" w:rsidRPr="00FF738A" w:rsidRDefault="0024573A" w:rsidP="002A5B39">
      <w:pPr>
        <w:jc w:val="both"/>
        <w:rPr>
          <w:rFonts w:ascii="Arial" w:hAnsi="Arial" w:cs="Arial"/>
        </w:rPr>
      </w:pPr>
      <w:r w:rsidRPr="00FF738A">
        <w:rPr>
          <w:rFonts w:ascii="Arial" w:hAnsi="Arial" w:cs="Arial"/>
        </w:rPr>
        <w:t xml:space="preserve">Planeeringus on </w:t>
      </w:r>
      <w:r w:rsidR="00315B9B" w:rsidRPr="00FF738A">
        <w:rPr>
          <w:rFonts w:ascii="Arial" w:hAnsi="Arial" w:cs="Arial"/>
        </w:rPr>
        <w:t>tabelis 2 toodud</w:t>
      </w:r>
      <w:r w:rsidR="003A1CCC" w:rsidRPr="00FF738A">
        <w:rPr>
          <w:rFonts w:ascii="Arial" w:hAnsi="Arial" w:cs="Arial"/>
        </w:rPr>
        <w:t xml:space="preserve"> </w:t>
      </w:r>
      <w:r w:rsidR="00E14AE3" w:rsidRPr="00FF738A">
        <w:rPr>
          <w:rFonts w:ascii="Arial" w:hAnsi="Arial" w:cs="Arial"/>
        </w:rPr>
        <w:t>sademeteve</w:t>
      </w:r>
      <w:r w:rsidRPr="00FF738A">
        <w:rPr>
          <w:rFonts w:ascii="Arial" w:hAnsi="Arial" w:cs="Arial"/>
        </w:rPr>
        <w:t xml:space="preserve">e orienteeruvad kogused ja ära juhtimise põhimõtteline skeem, mis näitab ära planeeritud eesvoolu. Vaadeldava piirkonna </w:t>
      </w:r>
      <w:r w:rsidR="00E14AE3" w:rsidRPr="00FF738A">
        <w:rPr>
          <w:rFonts w:ascii="Arial" w:hAnsi="Arial" w:cs="Arial"/>
        </w:rPr>
        <w:t>sademeteve</w:t>
      </w:r>
      <w:r w:rsidRPr="00FF738A">
        <w:rPr>
          <w:rFonts w:ascii="Arial" w:hAnsi="Arial" w:cs="Arial"/>
        </w:rPr>
        <w:t xml:space="preserve">e eelvooluks on </w:t>
      </w:r>
      <w:r w:rsidR="00B9206C" w:rsidRPr="00FF738A">
        <w:rPr>
          <w:rFonts w:ascii="Arial" w:hAnsi="Arial" w:cs="Arial"/>
        </w:rPr>
        <w:t xml:space="preserve">kinnistu põhjapiiril asuv </w:t>
      </w:r>
      <w:r w:rsidRPr="00FF738A">
        <w:rPr>
          <w:rFonts w:ascii="Arial" w:hAnsi="Arial" w:cs="Arial"/>
        </w:rPr>
        <w:t>olemasolev kraav. Eelvoolukraav</w:t>
      </w:r>
      <w:r w:rsidR="00315B9B" w:rsidRPr="00FF738A">
        <w:rPr>
          <w:rFonts w:ascii="Arial" w:hAnsi="Arial" w:cs="Arial"/>
        </w:rPr>
        <w:t>i tuleb</w:t>
      </w:r>
      <w:r w:rsidR="003A1CCC" w:rsidRPr="00FF738A">
        <w:rPr>
          <w:rFonts w:ascii="Arial" w:hAnsi="Arial" w:cs="Arial"/>
        </w:rPr>
        <w:t xml:space="preserve"> </w:t>
      </w:r>
      <w:r w:rsidR="00315B9B" w:rsidRPr="00FF738A">
        <w:rPr>
          <w:rFonts w:ascii="Arial" w:hAnsi="Arial" w:cs="Arial"/>
        </w:rPr>
        <w:t>hooldada regulaarselt vastavalt vajadusele, et tagada sademete vee äravool.</w:t>
      </w:r>
    </w:p>
    <w:p w:rsidR="00EB5B73" w:rsidRPr="00FF738A" w:rsidRDefault="00EB5B73" w:rsidP="002A5B39">
      <w:pPr>
        <w:jc w:val="both"/>
        <w:rPr>
          <w:rFonts w:ascii="Arial" w:hAnsi="Arial" w:cs="Arial"/>
        </w:rPr>
      </w:pPr>
      <w:r w:rsidRPr="00FF738A">
        <w:rPr>
          <w:rFonts w:ascii="Arial" w:hAnsi="Arial" w:cs="Arial"/>
        </w:rPr>
        <w:t>Kruntidelt sademete vee äravool on lubatud maksimaalselt 110 mm läbimõõduga torustiku kaudu.</w:t>
      </w:r>
    </w:p>
    <w:p w:rsidR="00C23C1E" w:rsidRPr="00FF738A" w:rsidRDefault="007F1BF5" w:rsidP="003D1A96">
      <w:pPr>
        <w:spacing w:before="0" w:after="0"/>
        <w:jc w:val="both"/>
        <w:rPr>
          <w:rFonts w:ascii="Arial" w:hAnsi="Arial" w:cs="Arial"/>
        </w:rPr>
      </w:pPr>
      <w:r w:rsidRPr="00FF738A">
        <w:rPr>
          <w:rFonts w:ascii="Arial" w:hAnsi="Arial" w:cs="Arial"/>
        </w:rPr>
        <w:t xml:space="preserve">Sademete vee ära juhtimise täpne lahendus, sh </w:t>
      </w:r>
      <w:r w:rsidR="00E14AE3" w:rsidRPr="00FF738A">
        <w:rPr>
          <w:rFonts w:ascii="Arial" w:hAnsi="Arial" w:cs="Arial"/>
        </w:rPr>
        <w:t>sademeteve</w:t>
      </w:r>
      <w:r w:rsidRPr="00FF738A">
        <w:rPr>
          <w:rFonts w:ascii="Arial" w:hAnsi="Arial" w:cs="Arial"/>
        </w:rPr>
        <w:t>e</w:t>
      </w:r>
      <w:r w:rsidR="00F46668" w:rsidRPr="00FF738A">
        <w:rPr>
          <w:rFonts w:ascii="Arial" w:hAnsi="Arial" w:cs="Arial"/>
        </w:rPr>
        <w:t xml:space="preserve"> </w:t>
      </w:r>
      <w:r w:rsidRPr="00FF738A">
        <w:rPr>
          <w:rFonts w:ascii="Arial" w:hAnsi="Arial" w:cs="Arial"/>
        </w:rPr>
        <w:t>kogused lahendatakse planeeringu elluviimisel edasise projekteerimise käigus.</w:t>
      </w:r>
    </w:p>
    <w:p w:rsidR="00A135A3" w:rsidRPr="00FF738A" w:rsidRDefault="00A135A3" w:rsidP="003D1A96">
      <w:pPr>
        <w:spacing w:before="0" w:after="0"/>
        <w:jc w:val="both"/>
        <w:rPr>
          <w:rFonts w:ascii="Arial" w:hAnsi="Arial" w:cs="Arial"/>
        </w:rPr>
      </w:pPr>
    </w:p>
    <w:p w:rsidR="000D5AF9" w:rsidRPr="00FF738A" w:rsidRDefault="000D5AF9" w:rsidP="006760BF">
      <w:pPr>
        <w:pStyle w:val="Heading3"/>
        <w:numPr>
          <w:ilvl w:val="2"/>
          <w:numId w:val="12"/>
        </w:numPr>
        <w:spacing w:before="0"/>
        <w:jc w:val="both"/>
        <w:rPr>
          <w:rFonts w:cs="Arial"/>
        </w:rPr>
      </w:pPr>
      <w:bookmarkStart w:id="50" w:name="_Toc10652160"/>
      <w:r w:rsidRPr="00FF738A">
        <w:rPr>
          <w:rFonts w:cs="Arial"/>
        </w:rPr>
        <w:lastRenderedPageBreak/>
        <w:t>Elektrivarustus</w:t>
      </w:r>
      <w:r w:rsidR="00C23C1E" w:rsidRPr="00FF738A">
        <w:rPr>
          <w:rFonts w:cs="Arial"/>
        </w:rPr>
        <w:t xml:space="preserve"> ja tänavavalgustus</w:t>
      </w:r>
      <w:bookmarkEnd w:id="50"/>
    </w:p>
    <w:p w:rsidR="00C23C1E" w:rsidRPr="00FF738A" w:rsidRDefault="00C23C1E" w:rsidP="003D1A96">
      <w:pPr>
        <w:spacing w:before="0"/>
        <w:jc w:val="both"/>
        <w:rPr>
          <w:rFonts w:ascii="Arial" w:hAnsi="Arial" w:cs="Arial"/>
        </w:rPr>
      </w:pPr>
      <w:r w:rsidRPr="00FF738A">
        <w:rPr>
          <w:rFonts w:ascii="Arial" w:hAnsi="Arial" w:cs="Arial"/>
        </w:rPr>
        <w:t>Planeeritava krundi elektrivarustuse lahenduse aluseks on Elektrilevi OÜ Tallinn-Harju regiooni poolt 28.08.2018 väljastatud tehnilised tingimused nr 315864. Võrguühenduse maksimaalne läbilaskevõime on 1440 A, faaside arv 3.</w:t>
      </w:r>
    </w:p>
    <w:p w:rsidR="00C23C1E" w:rsidRPr="00FF738A" w:rsidRDefault="00C23C1E" w:rsidP="002A5B39">
      <w:pPr>
        <w:jc w:val="both"/>
        <w:rPr>
          <w:rFonts w:ascii="Arial" w:hAnsi="Arial" w:cs="Arial"/>
        </w:rPr>
      </w:pPr>
      <w:r w:rsidRPr="00FF738A">
        <w:rPr>
          <w:rFonts w:ascii="Arial" w:hAnsi="Arial" w:cs="Arial"/>
        </w:rPr>
        <w:t xml:space="preserve">Planeeringuala varustamiseks elektriga on planeeritud uus alajaam krundile </w:t>
      </w:r>
      <w:r w:rsidR="005A5145" w:rsidRPr="00FF738A">
        <w:rPr>
          <w:rFonts w:ascii="Arial" w:hAnsi="Arial" w:cs="Arial"/>
        </w:rPr>
        <w:t xml:space="preserve">pos. </w:t>
      </w:r>
      <w:r w:rsidRPr="00FF738A">
        <w:rPr>
          <w:rFonts w:ascii="Arial" w:hAnsi="Arial" w:cs="Arial"/>
        </w:rPr>
        <w:t>nr 5 toitega sisselõikega fiidri Vägeva</w:t>
      </w:r>
      <w:r w:rsidR="00F46668" w:rsidRPr="00FF738A">
        <w:rPr>
          <w:rFonts w:ascii="Arial" w:hAnsi="Arial" w:cs="Arial"/>
        </w:rPr>
        <w:t>:</w:t>
      </w:r>
      <w:r w:rsidR="007339AF" w:rsidRPr="00FF738A">
        <w:rPr>
          <w:rFonts w:ascii="Arial" w:hAnsi="Arial" w:cs="Arial"/>
        </w:rPr>
        <w:t xml:space="preserve"> </w:t>
      </w:r>
      <w:r w:rsidRPr="00FF738A">
        <w:rPr>
          <w:rFonts w:ascii="Arial" w:hAnsi="Arial" w:cs="Arial"/>
        </w:rPr>
        <w:t>JRK maakaablisse tunnusega 84242(21403).</w:t>
      </w:r>
    </w:p>
    <w:p w:rsidR="00C23C1E" w:rsidRPr="00FF738A" w:rsidRDefault="00C23C1E" w:rsidP="002A5B39">
      <w:pPr>
        <w:jc w:val="both"/>
        <w:rPr>
          <w:rFonts w:ascii="Arial" w:hAnsi="Arial" w:cs="Arial"/>
        </w:rPr>
      </w:pPr>
      <w:r w:rsidRPr="00FF738A">
        <w:rPr>
          <w:rFonts w:ascii="Arial" w:hAnsi="Arial" w:cs="Arial"/>
        </w:rPr>
        <w:t>Kruntide varustamiseks elektriga on alajaamast kavandatud maakaabli trassikoridorid, valdavalt tee maa-alale, liitumispunktid</w:t>
      </w:r>
      <w:r w:rsidR="002374D8" w:rsidRPr="00FF738A">
        <w:rPr>
          <w:rFonts w:ascii="Arial" w:hAnsi="Arial" w:cs="Arial"/>
        </w:rPr>
        <w:t>ega kruntide piiril.</w:t>
      </w:r>
    </w:p>
    <w:p w:rsidR="00C23C1E" w:rsidRPr="00FF738A" w:rsidRDefault="00C23C1E" w:rsidP="002A5B39">
      <w:pPr>
        <w:jc w:val="both"/>
        <w:rPr>
          <w:rFonts w:ascii="Arial" w:hAnsi="Arial" w:cs="Arial"/>
        </w:rPr>
      </w:pPr>
      <w:r w:rsidRPr="00FF738A">
        <w:rPr>
          <w:rFonts w:ascii="Arial" w:hAnsi="Arial" w:cs="Arial"/>
        </w:rPr>
        <w:t>Planeeritud on servituudi seadmise vajadus alajaamale, selle toitekaabli ja madal pingekaablite trassile.</w:t>
      </w:r>
    </w:p>
    <w:p w:rsidR="0024573A" w:rsidRPr="00FF738A" w:rsidRDefault="0024573A" w:rsidP="002A5B39">
      <w:pPr>
        <w:jc w:val="both"/>
        <w:rPr>
          <w:rFonts w:ascii="Arial" w:hAnsi="Arial" w:cs="Arial"/>
        </w:rPr>
      </w:pPr>
      <w:r w:rsidRPr="00FF738A">
        <w:rPr>
          <w:rFonts w:ascii="Arial" w:hAnsi="Arial" w:cs="Arial"/>
        </w:rPr>
        <w:t xml:space="preserve">Tänavavalgustuse tarbeks on planeeritud madalpinge kaablitrass koos valgustuse mastidega planeeritud tee maa-alale </w:t>
      </w:r>
      <w:r w:rsidR="003D1A96" w:rsidRPr="00FF738A">
        <w:rPr>
          <w:rFonts w:ascii="Arial" w:hAnsi="Arial" w:cs="Arial"/>
        </w:rPr>
        <w:t>toitega planeeritud alajaamast.</w:t>
      </w:r>
    </w:p>
    <w:p w:rsidR="00AC63BD" w:rsidRPr="00FF738A" w:rsidRDefault="00AC63BD" w:rsidP="00E17897">
      <w:pPr>
        <w:spacing w:after="0"/>
        <w:jc w:val="both"/>
        <w:rPr>
          <w:rFonts w:ascii="Arial" w:hAnsi="Arial" w:cs="Arial"/>
          <w:u w:val="single"/>
        </w:rPr>
      </w:pPr>
      <w:r w:rsidRPr="00FF738A">
        <w:rPr>
          <w:rFonts w:ascii="Arial" w:hAnsi="Arial" w:cs="Arial"/>
          <w:u w:val="single"/>
        </w:rPr>
        <w:t>Nõuded ehitusprojekti koostamiseks:</w:t>
      </w:r>
    </w:p>
    <w:p w:rsidR="00E17897" w:rsidRPr="00FF738A" w:rsidRDefault="00AC63BD" w:rsidP="00E17897">
      <w:pPr>
        <w:pStyle w:val="ListParagraph"/>
        <w:numPr>
          <w:ilvl w:val="0"/>
          <w:numId w:val="29"/>
        </w:numPr>
        <w:spacing w:before="0" w:after="0"/>
        <w:jc w:val="both"/>
        <w:rPr>
          <w:rFonts w:ascii="Arial" w:hAnsi="Arial" w:cs="Arial"/>
        </w:rPr>
      </w:pPr>
      <w:r w:rsidRPr="00FF738A">
        <w:rPr>
          <w:rFonts w:ascii="Arial" w:hAnsi="Arial" w:cs="Arial"/>
        </w:rPr>
        <w:t>Tööjooniste staadiumiks taotleda uued tehnilised tingimused täpsustatud koormustega.</w:t>
      </w:r>
    </w:p>
    <w:p w:rsidR="00E17897" w:rsidRPr="00FF738A" w:rsidRDefault="00E17897" w:rsidP="00E17897">
      <w:pPr>
        <w:pStyle w:val="ListParagraph"/>
        <w:numPr>
          <w:ilvl w:val="0"/>
          <w:numId w:val="29"/>
        </w:numPr>
        <w:spacing w:before="0" w:after="0"/>
        <w:jc w:val="both"/>
        <w:rPr>
          <w:rFonts w:ascii="Arial" w:hAnsi="Arial" w:cs="Arial"/>
        </w:rPr>
      </w:pPr>
      <w:r w:rsidRPr="00FF738A">
        <w:rPr>
          <w:rFonts w:ascii="Arial" w:hAnsi="Arial" w:cs="Arial"/>
        </w:rPr>
        <w:t>Ehitusprojektis projekteeritavate elektri maakaablite ristumisel riigiteega anda lahendus ja</w:t>
      </w:r>
      <w:r w:rsidR="003A1CCC" w:rsidRPr="00FF738A">
        <w:rPr>
          <w:rFonts w:ascii="Arial" w:hAnsi="Arial" w:cs="Arial"/>
        </w:rPr>
        <w:t xml:space="preserve"> </w:t>
      </w:r>
      <w:r w:rsidR="0052275E" w:rsidRPr="00FF738A">
        <w:rPr>
          <w:rFonts w:ascii="Arial" w:hAnsi="Arial" w:cs="Arial"/>
        </w:rPr>
        <w:t>kõik</w:t>
      </w:r>
      <w:r w:rsidR="003A1CCC" w:rsidRPr="00FF738A">
        <w:rPr>
          <w:rFonts w:ascii="Arial" w:hAnsi="Arial" w:cs="Arial"/>
        </w:rPr>
        <w:t xml:space="preserve"> </w:t>
      </w:r>
      <w:r w:rsidR="0052275E" w:rsidRPr="00FF738A">
        <w:rPr>
          <w:rFonts w:ascii="Arial" w:hAnsi="Arial" w:cs="Arial"/>
        </w:rPr>
        <w:t xml:space="preserve">sellega seonduvad tööd teostada </w:t>
      </w:r>
      <w:r w:rsidR="002374D8" w:rsidRPr="00FF738A">
        <w:rPr>
          <w:rFonts w:ascii="Arial" w:hAnsi="Arial" w:cs="Arial"/>
        </w:rPr>
        <w:t>kinnisel meetodil.</w:t>
      </w:r>
    </w:p>
    <w:p w:rsidR="00E17897" w:rsidRPr="00FF738A" w:rsidRDefault="00E17897" w:rsidP="00AC63BD">
      <w:pPr>
        <w:pStyle w:val="ListParagraph"/>
        <w:numPr>
          <w:ilvl w:val="0"/>
          <w:numId w:val="29"/>
        </w:numPr>
        <w:spacing w:before="0" w:after="0"/>
        <w:jc w:val="both"/>
        <w:rPr>
          <w:rFonts w:ascii="Arial" w:hAnsi="Arial" w:cs="Arial"/>
        </w:rPr>
      </w:pPr>
      <w:r w:rsidRPr="00FF738A">
        <w:rPr>
          <w:rFonts w:ascii="Arial" w:hAnsi="Arial" w:cs="Arial"/>
        </w:rPr>
        <w:t>Tööjoonised kooskõlastada täiendavalt</w:t>
      </w:r>
      <w:r w:rsidR="0052275E" w:rsidRPr="00FF738A">
        <w:rPr>
          <w:rFonts w:ascii="Arial" w:hAnsi="Arial" w:cs="Arial"/>
        </w:rPr>
        <w:t xml:space="preserve"> Elektrilevi OÜ, Maanteeameti ja teiste puudutatud isikutega</w:t>
      </w:r>
      <w:r w:rsidRPr="00FF738A">
        <w:rPr>
          <w:rFonts w:ascii="Arial" w:hAnsi="Arial" w:cs="Arial"/>
        </w:rPr>
        <w:t>.</w:t>
      </w:r>
    </w:p>
    <w:p w:rsidR="000D5AF9" w:rsidRPr="00FF738A" w:rsidRDefault="00C23C1E" w:rsidP="006760BF">
      <w:pPr>
        <w:pStyle w:val="Heading3"/>
        <w:numPr>
          <w:ilvl w:val="2"/>
          <w:numId w:val="12"/>
        </w:numPr>
        <w:jc w:val="both"/>
        <w:rPr>
          <w:rFonts w:cs="Arial"/>
        </w:rPr>
      </w:pPr>
      <w:bookmarkStart w:id="51" w:name="_Toc10652161"/>
      <w:r w:rsidRPr="00FF738A">
        <w:rPr>
          <w:rFonts w:cs="Arial"/>
        </w:rPr>
        <w:t>Side</w:t>
      </w:r>
      <w:r w:rsidR="000D5AF9" w:rsidRPr="00FF738A">
        <w:rPr>
          <w:rFonts w:cs="Arial"/>
        </w:rPr>
        <w:t>varustus</w:t>
      </w:r>
      <w:bookmarkEnd w:id="51"/>
    </w:p>
    <w:p w:rsidR="0024573A" w:rsidRPr="00FF738A" w:rsidRDefault="0024573A" w:rsidP="003D1A96">
      <w:pPr>
        <w:spacing w:before="0"/>
        <w:jc w:val="both"/>
        <w:rPr>
          <w:rFonts w:ascii="Arial" w:hAnsi="Arial" w:cs="Arial"/>
        </w:rPr>
      </w:pPr>
      <w:r w:rsidRPr="00FF738A">
        <w:rPr>
          <w:rFonts w:ascii="Arial" w:hAnsi="Arial" w:cs="Arial"/>
        </w:rPr>
        <w:t>Sidevarustuse lahenduse koostamise aluseks on Telia Eesti AS poolt koostatud 13.09.2018 telekommunikatsioonialased tehnilised tingimused nr 30870141.</w:t>
      </w:r>
    </w:p>
    <w:p w:rsidR="0024573A" w:rsidRPr="00FF738A" w:rsidRDefault="0024573A" w:rsidP="002A5B39">
      <w:pPr>
        <w:jc w:val="both"/>
        <w:rPr>
          <w:rFonts w:ascii="Arial" w:hAnsi="Arial" w:cs="Arial"/>
        </w:rPr>
      </w:pPr>
      <w:r w:rsidRPr="00FF738A">
        <w:rPr>
          <w:rFonts w:ascii="Arial" w:hAnsi="Arial" w:cs="Arial"/>
        </w:rPr>
        <w:t xml:space="preserve">Planeeritavate hoonete sidevarustus on lahendatud alates Kodu tee piiril krunt </w:t>
      </w:r>
      <w:r w:rsidR="005A5145" w:rsidRPr="00FF738A">
        <w:rPr>
          <w:rFonts w:ascii="Arial" w:hAnsi="Arial" w:cs="Arial"/>
        </w:rPr>
        <w:t xml:space="preserve">pos. </w:t>
      </w:r>
      <w:r w:rsidRPr="00FF738A">
        <w:rPr>
          <w:rFonts w:ascii="Arial" w:hAnsi="Arial" w:cs="Arial"/>
        </w:rPr>
        <w:t>nr 1 vastas asuvast sidetrassi kaevust PTR-205. Igale planeeritavale hoonele on ette nähtud individuaalne sidekanalisatsioonisisestus. Sidekanalisatsioon on planeeritud tee</w:t>
      </w:r>
      <w:r w:rsidR="00E14AE3" w:rsidRPr="00FF738A">
        <w:rPr>
          <w:rFonts w:ascii="Arial" w:hAnsi="Arial" w:cs="Arial"/>
        </w:rPr>
        <w:t xml:space="preserve"> maa-alale.</w:t>
      </w:r>
    </w:p>
    <w:p w:rsidR="0024573A" w:rsidRPr="00FF738A" w:rsidRDefault="0024573A" w:rsidP="002A5B39">
      <w:pPr>
        <w:jc w:val="both"/>
        <w:rPr>
          <w:rFonts w:ascii="Arial" w:hAnsi="Arial" w:cs="Arial"/>
        </w:rPr>
      </w:pPr>
      <w:r w:rsidRPr="00FF738A">
        <w:rPr>
          <w:rFonts w:ascii="Arial" w:hAnsi="Arial" w:cs="Arial"/>
        </w:rPr>
        <w:t>Uusmaa tee 19 kinnistu sidevarustus on lahendatud kinnistu piiril asuvat sidekaevust.</w:t>
      </w:r>
    </w:p>
    <w:p w:rsidR="003D1A96" w:rsidRDefault="0024573A" w:rsidP="003D1A96">
      <w:pPr>
        <w:spacing w:after="0"/>
        <w:jc w:val="both"/>
        <w:rPr>
          <w:rFonts w:ascii="Arial" w:hAnsi="Arial" w:cs="Arial"/>
        </w:rPr>
      </w:pPr>
      <w:r w:rsidRPr="00FF738A">
        <w:rPr>
          <w:rFonts w:ascii="Arial" w:hAnsi="Arial" w:cs="Arial"/>
        </w:rPr>
        <w:t>Planeeringuga on ette nähtud servituudi seadmise vajadus trassi teljest mõlemale poole 1 m.</w:t>
      </w:r>
    </w:p>
    <w:p w:rsidR="00F25E44" w:rsidRPr="00FF738A" w:rsidRDefault="00F25E44" w:rsidP="00F25E44">
      <w:pPr>
        <w:spacing w:before="0" w:after="0"/>
        <w:jc w:val="both"/>
        <w:rPr>
          <w:rFonts w:ascii="Arial" w:hAnsi="Arial" w:cs="Arial"/>
        </w:rPr>
      </w:pPr>
    </w:p>
    <w:p w:rsidR="000D5AF9" w:rsidRPr="00FF738A" w:rsidRDefault="0024573A" w:rsidP="006760BF">
      <w:pPr>
        <w:pStyle w:val="Heading3"/>
        <w:numPr>
          <w:ilvl w:val="2"/>
          <w:numId w:val="12"/>
        </w:numPr>
        <w:spacing w:before="0"/>
        <w:jc w:val="both"/>
        <w:rPr>
          <w:rFonts w:cs="Arial"/>
        </w:rPr>
      </w:pPr>
      <w:bookmarkStart w:id="52" w:name="_Toc10652162"/>
      <w:r w:rsidRPr="00FF738A">
        <w:rPr>
          <w:rFonts w:cs="Arial"/>
        </w:rPr>
        <w:t>Gaasi</w:t>
      </w:r>
      <w:r w:rsidR="000D5AF9" w:rsidRPr="00FF738A">
        <w:rPr>
          <w:rFonts w:cs="Arial"/>
        </w:rPr>
        <w:t>varustus</w:t>
      </w:r>
      <w:bookmarkEnd w:id="52"/>
    </w:p>
    <w:p w:rsidR="0024573A" w:rsidRPr="00FF738A" w:rsidRDefault="0024573A" w:rsidP="003D1A96">
      <w:pPr>
        <w:spacing w:before="0"/>
        <w:jc w:val="both"/>
        <w:rPr>
          <w:rFonts w:ascii="Arial" w:hAnsi="Arial" w:cs="Arial"/>
        </w:rPr>
      </w:pPr>
      <w:r w:rsidRPr="00FF738A">
        <w:rPr>
          <w:rFonts w:ascii="Arial" w:hAnsi="Arial" w:cs="Arial"/>
        </w:rPr>
        <w:t xml:space="preserve">Gaasivarustuse lahenduse koostamise aluseks on Energate OÜ poolt 23.08.2018 koostatud tehnilised tingimused </w:t>
      </w:r>
      <w:r w:rsidR="002F3C28" w:rsidRPr="00FF738A">
        <w:rPr>
          <w:rFonts w:ascii="Arial" w:hAnsi="Arial" w:cs="Arial"/>
        </w:rPr>
        <w:t xml:space="preserve">nr </w:t>
      </w:r>
      <w:r w:rsidRPr="00FF738A">
        <w:rPr>
          <w:rFonts w:ascii="Arial" w:hAnsi="Arial" w:cs="Arial"/>
        </w:rPr>
        <w:t>T- 446.</w:t>
      </w:r>
    </w:p>
    <w:p w:rsidR="0024573A" w:rsidRPr="00FF738A" w:rsidRDefault="0024573A" w:rsidP="002A5B39">
      <w:pPr>
        <w:jc w:val="both"/>
        <w:rPr>
          <w:rFonts w:ascii="Arial" w:hAnsi="Arial" w:cs="Arial"/>
        </w:rPr>
      </w:pPr>
      <w:r w:rsidRPr="00FF738A">
        <w:rPr>
          <w:rFonts w:ascii="Arial" w:hAnsi="Arial" w:cs="Arial"/>
        </w:rPr>
        <w:t>Ühinemispunkt gaasivarustusega on planeeritud Vana-Taru maantee ääres olemasolevale kesksurve (kuni 5 bar) gaasitorustikule krunt pos. nr 2 juures, va Uusmaa tee 19 kinnistu, mis on kavandatud ühineda gaasivarustusega eraldi sisselõikega sam</w:t>
      </w:r>
      <w:r w:rsidR="00D01CA8" w:rsidRPr="00FF738A">
        <w:rPr>
          <w:rFonts w:ascii="Arial" w:hAnsi="Arial" w:cs="Arial"/>
        </w:rPr>
        <w:t>ale torule kinnistu kõrval.</w:t>
      </w:r>
    </w:p>
    <w:p w:rsidR="0024573A" w:rsidRPr="00FF738A" w:rsidRDefault="0024573A" w:rsidP="002A5B39">
      <w:pPr>
        <w:jc w:val="both"/>
        <w:rPr>
          <w:rFonts w:ascii="Arial" w:hAnsi="Arial" w:cs="Arial"/>
        </w:rPr>
      </w:pPr>
      <w:r w:rsidRPr="00FF738A">
        <w:rPr>
          <w:rFonts w:ascii="Arial" w:hAnsi="Arial" w:cs="Arial"/>
        </w:rPr>
        <w:t>Ühinemispunktist kruntideni on planeeritud tee maa-ala mööda</w:t>
      </w:r>
      <w:r w:rsidR="00F46668" w:rsidRPr="00FF738A">
        <w:rPr>
          <w:rFonts w:ascii="Arial" w:hAnsi="Arial" w:cs="Arial"/>
        </w:rPr>
        <w:t xml:space="preserve"> </w:t>
      </w:r>
      <w:r w:rsidRPr="00FF738A">
        <w:rPr>
          <w:rFonts w:ascii="Arial" w:hAnsi="Arial" w:cs="Arial"/>
        </w:rPr>
        <w:t>gaasitrass kuni liitumispunktideni kruntide piiril.</w:t>
      </w:r>
    </w:p>
    <w:p w:rsidR="0024573A" w:rsidRPr="00FF738A" w:rsidRDefault="0024573A" w:rsidP="003D1A96">
      <w:pPr>
        <w:spacing w:after="0"/>
        <w:jc w:val="both"/>
        <w:rPr>
          <w:rFonts w:ascii="Arial" w:hAnsi="Arial" w:cs="Arial"/>
        </w:rPr>
      </w:pPr>
      <w:r w:rsidRPr="00FF738A">
        <w:rPr>
          <w:rFonts w:ascii="Arial" w:hAnsi="Arial" w:cs="Arial"/>
        </w:rPr>
        <w:t>Planeeringuga on ette nähtud servituudi seadmise vajadus trassi teljest mõlemale poole 1 m.</w:t>
      </w:r>
    </w:p>
    <w:p w:rsidR="003D1A96" w:rsidRPr="00FF738A" w:rsidRDefault="003D1A96" w:rsidP="003D1A96">
      <w:pPr>
        <w:spacing w:before="0" w:after="0"/>
        <w:jc w:val="both"/>
        <w:rPr>
          <w:rFonts w:ascii="Arial" w:hAnsi="Arial" w:cs="Arial"/>
        </w:rPr>
      </w:pPr>
    </w:p>
    <w:p w:rsidR="0024573A" w:rsidRPr="00FF738A" w:rsidRDefault="0024573A" w:rsidP="006760BF">
      <w:pPr>
        <w:pStyle w:val="Heading3"/>
        <w:numPr>
          <w:ilvl w:val="2"/>
          <w:numId w:val="12"/>
        </w:numPr>
        <w:spacing w:before="0"/>
        <w:jc w:val="both"/>
        <w:rPr>
          <w:rFonts w:cs="Arial"/>
        </w:rPr>
      </w:pPr>
      <w:bookmarkStart w:id="53" w:name="_Toc10652163"/>
      <w:r w:rsidRPr="00FF738A">
        <w:rPr>
          <w:rFonts w:cs="Arial"/>
        </w:rPr>
        <w:t>Soojavarustus</w:t>
      </w:r>
      <w:bookmarkEnd w:id="53"/>
    </w:p>
    <w:p w:rsidR="0024573A" w:rsidRPr="00FF738A" w:rsidRDefault="0024573A" w:rsidP="003D1A96">
      <w:pPr>
        <w:spacing w:before="0"/>
        <w:jc w:val="both"/>
        <w:rPr>
          <w:rFonts w:ascii="Arial" w:hAnsi="Arial" w:cs="Arial"/>
        </w:rPr>
      </w:pPr>
      <w:r w:rsidRPr="00FF738A">
        <w:rPr>
          <w:rFonts w:ascii="Arial" w:hAnsi="Arial" w:cs="Arial"/>
        </w:rPr>
        <w:t xml:space="preserve">Planeeritavate hoonete soojavarustuse tagamiseks on võimalik lahendada planeeritud gaasivarustuse baasil </w:t>
      </w:r>
      <w:r w:rsidR="00F46668" w:rsidRPr="00FF738A">
        <w:rPr>
          <w:rFonts w:ascii="Arial" w:hAnsi="Arial" w:cs="Arial"/>
        </w:rPr>
        <w:t>või</w:t>
      </w:r>
      <w:r w:rsidRPr="00FF738A">
        <w:rPr>
          <w:rFonts w:ascii="Arial" w:hAnsi="Arial" w:cs="Arial"/>
        </w:rPr>
        <w:t xml:space="preserve"> lokaalseid keskkonnasõbralik</w:t>
      </w:r>
      <w:r w:rsidR="00F46668" w:rsidRPr="00FF738A">
        <w:rPr>
          <w:rFonts w:ascii="Arial" w:hAnsi="Arial" w:cs="Arial"/>
        </w:rPr>
        <w:t>k</w:t>
      </w:r>
      <w:r w:rsidRPr="00FF738A">
        <w:rPr>
          <w:rFonts w:ascii="Arial" w:hAnsi="Arial" w:cs="Arial"/>
        </w:rPr>
        <w:t>e lahendusi</w:t>
      </w:r>
      <w:r w:rsidR="004109DC" w:rsidRPr="00FF738A">
        <w:rPr>
          <w:rFonts w:ascii="Arial" w:hAnsi="Arial" w:cs="Arial"/>
        </w:rPr>
        <w:t xml:space="preserve"> </w:t>
      </w:r>
      <w:r w:rsidRPr="00FF738A">
        <w:rPr>
          <w:rFonts w:ascii="Arial" w:hAnsi="Arial" w:cs="Arial"/>
        </w:rPr>
        <w:t>kasutades.</w:t>
      </w:r>
    </w:p>
    <w:p w:rsidR="0024573A" w:rsidRPr="00FF738A" w:rsidRDefault="0024573A" w:rsidP="003D1A96">
      <w:pPr>
        <w:spacing w:after="0"/>
        <w:jc w:val="both"/>
        <w:rPr>
          <w:rFonts w:ascii="Arial" w:hAnsi="Arial" w:cs="Arial"/>
        </w:rPr>
      </w:pPr>
      <w:r w:rsidRPr="00FF738A">
        <w:rPr>
          <w:rFonts w:ascii="Arial" w:hAnsi="Arial" w:cs="Arial"/>
        </w:rPr>
        <w:t>Lahendused täpsustada hoonete projekteerimise etapis.</w:t>
      </w:r>
    </w:p>
    <w:p w:rsidR="000D5AF9" w:rsidRPr="00FF738A" w:rsidRDefault="000D5AF9" w:rsidP="002A5B39">
      <w:pPr>
        <w:spacing w:before="0" w:after="0"/>
        <w:jc w:val="both"/>
        <w:rPr>
          <w:rFonts w:ascii="Arial" w:hAnsi="Arial" w:cs="Arial"/>
        </w:rPr>
      </w:pPr>
    </w:p>
    <w:p w:rsidR="000D5AF9" w:rsidRPr="00FF738A" w:rsidRDefault="000D5AF9" w:rsidP="006760BF">
      <w:pPr>
        <w:pStyle w:val="Heading2"/>
        <w:numPr>
          <w:ilvl w:val="1"/>
          <w:numId w:val="17"/>
        </w:numPr>
      </w:pPr>
      <w:bookmarkStart w:id="54" w:name="_Toc10652164"/>
      <w:r w:rsidRPr="00FF738A">
        <w:t xml:space="preserve">Energiatõhusus ja </w:t>
      </w:r>
      <w:r w:rsidR="001B3CDC" w:rsidRPr="00FF738A">
        <w:t>-</w:t>
      </w:r>
      <w:r w:rsidRPr="00FF738A">
        <w:t>tarbimise nõuded</w:t>
      </w:r>
      <w:bookmarkEnd w:id="54"/>
    </w:p>
    <w:p w:rsidR="00080C16" w:rsidRPr="00FF738A" w:rsidRDefault="00080C16" w:rsidP="003D1A96">
      <w:pPr>
        <w:tabs>
          <w:tab w:val="left" w:pos="0"/>
        </w:tabs>
        <w:spacing w:before="0"/>
        <w:jc w:val="both"/>
        <w:rPr>
          <w:rFonts w:ascii="Arial" w:hAnsi="Arial" w:cs="Arial"/>
        </w:rPr>
      </w:pPr>
      <w:r w:rsidRPr="00FF738A">
        <w:rPr>
          <w:rFonts w:ascii="Arial" w:hAnsi="Arial" w:cs="Arial"/>
        </w:rPr>
        <w:t>Ehitusseadustik §65 sätestab järgmist:</w:t>
      </w:r>
    </w:p>
    <w:p w:rsidR="00080C16" w:rsidRPr="00FF738A" w:rsidRDefault="00080C16" w:rsidP="002A5B39">
      <w:pPr>
        <w:autoSpaceDE w:val="0"/>
        <w:autoSpaceDN w:val="0"/>
        <w:adjustRightInd w:val="0"/>
        <w:jc w:val="both"/>
        <w:rPr>
          <w:rFonts w:ascii="Arial" w:hAnsi="Arial" w:cs="Arial"/>
          <w:iCs/>
          <w:lang w:eastAsia="et-EE"/>
        </w:rPr>
      </w:pPr>
      <w:r w:rsidRPr="00FF738A">
        <w:rPr>
          <w:rFonts w:ascii="Arial" w:hAnsi="Arial" w:cs="Arial"/>
          <w:iCs/>
          <w:lang w:eastAsia="et-EE"/>
        </w:rPr>
        <w:t>(1) Ehitatav uus või oluliselt rekonstrueeritav olemasolev hoone peab ehitamise või rekonstrueerimise järel vastama energiatõhususe miinimumnõuetele. Kui ehitamine toimus ehitusloa alusel, peab ehitis vastama loa andmise ajal kehtinud energiatõhususe miinimumnõuetele.</w:t>
      </w:r>
    </w:p>
    <w:p w:rsidR="00080C16" w:rsidRPr="00FF738A" w:rsidRDefault="00080C16" w:rsidP="002A5B39">
      <w:pPr>
        <w:autoSpaceDE w:val="0"/>
        <w:autoSpaceDN w:val="0"/>
        <w:adjustRightInd w:val="0"/>
        <w:jc w:val="both"/>
        <w:rPr>
          <w:rFonts w:ascii="Arial" w:hAnsi="Arial" w:cs="Arial"/>
          <w:iCs/>
          <w:lang w:eastAsia="et-EE"/>
        </w:rPr>
      </w:pPr>
      <w:r w:rsidRPr="00FF738A">
        <w:rPr>
          <w:rFonts w:ascii="Arial" w:hAnsi="Arial" w:cs="Arial"/>
          <w:iCs/>
          <w:lang w:eastAsia="et-EE"/>
        </w:rPr>
        <w:t>(2) Hoone välispiirded ning olulise energiatarbega tehnosüsteemid peavad olema projekteeritud ja ehitatud selliselt, et nende terviklikul käsitlemisel oleks võimalik tagada energiatõhususe miinimumnõuete täitmine.</w:t>
      </w:r>
    </w:p>
    <w:p w:rsidR="001139B3" w:rsidRPr="00FF738A" w:rsidRDefault="00080C16" w:rsidP="003D1A96">
      <w:pPr>
        <w:tabs>
          <w:tab w:val="left" w:pos="0"/>
        </w:tabs>
        <w:spacing w:after="0"/>
        <w:jc w:val="both"/>
        <w:rPr>
          <w:rFonts w:ascii="Arial" w:hAnsi="Arial" w:cs="Arial"/>
        </w:rPr>
      </w:pPr>
      <w:r w:rsidRPr="00FF738A">
        <w:rPr>
          <w:rFonts w:ascii="Arial" w:hAnsi="Arial" w:cs="Arial"/>
        </w:rPr>
        <w:lastRenderedPageBreak/>
        <w:t xml:space="preserve">Majandus- ja taristuministri 03.06.2015 määrusega nr 55 </w:t>
      </w:r>
      <w:r w:rsidR="001B3CDC" w:rsidRPr="00FF738A">
        <w:rPr>
          <w:rFonts w:ascii="Arial" w:hAnsi="Arial" w:cs="Arial"/>
        </w:rPr>
        <w:t>„</w:t>
      </w:r>
      <w:r w:rsidRPr="00FF738A">
        <w:rPr>
          <w:rFonts w:ascii="Arial" w:hAnsi="Arial" w:cs="Arial"/>
        </w:rPr>
        <w:t xml:space="preserve">Hoone </w:t>
      </w:r>
      <w:r w:rsidR="001B3CDC" w:rsidRPr="00FF738A">
        <w:rPr>
          <w:rFonts w:ascii="Arial" w:hAnsi="Arial" w:cs="Arial"/>
        </w:rPr>
        <w:t xml:space="preserve">energiatõhususe miinimumnõuded” </w:t>
      </w:r>
      <w:r w:rsidRPr="00FF738A">
        <w:rPr>
          <w:rFonts w:ascii="Arial" w:hAnsi="Arial" w:cs="Arial"/>
        </w:rPr>
        <w:t>on kehtestatud miinimumnõuded hoone, sealhulgas madalenergiahoone ja ligi</w:t>
      </w:r>
      <w:r w:rsidR="004D5DC0" w:rsidRPr="00FF738A">
        <w:rPr>
          <w:rFonts w:ascii="Arial" w:hAnsi="Arial" w:cs="Arial"/>
        </w:rPr>
        <w:t>-</w:t>
      </w:r>
      <w:r w:rsidRPr="00FF738A">
        <w:rPr>
          <w:rFonts w:ascii="Arial" w:hAnsi="Arial" w:cs="Arial"/>
        </w:rPr>
        <w:t>nullenergiahoone, energiatõhususele.</w:t>
      </w:r>
    </w:p>
    <w:p w:rsidR="00054393" w:rsidRPr="00FF738A" w:rsidRDefault="00054393" w:rsidP="00F25E44">
      <w:pPr>
        <w:tabs>
          <w:tab w:val="left" w:pos="0"/>
        </w:tabs>
        <w:spacing w:before="0" w:after="160"/>
        <w:jc w:val="both"/>
        <w:rPr>
          <w:rFonts w:ascii="Arial" w:hAnsi="Arial" w:cs="Arial"/>
        </w:rPr>
      </w:pPr>
    </w:p>
    <w:p w:rsidR="009B29CF" w:rsidRPr="00FF738A" w:rsidRDefault="00C14331" w:rsidP="006760BF">
      <w:pPr>
        <w:pStyle w:val="Heading1"/>
        <w:numPr>
          <w:ilvl w:val="0"/>
          <w:numId w:val="5"/>
        </w:numPr>
        <w:tabs>
          <w:tab w:val="left" w:pos="284"/>
        </w:tabs>
        <w:spacing w:before="60"/>
        <w:ind w:left="244" w:hanging="244"/>
        <w:jc w:val="both"/>
        <w:rPr>
          <w:rFonts w:ascii="Arial" w:hAnsi="Arial" w:cs="Arial"/>
          <w:caps/>
          <w:color w:val="auto"/>
          <w:sz w:val="22"/>
          <w:szCs w:val="22"/>
        </w:rPr>
      </w:pPr>
      <w:bookmarkStart w:id="55" w:name="_Toc10652165"/>
      <w:r w:rsidRPr="00FF738A">
        <w:rPr>
          <w:rFonts w:ascii="Arial" w:hAnsi="Arial" w:cs="Arial"/>
          <w:caps/>
          <w:color w:val="auto"/>
          <w:sz w:val="22"/>
          <w:szCs w:val="22"/>
        </w:rPr>
        <w:t>Keskkonnatingimused ja võimalik keskkonnamõju hindamine</w:t>
      </w:r>
      <w:bookmarkEnd w:id="2"/>
      <w:bookmarkEnd w:id="55"/>
    </w:p>
    <w:p w:rsidR="00A921FD" w:rsidRPr="00FF738A" w:rsidRDefault="00A921FD" w:rsidP="00A921FD">
      <w:pPr>
        <w:spacing w:before="0" w:after="0"/>
      </w:pPr>
    </w:p>
    <w:p w:rsidR="00E03DF6" w:rsidRPr="00FF738A" w:rsidRDefault="00E03DF6" w:rsidP="006760BF">
      <w:pPr>
        <w:pStyle w:val="Heading2"/>
        <w:numPr>
          <w:ilvl w:val="1"/>
          <w:numId w:val="23"/>
        </w:numPr>
        <w:rPr>
          <w:rFonts w:eastAsia="Calibri"/>
        </w:rPr>
      </w:pPr>
      <w:bookmarkStart w:id="56" w:name="_Toc10652166"/>
      <w:r w:rsidRPr="00FF738A">
        <w:rPr>
          <w:rFonts w:eastAsia="Calibri"/>
        </w:rPr>
        <w:t>Eessõna</w:t>
      </w:r>
      <w:bookmarkEnd w:id="56"/>
    </w:p>
    <w:p w:rsidR="004D21BC" w:rsidRPr="00FF738A" w:rsidRDefault="004D21BC" w:rsidP="004D21BC">
      <w:pPr>
        <w:spacing w:before="0" w:after="0"/>
        <w:jc w:val="both"/>
        <w:rPr>
          <w:rFonts w:ascii="Arial" w:eastAsia="Calibri" w:hAnsi="Arial" w:cs="Arial"/>
        </w:rPr>
      </w:pPr>
      <w:r w:rsidRPr="00FF738A">
        <w:rPr>
          <w:rFonts w:ascii="Arial" w:eastAsia="Calibri" w:hAnsi="Arial" w:cs="Arial"/>
        </w:rPr>
        <w:t xml:space="preserve">Detailplaneeringuga ei kavandata tegevust, mis kuuluks keskkonnamõjude hindamise ja keskkonnajuhtimisesüsteemis seaduse paragrahv 6 lõikes 1 nimetatud olulise </w:t>
      </w:r>
      <w:r w:rsidR="0088102C" w:rsidRPr="00FF738A">
        <w:rPr>
          <w:rFonts w:ascii="Arial" w:eastAsia="Calibri" w:hAnsi="Arial" w:cs="Arial"/>
        </w:rPr>
        <w:t>keskkonna</w:t>
      </w:r>
      <w:r w:rsidRPr="00FF738A">
        <w:rPr>
          <w:rFonts w:ascii="Arial" w:eastAsia="Calibri" w:hAnsi="Arial" w:cs="Arial"/>
        </w:rPr>
        <w:t>mõjuga tegevuste loetellu, mille puhul keskkonnamõju strateegilise hindamine läbiviimine on kohustuslik.</w:t>
      </w:r>
    </w:p>
    <w:p w:rsidR="004D21BC" w:rsidRPr="00FF738A" w:rsidRDefault="004D21BC" w:rsidP="004D21BC">
      <w:pPr>
        <w:spacing w:before="0" w:after="0"/>
        <w:jc w:val="both"/>
        <w:rPr>
          <w:rFonts w:ascii="Arial" w:eastAsia="Calibri" w:hAnsi="Arial" w:cs="Arial"/>
        </w:rPr>
      </w:pPr>
    </w:p>
    <w:p w:rsidR="004D21BC" w:rsidRPr="00FF738A" w:rsidRDefault="004D21BC" w:rsidP="004D21BC">
      <w:pPr>
        <w:spacing w:before="0" w:after="0"/>
        <w:jc w:val="both"/>
        <w:rPr>
          <w:rFonts w:ascii="Arial" w:eastAsia="Calibri" w:hAnsi="Arial" w:cs="Arial"/>
        </w:rPr>
      </w:pPr>
      <w:r w:rsidRPr="00FF738A">
        <w:rPr>
          <w:rFonts w:ascii="Arial" w:eastAsia="Calibri" w:hAnsi="Arial" w:cs="Arial"/>
        </w:rPr>
        <w:t>Kavandatav tegevus on oma iseloomult (üksik-</w:t>
      </w:r>
      <w:r w:rsidRPr="00FF738A">
        <w:rPr>
          <w:rFonts w:ascii="Arial" w:hAnsi="Arial" w:cs="Arial"/>
        </w:rPr>
        <w:t>, paaris- ja korter</w:t>
      </w:r>
      <w:r w:rsidRPr="00FF738A">
        <w:rPr>
          <w:rFonts w:ascii="Arial" w:eastAsia="Calibri" w:hAnsi="Arial" w:cs="Arial"/>
        </w:rPr>
        <w:t>elamu ja ühiskondliku hoone planeerimine) eeldatavalt ohtu ei kujuta. Planeeritava tegevusega ei kaasne eeldatavalt olulisi kahjulikke tagajärgi ja ei avalda olulist mõju ning ei põhjusta keskkonnas pöördumatuid muudatusi.</w:t>
      </w:r>
    </w:p>
    <w:p w:rsidR="004D21BC" w:rsidRPr="00FF738A" w:rsidRDefault="004D21BC" w:rsidP="002A5B39">
      <w:pPr>
        <w:spacing w:before="0" w:after="0"/>
        <w:jc w:val="both"/>
        <w:rPr>
          <w:rFonts w:ascii="Arial" w:eastAsia="Calibri" w:hAnsi="Arial" w:cs="Arial"/>
          <w:b/>
        </w:rPr>
      </w:pPr>
    </w:p>
    <w:p w:rsidR="004D21BC" w:rsidRPr="00FF738A" w:rsidRDefault="004D21BC" w:rsidP="002A5B39">
      <w:pPr>
        <w:spacing w:before="0" w:after="0"/>
        <w:jc w:val="both"/>
        <w:rPr>
          <w:rFonts w:ascii="Arial" w:eastAsia="Calibri" w:hAnsi="Arial" w:cs="Arial"/>
          <w:u w:val="single"/>
        </w:rPr>
      </w:pPr>
      <w:r w:rsidRPr="00FF738A">
        <w:rPr>
          <w:rFonts w:ascii="Arial" w:eastAsia="Calibri" w:hAnsi="Arial" w:cs="Arial"/>
          <w:u w:val="single"/>
        </w:rPr>
        <w:t>Lähtetingimused:</w:t>
      </w:r>
    </w:p>
    <w:p w:rsidR="00E03DF6" w:rsidRPr="00FF738A" w:rsidRDefault="00E03DF6" w:rsidP="006760BF">
      <w:pPr>
        <w:pStyle w:val="ListParagraph"/>
        <w:numPr>
          <w:ilvl w:val="0"/>
          <w:numId w:val="21"/>
        </w:numPr>
        <w:spacing w:before="0" w:after="0"/>
        <w:jc w:val="both"/>
        <w:rPr>
          <w:rFonts w:ascii="Arial" w:eastAsia="Calibri" w:hAnsi="Arial" w:cs="Arial"/>
        </w:rPr>
      </w:pPr>
      <w:r w:rsidRPr="00FF738A">
        <w:rPr>
          <w:rFonts w:ascii="Arial" w:eastAsia="Calibri" w:hAnsi="Arial" w:cs="Arial"/>
        </w:rPr>
        <w:t>Planeeritavad katastriüksused on ehitisregistri andmetel hoonestamata</w:t>
      </w:r>
      <w:r w:rsidR="0068407C" w:rsidRPr="00FF738A">
        <w:rPr>
          <w:rFonts w:ascii="Arial" w:eastAsia="Calibri" w:hAnsi="Arial" w:cs="Arial"/>
        </w:rPr>
        <w:t>;</w:t>
      </w:r>
    </w:p>
    <w:p w:rsidR="00E03DF6" w:rsidRPr="00FF738A" w:rsidRDefault="0068407C" w:rsidP="006760BF">
      <w:pPr>
        <w:pStyle w:val="ListParagraph"/>
        <w:numPr>
          <w:ilvl w:val="0"/>
          <w:numId w:val="21"/>
        </w:numPr>
        <w:spacing w:before="0" w:after="0"/>
        <w:jc w:val="both"/>
        <w:rPr>
          <w:rFonts w:ascii="Arial" w:eastAsia="Calibri" w:hAnsi="Arial" w:cs="Arial"/>
        </w:rPr>
      </w:pPr>
      <w:r w:rsidRPr="00FF738A">
        <w:rPr>
          <w:rFonts w:ascii="Arial" w:eastAsia="Calibri" w:hAnsi="Arial" w:cs="Arial"/>
        </w:rPr>
        <w:t>v</w:t>
      </w:r>
      <w:r w:rsidR="00E03DF6" w:rsidRPr="00FF738A">
        <w:rPr>
          <w:rFonts w:ascii="Arial" w:eastAsia="Calibri" w:hAnsi="Arial" w:cs="Arial"/>
        </w:rPr>
        <w:t xml:space="preserve">äärtuslik kõrghaljastus </w:t>
      </w:r>
      <w:r w:rsidR="0053567D" w:rsidRPr="00FF738A">
        <w:rPr>
          <w:rFonts w:ascii="Arial" w:eastAsia="Calibri" w:hAnsi="Arial" w:cs="Arial"/>
        </w:rPr>
        <w:t xml:space="preserve">planeeritaval alal </w:t>
      </w:r>
      <w:r w:rsidR="00E03DF6" w:rsidRPr="00FF738A">
        <w:rPr>
          <w:rFonts w:ascii="Arial" w:eastAsia="Calibri" w:hAnsi="Arial" w:cs="Arial"/>
        </w:rPr>
        <w:t>puudub</w:t>
      </w:r>
      <w:r w:rsidRPr="00FF738A">
        <w:rPr>
          <w:rFonts w:ascii="Arial" w:eastAsia="Calibri" w:hAnsi="Arial" w:cs="Arial"/>
        </w:rPr>
        <w:t>;</w:t>
      </w:r>
    </w:p>
    <w:p w:rsidR="00E03DF6" w:rsidRPr="00FF738A" w:rsidRDefault="0068407C" w:rsidP="006760BF">
      <w:pPr>
        <w:pStyle w:val="ListParagraph"/>
        <w:numPr>
          <w:ilvl w:val="0"/>
          <w:numId w:val="21"/>
        </w:numPr>
        <w:spacing w:before="0" w:after="0"/>
        <w:jc w:val="both"/>
        <w:rPr>
          <w:rFonts w:ascii="Arial" w:eastAsia="Calibri" w:hAnsi="Arial" w:cs="Arial"/>
        </w:rPr>
      </w:pPr>
      <w:r w:rsidRPr="00FF738A">
        <w:rPr>
          <w:rFonts w:ascii="Arial" w:eastAsia="Calibri" w:hAnsi="Arial" w:cs="Arial"/>
        </w:rPr>
        <w:t>p</w:t>
      </w:r>
      <w:r w:rsidR="00E03DF6" w:rsidRPr="00FF738A">
        <w:rPr>
          <w:rFonts w:ascii="Arial" w:eastAsia="Calibri" w:hAnsi="Arial" w:cs="Arial"/>
        </w:rPr>
        <w:t>laneeringuala on aktiivses kasutuses mitteolev haritav maa, mis ei kuulu Harju maakonna teemaplaneeringu „Asustust ja maakasutust suunavad keskkonnatingimused</w:t>
      </w:r>
      <w:r w:rsidR="00301601" w:rsidRPr="00FF738A">
        <w:rPr>
          <w:rFonts w:ascii="Arial" w:eastAsia="Calibri" w:hAnsi="Arial" w:cs="Arial"/>
        </w:rPr>
        <w:t>”</w:t>
      </w:r>
      <w:r w:rsidR="00E03DF6" w:rsidRPr="00FF738A">
        <w:rPr>
          <w:rFonts w:ascii="Arial" w:eastAsia="Calibri" w:hAnsi="Arial" w:cs="Arial"/>
        </w:rPr>
        <w:t xml:space="preserve"> järgi rohevõrgustiku ega ka üldplaneeringu järgse rohevõrgustiku piirkonda. Seega rohevõrgustikule planeeritav tegevus negatiivset mõju ei avalda</w:t>
      </w:r>
      <w:r w:rsidRPr="00FF738A">
        <w:rPr>
          <w:rFonts w:ascii="Arial" w:eastAsia="Calibri" w:hAnsi="Arial" w:cs="Arial"/>
        </w:rPr>
        <w:t>;</w:t>
      </w:r>
    </w:p>
    <w:p w:rsidR="00E03DF6" w:rsidRPr="00FF738A" w:rsidRDefault="0068407C" w:rsidP="006760BF">
      <w:pPr>
        <w:pStyle w:val="ListParagraph"/>
        <w:numPr>
          <w:ilvl w:val="0"/>
          <w:numId w:val="21"/>
        </w:numPr>
        <w:spacing w:before="0" w:after="0"/>
        <w:jc w:val="both"/>
        <w:rPr>
          <w:rFonts w:ascii="Arial" w:eastAsia="Calibri" w:hAnsi="Arial" w:cs="Arial"/>
        </w:rPr>
      </w:pPr>
      <w:r w:rsidRPr="00FF738A">
        <w:rPr>
          <w:rFonts w:ascii="Arial" w:eastAsia="Calibri" w:hAnsi="Arial" w:cs="Arial"/>
        </w:rPr>
        <w:t>teadaolevalt ei ole planeeringualal kaitsealuste taimede leiukohti;</w:t>
      </w:r>
    </w:p>
    <w:p w:rsidR="00E03DF6" w:rsidRPr="00FF738A" w:rsidRDefault="0068407C" w:rsidP="006760BF">
      <w:pPr>
        <w:pStyle w:val="ListParagraph"/>
        <w:numPr>
          <w:ilvl w:val="0"/>
          <w:numId w:val="21"/>
        </w:numPr>
        <w:spacing w:before="0" w:after="0"/>
        <w:jc w:val="both"/>
        <w:rPr>
          <w:rFonts w:ascii="Arial" w:eastAsia="Calibri" w:hAnsi="Arial" w:cs="Arial"/>
        </w:rPr>
      </w:pPr>
      <w:r w:rsidRPr="00FF738A">
        <w:rPr>
          <w:rFonts w:ascii="Arial" w:eastAsia="Calibri" w:hAnsi="Arial" w:cs="Arial"/>
        </w:rPr>
        <w:t>vastavalt Keskkonnaregistrile ja Maa-ameti looduskaitse ja Natura 2000 kaardirakendusele (seisuga 1</w:t>
      </w:r>
      <w:r w:rsidR="00B2225A" w:rsidRPr="00FF738A">
        <w:rPr>
          <w:rFonts w:ascii="Arial" w:eastAsia="Calibri" w:hAnsi="Arial" w:cs="Arial"/>
        </w:rPr>
        <w:t>2</w:t>
      </w:r>
      <w:r w:rsidRPr="00FF738A">
        <w:rPr>
          <w:rFonts w:ascii="Arial" w:eastAsia="Calibri" w:hAnsi="Arial" w:cs="Arial"/>
        </w:rPr>
        <w:t>.</w:t>
      </w:r>
      <w:r w:rsidR="00B2225A" w:rsidRPr="00FF738A">
        <w:rPr>
          <w:rFonts w:ascii="Arial" w:eastAsia="Calibri" w:hAnsi="Arial" w:cs="Arial"/>
        </w:rPr>
        <w:t>0</w:t>
      </w:r>
      <w:r w:rsidRPr="00FF738A">
        <w:rPr>
          <w:rFonts w:ascii="Arial" w:eastAsia="Calibri" w:hAnsi="Arial" w:cs="Arial"/>
        </w:rPr>
        <w:t>1.201</w:t>
      </w:r>
      <w:r w:rsidR="00B2225A" w:rsidRPr="00FF738A">
        <w:rPr>
          <w:rFonts w:ascii="Arial" w:eastAsia="Calibri" w:hAnsi="Arial" w:cs="Arial"/>
        </w:rPr>
        <w:t>9</w:t>
      </w:r>
      <w:r w:rsidRPr="00FF738A">
        <w:rPr>
          <w:rFonts w:ascii="Arial" w:eastAsia="Calibri" w:hAnsi="Arial" w:cs="Arial"/>
        </w:rPr>
        <w:t xml:space="preserve">) ei asu detailplaneeringu vahetus läheduses ega ka konkreetsel </w:t>
      </w:r>
      <w:r w:rsidR="00E817E4" w:rsidRPr="00FF738A">
        <w:rPr>
          <w:rFonts w:ascii="Arial" w:eastAsia="Calibri" w:hAnsi="Arial" w:cs="Arial"/>
        </w:rPr>
        <w:t>planeeringu ala</w:t>
      </w:r>
      <w:r w:rsidRPr="00FF738A">
        <w:rPr>
          <w:rFonts w:ascii="Arial" w:eastAsia="Calibri" w:hAnsi="Arial" w:cs="Arial"/>
        </w:rPr>
        <w:t>l kaitstavaid loodusobjekte ega Natura 2000 võrgustikualasid, seega mõju kaitstavatele loodusobjektidele ja Natura 2000 alale puudub;</w:t>
      </w:r>
    </w:p>
    <w:p w:rsidR="0068407C" w:rsidRPr="00FF738A" w:rsidRDefault="0068407C" w:rsidP="006760BF">
      <w:pPr>
        <w:pStyle w:val="ListParagraph"/>
        <w:numPr>
          <w:ilvl w:val="0"/>
          <w:numId w:val="21"/>
        </w:numPr>
        <w:spacing w:before="0" w:after="0"/>
        <w:jc w:val="both"/>
        <w:rPr>
          <w:rStyle w:val="fontstyle01"/>
          <w:rFonts w:eastAsia="Calibri"/>
          <w:color w:val="auto"/>
          <w:sz w:val="22"/>
          <w:szCs w:val="22"/>
        </w:rPr>
      </w:pPr>
      <w:r w:rsidRPr="00FF738A">
        <w:rPr>
          <w:rStyle w:val="fontstyle01"/>
          <w:noProof/>
          <w:sz w:val="22"/>
          <w:szCs w:val="22"/>
        </w:rPr>
        <w:t>vastavalt</w:t>
      </w:r>
      <w:r w:rsidRPr="00FF738A">
        <w:rPr>
          <w:rStyle w:val="fontstyle01"/>
          <w:sz w:val="22"/>
          <w:szCs w:val="22"/>
        </w:rPr>
        <w:t xml:space="preserve"> Maa-ameti kultuurimälestiste kaardirakendusele (</w:t>
      </w:r>
      <w:r w:rsidR="00B2225A" w:rsidRPr="00FF738A">
        <w:rPr>
          <w:rStyle w:val="fontstyle01"/>
          <w:sz w:val="22"/>
          <w:szCs w:val="22"/>
        </w:rPr>
        <w:t>12.01</w:t>
      </w:r>
      <w:r w:rsidRPr="00FF738A">
        <w:rPr>
          <w:rStyle w:val="fontstyle01"/>
          <w:sz w:val="22"/>
          <w:szCs w:val="22"/>
        </w:rPr>
        <w:t>.201</w:t>
      </w:r>
      <w:r w:rsidR="00B2225A" w:rsidRPr="00FF738A">
        <w:rPr>
          <w:rStyle w:val="fontstyle01"/>
          <w:sz w:val="22"/>
          <w:szCs w:val="22"/>
        </w:rPr>
        <w:t>9</w:t>
      </w:r>
      <w:r w:rsidRPr="00FF738A">
        <w:rPr>
          <w:rStyle w:val="fontstyle01"/>
          <w:sz w:val="22"/>
          <w:szCs w:val="22"/>
        </w:rPr>
        <w:t>) ei asu</w:t>
      </w:r>
      <w:r w:rsidRPr="00FF738A">
        <w:rPr>
          <w:rFonts w:ascii="Arial" w:hAnsi="Arial" w:cs="Arial"/>
          <w:color w:val="000000"/>
        </w:rPr>
        <w:br/>
      </w:r>
      <w:r w:rsidR="00E817E4" w:rsidRPr="00FF738A">
        <w:rPr>
          <w:rStyle w:val="fontstyle01"/>
          <w:sz w:val="22"/>
          <w:szCs w:val="22"/>
        </w:rPr>
        <w:t>planeeringu ala</w:t>
      </w:r>
      <w:r w:rsidRPr="00FF738A">
        <w:rPr>
          <w:rStyle w:val="fontstyle01"/>
          <w:sz w:val="22"/>
          <w:szCs w:val="22"/>
        </w:rPr>
        <w:t>l ühtegi arheoloogiamälestist, seega mõju arheoloogiamälestistele</w:t>
      </w:r>
      <w:r w:rsidRPr="00FF738A">
        <w:rPr>
          <w:rFonts w:ascii="Arial" w:hAnsi="Arial" w:cs="Arial"/>
          <w:color w:val="000000"/>
        </w:rPr>
        <w:br/>
      </w:r>
      <w:r w:rsidRPr="00FF738A">
        <w:rPr>
          <w:rStyle w:val="fontstyle01"/>
          <w:sz w:val="22"/>
          <w:szCs w:val="22"/>
        </w:rPr>
        <w:t>puudub;</w:t>
      </w:r>
    </w:p>
    <w:p w:rsidR="0068407C" w:rsidRPr="00FF738A" w:rsidRDefault="0068407C" w:rsidP="006760BF">
      <w:pPr>
        <w:pStyle w:val="ListParagraph"/>
        <w:numPr>
          <w:ilvl w:val="0"/>
          <w:numId w:val="21"/>
        </w:numPr>
        <w:spacing w:before="0" w:after="0"/>
        <w:jc w:val="both"/>
        <w:rPr>
          <w:rFonts w:ascii="Arial" w:eastAsia="Calibri" w:hAnsi="Arial" w:cs="Arial"/>
        </w:rPr>
      </w:pPr>
      <w:r w:rsidRPr="00FF738A">
        <w:rPr>
          <w:rFonts w:ascii="Arial" w:eastAsia="Calibri" w:hAnsi="Arial" w:cs="Arial"/>
        </w:rPr>
        <w:t>vastavalt Maa-ameti geoloogia kaardirakenduse andmetele (</w:t>
      </w:r>
      <w:r w:rsidR="00B2225A" w:rsidRPr="00FF738A">
        <w:rPr>
          <w:rFonts w:ascii="Arial" w:eastAsia="Calibri" w:hAnsi="Arial" w:cs="Arial"/>
        </w:rPr>
        <w:t>12</w:t>
      </w:r>
      <w:r w:rsidRPr="00FF738A">
        <w:rPr>
          <w:rFonts w:ascii="Arial" w:eastAsia="Calibri" w:hAnsi="Arial" w:cs="Arial"/>
        </w:rPr>
        <w:t>.</w:t>
      </w:r>
      <w:r w:rsidR="00B2225A" w:rsidRPr="00FF738A">
        <w:rPr>
          <w:rFonts w:ascii="Arial" w:eastAsia="Calibri" w:hAnsi="Arial" w:cs="Arial"/>
        </w:rPr>
        <w:t>01</w:t>
      </w:r>
      <w:r w:rsidRPr="00FF738A">
        <w:rPr>
          <w:rFonts w:ascii="Arial" w:eastAsia="Calibri" w:hAnsi="Arial" w:cs="Arial"/>
        </w:rPr>
        <w:t>.201</w:t>
      </w:r>
      <w:r w:rsidR="00B2225A" w:rsidRPr="00FF738A">
        <w:rPr>
          <w:rFonts w:ascii="Arial" w:eastAsia="Calibri" w:hAnsi="Arial" w:cs="Arial"/>
        </w:rPr>
        <w:t>9</w:t>
      </w:r>
      <w:r w:rsidRPr="00FF738A">
        <w:rPr>
          <w:rFonts w:ascii="Arial" w:eastAsia="Calibri" w:hAnsi="Arial" w:cs="Arial"/>
        </w:rPr>
        <w:t>) on piirkond</w:t>
      </w:r>
      <w:r w:rsidR="00917D7D" w:rsidRPr="00FF738A">
        <w:rPr>
          <w:rFonts w:ascii="Arial" w:eastAsia="Calibri" w:hAnsi="Arial" w:cs="Arial"/>
        </w:rPr>
        <w:t xml:space="preserve"> </w:t>
      </w:r>
      <w:r w:rsidRPr="00FF738A">
        <w:rPr>
          <w:rFonts w:ascii="Arial" w:eastAsia="Calibri" w:hAnsi="Arial" w:cs="Arial"/>
        </w:rPr>
        <w:t>kaitsmata põhjaveega ala.</w:t>
      </w:r>
    </w:p>
    <w:p w:rsidR="00840FDC" w:rsidRPr="00FF738A" w:rsidRDefault="00B4581B" w:rsidP="00840FDC">
      <w:pPr>
        <w:pStyle w:val="ListParagraph"/>
        <w:spacing w:before="0" w:after="0"/>
        <w:ind w:left="0"/>
        <w:jc w:val="both"/>
        <w:rPr>
          <w:rFonts w:ascii="Arial" w:eastAsia="Calibri" w:hAnsi="Arial" w:cs="Arial"/>
        </w:rPr>
      </w:pPr>
      <w:r w:rsidRPr="00FF738A">
        <w:rPr>
          <w:rFonts w:ascii="Arial" w:eastAsia="Calibri" w:hAnsi="Arial" w:cs="Arial"/>
        </w:rPr>
        <w:t xml:space="preserve">Arvestades eelnimetatud asjaolusid käsitletakse </w:t>
      </w:r>
      <w:r w:rsidR="004D21BC" w:rsidRPr="00FF738A">
        <w:rPr>
          <w:rFonts w:ascii="Arial" w:eastAsia="Calibri" w:hAnsi="Arial" w:cs="Arial"/>
        </w:rPr>
        <w:t xml:space="preserve">detailsemalt </w:t>
      </w:r>
      <w:r w:rsidRPr="00FF738A">
        <w:rPr>
          <w:rFonts w:ascii="Arial" w:eastAsia="Calibri" w:hAnsi="Arial" w:cs="Arial"/>
        </w:rPr>
        <w:t xml:space="preserve">antud peatükis järgnevaid alateemasid, mis </w:t>
      </w:r>
      <w:r w:rsidR="00840FDC" w:rsidRPr="00FF738A">
        <w:rPr>
          <w:rFonts w:ascii="Arial" w:eastAsia="Calibri" w:hAnsi="Arial" w:cs="Arial"/>
        </w:rPr>
        <w:t>on vajalikud</w:t>
      </w:r>
      <w:r w:rsidR="00917D7D" w:rsidRPr="00FF738A">
        <w:rPr>
          <w:rFonts w:ascii="Arial" w:eastAsia="Calibri" w:hAnsi="Arial" w:cs="Arial"/>
        </w:rPr>
        <w:t xml:space="preserve"> </w:t>
      </w:r>
      <w:r w:rsidR="00840FDC" w:rsidRPr="00FF738A">
        <w:rPr>
          <w:rFonts w:ascii="Arial" w:eastAsia="Calibri" w:hAnsi="Arial" w:cs="Arial"/>
        </w:rPr>
        <w:t>p</w:t>
      </w:r>
      <w:r w:rsidRPr="00FF738A">
        <w:rPr>
          <w:rFonts w:ascii="Arial" w:eastAsia="Calibri" w:hAnsi="Arial" w:cs="Arial"/>
        </w:rPr>
        <w:t>laneerimisele järgnevate</w:t>
      </w:r>
      <w:r w:rsidR="00840FDC" w:rsidRPr="00FF738A">
        <w:rPr>
          <w:rFonts w:ascii="Arial" w:eastAsia="Calibri" w:hAnsi="Arial" w:cs="Arial"/>
        </w:rPr>
        <w:t>le</w:t>
      </w:r>
      <w:r w:rsidR="00917D7D" w:rsidRPr="00FF738A">
        <w:rPr>
          <w:rFonts w:ascii="Arial" w:eastAsia="Calibri" w:hAnsi="Arial" w:cs="Arial"/>
        </w:rPr>
        <w:t xml:space="preserve"> </w:t>
      </w:r>
      <w:r w:rsidR="00840FDC" w:rsidRPr="00FF738A">
        <w:rPr>
          <w:rFonts w:ascii="Arial" w:eastAsia="Calibri" w:hAnsi="Arial" w:cs="Arial"/>
        </w:rPr>
        <w:t xml:space="preserve">kavandatud </w:t>
      </w:r>
      <w:r w:rsidRPr="00FF738A">
        <w:rPr>
          <w:rFonts w:ascii="Arial" w:eastAsia="Calibri" w:hAnsi="Arial" w:cs="Arial"/>
        </w:rPr>
        <w:t>tegevus</w:t>
      </w:r>
      <w:r w:rsidR="00840FDC" w:rsidRPr="00FF738A">
        <w:rPr>
          <w:rFonts w:ascii="Arial" w:eastAsia="Calibri" w:hAnsi="Arial" w:cs="Arial"/>
        </w:rPr>
        <w:t>t</w:t>
      </w:r>
      <w:r w:rsidRPr="00FF738A">
        <w:rPr>
          <w:rFonts w:ascii="Arial" w:eastAsia="Calibri" w:hAnsi="Arial" w:cs="Arial"/>
        </w:rPr>
        <w:t>e</w:t>
      </w:r>
      <w:r w:rsidR="00840FDC" w:rsidRPr="00FF738A">
        <w:rPr>
          <w:rFonts w:ascii="Arial" w:eastAsia="Calibri" w:hAnsi="Arial" w:cs="Arial"/>
        </w:rPr>
        <w:t>le:</w:t>
      </w:r>
    </w:p>
    <w:p w:rsidR="00840FDC" w:rsidRPr="00FF738A" w:rsidRDefault="00840FDC" w:rsidP="006760BF">
      <w:pPr>
        <w:pStyle w:val="ListParagraph"/>
        <w:numPr>
          <w:ilvl w:val="0"/>
          <w:numId w:val="22"/>
        </w:numPr>
        <w:autoSpaceDE w:val="0"/>
        <w:autoSpaceDN w:val="0"/>
        <w:adjustRightInd w:val="0"/>
        <w:spacing w:before="0" w:after="0"/>
        <w:rPr>
          <w:rFonts w:ascii="Arial" w:hAnsi="Arial" w:cs="Arial"/>
          <w:color w:val="000000"/>
        </w:rPr>
      </w:pPr>
      <w:r w:rsidRPr="00FF738A">
        <w:rPr>
          <w:rFonts w:ascii="Arial" w:hAnsi="Arial" w:cs="Arial"/>
          <w:bCs/>
        </w:rPr>
        <w:t>Kavandatava tegevusega kaasnev oht inimese tervisele ja keskkonnale ning avariiolukordade esinemise võimalikkus</w:t>
      </w:r>
      <w:r w:rsidR="004D21BC" w:rsidRPr="00FF738A">
        <w:rPr>
          <w:rFonts w:ascii="Arial" w:hAnsi="Arial" w:cs="Arial"/>
          <w:bCs/>
        </w:rPr>
        <w:t>;</w:t>
      </w:r>
    </w:p>
    <w:p w:rsidR="00840FDC" w:rsidRPr="00FF738A" w:rsidRDefault="004D21BC" w:rsidP="006760BF">
      <w:pPr>
        <w:pStyle w:val="ListParagraph"/>
        <w:numPr>
          <w:ilvl w:val="0"/>
          <w:numId w:val="22"/>
        </w:numPr>
        <w:spacing w:before="0" w:after="0"/>
        <w:jc w:val="both"/>
        <w:rPr>
          <w:rFonts w:ascii="Arial" w:eastAsia="Calibri" w:hAnsi="Arial" w:cs="Arial"/>
        </w:rPr>
      </w:pPr>
      <w:r w:rsidRPr="00FF738A">
        <w:rPr>
          <w:rFonts w:ascii="Arial" w:hAnsi="Arial" w:cs="Arial"/>
          <w:bCs/>
        </w:rPr>
        <w:t>m</w:t>
      </w:r>
      <w:r w:rsidR="00840FDC" w:rsidRPr="00FF738A">
        <w:rPr>
          <w:rFonts w:ascii="Arial" w:hAnsi="Arial" w:cs="Arial"/>
          <w:bCs/>
        </w:rPr>
        <w:t>üra ja vibratsioon;</w:t>
      </w:r>
    </w:p>
    <w:p w:rsidR="00840FDC" w:rsidRPr="00FF738A" w:rsidRDefault="00840FDC" w:rsidP="006760BF">
      <w:pPr>
        <w:pStyle w:val="ListParagraph"/>
        <w:numPr>
          <w:ilvl w:val="0"/>
          <w:numId w:val="22"/>
        </w:numPr>
        <w:autoSpaceDE w:val="0"/>
        <w:autoSpaceDN w:val="0"/>
        <w:adjustRightInd w:val="0"/>
        <w:spacing w:before="0" w:after="0"/>
        <w:jc w:val="both"/>
        <w:rPr>
          <w:rFonts w:ascii="Arial" w:eastAsia="Calibri" w:hAnsi="Arial" w:cs="Arial"/>
        </w:rPr>
      </w:pPr>
      <w:r w:rsidRPr="00FF738A">
        <w:rPr>
          <w:rFonts w:ascii="Arial" w:hAnsi="Arial" w:cs="Arial"/>
          <w:bCs/>
        </w:rPr>
        <w:t>põhjavesi ja pinnavesi;</w:t>
      </w:r>
    </w:p>
    <w:p w:rsidR="00840FDC" w:rsidRPr="00FF738A" w:rsidRDefault="00840FDC" w:rsidP="006760BF">
      <w:pPr>
        <w:pStyle w:val="ListParagraph"/>
        <w:numPr>
          <w:ilvl w:val="0"/>
          <w:numId w:val="22"/>
        </w:numPr>
        <w:autoSpaceDE w:val="0"/>
        <w:autoSpaceDN w:val="0"/>
        <w:adjustRightInd w:val="0"/>
        <w:spacing w:before="0" w:after="0"/>
        <w:jc w:val="both"/>
        <w:rPr>
          <w:rFonts w:ascii="Arial" w:eastAsia="Calibri" w:hAnsi="Arial" w:cs="Arial"/>
        </w:rPr>
      </w:pPr>
      <w:r w:rsidRPr="00FF738A">
        <w:rPr>
          <w:rFonts w:ascii="Arial" w:hAnsi="Arial" w:cs="Arial"/>
          <w:bCs/>
        </w:rPr>
        <w:t>radoon</w:t>
      </w:r>
      <w:r w:rsidR="004D21BC" w:rsidRPr="00FF738A">
        <w:rPr>
          <w:rFonts w:ascii="Arial" w:hAnsi="Arial" w:cs="Arial"/>
          <w:bCs/>
        </w:rPr>
        <w:t>.</w:t>
      </w:r>
    </w:p>
    <w:p w:rsidR="0030675A" w:rsidRPr="00FF738A" w:rsidRDefault="0030675A" w:rsidP="0030675A">
      <w:pPr>
        <w:autoSpaceDE w:val="0"/>
        <w:autoSpaceDN w:val="0"/>
        <w:adjustRightInd w:val="0"/>
        <w:spacing w:before="0" w:after="0"/>
        <w:rPr>
          <w:rFonts w:ascii="Arial" w:hAnsi="Arial" w:cs="Arial"/>
          <w:b/>
          <w:bCs/>
        </w:rPr>
      </w:pPr>
    </w:p>
    <w:p w:rsidR="00EA0FB5" w:rsidRPr="00FF738A" w:rsidRDefault="00EA0FB5" w:rsidP="006760BF">
      <w:pPr>
        <w:pStyle w:val="Heading2"/>
        <w:numPr>
          <w:ilvl w:val="1"/>
          <w:numId w:val="23"/>
        </w:numPr>
        <w:ind w:left="437" w:hanging="437"/>
        <w:jc w:val="both"/>
        <w:rPr>
          <w:color w:val="000000"/>
        </w:rPr>
      </w:pPr>
      <w:bookmarkStart w:id="57" w:name="_Toc10652167"/>
      <w:r w:rsidRPr="00FF738A">
        <w:t>Kavandatava tegevusega kaasnev oht inimese tervisele ja keskkonnale ning avariiolukordade esinemise võimalikkus</w:t>
      </w:r>
      <w:bookmarkEnd w:id="57"/>
    </w:p>
    <w:p w:rsidR="00EA0FB5" w:rsidRPr="00FF738A" w:rsidRDefault="00EA0FB5" w:rsidP="00EA0FB5">
      <w:pPr>
        <w:spacing w:before="0" w:after="0"/>
        <w:jc w:val="both"/>
        <w:rPr>
          <w:rFonts w:ascii="Arial" w:eastAsia="Calibri" w:hAnsi="Arial" w:cs="Arial"/>
        </w:rPr>
      </w:pPr>
      <w:r w:rsidRPr="00FF738A">
        <w:rPr>
          <w:rFonts w:ascii="Arial" w:eastAsia="Calibri" w:hAnsi="Arial" w:cs="Arial"/>
        </w:rPr>
        <w:t>Oht inimeste tervisele ja keskkonnale ning õnnetuste esinemise võimalikkus on kavandatava tegevuse puhul minimaalne ning võib avalduda hoonete rajamise ehitusprotsessis.</w:t>
      </w:r>
    </w:p>
    <w:p w:rsidR="00EA0FB5" w:rsidRPr="00FF738A" w:rsidRDefault="00EA0FB5" w:rsidP="00301601">
      <w:pPr>
        <w:autoSpaceDE w:val="0"/>
        <w:autoSpaceDN w:val="0"/>
        <w:adjustRightInd w:val="0"/>
        <w:spacing w:before="0" w:after="0"/>
        <w:jc w:val="both"/>
        <w:rPr>
          <w:rFonts w:ascii="Arial" w:hAnsi="Arial" w:cs="Arial"/>
          <w:color w:val="000000"/>
        </w:rPr>
      </w:pPr>
      <w:r w:rsidRPr="00FF738A">
        <w:rPr>
          <w:rFonts w:ascii="Arial" w:hAnsi="Arial" w:cs="Arial"/>
          <w:color w:val="000000"/>
        </w:rPr>
        <w:t>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w:t>
      </w:r>
      <w:r w:rsidR="00301601" w:rsidRPr="00FF738A">
        <w:rPr>
          <w:rFonts w:ascii="Arial" w:hAnsi="Arial" w:cs="Arial"/>
          <w:color w:val="000000"/>
        </w:rPr>
        <w:t>u keskkonnale ette ei ole näha.</w:t>
      </w:r>
    </w:p>
    <w:p w:rsidR="00EA0FB5" w:rsidRPr="00FF738A" w:rsidRDefault="00EA0FB5" w:rsidP="00EA0FB5">
      <w:pPr>
        <w:autoSpaceDE w:val="0"/>
        <w:autoSpaceDN w:val="0"/>
        <w:adjustRightInd w:val="0"/>
        <w:spacing w:before="0" w:after="0"/>
        <w:rPr>
          <w:rFonts w:ascii="Arial" w:hAnsi="Arial" w:cs="Arial"/>
          <w:color w:val="000000"/>
        </w:rPr>
      </w:pPr>
      <w:r w:rsidRPr="00FF738A">
        <w:rPr>
          <w:rFonts w:ascii="Arial" w:hAnsi="Arial" w:cs="Arial"/>
          <w:color w:val="000000"/>
        </w:rPr>
        <w:t>Avariiohtlikku olukordade vältimiseks:</w:t>
      </w:r>
    </w:p>
    <w:p w:rsidR="00EA0FB5" w:rsidRPr="00FF738A" w:rsidRDefault="00EA0FB5" w:rsidP="006760BF">
      <w:pPr>
        <w:pStyle w:val="ListParagraph"/>
        <w:numPr>
          <w:ilvl w:val="0"/>
          <w:numId w:val="18"/>
        </w:numPr>
        <w:autoSpaceDE w:val="0"/>
        <w:autoSpaceDN w:val="0"/>
        <w:adjustRightInd w:val="0"/>
        <w:spacing w:before="0" w:after="0"/>
        <w:rPr>
          <w:rFonts w:ascii="Arial" w:hAnsi="Arial" w:cs="Arial"/>
          <w:color w:val="000000"/>
        </w:rPr>
      </w:pPr>
      <w:r w:rsidRPr="00FF738A">
        <w:rPr>
          <w:rFonts w:ascii="Arial" w:hAnsi="Arial" w:cs="Arial"/>
          <w:color w:val="000000"/>
        </w:rPr>
        <w:t>territooriumi korrashoid;</w:t>
      </w:r>
    </w:p>
    <w:p w:rsidR="00EA0FB5" w:rsidRPr="00FF738A" w:rsidRDefault="00EA0FB5" w:rsidP="006760BF">
      <w:pPr>
        <w:pStyle w:val="ListParagraph"/>
        <w:numPr>
          <w:ilvl w:val="0"/>
          <w:numId w:val="18"/>
        </w:numPr>
        <w:autoSpaceDE w:val="0"/>
        <w:autoSpaceDN w:val="0"/>
        <w:adjustRightInd w:val="0"/>
        <w:spacing w:before="0" w:after="0"/>
        <w:rPr>
          <w:rFonts w:ascii="Arial" w:hAnsi="Arial" w:cs="Arial"/>
          <w:color w:val="000000"/>
        </w:rPr>
      </w:pPr>
      <w:r w:rsidRPr="00FF738A">
        <w:rPr>
          <w:rFonts w:ascii="Arial" w:hAnsi="Arial" w:cs="Arial"/>
          <w:color w:val="000000"/>
        </w:rPr>
        <w:t>territooriumile tagada juurdepääs;</w:t>
      </w:r>
    </w:p>
    <w:p w:rsidR="00EA0FB5" w:rsidRPr="00FF738A" w:rsidRDefault="00EA0FB5" w:rsidP="006760BF">
      <w:pPr>
        <w:pStyle w:val="ListParagraph"/>
        <w:numPr>
          <w:ilvl w:val="0"/>
          <w:numId w:val="18"/>
        </w:numPr>
        <w:autoSpaceDE w:val="0"/>
        <w:autoSpaceDN w:val="0"/>
        <w:adjustRightInd w:val="0"/>
        <w:spacing w:before="0" w:after="0"/>
        <w:rPr>
          <w:rFonts w:ascii="Arial" w:hAnsi="Arial" w:cs="Arial"/>
          <w:color w:val="000000"/>
        </w:rPr>
      </w:pPr>
      <w:r w:rsidRPr="00FF738A">
        <w:rPr>
          <w:rFonts w:ascii="Arial" w:hAnsi="Arial" w:cs="Arial"/>
          <w:color w:val="000000"/>
        </w:rPr>
        <w:t>ehitamise ajal ei tohi koormata keskkonda saasteainetega, vältida masinatest</w:t>
      </w:r>
    </w:p>
    <w:p w:rsidR="00EA0FB5" w:rsidRPr="00FF738A" w:rsidRDefault="00EA0FB5" w:rsidP="00167FB8">
      <w:pPr>
        <w:pStyle w:val="ListParagraph"/>
        <w:autoSpaceDE w:val="0"/>
        <w:autoSpaceDN w:val="0"/>
        <w:adjustRightInd w:val="0"/>
        <w:spacing w:before="0" w:after="0"/>
        <w:rPr>
          <w:rFonts w:ascii="Arial" w:hAnsi="Arial" w:cs="Arial"/>
          <w:color w:val="000000"/>
        </w:rPr>
      </w:pPr>
      <w:r w:rsidRPr="00FF738A">
        <w:rPr>
          <w:rFonts w:ascii="Arial" w:hAnsi="Arial" w:cs="Arial"/>
          <w:color w:val="000000"/>
        </w:rPr>
        <w:t>tingitud õlireostust, vajalik on ehitusjääkide õigeaegne ja pidev koristamine;</w:t>
      </w:r>
    </w:p>
    <w:p w:rsidR="00EA0FB5" w:rsidRPr="00FF738A" w:rsidRDefault="00EA0FB5" w:rsidP="006760BF">
      <w:pPr>
        <w:pStyle w:val="ListParagraph"/>
        <w:numPr>
          <w:ilvl w:val="0"/>
          <w:numId w:val="19"/>
        </w:numPr>
        <w:autoSpaceDE w:val="0"/>
        <w:autoSpaceDN w:val="0"/>
        <w:adjustRightInd w:val="0"/>
        <w:spacing w:before="0" w:after="0"/>
        <w:rPr>
          <w:rFonts w:ascii="Arial" w:hAnsi="Arial" w:cs="Arial"/>
          <w:b/>
          <w:bCs/>
        </w:rPr>
      </w:pPr>
      <w:r w:rsidRPr="00FF738A">
        <w:rPr>
          <w:rFonts w:ascii="Arial" w:hAnsi="Arial" w:cs="Arial"/>
          <w:color w:val="000000"/>
        </w:rPr>
        <w:t>vajadusel luua ajutine (ehitusaegne) saasteainete kogumise ja puhastamise süsteem.</w:t>
      </w:r>
    </w:p>
    <w:p w:rsidR="0030675A" w:rsidRPr="00FF738A" w:rsidRDefault="0030675A" w:rsidP="006760BF">
      <w:pPr>
        <w:pStyle w:val="Heading2"/>
        <w:numPr>
          <w:ilvl w:val="1"/>
          <w:numId w:val="23"/>
        </w:numPr>
      </w:pPr>
      <w:bookmarkStart w:id="58" w:name="_Toc10652168"/>
      <w:r w:rsidRPr="00FF738A">
        <w:lastRenderedPageBreak/>
        <w:t>Müra ja vibratsioon</w:t>
      </w:r>
      <w:bookmarkEnd w:id="58"/>
    </w:p>
    <w:p w:rsidR="0030675A" w:rsidRPr="00FF738A" w:rsidRDefault="0030675A" w:rsidP="0030675A">
      <w:pPr>
        <w:spacing w:before="0" w:after="0"/>
        <w:jc w:val="both"/>
        <w:rPr>
          <w:rFonts w:ascii="Arial" w:eastAsia="Calibri" w:hAnsi="Arial" w:cs="Arial"/>
        </w:rPr>
      </w:pPr>
      <w:r w:rsidRPr="00FF738A">
        <w:rPr>
          <w:rFonts w:ascii="Arial" w:eastAsia="Calibri" w:hAnsi="Arial" w:cs="Arial"/>
        </w:rPr>
        <w:t xml:space="preserve">Detailplaneeringu ala piirneb edelas </w:t>
      </w:r>
      <w:r w:rsidR="00715D05" w:rsidRPr="00FF738A">
        <w:rPr>
          <w:rFonts w:ascii="Arial" w:eastAsia="Calibri" w:hAnsi="Arial" w:cs="Arial"/>
        </w:rPr>
        <w:t xml:space="preserve">11330 </w:t>
      </w:r>
      <w:r w:rsidRPr="00FF738A">
        <w:rPr>
          <w:rFonts w:ascii="Arial" w:eastAsia="Calibri" w:hAnsi="Arial" w:cs="Arial"/>
        </w:rPr>
        <w:t>Järvepõllu-Jüri maanteega (</w:t>
      </w:r>
      <w:r w:rsidR="00715D05" w:rsidRPr="00FF738A">
        <w:rPr>
          <w:rFonts w:ascii="Arial" w:eastAsia="Calibri" w:hAnsi="Arial" w:cs="Arial"/>
        </w:rPr>
        <w:t>edaspidi riigi</w:t>
      </w:r>
      <w:r w:rsidRPr="00FF738A">
        <w:rPr>
          <w:rFonts w:ascii="Arial" w:eastAsia="Calibri" w:hAnsi="Arial" w:cs="Arial"/>
        </w:rPr>
        <w:t>tee). 201</w:t>
      </w:r>
      <w:r w:rsidR="00A126D5" w:rsidRPr="00FF738A">
        <w:rPr>
          <w:rFonts w:ascii="Arial" w:eastAsia="Calibri" w:hAnsi="Arial" w:cs="Arial"/>
        </w:rPr>
        <w:t>7</w:t>
      </w:r>
      <w:r w:rsidRPr="00FF738A">
        <w:rPr>
          <w:rFonts w:ascii="Arial" w:eastAsia="Calibri" w:hAnsi="Arial" w:cs="Arial"/>
        </w:rPr>
        <w:t xml:space="preserve">. a liiklusloenduse andmetel on maantee keskmine ööpäevane liiklussagedus uuritaval lõigul 1980 sõidukit ööpäevas. Nimetatud maanteelt tulenev liiklusmüra on olulisem </w:t>
      </w:r>
      <w:r w:rsidR="00E817E4" w:rsidRPr="00FF738A">
        <w:rPr>
          <w:rFonts w:ascii="Arial" w:eastAsia="Calibri" w:hAnsi="Arial" w:cs="Arial"/>
        </w:rPr>
        <w:t>planeeringu ala</w:t>
      </w:r>
      <w:r w:rsidRPr="00FF738A">
        <w:rPr>
          <w:rFonts w:ascii="Arial" w:eastAsia="Calibri" w:hAnsi="Arial" w:cs="Arial"/>
        </w:rPr>
        <w:t xml:space="preserve"> mürataset mõjutavaks aspektiks. Lisaks mõjutab detail</w:t>
      </w:r>
      <w:r w:rsidR="00E817E4" w:rsidRPr="00FF738A">
        <w:rPr>
          <w:rFonts w:ascii="Arial" w:eastAsia="Calibri" w:hAnsi="Arial" w:cs="Arial"/>
        </w:rPr>
        <w:t>planeeringu ala</w:t>
      </w:r>
      <w:r w:rsidRPr="00FF738A">
        <w:rPr>
          <w:rFonts w:ascii="Arial" w:eastAsia="Calibri" w:hAnsi="Arial" w:cs="Arial"/>
        </w:rPr>
        <w:t xml:space="preserve"> mürataset alaga kirdes paiknev Tallinn-Tartu-Võru-Luhamaa maantee (tee nr 2) ning arendustegevuse enda vajadustest tulenev liikluskoormus.</w:t>
      </w:r>
    </w:p>
    <w:p w:rsidR="0030675A" w:rsidRPr="00FF738A" w:rsidRDefault="0030675A" w:rsidP="0030675A">
      <w:pPr>
        <w:spacing w:before="0" w:after="0"/>
        <w:jc w:val="both"/>
        <w:rPr>
          <w:rFonts w:ascii="Arial" w:eastAsia="Calibri" w:hAnsi="Arial" w:cs="Arial"/>
        </w:rPr>
      </w:pPr>
      <w:r w:rsidRPr="00FF738A">
        <w:rPr>
          <w:rFonts w:ascii="Arial" w:eastAsia="Calibri" w:hAnsi="Arial" w:cs="Arial"/>
        </w:rPr>
        <w:t>Seega tuleb projekteerimise käigus arvestada olemasolevast ja perspektiivsest liiklusest põhjustatud häiringutega (müra, vibratsioon, õhusaaste).</w:t>
      </w:r>
    </w:p>
    <w:p w:rsidR="00A126D5" w:rsidRPr="00FF738A" w:rsidRDefault="00A126D5" w:rsidP="00A126D5">
      <w:pPr>
        <w:spacing w:before="0" w:after="0"/>
        <w:jc w:val="both"/>
        <w:rPr>
          <w:rFonts w:ascii="Arial" w:eastAsia="Calibri" w:hAnsi="Arial" w:cs="Arial"/>
        </w:rPr>
      </w:pPr>
    </w:p>
    <w:p w:rsidR="00A126D5" w:rsidRPr="00FF738A" w:rsidRDefault="00A126D5" w:rsidP="00A126D5">
      <w:pPr>
        <w:spacing w:before="0" w:after="0"/>
        <w:jc w:val="both"/>
        <w:rPr>
          <w:rFonts w:ascii="Arial" w:eastAsia="Calibri" w:hAnsi="Arial" w:cs="Arial"/>
        </w:rPr>
      </w:pPr>
      <w:r w:rsidRPr="00FF738A">
        <w:rPr>
          <w:rFonts w:ascii="Arial" w:eastAsia="Calibri" w:hAnsi="Arial" w:cs="Arial"/>
        </w:rPr>
        <w:t>Välisõhus levivale mürale kehtivad Eestis normtasemed, mis on sätestatud keskkonnaministri 16.12.2016 määruses nr 71 „Välisõhus leviva müra normtasemed ja mürataseme mõõtmise, määramise ja hindamise meetodid</w:t>
      </w:r>
      <w:r w:rsidR="002B44BD" w:rsidRPr="00FF738A">
        <w:rPr>
          <w:rFonts w:ascii="Arial" w:eastAsia="Calibri" w:hAnsi="Arial" w:cs="Arial"/>
        </w:rPr>
        <w:t>”</w:t>
      </w:r>
      <w:r w:rsidRPr="00FF738A">
        <w:rPr>
          <w:rFonts w:ascii="Arial" w:eastAsia="Calibri" w:hAnsi="Arial" w:cs="Arial"/>
        </w:rPr>
        <w:t>.</w:t>
      </w:r>
    </w:p>
    <w:p w:rsidR="00A126D5" w:rsidRPr="00FF738A" w:rsidRDefault="00A126D5" w:rsidP="0030675A">
      <w:pPr>
        <w:spacing w:before="0" w:after="0"/>
        <w:jc w:val="both"/>
        <w:rPr>
          <w:rFonts w:ascii="Arial" w:eastAsia="Calibri" w:hAnsi="Arial" w:cs="Arial"/>
        </w:rPr>
      </w:pPr>
    </w:p>
    <w:p w:rsidR="00381D4F" w:rsidRPr="00FF738A" w:rsidRDefault="002B44BD" w:rsidP="0030675A">
      <w:pPr>
        <w:spacing w:before="0" w:after="0"/>
        <w:jc w:val="both"/>
        <w:rPr>
          <w:rFonts w:ascii="Arial" w:eastAsia="Calibri" w:hAnsi="Arial" w:cs="Arial"/>
        </w:rPr>
      </w:pPr>
      <w:r w:rsidRPr="00FF738A">
        <w:rPr>
          <w:rFonts w:ascii="Arial" w:eastAsia="Calibri" w:hAnsi="Arial" w:cs="Arial"/>
        </w:rPr>
        <w:t>Planeeringu</w:t>
      </w:r>
      <w:r w:rsidR="00381D4F" w:rsidRPr="00FF738A">
        <w:rPr>
          <w:rFonts w:ascii="Arial" w:eastAsia="Calibri" w:hAnsi="Arial" w:cs="Arial"/>
        </w:rPr>
        <w:t>alale on koostatud mürauuring „Järvepõllu ja Uusmaa tee 19 kinnistute ning lähiala detailplaneeringu mürauuring”. Uuringu koostas</w:t>
      </w:r>
      <w:r w:rsidR="00406CAC" w:rsidRPr="00FF738A">
        <w:rPr>
          <w:rFonts w:ascii="Arial" w:eastAsia="Calibri" w:hAnsi="Arial" w:cs="Arial"/>
        </w:rPr>
        <w:t xml:space="preserve"> </w:t>
      </w:r>
      <w:r w:rsidR="00381D4F" w:rsidRPr="00FF738A">
        <w:rPr>
          <w:rFonts w:ascii="Arial" w:eastAsia="Calibri" w:hAnsi="Arial" w:cs="Arial"/>
        </w:rPr>
        <w:t>Estonian, Latvian &amp; Lithuanian Environment OÜ (ELLE OÜ), töö nr 18/PA/76 02.11.2018.</w:t>
      </w:r>
      <w:r w:rsidR="003B7B21" w:rsidRPr="00FF738A">
        <w:rPr>
          <w:rFonts w:ascii="Arial" w:eastAsia="Calibri" w:hAnsi="Arial" w:cs="Arial"/>
        </w:rPr>
        <w:t xml:space="preserve"> </w:t>
      </w:r>
      <w:r w:rsidR="00381D4F" w:rsidRPr="00FF738A">
        <w:rPr>
          <w:rFonts w:ascii="Arial" w:eastAsia="Calibri" w:hAnsi="Arial" w:cs="Arial"/>
        </w:rPr>
        <w:t>a</w:t>
      </w:r>
      <w:r w:rsidR="00E243DD" w:rsidRPr="00FF738A">
        <w:rPr>
          <w:rFonts w:ascii="Arial" w:eastAsia="Calibri" w:hAnsi="Arial" w:cs="Arial"/>
        </w:rPr>
        <w:t>, mis on toodud detailplaneeringu kausta lisades.</w:t>
      </w:r>
    </w:p>
    <w:p w:rsidR="00A126D5" w:rsidRPr="00FF738A" w:rsidRDefault="00A126D5" w:rsidP="0030675A">
      <w:pPr>
        <w:spacing w:before="0" w:after="0"/>
        <w:jc w:val="both"/>
        <w:rPr>
          <w:rFonts w:ascii="Arial" w:eastAsia="Calibri" w:hAnsi="Arial" w:cs="Arial"/>
        </w:rPr>
      </w:pPr>
    </w:p>
    <w:p w:rsidR="00A126D5" w:rsidRPr="00FF738A" w:rsidRDefault="0030675A" w:rsidP="0030675A">
      <w:pPr>
        <w:spacing w:before="0" w:after="0"/>
        <w:jc w:val="both"/>
        <w:rPr>
          <w:rFonts w:ascii="Arial" w:eastAsia="Calibri" w:hAnsi="Arial" w:cs="Arial"/>
        </w:rPr>
      </w:pPr>
      <w:r w:rsidRPr="00FF738A">
        <w:rPr>
          <w:rFonts w:ascii="Arial" w:eastAsia="Calibri" w:hAnsi="Arial" w:cs="Arial"/>
        </w:rPr>
        <w:t xml:space="preserve">Liiklusmüra ekvivalenttase on detailplaneeringu alal müra modelleerimisele tuginedes päeval (Ld) </w:t>
      </w:r>
      <w:r w:rsidR="00A921FD" w:rsidRPr="00FF738A">
        <w:rPr>
          <w:rFonts w:ascii="Arial" w:eastAsia="Calibri" w:hAnsi="Arial" w:cs="Arial"/>
        </w:rPr>
        <w:t> </w:t>
      </w:r>
      <w:r w:rsidR="00A921FD" w:rsidRPr="00FF738A">
        <w:rPr>
          <w:rFonts w:ascii="Arial" w:eastAsia="Calibri" w:hAnsi="Arial" w:cs="Arial"/>
        </w:rPr>
        <w:t> </w:t>
      </w:r>
      <w:r w:rsidRPr="00FF738A">
        <w:rPr>
          <w:rFonts w:ascii="Arial" w:eastAsia="Calibri" w:hAnsi="Arial" w:cs="Arial"/>
        </w:rPr>
        <w:t>48</w:t>
      </w:r>
      <w:r w:rsidR="003B7B21" w:rsidRPr="00FF738A">
        <w:rPr>
          <w:rFonts w:ascii="Arial" w:eastAsia="Calibri" w:hAnsi="Arial" w:cs="Arial"/>
        </w:rPr>
        <w:t xml:space="preserve"> </w:t>
      </w:r>
      <w:r w:rsidRPr="00FF738A">
        <w:rPr>
          <w:rFonts w:ascii="Arial" w:eastAsia="Calibri" w:hAnsi="Arial" w:cs="Arial"/>
        </w:rPr>
        <w:t>–</w:t>
      </w:r>
      <w:r w:rsidR="003B7B21" w:rsidRPr="00FF738A">
        <w:rPr>
          <w:rFonts w:ascii="Arial" w:eastAsia="Calibri" w:hAnsi="Arial" w:cs="Arial"/>
        </w:rPr>
        <w:t xml:space="preserve"> </w:t>
      </w:r>
      <w:r w:rsidRPr="00FF738A">
        <w:rPr>
          <w:rFonts w:ascii="Arial" w:eastAsia="Calibri" w:hAnsi="Arial" w:cs="Arial"/>
        </w:rPr>
        <w:t>65 dB ning öösel (Ln) 42</w:t>
      </w:r>
      <w:r w:rsidR="003B7B21" w:rsidRPr="00FF738A">
        <w:rPr>
          <w:rFonts w:ascii="Arial" w:eastAsia="Calibri" w:hAnsi="Arial" w:cs="Arial"/>
        </w:rPr>
        <w:t xml:space="preserve"> </w:t>
      </w:r>
      <w:r w:rsidR="00301601" w:rsidRPr="00FF738A">
        <w:rPr>
          <w:rFonts w:ascii="Arial" w:eastAsia="Calibri" w:hAnsi="Arial" w:cs="Arial"/>
        </w:rPr>
        <w:t>–</w:t>
      </w:r>
      <w:r w:rsidR="003B7B21" w:rsidRPr="00FF738A">
        <w:rPr>
          <w:rFonts w:ascii="Arial" w:eastAsia="Calibri" w:hAnsi="Arial" w:cs="Arial"/>
        </w:rPr>
        <w:t xml:space="preserve"> </w:t>
      </w:r>
      <w:r w:rsidRPr="00FF738A">
        <w:rPr>
          <w:rFonts w:ascii="Arial" w:eastAsia="Calibri" w:hAnsi="Arial" w:cs="Arial"/>
        </w:rPr>
        <w:t>55 dB. Kõrgeim on müratase Järveküla-Jüri maanteega piirnevatel elamukruntidel.</w:t>
      </w:r>
      <w:r w:rsidR="00715D05" w:rsidRPr="00FF738A">
        <w:rPr>
          <w:rFonts w:ascii="Arial" w:eastAsia="Calibri" w:hAnsi="Arial" w:cs="Arial"/>
        </w:rPr>
        <w:t xml:space="preserve"> Vastavalt uuringule on nimetatud kruntide piiri</w:t>
      </w:r>
      <w:r w:rsidR="007C3FCE" w:rsidRPr="00FF738A">
        <w:rPr>
          <w:rFonts w:ascii="Arial" w:eastAsia="Calibri" w:hAnsi="Arial" w:cs="Arial"/>
        </w:rPr>
        <w:t>aladel</w:t>
      </w:r>
      <w:r w:rsidR="00715D05" w:rsidRPr="00FF738A">
        <w:rPr>
          <w:rFonts w:ascii="Arial" w:eastAsia="Calibri" w:hAnsi="Arial" w:cs="Arial"/>
        </w:rPr>
        <w:t xml:space="preserve"> riigitee poolsel </w:t>
      </w:r>
      <w:r w:rsidR="007C3FCE" w:rsidRPr="00FF738A">
        <w:rPr>
          <w:rFonts w:ascii="Arial" w:eastAsia="Calibri" w:hAnsi="Arial" w:cs="Arial"/>
        </w:rPr>
        <w:t>küljel, kuhu on kavandatud tehnovõrkude koridorid ja kergliiklustee,</w:t>
      </w:r>
      <w:r w:rsidR="00715D05" w:rsidRPr="00FF738A">
        <w:rPr>
          <w:rFonts w:ascii="Arial" w:eastAsia="Calibri" w:hAnsi="Arial" w:cs="Arial"/>
        </w:rPr>
        <w:t xml:space="preserve"> on see</w:t>
      </w:r>
      <w:r w:rsidR="007C3FCE" w:rsidRPr="00FF738A">
        <w:rPr>
          <w:rFonts w:ascii="Arial" w:eastAsia="Calibri" w:hAnsi="Arial" w:cs="Arial"/>
        </w:rPr>
        <w:t xml:space="preserve"> näitaja päeval kuni 65</w:t>
      </w:r>
      <w:r w:rsidR="00A921FD" w:rsidRPr="00FF738A">
        <w:rPr>
          <w:rFonts w:ascii="Arial" w:eastAsia="Calibri" w:hAnsi="Arial" w:cs="Arial"/>
        </w:rPr>
        <w:t xml:space="preserve"> – </w:t>
      </w:r>
      <w:r w:rsidR="007C3FCE" w:rsidRPr="00FF738A">
        <w:rPr>
          <w:rFonts w:ascii="Arial" w:eastAsia="Calibri" w:hAnsi="Arial" w:cs="Arial"/>
        </w:rPr>
        <w:t>70 dB ja öösel kuni 55</w:t>
      </w:r>
      <w:r w:rsidR="00A921FD" w:rsidRPr="00FF738A">
        <w:rPr>
          <w:rFonts w:ascii="Arial" w:eastAsia="Calibri" w:hAnsi="Arial" w:cs="Arial"/>
        </w:rPr>
        <w:t xml:space="preserve"> – </w:t>
      </w:r>
      <w:r w:rsidR="007C3FCE" w:rsidRPr="00FF738A">
        <w:rPr>
          <w:rFonts w:ascii="Arial" w:eastAsia="Calibri" w:hAnsi="Arial" w:cs="Arial"/>
        </w:rPr>
        <w:t>60 dB. Kruntide parkla aladel ja hoone riigitee poolsetel fassaadil</w:t>
      </w:r>
      <w:r w:rsidR="003B7B21" w:rsidRPr="00FF738A">
        <w:rPr>
          <w:rFonts w:ascii="Arial" w:eastAsia="Calibri" w:hAnsi="Arial" w:cs="Arial"/>
        </w:rPr>
        <w:t xml:space="preserve"> </w:t>
      </w:r>
      <w:r w:rsidR="007C3FCE" w:rsidRPr="00FF738A">
        <w:rPr>
          <w:rFonts w:ascii="Arial" w:eastAsia="Calibri" w:hAnsi="Arial" w:cs="Arial"/>
        </w:rPr>
        <w:t>ning hoovipoolsetes aladel on</w:t>
      </w:r>
      <w:r w:rsidR="003B7B21" w:rsidRPr="00FF738A">
        <w:rPr>
          <w:rFonts w:ascii="Arial" w:eastAsia="Calibri" w:hAnsi="Arial" w:cs="Arial"/>
        </w:rPr>
        <w:t xml:space="preserve"> </w:t>
      </w:r>
      <w:r w:rsidR="007C3FCE" w:rsidRPr="00FF738A">
        <w:rPr>
          <w:rFonts w:ascii="Arial" w:eastAsia="Calibri" w:hAnsi="Arial" w:cs="Arial"/>
        </w:rPr>
        <w:t>vastavad näitajad normide piires</w:t>
      </w:r>
      <w:r w:rsidR="00A126D5" w:rsidRPr="00FF738A">
        <w:rPr>
          <w:rFonts w:ascii="Arial" w:eastAsia="Calibri" w:hAnsi="Arial" w:cs="Arial"/>
        </w:rPr>
        <w:t>, so e</w:t>
      </w:r>
      <w:r w:rsidRPr="00FF738A">
        <w:rPr>
          <w:rFonts w:ascii="Arial" w:eastAsia="Calibri" w:hAnsi="Arial" w:cs="Arial"/>
        </w:rPr>
        <w:t>lamumaa kruntidel päevane tase 48</w:t>
      </w:r>
      <w:r w:rsidR="003B7B21" w:rsidRPr="00FF738A">
        <w:rPr>
          <w:rFonts w:ascii="Arial" w:eastAsia="Calibri" w:hAnsi="Arial" w:cs="Arial"/>
        </w:rPr>
        <w:t xml:space="preserve"> </w:t>
      </w:r>
      <w:r w:rsidR="00301601" w:rsidRPr="00FF738A">
        <w:rPr>
          <w:rFonts w:ascii="Arial" w:eastAsia="Calibri" w:hAnsi="Arial" w:cs="Arial"/>
        </w:rPr>
        <w:t>–</w:t>
      </w:r>
      <w:r w:rsidR="003B7B21" w:rsidRPr="00FF738A">
        <w:rPr>
          <w:rFonts w:ascii="Arial" w:eastAsia="Calibri" w:hAnsi="Arial" w:cs="Arial"/>
        </w:rPr>
        <w:t xml:space="preserve"> </w:t>
      </w:r>
      <w:r w:rsidRPr="00FF738A">
        <w:rPr>
          <w:rFonts w:ascii="Arial" w:eastAsia="Calibri" w:hAnsi="Arial" w:cs="Arial"/>
        </w:rPr>
        <w:t>65 d</w:t>
      </w:r>
      <w:r w:rsidR="00301601" w:rsidRPr="00FF738A">
        <w:rPr>
          <w:rFonts w:ascii="Arial" w:eastAsia="Calibri" w:hAnsi="Arial" w:cs="Arial"/>
        </w:rPr>
        <w:t>B</w:t>
      </w:r>
      <w:r w:rsidRPr="00FF738A">
        <w:rPr>
          <w:rFonts w:ascii="Arial" w:eastAsia="Calibri" w:hAnsi="Arial" w:cs="Arial"/>
        </w:rPr>
        <w:t xml:space="preserve"> ja öine </w:t>
      </w:r>
      <w:r w:rsidR="00A921FD" w:rsidRPr="00FF738A">
        <w:rPr>
          <w:rFonts w:ascii="Arial" w:eastAsia="Calibri" w:hAnsi="Arial" w:cs="Arial"/>
        </w:rPr>
        <w:t> </w:t>
      </w:r>
      <w:r w:rsidR="00A921FD" w:rsidRPr="00FF738A">
        <w:rPr>
          <w:rFonts w:ascii="Arial" w:eastAsia="Calibri" w:hAnsi="Arial" w:cs="Arial"/>
        </w:rPr>
        <w:t> </w:t>
      </w:r>
      <w:r w:rsidR="00A921FD" w:rsidRPr="00FF738A">
        <w:rPr>
          <w:rFonts w:ascii="Arial" w:eastAsia="Calibri" w:hAnsi="Arial" w:cs="Arial"/>
        </w:rPr>
        <w:t> </w:t>
      </w:r>
      <w:r w:rsidR="00A921FD" w:rsidRPr="00FF738A">
        <w:rPr>
          <w:rFonts w:ascii="Arial" w:eastAsia="Calibri" w:hAnsi="Arial" w:cs="Arial"/>
        </w:rPr>
        <w:t> </w:t>
      </w:r>
      <w:r w:rsidRPr="00FF738A">
        <w:rPr>
          <w:rFonts w:ascii="Arial" w:eastAsia="Calibri" w:hAnsi="Arial" w:cs="Arial"/>
        </w:rPr>
        <w:t>41</w:t>
      </w:r>
      <w:r w:rsidR="003B7B21" w:rsidRPr="00FF738A">
        <w:rPr>
          <w:rFonts w:ascii="Arial" w:eastAsia="Calibri" w:hAnsi="Arial" w:cs="Arial"/>
        </w:rPr>
        <w:t xml:space="preserve"> </w:t>
      </w:r>
      <w:r w:rsidR="00301601" w:rsidRPr="00FF738A">
        <w:rPr>
          <w:rFonts w:ascii="Arial" w:eastAsia="Calibri" w:hAnsi="Arial" w:cs="Arial"/>
        </w:rPr>
        <w:t>–</w:t>
      </w:r>
      <w:r w:rsidR="003B7B21" w:rsidRPr="00FF738A">
        <w:rPr>
          <w:rFonts w:ascii="Arial" w:eastAsia="Calibri" w:hAnsi="Arial" w:cs="Arial"/>
        </w:rPr>
        <w:t xml:space="preserve"> </w:t>
      </w:r>
      <w:r w:rsidRPr="00FF738A">
        <w:rPr>
          <w:rFonts w:ascii="Arial" w:eastAsia="Calibri" w:hAnsi="Arial" w:cs="Arial"/>
        </w:rPr>
        <w:t>55 d</w:t>
      </w:r>
      <w:r w:rsidR="00301601" w:rsidRPr="00FF738A">
        <w:rPr>
          <w:rFonts w:ascii="Arial" w:eastAsia="Calibri" w:hAnsi="Arial" w:cs="Arial"/>
        </w:rPr>
        <w:t>B</w:t>
      </w:r>
      <w:r w:rsidR="002374D8" w:rsidRPr="00FF738A">
        <w:rPr>
          <w:rFonts w:ascii="Arial" w:eastAsia="Calibri" w:hAnsi="Arial" w:cs="Arial"/>
        </w:rPr>
        <w:t>.</w:t>
      </w:r>
    </w:p>
    <w:p w:rsidR="00A126D5" w:rsidRPr="00FF738A" w:rsidRDefault="00A126D5" w:rsidP="0030675A">
      <w:pPr>
        <w:spacing w:before="0" w:after="0"/>
        <w:jc w:val="both"/>
        <w:rPr>
          <w:rFonts w:ascii="Arial" w:eastAsia="Calibri" w:hAnsi="Arial" w:cs="Arial"/>
        </w:rPr>
      </w:pPr>
    </w:p>
    <w:p w:rsidR="0030675A" w:rsidRPr="00FF738A" w:rsidRDefault="0030675A" w:rsidP="0030675A">
      <w:pPr>
        <w:spacing w:before="0" w:after="0"/>
        <w:jc w:val="both"/>
        <w:rPr>
          <w:rFonts w:ascii="Arial" w:eastAsia="Calibri" w:hAnsi="Arial" w:cs="Arial"/>
        </w:rPr>
      </w:pPr>
      <w:r w:rsidRPr="00FF738A">
        <w:rPr>
          <w:rFonts w:ascii="Arial" w:eastAsia="Calibri" w:hAnsi="Arial" w:cs="Arial"/>
        </w:rPr>
        <w:t xml:space="preserve">Eelnevatest tulemustest on näha, et II kategooria liiklusmüra piirtaset pole ületatud. </w:t>
      </w:r>
      <w:r w:rsidR="00DA1E2A" w:rsidRPr="00FF738A">
        <w:rPr>
          <w:rFonts w:ascii="Arial" w:eastAsia="Calibri" w:hAnsi="Arial" w:cs="Arial"/>
        </w:rPr>
        <w:t>Äri- ja üldkasutatava maa krundil (pos. 1 ja 2) on liiklusmüra tase päeval 51</w:t>
      </w:r>
      <w:r w:rsidR="003B7B21" w:rsidRPr="00FF738A">
        <w:rPr>
          <w:rFonts w:ascii="Arial" w:eastAsia="Calibri" w:hAnsi="Arial" w:cs="Arial"/>
        </w:rPr>
        <w:t xml:space="preserve"> </w:t>
      </w:r>
      <w:r w:rsidR="00301601" w:rsidRPr="00FF738A">
        <w:rPr>
          <w:rFonts w:ascii="Arial" w:eastAsia="Calibri" w:hAnsi="Arial" w:cs="Arial"/>
        </w:rPr>
        <w:t>–</w:t>
      </w:r>
      <w:r w:rsidR="003B7B21" w:rsidRPr="00FF738A">
        <w:rPr>
          <w:rFonts w:ascii="Arial" w:eastAsia="Calibri" w:hAnsi="Arial" w:cs="Arial"/>
        </w:rPr>
        <w:t xml:space="preserve"> </w:t>
      </w:r>
      <w:r w:rsidR="00DA1E2A" w:rsidRPr="00FF738A">
        <w:rPr>
          <w:rFonts w:ascii="Arial" w:eastAsia="Calibri" w:hAnsi="Arial" w:cs="Arial"/>
        </w:rPr>
        <w:t>65 dB. Äri- ja tootmismaadele müra normtaset kehtestatud ei ole.</w:t>
      </w:r>
    </w:p>
    <w:p w:rsidR="00E221CA" w:rsidRPr="00FF738A" w:rsidRDefault="00E221CA" w:rsidP="00965285">
      <w:pPr>
        <w:spacing w:before="0" w:after="0"/>
        <w:jc w:val="both"/>
        <w:rPr>
          <w:rFonts w:ascii="Arial" w:eastAsia="Calibri" w:hAnsi="Arial" w:cs="Arial"/>
        </w:rPr>
      </w:pPr>
    </w:p>
    <w:p w:rsidR="00A126D5" w:rsidRPr="00FF738A" w:rsidRDefault="0030675A" w:rsidP="00965285">
      <w:pPr>
        <w:spacing w:before="0" w:after="0"/>
        <w:jc w:val="both"/>
        <w:rPr>
          <w:rFonts w:ascii="Arial" w:eastAsia="Calibri" w:hAnsi="Arial" w:cs="Arial"/>
        </w:rPr>
      </w:pPr>
      <w:r w:rsidRPr="00FF738A">
        <w:rPr>
          <w:rFonts w:ascii="Arial" w:eastAsia="Calibri" w:hAnsi="Arial" w:cs="Arial"/>
        </w:rPr>
        <w:t xml:space="preserve">Mürahinnangu tulemustele tuginedes ei ole territooriumil ette nähtud hoonestusaladel müratundlike ehitiste rajamiseks vajalik täiendavate mürakaitsemeetmete (mürakaitsesein vms) rakendamine. </w:t>
      </w:r>
    </w:p>
    <w:p w:rsidR="00A126D5" w:rsidRPr="00FF738A" w:rsidRDefault="00A126D5" w:rsidP="00965285">
      <w:pPr>
        <w:spacing w:before="0" w:after="0"/>
        <w:jc w:val="both"/>
        <w:rPr>
          <w:rFonts w:ascii="Arial" w:eastAsia="Calibri" w:hAnsi="Arial" w:cs="Arial"/>
        </w:rPr>
      </w:pPr>
    </w:p>
    <w:p w:rsidR="001139B3" w:rsidRPr="00FF738A" w:rsidRDefault="0030675A" w:rsidP="00965285">
      <w:pPr>
        <w:spacing w:before="0" w:after="0"/>
        <w:jc w:val="both"/>
        <w:rPr>
          <w:rFonts w:ascii="Arial" w:eastAsia="Calibri" w:hAnsi="Arial" w:cs="Arial"/>
        </w:rPr>
      </w:pPr>
      <w:r w:rsidRPr="00FF738A">
        <w:rPr>
          <w:rFonts w:ascii="Arial" w:eastAsia="Calibri" w:hAnsi="Arial" w:cs="Arial"/>
        </w:rPr>
        <w:t xml:space="preserve">Hoonete planeerimisel ning rajamisel tuleb järgida standardis EVS 842:2003 </w:t>
      </w:r>
      <w:r w:rsidR="00301601" w:rsidRPr="00FF738A">
        <w:rPr>
          <w:rFonts w:ascii="Arial" w:eastAsia="Calibri" w:hAnsi="Arial" w:cs="Arial"/>
        </w:rPr>
        <w:t>„</w:t>
      </w:r>
      <w:r w:rsidRPr="00FF738A">
        <w:rPr>
          <w:rFonts w:ascii="Arial" w:eastAsia="Calibri" w:hAnsi="Arial" w:cs="Arial"/>
        </w:rPr>
        <w:t>Ehitiste heliisolatsiooni-nõuded. K</w:t>
      </w:r>
      <w:r w:rsidR="00965285" w:rsidRPr="00FF738A">
        <w:rPr>
          <w:rFonts w:ascii="Arial" w:eastAsia="Calibri" w:hAnsi="Arial" w:cs="Arial"/>
        </w:rPr>
        <w:t>aitse müra eest</w:t>
      </w:r>
      <w:r w:rsidR="00301601" w:rsidRPr="00FF738A">
        <w:rPr>
          <w:rFonts w:ascii="Arial" w:eastAsia="Calibri" w:hAnsi="Arial" w:cs="Arial"/>
        </w:rPr>
        <w:t>”</w:t>
      </w:r>
      <w:r w:rsidR="00965285" w:rsidRPr="00FF738A">
        <w:rPr>
          <w:rFonts w:ascii="Arial" w:eastAsia="Calibri" w:hAnsi="Arial" w:cs="Arial"/>
        </w:rPr>
        <w:t xml:space="preserve"> toodud nõudeid ja </w:t>
      </w:r>
      <w:r w:rsidRPr="00FF738A">
        <w:rPr>
          <w:rFonts w:ascii="Arial" w:eastAsia="Calibri" w:hAnsi="Arial" w:cs="Arial"/>
        </w:rPr>
        <w:t xml:space="preserve">rakendada sotsiaalministri 04.03.2002 määruses nr 42 </w:t>
      </w:r>
      <w:r w:rsidR="00301601" w:rsidRPr="00FF738A">
        <w:rPr>
          <w:rFonts w:ascii="Arial" w:eastAsia="Calibri" w:hAnsi="Arial" w:cs="Arial"/>
        </w:rPr>
        <w:t>„</w:t>
      </w:r>
      <w:r w:rsidRPr="00FF738A">
        <w:rPr>
          <w:rFonts w:ascii="Arial" w:eastAsia="Calibri" w:hAnsi="Arial" w:cs="Arial"/>
        </w:rPr>
        <w:t>Müra</w:t>
      </w:r>
      <w:r w:rsidR="003B7B21" w:rsidRPr="00FF738A">
        <w:rPr>
          <w:rFonts w:ascii="Arial" w:eastAsia="Calibri" w:hAnsi="Arial" w:cs="Arial"/>
        </w:rPr>
        <w:t xml:space="preserve"> </w:t>
      </w:r>
      <w:r w:rsidRPr="00FF738A">
        <w:rPr>
          <w:rFonts w:ascii="Arial" w:eastAsia="Calibri" w:hAnsi="Arial" w:cs="Arial"/>
        </w:rPr>
        <w:t>normtasemed elu- ja puhkealal, elamutes ning ühiskasutusega hoonetes ja mürataseme mõõtmise</w:t>
      </w:r>
      <w:r w:rsidR="003B7B21" w:rsidRPr="00FF738A">
        <w:rPr>
          <w:rFonts w:ascii="Arial" w:eastAsia="Calibri" w:hAnsi="Arial" w:cs="Arial"/>
        </w:rPr>
        <w:t xml:space="preserve"> </w:t>
      </w:r>
      <w:r w:rsidRPr="00FF738A">
        <w:rPr>
          <w:rFonts w:ascii="Arial" w:eastAsia="Calibri" w:hAnsi="Arial" w:cs="Arial"/>
        </w:rPr>
        <w:t>meetodid</w:t>
      </w:r>
      <w:r w:rsidR="00301601" w:rsidRPr="00FF738A">
        <w:rPr>
          <w:rFonts w:ascii="Arial" w:eastAsia="Calibri" w:hAnsi="Arial" w:cs="Arial"/>
        </w:rPr>
        <w:t>”</w:t>
      </w:r>
      <w:r w:rsidR="00965285" w:rsidRPr="00FF738A">
        <w:rPr>
          <w:rFonts w:ascii="Arial" w:eastAsia="Calibri" w:hAnsi="Arial" w:cs="Arial"/>
        </w:rPr>
        <w:t xml:space="preserve"> nõudeid.</w:t>
      </w:r>
    </w:p>
    <w:p w:rsidR="00E221CA" w:rsidRPr="00FF738A" w:rsidRDefault="00E221CA" w:rsidP="006E2858">
      <w:pPr>
        <w:spacing w:before="0" w:after="0"/>
        <w:jc w:val="both"/>
        <w:rPr>
          <w:rFonts w:ascii="Arial" w:eastAsia="Calibri" w:hAnsi="Arial" w:cs="Arial"/>
        </w:rPr>
      </w:pPr>
    </w:p>
    <w:p w:rsidR="006E2858" w:rsidRPr="00FF738A" w:rsidRDefault="00CE4894" w:rsidP="006E2858">
      <w:pPr>
        <w:spacing w:before="0" w:after="0"/>
        <w:jc w:val="both"/>
        <w:rPr>
          <w:rFonts w:ascii="Arial" w:hAnsi="Arial" w:cs="Arial"/>
          <w:u w:val="single"/>
        </w:rPr>
      </w:pPr>
      <w:r w:rsidRPr="00FF738A">
        <w:rPr>
          <w:rFonts w:ascii="Arial" w:eastAsia="Calibri" w:hAnsi="Arial" w:cs="Arial"/>
          <w:u w:val="single"/>
        </w:rPr>
        <w:t>M</w:t>
      </w:r>
      <w:r w:rsidR="006E2858" w:rsidRPr="00FF738A">
        <w:rPr>
          <w:rFonts w:ascii="Arial" w:eastAsia="Calibri" w:hAnsi="Arial" w:cs="Arial"/>
          <w:u w:val="single"/>
        </w:rPr>
        <w:t xml:space="preserve">ürakaitse </w:t>
      </w:r>
      <w:r w:rsidRPr="00FF738A">
        <w:rPr>
          <w:rFonts w:ascii="Arial" w:eastAsia="Calibri" w:hAnsi="Arial" w:cs="Arial"/>
          <w:u w:val="single"/>
        </w:rPr>
        <w:t xml:space="preserve">rakendamise </w:t>
      </w:r>
      <w:r w:rsidR="006E2858" w:rsidRPr="00FF738A">
        <w:rPr>
          <w:rFonts w:ascii="Arial" w:eastAsia="Calibri" w:hAnsi="Arial" w:cs="Arial"/>
          <w:u w:val="single"/>
        </w:rPr>
        <w:t>meetmed:</w:t>
      </w:r>
    </w:p>
    <w:p w:rsidR="006C77D1" w:rsidRPr="00FF738A" w:rsidRDefault="009A6534" w:rsidP="00A126D5">
      <w:pPr>
        <w:pStyle w:val="ListParagraph"/>
        <w:numPr>
          <w:ilvl w:val="0"/>
          <w:numId w:val="19"/>
        </w:numPr>
        <w:suppressAutoHyphens/>
        <w:autoSpaceDE w:val="0"/>
        <w:spacing w:before="0" w:after="0"/>
        <w:jc w:val="both"/>
        <w:rPr>
          <w:rFonts w:ascii="Arial" w:hAnsi="Arial" w:cs="Arial"/>
        </w:rPr>
      </w:pPr>
      <w:r w:rsidRPr="00FF738A">
        <w:rPr>
          <w:rFonts w:ascii="Arial" w:eastAsia="Calibri" w:hAnsi="Arial" w:cs="Arial"/>
        </w:rPr>
        <w:t>H</w:t>
      </w:r>
      <w:r w:rsidR="00A131C4" w:rsidRPr="00FF738A">
        <w:rPr>
          <w:rFonts w:ascii="Arial" w:eastAsia="Calibri" w:hAnsi="Arial" w:cs="Arial"/>
        </w:rPr>
        <w:t>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w:t>
      </w:r>
      <w:r w:rsidR="006C77D1" w:rsidRPr="00FF738A">
        <w:rPr>
          <w:rFonts w:ascii="Arial" w:hAnsi="Arial" w:cs="Arial"/>
        </w:rPr>
        <w:t xml:space="preserve"> väli</w:t>
      </w:r>
      <w:r w:rsidR="00A131C4" w:rsidRPr="00FF738A">
        <w:rPr>
          <w:rFonts w:ascii="Arial" w:hAnsi="Arial" w:cs="Arial"/>
        </w:rPr>
        <w:t>spiiri</w:t>
      </w:r>
      <w:r w:rsidR="002374D8" w:rsidRPr="00FF738A">
        <w:rPr>
          <w:rFonts w:ascii="Arial" w:hAnsi="Arial" w:cs="Arial"/>
        </w:rPr>
        <w:t>de ühisisolatsioon</w:t>
      </w:r>
      <w:r w:rsidR="003B7B21" w:rsidRPr="00FF738A">
        <w:rPr>
          <w:rFonts w:ascii="Arial" w:hAnsi="Arial" w:cs="Arial"/>
        </w:rPr>
        <w:t xml:space="preserve"> </w:t>
      </w:r>
      <w:r w:rsidR="006C77D1" w:rsidRPr="00FF738A">
        <w:rPr>
          <w:rFonts w:ascii="Arial" w:hAnsi="Arial" w:cs="Arial"/>
        </w:rPr>
        <w:t>R`</w:t>
      </w:r>
      <w:r w:rsidR="006C77D1" w:rsidRPr="00FF738A">
        <w:rPr>
          <w:rFonts w:ascii="Arial" w:hAnsi="Arial" w:cs="Arial"/>
          <w:vertAlign w:val="subscript"/>
        </w:rPr>
        <w:t>tr,s,w</w:t>
      </w:r>
      <w:r w:rsidR="006C77D1" w:rsidRPr="00FF738A">
        <w:rPr>
          <w:vertAlign w:val="superscript"/>
        </w:rPr>
        <w:footnoteReference w:id="3"/>
      </w:r>
      <w:r w:rsidR="006C77D1" w:rsidRPr="00FF738A">
        <w:rPr>
          <w:rFonts w:ascii="Arial" w:hAnsi="Arial" w:cs="Arial"/>
        </w:rPr>
        <w:t>+C</w:t>
      </w:r>
      <w:r w:rsidR="006C77D1" w:rsidRPr="00FF738A">
        <w:rPr>
          <w:rFonts w:ascii="Arial" w:hAnsi="Arial" w:cs="Arial"/>
          <w:vertAlign w:val="subscript"/>
        </w:rPr>
        <w:t>tr</w:t>
      </w:r>
      <w:r w:rsidR="006C77D1" w:rsidRPr="00FF738A">
        <w:rPr>
          <w:vertAlign w:val="superscript"/>
        </w:rPr>
        <w:footnoteReference w:id="4"/>
      </w:r>
      <w:r w:rsidR="003B7B21" w:rsidRPr="00FF738A">
        <w:rPr>
          <w:rFonts w:ascii="Arial" w:hAnsi="Arial" w:cs="Arial"/>
        </w:rPr>
        <w:t xml:space="preserve"> e</w:t>
      </w:r>
      <w:r w:rsidR="006C77D1" w:rsidRPr="00FF738A">
        <w:rPr>
          <w:rFonts w:ascii="Arial" w:hAnsi="Arial" w:cs="Arial"/>
        </w:rPr>
        <w:t>i oleks väiksem standardi tabelis 6.3 (väli</w:t>
      </w:r>
      <w:r w:rsidR="00A131C4" w:rsidRPr="00FF738A">
        <w:rPr>
          <w:rFonts w:ascii="Arial" w:hAnsi="Arial" w:cs="Arial"/>
        </w:rPr>
        <w:t>s</w:t>
      </w:r>
      <w:r w:rsidR="006C77D1" w:rsidRPr="00FF738A">
        <w:rPr>
          <w:rFonts w:ascii="Arial" w:hAnsi="Arial" w:cs="Arial"/>
        </w:rPr>
        <w:t>piiridele esitatavad heliisolatsiooninõuded olenevalt välise müra tasemest) toodud piirväärtusest</w:t>
      </w:r>
      <w:r w:rsidR="00AB38B1" w:rsidRPr="00FF738A">
        <w:rPr>
          <w:rFonts w:ascii="Arial" w:hAnsi="Arial" w:cs="Arial"/>
        </w:rPr>
        <w:t>;</w:t>
      </w:r>
    </w:p>
    <w:p w:rsidR="00A131C4" w:rsidRPr="00FF738A" w:rsidRDefault="00A131C4" w:rsidP="007B67DA">
      <w:pPr>
        <w:pStyle w:val="ListParagraph"/>
        <w:numPr>
          <w:ilvl w:val="0"/>
          <w:numId w:val="19"/>
        </w:numPr>
        <w:spacing w:before="0" w:after="0"/>
        <w:jc w:val="both"/>
        <w:rPr>
          <w:rFonts w:ascii="Arial" w:eastAsia="Calibri" w:hAnsi="Arial" w:cs="Arial"/>
        </w:rPr>
      </w:pPr>
      <w:r w:rsidRPr="00FF738A">
        <w:rPr>
          <w:rFonts w:ascii="Arial" w:eastAsia="Calibri" w:hAnsi="Arial" w:cs="Arial"/>
        </w:rPr>
        <w:t>Järvepõllu ja Uusmaa tee 19 detailplaneeringu ala eluhoonete puhul tuleks mürarikkamal fassaadil kasutada materjale, mille õhumüra isolatsiooni indeks on vähemalt 40 dB</w:t>
      </w:r>
      <w:r w:rsidR="00AB38B1" w:rsidRPr="00FF738A">
        <w:rPr>
          <w:rFonts w:ascii="Arial" w:eastAsia="Calibri" w:hAnsi="Arial" w:cs="Arial"/>
        </w:rPr>
        <w:t>;</w:t>
      </w:r>
    </w:p>
    <w:p w:rsidR="00AB38B1" w:rsidRPr="00FF738A" w:rsidRDefault="00AB38B1" w:rsidP="00AB38B1">
      <w:pPr>
        <w:pStyle w:val="ListParagraph"/>
        <w:numPr>
          <w:ilvl w:val="0"/>
          <w:numId w:val="19"/>
        </w:numPr>
        <w:spacing w:before="0" w:after="0"/>
        <w:jc w:val="both"/>
        <w:rPr>
          <w:rFonts w:ascii="Arial" w:eastAsia="Calibri" w:hAnsi="Arial" w:cs="Arial"/>
        </w:rPr>
      </w:pPr>
      <w:r w:rsidRPr="00FF738A">
        <w:rPr>
          <w:rFonts w:ascii="Arial" w:eastAsia="Calibri" w:hAnsi="Arial" w:cs="Arial"/>
        </w:rPr>
        <w:t>akende valikul eeskätt hoone teepoolsetel külgedel tuleb tähelepanu pöörata akende heliisolatsioonile teeliiklusest tuleneva müra suhtes. Kasutada tuleb tõhusa heliisolatsiooniga klaaspakettaknaid;</w:t>
      </w:r>
    </w:p>
    <w:p w:rsidR="00A131C4" w:rsidRPr="00FF738A" w:rsidRDefault="00AB38B1" w:rsidP="007B67DA">
      <w:pPr>
        <w:pStyle w:val="ListParagraph"/>
        <w:numPr>
          <w:ilvl w:val="0"/>
          <w:numId w:val="19"/>
        </w:numPr>
        <w:spacing w:before="0" w:after="0"/>
        <w:jc w:val="both"/>
        <w:rPr>
          <w:rFonts w:ascii="Arial" w:eastAsia="Calibri" w:hAnsi="Arial" w:cs="Arial"/>
        </w:rPr>
      </w:pPr>
      <w:r w:rsidRPr="00FF738A">
        <w:rPr>
          <w:rFonts w:ascii="Arial" w:eastAsia="Calibri" w:hAnsi="Arial" w:cs="Arial"/>
        </w:rPr>
        <w:t>d</w:t>
      </w:r>
      <w:r w:rsidR="00A131C4" w:rsidRPr="00FF738A">
        <w:rPr>
          <w:rFonts w:ascii="Arial" w:eastAsia="Calibri" w:hAnsi="Arial" w:cs="Arial"/>
        </w:rPr>
        <w:t>etailplaneeringu ala sisestel teedel on nii liiklusmüra kui liiklusohutuse aspektidest lähtuvalt soovitav kehtestada sõidukitele piirkiirus, mis ei oleks kõrgem käesolevas mürauuringus kasutatust ehk</w:t>
      </w:r>
      <w:r w:rsidR="00D0114F">
        <w:rPr>
          <w:rFonts w:ascii="Arial" w:eastAsia="Calibri" w:hAnsi="Arial" w:cs="Arial"/>
        </w:rPr>
        <w:t xml:space="preserve"> </w:t>
      </w:r>
      <w:r w:rsidR="00A131C4" w:rsidRPr="00FF738A">
        <w:rPr>
          <w:rFonts w:ascii="Arial" w:eastAsia="Calibri" w:hAnsi="Arial" w:cs="Arial"/>
        </w:rPr>
        <w:t>30 km/h</w:t>
      </w:r>
      <w:r w:rsidRPr="00FF738A">
        <w:rPr>
          <w:rFonts w:ascii="Arial" w:eastAsia="Calibri" w:hAnsi="Arial" w:cs="Arial"/>
        </w:rPr>
        <w:t>;</w:t>
      </w:r>
    </w:p>
    <w:p w:rsidR="00A131C4" w:rsidRPr="00FF738A" w:rsidRDefault="00AB38B1" w:rsidP="007B67DA">
      <w:pPr>
        <w:pStyle w:val="ListParagraph"/>
        <w:numPr>
          <w:ilvl w:val="0"/>
          <w:numId w:val="19"/>
        </w:numPr>
        <w:spacing w:before="0" w:after="0"/>
        <w:jc w:val="both"/>
        <w:rPr>
          <w:rFonts w:ascii="Arial" w:eastAsia="Calibri" w:hAnsi="Arial" w:cs="Arial"/>
        </w:rPr>
      </w:pPr>
      <w:r w:rsidRPr="00FF738A">
        <w:rPr>
          <w:rFonts w:ascii="Arial" w:eastAsia="Calibri" w:hAnsi="Arial" w:cs="Arial"/>
        </w:rPr>
        <w:lastRenderedPageBreak/>
        <w:t>m</w:t>
      </w:r>
      <w:r w:rsidR="00A131C4" w:rsidRPr="00FF738A">
        <w:rPr>
          <w:rFonts w:ascii="Arial" w:eastAsia="Calibri" w:hAnsi="Arial" w:cs="Arial"/>
        </w:rPr>
        <w:t>üra suhtes tundlikumate virgestusobjektide (nt laste mänguväljak) rajamisel on müratasemest tulenevalt soovitav eelistada korterelamute n-ö tagahoove (pos. 3</w:t>
      </w:r>
      <w:r w:rsidR="003B7B21" w:rsidRPr="00FF738A">
        <w:rPr>
          <w:rFonts w:ascii="Arial" w:eastAsia="Calibri" w:hAnsi="Arial" w:cs="Arial"/>
        </w:rPr>
        <w:t xml:space="preserve"> </w:t>
      </w:r>
      <w:r w:rsidR="00A131C4" w:rsidRPr="00FF738A">
        <w:rPr>
          <w:rFonts w:ascii="Arial" w:eastAsia="Calibri" w:hAnsi="Arial" w:cs="Arial"/>
        </w:rPr>
        <w:t>–</w:t>
      </w:r>
      <w:r w:rsidR="003B7B21" w:rsidRPr="00FF738A">
        <w:rPr>
          <w:rFonts w:ascii="Arial" w:eastAsia="Calibri" w:hAnsi="Arial" w:cs="Arial"/>
        </w:rPr>
        <w:t xml:space="preserve"> </w:t>
      </w:r>
      <w:r w:rsidR="00A131C4" w:rsidRPr="00FF738A">
        <w:rPr>
          <w:rFonts w:ascii="Arial" w:eastAsia="Calibri" w:hAnsi="Arial" w:cs="Arial"/>
        </w:rPr>
        <w:t>6)</w:t>
      </w:r>
      <w:r w:rsidRPr="00FF738A">
        <w:rPr>
          <w:rFonts w:ascii="Arial" w:eastAsia="Calibri" w:hAnsi="Arial" w:cs="Arial"/>
        </w:rPr>
        <w:t>;</w:t>
      </w:r>
    </w:p>
    <w:p w:rsidR="00A131C4" w:rsidRPr="00FF738A" w:rsidRDefault="00AB38B1" w:rsidP="007B67DA">
      <w:pPr>
        <w:pStyle w:val="ListParagraph"/>
        <w:numPr>
          <w:ilvl w:val="0"/>
          <w:numId w:val="19"/>
        </w:numPr>
        <w:spacing w:before="0" w:after="0"/>
        <w:jc w:val="both"/>
        <w:rPr>
          <w:rFonts w:ascii="Arial" w:eastAsia="Calibri" w:hAnsi="Arial" w:cs="Arial"/>
        </w:rPr>
      </w:pPr>
      <w:r w:rsidRPr="00FF738A">
        <w:rPr>
          <w:rFonts w:ascii="Arial" w:eastAsia="Calibri" w:hAnsi="Arial" w:cs="Arial"/>
        </w:rPr>
        <w:t>p</w:t>
      </w:r>
      <w:r w:rsidR="00A131C4" w:rsidRPr="00FF738A">
        <w:rPr>
          <w:rFonts w:ascii="Arial" w:eastAsia="Calibri" w:hAnsi="Arial" w:cs="Arial"/>
        </w:rPr>
        <w:t xml:space="preserve">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w:t>
      </w:r>
      <w:r w:rsidR="00E817E4" w:rsidRPr="00FF738A">
        <w:rPr>
          <w:rFonts w:ascii="Arial" w:eastAsia="Calibri" w:hAnsi="Arial" w:cs="Arial"/>
        </w:rPr>
        <w:t>planeeringu ala</w:t>
      </w:r>
      <w:r w:rsidR="00A131C4" w:rsidRPr="00FF738A">
        <w:rPr>
          <w:rFonts w:ascii="Arial" w:eastAsia="Calibri" w:hAnsi="Arial" w:cs="Arial"/>
        </w:rPr>
        <w:t xml:space="preserve"> ja lähialaga</w:t>
      </w:r>
      <w:r w:rsidRPr="00FF738A">
        <w:rPr>
          <w:rFonts w:ascii="Arial" w:eastAsia="Calibri" w:hAnsi="Arial" w:cs="Arial"/>
        </w:rPr>
        <w:t>;</w:t>
      </w:r>
    </w:p>
    <w:p w:rsidR="00A131C4" w:rsidRPr="00FF738A" w:rsidRDefault="00AB38B1" w:rsidP="007B67DA">
      <w:pPr>
        <w:pStyle w:val="ListParagraph"/>
        <w:numPr>
          <w:ilvl w:val="0"/>
          <w:numId w:val="19"/>
        </w:numPr>
        <w:suppressAutoHyphens/>
        <w:autoSpaceDE w:val="0"/>
        <w:spacing w:before="0" w:after="0"/>
        <w:jc w:val="both"/>
        <w:rPr>
          <w:rFonts w:ascii="Arial" w:hAnsi="Arial" w:cs="Arial"/>
        </w:rPr>
      </w:pPr>
      <w:r w:rsidRPr="00FF738A">
        <w:rPr>
          <w:rFonts w:ascii="Arial" w:hAnsi="Arial" w:cs="Arial"/>
          <w:color w:val="000000"/>
        </w:rPr>
        <w:t>a</w:t>
      </w:r>
      <w:r w:rsidR="00A131C4" w:rsidRPr="00FF738A">
        <w:rPr>
          <w:rFonts w:ascii="Arial" w:hAnsi="Arial" w:cs="Arial"/>
          <w:color w:val="000000"/>
        </w:rPr>
        <w:t>rvestada planeeritavate hoonete tehn</w:t>
      </w:r>
      <w:r w:rsidR="00443F32" w:rsidRPr="00FF738A">
        <w:rPr>
          <w:rFonts w:ascii="Arial" w:hAnsi="Arial" w:cs="Arial"/>
          <w:color w:val="000000"/>
        </w:rPr>
        <w:t xml:space="preserve">iliste </w:t>
      </w:r>
      <w:r w:rsidR="00A131C4" w:rsidRPr="00FF738A">
        <w:rPr>
          <w:rFonts w:ascii="Arial" w:hAnsi="Arial" w:cs="Arial"/>
          <w:color w:val="000000"/>
        </w:rPr>
        <w:t>seadmete (soojuspumbad, kliimaseadmed, ventilatsioon jms) valikul ja paigutamisel naaberhoonete paiknemisega ning et tehn</w:t>
      </w:r>
      <w:r w:rsidR="00443F32" w:rsidRPr="00FF738A">
        <w:rPr>
          <w:rFonts w:ascii="Arial" w:hAnsi="Arial" w:cs="Arial"/>
          <w:color w:val="000000"/>
        </w:rPr>
        <w:t xml:space="preserve">iliste </w:t>
      </w:r>
      <w:r w:rsidR="00A131C4" w:rsidRPr="00FF738A">
        <w:rPr>
          <w:rFonts w:ascii="Arial" w:hAnsi="Arial" w:cs="Arial"/>
          <w:color w:val="000000"/>
        </w:rPr>
        <w:t>seadmete müra ei ületaks ümbruskonna elamualadel keskkonnaministri 16.12.2016. a määruse nr 71 „Välisõhus leviva müra normtasemed ja mürataseme mõõtmise, määramise ja hindamise meetodid” lisa 1 normtasemeid</w:t>
      </w:r>
      <w:r w:rsidRPr="00FF738A">
        <w:rPr>
          <w:rFonts w:ascii="Arial" w:hAnsi="Arial" w:cs="Arial"/>
          <w:color w:val="000000"/>
        </w:rPr>
        <w:t>.</w:t>
      </w:r>
    </w:p>
    <w:p w:rsidR="00C47FD8" w:rsidRPr="00FF738A" w:rsidRDefault="00C47FD8" w:rsidP="00D27E91">
      <w:pPr>
        <w:autoSpaceDE w:val="0"/>
        <w:autoSpaceDN w:val="0"/>
        <w:adjustRightInd w:val="0"/>
        <w:spacing w:before="0" w:after="0"/>
        <w:rPr>
          <w:rFonts w:ascii="Arial" w:hAnsi="Arial" w:cs="Arial"/>
          <w:b/>
          <w:bCs/>
        </w:rPr>
      </w:pPr>
    </w:p>
    <w:p w:rsidR="0007558A" w:rsidRDefault="0007558A" w:rsidP="00D27E91">
      <w:pPr>
        <w:autoSpaceDE w:val="0"/>
        <w:autoSpaceDN w:val="0"/>
        <w:adjustRightInd w:val="0"/>
        <w:spacing w:before="0" w:after="0"/>
        <w:rPr>
          <w:rFonts w:ascii="Arial" w:hAnsi="Arial" w:cs="Arial"/>
          <w:bCs/>
        </w:rPr>
      </w:pPr>
      <w:r w:rsidRPr="00FF738A">
        <w:rPr>
          <w:rFonts w:ascii="Arial" w:hAnsi="Arial" w:cs="Arial"/>
          <w:bCs/>
        </w:rPr>
        <w:t>Maanteeamet ei võta endale kohustusi liiklusest põhjustatud häiringutest ning tee omanik ei võta endale kohustusi planeeringuga kavandatud leevendusmeetmete rakendamiseks.</w:t>
      </w:r>
    </w:p>
    <w:p w:rsidR="00816974" w:rsidRDefault="00816974" w:rsidP="00D27E91">
      <w:pPr>
        <w:autoSpaceDE w:val="0"/>
        <w:autoSpaceDN w:val="0"/>
        <w:adjustRightInd w:val="0"/>
        <w:spacing w:before="0" w:after="0"/>
        <w:rPr>
          <w:rFonts w:ascii="Arial" w:hAnsi="Arial" w:cs="Arial"/>
          <w:bCs/>
        </w:rPr>
      </w:pPr>
    </w:p>
    <w:p w:rsidR="00816974" w:rsidRPr="00404125" w:rsidRDefault="00816974" w:rsidP="00816974">
      <w:pPr>
        <w:autoSpaceDE w:val="0"/>
        <w:autoSpaceDN w:val="0"/>
        <w:adjustRightInd w:val="0"/>
        <w:spacing w:before="0" w:after="0"/>
        <w:rPr>
          <w:rFonts w:ascii="Arial" w:hAnsi="Arial" w:cs="Arial"/>
          <w:b/>
          <w:bCs/>
        </w:rPr>
      </w:pPr>
      <w:r w:rsidRPr="00404125">
        <w:rPr>
          <w:rFonts w:ascii="Arial" w:hAnsi="Arial" w:cs="Arial"/>
          <w:b/>
          <w:bCs/>
        </w:rPr>
        <w:t>Terviseameti nõuded projekteerimiseks ja ehitamiseks</w:t>
      </w:r>
      <w:r>
        <w:rPr>
          <w:rFonts w:ascii="Arial" w:hAnsi="Arial" w:cs="Arial"/>
          <w:b/>
          <w:bCs/>
        </w:rPr>
        <w:t>:</w:t>
      </w:r>
    </w:p>
    <w:p w:rsidR="00816974" w:rsidRDefault="00816974" w:rsidP="00816974">
      <w:pPr>
        <w:pStyle w:val="ListParagraph"/>
        <w:numPr>
          <w:ilvl w:val="0"/>
          <w:numId w:val="19"/>
        </w:numPr>
        <w:spacing w:before="0" w:after="0"/>
        <w:jc w:val="both"/>
        <w:rPr>
          <w:rFonts w:ascii="Arial" w:eastAsia="Calibri" w:hAnsi="Arial" w:cs="Arial"/>
        </w:rPr>
      </w:pPr>
      <w:r w:rsidRPr="00E52EAF">
        <w:rPr>
          <w:rFonts w:ascii="Arial" w:eastAsia="Calibri" w:hAnsi="Arial" w:cs="Arial"/>
        </w:rPr>
        <w:t>Edaspidisel projekteerimisel tuleb tagada, et</w:t>
      </w:r>
      <w:r>
        <w:rPr>
          <w:rFonts w:ascii="Arial" w:eastAsia="Calibri" w:hAnsi="Arial" w:cs="Arial"/>
        </w:rPr>
        <w:t xml:space="preserve"> elamute välis</w:t>
      </w:r>
      <w:r w:rsidRPr="00E52EAF">
        <w:rPr>
          <w:rFonts w:ascii="Arial" w:eastAsia="Calibri" w:hAnsi="Arial" w:cs="Arial"/>
        </w:rPr>
        <w:t>territooriumitel vastaksid müratasemed keskkonnaministri 16.12.2016 a.</w:t>
      </w:r>
      <w:r>
        <w:rPr>
          <w:rFonts w:ascii="Arial" w:eastAsia="Calibri" w:hAnsi="Arial" w:cs="Arial"/>
        </w:rPr>
        <w:t xml:space="preserve"> </w:t>
      </w:r>
      <w:r w:rsidRPr="00E52EAF">
        <w:rPr>
          <w:rFonts w:ascii="Arial" w:eastAsia="Calibri" w:hAnsi="Arial" w:cs="Arial"/>
        </w:rPr>
        <w:t>määruses nr 71 „Välisõhus leviva müra normtasemed ja müratasemete mõõtmise,</w:t>
      </w:r>
      <w:r>
        <w:rPr>
          <w:rFonts w:ascii="Arial" w:eastAsia="Calibri" w:hAnsi="Arial" w:cs="Arial"/>
        </w:rPr>
        <w:t xml:space="preserve"> </w:t>
      </w:r>
      <w:r w:rsidRPr="00E52EAF">
        <w:rPr>
          <w:rFonts w:ascii="Arial" w:eastAsia="Calibri" w:hAnsi="Arial" w:cs="Arial"/>
        </w:rPr>
        <w:t>määramise ja hindamise meetodid“ (edaspidi KeM määrus nr 71) kehtestatud</w:t>
      </w:r>
      <w:r>
        <w:rPr>
          <w:rFonts w:ascii="Arial" w:eastAsia="Calibri" w:hAnsi="Arial" w:cs="Arial"/>
        </w:rPr>
        <w:t xml:space="preserve"> </w:t>
      </w:r>
      <w:r w:rsidRPr="00E52EAF">
        <w:rPr>
          <w:rFonts w:ascii="Arial" w:eastAsia="Calibri" w:hAnsi="Arial" w:cs="Arial"/>
        </w:rPr>
        <w:t>normtasemetele</w:t>
      </w:r>
      <w:r w:rsidR="0088449C">
        <w:rPr>
          <w:rFonts w:ascii="Arial" w:eastAsia="Calibri" w:hAnsi="Arial" w:cs="Arial"/>
        </w:rPr>
        <w:t>;</w:t>
      </w:r>
    </w:p>
    <w:p w:rsidR="00816974" w:rsidRDefault="0088449C" w:rsidP="00816974">
      <w:pPr>
        <w:pStyle w:val="ListParagraph"/>
        <w:numPr>
          <w:ilvl w:val="0"/>
          <w:numId w:val="19"/>
        </w:numPr>
        <w:spacing w:before="0" w:after="0"/>
        <w:jc w:val="both"/>
        <w:rPr>
          <w:rFonts w:ascii="Arial" w:eastAsia="Calibri" w:hAnsi="Arial" w:cs="Arial"/>
        </w:rPr>
      </w:pPr>
      <w:r>
        <w:rPr>
          <w:rFonts w:ascii="Arial" w:eastAsia="Calibri" w:hAnsi="Arial" w:cs="Arial"/>
        </w:rPr>
        <w:t>a</w:t>
      </w:r>
      <w:r w:rsidR="00816974" w:rsidRPr="00E52EAF">
        <w:rPr>
          <w:rFonts w:ascii="Arial" w:eastAsia="Calibri" w:hAnsi="Arial" w:cs="Arial"/>
        </w:rPr>
        <w:t>rvestada lähiümbruste planeeringutega ja tagada piisav insolatsioon vastavalt EVS894:2008+A2:2015 „Loomulik valgustus elu- ja bürooruumides“</w:t>
      </w:r>
      <w:r>
        <w:rPr>
          <w:rFonts w:ascii="Arial" w:eastAsia="Calibri" w:hAnsi="Arial" w:cs="Arial"/>
        </w:rPr>
        <w:t>;</w:t>
      </w:r>
    </w:p>
    <w:p w:rsidR="0088449C" w:rsidRDefault="0088449C" w:rsidP="0088449C">
      <w:pPr>
        <w:pStyle w:val="ListParagraph"/>
        <w:numPr>
          <w:ilvl w:val="0"/>
          <w:numId w:val="19"/>
        </w:numPr>
        <w:spacing w:before="0" w:after="0"/>
        <w:jc w:val="both"/>
        <w:rPr>
          <w:rFonts w:ascii="Arial" w:eastAsia="Calibri" w:hAnsi="Arial" w:cs="Arial"/>
        </w:rPr>
      </w:pPr>
      <w:r>
        <w:rPr>
          <w:rFonts w:ascii="Arial" w:eastAsia="Calibri" w:hAnsi="Arial" w:cs="Arial"/>
        </w:rPr>
        <w:t>m</w:t>
      </w:r>
      <w:r w:rsidR="00816974" w:rsidRPr="00E52EAF">
        <w:rPr>
          <w:rFonts w:ascii="Arial" w:eastAsia="Calibri" w:hAnsi="Arial" w:cs="Arial"/>
        </w:rPr>
        <w:t>itte p</w:t>
      </w:r>
      <w:r w:rsidR="00816974">
        <w:rPr>
          <w:rFonts w:ascii="Arial" w:eastAsia="Calibri" w:hAnsi="Arial" w:cs="Arial"/>
        </w:rPr>
        <w:t>rojekteerida ning rajada</w:t>
      </w:r>
      <w:r w:rsidR="00816974" w:rsidRPr="00E52EAF">
        <w:rPr>
          <w:rFonts w:ascii="Arial" w:eastAsia="Calibri" w:hAnsi="Arial" w:cs="Arial"/>
        </w:rPr>
        <w:t xml:space="preserve"> hooneid, puhkeala ja</w:t>
      </w:r>
      <w:r w:rsidR="00816974">
        <w:rPr>
          <w:rFonts w:ascii="Arial" w:eastAsia="Calibri" w:hAnsi="Arial" w:cs="Arial"/>
        </w:rPr>
        <w:t xml:space="preserve"> </w:t>
      </w:r>
      <w:r w:rsidR="00816974" w:rsidRPr="00E52EAF">
        <w:rPr>
          <w:rFonts w:ascii="Arial" w:eastAsia="Calibri" w:hAnsi="Arial" w:cs="Arial"/>
        </w:rPr>
        <w:t>mänguväljakuid elektriõhuliinide alla, kuna viibimine elektriõhuliinide all ei mõju tervisele</w:t>
      </w:r>
      <w:r w:rsidR="00816974">
        <w:rPr>
          <w:rFonts w:ascii="Arial" w:eastAsia="Calibri" w:hAnsi="Arial" w:cs="Arial"/>
        </w:rPr>
        <w:t xml:space="preserve"> </w:t>
      </w:r>
      <w:r w:rsidR="00816974" w:rsidRPr="00E52EAF">
        <w:rPr>
          <w:rFonts w:ascii="Arial" w:eastAsia="Calibri" w:hAnsi="Arial" w:cs="Arial"/>
        </w:rPr>
        <w:t>hästi</w:t>
      </w:r>
      <w:r>
        <w:rPr>
          <w:rFonts w:ascii="Arial" w:eastAsia="Calibri" w:hAnsi="Arial" w:cs="Arial"/>
        </w:rPr>
        <w:t>;</w:t>
      </w:r>
    </w:p>
    <w:p w:rsidR="0088449C" w:rsidRPr="0088449C" w:rsidRDefault="0088449C" w:rsidP="0088449C">
      <w:pPr>
        <w:pStyle w:val="ListParagraph"/>
        <w:numPr>
          <w:ilvl w:val="0"/>
          <w:numId w:val="19"/>
        </w:numPr>
        <w:spacing w:before="0" w:after="0"/>
        <w:jc w:val="both"/>
        <w:rPr>
          <w:rFonts w:ascii="Arial" w:eastAsia="Calibri" w:hAnsi="Arial" w:cs="Arial"/>
        </w:rPr>
      </w:pPr>
      <w:r w:rsidRPr="0088449C">
        <w:rPr>
          <w:rFonts w:ascii="Arial" w:hAnsi="Arial" w:cs="Arial"/>
          <w:bCs/>
        </w:rPr>
        <w:t>ärihoonele paigaldatavad tehnoseadmed on mürahäiringute</w:t>
      </w:r>
      <w:r>
        <w:rPr>
          <w:rFonts w:ascii="Arial" w:hAnsi="Arial" w:cs="Arial"/>
          <w:bCs/>
        </w:rPr>
        <w:t xml:space="preserve"> </w:t>
      </w:r>
      <w:r w:rsidRPr="0088449C">
        <w:rPr>
          <w:rFonts w:ascii="Arial" w:hAnsi="Arial" w:cs="Arial"/>
          <w:bCs/>
        </w:rPr>
        <w:t>vältimiseks soovitav paigutada elamutest võimalikult kaugele (võimalusel sellistele hoone</w:t>
      </w:r>
      <w:r>
        <w:rPr>
          <w:rFonts w:ascii="Arial" w:hAnsi="Arial" w:cs="Arial"/>
          <w:bCs/>
        </w:rPr>
        <w:t xml:space="preserve"> </w:t>
      </w:r>
      <w:r w:rsidRPr="0088449C">
        <w:rPr>
          <w:rFonts w:ascii="Arial" w:hAnsi="Arial" w:cs="Arial"/>
          <w:bCs/>
        </w:rPr>
        <w:t>külgedele, mis ei ole suunaga elamute poole)</w:t>
      </w:r>
      <w:r>
        <w:rPr>
          <w:rFonts w:ascii="Arial" w:hAnsi="Arial" w:cs="Arial"/>
          <w:bCs/>
        </w:rPr>
        <w:t>;</w:t>
      </w:r>
    </w:p>
    <w:p w:rsidR="0088449C" w:rsidRPr="0088449C" w:rsidRDefault="0088449C" w:rsidP="0088449C">
      <w:pPr>
        <w:pStyle w:val="ListParagraph"/>
        <w:numPr>
          <w:ilvl w:val="0"/>
          <w:numId w:val="19"/>
        </w:numPr>
        <w:spacing w:before="0" w:after="0"/>
        <w:jc w:val="both"/>
        <w:rPr>
          <w:rFonts w:ascii="Arial" w:eastAsia="Calibri" w:hAnsi="Arial" w:cs="Arial"/>
        </w:rPr>
      </w:pPr>
      <w:r>
        <w:rPr>
          <w:rFonts w:ascii="Arial" w:hAnsi="Arial" w:cs="Arial"/>
          <w:bCs/>
        </w:rPr>
        <w:t>l</w:t>
      </w:r>
      <w:r w:rsidRPr="0088449C">
        <w:rPr>
          <w:rFonts w:ascii="Arial" w:hAnsi="Arial" w:cs="Arial"/>
          <w:bCs/>
        </w:rPr>
        <w:t>ähedusse jäävate äri- ja tootmistegevuse müratasemed ei tohi detailplaneeringu alal ületada</w:t>
      </w:r>
      <w:r>
        <w:rPr>
          <w:rFonts w:ascii="Arial" w:hAnsi="Arial" w:cs="Arial"/>
          <w:bCs/>
        </w:rPr>
        <w:t xml:space="preserve"> </w:t>
      </w:r>
      <w:r w:rsidRPr="0088449C">
        <w:rPr>
          <w:rFonts w:ascii="Arial" w:hAnsi="Arial" w:cs="Arial"/>
          <w:bCs/>
        </w:rPr>
        <w:t>KeM määruse nr 71 lisas 1 II kategooria alale kehtestatud tööstusmüra normtasemeid</w:t>
      </w:r>
      <w:r>
        <w:rPr>
          <w:rFonts w:ascii="Arial" w:hAnsi="Arial" w:cs="Arial"/>
          <w:bCs/>
        </w:rPr>
        <w:t>;</w:t>
      </w:r>
    </w:p>
    <w:p w:rsidR="0088449C" w:rsidRPr="0088449C" w:rsidRDefault="0088449C" w:rsidP="0088449C">
      <w:pPr>
        <w:pStyle w:val="ListParagraph"/>
        <w:numPr>
          <w:ilvl w:val="0"/>
          <w:numId w:val="19"/>
        </w:numPr>
        <w:spacing w:before="0" w:after="0"/>
        <w:jc w:val="both"/>
        <w:rPr>
          <w:rFonts w:ascii="Arial" w:eastAsia="Calibri" w:hAnsi="Arial" w:cs="Arial"/>
        </w:rPr>
      </w:pPr>
      <w:r>
        <w:rPr>
          <w:rFonts w:ascii="Arial" w:hAnsi="Arial" w:cs="Arial"/>
          <w:bCs/>
        </w:rPr>
        <w:t>e</w:t>
      </w:r>
      <w:r w:rsidRPr="0088449C">
        <w:rPr>
          <w:rFonts w:ascii="Arial" w:hAnsi="Arial" w:cs="Arial"/>
          <w:bCs/>
        </w:rPr>
        <w:t>hitustegevusega kaasnevad müratasemed ei tohi lähedal asuvatel elamualadel ületada KeM</w:t>
      </w:r>
      <w:r>
        <w:rPr>
          <w:rFonts w:ascii="Arial" w:hAnsi="Arial" w:cs="Arial"/>
          <w:bCs/>
        </w:rPr>
        <w:t xml:space="preserve"> </w:t>
      </w:r>
      <w:r w:rsidRPr="0088449C">
        <w:rPr>
          <w:rFonts w:ascii="Arial" w:hAnsi="Arial" w:cs="Arial"/>
          <w:bCs/>
        </w:rPr>
        <w:t>määruse nr 71 lisas 1 kehtestatud normtasemeid. Ehitusmüra piirväärtusena rakendatakse</w:t>
      </w:r>
      <w:r>
        <w:rPr>
          <w:rFonts w:ascii="Arial" w:hAnsi="Arial" w:cs="Arial"/>
          <w:bCs/>
        </w:rPr>
        <w:t xml:space="preserve"> </w:t>
      </w:r>
      <w:r w:rsidRPr="0088449C">
        <w:rPr>
          <w:rFonts w:ascii="Arial" w:hAnsi="Arial" w:cs="Arial"/>
          <w:bCs/>
        </w:rPr>
        <w:t>kella 21.00 – 07.00 vahel II kategooria tööstusmüra piirtaset. Ehitusaegsed</w:t>
      </w:r>
      <w:r>
        <w:rPr>
          <w:rFonts w:ascii="Arial" w:hAnsi="Arial" w:cs="Arial"/>
          <w:bCs/>
        </w:rPr>
        <w:t xml:space="preserve"> </w:t>
      </w:r>
      <w:r w:rsidRPr="0088449C">
        <w:rPr>
          <w:rFonts w:ascii="Arial" w:hAnsi="Arial" w:cs="Arial"/>
          <w:bCs/>
        </w:rPr>
        <w:t>vibratsioonitasemed peavad vastama sotsiaalministri 17.05.2002 määruses nr 78</w:t>
      </w:r>
      <w:r>
        <w:rPr>
          <w:rFonts w:ascii="Arial" w:hAnsi="Arial" w:cs="Arial"/>
          <w:bCs/>
        </w:rPr>
        <w:t xml:space="preserve"> </w:t>
      </w:r>
      <w:r w:rsidRPr="0088449C">
        <w:rPr>
          <w:rFonts w:ascii="Arial" w:hAnsi="Arial" w:cs="Arial"/>
          <w:bCs/>
        </w:rPr>
        <w:t>„Vibratsiooni piirväärtused elamutes ja ühiskasutusega hoonetes ning vibratsiooni mõõtmise</w:t>
      </w:r>
      <w:r>
        <w:rPr>
          <w:rFonts w:ascii="Arial" w:hAnsi="Arial" w:cs="Arial"/>
          <w:bCs/>
        </w:rPr>
        <w:t xml:space="preserve"> </w:t>
      </w:r>
      <w:r w:rsidRPr="0088449C">
        <w:rPr>
          <w:rFonts w:ascii="Arial" w:hAnsi="Arial" w:cs="Arial"/>
          <w:bCs/>
        </w:rPr>
        <w:t>meetodid“ § 3 toodud piirväärtustele</w:t>
      </w:r>
      <w:r>
        <w:rPr>
          <w:rFonts w:ascii="Arial" w:hAnsi="Arial" w:cs="Arial"/>
          <w:bCs/>
        </w:rPr>
        <w:t xml:space="preserve">; </w:t>
      </w:r>
    </w:p>
    <w:p w:rsidR="00816974" w:rsidRPr="0088449C" w:rsidRDefault="0088449C" w:rsidP="0088449C">
      <w:pPr>
        <w:pStyle w:val="ListParagraph"/>
        <w:numPr>
          <w:ilvl w:val="0"/>
          <w:numId w:val="19"/>
        </w:numPr>
        <w:spacing w:before="0" w:after="0"/>
        <w:jc w:val="both"/>
        <w:rPr>
          <w:rFonts w:ascii="Arial" w:eastAsia="Calibri" w:hAnsi="Arial" w:cs="Arial"/>
        </w:rPr>
      </w:pPr>
      <w:r>
        <w:rPr>
          <w:rFonts w:ascii="Arial" w:hAnsi="Arial" w:cs="Arial"/>
          <w:bCs/>
        </w:rPr>
        <w:t>t</w:t>
      </w:r>
      <w:r w:rsidRPr="0088449C">
        <w:rPr>
          <w:rFonts w:ascii="Arial" w:hAnsi="Arial" w:cs="Arial"/>
          <w:bCs/>
        </w:rPr>
        <w:t>änavavalgustuse rajamisel arvestades elamutes võimalik tekkiva valgusreostusega ja</w:t>
      </w:r>
      <w:r>
        <w:rPr>
          <w:rFonts w:ascii="Arial" w:hAnsi="Arial" w:cs="Arial"/>
          <w:bCs/>
        </w:rPr>
        <w:t xml:space="preserve"> </w:t>
      </w:r>
      <w:r w:rsidRPr="0088449C">
        <w:rPr>
          <w:rFonts w:ascii="Arial" w:hAnsi="Arial" w:cs="Arial"/>
          <w:bCs/>
        </w:rPr>
        <w:t>vajadusel rakendada leevendavaid meetmeid.</w:t>
      </w:r>
    </w:p>
    <w:p w:rsidR="0007558A" w:rsidRPr="00FF738A" w:rsidRDefault="0007558A" w:rsidP="00D27E91">
      <w:pPr>
        <w:autoSpaceDE w:val="0"/>
        <w:autoSpaceDN w:val="0"/>
        <w:adjustRightInd w:val="0"/>
        <w:spacing w:before="0" w:after="0"/>
        <w:rPr>
          <w:rFonts w:ascii="Arial" w:hAnsi="Arial" w:cs="Arial"/>
          <w:bCs/>
        </w:rPr>
      </w:pPr>
    </w:p>
    <w:p w:rsidR="00EA0FB5" w:rsidRPr="00FF738A" w:rsidRDefault="00EA0FB5" w:rsidP="006760BF">
      <w:pPr>
        <w:pStyle w:val="Heading2"/>
        <w:numPr>
          <w:ilvl w:val="1"/>
          <w:numId w:val="23"/>
        </w:numPr>
      </w:pPr>
      <w:bookmarkStart w:id="59" w:name="_Toc10652169"/>
      <w:r w:rsidRPr="00FF738A">
        <w:t>Põhjavesi</w:t>
      </w:r>
      <w:r w:rsidR="00E221CA" w:rsidRPr="00FF738A">
        <w:t xml:space="preserve"> ja pinnavesi</w:t>
      </w:r>
      <w:bookmarkEnd w:id="59"/>
    </w:p>
    <w:p w:rsidR="00EA0FB5" w:rsidRPr="00FF738A" w:rsidRDefault="00EA0FB5" w:rsidP="009E34E7">
      <w:pPr>
        <w:autoSpaceDE w:val="0"/>
        <w:autoSpaceDN w:val="0"/>
        <w:adjustRightInd w:val="0"/>
        <w:spacing w:before="0" w:after="0"/>
        <w:jc w:val="both"/>
        <w:rPr>
          <w:rFonts w:ascii="Arial" w:hAnsi="Arial" w:cs="Arial"/>
          <w:color w:val="000000"/>
        </w:rPr>
      </w:pPr>
      <w:r w:rsidRPr="00FF738A">
        <w:rPr>
          <w:rFonts w:ascii="Arial" w:hAnsi="Arial" w:cs="Arial"/>
          <w:color w:val="000000"/>
        </w:rPr>
        <w:t>Planeeringuala asub kaitsmata põhjaveega ala piirkonnas. Kavandatava tegevusega ei kaasne</w:t>
      </w:r>
      <w:r w:rsidR="006B4D6B" w:rsidRPr="00FF738A">
        <w:rPr>
          <w:rFonts w:ascii="Arial" w:hAnsi="Arial" w:cs="Arial"/>
          <w:color w:val="000000"/>
        </w:rPr>
        <w:t xml:space="preserve"> </w:t>
      </w:r>
      <w:r w:rsidRPr="00FF738A">
        <w:rPr>
          <w:rFonts w:ascii="Arial" w:hAnsi="Arial" w:cs="Arial"/>
          <w:color w:val="000000"/>
        </w:rPr>
        <w:t>põhj</w:t>
      </w:r>
      <w:r w:rsidR="009E34E7" w:rsidRPr="00FF738A">
        <w:rPr>
          <w:rFonts w:ascii="Arial" w:hAnsi="Arial" w:cs="Arial"/>
          <w:color w:val="000000"/>
        </w:rPr>
        <w:t>aveevõttu ega põhjaveereostust.</w:t>
      </w:r>
    </w:p>
    <w:p w:rsidR="00EA0FB5" w:rsidRPr="00FF738A" w:rsidRDefault="00EA0FB5" w:rsidP="00EA0FB5">
      <w:pPr>
        <w:autoSpaceDE w:val="0"/>
        <w:autoSpaceDN w:val="0"/>
        <w:adjustRightInd w:val="0"/>
        <w:spacing w:before="0" w:after="0"/>
        <w:rPr>
          <w:rFonts w:ascii="Arial" w:hAnsi="Arial" w:cs="Arial"/>
          <w:color w:val="000000"/>
        </w:rPr>
      </w:pPr>
      <w:r w:rsidRPr="00FF738A">
        <w:rPr>
          <w:rFonts w:ascii="Arial" w:hAnsi="Arial" w:cs="Arial"/>
          <w:color w:val="000000"/>
        </w:rPr>
        <w:t>Põhjave</w:t>
      </w:r>
      <w:r w:rsidR="009E34E7" w:rsidRPr="00FF738A">
        <w:rPr>
          <w:rFonts w:ascii="Arial" w:hAnsi="Arial" w:cs="Arial"/>
          <w:color w:val="000000"/>
        </w:rPr>
        <w:t>e kaitseks kasutatavad meetmed:</w:t>
      </w:r>
    </w:p>
    <w:p w:rsidR="00677836" w:rsidRPr="00FF738A" w:rsidRDefault="00EA0FB5" w:rsidP="006760BF">
      <w:pPr>
        <w:pStyle w:val="ListParagraph"/>
        <w:numPr>
          <w:ilvl w:val="0"/>
          <w:numId w:val="20"/>
        </w:numPr>
        <w:autoSpaceDE w:val="0"/>
        <w:autoSpaceDN w:val="0"/>
        <w:adjustRightInd w:val="0"/>
        <w:spacing w:before="0" w:after="0"/>
        <w:rPr>
          <w:rFonts w:ascii="Arial" w:hAnsi="Arial" w:cs="Arial"/>
          <w:color w:val="000000"/>
        </w:rPr>
      </w:pPr>
      <w:r w:rsidRPr="00FF738A">
        <w:rPr>
          <w:rFonts w:ascii="Arial" w:hAnsi="Arial" w:cs="Arial"/>
          <w:color w:val="000000"/>
        </w:rPr>
        <w:t xml:space="preserve">mitte immutada reovett </w:t>
      </w:r>
      <w:r w:rsidR="00677836" w:rsidRPr="00FF738A">
        <w:rPr>
          <w:rFonts w:ascii="Arial" w:hAnsi="Arial" w:cs="Arial"/>
          <w:color w:val="000000"/>
        </w:rPr>
        <w:t>haljasaladele;</w:t>
      </w:r>
    </w:p>
    <w:p w:rsidR="00824133" w:rsidRPr="00FF738A" w:rsidRDefault="00677836" w:rsidP="006760BF">
      <w:pPr>
        <w:pStyle w:val="ListParagraph"/>
        <w:numPr>
          <w:ilvl w:val="0"/>
          <w:numId w:val="20"/>
        </w:numPr>
        <w:autoSpaceDE w:val="0"/>
        <w:autoSpaceDN w:val="0"/>
        <w:adjustRightInd w:val="0"/>
        <w:spacing w:before="0" w:after="0"/>
        <w:rPr>
          <w:rFonts w:ascii="Arial" w:hAnsi="Arial" w:cs="Arial"/>
          <w:color w:val="000000"/>
        </w:rPr>
      </w:pPr>
      <w:r w:rsidRPr="00FF738A">
        <w:rPr>
          <w:rFonts w:ascii="Arial" w:hAnsi="Arial" w:cs="Arial"/>
          <w:color w:val="000000"/>
        </w:rPr>
        <w:t xml:space="preserve">mitte </w:t>
      </w:r>
      <w:r w:rsidR="00EA0FB5" w:rsidRPr="00FF738A">
        <w:rPr>
          <w:rFonts w:ascii="Arial" w:hAnsi="Arial" w:cs="Arial"/>
          <w:color w:val="000000"/>
        </w:rPr>
        <w:t>juhtida saasteaineid või saastunud vett haljasaladele.</w:t>
      </w:r>
    </w:p>
    <w:p w:rsidR="00E221CA" w:rsidRPr="00FF738A" w:rsidRDefault="00E221CA" w:rsidP="007A00C8">
      <w:pPr>
        <w:spacing w:before="0" w:after="0"/>
        <w:jc w:val="both"/>
        <w:rPr>
          <w:rFonts w:ascii="Arial" w:eastAsia="Calibri" w:hAnsi="Arial" w:cs="Arial"/>
        </w:rPr>
      </w:pPr>
    </w:p>
    <w:p w:rsidR="00677836" w:rsidRPr="00FF738A" w:rsidRDefault="007A00C8" w:rsidP="007A00C8">
      <w:pPr>
        <w:spacing w:before="0" w:after="0"/>
        <w:jc w:val="both"/>
        <w:rPr>
          <w:rFonts w:ascii="Arial" w:eastAsia="Calibri" w:hAnsi="Arial" w:cs="Arial"/>
        </w:rPr>
      </w:pPr>
      <w:r w:rsidRPr="00FF738A">
        <w:rPr>
          <w:rFonts w:ascii="Arial" w:eastAsia="Calibri" w:hAnsi="Arial" w:cs="Arial"/>
        </w:rPr>
        <w:t xml:space="preserve">Veeseaduse § 8 lõike 2 punktide 4 ja 7 kohaselt on </w:t>
      </w:r>
      <w:r w:rsidR="00E14AE3" w:rsidRPr="00FF738A">
        <w:rPr>
          <w:rFonts w:ascii="Arial" w:eastAsia="Calibri" w:hAnsi="Arial" w:cs="Arial"/>
        </w:rPr>
        <w:t>sademeteve</w:t>
      </w:r>
      <w:r w:rsidRPr="00FF738A">
        <w:rPr>
          <w:rFonts w:ascii="Arial" w:eastAsia="Calibri" w:hAnsi="Arial" w:cs="Arial"/>
        </w:rPr>
        <w:t>ega saasteainete juhtimiseks</w:t>
      </w:r>
      <w:r w:rsidR="00D60A12" w:rsidRPr="00FF738A">
        <w:rPr>
          <w:rFonts w:ascii="Arial" w:eastAsia="Calibri" w:hAnsi="Arial" w:cs="Arial"/>
        </w:rPr>
        <w:t xml:space="preserve"> </w:t>
      </w:r>
      <w:r w:rsidRPr="00FF738A">
        <w:rPr>
          <w:rFonts w:ascii="Arial" w:eastAsia="Calibri" w:hAnsi="Arial" w:cs="Arial"/>
        </w:rPr>
        <w:t>suublasse ja tahkete ainete uputamiseks või heitmiseks veekogusse (näiteks truupide paigaldamine) vajalik vee erikasutusloa ol</w:t>
      </w:r>
      <w:r w:rsidR="009E34E7" w:rsidRPr="00FF738A">
        <w:rPr>
          <w:rFonts w:ascii="Arial" w:eastAsia="Calibri" w:hAnsi="Arial" w:cs="Arial"/>
        </w:rPr>
        <w:t>emasolu.</w:t>
      </w:r>
    </w:p>
    <w:p w:rsidR="00C73AD7" w:rsidRPr="00FF738A" w:rsidRDefault="00C73AD7" w:rsidP="00C73AD7">
      <w:pPr>
        <w:spacing w:before="0" w:after="0"/>
        <w:jc w:val="both"/>
        <w:rPr>
          <w:rFonts w:ascii="Arial" w:eastAsia="Calibri" w:hAnsi="Arial" w:cs="Arial"/>
        </w:rPr>
      </w:pPr>
      <w:r w:rsidRPr="00FF738A">
        <w:rPr>
          <w:rFonts w:ascii="Arial" w:eastAsia="Calibri" w:hAnsi="Arial" w:cs="Arial"/>
        </w:rPr>
        <w:t xml:space="preserve">Kraavi juhitav </w:t>
      </w:r>
      <w:r w:rsidR="00E14AE3" w:rsidRPr="00FF738A">
        <w:rPr>
          <w:rFonts w:ascii="Arial" w:eastAsia="Calibri" w:hAnsi="Arial" w:cs="Arial"/>
        </w:rPr>
        <w:t>sademeteve</w:t>
      </w:r>
      <w:r w:rsidRPr="00FF738A">
        <w:rPr>
          <w:rFonts w:ascii="Arial" w:eastAsia="Calibri" w:hAnsi="Arial" w:cs="Arial"/>
        </w:rPr>
        <w:t xml:space="preserve">si peab vastama Vabariigi Valitsuse 29.11.2012 määruses nr 99 „Reovee puhastamise ning heit- ja </w:t>
      </w:r>
      <w:r w:rsidR="00E14AE3" w:rsidRPr="00FF738A">
        <w:rPr>
          <w:rFonts w:ascii="Arial" w:eastAsia="Calibri" w:hAnsi="Arial" w:cs="Arial"/>
        </w:rPr>
        <w:t>sademeteve</w:t>
      </w:r>
      <w:r w:rsidRPr="00FF738A">
        <w:rPr>
          <w:rFonts w:ascii="Arial" w:eastAsia="Calibri" w:hAnsi="Arial" w:cs="Arial"/>
        </w:rPr>
        <w:t xml:space="preserve">e suublasse juhtimise kohta esitatavad nõuded, heit- ja </w:t>
      </w:r>
      <w:r w:rsidR="00E14AE3" w:rsidRPr="00FF738A">
        <w:rPr>
          <w:rFonts w:ascii="Arial" w:eastAsia="Calibri" w:hAnsi="Arial" w:cs="Arial"/>
        </w:rPr>
        <w:t>sademeteve</w:t>
      </w:r>
      <w:r w:rsidRPr="00FF738A">
        <w:rPr>
          <w:rFonts w:ascii="Arial" w:eastAsia="Calibri" w:hAnsi="Arial" w:cs="Arial"/>
        </w:rPr>
        <w:t>e reostusnäitajate piirmäärad ning nende nõuete täitmise kontrollimis</w:t>
      </w:r>
      <w:r w:rsidR="00833B05" w:rsidRPr="00FF738A">
        <w:rPr>
          <w:rFonts w:ascii="Arial" w:eastAsia="Calibri" w:hAnsi="Arial" w:cs="Arial"/>
        </w:rPr>
        <w:t>e meetmed</w:t>
      </w:r>
      <w:r w:rsidR="0064225B" w:rsidRPr="00FF738A">
        <w:rPr>
          <w:rFonts w:ascii="Arial" w:eastAsia="Calibri" w:hAnsi="Arial" w:cs="Arial"/>
        </w:rPr>
        <w:t>”</w:t>
      </w:r>
      <w:r w:rsidR="00833B05" w:rsidRPr="00FF738A">
        <w:rPr>
          <w:rFonts w:ascii="Arial" w:eastAsia="Calibri" w:hAnsi="Arial" w:cs="Arial"/>
        </w:rPr>
        <w:t xml:space="preserve"> sätestatud nõuetele.</w:t>
      </w:r>
    </w:p>
    <w:p w:rsidR="00C73AD7" w:rsidRPr="00FF738A" w:rsidRDefault="00C73AD7" w:rsidP="00C73AD7">
      <w:pPr>
        <w:spacing w:before="0" w:after="0"/>
        <w:jc w:val="both"/>
        <w:rPr>
          <w:rFonts w:ascii="Arial" w:eastAsia="Calibri" w:hAnsi="Arial" w:cs="Arial"/>
        </w:rPr>
      </w:pPr>
      <w:r w:rsidRPr="00FF738A">
        <w:rPr>
          <w:rFonts w:ascii="Arial" w:eastAsia="Calibri" w:hAnsi="Arial" w:cs="Arial"/>
        </w:rPr>
        <w:lastRenderedPageBreak/>
        <w:t>Järgnevas projekteerimisetapis tuleb jälgida, kas ilmneb asjaolusid ja vajadusi, mis tingivad vee erikasutusloa taotlemist.</w:t>
      </w:r>
    </w:p>
    <w:p w:rsidR="007A00C8" w:rsidRPr="00FF738A" w:rsidRDefault="007A00C8" w:rsidP="007A00C8">
      <w:pPr>
        <w:spacing w:before="0" w:after="0"/>
        <w:jc w:val="both"/>
        <w:rPr>
          <w:rFonts w:ascii="Arial" w:eastAsia="Calibri" w:hAnsi="Arial" w:cs="Arial"/>
        </w:rPr>
      </w:pPr>
    </w:p>
    <w:p w:rsidR="00677836" w:rsidRPr="00FF738A" w:rsidRDefault="00677836" w:rsidP="006760BF">
      <w:pPr>
        <w:pStyle w:val="Heading2"/>
        <w:numPr>
          <w:ilvl w:val="1"/>
          <w:numId w:val="23"/>
        </w:numPr>
      </w:pPr>
      <w:bookmarkStart w:id="60" w:name="_Toc10652170"/>
      <w:r w:rsidRPr="00FF738A">
        <w:t>Radoon</w:t>
      </w:r>
      <w:bookmarkEnd w:id="60"/>
    </w:p>
    <w:p w:rsidR="00677836" w:rsidRPr="00FF738A" w:rsidRDefault="00677836" w:rsidP="00EA0FB5">
      <w:pPr>
        <w:autoSpaceDE w:val="0"/>
        <w:autoSpaceDN w:val="0"/>
        <w:adjustRightInd w:val="0"/>
        <w:spacing w:before="0" w:after="0"/>
        <w:rPr>
          <w:rFonts w:ascii="Arial" w:hAnsi="Arial" w:cs="Arial"/>
          <w:color w:val="000000"/>
        </w:rPr>
      </w:pPr>
      <w:r w:rsidRPr="00FF738A">
        <w:rPr>
          <w:rFonts w:ascii="Arial" w:hAnsi="Arial" w:cs="Arial"/>
          <w:color w:val="000000"/>
        </w:rPr>
        <w:t>Radooni aktiivsuskontsentratsioon pinnaseõhus iseloomustab hoone aluse pinnase radooniriski taset ja võimaldab projekteerida meetmed, et takistada radooni pääsu hoone siseõhku.</w:t>
      </w:r>
    </w:p>
    <w:p w:rsidR="002F4E75" w:rsidRPr="00FF738A" w:rsidRDefault="002F4E75" w:rsidP="002F4E75">
      <w:pPr>
        <w:autoSpaceDE w:val="0"/>
        <w:autoSpaceDN w:val="0"/>
        <w:adjustRightInd w:val="0"/>
        <w:spacing w:before="0" w:after="0"/>
        <w:rPr>
          <w:rFonts w:ascii="Arial" w:hAnsi="Arial" w:cs="Arial"/>
          <w:color w:val="000000"/>
        </w:rPr>
      </w:pPr>
      <w:r w:rsidRPr="00FF738A">
        <w:rPr>
          <w:rFonts w:ascii="Arial" w:hAnsi="Arial" w:cs="Arial"/>
          <w:color w:val="000000"/>
        </w:rPr>
        <w:t xml:space="preserve">Planeeringu alale on koostatud radooni aktiivsuskontsentratsiooni mõõtmisaruanne. Aruande koostas </w:t>
      </w:r>
      <w:r w:rsidRPr="00FF738A">
        <w:rPr>
          <w:rFonts w:ascii="Arial" w:hAnsi="Arial" w:cs="Arial"/>
        </w:rPr>
        <w:t>PML B</w:t>
      </w:r>
      <w:r w:rsidR="00833B05" w:rsidRPr="00FF738A">
        <w:rPr>
          <w:rFonts w:ascii="Arial" w:hAnsi="Arial" w:cs="Arial"/>
        </w:rPr>
        <w:t>alti</w:t>
      </w:r>
      <w:r w:rsidRPr="00FF738A">
        <w:rPr>
          <w:rFonts w:ascii="Arial" w:hAnsi="Arial" w:cs="Arial"/>
        </w:rPr>
        <w:t xml:space="preserve"> OÜ, </w:t>
      </w:r>
      <w:r w:rsidR="00AC2C83" w:rsidRPr="00FF738A">
        <w:rPr>
          <w:rFonts w:ascii="Arial" w:hAnsi="Arial" w:cs="Arial"/>
        </w:rPr>
        <w:t>11.09.2018</w:t>
      </w:r>
      <w:r w:rsidRPr="00FF738A">
        <w:rPr>
          <w:rFonts w:ascii="Arial" w:hAnsi="Arial" w:cs="Arial"/>
        </w:rPr>
        <w:t>.</w:t>
      </w:r>
      <w:r w:rsidR="00D60A12" w:rsidRPr="00FF738A">
        <w:rPr>
          <w:rFonts w:ascii="Arial" w:hAnsi="Arial" w:cs="Arial"/>
        </w:rPr>
        <w:t xml:space="preserve"> </w:t>
      </w:r>
      <w:r w:rsidRPr="00FF738A">
        <w:rPr>
          <w:rFonts w:ascii="Arial" w:hAnsi="Arial" w:cs="Arial"/>
        </w:rPr>
        <w:t>a.</w:t>
      </w:r>
    </w:p>
    <w:p w:rsidR="00B307A3" w:rsidRPr="00FF738A" w:rsidRDefault="00B307A3" w:rsidP="005B27A1">
      <w:pPr>
        <w:autoSpaceDE w:val="0"/>
        <w:autoSpaceDN w:val="0"/>
        <w:adjustRightInd w:val="0"/>
        <w:spacing w:before="0" w:after="0"/>
        <w:jc w:val="both"/>
        <w:rPr>
          <w:rFonts w:ascii="Arial" w:hAnsi="Arial" w:cs="Arial"/>
          <w:color w:val="000000"/>
        </w:rPr>
      </w:pPr>
      <w:r w:rsidRPr="00FF738A">
        <w:rPr>
          <w:rFonts w:ascii="Arial" w:hAnsi="Arial" w:cs="Arial"/>
          <w:color w:val="000000"/>
        </w:rPr>
        <w:t>EVS 840:2017 „Juhised radoonikaitse meetmete kasutamiseks uutes ja olemasolevates hoonetes</w:t>
      </w:r>
      <w:r w:rsidR="005B27A1" w:rsidRPr="00FF738A">
        <w:rPr>
          <w:rFonts w:ascii="Arial" w:hAnsi="Arial" w:cs="Arial"/>
          <w:color w:val="000000"/>
        </w:rPr>
        <w:t>”</w:t>
      </w:r>
      <w:r w:rsidRPr="00FF738A">
        <w:rPr>
          <w:rFonts w:ascii="Arial" w:hAnsi="Arial" w:cs="Arial"/>
          <w:color w:val="000000"/>
        </w:rPr>
        <w:t xml:space="preserve"> kohaselt on lubatud piiranguteta ehitustegevus radooni piirsisaldusega pinnaseõhus 50 kBq/m³.</w:t>
      </w:r>
    </w:p>
    <w:p w:rsidR="00AD3D71" w:rsidRPr="00FF738A" w:rsidRDefault="00556A75" w:rsidP="00B307A3">
      <w:pPr>
        <w:autoSpaceDE w:val="0"/>
        <w:autoSpaceDN w:val="0"/>
        <w:adjustRightInd w:val="0"/>
        <w:spacing w:before="0" w:after="0"/>
        <w:rPr>
          <w:rFonts w:ascii="Arial" w:hAnsi="Arial" w:cs="Arial"/>
          <w:color w:val="000000"/>
        </w:rPr>
      </w:pPr>
      <w:r w:rsidRPr="00FF738A">
        <w:rPr>
          <w:rFonts w:ascii="Arial" w:hAnsi="Arial" w:cs="Arial"/>
          <w:color w:val="000000"/>
        </w:rPr>
        <w:t xml:space="preserve">Vastavalt koostatud aruandele </w:t>
      </w:r>
      <w:r w:rsidR="00AD3D71" w:rsidRPr="00FF738A">
        <w:rPr>
          <w:rFonts w:ascii="Arial" w:hAnsi="Arial" w:cs="Arial"/>
          <w:color w:val="000000"/>
        </w:rPr>
        <w:t>võib antud kinnistu liigitada normaalse Rn-sisaldusega pinnaste kategooriasse.</w:t>
      </w:r>
    </w:p>
    <w:p w:rsidR="00B307A3" w:rsidRPr="00FF738A" w:rsidRDefault="00B307A3" w:rsidP="005B27A1">
      <w:pPr>
        <w:autoSpaceDE w:val="0"/>
        <w:autoSpaceDN w:val="0"/>
        <w:adjustRightInd w:val="0"/>
        <w:spacing w:before="0" w:after="0"/>
        <w:jc w:val="both"/>
        <w:rPr>
          <w:rFonts w:ascii="Arial" w:hAnsi="Arial" w:cs="Arial"/>
          <w:color w:val="000000"/>
        </w:rPr>
      </w:pPr>
      <w:r w:rsidRPr="00FF738A">
        <w:rPr>
          <w:rFonts w:ascii="Arial" w:hAnsi="Arial" w:cs="Arial"/>
          <w:color w:val="000000"/>
        </w:rPr>
        <w:t>Siseruumides radooniohutu keskkonna tagamiseks rakendada meetmeid vastavalt EVS 840:2017 „Juhised radoonikaitse meetmete kasutamiseks uutes ja olemasolevates hoonetes</w:t>
      </w:r>
      <w:r w:rsidR="006F25A0" w:rsidRPr="00FF738A">
        <w:rPr>
          <w:rFonts w:ascii="Arial" w:hAnsi="Arial" w:cs="Arial"/>
          <w:color w:val="000000"/>
        </w:rPr>
        <w:t>”</w:t>
      </w:r>
      <w:r w:rsidRPr="00FF738A">
        <w:rPr>
          <w:rFonts w:ascii="Arial" w:hAnsi="Arial" w:cs="Arial"/>
          <w:color w:val="000000"/>
        </w:rPr>
        <w:t xml:space="preserve"> esitatud soovitustele.</w:t>
      </w:r>
    </w:p>
    <w:p w:rsidR="006F25A0" w:rsidRPr="00FF738A" w:rsidRDefault="00AD3D71" w:rsidP="005B27A1">
      <w:pPr>
        <w:autoSpaceDE w:val="0"/>
        <w:autoSpaceDN w:val="0"/>
        <w:adjustRightInd w:val="0"/>
        <w:spacing w:before="0" w:after="0"/>
        <w:jc w:val="both"/>
        <w:rPr>
          <w:rFonts w:ascii="Arial" w:hAnsi="Arial" w:cs="Arial"/>
          <w:color w:val="000000"/>
        </w:rPr>
      </w:pPr>
      <w:r w:rsidRPr="00FF738A">
        <w:rPr>
          <w:rFonts w:ascii="Arial" w:hAnsi="Arial" w:cs="Arial"/>
          <w:color w:val="000000"/>
        </w:rPr>
        <w:t>Meetmed, mis on soovituslikud radooni hoonesse sattumi</w:t>
      </w:r>
      <w:r w:rsidR="006F25A0" w:rsidRPr="00FF738A">
        <w:rPr>
          <w:rFonts w:ascii="Arial" w:hAnsi="Arial" w:cs="Arial"/>
          <w:color w:val="000000"/>
        </w:rPr>
        <w:t>se vältimiseks:</w:t>
      </w:r>
    </w:p>
    <w:p w:rsidR="00B307A3" w:rsidRPr="00FF738A" w:rsidRDefault="00B307A3" w:rsidP="006760BF">
      <w:pPr>
        <w:pStyle w:val="ListParagraph"/>
        <w:numPr>
          <w:ilvl w:val="0"/>
          <w:numId w:val="24"/>
        </w:numPr>
        <w:autoSpaceDE w:val="0"/>
        <w:autoSpaceDN w:val="0"/>
        <w:adjustRightInd w:val="0"/>
        <w:spacing w:before="0" w:after="0"/>
        <w:jc w:val="both"/>
        <w:rPr>
          <w:rFonts w:ascii="Arial" w:hAnsi="Arial" w:cs="Arial"/>
          <w:color w:val="000000"/>
        </w:rPr>
      </w:pPr>
      <w:r w:rsidRPr="00FF738A">
        <w:rPr>
          <w:rFonts w:ascii="Arial" w:hAnsi="Arial" w:cs="Arial"/>
          <w:color w:val="000000"/>
        </w:rPr>
        <w:t>ehitamisel tuleb tähelepanu pöörata heale ehituskvaliteedile, kõikide läbiviikude (postide ja kommunikatsioonide) hermetiseerimisele ning he</w:t>
      </w:r>
      <w:r w:rsidR="005B27A1" w:rsidRPr="00FF738A">
        <w:rPr>
          <w:rFonts w:ascii="Arial" w:hAnsi="Arial" w:cs="Arial"/>
          <w:color w:val="000000"/>
        </w:rPr>
        <w:t>ale ventilatsioonile;</w:t>
      </w:r>
    </w:p>
    <w:p w:rsidR="00E221CA" w:rsidRPr="00FF738A" w:rsidRDefault="00B307A3" w:rsidP="006760BF">
      <w:pPr>
        <w:pStyle w:val="ListParagraph"/>
        <w:numPr>
          <w:ilvl w:val="0"/>
          <w:numId w:val="24"/>
        </w:numPr>
        <w:autoSpaceDE w:val="0"/>
        <w:autoSpaceDN w:val="0"/>
        <w:adjustRightInd w:val="0"/>
        <w:spacing w:before="0" w:after="0"/>
        <w:rPr>
          <w:rFonts w:ascii="Arial" w:hAnsi="Arial" w:cs="Arial"/>
          <w:color w:val="000000"/>
        </w:rPr>
      </w:pPr>
      <w:r w:rsidRPr="00FF738A">
        <w:rPr>
          <w:rFonts w:ascii="Arial" w:hAnsi="Arial" w:cs="Arial"/>
          <w:color w:val="000000"/>
        </w:rPr>
        <w:t>soovitav on kasutada vundamendi tuulutussüsteeme tagamaks võimaliku radooni väljapääsu hoone alt.</w:t>
      </w:r>
    </w:p>
    <w:p w:rsidR="00167FB8" w:rsidRPr="00FF738A" w:rsidRDefault="00167FB8" w:rsidP="00B307A3">
      <w:pPr>
        <w:autoSpaceDE w:val="0"/>
        <w:autoSpaceDN w:val="0"/>
        <w:adjustRightInd w:val="0"/>
        <w:spacing w:before="0" w:after="0"/>
        <w:rPr>
          <w:rFonts w:ascii="Arial" w:hAnsi="Arial" w:cs="Arial"/>
          <w:color w:val="000000"/>
        </w:rPr>
      </w:pPr>
    </w:p>
    <w:p w:rsidR="00167FB8" w:rsidRPr="00FF738A" w:rsidRDefault="00167FB8" w:rsidP="006760BF">
      <w:pPr>
        <w:pStyle w:val="Heading2"/>
        <w:numPr>
          <w:ilvl w:val="1"/>
          <w:numId w:val="23"/>
        </w:numPr>
      </w:pPr>
      <w:bookmarkStart w:id="61" w:name="_Toc10652171"/>
      <w:r w:rsidRPr="00FF738A">
        <w:t>Võimalik keskkonnamõju hindamine</w:t>
      </w:r>
      <w:bookmarkEnd w:id="61"/>
    </w:p>
    <w:p w:rsidR="003A7302" w:rsidRPr="00FF738A" w:rsidRDefault="00167FB8" w:rsidP="005B27A1">
      <w:pPr>
        <w:autoSpaceDE w:val="0"/>
        <w:autoSpaceDN w:val="0"/>
        <w:adjustRightInd w:val="0"/>
        <w:spacing w:before="0" w:after="0"/>
        <w:jc w:val="both"/>
        <w:rPr>
          <w:rFonts w:ascii="Arial" w:hAnsi="Arial" w:cs="Arial"/>
          <w:color w:val="000000"/>
        </w:rPr>
      </w:pPr>
      <w:r w:rsidRPr="00FF738A">
        <w:rPr>
          <w:rFonts w:ascii="Arial" w:hAnsi="Arial" w:cs="Arial"/>
          <w:color w:val="000000"/>
        </w:rPr>
        <w:t>Arvestades kavandatud tegevuse mahtu, iseloomu ja paiknemist ei ole alust eeldada detailplaneeringu elluviimisel keskkonnaseisundi olulist kahjustamist (sh pinnase ja õhu saastumist, olulist jäätmeteket, mürataseme ja vibratsiooni olulist suurenemist). Detailplaneeringuga ei kavandata eeldatavalt olulise keskkonnamõjuga tegevusi. Kavandatav tegevus ei sea eeldatavalt ohtu inimese tervist, heaolu, kultuuripärandit ega vara. Kuna kavandatava tegevuse mõju suurus ja ruumiline ulatus ei ole teadaoleva info põhjal ümbritsevale keskkonnale ohtlik ega ületa keskkonna vastupanu- ning taastumisvõimet, siis oluline keskkonnamõju puudub, mistõttu puudub vajadus keskkonnamõju strateegilise hindamise menetluse algatamiseks Peetri aleviku Järvepõllu ja Uusmaa tee 19 kinnistute ning lähiala detailplaneeringu osas.</w:t>
      </w:r>
    </w:p>
    <w:p w:rsidR="00DB0957" w:rsidRPr="00FF738A" w:rsidRDefault="00DB0957" w:rsidP="00B307A3">
      <w:pPr>
        <w:autoSpaceDE w:val="0"/>
        <w:autoSpaceDN w:val="0"/>
        <w:adjustRightInd w:val="0"/>
        <w:spacing w:before="0" w:after="0"/>
        <w:rPr>
          <w:rFonts w:ascii="Arial" w:hAnsi="Arial" w:cs="Arial"/>
          <w:color w:val="000000"/>
        </w:rPr>
      </w:pPr>
    </w:p>
    <w:p w:rsidR="009B29CF" w:rsidRPr="00FF738A" w:rsidRDefault="002D4B75" w:rsidP="006760BF">
      <w:pPr>
        <w:pStyle w:val="Heading2"/>
        <w:numPr>
          <w:ilvl w:val="1"/>
          <w:numId w:val="23"/>
        </w:numPr>
        <w:jc w:val="both"/>
        <w:rPr>
          <w:rFonts w:cs="Arial"/>
          <w:szCs w:val="22"/>
        </w:rPr>
      </w:pPr>
      <w:bookmarkStart w:id="62" w:name="_Toc10652172"/>
      <w:r w:rsidRPr="00FF738A">
        <w:rPr>
          <w:rFonts w:cs="Arial"/>
          <w:szCs w:val="22"/>
        </w:rPr>
        <w:t>Kuritegevuse riske vähendavad nõuded ja tingimused</w:t>
      </w:r>
      <w:bookmarkEnd w:id="62"/>
    </w:p>
    <w:p w:rsidR="002D4B75" w:rsidRPr="00FF738A" w:rsidRDefault="002D4B75" w:rsidP="002A5B39">
      <w:pPr>
        <w:spacing w:before="0" w:after="0"/>
        <w:jc w:val="both"/>
        <w:rPr>
          <w:rFonts w:ascii="Arial" w:eastAsia="Calibri" w:hAnsi="Arial" w:cs="Arial"/>
        </w:rPr>
      </w:pPr>
      <w:r w:rsidRPr="00FF738A">
        <w:rPr>
          <w:rFonts w:ascii="Arial" w:eastAsia="Calibri" w:hAnsi="Arial" w:cs="Arial"/>
        </w:rPr>
        <w:t>Planeeritaval maa-alal arvestada vajalike meetmetega kuritegevuse ennetamiseks juhindudes dokumendist EVS 809-1:2002 „Kuritegevuse ennetamine. Linnaplaneerimine ja arhitektuur. Osa 1: Linnaplaneerimine</w:t>
      </w:r>
      <w:r w:rsidR="001B3CDC" w:rsidRPr="00FF738A">
        <w:rPr>
          <w:rFonts w:ascii="Arial" w:eastAsia="Calibri" w:hAnsi="Arial" w:cs="Arial"/>
        </w:rPr>
        <w:t>”</w:t>
      </w:r>
      <w:r w:rsidRPr="00FF738A">
        <w:rPr>
          <w:rFonts w:ascii="Arial" w:eastAsia="Calibri" w:hAnsi="Arial" w:cs="Arial"/>
        </w:rPr>
        <w:t>. Planeeritaval alal on planeerimise ja strateegiate rakendamine võimalik teatud piires, rakendatavad võimalused on järgmised:</w:t>
      </w:r>
    </w:p>
    <w:p w:rsidR="002D4B75" w:rsidRPr="00FF738A" w:rsidRDefault="002D4B75" w:rsidP="006760BF">
      <w:pPr>
        <w:pStyle w:val="ListParagraph"/>
        <w:numPr>
          <w:ilvl w:val="0"/>
          <w:numId w:val="13"/>
        </w:numPr>
        <w:autoSpaceDE w:val="0"/>
        <w:autoSpaceDN w:val="0"/>
        <w:adjustRightInd w:val="0"/>
        <w:spacing w:before="0" w:after="0"/>
        <w:jc w:val="both"/>
        <w:rPr>
          <w:rFonts w:ascii="Arial" w:hAnsi="Arial" w:cs="Arial"/>
          <w:lang w:eastAsia="et-EE"/>
        </w:rPr>
      </w:pPr>
      <w:r w:rsidRPr="00FF738A">
        <w:rPr>
          <w:rFonts w:ascii="Arial" w:hAnsi="Arial" w:cs="Arial"/>
          <w:lang w:eastAsia="et-EE"/>
        </w:rPr>
        <w:t>süttimatust materjalist prügikonteinerid</w:t>
      </w:r>
      <w:r w:rsidR="004172F1" w:rsidRPr="00FF738A">
        <w:rPr>
          <w:rFonts w:ascii="Arial" w:hAnsi="Arial" w:cs="Arial"/>
          <w:lang w:eastAsia="et-EE"/>
        </w:rPr>
        <w:t xml:space="preserve"> </w:t>
      </w:r>
      <w:r w:rsidRPr="00FF738A">
        <w:rPr>
          <w:rFonts w:ascii="Arial" w:hAnsi="Arial" w:cs="Arial"/>
          <w:lang w:eastAsia="et-EE"/>
        </w:rPr>
        <w:t>ja kergestisüttiva prahi kiire koristamine</w:t>
      </w:r>
      <w:r w:rsidR="005B27A1" w:rsidRPr="00FF738A">
        <w:rPr>
          <w:rFonts w:ascii="Arial" w:hAnsi="Arial" w:cs="Arial"/>
          <w:lang w:eastAsia="et-EE"/>
        </w:rPr>
        <w:t>;</w:t>
      </w:r>
    </w:p>
    <w:p w:rsidR="002D4B75" w:rsidRPr="00FF738A" w:rsidRDefault="002D4B75" w:rsidP="006760BF">
      <w:pPr>
        <w:pStyle w:val="ListParagraph"/>
        <w:numPr>
          <w:ilvl w:val="0"/>
          <w:numId w:val="13"/>
        </w:numPr>
        <w:autoSpaceDE w:val="0"/>
        <w:autoSpaceDN w:val="0"/>
        <w:adjustRightInd w:val="0"/>
        <w:spacing w:before="0" w:after="0"/>
        <w:jc w:val="both"/>
        <w:rPr>
          <w:rFonts w:ascii="Arial" w:hAnsi="Arial" w:cs="Arial"/>
          <w:lang w:eastAsia="et-EE"/>
        </w:rPr>
      </w:pPr>
      <w:r w:rsidRPr="00FF738A">
        <w:rPr>
          <w:rFonts w:ascii="Arial" w:hAnsi="Arial" w:cs="Arial"/>
          <w:lang w:eastAsia="et-EE"/>
        </w:rPr>
        <w:t>hea valgustus hoonele, sissepääsudele ja parklatele</w:t>
      </w:r>
      <w:r w:rsidR="005B27A1" w:rsidRPr="00FF738A">
        <w:rPr>
          <w:rFonts w:ascii="Arial" w:hAnsi="Arial" w:cs="Arial"/>
          <w:lang w:eastAsia="et-EE"/>
        </w:rPr>
        <w:t>;</w:t>
      </w:r>
    </w:p>
    <w:p w:rsidR="002D4B75" w:rsidRPr="00FF738A" w:rsidRDefault="002D4B75" w:rsidP="006760BF">
      <w:pPr>
        <w:pStyle w:val="ListParagraph"/>
        <w:numPr>
          <w:ilvl w:val="0"/>
          <w:numId w:val="13"/>
        </w:numPr>
        <w:autoSpaceDE w:val="0"/>
        <w:autoSpaceDN w:val="0"/>
        <w:adjustRightInd w:val="0"/>
        <w:spacing w:before="0" w:after="0"/>
        <w:jc w:val="both"/>
        <w:rPr>
          <w:rFonts w:ascii="Arial" w:hAnsi="Arial" w:cs="Arial"/>
          <w:lang w:eastAsia="et-EE"/>
        </w:rPr>
      </w:pPr>
      <w:r w:rsidRPr="00FF738A">
        <w:rPr>
          <w:rFonts w:ascii="Arial" w:hAnsi="Arial" w:cs="Arial"/>
          <w:lang w:eastAsia="et-EE"/>
        </w:rPr>
        <w:t>haljastus projekteerida nii, et ei tekiks kurjategijatele varjumisvõimalusi</w:t>
      </w:r>
      <w:r w:rsidR="005B27A1" w:rsidRPr="00FF738A">
        <w:rPr>
          <w:rFonts w:ascii="Arial" w:hAnsi="Arial" w:cs="Arial"/>
          <w:lang w:eastAsia="et-EE"/>
        </w:rPr>
        <w:t>;</w:t>
      </w:r>
    </w:p>
    <w:p w:rsidR="002D4B75" w:rsidRPr="00FF738A" w:rsidRDefault="002D4B75" w:rsidP="006760BF">
      <w:pPr>
        <w:pStyle w:val="ListParagraph"/>
        <w:numPr>
          <w:ilvl w:val="0"/>
          <w:numId w:val="13"/>
        </w:numPr>
        <w:spacing w:before="0" w:after="0"/>
        <w:jc w:val="both"/>
        <w:rPr>
          <w:rFonts w:ascii="Arial" w:hAnsi="Arial" w:cs="Arial"/>
        </w:rPr>
      </w:pPr>
      <w:r w:rsidRPr="00FF738A">
        <w:rPr>
          <w:rFonts w:ascii="Arial" w:hAnsi="Arial" w:cs="Arial"/>
        </w:rPr>
        <w:t>territooriumi korrashoid;</w:t>
      </w:r>
    </w:p>
    <w:p w:rsidR="002D4B75" w:rsidRPr="00FF738A" w:rsidRDefault="002D4B75" w:rsidP="006760BF">
      <w:pPr>
        <w:pStyle w:val="ListParagraph"/>
        <w:numPr>
          <w:ilvl w:val="0"/>
          <w:numId w:val="13"/>
        </w:numPr>
        <w:spacing w:before="0" w:after="0"/>
        <w:jc w:val="both"/>
        <w:rPr>
          <w:rFonts w:ascii="Arial" w:hAnsi="Arial" w:cs="Arial"/>
        </w:rPr>
      </w:pPr>
      <w:r w:rsidRPr="00FF738A">
        <w:rPr>
          <w:rFonts w:ascii="Arial" w:hAnsi="Arial" w:cs="Arial"/>
        </w:rPr>
        <w:t>vastupidavate ukse- ja aknaraamide, lukkude, uste, akende ja klaaside kasutamine;</w:t>
      </w:r>
    </w:p>
    <w:p w:rsidR="002D4B75" w:rsidRPr="00FF738A" w:rsidRDefault="002D4B75" w:rsidP="006760BF">
      <w:pPr>
        <w:pStyle w:val="ListParagraph"/>
        <w:numPr>
          <w:ilvl w:val="0"/>
          <w:numId w:val="13"/>
        </w:numPr>
        <w:spacing w:before="0" w:after="0"/>
        <w:jc w:val="both"/>
        <w:rPr>
          <w:rFonts w:ascii="Arial" w:hAnsi="Arial" w:cs="Arial"/>
        </w:rPr>
      </w:pPr>
      <w:r w:rsidRPr="00FF738A">
        <w:rPr>
          <w:rFonts w:ascii="Arial" w:hAnsi="Arial" w:cs="Arial"/>
        </w:rPr>
        <w:t>tulekindlate materjalide kasutamine;</w:t>
      </w:r>
    </w:p>
    <w:p w:rsidR="002D4B75" w:rsidRPr="00FF738A" w:rsidRDefault="002D4B75" w:rsidP="006760BF">
      <w:pPr>
        <w:pStyle w:val="ListParagraph"/>
        <w:numPr>
          <w:ilvl w:val="0"/>
          <w:numId w:val="13"/>
        </w:numPr>
        <w:spacing w:before="0" w:after="0"/>
        <w:jc w:val="both"/>
        <w:rPr>
          <w:rFonts w:ascii="Arial" w:hAnsi="Arial" w:cs="Arial"/>
        </w:rPr>
      </w:pPr>
      <w:r w:rsidRPr="00FF738A">
        <w:rPr>
          <w:rFonts w:ascii="Arial" w:hAnsi="Arial" w:cs="Arial"/>
        </w:rPr>
        <w:t>paigaldada tulet</w:t>
      </w:r>
      <w:r w:rsidR="005B27A1" w:rsidRPr="00FF738A">
        <w:rPr>
          <w:rFonts w:ascii="Arial" w:hAnsi="Arial" w:cs="Arial"/>
        </w:rPr>
        <w:t>õrje- ning valvesignalisatsioon;</w:t>
      </w:r>
    </w:p>
    <w:p w:rsidR="002D4B75" w:rsidRPr="00FF738A" w:rsidRDefault="00546742" w:rsidP="006760BF">
      <w:pPr>
        <w:pStyle w:val="ListParagraph"/>
        <w:numPr>
          <w:ilvl w:val="0"/>
          <w:numId w:val="13"/>
        </w:numPr>
        <w:spacing w:before="0" w:after="0"/>
        <w:jc w:val="both"/>
        <w:rPr>
          <w:rFonts w:ascii="Arial" w:hAnsi="Arial" w:cs="Arial"/>
        </w:rPr>
      </w:pPr>
      <w:r w:rsidRPr="00FF738A">
        <w:rPr>
          <w:rFonts w:ascii="Arial" w:hAnsi="Arial" w:cs="Arial"/>
          <w:lang w:eastAsia="et-EE"/>
        </w:rPr>
        <w:t>s</w:t>
      </w:r>
      <w:r w:rsidR="002D4B75" w:rsidRPr="00FF738A">
        <w:rPr>
          <w:rFonts w:ascii="Arial" w:hAnsi="Arial" w:cs="Arial"/>
          <w:lang w:eastAsia="et-EE"/>
        </w:rPr>
        <w:t>oovitatav on kasutada naabrivalve süsteemi ja sõlmida leping turvafirmaga.</w:t>
      </w:r>
    </w:p>
    <w:p w:rsidR="001761F2" w:rsidRPr="00FF738A" w:rsidRDefault="001761F2" w:rsidP="002A5B39">
      <w:pPr>
        <w:spacing w:before="0" w:after="0"/>
        <w:jc w:val="both"/>
        <w:rPr>
          <w:rFonts w:ascii="Arial" w:hAnsi="Arial" w:cs="Arial"/>
        </w:rPr>
      </w:pPr>
    </w:p>
    <w:p w:rsidR="001761F2" w:rsidRPr="00FF738A" w:rsidRDefault="001761F2" w:rsidP="006760BF">
      <w:pPr>
        <w:pStyle w:val="Heading2"/>
        <w:numPr>
          <w:ilvl w:val="1"/>
          <w:numId w:val="23"/>
        </w:numPr>
        <w:jc w:val="both"/>
        <w:rPr>
          <w:rFonts w:cs="Arial"/>
          <w:szCs w:val="22"/>
        </w:rPr>
      </w:pPr>
      <w:bookmarkStart w:id="63" w:name="_Toc10652173"/>
      <w:r w:rsidRPr="00FF738A">
        <w:rPr>
          <w:rFonts w:cs="Arial"/>
          <w:szCs w:val="22"/>
        </w:rPr>
        <w:t>Planeeringu elluviimise tegevuskava</w:t>
      </w:r>
      <w:bookmarkEnd w:id="63"/>
    </w:p>
    <w:p w:rsidR="00D66F84" w:rsidRPr="00FF738A" w:rsidRDefault="00D66F84" w:rsidP="002A5B39">
      <w:pPr>
        <w:spacing w:before="0" w:after="0"/>
        <w:jc w:val="both"/>
        <w:rPr>
          <w:rFonts w:ascii="Arial" w:eastAsia="Calibri" w:hAnsi="Arial" w:cs="Arial"/>
        </w:rPr>
      </w:pPr>
      <w:r w:rsidRPr="00FF738A">
        <w:rPr>
          <w:rFonts w:ascii="Arial" w:eastAsia="Calibri" w:hAnsi="Arial" w:cs="Arial"/>
        </w:rPr>
        <w:t xml:space="preserve">Detailplaneering on pärast kehtestamist aluseks </w:t>
      </w:r>
      <w:r w:rsidR="00E817E4" w:rsidRPr="00FF738A">
        <w:rPr>
          <w:rFonts w:ascii="Arial" w:eastAsia="Calibri" w:hAnsi="Arial" w:cs="Arial"/>
        </w:rPr>
        <w:t>planeeringu ala</w:t>
      </w:r>
      <w:r w:rsidRPr="00FF738A">
        <w:rPr>
          <w:rFonts w:ascii="Arial" w:eastAsia="Calibri" w:hAnsi="Arial" w:cs="Arial"/>
        </w:rPr>
        <w:t>l maakorralduslike toimingute tegemisel ja teostatavatele ehitus- ja rajatiste projektidele. Ehitusprojektid peavad olema koostatud vastavalt Eesti Vabariigis kehti</w:t>
      </w:r>
      <w:r w:rsidR="00D01CA8" w:rsidRPr="00FF738A">
        <w:rPr>
          <w:rFonts w:ascii="Arial" w:eastAsia="Calibri" w:hAnsi="Arial" w:cs="Arial"/>
        </w:rPr>
        <w:t>vatele projekteerimisnormidele.</w:t>
      </w:r>
    </w:p>
    <w:p w:rsidR="0053567D" w:rsidRPr="00FF738A" w:rsidRDefault="0053567D" w:rsidP="002A5B39">
      <w:pPr>
        <w:spacing w:before="0" w:after="0"/>
        <w:jc w:val="both"/>
        <w:rPr>
          <w:rFonts w:ascii="Arial" w:eastAsia="Calibri" w:hAnsi="Arial" w:cs="Arial"/>
          <w:u w:val="single"/>
        </w:rPr>
      </w:pPr>
      <w:r w:rsidRPr="00FF738A">
        <w:rPr>
          <w:rFonts w:ascii="Arial" w:eastAsia="Calibri" w:hAnsi="Arial" w:cs="Arial"/>
          <w:u w:val="single"/>
        </w:rPr>
        <w:t>Vajalikud tegevused planeeringu elluviimiseks:</w:t>
      </w:r>
    </w:p>
    <w:p w:rsidR="00D66F84" w:rsidRPr="00FF738A" w:rsidRDefault="00D66F84" w:rsidP="006760BF">
      <w:pPr>
        <w:pStyle w:val="ListParagraph"/>
        <w:numPr>
          <w:ilvl w:val="0"/>
          <w:numId w:val="14"/>
        </w:numPr>
        <w:autoSpaceDE w:val="0"/>
        <w:autoSpaceDN w:val="0"/>
        <w:adjustRightInd w:val="0"/>
        <w:spacing w:before="0" w:after="0"/>
        <w:jc w:val="both"/>
        <w:rPr>
          <w:rFonts w:ascii="Arial" w:hAnsi="Arial" w:cs="Arial"/>
          <w:lang w:eastAsia="et-EE"/>
        </w:rPr>
      </w:pPr>
      <w:r w:rsidRPr="00FF738A">
        <w:rPr>
          <w:rFonts w:ascii="Arial" w:hAnsi="Arial" w:cs="Arial"/>
          <w:lang w:eastAsia="et-EE"/>
        </w:rPr>
        <w:t xml:space="preserve">Planeeringujärgsete </w:t>
      </w:r>
      <w:r w:rsidR="00DD4BAF" w:rsidRPr="00FF738A">
        <w:rPr>
          <w:rFonts w:ascii="Arial" w:hAnsi="Arial" w:cs="Arial"/>
          <w:lang w:eastAsia="et-EE"/>
        </w:rPr>
        <w:t>katastriüksuste</w:t>
      </w:r>
      <w:r w:rsidRPr="00FF738A">
        <w:rPr>
          <w:rFonts w:ascii="Arial" w:hAnsi="Arial" w:cs="Arial"/>
          <w:lang w:eastAsia="et-EE"/>
        </w:rPr>
        <w:t xml:space="preserve"> moodustamine koos vajalike servituutide seadmisega.</w:t>
      </w:r>
    </w:p>
    <w:p w:rsidR="00D66F84" w:rsidRPr="00FF738A" w:rsidRDefault="00D66F84" w:rsidP="006760BF">
      <w:pPr>
        <w:pStyle w:val="ListParagraph"/>
        <w:numPr>
          <w:ilvl w:val="0"/>
          <w:numId w:val="14"/>
        </w:numPr>
        <w:autoSpaceDE w:val="0"/>
        <w:autoSpaceDN w:val="0"/>
        <w:adjustRightInd w:val="0"/>
        <w:spacing w:before="0" w:after="0"/>
        <w:jc w:val="both"/>
        <w:rPr>
          <w:rFonts w:ascii="Arial" w:hAnsi="Arial" w:cs="Arial"/>
          <w:lang w:eastAsia="et-EE"/>
        </w:rPr>
      </w:pPr>
      <w:r w:rsidRPr="00FF738A">
        <w:rPr>
          <w:rFonts w:ascii="Arial" w:hAnsi="Arial" w:cs="Arial"/>
          <w:lang w:eastAsia="et-EE"/>
        </w:rPr>
        <w:t>Avalikult kasutatava tee</w:t>
      </w:r>
      <w:r w:rsidR="0053567D" w:rsidRPr="00FF738A">
        <w:rPr>
          <w:rFonts w:ascii="Arial" w:hAnsi="Arial" w:cs="Arial"/>
          <w:lang w:eastAsia="et-EE"/>
        </w:rPr>
        <w:t>de</w:t>
      </w:r>
      <w:r w:rsidRPr="00FF738A">
        <w:rPr>
          <w:rFonts w:ascii="Arial" w:hAnsi="Arial" w:cs="Arial"/>
          <w:lang w:eastAsia="et-EE"/>
        </w:rPr>
        <w:t>, tehnovõrkude, -rajatiste ja välisvalgustuse projekteerimise tingimuste taotlemine, projekteerimine ning nendele ehituslubade taotlemine;</w:t>
      </w:r>
    </w:p>
    <w:p w:rsidR="00670DEE" w:rsidRPr="00FF738A" w:rsidRDefault="00670DEE" w:rsidP="00670DEE">
      <w:pPr>
        <w:pStyle w:val="ListParagraph"/>
        <w:numPr>
          <w:ilvl w:val="0"/>
          <w:numId w:val="14"/>
        </w:numPr>
        <w:autoSpaceDE w:val="0"/>
        <w:autoSpaceDN w:val="0"/>
        <w:adjustRightInd w:val="0"/>
        <w:spacing w:before="0" w:after="0"/>
        <w:jc w:val="both"/>
        <w:rPr>
          <w:rFonts w:ascii="Arial" w:hAnsi="Arial" w:cs="Arial"/>
          <w:lang w:eastAsia="et-EE"/>
        </w:rPr>
      </w:pPr>
      <w:r w:rsidRPr="00FF738A">
        <w:rPr>
          <w:rFonts w:ascii="Arial" w:hAnsi="Arial" w:cs="Arial"/>
          <w:lang w:eastAsia="et-EE"/>
        </w:rPr>
        <w:t xml:space="preserve">arendusalaga seotud ehitusprojektid, mille koosseisus kavandatakse tegevusi riigitee kaitsevööndis, tuleb esitada Maanteeametile nõusoleku saamiseks. Tee ehitus projekte võib </w:t>
      </w:r>
      <w:r w:rsidRPr="00FF738A">
        <w:rPr>
          <w:rFonts w:ascii="Arial" w:hAnsi="Arial" w:cs="Arial"/>
          <w:lang w:eastAsia="et-EE"/>
        </w:rPr>
        <w:lastRenderedPageBreak/>
        <w:t>koostada vaid vastavat pädevust omav isik (EhS § 24 lg 2 p 2). Riigiteega liitumise või ristumiskoha ümberehituse korral (EhS § 99 lg 3) annab nõuded projektile Maanteeamet ja riigitee aluse maaüksuse piires väljas</w:t>
      </w:r>
      <w:r w:rsidR="002374D8" w:rsidRPr="00FF738A">
        <w:rPr>
          <w:rFonts w:ascii="Arial" w:hAnsi="Arial" w:cs="Arial"/>
          <w:lang w:eastAsia="et-EE"/>
        </w:rPr>
        <w:t>tab tee ehitusloa Maanteeamet.</w:t>
      </w:r>
    </w:p>
    <w:p w:rsidR="00D66F84" w:rsidRPr="00FF738A" w:rsidRDefault="00D66F84" w:rsidP="006760BF">
      <w:pPr>
        <w:pStyle w:val="ListParagraph"/>
        <w:numPr>
          <w:ilvl w:val="0"/>
          <w:numId w:val="14"/>
        </w:numPr>
        <w:autoSpaceDE w:val="0"/>
        <w:autoSpaceDN w:val="0"/>
        <w:adjustRightInd w:val="0"/>
        <w:spacing w:before="0" w:after="0"/>
        <w:jc w:val="both"/>
        <w:rPr>
          <w:rFonts w:ascii="Arial" w:hAnsi="Arial" w:cs="Arial"/>
          <w:lang w:eastAsia="et-EE"/>
        </w:rPr>
      </w:pPr>
      <w:r w:rsidRPr="00FF738A">
        <w:rPr>
          <w:rFonts w:ascii="Arial" w:hAnsi="Arial" w:cs="Arial"/>
          <w:lang w:eastAsia="et-EE"/>
        </w:rPr>
        <w:t>Avalik</w:t>
      </w:r>
      <w:r w:rsidR="0053567D" w:rsidRPr="00FF738A">
        <w:rPr>
          <w:rFonts w:ascii="Arial" w:hAnsi="Arial" w:cs="Arial"/>
          <w:lang w:eastAsia="et-EE"/>
        </w:rPr>
        <w:t>ult</w:t>
      </w:r>
      <w:r w:rsidR="004172F1" w:rsidRPr="00FF738A">
        <w:rPr>
          <w:rFonts w:ascii="Arial" w:hAnsi="Arial" w:cs="Arial"/>
          <w:lang w:eastAsia="et-EE"/>
        </w:rPr>
        <w:t xml:space="preserve"> </w:t>
      </w:r>
      <w:r w:rsidR="0053567D" w:rsidRPr="00FF738A">
        <w:rPr>
          <w:rFonts w:ascii="Arial" w:hAnsi="Arial" w:cs="Arial"/>
          <w:lang w:eastAsia="et-EE"/>
        </w:rPr>
        <w:t xml:space="preserve">kasutatava teede, välisvalgustuse ja hoonete tarbeks tehnovõrkude, -rajatiste </w:t>
      </w:r>
      <w:r w:rsidRPr="00FF738A">
        <w:rPr>
          <w:rFonts w:ascii="Arial" w:hAnsi="Arial" w:cs="Arial"/>
          <w:lang w:eastAsia="et-EE"/>
        </w:rPr>
        <w:t xml:space="preserve">ehitamine </w:t>
      </w:r>
      <w:r w:rsidR="0053567D" w:rsidRPr="00FF738A">
        <w:rPr>
          <w:rFonts w:ascii="Arial" w:hAnsi="Arial" w:cs="Arial"/>
          <w:lang w:eastAsia="et-EE"/>
        </w:rPr>
        <w:t>ning</w:t>
      </w:r>
      <w:r w:rsidRPr="00FF738A">
        <w:rPr>
          <w:rFonts w:ascii="Arial" w:hAnsi="Arial" w:cs="Arial"/>
          <w:lang w:eastAsia="et-EE"/>
        </w:rPr>
        <w:t xml:space="preserve"> vastavate kasutuslubade väljastamine;</w:t>
      </w:r>
    </w:p>
    <w:p w:rsidR="00D66F84" w:rsidRPr="00FF738A" w:rsidRDefault="00D66F84" w:rsidP="006760BF">
      <w:pPr>
        <w:pStyle w:val="ListParagraph"/>
        <w:numPr>
          <w:ilvl w:val="0"/>
          <w:numId w:val="14"/>
        </w:numPr>
        <w:autoSpaceDE w:val="0"/>
        <w:autoSpaceDN w:val="0"/>
        <w:adjustRightInd w:val="0"/>
        <w:spacing w:before="0" w:after="0"/>
        <w:jc w:val="both"/>
        <w:rPr>
          <w:rFonts w:ascii="Arial" w:hAnsi="Arial" w:cs="Arial"/>
          <w:lang w:eastAsia="et-EE"/>
        </w:rPr>
      </w:pPr>
      <w:r w:rsidRPr="00FF738A">
        <w:rPr>
          <w:rFonts w:ascii="Arial" w:hAnsi="Arial" w:cs="Arial"/>
          <w:lang w:eastAsia="et-EE"/>
        </w:rPr>
        <w:t>Planeeringujärgsete hoonete projekteerimine, ehituslubade taotlemine ning ehitamine.</w:t>
      </w:r>
    </w:p>
    <w:p w:rsidR="0053567D" w:rsidRPr="00FF738A" w:rsidRDefault="0053567D" w:rsidP="002A5B39">
      <w:pPr>
        <w:spacing w:before="0" w:after="0"/>
        <w:jc w:val="both"/>
        <w:rPr>
          <w:rFonts w:ascii="Arial" w:eastAsia="Calibri" w:hAnsi="Arial" w:cs="Arial"/>
        </w:rPr>
      </w:pPr>
    </w:p>
    <w:p w:rsidR="00D66F84" w:rsidRPr="00FF738A" w:rsidRDefault="00D66F84" w:rsidP="002A5B39">
      <w:pPr>
        <w:spacing w:before="0" w:after="0"/>
        <w:jc w:val="both"/>
        <w:rPr>
          <w:rFonts w:ascii="Arial" w:eastAsia="Calibri" w:hAnsi="Arial" w:cs="Arial"/>
        </w:rPr>
      </w:pPr>
      <w:r w:rsidRPr="00FF738A">
        <w:rPr>
          <w:rFonts w:ascii="Arial" w:eastAsia="Calibri" w:hAnsi="Arial" w:cs="Arial"/>
        </w:rPr>
        <w:t>Detailplaneeringuga ettenähtud krundile hoonete ehitamiseks ei esitata Rae Vallavalitsusele ehitusloataotlusi enne</w:t>
      </w:r>
      <w:r w:rsidR="00341183" w:rsidRPr="00FF738A">
        <w:rPr>
          <w:rFonts w:ascii="Arial" w:eastAsia="Calibri" w:hAnsi="Arial" w:cs="Arial"/>
        </w:rPr>
        <w:t>,</w:t>
      </w:r>
      <w:r w:rsidRPr="00FF738A">
        <w:rPr>
          <w:rFonts w:ascii="Arial" w:eastAsia="Calibri" w:hAnsi="Arial" w:cs="Arial"/>
        </w:rPr>
        <w:t xml:space="preserve"> kui krunti teeninda</w:t>
      </w:r>
      <w:r w:rsidR="00D01CA8" w:rsidRPr="00FF738A">
        <w:rPr>
          <w:rFonts w:ascii="Arial" w:eastAsia="Calibri" w:hAnsi="Arial" w:cs="Arial"/>
        </w:rPr>
        <w:t>v taristu on saanud kasutusloa.</w:t>
      </w:r>
    </w:p>
    <w:p w:rsidR="00FB4DCE" w:rsidRPr="00FF738A" w:rsidRDefault="00FB4DCE" w:rsidP="002A5B39">
      <w:pPr>
        <w:spacing w:before="0" w:after="0"/>
        <w:jc w:val="both"/>
        <w:rPr>
          <w:rFonts w:ascii="Arial" w:eastAsia="Calibri" w:hAnsi="Arial" w:cs="Arial"/>
        </w:rPr>
      </w:pPr>
    </w:p>
    <w:p w:rsidR="00FF738A" w:rsidRPr="00FF738A" w:rsidRDefault="00FF738A" w:rsidP="002A5B39">
      <w:pPr>
        <w:spacing w:before="0" w:after="0"/>
        <w:jc w:val="both"/>
        <w:rPr>
          <w:rFonts w:ascii="Arial" w:eastAsia="Calibri" w:hAnsi="Arial" w:cs="Arial"/>
        </w:rPr>
      </w:pPr>
    </w:p>
    <w:p w:rsidR="00856287" w:rsidRPr="00FF738A" w:rsidRDefault="00856287" w:rsidP="006760BF">
      <w:pPr>
        <w:pStyle w:val="ListParagraph"/>
        <w:numPr>
          <w:ilvl w:val="0"/>
          <w:numId w:val="5"/>
        </w:numPr>
        <w:spacing w:before="0" w:after="0"/>
        <w:jc w:val="both"/>
        <w:rPr>
          <w:rFonts w:ascii="Arial" w:hAnsi="Arial" w:cs="Arial"/>
          <w:b/>
        </w:rPr>
      </w:pPr>
      <w:r w:rsidRPr="00FF738A">
        <w:rPr>
          <w:rFonts w:ascii="Arial" w:hAnsi="Arial" w:cs="Arial"/>
          <w:b/>
        </w:rPr>
        <w:t>PLAN</w:t>
      </w:r>
      <w:r w:rsidR="00914F8D" w:rsidRPr="00FF738A">
        <w:rPr>
          <w:rFonts w:ascii="Arial" w:hAnsi="Arial" w:cs="Arial"/>
          <w:b/>
        </w:rPr>
        <w:t>EERINGUALA TEHNILISED NÄITAJAD</w:t>
      </w:r>
    </w:p>
    <w:p w:rsidR="00514370" w:rsidRPr="00FF738A" w:rsidRDefault="00514370" w:rsidP="00914F8D">
      <w:pPr>
        <w:tabs>
          <w:tab w:val="left" w:pos="5103"/>
        </w:tabs>
        <w:spacing w:before="0" w:after="0"/>
        <w:jc w:val="both"/>
        <w:rPr>
          <w:rFonts w:ascii="Arial" w:eastAsia="Calibri" w:hAnsi="Arial" w:cs="Arial"/>
        </w:rPr>
      </w:pPr>
    </w:p>
    <w:p w:rsidR="00856287" w:rsidRPr="00FF738A" w:rsidRDefault="00856287" w:rsidP="00FD13D0">
      <w:pPr>
        <w:tabs>
          <w:tab w:val="left" w:pos="4536"/>
        </w:tabs>
        <w:spacing w:before="0" w:after="0"/>
        <w:jc w:val="both"/>
        <w:rPr>
          <w:rFonts w:ascii="Arial" w:eastAsia="Calibri" w:hAnsi="Arial" w:cs="Arial"/>
        </w:rPr>
      </w:pPr>
      <w:r w:rsidRPr="00FF738A">
        <w:rPr>
          <w:rFonts w:ascii="Arial" w:eastAsia="Calibri" w:hAnsi="Arial" w:cs="Arial"/>
        </w:rPr>
        <w:t>Plane</w:t>
      </w:r>
      <w:r w:rsidR="000A3E5F" w:rsidRPr="00FF738A">
        <w:rPr>
          <w:rFonts w:ascii="Arial" w:eastAsia="Calibri" w:hAnsi="Arial" w:cs="Arial"/>
        </w:rPr>
        <w:t>eritava maa-ala suurus</w:t>
      </w:r>
      <w:r w:rsidR="000A3E5F" w:rsidRPr="00FF738A">
        <w:rPr>
          <w:rFonts w:ascii="Arial" w:eastAsia="Calibri" w:hAnsi="Arial" w:cs="Arial"/>
        </w:rPr>
        <w:tab/>
      </w:r>
      <w:r w:rsidRPr="00FF738A">
        <w:rPr>
          <w:rFonts w:ascii="Arial" w:eastAsia="Calibri" w:hAnsi="Arial" w:cs="Arial"/>
        </w:rPr>
        <w:t>6</w:t>
      </w:r>
      <w:r w:rsidR="000A3E5F" w:rsidRPr="00FF738A">
        <w:rPr>
          <w:rFonts w:ascii="Arial" w:eastAsia="Calibri" w:hAnsi="Arial" w:cs="Arial"/>
        </w:rPr>
        <w:t>,57</w:t>
      </w:r>
      <w:r w:rsidRPr="00FF738A">
        <w:rPr>
          <w:rFonts w:ascii="Arial" w:eastAsia="Calibri" w:hAnsi="Arial" w:cs="Arial"/>
        </w:rPr>
        <w:t xml:space="preserve"> ha</w:t>
      </w:r>
    </w:p>
    <w:p w:rsidR="00856287" w:rsidRPr="00FF738A" w:rsidRDefault="00911693" w:rsidP="00FD13D0">
      <w:pPr>
        <w:tabs>
          <w:tab w:val="left" w:pos="4536"/>
        </w:tabs>
        <w:spacing w:before="0" w:after="0"/>
        <w:jc w:val="both"/>
        <w:rPr>
          <w:rFonts w:ascii="Arial" w:eastAsia="Calibri" w:hAnsi="Arial" w:cs="Arial"/>
        </w:rPr>
      </w:pPr>
      <w:r w:rsidRPr="00FF738A">
        <w:rPr>
          <w:rFonts w:ascii="Arial" w:eastAsia="Calibri" w:hAnsi="Arial" w:cs="Arial"/>
        </w:rPr>
        <w:t>k</w:t>
      </w:r>
      <w:r w:rsidR="00F46668" w:rsidRPr="00FF738A">
        <w:rPr>
          <w:rFonts w:ascii="Arial" w:eastAsia="Calibri" w:hAnsi="Arial" w:cs="Arial"/>
        </w:rPr>
        <w:t>avandatud kruntide arv</w:t>
      </w:r>
      <w:r w:rsidR="00F46668" w:rsidRPr="00FF738A">
        <w:rPr>
          <w:rFonts w:ascii="Arial" w:eastAsia="Calibri" w:hAnsi="Arial" w:cs="Arial"/>
        </w:rPr>
        <w:tab/>
        <w:t>21</w:t>
      </w:r>
    </w:p>
    <w:p w:rsidR="00856287" w:rsidRPr="00FF738A" w:rsidRDefault="00911693" w:rsidP="002A5B39">
      <w:pPr>
        <w:spacing w:before="0" w:after="0"/>
        <w:jc w:val="both"/>
        <w:rPr>
          <w:rFonts w:ascii="Arial" w:eastAsia="Calibri" w:hAnsi="Arial" w:cs="Arial"/>
        </w:rPr>
      </w:pPr>
      <w:r w:rsidRPr="00FF738A">
        <w:rPr>
          <w:rFonts w:ascii="Arial" w:eastAsia="Calibri" w:hAnsi="Arial" w:cs="Arial"/>
        </w:rPr>
        <w:t>k</w:t>
      </w:r>
      <w:r w:rsidR="00856287" w:rsidRPr="00FF738A">
        <w:rPr>
          <w:rFonts w:ascii="Arial" w:eastAsia="Calibri" w:hAnsi="Arial" w:cs="Arial"/>
        </w:rPr>
        <w:t>runditud maa bilanss:</w:t>
      </w:r>
      <w:r w:rsidRPr="00FF738A">
        <w:rPr>
          <w:rFonts w:ascii="Arial" w:eastAsia="Calibri" w:hAnsi="Arial" w:cs="Arial"/>
        </w:rPr>
        <w:t xml:space="preserve"> </w:t>
      </w:r>
      <w:r w:rsidRPr="00FF738A">
        <w:rPr>
          <w:rFonts w:ascii="Arial" w:eastAsia="Calibri" w:hAnsi="Arial" w:cs="Arial"/>
        </w:rPr>
        <w:tab/>
      </w:r>
      <w:r w:rsidRPr="00FF738A">
        <w:rPr>
          <w:rFonts w:ascii="Arial" w:eastAsia="Calibri" w:hAnsi="Arial" w:cs="Arial"/>
        </w:rPr>
        <w:tab/>
      </w:r>
      <w:r w:rsidRPr="00FF738A">
        <w:rPr>
          <w:rFonts w:ascii="Arial" w:eastAsia="Calibri" w:hAnsi="Arial" w:cs="Arial"/>
        </w:rPr>
        <w:tab/>
        <w:t xml:space="preserve">   64620 m² </w:t>
      </w:r>
    </w:p>
    <w:p w:rsidR="00856287" w:rsidRPr="00FF738A" w:rsidRDefault="00911693" w:rsidP="00911693">
      <w:pPr>
        <w:tabs>
          <w:tab w:val="left" w:pos="4536"/>
          <w:tab w:val="left" w:pos="5812"/>
        </w:tabs>
        <w:spacing w:before="0" w:after="0"/>
        <w:jc w:val="both"/>
        <w:rPr>
          <w:rFonts w:ascii="Arial" w:eastAsia="Calibri" w:hAnsi="Arial" w:cs="Arial"/>
        </w:rPr>
      </w:pPr>
      <w:r w:rsidRPr="00FF738A">
        <w:rPr>
          <w:rFonts w:ascii="Arial" w:eastAsia="Calibri" w:hAnsi="Arial" w:cs="Arial"/>
        </w:rPr>
        <w:t>sh e</w:t>
      </w:r>
      <w:r w:rsidR="00914F8D" w:rsidRPr="00FF738A">
        <w:rPr>
          <w:rFonts w:ascii="Arial" w:eastAsia="Calibri" w:hAnsi="Arial" w:cs="Arial"/>
        </w:rPr>
        <w:t>lamumaa</w:t>
      </w:r>
      <w:r w:rsidR="00914F8D" w:rsidRPr="00FF738A">
        <w:rPr>
          <w:rFonts w:ascii="Arial" w:eastAsia="Calibri" w:hAnsi="Arial" w:cs="Arial"/>
        </w:rPr>
        <w:tab/>
      </w:r>
      <w:r w:rsidR="000A3E5F" w:rsidRPr="00FF738A">
        <w:rPr>
          <w:rFonts w:ascii="Arial" w:eastAsia="Calibri" w:hAnsi="Arial" w:cs="Arial"/>
        </w:rPr>
        <w:t>44680</w:t>
      </w:r>
      <w:r w:rsidR="00856287" w:rsidRPr="00FF738A">
        <w:rPr>
          <w:rFonts w:ascii="Arial" w:eastAsia="Calibri" w:hAnsi="Arial" w:cs="Arial"/>
        </w:rPr>
        <w:t xml:space="preserve"> m²</w:t>
      </w:r>
      <w:r w:rsidR="00856287" w:rsidRPr="00FF738A">
        <w:rPr>
          <w:rFonts w:ascii="Arial" w:eastAsia="Calibri" w:hAnsi="Arial" w:cs="Arial"/>
        </w:rPr>
        <w:tab/>
        <w:t>6</w:t>
      </w:r>
      <w:r w:rsidR="000E633F" w:rsidRPr="00FF738A">
        <w:rPr>
          <w:rFonts w:ascii="Arial" w:eastAsia="Calibri" w:hAnsi="Arial" w:cs="Arial"/>
        </w:rPr>
        <w:t>9,1</w:t>
      </w:r>
      <w:r w:rsidR="00856287" w:rsidRPr="00FF738A">
        <w:rPr>
          <w:rFonts w:ascii="Arial" w:eastAsia="Calibri" w:hAnsi="Arial" w:cs="Arial"/>
        </w:rPr>
        <w:t>%</w:t>
      </w:r>
    </w:p>
    <w:p w:rsidR="000A3E5F" w:rsidRPr="00FF738A" w:rsidRDefault="00911693" w:rsidP="00D01CA8">
      <w:pPr>
        <w:tabs>
          <w:tab w:val="left" w:pos="4536"/>
          <w:tab w:val="left" w:pos="5812"/>
        </w:tabs>
        <w:spacing w:before="0" w:after="0"/>
        <w:jc w:val="both"/>
        <w:rPr>
          <w:rFonts w:ascii="Arial" w:eastAsia="Calibri" w:hAnsi="Arial" w:cs="Arial"/>
        </w:rPr>
      </w:pPr>
      <w:r w:rsidRPr="00FF738A">
        <w:rPr>
          <w:rFonts w:ascii="Arial" w:eastAsia="Calibri" w:hAnsi="Arial" w:cs="Arial"/>
        </w:rPr>
        <w:t xml:space="preserve">    ä</w:t>
      </w:r>
      <w:r w:rsidR="000A3E5F" w:rsidRPr="00FF738A">
        <w:rPr>
          <w:rFonts w:ascii="Arial" w:eastAsia="Calibri" w:hAnsi="Arial" w:cs="Arial"/>
        </w:rPr>
        <w:t>rimaa</w:t>
      </w:r>
      <w:r w:rsidR="00914F8D" w:rsidRPr="00FF738A">
        <w:rPr>
          <w:rFonts w:ascii="Arial" w:eastAsia="Calibri" w:hAnsi="Arial" w:cs="Arial"/>
        </w:rPr>
        <w:tab/>
      </w:r>
      <w:r w:rsidR="00A00069" w:rsidRPr="00FF738A">
        <w:rPr>
          <w:rFonts w:ascii="Arial" w:eastAsia="Calibri" w:hAnsi="Arial" w:cs="Arial"/>
        </w:rPr>
        <w:t xml:space="preserve">  </w:t>
      </w:r>
      <w:r w:rsidR="000A3E5F" w:rsidRPr="00FF738A">
        <w:rPr>
          <w:rFonts w:ascii="Arial" w:eastAsia="Calibri" w:hAnsi="Arial" w:cs="Arial"/>
        </w:rPr>
        <w:t>5345 m²</w:t>
      </w:r>
      <w:r w:rsidR="00D01CA8" w:rsidRPr="00FF738A">
        <w:rPr>
          <w:rFonts w:ascii="Arial" w:eastAsia="Calibri" w:hAnsi="Arial" w:cs="Arial"/>
        </w:rPr>
        <w:tab/>
      </w:r>
      <w:r w:rsidR="00A00069" w:rsidRPr="00FF738A">
        <w:rPr>
          <w:rFonts w:ascii="Arial" w:eastAsia="Calibri" w:hAnsi="Arial" w:cs="Arial"/>
        </w:rPr>
        <w:t xml:space="preserve">  </w:t>
      </w:r>
      <w:r w:rsidR="00914F8D" w:rsidRPr="00FF738A">
        <w:rPr>
          <w:rFonts w:ascii="Arial" w:eastAsia="Calibri" w:hAnsi="Arial" w:cs="Arial"/>
        </w:rPr>
        <w:t>8,3</w:t>
      </w:r>
      <w:r w:rsidR="000E633F" w:rsidRPr="00FF738A">
        <w:rPr>
          <w:rFonts w:ascii="Arial" w:eastAsia="Calibri" w:hAnsi="Arial" w:cs="Arial"/>
        </w:rPr>
        <w:t>%</w:t>
      </w:r>
    </w:p>
    <w:p w:rsidR="00856287" w:rsidRPr="00FF738A" w:rsidRDefault="00911693" w:rsidP="00D01CA8">
      <w:pPr>
        <w:tabs>
          <w:tab w:val="left" w:pos="4536"/>
          <w:tab w:val="left" w:pos="5812"/>
        </w:tabs>
        <w:spacing w:before="0" w:after="0"/>
        <w:jc w:val="both"/>
        <w:rPr>
          <w:rFonts w:ascii="Arial" w:eastAsia="Calibri" w:hAnsi="Arial" w:cs="Arial"/>
        </w:rPr>
      </w:pPr>
      <w:r w:rsidRPr="00FF738A">
        <w:rPr>
          <w:rFonts w:ascii="Arial" w:eastAsia="Calibri" w:hAnsi="Arial" w:cs="Arial"/>
        </w:rPr>
        <w:t xml:space="preserve">    ü</w:t>
      </w:r>
      <w:r w:rsidR="000A3E5F" w:rsidRPr="00FF738A">
        <w:rPr>
          <w:rFonts w:ascii="Arial" w:eastAsia="Calibri" w:hAnsi="Arial" w:cs="Arial"/>
        </w:rPr>
        <w:t xml:space="preserve">ldkasutatav </w:t>
      </w:r>
      <w:r w:rsidR="00856287" w:rsidRPr="00FF738A">
        <w:rPr>
          <w:rFonts w:ascii="Arial" w:eastAsia="Calibri" w:hAnsi="Arial" w:cs="Arial"/>
        </w:rPr>
        <w:t>maa</w:t>
      </w:r>
      <w:r w:rsidR="00856287" w:rsidRPr="00FF738A">
        <w:rPr>
          <w:rFonts w:ascii="Arial" w:eastAsia="Calibri" w:hAnsi="Arial" w:cs="Arial"/>
        </w:rPr>
        <w:tab/>
      </w:r>
      <w:r w:rsidR="00A00069" w:rsidRPr="00FF738A">
        <w:rPr>
          <w:rFonts w:ascii="Arial" w:eastAsia="Calibri" w:hAnsi="Arial" w:cs="Arial"/>
        </w:rPr>
        <w:t xml:space="preserve">  </w:t>
      </w:r>
      <w:r w:rsidR="00856287" w:rsidRPr="00FF738A">
        <w:rPr>
          <w:rFonts w:ascii="Arial" w:eastAsia="Calibri" w:hAnsi="Arial" w:cs="Arial"/>
        </w:rPr>
        <w:t>5</w:t>
      </w:r>
      <w:r w:rsidR="000A3E5F" w:rsidRPr="00FF738A">
        <w:rPr>
          <w:rFonts w:ascii="Arial" w:eastAsia="Calibri" w:hAnsi="Arial" w:cs="Arial"/>
        </w:rPr>
        <w:t>000</w:t>
      </w:r>
      <w:r w:rsidR="00856287" w:rsidRPr="00FF738A">
        <w:rPr>
          <w:rFonts w:ascii="Arial" w:eastAsia="Calibri" w:hAnsi="Arial" w:cs="Arial"/>
        </w:rPr>
        <w:t xml:space="preserve"> m²</w:t>
      </w:r>
      <w:r w:rsidR="00856287" w:rsidRPr="00FF738A">
        <w:rPr>
          <w:rFonts w:ascii="Arial" w:eastAsia="Calibri" w:hAnsi="Arial" w:cs="Arial"/>
        </w:rPr>
        <w:tab/>
      </w:r>
      <w:r w:rsidR="00A00069" w:rsidRPr="00FF738A">
        <w:rPr>
          <w:rFonts w:ascii="Arial" w:eastAsia="Calibri" w:hAnsi="Arial" w:cs="Arial"/>
        </w:rPr>
        <w:t xml:space="preserve">  </w:t>
      </w:r>
      <w:r w:rsidR="00856287" w:rsidRPr="00FF738A">
        <w:rPr>
          <w:rFonts w:ascii="Arial" w:eastAsia="Calibri" w:hAnsi="Arial" w:cs="Arial"/>
        </w:rPr>
        <w:t>7</w:t>
      </w:r>
      <w:r w:rsidR="000E633F" w:rsidRPr="00FF738A">
        <w:rPr>
          <w:rFonts w:ascii="Arial" w:eastAsia="Calibri" w:hAnsi="Arial" w:cs="Arial"/>
        </w:rPr>
        <w:t>,7</w:t>
      </w:r>
      <w:r w:rsidR="00856287" w:rsidRPr="00FF738A">
        <w:rPr>
          <w:rFonts w:ascii="Arial" w:eastAsia="Calibri" w:hAnsi="Arial" w:cs="Arial"/>
        </w:rPr>
        <w:t>%</w:t>
      </w:r>
    </w:p>
    <w:p w:rsidR="00856287" w:rsidRPr="00FF738A" w:rsidRDefault="00911693" w:rsidP="00D01CA8">
      <w:pPr>
        <w:tabs>
          <w:tab w:val="left" w:pos="4536"/>
          <w:tab w:val="left" w:pos="5812"/>
        </w:tabs>
        <w:spacing w:before="0" w:after="0"/>
        <w:jc w:val="both"/>
        <w:rPr>
          <w:rFonts w:ascii="Arial" w:eastAsia="Calibri" w:hAnsi="Arial" w:cs="Arial"/>
        </w:rPr>
      </w:pPr>
      <w:r w:rsidRPr="00FF738A">
        <w:rPr>
          <w:rFonts w:ascii="Arial" w:eastAsia="Calibri" w:hAnsi="Arial" w:cs="Arial"/>
        </w:rPr>
        <w:t xml:space="preserve">    t</w:t>
      </w:r>
      <w:r w:rsidR="000A3E5F" w:rsidRPr="00FF738A">
        <w:rPr>
          <w:rFonts w:ascii="Arial" w:eastAsia="Calibri" w:hAnsi="Arial" w:cs="Arial"/>
        </w:rPr>
        <w:t>ranspordimaa</w:t>
      </w:r>
      <w:r w:rsidR="000A3E5F" w:rsidRPr="00FF738A">
        <w:rPr>
          <w:rFonts w:ascii="Arial" w:eastAsia="Calibri" w:hAnsi="Arial" w:cs="Arial"/>
        </w:rPr>
        <w:tab/>
      </w:r>
      <w:r w:rsidR="00A00069" w:rsidRPr="00FF738A">
        <w:rPr>
          <w:rFonts w:ascii="Arial" w:eastAsia="Calibri" w:hAnsi="Arial" w:cs="Arial"/>
        </w:rPr>
        <w:t xml:space="preserve">  </w:t>
      </w:r>
      <w:r w:rsidR="00856287" w:rsidRPr="00FF738A">
        <w:rPr>
          <w:rFonts w:ascii="Arial" w:eastAsia="Calibri" w:hAnsi="Arial" w:cs="Arial"/>
        </w:rPr>
        <w:t>9</w:t>
      </w:r>
      <w:r w:rsidR="000A3E5F" w:rsidRPr="00FF738A">
        <w:rPr>
          <w:rFonts w:ascii="Arial" w:eastAsia="Calibri" w:hAnsi="Arial" w:cs="Arial"/>
        </w:rPr>
        <w:t>595</w:t>
      </w:r>
      <w:r w:rsidR="000E633F" w:rsidRPr="00FF738A">
        <w:rPr>
          <w:rFonts w:ascii="Arial" w:eastAsia="Calibri" w:hAnsi="Arial" w:cs="Arial"/>
        </w:rPr>
        <w:t xml:space="preserve"> m</w:t>
      </w:r>
      <w:r w:rsidR="000E633F" w:rsidRPr="00FF738A">
        <w:rPr>
          <w:rFonts w:ascii="Arial" w:eastAsia="Calibri" w:hAnsi="Arial" w:cs="Arial"/>
          <w:vertAlign w:val="superscript"/>
        </w:rPr>
        <w:t>2</w:t>
      </w:r>
      <w:r w:rsidR="00D01CA8" w:rsidRPr="00FF738A">
        <w:rPr>
          <w:rFonts w:ascii="Arial" w:eastAsia="Calibri" w:hAnsi="Arial" w:cs="Arial"/>
        </w:rPr>
        <w:tab/>
      </w:r>
      <w:r w:rsidR="000E633F" w:rsidRPr="00FF738A">
        <w:rPr>
          <w:rFonts w:ascii="Arial" w:eastAsia="Calibri" w:hAnsi="Arial" w:cs="Arial"/>
        </w:rPr>
        <w:t>14,9</w:t>
      </w:r>
      <w:r w:rsidR="00856287" w:rsidRPr="00FF738A">
        <w:rPr>
          <w:rFonts w:ascii="Arial" w:eastAsia="Calibri" w:hAnsi="Arial" w:cs="Arial"/>
        </w:rPr>
        <w:t>%</w:t>
      </w:r>
    </w:p>
    <w:p w:rsidR="00856287" w:rsidRPr="00FF738A" w:rsidRDefault="00856287" w:rsidP="00914F8D">
      <w:pPr>
        <w:tabs>
          <w:tab w:val="left" w:pos="4536"/>
        </w:tabs>
        <w:spacing w:before="0" w:after="0"/>
        <w:jc w:val="both"/>
        <w:rPr>
          <w:rFonts w:ascii="Arial" w:eastAsia="Calibri" w:hAnsi="Arial" w:cs="Arial"/>
        </w:rPr>
      </w:pPr>
      <w:r w:rsidRPr="00FF738A">
        <w:rPr>
          <w:rFonts w:ascii="Arial" w:eastAsia="Calibri" w:hAnsi="Arial" w:cs="Arial"/>
        </w:rPr>
        <w:t>koormusindeks</w:t>
      </w:r>
      <w:r w:rsidR="00911693" w:rsidRPr="00FF738A">
        <w:rPr>
          <w:rFonts w:ascii="Arial" w:eastAsia="Calibri" w:hAnsi="Arial" w:cs="Arial"/>
        </w:rPr>
        <w:t xml:space="preserve"> (korterelamud pos</w:t>
      </w:r>
      <w:r w:rsidR="00F25E44">
        <w:rPr>
          <w:rFonts w:ascii="Arial" w:eastAsia="Calibri" w:hAnsi="Arial" w:cs="Arial"/>
        </w:rPr>
        <w:t>.</w:t>
      </w:r>
      <w:r w:rsidR="00911693" w:rsidRPr="00FF738A">
        <w:rPr>
          <w:rFonts w:ascii="Arial" w:eastAsia="Calibri" w:hAnsi="Arial" w:cs="Arial"/>
        </w:rPr>
        <w:t xml:space="preserve"> 3</w:t>
      </w:r>
      <w:r w:rsidR="00F25E44">
        <w:rPr>
          <w:rFonts w:ascii="Arial" w:eastAsia="Calibri" w:hAnsi="Arial" w:cs="Arial"/>
        </w:rPr>
        <w:t xml:space="preserve"> – </w:t>
      </w:r>
      <w:r w:rsidR="00911693" w:rsidRPr="00FF738A">
        <w:rPr>
          <w:rFonts w:ascii="Arial" w:eastAsia="Calibri" w:hAnsi="Arial" w:cs="Arial"/>
        </w:rPr>
        <w:t>9)</w:t>
      </w:r>
      <w:r w:rsidRPr="00FF738A">
        <w:rPr>
          <w:rFonts w:ascii="Arial" w:eastAsia="Calibri" w:hAnsi="Arial" w:cs="Arial"/>
        </w:rPr>
        <w:tab/>
      </w:r>
      <w:r w:rsidR="00911693" w:rsidRPr="00FF738A">
        <w:rPr>
          <w:rFonts w:ascii="Arial" w:eastAsia="Calibri" w:hAnsi="Arial" w:cs="Arial"/>
        </w:rPr>
        <w:t>300</w:t>
      </w:r>
    </w:p>
    <w:p w:rsidR="00856287" w:rsidRPr="00FF738A" w:rsidRDefault="00856287" w:rsidP="00914F8D">
      <w:pPr>
        <w:tabs>
          <w:tab w:val="left" w:pos="4536"/>
        </w:tabs>
        <w:spacing w:before="0" w:after="0"/>
        <w:jc w:val="both"/>
        <w:rPr>
          <w:rFonts w:ascii="Arial" w:eastAsia="Calibri" w:hAnsi="Arial" w:cs="Arial"/>
        </w:rPr>
      </w:pPr>
      <w:r w:rsidRPr="00FF738A">
        <w:rPr>
          <w:rFonts w:ascii="Arial" w:eastAsia="Calibri" w:hAnsi="Arial" w:cs="Arial"/>
        </w:rPr>
        <w:t>Planeeritud parkimiskohtade a</w:t>
      </w:r>
      <w:r w:rsidR="000A3E5F" w:rsidRPr="00FF738A">
        <w:rPr>
          <w:rFonts w:ascii="Arial" w:eastAsia="Calibri" w:hAnsi="Arial" w:cs="Arial"/>
        </w:rPr>
        <w:t>rv</w:t>
      </w:r>
      <w:r w:rsidR="00914F8D" w:rsidRPr="00FF738A">
        <w:rPr>
          <w:rFonts w:ascii="Arial" w:eastAsia="Calibri" w:hAnsi="Arial" w:cs="Arial"/>
        </w:rPr>
        <w:tab/>
      </w:r>
      <w:r w:rsidR="000A3E5F" w:rsidRPr="00FF738A">
        <w:rPr>
          <w:rFonts w:ascii="Arial" w:eastAsia="Calibri" w:hAnsi="Arial" w:cs="Arial"/>
        </w:rPr>
        <w:t>3</w:t>
      </w:r>
      <w:r w:rsidR="00F46668" w:rsidRPr="00FF738A">
        <w:rPr>
          <w:rFonts w:ascii="Arial" w:eastAsia="Calibri" w:hAnsi="Arial" w:cs="Arial"/>
        </w:rPr>
        <w:t>2</w:t>
      </w:r>
      <w:r w:rsidR="006A01AE" w:rsidRPr="00FF738A">
        <w:rPr>
          <w:rFonts w:ascii="Arial" w:eastAsia="Calibri" w:hAnsi="Arial" w:cs="Arial"/>
        </w:rPr>
        <w:t>7</w:t>
      </w:r>
    </w:p>
    <w:p w:rsidR="00EC6D93" w:rsidRPr="00FF738A" w:rsidRDefault="00EC6D93" w:rsidP="00914F8D">
      <w:pPr>
        <w:tabs>
          <w:tab w:val="left" w:pos="4536"/>
        </w:tabs>
        <w:spacing w:before="0" w:after="0"/>
        <w:jc w:val="both"/>
        <w:rPr>
          <w:rFonts w:ascii="Arial" w:eastAsia="Calibri" w:hAnsi="Arial" w:cs="Arial"/>
        </w:rPr>
      </w:pPr>
    </w:p>
    <w:p w:rsidR="00FD13D0" w:rsidRPr="00FF738A" w:rsidRDefault="00FD13D0" w:rsidP="00914F8D">
      <w:pPr>
        <w:tabs>
          <w:tab w:val="left" w:pos="4536"/>
        </w:tabs>
        <w:spacing w:before="0" w:after="0"/>
        <w:jc w:val="both"/>
        <w:rPr>
          <w:rFonts w:ascii="Arial" w:eastAsia="Calibri" w:hAnsi="Arial" w:cs="Arial"/>
        </w:rPr>
      </w:pPr>
    </w:p>
    <w:p w:rsidR="00E14AE3" w:rsidRPr="00FF738A" w:rsidRDefault="00E14AE3" w:rsidP="002A5B39">
      <w:pPr>
        <w:spacing w:before="0" w:after="0"/>
        <w:jc w:val="both"/>
        <w:rPr>
          <w:rFonts w:ascii="Arial" w:eastAsia="Calibri" w:hAnsi="Arial" w:cs="Arial"/>
        </w:rPr>
      </w:pPr>
      <w:r w:rsidRPr="00FF738A">
        <w:rPr>
          <w:rFonts w:ascii="Arial" w:eastAsia="Calibri" w:hAnsi="Arial" w:cs="Arial"/>
        </w:rPr>
        <w:t>Koostas:</w:t>
      </w:r>
    </w:p>
    <w:p w:rsidR="00054393" w:rsidRPr="00FF738A" w:rsidRDefault="00054393" w:rsidP="002A5B39">
      <w:pPr>
        <w:spacing w:before="0" w:after="0"/>
        <w:jc w:val="both"/>
        <w:rPr>
          <w:rFonts w:ascii="Arial" w:eastAsia="Calibri" w:hAnsi="Arial" w:cs="Arial"/>
        </w:rPr>
      </w:pPr>
      <w:r w:rsidRPr="00FF738A">
        <w:rPr>
          <w:rFonts w:ascii="Arial" w:eastAsia="Calibri" w:hAnsi="Arial" w:cs="Arial"/>
        </w:rPr>
        <w:t>Külli Samblik</w:t>
      </w:r>
    </w:p>
    <w:p w:rsidR="00A910BC" w:rsidRPr="00FF738A" w:rsidRDefault="00A910BC" w:rsidP="00A910BC">
      <w:pPr>
        <w:spacing w:before="0" w:after="0"/>
        <w:jc w:val="both"/>
        <w:rPr>
          <w:rFonts w:ascii="Arial" w:eastAsia="Calibri" w:hAnsi="Arial" w:cs="Arial"/>
        </w:rPr>
      </w:pPr>
      <w:r w:rsidRPr="00FF738A">
        <w:rPr>
          <w:rFonts w:ascii="Arial" w:eastAsia="Calibri" w:hAnsi="Arial" w:cs="Arial"/>
        </w:rPr>
        <w:t>arhitekt</w:t>
      </w:r>
    </w:p>
    <w:p w:rsidR="00A910BC" w:rsidRPr="00FF738A" w:rsidRDefault="00A910BC" w:rsidP="00A910BC">
      <w:pPr>
        <w:spacing w:before="0" w:after="0"/>
        <w:jc w:val="both"/>
        <w:rPr>
          <w:rFonts w:ascii="Arial" w:eastAsia="Calibri" w:hAnsi="Arial" w:cs="Arial"/>
        </w:rPr>
      </w:pPr>
      <w:r w:rsidRPr="00FF738A">
        <w:rPr>
          <w:rFonts w:ascii="Arial" w:eastAsia="Calibri" w:hAnsi="Arial" w:cs="Arial"/>
        </w:rPr>
        <w:t>Optimal Projekt OÜ</w:t>
      </w:r>
    </w:p>
    <w:p w:rsidR="00CD15DC" w:rsidRPr="00FF738A" w:rsidRDefault="00F46668" w:rsidP="00E14AE3">
      <w:pPr>
        <w:spacing w:before="0" w:after="0"/>
        <w:jc w:val="both"/>
        <w:rPr>
          <w:rFonts w:ascii="Arial" w:eastAsia="Calibri" w:hAnsi="Arial" w:cs="Arial"/>
        </w:rPr>
      </w:pPr>
      <w:r w:rsidRPr="00FF738A">
        <w:rPr>
          <w:rFonts w:ascii="Arial" w:eastAsia="Calibri" w:hAnsi="Arial" w:cs="Arial"/>
        </w:rPr>
        <w:t>1</w:t>
      </w:r>
      <w:r w:rsidR="00A910BC" w:rsidRPr="00FF738A">
        <w:rPr>
          <w:rFonts w:ascii="Arial" w:eastAsia="Calibri" w:hAnsi="Arial" w:cs="Arial"/>
        </w:rPr>
        <w:t>4</w:t>
      </w:r>
      <w:r w:rsidR="00CD15DC" w:rsidRPr="00FF738A">
        <w:rPr>
          <w:rFonts w:ascii="Arial" w:eastAsia="Calibri" w:hAnsi="Arial" w:cs="Arial"/>
        </w:rPr>
        <w:t>.</w:t>
      </w:r>
      <w:r w:rsidR="002F3C28" w:rsidRPr="00FF738A">
        <w:rPr>
          <w:rFonts w:ascii="Arial" w:eastAsia="Calibri" w:hAnsi="Arial" w:cs="Arial"/>
        </w:rPr>
        <w:t>0</w:t>
      </w:r>
      <w:r w:rsidR="00A910BC" w:rsidRPr="00FF738A">
        <w:rPr>
          <w:rFonts w:ascii="Arial" w:eastAsia="Calibri" w:hAnsi="Arial" w:cs="Arial"/>
        </w:rPr>
        <w:t>6</w:t>
      </w:r>
      <w:r w:rsidR="002F3C28" w:rsidRPr="00FF738A">
        <w:rPr>
          <w:rFonts w:ascii="Arial" w:eastAsia="Calibri" w:hAnsi="Arial" w:cs="Arial"/>
        </w:rPr>
        <w:t>.2019</w:t>
      </w:r>
    </w:p>
    <w:sectPr w:rsidR="00CD15DC" w:rsidRPr="00FF738A" w:rsidSect="00CE7683">
      <w:headerReference w:type="default" r:id="rId13"/>
      <w:footerReference w:type="default" r:id="rId14"/>
      <w:headerReference w:type="first" r:id="rId15"/>
      <w:footerReference w:type="first" r:id="rId16"/>
      <w:pgSz w:w="12240" w:h="15840"/>
      <w:pgMar w:top="671" w:right="758" w:bottom="568" w:left="1440" w:header="284" w:footer="27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0B3" w:rsidRDefault="00C340B3" w:rsidP="00556714">
      <w:pPr>
        <w:spacing w:before="0" w:after="0"/>
      </w:pPr>
      <w:r>
        <w:separator/>
      </w:r>
    </w:p>
  </w:endnote>
  <w:endnote w:type="continuationSeparator" w:id="0">
    <w:p w:rsidR="00C340B3" w:rsidRDefault="00C340B3" w:rsidP="0055671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gyptian505 Lt BT">
    <w:altName w:val="Georgia"/>
    <w:charset w:val="00"/>
    <w:family w:val="roman"/>
    <w:pitch w:val="variable"/>
    <w:sig w:usb0="00000007" w:usb1="00000000" w:usb2="00000000" w:usb3="00000000" w:csb0="000000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3214934"/>
      <w:docPartObj>
        <w:docPartGallery w:val="Page Numbers (Bottom of Page)"/>
        <w:docPartUnique/>
      </w:docPartObj>
    </w:sdtPr>
    <w:sdtContent>
      <w:p w:rsidR="0059329C" w:rsidRPr="001139B3" w:rsidRDefault="0059329C" w:rsidP="001139B3">
        <w:pPr>
          <w:pStyle w:val="Footer"/>
          <w:jc w:val="right"/>
          <w:rPr>
            <w:rFonts w:ascii="Arial" w:hAnsi="Arial" w:cs="Arial"/>
          </w:rPr>
        </w:pPr>
        <w:r w:rsidRPr="000E238F">
          <w:rPr>
            <w:rFonts w:ascii="Arial" w:hAnsi="Arial" w:cs="Arial"/>
          </w:rPr>
          <w:fldChar w:fldCharType="begin"/>
        </w:r>
        <w:r w:rsidRPr="000E238F">
          <w:rPr>
            <w:rFonts w:ascii="Arial" w:hAnsi="Arial" w:cs="Arial"/>
          </w:rPr>
          <w:instrText xml:space="preserve"> PAGE   \* MERGEFORMAT </w:instrText>
        </w:r>
        <w:r w:rsidRPr="000E238F">
          <w:rPr>
            <w:rFonts w:ascii="Arial" w:hAnsi="Arial" w:cs="Arial"/>
          </w:rPr>
          <w:fldChar w:fldCharType="separate"/>
        </w:r>
        <w:r w:rsidR="00F25E44">
          <w:rPr>
            <w:rFonts w:ascii="Arial" w:hAnsi="Arial" w:cs="Arial"/>
            <w:noProof/>
          </w:rPr>
          <w:t>2</w:t>
        </w:r>
        <w:r w:rsidRPr="000E238F">
          <w:rPr>
            <w:rFonts w:ascii="Arial" w:hAnsi="Arial" w:cs="Arial"/>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9C" w:rsidRDefault="0059329C">
    <w:pPr>
      <w:pStyle w:val="Footer"/>
      <w:jc w:val="right"/>
    </w:pPr>
  </w:p>
  <w:p w:rsidR="0059329C" w:rsidRPr="000E238F" w:rsidRDefault="0059329C" w:rsidP="000E238F">
    <w:pPr>
      <w:pStyle w:val="Footer"/>
      <w:jc w:val="center"/>
      <w:rPr>
        <w:rFonts w:ascii="Arial" w:hAnsi="Arial" w:cs="Arial"/>
      </w:rPr>
    </w:pPr>
    <w:r>
      <w:rPr>
        <w:rFonts w:ascii="Arial" w:hAnsi="Arial" w:cs="Arial"/>
      </w:rPr>
      <w:t>Tallinn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0B3" w:rsidRDefault="00C340B3" w:rsidP="00556714">
      <w:pPr>
        <w:spacing w:before="0" w:after="0"/>
      </w:pPr>
      <w:r>
        <w:separator/>
      </w:r>
    </w:p>
  </w:footnote>
  <w:footnote w:type="continuationSeparator" w:id="0">
    <w:p w:rsidR="00C340B3" w:rsidRDefault="00C340B3" w:rsidP="00556714">
      <w:pPr>
        <w:spacing w:before="0" w:after="0"/>
      </w:pPr>
      <w:r>
        <w:continuationSeparator/>
      </w:r>
    </w:p>
  </w:footnote>
  <w:footnote w:id="1">
    <w:p w:rsidR="0059329C" w:rsidRPr="00F43644" w:rsidRDefault="0059329C" w:rsidP="00B7442A">
      <w:pPr>
        <w:pStyle w:val="FootnoteText"/>
        <w:rPr>
          <w:rFonts w:ascii="Arial" w:hAnsi="Arial" w:cs="Arial"/>
          <w:szCs w:val="18"/>
        </w:rPr>
      </w:pPr>
      <w:r w:rsidRPr="00F43644">
        <w:rPr>
          <w:rStyle w:val="FootnoteReference"/>
          <w:rFonts w:ascii="Arial" w:hAnsi="Arial" w:cs="Arial"/>
          <w:szCs w:val="18"/>
        </w:rPr>
        <w:footnoteRef/>
      </w:r>
      <w:r w:rsidRPr="00F43644">
        <w:rPr>
          <w:rFonts w:ascii="Arial" w:hAnsi="Arial" w:cs="Arial"/>
          <w:szCs w:val="18"/>
        </w:rPr>
        <w:t xml:space="preserve"> Õhumüra isolatsiooni indeks, arv, mille abil hinnatakse õhumüra isolatsiooni ruumi ja välisisolatsiooni</w:t>
      </w:r>
    </w:p>
    <w:p w:rsidR="0059329C" w:rsidRPr="00F43644" w:rsidRDefault="0059329C" w:rsidP="00B7442A">
      <w:pPr>
        <w:pStyle w:val="FootnoteText"/>
        <w:rPr>
          <w:rFonts w:ascii="Arial" w:hAnsi="Arial" w:cs="Arial"/>
          <w:szCs w:val="18"/>
        </w:rPr>
      </w:pPr>
      <w:r w:rsidRPr="00F43644">
        <w:rPr>
          <w:rFonts w:ascii="Arial" w:hAnsi="Arial" w:cs="Arial"/>
          <w:szCs w:val="18"/>
        </w:rPr>
        <w:t>vahel (s.o ehitise välispiiride ja selle elementide heliisolatsiooni)</w:t>
      </w:r>
    </w:p>
  </w:footnote>
  <w:footnote w:id="2">
    <w:p w:rsidR="0059329C" w:rsidRPr="006E34EB" w:rsidRDefault="0059329C" w:rsidP="00B7442A">
      <w:pPr>
        <w:pStyle w:val="FootnoteText"/>
      </w:pPr>
      <w:r w:rsidRPr="00F43644">
        <w:rPr>
          <w:rStyle w:val="FootnoteReference"/>
          <w:rFonts w:ascii="Arial" w:hAnsi="Arial" w:cs="Arial"/>
          <w:szCs w:val="18"/>
        </w:rPr>
        <w:footnoteRef/>
      </w:r>
      <w:r w:rsidRPr="00F43644">
        <w:rPr>
          <w:rFonts w:ascii="Arial" w:hAnsi="Arial" w:cs="Arial"/>
          <w:szCs w:val="18"/>
        </w:rPr>
        <w:t xml:space="preserve"> </w:t>
      </w:r>
      <w:r w:rsidRPr="00F43644">
        <w:rPr>
          <w:rFonts w:ascii="Arial" w:hAnsi="Arial" w:cs="Arial"/>
          <w:szCs w:val="18"/>
        </w:rPr>
        <w:t>Transpordimüra spektri lahjendustegur vastavalt standardile EVS-EN ISO 717-1</w:t>
      </w:r>
    </w:p>
  </w:footnote>
  <w:footnote w:id="3">
    <w:p w:rsidR="0059329C" w:rsidRPr="00F43644" w:rsidRDefault="0059329C" w:rsidP="006C77D1">
      <w:pPr>
        <w:pStyle w:val="FootnoteText"/>
        <w:rPr>
          <w:rFonts w:ascii="Arial" w:hAnsi="Arial" w:cs="Arial"/>
          <w:szCs w:val="18"/>
        </w:rPr>
      </w:pPr>
      <w:r w:rsidRPr="00F43644">
        <w:rPr>
          <w:rStyle w:val="FootnoteReference"/>
          <w:rFonts w:ascii="Arial" w:hAnsi="Arial" w:cs="Arial"/>
          <w:szCs w:val="18"/>
        </w:rPr>
        <w:footnoteRef/>
      </w:r>
      <w:r w:rsidRPr="00F43644">
        <w:rPr>
          <w:rFonts w:ascii="Arial" w:hAnsi="Arial" w:cs="Arial"/>
          <w:szCs w:val="18"/>
        </w:rPr>
        <w:t xml:space="preserve"> </w:t>
      </w:r>
      <w:r w:rsidRPr="00F43644">
        <w:rPr>
          <w:rFonts w:ascii="Arial" w:hAnsi="Arial" w:cs="Arial"/>
          <w:szCs w:val="18"/>
        </w:rPr>
        <w:t>Õhumüra isolatsiooni indeks, arv, mille abil hinnatakse õhumüra isolatsiooni ruumi ja välisisolatsiooni</w:t>
      </w:r>
    </w:p>
    <w:p w:rsidR="0059329C" w:rsidRPr="00F43644" w:rsidRDefault="0059329C" w:rsidP="006C77D1">
      <w:pPr>
        <w:pStyle w:val="FootnoteText"/>
        <w:rPr>
          <w:rFonts w:ascii="Arial" w:hAnsi="Arial" w:cs="Arial"/>
          <w:szCs w:val="18"/>
        </w:rPr>
      </w:pPr>
      <w:r w:rsidRPr="00F43644">
        <w:rPr>
          <w:rFonts w:ascii="Arial" w:hAnsi="Arial" w:cs="Arial"/>
          <w:szCs w:val="18"/>
        </w:rPr>
        <w:t>vahel (s.o ehitise välispiiride ja selle elementide heliisolatsiooni)</w:t>
      </w:r>
    </w:p>
  </w:footnote>
  <w:footnote w:id="4">
    <w:p w:rsidR="0059329C" w:rsidRPr="006E34EB" w:rsidRDefault="0059329C" w:rsidP="006C77D1">
      <w:pPr>
        <w:pStyle w:val="FootnoteText"/>
      </w:pPr>
      <w:r w:rsidRPr="00F43644">
        <w:rPr>
          <w:rStyle w:val="FootnoteReference"/>
          <w:rFonts w:ascii="Arial" w:hAnsi="Arial" w:cs="Arial"/>
          <w:szCs w:val="18"/>
        </w:rPr>
        <w:footnoteRef/>
      </w:r>
      <w:r w:rsidRPr="00F43644">
        <w:rPr>
          <w:rFonts w:ascii="Arial" w:hAnsi="Arial" w:cs="Arial"/>
          <w:szCs w:val="18"/>
        </w:rPr>
        <w:t xml:space="preserve"> </w:t>
      </w:r>
      <w:r w:rsidRPr="00F43644">
        <w:rPr>
          <w:rFonts w:ascii="Arial" w:hAnsi="Arial" w:cs="Arial"/>
          <w:szCs w:val="18"/>
        </w:rPr>
        <w:t>Transpordimüra spektri lahjendustegur vastavalt standardile EVS-EN ISO 717-1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9C" w:rsidRPr="008B61DA" w:rsidRDefault="0059329C" w:rsidP="00CE76DC">
    <w:pPr>
      <w:pStyle w:val="Header"/>
      <w:tabs>
        <w:tab w:val="clear" w:pos="4680"/>
        <w:tab w:val="clear" w:pos="9360"/>
      </w:tabs>
      <w:jc w:val="right"/>
      <w:rPr>
        <w:rFonts w:ascii="Arial" w:hAnsi="Arial" w:cs="Arial"/>
        <w:i/>
        <w:sz w:val="20"/>
        <w:szCs w:val="20"/>
      </w:rPr>
    </w:pPr>
    <w:r>
      <w:rPr>
        <w:rFonts w:ascii="Arial" w:hAnsi="Arial" w:cs="Arial"/>
        <w:i/>
        <w:sz w:val="20"/>
        <w:szCs w:val="20"/>
      </w:rPr>
      <w:t xml:space="preserve"> Järvepõllu ja Uusmaa tee 19 </w:t>
    </w:r>
    <w:r w:rsidRPr="008B61DA">
      <w:rPr>
        <w:rFonts w:ascii="Arial" w:hAnsi="Arial" w:cs="Arial"/>
        <w:i/>
        <w:sz w:val="20"/>
        <w:szCs w:val="20"/>
      </w:rPr>
      <w:t>kinnistu</w:t>
    </w:r>
    <w:r>
      <w:rPr>
        <w:rFonts w:ascii="Arial" w:hAnsi="Arial" w:cs="Arial"/>
        <w:i/>
        <w:sz w:val="20"/>
        <w:szCs w:val="20"/>
      </w:rPr>
      <w:t>te</w:t>
    </w:r>
    <w:r w:rsidRPr="008B61DA">
      <w:rPr>
        <w:rFonts w:ascii="Arial" w:hAnsi="Arial" w:cs="Arial"/>
        <w:i/>
        <w:sz w:val="20"/>
        <w:szCs w:val="20"/>
      </w:rPr>
      <w:t xml:space="preserve"> </w:t>
    </w:r>
    <w:r>
      <w:rPr>
        <w:rFonts w:ascii="Arial" w:hAnsi="Arial" w:cs="Arial"/>
        <w:i/>
        <w:sz w:val="20"/>
        <w:szCs w:val="20"/>
      </w:rPr>
      <w:t xml:space="preserve">ning lähiala </w:t>
    </w:r>
    <w:r w:rsidRPr="008B61DA">
      <w:rPr>
        <w:rFonts w:ascii="Arial" w:hAnsi="Arial" w:cs="Arial"/>
        <w:i/>
        <w:sz w:val="20"/>
        <w:szCs w:val="20"/>
      </w:rPr>
      <w:t>detailplaneering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9C" w:rsidRDefault="0059329C" w:rsidP="00C86DC4">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1">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2">
    <w:nsid w:val="00000007"/>
    <w:multiLevelType w:val="singleLevel"/>
    <w:tmpl w:val="00000007"/>
    <w:lvl w:ilvl="0">
      <w:start w:val="1"/>
      <w:numFmt w:val="bullet"/>
      <w:lvlText w:val=""/>
      <w:lvlJc w:val="left"/>
      <w:pPr>
        <w:tabs>
          <w:tab w:val="num" w:pos="0"/>
        </w:tabs>
        <w:ind w:left="720" w:hanging="360"/>
      </w:pPr>
      <w:rPr>
        <w:rFonts w:ascii="Symbol" w:hAnsi="Symbol" w:cs="Symbol"/>
      </w:rPr>
    </w:lvl>
  </w:abstractNum>
  <w:abstractNum w:abstractNumId="3">
    <w:nsid w:val="13554AB8"/>
    <w:multiLevelType w:val="multilevel"/>
    <w:tmpl w:val="65EC8DD8"/>
    <w:lvl w:ilvl="0">
      <w:start w:val="2"/>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A6D6D7F"/>
    <w:multiLevelType w:val="hybridMultilevel"/>
    <w:tmpl w:val="E4B69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20DC4570"/>
    <w:multiLevelType w:val="hybridMultilevel"/>
    <w:tmpl w:val="1A0A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3749D9"/>
    <w:multiLevelType w:val="multilevel"/>
    <w:tmpl w:val="7C3A2DD4"/>
    <w:lvl w:ilvl="0">
      <w:start w:val="1"/>
      <w:numFmt w:val="upperRoman"/>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257230C"/>
    <w:multiLevelType w:val="hybridMultilevel"/>
    <w:tmpl w:val="681C5BF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258B6C9C"/>
    <w:multiLevelType w:val="multilevel"/>
    <w:tmpl w:val="0D249092"/>
    <w:lvl w:ilvl="0">
      <w:start w:val="5"/>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C6E223E"/>
    <w:multiLevelType w:val="hybridMultilevel"/>
    <w:tmpl w:val="C90081B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2D6A73B8"/>
    <w:multiLevelType w:val="multilevel"/>
    <w:tmpl w:val="F85202E8"/>
    <w:lvl w:ilvl="0">
      <w:start w:val="3"/>
      <w:numFmt w:val="decimal"/>
      <w:suff w:val="space"/>
      <w:lvlText w:val="%1."/>
      <w:lvlJc w:val="left"/>
      <w:pPr>
        <w:ind w:left="238" w:hanging="238"/>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965CDA"/>
    <w:multiLevelType w:val="hybridMultilevel"/>
    <w:tmpl w:val="CF243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0C0330"/>
    <w:multiLevelType w:val="multilevel"/>
    <w:tmpl w:val="12FCA56E"/>
    <w:lvl w:ilvl="0">
      <w:start w:val="3"/>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2D949A0"/>
    <w:multiLevelType w:val="multilevel"/>
    <w:tmpl w:val="9A22A972"/>
    <w:lvl w:ilvl="0">
      <w:start w:val="4"/>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52460C07"/>
    <w:multiLevelType w:val="multilevel"/>
    <w:tmpl w:val="86CCC6E4"/>
    <w:lvl w:ilvl="0">
      <w:start w:val="2"/>
      <w:numFmt w:val="upperRoman"/>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55E90A43"/>
    <w:multiLevelType w:val="multilevel"/>
    <w:tmpl w:val="656E9898"/>
    <w:lvl w:ilvl="0">
      <w:start w:val="4"/>
      <w:numFmt w:val="decimal"/>
      <w:suff w:val="space"/>
      <w:lvlText w:val="%1."/>
      <w:lvlJc w:val="left"/>
      <w:pPr>
        <w:ind w:left="0" w:firstLine="0"/>
      </w:pPr>
      <w:rPr>
        <w:rFonts w:hint="default"/>
      </w:rPr>
    </w:lvl>
    <w:lvl w:ilvl="1">
      <w:start w:val="12"/>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771438D"/>
    <w:multiLevelType w:val="multilevel"/>
    <w:tmpl w:val="1F1AB300"/>
    <w:lvl w:ilvl="0">
      <w:start w:val="4"/>
      <w:numFmt w:val="decimal"/>
      <w:suff w:val="space"/>
      <w:lvlText w:val="%1."/>
      <w:lvlJc w:val="left"/>
      <w:pPr>
        <w:ind w:left="0" w:firstLine="0"/>
      </w:pPr>
      <w:rPr>
        <w:rFonts w:hint="default"/>
      </w:rPr>
    </w:lvl>
    <w:lvl w:ilvl="1">
      <w:start w:val="1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7E52E22"/>
    <w:multiLevelType w:val="hybridMultilevel"/>
    <w:tmpl w:val="F04635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nsid w:val="5BF35597"/>
    <w:multiLevelType w:val="hybridMultilevel"/>
    <w:tmpl w:val="7156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nsid w:val="6A8F34E1"/>
    <w:multiLevelType w:val="hybridMultilevel"/>
    <w:tmpl w:val="45D8E0C8"/>
    <w:lvl w:ilvl="0" w:tplc="04250001">
      <w:start w:val="1"/>
      <w:numFmt w:val="bullet"/>
      <w:lvlText w:val=""/>
      <w:lvlJc w:val="left"/>
      <w:pPr>
        <w:ind w:left="720" w:hanging="360"/>
      </w:pPr>
      <w:rPr>
        <w:rFonts w:ascii="Symbol" w:hAnsi="Symbol" w:hint="default"/>
      </w:rPr>
    </w:lvl>
    <w:lvl w:ilvl="1" w:tplc="1D6ACE80">
      <w:numFmt w:val="bullet"/>
      <w:lvlText w:val="•"/>
      <w:lvlJc w:val="left"/>
      <w:pPr>
        <w:ind w:left="1440" w:hanging="360"/>
      </w:pPr>
      <w:rPr>
        <w:rFonts w:ascii="Arial" w:eastAsiaTheme="minorHAnsi" w:hAnsi="Arial" w:cs="Aria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nsid w:val="6AF04BEB"/>
    <w:multiLevelType w:val="hybridMultilevel"/>
    <w:tmpl w:val="89E6BC1E"/>
    <w:lvl w:ilvl="0" w:tplc="38C403FC">
      <w:start w:val="1"/>
      <w:numFmt w:val="bullet"/>
      <w:lvlText w:val="-"/>
      <w:lvlJc w:val="left"/>
      <w:pPr>
        <w:ind w:left="720" w:hanging="360"/>
      </w:pPr>
      <w:rPr>
        <w:rFonts w:ascii="Times New Roman" w:eastAsia="Times New Roman"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nsid w:val="6C681A94"/>
    <w:multiLevelType w:val="multilevel"/>
    <w:tmpl w:val="FDBE2386"/>
    <w:lvl w:ilvl="0">
      <w:start w:val="1"/>
      <w:numFmt w:val="decimal"/>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6F072473"/>
    <w:multiLevelType w:val="hybridMultilevel"/>
    <w:tmpl w:val="21F62B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nsid w:val="6F376D38"/>
    <w:multiLevelType w:val="hybridMultilevel"/>
    <w:tmpl w:val="938619E0"/>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nsid w:val="74BD59EE"/>
    <w:multiLevelType w:val="hybridMultilevel"/>
    <w:tmpl w:val="B2A04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E73F27"/>
    <w:multiLevelType w:val="hybridMultilevel"/>
    <w:tmpl w:val="EF24F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0D1A34"/>
    <w:multiLevelType w:val="hybridMultilevel"/>
    <w:tmpl w:val="C2747BB0"/>
    <w:lvl w:ilvl="0" w:tplc="6F3A62D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86DAE">
      <w:start w:val="1"/>
      <w:numFmt w:val="decimal"/>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6201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149C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BE3E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64EE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70B5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7097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8E4A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23"/>
  </w:num>
  <w:num w:numId="3">
    <w:abstractNumId w:val="10"/>
  </w:num>
  <w:num w:numId="4">
    <w:abstractNumId w:val="13"/>
  </w:num>
  <w:num w:numId="5">
    <w:abstractNumId w:val="14"/>
  </w:num>
  <w:num w:numId="6">
    <w:abstractNumId w:val="15"/>
  </w:num>
  <w:num w:numId="7">
    <w:abstractNumId w:val="0"/>
  </w:num>
  <w:num w:numId="8">
    <w:abstractNumId w:val="21"/>
  </w:num>
  <w:num w:numId="9">
    <w:abstractNumId w:val="3"/>
  </w:num>
  <w:num w:numId="10">
    <w:abstractNumId w:val="24"/>
  </w:num>
  <w:num w:numId="11">
    <w:abstractNumId w:val="22"/>
  </w:num>
  <w:num w:numId="12">
    <w:abstractNumId w:val="17"/>
  </w:num>
  <w:num w:numId="13">
    <w:abstractNumId w:val="12"/>
  </w:num>
  <w:num w:numId="14">
    <w:abstractNumId w:val="11"/>
  </w:num>
  <w:num w:numId="15">
    <w:abstractNumId w:val="19"/>
  </w:num>
  <w:num w:numId="16">
    <w:abstractNumId w:val="28"/>
  </w:num>
  <w:num w:numId="17">
    <w:abstractNumId w:val="16"/>
  </w:num>
  <w:num w:numId="18">
    <w:abstractNumId w:val="7"/>
  </w:num>
  <w:num w:numId="19">
    <w:abstractNumId w:val="26"/>
  </w:num>
  <w:num w:numId="20">
    <w:abstractNumId w:val="25"/>
  </w:num>
  <w:num w:numId="21">
    <w:abstractNumId w:val="20"/>
  </w:num>
  <w:num w:numId="22">
    <w:abstractNumId w:val="9"/>
  </w:num>
  <w:num w:numId="23">
    <w:abstractNumId w:val="8"/>
  </w:num>
  <w:num w:numId="24">
    <w:abstractNumId w:val="5"/>
  </w:num>
  <w:num w:numId="25">
    <w:abstractNumId w:val="2"/>
  </w:num>
  <w:num w:numId="26">
    <w:abstractNumId w:val="27"/>
  </w:num>
  <w:num w:numId="27">
    <w:abstractNumId w:val="4"/>
  </w:num>
  <w:num w:numId="28">
    <w:abstractNumId w:val="29"/>
  </w:num>
  <w:num w:numId="29">
    <w:abstractNumId w:val="1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6216A5"/>
    <w:rsid w:val="000016C1"/>
    <w:rsid w:val="00001E67"/>
    <w:rsid w:val="00002799"/>
    <w:rsid w:val="000040AA"/>
    <w:rsid w:val="0000416E"/>
    <w:rsid w:val="00006A38"/>
    <w:rsid w:val="00013582"/>
    <w:rsid w:val="0001524A"/>
    <w:rsid w:val="00017998"/>
    <w:rsid w:val="00020EA5"/>
    <w:rsid w:val="00023C24"/>
    <w:rsid w:val="00023FE0"/>
    <w:rsid w:val="0003212D"/>
    <w:rsid w:val="000331F5"/>
    <w:rsid w:val="00036D24"/>
    <w:rsid w:val="0003779D"/>
    <w:rsid w:val="00037934"/>
    <w:rsid w:val="00042275"/>
    <w:rsid w:val="00047977"/>
    <w:rsid w:val="00050A5E"/>
    <w:rsid w:val="00051156"/>
    <w:rsid w:val="00054393"/>
    <w:rsid w:val="000558A4"/>
    <w:rsid w:val="00056C90"/>
    <w:rsid w:val="000608B6"/>
    <w:rsid w:val="00060E61"/>
    <w:rsid w:val="00062D53"/>
    <w:rsid w:val="000669AF"/>
    <w:rsid w:val="0007558A"/>
    <w:rsid w:val="00077E8E"/>
    <w:rsid w:val="00080C16"/>
    <w:rsid w:val="00092F7C"/>
    <w:rsid w:val="00095ED9"/>
    <w:rsid w:val="00095FCF"/>
    <w:rsid w:val="000A3E5F"/>
    <w:rsid w:val="000A43F6"/>
    <w:rsid w:val="000A5523"/>
    <w:rsid w:val="000B25A7"/>
    <w:rsid w:val="000B43D7"/>
    <w:rsid w:val="000B6148"/>
    <w:rsid w:val="000B6621"/>
    <w:rsid w:val="000C21EF"/>
    <w:rsid w:val="000C3C57"/>
    <w:rsid w:val="000C4A49"/>
    <w:rsid w:val="000C5428"/>
    <w:rsid w:val="000C714E"/>
    <w:rsid w:val="000D1A71"/>
    <w:rsid w:val="000D4E2C"/>
    <w:rsid w:val="000D5AF9"/>
    <w:rsid w:val="000D5AFD"/>
    <w:rsid w:val="000D6EEE"/>
    <w:rsid w:val="000D7D08"/>
    <w:rsid w:val="000E238F"/>
    <w:rsid w:val="000E3CE1"/>
    <w:rsid w:val="000E57B4"/>
    <w:rsid w:val="000E633F"/>
    <w:rsid w:val="000E7207"/>
    <w:rsid w:val="000E7917"/>
    <w:rsid w:val="000F3F52"/>
    <w:rsid w:val="000F4A63"/>
    <w:rsid w:val="00105531"/>
    <w:rsid w:val="001075A0"/>
    <w:rsid w:val="001136B3"/>
    <w:rsid w:val="001139B3"/>
    <w:rsid w:val="00113F12"/>
    <w:rsid w:val="00116084"/>
    <w:rsid w:val="00121852"/>
    <w:rsid w:val="00121C4D"/>
    <w:rsid w:val="00122BD7"/>
    <w:rsid w:val="00124F8B"/>
    <w:rsid w:val="00127290"/>
    <w:rsid w:val="00136184"/>
    <w:rsid w:val="00140AF2"/>
    <w:rsid w:val="001421DE"/>
    <w:rsid w:val="001463D0"/>
    <w:rsid w:val="0015062F"/>
    <w:rsid w:val="001534D7"/>
    <w:rsid w:val="0015761A"/>
    <w:rsid w:val="0016556F"/>
    <w:rsid w:val="00167CE3"/>
    <w:rsid w:val="00167FB8"/>
    <w:rsid w:val="0017550F"/>
    <w:rsid w:val="00175CB8"/>
    <w:rsid w:val="001761F2"/>
    <w:rsid w:val="001779A3"/>
    <w:rsid w:val="00181325"/>
    <w:rsid w:val="00184CDB"/>
    <w:rsid w:val="001974FE"/>
    <w:rsid w:val="001B16AA"/>
    <w:rsid w:val="001B30D4"/>
    <w:rsid w:val="001B3CDC"/>
    <w:rsid w:val="001B3E5A"/>
    <w:rsid w:val="001C1FCD"/>
    <w:rsid w:val="001C6C6F"/>
    <w:rsid w:val="001E6570"/>
    <w:rsid w:val="001E7E7E"/>
    <w:rsid w:val="001F2792"/>
    <w:rsid w:val="001F6218"/>
    <w:rsid w:val="002055F1"/>
    <w:rsid w:val="0021081B"/>
    <w:rsid w:val="00211D43"/>
    <w:rsid w:val="0021296A"/>
    <w:rsid w:val="00212E2B"/>
    <w:rsid w:val="0022174E"/>
    <w:rsid w:val="00223308"/>
    <w:rsid w:val="00231603"/>
    <w:rsid w:val="0023165B"/>
    <w:rsid w:val="002374D8"/>
    <w:rsid w:val="00237D2B"/>
    <w:rsid w:val="00244497"/>
    <w:rsid w:val="0024573A"/>
    <w:rsid w:val="002469C4"/>
    <w:rsid w:val="002542CE"/>
    <w:rsid w:val="00260C22"/>
    <w:rsid w:val="002645BD"/>
    <w:rsid w:val="00270118"/>
    <w:rsid w:val="0027033D"/>
    <w:rsid w:val="00276CED"/>
    <w:rsid w:val="00276CF7"/>
    <w:rsid w:val="00284DFF"/>
    <w:rsid w:val="002878D4"/>
    <w:rsid w:val="002906EE"/>
    <w:rsid w:val="002938C8"/>
    <w:rsid w:val="00296318"/>
    <w:rsid w:val="002A206C"/>
    <w:rsid w:val="002A251D"/>
    <w:rsid w:val="002A2FB4"/>
    <w:rsid w:val="002A33E2"/>
    <w:rsid w:val="002A5942"/>
    <w:rsid w:val="002A5B39"/>
    <w:rsid w:val="002B0C30"/>
    <w:rsid w:val="002B258C"/>
    <w:rsid w:val="002B44BD"/>
    <w:rsid w:val="002C6900"/>
    <w:rsid w:val="002D498E"/>
    <w:rsid w:val="002D4B75"/>
    <w:rsid w:val="002D7F26"/>
    <w:rsid w:val="002E279C"/>
    <w:rsid w:val="002E353A"/>
    <w:rsid w:val="002E448D"/>
    <w:rsid w:val="002E4680"/>
    <w:rsid w:val="002E52BB"/>
    <w:rsid w:val="002E5F75"/>
    <w:rsid w:val="002F35BE"/>
    <w:rsid w:val="002F3C28"/>
    <w:rsid w:val="002F4E75"/>
    <w:rsid w:val="00301601"/>
    <w:rsid w:val="00301FF9"/>
    <w:rsid w:val="0030675A"/>
    <w:rsid w:val="0030738E"/>
    <w:rsid w:val="00311FCD"/>
    <w:rsid w:val="0031429D"/>
    <w:rsid w:val="0031553D"/>
    <w:rsid w:val="00315B9B"/>
    <w:rsid w:val="00316003"/>
    <w:rsid w:val="00324C11"/>
    <w:rsid w:val="0032731B"/>
    <w:rsid w:val="00333314"/>
    <w:rsid w:val="00334CDF"/>
    <w:rsid w:val="00337C53"/>
    <w:rsid w:val="00340058"/>
    <w:rsid w:val="00341183"/>
    <w:rsid w:val="00342367"/>
    <w:rsid w:val="00357C41"/>
    <w:rsid w:val="00361B84"/>
    <w:rsid w:val="003629B1"/>
    <w:rsid w:val="00373CEE"/>
    <w:rsid w:val="00381D4F"/>
    <w:rsid w:val="00387105"/>
    <w:rsid w:val="00387955"/>
    <w:rsid w:val="00390F07"/>
    <w:rsid w:val="00391CE9"/>
    <w:rsid w:val="00391E2A"/>
    <w:rsid w:val="00392E4D"/>
    <w:rsid w:val="00392E78"/>
    <w:rsid w:val="0039498A"/>
    <w:rsid w:val="003A1611"/>
    <w:rsid w:val="003A1CCC"/>
    <w:rsid w:val="003A34CC"/>
    <w:rsid w:val="003A7302"/>
    <w:rsid w:val="003B7B21"/>
    <w:rsid w:val="003C04CB"/>
    <w:rsid w:val="003C38E4"/>
    <w:rsid w:val="003C7524"/>
    <w:rsid w:val="003D1967"/>
    <w:rsid w:val="003D1A96"/>
    <w:rsid w:val="003D3258"/>
    <w:rsid w:val="003D4FCE"/>
    <w:rsid w:val="003E15E7"/>
    <w:rsid w:val="003E35D2"/>
    <w:rsid w:val="003E39CD"/>
    <w:rsid w:val="003E65CC"/>
    <w:rsid w:val="003F0D93"/>
    <w:rsid w:val="003F1B68"/>
    <w:rsid w:val="003F4661"/>
    <w:rsid w:val="003F5C9D"/>
    <w:rsid w:val="00400D32"/>
    <w:rsid w:val="00406CAC"/>
    <w:rsid w:val="004076B3"/>
    <w:rsid w:val="004109DC"/>
    <w:rsid w:val="004139CB"/>
    <w:rsid w:val="004172F1"/>
    <w:rsid w:val="00423394"/>
    <w:rsid w:val="00425252"/>
    <w:rsid w:val="00427BDB"/>
    <w:rsid w:val="0044285D"/>
    <w:rsid w:val="00443F32"/>
    <w:rsid w:val="00446389"/>
    <w:rsid w:val="00446418"/>
    <w:rsid w:val="00451C33"/>
    <w:rsid w:val="004532FD"/>
    <w:rsid w:val="00457BC1"/>
    <w:rsid w:val="00464C7F"/>
    <w:rsid w:val="0046697A"/>
    <w:rsid w:val="00476D64"/>
    <w:rsid w:val="00480553"/>
    <w:rsid w:val="004904EA"/>
    <w:rsid w:val="00492D52"/>
    <w:rsid w:val="0049349C"/>
    <w:rsid w:val="0049473F"/>
    <w:rsid w:val="004A02BA"/>
    <w:rsid w:val="004A7C36"/>
    <w:rsid w:val="004B1FCA"/>
    <w:rsid w:val="004B4A4D"/>
    <w:rsid w:val="004C2F16"/>
    <w:rsid w:val="004D0A80"/>
    <w:rsid w:val="004D1AA5"/>
    <w:rsid w:val="004D21BC"/>
    <w:rsid w:val="004D240F"/>
    <w:rsid w:val="004D5DC0"/>
    <w:rsid w:val="004E0906"/>
    <w:rsid w:val="004E2C97"/>
    <w:rsid w:val="004E3940"/>
    <w:rsid w:val="004E6441"/>
    <w:rsid w:val="004E7B95"/>
    <w:rsid w:val="004F21DC"/>
    <w:rsid w:val="004F35B6"/>
    <w:rsid w:val="004F4643"/>
    <w:rsid w:val="004F555E"/>
    <w:rsid w:val="004F7295"/>
    <w:rsid w:val="00500B13"/>
    <w:rsid w:val="00503D54"/>
    <w:rsid w:val="005042B5"/>
    <w:rsid w:val="005078FB"/>
    <w:rsid w:val="00507B6B"/>
    <w:rsid w:val="00514370"/>
    <w:rsid w:val="0051702F"/>
    <w:rsid w:val="0052275E"/>
    <w:rsid w:val="00527845"/>
    <w:rsid w:val="00531BB8"/>
    <w:rsid w:val="0053567D"/>
    <w:rsid w:val="005422D8"/>
    <w:rsid w:val="00546547"/>
    <w:rsid w:val="00546742"/>
    <w:rsid w:val="00551A21"/>
    <w:rsid w:val="00556714"/>
    <w:rsid w:val="005568CD"/>
    <w:rsid w:val="00556A75"/>
    <w:rsid w:val="00560950"/>
    <w:rsid w:val="0056192E"/>
    <w:rsid w:val="005667E4"/>
    <w:rsid w:val="00566AF8"/>
    <w:rsid w:val="00567144"/>
    <w:rsid w:val="0056794F"/>
    <w:rsid w:val="00573765"/>
    <w:rsid w:val="00573FAA"/>
    <w:rsid w:val="00574649"/>
    <w:rsid w:val="0058110A"/>
    <w:rsid w:val="00584346"/>
    <w:rsid w:val="00592685"/>
    <w:rsid w:val="0059329C"/>
    <w:rsid w:val="00594D6C"/>
    <w:rsid w:val="00597051"/>
    <w:rsid w:val="005A11D7"/>
    <w:rsid w:val="005A1754"/>
    <w:rsid w:val="005A2B16"/>
    <w:rsid w:val="005A4F27"/>
    <w:rsid w:val="005A5145"/>
    <w:rsid w:val="005A5D9B"/>
    <w:rsid w:val="005A6B58"/>
    <w:rsid w:val="005B154C"/>
    <w:rsid w:val="005B27A1"/>
    <w:rsid w:val="005B433D"/>
    <w:rsid w:val="005B5097"/>
    <w:rsid w:val="005C57A5"/>
    <w:rsid w:val="005D07B6"/>
    <w:rsid w:val="005D0EC6"/>
    <w:rsid w:val="005E3AD9"/>
    <w:rsid w:val="005E485C"/>
    <w:rsid w:val="005E57C4"/>
    <w:rsid w:val="005F0846"/>
    <w:rsid w:val="005F497B"/>
    <w:rsid w:val="005F6FB5"/>
    <w:rsid w:val="00603B9C"/>
    <w:rsid w:val="00614086"/>
    <w:rsid w:val="0061781C"/>
    <w:rsid w:val="006216A5"/>
    <w:rsid w:val="00621FFA"/>
    <w:rsid w:val="00623B86"/>
    <w:rsid w:val="00627839"/>
    <w:rsid w:val="0063194A"/>
    <w:rsid w:val="0063582A"/>
    <w:rsid w:val="0064225B"/>
    <w:rsid w:val="0064449E"/>
    <w:rsid w:val="0065025C"/>
    <w:rsid w:val="006577A9"/>
    <w:rsid w:val="006709BD"/>
    <w:rsid w:val="00670DEE"/>
    <w:rsid w:val="0067132C"/>
    <w:rsid w:val="006751F1"/>
    <w:rsid w:val="006760BF"/>
    <w:rsid w:val="00677836"/>
    <w:rsid w:val="00680859"/>
    <w:rsid w:val="006821E3"/>
    <w:rsid w:val="0068407C"/>
    <w:rsid w:val="00684539"/>
    <w:rsid w:val="00690657"/>
    <w:rsid w:val="006912EF"/>
    <w:rsid w:val="00693599"/>
    <w:rsid w:val="006A01AE"/>
    <w:rsid w:val="006A2181"/>
    <w:rsid w:val="006B4D6B"/>
    <w:rsid w:val="006B5106"/>
    <w:rsid w:val="006C3492"/>
    <w:rsid w:val="006C67E4"/>
    <w:rsid w:val="006C77D1"/>
    <w:rsid w:val="006D73DE"/>
    <w:rsid w:val="006E1724"/>
    <w:rsid w:val="006E2858"/>
    <w:rsid w:val="006E430B"/>
    <w:rsid w:val="006E4C7F"/>
    <w:rsid w:val="006E53B3"/>
    <w:rsid w:val="006E5D9E"/>
    <w:rsid w:val="006E7C80"/>
    <w:rsid w:val="006F16ED"/>
    <w:rsid w:val="006F25A0"/>
    <w:rsid w:val="006F3E7E"/>
    <w:rsid w:val="006F706F"/>
    <w:rsid w:val="00701FF0"/>
    <w:rsid w:val="00703ECD"/>
    <w:rsid w:val="007115AD"/>
    <w:rsid w:val="00715D05"/>
    <w:rsid w:val="00716BD1"/>
    <w:rsid w:val="00723347"/>
    <w:rsid w:val="007323F6"/>
    <w:rsid w:val="007334CA"/>
    <w:rsid w:val="007339AF"/>
    <w:rsid w:val="00734C8F"/>
    <w:rsid w:val="007366C1"/>
    <w:rsid w:val="007371E1"/>
    <w:rsid w:val="0075247E"/>
    <w:rsid w:val="00753FEC"/>
    <w:rsid w:val="007543ED"/>
    <w:rsid w:val="00754D6A"/>
    <w:rsid w:val="00755D76"/>
    <w:rsid w:val="00774B79"/>
    <w:rsid w:val="007819B0"/>
    <w:rsid w:val="00784257"/>
    <w:rsid w:val="007855B1"/>
    <w:rsid w:val="007855FC"/>
    <w:rsid w:val="0079034A"/>
    <w:rsid w:val="00793736"/>
    <w:rsid w:val="00796819"/>
    <w:rsid w:val="007A00C8"/>
    <w:rsid w:val="007A04CF"/>
    <w:rsid w:val="007A6301"/>
    <w:rsid w:val="007B1BAC"/>
    <w:rsid w:val="007B3E14"/>
    <w:rsid w:val="007B67DA"/>
    <w:rsid w:val="007B690A"/>
    <w:rsid w:val="007B7DF3"/>
    <w:rsid w:val="007C18C7"/>
    <w:rsid w:val="007C3FCE"/>
    <w:rsid w:val="007C57A3"/>
    <w:rsid w:val="007C662B"/>
    <w:rsid w:val="007C7154"/>
    <w:rsid w:val="007D60C2"/>
    <w:rsid w:val="007D6E72"/>
    <w:rsid w:val="007E2210"/>
    <w:rsid w:val="007E44AF"/>
    <w:rsid w:val="007F1BF5"/>
    <w:rsid w:val="007F28A6"/>
    <w:rsid w:val="007F3AD9"/>
    <w:rsid w:val="007F55EF"/>
    <w:rsid w:val="0080372F"/>
    <w:rsid w:val="00804115"/>
    <w:rsid w:val="00811968"/>
    <w:rsid w:val="00814793"/>
    <w:rsid w:val="00816974"/>
    <w:rsid w:val="00824133"/>
    <w:rsid w:val="00827A69"/>
    <w:rsid w:val="00831741"/>
    <w:rsid w:val="00833B05"/>
    <w:rsid w:val="00840FDC"/>
    <w:rsid w:val="00843ACB"/>
    <w:rsid w:val="00844FA4"/>
    <w:rsid w:val="00847F4F"/>
    <w:rsid w:val="008542CF"/>
    <w:rsid w:val="00856287"/>
    <w:rsid w:val="008607F6"/>
    <w:rsid w:val="00865A20"/>
    <w:rsid w:val="0088102C"/>
    <w:rsid w:val="0088348C"/>
    <w:rsid w:val="0088449C"/>
    <w:rsid w:val="0088508C"/>
    <w:rsid w:val="008858C5"/>
    <w:rsid w:val="00886195"/>
    <w:rsid w:val="00890CC1"/>
    <w:rsid w:val="00891489"/>
    <w:rsid w:val="0089165A"/>
    <w:rsid w:val="00891689"/>
    <w:rsid w:val="008930F5"/>
    <w:rsid w:val="00895259"/>
    <w:rsid w:val="008A45CF"/>
    <w:rsid w:val="008A63C1"/>
    <w:rsid w:val="008B61DA"/>
    <w:rsid w:val="008C69A9"/>
    <w:rsid w:val="008C73B5"/>
    <w:rsid w:val="008D191E"/>
    <w:rsid w:val="008D1C4C"/>
    <w:rsid w:val="008E46DE"/>
    <w:rsid w:val="008F1406"/>
    <w:rsid w:val="008F2D6F"/>
    <w:rsid w:val="008F3379"/>
    <w:rsid w:val="008F4BAB"/>
    <w:rsid w:val="008F7A25"/>
    <w:rsid w:val="00900ADD"/>
    <w:rsid w:val="00903308"/>
    <w:rsid w:val="00904683"/>
    <w:rsid w:val="00910F27"/>
    <w:rsid w:val="00911693"/>
    <w:rsid w:val="00914F8D"/>
    <w:rsid w:val="0091556D"/>
    <w:rsid w:val="00917D7D"/>
    <w:rsid w:val="0092423F"/>
    <w:rsid w:val="00930A4E"/>
    <w:rsid w:val="009327E4"/>
    <w:rsid w:val="00934B61"/>
    <w:rsid w:val="00943999"/>
    <w:rsid w:val="00944C03"/>
    <w:rsid w:val="00947C50"/>
    <w:rsid w:val="00951F8B"/>
    <w:rsid w:val="009554BA"/>
    <w:rsid w:val="00965285"/>
    <w:rsid w:val="009676C0"/>
    <w:rsid w:val="00970A48"/>
    <w:rsid w:val="00971861"/>
    <w:rsid w:val="0097676A"/>
    <w:rsid w:val="009802C2"/>
    <w:rsid w:val="00983B28"/>
    <w:rsid w:val="00987093"/>
    <w:rsid w:val="00990D71"/>
    <w:rsid w:val="009939CB"/>
    <w:rsid w:val="009A1612"/>
    <w:rsid w:val="009A30F4"/>
    <w:rsid w:val="009A4867"/>
    <w:rsid w:val="009A5487"/>
    <w:rsid w:val="009A578E"/>
    <w:rsid w:val="009A6534"/>
    <w:rsid w:val="009A7273"/>
    <w:rsid w:val="009A7BC0"/>
    <w:rsid w:val="009B29CF"/>
    <w:rsid w:val="009C4DD4"/>
    <w:rsid w:val="009D43D6"/>
    <w:rsid w:val="009E34E7"/>
    <w:rsid w:val="009F1A14"/>
    <w:rsid w:val="00A00069"/>
    <w:rsid w:val="00A02F1E"/>
    <w:rsid w:val="00A07EED"/>
    <w:rsid w:val="00A126D5"/>
    <w:rsid w:val="00A131C4"/>
    <w:rsid w:val="00A135A3"/>
    <w:rsid w:val="00A14064"/>
    <w:rsid w:val="00A1457B"/>
    <w:rsid w:val="00A150D5"/>
    <w:rsid w:val="00A256C6"/>
    <w:rsid w:val="00A302FA"/>
    <w:rsid w:val="00A3414C"/>
    <w:rsid w:val="00A42959"/>
    <w:rsid w:val="00A51E58"/>
    <w:rsid w:val="00A55953"/>
    <w:rsid w:val="00A572A1"/>
    <w:rsid w:val="00A57F82"/>
    <w:rsid w:val="00A602A8"/>
    <w:rsid w:val="00A62573"/>
    <w:rsid w:val="00A63E57"/>
    <w:rsid w:val="00A63EC9"/>
    <w:rsid w:val="00A672F8"/>
    <w:rsid w:val="00A910BC"/>
    <w:rsid w:val="00A921FD"/>
    <w:rsid w:val="00A942CB"/>
    <w:rsid w:val="00A97FF6"/>
    <w:rsid w:val="00AA1DBE"/>
    <w:rsid w:val="00AA3E9A"/>
    <w:rsid w:val="00AA4464"/>
    <w:rsid w:val="00AA496B"/>
    <w:rsid w:val="00AB0CA3"/>
    <w:rsid w:val="00AB38B1"/>
    <w:rsid w:val="00AB3E35"/>
    <w:rsid w:val="00AB51B5"/>
    <w:rsid w:val="00AB7483"/>
    <w:rsid w:val="00AC2C83"/>
    <w:rsid w:val="00AC63BD"/>
    <w:rsid w:val="00AD2297"/>
    <w:rsid w:val="00AD3D71"/>
    <w:rsid w:val="00AE0D3C"/>
    <w:rsid w:val="00AE4B84"/>
    <w:rsid w:val="00AE558E"/>
    <w:rsid w:val="00AE5EB8"/>
    <w:rsid w:val="00AF0CB6"/>
    <w:rsid w:val="00AF4B7F"/>
    <w:rsid w:val="00B05D6A"/>
    <w:rsid w:val="00B120CF"/>
    <w:rsid w:val="00B125E9"/>
    <w:rsid w:val="00B12A6F"/>
    <w:rsid w:val="00B1301E"/>
    <w:rsid w:val="00B2225A"/>
    <w:rsid w:val="00B248D2"/>
    <w:rsid w:val="00B307A3"/>
    <w:rsid w:val="00B31AB2"/>
    <w:rsid w:val="00B32A0A"/>
    <w:rsid w:val="00B3309B"/>
    <w:rsid w:val="00B3442B"/>
    <w:rsid w:val="00B4581B"/>
    <w:rsid w:val="00B5064B"/>
    <w:rsid w:val="00B542A4"/>
    <w:rsid w:val="00B54E84"/>
    <w:rsid w:val="00B576A0"/>
    <w:rsid w:val="00B6160F"/>
    <w:rsid w:val="00B61C61"/>
    <w:rsid w:val="00B67CA3"/>
    <w:rsid w:val="00B7442A"/>
    <w:rsid w:val="00B7783B"/>
    <w:rsid w:val="00B85E0C"/>
    <w:rsid w:val="00B9206C"/>
    <w:rsid w:val="00B979DB"/>
    <w:rsid w:val="00BA609A"/>
    <w:rsid w:val="00BB0BBA"/>
    <w:rsid w:val="00BB0D60"/>
    <w:rsid w:val="00BB2F71"/>
    <w:rsid w:val="00BB44D9"/>
    <w:rsid w:val="00BB6955"/>
    <w:rsid w:val="00BC012C"/>
    <w:rsid w:val="00BC3339"/>
    <w:rsid w:val="00BC6020"/>
    <w:rsid w:val="00BD1341"/>
    <w:rsid w:val="00BD1E5C"/>
    <w:rsid w:val="00BD7D78"/>
    <w:rsid w:val="00BE598C"/>
    <w:rsid w:val="00BE63B9"/>
    <w:rsid w:val="00BF2102"/>
    <w:rsid w:val="00BF5BD8"/>
    <w:rsid w:val="00C01696"/>
    <w:rsid w:val="00C02DAA"/>
    <w:rsid w:val="00C04EBB"/>
    <w:rsid w:val="00C07046"/>
    <w:rsid w:val="00C1010E"/>
    <w:rsid w:val="00C14331"/>
    <w:rsid w:val="00C17184"/>
    <w:rsid w:val="00C23C1E"/>
    <w:rsid w:val="00C340B3"/>
    <w:rsid w:val="00C35C9C"/>
    <w:rsid w:val="00C37613"/>
    <w:rsid w:val="00C4120D"/>
    <w:rsid w:val="00C41EA0"/>
    <w:rsid w:val="00C44244"/>
    <w:rsid w:val="00C467CB"/>
    <w:rsid w:val="00C468E4"/>
    <w:rsid w:val="00C47FD8"/>
    <w:rsid w:val="00C5248C"/>
    <w:rsid w:val="00C5572D"/>
    <w:rsid w:val="00C73922"/>
    <w:rsid w:val="00C73AD7"/>
    <w:rsid w:val="00C75101"/>
    <w:rsid w:val="00C7589B"/>
    <w:rsid w:val="00C86DC4"/>
    <w:rsid w:val="00C87347"/>
    <w:rsid w:val="00C91438"/>
    <w:rsid w:val="00C94507"/>
    <w:rsid w:val="00C95EC4"/>
    <w:rsid w:val="00C96617"/>
    <w:rsid w:val="00C968B3"/>
    <w:rsid w:val="00CA120A"/>
    <w:rsid w:val="00CA2219"/>
    <w:rsid w:val="00CA66AE"/>
    <w:rsid w:val="00CA7B4C"/>
    <w:rsid w:val="00CB3B51"/>
    <w:rsid w:val="00CB4D42"/>
    <w:rsid w:val="00CB7CF1"/>
    <w:rsid w:val="00CC0C49"/>
    <w:rsid w:val="00CC0CC9"/>
    <w:rsid w:val="00CC13D8"/>
    <w:rsid w:val="00CD15C4"/>
    <w:rsid w:val="00CD15DC"/>
    <w:rsid w:val="00CE0734"/>
    <w:rsid w:val="00CE4894"/>
    <w:rsid w:val="00CE5D2C"/>
    <w:rsid w:val="00CE73F5"/>
    <w:rsid w:val="00CE7683"/>
    <w:rsid w:val="00CE76DC"/>
    <w:rsid w:val="00CE7B6A"/>
    <w:rsid w:val="00CF1055"/>
    <w:rsid w:val="00CF1CDE"/>
    <w:rsid w:val="00CF7D1A"/>
    <w:rsid w:val="00D0114F"/>
    <w:rsid w:val="00D01CA8"/>
    <w:rsid w:val="00D04028"/>
    <w:rsid w:val="00D0449B"/>
    <w:rsid w:val="00D06445"/>
    <w:rsid w:val="00D140AA"/>
    <w:rsid w:val="00D143E1"/>
    <w:rsid w:val="00D24563"/>
    <w:rsid w:val="00D24736"/>
    <w:rsid w:val="00D27E91"/>
    <w:rsid w:val="00D3240B"/>
    <w:rsid w:val="00D33A18"/>
    <w:rsid w:val="00D34880"/>
    <w:rsid w:val="00D453FC"/>
    <w:rsid w:val="00D45A00"/>
    <w:rsid w:val="00D479E0"/>
    <w:rsid w:val="00D5474F"/>
    <w:rsid w:val="00D565B5"/>
    <w:rsid w:val="00D60A12"/>
    <w:rsid w:val="00D61C2C"/>
    <w:rsid w:val="00D63F9A"/>
    <w:rsid w:val="00D66396"/>
    <w:rsid w:val="00D66F84"/>
    <w:rsid w:val="00D702A9"/>
    <w:rsid w:val="00D71AB0"/>
    <w:rsid w:val="00D71E78"/>
    <w:rsid w:val="00D77373"/>
    <w:rsid w:val="00D77CE7"/>
    <w:rsid w:val="00D82157"/>
    <w:rsid w:val="00D923EA"/>
    <w:rsid w:val="00DA13D6"/>
    <w:rsid w:val="00DA1E2A"/>
    <w:rsid w:val="00DA7D9B"/>
    <w:rsid w:val="00DB0944"/>
    <w:rsid w:val="00DB0957"/>
    <w:rsid w:val="00DC0577"/>
    <w:rsid w:val="00DC374E"/>
    <w:rsid w:val="00DC523D"/>
    <w:rsid w:val="00DC5308"/>
    <w:rsid w:val="00DC5970"/>
    <w:rsid w:val="00DD3E76"/>
    <w:rsid w:val="00DD3F17"/>
    <w:rsid w:val="00DD438A"/>
    <w:rsid w:val="00DD4BAF"/>
    <w:rsid w:val="00DE117A"/>
    <w:rsid w:val="00DE3FAE"/>
    <w:rsid w:val="00DE405E"/>
    <w:rsid w:val="00DE70DC"/>
    <w:rsid w:val="00DF16D8"/>
    <w:rsid w:val="00DF3252"/>
    <w:rsid w:val="00DF5CE6"/>
    <w:rsid w:val="00E010C6"/>
    <w:rsid w:val="00E03181"/>
    <w:rsid w:val="00E03DF6"/>
    <w:rsid w:val="00E10359"/>
    <w:rsid w:val="00E12C84"/>
    <w:rsid w:val="00E13169"/>
    <w:rsid w:val="00E14361"/>
    <w:rsid w:val="00E14AE3"/>
    <w:rsid w:val="00E16A5B"/>
    <w:rsid w:val="00E16AF9"/>
    <w:rsid w:val="00E17897"/>
    <w:rsid w:val="00E221CA"/>
    <w:rsid w:val="00E243DD"/>
    <w:rsid w:val="00E245CC"/>
    <w:rsid w:val="00E24863"/>
    <w:rsid w:val="00E25686"/>
    <w:rsid w:val="00E31357"/>
    <w:rsid w:val="00E36630"/>
    <w:rsid w:val="00E43614"/>
    <w:rsid w:val="00E5000E"/>
    <w:rsid w:val="00E50C10"/>
    <w:rsid w:val="00E579FD"/>
    <w:rsid w:val="00E61F59"/>
    <w:rsid w:val="00E624CA"/>
    <w:rsid w:val="00E62BF9"/>
    <w:rsid w:val="00E649EC"/>
    <w:rsid w:val="00E66A45"/>
    <w:rsid w:val="00E76C9A"/>
    <w:rsid w:val="00E81250"/>
    <w:rsid w:val="00E817E4"/>
    <w:rsid w:val="00E9017D"/>
    <w:rsid w:val="00E90B30"/>
    <w:rsid w:val="00E92B50"/>
    <w:rsid w:val="00EA0FB5"/>
    <w:rsid w:val="00EA34BF"/>
    <w:rsid w:val="00EB3B1C"/>
    <w:rsid w:val="00EB548D"/>
    <w:rsid w:val="00EB5B73"/>
    <w:rsid w:val="00EC439C"/>
    <w:rsid w:val="00EC471C"/>
    <w:rsid w:val="00EC47E2"/>
    <w:rsid w:val="00EC6D93"/>
    <w:rsid w:val="00ED361A"/>
    <w:rsid w:val="00ED585C"/>
    <w:rsid w:val="00ED62BC"/>
    <w:rsid w:val="00EE14A2"/>
    <w:rsid w:val="00EE203C"/>
    <w:rsid w:val="00EE7313"/>
    <w:rsid w:val="00EE7AC9"/>
    <w:rsid w:val="00EF4F97"/>
    <w:rsid w:val="00EF51C7"/>
    <w:rsid w:val="00F02829"/>
    <w:rsid w:val="00F051EA"/>
    <w:rsid w:val="00F06111"/>
    <w:rsid w:val="00F06850"/>
    <w:rsid w:val="00F11C29"/>
    <w:rsid w:val="00F13923"/>
    <w:rsid w:val="00F143A9"/>
    <w:rsid w:val="00F170EF"/>
    <w:rsid w:val="00F20846"/>
    <w:rsid w:val="00F23B13"/>
    <w:rsid w:val="00F25E44"/>
    <w:rsid w:val="00F26B02"/>
    <w:rsid w:val="00F30ABC"/>
    <w:rsid w:val="00F34F91"/>
    <w:rsid w:val="00F3533E"/>
    <w:rsid w:val="00F43B16"/>
    <w:rsid w:val="00F46668"/>
    <w:rsid w:val="00F47984"/>
    <w:rsid w:val="00F6583A"/>
    <w:rsid w:val="00F75955"/>
    <w:rsid w:val="00F90BF5"/>
    <w:rsid w:val="00F91B4B"/>
    <w:rsid w:val="00F95233"/>
    <w:rsid w:val="00FA17B8"/>
    <w:rsid w:val="00FB0B52"/>
    <w:rsid w:val="00FB25CA"/>
    <w:rsid w:val="00FB350B"/>
    <w:rsid w:val="00FB4DCE"/>
    <w:rsid w:val="00FD13D0"/>
    <w:rsid w:val="00FD359A"/>
    <w:rsid w:val="00FD562A"/>
    <w:rsid w:val="00FE1757"/>
    <w:rsid w:val="00FE7FEC"/>
    <w:rsid w:val="00FF1C9F"/>
    <w:rsid w:val="00FF26EF"/>
    <w:rsid w:val="00FF5517"/>
    <w:rsid w:val="00FF663B"/>
    <w:rsid w:val="00FF738A"/>
    <w:rsid w:val="00FF76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6" type="connector" idref="#_x0000_s1047"/>
        <o:r id="V:Rule7" type="connector" idref="#_x0000_s1045"/>
        <o:r id="V:Rule8" type="connector" idref="#_x0000_s1046"/>
        <o:r id="V:Rule9" type="connector" idref="#_x0000_s1048"/>
        <o:r id="V:Rule10"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E78"/>
    <w:rPr>
      <w:lang w:val="et-EE"/>
    </w:rPr>
  </w:style>
  <w:style w:type="paragraph" w:styleId="Heading1">
    <w:name w:val="heading 1"/>
    <w:basedOn w:val="Normal"/>
    <w:next w:val="Normal"/>
    <w:link w:val="Heading1Char"/>
    <w:uiPriority w:val="9"/>
    <w:qFormat/>
    <w:rsid w:val="00DE11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3B05"/>
    <w:pPr>
      <w:keepNext/>
      <w:keepLines/>
      <w:spacing w:before="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1B3CDC"/>
    <w:pPr>
      <w:keepNext/>
      <w:keepLines/>
      <w:spacing w:before="200" w:after="0"/>
      <w:outlineLvl w:val="2"/>
    </w:pPr>
    <w:rPr>
      <w:rFonts w:ascii="Arial" w:eastAsiaTheme="majorEastAsia" w:hAnsi="Arial" w:cstheme="majorBidi"/>
      <w:b/>
      <w:bCs/>
    </w:rPr>
  </w:style>
  <w:style w:type="paragraph" w:styleId="Heading4">
    <w:name w:val="heading 4"/>
    <w:basedOn w:val="Normal"/>
    <w:next w:val="Normal"/>
    <w:link w:val="Heading4Char"/>
    <w:uiPriority w:val="9"/>
    <w:semiHidden/>
    <w:unhideWhenUsed/>
    <w:qFormat/>
    <w:rsid w:val="00B85E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DE11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33B05"/>
    <w:rPr>
      <w:rFonts w:ascii="Arial" w:eastAsiaTheme="majorEastAsia" w:hAnsi="Arial" w:cstheme="majorBidi"/>
      <w:b/>
      <w:bCs/>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546742"/>
    <w:pPr>
      <w:spacing w:before="80" w:after="60"/>
      <w:ind w:left="244" w:hanging="244"/>
    </w:pPr>
    <w:rPr>
      <w:rFonts w:ascii="Arial" w:hAnsi="Arial"/>
    </w:rPr>
  </w:style>
  <w:style w:type="paragraph" w:styleId="TOC2">
    <w:name w:val="toc 2"/>
    <w:basedOn w:val="Normal"/>
    <w:next w:val="Normal"/>
    <w:autoRedefine/>
    <w:uiPriority w:val="39"/>
    <w:unhideWhenUsed/>
    <w:rsid w:val="00546742"/>
    <w:pPr>
      <w:spacing w:before="0" w:after="0"/>
      <w:ind w:left="652" w:hanging="431"/>
    </w:pPr>
    <w:rPr>
      <w:rFonts w:ascii="Arial" w:hAnsi="Arial"/>
    </w:rPr>
  </w:style>
  <w:style w:type="paragraph" w:styleId="TOC3">
    <w:name w:val="toc 3"/>
    <w:basedOn w:val="Normal"/>
    <w:next w:val="Normal"/>
    <w:autoRedefine/>
    <w:uiPriority w:val="39"/>
    <w:unhideWhenUsed/>
    <w:rsid w:val="00546742"/>
    <w:pPr>
      <w:spacing w:before="0" w:after="0"/>
      <w:ind w:left="442"/>
    </w:pPr>
    <w:rPr>
      <w:rFonts w:ascii="Arial" w:hAnsi="Arial"/>
    </w:rPr>
  </w:style>
  <w:style w:type="paragraph" w:styleId="BodyText">
    <w:name w:val="Body Text"/>
    <w:basedOn w:val="Normal"/>
    <w:link w:val="BodyTextChar"/>
    <w:rsid w:val="00E36630"/>
    <w:pPr>
      <w:spacing w:before="0" w:after="0"/>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36630"/>
    <w:rPr>
      <w:rFonts w:ascii="Times New Roman" w:eastAsia="Times New Roman" w:hAnsi="Times New Roman" w:cs="Times New Roman"/>
      <w:sz w:val="24"/>
      <w:szCs w:val="20"/>
      <w:lang w:val="et-EE"/>
    </w:rPr>
  </w:style>
  <w:style w:type="paragraph" w:customStyle="1" w:styleId="Normal12pt">
    <w:name w:val="Normal + 12 pt"/>
    <w:basedOn w:val="Normal"/>
    <w:rsid w:val="00E36630"/>
    <w:pPr>
      <w:spacing w:before="0" w:after="0"/>
    </w:pPr>
    <w:rPr>
      <w:rFonts w:ascii="Times New Roman" w:eastAsia="Times New Roman" w:hAnsi="Times New Roman" w:cs="Times New Roman"/>
      <w:sz w:val="24"/>
      <w:szCs w:val="20"/>
    </w:rPr>
  </w:style>
  <w:style w:type="paragraph" w:customStyle="1" w:styleId="Default">
    <w:name w:val="Default"/>
    <w:rsid w:val="008F4BAB"/>
    <w:pPr>
      <w:autoSpaceDE w:val="0"/>
      <w:autoSpaceDN w:val="0"/>
      <w:adjustRightInd w:val="0"/>
      <w:spacing w:before="0" w:after="0"/>
    </w:pPr>
    <w:rPr>
      <w:rFonts w:ascii="Times New Roman" w:hAnsi="Times New Roman" w:cs="Times New Roman"/>
      <w:color w:val="000000"/>
      <w:sz w:val="24"/>
      <w:szCs w:val="24"/>
      <w:lang w:val="et-EE"/>
    </w:rPr>
  </w:style>
  <w:style w:type="character" w:customStyle="1" w:styleId="Heading4Char">
    <w:name w:val="Heading 4 Char"/>
    <w:basedOn w:val="DefaultParagraphFont"/>
    <w:link w:val="Heading4"/>
    <w:uiPriority w:val="9"/>
    <w:semiHidden/>
    <w:rsid w:val="00B85E0C"/>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85E0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E0C"/>
    <w:rPr>
      <w:rFonts w:ascii="Tahoma" w:hAnsi="Tahoma" w:cs="Tahoma"/>
      <w:sz w:val="16"/>
      <w:szCs w:val="16"/>
    </w:rPr>
  </w:style>
  <w:style w:type="paragraph" w:styleId="Subtitle">
    <w:name w:val="Subtitle"/>
    <w:basedOn w:val="Normal"/>
    <w:link w:val="SubtitleChar"/>
    <w:qFormat/>
    <w:rsid w:val="00E76C9A"/>
    <w:pPr>
      <w:spacing w:before="0" w:after="0"/>
      <w:jc w:val="center"/>
    </w:pPr>
    <w:rPr>
      <w:rFonts w:ascii="Egyptian505 Lt BT" w:eastAsia="Times New Roman" w:hAnsi="Egyptian505 Lt BT" w:cs="Times New Roman"/>
      <w:b/>
      <w:sz w:val="24"/>
      <w:szCs w:val="20"/>
    </w:rPr>
  </w:style>
  <w:style w:type="character" w:customStyle="1" w:styleId="SubtitleChar">
    <w:name w:val="Subtitle Char"/>
    <w:basedOn w:val="DefaultParagraphFont"/>
    <w:link w:val="Subtitle"/>
    <w:rsid w:val="00E76C9A"/>
    <w:rPr>
      <w:rFonts w:ascii="Egyptian505 Lt BT" w:eastAsia="Times New Roman" w:hAnsi="Egyptian505 Lt BT" w:cs="Times New Roman"/>
      <w:b/>
      <w:sz w:val="24"/>
      <w:szCs w:val="20"/>
      <w:lang w:val="et-EE"/>
    </w:rPr>
  </w:style>
  <w:style w:type="paragraph" w:styleId="BodyText3">
    <w:name w:val="Body Text 3"/>
    <w:basedOn w:val="Normal"/>
    <w:link w:val="BodyText3Char"/>
    <w:uiPriority w:val="99"/>
    <w:semiHidden/>
    <w:unhideWhenUsed/>
    <w:rsid w:val="00E76C9A"/>
    <w:rPr>
      <w:sz w:val="16"/>
      <w:szCs w:val="16"/>
    </w:rPr>
  </w:style>
  <w:style w:type="character" w:customStyle="1" w:styleId="BodyText3Char">
    <w:name w:val="Body Text 3 Char"/>
    <w:basedOn w:val="DefaultParagraphFont"/>
    <w:link w:val="BodyText3"/>
    <w:uiPriority w:val="99"/>
    <w:semiHidden/>
    <w:rsid w:val="00E76C9A"/>
    <w:rPr>
      <w:sz w:val="16"/>
      <w:szCs w:val="16"/>
    </w:rPr>
  </w:style>
  <w:style w:type="character" w:customStyle="1" w:styleId="Heading3Char">
    <w:name w:val="Heading 3 Char"/>
    <w:basedOn w:val="DefaultParagraphFont"/>
    <w:link w:val="Heading3"/>
    <w:uiPriority w:val="9"/>
    <w:rsid w:val="001B3CDC"/>
    <w:rPr>
      <w:rFonts w:ascii="Arial" w:eastAsiaTheme="majorEastAsia" w:hAnsi="Arial" w:cstheme="majorBidi"/>
      <w:b/>
      <w:bCs/>
    </w:rPr>
  </w:style>
  <w:style w:type="table" w:styleId="TableGrid">
    <w:name w:val="Table Grid"/>
    <w:basedOn w:val="TableNormal"/>
    <w:uiPriority w:val="39"/>
    <w:rsid w:val="0056192E"/>
    <w:pPr>
      <w:spacing w:before="0" w:after="0"/>
    </w:pPr>
    <w:rPr>
      <w:lang w:val="et-E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68407C"/>
    <w:rPr>
      <w:rFonts w:ascii="Arial" w:hAnsi="Arial" w:cs="Arial" w:hint="default"/>
      <w:b w:val="0"/>
      <w:bCs w:val="0"/>
      <w:i w:val="0"/>
      <w:iCs w:val="0"/>
      <w:color w:val="000000"/>
      <w:sz w:val="24"/>
      <w:szCs w:val="24"/>
    </w:rPr>
  </w:style>
  <w:style w:type="paragraph" w:styleId="FootnoteText">
    <w:name w:val="footnote text"/>
    <w:basedOn w:val="Normal"/>
    <w:link w:val="FootnoteTextChar"/>
    <w:rsid w:val="006C77D1"/>
    <w:pPr>
      <w:suppressAutoHyphens/>
      <w:spacing w:before="0" w:after="0"/>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6C77D1"/>
    <w:rPr>
      <w:rFonts w:ascii="Times New Roman" w:eastAsia="Times New Roman" w:hAnsi="Times New Roman" w:cs="Times New Roman"/>
      <w:sz w:val="20"/>
      <w:szCs w:val="20"/>
      <w:lang w:eastAsia="ar-SA"/>
    </w:rPr>
  </w:style>
  <w:style w:type="character" w:styleId="FootnoteReference">
    <w:name w:val="footnote reference"/>
    <w:rsid w:val="006C77D1"/>
    <w:rPr>
      <w:vertAlign w:val="superscript"/>
    </w:rPr>
  </w:style>
</w:styles>
</file>

<file path=word/webSettings.xml><?xml version="1.0" encoding="utf-8"?>
<w:webSettings xmlns:r="http://schemas.openxmlformats.org/officeDocument/2006/relationships" xmlns:w="http://schemas.openxmlformats.org/wordprocessingml/2006/main">
  <w:divs>
    <w:div w:id="1616137665">
      <w:bodyDiv w:val="1"/>
      <w:marLeft w:val="0"/>
      <w:marRight w:val="0"/>
      <w:marTop w:val="0"/>
      <w:marBottom w:val="0"/>
      <w:divBdr>
        <w:top w:val="none" w:sz="0" w:space="0" w:color="auto"/>
        <w:left w:val="none" w:sz="0" w:space="0" w:color="auto"/>
        <w:bottom w:val="none" w:sz="0" w:space="0" w:color="auto"/>
        <w:right w:val="none" w:sz="0" w:space="0" w:color="auto"/>
      </w:divBdr>
    </w:div>
    <w:div w:id="190317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40406201306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rae.ee/documents/823250/3890101/21052013volikogu+otsus+nr+462.pdf/fc52a19e-8ab9-4ba3-b9d9-5be1775a4c5a" TargetMode="External"/><Relationship Id="rId4" Type="http://schemas.openxmlformats.org/officeDocument/2006/relationships/settings" Target="settings.xml"/><Relationship Id="rId9" Type="http://schemas.openxmlformats.org/officeDocument/2006/relationships/hyperlink" Target="mailto:arno@opt.e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347E4-A03A-415B-9549-FAE1F252F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9783</Words>
  <Characters>55765</Characters>
  <Application>Microsoft Office Word</Application>
  <DocSecurity>0</DocSecurity>
  <Lines>464</Lines>
  <Paragraphs>130</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65418</CharactersWithSpaces>
  <SharedDoc>false</SharedDoc>
  <HyperlinkBase>https://www.riigiteataja.ee/akt/408052014088</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dc:description>Vastu võetud 15.02.2011 nr 14
Määrus kehtestatakse „Kohaliku omavalitsuse korralduse seaduse” § 30 lg 1 p 2 ja „Rae valla ehitusmääruse” § 4 lõike 9 alusel.</dc:description>
  <cp:lastModifiedBy>admin</cp:lastModifiedBy>
  <cp:revision>4</cp:revision>
  <cp:lastPrinted>2019-05-08T12:13:00Z</cp:lastPrinted>
  <dcterms:created xsi:type="dcterms:W3CDTF">2019-09-16T08:42:00Z</dcterms:created>
  <dcterms:modified xsi:type="dcterms:W3CDTF">2019-09-16T09:20:00Z</dcterms:modified>
</cp:coreProperties>
</file>