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714" w:rsidRPr="00AB22A1" w:rsidRDefault="008B61DA" w:rsidP="008B61DA">
      <w:pPr>
        <w:rPr>
          <w:rFonts w:cs="Arial"/>
          <w:lang w:val="et-EE"/>
        </w:rPr>
      </w:pPr>
      <w:r w:rsidRPr="00AB22A1">
        <w:rPr>
          <w:rFonts w:cs="Arial"/>
          <w:noProof/>
          <w:lang w:val="et-EE" w:eastAsia="et-EE"/>
        </w:rPr>
        <w:drawing>
          <wp:anchor distT="0" distB="0" distL="114935" distR="114935" simplePos="0" relativeHeight="251658240" behindDoc="1" locked="0" layoutInCell="1" allowOverlap="1">
            <wp:simplePos x="0" y="0"/>
            <wp:positionH relativeFrom="column">
              <wp:posOffset>5010150</wp:posOffset>
            </wp:positionH>
            <wp:positionV relativeFrom="paragraph">
              <wp:posOffset>-154940</wp:posOffset>
            </wp:positionV>
            <wp:extent cx="973455" cy="1009650"/>
            <wp:effectExtent l="0" t="0" r="0" b="0"/>
            <wp:wrapTight wrapText="bothSides">
              <wp:wrapPolygon edited="0">
                <wp:start x="0" y="0"/>
                <wp:lineTo x="0" y="21192"/>
                <wp:lineTo x="21135" y="21192"/>
                <wp:lineTo x="211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973455" cy="1009650"/>
                    </a:xfrm>
                    <a:prstGeom prst="rect">
                      <a:avLst/>
                    </a:prstGeom>
                    <a:solidFill>
                      <a:srgbClr val="FFFFFF"/>
                    </a:solidFill>
                    <a:ln w="9525">
                      <a:noFill/>
                      <a:miter lim="800000"/>
                      <a:headEnd/>
                      <a:tailEnd/>
                    </a:ln>
                  </pic:spPr>
                </pic:pic>
              </a:graphicData>
            </a:graphic>
          </wp:anchor>
        </w:drawing>
      </w:r>
    </w:p>
    <w:p w:rsidR="008B61DA" w:rsidRPr="00AB22A1" w:rsidRDefault="008B61DA" w:rsidP="008B61DA">
      <w:pPr>
        <w:rPr>
          <w:rFonts w:cs="Arial"/>
          <w:lang w:val="et-EE"/>
        </w:rPr>
      </w:pPr>
    </w:p>
    <w:p w:rsidR="008B61DA" w:rsidRPr="00AB22A1" w:rsidRDefault="008B61DA" w:rsidP="008B61DA">
      <w:pPr>
        <w:rPr>
          <w:rFonts w:cs="Arial"/>
          <w:lang w:val="et-EE"/>
        </w:rPr>
      </w:pPr>
    </w:p>
    <w:p w:rsidR="008B61DA" w:rsidRPr="00AB22A1" w:rsidRDefault="008B61DA" w:rsidP="008B61DA">
      <w:pPr>
        <w:rPr>
          <w:rFonts w:cs="Arial"/>
          <w:lang w:val="et-EE"/>
        </w:rPr>
      </w:pPr>
    </w:p>
    <w:p w:rsidR="00C164B5" w:rsidRPr="00AB22A1" w:rsidRDefault="00C164B5" w:rsidP="008B61DA">
      <w:pPr>
        <w:rPr>
          <w:rFonts w:cs="Arial"/>
          <w:lang w:val="et-EE"/>
        </w:rPr>
      </w:pPr>
    </w:p>
    <w:p w:rsidR="00C164B5" w:rsidRPr="00AB22A1" w:rsidRDefault="00C164B5" w:rsidP="008B61DA">
      <w:pPr>
        <w:rPr>
          <w:rFonts w:cs="Arial"/>
          <w:lang w:val="et-EE"/>
        </w:rPr>
      </w:pPr>
    </w:p>
    <w:p w:rsidR="00556714" w:rsidRPr="00AB22A1" w:rsidRDefault="00271890" w:rsidP="00271890">
      <w:pPr>
        <w:tabs>
          <w:tab w:val="left" w:pos="8222"/>
        </w:tabs>
        <w:rPr>
          <w:rFonts w:cs="Arial"/>
          <w:b/>
          <w:sz w:val="24"/>
          <w:szCs w:val="24"/>
          <w:lang w:val="et-EE"/>
        </w:rPr>
      </w:pPr>
      <w:r w:rsidRPr="00AB22A1">
        <w:rPr>
          <w:rFonts w:cs="Arial"/>
          <w:b/>
          <w:sz w:val="24"/>
          <w:szCs w:val="24"/>
          <w:lang w:val="et-EE"/>
        </w:rPr>
        <w:tab/>
      </w:r>
      <w:r w:rsidR="008B61DA" w:rsidRPr="00AB22A1">
        <w:rPr>
          <w:rFonts w:cs="Arial"/>
          <w:b/>
          <w:sz w:val="24"/>
          <w:szCs w:val="24"/>
          <w:lang w:val="et-EE"/>
        </w:rPr>
        <w:t xml:space="preserve">Töö nr </w:t>
      </w:r>
      <w:r w:rsidR="00454CBB" w:rsidRPr="00AB22A1">
        <w:rPr>
          <w:rFonts w:cs="Arial"/>
          <w:b/>
          <w:sz w:val="24"/>
          <w:szCs w:val="24"/>
          <w:lang w:val="et-EE"/>
        </w:rPr>
        <w:t>3</w:t>
      </w:r>
      <w:r w:rsidR="000C15BF" w:rsidRPr="00AB22A1">
        <w:rPr>
          <w:rFonts w:cs="Arial"/>
          <w:b/>
          <w:sz w:val="24"/>
          <w:szCs w:val="24"/>
          <w:lang w:val="et-EE"/>
        </w:rPr>
        <w:t>45</w:t>
      </w:r>
    </w:p>
    <w:p w:rsidR="0012583B" w:rsidRPr="00AB22A1" w:rsidRDefault="0012583B" w:rsidP="00D3550F">
      <w:pPr>
        <w:rPr>
          <w:rFonts w:cs="Arial"/>
          <w:b/>
          <w:sz w:val="24"/>
          <w:szCs w:val="24"/>
          <w:lang w:val="et-EE"/>
        </w:rPr>
      </w:pPr>
    </w:p>
    <w:p w:rsidR="00556714" w:rsidRPr="00AB22A1" w:rsidRDefault="00556714" w:rsidP="008B61DA">
      <w:pPr>
        <w:rPr>
          <w:rFonts w:cs="Arial"/>
          <w:lang w:val="et-EE"/>
        </w:rPr>
      </w:pPr>
    </w:p>
    <w:p w:rsidR="00FC74DF" w:rsidRPr="00AB22A1" w:rsidRDefault="00556714" w:rsidP="001A34E0">
      <w:pPr>
        <w:jc w:val="center"/>
        <w:rPr>
          <w:rFonts w:cs="Arial"/>
          <w:b/>
          <w:sz w:val="28"/>
          <w:szCs w:val="28"/>
          <w:lang w:val="et-EE"/>
        </w:rPr>
      </w:pPr>
      <w:r w:rsidRPr="00AB22A1">
        <w:rPr>
          <w:rFonts w:cs="Arial"/>
          <w:b/>
          <w:sz w:val="28"/>
          <w:szCs w:val="28"/>
          <w:lang w:val="et-EE"/>
        </w:rPr>
        <w:t>Harjumaa, Rae vald</w:t>
      </w:r>
      <w:r w:rsidR="00C61FA8" w:rsidRPr="00AB22A1">
        <w:rPr>
          <w:rFonts w:cs="Arial"/>
          <w:b/>
          <w:sz w:val="28"/>
          <w:szCs w:val="28"/>
          <w:lang w:val="et-EE"/>
        </w:rPr>
        <w:t xml:space="preserve">, Rae </w:t>
      </w:r>
      <w:r w:rsidR="00F8457C" w:rsidRPr="00AB22A1">
        <w:rPr>
          <w:rFonts w:cs="Arial"/>
          <w:b/>
          <w:sz w:val="28"/>
          <w:szCs w:val="28"/>
          <w:lang w:val="et-EE"/>
        </w:rPr>
        <w:t>küla</w:t>
      </w:r>
      <w:r w:rsidR="00FC74DF" w:rsidRPr="00AB22A1">
        <w:rPr>
          <w:rFonts w:cs="Arial"/>
          <w:b/>
          <w:sz w:val="28"/>
          <w:szCs w:val="28"/>
          <w:lang w:val="et-EE"/>
        </w:rPr>
        <w:t>,</w:t>
      </w:r>
    </w:p>
    <w:p w:rsidR="00AB22A1" w:rsidRDefault="000C15BF" w:rsidP="00AB22A1">
      <w:pPr>
        <w:spacing w:before="120"/>
        <w:jc w:val="center"/>
        <w:rPr>
          <w:rFonts w:cs="Arial"/>
          <w:b/>
          <w:sz w:val="40"/>
          <w:szCs w:val="40"/>
          <w:lang w:val="et-EE"/>
        </w:rPr>
      </w:pPr>
      <w:r w:rsidRPr="00AB22A1">
        <w:rPr>
          <w:rFonts w:cs="Arial"/>
          <w:b/>
          <w:sz w:val="40"/>
          <w:szCs w:val="40"/>
          <w:lang w:val="et-EE"/>
        </w:rPr>
        <w:t>Raki tee 5</w:t>
      </w:r>
      <w:r w:rsidR="00C61FA8" w:rsidRPr="00AB22A1">
        <w:rPr>
          <w:rFonts w:cs="Arial"/>
          <w:b/>
          <w:sz w:val="40"/>
          <w:szCs w:val="40"/>
          <w:lang w:val="et-EE"/>
        </w:rPr>
        <w:t xml:space="preserve"> </w:t>
      </w:r>
      <w:r w:rsidRPr="00AB22A1">
        <w:rPr>
          <w:rFonts w:cs="Arial"/>
          <w:b/>
          <w:sz w:val="40"/>
          <w:szCs w:val="40"/>
          <w:lang w:val="et-EE"/>
        </w:rPr>
        <w:t>kinnistu</w:t>
      </w:r>
      <w:r w:rsidR="00FC74DF" w:rsidRPr="00AB22A1">
        <w:rPr>
          <w:rFonts w:cs="Arial"/>
          <w:b/>
          <w:sz w:val="40"/>
          <w:szCs w:val="40"/>
          <w:lang w:val="et-EE"/>
        </w:rPr>
        <w:t xml:space="preserve"> ja lähiala</w:t>
      </w:r>
    </w:p>
    <w:p w:rsidR="00556714" w:rsidRDefault="00AB22A1" w:rsidP="00AB22A1">
      <w:pPr>
        <w:jc w:val="center"/>
        <w:rPr>
          <w:rFonts w:cs="Arial"/>
          <w:b/>
          <w:sz w:val="40"/>
          <w:szCs w:val="40"/>
          <w:lang w:val="et-EE"/>
        </w:rPr>
      </w:pPr>
      <w:r>
        <w:rPr>
          <w:rFonts w:cs="Arial"/>
          <w:b/>
          <w:sz w:val="40"/>
          <w:szCs w:val="40"/>
          <w:lang w:val="et-EE"/>
        </w:rPr>
        <w:t>d</w:t>
      </w:r>
      <w:r w:rsidR="00C61FA8" w:rsidRPr="00AB22A1">
        <w:rPr>
          <w:rFonts w:cs="Arial"/>
          <w:b/>
          <w:sz w:val="40"/>
          <w:szCs w:val="40"/>
          <w:lang w:val="et-EE"/>
        </w:rPr>
        <w:t>etailplaneering</w:t>
      </w:r>
    </w:p>
    <w:p w:rsidR="00AB22A1" w:rsidRPr="00AB22A1" w:rsidRDefault="00AB22A1" w:rsidP="00AB22A1">
      <w:pPr>
        <w:jc w:val="center"/>
        <w:rPr>
          <w:rFonts w:cs="Arial"/>
          <w:b/>
          <w:lang w:val="et-EE"/>
        </w:rPr>
      </w:pPr>
    </w:p>
    <w:p w:rsidR="00D3550F" w:rsidRPr="00AB22A1" w:rsidRDefault="00F9130E" w:rsidP="00AF556D">
      <w:pPr>
        <w:jc w:val="center"/>
        <w:rPr>
          <w:rFonts w:cs="Arial"/>
          <w:b/>
          <w:sz w:val="40"/>
          <w:szCs w:val="40"/>
          <w:lang w:val="et-EE"/>
        </w:rPr>
      </w:pPr>
      <w:r w:rsidRPr="00AB22A1">
        <w:rPr>
          <w:noProof/>
          <w:lang w:val="et-EE" w:eastAsia="et-EE"/>
        </w:rPr>
        <w:drawing>
          <wp:inline distT="0" distB="0" distL="0" distR="0">
            <wp:extent cx="4381500" cy="28449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t="2608"/>
                    <a:stretch/>
                  </pic:blipFill>
                  <pic:spPr bwMode="auto">
                    <a:xfrm>
                      <a:off x="0" y="0"/>
                      <a:ext cx="4381916" cy="2845227"/>
                    </a:xfrm>
                    <a:prstGeom prst="rect">
                      <a:avLst/>
                    </a:prstGeom>
                    <a:ln>
                      <a:noFill/>
                    </a:ln>
                    <a:extLst>
                      <a:ext uri="{53640926-AAD7-44D8-BBD7-CCE9431645EC}">
                        <a14:shadowObscured xmlns:a14="http://schemas.microsoft.com/office/drawing/2010/main"/>
                      </a:ext>
                    </a:extLst>
                  </pic:spPr>
                </pic:pic>
              </a:graphicData>
            </a:graphic>
          </wp:inline>
        </w:drawing>
      </w:r>
    </w:p>
    <w:p w:rsidR="008B61DA" w:rsidRPr="00AB22A1" w:rsidRDefault="008B61DA" w:rsidP="00AB22A1">
      <w:pPr>
        <w:spacing w:before="60"/>
        <w:jc w:val="center"/>
        <w:rPr>
          <w:rFonts w:cs="Arial"/>
          <w:lang w:val="et-EE"/>
        </w:rPr>
      </w:pPr>
    </w:p>
    <w:p w:rsidR="00556714" w:rsidRPr="00AB22A1" w:rsidRDefault="00556714" w:rsidP="008B61DA">
      <w:pPr>
        <w:tabs>
          <w:tab w:val="left" w:pos="2835"/>
        </w:tabs>
        <w:rPr>
          <w:rFonts w:cs="Arial"/>
          <w:lang w:val="et-EE"/>
        </w:rPr>
      </w:pPr>
      <w:r w:rsidRPr="00AB22A1">
        <w:rPr>
          <w:rFonts w:cs="Arial"/>
          <w:lang w:val="et-EE"/>
        </w:rPr>
        <w:t>TELLIJA:</w:t>
      </w:r>
      <w:r w:rsidRPr="00AB22A1">
        <w:rPr>
          <w:rFonts w:cs="Arial"/>
          <w:lang w:val="et-EE"/>
        </w:rPr>
        <w:tab/>
        <w:t>Rae Vallavalitsus</w:t>
      </w:r>
    </w:p>
    <w:p w:rsidR="00556714" w:rsidRPr="00AB22A1" w:rsidRDefault="00556714" w:rsidP="008B61DA">
      <w:pPr>
        <w:tabs>
          <w:tab w:val="left" w:pos="2835"/>
        </w:tabs>
        <w:rPr>
          <w:rFonts w:cs="Arial"/>
          <w:lang w:val="et-EE"/>
        </w:rPr>
      </w:pPr>
      <w:r w:rsidRPr="00AB22A1">
        <w:rPr>
          <w:rFonts w:cs="Arial"/>
          <w:lang w:val="et-EE"/>
        </w:rPr>
        <w:tab/>
        <w:t>Aruküla tee 9</w:t>
      </w:r>
    </w:p>
    <w:p w:rsidR="005E485C" w:rsidRPr="00AB22A1" w:rsidRDefault="00556714" w:rsidP="008B61DA">
      <w:pPr>
        <w:tabs>
          <w:tab w:val="left" w:pos="2835"/>
        </w:tabs>
        <w:rPr>
          <w:rFonts w:cs="Arial"/>
          <w:lang w:val="et-EE"/>
        </w:rPr>
      </w:pPr>
      <w:r w:rsidRPr="00AB22A1">
        <w:rPr>
          <w:rFonts w:cs="Arial"/>
          <w:lang w:val="et-EE"/>
        </w:rPr>
        <w:tab/>
        <w:t xml:space="preserve">75301 </w:t>
      </w:r>
      <w:r w:rsidR="005E485C" w:rsidRPr="00AB22A1">
        <w:rPr>
          <w:rFonts w:cs="Arial"/>
          <w:lang w:val="et-EE"/>
        </w:rPr>
        <w:t>Jüri alevik</w:t>
      </w:r>
    </w:p>
    <w:p w:rsidR="00556714" w:rsidRPr="00AB22A1" w:rsidRDefault="005E485C" w:rsidP="008B61DA">
      <w:pPr>
        <w:tabs>
          <w:tab w:val="left" w:pos="2835"/>
        </w:tabs>
        <w:rPr>
          <w:rFonts w:cs="Arial"/>
          <w:lang w:val="et-EE"/>
        </w:rPr>
      </w:pPr>
      <w:r w:rsidRPr="00AB22A1">
        <w:rPr>
          <w:rFonts w:cs="Arial"/>
          <w:lang w:val="et-EE"/>
        </w:rPr>
        <w:tab/>
        <w:t>Harjumaa</w:t>
      </w:r>
    </w:p>
    <w:p w:rsidR="00556714" w:rsidRPr="00AB22A1" w:rsidRDefault="00556714" w:rsidP="008B61DA">
      <w:pPr>
        <w:rPr>
          <w:rFonts w:cs="Arial"/>
          <w:lang w:val="et-EE"/>
        </w:rPr>
      </w:pPr>
    </w:p>
    <w:p w:rsidR="00402181" w:rsidRPr="00AB22A1" w:rsidRDefault="00556714" w:rsidP="00402181">
      <w:pPr>
        <w:tabs>
          <w:tab w:val="left" w:pos="2835"/>
        </w:tabs>
        <w:rPr>
          <w:rFonts w:cs="Arial"/>
          <w:lang w:val="et-EE"/>
        </w:rPr>
      </w:pPr>
      <w:r w:rsidRPr="00AB22A1">
        <w:rPr>
          <w:rFonts w:cs="Arial"/>
          <w:lang w:val="et-EE"/>
        </w:rPr>
        <w:t>HUVITATUD ISIK:</w:t>
      </w:r>
      <w:r w:rsidRPr="00AB22A1">
        <w:rPr>
          <w:rFonts w:cs="Arial"/>
          <w:lang w:val="et-EE"/>
        </w:rPr>
        <w:tab/>
      </w:r>
      <w:r w:rsidR="00402181" w:rsidRPr="00AB22A1">
        <w:rPr>
          <w:rFonts w:eastAsia="Arial Narrow" w:cs="Arial"/>
          <w:lang w:val="et-EE"/>
        </w:rPr>
        <w:t xml:space="preserve">OÜ </w:t>
      </w:r>
      <w:proofErr w:type="spellStart"/>
      <w:r w:rsidR="00402181" w:rsidRPr="00AB22A1">
        <w:rPr>
          <w:rFonts w:eastAsia="Arial Narrow" w:cs="Arial"/>
          <w:lang w:val="et-EE"/>
        </w:rPr>
        <w:t>Insalko</w:t>
      </w:r>
      <w:proofErr w:type="spellEnd"/>
      <w:r w:rsidR="00402181" w:rsidRPr="00AB22A1">
        <w:rPr>
          <w:rFonts w:eastAsia="Arial Narrow" w:cs="Arial"/>
          <w:lang w:val="et-EE"/>
        </w:rPr>
        <w:t xml:space="preserve"> Baltic </w:t>
      </w:r>
      <w:r w:rsidR="00402181" w:rsidRPr="00AB22A1">
        <w:rPr>
          <w:rFonts w:cs="Arial"/>
          <w:lang w:val="et-EE"/>
        </w:rPr>
        <w:t>(äriregistri kood 10761608)</w:t>
      </w:r>
    </w:p>
    <w:p w:rsidR="00402181" w:rsidRPr="00AB22A1" w:rsidRDefault="00402181" w:rsidP="00402181">
      <w:pPr>
        <w:tabs>
          <w:tab w:val="left" w:pos="2835"/>
        </w:tabs>
        <w:rPr>
          <w:rFonts w:cs="Arial"/>
          <w:lang w:val="et-EE"/>
        </w:rPr>
      </w:pPr>
      <w:r w:rsidRPr="00AB22A1">
        <w:rPr>
          <w:rFonts w:cs="Arial"/>
          <w:lang w:val="et-EE"/>
        </w:rPr>
        <w:tab/>
        <w:t>Punane tn 40a, 13619 Tallinn</w:t>
      </w:r>
    </w:p>
    <w:p w:rsidR="00556714" w:rsidRPr="00AB22A1" w:rsidRDefault="00402181" w:rsidP="00402181">
      <w:pPr>
        <w:tabs>
          <w:tab w:val="left" w:pos="2835"/>
        </w:tabs>
        <w:jc w:val="both"/>
        <w:rPr>
          <w:rFonts w:cs="Arial"/>
          <w:lang w:val="et-EE"/>
        </w:rPr>
      </w:pPr>
      <w:r w:rsidRPr="00AB22A1">
        <w:rPr>
          <w:rFonts w:eastAsia="Arial Narrow" w:cs="Arial"/>
          <w:lang w:val="et-EE"/>
        </w:rPr>
        <w:tab/>
      </w:r>
      <w:r w:rsidRPr="00AB22A1">
        <w:rPr>
          <w:rFonts w:cs="Arial"/>
          <w:lang w:val="et-EE"/>
        </w:rPr>
        <w:t>juhatuse liige Raimu Tali</w:t>
      </w:r>
    </w:p>
    <w:p w:rsidR="00402181" w:rsidRPr="00AB22A1" w:rsidRDefault="00402181" w:rsidP="00402181">
      <w:pPr>
        <w:tabs>
          <w:tab w:val="left" w:pos="2835"/>
        </w:tabs>
        <w:jc w:val="both"/>
        <w:rPr>
          <w:rFonts w:eastAsia="Arial Narrow" w:cs="Arial"/>
          <w:lang w:val="et-EE"/>
        </w:rPr>
      </w:pPr>
      <w:r w:rsidRPr="00AB22A1">
        <w:rPr>
          <w:rFonts w:cs="Arial"/>
          <w:lang w:val="et-EE"/>
        </w:rPr>
        <w:tab/>
        <w:t>info@teejatee.ee</w:t>
      </w:r>
    </w:p>
    <w:p w:rsidR="005E485C" w:rsidRPr="00AB22A1" w:rsidRDefault="005E485C" w:rsidP="008B61DA">
      <w:pPr>
        <w:tabs>
          <w:tab w:val="left" w:pos="2835"/>
        </w:tabs>
        <w:rPr>
          <w:rFonts w:cs="Arial"/>
          <w:lang w:val="et-EE"/>
        </w:rPr>
      </w:pPr>
    </w:p>
    <w:p w:rsidR="00556714" w:rsidRPr="00AB22A1" w:rsidRDefault="00556714" w:rsidP="008B61DA">
      <w:pPr>
        <w:tabs>
          <w:tab w:val="left" w:pos="2835"/>
        </w:tabs>
        <w:rPr>
          <w:rFonts w:cs="Arial"/>
          <w:lang w:val="et-EE"/>
        </w:rPr>
      </w:pPr>
      <w:r w:rsidRPr="00AB22A1">
        <w:rPr>
          <w:rFonts w:cs="Arial"/>
          <w:lang w:val="et-EE"/>
        </w:rPr>
        <w:t xml:space="preserve">PROJEKTEERIJA : </w:t>
      </w:r>
      <w:r w:rsidRPr="00AB22A1">
        <w:rPr>
          <w:rFonts w:cs="Arial"/>
          <w:lang w:val="et-EE"/>
        </w:rPr>
        <w:tab/>
      </w:r>
      <w:proofErr w:type="spellStart"/>
      <w:r w:rsidRPr="00AB22A1">
        <w:rPr>
          <w:rFonts w:cs="Arial"/>
          <w:lang w:val="et-EE"/>
        </w:rPr>
        <w:t>Optimal</w:t>
      </w:r>
      <w:proofErr w:type="spellEnd"/>
      <w:r w:rsidRPr="00AB22A1">
        <w:rPr>
          <w:rFonts w:cs="Arial"/>
          <w:lang w:val="et-EE"/>
        </w:rPr>
        <w:t xml:space="preserve"> Projekt OÜ (äriregistri</w:t>
      </w:r>
      <w:r w:rsidR="00F8457C" w:rsidRPr="00AB22A1">
        <w:rPr>
          <w:rFonts w:cs="Arial"/>
          <w:lang w:val="et-EE"/>
        </w:rPr>
        <w:t xml:space="preserve"> </w:t>
      </w:r>
      <w:r w:rsidRPr="00AB22A1">
        <w:rPr>
          <w:rFonts w:cs="Arial"/>
          <w:lang w:val="et-EE"/>
        </w:rPr>
        <w:t>kood 11213515)</w:t>
      </w:r>
    </w:p>
    <w:p w:rsidR="00556714" w:rsidRPr="00AB22A1" w:rsidRDefault="00556714" w:rsidP="008B61DA">
      <w:pPr>
        <w:tabs>
          <w:tab w:val="left" w:pos="2835"/>
        </w:tabs>
        <w:rPr>
          <w:rFonts w:cs="Arial"/>
          <w:lang w:val="et-EE"/>
        </w:rPr>
      </w:pPr>
      <w:r w:rsidRPr="00AB22A1">
        <w:rPr>
          <w:rFonts w:cs="Arial"/>
          <w:lang w:val="et-EE"/>
        </w:rPr>
        <w:tab/>
        <w:t xml:space="preserve">MTR </w:t>
      </w:r>
      <w:proofErr w:type="spellStart"/>
      <w:r w:rsidRPr="00AB22A1">
        <w:rPr>
          <w:rFonts w:cs="Arial"/>
          <w:lang w:val="et-EE"/>
        </w:rPr>
        <w:t>reg</w:t>
      </w:r>
      <w:proofErr w:type="spellEnd"/>
      <w:r w:rsidRPr="00AB22A1">
        <w:rPr>
          <w:rFonts w:cs="Arial"/>
          <w:lang w:val="et-EE"/>
        </w:rPr>
        <w:t>. nr EEP000601</w:t>
      </w:r>
    </w:p>
    <w:p w:rsidR="00556714" w:rsidRPr="00AB22A1" w:rsidRDefault="00556714" w:rsidP="008B61DA">
      <w:pPr>
        <w:tabs>
          <w:tab w:val="left" w:pos="2835"/>
        </w:tabs>
        <w:rPr>
          <w:rFonts w:cs="Arial"/>
          <w:lang w:val="et-EE"/>
        </w:rPr>
      </w:pPr>
      <w:r w:rsidRPr="00AB22A1">
        <w:rPr>
          <w:rFonts w:cs="Arial"/>
          <w:lang w:val="et-EE"/>
        </w:rPr>
        <w:tab/>
        <w:t>Keemia tn 4, 1061</w:t>
      </w:r>
      <w:r w:rsidR="000E238F" w:rsidRPr="00AB22A1">
        <w:rPr>
          <w:rFonts w:cs="Arial"/>
          <w:lang w:val="et-EE"/>
        </w:rPr>
        <w:t>6 Tallinn</w:t>
      </w:r>
    </w:p>
    <w:p w:rsidR="00556714" w:rsidRPr="00AB22A1" w:rsidRDefault="00556714" w:rsidP="008B61DA">
      <w:pPr>
        <w:rPr>
          <w:rFonts w:cs="Arial"/>
          <w:lang w:val="et-EE"/>
        </w:rPr>
      </w:pPr>
    </w:p>
    <w:p w:rsidR="00C61FA8" w:rsidRPr="00AB22A1" w:rsidRDefault="00556714" w:rsidP="00C61FA8">
      <w:pPr>
        <w:tabs>
          <w:tab w:val="left" w:pos="2835"/>
        </w:tabs>
        <w:jc w:val="both"/>
        <w:rPr>
          <w:rFonts w:eastAsia="Times New Roman" w:cs="Arial"/>
          <w:lang w:val="et-EE" w:eastAsia="zh-CN"/>
        </w:rPr>
      </w:pPr>
      <w:r w:rsidRPr="00AB22A1">
        <w:rPr>
          <w:rFonts w:cs="Arial"/>
          <w:lang w:val="et-EE"/>
        </w:rPr>
        <w:t>ARHITEKT:</w:t>
      </w:r>
      <w:r w:rsidRPr="00AB22A1">
        <w:rPr>
          <w:rFonts w:cs="Arial"/>
          <w:lang w:val="et-EE"/>
        </w:rPr>
        <w:tab/>
      </w:r>
      <w:proofErr w:type="spellStart"/>
      <w:r w:rsidR="00C61FA8" w:rsidRPr="00AB22A1">
        <w:rPr>
          <w:rFonts w:eastAsia="Arial Narrow" w:cs="Arial"/>
          <w:lang w:val="et-EE"/>
        </w:rPr>
        <w:t>Ive</w:t>
      </w:r>
      <w:proofErr w:type="spellEnd"/>
      <w:r w:rsidR="00C61FA8" w:rsidRPr="00AB22A1">
        <w:rPr>
          <w:rFonts w:eastAsia="Arial Narrow" w:cs="Arial"/>
          <w:lang w:val="et-EE"/>
        </w:rPr>
        <w:t xml:space="preserve"> </w:t>
      </w:r>
      <w:proofErr w:type="spellStart"/>
      <w:r w:rsidR="00C61FA8" w:rsidRPr="00AB22A1">
        <w:rPr>
          <w:rFonts w:eastAsia="Arial Narrow" w:cs="Arial"/>
          <w:lang w:val="et-EE"/>
        </w:rPr>
        <w:t>Punger</w:t>
      </w:r>
      <w:proofErr w:type="spellEnd"/>
    </w:p>
    <w:p w:rsidR="00C61FA8" w:rsidRPr="00AB22A1" w:rsidRDefault="00C61FA8" w:rsidP="00C61FA8">
      <w:pPr>
        <w:tabs>
          <w:tab w:val="left" w:pos="2835"/>
        </w:tabs>
        <w:suppressAutoHyphens/>
        <w:jc w:val="both"/>
        <w:rPr>
          <w:rFonts w:eastAsia="Times New Roman" w:cs="Arial"/>
          <w:lang w:val="et-EE" w:eastAsia="zh-CN"/>
        </w:rPr>
      </w:pPr>
      <w:r w:rsidRPr="00AB22A1">
        <w:rPr>
          <w:rFonts w:eastAsia="Arial Narrow" w:cs="Arial"/>
          <w:lang w:val="et-EE"/>
        </w:rPr>
        <w:tab/>
        <w:t>ivepunger@gmail.com</w:t>
      </w:r>
    </w:p>
    <w:p w:rsidR="00C61FA8" w:rsidRPr="00AB22A1" w:rsidRDefault="00C61FA8" w:rsidP="00C61FA8">
      <w:pPr>
        <w:suppressAutoHyphens/>
        <w:jc w:val="both"/>
        <w:rPr>
          <w:rFonts w:eastAsia="Times New Roman" w:cs="Arial"/>
          <w:lang w:val="et-EE" w:eastAsia="zh-CN"/>
        </w:rPr>
      </w:pPr>
    </w:p>
    <w:p w:rsidR="00C61FA8" w:rsidRPr="00AB22A1" w:rsidRDefault="00C61FA8" w:rsidP="00C61FA8">
      <w:pPr>
        <w:tabs>
          <w:tab w:val="left" w:pos="2835"/>
        </w:tabs>
        <w:suppressAutoHyphens/>
        <w:rPr>
          <w:rFonts w:eastAsia="Arial Narrow" w:cs="Arial"/>
          <w:lang w:val="et-EE"/>
        </w:rPr>
      </w:pPr>
      <w:r w:rsidRPr="00AB22A1">
        <w:rPr>
          <w:rFonts w:eastAsia="Arial Narrow" w:cs="Arial"/>
          <w:lang w:val="et-EE"/>
        </w:rPr>
        <w:t>PROJEKTIJUHT:</w:t>
      </w:r>
      <w:r w:rsidRPr="00AB22A1">
        <w:rPr>
          <w:rFonts w:eastAsia="Arial Narrow" w:cs="Arial"/>
          <w:lang w:val="et-EE"/>
        </w:rPr>
        <w:tab/>
        <w:t>Arno Anton</w:t>
      </w:r>
    </w:p>
    <w:p w:rsidR="00C61FA8" w:rsidRPr="00AB22A1" w:rsidRDefault="00C61FA8" w:rsidP="00C61FA8">
      <w:pPr>
        <w:tabs>
          <w:tab w:val="left" w:pos="2835"/>
        </w:tabs>
        <w:suppressAutoHyphens/>
        <w:rPr>
          <w:rFonts w:eastAsia="Times New Roman" w:cs="Arial"/>
          <w:lang w:val="et-EE" w:eastAsia="zh-CN"/>
        </w:rPr>
      </w:pPr>
      <w:r w:rsidRPr="00AB22A1">
        <w:rPr>
          <w:rFonts w:eastAsia="Times New Roman" w:cs="Arial"/>
          <w:lang w:val="et-EE" w:eastAsia="zh-CN"/>
        </w:rPr>
        <w:tab/>
        <w:t>arno@opt.ee</w:t>
      </w:r>
    </w:p>
    <w:p w:rsidR="00C61FA8" w:rsidRPr="00AB22A1" w:rsidRDefault="00C61FA8" w:rsidP="00C61FA8">
      <w:pPr>
        <w:tabs>
          <w:tab w:val="left" w:pos="2835"/>
        </w:tabs>
        <w:suppressAutoHyphens/>
        <w:rPr>
          <w:rFonts w:eastAsia="Times New Roman" w:cs="Arial"/>
          <w:lang w:val="et-EE" w:eastAsia="zh-CN"/>
        </w:rPr>
      </w:pPr>
      <w:r w:rsidRPr="00AB22A1">
        <w:rPr>
          <w:rFonts w:eastAsia="Times New Roman" w:cs="Arial"/>
          <w:lang w:val="et-EE" w:eastAsia="zh-CN"/>
        </w:rPr>
        <w:tab/>
        <w:t>5698 3389</w:t>
      </w:r>
    </w:p>
    <w:p w:rsidR="00556714" w:rsidRPr="00AB22A1" w:rsidRDefault="00556714" w:rsidP="008B61DA">
      <w:pPr>
        <w:tabs>
          <w:tab w:val="left" w:pos="2835"/>
        </w:tabs>
        <w:rPr>
          <w:rFonts w:cs="Arial"/>
          <w:lang w:val="et-EE"/>
        </w:rPr>
      </w:pPr>
    </w:p>
    <w:p w:rsidR="00E16AF9" w:rsidRPr="00AB22A1" w:rsidRDefault="00556714" w:rsidP="00C61FA8">
      <w:pPr>
        <w:tabs>
          <w:tab w:val="left" w:pos="2835"/>
        </w:tabs>
        <w:rPr>
          <w:rFonts w:cs="Arial"/>
          <w:lang w:val="et-EE"/>
        </w:rPr>
      </w:pPr>
      <w:r w:rsidRPr="00AB22A1">
        <w:rPr>
          <w:rFonts w:cs="Arial"/>
          <w:lang w:val="et-EE"/>
        </w:rPr>
        <w:tab/>
      </w:r>
      <w:r w:rsidR="000E238F" w:rsidRPr="00AB22A1">
        <w:rPr>
          <w:rFonts w:cs="Arial"/>
          <w:lang w:val="et-EE"/>
        </w:rPr>
        <w:t xml:space="preserve"> </w:t>
      </w:r>
    </w:p>
    <w:p w:rsidR="006C3492" w:rsidRPr="00AB22A1" w:rsidRDefault="006C3492">
      <w:pPr>
        <w:rPr>
          <w:rFonts w:cs="Arial"/>
          <w:lang w:val="et-EE"/>
        </w:rPr>
      </w:pPr>
      <w:r w:rsidRPr="00AB22A1">
        <w:rPr>
          <w:rFonts w:cs="Arial"/>
          <w:lang w:val="et-EE"/>
        </w:rPr>
        <w:br w:type="page"/>
      </w:r>
    </w:p>
    <w:p w:rsidR="00F8457C" w:rsidRPr="00AB22A1" w:rsidRDefault="00F8457C" w:rsidP="00F8457C">
      <w:pPr>
        <w:rPr>
          <w:b/>
          <w:caps/>
          <w:lang w:val="et-EE"/>
        </w:rPr>
      </w:pPr>
      <w:r w:rsidRPr="00AB22A1">
        <w:rPr>
          <w:b/>
          <w:caps/>
          <w:lang w:val="et-EE"/>
        </w:rPr>
        <w:lastRenderedPageBreak/>
        <w:t>planeeringu koosseis:</w:t>
      </w:r>
    </w:p>
    <w:p w:rsidR="00F8457C" w:rsidRPr="00AB22A1" w:rsidRDefault="00F8457C" w:rsidP="00F8457C">
      <w:pPr>
        <w:rPr>
          <w:lang w:val="et-EE"/>
        </w:rPr>
      </w:pPr>
    </w:p>
    <w:p w:rsidR="00F8457C" w:rsidRPr="00AB22A1" w:rsidRDefault="00F8457C" w:rsidP="009A437F">
      <w:pPr>
        <w:pStyle w:val="ListParagraph"/>
        <w:numPr>
          <w:ilvl w:val="0"/>
          <w:numId w:val="7"/>
        </w:numPr>
        <w:rPr>
          <w:b/>
          <w:caps/>
          <w:lang w:val="et-EE"/>
        </w:rPr>
      </w:pPr>
      <w:r w:rsidRPr="00AB22A1">
        <w:rPr>
          <w:b/>
          <w:caps/>
          <w:lang w:val="et-EE"/>
        </w:rPr>
        <w:t>menetlusdokumendid</w:t>
      </w:r>
    </w:p>
    <w:p w:rsidR="00F8457C" w:rsidRPr="00AB22A1" w:rsidRDefault="00F8457C" w:rsidP="00F8457C">
      <w:pPr>
        <w:rPr>
          <w:lang w:val="et-EE"/>
        </w:rPr>
      </w:pPr>
    </w:p>
    <w:p w:rsidR="006821E3" w:rsidRPr="00AB22A1" w:rsidRDefault="006821E3" w:rsidP="009A437F">
      <w:pPr>
        <w:pStyle w:val="ListParagraph"/>
        <w:numPr>
          <w:ilvl w:val="0"/>
          <w:numId w:val="7"/>
        </w:numPr>
        <w:rPr>
          <w:b/>
          <w:caps/>
          <w:lang w:val="et-EE"/>
        </w:rPr>
      </w:pPr>
      <w:r w:rsidRPr="00AB22A1">
        <w:rPr>
          <w:b/>
          <w:caps/>
          <w:lang w:val="et-EE"/>
        </w:rPr>
        <w:t>seletuskiri</w:t>
      </w:r>
    </w:p>
    <w:p w:rsidR="00813B66" w:rsidRDefault="001C0E4F">
      <w:pPr>
        <w:pStyle w:val="TOC1"/>
        <w:rPr>
          <w:rFonts w:asciiTheme="minorHAnsi" w:eastAsiaTheme="minorEastAsia" w:hAnsiTheme="minorHAnsi"/>
          <w:noProof/>
          <w:lang w:val="et-EE" w:eastAsia="et-EE"/>
        </w:rPr>
      </w:pPr>
      <w:r w:rsidRPr="00AB22A1">
        <w:rPr>
          <w:rFonts w:cs="Arial"/>
          <w:lang w:val="et-EE"/>
        </w:rPr>
        <w:fldChar w:fldCharType="begin"/>
      </w:r>
      <w:r w:rsidR="003B336F" w:rsidRPr="00AB22A1">
        <w:rPr>
          <w:rFonts w:cs="Arial"/>
          <w:lang w:val="et-EE"/>
        </w:rPr>
        <w:instrText xml:space="preserve"> TOC \o "1-3" \h \z \u </w:instrText>
      </w:r>
      <w:r w:rsidRPr="00AB22A1">
        <w:rPr>
          <w:rFonts w:cs="Arial"/>
          <w:lang w:val="et-EE"/>
        </w:rPr>
        <w:fldChar w:fldCharType="separate"/>
      </w:r>
      <w:hyperlink w:anchor="_Toc53048615" w:history="1">
        <w:r w:rsidR="00813B66" w:rsidRPr="00DE4ADC">
          <w:rPr>
            <w:rStyle w:val="Hyperlink"/>
            <w:rFonts w:cs="Arial"/>
            <w:caps/>
            <w:noProof/>
          </w:rPr>
          <w:t>1. Planeeringu koostamise alused</w:t>
        </w:r>
        <w:r w:rsidR="00813B66">
          <w:rPr>
            <w:noProof/>
            <w:webHidden/>
          </w:rPr>
          <w:tab/>
        </w:r>
        <w:r w:rsidR="00813B66">
          <w:rPr>
            <w:noProof/>
            <w:webHidden/>
          </w:rPr>
          <w:fldChar w:fldCharType="begin"/>
        </w:r>
        <w:r w:rsidR="00813B66">
          <w:rPr>
            <w:noProof/>
            <w:webHidden/>
          </w:rPr>
          <w:instrText xml:space="preserve"> PAGEREF _Toc53048615 \h </w:instrText>
        </w:r>
        <w:r w:rsidR="00813B66">
          <w:rPr>
            <w:noProof/>
            <w:webHidden/>
          </w:rPr>
        </w:r>
        <w:r w:rsidR="00813B66">
          <w:rPr>
            <w:noProof/>
            <w:webHidden/>
          </w:rPr>
          <w:fldChar w:fldCharType="separate"/>
        </w:r>
        <w:r w:rsidR="00813B66">
          <w:rPr>
            <w:noProof/>
            <w:webHidden/>
          </w:rPr>
          <w:t>4</w:t>
        </w:r>
        <w:r w:rsidR="00813B66">
          <w:rPr>
            <w:noProof/>
            <w:webHidden/>
          </w:rPr>
          <w:fldChar w:fldCharType="end"/>
        </w:r>
      </w:hyperlink>
    </w:p>
    <w:p w:rsidR="00813B66" w:rsidRDefault="00481BB7">
      <w:pPr>
        <w:pStyle w:val="TOC1"/>
        <w:rPr>
          <w:rFonts w:asciiTheme="minorHAnsi" w:eastAsiaTheme="minorEastAsia" w:hAnsiTheme="minorHAnsi"/>
          <w:noProof/>
          <w:lang w:val="et-EE" w:eastAsia="et-EE"/>
        </w:rPr>
      </w:pPr>
      <w:hyperlink w:anchor="_Toc53048616" w:history="1">
        <w:r w:rsidR="00813B66" w:rsidRPr="00DE4ADC">
          <w:rPr>
            <w:rStyle w:val="Hyperlink"/>
            <w:rFonts w:cs="Arial"/>
            <w:caps/>
            <w:noProof/>
          </w:rPr>
          <w:t>2. PLANEERINGUALA LÄHIÜMBRUSE EHITUSLIKE JA FUNKTSIONAALSETE SEOSTE NING KESKKONNATINGIMUSTE ANALÜÜS NING PLANEERINGU EESMÄRK</w:t>
        </w:r>
        <w:r w:rsidR="00813B66">
          <w:rPr>
            <w:noProof/>
            <w:webHidden/>
          </w:rPr>
          <w:tab/>
        </w:r>
        <w:r w:rsidR="00813B66">
          <w:rPr>
            <w:noProof/>
            <w:webHidden/>
          </w:rPr>
          <w:fldChar w:fldCharType="begin"/>
        </w:r>
        <w:r w:rsidR="00813B66">
          <w:rPr>
            <w:noProof/>
            <w:webHidden/>
          </w:rPr>
          <w:instrText xml:space="preserve"> PAGEREF _Toc53048616 \h </w:instrText>
        </w:r>
        <w:r w:rsidR="00813B66">
          <w:rPr>
            <w:noProof/>
            <w:webHidden/>
          </w:rPr>
        </w:r>
        <w:r w:rsidR="00813B66">
          <w:rPr>
            <w:noProof/>
            <w:webHidden/>
          </w:rPr>
          <w:fldChar w:fldCharType="separate"/>
        </w:r>
        <w:r w:rsidR="00813B66">
          <w:rPr>
            <w:noProof/>
            <w:webHidden/>
          </w:rPr>
          <w:t>4</w:t>
        </w:r>
        <w:r w:rsidR="00813B66">
          <w:rPr>
            <w:noProof/>
            <w:webHidden/>
          </w:rPr>
          <w:fldChar w:fldCharType="end"/>
        </w:r>
      </w:hyperlink>
    </w:p>
    <w:p w:rsidR="00813B66" w:rsidRDefault="00481BB7">
      <w:pPr>
        <w:pStyle w:val="TOC1"/>
        <w:rPr>
          <w:rFonts w:asciiTheme="minorHAnsi" w:eastAsiaTheme="minorEastAsia" w:hAnsiTheme="minorHAnsi"/>
          <w:noProof/>
          <w:lang w:val="et-EE" w:eastAsia="et-EE"/>
        </w:rPr>
      </w:pPr>
      <w:hyperlink w:anchor="_Toc53048617" w:history="1">
        <w:r w:rsidR="00813B66" w:rsidRPr="00DE4ADC">
          <w:rPr>
            <w:rStyle w:val="Hyperlink"/>
            <w:rFonts w:cs="Arial"/>
            <w:caps/>
            <w:noProof/>
          </w:rPr>
          <w:t>3. OLEMASOLEVA OLUKORRA ISELOOMUSTUS</w:t>
        </w:r>
        <w:r w:rsidR="00813B66">
          <w:rPr>
            <w:noProof/>
            <w:webHidden/>
          </w:rPr>
          <w:tab/>
        </w:r>
        <w:r w:rsidR="00813B66">
          <w:rPr>
            <w:noProof/>
            <w:webHidden/>
          </w:rPr>
          <w:fldChar w:fldCharType="begin"/>
        </w:r>
        <w:r w:rsidR="00813B66">
          <w:rPr>
            <w:noProof/>
            <w:webHidden/>
          </w:rPr>
          <w:instrText xml:space="preserve"> PAGEREF _Toc53048617 \h </w:instrText>
        </w:r>
        <w:r w:rsidR="00813B66">
          <w:rPr>
            <w:noProof/>
            <w:webHidden/>
          </w:rPr>
        </w:r>
        <w:r w:rsidR="00813B66">
          <w:rPr>
            <w:noProof/>
            <w:webHidden/>
          </w:rPr>
          <w:fldChar w:fldCharType="separate"/>
        </w:r>
        <w:r w:rsidR="00813B66">
          <w:rPr>
            <w:noProof/>
            <w:webHidden/>
          </w:rPr>
          <w:t>5</w:t>
        </w:r>
        <w:r w:rsidR="00813B66">
          <w:rPr>
            <w:noProof/>
            <w:webHidden/>
          </w:rPr>
          <w:fldChar w:fldCharType="end"/>
        </w:r>
      </w:hyperlink>
    </w:p>
    <w:p w:rsidR="00813B66" w:rsidRDefault="00481BB7">
      <w:pPr>
        <w:pStyle w:val="TOC2"/>
        <w:tabs>
          <w:tab w:val="right" w:leader="dot" w:pos="10174"/>
        </w:tabs>
        <w:rPr>
          <w:rFonts w:asciiTheme="minorHAnsi" w:eastAsiaTheme="minorEastAsia" w:hAnsiTheme="minorHAnsi"/>
          <w:noProof/>
          <w:lang w:val="et-EE" w:eastAsia="et-EE"/>
        </w:rPr>
      </w:pPr>
      <w:hyperlink w:anchor="_Toc53048618" w:history="1">
        <w:r w:rsidR="00813B66" w:rsidRPr="00DE4ADC">
          <w:rPr>
            <w:rStyle w:val="Hyperlink"/>
            <w:rFonts w:cs="Arial"/>
            <w:noProof/>
          </w:rPr>
          <w:t>3.1. Planeeringuala asukoht ja iseloomustus</w:t>
        </w:r>
        <w:r w:rsidR="00813B66">
          <w:rPr>
            <w:noProof/>
            <w:webHidden/>
          </w:rPr>
          <w:tab/>
        </w:r>
        <w:r w:rsidR="00813B66">
          <w:rPr>
            <w:noProof/>
            <w:webHidden/>
          </w:rPr>
          <w:fldChar w:fldCharType="begin"/>
        </w:r>
        <w:r w:rsidR="00813B66">
          <w:rPr>
            <w:noProof/>
            <w:webHidden/>
          </w:rPr>
          <w:instrText xml:space="preserve"> PAGEREF _Toc53048618 \h </w:instrText>
        </w:r>
        <w:r w:rsidR="00813B66">
          <w:rPr>
            <w:noProof/>
            <w:webHidden/>
          </w:rPr>
        </w:r>
        <w:r w:rsidR="00813B66">
          <w:rPr>
            <w:noProof/>
            <w:webHidden/>
          </w:rPr>
          <w:fldChar w:fldCharType="separate"/>
        </w:r>
        <w:r w:rsidR="00813B66">
          <w:rPr>
            <w:noProof/>
            <w:webHidden/>
          </w:rPr>
          <w:t>5</w:t>
        </w:r>
        <w:r w:rsidR="00813B66">
          <w:rPr>
            <w:noProof/>
            <w:webHidden/>
          </w:rPr>
          <w:fldChar w:fldCharType="end"/>
        </w:r>
      </w:hyperlink>
    </w:p>
    <w:p w:rsidR="00813B66" w:rsidRDefault="00481BB7">
      <w:pPr>
        <w:pStyle w:val="TOC2"/>
        <w:tabs>
          <w:tab w:val="right" w:leader="dot" w:pos="10174"/>
        </w:tabs>
        <w:rPr>
          <w:rFonts w:asciiTheme="minorHAnsi" w:eastAsiaTheme="minorEastAsia" w:hAnsiTheme="minorHAnsi"/>
          <w:noProof/>
          <w:lang w:val="et-EE" w:eastAsia="et-EE"/>
        </w:rPr>
      </w:pPr>
      <w:hyperlink w:anchor="_Toc53048619" w:history="1">
        <w:r w:rsidR="00813B66" w:rsidRPr="00DE4ADC">
          <w:rPr>
            <w:rStyle w:val="Hyperlink"/>
            <w:rFonts w:cs="Arial"/>
            <w:noProof/>
          </w:rPr>
          <w:t>3.2. Planeeringuala maakasutus ja hoonestus</w:t>
        </w:r>
        <w:r w:rsidR="00813B66">
          <w:rPr>
            <w:noProof/>
            <w:webHidden/>
          </w:rPr>
          <w:tab/>
        </w:r>
        <w:r w:rsidR="00813B66">
          <w:rPr>
            <w:noProof/>
            <w:webHidden/>
          </w:rPr>
          <w:fldChar w:fldCharType="begin"/>
        </w:r>
        <w:r w:rsidR="00813B66">
          <w:rPr>
            <w:noProof/>
            <w:webHidden/>
          </w:rPr>
          <w:instrText xml:space="preserve"> PAGEREF _Toc53048619 \h </w:instrText>
        </w:r>
        <w:r w:rsidR="00813B66">
          <w:rPr>
            <w:noProof/>
            <w:webHidden/>
          </w:rPr>
        </w:r>
        <w:r w:rsidR="00813B66">
          <w:rPr>
            <w:noProof/>
            <w:webHidden/>
          </w:rPr>
          <w:fldChar w:fldCharType="separate"/>
        </w:r>
        <w:r w:rsidR="00813B66">
          <w:rPr>
            <w:noProof/>
            <w:webHidden/>
          </w:rPr>
          <w:t>5</w:t>
        </w:r>
        <w:r w:rsidR="00813B66">
          <w:rPr>
            <w:noProof/>
            <w:webHidden/>
          </w:rPr>
          <w:fldChar w:fldCharType="end"/>
        </w:r>
      </w:hyperlink>
    </w:p>
    <w:p w:rsidR="00813B66" w:rsidRDefault="00481BB7">
      <w:pPr>
        <w:pStyle w:val="TOC2"/>
        <w:tabs>
          <w:tab w:val="right" w:leader="dot" w:pos="10174"/>
        </w:tabs>
        <w:rPr>
          <w:rFonts w:asciiTheme="minorHAnsi" w:eastAsiaTheme="minorEastAsia" w:hAnsiTheme="minorHAnsi"/>
          <w:noProof/>
          <w:lang w:val="et-EE" w:eastAsia="et-EE"/>
        </w:rPr>
      </w:pPr>
      <w:hyperlink w:anchor="_Toc53048620" w:history="1">
        <w:r w:rsidR="00813B66" w:rsidRPr="00DE4ADC">
          <w:rPr>
            <w:rStyle w:val="Hyperlink"/>
            <w:rFonts w:cs="Arial"/>
            <w:noProof/>
          </w:rPr>
          <w:t>3.3. Planeeringualaga külgnevad kinnistud ja nende iseloomustus</w:t>
        </w:r>
        <w:r w:rsidR="00813B66">
          <w:rPr>
            <w:noProof/>
            <w:webHidden/>
          </w:rPr>
          <w:tab/>
        </w:r>
        <w:r w:rsidR="00813B66">
          <w:rPr>
            <w:noProof/>
            <w:webHidden/>
          </w:rPr>
          <w:fldChar w:fldCharType="begin"/>
        </w:r>
        <w:r w:rsidR="00813B66">
          <w:rPr>
            <w:noProof/>
            <w:webHidden/>
          </w:rPr>
          <w:instrText xml:space="preserve"> PAGEREF _Toc53048620 \h </w:instrText>
        </w:r>
        <w:r w:rsidR="00813B66">
          <w:rPr>
            <w:noProof/>
            <w:webHidden/>
          </w:rPr>
        </w:r>
        <w:r w:rsidR="00813B66">
          <w:rPr>
            <w:noProof/>
            <w:webHidden/>
          </w:rPr>
          <w:fldChar w:fldCharType="separate"/>
        </w:r>
        <w:r w:rsidR="00813B66">
          <w:rPr>
            <w:noProof/>
            <w:webHidden/>
          </w:rPr>
          <w:t>5</w:t>
        </w:r>
        <w:r w:rsidR="00813B66">
          <w:rPr>
            <w:noProof/>
            <w:webHidden/>
          </w:rPr>
          <w:fldChar w:fldCharType="end"/>
        </w:r>
      </w:hyperlink>
    </w:p>
    <w:p w:rsidR="00813B66" w:rsidRDefault="00481BB7">
      <w:pPr>
        <w:pStyle w:val="TOC2"/>
        <w:tabs>
          <w:tab w:val="right" w:leader="dot" w:pos="10174"/>
        </w:tabs>
        <w:rPr>
          <w:rFonts w:asciiTheme="minorHAnsi" w:eastAsiaTheme="minorEastAsia" w:hAnsiTheme="minorHAnsi"/>
          <w:noProof/>
          <w:lang w:val="et-EE" w:eastAsia="et-EE"/>
        </w:rPr>
      </w:pPr>
      <w:hyperlink w:anchor="_Toc53048621" w:history="1">
        <w:r w:rsidR="00813B66" w:rsidRPr="00DE4ADC">
          <w:rPr>
            <w:rStyle w:val="Hyperlink"/>
            <w:rFonts w:cs="Arial"/>
            <w:noProof/>
          </w:rPr>
          <w:t>3.4. Olemasolevad teed ja juurdepääsud</w:t>
        </w:r>
        <w:r w:rsidR="00813B66">
          <w:rPr>
            <w:noProof/>
            <w:webHidden/>
          </w:rPr>
          <w:tab/>
        </w:r>
        <w:r w:rsidR="00813B66">
          <w:rPr>
            <w:noProof/>
            <w:webHidden/>
          </w:rPr>
          <w:fldChar w:fldCharType="begin"/>
        </w:r>
        <w:r w:rsidR="00813B66">
          <w:rPr>
            <w:noProof/>
            <w:webHidden/>
          </w:rPr>
          <w:instrText xml:space="preserve"> PAGEREF _Toc53048621 \h </w:instrText>
        </w:r>
        <w:r w:rsidR="00813B66">
          <w:rPr>
            <w:noProof/>
            <w:webHidden/>
          </w:rPr>
        </w:r>
        <w:r w:rsidR="00813B66">
          <w:rPr>
            <w:noProof/>
            <w:webHidden/>
          </w:rPr>
          <w:fldChar w:fldCharType="separate"/>
        </w:r>
        <w:r w:rsidR="00813B66">
          <w:rPr>
            <w:noProof/>
            <w:webHidden/>
          </w:rPr>
          <w:t>5</w:t>
        </w:r>
        <w:r w:rsidR="00813B66">
          <w:rPr>
            <w:noProof/>
            <w:webHidden/>
          </w:rPr>
          <w:fldChar w:fldCharType="end"/>
        </w:r>
      </w:hyperlink>
    </w:p>
    <w:p w:rsidR="00813B66" w:rsidRDefault="00481BB7">
      <w:pPr>
        <w:pStyle w:val="TOC2"/>
        <w:tabs>
          <w:tab w:val="right" w:leader="dot" w:pos="10174"/>
        </w:tabs>
        <w:rPr>
          <w:rFonts w:asciiTheme="minorHAnsi" w:eastAsiaTheme="minorEastAsia" w:hAnsiTheme="minorHAnsi"/>
          <w:noProof/>
          <w:lang w:val="et-EE" w:eastAsia="et-EE"/>
        </w:rPr>
      </w:pPr>
      <w:hyperlink w:anchor="_Toc53048622" w:history="1">
        <w:r w:rsidR="00813B66" w:rsidRPr="00DE4ADC">
          <w:rPr>
            <w:rStyle w:val="Hyperlink"/>
            <w:rFonts w:cs="Arial"/>
            <w:noProof/>
          </w:rPr>
          <w:t>3.5. Olemasolev tehnovarustus</w:t>
        </w:r>
        <w:r w:rsidR="00813B66">
          <w:rPr>
            <w:noProof/>
            <w:webHidden/>
          </w:rPr>
          <w:tab/>
        </w:r>
        <w:r w:rsidR="00813B66">
          <w:rPr>
            <w:noProof/>
            <w:webHidden/>
          </w:rPr>
          <w:fldChar w:fldCharType="begin"/>
        </w:r>
        <w:r w:rsidR="00813B66">
          <w:rPr>
            <w:noProof/>
            <w:webHidden/>
          </w:rPr>
          <w:instrText xml:space="preserve"> PAGEREF _Toc53048622 \h </w:instrText>
        </w:r>
        <w:r w:rsidR="00813B66">
          <w:rPr>
            <w:noProof/>
            <w:webHidden/>
          </w:rPr>
        </w:r>
        <w:r w:rsidR="00813B66">
          <w:rPr>
            <w:noProof/>
            <w:webHidden/>
          </w:rPr>
          <w:fldChar w:fldCharType="separate"/>
        </w:r>
        <w:r w:rsidR="00813B66">
          <w:rPr>
            <w:noProof/>
            <w:webHidden/>
          </w:rPr>
          <w:t>5</w:t>
        </w:r>
        <w:r w:rsidR="00813B66">
          <w:rPr>
            <w:noProof/>
            <w:webHidden/>
          </w:rPr>
          <w:fldChar w:fldCharType="end"/>
        </w:r>
      </w:hyperlink>
    </w:p>
    <w:p w:rsidR="00813B66" w:rsidRDefault="00481BB7">
      <w:pPr>
        <w:pStyle w:val="TOC2"/>
        <w:tabs>
          <w:tab w:val="right" w:leader="dot" w:pos="10174"/>
        </w:tabs>
        <w:rPr>
          <w:rFonts w:asciiTheme="minorHAnsi" w:eastAsiaTheme="minorEastAsia" w:hAnsiTheme="minorHAnsi"/>
          <w:noProof/>
          <w:lang w:val="et-EE" w:eastAsia="et-EE"/>
        </w:rPr>
      </w:pPr>
      <w:hyperlink w:anchor="_Toc53048623" w:history="1">
        <w:r w:rsidR="00813B66" w:rsidRPr="00DE4ADC">
          <w:rPr>
            <w:rStyle w:val="Hyperlink"/>
            <w:rFonts w:cs="Arial"/>
            <w:noProof/>
          </w:rPr>
          <w:t>3.6. Olemasolev haljastus ja keskkond</w:t>
        </w:r>
        <w:r w:rsidR="00813B66">
          <w:rPr>
            <w:noProof/>
            <w:webHidden/>
          </w:rPr>
          <w:tab/>
        </w:r>
        <w:r w:rsidR="00813B66">
          <w:rPr>
            <w:noProof/>
            <w:webHidden/>
          </w:rPr>
          <w:fldChar w:fldCharType="begin"/>
        </w:r>
        <w:r w:rsidR="00813B66">
          <w:rPr>
            <w:noProof/>
            <w:webHidden/>
          </w:rPr>
          <w:instrText xml:space="preserve"> PAGEREF _Toc53048623 \h </w:instrText>
        </w:r>
        <w:r w:rsidR="00813B66">
          <w:rPr>
            <w:noProof/>
            <w:webHidden/>
          </w:rPr>
        </w:r>
        <w:r w:rsidR="00813B66">
          <w:rPr>
            <w:noProof/>
            <w:webHidden/>
          </w:rPr>
          <w:fldChar w:fldCharType="separate"/>
        </w:r>
        <w:r w:rsidR="00813B66">
          <w:rPr>
            <w:noProof/>
            <w:webHidden/>
          </w:rPr>
          <w:t>5</w:t>
        </w:r>
        <w:r w:rsidR="00813B66">
          <w:rPr>
            <w:noProof/>
            <w:webHidden/>
          </w:rPr>
          <w:fldChar w:fldCharType="end"/>
        </w:r>
      </w:hyperlink>
    </w:p>
    <w:p w:rsidR="00813B66" w:rsidRDefault="00481BB7">
      <w:pPr>
        <w:pStyle w:val="TOC2"/>
        <w:tabs>
          <w:tab w:val="right" w:leader="dot" w:pos="10174"/>
        </w:tabs>
        <w:rPr>
          <w:rFonts w:asciiTheme="minorHAnsi" w:eastAsiaTheme="minorEastAsia" w:hAnsiTheme="minorHAnsi"/>
          <w:noProof/>
          <w:lang w:val="et-EE" w:eastAsia="et-EE"/>
        </w:rPr>
      </w:pPr>
      <w:hyperlink w:anchor="_Toc53048624" w:history="1">
        <w:r w:rsidR="00813B66" w:rsidRPr="00DE4ADC">
          <w:rPr>
            <w:rStyle w:val="Hyperlink"/>
            <w:rFonts w:cs="Arial"/>
            <w:noProof/>
          </w:rPr>
          <w:t>3.7. Kehtivad piirangud</w:t>
        </w:r>
        <w:r w:rsidR="00813B66">
          <w:rPr>
            <w:noProof/>
            <w:webHidden/>
          </w:rPr>
          <w:tab/>
        </w:r>
        <w:r w:rsidR="00813B66">
          <w:rPr>
            <w:noProof/>
            <w:webHidden/>
          </w:rPr>
          <w:fldChar w:fldCharType="begin"/>
        </w:r>
        <w:r w:rsidR="00813B66">
          <w:rPr>
            <w:noProof/>
            <w:webHidden/>
          </w:rPr>
          <w:instrText xml:space="preserve"> PAGEREF _Toc53048624 \h </w:instrText>
        </w:r>
        <w:r w:rsidR="00813B66">
          <w:rPr>
            <w:noProof/>
            <w:webHidden/>
          </w:rPr>
        </w:r>
        <w:r w:rsidR="00813B66">
          <w:rPr>
            <w:noProof/>
            <w:webHidden/>
          </w:rPr>
          <w:fldChar w:fldCharType="separate"/>
        </w:r>
        <w:r w:rsidR="00813B66">
          <w:rPr>
            <w:noProof/>
            <w:webHidden/>
          </w:rPr>
          <w:t>5</w:t>
        </w:r>
        <w:r w:rsidR="00813B66">
          <w:rPr>
            <w:noProof/>
            <w:webHidden/>
          </w:rPr>
          <w:fldChar w:fldCharType="end"/>
        </w:r>
      </w:hyperlink>
    </w:p>
    <w:p w:rsidR="00813B66" w:rsidRDefault="00481BB7">
      <w:pPr>
        <w:pStyle w:val="TOC1"/>
        <w:rPr>
          <w:rFonts w:asciiTheme="minorHAnsi" w:eastAsiaTheme="minorEastAsia" w:hAnsiTheme="minorHAnsi"/>
          <w:noProof/>
          <w:lang w:val="et-EE" w:eastAsia="et-EE"/>
        </w:rPr>
      </w:pPr>
      <w:hyperlink w:anchor="_Toc53048625" w:history="1">
        <w:r w:rsidR="00813B66" w:rsidRPr="00DE4ADC">
          <w:rPr>
            <w:rStyle w:val="Hyperlink"/>
            <w:rFonts w:cs="Arial"/>
            <w:caps/>
            <w:noProof/>
          </w:rPr>
          <w:t>4. PLANEERINGU ETTEPANEK</w:t>
        </w:r>
        <w:r w:rsidR="00813B66">
          <w:rPr>
            <w:noProof/>
            <w:webHidden/>
          </w:rPr>
          <w:tab/>
        </w:r>
        <w:r w:rsidR="00813B66">
          <w:rPr>
            <w:noProof/>
            <w:webHidden/>
          </w:rPr>
          <w:fldChar w:fldCharType="begin"/>
        </w:r>
        <w:r w:rsidR="00813B66">
          <w:rPr>
            <w:noProof/>
            <w:webHidden/>
          </w:rPr>
          <w:instrText xml:space="preserve"> PAGEREF _Toc53048625 \h </w:instrText>
        </w:r>
        <w:r w:rsidR="00813B66">
          <w:rPr>
            <w:noProof/>
            <w:webHidden/>
          </w:rPr>
        </w:r>
        <w:r w:rsidR="00813B66">
          <w:rPr>
            <w:noProof/>
            <w:webHidden/>
          </w:rPr>
          <w:fldChar w:fldCharType="separate"/>
        </w:r>
        <w:r w:rsidR="00813B66">
          <w:rPr>
            <w:noProof/>
            <w:webHidden/>
          </w:rPr>
          <w:t>6</w:t>
        </w:r>
        <w:r w:rsidR="00813B66">
          <w:rPr>
            <w:noProof/>
            <w:webHidden/>
          </w:rPr>
          <w:fldChar w:fldCharType="end"/>
        </w:r>
      </w:hyperlink>
    </w:p>
    <w:p w:rsidR="00813B66" w:rsidRDefault="00481BB7">
      <w:pPr>
        <w:pStyle w:val="TOC2"/>
        <w:tabs>
          <w:tab w:val="right" w:leader="dot" w:pos="10174"/>
        </w:tabs>
        <w:rPr>
          <w:rFonts w:asciiTheme="minorHAnsi" w:eastAsiaTheme="minorEastAsia" w:hAnsiTheme="minorHAnsi"/>
          <w:noProof/>
          <w:lang w:val="et-EE" w:eastAsia="et-EE"/>
        </w:rPr>
      </w:pPr>
      <w:hyperlink w:anchor="_Toc53048626" w:history="1">
        <w:r w:rsidR="00813B66" w:rsidRPr="00DE4ADC">
          <w:rPr>
            <w:rStyle w:val="Hyperlink"/>
            <w:rFonts w:cs="Arial"/>
            <w:noProof/>
          </w:rPr>
          <w:t>4.1. Krundijaotus</w:t>
        </w:r>
        <w:r w:rsidR="00813B66">
          <w:rPr>
            <w:noProof/>
            <w:webHidden/>
          </w:rPr>
          <w:tab/>
        </w:r>
        <w:r w:rsidR="00813B66">
          <w:rPr>
            <w:noProof/>
            <w:webHidden/>
          </w:rPr>
          <w:fldChar w:fldCharType="begin"/>
        </w:r>
        <w:r w:rsidR="00813B66">
          <w:rPr>
            <w:noProof/>
            <w:webHidden/>
          </w:rPr>
          <w:instrText xml:space="preserve"> PAGEREF _Toc53048626 \h </w:instrText>
        </w:r>
        <w:r w:rsidR="00813B66">
          <w:rPr>
            <w:noProof/>
            <w:webHidden/>
          </w:rPr>
        </w:r>
        <w:r w:rsidR="00813B66">
          <w:rPr>
            <w:noProof/>
            <w:webHidden/>
          </w:rPr>
          <w:fldChar w:fldCharType="separate"/>
        </w:r>
        <w:r w:rsidR="00813B66">
          <w:rPr>
            <w:noProof/>
            <w:webHidden/>
          </w:rPr>
          <w:t>6</w:t>
        </w:r>
        <w:r w:rsidR="00813B66">
          <w:rPr>
            <w:noProof/>
            <w:webHidden/>
          </w:rPr>
          <w:fldChar w:fldCharType="end"/>
        </w:r>
      </w:hyperlink>
    </w:p>
    <w:p w:rsidR="00813B66" w:rsidRDefault="00481BB7">
      <w:pPr>
        <w:pStyle w:val="TOC2"/>
        <w:tabs>
          <w:tab w:val="right" w:leader="dot" w:pos="10174"/>
        </w:tabs>
        <w:rPr>
          <w:rFonts w:asciiTheme="minorHAnsi" w:eastAsiaTheme="minorEastAsia" w:hAnsiTheme="minorHAnsi"/>
          <w:noProof/>
          <w:lang w:val="et-EE" w:eastAsia="et-EE"/>
        </w:rPr>
      </w:pPr>
      <w:hyperlink w:anchor="_Toc53048627" w:history="1">
        <w:r w:rsidR="00813B66" w:rsidRPr="00DE4ADC">
          <w:rPr>
            <w:rStyle w:val="Hyperlink"/>
            <w:rFonts w:cs="Arial"/>
            <w:noProof/>
          </w:rPr>
          <w:t>4.2. Ehitusõigus</w:t>
        </w:r>
        <w:r w:rsidR="00813B66">
          <w:rPr>
            <w:noProof/>
            <w:webHidden/>
          </w:rPr>
          <w:tab/>
        </w:r>
        <w:r w:rsidR="00813B66">
          <w:rPr>
            <w:noProof/>
            <w:webHidden/>
          </w:rPr>
          <w:fldChar w:fldCharType="begin"/>
        </w:r>
        <w:r w:rsidR="00813B66">
          <w:rPr>
            <w:noProof/>
            <w:webHidden/>
          </w:rPr>
          <w:instrText xml:space="preserve"> PAGEREF _Toc53048627 \h </w:instrText>
        </w:r>
        <w:r w:rsidR="00813B66">
          <w:rPr>
            <w:noProof/>
            <w:webHidden/>
          </w:rPr>
        </w:r>
        <w:r w:rsidR="00813B66">
          <w:rPr>
            <w:noProof/>
            <w:webHidden/>
          </w:rPr>
          <w:fldChar w:fldCharType="separate"/>
        </w:r>
        <w:r w:rsidR="00813B66">
          <w:rPr>
            <w:noProof/>
            <w:webHidden/>
          </w:rPr>
          <w:t>6</w:t>
        </w:r>
        <w:r w:rsidR="00813B66">
          <w:rPr>
            <w:noProof/>
            <w:webHidden/>
          </w:rPr>
          <w:fldChar w:fldCharType="end"/>
        </w:r>
      </w:hyperlink>
    </w:p>
    <w:p w:rsidR="00813B66" w:rsidRDefault="00481BB7">
      <w:pPr>
        <w:pStyle w:val="TOC2"/>
        <w:tabs>
          <w:tab w:val="right" w:leader="dot" w:pos="10174"/>
        </w:tabs>
        <w:rPr>
          <w:rFonts w:asciiTheme="minorHAnsi" w:eastAsiaTheme="minorEastAsia" w:hAnsiTheme="minorHAnsi"/>
          <w:noProof/>
          <w:lang w:val="et-EE" w:eastAsia="et-EE"/>
        </w:rPr>
      </w:pPr>
      <w:hyperlink w:anchor="_Toc53048628" w:history="1">
        <w:r w:rsidR="00813B66" w:rsidRPr="00DE4ADC">
          <w:rPr>
            <w:rStyle w:val="Hyperlink"/>
            <w:rFonts w:cs="Arial"/>
            <w:noProof/>
          </w:rPr>
          <w:t>4.3. Ehitiste üldised arhitektuurinõuded</w:t>
        </w:r>
        <w:r w:rsidR="00813B66">
          <w:rPr>
            <w:noProof/>
            <w:webHidden/>
          </w:rPr>
          <w:tab/>
        </w:r>
        <w:r w:rsidR="00813B66">
          <w:rPr>
            <w:noProof/>
            <w:webHidden/>
          </w:rPr>
          <w:fldChar w:fldCharType="begin"/>
        </w:r>
        <w:r w:rsidR="00813B66">
          <w:rPr>
            <w:noProof/>
            <w:webHidden/>
          </w:rPr>
          <w:instrText xml:space="preserve"> PAGEREF _Toc53048628 \h </w:instrText>
        </w:r>
        <w:r w:rsidR="00813B66">
          <w:rPr>
            <w:noProof/>
            <w:webHidden/>
          </w:rPr>
        </w:r>
        <w:r w:rsidR="00813B66">
          <w:rPr>
            <w:noProof/>
            <w:webHidden/>
          </w:rPr>
          <w:fldChar w:fldCharType="separate"/>
        </w:r>
        <w:r w:rsidR="00813B66">
          <w:rPr>
            <w:noProof/>
            <w:webHidden/>
          </w:rPr>
          <w:t>7</w:t>
        </w:r>
        <w:r w:rsidR="00813B66">
          <w:rPr>
            <w:noProof/>
            <w:webHidden/>
          </w:rPr>
          <w:fldChar w:fldCharType="end"/>
        </w:r>
      </w:hyperlink>
    </w:p>
    <w:p w:rsidR="00813B66" w:rsidRDefault="00481BB7">
      <w:pPr>
        <w:pStyle w:val="TOC2"/>
        <w:tabs>
          <w:tab w:val="right" w:leader="dot" w:pos="10174"/>
        </w:tabs>
        <w:rPr>
          <w:rFonts w:asciiTheme="minorHAnsi" w:eastAsiaTheme="minorEastAsia" w:hAnsiTheme="minorHAnsi"/>
          <w:noProof/>
          <w:lang w:val="et-EE" w:eastAsia="et-EE"/>
        </w:rPr>
      </w:pPr>
      <w:hyperlink w:anchor="_Toc53048629" w:history="1">
        <w:r w:rsidR="00813B66" w:rsidRPr="00DE4ADC">
          <w:rPr>
            <w:rStyle w:val="Hyperlink"/>
            <w:rFonts w:cs="Arial"/>
            <w:noProof/>
          </w:rPr>
          <w:t>4.4. Tänavavõrk ja liikluskorraldus</w:t>
        </w:r>
        <w:r w:rsidR="00813B66">
          <w:rPr>
            <w:noProof/>
            <w:webHidden/>
          </w:rPr>
          <w:tab/>
        </w:r>
        <w:r w:rsidR="00813B66">
          <w:rPr>
            <w:noProof/>
            <w:webHidden/>
          </w:rPr>
          <w:fldChar w:fldCharType="begin"/>
        </w:r>
        <w:r w:rsidR="00813B66">
          <w:rPr>
            <w:noProof/>
            <w:webHidden/>
          </w:rPr>
          <w:instrText xml:space="preserve"> PAGEREF _Toc53048629 \h </w:instrText>
        </w:r>
        <w:r w:rsidR="00813B66">
          <w:rPr>
            <w:noProof/>
            <w:webHidden/>
          </w:rPr>
        </w:r>
        <w:r w:rsidR="00813B66">
          <w:rPr>
            <w:noProof/>
            <w:webHidden/>
          </w:rPr>
          <w:fldChar w:fldCharType="separate"/>
        </w:r>
        <w:r w:rsidR="00813B66">
          <w:rPr>
            <w:noProof/>
            <w:webHidden/>
          </w:rPr>
          <w:t>7</w:t>
        </w:r>
        <w:r w:rsidR="00813B66">
          <w:rPr>
            <w:noProof/>
            <w:webHidden/>
          </w:rPr>
          <w:fldChar w:fldCharType="end"/>
        </w:r>
      </w:hyperlink>
    </w:p>
    <w:p w:rsidR="00813B66" w:rsidRDefault="00481BB7">
      <w:pPr>
        <w:pStyle w:val="TOC2"/>
        <w:tabs>
          <w:tab w:val="right" w:leader="dot" w:pos="10174"/>
        </w:tabs>
        <w:rPr>
          <w:rFonts w:asciiTheme="minorHAnsi" w:eastAsiaTheme="minorEastAsia" w:hAnsiTheme="minorHAnsi"/>
          <w:noProof/>
          <w:lang w:val="et-EE" w:eastAsia="et-EE"/>
        </w:rPr>
      </w:pPr>
      <w:hyperlink w:anchor="_Toc53048630" w:history="1">
        <w:r w:rsidR="00813B66" w:rsidRPr="00DE4ADC">
          <w:rPr>
            <w:rStyle w:val="Hyperlink"/>
            <w:rFonts w:cs="Arial"/>
            <w:noProof/>
          </w:rPr>
          <w:t>4.5. Haljastuse ja heakorra põhimõtted</w:t>
        </w:r>
        <w:r w:rsidR="00813B66">
          <w:rPr>
            <w:noProof/>
            <w:webHidden/>
          </w:rPr>
          <w:tab/>
        </w:r>
        <w:r w:rsidR="00813B66">
          <w:rPr>
            <w:noProof/>
            <w:webHidden/>
          </w:rPr>
          <w:fldChar w:fldCharType="begin"/>
        </w:r>
        <w:r w:rsidR="00813B66">
          <w:rPr>
            <w:noProof/>
            <w:webHidden/>
          </w:rPr>
          <w:instrText xml:space="preserve"> PAGEREF _Toc53048630 \h </w:instrText>
        </w:r>
        <w:r w:rsidR="00813B66">
          <w:rPr>
            <w:noProof/>
            <w:webHidden/>
          </w:rPr>
        </w:r>
        <w:r w:rsidR="00813B66">
          <w:rPr>
            <w:noProof/>
            <w:webHidden/>
          </w:rPr>
          <w:fldChar w:fldCharType="separate"/>
        </w:r>
        <w:r w:rsidR="00813B66">
          <w:rPr>
            <w:noProof/>
            <w:webHidden/>
          </w:rPr>
          <w:t>7</w:t>
        </w:r>
        <w:r w:rsidR="00813B66">
          <w:rPr>
            <w:noProof/>
            <w:webHidden/>
          </w:rPr>
          <w:fldChar w:fldCharType="end"/>
        </w:r>
      </w:hyperlink>
    </w:p>
    <w:p w:rsidR="00813B66" w:rsidRDefault="00481BB7">
      <w:pPr>
        <w:pStyle w:val="TOC2"/>
        <w:tabs>
          <w:tab w:val="right" w:leader="dot" w:pos="10174"/>
        </w:tabs>
        <w:rPr>
          <w:rFonts w:asciiTheme="minorHAnsi" w:eastAsiaTheme="minorEastAsia" w:hAnsiTheme="minorHAnsi"/>
          <w:noProof/>
          <w:lang w:val="et-EE" w:eastAsia="et-EE"/>
        </w:rPr>
      </w:pPr>
      <w:hyperlink w:anchor="_Toc53048631" w:history="1">
        <w:r w:rsidR="00813B66" w:rsidRPr="00DE4ADC">
          <w:rPr>
            <w:rStyle w:val="Hyperlink"/>
            <w:rFonts w:cs="Arial"/>
            <w:noProof/>
          </w:rPr>
          <w:t>4.6. Jäätmete prognoos ja käitlemine</w:t>
        </w:r>
        <w:r w:rsidR="00813B66">
          <w:rPr>
            <w:noProof/>
            <w:webHidden/>
          </w:rPr>
          <w:tab/>
        </w:r>
        <w:r w:rsidR="00813B66">
          <w:rPr>
            <w:noProof/>
            <w:webHidden/>
          </w:rPr>
          <w:fldChar w:fldCharType="begin"/>
        </w:r>
        <w:r w:rsidR="00813B66">
          <w:rPr>
            <w:noProof/>
            <w:webHidden/>
          </w:rPr>
          <w:instrText xml:space="preserve"> PAGEREF _Toc53048631 \h </w:instrText>
        </w:r>
        <w:r w:rsidR="00813B66">
          <w:rPr>
            <w:noProof/>
            <w:webHidden/>
          </w:rPr>
        </w:r>
        <w:r w:rsidR="00813B66">
          <w:rPr>
            <w:noProof/>
            <w:webHidden/>
          </w:rPr>
          <w:fldChar w:fldCharType="separate"/>
        </w:r>
        <w:r w:rsidR="00813B66">
          <w:rPr>
            <w:noProof/>
            <w:webHidden/>
          </w:rPr>
          <w:t>8</w:t>
        </w:r>
        <w:r w:rsidR="00813B66">
          <w:rPr>
            <w:noProof/>
            <w:webHidden/>
          </w:rPr>
          <w:fldChar w:fldCharType="end"/>
        </w:r>
      </w:hyperlink>
    </w:p>
    <w:p w:rsidR="00813B66" w:rsidRDefault="00481BB7">
      <w:pPr>
        <w:pStyle w:val="TOC2"/>
        <w:tabs>
          <w:tab w:val="right" w:leader="dot" w:pos="10174"/>
        </w:tabs>
        <w:rPr>
          <w:rFonts w:asciiTheme="minorHAnsi" w:eastAsiaTheme="minorEastAsia" w:hAnsiTheme="minorHAnsi"/>
          <w:noProof/>
          <w:lang w:val="et-EE" w:eastAsia="et-EE"/>
        </w:rPr>
      </w:pPr>
      <w:hyperlink w:anchor="_Toc53048632" w:history="1">
        <w:r w:rsidR="00813B66" w:rsidRPr="00DE4ADC">
          <w:rPr>
            <w:rStyle w:val="Hyperlink"/>
            <w:rFonts w:cs="Arial"/>
            <w:noProof/>
          </w:rPr>
          <w:t>4.7. Vertikaalplaneerimine</w:t>
        </w:r>
        <w:r w:rsidR="00813B66">
          <w:rPr>
            <w:noProof/>
            <w:webHidden/>
          </w:rPr>
          <w:tab/>
        </w:r>
        <w:r w:rsidR="00813B66">
          <w:rPr>
            <w:noProof/>
            <w:webHidden/>
          </w:rPr>
          <w:fldChar w:fldCharType="begin"/>
        </w:r>
        <w:r w:rsidR="00813B66">
          <w:rPr>
            <w:noProof/>
            <w:webHidden/>
          </w:rPr>
          <w:instrText xml:space="preserve"> PAGEREF _Toc53048632 \h </w:instrText>
        </w:r>
        <w:r w:rsidR="00813B66">
          <w:rPr>
            <w:noProof/>
            <w:webHidden/>
          </w:rPr>
        </w:r>
        <w:r w:rsidR="00813B66">
          <w:rPr>
            <w:noProof/>
            <w:webHidden/>
          </w:rPr>
          <w:fldChar w:fldCharType="separate"/>
        </w:r>
        <w:r w:rsidR="00813B66">
          <w:rPr>
            <w:noProof/>
            <w:webHidden/>
          </w:rPr>
          <w:t>8</w:t>
        </w:r>
        <w:r w:rsidR="00813B66">
          <w:rPr>
            <w:noProof/>
            <w:webHidden/>
          </w:rPr>
          <w:fldChar w:fldCharType="end"/>
        </w:r>
      </w:hyperlink>
    </w:p>
    <w:p w:rsidR="00813B66" w:rsidRDefault="00481BB7">
      <w:pPr>
        <w:pStyle w:val="TOC2"/>
        <w:tabs>
          <w:tab w:val="right" w:leader="dot" w:pos="10174"/>
        </w:tabs>
        <w:rPr>
          <w:rFonts w:asciiTheme="minorHAnsi" w:eastAsiaTheme="minorEastAsia" w:hAnsiTheme="minorHAnsi"/>
          <w:noProof/>
          <w:lang w:val="et-EE" w:eastAsia="et-EE"/>
        </w:rPr>
      </w:pPr>
      <w:hyperlink w:anchor="_Toc53048633" w:history="1">
        <w:r w:rsidR="00813B66" w:rsidRPr="00DE4ADC">
          <w:rPr>
            <w:rStyle w:val="Hyperlink"/>
            <w:rFonts w:cs="Arial"/>
            <w:noProof/>
          </w:rPr>
          <w:t>4.8. Tuleohutusnõuded</w:t>
        </w:r>
        <w:r w:rsidR="00813B66">
          <w:rPr>
            <w:noProof/>
            <w:webHidden/>
          </w:rPr>
          <w:tab/>
        </w:r>
        <w:r w:rsidR="00813B66">
          <w:rPr>
            <w:noProof/>
            <w:webHidden/>
          </w:rPr>
          <w:fldChar w:fldCharType="begin"/>
        </w:r>
        <w:r w:rsidR="00813B66">
          <w:rPr>
            <w:noProof/>
            <w:webHidden/>
          </w:rPr>
          <w:instrText xml:space="preserve"> PAGEREF _Toc53048633 \h </w:instrText>
        </w:r>
        <w:r w:rsidR="00813B66">
          <w:rPr>
            <w:noProof/>
            <w:webHidden/>
          </w:rPr>
        </w:r>
        <w:r w:rsidR="00813B66">
          <w:rPr>
            <w:noProof/>
            <w:webHidden/>
          </w:rPr>
          <w:fldChar w:fldCharType="separate"/>
        </w:r>
        <w:r w:rsidR="00813B66">
          <w:rPr>
            <w:noProof/>
            <w:webHidden/>
          </w:rPr>
          <w:t>8</w:t>
        </w:r>
        <w:r w:rsidR="00813B66">
          <w:rPr>
            <w:noProof/>
            <w:webHidden/>
          </w:rPr>
          <w:fldChar w:fldCharType="end"/>
        </w:r>
      </w:hyperlink>
    </w:p>
    <w:p w:rsidR="00813B66" w:rsidRDefault="00481BB7">
      <w:pPr>
        <w:pStyle w:val="TOC2"/>
        <w:tabs>
          <w:tab w:val="right" w:leader="dot" w:pos="10174"/>
        </w:tabs>
        <w:rPr>
          <w:rFonts w:asciiTheme="minorHAnsi" w:eastAsiaTheme="minorEastAsia" w:hAnsiTheme="minorHAnsi"/>
          <w:noProof/>
          <w:lang w:val="et-EE" w:eastAsia="et-EE"/>
        </w:rPr>
      </w:pPr>
      <w:hyperlink w:anchor="_Toc53048634" w:history="1">
        <w:r w:rsidR="00813B66" w:rsidRPr="00DE4ADC">
          <w:rPr>
            <w:rStyle w:val="Hyperlink"/>
            <w:rFonts w:cs="Arial"/>
            <w:noProof/>
          </w:rPr>
          <w:t>4.9. Servituutide vajaduse määramine</w:t>
        </w:r>
        <w:r w:rsidR="00813B66">
          <w:rPr>
            <w:noProof/>
            <w:webHidden/>
          </w:rPr>
          <w:tab/>
        </w:r>
        <w:r w:rsidR="00813B66">
          <w:rPr>
            <w:noProof/>
            <w:webHidden/>
          </w:rPr>
          <w:fldChar w:fldCharType="begin"/>
        </w:r>
        <w:r w:rsidR="00813B66">
          <w:rPr>
            <w:noProof/>
            <w:webHidden/>
          </w:rPr>
          <w:instrText xml:space="preserve"> PAGEREF _Toc53048634 \h </w:instrText>
        </w:r>
        <w:r w:rsidR="00813B66">
          <w:rPr>
            <w:noProof/>
            <w:webHidden/>
          </w:rPr>
        </w:r>
        <w:r w:rsidR="00813B66">
          <w:rPr>
            <w:noProof/>
            <w:webHidden/>
          </w:rPr>
          <w:fldChar w:fldCharType="separate"/>
        </w:r>
        <w:r w:rsidR="00813B66">
          <w:rPr>
            <w:noProof/>
            <w:webHidden/>
          </w:rPr>
          <w:t>8</w:t>
        </w:r>
        <w:r w:rsidR="00813B66">
          <w:rPr>
            <w:noProof/>
            <w:webHidden/>
          </w:rPr>
          <w:fldChar w:fldCharType="end"/>
        </w:r>
      </w:hyperlink>
    </w:p>
    <w:p w:rsidR="00813B66" w:rsidRDefault="00481BB7">
      <w:pPr>
        <w:pStyle w:val="TOC2"/>
        <w:tabs>
          <w:tab w:val="right" w:leader="dot" w:pos="10174"/>
        </w:tabs>
        <w:rPr>
          <w:rFonts w:asciiTheme="minorHAnsi" w:eastAsiaTheme="minorEastAsia" w:hAnsiTheme="minorHAnsi"/>
          <w:noProof/>
          <w:lang w:val="et-EE" w:eastAsia="et-EE"/>
        </w:rPr>
      </w:pPr>
      <w:hyperlink w:anchor="_Toc53048635" w:history="1">
        <w:r w:rsidR="00813B66" w:rsidRPr="00DE4ADC">
          <w:rPr>
            <w:rStyle w:val="Hyperlink"/>
            <w:noProof/>
          </w:rPr>
          <w:t>4.10. Tehnovõrkude lahendus</w:t>
        </w:r>
        <w:r w:rsidR="00813B66">
          <w:rPr>
            <w:noProof/>
            <w:webHidden/>
          </w:rPr>
          <w:tab/>
        </w:r>
        <w:r w:rsidR="00813B66">
          <w:rPr>
            <w:noProof/>
            <w:webHidden/>
          </w:rPr>
          <w:fldChar w:fldCharType="begin"/>
        </w:r>
        <w:r w:rsidR="00813B66">
          <w:rPr>
            <w:noProof/>
            <w:webHidden/>
          </w:rPr>
          <w:instrText xml:space="preserve"> PAGEREF _Toc53048635 \h </w:instrText>
        </w:r>
        <w:r w:rsidR="00813B66">
          <w:rPr>
            <w:noProof/>
            <w:webHidden/>
          </w:rPr>
        </w:r>
        <w:r w:rsidR="00813B66">
          <w:rPr>
            <w:noProof/>
            <w:webHidden/>
          </w:rPr>
          <w:fldChar w:fldCharType="separate"/>
        </w:r>
        <w:r w:rsidR="00813B66">
          <w:rPr>
            <w:noProof/>
            <w:webHidden/>
          </w:rPr>
          <w:t>9</w:t>
        </w:r>
        <w:r w:rsidR="00813B66">
          <w:rPr>
            <w:noProof/>
            <w:webHidden/>
          </w:rPr>
          <w:fldChar w:fldCharType="end"/>
        </w:r>
      </w:hyperlink>
    </w:p>
    <w:p w:rsidR="00813B66" w:rsidRDefault="00481BB7">
      <w:pPr>
        <w:pStyle w:val="TOC3"/>
        <w:tabs>
          <w:tab w:val="right" w:leader="dot" w:pos="10174"/>
        </w:tabs>
        <w:rPr>
          <w:rFonts w:asciiTheme="minorHAnsi" w:eastAsiaTheme="minorEastAsia" w:hAnsiTheme="minorHAnsi"/>
          <w:noProof/>
          <w:lang w:val="et-EE" w:eastAsia="et-EE"/>
        </w:rPr>
      </w:pPr>
      <w:hyperlink w:anchor="_Toc53048636" w:history="1">
        <w:r w:rsidR="00813B66" w:rsidRPr="00DE4ADC">
          <w:rPr>
            <w:rStyle w:val="Hyperlink"/>
            <w:rFonts w:cs="Arial"/>
            <w:noProof/>
            <w:lang w:val="et-EE"/>
          </w:rPr>
          <w:t>4.10.1. Veevarustus ja reoveekanalisatsioon</w:t>
        </w:r>
        <w:r w:rsidR="00813B66">
          <w:rPr>
            <w:noProof/>
            <w:webHidden/>
          </w:rPr>
          <w:tab/>
        </w:r>
        <w:r w:rsidR="00813B66">
          <w:rPr>
            <w:noProof/>
            <w:webHidden/>
          </w:rPr>
          <w:fldChar w:fldCharType="begin"/>
        </w:r>
        <w:r w:rsidR="00813B66">
          <w:rPr>
            <w:noProof/>
            <w:webHidden/>
          </w:rPr>
          <w:instrText xml:space="preserve"> PAGEREF _Toc53048636 \h </w:instrText>
        </w:r>
        <w:r w:rsidR="00813B66">
          <w:rPr>
            <w:noProof/>
            <w:webHidden/>
          </w:rPr>
        </w:r>
        <w:r w:rsidR="00813B66">
          <w:rPr>
            <w:noProof/>
            <w:webHidden/>
          </w:rPr>
          <w:fldChar w:fldCharType="separate"/>
        </w:r>
        <w:r w:rsidR="00813B66">
          <w:rPr>
            <w:noProof/>
            <w:webHidden/>
          </w:rPr>
          <w:t>9</w:t>
        </w:r>
        <w:r w:rsidR="00813B66">
          <w:rPr>
            <w:noProof/>
            <w:webHidden/>
          </w:rPr>
          <w:fldChar w:fldCharType="end"/>
        </w:r>
      </w:hyperlink>
    </w:p>
    <w:p w:rsidR="00813B66" w:rsidRDefault="00481BB7">
      <w:pPr>
        <w:pStyle w:val="TOC3"/>
        <w:tabs>
          <w:tab w:val="right" w:leader="dot" w:pos="10174"/>
        </w:tabs>
        <w:rPr>
          <w:rFonts w:asciiTheme="minorHAnsi" w:eastAsiaTheme="minorEastAsia" w:hAnsiTheme="minorHAnsi"/>
          <w:noProof/>
          <w:lang w:val="et-EE" w:eastAsia="et-EE"/>
        </w:rPr>
      </w:pPr>
      <w:hyperlink w:anchor="_Toc53048637" w:history="1">
        <w:r w:rsidR="00813B66" w:rsidRPr="00DE4ADC">
          <w:rPr>
            <w:rStyle w:val="Hyperlink"/>
            <w:rFonts w:cs="Arial"/>
            <w:noProof/>
            <w:lang w:val="et-EE"/>
          </w:rPr>
          <w:t>4.10.2. Sademevee ärajuhtimine</w:t>
        </w:r>
        <w:r w:rsidR="00813B66">
          <w:rPr>
            <w:noProof/>
            <w:webHidden/>
          </w:rPr>
          <w:tab/>
        </w:r>
        <w:r w:rsidR="00813B66">
          <w:rPr>
            <w:noProof/>
            <w:webHidden/>
          </w:rPr>
          <w:fldChar w:fldCharType="begin"/>
        </w:r>
        <w:r w:rsidR="00813B66">
          <w:rPr>
            <w:noProof/>
            <w:webHidden/>
          </w:rPr>
          <w:instrText xml:space="preserve"> PAGEREF _Toc53048637 \h </w:instrText>
        </w:r>
        <w:r w:rsidR="00813B66">
          <w:rPr>
            <w:noProof/>
            <w:webHidden/>
          </w:rPr>
        </w:r>
        <w:r w:rsidR="00813B66">
          <w:rPr>
            <w:noProof/>
            <w:webHidden/>
          </w:rPr>
          <w:fldChar w:fldCharType="separate"/>
        </w:r>
        <w:r w:rsidR="00813B66">
          <w:rPr>
            <w:noProof/>
            <w:webHidden/>
          </w:rPr>
          <w:t>9</w:t>
        </w:r>
        <w:r w:rsidR="00813B66">
          <w:rPr>
            <w:noProof/>
            <w:webHidden/>
          </w:rPr>
          <w:fldChar w:fldCharType="end"/>
        </w:r>
      </w:hyperlink>
    </w:p>
    <w:p w:rsidR="00813B66" w:rsidRDefault="00481BB7">
      <w:pPr>
        <w:pStyle w:val="TOC3"/>
        <w:tabs>
          <w:tab w:val="right" w:leader="dot" w:pos="10174"/>
        </w:tabs>
        <w:rPr>
          <w:rFonts w:asciiTheme="minorHAnsi" w:eastAsiaTheme="minorEastAsia" w:hAnsiTheme="minorHAnsi"/>
          <w:noProof/>
          <w:lang w:val="et-EE" w:eastAsia="et-EE"/>
        </w:rPr>
      </w:pPr>
      <w:hyperlink w:anchor="_Toc53048638" w:history="1">
        <w:r w:rsidR="00813B66" w:rsidRPr="00DE4ADC">
          <w:rPr>
            <w:rStyle w:val="Hyperlink"/>
            <w:rFonts w:cs="Arial"/>
            <w:noProof/>
            <w:lang w:val="et-EE"/>
          </w:rPr>
          <w:t>4.10.3. Elektri- ja sidevarustus</w:t>
        </w:r>
        <w:r w:rsidR="00813B66">
          <w:rPr>
            <w:noProof/>
            <w:webHidden/>
          </w:rPr>
          <w:tab/>
        </w:r>
        <w:r w:rsidR="00813B66">
          <w:rPr>
            <w:noProof/>
            <w:webHidden/>
          </w:rPr>
          <w:fldChar w:fldCharType="begin"/>
        </w:r>
        <w:r w:rsidR="00813B66">
          <w:rPr>
            <w:noProof/>
            <w:webHidden/>
          </w:rPr>
          <w:instrText xml:space="preserve"> PAGEREF _Toc53048638 \h </w:instrText>
        </w:r>
        <w:r w:rsidR="00813B66">
          <w:rPr>
            <w:noProof/>
            <w:webHidden/>
          </w:rPr>
        </w:r>
        <w:r w:rsidR="00813B66">
          <w:rPr>
            <w:noProof/>
            <w:webHidden/>
          </w:rPr>
          <w:fldChar w:fldCharType="separate"/>
        </w:r>
        <w:r w:rsidR="00813B66">
          <w:rPr>
            <w:noProof/>
            <w:webHidden/>
          </w:rPr>
          <w:t>9</w:t>
        </w:r>
        <w:r w:rsidR="00813B66">
          <w:rPr>
            <w:noProof/>
            <w:webHidden/>
          </w:rPr>
          <w:fldChar w:fldCharType="end"/>
        </w:r>
      </w:hyperlink>
    </w:p>
    <w:p w:rsidR="00813B66" w:rsidRDefault="00481BB7">
      <w:pPr>
        <w:pStyle w:val="TOC3"/>
        <w:tabs>
          <w:tab w:val="right" w:leader="dot" w:pos="10174"/>
        </w:tabs>
        <w:rPr>
          <w:rFonts w:asciiTheme="minorHAnsi" w:eastAsiaTheme="minorEastAsia" w:hAnsiTheme="minorHAnsi"/>
          <w:noProof/>
          <w:lang w:val="et-EE" w:eastAsia="et-EE"/>
        </w:rPr>
      </w:pPr>
      <w:hyperlink w:anchor="_Toc53048639" w:history="1">
        <w:r w:rsidR="00813B66" w:rsidRPr="00DE4ADC">
          <w:rPr>
            <w:rStyle w:val="Hyperlink"/>
            <w:rFonts w:cs="Arial"/>
            <w:noProof/>
            <w:lang w:val="et-EE"/>
          </w:rPr>
          <w:t>4.10.4. Soojavarustus</w:t>
        </w:r>
        <w:r w:rsidR="00813B66">
          <w:rPr>
            <w:noProof/>
            <w:webHidden/>
          </w:rPr>
          <w:tab/>
        </w:r>
        <w:r w:rsidR="00813B66">
          <w:rPr>
            <w:noProof/>
            <w:webHidden/>
          </w:rPr>
          <w:fldChar w:fldCharType="begin"/>
        </w:r>
        <w:r w:rsidR="00813B66">
          <w:rPr>
            <w:noProof/>
            <w:webHidden/>
          </w:rPr>
          <w:instrText xml:space="preserve"> PAGEREF _Toc53048639 \h </w:instrText>
        </w:r>
        <w:r w:rsidR="00813B66">
          <w:rPr>
            <w:noProof/>
            <w:webHidden/>
          </w:rPr>
        </w:r>
        <w:r w:rsidR="00813B66">
          <w:rPr>
            <w:noProof/>
            <w:webHidden/>
          </w:rPr>
          <w:fldChar w:fldCharType="separate"/>
        </w:r>
        <w:r w:rsidR="00813B66">
          <w:rPr>
            <w:noProof/>
            <w:webHidden/>
          </w:rPr>
          <w:t>10</w:t>
        </w:r>
        <w:r w:rsidR="00813B66">
          <w:rPr>
            <w:noProof/>
            <w:webHidden/>
          </w:rPr>
          <w:fldChar w:fldCharType="end"/>
        </w:r>
      </w:hyperlink>
    </w:p>
    <w:p w:rsidR="00813B66" w:rsidRDefault="00481BB7">
      <w:pPr>
        <w:pStyle w:val="TOC2"/>
        <w:tabs>
          <w:tab w:val="right" w:leader="dot" w:pos="10174"/>
        </w:tabs>
        <w:rPr>
          <w:rFonts w:asciiTheme="minorHAnsi" w:eastAsiaTheme="minorEastAsia" w:hAnsiTheme="minorHAnsi"/>
          <w:noProof/>
          <w:lang w:val="et-EE" w:eastAsia="et-EE"/>
        </w:rPr>
      </w:pPr>
      <w:hyperlink w:anchor="_Toc53048640" w:history="1">
        <w:r w:rsidR="00813B66" w:rsidRPr="00DE4ADC">
          <w:rPr>
            <w:rStyle w:val="Hyperlink"/>
            <w:rFonts w:cs="Arial"/>
            <w:noProof/>
          </w:rPr>
          <w:t>4.11. Energiatõhusus ja -tarbimise nõuded</w:t>
        </w:r>
        <w:r w:rsidR="00813B66">
          <w:rPr>
            <w:noProof/>
            <w:webHidden/>
          </w:rPr>
          <w:tab/>
        </w:r>
        <w:r w:rsidR="00813B66">
          <w:rPr>
            <w:noProof/>
            <w:webHidden/>
          </w:rPr>
          <w:fldChar w:fldCharType="begin"/>
        </w:r>
        <w:r w:rsidR="00813B66">
          <w:rPr>
            <w:noProof/>
            <w:webHidden/>
          </w:rPr>
          <w:instrText xml:space="preserve"> PAGEREF _Toc53048640 \h </w:instrText>
        </w:r>
        <w:r w:rsidR="00813B66">
          <w:rPr>
            <w:noProof/>
            <w:webHidden/>
          </w:rPr>
        </w:r>
        <w:r w:rsidR="00813B66">
          <w:rPr>
            <w:noProof/>
            <w:webHidden/>
          </w:rPr>
          <w:fldChar w:fldCharType="separate"/>
        </w:r>
        <w:r w:rsidR="00813B66">
          <w:rPr>
            <w:noProof/>
            <w:webHidden/>
          </w:rPr>
          <w:t>10</w:t>
        </w:r>
        <w:r w:rsidR="00813B66">
          <w:rPr>
            <w:noProof/>
            <w:webHidden/>
          </w:rPr>
          <w:fldChar w:fldCharType="end"/>
        </w:r>
      </w:hyperlink>
    </w:p>
    <w:p w:rsidR="00813B66" w:rsidRDefault="00481BB7">
      <w:pPr>
        <w:pStyle w:val="TOC2"/>
        <w:tabs>
          <w:tab w:val="right" w:leader="dot" w:pos="10174"/>
        </w:tabs>
        <w:rPr>
          <w:rFonts w:asciiTheme="minorHAnsi" w:eastAsiaTheme="minorEastAsia" w:hAnsiTheme="minorHAnsi"/>
          <w:noProof/>
          <w:lang w:val="et-EE" w:eastAsia="et-EE"/>
        </w:rPr>
      </w:pPr>
      <w:hyperlink w:anchor="_Toc53048641" w:history="1">
        <w:r w:rsidR="00813B66" w:rsidRPr="00DE4ADC">
          <w:rPr>
            <w:rStyle w:val="Hyperlink"/>
            <w:rFonts w:cs="Arial"/>
            <w:noProof/>
          </w:rPr>
          <w:t>4.12. Planeeringuala tehnilised näitajad</w:t>
        </w:r>
        <w:r w:rsidR="00813B66">
          <w:rPr>
            <w:noProof/>
            <w:webHidden/>
          </w:rPr>
          <w:tab/>
        </w:r>
        <w:r w:rsidR="00813B66">
          <w:rPr>
            <w:noProof/>
            <w:webHidden/>
          </w:rPr>
          <w:fldChar w:fldCharType="begin"/>
        </w:r>
        <w:r w:rsidR="00813B66">
          <w:rPr>
            <w:noProof/>
            <w:webHidden/>
          </w:rPr>
          <w:instrText xml:space="preserve"> PAGEREF _Toc53048641 \h </w:instrText>
        </w:r>
        <w:r w:rsidR="00813B66">
          <w:rPr>
            <w:noProof/>
            <w:webHidden/>
          </w:rPr>
        </w:r>
        <w:r w:rsidR="00813B66">
          <w:rPr>
            <w:noProof/>
            <w:webHidden/>
          </w:rPr>
          <w:fldChar w:fldCharType="separate"/>
        </w:r>
        <w:r w:rsidR="00813B66">
          <w:rPr>
            <w:noProof/>
            <w:webHidden/>
          </w:rPr>
          <w:t>10</w:t>
        </w:r>
        <w:r w:rsidR="00813B66">
          <w:rPr>
            <w:noProof/>
            <w:webHidden/>
          </w:rPr>
          <w:fldChar w:fldCharType="end"/>
        </w:r>
      </w:hyperlink>
    </w:p>
    <w:p w:rsidR="00813B66" w:rsidRDefault="00481BB7">
      <w:pPr>
        <w:pStyle w:val="TOC1"/>
        <w:rPr>
          <w:rFonts w:asciiTheme="minorHAnsi" w:eastAsiaTheme="minorEastAsia" w:hAnsiTheme="minorHAnsi"/>
          <w:noProof/>
          <w:lang w:val="et-EE" w:eastAsia="et-EE"/>
        </w:rPr>
      </w:pPr>
      <w:hyperlink w:anchor="_Toc53048642" w:history="1">
        <w:r w:rsidR="00813B66" w:rsidRPr="00DE4ADC">
          <w:rPr>
            <w:rStyle w:val="Hyperlink"/>
            <w:rFonts w:cs="Arial"/>
            <w:caps/>
            <w:noProof/>
          </w:rPr>
          <w:t>5. KESKKONNATINGIMUSED JA VÕIMALIKU KESKKONNAMÕJU HINDAMINE</w:t>
        </w:r>
        <w:r w:rsidR="00813B66">
          <w:rPr>
            <w:noProof/>
            <w:webHidden/>
          </w:rPr>
          <w:tab/>
        </w:r>
        <w:r w:rsidR="00813B66">
          <w:rPr>
            <w:noProof/>
            <w:webHidden/>
          </w:rPr>
          <w:fldChar w:fldCharType="begin"/>
        </w:r>
        <w:r w:rsidR="00813B66">
          <w:rPr>
            <w:noProof/>
            <w:webHidden/>
          </w:rPr>
          <w:instrText xml:space="preserve"> PAGEREF _Toc53048642 \h </w:instrText>
        </w:r>
        <w:r w:rsidR="00813B66">
          <w:rPr>
            <w:noProof/>
            <w:webHidden/>
          </w:rPr>
        </w:r>
        <w:r w:rsidR="00813B66">
          <w:rPr>
            <w:noProof/>
            <w:webHidden/>
          </w:rPr>
          <w:fldChar w:fldCharType="separate"/>
        </w:r>
        <w:r w:rsidR="00813B66">
          <w:rPr>
            <w:noProof/>
            <w:webHidden/>
          </w:rPr>
          <w:t>10</w:t>
        </w:r>
        <w:r w:rsidR="00813B66">
          <w:rPr>
            <w:noProof/>
            <w:webHidden/>
          </w:rPr>
          <w:fldChar w:fldCharType="end"/>
        </w:r>
      </w:hyperlink>
    </w:p>
    <w:p w:rsidR="00813B66" w:rsidRDefault="00481BB7">
      <w:pPr>
        <w:pStyle w:val="TOC2"/>
        <w:tabs>
          <w:tab w:val="right" w:leader="dot" w:pos="10174"/>
        </w:tabs>
        <w:rPr>
          <w:rFonts w:asciiTheme="minorHAnsi" w:eastAsiaTheme="minorEastAsia" w:hAnsiTheme="minorHAnsi"/>
          <w:noProof/>
          <w:lang w:val="et-EE" w:eastAsia="et-EE"/>
        </w:rPr>
      </w:pPr>
      <w:hyperlink w:anchor="_Toc53048643" w:history="1">
        <w:r w:rsidR="00813B66" w:rsidRPr="00DE4ADC">
          <w:rPr>
            <w:rStyle w:val="Hyperlink"/>
            <w:noProof/>
          </w:rPr>
          <w:t>5.1. Kavandatava tegevusega kaasnev oht inimese tervisele ja keskkonnale ning avariiolukordade esinemise võimalikkus</w:t>
        </w:r>
        <w:r w:rsidR="00813B66">
          <w:rPr>
            <w:noProof/>
            <w:webHidden/>
          </w:rPr>
          <w:tab/>
        </w:r>
        <w:r w:rsidR="00813B66">
          <w:rPr>
            <w:noProof/>
            <w:webHidden/>
          </w:rPr>
          <w:fldChar w:fldCharType="begin"/>
        </w:r>
        <w:r w:rsidR="00813B66">
          <w:rPr>
            <w:noProof/>
            <w:webHidden/>
          </w:rPr>
          <w:instrText xml:space="preserve"> PAGEREF _Toc53048643 \h </w:instrText>
        </w:r>
        <w:r w:rsidR="00813B66">
          <w:rPr>
            <w:noProof/>
            <w:webHidden/>
          </w:rPr>
        </w:r>
        <w:r w:rsidR="00813B66">
          <w:rPr>
            <w:noProof/>
            <w:webHidden/>
          </w:rPr>
          <w:fldChar w:fldCharType="separate"/>
        </w:r>
        <w:r w:rsidR="00813B66">
          <w:rPr>
            <w:noProof/>
            <w:webHidden/>
          </w:rPr>
          <w:t>11</w:t>
        </w:r>
        <w:r w:rsidR="00813B66">
          <w:rPr>
            <w:noProof/>
            <w:webHidden/>
          </w:rPr>
          <w:fldChar w:fldCharType="end"/>
        </w:r>
      </w:hyperlink>
    </w:p>
    <w:p w:rsidR="00813B66" w:rsidRDefault="00481BB7">
      <w:pPr>
        <w:pStyle w:val="TOC2"/>
        <w:tabs>
          <w:tab w:val="right" w:leader="dot" w:pos="10174"/>
        </w:tabs>
        <w:rPr>
          <w:rFonts w:asciiTheme="minorHAnsi" w:eastAsiaTheme="minorEastAsia" w:hAnsiTheme="minorHAnsi"/>
          <w:noProof/>
          <w:lang w:val="et-EE" w:eastAsia="et-EE"/>
        </w:rPr>
      </w:pPr>
      <w:hyperlink w:anchor="_Toc53048644" w:history="1">
        <w:r w:rsidR="00813B66" w:rsidRPr="00DE4ADC">
          <w:rPr>
            <w:rStyle w:val="Hyperlink"/>
            <w:noProof/>
          </w:rPr>
          <w:t>5.2. Müra ja vibratsioon</w:t>
        </w:r>
        <w:r w:rsidR="00813B66">
          <w:rPr>
            <w:noProof/>
            <w:webHidden/>
          </w:rPr>
          <w:tab/>
        </w:r>
        <w:r w:rsidR="00813B66">
          <w:rPr>
            <w:noProof/>
            <w:webHidden/>
          </w:rPr>
          <w:fldChar w:fldCharType="begin"/>
        </w:r>
        <w:r w:rsidR="00813B66">
          <w:rPr>
            <w:noProof/>
            <w:webHidden/>
          </w:rPr>
          <w:instrText xml:space="preserve"> PAGEREF _Toc53048644 \h </w:instrText>
        </w:r>
        <w:r w:rsidR="00813B66">
          <w:rPr>
            <w:noProof/>
            <w:webHidden/>
          </w:rPr>
        </w:r>
        <w:r w:rsidR="00813B66">
          <w:rPr>
            <w:noProof/>
            <w:webHidden/>
          </w:rPr>
          <w:fldChar w:fldCharType="separate"/>
        </w:r>
        <w:r w:rsidR="00813B66">
          <w:rPr>
            <w:noProof/>
            <w:webHidden/>
          </w:rPr>
          <w:t>11</w:t>
        </w:r>
        <w:r w:rsidR="00813B66">
          <w:rPr>
            <w:noProof/>
            <w:webHidden/>
          </w:rPr>
          <w:fldChar w:fldCharType="end"/>
        </w:r>
      </w:hyperlink>
    </w:p>
    <w:p w:rsidR="00813B66" w:rsidRDefault="00481BB7">
      <w:pPr>
        <w:pStyle w:val="TOC2"/>
        <w:tabs>
          <w:tab w:val="right" w:leader="dot" w:pos="10174"/>
        </w:tabs>
        <w:rPr>
          <w:rFonts w:asciiTheme="minorHAnsi" w:eastAsiaTheme="minorEastAsia" w:hAnsiTheme="minorHAnsi"/>
          <w:noProof/>
          <w:lang w:val="et-EE" w:eastAsia="et-EE"/>
        </w:rPr>
      </w:pPr>
      <w:hyperlink w:anchor="_Toc53048645" w:history="1">
        <w:r w:rsidR="00813B66" w:rsidRPr="00DE4ADC">
          <w:rPr>
            <w:rStyle w:val="Hyperlink"/>
            <w:noProof/>
          </w:rPr>
          <w:t>5.3. Põhjavesi ja pinnavesi</w:t>
        </w:r>
        <w:r w:rsidR="00813B66">
          <w:rPr>
            <w:noProof/>
            <w:webHidden/>
          </w:rPr>
          <w:tab/>
        </w:r>
        <w:r w:rsidR="00813B66">
          <w:rPr>
            <w:noProof/>
            <w:webHidden/>
          </w:rPr>
          <w:fldChar w:fldCharType="begin"/>
        </w:r>
        <w:r w:rsidR="00813B66">
          <w:rPr>
            <w:noProof/>
            <w:webHidden/>
          </w:rPr>
          <w:instrText xml:space="preserve"> PAGEREF _Toc53048645 \h </w:instrText>
        </w:r>
        <w:r w:rsidR="00813B66">
          <w:rPr>
            <w:noProof/>
            <w:webHidden/>
          </w:rPr>
        </w:r>
        <w:r w:rsidR="00813B66">
          <w:rPr>
            <w:noProof/>
            <w:webHidden/>
          </w:rPr>
          <w:fldChar w:fldCharType="separate"/>
        </w:r>
        <w:r w:rsidR="00813B66">
          <w:rPr>
            <w:noProof/>
            <w:webHidden/>
          </w:rPr>
          <w:t>12</w:t>
        </w:r>
        <w:r w:rsidR="00813B66">
          <w:rPr>
            <w:noProof/>
            <w:webHidden/>
          </w:rPr>
          <w:fldChar w:fldCharType="end"/>
        </w:r>
      </w:hyperlink>
    </w:p>
    <w:p w:rsidR="00813B66" w:rsidRDefault="00481BB7">
      <w:pPr>
        <w:pStyle w:val="TOC2"/>
        <w:tabs>
          <w:tab w:val="right" w:leader="dot" w:pos="10174"/>
        </w:tabs>
        <w:rPr>
          <w:rFonts w:asciiTheme="minorHAnsi" w:eastAsiaTheme="minorEastAsia" w:hAnsiTheme="minorHAnsi"/>
          <w:noProof/>
          <w:lang w:val="et-EE" w:eastAsia="et-EE"/>
        </w:rPr>
      </w:pPr>
      <w:hyperlink w:anchor="_Toc53048646" w:history="1">
        <w:r w:rsidR="00813B66" w:rsidRPr="00DE4ADC">
          <w:rPr>
            <w:rStyle w:val="Hyperlink"/>
            <w:noProof/>
          </w:rPr>
          <w:t>5.4. Radoon</w:t>
        </w:r>
        <w:r w:rsidR="00813B66">
          <w:rPr>
            <w:noProof/>
            <w:webHidden/>
          </w:rPr>
          <w:tab/>
        </w:r>
        <w:r w:rsidR="00813B66">
          <w:rPr>
            <w:noProof/>
            <w:webHidden/>
          </w:rPr>
          <w:fldChar w:fldCharType="begin"/>
        </w:r>
        <w:r w:rsidR="00813B66">
          <w:rPr>
            <w:noProof/>
            <w:webHidden/>
          </w:rPr>
          <w:instrText xml:space="preserve"> PAGEREF _Toc53048646 \h </w:instrText>
        </w:r>
        <w:r w:rsidR="00813B66">
          <w:rPr>
            <w:noProof/>
            <w:webHidden/>
          </w:rPr>
        </w:r>
        <w:r w:rsidR="00813B66">
          <w:rPr>
            <w:noProof/>
            <w:webHidden/>
          </w:rPr>
          <w:fldChar w:fldCharType="separate"/>
        </w:r>
        <w:r w:rsidR="00813B66">
          <w:rPr>
            <w:noProof/>
            <w:webHidden/>
          </w:rPr>
          <w:t>12</w:t>
        </w:r>
        <w:r w:rsidR="00813B66">
          <w:rPr>
            <w:noProof/>
            <w:webHidden/>
          </w:rPr>
          <w:fldChar w:fldCharType="end"/>
        </w:r>
      </w:hyperlink>
    </w:p>
    <w:p w:rsidR="00813B66" w:rsidRDefault="00481BB7">
      <w:pPr>
        <w:pStyle w:val="TOC1"/>
        <w:rPr>
          <w:rFonts w:asciiTheme="minorHAnsi" w:eastAsiaTheme="minorEastAsia" w:hAnsiTheme="minorHAnsi"/>
          <w:noProof/>
          <w:lang w:val="et-EE" w:eastAsia="et-EE"/>
        </w:rPr>
      </w:pPr>
      <w:hyperlink w:anchor="_Toc53048647" w:history="1">
        <w:r w:rsidR="00813B66" w:rsidRPr="00DE4ADC">
          <w:rPr>
            <w:rStyle w:val="Hyperlink"/>
            <w:rFonts w:cs="Arial"/>
            <w:caps/>
            <w:noProof/>
          </w:rPr>
          <w:t>6. KURITEGEVUSE RISKE VÄHENDAVAD NÕUDED JA TINGIMUSED</w:t>
        </w:r>
        <w:r w:rsidR="00813B66">
          <w:rPr>
            <w:noProof/>
            <w:webHidden/>
          </w:rPr>
          <w:tab/>
        </w:r>
        <w:r w:rsidR="00813B66">
          <w:rPr>
            <w:noProof/>
            <w:webHidden/>
          </w:rPr>
          <w:fldChar w:fldCharType="begin"/>
        </w:r>
        <w:r w:rsidR="00813B66">
          <w:rPr>
            <w:noProof/>
            <w:webHidden/>
          </w:rPr>
          <w:instrText xml:space="preserve"> PAGEREF _Toc53048647 \h </w:instrText>
        </w:r>
        <w:r w:rsidR="00813B66">
          <w:rPr>
            <w:noProof/>
            <w:webHidden/>
          </w:rPr>
        </w:r>
        <w:r w:rsidR="00813B66">
          <w:rPr>
            <w:noProof/>
            <w:webHidden/>
          </w:rPr>
          <w:fldChar w:fldCharType="separate"/>
        </w:r>
        <w:r w:rsidR="00813B66">
          <w:rPr>
            <w:noProof/>
            <w:webHidden/>
          </w:rPr>
          <w:t>12</w:t>
        </w:r>
        <w:r w:rsidR="00813B66">
          <w:rPr>
            <w:noProof/>
            <w:webHidden/>
          </w:rPr>
          <w:fldChar w:fldCharType="end"/>
        </w:r>
      </w:hyperlink>
    </w:p>
    <w:p w:rsidR="00813B66" w:rsidRDefault="00481BB7">
      <w:pPr>
        <w:pStyle w:val="TOC1"/>
        <w:rPr>
          <w:rFonts w:asciiTheme="minorHAnsi" w:eastAsiaTheme="minorEastAsia" w:hAnsiTheme="minorHAnsi"/>
          <w:noProof/>
          <w:lang w:val="et-EE" w:eastAsia="et-EE"/>
        </w:rPr>
      </w:pPr>
      <w:hyperlink w:anchor="_Toc53048648" w:history="1">
        <w:r w:rsidR="00813B66" w:rsidRPr="00DE4ADC">
          <w:rPr>
            <w:rStyle w:val="Hyperlink"/>
            <w:rFonts w:cs="Arial"/>
            <w:caps/>
            <w:noProof/>
          </w:rPr>
          <w:t>7. PLANEERINGU ELLUVIIMISE TEGEVUSKAVA</w:t>
        </w:r>
        <w:r w:rsidR="00813B66">
          <w:rPr>
            <w:noProof/>
            <w:webHidden/>
          </w:rPr>
          <w:tab/>
        </w:r>
        <w:r w:rsidR="00813B66">
          <w:rPr>
            <w:noProof/>
            <w:webHidden/>
          </w:rPr>
          <w:fldChar w:fldCharType="begin"/>
        </w:r>
        <w:r w:rsidR="00813B66">
          <w:rPr>
            <w:noProof/>
            <w:webHidden/>
          </w:rPr>
          <w:instrText xml:space="preserve"> PAGEREF _Toc53048648 \h </w:instrText>
        </w:r>
        <w:r w:rsidR="00813B66">
          <w:rPr>
            <w:noProof/>
            <w:webHidden/>
          </w:rPr>
        </w:r>
        <w:r w:rsidR="00813B66">
          <w:rPr>
            <w:noProof/>
            <w:webHidden/>
          </w:rPr>
          <w:fldChar w:fldCharType="separate"/>
        </w:r>
        <w:r w:rsidR="00813B66">
          <w:rPr>
            <w:noProof/>
            <w:webHidden/>
          </w:rPr>
          <w:t>13</w:t>
        </w:r>
        <w:r w:rsidR="00813B66">
          <w:rPr>
            <w:noProof/>
            <w:webHidden/>
          </w:rPr>
          <w:fldChar w:fldCharType="end"/>
        </w:r>
      </w:hyperlink>
    </w:p>
    <w:p w:rsidR="005506AE" w:rsidRPr="00AB22A1" w:rsidRDefault="001C0E4F" w:rsidP="00F8457C">
      <w:pPr>
        <w:rPr>
          <w:rFonts w:cs="Arial"/>
          <w:lang w:val="et-EE"/>
        </w:rPr>
      </w:pPr>
      <w:r w:rsidRPr="00AB22A1">
        <w:rPr>
          <w:rFonts w:cs="Arial"/>
          <w:lang w:val="et-EE"/>
        </w:rPr>
        <w:fldChar w:fldCharType="end"/>
      </w:r>
    </w:p>
    <w:p w:rsidR="00635464" w:rsidRPr="00AB22A1" w:rsidRDefault="00635464" w:rsidP="009A437F">
      <w:pPr>
        <w:pStyle w:val="ListParagraph"/>
        <w:numPr>
          <w:ilvl w:val="0"/>
          <w:numId w:val="7"/>
        </w:numPr>
        <w:rPr>
          <w:rFonts w:cs="Arial"/>
          <w:b/>
          <w:lang w:val="et-EE"/>
        </w:rPr>
      </w:pPr>
      <w:r w:rsidRPr="00AB22A1">
        <w:rPr>
          <w:rFonts w:cs="Arial"/>
          <w:b/>
          <w:caps/>
          <w:lang w:val="et-EE"/>
        </w:rPr>
        <w:t>LISAD</w:t>
      </w:r>
    </w:p>
    <w:p w:rsidR="00F8457C" w:rsidRPr="00AB22A1" w:rsidRDefault="00F8457C" w:rsidP="00F8457C">
      <w:pPr>
        <w:jc w:val="both"/>
        <w:rPr>
          <w:rFonts w:cs="Arial"/>
          <w:lang w:val="et-EE"/>
        </w:rPr>
      </w:pPr>
    </w:p>
    <w:p w:rsidR="004769D7" w:rsidRPr="00AB22A1" w:rsidRDefault="004769D7" w:rsidP="004769D7">
      <w:pPr>
        <w:jc w:val="both"/>
        <w:rPr>
          <w:rFonts w:cs="Arial"/>
          <w:lang w:val="et-EE"/>
        </w:rPr>
      </w:pPr>
      <w:r w:rsidRPr="00AB22A1">
        <w:rPr>
          <w:rFonts w:cs="Arial"/>
          <w:lang w:val="et-EE"/>
        </w:rPr>
        <w:t>Tehnilised tingimused:</w:t>
      </w:r>
    </w:p>
    <w:p w:rsidR="004769D7" w:rsidRPr="00AB22A1" w:rsidRDefault="004769D7" w:rsidP="009A437F">
      <w:pPr>
        <w:pStyle w:val="ListParagraph"/>
        <w:numPr>
          <w:ilvl w:val="0"/>
          <w:numId w:val="21"/>
        </w:numPr>
        <w:ind w:left="284" w:hanging="218"/>
        <w:rPr>
          <w:rFonts w:cs="Arial"/>
          <w:lang w:val="et-EE"/>
        </w:rPr>
      </w:pPr>
      <w:r w:rsidRPr="00AB22A1">
        <w:rPr>
          <w:rFonts w:cs="Arial"/>
          <w:lang w:val="et-EE"/>
        </w:rPr>
        <w:t>Elektrilevi OÜ Tallinn-Harju regiooni poolt 29.01.2020. a väljastatud tehnilised tingimused nr 342541;</w:t>
      </w:r>
    </w:p>
    <w:p w:rsidR="004769D7" w:rsidRPr="00AB22A1" w:rsidRDefault="004769D7" w:rsidP="009A437F">
      <w:pPr>
        <w:pStyle w:val="ListParagraph"/>
        <w:numPr>
          <w:ilvl w:val="0"/>
          <w:numId w:val="21"/>
        </w:numPr>
        <w:ind w:left="284" w:hanging="218"/>
        <w:rPr>
          <w:rFonts w:cs="Arial"/>
          <w:lang w:val="et-EE"/>
        </w:rPr>
      </w:pPr>
      <w:r w:rsidRPr="00AB22A1">
        <w:rPr>
          <w:rFonts w:cs="Arial"/>
          <w:lang w:val="et-EE"/>
        </w:rPr>
        <w:t>Telia Eesti AS poolt 26.02.2020 koostatud telekommunikatsioonialased tehnilised tingimused nr 33472203;</w:t>
      </w:r>
    </w:p>
    <w:p w:rsidR="004769D7" w:rsidRPr="00AB22A1" w:rsidRDefault="00FC74DF" w:rsidP="009A437F">
      <w:pPr>
        <w:pStyle w:val="ListParagraph"/>
        <w:numPr>
          <w:ilvl w:val="0"/>
          <w:numId w:val="21"/>
        </w:numPr>
        <w:ind w:left="284" w:hanging="218"/>
        <w:rPr>
          <w:rFonts w:cs="Arial"/>
          <w:lang w:val="et-EE"/>
        </w:rPr>
      </w:pPr>
      <w:r w:rsidRPr="00AB22A1">
        <w:rPr>
          <w:rFonts w:cs="Arial"/>
          <w:lang w:val="et-EE"/>
        </w:rPr>
        <w:t>AS ELVESO 06.05.2020. a tehnilised tingimused nr VK-TT 062</w:t>
      </w:r>
      <w:r w:rsidR="004769D7" w:rsidRPr="00AB22A1">
        <w:rPr>
          <w:rFonts w:cs="Arial"/>
          <w:lang w:val="et-EE"/>
        </w:rPr>
        <w:t>.</w:t>
      </w:r>
    </w:p>
    <w:p w:rsidR="001A3BF5" w:rsidRPr="00AB22A1" w:rsidRDefault="001A3BF5" w:rsidP="004769D7">
      <w:pPr>
        <w:rPr>
          <w:rFonts w:cs="Arial"/>
          <w:lang w:val="et-EE"/>
        </w:rPr>
      </w:pPr>
    </w:p>
    <w:p w:rsidR="006D699B" w:rsidRDefault="006D699B" w:rsidP="004769D7">
      <w:pPr>
        <w:rPr>
          <w:rFonts w:cs="Arial"/>
          <w:lang w:val="et-EE"/>
        </w:rPr>
      </w:pPr>
    </w:p>
    <w:p w:rsidR="004769D7" w:rsidRPr="006D699B" w:rsidRDefault="004769D7" w:rsidP="004769D7">
      <w:pPr>
        <w:rPr>
          <w:rFonts w:cs="Arial"/>
          <w:u w:val="single"/>
          <w:lang w:val="et-EE"/>
        </w:rPr>
      </w:pPr>
      <w:r w:rsidRPr="006D699B">
        <w:rPr>
          <w:rFonts w:cs="Arial"/>
          <w:u w:val="single"/>
          <w:lang w:val="et-EE"/>
        </w:rPr>
        <w:lastRenderedPageBreak/>
        <w:t>Teostatud uuringud:</w:t>
      </w:r>
    </w:p>
    <w:p w:rsidR="004769D7" w:rsidRPr="00AB22A1" w:rsidRDefault="004769D7" w:rsidP="009A437F">
      <w:pPr>
        <w:pStyle w:val="ListParagraph"/>
        <w:numPr>
          <w:ilvl w:val="0"/>
          <w:numId w:val="22"/>
        </w:numPr>
        <w:ind w:left="284" w:hanging="218"/>
        <w:rPr>
          <w:rFonts w:cs="Arial"/>
          <w:lang w:val="et-EE"/>
        </w:rPr>
      </w:pPr>
      <w:r w:rsidRPr="00AB22A1">
        <w:rPr>
          <w:rFonts w:cs="Arial"/>
          <w:lang w:val="et-EE"/>
        </w:rPr>
        <w:t xml:space="preserve">12.03.2020 OÜ Visioon Haljastus poolt teostatud </w:t>
      </w:r>
      <w:r w:rsidR="00FC74DF" w:rsidRPr="00AB22A1">
        <w:rPr>
          <w:rFonts w:cs="Arial"/>
          <w:lang w:val="et-EE"/>
        </w:rPr>
        <w:t>Ra</w:t>
      </w:r>
      <w:r w:rsidRPr="00AB22A1">
        <w:rPr>
          <w:rFonts w:cs="Arial"/>
          <w:lang w:val="et-EE"/>
        </w:rPr>
        <w:t>ki</w:t>
      </w:r>
      <w:r w:rsidR="005506AE" w:rsidRPr="00AB22A1">
        <w:rPr>
          <w:rFonts w:cs="Arial"/>
          <w:lang w:val="et-EE"/>
        </w:rPr>
        <w:t xml:space="preserve"> </w:t>
      </w:r>
      <w:r w:rsidR="00FC74DF" w:rsidRPr="00AB22A1">
        <w:rPr>
          <w:rFonts w:cs="Arial"/>
          <w:lang w:val="et-EE"/>
        </w:rPr>
        <w:t xml:space="preserve">tee 5 </w:t>
      </w:r>
      <w:r w:rsidRPr="00AB22A1">
        <w:rPr>
          <w:rFonts w:cs="Arial"/>
          <w:lang w:val="et-EE"/>
        </w:rPr>
        <w:t>puittaimestiku haljastuslik hinnang, töö nr 239/2020;</w:t>
      </w:r>
    </w:p>
    <w:p w:rsidR="00FC74DF" w:rsidRPr="00AB22A1" w:rsidRDefault="00FC74DF" w:rsidP="009A437F">
      <w:pPr>
        <w:pStyle w:val="ListParagraph"/>
        <w:numPr>
          <w:ilvl w:val="0"/>
          <w:numId w:val="22"/>
        </w:numPr>
        <w:ind w:left="284" w:hanging="218"/>
        <w:rPr>
          <w:rFonts w:cs="Arial"/>
          <w:lang w:val="et-EE"/>
        </w:rPr>
      </w:pPr>
      <w:r w:rsidRPr="00AB22A1">
        <w:rPr>
          <w:rFonts w:cs="Arial"/>
          <w:lang w:val="et-EE"/>
        </w:rPr>
        <w:t xml:space="preserve">märtsis 2020. a Estonia, </w:t>
      </w:r>
      <w:proofErr w:type="spellStart"/>
      <w:r w:rsidRPr="00AB22A1">
        <w:rPr>
          <w:rFonts w:cs="Arial"/>
          <w:lang w:val="et-EE"/>
        </w:rPr>
        <w:t>Latvian</w:t>
      </w:r>
      <w:proofErr w:type="spellEnd"/>
      <w:r w:rsidRPr="00AB22A1">
        <w:rPr>
          <w:rFonts w:cs="Arial"/>
          <w:lang w:val="et-EE"/>
        </w:rPr>
        <w:t xml:space="preserve"> &amp; </w:t>
      </w:r>
      <w:proofErr w:type="spellStart"/>
      <w:r w:rsidRPr="00AB22A1">
        <w:rPr>
          <w:rFonts w:cs="Arial"/>
          <w:lang w:val="et-EE"/>
        </w:rPr>
        <w:t>Lithuanian</w:t>
      </w:r>
      <w:proofErr w:type="spellEnd"/>
      <w:r w:rsidRPr="00AB22A1">
        <w:rPr>
          <w:rFonts w:cs="Arial"/>
          <w:lang w:val="et-EE"/>
        </w:rPr>
        <w:t xml:space="preserve"> </w:t>
      </w:r>
      <w:proofErr w:type="spellStart"/>
      <w:r w:rsidRPr="00AB22A1">
        <w:rPr>
          <w:rFonts w:cs="Arial"/>
          <w:lang w:val="et-EE"/>
        </w:rPr>
        <w:t>Environment</w:t>
      </w:r>
      <w:proofErr w:type="spellEnd"/>
      <w:r w:rsidRPr="00AB22A1">
        <w:rPr>
          <w:rFonts w:cs="Arial"/>
          <w:lang w:val="et-EE"/>
        </w:rPr>
        <w:t xml:space="preserve"> OÜ (ELLE OÜ) poolt koostatud Raki tee 5 ja Piki kinnistute detailplaneeringu mürauuring;</w:t>
      </w:r>
    </w:p>
    <w:p w:rsidR="004769D7" w:rsidRPr="00AB22A1" w:rsidRDefault="004769D7" w:rsidP="009A437F">
      <w:pPr>
        <w:pStyle w:val="ListParagraph"/>
        <w:numPr>
          <w:ilvl w:val="0"/>
          <w:numId w:val="22"/>
        </w:numPr>
        <w:ind w:left="284" w:hanging="218"/>
        <w:rPr>
          <w:rFonts w:cs="Arial"/>
          <w:lang w:val="et-EE"/>
        </w:rPr>
      </w:pPr>
      <w:r w:rsidRPr="00AB22A1">
        <w:rPr>
          <w:rFonts w:cs="Arial"/>
          <w:lang w:val="et-EE"/>
        </w:rPr>
        <w:t>geodeetiline alusplaan M=1:500 on mõõdistatud O</w:t>
      </w:r>
      <w:r w:rsidR="001920E7" w:rsidRPr="00AB22A1">
        <w:rPr>
          <w:rFonts w:cs="Arial"/>
          <w:lang w:val="et-EE"/>
        </w:rPr>
        <w:t xml:space="preserve">Ü </w:t>
      </w:r>
      <w:proofErr w:type="spellStart"/>
      <w:r w:rsidR="001920E7" w:rsidRPr="00AB22A1">
        <w:rPr>
          <w:rFonts w:cs="Arial"/>
          <w:lang w:val="et-EE"/>
        </w:rPr>
        <w:t>Ader</w:t>
      </w:r>
      <w:r w:rsidRPr="00AB22A1">
        <w:rPr>
          <w:rFonts w:cs="Arial"/>
          <w:lang w:val="et-EE"/>
        </w:rPr>
        <w:t>Geo</w:t>
      </w:r>
      <w:proofErr w:type="spellEnd"/>
      <w:r w:rsidRPr="00AB22A1">
        <w:rPr>
          <w:rFonts w:cs="Arial"/>
          <w:lang w:val="et-EE"/>
        </w:rPr>
        <w:t xml:space="preserve"> poolt 0</w:t>
      </w:r>
      <w:r w:rsidR="001920E7" w:rsidRPr="00AB22A1">
        <w:rPr>
          <w:rFonts w:cs="Arial"/>
          <w:lang w:val="et-EE"/>
        </w:rPr>
        <w:t>8</w:t>
      </w:r>
      <w:r w:rsidRPr="00AB22A1">
        <w:rPr>
          <w:rFonts w:cs="Arial"/>
          <w:lang w:val="et-EE"/>
        </w:rPr>
        <w:t>.0</w:t>
      </w:r>
      <w:r w:rsidR="001920E7" w:rsidRPr="00AB22A1">
        <w:rPr>
          <w:rFonts w:cs="Arial"/>
          <w:lang w:val="et-EE"/>
        </w:rPr>
        <w:t>4</w:t>
      </w:r>
      <w:r w:rsidRPr="00AB22A1">
        <w:rPr>
          <w:rFonts w:cs="Arial"/>
          <w:lang w:val="et-EE"/>
        </w:rPr>
        <w:t xml:space="preserve">.2019, töö nr </w:t>
      </w:r>
      <w:r w:rsidR="001920E7" w:rsidRPr="00AB22A1">
        <w:rPr>
          <w:rFonts w:cs="Arial"/>
          <w:lang w:val="et-EE"/>
        </w:rPr>
        <w:t>M21</w:t>
      </w:r>
      <w:r w:rsidRPr="00AB22A1">
        <w:rPr>
          <w:rFonts w:cs="Arial"/>
          <w:lang w:val="et-EE"/>
        </w:rPr>
        <w:t>–19.</w:t>
      </w:r>
    </w:p>
    <w:p w:rsidR="00CA77E5" w:rsidRPr="00AB22A1" w:rsidRDefault="00CA77E5" w:rsidP="00F8457C">
      <w:pPr>
        <w:rPr>
          <w:rFonts w:cs="Arial"/>
          <w:lang w:val="et-EE"/>
        </w:rPr>
      </w:pPr>
    </w:p>
    <w:p w:rsidR="005506AE" w:rsidRPr="00AB22A1" w:rsidRDefault="005506AE" w:rsidP="00F8457C">
      <w:pPr>
        <w:rPr>
          <w:rFonts w:cs="Arial"/>
          <w:lang w:val="et-EE"/>
        </w:rPr>
      </w:pPr>
    </w:p>
    <w:p w:rsidR="00635464" w:rsidRPr="00AB22A1" w:rsidRDefault="00FE50D7" w:rsidP="009A437F">
      <w:pPr>
        <w:pStyle w:val="ListParagraph"/>
        <w:numPr>
          <w:ilvl w:val="0"/>
          <w:numId w:val="7"/>
        </w:numPr>
        <w:rPr>
          <w:rFonts w:cs="Arial"/>
          <w:b/>
          <w:caps/>
          <w:lang w:val="et-EE"/>
        </w:rPr>
      </w:pPr>
      <w:r w:rsidRPr="00AB22A1">
        <w:rPr>
          <w:rFonts w:cs="Arial"/>
          <w:b/>
          <w:caps/>
          <w:lang w:val="et-EE"/>
        </w:rPr>
        <w:t>joonised</w:t>
      </w:r>
    </w:p>
    <w:p w:rsidR="006157C7" w:rsidRPr="00AB22A1" w:rsidRDefault="006157C7" w:rsidP="006157C7">
      <w:pPr>
        <w:pStyle w:val="ListParagraph"/>
        <w:tabs>
          <w:tab w:val="left" w:pos="284"/>
        </w:tabs>
        <w:ind w:left="0"/>
        <w:rPr>
          <w:rFonts w:cs="Arial"/>
          <w:lang w:val="et-EE"/>
        </w:rPr>
      </w:pPr>
    </w:p>
    <w:p w:rsidR="006157C7" w:rsidRPr="00AB22A1" w:rsidRDefault="00593F73" w:rsidP="009A437F">
      <w:pPr>
        <w:pStyle w:val="ListParagraph"/>
        <w:numPr>
          <w:ilvl w:val="0"/>
          <w:numId w:val="6"/>
        </w:numPr>
        <w:tabs>
          <w:tab w:val="left" w:pos="709"/>
          <w:tab w:val="left" w:pos="3969"/>
          <w:tab w:val="left" w:pos="5103"/>
        </w:tabs>
        <w:rPr>
          <w:rFonts w:cs="Arial"/>
          <w:lang w:val="et-EE"/>
        </w:rPr>
      </w:pPr>
      <w:r w:rsidRPr="00AB22A1">
        <w:rPr>
          <w:rFonts w:cs="Arial"/>
          <w:lang w:val="et-EE"/>
        </w:rPr>
        <w:t>Situatsiooni</w:t>
      </w:r>
      <w:r w:rsidR="006157C7" w:rsidRPr="00AB22A1">
        <w:rPr>
          <w:rFonts w:cs="Arial"/>
          <w:lang w:val="et-EE"/>
        </w:rPr>
        <w:t>skeem</w:t>
      </w:r>
      <w:r w:rsidR="006157C7" w:rsidRPr="00AB22A1">
        <w:rPr>
          <w:rFonts w:cs="Arial"/>
          <w:lang w:val="et-EE"/>
        </w:rPr>
        <w:tab/>
        <w:t>AS-01</w:t>
      </w:r>
      <w:r w:rsidR="006157C7" w:rsidRPr="00AB22A1">
        <w:rPr>
          <w:rFonts w:cs="Arial"/>
          <w:lang w:val="et-EE"/>
        </w:rPr>
        <w:tab/>
        <w:t>M 1:</w:t>
      </w:r>
      <w:r w:rsidR="002E6CBA" w:rsidRPr="00AB22A1">
        <w:rPr>
          <w:rFonts w:cs="Arial"/>
          <w:lang w:val="et-EE"/>
        </w:rPr>
        <w:t>~</w:t>
      </w:r>
    </w:p>
    <w:p w:rsidR="006157C7" w:rsidRPr="00AB22A1" w:rsidRDefault="005A610B" w:rsidP="009A437F">
      <w:pPr>
        <w:pStyle w:val="ListParagraph"/>
        <w:numPr>
          <w:ilvl w:val="0"/>
          <w:numId w:val="6"/>
        </w:numPr>
        <w:tabs>
          <w:tab w:val="left" w:pos="709"/>
          <w:tab w:val="left" w:pos="3969"/>
          <w:tab w:val="left" w:pos="5103"/>
        </w:tabs>
        <w:rPr>
          <w:rFonts w:cs="Arial"/>
          <w:lang w:val="et-EE"/>
        </w:rPr>
      </w:pPr>
      <w:r w:rsidRPr="00AB22A1">
        <w:rPr>
          <w:rFonts w:cs="Arial"/>
          <w:lang w:val="et-EE"/>
        </w:rPr>
        <w:t xml:space="preserve">Kontaktvööndi </w:t>
      </w:r>
      <w:r w:rsidR="00002066" w:rsidRPr="00AB22A1">
        <w:rPr>
          <w:rFonts w:cs="Arial"/>
          <w:lang w:val="et-EE"/>
        </w:rPr>
        <w:t>analüüs</w:t>
      </w:r>
      <w:r w:rsidR="006157C7" w:rsidRPr="00AB22A1">
        <w:rPr>
          <w:rFonts w:cs="Arial"/>
          <w:lang w:val="et-EE"/>
        </w:rPr>
        <w:tab/>
        <w:t>AS-0</w:t>
      </w:r>
      <w:r w:rsidR="00F8457C" w:rsidRPr="00AB22A1">
        <w:rPr>
          <w:rFonts w:cs="Arial"/>
          <w:lang w:val="et-EE"/>
        </w:rPr>
        <w:t>2</w:t>
      </w:r>
      <w:r w:rsidR="001920E7" w:rsidRPr="00AB22A1">
        <w:rPr>
          <w:rFonts w:cs="Arial"/>
          <w:lang w:val="et-EE"/>
        </w:rPr>
        <w:tab/>
        <w:t>M 1:2000</w:t>
      </w:r>
    </w:p>
    <w:p w:rsidR="00F8457C" w:rsidRPr="00AB22A1" w:rsidRDefault="00F8457C" w:rsidP="009A437F">
      <w:pPr>
        <w:pStyle w:val="ListParagraph"/>
        <w:numPr>
          <w:ilvl w:val="0"/>
          <w:numId w:val="6"/>
        </w:numPr>
        <w:tabs>
          <w:tab w:val="left" w:pos="709"/>
          <w:tab w:val="left" w:pos="3969"/>
          <w:tab w:val="left" w:pos="5103"/>
        </w:tabs>
        <w:rPr>
          <w:rFonts w:cs="Arial"/>
          <w:lang w:val="et-EE"/>
        </w:rPr>
      </w:pPr>
      <w:r w:rsidRPr="00AB22A1">
        <w:rPr>
          <w:rFonts w:cs="Arial"/>
          <w:lang w:val="et-EE"/>
        </w:rPr>
        <w:t>Tugiplaan</w:t>
      </w:r>
      <w:r w:rsidRPr="00AB22A1">
        <w:rPr>
          <w:rFonts w:cs="Arial"/>
          <w:lang w:val="et-EE"/>
        </w:rPr>
        <w:tab/>
        <w:t>AS-03</w:t>
      </w:r>
      <w:r w:rsidRPr="00AB22A1">
        <w:rPr>
          <w:rFonts w:cs="Arial"/>
          <w:lang w:val="et-EE"/>
        </w:rPr>
        <w:tab/>
        <w:t>M 1:1000</w:t>
      </w:r>
    </w:p>
    <w:p w:rsidR="006157C7" w:rsidRPr="00AB22A1" w:rsidRDefault="006157C7" w:rsidP="009A437F">
      <w:pPr>
        <w:pStyle w:val="ListParagraph"/>
        <w:numPr>
          <w:ilvl w:val="0"/>
          <w:numId w:val="6"/>
        </w:numPr>
        <w:tabs>
          <w:tab w:val="left" w:pos="709"/>
          <w:tab w:val="left" w:pos="3969"/>
          <w:tab w:val="left" w:pos="5103"/>
        </w:tabs>
        <w:rPr>
          <w:rFonts w:cs="Arial"/>
          <w:lang w:val="et-EE"/>
        </w:rPr>
      </w:pPr>
      <w:r w:rsidRPr="00AB22A1">
        <w:rPr>
          <w:rFonts w:cs="Arial"/>
          <w:lang w:val="et-EE"/>
        </w:rPr>
        <w:t>Põhijoonis</w:t>
      </w:r>
      <w:r w:rsidRPr="00AB22A1">
        <w:rPr>
          <w:rFonts w:cs="Arial"/>
          <w:lang w:val="et-EE"/>
        </w:rPr>
        <w:tab/>
        <w:t>AS-04</w:t>
      </w:r>
      <w:r w:rsidRPr="00AB22A1">
        <w:rPr>
          <w:rFonts w:cs="Arial"/>
          <w:lang w:val="et-EE"/>
        </w:rPr>
        <w:tab/>
        <w:t>M 1:500</w:t>
      </w:r>
    </w:p>
    <w:p w:rsidR="006157C7" w:rsidRPr="00AB22A1" w:rsidRDefault="006157C7" w:rsidP="009A437F">
      <w:pPr>
        <w:pStyle w:val="ListParagraph"/>
        <w:numPr>
          <w:ilvl w:val="0"/>
          <w:numId w:val="6"/>
        </w:numPr>
        <w:tabs>
          <w:tab w:val="left" w:pos="709"/>
          <w:tab w:val="left" w:pos="3969"/>
          <w:tab w:val="left" w:pos="5103"/>
        </w:tabs>
        <w:rPr>
          <w:rFonts w:cs="Arial"/>
          <w:lang w:val="et-EE"/>
        </w:rPr>
      </w:pPr>
      <w:r w:rsidRPr="00AB22A1">
        <w:rPr>
          <w:rFonts w:cs="Arial"/>
          <w:lang w:val="et-EE"/>
        </w:rPr>
        <w:t>Tehnovõrkude koondplaan</w:t>
      </w:r>
      <w:r w:rsidRPr="00AB22A1">
        <w:rPr>
          <w:rFonts w:cs="Arial"/>
          <w:lang w:val="et-EE"/>
        </w:rPr>
        <w:tab/>
        <w:t>AS-05</w:t>
      </w:r>
      <w:r w:rsidRPr="00AB22A1">
        <w:rPr>
          <w:rFonts w:cs="Arial"/>
          <w:lang w:val="et-EE"/>
        </w:rPr>
        <w:tab/>
        <w:t>M 1:500</w:t>
      </w:r>
    </w:p>
    <w:p w:rsidR="0095426D" w:rsidRPr="00AB22A1" w:rsidRDefault="0095426D" w:rsidP="009A437F">
      <w:pPr>
        <w:pStyle w:val="ListParagraph"/>
        <w:numPr>
          <w:ilvl w:val="0"/>
          <w:numId w:val="6"/>
        </w:numPr>
        <w:tabs>
          <w:tab w:val="left" w:pos="709"/>
          <w:tab w:val="left" w:pos="3969"/>
          <w:tab w:val="left" w:pos="5103"/>
        </w:tabs>
        <w:rPr>
          <w:rFonts w:cs="Arial"/>
          <w:lang w:val="et-EE"/>
        </w:rPr>
      </w:pPr>
      <w:r w:rsidRPr="00AB22A1">
        <w:rPr>
          <w:rFonts w:cs="Arial"/>
          <w:lang w:val="et-EE"/>
        </w:rPr>
        <w:t>Jaotuskilbi asukohaskeem</w:t>
      </w:r>
      <w:r w:rsidRPr="00AB22A1">
        <w:rPr>
          <w:rFonts w:cs="Arial"/>
          <w:lang w:val="et-EE"/>
        </w:rPr>
        <w:tab/>
        <w:t>AS-06</w:t>
      </w:r>
      <w:r w:rsidRPr="00AB22A1">
        <w:rPr>
          <w:rFonts w:cs="Arial"/>
          <w:lang w:val="et-EE"/>
        </w:rPr>
        <w:tab/>
        <w:t>M 1:500</w:t>
      </w:r>
    </w:p>
    <w:p w:rsidR="006157C7" w:rsidRPr="00AB22A1" w:rsidRDefault="006157C7" w:rsidP="00F752A4">
      <w:pPr>
        <w:tabs>
          <w:tab w:val="left" w:pos="709"/>
          <w:tab w:val="left" w:pos="3969"/>
          <w:tab w:val="left" w:pos="5103"/>
        </w:tabs>
        <w:rPr>
          <w:rFonts w:cs="Arial"/>
          <w:lang w:val="et-EE"/>
        </w:rPr>
      </w:pPr>
    </w:p>
    <w:p w:rsidR="005506AE" w:rsidRPr="00AB22A1" w:rsidRDefault="005506AE" w:rsidP="00F752A4">
      <w:pPr>
        <w:tabs>
          <w:tab w:val="left" w:pos="709"/>
          <w:tab w:val="left" w:pos="3969"/>
          <w:tab w:val="left" w:pos="5103"/>
        </w:tabs>
        <w:rPr>
          <w:rFonts w:cs="Arial"/>
          <w:lang w:val="et-EE"/>
        </w:rPr>
      </w:pPr>
    </w:p>
    <w:p w:rsidR="00013582" w:rsidRPr="00AB22A1" w:rsidRDefault="00FE50D7" w:rsidP="009A437F">
      <w:pPr>
        <w:pStyle w:val="ListParagraph"/>
        <w:numPr>
          <w:ilvl w:val="0"/>
          <w:numId w:val="7"/>
        </w:numPr>
        <w:rPr>
          <w:rFonts w:cs="Arial"/>
          <w:b/>
          <w:caps/>
          <w:lang w:val="et-EE"/>
        </w:rPr>
      </w:pPr>
      <w:r w:rsidRPr="00AB22A1">
        <w:rPr>
          <w:rFonts w:cs="Arial"/>
          <w:b/>
          <w:caps/>
          <w:lang w:val="et-EE"/>
        </w:rPr>
        <w:t>kooskõlastuste tabel koos kooskõlastustega</w:t>
      </w:r>
    </w:p>
    <w:p w:rsidR="00DE117A" w:rsidRPr="00AB22A1" w:rsidRDefault="00DE117A">
      <w:pPr>
        <w:rPr>
          <w:rFonts w:cs="Arial"/>
          <w:lang w:val="et-EE"/>
        </w:rPr>
      </w:pPr>
      <w:r w:rsidRPr="00AB22A1">
        <w:rPr>
          <w:rFonts w:cs="Arial"/>
          <w:lang w:val="et-EE"/>
        </w:rPr>
        <w:br w:type="page"/>
      </w:r>
    </w:p>
    <w:p w:rsidR="00A50137" w:rsidRPr="00AB22A1" w:rsidRDefault="00A50137" w:rsidP="009A437F">
      <w:pPr>
        <w:pStyle w:val="ListParagraph"/>
        <w:numPr>
          <w:ilvl w:val="0"/>
          <w:numId w:val="5"/>
        </w:numPr>
        <w:tabs>
          <w:tab w:val="left" w:pos="284"/>
        </w:tabs>
        <w:rPr>
          <w:rFonts w:cs="Arial"/>
          <w:b/>
          <w:caps/>
          <w:lang w:val="et-EE"/>
        </w:rPr>
      </w:pPr>
      <w:r w:rsidRPr="00AB22A1">
        <w:rPr>
          <w:rFonts w:cs="Arial"/>
          <w:b/>
          <w:caps/>
          <w:lang w:val="et-EE"/>
        </w:rPr>
        <w:lastRenderedPageBreak/>
        <w:t>seletuskiri</w:t>
      </w:r>
    </w:p>
    <w:p w:rsidR="003603BC" w:rsidRPr="00AB22A1" w:rsidRDefault="003603BC" w:rsidP="00B65616">
      <w:pPr>
        <w:tabs>
          <w:tab w:val="left" w:pos="284"/>
        </w:tabs>
        <w:rPr>
          <w:rFonts w:cs="Arial"/>
          <w:b/>
          <w:caps/>
          <w:lang w:val="et-EE"/>
        </w:rPr>
      </w:pPr>
    </w:p>
    <w:p w:rsidR="00DE117A" w:rsidRPr="00AB22A1" w:rsidRDefault="00DE117A" w:rsidP="009A437F">
      <w:pPr>
        <w:pStyle w:val="Heading1"/>
        <w:numPr>
          <w:ilvl w:val="0"/>
          <w:numId w:val="1"/>
        </w:numPr>
        <w:tabs>
          <w:tab w:val="left" w:pos="284"/>
        </w:tabs>
        <w:jc w:val="both"/>
        <w:rPr>
          <w:rFonts w:cs="Arial"/>
          <w:caps/>
          <w:szCs w:val="22"/>
        </w:rPr>
      </w:pPr>
      <w:bookmarkStart w:id="0" w:name="_Toc53048615"/>
      <w:r w:rsidRPr="00AB22A1">
        <w:rPr>
          <w:rFonts w:cs="Arial"/>
          <w:caps/>
          <w:szCs w:val="22"/>
        </w:rPr>
        <w:t>Planeeringu koostamise alused</w:t>
      </w:r>
      <w:bookmarkEnd w:id="0"/>
    </w:p>
    <w:p w:rsidR="00D65FDE" w:rsidRPr="00AB22A1" w:rsidRDefault="00D65FDE" w:rsidP="00D65FDE">
      <w:pPr>
        <w:jc w:val="both"/>
        <w:rPr>
          <w:rFonts w:cs="Arial"/>
          <w:lang w:val="et-EE"/>
        </w:rPr>
      </w:pPr>
    </w:p>
    <w:p w:rsidR="00C61FA8" w:rsidRPr="00AB22A1" w:rsidRDefault="00C61FA8" w:rsidP="009A437F">
      <w:pPr>
        <w:pStyle w:val="ListParagraph"/>
        <w:numPr>
          <w:ilvl w:val="0"/>
          <w:numId w:val="19"/>
        </w:numPr>
        <w:jc w:val="both"/>
        <w:rPr>
          <w:rFonts w:cs="Arial"/>
          <w:lang w:val="et-EE"/>
        </w:rPr>
      </w:pPr>
      <w:r w:rsidRPr="00AB22A1">
        <w:rPr>
          <w:rFonts w:cs="Arial"/>
          <w:lang w:val="et-EE"/>
        </w:rPr>
        <w:t>Planeerimisseadus;</w:t>
      </w:r>
    </w:p>
    <w:p w:rsidR="00C61FA8" w:rsidRPr="00AB22A1" w:rsidRDefault="00C61FA8" w:rsidP="009A437F">
      <w:pPr>
        <w:pStyle w:val="ListParagraph"/>
        <w:numPr>
          <w:ilvl w:val="0"/>
          <w:numId w:val="19"/>
        </w:numPr>
        <w:jc w:val="both"/>
        <w:rPr>
          <w:rFonts w:cs="Arial"/>
          <w:lang w:val="et-EE"/>
        </w:rPr>
      </w:pPr>
      <w:r w:rsidRPr="00AB22A1">
        <w:rPr>
          <w:rFonts w:cs="Arial"/>
          <w:lang w:val="et-EE"/>
        </w:rPr>
        <w:t>Rae valla üldplaneering (kehtestatud 21.05.2013);</w:t>
      </w:r>
    </w:p>
    <w:p w:rsidR="003603BC" w:rsidRPr="00AB22A1" w:rsidRDefault="003603BC" w:rsidP="009A437F">
      <w:pPr>
        <w:pStyle w:val="ListParagraph"/>
        <w:numPr>
          <w:ilvl w:val="0"/>
          <w:numId w:val="19"/>
        </w:numPr>
        <w:jc w:val="both"/>
        <w:rPr>
          <w:rFonts w:cs="Arial"/>
          <w:lang w:val="et-EE"/>
        </w:rPr>
      </w:pPr>
      <w:r w:rsidRPr="00AB22A1">
        <w:rPr>
          <w:rFonts w:cs="Arial"/>
          <w:lang w:val="et-EE"/>
        </w:rPr>
        <w:t>Rae valla arengukava 2016 – 2025;</w:t>
      </w:r>
    </w:p>
    <w:p w:rsidR="00432A93" w:rsidRPr="00AB22A1" w:rsidRDefault="00432A93" w:rsidP="009A437F">
      <w:pPr>
        <w:pStyle w:val="ListParagraph"/>
        <w:numPr>
          <w:ilvl w:val="0"/>
          <w:numId w:val="19"/>
        </w:numPr>
        <w:jc w:val="both"/>
        <w:rPr>
          <w:rFonts w:cs="Arial"/>
          <w:lang w:val="et-EE"/>
        </w:rPr>
      </w:pPr>
      <w:r w:rsidRPr="00AB22A1">
        <w:rPr>
          <w:sz w:val="23"/>
          <w:szCs w:val="23"/>
          <w:lang w:val="et-EE"/>
        </w:rPr>
        <w:t>Rae valla põhjapiirkonna üldplaneering (algatatud 15.11.2016);</w:t>
      </w:r>
    </w:p>
    <w:p w:rsidR="00C61FA8" w:rsidRPr="00AB22A1" w:rsidRDefault="00432A93" w:rsidP="009A437F">
      <w:pPr>
        <w:pStyle w:val="ListParagraph"/>
        <w:numPr>
          <w:ilvl w:val="0"/>
          <w:numId w:val="19"/>
        </w:numPr>
        <w:jc w:val="both"/>
        <w:rPr>
          <w:rFonts w:cs="Arial"/>
          <w:lang w:val="et-EE"/>
        </w:rPr>
      </w:pPr>
      <w:r w:rsidRPr="00AB22A1">
        <w:rPr>
          <w:rFonts w:cs="Arial"/>
          <w:lang w:val="et-EE"/>
        </w:rPr>
        <w:t>Rae vall</w:t>
      </w:r>
      <w:r w:rsidR="00271890" w:rsidRPr="00AB22A1">
        <w:rPr>
          <w:rFonts w:cs="Arial"/>
          <w:lang w:val="et-EE"/>
        </w:rPr>
        <w:t>a</w:t>
      </w:r>
      <w:r w:rsidRPr="00AB22A1">
        <w:rPr>
          <w:rFonts w:cs="Arial"/>
          <w:lang w:val="et-EE"/>
        </w:rPr>
        <w:t xml:space="preserve"> ühisveevärgi ja </w:t>
      </w:r>
      <w:r w:rsidR="00271890" w:rsidRPr="00AB22A1">
        <w:rPr>
          <w:rFonts w:cs="Arial"/>
          <w:lang w:val="et-EE"/>
        </w:rPr>
        <w:t>-</w:t>
      </w:r>
      <w:proofErr w:type="spellStart"/>
      <w:r w:rsidRPr="00AB22A1">
        <w:rPr>
          <w:rFonts w:cs="Arial"/>
          <w:lang w:val="et-EE"/>
        </w:rPr>
        <w:t>kanalisatisooni</w:t>
      </w:r>
      <w:proofErr w:type="spellEnd"/>
      <w:r w:rsidRPr="00AB22A1">
        <w:rPr>
          <w:rFonts w:cs="Arial"/>
          <w:lang w:val="et-EE"/>
        </w:rPr>
        <w:t xml:space="preserve"> ning </w:t>
      </w:r>
      <w:r w:rsidR="009B6F64" w:rsidRPr="00AB22A1">
        <w:rPr>
          <w:rFonts w:cs="Arial"/>
          <w:lang w:val="et-EE"/>
        </w:rPr>
        <w:t>sadem</w:t>
      </w:r>
      <w:r w:rsidR="00EC28D0" w:rsidRPr="00AB22A1">
        <w:rPr>
          <w:rFonts w:cs="Arial"/>
          <w:lang w:val="et-EE"/>
        </w:rPr>
        <w:t>ev</w:t>
      </w:r>
      <w:r w:rsidRPr="00AB22A1">
        <w:rPr>
          <w:rFonts w:cs="Arial"/>
          <w:lang w:val="et-EE"/>
        </w:rPr>
        <w:t xml:space="preserve">ee </w:t>
      </w:r>
      <w:r w:rsidR="009B6F64" w:rsidRPr="00AB22A1">
        <w:rPr>
          <w:rFonts w:cs="Arial"/>
          <w:lang w:val="et-EE"/>
        </w:rPr>
        <w:t xml:space="preserve">ärajuhtimise </w:t>
      </w:r>
      <w:r w:rsidRPr="00AB22A1">
        <w:rPr>
          <w:rFonts w:cs="Arial"/>
          <w:lang w:val="et-EE"/>
        </w:rPr>
        <w:t>arendamise kava aastateks 2017 – 2028</w:t>
      </w:r>
      <w:r w:rsidR="00C61FA8" w:rsidRPr="00AB22A1">
        <w:rPr>
          <w:rFonts w:cs="Arial"/>
          <w:lang w:val="et-EE"/>
        </w:rPr>
        <w:t>;</w:t>
      </w:r>
    </w:p>
    <w:p w:rsidR="00C61FA8" w:rsidRPr="00AB22A1" w:rsidRDefault="00C61FA8" w:rsidP="009A437F">
      <w:pPr>
        <w:pStyle w:val="ListParagraph"/>
        <w:numPr>
          <w:ilvl w:val="0"/>
          <w:numId w:val="19"/>
        </w:numPr>
        <w:jc w:val="both"/>
        <w:rPr>
          <w:rFonts w:cs="Arial"/>
          <w:lang w:val="et-EE"/>
        </w:rPr>
      </w:pPr>
      <w:r w:rsidRPr="00AB22A1">
        <w:rPr>
          <w:rFonts w:cs="Arial"/>
          <w:lang w:val="et-EE"/>
        </w:rPr>
        <w:t>Rae Vallavalitsuse 15.02.2011 määrus</w:t>
      </w:r>
      <w:r w:rsidR="00432A93" w:rsidRPr="00AB22A1">
        <w:rPr>
          <w:rFonts w:cs="Arial"/>
          <w:lang w:val="et-EE"/>
        </w:rPr>
        <w:t xml:space="preserve"> </w:t>
      </w:r>
      <w:r w:rsidR="00271890" w:rsidRPr="00AB22A1">
        <w:rPr>
          <w:rFonts w:cs="Arial"/>
          <w:lang w:val="et-EE"/>
        </w:rPr>
        <w:t xml:space="preserve">nr </w:t>
      </w:r>
      <w:r w:rsidR="00432A93" w:rsidRPr="00AB22A1">
        <w:rPr>
          <w:rFonts w:cs="Arial"/>
          <w:lang w:val="et-EE"/>
        </w:rPr>
        <w:t>13</w:t>
      </w:r>
      <w:r w:rsidR="003D149D" w:rsidRPr="00AB22A1">
        <w:rPr>
          <w:rFonts w:cs="Arial"/>
          <w:lang w:val="et-EE"/>
        </w:rPr>
        <w:t xml:space="preserve"> </w:t>
      </w:r>
      <w:r w:rsidRPr="00AB22A1">
        <w:rPr>
          <w:rFonts w:cs="Arial"/>
          <w:lang w:val="et-EE"/>
        </w:rPr>
        <w:t>„Digitaalselt teostatavate geodeetiliste alusplaanide, projektide, teostusjooniste ja detailplaneeringute esitamise kord”;</w:t>
      </w:r>
    </w:p>
    <w:p w:rsidR="00432A93" w:rsidRPr="00AB22A1" w:rsidRDefault="00C61FA8" w:rsidP="009A437F">
      <w:pPr>
        <w:pStyle w:val="ListParagraph"/>
        <w:numPr>
          <w:ilvl w:val="0"/>
          <w:numId w:val="19"/>
        </w:numPr>
        <w:jc w:val="both"/>
        <w:rPr>
          <w:rFonts w:cs="Arial"/>
          <w:lang w:val="et-EE"/>
        </w:rPr>
      </w:pPr>
      <w:r w:rsidRPr="00AB22A1">
        <w:rPr>
          <w:rFonts w:cs="Arial"/>
          <w:lang w:val="et-EE"/>
        </w:rPr>
        <w:t>Rae Vallavalitsuse 15.02.2011 määrus</w:t>
      </w:r>
      <w:r w:rsidR="00432A93" w:rsidRPr="00AB22A1">
        <w:rPr>
          <w:rFonts w:cs="Arial"/>
          <w:lang w:val="et-EE"/>
        </w:rPr>
        <w:t xml:space="preserve"> </w:t>
      </w:r>
      <w:r w:rsidR="00271890" w:rsidRPr="00AB22A1">
        <w:rPr>
          <w:rFonts w:cs="Arial"/>
          <w:lang w:val="et-EE"/>
        </w:rPr>
        <w:t xml:space="preserve">nr </w:t>
      </w:r>
      <w:r w:rsidR="00432A93" w:rsidRPr="00AB22A1">
        <w:rPr>
          <w:rFonts w:cs="Arial"/>
          <w:lang w:val="et-EE"/>
        </w:rPr>
        <w:t>14</w:t>
      </w:r>
      <w:r w:rsidRPr="00AB22A1">
        <w:rPr>
          <w:rFonts w:cs="Arial"/>
          <w:lang w:val="et-EE"/>
        </w:rPr>
        <w:t xml:space="preserve"> „Detailplaneeringute koostamise ning vormistamise juhend”;</w:t>
      </w:r>
    </w:p>
    <w:p w:rsidR="00432A93" w:rsidRPr="00AB22A1" w:rsidRDefault="005506AE" w:rsidP="009A437F">
      <w:pPr>
        <w:pStyle w:val="ListParagraph"/>
        <w:numPr>
          <w:ilvl w:val="0"/>
          <w:numId w:val="19"/>
        </w:numPr>
        <w:jc w:val="both"/>
        <w:rPr>
          <w:rFonts w:cs="Arial"/>
          <w:lang w:val="et-EE"/>
        </w:rPr>
      </w:pPr>
      <w:r w:rsidRPr="00AB22A1">
        <w:rPr>
          <w:rFonts w:cs="Arial"/>
          <w:lang w:val="et-EE"/>
        </w:rPr>
        <w:t>r</w:t>
      </w:r>
      <w:r w:rsidR="00432A93" w:rsidRPr="00AB22A1">
        <w:rPr>
          <w:rFonts w:cs="Arial"/>
          <w:lang w:val="et-EE"/>
        </w:rPr>
        <w:t>iigihalduse min</w:t>
      </w:r>
      <w:r w:rsidRPr="00AB22A1">
        <w:rPr>
          <w:rFonts w:cs="Arial"/>
          <w:lang w:val="et-EE"/>
        </w:rPr>
        <w:t>istri 17.10.2019 määrus nr 50 „</w:t>
      </w:r>
      <w:r w:rsidR="00432A93" w:rsidRPr="00AB22A1">
        <w:rPr>
          <w:rFonts w:cs="Arial"/>
          <w:lang w:val="et-EE"/>
        </w:rPr>
        <w:t>Planeeringu vormistamisele ja ülesehitusele esitatavad nõuded</w:t>
      </w:r>
      <w:r w:rsidRPr="00AB22A1">
        <w:rPr>
          <w:rFonts w:cs="Arial"/>
          <w:lang w:val="et-EE"/>
        </w:rPr>
        <w:t>”</w:t>
      </w:r>
      <w:r w:rsidR="00432A93" w:rsidRPr="00AB22A1">
        <w:rPr>
          <w:rFonts w:cs="Arial"/>
          <w:lang w:val="et-EE"/>
        </w:rPr>
        <w:t>;</w:t>
      </w:r>
    </w:p>
    <w:p w:rsidR="00432A93" w:rsidRPr="00AB22A1" w:rsidRDefault="00C61FA8" w:rsidP="009A437F">
      <w:pPr>
        <w:pStyle w:val="ListParagraph"/>
        <w:numPr>
          <w:ilvl w:val="0"/>
          <w:numId w:val="19"/>
        </w:numPr>
        <w:jc w:val="both"/>
        <w:rPr>
          <w:rFonts w:cs="Arial"/>
          <w:lang w:val="et-EE"/>
        </w:rPr>
      </w:pPr>
      <w:r w:rsidRPr="00AB22A1">
        <w:rPr>
          <w:rFonts w:cs="Arial"/>
          <w:lang w:val="et-EE"/>
        </w:rPr>
        <w:t>muud kehtivad õigusaktid ja projekteerimisnormid.</w:t>
      </w:r>
    </w:p>
    <w:p w:rsidR="00271890" w:rsidRPr="00AB22A1" w:rsidRDefault="00271890" w:rsidP="00B65616">
      <w:pPr>
        <w:jc w:val="both"/>
        <w:rPr>
          <w:rFonts w:cs="Arial"/>
          <w:lang w:val="et-EE"/>
        </w:rPr>
      </w:pPr>
    </w:p>
    <w:p w:rsidR="00271890" w:rsidRPr="00AB22A1" w:rsidRDefault="00271890" w:rsidP="00B65616">
      <w:pPr>
        <w:jc w:val="both"/>
        <w:rPr>
          <w:rFonts w:cs="Arial"/>
          <w:lang w:val="et-EE"/>
        </w:rPr>
      </w:pPr>
    </w:p>
    <w:p w:rsidR="00DE117A" w:rsidRPr="00AB22A1" w:rsidRDefault="00A3259F" w:rsidP="009A437F">
      <w:pPr>
        <w:pStyle w:val="Heading1"/>
        <w:numPr>
          <w:ilvl w:val="0"/>
          <w:numId w:val="1"/>
        </w:numPr>
        <w:tabs>
          <w:tab w:val="left" w:pos="284"/>
        </w:tabs>
        <w:jc w:val="both"/>
        <w:rPr>
          <w:rFonts w:cs="Arial"/>
          <w:caps/>
          <w:szCs w:val="22"/>
        </w:rPr>
      </w:pPr>
      <w:bookmarkStart w:id="1" w:name="_Toc53048616"/>
      <w:r w:rsidRPr="00AB22A1">
        <w:rPr>
          <w:rFonts w:cs="Arial"/>
          <w:caps/>
          <w:szCs w:val="22"/>
        </w:rPr>
        <w:t>PLANEERINGUALA LÄHIÜMBRUSE EHITUSLIKE JA FUNKTSIONAALSETE SEOSTE NING KESKKONNATINGIMUSTE ANALÜÜS NING PLANEERINGU EESMÄRK</w:t>
      </w:r>
      <w:bookmarkEnd w:id="1"/>
    </w:p>
    <w:p w:rsidR="00432A93" w:rsidRPr="00AB22A1" w:rsidRDefault="00432A93" w:rsidP="00B65616">
      <w:pPr>
        <w:jc w:val="both"/>
        <w:rPr>
          <w:rFonts w:cs="Arial"/>
          <w:caps/>
          <w:lang w:val="et-EE"/>
        </w:rPr>
      </w:pPr>
    </w:p>
    <w:p w:rsidR="00C61FA8" w:rsidRPr="00AB22A1" w:rsidRDefault="00C61FA8" w:rsidP="00B65616">
      <w:pPr>
        <w:suppressAutoHyphens/>
        <w:jc w:val="both"/>
        <w:rPr>
          <w:rFonts w:eastAsia="Arial" w:cs="Arial"/>
          <w:color w:val="FF0000"/>
          <w:lang w:val="et-EE"/>
        </w:rPr>
      </w:pPr>
      <w:r w:rsidRPr="00AB22A1">
        <w:rPr>
          <w:rFonts w:eastAsia="Arial" w:cs="Arial"/>
          <w:lang w:val="et-EE"/>
        </w:rPr>
        <w:t>Detailplaneeringu koostamise eesmärk ei ole vastuolus Rae Vallavolikogu 21.05.2013 otsusega nr 462 kehtestatud Rae valla kehtiva üldplaneerinuga, kus planeeringuala maakasutuse juhtotstarbeks on kavandatud elamumaa.</w:t>
      </w:r>
    </w:p>
    <w:p w:rsidR="00DE117A" w:rsidRPr="00AB22A1" w:rsidRDefault="00DE117A" w:rsidP="00B65616">
      <w:pPr>
        <w:tabs>
          <w:tab w:val="left" w:pos="2835"/>
        </w:tabs>
        <w:jc w:val="both"/>
        <w:rPr>
          <w:rFonts w:cs="Arial"/>
          <w:lang w:val="et-EE"/>
        </w:rPr>
      </w:pPr>
    </w:p>
    <w:p w:rsidR="00EE203C" w:rsidRPr="00AB22A1" w:rsidRDefault="00481BB7" w:rsidP="00B65616">
      <w:pPr>
        <w:tabs>
          <w:tab w:val="left" w:pos="2835"/>
        </w:tabs>
        <w:jc w:val="both"/>
        <w:rPr>
          <w:rFonts w:cs="Arial"/>
          <w:lang w:val="et-EE"/>
        </w:rPr>
      </w:pPr>
      <w:r>
        <w:rPr>
          <w:rFonts w:eastAsia="Times New Roman" w:cs="Arial"/>
          <w:lang w:val="et-EE" w:eastAsia="et-EE"/>
        </w:rPr>
        <w:pict>
          <v:shapetype id="_x0000_t32" coordsize="21600,21600" o:spt="32" o:oned="t" path="m,l21600,21600e" filled="f">
            <v:path arrowok="t" fillok="f" o:connecttype="none"/>
            <o:lock v:ext="edit" shapetype="t"/>
          </v:shapetype>
          <v:shape id="AutoShape 5" o:spid="_x0000_s1026" type="#_x0000_t32" style="position:absolute;left:0;text-align:left;margin-left:240.75pt;margin-top:198.95pt;width:79pt;height:46.3pt;flip:x 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">
            <v:stroke endarrow="block"/>
            <v:shadow on="t" offset="3pt,1pt"/>
          </v:shape>
        </w:pict>
      </w:r>
      <w:r>
        <w:rPr>
          <w:rFonts w:eastAsia="Times New Roman" w:cs="Arial"/>
          <w:lang w:val="et-EE" w:eastAsia="et-EE"/>
        </w:rPr>
        <w:pict>
          <v:shape id="Freeform 11" o:spid="_x0000_s1033" style="position:absolute;left:0;text-align:left;margin-left:217.5pt;margin-top:176.45pt;width:27.75pt;height:3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52425,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" path="m,38100l323850,r28575,476250l9525,285750,,38100xe" filled="f" strokecolor="black [3213]" strokeweight="4.5pt">
            <v:path arrowok="t" o:connecttype="custom" o:connectlocs="0,38100;323850,0;352425,476250;9525,285750;0,38100" o:connectangles="0,0,0,0,0"/>
          </v:shape>
        </w:pict>
      </w:r>
      <w:r>
        <w:rPr>
          <w:rFonts w:eastAsia="Times New Roman" w:cs="Arial"/>
          <w:lang w:val="et-EE" w:eastAsia="et-EE"/>
        </w:rPr>
        <w:pict>
          <v:shapetype id="_x0000_t202" coordsize="21600,21600" o:spt="202" path="m,l,21600r21600,l21600,xe">
            <v:stroke joinstyle="miter"/>
            <v:path gradientshapeok="t" o:connecttype="rect"/>
          </v:shapetype>
          <v:shape id="Text Box 4" o:spid="_x0000_s1032" type="#_x0000_t202" style="position:absolute;left:0;text-align:left;margin-left:319.5pt;margin-top:235.8pt;width:93.75pt;height: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">
            <v:textbox style="mso-next-textbox:#Text Box 4">
              <w:txbxContent>
                <w:p w:rsidR="00240285" w:rsidRPr="00271890" w:rsidRDefault="00240285">
                  <w:pPr>
                    <w:rPr>
                      <w:lang w:val="et-EE"/>
                    </w:rPr>
                  </w:pPr>
                  <w:r w:rsidRPr="00271890">
                    <w:rPr>
                      <w:lang w:val="et-EE"/>
                    </w:rPr>
                    <w:t>Planeeringuala</w:t>
                  </w:r>
                </w:p>
              </w:txbxContent>
            </v:textbox>
          </v:shape>
        </w:pict>
      </w:r>
      <w:r w:rsidR="00C61FA8" w:rsidRPr="00AB22A1">
        <w:rPr>
          <w:rFonts w:eastAsia="Times New Roman" w:cs="Arial"/>
          <w:noProof/>
          <w:lang w:val="et-EE" w:eastAsia="et-EE"/>
        </w:rPr>
        <w:drawing>
          <wp:inline distT="0" distB="0" distL="0" distR="0">
            <wp:extent cx="5629275" cy="3924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29275" cy="3924300"/>
                    </a:xfrm>
                    <a:prstGeom prst="rect">
                      <a:avLst/>
                    </a:prstGeom>
                    <a:noFill/>
                    <a:ln>
                      <a:noFill/>
                    </a:ln>
                  </pic:spPr>
                </pic:pic>
              </a:graphicData>
            </a:graphic>
          </wp:inline>
        </w:drawing>
      </w:r>
    </w:p>
    <w:p w:rsidR="00C61FA8" w:rsidRPr="00AB22A1" w:rsidRDefault="00C61FA8" w:rsidP="00B65616">
      <w:pPr>
        <w:suppressAutoHyphens/>
        <w:rPr>
          <w:rFonts w:eastAsia="Times New Roman" w:cs="Arial"/>
          <w:i/>
          <w:lang w:val="et-EE" w:eastAsia="zh-CN"/>
        </w:rPr>
      </w:pPr>
      <w:r w:rsidRPr="00AB22A1">
        <w:rPr>
          <w:rFonts w:eastAsia="Times New Roman" w:cs="Arial"/>
          <w:i/>
          <w:lang w:val="et-EE" w:eastAsia="zh-CN"/>
        </w:rPr>
        <w:t>Rae valla üldplaneeringu kaardi väljavõte</w:t>
      </w:r>
    </w:p>
    <w:p w:rsidR="00C61FA8" w:rsidRPr="00AB22A1" w:rsidRDefault="00C61FA8" w:rsidP="00B65616">
      <w:pPr>
        <w:suppressAutoHyphens/>
        <w:rPr>
          <w:rFonts w:eastAsia="Times New Roman" w:cs="Arial"/>
          <w:i/>
          <w:lang w:val="et-EE" w:eastAsia="zh-CN"/>
        </w:rPr>
      </w:pPr>
    </w:p>
    <w:p w:rsidR="00EC28D0" w:rsidRPr="00AB22A1" w:rsidRDefault="00EC28D0" w:rsidP="00B65616">
      <w:pPr>
        <w:autoSpaceDE w:val="0"/>
        <w:autoSpaceDN w:val="0"/>
        <w:adjustRightInd w:val="0"/>
        <w:jc w:val="both"/>
        <w:rPr>
          <w:rFonts w:eastAsia="Times New Roman" w:cs="Arial"/>
          <w:lang w:val="et-EE" w:eastAsia="zh-CN"/>
        </w:rPr>
      </w:pPr>
      <w:r w:rsidRPr="00AB22A1">
        <w:rPr>
          <w:rFonts w:eastAsia="Times New Roman" w:cs="Arial"/>
          <w:lang w:val="et-EE" w:eastAsia="zh-CN"/>
        </w:rPr>
        <w:t>Planeeritav ala jääb vastavalt Rae valla üldplaneeringule elamumaade alale, mille naabriks lõuna- ja lääneservas on kaitsehaljastuse maa,</w:t>
      </w:r>
      <w:r w:rsidRPr="00AB22A1">
        <w:rPr>
          <w:rFonts w:eastAsia="Times New Roman" w:cs="Arial"/>
          <w:color w:val="FF0000"/>
          <w:lang w:val="et-EE" w:eastAsia="zh-CN"/>
        </w:rPr>
        <w:t xml:space="preserve"> </w:t>
      </w:r>
      <w:r w:rsidRPr="00AB22A1">
        <w:rPr>
          <w:rFonts w:eastAsia="Times New Roman" w:cs="Arial"/>
          <w:lang w:val="et-EE" w:eastAsia="zh-CN"/>
        </w:rPr>
        <w:t xml:space="preserve">põhja, idasuunal elamumaad. Lõunas külgnev kinnistu piir </w:t>
      </w:r>
      <w:proofErr w:type="spellStart"/>
      <w:r w:rsidRPr="00AB22A1">
        <w:rPr>
          <w:rFonts w:eastAsia="Times New Roman" w:cs="Arial"/>
          <w:lang w:val="et-EE" w:eastAsia="zh-CN"/>
        </w:rPr>
        <w:t>Lehmja</w:t>
      </w:r>
      <w:proofErr w:type="spellEnd"/>
      <w:r w:rsidRPr="00AB22A1">
        <w:rPr>
          <w:rFonts w:eastAsia="Times New Roman" w:cs="Arial"/>
          <w:lang w:val="et-EE" w:eastAsia="zh-CN"/>
        </w:rPr>
        <w:t xml:space="preserve"> külaga. Tegemist on aktiivse ehitustegevusega alaga. Piirkonnas on kehtestatud mitmed detailplaneeringud millest enamuse moodustavad elamumaa sihtotstarbega krundid. Ala idasuunal, </w:t>
      </w:r>
      <w:r w:rsidRPr="00AB22A1">
        <w:rPr>
          <w:rFonts w:eastAsia="Times New Roman" w:cs="Arial"/>
          <w:lang w:val="et-EE" w:eastAsia="zh-CN"/>
        </w:rPr>
        <w:lastRenderedPageBreak/>
        <w:t xml:space="preserve">projekteeritud ringtee ja Põrguvälja tee ääres paiknevad äri- ja tootmismaa sihtotstarbega krundid. </w:t>
      </w:r>
      <w:proofErr w:type="spellStart"/>
      <w:r w:rsidRPr="00AB22A1">
        <w:rPr>
          <w:rFonts w:eastAsia="Times New Roman" w:cs="Arial"/>
          <w:lang w:val="et-EE" w:eastAsia="zh-CN"/>
        </w:rPr>
        <w:t>Lehmja</w:t>
      </w:r>
      <w:proofErr w:type="spellEnd"/>
      <w:r w:rsidRPr="00AB22A1">
        <w:rPr>
          <w:rFonts w:eastAsia="Times New Roman" w:cs="Arial"/>
          <w:lang w:val="et-EE" w:eastAsia="zh-CN"/>
        </w:rPr>
        <w:t xml:space="preserve"> külas Järve tee ääres asub ~ 600 m kaugusel Assaku lasteaed. </w:t>
      </w:r>
    </w:p>
    <w:p w:rsidR="00EC28D0" w:rsidRPr="00AB22A1" w:rsidRDefault="00EC28D0" w:rsidP="00B65616">
      <w:pPr>
        <w:autoSpaceDE w:val="0"/>
        <w:autoSpaceDN w:val="0"/>
        <w:adjustRightInd w:val="0"/>
        <w:jc w:val="both"/>
        <w:rPr>
          <w:rFonts w:eastAsia="Times New Roman" w:cs="Arial"/>
          <w:lang w:val="et-EE" w:eastAsia="zh-CN"/>
        </w:rPr>
      </w:pPr>
      <w:r w:rsidRPr="00AB22A1">
        <w:rPr>
          <w:rFonts w:eastAsia="Times New Roman" w:cs="Arial"/>
          <w:lang w:val="et-EE" w:eastAsia="zh-CN"/>
        </w:rPr>
        <w:t xml:space="preserve">Ühistranspordi peatused paiknevad lasteaia juures, Järve ja </w:t>
      </w:r>
      <w:proofErr w:type="spellStart"/>
      <w:r w:rsidRPr="00AB22A1">
        <w:rPr>
          <w:rFonts w:eastAsia="Times New Roman" w:cs="Arial"/>
          <w:lang w:val="et-EE" w:eastAsia="zh-CN"/>
        </w:rPr>
        <w:t>Rõõla</w:t>
      </w:r>
      <w:proofErr w:type="spellEnd"/>
      <w:r w:rsidRPr="00AB22A1">
        <w:rPr>
          <w:rFonts w:eastAsia="Times New Roman" w:cs="Arial"/>
          <w:lang w:val="et-EE" w:eastAsia="zh-CN"/>
        </w:rPr>
        <w:t xml:space="preserve"> tee ristmiku läheduses.</w:t>
      </w:r>
    </w:p>
    <w:p w:rsidR="00EC28D0" w:rsidRPr="00AB22A1" w:rsidRDefault="00EC28D0" w:rsidP="00B65616">
      <w:pPr>
        <w:jc w:val="both"/>
        <w:rPr>
          <w:rFonts w:eastAsia="Times New Roman" w:cs="Arial"/>
          <w:lang w:val="et-EE"/>
        </w:rPr>
      </w:pPr>
      <w:r w:rsidRPr="00AB22A1">
        <w:rPr>
          <w:rFonts w:eastAsia="Times New Roman" w:cs="Arial"/>
          <w:lang w:val="et-EE"/>
        </w:rPr>
        <w:t>Kinnistul kasvab kõrghaljastus.</w:t>
      </w:r>
    </w:p>
    <w:p w:rsidR="00EC28D0" w:rsidRPr="00AB22A1" w:rsidRDefault="00EC28D0" w:rsidP="00B65616">
      <w:pPr>
        <w:jc w:val="both"/>
        <w:rPr>
          <w:rFonts w:eastAsia="Times New Roman" w:cs="Arial"/>
          <w:lang w:val="et-EE"/>
        </w:rPr>
      </w:pPr>
    </w:p>
    <w:p w:rsidR="00EC28D0" w:rsidRPr="00AB22A1" w:rsidRDefault="00EC28D0" w:rsidP="00B65616">
      <w:pPr>
        <w:jc w:val="both"/>
        <w:rPr>
          <w:rFonts w:eastAsia="Times New Roman" w:cs="Arial"/>
          <w:lang w:val="et-EE"/>
        </w:rPr>
      </w:pPr>
      <w:r w:rsidRPr="00AB22A1">
        <w:rPr>
          <w:rFonts w:eastAsia="Times New Roman" w:cs="Arial"/>
          <w:lang w:val="et-EE" w:eastAsia="zh-CN"/>
        </w:rPr>
        <w:t xml:space="preserve">Raki tee 5 kinnistu detailplaneeringu koostamise eesmärgiks on muuta kehtestatud detailplaneeringuga </w:t>
      </w:r>
      <w:r w:rsidR="00271890" w:rsidRPr="00AB22A1">
        <w:rPr>
          <w:rFonts w:eastAsia="Times New Roman" w:cs="Arial"/>
          <w:lang w:val="et-EE" w:eastAsia="zh-CN"/>
        </w:rPr>
        <w:t>(</w:t>
      </w:r>
      <w:r w:rsidRPr="00AB22A1">
        <w:rPr>
          <w:rFonts w:eastAsia="Times New Roman" w:cs="Arial"/>
          <w:lang w:val="et-EE" w:eastAsia="zh-CN"/>
        </w:rPr>
        <w:t xml:space="preserve">DP0402) </w:t>
      </w:r>
      <w:r w:rsidRPr="00AB22A1">
        <w:rPr>
          <w:rFonts w:eastAsia="Times New Roman" w:cs="Arial"/>
          <w:bCs/>
          <w:lang w:val="et-EE" w:eastAsia="et-EE"/>
        </w:rPr>
        <w:t>mä</w:t>
      </w:r>
      <w:r w:rsidR="00271890" w:rsidRPr="00AB22A1">
        <w:rPr>
          <w:rFonts w:eastAsia="Times New Roman" w:cs="Arial"/>
          <w:bCs/>
          <w:lang w:val="et-EE" w:eastAsia="et-EE"/>
        </w:rPr>
        <w:t>äratud maakasutuse sihtostarvet</w:t>
      </w:r>
      <w:r w:rsidRPr="00AB22A1">
        <w:rPr>
          <w:rFonts w:eastAsia="Times New Roman" w:cs="Arial"/>
          <w:bCs/>
          <w:lang w:val="et-EE" w:eastAsia="et-EE"/>
        </w:rPr>
        <w:t>, ehitus- ja hoonestustingimused kolme elamumaa ja ühe transpordimaa sihtotstarbega krundi moodustamiseks. Kolme elamu projekteerimiseks ja ehitamiseks. Lahendada juurdepääs kinnistutele, liikluskorraldus, tehnovõrkudega varustamine ja haljastus.</w:t>
      </w:r>
    </w:p>
    <w:p w:rsidR="00EC28D0" w:rsidRPr="00AB22A1" w:rsidRDefault="00EC28D0" w:rsidP="00B65616">
      <w:pPr>
        <w:jc w:val="both"/>
        <w:rPr>
          <w:rFonts w:eastAsia="Times New Roman" w:cs="Arial"/>
          <w:lang w:val="et-EE"/>
        </w:rPr>
      </w:pPr>
    </w:p>
    <w:p w:rsidR="00C61FA8" w:rsidRPr="00AB22A1" w:rsidRDefault="00C61FA8" w:rsidP="00B65616">
      <w:pPr>
        <w:jc w:val="both"/>
        <w:rPr>
          <w:rFonts w:eastAsia="Times New Roman" w:cs="Arial"/>
          <w:lang w:val="et-EE"/>
        </w:rPr>
      </w:pPr>
      <w:r w:rsidRPr="00AB22A1">
        <w:rPr>
          <w:rFonts w:eastAsia="Times New Roman" w:cs="Arial"/>
          <w:lang w:val="et-EE"/>
        </w:rPr>
        <w:t>Planeeringu lahenduse koostamisel on arvestatud maaomaniku soovidega, naaberaladel kehtestatud ja menetluses olevate detailplaneeringutega ning lähiümbruses paikneva ja planeeritud hoonestusega.</w:t>
      </w:r>
    </w:p>
    <w:p w:rsidR="00EE203C" w:rsidRPr="00AB22A1" w:rsidRDefault="00EE203C" w:rsidP="00B65616">
      <w:pPr>
        <w:tabs>
          <w:tab w:val="left" w:pos="2835"/>
        </w:tabs>
        <w:jc w:val="both"/>
        <w:rPr>
          <w:rFonts w:cs="Arial"/>
          <w:lang w:val="et-EE"/>
        </w:rPr>
      </w:pPr>
    </w:p>
    <w:p w:rsidR="00271890" w:rsidRPr="00AB22A1" w:rsidRDefault="00271890" w:rsidP="00B65616">
      <w:pPr>
        <w:tabs>
          <w:tab w:val="left" w:pos="2835"/>
        </w:tabs>
        <w:jc w:val="both"/>
        <w:rPr>
          <w:rFonts w:cs="Arial"/>
          <w:lang w:val="et-EE"/>
        </w:rPr>
      </w:pPr>
    </w:p>
    <w:p w:rsidR="00FF663B" w:rsidRPr="00AB22A1" w:rsidRDefault="00A3259F" w:rsidP="009A437F">
      <w:pPr>
        <w:pStyle w:val="Heading1"/>
        <w:numPr>
          <w:ilvl w:val="0"/>
          <w:numId w:val="1"/>
        </w:numPr>
        <w:tabs>
          <w:tab w:val="left" w:pos="284"/>
        </w:tabs>
        <w:jc w:val="both"/>
        <w:rPr>
          <w:rFonts w:cs="Arial"/>
          <w:caps/>
          <w:szCs w:val="22"/>
        </w:rPr>
      </w:pPr>
      <w:bookmarkStart w:id="2" w:name="_Toc53048617"/>
      <w:r w:rsidRPr="00AB22A1">
        <w:rPr>
          <w:rFonts w:cs="Arial"/>
          <w:caps/>
          <w:szCs w:val="22"/>
        </w:rPr>
        <w:t>OLEMASOLEVA OLUKORRA ISELOOMUSTUS</w:t>
      </w:r>
      <w:bookmarkEnd w:id="2"/>
    </w:p>
    <w:p w:rsidR="00086225" w:rsidRPr="00AB22A1" w:rsidRDefault="00086225" w:rsidP="00B65616">
      <w:pPr>
        <w:suppressAutoHyphens/>
        <w:jc w:val="both"/>
        <w:rPr>
          <w:rFonts w:eastAsia="Times New Roman" w:cs="Arial"/>
          <w:lang w:val="et-EE" w:eastAsia="zh-CN"/>
        </w:rPr>
      </w:pPr>
    </w:p>
    <w:p w:rsidR="00FE3431" w:rsidRPr="00AB22A1" w:rsidRDefault="00FE3431" w:rsidP="00B65616">
      <w:pPr>
        <w:suppressAutoHyphens/>
        <w:jc w:val="both"/>
        <w:rPr>
          <w:rFonts w:eastAsia="Times New Roman" w:cs="Arial"/>
          <w:lang w:val="et-EE" w:eastAsia="zh-CN"/>
        </w:rPr>
      </w:pPr>
      <w:r w:rsidRPr="00AB22A1">
        <w:rPr>
          <w:rFonts w:eastAsia="Times New Roman" w:cs="Arial"/>
          <w:lang w:val="et-EE" w:eastAsia="zh-CN"/>
        </w:rPr>
        <w:t>Raki tee 5 – (Maa-ameti andmetel 2</w:t>
      </w:r>
      <w:r w:rsidR="00271890" w:rsidRPr="00AB22A1">
        <w:rPr>
          <w:rFonts w:eastAsia="Times New Roman" w:cs="Arial"/>
          <w:lang w:val="et-EE" w:eastAsia="zh-CN"/>
        </w:rPr>
        <w:t>2</w:t>
      </w:r>
      <w:r w:rsidRPr="00AB22A1">
        <w:rPr>
          <w:rFonts w:eastAsia="Times New Roman" w:cs="Arial"/>
          <w:lang w:val="et-EE" w:eastAsia="zh-CN"/>
        </w:rPr>
        <w:t>.04.20</w:t>
      </w:r>
      <w:r w:rsidR="00271890" w:rsidRPr="00AB22A1">
        <w:rPr>
          <w:rFonts w:eastAsia="Times New Roman" w:cs="Arial"/>
          <w:lang w:val="et-EE" w:eastAsia="zh-CN"/>
        </w:rPr>
        <w:t>20</w:t>
      </w:r>
      <w:r w:rsidRPr="00AB22A1">
        <w:rPr>
          <w:rFonts w:eastAsia="Times New Roman" w:cs="Arial"/>
          <w:lang w:val="et-EE" w:eastAsia="zh-CN"/>
        </w:rPr>
        <w:t>)</w:t>
      </w:r>
    </w:p>
    <w:p w:rsidR="00FE3431" w:rsidRPr="00AB22A1" w:rsidRDefault="00FE3431" w:rsidP="009A437F">
      <w:pPr>
        <w:numPr>
          <w:ilvl w:val="0"/>
          <w:numId w:val="12"/>
        </w:numPr>
        <w:suppressAutoHyphens/>
        <w:ind w:left="284" w:hanging="218"/>
        <w:jc w:val="both"/>
        <w:rPr>
          <w:rFonts w:eastAsia="Times New Roman" w:cs="Arial"/>
          <w:lang w:val="et-EE" w:eastAsia="zh-CN"/>
        </w:rPr>
      </w:pPr>
      <w:r w:rsidRPr="00AB22A1">
        <w:rPr>
          <w:rFonts w:eastAsia="Times New Roman" w:cs="Arial"/>
          <w:lang w:val="et-EE" w:eastAsia="zh-CN"/>
        </w:rPr>
        <w:t>katastriüksuse tunnus: 65301:001:3863;</w:t>
      </w:r>
    </w:p>
    <w:p w:rsidR="00FE3431" w:rsidRPr="00AB22A1" w:rsidRDefault="00FE3431" w:rsidP="009A437F">
      <w:pPr>
        <w:numPr>
          <w:ilvl w:val="0"/>
          <w:numId w:val="11"/>
        </w:numPr>
        <w:suppressAutoHyphens/>
        <w:ind w:left="284" w:hanging="218"/>
        <w:jc w:val="both"/>
        <w:rPr>
          <w:rFonts w:eastAsia="Times New Roman" w:cs="Arial"/>
          <w:lang w:val="et-EE" w:eastAsia="zh-CN"/>
        </w:rPr>
      </w:pPr>
      <w:r w:rsidRPr="00AB22A1">
        <w:rPr>
          <w:rFonts w:eastAsia="Times New Roman" w:cs="Arial"/>
          <w:lang w:val="et-EE" w:eastAsia="zh-CN"/>
        </w:rPr>
        <w:t>maakasutuse sihtotstarve: ühiskondlike ehitiste maa 100%;</w:t>
      </w:r>
    </w:p>
    <w:p w:rsidR="00FE3431" w:rsidRPr="00AB22A1" w:rsidRDefault="00FE3431" w:rsidP="009A437F">
      <w:pPr>
        <w:numPr>
          <w:ilvl w:val="0"/>
          <w:numId w:val="11"/>
        </w:numPr>
        <w:suppressAutoHyphens/>
        <w:autoSpaceDE w:val="0"/>
        <w:ind w:left="284" w:hanging="218"/>
        <w:jc w:val="both"/>
        <w:rPr>
          <w:rFonts w:eastAsia="Times New Roman" w:cs="Arial"/>
          <w:lang w:val="et-EE" w:eastAsia="zh-CN"/>
        </w:rPr>
      </w:pPr>
      <w:r w:rsidRPr="00AB22A1">
        <w:rPr>
          <w:rFonts w:eastAsia="Times New Roman" w:cs="Arial"/>
          <w:lang w:val="et-EE" w:eastAsia="zh-CN"/>
        </w:rPr>
        <w:t xml:space="preserve">kinnistu pindala: </w:t>
      </w:r>
      <w:r w:rsidRPr="00AB22A1">
        <w:rPr>
          <w:rFonts w:eastAsia="Times New Roman" w:cs="Arial"/>
          <w:color w:val="000000"/>
          <w:lang w:val="et-EE" w:eastAsia="et-EE"/>
        </w:rPr>
        <w:t>4</w:t>
      </w:r>
      <w:r w:rsidR="00D65FF4" w:rsidRPr="00AB22A1">
        <w:rPr>
          <w:rFonts w:eastAsia="Times New Roman" w:cs="Arial"/>
          <w:color w:val="000000"/>
          <w:lang w:val="et-EE" w:eastAsia="et-EE"/>
        </w:rPr>
        <w:t>798</w:t>
      </w:r>
      <w:r w:rsidRPr="00AB22A1">
        <w:rPr>
          <w:rFonts w:eastAsia="Times New Roman" w:cs="Arial"/>
          <w:color w:val="000000"/>
          <w:lang w:val="et-EE" w:eastAsia="et-EE"/>
        </w:rPr>
        <w:t xml:space="preserve"> </w:t>
      </w:r>
      <w:proofErr w:type="spellStart"/>
      <w:r w:rsidRPr="00AB22A1">
        <w:rPr>
          <w:rFonts w:eastAsia="Times New Roman" w:cs="Arial"/>
          <w:color w:val="000000"/>
          <w:lang w:val="et-EE" w:eastAsia="et-EE"/>
        </w:rPr>
        <w:t>m²</w:t>
      </w:r>
      <w:proofErr w:type="spellEnd"/>
      <w:r w:rsidRPr="00AB22A1">
        <w:rPr>
          <w:rFonts w:eastAsia="Times New Roman" w:cs="Arial"/>
          <w:color w:val="000000"/>
          <w:lang w:val="et-EE" w:eastAsia="et-EE"/>
        </w:rPr>
        <w:t>.</w:t>
      </w:r>
    </w:p>
    <w:p w:rsidR="00FF663B" w:rsidRPr="00AB22A1" w:rsidRDefault="00FF663B" w:rsidP="00B65616">
      <w:pPr>
        <w:jc w:val="both"/>
        <w:rPr>
          <w:rFonts w:cs="Arial"/>
          <w:lang w:val="et-EE"/>
        </w:rPr>
      </w:pPr>
    </w:p>
    <w:p w:rsidR="00FF663B" w:rsidRPr="00AB22A1" w:rsidRDefault="00DE117A" w:rsidP="009A437F">
      <w:pPr>
        <w:pStyle w:val="Heading2"/>
        <w:numPr>
          <w:ilvl w:val="1"/>
          <w:numId w:val="2"/>
        </w:numPr>
        <w:tabs>
          <w:tab w:val="left" w:pos="426"/>
        </w:tabs>
        <w:ind w:left="431" w:hanging="431"/>
        <w:jc w:val="both"/>
        <w:rPr>
          <w:rFonts w:cs="Arial"/>
          <w:szCs w:val="22"/>
        </w:rPr>
      </w:pPr>
      <w:bookmarkStart w:id="3" w:name="_Toc53048618"/>
      <w:r w:rsidRPr="00AB22A1">
        <w:rPr>
          <w:rFonts w:cs="Arial"/>
          <w:szCs w:val="22"/>
        </w:rPr>
        <w:t>Planeer</w:t>
      </w:r>
      <w:r w:rsidR="006E53B3" w:rsidRPr="00AB22A1">
        <w:rPr>
          <w:rFonts w:cs="Arial"/>
          <w:szCs w:val="22"/>
        </w:rPr>
        <w:t>inguala asukoht ja iseloomustus</w:t>
      </w:r>
      <w:bookmarkEnd w:id="3"/>
    </w:p>
    <w:p w:rsidR="00FF663B" w:rsidRPr="00AB22A1" w:rsidRDefault="00B676A5" w:rsidP="00B65616">
      <w:pPr>
        <w:tabs>
          <w:tab w:val="center" w:pos="3829"/>
          <w:tab w:val="right" w:pos="8149"/>
        </w:tabs>
        <w:suppressAutoHyphens/>
        <w:autoSpaceDE w:val="0"/>
        <w:jc w:val="both"/>
        <w:rPr>
          <w:rFonts w:eastAsia="Times New Roman" w:cs="Arial"/>
          <w:lang w:val="et-EE" w:eastAsia="zh-CN"/>
        </w:rPr>
      </w:pPr>
      <w:r w:rsidRPr="00AB22A1">
        <w:rPr>
          <w:rFonts w:eastAsia="Times New Roman" w:cs="Arial"/>
          <w:lang w:val="et-EE" w:eastAsia="zh-CN"/>
        </w:rPr>
        <w:t>Planeeritav ala asub Rae vallas, Rae külas</w:t>
      </w:r>
      <w:r w:rsidR="001021F8" w:rsidRPr="00AB22A1">
        <w:rPr>
          <w:rFonts w:eastAsia="Times New Roman" w:cs="Arial"/>
          <w:lang w:val="et-EE" w:eastAsia="zh-CN"/>
        </w:rPr>
        <w:t xml:space="preserve">. </w:t>
      </w:r>
      <w:r w:rsidRPr="00AB22A1">
        <w:rPr>
          <w:rFonts w:eastAsia="Arial" w:cs="Arial"/>
          <w:lang w:val="et-EE"/>
        </w:rPr>
        <w:t>Juu</w:t>
      </w:r>
      <w:r w:rsidR="001021F8" w:rsidRPr="00AB22A1">
        <w:rPr>
          <w:rFonts w:eastAsia="Arial" w:cs="Arial"/>
          <w:lang w:val="et-EE"/>
        </w:rPr>
        <w:t>rdepääs on lahendatud Rae teelt (</w:t>
      </w:r>
      <w:r w:rsidR="00E32311" w:rsidRPr="00AB22A1">
        <w:rPr>
          <w:sz w:val="23"/>
          <w:szCs w:val="23"/>
          <w:lang w:val="et-EE"/>
        </w:rPr>
        <w:t>riigimaantee nr</w:t>
      </w:r>
      <w:r w:rsidR="001021F8" w:rsidRPr="00AB22A1">
        <w:rPr>
          <w:sz w:val="23"/>
          <w:szCs w:val="23"/>
          <w:lang w:val="et-EE"/>
        </w:rPr>
        <w:t xml:space="preserve"> 11113 Assaku-Jüri teelt).</w:t>
      </w:r>
    </w:p>
    <w:p w:rsidR="00FF663B" w:rsidRPr="00AB22A1" w:rsidRDefault="00FF663B" w:rsidP="00B65616">
      <w:pPr>
        <w:jc w:val="both"/>
        <w:rPr>
          <w:rFonts w:cs="Arial"/>
          <w:lang w:val="et-EE"/>
        </w:rPr>
      </w:pPr>
    </w:p>
    <w:p w:rsidR="006E53B3" w:rsidRPr="00AB22A1" w:rsidRDefault="00DE117A" w:rsidP="009A437F">
      <w:pPr>
        <w:pStyle w:val="Heading2"/>
        <w:numPr>
          <w:ilvl w:val="1"/>
          <w:numId w:val="2"/>
        </w:numPr>
        <w:tabs>
          <w:tab w:val="left" w:pos="426"/>
        </w:tabs>
        <w:ind w:left="431" w:hanging="431"/>
        <w:jc w:val="both"/>
        <w:rPr>
          <w:rFonts w:cs="Arial"/>
          <w:szCs w:val="22"/>
        </w:rPr>
      </w:pPr>
      <w:bookmarkStart w:id="4" w:name="_Toc53048619"/>
      <w:r w:rsidRPr="00AB22A1">
        <w:rPr>
          <w:rFonts w:cs="Arial"/>
          <w:szCs w:val="22"/>
        </w:rPr>
        <w:t>Planeer</w:t>
      </w:r>
      <w:r w:rsidR="006E53B3" w:rsidRPr="00AB22A1">
        <w:rPr>
          <w:rFonts w:cs="Arial"/>
          <w:szCs w:val="22"/>
        </w:rPr>
        <w:t>inguala maakasutus ja hoonestus</w:t>
      </w:r>
      <w:bookmarkEnd w:id="4"/>
    </w:p>
    <w:p w:rsidR="00B676A5" w:rsidRPr="00AB22A1" w:rsidRDefault="00B676A5" w:rsidP="00B65616">
      <w:pPr>
        <w:suppressAutoHyphens/>
        <w:jc w:val="both"/>
        <w:rPr>
          <w:rFonts w:eastAsia="Times New Roman" w:cs="Arial"/>
          <w:lang w:val="et-EE" w:eastAsia="zh-CN"/>
        </w:rPr>
      </w:pPr>
      <w:r w:rsidRPr="00AB22A1">
        <w:rPr>
          <w:rFonts w:eastAsia="Times New Roman" w:cs="Arial"/>
          <w:lang w:val="et-EE" w:eastAsia="zh-CN"/>
        </w:rPr>
        <w:t>Planeeritaval kinnistul puudub hoonestus.</w:t>
      </w:r>
    </w:p>
    <w:p w:rsidR="00D65FF4" w:rsidRPr="00AB22A1" w:rsidRDefault="00D65FF4" w:rsidP="00B65616">
      <w:pPr>
        <w:suppressAutoHyphens/>
        <w:jc w:val="both"/>
        <w:rPr>
          <w:rFonts w:eastAsia="Times New Roman" w:cs="Arial"/>
          <w:lang w:val="et-EE" w:eastAsia="zh-CN"/>
        </w:rPr>
      </w:pPr>
      <w:r w:rsidRPr="00AB22A1">
        <w:rPr>
          <w:rFonts w:eastAsia="Times New Roman" w:cs="Arial"/>
          <w:lang w:val="et-EE" w:eastAsia="zh-CN"/>
        </w:rPr>
        <w:t>Maa-ameti kaardiserveri andmetel kinnistu on kaetud</w:t>
      </w:r>
      <w:r w:rsidR="003D149D" w:rsidRPr="00AB22A1">
        <w:rPr>
          <w:rFonts w:eastAsia="Times New Roman" w:cs="Arial"/>
          <w:lang w:val="et-EE" w:eastAsia="zh-CN"/>
        </w:rPr>
        <w:t xml:space="preserve"> </w:t>
      </w:r>
      <w:r w:rsidRPr="00AB22A1">
        <w:rPr>
          <w:rFonts w:eastAsia="Times New Roman" w:cs="Arial"/>
          <w:lang w:val="et-EE" w:eastAsia="zh-CN"/>
        </w:rPr>
        <w:t xml:space="preserve">4625 </w:t>
      </w:r>
      <w:proofErr w:type="spellStart"/>
      <w:r w:rsidRPr="00AB22A1">
        <w:rPr>
          <w:rFonts w:eastAsia="Times New Roman" w:cs="Arial"/>
          <w:lang w:val="et-EE" w:eastAsia="zh-CN"/>
        </w:rPr>
        <w:t>m²</w:t>
      </w:r>
      <w:proofErr w:type="spellEnd"/>
      <w:r w:rsidRPr="00AB22A1">
        <w:rPr>
          <w:rFonts w:eastAsia="Times New Roman" w:cs="Arial"/>
          <w:lang w:val="et-EE" w:eastAsia="zh-CN"/>
        </w:rPr>
        <w:t xml:space="preserve"> ulatuses</w:t>
      </w:r>
      <w:r w:rsidR="003D149D" w:rsidRPr="00AB22A1">
        <w:rPr>
          <w:rFonts w:eastAsia="Times New Roman" w:cs="Arial"/>
          <w:lang w:val="et-EE" w:eastAsia="zh-CN"/>
        </w:rPr>
        <w:t xml:space="preserve"> </w:t>
      </w:r>
      <w:r w:rsidRPr="00AB22A1">
        <w:rPr>
          <w:rFonts w:eastAsia="Times New Roman" w:cs="Arial"/>
          <w:lang w:val="et-EE" w:eastAsia="zh-CN"/>
        </w:rPr>
        <w:t>metsamaa</w:t>
      </w:r>
      <w:r w:rsidR="00A747FB" w:rsidRPr="00AB22A1">
        <w:rPr>
          <w:rFonts w:eastAsia="Times New Roman" w:cs="Arial"/>
          <w:lang w:val="et-EE" w:eastAsia="zh-CN"/>
        </w:rPr>
        <w:t>ga</w:t>
      </w:r>
      <w:r w:rsidRPr="00AB22A1">
        <w:rPr>
          <w:rFonts w:eastAsia="Times New Roman" w:cs="Arial"/>
          <w:lang w:val="et-EE" w:eastAsia="zh-CN"/>
        </w:rPr>
        <w:t xml:space="preserve"> ja 173 </w:t>
      </w:r>
      <w:proofErr w:type="spellStart"/>
      <w:r w:rsidRPr="00AB22A1">
        <w:rPr>
          <w:rFonts w:eastAsia="Times New Roman" w:cs="Arial"/>
          <w:lang w:val="et-EE" w:eastAsia="zh-CN"/>
        </w:rPr>
        <w:t>m²</w:t>
      </w:r>
      <w:proofErr w:type="spellEnd"/>
      <w:r w:rsidR="003D149D" w:rsidRPr="00AB22A1">
        <w:rPr>
          <w:rFonts w:eastAsia="Times New Roman" w:cs="Arial"/>
          <w:lang w:val="et-EE" w:eastAsia="zh-CN"/>
        </w:rPr>
        <w:t xml:space="preserve"> </w:t>
      </w:r>
      <w:r w:rsidR="00A747FB" w:rsidRPr="00AB22A1">
        <w:rPr>
          <w:rFonts w:eastAsia="Times New Roman" w:cs="Arial"/>
          <w:lang w:val="et-EE" w:eastAsia="zh-CN"/>
        </w:rPr>
        <w:t>muu maaga.</w:t>
      </w:r>
    </w:p>
    <w:p w:rsidR="00FF663B" w:rsidRPr="00AB22A1" w:rsidRDefault="00FF663B" w:rsidP="00B65616">
      <w:pPr>
        <w:jc w:val="both"/>
        <w:rPr>
          <w:rFonts w:cs="Arial"/>
          <w:lang w:val="et-EE"/>
        </w:rPr>
      </w:pPr>
    </w:p>
    <w:p w:rsidR="00DE117A" w:rsidRPr="00AB22A1" w:rsidRDefault="00DE117A" w:rsidP="009A437F">
      <w:pPr>
        <w:pStyle w:val="Heading2"/>
        <w:numPr>
          <w:ilvl w:val="1"/>
          <w:numId w:val="2"/>
        </w:numPr>
        <w:tabs>
          <w:tab w:val="left" w:pos="426"/>
        </w:tabs>
        <w:ind w:left="431" w:hanging="431"/>
        <w:jc w:val="both"/>
        <w:rPr>
          <w:rFonts w:cs="Arial"/>
          <w:szCs w:val="22"/>
        </w:rPr>
      </w:pPr>
      <w:bookmarkStart w:id="5" w:name="_Toc53048620"/>
      <w:r w:rsidRPr="00AB22A1">
        <w:rPr>
          <w:rFonts w:cs="Arial"/>
          <w:szCs w:val="22"/>
        </w:rPr>
        <w:t xml:space="preserve">Planeeringualaga külgnevad </w:t>
      </w:r>
      <w:r w:rsidR="006E53B3" w:rsidRPr="00AB22A1">
        <w:rPr>
          <w:rFonts w:cs="Arial"/>
          <w:szCs w:val="22"/>
        </w:rPr>
        <w:t>kinnistud ja nende iseloomustus</w:t>
      </w:r>
      <w:bookmarkEnd w:id="5"/>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9"/>
        <w:gridCol w:w="1275"/>
        <w:gridCol w:w="1870"/>
        <w:gridCol w:w="3942"/>
      </w:tblGrid>
      <w:tr w:rsidR="00201B12" w:rsidRPr="00AB22A1" w:rsidTr="00B65616">
        <w:trPr>
          <w:trHeight w:val="383"/>
        </w:trPr>
        <w:tc>
          <w:tcPr>
            <w:tcW w:w="3119" w:type="dxa"/>
            <w:vAlign w:val="center"/>
          </w:tcPr>
          <w:p w:rsidR="00201B12" w:rsidRPr="00AB22A1" w:rsidRDefault="00201B12" w:rsidP="00B65616">
            <w:pPr>
              <w:jc w:val="both"/>
              <w:rPr>
                <w:rFonts w:eastAsia="Times New Roman" w:cs="Arial"/>
                <w:b/>
                <w:lang w:val="et-EE"/>
              </w:rPr>
            </w:pPr>
            <w:r w:rsidRPr="00AB22A1">
              <w:rPr>
                <w:rFonts w:eastAsia="Times New Roman" w:cs="Arial"/>
                <w:b/>
                <w:lang w:val="et-EE"/>
              </w:rPr>
              <w:t>Aadress</w:t>
            </w:r>
          </w:p>
        </w:tc>
        <w:tc>
          <w:tcPr>
            <w:tcW w:w="1275" w:type="dxa"/>
            <w:vAlign w:val="center"/>
          </w:tcPr>
          <w:p w:rsidR="00201B12" w:rsidRPr="00AB22A1" w:rsidRDefault="00201B12" w:rsidP="00B65616">
            <w:pPr>
              <w:jc w:val="both"/>
              <w:rPr>
                <w:rFonts w:eastAsia="Times New Roman" w:cs="Arial"/>
                <w:b/>
                <w:lang w:val="et-EE"/>
              </w:rPr>
            </w:pPr>
            <w:r w:rsidRPr="00AB22A1">
              <w:rPr>
                <w:rFonts w:eastAsia="Times New Roman" w:cs="Arial"/>
                <w:b/>
                <w:lang w:val="et-EE"/>
              </w:rPr>
              <w:t>Pindala</w:t>
            </w:r>
          </w:p>
        </w:tc>
        <w:tc>
          <w:tcPr>
            <w:tcW w:w="1870" w:type="dxa"/>
            <w:vAlign w:val="center"/>
          </w:tcPr>
          <w:p w:rsidR="00201B12" w:rsidRPr="00AB22A1" w:rsidRDefault="00201B12" w:rsidP="00B65616">
            <w:pPr>
              <w:jc w:val="both"/>
              <w:rPr>
                <w:rFonts w:eastAsia="Times New Roman" w:cs="Arial"/>
                <w:b/>
                <w:lang w:val="et-EE"/>
              </w:rPr>
            </w:pPr>
            <w:r w:rsidRPr="00AB22A1">
              <w:rPr>
                <w:rFonts w:eastAsia="Times New Roman" w:cs="Arial"/>
                <w:b/>
                <w:lang w:val="et-EE"/>
              </w:rPr>
              <w:t>Katastritunnus</w:t>
            </w:r>
          </w:p>
        </w:tc>
        <w:tc>
          <w:tcPr>
            <w:tcW w:w="3942" w:type="dxa"/>
            <w:vAlign w:val="center"/>
          </w:tcPr>
          <w:p w:rsidR="00201B12" w:rsidRPr="00AB22A1" w:rsidRDefault="00201B12" w:rsidP="00B65616">
            <w:pPr>
              <w:jc w:val="both"/>
              <w:rPr>
                <w:rFonts w:eastAsia="Times New Roman" w:cs="Arial"/>
                <w:b/>
                <w:lang w:val="et-EE"/>
              </w:rPr>
            </w:pPr>
            <w:r w:rsidRPr="00AB22A1">
              <w:rPr>
                <w:rFonts w:eastAsia="Times New Roman" w:cs="Arial"/>
                <w:b/>
                <w:lang w:val="et-EE"/>
              </w:rPr>
              <w:t>Sihtotstarve</w:t>
            </w:r>
          </w:p>
        </w:tc>
      </w:tr>
      <w:tr w:rsidR="00201B12" w:rsidRPr="00AB22A1" w:rsidTr="00B65616">
        <w:trPr>
          <w:trHeight w:val="263"/>
        </w:trPr>
        <w:tc>
          <w:tcPr>
            <w:tcW w:w="3119" w:type="dxa"/>
            <w:vAlign w:val="center"/>
          </w:tcPr>
          <w:p w:rsidR="00201B12" w:rsidRPr="00AB22A1" w:rsidRDefault="00FE3431" w:rsidP="00B65616">
            <w:pPr>
              <w:jc w:val="both"/>
              <w:rPr>
                <w:rFonts w:eastAsia="Times New Roman" w:cs="Arial"/>
                <w:bCs/>
                <w:lang w:val="et-EE"/>
              </w:rPr>
            </w:pPr>
            <w:r w:rsidRPr="00AB22A1">
              <w:rPr>
                <w:rFonts w:cs="Arial"/>
                <w:lang w:val="et-EE"/>
              </w:rPr>
              <w:t>Raki tee</w:t>
            </w:r>
          </w:p>
        </w:tc>
        <w:tc>
          <w:tcPr>
            <w:tcW w:w="1275" w:type="dxa"/>
            <w:vAlign w:val="center"/>
          </w:tcPr>
          <w:p w:rsidR="00201B12" w:rsidRPr="00AB22A1" w:rsidRDefault="00FE3431" w:rsidP="00B65616">
            <w:pPr>
              <w:jc w:val="both"/>
              <w:rPr>
                <w:rFonts w:eastAsia="Times New Roman" w:cs="Arial"/>
                <w:lang w:val="et-EE"/>
              </w:rPr>
            </w:pPr>
            <w:r w:rsidRPr="00AB22A1">
              <w:rPr>
                <w:rFonts w:eastAsia="Times New Roman" w:cs="Arial"/>
                <w:lang w:val="et-EE"/>
              </w:rPr>
              <w:t xml:space="preserve">718 </w:t>
            </w:r>
            <w:proofErr w:type="spellStart"/>
            <w:r w:rsidRPr="00AB22A1">
              <w:rPr>
                <w:rFonts w:eastAsia="Times New Roman" w:cs="Arial"/>
                <w:lang w:val="et-EE"/>
              </w:rPr>
              <w:t>m²</w:t>
            </w:r>
            <w:proofErr w:type="spellEnd"/>
          </w:p>
        </w:tc>
        <w:tc>
          <w:tcPr>
            <w:tcW w:w="1870" w:type="dxa"/>
            <w:vAlign w:val="center"/>
          </w:tcPr>
          <w:p w:rsidR="00201B12" w:rsidRPr="00AB22A1" w:rsidRDefault="00CA77E5" w:rsidP="00B65616">
            <w:pPr>
              <w:jc w:val="both"/>
              <w:rPr>
                <w:rFonts w:eastAsia="Times New Roman" w:cs="Arial"/>
                <w:lang w:val="et-EE"/>
              </w:rPr>
            </w:pPr>
            <w:r w:rsidRPr="00AB22A1">
              <w:rPr>
                <w:rFonts w:cs="Arial"/>
                <w:lang w:val="et-EE"/>
              </w:rPr>
              <w:t>65301:</w:t>
            </w:r>
            <w:r w:rsidR="00FE3431" w:rsidRPr="00AB22A1">
              <w:rPr>
                <w:rFonts w:cs="Arial"/>
                <w:lang w:val="et-EE"/>
              </w:rPr>
              <w:t>001:3864</w:t>
            </w:r>
          </w:p>
        </w:tc>
        <w:tc>
          <w:tcPr>
            <w:tcW w:w="3942" w:type="dxa"/>
            <w:vAlign w:val="center"/>
          </w:tcPr>
          <w:p w:rsidR="00201B12" w:rsidRPr="00AB22A1" w:rsidRDefault="00201B12" w:rsidP="00B65616">
            <w:pPr>
              <w:jc w:val="both"/>
              <w:rPr>
                <w:rFonts w:eastAsia="Times New Roman" w:cs="Arial"/>
                <w:lang w:val="et-EE"/>
              </w:rPr>
            </w:pPr>
            <w:r w:rsidRPr="00AB22A1">
              <w:rPr>
                <w:rFonts w:eastAsia="Times New Roman" w:cs="Arial"/>
                <w:lang w:val="et-EE"/>
              </w:rPr>
              <w:t>100% transpordimaa</w:t>
            </w:r>
          </w:p>
        </w:tc>
      </w:tr>
      <w:tr w:rsidR="00201B12" w:rsidRPr="00AB22A1" w:rsidTr="00B65616">
        <w:trPr>
          <w:trHeight w:val="263"/>
        </w:trPr>
        <w:tc>
          <w:tcPr>
            <w:tcW w:w="3119" w:type="dxa"/>
            <w:vAlign w:val="center"/>
          </w:tcPr>
          <w:p w:rsidR="00201B12" w:rsidRPr="00AB22A1" w:rsidRDefault="00FE3431" w:rsidP="00B65616">
            <w:pPr>
              <w:jc w:val="both"/>
              <w:rPr>
                <w:rFonts w:eastAsia="Times New Roman" w:cs="Arial"/>
                <w:bCs/>
                <w:lang w:val="et-EE"/>
              </w:rPr>
            </w:pPr>
            <w:r w:rsidRPr="00AB22A1">
              <w:rPr>
                <w:rFonts w:cs="Arial"/>
                <w:lang w:val="et-EE"/>
              </w:rPr>
              <w:t>Raki tee 3</w:t>
            </w:r>
          </w:p>
        </w:tc>
        <w:tc>
          <w:tcPr>
            <w:tcW w:w="1275" w:type="dxa"/>
            <w:vAlign w:val="center"/>
          </w:tcPr>
          <w:p w:rsidR="00201B12" w:rsidRPr="00AB22A1" w:rsidRDefault="00FE3431" w:rsidP="00B65616">
            <w:pPr>
              <w:jc w:val="both"/>
              <w:rPr>
                <w:rFonts w:eastAsia="Times New Roman" w:cs="Arial"/>
                <w:lang w:val="et-EE"/>
              </w:rPr>
            </w:pPr>
            <w:r w:rsidRPr="00AB22A1">
              <w:rPr>
                <w:rFonts w:eastAsia="Times New Roman" w:cs="Arial"/>
                <w:lang w:val="et-EE"/>
              </w:rPr>
              <w:t xml:space="preserve">1504 </w:t>
            </w:r>
            <w:proofErr w:type="spellStart"/>
            <w:r w:rsidRPr="00AB22A1">
              <w:rPr>
                <w:rFonts w:eastAsia="Times New Roman" w:cs="Arial"/>
                <w:lang w:val="et-EE"/>
              </w:rPr>
              <w:t>m²</w:t>
            </w:r>
            <w:proofErr w:type="spellEnd"/>
          </w:p>
        </w:tc>
        <w:tc>
          <w:tcPr>
            <w:tcW w:w="1870" w:type="dxa"/>
            <w:vAlign w:val="center"/>
          </w:tcPr>
          <w:p w:rsidR="00201B12" w:rsidRPr="00AB22A1" w:rsidRDefault="00FE3431" w:rsidP="00B65616">
            <w:pPr>
              <w:jc w:val="both"/>
              <w:rPr>
                <w:rFonts w:eastAsia="Times New Roman" w:cs="Arial"/>
                <w:lang w:val="et-EE"/>
              </w:rPr>
            </w:pPr>
            <w:r w:rsidRPr="00AB22A1">
              <w:rPr>
                <w:rFonts w:cs="Arial"/>
                <w:lang w:val="et-EE"/>
              </w:rPr>
              <w:t>65301:001</w:t>
            </w:r>
            <w:r w:rsidR="00D84FCA" w:rsidRPr="00AB22A1">
              <w:rPr>
                <w:rFonts w:cs="Arial"/>
                <w:lang w:val="et-EE"/>
              </w:rPr>
              <w:t>:</w:t>
            </w:r>
            <w:r w:rsidRPr="00AB22A1">
              <w:rPr>
                <w:rFonts w:cs="Arial"/>
                <w:lang w:val="et-EE"/>
              </w:rPr>
              <w:t>3865</w:t>
            </w:r>
          </w:p>
        </w:tc>
        <w:tc>
          <w:tcPr>
            <w:tcW w:w="3942" w:type="dxa"/>
            <w:vAlign w:val="center"/>
          </w:tcPr>
          <w:p w:rsidR="00201B12" w:rsidRPr="00AB22A1" w:rsidRDefault="00FE3431" w:rsidP="00B65616">
            <w:pPr>
              <w:jc w:val="both"/>
              <w:rPr>
                <w:rFonts w:eastAsia="Times New Roman" w:cs="Arial"/>
                <w:lang w:val="et-EE"/>
              </w:rPr>
            </w:pPr>
            <w:r w:rsidRPr="00AB22A1">
              <w:rPr>
                <w:rFonts w:eastAsia="Times New Roman" w:cs="Arial"/>
                <w:lang w:val="et-EE"/>
              </w:rPr>
              <w:t>100% elamumaa</w:t>
            </w:r>
          </w:p>
        </w:tc>
      </w:tr>
      <w:tr w:rsidR="00201B12" w:rsidRPr="00AB22A1" w:rsidTr="00B65616">
        <w:trPr>
          <w:trHeight w:val="263"/>
        </w:trPr>
        <w:tc>
          <w:tcPr>
            <w:tcW w:w="3119" w:type="dxa"/>
            <w:vAlign w:val="center"/>
          </w:tcPr>
          <w:p w:rsidR="00201B12" w:rsidRPr="00AB22A1" w:rsidRDefault="00FE3431" w:rsidP="00B65616">
            <w:pPr>
              <w:jc w:val="both"/>
              <w:rPr>
                <w:rFonts w:eastAsia="Times New Roman" w:cs="Arial"/>
                <w:bCs/>
                <w:lang w:val="et-EE"/>
              </w:rPr>
            </w:pPr>
            <w:r w:rsidRPr="00AB22A1">
              <w:rPr>
                <w:rFonts w:eastAsia="Times New Roman" w:cs="Arial"/>
                <w:lang w:val="et-EE"/>
              </w:rPr>
              <w:t>Rae tee 14</w:t>
            </w:r>
          </w:p>
        </w:tc>
        <w:tc>
          <w:tcPr>
            <w:tcW w:w="1275" w:type="dxa"/>
            <w:vAlign w:val="center"/>
          </w:tcPr>
          <w:p w:rsidR="00201B12" w:rsidRPr="00AB22A1" w:rsidRDefault="00FE3431" w:rsidP="00B65616">
            <w:pPr>
              <w:jc w:val="both"/>
              <w:rPr>
                <w:rFonts w:eastAsia="Times New Roman" w:cs="Arial"/>
                <w:lang w:val="et-EE"/>
              </w:rPr>
            </w:pPr>
            <w:r w:rsidRPr="00AB22A1">
              <w:rPr>
                <w:rFonts w:eastAsia="Times New Roman" w:cs="Arial"/>
                <w:lang w:val="et-EE"/>
              </w:rPr>
              <w:t>4396</w:t>
            </w:r>
            <w:r w:rsidR="00201B12" w:rsidRPr="00AB22A1">
              <w:rPr>
                <w:rFonts w:eastAsia="Times New Roman" w:cs="Arial"/>
                <w:lang w:val="et-EE"/>
              </w:rPr>
              <w:t xml:space="preserve"> </w:t>
            </w:r>
            <w:proofErr w:type="spellStart"/>
            <w:r w:rsidR="00201B12" w:rsidRPr="00AB22A1">
              <w:rPr>
                <w:rFonts w:eastAsia="Times New Roman" w:cs="Arial"/>
                <w:lang w:val="et-EE"/>
              </w:rPr>
              <w:t>m²</w:t>
            </w:r>
            <w:proofErr w:type="spellEnd"/>
          </w:p>
        </w:tc>
        <w:tc>
          <w:tcPr>
            <w:tcW w:w="1870" w:type="dxa"/>
            <w:vAlign w:val="center"/>
          </w:tcPr>
          <w:p w:rsidR="00201B12" w:rsidRPr="00AB22A1" w:rsidRDefault="00FE3431" w:rsidP="00B65616">
            <w:pPr>
              <w:jc w:val="both"/>
              <w:rPr>
                <w:rFonts w:eastAsia="Times New Roman" w:cs="Arial"/>
                <w:lang w:val="et-EE"/>
              </w:rPr>
            </w:pPr>
            <w:r w:rsidRPr="00AB22A1">
              <w:rPr>
                <w:rFonts w:cs="Arial"/>
                <w:lang w:val="et-EE"/>
              </w:rPr>
              <w:t>65301:002</w:t>
            </w:r>
            <w:r w:rsidR="00D84FCA" w:rsidRPr="00AB22A1">
              <w:rPr>
                <w:rFonts w:cs="Arial"/>
                <w:lang w:val="et-EE"/>
              </w:rPr>
              <w:t>:</w:t>
            </w:r>
            <w:r w:rsidRPr="00AB22A1">
              <w:rPr>
                <w:rFonts w:cs="Arial"/>
                <w:lang w:val="et-EE"/>
              </w:rPr>
              <w:t>0146</w:t>
            </w:r>
          </w:p>
        </w:tc>
        <w:tc>
          <w:tcPr>
            <w:tcW w:w="3942" w:type="dxa"/>
            <w:vAlign w:val="center"/>
          </w:tcPr>
          <w:p w:rsidR="00201B12" w:rsidRPr="00AB22A1" w:rsidRDefault="00201B12" w:rsidP="00B65616">
            <w:pPr>
              <w:jc w:val="both"/>
              <w:rPr>
                <w:rFonts w:eastAsia="Times New Roman" w:cs="Arial"/>
                <w:lang w:val="et-EE"/>
              </w:rPr>
            </w:pPr>
            <w:r w:rsidRPr="00AB22A1">
              <w:rPr>
                <w:rFonts w:eastAsia="Times New Roman" w:cs="Arial"/>
                <w:lang w:val="et-EE"/>
              </w:rPr>
              <w:t xml:space="preserve">100% </w:t>
            </w:r>
            <w:r w:rsidR="00D84FCA" w:rsidRPr="00AB22A1">
              <w:rPr>
                <w:rFonts w:eastAsia="Times New Roman" w:cs="Arial"/>
                <w:lang w:val="et-EE"/>
              </w:rPr>
              <w:t>elamumaa</w:t>
            </w:r>
          </w:p>
        </w:tc>
      </w:tr>
      <w:tr w:rsidR="00201B12" w:rsidRPr="00AB22A1" w:rsidTr="00B65616">
        <w:trPr>
          <w:trHeight w:val="263"/>
        </w:trPr>
        <w:tc>
          <w:tcPr>
            <w:tcW w:w="3119" w:type="dxa"/>
            <w:vAlign w:val="center"/>
          </w:tcPr>
          <w:p w:rsidR="00201B12" w:rsidRPr="00AB22A1" w:rsidRDefault="00FE3431" w:rsidP="00B65616">
            <w:pPr>
              <w:jc w:val="both"/>
              <w:rPr>
                <w:rFonts w:eastAsia="Times New Roman" w:cs="Arial"/>
                <w:bCs/>
                <w:lang w:val="et-EE"/>
              </w:rPr>
            </w:pPr>
            <w:r w:rsidRPr="00AB22A1">
              <w:rPr>
                <w:rFonts w:eastAsia="Times New Roman" w:cs="Arial"/>
                <w:lang w:val="et-EE"/>
              </w:rPr>
              <w:t>Looaru</w:t>
            </w:r>
          </w:p>
        </w:tc>
        <w:tc>
          <w:tcPr>
            <w:tcW w:w="1275" w:type="dxa"/>
            <w:vAlign w:val="center"/>
          </w:tcPr>
          <w:p w:rsidR="00201B12" w:rsidRPr="00AB22A1" w:rsidRDefault="00FE3431" w:rsidP="00B65616">
            <w:pPr>
              <w:jc w:val="both"/>
              <w:rPr>
                <w:rFonts w:eastAsia="Times New Roman" w:cs="Arial"/>
                <w:lang w:val="et-EE"/>
              </w:rPr>
            </w:pPr>
            <w:r w:rsidRPr="00AB22A1">
              <w:rPr>
                <w:rFonts w:eastAsia="Times New Roman" w:cs="Arial"/>
                <w:lang w:val="et-EE"/>
              </w:rPr>
              <w:t>6,28 ha</w:t>
            </w:r>
          </w:p>
        </w:tc>
        <w:tc>
          <w:tcPr>
            <w:tcW w:w="1870" w:type="dxa"/>
            <w:vAlign w:val="center"/>
          </w:tcPr>
          <w:p w:rsidR="00201B12" w:rsidRPr="00AB22A1" w:rsidRDefault="00C2266B" w:rsidP="00B65616">
            <w:pPr>
              <w:jc w:val="both"/>
              <w:rPr>
                <w:rFonts w:eastAsia="Times New Roman" w:cs="Arial"/>
                <w:lang w:val="et-EE"/>
              </w:rPr>
            </w:pPr>
            <w:r w:rsidRPr="00AB22A1">
              <w:rPr>
                <w:rFonts w:cs="Arial"/>
                <w:lang w:val="et-EE"/>
              </w:rPr>
              <w:t>65301:002:0170</w:t>
            </w:r>
          </w:p>
        </w:tc>
        <w:tc>
          <w:tcPr>
            <w:tcW w:w="3942" w:type="dxa"/>
            <w:vAlign w:val="center"/>
          </w:tcPr>
          <w:p w:rsidR="00201B12" w:rsidRPr="00AB22A1" w:rsidRDefault="00D84FCA" w:rsidP="00B65616">
            <w:pPr>
              <w:jc w:val="both"/>
              <w:rPr>
                <w:rFonts w:eastAsia="Times New Roman" w:cs="Arial"/>
                <w:lang w:val="et-EE"/>
              </w:rPr>
            </w:pPr>
            <w:r w:rsidRPr="00AB22A1">
              <w:rPr>
                <w:rFonts w:eastAsia="Times New Roman" w:cs="Arial"/>
                <w:lang w:val="et-EE"/>
              </w:rPr>
              <w:t xml:space="preserve">100% </w:t>
            </w:r>
            <w:r w:rsidR="00C2266B" w:rsidRPr="00AB22A1">
              <w:rPr>
                <w:rFonts w:eastAsia="Times New Roman" w:cs="Arial"/>
                <w:lang w:val="et-EE"/>
              </w:rPr>
              <w:t>maatulundusmaa</w:t>
            </w:r>
          </w:p>
        </w:tc>
      </w:tr>
      <w:tr w:rsidR="00201B12" w:rsidRPr="00AB22A1" w:rsidTr="00B65616">
        <w:trPr>
          <w:trHeight w:val="263"/>
        </w:trPr>
        <w:tc>
          <w:tcPr>
            <w:tcW w:w="3119" w:type="dxa"/>
            <w:vAlign w:val="center"/>
          </w:tcPr>
          <w:p w:rsidR="00201B12" w:rsidRPr="00AB22A1" w:rsidRDefault="00C2266B" w:rsidP="00B65616">
            <w:pPr>
              <w:jc w:val="both"/>
              <w:rPr>
                <w:rFonts w:eastAsia="Times New Roman" w:cs="Arial"/>
                <w:bCs/>
                <w:lang w:val="et-EE"/>
              </w:rPr>
            </w:pPr>
            <w:r w:rsidRPr="00AB22A1">
              <w:rPr>
                <w:rFonts w:eastAsia="Times New Roman" w:cs="Arial"/>
                <w:bCs/>
                <w:lang w:val="et-EE"/>
              </w:rPr>
              <w:t>Loodi</w:t>
            </w:r>
          </w:p>
        </w:tc>
        <w:tc>
          <w:tcPr>
            <w:tcW w:w="1275" w:type="dxa"/>
            <w:vAlign w:val="center"/>
          </w:tcPr>
          <w:p w:rsidR="00201B12" w:rsidRPr="00AB22A1" w:rsidRDefault="00C2266B" w:rsidP="00B65616">
            <w:pPr>
              <w:jc w:val="both"/>
              <w:rPr>
                <w:rFonts w:eastAsia="Times New Roman" w:cs="Arial"/>
                <w:lang w:val="et-EE"/>
              </w:rPr>
            </w:pPr>
            <w:r w:rsidRPr="00AB22A1">
              <w:rPr>
                <w:rFonts w:eastAsia="Times New Roman" w:cs="Arial"/>
                <w:lang w:val="et-EE"/>
              </w:rPr>
              <w:t>4240</w:t>
            </w:r>
            <w:r w:rsidR="00D84FCA" w:rsidRPr="00AB22A1">
              <w:rPr>
                <w:rFonts w:eastAsia="Times New Roman" w:cs="Arial"/>
                <w:lang w:val="et-EE"/>
              </w:rPr>
              <w:t>m²</w:t>
            </w:r>
          </w:p>
        </w:tc>
        <w:tc>
          <w:tcPr>
            <w:tcW w:w="1870" w:type="dxa"/>
            <w:vAlign w:val="center"/>
          </w:tcPr>
          <w:p w:rsidR="00201B12" w:rsidRPr="00AB22A1" w:rsidRDefault="00C2266B" w:rsidP="00B65616">
            <w:pPr>
              <w:jc w:val="both"/>
              <w:rPr>
                <w:rFonts w:eastAsia="Times New Roman" w:cs="Arial"/>
                <w:lang w:val="et-EE"/>
              </w:rPr>
            </w:pPr>
            <w:r w:rsidRPr="00AB22A1">
              <w:rPr>
                <w:rFonts w:cs="Arial"/>
                <w:lang w:val="et-EE"/>
              </w:rPr>
              <w:t>65301:001:4620</w:t>
            </w:r>
          </w:p>
        </w:tc>
        <w:tc>
          <w:tcPr>
            <w:tcW w:w="3942" w:type="dxa"/>
            <w:vAlign w:val="center"/>
          </w:tcPr>
          <w:p w:rsidR="00201B12" w:rsidRPr="00AB22A1" w:rsidRDefault="00201B12" w:rsidP="00B65616">
            <w:pPr>
              <w:jc w:val="both"/>
              <w:rPr>
                <w:rFonts w:eastAsia="Times New Roman" w:cs="Arial"/>
                <w:lang w:val="et-EE"/>
              </w:rPr>
            </w:pPr>
            <w:r w:rsidRPr="00AB22A1">
              <w:rPr>
                <w:rFonts w:eastAsia="Times New Roman" w:cs="Arial"/>
                <w:lang w:val="et-EE"/>
              </w:rPr>
              <w:t>100% maatulundusmaa</w:t>
            </w:r>
          </w:p>
        </w:tc>
      </w:tr>
      <w:tr w:rsidR="00201B12" w:rsidRPr="00AB22A1" w:rsidTr="00B65616">
        <w:trPr>
          <w:trHeight w:val="263"/>
        </w:trPr>
        <w:tc>
          <w:tcPr>
            <w:tcW w:w="3119" w:type="dxa"/>
            <w:vAlign w:val="center"/>
          </w:tcPr>
          <w:p w:rsidR="00201B12" w:rsidRPr="00AB22A1" w:rsidRDefault="00D65FF4" w:rsidP="00B65616">
            <w:pPr>
              <w:jc w:val="both"/>
              <w:rPr>
                <w:rFonts w:eastAsia="Times New Roman" w:cs="Arial"/>
                <w:bCs/>
                <w:lang w:val="et-EE"/>
              </w:rPr>
            </w:pPr>
            <w:r w:rsidRPr="00AB22A1">
              <w:rPr>
                <w:rFonts w:eastAsia="Times New Roman" w:cs="Arial"/>
                <w:lang w:val="et-EE"/>
              </w:rPr>
              <w:t>Rae tee 10a</w:t>
            </w:r>
          </w:p>
        </w:tc>
        <w:tc>
          <w:tcPr>
            <w:tcW w:w="1275" w:type="dxa"/>
            <w:vAlign w:val="center"/>
          </w:tcPr>
          <w:p w:rsidR="00201B12" w:rsidRPr="00AB22A1" w:rsidRDefault="00C2266B" w:rsidP="00B65616">
            <w:pPr>
              <w:jc w:val="both"/>
              <w:rPr>
                <w:rFonts w:eastAsia="Times New Roman" w:cs="Arial"/>
                <w:lang w:val="et-EE"/>
              </w:rPr>
            </w:pPr>
            <w:r w:rsidRPr="00AB22A1">
              <w:rPr>
                <w:rFonts w:eastAsia="Times New Roman" w:cs="Arial"/>
                <w:lang w:val="et-EE"/>
              </w:rPr>
              <w:t>2580</w:t>
            </w:r>
            <w:r w:rsidR="00D84FCA" w:rsidRPr="00AB22A1">
              <w:rPr>
                <w:rFonts w:eastAsia="Times New Roman" w:cs="Arial"/>
                <w:lang w:val="et-EE"/>
              </w:rPr>
              <w:t xml:space="preserve"> </w:t>
            </w:r>
            <w:proofErr w:type="spellStart"/>
            <w:r w:rsidR="00D84FCA" w:rsidRPr="00AB22A1">
              <w:rPr>
                <w:rFonts w:eastAsia="Times New Roman" w:cs="Arial"/>
                <w:lang w:val="et-EE"/>
              </w:rPr>
              <w:t>m²</w:t>
            </w:r>
            <w:proofErr w:type="spellEnd"/>
          </w:p>
        </w:tc>
        <w:tc>
          <w:tcPr>
            <w:tcW w:w="1870" w:type="dxa"/>
            <w:vAlign w:val="center"/>
          </w:tcPr>
          <w:p w:rsidR="00201B12" w:rsidRPr="00AB22A1" w:rsidRDefault="00C2266B" w:rsidP="00B65616">
            <w:pPr>
              <w:jc w:val="both"/>
              <w:rPr>
                <w:rFonts w:eastAsia="Times New Roman" w:cs="Arial"/>
                <w:lang w:val="et-EE"/>
              </w:rPr>
            </w:pPr>
            <w:r w:rsidRPr="00AB22A1">
              <w:rPr>
                <w:rFonts w:cs="Arial"/>
                <w:lang w:val="et-EE"/>
              </w:rPr>
              <w:t>65301:001:5351</w:t>
            </w:r>
          </w:p>
        </w:tc>
        <w:tc>
          <w:tcPr>
            <w:tcW w:w="3942" w:type="dxa"/>
            <w:vAlign w:val="center"/>
          </w:tcPr>
          <w:p w:rsidR="00201B12" w:rsidRPr="00AB22A1" w:rsidRDefault="00D84FCA" w:rsidP="00B65616">
            <w:pPr>
              <w:jc w:val="both"/>
              <w:rPr>
                <w:rFonts w:eastAsia="Times New Roman" w:cs="Arial"/>
                <w:lang w:val="et-EE"/>
              </w:rPr>
            </w:pPr>
            <w:r w:rsidRPr="00AB22A1">
              <w:rPr>
                <w:rFonts w:eastAsia="Times New Roman" w:cs="Arial"/>
                <w:lang w:val="et-EE"/>
              </w:rPr>
              <w:t>100% elamumaa</w:t>
            </w:r>
          </w:p>
        </w:tc>
      </w:tr>
      <w:tr w:rsidR="00C2266B" w:rsidRPr="00AB22A1" w:rsidTr="00B65616">
        <w:trPr>
          <w:trHeight w:val="263"/>
        </w:trPr>
        <w:tc>
          <w:tcPr>
            <w:tcW w:w="3119" w:type="dxa"/>
            <w:vAlign w:val="center"/>
          </w:tcPr>
          <w:p w:rsidR="00C2266B" w:rsidRPr="00AB22A1" w:rsidRDefault="00D65FF4" w:rsidP="00B65616">
            <w:pPr>
              <w:jc w:val="both"/>
              <w:rPr>
                <w:rFonts w:eastAsia="Times New Roman" w:cs="Arial"/>
                <w:bCs/>
                <w:lang w:val="et-EE"/>
              </w:rPr>
            </w:pPr>
            <w:r w:rsidRPr="00AB22A1">
              <w:rPr>
                <w:rFonts w:eastAsia="Times New Roman" w:cs="Arial"/>
                <w:lang w:val="et-EE"/>
              </w:rPr>
              <w:t>Raki</w:t>
            </w:r>
            <w:r w:rsidR="00C2266B" w:rsidRPr="00AB22A1">
              <w:rPr>
                <w:rFonts w:eastAsia="Times New Roman" w:cs="Arial"/>
                <w:lang w:val="et-EE"/>
              </w:rPr>
              <w:t xml:space="preserve"> tee 4</w:t>
            </w:r>
          </w:p>
        </w:tc>
        <w:tc>
          <w:tcPr>
            <w:tcW w:w="1275" w:type="dxa"/>
            <w:vAlign w:val="center"/>
          </w:tcPr>
          <w:p w:rsidR="00C2266B" w:rsidRPr="00AB22A1" w:rsidRDefault="00C2266B" w:rsidP="00B65616">
            <w:pPr>
              <w:jc w:val="both"/>
              <w:rPr>
                <w:rFonts w:eastAsia="Times New Roman" w:cs="Arial"/>
                <w:lang w:val="et-EE"/>
              </w:rPr>
            </w:pPr>
            <w:r w:rsidRPr="00AB22A1">
              <w:rPr>
                <w:rFonts w:eastAsia="Times New Roman" w:cs="Arial"/>
                <w:lang w:val="et-EE"/>
              </w:rPr>
              <w:t xml:space="preserve">1385 </w:t>
            </w:r>
            <w:proofErr w:type="spellStart"/>
            <w:r w:rsidRPr="00AB22A1">
              <w:rPr>
                <w:rFonts w:eastAsia="Times New Roman" w:cs="Arial"/>
                <w:lang w:val="et-EE"/>
              </w:rPr>
              <w:t>m²</w:t>
            </w:r>
            <w:proofErr w:type="spellEnd"/>
          </w:p>
        </w:tc>
        <w:tc>
          <w:tcPr>
            <w:tcW w:w="1870" w:type="dxa"/>
            <w:vAlign w:val="center"/>
          </w:tcPr>
          <w:p w:rsidR="00C2266B" w:rsidRPr="00AB22A1" w:rsidRDefault="00C2266B" w:rsidP="00B65616">
            <w:pPr>
              <w:jc w:val="both"/>
              <w:rPr>
                <w:rFonts w:eastAsia="Times New Roman" w:cs="Arial"/>
                <w:lang w:val="et-EE"/>
              </w:rPr>
            </w:pPr>
            <w:r w:rsidRPr="00AB22A1">
              <w:rPr>
                <w:rFonts w:cs="Arial"/>
                <w:lang w:val="et-EE"/>
              </w:rPr>
              <w:t>65301:001:3867</w:t>
            </w:r>
          </w:p>
        </w:tc>
        <w:tc>
          <w:tcPr>
            <w:tcW w:w="3942" w:type="dxa"/>
            <w:vAlign w:val="center"/>
          </w:tcPr>
          <w:p w:rsidR="00C2266B" w:rsidRPr="00AB22A1" w:rsidRDefault="00C2266B" w:rsidP="00B65616">
            <w:pPr>
              <w:jc w:val="both"/>
              <w:rPr>
                <w:rFonts w:eastAsia="Times New Roman" w:cs="Arial"/>
                <w:lang w:val="et-EE"/>
              </w:rPr>
            </w:pPr>
            <w:r w:rsidRPr="00AB22A1">
              <w:rPr>
                <w:rFonts w:eastAsia="Times New Roman" w:cs="Arial"/>
                <w:lang w:val="et-EE"/>
              </w:rPr>
              <w:t>100% elamumaa</w:t>
            </w:r>
          </w:p>
        </w:tc>
      </w:tr>
    </w:tbl>
    <w:p w:rsidR="00FF663B" w:rsidRPr="00AB22A1" w:rsidRDefault="00FF663B" w:rsidP="00B65616">
      <w:pPr>
        <w:jc w:val="both"/>
        <w:rPr>
          <w:rFonts w:cs="Arial"/>
          <w:lang w:val="et-EE"/>
        </w:rPr>
      </w:pPr>
    </w:p>
    <w:p w:rsidR="006E53B3" w:rsidRPr="00AB22A1" w:rsidRDefault="00DE117A" w:rsidP="009A437F">
      <w:pPr>
        <w:pStyle w:val="Heading2"/>
        <w:numPr>
          <w:ilvl w:val="1"/>
          <w:numId w:val="2"/>
        </w:numPr>
        <w:tabs>
          <w:tab w:val="left" w:pos="426"/>
        </w:tabs>
        <w:ind w:left="431" w:hanging="431"/>
        <w:jc w:val="both"/>
        <w:rPr>
          <w:rFonts w:cs="Arial"/>
          <w:szCs w:val="22"/>
        </w:rPr>
      </w:pPr>
      <w:bookmarkStart w:id="6" w:name="_Toc53048621"/>
      <w:r w:rsidRPr="00AB22A1">
        <w:rPr>
          <w:rFonts w:cs="Arial"/>
          <w:szCs w:val="22"/>
        </w:rPr>
        <w:t>Ol</w:t>
      </w:r>
      <w:r w:rsidR="006E53B3" w:rsidRPr="00AB22A1">
        <w:rPr>
          <w:rFonts w:cs="Arial"/>
          <w:szCs w:val="22"/>
        </w:rPr>
        <w:t>emasolevad teed ja juurdepääsud</w:t>
      </w:r>
      <w:bookmarkEnd w:id="6"/>
    </w:p>
    <w:p w:rsidR="00B676A5" w:rsidRPr="00AB22A1" w:rsidRDefault="00B676A5" w:rsidP="00B65616">
      <w:pPr>
        <w:tabs>
          <w:tab w:val="center" w:pos="3829"/>
          <w:tab w:val="right" w:pos="8149"/>
        </w:tabs>
        <w:suppressAutoHyphens/>
        <w:autoSpaceDE w:val="0"/>
        <w:jc w:val="both"/>
        <w:rPr>
          <w:rFonts w:eastAsia="Times New Roman" w:cs="Arial"/>
          <w:color w:val="FF0000"/>
          <w:lang w:val="et-EE" w:eastAsia="zh-CN"/>
        </w:rPr>
      </w:pPr>
      <w:r w:rsidRPr="00AB22A1">
        <w:rPr>
          <w:rFonts w:eastAsia="Times New Roman" w:cs="Arial"/>
          <w:lang w:val="et-EE" w:eastAsia="zh-CN"/>
        </w:rPr>
        <w:t xml:space="preserve">Juurdepääsu lahendus on antud </w:t>
      </w:r>
      <w:r w:rsidRPr="00AB22A1">
        <w:rPr>
          <w:rFonts w:eastAsia="Arial" w:cs="Arial"/>
          <w:lang w:val="et-EE"/>
        </w:rPr>
        <w:t>asfaltkattega</w:t>
      </w:r>
      <w:r w:rsidRPr="00AB22A1">
        <w:rPr>
          <w:rFonts w:eastAsia="Times New Roman" w:cs="Arial"/>
          <w:lang w:val="et-EE" w:eastAsia="zh-CN"/>
        </w:rPr>
        <w:t xml:space="preserve"> 11113 Assaku-Jüri teelt. Sissesõit kinnistutele on planeeritud </w:t>
      </w:r>
      <w:r w:rsidR="00F47E7D" w:rsidRPr="00AB22A1">
        <w:rPr>
          <w:rFonts w:eastAsia="Times New Roman" w:cs="Arial"/>
          <w:lang w:val="et-EE" w:eastAsia="zh-CN"/>
        </w:rPr>
        <w:t>Raki tee (</w:t>
      </w:r>
      <w:r w:rsidR="00F47E7D" w:rsidRPr="00AB22A1">
        <w:rPr>
          <w:rFonts w:cs="Arial"/>
          <w:lang w:val="et-EE"/>
        </w:rPr>
        <w:t>65301:001:3864)</w:t>
      </w:r>
      <w:r w:rsidR="00F47E7D" w:rsidRPr="00AB22A1">
        <w:rPr>
          <w:rFonts w:eastAsia="Times New Roman" w:cs="Arial"/>
          <w:lang w:val="et-EE" w:eastAsia="zh-CN"/>
        </w:rPr>
        <w:t xml:space="preserve"> kaudu</w:t>
      </w:r>
      <w:r w:rsidR="00AD5FDB" w:rsidRPr="00AB22A1">
        <w:rPr>
          <w:rFonts w:eastAsia="Times New Roman" w:cs="Arial"/>
          <w:lang w:val="et-EE" w:eastAsia="zh-CN"/>
        </w:rPr>
        <w:t>.</w:t>
      </w:r>
    </w:p>
    <w:p w:rsidR="00FF663B" w:rsidRPr="00AB22A1" w:rsidRDefault="00FF663B" w:rsidP="00B65616">
      <w:pPr>
        <w:jc w:val="both"/>
        <w:rPr>
          <w:rFonts w:cs="Arial"/>
          <w:lang w:val="et-EE"/>
        </w:rPr>
      </w:pPr>
    </w:p>
    <w:p w:rsidR="006E53B3" w:rsidRPr="00AB22A1" w:rsidRDefault="006E53B3" w:rsidP="009A437F">
      <w:pPr>
        <w:pStyle w:val="Heading2"/>
        <w:numPr>
          <w:ilvl w:val="1"/>
          <w:numId w:val="2"/>
        </w:numPr>
        <w:tabs>
          <w:tab w:val="left" w:pos="426"/>
        </w:tabs>
        <w:ind w:left="431" w:hanging="431"/>
        <w:jc w:val="both"/>
        <w:rPr>
          <w:rFonts w:cs="Arial"/>
          <w:szCs w:val="22"/>
        </w:rPr>
      </w:pPr>
      <w:bookmarkStart w:id="7" w:name="_Toc53048622"/>
      <w:r w:rsidRPr="00AB22A1">
        <w:rPr>
          <w:rFonts w:cs="Arial"/>
          <w:szCs w:val="22"/>
        </w:rPr>
        <w:t>Olemasolev tehnovarustus</w:t>
      </w:r>
      <w:bookmarkEnd w:id="7"/>
    </w:p>
    <w:p w:rsidR="00B676A5" w:rsidRPr="00AB22A1" w:rsidRDefault="00F47E7D" w:rsidP="00B65616">
      <w:pPr>
        <w:jc w:val="both"/>
        <w:rPr>
          <w:rFonts w:eastAsia="Times New Roman" w:cs="Arial"/>
          <w:lang w:val="et-EE" w:eastAsia="zh-CN"/>
        </w:rPr>
      </w:pPr>
      <w:r w:rsidRPr="00AB22A1">
        <w:rPr>
          <w:rFonts w:cs="Arial"/>
          <w:lang w:val="et-EE"/>
        </w:rPr>
        <w:t>Kinnistuni on rajatud vee- ja kanalisatsiooni</w:t>
      </w:r>
      <w:r w:rsidR="00EC28D0" w:rsidRPr="00AB22A1">
        <w:rPr>
          <w:rFonts w:cs="Arial"/>
          <w:lang w:val="et-EE"/>
        </w:rPr>
        <w:t xml:space="preserve"> vabavoolne torustik (</w:t>
      </w:r>
      <w:r w:rsidRPr="00AB22A1">
        <w:rPr>
          <w:rFonts w:cs="Arial"/>
          <w:lang w:val="et-EE"/>
        </w:rPr>
        <w:t xml:space="preserve">väline tunnus KT12166) ja vee ja </w:t>
      </w:r>
      <w:proofErr w:type="spellStart"/>
      <w:r w:rsidRPr="00AB22A1">
        <w:rPr>
          <w:rFonts w:cs="Arial"/>
          <w:lang w:val="et-EE"/>
        </w:rPr>
        <w:t>kanal</w:t>
      </w:r>
      <w:r w:rsidR="008E278A" w:rsidRPr="00AB22A1">
        <w:rPr>
          <w:rFonts w:cs="Arial"/>
          <w:lang w:val="et-EE"/>
        </w:rPr>
        <w:t>isatsiooni</w:t>
      </w:r>
      <w:r w:rsidR="003D149D" w:rsidRPr="00AB22A1">
        <w:rPr>
          <w:rFonts w:cs="Arial"/>
          <w:lang w:val="et-EE"/>
        </w:rPr>
        <w:t>.survetorustik</w:t>
      </w:r>
      <w:proofErr w:type="spellEnd"/>
      <w:r w:rsidR="003D149D" w:rsidRPr="00AB22A1">
        <w:rPr>
          <w:rFonts w:cs="Arial"/>
          <w:lang w:val="et-EE"/>
        </w:rPr>
        <w:t xml:space="preserve"> (</w:t>
      </w:r>
      <w:r w:rsidRPr="00AB22A1">
        <w:rPr>
          <w:rFonts w:cs="Arial"/>
          <w:lang w:val="et-EE"/>
        </w:rPr>
        <w:t>väline tunnus VT57477).</w:t>
      </w:r>
    </w:p>
    <w:p w:rsidR="00F47E7D" w:rsidRPr="00AB22A1" w:rsidRDefault="00F47E7D" w:rsidP="00B65616">
      <w:pPr>
        <w:jc w:val="both"/>
        <w:rPr>
          <w:rFonts w:cs="Arial"/>
          <w:lang w:val="et-EE"/>
        </w:rPr>
      </w:pPr>
    </w:p>
    <w:p w:rsidR="00DE117A" w:rsidRPr="00AB22A1" w:rsidRDefault="00DE117A" w:rsidP="009A437F">
      <w:pPr>
        <w:pStyle w:val="Heading2"/>
        <w:numPr>
          <w:ilvl w:val="1"/>
          <w:numId w:val="2"/>
        </w:numPr>
        <w:tabs>
          <w:tab w:val="left" w:pos="426"/>
        </w:tabs>
        <w:ind w:left="431" w:hanging="431"/>
        <w:jc w:val="both"/>
        <w:rPr>
          <w:rFonts w:cs="Arial"/>
          <w:szCs w:val="22"/>
        </w:rPr>
      </w:pPr>
      <w:bookmarkStart w:id="8" w:name="_Toc53048623"/>
      <w:r w:rsidRPr="00AB22A1">
        <w:rPr>
          <w:rFonts w:cs="Arial"/>
          <w:szCs w:val="22"/>
        </w:rPr>
        <w:t>O</w:t>
      </w:r>
      <w:r w:rsidR="006E53B3" w:rsidRPr="00AB22A1">
        <w:rPr>
          <w:rFonts w:cs="Arial"/>
          <w:szCs w:val="22"/>
        </w:rPr>
        <w:t>lemasolev haljastus ja keskkond</w:t>
      </w:r>
      <w:bookmarkEnd w:id="8"/>
    </w:p>
    <w:p w:rsidR="006E53B3" w:rsidRPr="00AB22A1" w:rsidRDefault="00201B12" w:rsidP="00B65616">
      <w:pPr>
        <w:jc w:val="both"/>
        <w:rPr>
          <w:rFonts w:cs="Arial"/>
          <w:lang w:val="et-EE"/>
        </w:rPr>
      </w:pPr>
      <w:r w:rsidRPr="00AB22A1">
        <w:rPr>
          <w:rFonts w:cs="Arial"/>
          <w:lang w:val="et-EE"/>
        </w:rPr>
        <w:t xml:space="preserve">Planeeritava ala maapind on lõuna suunas langev. Absoluutkõrgusmärgid jäävad vahemikku </w:t>
      </w:r>
      <w:r w:rsidR="00432A93" w:rsidRPr="00AB22A1">
        <w:rPr>
          <w:rFonts w:cs="Arial"/>
          <w:lang w:val="et-EE"/>
        </w:rPr>
        <w:t>49.57</w:t>
      </w:r>
      <w:r w:rsidRPr="00AB22A1">
        <w:rPr>
          <w:rFonts w:cs="Arial"/>
          <w:lang w:val="et-EE"/>
        </w:rPr>
        <w:t xml:space="preserve"> – </w:t>
      </w:r>
      <w:r w:rsidR="00432A93" w:rsidRPr="00AB22A1">
        <w:rPr>
          <w:rFonts w:cs="Arial"/>
          <w:lang w:val="et-EE"/>
        </w:rPr>
        <w:t>51.35</w:t>
      </w:r>
      <w:r w:rsidRPr="00AB22A1">
        <w:rPr>
          <w:rFonts w:cs="Arial"/>
          <w:lang w:val="et-EE"/>
        </w:rPr>
        <w:t xml:space="preserve"> m. </w:t>
      </w:r>
      <w:r w:rsidR="00692E6E" w:rsidRPr="00AB22A1">
        <w:rPr>
          <w:rFonts w:cs="Arial"/>
          <w:lang w:val="et-EE"/>
        </w:rPr>
        <w:t>Kinnistul kasvab kõrghaljastus.</w:t>
      </w:r>
    </w:p>
    <w:p w:rsidR="00CE0738" w:rsidRPr="00AB22A1" w:rsidRDefault="00CE0738" w:rsidP="00B65616">
      <w:pPr>
        <w:jc w:val="both"/>
        <w:rPr>
          <w:rFonts w:cs="Arial"/>
          <w:lang w:val="et-EE"/>
        </w:rPr>
      </w:pPr>
    </w:p>
    <w:p w:rsidR="00DE117A" w:rsidRPr="00AB22A1" w:rsidRDefault="006E53B3" w:rsidP="009A437F">
      <w:pPr>
        <w:pStyle w:val="Heading2"/>
        <w:numPr>
          <w:ilvl w:val="1"/>
          <w:numId w:val="2"/>
        </w:numPr>
        <w:tabs>
          <w:tab w:val="left" w:pos="426"/>
        </w:tabs>
        <w:ind w:left="431" w:hanging="431"/>
        <w:jc w:val="both"/>
        <w:rPr>
          <w:rFonts w:cs="Arial"/>
          <w:szCs w:val="22"/>
        </w:rPr>
      </w:pPr>
      <w:bookmarkStart w:id="9" w:name="_Toc53048624"/>
      <w:r w:rsidRPr="00AB22A1">
        <w:rPr>
          <w:rFonts w:cs="Arial"/>
          <w:szCs w:val="22"/>
        </w:rPr>
        <w:t>Kehtivad piirangud</w:t>
      </w:r>
      <w:bookmarkEnd w:id="9"/>
    </w:p>
    <w:p w:rsidR="00432A93" w:rsidRPr="00AB22A1" w:rsidRDefault="00135B30" w:rsidP="009A437F">
      <w:pPr>
        <w:pStyle w:val="ListParagraph"/>
        <w:numPr>
          <w:ilvl w:val="0"/>
          <w:numId w:val="20"/>
        </w:numPr>
        <w:ind w:left="284" w:hanging="218"/>
        <w:jc w:val="both"/>
        <w:rPr>
          <w:rFonts w:cs="Arial"/>
          <w:lang w:val="et-EE"/>
        </w:rPr>
      </w:pPr>
      <w:r w:rsidRPr="00AB22A1">
        <w:rPr>
          <w:rFonts w:cs="Arial"/>
          <w:lang w:val="et-EE"/>
        </w:rPr>
        <w:t>V</w:t>
      </w:r>
      <w:r w:rsidR="00432A93" w:rsidRPr="00AB22A1">
        <w:rPr>
          <w:rFonts w:cs="Arial"/>
          <w:lang w:val="et-EE"/>
        </w:rPr>
        <w:t>ee</w:t>
      </w:r>
      <w:r w:rsidR="00EC28D0" w:rsidRPr="00AB22A1">
        <w:rPr>
          <w:rFonts w:cs="Arial"/>
          <w:lang w:val="et-EE"/>
        </w:rPr>
        <w:t>- ja kanalisatsiooni</w:t>
      </w:r>
      <w:r w:rsidR="00432A93" w:rsidRPr="00AB22A1">
        <w:rPr>
          <w:rFonts w:cs="Arial"/>
          <w:lang w:val="et-EE"/>
        </w:rPr>
        <w:t xml:space="preserve"> vabavoolne torustik</w:t>
      </w:r>
      <w:r w:rsidRPr="00AB22A1">
        <w:rPr>
          <w:rFonts w:cs="Arial"/>
          <w:lang w:val="et-EE"/>
        </w:rPr>
        <w:t>,</w:t>
      </w:r>
      <w:r w:rsidR="00432A93" w:rsidRPr="00AB22A1">
        <w:rPr>
          <w:rFonts w:cs="Arial"/>
          <w:lang w:val="et-EE"/>
        </w:rPr>
        <w:t xml:space="preserve"> 250</w:t>
      </w:r>
      <w:r w:rsidR="003D149D" w:rsidRPr="00AB22A1">
        <w:rPr>
          <w:rFonts w:cs="Arial"/>
          <w:lang w:val="et-EE"/>
        </w:rPr>
        <w:t xml:space="preserve"> </w:t>
      </w:r>
      <w:r w:rsidR="00432A93" w:rsidRPr="00AB22A1">
        <w:rPr>
          <w:rFonts w:cs="Arial"/>
          <w:lang w:val="et-EE"/>
        </w:rPr>
        <w:t xml:space="preserve">mm (väline tunnus KT12167), kaitsevöönd 2 m teljest mõlemale poole; </w:t>
      </w:r>
    </w:p>
    <w:p w:rsidR="00432A93" w:rsidRPr="00AB22A1" w:rsidRDefault="001E3699" w:rsidP="009A437F">
      <w:pPr>
        <w:pStyle w:val="ListParagraph"/>
        <w:numPr>
          <w:ilvl w:val="0"/>
          <w:numId w:val="20"/>
        </w:numPr>
        <w:ind w:left="284" w:hanging="218"/>
        <w:jc w:val="both"/>
        <w:rPr>
          <w:rFonts w:cs="Arial"/>
          <w:lang w:val="et-EE"/>
        </w:rPr>
      </w:pPr>
      <w:r w:rsidRPr="00AB22A1">
        <w:rPr>
          <w:rFonts w:cs="Arial"/>
          <w:lang w:val="et-EE"/>
        </w:rPr>
        <w:lastRenderedPageBreak/>
        <w:t>v</w:t>
      </w:r>
      <w:r w:rsidR="00432A93" w:rsidRPr="00AB22A1">
        <w:rPr>
          <w:rFonts w:cs="Arial"/>
          <w:lang w:val="et-EE"/>
        </w:rPr>
        <w:t>ee</w:t>
      </w:r>
      <w:r w:rsidR="00EC28D0" w:rsidRPr="00AB22A1">
        <w:rPr>
          <w:rFonts w:cs="Arial"/>
          <w:lang w:val="et-EE"/>
        </w:rPr>
        <w:t xml:space="preserve"> -ja kanalisatsiooni </w:t>
      </w:r>
      <w:r w:rsidR="00432A93" w:rsidRPr="00AB22A1">
        <w:rPr>
          <w:rFonts w:cs="Arial"/>
          <w:lang w:val="et-EE"/>
        </w:rPr>
        <w:t>vabavoolne torustik</w:t>
      </w:r>
      <w:r w:rsidR="00135B30" w:rsidRPr="00AB22A1">
        <w:rPr>
          <w:rFonts w:cs="Arial"/>
          <w:lang w:val="et-EE"/>
        </w:rPr>
        <w:t>,</w:t>
      </w:r>
      <w:r w:rsidR="00432A93" w:rsidRPr="00AB22A1">
        <w:rPr>
          <w:rFonts w:cs="Arial"/>
          <w:lang w:val="et-EE"/>
        </w:rPr>
        <w:t xml:space="preserve"> 250</w:t>
      </w:r>
      <w:r w:rsidR="003D149D" w:rsidRPr="00AB22A1">
        <w:rPr>
          <w:rFonts w:cs="Arial"/>
          <w:lang w:val="et-EE"/>
        </w:rPr>
        <w:t xml:space="preserve"> </w:t>
      </w:r>
      <w:r w:rsidR="00432A93" w:rsidRPr="00AB22A1">
        <w:rPr>
          <w:rFonts w:cs="Arial"/>
          <w:lang w:val="et-EE"/>
        </w:rPr>
        <w:t>mm (väline tunnus</w:t>
      </w:r>
      <w:r w:rsidR="003D149D" w:rsidRPr="00AB22A1">
        <w:rPr>
          <w:rFonts w:cs="Arial"/>
          <w:lang w:val="et-EE"/>
        </w:rPr>
        <w:t xml:space="preserve"> </w:t>
      </w:r>
      <w:r w:rsidR="00432A93" w:rsidRPr="00AB22A1">
        <w:rPr>
          <w:rFonts w:cs="Arial"/>
          <w:lang w:val="et-EE"/>
        </w:rPr>
        <w:t xml:space="preserve">KT12166), kaitsevöönd 2 m teljest mõlemale poole; </w:t>
      </w:r>
    </w:p>
    <w:p w:rsidR="00432A93" w:rsidRPr="00AB22A1" w:rsidRDefault="001E3699" w:rsidP="009A437F">
      <w:pPr>
        <w:pStyle w:val="ListParagraph"/>
        <w:numPr>
          <w:ilvl w:val="0"/>
          <w:numId w:val="20"/>
        </w:numPr>
        <w:ind w:left="284" w:hanging="218"/>
        <w:jc w:val="both"/>
        <w:rPr>
          <w:rFonts w:cs="Arial"/>
          <w:lang w:val="et-EE"/>
        </w:rPr>
      </w:pPr>
      <w:r w:rsidRPr="00AB22A1">
        <w:rPr>
          <w:rFonts w:cs="Arial"/>
          <w:lang w:val="et-EE"/>
        </w:rPr>
        <w:t>v</w:t>
      </w:r>
      <w:r w:rsidR="00432A93" w:rsidRPr="00AB22A1">
        <w:rPr>
          <w:rFonts w:cs="Arial"/>
          <w:lang w:val="et-EE"/>
        </w:rPr>
        <w:t>ee</w:t>
      </w:r>
      <w:r w:rsidR="00EC28D0" w:rsidRPr="00AB22A1">
        <w:rPr>
          <w:rFonts w:cs="Arial"/>
          <w:lang w:val="et-EE"/>
        </w:rPr>
        <w:t xml:space="preserve">- ja kanalisatsiooni </w:t>
      </w:r>
      <w:r w:rsidR="00432A93" w:rsidRPr="00AB22A1">
        <w:rPr>
          <w:rFonts w:cs="Arial"/>
          <w:lang w:val="et-EE"/>
        </w:rPr>
        <w:t>survetorustik alla 250</w:t>
      </w:r>
      <w:r w:rsidR="003D149D" w:rsidRPr="00AB22A1">
        <w:rPr>
          <w:rFonts w:cs="Arial"/>
          <w:lang w:val="et-EE"/>
        </w:rPr>
        <w:t xml:space="preserve"> </w:t>
      </w:r>
      <w:r w:rsidR="00432A93" w:rsidRPr="00AB22A1">
        <w:rPr>
          <w:rFonts w:cs="Arial"/>
          <w:lang w:val="et-EE"/>
        </w:rPr>
        <w:t>mm (väline tunnus VT57477</w:t>
      </w:r>
      <w:r w:rsidRPr="00AB22A1">
        <w:rPr>
          <w:rFonts w:cs="Arial"/>
          <w:lang w:val="et-EE"/>
        </w:rPr>
        <w:t xml:space="preserve">), </w:t>
      </w:r>
      <w:r w:rsidR="00432A93" w:rsidRPr="00AB22A1">
        <w:rPr>
          <w:rFonts w:cs="Arial"/>
          <w:lang w:val="et-EE"/>
        </w:rPr>
        <w:t>kaitsevö</w:t>
      </w:r>
      <w:r w:rsidRPr="00AB22A1">
        <w:rPr>
          <w:rFonts w:cs="Arial"/>
          <w:lang w:val="et-EE"/>
        </w:rPr>
        <w:t>önd 2 m teljest mõlemale poole</w:t>
      </w:r>
      <w:r w:rsidR="00EC28D0" w:rsidRPr="00AB22A1">
        <w:rPr>
          <w:rFonts w:cs="Arial"/>
          <w:lang w:val="et-EE"/>
        </w:rPr>
        <w:t>;</w:t>
      </w:r>
      <w:r w:rsidR="00432A93" w:rsidRPr="00AB22A1">
        <w:rPr>
          <w:rFonts w:cs="Arial"/>
          <w:lang w:val="et-EE"/>
        </w:rPr>
        <w:t xml:space="preserve"> </w:t>
      </w:r>
    </w:p>
    <w:p w:rsidR="00432A93" w:rsidRPr="00AB22A1" w:rsidRDefault="001E3699" w:rsidP="009A437F">
      <w:pPr>
        <w:pStyle w:val="ListParagraph"/>
        <w:numPr>
          <w:ilvl w:val="0"/>
          <w:numId w:val="20"/>
        </w:numPr>
        <w:ind w:left="284" w:hanging="218"/>
        <w:jc w:val="both"/>
        <w:rPr>
          <w:rFonts w:cs="Arial"/>
          <w:lang w:val="et-EE"/>
        </w:rPr>
      </w:pPr>
      <w:r w:rsidRPr="00AB22A1">
        <w:rPr>
          <w:rFonts w:cs="Arial"/>
          <w:lang w:val="et-EE"/>
        </w:rPr>
        <w:t>e</w:t>
      </w:r>
      <w:r w:rsidR="00432A93" w:rsidRPr="00AB22A1">
        <w:rPr>
          <w:rFonts w:cs="Arial"/>
          <w:lang w:val="et-EE"/>
        </w:rPr>
        <w:t>lektripaigaldise kaitsevöönd, elektriõhuliin 35</w:t>
      </w:r>
      <w:r w:rsidR="003D149D" w:rsidRPr="00AB22A1">
        <w:rPr>
          <w:rFonts w:cs="Arial"/>
          <w:lang w:val="et-EE"/>
        </w:rPr>
        <w:t xml:space="preserve"> – </w:t>
      </w:r>
      <w:r w:rsidR="00432A93" w:rsidRPr="00AB22A1">
        <w:rPr>
          <w:rFonts w:cs="Arial"/>
          <w:lang w:val="et-EE"/>
        </w:rPr>
        <w:t xml:space="preserve">110 </w:t>
      </w:r>
      <w:proofErr w:type="spellStart"/>
      <w:r w:rsidR="00432A93" w:rsidRPr="00AB22A1">
        <w:rPr>
          <w:rFonts w:cs="Arial"/>
          <w:lang w:val="et-EE"/>
        </w:rPr>
        <w:t>kV</w:t>
      </w:r>
      <w:proofErr w:type="spellEnd"/>
      <w:r w:rsidR="00432A93" w:rsidRPr="00AB22A1">
        <w:rPr>
          <w:rFonts w:cs="Arial"/>
          <w:lang w:val="et-EE"/>
        </w:rPr>
        <w:t xml:space="preserve"> (väline tunnus L005)</w:t>
      </w:r>
      <w:r w:rsidR="00135B30" w:rsidRPr="00AB22A1">
        <w:rPr>
          <w:rFonts w:cs="Arial"/>
          <w:lang w:val="et-EE"/>
        </w:rPr>
        <w:t xml:space="preserve"> kaitsevöönd </w:t>
      </w:r>
      <w:r w:rsidRPr="00AB22A1">
        <w:rPr>
          <w:rFonts w:cs="Arial"/>
          <w:lang w:val="et-EE"/>
        </w:rPr>
        <w:t>25 meetrit mõlemale poole liini telge</w:t>
      </w:r>
      <w:r w:rsidR="00432A93" w:rsidRPr="00AB22A1">
        <w:rPr>
          <w:rFonts w:cs="Arial"/>
          <w:lang w:val="et-EE"/>
        </w:rPr>
        <w:t xml:space="preserve">; </w:t>
      </w:r>
    </w:p>
    <w:p w:rsidR="001E3699" w:rsidRPr="00AB22A1" w:rsidRDefault="001E3699" w:rsidP="009A437F">
      <w:pPr>
        <w:pStyle w:val="ListParagraph"/>
        <w:numPr>
          <w:ilvl w:val="0"/>
          <w:numId w:val="20"/>
        </w:numPr>
        <w:ind w:left="284" w:hanging="218"/>
        <w:jc w:val="both"/>
        <w:rPr>
          <w:rFonts w:cs="Arial"/>
          <w:lang w:val="et-EE"/>
        </w:rPr>
      </w:pPr>
      <w:r w:rsidRPr="00AB22A1">
        <w:rPr>
          <w:rFonts w:cs="Arial"/>
          <w:lang w:val="et-EE"/>
        </w:rPr>
        <w:t>e</w:t>
      </w:r>
      <w:r w:rsidR="00432A93" w:rsidRPr="00AB22A1">
        <w:rPr>
          <w:rFonts w:cs="Arial"/>
          <w:lang w:val="et-EE"/>
        </w:rPr>
        <w:t>lektripaigaldise kaitsevöönd, elektriõhuliin 35</w:t>
      </w:r>
      <w:r w:rsidR="003D149D" w:rsidRPr="00AB22A1">
        <w:rPr>
          <w:rFonts w:cs="Arial"/>
          <w:lang w:val="et-EE"/>
        </w:rPr>
        <w:t xml:space="preserve"> – </w:t>
      </w:r>
      <w:r w:rsidR="00432A93" w:rsidRPr="00AB22A1">
        <w:rPr>
          <w:rFonts w:cs="Arial"/>
          <w:lang w:val="et-EE"/>
        </w:rPr>
        <w:t xml:space="preserve">110 </w:t>
      </w:r>
      <w:proofErr w:type="spellStart"/>
      <w:r w:rsidR="00432A93" w:rsidRPr="00AB22A1">
        <w:rPr>
          <w:rFonts w:cs="Arial"/>
          <w:lang w:val="et-EE"/>
        </w:rPr>
        <w:t>kV</w:t>
      </w:r>
      <w:proofErr w:type="spellEnd"/>
      <w:r w:rsidR="00432A93" w:rsidRPr="00AB22A1">
        <w:rPr>
          <w:rFonts w:cs="Arial"/>
          <w:lang w:val="et-EE"/>
        </w:rPr>
        <w:t xml:space="preserve"> (väline tunnus L006A)</w:t>
      </w:r>
      <w:r w:rsidRPr="00AB22A1">
        <w:rPr>
          <w:rFonts w:cs="Arial"/>
          <w:lang w:val="et-EE"/>
        </w:rPr>
        <w:t>, kaitsevöönd 25 meetrit mõlemale poole liini telge.</w:t>
      </w:r>
    </w:p>
    <w:p w:rsidR="00FF663B" w:rsidRPr="00AB22A1" w:rsidRDefault="00FF663B" w:rsidP="00B65616">
      <w:pPr>
        <w:jc w:val="both"/>
        <w:rPr>
          <w:rFonts w:cs="Arial"/>
          <w:lang w:val="et-EE"/>
        </w:rPr>
      </w:pPr>
    </w:p>
    <w:p w:rsidR="003D149D" w:rsidRPr="00AB22A1" w:rsidRDefault="003D149D" w:rsidP="00B65616">
      <w:pPr>
        <w:suppressAutoHyphens/>
        <w:jc w:val="both"/>
        <w:rPr>
          <w:rFonts w:eastAsia="Times New Roman" w:cs="Arial"/>
          <w:lang w:val="et-EE" w:eastAsia="zh-CN"/>
        </w:rPr>
      </w:pPr>
    </w:p>
    <w:p w:rsidR="00FF663B" w:rsidRPr="00AB22A1" w:rsidRDefault="0011115D" w:rsidP="009A437F">
      <w:pPr>
        <w:pStyle w:val="Heading1"/>
        <w:numPr>
          <w:ilvl w:val="0"/>
          <w:numId w:val="2"/>
        </w:numPr>
        <w:jc w:val="both"/>
        <w:rPr>
          <w:rFonts w:cs="Arial"/>
          <w:caps/>
          <w:szCs w:val="22"/>
        </w:rPr>
      </w:pPr>
      <w:bookmarkStart w:id="10" w:name="_Toc53048625"/>
      <w:r w:rsidRPr="00AB22A1">
        <w:rPr>
          <w:rFonts w:cs="Arial"/>
          <w:caps/>
          <w:szCs w:val="22"/>
        </w:rPr>
        <w:t>PLANEERINGU ETTEPANEK</w:t>
      </w:r>
      <w:bookmarkEnd w:id="10"/>
    </w:p>
    <w:p w:rsidR="00086225" w:rsidRPr="00AB22A1" w:rsidRDefault="00086225" w:rsidP="00B65616">
      <w:pPr>
        <w:jc w:val="both"/>
        <w:rPr>
          <w:rFonts w:cs="Arial"/>
          <w:lang w:val="et-EE"/>
        </w:rPr>
      </w:pPr>
    </w:p>
    <w:p w:rsidR="00DE117A" w:rsidRPr="00AB22A1" w:rsidRDefault="006E53B3" w:rsidP="009A437F">
      <w:pPr>
        <w:pStyle w:val="Heading2"/>
        <w:numPr>
          <w:ilvl w:val="1"/>
          <w:numId w:val="3"/>
        </w:numPr>
        <w:tabs>
          <w:tab w:val="left" w:pos="426"/>
        </w:tabs>
        <w:ind w:left="431" w:hanging="431"/>
        <w:jc w:val="both"/>
        <w:rPr>
          <w:rFonts w:cs="Arial"/>
          <w:szCs w:val="22"/>
        </w:rPr>
      </w:pPr>
      <w:bookmarkStart w:id="11" w:name="_Toc53048626"/>
      <w:r w:rsidRPr="00AB22A1">
        <w:rPr>
          <w:rFonts w:cs="Arial"/>
          <w:szCs w:val="22"/>
        </w:rPr>
        <w:t>Krundijaotus</w:t>
      </w:r>
      <w:bookmarkEnd w:id="11"/>
    </w:p>
    <w:p w:rsidR="003A01BA" w:rsidRPr="00AB22A1" w:rsidRDefault="003A01BA" w:rsidP="00B65616">
      <w:pPr>
        <w:jc w:val="both"/>
        <w:rPr>
          <w:rFonts w:cs="Arial"/>
          <w:lang w:val="et-EE"/>
        </w:rPr>
      </w:pPr>
      <w:r w:rsidRPr="00AB22A1">
        <w:rPr>
          <w:rFonts w:cs="Arial"/>
          <w:lang w:val="et-EE"/>
        </w:rPr>
        <w:t>Lähtuvalt kehtestatud planeeringule (DP0402) on kinnistu sihtotstarbeks määratud ühiskondlike ehitiste maa. Detailplaneeringu koostamise eesmärgiks on jagada Raki tee 5 ühiskondlike ehitiste maa sihtotstarbelisest kinnistust kolm elamumaa ja üks transpordimaa kinnistu.</w:t>
      </w:r>
    </w:p>
    <w:p w:rsidR="003A01BA" w:rsidRPr="00AB22A1" w:rsidRDefault="003A01BA" w:rsidP="00B65616">
      <w:pPr>
        <w:jc w:val="both"/>
        <w:rPr>
          <w:rFonts w:cs="Arial"/>
          <w:lang w:val="et-EE"/>
        </w:rPr>
      </w:pPr>
      <w:r w:rsidRPr="00AB22A1">
        <w:rPr>
          <w:rFonts w:cs="Arial"/>
          <w:lang w:val="et-EE"/>
        </w:rPr>
        <w:t>Lahendada juuredpääsud, liikluskorraldus ja tehnovõrkudega varustamine ning haljastus.</w:t>
      </w:r>
    </w:p>
    <w:p w:rsidR="00734351" w:rsidRPr="00AB22A1" w:rsidRDefault="00734351" w:rsidP="00B65616">
      <w:pPr>
        <w:jc w:val="both"/>
        <w:rPr>
          <w:rFonts w:cs="Arial"/>
          <w:lang w:val="et-EE"/>
        </w:rPr>
      </w:pPr>
    </w:p>
    <w:p w:rsidR="00DE117A" w:rsidRPr="00AB22A1" w:rsidRDefault="003A01BA" w:rsidP="009A437F">
      <w:pPr>
        <w:pStyle w:val="Heading2"/>
        <w:numPr>
          <w:ilvl w:val="1"/>
          <w:numId w:val="3"/>
        </w:numPr>
        <w:tabs>
          <w:tab w:val="left" w:pos="426"/>
        </w:tabs>
        <w:ind w:left="431" w:hanging="431"/>
        <w:jc w:val="both"/>
        <w:rPr>
          <w:rFonts w:cs="Arial"/>
          <w:szCs w:val="22"/>
        </w:rPr>
      </w:pPr>
      <w:bookmarkStart w:id="12" w:name="_Toc53048627"/>
      <w:r w:rsidRPr="00AB22A1">
        <w:rPr>
          <w:rFonts w:cs="Arial"/>
          <w:szCs w:val="22"/>
        </w:rPr>
        <w:t>E</w:t>
      </w:r>
      <w:r w:rsidR="006E53B3" w:rsidRPr="00AB22A1">
        <w:rPr>
          <w:rFonts w:cs="Arial"/>
          <w:szCs w:val="22"/>
        </w:rPr>
        <w:t>hitusõigus</w:t>
      </w:r>
      <w:bookmarkEnd w:id="12"/>
    </w:p>
    <w:p w:rsidR="003A01BA" w:rsidRPr="00AB22A1" w:rsidRDefault="003A01BA" w:rsidP="00B65616">
      <w:pPr>
        <w:jc w:val="both"/>
        <w:rPr>
          <w:rFonts w:cs="Arial"/>
          <w:lang w:val="et-EE"/>
        </w:rPr>
      </w:pPr>
      <w:r w:rsidRPr="00AB22A1">
        <w:rPr>
          <w:rFonts w:cs="Arial"/>
          <w:lang w:val="et-EE"/>
        </w:rPr>
        <w:t>Käesoleva planeeringu tulemusena määratakse krundile ehitusõigus, sihtotstarve, hoone korruselisus ning ehitisealune pind. Määratakse hoonestamiseks lubatud ala, seadusest tulenevad kitsendused ja servituudid.</w:t>
      </w:r>
      <w:r w:rsidR="003D149D" w:rsidRPr="00AB22A1">
        <w:rPr>
          <w:rFonts w:cs="Arial"/>
          <w:lang w:val="et-EE"/>
        </w:rPr>
        <w:t xml:space="preserve"> </w:t>
      </w:r>
      <w:r w:rsidRPr="00AB22A1">
        <w:rPr>
          <w:rFonts w:cs="Arial"/>
          <w:lang w:val="et-EE"/>
        </w:rPr>
        <w:t>Krundile on lubatud kuni ehitada kolm hoonet.</w:t>
      </w:r>
    </w:p>
    <w:p w:rsidR="003A01BA" w:rsidRPr="00AB22A1" w:rsidRDefault="003A01BA" w:rsidP="00B65616">
      <w:pPr>
        <w:jc w:val="both"/>
        <w:rPr>
          <w:rFonts w:cs="Arial"/>
          <w:lang w:val="et-EE"/>
        </w:rPr>
      </w:pPr>
    </w:p>
    <w:p w:rsidR="003A01BA" w:rsidRPr="00AB22A1" w:rsidRDefault="003A01BA" w:rsidP="00B65616">
      <w:pPr>
        <w:suppressAutoHyphens/>
        <w:autoSpaceDE w:val="0"/>
        <w:jc w:val="both"/>
        <w:rPr>
          <w:rFonts w:eastAsia="Times New Roman" w:cs="Arial"/>
          <w:lang w:val="et-EE" w:eastAsia="zh-CN"/>
        </w:rPr>
      </w:pPr>
      <w:r w:rsidRPr="00AB22A1">
        <w:rPr>
          <w:rFonts w:eastAsia="Times New Roman" w:cs="Arial"/>
          <w:b/>
          <w:lang w:val="et-EE" w:eastAsia="zh-CN"/>
        </w:rPr>
        <w:t>Krundi planeeritav ehitusõigus:</w:t>
      </w:r>
    </w:p>
    <w:p w:rsidR="003A01BA" w:rsidRPr="00AB22A1" w:rsidRDefault="003A01BA" w:rsidP="00B65616">
      <w:pPr>
        <w:suppressAutoHyphens/>
        <w:autoSpaceDE w:val="0"/>
        <w:jc w:val="both"/>
        <w:rPr>
          <w:rFonts w:eastAsia="Times New Roman" w:cs="Arial"/>
          <w:b/>
          <w:u w:val="single"/>
          <w:lang w:val="et-EE" w:eastAsia="zh-CN"/>
        </w:rPr>
      </w:pPr>
      <w:r w:rsidRPr="00AB22A1">
        <w:rPr>
          <w:rFonts w:eastAsia="Times New Roman" w:cs="Arial"/>
          <w:b/>
          <w:u w:val="single"/>
          <w:lang w:val="et-EE" w:eastAsia="zh-CN"/>
        </w:rPr>
        <w:t xml:space="preserve">krunt </w:t>
      </w:r>
      <w:proofErr w:type="spellStart"/>
      <w:r w:rsidRPr="00AB22A1">
        <w:rPr>
          <w:rFonts w:eastAsia="Times New Roman" w:cs="Arial"/>
          <w:b/>
          <w:u w:val="single"/>
          <w:lang w:val="et-EE" w:eastAsia="zh-CN"/>
        </w:rPr>
        <w:t>p</w:t>
      </w:r>
      <w:r w:rsidR="003D149D" w:rsidRPr="00AB22A1">
        <w:rPr>
          <w:rFonts w:eastAsia="Times New Roman" w:cs="Arial"/>
          <w:b/>
          <w:u w:val="single"/>
          <w:lang w:val="et-EE" w:eastAsia="zh-CN"/>
        </w:rPr>
        <w:t>os</w:t>
      </w:r>
      <w:proofErr w:type="spellEnd"/>
      <w:r w:rsidR="003D149D" w:rsidRPr="00AB22A1">
        <w:rPr>
          <w:rFonts w:eastAsia="Times New Roman" w:cs="Arial"/>
          <w:b/>
          <w:u w:val="single"/>
          <w:lang w:val="et-EE" w:eastAsia="zh-CN"/>
        </w:rPr>
        <w:t xml:space="preserve"> </w:t>
      </w:r>
      <w:r w:rsidRPr="00AB22A1">
        <w:rPr>
          <w:rFonts w:eastAsia="Times New Roman" w:cs="Arial"/>
          <w:b/>
          <w:u w:val="single"/>
          <w:lang w:val="et-EE" w:eastAsia="zh-CN"/>
        </w:rPr>
        <w:t>1</w:t>
      </w:r>
    </w:p>
    <w:p w:rsidR="003A01BA" w:rsidRPr="00AB22A1" w:rsidRDefault="003A01BA" w:rsidP="00B65616">
      <w:pPr>
        <w:autoSpaceDE w:val="0"/>
        <w:autoSpaceDN w:val="0"/>
        <w:adjustRightInd w:val="0"/>
        <w:jc w:val="both"/>
        <w:rPr>
          <w:rFonts w:eastAsia="Times New Roman" w:cs="Arial"/>
          <w:lang w:val="et-EE"/>
        </w:rPr>
      </w:pPr>
      <w:r w:rsidRPr="00AB22A1">
        <w:rPr>
          <w:rFonts w:eastAsia="Times New Roman" w:cs="Arial"/>
          <w:lang w:val="et-EE"/>
        </w:rPr>
        <w:t>Krundi suurus</w:t>
      </w:r>
      <w:r w:rsidRPr="00AB22A1">
        <w:rPr>
          <w:rFonts w:eastAsia="Times New Roman" w:cs="Arial"/>
          <w:lang w:val="et-EE"/>
        </w:rPr>
        <w:tab/>
      </w:r>
      <w:r w:rsidRPr="00AB22A1">
        <w:rPr>
          <w:rFonts w:eastAsia="Times New Roman" w:cs="Arial"/>
          <w:lang w:val="et-EE"/>
        </w:rPr>
        <w:tab/>
      </w:r>
      <w:r w:rsidRPr="00AB22A1">
        <w:rPr>
          <w:rFonts w:eastAsia="Times New Roman" w:cs="Arial"/>
          <w:lang w:val="et-EE"/>
        </w:rPr>
        <w:tab/>
        <w:t xml:space="preserve">1500 </w:t>
      </w:r>
      <w:proofErr w:type="spellStart"/>
      <w:r w:rsidRPr="00AB22A1">
        <w:rPr>
          <w:rFonts w:eastAsia="Times New Roman" w:cs="Arial"/>
          <w:lang w:val="et-EE"/>
        </w:rPr>
        <w:t>m²</w:t>
      </w:r>
      <w:proofErr w:type="spellEnd"/>
    </w:p>
    <w:p w:rsidR="003A01BA" w:rsidRPr="00AB22A1" w:rsidRDefault="003A01BA" w:rsidP="00B65616">
      <w:pPr>
        <w:autoSpaceDE w:val="0"/>
        <w:autoSpaceDN w:val="0"/>
        <w:adjustRightInd w:val="0"/>
        <w:jc w:val="both"/>
        <w:rPr>
          <w:rFonts w:eastAsia="Times New Roman" w:cs="Arial"/>
          <w:lang w:val="et-EE"/>
        </w:rPr>
      </w:pPr>
      <w:r w:rsidRPr="00AB22A1">
        <w:rPr>
          <w:rFonts w:eastAsia="Times New Roman" w:cs="Arial"/>
          <w:lang w:val="et-EE"/>
        </w:rPr>
        <w:t>Maakasutuse sihtotstarve</w:t>
      </w:r>
      <w:r w:rsidRPr="00AB22A1">
        <w:rPr>
          <w:rFonts w:eastAsia="Times New Roman" w:cs="Arial"/>
          <w:lang w:val="et-EE"/>
        </w:rPr>
        <w:tab/>
        <w:t>E 100%</w:t>
      </w:r>
    </w:p>
    <w:p w:rsidR="003A01BA" w:rsidRPr="00AB22A1" w:rsidRDefault="003A01BA" w:rsidP="00B65616">
      <w:pPr>
        <w:autoSpaceDE w:val="0"/>
        <w:autoSpaceDN w:val="0"/>
        <w:adjustRightInd w:val="0"/>
        <w:jc w:val="both"/>
        <w:rPr>
          <w:rFonts w:eastAsia="Times New Roman" w:cs="Arial"/>
          <w:lang w:val="et-EE"/>
        </w:rPr>
      </w:pPr>
      <w:r w:rsidRPr="00AB22A1">
        <w:rPr>
          <w:rFonts w:eastAsia="Times New Roman" w:cs="Arial"/>
          <w:lang w:val="et-EE"/>
        </w:rPr>
        <w:t>Hoonete arv</w:t>
      </w:r>
      <w:r w:rsidRPr="00AB22A1">
        <w:rPr>
          <w:rFonts w:eastAsia="Times New Roman" w:cs="Arial"/>
          <w:lang w:val="et-EE"/>
        </w:rPr>
        <w:tab/>
      </w:r>
      <w:r w:rsidRPr="00AB22A1">
        <w:rPr>
          <w:rFonts w:eastAsia="Times New Roman" w:cs="Arial"/>
          <w:lang w:val="et-EE"/>
        </w:rPr>
        <w:tab/>
      </w:r>
      <w:r w:rsidRPr="00AB22A1">
        <w:rPr>
          <w:rFonts w:eastAsia="Times New Roman" w:cs="Arial"/>
          <w:lang w:val="et-EE"/>
        </w:rPr>
        <w:tab/>
        <w:t>1 põhihoone + 2 abihoonet</w:t>
      </w:r>
    </w:p>
    <w:p w:rsidR="003A01BA" w:rsidRPr="00AB22A1" w:rsidRDefault="003A01BA" w:rsidP="00B65616">
      <w:pPr>
        <w:autoSpaceDE w:val="0"/>
        <w:autoSpaceDN w:val="0"/>
        <w:adjustRightInd w:val="0"/>
        <w:jc w:val="both"/>
        <w:rPr>
          <w:rFonts w:eastAsia="Times New Roman" w:cs="Arial"/>
          <w:lang w:val="et-EE"/>
        </w:rPr>
      </w:pPr>
      <w:r w:rsidRPr="00AB22A1">
        <w:rPr>
          <w:rFonts w:eastAsia="Times New Roman" w:cs="Arial"/>
          <w:lang w:val="et-EE"/>
        </w:rPr>
        <w:t>Ehitisealune pind</w:t>
      </w:r>
      <w:r w:rsidRPr="00AB22A1">
        <w:rPr>
          <w:rFonts w:eastAsia="Times New Roman" w:cs="Arial"/>
          <w:lang w:val="et-EE"/>
        </w:rPr>
        <w:tab/>
      </w:r>
      <w:r w:rsidRPr="00AB22A1">
        <w:rPr>
          <w:rFonts w:eastAsia="Times New Roman" w:cs="Arial"/>
          <w:lang w:val="et-EE"/>
        </w:rPr>
        <w:tab/>
        <w:t xml:space="preserve">225 </w:t>
      </w:r>
      <w:proofErr w:type="spellStart"/>
      <w:r w:rsidRPr="00AB22A1">
        <w:rPr>
          <w:rFonts w:eastAsia="Times New Roman" w:cs="Arial"/>
          <w:lang w:val="et-EE"/>
        </w:rPr>
        <w:t>m²</w:t>
      </w:r>
      <w:proofErr w:type="spellEnd"/>
    </w:p>
    <w:p w:rsidR="003A01BA" w:rsidRPr="00AB22A1" w:rsidRDefault="003A01BA" w:rsidP="00B65616">
      <w:pPr>
        <w:autoSpaceDE w:val="0"/>
        <w:autoSpaceDN w:val="0"/>
        <w:adjustRightInd w:val="0"/>
        <w:jc w:val="both"/>
        <w:rPr>
          <w:rFonts w:eastAsia="Times New Roman" w:cs="Arial"/>
          <w:lang w:val="et-EE"/>
        </w:rPr>
      </w:pPr>
      <w:r w:rsidRPr="00AB22A1">
        <w:rPr>
          <w:rFonts w:eastAsia="Times New Roman" w:cs="Arial"/>
          <w:lang w:val="et-EE"/>
        </w:rPr>
        <w:t>Korruselisus</w:t>
      </w:r>
      <w:r w:rsidRPr="00AB22A1">
        <w:rPr>
          <w:rFonts w:eastAsia="Times New Roman" w:cs="Arial"/>
          <w:lang w:val="et-EE"/>
        </w:rPr>
        <w:tab/>
      </w:r>
      <w:r w:rsidRPr="00AB22A1">
        <w:rPr>
          <w:rFonts w:eastAsia="Times New Roman" w:cs="Arial"/>
          <w:lang w:val="et-EE"/>
        </w:rPr>
        <w:tab/>
      </w:r>
      <w:r w:rsidRPr="00AB22A1">
        <w:rPr>
          <w:rFonts w:eastAsia="Times New Roman" w:cs="Arial"/>
          <w:lang w:val="et-EE"/>
        </w:rPr>
        <w:tab/>
        <w:t>2k</w:t>
      </w:r>
    </w:p>
    <w:p w:rsidR="003A01BA" w:rsidRPr="00AB22A1" w:rsidRDefault="003A01BA" w:rsidP="00B65616">
      <w:pPr>
        <w:autoSpaceDE w:val="0"/>
        <w:autoSpaceDN w:val="0"/>
        <w:adjustRightInd w:val="0"/>
        <w:jc w:val="both"/>
        <w:rPr>
          <w:rFonts w:eastAsia="Times New Roman" w:cs="Arial"/>
          <w:lang w:val="et-EE"/>
        </w:rPr>
      </w:pPr>
      <w:r w:rsidRPr="00AB22A1">
        <w:rPr>
          <w:rFonts w:eastAsia="Times New Roman" w:cs="Arial"/>
          <w:lang w:val="et-EE"/>
        </w:rPr>
        <w:t>Kõrgus</w:t>
      </w:r>
      <w:r w:rsidRPr="00AB22A1">
        <w:rPr>
          <w:rFonts w:eastAsia="Times New Roman" w:cs="Arial"/>
          <w:lang w:val="et-EE"/>
        </w:rPr>
        <w:tab/>
      </w:r>
      <w:r w:rsidRPr="00AB22A1">
        <w:rPr>
          <w:rFonts w:eastAsia="Times New Roman" w:cs="Arial"/>
          <w:lang w:val="et-EE"/>
        </w:rPr>
        <w:tab/>
      </w:r>
      <w:r w:rsidRPr="00AB22A1">
        <w:rPr>
          <w:rFonts w:eastAsia="Times New Roman" w:cs="Arial"/>
          <w:lang w:val="et-EE"/>
        </w:rPr>
        <w:tab/>
      </w:r>
      <w:r w:rsidRPr="00AB22A1">
        <w:rPr>
          <w:rFonts w:eastAsia="Times New Roman" w:cs="Arial"/>
          <w:lang w:val="et-EE"/>
        </w:rPr>
        <w:tab/>
        <w:t>elamu – 8 m, abihoone – 5 m</w:t>
      </w:r>
    </w:p>
    <w:p w:rsidR="003A01BA" w:rsidRPr="00AB22A1" w:rsidRDefault="003A01BA" w:rsidP="00B65616">
      <w:pPr>
        <w:autoSpaceDE w:val="0"/>
        <w:autoSpaceDN w:val="0"/>
        <w:adjustRightInd w:val="0"/>
        <w:jc w:val="both"/>
        <w:rPr>
          <w:rFonts w:eastAsia="Times New Roman" w:cs="Arial"/>
          <w:lang w:val="et-EE"/>
        </w:rPr>
      </w:pPr>
      <w:r w:rsidRPr="00AB22A1">
        <w:rPr>
          <w:rFonts w:eastAsia="Times New Roman" w:cs="Arial"/>
          <w:lang w:val="et-EE"/>
        </w:rPr>
        <w:t xml:space="preserve">Abihoonete maksimaalne ehitisealune pind 80 </w:t>
      </w:r>
      <w:proofErr w:type="spellStart"/>
      <w:r w:rsidRPr="00AB22A1">
        <w:rPr>
          <w:rFonts w:eastAsia="Times New Roman" w:cs="Arial"/>
          <w:lang w:val="et-EE"/>
        </w:rPr>
        <w:t>m²</w:t>
      </w:r>
      <w:proofErr w:type="spellEnd"/>
    </w:p>
    <w:p w:rsidR="003A01BA" w:rsidRPr="00AB22A1" w:rsidRDefault="003A01BA" w:rsidP="00B65616">
      <w:pPr>
        <w:jc w:val="both"/>
        <w:rPr>
          <w:rFonts w:eastAsia="Times New Roman" w:cs="Arial"/>
          <w:lang w:val="et-EE"/>
        </w:rPr>
      </w:pPr>
      <w:r w:rsidRPr="00AB22A1">
        <w:rPr>
          <w:rFonts w:eastAsia="Times New Roman" w:cs="Arial"/>
          <w:lang w:val="et-EE"/>
        </w:rPr>
        <w:t>Normikohane parkimiskohtade vajadus on lahendatud omal krundil.</w:t>
      </w:r>
    </w:p>
    <w:p w:rsidR="003A01BA" w:rsidRPr="00AB22A1" w:rsidRDefault="003A01BA" w:rsidP="00B65616">
      <w:pPr>
        <w:jc w:val="both"/>
        <w:rPr>
          <w:rFonts w:eastAsia="Times New Roman" w:cs="Arial"/>
          <w:lang w:val="et-EE"/>
        </w:rPr>
      </w:pPr>
    </w:p>
    <w:p w:rsidR="003A01BA" w:rsidRPr="00AB22A1" w:rsidRDefault="003A01BA" w:rsidP="00B65616">
      <w:pPr>
        <w:suppressAutoHyphens/>
        <w:autoSpaceDE w:val="0"/>
        <w:jc w:val="both"/>
        <w:rPr>
          <w:rFonts w:eastAsia="Times New Roman" w:cs="Arial"/>
          <w:b/>
          <w:u w:val="single"/>
          <w:lang w:val="et-EE" w:eastAsia="zh-CN"/>
        </w:rPr>
      </w:pPr>
      <w:r w:rsidRPr="00AB22A1">
        <w:rPr>
          <w:rFonts w:eastAsia="Times New Roman" w:cs="Arial"/>
          <w:b/>
          <w:u w:val="single"/>
          <w:lang w:val="et-EE" w:eastAsia="zh-CN"/>
        </w:rPr>
        <w:t xml:space="preserve">krunt </w:t>
      </w:r>
      <w:proofErr w:type="spellStart"/>
      <w:r w:rsidRPr="00AB22A1">
        <w:rPr>
          <w:rFonts w:eastAsia="Times New Roman" w:cs="Arial"/>
          <w:b/>
          <w:u w:val="single"/>
          <w:lang w:val="et-EE" w:eastAsia="zh-CN"/>
        </w:rPr>
        <w:t>p</w:t>
      </w:r>
      <w:r w:rsidR="003D149D" w:rsidRPr="00AB22A1">
        <w:rPr>
          <w:rFonts w:eastAsia="Times New Roman" w:cs="Arial"/>
          <w:b/>
          <w:u w:val="single"/>
          <w:lang w:val="et-EE" w:eastAsia="zh-CN"/>
        </w:rPr>
        <w:t>os</w:t>
      </w:r>
      <w:proofErr w:type="spellEnd"/>
      <w:r w:rsidR="003D149D" w:rsidRPr="00AB22A1">
        <w:rPr>
          <w:rFonts w:eastAsia="Times New Roman" w:cs="Arial"/>
          <w:b/>
          <w:u w:val="single"/>
          <w:lang w:val="et-EE" w:eastAsia="zh-CN"/>
        </w:rPr>
        <w:t xml:space="preserve"> </w:t>
      </w:r>
      <w:r w:rsidRPr="00AB22A1">
        <w:rPr>
          <w:rFonts w:eastAsia="Times New Roman" w:cs="Arial"/>
          <w:b/>
          <w:u w:val="single"/>
          <w:lang w:val="et-EE" w:eastAsia="zh-CN"/>
        </w:rPr>
        <w:t>2</w:t>
      </w:r>
    </w:p>
    <w:p w:rsidR="003A01BA" w:rsidRPr="00AB22A1" w:rsidRDefault="003A01BA" w:rsidP="00B65616">
      <w:pPr>
        <w:autoSpaceDE w:val="0"/>
        <w:autoSpaceDN w:val="0"/>
        <w:adjustRightInd w:val="0"/>
        <w:jc w:val="both"/>
        <w:rPr>
          <w:rFonts w:eastAsia="Times New Roman" w:cs="Arial"/>
          <w:lang w:val="et-EE"/>
        </w:rPr>
      </w:pPr>
      <w:r w:rsidRPr="00AB22A1">
        <w:rPr>
          <w:rFonts w:eastAsia="Times New Roman" w:cs="Arial"/>
          <w:lang w:val="et-EE"/>
        </w:rPr>
        <w:t>Krundi suurus</w:t>
      </w:r>
      <w:r w:rsidRPr="00AB22A1">
        <w:rPr>
          <w:rFonts w:eastAsia="Times New Roman" w:cs="Arial"/>
          <w:lang w:val="et-EE"/>
        </w:rPr>
        <w:tab/>
      </w:r>
      <w:r w:rsidRPr="00AB22A1">
        <w:rPr>
          <w:rFonts w:eastAsia="Times New Roman" w:cs="Arial"/>
          <w:lang w:val="et-EE"/>
        </w:rPr>
        <w:tab/>
      </w:r>
      <w:r w:rsidRPr="00AB22A1">
        <w:rPr>
          <w:rFonts w:eastAsia="Times New Roman" w:cs="Arial"/>
          <w:lang w:val="et-EE"/>
        </w:rPr>
        <w:tab/>
        <w:t xml:space="preserve">1500 </w:t>
      </w:r>
      <w:proofErr w:type="spellStart"/>
      <w:r w:rsidRPr="00AB22A1">
        <w:rPr>
          <w:rFonts w:eastAsia="Times New Roman" w:cs="Arial"/>
          <w:lang w:val="et-EE"/>
        </w:rPr>
        <w:t>m²</w:t>
      </w:r>
      <w:proofErr w:type="spellEnd"/>
    </w:p>
    <w:p w:rsidR="003A01BA" w:rsidRPr="00AB22A1" w:rsidRDefault="003A01BA" w:rsidP="00B65616">
      <w:pPr>
        <w:autoSpaceDE w:val="0"/>
        <w:autoSpaceDN w:val="0"/>
        <w:adjustRightInd w:val="0"/>
        <w:jc w:val="both"/>
        <w:rPr>
          <w:rFonts w:eastAsia="Times New Roman" w:cs="Arial"/>
          <w:lang w:val="et-EE"/>
        </w:rPr>
      </w:pPr>
      <w:r w:rsidRPr="00AB22A1">
        <w:rPr>
          <w:rFonts w:eastAsia="Times New Roman" w:cs="Arial"/>
          <w:lang w:val="et-EE"/>
        </w:rPr>
        <w:t>Maakasutuse sihtotstarve</w:t>
      </w:r>
      <w:r w:rsidRPr="00AB22A1">
        <w:rPr>
          <w:rFonts w:eastAsia="Times New Roman" w:cs="Arial"/>
          <w:lang w:val="et-EE"/>
        </w:rPr>
        <w:tab/>
        <w:t>E 100%</w:t>
      </w:r>
    </w:p>
    <w:p w:rsidR="003A01BA" w:rsidRPr="00AB22A1" w:rsidRDefault="003A01BA" w:rsidP="00B65616">
      <w:pPr>
        <w:autoSpaceDE w:val="0"/>
        <w:autoSpaceDN w:val="0"/>
        <w:adjustRightInd w:val="0"/>
        <w:jc w:val="both"/>
        <w:rPr>
          <w:rFonts w:eastAsia="Times New Roman" w:cs="Arial"/>
          <w:lang w:val="et-EE"/>
        </w:rPr>
      </w:pPr>
      <w:r w:rsidRPr="00AB22A1">
        <w:rPr>
          <w:rFonts w:eastAsia="Times New Roman" w:cs="Arial"/>
          <w:lang w:val="et-EE"/>
        </w:rPr>
        <w:t>Hoonete arv</w:t>
      </w:r>
      <w:r w:rsidRPr="00AB22A1">
        <w:rPr>
          <w:rFonts w:eastAsia="Times New Roman" w:cs="Arial"/>
          <w:lang w:val="et-EE"/>
        </w:rPr>
        <w:tab/>
      </w:r>
      <w:r w:rsidRPr="00AB22A1">
        <w:rPr>
          <w:rFonts w:eastAsia="Times New Roman" w:cs="Arial"/>
          <w:lang w:val="et-EE"/>
        </w:rPr>
        <w:tab/>
      </w:r>
      <w:r w:rsidRPr="00AB22A1">
        <w:rPr>
          <w:rFonts w:eastAsia="Times New Roman" w:cs="Arial"/>
          <w:lang w:val="et-EE"/>
        </w:rPr>
        <w:tab/>
        <w:t>1 põhihoone + 2 abihoonet</w:t>
      </w:r>
    </w:p>
    <w:p w:rsidR="003A01BA" w:rsidRPr="00AB22A1" w:rsidRDefault="003A01BA" w:rsidP="00B65616">
      <w:pPr>
        <w:autoSpaceDE w:val="0"/>
        <w:autoSpaceDN w:val="0"/>
        <w:adjustRightInd w:val="0"/>
        <w:jc w:val="both"/>
        <w:rPr>
          <w:rFonts w:eastAsia="Times New Roman" w:cs="Arial"/>
          <w:lang w:val="et-EE"/>
        </w:rPr>
      </w:pPr>
      <w:r w:rsidRPr="00AB22A1">
        <w:rPr>
          <w:rFonts w:eastAsia="Times New Roman" w:cs="Arial"/>
          <w:lang w:val="et-EE"/>
        </w:rPr>
        <w:t>Ehitisealune pind</w:t>
      </w:r>
      <w:r w:rsidRPr="00AB22A1">
        <w:rPr>
          <w:rFonts w:eastAsia="Times New Roman" w:cs="Arial"/>
          <w:lang w:val="et-EE"/>
        </w:rPr>
        <w:tab/>
      </w:r>
      <w:r w:rsidRPr="00AB22A1">
        <w:rPr>
          <w:rFonts w:eastAsia="Times New Roman" w:cs="Arial"/>
          <w:lang w:val="et-EE"/>
        </w:rPr>
        <w:tab/>
        <w:t xml:space="preserve">225 </w:t>
      </w:r>
      <w:proofErr w:type="spellStart"/>
      <w:r w:rsidRPr="00AB22A1">
        <w:rPr>
          <w:rFonts w:eastAsia="Times New Roman" w:cs="Arial"/>
          <w:lang w:val="et-EE"/>
        </w:rPr>
        <w:t>m²</w:t>
      </w:r>
      <w:proofErr w:type="spellEnd"/>
    </w:p>
    <w:p w:rsidR="003A01BA" w:rsidRPr="00AB22A1" w:rsidRDefault="003A01BA" w:rsidP="00B65616">
      <w:pPr>
        <w:autoSpaceDE w:val="0"/>
        <w:autoSpaceDN w:val="0"/>
        <w:adjustRightInd w:val="0"/>
        <w:jc w:val="both"/>
        <w:rPr>
          <w:rFonts w:eastAsia="Times New Roman" w:cs="Arial"/>
          <w:lang w:val="et-EE"/>
        </w:rPr>
      </w:pPr>
      <w:r w:rsidRPr="00AB22A1">
        <w:rPr>
          <w:rFonts w:eastAsia="Times New Roman" w:cs="Arial"/>
          <w:lang w:val="et-EE"/>
        </w:rPr>
        <w:t>Korruselisus</w:t>
      </w:r>
      <w:r w:rsidRPr="00AB22A1">
        <w:rPr>
          <w:rFonts w:eastAsia="Times New Roman" w:cs="Arial"/>
          <w:lang w:val="et-EE"/>
        </w:rPr>
        <w:tab/>
      </w:r>
      <w:r w:rsidRPr="00AB22A1">
        <w:rPr>
          <w:rFonts w:eastAsia="Times New Roman" w:cs="Arial"/>
          <w:lang w:val="et-EE"/>
        </w:rPr>
        <w:tab/>
      </w:r>
      <w:r w:rsidRPr="00AB22A1">
        <w:rPr>
          <w:rFonts w:eastAsia="Times New Roman" w:cs="Arial"/>
          <w:lang w:val="et-EE"/>
        </w:rPr>
        <w:tab/>
        <w:t>2k</w:t>
      </w:r>
    </w:p>
    <w:p w:rsidR="003A01BA" w:rsidRPr="00AB22A1" w:rsidRDefault="003A01BA" w:rsidP="00B65616">
      <w:pPr>
        <w:autoSpaceDE w:val="0"/>
        <w:autoSpaceDN w:val="0"/>
        <w:adjustRightInd w:val="0"/>
        <w:jc w:val="both"/>
        <w:rPr>
          <w:rFonts w:eastAsia="Times New Roman" w:cs="Arial"/>
          <w:lang w:val="et-EE"/>
        </w:rPr>
      </w:pPr>
      <w:r w:rsidRPr="00AB22A1">
        <w:rPr>
          <w:rFonts w:eastAsia="Times New Roman" w:cs="Arial"/>
          <w:lang w:val="et-EE"/>
        </w:rPr>
        <w:t>Kõrgus</w:t>
      </w:r>
      <w:r w:rsidRPr="00AB22A1">
        <w:rPr>
          <w:rFonts w:eastAsia="Times New Roman" w:cs="Arial"/>
          <w:lang w:val="et-EE"/>
        </w:rPr>
        <w:tab/>
      </w:r>
      <w:r w:rsidRPr="00AB22A1">
        <w:rPr>
          <w:rFonts w:eastAsia="Times New Roman" w:cs="Arial"/>
          <w:lang w:val="et-EE"/>
        </w:rPr>
        <w:tab/>
      </w:r>
      <w:r w:rsidRPr="00AB22A1">
        <w:rPr>
          <w:rFonts w:eastAsia="Times New Roman" w:cs="Arial"/>
          <w:lang w:val="et-EE"/>
        </w:rPr>
        <w:tab/>
      </w:r>
      <w:r w:rsidRPr="00AB22A1">
        <w:rPr>
          <w:rFonts w:eastAsia="Times New Roman" w:cs="Arial"/>
          <w:lang w:val="et-EE"/>
        </w:rPr>
        <w:tab/>
        <w:t>elamu – 8 m, abihoone – 5 m</w:t>
      </w:r>
    </w:p>
    <w:p w:rsidR="003A01BA" w:rsidRPr="00AB22A1" w:rsidRDefault="003A01BA" w:rsidP="00B65616">
      <w:pPr>
        <w:autoSpaceDE w:val="0"/>
        <w:autoSpaceDN w:val="0"/>
        <w:adjustRightInd w:val="0"/>
        <w:jc w:val="both"/>
        <w:rPr>
          <w:rFonts w:eastAsia="Times New Roman" w:cs="Arial"/>
          <w:lang w:val="et-EE"/>
        </w:rPr>
      </w:pPr>
      <w:r w:rsidRPr="00AB22A1">
        <w:rPr>
          <w:rFonts w:eastAsia="Times New Roman" w:cs="Arial"/>
          <w:lang w:val="et-EE"/>
        </w:rPr>
        <w:t xml:space="preserve">Abihoonete maksimaalne ehitisealune pind 80 </w:t>
      </w:r>
      <w:proofErr w:type="spellStart"/>
      <w:r w:rsidRPr="00AB22A1">
        <w:rPr>
          <w:rFonts w:eastAsia="Times New Roman" w:cs="Arial"/>
          <w:lang w:val="et-EE"/>
        </w:rPr>
        <w:t>m²</w:t>
      </w:r>
      <w:proofErr w:type="spellEnd"/>
    </w:p>
    <w:p w:rsidR="003A01BA" w:rsidRPr="00AB22A1" w:rsidRDefault="003A01BA" w:rsidP="00B65616">
      <w:pPr>
        <w:jc w:val="both"/>
        <w:rPr>
          <w:rFonts w:eastAsia="Times New Roman" w:cs="Arial"/>
          <w:lang w:val="et-EE"/>
        </w:rPr>
      </w:pPr>
      <w:r w:rsidRPr="00AB22A1">
        <w:rPr>
          <w:rFonts w:eastAsia="Times New Roman" w:cs="Arial"/>
          <w:lang w:val="et-EE"/>
        </w:rPr>
        <w:t>Normikohane parkimiskohtade vajadus on lahendatud omal krundil.</w:t>
      </w:r>
    </w:p>
    <w:p w:rsidR="001A3BF5" w:rsidRPr="00AB22A1" w:rsidRDefault="001A3BF5" w:rsidP="00B65616">
      <w:pPr>
        <w:suppressAutoHyphens/>
        <w:autoSpaceDE w:val="0"/>
        <w:jc w:val="both"/>
        <w:rPr>
          <w:rFonts w:eastAsia="Times New Roman" w:cs="Arial"/>
          <w:lang w:val="et-EE" w:eastAsia="zh-CN"/>
        </w:rPr>
      </w:pPr>
    </w:p>
    <w:p w:rsidR="003A01BA" w:rsidRPr="00AB22A1" w:rsidRDefault="003A01BA" w:rsidP="00B65616">
      <w:pPr>
        <w:suppressAutoHyphens/>
        <w:autoSpaceDE w:val="0"/>
        <w:jc w:val="both"/>
        <w:rPr>
          <w:rFonts w:eastAsia="Times New Roman" w:cs="Arial"/>
          <w:b/>
          <w:u w:val="single"/>
          <w:lang w:val="et-EE" w:eastAsia="zh-CN"/>
        </w:rPr>
      </w:pPr>
      <w:r w:rsidRPr="00AB22A1">
        <w:rPr>
          <w:rFonts w:eastAsia="Times New Roman" w:cs="Arial"/>
          <w:b/>
          <w:u w:val="single"/>
          <w:lang w:val="et-EE" w:eastAsia="zh-CN"/>
        </w:rPr>
        <w:t xml:space="preserve">krunt </w:t>
      </w:r>
      <w:proofErr w:type="spellStart"/>
      <w:r w:rsidRPr="00AB22A1">
        <w:rPr>
          <w:rFonts w:eastAsia="Times New Roman" w:cs="Arial"/>
          <w:b/>
          <w:u w:val="single"/>
          <w:lang w:val="et-EE" w:eastAsia="zh-CN"/>
        </w:rPr>
        <w:t>p</w:t>
      </w:r>
      <w:r w:rsidR="003D149D" w:rsidRPr="00AB22A1">
        <w:rPr>
          <w:rFonts w:eastAsia="Times New Roman" w:cs="Arial"/>
          <w:b/>
          <w:u w:val="single"/>
          <w:lang w:val="et-EE" w:eastAsia="zh-CN"/>
        </w:rPr>
        <w:t>os</w:t>
      </w:r>
      <w:proofErr w:type="spellEnd"/>
      <w:r w:rsidR="003D149D" w:rsidRPr="00AB22A1">
        <w:rPr>
          <w:rFonts w:eastAsia="Times New Roman" w:cs="Arial"/>
          <w:b/>
          <w:u w:val="single"/>
          <w:lang w:val="et-EE" w:eastAsia="zh-CN"/>
        </w:rPr>
        <w:t xml:space="preserve"> </w:t>
      </w:r>
      <w:r w:rsidRPr="00AB22A1">
        <w:rPr>
          <w:rFonts w:eastAsia="Times New Roman" w:cs="Arial"/>
          <w:b/>
          <w:u w:val="single"/>
          <w:lang w:val="et-EE" w:eastAsia="zh-CN"/>
        </w:rPr>
        <w:t>3</w:t>
      </w:r>
    </w:p>
    <w:p w:rsidR="003A01BA" w:rsidRPr="00AB22A1" w:rsidRDefault="00D65FF4" w:rsidP="00B65616">
      <w:pPr>
        <w:autoSpaceDE w:val="0"/>
        <w:autoSpaceDN w:val="0"/>
        <w:adjustRightInd w:val="0"/>
        <w:jc w:val="both"/>
        <w:rPr>
          <w:rFonts w:eastAsia="Times New Roman" w:cs="Arial"/>
          <w:lang w:val="et-EE"/>
        </w:rPr>
      </w:pPr>
      <w:r w:rsidRPr="00AB22A1">
        <w:rPr>
          <w:rFonts w:eastAsia="Times New Roman" w:cs="Arial"/>
          <w:lang w:val="et-EE"/>
        </w:rPr>
        <w:t>Krundi suurus</w:t>
      </w:r>
      <w:r w:rsidRPr="00AB22A1">
        <w:rPr>
          <w:rFonts w:eastAsia="Times New Roman" w:cs="Arial"/>
          <w:lang w:val="et-EE"/>
        </w:rPr>
        <w:tab/>
      </w:r>
      <w:r w:rsidRPr="00AB22A1">
        <w:rPr>
          <w:rFonts w:eastAsia="Times New Roman" w:cs="Arial"/>
          <w:lang w:val="et-EE"/>
        </w:rPr>
        <w:tab/>
      </w:r>
      <w:r w:rsidRPr="00AB22A1">
        <w:rPr>
          <w:rFonts w:eastAsia="Times New Roman" w:cs="Arial"/>
          <w:lang w:val="et-EE"/>
        </w:rPr>
        <w:tab/>
        <w:t>15</w:t>
      </w:r>
      <w:r w:rsidR="0012583B" w:rsidRPr="00AB22A1">
        <w:rPr>
          <w:rFonts w:eastAsia="Times New Roman" w:cs="Arial"/>
          <w:lang w:val="et-EE"/>
        </w:rPr>
        <w:t>31</w:t>
      </w:r>
      <w:r w:rsidR="003A01BA" w:rsidRPr="00AB22A1">
        <w:rPr>
          <w:rFonts w:eastAsia="Times New Roman" w:cs="Arial"/>
          <w:lang w:val="et-EE"/>
        </w:rPr>
        <w:t xml:space="preserve"> </w:t>
      </w:r>
      <w:proofErr w:type="spellStart"/>
      <w:r w:rsidR="003A01BA" w:rsidRPr="00AB22A1">
        <w:rPr>
          <w:rFonts w:eastAsia="Times New Roman" w:cs="Arial"/>
          <w:lang w:val="et-EE"/>
        </w:rPr>
        <w:t>m²</w:t>
      </w:r>
      <w:proofErr w:type="spellEnd"/>
    </w:p>
    <w:p w:rsidR="003A01BA" w:rsidRPr="00AB22A1" w:rsidRDefault="003A01BA" w:rsidP="00B65616">
      <w:pPr>
        <w:autoSpaceDE w:val="0"/>
        <w:autoSpaceDN w:val="0"/>
        <w:adjustRightInd w:val="0"/>
        <w:jc w:val="both"/>
        <w:rPr>
          <w:rFonts w:eastAsia="Times New Roman" w:cs="Arial"/>
          <w:lang w:val="et-EE"/>
        </w:rPr>
      </w:pPr>
      <w:r w:rsidRPr="00AB22A1">
        <w:rPr>
          <w:rFonts w:eastAsia="Times New Roman" w:cs="Arial"/>
          <w:lang w:val="et-EE"/>
        </w:rPr>
        <w:t>Maakasutuse sihtotstarve</w:t>
      </w:r>
      <w:r w:rsidRPr="00AB22A1">
        <w:rPr>
          <w:rFonts w:eastAsia="Times New Roman" w:cs="Arial"/>
          <w:lang w:val="et-EE"/>
        </w:rPr>
        <w:tab/>
        <w:t>E 100%</w:t>
      </w:r>
    </w:p>
    <w:p w:rsidR="003A01BA" w:rsidRPr="00AB22A1" w:rsidRDefault="003A01BA" w:rsidP="00B65616">
      <w:pPr>
        <w:autoSpaceDE w:val="0"/>
        <w:autoSpaceDN w:val="0"/>
        <w:adjustRightInd w:val="0"/>
        <w:jc w:val="both"/>
        <w:rPr>
          <w:rFonts w:eastAsia="Times New Roman" w:cs="Arial"/>
          <w:lang w:val="et-EE"/>
        </w:rPr>
      </w:pPr>
      <w:r w:rsidRPr="00AB22A1">
        <w:rPr>
          <w:rFonts w:eastAsia="Times New Roman" w:cs="Arial"/>
          <w:lang w:val="et-EE"/>
        </w:rPr>
        <w:t>Hoonete arv</w:t>
      </w:r>
      <w:r w:rsidRPr="00AB22A1">
        <w:rPr>
          <w:rFonts w:eastAsia="Times New Roman" w:cs="Arial"/>
          <w:lang w:val="et-EE"/>
        </w:rPr>
        <w:tab/>
      </w:r>
      <w:r w:rsidRPr="00AB22A1">
        <w:rPr>
          <w:rFonts w:eastAsia="Times New Roman" w:cs="Arial"/>
          <w:lang w:val="et-EE"/>
        </w:rPr>
        <w:tab/>
      </w:r>
      <w:r w:rsidRPr="00AB22A1">
        <w:rPr>
          <w:rFonts w:eastAsia="Times New Roman" w:cs="Arial"/>
          <w:lang w:val="et-EE"/>
        </w:rPr>
        <w:tab/>
        <w:t>1 põhihoone + 2 abihoonet</w:t>
      </w:r>
    </w:p>
    <w:p w:rsidR="003A01BA" w:rsidRPr="00AB22A1" w:rsidRDefault="003A01BA" w:rsidP="00B65616">
      <w:pPr>
        <w:autoSpaceDE w:val="0"/>
        <w:autoSpaceDN w:val="0"/>
        <w:adjustRightInd w:val="0"/>
        <w:jc w:val="both"/>
        <w:rPr>
          <w:rFonts w:eastAsia="Times New Roman" w:cs="Arial"/>
          <w:lang w:val="et-EE"/>
        </w:rPr>
      </w:pPr>
      <w:r w:rsidRPr="00AB22A1">
        <w:rPr>
          <w:rFonts w:eastAsia="Times New Roman" w:cs="Arial"/>
          <w:lang w:val="et-EE"/>
        </w:rPr>
        <w:t>Ehitisealune pind</w:t>
      </w:r>
      <w:r w:rsidRPr="00AB22A1">
        <w:rPr>
          <w:rFonts w:eastAsia="Times New Roman" w:cs="Arial"/>
          <w:lang w:val="et-EE"/>
        </w:rPr>
        <w:tab/>
      </w:r>
      <w:r w:rsidRPr="00AB22A1">
        <w:rPr>
          <w:rFonts w:eastAsia="Times New Roman" w:cs="Arial"/>
          <w:lang w:val="et-EE"/>
        </w:rPr>
        <w:tab/>
        <w:t xml:space="preserve">225 </w:t>
      </w:r>
      <w:proofErr w:type="spellStart"/>
      <w:r w:rsidRPr="00AB22A1">
        <w:rPr>
          <w:rFonts w:eastAsia="Times New Roman" w:cs="Arial"/>
          <w:lang w:val="et-EE"/>
        </w:rPr>
        <w:t>m²</w:t>
      </w:r>
      <w:proofErr w:type="spellEnd"/>
    </w:p>
    <w:p w:rsidR="003A01BA" w:rsidRPr="00AB22A1" w:rsidRDefault="003A01BA" w:rsidP="00B65616">
      <w:pPr>
        <w:autoSpaceDE w:val="0"/>
        <w:autoSpaceDN w:val="0"/>
        <w:adjustRightInd w:val="0"/>
        <w:jc w:val="both"/>
        <w:rPr>
          <w:rFonts w:eastAsia="Times New Roman" w:cs="Arial"/>
          <w:lang w:val="et-EE"/>
        </w:rPr>
      </w:pPr>
      <w:r w:rsidRPr="00AB22A1">
        <w:rPr>
          <w:rFonts w:eastAsia="Times New Roman" w:cs="Arial"/>
          <w:lang w:val="et-EE"/>
        </w:rPr>
        <w:t>Korruselisus</w:t>
      </w:r>
      <w:r w:rsidRPr="00AB22A1">
        <w:rPr>
          <w:rFonts w:eastAsia="Times New Roman" w:cs="Arial"/>
          <w:lang w:val="et-EE"/>
        </w:rPr>
        <w:tab/>
      </w:r>
      <w:r w:rsidRPr="00AB22A1">
        <w:rPr>
          <w:rFonts w:eastAsia="Times New Roman" w:cs="Arial"/>
          <w:lang w:val="et-EE"/>
        </w:rPr>
        <w:tab/>
      </w:r>
      <w:r w:rsidRPr="00AB22A1">
        <w:rPr>
          <w:rFonts w:eastAsia="Times New Roman" w:cs="Arial"/>
          <w:lang w:val="et-EE"/>
        </w:rPr>
        <w:tab/>
        <w:t>2k</w:t>
      </w:r>
    </w:p>
    <w:p w:rsidR="003A01BA" w:rsidRPr="00AB22A1" w:rsidRDefault="003A01BA" w:rsidP="00B65616">
      <w:pPr>
        <w:autoSpaceDE w:val="0"/>
        <w:autoSpaceDN w:val="0"/>
        <w:adjustRightInd w:val="0"/>
        <w:jc w:val="both"/>
        <w:rPr>
          <w:rFonts w:eastAsia="Times New Roman" w:cs="Arial"/>
          <w:lang w:val="et-EE"/>
        </w:rPr>
      </w:pPr>
      <w:r w:rsidRPr="00AB22A1">
        <w:rPr>
          <w:rFonts w:eastAsia="Times New Roman" w:cs="Arial"/>
          <w:lang w:val="et-EE"/>
        </w:rPr>
        <w:t>Kõrgus</w:t>
      </w:r>
      <w:r w:rsidRPr="00AB22A1">
        <w:rPr>
          <w:rFonts w:eastAsia="Times New Roman" w:cs="Arial"/>
          <w:lang w:val="et-EE"/>
        </w:rPr>
        <w:tab/>
      </w:r>
      <w:r w:rsidRPr="00AB22A1">
        <w:rPr>
          <w:rFonts w:eastAsia="Times New Roman" w:cs="Arial"/>
          <w:lang w:val="et-EE"/>
        </w:rPr>
        <w:tab/>
      </w:r>
      <w:r w:rsidRPr="00AB22A1">
        <w:rPr>
          <w:rFonts w:eastAsia="Times New Roman" w:cs="Arial"/>
          <w:lang w:val="et-EE"/>
        </w:rPr>
        <w:tab/>
      </w:r>
      <w:r w:rsidRPr="00AB22A1">
        <w:rPr>
          <w:rFonts w:eastAsia="Times New Roman" w:cs="Arial"/>
          <w:lang w:val="et-EE"/>
        </w:rPr>
        <w:tab/>
        <w:t>elamu – 8 m, abihoone – 5 m</w:t>
      </w:r>
    </w:p>
    <w:p w:rsidR="003A01BA" w:rsidRPr="00AB22A1" w:rsidRDefault="003A01BA" w:rsidP="00B65616">
      <w:pPr>
        <w:autoSpaceDE w:val="0"/>
        <w:autoSpaceDN w:val="0"/>
        <w:adjustRightInd w:val="0"/>
        <w:jc w:val="both"/>
        <w:rPr>
          <w:rFonts w:eastAsia="Times New Roman" w:cs="Arial"/>
          <w:lang w:val="et-EE"/>
        </w:rPr>
      </w:pPr>
      <w:r w:rsidRPr="00AB22A1">
        <w:rPr>
          <w:rFonts w:eastAsia="Times New Roman" w:cs="Arial"/>
          <w:lang w:val="et-EE"/>
        </w:rPr>
        <w:t xml:space="preserve">Abihoonete maksimaalne ehitisealune pind 80 </w:t>
      </w:r>
      <w:proofErr w:type="spellStart"/>
      <w:r w:rsidRPr="00AB22A1">
        <w:rPr>
          <w:rFonts w:eastAsia="Times New Roman" w:cs="Arial"/>
          <w:lang w:val="et-EE"/>
        </w:rPr>
        <w:t>m²</w:t>
      </w:r>
      <w:proofErr w:type="spellEnd"/>
    </w:p>
    <w:p w:rsidR="003A01BA" w:rsidRPr="00AB22A1" w:rsidRDefault="003A01BA" w:rsidP="00B65616">
      <w:pPr>
        <w:jc w:val="both"/>
        <w:rPr>
          <w:rFonts w:eastAsia="Times New Roman" w:cs="Arial"/>
          <w:lang w:val="et-EE"/>
        </w:rPr>
      </w:pPr>
      <w:r w:rsidRPr="00AB22A1">
        <w:rPr>
          <w:rFonts w:eastAsia="Times New Roman" w:cs="Arial"/>
          <w:lang w:val="et-EE"/>
        </w:rPr>
        <w:t>Normikohane parkimiskohtade vajadus on lahendatud omal krundil.</w:t>
      </w:r>
    </w:p>
    <w:p w:rsidR="003A01BA" w:rsidRPr="00AB22A1" w:rsidRDefault="003A01BA" w:rsidP="00B65616">
      <w:pPr>
        <w:suppressAutoHyphens/>
        <w:autoSpaceDE w:val="0"/>
        <w:jc w:val="both"/>
        <w:rPr>
          <w:rFonts w:eastAsia="Times New Roman" w:cs="Arial"/>
          <w:b/>
          <w:u w:val="single"/>
          <w:lang w:val="et-EE" w:eastAsia="zh-CN"/>
        </w:rPr>
      </w:pPr>
    </w:p>
    <w:p w:rsidR="003A01BA" w:rsidRPr="00AB22A1" w:rsidRDefault="003A01BA" w:rsidP="00B65616">
      <w:pPr>
        <w:suppressAutoHyphens/>
        <w:autoSpaceDE w:val="0"/>
        <w:jc w:val="both"/>
        <w:rPr>
          <w:rFonts w:eastAsia="Times New Roman" w:cs="Arial"/>
          <w:b/>
          <w:u w:val="single"/>
          <w:lang w:val="et-EE" w:eastAsia="zh-CN"/>
        </w:rPr>
      </w:pPr>
      <w:r w:rsidRPr="00AB22A1">
        <w:rPr>
          <w:rFonts w:eastAsia="Times New Roman" w:cs="Arial"/>
          <w:b/>
          <w:u w:val="single"/>
          <w:lang w:val="et-EE" w:eastAsia="zh-CN"/>
        </w:rPr>
        <w:t xml:space="preserve">krunt </w:t>
      </w:r>
      <w:proofErr w:type="spellStart"/>
      <w:r w:rsidRPr="00AB22A1">
        <w:rPr>
          <w:rFonts w:eastAsia="Times New Roman" w:cs="Arial"/>
          <w:b/>
          <w:u w:val="single"/>
          <w:lang w:val="et-EE" w:eastAsia="zh-CN"/>
        </w:rPr>
        <w:t>p</w:t>
      </w:r>
      <w:r w:rsidR="003D149D" w:rsidRPr="00AB22A1">
        <w:rPr>
          <w:rFonts w:eastAsia="Times New Roman" w:cs="Arial"/>
          <w:b/>
          <w:u w:val="single"/>
          <w:lang w:val="et-EE" w:eastAsia="zh-CN"/>
        </w:rPr>
        <w:t>os</w:t>
      </w:r>
      <w:proofErr w:type="spellEnd"/>
      <w:r w:rsidR="003D149D" w:rsidRPr="00AB22A1">
        <w:rPr>
          <w:rFonts w:eastAsia="Times New Roman" w:cs="Arial"/>
          <w:b/>
          <w:u w:val="single"/>
          <w:lang w:val="et-EE" w:eastAsia="zh-CN"/>
        </w:rPr>
        <w:t xml:space="preserve"> </w:t>
      </w:r>
      <w:r w:rsidRPr="00AB22A1">
        <w:rPr>
          <w:rFonts w:eastAsia="Times New Roman" w:cs="Arial"/>
          <w:b/>
          <w:u w:val="single"/>
          <w:lang w:val="et-EE" w:eastAsia="zh-CN"/>
        </w:rPr>
        <w:t>4</w:t>
      </w:r>
    </w:p>
    <w:p w:rsidR="003A01BA" w:rsidRPr="00AB22A1" w:rsidRDefault="003A01BA" w:rsidP="00B65616">
      <w:pPr>
        <w:autoSpaceDE w:val="0"/>
        <w:autoSpaceDN w:val="0"/>
        <w:adjustRightInd w:val="0"/>
        <w:jc w:val="both"/>
        <w:rPr>
          <w:rFonts w:eastAsia="Times New Roman" w:cs="Arial"/>
          <w:lang w:val="et-EE"/>
        </w:rPr>
      </w:pPr>
      <w:r w:rsidRPr="00AB22A1">
        <w:rPr>
          <w:rFonts w:eastAsia="Times New Roman" w:cs="Arial"/>
          <w:lang w:val="et-EE"/>
        </w:rPr>
        <w:t>Krundi suurus</w:t>
      </w:r>
      <w:r w:rsidRPr="00AB22A1">
        <w:rPr>
          <w:rFonts w:eastAsia="Times New Roman" w:cs="Arial"/>
          <w:lang w:val="et-EE"/>
        </w:rPr>
        <w:tab/>
      </w:r>
      <w:r w:rsidRPr="00AB22A1">
        <w:rPr>
          <w:rFonts w:eastAsia="Times New Roman" w:cs="Arial"/>
          <w:lang w:val="et-EE"/>
        </w:rPr>
        <w:tab/>
      </w:r>
      <w:r w:rsidRPr="00AB22A1">
        <w:rPr>
          <w:rFonts w:eastAsia="Times New Roman" w:cs="Arial"/>
          <w:lang w:val="et-EE"/>
        </w:rPr>
        <w:tab/>
        <w:t>2</w:t>
      </w:r>
      <w:r w:rsidR="0012583B" w:rsidRPr="00AB22A1">
        <w:rPr>
          <w:rFonts w:eastAsia="Times New Roman" w:cs="Arial"/>
          <w:lang w:val="et-EE"/>
        </w:rPr>
        <w:t>67</w:t>
      </w:r>
      <w:r w:rsidRPr="00AB22A1">
        <w:rPr>
          <w:rFonts w:eastAsia="Times New Roman" w:cs="Arial"/>
          <w:lang w:val="et-EE"/>
        </w:rPr>
        <w:t xml:space="preserve"> </w:t>
      </w:r>
      <w:proofErr w:type="spellStart"/>
      <w:r w:rsidRPr="00AB22A1">
        <w:rPr>
          <w:rFonts w:eastAsia="Times New Roman" w:cs="Arial"/>
          <w:lang w:val="et-EE"/>
        </w:rPr>
        <w:t>m²</w:t>
      </w:r>
      <w:proofErr w:type="spellEnd"/>
    </w:p>
    <w:p w:rsidR="003A01BA" w:rsidRPr="00AB22A1" w:rsidRDefault="003A01BA" w:rsidP="00B65616">
      <w:pPr>
        <w:autoSpaceDE w:val="0"/>
        <w:autoSpaceDN w:val="0"/>
        <w:adjustRightInd w:val="0"/>
        <w:jc w:val="both"/>
        <w:rPr>
          <w:rFonts w:eastAsia="Times New Roman" w:cs="Arial"/>
          <w:lang w:val="et-EE"/>
        </w:rPr>
      </w:pPr>
      <w:r w:rsidRPr="00AB22A1">
        <w:rPr>
          <w:rFonts w:eastAsia="Times New Roman" w:cs="Arial"/>
          <w:lang w:val="et-EE"/>
        </w:rPr>
        <w:t>Maakasutuse sihtotstarve</w:t>
      </w:r>
      <w:r w:rsidRPr="00AB22A1">
        <w:rPr>
          <w:rFonts w:eastAsia="Times New Roman" w:cs="Arial"/>
          <w:lang w:val="et-EE"/>
        </w:rPr>
        <w:tab/>
      </w:r>
      <w:r w:rsidR="00CB1A7E" w:rsidRPr="00AB22A1">
        <w:rPr>
          <w:rFonts w:eastAsia="Times New Roman" w:cs="Arial"/>
          <w:lang w:val="et-EE"/>
        </w:rPr>
        <w:t>L</w:t>
      </w:r>
      <w:r w:rsidRPr="00AB22A1">
        <w:rPr>
          <w:rFonts w:eastAsia="Times New Roman" w:cs="Arial"/>
          <w:lang w:val="et-EE"/>
        </w:rPr>
        <w:t xml:space="preserve"> 100%</w:t>
      </w:r>
    </w:p>
    <w:p w:rsidR="006E53B3" w:rsidRPr="00AB22A1" w:rsidRDefault="006E53B3" w:rsidP="009A437F">
      <w:pPr>
        <w:pStyle w:val="Heading2"/>
        <w:numPr>
          <w:ilvl w:val="1"/>
          <w:numId w:val="3"/>
        </w:numPr>
        <w:tabs>
          <w:tab w:val="left" w:pos="426"/>
        </w:tabs>
        <w:ind w:left="431" w:hanging="431"/>
        <w:jc w:val="both"/>
        <w:rPr>
          <w:rFonts w:cs="Arial"/>
          <w:szCs w:val="22"/>
        </w:rPr>
      </w:pPr>
      <w:bookmarkStart w:id="13" w:name="_Toc53048628"/>
      <w:r w:rsidRPr="00AB22A1">
        <w:rPr>
          <w:rFonts w:cs="Arial"/>
          <w:szCs w:val="22"/>
        </w:rPr>
        <w:lastRenderedPageBreak/>
        <w:t xml:space="preserve">Ehitiste </w:t>
      </w:r>
      <w:r w:rsidR="003E08D0" w:rsidRPr="00AB22A1">
        <w:rPr>
          <w:rFonts w:cs="Arial"/>
          <w:szCs w:val="22"/>
        </w:rPr>
        <w:t xml:space="preserve">üldised </w:t>
      </w:r>
      <w:r w:rsidRPr="00AB22A1">
        <w:rPr>
          <w:rFonts w:cs="Arial"/>
          <w:szCs w:val="22"/>
        </w:rPr>
        <w:t>arhitektuurinõuded</w:t>
      </w:r>
      <w:bookmarkEnd w:id="13"/>
    </w:p>
    <w:p w:rsidR="00692E6E" w:rsidRPr="00AB22A1" w:rsidRDefault="00E34588" w:rsidP="009A437F">
      <w:pPr>
        <w:numPr>
          <w:ilvl w:val="0"/>
          <w:numId w:val="13"/>
        </w:numPr>
        <w:tabs>
          <w:tab w:val="left" w:pos="0"/>
        </w:tabs>
        <w:suppressAutoHyphens/>
        <w:autoSpaceDE w:val="0"/>
        <w:ind w:left="284" w:hanging="218"/>
        <w:jc w:val="both"/>
        <w:rPr>
          <w:rFonts w:eastAsia="Times New Roman" w:cs="Arial"/>
          <w:lang w:val="et-EE" w:eastAsia="zh-CN"/>
        </w:rPr>
      </w:pPr>
      <w:r w:rsidRPr="00AB22A1">
        <w:rPr>
          <w:rFonts w:eastAsia="Times New Roman" w:cs="Arial"/>
          <w:lang w:val="et-EE" w:eastAsia="zh-CN"/>
        </w:rPr>
        <w:t>krundil võib paikneda kuni kolm</w:t>
      </w:r>
      <w:r w:rsidR="003D149D" w:rsidRPr="00AB22A1">
        <w:rPr>
          <w:rFonts w:eastAsia="Times New Roman" w:cs="Arial"/>
          <w:lang w:val="et-EE" w:eastAsia="zh-CN"/>
        </w:rPr>
        <w:t xml:space="preserve"> </w:t>
      </w:r>
      <w:r w:rsidR="00692E6E" w:rsidRPr="00AB22A1">
        <w:rPr>
          <w:rFonts w:eastAsia="Times New Roman" w:cs="Arial"/>
          <w:lang w:val="et-EE" w:eastAsia="zh-CN"/>
        </w:rPr>
        <w:t>hoonet;</w:t>
      </w:r>
    </w:p>
    <w:p w:rsidR="00692E6E" w:rsidRPr="00AB22A1" w:rsidRDefault="00692E6E" w:rsidP="009A437F">
      <w:pPr>
        <w:numPr>
          <w:ilvl w:val="0"/>
          <w:numId w:val="13"/>
        </w:numPr>
        <w:tabs>
          <w:tab w:val="left" w:pos="0"/>
        </w:tabs>
        <w:suppressAutoHyphens/>
        <w:autoSpaceDE w:val="0"/>
        <w:ind w:left="284" w:hanging="218"/>
        <w:jc w:val="both"/>
        <w:rPr>
          <w:rFonts w:eastAsia="Times New Roman" w:cs="Arial"/>
          <w:lang w:val="et-EE" w:eastAsia="zh-CN"/>
        </w:rPr>
      </w:pPr>
      <w:r w:rsidRPr="00AB22A1">
        <w:rPr>
          <w:rFonts w:eastAsia="Times New Roman" w:cs="Arial"/>
          <w:lang w:val="et-EE" w:eastAsia="zh-CN"/>
        </w:rPr>
        <w:t>hoonete suurim lubatud kõrgus on 8 m ja suurim lubatud korruste arv – 2 korrust;</w:t>
      </w:r>
    </w:p>
    <w:p w:rsidR="00692E6E" w:rsidRPr="00AB22A1" w:rsidRDefault="00692E6E" w:rsidP="009A437F">
      <w:pPr>
        <w:numPr>
          <w:ilvl w:val="0"/>
          <w:numId w:val="13"/>
        </w:numPr>
        <w:tabs>
          <w:tab w:val="left" w:pos="0"/>
        </w:tabs>
        <w:suppressAutoHyphens/>
        <w:autoSpaceDE w:val="0"/>
        <w:ind w:left="284" w:hanging="218"/>
        <w:jc w:val="both"/>
        <w:rPr>
          <w:rFonts w:eastAsia="Times New Roman" w:cs="Arial"/>
          <w:lang w:val="et-EE" w:eastAsia="zh-CN"/>
        </w:rPr>
      </w:pPr>
      <w:r w:rsidRPr="00AB22A1">
        <w:rPr>
          <w:rFonts w:eastAsia="Times New Roman" w:cs="Arial"/>
          <w:lang w:val="et-EE" w:eastAsia="zh-CN"/>
        </w:rPr>
        <w:t>hoonete ±0.00 on planeeritavast maapinnast 0,6 meetrit kõrgemal;</w:t>
      </w:r>
    </w:p>
    <w:p w:rsidR="00E34588" w:rsidRPr="00AB22A1" w:rsidRDefault="00E34588" w:rsidP="009A437F">
      <w:pPr>
        <w:numPr>
          <w:ilvl w:val="0"/>
          <w:numId w:val="13"/>
        </w:numPr>
        <w:tabs>
          <w:tab w:val="left" w:pos="0"/>
        </w:tabs>
        <w:suppressAutoHyphens/>
        <w:autoSpaceDE w:val="0"/>
        <w:ind w:left="284" w:hanging="218"/>
        <w:jc w:val="both"/>
        <w:rPr>
          <w:rFonts w:eastAsia="Times New Roman" w:cs="Arial"/>
          <w:lang w:val="et-EE" w:eastAsia="zh-CN"/>
        </w:rPr>
      </w:pPr>
      <w:r w:rsidRPr="00AB22A1">
        <w:rPr>
          <w:rFonts w:eastAsia="Times New Roman" w:cs="Arial"/>
          <w:lang w:val="et-EE" w:eastAsia="zh-CN"/>
        </w:rPr>
        <w:t>viimistlusmaterjalina</w:t>
      </w:r>
      <w:r w:rsidR="003D149D" w:rsidRPr="00AB22A1">
        <w:rPr>
          <w:rFonts w:eastAsia="Times New Roman" w:cs="Arial"/>
          <w:lang w:val="et-EE" w:eastAsia="zh-CN"/>
        </w:rPr>
        <w:t xml:space="preserve"> </w:t>
      </w:r>
      <w:r w:rsidRPr="00AB22A1">
        <w:rPr>
          <w:rFonts w:eastAsia="Times New Roman" w:cs="Arial"/>
          <w:lang w:val="et-EE" w:eastAsia="zh-CN"/>
        </w:rPr>
        <w:t xml:space="preserve">kasutada </w:t>
      </w:r>
      <w:r w:rsidR="007A76EF" w:rsidRPr="00AB22A1">
        <w:rPr>
          <w:rFonts w:eastAsia="Times New Roman" w:cs="Arial"/>
          <w:lang w:val="et-EE" w:eastAsia="zh-CN"/>
        </w:rPr>
        <w:t>nt laudist, tellist</w:t>
      </w:r>
      <w:r w:rsidR="003D149D" w:rsidRPr="00AB22A1">
        <w:rPr>
          <w:rFonts w:eastAsia="Times New Roman" w:cs="Arial"/>
          <w:lang w:val="et-EE" w:eastAsia="zh-CN"/>
        </w:rPr>
        <w:t xml:space="preserve"> </w:t>
      </w:r>
      <w:r w:rsidR="007A76EF" w:rsidRPr="00AB22A1">
        <w:rPr>
          <w:rFonts w:eastAsia="Times New Roman" w:cs="Arial"/>
          <w:lang w:val="et-EE" w:eastAsia="zh-CN"/>
        </w:rPr>
        <w:t>ja krohvipinda. Omavahel võib kombineerida</w:t>
      </w:r>
      <w:r w:rsidR="003D149D" w:rsidRPr="00AB22A1">
        <w:rPr>
          <w:rFonts w:eastAsia="Times New Roman" w:cs="Arial"/>
          <w:lang w:val="et-EE" w:eastAsia="zh-CN"/>
        </w:rPr>
        <w:t xml:space="preserve"> </w:t>
      </w:r>
      <w:r w:rsidR="007A76EF" w:rsidRPr="00AB22A1">
        <w:rPr>
          <w:rFonts w:eastAsia="Times New Roman" w:cs="Arial"/>
          <w:lang w:val="et-EE" w:eastAsia="zh-CN"/>
        </w:rPr>
        <w:t>erinevaid materjale. Vältida tuleb</w:t>
      </w:r>
      <w:r w:rsidR="003D149D" w:rsidRPr="00AB22A1">
        <w:rPr>
          <w:rFonts w:eastAsia="Times New Roman" w:cs="Arial"/>
          <w:lang w:val="et-EE" w:eastAsia="zh-CN"/>
        </w:rPr>
        <w:t xml:space="preserve"> </w:t>
      </w:r>
      <w:r w:rsidR="007A76EF" w:rsidRPr="00AB22A1">
        <w:rPr>
          <w:rFonts w:eastAsia="Times New Roman" w:cs="Arial"/>
          <w:lang w:val="et-EE" w:eastAsia="zh-CN"/>
        </w:rPr>
        <w:t>naturaalseid materjale imiteerivaid viimistlusmaterjale; värvilahenduses eelistada heledaid</w:t>
      </w:r>
      <w:r w:rsidR="003D149D" w:rsidRPr="00AB22A1">
        <w:rPr>
          <w:rFonts w:eastAsia="Times New Roman" w:cs="Arial"/>
          <w:lang w:val="et-EE" w:eastAsia="zh-CN"/>
        </w:rPr>
        <w:t xml:space="preserve"> </w:t>
      </w:r>
      <w:r w:rsidR="007A76EF" w:rsidRPr="00AB22A1">
        <w:rPr>
          <w:rFonts w:eastAsia="Times New Roman" w:cs="Arial"/>
          <w:lang w:val="et-EE" w:eastAsia="zh-CN"/>
        </w:rPr>
        <w:t>või sooje</w:t>
      </w:r>
      <w:r w:rsidR="003D149D" w:rsidRPr="00AB22A1">
        <w:rPr>
          <w:rFonts w:eastAsia="Times New Roman" w:cs="Arial"/>
          <w:lang w:val="et-EE" w:eastAsia="zh-CN"/>
        </w:rPr>
        <w:t xml:space="preserve"> </w:t>
      </w:r>
      <w:r w:rsidR="007A76EF" w:rsidRPr="00AB22A1">
        <w:rPr>
          <w:rFonts w:eastAsia="Times New Roman" w:cs="Arial"/>
          <w:lang w:val="et-EE" w:eastAsia="zh-CN"/>
        </w:rPr>
        <w:t xml:space="preserve">ja looduslähedasi värvitoone. </w:t>
      </w:r>
    </w:p>
    <w:p w:rsidR="00692E6E" w:rsidRPr="00AB22A1" w:rsidRDefault="00692E6E" w:rsidP="009A437F">
      <w:pPr>
        <w:numPr>
          <w:ilvl w:val="0"/>
          <w:numId w:val="14"/>
        </w:numPr>
        <w:tabs>
          <w:tab w:val="left" w:pos="0"/>
        </w:tabs>
        <w:suppressAutoHyphens/>
        <w:autoSpaceDE w:val="0"/>
        <w:ind w:left="284" w:hanging="218"/>
        <w:jc w:val="both"/>
        <w:rPr>
          <w:rFonts w:eastAsia="Times New Roman" w:cs="Arial"/>
          <w:lang w:val="et-EE" w:eastAsia="zh-CN"/>
        </w:rPr>
      </w:pPr>
      <w:r w:rsidRPr="00AB22A1">
        <w:rPr>
          <w:rFonts w:eastAsia="Times New Roman" w:cs="Arial"/>
          <w:lang w:val="et-EE" w:eastAsia="zh-CN"/>
        </w:rPr>
        <w:t>katusekalle 15 ‒ 45°, k</w:t>
      </w:r>
      <w:r w:rsidRPr="00AB22A1">
        <w:rPr>
          <w:rFonts w:eastAsia="Times New Roman" w:cs="Arial"/>
          <w:color w:val="000000"/>
          <w:lang w:val="et-EE" w:eastAsia="et-EE"/>
        </w:rPr>
        <w:t>atusekatte värviks valida tume toon (must, tumehall, tumepruun, tumepunane);</w:t>
      </w:r>
    </w:p>
    <w:p w:rsidR="00692E6E" w:rsidRPr="00AB22A1" w:rsidRDefault="00692E6E" w:rsidP="009A437F">
      <w:pPr>
        <w:numPr>
          <w:ilvl w:val="0"/>
          <w:numId w:val="13"/>
        </w:numPr>
        <w:suppressAutoHyphens/>
        <w:autoSpaceDE w:val="0"/>
        <w:ind w:left="284" w:hanging="218"/>
        <w:jc w:val="both"/>
        <w:rPr>
          <w:rFonts w:eastAsia="Times New Roman" w:cs="Arial"/>
          <w:lang w:val="et-EE" w:eastAsia="zh-CN"/>
        </w:rPr>
      </w:pPr>
      <w:r w:rsidRPr="00AB22A1">
        <w:rPr>
          <w:rFonts w:eastAsia="Times New Roman" w:cs="Arial"/>
          <w:lang w:val="et-EE" w:eastAsia="zh-CN"/>
        </w:rPr>
        <w:t xml:space="preserve">tänavaäärsed piirded puidust lattaed, kinnistute vahel võrkpiire hekiga kõrgusega </w:t>
      </w:r>
      <w:proofErr w:type="spellStart"/>
      <w:r w:rsidR="004769D7" w:rsidRPr="00AB22A1">
        <w:rPr>
          <w:rFonts w:eastAsia="Times New Roman" w:cs="Arial"/>
          <w:lang w:val="et-EE" w:eastAsia="zh-CN"/>
        </w:rPr>
        <w:t>max</w:t>
      </w:r>
      <w:proofErr w:type="spellEnd"/>
      <w:r w:rsidRPr="00AB22A1">
        <w:rPr>
          <w:rFonts w:eastAsia="Times New Roman" w:cs="Arial"/>
          <w:lang w:val="et-EE" w:eastAsia="zh-CN"/>
        </w:rPr>
        <w:t xml:space="preserve"> 1,5 m. arves</w:t>
      </w:r>
      <w:r w:rsidR="007A76EF" w:rsidRPr="00AB22A1">
        <w:rPr>
          <w:rFonts w:eastAsia="Times New Roman" w:cs="Arial"/>
          <w:lang w:val="et-EE" w:eastAsia="zh-CN"/>
        </w:rPr>
        <w:t>tada naaberkinnistute lahendusi ja sobivust</w:t>
      </w:r>
      <w:r w:rsidR="003D149D" w:rsidRPr="00AB22A1">
        <w:rPr>
          <w:rFonts w:eastAsia="Times New Roman" w:cs="Arial"/>
          <w:lang w:val="et-EE" w:eastAsia="zh-CN"/>
        </w:rPr>
        <w:t xml:space="preserve"> </w:t>
      </w:r>
      <w:r w:rsidR="007A76EF" w:rsidRPr="00AB22A1">
        <w:rPr>
          <w:rFonts w:eastAsia="Times New Roman" w:cs="Arial"/>
          <w:lang w:val="et-EE" w:eastAsia="zh-CN"/>
        </w:rPr>
        <w:t>hoonete arhitektuuriga; piirded ei tohi avaneda tänava poole;</w:t>
      </w:r>
    </w:p>
    <w:p w:rsidR="00692E6E" w:rsidRPr="00AB22A1" w:rsidRDefault="00692E6E" w:rsidP="009A437F">
      <w:pPr>
        <w:numPr>
          <w:ilvl w:val="0"/>
          <w:numId w:val="13"/>
        </w:numPr>
        <w:suppressAutoHyphens/>
        <w:autoSpaceDE w:val="0"/>
        <w:ind w:left="284" w:hanging="218"/>
        <w:jc w:val="both"/>
        <w:rPr>
          <w:rFonts w:eastAsia="Times New Roman" w:cs="Arial"/>
          <w:lang w:val="et-EE" w:eastAsia="zh-CN"/>
        </w:rPr>
      </w:pPr>
      <w:r w:rsidRPr="00AB22A1">
        <w:rPr>
          <w:rFonts w:eastAsia="Times New Roman" w:cs="Arial"/>
          <w:lang w:val="et-EE" w:eastAsia="zh-CN"/>
        </w:rPr>
        <w:t>kruntide haljastamisel lähtuda projekteeritavast hoonestusest, pinnasest ja reljeefist Kõrghaljastuse rajamise kohustus on krundi iga 300 m</w:t>
      </w:r>
      <w:r w:rsidRPr="00AB22A1">
        <w:rPr>
          <w:rFonts w:eastAsia="Times New Roman" w:cs="Arial"/>
          <w:vertAlign w:val="superscript"/>
          <w:lang w:val="et-EE" w:eastAsia="zh-CN"/>
        </w:rPr>
        <w:t>2</w:t>
      </w:r>
      <w:r w:rsidRPr="00AB22A1">
        <w:rPr>
          <w:rFonts w:eastAsia="Times New Roman" w:cs="Arial"/>
          <w:lang w:val="et-EE" w:eastAsia="zh-CN"/>
        </w:rPr>
        <w:t xml:space="preserve"> kohta 1 puu, mille täiskasvamise kõrgus min 6 m;</w:t>
      </w:r>
    </w:p>
    <w:p w:rsidR="00692E6E" w:rsidRPr="00AB22A1" w:rsidRDefault="00692E6E" w:rsidP="009A437F">
      <w:pPr>
        <w:numPr>
          <w:ilvl w:val="0"/>
          <w:numId w:val="13"/>
        </w:numPr>
        <w:tabs>
          <w:tab w:val="left" w:pos="0"/>
        </w:tabs>
        <w:suppressAutoHyphens/>
        <w:autoSpaceDE w:val="0"/>
        <w:ind w:left="284" w:hanging="218"/>
        <w:jc w:val="both"/>
        <w:rPr>
          <w:rFonts w:eastAsia="Times New Roman" w:cs="Arial"/>
          <w:lang w:val="et-EE" w:eastAsia="zh-CN"/>
        </w:rPr>
      </w:pPr>
      <w:r w:rsidRPr="00AB22A1">
        <w:rPr>
          <w:rFonts w:eastAsia="Times New Roman" w:cs="Arial"/>
          <w:lang w:val="et-EE" w:eastAsia="zh-CN"/>
        </w:rPr>
        <w:t>hoone (hoonete) eskiisprojektid peab kooskõlastama Rae valla arhitektiga.</w:t>
      </w:r>
    </w:p>
    <w:p w:rsidR="000331F5" w:rsidRPr="00AB22A1" w:rsidRDefault="000331F5" w:rsidP="00B65616">
      <w:pPr>
        <w:jc w:val="both"/>
        <w:rPr>
          <w:rFonts w:cs="Arial"/>
          <w:lang w:val="et-EE"/>
        </w:rPr>
      </w:pPr>
    </w:p>
    <w:p w:rsidR="00594FEB" w:rsidRPr="00AB22A1" w:rsidRDefault="00DE117A" w:rsidP="009A437F">
      <w:pPr>
        <w:pStyle w:val="Heading2"/>
        <w:numPr>
          <w:ilvl w:val="1"/>
          <w:numId w:val="3"/>
        </w:numPr>
        <w:tabs>
          <w:tab w:val="left" w:pos="426"/>
        </w:tabs>
        <w:ind w:left="431" w:hanging="431"/>
        <w:jc w:val="both"/>
        <w:rPr>
          <w:rFonts w:cs="Arial"/>
          <w:szCs w:val="22"/>
        </w:rPr>
      </w:pPr>
      <w:bookmarkStart w:id="14" w:name="_Toc53048629"/>
      <w:r w:rsidRPr="00AB22A1">
        <w:rPr>
          <w:rFonts w:cs="Arial"/>
          <w:szCs w:val="22"/>
        </w:rPr>
        <w:t>Tänava</w:t>
      </w:r>
      <w:r w:rsidR="00594FEB" w:rsidRPr="00AB22A1">
        <w:rPr>
          <w:rFonts w:cs="Arial"/>
          <w:szCs w:val="22"/>
        </w:rPr>
        <w:t>võrk ja liikluskorraldus</w:t>
      </w:r>
      <w:bookmarkEnd w:id="14"/>
    </w:p>
    <w:p w:rsidR="00692E6E" w:rsidRPr="00AB22A1" w:rsidRDefault="00692E6E" w:rsidP="00B65616">
      <w:pPr>
        <w:jc w:val="both"/>
        <w:rPr>
          <w:rFonts w:cs="Arial"/>
          <w:lang w:val="et-EE"/>
        </w:rPr>
      </w:pPr>
      <w:r w:rsidRPr="00AB22A1">
        <w:rPr>
          <w:rFonts w:cs="Arial"/>
          <w:lang w:val="et-EE"/>
        </w:rPr>
        <w:t>Juurdepääs planeerin</w:t>
      </w:r>
      <w:r w:rsidR="003E08D0" w:rsidRPr="00AB22A1">
        <w:rPr>
          <w:rFonts w:cs="Arial"/>
          <w:lang w:val="et-EE"/>
        </w:rPr>
        <w:t>gualale toimub asfaltkattega Raki</w:t>
      </w:r>
      <w:r w:rsidRPr="00AB22A1">
        <w:rPr>
          <w:rFonts w:cs="Arial"/>
          <w:lang w:val="et-EE"/>
        </w:rPr>
        <w:t xml:space="preserve"> teelt.</w:t>
      </w:r>
    </w:p>
    <w:p w:rsidR="00692E6E" w:rsidRPr="00AB22A1" w:rsidRDefault="00692E6E" w:rsidP="00B65616">
      <w:pPr>
        <w:jc w:val="both"/>
        <w:rPr>
          <w:rFonts w:cs="Arial"/>
          <w:lang w:val="et-EE"/>
        </w:rPr>
      </w:pPr>
    </w:p>
    <w:p w:rsidR="00692E6E" w:rsidRPr="00AB22A1" w:rsidRDefault="00692E6E" w:rsidP="00B65616">
      <w:pPr>
        <w:jc w:val="both"/>
        <w:rPr>
          <w:rFonts w:cs="Arial"/>
          <w:lang w:val="et-EE"/>
        </w:rPr>
      </w:pPr>
      <w:r w:rsidRPr="00AB22A1">
        <w:rPr>
          <w:rFonts w:cs="Arial"/>
          <w:lang w:val="et-EE"/>
        </w:rPr>
        <w:t>Parkimine on lahendatud krundi siseselt. Parkimine lahendatakse vastavalt EVS 843:2016 „Linnatänavad” normidele, hoone kontseptsioonile ning reaalsele vajadusele.</w:t>
      </w:r>
    </w:p>
    <w:p w:rsidR="000331F5" w:rsidRPr="00AB22A1" w:rsidRDefault="00EC577D" w:rsidP="00B65616">
      <w:pPr>
        <w:jc w:val="both"/>
        <w:rPr>
          <w:rFonts w:cs="Arial"/>
          <w:lang w:val="et-EE"/>
        </w:rPr>
      </w:pPr>
      <w:r w:rsidRPr="00AB22A1">
        <w:rPr>
          <w:rFonts w:cs="Arial"/>
          <w:lang w:val="et-EE"/>
        </w:rPr>
        <w:t>Parkimine lahendada</w:t>
      </w:r>
      <w:r w:rsidR="00692E6E" w:rsidRPr="00AB22A1">
        <w:rPr>
          <w:rFonts w:cs="Arial"/>
          <w:lang w:val="et-EE"/>
        </w:rPr>
        <w:t xml:space="preserve"> omal kinnistul.</w:t>
      </w:r>
      <w:r w:rsidR="00725D91" w:rsidRPr="00AB22A1">
        <w:rPr>
          <w:rFonts w:cs="Arial"/>
          <w:lang w:val="et-EE"/>
        </w:rPr>
        <w:t xml:space="preserve"> </w:t>
      </w:r>
    </w:p>
    <w:p w:rsidR="00725D91" w:rsidRPr="00AB22A1" w:rsidRDefault="00725D91" w:rsidP="00B65616">
      <w:pPr>
        <w:jc w:val="both"/>
        <w:rPr>
          <w:rFonts w:cs="Arial"/>
          <w:lang w:val="et-EE"/>
        </w:rPr>
      </w:pPr>
      <w:r w:rsidRPr="00AB22A1">
        <w:rPr>
          <w:rFonts w:cs="Arial"/>
          <w:lang w:val="et-EE"/>
        </w:rPr>
        <w:t>Parkimiskohtade täpne asukoht lahendatakse planeeritava hoone ehitusprojekti käigus.</w:t>
      </w:r>
    </w:p>
    <w:p w:rsidR="000331F5" w:rsidRPr="00AB22A1" w:rsidRDefault="000331F5" w:rsidP="00B65616">
      <w:pPr>
        <w:jc w:val="both"/>
        <w:rPr>
          <w:rFonts w:cs="Arial"/>
          <w:lang w:val="et-EE"/>
        </w:rPr>
      </w:pPr>
    </w:p>
    <w:p w:rsidR="00DE117A" w:rsidRPr="00AB22A1" w:rsidRDefault="00DE117A" w:rsidP="009A437F">
      <w:pPr>
        <w:pStyle w:val="Heading2"/>
        <w:numPr>
          <w:ilvl w:val="1"/>
          <w:numId w:val="3"/>
        </w:numPr>
        <w:tabs>
          <w:tab w:val="left" w:pos="426"/>
        </w:tabs>
        <w:ind w:left="431" w:hanging="431"/>
        <w:jc w:val="both"/>
        <w:rPr>
          <w:rFonts w:cs="Arial"/>
          <w:szCs w:val="22"/>
        </w:rPr>
      </w:pPr>
      <w:bookmarkStart w:id="15" w:name="_Toc53048630"/>
      <w:r w:rsidRPr="00AB22A1">
        <w:rPr>
          <w:rFonts w:cs="Arial"/>
          <w:szCs w:val="22"/>
        </w:rPr>
        <w:t>Ha</w:t>
      </w:r>
      <w:r w:rsidR="006E53B3" w:rsidRPr="00AB22A1">
        <w:rPr>
          <w:rFonts w:cs="Arial"/>
          <w:szCs w:val="22"/>
        </w:rPr>
        <w:t>ljastuse ja heakorra põhimõtted</w:t>
      </w:r>
      <w:bookmarkEnd w:id="15"/>
    </w:p>
    <w:p w:rsidR="00165290" w:rsidRPr="00AB22A1" w:rsidRDefault="00165290" w:rsidP="00B65616">
      <w:pPr>
        <w:pStyle w:val="ListParagraph"/>
        <w:suppressAutoHyphens/>
        <w:ind w:left="0"/>
        <w:jc w:val="both"/>
        <w:rPr>
          <w:rFonts w:eastAsia="Times New Roman" w:cs="Arial"/>
          <w:lang w:val="et-EE" w:eastAsia="ar-SA"/>
        </w:rPr>
      </w:pPr>
      <w:r w:rsidRPr="00AB22A1">
        <w:rPr>
          <w:rFonts w:eastAsia="Times New Roman" w:cs="Arial"/>
          <w:lang w:val="et-EE" w:eastAsia="ar-SA"/>
        </w:rPr>
        <w:t>Alale on koostatud puittaimestiku haljastuslik hinnang Vis</w:t>
      </w:r>
      <w:r w:rsidR="00681730" w:rsidRPr="00AB22A1">
        <w:rPr>
          <w:rFonts w:eastAsia="Times New Roman" w:cs="Arial"/>
          <w:lang w:val="et-EE" w:eastAsia="ar-SA"/>
        </w:rPr>
        <w:t>i</w:t>
      </w:r>
      <w:r w:rsidRPr="00AB22A1">
        <w:rPr>
          <w:rFonts w:eastAsia="Times New Roman" w:cs="Arial"/>
          <w:lang w:val="et-EE" w:eastAsia="ar-SA"/>
        </w:rPr>
        <w:t>oon Haljastus OÜ poolt, 12.03.2020 a töö nr 239/2020.</w:t>
      </w:r>
    </w:p>
    <w:p w:rsidR="00165290" w:rsidRPr="00AB22A1" w:rsidRDefault="00165290" w:rsidP="00B65616">
      <w:pPr>
        <w:autoSpaceDE w:val="0"/>
        <w:autoSpaceDN w:val="0"/>
        <w:adjustRightInd w:val="0"/>
        <w:jc w:val="both"/>
        <w:rPr>
          <w:rFonts w:cs="Arial"/>
          <w:lang w:val="et-EE"/>
        </w:rPr>
      </w:pPr>
      <w:r w:rsidRPr="00AB22A1">
        <w:rPr>
          <w:rFonts w:cs="Arial"/>
          <w:lang w:val="et-EE"/>
        </w:rPr>
        <w:t>Vaadeldav ala ja puistu asub piirkonnas, kus asetsevad alaliselt (tugevasti) liigniisked</w:t>
      </w:r>
      <w:r w:rsidR="00EB17A0" w:rsidRPr="00AB22A1">
        <w:rPr>
          <w:rFonts w:cs="Arial"/>
          <w:lang w:val="et-EE"/>
        </w:rPr>
        <w:t xml:space="preserve"> </w:t>
      </w:r>
      <w:r w:rsidRPr="00AB22A1">
        <w:rPr>
          <w:rFonts w:cs="Arial"/>
          <w:lang w:val="et-EE"/>
        </w:rPr>
        <w:t>küllastunud turvastunud mullad. Liigniiskus on tingitud kõrgest põhjaveest, mis kevadel</w:t>
      </w:r>
      <w:r w:rsidR="00EB17A0" w:rsidRPr="00AB22A1">
        <w:rPr>
          <w:rFonts w:cs="Arial"/>
          <w:lang w:val="et-EE"/>
        </w:rPr>
        <w:t xml:space="preserve"> </w:t>
      </w:r>
      <w:r w:rsidRPr="00AB22A1">
        <w:rPr>
          <w:rFonts w:cs="Arial"/>
          <w:lang w:val="et-EE"/>
        </w:rPr>
        <w:t xml:space="preserve">ja sügisel ulatub maapinnani. Kinnistut läbib </w:t>
      </w:r>
      <w:r w:rsidR="00C73CDA" w:rsidRPr="00AB22A1">
        <w:rPr>
          <w:rFonts w:cs="Arial"/>
          <w:lang w:val="et-EE"/>
        </w:rPr>
        <w:t xml:space="preserve">madal </w:t>
      </w:r>
      <w:r w:rsidRPr="00AB22A1">
        <w:rPr>
          <w:rFonts w:cs="Arial"/>
          <w:lang w:val="et-EE"/>
        </w:rPr>
        <w:t>kraav, kuid välitööde teostamise ajal oli kraavi mõju pinnasest liigvee ära juhtimisel vähene. Mõnevõrra kuivem, kuid siiski liigniiske ja pehme pinnasega on ala kirde-lääneosa.</w:t>
      </w:r>
    </w:p>
    <w:p w:rsidR="00165290" w:rsidRPr="00AB22A1" w:rsidRDefault="00165290" w:rsidP="00B65616">
      <w:pPr>
        <w:autoSpaceDE w:val="0"/>
        <w:autoSpaceDN w:val="0"/>
        <w:adjustRightInd w:val="0"/>
        <w:jc w:val="both"/>
        <w:rPr>
          <w:rFonts w:cs="Arial"/>
          <w:lang w:val="et-EE"/>
        </w:rPr>
      </w:pPr>
      <w:r w:rsidRPr="00AB22A1">
        <w:rPr>
          <w:rFonts w:cs="Arial"/>
          <w:lang w:val="et-EE"/>
        </w:rPr>
        <w:t>Nii nagu ala jaguneb liiginiiskuse ja mullastiku tüübi poolest mõneti kaheks, on erinevused ka</w:t>
      </w:r>
      <w:r w:rsidR="00110E5E" w:rsidRPr="00AB22A1">
        <w:rPr>
          <w:rFonts w:cs="Arial"/>
          <w:lang w:val="et-EE"/>
        </w:rPr>
        <w:t xml:space="preserve"> </w:t>
      </w:r>
      <w:r w:rsidRPr="00AB22A1">
        <w:rPr>
          <w:rFonts w:cs="Arial"/>
          <w:lang w:val="et-EE"/>
        </w:rPr>
        <w:t>taimestikus. Enamikul alast (tugevasti liigniiske ala) on domineerivaks puuliigiks sookask,</w:t>
      </w:r>
      <w:r w:rsidR="00110E5E" w:rsidRPr="00AB22A1">
        <w:rPr>
          <w:rFonts w:cs="Arial"/>
          <w:lang w:val="et-EE"/>
        </w:rPr>
        <w:t xml:space="preserve"> </w:t>
      </w:r>
      <w:r w:rsidRPr="00AB22A1">
        <w:rPr>
          <w:rFonts w:cs="Arial"/>
          <w:lang w:val="et-EE"/>
        </w:rPr>
        <w:t>vähesel määral pakuvad liigirikkust paiguti esinevad harilikud haavad, hallid lepad,</w:t>
      </w:r>
      <w:r w:rsidR="00110E5E" w:rsidRPr="00AB22A1">
        <w:rPr>
          <w:rFonts w:cs="Arial"/>
          <w:lang w:val="et-EE"/>
        </w:rPr>
        <w:t xml:space="preserve"> </w:t>
      </w:r>
      <w:r w:rsidRPr="00AB22A1">
        <w:rPr>
          <w:rFonts w:cs="Arial"/>
          <w:lang w:val="et-EE"/>
        </w:rPr>
        <w:t>põõsarindes harilikud toomingad ja pajud</w:t>
      </w:r>
      <w:r w:rsidR="009822EB" w:rsidRPr="00AB22A1">
        <w:rPr>
          <w:rFonts w:cs="Arial"/>
          <w:lang w:val="et-EE"/>
        </w:rPr>
        <w:t xml:space="preserve"> –</w:t>
      </w:r>
      <w:r w:rsidRPr="00AB22A1">
        <w:rPr>
          <w:rFonts w:cs="Arial"/>
          <w:lang w:val="et-EE"/>
        </w:rPr>
        <w:t xml:space="preserve"> liigid, mis suudavad kasvada tugevalt liigniiskes</w:t>
      </w:r>
      <w:r w:rsidR="00110E5E" w:rsidRPr="00AB22A1">
        <w:rPr>
          <w:rFonts w:cs="Arial"/>
          <w:lang w:val="et-EE"/>
        </w:rPr>
        <w:t xml:space="preserve"> </w:t>
      </w:r>
      <w:r w:rsidRPr="00AB22A1">
        <w:rPr>
          <w:rFonts w:cs="Arial"/>
          <w:lang w:val="et-EE"/>
        </w:rPr>
        <w:t>pinnases. Suurem osa puid on nooremas keskeas, ohtralt esineb ka nooremaid puid, vanemaid</w:t>
      </w:r>
      <w:r w:rsidR="00110E5E" w:rsidRPr="00AB22A1">
        <w:rPr>
          <w:rFonts w:cs="Arial"/>
          <w:lang w:val="et-EE"/>
        </w:rPr>
        <w:t xml:space="preserve"> </w:t>
      </w:r>
      <w:r w:rsidRPr="00AB22A1">
        <w:rPr>
          <w:rFonts w:cs="Arial"/>
          <w:lang w:val="et-EE"/>
        </w:rPr>
        <w:t>puid on vähe. Alustaimestikus domineerivad kõrrelised.</w:t>
      </w:r>
    </w:p>
    <w:p w:rsidR="00110E5E" w:rsidRPr="00AB22A1" w:rsidRDefault="00110E5E" w:rsidP="00B65616">
      <w:pPr>
        <w:autoSpaceDE w:val="0"/>
        <w:autoSpaceDN w:val="0"/>
        <w:adjustRightInd w:val="0"/>
        <w:jc w:val="both"/>
        <w:rPr>
          <w:rFonts w:cs="Arial"/>
          <w:lang w:val="et-EE"/>
        </w:rPr>
      </w:pPr>
    </w:p>
    <w:p w:rsidR="00165290" w:rsidRPr="00AB22A1" w:rsidRDefault="00165290" w:rsidP="00B65616">
      <w:pPr>
        <w:autoSpaceDE w:val="0"/>
        <w:autoSpaceDN w:val="0"/>
        <w:adjustRightInd w:val="0"/>
        <w:jc w:val="both"/>
        <w:rPr>
          <w:rFonts w:cs="Arial"/>
          <w:lang w:val="et-EE"/>
        </w:rPr>
      </w:pPr>
      <w:r w:rsidRPr="00AB22A1">
        <w:rPr>
          <w:rFonts w:cs="Arial"/>
          <w:lang w:val="et-EE"/>
        </w:rPr>
        <w:t>Ala kirde-lääneosas, väiksel siilul, kus on mõnevõrra kuivem, aga domineerib hoopis harilik</w:t>
      </w:r>
      <w:r w:rsidR="00110E5E" w:rsidRPr="00AB22A1">
        <w:rPr>
          <w:rFonts w:cs="Arial"/>
          <w:lang w:val="et-EE"/>
        </w:rPr>
        <w:t xml:space="preserve"> </w:t>
      </w:r>
      <w:r w:rsidRPr="00AB22A1">
        <w:rPr>
          <w:rFonts w:cs="Arial"/>
          <w:lang w:val="et-EE"/>
        </w:rPr>
        <w:t>sarapuu. Sarapuupõõsaste vahel kasvab siin-seal üksikuid toomingaid ja pajusid. Alustaimestik</w:t>
      </w:r>
      <w:r w:rsidR="00110E5E" w:rsidRPr="00AB22A1">
        <w:rPr>
          <w:rFonts w:cs="Arial"/>
          <w:lang w:val="et-EE"/>
        </w:rPr>
        <w:t xml:space="preserve"> </w:t>
      </w:r>
      <w:r w:rsidRPr="00AB22A1">
        <w:rPr>
          <w:rFonts w:cs="Arial"/>
          <w:lang w:val="et-EE"/>
        </w:rPr>
        <w:t>on liigivaene ja domineerivad osjad.</w:t>
      </w:r>
      <w:r w:rsidR="00110E5E" w:rsidRPr="00AB22A1">
        <w:rPr>
          <w:rFonts w:cs="Arial"/>
          <w:lang w:val="et-EE"/>
        </w:rPr>
        <w:t xml:space="preserve"> </w:t>
      </w:r>
      <w:r w:rsidRPr="00AB22A1">
        <w:rPr>
          <w:rFonts w:cs="Arial"/>
          <w:lang w:val="et-EE"/>
        </w:rPr>
        <w:t>Vaadeldaval alal I väärtusklassi (eriti väärtuslikke) ega II väärtusklassi (väärtuslikke) puittaimi</w:t>
      </w:r>
      <w:r w:rsidR="00110E5E" w:rsidRPr="00AB22A1">
        <w:rPr>
          <w:rFonts w:cs="Arial"/>
          <w:lang w:val="et-EE"/>
        </w:rPr>
        <w:t xml:space="preserve"> </w:t>
      </w:r>
      <w:r w:rsidRPr="00AB22A1">
        <w:rPr>
          <w:rFonts w:cs="Arial"/>
          <w:lang w:val="et-EE"/>
        </w:rPr>
        <w:t>ei kasva.</w:t>
      </w:r>
    </w:p>
    <w:p w:rsidR="00165290" w:rsidRPr="00AB22A1" w:rsidRDefault="00165290" w:rsidP="00B65616">
      <w:pPr>
        <w:autoSpaceDE w:val="0"/>
        <w:autoSpaceDN w:val="0"/>
        <w:adjustRightInd w:val="0"/>
        <w:jc w:val="both"/>
        <w:rPr>
          <w:rFonts w:cs="Arial"/>
          <w:lang w:val="et-EE"/>
        </w:rPr>
      </w:pPr>
      <w:r w:rsidRPr="00AB22A1">
        <w:rPr>
          <w:rFonts w:cs="Arial"/>
          <w:color w:val="000000"/>
          <w:lang w:val="et-EE"/>
        </w:rPr>
        <w:t>III väärtuskla</w:t>
      </w:r>
      <w:r w:rsidR="004E151E" w:rsidRPr="00AB22A1">
        <w:rPr>
          <w:rFonts w:cs="Arial"/>
          <w:color w:val="000000"/>
          <w:lang w:val="et-EE"/>
        </w:rPr>
        <w:t>s</w:t>
      </w:r>
      <w:r w:rsidRPr="00AB22A1">
        <w:rPr>
          <w:rFonts w:cs="Arial"/>
          <w:color w:val="000000"/>
          <w:lang w:val="et-EE"/>
        </w:rPr>
        <w:t>s ehk haljastuslikult olulised on enamik sarapuupõõsaid. III väärtusklassi ehk</w:t>
      </w:r>
      <w:r w:rsidR="00110E5E" w:rsidRPr="00AB22A1">
        <w:rPr>
          <w:rFonts w:cs="Arial"/>
          <w:color w:val="000000"/>
          <w:lang w:val="et-EE"/>
        </w:rPr>
        <w:t xml:space="preserve"> </w:t>
      </w:r>
      <w:r w:rsidRPr="00AB22A1">
        <w:rPr>
          <w:rFonts w:cs="Arial"/>
          <w:color w:val="000000"/>
          <w:lang w:val="et-EE"/>
        </w:rPr>
        <w:t>haljastuslikult olulisi puid alal ei kasva. Suur osa alal kasvavaid puittaimi</w:t>
      </w:r>
      <w:r w:rsidR="00094CE9" w:rsidRPr="00AB22A1">
        <w:rPr>
          <w:rFonts w:cs="Arial"/>
          <w:color w:val="000000"/>
          <w:lang w:val="et-EE"/>
        </w:rPr>
        <w:t>, s</w:t>
      </w:r>
      <w:r w:rsidR="009822EB" w:rsidRPr="00AB22A1">
        <w:rPr>
          <w:rFonts w:cs="Arial"/>
          <w:color w:val="000000"/>
          <w:lang w:val="et-EE"/>
        </w:rPr>
        <w:t>.</w:t>
      </w:r>
      <w:r w:rsidR="00094CE9" w:rsidRPr="00AB22A1">
        <w:rPr>
          <w:rFonts w:cs="Arial"/>
          <w:color w:val="000000"/>
          <w:lang w:val="et-EE"/>
        </w:rPr>
        <w:t>o valdavalt paju, harilik toomingas, harilik haab, hall lepp, sookask</w:t>
      </w:r>
      <w:r w:rsidRPr="00AB22A1">
        <w:rPr>
          <w:rFonts w:cs="Arial"/>
          <w:color w:val="000000"/>
          <w:lang w:val="et-EE"/>
        </w:rPr>
        <w:t xml:space="preserve"> on haljastuslikult</w:t>
      </w:r>
      <w:r w:rsidR="00110E5E" w:rsidRPr="00AB22A1">
        <w:rPr>
          <w:rFonts w:cs="Arial"/>
          <w:color w:val="000000"/>
          <w:lang w:val="et-EE"/>
        </w:rPr>
        <w:t xml:space="preserve"> </w:t>
      </w:r>
      <w:r w:rsidRPr="00AB22A1">
        <w:rPr>
          <w:rFonts w:cs="Arial"/>
          <w:color w:val="000000"/>
          <w:lang w:val="et-EE"/>
        </w:rPr>
        <w:t>väheväärtuslikud – tegemist on tugevalt liigniiskes keskkonnas kasvanud metsaga, kus puudel</w:t>
      </w:r>
      <w:r w:rsidR="00110E5E" w:rsidRPr="00AB22A1">
        <w:rPr>
          <w:rFonts w:cs="Arial"/>
          <w:color w:val="000000"/>
          <w:lang w:val="et-EE"/>
        </w:rPr>
        <w:t xml:space="preserve"> </w:t>
      </w:r>
      <w:r w:rsidRPr="00AB22A1">
        <w:rPr>
          <w:rFonts w:cs="Arial"/>
          <w:color w:val="000000"/>
          <w:lang w:val="et-EE"/>
        </w:rPr>
        <w:t>on võra kidur, kasvutingimused kehvad ja konkurents tugev, puud kasvavad vähemal või</w:t>
      </w:r>
      <w:r w:rsidR="00110E5E" w:rsidRPr="00AB22A1">
        <w:rPr>
          <w:rFonts w:cs="Arial"/>
          <w:color w:val="000000"/>
          <w:lang w:val="et-EE"/>
        </w:rPr>
        <w:t xml:space="preserve"> </w:t>
      </w:r>
      <w:r w:rsidRPr="00AB22A1">
        <w:rPr>
          <w:rFonts w:cs="Arial"/>
          <w:color w:val="000000"/>
          <w:lang w:val="et-EE"/>
        </w:rPr>
        <w:t>rohkemal määral allasurutud seisundis ning levinud on lühiealised puuliigid, mis haljastuses ei</w:t>
      </w:r>
      <w:r w:rsidR="00110E5E" w:rsidRPr="00AB22A1">
        <w:rPr>
          <w:rFonts w:cs="Arial"/>
          <w:color w:val="000000"/>
          <w:lang w:val="et-EE"/>
        </w:rPr>
        <w:t xml:space="preserve"> </w:t>
      </w:r>
      <w:r w:rsidRPr="00AB22A1">
        <w:rPr>
          <w:rFonts w:cs="Arial"/>
          <w:color w:val="000000"/>
          <w:lang w:val="et-EE"/>
        </w:rPr>
        <w:t>ole kõrgelt hinnatud</w:t>
      </w:r>
      <w:r w:rsidR="009822EB" w:rsidRPr="00AB22A1">
        <w:rPr>
          <w:rFonts w:cs="Arial"/>
          <w:color w:val="000000"/>
          <w:lang w:val="et-EE"/>
        </w:rPr>
        <w:t>.</w:t>
      </w:r>
    </w:p>
    <w:p w:rsidR="00846AA0" w:rsidRPr="00AB22A1" w:rsidRDefault="00846AA0" w:rsidP="00B65616">
      <w:pPr>
        <w:suppressAutoHyphens/>
        <w:jc w:val="both"/>
        <w:rPr>
          <w:rFonts w:eastAsia="Arial" w:cs="Arial"/>
          <w:lang w:val="et-EE"/>
        </w:rPr>
      </w:pPr>
    </w:p>
    <w:p w:rsidR="00165290" w:rsidRPr="00AB22A1" w:rsidRDefault="00094CE9" w:rsidP="00B65616">
      <w:pPr>
        <w:suppressAutoHyphens/>
        <w:jc w:val="both"/>
        <w:rPr>
          <w:rFonts w:eastAsia="Arial" w:cs="Arial"/>
          <w:lang w:val="et-EE"/>
        </w:rPr>
      </w:pPr>
      <w:r w:rsidRPr="00AB22A1">
        <w:rPr>
          <w:rFonts w:eastAsia="Arial" w:cs="Arial"/>
          <w:lang w:val="et-EE"/>
        </w:rPr>
        <w:t>Säilitamist vääriks</w:t>
      </w:r>
      <w:r w:rsidR="00846AA0" w:rsidRPr="00AB22A1">
        <w:rPr>
          <w:rFonts w:eastAsia="Arial" w:cs="Arial"/>
          <w:lang w:val="et-EE"/>
        </w:rPr>
        <w:t xml:space="preserve"> võimaluse korral</w:t>
      </w:r>
      <w:r w:rsidRPr="00AB22A1">
        <w:rPr>
          <w:rFonts w:eastAsia="Arial" w:cs="Arial"/>
          <w:lang w:val="et-EE"/>
        </w:rPr>
        <w:t xml:space="preserve"> harilikud sarapuud, mis on hinnatud III vä</w:t>
      </w:r>
      <w:r w:rsidR="00846AA0" w:rsidRPr="00AB22A1">
        <w:rPr>
          <w:rFonts w:eastAsia="Arial" w:cs="Arial"/>
          <w:lang w:val="et-EE"/>
        </w:rPr>
        <w:t xml:space="preserve">ärtusklassi (haljastuslik objekt </w:t>
      </w:r>
      <w:r w:rsidRPr="00AB22A1">
        <w:rPr>
          <w:rFonts w:eastAsia="Arial" w:cs="Arial"/>
          <w:lang w:val="et-EE"/>
        </w:rPr>
        <w:t>nr</w:t>
      </w:r>
      <w:r w:rsidR="00846AA0" w:rsidRPr="00AB22A1">
        <w:rPr>
          <w:rFonts w:eastAsia="Arial" w:cs="Arial"/>
          <w:lang w:val="et-EE"/>
        </w:rPr>
        <w:t xml:space="preserve"> </w:t>
      </w:r>
      <w:r w:rsidR="00E41FD7" w:rsidRPr="00AB22A1">
        <w:rPr>
          <w:rFonts w:eastAsia="Arial" w:cs="Arial"/>
          <w:lang w:val="et-EE"/>
        </w:rPr>
        <w:t>1)</w:t>
      </w:r>
      <w:r w:rsidRPr="00AB22A1">
        <w:rPr>
          <w:rFonts w:eastAsia="Arial" w:cs="Arial"/>
          <w:lang w:val="et-EE"/>
        </w:rPr>
        <w:t>. Sarapuude asukohast tulenevalt on neil lisandväärtus kahe kinnistu vahelise haljasribana.</w:t>
      </w:r>
      <w:r w:rsidRPr="00AB22A1">
        <w:rPr>
          <w:rFonts w:eastAsia="Arial" w:cs="Arial"/>
          <w:lang w:val="et-EE"/>
        </w:rPr>
        <w:br/>
        <w:t>Sookased, hallid lepad ja harilikud haavad võiks säilitada gruppidena seal, kus see osutub</w:t>
      </w:r>
      <w:r w:rsidRPr="00AB22A1">
        <w:rPr>
          <w:rFonts w:eastAsia="Arial" w:cs="Arial"/>
          <w:lang w:val="et-EE"/>
        </w:rPr>
        <w:br/>
        <w:t>võimal</w:t>
      </w:r>
      <w:r w:rsidR="00E41FD7" w:rsidRPr="00AB22A1">
        <w:rPr>
          <w:rFonts w:eastAsia="Arial" w:cs="Arial"/>
          <w:lang w:val="et-EE"/>
        </w:rPr>
        <w:t>ikuks (haljastuslik objekt nr 2)</w:t>
      </w:r>
      <w:r w:rsidRPr="00AB22A1">
        <w:rPr>
          <w:rFonts w:eastAsia="Arial" w:cs="Arial"/>
          <w:lang w:val="et-EE"/>
        </w:rPr>
        <w:t>. Üksikute puude, samuti väiksemate, mõnest puust</w:t>
      </w:r>
      <w:r w:rsidRPr="00AB22A1">
        <w:rPr>
          <w:rFonts w:eastAsia="Arial" w:cs="Arial"/>
          <w:lang w:val="et-EE"/>
        </w:rPr>
        <w:br/>
        <w:t>koosnevate, puude rühmade säilitamine ei anna suure tõenäosusega tulemust ning sellised puud</w:t>
      </w:r>
      <w:r w:rsidRPr="00AB22A1">
        <w:rPr>
          <w:rFonts w:eastAsia="Arial" w:cs="Arial"/>
          <w:lang w:val="et-EE"/>
        </w:rPr>
        <w:br/>
        <w:t>tihti kuivavad või osutuvad tormihellaks.</w:t>
      </w:r>
    </w:p>
    <w:p w:rsidR="00E41FD7" w:rsidRPr="00AB22A1" w:rsidRDefault="00E41FD7" w:rsidP="00E41FD7">
      <w:pPr>
        <w:tabs>
          <w:tab w:val="left" w:pos="709"/>
          <w:tab w:val="left" w:pos="2977"/>
        </w:tabs>
        <w:suppressAutoHyphens/>
        <w:jc w:val="both"/>
        <w:rPr>
          <w:rFonts w:eastAsia="Times New Roman" w:cs="Arial"/>
          <w:lang w:val="et-EE" w:eastAsia="ar-SA"/>
        </w:rPr>
      </w:pPr>
    </w:p>
    <w:p w:rsidR="00E41FD7" w:rsidRPr="00AB22A1" w:rsidRDefault="00AB22A1" w:rsidP="00AB22A1">
      <w:pPr>
        <w:numPr>
          <w:ilvl w:val="0"/>
          <w:numId w:val="27"/>
        </w:numPr>
        <w:tabs>
          <w:tab w:val="left" w:pos="2977"/>
        </w:tabs>
        <w:suppressAutoHyphens/>
        <w:ind w:left="284" w:hanging="218"/>
        <w:jc w:val="both"/>
        <w:rPr>
          <w:rFonts w:eastAsia="Times New Roman" w:cs="Arial"/>
          <w:lang w:val="et-EE" w:eastAsia="ar-SA"/>
        </w:rPr>
      </w:pPr>
      <w:r>
        <w:rPr>
          <w:rFonts w:eastAsia="Times New Roman" w:cs="Arial"/>
          <w:lang w:val="et-EE" w:eastAsia="ar-SA"/>
        </w:rPr>
        <w:t>K</w:t>
      </w:r>
      <w:r w:rsidR="00E41FD7" w:rsidRPr="00AB22A1">
        <w:rPr>
          <w:rFonts w:eastAsia="Times New Roman" w:cs="Arial"/>
          <w:lang w:val="et-EE" w:eastAsia="ar-SA"/>
        </w:rPr>
        <w:t>avandatud ehitusõigusega kinnistutel täpsustada puittaimede hinnangut ehitusloa menetlemise käigus. Igale kinnistule koostatakse geodeetiline alusplaan, koos dendroloogilise hinnanguga;</w:t>
      </w:r>
    </w:p>
    <w:p w:rsidR="00E41FD7" w:rsidRPr="00AB22A1" w:rsidRDefault="00E41FD7" w:rsidP="00AB22A1">
      <w:pPr>
        <w:numPr>
          <w:ilvl w:val="0"/>
          <w:numId w:val="27"/>
        </w:numPr>
        <w:suppressAutoHyphens/>
        <w:ind w:left="284" w:hanging="218"/>
        <w:jc w:val="both"/>
        <w:rPr>
          <w:rFonts w:eastAsia="Times New Roman" w:cs="Arial"/>
          <w:lang w:val="et-EE" w:eastAsia="ar-SA"/>
        </w:rPr>
      </w:pPr>
      <w:r w:rsidRPr="00AB22A1">
        <w:rPr>
          <w:rFonts w:eastAsia="Times New Roman" w:cs="Arial"/>
          <w:lang w:val="et-EE" w:eastAsia="ar-SA"/>
        </w:rPr>
        <w:lastRenderedPageBreak/>
        <w:t>v</w:t>
      </w:r>
      <w:r w:rsidR="00AB22A1">
        <w:rPr>
          <w:rFonts w:eastAsia="Times New Roman" w:cs="Arial"/>
          <w:lang w:val="et-EE" w:eastAsia="ar-SA"/>
        </w:rPr>
        <w:t>ältida lage- ja sanitaarraiet</w:t>
      </w:r>
      <w:r w:rsidRPr="00AB22A1">
        <w:rPr>
          <w:rFonts w:eastAsia="Times New Roman" w:cs="Arial"/>
          <w:lang w:val="et-EE" w:eastAsia="ar-SA"/>
        </w:rPr>
        <w:t xml:space="preserve"> ja võimaluse korral säilitada samuti üle 8</w:t>
      </w:r>
      <w:r w:rsidR="00AB22A1">
        <w:rPr>
          <w:rFonts w:eastAsia="Times New Roman" w:cs="Arial"/>
          <w:lang w:val="et-EE" w:eastAsia="ar-SA"/>
        </w:rPr>
        <w:t xml:space="preserve"> </w:t>
      </w:r>
      <w:r w:rsidRPr="00AB22A1">
        <w:rPr>
          <w:rFonts w:eastAsia="Times New Roman" w:cs="Arial"/>
          <w:lang w:val="et-EE" w:eastAsia="ar-SA"/>
        </w:rPr>
        <w:t>cm läbimõõduga surnud ja surevaid okaspuid ;</w:t>
      </w:r>
    </w:p>
    <w:p w:rsidR="00E41FD7" w:rsidRPr="00AB22A1" w:rsidRDefault="00E41FD7" w:rsidP="00AB22A1">
      <w:pPr>
        <w:numPr>
          <w:ilvl w:val="0"/>
          <w:numId w:val="26"/>
        </w:numPr>
        <w:tabs>
          <w:tab w:val="left" w:pos="2977"/>
        </w:tabs>
        <w:suppressAutoHyphens/>
        <w:ind w:left="284" w:hanging="218"/>
        <w:jc w:val="both"/>
        <w:rPr>
          <w:rFonts w:eastAsia="Times New Roman" w:cs="Arial"/>
          <w:lang w:val="et-EE" w:eastAsia="ar-SA"/>
        </w:rPr>
      </w:pPr>
      <w:r w:rsidRPr="00AB22A1">
        <w:rPr>
          <w:rFonts w:eastAsia="Times New Roman" w:cs="Arial"/>
          <w:lang w:val="et-EE" w:eastAsia="ar-SA"/>
        </w:rPr>
        <w:t>hoonestusala nihutamine ja kuju muutmine on lubatud ainult dendroloogilise hinnangu alusel, et säilitada väärtuslikku kõrghaljastust ehitusprojekti koostamise staadiumis;</w:t>
      </w:r>
    </w:p>
    <w:p w:rsidR="00E41FD7" w:rsidRPr="00AB22A1" w:rsidRDefault="00E41FD7" w:rsidP="00AB22A1">
      <w:pPr>
        <w:numPr>
          <w:ilvl w:val="0"/>
          <w:numId w:val="26"/>
        </w:numPr>
        <w:suppressAutoHyphens/>
        <w:ind w:left="284" w:hanging="218"/>
        <w:jc w:val="both"/>
        <w:rPr>
          <w:rFonts w:eastAsia="Times New Roman" w:cs="Arial"/>
          <w:lang w:val="et-EE" w:eastAsia="ar-SA"/>
        </w:rPr>
      </w:pPr>
      <w:r w:rsidRPr="00AB22A1">
        <w:rPr>
          <w:rFonts w:eastAsia="Times New Roman" w:cs="Arial"/>
          <w:lang w:val="et-EE" w:eastAsia="ar-SA"/>
        </w:rPr>
        <w:t>ehitusprojekt peab sisaldama meetmeid olemasolevate puude juurestiku, tüve ja võra kaitseks ehitustööde ajal; kaevetöid puude juurestiku kaitsealale mitte kavandada;</w:t>
      </w:r>
    </w:p>
    <w:p w:rsidR="00E41FD7" w:rsidRPr="00AB22A1" w:rsidRDefault="00E41FD7" w:rsidP="00AB22A1">
      <w:pPr>
        <w:numPr>
          <w:ilvl w:val="0"/>
          <w:numId w:val="26"/>
        </w:numPr>
        <w:suppressAutoHyphens/>
        <w:ind w:left="284" w:hanging="218"/>
        <w:jc w:val="both"/>
        <w:rPr>
          <w:rFonts w:eastAsia="Times New Roman" w:cs="Arial"/>
          <w:lang w:val="et-EE" w:eastAsia="ar-SA"/>
        </w:rPr>
      </w:pPr>
      <w:r w:rsidRPr="00AB22A1">
        <w:rPr>
          <w:rFonts w:eastAsia="Times New Roman" w:cs="Arial"/>
          <w:lang w:val="et-EE" w:eastAsia="ar-SA"/>
        </w:rPr>
        <w:t>säilivale kõrghaljastusele tuleb läbi viia võrahooldus, tagada kasvutingimused ja kaitse (juurestiku ja tüve kaitse) ehitustööde ajal;</w:t>
      </w:r>
    </w:p>
    <w:p w:rsidR="00E71D42" w:rsidRDefault="00E41FD7" w:rsidP="00E71D42">
      <w:pPr>
        <w:numPr>
          <w:ilvl w:val="0"/>
          <w:numId w:val="26"/>
        </w:numPr>
        <w:suppressAutoHyphens/>
        <w:ind w:left="284" w:hanging="218"/>
        <w:jc w:val="both"/>
        <w:rPr>
          <w:rFonts w:eastAsia="Times New Roman" w:cs="Arial"/>
          <w:lang w:val="et-EE" w:eastAsia="ar-SA"/>
        </w:rPr>
      </w:pPr>
      <w:r w:rsidRPr="00AB22A1">
        <w:rPr>
          <w:rFonts w:eastAsia="Times New Roman" w:cs="Arial"/>
          <w:lang w:val="et-EE" w:eastAsia="ar-SA"/>
        </w:rPr>
        <w:t>säilitavate puude juurestiku kaitsealale hoonestust, kõvakatteid ega tehnovõrke mitte kavandada;</w:t>
      </w:r>
    </w:p>
    <w:p w:rsidR="0081269E" w:rsidRPr="0081269E" w:rsidRDefault="0081269E" w:rsidP="00E71D42">
      <w:pPr>
        <w:numPr>
          <w:ilvl w:val="0"/>
          <w:numId w:val="26"/>
        </w:numPr>
        <w:suppressAutoHyphens/>
        <w:ind w:left="284" w:hanging="218"/>
        <w:jc w:val="both"/>
        <w:rPr>
          <w:rFonts w:eastAsia="Times New Roman" w:cs="Arial"/>
          <w:lang w:val="et-EE" w:eastAsia="ar-SA"/>
        </w:rPr>
      </w:pPr>
      <w:r w:rsidRPr="0081269E">
        <w:rPr>
          <w:rFonts w:eastAsia="Times New Roman" w:cs="Arial"/>
          <w:lang w:val="et-EE" w:eastAsia="ar-SA"/>
        </w:rPr>
        <w:t>sookased, hallid lepad ja harilikud haavad võiks säilitada gruppidena seal, kus see osutub võimalikuks (</w:t>
      </w:r>
      <w:proofErr w:type="spellStart"/>
      <w:r>
        <w:rPr>
          <w:rFonts w:eastAsia="Times New Roman" w:cs="Arial"/>
          <w:lang w:val="et-EE" w:eastAsia="ar-SA"/>
        </w:rPr>
        <w:t>pos</w:t>
      </w:r>
      <w:proofErr w:type="spellEnd"/>
      <w:r>
        <w:rPr>
          <w:rFonts w:eastAsia="Times New Roman" w:cs="Arial"/>
          <w:lang w:val="et-EE" w:eastAsia="ar-SA"/>
        </w:rPr>
        <w:t xml:space="preserve">. 1 ja 3, </w:t>
      </w:r>
      <w:r w:rsidRPr="0081269E">
        <w:rPr>
          <w:rFonts w:eastAsia="Times New Roman" w:cs="Arial"/>
          <w:lang w:val="et-EE" w:eastAsia="ar-SA"/>
        </w:rPr>
        <w:t>haljastuslik objekt nr 2)</w:t>
      </w:r>
    </w:p>
    <w:p w:rsidR="00E71D42" w:rsidRPr="00E71D42" w:rsidRDefault="00E71D42" w:rsidP="00E71D42">
      <w:pPr>
        <w:numPr>
          <w:ilvl w:val="0"/>
          <w:numId w:val="26"/>
        </w:numPr>
        <w:suppressAutoHyphens/>
        <w:ind w:left="284" w:hanging="218"/>
        <w:jc w:val="both"/>
        <w:rPr>
          <w:rFonts w:eastAsia="Times New Roman" w:cs="Arial"/>
          <w:lang w:val="et-EE" w:eastAsia="ar-SA"/>
        </w:rPr>
      </w:pPr>
      <w:r w:rsidRPr="00E71D42">
        <w:rPr>
          <w:rFonts w:cs="Arial"/>
          <w:lang w:val="et-EE"/>
        </w:rPr>
        <w:t>Raietegevuse teostamisel arvestada raierahu perioodiga.</w:t>
      </w:r>
    </w:p>
    <w:p w:rsidR="00E41FD7" w:rsidRPr="00AB22A1" w:rsidRDefault="00E41FD7" w:rsidP="00AB22A1">
      <w:pPr>
        <w:numPr>
          <w:ilvl w:val="0"/>
          <w:numId w:val="28"/>
        </w:numPr>
        <w:suppressAutoHyphens/>
        <w:spacing w:line="360" w:lineRule="auto"/>
        <w:ind w:left="284" w:hanging="218"/>
        <w:jc w:val="both"/>
        <w:rPr>
          <w:rFonts w:eastAsia="Times New Roman" w:cs="Arial"/>
          <w:lang w:val="et-EE" w:eastAsia="ar-SA"/>
        </w:rPr>
      </w:pPr>
      <w:r w:rsidRPr="00AB22A1">
        <w:rPr>
          <w:rFonts w:eastAsia="Times New Roman" w:cs="Arial"/>
          <w:lang w:val="et-EE" w:eastAsia="ar-SA"/>
        </w:rPr>
        <w:t xml:space="preserve">ehitustööde ajaks on ette nähtud järgmised puude säilitamise meetmed: </w:t>
      </w:r>
    </w:p>
    <w:p w:rsidR="00E41FD7" w:rsidRPr="00AB22A1" w:rsidRDefault="00E41FD7" w:rsidP="00AB22A1">
      <w:pPr>
        <w:numPr>
          <w:ilvl w:val="1"/>
          <w:numId w:val="29"/>
        </w:numPr>
        <w:suppressAutoHyphens/>
        <w:ind w:left="709"/>
        <w:jc w:val="both"/>
        <w:rPr>
          <w:rFonts w:eastAsia="Times New Roman" w:cs="Arial"/>
          <w:lang w:val="et-EE" w:eastAsia="ar-SA"/>
        </w:rPr>
      </w:pPr>
      <w:r w:rsidRPr="00AB22A1">
        <w:rPr>
          <w:rFonts w:eastAsia="Times New Roman" w:cs="Arial"/>
          <w:lang w:val="et-EE" w:eastAsia="ar-SA"/>
        </w:rPr>
        <w:t xml:space="preserve">olemasoleva kõrghaljastuse raie-ja hoolduslõikusluba tuleb taotleda </w:t>
      </w:r>
      <w:r w:rsidR="00EC76A3" w:rsidRPr="00AB22A1">
        <w:rPr>
          <w:rFonts w:eastAsia="Times New Roman" w:cs="Arial"/>
          <w:lang w:val="et-EE" w:eastAsia="ar-SA"/>
        </w:rPr>
        <w:t>Rae Vallavalitsuselt luba;</w:t>
      </w:r>
    </w:p>
    <w:p w:rsidR="00E41FD7" w:rsidRPr="00AB22A1" w:rsidRDefault="00E41FD7" w:rsidP="00AB22A1">
      <w:pPr>
        <w:numPr>
          <w:ilvl w:val="1"/>
          <w:numId w:val="29"/>
        </w:numPr>
        <w:suppressAutoHyphens/>
        <w:ind w:left="709"/>
        <w:jc w:val="both"/>
        <w:rPr>
          <w:rFonts w:eastAsia="Times New Roman" w:cs="Arial"/>
          <w:lang w:val="et-EE" w:eastAsia="ar-SA"/>
        </w:rPr>
      </w:pPr>
      <w:r w:rsidRPr="00AB22A1">
        <w:rPr>
          <w:rFonts w:eastAsia="Times New Roman" w:cs="Arial"/>
          <w:lang w:val="et-EE" w:eastAsia="ar-SA"/>
        </w:rPr>
        <w:t>puu tüve kaitsta tüve ümber seotud laudadega;</w:t>
      </w:r>
    </w:p>
    <w:p w:rsidR="00E71D42" w:rsidRDefault="00E41FD7" w:rsidP="00F1789B">
      <w:pPr>
        <w:numPr>
          <w:ilvl w:val="1"/>
          <w:numId w:val="29"/>
        </w:numPr>
        <w:suppressAutoHyphens/>
        <w:ind w:left="709"/>
        <w:jc w:val="both"/>
        <w:rPr>
          <w:rFonts w:eastAsia="Times New Roman" w:cs="Arial"/>
          <w:lang w:val="et-EE" w:eastAsia="ar-SA"/>
        </w:rPr>
      </w:pPr>
      <w:r w:rsidRPr="00AB22A1">
        <w:rPr>
          <w:rFonts w:eastAsia="Times New Roman" w:cs="Arial"/>
          <w:lang w:val="et-EE" w:eastAsia="ar-SA"/>
        </w:rPr>
        <w:t>haljastuse lahendus</w:t>
      </w:r>
      <w:r w:rsidR="00AB22A1">
        <w:rPr>
          <w:rFonts w:eastAsia="Times New Roman" w:cs="Arial"/>
          <w:lang w:val="et-EE" w:eastAsia="ar-SA"/>
        </w:rPr>
        <w:t xml:space="preserve"> </w:t>
      </w:r>
      <w:r w:rsidRPr="00AB22A1">
        <w:rPr>
          <w:rFonts w:eastAsia="Times New Roman" w:cs="Arial"/>
          <w:lang w:val="et-EE" w:eastAsia="ar-SA"/>
        </w:rPr>
        <w:t xml:space="preserve">anda ehitusprojekti staadiumi </w:t>
      </w:r>
      <w:r w:rsidR="00AB22A1">
        <w:rPr>
          <w:rFonts w:eastAsia="Times New Roman" w:cs="Arial"/>
          <w:lang w:val="et-EE" w:eastAsia="ar-SA"/>
        </w:rPr>
        <w:t>koosseisus.</w:t>
      </w:r>
    </w:p>
    <w:p w:rsidR="00846AA0" w:rsidRPr="00AB22A1" w:rsidRDefault="00846AA0" w:rsidP="00B65616">
      <w:pPr>
        <w:suppressAutoHyphens/>
        <w:jc w:val="both"/>
        <w:rPr>
          <w:rFonts w:eastAsia="Arial" w:cs="Arial"/>
          <w:lang w:val="et-EE"/>
        </w:rPr>
      </w:pPr>
    </w:p>
    <w:p w:rsidR="00692E6E" w:rsidRPr="00AB22A1" w:rsidRDefault="00692E6E" w:rsidP="00B65616">
      <w:pPr>
        <w:suppressAutoHyphens/>
        <w:jc w:val="both"/>
        <w:rPr>
          <w:rFonts w:eastAsia="Times New Roman" w:cs="Arial"/>
          <w:lang w:val="et-EE" w:eastAsia="zh-CN"/>
        </w:rPr>
      </w:pPr>
      <w:r w:rsidRPr="00AB22A1">
        <w:rPr>
          <w:rFonts w:eastAsia="Arial" w:cs="Arial"/>
          <w:lang w:val="et-EE"/>
        </w:rPr>
        <w:t xml:space="preserve">Hoonestatava </w:t>
      </w:r>
      <w:r w:rsidRPr="00AB22A1">
        <w:rPr>
          <w:rFonts w:eastAsia="Times New Roman" w:cs="Arial"/>
          <w:lang w:val="et-EE" w:eastAsia="zh-CN"/>
        </w:rPr>
        <w:t>krundi haljastuse lahendus tuleb anda hoone projekti asendiplaanil, säilitades võimalikult suures osas väljaspool hoonestusala kõrghaljastust.</w:t>
      </w:r>
    </w:p>
    <w:p w:rsidR="007C4777" w:rsidRPr="00AB22A1" w:rsidRDefault="007A76EF" w:rsidP="00B65616">
      <w:pPr>
        <w:suppressAutoHyphens/>
        <w:jc w:val="both"/>
        <w:rPr>
          <w:rFonts w:eastAsia="Times New Roman" w:cs="Arial"/>
          <w:lang w:val="et-EE" w:eastAsia="zh-CN"/>
        </w:rPr>
      </w:pPr>
      <w:r w:rsidRPr="00AB22A1">
        <w:rPr>
          <w:rFonts w:eastAsia="Times New Roman" w:cs="Arial"/>
          <w:lang w:val="et-EE" w:eastAsia="zh-CN"/>
        </w:rPr>
        <w:t>Elamumaa krundil näha ette krundi iga</w:t>
      </w:r>
      <w:r w:rsidR="003D149D" w:rsidRPr="00AB22A1">
        <w:rPr>
          <w:rFonts w:eastAsia="Times New Roman" w:cs="Arial"/>
          <w:lang w:val="et-EE" w:eastAsia="zh-CN"/>
        </w:rPr>
        <w:t xml:space="preserve"> </w:t>
      </w:r>
      <w:r w:rsidRPr="00AB22A1">
        <w:rPr>
          <w:rFonts w:eastAsia="Times New Roman" w:cs="Arial"/>
          <w:lang w:val="et-EE" w:eastAsia="zh-CN"/>
        </w:rPr>
        <w:t xml:space="preserve">300 </w:t>
      </w:r>
      <w:proofErr w:type="spellStart"/>
      <w:r w:rsidRPr="00AB22A1">
        <w:rPr>
          <w:rFonts w:eastAsia="Times New Roman" w:cs="Arial"/>
          <w:lang w:val="et-EE" w:eastAsia="zh-CN"/>
        </w:rPr>
        <w:t>m²</w:t>
      </w:r>
      <w:proofErr w:type="spellEnd"/>
      <w:r w:rsidRPr="00AB22A1">
        <w:rPr>
          <w:rFonts w:eastAsia="Times New Roman" w:cs="Arial"/>
          <w:lang w:val="et-EE" w:eastAsia="zh-CN"/>
        </w:rPr>
        <w:t xml:space="preserve"> kohta 1 puu, mille täiskasvamiskõrgus on 6</w:t>
      </w:r>
      <w:r w:rsidR="003D149D" w:rsidRPr="00AB22A1">
        <w:rPr>
          <w:rFonts w:eastAsia="Times New Roman" w:cs="Arial"/>
          <w:lang w:val="et-EE" w:eastAsia="zh-CN"/>
        </w:rPr>
        <w:t xml:space="preserve"> </w:t>
      </w:r>
      <w:r w:rsidRPr="00AB22A1">
        <w:rPr>
          <w:rFonts w:eastAsia="Times New Roman" w:cs="Arial"/>
          <w:lang w:val="et-EE" w:eastAsia="zh-CN"/>
        </w:rPr>
        <w:t>m.</w:t>
      </w:r>
    </w:p>
    <w:p w:rsidR="007C4777" w:rsidRPr="00AB22A1" w:rsidRDefault="007C4777" w:rsidP="00B65616">
      <w:pPr>
        <w:suppressAutoHyphens/>
        <w:jc w:val="both"/>
        <w:rPr>
          <w:rFonts w:eastAsia="Arial" w:cs="Arial"/>
          <w:lang w:val="et-EE"/>
        </w:rPr>
      </w:pPr>
    </w:p>
    <w:p w:rsidR="00594FEB" w:rsidRPr="00AB22A1" w:rsidRDefault="00594FEB" w:rsidP="009A437F">
      <w:pPr>
        <w:pStyle w:val="Heading2"/>
        <w:numPr>
          <w:ilvl w:val="1"/>
          <w:numId w:val="3"/>
        </w:numPr>
        <w:tabs>
          <w:tab w:val="left" w:pos="426"/>
        </w:tabs>
        <w:jc w:val="both"/>
        <w:rPr>
          <w:rFonts w:cs="Arial"/>
          <w:szCs w:val="22"/>
        </w:rPr>
      </w:pPr>
      <w:bookmarkStart w:id="16" w:name="_Toc53048631"/>
      <w:r w:rsidRPr="00AB22A1">
        <w:rPr>
          <w:rFonts w:cs="Arial"/>
          <w:szCs w:val="22"/>
        </w:rPr>
        <w:t>Jäätmete prognoos ja käitlemine</w:t>
      </w:r>
      <w:bookmarkEnd w:id="16"/>
    </w:p>
    <w:p w:rsidR="00594FEB" w:rsidRPr="00AB22A1" w:rsidRDefault="00594FEB" w:rsidP="00B65616">
      <w:pPr>
        <w:jc w:val="both"/>
        <w:rPr>
          <w:rFonts w:eastAsia="Times New Roman" w:cs="Arial"/>
          <w:lang w:val="et-EE" w:eastAsia="zh-CN"/>
        </w:rPr>
      </w:pPr>
      <w:r w:rsidRPr="00AB22A1">
        <w:rPr>
          <w:rFonts w:eastAsia="Times New Roman" w:cs="Arial"/>
          <w:lang w:val="et-EE" w:eastAsia="zh-CN"/>
        </w:rPr>
        <w:t>Jäätmekäitlus korraldada vastavalt Rae Vallavolikogu 19.03.2013 määrusele nr 99 „Rae</w:t>
      </w:r>
      <w:r w:rsidRPr="00AB22A1">
        <w:rPr>
          <w:rFonts w:eastAsia="Times New Roman" w:cs="Arial"/>
          <w:color w:val="FF0000"/>
          <w:lang w:val="et-EE" w:eastAsia="zh-CN"/>
        </w:rPr>
        <w:t xml:space="preserve"> </w:t>
      </w:r>
      <w:r w:rsidRPr="00AB22A1">
        <w:rPr>
          <w:rFonts w:eastAsia="Times New Roman" w:cs="Arial"/>
          <w:lang w:val="et-EE" w:eastAsia="zh-CN"/>
        </w:rPr>
        <w:t>valla</w:t>
      </w:r>
      <w:r w:rsidRPr="00AB22A1">
        <w:rPr>
          <w:rFonts w:eastAsia="Times New Roman" w:cs="Arial"/>
          <w:color w:val="FF0000"/>
          <w:lang w:val="et-EE" w:eastAsia="zh-CN"/>
        </w:rPr>
        <w:t xml:space="preserve"> </w:t>
      </w:r>
      <w:r w:rsidRPr="00AB22A1">
        <w:rPr>
          <w:rFonts w:eastAsia="Times New Roman" w:cs="Arial"/>
          <w:lang w:val="et-EE" w:eastAsia="zh-CN"/>
        </w:rPr>
        <w:t>jäätmehoolduseeskiri”</w:t>
      </w:r>
      <w:r w:rsidR="003D149D" w:rsidRPr="00AB22A1">
        <w:rPr>
          <w:rFonts w:eastAsia="Times New Roman" w:cs="Arial"/>
          <w:lang w:val="et-EE" w:eastAsia="zh-CN"/>
        </w:rPr>
        <w:t>.</w:t>
      </w:r>
      <w:r w:rsidRPr="00AB22A1">
        <w:rPr>
          <w:rFonts w:eastAsia="Times New Roman" w:cs="Arial"/>
          <w:lang w:val="et-EE" w:eastAsia="zh-CN"/>
        </w:rPr>
        <w:t xml:space="preserve"> Olmejäätmete kogumine toimub sorteeritult kinnistesse tühjendatavatesse konteineritesse. Prügikonteiner paigutatakse soovituslikult sõidutee lähedusse. Kogumismahutite asukohad määratakse konkreetse ehitusprojekti asendiplaanil. Prügikonteinerid peavad asuma naaberkrundist vähemalt 3 meetri kaugusel. Lähemale kui 3 m naaberkinnistu piirist paigutatud konteineri paigaldamiseks on tarvilik naabri kooskõlastus</w:t>
      </w:r>
      <w:r w:rsidR="00CE0738" w:rsidRPr="00AB22A1">
        <w:rPr>
          <w:rFonts w:eastAsia="Times New Roman" w:cs="Arial"/>
          <w:lang w:val="et-EE" w:eastAsia="zh-CN"/>
        </w:rPr>
        <w:t>.</w:t>
      </w:r>
    </w:p>
    <w:p w:rsidR="00CE0738" w:rsidRPr="00AB22A1" w:rsidRDefault="00CE0738" w:rsidP="00B65616">
      <w:pPr>
        <w:jc w:val="both"/>
        <w:rPr>
          <w:rFonts w:cs="Arial"/>
          <w:lang w:val="et-EE"/>
        </w:rPr>
      </w:pPr>
      <w:r w:rsidRPr="00AB22A1">
        <w:rPr>
          <w:rFonts w:cs="Arial"/>
          <w:lang w:val="et-EE"/>
        </w:rPr>
        <w:t>Ehitustegevuse ajal tekkivate jäätmete kogumine ja käitlemine vastavalt jäätmeseaduses ja Rae valla jäätmehoolduse</w:t>
      </w:r>
      <w:r w:rsidR="00681730" w:rsidRPr="00AB22A1">
        <w:rPr>
          <w:rFonts w:cs="Arial"/>
          <w:lang w:val="et-EE"/>
        </w:rPr>
        <w:t xml:space="preserve"> e</w:t>
      </w:r>
      <w:r w:rsidRPr="00AB22A1">
        <w:rPr>
          <w:rFonts w:cs="Arial"/>
          <w:lang w:val="et-EE"/>
        </w:rPr>
        <w:t>eskirjas sätestatud nõuetele.</w:t>
      </w:r>
    </w:p>
    <w:p w:rsidR="00594FEB" w:rsidRPr="00AB22A1" w:rsidRDefault="00594FEB" w:rsidP="00B65616">
      <w:pPr>
        <w:jc w:val="both"/>
        <w:rPr>
          <w:rFonts w:cs="Arial"/>
          <w:lang w:val="et-EE"/>
        </w:rPr>
      </w:pPr>
    </w:p>
    <w:p w:rsidR="00DE117A" w:rsidRPr="00AB22A1" w:rsidRDefault="006E53B3" w:rsidP="009A437F">
      <w:pPr>
        <w:pStyle w:val="Heading2"/>
        <w:numPr>
          <w:ilvl w:val="1"/>
          <w:numId w:val="3"/>
        </w:numPr>
        <w:tabs>
          <w:tab w:val="left" w:pos="426"/>
        </w:tabs>
        <w:ind w:left="431" w:hanging="431"/>
        <w:jc w:val="both"/>
        <w:rPr>
          <w:rFonts w:cs="Arial"/>
          <w:szCs w:val="22"/>
        </w:rPr>
      </w:pPr>
      <w:bookmarkStart w:id="17" w:name="_Toc53048632"/>
      <w:r w:rsidRPr="00AB22A1">
        <w:rPr>
          <w:rFonts w:cs="Arial"/>
          <w:szCs w:val="22"/>
        </w:rPr>
        <w:t>Vertikaalplaneerimine</w:t>
      </w:r>
      <w:bookmarkEnd w:id="17"/>
    </w:p>
    <w:p w:rsidR="00522207" w:rsidRPr="00522207" w:rsidRDefault="00580A86" w:rsidP="00522207">
      <w:pPr>
        <w:jc w:val="both"/>
        <w:rPr>
          <w:rFonts w:eastAsia="Times New Roman" w:cs="Arial"/>
          <w:lang w:val="et-EE" w:eastAsia="ar-SA"/>
        </w:rPr>
      </w:pPr>
      <w:r w:rsidRPr="00AB22A1">
        <w:rPr>
          <w:rFonts w:eastAsia="Times New Roman" w:cs="Arial"/>
          <w:lang w:val="et-EE" w:eastAsia="ar-SA"/>
        </w:rPr>
        <w:t xml:space="preserve">Detailplaneeringu ala on väikese reljeefiga, </w:t>
      </w:r>
      <w:r w:rsidR="00837515" w:rsidRPr="00AB22A1">
        <w:rPr>
          <w:rFonts w:eastAsia="Times New Roman" w:cs="Arial"/>
          <w:lang w:val="et-EE" w:eastAsia="ar-SA"/>
        </w:rPr>
        <w:t>absoluut</w:t>
      </w:r>
      <w:r w:rsidRPr="00AB22A1">
        <w:rPr>
          <w:rFonts w:eastAsia="Times New Roman" w:cs="Arial"/>
          <w:lang w:val="et-EE" w:eastAsia="ar-SA"/>
        </w:rPr>
        <w:t xml:space="preserve">kõrgused jäävad </w:t>
      </w:r>
      <w:r w:rsidR="00837515" w:rsidRPr="00AB22A1">
        <w:rPr>
          <w:rFonts w:eastAsia="Times New Roman" w:cs="Arial"/>
          <w:lang w:val="et-EE" w:eastAsia="ar-SA"/>
        </w:rPr>
        <w:t xml:space="preserve">vahemikku </w:t>
      </w:r>
      <w:r w:rsidR="000A49BB" w:rsidRPr="00AB22A1">
        <w:rPr>
          <w:rFonts w:eastAsia="Times New Roman" w:cs="Arial"/>
          <w:bCs/>
          <w:lang w:val="et-EE" w:eastAsia="ar-SA"/>
        </w:rPr>
        <w:t>49.50</w:t>
      </w:r>
      <w:r w:rsidRPr="00AB22A1">
        <w:rPr>
          <w:rFonts w:eastAsia="Times New Roman" w:cs="Arial"/>
          <w:lang w:val="et-EE"/>
        </w:rPr>
        <w:t xml:space="preserve"> kuni </w:t>
      </w:r>
      <w:r w:rsidR="000A49BB" w:rsidRPr="00AB22A1">
        <w:rPr>
          <w:rFonts w:eastAsia="Times New Roman" w:cs="Arial"/>
          <w:bCs/>
          <w:lang w:val="et-EE" w:eastAsia="ar-SA"/>
        </w:rPr>
        <w:t>51.38</w:t>
      </w:r>
      <w:r w:rsidR="00CE0738" w:rsidRPr="00AB22A1">
        <w:rPr>
          <w:rFonts w:eastAsia="Times New Roman" w:cs="Arial"/>
          <w:lang w:val="et-EE" w:eastAsia="ar-SA"/>
        </w:rPr>
        <w:t xml:space="preserve">. Vajadusel </w:t>
      </w:r>
      <w:r w:rsidRPr="00AB22A1">
        <w:rPr>
          <w:rFonts w:eastAsia="Times New Roman" w:cs="Arial"/>
          <w:lang w:val="et-EE" w:eastAsia="ar-SA"/>
        </w:rPr>
        <w:t>tasandatakse maapinda.</w:t>
      </w:r>
      <w:r w:rsidR="00522207" w:rsidRPr="00522207">
        <w:rPr>
          <w:rFonts w:cs="Arial"/>
          <w:lang w:val="et-EE"/>
        </w:rPr>
        <w:t xml:space="preserve"> </w:t>
      </w:r>
      <w:r w:rsidR="00522207" w:rsidRPr="00522207">
        <w:rPr>
          <w:rFonts w:eastAsia="Times New Roman" w:cs="Arial"/>
          <w:lang w:val="et-EE" w:eastAsia="ar-SA"/>
        </w:rPr>
        <w:t>Sademevee juhtimine kõrval asuvatele kinnistutele on keelatud.</w:t>
      </w:r>
    </w:p>
    <w:p w:rsidR="00580A86" w:rsidRPr="00AB22A1" w:rsidRDefault="00580A86" w:rsidP="00B65616">
      <w:pPr>
        <w:jc w:val="both"/>
        <w:rPr>
          <w:rFonts w:eastAsia="Times New Roman" w:cs="Arial"/>
          <w:lang w:val="et-EE" w:eastAsia="ar-SA"/>
        </w:rPr>
      </w:pPr>
    </w:p>
    <w:p w:rsidR="007C4777" w:rsidRPr="00AB22A1" w:rsidRDefault="00692E6E" w:rsidP="00B65616">
      <w:pPr>
        <w:jc w:val="both"/>
        <w:rPr>
          <w:rFonts w:cs="Arial"/>
          <w:lang w:val="et-EE"/>
        </w:rPr>
      </w:pPr>
      <w:r w:rsidRPr="00AB22A1">
        <w:rPr>
          <w:rFonts w:cs="Arial"/>
          <w:lang w:val="et-EE"/>
        </w:rPr>
        <w:t>Vertikaalplaneerimine lahendatakse hoone ehitusprojekti staadiumis ja lahendusega tuleb tagada, et sademevesi ei valguks kõrval maaüksustele.</w:t>
      </w:r>
      <w:r w:rsidR="00837515" w:rsidRPr="00AB22A1">
        <w:rPr>
          <w:rFonts w:cs="Arial"/>
          <w:lang w:val="et-EE"/>
        </w:rPr>
        <w:t xml:space="preserve"> </w:t>
      </w:r>
      <w:r w:rsidR="007C4777" w:rsidRPr="00AB22A1">
        <w:rPr>
          <w:rFonts w:cs="Arial"/>
          <w:lang w:val="et-EE"/>
        </w:rPr>
        <w:t>Käesoleva planeeringuga ei kavandata maapinna olulist muutmist.</w:t>
      </w:r>
      <w:r w:rsidR="00522207">
        <w:rPr>
          <w:rFonts w:cs="Arial"/>
          <w:lang w:val="et-EE"/>
        </w:rPr>
        <w:t xml:space="preserve"> </w:t>
      </w:r>
    </w:p>
    <w:p w:rsidR="000331F5" w:rsidRPr="00AB22A1" w:rsidRDefault="000331F5" w:rsidP="00B65616">
      <w:pPr>
        <w:jc w:val="both"/>
        <w:rPr>
          <w:rFonts w:cs="Arial"/>
          <w:lang w:val="et-EE"/>
        </w:rPr>
      </w:pPr>
    </w:p>
    <w:p w:rsidR="006E53B3" w:rsidRPr="00AB22A1" w:rsidRDefault="006E53B3" w:rsidP="009A437F">
      <w:pPr>
        <w:pStyle w:val="Heading2"/>
        <w:numPr>
          <w:ilvl w:val="1"/>
          <w:numId w:val="3"/>
        </w:numPr>
        <w:tabs>
          <w:tab w:val="left" w:pos="426"/>
        </w:tabs>
        <w:ind w:left="431" w:hanging="431"/>
        <w:jc w:val="both"/>
        <w:rPr>
          <w:rFonts w:cs="Arial"/>
          <w:szCs w:val="22"/>
        </w:rPr>
      </w:pPr>
      <w:bookmarkStart w:id="18" w:name="_Toc53048633"/>
      <w:r w:rsidRPr="00AB22A1">
        <w:rPr>
          <w:rFonts w:cs="Arial"/>
          <w:szCs w:val="22"/>
        </w:rPr>
        <w:t>Tuleohutusnõuded</w:t>
      </w:r>
      <w:bookmarkEnd w:id="18"/>
    </w:p>
    <w:p w:rsidR="00692E6E" w:rsidRPr="00AB22A1" w:rsidRDefault="00692E6E" w:rsidP="00B65616">
      <w:pPr>
        <w:suppressAutoHyphens/>
        <w:jc w:val="both"/>
        <w:rPr>
          <w:rFonts w:eastAsia="Times New Roman" w:cs="Arial"/>
          <w:lang w:val="et-EE" w:eastAsia="zh-CN"/>
        </w:rPr>
      </w:pPr>
      <w:r w:rsidRPr="00AB22A1">
        <w:rPr>
          <w:rFonts w:eastAsia="Times New Roman" w:cs="Arial"/>
          <w:lang w:val="et-EE" w:eastAsia="zh-CN"/>
        </w:rPr>
        <w:t>Planeeringu tuleohutuse osa koostamisel on aluseks siseministri 30. märtsi 2017. a määrus nr 17 „Ehitisele esitatavad tuleohutusnõuded ja nõuded tuletõrje veevarustusele”.</w:t>
      </w:r>
    </w:p>
    <w:p w:rsidR="00692E6E" w:rsidRPr="00AB22A1" w:rsidRDefault="00692E6E" w:rsidP="00B65616">
      <w:pPr>
        <w:suppressAutoHyphens/>
        <w:jc w:val="both"/>
        <w:rPr>
          <w:rFonts w:eastAsia="Times New Roman" w:cs="Arial"/>
          <w:lang w:val="et-EE" w:eastAsia="zh-CN"/>
        </w:rPr>
      </w:pPr>
    </w:p>
    <w:p w:rsidR="00580A86" w:rsidRPr="00AB22A1" w:rsidRDefault="00692E6E" w:rsidP="00B65616">
      <w:pPr>
        <w:suppressAutoHyphens/>
        <w:jc w:val="both"/>
        <w:rPr>
          <w:rFonts w:eastAsia="Times New Roman" w:cs="Arial"/>
          <w:lang w:val="et-EE" w:eastAsia="zh-CN"/>
        </w:rPr>
      </w:pPr>
      <w:r w:rsidRPr="00AB22A1">
        <w:rPr>
          <w:rFonts w:eastAsia="Times New Roman" w:cs="Arial"/>
          <w:lang w:val="et-EE" w:eastAsia="zh-CN"/>
        </w:rPr>
        <w:t xml:space="preserve">Päästemeeskonnale peab olema tagatud päästetööde tegemiseks piisav juurdepääs tulekahju kustutamiseks ettenähtud päästevahenditega. Planeeritavate hoonete tulepüsivusklass on määratud </w:t>
      </w:r>
    </w:p>
    <w:p w:rsidR="00692E6E" w:rsidRPr="00AB22A1" w:rsidRDefault="00692E6E" w:rsidP="00B65616">
      <w:pPr>
        <w:suppressAutoHyphens/>
        <w:jc w:val="both"/>
        <w:rPr>
          <w:rFonts w:eastAsia="Times New Roman" w:cs="Arial"/>
          <w:lang w:val="et-EE" w:eastAsia="zh-CN"/>
        </w:rPr>
      </w:pPr>
      <w:r w:rsidRPr="00AB22A1">
        <w:rPr>
          <w:rFonts w:eastAsia="Times New Roman" w:cs="Arial"/>
          <w:lang w:val="et-EE" w:eastAsia="zh-CN"/>
        </w:rPr>
        <w:t>TP-3. Tule levik ühelt ehitiselt teisele ei tohi ohustada inimeste turvalisust ega põhjustada olulist majanduslikku või ühiskondlikku kahju.</w:t>
      </w:r>
    </w:p>
    <w:p w:rsidR="00692E6E" w:rsidRPr="00AB22A1" w:rsidRDefault="00692E6E" w:rsidP="00B65616">
      <w:pPr>
        <w:suppressAutoHyphens/>
        <w:jc w:val="both"/>
        <w:rPr>
          <w:rFonts w:eastAsia="Times New Roman" w:cs="Arial"/>
          <w:lang w:val="et-EE" w:eastAsia="zh-CN"/>
        </w:rPr>
      </w:pPr>
    </w:p>
    <w:p w:rsidR="00692E6E" w:rsidRPr="00AB22A1" w:rsidRDefault="00692E6E" w:rsidP="00B65616">
      <w:pPr>
        <w:suppressAutoHyphens/>
        <w:jc w:val="both"/>
        <w:rPr>
          <w:rFonts w:eastAsia="Times New Roman" w:cs="Arial"/>
          <w:lang w:val="et-EE" w:eastAsia="zh-CN"/>
        </w:rPr>
      </w:pPr>
      <w:r w:rsidRPr="00AB22A1">
        <w:rPr>
          <w:rFonts w:eastAsia="Times New Roman" w:cs="Arial"/>
          <w:lang w:val="et-EE" w:eastAsia="zh-CN"/>
        </w:rPr>
        <w:t>Ehitades naaberkinnistu piirile lähemale kui 4 meetrit, tuleb sõlmida naabriga kokkulepe ja järgida tuletõkkesektsioonide moodustamise nõudeid. Põhijoonisel on näidatud lubatud hoonestusala.</w:t>
      </w:r>
    </w:p>
    <w:p w:rsidR="00580A86" w:rsidRPr="00AB22A1" w:rsidRDefault="00580A86" w:rsidP="00B65616">
      <w:pPr>
        <w:suppressAutoHyphens/>
        <w:jc w:val="both"/>
        <w:rPr>
          <w:rFonts w:eastAsia="Times New Roman" w:cs="Arial"/>
          <w:lang w:val="et-EE" w:eastAsia="zh-CN"/>
        </w:rPr>
      </w:pPr>
    </w:p>
    <w:p w:rsidR="000331F5" w:rsidRPr="00AB22A1" w:rsidRDefault="00DB0AD3" w:rsidP="00B65616">
      <w:pPr>
        <w:jc w:val="both"/>
        <w:rPr>
          <w:rFonts w:eastAsia="Calibri" w:cs="Arial"/>
          <w:lang w:val="et-EE"/>
        </w:rPr>
      </w:pPr>
      <w:r w:rsidRPr="00AB22A1">
        <w:rPr>
          <w:rFonts w:eastAsia="Calibri" w:cs="Arial"/>
          <w:lang w:val="et-EE"/>
        </w:rPr>
        <w:t xml:space="preserve">Tuletõrjevee hüdrant paikneb </w:t>
      </w:r>
      <w:r w:rsidR="000A49BB" w:rsidRPr="00AB22A1">
        <w:rPr>
          <w:rFonts w:eastAsia="Calibri" w:cs="Arial"/>
          <w:lang w:val="et-EE"/>
        </w:rPr>
        <w:t>Rae tee ääres</w:t>
      </w:r>
      <w:r w:rsidR="00837515" w:rsidRPr="00AB22A1">
        <w:rPr>
          <w:rFonts w:eastAsia="Calibri" w:cs="Arial"/>
          <w:lang w:val="et-EE"/>
        </w:rPr>
        <w:t xml:space="preserve"> planeeritavast alast ca 86 meetri kaugusel</w:t>
      </w:r>
      <w:r w:rsidR="000A49BB" w:rsidRPr="00AB22A1">
        <w:rPr>
          <w:rFonts w:eastAsia="Calibri" w:cs="Arial"/>
          <w:lang w:val="et-EE"/>
        </w:rPr>
        <w:t>.</w:t>
      </w:r>
    </w:p>
    <w:p w:rsidR="00B65616" w:rsidRPr="00AB22A1" w:rsidRDefault="00B65616" w:rsidP="00B65616">
      <w:pPr>
        <w:jc w:val="both"/>
        <w:rPr>
          <w:rFonts w:eastAsia="Calibri" w:cs="Arial"/>
          <w:lang w:val="et-EE"/>
        </w:rPr>
      </w:pPr>
    </w:p>
    <w:p w:rsidR="00DE117A" w:rsidRPr="00AB22A1" w:rsidRDefault="006E53B3" w:rsidP="009A437F">
      <w:pPr>
        <w:pStyle w:val="Heading2"/>
        <w:numPr>
          <w:ilvl w:val="1"/>
          <w:numId w:val="3"/>
        </w:numPr>
        <w:tabs>
          <w:tab w:val="left" w:pos="426"/>
        </w:tabs>
        <w:ind w:left="431" w:hanging="431"/>
        <w:jc w:val="both"/>
        <w:rPr>
          <w:rFonts w:cs="Arial"/>
          <w:szCs w:val="22"/>
        </w:rPr>
      </w:pPr>
      <w:bookmarkStart w:id="19" w:name="_Toc53048634"/>
      <w:r w:rsidRPr="00AB22A1">
        <w:rPr>
          <w:rFonts w:cs="Arial"/>
          <w:szCs w:val="22"/>
        </w:rPr>
        <w:t>Servituutide vajaduse määramine</w:t>
      </w:r>
      <w:bookmarkEnd w:id="19"/>
    </w:p>
    <w:p w:rsidR="001C09F4" w:rsidRPr="00AB22A1" w:rsidRDefault="001C09F4" w:rsidP="009A437F">
      <w:pPr>
        <w:pStyle w:val="ListParagraph"/>
        <w:numPr>
          <w:ilvl w:val="0"/>
          <w:numId w:val="14"/>
        </w:numPr>
        <w:ind w:left="284" w:hanging="218"/>
        <w:jc w:val="both"/>
        <w:rPr>
          <w:rFonts w:cs="Arial"/>
          <w:lang w:val="et-EE"/>
        </w:rPr>
      </w:pPr>
      <w:r w:rsidRPr="00AB22A1">
        <w:rPr>
          <w:rFonts w:cs="Arial"/>
          <w:lang w:val="et-EE"/>
        </w:rPr>
        <w:t>Planeeritavate tehnovõrkude servituudi ala liitumispunktist kuni tarbija liitumispunktini:</w:t>
      </w:r>
    </w:p>
    <w:p w:rsidR="001C09F4" w:rsidRPr="00AB22A1" w:rsidRDefault="00EB17A0" w:rsidP="009A437F">
      <w:pPr>
        <w:pStyle w:val="ListParagraph"/>
        <w:numPr>
          <w:ilvl w:val="0"/>
          <w:numId w:val="14"/>
        </w:numPr>
        <w:ind w:left="284" w:hanging="218"/>
        <w:jc w:val="both"/>
        <w:rPr>
          <w:rFonts w:cs="Arial"/>
          <w:lang w:val="et-EE"/>
        </w:rPr>
      </w:pPr>
      <w:r w:rsidRPr="00AB22A1">
        <w:rPr>
          <w:rFonts w:cs="Arial"/>
          <w:lang w:val="et-EE"/>
        </w:rPr>
        <w:t>v</w:t>
      </w:r>
      <w:r w:rsidR="001C09F4" w:rsidRPr="00AB22A1">
        <w:rPr>
          <w:rFonts w:cs="Arial"/>
          <w:lang w:val="et-EE"/>
        </w:rPr>
        <w:t xml:space="preserve">eetrassile, kaitsevöönd 2 m trassi teljest mõlemale poole; </w:t>
      </w:r>
    </w:p>
    <w:p w:rsidR="001C09F4" w:rsidRPr="00AB22A1" w:rsidRDefault="001C09F4" w:rsidP="009A437F">
      <w:pPr>
        <w:pStyle w:val="ListParagraph"/>
        <w:numPr>
          <w:ilvl w:val="0"/>
          <w:numId w:val="14"/>
        </w:numPr>
        <w:ind w:left="284" w:hanging="218"/>
        <w:jc w:val="both"/>
        <w:rPr>
          <w:rFonts w:cs="Arial"/>
          <w:lang w:val="et-EE"/>
        </w:rPr>
      </w:pPr>
      <w:r w:rsidRPr="00AB22A1">
        <w:rPr>
          <w:rFonts w:cs="Arial"/>
          <w:lang w:val="et-EE"/>
        </w:rPr>
        <w:lastRenderedPageBreak/>
        <w:t>kanalisatsioonitrassile, kaitsevöönd 2 m trassi teljest mõlemale poole;</w:t>
      </w:r>
    </w:p>
    <w:p w:rsidR="001C09F4" w:rsidRPr="00AB22A1" w:rsidRDefault="001C09F4" w:rsidP="009A437F">
      <w:pPr>
        <w:pStyle w:val="ListParagraph"/>
        <w:numPr>
          <w:ilvl w:val="0"/>
          <w:numId w:val="14"/>
        </w:numPr>
        <w:ind w:left="284" w:hanging="218"/>
        <w:jc w:val="both"/>
        <w:rPr>
          <w:rFonts w:cs="Arial"/>
          <w:lang w:val="et-EE"/>
        </w:rPr>
      </w:pPr>
      <w:r w:rsidRPr="00AB22A1">
        <w:rPr>
          <w:rFonts w:cs="Arial"/>
          <w:lang w:val="et-EE"/>
        </w:rPr>
        <w:t>elektri maakaabelliinile kaitsevöönd 1 m liini teljest mõlemale poole;</w:t>
      </w:r>
    </w:p>
    <w:p w:rsidR="006E53B3" w:rsidRDefault="001C09F4" w:rsidP="009A437F">
      <w:pPr>
        <w:pStyle w:val="ListParagraph"/>
        <w:numPr>
          <w:ilvl w:val="0"/>
          <w:numId w:val="14"/>
        </w:numPr>
        <w:ind w:left="284" w:hanging="218"/>
        <w:jc w:val="both"/>
        <w:rPr>
          <w:rFonts w:cs="Arial"/>
          <w:lang w:val="et-EE"/>
        </w:rPr>
      </w:pPr>
      <w:r w:rsidRPr="00AB22A1">
        <w:rPr>
          <w:rFonts w:cs="Arial"/>
          <w:lang w:val="et-EE"/>
        </w:rPr>
        <w:t>sidekaabli kaitsevöönd 1</w:t>
      </w:r>
      <w:r w:rsidR="00086225" w:rsidRPr="00AB22A1">
        <w:rPr>
          <w:rFonts w:cs="Arial"/>
          <w:lang w:val="et-EE"/>
        </w:rPr>
        <w:t xml:space="preserve"> m liini teljest mõlemale poole.</w:t>
      </w:r>
    </w:p>
    <w:p w:rsidR="00240285" w:rsidRPr="00AB22A1" w:rsidRDefault="00240285" w:rsidP="00240285">
      <w:pPr>
        <w:pStyle w:val="ListParagraph"/>
        <w:ind w:left="284"/>
        <w:jc w:val="both"/>
        <w:rPr>
          <w:rFonts w:cs="Arial"/>
          <w:lang w:val="et-EE"/>
        </w:rPr>
      </w:pPr>
    </w:p>
    <w:p w:rsidR="00580A86" w:rsidRPr="00AB22A1" w:rsidRDefault="006E53B3" w:rsidP="00D04663">
      <w:pPr>
        <w:pStyle w:val="Heading2"/>
        <w:numPr>
          <w:ilvl w:val="1"/>
          <w:numId w:val="3"/>
        </w:numPr>
      </w:pPr>
      <w:bookmarkStart w:id="20" w:name="_Toc53048635"/>
      <w:r w:rsidRPr="00AB22A1">
        <w:t>Tehnovõrkude lahendus</w:t>
      </w:r>
      <w:bookmarkEnd w:id="20"/>
    </w:p>
    <w:p w:rsidR="00A54A37" w:rsidRPr="00AB22A1" w:rsidRDefault="00A54A37" w:rsidP="00B65616">
      <w:pPr>
        <w:rPr>
          <w:lang w:val="et-EE"/>
        </w:rPr>
      </w:pPr>
      <w:r w:rsidRPr="00AB22A1">
        <w:rPr>
          <w:lang w:val="et-EE"/>
        </w:rPr>
        <w:t>Alale on planeeritud kolm elamumaa sihtotstarbe</w:t>
      </w:r>
      <w:r w:rsidR="0095465D" w:rsidRPr="00AB22A1">
        <w:rPr>
          <w:lang w:val="et-EE"/>
        </w:rPr>
        <w:t>g</w:t>
      </w:r>
      <w:r w:rsidRPr="00AB22A1">
        <w:rPr>
          <w:lang w:val="et-EE"/>
        </w:rPr>
        <w:t>a krunti.</w:t>
      </w:r>
    </w:p>
    <w:p w:rsidR="00580A86" w:rsidRPr="00AB22A1" w:rsidRDefault="00580A86" w:rsidP="00B65616">
      <w:pPr>
        <w:jc w:val="both"/>
        <w:rPr>
          <w:rFonts w:cs="Arial"/>
          <w:lang w:val="et-EE"/>
        </w:rPr>
      </w:pPr>
      <w:r w:rsidRPr="00AB22A1">
        <w:rPr>
          <w:rFonts w:cs="Arial"/>
          <w:lang w:val="et-EE"/>
        </w:rPr>
        <w:t>Tehnovõrkude lahenduse koostamisel on arvestatud olemasolevat olukorda, Rae valla alevike ja külade veevarustuse arengukava, planeerimislahendust ja sellest tulenevaid vajadusi ning tehnovõrkude valdajate või vastavat teenust osutavate ettevõtete poolt väljastatud tehniliste tingimustega. Tehnovõrkude vahelised kaugused täpsustuvad eriosade projektide koostamise käigus.</w:t>
      </w:r>
    </w:p>
    <w:p w:rsidR="006E53B3" w:rsidRPr="00AB22A1" w:rsidRDefault="00580A86" w:rsidP="00B65616">
      <w:pPr>
        <w:jc w:val="both"/>
        <w:rPr>
          <w:rFonts w:cs="Arial"/>
          <w:lang w:val="et-EE"/>
        </w:rPr>
      </w:pPr>
      <w:r w:rsidRPr="00AB22A1">
        <w:rPr>
          <w:rFonts w:cs="Arial"/>
          <w:lang w:val="et-EE"/>
        </w:rPr>
        <w:t>Detailplaneeringuga on esitatud põhimõtteline lahendus. Tehnovõrkude täpne lahendus antakse koos hoonete ehitusprojektiga.</w:t>
      </w:r>
    </w:p>
    <w:p w:rsidR="000331F5" w:rsidRPr="00AB22A1" w:rsidRDefault="000331F5" w:rsidP="00B65616">
      <w:pPr>
        <w:jc w:val="both"/>
        <w:rPr>
          <w:rFonts w:cs="Arial"/>
          <w:lang w:val="et-EE"/>
        </w:rPr>
      </w:pPr>
    </w:p>
    <w:p w:rsidR="00DE117A" w:rsidRPr="00AB22A1" w:rsidRDefault="00B768F1" w:rsidP="009A437F">
      <w:pPr>
        <w:pStyle w:val="Heading3"/>
        <w:numPr>
          <w:ilvl w:val="2"/>
          <w:numId w:val="10"/>
        </w:numPr>
        <w:jc w:val="both"/>
        <w:rPr>
          <w:rFonts w:cs="Arial"/>
          <w:lang w:val="et-EE"/>
        </w:rPr>
      </w:pPr>
      <w:bookmarkStart w:id="21" w:name="_Toc53048636"/>
      <w:r w:rsidRPr="00AB22A1">
        <w:rPr>
          <w:rFonts w:cs="Arial"/>
          <w:lang w:val="et-EE"/>
        </w:rPr>
        <w:t>Veevarustus ja r</w:t>
      </w:r>
      <w:r w:rsidR="006E53B3" w:rsidRPr="00AB22A1">
        <w:rPr>
          <w:rFonts w:cs="Arial"/>
          <w:lang w:val="et-EE"/>
        </w:rPr>
        <w:t>eoveekanalisatsioon</w:t>
      </w:r>
      <w:bookmarkEnd w:id="21"/>
    </w:p>
    <w:p w:rsidR="00846AA0" w:rsidRPr="00AB22A1" w:rsidRDefault="00F7409D" w:rsidP="00B65616">
      <w:pPr>
        <w:jc w:val="both"/>
        <w:rPr>
          <w:rFonts w:cs="Arial"/>
          <w:lang w:val="et-EE"/>
        </w:rPr>
      </w:pPr>
      <w:r w:rsidRPr="00AB22A1">
        <w:rPr>
          <w:rFonts w:cs="Arial"/>
          <w:lang w:val="et-EE"/>
        </w:rPr>
        <w:t>Veevarustuse</w:t>
      </w:r>
      <w:r w:rsidR="003D149D" w:rsidRPr="00AB22A1">
        <w:rPr>
          <w:rFonts w:cs="Arial"/>
          <w:lang w:val="et-EE"/>
        </w:rPr>
        <w:t xml:space="preserve"> </w:t>
      </w:r>
      <w:r w:rsidRPr="00AB22A1">
        <w:rPr>
          <w:rFonts w:cs="Arial"/>
          <w:lang w:val="et-EE"/>
        </w:rPr>
        <w:t xml:space="preserve">ja reoveekanalisatsiooni lahenduse aluseks on </w:t>
      </w:r>
      <w:r w:rsidR="005506AE" w:rsidRPr="00AB22A1">
        <w:rPr>
          <w:rFonts w:cs="Arial"/>
          <w:lang w:val="et-EE"/>
        </w:rPr>
        <w:t xml:space="preserve">06.05.2020. a </w:t>
      </w:r>
      <w:r w:rsidRPr="00AB22A1">
        <w:rPr>
          <w:rFonts w:cs="Arial"/>
          <w:lang w:val="et-EE"/>
        </w:rPr>
        <w:t>AS ELVESO poolt väljastatud tehnilised tingimused</w:t>
      </w:r>
      <w:r w:rsidR="005506AE" w:rsidRPr="00AB22A1">
        <w:rPr>
          <w:rFonts w:cs="Arial"/>
          <w:lang w:val="et-EE"/>
        </w:rPr>
        <w:t xml:space="preserve"> nr VK-TT 062</w:t>
      </w:r>
      <w:r w:rsidR="00846AA0" w:rsidRPr="00AB22A1">
        <w:rPr>
          <w:rFonts w:cs="Arial"/>
          <w:lang w:val="et-EE"/>
        </w:rPr>
        <w:t>.</w:t>
      </w:r>
    </w:p>
    <w:p w:rsidR="006E53B3" w:rsidRPr="00AB22A1" w:rsidRDefault="00F7409D" w:rsidP="00B65616">
      <w:pPr>
        <w:jc w:val="both"/>
        <w:rPr>
          <w:rFonts w:cs="Arial"/>
          <w:lang w:val="et-EE"/>
        </w:rPr>
      </w:pPr>
      <w:r w:rsidRPr="00AB22A1">
        <w:rPr>
          <w:rFonts w:cs="Arial"/>
          <w:lang w:val="et-EE"/>
        </w:rPr>
        <w:t>Detailplaneeringu ala kinnistute veevarustuse tagamiseks on planeeritud vee- ja kanalisatsiooni-ühendus piirkonnast ÜPVK.</w:t>
      </w:r>
    </w:p>
    <w:p w:rsidR="00001A36" w:rsidRPr="00AB22A1" w:rsidRDefault="00001A36" w:rsidP="00B65616">
      <w:pPr>
        <w:pStyle w:val="Default"/>
        <w:jc w:val="both"/>
        <w:rPr>
          <w:rFonts w:ascii="Arial" w:hAnsi="Arial" w:cs="Arial"/>
          <w:color w:val="auto"/>
          <w:sz w:val="22"/>
          <w:szCs w:val="22"/>
        </w:rPr>
      </w:pPr>
      <w:r w:rsidRPr="00AB22A1">
        <w:rPr>
          <w:rFonts w:ascii="Arial" w:hAnsi="Arial" w:cs="Arial"/>
          <w:color w:val="auto"/>
          <w:sz w:val="22"/>
          <w:szCs w:val="22"/>
        </w:rPr>
        <w:t xml:space="preserve">AS ELVESO on nõus lubama detailplaneeringu alale ühisveevärgist vett vastavalt Rae valla ühisveevärgi ja -kanalisatsiooni arengukavale koguses kuni </w:t>
      </w:r>
      <w:r w:rsidR="00A0257F" w:rsidRPr="00AB22A1">
        <w:rPr>
          <w:rFonts w:ascii="Arial" w:hAnsi="Arial" w:cs="Arial"/>
          <w:color w:val="auto"/>
          <w:sz w:val="22"/>
          <w:szCs w:val="22"/>
        </w:rPr>
        <w:t>1</w:t>
      </w:r>
      <w:r w:rsidRPr="00AB22A1">
        <w:rPr>
          <w:rFonts w:ascii="Arial" w:hAnsi="Arial" w:cs="Arial"/>
          <w:color w:val="auto"/>
          <w:sz w:val="22"/>
          <w:szCs w:val="22"/>
        </w:rPr>
        <w:t>,</w:t>
      </w:r>
      <w:r w:rsidR="00A0257F" w:rsidRPr="00AB22A1">
        <w:rPr>
          <w:rFonts w:ascii="Arial" w:hAnsi="Arial" w:cs="Arial"/>
          <w:color w:val="auto"/>
          <w:sz w:val="22"/>
          <w:szCs w:val="22"/>
        </w:rPr>
        <w:t>2</w:t>
      </w:r>
      <w:r w:rsidRPr="00AB22A1">
        <w:rPr>
          <w:rFonts w:ascii="Arial" w:hAnsi="Arial" w:cs="Arial"/>
          <w:color w:val="auto"/>
          <w:sz w:val="22"/>
          <w:szCs w:val="22"/>
        </w:rPr>
        <w:t xml:space="preserve"> m</w:t>
      </w:r>
      <w:r w:rsidRPr="00AB22A1">
        <w:rPr>
          <w:rFonts w:ascii="Arial" w:hAnsi="Arial" w:cs="Arial"/>
          <w:color w:val="auto"/>
          <w:sz w:val="22"/>
          <w:szCs w:val="22"/>
          <w:vertAlign w:val="superscript"/>
        </w:rPr>
        <w:t>3</w:t>
      </w:r>
      <w:r w:rsidRPr="00AB22A1">
        <w:rPr>
          <w:rFonts w:ascii="Arial" w:hAnsi="Arial" w:cs="Arial"/>
          <w:color w:val="auto"/>
          <w:sz w:val="22"/>
          <w:szCs w:val="22"/>
        </w:rPr>
        <w:t>/d (</w:t>
      </w:r>
      <w:r w:rsidR="00A0257F" w:rsidRPr="00AB22A1">
        <w:rPr>
          <w:rFonts w:ascii="Arial" w:hAnsi="Arial" w:cs="Arial"/>
          <w:color w:val="auto"/>
          <w:sz w:val="22"/>
          <w:szCs w:val="22"/>
        </w:rPr>
        <w:t>36</w:t>
      </w:r>
      <w:r w:rsidRPr="00AB22A1">
        <w:rPr>
          <w:rFonts w:ascii="Arial" w:hAnsi="Arial" w:cs="Arial"/>
          <w:color w:val="auto"/>
          <w:sz w:val="22"/>
          <w:szCs w:val="22"/>
        </w:rPr>
        <w:t>,0 m</w:t>
      </w:r>
      <w:r w:rsidRPr="00AB22A1">
        <w:rPr>
          <w:rFonts w:ascii="Arial" w:hAnsi="Arial" w:cs="Arial"/>
          <w:color w:val="auto"/>
          <w:sz w:val="22"/>
          <w:szCs w:val="22"/>
          <w:vertAlign w:val="superscript"/>
        </w:rPr>
        <w:t>3</w:t>
      </w:r>
      <w:r w:rsidRPr="00AB22A1">
        <w:rPr>
          <w:rFonts w:ascii="Arial" w:hAnsi="Arial" w:cs="Arial"/>
          <w:color w:val="auto"/>
          <w:sz w:val="22"/>
          <w:szCs w:val="22"/>
        </w:rPr>
        <w:t>/kuus)</w:t>
      </w:r>
      <w:r w:rsidR="003D149D" w:rsidRPr="00AB22A1">
        <w:rPr>
          <w:rFonts w:ascii="Arial" w:hAnsi="Arial" w:cs="Arial"/>
          <w:color w:val="auto"/>
          <w:sz w:val="22"/>
          <w:szCs w:val="22"/>
        </w:rPr>
        <w:t xml:space="preserve"> </w:t>
      </w:r>
      <w:r w:rsidRPr="00AB22A1">
        <w:rPr>
          <w:rFonts w:ascii="Arial" w:hAnsi="Arial" w:cs="Arial"/>
          <w:color w:val="auto"/>
          <w:sz w:val="22"/>
          <w:szCs w:val="22"/>
        </w:rPr>
        <w:t xml:space="preserve">ja alalt reovett </w:t>
      </w:r>
    </w:p>
    <w:p w:rsidR="00001A36" w:rsidRPr="00AB22A1" w:rsidRDefault="00001A36" w:rsidP="00B65616">
      <w:pPr>
        <w:pStyle w:val="Default"/>
        <w:jc w:val="both"/>
        <w:rPr>
          <w:rFonts w:ascii="Arial" w:hAnsi="Arial" w:cs="Arial"/>
          <w:sz w:val="22"/>
          <w:szCs w:val="22"/>
        </w:rPr>
      </w:pPr>
      <w:r w:rsidRPr="00AB22A1">
        <w:rPr>
          <w:rFonts w:ascii="Arial" w:hAnsi="Arial" w:cs="Arial"/>
          <w:color w:val="auto"/>
          <w:sz w:val="22"/>
          <w:szCs w:val="22"/>
        </w:rPr>
        <w:t xml:space="preserve">kuni </w:t>
      </w:r>
      <w:r w:rsidR="00A0257F" w:rsidRPr="00AB22A1">
        <w:rPr>
          <w:rFonts w:ascii="Arial" w:hAnsi="Arial" w:cs="Arial"/>
          <w:color w:val="auto"/>
          <w:sz w:val="22"/>
          <w:szCs w:val="22"/>
        </w:rPr>
        <w:t>1,2</w:t>
      </w:r>
      <w:r w:rsidRPr="00AB22A1">
        <w:rPr>
          <w:rFonts w:ascii="Arial" w:hAnsi="Arial" w:cs="Arial"/>
          <w:color w:val="auto"/>
          <w:sz w:val="22"/>
          <w:szCs w:val="22"/>
        </w:rPr>
        <w:t xml:space="preserve"> m</w:t>
      </w:r>
      <w:r w:rsidRPr="00AB22A1">
        <w:rPr>
          <w:rFonts w:ascii="Arial" w:hAnsi="Arial" w:cs="Arial"/>
          <w:color w:val="auto"/>
          <w:sz w:val="22"/>
          <w:szCs w:val="22"/>
          <w:vertAlign w:val="superscript"/>
        </w:rPr>
        <w:t>3</w:t>
      </w:r>
      <w:r w:rsidRPr="00AB22A1">
        <w:rPr>
          <w:rFonts w:ascii="Arial" w:hAnsi="Arial" w:cs="Arial"/>
          <w:color w:val="auto"/>
          <w:sz w:val="22"/>
          <w:szCs w:val="22"/>
        </w:rPr>
        <w:t>/d (</w:t>
      </w:r>
      <w:r w:rsidR="00A0257F" w:rsidRPr="00AB22A1">
        <w:rPr>
          <w:rFonts w:ascii="Arial" w:hAnsi="Arial" w:cs="Arial"/>
          <w:color w:val="auto"/>
          <w:sz w:val="22"/>
          <w:szCs w:val="22"/>
        </w:rPr>
        <w:t>36</w:t>
      </w:r>
      <w:r w:rsidRPr="00AB22A1">
        <w:rPr>
          <w:rFonts w:ascii="Arial" w:hAnsi="Arial" w:cs="Arial"/>
          <w:color w:val="auto"/>
          <w:sz w:val="22"/>
          <w:szCs w:val="22"/>
        </w:rPr>
        <w:t>,0 m</w:t>
      </w:r>
      <w:r w:rsidRPr="00AB22A1">
        <w:rPr>
          <w:rFonts w:ascii="Arial" w:hAnsi="Arial" w:cs="Arial"/>
          <w:color w:val="auto"/>
          <w:sz w:val="22"/>
          <w:szCs w:val="22"/>
          <w:vertAlign w:val="superscript"/>
        </w:rPr>
        <w:t>3</w:t>
      </w:r>
      <w:r w:rsidRPr="00AB22A1">
        <w:rPr>
          <w:rFonts w:ascii="Arial" w:hAnsi="Arial" w:cs="Arial"/>
          <w:color w:val="auto"/>
          <w:sz w:val="22"/>
          <w:szCs w:val="22"/>
        </w:rPr>
        <w:t xml:space="preserve">/kuus) </w:t>
      </w:r>
    </w:p>
    <w:p w:rsidR="00001A36" w:rsidRPr="00AB22A1" w:rsidRDefault="00001A36" w:rsidP="00B65616">
      <w:pPr>
        <w:pStyle w:val="Default"/>
        <w:jc w:val="both"/>
        <w:rPr>
          <w:rFonts w:ascii="Arial" w:hAnsi="Arial" w:cs="Arial"/>
          <w:color w:val="auto"/>
          <w:sz w:val="22"/>
          <w:szCs w:val="22"/>
        </w:rPr>
      </w:pPr>
      <w:r w:rsidRPr="00AB22A1">
        <w:rPr>
          <w:rFonts w:ascii="Arial" w:hAnsi="Arial" w:cs="Arial"/>
          <w:color w:val="auto"/>
          <w:sz w:val="22"/>
          <w:szCs w:val="22"/>
        </w:rPr>
        <w:t>Detailplaneeringu käigus moodustatavate uutele kinnistutele projekteeritakse kanalisatsiooni vaatluskaev piiridest 1 meeter väljapoole, mis jääb kinnistute liitumispunktiks ühiskanalisatsiooniga.</w:t>
      </w:r>
    </w:p>
    <w:p w:rsidR="00001A36" w:rsidRPr="00AB22A1" w:rsidRDefault="00001A36" w:rsidP="00B65616">
      <w:pPr>
        <w:pStyle w:val="Default"/>
        <w:jc w:val="both"/>
        <w:rPr>
          <w:rFonts w:ascii="Arial" w:hAnsi="Arial" w:cs="Arial"/>
          <w:color w:val="auto"/>
          <w:sz w:val="22"/>
          <w:szCs w:val="22"/>
        </w:rPr>
      </w:pPr>
      <w:r w:rsidRPr="00AB22A1">
        <w:rPr>
          <w:rFonts w:ascii="Arial" w:hAnsi="Arial" w:cs="Arial"/>
          <w:color w:val="auto"/>
          <w:sz w:val="22"/>
          <w:szCs w:val="22"/>
        </w:rPr>
        <w:t>Detailplaneeringu alal antakse perspektiivsetele kinnistustele tehnovõrkude liitumispunktid.</w:t>
      </w:r>
    </w:p>
    <w:p w:rsidR="00001A36" w:rsidRPr="00AB22A1" w:rsidRDefault="00001A36" w:rsidP="00B65616">
      <w:pPr>
        <w:pStyle w:val="Default"/>
        <w:jc w:val="both"/>
        <w:rPr>
          <w:rFonts w:ascii="Arial" w:hAnsi="Arial" w:cs="Arial"/>
          <w:color w:val="auto"/>
          <w:sz w:val="22"/>
          <w:szCs w:val="22"/>
        </w:rPr>
      </w:pPr>
      <w:r w:rsidRPr="00AB22A1">
        <w:rPr>
          <w:rFonts w:ascii="Arial" w:hAnsi="Arial" w:cs="Arial"/>
          <w:color w:val="auto"/>
          <w:sz w:val="22"/>
          <w:szCs w:val="22"/>
        </w:rPr>
        <w:t>Kinnistusisene vee- ja kanalisatsioonitorustike ehitamine peab toimuma koostatud ehitusprojekti alusel.</w:t>
      </w:r>
    </w:p>
    <w:p w:rsidR="00001A36" w:rsidRPr="00AB22A1" w:rsidRDefault="00001A36" w:rsidP="00B65616">
      <w:pPr>
        <w:pStyle w:val="Default"/>
        <w:jc w:val="both"/>
        <w:rPr>
          <w:rFonts w:ascii="Arial" w:hAnsi="Arial" w:cs="Arial"/>
          <w:sz w:val="22"/>
          <w:szCs w:val="22"/>
        </w:rPr>
      </w:pPr>
    </w:p>
    <w:p w:rsidR="00001A36" w:rsidRPr="00AB22A1" w:rsidRDefault="00001A36" w:rsidP="00B65616">
      <w:pPr>
        <w:pStyle w:val="Default"/>
        <w:jc w:val="both"/>
        <w:rPr>
          <w:rFonts w:ascii="Arial" w:hAnsi="Arial" w:cs="Arial"/>
          <w:color w:val="auto"/>
          <w:sz w:val="22"/>
          <w:szCs w:val="22"/>
        </w:rPr>
      </w:pPr>
      <w:r w:rsidRPr="00AB22A1">
        <w:rPr>
          <w:rFonts w:ascii="Arial" w:hAnsi="Arial" w:cs="Arial"/>
          <w:color w:val="auto"/>
          <w:sz w:val="22"/>
          <w:szCs w:val="22"/>
        </w:rPr>
        <w:t>Piirkonda ÜPVK on võimalik ühendada peale AS VIIMSI KEEVITUS tööga nr 36/17 piirkonna ühisveevärgi- ja kanalisatsiooni rajatiste ehitamist ning üle andmist AS-</w:t>
      </w:r>
      <w:r w:rsidR="00681730" w:rsidRPr="00AB22A1">
        <w:rPr>
          <w:rFonts w:ascii="Arial" w:hAnsi="Arial" w:cs="Arial"/>
          <w:color w:val="auto"/>
          <w:sz w:val="22"/>
          <w:szCs w:val="22"/>
        </w:rPr>
        <w:t xml:space="preserve"> </w:t>
      </w:r>
      <w:proofErr w:type="spellStart"/>
      <w:r w:rsidRPr="00AB22A1">
        <w:rPr>
          <w:rFonts w:ascii="Arial" w:hAnsi="Arial" w:cs="Arial"/>
          <w:color w:val="auto"/>
          <w:sz w:val="22"/>
          <w:szCs w:val="22"/>
        </w:rPr>
        <w:t>le</w:t>
      </w:r>
      <w:proofErr w:type="spellEnd"/>
      <w:r w:rsidRPr="00AB22A1">
        <w:rPr>
          <w:rFonts w:ascii="Arial" w:hAnsi="Arial" w:cs="Arial"/>
          <w:color w:val="auto"/>
          <w:sz w:val="22"/>
          <w:szCs w:val="22"/>
        </w:rPr>
        <w:t xml:space="preserve"> ELVESO.</w:t>
      </w:r>
    </w:p>
    <w:p w:rsidR="00D65FDE" w:rsidRPr="00AB22A1" w:rsidRDefault="00D65FDE" w:rsidP="00B65616">
      <w:pPr>
        <w:pStyle w:val="Default"/>
        <w:jc w:val="both"/>
        <w:rPr>
          <w:rFonts w:ascii="Arial" w:hAnsi="Arial" w:cs="Arial"/>
          <w:color w:val="auto"/>
          <w:sz w:val="22"/>
          <w:szCs w:val="22"/>
        </w:rPr>
      </w:pPr>
    </w:p>
    <w:p w:rsidR="003603BC" w:rsidRPr="00AB22A1" w:rsidRDefault="003603BC" w:rsidP="00B65616">
      <w:pPr>
        <w:jc w:val="both"/>
        <w:rPr>
          <w:rFonts w:cs="Arial"/>
          <w:b/>
          <w:u w:val="single"/>
          <w:lang w:val="et-EE"/>
        </w:rPr>
      </w:pPr>
      <w:r w:rsidRPr="00AB22A1">
        <w:rPr>
          <w:rFonts w:cs="Arial"/>
          <w:b/>
          <w:u w:val="single"/>
          <w:lang w:val="et-EE"/>
        </w:rPr>
        <w:t>Vee ja olmereovee (VK) planeeritud kogused kruntide lõikes:</w:t>
      </w:r>
    </w:p>
    <w:tbl>
      <w:tblPr>
        <w:tblStyle w:val="TableGrid"/>
        <w:tblW w:w="10206" w:type="dxa"/>
        <w:tblInd w:w="108" w:type="dxa"/>
        <w:tblLook w:val="04A0" w:firstRow="1" w:lastRow="0" w:firstColumn="1" w:lastColumn="0" w:noHBand="0" w:noVBand="1"/>
      </w:tblPr>
      <w:tblGrid>
        <w:gridCol w:w="2041"/>
        <w:gridCol w:w="2041"/>
        <w:gridCol w:w="2041"/>
        <w:gridCol w:w="2041"/>
        <w:gridCol w:w="2042"/>
      </w:tblGrid>
      <w:tr w:rsidR="003603BC" w:rsidRPr="00AB22A1" w:rsidTr="009822EB">
        <w:trPr>
          <w:trHeight w:val="587"/>
          <w:tblHeader/>
        </w:trPr>
        <w:tc>
          <w:tcPr>
            <w:tcW w:w="2041" w:type="dxa"/>
            <w:vAlign w:val="center"/>
          </w:tcPr>
          <w:p w:rsidR="003603BC" w:rsidRPr="00AB22A1" w:rsidRDefault="003603BC" w:rsidP="00B65616">
            <w:pPr>
              <w:rPr>
                <w:rFonts w:cs="Arial"/>
                <w:lang w:val="et-EE"/>
              </w:rPr>
            </w:pPr>
            <w:r w:rsidRPr="00AB22A1">
              <w:rPr>
                <w:rFonts w:cs="Arial"/>
                <w:lang w:val="et-EE"/>
              </w:rPr>
              <w:t xml:space="preserve">Krundi </w:t>
            </w:r>
            <w:proofErr w:type="spellStart"/>
            <w:r w:rsidRPr="00AB22A1">
              <w:rPr>
                <w:rFonts w:cs="Arial"/>
                <w:lang w:val="et-EE"/>
              </w:rPr>
              <w:t>pos</w:t>
            </w:r>
            <w:proofErr w:type="spellEnd"/>
            <w:r w:rsidRPr="00AB22A1">
              <w:rPr>
                <w:rFonts w:cs="Arial"/>
                <w:lang w:val="et-EE"/>
              </w:rPr>
              <w:t xml:space="preserve"> nr</w:t>
            </w:r>
          </w:p>
        </w:tc>
        <w:tc>
          <w:tcPr>
            <w:tcW w:w="2041" w:type="dxa"/>
            <w:vAlign w:val="center"/>
          </w:tcPr>
          <w:p w:rsidR="003603BC" w:rsidRPr="00AB22A1" w:rsidRDefault="009822EB" w:rsidP="00B65616">
            <w:pPr>
              <w:rPr>
                <w:rFonts w:cs="Arial"/>
                <w:lang w:val="et-EE"/>
              </w:rPr>
            </w:pPr>
            <w:r w:rsidRPr="00AB22A1">
              <w:rPr>
                <w:rFonts w:cs="Arial"/>
                <w:lang w:val="et-EE"/>
              </w:rPr>
              <w:t>V</w:t>
            </w:r>
            <w:r w:rsidR="003603BC" w:rsidRPr="00AB22A1">
              <w:rPr>
                <w:rFonts w:cs="Arial"/>
                <w:lang w:val="et-EE"/>
              </w:rPr>
              <w:t>ee kogus (m</w:t>
            </w:r>
            <w:r w:rsidR="003603BC" w:rsidRPr="00AB22A1">
              <w:rPr>
                <w:rFonts w:cs="Arial"/>
                <w:vertAlign w:val="superscript"/>
                <w:lang w:val="et-EE"/>
              </w:rPr>
              <w:t>3</w:t>
            </w:r>
            <w:r w:rsidR="003603BC" w:rsidRPr="00AB22A1">
              <w:rPr>
                <w:rFonts w:cs="Arial"/>
                <w:lang w:val="et-EE"/>
              </w:rPr>
              <w:t>/kuus)</w:t>
            </w:r>
          </w:p>
        </w:tc>
        <w:tc>
          <w:tcPr>
            <w:tcW w:w="2041" w:type="dxa"/>
            <w:vAlign w:val="center"/>
          </w:tcPr>
          <w:p w:rsidR="003603BC" w:rsidRPr="00AB22A1" w:rsidRDefault="009822EB" w:rsidP="00B65616">
            <w:pPr>
              <w:rPr>
                <w:rFonts w:cs="Arial"/>
                <w:lang w:val="et-EE"/>
              </w:rPr>
            </w:pPr>
            <w:r w:rsidRPr="00AB22A1">
              <w:rPr>
                <w:rFonts w:cs="Arial"/>
                <w:lang w:val="et-EE"/>
              </w:rPr>
              <w:t>V</w:t>
            </w:r>
            <w:r w:rsidR="003603BC" w:rsidRPr="00AB22A1">
              <w:rPr>
                <w:rFonts w:cs="Arial"/>
                <w:lang w:val="et-EE"/>
              </w:rPr>
              <w:t xml:space="preserve">ee kogus </w:t>
            </w:r>
            <w:proofErr w:type="spellStart"/>
            <w:r w:rsidR="003603BC" w:rsidRPr="00AB22A1">
              <w:rPr>
                <w:rFonts w:cs="Arial"/>
                <w:lang w:val="et-EE"/>
              </w:rPr>
              <w:t>max</w:t>
            </w:r>
            <w:proofErr w:type="spellEnd"/>
            <w:r w:rsidR="003603BC" w:rsidRPr="00AB22A1">
              <w:rPr>
                <w:rFonts w:cs="Arial"/>
                <w:lang w:val="et-EE"/>
              </w:rPr>
              <w:t xml:space="preserve"> (m</w:t>
            </w:r>
            <w:r w:rsidR="003603BC" w:rsidRPr="00AB22A1">
              <w:rPr>
                <w:rFonts w:cs="Arial"/>
                <w:vertAlign w:val="superscript"/>
                <w:lang w:val="et-EE"/>
              </w:rPr>
              <w:t>3</w:t>
            </w:r>
            <w:r w:rsidR="003603BC" w:rsidRPr="00AB22A1">
              <w:rPr>
                <w:rFonts w:cs="Arial"/>
                <w:lang w:val="et-EE"/>
              </w:rPr>
              <w:t>/d)</w:t>
            </w:r>
          </w:p>
        </w:tc>
        <w:tc>
          <w:tcPr>
            <w:tcW w:w="2041" w:type="dxa"/>
            <w:vAlign w:val="center"/>
          </w:tcPr>
          <w:p w:rsidR="003603BC" w:rsidRPr="00AB22A1" w:rsidRDefault="009822EB" w:rsidP="00B65616">
            <w:pPr>
              <w:rPr>
                <w:rFonts w:cs="Arial"/>
                <w:lang w:val="et-EE"/>
              </w:rPr>
            </w:pPr>
            <w:r w:rsidRPr="00AB22A1">
              <w:rPr>
                <w:rFonts w:cs="Arial"/>
                <w:lang w:val="et-EE"/>
              </w:rPr>
              <w:t>O</w:t>
            </w:r>
            <w:r w:rsidR="003603BC" w:rsidRPr="00AB22A1">
              <w:rPr>
                <w:rFonts w:cs="Arial"/>
                <w:lang w:val="et-EE"/>
              </w:rPr>
              <w:t>lmereovee kogus (m</w:t>
            </w:r>
            <w:r w:rsidR="003603BC" w:rsidRPr="00AB22A1">
              <w:rPr>
                <w:rFonts w:cs="Arial"/>
                <w:vertAlign w:val="superscript"/>
                <w:lang w:val="et-EE"/>
              </w:rPr>
              <w:t>3</w:t>
            </w:r>
            <w:r w:rsidR="003603BC" w:rsidRPr="00AB22A1">
              <w:rPr>
                <w:rFonts w:cs="Arial"/>
                <w:lang w:val="et-EE"/>
              </w:rPr>
              <w:t>/kuus)</w:t>
            </w:r>
          </w:p>
        </w:tc>
        <w:tc>
          <w:tcPr>
            <w:tcW w:w="2042" w:type="dxa"/>
            <w:vAlign w:val="center"/>
          </w:tcPr>
          <w:p w:rsidR="003603BC" w:rsidRPr="00AB22A1" w:rsidRDefault="009822EB" w:rsidP="00B65616">
            <w:pPr>
              <w:rPr>
                <w:rFonts w:cs="Arial"/>
                <w:lang w:val="et-EE"/>
              </w:rPr>
            </w:pPr>
            <w:r w:rsidRPr="00AB22A1">
              <w:rPr>
                <w:rFonts w:cs="Arial"/>
                <w:lang w:val="et-EE"/>
              </w:rPr>
              <w:t>O</w:t>
            </w:r>
            <w:r w:rsidR="003603BC" w:rsidRPr="00AB22A1">
              <w:rPr>
                <w:rFonts w:cs="Arial"/>
                <w:lang w:val="et-EE"/>
              </w:rPr>
              <w:t xml:space="preserve">lmereovee </w:t>
            </w:r>
            <w:proofErr w:type="spellStart"/>
            <w:r w:rsidR="003603BC" w:rsidRPr="00AB22A1">
              <w:rPr>
                <w:rFonts w:cs="Arial"/>
                <w:lang w:val="et-EE"/>
              </w:rPr>
              <w:t>max</w:t>
            </w:r>
            <w:proofErr w:type="spellEnd"/>
            <w:r w:rsidR="003603BC" w:rsidRPr="00AB22A1">
              <w:rPr>
                <w:rFonts w:cs="Arial"/>
                <w:lang w:val="et-EE"/>
              </w:rPr>
              <w:t xml:space="preserve"> kogus (m</w:t>
            </w:r>
            <w:r w:rsidR="003603BC" w:rsidRPr="00AB22A1">
              <w:rPr>
                <w:rFonts w:cs="Arial"/>
                <w:vertAlign w:val="superscript"/>
                <w:lang w:val="et-EE"/>
              </w:rPr>
              <w:t>3</w:t>
            </w:r>
            <w:r w:rsidR="003603BC" w:rsidRPr="00AB22A1">
              <w:rPr>
                <w:rFonts w:cs="Arial"/>
                <w:lang w:val="et-EE"/>
              </w:rPr>
              <w:t>/d)</w:t>
            </w:r>
          </w:p>
        </w:tc>
      </w:tr>
      <w:tr w:rsidR="00A0257F" w:rsidRPr="00AB22A1" w:rsidTr="009822EB">
        <w:trPr>
          <w:trHeight w:val="253"/>
        </w:trPr>
        <w:tc>
          <w:tcPr>
            <w:tcW w:w="2041" w:type="dxa"/>
            <w:vAlign w:val="center"/>
          </w:tcPr>
          <w:p w:rsidR="00A0257F" w:rsidRPr="00AB22A1" w:rsidRDefault="00A0257F" w:rsidP="009822EB">
            <w:pPr>
              <w:rPr>
                <w:rFonts w:cs="Arial"/>
                <w:lang w:val="et-EE"/>
              </w:rPr>
            </w:pPr>
            <w:r w:rsidRPr="00AB22A1">
              <w:rPr>
                <w:rFonts w:cs="Arial"/>
                <w:lang w:val="et-EE"/>
              </w:rPr>
              <w:t>1</w:t>
            </w:r>
          </w:p>
        </w:tc>
        <w:tc>
          <w:tcPr>
            <w:tcW w:w="2041" w:type="dxa"/>
            <w:vAlign w:val="center"/>
          </w:tcPr>
          <w:p w:rsidR="00A0257F" w:rsidRPr="00AB22A1" w:rsidRDefault="00A0257F" w:rsidP="009822EB">
            <w:pPr>
              <w:rPr>
                <w:rFonts w:cs="Arial"/>
                <w:lang w:val="et-EE"/>
              </w:rPr>
            </w:pPr>
            <w:r w:rsidRPr="00AB22A1">
              <w:rPr>
                <w:rFonts w:cs="Arial"/>
                <w:lang w:val="et-EE"/>
              </w:rPr>
              <w:t>12,0</w:t>
            </w:r>
          </w:p>
        </w:tc>
        <w:tc>
          <w:tcPr>
            <w:tcW w:w="2041" w:type="dxa"/>
            <w:vAlign w:val="center"/>
          </w:tcPr>
          <w:p w:rsidR="00A0257F" w:rsidRPr="00AB22A1" w:rsidRDefault="00A0257F" w:rsidP="009822EB">
            <w:pPr>
              <w:rPr>
                <w:rFonts w:cs="Arial"/>
                <w:lang w:val="et-EE"/>
              </w:rPr>
            </w:pPr>
            <w:r w:rsidRPr="00AB22A1">
              <w:rPr>
                <w:rFonts w:cs="Arial"/>
                <w:lang w:val="et-EE"/>
              </w:rPr>
              <w:t>0,4</w:t>
            </w:r>
          </w:p>
        </w:tc>
        <w:tc>
          <w:tcPr>
            <w:tcW w:w="2041" w:type="dxa"/>
            <w:vAlign w:val="center"/>
          </w:tcPr>
          <w:p w:rsidR="00A0257F" w:rsidRPr="00AB22A1" w:rsidRDefault="00A0257F" w:rsidP="009822EB">
            <w:pPr>
              <w:rPr>
                <w:rFonts w:cs="Arial"/>
                <w:lang w:val="et-EE"/>
              </w:rPr>
            </w:pPr>
            <w:r w:rsidRPr="00AB22A1">
              <w:rPr>
                <w:rFonts w:cs="Arial"/>
                <w:lang w:val="et-EE"/>
              </w:rPr>
              <w:t>12,0</w:t>
            </w:r>
          </w:p>
        </w:tc>
        <w:tc>
          <w:tcPr>
            <w:tcW w:w="2042" w:type="dxa"/>
            <w:vAlign w:val="center"/>
          </w:tcPr>
          <w:p w:rsidR="00A0257F" w:rsidRPr="00AB22A1" w:rsidRDefault="00A0257F" w:rsidP="009822EB">
            <w:pPr>
              <w:rPr>
                <w:rFonts w:cs="Arial"/>
                <w:lang w:val="et-EE"/>
              </w:rPr>
            </w:pPr>
            <w:r w:rsidRPr="00AB22A1">
              <w:rPr>
                <w:rFonts w:cs="Arial"/>
                <w:lang w:val="et-EE"/>
              </w:rPr>
              <w:t>0,4</w:t>
            </w:r>
          </w:p>
        </w:tc>
      </w:tr>
      <w:tr w:rsidR="00A0257F" w:rsidRPr="00AB22A1" w:rsidTr="009822EB">
        <w:trPr>
          <w:trHeight w:val="253"/>
        </w:trPr>
        <w:tc>
          <w:tcPr>
            <w:tcW w:w="2041" w:type="dxa"/>
            <w:vAlign w:val="center"/>
          </w:tcPr>
          <w:p w:rsidR="00A0257F" w:rsidRPr="00AB22A1" w:rsidRDefault="00A0257F" w:rsidP="009822EB">
            <w:pPr>
              <w:rPr>
                <w:rFonts w:cs="Arial"/>
                <w:lang w:val="et-EE"/>
              </w:rPr>
            </w:pPr>
            <w:r w:rsidRPr="00AB22A1">
              <w:rPr>
                <w:rFonts w:cs="Arial"/>
                <w:lang w:val="et-EE"/>
              </w:rPr>
              <w:t>2</w:t>
            </w:r>
          </w:p>
        </w:tc>
        <w:tc>
          <w:tcPr>
            <w:tcW w:w="2041" w:type="dxa"/>
            <w:vAlign w:val="center"/>
          </w:tcPr>
          <w:p w:rsidR="00A0257F" w:rsidRPr="00AB22A1" w:rsidRDefault="00A0257F" w:rsidP="009822EB">
            <w:pPr>
              <w:rPr>
                <w:rFonts w:cs="Arial"/>
                <w:lang w:val="et-EE"/>
              </w:rPr>
            </w:pPr>
            <w:r w:rsidRPr="00AB22A1">
              <w:rPr>
                <w:rFonts w:cs="Arial"/>
                <w:lang w:val="et-EE"/>
              </w:rPr>
              <w:t>12,0</w:t>
            </w:r>
          </w:p>
        </w:tc>
        <w:tc>
          <w:tcPr>
            <w:tcW w:w="2041" w:type="dxa"/>
            <w:vAlign w:val="center"/>
          </w:tcPr>
          <w:p w:rsidR="00A0257F" w:rsidRPr="00AB22A1" w:rsidRDefault="00A0257F" w:rsidP="009822EB">
            <w:pPr>
              <w:rPr>
                <w:rFonts w:cs="Arial"/>
                <w:lang w:val="et-EE"/>
              </w:rPr>
            </w:pPr>
            <w:r w:rsidRPr="00AB22A1">
              <w:rPr>
                <w:rFonts w:cs="Arial"/>
                <w:lang w:val="et-EE"/>
              </w:rPr>
              <w:t>0,4</w:t>
            </w:r>
          </w:p>
        </w:tc>
        <w:tc>
          <w:tcPr>
            <w:tcW w:w="2041" w:type="dxa"/>
            <w:vAlign w:val="center"/>
          </w:tcPr>
          <w:p w:rsidR="00A0257F" w:rsidRPr="00AB22A1" w:rsidRDefault="00A0257F" w:rsidP="009822EB">
            <w:pPr>
              <w:rPr>
                <w:rFonts w:cs="Arial"/>
                <w:lang w:val="et-EE"/>
              </w:rPr>
            </w:pPr>
            <w:r w:rsidRPr="00AB22A1">
              <w:rPr>
                <w:rFonts w:cs="Arial"/>
                <w:lang w:val="et-EE"/>
              </w:rPr>
              <w:t>12,0</w:t>
            </w:r>
          </w:p>
        </w:tc>
        <w:tc>
          <w:tcPr>
            <w:tcW w:w="2042" w:type="dxa"/>
            <w:vAlign w:val="center"/>
          </w:tcPr>
          <w:p w:rsidR="00A0257F" w:rsidRPr="00AB22A1" w:rsidRDefault="00A0257F" w:rsidP="009822EB">
            <w:pPr>
              <w:rPr>
                <w:rFonts w:cs="Arial"/>
                <w:lang w:val="et-EE"/>
              </w:rPr>
            </w:pPr>
            <w:r w:rsidRPr="00AB22A1">
              <w:rPr>
                <w:rFonts w:cs="Arial"/>
                <w:lang w:val="et-EE"/>
              </w:rPr>
              <w:t>0,4</w:t>
            </w:r>
          </w:p>
        </w:tc>
      </w:tr>
      <w:tr w:rsidR="00A0257F" w:rsidRPr="00AB22A1" w:rsidTr="009822EB">
        <w:trPr>
          <w:trHeight w:val="253"/>
        </w:trPr>
        <w:tc>
          <w:tcPr>
            <w:tcW w:w="2041" w:type="dxa"/>
            <w:vAlign w:val="center"/>
          </w:tcPr>
          <w:p w:rsidR="00A0257F" w:rsidRPr="00AB22A1" w:rsidRDefault="00A0257F" w:rsidP="009822EB">
            <w:pPr>
              <w:rPr>
                <w:rFonts w:cs="Arial"/>
                <w:lang w:val="et-EE"/>
              </w:rPr>
            </w:pPr>
            <w:r w:rsidRPr="00AB22A1">
              <w:rPr>
                <w:rFonts w:cs="Arial"/>
                <w:lang w:val="et-EE"/>
              </w:rPr>
              <w:t>3</w:t>
            </w:r>
          </w:p>
        </w:tc>
        <w:tc>
          <w:tcPr>
            <w:tcW w:w="2041" w:type="dxa"/>
            <w:vAlign w:val="center"/>
          </w:tcPr>
          <w:p w:rsidR="00A0257F" w:rsidRPr="00AB22A1" w:rsidRDefault="00A0257F" w:rsidP="009822EB">
            <w:pPr>
              <w:rPr>
                <w:rFonts w:cs="Arial"/>
                <w:lang w:val="et-EE"/>
              </w:rPr>
            </w:pPr>
            <w:r w:rsidRPr="00AB22A1">
              <w:rPr>
                <w:rFonts w:cs="Arial"/>
                <w:lang w:val="et-EE"/>
              </w:rPr>
              <w:t>12,0</w:t>
            </w:r>
          </w:p>
        </w:tc>
        <w:tc>
          <w:tcPr>
            <w:tcW w:w="2041" w:type="dxa"/>
            <w:vAlign w:val="center"/>
          </w:tcPr>
          <w:p w:rsidR="00A0257F" w:rsidRPr="00AB22A1" w:rsidRDefault="00A0257F" w:rsidP="009822EB">
            <w:pPr>
              <w:rPr>
                <w:rFonts w:cs="Arial"/>
                <w:lang w:val="et-EE"/>
              </w:rPr>
            </w:pPr>
            <w:r w:rsidRPr="00AB22A1">
              <w:rPr>
                <w:rFonts w:cs="Arial"/>
                <w:lang w:val="et-EE"/>
              </w:rPr>
              <w:t>0,4</w:t>
            </w:r>
          </w:p>
        </w:tc>
        <w:tc>
          <w:tcPr>
            <w:tcW w:w="2041" w:type="dxa"/>
            <w:vAlign w:val="center"/>
          </w:tcPr>
          <w:p w:rsidR="00A0257F" w:rsidRPr="00AB22A1" w:rsidRDefault="00A0257F" w:rsidP="009822EB">
            <w:pPr>
              <w:rPr>
                <w:rFonts w:cs="Arial"/>
                <w:lang w:val="et-EE"/>
              </w:rPr>
            </w:pPr>
            <w:r w:rsidRPr="00AB22A1">
              <w:rPr>
                <w:rFonts w:cs="Arial"/>
                <w:lang w:val="et-EE"/>
              </w:rPr>
              <w:t>12,0</w:t>
            </w:r>
          </w:p>
        </w:tc>
        <w:tc>
          <w:tcPr>
            <w:tcW w:w="2042" w:type="dxa"/>
            <w:vAlign w:val="center"/>
          </w:tcPr>
          <w:p w:rsidR="00A0257F" w:rsidRPr="00AB22A1" w:rsidRDefault="00A0257F" w:rsidP="009822EB">
            <w:pPr>
              <w:rPr>
                <w:rFonts w:cs="Arial"/>
                <w:lang w:val="et-EE"/>
              </w:rPr>
            </w:pPr>
            <w:r w:rsidRPr="00AB22A1">
              <w:rPr>
                <w:rFonts w:cs="Arial"/>
                <w:lang w:val="et-EE"/>
              </w:rPr>
              <w:t>0,4</w:t>
            </w:r>
          </w:p>
        </w:tc>
      </w:tr>
      <w:tr w:rsidR="00A0257F" w:rsidRPr="00AB22A1" w:rsidTr="009822EB">
        <w:trPr>
          <w:trHeight w:val="253"/>
        </w:trPr>
        <w:tc>
          <w:tcPr>
            <w:tcW w:w="2041" w:type="dxa"/>
            <w:vAlign w:val="center"/>
          </w:tcPr>
          <w:p w:rsidR="00A0257F" w:rsidRPr="00AB22A1" w:rsidRDefault="00A0257F" w:rsidP="009822EB">
            <w:pPr>
              <w:rPr>
                <w:rFonts w:cs="Arial"/>
                <w:b/>
                <w:lang w:val="et-EE"/>
              </w:rPr>
            </w:pPr>
            <w:r w:rsidRPr="00AB22A1">
              <w:rPr>
                <w:rFonts w:cs="Arial"/>
                <w:b/>
                <w:lang w:val="et-EE"/>
              </w:rPr>
              <w:t>Kokku</w:t>
            </w:r>
          </w:p>
        </w:tc>
        <w:tc>
          <w:tcPr>
            <w:tcW w:w="2041" w:type="dxa"/>
            <w:vAlign w:val="center"/>
          </w:tcPr>
          <w:p w:rsidR="00A0257F" w:rsidRPr="00AB22A1" w:rsidRDefault="00A0257F" w:rsidP="009822EB">
            <w:pPr>
              <w:rPr>
                <w:rFonts w:cs="Arial"/>
                <w:b/>
                <w:lang w:val="et-EE"/>
              </w:rPr>
            </w:pPr>
            <w:r w:rsidRPr="00AB22A1">
              <w:rPr>
                <w:rFonts w:cs="Arial"/>
                <w:b/>
                <w:lang w:val="et-EE"/>
              </w:rPr>
              <w:t>36,0</w:t>
            </w:r>
          </w:p>
        </w:tc>
        <w:tc>
          <w:tcPr>
            <w:tcW w:w="2041" w:type="dxa"/>
            <w:vAlign w:val="center"/>
          </w:tcPr>
          <w:p w:rsidR="00A0257F" w:rsidRPr="00AB22A1" w:rsidRDefault="00A0257F" w:rsidP="009822EB">
            <w:pPr>
              <w:rPr>
                <w:rFonts w:cs="Arial"/>
                <w:b/>
                <w:lang w:val="et-EE"/>
              </w:rPr>
            </w:pPr>
            <w:r w:rsidRPr="00AB22A1">
              <w:rPr>
                <w:rFonts w:cs="Arial"/>
                <w:b/>
                <w:lang w:val="et-EE"/>
              </w:rPr>
              <w:t>1,2</w:t>
            </w:r>
          </w:p>
        </w:tc>
        <w:tc>
          <w:tcPr>
            <w:tcW w:w="2041" w:type="dxa"/>
            <w:vAlign w:val="center"/>
          </w:tcPr>
          <w:p w:rsidR="00A0257F" w:rsidRPr="00AB22A1" w:rsidRDefault="00A0257F" w:rsidP="009822EB">
            <w:pPr>
              <w:rPr>
                <w:rFonts w:cs="Arial"/>
                <w:b/>
                <w:lang w:val="et-EE"/>
              </w:rPr>
            </w:pPr>
            <w:r w:rsidRPr="00AB22A1">
              <w:rPr>
                <w:rFonts w:cs="Arial"/>
                <w:b/>
                <w:lang w:val="et-EE"/>
              </w:rPr>
              <w:t>36,0</w:t>
            </w:r>
          </w:p>
        </w:tc>
        <w:tc>
          <w:tcPr>
            <w:tcW w:w="2042" w:type="dxa"/>
            <w:vAlign w:val="center"/>
          </w:tcPr>
          <w:p w:rsidR="00A0257F" w:rsidRPr="00AB22A1" w:rsidRDefault="00A0257F" w:rsidP="009822EB">
            <w:pPr>
              <w:rPr>
                <w:rFonts w:cs="Arial"/>
                <w:b/>
                <w:lang w:val="et-EE"/>
              </w:rPr>
            </w:pPr>
            <w:r w:rsidRPr="00AB22A1">
              <w:rPr>
                <w:rFonts w:cs="Arial"/>
                <w:b/>
                <w:lang w:val="et-EE"/>
              </w:rPr>
              <w:t>1,2</w:t>
            </w:r>
          </w:p>
        </w:tc>
      </w:tr>
    </w:tbl>
    <w:p w:rsidR="000331F5" w:rsidRPr="00AB22A1" w:rsidRDefault="000331F5" w:rsidP="00B65616">
      <w:pPr>
        <w:jc w:val="both"/>
        <w:rPr>
          <w:rFonts w:cs="Arial"/>
          <w:lang w:val="et-EE"/>
        </w:rPr>
      </w:pPr>
    </w:p>
    <w:p w:rsidR="00DE117A" w:rsidRPr="00AB22A1" w:rsidRDefault="00DE117A" w:rsidP="009A437F">
      <w:pPr>
        <w:pStyle w:val="Heading3"/>
        <w:numPr>
          <w:ilvl w:val="2"/>
          <w:numId w:val="10"/>
        </w:numPr>
        <w:jc w:val="both"/>
        <w:rPr>
          <w:rFonts w:cs="Arial"/>
          <w:lang w:val="et-EE"/>
        </w:rPr>
      </w:pPr>
      <w:bookmarkStart w:id="22" w:name="_Toc53048637"/>
      <w:r w:rsidRPr="00AB22A1">
        <w:rPr>
          <w:rFonts w:cs="Arial"/>
          <w:lang w:val="et-EE"/>
        </w:rPr>
        <w:t>Sad</w:t>
      </w:r>
      <w:r w:rsidR="006E53B3" w:rsidRPr="00AB22A1">
        <w:rPr>
          <w:rFonts w:cs="Arial"/>
          <w:lang w:val="et-EE"/>
        </w:rPr>
        <w:t>emevee ärajuhtimine</w:t>
      </w:r>
      <w:bookmarkEnd w:id="22"/>
    </w:p>
    <w:p w:rsidR="00E510DC" w:rsidRPr="00AB22A1" w:rsidRDefault="00363DA8" w:rsidP="00B65616">
      <w:pPr>
        <w:jc w:val="both"/>
        <w:rPr>
          <w:rFonts w:cs="Arial"/>
          <w:lang w:val="et-EE"/>
        </w:rPr>
      </w:pPr>
      <w:r w:rsidRPr="00AB22A1">
        <w:rPr>
          <w:rFonts w:cs="Arial"/>
          <w:lang w:val="et-EE"/>
        </w:rPr>
        <w:t>Olemasolev sademevee kanalisatsioonitorustik</w:t>
      </w:r>
      <w:r w:rsidR="00AB22A1">
        <w:rPr>
          <w:rFonts w:cs="Arial"/>
          <w:lang w:val="et-EE"/>
        </w:rPr>
        <w:t xml:space="preserve"> </w:t>
      </w:r>
      <w:r w:rsidR="00E510DC" w:rsidRPr="00AB22A1">
        <w:rPr>
          <w:rFonts w:cs="Arial"/>
          <w:lang w:val="et-EE"/>
        </w:rPr>
        <w:t xml:space="preserve">ja liitumiskaev </w:t>
      </w:r>
      <w:r w:rsidRPr="00AB22A1">
        <w:rPr>
          <w:rFonts w:cs="Arial"/>
          <w:lang w:val="et-EE"/>
        </w:rPr>
        <w:t>paikneb</w:t>
      </w:r>
      <w:r w:rsidR="00E510DC" w:rsidRPr="00AB22A1">
        <w:rPr>
          <w:rFonts w:cs="Arial"/>
          <w:lang w:val="et-EE"/>
        </w:rPr>
        <w:t xml:space="preserve"> Raki teel planeeritava ala piiril</w:t>
      </w:r>
      <w:r w:rsidR="00AF7EA6" w:rsidRPr="00AB22A1">
        <w:rPr>
          <w:rFonts w:cs="Arial"/>
          <w:lang w:val="et-EE"/>
        </w:rPr>
        <w:t>, mis on ühtlasi planeeringuala sademevee eelvooluks.</w:t>
      </w:r>
      <w:r w:rsidR="00E510DC" w:rsidRPr="00AB22A1">
        <w:rPr>
          <w:rFonts w:cs="Arial"/>
          <w:lang w:val="et-EE"/>
        </w:rPr>
        <w:t>.</w:t>
      </w:r>
    </w:p>
    <w:p w:rsidR="00AF7EA6" w:rsidRDefault="00837515" w:rsidP="00B65616">
      <w:pPr>
        <w:jc w:val="both"/>
        <w:rPr>
          <w:rFonts w:cs="Arial"/>
          <w:lang w:val="et-EE"/>
        </w:rPr>
      </w:pPr>
      <w:r w:rsidRPr="00AB22A1">
        <w:rPr>
          <w:rFonts w:cs="Arial"/>
          <w:lang w:val="et-EE"/>
        </w:rPr>
        <w:t>Sademe</w:t>
      </w:r>
      <w:r w:rsidR="00463B72" w:rsidRPr="00AB22A1">
        <w:rPr>
          <w:rFonts w:cs="Arial"/>
          <w:lang w:val="et-EE"/>
        </w:rPr>
        <w:t>veed on võimalik juhtida drenaaži/torustiku kaudu Raki teel asuvasse sademevee kaevu</w:t>
      </w:r>
      <w:r w:rsidRPr="00AB22A1">
        <w:rPr>
          <w:rFonts w:cs="Arial"/>
          <w:lang w:val="et-EE"/>
        </w:rPr>
        <w:t xml:space="preserve"> </w:t>
      </w:r>
      <w:r w:rsidR="00463B72" w:rsidRPr="00AB22A1">
        <w:rPr>
          <w:rFonts w:cs="Arial"/>
          <w:lang w:val="et-EE"/>
        </w:rPr>
        <w:t xml:space="preserve">või </w:t>
      </w:r>
      <w:r w:rsidRPr="00AB22A1">
        <w:rPr>
          <w:rFonts w:cs="Arial"/>
          <w:lang w:val="et-EE"/>
        </w:rPr>
        <w:t xml:space="preserve">immutada pinnasse planeeritud kruntide piires. </w:t>
      </w:r>
      <w:r w:rsidR="00AF7EA6" w:rsidRPr="00AB22A1">
        <w:rPr>
          <w:rFonts w:cs="Arial"/>
          <w:lang w:val="et-EE"/>
        </w:rPr>
        <w:t xml:space="preserve">Võimalik ka kombineerutud lahendus, so osaliselt immutada ja osaliselt juhtida drenaaži/torustiku kaudu sademevee eelvoolu. </w:t>
      </w:r>
      <w:r w:rsidR="00522207" w:rsidRPr="00522207">
        <w:rPr>
          <w:rFonts w:cs="Arial"/>
          <w:lang w:val="et-EE"/>
        </w:rPr>
        <w:t>Sademevee juhtimine kõrval</w:t>
      </w:r>
      <w:r w:rsidR="00522207">
        <w:rPr>
          <w:rFonts w:cs="Arial"/>
          <w:lang w:val="et-EE"/>
        </w:rPr>
        <w:t xml:space="preserve"> asuvatele</w:t>
      </w:r>
      <w:r w:rsidR="00522207" w:rsidRPr="00522207">
        <w:rPr>
          <w:rFonts w:cs="Arial"/>
          <w:lang w:val="et-EE"/>
        </w:rPr>
        <w:t xml:space="preserve"> kinnistutele on keelatud</w:t>
      </w:r>
      <w:r w:rsidR="00522207">
        <w:rPr>
          <w:rFonts w:cs="Arial"/>
          <w:lang w:val="et-EE"/>
        </w:rPr>
        <w:t>.</w:t>
      </w:r>
    </w:p>
    <w:p w:rsidR="00522207" w:rsidRPr="00AB22A1" w:rsidRDefault="00522207" w:rsidP="00B65616">
      <w:pPr>
        <w:jc w:val="both"/>
        <w:rPr>
          <w:rFonts w:cs="Arial"/>
          <w:lang w:val="et-EE"/>
        </w:rPr>
      </w:pPr>
    </w:p>
    <w:p w:rsidR="000331F5" w:rsidRPr="00AB22A1" w:rsidRDefault="003F547B" w:rsidP="00B65616">
      <w:pPr>
        <w:jc w:val="both"/>
        <w:rPr>
          <w:rFonts w:cs="Arial"/>
          <w:lang w:val="et-EE"/>
        </w:rPr>
      </w:pPr>
      <w:r w:rsidRPr="00AB22A1">
        <w:rPr>
          <w:rFonts w:cs="Arial"/>
          <w:lang w:val="et-EE"/>
        </w:rPr>
        <w:t xml:space="preserve">Sademevee käitlemisel eelistada lahendusi, mis võimaldavad sademeveest vabaneda selle tekkekohas, vältides sademevee reostumist. Sademeveest vabanemiseks eelistada looduslähedasi lahendusi nagu rohealasid, viibetiike, vihmaaedasid, imbkraave ja muid lahendusi, mis võimaldavad sademeveest vabaneda eelkõige maastikukujundamise kaudu, vältides sademevee reostumist. Katustelt ärajuhitavat sademevett on soovitav kasutada haljastuse hooldamisel. Potentsiaalsed reostusallikad tuleb pinnasest isoleerida. </w:t>
      </w:r>
    </w:p>
    <w:p w:rsidR="00AF7EA6" w:rsidRPr="00AB22A1" w:rsidRDefault="00AF7EA6" w:rsidP="00B65616">
      <w:pPr>
        <w:jc w:val="both"/>
        <w:rPr>
          <w:rFonts w:cs="Arial"/>
          <w:lang w:val="et-EE"/>
        </w:rPr>
      </w:pPr>
    </w:p>
    <w:p w:rsidR="00463B72" w:rsidRPr="00AB22A1" w:rsidRDefault="00463B72" w:rsidP="00B65616">
      <w:pPr>
        <w:jc w:val="both"/>
        <w:rPr>
          <w:rFonts w:cs="Arial"/>
          <w:lang w:val="et-EE"/>
        </w:rPr>
      </w:pPr>
      <w:r w:rsidRPr="00AB22A1">
        <w:rPr>
          <w:rFonts w:cs="Arial"/>
          <w:lang w:val="et-EE"/>
        </w:rPr>
        <w:t>Täpne sademevee lahendus anda ehituse eelprojekti koostamisel.</w:t>
      </w:r>
    </w:p>
    <w:p w:rsidR="00837515" w:rsidRPr="00AB22A1" w:rsidRDefault="00837515" w:rsidP="00B65616">
      <w:pPr>
        <w:jc w:val="both"/>
        <w:rPr>
          <w:rFonts w:cs="Arial"/>
          <w:lang w:val="et-EE"/>
        </w:rPr>
      </w:pPr>
    </w:p>
    <w:p w:rsidR="00DE117A" w:rsidRPr="00AB22A1" w:rsidRDefault="006E53B3" w:rsidP="009A437F">
      <w:pPr>
        <w:pStyle w:val="Heading3"/>
        <w:numPr>
          <w:ilvl w:val="2"/>
          <w:numId w:val="10"/>
        </w:numPr>
        <w:jc w:val="both"/>
        <w:rPr>
          <w:rFonts w:cs="Arial"/>
          <w:lang w:val="et-EE"/>
        </w:rPr>
      </w:pPr>
      <w:bookmarkStart w:id="23" w:name="_Toc53048638"/>
      <w:r w:rsidRPr="00AB22A1">
        <w:rPr>
          <w:rFonts w:cs="Arial"/>
          <w:lang w:val="et-EE"/>
        </w:rPr>
        <w:lastRenderedPageBreak/>
        <w:t>Elektri</w:t>
      </w:r>
      <w:r w:rsidR="00580A86" w:rsidRPr="00AB22A1">
        <w:rPr>
          <w:rFonts w:cs="Arial"/>
          <w:lang w:val="et-EE"/>
        </w:rPr>
        <w:t>- ja side</w:t>
      </w:r>
      <w:r w:rsidRPr="00AB22A1">
        <w:rPr>
          <w:rFonts w:cs="Arial"/>
          <w:lang w:val="et-EE"/>
        </w:rPr>
        <w:t>varustus</w:t>
      </w:r>
      <w:bookmarkEnd w:id="23"/>
    </w:p>
    <w:p w:rsidR="00580A86" w:rsidRPr="00AB22A1" w:rsidRDefault="00580A86" w:rsidP="00B65616">
      <w:pPr>
        <w:suppressAutoHyphens/>
        <w:jc w:val="both"/>
        <w:rPr>
          <w:rFonts w:eastAsia="Times New Roman" w:cs="Arial"/>
          <w:bCs/>
          <w:lang w:val="et-EE" w:eastAsia="et-EE"/>
        </w:rPr>
      </w:pPr>
      <w:r w:rsidRPr="00AB22A1">
        <w:rPr>
          <w:rFonts w:eastAsia="Times New Roman" w:cs="Arial"/>
          <w:lang w:val="et-EE" w:eastAsia="ar-SA"/>
        </w:rPr>
        <w:t xml:space="preserve">Kinnistul puudub elektrivarustus. Liitumine </w:t>
      </w:r>
      <w:r w:rsidR="007D4878" w:rsidRPr="00AB22A1">
        <w:rPr>
          <w:rFonts w:eastAsia="Times New Roman" w:cs="Arial"/>
          <w:lang w:val="et-EE" w:eastAsia="ar-SA"/>
        </w:rPr>
        <w:t xml:space="preserve">on planeeritud </w:t>
      </w:r>
      <w:r w:rsidRPr="00AB22A1">
        <w:rPr>
          <w:rFonts w:eastAsia="Times New Roman" w:cs="Arial"/>
          <w:lang w:val="et-EE" w:eastAsia="ar-SA"/>
        </w:rPr>
        <w:t xml:space="preserve">vastavalt Elektrilevi OÜ </w:t>
      </w:r>
      <w:r w:rsidR="00B54072" w:rsidRPr="00AB22A1">
        <w:rPr>
          <w:rFonts w:eastAsia="Times New Roman" w:cs="Arial"/>
          <w:lang w:val="et-EE" w:eastAsia="ar-SA"/>
        </w:rPr>
        <w:t>29.01</w:t>
      </w:r>
      <w:r w:rsidR="00B853E0" w:rsidRPr="00AB22A1">
        <w:rPr>
          <w:rFonts w:eastAsia="Times New Roman" w:cs="Arial"/>
          <w:lang w:val="et-EE" w:eastAsia="ar-SA"/>
        </w:rPr>
        <w:t>.2020</w:t>
      </w:r>
      <w:r w:rsidR="0095426D" w:rsidRPr="00AB22A1">
        <w:rPr>
          <w:rFonts w:eastAsia="Times New Roman" w:cs="Arial"/>
          <w:lang w:val="et-EE" w:eastAsia="ar-SA"/>
        </w:rPr>
        <w:t xml:space="preserve"> a</w:t>
      </w:r>
      <w:r w:rsidRPr="00AB22A1">
        <w:rPr>
          <w:rFonts w:eastAsia="Times New Roman" w:cs="Arial"/>
          <w:lang w:val="et-EE" w:eastAsia="ar-SA"/>
        </w:rPr>
        <w:t xml:space="preserve"> poolt väljastatud tehnilistele tingimustele nr </w:t>
      </w:r>
      <w:r w:rsidR="00B54072" w:rsidRPr="00AB22A1">
        <w:rPr>
          <w:rFonts w:eastAsia="Times New Roman" w:cs="Arial"/>
          <w:bCs/>
          <w:lang w:val="et-EE" w:eastAsia="et-EE"/>
        </w:rPr>
        <w:t>342541</w:t>
      </w:r>
      <w:r w:rsidRPr="00AB22A1">
        <w:rPr>
          <w:rFonts w:eastAsia="Times New Roman" w:cs="Arial"/>
          <w:bCs/>
          <w:lang w:val="et-EE" w:eastAsia="et-EE"/>
        </w:rPr>
        <w:t>.</w:t>
      </w:r>
    </w:p>
    <w:p w:rsidR="000331F5" w:rsidRPr="00AB22A1" w:rsidRDefault="00660A74" w:rsidP="00B65616">
      <w:pPr>
        <w:autoSpaceDE w:val="0"/>
        <w:autoSpaceDN w:val="0"/>
        <w:adjustRightInd w:val="0"/>
        <w:jc w:val="both"/>
        <w:rPr>
          <w:rFonts w:eastAsia="Times New Roman" w:cs="Arial"/>
          <w:lang w:val="et-EE" w:eastAsia="ar-SA"/>
        </w:rPr>
      </w:pPr>
      <w:r w:rsidRPr="00AB22A1">
        <w:rPr>
          <w:rFonts w:eastAsia="Times New Roman" w:cs="Arial"/>
          <w:lang w:val="et-EE" w:eastAsia="ar-SA"/>
        </w:rPr>
        <w:t>Raki tee 5</w:t>
      </w:r>
      <w:r w:rsidR="003D149D" w:rsidRPr="00AB22A1">
        <w:rPr>
          <w:rFonts w:eastAsia="Times New Roman" w:cs="Arial"/>
          <w:lang w:val="et-EE" w:eastAsia="ar-SA"/>
        </w:rPr>
        <w:t xml:space="preserve"> </w:t>
      </w:r>
      <w:r w:rsidR="00FA3DF5" w:rsidRPr="00AB22A1">
        <w:rPr>
          <w:rFonts w:eastAsia="Times New Roman" w:cs="Arial"/>
          <w:lang w:val="et-EE" w:eastAsia="ar-SA"/>
        </w:rPr>
        <w:t>kinnistu detailplan</w:t>
      </w:r>
      <w:r w:rsidRPr="00AB22A1">
        <w:rPr>
          <w:rFonts w:eastAsia="Times New Roman" w:cs="Arial"/>
          <w:lang w:val="et-EE" w:eastAsia="ar-SA"/>
        </w:rPr>
        <w:t xml:space="preserve">eeringu ala planeeritavate uute </w:t>
      </w:r>
      <w:r w:rsidR="00FA3DF5" w:rsidRPr="00AB22A1">
        <w:rPr>
          <w:rFonts w:eastAsia="Times New Roman" w:cs="Arial"/>
          <w:lang w:val="et-EE" w:eastAsia="ar-SA"/>
        </w:rPr>
        <w:t>kruntide elektrivarustus</w:t>
      </w:r>
      <w:r w:rsidR="00301F9E" w:rsidRPr="00AB22A1">
        <w:rPr>
          <w:rFonts w:eastAsia="Times New Roman" w:cs="Arial"/>
          <w:lang w:val="et-EE" w:eastAsia="ar-SA"/>
        </w:rPr>
        <w:t>e tagamiseks,</w:t>
      </w:r>
      <w:r w:rsidR="00FA3DF5" w:rsidRPr="00AB22A1">
        <w:rPr>
          <w:rFonts w:eastAsia="Times New Roman" w:cs="Arial"/>
          <w:lang w:val="et-EE" w:eastAsia="ar-SA"/>
        </w:rPr>
        <w:t xml:space="preserve"> kokku 80</w:t>
      </w:r>
      <w:r w:rsidR="0095426D" w:rsidRPr="00AB22A1">
        <w:rPr>
          <w:rFonts w:eastAsia="Times New Roman" w:cs="Arial"/>
          <w:lang w:val="et-EE" w:eastAsia="ar-SA"/>
        </w:rPr>
        <w:t xml:space="preserve"> </w:t>
      </w:r>
      <w:r w:rsidR="00FA3DF5" w:rsidRPr="00AB22A1">
        <w:rPr>
          <w:rFonts w:eastAsia="Times New Roman" w:cs="Arial"/>
          <w:lang w:val="et-EE" w:eastAsia="ar-SA"/>
        </w:rPr>
        <w:t xml:space="preserve">A </w:t>
      </w:r>
      <w:r w:rsidR="00301F9E" w:rsidRPr="00AB22A1">
        <w:rPr>
          <w:rFonts w:eastAsia="Times New Roman" w:cs="Arial"/>
          <w:lang w:val="et-EE" w:eastAsia="ar-SA"/>
        </w:rPr>
        <w:t xml:space="preserve">on planeeritud kruntide piirile </w:t>
      </w:r>
      <w:r w:rsidR="00FA3DF5" w:rsidRPr="00AB22A1">
        <w:rPr>
          <w:rFonts w:eastAsia="Times New Roman" w:cs="Arial"/>
          <w:lang w:val="et-EE" w:eastAsia="ar-SA"/>
        </w:rPr>
        <w:t>liitumiskil</w:t>
      </w:r>
      <w:r w:rsidR="00301F9E" w:rsidRPr="00AB22A1">
        <w:rPr>
          <w:rFonts w:eastAsia="Times New Roman" w:cs="Arial"/>
          <w:lang w:val="et-EE" w:eastAsia="ar-SA"/>
        </w:rPr>
        <w:t>bid</w:t>
      </w:r>
      <w:r w:rsidR="004D6E27" w:rsidRPr="00AB22A1">
        <w:rPr>
          <w:rFonts w:eastAsia="Times New Roman" w:cs="Arial"/>
          <w:lang w:val="et-EE" w:eastAsia="ar-SA"/>
        </w:rPr>
        <w:t>, mille t</w:t>
      </w:r>
      <w:r w:rsidR="002B13CE" w:rsidRPr="00AB22A1">
        <w:rPr>
          <w:rFonts w:eastAsia="Times New Roman" w:cs="Arial"/>
          <w:lang w:val="et-EE" w:eastAsia="ar-SA"/>
        </w:rPr>
        <w:t>o</w:t>
      </w:r>
      <w:r w:rsidR="004D6E27" w:rsidRPr="00AB22A1">
        <w:rPr>
          <w:rFonts w:eastAsia="Times New Roman" w:cs="Arial"/>
          <w:lang w:val="et-EE" w:eastAsia="ar-SA"/>
        </w:rPr>
        <w:t>ode on planeeritud</w:t>
      </w:r>
      <w:r w:rsidR="00FA3DF5" w:rsidRPr="00AB22A1">
        <w:rPr>
          <w:rFonts w:eastAsia="Times New Roman" w:cs="Arial"/>
          <w:lang w:val="et-EE" w:eastAsia="ar-SA"/>
        </w:rPr>
        <w:t xml:space="preserve"> 0,4</w:t>
      </w:r>
      <w:r w:rsidR="0095426D" w:rsidRPr="00AB22A1">
        <w:rPr>
          <w:rFonts w:eastAsia="Times New Roman" w:cs="Arial"/>
          <w:lang w:val="et-EE" w:eastAsia="ar-SA"/>
        </w:rPr>
        <w:t xml:space="preserve"> </w:t>
      </w:r>
      <w:proofErr w:type="spellStart"/>
      <w:r w:rsidR="00FA3DF5" w:rsidRPr="00AB22A1">
        <w:rPr>
          <w:rFonts w:eastAsia="Times New Roman" w:cs="Arial"/>
          <w:lang w:val="et-EE" w:eastAsia="ar-SA"/>
        </w:rPr>
        <w:t>kV</w:t>
      </w:r>
      <w:proofErr w:type="spellEnd"/>
      <w:r w:rsidR="00FA3DF5" w:rsidRPr="00AB22A1">
        <w:rPr>
          <w:rFonts w:eastAsia="Times New Roman" w:cs="Arial"/>
          <w:lang w:val="et-EE" w:eastAsia="ar-SA"/>
        </w:rPr>
        <w:t xml:space="preserve"> maakaabe</w:t>
      </w:r>
      <w:r w:rsidR="00051FAE" w:rsidRPr="00AB22A1">
        <w:rPr>
          <w:rFonts w:eastAsia="Times New Roman" w:cs="Arial"/>
          <w:lang w:val="et-EE" w:eastAsia="ar-SA"/>
        </w:rPr>
        <w:t>l</w:t>
      </w:r>
      <w:r w:rsidR="004D6E27" w:rsidRPr="00AB22A1">
        <w:rPr>
          <w:rFonts w:eastAsia="Times New Roman" w:cs="Arial"/>
          <w:lang w:val="et-EE" w:eastAsia="ar-SA"/>
        </w:rPr>
        <w:t>iga</w:t>
      </w:r>
      <w:r w:rsidR="00051FAE" w:rsidRPr="00AB22A1">
        <w:rPr>
          <w:rFonts w:eastAsia="Times New Roman" w:cs="Arial"/>
          <w:lang w:val="et-EE" w:eastAsia="ar-SA"/>
        </w:rPr>
        <w:t xml:space="preserve"> jaotuskilbist nr</w:t>
      </w:r>
      <w:r w:rsidR="004D6E27" w:rsidRPr="00AB22A1">
        <w:rPr>
          <w:rFonts w:eastAsia="Times New Roman" w:cs="Arial"/>
          <w:lang w:val="et-EE" w:eastAsia="ar-SA"/>
        </w:rPr>
        <w:t xml:space="preserve"> </w:t>
      </w:r>
      <w:r w:rsidR="00051FAE" w:rsidRPr="00AB22A1">
        <w:rPr>
          <w:rFonts w:eastAsia="Times New Roman" w:cs="Arial"/>
          <w:lang w:val="et-EE" w:eastAsia="ar-SA"/>
        </w:rPr>
        <w:t>1</w:t>
      </w:r>
      <w:r w:rsidR="00FA3DF5" w:rsidRPr="00AB22A1">
        <w:rPr>
          <w:rFonts w:eastAsia="Times New Roman" w:cs="Arial"/>
          <w:lang w:val="et-EE" w:eastAsia="ar-SA"/>
        </w:rPr>
        <w:t>.</w:t>
      </w:r>
      <w:r w:rsidR="00051FAE" w:rsidRPr="00AB22A1">
        <w:rPr>
          <w:rFonts w:eastAsia="Times New Roman" w:cs="Arial"/>
          <w:lang w:val="et-EE" w:eastAsia="ar-SA"/>
        </w:rPr>
        <w:t xml:space="preserve"> J</w:t>
      </w:r>
      <w:r w:rsidRPr="00AB22A1">
        <w:rPr>
          <w:rFonts w:eastAsia="Times New Roman" w:cs="Arial"/>
          <w:lang w:val="et-EE" w:eastAsia="ar-SA"/>
        </w:rPr>
        <w:t>aotuskilbi nr</w:t>
      </w:r>
      <w:r w:rsidR="004D6E27" w:rsidRPr="00AB22A1">
        <w:rPr>
          <w:rFonts w:eastAsia="Times New Roman" w:cs="Arial"/>
          <w:lang w:val="et-EE" w:eastAsia="ar-SA"/>
        </w:rPr>
        <w:t xml:space="preserve"> </w:t>
      </w:r>
      <w:r w:rsidRPr="00AB22A1">
        <w:rPr>
          <w:rFonts w:eastAsia="Times New Roman" w:cs="Arial"/>
          <w:lang w:val="et-EE" w:eastAsia="ar-SA"/>
        </w:rPr>
        <w:t xml:space="preserve">1 toide </w:t>
      </w:r>
      <w:r w:rsidR="00051FAE" w:rsidRPr="00AB22A1">
        <w:rPr>
          <w:rFonts w:eastAsia="Times New Roman" w:cs="Arial"/>
          <w:lang w:val="et-EE" w:eastAsia="ar-SA"/>
        </w:rPr>
        <w:t>on planeeritud</w:t>
      </w:r>
      <w:r w:rsidRPr="00AB22A1">
        <w:rPr>
          <w:rFonts w:eastAsia="Times New Roman" w:cs="Arial"/>
          <w:lang w:val="et-EE" w:eastAsia="ar-SA"/>
        </w:rPr>
        <w:t xml:space="preserve"> 0,4</w:t>
      </w:r>
      <w:r w:rsidR="0095426D" w:rsidRPr="00AB22A1">
        <w:rPr>
          <w:rFonts w:eastAsia="Times New Roman" w:cs="Arial"/>
          <w:lang w:val="et-EE" w:eastAsia="ar-SA"/>
        </w:rPr>
        <w:t xml:space="preserve"> </w:t>
      </w:r>
      <w:proofErr w:type="spellStart"/>
      <w:r w:rsidRPr="00AB22A1">
        <w:rPr>
          <w:rFonts w:eastAsia="Times New Roman" w:cs="Arial"/>
          <w:lang w:val="et-EE" w:eastAsia="ar-SA"/>
        </w:rPr>
        <w:t>kV</w:t>
      </w:r>
      <w:proofErr w:type="spellEnd"/>
      <w:r w:rsidRPr="00AB22A1">
        <w:rPr>
          <w:rFonts w:eastAsia="Times New Roman" w:cs="Arial"/>
          <w:lang w:val="et-EE" w:eastAsia="ar-SA"/>
        </w:rPr>
        <w:t xml:space="preserve"> maakaabelliiniga </w:t>
      </w:r>
      <w:r w:rsidR="004D6E27" w:rsidRPr="00AB22A1">
        <w:rPr>
          <w:rFonts w:eastAsia="Times New Roman" w:cs="Arial"/>
          <w:lang w:val="et-EE" w:eastAsia="ar-SA"/>
        </w:rPr>
        <w:t xml:space="preserve">Rae tee äärde projekteeritavast </w:t>
      </w:r>
      <w:r w:rsidRPr="00AB22A1">
        <w:rPr>
          <w:rFonts w:eastAsia="Times New Roman" w:cs="Arial"/>
          <w:lang w:val="et-EE" w:eastAsia="ar-SA"/>
        </w:rPr>
        <w:t>jaotuskilbist nr 2.</w:t>
      </w:r>
      <w:r w:rsidR="004D6E27" w:rsidRPr="00AB22A1">
        <w:rPr>
          <w:rFonts w:eastAsia="Times New Roman" w:cs="Arial"/>
          <w:lang w:val="et-EE" w:eastAsia="ar-SA"/>
        </w:rPr>
        <w:t xml:space="preserve"> Liitumiskilbid peavad olema alati vabalt teenindatavad.</w:t>
      </w:r>
    </w:p>
    <w:p w:rsidR="00B65616" w:rsidRPr="00AB22A1" w:rsidRDefault="00B65616" w:rsidP="00B65616">
      <w:pPr>
        <w:jc w:val="both"/>
        <w:rPr>
          <w:rFonts w:cs="Arial"/>
          <w:u w:val="single"/>
          <w:lang w:val="et-EE"/>
        </w:rPr>
      </w:pPr>
      <w:r w:rsidRPr="00AB22A1">
        <w:rPr>
          <w:rFonts w:cs="Arial"/>
          <w:u w:val="single"/>
          <w:lang w:val="et-EE"/>
        </w:rPr>
        <w:t>Täiendavad tingimused:</w:t>
      </w:r>
    </w:p>
    <w:p w:rsidR="00B65616" w:rsidRPr="00AB22A1" w:rsidRDefault="00B65616" w:rsidP="009A437F">
      <w:pPr>
        <w:pStyle w:val="ListParagraph"/>
        <w:numPr>
          <w:ilvl w:val="0"/>
          <w:numId w:val="23"/>
        </w:numPr>
        <w:ind w:left="284" w:hanging="218"/>
        <w:jc w:val="both"/>
        <w:rPr>
          <w:rFonts w:cs="Arial"/>
          <w:lang w:val="et-EE"/>
        </w:rPr>
      </w:pPr>
      <w:r w:rsidRPr="00AB22A1">
        <w:rPr>
          <w:rFonts w:cs="Arial"/>
          <w:lang w:val="et-EE"/>
        </w:rPr>
        <w:t xml:space="preserve">Tööjoonised kooskõlastada täiendavalt Elektrilevi OÜ-ga. </w:t>
      </w:r>
    </w:p>
    <w:p w:rsidR="00660A74" w:rsidRPr="00AB22A1" w:rsidRDefault="00660A74" w:rsidP="00B65616">
      <w:pPr>
        <w:jc w:val="both"/>
        <w:rPr>
          <w:rFonts w:cs="Arial"/>
          <w:lang w:val="et-EE"/>
        </w:rPr>
      </w:pPr>
    </w:p>
    <w:p w:rsidR="00913324" w:rsidRPr="00AB22A1" w:rsidRDefault="00913324" w:rsidP="00B65616">
      <w:pPr>
        <w:jc w:val="both"/>
        <w:rPr>
          <w:rFonts w:cs="Arial"/>
          <w:lang w:val="et-EE"/>
        </w:rPr>
      </w:pPr>
      <w:r w:rsidRPr="00AB22A1">
        <w:rPr>
          <w:rFonts w:cs="Arial"/>
          <w:lang w:val="et-EE"/>
        </w:rPr>
        <w:t xml:space="preserve">Sideühendus </w:t>
      </w:r>
      <w:r w:rsidR="007D4878" w:rsidRPr="00AB22A1">
        <w:rPr>
          <w:rFonts w:cs="Arial"/>
          <w:lang w:val="et-EE"/>
        </w:rPr>
        <w:t xml:space="preserve">on </w:t>
      </w:r>
      <w:r w:rsidRPr="00AB22A1">
        <w:rPr>
          <w:rFonts w:cs="Arial"/>
          <w:lang w:val="et-EE"/>
        </w:rPr>
        <w:t>lahenda</w:t>
      </w:r>
      <w:r w:rsidR="007D4878" w:rsidRPr="00AB22A1">
        <w:rPr>
          <w:rFonts w:cs="Arial"/>
          <w:lang w:val="et-EE"/>
        </w:rPr>
        <w:t>tud</w:t>
      </w:r>
      <w:r w:rsidRPr="00AB22A1">
        <w:rPr>
          <w:rFonts w:cs="Arial"/>
          <w:lang w:val="et-EE"/>
        </w:rPr>
        <w:t xml:space="preserve"> vastavalt Telia Eesti AS</w:t>
      </w:r>
      <w:r w:rsidR="007D4878" w:rsidRPr="00AB22A1">
        <w:rPr>
          <w:rFonts w:cs="Arial"/>
          <w:lang w:val="et-EE"/>
        </w:rPr>
        <w:t xml:space="preserve"> poolt 26.02.2020 väljastatud </w:t>
      </w:r>
      <w:r w:rsidRPr="00AB22A1">
        <w:rPr>
          <w:rFonts w:cs="Arial"/>
          <w:lang w:val="et-EE"/>
        </w:rPr>
        <w:t>tehnilis</w:t>
      </w:r>
      <w:r w:rsidR="00B54072" w:rsidRPr="00AB22A1">
        <w:rPr>
          <w:rFonts w:cs="Arial"/>
          <w:lang w:val="et-EE"/>
        </w:rPr>
        <w:t>tele tingimustele</w:t>
      </w:r>
      <w:r w:rsidR="003D149D" w:rsidRPr="00AB22A1">
        <w:rPr>
          <w:rFonts w:cs="Arial"/>
          <w:lang w:val="et-EE"/>
        </w:rPr>
        <w:t xml:space="preserve"> </w:t>
      </w:r>
      <w:r w:rsidR="00B54072" w:rsidRPr="00AB22A1">
        <w:rPr>
          <w:rFonts w:cs="Arial"/>
          <w:lang w:val="et-EE"/>
        </w:rPr>
        <w:t>nr 33472203</w:t>
      </w:r>
      <w:r w:rsidRPr="00AB22A1">
        <w:rPr>
          <w:rFonts w:cs="Arial"/>
          <w:lang w:val="et-EE"/>
        </w:rPr>
        <w:t>.</w:t>
      </w:r>
    </w:p>
    <w:p w:rsidR="007D4878" w:rsidRPr="00AB22A1" w:rsidRDefault="007D4878" w:rsidP="00B65616">
      <w:pPr>
        <w:jc w:val="both"/>
        <w:rPr>
          <w:rFonts w:cs="Arial"/>
          <w:lang w:val="et-EE"/>
        </w:rPr>
      </w:pPr>
      <w:r w:rsidRPr="00AB22A1">
        <w:rPr>
          <w:rFonts w:cs="Arial"/>
          <w:lang w:val="et-EE"/>
        </w:rPr>
        <w:t>Planeeritud on sidetrass Raki tee 2 ja 4 kinnistu piiril olevast sidekaevust (klass 251) kuni planeeritud kruntide piirini.</w:t>
      </w:r>
    </w:p>
    <w:p w:rsidR="00D65FDE" w:rsidRPr="00AB22A1" w:rsidRDefault="00D65FDE" w:rsidP="00D65FDE">
      <w:pPr>
        <w:jc w:val="both"/>
        <w:rPr>
          <w:rFonts w:cs="Arial"/>
          <w:u w:val="single"/>
          <w:lang w:val="et-EE"/>
        </w:rPr>
      </w:pPr>
      <w:r w:rsidRPr="00AB22A1">
        <w:rPr>
          <w:rFonts w:cs="Arial"/>
          <w:u w:val="single"/>
          <w:lang w:val="et-EE"/>
        </w:rPr>
        <w:t>Täiendavad tingimused:</w:t>
      </w:r>
    </w:p>
    <w:p w:rsidR="00B65616" w:rsidRPr="00AB22A1" w:rsidRDefault="00B65616" w:rsidP="009A437F">
      <w:pPr>
        <w:pStyle w:val="ListParagraph"/>
        <w:numPr>
          <w:ilvl w:val="0"/>
          <w:numId w:val="23"/>
        </w:numPr>
        <w:ind w:left="284" w:hanging="218"/>
        <w:jc w:val="both"/>
        <w:rPr>
          <w:rFonts w:cs="Arial"/>
          <w:lang w:val="et-EE"/>
        </w:rPr>
      </w:pPr>
      <w:r w:rsidRPr="00AB22A1">
        <w:rPr>
          <w:rFonts w:cs="Arial"/>
          <w:lang w:val="et-EE"/>
        </w:rPr>
        <w:t>Raki tee 5 kinnistuga piirneval alal paikneb kolmandale isikule kuuluv sidekanalisatsioon koos kaevudega. Liitumistingimuste osas leppida kokku sidekanalisatsiooni omanikuga.</w:t>
      </w:r>
    </w:p>
    <w:p w:rsidR="007D4878" w:rsidRPr="00AB22A1" w:rsidRDefault="007D4878" w:rsidP="00B65616">
      <w:pPr>
        <w:jc w:val="both"/>
        <w:rPr>
          <w:rFonts w:cs="Arial"/>
          <w:lang w:val="et-EE"/>
        </w:rPr>
      </w:pPr>
    </w:p>
    <w:p w:rsidR="00DE117A" w:rsidRPr="00AB22A1" w:rsidRDefault="006E53B3" w:rsidP="009A437F">
      <w:pPr>
        <w:pStyle w:val="Heading3"/>
        <w:numPr>
          <w:ilvl w:val="2"/>
          <w:numId w:val="10"/>
        </w:numPr>
        <w:jc w:val="both"/>
        <w:rPr>
          <w:rFonts w:cs="Arial"/>
          <w:lang w:val="et-EE"/>
        </w:rPr>
      </w:pPr>
      <w:bookmarkStart w:id="24" w:name="_Toc53048639"/>
      <w:r w:rsidRPr="00AB22A1">
        <w:rPr>
          <w:rFonts w:cs="Arial"/>
          <w:lang w:val="et-EE"/>
        </w:rPr>
        <w:t>Soojavarustus</w:t>
      </w:r>
      <w:bookmarkEnd w:id="24"/>
    </w:p>
    <w:p w:rsidR="006E53B3" w:rsidRPr="00AB22A1" w:rsidRDefault="00001A36" w:rsidP="00B65616">
      <w:pPr>
        <w:jc w:val="both"/>
        <w:rPr>
          <w:rFonts w:cs="Arial"/>
          <w:lang w:val="et-EE"/>
        </w:rPr>
      </w:pPr>
      <w:r w:rsidRPr="00AB22A1">
        <w:rPr>
          <w:rFonts w:cs="Arial"/>
          <w:lang w:val="et-EE"/>
        </w:rPr>
        <w:t xml:space="preserve">Planeeritavate elamute soojavarustuse tagamiseks </w:t>
      </w:r>
      <w:r w:rsidR="007D4878" w:rsidRPr="00AB22A1">
        <w:rPr>
          <w:rFonts w:cs="Arial"/>
          <w:lang w:val="et-EE"/>
        </w:rPr>
        <w:t>on kavandatud lokaalsed lahendused,</w:t>
      </w:r>
      <w:r w:rsidRPr="00AB22A1">
        <w:rPr>
          <w:rFonts w:cs="Arial"/>
          <w:lang w:val="et-EE"/>
        </w:rPr>
        <w:t xml:space="preserve"> nt elektrikütet, ahju- või kaminakütet, soojuspumpasid ja päikesekütet.</w:t>
      </w:r>
      <w:r w:rsidR="00E510DC" w:rsidRPr="00AB22A1">
        <w:rPr>
          <w:rFonts w:cs="Arial"/>
          <w:lang w:val="et-EE"/>
        </w:rPr>
        <w:t xml:space="preserve"> Soovitatav on kasutada keskkonnasõbralikke lahendusi, nt õhk-vesi soojuspumbad.</w:t>
      </w:r>
    </w:p>
    <w:p w:rsidR="00A54154" w:rsidRPr="00AB22A1" w:rsidRDefault="00A54154" w:rsidP="00B65616">
      <w:pPr>
        <w:jc w:val="both"/>
        <w:rPr>
          <w:rFonts w:cs="Arial"/>
          <w:lang w:val="et-EE"/>
        </w:rPr>
      </w:pPr>
    </w:p>
    <w:p w:rsidR="00897B18" w:rsidRPr="00AB22A1" w:rsidRDefault="00DE117A" w:rsidP="009A437F">
      <w:pPr>
        <w:pStyle w:val="Heading2"/>
        <w:numPr>
          <w:ilvl w:val="1"/>
          <w:numId w:val="3"/>
        </w:numPr>
        <w:tabs>
          <w:tab w:val="left" w:pos="567"/>
        </w:tabs>
        <w:ind w:left="550" w:hanging="550"/>
        <w:jc w:val="both"/>
        <w:rPr>
          <w:rFonts w:cs="Arial"/>
          <w:szCs w:val="22"/>
        </w:rPr>
      </w:pPr>
      <w:bookmarkStart w:id="25" w:name="_Toc53048640"/>
      <w:r w:rsidRPr="00AB22A1">
        <w:rPr>
          <w:rFonts w:cs="Arial"/>
          <w:szCs w:val="22"/>
        </w:rPr>
        <w:t>Ener</w:t>
      </w:r>
      <w:r w:rsidR="006E53B3" w:rsidRPr="00AB22A1">
        <w:rPr>
          <w:rFonts w:cs="Arial"/>
          <w:szCs w:val="22"/>
        </w:rPr>
        <w:t>giatõhusus ja -tarbimise nõude</w:t>
      </w:r>
      <w:r w:rsidR="00897B18" w:rsidRPr="00AB22A1">
        <w:rPr>
          <w:rFonts w:cs="Arial"/>
          <w:szCs w:val="22"/>
        </w:rPr>
        <w:t>d</w:t>
      </w:r>
      <w:bookmarkEnd w:id="25"/>
    </w:p>
    <w:p w:rsidR="00001A36" w:rsidRPr="00AB22A1" w:rsidRDefault="00001A36" w:rsidP="00B65616">
      <w:pPr>
        <w:jc w:val="both"/>
        <w:rPr>
          <w:rFonts w:cs="Arial"/>
          <w:lang w:val="et-EE"/>
        </w:rPr>
      </w:pPr>
      <w:r w:rsidRPr="00AB22A1">
        <w:rPr>
          <w:rFonts w:cs="Arial"/>
          <w:lang w:val="et-EE"/>
        </w:rPr>
        <w:t>Ehitusseadustik §</w:t>
      </w:r>
      <w:r w:rsidR="004769D7" w:rsidRPr="00AB22A1">
        <w:rPr>
          <w:rFonts w:cs="Arial"/>
          <w:lang w:val="et-EE"/>
        </w:rPr>
        <w:t xml:space="preserve"> </w:t>
      </w:r>
      <w:r w:rsidRPr="00AB22A1">
        <w:rPr>
          <w:rFonts w:cs="Arial"/>
          <w:lang w:val="et-EE"/>
        </w:rPr>
        <w:t>65 sätestab järgmist:</w:t>
      </w:r>
    </w:p>
    <w:p w:rsidR="00001A36" w:rsidRPr="00AB22A1" w:rsidRDefault="00001A36" w:rsidP="00B65616">
      <w:pPr>
        <w:jc w:val="both"/>
        <w:rPr>
          <w:rFonts w:cs="Arial"/>
          <w:lang w:val="et-EE"/>
        </w:rPr>
      </w:pPr>
      <w:r w:rsidRPr="00AB22A1">
        <w:rPr>
          <w:rFonts w:cs="Arial"/>
          <w:lang w:val="et-EE"/>
        </w:rPr>
        <w:t>(1) Ehitatav uus või oluliselt rekonstrueeritav olemasolev hoone peab ehitamise või rekonstrueerimise järel vastama energiatõhususe miinimumnõuetele. Kui ehitamine toimus ehitusloa alusel, peab ehitis vastama loa andmise ajal kehtinud energiatõhususe miinimumnõuetele.</w:t>
      </w:r>
    </w:p>
    <w:p w:rsidR="00001A36" w:rsidRPr="00AB22A1" w:rsidRDefault="00001A36" w:rsidP="00B65616">
      <w:pPr>
        <w:jc w:val="both"/>
        <w:rPr>
          <w:rFonts w:cs="Arial"/>
          <w:lang w:val="et-EE"/>
        </w:rPr>
      </w:pPr>
      <w:r w:rsidRPr="00AB22A1">
        <w:rPr>
          <w:rFonts w:cs="Arial"/>
          <w:lang w:val="et-EE"/>
        </w:rPr>
        <w:t>(2) Hoone välispiirded ning olulise energiatarbega tehnosüsteemid peavad olema projekteeritud ja ehitatud selliselt, et nende terviklikul käsitlemisel oleks võimalik tagada energiatõhususe miinimumnõuete täitmine.</w:t>
      </w:r>
    </w:p>
    <w:p w:rsidR="00897B18" w:rsidRPr="00AB22A1" w:rsidRDefault="00EC577D" w:rsidP="00B65616">
      <w:pPr>
        <w:jc w:val="both"/>
        <w:rPr>
          <w:rFonts w:cs="Arial"/>
          <w:lang w:val="et-EE"/>
        </w:rPr>
      </w:pPr>
      <w:r w:rsidRPr="00AB22A1">
        <w:rPr>
          <w:rFonts w:cs="Arial"/>
          <w:lang w:val="et-EE"/>
        </w:rPr>
        <w:t>Ettevõtlus- ja infotehnoloogiaministri</w:t>
      </w:r>
      <w:r w:rsidR="00AB22A1">
        <w:rPr>
          <w:rFonts w:cs="Arial"/>
          <w:lang w:val="et-EE"/>
        </w:rPr>
        <w:t xml:space="preserve"> </w:t>
      </w:r>
      <w:r w:rsidRPr="00AB22A1">
        <w:rPr>
          <w:rFonts w:cs="Arial"/>
          <w:lang w:val="et-EE"/>
        </w:rPr>
        <w:t>11.12</w:t>
      </w:r>
      <w:r w:rsidR="00001A36" w:rsidRPr="00AB22A1">
        <w:rPr>
          <w:rFonts w:cs="Arial"/>
          <w:lang w:val="et-EE"/>
        </w:rPr>
        <w:t>.</w:t>
      </w:r>
      <w:r w:rsidRPr="00AB22A1">
        <w:rPr>
          <w:rFonts w:cs="Arial"/>
          <w:lang w:val="et-EE"/>
        </w:rPr>
        <w:t>2018 määrusega nr 63</w:t>
      </w:r>
      <w:r w:rsidR="00001A36" w:rsidRPr="00AB22A1">
        <w:rPr>
          <w:rFonts w:cs="Arial"/>
          <w:lang w:val="et-EE"/>
        </w:rPr>
        <w:t xml:space="preserve"> „Hoone energiatõhususe miinimumnõuded” on kehtestatud miinimumnõuded hoone, sealhulgas madalenergiahoone ja ligi-nullenergiahoone, energiatõhususele.</w:t>
      </w:r>
    </w:p>
    <w:p w:rsidR="00897B18" w:rsidRPr="00AB22A1" w:rsidRDefault="00897B18" w:rsidP="00B65616">
      <w:pPr>
        <w:jc w:val="both"/>
        <w:rPr>
          <w:rFonts w:cs="Arial"/>
          <w:lang w:val="et-EE"/>
        </w:rPr>
      </w:pPr>
    </w:p>
    <w:p w:rsidR="00B853E0" w:rsidRPr="00AB22A1" w:rsidRDefault="00897B18" w:rsidP="009A437F">
      <w:pPr>
        <w:pStyle w:val="Heading2"/>
        <w:numPr>
          <w:ilvl w:val="1"/>
          <w:numId w:val="3"/>
        </w:numPr>
        <w:tabs>
          <w:tab w:val="left" w:pos="567"/>
        </w:tabs>
        <w:ind w:left="550" w:hanging="550"/>
        <w:jc w:val="both"/>
        <w:rPr>
          <w:rFonts w:cs="Arial"/>
          <w:szCs w:val="22"/>
        </w:rPr>
      </w:pPr>
      <w:bookmarkStart w:id="26" w:name="_Toc499209046"/>
      <w:bookmarkStart w:id="27" w:name="_Toc53048641"/>
      <w:r w:rsidRPr="00AB22A1">
        <w:rPr>
          <w:rFonts w:cs="Arial"/>
          <w:szCs w:val="22"/>
        </w:rPr>
        <w:t>Planeeringuala tehnilised näitajad</w:t>
      </w:r>
      <w:bookmarkEnd w:id="26"/>
      <w:bookmarkEnd w:id="27"/>
    </w:p>
    <w:p w:rsidR="00B853E0" w:rsidRPr="00AB22A1" w:rsidRDefault="002600DC" w:rsidP="00B65616">
      <w:pPr>
        <w:tabs>
          <w:tab w:val="left" w:pos="4253"/>
        </w:tabs>
        <w:jc w:val="both"/>
        <w:rPr>
          <w:rFonts w:cs="Arial"/>
          <w:lang w:val="et-EE"/>
        </w:rPr>
      </w:pPr>
      <w:r w:rsidRPr="00AB22A1">
        <w:rPr>
          <w:rFonts w:cs="Arial"/>
          <w:lang w:val="et-EE"/>
        </w:rPr>
        <w:t>P</w:t>
      </w:r>
      <w:r w:rsidR="00B853E0" w:rsidRPr="00AB22A1">
        <w:rPr>
          <w:rFonts w:cs="Arial"/>
          <w:lang w:val="et-EE"/>
        </w:rPr>
        <w:t>laneeringuala suurus</w:t>
      </w:r>
      <w:r w:rsidR="00B853E0" w:rsidRPr="00AB22A1">
        <w:rPr>
          <w:rFonts w:cs="Arial"/>
          <w:lang w:val="et-EE"/>
        </w:rPr>
        <w:tab/>
        <w:t>4</w:t>
      </w:r>
      <w:r w:rsidR="00D65FF4" w:rsidRPr="00AB22A1">
        <w:rPr>
          <w:rFonts w:cs="Arial"/>
          <w:lang w:val="et-EE"/>
        </w:rPr>
        <w:t>798</w:t>
      </w:r>
      <w:r w:rsidR="00B853E0" w:rsidRPr="00AB22A1">
        <w:rPr>
          <w:rFonts w:cs="Arial"/>
          <w:lang w:val="et-EE"/>
        </w:rPr>
        <w:t xml:space="preserve"> </w:t>
      </w:r>
      <w:proofErr w:type="spellStart"/>
      <w:r w:rsidR="00B853E0" w:rsidRPr="00AB22A1">
        <w:rPr>
          <w:rFonts w:cs="Arial"/>
          <w:lang w:val="et-EE"/>
        </w:rPr>
        <w:t>m²</w:t>
      </w:r>
      <w:proofErr w:type="spellEnd"/>
    </w:p>
    <w:p w:rsidR="00B853E0" w:rsidRPr="00AB22A1" w:rsidRDefault="002600DC" w:rsidP="00B65616">
      <w:pPr>
        <w:tabs>
          <w:tab w:val="left" w:pos="4253"/>
        </w:tabs>
        <w:jc w:val="both"/>
        <w:rPr>
          <w:rFonts w:cs="Arial"/>
          <w:lang w:val="et-EE"/>
        </w:rPr>
      </w:pPr>
      <w:r w:rsidRPr="00AB22A1">
        <w:rPr>
          <w:rFonts w:cs="Arial"/>
          <w:lang w:val="et-EE"/>
        </w:rPr>
        <w:t>K</w:t>
      </w:r>
      <w:r w:rsidR="00B853E0" w:rsidRPr="00AB22A1">
        <w:rPr>
          <w:rFonts w:cs="Arial"/>
          <w:lang w:val="et-EE"/>
        </w:rPr>
        <w:t>run</w:t>
      </w:r>
      <w:r w:rsidR="003D149D" w:rsidRPr="00AB22A1">
        <w:rPr>
          <w:rFonts w:cs="Arial"/>
          <w:lang w:val="et-EE"/>
        </w:rPr>
        <w:t>tide arv planeeritaval alal</w:t>
      </w:r>
      <w:r w:rsidR="003D149D" w:rsidRPr="00AB22A1">
        <w:rPr>
          <w:rFonts w:cs="Arial"/>
          <w:lang w:val="et-EE"/>
        </w:rPr>
        <w:tab/>
      </w:r>
      <w:r w:rsidR="00B853E0" w:rsidRPr="00AB22A1">
        <w:rPr>
          <w:rFonts w:cs="Arial"/>
          <w:lang w:val="et-EE"/>
        </w:rPr>
        <w:t>4</w:t>
      </w:r>
    </w:p>
    <w:p w:rsidR="0075698D" w:rsidRPr="00AB22A1" w:rsidRDefault="002600DC" w:rsidP="00CF1940">
      <w:pPr>
        <w:tabs>
          <w:tab w:val="left" w:pos="4253"/>
          <w:tab w:val="left" w:pos="5387"/>
        </w:tabs>
        <w:jc w:val="both"/>
        <w:rPr>
          <w:rFonts w:cs="Arial"/>
          <w:lang w:val="et-EE"/>
        </w:rPr>
      </w:pPr>
      <w:r w:rsidRPr="00AB22A1">
        <w:rPr>
          <w:rFonts w:cs="Arial"/>
          <w:lang w:val="et-EE"/>
        </w:rPr>
        <w:t>E</w:t>
      </w:r>
      <w:r w:rsidR="00B853E0" w:rsidRPr="00AB22A1">
        <w:rPr>
          <w:rFonts w:cs="Arial"/>
          <w:lang w:val="et-EE"/>
        </w:rPr>
        <w:t xml:space="preserve">lamumaa </w:t>
      </w:r>
      <w:r w:rsidRPr="00AB22A1">
        <w:rPr>
          <w:rFonts w:cs="Arial"/>
          <w:lang w:val="et-EE"/>
        </w:rPr>
        <w:tab/>
      </w:r>
      <w:r w:rsidR="00CF1940" w:rsidRPr="00AB22A1">
        <w:rPr>
          <w:rFonts w:cs="Arial"/>
          <w:lang w:val="et-EE"/>
        </w:rPr>
        <w:t xml:space="preserve">4798 </w:t>
      </w:r>
      <w:proofErr w:type="spellStart"/>
      <w:r w:rsidR="00CF1940" w:rsidRPr="00AB22A1">
        <w:rPr>
          <w:rFonts w:cs="Arial"/>
          <w:lang w:val="et-EE"/>
        </w:rPr>
        <w:t>m²</w:t>
      </w:r>
      <w:proofErr w:type="spellEnd"/>
      <w:r w:rsidR="00CF1940" w:rsidRPr="00AB22A1">
        <w:rPr>
          <w:rFonts w:cs="Arial"/>
          <w:lang w:val="et-EE"/>
        </w:rPr>
        <w:tab/>
      </w:r>
      <w:r w:rsidR="00B853E0" w:rsidRPr="00AB22A1">
        <w:rPr>
          <w:rFonts w:cs="Arial"/>
          <w:lang w:val="et-EE"/>
        </w:rPr>
        <w:t>9</w:t>
      </w:r>
      <w:r w:rsidR="0075698D" w:rsidRPr="00AB22A1">
        <w:rPr>
          <w:rFonts w:cs="Arial"/>
          <w:lang w:val="et-EE"/>
        </w:rPr>
        <w:t>4</w:t>
      </w:r>
      <w:r w:rsidR="00B853E0" w:rsidRPr="00AB22A1">
        <w:rPr>
          <w:rFonts w:cs="Arial"/>
          <w:lang w:val="et-EE"/>
        </w:rPr>
        <w:t>%</w:t>
      </w:r>
    </w:p>
    <w:p w:rsidR="00DE117A" w:rsidRPr="00AB22A1" w:rsidRDefault="00CF1940" w:rsidP="00CF1940">
      <w:pPr>
        <w:tabs>
          <w:tab w:val="left" w:pos="4253"/>
          <w:tab w:val="left" w:pos="5387"/>
        </w:tabs>
        <w:jc w:val="both"/>
        <w:rPr>
          <w:rFonts w:cs="Arial"/>
          <w:lang w:val="et-EE"/>
        </w:rPr>
      </w:pPr>
      <w:r w:rsidRPr="00AB22A1">
        <w:rPr>
          <w:rFonts w:cs="Arial"/>
          <w:lang w:val="et-EE"/>
        </w:rPr>
        <w:t>Transpordi</w:t>
      </w:r>
      <w:r w:rsidR="00B853E0" w:rsidRPr="00AB22A1">
        <w:rPr>
          <w:rFonts w:cs="Arial"/>
          <w:lang w:val="et-EE"/>
        </w:rPr>
        <w:t xml:space="preserve">maa </w:t>
      </w:r>
      <w:r w:rsidR="002600DC" w:rsidRPr="00AB22A1">
        <w:rPr>
          <w:rFonts w:cs="Arial"/>
          <w:lang w:val="et-EE"/>
        </w:rPr>
        <w:tab/>
      </w:r>
      <w:r w:rsidRPr="00AB22A1">
        <w:rPr>
          <w:rFonts w:cs="Arial"/>
          <w:lang w:val="et-EE"/>
        </w:rPr>
        <w:t> </w:t>
      </w:r>
      <w:r w:rsidRPr="00AB22A1">
        <w:rPr>
          <w:rFonts w:cs="Arial"/>
          <w:lang w:val="et-EE"/>
        </w:rPr>
        <w:t xml:space="preserve">267 </w:t>
      </w:r>
      <w:proofErr w:type="spellStart"/>
      <w:r w:rsidRPr="00AB22A1">
        <w:rPr>
          <w:rFonts w:cs="Arial"/>
          <w:lang w:val="et-EE"/>
        </w:rPr>
        <w:t>m²</w:t>
      </w:r>
      <w:proofErr w:type="spellEnd"/>
      <w:r w:rsidRPr="00AB22A1">
        <w:rPr>
          <w:rFonts w:cs="Arial"/>
          <w:lang w:val="et-EE"/>
        </w:rPr>
        <w:tab/>
      </w:r>
      <w:r w:rsidR="00567AC5" w:rsidRPr="00AB22A1">
        <w:rPr>
          <w:rFonts w:cs="Arial"/>
          <w:lang w:val="et-EE"/>
        </w:rPr>
        <w:t> </w:t>
      </w:r>
      <w:r w:rsidR="0075698D" w:rsidRPr="00AB22A1">
        <w:rPr>
          <w:rFonts w:cs="Arial"/>
          <w:lang w:val="et-EE"/>
        </w:rPr>
        <w:t>6</w:t>
      </w:r>
      <w:r w:rsidR="00B853E0" w:rsidRPr="00AB22A1">
        <w:rPr>
          <w:rFonts w:cs="Arial"/>
          <w:lang w:val="et-EE"/>
        </w:rPr>
        <w:t>%</w:t>
      </w:r>
    </w:p>
    <w:p w:rsidR="00B65616" w:rsidRPr="00AB22A1" w:rsidRDefault="00B65616" w:rsidP="00B65616">
      <w:pPr>
        <w:tabs>
          <w:tab w:val="left" w:pos="4253"/>
        </w:tabs>
        <w:jc w:val="both"/>
        <w:rPr>
          <w:rFonts w:cs="Arial"/>
          <w:lang w:val="et-EE"/>
        </w:rPr>
      </w:pPr>
    </w:p>
    <w:p w:rsidR="00B65616" w:rsidRPr="00AB22A1" w:rsidRDefault="00B65616" w:rsidP="00B65616">
      <w:pPr>
        <w:tabs>
          <w:tab w:val="left" w:pos="4253"/>
        </w:tabs>
        <w:jc w:val="both"/>
        <w:rPr>
          <w:rFonts w:cs="Arial"/>
          <w:lang w:val="et-EE"/>
        </w:rPr>
      </w:pPr>
    </w:p>
    <w:p w:rsidR="00DE117A" w:rsidRPr="00AB22A1" w:rsidRDefault="00F8457C" w:rsidP="009A437F">
      <w:pPr>
        <w:pStyle w:val="Heading1"/>
        <w:numPr>
          <w:ilvl w:val="0"/>
          <w:numId w:val="3"/>
        </w:numPr>
        <w:tabs>
          <w:tab w:val="left" w:pos="284"/>
        </w:tabs>
        <w:ind w:left="244" w:hanging="244"/>
        <w:jc w:val="both"/>
        <w:rPr>
          <w:rFonts w:cs="Arial"/>
          <w:caps/>
          <w:szCs w:val="22"/>
        </w:rPr>
      </w:pPr>
      <w:bookmarkStart w:id="28" w:name="_Toc53048642"/>
      <w:r w:rsidRPr="00AB22A1">
        <w:rPr>
          <w:rFonts w:cs="Arial"/>
          <w:caps/>
          <w:szCs w:val="22"/>
        </w:rPr>
        <w:t>KESKKONNA</w:t>
      </w:r>
      <w:r w:rsidR="0011115D" w:rsidRPr="00AB22A1">
        <w:rPr>
          <w:rFonts w:cs="Arial"/>
          <w:caps/>
          <w:szCs w:val="22"/>
        </w:rPr>
        <w:t>TINGIMUSED JA VÕIMALIK</w:t>
      </w:r>
      <w:r w:rsidR="001A3BF5" w:rsidRPr="00AB22A1">
        <w:rPr>
          <w:rFonts w:cs="Arial"/>
          <w:caps/>
          <w:szCs w:val="22"/>
        </w:rPr>
        <w:t>U</w:t>
      </w:r>
      <w:r w:rsidR="0011115D" w:rsidRPr="00AB22A1">
        <w:rPr>
          <w:rFonts w:cs="Arial"/>
          <w:caps/>
          <w:szCs w:val="22"/>
        </w:rPr>
        <w:t xml:space="preserve"> KESKKONNAMÕJU HINDAMINE</w:t>
      </w:r>
      <w:bookmarkEnd w:id="28"/>
    </w:p>
    <w:p w:rsidR="002600DC" w:rsidRPr="00AB22A1" w:rsidRDefault="002600DC" w:rsidP="00B65616">
      <w:pPr>
        <w:jc w:val="both"/>
        <w:rPr>
          <w:rFonts w:cs="Arial"/>
          <w:lang w:val="et-EE"/>
        </w:rPr>
      </w:pPr>
    </w:p>
    <w:p w:rsidR="00DE117A" w:rsidRDefault="001021F8" w:rsidP="00B65616">
      <w:pPr>
        <w:jc w:val="both"/>
        <w:rPr>
          <w:rFonts w:cs="Arial"/>
          <w:lang w:val="et-EE"/>
        </w:rPr>
      </w:pPr>
      <w:r w:rsidRPr="00AB22A1">
        <w:rPr>
          <w:rFonts w:cs="Arial"/>
          <w:lang w:val="et-EE"/>
        </w:rPr>
        <w:t xml:space="preserve">Lähtudes keskkonnamõju hindamise ja keskkonnajuhtimissüsteemi seaduse (edaspidi </w:t>
      </w:r>
      <w:proofErr w:type="spellStart"/>
      <w:r w:rsidRPr="00AB22A1">
        <w:rPr>
          <w:rFonts w:cs="Arial"/>
          <w:lang w:val="et-EE"/>
        </w:rPr>
        <w:t>KeHJS</w:t>
      </w:r>
      <w:proofErr w:type="spellEnd"/>
      <w:r w:rsidRPr="00AB22A1">
        <w:rPr>
          <w:rFonts w:cs="Arial"/>
          <w:lang w:val="et-EE"/>
        </w:rPr>
        <w:t>) § 33 lõige 1 punktist 3 ei kuulu kavandatav tegevus sama seaduse § 6 lõikes 1 nimetatud olulise keskkonnamõjuga tegevuste nimistusse, mille korral keskkonnamõju strateegilise hindamise (edaspidi KSH) läbiviimine on kohustuslik.</w:t>
      </w:r>
    </w:p>
    <w:p w:rsidR="00F1789B" w:rsidRDefault="00F1789B" w:rsidP="00F1789B">
      <w:pPr>
        <w:jc w:val="both"/>
        <w:rPr>
          <w:rFonts w:cs="Arial"/>
          <w:lang w:val="et-EE"/>
        </w:rPr>
      </w:pPr>
    </w:p>
    <w:p w:rsidR="00F1789B" w:rsidRPr="00F1789B" w:rsidRDefault="00F1789B" w:rsidP="00F1789B">
      <w:pPr>
        <w:jc w:val="both"/>
        <w:rPr>
          <w:rFonts w:cs="Arial"/>
          <w:lang w:val="et-EE"/>
        </w:rPr>
      </w:pPr>
      <w:r w:rsidRPr="00F1789B">
        <w:rPr>
          <w:rFonts w:cs="Arial"/>
          <w:lang w:val="et-EE"/>
        </w:rPr>
        <w:t>Kavandatav tegevus on oma iseloomult (üksikelamute planeerimine) eeldatavalt ohtu ei kujuta. Planeeritava tegevusega ei kaasne eeldatavalt olulisi kahjulikke tagajärgi ja ei avalda olulist mõju ning ei põhjusta keskkonnas pöördumatuid muudatusi.</w:t>
      </w:r>
    </w:p>
    <w:p w:rsidR="00F1789B" w:rsidRDefault="00F1789B" w:rsidP="00F1789B">
      <w:pPr>
        <w:jc w:val="both"/>
        <w:rPr>
          <w:rFonts w:cs="Arial"/>
          <w:lang w:val="et-EE"/>
        </w:rPr>
      </w:pPr>
    </w:p>
    <w:p w:rsidR="00F1789B" w:rsidRPr="00F1789B" w:rsidRDefault="00F1789B" w:rsidP="00F1789B">
      <w:pPr>
        <w:jc w:val="both"/>
        <w:rPr>
          <w:rFonts w:cs="Arial"/>
          <w:lang w:val="et-EE"/>
        </w:rPr>
      </w:pPr>
      <w:r w:rsidRPr="00F1789B">
        <w:rPr>
          <w:rFonts w:cs="Arial"/>
          <w:lang w:val="et-EE"/>
        </w:rPr>
        <w:t xml:space="preserve">Planeeringu koostamisel on arvestatud lähiümbruste planeeringutega ja lahendusega on tagatud piisav </w:t>
      </w:r>
      <w:proofErr w:type="spellStart"/>
      <w:r w:rsidRPr="00F1789B">
        <w:rPr>
          <w:rFonts w:cs="Arial"/>
          <w:lang w:val="et-EE"/>
        </w:rPr>
        <w:t>insolatsioon</w:t>
      </w:r>
      <w:proofErr w:type="spellEnd"/>
      <w:r w:rsidRPr="00F1789B">
        <w:rPr>
          <w:rFonts w:cs="Arial"/>
          <w:lang w:val="et-EE"/>
        </w:rPr>
        <w:t xml:space="preserve"> vastavalt EVS 894:2008+A2:2015 „Loomulik valgustus elu- ja bürooruumides“;</w:t>
      </w:r>
    </w:p>
    <w:p w:rsidR="00F1789B" w:rsidRDefault="00F1789B" w:rsidP="00F1789B">
      <w:pPr>
        <w:jc w:val="both"/>
        <w:rPr>
          <w:rFonts w:cs="Arial"/>
          <w:u w:val="single"/>
          <w:lang w:val="et-EE"/>
        </w:rPr>
      </w:pPr>
    </w:p>
    <w:p w:rsidR="00F1789B" w:rsidRPr="00F1789B" w:rsidRDefault="00F1789B" w:rsidP="00F1789B">
      <w:pPr>
        <w:jc w:val="both"/>
        <w:rPr>
          <w:rFonts w:cs="Arial"/>
          <w:u w:val="single"/>
          <w:lang w:val="et-EE"/>
        </w:rPr>
      </w:pPr>
      <w:r w:rsidRPr="00F1789B">
        <w:rPr>
          <w:rFonts w:cs="Arial"/>
          <w:u w:val="single"/>
          <w:lang w:val="et-EE"/>
        </w:rPr>
        <w:t>Lähtetingimused:</w:t>
      </w:r>
    </w:p>
    <w:p w:rsidR="00F1789B" w:rsidRPr="00F1789B" w:rsidRDefault="00F1789B" w:rsidP="00F1789B">
      <w:pPr>
        <w:numPr>
          <w:ilvl w:val="0"/>
          <w:numId w:val="30"/>
        </w:numPr>
        <w:jc w:val="both"/>
        <w:rPr>
          <w:rFonts w:cs="Arial"/>
          <w:lang w:val="et-EE"/>
        </w:rPr>
      </w:pPr>
      <w:r w:rsidRPr="00F1789B">
        <w:rPr>
          <w:rFonts w:cs="Arial"/>
          <w:lang w:val="et-EE"/>
        </w:rPr>
        <w:lastRenderedPageBreak/>
        <w:t>Planeeritav katastriüksus on ehitisregistri andmetel hoonestamata;</w:t>
      </w:r>
    </w:p>
    <w:p w:rsidR="00F1789B" w:rsidRPr="00F1789B" w:rsidRDefault="00F1789B" w:rsidP="00F1789B">
      <w:pPr>
        <w:numPr>
          <w:ilvl w:val="0"/>
          <w:numId w:val="30"/>
        </w:numPr>
        <w:jc w:val="both"/>
        <w:rPr>
          <w:rFonts w:cs="Arial"/>
          <w:lang w:val="et-EE"/>
        </w:rPr>
      </w:pPr>
      <w:r w:rsidRPr="00F1789B">
        <w:rPr>
          <w:rFonts w:cs="Arial"/>
          <w:lang w:val="et-EE"/>
        </w:rPr>
        <w:t>väärtuslik kõrghaljastus planeeritaval alal puudub;</w:t>
      </w:r>
    </w:p>
    <w:p w:rsidR="00F1789B" w:rsidRPr="00F1789B" w:rsidRDefault="00F1789B" w:rsidP="00F1789B">
      <w:pPr>
        <w:numPr>
          <w:ilvl w:val="0"/>
          <w:numId w:val="30"/>
        </w:numPr>
        <w:jc w:val="both"/>
        <w:rPr>
          <w:rFonts w:cs="Arial"/>
          <w:lang w:val="et-EE"/>
        </w:rPr>
      </w:pPr>
      <w:r w:rsidRPr="00F1789B">
        <w:rPr>
          <w:rFonts w:cs="Arial"/>
          <w:lang w:val="et-EE"/>
        </w:rPr>
        <w:t xml:space="preserve">planeeringuala on aktiivses kasutuses mitteolev </w:t>
      </w:r>
      <w:r w:rsidR="0074001F">
        <w:rPr>
          <w:rFonts w:cs="Arial"/>
          <w:lang w:val="et-EE"/>
        </w:rPr>
        <w:t>maa-ala</w:t>
      </w:r>
      <w:r w:rsidRPr="00F1789B">
        <w:rPr>
          <w:rFonts w:cs="Arial"/>
          <w:lang w:val="et-EE"/>
        </w:rPr>
        <w:t>, mis ei kuulu Harju maakonna teemaplaneeringu „Asustust ja maakasutust suunavad keskkonnatingimused” järgi rohevõrgustiku ega ka üldplaneeringu järgse rohevõrgustiku piirkonda. Seega rohevõrgustikule planeeritav tegevus negatiivset mõju ei avalda;</w:t>
      </w:r>
    </w:p>
    <w:p w:rsidR="00F1789B" w:rsidRPr="00F1789B" w:rsidRDefault="00F1789B" w:rsidP="00F1789B">
      <w:pPr>
        <w:numPr>
          <w:ilvl w:val="0"/>
          <w:numId w:val="30"/>
        </w:numPr>
        <w:jc w:val="both"/>
        <w:rPr>
          <w:rFonts w:cs="Arial"/>
          <w:lang w:val="et-EE"/>
        </w:rPr>
      </w:pPr>
      <w:r w:rsidRPr="00F1789B">
        <w:rPr>
          <w:rFonts w:cs="Arial"/>
          <w:lang w:val="et-EE"/>
        </w:rPr>
        <w:t>teadaolevalt ei ole planeeringualal kaitsealuste taimede leiukohti;</w:t>
      </w:r>
    </w:p>
    <w:p w:rsidR="00F1789B" w:rsidRPr="00F1789B" w:rsidRDefault="00F1789B" w:rsidP="00F1789B">
      <w:pPr>
        <w:numPr>
          <w:ilvl w:val="0"/>
          <w:numId w:val="30"/>
        </w:numPr>
        <w:jc w:val="both"/>
        <w:rPr>
          <w:rFonts w:cs="Arial"/>
          <w:lang w:val="et-EE"/>
        </w:rPr>
      </w:pPr>
      <w:r w:rsidRPr="00F1789B">
        <w:rPr>
          <w:rFonts w:cs="Arial"/>
          <w:lang w:val="et-EE"/>
        </w:rPr>
        <w:t>vastavalt Keskkonnaregistrile ja Maa-ameti looduskaitse ja Natura 2000 kaardirakendusele (seisuga 20.03.2020) ei asu detailplaneeringu vahetus läheduses ega ka konkreetsel planeeringu alal kaitstavaid loodusobjekte ega Natura 2000 võrgustikualasid, seega mõju kaitstavatele loodusobjektidele ja Natura 2000 alale puudub;</w:t>
      </w:r>
    </w:p>
    <w:p w:rsidR="00F1789B" w:rsidRPr="00F1789B" w:rsidRDefault="00F1789B" w:rsidP="00F1789B">
      <w:pPr>
        <w:numPr>
          <w:ilvl w:val="0"/>
          <w:numId w:val="30"/>
        </w:numPr>
        <w:jc w:val="both"/>
        <w:rPr>
          <w:rFonts w:cs="Arial"/>
          <w:lang w:val="et-EE"/>
        </w:rPr>
      </w:pPr>
      <w:r w:rsidRPr="00F1789B">
        <w:rPr>
          <w:rFonts w:cs="Arial"/>
          <w:lang w:val="et-EE"/>
        </w:rPr>
        <w:t>vastavalt Maa-ameti kultuurimälestiste kaardirakendusele (20.03.2020) ei asu</w:t>
      </w:r>
      <w:r w:rsidRPr="00F1789B">
        <w:rPr>
          <w:rFonts w:cs="Arial"/>
          <w:lang w:val="et-EE"/>
        </w:rPr>
        <w:br/>
        <w:t>planeeringu alal ühtegi arheoloogiamälestist, seega mõju arheoloogiamälestistele</w:t>
      </w:r>
      <w:r w:rsidRPr="00F1789B">
        <w:rPr>
          <w:rFonts w:cs="Arial"/>
          <w:lang w:val="et-EE"/>
        </w:rPr>
        <w:br/>
        <w:t>puudub;</w:t>
      </w:r>
    </w:p>
    <w:p w:rsidR="00F1789B" w:rsidRPr="00F1789B" w:rsidRDefault="00F1789B" w:rsidP="00F1789B">
      <w:pPr>
        <w:numPr>
          <w:ilvl w:val="0"/>
          <w:numId w:val="30"/>
        </w:numPr>
        <w:jc w:val="both"/>
        <w:rPr>
          <w:rFonts w:cs="Arial"/>
          <w:lang w:val="et-EE"/>
        </w:rPr>
      </w:pPr>
      <w:r w:rsidRPr="00F1789B">
        <w:rPr>
          <w:rFonts w:cs="Arial"/>
          <w:lang w:val="et-EE"/>
        </w:rPr>
        <w:t>vastavalt Maa-ameti geoloogia kaardirakenduse andmetele (20.03.2020) on piirkond kaitsmata põhjaveega ala.</w:t>
      </w:r>
    </w:p>
    <w:p w:rsidR="00F1789B" w:rsidRDefault="00F1789B" w:rsidP="00F1789B">
      <w:pPr>
        <w:jc w:val="both"/>
        <w:rPr>
          <w:rFonts w:cs="Arial"/>
          <w:lang w:val="et-EE"/>
        </w:rPr>
      </w:pPr>
    </w:p>
    <w:p w:rsidR="00F1789B" w:rsidRPr="00F1789B" w:rsidRDefault="00F1789B" w:rsidP="00F1789B">
      <w:pPr>
        <w:jc w:val="both"/>
        <w:rPr>
          <w:rFonts w:cs="Arial"/>
          <w:lang w:val="et-EE"/>
        </w:rPr>
      </w:pPr>
      <w:r w:rsidRPr="00F1789B">
        <w:rPr>
          <w:rFonts w:cs="Arial"/>
          <w:lang w:val="et-EE"/>
        </w:rPr>
        <w:t>Arvestades eelnimetatud asjaolusid käsitletakse detailsemalt antud peatükis järgnevaid alateemasid, mis on vajalikud planeerimisele järgnevatele kavandatud tegevustele:</w:t>
      </w:r>
    </w:p>
    <w:p w:rsidR="00F1789B" w:rsidRPr="00F1789B" w:rsidRDefault="00F1789B" w:rsidP="00F1789B">
      <w:pPr>
        <w:numPr>
          <w:ilvl w:val="0"/>
          <w:numId w:val="31"/>
        </w:numPr>
        <w:jc w:val="both"/>
        <w:rPr>
          <w:rFonts w:cs="Arial"/>
          <w:lang w:val="et-EE"/>
        </w:rPr>
      </w:pPr>
      <w:r w:rsidRPr="00F1789B">
        <w:rPr>
          <w:rFonts w:cs="Arial"/>
          <w:bCs/>
          <w:lang w:val="et-EE"/>
        </w:rPr>
        <w:t>Kavandatava tegevusega kaasnev oht inimese tervisele ja keskkonnale ning avariiolukordade esinemise võimalikkus;</w:t>
      </w:r>
    </w:p>
    <w:p w:rsidR="00F1789B" w:rsidRPr="00F1789B" w:rsidRDefault="00F1789B" w:rsidP="00F1789B">
      <w:pPr>
        <w:numPr>
          <w:ilvl w:val="0"/>
          <w:numId w:val="31"/>
        </w:numPr>
        <w:jc w:val="both"/>
        <w:rPr>
          <w:rFonts w:cs="Arial"/>
          <w:lang w:val="et-EE"/>
        </w:rPr>
      </w:pPr>
      <w:r w:rsidRPr="00F1789B">
        <w:rPr>
          <w:rFonts w:cs="Arial"/>
          <w:bCs/>
          <w:lang w:val="et-EE"/>
        </w:rPr>
        <w:t>müra ja vibratsioon;</w:t>
      </w:r>
    </w:p>
    <w:p w:rsidR="00F1789B" w:rsidRPr="00F1789B" w:rsidRDefault="00F1789B" w:rsidP="00F1789B">
      <w:pPr>
        <w:numPr>
          <w:ilvl w:val="0"/>
          <w:numId w:val="31"/>
        </w:numPr>
        <w:jc w:val="both"/>
        <w:rPr>
          <w:rFonts w:cs="Arial"/>
          <w:lang w:val="et-EE"/>
        </w:rPr>
      </w:pPr>
      <w:r w:rsidRPr="00F1789B">
        <w:rPr>
          <w:rFonts w:cs="Arial"/>
          <w:bCs/>
          <w:lang w:val="et-EE"/>
        </w:rPr>
        <w:t>põhjavesi ja pinnavesi;</w:t>
      </w:r>
    </w:p>
    <w:p w:rsidR="00F1789B" w:rsidRPr="00F1789B" w:rsidRDefault="00F1789B" w:rsidP="00F1789B">
      <w:pPr>
        <w:numPr>
          <w:ilvl w:val="0"/>
          <w:numId w:val="31"/>
        </w:numPr>
        <w:jc w:val="both"/>
        <w:rPr>
          <w:rFonts w:cs="Arial"/>
          <w:lang w:val="et-EE"/>
        </w:rPr>
      </w:pPr>
      <w:r w:rsidRPr="00F1789B">
        <w:rPr>
          <w:rFonts w:cs="Arial"/>
          <w:bCs/>
          <w:lang w:val="et-EE"/>
        </w:rPr>
        <w:t>radoon.</w:t>
      </w:r>
    </w:p>
    <w:p w:rsidR="00F1789B" w:rsidRDefault="00F1789B" w:rsidP="00B65616">
      <w:pPr>
        <w:jc w:val="both"/>
        <w:rPr>
          <w:rFonts w:cs="Arial"/>
          <w:lang w:val="et-EE"/>
        </w:rPr>
      </w:pPr>
    </w:p>
    <w:p w:rsidR="00F1789B" w:rsidRPr="00F1789B" w:rsidRDefault="00F1789B" w:rsidP="0074001F">
      <w:pPr>
        <w:pStyle w:val="Heading2"/>
        <w:numPr>
          <w:ilvl w:val="1"/>
          <w:numId w:val="3"/>
        </w:numPr>
      </w:pPr>
      <w:bookmarkStart w:id="29" w:name="_Toc49162869"/>
      <w:bookmarkStart w:id="30" w:name="_Toc53048643"/>
      <w:r w:rsidRPr="00F1789B">
        <w:t>Kavandatava tegevusega kaasnev oht inimese tervisele ja keskkonnale ning avariiolukordade esinemise võimalikkus</w:t>
      </w:r>
      <w:bookmarkEnd w:id="29"/>
      <w:bookmarkEnd w:id="30"/>
    </w:p>
    <w:p w:rsidR="00F1789B" w:rsidRPr="00DA4590" w:rsidRDefault="00F1789B" w:rsidP="00F1789B">
      <w:pPr>
        <w:jc w:val="both"/>
        <w:rPr>
          <w:rFonts w:cs="Arial"/>
          <w:lang w:val="et-EE"/>
        </w:rPr>
      </w:pPr>
      <w:r w:rsidRPr="00DA4590">
        <w:rPr>
          <w:rFonts w:cs="Arial"/>
          <w:lang w:val="et-EE"/>
        </w:rPr>
        <w:t xml:space="preserve">Põhja- ja pinnavee reostust võib põhjustada mõni suurem avarii (kanalisatsioonitoru purunemine, kütuseleke </w:t>
      </w:r>
      <w:proofErr w:type="spellStart"/>
      <w:r w:rsidRPr="00DA4590">
        <w:rPr>
          <w:rFonts w:cs="Arial"/>
          <w:lang w:val="et-EE"/>
        </w:rPr>
        <w:t>vmt</w:t>
      </w:r>
      <w:proofErr w:type="spellEnd"/>
      <w:r w:rsidRPr="00DA4590">
        <w:rPr>
          <w:rFonts w:cs="Arial"/>
          <w:lang w:val="et-EE"/>
        </w:rPr>
        <w: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rsidR="00F1789B" w:rsidRPr="00DA4590" w:rsidRDefault="00F1789B" w:rsidP="00F1789B">
      <w:pPr>
        <w:jc w:val="both"/>
        <w:rPr>
          <w:rFonts w:cs="Arial"/>
          <w:lang w:val="et-EE"/>
        </w:rPr>
      </w:pPr>
    </w:p>
    <w:p w:rsidR="00F1789B" w:rsidRPr="00DA4590" w:rsidRDefault="00F1789B" w:rsidP="00F1789B">
      <w:pPr>
        <w:jc w:val="both"/>
        <w:rPr>
          <w:rFonts w:cs="Arial"/>
          <w:lang w:val="et-EE"/>
        </w:rPr>
      </w:pPr>
      <w:r w:rsidRPr="00DA4590">
        <w:rPr>
          <w:rFonts w:cs="Arial"/>
          <w:lang w:val="et-EE"/>
        </w:rPr>
        <w:t>Avariiohtlikku olukordade vältimiseks:</w:t>
      </w:r>
    </w:p>
    <w:p w:rsidR="00F1789B" w:rsidRPr="00DA4590" w:rsidRDefault="00F1789B" w:rsidP="00F1789B">
      <w:pPr>
        <w:pStyle w:val="ListParagraph"/>
        <w:numPr>
          <w:ilvl w:val="0"/>
          <w:numId w:val="23"/>
        </w:numPr>
        <w:ind w:left="284" w:hanging="284"/>
        <w:jc w:val="both"/>
        <w:rPr>
          <w:rFonts w:cs="Arial"/>
          <w:lang w:val="et-EE"/>
        </w:rPr>
      </w:pPr>
      <w:r w:rsidRPr="00DA4590">
        <w:rPr>
          <w:rFonts w:cs="Arial"/>
          <w:lang w:val="et-EE"/>
        </w:rPr>
        <w:t>territooriumi korrashoid;</w:t>
      </w:r>
    </w:p>
    <w:p w:rsidR="00F1789B" w:rsidRPr="00DA4590" w:rsidRDefault="00F1789B" w:rsidP="00F1789B">
      <w:pPr>
        <w:pStyle w:val="ListParagraph"/>
        <w:numPr>
          <w:ilvl w:val="0"/>
          <w:numId w:val="23"/>
        </w:numPr>
        <w:ind w:left="284" w:hanging="284"/>
        <w:jc w:val="both"/>
        <w:rPr>
          <w:rFonts w:cs="Arial"/>
          <w:lang w:val="et-EE"/>
        </w:rPr>
      </w:pPr>
      <w:r w:rsidRPr="00DA4590">
        <w:rPr>
          <w:rFonts w:cs="Arial"/>
          <w:lang w:val="et-EE"/>
        </w:rPr>
        <w:t>territooriumile tagada juurdepääs;</w:t>
      </w:r>
    </w:p>
    <w:p w:rsidR="00F1789B" w:rsidRPr="00DA4590" w:rsidRDefault="00F1789B" w:rsidP="00F1789B">
      <w:pPr>
        <w:pStyle w:val="ListParagraph"/>
        <w:numPr>
          <w:ilvl w:val="0"/>
          <w:numId w:val="23"/>
        </w:numPr>
        <w:ind w:left="284" w:hanging="284"/>
        <w:jc w:val="both"/>
        <w:rPr>
          <w:rFonts w:cs="Arial"/>
          <w:lang w:val="et-EE"/>
        </w:rPr>
      </w:pPr>
      <w:r w:rsidRPr="00DA4590">
        <w:rPr>
          <w:rFonts w:cs="Arial"/>
          <w:lang w:val="et-EE"/>
        </w:rPr>
        <w:t>ehitamise ajal ei tohi koormata keskkonda saasteainetega, vältida masinatest</w:t>
      </w:r>
    </w:p>
    <w:p w:rsidR="00F1789B" w:rsidRPr="00DA4590" w:rsidRDefault="00F1789B" w:rsidP="00F1789B">
      <w:pPr>
        <w:pStyle w:val="ListParagraph"/>
        <w:numPr>
          <w:ilvl w:val="0"/>
          <w:numId w:val="23"/>
        </w:numPr>
        <w:ind w:left="284" w:hanging="284"/>
        <w:jc w:val="both"/>
        <w:rPr>
          <w:rFonts w:cs="Arial"/>
          <w:lang w:val="et-EE"/>
        </w:rPr>
      </w:pPr>
      <w:r w:rsidRPr="00DA4590">
        <w:rPr>
          <w:rFonts w:cs="Arial"/>
          <w:lang w:val="et-EE"/>
        </w:rPr>
        <w:t>tingitud õlireostust, vajalik on ehitusjääkide õigeaegne ja pidev koristamine;</w:t>
      </w:r>
    </w:p>
    <w:p w:rsidR="00F1789B" w:rsidRPr="00DA4590" w:rsidRDefault="00F1789B" w:rsidP="00F1789B">
      <w:pPr>
        <w:pStyle w:val="ListParagraph"/>
        <w:numPr>
          <w:ilvl w:val="0"/>
          <w:numId w:val="23"/>
        </w:numPr>
        <w:ind w:left="284" w:hanging="284"/>
        <w:jc w:val="both"/>
        <w:rPr>
          <w:rFonts w:cs="Arial"/>
          <w:lang w:val="et-EE"/>
        </w:rPr>
      </w:pPr>
      <w:r w:rsidRPr="00DA4590">
        <w:rPr>
          <w:rFonts w:cs="Arial"/>
          <w:lang w:val="et-EE"/>
        </w:rPr>
        <w:t>vajadusel luua ajutine (ehitusaegne) saasteainete kogumise ja puhastamise süsteem.</w:t>
      </w:r>
    </w:p>
    <w:p w:rsidR="00F1789B" w:rsidRPr="00DA4590" w:rsidRDefault="00F1789B" w:rsidP="00F1789B">
      <w:pPr>
        <w:rPr>
          <w:rFonts w:eastAsia="@Arial Unicode MS" w:cs="Arial"/>
          <w:lang w:val="et-EE"/>
        </w:rPr>
      </w:pPr>
    </w:p>
    <w:p w:rsidR="00F1789B" w:rsidRDefault="00F1789B" w:rsidP="0074001F">
      <w:pPr>
        <w:pStyle w:val="Heading2"/>
        <w:numPr>
          <w:ilvl w:val="0"/>
          <w:numId w:val="0"/>
        </w:numPr>
      </w:pPr>
      <w:bookmarkStart w:id="31" w:name="_Toc49162870"/>
      <w:bookmarkStart w:id="32" w:name="_Toc53048644"/>
      <w:r>
        <w:t xml:space="preserve">5.2. </w:t>
      </w:r>
      <w:r w:rsidRPr="00F1789B">
        <w:t>Müra ja vibratsioon</w:t>
      </w:r>
      <w:bookmarkEnd w:id="31"/>
      <w:bookmarkEnd w:id="32"/>
    </w:p>
    <w:p w:rsidR="00E71D42" w:rsidRPr="00E71D42" w:rsidRDefault="00E71D42" w:rsidP="00E71D42">
      <w:pPr>
        <w:rPr>
          <w:lang w:val="et-EE"/>
        </w:rPr>
      </w:pPr>
      <w:r w:rsidRPr="00E71D42">
        <w:rPr>
          <w:lang w:val="et-EE"/>
        </w:rPr>
        <w:t xml:space="preserve">Raki tee 5 ja Piki kinnistute detailplaneeringu mürauuring on koostatud Estonia, </w:t>
      </w:r>
      <w:proofErr w:type="spellStart"/>
      <w:r w:rsidRPr="00E71D42">
        <w:rPr>
          <w:lang w:val="et-EE"/>
        </w:rPr>
        <w:t>Latvian</w:t>
      </w:r>
      <w:proofErr w:type="spellEnd"/>
      <w:r w:rsidRPr="00E71D42">
        <w:rPr>
          <w:lang w:val="et-EE"/>
        </w:rPr>
        <w:t xml:space="preserve"> &amp; </w:t>
      </w:r>
      <w:proofErr w:type="spellStart"/>
      <w:r w:rsidRPr="00E71D42">
        <w:rPr>
          <w:lang w:val="et-EE"/>
        </w:rPr>
        <w:t>Lithuanian</w:t>
      </w:r>
      <w:proofErr w:type="spellEnd"/>
      <w:r w:rsidRPr="00E71D42">
        <w:rPr>
          <w:lang w:val="et-EE"/>
        </w:rPr>
        <w:t xml:space="preserve"> </w:t>
      </w:r>
      <w:proofErr w:type="spellStart"/>
      <w:r w:rsidRPr="00E71D42">
        <w:rPr>
          <w:lang w:val="et-EE"/>
        </w:rPr>
        <w:t>Environment</w:t>
      </w:r>
      <w:proofErr w:type="spellEnd"/>
      <w:r w:rsidRPr="00E71D42">
        <w:rPr>
          <w:lang w:val="et-EE"/>
        </w:rPr>
        <w:t xml:space="preserve"> OÜ (ELLE OÜ) poolt märtsis 2020. a.</w:t>
      </w:r>
    </w:p>
    <w:p w:rsidR="00E71D42" w:rsidRPr="00E71D42" w:rsidRDefault="00E71D42" w:rsidP="00E71D42">
      <w:pPr>
        <w:rPr>
          <w:lang w:val="et-EE"/>
        </w:rPr>
      </w:pPr>
      <w:r w:rsidRPr="00E71D42">
        <w:rPr>
          <w:lang w:val="et-EE"/>
        </w:rPr>
        <w:t xml:space="preserve">Uuringu tulemustest on näha, et detailplaneeringu elamualadel pole II kategooria alade müra päevast (65 </w:t>
      </w:r>
      <w:proofErr w:type="spellStart"/>
      <w:r w:rsidRPr="00E71D42">
        <w:rPr>
          <w:lang w:val="et-EE"/>
        </w:rPr>
        <w:t>dB</w:t>
      </w:r>
      <w:proofErr w:type="spellEnd"/>
      <w:r w:rsidRPr="00E71D42">
        <w:rPr>
          <w:lang w:val="et-EE"/>
        </w:rPr>
        <w:t xml:space="preserve"> lubatud müratundliku hoone teepoolsel küljel) ja öist (lubatud 60 </w:t>
      </w:r>
      <w:proofErr w:type="spellStart"/>
      <w:r w:rsidRPr="00E71D42">
        <w:rPr>
          <w:lang w:val="et-EE"/>
        </w:rPr>
        <w:t>dB</w:t>
      </w:r>
      <w:proofErr w:type="spellEnd"/>
      <w:r w:rsidRPr="00E71D42">
        <w:rPr>
          <w:lang w:val="et-EE"/>
        </w:rPr>
        <w:t>) piirväärtust ületatud.</w:t>
      </w:r>
    </w:p>
    <w:p w:rsidR="00E71D42" w:rsidRPr="00E71D42" w:rsidRDefault="00E71D42" w:rsidP="00E71D42">
      <w:pPr>
        <w:rPr>
          <w:lang w:val="et-EE"/>
        </w:rPr>
      </w:pPr>
      <w:r w:rsidRPr="00E71D42">
        <w:rPr>
          <w:lang w:val="et-EE"/>
        </w:rPr>
        <w:t>Piki kinnistu detailplaneeringu alal vastab modelleeritud müratase liiklusmüra piirväärtusele.</w:t>
      </w:r>
    </w:p>
    <w:p w:rsidR="00E71D42" w:rsidRPr="00E71D42" w:rsidRDefault="00E71D42" w:rsidP="00E71D42">
      <w:pPr>
        <w:rPr>
          <w:lang w:val="et-EE"/>
        </w:rPr>
      </w:pPr>
      <w:r w:rsidRPr="00E71D42">
        <w:rPr>
          <w:lang w:val="et-EE"/>
        </w:rPr>
        <w:t>Eeltoodust tulenevalt ei ole detailplaneeringu alal mürauuringu tulemustest lähtuvalt vajalik täiendavate mürakaitsemeetmete rakendamine.</w:t>
      </w:r>
    </w:p>
    <w:p w:rsidR="00E71D42" w:rsidRPr="00E71D42" w:rsidRDefault="00E71D42" w:rsidP="00E71D42">
      <w:pPr>
        <w:rPr>
          <w:lang w:val="et-EE"/>
        </w:rPr>
      </w:pPr>
    </w:p>
    <w:p w:rsidR="00F1789B" w:rsidRPr="00F1789B" w:rsidRDefault="00F1789B" w:rsidP="00F1789B">
      <w:pPr>
        <w:jc w:val="both"/>
        <w:rPr>
          <w:rFonts w:cs="Arial"/>
          <w:lang w:val="et-EE"/>
        </w:rPr>
      </w:pPr>
      <w:r w:rsidRPr="00F1789B">
        <w:rPr>
          <w:rFonts w:cs="Arial"/>
          <w:lang w:val="et-EE"/>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rsidR="00F1789B" w:rsidRPr="00F1789B" w:rsidRDefault="00F1789B" w:rsidP="00F1789B">
      <w:pPr>
        <w:jc w:val="both"/>
        <w:rPr>
          <w:rFonts w:cs="Arial"/>
          <w:lang w:val="et-EE"/>
        </w:rPr>
      </w:pPr>
    </w:p>
    <w:p w:rsidR="00F1789B" w:rsidRPr="00F1789B" w:rsidRDefault="00F1789B" w:rsidP="00F1789B">
      <w:pPr>
        <w:jc w:val="both"/>
        <w:rPr>
          <w:rFonts w:cs="Arial"/>
          <w:u w:val="single"/>
          <w:lang w:val="et-EE"/>
        </w:rPr>
      </w:pPr>
      <w:r w:rsidRPr="00F1789B">
        <w:rPr>
          <w:rFonts w:cs="Arial"/>
          <w:u w:val="single"/>
          <w:lang w:val="et-EE"/>
        </w:rPr>
        <w:t>Mürakaitse rakendamise meetmed:</w:t>
      </w:r>
    </w:p>
    <w:p w:rsidR="00F1789B" w:rsidRPr="00F1789B" w:rsidRDefault="00F1789B" w:rsidP="00F1789B">
      <w:pPr>
        <w:numPr>
          <w:ilvl w:val="0"/>
          <w:numId w:val="32"/>
        </w:numPr>
        <w:jc w:val="both"/>
        <w:rPr>
          <w:rFonts w:cs="Arial"/>
          <w:lang w:val="et-EE"/>
        </w:rPr>
      </w:pPr>
      <w:r w:rsidRPr="00F1789B">
        <w:rPr>
          <w:rFonts w:cs="Arial"/>
          <w:lang w:val="et-EE"/>
        </w:rPr>
        <w:lastRenderedPageBreak/>
        <w:t xml:space="preserve">Hoonete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 välispiiride ühisisolatsioon </w:t>
      </w:r>
      <w:proofErr w:type="spellStart"/>
      <w:r w:rsidRPr="00F1789B">
        <w:rPr>
          <w:rFonts w:cs="Arial"/>
          <w:lang w:val="et-EE"/>
        </w:rPr>
        <w:t>R`</w:t>
      </w:r>
      <w:r w:rsidRPr="00F1789B">
        <w:rPr>
          <w:rFonts w:cs="Arial"/>
          <w:vertAlign w:val="subscript"/>
          <w:lang w:val="et-EE"/>
        </w:rPr>
        <w:t>tr,s,w</w:t>
      </w:r>
      <w:proofErr w:type="spellEnd"/>
      <w:r w:rsidRPr="00F1789B">
        <w:rPr>
          <w:rFonts w:cs="Arial"/>
          <w:vertAlign w:val="superscript"/>
          <w:lang w:val="et-EE"/>
        </w:rPr>
        <w:footnoteReference w:id="1"/>
      </w:r>
      <w:r w:rsidRPr="00F1789B">
        <w:rPr>
          <w:rFonts w:cs="Arial"/>
          <w:lang w:val="et-EE"/>
        </w:rPr>
        <w:t>+</w:t>
      </w:r>
      <w:proofErr w:type="spellStart"/>
      <w:r w:rsidRPr="00F1789B">
        <w:rPr>
          <w:rFonts w:cs="Arial"/>
          <w:lang w:val="et-EE"/>
        </w:rPr>
        <w:t>C</w:t>
      </w:r>
      <w:r w:rsidRPr="00F1789B">
        <w:rPr>
          <w:rFonts w:cs="Arial"/>
          <w:vertAlign w:val="subscript"/>
          <w:lang w:val="et-EE"/>
        </w:rPr>
        <w:t>tr</w:t>
      </w:r>
      <w:proofErr w:type="spellEnd"/>
      <w:r w:rsidRPr="00F1789B">
        <w:rPr>
          <w:rFonts w:cs="Arial"/>
          <w:vertAlign w:val="superscript"/>
          <w:lang w:val="et-EE"/>
        </w:rPr>
        <w:footnoteReference w:id="2"/>
      </w:r>
      <w:r w:rsidRPr="00F1789B">
        <w:rPr>
          <w:rFonts w:cs="Arial"/>
          <w:lang w:val="et-EE"/>
        </w:rPr>
        <w:t xml:space="preserve"> ei oleks väiksem standardi tabelis 6.3 (välispiiridele esitatavad heliisolatsiooninõuded olenevalt välise müra tasemest) toodud piirväärtusest;</w:t>
      </w:r>
    </w:p>
    <w:p w:rsidR="00F1789B" w:rsidRPr="00F1789B" w:rsidRDefault="00F1789B" w:rsidP="00F1789B">
      <w:pPr>
        <w:numPr>
          <w:ilvl w:val="0"/>
          <w:numId w:val="32"/>
        </w:numPr>
        <w:jc w:val="both"/>
        <w:rPr>
          <w:rFonts w:cs="Arial"/>
          <w:lang w:val="et-EE"/>
        </w:rPr>
      </w:pPr>
      <w:r w:rsidRPr="00F1789B">
        <w:rPr>
          <w:rFonts w:cs="Arial"/>
          <w:lang w:val="et-EE"/>
        </w:rPr>
        <w:t>akende valikul eeskätt hoone teepoolsetel külgedel tuleb tähelepanu pöörata akende heliisolatsioonile teeliiklusest tuleneva müra suhtes. Kasutada tuleb tõhusa heliisolatsiooniga klaaspakettaknaid;</w:t>
      </w:r>
    </w:p>
    <w:p w:rsidR="00F1789B" w:rsidRPr="00F1789B" w:rsidRDefault="00F1789B" w:rsidP="00F1789B">
      <w:pPr>
        <w:numPr>
          <w:ilvl w:val="0"/>
          <w:numId w:val="32"/>
        </w:numPr>
        <w:jc w:val="both"/>
        <w:rPr>
          <w:rFonts w:cs="Arial"/>
          <w:lang w:val="et-EE"/>
        </w:rPr>
      </w:pPr>
      <w:r w:rsidRPr="00F1789B">
        <w:rPr>
          <w:rFonts w:cs="Arial"/>
          <w:lang w:val="et-EE"/>
        </w:rPr>
        <w:t>planeeringuga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 ala ja lähialaga;</w:t>
      </w:r>
    </w:p>
    <w:p w:rsidR="00F1789B" w:rsidRDefault="00F1789B" w:rsidP="00F1789B">
      <w:pPr>
        <w:numPr>
          <w:ilvl w:val="0"/>
          <w:numId w:val="32"/>
        </w:numPr>
        <w:jc w:val="both"/>
        <w:rPr>
          <w:rFonts w:cs="Arial"/>
          <w:lang w:val="et-EE"/>
        </w:rPr>
      </w:pPr>
      <w:r w:rsidRPr="00F1789B">
        <w:rPr>
          <w:rFonts w:cs="Arial"/>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rsidR="00F1789B" w:rsidRPr="00F1789B" w:rsidRDefault="00F1789B" w:rsidP="00F1789B">
      <w:pPr>
        <w:ind w:left="720"/>
        <w:jc w:val="both"/>
        <w:rPr>
          <w:rFonts w:cs="Arial"/>
          <w:lang w:val="et-EE"/>
        </w:rPr>
      </w:pPr>
    </w:p>
    <w:p w:rsidR="00F1789B" w:rsidRPr="00F1789B" w:rsidRDefault="00F1789B" w:rsidP="0074001F">
      <w:pPr>
        <w:pStyle w:val="Heading2"/>
        <w:numPr>
          <w:ilvl w:val="0"/>
          <w:numId w:val="0"/>
        </w:numPr>
      </w:pPr>
      <w:bookmarkStart w:id="33" w:name="_Toc53048645"/>
      <w:r>
        <w:t xml:space="preserve">5.3. </w:t>
      </w:r>
      <w:r w:rsidRPr="00F1789B">
        <w:t>Põhjavesi ja pinnavesi</w:t>
      </w:r>
      <w:bookmarkEnd w:id="33"/>
    </w:p>
    <w:p w:rsidR="00F1789B" w:rsidRPr="00F1789B" w:rsidRDefault="00F1789B" w:rsidP="00F1789B">
      <w:pPr>
        <w:jc w:val="both"/>
        <w:rPr>
          <w:rFonts w:cs="Arial"/>
          <w:lang w:val="et-EE"/>
        </w:rPr>
      </w:pPr>
      <w:r w:rsidRPr="00F1789B">
        <w:rPr>
          <w:rFonts w:cs="Arial"/>
          <w:lang w:val="et-EE"/>
        </w:rPr>
        <w:t>Planeeringuala asub nõrgalt kaitstud põhjaveega ala piirkonnas. Kavandatava tegevusega ei kaasne põhjaveevõttu ega põhjaveereostust.</w:t>
      </w:r>
    </w:p>
    <w:p w:rsidR="00F1789B" w:rsidRPr="00F1789B" w:rsidRDefault="00F1789B" w:rsidP="00F1789B">
      <w:pPr>
        <w:jc w:val="both"/>
        <w:rPr>
          <w:rFonts w:cs="Arial"/>
          <w:lang w:val="et-EE"/>
        </w:rPr>
      </w:pPr>
      <w:r w:rsidRPr="00F1789B">
        <w:rPr>
          <w:rFonts w:cs="Arial"/>
          <w:lang w:val="et-EE"/>
        </w:rPr>
        <w:t>Põhjavee kaitseks kasutatavad meetmed:</w:t>
      </w:r>
    </w:p>
    <w:p w:rsidR="00F1789B" w:rsidRPr="00F1789B" w:rsidRDefault="00F1789B" w:rsidP="00F1789B">
      <w:pPr>
        <w:numPr>
          <w:ilvl w:val="0"/>
          <w:numId w:val="24"/>
        </w:numPr>
        <w:jc w:val="both"/>
        <w:rPr>
          <w:rFonts w:cs="Arial"/>
          <w:lang w:val="et-EE"/>
        </w:rPr>
      </w:pPr>
      <w:r w:rsidRPr="00F1789B">
        <w:rPr>
          <w:rFonts w:cs="Arial"/>
          <w:lang w:val="et-EE"/>
        </w:rPr>
        <w:t>mitte immutada reovett haljasaladele;</w:t>
      </w:r>
    </w:p>
    <w:p w:rsidR="00F1789B" w:rsidRPr="00F1789B" w:rsidRDefault="00F1789B" w:rsidP="00F1789B">
      <w:pPr>
        <w:numPr>
          <w:ilvl w:val="0"/>
          <w:numId w:val="24"/>
        </w:numPr>
        <w:jc w:val="both"/>
        <w:rPr>
          <w:rFonts w:cs="Arial"/>
          <w:lang w:val="et-EE"/>
        </w:rPr>
      </w:pPr>
      <w:r w:rsidRPr="00F1789B">
        <w:rPr>
          <w:rFonts w:cs="Arial"/>
          <w:lang w:val="et-EE"/>
        </w:rPr>
        <w:t>mitte juhtida saasteaineid või saastunud vett haljasaladele.</w:t>
      </w:r>
    </w:p>
    <w:p w:rsidR="00522207" w:rsidRDefault="00522207" w:rsidP="00F1789B">
      <w:pPr>
        <w:jc w:val="both"/>
        <w:rPr>
          <w:rFonts w:cs="Arial"/>
          <w:lang w:val="et-EE"/>
        </w:rPr>
      </w:pPr>
    </w:p>
    <w:p w:rsidR="00F1789B" w:rsidRPr="00F1789B" w:rsidRDefault="00F1789B" w:rsidP="00F1789B">
      <w:pPr>
        <w:jc w:val="both"/>
        <w:rPr>
          <w:rFonts w:cs="Arial"/>
          <w:lang w:val="et-EE"/>
        </w:rPr>
      </w:pPr>
      <w:r w:rsidRPr="00F1789B">
        <w:rPr>
          <w:rFonts w:cs="Arial"/>
          <w:lang w:val="et-EE"/>
        </w:rPr>
        <w:t>Järgnevas projekteerimisetapis tuleb jälgida, kas ilmneb asjaolusid ja vajadusi, mis tingivad vee erikasutusloa taotlemist.</w:t>
      </w:r>
    </w:p>
    <w:p w:rsidR="00F1789B" w:rsidRPr="00F1789B" w:rsidRDefault="00F1789B" w:rsidP="00F1789B">
      <w:pPr>
        <w:jc w:val="both"/>
        <w:rPr>
          <w:rFonts w:cs="Arial"/>
          <w:lang w:val="et-EE"/>
        </w:rPr>
      </w:pPr>
    </w:p>
    <w:p w:rsidR="00F1789B" w:rsidRDefault="00F1789B" w:rsidP="00F1789B">
      <w:pPr>
        <w:pStyle w:val="Heading2"/>
        <w:numPr>
          <w:ilvl w:val="0"/>
          <w:numId w:val="0"/>
        </w:numPr>
      </w:pPr>
      <w:bookmarkStart w:id="34" w:name="_Toc53048646"/>
      <w:r>
        <w:t>5.4. Radoon</w:t>
      </w:r>
      <w:bookmarkEnd w:id="34"/>
    </w:p>
    <w:p w:rsidR="0074001F" w:rsidRPr="0074001F" w:rsidRDefault="0074001F" w:rsidP="0074001F">
      <w:pPr>
        <w:jc w:val="both"/>
        <w:rPr>
          <w:rFonts w:cs="Arial"/>
          <w:bCs/>
          <w:lang w:val="et-EE"/>
        </w:rPr>
      </w:pPr>
      <w:r w:rsidRPr="0074001F">
        <w:rPr>
          <w:rFonts w:cs="Arial"/>
          <w:bCs/>
          <w:lang w:val="et-EE"/>
        </w:rPr>
        <w:t>Radoonitase (50 – 150 kBq/m</w:t>
      </w:r>
      <w:r w:rsidRPr="0074001F">
        <w:rPr>
          <w:rFonts w:cs="Arial"/>
          <w:bCs/>
          <w:vertAlign w:val="superscript"/>
          <w:lang w:val="et-EE"/>
        </w:rPr>
        <w:t>3</w:t>
      </w:r>
      <w:r w:rsidRPr="0074001F">
        <w:rPr>
          <w:rFonts w:cs="Arial"/>
          <w:bCs/>
          <w:lang w:val="et-EE"/>
        </w:rPr>
        <w:t xml:space="preserve">) krundil on vastavalt </w:t>
      </w:r>
      <w:r w:rsidRPr="0074001F">
        <w:rPr>
          <w:rFonts w:cs="Arial"/>
          <w:lang w:val="et-EE"/>
        </w:rPr>
        <w:t>Harjumaa pinnase radooniriski kaardile</w:t>
      </w:r>
      <w:r w:rsidRPr="0074001F">
        <w:rPr>
          <w:rFonts w:cs="Arial"/>
          <w:bCs/>
          <w:lang w:val="et-EE"/>
        </w:rPr>
        <w:t xml:space="preserve"> kõrgel tasemel. Vt </w:t>
      </w:r>
      <w:hyperlink r:id="rId12" w:history="1">
        <w:r w:rsidRPr="0074001F">
          <w:rPr>
            <w:rStyle w:val="Hyperlink"/>
            <w:rFonts w:cs="Arial"/>
            <w:lang w:val="et-EE"/>
          </w:rPr>
          <w:t>http://www.envir.ee/sites/default/files/harjumaa_radoonikaart.pdf</w:t>
        </w:r>
      </w:hyperlink>
      <w:r w:rsidRPr="0074001F">
        <w:rPr>
          <w:rFonts w:cs="Arial"/>
          <w:bCs/>
          <w:lang w:val="et-EE"/>
        </w:rPr>
        <w:t>.</w:t>
      </w:r>
    </w:p>
    <w:p w:rsidR="0074001F" w:rsidRPr="0074001F" w:rsidRDefault="0074001F" w:rsidP="0074001F">
      <w:pPr>
        <w:jc w:val="both"/>
        <w:rPr>
          <w:rFonts w:cs="Arial"/>
          <w:lang w:val="et-EE"/>
        </w:rPr>
      </w:pPr>
      <w:r w:rsidRPr="0074001F">
        <w:rPr>
          <w:rFonts w:cs="Arial"/>
          <w:lang w:val="et-EE"/>
        </w:rPr>
        <w:t>Selleks, et tagada normidele vastav radoonitase hoones, tuleb hoonete projekteerimisel lähtuda Eesti standardist EVS 840:2017 „Juhised radoonikaitse meetmete kasutamiseks uutes ja olemasolevates hoonetes”.</w:t>
      </w:r>
    </w:p>
    <w:p w:rsidR="0074001F" w:rsidRPr="0074001F" w:rsidRDefault="0074001F" w:rsidP="0074001F">
      <w:pPr>
        <w:jc w:val="both"/>
        <w:rPr>
          <w:rFonts w:cs="Arial"/>
          <w:lang w:val="et-EE"/>
        </w:rPr>
      </w:pPr>
      <w:r w:rsidRPr="0074001F">
        <w:rPr>
          <w:rFonts w:cs="Arial"/>
          <w:lang w:val="et-EE"/>
        </w:rPr>
        <w:t>Vastavalt nimetatud standardile on radoonitaseme vähendamise meetmed järgmised:</w:t>
      </w:r>
    </w:p>
    <w:p w:rsidR="0074001F" w:rsidRPr="0074001F" w:rsidRDefault="0074001F" w:rsidP="0074001F">
      <w:pPr>
        <w:numPr>
          <w:ilvl w:val="0"/>
          <w:numId w:val="16"/>
        </w:numPr>
        <w:tabs>
          <w:tab w:val="clear" w:pos="0"/>
        </w:tabs>
        <w:jc w:val="both"/>
        <w:rPr>
          <w:rFonts w:cs="Arial"/>
          <w:lang w:val="et-EE"/>
        </w:rPr>
      </w:pPr>
      <w:r w:rsidRPr="0074001F">
        <w:rPr>
          <w:rFonts w:cs="Arial"/>
          <w:lang w:val="et-EE"/>
        </w:rPr>
        <w:t>tarindite radoonikindlad lahendused (õhutihedad esimese korruse tarindid ja/või alt ventileeritav betoonplaatpõrand või maapinnast kõrgemal asuva põrandaaluse tuulutus);</w:t>
      </w:r>
    </w:p>
    <w:p w:rsidR="0074001F" w:rsidRPr="0074001F" w:rsidRDefault="0074001F" w:rsidP="0074001F">
      <w:pPr>
        <w:numPr>
          <w:ilvl w:val="0"/>
          <w:numId w:val="16"/>
        </w:numPr>
        <w:tabs>
          <w:tab w:val="clear" w:pos="0"/>
        </w:tabs>
        <w:jc w:val="both"/>
        <w:rPr>
          <w:rFonts w:cs="Arial"/>
          <w:lang w:val="et-EE"/>
        </w:rPr>
      </w:pPr>
      <w:r w:rsidRPr="0074001F">
        <w:rPr>
          <w:rFonts w:cs="Arial"/>
          <w:bCs/>
          <w:lang w:val="et-EE"/>
        </w:rPr>
        <w:t>tagada korralik ehituskvaliteet, kasutada vähese poorsusega tihedat betooni või ehitusmaterjale hoone vundamendi ehitamisel;</w:t>
      </w:r>
    </w:p>
    <w:p w:rsidR="0074001F" w:rsidRPr="0074001F" w:rsidRDefault="0074001F" w:rsidP="0074001F">
      <w:pPr>
        <w:numPr>
          <w:ilvl w:val="0"/>
          <w:numId w:val="16"/>
        </w:numPr>
        <w:tabs>
          <w:tab w:val="clear" w:pos="0"/>
        </w:tabs>
        <w:jc w:val="both"/>
        <w:rPr>
          <w:rFonts w:cs="Arial"/>
          <w:lang w:val="et-EE"/>
        </w:rPr>
      </w:pPr>
      <w:r w:rsidRPr="0074001F">
        <w:rPr>
          <w:rFonts w:cs="Arial"/>
          <w:bCs/>
          <w:lang w:val="et-EE"/>
        </w:rPr>
        <w:t>tagada esimesel korrusel korralik ventilatsioon;</w:t>
      </w:r>
    </w:p>
    <w:p w:rsidR="0074001F" w:rsidRPr="0074001F" w:rsidRDefault="0074001F" w:rsidP="0074001F">
      <w:pPr>
        <w:numPr>
          <w:ilvl w:val="0"/>
          <w:numId w:val="16"/>
        </w:numPr>
        <w:tabs>
          <w:tab w:val="clear" w:pos="0"/>
        </w:tabs>
        <w:jc w:val="both"/>
        <w:rPr>
          <w:rFonts w:cs="Arial"/>
          <w:lang w:val="et-EE"/>
        </w:rPr>
      </w:pPr>
      <w:r w:rsidRPr="0074001F">
        <w:rPr>
          <w:rFonts w:cs="Arial"/>
          <w:bCs/>
          <w:lang w:val="et-EE"/>
        </w:rPr>
        <w:t>tagada vajadusel täiendav põrandaaluste ventileerimine.</w:t>
      </w:r>
    </w:p>
    <w:p w:rsidR="00522207" w:rsidRDefault="00522207" w:rsidP="0074001F">
      <w:pPr>
        <w:jc w:val="both"/>
        <w:rPr>
          <w:rFonts w:cs="Arial"/>
          <w:bCs/>
          <w:lang w:val="et-EE"/>
        </w:rPr>
      </w:pPr>
    </w:p>
    <w:p w:rsidR="0074001F" w:rsidRPr="0074001F" w:rsidRDefault="0074001F" w:rsidP="0074001F">
      <w:pPr>
        <w:jc w:val="both"/>
        <w:rPr>
          <w:rFonts w:cs="Arial"/>
          <w:bCs/>
          <w:lang w:val="et-EE"/>
        </w:rPr>
      </w:pPr>
      <w:r w:rsidRPr="0074001F">
        <w:rPr>
          <w:rFonts w:cs="Arial"/>
          <w:bCs/>
          <w:lang w:val="et-EE"/>
        </w:rPr>
        <w:t xml:space="preserve">Detailsed lahendused radoonitaseme vähendamiseks anda </w:t>
      </w:r>
      <w:r w:rsidR="00EC5A13" w:rsidRPr="00EC5A13">
        <w:rPr>
          <w:rFonts w:cs="Arial"/>
          <w:bCs/>
          <w:lang w:val="et-EE"/>
        </w:rPr>
        <w:t>radooni mõõdistuse tulemusena</w:t>
      </w:r>
      <w:r w:rsidR="00EC5A13">
        <w:rPr>
          <w:rFonts w:cs="Arial"/>
          <w:bCs/>
          <w:lang w:val="et-EE"/>
        </w:rPr>
        <w:t xml:space="preserve"> </w:t>
      </w:r>
      <w:r w:rsidRPr="0074001F">
        <w:rPr>
          <w:rFonts w:cs="Arial"/>
          <w:bCs/>
          <w:lang w:val="et-EE"/>
        </w:rPr>
        <w:t>hoonete projekteerimis</w:t>
      </w:r>
      <w:r w:rsidR="00EC5A13">
        <w:rPr>
          <w:rFonts w:cs="Arial"/>
          <w:bCs/>
          <w:lang w:val="et-EE"/>
        </w:rPr>
        <w:t>eks</w:t>
      </w:r>
      <w:r w:rsidRPr="0074001F">
        <w:rPr>
          <w:rFonts w:cs="Arial"/>
          <w:bCs/>
          <w:lang w:val="et-EE"/>
        </w:rPr>
        <w:t xml:space="preserve"> enne ehituslubade väljastamist..</w:t>
      </w:r>
    </w:p>
    <w:p w:rsidR="00F1789B" w:rsidRDefault="00F1789B" w:rsidP="00B65616">
      <w:pPr>
        <w:jc w:val="both"/>
        <w:rPr>
          <w:rFonts w:cs="Arial"/>
          <w:lang w:val="et-EE"/>
        </w:rPr>
      </w:pPr>
    </w:p>
    <w:p w:rsidR="009545CB" w:rsidRDefault="009545CB" w:rsidP="00B65616">
      <w:pPr>
        <w:jc w:val="both"/>
        <w:rPr>
          <w:rFonts w:cs="Arial"/>
          <w:lang w:val="et-EE"/>
        </w:rPr>
      </w:pPr>
    </w:p>
    <w:p w:rsidR="009545CB" w:rsidRPr="00AB22A1" w:rsidRDefault="009545CB" w:rsidP="00B65616">
      <w:pPr>
        <w:jc w:val="both"/>
        <w:rPr>
          <w:rFonts w:cs="Arial"/>
          <w:lang w:val="et-EE"/>
        </w:rPr>
      </w:pPr>
      <w:bookmarkStart w:id="35" w:name="_GoBack"/>
      <w:bookmarkEnd w:id="35"/>
    </w:p>
    <w:p w:rsidR="00AB22A1" w:rsidRPr="00AB22A1" w:rsidRDefault="00AB22A1" w:rsidP="00B65616">
      <w:pPr>
        <w:jc w:val="both"/>
        <w:rPr>
          <w:rFonts w:cs="Arial"/>
          <w:lang w:val="et-EE"/>
        </w:rPr>
      </w:pPr>
    </w:p>
    <w:p w:rsidR="00DE117A" w:rsidRPr="00AB22A1" w:rsidRDefault="0011115D" w:rsidP="009A437F">
      <w:pPr>
        <w:pStyle w:val="Heading1"/>
        <w:numPr>
          <w:ilvl w:val="0"/>
          <w:numId w:val="3"/>
        </w:numPr>
        <w:tabs>
          <w:tab w:val="left" w:pos="284"/>
        </w:tabs>
        <w:ind w:left="244" w:hanging="244"/>
        <w:jc w:val="both"/>
        <w:rPr>
          <w:rFonts w:cs="Arial"/>
          <w:caps/>
          <w:szCs w:val="22"/>
        </w:rPr>
      </w:pPr>
      <w:bookmarkStart w:id="36" w:name="_Toc53048647"/>
      <w:r w:rsidRPr="00AB22A1">
        <w:rPr>
          <w:rFonts w:cs="Arial"/>
          <w:caps/>
          <w:szCs w:val="22"/>
        </w:rPr>
        <w:lastRenderedPageBreak/>
        <w:t>KURITEGEVUSE RISKE VÄHENDAVAD NÕUDED JA TINGIMUSED</w:t>
      </w:r>
      <w:bookmarkEnd w:id="36"/>
      <w:r w:rsidRPr="00AB22A1">
        <w:rPr>
          <w:rFonts w:cs="Arial"/>
          <w:caps/>
          <w:szCs w:val="22"/>
        </w:rPr>
        <w:t xml:space="preserve"> </w:t>
      </w:r>
    </w:p>
    <w:p w:rsidR="00826ACE" w:rsidRPr="00AB22A1" w:rsidRDefault="00826ACE" w:rsidP="00B65616">
      <w:pPr>
        <w:jc w:val="both"/>
        <w:rPr>
          <w:rFonts w:cs="Arial"/>
          <w:lang w:val="et-EE"/>
        </w:rPr>
      </w:pPr>
    </w:p>
    <w:p w:rsidR="00692E6E" w:rsidRPr="00AB22A1" w:rsidRDefault="00692E6E" w:rsidP="00B65616">
      <w:pPr>
        <w:suppressAutoHyphens/>
        <w:jc w:val="both"/>
        <w:rPr>
          <w:rFonts w:eastAsia="Times New Roman" w:cs="Arial"/>
          <w:lang w:val="et-EE" w:eastAsia="zh-CN"/>
        </w:rPr>
      </w:pPr>
      <w:r w:rsidRPr="00AB22A1">
        <w:rPr>
          <w:rFonts w:eastAsia="Times New Roman" w:cs="Arial"/>
          <w:lang w:val="et-EE" w:eastAsia="zh-CN"/>
        </w:rPr>
        <w:t>Planeeritaval maa-alal arvestada vajalike meetmetega kuritegevuse ennetamiseks juhindudes dokumendist EVS 809-1:2002 „Kuritegevuse ennetamine. Linnaplaneerimine ja arhitektuur. Osa 1: Linnaplaneerimine”. Planeeritaval alal on planeerimise ja strateegiate rakendamine võimalik teatud piires, rakendatavad võimalused on järgmised:</w:t>
      </w:r>
    </w:p>
    <w:p w:rsidR="00692E6E" w:rsidRPr="00AB22A1" w:rsidRDefault="00692E6E" w:rsidP="009A437F">
      <w:pPr>
        <w:numPr>
          <w:ilvl w:val="0"/>
          <w:numId w:val="15"/>
        </w:numPr>
        <w:suppressAutoHyphens/>
        <w:jc w:val="both"/>
        <w:rPr>
          <w:rFonts w:eastAsia="Times New Roman" w:cs="Arial"/>
          <w:lang w:val="et-EE" w:eastAsia="zh-CN"/>
        </w:rPr>
      </w:pPr>
      <w:r w:rsidRPr="00AB22A1">
        <w:rPr>
          <w:rFonts w:eastAsia="Times New Roman" w:cs="Arial"/>
          <w:lang w:val="et-EE" w:eastAsia="zh-CN"/>
        </w:rPr>
        <w:t>nähtavus,</w:t>
      </w:r>
    </w:p>
    <w:p w:rsidR="00692E6E" w:rsidRPr="00AB22A1" w:rsidRDefault="00692E6E" w:rsidP="009A437F">
      <w:pPr>
        <w:numPr>
          <w:ilvl w:val="0"/>
          <w:numId w:val="15"/>
        </w:numPr>
        <w:suppressAutoHyphens/>
        <w:jc w:val="both"/>
        <w:rPr>
          <w:rFonts w:eastAsia="Times New Roman" w:cs="Arial"/>
          <w:lang w:val="et-EE" w:eastAsia="zh-CN"/>
        </w:rPr>
      </w:pPr>
      <w:r w:rsidRPr="00AB22A1">
        <w:rPr>
          <w:rFonts w:eastAsia="Times New Roman" w:cs="Arial"/>
          <w:lang w:val="et-EE" w:eastAsia="zh-CN"/>
        </w:rPr>
        <w:t>juurdepääsuvõimalus,</w:t>
      </w:r>
    </w:p>
    <w:p w:rsidR="00692E6E" w:rsidRPr="00AB22A1" w:rsidRDefault="00692E6E" w:rsidP="009A437F">
      <w:pPr>
        <w:numPr>
          <w:ilvl w:val="0"/>
          <w:numId w:val="15"/>
        </w:numPr>
        <w:suppressAutoHyphens/>
        <w:jc w:val="both"/>
        <w:rPr>
          <w:rFonts w:eastAsia="Times New Roman" w:cs="Arial"/>
          <w:lang w:val="et-EE" w:eastAsia="zh-CN"/>
        </w:rPr>
      </w:pPr>
      <w:r w:rsidRPr="00AB22A1">
        <w:rPr>
          <w:rFonts w:eastAsia="Times New Roman" w:cs="Arial"/>
          <w:lang w:val="et-EE" w:eastAsia="zh-CN"/>
        </w:rPr>
        <w:t>territoriaalsus,</w:t>
      </w:r>
    </w:p>
    <w:p w:rsidR="00692E6E" w:rsidRPr="00AB22A1" w:rsidRDefault="00692E6E" w:rsidP="009A437F">
      <w:pPr>
        <w:numPr>
          <w:ilvl w:val="0"/>
          <w:numId w:val="15"/>
        </w:numPr>
        <w:suppressAutoHyphens/>
        <w:jc w:val="both"/>
        <w:rPr>
          <w:rFonts w:eastAsia="Times New Roman" w:cs="Arial"/>
          <w:lang w:val="et-EE" w:eastAsia="zh-CN"/>
        </w:rPr>
      </w:pPr>
      <w:r w:rsidRPr="00AB22A1">
        <w:rPr>
          <w:rFonts w:eastAsia="Times New Roman" w:cs="Arial"/>
          <w:lang w:val="et-EE" w:eastAsia="zh-CN"/>
        </w:rPr>
        <w:t>vastupidavus,</w:t>
      </w:r>
    </w:p>
    <w:p w:rsidR="00692E6E" w:rsidRPr="00AB22A1" w:rsidRDefault="00692E6E" w:rsidP="009A437F">
      <w:pPr>
        <w:numPr>
          <w:ilvl w:val="0"/>
          <w:numId w:val="15"/>
        </w:numPr>
        <w:suppressAutoHyphens/>
        <w:jc w:val="both"/>
        <w:rPr>
          <w:rFonts w:eastAsia="Times New Roman" w:cs="Arial"/>
          <w:lang w:val="et-EE" w:eastAsia="zh-CN"/>
        </w:rPr>
      </w:pPr>
      <w:r w:rsidRPr="00AB22A1">
        <w:rPr>
          <w:rFonts w:eastAsia="Times New Roman" w:cs="Arial"/>
          <w:lang w:val="et-EE" w:eastAsia="zh-CN"/>
        </w:rPr>
        <w:t>valgustatus.</w:t>
      </w:r>
    </w:p>
    <w:p w:rsidR="00692E6E" w:rsidRPr="00AB22A1" w:rsidRDefault="00692E6E" w:rsidP="00B65616">
      <w:pPr>
        <w:suppressAutoHyphens/>
        <w:jc w:val="both"/>
        <w:rPr>
          <w:rFonts w:eastAsia="Times New Roman" w:cs="Arial"/>
          <w:lang w:val="et-EE" w:eastAsia="zh-CN"/>
        </w:rPr>
      </w:pPr>
      <w:r w:rsidRPr="00AB22A1">
        <w:rPr>
          <w:rFonts w:eastAsia="Times New Roman" w:cs="Arial"/>
          <w:lang w:val="et-EE" w:eastAsia="zh-CN"/>
        </w:rPr>
        <w:t>Käesolev planeering soovitab:</w:t>
      </w:r>
    </w:p>
    <w:p w:rsidR="00692E6E" w:rsidRPr="00AB22A1" w:rsidRDefault="00692E6E" w:rsidP="009A437F">
      <w:pPr>
        <w:numPr>
          <w:ilvl w:val="0"/>
          <w:numId w:val="15"/>
        </w:numPr>
        <w:suppressAutoHyphens/>
        <w:jc w:val="both"/>
        <w:rPr>
          <w:rFonts w:eastAsia="Times New Roman" w:cs="Arial"/>
          <w:lang w:val="et-EE" w:eastAsia="zh-CN"/>
        </w:rPr>
      </w:pPr>
      <w:r w:rsidRPr="00AB22A1">
        <w:rPr>
          <w:rFonts w:eastAsia="Times New Roman" w:cs="Arial"/>
          <w:lang w:val="et-EE" w:eastAsia="zh-CN"/>
        </w:rPr>
        <w:t>kinnistu valgustada ja heakorrastada,</w:t>
      </w:r>
    </w:p>
    <w:p w:rsidR="00692E6E" w:rsidRPr="00AB22A1" w:rsidRDefault="00692E6E" w:rsidP="009A437F">
      <w:pPr>
        <w:numPr>
          <w:ilvl w:val="0"/>
          <w:numId w:val="15"/>
        </w:numPr>
        <w:suppressAutoHyphens/>
        <w:jc w:val="both"/>
        <w:rPr>
          <w:rFonts w:eastAsia="Times New Roman" w:cs="Arial"/>
          <w:lang w:val="et-EE" w:eastAsia="zh-CN"/>
        </w:rPr>
      </w:pPr>
      <w:r w:rsidRPr="00AB22A1">
        <w:rPr>
          <w:rFonts w:eastAsia="Times New Roman" w:cs="Arial"/>
          <w:lang w:val="et-EE" w:eastAsia="zh-CN"/>
        </w:rPr>
        <w:t>tagada hea nähtavus,</w:t>
      </w:r>
    </w:p>
    <w:p w:rsidR="00692E6E" w:rsidRPr="00AB22A1" w:rsidRDefault="00692E6E" w:rsidP="009A437F">
      <w:pPr>
        <w:numPr>
          <w:ilvl w:val="0"/>
          <w:numId w:val="15"/>
        </w:numPr>
        <w:suppressAutoHyphens/>
        <w:jc w:val="both"/>
        <w:rPr>
          <w:rFonts w:eastAsia="Times New Roman" w:cs="Arial"/>
          <w:lang w:val="et-EE" w:eastAsia="zh-CN"/>
        </w:rPr>
      </w:pPr>
      <w:r w:rsidRPr="00AB22A1">
        <w:rPr>
          <w:rFonts w:eastAsia="Times New Roman" w:cs="Arial"/>
          <w:lang w:val="et-EE" w:eastAsia="zh-CN"/>
        </w:rPr>
        <w:t>kasutada vastupidavaid materjale.</w:t>
      </w:r>
    </w:p>
    <w:p w:rsidR="00692E6E" w:rsidRPr="00AB22A1" w:rsidRDefault="00692E6E" w:rsidP="00B65616">
      <w:pPr>
        <w:suppressAutoHyphens/>
        <w:jc w:val="both"/>
        <w:rPr>
          <w:rFonts w:eastAsia="Times New Roman" w:cs="Arial"/>
          <w:lang w:val="et-EE" w:eastAsia="zh-CN"/>
        </w:rPr>
      </w:pPr>
    </w:p>
    <w:p w:rsidR="00692E6E" w:rsidRPr="00AB22A1" w:rsidRDefault="00692E6E" w:rsidP="00B65616">
      <w:pPr>
        <w:tabs>
          <w:tab w:val="center" w:pos="3829"/>
          <w:tab w:val="right" w:pos="8149"/>
        </w:tabs>
        <w:suppressAutoHyphens/>
        <w:autoSpaceDE w:val="0"/>
        <w:jc w:val="both"/>
        <w:rPr>
          <w:rFonts w:eastAsia="Times New Roman" w:cs="Arial"/>
          <w:lang w:val="et-EE" w:eastAsia="zh-CN"/>
        </w:rPr>
      </w:pPr>
      <w:r w:rsidRPr="00AB22A1">
        <w:rPr>
          <w:rFonts w:eastAsia="Times New Roman" w:cs="Arial"/>
          <w:lang w:val="et-EE" w:eastAsia="zh-CN"/>
        </w:rPr>
        <w:t>Ehitusprojekti staadiumis lahendatakse välise valgustuse ja piirdeaedade paiknemine.</w:t>
      </w:r>
    </w:p>
    <w:p w:rsidR="00660A74" w:rsidRPr="00AB22A1" w:rsidRDefault="00660A74" w:rsidP="00B65616">
      <w:pPr>
        <w:jc w:val="both"/>
        <w:rPr>
          <w:rFonts w:cs="Arial"/>
          <w:lang w:val="et-EE"/>
        </w:rPr>
      </w:pPr>
    </w:p>
    <w:p w:rsidR="004769D7" w:rsidRPr="00AB22A1" w:rsidRDefault="004769D7" w:rsidP="00B65616">
      <w:pPr>
        <w:jc w:val="both"/>
        <w:rPr>
          <w:rFonts w:cs="Arial"/>
          <w:lang w:val="et-EE"/>
        </w:rPr>
      </w:pPr>
    </w:p>
    <w:p w:rsidR="001D42A4" w:rsidRPr="00AB22A1" w:rsidRDefault="0011115D" w:rsidP="009A437F">
      <w:pPr>
        <w:pStyle w:val="Heading1"/>
        <w:numPr>
          <w:ilvl w:val="0"/>
          <w:numId w:val="3"/>
        </w:numPr>
        <w:tabs>
          <w:tab w:val="left" w:pos="284"/>
        </w:tabs>
        <w:ind w:left="244" w:hanging="244"/>
        <w:jc w:val="both"/>
        <w:rPr>
          <w:rFonts w:cs="Arial"/>
          <w:caps/>
          <w:szCs w:val="22"/>
        </w:rPr>
      </w:pPr>
      <w:bookmarkStart w:id="37" w:name="_Toc53048648"/>
      <w:r w:rsidRPr="00AB22A1">
        <w:rPr>
          <w:rFonts w:cs="Arial"/>
          <w:caps/>
          <w:szCs w:val="22"/>
        </w:rPr>
        <w:t>PLANEERINGU ELLUV</w:t>
      </w:r>
      <w:r w:rsidR="00F8457C" w:rsidRPr="00AB22A1">
        <w:rPr>
          <w:rFonts w:cs="Arial"/>
          <w:caps/>
          <w:szCs w:val="22"/>
        </w:rPr>
        <w:t>II</w:t>
      </w:r>
      <w:r w:rsidRPr="00AB22A1">
        <w:rPr>
          <w:rFonts w:cs="Arial"/>
          <w:caps/>
          <w:szCs w:val="22"/>
        </w:rPr>
        <w:t>MISE TEGEVUSKAVA</w:t>
      </w:r>
      <w:bookmarkEnd w:id="37"/>
      <w:r w:rsidRPr="00AB22A1">
        <w:rPr>
          <w:rFonts w:cs="Arial"/>
          <w:caps/>
          <w:szCs w:val="22"/>
        </w:rPr>
        <w:t xml:space="preserve"> </w:t>
      </w:r>
    </w:p>
    <w:p w:rsidR="002600DC" w:rsidRPr="00AB22A1" w:rsidRDefault="002600DC" w:rsidP="00B65616">
      <w:pPr>
        <w:suppressAutoHyphens/>
        <w:jc w:val="both"/>
        <w:rPr>
          <w:rFonts w:eastAsia="Times New Roman" w:cs="Arial"/>
          <w:lang w:val="et-EE" w:eastAsia="ar-SA"/>
        </w:rPr>
      </w:pPr>
    </w:p>
    <w:p w:rsidR="001C09F4" w:rsidRPr="00AB22A1" w:rsidRDefault="001C09F4" w:rsidP="00B65616">
      <w:pPr>
        <w:suppressAutoHyphens/>
        <w:jc w:val="both"/>
        <w:rPr>
          <w:rFonts w:eastAsia="Times New Roman" w:cs="Arial"/>
          <w:lang w:val="et-EE" w:eastAsia="ar-SA"/>
        </w:rPr>
      </w:pPr>
      <w:r w:rsidRPr="00AB22A1">
        <w:rPr>
          <w:rFonts w:eastAsia="Times New Roman" w:cs="Arial"/>
          <w:lang w:val="et-EE" w:eastAsia="ar-SA"/>
        </w:rPr>
        <w:t>Detailplaneeringu realiseerimise kava:</w:t>
      </w:r>
    </w:p>
    <w:p w:rsidR="001C09F4" w:rsidRPr="00AB22A1" w:rsidRDefault="001C09F4" w:rsidP="009A437F">
      <w:pPr>
        <w:numPr>
          <w:ilvl w:val="0"/>
          <w:numId w:val="18"/>
        </w:numPr>
        <w:suppressAutoHyphens/>
        <w:jc w:val="both"/>
        <w:rPr>
          <w:rFonts w:eastAsia="Times New Roman" w:cs="Arial"/>
          <w:lang w:val="et-EE" w:eastAsia="ar-SA"/>
        </w:rPr>
      </w:pPr>
      <w:r w:rsidRPr="00AB22A1">
        <w:rPr>
          <w:rFonts w:eastAsia="Times New Roman" w:cs="Arial"/>
          <w:lang w:val="et-EE" w:eastAsia="ar-SA"/>
        </w:rPr>
        <w:t>Detailplaneeringu järgsete katastriüksuste moodustamine;</w:t>
      </w:r>
    </w:p>
    <w:p w:rsidR="001C09F4" w:rsidRPr="00AB22A1" w:rsidRDefault="001C09F4" w:rsidP="009A437F">
      <w:pPr>
        <w:numPr>
          <w:ilvl w:val="0"/>
          <w:numId w:val="17"/>
        </w:numPr>
        <w:suppressAutoHyphens/>
        <w:jc w:val="both"/>
        <w:rPr>
          <w:rFonts w:eastAsia="Times New Roman" w:cs="Arial"/>
          <w:lang w:val="et-EE" w:eastAsia="ar-SA"/>
        </w:rPr>
      </w:pPr>
      <w:r w:rsidRPr="00AB22A1">
        <w:rPr>
          <w:rFonts w:eastAsia="Times New Roman" w:cs="Arial"/>
          <w:lang w:val="et-EE" w:eastAsia="ar-SA"/>
        </w:rPr>
        <w:t>tehnovõrkude, rajatiste ja teede tehniliste tingimuste väljastamine ja nende projekteerimise alustamine koos vajalike kaasnevate lisauuringute teostamisega;</w:t>
      </w:r>
    </w:p>
    <w:p w:rsidR="001C09F4" w:rsidRPr="00AB22A1" w:rsidRDefault="001C09F4" w:rsidP="009A437F">
      <w:pPr>
        <w:numPr>
          <w:ilvl w:val="0"/>
          <w:numId w:val="17"/>
        </w:numPr>
        <w:suppressAutoHyphens/>
        <w:jc w:val="both"/>
        <w:rPr>
          <w:rFonts w:eastAsia="Times New Roman" w:cs="Arial"/>
          <w:lang w:val="et-EE" w:eastAsia="ar-SA"/>
        </w:rPr>
      </w:pPr>
      <w:r w:rsidRPr="00AB22A1">
        <w:rPr>
          <w:rFonts w:eastAsia="Times New Roman" w:cs="Arial"/>
          <w:lang w:val="et-EE" w:eastAsia="ar-SA"/>
        </w:rPr>
        <w:t>ehituslubade väljastamine Rae Vallavalitsuse poolt tehnovõrkude, rajatiste ja teede ehitamiseks;</w:t>
      </w:r>
    </w:p>
    <w:p w:rsidR="001C09F4" w:rsidRPr="00AB22A1" w:rsidRDefault="001C09F4" w:rsidP="009A437F">
      <w:pPr>
        <w:numPr>
          <w:ilvl w:val="0"/>
          <w:numId w:val="17"/>
        </w:numPr>
        <w:suppressAutoHyphens/>
        <w:jc w:val="both"/>
        <w:rPr>
          <w:rFonts w:eastAsia="Times New Roman" w:cs="Arial"/>
          <w:lang w:val="et-EE" w:eastAsia="ar-SA"/>
        </w:rPr>
      </w:pPr>
      <w:r w:rsidRPr="00AB22A1">
        <w:rPr>
          <w:rFonts w:eastAsia="Times New Roman" w:cs="Arial"/>
          <w:lang w:val="et-EE" w:eastAsia="ar-SA"/>
        </w:rPr>
        <w:t>uute planeeritud tehnovõrkude ja teede ehitamise lõpetamine (võrgu valdajate poolt kuni liitumispunktideni) ja vastavate kasutuslubade väljastamine;</w:t>
      </w:r>
    </w:p>
    <w:p w:rsidR="00704946" w:rsidRPr="00AB22A1" w:rsidRDefault="001C09F4" w:rsidP="009A437F">
      <w:pPr>
        <w:numPr>
          <w:ilvl w:val="0"/>
          <w:numId w:val="17"/>
        </w:numPr>
        <w:suppressAutoHyphens/>
        <w:jc w:val="both"/>
        <w:rPr>
          <w:rFonts w:eastAsia="Times New Roman" w:cs="Arial"/>
          <w:lang w:val="et-EE" w:eastAsia="ar-SA"/>
        </w:rPr>
      </w:pPr>
      <w:r w:rsidRPr="00AB22A1">
        <w:rPr>
          <w:rFonts w:eastAsia="Times New Roman" w:cs="Arial"/>
          <w:lang w:val="et-EE" w:eastAsia="ar-SA"/>
        </w:rPr>
        <w:t xml:space="preserve">ehitusloa väljastamine detailplaneeringuga ettenähtud ehitatud hoone kasutamiseks ei esitata Rae Vallavalitsusele kasutusloa taotlusi ega alustata hoone kasutamist enne, kui krunte teenindav </w:t>
      </w:r>
      <w:proofErr w:type="spellStart"/>
      <w:r w:rsidRPr="00AB22A1">
        <w:rPr>
          <w:rFonts w:eastAsia="Times New Roman" w:cs="Arial"/>
          <w:lang w:val="et-EE" w:eastAsia="ar-SA"/>
        </w:rPr>
        <w:t>taristu</w:t>
      </w:r>
      <w:proofErr w:type="spellEnd"/>
      <w:r w:rsidRPr="00AB22A1">
        <w:rPr>
          <w:rFonts w:eastAsia="Times New Roman" w:cs="Arial"/>
          <w:lang w:val="et-EE" w:eastAsia="ar-SA"/>
        </w:rPr>
        <w:t xml:space="preserve"> on saanud kasutusloa</w:t>
      </w:r>
      <w:r w:rsidR="00704946" w:rsidRPr="00AB22A1">
        <w:rPr>
          <w:rFonts w:eastAsia="Times New Roman" w:cs="Arial"/>
          <w:lang w:val="et-EE" w:eastAsia="ar-SA"/>
        </w:rPr>
        <w:t>.</w:t>
      </w:r>
    </w:p>
    <w:p w:rsidR="001C09F4" w:rsidRPr="00AB22A1" w:rsidRDefault="001C09F4" w:rsidP="00B65616">
      <w:pPr>
        <w:suppressAutoHyphens/>
        <w:jc w:val="both"/>
        <w:rPr>
          <w:rFonts w:eastAsia="Times New Roman" w:cs="Arial"/>
          <w:lang w:val="et-EE" w:eastAsia="ar-SA"/>
        </w:rPr>
      </w:pPr>
    </w:p>
    <w:p w:rsidR="00173C81" w:rsidRPr="00AB22A1" w:rsidRDefault="00D221BA" w:rsidP="00B65616">
      <w:pPr>
        <w:jc w:val="both"/>
        <w:rPr>
          <w:rFonts w:cs="Arial"/>
          <w:lang w:val="et-EE"/>
        </w:rPr>
      </w:pPr>
      <w:r w:rsidRPr="00AB22A1">
        <w:rPr>
          <w:rFonts w:cs="Arial"/>
          <w:lang w:val="et-EE"/>
        </w:rPr>
        <w:t>Seletuskirja koostas:</w:t>
      </w:r>
    </w:p>
    <w:p w:rsidR="00D221BA" w:rsidRPr="00AB22A1" w:rsidRDefault="00D221BA" w:rsidP="00B65616">
      <w:pPr>
        <w:jc w:val="both"/>
        <w:rPr>
          <w:rFonts w:cs="Arial"/>
          <w:lang w:val="et-EE"/>
        </w:rPr>
      </w:pPr>
      <w:proofErr w:type="spellStart"/>
      <w:r w:rsidRPr="00AB22A1">
        <w:rPr>
          <w:rFonts w:cs="Arial"/>
          <w:lang w:val="et-EE"/>
        </w:rPr>
        <w:t>Ive</w:t>
      </w:r>
      <w:proofErr w:type="spellEnd"/>
      <w:r w:rsidRPr="00AB22A1">
        <w:rPr>
          <w:rFonts w:cs="Arial"/>
          <w:lang w:val="et-EE"/>
        </w:rPr>
        <w:t xml:space="preserve"> </w:t>
      </w:r>
      <w:proofErr w:type="spellStart"/>
      <w:r w:rsidRPr="00AB22A1">
        <w:rPr>
          <w:rFonts w:cs="Arial"/>
          <w:lang w:val="et-EE"/>
        </w:rPr>
        <w:t>Punger</w:t>
      </w:r>
      <w:proofErr w:type="spellEnd"/>
    </w:p>
    <w:p w:rsidR="00173C81" w:rsidRPr="00AB22A1" w:rsidRDefault="00633712" w:rsidP="00B65616">
      <w:pPr>
        <w:jc w:val="both"/>
        <w:rPr>
          <w:rFonts w:cs="Arial"/>
          <w:lang w:val="et-EE"/>
        </w:rPr>
      </w:pPr>
      <w:r w:rsidRPr="00AB22A1">
        <w:rPr>
          <w:rFonts w:cs="Arial"/>
          <w:lang w:val="et-EE"/>
        </w:rPr>
        <w:t>0</w:t>
      </w:r>
      <w:r w:rsidR="00A7574F">
        <w:rPr>
          <w:rFonts w:cs="Arial"/>
          <w:lang w:val="et-EE"/>
        </w:rPr>
        <w:t>9</w:t>
      </w:r>
      <w:r w:rsidRPr="00AB22A1">
        <w:rPr>
          <w:rFonts w:cs="Arial"/>
          <w:lang w:val="et-EE"/>
        </w:rPr>
        <w:t>.10</w:t>
      </w:r>
      <w:r w:rsidR="00D221BA" w:rsidRPr="00AB22A1">
        <w:rPr>
          <w:rFonts w:cs="Arial"/>
          <w:lang w:val="et-EE"/>
        </w:rPr>
        <w:t>.2020 a</w:t>
      </w:r>
    </w:p>
    <w:sectPr w:rsidR="00173C81" w:rsidRPr="00AB22A1" w:rsidSect="009822EB">
      <w:headerReference w:type="default" r:id="rId13"/>
      <w:footerReference w:type="default" r:id="rId14"/>
      <w:headerReference w:type="first" r:id="rId15"/>
      <w:footerReference w:type="first" r:id="rId16"/>
      <w:pgSz w:w="12240" w:h="15840" w:code="1"/>
      <w:pgMar w:top="709" w:right="616" w:bottom="568" w:left="1440" w:header="284" w:footer="2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BB7" w:rsidRDefault="00481BB7" w:rsidP="00556714">
      <w:r>
        <w:separator/>
      </w:r>
    </w:p>
  </w:endnote>
  <w:endnote w:type="continuationSeparator" w:id="0">
    <w:p w:rsidR="00481BB7" w:rsidRDefault="00481BB7" w:rsidP="0055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BA"/>
    <w:family w:val="swiss"/>
    <w:pitch w:val="variable"/>
    <w:sig w:usb0="00000287" w:usb1="00000800" w:usb2="00000000" w:usb3="00000000" w:csb0="0000009F" w:csb1="00000000"/>
  </w:font>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051337"/>
      <w:docPartObj>
        <w:docPartGallery w:val="Page Numbers (Bottom of Page)"/>
        <w:docPartUnique/>
      </w:docPartObj>
    </w:sdtPr>
    <w:sdtEndPr/>
    <w:sdtContent>
      <w:p w:rsidR="00240285" w:rsidRPr="009822EB" w:rsidRDefault="00240285" w:rsidP="009822EB">
        <w:pPr>
          <w:pStyle w:val="Footer"/>
          <w:jc w:val="right"/>
          <w:rPr>
            <w:rFonts w:cs="Arial"/>
          </w:rPr>
        </w:pPr>
        <w:r w:rsidRPr="000E238F">
          <w:rPr>
            <w:rFonts w:cs="Arial"/>
          </w:rPr>
          <w:fldChar w:fldCharType="begin"/>
        </w:r>
        <w:r w:rsidRPr="000E238F">
          <w:rPr>
            <w:rFonts w:cs="Arial"/>
          </w:rPr>
          <w:instrText xml:space="preserve"> PAGE   \* MERGEFORMAT </w:instrText>
        </w:r>
        <w:r w:rsidRPr="000E238F">
          <w:rPr>
            <w:rFonts w:cs="Arial"/>
          </w:rPr>
          <w:fldChar w:fldCharType="separate"/>
        </w:r>
        <w:r w:rsidR="009545CB">
          <w:rPr>
            <w:rFonts w:cs="Arial"/>
            <w:noProof/>
          </w:rPr>
          <w:t>13</w:t>
        </w:r>
        <w:r w:rsidRPr="000E238F">
          <w:rPr>
            <w:rFonts w:cs="Arial"/>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285" w:rsidRPr="00C164B5" w:rsidRDefault="00240285" w:rsidP="000E238F">
    <w:pPr>
      <w:pStyle w:val="Footer"/>
      <w:jc w:val="center"/>
      <w:rPr>
        <w:rFonts w:cs="Arial"/>
        <w:lang w:val="et-EE"/>
      </w:rPr>
    </w:pPr>
    <w:r w:rsidRPr="00C164B5">
      <w:rPr>
        <w:rFonts w:cs="Arial"/>
        <w:lang w:val="et-EE"/>
      </w:rPr>
      <w:t>Tallinn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BB7" w:rsidRDefault="00481BB7" w:rsidP="00556714">
      <w:r>
        <w:separator/>
      </w:r>
    </w:p>
  </w:footnote>
  <w:footnote w:type="continuationSeparator" w:id="0">
    <w:p w:rsidR="00481BB7" w:rsidRDefault="00481BB7" w:rsidP="00556714">
      <w:r>
        <w:continuationSeparator/>
      </w:r>
    </w:p>
  </w:footnote>
  <w:footnote w:id="1">
    <w:p w:rsidR="00240285" w:rsidRPr="00813B66" w:rsidRDefault="00240285" w:rsidP="00F1789B">
      <w:pPr>
        <w:pStyle w:val="FootnoteText"/>
        <w:rPr>
          <w:rFonts w:ascii="Arial" w:hAnsi="Arial" w:cs="Arial"/>
          <w:szCs w:val="18"/>
          <w:lang w:val="et-EE"/>
        </w:rPr>
      </w:pPr>
      <w:r w:rsidRPr="00F43644">
        <w:rPr>
          <w:rStyle w:val="FootnoteReference"/>
          <w:rFonts w:ascii="Arial" w:hAnsi="Arial" w:cs="Arial"/>
          <w:szCs w:val="18"/>
        </w:rPr>
        <w:footnoteRef/>
      </w:r>
      <w:r w:rsidRPr="00F43644">
        <w:rPr>
          <w:rFonts w:ascii="Arial" w:hAnsi="Arial" w:cs="Arial"/>
          <w:szCs w:val="18"/>
        </w:rPr>
        <w:t xml:space="preserve"> </w:t>
      </w:r>
      <w:r w:rsidRPr="00813B66">
        <w:rPr>
          <w:rFonts w:ascii="Arial" w:hAnsi="Arial" w:cs="Arial"/>
          <w:szCs w:val="18"/>
          <w:lang w:val="et-EE"/>
        </w:rPr>
        <w:t>Õhumüra isolatsiooni indeks, arv, mille abil hinnatakse õhumüra isolatsiooni ruumi ja välisisolatsiooni vahel (s.o ehitise välispiiride ja selle elementide heliisolatsiooni).</w:t>
      </w:r>
    </w:p>
  </w:footnote>
  <w:footnote w:id="2">
    <w:p w:rsidR="00240285" w:rsidRPr="006E34EB" w:rsidRDefault="00240285" w:rsidP="00F1789B">
      <w:pPr>
        <w:pStyle w:val="FootnoteText"/>
      </w:pPr>
      <w:r w:rsidRPr="00813B66">
        <w:rPr>
          <w:rStyle w:val="FootnoteReference"/>
          <w:rFonts w:ascii="Arial" w:hAnsi="Arial" w:cs="Arial"/>
          <w:szCs w:val="18"/>
          <w:lang w:val="et-EE"/>
        </w:rPr>
        <w:footnoteRef/>
      </w:r>
      <w:r w:rsidRPr="00813B66">
        <w:rPr>
          <w:rFonts w:ascii="Arial" w:hAnsi="Arial" w:cs="Arial"/>
          <w:szCs w:val="18"/>
          <w:lang w:val="et-EE"/>
        </w:rPr>
        <w:t xml:space="preserve"> </w:t>
      </w:r>
      <w:r w:rsidRPr="00813B66">
        <w:rPr>
          <w:rFonts w:ascii="Arial" w:hAnsi="Arial" w:cs="Arial"/>
          <w:szCs w:val="18"/>
          <w:lang w:val="et-EE"/>
        </w:rPr>
        <w:t>Transpordimüra spektri lahjendustegur vastavalt standardile EVS-EN ISO 717-1.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285" w:rsidRPr="008B61DA" w:rsidRDefault="00240285" w:rsidP="00556714">
    <w:pPr>
      <w:pStyle w:val="Header"/>
      <w:jc w:val="right"/>
      <w:rPr>
        <w:rFonts w:cs="Arial"/>
        <w:i/>
        <w:sz w:val="20"/>
        <w:szCs w:val="20"/>
        <w:lang w:val="et-EE"/>
      </w:rPr>
    </w:pPr>
    <w:r>
      <w:rPr>
        <w:rFonts w:cs="Arial"/>
        <w:i/>
        <w:sz w:val="20"/>
        <w:szCs w:val="20"/>
        <w:lang w:val="et-EE"/>
      </w:rPr>
      <w:t xml:space="preserve">Rae küla Raki tee 5 </w:t>
    </w:r>
    <w:r w:rsidRPr="008B61DA">
      <w:rPr>
        <w:rFonts w:cs="Arial"/>
        <w:i/>
        <w:sz w:val="20"/>
        <w:szCs w:val="20"/>
        <w:lang w:val="et-EE"/>
      </w:rPr>
      <w:t>kinnistu ja lähiala detailplaneering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285" w:rsidRDefault="00240285" w:rsidP="00C86DC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3">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sz w:val="22"/>
        <w:szCs w:val="22"/>
      </w:rPr>
    </w:lvl>
  </w:abstractNum>
  <w:abstractNum w:abstractNumId="5">
    <w:nsid w:val="00334521"/>
    <w:multiLevelType w:val="hybridMultilevel"/>
    <w:tmpl w:val="B13E0D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05971F20"/>
    <w:multiLevelType w:val="multilevel"/>
    <w:tmpl w:val="C6FA1DC6"/>
    <w:lvl w:ilvl="0">
      <w:start w:val="5"/>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09052A69"/>
    <w:multiLevelType w:val="multilevel"/>
    <w:tmpl w:val="95623A74"/>
    <w:lvl w:ilvl="0">
      <w:start w:val="5"/>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8">
    <w:nsid w:val="0B851AD9"/>
    <w:multiLevelType w:val="hybridMultilevel"/>
    <w:tmpl w:val="BE52FE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0D7B4B9B"/>
    <w:multiLevelType w:val="hybridMultilevel"/>
    <w:tmpl w:val="7A9E84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nsid w:val="18860A64"/>
    <w:multiLevelType w:val="hybridMultilevel"/>
    <w:tmpl w:val="DA92A182"/>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1">
    <w:nsid w:val="26E3008D"/>
    <w:multiLevelType w:val="hybridMultilevel"/>
    <w:tmpl w:val="E36E8160"/>
    <w:lvl w:ilvl="0" w:tplc="00000006">
      <w:start w:val="1"/>
      <w:numFmt w:val="bullet"/>
      <w:lvlText w:val=""/>
      <w:lvlJc w:val="left"/>
      <w:pPr>
        <w:ind w:left="720" w:hanging="360"/>
      </w:pPr>
      <w:rPr>
        <w:rFonts w:ascii="Symbol" w:hAnsi="Symbol" w:cs="Symbol" w:hint="default"/>
        <w:sz w:val="22"/>
        <w:szCs w:val="22"/>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nsid w:val="2C6E223E"/>
    <w:multiLevelType w:val="hybridMultilevel"/>
    <w:tmpl w:val="C90081BC"/>
    <w:lvl w:ilvl="0" w:tplc="00000005">
      <w:start w:val="1"/>
      <w:numFmt w:val="bullet"/>
      <w:lvlText w:val=""/>
      <w:lvlJc w:val="left"/>
      <w:pPr>
        <w:ind w:left="720" w:hanging="360"/>
      </w:pPr>
      <w:rPr>
        <w:rFonts w:ascii="Symbol" w:hAnsi="Symbol" w:cs="Times New Roman"/>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2F2B48BD"/>
    <w:multiLevelType w:val="multilevel"/>
    <w:tmpl w:val="C41C0932"/>
    <w:lvl w:ilvl="0">
      <w:start w:val="1"/>
      <w:numFmt w:val="upperRoman"/>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10E354E"/>
    <w:multiLevelType w:val="multilevel"/>
    <w:tmpl w:val="7D5CA256"/>
    <w:lvl w:ilvl="0">
      <w:start w:val="4"/>
      <w:numFmt w:val="decimal"/>
      <w:suff w:val="space"/>
      <w:lvlText w:val="%1."/>
      <w:lvlJc w:val="left"/>
      <w:pPr>
        <w:ind w:left="244" w:hanging="244"/>
      </w:pPr>
      <w:rPr>
        <w:rFonts w:hint="default"/>
      </w:rPr>
    </w:lvl>
    <w:lvl w:ilvl="1">
      <w:start w:val="10"/>
      <w:numFmt w:val="decimal"/>
      <w:suff w:val="space"/>
      <w:lvlText w:val="%1.%2."/>
      <w:lvlJc w:val="left"/>
      <w:pPr>
        <w:ind w:left="244" w:hanging="244"/>
      </w:pPr>
      <w:rPr>
        <w:rFonts w:hint="default"/>
      </w:rPr>
    </w:lvl>
    <w:lvl w:ilvl="2">
      <w:start w:val="1"/>
      <w:numFmt w:val="decimal"/>
      <w:suff w:val="space"/>
      <w:lvlText w:val="%1.%2.%3."/>
      <w:lvlJc w:val="left"/>
      <w:pPr>
        <w:ind w:left="244" w:hanging="24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1F07905"/>
    <w:multiLevelType w:val="hybridMultilevel"/>
    <w:tmpl w:val="47643504"/>
    <w:lvl w:ilvl="0" w:tplc="00000002">
      <w:start w:val="1"/>
      <w:numFmt w:val="bullet"/>
      <w:lvlText w:val=""/>
      <w:lvlJc w:val="left"/>
      <w:pPr>
        <w:ind w:left="720" w:hanging="360"/>
      </w:pPr>
      <w:rPr>
        <w:rFonts w:ascii="Symbol" w:hAnsi="Symbol" w:cs="Times New Roman"/>
      </w:rPr>
    </w:lvl>
    <w:lvl w:ilvl="1" w:tplc="2BBAE80E">
      <w:numFmt w:val="bullet"/>
      <w:lvlText w:val="-"/>
      <w:lvlJc w:val="left"/>
      <w:pPr>
        <w:ind w:left="1440" w:hanging="360"/>
      </w:pPr>
      <w:rPr>
        <w:rFonts w:ascii="Arial" w:eastAsia="Times New Roman" w:hAnsi="Arial" w:cs="Aria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nsid w:val="3F0C0330"/>
    <w:multiLevelType w:val="multilevel"/>
    <w:tmpl w:val="28A6EE84"/>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2D949A0"/>
    <w:multiLevelType w:val="multilevel"/>
    <w:tmpl w:val="6020FFAE"/>
    <w:lvl w:ilvl="0">
      <w:start w:val="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4ED7626D"/>
    <w:multiLevelType w:val="hybridMultilevel"/>
    <w:tmpl w:val="79B214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nsid w:val="5068739D"/>
    <w:multiLevelType w:val="hybridMultilevel"/>
    <w:tmpl w:val="426C90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nsid w:val="506F7C08"/>
    <w:multiLevelType w:val="hybridMultilevel"/>
    <w:tmpl w:val="28CEA9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nsid w:val="543960F3"/>
    <w:multiLevelType w:val="multilevel"/>
    <w:tmpl w:val="1F8CA7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D7B08E0"/>
    <w:multiLevelType w:val="hybridMultilevel"/>
    <w:tmpl w:val="4B960F2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nsid w:val="63D65A01"/>
    <w:multiLevelType w:val="hybridMultilevel"/>
    <w:tmpl w:val="40C4F9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nsid w:val="6C2044F7"/>
    <w:multiLevelType w:val="hybridMultilevel"/>
    <w:tmpl w:val="D0D2B95E"/>
    <w:lvl w:ilvl="0" w:tplc="A6E058DE">
      <w:start w:val="1"/>
      <w:numFmt w:val="decimal"/>
      <w:pStyle w:val="Heading2"/>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nsid w:val="6C681A94"/>
    <w:multiLevelType w:val="multilevel"/>
    <w:tmpl w:val="597099F8"/>
    <w:lvl w:ilvl="0">
      <w:start w:val="1"/>
      <w:numFmt w:val="decimal"/>
      <w:suff w:val="space"/>
      <w:lvlText w:val="%1."/>
      <w:lvlJc w:val="left"/>
      <w:pPr>
        <w:ind w:left="244" w:hanging="244"/>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716B7370"/>
    <w:multiLevelType w:val="hybridMultilevel"/>
    <w:tmpl w:val="D842D8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nsid w:val="76403A79"/>
    <w:multiLevelType w:val="hybridMultilevel"/>
    <w:tmpl w:val="D07E2EB2"/>
    <w:lvl w:ilvl="0" w:tplc="00000002">
      <w:start w:val="1"/>
      <w:numFmt w:val="bullet"/>
      <w:lvlText w:val=""/>
      <w:lvlJc w:val="left"/>
      <w:pPr>
        <w:ind w:left="720" w:hanging="360"/>
      </w:pPr>
      <w:rPr>
        <w:rFonts w:ascii="Symbol" w:hAnsi="Symbol" w:cs="Times New Roman"/>
      </w:rPr>
    </w:lvl>
    <w:lvl w:ilvl="1" w:tplc="3B742A80">
      <w:start w:val="2"/>
      <w:numFmt w:val="bullet"/>
      <w:lvlText w:val="-"/>
      <w:lvlJc w:val="left"/>
      <w:pPr>
        <w:ind w:left="1440" w:hanging="360"/>
      </w:pPr>
      <w:rPr>
        <w:rFonts w:ascii="Arial" w:eastAsia="Times New Roman" w:hAnsi="Arial" w:cs="Arial"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nsid w:val="786750F0"/>
    <w:multiLevelType w:val="multilevel"/>
    <w:tmpl w:val="EB54ACFC"/>
    <w:lvl w:ilvl="0">
      <w:start w:val="2"/>
      <w:numFmt w:val="upperRoman"/>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7A962F05"/>
    <w:multiLevelType w:val="hybridMultilevel"/>
    <w:tmpl w:val="29CE0AC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nsid w:val="7C4253A2"/>
    <w:multiLevelType w:val="hybridMultilevel"/>
    <w:tmpl w:val="AA7E4348"/>
    <w:lvl w:ilvl="0" w:tplc="E48EB434">
      <w:start w:val="1"/>
      <w:numFmt w:val="decimal"/>
      <w:pStyle w:val="Heading1"/>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nsid w:val="7DA4442F"/>
    <w:multiLevelType w:val="hybridMultilevel"/>
    <w:tmpl w:val="64D23A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nsid w:val="7ECA644B"/>
    <w:multiLevelType w:val="hybridMultilevel"/>
    <w:tmpl w:val="FE8AB54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17"/>
  </w:num>
  <w:num w:numId="4">
    <w:abstractNumId w:val="6"/>
  </w:num>
  <w:num w:numId="5">
    <w:abstractNumId w:val="30"/>
  </w:num>
  <w:num w:numId="6">
    <w:abstractNumId w:val="31"/>
  </w:num>
  <w:num w:numId="7">
    <w:abstractNumId w:val="13"/>
  </w:num>
  <w:num w:numId="8">
    <w:abstractNumId w:val="32"/>
  </w:num>
  <w:num w:numId="9">
    <w:abstractNumId w:val="25"/>
  </w:num>
  <w:num w:numId="10">
    <w:abstractNumId w:val="14"/>
  </w:num>
  <w:num w:numId="11">
    <w:abstractNumId w:val="3"/>
  </w:num>
  <w:num w:numId="12">
    <w:abstractNumId w:val="10"/>
  </w:num>
  <w:num w:numId="13">
    <w:abstractNumId w:val="1"/>
  </w:num>
  <w:num w:numId="14">
    <w:abstractNumId w:val="8"/>
  </w:num>
  <w:num w:numId="15">
    <w:abstractNumId w:val="0"/>
  </w:num>
  <w:num w:numId="16">
    <w:abstractNumId w:val="4"/>
  </w:num>
  <w:num w:numId="17">
    <w:abstractNumId w:val="19"/>
  </w:num>
  <w:num w:numId="18">
    <w:abstractNumId w:val="23"/>
  </w:num>
  <w:num w:numId="19">
    <w:abstractNumId w:val="11"/>
  </w:num>
  <w:num w:numId="20">
    <w:abstractNumId w:val="9"/>
  </w:num>
  <w:num w:numId="21">
    <w:abstractNumId w:val="27"/>
  </w:num>
  <w:num w:numId="22">
    <w:abstractNumId w:val="18"/>
  </w:num>
  <w:num w:numId="23">
    <w:abstractNumId w:val="34"/>
  </w:num>
  <w:num w:numId="24">
    <w:abstractNumId w:val="5"/>
  </w:num>
  <w:num w:numId="25">
    <w:abstractNumId w:val="20"/>
  </w:num>
  <w:num w:numId="26">
    <w:abstractNumId w:val="33"/>
  </w:num>
  <w:num w:numId="27">
    <w:abstractNumId w:val="22"/>
  </w:num>
  <w:num w:numId="28">
    <w:abstractNumId w:val="15"/>
  </w:num>
  <w:num w:numId="29">
    <w:abstractNumId w:val="29"/>
  </w:num>
  <w:num w:numId="30">
    <w:abstractNumId w:val="24"/>
  </w:num>
  <w:num w:numId="31">
    <w:abstractNumId w:val="12"/>
  </w:num>
  <w:num w:numId="32">
    <w:abstractNumId w:val="28"/>
  </w:num>
  <w:num w:numId="33">
    <w:abstractNumId w:val="7"/>
  </w:num>
  <w:num w:numId="34">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216A5"/>
    <w:rsid w:val="00001A36"/>
    <w:rsid w:val="00002066"/>
    <w:rsid w:val="00002369"/>
    <w:rsid w:val="00013582"/>
    <w:rsid w:val="000331F5"/>
    <w:rsid w:val="000346BC"/>
    <w:rsid w:val="0003779D"/>
    <w:rsid w:val="00051FAE"/>
    <w:rsid w:val="000559F5"/>
    <w:rsid w:val="00075401"/>
    <w:rsid w:val="00086225"/>
    <w:rsid w:val="00086AA6"/>
    <w:rsid w:val="0009236F"/>
    <w:rsid w:val="00094CE9"/>
    <w:rsid w:val="000A4731"/>
    <w:rsid w:val="000A49BB"/>
    <w:rsid w:val="000A6CE9"/>
    <w:rsid w:val="000B70A3"/>
    <w:rsid w:val="000B795F"/>
    <w:rsid w:val="000C12E6"/>
    <w:rsid w:val="000C15BF"/>
    <w:rsid w:val="000C5428"/>
    <w:rsid w:val="000D1476"/>
    <w:rsid w:val="000E238F"/>
    <w:rsid w:val="00100CF0"/>
    <w:rsid w:val="001021F8"/>
    <w:rsid w:val="001060ED"/>
    <w:rsid w:val="001075A0"/>
    <w:rsid w:val="00110E5E"/>
    <w:rsid w:val="0011115D"/>
    <w:rsid w:val="001154F5"/>
    <w:rsid w:val="00122B9C"/>
    <w:rsid w:val="0012583B"/>
    <w:rsid w:val="00126014"/>
    <w:rsid w:val="00135B30"/>
    <w:rsid w:val="00145E58"/>
    <w:rsid w:val="00146E1D"/>
    <w:rsid w:val="00150FC3"/>
    <w:rsid w:val="0015403F"/>
    <w:rsid w:val="00164670"/>
    <w:rsid w:val="00165290"/>
    <w:rsid w:val="00173C81"/>
    <w:rsid w:val="00184DDD"/>
    <w:rsid w:val="0019117E"/>
    <w:rsid w:val="001920E7"/>
    <w:rsid w:val="001A3492"/>
    <w:rsid w:val="001A34E0"/>
    <w:rsid w:val="001A3BF5"/>
    <w:rsid w:val="001B3683"/>
    <w:rsid w:val="001C069A"/>
    <w:rsid w:val="001C09F4"/>
    <w:rsid w:val="001C0E4F"/>
    <w:rsid w:val="001D42A4"/>
    <w:rsid w:val="001D7044"/>
    <w:rsid w:val="001E3699"/>
    <w:rsid w:val="001E36F2"/>
    <w:rsid w:val="001F6218"/>
    <w:rsid w:val="00201B12"/>
    <w:rsid w:val="00203267"/>
    <w:rsid w:val="00203AE7"/>
    <w:rsid w:val="0021081B"/>
    <w:rsid w:val="00215312"/>
    <w:rsid w:val="00225CA0"/>
    <w:rsid w:val="00226155"/>
    <w:rsid w:val="00240285"/>
    <w:rsid w:val="00255674"/>
    <w:rsid w:val="002600DC"/>
    <w:rsid w:val="00270118"/>
    <w:rsid w:val="00271890"/>
    <w:rsid w:val="00287E48"/>
    <w:rsid w:val="002B13CE"/>
    <w:rsid w:val="002C48B9"/>
    <w:rsid w:val="002C640A"/>
    <w:rsid w:val="002D2636"/>
    <w:rsid w:val="002E1718"/>
    <w:rsid w:val="002E309E"/>
    <w:rsid w:val="002E6CBA"/>
    <w:rsid w:val="00301F9E"/>
    <w:rsid w:val="00333314"/>
    <w:rsid w:val="00337C53"/>
    <w:rsid w:val="00342367"/>
    <w:rsid w:val="00345893"/>
    <w:rsid w:val="003603BC"/>
    <w:rsid w:val="00363DA8"/>
    <w:rsid w:val="003748DF"/>
    <w:rsid w:val="003A01BA"/>
    <w:rsid w:val="003B336F"/>
    <w:rsid w:val="003D149D"/>
    <w:rsid w:val="003E08D0"/>
    <w:rsid w:val="003E15E7"/>
    <w:rsid w:val="003E1D24"/>
    <w:rsid w:val="003F4661"/>
    <w:rsid w:val="003F547B"/>
    <w:rsid w:val="00402181"/>
    <w:rsid w:val="0040426D"/>
    <w:rsid w:val="00413401"/>
    <w:rsid w:val="00416324"/>
    <w:rsid w:val="00432A93"/>
    <w:rsid w:val="00446389"/>
    <w:rsid w:val="004516CF"/>
    <w:rsid w:val="00451C33"/>
    <w:rsid w:val="00454CBB"/>
    <w:rsid w:val="00455D62"/>
    <w:rsid w:val="00456B61"/>
    <w:rsid w:val="00463B72"/>
    <w:rsid w:val="004769D7"/>
    <w:rsid w:val="00481BB7"/>
    <w:rsid w:val="004904EA"/>
    <w:rsid w:val="004944F5"/>
    <w:rsid w:val="004B1FCA"/>
    <w:rsid w:val="004B390D"/>
    <w:rsid w:val="004D6E27"/>
    <w:rsid w:val="004E151E"/>
    <w:rsid w:val="004E3940"/>
    <w:rsid w:val="004E7B95"/>
    <w:rsid w:val="00507B6B"/>
    <w:rsid w:val="00516A34"/>
    <w:rsid w:val="00522207"/>
    <w:rsid w:val="005506AE"/>
    <w:rsid w:val="0055201D"/>
    <w:rsid w:val="00552E73"/>
    <w:rsid w:val="00554345"/>
    <w:rsid w:val="005553A9"/>
    <w:rsid w:val="00556714"/>
    <w:rsid w:val="00566AF8"/>
    <w:rsid w:val="00567AC5"/>
    <w:rsid w:val="00580A86"/>
    <w:rsid w:val="0058572E"/>
    <w:rsid w:val="005918BC"/>
    <w:rsid w:val="00593F73"/>
    <w:rsid w:val="00594FEB"/>
    <w:rsid w:val="005A610B"/>
    <w:rsid w:val="005E485C"/>
    <w:rsid w:val="00601B3D"/>
    <w:rsid w:val="00615500"/>
    <w:rsid w:val="006157C7"/>
    <w:rsid w:val="006216A5"/>
    <w:rsid w:val="00633712"/>
    <w:rsid w:val="00634029"/>
    <w:rsid w:val="00635464"/>
    <w:rsid w:val="0064449E"/>
    <w:rsid w:val="00647E05"/>
    <w:rsid w:val="006529AD"/>
    <w:rsid w:val="00660A74"/>
    <w:rsid w:val="006701D6"/>
    <w:rsid w:val="00681730"/>
    <w:rsid w:val="006821E3"/>
    <w:rsid w:val="006916A7"/>
    <w:rsid w:val="0069202A"/>
    <w:rsid w:val="00692E6E"/>
    <w:rsid w:val="006A3C29"/>
    <w:rsid w:val="006C3492"/>
    <w:rsid w:val="006D699B"/>
    <w:rsid w:val="006E53B3"/>
    <w:rsid w:val="006E5D9E"/>
    <w:rsid w:val="00704946"/>
    <w:rsid w:val="00725513"/>
    <w:rsid w:val="00725D91"/>
    <w:rsid w:val="00734351"/>
    <w:rsid w:val="0074001F"/>
    <w:rsid w:val="007471B1"/>
    <w:rsid w:val="00752229"/>
    <w:rsid w:val="0075698D"/>
    <w:rsid w:val="007A76EF"/>
    <w:rsid w:val="007B157B"/>
    <w:rsid w:val="007C4777"/>
    <w:rsid w:val="007D4878"/>
    <w:rsid w:val="007D6E72"/>
    <w:rsid w:val="007E19C4"/>
    <w:rsid w:val="007F6D2F"/>
    <w:rsid w:val="00810D4A"/>
    <w:rsid w:val="0081269E"/>
    <w:rsid w:val="00813B66"/>
    <w:rsid w:val="00826ACE"/>
    <w:rsid w:val="00837515"/>
    <w:rsid w:val="00844FA4"/>
    <w:rsid w:val="00846AA0"/>
    <w:rsid w:val="00850756"/>
    <w:rsid w:val="008635BC"/>
    <w:rsid w:val="00863A72"/>
    <w:rsid w:val="008754D7"/>
    <w:rsid w:val="00897B18"/>
    <w:rsid w:val="008A370B"/>
    <w:rsid w:val="008A3FD9"/>
    <w:rsid w:val="008B1E5F"/>
    <w:rsid w:val="008B61DA"/>
    <w:rsid w:val="008C69A9"/>
    <w:rsid w:val="008C77CC"/>
    <w:rsid w:val="008E278A"/>
    <w:rsid w:val="008E2F46"/>
    <w:rsid w:val="008F1406"/>
    <w:rsid w:val="00913324"/>
    <w:rsid w:val="00933E0F"/>
    <w:rsid w:val="00934B61"/>
    <w:rsid w:val="0095426D"/>
    <w:rsid w:val="009545CB"/>
    <w:rsid w:val="0095465D"/>
    <w:rsid w:val="00967416"/>
    <w:rsid w:val="009822EB"/>
    <w:rsid w:val="00982B8F"/>
    <w:rsid w:val="0099341D"/>
    <w:rsid w:val="009A2463"/>
    <w:rsid w:val="009A3051"/>
    <w:rsid w:val="009A437F"/>
    <w:rsid w:val="009B6F64"/>
    <w:rsid w:val="009C2387"/>
    <w:rsid w:val="009D1C9F"/>
    <w:rsid w:val="009F36E3"/>
    <w:rsid w:val="00A0257F"/>
    <w:rsid w:val="00A13DE8"/>
    <w:rsid w:val="00A25432"/>
    <w:rsid w:val="00A3259F"/>
    <w:rsid w:val="00A50137"/>
    <w:rsid w:val="00A54154"/>
    <w:rsid w:val="00A54A37"/>
    <w:rsid w:val="00A572A1"/>
    <w:rsid w:val="00A57891"/>
    <w:rsid w:val="00A62C70"/>
    <w:rsid w:val="00A747FB"/>
    <w:rsid w:val="00A7574F"/>
    <w:rsid w:val="00AA496B"/>
    <w:rsid w:val="00AB22A1"/>
    <w:rsid w:val="00AB26F0"/>
    <w:rsid w:val="00AD5FDB"/>
    <w:rsid w:val="00AF556D"/>
    <w:rsid w:val="00AF7EA6"/>
    <w:rsid w:val="00B32D75"/>
    <w:rsid w:val="00B34AE4"/>
    <w:rsid w:val="00B53917"/>
    <w:rsid w:val="00B54072"/>
    <w:rsid w:val="00B566FC"/>
    <w:rsid w:val="00B65616"/>
    <w:rsid w:val="00B676A5"/>
    <w:rsid w:val="00B768F1"/>
    <w:rsid w:val="00B853E0"/>
    <w:rsid w:val="00B86E13"/>
    <w:rsid w:val="00B91B22"/>
    <w:rsid w:val="00BA64C4"/>
    <w:rsid w:val="00BC5174"/>
    <w:rsid w:val="00BE35A1"/>
    <w:rsid w:val="00BF009C"/>
    <w:rsid w:val="00C164B5"/>
    <w:rsid w:val="00C2266B"/>
    <w:rsid w:val="00C61FA8"/>
    <w:rsid w:val="00C73CDA"/>
    <w:rsid w:val="00C86DC4"/>
    <w:rsid w:val="00C968B3"/>
    <w:rsid w:val="00CA20BD"/>
    <w:rsid w:val="00CA77E5"/>
    <w:rsid w:val="00CB1A7E"/>
    <w:rsid w:val="00CE0738"/>
    <w:rsid w:val="00CF1940"/>
    <w:rsid w:val="00D03A9A"/>
    <w:rsid w:val="00D04028"/>
    <w:rsid w:val="00D04663"/>
    <w:rsid w:val="00D221BA"/>
    <w:rsid w:val="00D3550F"/>
    <w:rsid w:val="00D35E59"/>
    <w:rsid w:val="00D453FC"/>
    <w:rsid w:val="00D63F9A"/>
    <w:rsid w:val="00D65FDE"/>
    <w:rsid w:val="00D65FF4"/>
    <w:rsid w:val="00D702A9"/>
    <w:rsid w:val="00D71E78"/>
    <w:rsid w:val="00D84FCA"/>
    <w:rsid w:val="00DA408F"/>
    <w:rsid w:val="00DB0AD3"/>
    <w:rsid w:val="00DE117A"/>
    <w:rsid w:val="00DF79F8"/>
    <w:rsid w:val="00E1583A"/>
    <w:rsid w:val="00E16AF9"/>
    <w:rsid w:val="00E32311"/>
    <w:rsid w:val="00E34588"/>
    <w:rsid w:val="00E34C0A"/>
    <w:rsid w:val="00E34EBC"/>
    <w:rsid w:val="00E41FD7"/>
    <w:rsid w:val="00E510DC"/>
    <w:rsid w:val="00E66790"/>
    <w:rsid w:val="00E71D42"/>
    <w:rsid w:val="00EB17A0"/>
    <w:rsid w:val="00EB23CB"/>
    <w:rsid w:val="00EC28D0"/>
    <w:rsid w:val="00EC577D"/>
    <w:rsid w:val="00EC5A13"/>
    <w:rsid w:val="00EC76A3"/>
    <w:rsid w:val="00ED7045"/>
    <w:rsid w:val="00EE203C"/>
    <w:rsid w:val="00EF336E"/>
    <w:rsid w:val="00F1789B"/>
    <w:rsid w:val="00F32795"/>
    <w:rsid w:val="00F47E7D"/>
    <w:rsid w:val="00F6020D"/>
    <w:rsid w:val="00F64555"/>
    <w:rsid w:val="00F7409D"/>
    <w:rsid w:val="00F752A4"/>
    <w:rsid w:val="00F77218"/>
    <w:rsid w:val="00F824D3"/>
    <w:rsid w:val="00F8457C"/>
    <w:rsid w:val="00F9130E"/>
    <w:rsid w:val="00F972F9"/>
    <w:rsid w:val="00FA17B8"/>
    <w:rsid w:val="00FA3DF5"/>
    <w:rsid w:val="00FB05C5"/>
    <w:rsid w:val="00FC74DF"/>
    <w:rsid w:val="00FD551F"/>
    <w:rsid w:val="00FD7837"/>
    <w:rsid w:val="00FE3431"/>
    <w:rsid w:val="00FE50D7"/>
    <w:rsid w:val="00FE58AE"/>
    <w:rsid w:val="00FF663B"/>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57C"/>
    <w:pPr>
      <w:spacing w:before="0" w:after="0"/>
    </w:pPr>
    <w:rPr>
      <w:rFonts w:ascii="Arial" w:hAnsi="Arial"/>
    </w:rPr>
  </w:style>
  <w:style w:type="paragraph" w:styleId="Heading1">
    <w:name w:val="heading 1"/>
    <w:basedOn w:val="Normal"/>
    <w:next w:val="Normal"/>
    <w:link w:val="Heading1Char"/>
    <w:uiPriority w:val="9"/>
    <w:qFormat/>
    <w:rsid w:val="00EB17A0"/>
    <w:pPr>
      <w:keepNext/>
      <w:keepLines/>
      <w:numPr>
        <w:numId w:val="8"/>
      </w:numPr>
      <w:ind w:left="714" w:hanging="357"/>
      <w:outlineLvl w:val="0"/>
    </w:pPr>
    <w:rPr>
      <w:rFonts w:eastAsiaTheme="majorEastAsia" w:cstheme="majorBidi"/>
      <w:b/>
      <w:bCs/>
      <w:szCs w:val="28"/>
      <w:lang w:val="et-EE"/>
    </w:rPr>
  </w:style>
  <w:style w:type="paragraph" w:styleId="Heading2">
    <w:name w:val="heading 2"/>
    <w:basedOn w:val="Normal"/>
    <w:next w:val="Normal"/>
    <w:link w:val="Heading2Char"/>
    <w:uiPriority w:val="9"/>
    <w:unhideWhenUsed/>
    <w:qFormat/>
    <w:rsid w:val="00EB17A0"/>
    <w:pPr>
      <w:keepNext/>
      <w:keepLines/>
      <w:numPr>
        <w:numId w:val="9"/>
      </w:numPr>
      <w:ind w:left="714" w:hanging="357"/>
      <w:outlineLvl w:val="1"/>
    </w:pPr>
    <w:rPr>
      <w:rFonts w:eastAsiaTheme="majorEastAsia" w:cstheme="majorBidi"/>
      <w:b/>
      <w:bCs/>
      <w:szCs w:val="26"/>
      <w:lang w:val="et-EE"/>
    </w:rPr>
  </w:style>
  <w:style w:type="paragraph" w:styleId="Heading3">
    <w:name w:val="heading 3"/>
    <w:basedOn w:val="Normal"/>
    <w:next w:val="Normal"/>
    <w:link w:val="Heading3Char"/>
    <w:uiPriority w:val="9"/>
    <w:unhideWhenUsed/>
    <w:qFormat/>
    <w:rsid w:val="004769D7"/>
    <w:pPr>
      <w:keepNext/>
      <w:keepLines/>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EB17A0"/>
    <w:rPr>
      <w:rFonts w:ascii="Arial" w:eastAsiaTheme="majorEastAsia" w:hAnsi="Arial" w:cstheme="majorBidi"/>
      <w:b/>
      <w:bCs/>
      <w:szCs w:val="28"/>
      <w:lang w:val="et-EE"/>
    </w:rPr>
  </w:style>
  <w:style w:type="character" w:customStyle="1" w:styleId="Heading2Char">
    <w:name w:val="Heading 2 Char"/>
    <w:basedOn w:val="DefaultParagraphFont"/>
    <w:link w:val="Heading2"/>
    <w:uiPriority w:val="9"/>
    <w:rsid w:val="00EB17A0"/>
    <w:rPr>
      <w:rFonts w:ascii="Arial" w:eastAsiaTheme="majorEastAsia" w:hAnsi="Arial" w:cstheme="majorBidi"/>
      <w:b/>
      <w:bCs/>
      <w:szCs w:val="26"/>
      <w:lang w:val="et-EE"/>
    </w:rPr>
  </w:style>
  <w:style w:type="paragraph" w:styleId="DocumentMap">
    <w:name w:val="Document Map"/>
    <w:basedOn w:val="Normal"/>
    <w:link w:val="DocumentMapChar"/>
    <w:uiPriority w:val="99"/>
    <w:semiHidden/>
    <w:unhideWhenUsed/>
    <w:rsid w:val="006E5D9E"/>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EB17A0"/>
    <w:pPr>
      <w:tabs>
        <w:tab w:val="right" w:leader="dot" w:pos="10174"/>
      </w:tabs>
      <w:spacing w:before="60" w:after="60"/>
      <w:ind w:left="244" w:hanging="244"/>
    </w:pPr>
  </w:style>
  <w:style w:type="paragraph" w:styleId="TOC2">
    <w:name w:val="toc 2"/>
    <w:basedOn w:val="Normal"/>
    <w:next w:val="Normal"/>
    <w:autoRedefine/>
    <w:uiPriority w:val="39"/>
    <w:unhideWhenUsed/>
    <w:rsid w:val="003B336F"/>
    <w:pPr>
      <w:spacing w:before="40" w:after="40"/>
      <w:ind w:left="675" w:hanging="431"/>
    </w:pPr>
  </w:style>
  <w:style w:type="paragraph" w:styleId="TOC3">
    <w:name w:val="toc 3"/>
    <w:basedOn w:val="Normal"/>
    <w:next w:val="Normal"/>
    <w:autoRedefine/>
    <w:uiPriority w:val="39"/>
    <w:unhideWhenUsed/>
    <w:rsid w:val="003B336F"/>
    <w:pPr>
      <w:spacing w:before="20" w:after="20"/>
      <w:ind w:left="442"/>
    </w:pPr>
  </w:style>
  <w:style w:type="character" w:customStyle="1" w:styleId="Heading3Char">
    <w:name w:val="Heading 3 Char"/>
    <w:basedOn w:val="DefaultParagraphFont"/>
    <w:link w:val="Heading3"/>
    <w:uiPriority w:val="9"/>
    <w:rsid w:val="004769D7"/>
    <w:rPr>
      <w:rFonts w:ascii="Arial" w:eastAsiaTheme="majorEastAsia" w:hAnsi="Arial" w:cstheme="majorBidi"/>
      <w:b/>
      <w:bCs/>
    </w:rPr>
  </w:style>
  <w:style w:type="paragraph" w:styleId="BalloonText">
    <w:name w:val="Balloon Text"/>
    <w:basedOn w:val="Normal"/>
    <w:link w:val="BalloonTextChar"/>
    <w:uiPriority w:val="99"/>
    <w:semiHidden/>
    <w:unhideWhenUsed/>
    <w:rsid w:val="00C61FA8"/>
    <w:rPr>
      <w:rFonts w:ascii="Tahoma" w:hAnsi="Tahoma" w:cs="Tahoma"/>
      <w:sz w:val="16"/>
      <w:szCs w:val="16"/>
    </w:rPr>
  </w:style>
  <w:style w:type="character" w:customStyle="1" w:styleId="BalloonTextChar">
    <w:name w:val="Balloon Text Char"/>
    <w:basedOn w:val="DefaultParagraphFont"/>
    <w:link w:val="BalloonText"/>
    <w:uiPriority w:val="99"/>
    <w:semiHidden/>
    <w:rsid w:val="00C61FA8"/>
    <w:rPr>
      <w:rFonts w:ascii="Tahoma" w:hAnsi="Tahoma" w:cs="Tahoma"/>
      <w:sz w:val="16"/>
      <w:szCs w:val="16"/>
    </w:rPr>
  </w:style>
  <w:style w:type="paragraph" w:customStyle="1" w:styleId="Default">
    <w:name w:val="Default"/>
    <w:rsid w:val="00001A36"/>
    <w:pPr>
      <w:autoSpaceDE w:val="0"/>
      <w:autoSpaceDN w:val="0"/>
      <w:adjustRightInd w:val="0"/>
      <w:spacing w:before="0" w:after="0"/>
    </w:pPr>
    <w:rPr>
      <w:rFonts w:ascii="Times New Roman" w:hAnsi="Times New Roman" w:cs="Times New Roman"/>
      <w:color w:val="000000"/>
      <w:sz w:val="24"/>
      <w:szCs w:val="24"/>
      <w:lang w:val="et-EE"/>
    </w:rPr>
  </w:style>
  <w:style w:type="paragraph" w:styleId="FootnoteText">
    <w:name w:val="footnote text"/>
    <w:basedOn w:val="Normal"/>
    <w:link w:val="FootnoteTextChar"/>
    <w:unhideWhenUsed/>
    <w:rsid w:val="00BE35A1"/>
    <w:rPr>
      <w:rFonts w:asciiTheme="minorHAnsi" w:hAnsiTheme="minorHAnsi"/>
      <w:sz w:val="20"/>
      <w:szCs w:val="20"/>
    </w:rPr>
  </w:style>
  <w:style w:type="character" w:customStyle="1" w:styleId="FootnoteTextChar">
    <w:name w:val="Footnote Text Char"/>
    <w:basedOn w:val="DefaultParagraphFont"/>
    <w:link w:val="FootnoteText"/>
    <w:rsid w:val="00BE35A1"/>
    <w:rPr>
      <w:sz w:val="20"/>
      <w:szCs w:val="20"/>
    </w:rPr>
  </w:style>
  <w:style w:type="character" w:styleId="FootnoteReference">
    <w:name w:val="footnote reference"/>
    <w:rsid w:val="00BE35A1"/>
    <w:rPr>
      <w:vertAlign w:val="superscript"/>
    </w:rPr>
  </w:style>
  <w:style w:type="table" w:styleId="TableGrid">
    <w:name w:val="Table Grid"/>
    <w:basedOn w:val="TableNormal"/>
    <w:uiPriority w:val="59"/>
    <w:rsid w:val="003603B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48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nvir.ee/sites/default/files/harjumaa_radoonikaart.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4B534-121C-44ED-82A8-E5BEE27A7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13</Pages>
  <Words>4900</Words>
  <Characters>28426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Detailplaneeringute koostamise ning vormistamise juhend</vt:lpstr>
    </vt:vector>
  </TitlesOfParts>
  <Company/>
  <LinksUpToDate>false</LinksUpToDate>
  <CharactersWithSpaces>33260</CharactersWithSpaces>
  <SharedDoc>false</SharedDoc>
  <HyperlinkBase>https://www.riigiteataja.ee/akt/408052014088</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dc:description>Vastu võetud 15.02.2011 nr 14
Määrus kehtestatakse „Kohaliku omavalitsuse korralduse seaduse” § 30 lg 1 p 2 ja „Rae valla ehitusmääruse” § 4 lõike 9 alusel.</dc:description>
  <cp:lastModifiedBy>Ive Punger</cp:lastModifiedBy>
  <cp:revision>71</cp:revision>
  <cp:lastPrinted>2020-08-11T11:52:00Z</cp:lastPrinted>
  <dcterms:created xsi:type="dcterms:W3CDTF">2020-04-09T06:01:00Z</dcterms:created>
  <dcterms:modified xsi:type="dcterms:W3CDTF">2021-01-29T09:33:00Z</dcterms:modified>
</cp:coreProperties>
</file>