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CEF3B" w14:textId="754B8CE8" w:rsidR="0035737D" w:rsidRDefault="0035737D" w:rsidP="0035737D">
      <w:pPr>
        <w:pStyle w:val="Heading2"/>
        <w:spacing w:before="120" w:after="120" w:line="240" w:lineRule="auto"/>
        <w:jc w:val="both"/>
        <w:rPr>
          <w:rFonts w:ascii="Times New Roman" w:hAnsi="Times New Roman" w:cs="Times New Roman"/>
          <w:b/>
          <w:color w:val="auto"/>
          <w:sz w:val="28"/>
        </w:rPr>
      </w:pPr>
      <w:r>
        <w:rPr>
          <w:rFonts w:ascii="Times New Roman" w:hAnsi="Times New Roman" w:cs="Times New Roman"/>
          <w:b/>
          <w:color w:val="auto"/>
          <w:sz w:val="28"/>
        </w:rPr>
        <w:t>Kooskõlastuste ja koostöö kokkuvõte</w:t>
      </w:r>
    </w:p>
    <w:p w14:paraId="5AC267A6" w14:textId="01533A05" w:rsidR="0035737D" w:rsidRPr="003707F2" w:rsidRDefault="0035737D" w:rsidP="0035737D">
      <w:pPr>
        <w:rPr>
          <w:rFonts w:ascii="Times New Roman" w:hAnsi="Times New Roman" w:cs="Times New Roman"/>
          <w:sz w:val="24"/>
          <w:szCs w:val="24"/>
        </w:rPr>
      </w:pPr>
      <w:r w:rsidRPr="003707F2">
        <w:rPr>
          <w:rFonts w:ascii="Times New Roman" w:hAnsi="Times New Roman" w:cs="Times New Roman"/>
          <w:sz w:val="24"/>
          <w:szCs w:val="24"/>
        </w:rPr>
        <w:t>Kooskõlastuste</w:t>
      </w:r>
      <w:r w:rsidR="00604EE8">
        <w:rPr>
          <w:rFonts w:ascii="Times New Roman" w:hAnsi="Times New Roman" w:cs="Times New Roman"/>
          <w:sz w:val="24"/>
          <w:szCs w:val="24"/>
        </w:rPr>
        <w:t xml:space="preserve"> ja </w:t>
      </w:r>
      <w:r w:rsidRPr="003707F2">
        <w:rPr>
          <w:rFonts w:ascii="Times New Roman" w:hAnsi="Times New Roman" w:cs="Times New Roman"/>
          <w:sz w:val="24"/>
          <w:szCs w:val="24"/>
        </w:rPr>
        <w:t>koostöö kokkuvõte. Kooskõlastuste or</w:t>
      </w:r>
      <w:r w:rsidR="001A3551">
        <w:rPr>
          <w:rFonts w:ascii="Times New Roman" w:hAnsi="Times New Roman" w:cs="Times New Roman"/>
          <w:sz w:val="24"/>
          <w:szCs w:val="24"/>
        </w:rPr>
        <w:t>i</w:t>
      </w:r>
      <w:r w:rsidRPr="003707F2">
        <w:rPr>
          <w:rFonts w:ascii="Times New Roman" w:hAnsi="Times New Roman" w:cs="Times New Roman"/>
          <w:sz w:val="24"/>
          <w:szCs w:val="24"/>
        </w:rPr>
        <w:t>g</w:t>
      </w:r>
      <w:r w:rsidR="00F503FC">
        <w:rPr>
          <w:rFonts w:ascii="Times New Roman" w:hAnsi="Times New Roman" w:cs="Times New Roman"/>
          <w:sz w:val="24"/>
          <w:szCs w:val="24"/>
        </w:rPr>
        <w:t>i</w:t>
      </w:r>
      <w:r w:rsidRPr="003707F2">
        <w:rPr>
          <w:rFonts w:ascii="Times New Roman" w:hAnsi="Times New Roman" w:cs="Times New Roman"/>
          <w:sz w:val="24"/>
          <w:szCs w:val="24"/>
        </w:rPr>
        <w:t>naalid asuvad menetlusdokumentide kaustas.</w:t>
      </w:r>
    </w:p>
    <w:tbl>
      <w:tblPr>
        <w:tblStyle w:val="TableGrid"/>
        <w:tblpPr w:leftFromText="141" w:rightFromText="141" w:horzAnchor="margin" w:tblpXSpec="center" w:tblpY="1080"/>
        <w:tblW w:w="4816" w:type="pct"/>
        <w:jc w:val="center"/>
        <w:tblLook w:val="04A0" w:firstRow="1" w:lastRow="0" w:firstColumn="1" w:lastColumn="0" w:noHBand="0" w:noVBand="1"/>
      </w:tblPr>
      <w:tblGrid>
        <w:gridCol w:w="2420"/>
        <w:gridCol w:w="1750"/>
        <w:gridCol w:w="9309"/>
      </w:tblGrid>
      <w:tr w:rsidR="00E773BA" w:rsidRPr="00C02E51" w14:paraId="4FD66597" w14:textId="77777777" w:rsidTr="00970E7F">
        <w:trPr>
          <w:jc w:val="center"/>
        </w:trPr>
        <w:tc>
          <w:tcPr>
            <w:tcW w:w="898" w:type="pct"/>
            <w:shd w:val="clear" w:color="auto" w:fill="C5E0B3" w:themeFill="accent6" w:themeFillTint="66"/>
            <w:vAlign w:val="center"/>
          </w:tcPr>
          <w:p w14:paraId="355E139A" w14:textId="24B36C0D" w:rsidR="00E773BA" w:rsidRPr="00C02E51" w:rsidRDefault="00E773BA" w:rsidP="00C90E80">
            <w:pPr>
              <w:rPr>
                <w:rFonts w:ascii="Times New Roman" w:hAnsi="Times New Roman" w:cs="Times New Roman"/>
                <w:b/>
                <w:sz w:val="24"/>
                <w:szCs w:val="24"/>
              </w:rPr>
            </w:pPr>
            <w:proofErr w:type="spellStart"/>
            <w:r>
              <w:rPr>
                <w:rFonts w:ascii="Times New Roman" w:hAnsi="Times New Roman" w:cs="Times New Roman"/>
                <w:b/>
                <w:sz w:val="24"/>
                <w:szCs w:val="24"/>
              </w:rPr>
              <w:t>Kooskõlastaja</w:t>
            </w:r>
            <w:proofErr w:type="spellEnd"/>
            <w:r>
              <w:rPr>
                <w:rFonts w:ascii="Times New Roman" w:hAnsi="Times New Roman" w:cs="Times New Roman"/>
                <w:b/>
                <w:sz w:val="24"/>
                <w:szCs w:val="24"/>
              </w:rPr>
              <w:t xml:space="preserve"> / koostöö tegija</w:t>
            </w:r>
            <w:r w:rsidRPr="00C02E51">
              <w:rPr>
                <w:rFonts w:ascii="Times New Roman" w:hAnsi="Times New Roman" w:cs="Times New Roman"/>
                <w:b/>
                <w:sz w:val="24"/>
                <w:szCs w:val="24"/>
              </w:rPr>
              <w:t xml:space="preserve"> </w:t>
            </w:r>
            <w:r w:rsidR="00604EE8">
              <w:rPr>
                <w:rFonts w:ascii="Times New Roman" w:hAnsi="Times New Roman" w:cs="Times New Roman"/>
                <w:b/>
                <w:sz w:val="24"/>
                <w:szCs w:val="24"/>
              </w:rPr>
              <w:t>/ kaasatav</w:t>
            </w:r>
          </w:p>
        </w:tc>
        <w:tc>
          <w:tcPr>
            <w:tcW w:w="649" w:type="pct"/>
            <w:shd w:val="clear" w:color="auto" w:fill="C5E0B3" w:themeFill="accent6" w:themeFillTint="66"/>
            <w:vAlign w:val="center"/>
          </w:tcPr>
          <w:p w14:paraId="7522D395" w14:textId="77777777" w:rsidR="00E773BA" w:rsidRPr="00C02E51" w:rsidRDefault="00E773BA" w:rsidP="004C3776">
            <w:pPr>
              <w:jc w:val="center"/>
              <w:rPr>
                <w:rFonts w:ascii="Times New Roman" w:hAnsi="Times New Roman" w:cs="Times New Roman"/>
                <w:b/>
                <w:sz w:val="24"/>
                <w:szCs w:val="24"/>
              </w:rPr>
            </w:pPr>
            <w:r w:rsidRPr="00C02E51">
              <w:rPr>
                <w:rFonts w:ascii="Times New Roman" w:hAnsi="Times New Roman" w:cs="Times New Roman"/>
                <w:b/>
                <w:sz w:val="24"/>
                <w:szCs w:val="24"/>
              </w:rPr>
              <w:t xml:space="preserve">Kooskõlastuse </w:t>
            </w:r>
            <w:r>
              <w:rPr>
                <w:rFonts w:ascii="Times New Roman" w:hAnsi="Times New Roman" w:cs="Times New Roman"/>
                <w:b/>
                <w:sz w:val="24"/>
                <w:szCs w:val="24"/>
              </w:rPr>
              <w:t>kuupäev ja number (sh olemasolul kirja registreerimise kuupäev ja number)</w:t>
            </w:r>
          </w:p>
        </w:tc>
        <w:tc>
          <w:tcPr>
            <w:tcW w:w="3453" w:type="pct"/>
            <w:shd w:val="clear" w:color="auto" w:fill="C5E0B3" w:themeFill="accent6" w:themeFillTint="66"/>
            <w:vAlign w:val="center"/>
          </w:tcPr>
          <w:p w14:paraId="541BF6C2" w14:textId="5A6E73F9" w:rsidR="00E773BA" w:rsidRPr="00C02E51" w:rsidRDefault="00E773BA" w:rsidP="00C90E80">
            <w:pPr>
              <w:jc w:val="center"/>
              <w:rPr>
                <w:rFonts w:ascii="Times New Roman" w:hAnsi="Times New Roman" w:cs="Times New Roman"/>
                <w:b/>
                <w:sz w:val="24"/>
                <w:szCs w:val="24"/>
              </w:rPr>
            </w:pPr>
            <w:r w:rsidRPr="00C02E51">
              <w:rPr>
                <w:rFonts w:ascii="Times New Roman" w:hAnsi="Times New Roman" w:cs="Times New Roman"/>
                <w:b/>
                <w:sz w:val="24"/>
                <w:szCs w:val="24"/>
              </w:rPr>
              <w:t xml:space="preserve">Kooskõlastamisel </w:t>
            </w:r>
            <w:r>
              <w:rPr>
                <w:rFonts w:ascii="Times New Roman" w:hAnsi="Times New Roman" w:cs="Times New Roman"/>
                <w:b/>
                <w:sz w:val="24"/>
                <w:szCs w:val="24"/>
              </w:rPr>
              <w:t xml:space="preserve">/ arvamuse andmisel </w:t>
            </w:r>
            <w:r w:rsidRPr="00C02E51">
              <w:rPr>
                <w:rFonts w:ascii="Times New Roman" w:hAnsi="Times New Roman" w:cs="Times New Roman"/>
                <w:b/>
                <w:sz w:val="24"/>
                <w:szCs w:val="24"/>
              </w:rPr>
              <w:t>tehtud märkused või seatud tingimused</w:t>
            </w:r>
            <w:r>
              <w:rPr>
                <w:rFonts w:ascii="Times New Roman" w:hAnsi="Times New Roman" w:cs="Times New Roman"/>
                <w:b/>
                <w:sz w:val="24"/>
                <w:szCs w:val="24"/>
              </w:rPr>
              <w:t xml:space="preserve"> ning </w:t>
            </w:r>
            <w:r w:rsidR="00404C01">
              <w:rPr>
                <w:rFonts w:ascii="Times New Roman" w:hAnsi="Times New Roman" w:cs="Times New Roman"/>
                <w:b/>
                <w:sz w:val="24"/>
                <w:szCs w:val="24"/>
              </w:rPr>
              <w:t>Rae</w:t>
            </w:r>
            <w:r>
              <w:rPr>
                <w:rFonts w:ascii="Times New Roman" w:hAnsi="Times New Roman" w:cs="Times New Roman"/>
                <w:b/>
                <w:sz w:val="24"/>
                <w:szCs w:val="24"/>
              </w:rPr>
              <w:t xml:space="preserve"> Vallavalitsuse seisukoht</w:t>
            </w:r>
          </w:p>
        </w:tc>
      </w:tr>
      <w:tr w:rsidR="00E773BA" w:rsidRPr="00C02E51" w14:paraId="1EF4C003" w14:textId="77777777" w:rsidTr="00E773BA">
        <w:trPr>
          <w:jc w:val="center"/>
        </w:trPr>
        <w:tc>
          <w:tcPr>
            <w:tcW w:w="5000" w:type="pct"/>
            <w:gridSpan w:val="3"/>
            <w:shd w:val="clear" w:color="auto" w:fill="E2EFD9" w:themeFill="accent6" w:themeFillTint="33"/>
            <w:vAlign w:val="center"/>
          </w:tcPr>
          <w:p w14:paraId="29E3B072" w14:textId="04EB9767" w:rsidR="00E773BA" w:rsidRPr="00CC098A" w:rsidRDefault="00E773BA" w:rsidP="00CC098A">
            <w:pPr>
              <w:pStyle w:val="Header"/>
              <w:jc w:val="both"/>
            </w:pPr>
            <w:r>
              <w:rPr>
                <w:rFonts w:ascii="Times New Roman" w:hAnsi="Times New Roman" w:cs="Times New Roman"/>
                <w:sz w:val="24"/>
                <w:szCs w:val="24"/>
              </w:rPr>
              <w:t>KOOSKÕLASTAJAD</w:t>
            </w:r>
          </w:p>
        </w:tc>
      </w:tr>
      <w:tr w:rsidR="00F75532" w:rsidRPr="00C02E51" w14:paraId="2482F8BF" w14:textId="77777777" w:rsidTr="00970E7F">
        <w:trPr>
          <w:jc w:val="center"/>
        </w:trPr>
        <w:tc>
          <w:tcPr>
            <w:tcW w:w="898" w:type="pct"/>
            <w:vAlign w:val="center"/>
          </w:tcPr>
          <w:p w14:paraId="27263C7E" w14:textId="77777777" w:rsidR="00F75532" w:rsidRDefault="00F75532" w:rsidP="00F75532">
            <w:pPr>
              <w:jc w:val="center"/>
              <w:rPr>
                <w:rFonts w:ascii="Times New Roman" w:hAnsi="Times New Roman" w:cs="Times New Roman"/>
                <w:sz w:val="24"/>
                <w:szCs w:val="24"/>
              </w:rPr>
            </w:pPr>
            <w:r w:rsidRPr="006712E6">
              <w:rPr>
                <w:rFonts w:ascii="Times New Roman" w:hAnsi="Times New Roman" w:cs="Times New Roman"/>
                <w:sz w:val="24"/>
                <w:szCs w:val="24"/>
              </w:rPr>
              <w:t>Terviseamet</w:t>
            </w:r>
          </w:p>
          <w:p w14:paraId="3F2B78B9" w14:textId="01C5FCEF" w:rsidR="00F75532" w:rsidRPr="000C542F" w:rsidRDefault="00F75532" w:rsidP="00F75532">
            <w:pPr>
              <w:jc w:val="center"/>
              <w:rPr>
                <w:rFonts w:ascii="Times New Roman" w:hAnsi="Times New Roman" w:cs="Times New Roman"/>
                <w:sz w:val="24"/>
                <w:szCs w:val="24"/>
              </w:rPr>
            </w:pPr>
            <w:r>
              <w:rPr>
                <w:rFonts w:ascii="Times New Roman" w:hAnsi="Times New Roman" w:cs="Times New Roman"/>
                <w:sz w:val="24"/>
                <w:szCs w:val="24"/>
              </w:rPr>
              <w:t>(</w:t>
            </w:r>
            <w:r w:rsidR="00722251">
              <w:rPr>
                <w:rFonts w:ascii="Times New Roman" w:hAnsi="Times New Roman" w:cs="Times New Roman"/>
                <w:sz w:val="24"/>
                <w:szCs w:val="24"/>
              </w:rPr>
              <w:t>Liis Korp</w:t>
            </w:r>
            <w:r>
              <w:rPr>
                <w:rFonts w:ascii="Times New Roman" w:hAnsi="Times New Roman" w:cs="Times New Roman"/>
                <w:sz w:val="24"/>
                <w:szCs w:val="24"/>
              </w:rPr>
              <w:t>)</w:t>
            </w:r>
          </w:p>
        </w:tc>
        <w:tc>
          <w:tcPr>
            <w:tcW w:w="649" w:type="pct"/>
            <w:vAlign w:val="center"/>
          </w:tcPr>
          <w:p w14:paraId="3EB4DE47" w14:textId="77777777" w:rsidR="00F75532" w:rsidRDefault="00722251" w:rsidP="00F75532">
            <w:pPr>
              <w:ind w:right="-46"/>
              <w:jc w:val="center"/>
              <w:rPr>
                <w:rFonts w:ascii="Times New Roman" w:hAnsi="Times New Roman" w:cs="Times New Roman"/>
                <w:iCs/>
                <w:sz w:val="24"/>
                <w:szCs w:val="24"/>
              </w:rPr>
            </w:pPr>
            <w:r w:rsidRPr="00722251">
              <w:rPr>
                <w:rFonts w:ascii="Times New Roman" w:hAnsi="Times New Roman" w:cs="Times New Roman"/>
                <w:iCs/>
                <w:sz w:val="24"/>
                <w:szCs w:val="24"/>
              </w:rPr>
              <w:t>18.10.2023 nr 9.3-1/23/6166-2</w:t>
            </w:r>
          </w:p>
          <w:p w14:paraId="01C33923" w14:textId="6FBB0F95" w:rsidR="00722251" w:rsidRPr="00C3110E" w:rsidRDefault="00722251" w:rsidP="00F75532">
            <w:pPr>
              <w:ind w:right="-46"/>
              <w:jc w:val="center"/>
              <w:rPr>
                <w:rFonts w:ascii="Times New Roman" w:hAnsi="Times New Roman" w:cs="Times New Roman"/>
                <w:iCs/>
                <w:sz w:val="24"/>
                <w:szCs w:val="24"/>
              </w:rPr>
            </w:pPr>
            <w:r>
              <w:rPr>
                <w:rFonts w:ascii="Times New Roman" w:hAnsi="Times New Roman" w:cs="Times New Roman"/>
                <w:iCs/>
                <w:sz w:val="24"/>
                <w:szCs w:val="24"/>
              </w:rPr>
              <w:t>(</w:t>
            </w:r>
            <w:proofErr w:type="spellStart"/>
            <w:r>
              <w:rPr>
                <w:rFonts w:ascii="Times New Roman" w:hAnsi="Times New Roman" w:cs="Times New Roman"/>
                <w:iCs/>
                <w:sz w:val="24"/>
                <w:szCs w:val="24"/>
              </w:rPr>
              <w:t>reg</w:t>
            </w:r>
            <w:proofErr w:type="spellEnd"/>
            <w:r>
              <w:rPr>
                <w:rFonts w:ascii="Times New Roman" w:hAnsi="Times New Roman" w:cs="Times New Roman"/>
                <w:iCs/>
                <w:sz w:val="24"/>
                <w:szCs w:val="24"/>
              </w:rPr>
              <w:t xml:space="preserve">. </w:t>
            </w:r>
            <w:r w:rsidRPr="00722251">
              <w:rPr>
                <w:rFonts w:ascii="Times New Roman" w:hAnsi="Times New Roman" w:cs="Times New Roman"/>
                <w:iCs/>
                <w:sz w:val="24"/>
                <w:szCs w:val="24"/>
              </w:rPr>
              <w:t>18.10.2023 nr 6-1/9984-2</w:t>
            </w:r>
            <w:r>
              <w:rPr>
                <w:rFonts w:ascii="Times New Roman" w:hAnsi="Times New Roman" w:cs="Times New Roman"/>
                <w:iCs/>
                <w:sz w:val="24"/>
                <w:szCs w:val="24"/>
              </w:rPr>
              <w:t>)</w:t>
            </w:r>
          </w:p>
        </w:tc>
        <w:tc>
          <w:tcPr>
            <w:tcW w:w="3453" w:type="pct"/>
            <w:vAlign w:val="center"/>
          </w:tcPr>
          <w:p w14:paraId="31614777" w14:textId="39590536" w:rsidR="00F75532" w:rsidRPr="007B56FA" w:rsidRDefault="00F75532" w:rsidP="00F75532">
            <w:pPr>
              <w:jc w:val="both"/>
              <w:rPr>
                <w:rFonts w:ascii="Times New Roman" w:hAnsi="Times New Roman" w:cs="Times New Roman"/>
                <w:b/>
                <w:bCs/>
                <w:iCs/>
                <w:sz w:val="24"/>
                <w:szCs w:val="24"/>
              </w:rPr>
            </w:pPr>
            <w:r w:rsidRPr="00A66D7D">
              <w:rPr>
                <w:rFonts w:ascii="Times New Roman" w:hAnsi="Times New Roman" w:cs="Times New Roman"/>
                <w:b/>
                <w:bCs/>
                <w:iCs/>
                <w:sz w:val="24"/>
                <w:szCs w:val="24"/>
              </w:rPr>
              <w:t>Järveküla Andresepõllu kinnistu ja lähiala</w:t>
            </w:r>
            <w:r w:rsidRPr="007B56FA">
              <w:rPr>
                <w:rFonts w:ascii="Times New Roman" w:hAnsi="Times New Roman" w:cs="Times New Roman"/>
                <w:b/>
                <w:bCs/>
                <w:iCs/>
                <w:sz w:val="24"/>
                <w:szCs w:val="24"/>
              </w:rPr>
              <w:t xml:space="preserve"> detailplaneering</w:t>
            </w:r>
          </w:p>
          <w:p w14:paraId="7BFF7D96" w14:textId="77777777" w:rsidR="00F75532" w:rsidRPr="007B56FA" w:rsidRDefault="00F75532" w:rsidP="00F75532">
            <w:pPr>
              <w:jc w:val="both"/>
              <w:rPr>
                <w:rFonts w:ascii="Times New Roman" w:hAnsi="Times New Roman" w:cs="Times New Roman"/>
                <w:b/>
                <w:bCs/>
                <w:iCs/>
                <w:sz w:val="24"/>
                <w:szCs w:val="24"/>
              </w:rPr>
            </w:pPr>
          </w:p>
          <w:p w14:paraId="6A74A3E4" w14:textId="77777777" w:rsidR="00722251" w:rsidRDefault="00722251" w:rsidP="00F75532">
            <w:pPr>
              <w:jc w:val="both"/>
              <w:rPr>
                <w:rFonts w:ascii="Times New Roman" w:hAnsi="Times New Roman" w:cs="Times New Roman"/>
                <w:iCs/>
                <w:sz w:val="24"/>
                <w:szCs w:val="24"/>
              </w:rPr>
            </w:pPr>
            <w:r w:rsidRPr="00722251">
              <w:rPr>
                <w:rFonts w:ascii="Times New Roman" w:hAnsi="Times New Roman" w:cs="Times New Roman"/>
                <w:iCs/>
                <w:sz w:val="24"/>
                <w:szCs w:val="24"/>
              </w:rPr>
              <w:t>Esitasite Terviseametile (edaspidi amet) planeerimisseaduse § 133 lõike 1 kohaselt Rae vallas Järvekülas Andresepõllu kinnistu ja lähiala detailplaneeringu korduvalt kooskõlastamiseks. Amet on esitanud varasemalt detailplaneeringu kohta oma seisukoha 08.07.2020 kirjaga nr 9.3- 4/20/5657-2 ja 10.08.2021 kirjaga nr 9.3-1/21/8438-2 ning 8.10.2021 kirjaga nr 9.3-1/21/12052- 2.</w:t>
            </w:r>
          </w:p>
          <w:p w14:paraId="6EB7CC6D" w14:textId="77777777" w:rsidR="00722251" w:rsidRDefault="00722251" w:rsidP="00F75532">
            <w:pPr>
              <w:jc w:val="both"/>
              <w:rPr>
                <w:rFonts w:ascii="Times New Roman" w:hAnsi="Times New Roman" w:cs="Times New Roman"/>
                <w:iCs/>
                <w:sz w:val="24"/>
                <w:szCs w:val="24"/>
              </w:rPr>
            </w:pPr>
          </w:p>
          <w:p w14:paraId="6418218A" w14:textId="61ADFD65" w:rsidR="00722251" w:rsidRDefault="00722251" w:rsidP="00F75532">
            <w:pPr>
              <w:jc w:val="both"/>
              <w:rPr>
                <w:rFonts w:ascii="Times New Roman" w:hAnsi="Times New Roman" w:cs="Times New Roman"/>
                <w:iCs/>
                <w:sz w:val="24"/>
                <w:szCs w:val="24"/>
              </w:rPr>
            </w:pPr>
            <w:r w:rsidRPr="00722251">
              <w:rPr>
                <w:rFonts w:ascii="Times New Roman" w:hAnsi="Times New Roman" w:cs="Times New Roman"/>
                <w:iCs/>
                <w:sz w:val="24"/>
                <w:szCs w:val="24"/>
              </w:rPr>
              <w:t xml:space="preserve">Planeeringuala asub Rae vallas Järvekülas. Planeeringuala moodustab: Andresepõllu kinnistu (65301:001:1591), suurus 89100 m², osaliselt Liiva tee 7 kinnistu (65301:001:2414), osaliselt Laasiniidu kinnistu (65301:001:1212), osaliselt Vana-Järveküla tee 9 kinnistu (65301:001:2842), Kindluse tee 34 kinnistu (65301:001:5972), Kindluse tee L3 (katastritunnus (65301:001:3290) ning lähialana kaasatakse planeeringusse maa-ala, mis on vajalik teede- ja tehnovõrkude planeerimiseks. Detailplaneeringu koostamise eesmärgiks on muuta kinnistute senine sihtotstarve maatulundusmaast elamumaaks ning seda teenindavateks ühiskondlike ehitiste maaks, üldkasutatavaks maaks ja transpordimaa kinnistuteks. Määrata ehitusõigus ja hoonestustingimused, lahendada juurdepääs ja tehnovõrkudega varustamine ning haljastus. Planeeringualasse on erinevalt algatamise korraldusest lisandunud Kindluse tee 34 katastriüksus ning osa Liiva tee 7, Laasiniidu ja Vana-Järveküla tee katastriüksustest. </w:t>
            </w:r>
            <w:r w:rsidRPr="00722251">
              <w:rPr>
                <w:rFonts w:ascii="Times New Roman" w:hAnsi="Times New Roman" w:cs="Times New Roman"/>
                <w:iCs/>
                <w:sz w:val="24"/>
                <w:szCs w:val="24"/>
              </w:rPr>
              <w:lastRenderedPageBreak/>
              <w:t>Planeeringu koostamise ajal on selgunud, et Vana-Järveküla tee ja Liiva tee ristmikust kuni Järverahu tee katastriüksuseni ei ole olemasolev Liiva tee võimeline lisanduvat liikluskoormust vastu võtma ning liikluskoormust on vaja hajutada. Lähtuvalt eeltoodust Rae Vallavalitsuse korraldusega 18.04.2023 nr 831 on muudetud detailplaneeringu ala ning uus planeeringuala suurus on 10,40ha. Detailplaneeringu lahendus näeb ette kaks elamumaa ja/või ärimaa 0 – 100% sihtotstarbega krunti, mis hoonestatakse elamu- ja/või ärihoonega, kolmekümne ühe elamumaa sihtotstarbega krunti, mis hoonestatakse kahekorruselise ridaelamuga, ühe- või kaksikelamuga, üks ühiskondlike ehitiste maa sihtotstarbega krunt, üks üldkasutatava maa sihtotstarbega krunt haljasalaks ja üheksa transpordimaa sihtotstarbega krunti. Detailplaneeringu lahendus on kooskõlas kehtiva Rae valla üldplaneeringuga.</w:t>
            </w:r>
          </w:p>
          <w:p w14:paraId="7B25A32C" w14:textId="77777777" w:rsidR="00722251" w:rsidRDefault="00722251" w:rsidP="00F75532">
            <w:pPr>
              <w:jc w:val="both"/>
              <w:rPr>
                <w:rFonts w:ascii="Times New Roman" w:hAnsi="Times New Roman" w:cs="Times New Roman"/>
                <w:iCs/>
                <w:sz w:val="24"/>
                <w:szCs w:val="24"/>
              </w:rPr>
            </w:pPr>
          </w:p>
          <w:p w14:paraId="6964475A" w14:textId="175732F7" w:rsidR="00F75532" w:rsidRPr="007B56FA" w:rsidRDefault="00722251" w:rsidP="00F75532">
            <w:pPr>
              <w:jc w:val="both"/>
              <w:rPr>
                <w:rFonts w:ascii="Times New Roman" w:hAnsi="Times New Roman" w:cs="Times New Roman"/>
                <w:iCs/>
                <w:sz w:val="24"/>
                <w:szCs w:val="24"/>
              </w:rPr>
            </w:pPr>
            <w:r w:rsidRPr="00722251">
              <w:rPr>
                <w:rFonts w:ascii="Times New Roman" w:hAnsi="Times New Roman" w:cs="Times New Roman"/>
                <w:iCs/>
                <w:sz w:val="24"/>
                <w:szCs w:val="24"/>
              </w:rPr>
              <w:t>Detailplaneeringu materjalid sisaldasid Lemma OÜ poolt 02.09.2021. aastal koostatud mürahinnangut, mille eesmärk oli hinnata ja analüüsida Harju maakonnas Rae vallas Järvekülas paikneva Andresepõllu kinnistule kavandatavatele eluhoonetele autoliikluse poolt tekitatava müra mõju, arvestades tulevikus kavandatava Tallinna Väikese ringteega kaasnevat prognoositavat liikluskoormust. Muud olulised müraallikad nagu raudtee, tööstus või tehnoseadmed piirkonnas puuduvad. Mürahinnangus arvestati maksimaalse prognoositava liiklusolukorraga detailplaneeringu piirkonnas eeldusel, et Tallinna Väikene ringtee on välja</w:t>
            </w:r>
            <w:r>
              <w:rPr>
                <w:rFonts w:ascii="Times New Roman" w:hAnsi="Times New Roman" w:cs="Times New Roman"/>
                <w:iCs/>
                <w:sz w:val="24"/>
                <w:szCs w:val="24"/>
              </w:rPr>
              <w:t xml:space="preserve"> </w:t>
            </w:r>
            <w:r w:rsidRPr="00722251">
              <w:rPr>
                <w:rFonts w:ascii="Times New Roman" w:hAnsi="Times New Roman" w:cs="Times New Roman"/>
                <w:iCs/>
                <w:sz w:val="24"/>
                <w:szCs w:val="24"/>
              </w:rPr>
              <w:t>ehitatud ning detailplaneeringu piirkonda lisandunud Tallinna Väikese ringtee liikluskoormusest tulenev liiklussagedus. Planeeringuala müraolukorra hindamisel lähtutakse keskkonnaministri 16.12.2016 määruse nr 71 „Välisõhus leviva müra normtasemed ja mürataseme mõõtmise, määramise ja hindamise meetodid</w:t>
            </w:r>
            <w:r>
              <w:rPr>
                <w:rFonts w:ascii="Times New Roman" w:hAnsi="Times New Roman" w:cs="Times New Roman"/>
                <w:iCs/>
                <w:sz w:val="24"/>
                <w:szCs w:val="24"/>
              </w:rPr>
              <w:t>”</w:t>
            </w:r>
            <w:r w:rsidRPr="00722251">
              <w:rPr>
                <w:rFonts w:ascii="Times New Roman" w:hAnsi="Times New Roman" w:cs="Times New Roman"/>
                <w:iCs/>
                <w:sz w:val="24"/>
                <w:szCs w:val="24"/>
              </w:rPr>
              <w:t xml:space="preserve"> (edaspidi </w:t>
            </w:r>
            <w:proofErr w:type="spellStart"/>
            <w:r w:rsidRPr="00722251">
              <w:rPr>
                <w:rFonts w:ascii="Times New Roman" w:hAnsi="Times New Roman" w:cs="Times New Roman"/>
                <w:iCs/>
                <w:sz w:val="24"/>
                <w:szCs w:val="24"/>
              </w:rPr>
              <w:t>KeM</w:t>
            </w:r>
            <w:proofErr w:type="spellEnd"/>
            <w:r w:rsidRPr="00722251">
              <w:rPr>
                <w:rFonts w:ascii="Times New Roman" w:hAnsi="Times New Roman" w:cs="Times New Roman"/>
                <w:iCs/>
                <w:sz w:val="24"/>
                <w:szCs w:val="24"/>
              </w:rPr>
              <w:t xml:space="preserve"> määrus nr 71) nõuetest. Detailplaneeringualale rakendub </w:t>
            </w:r>
            <w:proofErr w:type="spellStart"/>
            <w:r w:rsidRPr="00722251">
              <w:rPr>
                <w:rFonts w:ascii="Times New Roman" w:hAnsi="Times New Roman" w:cs="Times New Roman"/>
                <w:iCs/>
                <w:sz w:val="24"/>
                <w:szCs w:val="24"/>
              </w:rPr>
              <w:t>KeM</w:t>
            </w:r>
            <w:proofErr w:type="spellEnd"/>
            <w:r w:rsidRPr="00722251">
              <w:rPr>
                <w:rFonts w:ascii="Times New Roman" w:hAnsi="Times New Roman" w:cs="Times New Roman"/>
                <w:iCs/>
                <w:sz w:val="24"/>
                <w:szCs w:val="24"/>
              </w:rPr>
              <w:t xml:space="preserve"> määruse nr 71 lisas 1 toodud II mürakategooria liiklusmüra piirväärtus, mis on päevasel ajal 60 </w:t>
            </w:r>
            <w:proofErr w:type="spellStart"/>
            <w:r w:rsidRPr="00722251">
              <w:rPr>
                <w:rFonts w:ascii="Times New Roman" w:hAnsi="Times New Roman" w:cs="Times New Roman"/>
                <w:iCs/>
                <w:sz w:val="24"/>
                <w:szCs w:val="24"/>
              </w:rPr>
              <w:t>dB</w:t>
            </w:r>
            <w:proofErr w:type="spellEnd"/>
            <w:r w:rsidRPr="00722251">
              <w:rPr>
                <w:rFonts w:ascii="Times New Roman" w:hAnsi="Times New Roman" w:cs="Times New Roman"/>
                <w:iCs/>
                <w:sz w:val="24"/>
                <w:szCs w:val="24"/>
              </w:rPr>
              <w:t xml:space="preserve"> (müratundliku hoone teepoolsel küljel 65 </w:t>
            </w:r>
            <w:proofErr w:type="spellStart"/>
            <w:r w:rsidRPr="00722251">
              <w:rPr>
                <w:rFonts w:ascii="Times New Roman" w:hAnsi="Times New Roman" w:cs="Times New Roman"/>
                <w:iCs/>
                <w:sz w:val="24"/>
                <w:szCs w:val="24"/>
              </w:rPr>
              <w:t>dB</w:t>
            </w:r>
            <w:proofErr w:type="spellEnd"/>
            <w:r w:rsidRPr="00722251">
              <w:rPr>
                <w:rFonts w:ascii="Times New Roman" w:hAnsi="Times New Roman" w:cs="Times New Roman"/>
                <w:iCs/>
                <w:sz w:val="24"/>
                <w:szCs w:val="24"/>
              </w:rPr>
              <w:t xml:space="preserve">) ja öisel ajal 55 </w:t>
            </w:r>
            <w:proofErr w:type="spellStart"/>
            <w:r w:rsidRPr="00722251">
              <w:rPr>
                <w:rFonts w:ascii="Times New Roman" w:hAnsi="Times New Roman" w:cs="Times New Roman"/>
                <w:iCs/>
                <w:sz w:val="24"/>
                <w:szCs w:val="24"/>
              </w:rPr>
              <w:t>dB</w:t>
            </w:r>
            <w:proofErr w:type="spellEnd"/>
            <w:r w:rsidRPr="00722251">
              <w:rPr>
                <w:rFonts w:ascii="Times New Roman" w:hAnsi="Times New Roman" w:cs="Times New Roman"/>
                <w:iCs/>
                <w:sz w:val="24"/>
                <w:szCs w:val="24"/>
              </w:rPr>
              <w:t xml:space="preserve"> (müratundliku teepoolsel küljel 60 </w:t>
            </w:r>
            <w:proofErr w:type="spellStart"/>
            <w:r w:rsidRPr="00722251">
              <w:rPr>
                <w:rFonts w:ascii="Times New Roman" w:hAnsi="Times New Roman" w:cs="Times New Roman"/>
                <w:iCs/>
                <w:sz w:val="24"/>
                <w:szCs w:val="24"/>
              </w:rPr>
              <w:t>dB</w:t>
            </w:r>
            <w:proofErr w:type="spellEnd"/>
            <w:r w:rsidRPr="00722251">
              <w:rPr>
                <w:rFonts w:ascii="Times New Roman" w:hAnsi="Times New Roman" w:cs="Times New Roman"/>
                <w:iCs/>
                <w:sz w:val="24"/>
                <w:szCs w:val="24"/>
              </w:rPr>
              <w:t xml:space="preserve">). Mürahinnangu tulemustest selgus, et kõige kõrgemad müratasemed planeeringualal esinevad Kindluse tee ääres teepoolsetel fassaadidel, milleni võivad päevasel ajal ulatuda kuni 60,1 </w:t>
            </w:r>
            <w:proofErr w:type="spellStart"/>
            <w:r w:rsidRPr="00722251">
              <w:rPr>
                <w:rFonts w:ascii="Times New Roman" w:hAnsi="Times New Roman" w:cs="Times New Roman"/>
                <w:iCs/>
                <w:sz w:val="24"/>
                <w:szCs w:val="24"/>
              </w:rPr>
              <w:t>dB</w:t>
            </w:r>
            <w:proofErr w:type="spellEnd"/>
            <w:r w:rsidRPr="00722251">
              <w:rPr>
                <w:rFonts w:ascii="Times New Roman" w:hAnsi="Times New Roman" w:cs="Times New Roman"/>
                <w:iCs/>
                <w:sz w:val="24"/>
                <w:szCs w:val="24"/>
              </w:rPr>
              <w:t xml:space="preserve"> ja öisel ajal kuni 49,3 </w:t>
            </w:r>
            <w:proofErr w:type="spellStart"/>
            <w:r w:rsidRPr="00722251">
              <w:rPr>
                <w:rFonts w:ascii="Times New Roman" w:hAnsi="Times New Roman" w:cs="Times New Roman"/>
                <w:iCs/>
                <w:sz w:val="24"/>
                <w:szCs w:val="24"/>
              </w:rPr>
              <w:t>dB</w:t>
            </w:r>
            <w:proofErr w:type="spellEnd"/>
            <w:r w:rsidRPr="00722251">
              <w:rPr>
                <w:rFonts w:ascii="Times New Roman" w:hAnsi="Times New Roman" w:cs="Times New Roman"/>
                <w:iCs/>
                <w:sz w:val="24"/>
                <w:szCs w:val="24"/>
              </w:rPr>
              <w:t xml:space="preserve"> liiklusmüra tasemed. Sellest tulenevalt vastavad planeeritava alani levivad perspektiivsed liiklusmüra tasemed nii päevasel kui öisel ajal </w:t>
            </w:r>
            <w:proofErr w:type="spellStart"/>
            <w:r w:rsidRPr="00722251">
              <w:rPr>
                <w:rFonts w:ascii="Times New Roman" w:hAnsi="Times New Roman" w:cs="Times New Roman"/>
                <w:iCs/>
                <w:sz w:val="24"/>
                <w:szCs w:val="24"/>
              </w:rPr>
              <w:t>KeM</w:t>
            </w:r>
            <w:proofErr w:type="spellEnd"/>
            <w:r w:rsidRPr="00722251">
              <w:rPr>
                <w:rFonts w:ascii="Times New Roman" w:hAnsi="Times New Roman" w:cs="Times New Roman"/>
                <w:iCs/>
                <w:sz w:val="24"/>
                <w:szCs w:val="24"/>
              </w:rPr>
              <w:t xml:space="preserve"> määruse nr 71 lisas 1 toodud normtasemetele.</w:t>
            </w:r>
          </w:p>
          <w:p w14:paraId="471229A0" w14:textId="77777777" w:rsidR="00F75532" w:rsidRPr="007B56FA" w:rsidRDefault="00F75532" w:rsidP="00F75532">
            <w:pPr>
              <w:jc w:val="both"/>
              <w:rPr>
                <w:rFonts w:ascii="Times New Roman" w:hAnsi="Times New Roman" w:cs="Times New Roman"/>
                <w:iCs/>
                <w:sz w:val="24"/>
                <w:szCs w:val="24"/>
              </w:rPr>
            </w:pPr>
          </w:p>
          <w:p w14:paraId="1ED3C87A" w14:textId="33969F86" w:rsidR="00F75532" w:rsidRPr="007B56FA" w:rsidRDefault="00722251" w:rsidP="00F75532">
            <w:pPr>
              <w:jc w:val="both"/>
              <w:rPr>
                <w:rFonts w:ascii="Times New Roman" w:hAnsi="Times New Roman" w:cs="Times New Roman"/>
                <w:iCs/>
                <w:sz w:val="24"/>
                <w:szCs w:val="24"/>
              </w:rPr>
            </w:pPr>
            <w:r w:rsidRPr="00722251">
              <w:rPr>
                <w:rFonts w:ascii="Times New Roman" w:hAnsi="Times New Roman" w:cs="Times New Roman"/>
                <w:iCs/>
                <w:sz w:val="24"/>
                <w:szCs w:val="24"/>
              </w:rPr>
              <w:t>Detailplaneeringu seletuskirjas on muu hulgas välja toodud järgnev:</w:t>
            </w:r>
          </w:p>
          <w:p w14:paraId="3DBEB2A2" w14:textId="710A085E" w:rsidR="00F75532" w:rsidRPr="00E253DB" w:rsidRDefault="00722251" w:rsidP="00F75532">
            <w:pPr>
              <w:pStyle w:val="ListParagraph"/>
              <w:numPr>
                <w:ilvl w:val="0"/>
                <w:numId w:val="3"/>
              </w:numPr>
              <w:jc w:val="both"/>
              <w:rPr>
                <w:rFonts w:ascii="Times New Roman" w:hAnsi="Times New Roman" w:cs="Times New Roman"/>
                <w:b/>
                <w:bCs/>
                <w:i/>
                <w:sz w:val="24"/>
                <w:szCs w:val="24"/>
              </w:rPr>
            </w:pPr>
            <w:r w:rsidRPr="00722251">
              <w:rPr>
                <w:rFonts w:ascii="Times New Roman" w:hAnsi="Times New Roman" w:cs="Times New Roman"/>
                <w:i/>
                <w:sz w:val="24"/>
                <w:szCs w:val="24"/>
              </w:rPr>
              <w:lastRenderedPageBreak/>
              <w:t xml:space="preserve">„Äri- ja kaubandustegevusest lähtuvad müratasemed peavad lähedal asuvatel müratundlikel aladel vastama </w:t>
            </w:r>
            <w:proofErr w:type="spellStart"/>
            <w:r w:rsidRPr="00722251">
              <w:rPr>
                <w:rFonts w:ascii="Times New Roman" w:hAnsi="Times New Roman" w:cs="Times New Roman"/>
                <w:i/>
                <w:sz w:val="24"/>
                <w:szCs w:val="24"/>
              </w:rPr>
              <w:t>KeM</w:t>
            </w:r>
            <w:proofErr w:type="spellEnd"/>
            <w:r w:rsidRPr="00722251">
              <w:rPr>
                <w:rFonts w:ascii="Times New Roman" w:hAnsi="Times New Roman" w:cs="Times New Roman"/>
                <w:i/>
                <w:sz w:val="24"/>
                <w:szCs w:val="24"/>
              </w:rPr>
              <w:t xml:space="preserve"> määruse nr 71 lisas 1 toodud tööstusmüra sihtväärtusele ning planeeritavast alajaamast tulenevad müratasemed </w:t>
            </w:r>
            <w:proofErr w:type="spellStart"/>
            <w:r w:rsidRPr="00722251">
              <w:rPr>
                <w:rFonts w:ascii="Times New Roman" w:hAnsi="Times New Roman" w:cs="Times New Roman"/>
                <w:i/>
                <w:sz w:val="24"/>
                <w:szCs w:val="24"/>
              </w:rPr>
              <w:t>KeM</w:t>
            </w:r>
            <w:proofErr w:type="spellEnd"/>
            <w:r w:rsidRPr="00722251">
              <w:rPr>
                <w:rFonts w:ascii="Times New Roman" w:hAnsi="Times New Roman" w:cs="Times New Roman"/>
                <w:i/>
                <w:sz w:val="24"/>
                <w:szCs w:val="24"/>
              </w:rPr>
              <w:t xml:space="preserve"> määruse nr 71 lisas 1 toodud tööstusmüra piirväärtusele</w:t>
            </w:r>
            <w:r>
              <w:rPr>
                <w:rFonts w:ascii="Times New Roman" w:hAnsi="Times New Roman" w:cs="Times New Roman"/>
                <w:i/>
                <w:sz w:val="24"/>
                <w:szCs w:val="24"/>
              </w:rPr>
              <w:t>”</w:t>
            </w:r>
          </w:p>
          <w:p w14:paraId="57D7C12C" w14:textId="3686B09E" w:rsidR="00F75532" w:rsidRDefault="00722251" w:rsidP="00F75532">
            <w:pPr>
              <w:pStyle w:val="ListParagraph"/>
              <w:numPr>
                <w:ilvl w:val="0"/>
                <w:numId w:val="3"/>
              </w:numPr>
              <w:jc w:val="both"/>
              <w:rPr>
                <w:rFonts w:ascii="Times New Roman" w:hAnsi="Times New Roman" w:cs="Times New Roman"/>
                <w:i/>
                <w:sz w:val="24"/>
                <w:szCs w:val="24"/>
              </w:rPr>
            </w:pPr>
            <w:r w:rsidRPr="00722251">
              <w:rPr>
                <w:rFonts w:ascii="Times New Roman" w:hAnsi="Times New Roman" w:cs="Times New Roman"/>
                <w:i/>
                <w:sz w:val="24"/>
                <w:szCs w:val="24"/>
              </w:rPr>
              <w:t>„Hoonete välispiirete valikul tuleb lähtuda Eestis kehtiva standardi EVS 842:2003 „Ehitiste heliisolatsiooninõuded. Kaitse müra eest” tabelis 6.3 „Välispiiretele esitatavad heliisolatsiooninõuded olenevalt välisest müratasemest” toodud väärtustest.</w:t>
            </w:r>
            <w:r>
              <w:rPr>
                <w:rFonts w:ascii="Times New Roman" w:hAnsi="Times New Roman" w:cs="Times New Roman"/>
                <w:i/>
                <w:sz w:val="24"/>
                <w:szCs w:val="24"/>
              </w:rPr>
              <w:t>”</w:t>
            </w:r>
          </w:p>
          <w:p w14:paraId="283CF247" w14:textId="2DF22156" w:rsidR="00722251" w:rsidRDefault="00722251" w:rsidP="00F75532">
            <w:pPr>
              <w:pStyle w:val="ListParagraph"/>
              <w:numPr>
                <w:ilvl w:val="0"/>
                <w:numId w:val="3"/>
              </w:numPr>
              <w:jc w:val="both"/>
              <w:rPr>
                <w:rFonts w:ascii="Times New Roman" w:hAnsi="Times New Roman" w:cs="Times New Roman"/>
                <w:i/>
                <w:sz w:val="24"/>
                <w:szCs w:val="24"/>
              </w:rPr>
            </w:pPr>
            <w:r w:rsidRPr="00722251">
              <w:rPr>
                <w:rFonts w:ascii="Times New Roman" w:hAnsi="Times New Roman" w:cs="Times New Roman"/>
                <w:i/>
                <w:sz w:val="24"/>
                <w:szCs w:val="24"/>
              </w:rPr>
              <w:t>„soovitatav on hoonete ruumide paigutusel arvestada kõrgendatud müratasemeid teepoolsetel külgedel ja kavandada vaiksemat siseruumi nõudvad ruumid ning eluruumid hoonete sisehoovi poolsetele külgedele</w:t>
            </w:r>
            <w:r>
              <w:rPr>
                <w:rFonts w:ascii="Times New Roman" w:hAnsi="Times New Roman" w:cs="Times New Roman"/>
                <w:i/>
                <w:sz w:val="24"/>
                <w:szCs w:val="24"/>
              </w:rPr>
              <w:t>”</w:t>
            </w:r>
          </w:p>
          <w:p w14:paraId="56BA11FE" w14:textId="561B8308" w:rsidR="00722251" w:rsidRDefault="00722251" w:rsidP="00F75532">
            <w:pPr>
              <w:pStyle w:val="ListParagraph"/>
              <w:numPr>
                <w:ilvl w:val="0"/>
                <w:numId w:val="3"/>
              </w:numPr>
              <w:jc w:val="both"/>
              <w:rPr>
                <w:rFonts w:ascii="Times New Roman" w:hAnsi="Times New Roman" w:cs="Times New Roman"/>
                <w:i/>
                <w:sz w:val="24"/>
                <w:szCs w:val="24"/>
              </w:rPr>
            </w:pPr>
            <w:r w:rsidRPr="00722251">
              <w:rPr>
                <w:rFonts w:ascii="Times New Roman" w:hAnsi="Times New Roman" w:cs="Times New Roman"/>
                <w:i/>
                <w:sz w:val="24"/>
                <w:szCs w:val="24"/>
              </w:rPr>
              <w:t>„planeeringu elluviimise ajal võib lisanduda täiendavat müra ehitustööde läbiviimisel. Arvesse peab võtma, et ehitusaegne müra ei tohi ületada atmosfääriõhu kaitse seaduse ning selle alusel välja antud määrustes ja sotsiaalministri 04. märtsi 2002. a määruse nr 42 „Müra normtasemed elu- ja puhkealal, elamutes ning ühiskasutusega hoonetes ja mürataseme mõõtmise meetodid” sätestatud müra normtasemeid.</w:t>
            </w:r>
            <w:r>
              <w:rPr>
                <w:rFonts w:ascii="Times New Roman" w:hAnsi="Times New Roman" w:cs="Times New Roman"/>
                <w:i/>
                <w:sz w:val="24"/>
                <w:szCs w:val="24"/>
              </w:rPr>
              <w:t>”</w:t>
            </w:r>
          </w:p>
          <w:p w14:paraId="27EFBC35" w14:textId="5D069B82" w:rsidR="00722251" w:rsidRDefault="00722251" w:rsidP="00F75532">
            <w:pPr>
              <w:pStyle w:val="ListParagraph"/>
              <w:numPr>
                <w:ilvl w:val="0"/>
                <w:numId w:val="3"/>
              </w:numPr>
              <w:jc w:val="both"/>
              <w:rPr>
                <w:rFonts w:ascii="Times New Roman" w:hAnsi="Times New Roman" w:cs="Times New Roman"/>
                <w:i/>
                <w:sz w:val="24"/>
                <w:szCs w:val="24"/>
              </w:rPr>
            </w:pPr>
            <w:r w:rsidRPr="00722251">
              <w:rPr>
                <w:rFonts w:ascii="Times New Roman" w:hAnsi="Times New Roman" w:cs="Times New Roman"/>
                <w:i/>
                <w:sz w:val="24"/>
                <w:szCs w:val="24"/>
              </w:rPr>
              <w:t xml:space="preserve">„impulssmüra põhjustavat tööd, näiteks lõhkamine, rammimine jne, võib teha tööpäevadel kell 07.00 – 19.00. Impulssmüra piirväärtusena rakendatakse </w:t>
            </w:r>
            <w:proofErr w:type="spellStart"/>
            <w:r w:rsidRPr="00722251">
              <w:rPr>
                <w:rFonts w:ascii="Times New Roman" w:hAnsi="Times New Roman" w:cs="Times New Roman"/>
                <w:i/>
                <w:sz w:val="24"/>
                <w:szCs w:val="24"/>
              </w:rPr>
              <w:t>KeM</w:t>
            </w:r>
            <w:proofErr w:type="spellEnd"/>
            <w:r w:rsidRPr="00722251">
              <w:rPr>
                <w:rFonts w:ascii="Times New Roman" w:hAnsi="Times New Roman" w:cs="Times New Roman"/>
                <w:i/>
                <w:sz w:val="24"/>
                <w:szCs w:val="24"/>
              </w:rPr>
              <w:t xml:space="preserve"> määruse nr 71 lisas 1 toodud tööstusmüra normtasemeid. Täiendavalt tuleb tähelepanu pöörata, et ehitusaegsed vibratsioonitasemed vastaksid sotsiaalministri 17.05.2002 määruses nr 78 „Vibratsiooni piirväärtused elamutes ja ühiskasutusega hoonetes ning vibratsiooni mõõtmise meetodid” § 3 toodud piirväärtustele.</w:t>
            </w:r>
            <w:r>
              <w:rPr>
                <w:rFonts w:ascii="Times New Roman" w:hAnsi="Times New Roman" w:cs="Times New Roman"/>
                <w:i/>
                <w:sz w:val="24"/>
                <w:szCs w:val="24"/>
              </w:rPr>
              <w:t>”</w:t>
            </w:r>
          </w:p>
          <w:p w14:paraId="1F0504F5" w14:textId="6AC43740" w:rsidR="00722251" w:rsidRPr="00E253DB" w:rsidRDefault="00722251" w:rsidP="00F75532">
            <w:pPr>
              <w:pStyle w:val="ListParagraph"/>
              <w:numPr>
                <w:ilvl w:val="0"/>
                <w:numId w:val="3"/>
              </w:numPr>
              <w:jc w:val="both"/>
              <w:rPr>
                <w:rFonts w:ascii="Times New Roman" w:hAnsi="Times New Roman" w:cs="Times New Roman"/>
                <w:i/>
                <w:sz w:val="24"/>
                <w:szCs w:val="24"/>
              </w:rPr>
            </w:pPr>
            <w:r w:rsidRPr="00722251">
              <w:rPr>
                <w:rFonts w:ascii="Times New Roman" w:hAnsi="Times New Roman" w:cs="Times New Roman"/>
                <w:i/>
                <w:sz w:val="24"/>
                <w:szCs w:val="24"/>
              </w:rPr>
              <w:t>„Radoonisisaldus pinnases ei ole ühtlaselt jaotunud ning normaalse radoonisisaldusega piirkonnas võib esineda kõrge radoonisisaldusega alasid. Määramaks asjakohaseid leevendavaid meetmeid, tuleb detailplaneeringu alal teostada radoonitasemete mõõtmised.</w:t>
            </w:r>
            <w:r>
              <w:rPr>
                <w:rFonts w:ascii="Times New Roman" w:hAnsi="Times New Roman" w:cs="Times New Roman"/>
                <w:i/>
                <w:sz w:val="24"/>
                <w:szCs w:val="24"/>
              </w:rPr>
              <w:t>”</w:t>
            </w:r>
            <w:r w:rsidRPr="00722251">
              <w:rPr>
                <w:rFonts w:ascii="Times New Roman" w:hAnsi="Times New Roman" w:cs="Times New Roman"/>
                <w:i/>
                <w:sz w:val="24"/>
                <w:szCs w:val="24"/>
              </w:rPr>
              <w:t xml:space="preserve"> </w:t>
            </w:r>
            <w:r w:rsidRPr="00722251">
              <w:rPr>
                <w:rFonts w:ascii="Times New Roman" w:hAnsi="Times New Roman" w:cs="Times New Roman"/>
                <w:i/>
                <w:sz w:val="24"/>
                <w:szCs w:val="24"/>
              </w:rPr>
              <w:sym w:font="Symbol" w:char="F0B7"/>
            </w:r>
            <w:r w:rsidRPr="00722251">
              <w:rPr>
                <w:rFonts w:ascii="Times New Roman" w:hAnsi="Times New Roman" w:cs="Times New Roman"/>
                <w:i/>
                <w:sz w:val="24"/>
                <w:szCs w:val="24"/>
              </w:rPr>
              <w:t xml:space="preserve"> „Tagada piisav insolatsioon vastavalt kehtivale standardile EVS-EN 17037:2019+A1:2021 „Päevavalgus hoonetes”.</w:t>
            </w:r>
            <w:r>
              <w:rPr>
                <w:rFonts w:ascii="Times New Roman" w:hAnsi="Times New Roman" w:cs="Times New Roman"/>
                <w:i/>
                <w:sz w:val="24"/>
                <w:szCs w:val="24"/>
              </w:rPr>
              <w:t>”</w:t>
            </w:r>
          </w:p>
          <w:p w14:paraId="0B1AAA67" w14:textId="77777777" w:rsidR="00F75532" w:rsidRPr="00A66D7D" w:rsidRDefault="00F75532" w:rsidP="00F75532">
            <w:pPr>
              <w:jc w:val="both"/>
              <w:rPr>
                <w:rFonts w:ascii="Times New Roman" w:hAnsi="Times New Roman" w:cs="Times New Roman"/>
                <w:iCs/>
                <w:sz w:val="24"/>
                <w:szCs w:val="24"/>
              </w:rPr>
            </w:pPr>
          </w:p>
          <w:p w14:paraId="1907D6BC" w14:textId="56C1E737" w:rsidR="00F75532" w:rsidRPr="00722251" w:rsidRDefault="00722251" w:rsidP="00F75532">
            <w:pPr>
              <w:jc w:val="both"/>
              <w:rPr>
                <w:rFonts w:ascii="Times New Roman" w:hAnsi="Times New Roman" w:cs="Times New Roman"/>
                <w:b/>
                <w:bCs/>
                <w:iCs/>
                <w:sz w:val="24"/>
                <w:szCs w:val="24"/>
              </w:rPr>
            </w:pPr>
            <w:r w:rsidRPr="00722251">
              <w:rPr>
                <w:rFonts w:ascii="Times New Roman" w:hAnsi="Times New Roman" w:cs="Times New Roman"/>
                <w:b/>
                <w:bCs/>
                <w:iCs/>
                <w:sz w:val="24"/>
                <w:szCs w:val="24"/>
              </w:rPr>
              <w:t>Amet on tutvunud esitatud materjalidega ning kooskõlastab detailplaneeringu. Täiendavalt juhib amet tähelepanu järgnevale:</w:t>
            </w:r>
          </w:p>
          <w:p w14:paraId="59EEA002" w14:textId="77777777" w:rsidR="00722251" w:rsidRDefault="00722251" w:rsidP="00F75532">
            <w:pPr>
              <w:numPr>
                <w:ilvl w:val="0"/>
                <w:numId w:val="3"/>
              </w:numPr>
              <w:snapToGrid w:val="0"/>
              <w:jc w:val="both"/>
              <w:rPr>
                <w:rFonts w:ascii="Times New Roman" w:hAnsi="Times New Roman" w:cs="Times New Roman"/>
                <w:sz w:val="24"/>
                <w:szCs w:val="24"/>
              </w:rPr>
            </w:pPr>
            <w:r w:rsidRPr="00722251">
              <w:rPr>
                <w:rFonts w:ascii="Times New Roman" w:hAnsi="Times New Roman" w:cs="Times New Roman"/>
                <w:sz w:val="24"/>
                <w:szCs w:val="24"/>
              </w:rPr>
              <w:t xml:space="preserve">Detailplaneeringu seletuskirjas on kirjutatud: </w:t>
            </w:r>
            <w:r w:rsidRPr="00722251">
              <w:rPr>
                <w:rFonts w:ascii="Times New Roman" w:hAnsi="Times New Roman" w:cs="Times New Roman"/>
                <w:i/>
                <w:iCs/>
                <w:sz w:val="24"/>
                <w:szCs w:val="24"/>
              </w:rPr>
              <w:t xml:space="preserve">„Arvestada planeeritavate hoonete tehniliste seadmete (soojuspumbad, kliimaseadmed, ventilatsioon jms) valikul ja </w:t>
            </w:r>
            <w:r w:rsidRPr="00722251">
              <w:rPr>
                <w:rFonts w:ascii="Times New Roman" w:hAnsi="Times New Roman" w:cs="Times New Roman"/>
                <w:i/>
                <w:iCs/>
                <w:sz w:val="24"/>
                <w:szCs w:val="24"/>
              </w:rPr>
              <w:lastRenderedPageBreak/>
              <w:t>paigutamisel naaberhoonete paiknemisega ning et tehniliste seadmete müra ei ületaks ümbruskonna elamualadel keskkonnaministri 16.12.2016. a määruse nr 71 „Välisõhus leviva müra normtasemed ja mürataseme mõõtmise, määramise ja hindamise meetodid</w:t>
            </w:r>
            <w:r>
              <w:rPr>
                <w:rFonts w:ascii="Times New Roman" w:hAnsi="Times New Roman" w:cs="Times New Roman"/>
                <w:i/>
                <w:iCs/>
                <w:sz w:val="24"/>
                <w:szCs w:val="24"/>
              </w:rPr>
              <w:t>”</w:t>
            </w:r>
            <w:r w:rsidRPr="00722251">
              <w:rPr>
                <w:rFonts w:ascii="Times New Roman" w:hAnsi="Times New Roman" w:cs="Times New Roman"/>
                <w:i/>
                <w:iCs/>
                <w:sz w:val="24"/>
                <w:szCs w:val="24"/>
              </w:rPr>
              <w:t xml:space="preserve"> lisa 1 normtasemeid.</w:t>
            </w:r>
            <w:r>
              <w:rPr>
                <w:rFonts w:ascii="Times New Roman" w:hAnsi="Times New Roman" w:cs="Times New Roman"/>
                <w:i/>
                <w:iCs/>
                <w:sz w:val="24"/>
                <w:szCs w:val="24"/>
              </w:rPr>
              <w:t>”</w:t>
            </w:r>
            <w:r w:rsidRPr="00722251">
              <w:rPr>
                <w:rFonts w:ascii="Times New Roman" w:hAnsi="Times New Roman" w:cs="Times New Roman"/>
                <w:i/>
                <w:iCs/>
                <w:sz w:val="24"/>
                <w:szCs w:val="24"/>
              </w:rPr>
              <w:t xml:space="preserve"> </w:t>
            </w:r>
            <w:r w:rsidRPr="00722251">
              <w:rPr>
                <w:rFonts w:ascii="Times New Roman" w:hAnsi="Times New Roman" w:cs="Times New Roman"/>
                <w:sz w:val="24"/>
                <w:szCs w:val="24"/>
              </w:rPr>
              <w:t xml:space="preserve">Amet juhib tähelepanu, et </w:t>
            </w:r>
            <w:proofErr w:type="spellStart"/>
            <w:r w:rsidRPr="00722251">
              <w:rPr>
                <w:rFonts w:ascii="Times New Roman" w:hAnsi="Times New Roman" w:cs="Times New Roman"/>
                <w:sz w:val="24"/>
                <w:szCs w:val="24"/>
              </w:rPr>
              <w:t>KeM</w:t>
            </w:r>
            <w:proofErr w:type="spellEnd"/>
            <w:r w:rsidRPr="00722251">
              <w:rPr>
                <w:rFonts w:ascii="Times New Roman" w:hAnsi="Times New Roman" w:cs="Times New Roman"/>
                <w:sz w:val="24"/>
                <w:szCs w:val="24"/>
              </w:rPr>
              <w:t xml:space="preserve"> määruse nr 71 nõuded kehtivad igasuguste müratundlike hoonetega (elamud, hoolekande-, tervishoiu-, laste- ja õppeasutused) alade osas, mitte ainult elamualade osas.</w:t>
            </w:r>
          </w:p>
          <w:p w14:paraId="060FDE4E" w14:textId="77777777" w:rsidR="00722251" w:rsidRDefault="00722251" w:rsidP="00F75532">
            <w:pPr>
              <w:numPr>
                <w:ilvl w:val="0"/>
                <w:numId w:val="3"/>
              </w:numPr>
              <w:snapToGrid w:val="0"/>
              <w:jc w:val="both"/>
              <w:rPr>
                <w:rFonts w:ascii="Times New Roman" w:hAnsi="Times New Roman" w:cs="Times New Roman"/>
                <w:sz w:val="24"/>
                <w:szCs w:val="24"/>
              </w:rPr>
            </w:pPr>
            <w:r w:rsidRPr="00722251">
              <w:rPr>
                <w:rFonts w:ascii="Times New Roman" w:hAnsi="Times New Roman" w:cs="Times New Roman"/>
                <w:sz w:val="24"/>
                <w:szCs w:val="24"/>
              </w:rPr>
              <w:t>Detailplaneeringu seletuskirjas on kirjutatud:</w:t>
            </w:r>
            <w:r w:rsidRPr="00722251">
              <w:rPr>
                <w:rFonts w:ascii="Times New Roman" w:hAnsi="Times New Roman" w:cs="Times New Roman"/>
                <w:i/>
                <w:iCs/>
                <w:sz w:val="24"/>
                <w:szCs w:val="24"/>
              </w:rPr>
              <w:t xml:space="preserve"> „Kui ühiskondliku hoone puhul tekib tulevikus müra suhtes tundlik kasutus (nt lasteaed), siis on soovitatav hoone 3(3) projekteerimisel teostada täpsustav müra hindamine lähtudes hoone konkreetsest arhitektuursest lahendusest.</w:t>
            </w:r>
            <w:r>
              <w:rPr>
                <w:rFonts w:ascii="Times New Roman" w:hAnsi="Times New Roman" w:cs="Times New Roman"/>
                <w:i/>
                <w:iCs/>
                <w:sz w:val="24"/>
                <w:szCs w:val="24"/>
              </w:rPr>
              <w:t>”</w:t>
            </w:r>
            <w:r w:rsidRPr="00722251">
              <w:rPr>
                <w:rFonts w:ascii="Times New Roman" w:hAnsi="Times New Roman" w:cs="Times New Roman"/>
                <w:sz w:val="24"/>
                <w:szCs w:val="24"/>
              </w:rPr>
              <w:t xml:space="preserve"> Amet nõustub eeltooduga ja toetab detailplaneeringu ala kagunurka müratundliku hoone projekteerimisel täpsemat müra hindamist ning vajadusel müra leevendusmeetmete kasutamisele võtmist.</w:t>
            </w:r>
          </w:p>
          <w:p w14:paraId="6418468E" w14:textId="77777777" w:rsidR="00722251" w:rsidRDefault="00722251" w:rsidP="00F75532">
            <w:pPr>
              <w:numPr>
                <w:ilvl w:val="0"/>
                <w:numId w:val="3"/>
              </w:numPr>
              <w:snapToGrid w:val="0"/>
              <w:jc w:val="both"/>
              <w:rPr>
                <w:rFonts w:ascii="Times New Roman" w:hAnsi="Times New Roman" w:cs="Times New Roman"/>
                <w:sz w:val="24"/>
                <w:szCs w:val="24"/>
              </w:rPr>
            </w:pPr>
            <w:r w:rsidRPr="00722251">
              <w:rPr>
                <w:rFonts w:ascii="Times New Roman" w:hAnsi="Times New Roman" w:cs="Times New Roman"/>
                <w:sz w:val="24"/>
                <w:szCs w:val="24"/>
              </w:rPr>
              <w:t xml:space="preserve">Liiklusest tulenevad maksimaalsed helirõhutasemed müratundlike hoonetega aladel ei tohi ületada </w:t>
            </w:r>
            <w:proofErr w:type="spellStart"/>
            <w:r w:rsidRPr="00722251">
              <w:rPr>
                <w:rFonts w:ascii="Times New Roman" w:hAnsi="Times New Roman" w:cs="Times New Roman"/>
                <w:sz w:val="24"/>
                <w:szCs w:val="24"/>
              </w:rPr>
              <w:t>KeM</w:t>
            </w:r>
            <w:proofErr w:type="spellEnd"/>
            <w:r w:rsidRPr="00722251">
              <w:rPr>
                <w:rFonts w:ascii="Times New Roman" w:hAnsi="Times New Roman" w:cs="Times New Roman"/>
                <w:sz w:val="24"/>
                <w:szCs w:val="24"/>
              </w:rPr>
              <w:t xml:space="preserve"> määruse nr 71 § 6 lg 3 välja toodud normtasemeid.</w:t>
            </w:r>
          </w:p>
          <w:p w14:paraId="1AE9A3D8" w14:textId="13B0787F" w:rsidR="00F75532" w:rsidRDefault="00722251" w:rsidP="00722251">
            <w:pPr>
              <w:numPr>
                <w:ilvl w:val="0"/>
                <w:numId w:val="3"/>
              </w:numPr>
              <w:snapToGrid w:val="0"/>
              <w:jc w:val="both"/>
              <w:rPr>
                <w:rFonts w:ascii="Times New Roman" w:hAnsi="Times New Roman" w:cs="Times New Roman"/>
                <w:sz w:val="24"/>
                <w:szCs w:val="24"/>
              </w:rPr>
            </w:pPr>
            <w:r w:rsidRPr="00722251">
              <w:rPr>
                <w:rFonts w:ascii="Times New Roman" w:hAnsi="Times New Roman" w:cs="Times New Roman"/>
                <w:sz w:val="24"/>
                <w:szCs w:val="24"/>
              </w:rPr>
              <w:t>Siseruumide müratasemed peavad vastama sotsiaalministri 04.03.2002 määruses nr 42 „Müra normtasemed elu- ja puhkealal, elamutes ning ühiskasutusega hoonetes ja mürataseme mõõtmise meetodid</w:t>
            </w:r>
            <w:r>
              <w:rPr>
                <w:rFonts w:ascii="Times New Roman" w:hAnsi="Times New Roman" w:cs="Times New Roman"/>
                <w:sz w:val="24"/>
                <w:szCs w:val="24"/>
              </w:rPr>
              <w:t>”</w:t>
            </w:r>
            <w:r w:rsidRPr="00722251">
              <w:rPr>
                <w:rFonts w:ascii="Times New Roman" w:hAnsi="Times New Roman" w:cs="Times New Roman"/>
                <w:sz w:val="24"/>
                <w:szCs w:val="24"/>
              </w:rPr>
              <w:t xml:space="preserve"> kehtestatud normtasemetele. Vajadusel tuleb rakendada müra leevendavaid meetmeid, lähtudes muuhulgas EVS 842:2003 „Ehitiste heliisolatsiooninõuded. Kaitse müra eest</w:t>
            </w:r>
            <w:r>
              <w:rPr>
                <w:rFonts w:ascii="Times New Roman" w:hAnsi="Times New Roman" w:cs="Times New Roman"/>
                <w:sz w:val="24"/>
                <w:szCs w:val="24"/>
              </w:rPr>
              <w:t>”</w:t>
            </w:r>
            <w:r w:rsidRPr="00722251">
              <w:rPr>
                <w:rFonts w:ascii="Times New Roman" w:hAnsi="Times New Roman" w:cs="Times New Roman"/>
                <w:sz w:val="24"/>
                <w:szCs w:val="24"/>
              </w:rPr>
              <w:t>.</w:t>
            </w:r>
          </w:p>
          <w:p w14:paraId="3973A4B8" w14:textId="4760C937" w:rsidR="00F75532" w:rsidRPr="00C3110E" w:rsidRDefault="00722251" w:rsidP="00F75532">
            <w:pPr>
              <w:jc w:val="both"/>
              <w:rPr>
                <w:rFonts w:ascii="Times New Roman" w:hAnsi="Times New Roman" w:cs="Times New Roman"/>
                <w:b/>
                <w:bCs/>
                <w:iCs/>
                <w:sz w:val="24"/>
                <w:szCs w:val="24"/>
              </w:rPr>
            </w:pPr>
            <w:r w:rsidRPr="000308E2">
              <w:rPr>
                <w:rFonts w:ascii="Times New Roman" w:hAnsi="Times New Roman" w:cs="Times New Roman"/>
                <w:iCs/>
                <w:sz w:val="24"/>
                <w:szCs w:val="24"/>
              </w:rPr>
              <w:t>(allkirjastatud digitaalselt)</w:t>
            </w:r>
          </w:p>
        </w:tc>
      </w:tr>
      <w:tr w:rsidR="00F75532" w:rsidRPr="00C02E51" w14:paraId="16C9DBCD" w14:textId="77777777" w:rsidTr="00970E7F">
        <w:trPr>
          <w:jc w:val="center"/>
        </w:trPr>
        <w:tc>
          <w:tcPr>
            <w:tcW w:w="898" w:type="pct"/>
            <w:vAlign w:val="center"/>
          </w:tcPr>
          <w:p w14:paraId="53E10822" w14:textId="77777777" w:rsidR="00F75532" w:rsidRDefault="00F75532" w:rsidP="00F75532">
            <w:pPr>
              <w:jc w:val="center"/>
              <w:rPr>
                <w:rFonts w:ascii="Times New Roman" w:hAnsi="Times New Roman" w:cs="Times New Roman"/>
                <w:sz w:val="24"/>
                <w:szCs w:val="24"/>
              </w:rPr>
            </w:pPr>
            <w:r w:rsidRPr="00E253DB">
              <w:rPr>
                <w:rFonts w:ascii="Times New Roman" w:hAnsi="Times New Roman" w:cs="Times New Roman"/>
                <w:sz w:val="24"/>
                <w:szCs w:val="24"/>
              </w:rPr>
              <w:lastRenderedPageBreak/>
              <w:t>Muinsuskaitseamet</w:t>
            </w:r>
          </w:p>
          <w:p w14:paraId="297E736B" w14:textId="7B01D17F" w:rsidR="00F75532" w:rsidRPr="000C542F" w:rsidRDefault="00F75532" w:rsidP="00F75532">
            <w:pPr>
              <w:jc w:val="center"/>
              <w:rPr>
                <w:rFonts w:ascii="Times New Roman" w:hAnsi="Times New Roman" w:cs="Times New Roman"/>
                <w:sz w:val="24"/>
                <w:szCs w:val="24"/>
              </w:rPr>
            </w:pPr>
            <w:r>
              <w:rPr>
                <w:rFonts w:ascii="Times New Roman" w:hAnsi="Times New Roman" w:cs="Times New Roman"/>
                <w:sz w:val="24"/>
                <w:szCs w:val="24"/>
              </w:rPr>
              <w:t>(</w:t>
            </w:r>
            <w:r w:rsidRPr="00965E00">
              <w:rPr>
                <w:rFonts w:ascii="Times New Roman" w:hAnsi="Times New Roman" w:cs="Times New Roman"/>
                <w:sz w:val="24"/>
                <w:szCs w:val="24"/>
              </w:rPr>
              <w:t xml:space="preserve">Ly </w:t>
            </w:r>
            <w:proofErr w:type="spellStart"/>
            <w:r w:rsidRPr="00965E00">
              <w:rPr>
                <w:rFonts w:ascii="Times New Roman" w:hAnsi="Times New Roman" w:cs="Times New Roman"/>
                <w:sz w:val="24"/>
                <w:szCs w:val="24"/>
              </w:rPr>
              <w:t>Renter</w:t>
            </w:r>
            <w:proofErr w:type="spellEnd"/>
            <w:r>
              <w:rPr>
                <w:rFonts w:ascii="Times New Roman" w:hAnsi="Times New Roman" w:cs="Times New Roman"/>
                <w:sz w:val="24"/>
                <w:szCs w:val="24"/>
              </w:rPr>
              <w:t>)</w:t>
            </w:r>
          </w:p>
        </w:tc>
        <w:tc>
          <w:tcPr>
            <w:tcW w:w="649" w:type="pct"/>
            <w:vAlign w:val="center"/>
          </w:tcPr>
          <w:p w14:paraId="01F780C2" w14:textId="77777777" w:rsidR="00F75532" w:rsidRDefault="00F75532" w:rsidP="00F75532">
            <w:pPr>
              <w:ind w:right="-46"/>
              <w:jc w:val="center"/>
              <w:rPr>
                <w:rFonts w:ascii="Times New Roman" w:hAnsi="Times New Roman" w:cs="Times New Roman"/>
                <w:iCs/>
                <w:sz w:val="24"/>
                <w:szCs w:val="24"/>
              </w:rPr>
            </w:pPr>
            <w:r w:rsidRPr="00F75532">
              <w:rPr>
                <w:rFonts w:ascii="Times New Roman" w:hAnsi="Times New Roman" w:cs="Times New Roman"/>
                <w:iCs/>
                <w:sz w:val="24"/>
                <w:szCs w:val="24"/>
              </w:rPr>
              <w:t>02.10.2023 nr 5.1-17.5/794-2</w:t>
            </w:r>
          </w:p>
          <w:p w14:paraId="731EA91C" w14:textId="4CA83194" w:rsidR="00F75532" w:rsidRPr="00C3110E" w:rsidRDefault="00F75532" w:rsidP="00F75532">
            <w:pPr>
              <w:ind w:right="-46"/>
              <w:jc w:val="center"/>
              <w:rPr>
                <w:rFonts w:ascii="Times New Roman" w:hAnsi="Times New Roman" w:cs="Times New Roman"/>
                <w:iCs/>
                <w:sz w:val="24"/>
                <w:szCs w:val="24"/>
              </w:rPr>
            </w:pPr>
            <w:r>
              <w:rPr>
                <w:rFonts w:ascii="Times New Roman" w:hAnsi="Times New Roman" w:cs="Times New Roman"/>
                <w:iCs/>
                <w:sz w:val="24"/>
                <w:szCs w:val="24"/>
              </w:rPr>
              <w:t>(</w:t>
            </w:r>
            <w:proofErr w:type="spellStart"/>
            <w:r>
              <w:rPr>
                <w:rFonts w:ascii="Times New Roman" w:hAnsi="Times New Roman" w:cs="Times New Roman"/>
                <w:iCs/>
                <w:sz w:val="24"/>
                <w:szCs w:val="24"/>
              </w:rPr>
              <w:t>reg</w:t>
            </w:r>
            <w:proofErr w:type="spellEnd"/>
            <w:r>
              <w:rPr>
                <w:rFonts w:ascii="Times New Roman" w:hAnsi="Times New Roman" w:cs="Times New Roman"/>
                <w:iCs/>
                <w:sz w:val="24"/>
                <w:szCs w:val="24"/>
              </w:rPr>
              <w:t xml:space="preserve">. </w:t>
            </w:r>
            <w:r w:rsidRPr="00F75532">
              <w:rPr>
                <w:rFonts w:ascii="Times New Roman" w:hAnsi="Times New Roman" w:cs="Times New Roman"/>
                <w:iCs/>
                <w:sz w:val="24"/>
                <w:szCs w:val="24"/>
              </w:rPr>
              <w:t>02.10.2023 nr</w:t>
            </w:r>
            <w:r w:rsidRPr="00F75532">
              <w:rPr>
                <w:rFonts w:ascii="Times New Roman" w:hAnsi="Times New Roman" w:cs="Times New Roman"/>
                <w:iCs/>
                <w:sz w:val="24"/>
                <w:szCs w:val="24"/>
              </w:rPr>
              <w:t xml:space="preserve"> </w:t>
            </w:r>
            <w:r w:rsidRPr="00F75532">
              <w:rPr>
                <w:rFonts w:ascii="Times New Roman" w:hAnsi="Times New Roman" w:cs="Times New Roman"/>
                <w:iCs/>
                <w:sz w:val="24"/>
                <w:szCs w:val="24"/>
              </w:rPr>
              <w:t>6-1/9984-1</w:t>
            </w:r>
            <w:r>
              <w:rPr>
                <w:rFonts w:ascii="Times New Roman" w:hAnsi="Times New Roman" w:cs="Times New Roman"/>
                <w:iCs/>
                <w:sz w:val="24"/>
                <w:szCs w:val="24"/>
              </w:rPr>
              <w:t>)</w:t>
            </w:r>
          </w:p>
        </w:tc>
        <w:tc>
          <w:tcPr>
            <w:tcW w:w="3453" w:type="pct"/>
            <w:vAlign w:val="center"/>
          </w:tcPr>
          <w:p w14:paraId="439A35DD" w14:textId="77777777" w:rsidR="00F75532" w:rsidRDefault="00F75532" w:rsidP="00F75532">
            <w:pPr>
              <w:jc w:val="both"/>
              <w:rPr>
                <w:rFonts w:ascii="Times New Roman" w:hAnsi="Times New Roman" w:cs="Times New Roman"/>
                <w:iCs/>
                <w:sz w:val="24"/>
                <w:szCs w:val="24"/>
              </w:rPr>
            </w:pPr>
            <w:r w:rsidRPr="00F75532">
              <w:rPr>
                <w:rFonts w:ascii="Times New Roman" w:hAnsi="Times New Roman" w:cs="Times New Roman"/>
                <w:iCs/>
                <w:sz w:val="24"/>
                <w:szCs w:val="24"/>
              </w:rPr>
              <w:t xml:space="preserve">Muinsuskaitseamet kooskõlastas planeeringu Harjumaa Rae vald Järveküla Andresepõllu kinnistu ja lähiala detailplaneering. Planeerija </w:t>
            </w:r>
            <w:proofErr w:type="spellStart"/>
            <w:r w:rsidRPr="00F75532">
              <w:rPr>
                <w:rFonts w:ascii="Times New Roman" w:hAnsi="Times New Roman" w:cs="Times New Roman"/>
                <w:iCs/>
                <w:sz w:val="24"/>
                <w:szCs w:val="24"/>
              </w:rPr>
              <w:t>Optimal</w:t>
            </w:r>
            <w:proofErr w:type="spellEnd"/>
            <w:r w:rsidRPr="00F75532">
              <w:rPr>
                <w:rFonts w:ascii="Times New Roman" w:hAnsi="Times New Roman" w:cs="Times New Roman"/>
                <w:iCs/>
                <w:sz w:val="24"/>
                <w:szCs w:val="24"/>
              </w:rPr>
              <w:t xml:space="preserve"> Projekt OÜ Külli Samblik.</w:t>
            </w:r>
          </w:p>
          <w:p w14:paraId="5747E9E4" w14:textId="77777777" w:rsidR="00F75532" w:rsidRDefault="00F75532" w:rsidP="00F75532">
            <w:pPr>
              <w:jc w:val="both"/>
              <w:rPr>
                <w:rFonts w:ascii="Times New Roman" w:hAnsi="Times New Roman" w:cs="Times New Roman"/>
                <w:iCs/>
                <w:sz w:val="24"/>
                <w:szCs w:val="24"/>
              </w:rPr>
            </w:pPr>
            <w:r w:rsidRPr="00F75532">
              <w:rPr>
                <w:rFonts w:ascii="Times New Roman" w:hAnsi="Times New Roman" w:cs="Times New Roman"/>
                <w:iCs/>
                <w:sz w:val="24"/>
                <w:szCs w:val="24"/>
              </w:rPr>
              <w:t xml:space="preserve">Planeeringuala edelapoolsesse serva ulatub arheoloogiamälestise kultusekivi Tohtrikivi </w:t>
            </w:r>
            <w:proofErr w:type="spellStart"/>
            <w:r w:rsidRPr="00F75532">
              <w:rPr>
                <w:rFonts w:ascii="Times New Roman" w:hAnsi="Times New Roman" w:cs="Times New Roman"/>
                <w:iCs/>
                <w:sz w:val="24"/>
                <w:szCs w:val="24"/>
              </w:rPr>
              <w:t>reg</w:t>
            </w:r>
            <w:proofErr w:type="spellEnd"/>
            <w:r w:rsidRPr="00F75532">
              <w:rPr>
                <w:rFonts w:ascii="Times New Roman" w:hAnsi="Times New Roman" w:cs="Times New Roman"/>
                <w:iCs/>
                <w:sz w:val="24"/>
                <w:szCs w:val="24"/>
              </w:rPr>
              <w:t>-nr 18738 kaitsevöönd.</w:t>
            </w:r>
          </w:p>
          <w:p w14:paraId="6D3680CE" w14:textId="77777777" w:rsidR="00F75532" w:rsidRDefault="00F75532" w:rsidP="00F75532">
            <w:pPr>
              <w:jc w:val="both"/>
              <w:rPr>
                <w:rFonts w:ascii="Times New Roman" w:hAnsi="Times New Roman" w:cs="Times New Roman"/>
                <w:iCs/>
                <w:sz w:val="24"/>
                <w:szCs w:val="24"/>
              </w:rPr>
            </w:pPr>
          </w:p>
          <w:p w14:paraId="3D8949CC" w14:textId="77777777" w:rsidR="00F75532" w:rsidRDefault="00F75532" w:rsidP="00F75532">
            <w:pPr>
              <w:jc w:val="both"/>
              <w:rPr>
                <w:rFonts w:ascii="Times New Roman" w:hAnsi="Times New Roman" w:cs="Times New Roman"/>
                <w:iCs/>
                <w:sz w:val="24"/>
                <w:szCs w:val="24"/>
              </w:rPr>
            </w:pPr>
            <w:r w:rsidRPr="00F75532">
              <w:rPr>
                <w:rFonts w:ascii="Times New Roman" w:hAnsi="Times New Roman" w:cs="Times New Roman"/>
                <w:iCs/>
                <w:sz w:val="24"/>
                <w:szCs w:val="24"/>
              </w:rPr>
              <w:t xml:space="preserve">Kaevetöödel mälestise kaitsevööndi alal või väljaspool seda tuleb arvestada arheoloogiliste leidude ja arheoloogilise kultuurkihi ilmsikstuleku võimalusega. Muinsuskaitseseadusest tulenevalt (§ 31 lg 1, § 60) on leidja kohustatud tööd katkestama, jätma leiu leiukohta ning teatama sellest Muinsuskaitseametile. </w:t>
            </w:r>
            <w:proofErr w:type="spellStart"/>
            <w:r w:rsidRPr="00F75532">
              <w:rPr>
                <w:rFonts w:ascii="Times New Roman" w:hAnsi="Times New Roman" w:cs="Times New Roman"/>
                <w:iCs/>
                <w:sz w:val="24"/>
                <w:szCs w:val="24"/>
              </w:rPr>
              <w:t>MuKS</w:t>
            </w:r>
            <w:proofErr w:type="spellEnd"/>
            <w:r w:rsidRPr="00F75532">
              <w:rPr>
                <w:rFonts w:ascii="Times New Roman" w:hAnsi="Times New Roman" w:cs="Times New Roman"/>
                <w:iCs/>
                <w:sz w:val="24"/>
                <w:szCs w:val="24"/>
              </w:rPr>
              <w:t xml:space="preserve"> § 58 lg 1–2 kohaselt ei ole mälestise kaitsevööndis tööde tegemisel kohustust esitada tööde tegemise teatist, kui ehitamine on eelnevalt Muinsuskaitseametiga kooskõlastatud.</w:t>
            </w:r>
          </w:p>
          <w:p w14:paraId="7A4A7DD2" w14:textId="0B13554A" w:rsidR="00722251" w:rsidRPr="00722251" w:rsidRDefault="00722251" w:rsidP="00F75532">
            <w:pPr>
              <w:jc w:val="both"/>
              <w:rPr>
                <w:rFonts w:ascii="Times New Roman" w:hAnsi="Times New Roman" w:cs="Times New Roman"/>
                <w:iCs/>
                <w:sz w:val="24"/>
                <w:szCs w:val="24"/>
              </w:rPr>
            </w:pPr>
            <w:r w:rsidRPr="000308E2">
              <w:rPr>
                <w:rFonts w:ascii="Times New Roman" w:hAnsi="Times New Roman" w:cs="Times New Roman"/>
                <w:iCs/>
                <w:sz w:val="24"/>
                <w:szCs w:val="24"/>
              </w:rPr>
              <w:t>(allkirjastatud digitaalselt)</w:t>
            </w:r>
          </w:p>
        </w:tc>
      </w:tr>
      <w:tr w:rsidR="00C3110E" w:rsidRPr="00C02E51" w14:paraId="0600EB71" w14:textId="77777777" w:rsidTr="00970E7F">
        <w:trPr>
          <w:jc w:val="center"/>
        </w:trPr>
        <w:tc>
          <w:tcPr>
            <w:tcW w:w="898" w:type="pct"/>
            <w:vAlign w:val="center"/>
          </w:tcPr>
          <w:p w14:paraId="7FD0EC4F" w14:textId="77777777" w:rsidR="00C3110E" w:rsidRDefault="00C3110E" w:rsidP="00C3110E">
            <w:pPr>
              <w:jc w:val="center"/>
              <w:rPr>
                <w:rFonts w:ascii="Times New Roman" w:hAnsi="Times New Roman" w:cs="Times New Roman"/>
                <w:sz w:val="24"/>
                <w:szCs w:val="24"/>
              </w:rPr>
            </w:pPr>
            <w:r w:rsidRPr="000C542F">
              <w:rPr>
                <w:rFonts w:ascii="Times New Roman" w:hAnsi="Times New Roman" w:cs="Times New Roman"/>
                <w:sz w:val="24"/>
                <w:szCs w:val="24"/>
              </w:rPr>
              <w:lastRenderedPageBreak/>
              <w:t>Transpordiamet</w:t>
            </w:r>
          </w:p>
          <w:p w14:paraId="3FB23444" w14:textId="7748F114" w:rsidR="00C3110E" w:rsidRPr="00301C65" w:rsidRDefault="00C3110E" w:rsidP="00C3110E">
            <w:pPr>
              <w:jc w:val="center"/>
              <w:rPr>
                <w:rFonts w:ascii="Times New Roman" w:hAnsi="Times New Roman" w:cs="Times New Roman"/>
                <w:sz w:val="24"/>
                <w:szCs w:val="24"/>
              </w:rPr>
            </w:pPr>
            <w:r>
              <w:rPr>
                <w:rFonts w:ascii="Times New Roman" w:hAnsi="Times New Roman" w:cs="Times New Roman"/>
                <w:sz w:val="24"/>
                <w:szCs w:val="24"/>
              </w:rPr>
              <w:t>(</w:t>
            </w:r>
            <w:r w:rsidRPr="00C3110E">
              <w:rPr>
                <w:rFonts w:ascii="Times New Roman" w:hAnsi="Times New Roman" w:cs="Times New Roman"/>
                <w:sz w:val="24"/>
                <w:szCs w:val="24"/>
              </w:rPr>
              <w:t xml:space="preserve">Marten </w:t>
            </w:r>
            <w:proofErr w:type="spellStart"/>
            <w:r w:rsidRPr="00C3110E">
              <w:rPr>
                <w:rFonts w:ascii="Times New Roman" w:hAnsi="Times New Roman" w:cs="Times New Roman"/>
                <w:sz w:val="24"/>
                <w:szCs w:val="24"/>
              </w:rPr>
              <w:t>Leiten</w:t>
            </w:r>
            <w:proofErr w:type="spellEnd"/>
            <w:r>
              <w:rPr>
                <w:rFonts w:ascii="Times New Roman" w:hAnsi="Times New Roman" w:cs="Times New Roman"/>
                <w:sz w:val="24"/>
                <w:szCs w:val="24"/>
              </w:rPr>
              <w:t>)</w:t>
            </w:r>
          </w:p>
        </w:tc>
        <w:tc>
          <w:tcPr>
            <w:tcW w:w="649" w:type="pct"/>
            <w:vAlign w:val="center"/>
          </w:tcPr>
          <w:p w14:paraId="7B803FB8" w14:textId="77777777" w:rsidR="00C3110E" w:rsidRDefault="00C3110E" w:rsidP="00C3110E">
            <w:pPr>
              <w:ind w:right="-46"/>
              <w:jc w:val="center"/>
              <w:rPr>
                <w:rFonts w:ascii="Times New Roman" w:hAnsi="Times New Roman" w:cs="Times New Roman"/>
                <w:iCs/>
                <w:sz w:val="24"/>
                <w:szCs w:val="24"/>
              </w:rPr>
            </w:pPr>
            <w:r w:rsidRPr="00C3110E">
              <w:rPr>
                <w:rFonts w:ascii="Times New Roman" w:hAnsi="Times New Roman" w:cs="Times New Roman"/>
                <w:iCs/>
                <w:sz w:val="24"/>
                <w:szCs w:val="24"/>
              </w:rPr>
              <w:t>15.08.2023 nr 7.2-2/23/9741-6</w:t>
            </w:r>
          </w:p>
          <w:p w14:paraId="328BDB10" w14:textId="44BFBD03" w:rsidR="00F75532" w:rsidRDefault="00F75532" w:rsidP="00C3110E">
            <w:pPr>
              <w:ind w:right="-46"/>
              <w:jc w:val="center"/>
              <w:rPr>
                <w:rFonts w:ascii="Times New Roman" w:hAnsi="Times New Roman" w:cs="Times New Roman"/>
                <w:iCs/>
                <w:sz w:val="24"/>
                <w:szCs w:val="24"/>
              </w:rPr>
            </w:pPr>
            <w:r>
              <w:rPr>
                <w:rFonts w:ascii="Times New Roman" w:hAnsi="Times New Roman" w:cs="Times New Roman"/>
                <w:iCs/>
                <w:sz w:val="24"/>
                <w:szCs w:val="24"/>
              </w:rPr>
              <w:t>(</w:t>
            </w:r>
            <w:proofErr w:type="spellStart"/>
            <w:r>
              <w:rPr>
                <w:rFonts w:ascii="Times New Roman" w:hAnsi="Times New Roman" w:cs="Times New Roman"/>
                <w:iCs/>
                <w:sz w:val="24"/>
                <w:szCs w:val="24"/>
              </w:rPr>
              <w:t>reg</w:t>
            </w:r>
            <w:proofErr w:type="spellEnd"/>
            <w:r>
              <w:rPr>
                <w:rFonts w:ascii="Times New Roman" w:hAnsi="Times New Roman" w:cs="Times New Roman"/>
                <w:iCs/>
                <w:sz w:val="24"/>
                <w:szCs w:val="24"/>
              </w:rPr>
              <w:t xml:space="preserve">. </w:t>
            </w:r>
            <w:r w:rsidRPr="00C3110E">
              <w:rPr>
                <w:rFonts w:ascii="Times New Roman" w:hAnsi="Times New Roman" w:cs="Times New Roman"/>
                <w:iCs/>
                <w:sz w:val="24"/>
                <w:szCs w:val="24"/>
              </w:rPr>
              <w:t xml:space="preserve">15.08.2023 nr </w:t>
            </w:r>
            <w:r w:rsidRPr="00F75532">
              <w:rPr>
                <w:rFonts w:ascii="Times New Roman" w:hAnsi="Times New Roman" w:cs="Times New Roman"/>
                <w:iCs/>
                <w:sz w:val="24"/>
                <w:szCs w:val="24"/>
              </w:rPr>
              <w:t>6-1/6294-2</w:t>
            </w:r>
            <w:r>
              <w:rPr>
                <w:rFonts w:ascii="Times New Roman" w:hAnsi="Times New Roman" w:cs="Times New Roman"/>
                <w:iCs/>
                <w:sz w:val="24"/>
                <w:szCs w:val="24"/>
              </w:rPr>
              <w:t>)</w:t>
            </w:r>
          </w:p>
        </w:tc>
        <w:tc>
          <w:tcPr>
            <w:tcW w:w="3453" w:type="pct"/>
            <w:vAlign w:val="center"/>
          </w:tcPr>
          <w:p w14:paraId="60ED91F5" w14:textId="38D357D6" w:rsidR="00C3110E" w:rsidRDefault="00C3110E" w:rsidP="00C3110E">
            <w:pPr>
              <w:jc w:val="both"/>
              <w:rPr>
                <w:rFonts w:ascii="Times New Roman" w:hAnsi="Times New Roman" w:cs="Times New Roman"/>
                <w:b/>
                <w:bCs/>
                <w:iCs/>
                <w:sz w:val="24"/>
                <w:szCs w:val="24"/>
              </w:rPr>
            </w:pPr>
            <w:r w:rsidRPr="00C3110E">
              <w:rPr>
                <w:rFonts w:ascii="Times New Roman" w:hAnsi="Times New Roman" w:cs="Times New Roman"/>
                <w:b/>
                <w:bCs/>
                <w:iCs/>
                <w:sz w:val="24"/>
                <w:szCs w:val="24"/>
              </w:rPr>
              <w:t>Rae vald Järveküla Andresepõllu kinnistu ja lähiala detailplaneeringu kooskõlastamine</w:t>
            </w:r>
          </w:p>
          <w:p w14:paraId="0A46DDEA" w14:textId="4C7A6752" w:rsidR="00C3110E" w:rsidRDefault="00C3110E" w:rsidP="00C3110E">
            <w:pPr>
              <w:jc w:val="both"/>
              <w:rPr>
                <w:rFonts w:ascii="Times New Roman" w:hAnsi="Times New Roman" w:cs="Times New Roman"/>
                <w:iCs/>
                <w:sz w:val="24"/>
                <w:szCs w:val="24"/>
              </w:rPr>
            </w:pPr>
            <w:r w:rsidRPr="00C3110E">
              <w:rPr>
                <w:rFonts w:ascii="Times New Roman" w:hAnsi="Times New Roman" w:cs="Times New Roman"/>
                <w:iCs/>
                <w:sz w:val="24"/>
                <w:szCs w:val="24"/>
              </w:rPr>
              <w:t>Võttes aluseks ehitusseadustiku (</w:t>
            </w:r>
            <w:proofErr w:type="spellStart"/>
            <w:r w:rsidRPr="00C3110E">
              <w:rPr>
                <w:rFonts w:ascii="Times New Roman" w:hAnsi="Times New Roman" w:cs="Times New Roman"/>
                <w:iCs/>
                <w:sz w:val="24"/>
                <w:szCs w:val="24"/>
              </w:rPr>
              <w:t>EhS</w:t>
            </w:r>
            <w:proofErr w:type="spellEnd"/>
            <w:r w:rsidRPr="00C3110E">
              <w:rPr>
                <w:rFonts w:ascii="Times New Roman" w:hAnsi="Times New Roman" w:cs="Times New Roman"/>
                <w:iCs/>
                <w:sz w:val="24"/>
                <w:szCs w:val="24"/>
              </w:rPr>
              <w:t>) ja planeerimisseaduse (</w:t>
            </w:r>
            <w:proofErr w:type="spellStart"/>
            <w:r w:rsidRPr="00C3110E">
              <w:rPr>
                <w:rFonts w:ascii="Times New Roman" w:hAnsi="Times New Roman" w:cs="Times New Roman"/>
                <w:iCs/>
                <w:sz w:val="24"/>
                <w:szCs w:val="24"/>
              </w:rPr>
              <w:t>PlanS</w:t>
            </w:r>
            <w:proofErr w:type="spellEnd"/>
            <w:r w:rsidRPr="00C3110E">
              <w:rPr>
                <w:rFonts w:ascii="Times New Roman" w:hAnsi="Times New Roman" w:cs="Times New Roman"/>
                <w:iCs/>
                <w:sz w:val="24"/>
                <w:szCs w:val="24"/>
              </w:rPr>
              <w:t xml:space="preserve">) kooskõlastame </w:t>
            </w:r>
            <w:proofErr w:type="spellStart"/>
            <w:r w:rsidRPr="00C3110E">
              <w:rPr>
                <w:rFonts w:ascii="Times New Roman" w:hAnsi="Times New Roman" w:cs="Times New Roman"/>
                <w:iCs/>
                <w:sz w:val="24"/>
                <w:szCs w:val="24"/>
              </w:rPr>
              <w:t>Optimal</w:t>
            </w:r>
            <w:proofErr w:type="spellEnd"/>
            <w:r w:rsidRPr="00C3110E">
              <w:rPr>
                <w:rFonts w:ascii="Times New Roman" w:hAnsi="Times New Roman" w:cs="Times New Roman"/>
                <w:iCs/>
                <w:sz w:val="24"/>
                <w:szCs w:val="24"/>
              </w:rPr>
              <w:t xml:space="preserve"> Projekt OÜ töö nr 292 „Harjumaa, Rae vald, Järveküla Andresepõllu kinnistu ja lähiala detailplaneering“. Palume planeeringu elluviimisel arvestada järgnevaga.</w:t>
            </w:r>
          </w:p>
          <w:p w14:paraId="5BBC0564" w14:textId="31B8D824" w:rsidR="00C3110E" w:rsidRDefault="00C3110E" w:rsidP="00C3110E">
            <w:pPr>
              <w:pStyle w:val="ListParagraph"/>
              <w:numPr>
                <w:ilvl w:val="0"/>
                <w:numId w:val="8"/>
              </w:numPr>
              <w:ind w:left="247" w:hanging="218"/>
              <w:jc w:val="both"/>
              <w:rPr>
                <w:rFonts w:ascii="Times New Roman" w:hAnsi="Times New Roman" w:cs="Times New Roman"/>
                <w:iCs/>
                <w:sz w:val="24"/>
                <w:szCs w:val="24"/>
              </w:rPr>
            </w:pPr>
            <w:r w:rsidRPr="00C3110E">
              <w:rPr>
                <w:rFonts w:ascii="Times New Roman" w:hAnsi="Times New Roman" w:cs="Times New Roman"/>
                <w:iCs/>
                <w:sz w:val="24"/>
                <w:szCs w:val="24"/>
              </w:rPr>
              <w:t xml:space="preserve">Kõik riigitee kaitsevööndis kavandatud ehitusloa kohustusega tööde projektid tuleb esitada Transpordiametile nõusoleku saamiseks. Ristumiskoha puhul tuleb taotleda </w:t>
            </w:r>
            <w:proofErr w:type="spellStart"/>
            <w:r w:rsidRPr="00C3110E">
              <w:rPr>
                <w:rFonts w:ascii="Times New Roman" w:hAnsi="Times New Roman" w:cs="Times New Roman"/>
                <w:iCs/>
                <w:sz w:val="24"/>
                <w:szCs w:val="24"/>
              </w:rPr>
              <w:t>EhS</w:t>
            </w:r>
            <w:proofErr w:type="spellEnd"/>
            <w:r w:rsidRPr="00C3110E">
              <w:rPr>
                <w:rFonts w:ascii="Times New Roman" w:hAnsi="Times New Roman" w:cs="Times New Roman"/>
                <w:iCs/>
                <w:sz w:val="24"/>
                <w:szCs w:val="24"/>
              </w:rPr>
              <w:t xml:space="preserve"> § 99 lg 3 alusel Transpordiametilt nõuded ristumiskoha projekti koostamiseks.</w:t>
            </w:r>
          </w:p>
          <w:p w14:paraId="5727ADAF" w14:textId="74F5612B" w:rsidR="00C3110E" w:rsidRPr="000308E2" w:rsidRDefault="00C3110E" w:rsidP="00C3110E">
            <w:pPr>
              <w:pStyle w:val="ListParagraph"/>
              <w:numPr>
                <w:ilvl w:val="0"/>
                <w:numId w:val="8"/>
              </w:numPr>
              <w:ind w:left="247" w:hanging="218"/>
              <w:jc w:val="both"/>
              <w:rPr>
                <w:rFonts w:ascii="Times New Roman" w:hAnsi="Times New Roman" w:cs="Times New Roman"/>
                <w:iCs/>
                <w:sz w:val="24"/>
                <w:szCs w:val="24"/>
              </w:rPr>
            </w:pPr>
            <w:r w:rsidRPr="00C3110E">
              <w:rPr>
                <w:rFonts w:ascii="Times New Roman" w:hAnsi="Times New Roman" w:cs="Times New Roman"/>
                <w:iCs/>
                <w:sz w:val="24"/>
                <w:szCs w:val="24"/>
              </w:rPr>
              <w:t xml:space="preserve">Kui kohalik omavalitsus annab planeeringualal projekteerimistingimusi </w:t>
            </w:r>
            <w:proofErr w:type="spellStart"/>
            <w:r w:rsidRPr="00C3110E">
              <w:rPr>
                <w:rFonts w:ascii="Times New Roman" w:hAnsi="Times New Roman" w:cs="Times New Roman"/>
                <w:iCs/>
                <w:sz w:val="24"/>
                <w:szCs w:val="24"/>
              </w:rPr>
              <w:t>EhS</w:t>
            </w:r>
            <w:proofErr w:type="spellEnd"/>
            <w:r w:rsidRPr="00C3110E">
              <w:rPr>
                <w:rFonts w:ascii="Times New Roman" w:hAnsi="Times New Roman" w:cs="Times New Roman"/>
                <w:iCs/>
                <w:sz w:val="24"/>
                <w:szCs w:val="24"/>
              </w:rPr>
              <w:t xml:space="preserve"> § 27 alusel või kavandatakse muudatusi riigitee kaitsevööndis, siis palume kaasata Transpordiametit menetlusse.</w:t>
            </w:r>
          </w:p>
          <w:p w14:paraId="283F030B" w14:textId="7C21E00F" w:rsidR="00C3110E" w:rsidRPr="000308E2" w:rsidRDefault="00C3110E" w:rsidP="00C3110E">
            <w:pPr>
              <w:jc w:val="both"/>
              <w:rPr>
                <w:rFonts w:ascii="Times New Roman" w:hAnsi="Times New Roman" w:cs="Times New Roman"/>
                <w:iCs/>
                <w:sz w:val="24"/>
                <w:szCs w:val="24"/>
              </w:rPr>
            </w:pPr>
            <w:r w:rsidRPr="00C3110E">
              <w:rPr>
                <w:rFonts w:ascii="Times New Roman" w:hAnsi="Times New Roman" w:cs="Times New Roman"/>
                <w:iCs/>
                <w:sz w:val="24"/>
                <w:szCs w:val="24"/>
              </w:rPr>
              <w:t>Kooskõlastus kehtib kaks aastat kirja välja andmise kuupäevast. Kui planeering ei ole selleks ajaks kehtestatud, siis palume esitada planeering Transpordiametile lähteseisukohtade uuendamiseks.</w:t>
            </w:r>
          </w:p>
          <w:p w14:paraId="3A5FBDCB" w14:textId="14648920" w:rsidR="00C3110E" w:rsidRPr="00DD74FD" w:rsidRDefault="00C3110E" w:rsidP="00C3110E">
            <w:pPr>
              <w:jc w:val="both"/>
              <w:rPr>
                <w:rFonts w:ascii="Times New Roman" w:hAnsi="Times New Roman" w:cs="Times New Roman"/>
                <w:iCs/>
                <w:sz w:val="24"/>
                <w:szCs w:val="24"/>
              </w:rPr>
            </w:pPr>
            <w:r w:rsidRPr="000308E2">
              <w:rPr>
                <w:rFonts w:ascii="Times New Roman" w:hAnsi="Times New Roman" w:cs="Times New Roman"/>
                <w:iCs/>
                <w:sz w:val="24"/>
                <w:szCs w:val="24"/>
              </w:rPr>
              <w:t>(allkirjastatud digitaalselt)</w:t>
            </w:r>
          </w:p>
        </w:tc>
      </w:tr>
      <w:tr w:rsidR="00301C65" w:rsidRPr="00C02E51" w14:paraId="032EFF32" w14:textId="77777777" w:rsidTr="00970E7F">
        <w:trPr>
          <w:jc w:val="center"/>
        </w:trPr>
        <w:tc>
          <w:tcPr>
            <w:tcW w:w="898" w:type="pct"/>
            <w:vAlign w:val="center"/>
          </w:tcPr>
          <w:p w14:paraId="6DC59592" w14:textId="77777777" w:rsidR="00301C65" w:rsidRPr="00301C65" w:rsidRDefault="00301C65" w:rsidP="00301C65">
            <w:pPr>
              <w:jc w:val="center"/>
              <w:rPr>
                <w:rFonts w:ascii="Times New Roman" w:hAnsi="Times New Roman" w:cs="Times New Roman"/>
                <w:sz w:val="24"/>
                <w:szCs w:val="24"/>
              </w:rPr>
            </w:pPr>
            <w:r w:rsidRPr="00301C65">
              <w:rPr>
                <w:rFonts w:ascii="Times New Roman" w:hAnsi="Times New Roman" w:cs="Times New Roman"/>
                <w:sz w:val="24"/>
                <w:szCs w:val="24"/>
              </w:rPr>
              <w:t>Rae Vallavalitsus</w:t>
            </w:r>
          </w:p>
          <w:p w14:paraId="5007F07C" w14:textId="77777777" w:rsidR="00301C65" w:rsidRPr="00301C65" w:rsidRDefault="00301C65" w:rsidP="00301C65">
            <w:pPr>
              <w:jc w:val="center"/>
              <w:rPr>
                <w:rFonts w:ascii="Times New Roman" w:hAnsi="Times New Roman" w:cs="Times New Roman"/>
                <w:sz w:val="24"/>
                <w:szCs w:val="24"/>
              </w:rPr>
            </w:pPr>
            <w:r w:rsidRPr="00301C65">
              <w:rPr>
                <w:rFonts w:ascii="Times New Roman" w:hAnsi="Times New Roman" w:cs="Times New Roman"/>
                <w:sz w:val="24"/>
                <w:szCs w:val="24"/>
              </w:rPr>
              <w:t xml:space="preserve">(Enelin </w:t>
            </w:r>
            <w:proofErr w:type="spellStart"/>
            <w:r w:rsidRPr="00301C65">
              <w:rPr>
                <w:rFonts w:ascii="Times New Roman" w:hAnsi="Times New Roman" w:cs="Times New Roman"/>
                <w:sz w:val="24"/>
                <w:szCs w:val="24"/>
              </w:rPr>
              <w:t>Alter</w:t>
            </w:r>
            <w:proofErr w:type="spellEnd"/>
            <w:r w:rsidRPr="00301C65">
              <w:rPr>
                <w:rFonts w:ascii="Times New Roman" w:hAnsi="Times New Roman" w:cs="Times New Roman"/>
                <w:sz w:val="24"/>
                <w:szCs w:val="24"/>
              </w:rPr>
              <w:t>, Planeerimis- ja keskkonnaamet,</w:t>
            </w:r>
          </w:p>
          <w:p w14:paraId="51803BEB" w14:textId="5BA194FE" w:rsidR="00301C65" w:rsidRPr="006712E6" w:rsidRDefault="00301C65" w:rsidP="00301C65">
            <w:pPr>
              <w:jc w:val="center"/>
              <w:rPr>
                <w:rFonts w:ascii="Times New Roman" w:hAnsi="Times New Roman" w:cs="Times New Roman"/>
                <w:sz w:val="24"/>
                <w:szCs w:val="24"/>
              </w:rPr>
            </w:pPr>
            <w:r w:rsidRPr="00301C65">
              <w:rPr>
                <w:rFonts w:ascii="Times New Roman" w:hAnsi="Times New Roman" w:cs="Times New Roman"/>
                <w:sz w:val="24"/>
                <w:szCs w:val="24"/>
              </w:rPr>
              <w:t>planeeringute arhitekt)</w:t>
            </w:r>
          </w:p>
        </w:tc>
        <w:tc>
          <w:tcPr>
            <w:tcW w:w="649" w:type="pct"/>
            <w:vAlign w:val="center"/>
          </w:tcPr>
          <w:p w14:paraId="3F87780B" w14:textId="16C3BBE0" w:rsidR="00301C65" w:rsidRPr="00A66D7D" w:rsidRDefault="00301C65" w:rsidP="00301C65">
            <w:pPr>
              <w:ind w:right="-46"/>
              <w:jc w:val="center"/>
              <w:rPr>
                <w:rFonts w:ascii="Times New Roman" w:hAnsi="Times New Roman" w:cs="Times New Roman"/>
                <w:iCs/>
                <w:sz w:val="24"/>
                <w:szCs w:val="24"/>
              </w:rPr>
            </w:pPr>
            <w:r>
              <w:rPr>
                <w:rFonts w:ascii="Times New Roman" w:hAnsi="Times New Roman" w:cs="Times New Roman"/>
                <w:iCs/>
                <w:sz w:val="24"/>
                <w:szCs w:val="24"/>
              </w:rPr>
              <w:t>30</w:t>
            </w:r>
            <w:r w:rsidRPr="00965ED2">
              <w:rPr>
                <w:rFonts w:ascii="Times New Roman" w:hAnsi="Times New Roman" w:cs="Times New Roman"/>
                <w:iCs/>
                <w:sz w:val="24"/>
                <w:szCs w:val="24"/>
              </w:rPr>
              <w:t>.0</w:t>
            </w:r>
            <w:r>
              <w:rPr>
                <w:rFonts w:ascii="Times New Roman" w:hAnsi="Times New Roman" w:cs="Times New Roman"/>
                <w:iCs/>
                <w:sz w:val="24"/>
                <w:szCs w:val="24"/>
              </w:rPr>
              <w:t>5</w:t>
            </w:r>
            <w:r w:rsidRPr="00965ED2">
              <w:rPr>
                <w:rFonts w:ascii="Times New Roman" w:hAnsi="Times New Roman" w:cs="Times New Roman"/>
                <w:iCs/>
                <w:sz w:val="24"/>
                <w:szCs w:val="24"/>
              </w:rPr>
              <w:t>.202</w:t>
            </w:r>
            <w:r>
              <w:rPr>
                <w:rFonts w:ascii="Times New Roman" w:hAnsi="Times New Roman" w:cs="Times New Roman"/>
                <w:iCs/>
                <w:sz w:val="24"/>
                <w:szCs w:val="24"/>
              </w:rPr>
              <w:t>3</w:t>
            </w:r>
          </w:p>
        </w:tc>
        <w:tc>
          <w:tcPr>
            <w:tcW w:w="3453" w:type="pct"/>
            <w:vAlign w:val="center"/>
          </w:tcPr>
          <w:p w14:paraId="4B151763" w14:textId="4AE31FAC" w:rsidR="00301C65" w:rsidRPr="00DD74FD" w:rsidRDefault="00301C65" w:rsidP="00301C65">
            <w:pPr>
              <w:jc w:val="both"/>
              <w:rPr>
                <w:rFonts w:ascii="Times New Roman" w:hAnsi="Times New Roman" w:cs="Times New Roman"/>
                <w:iCs/>
                <w:sz w:val="24"/>
                <w:szCs w:val="24"/>
              </w:rPr>
            </w:pPr>
            <w:r w:rsidRPr="00DD74FD">
              <w:rPr>
                <w:rFonts w:ascii="Times New Roman" w:hAnsi="Times New Roman" w:cs="Times New Roman"/>
                <w:iCs/>
                <w:sz w:val="24"/>
                <w:szCs w:val="24"/>
              </w:rPr>
              <w:t>Kooskõlastan</w:t>
            </w:r>
            <w:r>
              <w:rPr>
                <w:rFonts w:ascii="Times New Roman" w:hAnsi="Times New Roman" w:cs="Times New Roman"/>
                <w:iCs/>
                <w:sz w:val="24"/>
                <w:szCs w:val="24"/>
              </w:rPr>
              <w:t xml:space="preserve"> </w:t>
            </w:r>
            <w:r w:rsidRPr="00301C65">
              <w:rPr>
                <w:rFonts w:ascii="Times New Roman" w:hAnsi="Times New Roman" w:cs="Times New Roman"/>
                <w:iCs/>
                <w:sz w:val="24"/>
                <w:szCs w:val="24"/>
              </w:rPr>
              <w:t>märkusteta</w:t>
            </w:r>
            <w:r>
              <w:rPr>
                <w:rFonts w:ascii="Times New Roman" w:hAnsi="Times New Roman" w:cs="Times New Roman"/>
                <w:iCs/>
                <w:sz w:val="24"/>
                <w:szCs w:val="24"/>
              </w:rPr>
              <w:t>.</w:t>
            </w:r>
          </w:p>
        </w:tc>
      </w:tr>
      <w:tr w:rsidR="00301C65" w:rsidRPr="00C02E51" w14:paraId="3B9D7F43" w14:textId="77777777" w:rsidTr="00970E7F">
        <w:trPr>
          <w:jc w:val="center"/>
        </w:trPr>
        <w:tc>
          <w:tcPr>
            <w:tcW w:w="898" w:type="pct"/>
            <w:vAlign w:val="center"/>
          </w:tcPr>
          <w:p w14:paraId="0C83D66F" w14:textId="77777777" w:rsidR="00301C65" w:rsidRDefault="00301C65" w:rsidP="00301C65">
            <w:pPr>
              <w:jc w:val="center"/>
              <w:rPr>
                <w:rFonts w:ascii="Times New Roman" w:hAnsi="Times New Roman" w:cs="Times New Roman"/>
                <w:sz w:val="24"/>
                <w:szCs w:val="24"/>
              </w:rPr>
            </w:pPr>
            <w:r w:rsidRPr="00DD74FD">
              <w:rPr>
                <w:rFonts w:ascii="Times New Roman" w:hAnsi="Times New Roman" w:cs="Times New Roman"/>
                <w:sz w:val="24"/>
                <w:szCs w:val="24"/>
              </w:rPr>
              <w:t>Rae Vallavalitsus</w:t>
            </w:r>
          </w:p>
          <w:p w14:paraId="38C60B55" w14:textId="77777777" w:rsidR="00301C65" w:rsidRPr="00DD74FD" w:rsidRDefault="00301C65" w:rsidP="00301C65">
            <w:pPr>
              <w:jc w:val="center"/>
              <w:rPr>
                <w:rFonts w:ascii="Times New Roman" w:hAnsi="Times New Roman" w:cs="Times New Roman"/>
                <w:sz w:val="24"/>
                <w:szCs w:val="24"/>
              </w:rPr>
            </w:pPr>
            <w:r>
              <w:rPr>
                <w:rFonts w:ascii="Times New Roman" w:hAnsi="Times New Roman" w:cs="Times New Roman"/>
                <w:sz w:val="24"/>
                <w:szCs w:val="24"/>
              </w:rPr>
              <w:t>(</w:t>
            </w:r>
            <w:r w:rsidRPr="00DD74FD">
              <w:rPr>
                <w:rFonts w:ascii="Times New Roman" w:hAnsi="Times New Roman" w:cs="Times New Roman"/>
                <w:sz w:val="24"/>
                <w:szCs w:val="24"/>
              </w:rPr>
              <w:t xml:space="preserve">Hannes </w:t>
            </w:r>
            <w:proofErr w:type="spellStart"/>
            <w:r w:rsidRPr="00DD74FD">
              <w:rPr>
                <w:rFonts w:ascii="Times New Roman" w:hAnsi="Times New Roman" w:cs="Times New Roman"/>
                <w:sz w:val="24"/>
                <w:szCs w:val="24"/>
              </w:rPr>
              <w:t>Karon</w:t>
            </w:r>
            <w:proofErr w:type="spellEnd"/>
            <w:r>
              <w:rPr>
                <w:rFonts w:ascii="Times New Roman" w:hAnsi="Times New Roman" w:cs="Times New Roman"/>
                <w:sz w:val="24"/>
                <w:szCs w:val="24"/>
              </w:rPr>
              <w:t xml:space="preserve">, </w:t>
            </w:r>
            <w:r w:rsidRPr="00DD74FD">
              <w:rPr>
                <w:rFonts w:ascii="Times New Roman" w:hAnsi="Times New Roman" w:cs="Times New Roman"/>
                <w:sz w:val="24"/>
                <w:szCs w:val="24"/>
              </w:rPr>
              <w:t>Arendus- ja haldusamet</w:t>
            </w:r>
            <w:r>
              <w:rPr>
                <w:rFonts w:ascii="Times New Roman" w:hAnsi="Times New Roman" w:cs="Times New Roman"/>
                <w:sz w:val="24"/>
                <w:szCs w:val="24"/>
              </w:rPr>
              <w:t>,</w:t>
            </w:r>
          </w:p>
          <w:p w14:paraId="617BC4A6" w14:textId="20AD9FC3" w:rsidR="00301C65" w:rsidRPr="00DD74FD" w:rsidRDefault="00301C65" w:rsidP="00301C65">
            <w:pPr>
              <w:jc w:val="center"/>
              <w:rPr>
                <w:rFonts w:ascii="Times New Roman" w:hAnsi="Times New Roman" w:cs="Times New Roman"/>
                <w:sz w:val="24"/>
                <w:szCs w:val="24"/>
              </w:rPr>
            </w:pPr>
            <w:r w:rsidRPr="00DD74FD">
              <w:rPr>
                <w:rFonts w:ascii="Times New Roman" w:hAnsi="Times New Roman" w:cs="Times New Roman"/>
                <w:sz w:val="24"/>
                <w:szCs w:val="24"/>
              </w:rPr>
              <w:t>teehoiuspetsialist</w:t>
            </w:r>
            <w:r>
              <w:rPr>
                <w:rFonts w:ascii="Times New Roman" w:hAnsi="Times New Roman" w:cs="Times New Roman"/>
                <w:sz w:val="24"/>
                <w:szCs w:val="24"/>
              </w:rPr>
              <w:t>)</w:t>
            </w:r>
          </w:p>
        </w:tc>
        <w:tc>
          <w:tcPr>
            <w:tcW w:w="649" w:type="pct"/>
            <w:vAlign w:val="center"/>
          </w:tcPr>
          <w:p w14:paraId="64340119" w14:textId="3FD6B430" w:rsidR="00301C65" w:rsidRPr="00965ED2" w:rsidRDefault="00301C65" w:rsidP="00301C65">
            <w:pPr>
              <w:ind w:right="-46"/>
              <w:jc w:val="center"/>
              <w:rPr>
                <w:rFonts w:ascii="Times New Roman" w:hAnsi="Times New Roman" w:cs="Times New Roman"/>
                <w:iCs/>
                <w:sz w:val="24"/>
                <w:szCs w:val="24"/>
              </w:rPr>
            </w:pPr>
            <w:r w:rsidRPr="00965ED2">
              <w:rPr>
                <w:rFonts w:ascii="Times New Roman" w:hAnsi="Times New Roman" w:cs="Times New Roman"/>
                <w:iCs/>
                <w:sz w:val="24"/>
                <w:szCs w:val="24"/>
              </w:rPr>
              <w:t>2</w:t>
            </w:r>
            <w:r>
              <w:rPr>
                <w:rFonts w:ascii="Times New Roman" w:hAnsi="Times New Roman" w:cs="Times New Roman"/>
                <w:iCs/>
                <w:sz w:val="24"/>
                <w:szCs w:val="24"/>
              </w:rPr>
              <w:t>6</w:t>
            </w:r>
            <w:r w:rsidRPr="00965ED2">
              <w:rPr>
                <w:rFonts w:ascii="Times New Roman" w:hAnsi="Times New Roman" w:cs="Times New Roman"/>
                <w:iCs/>
                <w:sz w:val="24"/>
                <w:szCs w:val="24"/>
              </w:rPr>
              <w:t>.0</w:t>
            </w:r>
            <w:r>
              <w:rPr>
                <w:rFonts w:ascii="Times New Roman" w:hAnsi="Times New Roman" w:cs="Times New Roman"/>
                <w:iCs/>
                <w:sz w:val="24"/>
                <w:szCs w:val="24"/>
              </w:rPr>
              <w:t>4</w:t>
            </w:r>
            <w:r w:rsidRPr="00965ED2">
              <w:rPr>
                <w:rFonts w:ascii="Times New Roman" w:hAnsi="Times New Roman" w:cs="Times New Roman"/>
                <w:iCs/>
                <w:sz w:val="24"/>
                <w:szCs w:val="24"/>
              </w:rPr>
              <w:t>.202</w:t>
            </w:r>
            <w:r>
              <w:rPr>
                <w:rFonts w:ascii="Times New Roman" w:hAnsi="Times New Roman" w:cs="Times New Roman"/>
                <w:iCs/>
                <w:sz w:val="24"/>
                <w:szCs w:val="24"/>
              </w:rPr>
              <w:t>3</w:t>
            </w:r>
          </w:p>
        </w:tc>
        <w:tc>
          <w:tcPr>
            <w:tcW w:w="3453" w:type="pct"/>
            <w:vAlign w:val="center"/>
          </w:tcPr>
          <w:p w14:paraId="3A1B1265" w14:textId="2ACB5FB1" w:rsidR="00301C65" w:rsidRPr="00DD74FD" w:rsidRDefault="00301C65" w:rsidP="00301C65">
            <w:pPr>
              <w:jc w:val="both"/>
              <w:rPr>
                <w:rFonts w:ascii="Times New Roman" w:hAnsi="Times New Roman" w:cs="Times New Roman"/>
                <w:iCs/>
                <w:sz w:val="24"/>
                <w:szCs w:val="24"/>
              </w:rPr>
            </w:pPr>
            <w:r w:rsidRPr="00DD74FD">
              <w:rPr>
                <w:rFonts w:ascii="Times New Roman" w:hAnsi="Times New Roman" w:cs="Times New Roman"/>
                <w:iCs/>
                <w:sz w:val="24"/>
                <w:szCs w:val="24"/>
              </w:rPr>
              <w:t>Kooskõlastan</w:t>
            </w:r>
          </w:p>
        </w:tc>
      </w:tr>
      <w:tr w:rsidR="00995772" w:rsidRPr="00C02E51" w14:paraId="05459DC6" w14:textId="77777777" w:rsidTr="00970E7F">
        <w:trPr>
          <w:jc w:val="center"/>
        </w:trPr>
        <w:tc>
          <w:tcPr>
            <w:tcW w:w="898" w:type="pct"/>
            <w:vAlign w:val="center"/>
          </w:tcPr>
          <w:p w14:paraId="35448EA9" w14:textId="77777777" w:rsidR="00995772" w:rsidRPr="00DD74FD" w:rsidRDefault="00995772" w:rsidP="00995772">
            <w:pPr>
              <w:jc w:val="center"/>
              <w:rPr>
                <w:rFonts w:ascii="Times New Roman" w:hAnsi="Times New Roman" w:cs="Times New Roman"/>
                <w:sz w:val="24"/>
                <w:szCs w:val="24"/>
              </w:rPr>
            </w:pPr>
            <w:r w:rsidRPr="00DD74FD">
              <w:rPr>
                <w:rFonts w:ascii="Times New Roman" w:hAnsi="Times New Roman" w:cs="Times New Roman"/>
                <w:sz w:val="24"/>
                <w:szCs w:val="24"/>
              </w:rPr>
              <w:t>Rae Vallavalitsus</w:t>
            </w:r>
          </w:p>
          <w:p w14:paraId="274630B2" w14:textId="52691C1F" w:rsidR="00995772" w:rsidRPr="00DD74FD" w:rsidRDefault="00995772" w:rsidP="00995772">
            <w:pPr>
              <w:jc w:val="center"/>
              <w:rPr>
                <w:rFonts w:ascii="Times New Roman" w:hAnsi="Times New Roman" w:cs="Times New Roman"/>
                <w:sz w:val="24"/>
                <w:szCs w:val="24"/>
              </w:rPr>
            </w:pPr>
            <w:r w:rsidRPr="00DD74FD">
              <w:rPr>
                <w:rFonts w:ascii="Times New Roman" w:hAnsi="Times New Roman" w:cs="Times New Roman"/>
                <w:sz w:val="24"/>
                <w:szCs w:val="24"/>
              </w:rPr>
              <w:t>(</w:t>
            </w:r>
            <w:r w:rsidRPr="00DD74FD">
              <w:rPr>
                <w:rFonts w:ascii="Times New Roman" w:hAnsi="Times New Roman" w:cs="Times New Roman"/>
                <w:bCs/>
                <w:sz w:val="24"/>
                <w:szCs w:val="24"/>
              </w:rPr>
              <w:t xml:space="preserve">Pille </w:t>
            </w:r>
            <w:proofErr w:type="spellStart"/>
            <w:r w:rsidRPr="00DD74FD">
              <w:rPr>
                <w:rFonts w:ascii="Times New Roman" w:hAnsi="Times New Roman" w:cs="Times New Roman"/>
                <w:bCs/>
                <w:sz w:val="24"/>
                <w:szCs w:val="24"/>
              </w:rPr>
              <w:t>Vals</w:t>
            </w:r>
            <w:proofErr w:type="spellEnd"/>
            <w:r>
              <w:rPr>
                <w:rFonts w:ascii="Times New Roman" w:hAnsi="Times New Roman" w:cs="Times New Roman"/>
                <w:bCs/>
                <w:sz w:val="24"/>
                <w:szCs w:val="24"/>
              </w:rPr>
              <w:t>,</w:t>
            </w:r>
          </w:p>
          <w:p w14:paraId="64ED1CA6" w14:textId="4EFDDF3A" w:rsidR="00995772" w:rsidRPr="006712E6" w:rsidRDefault="00995772" w:rsidP="00995772">
            <w:pPr>
              <w:jc w:val="center"/>
              <w:rPr>
                <w:rFonts w:ascii="Times New Roman" w:hAnsi="Times New Roman" w:cs="Times New Roman"/>
                <w:sz w:val="24"/>
                <w:szCs w:val="24"/>
              </w:rPr>
            </w:pPr>
            <w:r w:rsidRPr="00DD74FD">
              <w:rPr>
                <w:rFonts w:ascii="Times New Roman" w:hAnsi="Times New Roman" w:cs="Times New Roman"/>
                <w:sz w:val="24"/>
                <w:szCs w:val="24"/>
              </w:rPr>
              <w:t>planeeringute spetsialist</w:t>
            </w:r>
            <w:r>
              <w:rPr>
                <w:rFonts w:ascii="Times New Roman" w:hAnsi="Times New Roman" w:cs="Times New Roman"/>
                <w:sz w:val="24"/>
                <w:szCs w:val="24"/>
              </w:rPr>
              <w:t>)</w:t>
            </w:r>
          </w:p>
        </w:tc>
        <w:tc>
          <w:tcPr>
            <w:tcW w:w="649" w:type="pct"/>
            <w:vAlign w:val="center"/>
          </w:tcPr>
          <w:p w14:paraId="7770EF35" w14:textId="4D74997D" w:rsidR="00995772" w:rsidRPr="00A66D7D" w:rsidRDefault="00995772" w:rsidP="00995772">
            <w:pPr>
              <w:ind w:right="-46"/>
              <w:jc w:val="center"/>
              <w:rPr>
                <w:rFonts w:ascii="Times New Roman" w:hAnsi="Times New Roman" w:cs="Times New Roman"/>
                <w:iCs/>
                <w:sz w:val="24"/>
                <w:szCs w:val="24"/>
              </w:rPr>
            </w:pPr>
            <w:r>
              <w:rPr>
                <w:rFonts w:ascii="Times New Roman" w:hAnsi="Times New Roman" w:cs="Times New Roman"/>
                <w:iCs/>
                <w:sz w:val="24"/>
                <w:szCs w:val="24"/>
              </w:rPr>
              <w:t>05</w:t>
            </w:r>
            <w:r w:rsidRPr="00DD74FD">
              <w:rPr>
                <w:rFonts w:ascii="Times New Roman" w:hAnsi="Times New Roman" w:cs="Times New Roman"/>
                <w:iCs/>
                <w:sz w:val="24"/>
                <w:szCs w:val="24"/>
              </w:rPr>
              <w:t>.01.2022</w:t>
            </w:r>
          </w:p>
        </w:tc>
        <w:tc>
          <w:tcPr>
            <w:tcW w:w="3453" w:type="pct"/>
            <w:vAlign w:val="center"/>
          </w:tcPr>
          <w:p w14:paraId="4295BB77" w14:textId="0477B585" w:rsidR="00995772" w:rsidRPr="00A66D7D" w:rsidRDefault="00995772" w:rsidP="00995772">
            <w:pPr>
              <w:jc w:val="both"/>
              <w:rPr>
                <w:rFonts w:ascii="Times New Roman" w:hAnsi="Times New Roman" w:cs="Times New Roman"/>
                <w:b/>
                <w:bCs/>
                <w:iCs/>
                <w:sz w:val="24"/>
                <w:szCs w:val="24"/>
              </w:rPr>
            </w:pPr>
            <w:r w:rsidRPr="00DD74FD">
              <w:rPr>
                <w:rFonts w:ascii="Times New Roman" w:hAnsi="Times New Roman" w:cs="Times New Roman"/>
                <w:iCs/>
                <w:sz w:val="24"/>
                <w:szCs w:val="24"/>
              </w:rPr>
              <w:t>Kooskõlastan</w:t>
            </w:r>
            <w:r w:rsidRPr="00DD74FD">
              <w:rPr>
                <w:rFonts w:ascii="Arial" w:eastAsia="Times New Roman" w:hAnsi="Arial" w:cs="Arial"/>
              </w:rPr>
              <w:t xml:space="preserve"> </w:t>
            </w:r>
            <w:r w:rsidRPr="00DD74FD">
              <w:rPr>
                <w:rFonts w:ascii="Times New Roman" w:hAnsi="Times New Roman" w:cs="Times New Roman"/>
                <w:iCs/>
                <w:sz w:val="24"/>
                <w:szCs w:val="24"/>
              </w:rPr>
              <w:t>Andresepõllu detailplaneeringu.</w:t>
            </w:r>
          </w:p>
        </w:tc>
      </w:tr>
      <w:tr w:rsidR="00995772" w:rsidRPr="00C02E51" w14:paraId="7CC40EB0" w14:textId="77777777" w:rsidTr="00970E7F">
        <w:trPr>
          <w:jc w:val="center"/>
        </w:trPr>
        <w:tc>
          <w:tcPr>
            <w:tcW w:w="898" w:type="pct"/>
            <w:vAlign w:val="center"/>
          </w:tcPr>
          <w:p w14:paraId="180B4EF0" w14:textId="77777777" w:rsidR="00995772" w:rsidRDefault="00995772" w:rsidP="00995772">
            <w:pPr>
              <w:jc w:val="center"/>
              <w:rPr>
                <w:rFonts w:ascii="Times New Roman" w:hAnsi="Times New Roman" w:cs="Times New Roman"/>
                <w:sz w:val="24"/>
                <w:szCs w:val="24"/>
              </w:rPr>
            </w:pPr>
            <w:r w:rsidRPr="00365E46">
              <w:rPr>
                <w:rFonts w:ascii="Times New Roman" w:hAnsi="Times New Roman" w:cs="Times New Roman"/>
                <w:sz w:val="24"/>
                <w:szCs w:val="24"/>
              </w:rPr>
              <w:t>Päästeamet</w:t>
            </w:r>
            <w:r>
              <w:rPr>
                <w:rFonts w:ascii="Times New Roman" w:hAnsi="Times New Roman" w:cs="Times New Roman"/>
                <w:sz w:val="24"/>
                <w:szCs w:val="24"/>
              </w:rPr>
              <w:t>i</w:t>
            </w:r>
            <w:r w:rsidRPr="00365E46">
              <w:rPr>
                <w:rFonts w:ascii="Times New Roman" w:hAnsi="Times New Roman" w:cs="Times New Roman"/>
                <w:sz w:val="24"/>
                <w:szCs w:val="24"/>
              </w:rPr>
              <w:t xml:space="preserve"> Põhja päästekeskus</w:t>
            </w:r>
          </w:p>
          <w:p w14:paraId="401475A1" w14:textId="04E001CB" w:rsidR="00995772" w:rsidRPr="006712E6" w:rsidRDefault="00995772" w:rsidP="00995772">
            <w:pPr>
              <w:jc w:val="center"/>
              <w:rPr>
                <w:rFonts w:ascii="Times New Roman" w:hAnsi="Times New Roman" w:cs="Times New Roman"/>
                <w:sz w:val="24"/>
                <w:szCs w:val="24"/>
              </w:rPr>
            </w:pPr>
            <w:r>
              <w:rPr>
                <w:rFonts w:ascii="Times New Roman" w:hAnsi="Times New Roman" w:cs="Times New Roman"/>
                <w:sz w:val="24"/>
                <w:szCs w:val="24"/>
              </w:rPr>
              <w:t>(</w:t>
            </w:r>
            <w:proofErr w:type="spellStart"/>
            <w:r w:rsidRPr="0013772A">
              <w:rPr>
                <w:rFonts w:ascii="Times New Roman" w:hAnsi="Times New Roman" w:cs="Times New Roman"/>
                <w:sz w:val="24"/>
                <w:szCs w:val="24"/>
              </w:rPr>
              <w:t>Garri</w:t>
            </w:r>
            <w:proofErr w:type="spellEnd"/>
            <w:r w:rsidRPr="0013772A">
              <w:rPr>
                <w:rFonts w:ascii="Times New Roman" w:hAnsi="Times New Roman" w:cs="Times New Roman"/>
                <w:sz w:val="24"/>
                <w:szCs w:val="24"/>
              </w:rPr>
              <w:t xml:space="preserve"> Mölder</w:t>
            </w:r>
            <w:r>
              <w:rPr>
                <w:rFonts w:ascii="Times New Roman" w:hAnsi="Times New Roman" w:cs="Times New Roman"/>
                <w:sz w:val="24"/>
                <w:szCs w:val="24"/>
              </w:rPr>
              <w:t>)</w:t>
            </w:r>
          </w:p>
        </w:tc>
        <w:tc>
          <w:tcPr>
            <w:tcW w:w="649" w:type="pct"/>
            <w:vAlign w:val="center"/>
          </w:tcPr>
          <w:p w14:paraId="6BF168F8" w14:textId="26F2A47E" w:rsidR="00995772" w:rsidRPr="00A66D7D" w:rsidRDefault="00995772" w:rsidP="00995772">
            <w:pPr>
              <w:ind w:right="-46"/>
              <w:jc w:val="center"/>
              <w:rPr>
                <w:rFonts w:ascii="Times New Roman" w:hAnsi="Times New Roman" w:cs="Times New Roman"/>
                <w:iCs/>
                <w:sz w:val="24"/>
                <w:szCs w:val="24"/>
              </w:rPr>
            </w:pPr>
            <w:r w:rsidRPr="00E253DB">
              <w:rPr>
                <w:rFonts w:ascii="Times New Roman" w:hAnsi="Times New Roman" w:cs="Times New Roman"/>
                <w:iCs/>
                <w:sz w:val="24"/>
                <w:szCs w:val="24"/>
              </w:rPr>
              <w:t>08.10.2021</w:t>
            </w:r>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reg</w:t>
            </w:r>
            <w:proofErr w:type="spellEnd"/>
            <w:r>
              <w:rPr>
                <w:rFonts w:ascii="Times New Roman" w:hAnsi="Times New Roman" w:cs="Times New Roman"/>
                <w:iCs/>
                <w:sz w:val="24"/>
                <w:szCs w:val="24"/>
              </w:rPr>
              <w:t xml:space="preserve">. </w:t>
            </w:r>
            <w:r w:rsidRPr="00AE085A">
              <w:rPr>
                <w:rFonts w:ascii="Times New Roman" w:hAnsi="Times New Roman" w:cs="Times New Roman"/>
                <w:iCs/>
                <w:sz w:val="24"/>
                <w:szCs w:val="24"/>
              </w:rPr>
              <w:t>08.10.2021</w:t>
            </w:r>
            <w:r w:rsidRPr="00150B27">
              <w:rPr>
                <w:rFonts w:ascii="Times New Roman" w:hAnsi="Times New Roman" w:cs="Times New Roman"/>
                <w:iCs/>
                <w:sz w:val="24"/>
                <w:szCs w:val="24"/>
              </w:rPr>
              <w:t xml:space="preserve"> nr </w:t>
            </w:r>
            <w:r w:rsidRPr="00AE085A">
              <w:rPr>
                <w:rFonts w:ascii="Times New Roman" w:hAnsi="Times New Roman" w:cs="Times New Roman"/>
                <w:iCs/>
                <w:sz w:val="24"/>
                <w:szCs w:val="24"/>
              </w:rPr>
              <w:t>6-1/5338-</w:t>
            </w:r>
            <w:r>
              <w:rPr>
                <w:rFonts w:ascii="Times New Roman" w:hAnsi="Times New Roman" w:cs="Times New Roman"/>
                <w:iCs/>
                <w:sz w:val="24"/>
                <w:szCs w:val="24"/>
              </w:rPr>
              <w:t>6)</w:t>
            </w:r>
          </w:p>
        </w:tc>
        <w:tc>
          <w:tcPr>
            <w:tcW w:w="3453" w:type="pct"/>
            <w:vAlign w:val="center"/>
          </w:tcPr>
          <w:p w14:paraId="2754D6E0" w14:textId="5128C8B6" w:rsidR="00995772" w:rsidRPr="00A66D7D" w:rsidRDefault="00995772" w:rsidP="00995772">
            <w:pPr>
              <w:jc w:val="both"/>
              <w:rPr>
                <w:rFonts w:ascii="Times New Roman" w:hAnsi="Times New Roman" w:cs="Times New Roman"/>
                <w:b/>
                <w:bCs/>
                <w:iCs/>
                <w:sz w:val="24"/>
                <w:szCs w:val="24"/>
              </w:rPr>
            </w:pPr>
            <w:r>
              <w:rPr>
                <w:rFonts w:ascii="Times New Roman" w:eastAsia="Calibri" w:hAnsi="Times New Roman" w:cs="Times New Roman"/>
                <w:iCs/>
                <w:sz w:val="24"/>
                <w:szCs w:val="24"/>
              </w:rPr>
              <w:t>Kooskõlastatud</w:t>
            </w:r>
            <w:r w:rsidRPr="005B2C2C">
              <w:rPr>
                <w:rFonts w:ascii="Times New Roman" w:eastAsia="Calibri" w:hAnsi="Times New Roman" w:cs="Times New Roman"/>
                <w:iCs/>
                <w:sz w:val="24"/>
                <w:szCs w:val="24"/>
              </w:rPr>
              <w:t>. Allkirjastatud digitaalselt.</w:t>
            </w:r>
          </w:p>
        </w:tc>
      </w:tr>
      <w:tr w:rsidR="00995772" w:rsidRPr="00C02E51" w14:paraId="79535EE1" w14:textId="77777777" w:rsidTr="00DB72C8">
        <w:trPr>
          <w:jc w:val="center"/>
        </w:trPr>
        <w:tc>
          <w:tcPr>
            <w:tcW w:w="5000" w:type="pct"/>
            <w:gridSpan w:val="3"/>
            <w:shd w:val="clear" w:color="auto" w:fill="E2EFD9" w:themeFill="accent6" w:themeFillTint="33"/>
            <w:vAlign w:val="center"/>
          </w:tcPr>
          <w:p w14:paraId="4890E2A3" w14:textId="05B02588" w:rsidR="00995772" w:rsidRPr="00183567" w:rsidRDefault="00995772" w:rsidP="00995772">
            <w:pPr>
              <w:jc w:val="both"/>
              <w:rPr>
                <w:rFonts w:ascii="Times New Roman" w:eastAsia="Calibri" w:hAnsi="Times New Roman" w:cs="Times New Roman"/>
                <w:iCs/>
                <w:sz w:val="24"/>
                <w:szCs w:val="24"/>
              </w:rPr>
            </w:pPr>
            <w:r>
              <w:rPr>
                <w:rFonts w:ascii="Times New Roman" w:eastAsia="Calibri" w:hAnsi="Times New Roman" w:cs="Times New Roman"/>
                <w:sz w:val="24"/>
                <w:szCs w:val="24"/>
              </w:rPr>
              <w:lastRenderedPageBreak/>
              <w:t>TEHNOVÕRKUDE VALDAJAD</w:t>
            </w:r>
          </w:p>
        </w:tc>
      </w:tr>
      <w:tr w:rsidR="00995772" w:rsidRPr="00C02E51" w14:paraId="096C2483" w14:textId="77777777" w:rsidTr="00970E7F">
        <w:trPr>
          <w:jc w:val="center"/>
        </w:trPr>
        <w:tc>
          <w:tcPr>
            <w:tcW w:w="898" w:type="pct"/>
            <w:vAlign w:val="center"/>
          </w:tcPr>
          <w:p w14:paraId="63173701" w14:textId="77777777" w:rsidR="00995772" w:rsidRDefault="00995772" w:rsidP="00995772">
            <w:pPr>
              <w:jc w:val="center"/>
              <w:rPr>
                <w:rFonts w:ascii="Times New Roman" w:eastAsia="Calibri" w:hAnsi="Times New Roman" w:cs="Times New Roman"/>
                <w:sz w:val="24"/>
                <w:szCs w:val="24"/>
              </w:rPr>
            </w:pPr>
            <w:r w:rsidRPr="00970E7F">
              <w:rPr>
                <w:rFonts w:ascii="Times New Roman" w:eastAsia="Calibri" w:hAnsi="Times New Roman" w:cs="Times New Roman"/>
                <w:sz w:val="24"/>
                <w:szCs w:val="24"/>
              </w:rPr>
              <w:t>Telia Eesti AS</w:t>
            </w:r>
          </w:p>
          <w:p w14:paraId="5A3CDAAC" w14:textId="0CA61D4C" w:rsidR="00995772" w:rsidRDefault="00995772" w:rsidP="00995772">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Pr="00970E7F">
              <w:rPr>
                <w:rFonts w:ascii="Times New Roman" w:eastAsia="Calibri" w:hAnsi="Times New Roman" w:cs="Times New Roman"/>
                <w:sz w:val="24"/>
                <w:szCs w:val="24"/>
              </w:rPr>
              <w:t>Arvo Sepp</w:t>
            </w:r>
            <w:r>
              <w:rPr>
                <w:rFonts w:ascii="Times New Roman" w:eastAsia="Calibri" w:hAnsi="Times New Roman" w:cs="Times New Roman"/>
                <w:sz w:val="24"/>
                <w:szCs w:val="24"/>
              </w:rPr>
              <w:t>)</w:t>
            </w:r>
          </w:p>
        </w:tc>
        <w:tc>
          <w:tcPr>
            <w:tcW w:w="649" w:type="pct"/>
            <w:vAlign w:val="center"/>
          </w:tcPr>
          <w:p w14:paraId="6B9DD000" w14:textId="5BBEB0B8" w:rsidR="00995772" w:rsidRPr="00AF52BD" w:rsidRDefault="00995772" w:rsidP="00995772">
            <w:pPr>
              <w:jc w:val="center"/>
              <w:rPr>
                <w:rFonts w:ascii="Times New Roman" w:eastAsia="Calibri" w:hAnsi="Times New Roman" w:cs="Times New Roman"/>
                <w:sz w:val="24"/>
                <w:szCs w:val="24"/>
              </w:rPr>
            </w:pPr>
            <w:r w:rsidRPr="00883972">
              <w:rPr>
                <w:rFonts w:ascii="Times New Roman" w:eastAsia="Calibri" w:hAnsi="Times New Roman" w:cs="Times New Roman"/>
                <w:sz w:val="24"/>
                <w:szCs w:val="24"/>
              </w:rPr>
              <w:t>10.09.2020 nr 34201102</w:t>
            </w:r>
          </w:p>
        </w:tc>
        <w:tc>
          <w:tcPr>
            <w:tcW w:w="3453" w:type="pct"/>
            <w:vAlign w:val="center"/>
          </w:tcPr>
          <w:p w14:paraId="20416FD6" w14:textId="3D8E60F4" w:rsidR="00995772" w:rsidRDefault="00995772" w:rsidP="00995772">
            <w:pPr>
              <w:jc w:val="both"/>
              <w:rPr>
                <w:rFonts w:ascii="Times New Roman" w:eastAsia="Calibri" w:hAnsi="Times New Roman" w:cs="Times New Roman"/>
                <w:iCs/>
                <w:sz w:val="24"/>
                <w:szCs w:val="24"/>
              </w:rPr>
            </w:pPr>
            <w:r w:rsidRPr="00970E7F">
              <w:rPr>
                <w:rFonts w:ascii="Times New Roman" w:eastAsia="Calibri" w:hAnsi="Times New Roman" w:cs="Times New Roman"/>
                <w:iCs/>
                <w:sz w:val="24"/>
                <w:szCs w:val="24"/>
              </w:rPr>
              <w:t>Kooskõlastus kehtib kuni</w:t>
            </w:r>
            <w:r>
              <w:t xml:space="preserve"> </w:t>
            </w:r>
            <w:r w:rsidRPr="00883972">
              <w:rPr>
                <w:rFonts w:ascii="Times New Roman" w:eastAsia="Calibri" w:hAnsi="Times New Roman" w:cs="Times New Roman"/>
                <w:iCs/>
                <w:sz w:val="24"/>
                <w:szCs w:val="24"/>
              </w:rPr>
              <w:t>09.09.2021</w:t>
            </w:r>
            <w:r w:rsidRPr="00970E7F">
              <w:rPr>
                <w:rFonts w:ascii="Times New Roman" w:eastAsia="Calibri" w:hAnsi="Times New Roman" w:cs="Times New Roman"/>
                <w:iCs/>
                <w:sz w:val="24"/>
                <w:szCs w:val="24"/>
              </w:rPr>
              <w:t>.</w:t>
            </w:r>
            <w:r w:rsidRPr="005B2C2C">
              <w:rPr>
                <w:rFonts w:ascii="Times New Roman" w:eastAsia="Calibri" w:hAnsi="Times New Roman" w:cs="Times New Roman"/>
                <w:iCs/>
                <w:sz w:val="24"/>
                <w:szCs w:val="24"/>
              </w:rPr>
              <w:t xml:space="preserve"> Allkirjastatud digitaalselt.</w:t>
            </w:r>
          </w:p>
        </w:tc>
      </w:tr>
      <w:tr w:rsidR="00995772" w:rsidRPr="00C02E51" w14:paraId="578F01CF" w14:textId="77777777" w:rsidTr="00970E7F">
        <w:trPr>
          <w:jc w:val="center"/>
        </w:trPr>
        <w:tc>
          <w:tcPr>
            <w:tcW w:w="898" w:type="pct"/>
            <w:vAlign w:val="center"/>
          </w:tcPr>
          <w:p w14:paraId="1B3C9C15" w14:textId="297F176A" w:rsidR="00995772" w:rsidRDefault="00995772" w:rsidP="00995772">
            <w:pPr>
              <w:jc w:val="center"/>
              <w:rPr>
                <w:rFonts w:ascii="Times New Roman" w:eastAsia="Calibri" w:hAnsi="Times New Roman" w:cs="Times New Roman"/>
                <w:sz w:val="24"/>
                <w:szCs w:val="24"/>
              </w:rPr>
            </w:pPr>
            <w:r>
              <w:rPr>
                <w:rFonts w:ascii="Times New Roman" w:eastAsia="Calibri" w:hAnsi="Times New Roman" w:cs="Times New Roman"/>
                <w:sz w:val="24"/>
                <w:szCs w:val="24"/>
              </w:rPr>
              <w:t>Elektrilevi OÜ</w:t>
            </w:r>
          </w:p>
          <w:p w14:paraId="6D30406F" w14:textId="22BA464D" w:rsidR="00995772" w:rsidRPr="00365E46" w:rsidRDefault="00995772" w:rsidP="00995772">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Pr="00AF52BD">
              <w:rPr>
                <w:rFonts w:ascii="Times New Roman" w:eastAsia="Calibri" w:hAnsi="Times New Roman" w:cs="Times New Roman"/>
                <w:sz w:val="24"/>
                <w:szCs w:val="24"/>
              </w:rPr>
              <w:t>Marge Kasenurm</w:t>
            </w:r>
            <w:r>
              <w:rPr>
                <w:rFonts w:ascii="Times New Roman" w:eastAsia="Calibri" w:hAnsi="Times New Roman" w:cs="Times New Roman"/>
                <w:sz w:val="24"/>
                <w:szCs w:val="24"/>
              </w:rPr>
              <w:t>)</w:t>
            </w:r>
          </w:p>
        </w:tc>
        <w:tc>
          <w:tcPr>
            <w:tcW w:w="649" w:type="pct"/>
            <w:vAlign w:val="center"/>
          </w:tcPr>
          <w:p w14:paraId="6F24D8EF" w14:textId="72EF2CAE" w:rsidR="00995772" w:rsidRPr="00365E46" w:rsidRDefault="00995772" w:rsidP="00995772">
            <w:pPr>
              <w:jc w:val="center"/>
              <w:rPr>
                <w:rFonts w:ascii="Times New Roman" w:eastAsia="Calibri" w:hAnsi="Times New Roman" w:cs="Times New Roman"/>
                <w:sz w:val="24"/>
                <w:szCs w:val="24"/>
              </w:rPr>
            </w:pPr>
            <w:r w:rsidRPr="00883972">
              <w:rPr>
                <w:rFonts w:ascii="Times New Roman" w:eastAsia="Calibri" w:hAnsi="Times New Roman" w:cs="Times New Roman"/>
                <w:sz w:val="24"/>
                <w:szCs w:val="24"/>
              </w:rPr>
              <w:t>11.09.2020 nr 7627194426</w:t>
            </w:r>
          </w:p>
        </w:tc>
        <w:tc>
          <w:tcPr>
            <w:tcW w:w="3453" w:type="pct"/>
            <w:vAlign w:val="center"/>
          </w:tcPr>
          <w:p w14:paraId="73A33757" w14:textId="6E67C2BF" w:rsidR="00995772" w:rsidRPr="00365E46" w:rsidRDefault="00995772" w:rsidP="00995772">
            <w:pPr>
              <w:jc w:val="both"/>
              <w:rPr>
                <w:rFonts w:ascii="Times New Roman" w:eastAsia="Calibri" w:hAnsi="Times New Roman" w:cs="Times New Roman"/>
                <w:iCs/>
                <w:sz w:val="24"/>
                <w:szCs w:val="24"/>
              </w:rPr>
            </w:pPr>
            <w:r>
              <w:rPr>
                <w:rFonts w:ascii="Times New Roman" w:eastAsia="Calibri" w:hAnsi="Times New Roman" w:cs="Times New Roman"/>
                <w:iCs/>
                <w:sz w:val="24"/>
                <w:szCs w:val="24"/>
              </w:rPr>
              <w:t>Kooskõlastatud tingimustel:</w:t>
            </w:r>
            <w:r w:rsidR="00301C65">
              <w:rPr>
                <w:rFonts w:ascii="Times New Roman" w:eastAsia="Calibri" w:hAnsi="Times New Roman" w:cs="Times New Roman"/>
                <w:iCs/>
                <w:sz w:val="24"/>
                <w:szCs w:val="24"/>
              </w:rPr>
              <w:t xml:space="preserve"> </w:t>
            </w:r>
            <w:r>
              <w:t>t</w:t>
            </w:r>
            <w:r w:rsidRPr="00AF52BD">
              <w:rPr>
                <w:rFonts w:ascii="Times New Roman" w:eastAsia="Calibri" w:hAnsi="Times New Roman" w:cs="Times New Roman"/>
                <w:iCs/>
                <w:sz w:val="24"/>
                <w:szCs w:val="24"/>
              </w:rPr>
              <w:t>ööjoonised kooskõlastada täiendavalt</w:t>
            </w:r>
            <w:r w:rsidRPr="005B2C2C">
              <w:rPr>
                <w:rFonts w:ascii="Times New Roman" w:eastAsia="Calibri" w:hAnsi="Times New Roman" w:cs="Times New Roman"/>
                <w:iCs/>
                <w:sz w:val="24"/>
                <w:szCs w:val="24"/>
              </w:rPr>
              <w:t>. Allkirjastatud digitaalselt.</w:t>
            </w:r>
          </w:p>
        </w:tc>
      </w:tr>
      <w:tr w:rsidR="00995772" w:rsidRPr="00C02E51" w14:paraId="40A14CF5" w14:textId="77777777" w:rsidTr="00970E7F">
        <w:trPr>
          <w:jc w:val="center"/>
        </w:trPr>
        <w:tc>
          <w:tcPr>
            <w:tcW w:w="898" w:type="pct"/>
            <w:vAlign w:val="center"/>
          </w:tcPr>
          <w:p w14:paraId="18C981B0" w14:textId="77777777" w:rsidR="00995772" w:rsidRDefault="00995772" w:rsidP="00995772">
            <w:pPr>
              <w:jc w:val="center"/>
              <w:rPr>
                <w:rFonts w:ascii="Times New Roman" w:eastAsia="Calibri" w:hAnsi="Times New Roman" w:cs="Times New Roman"/>
                <w:sz w:val="24"/>
                <w:szCs w:val="24"/>
              </w:rPr>
            </w:pPr>
            <w:r w:rsidRPr="00970E7F">
              <w:rPr>
                <w:rFonts w:ascii="Times New Roman" w:eastAsia="Calibri" w:hAnsi="Times New Roman" w:cs="Times New Roman"/>
                <w:sz w:val="24"/>
                <w:szCs w:val="24"/>
              </w:rPr>
              <w:t>Aktsiaselts ELVESO</w:t>
            </w:r>
          </w:p>
          <w:p w14:paraId="1ED80A26" w14:textId="2D420B6B" w:rsidR="00995772" w:rsidRPr="00970E7F" w:rsidRDefault="00995772" w:rsidP="00995772">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Pr="00883972">
              <w:rPr>
                <w:rFonts w:ascii="Times New Roman" w:eastAsia="Calibri" w:hAnsi="Times New Roman" w:cs="Times New Roman"/>
                <w:sz w:val="24"/>
                <w:szCs w:val="24"/>
              </w:rPr>
              <w:t xml:space="preserve">Annika </w:t>
            </w:r>
            <w:proofErr w:type="spellStart"/>
            <w:r w:rsidRPr="00883972">
              <w:rPr>
                <w:rFonts w:ascii="Times New Roman" w:eastAsia="Calibri" w:hAnsi="Times New Roman" w:cs="Times New Roman"/>
                <w:sz w:val="24"/>
                <w:szCs w:val="24"/>
              </w:rPr>
              <w:t>Krinpus</w:t>
            </w:r>
            <w:proofErr w:type="spellEnd"/>
            <w:r>
              <w:rPr>
                <w:rFonts w:ascii="Times New Roman" w:eastAsia="Calibri" w:hAnsi="Times New Roman" w:cs="Times New Roman"/>
                <w:sz w:val="24"/>
                <w:szCs w:val="24"/>
              </w:rPr>
              <w:t>)</w:t>
            </w:r>
          </w:p>
        </w:tc>
        <w:tc>
          <w:tcPr>
            <w:tcW w:w="649" w:type="pct"/>
            <w:vAlign w:val="center"/>
          </w:tcPr>
          <w:p w14:paraId="610A107F" w14:textId="3E357288" w:rsidR="00995772" w:rsidRPr="00970E7F" w:rsidRDefault="00995772" w:rsidP="00995772">
            <w:pPr>
              <w:jc w:val="center"/>
              <w:rPr>
                <w:rFonts w:ascii="Times New Roman" w:eastAsia="Calibri" w:hAnsi="Times New Roman" w:cs="Times New Roman"/>
                <w:sz w:val="24"/>
                <w:szCs w:val="24"/>
              </w:rPr>
            </w:pPr>
            <w:r w:rsidRPr="00883972">
              <w:rPr>
                <w:rFonts w:ascii="Times New Roman" w:eastAsia="Calibri" w:hAnsi="Times New Roman" w:cs="Times New Roman"/>
                <w:sz w:val="24"/>
                <w:szCs w:val="24"/>
              </w:rPr>
              <w:t>27.05.2021</w:t>
            </w:r>
            <w:r w:rsidRPr="00970E7F">
              <w:rPr>
                <w:rFonts w:ascii="Times New Roman" w:eastAsia="Calibri" w:hAnsi="Times New Roman" w:cs="Times New Roman"/>
                <w:sz w:val="24"/>
                <w:szCs w:val="24"/>
              </w:rPr>
              <w:t xml:space="preserve"> nr 0</w:t>
            </w:r>
            <w:r>
              <w:rPr>
                <w:rFonts w:ascii="Times New Roman" w:eastAsia="Calibri" w:hAnsi="Times New Roman" w:cs="Times New Roman"/>
                <w:sz w:val="24"/>
                <w:szCs w:val="24"/>
              </w:rPr>
              <w:t>0</w:t>
            </w:r>
            <w:r w:rsidRPr="00970E7F">
              <w:rPr>
                <w:rFonts w:ascii="Times New Roman" w:eastAsia="Calibri" w:hAnsi="Times New Roman" w:cs="Times New Roman"/>
                <w:sz w:val="24"/>
                <w:szCs w:val="24"/>
              </w:rPr>
              <w:t>2/VK</w:t>
            </w:r>
          </w:p>
        </w:tc>
        <w:tc>
          <w:tcPr>
            <w:tcW w:w="3453" w:type="pct"/>
            <w:vAlign w:val="center"/>
          </w:tcPr>
          <w:p w14:paraId="21B0AB92" w14:textId="513A089E" w:rsidR="00995772" w:rsidRDefault="00995772" w:rsidP="00995772">
            <w:pPr>
              <w:jc w:val="both"/>
              <w:rPr>
                <w:rFonts w:ascii="Times New Roman" w:eastAsia="Calibri" w:hAnsi="Times New Roman" w:cs="Times New Roman"/>
                <w:b/>
                <w:bCs/>
                <w:iCs/>
                <w:sz w:val="24"/>
                <w:szCs w:val="24"/>
              </w:rPr>
            </w:pPr>
            <w:r w:rsidRPr="00F811F9">
              <w:rPr>
                <w:rFonts w:ascii="Times New Roman" w:eastAsia="Calibri" w:hAnsi="Times New Roman" w:cs="Times New Roman"/>
                <w:iCs/>
                <w:sz w:val="24"/>
                <w:szCs w:val="24"/>
              </w:rPr>
              <w:t xml:space="preserve">Arvamus nr </w:t>
            </w:r>
            <w:r w:rsidRPr="00F811F9">
              <w:rPr>
                <w:rFonts w:ascii="Times New Roman" w:eastAsia="Calibri" w:hAnsi="Times New Roman" w:cs="Times New Roman"/>
                <w:b/>
                <w:bCs/>
                <w:iCs/>
                <w:sz w:val="24"/>
                <w:szCs w:val="24"/>
              </w:rPr>
              <w:t>0</w:t>
            </w:r>
            <w:r>
              <w:rPr>
                <w:rFonts w:ascii="Times New Roman" w:eastAsia="Calibri" w:hAnsi="Times New Roman" w:cs="Times New Roman"/>
                <w:b/>
                <w:bCs/>
                <w:iCs/>
                <w:sz w:val="24"/>
                <w:szCs w:val="24"/>
              </w:rPr>
              <w:t>0</w:t>
            </w:r>
            <w:r w:rsidRPr="00F811F9">
              <w:rPr>
                <w:rFonts w:ascii="Times New Roman" w:eastAsia="Calibri" w:hAnsi="Times New Roman" w:cs="Times New Roman"/>
                <w:b/>
                <w:bCs/>
                <w:iCs/>
                <w:sz w:val="24"/>
                <w:szCs w:val="24"/>
              </w:rPr>
              <w:t>2/VK</w:t>
            </w:r>
          </w:p>
          <w:p w14:paraId="18936632" w14:textId="69C44C73" w:rsidR="00995772" w:rsidRDefault="00995772" w:rsidP="00995772">
            <w:pPr>
              <w:jc w:val="both"/>
              <w:rPr>
                <w:rFonts w:ascii="Times New Roman" w:eastAsia="Calibri" w:hAnsi="Times New Roman" w:cs="Times New Roman"/>
                <w:iCs/>
                <w:sz w:val="24"/>
                <w:szCs w:val="24"/>
              </w:rPr>
            </w:pPr>
          </w:p>
          <w:p w14:paraId="224D50D7" w14:textId="7457889E" w:rsidR="00995772" w:rsidRPr="00970E7F" w:rsidRDefault="00995772" w:rsidP="00995772">
            <w:pPr>
              <w:jc w:val="both"/>
              <w:rPr>
                <w:rFonts w:ascii="Times New Roman" w:eastAsia="Calibri" w:hAnsi="Times New Roman" w:cs="Times New Roman"/>
                <w:iCs/>
                <w:sz w:val="24"/>
                <w:szCs w:val="24"/>
              </w:rPr>
            </w:pPr>
            <w:r w:rsidRPr="00F811F9">
              <w:rPr>
                <w:rFonts w:ascii="Times New Roman" w:eastAsia="Calibri" w:hAnsi="Times New Roman" w:cs="Times New Roman"/>
                <w:b/>
                <w:bCs/>
                <w:iCs/>
                <w:sz w:val="24"/>
                <w:szCs w:val="24"/>
              </w:rPr>
              <w:t>Järveküla,</w:t>
            </w:r>
            <w:r w:rsidR="00301C65">
              <w:rPr>
                <w:rFonts w:ascii="Times New Roman" w:eastAsia="Calibri" w:hAnsi="Times New Roman" w:cs="Times New Roman"/>
                <w:b/>
                <w:bCs/>
                <w:iCs/>
                <w:sz w:val="24"/>
                <w:szCs w:val="24"/>
              </w:rPr>
              <w:t xml:space="preserve"> </w:t>
            </w:r>
            <w:r w:rsidRPr="00883972">
              <w:rPr>
                <w:rFonts w:ascii="Times New Roman" w:eastAsia="Calibri" w:hAnsi="Times New Roman" w:cs="Times New Roman"/>
                <w:b/>
                <w:bCs/>
                <w:iCs/>
                <w:sz w:val="24"/>
                <w:szCs w:val="24"/>
              </w:rPr>
              <w:t xml:space="preserve">Andresepõllu kinnistu ja lähiala </w:t>
            </w:r>
            <w:r w:rsidRPr="00F811F9">
              <w:rPr>
                <w:rFonts w:ascii="Times New Roman" w:eastAsia="Calibri" w:hAnsi="Times New Roman" w:cs="Times New Roman"/>
                <w:b/>
                <w:bCs/>
                <w:iCs/>
                <w:sz w:val="24"/>
                <w:szCs w:val="24"/>
              </w:rPr>
              <w:t>detailplaneering</w:t>
            </w:r>
            <w:r w:rsidRPr="00970E7F">
              <w:rPr>
                <w:rFonts w:ascii="Times New Roman" w:eastAsia="Calibri" w:hAnsi="Times New Roman" w:cs="Times New Roman"/>
                <w:iCs/>
                <w:sz w:val="24"/>
                <w:szCs w:val="24"/>
              </w:rPr>
              <w:t xml:space="preserve"> (töö nr </w:t>
            </w:r>
            <w:r w:rsidRPr="00883972">
              <w:rPr>
                <w:rFonts w:ascii="Times New Roman" w:eastAsia="Calibri" w:hAnsi="Times New Roman" w:cs="Times New Roman"/>
                <w:iCs/>
                <w:sz w:val="24"/>
                <w:szCs w:val="24"/>
              </w:rPr>
              <w:t>DP1101</w:t>
            </w:r>
            <w:r w:rsidRPr="00970E7F">
              <w:rPr>
                <w:rFonts w:ascii="Times New Roman" w:eastAsia="Calibri" w:hAnsi="Times New Roman" w:cs="Times New Roman"/>
                <w:iCs/>
                <w:sz w:val="24"/>
                <w:szCs w:val="24"/>
              </w:rPr>
              <w:t>) joonisel nr 5 „Tehnovõrkude koondplaan“ näidatud ühisveevärgi ja -kanalisatsiooni (ÜVK) rajatiste asukoht võimaldab põhimõtteliselt DP alale planeeritud kruntide ühendamise ÜVK-</w:t>
            </w:r>
            <w:proofErr w:type="spellStart"/>
            <w:r w:rsidRPr="00970E7F">
              <w:rPr>
                <w:rFonts w:ascii="Times New Roman" w:eastAsia="Calibri" w:hAnsi="Times New Roman" w:cs="Times New Roman"/>
                <w:iCs/>
                <w:sz w:val="24"/>
                <w:szCs w:val="24"/>
              </w:rPr>
              <w:t>ga</w:t>
            </w:r>
            <w:proofErr w:type="spellEnd"/>
            <w:r w:rsidRPr="00970E7F">
              <w:rPr>
                <w:rFonts w:ascii="Times New Roman" w:eastAsia="Calibri" w:hAnsi="Times New Roman" w:cs="Times New Roman"/>
                <w:iCs/>
                <w:sz w:val="24"/>
                <w:szCs w:val="24"/>
              </w:rPr>
              <w:t>. Lõplik ÜVK tehniline lahendus selgub liitumisrajatiste projekteerimistööde käigus.</w:t>
            </w:r>
            <w:r w:rsidR="00301C65">
              <w:rPr>
                <w:rFonts w:ascii="Times New Roman" w:eastAsia="Calibri" w:hAnsi="Times New Roman" w:cs="Times New Roman"/>
                <w:iCs/>
                <w:sz w:val="24"/>
                <w:szCs w:val="24"/>
              </w:rPr>
              <w:t xml:space="preserve"> </w:t>
            </w:r>
            <w:r w:rsidRPr="00883972">
              <w:rPr>
                <w:rFonts w:ascii="Times New Roman" w:eastAsia="Calibri" w:hAnsi="Times New Roman" w:cs="Times New Roman"/>
                <w:iCs/>
                <w:sz w:val="24"/>
                <w:szCs w:val="24"/>
              </w:rPr>
              <w:t>Detailplaneeringu ala nõuetekohaseks reovee ärajuhtimiseks on vajalik „Karu“ reoveepumpla rekonstrueerimine ja reovete suunamine rekonstrueerimist vajavasse „Põdra“ reoveepumplasse koos vahepealsete torustike ehitamisega.</w:t>
            </w:r>
          </w:p>
          <w:p w14:paraId="0488B255" w14:textId="55781275" w:rsidR="00995772" w:rsidRDefault="00995772" w:rsidP="00995772">
            <w:pPr>
              <w:jc w:val="both"/>
              <w:rPr>
                <w:rFonts w:ascii="Times New Roman" w:eastAsia="Calibri" w:hAnsi="Times New Roman" w:cs="Times New Roman"/>
                <w:iCs/>
                <w:sz w:val="24"/>
                <w:szCs w:val="24"/>
              </w:rPr>
            </w:pPr>
            <w:r w:rsidRPr="00970E7F">
              <w:rPr>
                <w:rFonts w:ascii="Times New Roman" w:eastAsia="Calibri" w:hAnsi="Times New Roman" w:cs="Times New Roman"/>
                <w:iCs/>
                <w:sz w:val="24"/>
                <w:szCs w:val="24"/>
              </w:rPr>
              <w:t>Arvamus Järveküla,</w:t>
            </w:r>
            <w:r w:rsidR="00301C65">
              <w:rPr>
                <w:rFonts w:ascii="Times New Roman" w:eastAsia="Calibri" w:hAnsi="Times New Roman" w:cs="Times New Roman"/>
                <w:iCs/>
                <w:sz w:val="24"/>
                <w:szCs w:val="24"/>
              </w:rPr>
              <w:t xml:space="preserve"> </w:t>
            </w:r>
            <w:r w:rsidRPr="00883972">
              <w:rPr>
                <w:rFonts w:ascii="Times New Roman" w:eastAsia="Calibri" w:hAnsi="Times New Roman" w:cs="Times New Roman"/>
                <w:iCs/>
                <w:sz w:val="24"/>
                <w:szCs w:val="24"/>
              </w:rPr>
              <w:t xml:space="preserve">Andresepõllu kinnistu ja lähiala </w:t>
            </w:r>
            <w:r w:rsidRPr="00970E7F">
              <w:rPr>
                <w:rFonts w:ascii="Times New Roman" w:eastAsia="Calibri" w:hAnsi="Times New Roman" w:cs="Times New Roman"/>
                <w:iCs/>
                <w:sz w:val="24"/>
                <w:szCs w:val="24"/>
              </w:rPr>
              <w:t xml:space="preserve">detailplaneeringu kohta kehtib kuni arvamuse koostamise aluseks olnud asjaolude muutumiseni (sh, näiteks, ühisveevärgi ja </w:t>
            </w:r>
            <w:r>
              <w:rPr>
                <w:rFonts w:ascii="Times New Roman" w:eastAsia="Calibri" w:hAnsi="Times New Roman" w:cs="Times New Roman"/>
                <w:iCs/>
                <w:sz w:val="24"/>
                <w:szCs w:val="24"/>
              </w:rPr>
              <w:t> </w:t>
            </w:r>
            <w:r>
              <w:rPr>
                <w:rFonts w:ascii="Times New Roman" w:eastAsia="Calibri" w:hAnsi="Times New Roman" w:cs="Times New Roman"/>
                <w:iCs/>
                <w:sz w:val="24"/>
                <w:szCs w:val="24"/>
              </w:rPr>
              <w:t> </w:t>
            </w:r>
            <w:r>
              <w:rPr>
                <w:rFonts w:ascii="Times New Roman" w:eastAsia="Calibri" w:hAnsi="Times New Roman" w:cs="Times New Roman"/>
                <w:iCs/>
                <w:sz w:val="24"/>
                <w:szCs w:val="24"/>
              </w:rPr>
              <w:t> </w:t>
            </w:r>
            <w:r w:rsidRPr="00970E7F">
              <w:rPr>
                <w:rFonts w:ascii="Times New Roman" w:eastAsia="Calibri" w:hAnsi="Times New Roman" w:cs="Times New Roman"/>
                <w:iCs/>
                <w:sz w:val="24"/>
                <w:szCs w:val="24"/>
              </w:rPr>
              <w:t>-kanalisatsiooni arendamise kava muutmine, piirkonna ÜVK lahenduste põhimõtteline muutmine ÜVK arendustegevuse käigus, üldplaneeringu muutmine jms), maksimaalselt üks aasta väljastamisest.</w:t>
            </w:r>
          </w:p>
          <w:p w14:paraId="5A27B6EB" w14:textId="7606F8EE" w:rsidR="00995772" w:rsidRPr="00970E7F" w:rsidRDefault="00995772" w:rsidP="00995772">
            <w:pPr>
              <w:jc w:val="both"/>
              <w:rPr>
                <w:rFonts w:ascii="Times New Roman" w:eastAsia="Calibri" w:hAnsi="Times New Roman" w:cs="Times New Roman"/>
                <w:iCs/>
                <w:sz w:val="24"/>
                <w:szCs w:val="24"/>
              </w:rPr>
            </w:pPr>
            <w:r w:rsidRPr="00820196">
              <w:rPr>
                <w:rFonts w:ascii="Times New Roman" w:eastAsia="Calibri" w:hAnsi="Times New Roman" w:cs="Times New Roman"/>
                <w:iCs/>
                <w:sz w:val="24"/>
                <w:szCs w:val="24"/>
              </w:rPr>
              <w:t xml:space="preserve">Allkirjastatud </w:t>
            </w:r>
            <w:r w:rsidRPr="005B2C2C">
              <w:rPr>
                <w:rFonts w:ascii="Times New Roman" w:eastAsia="Calibri" w:hAnsi="Times New Roman" w:cs="Times New Roman"/>
                <w:iCs/>
                <w:sz w:val="24"/>
                <w:szCs w:val="24"/>
              </w:rPr>
              <w:t>digitaalselt.</w:t>
            </w:r>
          </w:p>
        </w:tc>
      </w:tr>
      <w:tr w:rsidR="00995772" w:rsidRPr="00C02E51" w14:paraId="238B59FE" w14:textId="77777777" w:rsidTr="00994DC6">
        <w:trPr>
          <w:jc w:val="center"/>
        </w:trPr>
        <w:tc>
          <w:tcPr>
            <w:tcW w:w="5000" w:type="pct"/>
            <w:gridSpan w:val="3"/>
            <w:shd w:val="clear" w:color="auto" w:fill="E2EFD9" w:themeFill="accent6" w:themeFillTint="33"/>
            <w:vAlign w:val="center"/>
          </w:tcPr>
          <w:p w14:paraId="03D87EF6" w14:textId="2F49D139" w:rsidR="00995772" w:rsidRPr="00365E46" w:rsidRDefault="00995772" w:rsidP="00995772">
            <w:pPr>
              <w:jc w:val="both"/>
              <w:rPr>
                <w:rFonts w:ascii="Times New Roman" w:eastAsia="Calibri" w:hAnsi="Times New Roman" w:cs="Times New Roman"/>
                <w:iCs/>
                <w:sz w:val="24"/>
                <w:szCs w:val="24"/>
              </w:rPr>
            </w:pPr>
            <w:r>
              <w:rPr>
                <w:rFonts w:ascii="Times New Roman" w:eastAsia="Calibri" w:hAnsi="Times New Roman" w:cs="Times New Roman"/>
                <w:sz w:val="24"/>
                <w:szCs w:val="24"/>
              </w:rPr>
              <w:t>KAASATAVAD</w:t>
            </w:r>
          </w:p>
        </w:tc>
      </w:tr>
      <w:tr w:rsidR="00995772" w:rsidRPr="00C02E51" w14:paraId="58C0DC88" w14:textId="77777777" w:rsidTr="00970E7F">
        <w:trPr>
          <w:jc w:val="center"/>
        </w:trPr>
        <w:tc>
          <w:tcPr>
            <w:tcW w:w="898" w:type="pct"/>
            <w:vAlign w:val="center"/>
          </w:tcPr>
          <w:p w14:paraId="77D7E07D" w14:textId="76109218" w:rsidR="00995772" w:rsidRPr="00BD4E42" w:rsidRDefault="00995772" w:rsidP="00995772">
            <w:pPr>
              <w:jc w:val="center"/>
              <w:rPr>
                <w:rFonts w:ascii="Times New Roman" w:eastAsia="Calibri" w:hAnsi="Times New Roman" w:cs="Times New Roman"/>
                <w:sz w:val="24"/>
                <w:szCs w:val="24"/>
              </w:rPr>
            </w:pPr>
            <w:r>
              <w:rPr>
                <w:rFonts w:ascii="Times New Roman" w:eastAsia="Calibri" w:hAnsi="Times New Roman" w:cs="Times New Roman"/>
                <w:sz w:val="24"/>
                <w:szCs w:val="24"/>
              </w:rPr>
              <w:t>Isiku või asutuse nimi</w:t>
            </w:r>
          </w:p>
        </w:tc>
        <w:tc>
          <w:tcPr>
            <w:tcW w:w="649" w:type="pct"/>
            <w:vAlign w:val="center"/>
          </w:tcPr>
          <w:p w14:paraId="2FCC0296" w14:textId="4830D298" w:rsidR="00995772" w:rsidRPr="00BD4E42" w:rsidRDefault="00995772" w:rsidP="00995772">
            <w:pPr>
              <w:jc w:val="center"/>
              <w:rPr>
                <w:rFonts w:ascii="Times New Roman" w:eastAsia="Calibri" w:hAnsi="Times New Roman" w:cs="Times New Roman"/>
                <w:sz w:val="24"/>
                <w:szCs w:val="24"/>
              </w:rPr>
            </w:pPr>
          </w:p>
        </w:tc>
        <w:tc>
          <w:tcPr>
            <w:tcW w:w="3453" w:type="pct"/>
            <w:vAlign w:val="center"/>
          </w:tcPr>
          <w:p w14:paraId="408C12FA" w14:textId="2B68867D" w:rsidR="00995772" w:rsidRPr="002C266B" w:rsidRDefault="00995772" w:rsidP="00995772">
            <w:pPr>
              <w:jc w:val="both"/>
              <w:rPr>
                <w:rFonts w:ascii="Times New Roman" w:eastAsia="Calibri" w:hAnsi="Times New Roman" w:cs="Times New Roman"/>
                <w:b/>
                <w:bCs/>
                <w:iCs/>
                <w:sz w:val="24"/>
                <w:szCs w:val="24"/>
              </w:rPr>
            </w:pPr>
          </w:p>
        </w:tc>
      </w:tr>
      <w:tr w:rsidR="00995772" w:rsidRPr="00C02E51" w14:paraId="39110D8A" w14:textId="77777777" w:rsidTr="00970E7F">
        <w:trPr>
          <w:jc w:val="center"/>
        </w:trPr>
        <w:tc>
          <w:tcPr>
            <w:tcW w:w="898" w:type="pct"/>
            <w:vAlign w:val="center"/>
          </w:tcPr>
          <w:p w14:paraId="354D4CBD" w14:textId="00E83E8B" w:rsidR="00995772" w:rsidRDefault="00995772" w:rsidP="00995772">
            <w:pPr>
              <w:jc w:val="center"/>
              <w:rPr>
                <w:rFonts w:ascii="Times New Roman" w:eastAsia="Calibri" w:hAnsi="Times New Roman" w:cs="Times New Roman"/>
                <w:sz w:val="24"/>
                <w:szCs w:val="24"/>
              </w:rPr>
            </w:pPr>
            <w:r w:rsidRPr="00144C12">
              <w:rPr>
                <w:rFonts w:ascii="Times New Roman" w:eastAsia="Calibri" w:hAnsi="Times New Roman" w:cs="Times New Roman"/>
                <w:sz w:val="24"/>
                <w:szCs w:val="24"/>
              </w:rPr>
              <w:t>Vana-Järveküla tee 9 kinnistu omanik</w:t>
            </w:r>
          </w:p>
          <w:p w14:paraId="0809EAFB" w14:textId="09BCCE85" w:rsidR="00995772" w:rsidRPr="00BD4E42" w:rsidRDefault="00995772" w:rsidP="00995772">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Pr="00144C12">
              <w:rPr>
                <w:rFonts w:ascii="Times New Roman" w:eastAsia="Calibri" w:hAnsi="Times New Roman" w:cs="Times New Roman"/>
                <w:sz w:val="24"/>
                <w:szCs w:val="24"/>
              </w:rPr>
              <w:t>Anu Roots</w:t>
            </w:r>
            <w:r>
              <w:rPr>
                <w:rFonts w:ascii="Times New Roman" w:eastAsia="Calibri" w:hAnsi="Times New Roman" w:cs="Times New Roman"/>
                <w:sz w:val="24"/>
                <w:szCs w:val="24"/>
              </w:rPr>
              <w:t>)</w:t>
            </w:r>
          </w:p>
        </w:tc>
        <w:tc>
          <w:tcPr>
            <w:tcW w:w="649" w:type="pct"/>
            <w:vAlign w:val="center"/>
          </w:tcPr>
          <w:p w14:paraId="1E76923E" w14:textId="1CCE0991" w:rsidR="00995772" w:rsidRDefault="00995772" w:rsidP="00995772">
            <w:pPr>
              <w:jc w:val="center"/>
              <w:rPr>
                <w:rFonts w:ascii="Times New Roman" w:eastAsia="Calibri" w:hAnsi="Times New Roman" w:cs="Times New Roman"/>
                <w:sz w:val="24"/>
                <w:szCs w:val="24"/>
              </w:rPr>
            </w:pPr>
            <w:r w:rsidRPr="00144C12">
              <w:rPr>
                <w:rFonts w:ascii="Times New Roman" w:eastAsia="Calibri" w:hAnsi="Times New Roman" w:cs="Times New Roman"/>
                <w:sz w:val="24"/>
                <w:szCs w:val="24"/>
              </w:rPr>
              <w:t>07.03.2021</w:t>
            </w:r>
            <w:r>
              <w:rPr>
                <w:rFonts w:ascii="Times New Roman" w:eastAsia="Calibri" w:hAnsi="Times New Roman" w:cs="Times New Roman"/>
                <w:sz w:val="24"/>
                <w:szCs w:val="24"/>
              </w:rPr>
              <w:t>;</w:t>
            </w:r>
          </w:p>
          <w:p w14:paraId="7F88611E" w14:textId="6A0C055F" w:rsidR="00995772" w:rsidRPr="00BD4E42" w:rsidRDefault="00995772" w:rsidP="00995772">
            <w:pPr>
              <w:jc w:val="center"/>
              <w:rPr>
                <w:rFonts w:ascii="Times New Roman" w:eastAsia="Calibri" w:hAnsi="Times New Roman" w:cs="Times New Roman"/>
                <w:sz w:val="24"/>
                <w:szCs w:val="24"/>
              </w:rPr>
            </w:pPr>
            <w:r w:rsidRPr="00965ED2">
              <w:rPr>
                <w:rFonts w:ascii="Times New Roman" w:eastAsia="Calibri" w:hAnsi="Times New Roman" w:cs="Times New Roman"/>
                <w:sz w:val="24"/>
                <w:szCs w:val="24"/>
              </w:rPr>
              <w:t>09.06.2022</w:t>
            </w:r>
          </w:p>
        </w:tc>
        <w:tc>
          <w:tcPr>
            <w:tcW w:w="3453" w:type="pct"/>
            <w:vAlign w:val="center"/>
          </w:tcPr>
          <w:p w14:paraId="692ECA67" w14:textId="2965BC52" w:rsidR="00995772" w:rsidRPr="00144C12" w:rsidRDefault="00995772" w:rsidP="00995772">
            <w:pPr>
              <w:jc w:val="both"/>
              <w:rPr>
                <w:rFonts w:ascii="Times New Roman" w:eastAsia="Calibri" w:hAnsi="Times New Roman" w:cs="Times New Roman"/>
                <w:iCs/>
                <w:sz w:val="24"/>
                <w:szCs w:val="24"/>
              </w:rPr>
            </w:pPr>
            <w:r w:rsidRPr="00144C12">
              <w:rPr>
                <w:rFonts w:ascii="Times New Roman" w:eastAsia="Calibri" w:hAnsi="Times New Roman" w:cs="Times New Roman"/>
                <w:iCs/>
                <w:sz w:val="24"/>
                <w:szCs w:val="24"/>
              </w:rPr>
              <w:t>Mina, Anu Roots, kinnistu Vana-Järveküla tee 9 omanik, ei soovi nõusolekut anda soovitud maa</w:t>
            </w:r>
            <w:r w:rsidR="007F6750">
              <w:rPr>
                <w:rFonts w:ascii="Times New Roman" w:eastAsia="Calibri" w:hAnsi="Times New Roman" w:cs="Times New Roman"/>
                <w:iCs/>
                <w:sz w:val="24"/>
                <w:szCs w:val="24"/>
              </w:rPr>
              <w:t>-</w:t>
            </w:r>
            <w:r w:rsidRPr="00144C12">
              <w:rPr>
                <w:rFonts w:ascii="Times New Roman" w:eastAsia="Calibri" w:hAnsi="Times New Roman" w:cs="Times New Roman"/>
                <w:iCs/>
                <w:sz w:val="24"/>
                <w:szCs w:val="24"/>
              </w:rPr>
              <w:t>ala võõrandamiseks ja kasutusõiguse seadmiseks veetrassi ning tee loomiseks.</w:t>
            </w:r>
          </w:p>
          <w:p w14:paraId="5C1BE267" w14:textId="49D6AD46" w:rsidR="00995772" w:rsidRDefault="00995772" w:rsidP="00995772">
            <w:pPr>
              <w:jc w:val="both"/>
              <w:rPr>
                <w:rFonts w:ascii="Times New Roman" w:eastAsia="Calibri" w:hAnsi="Times New Roman" w:cs="Times New Roman"/>
                <w:iCs/>
                <w:sz w:val="24"/>
                <w:szCs w:val="24"/>
              </w:rPr>
            </w:pPr>
            <w:r>
              <w:rPr>
                <w:rFonts w:ascii="Times New Roman" w:eastAsia="Calibri" w:hAnsi="Times New Roman" w:cs="Times New Roman"/>
                <w:iCs/>
                <w:sz w:val="24"/>
                <w:szCs w:val="24"/>
              </w:rPr>
              <w:t>A</w:t>
            </w:r>
            <w:r w:rsidRPr="00144C12">
              <w:rPr>
                <w:rFonts w:ascii="Times New Roman" w:eastAsia="Calibri" w:hAnsi="Times New Roman" w:cs="Times New Roman"/>
                <w:iCs/>
                <w:sz w:val="24"/>
                <w:szCs w:val="24"/>
              </w:rPr>
              <w:t>llkirjastatud digitaalselt</w:t>
            </w:r>
            <w:r>
              <w:rPr>
                <w:rFonts w:ascii="Times New Roman" w:eastAsia="Calibri" w:hAnsi="Times New Roman" w:cs="Times New Roman"/>
                <w:iCs/>
                <w:sz w:val="24"/>
                <w:szCs w:val="24"/>
              </w:rPr>
              <w:t>.</w:t>
            </w:r>
          </w:p>
          <w:p w14:paraId="2E02B61C" w14:textId="4D4EB2E2" w:rsidR="00995772" w:rsidRPr="004C61BD" w:rsidRDefault="00995772" w:rsidP="00995772">
            <w:pPr>
              <w:jc w:val="both"/>
              <w:rPr>
                <w:rFonts w:ascii="Times New Roman" w:eastAsia="Calibri" w:hAnsi="Times New Roman" w:cs="Times New Roman"/>
                <w:iCs/>
                <w:sz w:val="24"/>
                <w:szCs w:val="24"/>
              </w:rPr>
            </w:pPr>
            <w:r>
              <w:rPr>
                <w:rFonts w:ascii="Times New Roman" w:eastAsia="Calibri" w:hAnsi="Times New Roman" w:cs="Times New Roman"/>
                <w:iCs/>
                <w:sz w:val="24"/>
                <w:szCs w:val="24"/>
              </w:rPr>
              <w:t>K</w:t>
            </w:r>
            <w:r w:rsidRPr="00965ED2">
              <w:rPr>
                <w:rFonts w:ascii="Times New Roman" w:eastAsia="Calibri" w:hAnsi="Times New Roman" w:cs="Times New Roman"/>
                <w:iCs/>
                <w:sz w:val="24"/>
                <w:szCs w:val="24"/>
              </w:rPr>
              <w:t>una maad kasutatakse praegu põllumajanduslikul eesmärgil, ei ole Teie planeeringuga nõus</w:t>
            </w:r>
            <w:r>
              <w:rPr>
                <w:rFonts w:ascii="Times New Roman" w:eastAsia="Calibri" w:hAnsi="Times New Roman" w:cs="Times New Roman"/>
                <w:iCs/>
                <w:sz w:val="24"/>
                <w:szCs w:val="24"/>
              </w:rPr>
              <w:t>.</w:t>
            </w:r>
          </w:p>
        </w:tc>
      </w:tr>
      <w:tr w:rsidR="00995772" w:rsidRPr="00C02E51" w14:paraId="0CC6A649" w14:textId="77777777" w:rsidTr="00970E7F">
        <w:trPr>
          <w:jc w:val="center"/>
        </w:trPr>
        <w:tc>
          <w:tcPr>
            <w:tcW w:w="898" w:type="pct"/>
            <w:vAlign w:val="center"/>
          </w:tcPr>
          <w:p w14:paraId="5BD552AB" w14:textId="6E244F1C" w:rsidR="00995772" w:rsidRDefault="00995772" w:rsidP="00995772">
            <w:pPr>
              <w:jc w:val="center"/>
              <w:rPr>
                <w:rFonts w:ascii="Times New Roman" w:eastAsia="Calibri" w:hAnsi="Times New Roman" w:cs="Times New Roman"/>
                <w:sz w:val="24"/>
                <w:szCs w:val="24"/>
              </w:rPr>
            </w:pPr>
            <w:r w:rsidRPr="00144C12">
              <w:rPr>
                <w:rFonts w:ascii="Times New Roman" w:eastAsia="Calibri" w:hAnsi="Times New Roman" w:cs="Times New Roman"/>
                <w:sz w:val="24"/>
                <w:szCs w:val="24"/>
              </w:rPr>
              <w:t>Laasiniidu kinnistu omanik</w:t>
            </w:r>
          </w:p>
          <w:p w14:paraId="6B38847D" w14:textId="5EFE01E2" w:rsidR="00995772" w:rsidRPr="00970E7F" w:rsidRDefault="00995772" w:rsidP="00995772">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Pr="00144C12">
              <w:rPr>
                <w:rFonts w:ascii="Times New Roman" w:eastAsia="Calibri" w:hAnsi="Times New Roman" w:cs="Times New Roman"/>
                <w:sz w:val="24"/>
                <w:szCs w:val="24"/>
              </w:rPr>
              <w:t>Mare Roots</w:t>
            </w:r>
            <w:r>
              <w:rPr>
                <w:rFonts w:ascii="Times New Roman" w:eastAsia="Calibri" w:hAnsi="Times New Roman" w:cs="Times New Roman"/>
                <w:sz w:val="24"/>
                <w:szCs w:val="24"/>
              </w:rPr>
              <w:t>)</w:t>
            </w:r>
          </w:p>
        </w:tc>
        <w:tc>
          <w:tcPr>
            <w:tcW w:w="649" w:type="pct"/>
            <w:vAlign w:val="center"/>
          </w:tcPr>
          <w:p w14:paraId="4911FEC0" w14:textId="77777777" w:rsidR="00995772" w:rsidRDefault="00995772" w:rsidP="00995772">
            <w:pPr>
              <w:jc w:val="center"/>
              <w:rPr>
                <w:rFonts w:ascii="Times New Roman" w:eastAsia="Calibri" w:hAnsi="Times New Roman" w:cs="Times New Roman"/>
                <w:sz w:val="24"/>
                <w:szCs w:val="24"/>
              </w:rPr>
            </w:pPr>
            <w:r w:rsidRPr="00144C12">
              <w:rPr>
                <w:rFonts w:ascii="Times New Roman" w:eastAsia="Calibri" w:hAnsi="Times New Roman" w:cs="Times New Roman"/>
                <w:sz w:val="24"/>
                <w:szCs w:val="24"/>
              </w:rPr>
              <w:t>25.03.2021</w:t>
            </w:r>
            <w:r>
              <w:rPr>
                <w:rFonts w:ascii="Times New Roman" w:eastAsia="Calibri" w:hAnsi="Times New Roman" w:cs="Times New Roman"/>
                <w:sz w:val="24"/>
                <w:szCs w:val="24"/>
              </w:rPr>
              <w:t>;</w:t>
            </w:r>
          </w:p>
          <w:p w14:paraId="723F916A" w14:textId="158C1707" w:rsidR="00995772" w:rsidRPr="00970E7F" w:rsidRDefault="00995772" w:rsidP="00995772">
            <w:pPr>
              <w:jc w:val="center"/>
              <w:rPr>
                <w:rFonts w:ascii="Times New Roman" w:eastAsia="Calibri" w:hAnsi="Times New Roman" w:cs="Times New Roman"/>
                <w:sz w:val="24"/>
                <w:szCs w:val="24"/>
              </w:rPr>
            </w:pPr>
            <w:r w:rsidRPr="00C0340C">
              <w:rPr>
                <w:rFonts w:ascii="Times New Roman" w:eastAsia="Calibri" w:hAnsi="Times New Roman" w:cs="Times New Roman"/>
                <w:sz w:val="24"/>
                <w:szCs w:val="24"/>
              </w:rPr>
              <w:t>09.06.</w:t>
            </w:r>
            <w:r>
              <w:rPr>
                <w:rFonts w:ascii="Times New Roman" w:eastAsia="Calibri" w:hAnsi="Times New Roman" w:cs="Times New Roman"/>
                <w:sz w:val="24"/>
                <w:szCs w:val="24"/>
              </w:rPr>
              <w:t>20</w:t>
            </w:r>
            <w:r w:rsidRPr="00C0340C">
              <w:rPr>
                <w:rFonts w:ascii="Times New Roman" w:eastAsia="Calibri" w:hAnsi="Times New Roman" w:cs="Times New Roman"/>
                <w:sz w:val="24"/>
                <w:szCs w:val="24"/>
              </w:rPr>
              <w:t>22</w:t>
            </w:r>
          </w:p>
        </w:tc>
        <w:tc>
          <w:tcPr>
            <w:tcW w:w="3453" w:type="pct"/>
            <w:vAlign w:val="center"/>
          </w:tcPr>
          <w:p w14:paraId="2E731688" w14:textId="4D10A223" w:rsidR="00995772" w:rsidRDefault="00995772" w:rsidP="00995772">
            <w:pPr>
              <w:jc w:val="both"/>
              <w:rPr>
                <w:rFonts w:ascii="Times New Roman" w:eastAsia="Calibri" w:hAnsi="Times New Roman" w:cs="Times New Roman"/>
                <w:iCs/>
                <w:sz w:val="24"/>
                <w:szCs w:val="24"/>
              </w:rPr>
            </w:pPr>
            <w:r w:rsidRPr="00144C12">
              <w:rPr>
                <w:rFonts w:ascii="Times New Roman" w:eastAsia="Calibri" w:hAnsi="Times New Roman" w:cs="Times New Roman"/>
                <w:iCs/>
                <w:sz w:val="24"/>
                <w:szCs w:val="24"/>
              </w:rPr>
              <w:t>Käesolevaga annan teada, et ma ei ole nõus teekoridori ja tehnovõrkude rajamisega Laasiniidu kinnistule ega teistele minu omanduses olevatele kinnistutele</w:t>
            </w:r>
            <w:r w:rsidRPr="000853AE">
              <w:rPr>
                <w:rFonts w:ascii="Times New Roman" w:eastAsia="Calibri" w:hAnsi="Times New Roman" w:cs="Times New Roman"/>
                <w:iCs/>
                <w:sz w:val="24"/>
                <w:szCs w:val="24"/>
              </w:rPr>
              <w:t>.</w:t>
            </w:r>
            <w:r w:rsidRPr="005B2C2C">
              <w:rPr>
                <w:rFonts w:ascii="Times New Roman" w:eastAsia="Calibri" w:hAnsi="Times New Roman" w:cs="Times New Roman"/>
                <w:iCs/>
                <w:sz w:val="24"/>
                <w:szCs w:val="24"/>
              </w:rPr>
              <w:t xml:space="preserve"> Allkirjastatud digitaalselt.</w:t>
            </w:r>
          </w:p>
          <w:p w14:paraId="0BBA7FD4" w14:textId="54924643" w:rsidR="00995772" w:rsidRDefault="00995772" w:rsidP="00995772">
            <w:pPr>
              <w:jc w:val="both"/>
              <w:rPr>
                <w:rFonts w:ascii="Times New Roman" w:eastAsia="Calibri" w:hAnsi="Times New Roman" w:cs="Times New Roman"/>
                <w:iCs/>
                <w:sz w:val="24"/>
                <w:szCs w:val="24"/>
              </w:rPr>
            </w:pPr>
            <w:r w:rsidRPr="00C0340C">
              <w:rPr>
                <w:rFonts w:ascii="Times New Roman" w:eastAsia="Calibri" w:hAnsi="Times New Roman" w:cs="Times New Roman"/>
                <w:iCs/>
                <w:sz w:val="24"/>
                <w:szCs w:val="24"/>
              </w:rPr>
              <w:t>Olen teekoridori vastu, kuna see maa on hetkel kasutuses põllumajandusmaana ning vähendab maa väärtust.</w:t>
            </w:r>
          </w:p>
        </w:tc>
      </w:tr>
      <w:tr w:rsidR="00995772" w:rsidRPr="00C02E51" w14:paraId="3B0805CF" w14:textId="77777777" w:rsidTr="00970E7F">
        <w:trPr>
          <w:jc w:val="center"/>
        </w:trPr>
        <w:tc>
          <w:tcPr>
            <w:tcW w:w="898" w:type="pct"/>
            <w:vAlign w:val="center"/>
          </w:tcPr>
          <w:p w14:paraId="4E430833" w14:textId="77777777" w:rsidR="00995772" w:rsidRDefault="00995772" w:rsidP="00995772">
            <w:pPr>
              <w:jc w:val="center"/>
              <w:rPr>
                <w:rFonts w:ascii="Times New Roman" w:eastAsia="Calibri" w:hAnsi="Times New Roman" w:cs="Times New Roman"/>
                <w:sz w:val="24"/>
                <w:szCs w:val="24"/>
              </w:rPr>
            </w:pPr>
            <w:r w:rsidRPr="00144C12">
              <w:rPr>
                <w:rFonts w:ascii="Times New Roman" w:eastAsia="Calibri" w:hAnsi="Times New Roman" w:cs="Times New Roman"/>
                <w:sz w:val="24"/>
                <w:szCs w:val="24"/>
              </w:rPr>
              <w:t>Liiva tee 7 kinnistu omanik</w:t>
            </w:r>
          </w:p>
          <w:p w14:paraId="4E6D307D" w14:textId="77777777" w:rsidR="00995772" w:rsidRDefault="00995772" w:rsidP="00995772">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sidRPr="00144C12">
              <w:rPr>
                <w:rFonts w:ascii="Times New Roman" w:eastAsia="Calibri" w:hAnsi="Times New Roman" w:cs="Times New Roman"/>
                <w:sz w:val="24"/>
                <w:szCs w:val="24"/>
              </w:rPr>
              <w:t>Jüri-</w:t>
            </w:r>
            <w:proofErr w:type="spellStart"/>
            <w:r w:rsidRPr="00144C12">
              <w:rPr>
                <w:rFonts w:ascii="Times New Roman" w:eastAsia="Calibri" w:hAnsi="Times New Roman" w:cs="Times New Roman"/>
                <w:sz w:val="24"/>
                <w:szCs w:val="24"/>
              </w:rPr>
              <w:t>Aarend</w:t>
            </w:r>
            <w:proofErr w:type="spellEnd"/>
            <w:r w:rsidRPr="00144C12">
              <w:rPr>
                <w:rFonts w:ascii="Times New Roman" w:eastAsia="Calibri" w:hAnsi="Times New Roman" w:cs="Times New Roman"/>
                <w:sz w:val="24"/>
                <w:szCs w:val="24"/>
              </w:rPr>
              <w:t xml:space="preserve"> Sepp</w:t>
            </w:r>
            <w:r>
              <w:rPr>
                <w:rFonts w:ascii="Times New Roman" w:eastAsia="Calibri" w:hAnsi="Times New Roman" w:cs="Times New Roman"/>
                <w:sz w:val="24"/>
                <w:szCs w:val="24"/>
              </w:rPr>
              <w:t>;</w:t>
            </w:r>
          </w:p>
          <w:p w14:paraId="7D0BF789" w14:textId="32357BA9" w:rsidR="00995772" w:rsidRPr="00F811F9" w:rsidRDefault="00995772" w:rsidP="00995772">
            <w:pPr>
              <w:jc w:val="center"/>
              <w:rPr>
                <w:rFonts w:ascii="Times New Roman" w:eastAsia="Calibri" w:hAnsi="Times New Roman" w:cs="Times New Roman"/>
                <w:sz w:val="24"/>
                <w:szCs w:val="24"/>
              </w:rPr>
            </w:pPr>
            <w:r w:rsidRPr="00C0340C">
              <w:rPr>
                <w:rFonts w:ascii="Times New Roman" w:eastAsia="Calibri" w:hAnsi="Times New Roman" w:cs="Times New Roman"/>
                <w:sz w:val="24"/>
                <w:szCs w:val="24"/>
              </w:rPr>
              <w:t>Katrina Sepp</w:t>
            </w:r>
            <w:r>
              <w:rPr>
                <w:rFonts w:ascii="Times New Roman" w:eastAsia="Calibri" w:hAnsi="Times New Roman" w:cs="Times New Roman"/>
                <w:sz w:val="24"/>
                <w:szCs w:val="24"/>
              </w:rPr>
              <w:t>)</w:t>
            </w:r>
          </w:p>
        </w:tc>
        <w:tc>
          <w:tcPr>
            <w:tcW w:w="649" w:type="pct"/>
            <w:vAlign w:val="center"/>
          </w:tcPr>
          <w:p w14:paraId="02679A48" w14:textId="77777777" w:rsidR="00995772" w:rsidRDefault="00995772" w:rsidP="00995772">
            <w:pPr>
              <w:jc w:val="center"/>
              <w:rPr>
                <w:rFonts w:ascii="Times New Roman" w:eastAsia="Calibri" w:hAnsi="Times New Roman" w:cs="Times New Roman"/>
                <w:sz w:val="24"/>
                <w:szCs w:val="24"/>
              </w:rPr>
            </w:pPr>
            <w:r w:rsidRPr="00144C12">
              <w:rPr>
                <w:rFonts w:ascii="Times New Roman" w:eastAsia="Calibri" w:hAnsi="Times New Roman" w:cs="Times New Roman"/>
                <w:sz w:val="24"/>
                <w:szCs w:val="24"/>
              </w:rPr>
              <w:lastRenderedPageBreak/>
              <w:t>25.03.2021</w:t>
            </w:r>
            <w:r>
              <w:rPr>
                <w:rFonts w:ascii="Times New Roman" w:eastAsia="Calibri" w:hAnsi="Times New Roman" w:cs="Times New Roman"/>
                <w:sz w:val="24"/>
                <w:szCs w:val="24"/>
              </w:rPr>
              <w:t>;</w:t>
            </w:r>
          </w:p>
          <w:p w14:paraId="4F243E7A" w14:textId="1BBBB584" w:rsidR="00995772" w:rsidRPr="00F811F9" w:rsidRDefault="00995772" w:rsidP="00995772">
            <w:pPr>
              <w:jc w:val="center"/>
              <w:rPr>
                <w:rFonts w:ascii="Times New Roman" w:eastAsia="Calibri" w:hAnsi="Times New Roman" w:cs="Times New Roman"/>
                <w:sz w:val="24"/>
                <w:szCs w:val="24"/>
              </w:rPr>
            </w:pPr>
            <w:r w:rsidRPr="00C0340C">
              <w:rPr>
                <w:rFonts w:ascii="Times New Roman" w:eastAsia="Calibri" w:hAnsi="Times New Roman" w:cs="Times New Roman"/>
                <w:sz w:val="24"/>
                <w:szCs w:val="24"/>
              </w:rPr>
              <w:t>03.07.2022</w:t>
            </w:r>
          </w:p>
        </w:tc>
        <w:tc>
          <w:tcPr>
            <w:tcW w:w="3453" w:type="pct"/>
            <w:vAlign w:val="center"/>
          </w:tcPr>
          <w:p w14:paraId="58A63040" w14:textId="2751B434" w:rsidR="00995772" w:rsidRDefault="00995772" w:rsidP="00995772">
            <w:pPr>
              <w:jc w:val="both"/>
              <w:rPr>
                <w:rFonts w:ascii="Times New Roman" w:eastAsia="Calibri" w:hAnsi="Times New Roman" w:cs="Times New Roman"/>
                <w:iCs/>
                <w:sz w:val="24"/>
                <w:szCs w:val="24"/>
              </w:rPr>
            </w:pPr>
            <w:r>
              <w:rPr>
                <w:rFonts w:ascii="Times New Roman" w:eastAsia="Calibri" w:hAnsi="Times New Roman" w:cs="Times New Roman"/>
                <w:iCs/>
                <w:sz w:val="24"/>
                <w:szCs w:val="24"/>
              </w:rPr>
              <w:t>E</w:t>
            </w:r>
            <w:r w:rsidRPr="00144C12">
              <w:rPr>
                <w:rFonts w:ascii="Times New Roman" w:eastAsia="Calibri" w:hAnsi="Times New Roman" w:cs="Times New Roman"/>
                <w:iCs/>
                <w:sz w:val="24"/>
                <w:szCs w:val="24"/>
              </w:rPr>
              <w:t>i vastanud.</w:t>
            </w:r>
          </w:p>
          <w:p w14:paraId="047AEF09" w14:textId="77777777" w:rsidR="00995772" w:rsidRDefault="00995772" w:rsidP="00995772">
            <w:pPr>
              <w:jc w:val="both"/>
              <w:rPr>
                <w:rFonts w:ascii="Times New Roman" w:eastAsia="Calibri" w:hAnsi="Times New Roman" w:cs="Times New Roman"/>
                <w:iCs/>
                <w:sz w:val="24"/>
                <w:szCs w:val="24"/>
              </w:rPr>
            </w:pPr>
          </w:p>
          <w:p w14:paraId="3C7DA3F7" w14:textId="1A9B9A77" w:rsidR="00995772" w:rsidRDefault="00995772" w:rsidP="00995772">
            <w:pPr>
              <w:jc w:val="both"/>
              <w:rPr>
                <w:rFonts w:ascii="Times New Roman" w:eastAsia="Calibri" w:hAnsi="Times New Roman" w:cs="Times New Roman"/>
                <w:iCs/>
                <w:sz w:val="24"/>
                <w:szCs w:val="24"/>
              </w:rPr>
            </w:pPr>
            <w:r w:rsidRPr="00C0340C">
              <w:rPr>
                <w:rFonts w:ascii="Times New Roman" w:eastAsia="Calibri" w:hAnsi="Times New Roman" w:cs="Times New Roman"/>
                <w:iCs/>
                <w:sz w:val="24"/>
                <w:szCs w:val="24"/>
              </w:rPr>
              <w:lastRenderedPageBreak/>
              <w:t>Vabandan hilise vastuse eest. Sellise versiooniga me kindlasti nõus ei ole.</w:t>
            </w:r>
          </w:p>
        </w:tc>
      </w:tr>
      <w:tr w:rsidR="00995772" w:rsidRPr="00C02E51" w14:paraId="15276735" w14:textId="77777777" w:rsidTr="00970E7F">
        <w:trPr>
          <w:jc w:val="center"/>
        </w:trPr>
        <w:tc>
          <w:tcPr>
            <w:tcW w:w="898" w:type="pct"/>
            <w:vAlign w:val="center"/>
          </w:tcPr>
          <w:p w14:paraId="1222C848" w14:textId="77777777" w:rsidR="00995772" w:rsidRDefault="00995772" w:rsidP="00995772">
            <w:pPr>
              <w:jc w:val="center"/>
              <w:rPr>
                <w:rFonts w:ascii="Times New Roman" w:eastAsia="Calibri" w:hAnsi="Times New Roman" w:cs="Times New Roman"/>
                <w:sz w:val="24"/>
                <w:szCs w:val="24"/>
              </w:rPr>
            </w:pPr>
            <w:r w:rsidRPr="00144C12">
              <w:rPr>
                <w:rFonts w:ascii="Times New Roman" w:eastAsia="Calibri" w:hAnsi="Times New Roman" w:cs="Times New Roman"/>
                <w:sz w:val="24"/>
                <w:szCs w:val="24"/>
              </w:rPr>
              <w:lastRenderedPageBreak/>
              <w:t>Andresepõllu kinnistu huvitatud isiku esindaja</w:t>
            </w:r>
          </w:p>
          <w:p w14:paraId="7662C413" w14:textId="27203A37" w:rsidR="00995772" w:rsidRPr="00144C12" w:rsidRDefault="00995772" w:rsidP="00995772">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Pr="00144C12">
              <w:rPr>
                <w:rFonts w:ascii="Times New Roman" w:eastAsia="Calibri" w:hAnsi="Times New Roman" w:cs="Times New Roman"/>
                <w:sz w:val="24"/>
                <w:szCs w:val="24"/>
              </w:rPr>
              <w:t>Janno Heinaste</w:t>
            </w:r>
            <w:r>
              <w:rPr>
                <w:rFonts w:ascii="Times New Roman" w:eastAsia="Calibri" w:hAnsi="Times New Roman" w:cs="Times New Roman"/>
                <w:sz w:val="24"/>
                <w:szCs w:val="24"/>
              </w:rPr>
              <w:t>,</w:t>
            </w:r>
          </w:p>
          <w:p w14:paraId="4608F294" w14:textId="77777777" w:rsidR="00995772" w:rsidRPr="00144C12" w:rsidRDefault="00995772" w:rsidP="00995772">
            <w:pPr>
              <w:jc w:val="center"/>
              <w:rPr>
                <w:rFonts w:ascii="Times New Roman" w:eastAsia="Calibri" w:hAnsi="Times New Roman" w:cs="Times New Roman"/>
                <w:sz w:val="24"/>
                <w:szCs w:val="24"/>
              </w:rPr>
            </w:pPr>
            <w:r w:rsidRPr="00144C12">
              <w:rPr>
                <w:rFonts w:ascii="Times New Roman" w:eastAsia="Calibri" w:hAnsi="Times New Roman" w:cs="Times New Roman"/>
                <w:sz w:val="24"/>
                <w:szCs w:val="24"/>
              </w:rPr>
              <w:t>Kindluse Kodud OÜ</w:t>
            </w:r>
          </w:p>
          <w:p w14:paraId="737B6EE2" w14:textId="4A0B1B39" w:rsidR="00995772" w:rsidRPr="00144C12" w:rsidRDefault="00995772" w:rsidP="00995772">
            <w:pPr>
              <w:jc w:val="center"/>
              <w:rPr>
                <w:rFonts w:ascii="Times New Roman" w:eastAsia="Calibri" w:hAnsi="Times New Roman" w:cs="Times New Roman"/>
                <w:sz w:val="24"/>
                <w:szCs w:val="24"/>
              </w:rPr>
            </w:pPr>
            <w:r w:rsidRPr="00144C12">
              <w:rPr>
                <w:rFonts w:ascii="Times New Roman" w:eastAsia="Calibri" w:hAnsi="Times New Roman" w:cs="Times New Roman"/>
                <w:sz w:val="24"/>
                <w:szCs w:val="24"/>
              </w:rPr>
              <w:t>juhatuse liige</w:t>
            </w:r>
            <w:r>
              <w:rPr>
                <w:rFonts w:ascii="Times New Roman" w:eastAsia="Calibri" w:hAnsi="Times New Roman" w:cs="Times New Roman"/>
                <w:sz w:val="24"/>
                <w:szCs w:val="24"/>
              </w:rPr>
              <w:t>)</w:t>
            </w:r>
          </w:p>
        </w:tc>
        <w:tc>
          <w:tcPr>
            <w:tcW w:w="649" w:type="pct"/>
            <w:vAlign w:val="center"/>
          </w:tcPr>
          <w:p w14:paraId="65F5079E" w14:textId="77777777" w:rsidR="00995772" w:rsidRDefault="00995772" w:rsidP="00995772">
            <w:pPr>
              <w:jc w:val="center"/>
              <w:rPr>
                <w:rFonts w:ascii="Times New Roman" w:eastAsia="Calibri" w:hAnsi="Times New Roman" w:cs="Times New Roman"/>
                <w:sz w:val="24"/>
                <w:szCs w:val="24"/>
              </w:rPr>
            </w:pPr>
            <w:r w:rsidRPr="00820196">
              <w:rPr>
                <w:rFonts w:ascii="Times New Roman" w:eastAsia="Calibri" w:hAnsi="Times New Roman" w:cs="Times New Roman"/>
                <w:sz w:val="24"/>
                <w:szCs w:val="24"/>
              </w:rPr>
              <w:t>28.04.2021</w:t>
            </w:r>
            <w:r w:rsidR="007A4FC2">
              <w:rPr>
                <w:rFonts w:ascii="Times New Roman" w:eastAsia="Calibri" w:hAnsi="Times New Roman" w:cs="Times New Roman"/>
                <w:sz w:val="24"/>
                <w:szCs w:val="24"/>
              </w:rPr>
              <w:t>;</w:t>
            </w:r>
          </w:p>
          <w:p w14:paraId="6159CF5B" w14:textId="419064F9" w:rsidR="007A4FC2" w:rsidRPr="00144C12" w:rsidRDefault="007A4FC2" w:rsidP="00995772">
            <w:pPr>
              <w:jc w:val="center"/>
              <w:rPr>
                <w:rFonts w:ascii="Times New Roman" w:eastAsia="Calibri" w:hAnsi="Times New Roman" w:cs="Times New Roman"/>
                <w:sz w:val="24"/>
                <w:szCs w:val="24"/>
              </w:rPr>
            </w:pPr>
            <w:r w:rsidRPr="007A4FC2">
              <w:rPr>
                <w:rFonts w:ascii="Times New Roman" w:eastAsia="Calibri" w:hAnsi="Times New Roman" w:cs="Times New Roman"/>
                <w:sz w:val="24"/>
                <w:szCs w:val="24"/>
              </w:rPr>
              <w:t>2</w:t>
            </w:r>
            <w:r w:rsidR="00405C4F">
              <w:rPr>
                <w:rFonts w:ascii="Times New Roman" w:eastAsia="Calibri" w:hAnsi="Times New Roman" w:cs="Times New Roman"/>
                <w:sz w:val="24"/>
                <w:szCs w:val="24"/>
              </w:rPr>
              <w:t>6</w:t>
            </w:r>
            <w:r w:rsidRPr="007A4FC2">
              <w:rPr>
                <w:rFonts w:ascii="Times New Roman" w:eastAsia="Calibri" w:hAnsi="Times New Roman" w:cs="Times New Roman"/>
                <w:sz w:val="24"/>
                <w:szCs w:val="24"/>
              </w:rPr>
              <w:t>.04.2023</w:t>
            </w:r>
          </w:p>
        </w:tc>
        <w:tc>
          <w:tcPr>
            <w:tcW w:w="3453" w:type="pct"/>
            <w:vAlign w:val="center"/>
          </w:tcPr>
          <w:p w14:paraId="4D74CE9E" w14:textId="124D35FB" w:rsidR="00995772" w:rsidRDefault="00995772" w:rsidP="00995772">
            <w:pPr>
              <w:jc w:val="both"/>
              <w:rPr>
                <w:rFonts w:ascii="Times New Roman" w:eastAsia="Calibri" w:hAnsi="Times New Roman" w:cs="Times New Roman"/>
                <w:iCs/>
                <w:sz w:val="24"/>
                <w:szCs w:val="24"/>
              </w:rPr>
            </w:pPr>
            <w:r w:rsidRPr="00820196">
              <w:rPr>
                <w:rFonts w:ascii="Times New Roman" w:eastAsia="Calibri" w:hAnsi="Times New Roman" w:cs="Times New Roman"/>
                <w:iCs/>
                <w:sz w:val="24"/>
                <w:szCs w:val="24"/>
              </w:rPr>
              <w:t>Kooskõlastatud. Allkirjastatud digitaalselt.</w:t>
            </w:r>
          </w:p>
        </w:tc>
      </w:tr>
    </w:tbl>
    <w:p w14:paraId="0D563B3A" w14:textId="77777777" w:rsidR="00E93323" w:rsidRDefault="00E93323" w:rsidP="00DB72C8"/>
    <w:sectPr w:rsidR="00E93323" w:rsidSect="00AF52BD">
      <w:headerReference w:type="default" r:id="rId7"/>
      <w:headerReference w:type="first" r:id="rId8"/>
      <w:pgSz w:w="16838" w:h="11906" w:orient="landscape"/>
      <w:pgMar w:top="1417" w:right="1417" w:bottom="1417" w:left="1417"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1169F" w14:textId="77777777" w:rsidR="009805AF" w:rsidRDefault="009805AF">
      <w:pPr>
        <w:spacing w:after="0" w:line="240" w:lineRule="auto"/>
      </w:pPr>
      <w:r>
        <w:separator/>
      </w:r>
    </w:p>
  </w:endnote>
  <w:endnote w:type="continuationSeparator" w:id="0">
    <w:p w14:paraId="67241E89" w14:textId="77777777" w:rsidR="009805AF" w:rsidRDefault="00980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D70F6" w14:textId="77777777" w:rsidR="009805AF" w:rsidRDefault="009805AF">
      <w:pPr>
        <w:spacing w:after="0" w:line="240" w:lineRule="auto"/>
      </w:pPr>
      <w:r>
        <w:separator/>
      </w:r>
    </w:p>
  </w:footnote>
  <w:footnote w:type="continuationSeparator" w:id="0">
    <w:p w14:paraId="5A5CCE92" w14:textId="77777777" w:rsidR="009805AF" w:rsidRDefault="009805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230043"/>
      <w:docPartObj>
        <w:docPartGallery w:val="Page Numbers (Top of Page)"/>
        <w:docPartUnique/>
      </w:docPartObj>
    </w:sdtPr>
    <w:sdtContent>
      <w:p w14:paraId="18079245" w14:textId="6CBA480D" w:rsidR="009A646B" w:rsidRDefault="009A646B">
        <w:pPr>
          <w:pStyle w:val="Header"/>
          <w:jc w:val="right"/>
        </w:pPr>
        <w:r>
          <w:fldChar w:fldCharType="begin"/>
        </w:r>
        <w:r>
          <w:instrText>PAGE   \* MERGEFORMAT</w:instrText>
        </w:r>
        <w:r>
          <w:fldChar w:fldCharType="separate"/>
        </w:r>
        <w:r>
          <w:t>2</w:t>
        </w:r>
        <w:r>
          <w:fldChar w:fldCharType="end"/>
        </w:r>
      </w:p>
    </w:sdtContent>
  </w:sdt>
  <w:p w14:paraId="148DE30C" w14:textId="0986B1BC" w:rsidR="009A646B" w:rsidRPr="00AF52BD" w:rsidRDefault="003E00E1" w:rsidP="009A646B">
    <w:pPr>
      <w:pStyle w:val="Header"/>
      <w:pBdr>
        <w:bottom w:val="single" w:sz="4" w:space="1" w:color="auto"/>
      </w:pBdr>
      <w:rPr>
        <w:rFonts w:ascii="Times New Roman" w:hAnsi="Times New Roman" w:cs="Times New Roman"/>
        <w:caps/>
        <w:color w:val="0D0D0D" w:themeColor="text1" w:themeTint="F2"/>
      </w:rPr>
    </w:pPr>
    <w:r w:rsidRPr="003E00E1">
      <w:rPr>
        <w:rFonts w:ascii="Times New Roman" w:hAnsi="Times New Roman" w:cs="Times New Roman"/>
        <w:caps/>
        <w:color w:val="0D0D0D" w:themeColor="text1" w:themeTint="F2"/>
      </w:rPr>
      <w:t>Järveküla Andresepõllu kinnistu ja lähiala</w:t>
    </w:r>
    <w:r w:rsidR="00AF52BD" w:rsidRPr="00AF52BD">
      <w:rPr>
        <w:rFonts w:ascii="Times New Roman" w:hAnsi="Times New Roman" w:cs="Times New Roman"/>
        <w:caps/>
        <w:color w:val="0D0D0D" w:themeColor="text1" w:themeTint="F2"/>
      </w:rPr>
      <w:t xml:space="preserve"> detailplaneering </w:t>
    </w:r>
    <w:r w:rsidR="00BA0A89" w:rsidRPr="00BA0A89">
      <w:rPr>
        <w:rFonts w:ascii="Times New Roman" w:hAnsi="Times New Roman" w:cs="Times New Roman"/>
        <w:caps/>
        <w:color w:val="0D0D0D" w:themeColor="text1" w:themeTint="F2"/>
      </w:rPr>
      <w:t>(</w:t>
    </w:r>
    <w:proofErr w:type="spellStart"/>
    <w:r w:rsidR="00BA0A89" w:rsidRPr="00BA0A89">
      <w:rPr>
        <w:rFonts w:ascii="Times New Roman" w:hAnsi="Times New Roman" w:cs="Times New Roman"/>
        <w:color w:val="0D0D0D" w:themeColor="text1" w:themeTint="F2"/>
      </w:rPr>
      <w:t>planID</w:t>
    </w:r>
    <w:proofErr w:type="spellEnd"/>
    <w:r w:rsidR="00BA0A89" w:rsidRPr="00BA0A89">
      <w:rPr>
        <w:rFonts w:ascii="Times New Roman" w:hAnsi="Times New Roman" w:cs="Times New Roman"/>
        <w:color w:val="0D0D0D" w:themeColor="text1" w:themeTint="F2"/>
      </w:rPr>
      <w:t xml:space="preserve"> </w:t>
    </w:r>
    <w:r w:rsidRPr="003E00E1">
      <w:rPr>
        <w:rFonts w:ascii="Times New Roman" w:hAnsi="Times New Roman" w:cs="Times New Roman"/>
        <w:color w:val="0D0D0D" w:themeColor="text1" w:themeTint="F2"/>
      </w:rPr>
      <w:t>71912</w:t>
    </w:r>
    <w:r w:rsidR="00BA0A89" w:rsidRPr="00BA0A89">
      <w:rPr>
        <w:rFonts w:ascii="Times New Roman" w:hAnsi="Times New Roman" w:cs="Times New Roman"/>
        <w:color w:val="0D0D0D" w:themeColor="text1" w:themeTint="F2"/>
      </w:rPr>
      <w:t xml:space="preserve">, </w:t>
    </w:r>
    <w:proofErr w:type="spellStart"/>
    <w:r w:rsidR="00276583">
      <w:rPr>
        <w:rFonts w:ascii="Times New Roman" w:hAnsi="Times New Roman" w:cs="Times New Roman"/>
        <w:color w:val="0D0D0D" w:themeColor="text1" w:themeTint="F2"/>
      </w:rPr>
      <w:t>kovID</w:t>
    </w:r>
    <w:proofErr w:type="spellEnd"/>
    <w:r w:rsidR="00BA0A89" w:rsidRPr="00BA0A89">
      <w:rPr>
        <w:rFonts w:ascii="Times New Roman" w:hAnsi="Times New Roman" w:cs="Times New Roman"/>
        <w:color w:val="0D0D0D" w:themeColor="text1" w:themeTint="F2"/>
      </w:rPr>
      <w:t xml:space="preserve"> </w:t>
    </w:r>
    <w:r w:rsidRPr="003E00E1">
      <w:rPr>
        <w:rFonts w:ascii="Times New Roman" w:hAnsi="Times New Roman" w:cs="Times New Roman"/>
        <w:color w:val="0D0D0D" w:themeColor="text1" w:themeTint="F2"/>
      </w:rPr>
      <w:t>DP1101</w:t>
    </w:r>
    <w:r w:rsidR="00BA0A89" w:rsidRPr="00BA0A89">
      <w:rPr>
        <w:rFonts w:ascii="Times New Roman" w:hAnsi="Times New Roman" w:cs="Times New Roman"/>
        <w:caps/>
        <w:color w:val="0D0D0D" w:themeColor="text1" w:themeTint="F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168859"/>
      <w:docPartObj>
        <w:docPartGallery w:val="Page Numbers (Top of Page)"/>
        <w:docPartUnique/>
      </w:docPartObj>
    </w:sdtPr>
    <w:sdtContent>
      <w:p w14:paraId="4D5FF2EB" w14:textId="4523B4DB" w:rsidR="00281679" w:rsidRDefault="00281679">
        <w:pPr>
          <w:pStyle w:val="Header"/>
          <w:jc w:val="right"/>
        </w:pPr>
        <w:r>
          <w:fldChar w:fldCharType="begin"/>
        </w:r>
        <w:r>
          <w:instrText>PAGE   \* MERGEFORMAT</w:instrText>
        </w:r>
        <w:r>
          <w:fldChar w:fldCharType="separate"/>
        </w:r>
        <w:r>
          <w:t>2</w:t>
        </w:r>
        <w:r>
          <w:fldChar w:fldCharType="end"/>
        </w:r>
      </w:p>
    </w:sdtContent>
  </w:sdt>
  <w:p w14:paraId="59CC62D2" w14:textId="7B6D927C" w:rsidR="007B4495" w:rsidRPr="00281679" w:rsidRDefault="007B4E34" w:rsidP="008A59E8">
    <w:pPr>
      <w:pStyle w:val="Header"/>
      <w:pBdr>
        <w:bottom w:val="single" w:sz="4" w:space="1" w:color="auto"/>
      </w:pBdr>
      <w:rPr>
        <w:rFonts w:ascii="Times New Roman" w:hAnsi="Times New Roman" w:cs="Times New Roman"/>
        <w:color w:val="0D0D0D" w:themeColor="text1" w:themeTint="F2"/>
      </w:rPr>
    </w:pPr>
    <w:r>
      <w:rPr>
        <w:rFonts w:ascii="Times New Roman" w:hAnsi="Times New Roman" w:cs="Times New Roman"/>
        <w:color w:val="0D0D0D" w:themeColor="text1" w:themeTint="F2"/>
      </w:rPr>
      <w:t>ARDU ALEVIKUS ASUVA VEEHOIDLA TEE 12</w:t>
    </w:r>
    <w:r w:rsidR="00F35944">
      <w:rPr>
        <w:rFonts w:ascii="Times New Roman" w:hAnsi="Times New Roman" w:cs="Times New Roman"/>
        <w:color w:val="0D0D0D" w:themeColor="text1" w:themeTint="F2"/>
      </w:rPr>
      <w:t xml:space="preserve"> KATASTRIÜKSU</w:t>
    </w:r>
    <w:r>
      <w:rPr>
        <w:rFonts w:ascii="Times New Roman" w:hAnsi="Times New Roman" w:cs="Times New Roman"/>
        <w:color w:val="0D0D0D" w:themeColor="text1" w:themeTint="F2"/>
      </w:rPr>
      <w:t>SE</w:t>
    </w:r>
    <w:r w:rsidR="00281679" w:rsidRPr="00281679">
      <w:rPr>
        <w:rFonts w:ascii="Times New Roman" w:hAnsi="Times New Roman" w:cs="Times New Roman"/>
        <w:color w:val="0D0D0D" w:themeColor="text1" w:themeTint="F2"/>
      </w:rPr>
      <w:t xml:space="preserve"> DETAILPLANEERING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0343D"/>
    <w:multiLevelType w:val="multilevel"/>
    <w:tmpl w:val="1D86E02A"/>
    <w:lvl w:ilvl="0">
      <w:start w:val="2"/>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72E586E"/>
    <w:multiLevelType w:val="hybridMultilevel"/>
    <w:tmpl w:val="6CC65F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92C2937"/>
    <w:multiLevelType w:val="hybridMultilevel"/>
    <w:tmpl w:val="98346CF4"/>
    <w:lvl w:ilvl="0" w:tplc="04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67E4BBB"/>
    <w:multiLevelType w:val="hybridMultilevel"/>
    <w:tmpl w:val="30E2C6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45AE6FBA"/>
    <w:multiLevelType w:val="hybridMultilevel"/>
    <w:tmpl w:val="F73C5398"/>
    <w:lvl w:ilvl="0" w:tplc="E82683D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70926B56"/>
    <w:multiLevelType w:val="hybridMultilevel"/>
    <w:tmpl w:val="D34A66B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77DB5E17"/>
    <w:multiLevelType w:val="multilevel"/>
    <w:tmpl w:val="6B7A901A"/>
    <w:lvl w:ilvl="0">
      <w:start w:val="1"/>
      <w:numFmt w:val="decimal"/>
      <w:lvlText w:val="%1."/>
      <w:lvlJc w:val="left"/>
      <w:pPr>
        <w:ind w:left="720" w:hanging="360"/>
      </w:pPr>
    </w:lvl>
    <w:lvl w:ilvl="1">
      <w:start w:val="1"/>
      <w:numFmt w:val="decimal"/>
      <w:isLgl/>
      <w:lvlText w:val="%1.%2."/>
      <w:lvlJc w:val="left"/>
      <w:pPr>
        <w:ind w:left="839" w:hanging="450"/>
      </w:pPr>
      <w:rPr>
        <w:rFonts w:hint="default"/>
      </w:rPr>
    </w:lvl>
    <w:lvl w:ilvl="2">
      <w:start w:val="1"/>
      <w:numFmt w:val="decimal"/>
      <w:isLgl/>
      <w:lvlText w:val="%1.%2.%3."/>
      <w:lvlJc w:val="left"/>
      <w:pPr>
        <w:ind w:left="1138" w:hanging="720"/>
      </w:pPr>
      <w:rPr>
        <w:rFonts w:hint="default"/>
      </w:rPr>
    </w:lvl>
    <w:lvl w:ilvl="3">
      <w:start w:val="1"/>
      <w:numFmt w:val="decimal"/>
      <w:isLgl/>
      <w:lvlText w:val="%1.%2.%3.%4."/>
      <w:lvlJc w:val="left"/>
      <w:pPr>
        <w:ind w:left="1167" w:hanging="720"/>
      </w:pPr>
      <w:rPr>
        <w:rFonts w:hint="default"/>
      </w:rPr>
    </w:lvl>
    <w:lvl w:ilvl="4">
      <w:start w:val="1"/>
      <w:numFmt w:val="decimal"/>
      <w:isLgl/>
      <w:lvlText w:val="%1.%2.%3.%4.%5."/>
      <w:lvlJc w:val="left"/>
      <w:pPr>
        <w:ind w:left="1556" w:hanging="1080"/>
      </w:pPr>
      <w:rPr>
        <w:rFonts w:hint="default"/>
      </w:rPr>
    </w:lvl>
    <w:lvl w:ilvl="5">
      <w:start w:val="1"/>
      <w:numFmt w:val="decimal"/>
      <w:isLgl/>
      <w:lvlText w:val="%1.%2.%3.%4.%5.%6."/>
      <w:lvlJc w:val="left"/>
      <w:pPr>
        <w:ind w:left="1585" w:hanging="1080"/>
      </w:pPr>
      <w:rPr>
        <w:rFonts w:hint="default"/>
      </w:rPr>
    </w:lvl>
    <w:lvl w:ilvl="6">
      <w:start w:val="1"/>
      <w:numFmt w:val="decimal"/>
      <w:isLgl/>
      <w:lvlText w:val="%1.%2.%3.%4.%5.%6.%7."/>
      <w:lvlJc w:val="left"/>
      <w:pPr>
        <w:ind w:left="1974" w:hanging="1440"/>
      </w:pPr>
      <w:rPr>
        <w:rFonts w:hint="default"/>
      </w:rPr>
    </w:lvl>
    <w:lvl w:ilvl="7">
      <w:start w:val="1"/>
      <w:numFmt w:val="decimal"/>
      <w:isLgl/>
      <w:lvlText w:val="%1.%2.%3.%4.%5.%6.%7.%8."/>
      <w:lvlJc w:val="left"/>
      <w:pPr>
        <w:ind w:left="2003" w:hanging="1440"/>
      </w:pPr>
      <w:rPr>
        <w:rFonts w:hint="default"/>
      </w:rPr>
    </w:lvl>
    <w:lvl w:ilvl="8">
      <w:start w:val="1"/>
      <w:numFmt w:val="decimal"/>
      <w:isLgl/>
      <w:lvlText w:val="%1.%2.%3.%4.%5.%6.%7.%8.%9."/>
      <w:lvlJc w:val="left"/>
      <w:pPr>
        <w:ind w:left="2392" w:hanging="1800"/>
      </w:pPr>
      <w:rPr>
        <w:rFonts w:hint="default"/>
      </w:rPr>
    </w:lvl>
  </w:abstractNum>
  <w:abstractNum w:abstractNumId="7" w15:restartNumberingAfterBreak="0">
    <w:nsid w:val="7B2D35BA"/>
    <w:multiLevelType w:val="hybridMultilevel"/>
    <w:tmpl w:val="A00098F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38946897">
    <w:abstractNumId w:val="1"/>
  </w:num>
  <w:num w:numId="2" w16cid:durableId="1103572927">
    <w:abstractNumId w:val="4"/>
  </w:num>
  <w:num w:numId="3" w16cid:durableId="744689922">
    <w:abstractNumId w:val="3"/>
  </w:num>
  <w:num w:numId="4" w16cid:durableId="1156799640">
    <w:abstractNumId w:val="7"/>
  </w:num>
  <w:num w:numId="5" w16cid:durableId="1920481359">
    <w:abstractNumId w:val="2"/>
  </w:num>
  <w:num w:numId="6" w16cid:durableId="1984847171">
    <w:abstractNumId w:val="6"/>
  </w:num>
  <w:num w:numId="7" w16cid:durableId="824662159">
    <w:abstractNumId w:val="0"/>
  </w:num>
  <w:num w:numId="8" w16cid:durableId="12187093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37D"/>
    <w:rsid w:val="00000DEF"/>
    <w:rsid w:val="0001229B"/>
    <w:rsid w:val="000853AE"/>
    <w:rsid w:val="00087AC0"/>
    <w:rsid w:val="0009043B"/>
    <w:rsid w:val="0009442E"/>
    <w:rsid w:val="0009729C"/>
    <w:rsid w:val="000A6DAA"/>
    <w:rsid w:val="000C7777"/>
    <w:rsid w:val="000D0D0C"/>
    <w:rsid w:val="000E5962"/>
    <w:rsid w:val="001053E8"/>
    <w:rsid w:val="0011784F"/>
    <w:rsid w:val="0013772A"/>
    <w:rsid w:val="00144C12"/>
    <w:rsid w:val="00150235"/>
    <w:rsid w:val="00150B27"/>
    <w:rsid w:val="001630E0"/>
    <w:rsid w:val="00167E81"/>
    <w:rsid w:val="00183567"/>
    <w:rsid w:val="00192CF8"/>
    <w:rsid w:val="001A3551"/>
    <w:rsid w:val="001E0D8D"/>
    <w:rsid w:val="001F05D9"/>
    <w:rsid w:val="00226AEE"/>
    <w:rsid w:val="00226F80"/>
    <w:rsid w:val="00235079"/>
    <w:rsid w:val="0027531E"/>
    <w:rsid w:val="00276583"/>
    <w:rsid w:val="00281679"/>
    <w:rsid w:val="00283380"/>
    <w:rsid w:val="00297CD8"/>
    <w:rsid w:val="002C266B"/>
    <w:rsid w:val="002C2877"/>
    <w:rsid w:val="002C644F"/>
    <w:rsid w:val="00301C65"/>
    <w:rsid w:val="00315870"/>
    <w:rsid w:val="00321891"/>
    <w:rsid w:val="00321C5E"/>
    <w:rsid w:val="00322512"/>
    <w:rsid w:val="00334DF9"/>
    <w:rsid w:val="0035737D"/>
    <w:rsid w:val="00365E46"/>
    <w:rsid w:val="003777A3"/>
    <w:rsid w:val="00397E8A"/>
    <w:rsid w:val="003A6AFD"/>
    <w:rsid w:val="003A7F35"/>
    <w:rsid w:val="003B6CBE"/>
    <w:rsid w:val="003E00E1"/>
    <w:rsid w:val="00404B00"/>
    <w:rsid w:val="00404C01"/>
    <w:rsid w:val="00405C4F"/>
    <w:rsid w:val="004217C8"/>
    <w:rsid w:val="00433545"/>
    <w:rsid w:val="00454734"/>
    <w:rsid w:val="004827B0"/>
    <w:rsid w:val="00490389"/>
    <w:rsid w:val="004978B5"/>
    <w:rsid w:val="004A4C01"/>
    <w:rsid w:val="004C1A32"/>
    <w:rsid w:val="004C3776"/>
    <w:rsid w:val="004C61BD"/>
    <w:rsid w:val="004E20AC"/>
    <w:rsid w:val="004F4141"/>
    <w:rsid w:val="004F713B"/>
    <w:rsid w:val="005309F1"/>
    <w:rsid w:val="005320B6"/>
    <w:rsid w:val="00557276"/>
    <w:rsid w:val="00582B77"/>
    <w:rsid w:val="00594349"/>
    <w:rsid w:val="005A45CB"/>
    <w:rsid w:val="005B2C2C"/>
    <w:rsid w:val="005B4F04"/>
    <w:rsid w:val="005B5991"/>
    <w:rsid w:val="005B7EBE"/>
    <w:rsid w:val="005C5226"/>
    <w:rsid w:val="005D276D"/>
    <w:rsid w:val="005E5361"/>
    <w:rsid w:val="005F0207"/>
    <w:rsid w:val="00604C44"/>
    <w:rsid w:val="00604EE8"/>
    <w:rsid w:val="00605BD8"/>
    <w:rsid w:val="00617298"/>
    <w:rsid w:val="006253EB"/>
    <w:rsid w:val="00635CA2"/>
    <w:rsid w:val="00653406"/>
    <w:rsid w:val="00657BD0"/>
    <w:rsid w:val="006712E6"/>
    <w:rsid w:val="006774C9"/>
    <w:rsid w:val="006C0145"/>
    <w:rsid w:val="006D35C4"/>
    <w:rsid w:val="00706BA9"/>
    <w:rsid w:val="00722251"/>
    <w:rsid w:val="007301A2"/>
    <w:rsid w:val="00756FA4"/>
    <w:rsid w:val="00782B1E"/>
    <w:rsid w:val="007A4FC2"/>
    <w:rsid w:val="007B4495"/>
    <w:rsid w:val="007B4E34"/>
    <w:rsid w:val="007B56FA"/>
    <w:rsid w:val="007C04A8"/>
    <w:rsid w:val="007C3BE6"/>
    <w:rsid w:val="007C6A94"/>
    <w:rsid w:val="007D0A73"/>
    <w:rsid w:val="007F6750"/>
    <w:rsid w:val="00802413"/>
    <w:rsid w:val="00820196"/>
    <w:rsid w:val="00840627"/>
    <w:rsid w:val="0084122C"/>
    <w:rsid w:val="00883972"/>
    <w:rsid w:val="008B23A5"/>
    <w:rsid w:val="008B3A34"/>
    <w:rsid w:val="008F3869"/>
    <w:rsid w:val="009537F1"/>
    <w:rsid w:val="00965E00"/>
    <w:rsid w:val="00965ED2"/>
    <w:rsid w:val="00970E7F"/>
    <w:rsid w:val="009805AF"/>
    <w:rsid w:val="00985F25"/>
    <w:rsid w:val="00990830"/>
    <w:rsid w:val="00994DC6"/>
    <w:rsid w:val="00995772"/>
    <w:rsid w:val="009960E8"/>
    <w:rsid w:val="009A0471"/>
    <w:rsid w:val="009A646B"/>
    <w:rsid w:val="009C05D1"/>
    <w:rsid w:val="009D4395"/>
    <w:rsid w:val="00A0506E"/>
    <w:rsid w:val="00A0783D"/>
    <w:rsid w:val="00A274A8"/>
    <w:rsid w:val="00A5271A"/>
    <w:rsid w:val="00A66D7D"/>
    <w:rsid w:val="00A917F0"/>
    <w:rsid w:val="00A918CC"/>
    <w:rsid w:val="00AB0AA9"/>
    <w:rsid w:val="00AE085A"/>
    <w:rsid w:val="00AF52BD"/>
    <w:rsid w:val="00B0244E"/>
    <w:rsid w:val="00B06B61"/>
    <w:rsid w:val="00B14B77"/>
    <w:rsid w:val="00B45530"/>
    <w:rsid w:val="00B903F0"/>
    <w:rsid w:val="00BA0A89"/>
    <w:rsid w:val="00BC669D"/>
    <w:rsid w:val="00BC7C11"/>
    <w:rsid w:val="00BD4E42"/>
    <w:rsid w:val="00BD5795"/>
    <w:rsid w:val="00BD58BA"/>
    <w:rsid w:val="00BE79C6"/>
    <w:rsid w:val="00C0340C"/>
    <w:rsid w:val="00C0627A"/>
    <w:rsid w:val="00C3110E"/>
    <w:rsid w:val="00C46EC3"/>
    <w:rsid w:val="00C57E84"/>
    <w:rsid w:val="00C8471E"/>
    <w:rsid w:val="00C84D9B"/>
    <w:rsid w:val="00CB6FED"/>
    <w:rsid w:val="00CC098A"/>
    <w:rsid w:val="00CF4B6F"/>
    <w:rsid w:val="00D52C48"/>
    <w:rsid w:val="00D71D0A"/>
    <w:rsid w:val="00D9714D"/>
    <w:rsid w:val="00DB72C8"/>
    <w:rsid w:val="00DD0967"/>
    <w:rsid w:val="00DD20C7"/>
    <w:rsid w:val="00DD74FD"/>
    <w:rsid w:val="00DF4359"/>
    <w:rsid w:val="00E253DB"/>
    <w:rsid w:val="00E33A9F"/>
    <w:rsid w:val="00E50C31"/>
    <w:rsid w:val="00E5683D"/>
    <w:rsid w:val="00E773BA"/>
    <w:rsid w:val="00E93323"/>
    <w:rsid w:val="00E95A73"/>
    <w:rsid w:val="00EA66CF"/>
    <w:rsid w:val="00EC6233"/>
    <w:rsid w:val="00ED3314"/>
    <w:rsid w:val="00EF04C9"/>
    <w:rsid w:val="00EF1F1A"/>
    <w:rsid w:val="00EF417F"/>
    <w:rsid w:val="00F05DC3"/>
    <w:rsid w:val="00F35944"/>
    <w:rsid w:val="00F503FC"/>
    <w:rsid w:val="00F75532"/>
    <w:rsid w:val="00F811F9"/>
    <w:rsid w:val="00F94DCC"/>
    <w:rsid w:val="00F97883"/>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5FB4A"/>
  <w15:chartTrackingRefBased/>
  <w15:docId w15:val="{620A6561-07CA-4BFE-A5C0-2273C7F9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37D"/>
  </w:style>
  <w:style w:type="paragraph" w:styleId="Heading2">
    <w:name w:val="heading 2"/>
    <w:basedOn w:val="Normal"/>
    <w:next w:val="Normal"/>
    <w:link w:val="Heading2Char"/>
    <w:uiPriority w:val="9"/>
    <w:unhideWhenUsed/>
    <w:qFormat/>
    <w:rsid w:val="003573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737D"/>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357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737D"/>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737D"/>
  </w:style>
  <w:style w:type="paragraph" w:customStyle="1" w:styleId="Default">
    <w:name w:val="Default"/>
    <w:rsid w:val="0035737D"/>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28167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1679"/>
  </w:style>
  <w:style w:type="character" w:styleId="Hyperlink">
    <w:name w:val="Hyperlink"/>
    <w:basedOn w:val="DefaultParagraphFont"/>
    <w:uiPriority w:val="99"/>
    <w:unhideWhenUsed/>
    <w:rsid w:val="00582B77"/>
    <w:rPr>
      <w:color w:val="0563C1" w:themeColor="hyperlink"/>
      <w:u w:val="single"/>
    </w:rPr>
  </w:style>
  <w:style w:type="character" w:styleId="UnresolvedMention">
    <w:name w:val="Unresolved Mention"/>
    <w:basedOn w:val="DefaultParagraphFont"/>
    <w:uiPriority w:val="99"/>
    <w:semiHidden/>
    <w:unhideWhenUsed/>
    <w:rsid w:val="00582B77"/>
    <w:rPr>
      <w:color w:val="605E5C"/>
      <w:shd w:val="clear" w:color="auto" w:fill="E1DFDD"/>
    </w:rPr>
  </w:style>
  <w:style w:type="paragraph" w:styleId="ListParagraph">
    <w:name w:val="List Paragraph"/>
    <w:basedOn w:val="Normal"/>
    <w:uiPriority w:val="34"/>
    <w:qFormat/>
    <w:rsid w:val="002833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148094">
      <w:bodyDiv w:val="1"/>
      <w:marLeft w:val="0"/>
      <w:marRight w:val="0"/>
      <w:marTop w:val="0"/>
      <w:marBottom w:val="0"/>
      <w:divBdr>
        <w:top w:val="none" w:sz="0" w:space="0" w:color="auto"/>
        <w:left w:val="none" w:sz="0" w:space="0" w:color="auto"/>
        <w:bottom w:val="none" w:sz="0" w:space="0" w:color="auto"/>
        <w:right w:val="none" w:sz="0" w:space="0" w:color="auto"/>
      </w:divBdr>
    </w:div>
    <w:div w:id="546138714">
      <w:bodyDiv w:val="1"/>
      <w:marLeft w:val="0"/>
      <w:marRight w:val="0"/>
      <w:marTop w:val="0"/>
      <w:marBottom w:val="0"/>
      <w:divBdr>
        <w:top w:val="none" w:sz="0" w:space="0" w:color="auto"/>
        <w:left w:val="none" w:sz="0" w:space="0" w:color="auto"/>
        <w:bottom w:val="none" w:sz="0" w:space="0" w:color="auto"/>
        <w:right w:val="none" w:sz="0" w:space="0" w:color="auto"/>
      </w:divBdr>
      <w:divsChild>
        <w:div w:id="249192931">
          <w:marLeft w:val="0"/>
          <w:marRight w:val="0"/>
          <w:marTop w:val="0"/>
          <w:marBottom w:val="0"/>
          <w:divBdr>
            <w:top w:val="none" w:sz="0" w:space="0" w:color="auto"/>
            <w:left w:val="none" w:sz="0" w:space="0" w:color="auto"/>
            <w:bottom w:val="none" w:sz="0" w:space="0" w:color="auto"/>
            <w:right w:val="none" w:sz="0" w:space="0" w:color="auto"/>
          </w:divBdr>
        </w:div>
        <w:div w:id="1702776643">
          <w:marLeft w:val="0"/>
          <w:marRight w:val="0"/>
          <w:marTop w:val="0"/>
          <w:marBottom w:val="0"/>
          <w:divBdr>
            <w:top w:val="none" w:sz="0" w:space="0" w:color="auto"/>
            <w:left w:val="none" w:sz="0" w:space="0" w:color="auto"/>
            <w:bottom w:val="none" w:sz="0" w:space="0" w:color="auto"/>
            <w:right w:val="none" w:sz="0" w:space="0" w:color="auto"/>
          </w:divBdr>
        </w:div>
        <w:div w:id="1737895171">
          <w:marLeft w:val="0"/>
          <w:marRight w:val="0"/>
          <w:marTop w:val="0"/>
          <w:marBottom w:val="0"/>
          <w:divBdr>
            <w:top w:val="none" w:sz="0" w:space="0" w:color="auto"/>
            <w:left w:val="none" w:sz="0" w:space="0" w:color="auto"/>
            <w:bottom w:val="none" w:sz="0" w:space="0" w:color="auto"/>
            <w:right w:val="none" w:sz="0" w:space="0" w:color="auto"/>
          </w:divBdr>
        </w:div>
        <w:div w:id="1643734641">
          <w:marLeft w:val="0"/>
          <w:marRight w:val="0"/>
          <w:marTop w:val="0"/>
          <w:marBottom w:val="0"/>
          <w:divBdr>
            <w:top w:val="none" w:sz="0" w:space="0" w:color="auto"/>
            <w:left w:val="none" w:sz="0" w:space="0" w:color="auto"/>
            <w:bottom w:val="none" w:sz="0" w:space="0" w:color="auto"/>
            <w:right w:val="none" w:sz="0" w:space="0" w:color="auto"/>
          </w:divBdr>
        </w:div>
        <w:div w:id="689600118">
          <w:marLeft w:val="0"/>
          <w:marRight w:val="0"/>
          <w:marTop w:val="0"/>
          <w:marBottom w:val="0"/>
          <w:divBdr>
            <w:top w:val="none" w:sz="0" w:space="0" w:color="auto"/>
            <w:left w:val="none" w:sz="0" w:space="0" w:color="auto"/>
            <w:bottom w:val="none" w:sz="0" w:space="0" w:color="auto"/>
            <w:right w:val="none" w:sz="0" w:space="0" w:color="auto"/>
          </w:divBdr>
        </w:div>
        <w:div w:id="793838250">
          <w:marLeft w:val="0"/>
          <w:marRight w:val="0"/>
          <w:marTop w:val="0"/>
          <w:marBottom w:val="0"/>
          <w:divBdr>
            <w:top w:val="none" w:sz="0" w:space="0" w:color="auto"/>
            <w:left w:val="none" w:sz="0" w:space="0" w:color="auto"/>
            <w:bottom w:val="none" w:sz="0" w:space="0" w:color="auto"/>
            <w:right w:val="none" w:sz="0" w:space="0" w:color="auto"/>
          </w:divBdr>
        </w:div>
        <w:div w:id="1315916019">
          <w:marLeft w:val="0"/>
          <w:marRight w:val="0"/>
          <w:marTop w:val="0"/>
          <w:marBottom w:val="0"/>
          <w:divBdr>
            <w:top w:val="none" w:sz="0" w:space="0" w:color="auto"/>
            <w:left w:val="none" w:sz="0" w:space="0" w:color="auto"/>
            <w:bottom w:val="none" w:sz="0" w:space="0" w:color="auto"/>
            <w:right w:val="none" w:sz="0" w:space="0" w:color="auto"/>
          </w:divBdr>
        </w:div>
        <w:div w:id="775293620">
          <w:marLeft w:val="0"/>
          <w:marRight w:val="0"/>
          <w:marTop w:val="0"/>
          <w:marBottom w:val="0"/>
          <w:divBdr>
            <w:top w:val="none" w:sz="0" w:space="0" w:color="auto"/>
            <w:left w:val="none" w:sz="0" w:space="0" w:color="auto"/>
            <w:bottom w:val="none" w:sz="0" w:space="0" w:color="auto"/>
            <w:right w:val="none" w:sz="0" w:space="0" w:color="auto"/>
          </w:divBdr>
        </w:div>
        <w:div w:id="595869712">
          <w:marLeft w:val="0"/>
          <w:marRight w:val="0"/>
          <w:marTop w:val="0"/>
          <w:marBottom w:val="0"/>
          <w:divBdr>
            <w:top w:val="none" w:sz="0" w:space="0" w:color="auto"/>
            <w:left w:val="none" w:sz="0" w:space="0" w:color="auto"/>
            <w:bottom w:val="none" w:sz="0" w:space="0" w:color="auto"/>
            <w:right w:val="none" w:sz="0" w:space="0" w:color="auto"/>
          </w:divBdr>
        </w:div>
        <w:div w:id="829444042">
          <w:marLeft w:val="0"/>
          <w:marRight w:val="0"/>
          <w:marTop w:val="0"/>
          <w:marBottom w:val="0"/>
          <w:divBdr>
            <w:top w:val="none" w:sz="0" w:space="0" w:color="auto"/>
            <w:left w:val="none" w:sz="0" w:space="0" w:color="auto"/>
            <w:bottom w:val="none" w:sz="0" w:space="0" w:color="auto"/>
            <w:right w:val="none" w:sz="0" w:space="0" w:color="auto"/>
          </w:divBdr>
        </w:div>
        <w:div w:id="436296187">
          <w:marLeft w:val="0"/>
          <w:marRight w:val="0"/>
          <w:marTop w:val="0"/>
          <w:marBottom w:val="0"/>
          <w:divBdr>
            <w:top w:val="none" w:sz="0" w:space="0" w:color="auto"/>
            <w:left w:val="none" w:sz="0" w:space="0" w:color="auto"/>
            <w:bottom w:val="none" w:sz="0" w:space="0" w:color="auto"/>
            <w:right w:val="none" w:sz="0" w:space="0" w:color="auto"/>
          </w:divBdr>
        </w:div>
      </w:divsChild>
    </w:div>
    <w:div w:id="1422141971">
      <w:bodyDiv w:val="1"/>
      <w:marLeft w:val="0"/>
      <w:marRight w:val="0"/>
      <w:marTop w:val="0"/>
      <w:marBottom w:val="0"/>
      <w:divBdr>
        <w:top w:val="none" w:sz="0" w:space="0" w:color="auto"/>
        <w:left w:val="none" w:sz="0" w:space="0" w:color="auto"/>
        <w:bottom w:val="none" w:sz="0" w:space="0" w:color="auto"/>
        <w:right w:val="none" w:sz="0" w:space="0" w:color="auto"/>
      </w:divBdr>
    </w:div>
    <w:div w:id="1501966718">
      <w:bodyDiv w:val="1"/>
      <w:marLeft w:val="0"/>
      <w:marRight w:val="0"/>
      <w:marTop w:val="0"/>
      <w:marBottom w:val="0"/>
      <w:divBdr>
        <w:top w:val="none" w:sz="0" w:space="0" w:color="auto"/>
        <w:left w:val="none" w:sz="0" w:space="0" w:color="auto"/>
        <w:bottom w:val="none" w:sz="0" w:space="0" w:color="auto"/>
        <w:right w:val="none" w:sz="0" w:space="0" w:color="auto"/>
      </w:divBdr>
    </w:div>
    <w:div w:id="1805149836">
      <w:bodyDiv w:val="1"/>
      <w:marLeft w:val="0"/>
      <w:marRight w:val="0"/>
      <w:marTop w:val="0"/>
      <w:marBottom w:val="0"/>
      <w:divBdr>
        <w:top w:val="none" w:sz="0" w:space="0" w:color="auto"/>
        <w:left w:val="none" w:sz="0" w:space="0" w:color="auto"/>
        <w:bottom w:val="none" w:sz="0" w:space="0" w:color="auto"/>
        <w:right w:val="none" w:sz="0" w:space="0" w:color="auto"/>
      </w:divBdr>
    </w:div>
    <w:div w:id="205153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7</Pages>
  <Words>1914</Words>
  <Characters>11106</Characters>
  <Application>Microsoft Office Word</Application>
  <DocSecurity>0</DocSecurity>
  <Lines>92</Lines>
  <Paragraphs>25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Paabor</dc:creator>
  <cp:keywords/>
  <dc:description/>
  <cp:lastModifiedBy>Argo Anton</cp:lastModifiedBy>
  <cp:revision>33</cp:revision>
  <cp:lastPrinted>2022-04-22T08:20:00Z</cp:lastPrinted>
  <dcterms:created xsi:type="dcterms:W3CDTF">2022-10-05T09:23:00Z</dcterms:created>
  <dcterms:modified xsi:type="dcterms:W3CDTF">2023-10-18T11:42:00Z</dcterms:modified>
</cp:coreProperties>
</file>