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9C7B" w14:textId="77777777" w:rsidR="00C37218" w:rsidRPr="00C50417" w:rsidRDefault="00000000">
      <w:pPr>
        <w:spacing w:before="1" w:line="120" w:lineRule="exact"/>
        <w:rPr>
          <w:sz w:val="13"/>
          <w:szCs w:val="13"/>
          <w:lang w:val="et-EE"/>
        </w:rPr>
      </w:pPr>
      <w:r>
        <w:rPr>
          <w:lang w:val="et-EE"/>
        </w:rPr>
        <w:pict w14:anchorId="24CD3144">
          <v:group id="_x0000_s1026" style="position:absolute;margin-left:575.15pt;margin-top:66pt;width:0;height:0;z-index:-251658240;mso-position-horizontal-relative:page;mso-position-vertical-relative:page" coordorigin="11503,1320" coordsize="0,0">
            <v:shape id="_x0000_s1027" style="position:absolute;left:11503;top:1320;width:0;height:0" coordorigin="11503,1320" coordsize="0,0" path="m11503,1320r,e" filled="f" strokeweight=".12pt">
              <v:path arrowok="t"/>
            </v:shape>
            <w10:wrap anchorx="page" anchory="page"/>
          </v:group>
        </w:pict>
      </w:r>
    </w:p>
    <w:p w14:paraId="69B0E28A" w14:textId="77777777" w:rsidR="00C37218" w:rsidRPr="00C50417" w:rsidRDefault="00000000" w:rsidP="00C50417">
      <w:pPr>
        <w:tabs>
          <w:tab w:val="left" w:pos="2835"/>
        </w:tabs>
        <w:ind w:left="117"/>
        <w:rPr>
          <w:lang w:val="et-EE"/>
        </w:rPr>
      </w:pPr>
      <w:r w:rsidRPr="00C50417">
        <w:rPr>
          <w:lang w:val="et-EE"/>
        </w:rPr>
        <w:t>From:</w:t>
      </w:r>
      <w:r w:rsidR="00C50417">
        <w:rPr>
          <w:lang w:val="et-EE"/>
        </w:rPr>
        <w:tab/>
      </w:r>
      <w:r w:rsidRPr="00C50417">
        <w:rPr>
          <w:lang w:val="et-EE"/>
        </w:rPr>
        <w:t xml:space="preserve">Rae Vallavalitsus </w:t>
      </w:r>
      <w:hyperlink r:id="rId5">
        <w:r w:rsidRPr="00C50417">
          <w:rPr>
            <w:lang w:val="et-EE"/>
          </w:rPr>
          <w:t>&lt;info@rae.e</w:t>
        </w:r>
      </w:hyperlink>
      <w:r w:rsidRPr="00C50417">
        <w:rPr>
          <w:lang w:val="et-EE"/>
        </w:rPr>
        <w:t>e&gt;</w:t>
      </w:r>
    </w:p>
    <w:p w14:paraId="41EFA964" w14:textId="77777777" w:rsidR="00C37218" w:rsidRPr="00C50417" w:rsidRDefault="00000000" w:rsidP="00C50417">
      <w:pPr>
        <w:tabs>
          <w:tab w:val="left" w:pos="2835"/>
        </w:tabs>
        <w:spacing w:before="34"/>
        <w:ind w:left="117"/>
        <w:rPr>
          <w:lang w:val="et-EE"/>
        </w:rPr>
      </w:pPr>
      <w:r w:rsidRPr="00C50417">
        <w:rPr>
          <w:lang w:val="et-EE"/>
        </w:rPr>
        <w:t>Sent:</w:t>
      </w:r>
      <w:r w:rsidR="00C50417">
        <w:rPr>
          <w:lang w:val="et-EE"/>
        </w:rPr>
        <w:tab/>
      </w:r>
      <w:r w:rsidRPr="00C50417">
        <w:rPr>
          <w:lang w:val="et-EE"/>
        </w:rPr>
        <w:t>esmaspäev, 22. mai 2023 16:07</w:t>
      </w:r>
    </w:p>
    <w:p w14:paraId="22423254" w14:textId="77777777" w:rsidR="00C37218" w:rsidRPr="00C50417" w:rsidRDefault="00000000">
      <w:pPr>
        <w:spacing w:before="34"/>
        <w:ind w:left="117"/>
        <w:rPr>
          <w:lang w:val="et-EE"/>
        </w:rPr>
      </w:pPr>
      <w:r w:rsidRPr="00C50417">
        <w:rPr>
          <w:lang w:val="et-EE"/>
        </w:rPr>
        <w:t>To:</w:t>
      </w:r>
    </w:p>
    <w:p w14:paraId="6091818D" w14:textId="77777777" w:rsidR="00C37218" w:rsidRPr="00C50417" w:rsidRDefault="00000000" w:rsidP="00C50417">
      <w:pPr>
        <w:tabs>
          <w:tab w:val="left" w:pos="2835"/>
        </w:tabs>
        <w:spacing w:before="34" w:line="220" w:lineRule="exact"/>
        <w:ind w:left="117"/>
        <w:rPr>
          <w:lang w:val="et-EE"/>
        </w:rPr>
      </w:pPr>
      <w:r w:rsidRPr="00C50417">
        <w:rPr>
          <w:lang w:val="et-EE"/>
        </w:rPr>
        <w:t>Subject:</w:t>
      </w:r>
      <w:r w:rsidR="00C50417">
        <w:rPr>
          <w:lang w:val="et-EE"/>
        </w:rPr>
        <w:tab/>
      </w:r>
      <w:r w:rsidRPr="00C50417">
        <w:rPr>
          <w:lang w:val="et-EE"/>
        </w:rPr>
        <w:t>Taotluse  kooskõlastamise otsused</w:t>
      </w:r>
    </w:p>
    <w:p w14:paraId="4923F189" w14:textId="77777777" w:rsidR="00C37218" w:rsidRPr="00C50417" w:rsidRDefault="00C37218">
      <w:pPr>
        <w:spacing w:line="200" w:lineRule="exact"/>
        <w:rPr>
          <w:lang w:val="et-EE"/>
        </w:rPr>
      </w:pPr>
    </w:p>
    <w:p w14:paraId="02F60385" w14:textId="77777777" w:rsidR="00C37218" w:rsidRPr="00C50417" w:rsidRDefault="00C37218">
      <w:pPr>
        <w:spacing w:line="200" w:lineRule="exact"/>
        <w:rPr>
          <w:lang w:val="et-EE"/>
        </w:rPr>
      </w:pPr>
    </w:p>
    <w:p w14:paraId="32F1A443" w14:textId="77777777" w:rsidR="00C37218" w:rsidRPr="00C50417" w:rsidRDefault="00000000">
      <w:pPr>
        <w:spacing w:before="32"/>
        <w:ind w:left="117"/>
        <w:rPr>
          <w:sz w:val="22"/>
          <w:szCs w:val="22"/>
          <w:lang w:val="et-EE"/>
        </w:rPr>
      </w:pPr>
      <w:r w:rsidRPr="00C50417">
        <w:rPr>
          <w:sz w:val="22"/>
          <w:szCs w:val="22"/>
          <w:lang w:val="et-EE"/>
        </w:rPr>
        <w:t>Tere!</w:t>
      </w:r>
    </w:p>
    <w:p w14:paraId="7B3778DA" w14:textId="77777777" w:rsidR="00C37218" w:rsidRPr="00C50417" w:rsidRDefault="00C37218">
      <w:pPr>
        <w:spacing w:before="17" w:line="280" w:lineRule="exact"/>
        <w:rPr>
          <w:sz w:val="28"/>
          <w:szCs w:val="28"/>
          <w:lang w:val="et-EE"/>
        </w:rPr>
      </w:pPr>
    </w:p>
    <w:p w14:paraId="1A244439" w14:textId="77777777" w:rsidR="00C37218" w:rsidRPr="00C50417" w:rsidRDefault="00000000">
      <w:pPr>
        <w:spacing w:line="240" w:lineRule="exact"/>
        <w:ind w:left="117"/>
        <w:rPr>
          <w:sz w:val="22"/>
          <w:szCs w:val="22"/>
          <w:lang w:val="et-EE"/>
        </w:rPr>
      </w:pPr>
      <w:r w:rsidRPr="00C50417">
        <w:rPr>
          <w:sz w:val="22"/>
          <w:szCs w:val="22"/>
          <w:lang w:val="et-EE"/>
        </w:rPr>
        <w:t xml:space="preserve">Teie esitatud taotlusele on lisatud kooskõlastajatelt tagasiside. Taotlust saab vaadata </w:t>
      </w:r>
      <w:r w:rsidRPr="00C50417">
        <w:rPr>
          <w:color w:val="0000FF"/>
          <w:sz w:val="22"/>
          <w:szCs w:val="22"/>
          <w:lang w:val="et-EE"/>
        </w:rPr>
        <w:t xml:space="preserve"> </w:t>
      </w:r>
      <w:r w:rsidRPr="00C50417">
        <w:rPr>
          <w:color w:val="0000FF"/>
          <w:sz w:val="22"/>
          <w:szCs w:val="22"/>
          <w:u w:val="single" w:color="0000FF"/>
          <w:lang w:val="et-EE"/>
        </w:rPr>
        <w:t>siit</w:t>
      </w:r>
      <w:r w:rsidRPr="00C50417">
        <w:rPr>
          <w:color w:val="000000"/>
          <w:sz w:val="22"/>
          <w:szCs w:val="22"/>
          <w:lang w:val="et-EE"/>
        </w:rPr>
        <w:t>.</w:t>
      </w:r>
    </w:p>
    <w:p w14:paraId="7C5A1073" w14:textId="77777777" w:rsidR="00C37218" w:rsidRPr="00C50417" w:rsidRDefault="00C37218">
      <w:pPr>
        <w:spacing w:before="7" w:line="260" w:lineRule="exact"/>
        <w:rPr>
          <w:sz w:val="26"/>
          <w:szCs w:val="26"/>
          <w:lang w:val="et-EE"/>
        </w:rPr>
      </w:pPr>
    </w:p>
    <w:p w14:paraId="037082C2" w14:textId="1EC94368" w:rsidR="00C37218" w:rsidRPr="00510DBE" w:rsidRDefault="00000000" w:rsidP="00510DBE">
      <w:pPr>
        <w:spacing w:before="32"/>
        <w:ind w:left="117"/>
        <w:rPr>
          <w:sz w:val="22"/>
          <w:szCs w:val="22"/>
          <w:lang w:val="et-EE"/>
        </w:rPr>
      </w:pPr>
      <w:r w:rsidRPr="00C50417">
        <w:rPr>
          <w:sz w:val="22"/>
          <w:szCs w:val="22"/>
          <w:lang w:val="et-EE"/>
        </w:rPr>
        <w:t>Kooskõlastamise otsused:</w:t>
      </w:r>
    </w:p>
    <w:p w14:paraId="0E55002E" w14:textId="77777777" w:rsidR="00C37218" w:rsidRPr="00C50417" w:rsidRDefault="00000000">
      <w:pPr>
        <w:spacing w:line="252" w:lineRule="auto"/>
        <w:ind w:left="117" w:right="7215"/>
        <w:rPr>
          <w:sz w:val="22"/>
          <w:szCs w:val="22"/>
          <w:lang w:val="et-EE"/>
        </w:rPr>
      </w:pPr>
      <w:r w:rsidRPr="00C50417">
        <w:rPr>
          <w:sz w:val="22"/>
          <w:szCs w:val="22"/>
          <w:lang w:val="et-EE"/>
        </w:rPr>
        <w:t>Kooskõlastaja: Pille Vals (47601242739) Otsus: Kooskõlastatud</w:t>
      </w:r>
    </w:p>
    <w:p w14:paraId="6DF4A4EC" w14:textId="77777777" w:rsidR="00C37218" w:rsidRPr="00C50417" w:rsidRDefault="00000000">
      <w:pPr>
        <w:spacing w:before="3"/>
        <w:ind w:left="117"/>
        <w:rPr>
          <w:sz w:val="22"/>
          <w:szCs w:val="22"/>
          <w:lang w:val="et-EE"/>
        </w:rPr>
      </w:pPr>
      <w:r w:rsidRPr="00C50417">
        <w:rPr>
          <w:sz w:val="22"/>
          <w:szCs w:val="22"/>
          <w:lang w:val="et-EE"/>
        </w:rPr>
        <w:t>Põhjus: Detailplaneering on minu poolt kooskõlastatud 05.01.2022.</w:t>
      </w:r>
    </w:p>
    <w:p w14:paraId="5D67E51F" w14:textId="77777777" w:rsidR="00C37218" w:rsidRPr="00C50417" w:rsidRDefault="00C37218">
      <w:pPr>
        <w:spacing w:before="17" w:line="280" w:lineRule="exact"/>
        <w:rPr>
          <w:sz w:val="28"/>
          <w:szCs w:val="28"/>
          <w:lang w:val="et-EE"/>
        </w:rPr>
      </w:pPr>
    </w:p>
    <w:p w14:paraId="75CDCBF9" w14:textId="77777777" w:rsidR="00C37218" w:rsidRPr="00C50417" w:rsidRDefault="00000000">
      <w:pPr>
        <w:spacing w:line="255" w:lineRule="auto"/>
        <w:ind w:left="117" w:right="6760"/>
        <w:rPr>
          <w:sz w:val="22"/>
          <w:szCs w:val="22"/>
          <w:lang w:val="et-EE"/>
        </w:rPr>
      </w:pPr>
      <w:r w:rsidRPr="00C50417">
        <w:rPr>
          <w:sz w:val="22"/>
          <w:szCs w:val="22"/>
          <w:lang w:val="et-EE"/>
        </w:rPr>
        <w:t>Kooskõlastaja: Hannes Karon (38610282233) Otsus: Kooskõlastatud</w:t>
      </w:r>
    </w:p>
    <w:p w14:paraId="7316F701" w14:textId="77777777" w:rsidR="00C37218" w:rsidRPr="00C50417" w:rsidRDefault="00000000">
      <w:pPr>
        <w:ind w:left="117"/>
        <w:rPr>
          <w:sz w:val="22"/>
          <w:szCs w:val="22"/>
          <w:lang w:val="et-EE"/>
        </w:rPr>
      </w:pPr>
      <w:r w:rsidRPr="00C50417">
        <w:rPr>
          <w:sz w:val="22"/>
          <w:szCs w:val="22"/>
          <w:lang w:val="et-EE"/>
        </w:rPr>
        <w:t>Põhjus: kooskõlastan</w:t>
      </w:r>
    </w:p>
    <w:p w14:paraId="530EE2C3" w14:textId="77777777" w:rsidR="00C37218" w:rsidRPr="00C50417" w:rsidRDefault="00C37218">
      <w:pPr>
        <w:spacing w:before="14" w:line="280" w:lineRule="exact"/>
        <w:rPr>
          <w:sz w:val="28"/>
          <w:szCs w:val="28"/>
          <w:lang w:val="et-EE"/>
        </w:rPr>
      </w:pPr>
    </w:p>
    <w:p w14:paraId="7D1E475A" w14:textId="77777777" w:rsidR="00C37218" w:rsidRPr="00C50417" w:rsidRDefault="00000000">
      <w:pPr>
        <w:spacing w:line="255" w:lineRule="auto"/>
        <w:ind w:left="117" w:right="6973"/>
        <w:rPr>
          <w:sz w:val="22"/>
          <w:szCs w:val="22"/>
          <w:lang w:val="et-EE"/>
        </w:rPr>
      </w:pPr>
      <w:r w:rsidRPr="00C50417">
        <w:rPr>
          <w:sz w:val="22"/>
          <w:szCs w:val="22"/>
          <w:lang w:val="et-EE"/>
        </w:rPr>
        <w:t>Kooskõlastaja: Enelin Alter (48712205716) Otsus: Ei kooskõlastatud</w:t>
      </w:r>
    </w:p>
    <w:p w14:paraId="0DA432D9" w14:textId="77777777" w:rsidR="00C50417" w:rsidRDefault="00000000">
      <w:pPr>
        <w:spacing w:line="255" w:lineRule="auto"/>
        <w:ind w:left="117" w:right="77"/>
        <w:rPr>
          <w:sz w:val="22"/>
          <w:szCs w:val="22"/>
          <w:lang w:val="et-EE"/>
        </w:rPr>
      </w:pPr>
      <w:r w:rsidRPr="00C50417">
        <w:rPr>
          <w:sz w:val="22"/>
          <w:szCs w:val="22"/>
          <w:lang w:val="et-EE"/>
        </w:rPr>
        <w:t>Põhjus:</w:t>
      </w:r>
    </w:p>
    <w:p w14:paraId="6F3F58B7" w14:textId="0831EDF1" w:rsidR="00C50417" w:rsidRDefault="00000000" w:rsidP="00C50417">
      <w:pPr>
        <w:pStyle w:val="ListParagraph"/>
        <w:numPr>
          <w:ilvl w:val="0"/>
          <w:numId w:val="2"/>
        </w:numPr>
        <w:spacing w:line="255" w:lineRule="auto"/>
        <w:ind w:left="284" w:right="77" w:hanging="218"/>
        <w:rPr>
          <w:sz w:val="22"/>
          <w:szCs w:val="22"/>
          <w:lang w:val="et-EE"/>
        </w:rPr>
      </w:pPr>
      <w:r w:rsidRPr="00C50417">
        <w:rPr>
          <w:sz w:val="22"/>
          <w:szCs w:val="22"/>
          <w:lang w:val="et-EE"/>
        </w:rPr>
        <w:t>Jooniste hulgas ei ole joonist, mis näitaks, milline on plan. ala piir algatamisel ja milline käesoleval hetkel. See võiks olla kajastatud korrektselt seletuskirjas.</w:t>
      </w:r>
      <w:r w:rsidR="00021459">
        <w:rPr>
          <w:sz w:val="22"/>
          <w:szCs w:val="22"/>
          <w:lang w:val="et-EE"/>
        </w:rPr>
        <w:t xml:space="preserve"> </w:t>
      </w:r>
      <w:r w:rsidR="002B15F2">
        <w:rPr>
          <w:color w:val="0070C0"/>
          <w:sz w:val="22"/>
          <w:szCs w:val="22"/>
          <w:lang w:val="et-EE"/>
        </w:rPr>
        <w:t>Lisatud joonis seletuskirja ptk 2.1</w:t>
      </w:r>
    </w:p>
    <w:p w14:paraId="6C3B52EC" w14:textId="5479B681" w:rsidR="00C50417" w:rsidRDefault="00000000" w:rsidP="00C50417">
      <w:pPr>
        <w:pStyle w:val="ListParagraph"/>
        <w:numPr>
          <w:ilvl w:val="0"/>
          <w:numId w:val="2"/>
        </w:numPr>
        <w:spacing w:line="255" w:lineRule="auto"/>
        <w:ind w:left="284" w:right="77" w:hanging="218"/>
        <w:rPr>
          <w:sz w:val="22"/>
          <w:szCs w:val="22"/>
          <w:lang w:val="et-EE"/>
        </w:rPr>
      </w:pPr>
      <w:r w:rsidRPr="00C50417">
        <w:rPr>
          <w:sz w:val="22"/>
          <w:szCs w:val="22"/>
          <w:lang w:val="et-EE"/>
        </w:rPr>
        <w:t>Põhijoonisel musta punktiiriga joon, kus eraldatud põhi- ja lõuna- Põhjasuunal kirjas, et koostada teeprojekt infrastruktuuri projekteerimisel . Kes ja millal koostab selle? Kuna ühendustee on 3 positsiooni, siis ei ole tuvastatav, kus lõpeb pos 43 ja kus algab pos 44. Palun vaata see üle.</w:t>
      </w:r>
      <w:r w:rsidR="00D15977">
        <w:rPr>
          <w:sz w:val="22"/>
          <w:szCs w:val="22"/>
          <w:lang w:val="et-EE"/>
        </w:rPr>
        <w:t xml:space="preserve"> </w:t>
      </w:r>
      <w:r w:rsidR="00B308A7" w:rsidRPr="00B308A7">
        <w:rPr>
          <w:color w:val="0070C0"/>
          <w:sz w:val="22"/>
          <w:szCs w:val="22"/>
          <w:lang w:val="et-EE"/>
        </w:rPr>
        <w:t>Teede väljaehitamise kohustus on seletuskirja ptk 7. Lisatud joonistele märkus.</w:t>
      </w:r>
      <w:r w:rsidR="00B308A7">
        <w:rPr>
          <w:sz w:val="22"/>
          <w:szCs w:val="22"/>
          <w:lang w:val="et-EE"/>
        </w:rPr>
        <w:t xml:space="preserve"> </w:t>
      </w:r>
      <w:r w:rsidR="002E4009">
        <w:rPr>
          <w:color w:val="0070C0"/>
          <w:sz w:val="22"/>
          <w:szCs w:val="22"/>
          <w:lang w:val="et-EE"/>
        </w:rPr>
        <w:t xml:space="preserve">Korrigeeritud krundi piire. </w:t>
      </w:r>
    </w:p>
    <w:p w14:paraId="3AE91E0C" w14:textId="63B7A6CD" w:rsidR="00C50417" w:rsidRPr="00021459" w:rsidRDefault="00000000" w:rsidP="00C50417">
      <w:pPr>
        <w:pStyle w:val="ListParagraph"/>
        <w:numPr>
          <w:ilvl w:val="0"/>
          <w:numId w:val="2"/>
        </w:numPr>
        <w:spacing w:line="240" w:lineRule="exact"/>
        <w:ind w:left="284" w:right="77" w:hanging="218"/>
        <w:rPr>
          <w:color w:val="0070C0"/>
          <w:sz w:val="22"/>
          <w:szCs w:val="22"/>
          <w:lang w:val="et-EE"/>
        </w:rPr>
      </w:pPr>
      <w:r w:rsidRPr="00C50417">
        <w:rPr>
          <w:sz w:val="22"/>
          <w:szCs w:val="22"/>
          <w:lang w:val="et-EE"/>
        </w:rPr>
        <w:t>Kas Vana-Järveküla teel ja perspektiivsel ühendusteel on tee kaitsevööndite laiused samaväärsed? Joonisel jääb mulje, et need on erinevad, kuigi tingmärkides tähistab leppemärk 20 m. Palun kontrollida.</w:t>
      </w:r>
      <w:r w:rsidR="00021459">
        <w:rPr>
          <w:sz w:val="22"/>
          <w:szCs w:val="22"/>
          <w:lang w:val="et-EE"/>
        </w:rPr>
        <w:t xml:space="preserve"> </w:t>
      </w:r>
      <w:r w:rsidR="002B15F2">
        <w:rPr>
          <w:color w:val="0070C0"/>
          <w:sz w:val="22"/>
          <w:szCs w:val="22"/>
          <w:lang w:val="et-EE"/>
        </w:rPr>
        <w:t>Lisatud mõõtketid joonistele.</w:t>
      </w:r>
    </w:p>
    <w:p w14:paraId="1C328502" w14:textId="7CF9C70A" w:rsidR="00C50417" w:rsidRPr="00510DBE" w:rsidRDefault="00000000" w:rsidP="00C50417">
      <w:pPr>
        <w:pStyle w:val="ListParagraph"/>
        <w:numPr>
          <w:ilvl w:val="0"/>
          <w:numId w:val="2"/>
        </w:numPr>
        <w:spacing w:line="240" w:lineRule="exact"/>
        <w:ind w:left="284" w:right="77" w:hanging="218"/>
        <w:rPr>
          <w:color w:val="0070C0"/>
          <w:sz w:val="22"/>
          <w:szCs w:val="22"/>
          <w:lang w:val="et-EE"/>
        </w:rPr>
      </w:pPr>
      <w:r w:rsidRPr="00C50417">
        <w:rPr>
          <w:sz w:val="22"/>
          <w:szCs w:val="22"/>
          <w:lang w:val="et-EE"/>
        </w:rPr>
        <w:t>Ajutine liikluskorraldus kuidas lahendatud on</w:t>
      </w:r>
      <w:r w:rsidR="00510DBE">
        <w:rPr>
          <w:sz w:val="22"/>
          <w:szCs w:val="22"/>
          <w:lang w:val="et-EE"/>
        </w:rPr>
        <w:t xml:space="preserve"> ! </w:t>
      </w:r>
      <w:r w:rsidR="00510DBE" w:rsidRPr="00510DBE">
        <w:rPr>
          <w:color w:val="0070C0"/>
          <w:sz w:val="22"/>
          <w:szCs w:val="22"/>
          <w:lang w:val="et-EE"/>
        </w:rPr>
        <w:t>Kajastatud põhijoonisel ja seletuskirjas punktid 4.5, 4.5.1, 7.</w:t>
      </w:r>
    </w:p>
    <w:p w14:paraId="59255E9D" w14:textId="517DF893" w:rsidR="00C50417" w:rsidRPr="00021459" w:rsidRDefault="00000000" w:rsidP="00C50417">
      <w:pPr>
        <w:pStyle w:val="ListParagraph"/>
        <w:numPr>
          <w:ilvl w:val="0"/>
          <w:numId w:val="2"/>
        </w:numPr>
        <w:spacing w:line="240" w:lineRule="exact"/>
        <w:ind w:left="284" w:right="77" w:hanging="218"/>
        <w:rPr>
          <w:color w:val="0070C0"/>
          <w:sz w:val="22"/>
          <w:szCs w:val="22"/>
          <w:lang w:val="et-EE"/>
        </w:rPr>
      </w:pPr>
      <w:r w:rsidRPr="00C50417">
        <w:rPr>
          <w:sz w:val="22"/>
          <w:szCs w:val="22"/>
          <w:lang w:val="et-EE"/>
        </w:rPr>
        <w:t>Pos</w:t>
      </w:r>
      <w:r w:rsidR="00C50417">
        <w:rPr>
          <w:sz w:val="22"/>
          <w:szCs w:val="22"/>
          <w:lang w:val="et-EE"/>
        </w:rPr>
        <w:t xml:space="preserve"> </w:t>
      </w:r>
      <w:r w:rsidRPr="00C50417">
        <w:rPr>
          <w:sz w:val="22"/>
          <w:szCs w:val="22"/>
          <w:lang w:val="et-EE"/>
        </w:rPr>
        <w:t>19. Kuidas reaalselt sinna need hooned ära mahuvad, kuna hoonestusala on väga väike arvestades krundi suurust.</w:t>
      </w:r>
      <w:r w:rsidR="00C50417">
        <w:rPr>
          <w:sz w:val="22"/>
          <w:szCs w:val="22"/>
          <w:lang w:val="et-EE"/>
        </w:rPr>
        <w:t xml:space="preserve"> </w:t>
      </w:r>
      <w:r w:rsidRPr="00C50417">
        <w:rPr>
          <w:sz w:val="22"/>
          <w:szCs w:val="22"/>
          <w:lang w:val="et-EE"/>
        </w:rPr>
        <w:t>Krunti kitsendavad teekaitsevööndid. Kas ei oleks mõistlik sinna üldmaa krunt teha?</w:t>
      </w:r>
      <w:r w:rsidR="00021459">
        <w:rPr>
          <w:sz w:val="22"/>
          <w:szCs w:val="22"/>
          <w:lang w:val="et-EE"/>
        </w:rPr>
        <w:t xml:space="preserve"> </w:t>
      </w:r>
      <w:r w:rsidR="002E7D33" w:rsidRPr="002E7D33">
        <w:rPr>
          <w:color w:val="0070C0"/>
          <w:sz w:val="22"/>
          <w:szCs w:val="22"/>
          <w:lang w:val="et-EE"/>
        </w:rPr>
        <w:t xml:space="preserve">Hoonestusala 320 m2. </w:t>
      </w:r>
      <w:r w:rsidR="00021459" w:rsidRPr="00021459">
        <w:rPr>
          <w:color w:val="0070C0"/>
          <w:sz w:val="22"/>
          <w:szCs w:val="22"/>
          <w:lang w:val="et-EE"/>
        </w:rPr>
        <w:t>Ei ole</w:t>
      </w:r>
    </w:p>
    <w:p w14:paraId="09AB926B" w14:textId="34E893EC" w:rsidR="00C50417" w:rsidRPr="00021459" w:rsidRDefault="00000000" w:rsidP="00C50417">
      <w:pPr>
        <w:pStyle w:val="ListParagraph"/>
        <w:numPr>
          <w:ilvl w:val="0"/>
          <w:numId w:val="2"/>
        </w:numPr>
        <w:spacing w:before="16" w:line="255" w:lineRule="auto"/>
        <w:ind w:left="284" w:right="390" w:hanging="218"/>
        <w:rPr>
          <w:color w:val="0070C0"/>
          <w:sz w:val="22"/>
          <w:szCs w:val="22"/>
          <w:lang w:val="et-EE"/>
        </w:rPr>
      </w:pPr>
      <w:r w:rsidRPr="00C50417">
        <w:rPr>
          <w:sz w:val="22"/>
          <w:szCs w:val="22"/>
          <w:lang w:val="et-EE"/>
        </w:rPr>
        <w:t>Kas üldmaa pindala on tagatud?</w:t>
      </w:r>
      <w:r w:rsidR="00C50417">
        <w:rPr>
          <w:sz w:val="22"/>
          <w:szCs w:val="22"/>
          <w:lang w:val="et-EE"/>
        </w:rPr>
        <w:t xml:space="preserve"> </w:t>
      </w:r>
      <w:r w:rsidRPr="00C50417">
        <w:rPr>
          <w:sz w:val="22"/>
          <w:szCs w:val="22"/>
          <w:lang w:val="et-EE"/>
        </w:rPr>
        <w:t>15% planeeringulast.</w:t>
      </w:r>
      <w:r w:rsidR="00021459">
        <w:rPr>
          <w:sz w:val="22"/>
          <w:szCs w:val="22"/>
          <w:lang w:val="et-EE"/>
        </w:rPr>
        <w:t xml:space="preserve"> </w:t>
      </w:r>
      <w:r w:rsidR="00021459" w:rsidRPr="00021459">
        <w:rPr>
          <w:color w:val="0070C0"/>
          <w:sz w:val="22"/>
          <w:szCs w:val="22"/>
          <w:lang w:val="et-EE"/>
        </w:rPr>
        <w:t>Tagatud</w:t>
      </w:r>
    </w:p>
    <w:p w14:paraId="161CBD22" w14:textId="01A623AC" w:rsidR="00C50417" w:rsidRPr="00021459" w:rsidRDefault="00000000" w:rsidP="00C50417">
      <w:pPr>
        <w:pStyle w:val="ListParagraph"/>
        <w:numPr>
          <w:ilvl w:val="0"/>
          <w:numId w:val="2"/>
        </w:numPr>
        <w:spacing w:before="16" w:line="255" w:lineRule="auto"/>
        <w:ind w:left="284" w:right="390" w:hanging="218"/>
        <w:rPr>
          <w:color w:val="0070C0"/>
          <w:sz w:val="22"/>
          <w:szCs w:val="22"/>
          <w:lang w:val="et-EE"/>
        </w:rPr>
      </w:pPr>
      <w:r w:rsidRPr="00C50417">
        <w:rPr>
          <w:sz w:val="22"/>
          <w:szCs w:val="22"/>
          <w:lang w:val="et-EE"/>
        </w:rPr>
        <w:t>Palun kajastada Maidu tee kruntidel ka hoonestust,  kuna hoonestus on olemas.</w:t>
      </w:r>
      <w:r w:rsidR="00021459">
        <w:rPr>
          <w:sz w:val="22"/>
          <w:szCs w:val="22"/>
          <w:lang w:val="et-EE"/>
        </w:rPr>
        <w:t xml:space="preserve"> </w:t>
      </w:r>
      <w:r w:rsidR="002B15F2">
        <w:rPr>
          <w:color w:val="0070C0"/>
          <w:sz w:val="22"/>
          <w:szCs w:val="22"/>
          <w:lang w:val="et-EE"/>
        </w:rPr>
        <w:t>Lisatud</w:t>
      </w:r>
    </w:p>
    <w:p w14:paraId="679085E9" w14:textId="77777777" w:rsidR="00C50417" w:rsidRDefault="00000000" w:rsidP="00C50417">
      <w:pPr>
        <w:pStyle w:val="ListParagraph"/>
        <w:numPr>
          <w:ilvl w:val="0"/>
          <w:numId w:val="2"/>
        </w:numPr>
        <w:spacing w:before="16" w:line="254" w:lineRule="auto"/>
        <w:ind w:left="284" w:right="170" w:hanging="218"/>
        <w:rPr>
          <w:sz w:val="22"/>
          <w:szCs w:val="22"/>
          <w:lang w:val="et-EE"/>
        </w:rPr>
      </w:pPr>
      <w:r w:rsidRPr="00C50417">
        <w:rPr>
          <w:sz w:val="22"/>
          <w:szCs w:val="22"/>
          <w:lang w:val="et-EE"/>
        </w:rPr>
        <w:t>Pos 9 on ehitusjoon, aga samas pole juba praegu hoonet hoonele asetatud.  Kuna juurdepääs krundile on krundi teises servast,</w:t>
      </w:r>
      <w:r w:rsidR="00C50417" w:rsidRPr="00C50417">
        <w:rPr>
          <w:sz w:val="22"/>
          <w:szCs w:val="22"/>
          <w:lang w:val="et-EE"/>
        </w:rPr>
        <w:t xml:space="preserve"> </w:t>
      </w:r>
      <w:r w:rsidRPr="00C50417">
        <w:rPr>
          <w:sz w:val="22"/>
          <w:szCs w:val="22"/>
          <w:lang w:val="et-EE"/>
        </w:rPr>
        <w:t>kas see hoonestus ei võiks pigem sinna poole siis jääda. Ristmikul oleks ka sel juhul parem nähtavus. Palun mõtle sellele.</w:t>
      </w:r>
    </w:p>
    <w:p w14:paraId="3CA3F379" w14:textId="1AE15A06" w:rsidR="002B15F2" w:rsidRPr="002B15F2" w:rsidRDefault="002B15F2" w:rsidP="002B15F2">
      <w:pPr>
        <w:pStyle w:val="ListParagraph"/>
        <w:spacing w:before="16" w:line="254" w:lineRule="auto"/>
        <w:ind w:left="284" w:right="170"/>
        <w:rPr>
          <w:color w:val="0070C0"/>
          <w:sz w:val="22"/>
          <w:szCs w:val="22"/>
          <w:lang w:val="et-EE"/>
        </w:rPr>
      </w:pPr>
      <w:r w:rsidRPr="002B15F2">
        <w:rPr>
          <w:color w:val="0070C0"/>
          <w:sz w:val="22"/>
          <w:szCs w:val="22"/>
          <w:lang w:val="et-EE"/>
        </w:rPr>
        <w:t>Muudetud hoone asukohta joonisel.</w:t>
      </w:r>
    </w:p>
    <w:p w14:paraId="7E61F8DD" w14:textId="77777777" w:rsidR="00D75614" w:rsidRDefault="00000000" w:rsidP="00C50417">
      <w:pPr>
        <w:pStyle w:val="ListParagraph"/>
        <w:numPr>
          <w:ilvl w:val="0"/>
          <w:numId w:val="4"/>
        </w:numPr>
        <w:spacing w:before="16" w:line="254" w:lineRule="auto"/>
        <w:ind w:left="426" w:right="170"/>
        <w:rPr>
          <w:sz w:val="22"/>
          <w:szCs w:val="22"/>
          <w:lang w:val="et-EE"/>
        </w:rPr>
      </w:pPr>
      <w:r w:rsidRPr="00C50417">
        <w:rPr>
          <w:sz w:val="22"/>
          <w:szCs w:val="22"/>
          <w:lang w:val="et-EE"/>
        </w:rPr>
        <w:t>Pos 31-33 ehitusjoone teema. Kuidas on võimalik kohustuslikule ehitusjoonele paigutada hoone seina, kui hoonet keerates see läheb hoonestusalast välja. Selgitada.</w:t>
      </w:r>
      <w:r w:rsidR="00D75614">
        <w:rPr>
          <w:sz w:val="22"/>
          <w:szCs w:val="22"/>
          <w:lang w:val="et-EE"/>
        </w:rPr>
        <w:t xml:space="preserve"> </w:t>
      </w:r>
    </w:p>
    <w:p w14:paraId="2E6E1D34" w14:textId="47A84425" w:rsidR="00C50417" w:rsidRPr="00D75614" w:rsidRDefault="00D75614" w:rsidP="00D75614">
      <w:pPr>
        <w:pStyle w:val="ListParagraph"/>
        <w:spacing w:before="16" w:line="254" w:lineRule="auto"/>
        <w:ind w:left="426" w:right="170"/>
        <w:rPr>
          <w:color w:val="0070C0"/>
          <w:sz w:val="22"/>
          <w:szCs w:val="22"/>
          <w:lang w:val="et-EE"/>
        </w:rPr>
      </w:pPr>
      <w:r w:rsidRPr="00D75614">
        <w:rPr>
          <w:color w:val="0070C0"/>
          <w:sz w:val="22"/>
          <w:szCs w:val="22"/>
          <w:lang w:val="et-EE"/>
        </w:rPr>
        <w:t xml:space="preserve">Ehitusjooneni peab </w:t>
      </w:r>
      <w:r w:rsidRPr="00D75614">
        <w:rPr>
          <w:color w:val="0070C0"/>
          <w:sz w:val="22"/>
          <w:szCs w:val="22"/>
          <w:shd w:val="clear" w:color="auto" w:fill="FFFFFF"/>
          <w:lang w:val="et-EE"/>
        </w:rPr>
        <w:t xml:space="preserve">ulatuma hoone või hoone osa, seega võib ka hoone külg asetseda ehitusjoonel. </w:t>
      </w:r>
      <w:r w:rsidR="000F36F1">
        <w:rPr>
          <w:color w:val="0070C0"/>
          <w:sz w:val="22"/>
          <w:szCs w:val="22"/>
          <w:shd w:val="clear" w:color="auto" w:fill="FFFFFF"/>
          <w:lang w:val="et-EE"/>
        </w:rPr>
        <w:t xml:space="preserve">Kruntide 31 – 33 krundi kuju ei võimalda hooneid asetada teist pidi. </w:t>
      </w:r>
    </w:p>
    <w:p w14:paraId="51631A66" w14:textId="50C57A88" w:rsidR="00C50417" w:rsidRPr="00021459" w:rsidRDefault="00000000" w:rsidP="00C50417">
      <w:pPr>
        <w:pStyle w:val="ListParagraph"/>
        <w:numPr>
          <w:ilvl w:val="0"/>
          <w:numId w:val="4"/>
        </w:numPr>
        <w:spacing w:before="16" w:line="254" w:lineRule="auto"/>
        <w:ind w:left="426" w:right="170"/>
        <w:rPr>
          <w:color w:val="0070C0"/>
          <w:sz w:val="22"/>
          <w:szCs w:val="22"/>
          <w:lang w:val="et-EE"/>
        </w:rPr>
      </w:pPr>
      <w:r w:rsidRPr="00C50417">
        <w:rPr>
          <w:sz w:val="22"/>
          <w:szCs w:val="22"/>
          <w:lang w:val="et-EE"/>
        </w:rPr>
        <w:t>Liikust rahustavad meetmed, millised on?</w:t>
      </w:r>
      <w:r w:rsidR="00021459">
        <w:rPr>
          <w:sz w:val="22"/>
          <w:szCs w:val="22"/>
          <w:lang w:val="et-EE"/>
        </w:rPr>
        <w:t xml:space="preserve"> </w:t>
      </w:r>
      <w:r w:rsidR="002B15F2">
        <w:rPr>
          <w:color w:val="0070C0"/>
          <w:sz w:val="22"/>
          <w:szCs w:val="22"/>
          <w:lang w:val="et-EE"/>
        </w:rPr>
        <w:t>Lisatud joonisteke ha seletuskirja ptk 4.5</w:t>
      </w:r>
    </w:p>
    <w:p w14:paraId="61F891F8" w14:textId="19678892" w:rsidR="00C50417" w:rsidRPr="00021459" w:rsidRDefault="00000000" w:rsidP="00C50417">
      <w:pPr>
        <w:pStyle w:val="ListParagraph"/>
        <w:numPr>
          <w:ilvl w:val="0"/>
          <w:numId w:val="4"/>
        </w:numPr>
        <w:spacing w:before="16" w:line="254" w:lineRule="auto"/>
        <w:ind w:left="426" w:right="170"/>
        <w:rPr>
          <w:color w:val="0070C0"/>
          <w:sz w:val="22"/>
          <w:szCs w:val="22"/>
          <w:lang w:val="et-EE"/>
        </w:rPr>
      </w:pPr>
      <w:r w:rsidRPr="00C50417">
        <w:rPr>
          <w:sz w:val="22"/>
          <w:szCs w:val="22"/>
          <w:lang w:val="et-EE"/>
        </w:rPr>
        <w:t>Kontrollida materjalide vastavust riiklikule andekogule. Teostada eelkontroll DP-le enne DP esitamist vastuvõtmiseks.</w:t>
      </w:r>
      <w:r w:rsidR="00021459">
        <w:rPr>
          <w:sz w:val="22"/>
          <w:szCs w:val="22"/>
          <w:lang w:val="et-EE"/>
        </w:rPr>
        <w:t xml:space="preserve"> </w:t>
      </w:r>
      <w:r w:rsidR="00021459" w:rsidRPr="00021459">
        <w:rPr>
          <w:color w:val="0070C0"/>
          <w:sz w:val="22"/>
          <w:szCs w:val="22"/>
          <w:lang w:val="et-EE"/>
        </w:rPr>
        <w:t>Plank kontroll</w:t>
      </w:r>
    </w:p>
    <w:p w14:paraId="1804CBE9" w14:textId="0C8DB1AD" w:rsidR="00C50417" w:rsidRPr="00021459" w:rsidRDefault="00000000" w:rsidP="00C50417">
      <w:pPr>
        <w:pStyle w:val="ListParagraph"/>
        <w:numPr>
          <w:ilvl w:val="0"/>
          <w:numId w:val="4"/>
        </w:numPr>
        <w:spacing w:before="16" w:line="254" w:lineRule="auto"/>
        <w:ind w:left="426" w:right="170"/>
        <w:rPr>
          <w:color w:val="0070C0"/>
          <w:sz w:val="22"/>
          <w:szCs w:val="22"/>
          <w:lang w:val="et-EE"/>
        </w:rPr>
      </w:pPr>
      <w:r w:rsidRPr="00C50417">
        <w:rPr>
          <w:sz w:val="22"/>
          <w:szCs w:val="22"/>
          <w:lang w:val="et-EE"/>
        </w:rPr>
        <w:t>Ühendustee alune maa ei ole kaetud geoalusega. Miks?</w:t>
      </w:r>
      <w:r w:rsidR="00021459">
        <w:rPr>
          <w:sz w:val="22"/>
          <w:szCs w:val="22"/>
          <w:lang w:val="et-EE"/>
        </w:rPr>
        <w:t xml:space="preserve"> </w:t>
      </w:r>
      <w:r w:rsidR="00021459" w:rsidRPr="00021459">
        <w:rPr>
          <w:color w:val="0070C0"/>
          <w:sz w:val="22"/>
          <w:szCs w:val="22"/>
          <w:lang w:val="et-EE"/>
        </w:rPr>
        <w:t>EP koostamisel</w:t>
      </w:r>
    </w:p>
    <w:p w14:paraId="0B0F63F1" w14:textId="1F4B174A" w:rsidR="00C37218" w:rsidRPr="00510DBE" w:rsidRDefault="00000000" w:rsidP="00C50417">
      <w:pPr>
        <w:pStyle w:val="ListParagraph"/>
        <w:numPr>
          <w:ilvl w:val="0"/>
          <w:numId w:val="4"/>
        </w:numPr>
        <w:spacing w:before="16" w:line="254" w:lineRule="auto"/>
        <w:ind w:left="426" w:right="170"/>
        <w:rPr>
          <w:color w:val="0070C0"/>
          <w:sz w:val="22"/>
          <w:szCs w:val="22"/>
          <w:lang w:val="et-EE"/>
        </w:rPr>
      </w:pPr>
      <w:r w:rsidRPr="00C50417">
        <w:rPr>
          <w:sz w:val="22"/>
          <w:szCs w:val="22"/>
          <w:lang w:val="et-EE"/>
        </w:rPr>
        <w:t>Kui esitate kooskõlastamiseks (materjalid, mis lähevad majavälisele kooskõlastus- ja arvamusteringile), siis peavad olema kinni kaetud eraisikute isikuandmed. Praeguste materjalide hulgas, mis hiljem liiguvad automaatselt edasi gis kaardirakendusse, on isikuandmeid sisaldavaid faile, mida ei tohi avalikustada. Palun esitada lisad nii, et isikuandmed oleks kustutatud.</w:t>
      </w:r>
      <w:r w:rsidR="00510DBE">
        <w:rPr>
          <w:sz w:val="22"/>
          <w:szCs w:val="22"/>
          <w:lang w:val="et-EE"/>
        </w:rPr>
        <w:t xml:space="preserve"> </w:t>
      </w:r>
      <w:r w:rsidR="00510DBE" w:rsidRPr="00510DBE">
        <w:rPr>
          <w:color w:val="0070C0"/>
          <w:sz w:val="22"/>
          <w:szCs w:val="22"/>
          <w:lang w:val="et-EE"/>
        </w:rPr>
        <w:t>Kuidas siis kooskõlastab eraisik. Samas kinnisturaamat on avalik ja seal on lisaks omaniku nimele ka tema isikukood !</w:t>
      </w:r>
      <w:r w:rsidR="00510DBE">
        <w:rPr>
          <w:color w:val="0070C0"/>
          <w:sz w:val="22"/>
          <w:szCs w:val="22"/>
          <w:lang w:val="et-EE"/>
        </w:rPr>
        <w:t xml:space="preserve"> Muud andmed saab varjata ja arvestame selle nõudega.</w:t>
      </w:r>
    </w:p>
    <w:p w14:paraId="6879D42A" w14:textId="77777777" w:rsidR="00C50417" w:rsidRPr="00C50417" w:rsidRDefault="00C50417" w:rsidP="00C50417">
      <w:pPr>
        <w:spacing w:before="16" w:line="254" w:lineRule="auto"/>
        <w:ind w:left="117" w:right="170"/>
        <w:rPr>
          <w:sz w:val="22"/>
          <w:szCs w:val="22"/>
          <w:lang w:val="et-EE"/>
        </w:rPr>
      </w:pPr>
    </w:p>
    <w:sectPr w:rsidR="00C50417" w:rsidRPr="00C50417">
      <w:type w:val="continuous"/>
      <w:pgSz w:w="12240" w:h="15840"/>
      <w:pgMar w:top="1480" w:right="6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E29"/>
    <w:multiLevelType w:val="hybridMultilevel"/>
    <w:tmpl w:val="2306F7AC"/>
    <w:lvl w:ilvl="0" w:tplc="C33C4E82">
      <w:start w:val="10"/>
      <w:numFmt w:val="decimal"/>
      <w:lvlText w:val="%1."/>
      <w:lvlJc w:val="left"/>
      <w:pPr>
        <w:ind w:left="83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C23B23"/>
    <w:multiLevelType w:val="hybridMultilevel"/>
    <w:tmpl w:val="61DCAFEC"/>
    <w:lvl w:ilvl="0" w:tplc="B630EAF6">
      <w:start w:val="1"/>
      <w:numFmt w:val="decimal"/>
      <w:lvlText w:val="%1."/>
      <w:lvlJc w:val="left"/>
      <w:pPr>
        <w:ind w:left="477" w:hanging="360"/>
      </w:pPr>
      <w:rPr>
        <w:rFonts w:hint="default"/>
      </w:rPr>
    </w:lvl>
    <w:lvl w:ilvl="1" w:tplc="04250019" w:tentative="1">
      <w:start w:val="1"/>
      <w:numFmt w:val="lowerLetter"/>
      <w:lvlText w:val="%2."/>
      <w:lvlJc w:val="left"/>
      <w:pPr>
        <w:ind w:left="1197" w:hanging="360"/>
      </w:pPr>
    </w:lvl>
    <w:lvl w:ilvl="2" w:tplc="0425001B" w:tentative="1">
      <w:start w:val="1"/>
      <w:numFmt w:val="lowerRoman"/>
      <w:lvlText w:val="%3."/>
      <w:lvlJc w:val="right"/>
      <w:pPr>
        <w:ind w:left="1917" w:hanging="180"/>
      </w:pPr>
    </w:lvl>
    <w:lvl w:ilvl="3" w:tplc="0425000F" w:tentative="1">
      <w:start w:val="1"/>
      <w:numFmt w:val="decimal"/>
      <w:lvlText w:val="%4."/>
      <w:lvlJc w:val="left"/>
      <w:pPr>
        <w:ind w:left="2637" w:hanging="360"/>
      </w:pPr>
    </w:lvl>
    <w:lvl w:ilvl="4" w:tplc="04250019" w:tentative="1">
      <w:start w:val="1"/>
      <w:numFmt w:val="lowerLetter"/>
      <w:lvlText w:val="%5."/>
      <w:lvlJc w:val="left"/>
      <w:pPr>
        <w:ind w:left="3357" w:hanging="360"/>
      </w:pPr>
    </w:lvl>
    <w:lvl w:ilvl="5" w:tplc="0425001B" w:tentative="1">
      <w:start w:val="1"/>
      <w:numFmt w:val="lowerRoman"/>
      <w:lvlText w:val="%6."/>
      <w:lvlJc w:val="right"/>
      <w:pPr>
        <w:ind w:left="4077" w:hanging="180"/>
      </w:pPr>
    </w:lvl>
    <w:lvl w:ilvl="6" w:tplc="0425000F" w:tentative="1">
      <w:start w:val="1"/>
      <w:numFmt w:val="decimal"/>
      <w:lvlText w:val="%7."/>
      <w:lvlJc w:val="left"/>
      <w:pPr>
        <w:ind w:left="4797" w:hanging="360"/>
      </w:pPr>
    </w:lvl>
    <w:lvl w:ilvl="7" w:tplc="04250019" w:tentative="1">
      <w:start w:val="1"/>
      <w:numFmt w:val="lowerLetter"/>
      <w:lvlText w:val="%8."/>
      <w:lvlJc w:val="left"/>
      <w:pPr>
        <w:ind w:left="5517" w:hanging="360"/>
      </w:pPr>
    </w:lvl>
    <w:lvl w:ilvl="8" w:tplc="0425001B" w:tentative="1">
      <w:start w:val="1"/>
      <w:numFmt w:val="lowerRoman"/>
      <w:lvlText w:val="%9."/>
      <w:lvlJc w:val="right"/>
      <w:pPr>
        <w:ind w:left="6237" w:hanging="180"/>
      </w:pPr>
    </w:lvl>
  </w:abstractNum>
  <w:abstractNum w:abstractNumId="2" w15:restartNumberingAfterBreak="0">
    <w:nsid w:val="2C4340F6"/>
    <w:multiLevelType w:val="multilevel"/>
    <w:tmpl w:val="D75685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4E61498"/>
    <w:multiLevelType w:val="hybridMultilevel"/>
    <w:tmpl w:val="71BCDD7C"/>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num w:numId="1" w16cid:durableId="1231815670">
    <w:abstractNumId w:val="2"/>
  </w:num>
  <w:num w:numId="2" w16cid:durableId="2115831131">
    <w:abstractNumId w:val="3"/>
  </w:num>
  <w:num w:numId="3" w16cid:durableId="1201286575">
    <w:abstractNumId w:val="1"/>
  </w:num>
  <w:num w:numId="4" w16cid:durableId="43374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18"/>
    <w:rsid w:val="00021459"/>
    <w:rsid w:val="000F36F1"/>
    <w:rsid w:val="00270BAA"/>
    <w:rsid w:val="002B15F2"/>
    <w:rsid w:val="002E4009"/>
    <w:rsid w:val="002E7D33"/>
    <w:rsid w:val="00510DBE"/>
    <w:rsid w:val="00B308A7"/>
    <w:rsid w:val="00C37218"/>
    <w:rsid w:val="00C50417"/>
    <w:rsid w:val="00D15977"/>
    <w:rsid w:val="00D756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E35C96"/>
  <w15:docId w15:val="{1601D281-A498-4E77-917C-B26B76F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5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a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Arno Anton</cp:lastModifiedBy>
  <cp:revision>5</cp:revision>
  <dcterms:created xsi:type="dcterms:W3CDTF">2023-05-23T06:15:00Z</dcterms:created>
  <dcterms:modified xsi:type="dcterms:W3CDTF">2023-05-25T05:51:00Z</dcterms:modified>
</cp:coreProperties>
</file>