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0FFE" w14:textId="4DF56DD1" w:rsidR="00556714" w:rsidRPr="001F79EA" w:rsidRDefault="00E43228" w:rsidP="008176A7">
      <w:pPr>
        <w:spacing w:before="0" w:after="0"/>
        <w:rPr>
          <w:rFonts w:ascii="Arial" w:hAnsi="Arial" w:cs="Arial"/>
          <w:lang w:val="et-EE"/>
        </w:rPr>
      </w:pPr>
      <w:r w:rsidRPr="001F79EA">
        <w:rPr>
          <w:rFonts w:ascii="Arial" w:hAnsi="Arial" w:cs="Arial"/>
          <w:lang w:val="et-EE" w:eastAsia="et-EE"/>
        </w:rPr>
        <w:drawing>
          <wp:anchor distT="0" distB="0" distL="114935" distR="114935" simplePos="0" relativeHeight="251657216" behindDoc="1" locked="0" layoutInCell="1" allowOverlap="1" wp14:anchorId="105A2329" wp14:editId="0EF2081F">
            <wp:simplePos x="0" y="0"/>
            <wp:positionH relativeFrom="margin">
              <wp:posOffset>5085080</wp:posOffset>
            </wp:positionH>
            <wp:positionV relativeFrom="paragraph">
              <wp:posOffset>-104775</wp:posOffset>
            </wp:positionV>
            <wp:extent cx="1029970" cy="10648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64E4210" w14:textId="0A5730BD" w:rsidR="008B61DA" w:rsidRPr="001F79EA" w:rsidRDefault="008B61DA" w:rsidP="008176A7">
      <w:pPr>
        <w:spacing w:before="0" w:after="0"/>
        <w:rPr>
          <w:rFonts w:ascii="Arial" w:hAnsi="Arial" w:cs="Arial"/>
          <w:lang w:val="et-EE"/>
        </w:rPr>
      </w:pPr>
    </w:p>
    <w:p w14:paraId="734941E4" w14:textId="0CC026B9" w:rsidR="008B61DA" w:rsidRPr="001F79EA" w:rsidRDefault="008B61DA" w:rsidP="008176A7">
      <w:pPr>
        <w:spacing w:before="0" w:after="0"/>
        <w:rPr>
          <w:rFonts w:ascii="Arial" w:hAnsi="Arial" w:cs="Arial"/>
          <w:lang w:val="et-EE"/>
        </w:rPr>
      </w:pPr>
    </w:p>
    <w:p w14:paraId="5C71BF1D" w14:textId="6CDF2233" w:rsidR="00EA16F6" w:rsidRPr="001F79EA" w:rsidRDefault="008C542B" w:rsidP="008176A7">
      <w:pPr>
        <w:spacing w:before="0" w:after="0"/>
        <w:jc w:val="right"/>
        <w:rPr>
          <w:rFonts w:ascii="Arial" w:hAnsi="Arial" w:cs="Arial"/>
          <w:b/>
          <w:sz w:val="24"/>
          <w:szCs w:val="24"/>
          <w:lang w:val="et-EE"/>
        </w:rPr>
      </w:pPr>
      <w:r w:rsidRPr="001F79EA">
        <w:rPr>
          <w:rFonts w:ascii="Arial" w:hAnsi="Arial" w:cs="Arial"/>
          <w:b/>
          <w:sz w:val="24"/>
          <w:szCs w:val="24"/>
          <w:lang w:val="et-EE"/>
        </w:rPr>
        <w:tab/>
      </w:r>
    </w:p>
    <w:p w14:paraId="12BD9BF9" w14:textId="0EDBEA25" w:rsidR="00EA16F6" w:rsidRPr="001F79EA" w:rsidRDefault="00EA16F6" w:rsidP="008176A7">
      <w:pPr>
        <w:spacing w:before="0" w:after="0"/>
        <w:jc w:val="right"/>
        <w:rPr>
          <w:rFonts w:ascii="Arial" w:hAnsi="Arial" w:cs="Arial"/>
          <w:b/>
          <w:sz w:val="24"/>
          <w:szCs w:val="24"/>
          <w:lang w:val="et-EE"/>
        </w:rPr>
      </w:pPr>
    </w:p>
    <w:p w14:paraId="0F154A2B" w14:textId="6C546BD0" w:rsidR="00EA16F6" w:rsidRPr="001F79EA" w:rsidRDefault="00EA16F6" w:rsidP="008176A7">
      <w:pPr>
        <w:spacing w:before="0" w:after="0"/>
        <w:jc w:val="right"/>
        <w:rPr>
          <w:rFonts w:ascii="Arial" w:hAnsi="Arial" w:cs="Arial"/>
          <w:b/>
          <w:sz w:val="24"/>
          <w:szCs w:val="24"/>
          <w:lang w:val="et-EE"/>
        </w:rPr>
      </w:pPr>
    </w:p>
    <w:p w14:paraId="3ECB1BA1" w14:textId="77777777" w:rsidR="00556714" w:rsidRPr="001F79EA" w:rsidRDefault="008B61DA" w:rsidP="008176A7">
      <w:pPr>
        <w:spacing w:before="0" w:after="0"/>
        <w:jc w:val="right"/>
        <w:rPr>
          <w:rFonts w:ascii="Arial" w:hAnsi="Arial" w:cs="Arial"/>
          <w:b/>
          <w:sz w:val="24"/>
          <w:szCs w:val="24"/>
          <w:lang w:val="et-EE"/>
        </w:rPr>
      </w:pPr>
      <w:r w:rsidRPr="001F79EA">
        <w:rPr>
          <w:rFonts w:ascii="Arial" w:hAnsi="Arial" w:cs="Arial"/>
          <w:b/>
          <w:sz w:val="24"/>
          <w:szCs w:val="24"/>
          <w:lang w:val="et-EE"/>
        </w:rPr>
        <w:t>Töö nr</w:t>
      </w:r>
      <w:r w:rsidR="007015DF" w:rsidRPr="001F79EA">
        <w:rPr>
          <w:rFonts w:ascii="Arial" w:hAnsi="Arial" w:cs="Arial"/>
          <w:b/>
          <w:sz w:val="24"/>
          <w:szCs w:val="24"/>
          <w:lang w:val="et-EE"/>
        </w:rPr>
        <w:t xml:space="preserve"> 416</w:t>
      </w:r>
    </w:p>
    <w:p w14:paraId="10EFB852" w14:textId="77777777" w:rsidR="00556714" w:rsidRPr="001F79EA" w:rsidRDefault="00556714" w:rsidP="008176A7">
      <w:pPr>
        <w:spacing w:before="0" w:after="0"/>
        <w:rPr>
          <w:rFonts w:ascii="Arial" w:hAnsi="Arial" w:cs="Arial"/>
          <w:lang w:val="et-EE"/>
        </w:rPr>
      </w:pPr>
    </w:p>
    <w:p w14:paraId="577EEA8B" w14:textId="273B82BB" w:rsidR="00556714" w:rsidRPr="001F79EA" w:rsidRDefault="00556714" w:rsidP="008176A7">
      <w:pPr>
        <w:spacing w:before="0" w:after="0"/>
        <w:jc w:val="center"/>
        <w:rPr>
          <w:rFonts w:ascii="Arial" w:hAnsi="Arial" w:cs="Arial"/>
          <w:b/>
          <w:sz w:val="28"/>
          <w:szCs w:val="28"/>
          <w:lang w:val="et-EE"/>
        </w:rPr>
      </w:pPr>
      <w:r w:rsidRPr="001F79EA">
        <w:rPr>
          <w:rFonts w:ascii="Arial" w:hAnsi="Arial" w:cs="Arial"/>
          <w:b/>
          <w:sz w:val="28"/>
          <w:szCs w:val="28"/>
          <w:lang w:val="et-EE"/>
        </w:rPr>
        <w:t>Harjumaa, Rae vald</w:t>
      </w:r>
      <w:r w:rsidR="0027288A" w:rsidRPr="001F79EA">
        <w:rPr>
          <w:rFonts w:ascii="Arial" w:hAnsi="Arial" w:cs="Arial"/>
          <w:b/>
          <w:sz w:val="28"/>
          <w:szCs w:val="28"/>
          <w:lang w:val="et-EE"/>
        </w:rPr>
        <w:t>, Järveküla</w:t>
      </w:r>
      <w:r w:rsidR="00A92028" w:rsidRPr="001F79EA">
        <w:rPr>
          <w:rFonts w:ascii="Arial" w:hAnsi="Arial" w:cs="Arial"/>
          <w:b/>
          <w:sz w:val="28"/>
          <w:szCs w:val="28"/>
          <w:lang w:val="et-EE"/>
        </w:rPr>
        <w:t xml:space="preserve"> küla</w:t>
      </w:r>
    </w:p>
    <w:p w14:paraId="3AF8BEA6" w14:textId="77777777" w:rsidR="00391CE9" w:rsidRPr="001F79EA" w:rsidRDefault="007015DF" w:rsidP="008176A7">
      <w:pPr>
        <w:spacing w:before="0" w:after="0"/>
        <w:jc w:val="center"/>
        <w:rPr>
          <w:rFonts w:ascii="Arial" w:hAnsi="Arial" w:cs="Arial"/>
          <w:b/>
          <w:sz w:val="28"/>
          <w:szCs w:val="28"/>
          <w:lang w:val="et-EE"/>
        </w:rPr>
      </w:pPr>
      <w:r w:rsidRPr="001F79EA">
        <w:rPr>
          <w:rFonts w:ascii="Arial" w:hAnsi="Arial" w:cs="Arial"/>
          <w:b/>
          <w:sz w:val="28"/>
          <w:szCs w:val="28"/>
          <w:lang w:val="et-EE"/>
        </w:rPr>
        <w:t>KRAAVIÄÄRE</w:t>
      </w:r>
      <w:r w:rsidR="00B711F9" w:rsidRPr="001F79EA">
        <w:rPr>
          <w:rFonts w:ascii="Arial" w:hAnsi="Arial" w:cs="Arial"/>
          <w:b/>
          <w:sz w:val="28"/>
          <w:szCs w:val="28"/>
          <w:lang w:val="et-EE"/>
        </w:rPr>
        <w:t xml:space="preserve"> </w:t>
      </w:r>
      <w:r w:rsidR="0004555C" w:rsidRPr="001F79EA">
        <w:rPr>
          <w:rFonts w:ascii="Arial" w:hAnsi="Arial" w:cs="Arial"/>
          <w:b/>
          <w:sz w:val="28"/>
          <w:szCs w:val="28"/>
          <w:lang w:val="et-EE"/>
        </w:rPr>
        <w:t xml:space="preserve">TEE </w:t>
      </w:r>
      <w:r w:rsidR="00556714" w:rsidRPr="001F79EA">
        <w:rPr>
          <w:rFonts w:ascii="Arial" w:hAnsi="Arial" w:cs="Arial"/>
          <w:b/>
          <w:sz w:val="28"/>
          <w:szCs w:val="28"/>
          <w:lang w:val="et-EE"/>
        </w:rPr>
        <w:t>KINNISTU</w:t>
      </w:r>
      <w:r w:rsidR="0004555C" w:rsidRPr="001F79EA">
        <w:rPr>
          <w:rFonts w:ascii="Arial" w:hAnsi="Arial" w:cs="Arial"/>
          <w:b/>
          <w:sz w:val="28"/>
          <w:szCs w:val="28"/>
          <w:lang w:val="et-EE"/>
        </w:rPr>
        <w:t>TE</w:t>
      </w:r>
      <w:r w:rsidR="00556714" w:rsidRPr="001F79EA">
        <w:rPr>
          <w:rFonts w:ascii="Arial" w:hAnsi="Arial" w:cs="Arial"/>
          <w:b/>
          <w:sz w:val="28"/>
          <w:szCs w:val="28"/>
          <w:lang w:val="et-EE"/>
        </w:rPr>
        <w:t xml:space="preserve"> JA</w:t>
      </w:r>
      <w:r w:rsidR="00AD77D7" w:rsidRPr="001F79EA">
        <w:rPr>
          <w:rFonts w:ascii="Arial" w:hAnsi="Arial" w:cs="Arial"/>
          <w:b/>
          <w:sz w:val="28"/>
          <w:szCs w:val="28"/>
          <w:lang w:val="et-EE"/>
        </w:rPr>
        <w:t xml:space="preserve"> </w:t>
      </w:r>
      <w:r w:rsidR="00556714" w:rsidRPr="001F79EA">
        <w:rPr>
          <w:rFonts w:ascii="Arial" w:hAnsi="Arial" w:cs="Arial"/>
          <w:b/>
          <w:sz w:val="28"/>
          <w:szCs w:val="28"/>
          <w:lang w:val="et-EE"/>
        </w:rPr>
        <w:t>LÄHIALA</w:t>
      </w:r>
    </w:p>
    <w:p w14:paraId="73B6AC36" w14:textId="77777777" w:rsidR="008B61DA" w:rsidRPr="001F79EA" w:rsidRDefault="00556714" w:rsidP="008176A7">
      <w:pPr>
        <w:spacing w:before="0" w:after="0"/>
        <w:jc w:val="center"/>
        <w:rPr>
          <w:rFonts w:ascii="Arial" w:hAnsi="Arial" w:cs="Arial"/>
          <w:b/>
          <w:sz w:val="28"/>
          <w:szCs w:val="28"/>
          <w:lang w:val="et-EE"/>
        </w:rPr>
      </w:pPr>
      <w:r w:rsidRPr="001F79EA">
        <w:rPr>
          <w:rFonts w:ascii="Arial" w:hAnsi="Arial" w:cs="Arial"/>
          <w:b/>
          <w:sz w:val="28"/>
          <w:szCs w:val="28"/>
          <w:lang w:val="et-EE"/>
        </w:rPr>
        <w:t>DETAILPLANEERING</w:t>
      </w:r>
    </w:p>
    <w:p w14:paraId="41F97F84" w14:textId="7D385136" w:rsidR="00CB1C51" w:rsidRPr="001F79EA" w:rsidRDefault="00A92028" w:rsidP="008176A7">
      <w:pPr>
        <w:spacing w:before="0" w:after="0"/>
        <w:jc w:val="center"/>
        <w:rPr>
          <w:rFonts w:ascii="Arial" w:hAnsi="Arial" w:cs="Arial"/>
          <w:b/>
          <w:sz w:val="32"/>
          <w:szCs w:val="32"/>
          <w:lang w:val="et-EE"/>
        </w:rPr>
      </w:pPr>
      <w:r w:rsidRPr="001F79EA">
        <w:rPr>
          <w:lang w:val="et-EE"/>
        </w:rPr>
        <w:drawing>
          <wp:inline distT="0" distB="0" distL="0" distR="0" wp14:anchorId="74908770" wp14:editId="762E495A">
            <wp:extent cx="5905500" cy="2647950"/>
            <wp:effectExtent l="0" t="0" r="0" b="0"/>
            <wp:docPr id="13" name="Pilt 13"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lt 13" descr="Pilt, millel on kujutatud tekst&#10;&#10;Kirjeldus on genereeritud automaatselt"/>
                    <pic:cNvPicPr/>
                  </pic:nvPicPr>
                  <pic:blipFill>
                    <a:blip r:embed="rId9"/>
                    <a:stretch>
                      <a:fillRect/>
                    </a:stretch>
                  </pic:blipFill>
                  <pic:spPr>
                    <a:xfrm>
                      <a:off x="0" y="0"/>
                      <a:ext cx="5905500" cy="2647950"/>
                    </a:xfrm>
                    <a:prstGeom prst="rect">
                      <a:avLst/>
                    </a:prstGeom>
                  </pic:spPr>
                </pic:pic>
              </a:graphicData>
            </a:graphic>
          </wp:inline>
        </w:drawing>
      </w:r>
    </w:p>
    <w:p w14:paraId="0C0F8E64" w14:textId="77777777" w:rsidR="008B61DA" w:rsidRPr="001F79EA" w:rsidRDefault="008B61DA" w:rsidP="008176A7">
      <w:pPr>
        <w:spacing w:before="0" w:after="0"/>
        <w:rPr>
          <w:rFonts w:ascii="Arial" w:hAnsi="Arial" w:cs="Arial"/>
          <w:lang w:val="et-EE"/>
        </w:rPr>
      </w:pPr>
    </w:p>
    <w:p w14:paraId="4BD647C0" w14:textId="21CD9EFD" w:rsidR="00E579FD" w:rsidRPr="001F79EA" w:rsidRDefault="00E579FD" w:rsidP="008176A7">
      <w:pPr>
        <w:tabs>
          <w:tab w:val="left" w:pos="2835"/>
        </w:tabs>
        <w:spacing w:before="0" w:after="0"/>
        <w:rPr>
          <w:rFonts w:ascii="Arial" w:hAnsi="Arial" w:cs="Arial"/>
          <w:lang w:val="et-EE"/>
        </w:rPr>
      </w:pPr>
      <w:r w:rsidRPr="001F79EA">
        <w:rPr>
          <w:rFonts w:ascii="Arial" w:hAnsi="Arial" w:cs="Arial"/>
          <w:lang w:val="et-EE"/>
        </w:rPr>
        <w:t>TELLIJA:</w:t>
      </w:r>
      <w:r w:rsidRPr="001F79EA">
        <w:rPr>
          <w:rFonts w:ascii="Arial" w:hAnsi="Arial" w:cs="Arial"/>
          <w:lang w:val="et-EE"/>
        </w:rPr>
        <w:tab/>
        <w:t>Rae Vallavalitsus</w:t>
      </w:r>
      <w:r w:rsidR="00470AF2" w:rsidRPr="001F79EA">
        <w:rPr>
          <w:rFonts w:ascii="Arial" w:hAnsi="Arial" w:cs="Arial"/>
          <w:lang w:val="et-EE"/>
        </w:rPr>
        <w:t xml:space="preserve"> (äriregistri kood 75026106)</w:t>
      </w:r>
    </w:p>
    <w:p w14:paraId="768B7E24" w14:textId="77777777" w:rsidR="00E579FD" w:rsidRPr="001F79EA" w:rsidRDefault="00E579FD" w:rsidP="008176A7">
      <w:pPr>
        <w:tabs>
          <w:tab w:val="left" w:pos="2835"/>
        </w:tabs>
        <w:spacing w:before="0" w:after="0"/>
        <w:rPr>
          <w:rFonts w:ascii="Arial" w:hAnsi="Arial" w:cs="Arial"/>
          <w:lang w:val="et-EE"/>
        </w:rPr>
      </w:pPr>
      <w:r w:rsidRPr="001F79EA">
        <w:rPr>
          <w:rFonts w:ascii="Arial" w:hAnsi="Arial" w:cs="Arial"/>
          <w:lang w:val="et-EE"/>
        </w:rPr>
        <w:tab/>
        <w:t>Aruküla tee 9</w:t>
      </w:r>
    </w:p>
    <w:p w14:paraId="607332C6" w14:textId="77777777" w:rsidR="00E579FD" w:rsidRPr="001F79EA" w:rsidRDefault="00E579FD" w:rsidP="008176A7">
      <w:pPr>
        <w:tabs>
          <w:tab w:val="left" w:pos="2835"/>
        </w:tabs>
        <w:spacing w:before="0" w:after="0"/>
        <w:rPr>
          <w:rFonts w:ascii="Arial" w:hAnsi="Arial" w:cs="Arial"/>
          <w:lang w:val="et-EE"/>
        </w:rPr>
      </w:pPr>
      <w:r w:rsidRPr="001F79EA">
        <w:rPr>
          <w:rFonts w:ascii="Arial" w:hAnsi="Arial" w:cs="Arial"/>
          <w:lang w:val="et-EE"/>
        </w:rPr>
        <w:tab/>
        <w:t>75301 Jüri alevik</w:t>
      </w:r>
    </w:p>
    <w:p w14:paraId="3E6FADF9" w14:textId="77777777" w:rsidR="00D61C9D" w:rsidRPr="001F79EA" w:rsidRDefault="00E579FD" w:rsidP="008176A7">
      <w:pPr>
        <w:tabs>
          <w:tab w:val="left" w:pos="2835"/>
        </w:tabs>
        <w:spacing w:before="0" w:after="0"/>
        <w:rPr>
          <w:rFonts w:ascii="Arial" w:hAnsi="Arial" w:cs="Arial"/>
          <w:lang w:val="et-EE"/>
        </w:rPr>
      </w:pPr>
      <w:r w:rsidRPr="001F79EA">
        <w:rPr>
          <w:rFonts w:ascii="Arial" w:hAnsi="Arial" w:cs="Arial"/>
          <w:lang w:val="et-EE"/>
        </w:rPr>
        <w:tab/>
        <w:t>Harjumaa</w:t>
      </w:r>
    </w:p>
    <w:p w14:paraId="5D71ED57" w14:textId="77777777" w:rsidR="00392E4D" w:rsidRPr="001F79EA" w:rsidRDefault="00392E4D" w:rsidP="008176A7">
      <w:pPr>
        <w:spacing w:before="0" w:after="0"/>
        <w:rPr>
          <w:rFonts w:ascii="Arial" w:hAnsi="Arial" w:cs="Arial"/>
          <w:lang w:val="et-EE"/>
        </w:rPr>
      </w:pPr>
    </w:p>
    <w:p w14:paraId="76AB122C" w14:textId="618E6F19" w:rsidR="00951D87" w:rsidRPr="001F79EA" w:rsidRDefault="00951D87" w:rsidP="007015DF">
      <w:pPr>
        <w:tabs>
          <w:tab w:val="left" w:pos="2835"/>
        </w:tabs>
        <w:spacing w:before="0" w:after="0"/>
        <w:rPr>
          <w:rFonts w:ascii="Arial" w:hAnsi="Arial" w:cs="Arial"/>
          <w:lang w:val="et-EE"/>
        </w:rPr>
      </w:pPr>
      <w:r w:rsidRPr="001F79EA">
        <w:rPr>
          <w:rFonts w:ascii="Arial" w:hAnsi="Arial" w:cs="Arial"/>
          <w:lang w:val="et-EE"/>
        </w:rPr>
        <w:t>HUVITATUD ISIK</w:t>
      </w:r>
      <w:r w:rsidR="00556714" w:rsidRPr="001F79EA">
        <w:rPr>
          <w:rFonts w:ascii="Arial" w:hAnsi="Arial" w:cs="Arial"/>
          <w:lang w:val="et-EE"/>
        </w:rPr>
        <w:t>:</w:t>
      </w:r>
      <w:r w:rsidR="00556714" w:rsidRPr="001F79EA">
        <w:rPr>
          <w:rFonts w:ascii="Arial" w:hAnsi="Arial" w:cs="Arial"/>
          <w:lang w:val="et-EE"/>
        </w:rPr>
        <w:tab/>
      </w:r>
      <w:proofErr w:type="spellStart"/>
      <w:r w:rsidR="006579BA" w:rsidRPr="001F79EA">
        <w:rPr>
          <w:rFonts w:ascii="Arial" w:hAnsi="Arial" w:cs="Arial"/>
          <w:lang w:val="et-EE"/>
        </w:rPr>
        <w:t>Favorte</w:t>
      </w:r>
      <w:proofErr w:type="spellEnd"/>
      <w:r w:rsidR="006579BA" w:rsidRPr="001F79EA">
        <w:rPr>
          <w:rFonts w:ascii="Arial" w:hAnsi="Arial" w:cs="Arial"/>
          <w:lang w:val="et-EE"/>
        </w:rPr>
        <w:t xml:space="preserve"> OÜ (äriregistri kood 10040012)</w:t>
      </w:r>
    </w:p>
    <w:p w14:paraId="3D46E0AD" w14:textId="637A245F" w:rsidR="006579BA" w:rsidRPr="001F79EA" w:rsidRDefault="006579BA" w:rsidP="008176A7">
      <w:pPr>
        <w:tabs>
          <w:tab w:val="left" w:pos="2835"/>
        </w:tabs>
        <w:spacing w:before="0" w:after="0"/>
        <w:rPr>
          <w:rFonts w:ascii="Arial" w:hAnsi="Arial" w:cs="Arial"/>
          <w:lang w:val="et-EE"/>
        </w:rPr>
      </w:pPr>
      <w:r w:rsidRPr="001F79EA">
        <w:rPr>
          <w:rFonts w:ascii="Arial" w:hAnsi="Arial" w:cs="Arial"/>
          <w:lang w:val="et-EE"/>
        </w:rPr>
        <w:tab/>
        <w:t>Kentmanni tn 4</w:t>
      </w:r>
      <w:r w:rsidRPr="001F79EA">
        <w:rPr>
          <w:rFonts w:ascii="Arial" w:hAnsi="Arial" w:cs="Arial"/>
          <w:lang w:val="et-EE"/>
        </w:rPr>
        <w:tab/>
        <w:t>, Tallinn 10141</w:t>
      </w:r>
    </w:p>
    <w:p w14:paraId="1F2AD3CA" w14:textId="77777777" w:rsidR="000B1788" w:rsidRPr="001F79EA" w:rsidRDefault="000B1788" w:rsidP="000B1788">
      <w:pPr>
        <w:tabs>
          <w:tab w:val="left" w:pos="2835"/>
        </w:tabs>
        <w:spacing w:before="0" w:after="0"/>
        <w:rPr>
          <w:rFonts w:ascii="Arial" w:hAnsi="Arial" w:cs="Arial"/>
          <w:lang w:val="et-EE"/>
        </w:rPr>
      </w:pPr>
      <w:r w:rsidRPr="001F79EA">
        <w:rPr>
          <w:rFonts w:ascii="Arial" w:hAnsi="Arial" w:cs="Arial"/>
          <w:lang w:val="et-EE"/>
        </w:rPr>
        <w:tab/>
        <w:t>karl.kaeval@favorte.ee</w:t>
      </w:r>
    </w:p>
    <w:p w14:paraId="632614A1" w14:textId="77777777" w:rsidR="006579BA" w:rsidRPr="001F79EA" w:rsidRDefault="006579BA" w:rsidP="008176A7">
      <w:pPr>
        <w:tabs>
          <w:tab w:val="left" w:pos="2835"/>
        </w:tabs>
        <w:spacing w:before="0" w:after="0"/>
        <w:rPr>
          <w:rFonts w:ascii="Arial" w:hAnsi="Arial" w:cs="Arial"/>
          <w:lang w:val="et-EE"/>
        </w:rPr>
      </w:pPr>
    </w:p>
    <w:p w14:paraId="46F23EC7" w14:textId="77777777" w:rsidR="00556714" w:rsidRPr="001F79EA" w:rsidRDefault="00556714" w:rsidP="008176A7">
      <w:pPr>
        <w:tabs>
          <w:tab w:val="left" w:pos="2835"/>
        </w:tabs>
        <w:spacing w:before="0" w:after="0"/>
        <w:rPr>
          <w:rFonts w:ascii="Arial" w:hAnsi="Arial" w:cs="Arial"/>
          <w:lang w:val="et-EE"/>
        </w:rPr>
      </w:pPr>
      <w:r w:rsidRPr="001F79EA">
        <w:rPr>
          <w:rFonts w:ascii="Arial" w:hAnsi="Arial" w:cs="Arial"/>
          <w:lang w:val="et-EE"/>
        </w:rPr>
        <w:t xml:space="preserve">PROJEKTEERIJA : </w:t>
      </w:r>
      <w:r w:rsidRPr="001F79EA">
        <w:rPr>
          <w:rFonts w:ascii="Arial" w:hAnsi="Arial" w:cs="Arial"/>
          <w:lang w:val="et-EE"/>
        </w:rPr>
        <w:tab/>
      </w:r>
      <w:proofErr w:type="spellStart"/>
      <w:r w:rsidRPr="001F79EA">
        <w:rPr>
          <w:rFonts w:ascii="Arial" w:hAnsi="Arial" w:cs="Arial"/>
          <w:lang w:val="et-EE"/>
        </w:rPr>
        <w:t>Optimal</w:t>
      </w:r>
      <w:proofErr w:type="spellEnd"/>
      <w:r w:rsidRPr="001F79EA">
        <w:rPr>
          <w:rFonts w:ascii="Arial" w:hAnsi="Arial" w:cs="Arial"/>
          <w:lang w:val="et-EE"/>
        </w:rPr>
        <w:t xml:space="preserve"> Projekt OÜ (äriregistri</w:t>
      </w:r>
      <w:r w:rsidR="00951D87" w:rsidRPr="001F79EA">
        <w:rPr>
          <w:rFonts w:ascii="Arial" w:hAnsi="Arial" w:cs="Arial"/>
          <w:lang w:val="et-EE"/>
        </w:rPr>
        <w:t xml:space="preserve"> </w:t>
      </w:r>
      <w:r w:rsidRPr="001F79EA">
        <w:rPr>
          <w:rFonts w:ascii="Arial" w:hAnsi="Arial" w:cs="Arial"/>
          <w:lang w:val="et-EE"/>
        </w:rPr>
        <w:t>kood 11213515)</w:t>
      </w:r>
    </w:p>
    <w:p w14:paraId="565F2D69" w14:textId="77777777" w:rsidR="00556714" w:rsidRPr="001F79EA" w:rsidRDefault="00556714" w:rsidP="008176A7">
      <w:pPr>
        <w:tabs>
          <w:tab w:val="left" w:pos="2835"/>
        </w:tabs>
        <w:spacing w:before="0" w:after="0"/>
        <w:rPr>
          <w:rFonts w:ascii="Arial" w:hAnsi="Arial" w:cs="Arial"/>
          <w:lang w:val="et-EE"/>
        </w:rPr>
      </w:pPr>
      <w:r w:rsidRPr="001F79EA">
        <w:rPr>
          <w:rFonts w:ascii="Arial" w:hAnsi="Arial" w:cs="Arial"/>
          <w:lang w:val="et-EE"/>
        </w:rPr>
        <w:tab/>
        <w:t xml:space="preserve">MTR </w:t>
      </w:r>
      <w:proofErr w:type="spellStart"/>
      <w:r w:rsidRPr="001F79EA">
        <w:rPr>
          <w:rFonts w:ascii="Arial" w:hAnsi="Arial" w:cs="Arial"/>
          <w:lang w:val="et-EE"/>
        </w:rPr>
        <w:t>reg</w:t>
      </w:r>
      <w:proofErr w:type="spellEnd"/>
      <w:r w:rsidRPr="001F79EA">
        <w:rPr>
          <w:rFonts w:ascii="Arial" w:hAnsi="Arial" w:cs="Arial"/>
          <w:lang w:val="et-EE"/>
        </w:rPr>
        <w:t>. nr EEP000601</w:t>
      </w:r>
    </w:p>
    <w:p w14:paraId="1C5DFC2C" w14:textId="77777777" w:rsidR="00D61C9D" w:rsidRPr="001F79EA" w:rsidRDefault="00556714" w:rsidP="008176A7">
      <w:pPr>
        <w:tabs>
          <w:tab w:val="left" w:pos="2835"/>
        </w:tabs>
        <w:spacing w:before="0" w:after="0"/>
        <w:rPr>
          <w:rFonts w:ascii="Arial" w:hAnsi="Arial" w:cs="Arial"/>
          <w:lang w:val="et-EE"/>
        </w:rPr>
      </w:pPr>
      <w:r w:rsidRPr="001F79EA">
        <w:rPr>
          <w:rFonts w:ascii="Arial" w:hAnsi="Arial" w:cs="Arial"/>
          <w:lang w:val="et-EE"/>
        </w:rPr>
        <w:tab/>
        <w:t>Keemia tn 4, 1061</w:t>
      </w:r>
      <w:r w:rsidR="000E238F" w:rsidRPr="001F79EA">
        <w:rPr>
          <w:rFonts w:ascii="Arial" w:hAnsi="Arial" w:cs="Arial"/>
          <w:lang w:val="et-EE"/>
        </w:rPr>
        <w:t>6 Tallinn</w:t>
      </w:r>
    </w:p>
    <w:p w14:paraId="5C9FF475" w14:textId="77777777" w:rsidR="00556714" w:rsidRPr="001F79EA" w:rsidRDefault="00556714" w:rsidP="008176A7">
      <w:pPr>
        <w:spacing w:before="0" w:after="0"/>
        <w:rPr>
          <w:rFonts w:ascii="Arial" w:hAnsi="Arial" w:cs="Arial"/>
          <w:lang w:val="et-EE"/>
        </w:rPr>
      </w:pPr>
    </w:p>
    <w:p w14:paraId="7F72097D" w14:textId="77777777" w:rsidR="00556714" w:rsidRPr="001F79EA" w:rsidRDefault="00556714" w:rsidP="008176A7">
      <w:pPr>
        <w:tabs>
          <w:tab w:val="left" w:pos="2835"/>
        </w:tabs>
        <w:spacing w:before="0" w:after="0"/>
        <w:rPr>
          <w:rFonts w:ascii="Arial" w:hAnsi="Arial" w:cs="Arial"/>
          <w:lang w:val="et-EE"/>
        </w:rPr>
      </w:pPr>
      <w:r w:rsidRPr="001F79EA">
        <w:rPr>
          <w:rFonts w:ascii="Arial" w:hAnsi="Arial" w:cs="Arial"/>
          <w:lang w:val="et-EE"/>
        </w:rPr>
        <w:t>ARHITEKT:</w:t>
      </w:r>
      <w:r w:rsidRPr="001F79EA">
        <w:rPr>
          <w:rFonts w:ascii="Arial" w:hAnsi="Arial" w:cs="Arial"/>
          <w:lang w:val="et-EE"/>
        </w:rPr>
        <w:tab/>
      </w:r>
      <w:r w:rsidR="009E631E" w:rsidRPr="001F79EA">
        <w:rPr>
          <w:rFonts w:ascii="Arial" w:hAnsi="Arial" w:cs="Arial"/>
          <w:lang w:val="et-EE"/>
        </w:rPr>
        <w:t xml:space="preserve">Ive </w:t>
      </w:r>
      <w:proofErr w:type="spellStart"/>
      <w:r w:rsidR="009E631E" w:rsidRPr="001F79EA">
        <w:rPr>
          <w:rFonts w:ascii="Arial" w:hAnsi="Arial" w:cs="Arial"/>
          <w:lang w:val="et-EE"/>
        </w:rPr>
        <w:t>Punger</w:t>
      </w:r>
      <w:proofErr w:type="spellEnd"/>
    </w:p>
    <w:p w14:paraId="54E2EA35" w14:textId="77777777" w:rsidR="00556714" w:rsidRPr="001F79EA" w:rsidRDefault="00D61C9D" w:rsidP="008176A7">
      <w:pPr>
        <w:tabs>
          <w:tab w:val="left" w:pos="2835"/>
        </w:tabs>
        <w:spacing w:before="0" w:after="0"/>
        <w:rPr>
          <w:rFonts w:ascii="Arial" w:hAnsi="Arial" w:cs="Arial"/>
          <w:lang w:val="et-EE"/>
        </w:rPr>
      </w:pPr>
      <w:r w:rsidRPr="001F79EA">
        <w:rPr>
          <w:rFonts w:ascii="Arial" w:hAnsi="Arial" w:cs="Arial"/>
          <w:lang w:val="et-EE"/>
        </w:rPr>
        <w:tab/>
      </w:r>
    </w:p>
    <w:p w14:paraId="203FDF61" w14:textId="77777777" w:rsidR="00951D87" w:rsidRPr="001F79EA" w:rsidRDefault="00951D87" w:rsidP="008176A7">
      <w:pPr>
        <w:tabs>
          <w:tab w:val="left" w:pos="2835"/>
        </w:tabs>
        <w:spacing w:before="0" w:after="0"/>
        <w:rPr>
          <w:rFonts w:ascii="Arial" w:hAnsi="Arial" w:cs="Arial"/>
          <w:lang w:val="et-EE"/>
        </w:rPr>
      </w:pPr>
      <w:r w:rsidRPr="001F79EA">
        <w:rPr>
          <w:rFonts w:ascii="Arial" w:hAnsi="Arial" w:cs="Arial"/>
          <w:lang w:val="et-EE"/>
        </w:rPr>
        <w:t>PROJEKTIJUHT:</w:t>
      </w:r>
      <w:r w:rsidRPr="001F79EA">
        <w:rPr>
          <w:rFonts w:ascii="Arial" w:hAnsi="Arial" w:cs="Arial"/>
          <w:lang w:val="et-EE"/>
        </w:rPr>
        <w:tab/>
        <w:t>Arno Anton</w:t>
      </w:r>
    </w:p>
    <w:p w14:paraId="4D6943D6" w14:textId="77777777" w:rsidR="00951D87" w:rsidRPr="001F79EA" w:rsidRDefault="00951D87" w:rsidP="008176A7">
      <w:pPr>
        <w:tabs>
          <w:tab w:val="left" w:pos="2835"/>
        </w:tabs>
        <w:spacing w:before="0" w:after="0"/>
        <w:rPr>
          <w:rFonts w:ascii="Arial" w:hAnsi="Arial" w:cs="Arial"/>
          <w:lang w:val="et-EE"/>
        </w:rPr>
      </w:pPr>
      <w:r w:rsidRPr="001F79EA">
        <w:rPr>
          <w:rFonts w:ascii="Arial" w:hAnsi="Arial" w:cs="Arial"/>
          <w:lang w:val="et-EE"/>
        </w:rPr>
        <w:tab/>
        <w:t>arno@opt.ee</w:t>
      </w:r>
    </w:p>
    <w:p w14:paraId="5A5C3A0A" w14:textId="77777777" w:rsidR="00951D87" w:rsidRPr="001F79EA" w:rsidRDefault="00951D87" w:rsidP="008176A7">
      <w:pPr>
        <w:tabs>
          <w:tab w:val="left" w:pos="2835"/>
        </w:tabs>
        <w:spacing w:before="0" w:after="0"/>
        <w:rPr>
          <w:rFonts w:ascii="Arial" w:hAnsi="Arial" w:cs="Arial"/>
          <w:lang w:val="et-EE"/>
        </w:rPr>
      </w:pPr>
      <w:r w:rsidRPr="001F79EA">
        <w:rPr>
          <w:rFonts w:ascii="Arial" w:hAnsi="Arial" w:cs="Arial"/>
          <w:lang w:val="et-EE"/>
        </w:rPr>
        <w:tab/>
        <w:t>56</w:t>
      </w:r>
      <w:r w:rsidR="00A54D61" w:rsidRPr="001F79EA">
        <w:rPr>
          <w:rFonts w:ascii="Arial" w:hAnsi="Arial" w:cs="Arial"/>
          <w:lang w:val="et-EE"/>
        </w:rPr>
        <w:t> 98</w:t>
      </w:r>
      <w:r w:rsidRPr="001F79EA">
        <w:rPr>
          <w:rFonts w:ascii="Arial" w:hAnsi="Arial" w:cs="Arial"/>
          <w:lang w:val="et-EE"/>
        </w:rPr>
        <w:t>3</w:t>
      </w:r>
      <w:r w:rsidR="00A54D61" w:rsidRPr="001F79EA">
        <w:rPr>
          <w:rFonts w:ascii="Arial" w:hAnsi="Arial" w:cs="Arial"/>
          <w:lang w:val="et-EE"/>
        </w:rPr>
        <w:t xml:space="preserve"> </w:t>
      </w:r>
      <w:r w:rsidRPr="001F79EA">
        <w:rPr>
          <w:rFonts w:ascii="Arial" w:hAnsi="Arial" w:cs="Arial"/>
          <w:lang w:val="et-EE"/>
        </w:rPr>
        <w:t>389</w:t>
      </w:r>
    </w:p>
    <w:p w14:paraId="1F2B6E8C" w14:textId="77777777" w:rsidR="006C3492" w:rsidRPr="001F79EA" w:rsidRDefault="00556714" w:rsidP="008176A7">
      <w:pPr>
        <w:tabs>
          <w:tab w:val="left" w:pos="2835"/>
        </w:tabs>
        <w:spacing w:before="0" w:after="0"/>
        <w:rPr>
          <w:rFonts w:ascii="Arial" w:hAnsi="Arial" w:cs="Arial"/>
          <w:lang w:val="et-EE"/>
        </w:rPr>
      </w:pPr>
      <w:r w:rsidRPr="001F79EA">
        <w:rPr>
          <w:rFonts w:ascii="Arial" w:hAnsi="Arial" w:cs="Arial"/>
          <w:lang w:val="et-EE"/>
        </w:rPr>
        <w:tab/>
      </w:r>
    </w:p>
    <w:p w14:paraId="603CAD53" w14:textId="77777777" w:rsidR="00700CEB" w:rsidRPr="001F79EA" w:rsidRDefault="00951D87" w:rsidP="008176A7">
      <w:pPr>
        <w:tabs>
          <w:tab w:val="left" w:pos="2835"/>
        </w:tabs>
        <w:spacing w:before="0" w:after="0"/>
        <w:rPr>
          <w:rFonts w:ascii="Arial" w:hAnsi="Arial" w:cs="Arial"/>
          <w:lang w:val="et-EE"/>
        </w:rPr>
      </w:pPr>
      <w:r w:rsidRPr="001F79EA">
        <w:rPr>
          <w:rFonts w:ascii="Arial" w:hAnsi="Arial" w:cs="Arial"/>
          <w:lang w:val="et-EE"/>
        </w:rPr>
        <w:t>TEHNIK</w:t>
      </w:r>
      <w:r w:rsidRPr="001F79EA">
        <w:rPr>
          <w:rFonts w:ascii="Arial" w:hAnsi="Arial" w:cs="Arial"/>
          <w:lang w:val="et-EE"/>
        </w:rPr>
        <w:tab/>
      </w:r>
      <w:proofErr w:type="spellStart"/>
      <w:r w:rsidRPr="001F79EA">
        <w:rPr>
          <w:rFonts w:ascii="Arial" w:hAnsi="Arial" w:cs="Arial"/>
          <w:lang w:val="et-EE"/>
        </w:rPr>
        <w:t>Keia</w:t>
      </w:r>
      <w:proofErr w:type="spellEnd"/>
      <w:r w:rsidRPr="001F79EA">
        <w:rPr>
          <w:rFonts w:ascii="Arial" w:hAnsi="Arial" w:cs="Arial"/>
          <w:lang w:val="et-EE"/>
        </w:rPr>
        <w:t xml:space="preserve"> Kuus</w:t>
      </w:r>
    </w:p>
    <w:p w14:paraId="12D23966" w14:textId="77777777" w:rsidR="00951D87" w:rsidRPr="001F79EA" w:rsidRDefault="00951D87" w:rsidP="008176A7">
      <w:pPr>
        <w:tabs>
          <w:tab w:val="left" w:pos="2835"/>
        </w:tabs>
        <w:spacing w:before="0" w:after="0"/>
        <w:rPr>
          <w:rFonts w:ascii="Arial" w:hAnsi="Arial" w:cs="Arial"/>
          <w:lang w:val="et-EE"/>
        </w:rPr>
      </w:pPr>
      <w:r w:rsidRPr="001F79EA">
        <w:rPr>
          <w:rFonts w:ascii="Arial" w:hAnsi="Arial" w:cs="Arial"/>
          <w:lang w:val="et-EE"/>
        </w:rPr>
        <w:tab/>
        <w:t>keia@opt.ee</w:t>
      </w:r>
    </w:p>
    <w:p w14:paraId="25F0B547" w14:textId="77777777" w:rsidR="00883665" w:rsidRPr="001F79EA" w:rsidRDefault="00883665" w:rsidP="008176A7">
      <w:pPr>
        <w:rPr>
          <w:rFonts w:ascii="Arial" w:hAnsi="Arial" w:cs="Arial"/>
          <w:b/>
          <w:caps/>
          <w:lang w:val="et-EE"/>
        </w:rPr>
      </w:pPr>
      <w:r w:rsidRPr="001F79EA">
        <w:rPr>
          <w:rFonts w:ascii="Arial" w:hAnsi="Arial" w:cs="Arial"/>
          <w:b/>
          <w:caps/>
          <w:lang w:val="et-EE"/>
        </w:rPr>
        <w:br w:type="page"/>
      </w:r>
    </w:p>
    <w:p w14:paraId="1E67399D" w14:textId="77777777" w:rsidR="00E579FD" w:rsidRPr="001F79EA" w:rsidRDefault="00E579FD" w:rsidP="008176A7">
      <w:pPr>
        <w:tabs>
          <w:tab w:val="left" w:pos="2835"/>
        </w:tabs>
        <w:spacing w:before="0" w:after="0"/>
        <w:rPr>
          <w:rFonts w:ascii="Arial" w:hAnsi="Arial" w:cs="Arial"/>
          <w:b/>
          <w:caps/>
          <w:lang w:val="et-EE"/>
        </w:rPr>
      </w:pPr>
      <w:r w:rsidRPr="001F79EA">
        <w:rPr>
          <w:rFonts w:ascii="Arial" w:hAnsi="Arial" w:cs="Arial"/>
          <w:b/>
          <w:caps/>
          <w:lang w:val="et-EE"/>
        </w:rPr>
        <w:lastRenderedPageBreak/>
        <w:t>KÖITE koosseis:</w:t>
      </w:r>
    </w:p>
    <w:p w14:paraId="791A072F" w14:textId="77777777" w:rsidR="00E579FD" w:rsidRPr="001F79EA" w:rsidRDefault="00E579FD" w:rsidP="004B007B">
      <w:pPr>
        <w:spacing w:before="0" w:after="0"/>
        <w:jc w:val="both"/>
        <w:rPr>
          <w:rFonts w:ascii="Arial" w:hAnsi="Arial" w:cs="Arial"/>
          <w:caps/>
          <w:lang w:val="et-EE"/>
        </w:rPr>
      </w:pPr>
    </w:p>
    <w:p w14:paraId="76929D64" w14:textId="77777777" w:rsidR="00B4093F" w:rsidRPr="001F79EA" w:rsidRDefault="00B4093F" w:rsidP="00326F6A">
      <w:pPr>
        <w:numPr>
          <w:ilvl w:val="0"/>
          <w:numId w:val="18"/>
        </w:numPr>
        <w:tabs>
          <w:tab w:val="left" w:pos="284"/>
        </w:tabs>
        <w:spacing w:before="0" w:after="0"/>
        <w:rPr>
          <w:rFonts w:ascii="Arial" w:eastAsia="Calibri" w:hAnsi="Arial" w:cs="Arial"/>
          <w:b/>
          <w:bCs/>
          <w:lang w:val="et-EE"/>
        </w:rPr>
      </w:pPr>
      <w:r w:rsidRPr="001F79EA">
        <w:rPr>
          <w:rFonts w:ascii="Arial" w:eastAsia="Calibri" w:hAnsi="Arial" w:cs="Arial"/>
          <w:b/>
          <w:bCs/>
          <w:lang w:val="et-EE"/>
        </w:rPr>
        <w:t>M</w:t>
      </w:r>
      <w:r w:rsidRPr="001F79EA">
        <w:rPr>
          <w:rFonts w:ascii="Arial" w:eastAsia="Calibri" w:hAnsi="Arial" w:cs="Arial"/>
          <w:b/>
          <w:bCs/>
          <w:caps/>
          <w:lang w:val="et-EE"/>
        </w:rPr>
        <w:t>eNetLusDOKUMENDID</w:t>
      </w:r>
    </w:p>
    <w:p w14:paraId="71AD0753" w14:textId="77777777" w:rsidR="00B4093F" w:rsidRPr="001F79EA" w:rsidRDefault="00B4093F" w:rsidP="004B007B">
      <w:pPr>
        <w:tabs>
          <w:tab w:val="left" w:pos="284"/>
        </w:tabs>
        <w:spacing w:before="0" w:after="0"/>
        <w:jc w:val="both"/>
        <w:rPr>
          <w:rFonts w:ascii="Arial" w:eastAsia="Calibri" w:hAnsi="Arial" w:cs="Arial"/>
          <w:bCs/>
          <w:lang w:val="et-EE"/>
        </w:rPr>
      </w:pPr>
    </w:p>
    <w:p w14:paraId="15FF010D" w14:textId="77777777" w:rsidR="00B4093F" w:rsidRPr="001F79EA" w:rsidRDefault="00B4093F" w:rsidP="00326F6A">
      <w:pPr>
        <w:numPr>
          <w:ilvl w:val="0"/>
          <w:numId w:val="19"/>
        </w:numPr>
        <w:tabs>
          <w:tab w:val="left" w:pos="284"/>
        </w:tabs>
        <w:spacing w:before="0" w:after="0"/>
        <w:rPr>
          <w:rFonts w:ascii="Arial" w:eastAsia="Calibri" w:hAnsi="Arial" w:cs="Arial"/>
          <w:b/>
          <w:bCs/>
          <w:lang w:val="et-EE"/>
        </w:rPr>
      </w:pPr>
      <w:r w:rsidRPr="001F79EA">
        <w:rPr>
          <w:rFonts w:ascii="Arial" w:eastAsia="Calibri" w:hAnsi="Arial" w:cs="Arial"/>
          <w:b/>
          <w:bCs/>
          <w:caps/>
          <w:lang w:val="et-EE"/>
        </w:rPr>
        <w:t>Seletuskiri</w:t>
      </w:r>
    </w:p>
    <w:p w14:paraId="186418D1" w14:textId="028594E5" w:rsidR="001A3B35" w:rsidRPr="001F79EA" w:rsidRDefault="002E3825">
      <w:pPr>
        <w:pStyle w:val="SK1"/>
        <w:tabs>
          <w:tab w:val="right" w:leader="dot" w:pos="9556"/>
        </w:tabs>
        <w:rPr>
          <w:rFonts w:asciiTheme="minorHAnsi" w:eastAsiaTheme="minorEastAsia" w:hAnsiTheme="minorHAnsi"/>
          <w:noProof/>
          <w:lang w:val="et-EE" w:eastAsia="et-EE"/>
        </w:rPr>
      </w:pPr>
      <w:r w:rsidRPr="001F79EA">
        <w:rPr>
          <w:rFonts w:cs="Arial"/>
          <w:lang w:val="et-EE"/>
        </w:rPr>
        <w:fldChar w:fldCharType="begin"/>
      </w:r>
      <w:r w:rsidR="006E4A38" w:rsidRPr="001F79EA">
        <w:rPr>
          <w:rFonts w:cs="Arial"/>
          <w:lang w:val="et-EE"/>
        </w:rPr>
        <w:instrText xml:space="preserve"> TOC \o "1-3" \h \z \u </w:instrText>
      </w:r>
      <w:r w:rsidRPr="001F79EA">
        <w:rPr>
          <w:rFonts w:cs="Arial"/>
          <w:lang w:val="et-EE"/>
        </w:rPr>
        <w:fldChar w:fldCharType="separate"/>
      </w:r>
      <w:hyperlink w:anchor="_Toc106704968" w:history="1">
        <w:r w:rsidR="001A3B35" w:rsidRPr="001F79EA">
          <w:rPr>
            <w:rStyle w:val="Hperlink"/>
            <w:noProof/>
            <w:lang w:val="et-EE"/>
          </w:rPr>
          <w:t>1. SISSEJUHATUS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_Toc106704968 \h </w:instrText>
        </w:r>
        <w:r w:rsidR="001A3B35" w:rsidRPr="001F79EA">
          <w:rPr>
            <w:noProof/>
            <w:webHidden/>
            <w:lang w:val="et-EE"/>
          </w:rPr>
        </w:r>
        <w:r w:rsidR="001A3B35" w:rsidRPr="001F79EA">
          <w:rPr>
            <w:noProof/>
            <w:webHidden/>
            <w:lang w:val="et-EE"/>
          </w:rPr>
          <w:fldChar w:fldCharType="separate"/>
        </w:r>
        <w:r w:rsidR="00353FA4">
          <w:rPr>
            <w:noProof/>
            <w:webHidden/>
            <w:lang w:val="et-EE"/>
          </w:rPr>
          <w:t>4</w:t>
        </w:r>
        <w:r w:rsidR="001A3B35" w:rsidRPr="001F79EA">
          <w:rPr>
            <w:noProof/>
            <w:webHidden/>
            <w:lang w:val="et-EE"/>
          </w:rPr>
          <w:fldChar w:fldCharType="end"/>
        </w:r>
      </w:hyperlink>
    </w:p>
    <w:p w14:paraId="5318C1E5" w14:textId="7A6B4021"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4969" w:history="1">
        <w:r w:rsidR="001A3B35" w:rsidRPr="001F79EA">
          <w:rPr>
            <w:rStyle w:val="Hperlink"/>
            <w:noProof/>
            <w:lang w:val="et-EE"/>
          </w:rPr>
          <w:t>2. PLANEERINGU KOOSTAMISE ALUSED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_Toc106704969 \h </w:instrText>
        </w:r>
        <w:r w:rsidR="001A3B35" w:rsidRPr="001F79EA">
          <w:rPr>
            <w:noProof/>
            <w:webHidden/>
            <w:lang w:val="et-EE"/>
          </w:rPr>
        </w:r>
        <w:r w:rsidR="001A3B35" w:rsidRPr="001F79EA">
          <w:rPr>
            <w:noProof/>
            <w:webHidden/>
            <w:lang w:val="et-EE"/>
          </w:rPr>
          <w:fldChar w:fldCharType="separate"/>
        </w:r>
        <w:r w:rsidR="00353FA4">
          <w:rPr>
            <w:noProof/>
            <w:webHidden/>
            <w:lang w:val="et-EE"/>
          </w:rPr>
          <w:t>4</w:t>
        </w:r>
        <w:r w:rsidR="001A3B35" w:rsidRPr="001F79EA">
          <w:rPr>
            <w:noProof/>
            <w:webHidden/>
            <w:lang w:val="et-EE"/>
          </w:rPr>
          <w:fldChar w:fldCharType="end"/>
        </w:r>
      </w:hyperlink>
    </w:p>
    <w:p w14:paraId="77D36254" w14:textId="261FDD61"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4970" w:history="1">
        <w:r w:rsidR="001A3B35" w:rsidRPr="001F79EA">
          <w:rPr>
            <w:rStyle w:val="Hperlink"/>
            <w:noProof/>
            <w:lang w:val="et-EE"/>
          </w:rPr>
          <w:t>3. PLANEERINGUALA LÄHIÜMBRUSE EHITUSLIKE JA FUNKTSIONAALSETE SEOSTE NING KESKKONNATINGIMUSTE ANALÜÜS NING PLANEERINGU EESMÄRK</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_Toc106704970 \h </w:instrText>
        </w:r>
        <w:r w:rsidR="001A3B35" w:rsidRPr="001F79EA">
          <w:rPr>
            <w:noProof/>
            <w:webHidden/>
            <w:lang w:val="et-EE"/>
          </w:rPr>
        </w:r>
        <w:r w:rsidR="001A3B35" w:rsidRPr="001F79EA">
          <w:rPr>
            <w:noProof/>
            <w:webHidden/>
            <w:lang w:val="et-EE"/>
          </w:rPr>
          <w:fldChar w:fldCharType="separate"/>
        </w:r>
        <w:r w:rsidR="00353FA4">
          <w:rPr>
            <w:noProof/>
            <w:webHidden/>
            <w:lang w:val="et-EE"/>
          </w:rPr>
          <w:t>4</w:t>
        </w:r>
        <w:r w:rsidR="001A3B35" w:rsidRPr="001F79EA">
          <w:rPr>
            <w:noProof/>
            <w:webHidden/>
            <w:lang w:val="et-EE"/>
          </w:rPr>
          <w:fldChar w:fldCharType="end"/>
        </w:r>
      </w:hyperlink>
    </w:p>
    <w:p w14:paraId="03701F30" w14:textId="5910F8E8"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1" w:history="1">
        <w:r w:rsidR="001A3B35" w:rsidRPr="001F79EA">
          <w:rPr>
            <w:rStyle w:val="Hperlink"/>
            <w:rFonts w:cs="Arial"/>
            <w:noProof/>
            <w:lang w:val="et-EE"/>
          </w:rPr>
          <w:t>3.1. Planeeritava maa-ala kontaktvööndi analüüs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_Toc106704971 \h </w:instrText>
        </w:r>
        <w:r w:rsidR="001A3B35" w:rsidRPr="001F79EA">
          <w:rPr>
            <w:noProof/>
            <w:webHidden/>
            <w:lang w:val="et-EE"/>
          </w:rPr>
        </w:r>
        <w:r w:rsidR="001A3B35" w:rsidRPr="001F79EA">
          <w:rPr>
            <w:noProof/>
            <w:webHidden/>
            <w:lang w:val="et-EE"/>
          </w:rPr>
          <w:fldChar w:fldCharType="separate"/>
        </w:r>
        <w:r w:rsidR="00353FA4">
          <w:rPr>
            <w:noProof/>
            <w:webHidden/>
            <w:lang w:val="et-EE"/>
          </w:rPr>
          <w:t>4</w:t>
        </w:r>
        <w:r w:rsidR="001A3B35" w:rsidRPr="001F79EA">
          <w:rPr>
            <w:noProof/>
            <w:webHidden/>
            <w:lang w:val="et-EE"/>
          </w:rPr>
          <w:fldChar w:fldCharType="end"/>
        </w:r>
      </w:hyperlink>
    </w:p>
    <w:p w14:paraId="7F6932D9" w14:textId="0D2DB30E"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2" w:history="1">
        <w:r w:rsidR="001A3B35" w:rsidRPr="001F79EA">
          <w:rPr>
            <w:rStyle w:val="Hperlink"/>
            <w:rFonts w:cs="Arial"/>
            <w:noProof/>
            <w:lang w:val="et-EE"/>
          </w:rPr>
          <w:t>3.2. Vastavus Rae valla üldplaneeringule</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_Toc106704972 \h </w:instrText>
        </w:r>
        <w:r w:rsidR="001A3B35" w:rsidRPr="001F79EA">
          <w:rPr>
            <w:noProof/>
            <w:webHidden/>
            <w:lang w:val="et-EE"/>
          </w:rPr>
        </w:r>
        <w:r w:rsidR="001A3B35" w:rsidRPr="001F79EA">
          <w:rPr>
            <w:noProof/>
            <w:webHidden/>
            <w:lang w:val="et-EE"/>
          </w:rPr>
          <w:fldChar w:fldCharType="separate"/>
        </w:r>
        <w:r w:rsidR="00353FA4">
          <w:rPr>
            <w:noProof/>
            <w:webHidden/>
            <w:lang w:val="et-EE"/>
          </w:rPr>
          <w:t>5</w:t>
        </w:r>
        <w:r w:rsidR="001A3B35" w:rsidRPr="001F79EA">
          <w:rPr>
            <w:noProof/>
            <w:webHidden/>
            <w:lang w:val="et-EE"/>
          </w:rPr>
          <w:fldChar w:fldCharType="end"/>
        </w:r>
      </w:hyperlink>
    </w:p>
    <w:p w14:paraId="01D0BACD" w14:textId="43ED1755"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3" w:history="1">
        <w:r w:rsidR="001A3B35" w:rsidRPr="001F79EA">
          <w:rPr>
            <w:rStyle w:val="Hperlink"/>
            <w:rFonts w:cs="Arial"/>
            <w:noProof/>
            <w:lang w:val="et-EE"/>
          </w:rPr>
          <w:t>3.3. Kehtestatud detailplaneering</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_Toc106704973 \h </w:instrText>
        </w:r>
        <w:r w:rsidR="001A3B35" w:rsidRPr="001F79EA">
          <w:rPr>
            <w:noProof/>
            <w:webHidden/>
            <w:lang w:val="et-EE"/>
          </w:rPr>
        </w:r>
        <w:r w:rsidR="001A3B35" w:rsidRPr="001F79EA">
          <w:rPr>
            <w:noProof/>
            <w:webHidden/>
            <w:lang w:val="et-EE"/>
          </w:rPr>
          <w:fldChar w:fldCharType="separate"/>
        </w:r>
        <w:r w:rsidR="00353FA4">
          <w:rPr>
            <w:noProof/>
            <w:webHidden/>
            <w:lang w:val="et-EE"/>
          </w:rPr>
          <w:t>6</w:t>
        </w:r>
        <w:r w:rsidR="001A3B35" w:rsidRPr="001F79EA">
          <w:rPr>
            <w:noProof/>
            <w:webHidden/>
            <w:lang w:val="et-EE"/>
          </w:rPr>
          <w:fldChar w:fldCharType="end"/>
        </w:r>
      </w:hyperlink>
    </w:p>
    <w:p w14:paraId="3F9B09A3" w14:textId="4572CD31"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4" w:history="1">
        <w:r w:rsidR="001A3B35" w:rsidRPr="001F79EA">
          <w:rPr>
            <w:rStyle w:val="Hperlink"/>
            <w:rFonts w:cs="Arial"/>
            <w:noProof/>
            <w:lang w:val="et-EE"/>
          </w:rPr>
          <w:t>3.4. Samale maa-alale varem kehtestatud detailplaneeringu muutmise ettepaneku põhjendus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_Toc106704974 \h </w:instrText>
        </w:r>
        <w:r w:rsidR="001A3B35" w:rsidRPr="001F79EA">
          <w:rPr>
            <w:noProof/>
            <w:webHidden/>
            <w:lang w:val="et-EE"/>
          </w:rPr>
        </w:r>
        <w:r w:rsidR="001A3B35" w:rsidRPr="001F79EA">
          <w:rPr>
            <w:noProof/>
            <w:webHidden/>
            <w:lang w:val="et-EE"/>
          </w:rPr>
          <w:fldChar w:fldCharType="separate"/>
        </w:r>
        <w:r w:rsidR="00353FA4">
          <w:rPr>
            <w:noProof/>
            <w:webHidden/>
            <w:lang w:val="et-EE"/>
          </w:rPr>
          <w:t>6</w:t>
        </w:r>
        <w:r w:rsidR="001A3B35" w:rsidRPr="001F79EA">
          <w:rPr>
            <w:noProof/>
            <w:webHidden/>
            <w:lang w:val="et-EE"/>
          </w:rPr>
          <w:fldChar w:fldCharType="end"/>
        </w:r>
      </w:hyperlink>
    </w:p>
    <w:p w14:paraId="39CD90C7" w14:textId="2C1AA8CE"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4975" w:history="1">
        <w:r w:rsidR="001A3B35" w:rsidRPr="001F79EA">
          <w:rPr>
            <w:rStyle w:val="Hperlink"/>
            <w:noProof/>
            <w:lang w:val="et-EE"/>
          </w:rPr>
          <w:t>4. OLEMASOLEVA OLUKORRA ISELOOMUSTUS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_Toc106704975 \h </w:instrText>
        </w:r>
        <w:r w:rsidR="001A3B35" w:rsidRPr="001F79EA">
          <w:rPr>
            <w:noProof/>
            <w:webHidden/>
            <w:lang w:val="et-EE"/>
          </w:rPr>
        </w:r>
        <w:r w:rsidR="001A3B35" w:rsidRPr="001F79EA">
          <w:rPr>
            <w:noProof/>
            <w:webHidden/>
            <w:lang w:val="et-EE"/>
          </w:rPr>
          <w:fldChar w:fldCharType="separate"/>
        </w:r>
        <w:r w:rsidR="00353FA4">
          <w:rPr>
            <w:noProof/>
            <w:webHidden/>
            <w:lang w:val="et-EE"/>
          </w:rPr>
          <w:t>6</w:t>
        </w:r>
        <w:r w:rsidR="001A3B35" w:rsidRPr="001F79EA">
          <w:rPr>
            <w:noProof/>
            <w:webHidden/>
            <w:lang w:val="et-EE"/>
          </w:rPr>
          <w:fldChar w:fldCharType="end"/>
        </w:r>
      </w:hyperlink>
    </w:p>
    <w:p w14:paraId="1E37F59E" w14:textId="1A26EE5F"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6" w:history="1">
        <w:r w:rsidR="001A3B35" w:rsidRPr="001F79EA">
          <w:rPr>
            <w:rStyle w:val="Hperlink"/>
            <w:rFonts w:cs="Arial"/>
            <w:noProof/>
            <w:lang w:val="et-EE"/>
          </w:rPr>
          <w:t>4.1. Planeeringuala asukoht ja iseloomustus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_Toc106704976 \h </w:instrText>
        </w:r>
        <w:r w:rsidR="001A3B35" w:rsidRPr="001F79EA">
          <w:rPr>
            <w:noProof/>
            <w:webHidden/>
            <w:lang w:val="et-EE"/>
          </w:rPr>
        </w:r>
        <w:r w:rsidR="001A3B35" w:rsidRPr="001F79EA">
          <w:rPr>
            <w:noProof/>
            <w:webHidden/>
            <w:lang w:val="et-EE"/>
          </w:rPr>
          <w:fldChar w:fldCharType="separate"/>
        </w:r>
        <w:r w:rsidR="00353FA4">
          <w:rPr>
            <w:noProof/>
            <w:webHidden/>
            <w:lang w:val="et-EE"/>
          </w:rPr>
          <w:t>6</w:t>
        </w:r>
        <w:r w:rsidR="001A3B35" w:rsidRPr="001F79EA">
          <w:rPr>
            <w:noProof/>
            <w:webHidden/>
            <w:lang w:val="et-EE"/>
          </w:rPr>
          <w:fldChar w:fldCharType="end"/>
        </w:r>
      </w:hyperlink>
    </w:p>
    <w:p w14:paraId="63D66146" w14:textId="4FF53BF4"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7" w:history="1">
        <w:r w:rsidR="001A3B35" w:rsidRPr="001F79EA">
          <w:rPr>
            <w:rStyle w:val="Hperlink"/>
            <w:rFonts w:cs="Arial"/>
            <w:noProof/>
            <w:lang w:val="et-EE"/>
          </w:rPr>
          <w:t>4.2. Planeeringuala maakasutus ja hoonestus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_Toc106704977 \h </w:instrText>
        </w:r>
        <w:r w:rsidR="001A3B35" w:rsidRPr="001F79EA">
          <w:rPr>
            <w:noProof/>
            <w:webHidden/>
            <w:lang w:val="et-EE"/>
          </w:rPr>
        </w:r>
        <w:r w:rsidR="001A3B35" w:rsidRPr="001F79EA">
          <w:rPr>
            <w:noProof/>
            <w:webHidden/>
            <w:lang w:val="et-EE"/>
          </w:rPr>
          <w:fldChar w:fldCharType="separate"/>
        </w:r>
        <w:r w:rsidR="00353FA4">
          <w:rPr>
            <w:noProof/>
            <w:webHidden/>
            <w:lang w:val="et-EE"/>
          </w:rPr>
          <w:t>6</w:t>
        </w:r>
        <w:r w:rsidR="001A3B35" w:rsidRPr="001F79EA">
          <w:rPr>
            <w:noProof/>
            <w:webHidden/>
            <w:lang w:val="et-EE"/>
          </w:rPr>
          <w:fldChar w:fldCharType="end"/>
        </w:r>
      </w:hyperlink>
    </w:p>
    <w:p w14:paraId="325EA115" w14:textId="2E58ADC8"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8" w:history="1">
        <w:r w:rsidR="001A3B35" w:rsidRPr="001F79EA">
          <w:rPr>
            <w:rStyle w:val="Hperlink"/>
            <w:rFonts w:cs="Arial"/>
            <w:noProof/>
            <w:lang w:val="et-EE"/>
          </w:rPr>
          <w:t>4.3. Planeeringualaga külgnevad kinnistud ja nende iseloomustus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_Toc106704978 \h </w:instrText>
        </w:r>
        <w:r w:rsidR="001A3B35" w:rsidRPr="001F79EA">
          <w:rPr>
            <w:noProof/>
            <w:webHidden/>
            <w:lang w:val="et-EE"/>
          </w:rPr>
        </w:r>
        <w:r w:rsidR="001A3B35" w:rsidRPr="001F79EA">
          <w:rPr>
            <w:noProof/>
            <w:webHidden/>
            <w:lang w:val="et-EE"/>
          </w:rPr>
          <w:fldChar w:fldCharType="separate"/>
        </w:r>
        <w:r w:rsidR="00353FA4">
          <w:rPr>
            <w:noProof/>
            <w:webHidden/>
            <w:lang w:val="et-EE"/>
          </w:rPr>
          <w:t>7</w:t>
        </w:r>
        <w:r w:rsidR="001A3B35" w:rsidRPr="001F79EA">
          <w:rPr>
            <w:noProof/>
            <w:webHidden/>
            <w:lang w:val="et-EE"/>
          </w:rPr>
          <w:fldChar w:fldCharType="end"/>
        </w:r>
      </w:hyperlink>
    </w:p>
    <w:p w14:paraId="7356769F" w14:textId="43DF710D"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79" w:history="1">
        <w:r w:rsidR="001A3B35" w:rsidRPr="001F79EA">
          <w:rPr>
            <w:rStyle w:val="Hperlink"/>
            <w:rFonts w:cs="Arial"/>
            <w:noProof/>
            <w:lang w:val="et-EE"/>
          </w:rPr>
          <w:t>4.4. Olemasolevad teed ja juurdepääsud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_Toc106704979 \h </w:instrText>
        </w:r>
        <w:r w:rsidR="001A3B35" w:rsidRPr="001F79EA">
          <w:rPr>
            <w:noProof/>
            <w:webHidden/>
            <w:lang w:val="et-EE"/>
          </w:rPr>
        </w:r>
        <w:r w:rsidR="001A3B35" w:rsidRPr="001F79EA">
          <w:rPr>
            <w:noProof/>
            <w:webHidden/>
            <w:lang w:val="et-EE"/>
          </w:rPr>
          <w:fldChar w:fldCharType="separate"/>
        </w:r>
        <w:r w:rsidR="00353FA4">
          <w:rPr>
            <w:noProof/>
            <w:webHidden/>
            <w:lang w:val="et-EE"/>
          </w:rPr>
          <w:t>8</w:t>
        </w:r>
        <w:r w:rsidR="001A3B35" w:rsidRPr="001F79EA">
          <w:rPr>
            <w:noProof/>
            <w:webHidden/>
            <w:lang w:val="et-EE"/>
          </w:rPr>
          <w:fldChar w:fldCharType="end"/>
        </w:r>
      </w:hyperlink>
    </w:p>
    <w:p w14:paraId="5711A35A" w14:textId="2F06993F"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0" w:history="1">
        <w:r w:rsidR="001A3B35" w:rsidRPr="001F79EA">
          <w:rPr>
            <w:rStyle w:val="Hperlink"/>
            <w:rFonts w:cs="Arial"/>
            <w:noProof/>
            <w:lang w:val="et-EE"/>
          </w:rPr>
          <w:t>4.5. Olemasolev tehnovarustus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_Toc106704980 \h </w:instrText>
        </w:r>
        <w:r w:rsidR="001A3B35" w:rsidRPr="001F79EA">
          <w:rPr>
            <w:noProof/>
            <w:webHidden/>
            <w:lang w:val="et-EE"/>
          </w:rPr>
        </w:r>
        <w:r w:rsidR="001A3B35" w:rsidRPr="001F79EA">
          <w:rPr>
            <w:noProof/>
            <w:webHidden/>
            <w:lang w:val="et-EE"/>
          </w:rPr>
          <w:fldChar w:fldCharType="separate"/>
        </w:r>
        <w:r w:rsidR="00353FA4">
          <w:rPr>
            <w:noProof/>
            <w:webHidden/>
            <w:lang w:val="et-EE"/>
          </w:rPr>
          <w:t>8</w:t>
        </w:r>
        <w:r w:rsidR="001A3B35" w:rsidRPr="001F79EA">
          <w:rPr>
            <w:noProof/>
            <w:webHidden/>
            <w:lang w:val="et-EE"/>
          </w:rPr>
          <w:fldChar w:fldCharType="end"/>
        </w:r>
      </w:hyperlink>
    </w:p>
    <w:p w14:paraId="5AB49B9F" w14:textId="3418ABF7"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1" w:history="1">
        <w:r w:rsidR="001A3B35" w:rsidRPr="001F79EA">
          <w:rPr>
            <w:rStyle w:val="Hperlink"/>
            <w:rFonts w:cs="Arial"/>
            <w:noProof/>
            <w:lang w:val="et-EE"/>
          </w:rPr>
          <w:t>4.6. Olemasolev haljastus ja keskkond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_Toc106704981 \h </w:instrText>
        </w:r>
        <w:r w:rsidR="001A3B35" w:rsidRPr="001F79EA">
          <w:rPr>
            <w:noProof/>
            <w:webHidden/>
            <w:lang w:val="et-EE"/>
          </w:rPr>
        </w:r>
        <w:r w:rsidR="001A3B35" w:rsidRPr="001F79EA">
          <w:rPr>
            <w:noProof/>
            <w:webHidden/>
            <w:lang w:val="et-EE"/>
          </w:rPr>
          <w:fldChar w:fldCharType="separate"/>
        </w:r>
        <w:r w:rsidR="00353FA4">
          <w:rPr>
            <w:noProof/>
            <w:webHidden/>
            <w:lang w:val="et-EE"/>
          </w:rPr>
          <w:t>8</w:t>
        </w:r>
        <w:r w:rsidR="001A3B35" w:rsidRPr="001F79EA">
          <w:rPr>
            <w:noProof/>
            <w:webHidden/>
            <w:lang w:val="et-EE"/>
          </w:rPr>
          <w:fldChar w:fldCharType="end"/>
        </w:r>
      </w:hyperlink>
    </w:p>
    <w:p w14:paraId="5DC2FA20" w14:textId="1651F736"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2" w:history="1">
        <w:r w:rsidR="001A3B35" w:rsidRPr="001F79EA">
          <w:rPr>
            <w:rStyle w:val="Hperlink"/>
            <w:rFonts w:cs="Arial"/>
            <w:noProof/>
            <w:lang w:val="et-EE"/>
          </w:rPr>
          <w:t>4.7. Kehtivad piirangud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_Toc106704982 \h </w:instrText>
        </w:r>
        <w:r w:rsidR="001A3B35" w:rsidRPr="001F79EA">
          <w:rPr>
            <w:noProof/>
            <w:webHidden/>
            <w:lang w:val="et-EE"/>
          </w:rPr>
        </w:r>
        <w:r w:rsidR="001A3B35" w:rsidRPr="001F79EA">
          <w:rPr>
            <w:noProof/>
            <w:webHidden/>
            <w:lang w:val="et-EE"/>
          </w:rPr>
          <w:fldChar w:fldCharType="separate"/>
        </w:r>
        <w:r w:rsidR="00353FA4">
          <w:rPr>
            <w:noProof/>
            <w:webHidden/>
            <w:lang w:val="et-EE"/>
          </w:rPr>
          <w:t>8</w:t>
        </w:r>
        <w:r w:rsidR="001A3B35" w:rsidRPr="001F79EA">
          <w:rPr>
            <w:noProof/>
            <w:webHidden/>
            <w:lang w:val="et-EE"/>
          </w:rPr>
          <w:fldChar w:fldCharType="end"/>
        </w:r>
      </w:hyperlink>
    </w:p>
    <w:p w14:paraId="1C0295E3" w14:textId="5ED16636"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4983" w:history="1">
        <w:r w:rsidR="001A3B35" w:rsidRPr="001F79EA">
          <w:rPr>
            <w:rStyle w:val="Hperlink"/>
            <w:noProof/>
            <w:lang w:val="et-EE"/>
          </w:rPr>
          <w:t>5. PLANEERINGU ETTEPANEK</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_Toc106704983 \h </w:instrText>
        </w:r>
        <w:r w:rsidR="001A3B35" w:rsidRPr="001F79EA">
          <w:rPr>
            <w:noProof/>
            <w:webHidden/>
            <w:lang w:val="et-EE"/>
          </w:rPr>
        </w:r>
        <w:r w:rsidR="001A3B35" w:rsidRPr="001F79EA">
          <w:rPr>
            <w:noProof/>
            <w:webHidden/>
            <w:lang w:val="et-EE"/>
          </w:rPr>
          <w:fldChar w:fldCharType="separate"/>
        </w:r>
        <w:r w:rsidR="00353FA4">
          <w:rPr>
            <w:noProof/>
            <w:webHidden/>
            <w:lang w:val="et-EE"/>
          </w:rPr>
          <w:t>8</w:t>
        </w:r>
        <w:r w:rsidR="001A3B35" w:rsidRPr="001F79EA">
          <w:rPr>
            <w:noProof/>
            <w:webHidden/>
            <w:lang w:val="et-EE"/>
          </w:rPr>
          <w:fldChar w:fldCharType="end"/>
        </w:r>
      </w:hyperlink>
    </w:p>
    <w:p w14:paraId="2A3CED66" w14:textId="33FD28BE"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4" w:history="1">
        <w:r w:rsidR="001A3B35" w:rsidRPr="001F79EA">
          <w:rPr>
            <w:rStyle w:val="Hperlink"/>
            <w:rFonts w:cs="Arial"/>
            <w:noProof/>
            <w:lang w:val="et-EE"/>
          </w:rPr>
          <w:t>5.1. Krundijaotus ja krundi ehitusõigus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_Toc106704984 \h </w:instrText>
        </w:r>
        <w:r w:rsidR="001A3B35" w:rsidRPr="001F79EA">
          <w:rPr>
            <w:noProof/>
            <w:webHidden/>
            <w:lang w:val="et-EE"/>
          </w:rPr>
        </w:r>
        <w:r w:rsidR="001A3B35" w:rsidRPr="001F79EA">
          <w:rPr>
            <w:noProof/>
            <w:webHidden/>
            <w:lang w:val="et-EE"/>
          </w:rPr>
          <w:fldChar w:fldCharType="separate"/>
        </w:r>
        <w:r w:rsidR="00353FA4">
          <w:rPr>
            <w:noProof/>
            <w:webHidden/>
            <w:lang w:val="et-EE"/>
          </w:rPr>
          <w:t>8</w:t>
        </w:r>
        <w:r w:rsidR="001A3B35" w:rsidRPr="001F79EA">
          <w:rPr>
            <w:noProof/>
            <w:webHidden/>
            <w:lang w:val="et-EE"/>
          </w:rPr>
          <w:fldChar w:fldCharType="end"/>
        </w:r>
      </w:hyperlink>
    </w:p>
    <w:p w14:paraId="7E6C23EA" w14:textId="2BC020ED"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5" w:history="1">
        <w:r w:rsidR="001A3B35" w:rsidRPr="001F79EA">
          <w:rPr>
            <w:rStyle w:val="Hperlink"/>
            <w:rFonts w:cs="Arial"/>
            <w:noProof/>
            <w:lang w:val="et-EE"/>
          </w:rPr>
          <w:t>5.2. Ehitiste arhitektuurinõuded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_Toc106704985 \h </w:instrText>
        </w:r>
        <w:r w:rsidR="001A3B35" w:rsidRPr="001F79EA">
          <w:rPr>
            <w:noProof/>
            <w:webHidden/>
            <w:lang w:val="et-EE"/>
          </w:rPr>
        </w:r>
        <w:r w:rsidR="001A3B35" w:rsidRPr="001F79EA">
          <w:rPr>
            <w:noProof/>
            <w:webHidden/>
            <w:lang w:val="et-EE"/>
          </w:rPr>
          <w:fldChar w:fldCharType="separate"/>
        </w:r>
        <w:r w:rsidR="00353FA4">
          <w:rPr>
            <w:noProof/>
            <w:webHidden/>
            <w:lang w:val="et-EE"/>
          </w:rPr>
          <w:t>10</w:t>
        </w:r>
        <w:r w:rsidR="001A3B35" w:rsidRPr="001F79EA">
          <w:rPr>
            <w:noProof/>
            <w:webHidden/>
            <w:lang w:val="et-EE"/>
          </w:rPr>
          <w:fldChar w:fldCharType="end"/>
        </w:r>
      </w:hyperlink>
    </w:p>
    <w:p w14:paraId="15AABB40" w14:textId="3607AB8A"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6" w:history="1">
        <w:r w:rsidR="001A3B35" w:rsidRPr="001F79EA">
          <w:rPr>
            <w:rStyle w:val="Hperlink"/>
            <w:rFonts w:cs="Arial"/>
            <w:noProof/>
            <w:lang w:val="et-EE"/>
          </w:rPr>
          <w:t>5.3. Piirded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_Toc106704986 \h </w:instrText>
        </w:r>
        <w:r w:rsidR="001A3B35" w:rsidRPr="001F79EA">
          <w:rPr>
            <w:noProof/>
            <w:webHidden/>
            <w:lang w:val="et-EE"/>
          </w:rPr>
        </w:r>
        <w:r w:rsidR="001A3B35" w:rsidRPr="001F79EA">
          <w:rPr>
            <w:noProof/>
            <w:webHidden/>
            <w:lang w:val="et-EE"/>
          </w:rPr>
          <w:fldChar w:fldCharType="separate"/>
        </w:r>
        <w:r w:rsidR="00353FA4">
          <w:rPr>
            <w:noProof/>
            <w:webHidden/>
            <w:lang w:val="et-EE"/>
          </w:rPr>
          <w:t>10</w:t>
        </w:r>
        <w:r w:rsidR="001A3B35" w:rsidRPr="001F79EA">
          <w:rPr>
            <w:noProof/>
            <w:webHidden/>
            <w:lang w:val="et-EE"/>
          </w:rPr>
          <w:fldChar w:fldCharType="end"/>
        </w:r>
      </w:hyperlink>
    </w:p>
    <w:p w14:paraId="51DE47D0" w14:textId="1A18F6DB"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7" w:history="1">
        <w:r w:rsidR="001A3B35" w:rsidRPr="001F79EA">
          <w:rPr>
            <w:rStyle w:val="Hperlink"/>
            <w:rFonts w:cs="Arial"/>
            <w:noProof/>
            <w:lang w:val="et-EE"/>
          </w:rPr>
          <w:t>5.4. Tänavate maa-alad, liiklus- ja parkimiskorraldus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_Toc106704987 \h </w:instrText>
        </w:r>
        <w:r w:rsidR="001A3B35" w:rsidRPr="001F79EA">
          <w:rPr>
            <w:noProof/>
            <w:webHidden/>
            <w:lang w:val="et-EE"/>
          </w:rPr>
        </w:r>
        <w:r w:rsidR="001A3B35" w:rsidRPr="001F79EA">
          <w:rPr>
            <w:noProof/>
            <w:webHidden/>
            <w:lang w:val="et-EE"/>
          </w:rPr>
          <w:fldChar w:fldCharType="separate"/>
        </w:r>
        <w:r w:rsidR="00353FA4">
          <w:rPr>
            <w:noProof/>
            <w:webHidden/>
            <w:lang w:val="et-EE"/>
          </w:rPr>
          <w:t>10</w:t>
        </w:r>
        <w:r w:rsidR="001A3B35" w:rsidRPr="001F79EA">
          <w:rPr>
            <w:noProof/>
            <w:webHidden/>
            <w:lang w:val="et-EE"/>
          </w:rPr>
          <w:fldChar w:fldCharType="end"/>
        </w:r>
      </w:hyperlink>
    </w:p>
    <w:p w14:paraId="5775CDEE" w14:textId="34D9BBEC"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8" w:history="1">
        <w:r w:rsidR="001A3B35" w:rsidRPr="001F79EA">
          <w:rPr>
            <w:rStyle w:val="Hperlink"/>
            <w:rFonts w:cs="Arial"/>
            <w:noProof/>
            <w:lang w:val="et-EE"/>
          </w:rPr>
          <w:t>5.5. Haljastuse ja heakorra põhimõtted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_Toc106704988 \h </w:instrText>
        </w:r>
        <w:r w:rsidR="001A3B35" w:rsidRPr="001F79EA">
          <w:rPr>
            <w:noProof/>
            <w:webHidden/>
            <w:lang w:val="et-EE"/>
          </w:rPr>
        </w:r>
        <w:r w:rsidR="001A3B35" w:rsidRPr="001F79EA">
          <w:rPr>
            <w:noProof/>
            <w:webHidden/>
            <w:lang w:val="et-EE"/>
          </w:rPr>
          <w:fldChar w:fldCharType="separate"/>
        </w:r>
        <w:r w:rsidR="00353FA4">
          <w:rPr>
            <w:noProof/>
            <w:webHidden/>
            <w:lang w:val="et-EE"/>
          </w:rPr>
          <w:t>11</w:t>
        </w:r>
        <w:r w:rsidR="001A3B35" w:rsidRPr="001F79EA">
          <w:rPr>
            <w:noProof/>
            <w:webHidden/>
            <w:lang w:val="et-EE"/>
          </w:rPr>
          <w:fldChar w:fldCharType="end"/>
        </w:r>
      </w:hyperlink>
    </w:p>
    <w:p w14:paraId="5D69F55B" w14:textId="6369CE63"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89" w:history="1">
        <w:r w:rsidR="001A3B35" w:rsidRPr="001F79EA">
          <w:rPr>
            <w:rStyle w:val="Hperlink"/>
            <w:rFonts w:cs="Arial"/>
            <w:noProof/>
            <w:lang w:val="et-EE"/>
          </w:rPr>
          <w:t>5.6. Tuleohutusnõuded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_Toc106704989 \h </w:instrText>
        </w:r>
        <w:r w:rsidR="001A3B35" w:rsidRPr="001F79EA">
          <w:rPr>
            <w:noProof/>
            <w:webHidden/>
            <w:lang w:val="et-EE"/>
          </w:rPr>
        </w:r>
        <w:r w:rsidR="001A3B35" w:rsidRPr="001F79EA">
          <w:rPr>
            <w:noProof/>
            <w:webHidden/>
            <w:lang w:val="et-EE"/>
          </w:rPr>
          <w:fldChar w:fldCharType="separate"/>
        </w:r>
        <w:r w:rsidR="00353FA4">
          <w:rPr>
            <w:noProof/>
            <w:webHidden/>
            <w:lang w:val="et-EE"/>
          </w:rPr>
          <w:t>12</w:t>
        </w:r>
        <w:r w:rsidR="001A3B35" w:rsidRPr="001F79EA">
          <w:rPr>
            <w:noProof/>
            <w:webHidden/>
            <w:lang w:val="et-EE"/>
          </w:rPr>
          <w:fldChar w:fldCharType="end"/>
        </w:r>
      </w:hyperlink>
    </w:p>
    <w:p w14:paraId="44F6925A" w14:textId="711196D4"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90" w:history="1">
        <w:r w:rsidR="001A3B35" w:rsidRPr="001F79EA">
          <w:rPr>
            <w:rStyle w:val="Hperlink"/>
            <w:rFonts w:cs="Arial"/>
            <w:noProof/>
            <w:lang w:val="et-EE"/>
          </w:rPr>
          <w:t>5.7. Jäätmete prognoos ja käitlemine</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_Toc106704990 \h </w:instrText>
        </w:r>
        <w:r w:rsidR="001A3B35" w:rsidRPr="001F79EA">
          <w:rPr>
            <w:noProof/>
            <w:webHidden/>
            <w:lang w:val="et-EE"/>
          </w:rPr>
        </w:r>
        <w:r w:rsidR="001A3B35" w:rsidRPr="001F79EA">
          <w:rPr>
            <w:noProof/>
            <w:webHidden/>
            <w:lang w:val="et-EE"/>
          </w:rPr>
          <w:fldChar w:fldCharType="separate"/>
        </w:r>
        <w:r w:rsidR="00353FA4">
          <w:rPr>
            <w:noProof/>
            <w:webHidden/>
            <w:lang w:val="et-EE"/>
          </w:rPr>
          <w:t>12</w:t>
        </w:r>
        <w:r w:rsidR="001A3B35" w:rsidRPr="001F79EA">
          <w:rPr>
            <w:noProof/>
            <w:webHidden/>
            <w:lang w:val="et-EE"/>
          </w:rPr>
          <w:fldChar w:fldCharType="end"/>
        </w:r>
      </w:hyperlink>
    </w:p>
    <w:p w14:paraId="42596EEC" w14:textId="497D2B9C"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91" w:history="1">
        <w:r w:rsidR="001A3B35" w:rsidRPr="001F79EA">
          <w:rPr>
            <w:rStyle w:val="Hperlink"/>
            <w:rFonts w:cs="Arial"/>
            <w:noProof/>
            <w:lang w:val="et-EE"/>
          </w:rPr>
          <w:t>5.8. Meetmed kuritegevuse ennetamiseks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_Toc106704991 \h </w:instrText>
        </w:r>
        <w:r w:rsidR="001A3B35" w:rsidRPr="001F79EA">
          <w:rPr>
            <w:noProof/>
            <w:webHidden/>
            <w:lang w:val="et-EE"/>
          </w:rPr>
        </w:r>
        <w:r w:rsidR="001A3B35" w:rsidRPr="001F79EA">
          <w:rPr>
            <w:noProof/>
            <w:webHidden/>
            <w:lang w:val="et-EE"/>
          </w:rPr>
          <w:fldChar w:fldCharType="separate"/>
        </w:r>
        <w:r w:rsidR="00353FA4">
          <w:rPr>
            <w:noProof/>
            <w:webHidden/>
            <w:lang w:val="et-EE"/>
          </w:rPr>
          <w:t>13</w:t>
        </w:r>
        <w:r w:rsidR="001A3B35" w:rsidRPr="001F79EA">
          <w:rPr>
            <w:noProof/>
            <w:webHidden/>
            <w:lang w:val="et-EE"/>
          </w:rPr>
          <w:fldChar w:fldCharType="end"/>
        </w:r>
      </w:hyperlink>
    </w:p>
    <w:p w14:paraId="7C01209C" w14:textId="0BEAC5BC"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92" w:history="1">
        <w:r w:rsidR="001A3B35" w:rsidRPr="001F79EA">
          <w:rPr>
            <w:rStyle w:val="Hperlink"/>
            <w:rFonts w:cs="Arial"/>
            <w:noProof/>
            <w:lang w:val="et-EE"/>
          </w:rPr>
          <w:t>5.9. Servituutide seadmise vajadus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_Toc106704992 \h </w:instrText>
        </w:r>
        <w:r w:rsidR="001A3B35" w:rsidRPr="001F79EA">
          <w:rPr>
            <w:noProof/>
            <w:webHidden/>
            <w:lang w:val="et-EE"/>
          </w:rPr>
        </w:r>
        <w:r w:rsidR="001A3B35" w:rsidRPr="001F79EA">
          <w:rPr>
            <w:noProof/>
            <w:webHidden/>
            <w:lang w:val="et-EE"/>
          </w:rPr>
          <w:fldChar w:fldCharType="separate"/>
        </w:r>
        <w:r w:rsidR="00353FA4">
          <w:rPr>
            <w:noProof/>
            <w:webHidden/>
            <w:lang w:val="et-EE"/>
          </w:rPr>
          <w:t>13</w:t>
        </w:r>
        <w:r w:rsidR="001A3B35" w:rsidRPr="001F79EA">
          <w:rPr>
            <w:noProof/>
            <w:webHidden/>
            <w:lang w:val="et-EE"/>
          </w:rPr>
          <w:fldChar w:fldCharType="end"/>
        </w:r>
      </w:hyperlink>
    </w:p>
    <w:p w14:paraId="524CE872" w14:textId="35A6794C"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4993" w:history="1">
        <w:r w:rsidR="001A3B35" w:rsidRPr="001F79EA">
          <w:rPr>
            <w:rStyle w:val="Hperlink"/>
            <w:rFonts w:cs="Arial"/>
            <w:noProof/>
            <w:lang w:val="et-EE"/>
          </w:rPr>
          <w:t>5.10. Tehnovõrkude lahendus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_Toc106704993 \h </w:instrText>
        </w:r>
        <w:r w:rsidR="001A3B35" w:rsidRPr="001F79EA">
          <w:rPr>
            <w:noProof/>
            <w:webHidden/>
            <w:lang w:val="et-EE"/>
          </w:rPr>
        </w:r>
        <w:r w:rsidR="001A3B35" w:rsidRPr="001F79EA">
          <w:rPr>
            <w:noProof/>
            <w:webHidden/>
            <w:lang w:val="et-EE"/>
          </w:rPr>
          <w:fldChar w:fldCharType="separate"/>
        </w:r>
        <w:r w:rsidR="00353FA4">
          <w:rPr>
            <w:noProof/>
            <w:webHidden/>
            <w:lang w:val="et-EE"/>
          </w:rPr>
          <w:t>14</w:t>
        </w:r>
        <w:r w:rsidR="001A3B35" w:rsidRPr="001F79EA">
          <w:rPr>
            <w:noProof/>
            <w:webHidden/>
            <w:lang w:val="et-EE"/>
          </w:rPr>
          <w:fldChar w:fldCharType="end"/>
        </w:r>
      </w:hyperlink>
    </w:p>
    <w:p w14:paraId="6B7E4D48" w14:textId="5AB94F4D" w:rsidR="001A3B35" w:rsidRPr="001F79EA" w:rsidRDefault="00ED24FB">
      <w:pPr>
        <w:pStyle w:val="SK3"/>
        <w:tabs>
          <w:tab w:val="right" w:leader="dot" w:pos="9556"/>
        </w:tabs>
        <w:rPr>
          <w:rFonts w:asciiTheme="minorHAnsi" w:eastAsiaTheme="minorEastAsia" w:hAnsiTheme="minorHAnsi"/>
          <w:noProof/>
          <w:lang w:val="et-EE" w:eastAsia="et-EE"/>
        </w:rPr>
      </w:pPr>
      <w:hyperlink w:anchor="_Toc106704994" w:history="1">
        <w:r w:rsidR="001A3B35" w:rsidRPr="001F79EA">
          <w:rPr>
            <w:rStyle w:val="Hperlink"/>
            <w:noProof/>
            <w:lang w:val="et-EE"/>
          </w:rPr>
          <w:t>5.10.1. Veevarustus ja kanalisatsioon</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_Toc106704994 \h </w:instrText>
        </w:r>
        <w:r w:rsidR="001A3B35" w:rsidRPr="001F79EA">
          <w:rPr>
            <w:noProof/>
            <w:webHidden/>
            <w:lang w:val="et-EE"/>
          </w:rPr>
        </w:r>
        <w:r w:rsidR="001A3B35" w:rsidRPr="001F79EA">
          <w:rPr>
            <w:noProof/>
            <w:webHidden/>
            <w:lang w:val="et-EE"/>
          </w:rPr>
          <w:fldChar w:fldCharType="separate"/>
        </w:r>
        <w:r w:rsidR="00353FA4">
          <w:rPr>
            <w:noProof/>
            <w:webHidden/>
            <w:lang w:val="et-EE"/>
          </w:rPr>
          <w:t>14</w:t>
        </w:r>
        <w:r w:rsidR="001A3B35" w:rsidRPr="001F79EA">
          <w:rPr>
            <w:noProof/>
            <w:webHidden/>
            <w:lang w:val="et-EE"/>
          </w:rPr>
          <w:fldChar w:fldCharType="end"/>
        </w:r>
      </w:hyperlink>
    </w:p>
    <w:p w14:paraId="6767A443" w14:textId="0ED0CCA0" w:rsidR="001A3B35" w:rsidRPr="001F79EA" w:rsidRDefault="00ED24FB">
      <w:pPr>
        <w:pStyle w:val="SK3"/>
        <w:tabs>
          <w:tab w:val="right" w:leader="dot" w:pos="9556"/>
        </w:tabs>
        <w:rPr>
          <w:rFonts w:asciiTheme="minorHAnsi" w:eastAsiaTheme="minorEastAsia" w:hAnsiTheme="minorHAnsi"/>
          <w:noProof/>
          <w:lang w:val="et-EE" w:eastAsia="et-EE"/>
        </w:rPr>
      </w:pPr>
      <w:hyperlink w:anchor="_Toc106704995" w:history="1">
        <w:r w:rsidR="001A3B35" w:rsidRPr="001F79EA">
          <w:rPr>
            <w:rStyle w:val="Hperlink"/>
            <w:noProof/>
            <w:lang w:val="et-EE"/>
          </w:rPr>
          <w:t>5.10.2. Vertikaalplaneerimine ja sademevee ärajuhtimine</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_Toc106704995 \h </w:instrText>
        </w:r>
        <w:r w:rsidR="001A3B35" w:rsidRPr="001F79EA">
          <w:rPr>
            <w:noProof/>
            <w:webHidden/>
            <w:lang w:val="et-EE"/>
          </w:rPr>
        </w:r>
        <w:r w:rsidR="001A3B35" w:rsidRPr="001F79EA">
          <w:rPr>
            <w:noProof/>
            <w:webHidden/>
            <w:lang w:val="et-EE"/>
          </w:rPr>
          <w:fldChar w:fldCharType="separate"/>
        </w:r>
        <w:r w:rsidR="00353FA4">
          <w:rPr>
            <w:noProof/>
            <w:webHidden/>
            <w:lang w:val="et-EE"/>
          </w:rPr>
          <w:t>15</w:t>
        </w:r>
        <w:r w:rsidR="001A3B35" w:rsidRPr="001F79EA">
          <w:rPr>
            <w:noProof/>
            <w:webHidden/>
            <w:lang w:val="et-EE"/>
          </w:rPr>
          <w:fldChar w:fldCharType="end"/>
        </w:r>
      </w:hyperlink>
    </w:p>
    <w:p w14:paraId="0E1587C4" w14:textId="64D39493" w:rsidR="001A3B35" w:rsidRPr="001F79EA" w:rsidRDefault="00ED24FB">
      <w:pPr>
        <w:pStyle w:val="SK3"/>
        <w:tabs>
          <w:tab w:val="right" w:leader="dot" w:pos="9556"/>
        </w:tabs>
        <w:rPr>
          <w:rFonts w:asciiTheme="minorHAnsi" w:eastAsiaTheme="minorEastAsia" w:hAnsiTheme="minorHAnsi"/>
          <w:noProof/>
          <w:lang w:val="et-EE" w:eastAsia="et-EE"/>
        </w:rPr>
      </w:pPr>
      <w:hyperlink w:anchor="_Toc106704996" w:history="1">
        <w:r w:rsidR="001A3B35" w:rsidRPr="001F79EA">
          <w:rPr>
            <w:rStyle w:val="Hperlink"/>
            <w:noProof/>
            <w:lang w:val="et-EE"/>
          </w:rPr>
          <w:t>5.10.3. Elektrivarustus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_Toc106704996 \h </w:instrText>
        </w:r>
        <w:r w:rsidR="001A3B35" w:rsidRPr="001F79EA">
          <w:rPr>
            <w:noProof/>
            <w:webHidden/>
            <w:lang w:val="et-EE"/>
          </w:rPr>
        </w:r>
        <w:r w:rsidR="001A3B35" w:rsidRPr="001F79EA">
          <w:rPr>
            <w:noProof/>
            <w:webHidden/>
            <w:lang w:val="et-EE"/>
          </w:rPr>
          <w:fldChar w:fldCharType="separate"/>
        </w:r>
        <w:r w:rsidR="00353FA4">
          <w:rPr>
            <w:noProof/>
            <w:webHidden/>
            <w:lang w:val="et-EE"/>
          </w:rPr>
          <w:t>15</w:t>
        </w:r>
        <w:r w:rsidR="001A3B35" w:rsidRPr="001F79EA">
          <w:rPr>
            <w:noProof/>
            <w:webHidden/>
            <w:lang w:val="et-EE"/>
          </w:rPr>
          <w:fldChar w:fldCharType="end"/>
        </w:r>
      </w:hyperlink>
    </w:p>
    <w:p w14:paraId="6B06337B" w14:textId="700C3BDD" w:rsidR="001A3B35" w:rsidRPr="001F79EA" w:rsidRDefault="00ED24FB">
      <w:pPr>
        <w:pStyle w:val="SK3"/>
        <w:tabs>
          <w:tab w:val="right" w:leader="dot" w:pos="9556"/>
        </w:tabs>
        <w:rPr>
          <w:rFonts w:asciiTheme="minorHAnsi" w:eastAsiaTheme="minorEastAsia" w:hAnsiTheme="minorHAnsi"/>
          <w:noProof/>
          <w:lang w:val="et-EE" w:eastAsia="et-EE"/>
        </w:rPr>
      </w:pPr>
      <w:hyperlink w:anchor="_Toc106704997" w:history="1">
        <w:r w:rsidR="001A3B35" w:rsidRPr="001F79EA">
          <w:rPr>
            <w:rStyle w:val="Hperlink"/>
            <w:noProof/>
            <w:lang w:val="et-EE"/>
          </w:rPr>
          <w:t>5.10.4. Sidevarustus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_Toc106704997 \h </w:instrText>
        </w:r>
        <w:r w:rsidR="001A3B35" w:rsidRPr="001F79EA">
          <w:rPr>
            <w:noProof/>
            <w:webHidden/>
            <w:lang w:val="et-EE"/>
          </w:rPr>
        </w:r>
        <w:r w:rsidR="001A3B35" w:rsidRPr="001F79EA">
          <w:rPr>
            <w:noProof/>
            <w:webHidden/>
            <w:lang w:val="et-EE"/>
          </w:rPr>
          <w:fldChar w:fldCharType="separate"/>
        </w:r>
        <w:r w:rsidR="00353FA4">
          <w:rPr>
            <w:noProof/>
            <w:webHidden/>
            <w:lang w:val="et-EE"/>
          </w:rPr>
          <w:t>16</w:t>
        </w:r>
        <w:r w:rsidR="001A3B35" w:rsidRPr="001F79EA">
          <w:rPr>
            <w:noProof/>
            <w:webHidden/>
            <w:lang w:val="et-EE"/>
          </w:rPr>
          <w:fldChar w:fldCharType="end"/>
        </w:r>
      </w:hyperlink>
    </w:p>
    <w:p w14:paraId="67F1E83F" w14:textId="5727E10E" w:rsidR="001A3B35" w:rsidRPr="001F79EA" w:rsidRDefault="00ED24FB">
      <w:pPr>
        <w:pStyle w:val="SK3"/>
        <w:tabs>
          <w:tab w:val="right" w:leader="dot" w:pos="9556"/>
        </w:tabs>
        <w:rPr>
          <w:rFonts w:asciiTheme="minorHAnsi" w:eastAsiaTheme="minorEastAsia" w:hAnsiTheme="minorHAnsi"/>
          <w:noProof/>
          <w:lang w:val="et-EE" w:eastAsia="et-EE"/>
        </w:rPr>
      </w:pPr>
      <w:hyperlink w:anchor="_Toc106704998" w:history="1">
        <w:r w:rsidR="001A3B35" w:rsidRPr="001F79EA">
          <w:rPr>
            <w:rStyle w:val="Hperlink"/>
            <w:noProof/>
            <w:lang w:val="et-EE"/>
          </w:rPr>
          <w:t>5.10.5. Soojavarustus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_Toc106704998 \h </w:instrText>
        </w:r>
        <w:r w:rsidR="001A3B35" w:rsidRPr="001F79EA">
          <w:rPr>
            <w:noProof/>
            <w:webHidden/>
            <w:lang w:val="et-EE"/>
          </w:rPr>
        </w:r>
        <w:r w:rsidR="001A3B35" w:rsidRPr="001F79EA">
          <w:rPr>
            <w:noProof/>
            <w:webHidden/>
            <w:lang w:val="et-EE"/>
          </w:rPr>
          <w:fldChar w:fldCharType="separate"/>
        </w:r>
        <w:r w:rsidR="00353FA4">
          <w:rPr>
            <w:noProof/>
            <w:webHidden/>
            <w:lang w:val="et-EE"/>
          </w:rPr>
          <w:t>16</w:t>
        </w:r>
        <w:r w:rsidR="001A3B35" w:rsidRPr="001F79EA">
          <w:rPr>
            <w:noProof/>
            <w:webHidden/>
            <w:lang w:val="et-EE"/>
          </w:rPr>
          <w:fldChar w:fldCharType="end"/>
        </w:r>
      </w:hyperlink>
    </w:p>
    <w:p w14:paraId="4667AEC0" w14:textId="68EAE6C1"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4999" w:history="1">
        <w:r w:rsidR="001A3B35" w:rsidRPr="001F79EA">
          <w:rPr>
            <w:rStyle w:val="Hperlink"/>
            <w:noProof/>
            <w:lang w:val="et-EE"/>
          </w:rPr>
          <w:t>6. KESKKONNATINGIMUSED JA VÕIMALIKU KESKKONNAMÕJU HINDAMINE</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_Toc106704999 \h </w:instrText>
        </w:r>
        <w:r w:rsidR="001A3B35" w:rsidRPr="001F79EA">
          <w:rPr>
            <w:noProof/>
            <w:webHidden/>
            <w:lang w:val="et-EE"/>
          </w:rPr>
        </w:r>
        <w:r w:rsidR="001A3B35" w:rsidRPr="001F79EA">
          <w:rPr>
            <w:noProof/>
            <w:webHidden/>
            <w:lang w:val="et-EE"/>
          </w:rPr>
          <w:fldChar w:fldCharType="separate"/>
        </w:r>
        <w:r w:rsidR="00353FA4">
          <w:rPr>
            <w:noProof/>
            <w:webHidden/>
            <w:lang w:val="et-EE"/>
          </w:rPr>
          <w:t>17</w:t>
        </w:r>
        <w:r w:rsidR="001A3B35" w:rsidRPr="001F79EA">
          <w:rPr>
            <w:noProof/>
            <w:webHidden/>
            <w:lang w:val="et-EE"/>
          </w:rPr>
          <w:fldChar w:fldCharType="end"/>
        </w:r>
      </w:hyperlink>
    </w:p>
    <w:p w14:paraId="12A7CAE1" w14:textId="1714388F"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5000" w:history="1">
        <w:r w:rsidR="001A3B35" w:rsidRPr="001F79EA">
          <w:rPr>
            <w:rStyle w:val="Hperlink"/>
            <w:rFonts w:cs="Arial"/>
            <w:noProof/>
            <w:lang w:val="et-EE"/>
          </w:rPr>
          <w:t>6.1. Eessõna</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_Toc106705000 \h </w:instrText>
        </w:r>
        <w:r w:rsidR="001A3B35" w:rsidRPr="001F79EA">
          <w:rPr>
            <w:noProof/>
            <w:webHidden/>
            <w:lang w:val="et-EE"/>
          </w:rPr>
        </w:r>
        <w:r w:rsidR="001A3B35" w:rsidRPr="001F79EA">
          <w:rPr>
            <w:noProof/>
            <w:webHidden/>
            <w:lang w:val="et-EE"/>
          </w:rPr>
          <w:fldChar w:fldCharType="separate"/>
        </w:r>
        <w:r w:rsidR="00353FA4">
          <w:rPr>
            <w:noProof/>
            <w:webHidden/>
            <w:lang w:val="et-EE"/>
          </w:rPr>
          <w:t>17</w:t>
        </w:r>
        <w:r w:rsidR="001A3B35" w:rsidRPr="001F79EA">
          <w:rPr>
            <w:noProof/>
            <w:webHidden/>
            <w:lang w:val="et-EE"/>
          </w:rPr>
          <w:fldChar w:fldCharType="end"/>
        </w:r>
      </w:hyperlink>
    </w:p>
    <w:p w14:paraId="4A1EC605" w14:textId="5E729BCF"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5001" w:history="1">
        <w:r w:rsidR="001A3B35" w:rsidRPr="001F79EA">
          <w:rPr>
            <w:rStyle w:val="Hperlink"/>
            <w:rFonts w:cs="Arial"/>
            <w:noProof/>
            <w:lang w:val="et-EE"/>
          </w:rPr>
          <w:t>6.2. Kavandatava tegevusega kaasnev oht inimese tervisele ja keskkonnale ning avariiolukordade esinemise võimalikkus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_Toc106705001 \h </w:instrText>
        </w:r>
        <w:r w:rsidR="001A3B35" w:rsidRPr="001F79EA">
          <w:rPr>
            <w:noProof/>
            <w:webHidden/>
            <w:lang w:val="et-EE"/>
          </w:rPr>
        </w:r>
        <w:r w:rsidR="001A3B35" w:rsidRPr="001F79EA">
          <w:rPr>
            <w:noProof/>
            <w:webHidden/>
            <w:lang w:val="et-EE"/>
          </w:rPr>
          <w:fldChar w:fldCharType="separate"/>
        </w:r>
        <w:r w:rsidR="00353FA4">
          <w:rPr>
            <w:noProof/>
            <w:webHidden/>
            <w:lang w:val="et-EE"/>
          </w:rPr>
          <w:t>17</w:t>
        </w:r>
        <w:r w:rsidR="001A3B35" w:rsidRPr="001F79EA">
          <w:rPr>
            <w:noProof/>
            <w:webHidden/>
            <w:lang w:val="et-EE"/>
          </w:rPr>
          <w:fldChar w:fldCharType="end"/>
        </w:r>
      </w:hyperlink>
    </w:p>
    <w:p w14:paraId="199F9512" w14:textId="66AB457E"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5002" w:history="1">
        <w:r w:rsidR="001A3B35" w:rsidRPr="001F79EA">
          <w:rPr>
            <w:rStyle w:val="Hperlink"/>
            <w:rFonts w:cs="Arial"/>
            <w:noProof/>
            <w:lang w:val="et-EE"/>
          </w:rPr>
          <w:t>6.3. Müra ja vibratsioon</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_Toc106705002 \h </w:instrText>
        </w:r>
        <w:r w:rsidR="001A3B35" w:rsidRPr="001F79EA">
          <w:rPr>
            <w:noProof/>
            <w:webHidden/>
            <w:lang w:val="et-EE"/>
          </w:rPr>
        </w:r>
        <w:r w:rsidR="001A3B35" w:rsidRPr="001F79EA">
          <w:rPr>
            <w:noProof/>
            <w:webHidden/>
            <w:lang w:val="et-EE"/>
          </w:rPr>
          <w:fldChar w:fldCharType="separate"/>
        </w:r>
        <w:r w:rsidR="00353FA4">
          <w:rPr>
            <w:noProof/>
            <w:webHidden/>
            <w:lang w:val="et-EE"/>
          </w:rPr>
          <w:t>17</w:t>
        </w:r>
        <w:r w:rsidR="001A3B35" w:rsidRPr="001F79EA">
          <w:rPr>
            <w:noProof/>
            <w:webHidden/>
            <w:lang w:val="et-EE"/>
          </w:rPr>
          <w:fldChar w:fldCharType="end"/>
        </w:r>
      </w:hyperlink>
    </w:p>
    <w:p w14:paraId="1A26928E" w14:textId="37A054A3"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5003" w:history="1">
        <w:r w:rsidR="001A3B35" w:rsidRPr="001F79EA">
          <w:rPr>
            <w:rStyle w:val="Hperlink"/>
            <w:rFonts w:cs="Arial"/>
            <w:noProof/>
            <w:lang w:val="et-EE"/>
          </w:rPr>
          <w:t>6.4. Põhjavee kaitse</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_Toc106705003 \h </w:instrText>
        </w:r>
        <w:r w:rsidR="001A3B35" w:rsidRPr="001F79EA">
          <w:rPr>
            <w:noProof/>
            <w:webHidden/>
            <w:lang w:val="et-EE"/>
          </w:rPr>
        </w:r>
        <w:r w:rsidR="001A3B35" w:rsidRPr="001F79EA">
          <w:rPr>
            <w:noProof/>
            <w:webHidden/>
            <w:lang w:val="et-EE"/>
          </w:rPr>
          <w:fldChar w:fldCharType="separate"/>
        </w:r>
        <w:r w:rsidR="00353FA4">
          <w:rPr>
            <w:noProof/>
            <w:webHidden/>
            <w:lang w:val="et-EE"/>
          </w:rPr>
          <w:t>18</w:t>
        </w:r>
        <w:r w:rsidR="001A3B35" w:rsidRPr="001F79EA">
          <w:rPr>
            <w:noProof/>
            <w:webHidden/>
            <w:lang w:val="et-EE"/>
          </w:rPr>
          <w:fldChar w:fldCharType="end"/>
        </w:r>
      </w:hyperlink>
    </w:p>
    <w:p w14:paraId="54D12235" w14:textId="334994F4"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5004" w:history="1">
        <w:r w:rsidR="001A3B35" w:rsidRPr="001F79EA">
          <w:rPr>
            <w:rStyle w:val="Hperlink"/>
            <w:rFonts w:cs="Arial"/>
            <w:noProof/>
            <w:lang w:val="et-EE"/>
          </w:rPr>
          <w:t>6.5. Radooniriski vähendamise võimalused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_Toc106705004 \h </w:instrText>
        </w:r>
        <w:r w:rsidR="001A3B35" w:rsidRPr="001F79EA">
          <w:rPr>
            <w:noProof/>
            <w:webHidden/>
            <w:lang w:val="et-EE"/>
          </w:rPr>
        </w:r>
        <w:r w:rsidR="001A3B35" w:rsidRPr="001F79EA">
          <w:rPr>
            <w:noProof/>
            <w:webHidden/>
            <w:lang w:val="et-EE"/>
          </w:rPr>
          <w:fldChar w:fldCharType="separate"/>
        </w:r>
        <w:r w:rsidR="00353FA4">
          <w:rPr>
            <w:noProof/>
            <w:webHidden/>
            <w:lang w:val="et-EE"/>
          </w:rPr>
          <w:t>18</w:t>
        </w:r>
        <w:r w:rsidR="001A3B35" w:rsidRPr="001F79EA">
          <w:rPr>
            <w:noProof/>
            <w:webHidden/>
            <w:lang w:val="et-EE"/>
          </w:rPr>
          <w:fldChar w:fldCharType="end"/>
        </w:r>
      </w:hyperlink>
    </w:p>
    <w:p w14:paraId="761A362C" w14:textId="54147F26" w:rsidR="001A3B35" w:rsidRPr="001F79EA" w:rsidRDefault="00ED24FB">
      <w:pPr>
        <w:pStyle w:val="SK2"/>
        <w:tabs>
          <w:tab w:val="right" w:leader="dot" w:pos="9556"/>
        </w:tabs>
        <w:rPr>
          <w:rFonts w:asciiTheme="minorHAnsi" w:eastAsiaTheme="minorEastAsia" w:hAnsiTheme="minorHAnsi"/>
          <w:noProof/>
          <w:lang w:val="et-EE" w:eastAsia="et-EE"/>
        </w:rPr>
      </w:pPr>
      <w:hyperlink w:anchor="_Toc106705005" w:history="1">
        <w:r w:rsidR="001A3B35" w:rsidRPr="001F79EA">
          <w:rPr>
            <w:rStyle w:val="Hperlink"/>
            <w:rFonts w:cs="Arial"/>
            <w:noProof/>
            <w:lang w:val="et-EE"/>
          </w:rPr>
          <w:t>6.6. Keskkonnalubade taotlemise vajadus</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_Toc106705005 \h </w:instrText>
        </w:r>
        <w:r w:rsidR="001A3B35" w:rsidRPr="001F79EA">
          <w:rPr>
            <w:noProof/>
            <w:webHidden/>
            <w:lang w:val="et-EE"/>
          </w:rPr>
        </w:r>
        <w:r w:rsidR="001A3B35" w:rsidRPr="001F79EA">
          <w:rPr>
            <w:noProof/>
            <w:webHidden/>
            <w:lang w:val="et-EE"/>
          </w:rPr>
          <w:fldChar w:fldCharType="separate"/>
        </w:r>
        <w:r w:rsidR="00353FA4">
          <w:rPr>
            <w:noProof/>
            <w:webHidden/>
            <w:lang w:val="et-EE"/>
          </w:rPr>
          <w:t>18</w:t>
        </w:r>
        <w:r w:rsidR="001A3B35" w:rsidRPr="001F79EA">
          <w:rPr>
            <w:noProof/>
            <w:webHidden/>
            <w:lang w:val="et-EE"/>
          </w:rPr>
          <w:fldChar w:fldCharType="end"/>
        </w:r>
      </w:hyperlink>
    </w:p>
    <w:p w14:paraId="669D3DE7" w14:textId="1A0DEE38"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5006" w:history="1">
        <w:r w:rsidR="001A3B35" w:rsidRPr="001F79EA">
          <w:rPr>
            <w:rStyle w:val="Hperlink"/>
            <w:noProof/>
            <w:lang w:val="et-EE"/>
          </w:rPr>
          <w:t>7. PLANEERINGUALA TEHNILISED NÄITAJAD</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_Toc106705006 \h </w:instrText>
        </w:r>
        <w:r w:rsidR="001A3B35" w:rsidRPr="001F79EA">
          <w:rPr>
            <w:noProof/>
            <w:webHidden/>
            <w:lang w:val="et-EE"/>
          </w:rPr>
        </w:r>
        <w:r w:rsidR="001A3B35" w:rsidRPr="001F79EA">
          <w:rPr>
            <w:noProof/>
            <w:webHidden/>
            <w:lang w:val="et-EE"/>
          </w:rPr>
          <w:fldChar w:fldCharType="separate"/>
        </w:r>
        <w:r w:rsidR="00353FA4">
          <w:rPr>
            <w:noProof/>
            <w:webHidden/>
            <w:lang w:val="et-EE"/>
          </w:rPr>
          <w:t>19</w:t>
        </w:r>
        <w:r w:rsidR="001A3B35" w:rsidRPr="001F79EA">
          <w:rPr>
            <w:noProof/>
            <w:webHidden/>
            <w:lang w:val="et-EE"/>
          </w:rPr>
          <w:fldChar w:fldCharType="end"/>
        </w:r>
      </w:hyperlink>
    </w:p>
    <w:p w14:paraId="395CB3F0" w14:textId="622D8B3C" w:rsidR="001A3B35" w:rsidRPr="001F79EA" w:rsidRDefault="00ED24FB">
      <w:pPr>
        <w:pStyle w:val="SK1"/>
        <w:tabs>
          <w:tab w:val="right" w:leader="dot" w:pos="9556"/>
        </w:tabs>
        <w:rPr>
          <w:rFonts w:asciiTheme="minorHAnsi" w:eastAsiaTheme="minorEastAsia" w:hAnsiTheme="minorHAnsi"/>
          <w:noProof/>
          <w:lang w:val="et-EE" w:eastAsia="et-EE"/>
        </w:rPr>
      </w:pPr>
      <w:hyperlink w:anchor="_Toc106705007" w:history="1">
        <w:r w:rsidR="001A3B35" w:rsidRPr="001F79EA">
          <w:rPr>
            <w:rStyle w:val="Hperlink"/>
            <w:noProof/>
            <w:lang w:val="et-EE"/>
          </w:rPr>
          <w:t>8. PLANEERINGU ELLUVIIMISE KAVA</w:t>
        </w:r>
        <w:r w:rsidR="001A3B35" w:rsidRPr="001F79EA">
          <w:rPr>
            <w:noProof/>
            <w:webHidden/>
            <w:lang w:val="et-EE"/>
          </w:rPr>
          <w:tab/>
        </w:r>
        <w:r w:rsidR="001A3B35" w:rsidRPr="001F79EA">
          <w:rPr>
            <w:noProof/>
            <w:webHidden/>
            <w:lang w:val="et-EE"/>
          </w:rPr>
          <w:fldChar w:fldCharType="begin"/>
        </w:r>
        <w:r w:rsidR="001A3B35" w:rsidRPr="001F79EA">
          <w:rPr>
            <w:noProof/>
            <w:webHidden/>
            <w:lang w:val="et-EE"/>
          </w:rPr>
          <w:instrText xml:space="preserve"> PAGEREF _Toc106705007 \h </w:instrText>
        </w:r>
        <w:r w:rsidR="001A3B35" w:rsidRPr="001F79EA">
          <w:rPr>
            <w:noProof/>
            <w:webHidden/>
            <w:lang w:val="et-EE"/>
          </w:rPr>
        </w:r>
        <w:r w:rsidR="001A3B35" w:rsidRPr="001F79EA">
          <w:rPr>
            <w:noProof/>
            <w:webHidden/>
            <w:lang w:val="et-EE"/>
          </w:rPr>
          <w:fldChar w:fldCharType="separate"/>
        </w:r>
        <w:r w:rsidR="00353FA4">
          <w:rPr>
            <w:noProof/>
            <w:webHidden/>
            <w:lang w:val="et-EE"/>
          </w:rPr>
          <w:t>19</w:t>
        </w:r>
        <w:r w:rsidR="001A3B35" w:rsidRPr="001F79EA">
          <w:rPr>
            <w:noProof/>
            <w:webHidden/>
            <w:lang w:val="et-EE"/>
          </w:rPr>
          <w:fldChar w:fldCharType="end"/>
        </w:r>
      </w:hyperlink>
    </w:p>
    <w:p w14:paraId="7C64153C" w14:textId="346FE30B" w:rsidR="00E579FD" w:rsidRPr="001F79EA" w:rsidRDefault="002E3825" w:rsidP="004B007B">
      <w:pPr>
        <w:pStyle w:val="Loendilik"/>
        <w:tabs>
          <w:tab w:val="left" w:pos="284"/>
          <w:tab w:val="right" w:leader="dot" w:pos="10042"/>
        </w:tabs>
        <w:spacing w:before="0" w:after="0"/>
        <w:ind w:left="0"/>
        <w:jc w:val="both"/>
        <w:rPr>
          <w:rFonts w:ascii="Arial" w:hAnsi="Arial" w:cs="Arial"/>
          <w:lang w:val="et-EE"/>
        </w:rPr>
      </w:pPr>
      <w:r w:rsidRPr="001F79EA">
        <w:rPr>
          <w:rFonts w:ascii="Arial" w:hAnsi="Arial" w:cs="Arial"/>
          <w:lang w:val="et-EE"/>
        </w:rPr>
        <w:fldChar w:fldCharType="end"/>
      </w:r>
    </w:p>
    <w:p w14:paraId="4CE23B51" w14:textId="77777777" w:rsidR="00883616" w:rsidRPr="001F79EA" w:rsidRDefault="00883616">
      <w:pPr>
        <w:rPr>
          <w:rFonts w:ascii="Arial" w:eastAsia="Calibri" w:hAnsi="Arial" w:cs="Arial"/>
          <w:b/>
          <w:bCs/>
          <w:caps/>
          <w:lang w:val="et-EE"/>
        </w:rPr>
      </w:pPr>
      <w:r w:rsidRPr="001F79EA">
        <w:rPr>
          <w:rFonts w:ascii="Arial" w:eastAsia="Calibri" w:hAnsi="Arial" w:cs="Arial"/>
          <w:b/>
          <w:bCs/>
          <w:caps/>
          <w:lang w:val="et-EE"/>
        </w:rPr>
        <w:br w:type="page"/>
      </w:r>
    </w:p>
    <w:p w14:paraId="268F9C9A" w14:textId="2E3BF2E6" w:rsidR="00B4093F" w:rsidRPr="001F79EA" w:rsidRDefault="00B4093F" w:rsidP="00326F6A">
      <w:pPr>
        <w:numPr>
          <w:ilvl w:val="0"/>
          <w:numId w:val="20"/>
        </w:numPr>
        <w:tabs>
          <w:tab w:val="left" w:pos="284"/>
        </w:tabs>
        <w:spacing w:before="0" w:after="0"/>
        <w:rPr>
          <w:rFonts w:ascii="Arial" w:eastAsia="Calibri" w:hAnsi="Arial" w:cs="Arial"/>
          <w:b/>
          <w:bCs/>
          <w:caps/>
          <w:lang w:val="et-EE"/>
        </w:rPr>
      </w:pPr>
      <w:r w:rsidRPr="001F79EA">
        <w:rPr>
          <w:rFonts w:ascii="Arial" w:eastAsia="Calibri" w:hAnsi="Arial" w:cs="Arial"/>
          <w:b/>
          <w:bCs/>
          <w:caps/>
          <w:lang w:val="et-EE"/>
        </w:rPr>
        <w:lastRenderedPageBreak/>
        <w:t>LISAD</w:t>
      </w:r>
    </w:p>
    <w:p w14:paraId="6E7798E2" w14:textId="77777777" w:rsidR="00E50C10" w:rsidRPr="001F79EA" w:rsidRDefault="00E50C10" w:rsidP="004B007B">
      <w:pPr>
        <w:tabs>
          <w:tab w:val="left" w:pos="284"/>
        </w:tabs>
        <w:spacing w:before="0" w:after="0"/>
        <w:jc w:val="both"/>
        <w:rPr>
          <w:rFonts w:ascii="Arial" w:hAnsi="Arial" w:cs="Arial"/>
          <w:lang w:val="et-EE"/>
        </w:rPr>
      </w:pPr>
    </w:p>
    <w:p w14:paraId="7D31073D" w14:textId="77777777" w:rsidR="0033262B" w:rsidRPr="001F79EA" w:rsidRDefault="0033262B" w:rsidP="0033262B">
      <w:pPr>
        <w:tabs>
          <w:tab w:val="left" w:pos="284"/>
        </w:tabs>
        <w:spacing w:before="0" w:after="0"/>
        <w:jc w:val="both"/>
        <w:rPr>
          <w:rFonts w:ascii="Arial" w:hAnsi="Arial" w:cs="Arial"/>
          <w:lang w:val="et-EE"/>
        </w:rPr>
      </w:pPr>
      <w:r w:rsidRPr="001F79EA">
        <w:rPr>
          <w:rFonts w:ascii="Arial" w:hAnsi="Arial" w:cs="Arial"/>
          <w:lang w:val="et-EE"/>
        </w:rPr>
        <w:t>Tehnilised tingimused:</w:t>
      </w:r>
    </w:p>
    <w:p w14:paraId="5CEFBA27" w14:textId="77777777" w:rsidR="00816050" w:rsidRPr="001F79EA" w:rsidRDefault="0033262B" w:rsidP="00816050">
      <w:pPr>
        <w:pStyle w:val="Loendilik"/>
        <w:numPr>
          <w:ilvl w:val="0"/>
          <w:numId w:val="35"/>
        </w:numPr>
        <w:spacing w:before="0" w:after="0"/>
        <w:ind w:left="284" w:hanging="218"/>
        <w:jc w:val="both"/>
        <w:rPr>
          <w:rFonts w:ascii="Arial" w:hAnsi="Arial" w:cs="Arial"/>
          <w:lang w:val="et-EE"/>
        </w:rPr>
      </w:pPr>
      <w:proofErr w:type="spellStart"/>
      <w:r w:rsidRPr="001F79EA">
        <w:rPr>
          <w:rFonts w:ascii="Arial" w:hAnsi="Arial" w:cs="Arial"/>
          <w:lang w:val="et-EE"/>
        </w:rPr>
        <w:t>Energate</w:t>
      </w:r>
      <w:proofErr w:type="spellEnd"/>
      <w:r w:rsidRPr="001F79EA">
        <w:rPr>
          <w:rFonts w:ascii="Arial" w:hAnsi="Arial" w:cs="Arial"/>
          <w:lang w:val="et-EE"/>
        </w:rPr>
        <w:t xml:space="preserve"> OÜ poolt väljastatud tehnilised tingimused 08.02.2021. a, uuendatud 20.05.2021. a nr T – 536;</w:t>
      </w:r>
    </w:p>
    <w:p w14:paraId="717E5604" w14:textId="6A82BCA0" w:rsidR="0033262B" w:rsidRPr="001F79EA" w:rsidRDefault="0033262B" w:rsidP="0015137E">
      <w:pPr>
        <w:pStyle w:val="Loendilik"/>
        <w:numPr>
          <w:ilvl w:val="0"/>
          <w:numId w:val="35"/>
        </w:numPr>
        <w:spacing w:before="0" w:after="0"/>
        <w:ind w:left="284" w:hanging="218"/>
        <w:jc w:val="both"/>
        <w:rPr>
          <w:rFonts w:ascii="Arial" w:hAnsi="Arial" w:cs="Arial"/>
          <w:lang w:val="et-EE"/>
        </w:rPr>
      </w:pPr>
      <w:r w:rsidRPr="001F79EA">
        <w:rPr>
          <w:rFonts w:ascii="Arial" w:hAnsi="Arial" w:cs="Arial"/>
          <w:lang w:val="et-EE"/>
        </w:rPr>
        <w:t>Elektrilevi OÜ Tallinn-Harju regiooni poolt 21.05.2021. a väljastatud tehnilised tingimused nr</w:t>
      </w:r>
      <w:r w:rsidR="00816050" w:rsidRPr="001F79EA">
        <w:rPr>
          <w:rFonts w:ascii="Arial" w:hAnsi="Arial" w:cs="Arial"/>
          <w:lang w:val="et-EE"/>
        </w:rPr>
        <w:t xml:space="preserve"> </w:t>
      </w:r>
      <w:r w:rsidRPr="001F79EA">
        <w:rPr>
          <w:rFonts w:ascii="Arial" w:hAnsi="Arial" w:cs="Arial"/>
          <w:lang w:val="et-EE"/>
        </w:rPr>
        <w:t>379573, 21.05.2021</w:t>
      </w:r>
      <w:r w:rsidR="00816050" w:rsidRPr="001F79EA">
        <w:rPr>
          <w:rFonts w:ascii="Arial" w:hAnsi="Arial" w:cs="Arial"/>
          <w:lang w:val="et-EE"/>
        </w:rPr>
        <w:t>;</w:t>
      </w:r>
    </w:p>
    <w:p w14:paraId="16B6D7A9" w14:textId="1FD87A78" w:rsidR="00816050" w:rsidRPr="001F79EA" w:rsidRDefault="0033262B" w:rsidP="00816050">
      <w:pPr>
        <w:pStyle w:val="Loendilik"/>
        <w:numPr>
          <w:ilvl w:val="0"/>
          <w:numId w:val="35"/>
        </w:numPr>
        <w:spacing w:before="0" w:after="0"/>
        <w:ind w:left="284" w:hanging="218"/>
        <w:jc w:val="both"/>
        <w:rPr>
          <w:rFonts w:ascii="Arial" w:hAnsi="Arial" w:cs="Arial"/>
          <w:lang w:val="et-EE"/>
        </w:rPr>
      </w:pPr>
      <w:r w:rsidRPr="001F79EA">
        <w:rPr>
          <w:rFonts w:ascii="Arial" w:hAnsi="Arial" w:cs="Arial"/>
          <w:lang w:val="et-EE"/>
        </w:rPr>
        <w:t xml:space="preserve">Telia Eesti AS poolt </w:t>
      </w:r>
      <w:r w:rsidR="00816050" w:rsidRPr="001F79EA">
        <w:rPr>
          <w:rFonts w:ascii="Arial" w:hAnsi="Arial" w:cs="Arial"/>
          <w:lang w:val="et-EE"/>
        </w:rPr>
        <w:t>20.06.2021</w:t>
      </w:r>
      <w:r w:rsidRPr="001F79EA">
        <w:rPr>
          <w:rFonts w:ascii="Arial" w:hAnsi="Arial" w:cs="Arial"/>
          <w:lang w:val="et-EE"/>
        </w:rPr>
        <w:t xml:space="preserve"> koostatud telekommunikatsioonialased tehnilised tingimused nr </w:t>
      </w:r>
      <w:r w:rsidR="004D5227" w:rsidRPr="001F79EA">
        <w:rPr>
          <w:rFonts w:ascii="Arial" w:hAnsi="Arial" w:cs="Arial"/>
          <w:lang w:val="et-EE"/>
        </w:rPr>
        <w:t>35281065</w:t>
      </w:r>
      <w:r w:rsidRPr="001F79EA">
        <w:rPr>
          <w:rFonts w:ascii="Arial" w:hAnsi="Arial" w:cs="Arial"/>
          <w:lang w:val="et-EE"/>
        </w:rPr>
        <w:t>;</w:t>
      </w:r>
    </w:p>
    <w:p w14:paraId="7F7C19C6" w14:textId="77777777" w:rsidR="0033262B" w:rsidRPr="001F79EA" w:rsidRDefault="0033262B" w:rsidP="00816050">
      <w:pPr>
        <w:pStyle w:val="Loendilik"/>
        <w:numPr>
          <w:ilvl w:val="0"/>
          <w:numId w:val="35"/>
        </w:numPr>
        <w:spacing w:before="0" w:after="0"/>
        <w:ind w:left="284" w:hanging="218"/>
        <w:jc w:val="both"/>
        <w:rPr>
          <w:rFonts w:ascii="Arial" w:hAnsi="Arial" w:cs="Arial"/>
          <w:lang w:val="et-EE"/>
        </w:rPr>
      </w:pPr>
      <w:r w:rsidRPr="001F79EA">
        <w:rPr>
          <w:rFonts w:ascii="Arial" w:hAnsi="Arial" w:cs="Arial"/>
          <w:lang w:val="et-EE"/>
        </w:rPr>
        <w:t xml:space="preserve">AS ELVESO </w:t>
      </w:r>
      <w:r w:rsidR="00816050" w:rsidRPr="001F79EA">
        <w:rPr>
          <w:rFonts w:ascii="Arial" w:hAnsi="Arial" w:cs="Arial"/>
          <w:lang w:val="et-EE"/>
        </w:rPr>
        <w:t>06.07.2021</w:t>
      </w:r>
      <w:r w:rsidRPr="001F79EA">
        <w:rPr>
          <w:rFonts w:ascii="Arial" w:hAnsi="Arial" w:cs="Arial"/>
          <w:lang w:val="et-EE"/>
        </w:rPr>
        <w:t xml:space="preserve">. a tehnilised tingimused nr VK-TT </w:t>
      </w:r>
      <w:r w:rsidR="00816050" w:rsidRPr="001F79EA">
        <w:rPr>
          <w:rFonts w:ascii="Arial" w:hAnsi="Arial" w:cs="Arial"/>
          <w:lang w:val="et-EE"/>
        </w:rPr>
        <w:t>105</w:t>
      </w:r>
      <w:r w:rsidRPr="001F79EA">
        <w:rPr>
          <w:rFonts w:ascii="Arial" w:hAnsi="Arial" w:cs="Arial"/>
          <w:lang w:val="et-EE"/>
        </w:rPr>
        <w:t>.</w:t>
      </w:r>
    </w:p>
    <w:p w14:paraId="56F5C7A6" w14:textId="77777777" w:rsidR="0033262B" w:rsidRPr="001F79EA" w:rsidRDefault="0033262B" w:rsidP="0033262B">
      <w:pPr>
        <w:tabs>
          <w:tab w:val="left" w:pos="284"/>
        </w:tabs>
        <w:spacing w:before="0" w:after="0"/>
        <w:jc w:val="both"/>
        <w:rPr>
          <w:rFonts w:ascii="Arial" w:hAnsi="Arial" w:cs="Arial"/>
          <w:lang w:val="et-EE"/>
        </w:rPr>
      </w:pPr>
    </w:p>
    <w:p w14:paraId="2DF91BEC" w14:textId="77777777" w:rsidR="00B4093F" w:rsidRPr="001F79EA" w:rsidRDefault="00B4093F" w:rsidP="00B4093F">
      <w:pPr>
        <w:spacing w:before="0" w:after="0"/>
        <w:rPr>
          <w:rFonts w:ascii="Arial" w:hAnsi="Arial" w:cs="Arial"/>
          <w:lang w:val="et-EE"/>
        </w:rPr>
      </w:pPr>
      <w:r w:rsidRPr="001F79EA">
        <w:rPr>
          <w:rFonts w:ascii="Arial" w:hAnsi="Arial" w:cs="Arial"/>
          <w:lang w:val="et-EE"/>
        </w:rPr>
        <w:t>Teostatud uuringud:</w:t>
      </w:r>
    </w:p>
    <w:p w14:paraId="48B106CC" w14:textId="77777777" w:rsidR="0004555C" w:rsidRPr="001F79EA" w:rsidRDefault="009D0FEF" w:rsidP="00326F6A">
      <w:pPr>
        <w:pStyle w:val="Loendilik"/>
        <w:numPr>
          <w:ilvl w:val="0"/>
          <w:numId w:val="21"/>
        </w:numPr>
        <w:spacing w:before="0" w:after="0"/>
        <w:ind w:left="284" w:hanging="218"/>
        <w:jc w:val="both"/>
        <w:rPr>
          <w:rFonts w:ascii="Arial" w:hAnsi="Arial" w:cs="Arial"/>
          <w:lang w:val="et-EE"/>
        </w:rPr>
      </w:pPr>
      <w:r w:rsidRPr="001F79EA">
        <w:rPr>
          <w:rFonts w:ascii="Arial" w:hAnsi="Arial" w:cs="Arial"/>
          <w:lang w:val="et-EE"/>
        </w:rPr>
        <w:t>g</w:t>
      </w:r>
      <w:r w:rsidR="00B4093F" w:rsidRPr="001F79EA">
        <w:rPr>
          <w:rFonts w:ascii="Arial" w:hAnsi="Arial" w:cs="Arial"/>
          <w:lang w:val="et-EE"/>
        </w:rPr>
        <w:t>eodeetiline alusplaan M=1:500 on mõõdistatud OÜ</w:t>
      </w:r>
      <w:r w:rsidR="00E45559" w:rsidRPr="001F79EA">
        <w:rPr>
          <w:rFonts w:ascii="Arial" w:hAnsi="Arial" w:cs="Arial"/>
          <w:lang w:val="et-EE"/>
        </w:rPr>
        <w:t xml:space="preserve"> </w:t>
      </w:r>
      <w:proofErr w:type="spellStart"/>
      <w:r w:rsidR="00E45559" w:rsidRPr="001F79EA">
        <w:rPr>
          <w:rFonts w:ascii="Arial" w:hAnsi="Arial" w:cs="Arial"/>
          <w:lang w:val="et-EE"/>
        </w:rPr>
        <w:t>AderGeo</w:t>
      </w:r>
      <w:proofErr w:type="spellEnd"/>
      <w:r w:rsidR="00B4093F" w:rsidRPr="001F79EA">
        <w:rPr>
          <w:rFonts w:ascii="Arial" w:hAnsi="Arial" w:cs="Arial"/>
          <w:lang w:val="et-EE"/>
        </w:rPr>
        <w:t xml:space="preserve"> poolt </w:t>
      </w:r>
      <w:r w:rsidR="00E45559" w:rsidRPr="001F79EA">
        <w:rPr>
          <w:rFonts w:ascii="Arial" w:hAnsi="Arial" w:cs="Arial"/>
          <w:lang w:val="et-EE"/>
        </w:rPr>
        <w:t>20.08.2020</w:t>
      </w:r>
      <w:r w:rsidR="00B4093F" w:rsidRPr="001F79EA">
        <w:rPr>
          <w:rFonts w:ascii="Arial" w:hAnsi="Arial" w:cs="Arial"/>
          <w:lang w:val="et-EE"/>
        </w:rPr>
        <w:t xml:space="preserve">, töö nr </w:t>
      </w:r>
      <w:r w:rsidR="004B007B" w:rsidRPr="001F79EA">
        <w:rPr>
          <w:rFonts w:ascii="Arial" w:hAnsi="Arial" w:cs="Arial"/>
          <w:lang w:val="et-EE"/>
        </w:rPr>
        <w:t>M12</w:t>
      </w:r>
      <w:r w:rsidR="00E45559" w:rsidRPr="001F79EA">
        <w:rPr>
          <w:rFonts w:ascii="Arial" w:hAnsi="Arial" w:cs="Arial"/>
          <w:lang w:val="et-EE"/>
        </w:rPr>
        <w:t>0820</w:t>
      </w:r>
      <w:r w:rsidR="0004555C" w:rsidRPr="001F79EA">
        <w:rPr>
          <w:rFonts w:ascii="Arial" w:hAnsi="Arial" w:cs="Arial"/>
          <w:lang w:val="et-EE"/>
        </w:rPr>
        <w:t>;</w:t>
      </w:r>
    </w:p>
    <w:p w14:paraId="4A5EA6B0" w14:textId="77777777" w:rsidR="00741A3F" w:rsidRPr="001F79EA" w:rsidRDefault="0004555C" w:rsidP="00741A3F">
      <w:pPr>
        <w:pStyle w:val="Loendilik"/>
        <w:numPr>
          <w:ilvl w:val="0"/>
          <w:numId w:val="21"/>
        </w:numPr>
        <w:spacing w:before="0" w:after="0"/>
        <w:ind w:left="284" w:hanging="218"/>
        <w:jc w:val="both"/>
        <w:rPr>
          <w:rFonts w:ascii="Arial" w:hAnsi="Arial" w:cs="Arial"/>
          <w:lang w:val="et-EE"/>
        </w:rPr>
      </w:pPr>
      <w:r w:rsidRPr="001F79EA">
        <w:rPr>
          <w:rFonts w:ascii="Arial" w:hAnsi="Arial" w:cs="Arial"/>
          <w:lang w:val="et-EE"/>
        </w:rPr>
        <w:t>puittaimestiku hinnangu koosta</w:t>
      </w:r>
      <w:r w:rsidR="00816050" w:rsidRPr="001F79EA">
        <w:rPr>
          <w:rFonts w:ascii="Arial" w:hAnsi="Arial" w:cs="Arial"/>
          <w:lang w:val="et-EE"/>
        </w:rPr>
        <w:t>s Visioon Haljastus OÜ poolt 28.</w:t>
      </w:r>
      <w:r w:rsidRPr="001F79EA">
        <w:rPr>
          <w:rFonts w:ascii="Arial" w:hAnsi="Arial" w:cs="Arial"/>
          <w:lang w:val="et-EE"/>
        </w:rPr>
        <w:t>09.2020</w:t>
      </w:r>
      <w:r w:rsidR="00741A3F" w:rsidRPr="001F79EA">
        <w:rPr>
          <w:rFonts w:ascii="Arial" w:hAnsi="Arial" w:cs="Arial"/>
          <w:lang w:val="et-EE"/>
        </w:rPr>
        <w:t>;</w:t>
      </w:r>
    </w:p>
    <w:p w14:paraId="2C2D7AF7" w14:textId="77777777" w:rsidR="00741A3F" w:rsidRPr="001F79EA" w:rsidRDefault="00741A3F" w:rsidP="00741A3F">
      <w:pPr>
        <w:pStyle w:val="Loendilik"/>
        <w:numPr>
          <w:ilvl w:val="0"/>
          <w:numId w:val="21"/>
        </w:numPr>
        <w:spacing w:before="0" w:after="0"/>
        <w:ind w:left="284" w:hanging="218"/>
        <w:jc w:val="both"/>
        <w:rPr>
          <w:rFonts w:ascii="Arial" w:hAnsi="Arial" w:cs="Arial"/>
          <w:lang w:val="et-EE"/>
        </w:rPr>
      </w:pPr>
      <w:r w:rsidRPr="001F79EA">
        <w:rPr>
          <w:rFonts w:ascii="Arial" w:hAnsi="Arial" w:cs="Arial"/>
          <w:lang w:val="et-EE"/>
        </w:rPr>
        <w:t>radooni aktiivsuskontsentratsiooni mõõtmisaruanne, koostatud PML Balti OÜ poolt 15.02.2022.</w:t>
      </w:r>
    </w:p>
    <w:p w14:paraId="67D32514" w14:textId="77777777" w:rsidR="0033262B" w:rsidRPr="001F79EA" w:rsidRDefault="0033262B" w:rsidP="0033262B">
      <w:pPr>
        <w:spacing w:before="0" w:after="0"/>
        <w:jc w:val="both"/>
        <w:rPr>
          <w:rFonts w:ascii="Arial" w:hAnsi="Arial" w:cs="Arial"/>
          <w:lang w:val="et-EE"/>
        </w:rPr>
      </w:pPr>
    </w:p>
    <w:p w14:paraId="2A4257D1" w14:textId="77777777" w:rsidR="00816050" w:rsidRPr="001F79EA" w:rsidRDefault="00816050" w:rsidP="0033262B">
      <w:pPr>
        <w:spacing w:before="0" w:after="0"/>
        <w:jc w:val="both"/>
        <w:rPr>
          <w:rFonts w:ascii="Arial" w:hAnsi="Arial" w:cs="Arial"/>
          <w:lang w:val="et-EE"/>
        </w:rPr>
      </w:pPr>
    </w:p>
    <w:p w14:paraId="4E2FC7D0" w14:textId="77777777" w:rsidR="00B4093F" w:rsidRPr="001F79EA" w:rsidRDefault="00B4093F" w:rsidP="00326F6A">
      <w:pPr>
        <w:numPr>
          <w:ilvl w:val="0"/>
          <w:numId w:val="20"/>
        </w:numPr>
        <w:suppressAutoHyphens/>
        <w:spacing w:before="0" w:after="0"/>
        <w:jc w:val="both"/>
        <w:rPr>
          <w:rFonts w:ascii="Arial" w:eastAsia="Calibri" w:hAnsi="Arial" w:cs="Arial"/>
          <w:b/>
          <w:lang w:val="et-EE"/>
        </w:rPr>
      </w:pPr>
      <w:r w:rsidRPr="001F79EA">
        <w:rPr>
          <w:rFonts w:ascii="Arial" w:eastAsia="Calibri" w:hAnsi="Arial" w:cs="Arial"/>
          <w:b/>
          <w:bCs/>
          <w:caps/>
          <w:lang w:val="et-EE"/>
        </w:rPr>
        <w:t>Joonised</w:t>
      </w:r>
    </w:p>
    <w:p w14:paraId="1A115D11" w14:textId="77777777" w:rsidR="00B4093F" w:rsidRPr="001F79EA" w:rsidRDefault="00B4093F" w:rsidP="00B4093F">
      <w:pPr>
        <w:suppressAutoHyphens/>
        <w:spacing w:before="0" w:after="0"/>
        <w:jc w:val="both"/>
        <w:rPr>
          <w:rFonts w:ascii="Arial" w:eastAsia="Calibri" w:hAnsi="Arial" w:cs="Arial"/>
          <w:lang w:val="et-EE"/>
        </w:rPr>
      </w:pPr>
    </w:p>
    <w:p w14:paraId="272C1B3C" w14:textId="77777777" w:rsidR="00B4093F" w:rsidRPr="001F79EA" w:rsidRDefault="00B4093F" w:rsidP="00B4093F">
      <w:pPr>
        <w:tabs>
          <w:tab w:val="left" w:pos="851"/>
          <w:tab w:val="left" w:pos="4253"/>
        </w:tabs>
        <w:suppressAutoHyphens/>
        <w:spacing w:before="0" w:after="0"/>
        <w:jc w:val="both"/>
        <w:rPr>
          <w:rFonts w:ascii="Arial" w:eastAsia="Calibri" w:hAnsi="Arial" w:cs="Arial"/>
          <w:lang w:val="et-EE"/>
        </w:rPr>
      </w:pPr>
      <w:r w:rsidRPr="001F79EA">
        <w:rPr>
          <w:rFonts w:ascii="Arial" w:eastAsia="Calibri" w:hAnsi="Arial" w:cs="Arial"/>
          <w:lang w:val="et-EE"/>
        </w:rPr>
        <w:t>AS-01</w:t>
      </w:r>
      <w:r w:rsidRPr="001F79EA">
        <w:rPr>
          <w:rFonts w:ascii="Arial" w:eastAsia="Calibri" w:hAnsi="Arial" w:cs="Arial"/>
          <w:lang w:val="et-EE"/>
        </w:rPr>
        <w:tab/>
      </w:r>
      <w:r w:rsidR="00DC7687" w:rsidRPr="001F79EA">
        <w:rPr>
          <w:rFonts w:ascii="Arial" w:eastAsia="Calibri" w:hAnsi="Arial" w:cs="Arial"/>
          <w:lang w:val="et-EE"/>
        </w:rPr>
        <w:t>Asukoha</w:t>
      </w:r>
      <w:r w:rsidRPr="001F79EA">
        <w:rPr>
          <w:rFonts w:ascii="Arial" w:eastAsia="Calibri" w:hAnsi="Arial" w:cs="Arial"/>
          <w:lang w:val="et-EE"/>
        </w:rPr>
        <w:t>skeem</w:t>
      </w:r>
      <w:r w:rsidRPr="001F79EA">
        <w:rPr>
          <w:rFonts w:ascii="Arial" w:eastAsia="Calibri" w:hAnsi="Arial" w:cs="Arial"/>
          <w:lang w:val="et-EE"/>
        </w:rPr>
        <w:tab/>
        <w:t>M 1:~</w:t>
      </w:r>
    </w:p>
    <w:p w14:paraId="621DA044" w14:textId="77777777" w:rsidR="00B4093F" w:rsidRPr="001F79EA" w:rsidRDefault="00B4093F" w:rsidP="00B4093F">
      <w:pPr>
        <w:tabs>
          <w:tab w:val="left" w:pos="851"/>
          <w:tab w:val="left" w:pos="4253"/>
        </w:tabs>
        <w:suppressAutoHyphens/>
        <w:spacing w:before="0" w:after="0"/>
        <w:jc w:val="both"/>
        <w:rPr>
          <w:rFonts w:ascii="Arial" w:eastAsia="Calibri" w:hAnsi="Arial" w:cs="Arial"/>
          <w:lang w:val="et-EE"/>
        </w:rPr>
      </w:pPr>
      <w:r w:rsidRPr="001F79EA">
        <w:rPr>
          <w:rFonts w:ascii="Arial" w:eastAsia="Calibri" w:hAnsi="Arial" w:cs="Arial"/>
          <w:lang w:val="et-EE"/>
        </w:rPr>
        <w:t>AS-02</w:t>
      </w:r>
      <w:r w:rsidRPr="001F79EA">
        <w:rPr>
          <w:rFonts w:ascii="Arial" w:eastAsia="Calibri" w:hAnsi="Arial" w:cs="Arial"/>
          <w:lang w:val="et-EE"/>
        </w:rPr>
        <w:tab/>
      </w:r>
      <w:r w:rsidR="00E45559" w:rsidRPr="001F79EA">
        <w:rPr>
          <w:rFonts w:ascii="Arial" w:eastAsia="Calibri" w:hAnsi="Arial" w:cs="Arial"/>
          <w:lang w:val="et-EE"/>
        </w:rPr>
        <w:t>Kontaktvööndi analüüs</w:t>
      </w:r>
      <w:r w:rsidRPr="001F79EA">
        <w:rPr>
          <w:rFonts w:ascii="Arial" w:eastAsia="Calibri" w:hAnsi="Arial" w:cs="Arial"/>
          <w:lang w:val="et-EE"/>
        </w:rPr>
        <w:tab/>
        <w:t>M 1:~</w:t>
      </w:r>
    </w:p>
    <w:p w14:paraId="259A37E2" w14:textId="77777777" w:rsidR="00B4093F" w:rsidRPr="001F79EA" w:rsidRDefault="00B4093F" w:rsidP="00B4093F">
      <w:pPr>
        <w:tabs>
          <w:tab w:val="left" w:pos="851"/>
          <w:tab w:val="left" w:pos="4253"/>
        </w:tabs>
        <w:suppressAutoHyphens/>
        <w:spacing w:before="0" w:after="0"/>
        <w:jc w:val="both"/>
        <w:rPr>
          <w:rFonts w:ascii="Arial" w:eastAsia="Calibri" w:hAnsi="Arial" w:cs="Arial"/>
          <w:lang w:val="et-EE"/>
        </w:rPr>
      </w:pPr>
      <w:r w:rsidRPr="001F79EA">
        <w:rPr>
          <w:rFonts w:ascii="Arial" w:eastAsia="Calibri" w:hAnsi="Arial" w:cs="Arial"/>
          <w:lang w:val="et-EE"/>
        </w:rPr>
        <w:t>AS-03</w:t>
      </w:r>
      <w:r w:rsidRPr="001F79EA">
        <w:rPr>
          <w:rFonts w:ascii="Arial" w:eastAsia="Calibri" w:hAnsi="Arial" w:cs="Arial"/>
          <w:lang w:val="et-EE"/>
        </w:rPr>
        <w:tab/>
        <w:t>Tugiplaan</w:t>
      </w:r>
      <w:r w:rsidRPr="001F79EA">
        <w:rPr>
          <w:rFonts w:ascii="Arial" w:eastAsia="Calibri" w:hAnsi="Arial" w:cs="Arial"/>
          <w:lang w:val="et-EE"/>
        </w:rPr>
        <w:tab/>
        <w:t>M 1:1000</w:t>
      </w:r>
    </w:p>
    <w:p w14:paraId="285E9126" w14:textId="77777777" w:rsidR="00B4093F" w:rsidRPr="001F79EA" w:rsidRDefault="00B4093F" w:rsidP="00B4093F">
      <w:pPr>
        <w:tabs>
          <w:tab w:val="left" w:pos="851"/>
          <w:tab w:val="left" w:pos="4253"/>
        </w:tabs>
        <w:suppressAutoHyphens/>
        <w:spacing w:before="0" w:after="0"/>
        <w:jc w:val="both"/>
        <w:rPr>
          <w:rFonts w:ascii="Arial" w:eastAsia="Calibri" w:hAnsi="Arial" w:cs="Arial"/>
          <w:lang w:val="et-EE"/>
        </w:rPr>
      </w:pPr>
      <w:r w:rsidRPr="001F79EA">
        <w:rPr>
          <w:rFonts w:ascii="Arial" w:eastAsia="Calibri" w:hAnsi="Arial" w:cs="Arial"/>
          <w:lang w:val="et-EE"/>
        </w:rPr>
        <w:t>AS-04</w:t>
      </w:r>
      <w:r w:rsidRPr="001F79EA">
        <w:rPr>
          <w:rFonts w:ascii="Arial" w:eastAsia="Calibri" w:hAnsi="Arial" w:cs="Arial"/>
          <w:lang w:val="et-EE"/>
        </w:rPr>
        <w:tab/>
        <w:t>Põhijoonis</w:t>
      </w:r>
      <w:r w:rsidRPr="001F79EA">
        <w:rPr>
          <w:rFonts w:ascii="Arial" w:eastAsia="Calibri" w:hAnsi="Arial" w:cs="Arial"/>
          <w:lang w:val="et-EE"/>
        </w:rPr>
        <w:tab/>
        <w:t>M 1:1000</w:t>
      </w:r>
    </w:p>
    <w:p w14:paraId="4EF3338C" w14:textId="77777777" w:rsidR="0004555C" w:rsidRPr="001F79EA" w:rsidRDefault="0004555C" w:rsidP="0004555C">
      <w:pPr>
        <w:tabs>
          <w:tab w:val="left" w:pos="851"/>
          <w:tab w:val="left" w:pos="4253"/>
        </w:tabs>
        <w:suppressAutoHyphens/>
        <w:spacing w:before="0" w:after="0"/>
        <w:jc w:val="both"/>
        <w:rPr>
          <w:rFonts w:ascii="Arial" w:eastAsia="Calibri" w:hAnsi="Arial" w:cs="Arial"/>
          <w:lang w:val="et-EE"/>
        </w:rPr>
      </w:pPr>
      <w:r w:rsidRPr="001F79EA">
        <w:rPr>
          <w:rFonts w:ascii="Arial" w:eastAsia="Calibri" w:hAnsi="Arial" w:cs="Arial"/>
          <w:lang w:val="et-EE"/>
        </w:rPr>
        <w:t>AS-05</w:t>
      </w:r>
      <w:r w:rsidRPr="001F79EA">
        <w:rPr>
          <w:rFonts w:ascii="Arial" w:eastAsia="Calibri" w:hAnsi="Arial" w:cs="Arial"/>
          <w:lang w:val="et-EE"/>
        </w:rPr>
        <w:tab/>
        <w:t>Tehnovõrkude koondplaan</w:t>
      </w:r>
      <w:r w:rsidRPr="001F79EA">
        <w:rPr>
          <w:rFonts w:ascii="Arial" w:eastAsia="Calibri" w:hAnsi="Arial" w:cs="Arial"/>
          <w:lang w:val="et-EE"/>
        </w:rPr>
        <w:tab/>
        <w:t>M 1:1000</w:t>
      </w:r>
    </w:p>
    <w:p w14:paraId="630D6C68" w14:textId="77777777" w:rsidR="00816050" w:rsidRPr="001F79EA" w:rsidRDefault="00816050" w:rsidP="00B4093F">
      <w:pPr>
        <w:suppressAutoHyphens/>
        <w:spacing w:before="0" w:after="0"/>
        <w:jc w:val="both"/>
        <w:rPr>
          <w:rFonts w:ascii="Arial" w:eastAsia="Calibri" w:hAnsi="Arial" w:cs="Arial"/>
          <w:lang w:val="et-EE"/>
        </w:rPr>
      </w:pPr>
    </w:p>
    <w:p w14:paraId="1504B6DD" w14:textId="77777777" w:rsidR="004D2096" w:rsidRPr="001F79EA" w:rsidRDefault="004D2096" w:rsidP="00B4093F">
      <w:pPr>
        <w:suppressAutoHyphens/>
        <w:spacing w:before="0" w:after="0"/>
        <w:jc w:val="both"/>
        <w:rPr>
          <w:rFonts w:ascii="Arial" w:eastAsia="Calibri" w:hAnsi="Arial" w:cs="Arial"/>
          <w:lang w:val="et-EE"/>
        </w:rPr>
      </w:pPr>
    </w:p>
    <w:p w14:paraId="70E7F108" w14:textId="77777777" w:rsidR="00B4093F" w:rsidRPr="001F79EA" w:rsidRDefault="00B4093F" w:rsidP="00326F6A">
      <w:pPr>
        <w:numPr>
          <w:ilvl w:val="0"/>
          <w:numId w:val="20"/>
        </w:numPr>
        <w:suppressAutoHyphens/>
        <w:spacing w:before="40" w:after="0"/>
        <w:jc w:val="both"/>
        <w:rPr>
          <w:rFonts w:ascii="Arial" w:eastAsia="Calibri" w:hAnsi="Arial" w:cs="Arial"/>
          <w:b/>
          <w:lang w:val="et-EE"/>
        </w:rPr>
      </w:pPr>
      <w:r w:rsidRPr="001F79EA">
        <w:rPr>
          <w:rFonts w:ascii="Arial" w:eastAsia="Times New Roman" w:hAnsi="Arial" w:cs="Arial"/>
          <w:b/>
          <w:lang w:val="et-EE" w:eastAsia="zh-CN"/>
        </w:rPr>
        <w:t>KOOSKÕLASTUSTE KOONDTABEL KOOS KOOSKÕLASTUSTEGA</w:t>
      </w:r>
    </w:p>
    <w:p w14:paraId="0D16BB51" w14:textId="77777777" w:rsidR="00DE117A" w:rsidRPr="001F79EA" w:rsidRDefault="00DE117A" w:rsidP="008176A7">
      <w:pPr>
        <w:rPr>
          <w:rFonts w:ascii="Arial" w:hAnsi="Arial" w:cs="Arial"/>
          <w:lang w:val="et-EE"/>
        </w:rPr>
      </w:pPr>
      <w:r w:rsidRPr="001F79EA">
        <w:rPr>
          <w:rFonts w:ascii="Arial" w:hAnsi="Arial" w:cs="Arial"/>
          <w:lang w:val="et-EE"/>
        </w:rPr>
        <w:br w:type="page"/>
      </w:r>
    </w:p>
    <w:p w14:paraId="3C1CCC32" w14:textId="77777777" w:rsidR="003F1B68" w:rsidRPr="001F79EA" w:rsidRDefault="003F1B68" w:rsidP="00A92028">
      <w:pPr>
        <w:pStyle w:val="Loendilik"/>
        <w:numPr>
          <w:ilvl w:val="0"/>
          <w:numId w:val="4"/>
        </w:numPr>
        <w:tabs>
          <w:tab w:val="left" w:pos="284"/>
        </w:tabs>
        <w:spacing w:before="0" w:after="0"/>
        <w:contextualSpacing w:val="0"/>
        <w:rPr>
          <w:rFonts w:ascii="Arial" w:hAnsi="Arial" w:cs="Arial"/>
          <w:b/>
          <w:caps/>
          <w:lang w:val="et-EE"/>
        </w:rPr>
      </w:pPr>
      <w:r w:rsidRPr="001F79EA">
        <w:rPr>
          <w:rFonts w:ascii="Arial" w:hAnsi="Arial" w:cs="Arial"/>
          <w:b/>
          <w:caps/>
          <w:lang w:val="et-EE"/>
        </w:rPr>
        <w:lastRenderedPageBreak/>
        <w:t>seletuskiri</w:t>
      </w:r>
    </w:p>
    <w:p w14:paraId="37D275BA" w14:textId="77777777" w:rsidR="00951D87" w:rsidRPr="001F79EA" w:rsidRDefault="00951D87" w:rsidP="00A92028">
      <w:pPr>
        <w:tabs>
          <w:tab w:val="left" w:pos="284"/>
        </w:tabs>
        <w:spacing w:before="0" w:after="0"/>
        <w:rPr>
          <w:rFonts w:ascii="Arial" w:hAnsi="Arial" w:cs="Arial"/>
          <w:b/>
          <w:caps/>
          <w:lang w:val="et-EE"/>
        </w:rPr>
      </w:pPr>
    </w:p>
    <w:p w14:paraId="1FFB3910" w14:textId="77777777" w:rsidR="00A833A7" w:rsidRPr="001F79EA" w:rsidRDefault="00A833A7" w:rsidP="00A92028">
      <w:pPr>
        <w:pStyle w:val="Pealkiri1"/>
        <w:spacing w:before="0"/>
      </w:pPr>
      <w:bookmarkStart w:id="0" w:name="_Toc106704968"/>
      <w:r w:rsidRPr="001F79EA">
        <w:t>SISSEJUHATUS</w:t>
      </w:r>
      <w:bookmarkEnd w:id="0"/>
    </w:p>
    <w:p w14:paraId="03C8E226" w14:textId="77777777" w:rsidR="00A833A7" w:rsidRPr="001F79EA" w:rsidRDefault="00A833A7" w:rsidP="00A92028">
      <w:pPr>
        <w:pStyle w:val="Loendilik"/>
        <w:tabs>
          <w:tab w:val="left" w:pos="284"/>
        </w:tabs>
        <w:spacing w:before="0" w:after="0"/>
        <w:ind w:left="0"/>
        <w:contextualSpacing w:val="0"/>
        <w:rPr>
          <w:rFonts w:ascii="Arial" w:hAnsi="Arial" w:cs="Arial"/>
          <w:b/>
          <w:caps/>
          <w:lang w:val="et-EE"/>
        </w:rPr>
      </w:pPr>
    </w:p>
    <w:p w14:paraId="4C987C48" w14:textId="77777777" w:rsidR="00951D87" w:rsidRPr="001F79EA" w:rsidRDefault="00A833A7" w:rsidP="00A92028">
      <w:pPr>
        <w:spacing w:before="0" w:after="0"/>
        <w:jc w:val="both"/>
        <w:rPr>
          <w:rFonts w:ascii="Arial" w:hAnsi="Arial" w:cs="Arial"/>
          <w:lang w:val="et-EE"/>
        </w:rPr>
      </w:pPr>
      <w:r w:rsidRPr="001F79EA">
        <w:rPr>
          <w:rFonts w:ascii="Arial" w:hAnsi="Arial" w:cs="Arial"/>
          <w:lang w:val="et-EE"/>
        </w:rPr>
        <w:t xml:space="preserve">Detailplaneeringu lahenduses on ette nähtud </w:t>
      </w:r>
      <w:r w:rsidR="00E45559" w:rsidRPr="001F79EA">
        <w:rPr>
          <w:rFonts w:ascii="Arial" w:hAnsi="Arial" w:cs="Arial"/>
          <w:lang w:val="et-EE"/>
        </w:rPr>
        <w:t>Kraaviääre tee</w:t>
      </w:r>
      <w:r w:rsidR="0004555C" w:rsidRPr="001F79EA">
        <w:rPr>
          <w:rFonts w:ascii="Arial" w:hAnsi="Arial" w:cs="Arial"/>
          <w:lang w:val="et-EE"/>
        </w:rPr>
        <w:t>, Kraaviääre tee L1,</w:t>
      </w:r>
      <w:r w:rsidR="00E45559" w:rsidRPr="001F79EA">
        <w:rPr>
          <w:rFonts w:ascii="Arial" w:hAnsi="Arial" w:cs="Arial"/>
          <w:lang w:val="et-EE"/>
        </w:rPr>
        <w:t xml:space="preserve"> Kraaviääre tee 16, 18, 20, 22, 24, 24a</w:t>
      </w:r>
      <w:r w:rsidR="0004555C" w:rsidRPr="001F79EA">
        <w:rPr>
          <w:rFonts w:ascii="Arial" w:hAnsi="Arial" w:cs="Arial"/>
          <w:lang w:val="et-EE"/>
        </w:rPr>
        <w:t xml:space="preserve"> ja Kanarbiku tee 3 </w:t>
      </w:r>
      <w:r w:rsidR="001C3CE1" w:rsidRPr="001F79EA">
        <w:rPr>
          <w:rFonts w:ascii="Arial" w:hAnsi="Arial" w:cs="Arial"/>
          <w:lang w:val="et-EE"/>
        </w:rPr>
        <w:t>k</w:t>
      </w:r>
      <w:r w:rsidR="0004555C" w:rsidRPr="001F79EA">
        <w:rPr>
          <w:rFonts w:ascii="Arial" w:hAnsi="Arial" w:cs="Arial"/>
          <w:lang w:val="et-EE"/>
        </w:rPr>
        <w:t>atastriüksuste</w:t>
      </w:r>
      <w:r w:rsidRPr="001F79EA">
        <w:rPr>
          <w:rFonts w:ascii="Arial" w:hAnsi="Arial" w:cs="Arial"/>
          <w:lang w:val="et-EE"/>
        </w:rPr>
        <w:t xml:space="preserve"> jagamine </w:t>
      </w:r>
      <w:r w:rsidR="0004555C" w:rsidRPr="001F79EA">
        <w:rPr>
          <w:rFonts w:ascii="Arial" w:hAnsi="Arial" w:cs="Arial"/>
          <w:lang w:val="et-EE"/>
        </w:rPr>
        <w:t>kaheksaks</w:t>
      </w:r>
      <w:r w:rsidRPr="001F79EA">
        <w:rPr>
          <w:rFonts w:ascii="Arial" w:hAnsi="Arial" w:cs="Arial"/>
          <w:lang w:val="et-EE"/>
        </w:rPr>
        <w:t xml:space="preserve"> elamumaa krundiks, </w:t>
      </w:r>
      <w:r w:rsidR="00E45559" w:rsidRPr="001F79EA">
        <w:rPr>
          <w:rFonts w:ascii="Arial" w:hAnsi="Arial" w:cs="Arial"/>
          <w:lang w:val="et-EE"/>
        </w:rPr>
        <w:t>üheks</w:t>
      </w:r>
      <w:r w:rsidRPr="001F79EA">
        <w:rPr>
          <w:rFonts w:ascii="Arial" w:hAnsi="Arial" w:cs="Arial"/>
          <w:lang w:val="et-EE"/>
        </w:rPr>
        <w:t xml:space="preserve"> transpordimaa krundiks ning </w:t>
      </w:r>
      <w:r w:rsidR="0004555C" w:rsidRPr="001F79EA">
        <w:rPr>
          <w:rFonts w:ascii="Arial" w:hAnsi="Arial" w:cs="Arial"/>
          <w:lang w:val="et-EE"/>
        </w:rPr>
        <w:t xml:space="preserve">kaheks </w:t>
      </w:r>
      <w:r w:rsidR="001C3CE1" w:rsidRPr="001F79EA">
        <w:rPr>
          <w:rFonts w:ascii="Arial" w:hAnsi="Arial" w:cs="Arial"/>
          <w:lang w:val="et-EE"/>
        </w:rPr>
        <w:t>üldkasutatava maa</w:t>
      </w:r>
      <w:r w:rsidR="00E45559" w:rsidRPr="001F79EA">
        <w:rPr>
          <w:rFonts w:ascii="Arial" w:hAnsi="Arial" w:cs="Arial"/>
          <w:lang w:val="et-EE"/>
        </w:rPr>
        <w:t xml:space="preserve"> krundiks. M</w:t>
      </w:r>
      <w:r w:rsidRPr="001F79EA">
        <w:rPr>
          <w:rFonts w:ascii="Arial" w:hAnsi="Arial" w:cs="Arial"/>
          <w:lang w:val="et-EE"/>
        </w:rPr>
        <w:t>oodustatavatele elamumaa kruntidele</w:t>
      </w:r>
      <w:r w:rsidR="00E45559" w:rsidRPr="001F79EA">
        <w:rPr>
          <w:rFonts w:ascii="Arial" w:hAnsi="Arial" w:cs="Arial"/>
          <w:lang w:val="et-EE"/>
        </w:rPr>
        <w:t xml:space="preserve"> määratakse hoonestusõigus kuni kahekorruseliste paariselamute</w:t>
      </w:r>
      <w:r w:rsidR="0004555C" w:rsidRPr="001F79EA">
        <w:rPr>
          <w:rFonts w:ascii="Arial" w:hAnsi="Arial" w:cs="Arial"/>
          <w:lang w:val="et-EE"/>
        </w:rPr>
        <w:t xml:space="preserve"> ja ühe ridaelamu</w:t>
      </w:r>
      <w:r w:rsidR="001C3CE1" w:rsidRPr="001F79EA">
        <w:rPr>
          <w:rFonts w:ascii="Arial" w:hAnsi="Arial" w:cs="Arial"/>
          <w:lang w:val="et-EE"/>
        </w:rPr>
        <w:t xml:space="preserve"> </w:t>
      </w:r>
      <w:r w:rsidRPr="001F79EA">
        <w:rPr>
          <w:rFonts w:ascii="Arial" w:hAnsi="Arial" w:cs="Arial"/>
          <w:lang w:val="et-EE"/>
        </w:rPr>
        <w:t>ehitamiseks. Detailplaneeringu koostamise aluseks o</w:t>
      </w:r>
      <w:r w:rsidR="001C3CE1" w:rsidRPr="001F79EA">
        <w:rPr>
          <w:rFonts w:ascii="Arial" w:hAnsi="Arial" w:cs="Arial"/>
          <w:lang w:val="et-EE"/>
        </w:rPr>
        <w:t xml:space="preserve">n tellija poolne lähteülesanne. </w:t>
      </w:r>
      <w:r w:rsidRPr="001F79EA">
        <w:rPr>
          <w:rFonts w:ascii="Arial" w:hAnsi="Arial" w:cs="Arial"/>
          <w:lang w:val="et-EE"/>
        </w:rPr>
        <w:t xml:space="preserve">Planeeritava maa-ala suurus on </w:t>
      </w:r>
      <w:r w:rsidR="00E45559" w:rsidRPr="001F79EA">
        <w:rPr>
          <w:rFonts w:ascii="Arial" w:hAnsi="Arial" w:cs="Arial"/>
          <w:lang w:val="et-EE"/>
        </w:rPr>
        <w:t>2,</w:t>
      </w:r>
      <w:r w:rsidR="0004555C" w:rsidRPr="001F79EA">
        <w:rPr>
          <w:rFonts w:ascii="Arial" w:hAnsi="Arial" w:cs="Arial"/>
          <w:lang w:val="et-EE"/>
        </w:rPr>
        <w:t>67</w:t>
      </w:r>
      <w:r w:rsidR="008C542B" w:rsidRPr="001F79EA">
        <w:rPr>
          <w:rFonts w:ascii="Arial" w:hAnsi="Arial" w:cs="Arial"/>
          <w:lang w:val="et-EE"/>
        </w:rPr>
        <w:t xml:space="preserve"> ha.</w:t>
      </w:r>
    </w:p>
    <w:p w14:paraId="10E4C401" w14:textId="77777777" w:rsidR="00951D87" w:rsidRPr="001F79EA" w:rsidRDefault="00951D87" w:rsidP="00A92028">
      <w:pPr>
        <w:spacing w:before="0" w:after="0"/>
        <w:jc w:val="both"/>
        <w:rPr>
          <w:rFonts w:ascii="Arial" w:hAnsi="Arial" w:cs="Arial"/>
          <w:lang w:val="et-EE"/>
        </w:rPr>
      </w:pPr>
    </w:p>
    <w:p w14:paraId="334018C8" w14:textId="77777777" w:rsidR="00B737CE" w:rsidRPr="001F79EA" w:rsidRDefault="00B737CE" w:rsidP="00A92028">
      <w:pPr>
        <w:spacing w:before="0" w:after="0"/>
        <w:jc w:val="both"/>
        <w:rPr>
          <w:rFonts w:ascii="Arial" w:hAnsi="Arial" w:cs="Arial"/>
          <w:lang w:val="et-EE"/>
        </w:rPr>
      </w:pPr>
    </w:p>
    <w:p w14:paraId="3D036FE5" w14:textId="77777777" w:rsidR="000E72FC" w:rsidRPr="001F79EA" w:rsidRDefault="008E2468" w:rsidP="00A92028">
      <w:pPr>
        <w:pStyle w:val="Pealkiri1"/>
        <w:spacing w:before="0"/>
      </w:pPr>
      <w:bookmarkStart w:id="1" w:name="_Toc106704969"/>
      <w:bookmarkStart w:id="2" w:name="_Toc497432699"/>
      <w:r w:rsidRPr="001F79EA">
        <w:t>PLANEERINGU KOOSTAMISE ALUSED</w:t>
      </w:r>
      <w:bookmarkEnd w:id="1"/>
    </w:p>
    <w:p w14:paraId="47E889B8" w14:textId="77777777" w:rsidR="00951D87" w:rsidRPr="001F79EA" w:rsidRDefault="00951D87" w:rsidP="00A92028">
      <w:pPr>
        <w:spacing w:before="0" w:after="0"/>
        <w:rPr>
          <w:rFonts w:ascii="Arial" w:hAnsi="Arial" w:cs="Arial"/>
          <w:lang w:val="et-EE"/>
        </w:rPr>
      </w:pPr>
    </w:p>
    <w:p w14:paraId="3EF83667"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Planeerimisseadus;</w:t>
      </w:r>
    </w:p>
    <w:p w14:paraId="534BF019" w14:textId="76FC9B72"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 xml:space="preserve">Rae valla üldplaneering, kehtestatud </w:t>
      </w:r>
      <w:hyperlink r:id="rId10" w:history="1">
        <w:r w:rsidRPr="001F79EA">
          <w:rPr>
            <w:rStyle w:val="Hperlink"/>
            <w:rFonts w:ascii="Arial" w:eastAsia="Times New Roman" w:hAnsi="Arial" w:cs="Arial"/>
            <w:color w:val="auto"/>
            <w:u w:val="none"/>
            <w:lang w:val="et-EE" w:eastAsia="ar-SA"/>
          </w:rPr>
          <w:t>Rae Vallavolikogu 21.05.2013 otsusega nr 462</w:t>
        </w:r>
      </w:hyperlink>
      <w:r w:rsidRPr="001F79EA">
        <w:rPr>
          <w:rFonts w:ascii="Arial" w:eastAsia="Times New Roman" w:hAnsi="Arial" w:cs="Arial"/>
          <w:lang w:val="et-EE" w:eastAsia="ar-SA"/>
        </w:rPr>
        <w:t>;</w:t>
      </w:r>
    </w:p>
    <w:p w14:paraId="2346D164" w14:textId="535A228C" w:rsidR="0004555C" w:rsidRPr="001F79EA" w:rsidRDefault="00613265"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Rae valla jäätmehoolduseeskiri, kehtestatud Rae Vallavolikogu 15.06.2021 määrusega nr 73;</w:t>
      </w:r>
    </w:p>
    <w:p w14:paraId="6EDBA8CA"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Rae valla ühisveevärgi ja -kanalisatsiooni ning sademevee ärajuhtimise arendamise kava aastateks 2017 – 2028;</w:t>
      </w:r>
    </w:p>
    <w:p w14:paraId="7BE747D0"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Rae valla põhjapiirkonna üldplaneering 2030+;</w:t>
      </w:r>
    </w:p>
    <w:p w14:paraId="72BAEF45"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087A1BE3"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Rae Vallavalitsuse 15.02.2011 määrus nr 14 „Detailplaneeringute koostamise ning vormistamise juhend”;</w:t>
      </w:r>
    </w:p>
    <w:p w14:paraId="4F8C83A5" w14:textId="7E0A3356"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riigihalduse ministri 17.10.2019 määrus nr 50 „Planeeringu vormistamisele ja ülesehitusele esitatavad nõuded</w:t>
      </w:r>
      <w:r w:rsidR="00883616" w:rsidRPr="001F79EA">
        <w:rPr>
          <w:rFonts w:ascii="Arial" w:eastAsia="Times New Roman" w:hAnsi="Arial" w:cs="Arial"/>
          <w:lang w:val="et-EE" w:eastAsia="ar-SA"/>
        </w:rPr>
        <w:t>”</w:t>
      </w:r>
      <w:r w:rsidRPr="001F79EA">
        <w:rPr>
          <w:rFonts w:ascii="Arial" w:eastAsia="Times New Roman" w:hAnsi="Arial" w:cs="Arial"/>
          <w:lang w:val="et-EE" w:eastAsia="ar-SA"/>
        </w:rPr>
        <w:t>;</w:t>
      </w:r>
    </w:p>
    <w:p w14:paraId="5CA322E9"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Eesti standard EVS 843:2016 „Linnatänavad”;</w:t>
      </w:r>
    </w:p>
    <w:p w14:paraId="797F39E7" w14:textId="62955FB4" w:rsidR="0004555C" w:rsidRPr="001F79EA" w:rsidRDefault="00307BA7"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 xml:space="preserve">siseministri 16. veebruari 2021. a määrus nr </w:t>
      </w:r>
      <w:r w:rsidR="003A5C34" w:rsidRPr="001F79EA">
        <w:rPr>
          <w:rFonts w:ascii="Arial" w:eastAsia="Times New Roman" w:hAnsi="Arial" w:cs="Arial"/>
          <w:lang w:val="et-EE" w:eastAsia="ar-SA"/>
        </w:rPr>
        <w:t>17</w:t>
      </w:r>
      <w:r w:rsidRPr="001F79EA">
        <w:rPr>
          <w:rFonts w:ascii="Arial" w:eastAsia="Times New Roman" w:hAnsi="Arial" w:cs="Arial"/>
          <w:lang w:val="et-EE" w:eastAsia="ar-SA"/>
        </w:rPr>
        <w:t xml:space="preserve"> „Ehitisele esitatavad tuleohutusnõuded”;</w:t>
      </w:r>
    </w:p>
    <w:p w14:paraId="20DD5D63" w14:textId="77777777" w:rsidR="00307BA7" w:rsidRPr="001F79EA" w:rsidRDefault="00307BA7"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siseministri 18. veebruari 2021. a määrus nr 10 „Veevõtukoha rajamise, katsetamise, kasutamise, korrashoiu, tähistamise ja teabevahetuse nõuded, tingimused ning kord”;</w:t>
      </w:r>
    </w:p>
    <w:p w14:paraId="67546C37"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katastriüksuse plaan;</w:t>
      </w:r>
    </w:p>
    <w:p w14:paraId="2CC85E3C" w14:textId="77777777" w:rsidR="0004555C" w:rsidRPr="001F79EA" w:rsidRDefault="0004555C" w:rsidP="00A92028">
      <w:pPr>
        <w:pStyle w:val="Loendilik"/>
        <w:numPr>
          <w:ilvl w:val="0"/>
          <w:numId w:val="5"/>
        </w:numPr>
        <w:tabs>
          <w:tab w:val="clear" w:pos="720"/>
          <w:tab w:val="left" w:pos="426"/>
        </w:tabs>
        <w:suppressAutoHyphens/>
        <w:spacing w:before="0" w:after="0"/>
        <w:ind w:left="426"/>
        <w:contextualSpacing w:val="0"/>
        <w:jc w:val="both"/>
        <w:rPr>
          <w:rFonts w:ascii="Arial" w:eastAsia="Times New Roman" w:hAnsi="Arial" w:cs="Arial"/>
          <w:lang w:val="et-EE" w:eastAsia="ar-SA"/>
        </w:rPr>
      </w:pPr>
      <w:r w:rsidRPr="001F79EA">
        <w:rPr>
          <w:rFonts w:ascii="Arial" w:eastAsia="Times New Roman" w:hAnsi="Arial" w:cs="Arial"/>
          <w:lang w:val="et-EE" w:eastAsia="ar-SA"/>
        </w:rPr>
        <w:t>muud õigusaktid ja projekteerimisnormid;</w:t>
      </w:r>
    </w:p>
    <w:p w14:paraId="1DD3FEFD" w14:textId="77777777" w:rsidR="00070D3C" w:rsidRPr="001F79EA" w:rsidRDefault="00070D3C" w:rsidP="00A92028">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1F79EA">
        <w:rPr>
          <w:rFonts w:ascii="Arial" w:eastAsia="Times New Roman" w:hAnsi="Arial" w:cs="Arial"/>
          <w:lang w:val="et-EE" w:eastAsia="zh-CN"/>
        </w:rPr>
        <w:t>Kraaviääre kinnistu detailplaneering (kehtestatud 12.09.2006, otsus nr 163);</w:t>
      </w:r>
    </w:p>
    <w:p w14:paraId="68E9E58F" w14:textId="77777777" w:rsidR="00DF09B0" w:rsidRPr="001F79EA" w:rsidRDefault="00070D3C" w:rsidP="00A92028">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1F79EA">
        <w:rPr>
          <w:rFonts w:ascii="Arial" w:hAnsi="Arial" w:cs="Arial"/>
          <w:bCs/>
          <w:lang w:val="et-EE"/>
        </w:rPr>
        <w:t xml:space="preserve">Mäe, </w:t>
      </w:r>
      <w:proofErr w:type="spellStart"/>
      <w:r w:rsidRPr="001F79EA">
        <w:rPr>
          <w:rFonts w:ascii="Arial" w:hAnsi="Arial" w:cs="Arial"/>
          <w:bCs/>
          <w:lang w:val="et-EE"/>
        </w:rPr>
        <w:t>Sauki</w:t>
      </w:r>
      <w:proofErr w:type="spellEnd"/>
      <w:r w:rsidRPr="001F79EA">
        <w:rPr>
          <w:rFonts w:ascii="Arial" w:hAnsi="Arial" w:cs="Arial"/>
          <w:bCs/>
          <w:lang w:val="et-EE"/>
        </w:rPr>
        <w:t xml:space="preserve"> ja Künnipõllu kinnistute ning lähiala</w:t>
      </w:r>
      <w:r w:rsidR="00DF09B0" w:rsidRPr="001F79EA">
        <w:rPr>
          <w:rFonts w:ascii="Arial" w:hAnsi="Arial" w:cs="Arial"/>
          <w:bCs/>
          <w:lang w:val="et-EE"/>
        </w:rPr>
        <w:t xml:space="preserve"> detailplane</w:t>
      </w:r>
      <w:r w:rsidRPr="001F79EA">
        <w:rPr>
          <w:rFonts w:ascii="Arial" w:hAnsi="Arial" w:cs="Arial"/>
          <w:bCs/>
          <w:lang w:val="et-EE"/>
        </w:rPr>
        <w:t>ering (kehtestatud 13.05.2008, otsus</w:t>
      </w:r>
      <w:r w:rsidR="00DF09B0" w:rsidRPr="001F79EA">
        <w:rPr>
          <w:rFonts w:ascii="Arial" w:hAnsi="Arial" w:cs="Arial"/>
          <w:bCs/>
          <w:lang w:val="et-EE"/>
        </w:rPr>
        <w:t xml:space="preserve"> nr</w:t>
      </w:r>
      <w:r w:rsidRPr="001F79EA">
        <w:rPr>
          <w:rFonts w:ascii="Arial" w:hAnsi="Arial" w:cs="Arial"/>
          <w:bCs/>
          <w:lang w:val="et-EE"/>
        </w:rPr>
        <w:t xml:space="preserve"> 397</w:t>
      </w:r>
      <w:r w:rsidR="00DF09B0" w:rsidRPr="001F79EA">
        <w:rPr>
          <w:rFonts w:ascii="Arial" w:hAnsi="Arial" w:cs="Arial"/>
          <w:bCs/>
          <w:lang w:val="et-EE"/>
        </w:rPr>
        <w:t>);</w:t>
      </w:r>
    </w:p>
    <w:p w14:paraId="70187AE2" w14:textId="77777777" w:rsidR="00166423" w:rsidRPr="001F79EA" w:rsidRDefault="00166423" w:rsidP="00A92028">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1F79EA">
        <w:rPr>
          <w:rFonts w:ascii="Arial" w:hAnsi="Arial" w:cs="Arial"/>
          <w:bCs/>
          <w:lang w:val="et-EE"/>
        </w:rPr>
        <w:t>Järveküla Ülemiste järve liikumisradade ja lähiala detailplaneering (kehtestatud 02.09.2020, korraldusega 1124);</w:t>
      </w:r>
    </w:p>
    <w:p w14:paraId="762F2B6E" w14:textId="77777777" w:rsidR="009137C0" w:rsidRPr="001F79EA" w:rsidRDefault="00070D3C" w:rsidP="00A92028">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1F79EA">
        <w:rPr>
          <w:rFonts w:ascii="Arial" w:hAnsi="Arial" w:cs="Arial"/>
          <w:bCs/>
          <w:lang w:val="et-EE"/>
        </w:rPr>
        <w:t>Kü</w:t>
      </w:r>
      <w:r w:rsidR="0080339B" w:rsidRPr="001F79EA">
        <w:rPr>
          <w:rFonts w:ascii="Arial" w:hAnsi="Arial" w:cs="Arial"/>
          <w:bCs/>
          <w:lang w:val="et-EE"/>
        </w:rPr>
        <w:t>ü</w:t>
      </w:r>
      <w:r w:rsidRPr="001F79EA">
        <w:rPr>
          <w:rFonts w:ascii="Arial" w:hAnsi="Arial" w:cs="Arial"/>
          <w:bCs/>
          <w:lang w:val="et-EE"/>
        </w:rPr>
        <w:t xml:space="preserve">nimäe kinnistu </w:t>
      </w:r>
      <w:r w:rsidR="00DF09B0" w:rsidRPr="001F79EA">
        <w:rPr>
          <w:rFonts w:ascii="Arial" w:hAnsi="Arial" w:cs="Arial"/>
          <w:bCs/>
          <w:lang w:val="et-EE"/>
        </w:rPr>
        <w:t xml:space="preserve">ja lähiala detailplaneering (kehtestatud </w:t>
      </w:r>
      <w:r w:rsidRPr="001F79EA">
        <w:rPr>
          <w:rFonts w:ascii="Arial" w:hAnsi="Arial" w:cs="Arial"/>
          <w:bCs/>
          <w:lang w:val="et-EE"/>
        </w:rPr>
        <w:t>01.10.2019, korraldus</w:t>
      </w:r>
      <w:r w:rsidR="00DF09B0" w:rsidRPr="001F79EA">
        <w:rPr>
          <w:rFonts w:ascii="Arial" w:hAnsi="Arial" w:cs="Arial"/>
          <w:bCs/>
          <w:lang w:val="et-EE"/>
        </w:rPr>
        <w:t xml:space="preserve"> nr</w:t>
      </w:r>
      <w:r w:rsidR="008C542B" w:rsidRPr="001F79EA">
        <w:rPr>
          <w:rFonts w:ascii="Arial" w:hAnsi="Arial" w:cs="Arial"/>
          <w:bCs/>
          <w:lang w:val="et-EE"/>
        </w:rPr>
        <w:t xml:space="preserve"> </w:t>
      </w:r>
      <w:r w:rsidRPr="001F79EA">
        <w:rPr>
          <w:rFonts w:ascii="Arial" w:hAnsi="Arial" w:cs="Arial"/>
          <w:bCs/>
          <w:lang w:val="et-EE"/>
        </w:rPr>
        <w:t>1208</w:t>
      </w:r>
      <w:r w:rsidR="00DF09B0" w:rsidRPr="001F79EA">
        <w:rPr>
          <w:rFonts w:ascii="Arial" w:hAnsi="Arial" w:cs="Arial"/>
          <w:bCs/>
          <w:lang w:val="et-EE"/>
        </w:rPr>
        <w:t>)</w:t>
      </w:r>
      <w:r w:rsidR="009137C0" w:rsidRPr="001F79EA">
        <w:rPr>
          <w:rFonts w:ascii="Arial" w:hAnsi="Arial" w:cs="Arial"/>
          <w:bCs/>
          <w:lang w:val="et-EE"/>
        </w:rPr>
        <w:t>;</w:t>
      </w:r>
    </w:p>
    <w:p w14:paraId="0AA21A91" w14:textId="68F2C55F" w:rsidR="009137C0" w:rsidRPr="001F79EA" w:rsidRDefault="009137C0" w:rsidP="00A92028">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1F79EA">
        <w:rPr>
          <w:rFonts w:ascii="Arial" w:eastAsia="Times New Roman" w:hAnsi="Arial" w:cs="Arial"/>
          <w:lang w:val="et-EE" w:eastAsia="zh-CN"/>
        </w:rPr>
        <w:t>Tallinna väikese ringtee eskiisprojekt ning koostamisel oleva Riigitee nr 96 Tallinn-Peetri alevik-Tallinn (Tallinna väikese ringtee) eelprojektiga, Reaalprojekti OÜ töö;</w:t>
      </w:r>
    </w:p>
    <w:p w14:paraId="07E1ED0B" w14:textId="448AAB66" w:rsidR="009137C0" w:rsidRPr="001F79EA" w:rsidRDefault="009137C0" w:rsidP="00A92028">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1F79EA">
        <w:rPr>
          <w:rFonts w:ascii="Arial" w:eastAsia="Times New Roman" w:hAnsi="Arial" w:cs="Arial"/>
          <w:lang w:val="et-EE" w:eastAsia="zh-CN"/>
        </w:rPr>
        <w:t>katastriüksuse plaan</w:t>
      </w:r>
      <w:r w:rsidR="00DD17CA" w:rsidRPr="001F79EA">
        <w:rPr>
          <w:rFonts w:ascii="Arial" w:eastAsia="Times New Roman" w:hAnsi="Arial" w:cs="Arial"/>
          <w:lang w:val="et-EE" w:eastAsia="zh-CN"/>
        </w:rPr>
        <w:t>.</w:t>
      </w:r>
    </w:p>
    <w:p w14:paraId="014F739A" w14:textId="77777777" w:rsidR="00B56851" w:rsidRPr="001F79EA" w:rsidRDefault="00B56851" w:rsidP="00A92028">
      <w:pPr>
        <w:suppressAutoHyphens/>
        <w:spacing w:before="0" w:after="0"/>
        <w:jc w:val="both"/>
        <w:rPr>
          <w:rFonts w:ascii="Arial" w:eastAsia="Times New Roman" w:hAnsi="Arial" w:cs="Arial"/>
          <w:lang w:val="et-EE" w:eastAsia="zh-CN"/>
        </w:rPr>
      </w:pPr>
    </w:p>
    <w:p w14:paraId="60127BB0" w14:textId="77777777" w:rsidR="008C542B" w:rsidRPr="001F79EA" w:rsidRDefault="008C542B" w:rsidP="00A92028">
      <w:pPr>
        <w:spacing w:before="0" w:after="0"/>
        <w:jc w:val="both"/>
        <w:rPr>
          <w:rFonts w:ascii="Arial" w:hAnsi="Arial" w:cs="Arial"/>
          <w:lang w:val="et-EE"/>
        </w:rPr>
      </w:pPr>
    </w:p>
    <w:p w14:paraId="401FF73D" w14:textId="77777777" w:rsidR="00E81250" w:rsidRPr="001F79EA" w:rsidRDefault="008E2468" w:rsidP="00A92028">
      <w:pPr>
        <w:pStyle w:val="Pealkiri1"/>
        <w:spacing w:before="0"/>
      </w:pPr>
      <w:bookmarkStart w:id="3" w:name="_Toc497647794"/>
      <w:bookmarkStart w:id="4" w:name="_Toc106704970"/>
      <w:r w:rsidRPr="001F79EA">
        <w:t>PLANEERINGUALA LÄHIÜMBRUSE EHITUSLIKE JA FUNKTSIONAALSETE SEOSTE NING KESKKONNATINGIMUSTE ANALÜÜS NING PLANEERINGU EESMÄRK</w:t>
      </w:r>
      <w:bookmarkEnd w:id="3"/>
      <w:bookmarkEnd w:id="4"/>
    </w:p>
    <w:p w14:paraId="255CBE79" w14:textId="77777777" w:rsidR="004A0375" w:rsidRPr="001F79EA" w:rsidRDefault="004A0375" w:rsidP="00A92028">
      <w:pPr>
        <w:pStyle w:val="Normal12pt"/>
        <w:jc w:val="both"/>
        <w:rPr>
          <w:rFonts w:ascii="Arial" w:hAnsi="Arial" w:cs="Arial"/>
          <w:sz w:val="22"/>
          <w:szCs w:val="22"/>
        </w:rPr>
      </w:pPr>
    </w:p>
    <w:p w14:paraId="7203DD3A" w14:textId="77777777" w:rsidR="000E72FC" w:rsidRPr="001F79EA" w:rsidRDefault="00E10856" w:rsidP="00A92028">
      <w:pPr>
        <w:pStyle w:val="Normal12pt"/>
        <w:jc w:val="both"/>
        <w:rPr>
          <w:rFonts w:ascii="Arial" w:hAnsi="Arial" w:cs="Arial"/>
          <w:bCs/>
          <w:sz w:val="22"/>
          <w:szCs w:val="22"/>
          <w:lang w:eastAsia="et-EE"/>
        </w:rPr>
      </w:pPr>
      <w:r w:rsidRPr="001F79EA">
        <w:rPr>
          <w:rFonts w:ascii="Arial" w:hAnsi="Arial" w:cs="Arial"/>
          <w:sz w:val="22"/>
          <w:szCs w:val="22"/>
        </w:rPr>
        <w:t>Detailplaneeringu koostamise eesmärgi</w:t>
      </w:r>
      <w:r w:rsidR="00070D3C" w:rsidRPr="001F79EA">
        <w:rPr>
          <w:rFonts w:ascii="Arial" w:hAnsi="Arial" w:cs="Arial"/>
          <w:sz w:val="22"/>
          <w:szCs w:val="22"/>
        </w:rPr>
        <w:t>ks on Rae Vallavolikogu 12.09.2006 otsusega nr 163</w:t>
      </w:r>
      <w:r w:rsidRPr="001F79EA">
        <w:rPr>
          <w:rFonts w:ascii="Arial" w:hAnsi="Arial" w:cs="Arial"/>
          <w:sz w:val="22"/>
          <w:szCs w:val="22"/>
        </w:rPr>
        <w:t xml:space="preserve"> kehtestatud </w:t>
      </w:r>
      <w:r w:rsidR="00070D3C" w:rsidRPr="001F79EA">
        <w:rPr>
          <w:rFonts w:ascii="Arial" w:hAnsi="Arial" w:cs="Arial"/>
          <w:sz w:val="22"/>
          <w:szCs w:val="22"/>
        </w:rPr>
        <w:t>Kraaviääre kinnistu</w:t>
      </w:r>
      <w:r w:rsidRPr="001F79EA">
        <w:rPr>
          <w:rFonts w:ascii="Arial" w:hAnsi="Arial" w:cs="Arial"/>
          <w:sz w:val="22"/>
          <w:szCs w:val="22"/>
        </w:rPr>
        <w:t xml:space="preserve"> </w:t>
      </w:r>
      <w:r w:rsidR="00070D3C" w:rsidRPr="001F79EA">
        <w:rPr>
          <w:rFonts w:ascii="Arial" w:hAnsi="Arial" w:cs="Arial"/>
          <w:sz w:val="22"/>
          <w:szCs w:val="22"/>
        </w:rPr>
        <w:t>detailplaneeringu ü</w:t>
      </w:r>
      <w:r w:rsidR="00E41F88" w:rsidRPr="001F79EA">
        <w:rPr>
          <w:rFonts w:ascii="Arial" w:hAnsi="Arial" w:cs="Arial"/>
          <w:sz w:val="22"/>
          <w:szCs w:val="22"/>
        </w:rPr>
        <w:t>ksik</w:t>
      </w:r>
      <w:r w:rsidR="00070D3C" w:rsidRPr="001F79EA">
        <w:rPr>
          <w:rFonts w:ascii="Arial" w:hAnsi="Arial" w:cs="Arial"/>
          <w:sz w:val="22"/>
          <w:szCs w:val="22"/>
        </w:rPr>
        <w:t xml:space="preserve">elamu krundid muuta </w:t>
      </w:r>
      <w:r w:rsidR="00E41F88" w:rsidRPr="001F79EA">
        <w:rPr>
          <w:rFonts w:ascii="Arial" w:hAnsi="Arial" w:cs="Arial"/>
          <w:sz w:val="22"/>
          <w:szCs w:val="22"/>
        </w:rPr>
        <w:t>paaris</w:t>
      </w:r>
      <w:r w:rsidR="00070D3C" w:rsidRPr="001F79EA">
        <w:rPr>
          <w:rFonts w:ascii="Arial" w:hAnsi="Arial" w:cs="Arial"/>
          <w:sz w:val="22"/>
          <w:szCs w:val="22"/>
        </w:rPr>
        <w:t>elamu</w:t>
      </w:r>
      <w:r w:rsidR="0004555C" w:rsidRPr="001F79EA">
        <w:rPr>
          <w:rFonts w:ascii="Arial" w:hAnsi="Arial" w:cs="Arial"/>
          <w:sz w:val="22"/>
          <w:szCs w:val="22"/>
        </w:rPr>
        <w:t>te ja ridaelamu</w:t>
      </w:r>
      <w:r w:rsidR="00070D3C" w:rsidRPr="001F79EA">
        <w:rPr>
          <w:rFonts w:ascii="Arial" w:hAnsi="Arial" w:cs="Arial"/>
          <w:sz w:val="22"/>
          <w:szCs w:val="22"/>
        </w:rPr>
        <w:t xml:space="preserve"> kruntideks</w:t>
      </w:r>
      <w:r w:rsidR="000B1DC6" w:rsidRPr="001F79EA">
        <w:rPr>
          <w:rFonts w:ascii="Arial" w:hAnsi="Arial" w:cs="Arial"/>
          <w:sz w:val="22"/>
          <w:szCs w:val="22"/>
        </w:rPr>
        <w:t>. Olemasolevatest elamumaa</w:t>
      </w:r>
      <w:r w:rsidRPr="001F79EA">
        <w:rPr>
          <w:rFonts w:ascii="Arial" w:hAnsi="Arial" w:cs="Arial"/>
          <w:sz w:val="22"/>
          <w:szCs w:val="22"/>
        </w:rPr>
        <w:t xml:space="preserve"> </w:t>
      </w:r>
      <w:r w:rsidR="000B1DC6" w:rsidRPr="001F79EA">
        <w:rPr>
          <w:rFonts w:ascii="Arial" w:hAnsi="Arial" w:cs="Arial"/>
          <w:sz w:val="22"/>
          <w:szCs w:val="22"/>
        </w:rPr>
        <w:t xml:space="preserve">sihtotstarbelistest </w:t>
      </w:r>
      <w:r w:rsidR="0004555C" w:rsidRPr="001F79EA">
        <w:rPr>
          <w:rFonts w:ascii="Arial" w:hAnsi="Arial" w:cs="Arial"/>
          <w:sz w:val="22"/>
          <w:szCs w:val="22"/>
        </w:rPr>
        <w:t>katastriüksustest</w:t>
      </w:r>
      <w:r w:rsidRPr="001F79EA">
        <w:rPr>
          <w:rFonts w:ascii="Arial" w:hAnsi="Arial" w:cs="Arial"/>
          <w:sz w:val="22"/>
          <w:szCs w:val="22"/>
        </w:rPr>
        <w:t xml:space="preserve"> jagada välja elamumaa, üldkasutatava maa ja transpordimaa krundid. </w:t>
      </w:r>
      <w:r w:rsidR="000E72FC" w:rsidRPr="001F79EA">
        <w:rPr>
          <w:rFonts w:ascii="Arial" w:hAnsi="Arial" w:cs="Arial"/>
          <w:sz w:val="22"/>
          <w:szCs w:val="22"/>
        </w:rPr>
        <w:t xml:space="preserve">Koostatakse </w:t>
      </w:r>
      <w:r w:rsidR="0004555C" w:rsidRPr="001F79EA">
        <w:rPr>
          <w:rFonts w:ascii="Arial" w:hAnsi="Arial" w:cs="Arial"/>
          <w:sz w:val="22"/>
          <w:szCs w:val="22"/>
        </w:rPr>
        <w:t>kaheksa</w:t>
      </w:r>
      <w:r w:rsidR="000E72FC" w:rsidRPr="001F79EA">
        <w:rPr>
          <w:rFonts w:ascii="Arial" w:hAnsi="Arial" w:cs="Arial"/>
          <w:sz w:val="22"/>
          <w:szCs w:val="22"/>
        </w:rPr>
        <w:t xml:space="preserve"> elamumaa krunti, </w:t>
      </w:r>
      <w:r w:rsidR="0004555C" w:rsidRPr="001F79EA">
        <w:rPr>
          <w:rFonts w:ascii="Arial" w:hAnsi="Arial" w:cs="Arial"/>
          <w:sz w:val="22"/>
          <w:szCs w:val="22"/>
        </w:rPr>
        <w:t>kak</w:t>
      </w:r>
      <w:r w:rsidR="000B1DC6" w:rsidRPr="001F79EA">
        <w:rPr>
          <w:rFonts w:ascii="Arial" w:hAnsi="Arial" w:cs="Arial"/>
          <w:sz w:val="22"/>
          <w:szCs w:val="22"/>
        </w:rPr>
        <w:t>s</w:t>
      </w:r>
      <w:r w:rsidR="000E72FC" w:rsidRPr="001F79EA">
        <w:rPr>
          <w:rFonts w:ascii="Arial" w:hAnsi="Arial" w:cs="Arial"/>
          <w:sz w:val="22"/>
          <w:szCs w:val="22"/>
        </w:rPr>
        <w:t xml:space="preserve"> üldkasutatava maa krunt</w:t>
      </w:r>
      <w:r w:rsidR="0004555C" w:rsidRPr="001F79EA">
        <w:rPr>
          <w:rFonts w:ascii="Arial" w:hAnsi="Arial" w:cs="Arial"/>
          <w:sz w:val="22"/>
          <w:szCs w:val="22"/>
        </w:rPr>
        <w:t>i</w:t>
      </w:r>
      <w:r w:rsidR="000E72FC" w:rsidRPr="001F79EA">
        <w:rPr>
          <w:rFonts w:ascii="Arial" w:hAnsi="Arial" w:cs="Arial"/>
          <w:sz w:val="22"/>
          <w:szCs w:val="22"/>
        </w:rPr>
        <w:t xml:space="preserve"> ja </w:t>
      </w:r>
      <w:r w:rsidR="000B1DC6" w:rsidRPr="001F79EA">
        <w:rPr>
          <w:rFonts w:ascii="Arial" w:hAnsi="Arial" w:cs="Arial"/>
          <w:sz w:val="22"/>
          <w:szCs w:val="22"/>
        </w:rPr>
        <w:t>üks</w:t>
      </w:r>
      <w:r w:rsidR="000E72FC" w:rsidRPr="001F79EA">
        <w:rPr>
          <w:rFonts w:ascii="Arial" w:hAnsi="Arial" w:cs="Arial"/>
          <w:sz w:val="22"/>
          <w:szCs w:val="22"/>
        </w:rPr>
        <w:t xml:space="preserve"> transpordimaa krunti. </w:t>
      </w:r>
      <w:r w:rsidR="00B711F9" w:rsidRPr="001F79EA">
        <w:rPr>
          <w:rFonts w:ascii="Arial" w:hAnsi="Arial" w:cs="Arial"/>
          <w:sz w:val="22"/>
          <w:szCs w:val="22"/>
        </w:rPr>
        <w:t xml:space="preserve">Samuti </w:t>
      </w:r>
      <w:r w:rsidR="00B711F9" w:rsidRPr="001F79EA">
        <w:rPr>
          <w:rFonts w:ascii="Arial" w:hAnsi="Arial" w:cs="Arial"/>
          <w:bCs/>
          <w:sz w:val="22"/>
          <w:szCs w:val="22"/>
          <w:lang w:eastAsia="et-EE"/>
        </w:rPr>
        <w:t>lahendatakse juurdepääsude, liikluskorralduse, tehnovõrkudega varustamine ja haljastus.</w:t>
      </w:r>
    </w:p>
    <w:p w14:paraId="6D47B78D" w14:textId="1A6C408F" w:rsidR="0004555C" w:rsidRPr="001F79EA" w:rsidRDefault="000E72FC" w:rsidP="00A92028">
      <w:pPr>
        <w:spacing w:before="0" w:after="0"/>
        <w:jc w:val="both"/>
        <w:rPr>
          <w:rFonts w:ascii="Arial" w:eastAsia="Times New Roman" w:hAnsi="Arial" w:cs="Arial"/>
          <w:lang w:val="et-EE"/>
        </w:rPr>
      </w:pPr>
      <w:r w:rsidRPr="001F79EA">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14:paraId="45F57043" w14:textId="77777777" w:rsidR="002B423B" w:rsidRPr="001F79EA" w:rsidRDefault="002B423B" w:rsidP="00A92028">
      <w:pPr>
        <w:spacing w:before="0" w:after="0"/>
        <w:jc w:val="both"/>
        <w:rPr>
          <w:rFonts w:ascii="Arial" w:eastAsia="Times New Roman" w:hAnsi="Arial" w:cs="Arial"/>
          <w:lang w:val="et-EE"/>
        </w:rPr>
      </w:pPr>
    </w:p>
    <w:p w14:paraId="73598160" w14:textId="77777777" w:rsidR="0004555C" w:rsidRPr="001F79EA" w:rsidRDefault="0004555C" w:rsidP="00A92028">
      <w:pPr>
        <w:pStyle w:val="Pealkiri2"/>
        <w:numPr>
          <w:ilvl w:val="1"/>
          <w:numId w:val="13"/>
        </w:numPr>
        <w:rPr>
          <w:rFonts w:cs="Arial"/>
          <w:szCs w:val="22"/>
          <w:lang w:val="et-EE"/>
        </w:rPr>
      </w:pPr>
      <w:bookmarkStart w:id="5" w:name="_Toc106704971"/>
      <w:r w:rsidRPr="001F79EA">
        <w:rPr>
          <w:rFonts w:cs="Arial"/>
          <w:szCs w:val="22"/>
          <w:lang w:val="et-EE"/>
        </w:rPr>
        <w:t>Planeeritava maa-ala kontaktvööndi analüüs</w:t>
      </w:r>
      <w:bookmarkEnd w:id="5"/>
    </w:p>
    <w:p w14:paraId="4BC5221B" w14:textId="77777777" w:rsidR="0004555C" w:rsidRPr="001F79EA" w:rsidRDefault="0004555C" w:rsidP="00A92028">
      <w:pPr>
        <w:spacing w:before="0" w:after="0"/>
        <w:jc w:val="both"/>
        <w:rPr>
          <w:rFonts w:ascii="Arial" w:hAnsi="Arial" w:cs="Arial"/>
          <w:lang w:val="et-EE"/>
        </w:rPr>
      </w:pPr>
      <w:r w:rsidRPr="001F79EA">
        <w:rPr>
          <w:rFonts w:ascii="Arial" w:hAnsi="Arial" w:cs="Arial"/>
          <w:lang w:val="et-EE"/>
        </w:rPr>
        <w:t xml:space="preserve">Planeeritav ala paikneb Rae vallas Järvekülas Vana-Järveküla teest 230 meetri kaugusel ning </w:t>
      </w:r>
      <w:r w:rsidRPr="001F79EA">
        <w:rPr>
          <w:rFonts w:ascii="Arial" w:eastAsia="Times New Roman" w:hAnsi="Arial" w:cs="Arial"/>
          <w:color w:val="000000"/>
          <w:lang w:val="et-EE" w:eastAsia="en-GB"/>
        </w:rPr>
        <w:t>11330 Järveküla-Jüri teest ligikaudu 1,3 km kaugusel</w:t>
      </w:r>
      <w:r w:rsidRPr="001F79EA">
        <w:rPr>
          <w:rFonts w:ascii="Arial" w:hAnsi="Arial" w:cs="Arial"/>
          <w:lang w:val="et-EE"/>
        </w:rPr>
        <w:t xml:space="preserve"> jäädes </w:t>
      </w:r>
      <w:r w:rsidR="00814D6F" w:rsidRPr="001F79EA">
        <w:rPr>
          <w:rFonts w:ascii="Arial" w:hAnsi="Arial" w:cs="Arial"/>
          <w:lang w:val="et-EE"/>
        </w:rPr>
        <w:t>3</w:t>
      </w:r>
      <w:r w:rsidRPr="001F79EA">
        <w:rPr>
          <w:rFonts w:ascii="Arial" w:hAnsi="Arial" w:cs="Arial"/>
          <w:lang w:val="et-EE"/>
        </w:rPr>
        <w:t xml:space="preserve"> kilomeetri kaugusele</w:t>
      </w:r>
      <w:r w:rsidR="00814D6F" w:rsidRPr="001F79EA">
        <w:rPr>
          <w:rFonts w:ascii="Arial" w:hAnsi="Arial" w:cs="Arial"/>
          <w:lang w:val="et-EE"/>
        </w:rPr>
        <w:t xml:space="preserve"> põhimaanteest </w:t>
      </w:r>
      <w:r w:rsidR="00C87353" w:rsidRPr="001F79EA">
        <w:rPr>
          <w:rFonts w:ascii="Arial" w:hAnsi="Arial" w:cs="Arial"/>
          <w:lang w:val="et-EE"/>
        </w:rPr>
        <w:t> </w:t>
      </w:r>
      <w:r w:rsidR="00C87353" w:rsidRPr="001F79EA">
        <w:rPr>
          <w:rFonts w:ascii="Arial" w:hAnsi="Arial" w:cs="Arial"/>
          <w:lang w:val="et-EE"/>
        </w:rPr>
        <w:t> </w:t>
      </w:r>
      <w:r w:rsidR="00C87353" w:rsidRPr="001F79EA">
        <w:rPr>
          <w:rFonts w:ascii="Arial" w:hAnsi="Arial" w:cs="Arial"/>
          <w:lang w:val="et-EE"/>
        </w:rPr>
        <w:t> </w:t>
      </w:r>
      <w:r w:rsidR="00C87353" w:rsidRPr="001F79EA">
        <w:rPr>
          <w:rFonts w:ascii="Arial" w:hAnsi="Arial" w:cs="Arial"/>
          <w:lang w:val="et-EE"/>
        </w:rPr>
        <w:t> </w:t>
      </w:r>
      <w:r w:rsidR="00814D6F" w:rsidRPr="001F79EA">
        <w:rPr>
          <w:rFonts w:ascii="Arial" w:hAnsi="Arial" w:cs="Arial"/>
          <w:lang w:val="et-EE"/>
        </w:rPr>
        <w:t>2 Tallinn-Tartu-Võru-Luhamaa tee T1.</w:t>
      </w:r>
    </w:p>
    <w:p w14:paraId="58EC0C2E" w14:textId="7231CB62" w:rsidR="0004555C" w:rsidRPr="001F79EA" w:rsidRDefault="0004555C" w:rsidP="00A92028">
      <w:pPr>
        <w:spacing w:before="0" w:after="0"/>
        <w:jc w:val="both"/>
        <w:rPr>
          <w:rFonts w:ascii="Arial" w:hAnsi="Arial" w:cs="Arial"/>
          <w:bCs/>
          <w:lang w:val="et-EE"/>
        </w:rPr>
      </w:pPr>
      <w:r w:rsidRPr="001F79EA">
        <w:rPr>
          <w:rFonts w:ascii="Arial" w:hAnsi="Arial" w:cs="Arial"/>
          <w:bCs/>
          <w:lang w:val="et-EE"/>
        </w:rPr>
        <w:lastRenderedPageBreak/>
        <w:t>Vana-Jä</w:t>
      </w:r>
      <w:r w:rsidR="003A4BF4" w:rsidRPr="001F79EA">
        <w:rPr>
          <w:rFonts w:ascii="Arial" w:hAnsi="Arial" w:cs="Arial"/>
          <w:bCs/>
          <w:lang w:val="et-EE"/>
        </w:rPr>
        <w:t>r</w:t>
      </w:r>
      <w:r w:rsidRPr="001F79EA">
        <w:rPr>
          <w:rFonts w:ascii="Arial" w:hAnsi="Arial" w:cs="Arial"/>
          <w:bCs/>
          <w:lang w:val="et-EE"/>
        </w:rPr>
        <w:t>veküla tee kohale on ette nähtud perspektiivne Tallinna väikese ringtee koridor. Käesoleval hetkel on juurdepääs planeeritavale alale tagatud</w:t>
      </w:r>
      <w:r w:rsidR="00814D6F" w:rsidRPr="001F79EA">
        <w:rPr>
          <w:rFonts w:ascii="Arial" w:hAnsi="Arial" w:cs="Arial"/>
          <w:bCs/>
          <w:lang w:val="et-EE"/>
        </w:rPr>
        <w:t xml:space="preserve"> Kanarbiku teelt</w:t>
      </w:r>
      <w:r w:rsidRPr="001F79EA">
        <w:rPr>
          <w:rFonts w:ascii="Arial" w:hAnsi="Arial" w:cs="Arial"/>
          <w:bCs/>
          <w:lang w:val="et-EE"/>
        </w:rPr>
        <w:t xml:space="preserve"> </w:t>
      </w:r>
      <w:r w:rsidR="00814D6F" w:rsidRPr="001F79EA">
        <w:rPr>
          <w:rFonts w:ascii="Arial" w:hAnsi="Arial" w:cs="Arial"/>
          <w:bCs/>
          <w:lang w:val="et-EE"/>
        </w:rPr>
        <w:t>(katastriüksus Vana-Järveküla tee, 65301:001:3258)</w:t>
      </w:r>
      <w:r w:rsidRPr="001F79EA">
        <w:rPr>
          <w:rFonts w:ascii="Arial" w:hAnsi="Arial" w:cs="Arial"/>
          <w:bCs/>
          <w:lang w:val="et-EE"/>
        </w:rPr>
        <w:t xml:space="preserve">, kus </w:t>
      </w:r>
      <w:r w:rsidR="00166423" w:rsidRPr="001F79EA">
        <w:rPr>
          <w:rFonts w:ascii="Arial" w:hAnsi="Arial" w:cs="Arial"/>
          <w:bCs/>
          <w:lang w:val="et-EE"/>
        </w:rPr>
        <w:t>asub asfaltkattega sõidutee ja kõnnitee</w:t>
      </w:r>
      <w:r w:rsidR="0033262B" w:rsidRPr="001F79EA">
        <w:rPr>
          <w:rFonts w:ascii="Arial" w:hAnsi="Arial" w:cs="Arial"/>
          <w:bCs/>
          <w:lang w:val="et-EE"/>
        </w:rPr>
        <w:t>.</w:t>
      </w:r>
    </w:p>
    <w:p w14:paraId="6DA177A1" w14:textId="36C40E38" w:rsidR="0004555C" w:rsidRPr="001F79EA" w:rsidRDefault="0004555C" w:rsidP="00A92028">
      <w:pPr>
        <w:spacing w:before="0" w:after="0"/>
        <w:jc w:val="both"/>
        <w:rPr>
          <w:rFonts w:ascii="Arial" w:hAnsi="Arial" w:cs="Arial"/>
          <w:lang w:val="et-EE"/>
        </w:rPr>
      </w:pPr>
      <w:r w:rsidRPr="001F79EA">
        <w:rPr>
          <w:rFonts w:ascii="Arial" w:hAnsi="Arial" w:cs="Arial"/>
          <w:lang w:val="et-EE"/>
        </w:rPr>
        <w:t>Järvekülas ning samuti naaber</w:t>
      </w:r>
      <w:r w:rsidR="004811D9" w:rsidRPr="001F79EA">
        <w:rPr>
          <w:rFonts w:ascii="Arial" w:hAnsi="Arial" w:cs="Arial"/>
          <w:lang w:val="et-EE"/>
        </w:rPr>
        <w:t xml:space="preserve"> asustusüksuses</w:t>
      </w:r>
      <w:r w:rsidRPr="001F79EA">
        <w:rPr>
          <w:rFonts w:ascii="Arial" w:hAnsi="Arial" w:cs="Arial"/>
          <w:lang w:val="et-EE"/>
        </w:rPr>
        <w:t xml:space="preserve">, Peetri </w:t>
      </w:r>
      <w:r w:rsidR="004811D9" w:rsidRPr="001F79EA">
        <w:rPr>
          <w:rFonts w:ascii="Arial" w:hAnsi="Arial" w:cs="Arial"/>
          <w:lang w:val="et-EE"/>
        </w:rPr>
        <w:t>alevik</w:t>
      </w:r>
      <w:r w:rsidRPr="001F79EA">
        <w:rPr>
          <w:rFonts w:ascii="Arial" w:hAnsi="Arial" w:cs="Arial"/>
          <w:lang w:val="et-EE"/>
        </w:rPr>
        <w:t>, on viimastel aastatel toimunud aktiivne elamuehitus nii väike-, korter- kui ka ridamajade näol. Samuti on rajatud sinna põhikool ja uusi lasteaedu. Piirkonnale annab lisaväärtust loodusliku ja kauni Ülemiste järve lähedus.</w:t>
      </w:r>
    </w:p>
    <w:p w14:paraId="08848F67" w14:textId="77777777" w:rsidR="0004555C" w:rsidRPr="001F79EA" w:rsidRDefault="0004555C" w:rsidP="00A92028">
      <w:pPr>
        <w:spacing w:before="0" w:after="0"/>
        <w:jc w:val="both"/>
        <w:rPr>
          <w:rFonts w:ascii="Arial" w:hAnsi="Arial" w:cs="Arial"/>
          <w:lang w:val="et-EE"/>
        </w:rPr>
      </w:pPr>
      <w:r w:rsidRPr="001F79EA">
        <w:rPr>
          <w:rFonts w:ascii="Arial" w:hAnsi="Arial" w:cs="Arial"/>
          <w:lang w:val="et-EE"/>
        </w:rPr>
        <w:t>Kesklinna, töökohtade ja sotsiaalse infrastruktuuri lähedus on ala muutnud atraktiivseks elamualaks ning enamik põllumaid on müüdud elamuarendajatele. Tulevase ringtee sisse jäävat ala käsitletakse linna kõrval asuva külana, mis oleks tihedam kui traditsiooniline väikeelamute piirkond, kuid väiksema tihedusega kui äärelinna elurajoonid.</w:t>
      </w:r>
    </w:p>
    <w:p w14:paraId="5E4BF8AF" w14:textId="77777777" w:rsidR="0004555C" w:rsidRPr="001F79EA" w:rsidRDefault="0004555C" w:rsidP="00A92028">
      <w:pPr>
        <w:spacing w:before="0" w:after="0"/>
        <w:jc w:val="both"/>
        <w:rPr>
          <w:rFonts w:ascii="Arial" w:hAnsi="Arial" w:cs="Arial"/>
          <w:bCs/>
          <w:lang w:val="et-EE"/>
        </w:rPr>
      </w:pPr>
      <w:r w:rsidRPr="001F79EA">
        <w:rPr>
          <w:rFonts w:ascii="Arial" w:hAnsi="Arial" w:cs="Arial"/>
          <w:bCs/>
          <w:lang w:val="et-EE"/>
        </w:rPr>
        <w:t>Planeeringuala jääb kavandatud uuselamurajoonide ala keskmesse. Peale menetluses olevate ja algatatud detailplaneeringute kehtestamist ning alade arendamist moodustub Vana-Tartu maantee ja Tallinna väikese ringtee ristumise alale atraktiivne ja terviklik elamumaade piirkond.</w:t>
      </w:r>
    </w:p>
    <w:p w14:paraId="6E7F206D" w14:textId="77777777" w:rsidR="0004555C" w:rsidRPr="001F79EA" w:rsidRDefault="0004555C" w:rsidP="00A92028">
      <w:pPr>
        <w:spacing w:before="0" w:after="0"/>
        <w:jc w:val="both"/>
        <w:rPr>
          <w:rFonts w:ascii="Arial" w:hAnsi="Arial" w:cs="Arial"/>
          <w:color w:val="000000"/>
          <w:shd w:val="clear" w:color="auto" w:fill="FFFFFF"/>
          <w:lang w:val="et-EE"/>
        </w:rPr>
      </w:pPr>
      <w:r w:rsidRPr="001F79EA">
        <w:rPr>
          <w:rFonts w:ascii="Arial" w:hAnsi="Arial" w:cs="Arial"/>
          <w:lang w:val="et-EE"/>
        </w:rPr>
        <w:t>Planeeringualast</w:t>
      </w:r>
      <w:r w:rsidRPr="001F79EA">
        <w:rPr>
          <w:rFonts w:ascii="Arial" w:hAnsi="Arial" w:cs="Arial"/>
          <w:bCs/>
          <w:lang w:val="et-EE" w:eastAsia="et-EE"/>
        </w:rPr>
        <w:t xml:space="preserve"> idapoolset piirkonda iseloomustab intensiivne elamuehitus, </w:t>
      </w:r>
      <w:r w:rsidRPr="001F79EA">
        <w:rPr>
          <w:rFonts w:ascii="Arial" w:hAnsi="Arial" w:cs="Arial"/>
          <w:color w:val="000000"/>
          <w:shd w:val="clear" w:color="auto" w:fill="FFFFFF"/>
          <w:lang w:val="et-EE"/>
        </w:rPr>
        <w:t>kus on välja kujunenud ühtne tänavate võrk. Elamukvartalis asuvad kinnistud suurustega vahemikus</w:t>
      </w:r>
      <w:r w:rsidR="00166423" w:rsidRPr="001F79EA">
        <w:rPr>
          <w:rFonts w:ascii="Arial" w:hAnsi="Arial" w:cs="Arial"/>
          <w:color w:val="000000"/>
          <w:shd w:val="clear" w:color="auto" w:fill="FFFFFF"/>
          <w:lang w:val="et-EE"/>
        </w:rPr>
        <w:t xml:space="preserve"> </w:t>
      </w:r>
      <w:r w:rsidRPr="001F79EA">
        <w:rPr>
          <w:rFonts w:ascii="Arial" w:hAnsi="Arial" w:cs="Arial"/>
          <w:color w:val="000000"/>
          <w:shd w:val="clear" w:color="auto" w:fill="FFFFFF"/>
          <w:lang w:val="et-EE"/>
        </w:rPr>
        <w:t xml:space="preserve">1500 – 23 000 </w:t>
      </w:r>
      <w:r w:rsidRPr="001F79EA">
        <w:rPr>
          <w:rFonts w:ascii="Arial" w:hAnsi="Arial" w:cs="Arial"/>
          <w:lang w:val="et-EE"/>
        </w:rPr>
        <w:t>m²</w:t>
      </w:r>
      <w:r w:rsidRPr="001F79EA">
        <w:rPr>
          <w:rFonts w:ascii="Arial" w:hAnsi="Arial" w:cs="Arial"/>
          <w:color w:val="000000"/>
          <w:shd w:val="clear" w:color="auto" w:fill="FFFFFF"/>
          <w:lang w:val="et-EE"/>
        </w:rPr>
        <w:t>, kus on kuni kahekorruselised ü</w:t>
      </w:r>
      <w:r w:rsidR="00E41F88" w:rsidRPr="001F79EA">
        <w:rPr>
          <w:rFonts w:ascii="Arial" w:hAnsi="Arial" w:cs="Arial"/>
          <w:color w:val="000000"/>
          <w:shd w:val="clear" w:color="auto" w:fill="FFFFFF"/>
          <w:lang w:val="et-EE"/>
        </w:rPr>
        <w:t>ksik</w:t>
      </w:r>
      <w:r w:rsidRPr="001F79EA">
        <w:rPr>
          <w:rFonts w:ascii="Arial" w:hAnsi="Arial" w:cs="Arial"/>
          <w:color w:val="000000"/>
          <w:shd w:val="clear" w:color="auto" w:fill="FFFFFF"/>
          <w:lang w:val="et-EE"/>
        </w:rPr>
        <w:t xml:space="preserve">elamud, </w:t>
      </w:r>
      <w:r w:rsidR="00E41F88" w:rsidRPr="001F79EA">
        <w:rPr>
          <w:rFonts w:ascii="Arial" w:hAnsi="Arial" w:cs="Arial"/>
          <w:color w:val="000000"/>
          <w:shd w:val="clear" w:color="auto" w:fill="FFFFFF"/>
          <w:lang w:val="et-EE"/>
        </w:rPr>
        <w:t>paaris</w:t>
      </w:r>
      <w:r w:rsidRPr="001F79EA">
        <w:rPr>
          <w:rFonts w:ascii="Arial" w:hAnsi="Arial" w:cs="Arial"/>
          <w:color w:val="000000"/>
          <w:shd w:val="clear" w:color="auto" w:fill="FFFFFF"/>
          <w:lang w:val="et-EE"/>
        </w:rPr>
        <w:t>elamud ja ridaelamud.</w:t>
      </w:r>
    </w:p>
    <w:p w14:paraId="48805239" w14:textId="77777777" w:rsidR="0004555C" w:rsidRPr="001F79EA" w:rsidRDefault="0004555C" w:rsidP="00A92028">
      <w:pPr>
        <w:spacing w:before="0" w:after="0"/>
        <w:jc w:val="both"/>
        <w:rPr>
          <w:rFonts w:ascii="Arial" w:hAnsi="Arial" w:cs="Arial"/>
          <w:lang w:val="et-EE"/>
        </w:rPr>
      </w:pPr>
      <w:r w:rsidRPr="001F79EA">
        <w:rPr>
          <w:rFonts w:ascii="Arial" w:hAnsi="Arial" w:cs="Arial"/>
          <w:bCs/>
          <w:lang w:val="et-EE" w:eastAsia="et-EE"/>
        </w:rPr>
        <w:t xml:space="preserve">Planeeringualast ida- ja lõunasuunas on kehtestatud </w:t>
      </w:r>
      <w:r w:rsidRPr="001F79EA">
        <w:rPr>
          <w:rFonts w:ascii="Arial" w:hAnsi="Arial" w:cs="Arial"/>
          <w:color w:val="000000"/>
          <w:lang w:val="et-EE"/>
        </w:rPr>
        <w:t xml:space="preserve">Mäe, </w:t>
      </w:r>
      <w:proofErr w:type="spellStart"/>
      <w:r w:rsidRPr="001F79EA">
        <w:rPr>
          <w:rFonts w:ascii="Arial" w:hAnsi="Arial" w:cs="Arial"/>
          <w:color w:val="000000"/>
          <w:lang w:val="et-EE"/>
        </w:rPr>
        <w:t>Sauki</w:t>
      </w:r>
      <w:proofErr w:type="spellEnd"/>
      <w:r w:rsidRPr="001F79EA">
        <w:rPr>
          <w:rFonts w:ascii="Arial" w:hAnsi="Arial" w:cs="Arial"/>
          <w:color w:val="000000"/>
          <w:lang w:val="et-EE"/>
        </w:rPr>
        <w:t xml:space="preserve"> ja Künnipõllu kinnistute ja lähiala detailplaneering, kuhu on planeeritud kahekorruselised </w:t>
      </w:r>
      <w:r w:rsidR="00E41F88" w:rsidRPr="001F79EA">
        <w:rPr>
          <w:rFonts w:ascii="Arial" w:hAnsi="Arial" w:cs="Arial"/>
          <w:color w:val="000000"/>
          <w:lang w:val="et-EE"/>
        </w:rPr>
        <w:t>üksikelamu</w:t>
      </w:r>
      <w:r w:rsidRPr="001F79EA">
        <w:rPr>
          <w:rFonts w:ascii="Arial" w:hAnsi="Arial" w:cs="Arial"/>
          <w:color w:val="000000"/>
          <w:lang w:val="et-EE"/>
        </w:rPr>
        <w:t xml:space="preserve">d ja ridaelamud. Kehtestatud detailplaneeringuga on kavandatud üksikelamu krundid suurusega vahemikus 1500 </w:t>
      </w:r>
      <w:r w:rsidRPr="001F79EA">
        <w:rPr>
          <w:rFonts w:ascii="Arial" w:hAnsi="Arial" w:cs="Arial"/>
          <w:color w:val="000000"/>
          <w:shd w:val="clear" w:color="auto" w:fill="FFFFFF"/>
          <w:lang w:val="et-EE"/>
        </w:rPr>
        <w:t xml:space="preserve">– </w:t>
      </w:r>
      <w:r w:rsidRPr="001F79EA">
        <w:rPr>
          <w:rFonts w:ascii="Arial" w:hAnsi="Arial" w:cs="Arial"/>
          <w:color w:val="000000"/>
          <w:lang w:val="et-EE"/>
        </w:rPr>
        <w:t xml:space="preserve">1435 </w:t>
      </w:r>
      <w:r w:rsidRPr="001F79EA">
        <w:rPr>
          <w:rFonts w:ascii="Arial" w:hAnsi="Arial" w:cs="Arial"/>
          <w:lang w:val="et-EE"/>
        </w:rPr>
        <w:t>m². Eluhoonete maksimaalne kõrgus on 6,4 meetrit.</w:t>
      </w:r>
    </w:p>
    <w:p w14:paraId="743AB75A" w14:textId="77777777" w:rsidR="00166423" w:rsidRPr="001F79EA" w:rsidRDefault="00166423" w:rsidP="00A92028">
      <w:pPr>
        <w:spacing w:before="0" w:after="0"/>
        <w:jc w:val="both"/>
        <w:rPr>
          <w:rFonts w:ascii="Arial" w:hAnsi="Arial" w:cs="Arial"/>
          <w:lang w:val="et-EE"/>
        </w:rPr>
      </w:pPr>
      <w:bookmarkStart w:id="6" w:name="_Hlk81505070"/>
      <w:r w:rsidRPr="001F79EA">
        <w:rPr>
          <w:rFonts w:ascii="Arial" w:hAnsi="Arial" w:cs="Arial"/>
          <w:lang w:val="et-EE"/>
        </w:rPr>
        <w:t>Planeeringualast lääne poole jääb kehtestatud</w:t>
      </w:r>
      <w:r w:rsidR="000E7158" w:rsidRPr="001F79EA">
        <w:rPr>
          <w:rFonts w:ascii="Arial" w:hAnsi="Arial" w:cs="Arial"/>
          <w:lang w:val="et-EE"/>
        </w:rPr>
        <w:t xml:space="preserve"> </w:t>
      </w:r>
      <w:r w:rsidRPr="001F79EA">
        <w:rPr>
          <w:rFonts w:ascii="Arial" w:hAnsi="Arial" w:cs="Arial"/>
          <w:lang w:val="et-EE"/>
        </w:rPr>
        <w:t>Järveküla Ülemiste järve liikumisradade ja lähiala detailplaneering</w:t>
      </w:r>
      <w:r w:rsidR="000E7158" w:rsidRPr="001F79EA">
        <w:rPr>
          <w:rFonts w:ascii="Arial" w:hAnsi="Arial" w:cs="Arial"/>
          <w:lang w:val="et-EE"/>
        </w:rPr>
        <w:t>, kuhu on kavandati terviserajad.</w:t>
      </w:r>
    </w:p>
    <w:bookmarkEnd w:id="6"/>
    <w:p w14:paraId="024EF3A4" w14:textId="77777777" w:rsidR="0004555C" w:rsidRPr="001F79EA" w:rsidRDefault="0004555C" w:rsidP="00A92028">
      <w:pPr>
        <w:pStyle w:val="BodyText21"/>
        <w:tabs>
          <w:tab w:val="left" w:pos="11583"/>
        </w:tabs>
        <w:spacing w:after="0"/>
        <w:ind w:left="0"/>
        <w:rPr>
          <w:rFonts w:ascii="Arial" w:hAnsi="Arial" w:cs="Arial"/>
          <w:sz w:val="22"/>
          <w:szCs w:val="22"/>
          <w:lang w:val="et-EE"/>
        </w:rPr>
      </w:pPr>
      <w:r w:rsidRPr="001F79EA">
        <w:rPr>
          <w:rFonts w:ascii="Arial" w:hAnsi="Arial" w:cs="Arial"/>
          <w:sz w:val="22"/>
          <w:szCs w:val="22"/>
          <w:lang w:val="et-EE"/>
        </w:rPr>
        <w:t>Planeeritavale alale lähimad teenindusasutused (kauplus, postkontor, tankla, pank jne) asuvad Peetri alevikus, mis jääb planeeritavast alast ~3 km kaugusele. Rae valla keskus, Jüri alevik, jääb planeeritavast alast ~5 km kaugusele.</w:t>
      </w:r>
    </w:p>
    <w:p w14:paraId="639382C5" w14:textId="77777777" w:rsidR="0004555C" w:rsidRPr="001F79EA" w:rsidRDefault="0004555C" w:rsidP="00A92028">
      <w:pPr>
        <w:spacing w:before="0" w:after="0"/>
        <w:jc w:val="both"/>
        <w:rPr>
          <w:rFonts w:ascii="Arial" w:hAnsi="Arial" w:cs="Arial"/>
          <w:bCs/>
          <w:color w:val="222222"/>
          <w:shd w:val="clear" w:color="auto" w:fill="FFFFFF"/>
          <w:lang w:val="et-EE"/>
        </w:rPr>
      </w:pPr>
      <w:bookmarkStart w:id="7" w:name="_Hlk81505120"/>
      <w:r w:rsidRPr="001F79EA">
        <w:rPr>
          <w:rFonts w:ascii="Arial" w:hAnsi="Arial" w:cs="Arial"/>
          <w:lang w:val="et-EE"/>
        </w:rPr>
        <w:t xml:space="preserve">Planeeringualast ca 1,6 km kaugusele itta jääb Järveküla kool. Koolis asub </w:t>
      </w:r>
      <w:r w:rsidRPr="001F79EA">
        <w:rPr>
          <w:rFonts w:ascii="Arial" w:hAnsi="Arial" w:cs="Arial"/>
          <w:bCs/>
          <w:color w:val="222222"/>
          <w:shd w:val="clear" w:color="auto" w:fill="FFFFFF"/>
          <w:lang w:val="et-EE"/>
        </w:rPr>
        <w:t>põhikooli osa spordikompleksi, huvialakool ja raamatukogu.</w:t>
      </w:r>
      <w:r w:rsidR="00166423" w:rsidRPr="001F79EA">
        <w:rPr>
          <w:rFonts w:ascii="Arial" w:hAnsi="Arial" w:cs="Arial"/>
          <w:bCs/>
          <w:color w:val="222222"/>
          <w:shd w:val="clear" w:color="auto" w:fill="FFFFFF"/>
          <w:lang w:val="et-EE"/>
        </w:rPr>
        <w:t xml:space="preserve"> Kavandatavast alast ca 2 km kaugusel kirde suunas asub 9-klassiline Kindluse kool.</w:t>
      </w:r>
    </w:p>
    <w:p w14:paraId="5C3A04D7" w14:textId="77777777" w:rsidR="0004555C" w:rsidRPr="001F79EA" w:rsidRDefault="0004555C" w:rsidP="00A92028">
      <w:pPr>
        <w:spacing w:before="0" w:after="0"/>
        <w:jc w:val="both"/>
        <w:rPr>
          <w:rFonts w:ascii="Arial" w:hAnsi="Arial" w:cs="Arial"/>
          <w:bCs/>
          <w:color w:val="222222"/>
          <w:shd w:val="clear" w:color="auto" w:fill="FFFFFF"/>
          <w:lang w:val="et-EE"/>
        </w:rPr>
      </w:pPr>
      <w:r w:rsidRPr="001F79EA">
        <w:rPr>
          <w:rFonts w:ascii="Arial" w:hAnsi="Arial" w:cs="Arial"/>
          <w:bCs/>
          <w:color w:val="222222"/>
          <w:shd w:val="clear" w:color="auto" w:fill="FFFFFF"/>
          <w:lang w:val="et-EE"/>
        </w:rPr>
        <w:t>Järvekülas asub kaks lasteaeda, millest üks, Järveküla lasteaed asub planeeringualast 2,6 km kaugusel ning Leerimäe lasteaed asub 2,5 km kaugusel.</w:t>
      </w:r>
    </w:p>
    <w:p w14:paraId="6A2C31D2" w14:textId="77777777" w:rsidR="0004555C" w:rsidRPr="001F79EA" w:rsidRDefault="0004555C" w:rsidP="00A92028">
      <w:pPr>
        <w:spacing w:before="0" w:after="0"/>
        <w:jc w:val="both"/>
        <w:rPr>
          <w:rFonts w:ascii="Arial" w:hAnsi="Arial" w:cs="Arial"/>
          <w:lang w:val="et-EE"/>
        </w:rPr>
      </w:pPr>
      <w:r w:rsidRPr="001F79EA">
        <w:rPr>
          <w:rFonts w:ascii="Arial" w:hAnsi="Arial" w:cs="Arial"/>
          <w:lang w:val="et-EE"/>
        </w:rPr>
        <w:t>Planeeringualal on ühendus olemas ka ühistranspordiga. Peatused asuvad Vana-Järveküla tee ja Järveküla-Jüri tee ristil 1,3 km kaugusel.</w:t>
      </w:r>
    </w:p>
    <w:bookmarkEnd w:id="7"/>
    <w:p w14:paraId="1B22BC0F" w14:textId="77777777" w:rsidR="0004555C" w:rsidRPr="001F79EA" w:rsidRDefault="0004555C" w:rsidP="00A92028">
      <w:pPr>
        <w:spacing w:before="0" w:after="0"/>
        <w:jc w:val="both"/>
        <w:rPr>
          <w:rFonts w:ascii="Arial" w:hAnsi="Arial" w:cs="Arial"/>
          <w:lang w:val="et-EE"/>
        </w:rPr>
      </w:pPr>
      <w:r w:rsidRPr="001F79EA">
        <w:rPr>
          <w:rFonts w:ascii="Arial" w:hAnsi="Arial" w:cs="Arial"/>
          <w:lang w:val="et-EE"/>
        </w:rPr>
        <w:t>Lähtuvalt kontaktvööndi</w:t>
      </w:r>
      <w:r w:rsidR="004D2096" w:rsidRPr="001F79EA">
        <w:rPr>
          <w:rFonts w:ascii="Arial" w:hAnsi="Arial" w:cs="Arial"/>
          <w:lang w:val="et-EE"/>
        </w:rPr>
        <w:t xml:space="preserve"> </w:t>
      </w:r>
      <w:r w:rsidRPr="001F79EA">
        <w:rPr>
          <w:rFonts w:ascii="Arial" w:hAnsi="Arial" w:cs="Arial"/>
          <w:lang w:val="et-EE"/>
        </w:rPr>
        <w:t>analüüsist on planeeringuga kavandatav elamuala piirkonda sobiv:</w:t>
      </w:r>
    </w:p>
    <w:p w14:paraId="1E9545D2" w14:textId="77777777" w:rsidR="0004555C" w:rsidRPr="001F79EA" w:rsidRDefault="0004555C" w:rsidP="00A92028">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1F79EA">
        <w:rPr>
          <w:rFonts w:ascii="Arial" w:hAnsi="Arial" w:cs="Arial"/>
          <w:bCs/>
          <w:lang w:val="et-EE"/>
        </w:rPr>
        <w:t>Tallinna lähedus ja hea ühendus riigi põhimaanteega (</w:t>
      </w:r>
      <w:r w:rsidR="004D2096" w:rsidRPr="001F79EA">
        <w:rPr>
          <w:rFonts w:ascii="Arial" w:hAnsi="Arial" w:cs="Arial"/>
          <w:bCs/>
          <w:lang w:val="et-EE"/>
        </w:rPr>
        <w:t xml:space="preserve">2 </w:t>
      </w:r>
      <w:r w:rsidRPr="001F79EA">
        <w:rPr>
          <w:rFonts w:ascii="Arial" w:hAnsi="Arial" w:cs="Arial"/>
          <w:color w:val="000000"/>
          <w:shd w:val="clear" w:color="auto" w:fill="FFFFFF"/>
          <w:lang w:val="et-EE"/>
        </w:rPr>
        <w:t>Tallinn-Tartu-Võru-Luhamaa tee</w:t>
      </w:r>
      <w:r w:rsidRPr="001F79EA">
        <w:rPr>
          <w:rFonts w:ascii="Arial" w:hAnsi="Arial" w:cs="Arial"/>
          <w:bCs/>
          <w:lang w:val="et-EE"/>
        </w:rPr>
        <w:t>);</w:t>
      </w:r>
    </w:p>
    <w:p w14:paraId="5FA44FDF" w14:textId="77777777" w:rsidR="0004555C" w:rsidRPr="001F79EA" w:rsidRDefault="0004555C" w:rsidP="00A92028">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1F79EA">
        <w:rPr>
          <w:rFonts w:ascii="Arial" w:hAnsi="Arial" w:cs="Arial"/>
          <w:bCs/>
          <w:lang w:val="et-EE"/>
        </w:rPr>
        <w:t>head ühendusteed lähimate asulatega;</w:t>
      </w:r>
    </w:p>
    <w:p w14:paraId="3D98FBE6" w14:textId="77777777" w:rsidR="0004555C" w:rsidRPr="001F79EA" w:rsidRDefault="0004555C" w:rsidP="00A92028">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1F79EA">
        <w:rPr>
          <w:rFonts w:ascii="Arial" w:hAnsi="Arial" w:cs="Arial"/>
          <w:bCs/>
          <w:lang w:val="et-EE"/>
        </w:rPr>
        <w:t>arenev elukeskkond;</w:t>
      </w:r>
    </w:p>
    <w:p w14:paraId="310470E3" w14:textId="77777777" w:rsidR="0004555C" w:rsidRPr="001F79EA" w:rsidRDefault="0004555C" w:rsidP="00A92028">
      <w:pPr>
        <w:widowControl w:val="0"/>
        <w:numPr>
          <w:ilvl w:val="0"/>
          <w:numId w:val="12"/>
        </w:numPr>
        <w:tabs>
          <w:tab w:val="clear" w:pos="720"/>
        </w:tabs>
        <w:suppressAutoHyphens/>
        <w:autoSpaceDE w:val="0"/>
        <w:spacing w:before="0" w:after="0"/>
        <w:ind w:left="284" w:hanging="218"/>
        <w:jc w:val="both"/>
        <w:rPr>
          <w:rFonts w:ascii="Arial" w:hAnsi="Arial" w:cs="Arial"/>
          <w:lang w:val="et-EE"/>
        </w:rPr>
      </w:pPr>
      <w:r w:rsidRPr="001F79EA">
        <w:rPr>
          <w:rFonts w:ascii="Arial" w:hAnsi="Arial" w:cs="Arial"/>
          <w:lang w:val="et-EE"/>
        </w:rPr>
        <w:t>tsentraalsete tehnovõrkudega varustatud piirkond;</w:t>
      </w:r>
    </w:p>
    <w:p w14:paraId="126B6F23" w14:textId="77777777" w:rsidR="0004555C" w:rsidRPr="001F79EA" w:rsidRDefault="0004555C" w:rsidP="00A92028">
      <w:pPr>
        <w:widowControl w:val="0"/>
        <w:numPr>
          <w:ilvl w:val="0"/>
          <w:numId w:val="12"/>
        </w:numPr>
        <w:tabs>
          <w:tab w:val="clear" w:pos="720"/>
          <w:tab w:val="left" w:pos="795"/>
        </w:tabs>
        <w:suppressAutoHyphens/>
        <w:autoSpaceDE w:val="0"/>
        <w:spacing w:before="0" w:after="0"/>
        <w:ind w:left="284" w:hanging="218"/>
        <w:jc w:val="both"/>
        <w:rPr>
          <w:rFonts w:ascii="Arial" w:hAnsi="Arial" w:cs="Arial"/>
          <w:bCs/>
          <w:lang w:val="et-EE"/>
        </w:rPr>
      </w:pPr>
      <w:r w:rsidRPr="001F79EA">
        <w:rPr>
          <w:rFonts w:ascii="Arial" w:hAnsi="Arial" w:cs="Arial"/>
          <w:bCs/>
          <w:lang w:val="et-EE"/>
        </w:rPr>
        <w:t>lasteaia ja põhikooli lähedus;</w:t>
      </w:r>
    </w:p>
    <w:p w14:paraId="3E934DCF" w14:textId="77777777" w:rsidR="0004555C" w:rsidRPr="001F79EA" w:rsidRDefault="0004555C" w:rsidP="00A92028">
      <w:pPr>
        <w:widowControl w:val="0"/>
        <w:numPr>
          <w:ilvl w:val="0"/>
          <w:numId w:val="12"/>
        </w:numPr>
        <w:tabs>
          <w:tab w:val="clear" w:pos="720"/>
          <w:tab w:val="left" w:pos="795"/>
        </w:tabs>
        <w:suppressAutoHyphens/>
        <w:autoSpaceDE w:val="0"/>
        <w:spacing w:before="0" w:after="0"/>
        <w:ind w:left="284" w:hanging="218"/>
        <w:jc w:val="both"/>
        <w:rPr>
          <w:rFonts w:ascii="Arial" w:hAnsi="Arial" w:cs="Arial"/>
          <w:bCs/>
          <w:lang w:val="et-EE"/>
        </w:rPr>
      </w:pPr>
      <w:r w:rsidRPr="001F79EA">
        <w:rPr>
          <w:rFonts w:ascii="Arial" w:hAnsi="Arial" w:cs="Arial"/>
          <w:bCs/>
          <w:lang w:val="et-EE"/>
        </w:rPr>
        <w:t>puhkamisvõimaluste olemasolu (kergliiklusteed, puhke-virgestusala).</w:t>
      </w:r>
    </w:p>
    <w:p w14:paraId="341CCB9A" w14:textId="77777777" w:rsidR="0004555C" w:rsidRPr="001F79EA" w:rsidRDefault="0004555C" w:rsidP="00A92028">
      <w:pPr>
        <w:spacing w:before="0" w:after="0"/>
        <w:jc w:val="both"/>
        <w:rPr>
          <w:rFonts w:ascii="Arial" w:eastAsia="Times New Roman" w:hAnsi="Arial" w:cs="Arial"/>
          <w:lang w:val="et-EE" w:eastAsia="zh-CN"/>
        </w:rPr>
      </w:pPr>
    </w:p>
    <w:p w14:paraId="4FBB9EC6" w14:textId="77777777" w:rsidR="00E81250" w:rsidRPr="001F79EA" w:rsidRDefault="00B711F9" w:rsidP="00A92028">
      <w:pPr>
        <w:pStyle w:val="Pealkiri2"/>
        <w:numPr>
          <w:ilvl w:val="1"/>
          <w:numId w:val="13"/>
        </w:numPr>
        <w:rPr>
          <w:rFonts w:cs="Arial"/>
          <w:szCs w:val="22"/>
          <w:lang w:val="et-EE"/>
        </w:rPr>
      </w:pPr>
      <w:bookmarkStart w:id="8" w:name="_Toc106704972"/>
      <w:r w:rsidRPr="001F79EA">
        <w:rPr>
          <w:rFonts w:cs="Arial"/>
          <w:szCs w:val="22"/>
          <w:lang w:val="et-EE"/>
        </w:rPr>
        <w:t>V</w:t>
      </w:r>
      <w:r w:rsidR="00883665" w:rsidRPr="001F79EA">
        <w:rPr>
          <w:rFonts w:cs="Arial"/>
          <w:szCs w:val="22"/>
          <w:lang w:val="et-EE"/>
        </w:rPr>
        <w:t>astavus</w:t>
      </w:r>
      <w:r w:rsidR="00F16840" w:rsidRPr="001F79EA">
        <w:rPr>
          <w:rFonts w:cs="Arial"/>
          <w:szCs w:val="22"/>
          <w:lang w:val="et-EE"/>
        </w:rPr>
        <w:t xml:space="preserve"> </w:t>
      </w:r>
      <w:r w:rsidRPr="001F79EA">
        <w:rPr>
          <w:rFonts w:cs="Arial"/>
          <w:szCs w:val="22"/>
          <w:lang w:val="et-EE"/>
        </w:rPr>
        <w:t>R</w:t>
      </w:r>
      <w:r w:rsidR="00883665" w:rsidRPr="001F79EA">
        <w:rPr>
          <w:rFonts w:cs="Arial"/>
          <w:szCs w:val="22"/>
          <w:lang w:val="et-EE"/>
        </w:rPr>
        <w:t>ae</w:t>
      </w:r>
      <w:r w:rsidRPr="001F79EA">
        <w:rPr>
          <w:rFonts w:cs="Arial"/>
          <w:szCs w:val="22"/>
          <w:lang w:val="et-EE"/>
        </w:rPr>
        <w:t xml:space="preserve"> </w:t>
      </w:r>
      <w:r w:rsidR="00883665" w:rsidRPr="001F79EA">
        <w:rPr>
          <w:rFonts w:cs="Arial"/>
          <w:szCs w:val="22"/>
          <w:lang w:val="et-EE"/>
        </w:rPr>
        <w:t>valla üldplaneeringule</w:t>
      </w:r>
      <w:bookmarkEnd w:id="8"/>
    </w:p>
    <w:p w14:paraId="6BC6E4DF" w14:textId="77777777" w:rsidR="000B1DC6" w:rsidRPr="001F79EA" w:rsidRDefault="00B549D7" w:rsidP="00A92028">
      <w:pPr>
        <w:pStyle w:val="Kehatekst"/>
        <w:spacing w:after="0"/>
        <w:jc w:val="both"/>
        <w:rPr>
          <w:rFonts w:ascii="Arial" w:hAnsi="Arial" w:cs="Arial"/>
          <w:sz w:val="22"/>
          <w:szCs w:val="22"/>
        </w:rPr>
      </w:pPr>
      <w:r w:rsidRPr="001F79EA">
        <w:rPr>
          <w:rFonts w:ascii="Arial" w:eastAsia="Arial" w:hAnsi="Arial" w:cs="Arial"/>
          <w:sz w:val="22"/>
          <w:szCs w:val="22"/>
        </w:rPr>
        <w:t>Detailplaneeringu koostamise eesmärk ei ole vastuolus Rae Vallavolikogu 21.06.2013 otsusega nr 462 kehtestatud Rae valla kehtiva üldplaneeringuga</w:t>
      </w:r>
      <w:r w:rsidRPr="001F79EA">
        <w:rPr>
          <w:rFonts w:ascii="Arial" w:hAnsi="Arial" w:cs="Arial"/>
          <w:sz w:val="22"/>
          <w:szCs w:val="22"/>
        </w:rPr>
        <w:t>. Menetletava üldplaneeringu kohaselt jääb planee</w:t>
      </w:r>
      <w:r w:rsidR="0033262B" w:rsidRPr="001F79EA">
        <w:rPr>
          <w:rFonts w:ascii="Arial" w:hAnsi="Arial" w:cs="Arial"/>
          <w:sz w:val="22"/>
          <w:szCs w:val="22"/>
        </w:rPr>
        <w:t>ritav ala elamumaade piirkonda.</w:t>
      </w:r>
    </w:p>
    <w:p w14:paraId="48474223" w14:textId="77777777" w:rsidR="000B1DC6" w:rsidRPr="001F79EA" w:rsidRDefault="000B1DC6" w:rsidP="00A92028">
      <w:pPr>
        <w:tabs>
          <w:tab w:val="left" w:pos="3686"/>
          <w:tab w:val="left" w:pos="5954"/>
        </w:tabs>
        <w:spacing w:before="0" w:after="0"/>
        <w:rPr>
          <w:rFonts w:ascii="Arial" w:eastAsia="Times New Roman" w:hAnsi="Arial" w:cs="Arial"/>
          <w:lang w:val="et-EE"/>
        </w:rPr>
      </w:pPr>
    </w:p>
    <w:p w14:paraId="70C10DC1" w14:textId="2EC65055" w:rsidR="000B1DC6" w:rsidRPr="001F79EA" w:rsidRDefault="001A3B35" w:rsidP="00A92028">
      <w:pPr>
        <w:tabs>
          <w:tab w:val="left" w:pos="3686"/>
          <w:tab w:val="left" w:pos="5954"/>
        </w:tabs>
        <w:spacing w:before="0" w:after="0"/>
        <w:jc w:val="center"/>
        <w:rPr>
          <w:rFonts w:ascii="Arial" w:hAnsi="Arial" w:cs="Arial"/>
          <w:lang w:val="et-EE" w:eastAsia="et-EE"/>
        </w:rPr>
      </w:pPr>
      <w:r w:rsidRPr="001F79EA">
        <w:rPr>
          <w:rFonts w:ascii="Arial" w:hAnsi="Arial" w:cs="Arial"/>
          <w:lang w:val="et-EE" w:eastAsia="et-EE"/>
        </w:rPr>
        <w:lastRenderedPageBreak/>
        <mc:AlternateContent>
          <mc:Choice Requires="wps">
            <w:drawing>
              <wp:anchor distT="0" distB="0" distL="114300" distR="114300" simplePos="0" relativeHeight="251669504" behindDoc="0" locked="0" layoutInCell="1" allowOverlap="1" wp14:anchorId="73A82ECD" wp14:editId="7CFB39EB">
                <wp:simplePos x="0" y="0"/>
                <wp:positionH relativeFrom="column">
                  <wp:posOffset>2190750</wp:posOffset>
                </wp:positionH>
                <wp:positionV relativeFrom="paragraph">
                  <wp:posOffset>1811654</wp:posOffset>
                </wp:positionV>
                <wp:extent cx="198028" cy="1476375"/>
                <wp:effectExtent l="38100" t="38100" r="31115" b="2857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028" cy="147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5CC20" id="_x0000_t32" coordsize="21600,21600" o:spt="32" o:oned="t" path="m,l21600,21600e" filled="f">
                <v:path arrowok="t" fillok="f" o:connecttype="none"/>
                <o:lock v:ext="edit" shapetype="t"/>
              </v:shapetype>
              <v:shape id="AutoShape 17" o:spid="_x0000_s1026" type="#_x0000_t32" style="position:absolute;margin-left:172.5pt;margin-top:142.65pt;width:15.6pt;height:116.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bU2wEAAJEDAAAOAAAAZHJzL2Uyb0RvYy54bWysU01v2zAMvQ/YfxB0X5xkSz+MOD2k63bo&#10;1gDtdlck2RYmiwKpxMm/n6gE6T5uw3wQSFN8fHyklneHwYu9RXIQGjmbTKWwQYNxoWvkt5eHdzdS&#10;UFLBKA/BNvJoSd6t3r5ZjrG2c+jBG4sigwSqx9jIPqVYVxXp3g6KJhBtyMEWcFApu9hVBtWY0Qdf&#10;zafTq2oENBFBW6L89/4UlKuC37ZWp6e2JZuEb2TmlsqJ5dzyWa2Wqu5Qxd7pMw31DywG5UIueoG6&#10;V0mJHbq/oAanEQjaNNEwVNC2TtvSQ+5mNv2jm+deRVt6yeJQvMhE/w9Wf92vwwaZuj6E5/gI+geJ&#10;AOtehc4WAi/HmAc3Y6mqMVJ9SWGH4gbFdvwCJt9RuwRFhUOLg2i9i585sVjf2eIyuWdxKAM4XgZg&#10;D0no/HN2ezOd543ROTT7cH31/npRyqqaETk7IqVPFgbBRiMpoXJdn9YQQp414KmG2j9SYr6vCZwc&#10;4MF5X0bugxgbebuYLwopAu8MB/kaYbddexR7xUtTvjOL364h7IIpYL1V5uPZTsr5bItUVEvoso7e&#10;Sq42WCOFt/mdsHWi58NZVRaSt5bqLZjjBjnMXp576eO8o7xYv/rl1utLWv0EAAD//wMAUEsDBBQA&#10;BgAIAAAAIQDI8qfj4gAAAAsBAAAPAAAAZHJzL2Rvd25yZXYueG1sTI9NT8JAGITvJv6HzUviTbYf&#10;FGrpW2JMPKkhAhdvS/elbeh+0F1K/feuJz1OZjLzTLmZVM9GGlxnNEI8j4CRro3sdINw2L8+5sCc&#10;F1qK3mhC+CYHm+r+rhSFNDf9SePONyyUaFcIhNZ7W3Du6paUcHNjSQfvZAYlfJBDw+UgbqFc9TyJ&#10;oiVXotNhoRWWXlqqz7urQjhFtt4+7d/k5WIXY/P+dbDxxxnxYTY9r4F5mvxfGH7xAzpUgelorlo6&#10;1iOkiyx88QhJnqXAQiJdLRNgR4QsXuXAq5L//1D9AAAA//8DAFBLAQItABQABgAIAAAAIQC2gziS&#10;/gAAAOEBAAATAAAAAAAAAAAAAAAAAAAAAABbQ29udGVudF9UeXBlc10ueG1sUEsBAi0AFAAGAAgA&#10;AAAhADj9If/WAAAAlAEAAAsAAAAAAAAAAAAAAAAALwEAAF9yZWxzLy5yZWxzUEsBAi0AFAAGAAgA&#10;AAAhANh/ltTbAQAAkQMAAA4AAAAAAAAAAAAAAAAALgIAAGRycy9lMm9Eb2MueG1sUEsBAi0AFAAG&#10;AAgAAAAhAMjyp+PiAAAACwEAAA8AAAAAAAAAAAAAAAAANQQAAGRycy9kb3ducmV2LnhtbFBLBQYA&#10;AAAABAAEAPMAAABEBQAAAAA=&#10;">
                <v:stroke endarrow="block"/>
              </v:shape>
            </w:pict>
          </mc:Fallback>
        </mc:AlternateContent>
      </w:r>
      <w:r w:rsidRPr="001F79EA">
        <w:rPr>
          <w:rFonts w:ascii="Arial" w:hAnsi="Arial" w:cs="Arial"/>
          <w:lang w:val="et-EE" w:eastAsia="et-EE"/>
        </w:rPr>
        <mc:AlternateContent>
          <mc:Choice Requires="wpg">
            <w:drawing>
              <wp:anchor distT="0" distB="0" distL="114300" distR="114300" simplePos="0" relativeHeight="251677696" behindDoc="0" locked="0" layoutInCell="1" allowOverlap="1" wp14:anchorId="709F5C24" wp14:editId="623BBD6A">
                <wp:simplePos x="0" y="0"/>
                <wp:positionH relativeFrom="column">
                  <wp:posOffset>1464310</wp:posOffset>
                </wp:positionH>
                <wp:positionV relativeFrom="paragraph">
                  <wp:posOffset>1410970</wp:posOffset>
                </wp:positionV>
                <wp:extent cx="2028190" cy="687705"/>
                <wp:effectExtent l="19050" t="19050" r="48260" b="55245"/>
                <wp:wrapNone/>
                <wp:docPr id="12" name="Rühm 12"/>
                <wp:cNvGraphicFramePr/>
                <a:graphic xmlns:a="http://schemas.openxmlformats.org/drawingml/2006/main">
                  <a:graphicData uri="http://schemas.microsoft.com/office/word/2010/wordprocessingGroup">
                    <wpg:wgp>
                      <wpg:cNvGrpSpPr/>
                      <wpg:grpSpPr>
                        <a:xfrm>
                          <a:off x="0" y="0"/>
                          <a:ext cx="2028190" cy="687705"/>
                          <a:chOff x="0" y="0"/>
                          <a:chExt cx="2028190" cy="687705"/>
                        </a:xfrm>
                      </wpg:grpSpPr>
                      <wps:wsp>
                        <wps:cNvPr id="7" name="AutoShape 22"/>
                        <wps:cNvCnPr>
                          <a:cxnSpLocks noChangeShapeType="1"/>
                        </wps:cNvCnPr>
                        <wps:spPr bwMode="auto">
                          <a:xfrm>
                            <a:off x="40005" y="450850"/>
                            <a:ext cx="206375" cy="23685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 name="AutoShape 23"/>
                        <wps:cNvCnPr>
                          <a:cxnSpLocks noChangeShapeType="1"/>
                        </wps:cNvCnPr>
                        <wps:spPr bwMode="auto">
                          <a:xfrm>
                            <a:off x="0" y="267970"/>
                            <a:ext cx="40005" cy="18288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AutoShape 11"/>
                        <wps:cNvCnPr>
                          <a:cxnSpLocks noChangeShapeType="1"/>
                        </wps:cNvCnPr>
                        <wps:spPr bwMode="auto">
                          <a:xfrm flipV="1">
                            <a:off x="246380" y="337820"/>
                            <a:ext cx="1781810" cy="349885"/>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flipH="1" flipV="1">
                            <a:off x="1711325" y="0"/>
                            <a:ext cx="316865" cy="33782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flipH="1">
                            <a:off x="0" y="0"/>
                            <a:ext cx="1711325" cy="2679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C5EF1F3" id="Rühm 12" o:spid="_x0000_s1026" style="position:absolute;margin-left:115.3pt;margin-top:111.1pt;width:159.7pt;height:54.15pt;z-index:251677696" coordsize="20281,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M+6wIAALoMAAAOAAAAZHJzL2Uyb0RvYy54bWzsV8lu2zAQvRfoPxC6NxIlW5KFyEHhxOmh&#10;S4CkvdMUtaASSZCM5fx9h7RsJ4pRoGmbtkEvtLgNZx7fvKFPzzZdi9ZM6Ubw3MMngYcYp6JoeJV7&#10;n2+Wb1IPaUN4QVrBWe7dMe2dzV+/Ou1lxkJRi7ZgCoERrrNe5l5tjMx8X9OadUSfCMk4TJZCdcRA&#10;V1V+oUgP1rvWD4Mg9nuhCqkEZVrD6Pl20ps7+2XJqPlUlpoZ1OYe+GZcq1y7sq0/PyVZpYisGzq4&#10;QZ7gRUcaDofuTZ0TQ9Ctah6Z6hqqhBalOaGi80VZNpS5GCAaHIyiuVTiVrpYqqyv5B4mgHaE05PN&#10;0o/rSyWv5ZUCJHpZARauZ2PZlKqzv+Al2jjI7vaQsY1BFAbDIEzxDJClMBenSRJMt5jSGoB/tI3W&#10;F9/f6O+O9R8400ughz4goH8OgeuaSOaA1RkgcKVQU+Re4iFOOiDp21sj3BIUhjYaezosW/ArZfGg&#10;G34t3wv6VSMuFjXhFXOrb+4kbMZ2B3h/b4vtaIAYrfoPooA1BA5wdBlBPAkCwA8BlJNpkE4Heh6w&#10;jqMEpi3UYRSnUwf1HjGSSaXNJRMdsh+5p40iTVWbheAcEkEo7M4k6/faWB8PG2xUXCybtoVxkrUc&#10;9bk3TTB4YPtatE1hZ11HVatFq9CaQEotl+CxcxOsPVgG1OWFs1YzUlwM34Y07fYb1rfc2mMuSweX&#10;dkhtMV+J4s4R08EJ978d/u1EiI8QIXpWIkBC2UuOk1kyIsFAEcsBnIZpugN/x6T/HICy8UNyeFwM&#10;oG6NxQC71H6Q2b9cDFDZNvKLVRGbG4PyhpM4gou2lIiiJA1HlMBJilM8aHA0maXpCxAGl/JWNP+s&#10;FMyO0OAZaoKjwTtLg6OEwAnGUbitFCMyRDhO46FIHMjybxeJv4QLNsUeacIz1IUDGe5pwlYORpe/&#10;54V7Iuyrx0u/feCHeyC7N83wmLcv8Pt99yY7/OWYfwMAAP//AwBQSwMEFAAGAAgAAAAhAGHtiqHg&#10;AAAACwEAAA8AAABkcnMvZG93bnJldi54bWxMj0FrwzAMhe+D/QejwW6rnYaUkcUppWw7lcHawthN&#10;jdUkNLZD7Cbpv5922nSSeI+n7xXr2XZipCG03mlIFgoEucqb1tUajoe3p2cQIaIz2HlHGm4UYF3e&#10;3xWYGz+5Txr3sRYc4kKOGpoY+1zKUDVkMSx8T461sx8sRj6HWpoBJw63nVwqtZIWW8cfGuxp21B1&#10;2V+thvcJp02avI67y3l7+z5kH1+7hLR+fJg3LyAizfHPDL/4jA4lM5381ZkgOg3LVK3YygsPCHZk&#10;meJ2Jw1pqjKQZSH/dyh/AAAA//8DAFBLAQItABQABgAIAAAAIQC2gziS/gAAAOEBAAATAAAAAAAA&#10;AAAAAAAAAAAAAABbQ29udGVudF9UeXBlc10ueG1sUEsBAi0AFAAGAAgAAAAhADj9If/WAAAAlAEA&#10;AAsAAAAAAAAAAAAAAAAALwEAAF9yZWxzLy5yZWxzUEsBAi0AFAAGAAgAAAAhADGpAz7rAgAAugwA&#10;AA4AAAAAAAAAAAAAAAAALgIAAGRycy9lMm9Eb2MueG1sUEsBAi0AFAAGAAgAAAAhAGHtiqHgAAAA&#10;CwEAAA8AAAAAAAAAAAAAAAAARQUAAGRycy9kb3ducmV2LnhtbFBLBQYAAAAABAAEAPMAAABSBgAA&#10;AAA=&#10;">
                <v:shape id="AutoShape 22" o:spid="_x0000_s1027" type="#_x0000_t32" style="position:absolute;left:400;top:4508;width:2063;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dOwgAAANoAAAAPAAAAZHJzL2Rvd25yZXYueG1sRI/disIw&#10;FITvhX2HcBa8EU39YdVqlFUQ9FLXBzg0x7Zsc1KStNZ9+o0geDnMzDfMetuZSrTkfGlZwXiUgCDO&#10;rC45V3D9OQwXIHxA1lhZJgUP8rDdfPTWmGp75zO1l5CLCGGfooIihDqV0mcFGfQjWxNH72adwRCl&#10;y6V2eI9wU8lJknxJgyXHhQJr2heU/V4ao6DdNc2CZ/t8cPqbLutsfDy41irV/+y+VyACdeEdfrWP&#10;WsEcnlfiDZCbfwAAAP//AwBQSwECLQAUAAYACAAAACEA2+H2y+4AAACFAQAAEwAAAAAAAAAAAAAA&#10;AAAAAAAAW0NvbnRlbnRfVHlwZXNdLnhtbFBLAQItABQABgAIAAAAIQBa9CxbvwAAABUBAAALAAAA&#10;AAAAAAAAAAAAAB8BAABfcmVscy8ucmVsc1BLAQItABQABgAIAAAAIQAhsUdOwgAAANoAAAAPAAAA&#10;AAAAAAAAAAAAAAcCAABkcnMvZG93bnJldi54bWxQSwUGAAAAAAMAAwC3AAAA9gIAAAAA&#10;" strokecolor="red" strokeweight="4.5pt">
                  <v:shadow color="#868686"/>
                </v:shape>
                <v:shape id="AutoShape 23" o:spid="_x0000_s1028" type="#_x0000_t32" style="position:absolute;top:2679;width:40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VwgAAANoAAAAPAAAAZHJzL2Rvd25yZXYueG1sRI/disIw&#10;FITvhX2HcBa8kTX1B9FqFBUEvbTuAxyaY1tsTkqS1u4+vVlY8HKYmW+Yza43tejI+cqygsk4AUGc&#10;W11xoeD7dvpagvABWWNtmRT8kIfd9mOwwVTbJ1+py0IhIoR9igrKEJpUSp+XZNCPbUMcvbt1BkOU&#10;rpDa4TPCTS2nSbKQBiuOCyU2dCwpf2StUdAd2nbJ82MxuvzOVk0+OZ9cZ5Uafvb7NYhAfXiH/9tn&#10;rWABf1fiDZDbFwAAAP//AwBQSwECLQAUAAYACAAAACEA2+H2y+4AAACFAQAAEwAAAAAAAAAAAAAA&#10;AAAAAAAAW0NvbnRlbnRfVHlwZXNdLnhtbFBLAQItABQABgAIAAAAIQBa9CxbvwAAABUBAAALAAAA&#10;AAAAAAAAAAAAAB8BAABfcmVscy8ucmVsc1BLAQItABQABgAIAAAAIQBO/eLVwgAAANoAAAAPAAAA&#10;AAAAAAAAAAAAAAcCAABkcnMvZG93bnJldi54bWxQSwUGAAAAAAMAAwC3AAAA9gIAAAAA&#10;" strokecolor="red" strokeweight="4.5pt">
                  <v:shadow color="#868686"/>
                </v:shape>
                <v:shape id="AutoShape 11" o:spid="_x0000_s1029" type="#_x0000_t32" style="position:absolute;left:2463;top:3378;width:17818;height:34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mdvwAAANoAAAAPAAAAZHJzL2Rvd25yZXYueG1sRE9LSwMx&#10;EL4L/ocwgrc2UbHUbdMiFUGP9qH2Nt2Mu8HNZEliu/5751Dw+PG958shdOpIKfvIFm7GBhRxHZ3n&#10;xsJ28zyagsoF2WEXmSz8Uobl4vJijpWLJ36j47o0SkI4V2ihLaWvtM51SwHzOPbEwn3FFLAITI12&#10;CU8SHjp9a8xEB/QsDS32tGqp/l7/BJnx8KQ5fb4b4yd+9bE7vO7vDvfWXl8NjzNQhYbyLz67X5wF&#10;2SpXxA968QcAAP//AwBQSwECLQAUAAYACAAAACEA2+H2y+4AAACFAQAAEwAAAAAAAAAAAAAAAAAA&#10;AAAAW0NvbnRlbnRfVHlwZXNdLnhtbFBLAQItABQABgAIAAAAIQBa9CxbvwAAABUBAAALAAAAAAAA&#10;AAAAAAAAAB8BAABfcmVscy8ucmVsc1BLAQItABQABgAIAAAAIQAEjxmdvwAAANoAAAAPAAAAAAAA&#10;AAAAAAAAAAcCAABkcnMvZG93bnJldi54bWxQSwUGAAAAAAMAAwC3AAAA8wIAAAAA&#10;" strokecolor="red" strokeweight="4.5pt"/>
                <v:shape id="AutoShape 12" o:spid="_x0000_s1030" type="#_x0000_t32" style="position:absolute;left:17113;width:3168;height:33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NhxAAAANoAAAAPAAAAZHJzL2Rvd25yZXYueG1sRI/dasJA&#10;FITvBd9hOUJvRDctIWjqKqWltCAIxoC3h+xpkjZ7NmS3+Xl7t1DwcpiZb5jdYTSN6KlztWUFj+sI&#10;BHFhdc2lgvzyvtqAcB5ZY2OZFEzk4LCfz3aYajvwmfrMlyJA2KWooPK+TaV0RUUG3dq2xMH7sp1B&#10;H2RXSt3hEOCmkU9RlEiDNYeFClt6raj4yX6Ngo+eXCz9NT7JYz6NyzjR32+JUg+L8eUZhKfR38P/&#10;7U+tYAt/V8INkPsbAAAA//8DAFBLAQItABQABgAIAAAAIQDb4fbL7gAAAIUBAAATAAAAAAAAAAAA&#10;AAAAAAAAAABbQ29udGVudF9UeXBlc10ueG1sUEsBAi0AFAAGAAgAAAAhAFr0LFu/AAAAFQEAAAsA&#10;AAAAAAAAAAAAAAAAHwEAAF9yZWxzLy5yZWxzUEsBAi0AFAAGAAgAAAAhAJp302HEAAAA2gAAAA8A&#10;AAAAAAAAAAAAAAAABwIAAGRycy9kb3ducmV2LnhtbFBLBQYAAAAAAwADALcAAAD4AgAAAAA=&#10;" strokecolor="red" strokeweight="4.5pt"/>
                <v:shape id="AutoShape 13" o:spid="_x0000_s1031" type="#_x0000_t32" style="position:absolute;width:17113;height:26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4CxAAAANsAAAAPAAAAZHJzL2Rvd25yZXYueG1sRI/NTgMx&#10;DITvSLxDZCRubQKIqmybVqgICY70B+jN3ZjdiI2zSkK7vD0+VOLmkecbj+fLIXTqSCn7yBZuxgYU&#10;cR2d58bCdvM8moLKBdlhF5ks/FKG5eLyYo6Viyd+o+O6NEpCOFdooS2lr7TOdUsB8zj2xLL7iilg&#10;EZka7RKeJDx0+taYiQ7oWS602NOqpfp7/ROkxsOT5vT5boyf+NXH7vC6vzvcW3t9NTzOQBUayr/5&#10;TL844aS9/CID6MUfAAAA//8DAFBLAQItABQABgAIAAAAIQDb4fbL7gAAAIUBAAATAAAAAAAAAAAA&#10;AAAAAAAAAABbQ29udGVudF9UeXBlc10ueG1sUEsBAi0AFAAGAAgAAAAhAFr0LFu/AAAAFQEAAAsA&#10;AAAAAAAAAAAAAAAAHwEAAF9yZWxzLy5yZWxzUEsBAi0AFAAGAAgAAAAhAM1PXgLEAAAA2wAAAA8A&#10;AAAAAAAAAAAAAAAABwIAAGRycy9kb3ducmV2LnhtbFBLBQYAAAAAAwADALcAAAD4AgAAAAA=&#10;" strokecolor="red" strokeweight="4.5pt"/>
              </v:group>
            </w:pict>
          </mc:Fallback>
        </mc:AlternateContent>
      </w:r>
      <w:r w:rsidR="00A63AF6" w:rsidRPr="001F79EA">
        <w:rPr>
          <w:rFonts w:ascii="Arial" w:eastAsia="Times New Roman" w:hAnsi="Arial" w:cs="Arial"/>
          <w:lang w:val="et-EE" w:eastAsia="et-EE"/>
        </w:rPr>
        <w:drawing>
          <wp:inline distT="0" distB="0" distL="0" distR="0" wp14:anchorId="430E3896" wp14:editId="1D2B80D6">
            <wp:extent cx="5899785" cy="3267710"/>
            <wp:effectExtent l="0" t="0" r="0" b="0"/>
            <wp:docPr id="1" name="Picture 1" descr="üldpla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ldplane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9785" cy="3267710"/>
                    </a:xfrm>
                    <a:prstGeom prst="rect">
                      <a:avLst/>
                    </a:prstGeom>
                    <a:noFill/>
                    <a:ln>
                      <a:noFill/>
                    </a:ln>
                  </pic:spPr>
                </pic:pic>
              </a:graphicData>
            </a:graphic>
          </wp:inline>
        </w:drawing>
      </w:r>
    </w:p>
    <w:p w14:paraId="3939AB89" w14:textId="77777777" w:rsidR="000B1DC6" w:rsidRPr="001F79EA" w:rsidRDefault="0033262B" w:rsidP="001A3B35">
      <w:pPr>
        <w:tabs>
          <w:tab w:val="left" w:pos="3261"/>
          <w:tab w:val="left" w:pos="5812"/>
        </w:tabs>
        <w:spacing w:before="0" w:after="0"/>
        <w:rPr>
          <w:rFonts w:ascii="Arial" w:hAnsi="Arial" w:cs="Arial"/>
          <w:lang w:val="et-EE" w:eastAsia="et-EE"/>
        </w:rPr>
      </w:pPr>
      <w:r w:rsidRPr="001F79EA">
        <w:rPr>
          <w:rFonts w:ascii="Arial" w:hAnsi="Arial" w:cs="Arial"/>
          <w:i/>
          <w:lang w:val="et-EE"/>
        </w:rPr>
        <w:tab/>
      </w:r>
      <w:r w:rsidR="000B1DC6" w:rsidRPr="001F79EA">
        <w:rPr>
          <w:rFonts w:ascii="Arial" w:hAnsi="Arial" w:cs="Arial"/>
          <w:i/>
          <w:lang w:val="et-EE"/>
        </w:rPr>
        <w:t>Planeeringuala</w:t>
      </w:r>
      <w:r w:rsidRPr="001F79EA">
        <w:rPr>
          <w:rFonts w:ascii="Arial" w:hAnsi="Arial" w:cs="Arial"/>
          <w:i/>
          <w:lang w:val="et-EE"/>
        </w:rPr>
        <w:tab/>
        <w:t xml:space="preserve"> </w:t>
      </w:r>
      <w:r w:rsidR="000B1DC6" w:rsidRPr="001F79EA">
        <w:rPr>
          <w:rFonts w:ascii="Arial" w:hAnsi="Arial" w:cs="Arial"/>
          <w:i/>
          <w:lang w:val="et-EE"/>
        </w:rPr>
        <w:t>Väljavõte Rae valla üldplaneeringust</w:t>
      </w:r>
    </w:p>
    <w:p w14:paraId="74767B83" w14:textId="13A13CB0" w:rsidR="00E10856" w:rsidRPr="001F79EA" w:rsidRDefault="00003411" w:rsidP="00A92028">
      <w:pPr>
        <w:tabs>
          <w:tab w:val="left" w:pos="3686"/>
          <w:tab w:val="left" w:pos="5954"/>
        </w:tabs>
        <w:spacing w:before="0" w:after="0"/>
        <w:rPr>
          <w:rFonts w:ascii="Arial" w:hAnsi="Arial" w:cs="Arial"/>
          <w:bCs/>
          <w:lang w:val="et-EE"/>
        </w:rPr>
      </w:pPr>
      <w:r w:rsidRPr="001F79EA">
        <w:rPr>
          <w:rFonts w:ascii="Arial" w:hAnsi="Arial" w:cs="Arial"/>
          <w:lang w:val="et-EE" w:eastAsia="et-EE"/>
        </w:rPr>
        <mc:AlternateContent>
          <mc:Choice Requires="wps">
            <w:drawing>
              <wp:anchor distT="0" distB="0" distL="114300" distR="114300" simplePos="0" relativeHeight="251660288" behindDoc="0" locked="0" layoutInCell="1" allowOverlap="1" wp14:anchorId="2081E63B" wp14:editId="4ECA5D53">
                <wp:simplePos x="0" y="0"/>
                <wp:positionH relativeFrom="column">
                  <wp:posOffset>-1676400</wp:posOffset>
                </wp:positionH>
                <wp:positionV relativeFrom="paragraph">
                  <wp:posOffset>81280</wp:posOffset>
                </wp:positionV>
                <wp:extent cx="403860" cy="161925"/>
                <wp:effectExtent l="19050" t="19050" r="1524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16192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8AA5FA" id="AutoShape 3" o:spid="_x0000_s1026" type="#_x0000_t32" style="position:absolute;margin-left:-132pt;margin-top:6.4pt;width:31.8pt;height:1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qm4gEAAK4DAAAOAAAAZHJzL2Uyb0RvYy54bWysU8Fu2zAMvQ/YPwi6L7bTNeuMOD2k6y7d&#10;FqDd7owk28JkUZCUOPn7UXLqdtttmA8CRYqPj+Tz+vY0GHZUPmi0Da8WJWfKCpTadg3//nT/7oaz&#10;EMFKMGhVw88q8NvN2zfr0dVqiT0aqTwjEBvq0TW8j9HVRRFErwYIC3TKUrBFP0Ckq+8K6WEk9MEU&#10;y7JcFSN66TwKFQJ576Yg32T8tlUifmvboCIzDSduMZ8+n/t0Fps11J0H12txoQH/wGIAbanoDHUH&#10;EdjB67+gBi08BmzjQuBQYNtqoXIP1E1V/tHNYw9O5V5oOMHNYwr/D1Z8PW7tzifq4mQf3QOKn4FZ&#10;3PZgO5UJPJ0dLa5KoypGF+o5JV2C23m2H7+gpDdwiJincGr9wFqj3Y+UmMCpU3bKYz/PY1enyAQ5&#10;35dXNytajqBQtao+Lq9zLagTTEp2PsTPCgeWjIaH6EF3fdyitbRg9FMJOD6EmEi+JKRki/famLxn&#10;Y9nY8Kvqw3WZSQU0WqZoepclp7bGsyOQWEAIZeMyvzOHgRqc/FWZvkk35Cd1Tf7sotIzTCbyWwWP&#10;ByszkV6B/HSxI2gz2ZRtbKKisnAv3TxPOUk61HuU551/XgWJIpe5CDip7vWd7Ne/2eYXAAAA//8D&#10;AFBLAwQUAAYACAAAACEAiz6fI98AAAALAQAADwAAAGRycy9kb3ducmV2LnhtbEyPzU7DMBCE70i8&#10;g7VI3FKnaYmqEKcCBAjl1p8LNzd2k6j22rLdNrw9y4keRzOa+aZeT9awiw5xdChgPsuBaeycGrEX&#10;sN99ZCtgMUlU0jjUAn50hHVzf1fLSrkrbvRlm3pGJRgrKWBIyVecx27QVsaZ8xrJO7pgZSIZeq6C&#10;vFK5NbzI85JbOSItDNLrt0F3p+3ZCvjyWIbvz9d2x+ft037j5bsZWyEeH6aXZ2BJT+k/DH/4hA4N&#10;MR3cGVVkRkBWlEs6k8gp6AMlMhpcAjsIWKwWwJua335ofgEAAP//AwBQSwECLQAUAAYACAAAACEA&#10;toM4kv4AAADhAQAAEwAAAAAAAAAAAAAAAAAAAAAAW0NvbnRlbnRfVHlwZXNdLnhtbFBLAQItABQA&#10;BgAIAAAAIQA4/SH/1gAAAJQBAAALAAAAAAAAAAAAAAAAAC8BAABfcmVscy8ucmVsc1BLAQItABQA&#10;BgAIAAAAIQB6kiqm4gEAAK4DAAAOAAAAAAAAAAAAAAAAAC4CAABkcnMvZTJvRG9jLnhtbFBLAQIt&#10;ABQABgAIAAAAIQCLPp8j3wAAAAsBAAAPAAAAAAAAAAAAAAAAADwEAABkcnMvZG93bnJldi54bWxQ&#10;SwUGAAAAAAQABADzAAAASAUAAAAA&#10;" strokecolor="#c0504d [3205]" strokeweight="2.5pt">
                <v:shadow color="#868686"/>
              </v:shape>
            </w:pict>
          </mc:Fallback>
        </mc:AlternateContent>
      </w:r>
      <w:r w:rsidRPr="001F79EA">
        <w:rPr>
          <w:rFonts w:ascii="Arial" w:hAnsi="Arial" w:cs="Arial"/>
          <w:lang w:val="et-EE" w:eastAsia="et-EE"/>
        </w:rPr>
        <mc:AlternateContent>
          <mc:Choice Requires="wps">
            <w:drawing>
              <wp:anchor distT="0" distB="0" distL="114300" distR="114300" simplePos="0" relativeHeight="251663360" behindDoc="0" locked="0" layoutInCell="1" allowOverlap="1" wp14:anchorId="326A1803" wp14:editId="446B0E7F">
                <wp:simplePos x="0" y="0"/>
                <wp:positionH relativeFrom="column">
                  <wp:posOffset>-1272540</wp:posOffset>
                </wp:positionH>
                <wp:positionV relativeFrom="paragraph">
                  <wp:posOffset>81280</wp:posOffset>
                </wp:positionV>
                <wp:extent cx="95250" cy="381000"/>
                <wp:effectExtent l="19050" t="1905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38100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FE3823" id="AutoShape 6" o:spid="_x0000_s1026" type="#_x0000_t32" style="position:absolute;margin-left:-100.2pt;margin-top:6.4pt;width:7.5pt;height:30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515AEAALcDAAAOAAAAZHJzL2Uyb0RvYy54bWysU01v2zAMvQ/YfxB8X2xn6NYacXpI1+3Q&#10;bQHa7s7owxYmi4KkxM6/HyUnWdfdhl0EfpiPj+Tz6nYaDDtIHzTatqgXVcGk5Si07dri+en+3XXB&#10;QgQrwKCVbXGUobhdv32zGl0jl9ijEdIzArGhGV1b9DG6piwD7+UAYYFOWkoq9ANEcn1XCg8joQ+m&#10;XFbVh3JEL5xHLkOg6N2cLNYZXynJ43elgozMtAVxi/n1+d2lt1yvoOk8uF7zEw34BxYDaEtNL1B3&#10;EIHtvf4LatDcY0AVFxyHEpXSXOYZaJq6ejXNYw9O5lloOcFd1hT+Hyz/dtjYrU/U+WQf3QPyn4FZ&#10;3PRgO5kJPB0dHa5OqypHF5pLSXKC23q2G7+ioG9gHzFvYVJ+YMpo9yUVZutHslIbmplN+QDHywHk&#10;FBmn4M3V8oquxCnz/rquqnyfEpqEl2qdD/GzxIEloy1C9KC7Pm7QWro0+rkDHB5CTGx/F6Rii/fa&#10;mHxwY9lILeqP1C2lAhotUjY7SXtyYzw7AKkGOJc2LvN3Zj/QpHM80ZsJQkNxktkcP3POEk4wmcgf&#10;HTzurchEegni08mOoM1sE3FjExWZFXya5rzupO3Q7FAct/58E1JHbnNScpLfS5/sl//b+hcAAAD/&#10;/wMAUEsDBBQABgAIAAAAIQBE+ob63wAAAAsBAAAPAAAAZHJzL2Rvd25yZXYueG1sTI/BasMwEETv&#10;hf6D2EJvjpyQJsa1HEJJoJRe6hTao2xtbRNrZSQlcf6+21Nz3Jlh9k2xmewgzuhD70jBfJaCQGqc&#10;6alV8HnYJxmIEDUZPThCBVcMsCnv7wqdG3ehDzxXsRVcQiHXCroYx1zK0HRodZi5EYm9H+etjnz6&#10;VhqvL1xuB7lI05W0uif+0OkRXzpsjtXJKniVX/Vx3O38dMjW5q361tv360qpx4dp+wwi4hT/w/CH&#10;z+hQMlPtTmSCGBQkXL/kLDsL3sCJZJ49sVIrWLMiy0Lebih/AQAA//8DAFBLAQItABQABgAIAAAA&#10;IQC2gziS/gAAAOEBAAATAAAAAAAAAAAAAAAAAAAAAABbQ29udGVudF9UeXBlc10ueG1sUEsBAi0A&#10;FAAGAAgAAAAhADj9If/WAAAAlAEAAAsAAAAAAAAAAAAAAAAALwEAAF9yZWxzLy5yZWxzUEsBAi0A&#10;FAAGAAgAAAAhAAjUjnXkAQAAtwMAAA4AAAAAAAAAAAAAAAAALgIAAGRycy9lMm9Eb2MueG1sUEsB&#10;Ai0AFAAGAAgAAAAhAET6hvrfAAAACwEAAA8AAAAAAAAAAAAAAAAAPgQAAGRycy9kb3ducmV2Lnht&#10;bFBLBQYAAAAABAAEAPMAAABKBQAAAAA=&#10;" strokecolor="#c0504d [3205]" strokeweight="2.5pt">
                <v:shadow color="#868686"/>
              </v:shape>
            </w:pict>
          </mc:Fallback>
        </mc:AlternateContent>
      </w:r>
      <w:r w:rsidRPr="001F79EA">
        <w:rPr>
          <w:rFonts w:ascii="Arial" w:hAnsi="Arial" w:cs="Arial"/>
          <w:lang w:val="et-EE" w:eastAsia="et-EE"/>
        </w:rPr>
        <mc:AlternateContent>
          <mc:Choice Requires="wps">
            <w:drawing>
              <wp:anchor distT="0" distB="0" distL="114300" distR="114300" simplePos="0" relativeHeight="251661312" behindDoc="0" locked="0" layoutInCell="1" allowOverlap="1" wp14:anchorId="2B27F5DF" wp14:editId="5A17F3B4">
                <wp:simplePos x="0" y="0"/>
                <wp:positionH relativeFrom="column">
                  <wp:posOffset>-1676400</wp:posOffset>
                </wp:positionH>
                <wp:positionV relativeFrom="paragraph">
                  <wp:posOffset>82550</wp:posOffset>
                </wp:positionV>
                <wp:extent cx="76200" cy="325755"/>
                <wp:effectExtent l="19050" t="19050" r="0" b="171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32575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AA2908" id="AutoShape 4" o:spid="_x0000_s1026" type="#_x0000_t32" style="position:absolute;margin-left:-132pt;margin-top:6.5pt;width: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RN2QEAAKMDAAAOAAAAZHJzL2Uyb0RvYy54bWysU8Fu2zAMvQ/YPwi6L7YzpBmMOD2k6y7d&#10;FqDdBzCSbAuVRUFSYufvRymJ0W23oT4IFCk+PpLPm/tpMOykfNBoG14tSs6UFSi17Rr+6+Xx0xfO&#10;QgQrwaBVDT+rwO+3Hz9sRlerJfZopPKMQGyoR9fwPkZXF0UQvRogLNApS8EW/QCRrr4rpIeR0AdT&#10;LMvyrhjRS+dRqBDI+3AJ8m3Gb1sl4s+2DSoy03DiFvPp83lIZ7HdQN15cL0WVxrwHywG0JaKzlAP&#10;EIEdvf4HatDCY8A2LgQOBbatFir3QN1U5V/dPPfgVO6FhhPcPKbwfrDix2ln9z5RF5N9dk8oXgOz&#10;uOvBdioTeDk7WlyVRlWMLtRzSroEt/fsMH5HSW/gGDFPYWr9kCCpPzblYZ/nYaspMkHO9R3tjzNB&#10;kc/L1Xq1ygWgvuU6H+I3hQNLRsND9KC7Pu7QWtoq+ipXgtNTiIkZ1LeEVNjiozYmL9dYNlKJar0q&#10;c0ZAo2WKpndZZ2pnPDsBKQSEUDYu8ztzHKiri78q03cRC/lJUhd/dlHpGSYT+aOCx6OVmUivQH69&#10;2hG0udiUbWyiorJar93cRpt0HOoDyvPe3+ZPSshlrqpNUnt7J/vtv7X9DQAA//8DAFBLAwQUAAYA&#10;CAAAACEAzHd1tOAAAAALAQAADwAAAGRycy9kb3ducmV2LnhtbEyPQU+DQBCF7yb+h82YeKOLlJKG&#10;sjTGRA/crMTobWFHQNlZym5b/PeOJz3NTN7Lm+8V+8WO4oyzHxwpuFvFIJBaZwbqFNQvj9EWhA+a&#10;jB4doYJv9LAvr68KnRt3oWc8H0InOIR8rhX0IUy5lL7t0Wq/chMSax9utjrwOXfSzPrC4XaUSRxn&#10;0uqB+EOvJ3zosf06nKyCIa7s+2vzVm+O9edTk1bV7KejUrc3y/0ORMAl/JnhF5/RoWSmxp3IeDEq&#10;iJIs5TKBlTVPdkTJJuGtUZCla5BlIf93KH8AAAD//wMAUEsBAi0AFAAGAAgAAAAhALaDOJL+AAAA&#10;4QEAABMAAAAAAAAAAAAAAAAAAAAAAFtDb250ZW50X1R5cGVzXS54bWxQSwECLQAUAAYACAAAACEA&#10;OP0h/9YAAACUAQAACwAAAAAAAAAAAAAAAAAvAQAAX3JlbHMvLnJlbHNQSwECLQAUAAYACAAAACEA&#10;aRVUTdkBAACjAwAADgAAAAAAAAAAAAAAAAAuAgAAZHJzL2Uyb0RvYy54bWxQSwECLQAUAAYACAAA&#10;ACEAzHd1tOAAAAALAQAADwAAAAAAAAAAAAAAAAAzBAAAZHJzL2Rvd25yZXYueG1sUEsFBgAAAAAE&#10;AAQA8wAAAEAFAAAAAA==&#10;" strokecolor="#c0504d [3205]" strokeweight="2.5pt">
                <v:shadow color="#868686"/>
              </v:shape>
            </w:pict>
          </mc:Fallback>
        </mc:AlternateContent>
      </w:r>
    </w:p>
    <w:p w14:paraId="006D3B24" w14:textId="77777777" w:rsidR="00E10856" w:rsidRPr="001F79EA" w:rsidRDefault="00E10856" w:rsidP="00A92028">
      <w:pPr>
        <w:pStyle w:val="Pealkiri2"/>
        <w:numPr>
          <w:ilvl w:val="1"/>
          <w:numId w:val="13"/>
        </w:numPr>
        <w:rPr>
          <w:rFonts w:cs="Arial"/>
          <w:szCs w:val="22"/>
          <w:lang w:val="et-EE"/>
        </w:rPr>
      </w:pPr>
      <w:bookmarkStart w:id="9" w:name="_Toc106704973"/>
      <w:r w:rsidRPr="001F79EA">
        <w:rPr>
          <w:rFonts w:cs="Arial"/>
          <w:szCs w:val="22"/>
          <w:lang w:val="et-EE"/>
        </w:rPr>
        <w:t>Kehtestatud detailplaneering</w:t>
      </w:r>
      <w:bookmarkEnd w:id="9"/>
    </w:p>
    <w:p w14:paraId="798292F1" w14:textId="77777777" w:rsidR="00E10856" w:rsidRPr="001F79EA" w:rsidRDefault="00E10856" w:rsidP="00A92028">
      <w:pPr>
        <w:spacing w:before="0" w:after="0"/>
        <w:jc w:val="both"/>
        <w:rPr>
          <w:rFonts w:ascii="Arial" w:hAnsi="Arial" w:cs="Arial"/>
          <w:lang w:val="et-EE"/>
        </w:rPr>
      </w:pPr>
      <w:r w:rsidRPr="001F79EA">
        <w:rPr>
          <w:rFonts w:ascii="Arial" w:hAnsi="Arial" w:cs="Arial"/>
          <w:lang w:val="et-EE"/>
        </w:rPr>
        <w:t xml:space="preserve">Planeeringu põhjaosale on varasemalt kehtestatud „Järveküla küla Mäe, </w:t>
      </w:r>
      <w:proofErr w:type="spellStart"/>
      <w:r w:rsidRPr="001F79EA">
        <w:rPr>
          <w:rFonts w:ascii="Arial" w:hAnsi="Arial" w:cs="Arial"/>
          <w:lang w:val="et-EE"/>
        </w:rPr>
        <w:t>Sauki</w:t>
      </w:r>
      <w:proofErr w:type="spellEnd"/>
      <w:r w:rsidRPr="001F79EA">
        <w:rPr>
          <w:rFonts w:ascii="Arial" w:hAnsi="Arial" w:cs="Arial"/>
          <w:lang w:val="et-EE"/>
        </w:rPr>
        <w:t xml:space="preserve"> ja Künnipõllu kinnistute ning lähiala detailplaneering”, </w:t>
      </w:r>
      <w:r w:rsidR="00C87353" w:rsidRPr="001F79EA">
        <w:rPr>
          <w:rFonts w:ascii="Arial" w:hAnsi="Arial" w:cs="Arial"/>
          <w:lang w:val="et-EE"/>
        </w:rPr>
        <w:t xml:space="preserve">Rae Vallavolikogu </w:t>
      </w:r>
      <w:r w:rsidRPr="001F79EA">
        <w:rPr>
          <w:rFonts w:ascii="Arial" w:hAnsi="Arial" w:cs="Arial"/>
          <w:lang w:val="et-EE"/>
        </w:rPr>
        <w:t>otsus nr 397</w:t>
      </w:r>
      <w:r w:rsidR="00C87353" w:rsidRPr="001F79EA">
        <w:rPr>
          <w:rFonts w:ascii="Arial" w:hAnsi="Arial" w:cs="Arial"/>
          <w:lang w:val="et-EE"/>
        </w:rPr>
        <w:t>, 13.05.2008</w:t>
      </w:r>
      <w:r w:rsidRPr="001F79EA">
        <w:rPr>
          <w:rFonts w:ascii="Arial" w:hAnsi="Arial" w:cs="Arial"/>
          <w:lang w:val="et-EE"/>
        </w:rPr>
        <w:t>. Plan</w:t>
      </w:r>
      <w:r w:rsidR="001952FA" w:rsidRPr="001F79EA">
        <w:rPr>
          <w:rFonts w:ascii="Arial" w:hAnsi="Arial" w:cs="Arial"/>
          <w:lang w:val="et-EE"/>
        </w:rPr>
        <w:t>eeringuala suuruseks oli 26,26</w:t>
      </w:r>
      <w:r w:rsidRPr="001F79EA">
        <w:rPr>
          <w:rFonts w:ascii="Arial" w:hAnsi="Arial" w:cs="Arial"/>
          <w:lang w:val="et-EE"/>
        </w:rPr>
        <w:t xml:space="preserve"> ha. Projekteeriti</w:t>
      </w:r>
      <w:r w:rsidR="001952FA" w:rsidRPr="001F79EA">
        <w:rPr>
          <w:rFonts w:ascii="Arial" w:hAnsi="Arial" w:cs="Arial"/>
          <w:lang w:val="et-EE"/>
        </w:rPr>
        <w:t xml:space="preserve"> kokku 63 krunti, mille seas on elamumaa, ärimaa, transpordimaa, ühiskondlike ehitiste maa, üldkasuta</w:t>
      </w:r>
      <w:r w:rsidR="009D0FEF" w:rsidRPr="001F79EA">
        <w:rPr>
          <w:rFonts w:ascii="Arial" w:hAnsi="Arial" w:cs="Arial"/>
          <w:lang w:val="et-EE"/>
        </w:rPr>
        <w:t>tava maa ja tootmismaa krundid.</w:t>
      </w:r>
    </w:p>
    <w:p w14:paraId="214C109B" w14:textId="77777777" w:rsidR="001952FA" w:rsidRPr="001F79EA" w:rsidRDefault="001952FA" w:rsidP="00A92028">
      <w:pPr>
        <w:spacing w:before="0" w:after="0"/>
        <w:jc w:val="both"/>
        <w:rPr>
          <w:rFonts w:ascii="Arial" w:hAnsi="Arial" w:cs="Arial"/>
          <w:lang w:val="et-EE"/>
        </w:rPr>
      </w:pPr>
    </w:p>
    <w:p w14:paraId="7E25BC48" w14:textId="77777777" w:rsidR="001952FA" w:rsidRPr="001F79EA" w:rsidRDefault="001952FA" w:rsidP="00A92028">
      <w:pPr>
        <w:pStyle w:val="Pealkiri2"/>
        <w:numPr>
          <w:ilvl w:val="1"/>
          <w:numId w:val="13"/>
        </w:numPr>
        <w:ind w:left="437" w:hanging="437"/>
        <w:jc w:val="both"/>
        <w:rPr>
          <w:rFonts w:cs="Arial"/>
          <w:szCs w:val="22"/>
          <w:lang w:val="et-EE"/>
        </w:rPr>
      </w:pPr>
      <w:bookmarkStart w:id="10" w:name="_Toc106704974"/>
      <w:r w:rsidRPr="001F79EA">
        <w:rPr>
          <w:rFonts w:cs="Arial"/>
          <w:szCs w:val="22"/>
          <w:lang w:val="et-EE"/>
        </w:rPr>
        <w:t>Samale maa-alale varem kehtestatud detailplaneeringu muutmise ettepaneku põhjendus</w:t>
      </w:r>
      <w:bookmarkEnd w:id="10"/>
    </w:p>
    <w:p w14:paraId="08B51C48" w14:textId="77777777" w:rsidR="001952FA" w:rsidRPr="001F79EA" w:rsidRDefault="001952FA" w:rsidP="00A92028">
      <w:pPr>
        <w:spacing w:before="0" w:after="0"/>
        <w:jc w:val="both"/>
        <w:rPr>
          <w:rFonts w:ascii="Arial" w:hAnsi="Arial" w:cs="Arial"/>
          <w:lang w:val="et-EE"/>
        </w:rPr>
      </w:pPr>
      <w:r w:rsidRPr="001F79EA">
        <w:rPr>
          <w:rFonts w:ascii="Arial" w:hAnsi="Arial" w:cs="Arial"/>
          <w:lang w:val="et-EE"/>
        </w:rPr>
        <w:t>Planeeringuga tehakse ettepanek kehtiva detailplaneeringu „</w:t>
      </w:r>
      <w:r w:rsidR="000F69E7" w:rsidRPr="001F79EA">
        <w:rPr>
          <w:rFonts w:ascii="Arial" w:hAnsi="Arial" w:cs="Arial"/>
          <w:lang w:val="et-EE"/>
        </w:rPr>
        <w:t>Kraaviääre kinnistu</w:t>
      </w:r>
      <w:r w:rsidR="00B737CE" w:rsidRPr="001F79EA">
        <w:rPr>
          <w:rFonts w:ascii="Arial" w:hAnsi="Arial" w:cs="Arial"/>
          <w:lang w:val="et-EE"/>
        </w:rPr>
        <w:t xml:space="preserve"> detailplaneeringu</w:t>
      </w:r>
      <w:r w:rsidRPr="001F79EA">
        <w:rPr>
          <w:rFonts w:ascii="Arial" w:hAnsi="Arial" w:cs="Arial"/>
          <w:lang w:val="et-EE"/>
        </w:rPr>
        <w:t>” osaliseks muutmiseks.</w:t>
      </w:r>
    </w:p>
    <w:p w14:paraId="5FE97436" w14:textId="77777777" w:rsidR="001952FA" w:rsidRPr="001F79EA" w:rsidRDefault="00214958" w:rsidP="00A92028">
      <w:pPr>
        <w:spacing w:before="0" w:after="0"/>
        <w:jc w:val="both"/>
        <w:rPr>
          <w:rFonts w:ascii="Arial" w:hAnsi="Arial" w:cs="Arial"/>
          <w:lang w:val="et-EE"/>
        </w:rPr>
      </w:pPr>
      <w:r w:rsidRPr="001F79EA">
        <w:rPr>
          <w:rFonts w:ascii="Arial" w:hAnsi="Arial" w:cs="Arial"/>
          <w:lang w:val="et-EE"/>
        </w:rPr>
        <w:t xml:space="preserve">Rae </w:t>
      </w:r>
      <w:r w:rsidR="00C87353" w:rsidRPr="001F79EA">
        <w:rPr>
          <w:rFonts w:ascii="Arial" w:hAnsi="Arial" w:cs="Arial"/>
          <w:lang w:val="et-EE"/>
        </w:rPr>
        <w:t>V</w:t>
      </w:r>
      <w:r w:rsidRPr="001F79EA">
        <w:rPr>
          <w:rFonts w:ascii="Arial" w:hAnsi="Arial" w:cs="Arial"/>
          <w:lang w:val="et-EE"/>
        </w:rPr>
        <w:t>allavolikogu otsusega 12.09.2006 nr 163</w:t>
      </w:r>
      <w:r w:rsidR="001952FA" w:rsidRPr="001F79EA">
        <w:rPr>
          <w:rFonts w:ascii="Arial" w:hAnsi="Arial" w:cs="Arial"/>
          <w:lang w:val="et-EE"/>
        </w:rPr>
        <w:t xml:space="preserve"> kehtestati </w:t>
      </w:r>
      <w:r w:rsidRPr="001F79EA">
        <w:rPr>
          <w:rFonts w:ascii="Arial" w:hAnsi="Arial" w:cs="Arial"/>
          <w:lang w:val="et-EE"/>
        </w:rPr>
        <w:t>Kraaviääre kinnistu</w:t>
      </w:r>
      <w:r w:rsidR="00AE0DAA" w:rsidRPr="001F79EA">
        <w:rPr>
          <w:rFonts w:ascii="Arial" w:hAnsi="Arial" w:cs="Arial"/>
          <w:lang w:val="et-EE"/>
        </w:rPr>
        <w:t xml:space="preserve"> detailplaneering</w:t>
      </w:r>
      <w:r w:rsidR="001952FA" w:rsidRPr="001F79EA">
        <w:rPr>
          <w:rFonts w:ascii="Arial" w:hAnsi="Arial" w:cs="Arial"/>
          <w:lang w:val="et-EE"/>
        </w:rPr>
        <w:t xml:space="preserve">, </w:t>
      </w:r>
      <w:r w:rsidR="00136669" w:rsidRPr="001F79EA">
        <w:rPr>
          <w:rFonts w:ascii="Arial" w:hAnsi="Arial" w:cs="Arial"/>
          <w:lang w:val="et-EE"/>
        </w:rPr>
        <w:t>Kivinuka Kinnisvara OÜ töö nr 401, millega on kavandatud 2,0 ha maa-ala jagamine 7</w:t>
      </w:r>
      <w:r w:rsidR="001952FA" w:rsidRPr="001F79EA">
        <w:rPr>
          <w:rFonts w:ascii="Arial" w:hAnsi="Arial" w:cs="Arial"/>
          <w:lang w:val="et-EE"/>
        </w:rPr>
        <w:t xml:space="preserve"> krundiks, sihtotstarbe muut</w:t>
      </w:r>
      <w:r w:rsidR="00845E19" w:rsidRPr="001F79EA">
        <w:rPr>
          <w:rFonts w:ascii="Arial" w:hAnsi="Arial" w:cs="Arial"/>
          <w:lang w:val="et-EE"/>
        </w:rPr>
        <w:t>mine ning ehitusõiguse seadmine.</w:t>
      </w:r>
    </w:p>
    <w:p w14:paraId="43E5AA5D" w14:textId="7B545B78" w:rsidR="001952FA" w:rsidRPr="001F79EA" w:rsidRDefault="00845E19" w:rsidP="00A92028">
      <w:pPr>
        <w:spacing w:before="0" w:after="0"/>
        <w:jc w:val="both"/>
        <w:rPr>
          <w:rFonts w:ascii="Arial" w:hAnsi="Arial" w:cs="Arial"/>
          <w:lang w:val="et-EE"/>
        </w:rPr>
      </w:pPr>
      <w:r w:rsidRPr="001F79EA">
        <w:rPr>
          <w:rFonts w:ascii="Arial" w:hAnsi="Arial" w:cs="Arial"/>
          <w:lang w:val="et-EE"/>
        </w:rPr>
        <w:t xml:space="preserve">Käesoleva detailplaneering </w:t>
      </w:r>
      <w:r w:rsidR="00D42042" w:rsidRPr="001F79EA">
        <w:rPr>
          <w:rFonts w:ascii="Arial" w:hAnsi="Arial" w:cs="Arial"/>
          <w:lang w:val="et-EE"/>
        </w:rPr>
        <w:t>kaasab kehtestatud detailplane</w:t>
      </w:r>
      <w:r w:rsidR="00136669" w:rsidRPr="001F79EA">
        <w:rPr>
          <w:rFonts w:ascii="Arial" w:hAnsi="Arial" w:cs="Arial"/>
          <w:lang w:val="et-EE"/>
        </w:rPr>
        <w:t>eringut tervenisti</w:t>
      </w:r>
      <w:r w:rsidR="00446FFB" w:rsidRPr="001F79EA">
        <w:rPr>
          <w:rFonts w:ascii="Arial" w:hAnsi="Arial" w:cs="Arial"/>
          <w:lang w:val="et-EE"/>
        </w:rPr>
        <w:t xml:space="preserve"> ning lisaks on kaasatud Kanar</w:t>
      </w:r>
      <w:r w:rsidR="003A4BF4" w:rsidRPr="001F79EA">
        <w:rPr>
          <w:rFonts w:ascii="Arial" w:hAnsi="Arial" w:cs="Arial"/>
          <w:lang w:val="et-EE"/>
        </w:rPr>
        <w:t>b</w:t>
      </w:r>
      <w:r w:rsidR="00446FFB" w:rsidRPr="001F79EA">
        <w:rPr>
          <w:rFonts w:ascii="Arial" w:hAnsi="Arial" w:cs="Arial"/>
          <w:lang w:val="et-EE"/>
        </w:rPr>
        <w:t>iku tee 3, Kanarbiku tee L1 ja Kanarbiku tee L3 katastriüksused</w:t>
      </w:r>
      <w:r w:rsidR="00136669" w:rsidRPr="001F79EA">
        <w:rPr>
          <w:rFonts w:ascii="Arial" w:hAnsi="Arial" w:cs="Arial"/>
          <w:lang w:val="et-EE"/>
        </w:rPr>
        <w:t>.</w:t>
      </w:r>
      <w:r w:rsidR="00173897" w:rsidRPr="001F79EA">
        <w:rPr>
          <w:rFonts w:ascii="Arial" w:hAnsi="Arial" w:cs="Arial"/>
          <w:lang w:val="et-EE"/>
        </w:rPr>
        <w:t xml:space="preserve"> K</w:t>
      </w:r>
      <w:r w:rsidR="00136669" w:rsidRPr="001F79EA">
        <w:rPr>
          <w:rFonts w:ascii="Arial" w:hAnsi="Arial" w:cs="Arial"/>
          <w:lang w:val="et-EE"/>
        </w:rPr>
        <w:t>innistu piir</w:t>
      </w:r>
      <w:r w:rsidR="00173897" w:rsidRPr="001F79EA">
        <w:rPr>
          <w:rFonts w:ascii="Arial" w:hAnsi="Arial" w:cs="Arial"/>
          <w:lang w:val="et-EE"/>
        </w:rPr>
        <w:t>ide muutmine võimaldab maa-alale ehitada paariselamuid ja ridaelamuid.</w:t>
      </w:r>
    </w:p>
    <w:p w14:paraId="21ACC93F" w14:textId="77777777" w:rsidR="006B2CFA" w:rsidRPr="001F79EA" w:rsidRDefault="006B2CFA" w:rsidP="00A92028">
      <w:pPr>
        <w:spacing w:before="0" w:after="0"/>
        <w:jc w:val="both"/>
        <w:rPr>
          <w:rFonts w:ascii="Arial" w:hAnsi="Arial" w:cs="Arial"/>
          <w:lang w:val="et-EE"/>
        </w:rPr>
      </w:pPr>
      <w:r w:rsidRPr="001F79EA">
        <w:rPr>
          <w:rFonts w:ascii="Arial" w:hAnsi="Arial" w:cs="Arial"/>
          <w:lang w:val="et-EE"/>
        </w:rPr>
        <w:t>Suureneb üldkasutatava maa sihtotstarbega maa osakaal ning jalakäijat</w:t>
      </w:r>
      <w:r w:rsidR="00136669" w:rsidRPr="001F79EA">
        <w:rPr>
          <w:rFonts w:ascii="Arial" w:hAnsi="Arial" w:cs="Arial"/>
          <w:lang w:val="et-EE"/>
        </w:rPr>
        <w:t xml:space="preserve">ele privaatne kvartali läbimine, sest </w:t>
      </w:r>
      <w:r w:rsidR="00446FFB" w:rsidRPr="001F79EA">
        <w:rPr>
          <w:rFonts w:ascii="Arial" w:hAnsi="Arial" w:cs="Arial"/>
          <w:lang w:val="et-EE"/>
        </w:rPr>
        <w:t>üldkasutatavat maad</w:t>
      </w:r>
      <w:r w:rsidR="00136669" w:rsidRPr="001F79EA">
        <w:rPr>
          <w:rFonts w:ascii="Arial" w:hAnsi="Arial" w:cs="Arial"/>
          <w:lang w:val="et-EE"/>
        </w:rPr>
        <w:t xml:space="preserve"> pikendatakse kuni </w:t>
      </w:r>
      <w:r w:rsidR="00446FFB" w:rsidRPr="001F79EA">
        <w:rPr>
          <w:rFonts w:ascii="Arial" w:hAnsi="Arial" w:cs="Arial"/>
          <w:lang w:val="et-EE"/>
        </w:rPr>
        <w:t xml:space="preserve">Kanarbiku teeni. Läbi planeeritud üldkasutatavat maad </w:t>
      </w:r>
      <w:r w:rsidR="00136669" w:rsidRPr="001F79EA">
        <w:rPr>
          <w:rFonts w:ascii="Arial" w:hAnsi="Arial" w:cs="Arial"/>
          <w:lang w:val="et-EE"/>
        </w:rPr>
        <w:t>on võimalik pääseda planeerit</w:t>
      </w:r>
      <w:r w:rsidR="00446FFB" w:rsidRPr="001F79EA">
        <w:rPr>
          <w:rFonts w:ascii="Arial" w:hAnsi="Arial" w:cs="Arial"/>
          <w:lang w:val="et-EE"/>
        </w:rPr>
        <w:t>ud</w:t>
      </w:r>
      <w:r w:rsidR="00136669" w:rsidRPr="001F79EA">
        <w:rPr>
          <w:rFonts w:ascii="Arial" w:hAnsi="Arial" w:cs="Arial"/>
          <w:lang w:val="et-EE"/>
        </w:rPr>
        <w:t xml:space="preserve"> Ülemiste järve liikumisradadeni.</w:t>
      </w:r>
    </w:p>
    <w:p w14:paraId="7CB1442F" w14:textId="77777777" w:rsidR="009D0FEF" w:rsidRPr="001F79EA" w:rsidRDefault="009D0FEF" w:rsidP="00A92028">
      <w:pPr>
        <w:spacing w:before="0" w:after="0"/>
        <w:jc w:val="both"/>
        <w:rPr>
          <w:rFonts w:ascii="Arial" w:hAnsi="Arial" w:cs="Arial"/>
          <w:lang w:val="et-EE"/>
        </w:rPr>
      </w:pPr>
    </w:p>
    <w:p w14:paraId="3791B829" w14:textId="77777777" w:rsidR="00E9090C" w:rsidRPr="001F79EA" w:rsidRDefault="00E9090C" w:rsidP="00A92028">
      <w:pPr>
        <w:spacing w:before="0" w:after="0"/>
        <w:jc w:val="both"/>
        <w:rPr>
          <w:rFonts w:ascii="Arial" w:hAnsi="Arial" w:cs="Arial"/>
          <w:lang w:val="et-EE"/>
        </w:rPr>
      </w:pPr>
    </w:p>
    <w:p w14:paraId="6C52C4C0" w14:textId="77777777" w:rsidR="00B711F9" w:rsidRPr="001F79EA" w:rsidRDefault="00B711F9" w:rsidP="00A92028">
      <w:pPr>
        <w:pStyle w:val="Pealkiri1"/>
        <w:numPr>
          <w:ilvl w:val="0"/>
          <w:numId w:val="11"/>
        </w:numPr>
        <w:spacing w:before="0"/>
      </w:pPr>
      <w:bookmarkStart w:id="11" w:name="_Toc497647797"/>
      <w:bookmarkStart w:id="12" w:name="_Toc106704975"/>
      <w:r w:rsidRPr="001F79EA">
        <w:t>OLEMASOLEVA OLUKORRA ISELOOMUSTUS</w:t>
      </w:r>
      <w:bookmarkEnd w:id="11"/>
      <w:bookmarkEnd w:id="12"/>
    </w:p>
    <w:p w14:paraId="3E52DB02" w14:textId="77777777" w:rsidR="00EA16F6" w:rsidRPr="001F79EA" w:rsidRDefault="00EA16F6" w:rsidP="00A92028">
      <w:pPr>
        <w:spacing w:before="0" w:after="0"/>
        <w:rPr>
          <w:rFonts w:ascii="Arial" w:hAnsi="Arial" w:cs="Arial"/>
          <w:lang w:val="et-EE"/>
        </w:rPr>
      </w:pPr>
      <w:bookmarkStart w:id="13" w:name="_Toc522024063"/>
      <w:bookmarkStart w:id="14" w:name="_Toc522113055"/>
      <w:bookmarkStart w:id="15" w:name="_Toc522113057"/>
      <w:bookmarkStart w:id="16" w:name="_Toc497647798"/>
      <w:bookmarkEnd w:id="13"/>
      <w:bookmarkEnd w:id="14"/>
      <w:bookmarkEnd w:id="15"/>
    </w:p>
    <w:p w14:paraId="0BA8ACE1" w14:textId="77777777" w:rsidR="00E81250" w:rsidRPr="001F79EA" w:rsidRDefault="00E81250" w:rsidP="00A92028">
      <w:pPr>
        <w:pStyle w:val="Pealkiri2"/>
        <w:numPr>
          <w:ilvl w:val="1"/>
          <w:numId w:val="2"/>
        </w:numPr>
        <w:tabs>
          <w:tab w:val="left" w:pos="426"/>
        </w:tabs>
        <w:jc w:val="both"/>
        <w:rPr>
          <w:rFonts w:cs="Arial"/>
          <w:szCs w:val="22"/>
          <w:lang w:val="et-EE"/>
        </w:rPr>
      </w:pPr>
      <w:bookmarkStart w:id="17" w:name="_Toc106704976"/>
      <w:r w:rsidRPr="001F79EA">
        <w:rPr>
          <w:rFonts w:cs="Arial"/>
          <w:szCs w:val="22"/>
          <w:lang w:val="et-EE"/>
        </w:rPr>
        <w:t>Planeeringuala asukoht ja iseloomustus</w:t>
      </w:r>
      <w:bookmarkEnd w:id="16"/>
      <w:bookmarkEnd w:id="17"/>
    </w:p>
    <w:p w14:paraId="60FCDC59" w14:textId="77777777" w:rsidR="007E24E4" w:rsidRPr="001F79EA" w:rsidRDefault="007E24E4" w:rsidP="00A92028">
      <w:pPr>
        <w:spacing w:before="0" w:after="0"/>
        <w:jc w:val="both"/>
        <w:rPr>
          <w:rFonts w:ascii="Arial" w:hAnsi="Arial" w:cs="Arial"/>
          <w:lang w:val="et-EE"/>
        </w:rPr>
      </w:pPr>
      <w:r w:rsidRPr="001F79EA">
        <w:rPr>
          <w:rFonts w:ascii="Arial" w:hAnsi="Arial" w:cs="Arial"/>
          <w:lang w:val="et-EE"/>
        </w:rPr>
        <w:t xml:space="preserve">Planeeritav ala </w:t>
      </w:r>
      <w:r w:rsidR="00884CD7" w:rsidRPr="001F79EA">
        <w:rPr>
          <w:rFonts w:ascii="Arial" w:hAnsi="Arial" w:cs="Arial"/>
          <w:lang w:val="et-EE"/>
        </w:rPr>
        <w:t>asub Rae vallas, Järvekülas</w:t>
      </w:r>
      <w:r w:rsidRPr="001F79EA">
        <w:rPr>
          <w:rFonts w:ascii="Arial" w:hAnsi="Arial" w:cs="Arial"/>
          <w:lang w:val="et-EE"/>
        </w:rPr>
        <w:t xml:space="preserve"> Vana-Järveküla tee</w:t>
      </w:r>
      <w:r w:rsidR="00136669" w:rsidRPr="001F79EA">
        <w:rPr>
          <w:rFonts w:ascii="Arial" w:hAnsi="Arial" w:cs="Arial"/>
          <w:lang w:val="et-EE"/>
        </w:rPr>
        <w:t>st 230 meetri kaugusel</w:t>
      </w:r>
      <w:r w:rsidRPr="001F79EA">
        <w:rPr>
          <w:rFonts w:ascii="Arial" w:hAnsi="Arial" w:cs="Arial"/>
          <w:lang w:val="et-EE"/>
        </w:rPr>
        <w:t>. Vana-Järveküla teekoridori asemele on „Tallinna tänavavõrk ja kergliiklusteed</w:t>
      </w:r>
      <w:r w:rsidR="00760952" w:rsidRPr="001F79EA">
        <w:rPr>
          <w:rFonts w:ascii="Arial" w:hAnsi="Arial" w:cs="Arial"/>
          <w:lang w:val="et-EE"/>
        </w:rPr>
        <w:t>”</w:t>
      </w:r>
      <w:r w:rsidRPr="001F79EA">
        <w:rPr>
          <w:rFonts w:ascii="Arial" w:hAnsi="Arial" w:cs="Arial"/>
          <w:lang w:val="et-EE"/>
        </w:rPr>
        <w:t xml:space="preserve"> teemaplaneeringuga planeeritud Tallinna </w:t>
      </w:r>
      <w:r w:rsidR="00BF2398" w:rsidRPr="001F79EA">
        <w:rPr>
          <w:rFonts w:ascii="Arial" w:hAnsi="Arial" w:cs="Arial"/>
          <w:lang w:val="et-EE"/>
        </w:rPr>
        <w:t>v</w:t>
      </w:r>
      <w:r w:rsidRPr="001F79EA">
        <w:rPr>
          <w:rFonts w:ascii="Arial" w:hAnsi="Arial" w:cs="Arial"/>
          <w:lang w:val="et-EE"/>
        </w:rPr>
        <w:t>äike</w:t>
      </w:r>
      <w:r w:rsidR="00BF2398" w:rsidRPr="001F79EA">
        <w:rPr>
          <w:rFonts w:ascii="Arial" w:hAnsi="Arial" w:cs="Arial"/>
          <w:lang w:val="et-EE"/>
        </w:rPr>
        <w:t xml:space="preserve"> r</w:t>
      </w:r>
      <w:r w:rsidRPr="001F79EA">
        <w:rPr>
          <w:rFonts w:ascii="Arial" w:hAnsi="Arial" w:cs="Arial"/>
          <w:lang w:val="et-EE"/>
        </w:rPr>
        <w:t xml:space="preserve">ingtee. Detailplaneering on koostatud </w:t>
      </w:r>
      <w:r w:rsidR="00136669" w:rsidRPr="001F79EA">
        <w:rPr>
          <w:rFonts w:ascii="Arial" w:hAnsi="Arial" w:cs="Arial"/>
          <w:lang w:val="et-EE"/>
        </w:rPr>
        <w:t>2,</w:t>
      </w:r>
      <w:r w:rsidR="00446FFB" w:rsidRPr="001F79EA">
        <w:rPr>
          <w:rFonts w:ascii="Arial" w:hAnsi="Arial" w:cs="Arial"/>
          <w:lang w:val="et-EE"/>
        </w:rPr>
        <w:t>67</w:t>
      </w:r>
      <w:r w:rsidRPr="001F79EA">
        <w:rPr>
          <w:rFonts w:ascii="Arial" w:hAnsi="Arial" w:cs="Arial"/>
          <w:lang w:val="et-EE"/>
        </w:rPr>
        <w:t xml:space="preserve"> hektari suurusele alale. Planeeritav ala asub Järveküla keskosas, väljakujunenud väikeelamute piirkonnas. </w:t>
      </w:r>
      <w:r w:rsidR="00136669" w:rsidRPr="001F79EA">
        <w:rPr>
          <w:rFonts w:ascii="Arial" w:hAnsi="Arial" w:cs="Arial"/>
          <w:lang w:val="et-EE"/>
        </w:rPr>
        <w:t>Planeeringualal asub Kraaviääre transpordimaa krunt, kus detailplaneeringu koostamise hetkel sõiduteed ei asu</w:t>
      </w:r>
      <w:r w:rsidRPr="001F79EA">
        <w:rPr>
          <w:rFonts w:ascii="Arial" w:hAnsi="Arial" w:cs="Arial"/>
          <w:lang w:val="et-EE"/>
        </w:rPr>
        <w:t xml:space="preserve">. Juurdepääs planeeritavale alale on </w:t>
      </w:r>
      <w:r w:rsidR="00136669" w:rsidRPr="001F79EA">
        <w:rPr>
          <w:rFonts w:ascii="Arial" w:hAnsi="Arial" w:cs="Arial"/>
          <w:lang w:val="et-EE"/>
        </w:rPr>
        <w:t>Kanarbiku teelt</w:t>
      </w:r>
      <w:r w:rsidRPr="001F79EA">
        <w:rPr>
          <w:rFonts w:ascii="Arial" w:hAnsi="Arial" w:cs="Arial"/>
          <w:lang w:val="et-EE"/>
        </w:rPr>
        <w:t>. Olemasolev hoonestus kinnistul puudub. Planeeritava ala pind on lauge</w:t>
      </w:r>
      <w:r w:rsidR="00136669" w:rsidRPr="001F79EA">
        <w:rPr>
          <w:rFonts w:ascii="Arial" w:hAnsi="Arial" w:cs="Arial"/>
          <w:lang w:val="et-EE"/>
        </w:rPr>
        <w:t xml:space="preserve"> ja kõrghaljastust kasvab planeeringuala läänepiiril</w:t>
      </w:r>
      <w:r w:rsidRPr="001F79EA">
        <w:rPr>
          <w:rFonts w:ascii="Arial" w:hAnsi="Arial" w:cs="Arial"/>
          <w:lang w:val="et-EE"/>
        </w:rPr>
        <w:t>. Käsitletava al</w:t>
      </w:r>
      <w:r w:rsidR="00C5266E" w:rsidRPr="001F79EA">
        <w:rPr>
          <w:rFonts w:ascii="Arial" w:hAnsi="Arial" w:cs="Arial"/>
          <w:lang w:val="et-EE"/>
        </w:rPr>
        <w:t>a absoluutkõrgusmärgid jäävad 38.32</w:t>
      </w:r>
      <w:r w:rsidR="00883665" w:rsidRPr="001F79EA">
        <w:rPr>
          <w:rFonts w:ascii="Arial" w:hAnsi="Arial" w:cs="Arial"/>
          <w:lang w:val="et-EE"/>
        </w:rPr>
        <w:t xml:space="preserve"> </w:t>
      </w:r>
      <w:r w:rsidR="00C5266E" w:rsidRPr="001F79EA">
        <w:rPr>
          <w:rFonts w:ascii="Arial" w:hAnsi="Arial" w:cs="Arial"/>
          <w:lang w:val="et-EE"/>
        </w:rPr>
        <w:t>m ja 38.91</w:t>
      </w:r>
      <w:r w:rsidR="00883665" w:rsidRPr="001F79EA">
        <w:rPr>
          <w:rFonts w:ascii="Arial" w:hAnsi="Arial" w:cs="Arial"/>
          <w:lang w:val="et-EE"/>
        </w:rPr>
        <w:t xml:space="preserve"> </w:t>
      </w:r>
      <w:r w:rsidRPr="001F79EA">
        <w:rPr>
          <w:rFonts w:ascii="Arial" w:hAnsi="Arial" w:cs="Arial"/>
          <w:lang w:val="et-EE"/>
        </w:rPr>
        <w:t>m vahele</w:t>
      </w:r>
      <w:r w:rsidRPr="001F79EA">
        <w:rPr>
          <w:rFonts w:ascii="Arial" w:hAnsi="Arial" w:cs="Arial"/>
          <w:i/>
          <w:lang w:val="et-EE"/>
        </w:rPr>
        <w:t>.</w:t>
      </w:r>
    </w:p>
    <w:p w14:paraId="5F9E2D67" w14:textId="77777777" w:rsidR="00B711F9" w:rsidRPr="001F79EA" w:rsidRDefault="00B711F9" w:rsidP="00A92028">
      <w:pPr>
        <w:spacing w:before="0" w:after="0"/>
        <w:jc w:val="both"/>
        <w:rPr>
          <w:rFonts w:ascii="Arial" w:eastAsia="Times New Roman" w:hAnsi="Arial" w:cs="Arial"/>
          <w:color w:val="000000"/>
          <w:lang w:val="et-EE" w:eastAsia="en-GB"/>
        </w:rPr>
      </w:pPr>
    </w:p>
    <w:p w14:paraId="5240B7E9" w14:textId="77777777" w:rsidR="00E81250" w:rsidRPr="001F79EA" w:rsidRDefault="00E81250" w:rsidP="00A92028">
      <w:pPr>
        <w:pStyle w:val="Pealkiri2"/>
        <w:numPr>
          <w:ilvl w:val="1"/>
          <w:numId w:val="2"/>
        </w:numPr>
        <w:tabs>
          <w:tab w:val="left" w:pos="426"/>
        </w:tabs>
        <w:jc w:val="both"/>
        <w:rPr>
          <w:rFonts w:cs="Arial"/>
          <w:szCs w:val="22"/>
          <w:lang w:val="et-EE"/>
        </w:rPr>
      </w:pPr>
      <w:bookmarkStart w:id="18" w:name="_Toc497647799"/>
      <w:bookmarkStart w:id="19" w:name="_Toc106704977"/>
      <w:r w:rsidRPr="001F79EA">
        <w:rPr>
          <w:rFonts w:cs="Arial"/>
          <w:szCs w:val="22"/>
          <w:lang w:val="et-EE"/>
        </w:rPr>
        <w:t>Planeeringuala maakasutus ja hoonestus</w:t>
      </w:r>
      <w:bookmarkEnd w:id="18"/>
      <w:bookmarkEnd w:id="19"/>
    </w:p>
    <w:p w14:paraId="17DC4A47" w14:textId="77777777" w:rsidR="00B711F9" w:rsidRPr="001F79EA" w:rsidRDefault="00C5266E" w:rsidP="00A92028">
      <w:pPr>
        <w:pStyle w:val="Loendilik"/>
        <w:numPr>
          <w:ilvl w:val="0"/>
          <w:numId w:val="36"/>
        </w:numPr>
        <w:spacing w:before="0" w:after="0"/>
        <w:ind w:left="284" w:hanging="218"/>
        <w:contextualSpacing w:val="0"/>
        <w:jc w:val="both"/>
        <w:rPr>
          <w:rFonts w:ascii="Arial" w:hAnsi="Arial" w:cs="Arial"/>
          <w:lang w:val="et-EE"/>
        </w:rPr>
      </w:pPr>
      <w:r w:rsidRPr="001F79EA">
        <w:rPr>
          <w:rFonts w:ascii="Arial" w:hAnsi="Arial" w:cs="Arial"/>
          <w:lang w:val="et-EE"/>
        </w:rPr>
        <w:t>Kraaviääre tee 16</w:t>
      </w:r>
      <w:r w:rsidR="00012777" w:rsidRPr="001F79EA">
        <w:rPr>
          <w:rFonts w:ascii="Arial" w:hAnsi="Arial" w:cs="Arial"/>
          <w:lang w:val="et-EE"/>
        </w:rPr>
        <w:t xml:space="preserve"> </w:t>
      </w:r>
      <w:r w:rsidR="00C903DE" w:rsidRPr="001F79EA">
        <w:rPr>
          <w:rFonts w:ascii="Arial" w:hAnsi="Arial" w:cs="Arial"/>
          <w:lang w:val="et-EE"/>
        </w:rPr>
        <w:t>–</w:t>
      </w:r>
      <w:r w:rsidR="00012777" w:rsidRPr="001F79EA">
        <w:rPr>
          <w:rFonts w:ascii="Arial" w:hAnsi="Arial" w:cs="Arial"/>
          <w:lang w:val="et-EE"/>
        </w:rPr>
        <w:t xml:space="preserve"> (Maa-ameti andmetel </w:t>
      </w:r>
      <w:r w:rsidR="006A757B" w:rsidRPr="001F79EA">
        <w:rPr>
          <w:rFonts w:ascii="Arial" w:hAnsi="Arial" w:cs="Arial"/>
          <w:lang w:val="et-EE"/>
        </w:rPr>
        <w:t>26</w:t>
      </w:r>
      <w:r w:rsidRPr="001F79EA">
        <w:rPr>
          <w:rFonts w:ascii="Arial" w:hAnsi="Arial" w:cs="Arial"/>
          <w:lang w:val="et-EE"/>
        </w:rPr>
        <w:t>.0</w:t>
      </w:r>
      <w:r w:rsidR="006A757B" w:rsidRPr="001F79EA">
        <w:rPr>
          <w:rFonts w:ascii="Arial" w:hAnsi="Arial" w:cs="Arial"/>
          <w:lang w:val="et-EE"/>
        </w:rPr>
        <w:t>7</w:t>
      </w:r>
      <w:r w:rsidR="00012777" w:rsidRPr="001F79EA">
        <w:rPr>
          <w:rFonts w:ascii="Arial" w:hAnsi="Arial" w:cs="Arial"/>
          <w:lang w:val="et-EE"/>
        </w:rPr>
        <w:t>.20</w:t>
      </w:r>
      <w:r w:rsidR="00BF2398" w:rsidRPr="001F79EA">
        <w:rPr>
          <w:rFonts w:ascii="Arial" w:hAnsi="Arial" w:cs="Arial"/>
          <w:lang w:val="et-EE"/>
        </w:rPr>
        <w:t>2</w:t>
      </w:r>
      <w:r w:rsidR="006A757B" w:rsidRPr="001F79EA">
        <w:rPr>
          <w:rFonts w:ascii="Arial" w:hAnsi="Arial" w:cs="Arial"/>
          <w:lang w:val="et-EE"/>
        </w:rPr>
        <w:t>1</w:t>
      </w:r>
      <w:r w:rsidR="00B711F9" w:rsidRPr="001F79EA">
        <w:rPr>
          <w:rFonts w:ascii="Arial" w:hAnsi="Arial" w:cs="Arial"/>
          <w:lang w:val="et-EE"/>
        </w:rPr>
        <w:t>)</w:t>
      </w:r>
    </w:p>
    <w:p w14:paraId="791A3718" w14:textId="77777777" w:rsidR="00B711F9" w:rsidRPr="001F79EA" w:rsidRDefault="00B711F9" w:rsidP="00A92028">
      <w:pPr>
        <w:suppressAutoHyphens/>
        <w:spacing w:before="0" w:after="0"/>
        <w:jc w:val="both"/>
        <w:rPr>
          <w:rFonts w:ascii="Arial" w:hAnsi="Arial" w:cs="Arial"/>
          <w:lang w:val="et-EE"/>
        </w:rPr>
      </w:pPr>
      <w:r w:rsidRPr="001F79EA">
        <w:rPr>
          <w:rFonts w:ascii="Arial" w:hAnsi="Arial" w:cs="Arial"/>
          <w:lang w:val="et-EE"/>
        </w:rPr>
        <w:t>katastriüksuse tunnus:</w:t>
      </w:r>
      <w:r w:rsidR="00012777" w:rsidRPr="001F79EA">
        <w:rPr>
          <w:rFonts w:ascii="Arial" w:eastAsia="Times New Roman" w:hAnsi="Arial" w:cs="Arial"/>
          <w:color w:val="000000"/>
          <w:lang w:val="et-EE" w:eastAsia="en-GB"/>
        </w:rPr>
        <w:t xml:space="preserve"> </w:t>
      </w:r>
      <w:r w:rsidR="00C5266E" w:rsidRPr="001F79EA">
        <w:rPr>
          <w:rFonts w:ascii="Arial" w:eastAsia="Times New Roman" w:hAnsi="Arial" w:cs="Arial"/>
          <w:color w:val="000000"/>
          <w:lang w:val="et-EE" w:eastAsia="en-GB"/>
        </w:rPr>
        <w:t>65301:001:2307</w:t>
      </w:r>
      <w:r w:rsidRPr="001F79EA">
        <w:rPr>
          <w:rFonts w:ascii="Arial" w:hAnsi="Arial" w:cs="Arial"/>
          <w:lang w:val="et-EE"/>
        </w:rPr>
        <w:t>;</w:t>
      </w:r>
    </w:p>
    <w:p w14:paraId="7DC0817C" w14:textId="77777777" w:rsidR="00B711F9" w:rsidRPr="001F79EA" w:rsidRDefault="00B711F9" w:rsidP="00A92028">
      <w:pPr>
        <w:suppressAutoHyphens/>
        <w:spacing w:before="0" w:after="0"/>
        <w:jc w:val="both"/>
        <w:rPr>
          <w:rFonts w:ascii="Arial" w:hAnsi="Arial" w:cs="Arial"/>
          <w:lang w:val="et-EE"/>
        </w:rPr>
      </w:pPr>
      <w:r w:rsidRPr="001F79EA">
        <w:rPr>
          <w:rFonts w:ascii="Arial" w:hAnsi="Arial" w:cs="Arial"/>
          <w:lang w:val="et-EE"/>
        </w:rPr>
        <w:t xml:space="preserve">maakasutuse sihtotstarve: </w:t>
      </w:r>
      <w:r w:rsidR="00C5266E" w:rsidRPr="001F79EA">
        <w:rPr>
          <w:rFonts w:ascii="Arial" w:hAnsi="Arial" w:cs="Arial"/>
          <w:lang w:val="et-EE"/>
        </w:rPr>
        <w:t>elamu</w:t>
      </w:r>
      <w:r w:rsidRPr="001F79EA">
        <w:rPr>
          <w:rFonts w:ascii="Arial" w:hAnsi="Arial" w:cs="Arial"/>
          <w:lang w:val="et-EE"/>
        </w:rPr>
        <w:t>maa</w:t>
      </w:r>
      <w:r w:rsidR="00C903DE" w:rsidRPr="001F79EA">
        <w:rPr>
          <w:rFonts w:ascii="Arial" w:hAnsi="Arial" w:cs="Arial"/>
          <w:lang w:val="et-EE"/>
        </w:rPr>
        <w:t xml:space="preserve"> </w:t>
      </w:r>
      <w:r w:rsidRPr="001F79EA">
        <w:rPr>
          <w:rFonts w:ascii="Arial" w:hAnsi="Arial" w:cs="Arial"/>
          <w:lang w:val="et-EE"/>
        </w:rPr>
        <w:t>100%;</w:t>
      </w:r>
    </w:p>
    <w:p w14:paraId="5D34764B" w14:textId="77777777" w:rsidR="00B711F9" w:rsidRPr="001F79EA" w:rsidRDefault="00D61C9D" w:rsidP="00A92028">
      <w:pPr>
        <w:suppressAutoHyphens/>
        <w:spacing w:before="0" w:after="0"/>
        <w:jc w:val="both"/>
        <w:rPr>
          <w:rFonts w:ascii="Arial" w:hAnsi="Arial" w:cs="Arial"/>
          <w:lang w:val="et-EE"/>
        </w:rPr>
      </w:pPr>
      <w:r w:rsidRPr="001F79EA">
        <w:rPr>
          <w:rFonts w:ascii="Arial" w:hAnsi="Arial" w:cs="Arial"/>
          <w:lang w:val="et-EE"/>
        </w:rPr>
        <w:t>katastriüksuse</w:t>
      </w:r>
      <w:r w:rsidR="00B711F9" w:rsidRPr="001F79EA">
        <w:rPr>
          <w:rFonts w:ascii="Arial" w:hAnsi="Arial" w:cs="Arial"/>
          <w:lang w:val="et-EE"/>
        </w:rPr>
        <w:t xml:space="preserve"> pindala: </w:t>
      </w:r>
      <w:r w:rsidR="00C5266E" w:rsidRPr="001F79EA">
        <w:rPr>
          <w:rFonts w:ascii="Arial" w:eastAsia="Times New Roman" w:hAnsi="Arial" w:cs="Arial"/>
          <w:color w:val="000000"/>
          <w:lang w:val="et-EE" w:eastAsia="en-GB"/>
        </w:rPr>
        <w:t>1728 m</w:t>
      </w:r>
      <w:r w:rsidR="00C5266E" w:rsidRPr="001F79EA">
        <w:rPr>
          <w:rFonts w:ascii="Arial" w:eastAsia="Times New Roman" w:hAnsi="Arial" w:cs="Arial"/>
          <w:color w:val="000000"/>
          <w:vertAlign w:val="superscript"/>
          <w:lang w:val="et-EE" w:eastAsia="en-GB"/>
        </w:rPr>
        <w:t>2</w:t>
      </w:r>
      <w:r w:rsidR="00FE3BD3" w:rsidRPr="001F79EA">
        <w:rPr>
          <w:rFonts w:ascii="Arial" w:hAnsi="Arial" w:cs="Arial"/>
          <w:color w:val="000000"/>
          <w:lang w:val="et-EE" w:eastAsia="et-EE"/>
        </w:rPr>
        <w:t>.</w:t>
      </w:r>
    </w:p>
    <w:p w14:paraId="40AB0C03" w14:textId="77777777" w:rsidR="00012777" w:rsidRPr="001F79EA" w:rsidRDefault="00C5266E" w:rsidP="00A92028">
      <w:pPr>
        <w:pStyle w:val="Loendilik"/>
        <w:numPr>
          <w:ilvl w:val="0"/>
          <w:numId w:val="36"/>
        </w:numPr>
        <w:spacing w:before="0" w:after="0"/>
        <w:ind w:left="284" w:hanging="218"/>
        <w:contextualSpacing w:val="0"/>
        <w:jc w:val="both"/>
        <w:rPr>
          <w:rFonts w:ascii="Arial" w:hAnsi="Arial" w:cs="Arial"/>
          <w:lang w:val="et-EE"/>
        </w:rPr>
      </w:pPr>
      <w:r w:rsidRPr="001F79EA">
        <w:rPr>
          <w:rFonts w:ascii="Arial" w:hAnsi="Arial" w:cs="Arial"/>
          <w:lang w:val="et-EE"/>
        </w:rPr>
        <w:t>Kraaviääre tee 18</w:t>
      </w:r>
      <w:r w:rsidR="00012777" w:rsidRPr="001F79EA">
        <w:rPr>
          <w:rFonts w:ascii="Arial" w:hAnsi="Arial" w:cs="Arial"/>
          <w:lang w:val="et-EE"/>
        </w:rPr>
        <w:t xml:space="preserve"> </w:t>
      </w:r>
      <w:r w:rsidR="00C903DE" w:rsidRPr="001F79EA">
        <w:rPr>
          <w:rFonts w:ascii="Arial" w:hAnsi="Arial" w:cs="Arial"/>
          <w:lang w:val="et-EE"/>
        </w:rPr>
        <w:t>–</w:t>
      </w:r>
      <w:r w:rsidR="00012777" w:rsidRPr="001F79EA">
        <w:rPr>
          <w:rFonts w:ascii="Arial" w:hAnsi="Arial" w:cs="Arial"/>
          <w:lang w:val="et-EE"/>
        </w:rPr>
        <w:t xml:space="preserve"> (Maa-ameti andmetel </w:t>
      </w:r>
      <w:r w:rsidR="006A757B" w:rsidRPr="001F79EA">
        <w:rPr>
          <w:rFonts w:ascii="Arial" w:hAnsi="Arial" w:cs="Arial"/>
          <w:lang w:val="et-EE"/>
        </w:rPr>
        <w:t>26</w:t>
      </w:r>
      <w:r w:rsidRPr="001F79EA">
        <w:rPr>
          <w:rFonts w:ascii="Arial" w:hAnsi="Arial" w:cs="Arial"/>
          <w:lang w:val="et-EE"/>
        </w:rPr>
        <w:t>.0</w:t>
      </w:r>
      <w:r w:rsidR="006A757B" w:rsidRPr="001F79EA">
        <w:rPr>
          <w:rFonts w:ascii="Arial" w:hAnsi="Arial" w:cs="Arial"/>
          <w:lang w:val="et-EE"/>
        </w:rPr>
        <w:t>7</w:t>
      </w:r>
      <w:r w:rsidR="00BF2398" w:rsidRPr="001F79EA">
        <w:rPr>
          <w:rFonts w:ascii="Arial" w:hAnsi="Arial" w:cs="Arial"/>
          <w:lang w:val="et-EE"/>
        </w:rPr>
        <w:t>.202</w:t>
      </w:r>
      <w:r w:rsidR="006A757B" w:rsidRPr="001F79EA">
        <w:rPr>
          <w:rFonts w:ascii="Arial" w:hAnsi="Arial" w:cs="Arial"/>
          <w:lang w:val="et-EE"/>
        </w:rPr>
        <w:t>1</w:t>
      </w:r>
      <w:r w:rsidR="00012777" w:rsidRPr="001F79EA">
        <w:rPr>
          <w:rFonts w:ascii="Arial" w:hAnsi="Arial" w:cs="Arial"/>
          <w:lang w:val="et-EE"/>
        </w:rPr>
        <w:t>)</w:t>
      </w:r>
    </w:p>
    <w:p w14:paraId="7CF8B716" w14:textId="77777777" w:rsidR="00012777" w:rsidRPr="001F79EA" w:rsidRDefault="00012777" w:rsidP="00A92028">
      <w:pPr>
        <w:suppressAutoHyphens/>
        <w:spacing w:before="0" w:after="0"/>
        <w:jc w:val="both"/>
        <w:rPr>
          <w:rFonts w:ascii="Arial" w:hAnsi="Arial" w:cs="Arial"/>
          <w:lang w:val="et-EE"/>
        </w:rPr>
      </w:pPr>
      <w:r w:rsidRPr="001F79EA">
        <w:rPr>
          <w:rFonts w:ascii="Arial" w:hAnsi="Arial" w:cs="Arial"/>
          <w:lang w:val="et-EE"/>
        </w:rPr>
        <w:t xml:space="preserve">katastriüksuse tunnus: </w:t>
      </w:r>
      <w:r w:rsidR="00C5266E" w:rsidRPr="001F79EA">
        <w:rPr>
          <w:rFonts w:ascii="Arial" w:hAnsi="Arial" w:cs="Arial"/>
          <w:lang w:val="et-EE"/>
        </w:rPr>
        <w:t>65301:001:2308</w:t>
      </w:r>
      <w:r w:rsidRPr="001F79EA">
        <w:rPr>
          <w:rFonts w:ascii="Arial" w:hAnsi="Arial" w:cs="Arial"/>
          <w:lang w:val="et-EE"/>
        </w:rPr>
        <w:t>;</w:t>
      </w:r>
    </w:p>
    <w:p w14:paraId="6C94CBB0" w14:textId="77777777" w:rsidR="00012777" w:rsidRPr="001F79EA" w:rsidRDefault="00012777" w:rsidP="00A92028">
      <w:pPr>
        <w:suppressAutoHyphens/>
        <w:spacing w:before="0" w:after="0"/>
        <w:jc w:val="both"/>
        <w:rPr>
          <w:rFonts w:ascii="Arial" w:hAnsi="Arial" w:cs="Arial"/>
          <w:lang w:val="et-EE"/>
        </w:rPr>
      </w:pPr>
      <w:r w:rsidRPr="001F79EA">
        <w:rPr>
          <w:rFonts w:ascii="Arial" w:hAnsi="Arial" w:cs="Arial"/>
          <w:lang w:val="et-EE"/>
        </w:rPr>
        <w:lastRenderedPageBreak/>
        <w:t>maakasutuse sihtotstarve</w:t>
      </w:r>
      <w:r w:rsidR="00C5266E" w:rsidRPr="001F79EA">
        <w:rPr>
          <w:rFonts w:ascii="Arial" w:hAnsi="Arial" w:cs="Arial"/>
          <w:lang w:val="et-EE"/>
        </w:rPr>
        <w:t>: elamumaa</w:t>
      </w:r>
      <w:r w:rsidRPr="001F79EA">
        <w:rPr>
          <w:rFonts w:ascii="Arial" w:hAnsi="Arial" w:cs="Arial"/>
          <w:lang w:val="et-EE"/>
        </w:rPr>
        <w:t xml:space="preserve"> 100%;</w:t>
      </w:r>
    </w:p>
    <w:p w14:paraId="23571327" w14:textId="77777777" w:rsidR="00012777" w:rsidRPr="001F79EA" w:rsidRDefault="00012777" w:rsidP="00A92028">
      <w:pPr>
        <w:suppressAutoHyphens/>
        <w:spacing w:before="0" w:after="0"/>
        <w:jc w:val="both"/>
        <w:rPr>
          <w:rFonts w:ascii="Arial" w:hAnsi="Arial" w:cs="Arial"/>
          <w:lang w:val="et-EE"/>
        </w:rPr>
      </w:pPr>
      <w:r w:rsidRPr="001F79EA">
        <w:rPr>
          <w:rFonts w:ascii="Arial" w:hAnsi="Arial" w:cs="Arial"/>
          <w:lang w:val="et-EE"/>
        </w:rPr>
        <w:t xml:space="preserve">katastriüksuse pindala: </w:t>
      </w:r>
      <w:r w:rsidR="00C5266E" w:rsidRPr="001F79EA">
        <w:rPr>
          <w:rFonts w:ascii="Arial" w:eastAsia="Times New Roman" w:hAnsi="Arial" w:cs="Arial"/>
          <w:color w:val="000000"/>
          <w:lang w:val="et-EE" w:eastAsia="en-GB"/>
        </w:rPr>
        <w:t>1728</w:t>
      </w:r>
      <w:r w:rsidRPr="001F79EA">
        <w:rPr>
          <w:rFonts w:ascii="Arial" w:hAnsi="Arial" w:cs="Arial"/>
          <w:color w:val="000000"/>
          <w:shd w:val="clear" w:color="auto" w:fill="FFFFFF"/>
          <w:lang w:val="et-EE"/>
        </w:rPr>
        <w:t xml:space="preserve"> m²</w:t>
      </w:r>
      <w:r w:rsidR="00FE3BD3" w:rsidRPr="001F79EA">
        <w:rPr>
          <w:rFonts w:ascii="Arial" w:hAnsi="Arial" w:cs="Arial"/>
          <w:color w:val="000000"/>
          <w:lang w:val="et-EE" w:eastAsia="et-EE"/>
        </w:rPr>
        <w:t>.</w:t>
      </w:r>
    </w:p>
    <w:p w14:paraId="5E868E84" w14:textId="77777777" w:rsidR="00012777" w:rsidRPr="001F79EA" w:rsidRDefault="00C5266E" w:rsidP="00A92028">
      <w:pPr>
        <w:pStyle w:val="Loendilik"/>
        <w:numPr>
          <w:ilvl w:val="0"/>
          <w:numId w:val="36"/>
        </w:numPr>
        <w:spacing w:before="0" w:after="0"/>
        <w:ind w:left="284" w:hanging="218"/>
        <w:contextualSpacing w:val="0"/>
        <w:jc w:val="both"/>
        <w:rPr>
          <w:rFonts w:ascii="Arial" w:hAnsi="Arial" w:cs="Arial"/>
          <w:lang w:val="et-EE"/>
        </w:rPr>
      </w:pPr>
      <w:r w:rsidRPr="001F79EA">
        <w:rPr>
          <w:rFonts w:ascii="Arial" w:hAnsi="Arial" w:cs="Arial"/>
          <w:lang w:val="et-EE"/>
        </w:rPr>
        <w:t xml:space="preserve">Kraaviääre tee 20 </w:t>
      </w:r>
      <w:r w:rsidR="00C903DE" w:rsidRPr="001F79EA">
        <w:rPr>
          <w:rFonts w:ascii="Arial" w:hAnsi="Arial" w:cs="Arial"/>
          <w:lang w:val="et-EE"/>
        </w:rPr>
        <w:t>–</w:t>
      </w:r>
      <w:r w:rsidR="00012777" w:rsidRPr="001F79EA">
        <w:rPr>
          <w:rFonts w:ascii="Arial" w:hAnsi="Arial" w:cs="Arial"/>
          <w:lang w:val="et-EE"/>
        </w:rPr>
        <w:t xml:space="preserve"> (Maa-ameti andmetel </w:t>
      </w:r>
      <w:r w:rsidR="006A757B" w:rsidRPr="001F79EA">
        <w:rPr>
          <w:rFonts w:ascii="Arial" w:hAnsi="Arial" w:cs="Arial"/>
          <w:lang w:val="et-EE"/>
        </w:rPr>
        <w:t>26</w:t>
      </w:r>
      <w:r w:rsidRPr="001F79EA">
        <w:rPr>
          <w:rFonts w:ascii="Arial" w:hAnsi="Arial" w:cs="Arial"/>
          <w:lang w:val="et-EE"/>
        </w:rPr>
        <w:t>.0</w:t>
      </w:r>
      <w:r w:rsidR="006A757B" w:rsidRPr="001F79EA">
        <w:rPr>
          <w:rFonts w:ascii="Arial" w:hAnsi="Arial" w:cs="Arial"/>
          <w:lang w:val="et-EE"/>
        </w:rPr>
        <w:t>7</w:t>
      </w:r>
      <w:r w:rsidR="00BF2398" w:rsidRPr="001F79EA">
        <w:rPr>
          <w:rFonts w:ascii="Arial" w:hAnsi="Arial" w:cs="Arial"/>
          <w:lang w:val="et-EE"/>
        </w:rPr>
        <w:t>.202</w:t>
      </w:r>
      <w:r w:rsidR="006A757B" w:rsidRPr="001F79EA">
        <w:rPr>
          <w:rFonts w:ascii="Arial" w:hAnsi="Arial" w:cs="Arial"/>
          <w:lang w:val="et-EE"/>
        </w:rPr>
        <w:t>1</w:t>
      </w:r>
      <w:r w:rsidR="00012777" w:rsidRPr="001F79EA">
        <w:rPr>
          <w:rFonts w:ascii="Arial" w:hAnsi="Arial" w:cs="Arial"/>
          <w:lang w:val="et-EE"/>
        </w:rPr>
        <w:t>)</w:t>
      </w:r>
    </w:p>
    <w:p w14:paraId="6B164580" w14:textId="77777777" w:rsidR="00012777" w:rsidRPr="001F79EA" w:rsidRDefault="00012777" w:rsidP="00A92028">
      <w:pPr>
        <w:suppressAutoHyphens/>
        <w:spacing w:before="0" w:after="0"/>
        <w:jc w:val="both"/>
        <w:rPr>
          <w:rFonts w:ascii="Arial" w:hAnsi="Arial" w:cs="Arial"/>
          <w:lang w:val="et-EE"/>
        </w:rPr>
      </w:pPr>
      <w:r w:rsidRPr="001F79EA">
        <w:rPr>
          <w:rFonts w:ascii="Arial" w:hAnsi="Arial" w:cs="Arial"/>
          <w:lang w:val="et-EE"/>
        </w:rPr>
        <w:t xml:space="preserve">katastriüksuse tunnus: </w:t>
      </w:r>
      <w:r w:rsidR="00C5266E" w:rsidRPr="001F79EA">
        <w:rPr>
          <w:rFonts w:ascii="Arial" w:hAnsi="Arial" w:cs="Arial"/>
          <w:lang w:val="et-EE"/>
        </w:rPr>
        <w:t>65301:001:2309</w:t>
      </w:r>
      <w:r w:rsidRPr="001F79EA">
        <w:rPr>
          <w:rFonts w:ascii="Arial" w:hAnsi="Arial" w:cs="Arial"/>
          <w:lang w:val="et-EE"/>
        </w:rPr>
        <w:t>;</w:t>
      </w:r>
    </w:p>
    <w:p w14:paraId="507540C0" w14:textId="77777777" w:rsidR="00012777" w:rsidRPr="001F79EA" w:rsidRDefault="00012777" w:rsidP="00A92028">
      <w:pPr>
        <w:suppressAutoHyphens/>
        <w:spacing w:before="0" w:after="0"/>
        <w:jc w:val="both"/>
        <w:rPr>
          <w:rFonts w:ascii="Arial" w:hAnsi="Arial" w:cs="Arial"/>
          <w:lang w:val="et-EE"/>
        </w:rPr>
      </w:pPr>
      <w:r w:rsidRPr="001F79EA">
        <w:rPr>
          <w:rFonts w:ascii="Arial" w:hAnsi="Arial" w:cs="Arial"/>
          <w:lang w:val="et-EE"/>
        </w:rPr>
        <w:t xml:space="preserve">maakasutuse sihtotstarve: </w:t>
      </w:r>
      <w:r w:rsidR="00C5266E" w:rsidRPr="001F79EA">
        <w:rPr>
          <w:rFonts w:ascii="Arial" w:hAnsi="Arial" w:cs="Arial"/>
          <w:lang w:val="et-EE"/>
        </w:rPr>
        <w:t>elamumaa</w:t>
      </w:r>
      <w:r w:rsidRPr="001F79EA">
        <w:rPr>
          <w:rFonts w:ascii="Arial" w:hAnsi="Arial" w:cs="Arial"/>
          <w:lang w:val="et-EE"/>
        </w:rPr>
        <w:t xml:space="preserve"> 100%;</w:t>
      </w:r>
    </w:p>
    <w:p w14:paraId="3D41EC54" w14:textId="77777777" w:rsidR="00012777" w:rsidRPr="001F79EA" w:rsidRDefault="00012777" w:rsidP="00A92028">
      <w:pPr>
        <w:suppressAutoHyphens/>
        <w:spacing w:before="0" w:after="0"/>
        <w:jc w:val="both"/>
        <w:rPr>
          <w:rFonts w:ascii="Arial" w:hAnsi="Arial" w:cs="Arial"/>
          <w:lang w:val="et-EE"/>
        </w:rPr>
      </w:pPr>
      <w:r w:rsidRPr="001F79EA">
        <w:rPr>
          <w:rFonts w:ascii="Arial" w:hAnsi="Arial" w:cs="Arial"/>
          <w:lang w:val="et-EE"/>
        </w:rPr>
        <w:t xml:space="preserve">katastriüksuse pindala: </w:t>
      </w:r>
      <w:r w:rsidR="00C5266E" w:rsidRPr="001F79EA">
        <w:rPr>
          <w:rFonts w:ascii="Arial" w:eastAsia="Times New Roman" w:hAnsi="Arial" w:cs="Arial"/>
          <w:color w:val="000000"/>
          <w:lang w:val="et-EE" w:eastAsia="en-GB"/>
        </w:rPr>
        <w:t>1720</w:t>
      </w:r>
      <w:r w:rsidRPr="001F79EA">
        <w:rPr>
          <w:rFonts w:ascii="Arial" w:hAnsi="Arial" w:cs="Arial"/>
          <w:color w:val="000000"/>
          <w:shd w:val="clear" w:color="auto" w:fill="FFFFFF"/>
          <w:lang w:val="et-EE"/>
        </w:rPr>
        <w:t xml:space="preserve"> m²</w:t>
      </w:r>
      <w:r w:rsidR="00FE3BD3" w:rsidRPr="001F79EA">
        <w:rPr>
          <w:rFonts w:ascii="Arial" w:hAnsi="Arial" w:cs="Arial"/>
          <w:color w:val="000000"/>
          <w:lang w:val="et-EE" w:eastAsia="et-EE"/>
        </w:rPr>
        <w:t>.</w:t>
      </w:r>
    </w:p>
    <w:p w14:paraId="25141F8B" w14:textId="77777777" w:rsidR="00C5266E" w:rsidRPr="001F79EA" w:rsidRDefault="00C5266E" w:rsidP="00A92028">
      <w:pPr>
        <w:pStyle w:val="Loendilik"/>
        <w:numPr>
          <w:ilvl w:val="0"/>
          <w:numId w:val="36"/>
        </w:numPr>
        <w:spacing w:before="0" w:after="0"/>
        <w:ind w:left="284" w:hanging="218"/>
        <w:contextualSpacing w:val="0"/>
        <w:jc w:val="both"/>
        <w:rPr>
          <w:rFonts w:ascii="Arial" w:hAnsi="Arial" w:cs="Arial"/>
          <w:lang w:val="et-EE"/>
        </w:rPr>
      </w:pPr>
      <w:r w:rsidRPr="001F79EA">
        <w:rPr>
          <w:rFonts w:ascii="Arial" w:hAnsi="Arial" w:cs="Arial"/>
          <w:lang w:val="et-EE"/>
        </w:rPr>
        <w:t xml:space="preserve">Kraaviääre tee 22 – (Maa-ameti andmetel </w:t>
      </w:r>
      <w:r w:rsidR="006A757B" w:rsidRPr="001F79EA">
        <w:rPr>
          <w:rFonts w:ascii="Arial" w:hAnsi="Arial" w:cs="Arial"/>
          <w:lang w:val="et-EE"/>
        </w:rPr>
        <w:t>26</w:t>
      </w:r>
      <w:r w:rsidRPr="001F79EA">
        <w:rPr>
          <w:rFonts w:ascii="Arial" w:hAnsi="Arial" w:cs="Arial"/>
          <w:lang w:val="et-EE"/>
        </w:rPr>
        <w:t>.0</w:t>
      </w:r>
      <w:r w:rsidR="006A757B" w:rsidRPr="001F79EA">
        <w:rPr>
          <w:rFonts w:ascii="Arial" w:hAnsi="Arial" w:cs="Arial"/>
          <w:lang w:val="et-EE"/>
        </w:rPr>
        <w:t>7</w:t>
      </w:r>
      <w:r w:rsidRPr="001F79EA">
        <w:rPr>
          <w:rFonts w:ascii="Arial" w:hAnsi="Arial" w:cs="Arial"/>
          <w:lang w:val="et-EE"/>
        </w:rPr>
        <w:t>.202</w:t>
      </w:r>
      <w:r w:rsidR="006A757B" w:rsidRPr="001F79EA">
        <w:rPr>
          <w:rFonts w:ascii="Arial" w:hAnsi="Arial" w:cs="Arial"/>
          <w:lang w:val="et-EE"/>
        </w:rPr>
        <w:t>1</w:t>
      </w:r>
      <w:r w:rsidRPr="001F79EA">
        <w:rPr>
          <w:rFonts w:ascii="Arial" w:hAnsi="Arial" w:cs="Arial"/>
          <w:lang w:val="et-EE"/>
        </w:rPr>
        <w:t>)</w:t>
      </w:r>
    </w:p>
    <w:p w14:paraId="100AE6D9"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katastriüksuse tunnus: 65301:001:231</w:t>
      </w:r>
      <w:r w:rsidR="00604165" w:rsidRPr="001F79EA">
        <w:rPr>
          <w:rFonts w:ascii="Arial" w:hAnsi="Arial" w:cs="Arial"/>
          <w:lang w:val="et-EE"/>
        </w:rPr>
        <w:t>1</w:t>
      </w:r>
      <w:r w:rsidRPr="001F79EA">
        <w:rPr>
          <w:rFonts w:ascii="Arial" w:hAnsi="Arial" w:cs="Arial"/>
          <w:lang w:val="et-EE"/>
        </w:rPr>
        <w:t>;</w:t>
      </w:r>
    </w:p>
    <w:p w14:paraId="0D46D406"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maakasutuse sihtotstarve: elamumaa 100%;</w:t>
      </w:r>
    </w:p>
    <w:p w14:paraId="71409EB4"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 xml:space="preserve">katastriüksuse pindala: </w:t>
      </w:r>
      <w:r w:rsidRPr="001F79EA">
        <w:rPr>
          <w:rFonts w:ascii="Arial" w:eastAsia="Times New Roman" w:hAnsi="Arial" w:cs="Arial"/>
          <w:color w:val="000000"/>
          <w:lang w:val="et-EE" w:eastAsia="en-GB"/>
        </w:rPr>
        <w:t>1706</w:t>
      </w:r>
      <w:r w:rsidRPr="001F79EA">
        <w:rPr>
          <w:rFonts w:ascii="Arial" w:hAnsi="Arial" w:cs="Arial"/>
          <w:color w:val="000000"/>
          <w:shd w:val="clear" w:color="auto" w:fill="FFFFFF"/>
          <w:lang w:val="et-EE"/>
        </w:rPr>
        <w:t xml:space="preserve"> m²</w:t>
      </w:r>
      <w:r w:rsidRPr="001F79EA">
        <w:rPr>
          <w:rFonts w:ascii="Arial" w:hAnsi="Arial" w:cs="Arial"/>
          <w:color w:val="000000"/>
          <w:lang w:val="et-EE" w:eastAsia="et-EE"/>
        </w:rPr>
        <w:t>.</w:t>
      </w:r>
    </w:p>
    <w:p w14:paraId="571545E4" w14:textId="77777777" w:rsidR="00C5266E" w:rsidRPr="001F79EA" w:rsidRDefault="00C5266E" w:rsidP="00A92028">
      <w:pPr>
        <w:pStyle w:val="Loendilik"/>
        <w:numPr>
          <w:ilvl w:val="0"/>
          <w:numId w:val="36"/>
        </w:numPr>
        <w:spacing w:before="0" w:after="0"/>
        <w:ind w:left="284" w:hanging="218"/>
        <w:contextualSpacing w:val="0"/>
        <w:jc w:val="both"/>
        <w:rPr>
          <w:rFonts w:ascii="Arial" w:hAnsi="Arial" w:cs="Arial"/>
          <w:lang w:val="et-EE"/>
        </w:rPr>
      </w:pPr>
      <w:r w:rsidRPr="001F79EA">
        <w:rPr>
          <w:rFonts w:ascii="Arial" w:hAnsi="Arial" w:cs="Arial"/>
          <w:lang w:val="et-EE"/>
        </w:rPr>
        <w:t xml:space="preserve">Kraaviääre tee 24 – (Maa-ameti andmetel </w:t>
      </w:r>
      <w:r w:rsidR="006A757B" w:rsidRPr="001F79EA">
        <w:rPr>
          <w:rFonts w:ascii="Arial" w:hAnsi="Arial" w:cs="Arial"/>
          <w:lang w:val="et-EE"/>
        </w:rPr>
        <w:t>26</w:t>
      </w:r>
      <w:r w:rsidRPr="001F79EA">
        <w:rPr>
          <w:rFonts w:ascii="Arial" w:hAnsi="Arial" w:cs="Arial"/>
          <w:lang w:val="et-EE"/>
        </w:rPr>
        <w:t>.0</w:t>
      </w:r>
      <w:r w:rsidR="006A757B" w:rsidRPr="001F79EA">
        <w:rPr>
          <w:rFonts w:ascii="Arial" w:hAnsi="Arial" w:cs="Arial"/>
          <w:lang w:val="et-EE"/>
        </w:rPr>
        <w:t>7</w:t>
      </w:r>
      <w:r w:rsidRPr="001F79EA">
        <w:rPr>
          <w:rFonts w:ascii="Arial" w:hAnsi="Arial" w:cs="Arial"/>
          <w:lang w:val="et-EE"/>
        </w:rPr>
        <w:t>.202</w:t>
      </w:r>
      <w:r w:rsidR="006A757B" w:rsidRPr="001F79EA">
        <w:rPr>
          <w:rFonts w:ascii="Arial" w:hAnsi="Arial" w:cs="Arial"/>
          <w:lang w:val="et-EE"/>
        </w:rPr>
        <w:t>1</w:t>
      </w:r>
      <w:r w:rsidRPr="001F79EA">
        <w:rPr>
          <w:rFonts w:ascii="Arial" w:hAnsi="Arial" w:cs="Arial"/>
          <w:lang w:val="et-EE"/>
        </w:rPr>
        <w:t>)</w:t>
      </w:r>
    </w:p>
    <w:p w14:paraId="6627283F"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katastriüksuse tunnus: 65301:001:2312;</w:t>
      </w:r>
    </w:p>
    <w:p w14:paraId="073FF2B9"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maakasutuse sihtotstarve: elamumaa 100%;</w:t>
      </w:r>
    </w:p>
    <w:p w14:paraId="3B4F6405"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 xml:space="preserve">katastriüksuse pindala: </w:t>
      </w:r>
      <w:r w:rsidR="00B737CE" w:rsidRPr="001F79EA">
        <w:rPr>
          <w:rFonts w:ascii="Arial" w:eastAsia="Times New Roman" w:hAnsi="Arial" w:cs="Arial"/>
          <w:color w:val="000000"/>
          <w:lang w:val="et-EE" w:eastAsia="en-GB"/>
        </w:rPr>
        <w:t>11</w:t>
      </w:r>
      <w:r w:rsidRPr="001F79EA">
        <w:rPr>
          <w:rFonts w:ascii="Arial" w:eastAsia="Times New Roman" w:hAnsi="Arial" w:cs="Arial"/>
          <w:color w:val="000000"/>
          <w:lang w:val="et-EE" w:eastAsia="en-GB"/>
        </w:rPr>
        <w:t>398</w:t>
      </w:r>
      <w:r w:rsidRPr="001F79EA">
        <w:rPr>
          <w:rFonts w:ascii="Arial" w:hAnsi="Arial" w:cs="Arial"/>
          <w:color w:val="000000"/>
          <w:shd w:val="clear" w:color="auto" w:fill="FFFFFF"/>
          <w:lang w:val="et-EE"/>
        </w:rPr>
        <w:t xml:space="preserve"> m²</w:t>
      </w:r>
      <w:r w:rsidRPr="001F79EA">
        <w:rPr>
          <w:rFonts w:ascii="Arial" w:hAnsi="Arial" w:cs="Arial"/>
          <w:color w:val="000000"/>
          <w:lang w:val="et-EE" w:eastAsia="et-EE"/>
        </w:rPr>
        <w:t>.</w:t>
      </w:r>
    </w:p>
    <w:p w14:paraId="6FBCF239" w14:textId="77777777" w:rsidR="00C5266E" w:rsidRPr="001F79EA" w:rsidRDefault="00C5266E" w:rsidP="00A92028">
      <w:pPr>
        <w:pStyle w:val="Loendilik"/>
        <w:numPr>
          <w:ilvl w:val="0"/>
          <w:numId w:val="36"/>
        </w:numPr>
        <w:spacing w:before="0" w:after="0"/>
        <w:ind w:left="284" w:hanging="218"/>
        <w:contextualSpacing w:val="0"/>
        <w:jc w:val="both"/>
        <w:rPr>
          <w:rFonts w:ascii="Arial" w:hAnsi="Arial" w:cs="Arial"/>
          <w:lang w:val="et-EE"/>
        </w:rPr>
      </w:pPr>
      <w:r w:rsidRPr="001F79EA">
        <w:rPr>
          <w:rFonts w:ascii="Arial" w:hAnsi="Arial" w:cs="Arial"/>
          <w:lang w:val="et-EE"/>
        </w:rPr>
        <w:t xml:space="preserve">Kraaviääre tee 24a – (Maa-ameti andmetel </w:t>
      </w:r>
      <w:r w:rsidR="00446FFB" w:rsidRPr="001F79EA">
        <w:rPr>
          <w:rFonts w:ascii="Arial" w:hAnsi="Arial" w:cs="Arial"/>
          <w:lang w:val="et-EE"/>
        </w:rPr>
        <w:t>26</w:t>
      </w:r>
      <w:r w:rsidRPr="001F79EA">
        <w:rPr>
          <w:rFonts w:ascii="Arial" w:hAnsi="Arial" w:cs="Arial"/>
          <w:lang w:val="et-EE"/>
        </w:rPr>
        <w:t>.0</w:t>
      </w:r>
      <w:r w:rsidR="00446FFB" w:rsidRPr="001F79EA">
        <w:rPr>
          <w:rFonts w:ascii="Arial" w:hAnsi="Arial" w:cs="Arial"/>
          <w:lang w:val="et-EE"/>
        </w:rPr>
        <w:t>7</w:t>
      </w:r>
      <w:r w:rsidRPr="001F79EA">
        <w:rPr>
          <w:rFonts w:ascii="Arial" w:hAnsi="Arial" w:cs="Arial"/>
          <w:lang w:val="et-EE"/>
        </w:rPr>
        <w:t>.202</w:t>
      </w:r>
      <w:r w:rsidR="00446FFB" w:rsidRPr="001F79EA">
        <w:rPr>
          <w:rFonts w:ascii="Arial" w:hAnsi="Arial" w:cs="Arial"/>
          <w:lang w:val="et-EE"/>
        </w:rPr>
        <w:t>1</w:t>
      </w:r>
      <w:r w:rsidRPr="001F79EA">
        <w:rPr>
          <w:rFonts w:ascii="Arial" w:hAnsi="Arial" w:cs="Arial"/>
          <w:lang w:val="et-EE"/>
        </w:rPr>
        <w:t>)</w:t>
      </w:r>
    </w:p>
    <w:p w14:paraId="3EA56FD1"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katastriüksuse tunnus: 65301:001:2313;</w:t>
      </w:r>
    </w:p>
    <w:p w14:paraId="6BBF692F"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maakasutuse sihtotstarve: tootmismaa 100%;</w:t>
      </w:r>
    </w:p>
    <w:p w14:paraId="29331C1F"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 xml:space="preserve">katastriüksuse pindala: </w:t>
      </w:r>
      <w:r w:rsidRPr="001F79EA">
        <w:rPr>
          <w:rFonts w:ascii="Arial" w:eastAsia="Times New Roman" w:hAnsi="Arial" w:cs="Arial"/>
          <w:color w:val="000000"/>
          <w:lang w:val="et-EE" w:eastAsia="en-GB"/>
        </w:rPr>
        <w:t>300</w:t>
      </w:r>
      <w:r w:rsidRPr="001F79EA">
        <w:rPr>
          <w:rFonts w:ascii="Arial" w:hAnsi="Arial" w:cs="Arial"/>
          <w:color w:val="000000"/>
          <w:shd w:val="clear" w:color="auto" w:fill="FFFFFF"/>
          <w:lang w:val="et-EE"/>
        </w:rPr>
        <w:t xml:space="preserve"> m²</w:t>
      </w:r>
      <w:r w:rsidRPr="001F79EA">
        <w:rPr>
          <w:rFonts w:ascii="Arial" w:hAnsi="Arial" w:cs="Arial"/>
          <w:color w:val="000000"/>
          <w:lang w:val="et-EE" w:eastAsia="et-EE"/>
        </w:rPr>
        <w:t>.</w:t>
      </w:r>
    </w:p>
    <w:p w14:paraId="28CAA868" w14:textId="77777777" w:rsidR="00C5266E" w:rsidRPr="001F79EA" w:rsidRDefault="00C5266E" w:rsidP="00A92028">
      <w:pPr>
        <w:pStyle w:val="Loendilik"/>
        <w:numPr>
          <w:ilvl w:val="0"/>
          <w:numId w:val="36"/>
        </w:numPr>
        <w:suppressAutoHyphens/>
        <w:spacing w:before="0" w:after="0"/>
        <w:ind w:left="284" w:hanging="218"/>
        <w:contextualSpacing w:val="0"/>
        <w:jc w:val="both"/>
        <w:rPr>
          <w:rFonts w:ascii="Arial" w:hAnsi="Arial" w:cs="Arial"/>
          <w:lang w:val="et-EE"/>
        </w:rPr>
      </w:pPr>
      <w:r w:rsidRPr="001F79EA">
        <w:rPr>
          <w:rFonts w:ascii="Arial" w:hAnsi="Arial" w:cs="Arial"/>
          <w:lang w:val="et-EE"/>
        </w:rPr>
        <w:t xml:space="preserve">Kraaviääre tee – (Maa-ameti andmetel </w:t>
      </w:r>
      <w:r w:rsidR="006A757B" w:rsidRPr="001F79EA">
        <w:rPr>
          <w:rFonts w:ascii="Arial" w:hAnsi="Arial" w:cs="Arial"/>
          <w:lang w:val="et-EE"/>
        </w:rPr>
        <w:t>2</w:t>
      </w:r>
      <w:r w:rsidR="00446FFB" w:rsidRPr="001F79EA">
        <w:rPr>
          <w:rFonts w:ascii="Arial" w:hAnsi="Arial" w:cs="Arial"/>
          <w:lang w:val="et-EE"/>
        </w:rPr>
        <w:t>6</w:t>
      </w:r>
      <w:r w:rsidRPr="001F79EA">
        <w:rPr>
          <w:rFonts w:ascii="Arial" w:hAnsi="Arial" w:cs="Arial"/>
          <w:lang w:val="et-EE"/>
        </w:rPr>
        <w:t>.0</w:t>
      </w:r>
      <w:r w:rsidR="00446FFB" w:rsidRPr="001F79EA">
        <w:rPr>
          <w:rFonts w:ascii="Arial" w:hAnsi="Arial" w:cs="Arial"/>
          <w:lang w:val="et-EE"/>
        </w:rPr>
        <w:t>7</w:t>
      </w:r>
      <w:r w:rsidRPr="001F79EA">
        <w:rPr>
          <w:rFonts w:ascii="Arial" w:hAnsi="Arial" w:cs="Arial"/>
          <w:lang w:val="et-EE"/>
        </w:rPr>
        <w:t>.202</w:t>
      </w:r>
      <w:r w:rsidR="00446FFB" w:rsidRPr="001F79EA">
        <w:rPr>
          <w:rFonts w:ascii="Arial" w:hAnsi="Arial" w:cs="Arial"/>
          <w:lang w:val="et-EE"/>
        </w:rPr>
        <w:t>1</w:t>
      </w:r>
      <w:r w:rsidRPr="001F79EA">
        <w:rPr>
          <w:rFonts w:ascii="Arial" w:hAnsi="Arial" w:cs="Arial"/>
          <w:lang w:val="et-EE"/>
        </w:rPr>
        <w:t>)</w:t>
      </w:r>
    </w:p>
    <w:p w14:paraId="01AB5AC7"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katastriüksuse tunnus: 65301:001:2306;</w:t>
      </w:r>
    </w:p>
    <w:p w14:paraId="25C6323A"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maakasutuse sihtotstarve: transpordimaa 100%;</w:t>
      </w:r>
    </w:p>
    <w:p w14:paraId="3F819BD0" w14:textId="77777777" w:rsidR="00C5266E" w:rsidRPr="001F79EA" w:rsidRDefault="00C5266E" w:rsidP="00A92028">
      <w:pPr>
        <w:suppressAutoHyphens/>
        <w:spacing w:before="0" w:after="0"/>
        <w:jc w:val="both"/>
        <w:rPr>
          <w:rFonts w:ascii="Arial" w:hAnsi="Arial" w:cs="Arial"/>
          <w:lang w:val="et-EE"/>
        </w:rPr>
      </w:pPr>
      <w:r w:rsidRPr="001F79EA">
        <w:rPr>
          <w:rFonts w:ascii="Arial" w:hAnsi="Arial" w:cs="Arial"/>
          <w:lang w:val="et-EE"/>
        </w:rPr>
        <w:t>katastriüksuse pindala: 1420 m².</w:t>
      </w:r>
    </w:p>
    <w:p w14:paraId="6A4342A4" w14:textId="77777777" w:rsidR="00446FFB" w:rsidRPr="001F79EA" w:rsidRDefault="00446FFB" w:rsidP="00A92028">
      <w:pPr>
        <w:pStyle w:val="Loendilik"/>
        <w:numPr>
          <w:ilvl w:val="0"/>
          <w:numId w:val="36"/>
        </w:numPr>
        <w:suppressAutoHyphens/>
        <w:spacing w:before="0" w:after="0"/>
        <w:ind w:left="284" w:hanging="218"/>
        <w:contextualSpacing w:val="0"/>
        <w:jc w:val="both"/>
        <w:rPr>
          <w:rFonts w:ascii="Arial" w:hAnsi="Arial" w:cs="Arial"/>
          <w:lang w:val="et-EE"/>
        </w:rPr>
      </w:pPr>
      <w:r w:rsidRPr="001F79EA">
        <w:rPr>
          <w:rFonts w:ascii="Arial" w:hAnsi="Arial" w:cs="Arial"/>
          <w:lang w:val="et-EE"/>
        </w:rPr>
        <w:t>Kanarbiku tee 3 – (Maa-ameti andmetel 26.07.2021)</w:t>
      </w:r>
    </w:p>
    <w:p w14:paraId="316083BE" w14:textId="77777777" w:rsidR="00446FFB" w:rsidRPr="001F79EA" w:rsidRDefault="00446FFB" w:rsidP="00A92028">
      <w:pPr>
        <w:suppressAutoHyphens/>
        <w:spacing w:before="0" w:after="0"/>
        <w:jc w:val="both"/>
        <w:rPr>
          <w:rFonts w:ascii="Arial" w:hAnsi="Arial" w:cs="Arial"/>
          <w:lang w:val="et-EE"/>
        </w:rPr>
      </w:pPr>
      <w:r w:rsidRPr="001F79EA">
        <w:rPr>
          <w:rFonts w:ascii="Arial" w:hAnsi="Arial" w:cs="Arial"/>
          <w:lang w:val="et-EE"/>
        </w:rPr>
        <w:t>katastriüksuse tunnus: 65301:001:</w:t>
      </w:r>
      <w:r w:rsidR="006A757B" w:rsidRPr="001F79EA">
        <w:rPr>
          <w:rFonts w:ascii="Arial" w:hAnsi="Arial" w:cs="Arial"/>
          <w:lang w:val="et-EE"/>
        </w:rPr>
        <w:t>5343</w:t>
      </w:r>
      <w:r w:rsidRPr="001F79EA">
        <w:rPr>
          <w:rFonts w:ascii="Arial" w:hAnsi="Arial" w:cs="Arial"/>
          <w:lang w:val="et-EE"/>
        </w:rPr>
        <w:t>;</w:t>
      </w:r>
    </w:p>
    <w:p w14:paraId="5EAAD4A8" w14:textId="77777777" w:rsidR="00446FFB" w:rsidRPr="001F79EA" w:rsidRDefault="00446FFB" w:rsidP="00A92028">
      <w:pPr>
        <w:suppressAutoHyphens/>
        <w:spacing w:before="0" w:after="0"/>
        <w:jc w:val="both"/>
        <w:rPr>
          <w:rFonts w:ascii="Arial" w:hAnsi="Arial" w:cs="Arial"/>
          <w:lang w:val="et-EE"/>
        </w:rPr>
      </w:pPr>
      <w:r w:rsidRPr="001F79EA">
        <w:rPr>
          <w:rFonts w:ascii="Arial" w:hAnsi="Arial" w:cs="Arial"/>
          <w:lang w:val="et-EE"/>
        </w:rPr>
        <w:t xml:space="preserve">maakasutuse sihtotstarve: </w:t>
      </w:r>
      <w:r w:rsidR="006A757B" w:rsidRPr="001F79EA">
        <w:rPr>
          <w:rFonts w:ascii="Arial" w:hAnsi="Arial" w:cs="Arial"/>
          <w:lang w:val="et-EE"/>
        </w:rPr>
        <w:t>elamumaa</w:t>
      </w:r>
      <w:r w:rsidRPr="001F79EA">
        <w:rPr>
          <w:rFonts w:ascii="Arial" w:hAnsi="Arial" w:cs="Arial"/>
          <w:lang w:val="et-EE"/>
        </w:rPr>
        <w:t xml:space="preserve"> 100%;</w:t>
      </w:r>
    </w:p>
    <w:p w14:paraId="5AAD198E" w14:textId="77777777" w:rsidR="00446FFB" w:rsidRPr="001F79EA" w:rsidRDefault="00446FFB" w:rsidP="00A92028">
      <w:pPr>
        <w:suppressAutoHyphens/>
        <w:spacing w:before="0" w:after="0"/>
        <w:jc w:val="both"/>
        <w:rPr>
          <w:rFonts w:ascii="Arial" w:hAnsi="Arial" w:cs="Arial"/>
          <w:lang w:val="et-EE"/>
        </w:rPr>
      </w:pPr>
      <w:r w:rsidRPr="001F79EA">
        <w:rPr>
          <w:rFonts w:ascii="Arial" w:hAnsi="Arial" w:cs="Arial"/>
          <w:lang w:val="et-EE"/>
        </w:rPr>
        <w:t xml:space="preserve">katastriüksuse pindala: </w:t>
      </w:r>
      <w:r w:rsidR="006A757B" w:rsidRPr="001F79EA">
        <w:rPr>
          <w:rFonts w:ascii="Arial" w:hAnsi="Arial" w:cs="Arial"/>
          <w:lang w:val="et-EE"/>
        </w:rPr>
        <w:t>5</w:t>
      </w:r>
      <w:r w:rsidR="00604165" w:rsidRPr="001F79EA">
        <w:rPr>
          <w:rFonts w:ascii="Arial" w:hAnsi="Arial" w:cs="Arial"/>
          <w:lang w:val="et-EE"/>
        </w:rPr>
        <w:t>2</w:t>
      </w:r>
      <w:r w:rsidR="006A757B" w:rsidRPr="001F79EA">
        <w:rPr>
          <w:rFonts w:ascii="Arial" w:hAnsi="Arial" w:cs="Arial"/>
          <w:lang w:val="et-EE"/>
        </w:rPr>
        <w:t>11</w:t>
      </w:r>
      <w:r w:rsidRPr="001F79EA">
        <w:rPr>
          <w:rFonts w:ascii="Arial" w:hAnsi="Arial" w:cs="Arial"/>
          <w:lang w:val="et-EE"/>
        </w:rPr>
        <w:t xml:space="preserve"> m².</w:t>
      </w:r>
    </w:p>
    <w:p w14:paraId="3DBA4556" w14:textId="77777777" w:rsidR="006A757B" w:rsidRPr="001F79EA" w:rsidRDefault="006A757B" w:rsidP="00A92028">
      <w:pPr>
        <w:pStyle w:val="Loendilik"/>
        <w:numPr>
          <w:ilvl w:val="0"/>
          <w:numId w:val="36"/>
        </w:numPr>
        <w:suppressAutoHyphens/>
        <w:spacing w:before="0" w:after="0"/>
        <w:ind w:left="284" w:hanging="218"/>
        <w:contextualSpacing w:val="0"/>
        <w:jc w:val="both"/>
        <w:rPr>
          <w:rFonts w:ascii="Arial" w:hAnsi="Arial" w:cs="Arial"/>
          <w:lang w:val="et-EE"/>
        </w:rPr>
      </w:pPr>
      <w:r w:rsidRPr="001F79EA">
        <w:rPr>
          <w:rFonts w:ascii="Arial" w:hAnsi="Arial" w:cs="Arial"/>
          <w:lang w:val="et-EE"/>
        </w:rPr>
        <w:t>Kraaviääre tee L1 – (Maa-ameti andmetel 26.07.2021)</w:t>
      </w:r>
    </w:p>
    <w:p w14:paraId="2E02CB89" w14:textId="77777777" w:rsidR="006A757B" w:rsidRPr="001F79EA" w:rsidRDefault="006A757B" w:rsidP="00A92028">
      <w:pPr>
        <w:suppressAutoHyphens/>
        <w:spacing w:before="0" w:after="0"/>
        <w:jc w:val="both"/>
        <w:rPr>
          <w:rFonts w:ascii="Arial" w:hAnsi="Arial" w:cs="Arial"/>
          <w:lang w:val="et-EE"/>
        </w:rPr>
      </w:pPr>
      <w:r w:rsidRPr="001F79EA">
        <w:rPr>
          <w:rFonts w:ascii="Arial" w:hAnsi="Arial" w:cs="Arial"/>
          <w:lang w:val="et-EE"/>
        </w:rPr>
        <w:t>katastriüksuse tunnus: 65301:001:5342;</w:t>
      </w:r>
    </w:p>
    <w:p w14:paraId="3C4711B3" w14:textId="77777777" w:rsidR="006A757B" w:rsidRPr="001F79EA" w:rsidRDefault="006A757B" w:rsidP="00A92028">
      <w:pPr>
        <w:suppressAutoHyphens/>
        <w:spacing w:before="0" w:after="0"/>
        <w:jc w:val="both"/>
        <w:rPr>
          <w:rFonts w:ascii="Arial" w:hAnsi="Arial" w:cs="Arial"/>
          <w:lang w:val="et-EE"/>
        </w:rPr>
      </w:pPr>
      <w:r w:rsidRPr="001F79EA">
        <w:rPr>
          <w:rFonts w:ascii="Arial" w:hAnsi="Arial" w:cs="Arial"/>
          <w:lang w:val="et-EE"/>
        </w:rPr>
        <w:t>maakasutuse sihtotstarve: transpordimaa 100%;</w:t>
      </w:r>
    </w:p>
    <w:p w14:paraId="0D7ECC15" w14:textId="77777777" w:rsidR="006A757B" w:rsidRPr="001F79EA" w:rsidRDefault="006A757B" w:rsidP="00A92028">
      <w:pPr>
        <w:suppressAutoHyphens/>
        <w:spacing w:before="0" w:after="0"/>
        <w:jc w:val="both"/>
        <w:rPr>
          <w:rFonts w:ascii="Arial" w:hAnsi="Arial" w:cs="Arial"/>
          <w:lang w:val="et-EE"/>
        </w:rPr>
      </w:pPr>
      <w:r w:rsidRPr="001F79EA">
        <w:rPr>
          <w:rFonts w:ascii="Arial" w:hAnsi="Arial" w:cs="Arial"/>
          <w:lang w:val="et-EE"/>
        </w:rPr>
        <w:t>katastriüksuse pindala: 1463 m².</w:t>
      </w:r>
    </w:p>
    <w:p w14:paraId="5468031E" w14:textId="77777777" w:rsidR="006A757B" w:rsidRPr="001F79EA" w:rsidRDefault="006A757B" w:rsidP="00A92028">
      <w:pPr>
        <w:pStyle w:val="Loendilik"/>
        <w:numPr>
          <w:ilvl w:val="0"/>
          <w:numId w:val="36"/>
        </w:numPr>
        <w:suppressAutoHyphens/>
        <w:spacing w:before="0" w:after="0"/>
        <w:ind w:left="284" w:hanging="218"/>
        <w:contextualSpacing w:val="0"/>
        <w:jc w:val="both"/>
        <w:rPr>
          <w:rFonts w:ascii="Arial" w:hAnsi="Arial" w:cs="Arial"/>
          <w:lang w:val="et-EE"/>
        </w:rPr>
      </w:pPr>
      <w:r w:rsidRPr="001F79EA">
        <w:rPr>
          <w:rFonts w:ascii="Arial" w:hAnsi="Arial" w:cs="Arial"/>
          <w:lang w:val="et-EE"/>
        </w:rPr>
        <w:t>Kanarbiku tee L3 – (Maa-ameti andmetel 26.07.2021)</w:t>
      </w:r>
    </w:p>
    <w:p w14:paraId="354C664C" w14:textId="77777777" w:rsidR="006A757B" w:rsidRPr="001F79EA" w:rsidRDefault="006A757B" w:rsidP="00A92028">
      <w:pPr>
        <w:suppressAutoHyphens/>
        <w:spacing w:before="0" w:after="0"/>
        <w:jc w:val="both"/>
        <w:rPr>
          <w:rFonts w:ascii="Arial" w:hAnsi="Arial" w:cs="Arial"/>
          <w:lang w:val="et-EE"/>
        </w:rPr>
      </w:pPr>
      <w:r w:rsidRPr="001F79EA">
        <w:rPr>
          <w:rFonts w:ascii="Arial" w:hAnsi="Arial" w:cs="Arial"/>
          <w:lang w:val="et-EE"/>
        </w:rPr>
        <w:t>katastriüksuse tunnus: 65301:001:5344;</w:t>
      </w:r>
    </w:p>
    <w:p w14:paraId="4EFD47A0" w14:textId="77777777" w:rsidR="006A757B" w:rsidRPr="001F79EA" w:rsidRDefault="006A757B" w:rsidP="00A92028">
      <w:pPr>
        <w:suppressAutoHyphens/>
        <w:spacing w:before="0" w:after="0"/>
        <w:jc w:val="both"/>
        <w:rPr>
          <w:rFonts w:ascii="Arial" w:hAnsi="Arial" w:cs="Arial"/>
          <w:lang w:val="et-EE"/>
        </w:rPr>
      </w:pPr>
      <w:r w:rsidRPr="001F79EA">
        <w:rPr>
          <w:rFonts w:ascii="Arial" w:hAnsi="Arial" w:cs="Arial"/>
          <w:lang w:val="et-EE"/>
        </w:rPr>
        <w:t>maakasutuse sihtotstarve: transpordimaa 100%;</w:t>
      </w:r>
    </w:p>
    <w:p w14:paraId="65B1B30B" w14:textId="77777777" w:rsidR="00C5266E" w:rsidRPr="001F79EA" w:rsidRDefault="006A757B" w:rsidP="00A92028">
      <w:pPr>
        <w:suppressAutoHyphens/>
        <w:spacing w:before="0" w:after="0"/>
        <w:jc w:val="both"/>
        <w:rPr>
          <w:rFonts w:ascii="Arial" w:hAnsi="Arial" w:cs="Arial"/>
          <w:lang w:val="et-EE"/>
        </w:rPr>
      </w:pPr>
      <w:r w:rsidRPr="001F79EA">
        <w:rPr>
          <w:rFonts w:ascii="Arial" w:hAnsi="Arial" w:cs="Arial"/>
          <w:lang w:val="et-EE"/>
        </w:rPr>
        <w:t>katastriüksuse pindala: 932 m².</w:t>
      </w:r>
    </w:p>
    <w:p w14:paraId="27EFFC78" w14:textId="77777777" w:rsidR="00D06768" w:rsidRPr="001F79EA" w:rsidRDefault="00D06768" w:rsidP="00A92028">
      <w:pPr>
        <w:spacing w:before="0" w:after="0"/>
        <w:jc w:val="both"/>
        <w:rPr>
          <w:rFonts w:ascii="Arial" w:hAnsi="Arial" w:cs="Arial"/>
          <w:lang w:val="et-EE"/>
        </w:rPr>
      </w:pPr>
    </w:p>
    <w:p w14:paraId="2FA69282" w14:textId="28FA5DDF" w:rsidR="00E81250" w:rsidRPr="001F79EA" w:rsidRDefault="00B711F9" w:rsidP="00A92028">
      <w:pPr>
        <w:spacing w:before="0" w:after="0"/>
        <w:jc w:val="both"/>
        <w:rPr>
          <w:rFonts w:ascii="Arial" w:hAnsi="Arial" w:cs="Arial"/>
          <w:lang w:val="et-EE"/>
        </w:rPr>
      </w:pPr>
      <w:r w:rsidRPr="001F79EA">
        <w:rPr>
          <w:rFonts w:ascii="Arial" w:hAnsi="Arial" w:cs="Arial"/>
          <w:lang w:val="et-EE"/>
        </w:rPr>
        <w:t>Planeeringuala on hoonestamata.</w:t>
      </w:r>
    </w:p>
    <w:p w14:paraId="244F44D8" w14:textId="77777777" w:rsidR="00C5266E" w:rsidRPr="001F79EA" w:rsidRDefault="00C5266E" w:rsidP="00A92028">
      <w:pPr>
        <w:spacing w:before="0" w:after="0"/>
        <w:jc w:val="both"/>
        <w:rPr>
          <w:rFonts w:ascii="Arial" w:hAnsi="Arial" w:cs="Arial"/>
          <w:lang w:val="et-EE"/>
        </w:rPr>
      </w:pPr>
    </w:p>
    <w:p w14:paraId="1010CE1D" w14:textId="77777777" w:rsidR="00E9090C" w:rsidRPr="001F79EA" w:rsidRDefault="00E81250" w:rsidP="00A92028">
      <w:pPr>
        <w:pStyle w:val="Pealkiri2"/>
        <w:numPr>
          <w:ilvl w:val="1"/>
          <w:numId w:val="2"/>
        </w:numPr>
        <w:tabs>
          <w:tab w:val="left" w:pos="426"/>
        </w:tabs>
        <w:jc w:val="both"/>
        <w:rPr>
          <w:rFonts w:cs="Arial"/>
          <w:szCs w:val="22"/>
          <w:lang w:val="et-EE"/>
        </w:rPr>
      </w:pPr>
      <w:bookmarkStart w:id="20" w:name="_Toc497647800"/>
      <w:bookmarkStart w:id="21" w:name="_Toc106704978"/>
      <w:r w:rsidRPr="001F79EA">
        <w:rPr>
          <w:rFonts w:cs="Arial"/>
          <w:szCs w:val="22"/>
          <w:lang w:val="et-EE"/>
        </w:rPr>
        <w:t>Planeeringualaga külgnevad kinnistud ja nende iseloomustus</w:t>
      </w:r>
      <w:bookmarkEnd w:id="20"/>
      <w:bookmarkEnd w:id="21"/>
    </w:p>
    <w:p w14:paraId="6FBFF87D" w14:textId="77777777" w:rsidR="00492719" w:rsidRPr="001F79EA" w:rsidRDefault="00492719" w:rsidP="00A92028">
      <w:pPr>
        <w:spacing w:before="0" w:after="0"/>
        <w:jc w:val="both"/>
        <w:rPr>
          <w:rFonts w:ascii="Arial" w:hAnsi="Arial" w:cs="Arial"/>
          <w:lang w:val="et-EE"/>
        </w:rPr>
      </w:pPr>
      <w:r w:rsidRPr="001F79EA">
        <w:rPr>
          <w:rFonts w:ascii="Arial" w:hAnsi="Arial" w:cs="Arial"/>
          <w:lang w:val="et-EE"/>
        </w:rPr>
        <w:t>Ida- ja lõunasunnas piirneb planeeringuala transpordi- ja elamumaadega. Põhja- ja läänesuunas asuvad sihtotstarbega maatulundusmaa katastriüksused.</w:t>
      </w:r>
    </w:p>
    <w:p w14:paraId="32ACB7F7" w14:textId="77777777" w:rsidR="00492719" w:rsidRPr="001F79EA" w:rsidRDefault="00492719" w:rsidP="00A92028">
      <w:pPr>
        <w:spacing w:before="0" w:after="0"/>
        <w:rPr>
          <w:rFonts w:ascii="Arial" w:hAnsi="Arial" w:cs="Arial"/>
          <w:lang w:val="et-E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296"/>
        <w:gridCol w:w="2138"/>
        <w:gridCol w:w="3126"/>
      </w:tblGrid>
      <w:tr w:rsidR="00A342A6" w:rsidRPr="001F79EA" w14:paraId="1654679E" w14:textId="77777777" w:rsidTr="001A3B35">
        <w:trPr>
          <w:trHeight w:val="426"/>
          <w:tblHeader/>
          <w:jc w:val="center"/>
        </w:trPr>
        <w:tc>
          <w:tcPr>
            <w:tcW w:w="3079" w:type="dxa"/>
            <w:shd w:val="clear" w:color="auto" w:fill="auto"/>
            <w:vAlign w:val="center"/>
          </w:tcPr>
          <w:p w14:paraId="271A4F94" w14:textId="77777777" w:rsidR="00A342A6" w:rsidRPr="001F79EA" w:rsidRDefault="00A342A6" w:rsidP="00A92028">
            <w:pPr>
              <w:spacing w:before="0" w:after="0"/>
              <w:ind w:right="-21"/>
              <w:rPr>
                <w:rFonts w:ascii="Arial" w:hAnsi="Arial" w:cs="Arial"/>
                <w:b/>
                <w:lang w:val="et-EE"/>
              </w:rPr>
            </w:pPr>
            <w:r w:rsidRPr="001F79EA">
              <w:rPr>
                <w:rFonts w:ascii="Arial" w:hAnsi="Arial" w:cs="Arial"/>
                <w:b/>
                <w:lang w:val="et-EE"/>
              </w:rPr>
              <w:t>Aadress</w:t>
            </w:r>
          </w:p>
        </w:tc>
        <w:tc>
          <w:tcPr>
            <w:tcW w:w="1296" w:type="dxa"/>
            <w:shd w:val="clear" w:color="auto" w:fill="auto"/>
            <w:vAlign w:val="center"/>
          </w:tcPr>
          <w:p w14:paraId="376BBA3B" w14:textId="77777777" w:rsidR="00A342A6" w:rsidRPr="001F79EA" w:rsidRDefault="00A342A6" w:rsidP="00A92028">
            <w:pPr>
              <w:spacing w:before="0" w:after="0"/>
              <w:rPr>
                <w:rFonts w:ascii="Arial" w:hAnsi="Arial" w:cs="Arial"/>
                <w:b/>
                <w:lang w:val="et-EE"/>
              </w:rPr>
            </w:pPr>
            <w:r w:rsidRPr="001F79EA">
              <w:rPr>
                <w:rFonts w:ascii="Arial" w:hAnsi="Arial" w:cs="Arial"/>
                <w:b/>
                <w:lang w:val="et-EE"/>
              </w:rPr>
              <w:t>Pindala</w:t>
            </w:r>
          </w:p>
        </w:tc>
        <w:tc>
          <w:tcPr>
            <w:tcW w:w="2138" w:type="dxa"/>
            <w:shd w:val="clear" w:color="auto" w:fill="auto"/>
            <w:vAlign w:val="center"/>
          </w:tcPr>
          <w:p w14:paraId="3AD43EA1" w14:textId="77777777" w:rsidR="00A342A6" w:rsidRPr="001F79EA" w:rsidRDefault="00A342A6" w:rsidP="00A92028">
            <w:pPr>
              <w:spacing w:before="0" w:after="0"/>
              <w:rPr>
                <w:rFonts w:ascii="Arial" w:hAnsi="Arial" w:cs="Arial"/>
                <w:b/>
                <w:lang w:val="et-EE"/>
              </w:rPr>
            </w:pPr>
            <w:r w:rsidRPr="001F79EA">
              <w:rPr>
                <w:rFonts w:ascii="Arial" w:hAnsi="Arial" w:cs="Arial"/>
                <w:b/>
                <w:lang w:val="et-EE"/>
              </w:rPr>
              <w:t>Katastritunnus</w:t>
            </w:r>
          </w:p>
        </w:tc>
        <w:tc>
          <w:tcPr>
            <w:tcW w:w="3126" w:type="dxa"/>
            <w:shd w:val="clear" w:color="auto" w:fill="auto"/>
            <w:vAlign w:val="center"/>
          </w:tcPr>
          <w:p w14:paraId="7B736E1E" w14:textId="77777777" w:rsidR="00A342A6" w:rsidRPr="001F79EA" w:rsidRDefault="00A342A6" w:rsidP="00A92028">
            <w:pPr>
              <w:spacing w:before="0" w:after="0"/>
              <w:rPr>
                <w:rFonts w:ascii="Arial" w:hAnsi="Arial" w:cs="Arial"/>
                <w:b/>
                <w:lang w:val="et-EE"/>
              </w:rPr>
            </w:pPr>
            <w:r w:rsidRPr="001F79EA">
              <w:rPr>
                <w:rFonts w:ascii="Arial" w:hAnsi="Arial" w:cs="Arial"/>
                <w:b/>
                <w:lang w:val="et-EE"/>
              </w:rPr>
              <w:t>Sihtotstarve</w:t>
            </w:r>
          </w:p>
        </w:tc>
      </w:tr>
      <w:tr w:rsidR="00A342A6" w:rsidRPr="001F79EA" w14:paraId="5FF14248" w14:textId="77777777" w:rsidTr="001A3B35">
        <w:trPr>
          <w:trHeight w:val="265"/>
          <w:jc w:val="center"/>
        </w:trPr>
        <w:tc>
          <w:tcPr>
            <w:tcW w:w="3079" w:type="dxa"/>
            <w:shd w:val="clear" w:color="auto" w:fill="auto"/>
            <w:vAlign w:val="center"/>
          </w:tcPr>
          <w:p w14:paraId="3F17CF79" w14:textId="77777777" w:rsidR="00A342A6" w:rsidRPr="001F79EA" w:rsidRDefault="00A342A6" w:rsidP="00A92028">
            <w:pPr>
              <w:spacing w:before="0" w:after="0"/>
              <w:rPr>
                <w:rFonts w:ascii="Arial" w:hAnsi="Arial" w:cs="Arial"/>
                <w:lang w:val="et-EE"/>
              </w:rPr>
            </w:pPr>
            <w:r w:rsidRPr="001F79EA">
              <w:rPr>
                <w:rFonts w:ascii="Arial" w:hAnsi="Arial" w:cs="Arial"/>
                <w:lang w:val="et-EE"/>
              </w:rPr>
              <w:t>Kanarbiku tee 5</w:t>
            </w:r>
          </w:p>
        </w:tc>
        <w:tc>
          <w:tcPr>
            <w:tcW w:w="1296" w:type="dxa"/>
            <w:shd w:val="clear" w:color="auto" w:fill="auto"/>
            <w:vAlign w:val="center"/>
          </w:tcPr>
          <w:p w14:paraId="0F7F1BD8" w14:textId="77777777" w:rsidR="00A342A6" w:rsidRPr="001F79EA" w:rsidRDefault="00A342A6" w:rsidP="00A92028">
            <w:pPr>
              <w:spacing w:before="0" w:after="0"/>
              <w:ind w:right="-1"/>
              <w:rPr>
                <w:rFonts w:ascii="Arial" w:hAnsi="Arial" w:cs="Arial"/>
                <w:lang w:val="et-EE"/>
              </w:rPr>
            </w:pPr>
            <w:r w:rsidRPr="001F79EA">
              <w:rPr>
                <w:rFonts w:ascii="Arial" w:hAnsi="Arial" w:cs="Arial"/>
                <w:lang w:val="et-EE"/>
              </w:rPr>
              <w:t>15 965 m²</w:t>
            </w:r>
          </w:p>
        </w:tc>
        <w:tc>
          <w:tcPr>
            <w:tcW w:w="2138" w:type="dxa"/>
            <w:shd w:val="clear" w:color="auto" w:fill="auto"/>
            <w:vAlign w:val="bottom"/>
          </w:tcPr>
          <w:p w14:paraId="1A5BDA81"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65301:001:5341</w:t>
            </w:r>
          </w:p>
        </w:tc>
        <w:tc>
          <w:tcPr>
            <w:tcW w:w="3126" w:type="dxa"/>
            <w:shd w:val="clear" w:color="auto" w:fill="auto"/>
            <w:vAlign w:val="bottom"/>
          </w:tcPr>
          <w:p w14:paraId="50DA40B5"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61A037DE" w14:textId="77777777" w:rsidTr="001A3B35">
        <w:trPr>
          <w:trHeight w:val="265"/>
          <w:jc w:val="center"/>
        </w:trPr>
        <w:tc>
          <w:tcPr>
            <w:tcW w:w="3079" w:type="dxa"/>
            <w:shd w:val="clear" w:color="auto" w:fill="auto"/>
            <w:vAlign w:val="center"/>
          </w:tcPr>
          <w:p w14:paraId="4588BEE4" w14:textId="77777777" w:rsidR="00A342A6" w:rsidRPr="001F79EA" w:rsidRDefault="00A342A6" w:rsidP="00A92028">
            <w:pPr>
              <w:spacing w:before="0" w:after="0"/>
              <w:rPr>
                <w:rFonts w:ascii="Arial" w:hAnsi="Arial" w:cs="Arial"/>
                <w:lang w:val="et-EE"/>
              </w:rPr>
            </w:pPr>
            <w:r w:rsidRPr="001F79EA">
              <w:rPr>
                <w:rFonts w:ascii="Arial" w:hAnsi="Arial" w:cs="Arial"/>
                <w:lang w:val="et-EE"/>
              </w:rPr>
              <w:t>Vana-Järveküla tee</w:t>
            </w:r>
          </w:p>
        </w:tc>
        <w:tc>
          <w:tcPr>
            <w:tcW w:w="1296" w:type="dxa"/>
            <w:shd w:val="clear" w:color="auto" w:fill="auto"/>
            <w:vAlign w:val="bottom"/>
          </w:tcPr>
          <w:p w14:paraId="2A0FF889"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15 772 m²</w:t>
            </w:r>
          </w:p>
        </w:tc>
        <w:tc>
          <w:tcPr>
            <w:tcW w:w="2138" w:type="dxa"/>
            <w:shd w:val="clear" w:color="auto" w:fill="auto"/>
            <w:vAlign w:val="bottom"/>
          </w:tcPr>
          <w:p w14:paraId="41BE7317"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65301:001:3258</w:t>
            </w:r>
          </w:p>
        </w:tc>
        <w:tc>
          <w:tcPr>
            <w:tcW w:w="3126" w:type="dxa"/>
            <w:shd w:val="clear" w:color="auto" w:fill="auto"/>
            <w:vAlign w:val="bottom"/>
          </w:tcPr>
          <w:p w14:paraId="42521298"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Transpordimaa 100%</w:t>
            </w:r>
          </w:p>
        </w:tc>
      </w:tr>
      <w:tr w:rsidR="00A342A6" w:rsidRPr="001F79EA" w14:paraId="4DC386E4" w14:textId="77777777" w:rsidTr="001A3B35">
        <w:trPr>
          <w:trHeight w:val="265"/>
          <w:jc w:val="center"/>
        </w:trPr>
        <w:tc>
          <w:tcPr>
            <w:tcW w:w="3079" w:type="dxa"/>
            <w:shd w:val="clear" w:color="auto" w:fill="auto"/>
            <w:vAlign w:val="center"/>
          </w:tcPr>
          <w:p w14:paraId="5A8C3A01" w14:textId="77777777" w:rsidR="00A342A6" w:rsidRPr="001F79EA" w:rsidRDefault="00A342A6" w:rsidP="00A92028">
            <w:pPr>
              <w:spacing w:before="0" w:after="0"/>
              <w:rPr>
                <w:rFonts w:ascii="Arial" w:hAnsi="Arial" w:cs="Arial"/>
                <w:lang w:val="et-EE"/>
              </w:rPr>
            </w:pPr>
            <w:r w:rsidRPr="001F79EA">
              <w:rPr>
                <w:rFonts w:ascii="Arial" w:hAnsi="Arial" w:cs="Arial"/>
                <w:lang w:val="et-EE"/>
              </w:rPr>
              <w:t>Kanarbiku tee L2</w:t>
            </w:r>
          </w:p>
        </w:tc>
        <w:tc>
          <w:tcPr>
            <w:tcW w:w="1296" w:type="dxa"/>
            <w:shd w:val="clear" w:color="auto" w:fill="auto"/>
            <w:vAlign w:val="bottom"/>
          </w:tcPr>
          <w:p w14:paraId="509A29F4"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303 m²</w:t>
            </w:r>
          </w:p>
        </w:tc>
        <w:tc>
          <w:tcPr>
            <w:tcW w:w="2138" w:type="dxa"/>
            <w:shd w:val="clear" w:color="auto" w:fill="auto"/>
            <w:vAlign w:val="bottom"/>
          </w:tcPr>
          <w:p w14:paraId="45485D91"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65301:001:4718</w:t>
            </w:r>
          </w:p>
        </w:tc>
        <w:tc>
          <w:tcPr>
            <w:tcW w:w="3126" w:type="dxa"/>
            <w:shd w:val="clear" w:color="auto" w:fill="auto"/>
            <w:vAlign w:val="bottom"/>
          </w:tcPr>
          <w:p w14:paraId="043A5B0C"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Transpordimaa 100%</w:t>
            </w:r>
          </w:p>
        </w:tc>
      </w:tr>
      <w:tr w:rsidR="00A342A6" w:rsidRPr="001F79EA" w14:paraId="6968A509" w14:textId="77777777" w:rsidTr="001A3B35">
        <w:trPr>
          <w:trHeight w:val="265"/>
          <w:jc w:val="center"/>
        </w:trPr>
        <w:tc>
          <w:tcPr>
            <w:tcW w:w="3079" w:type="dxa"/>
            <w:shd w:val="clear" w:color="auto" w:fill="auto"/>
            <w:vAlign w:val="center"/>
          </w:tcPr>
          <w:p w14:paraId="611AC71F" w14:textId="77777777" w:rsidR="00A342A6" w:rsidRPr="001F79EA" w:rsidRDefault="00A342A6" w:rsidP="00A92028">
            <w:pPr>
              <w:spacing w:before="0" w:after="0"/>
              <w:rPr>
                <w:rFonts w:ascii="Arial" w:hAnsi="Arial" w:cs="Arial"/>
                <w:lang w:val="et-EE"/>
              </w:rPr>
            </w:pPr>
            <w:r w:rsidRPr="001F79EA">
              <w:rPr>
                <w:rFonts w:ascii="Arial" w:hAnsi="Arial" w:cs="Arial"/>
                <w:lang w:val="et-EE"/>
              </w:rPr>
              <w:t>Kanarbiku tee L1</w:t>
            </w:r>
          </w:p>
        </w:tc>
        <w:tc>
          <w:tcPr>
            <w:tcW w:w="1296" w:type="dxa"/>
            <w:shd w:val="clear" w:color="auto" w:fill="auto"/>
            <w:vAlign w:val="bottom"/>
          </w:tcPr>
          <w:p w14:paraId="5B55D87C"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139 m²</w:t>
            </w:r>
          </w:p>
        </w:tc>
        <w:tc>
          <w:tcPr>
            <w:tcW w:w="2138" w:type="dxa"/>
            <w:shd w:val="clear" w:color="auto" w:fill="auto"/>
            <w:vAlign w:val="bottom"/>
          </w:tcPr>
          <w:p w14:paraId="075F004A"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65301:001:4727</w:t>
            </w:r>
          </w:p>
        </w:tc>
        <w:tc>
          <w:tcPr>
            <w:tcW w:w="3126" w:type="dxa"/>
            <w:shd w:val="clear" w:color="auto" w:fill="auto"/>
            <w:vAlign w:val="bottom"/>
          </w:tcPr>
          <w:p w14:paraId="629AD84B"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Transpordimaa 100%</w:t>
            </w:r>
          </w:p>
        </w:tc>
      </w:tr>
      <w:tr w:rsidR="00A342A6" w:rsidRPr="001F79EA" w14:paraId="4CC7FBBD" w14:textId="77777777" w:rsidTr="001A3B35">
        <w:trPr>
          <w:trHeight w:val="265"/>
          <w:jc w:val="center"/>
        </w:trPr>
        <w:tc>
          <w:tcPr>
            <w:tcW w:w="3079" w:type="dxa"/>
            <w:shd w:val="clear" w:color="auto" w:fill="auto"/>
            <w:vAlign w:val="center"/>
          </w:tcPr>
          <w:p w14:paraId="6E904AC5"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2</w:t>
            </w:r>
          </w:p>
        </w:tc>
        <w:tc>
          <w:tcPr>
            <w:tcW w:w="1296" w:type="dxa"/>
            <w:shd w:val="clear" w:color="auto" w:fill="auto"/>
            <w:vAlign w:val="bottom"/>
          </w:tcPr>
          <w:p w14:paraId="3091551D"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1161 m²</w:t>
            </w:r>
          </w:p>
        </w:tc>
        <w:tc>
          <w:tcPr>
            <w:tcW w:w="2138" w:type="dxa"/>
            <w:shd w:val="clear" w:color="auto" w:fill="auto"/>
            <w:vAlign w:val="bottom"/>
          </w:tcPr>
          <w:p w14:paraId="527B0297"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65301:001:4719</w:t>
            </w:r>
          </w:p>
        </w:tc>
        <w:tc>
          <w:tcPr>
            <w:tcW w:w="3126" w:type="dxa"/>
            <w:shd w:val="clear" w:color="auto" w:fill="auto"/>
            <w:vAlign w:val="bottom"/>
          </w:tcPr>
          <w:p w14:paraId="541F3884"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7B4C1581" w14:textId="77777777" w:rsidTr="001A3B35">
        <w:trPr>
          <w:trHeight w:val="254"/>
          <w:jc w:val="center"/>
        </w:trPr>
        <w:tc>
          <w:tcPr>
            <w:tcW w:w="3079" w:type="dxa"/>
            <w:shd w:val="clear" w:color="auto" w:fill="auto"/>
            <w:vAlign w:val="center"/>
          </w:tcPr>
          <w:p w14:paraId="2F116F0F"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4</w:t>
            </w:r>
          </w:p>
        </w:tc>
        <w:tc>
          <w:tcPr>
            <w:tcW w:w="1296" w:type="dxa"/>
            <w:shd w:val="clear" w:color="auto" w:fill="auto"/>
            <w:vAlign w:val="bottom"/>
          </w:tcPr>
          <w:p w14:paraId="4ADE4D6B"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1055 m²</w:t>
            </w:r>
          </w:p>
        </w:tc>
        <w:tc>
          <w:tcPr>
            <w:tcW w:w="2138" w:type="dxa"/>
            <w:shd w:val="clear" w:color="auto" w:fill="auto"/>
            <w:vAlign w:val="bottom"/>
          </w:tcPr>
          <w:p w14:paraId="4D4CD9D6"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65301:001:4720</w:t>
            </w:r>
          </w:p>
        </w:tc>
        <w:tc>
          <w:tcPr>
            <w:tcW w:w="3126" w:type="dxa"/>
            <w:shd w:val="clear" w:color="auto" w:fill="auto"/>
            <w:vAlign w:val="bottom"/>
          </w:tcPr>
          <w:p w14:paraId="184DCA06"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18CFCA77" w14:textId="77777777" w:rsidTr="001A3B35">
        <w:trPr>
          <w:trHeight w:val="254"/>
          <w:jc w:val="center"/>
        </w:trPr>
        <w:tc>
          <w:tcPr>
            <w:tcW w:w="3079" w:type="dxa"/>
            <w:shd w:val="clear" w:color="auto" w:fill="auto"/>
            <w:vAlign w:val="center"/>
          </w:tcPr>
          <w:p w14:paraId="30E1E116"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6</w:t>
            </w:r>
          </w:p>
        </w:tc>
        <w:tc>
          <w:tcPr>
            <w:tcW w:w="1296" w:type="dxa"/>
            <w:shd w:val="clear" w:color="auto" w:fill="auto"/>
            <w:vAlign w:val="bottom"/>
          </w:tcPr>
          <w:p w14:paraId="6484E022"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1501 m²</w:t>
            </w:r>
          </w:p>
        </w:tc>
        <w:tc>
          <w:tcPr>
            <w:tcW w:w="2138" w:type="dxa"/>
            <w:shd w:val="clear" w:color="auto" w:fill="auto"/>
            <w:vAlign w:val="bottom"/>
          </w:tcPr>
          <w:p w14:paraId="58975BB5"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65301:001:4721</w:t>
            </w:r>
          </w:p>
        </w:tc>
        <w:tc>
          <w:tcPr>
            <w:tcW w:w="3126" w:type="dxa"/>
            <w:shd w:val="clear" w:color="auto" w:fill="auto"/>
            <w:vAlign w:val="bottom"/>
          </w:tcPr>
          <w:p w14:paraId="41A6030C"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5B8AA771" w14:textId="77777777" w:rsidTr="001A3B35">
        <w:trPr>
          <w:trHeight w:val="254"/>
          <w:jc w:val="center"/>
        </w:trPr>
        <w:tc>
          <w:tcPr>
            <w:tcW w:w="3079" w:type="dxa"/>
            <w:shd w:val="clear" w:color="auto" w:fill="auto"/>
            <w:vAlign w:val="center"/>
          </w:tcPr>
          <w:p w14:paraId="7696E84E"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8</w:t>
            </w:r>
          </w:p>
        </w:tc>
        <w:tc>
          <w:tcPr>
            <w:tcW w:w="1296" w:type="dxa"/>
            <w:shd w:val="clear" w:color="auto" w:fill="auto"/>
            <w:vAlign w:val="bottom"/>
          </w:tcPr>
          <w:p w14:paraId="165AF791"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1500 m²</w:t>
            </w:r>
          </w:p>
        </w:tc>
        <w:tc>
          <w:tcPr>
            <w:tcW w:w="2138" w:type="dxa"/>
            <w:shd w:val="clear" w:color="auto" w:fill="auto"/>
            <w:vAlign w:val="bottom"/>
          </w:tcPr>
          <w:p w14:paraId="3AD839A3"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65301:001:4722</w:t>
            </w:r>
          </w:p>
        </w:tc>
        <w:tc>
          <w:tcPr>
            <w:tcW w:w="3126" w:type="dxa"/>
            <w:shd w:val="clear" w:color="auto" w:fill="auto"/>
            <w:vAlign w:val="bottom"/>
          </w:tcPr>
          <w:p w14:paraId="1427F264"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249D9B95" w14:textId="77777777" w:rsidTr="001A3B35">
        <w:trPr>
          <w:trHeight w:val="254"/>
          <w:jc w:val="center"/>
        </w:trPr>
        <w:tc>
          <w:tcPr>
            <w:tcW w:w="3079" w:type="dxa"/>
            <w:shd w:val="clear" w:color="auto" w:fill="auto"/>
            <w:vAlign w:val="center"/>
          </w:tcPr>
          <w:p w14:paraId="71466DF8"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10</w:t>
            </w:r>
          </w:p>
        </w:tc>
        <w:tc>
          <w:tcPr>
            <w:tcW w:w="1296" w:type="dxa"/>
            <w:shd w:val="clear" w:color="auto" w:fill="auto"/>
            <w:vAlign w:val="bottom"/>
          </w:tcPr>
          <w:p w14:paraId="35F5ADB8"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1500 m²</w:t>
            </w:r>
          </w:p>
        </w:tc>
        <w:tc>
          <w:tcPr>
            <w:tcW w:w="2138" w:type="dxa"/>
            <w:shd w:val="clear" w:color="auto" w:fill="auto"/>
            <w:vAlign w:val="bottom"/>
          </w:tcPr>
          <w:p w14:paraId="2D16319A"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65301:001:4723</w:t>
            </w:r>
          </w:p>
        </w:tc>
        <w:tc>
          <w:tcPr>
            <w:tcW w:w="3126" w:type="dxa"/>
            <w:shd w:val="clear" w:color="auto" w:fill="auto"/>
            <w:vAlign w:val="bottom"/>
          </w:tcPr>
          <w:p w14:paraId="4779BEE8"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365BDE72" w14:textId="77777777" w:rsidTr="001A3B35">
        <w:trPr>
          <w:trHeight w:val="254"/>
          <w:jc w:val="center"/>
        </w:trPr>
        <w:tc>
          <w:tcPr>
            <w:tcW w:w="3079" w:type="dxa"/>
            <w:shd w:val="clear" w:color="auto" w:fill="auto"/>
            <w:vAlign w:val="center"/>
          </w:tcPr>
          <w:p w14:paraId="4D6659AD"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w:t>
            </w:r>
          </w:p>
        </w:tc>
        <w:tc>
          <w:tcPr>
            <w:tcW w:w="1296" w:type="dxa"/>
            <w:shd w:val="clear" w:color="auto" w:fill="auto"/>
            <w:vAlign w:val="bottom"/>
          </w:tcPr>
          <w:p w14:paraId="6A8B24AD"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4564 m²</w:t>
            </w:r>
          </w:p>
        </w:tc>
        <w:tc>
          <w:tcPr>
            <w:tcW w:w="2138" w:type="dxa"/>
            <w:shd w:val="clear" w:color="auto" w:fill="auto"/>
            <w:vAlign w:val="bottom"/>
          </w:tcPr>
          <w:p w14:paraId="770AF116"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65301:001:4737</w:t>
            </w:r>
          </w:p>
        </w:tc>
        <w:tc>
          <w:tcPr>
            <w:tcW w:w="3126" w:type="dxa"/>
            <w:shd w:val="clear" w:color="auto" w:fill="auto"/>
            <w:vAlign w:val="bottom"/>
          </w:tcPr>
          <w:p w14:paraId="79CFDCF0"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Transpordimaa 100%</w:t>
            </w:r>
          </w:p>
        </w:tc>
      </w:tr>
      <w:tr w:rsidR="00A342A6" w:rsidRPr="001F79EA" w14:paraId="79A68020" w14:textId="77777777" w:rsidTr="001A3B35">
        <w:trPr>
          <w:trHeight w:val="254"/>
          <w:jc w:val="center"/>
        </w:trPr>
        <w:tc>
          <w:tcPr>
            <w:tcW w:w="3079" w:type="dxa"/>
            <w:shd w:val="clear" w:color="auto" w:fill="auto"/>
            <w:vAlign w:val="center"/>
          </w:tcPr>
          <w:p w14:paraId="7D718D9B"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12</w:t>
            </w:r>
          </w:p>
        </w:tc>
        <w:tc>
          <w:tcPr>
            <w:tcW w:w="1296" w:type="dxa"/>
            <w:shd w:val="clear" w:color="auto" w:fill="auto"/>
            <w:vAlign w:val="bottom"/>
          </w:tcPr>
          <w:p w14:paraId="08527D7B"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1505 m²</w:t>
            </w:r>
          </w:p>
        </w:tc>
        <w:tc>
          <w:tcPr>
            <w:tcW w:w="2138" w:type="dxa"/>
            <w:shd w:val="clear" w:color="auto" w:fill="auto"/>
            <w:vAlign w:val="bottom"/>
          </w:tcPr>
          <w:p w14:paraId="5FA4890F"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65301:001:4724</w:t>
            </w:r>
          </w:p>
        </w:tc>
        <w:tc>
          <w:tcPr>
            <w:tcW w:w="3126" w:type="dxa"/>
            <w:shd w:val="clear" w:color="auto" w:fill="auto"/>
            <w:vAlign w:val="bottom"/>
          </w:tcPr>
          <w:p w14:paraId="462AF930"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692A6BEC" w14:textId="77777777" w:rsidTr="001A3B35">
        <w:trPr>
          <w:trHeight w:val="254"/>
          <w:jc w:val="center"/>
        </w:trPr>
        <w:tc>
          <w:tcPr>
            <w:tcW w:w="3079" w:type="dxa"/>
            <w:shd w:val="clear" w:color="auto" w:fill="auto"/>
            <w:vAlign w:val="center"/>
          </w:tcPr>
          <w:p w14:paraId="038E35BA"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14</w:t>
            </w:r>
          </w:p>
        </w:tc>
        <w:tc>
          <w:tcPr>
            <w:tcW w:w="1296" w:type="dxa"/>
            <w:shd w:val="clear" w:color="auto" w:fill="auto"/>
            <w:vAlign w:val="bottom"/>
          </w:tcPr>
          <w:p w14:paraId="01AFDBD8"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1504 m²</w:t>
            </w:r>
          </w:p>
        </w:tc>
        <w:tc>
          <w:tcPr>
            <w:tcW w:w="2138" w:type="dxa"/>
            <w:shd w:val="clear" w:color="auto" w:fill="auto"/>
            <w:vAlign w:val="bottom"/>
          </w:tcPr>
          <w:p w14:paraId="52919495"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65301:001:4725</w:t>
            </w:r>
          </w:p>
        </w:tc>
        <w:tc>
          <w:tcPr>
            <w:tcW w:w="3126" w:type="dxa"/>
            <w:shd w:val="clear" w:color="auto" w:fill="auto"/>
            <w:vAlign w:val="bottom"/>
          </w:tcPr>
          <w:p w14:paraId="35FDEAEE"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3D14D739" w14:textId="77777777" w:rsidTr="001A3B35">
        <w:trPr>
          <w:trHeight w:val="254"/>
          <w:jc w:val="center"/>
        </w:trPr>
        <w:tc>
          <w:tcPr>
            <w:tcW w:w="3079" w:type="dxa"/>
            <w:shd w:val="clear" w:color="auto" w:fill="auto"/>
            <w:vAlign w:val="center"/>
          </w:tcPr>
          <w:p w14:paraId="1B7B372B" w14:textId="77777777" w:rsidR="00A342A6" w:rsidRPr="001F79EA" w:rsidRDefault="00A342A6" w:rsidP="00A92028">
            <w:pPr>
              <w:spacing w:before="0" w:after="0"/>
              <w:rPr>
                <w:rFonts w:ascii="Arial" w:hAnsi="Arial" w:cs="Arial"/>
                <w:lang w:val="et-EE"/>
              </w:rPr>
            </w:pPr>
            <w:r w:rsidRPr="001F79EA">
              <w:rPr>
                <w:rFonts w:ascii="Arial" w:hAnsi="Arial" w:cs="Arial"/>
                <w:lang w:val="et-EE"/>
              </w:rPr>
              <w:t>Sinika tee 16</w:t>
            </w:r>
          </w:p>
        </w:tc>
        <w:tc>
          <w:tcPr>
            <w:tcW w:w="1296" w:type="dxa"/>
            <w:shd w:val="clear" w:color="auto" w:fill="auto"/>
            <w:vAlign w:val="bottom"/>
          </w:tcPr>
          <w:p w14:paraId="61003ED1"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1502 m²</w:t>
            </w:r>
          </w:p>
        </w:tc>
        <w:tc>
          <w:tcPr>
            <w:tcW w:w="2138" w:type="dxa"/>
            <w:shd w:val="clear" w:color="auto" w:fill="auto"/>
            <w:vAlign w:val="bottom"/>
          </w:tcPr>
          <w:p w14:paraId="6176BBBB"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65301:001:4726</w:t>
            </w:r>
          </w:p>
        </w:tc>
        <w:tc>
          <w:tcPr>
            <w:tcW w:w="3126" w:type="dxa"/>
            <w:shd w:val="clear" w:color="auto" w:fill="auto"/>
            <w:vAlign w:val="bottom"/>
          </w:tcPr>
          <w:p w14:paraId="230CCCAD"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Elamumaa 100%</w:t>
            </w:r>
          </w:p>
        </w:tc>
      </w:tr>
      <w:tr w:rsidR="00A342A6" w:rsidRPr="001F79EA" w14:paraId="3EAD1568" w14:textId="77777777" w:rsidTr="001A3B35">
        <w:trPr>
          <w:trHeight w:val="254"/>
          <w:jc w:val="center"/>
        </w:trPr>
        <w:tc>
          <w:tcPr>
            <w:tcW w:w="3079" w:type="dxa"/>
            <w:shd w:val="clear" w:color="auto" w:fill="auto"/>
            <w:vAlign w:val="center"/>
          </w:tcPr>
          <w:p w14:paraId="63917F65" w14:textId="77777777" w:rsidR="00A342A6" w:rsidRPr="001F79EA" w:rsidRDefault="00A342A6" w:rsidP="00A92028">
            <w:pPr>
              <w:spacing w:before="0" w:after="0"/>
              <w:rPr>
                <w:rFonts w:ascii="Arial" w:hAnsi="Arial" w:cs="Arial"/>
                <w:lang w:val="et-EE"/>
              </w:rPr>
            </w:pPr>
            <w:r w:rsidRPr="001F79EA">
              <w:rPr>
                <w:rFonts w:ascii="Arial" w:hAnsi="Arial" w:cs="Arial"/>
                <w:lang w:val="et-EE"/>
              </w:rPr>
              <w:t>Väljametsa</w:t>
            </w:r>
          </w:p>
        </w:tc>
        <w:tc>
          <w:tcPr>
            <w:tcW w:w="1296" w:type="dxa"/>
            <w:shd w:val="clear" w:color="auto" w:fill="auto"/>
            <w:vAlign w:val="bottom"/>
          </w:tcPr>
          <w:p w14:paraId="5FD12FCA"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78 52</w:t>
            </w:r>
            <w:r w:rsidR="00554B02" w:rsidRPr="001F79EA">
              <w:rPr>
                <w:rFonts w:ascii="Arial" w:hAnsi="Arial" w:cs="Arial"/>
                <w:color w:val="000000"/>
                <w:lang w:val="et-EE"/>
              </w:rPr>
              <w:t>5</w:t>
            </w:r>
            <w:r w:rsidRPr="001F79EA">
              <w:rPr>
                <w:rFonts w:ascii="Arial" w:hAnsi="Arial" w:cs="Arial"/>
                <w:color w:val="000000"/>
                <w:lang w:val="et-EE"/>
              </w:rPr>
              <w:t xml:space="preserve"> m²</w:t>
            </w:r>
          </w:p>
        </w:tc>
        <w:tc>
          <w:tcPr>
            <w:tcW w:w="2138" w:type="dxa"/>
            <w:shd w:val="clear" w:color="auto" w:fill="auto"/>
            <w:vAlign w:val="bottom"/>
          </w:tcPr>
          <w:p w14:paraId="77233A03"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65301:001:5640</w:t>
            </w:r>
          </w:p>
        </w:tc>
        <w:tc>
          <w:tcPr>
            <w:tcW w:w="3126" w:type="dxa"/>
            <w:shd w:val="clear" w:color="auto" w:fill="auto"/>
            <w:vAlign w:val="bottom"/>
          </w:tcPr>
          <w:p w14:paraId="1D7578EE"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Maatulundusmaa 100%</w:t>
            </w:r>
          </w:p>
        </w:tc>
      </w:tr>
      <w:tr w:rsidR="00A342A6" w:rsidRPr="001F79EA" w14:paraId="48FDA8E6" w14:textId="77777777" w:rsidTr="001A3B35">
        <w:trPr>
          <w:trHeight w:val="254"/>
          <w:jc w:val="center"/>
        </w:trPr>
        <w:tc>
          <w:tcPr>
            <w:tcW w:w="3079" w:type="dxa"/>
            <w:shd w:val="clear" w:color="auto" w:fill="auto"/>
            <w:vAlign w:val="center"/>
          </w:tcPr>
          <w:p w14:paraId="111B138C" w14:textId="77777777" w:rsidR="00A342A6" w:rsidRPr="001F79EA" w:rsidRDefault="00A342A6" w:rsidP="00A92028">
            <w:pPr>
              <w:spacing w:before="0" w:after="0"/>
              <w:rPr>
                <w:rFonts w:ascii="Arial" w:hAnsi="Arial" w:cs="Arial"/>
                <w:lang w:val="et-EE"/>
              </w:rPr>
            </w:pPr>
            <w:r w:rsidRPr="001F79EA">
              <w:rPr>
                <w:rFonts w:ascii="Arial" w:hAnsi="Arial" w:cs="Arial"/>
                <w:lang w:val="et-EE"/>
              </w:rPr>
              <w:t>Vana-Kännu</w:t>
            </w:r>
          </w:p>
        </w:tc>
        <w:tc>
          <w:tcPr>
            <w:tcW w:w="1296" w:type="dxa"/>
            <w:shd w:val="clear" w:color="auto" w:fill="auto"/>
            <w:vAlign w:val="bottom"/>
          </w:tcPr>
          <w:p w14:paraId="56C99064"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6172 m²</w:t>
            </w:r>
          </w:p>
        </w:tc>
        <w:tc>
          <w:tcPr>
            <w:tcW w:w="2138" w:type="dxa"/>
            <w:shd w:val="clear" w:color="auto" w:fill="auto"/>
            <w:vAlign w:val="bottom"/>
          </w:tcPr>
          <w:p w14:paraId="0DB51E74"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65301:001:1388</w:t>
            </w:r>
          </w:p>
        </w:tc>
        <w:tc>
          <w:tcPr>
            <w:tcW w:w="3126" w:type="dxa"/>
            <w:shd w:val="clear" w:color="auto" w:fill="auto"/>
            <w:vAlign w:val="bottom"/>
          </w:tcPr>
          <w:p w14:paraId="785DFE9C"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Maatulundusmaa 100%</w:t>
            </w:r>
          </w:p>
        </w:tc>
      </w:tr>
      <w:tr w:rsidR="00A342A6" w:rsidRPr="001F79EA" w14:paraId="33098F77" w14:textId="77777777" w:rsidTr="001A3B35">
        <w:trPr>
          <w:trHeight w:val="254"/>
          <w:jc w:val="center"/>
        </w:trPr>
        <w:tc>
          <w:tcPr>
            <w:tcW w:w="3079" w:type="dxa"/>
            <w:shd w:val="clear" w:color="auto" w:fill="auto"/>
            <w:vAlign w:val="center"/>
          </w:tcPr>
          <w:p w14:paraId="46454DB4" w14:textId="77777777" w:rsidR="00A342A6" w:rsidRPr="001F79EA" w:rsidRDefault="00A342A6" w:rsidP="00A92028">
            <w:pPr>
              <w:spacing w:before="0" w:after="0"/>
              <w:rPr>
                <w:rFonts w:ascii="Arial" w:hAnsi="Arial" w:cs="Arial"/>
                <w:lang w:val="et-EE"/>
              </w:rPr>
            </w:pPr>
            <w:r w:rsidRPr="001F79EA">
              <w:rPr>
                <w:rFonts w:ascii="Arial" w:hAnsi="Arial" w:cs="Arial"/>
                <w:lang w:val="et-EE"/>
              </w:rPr>
              <w:t>Väljaotsa tee 15</w:t>
            </w:r>
          </w:p>
        </w:tc>
        <w:tc>
          <w:tcPr>
            <w:tcW w:w="1296" w:type="dxa"/>
            <w:shd w:val="clear" w:color="auto" w:fill="auto"/>
            <w:vAlign w:val="bottom"/>
          </w:tcPr>
          <w:p w14:paraId="6BC2DD89"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9,64 ha</w:t>
            </w:r>
          </w:p>
        </w:tc>
        <w:tc>
          <w:tcPr>
            <w:tcW w:w="2138" w:type="dxa"/>
            <w:shd w:val="clear" w:color="auto" w:fill="auto"/>
            <w:vAlign w:val="bottom"/>
          </w:tcPr>
          <w:p w14:paraId="2DB9C73C"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65301:001:5886</w:t>
            </w:r>
          </w:p>
        </w:tc>
        <w:tc>
          <w:tcPr>
            <w:tcW w:w="3126" w:type="dxa"/>
            <w:shd w:val="clear" w:color="auto" w:fill="auto"/>
            <w:vAlign w:val="bottom"/>
          </w:tcPr>
          <w:p w14:paraId="4B1D0304" w14:textId="77777777" w:rsidR="00A342A6" w:rsidRPr="001F79EA" w:rsidRDefault="00A342A6" w:rsidP="00A92028">
            <w:pPr>
              <w:spacing w:before="0" w:after="0"/>
              <w:rPr>
                <w:rFonts w:ascii="Arial" w:hAnsi="Arial" w:cs="Arial"/>
                <w:color w:val="000000"/>
                <w:lang w:val="et-EE"/>
              </w:rPr>
            </w:pPr>
            <w:r w:rsidRPr="001F79EA">
              <w:rPr>
                <w:rFonts w:ascii="Arial" w:hAnsi="Arial" w:cs="Arial"/>
                <w:color w:val="000000"/>
                <w:lang w:val="et-EE"/>
              </w:rPr>
              <w:t>Maatulundusmaa 100%</w:t>
            </w:r>
          </w:p>
        </w:tc>
      </w:tr>
    </w:tbl>
    <w:p w14:paraId="10D187FF" w14:textId="77777777" w:rsidR="00E81508" w:rsidRPr="001F79EA" w:rsidRDefault="00E81508" w:rsidP="00A92028">
      <w:pPr>
        <w:spacing w:before="0" w:after="0"/>
        <w:jc w:val="both"/>
        <w:rPr>
          <w:rFonts w:ascii="Arial" w:hAnsi="Arial" w:cs="Arial"/>
          <w:lang w:val="et-EE"/>
        </w:rPr>
      </w:pPr>
    </w:p>
    <w:p w14:paraId="515B0B37" w14:textId="77777777" w:rsidR="00E81250" w:rsidRPr="001F79EA" w:rsidRDefault="00E81250" w:rsidP="00A92028">
      <w:pPr>
        <w:pStyle w:val="Pealkiri2"/>
        <w:numPr>
          <w:ilvl w:val="1"/>
          <w:numId w:val="2"/>
        </w:numPr>
        <w:tabs>
          <w:tab w:val="left" w:pos="426"/>
        </w:tabs>
        <w:jc w:val="both"/>
        <w:rPr>
          <w:rFonts w:cs="Arial"/>
          <w:szCs w:val="22"/>
          <w:lang w:val="et-EE"/>
        </w:rPr>
      </w:pPr>
      <w:bookmarkStart w:id="22" w:name="_Toc497647801"/>
      <w:bookmarkStart w:id="23" w:name="_Toc106704979"/>
      <w:r w:rsidRPr="001F79EA">
        <w:rPr>
          <w:rFonts w:cs="Arial"/>
          <w:szCs w:val="22"/>
          <w:lang w:val="et-EE"/>
        </w:rPr>
        <w:lastRenderedPageBreak/>
        <w:t>Olemasolevad teed ja juurdepääsud</w:t>
      </w:r>
      <w:bookmarkEnd w:id="22"/>
      <w:bookmarkEnd w:id="23"/>
    </w:p>
    <w:p w14:paraId="2CCA250F" w14:textId="77777777" w:rsidR="00E81250" w:rsidRPr="001F79EA" w:rsidRDefault="009F265C" w:rsidP="00A92028">
      <w:pPr>
        <w:spacing w:before="0" w:after="0"/>
        <w:jc w:val="both"/>
        <w:rPr>
          <w:rFonts w:ascii="Arial" w:hAnsi="Arial" w:cs="Arial"/>
          <w:lang w:val="et-EE"/>
        </w:rPr>
      </w:pPr>
      <w:r w:rsidRPr="001F79EA">
        <w:rPr>
          <w:rFonts w:ascii="Arial" w:hAnsi="Arial" w:cs="Arial"/>
          <w:lang w:val="et-EE"/>
        </w:rPr>
        <w:t xml:space="preserve">Juurdepääs </w:t>
      </w:r>
      <w:r w:rsidR="00B711F9" w:rsidRPr="001F79EA">
        <w:rPr>
          <w:rFonts w:ascii="Arial" w:hAnsi="Arial" w:cs="Arial"/>
          <w:lang w:val="et-EE"/>
        </w:rPr>
        <w:t>planeeringu</w:t>
      </w:r>
      <w:r w:rsidRPr="001F79EA">
        <w:rPr>
          <w:rFonts w:ascii="Arial" w:hAnsi="Arial" w:cs="Arial"/>
          <w:lang w:val="et-EE"/>
        </w:rPr>
        <w:t xml:space="preserve">alale on </w:t>
      </w:r>
      <w:r w:rsidR="00707C30" w:rsidRPr="001F79EA">
        <w:rPr>
          <w:rFonts w:ascii="Arial" w:hAnsi="Arial" w:cs="Arial"/>
          <w:lang w:val="et-EE"/>
        </w:rPr>
        <w:t>Vana-Järvekü</w:t>
      </w:r>
      <w:r w:rsidR="007015DF" w:rsidRPr="001F79EA">
        <w:rPr>
          <w:rFonts w:ascii="Arial" w:hAnsi="Arial" w:cs="Arial"/>
          <w:lang w:val="et-EE"/>
        </w:rPr>
        <w:t>la teelt, Kanarbiku</w:t>
      </w:r>
      <w:r w:rsidR="00707C30" w:rsidRPr="001F79EA">
        <w:rPr>
          <w:rFonts w:ascii="Arial" w:hAnsi="Arial" w:cs="Arial"/>
          <w:lang w:val="et-EE"/>
        </w:rPr>
        <w:t xml:space="preserve"> tee</w:t>
      </w:r>
      <w:r w:rsidR="007015DF" w:rsidRPr="001F79EA">
        <w:rPr>
          <w:rFonts w:ascii="Arial" w:hAnsi="Arial" w:cs="Arial"/>
          <w:lang w:val="et-EE"/>
        </w:rPr>
        <w:t xml:space="preserve"> </w:t>
      </w:r>
      <w:r w:rsidR="00707C30" w:rsidRPr="001F79EA">
        <w:rPr>
          <w:rFonts w:ascii="Arial" w:hAnsi="Arial" w:cs="Arial"/>
          <w:lang w:val="et-EE"/>
        </w:rPr>
        <w:t>kaudu</w:t>
      </w:r>
      <w:r w:rsidRPr="001F79EA">
        <w:rPr>
          <w:rFonts w:ascii="Arial" w:hAnsi="Arial" w:cs="Arial"/>
          <w:lang w:val="et-EE"/>
        </w:rPr>
        <w:t>.</w:t>
      </w:r>
    </w:p>
    <w:p w14:paraId="61FC6F63" w14:textId="77777777" w:rsidR="00E81250" w:rsidRPr="001F79EA" w:rsidRDefault="00E81250" w:rsidP="00A92028">
      <w:pPr>
        <w:spacing w:before="0" w:after="0"/>
        <w:jc w:val="both"/>
        <w:rPr>
          <w:rFonts w:ascii="Arial" w:hAnsi="Arial" w:cs="Arial"/>
          <w:lang w:val="et-EE"/>
        </w:rPr>
      </w:pPr>
    </w:p>
    <w:p w14:paraId="2C4A18FC" w14:textId="77777777" w:rsidR="00E81250" w:rsidRPr="001F79EA" w:rsidRDefault="00E81250" w:rsidP="00A92028">
      <w:pPr>
        <w:pStyle w:val="Pealkiri2"/>
        <w:numPr>
          <w:ilvl w:val="1"/>
          <w:numId w:val="2"/>
        </w:numPr>
        <w:tabs>
          <w:tab w:val="left" w:pos="426"/>
        </w:tabs>
        <w:jc w:val="both"/>
        <w:rPr>
          <w:rFonts w:cs="Arial"/>
          <w:szCs w:val="22"/>
          <w:lang w:val="et-EE"/>
        </w:rPr>
      </w:pPr>
      <w:bookmarkStart w:id="24" w:name="_Toc497647802"/>
      <w:bookmarkStart w:id="25" w:name="_Toc106704980"/>
      <w:r w:rsidRPr="001F79EA">
        <w:rPr>
          <w:rFonts w:cs="Arial"/>
          <w:szCs w:val="22"/>
          <w:lang w:val="et-EE"/>
        </w:rPr>
        <w:t>Olemasolev tehnovarustus</w:t>
      </w:r>
      <w:bookmarkEnd w:id="24"/>
      <w:bookmarkEnd w:id="25"/>
    </w:p>
    <w:p w14:paraId="31AD443B" w14:textId="77777777" w:rsidR="002142E8" w:rsidRPr="001F79EA" w:rsidRDefault="002142E8" w:rsidP="00A92028">
      <w:pPr>
        <w:spacing w:before="0" w:after="0"/>
        <w:rPr>
          <w:rFonts w:ascii="Arial" w:hAnsi="Arial" w:cs="Arial"/>
          <w:lang w:val="et-EE"/>
        </w:rPr>
      </w:pPr>
      <w:r w:rsidRPr="001F79EA">
        <w:rPr>
          <w:rFonts w:ascii="Arial" w:hAnsi="Arial" w:cs="Arial"/>
          <w:lang w:val="et-EE"/>
        </w:rPr>
        <w:t>Planeeritav ala paikneb Järveküla tsentraalsete tehnovõrkudega varustatud piirkonnas.</w:t>
      </w:r>
    </w:p>
    <w:p w14:paraId="5F1F4640" w14:textId="77777777" w:rsidR="00EA16F6" w:rsidRPr="001F79EA" w:rsidRDefault="00EA16F6" w:rsidP="00A92028">
      <w:pPr>
        <w:spacing w:before="0" w:after="0"/>
        <w:jc w:val="both"/>
        <w:rPr>
          <w:rFonts w:ascii="Arial" w:hAnsi="Arial" w:cs="Arial"/>
          <w:lang w:val="et-EE"/>
        </w:rPr>
      </w:pPr>
    </w:p>
    <w:p w14:paraId="4DD6F5A4" w14:textId="77777777" w:rsidR="00E81250" w:rsidRPr="001F79EA" w:rsidRDefault="00E81250" w:rsidP="00A92028">
      <w:pPr>
        <w:pStyle w:val="Pealkiri2"/>
        <w:numPr>
          <w:ilvl w:val="1"/>
          <w:numId w:val="2"/>
        </w:numPr>
        <w:tabs>
          <w:tab w:val="left" w:pos="426"/>
        </w:tabs>
        <w:jc w:val="both"/>
        <w:rPr>
          <w:rFonts w:cs="Arial"/>
          <w:szCs w:val="22"/>
          <w:lang w:val="et-EE"/>
        </w:rPr>
      </w:pPr>
      <w:bookmarkStart w:id="26" w:name="_Toc497647803"/>
      <w:bookmarkStart w:id="27" w:name="_Toc106704981"/>
      <w:r w:rsidRPr="001F79EA">
        <w:rPr>
          <w:rFonts w:cs="Arial"/>
          <w:szCs w:val="22"/>
          <w:lang w:val="et-EE"/>
        </w:rPr>
        <w:t>Olemasolev haljastus ja keskkond</w:t>
      </w:r>
      <w:bookmarkEnd w:id="26"/>
      <w:bookmarkEnd w:id="27"/>
    </w:p>
    <w:p w14:paraId="4A9A801A" w14:textId="77777777" w:rsidR="00521A4B" w:rsidRPr="001F79EA" w:rsidRDefault="004379EC" w:rsidP="00A92028">
      <w:pPr>
        <w:spacing w:before="0" w:after="0"/>
        <w:jc w:val="both"/>
        <w:rPr>
          <w:rFonts w:ascii="Arial" w:eastAsia="Arial" w:hAnsi="Arial" w:cs="Arial"/>
          <w:lang w:val="et-EE"/>
        </w:rPr>
      </w:pPr>
      <w:r w:rsidRPr="001F79EA">
        <w:rPr>
          <w:rFonts w:ascii="Arial" w:eastAsia="Arial" w:hAnsi="Arial" w:cs="Arial"/>
          <w:lang w:val="et-EE"/>
        </w:rPr>
        <w:t xml:space="preserve">Planeeritav ala on </w:t>
      </w:r>
      <w:bookmarkStart w:id="28" w:name="_Hlk513710985"/>
      <w:r w:rsidR="00900C37" w:rsidRPr="001F79EA">
        <w:rPr>
          <w:rFonts w:ascii="Arial" w:eastAsia="Arial" w:hAnsi="Arial" w:cs="Arial"/>
          <w:lang w:val="et-EE"/>
        </w:rPr>
        <w:t>suures osas haritav maa</w:t>
      </w:r>
      <w:r w:rsidRPr="001F79EA">
        <w:rPr>
          <w:rFonts w:ascii="Arial" w:eastAsia="Arial" w:hAnsi="Arial" w:cs="Arial"/>
          <w:lang w:val="et-EE"/>
        </w:rPr>
        <w:t xml:space="preserve">. Kõrghaljastus </w:t>
      </w:r>
      <w:r w:rsidR="007015DF" w:rsidRPr="001F79EA">
        <w:rPr>
          <w:rFonts w:ascii="Arial" w:eastAsia="Arial" w:hAnsi="Arial" w:cs="Arial"/>
          <w:lang w:val="et-EE"/>
        </w:rPr>
        <w:t>kasvab planeeringuala lääneküljel</w:t>
      </w:r>
      <w:r w:rsidRPr="001F79EA">
        <w:rPr>
          <w:rFonts w:ascii="Arial" w:eastAsia="Arial" w:hAnsi="Arial" w:cs="Arial"/>
          <w:lang w:val="et-EE"/>
        </w:rPr>
        <w:t>.</w:t>
      </w:r>
      <w:bookmarkEnd w:id="28"/>
    </w:p>
    <w:p w14:paraId="24313206" w14:textId="77777777" w:rsidR="00EA16F6" w:rsidRPr="001F79EA" w:rsidRDefault="00EA16F6" w:rsidP="00A92028">
      <w:pPr>
        <w:pStyle w:val="Default"/>
        <w:jc w:val="both"/>
        <w:rPr>
          <w:rFonts w:ascii="Arial" w:hAnsi="Arial" w:cs="Arial"/>
          <w:sz w:val="22"/>
          <w:szCs w:val="22"/>
        </w:rPr>
      </w:pPr>
    </w:p>
    <w:p w14:paraId="0E58DC16" w14:textId="77777777" w:rsidR="00E81250" w:rsidRPr="001F79EA" w:rsidRDefault="00E81250" w:rsidP="00A92028">
      <w:pPr>
        <w:pStyle w:val="Pealkiri2"/>
        <w:numPr>
          <w:ilvl w:val="1"/>
          <w:numId w:val="2"/>
        </w:numPr>
        <w:tabs>
          <w:tab w:val="left" w:pos="426"/>
        </w:tabs>
        <w:jc w:val="both"/>
        <w:rPr>
          <w:rFonts w:cs="Arial"/>
          <w:szCs w:val="22"/>
          <w:lang w:val="et-EE"/>
        </w:rPr>
      </w:pPr>
      <w:bookmarkStart w:id="29" w:name="_Toc497647804"/>
      <w:bookmarkStart w:id="30" w:name="_Toc106704982"/>
      <w:r w:rsidRPr="001F79EA">
        <w:rPr>
          <w:rFonts w:cs="Arial"/>
          <w:szCs w:val="22"/>
          <w:lang w:val="et-EE"/>
        </w:rPr>
        <w:t>Kehtivad piirangud</w:t>
      </w:r>
      <w:bookmarkEnd w:id="29"/>
      <w:bookmarkEnd w:id="30"/>
    </w:p>
    <w:p w14:paraId="01FFEB8C" w14:textId="77777777" w:rsidR="00E6051D" w:rsidRPr="001F79EA" w:rsidRDefault="002142E8" w:rsidP="00A92028">
      <w:pPr>
        <w:spacing w:before="0" w:after="0"/>
        <w:jc w:val="both"/>
        <w:rPr>
          <w:rFonts w:ascii="Arial" w:hAnsi="Arial" w:cs="Arial"/>
          <w:lang w:val="et-EE"/>
        </w:rPr>
      </w:pPr>
      <w:r w:rsidRPr="001F79EA">
        <w:rPr>
          <w:rFonts w:ascii="Arial" w:hAnsi="Arial" w:cs="Arial"/>
          <w:lang w:val="et-EE"/>
        </w:rPr>
        <w:t xml:space="preserve">Planeeritaval alal </w:t>
      </w:r>
      <w:r w:rsidR="00900C37" w:rsidRPr="001F79EA">
        <w:rPr>
          <w:rFonts w:ascii="Arial" w:hAnsi="Arial" w:cs="Arial"/>
          <w:lang w:val="et-EE"/>
        </w:rPr>
        <w:t xml:space="preserve">kehtivad järgmised </w:t>
      </w:r>
      <w:r w:rsidRPr="001F79EA">
        <w:rPr>
          <w:rFonts w:ascii="Arial" w:hAnsi="Arial" w:cs="Arial"/>
          <w:lang w:val="et-EE"/>
        </w:rPr>
        <w:t>piirangud</w:t>
      </w:r>
      <w:r w:rsidR="00900C37" w:rsidRPr="001F79EA">
        <w:rPr>
          <w:rFonts w:ascii="Arial" w:hAnsi="Arial" w:cs="Arial"/>
          <w:lang w:val="et-EE"/>
        </w:rPr>
        <w:t>:</w:t>
      </w:r>
    </w:p>
    <w:p w14:paraId="51FC0C23" w14:textId="77777777" w:rsidR="00900C37" w:rsidRPr="001F79EA" w:rsidRDefault="00900C37" w:rsidP="00A92028">
      <w:pPr>
        <w:pStyle w:val="Loendilik"/>
        <w:numPr>
          <w:ilvl w:val="0"/>
          <w:numId w:val="24"/>
        </w:numPr>
        <w:spacing w:before="0" w:after="0"/>
        <w:ind w:left="284" w:hanging="218"/>
        <w:contextualSpacing w:val="0"/>
        <w:jc w:val="both"/>
        <w:rPr>
          <w:rFonts w:ascii="Arial" w:hAnsi="Arial" w:cs="Arial"/>
          <w:lang w:val="et-EE"/>
        </w:rPr>
      </w:pPr>
      <w:r w:rsidRPr="001F79EA">
        <w:rPr>
          <w:rFonts w:ascii="Arial" w:hAnsi="Arial" w:cs="Arial"/>
          <w:lang w:val="et-EE"/>
        </w:rPr>
        <w:t>veetorustiku kaitsevöönd;</w:t>
      </w:r>
    </w:p>
    <w:p w14:paraId="4D6A6FFC" w14:textId="77777777" w:rsidR="00900C37" w:rsidRPr="001F79EA" w:rsidRDefault="00900C37" w:rsidP="00A92028">
      <w:pPr>
        <w:pStyle w:val="Loendilik"/>
        <w:numPr>
          <w:ilvl w:val="0"/>
          <w:numId w:val="24"/>
        </w:numPr>
        <w:spacing w:before="0" w:after="0"/>
        <w:ind w:left="284" w:hanging="218"/>
        <w:contextualSpacing w:val="0"/>
        <w:jc w:val="both"/>
        <w:rPr>
          <w:rFonts w:ascii="Arial" w:hAnsi="Arial" w:cs="Arial"/>
          <w:lang w:val="et-EE"/>
        </w:rPr>
      </w:pPr>
      <w:r w:rsidRPr="001F79EA">
        <w:rPr>
          <w:rFonts w:ascii="Arial" w:hAnsi="Arial" w:cs="Arial"/>
          <w:lang w:val="et-EE"/>
        </w:rPr>
        <w:t>sademevee kanalisatsiooni kaitsevöönd;</w:t>
      </w:r>
    </w:p>
    <w:p w14:paraId="0756FC27" w14:textId="77777777" w:rsidR="00900C37" w:rsidRPr="001F79EA" w:rsidRDefault="00900C37" w:rsidP="00A92028">
      <w:pPr>
        <w:pStyle w:val="Loendilik"/>
        <w:numPr>
          <w:ilvl w:val="0"/>
          <w:numId w:val="24"/>
        </w:numPr>
        <w:spacing w:before="0" w:after="0"/>
        <w:ind w:left="284" w:hanging="218"/>
        <w:contextualSpacing w:val="0"/>
        <w:jc w:val="both"/>
        <w:rPr>
          <w:rFonts w:ascii="Arial" w:hAnsi="Arial" w:cs="Arial"/>
          <w:lang w:val="et-EE"/>
        </w:rPr>
      </w:pPr>
      <w:r w:rsidRPr="001F79EA">
        <w:rPr>
          <w:rFonts w:ascii="Arial" w:hAnsi="Arial" w:cs="Arial"/>
          <w:lang w:val="et-EE"/>
        </w:rPr>
        <w:t>reovee kanalisatsiooni kaitsevöönd</w:t>
      </w:r>
      <w:r w:rsidR="00020176" w:rsidRPr="001F79EA">
        <w:rPr>
          <w:rFonts w:ascii="Arial" w:hAnsi="Arial" w:cs="Arial"/>
          <w:lang w:val="et-EE"/>
        </w:rPr>
        <w:t>;</w:t>
      </w:r>
    </w:p>
    <w:p w14:paraId="2F142355" w14:textId="77777777" w:rsidR="00FE3BD3" w:rsidRPr="001F79EA" w:rsidRDefault="00020176" w:rsidP="00A92028">
      <w:pPr>
        <w:pStyle w:val="Loendilik"/>
        <w:numPr>
          <w:ilvl w:val="0"/>
          <w:numId w:val="24"/>
        </w:numPr>
        <w:spacing w:before="0" w:after="0"/>
        <w:ind w:left="284" w:hanging="218"/>
        <w:contextualSpacing w:val="0"/>
        <w:jc w:val="both"/>
        <w:rPr>
          <w:rFonts w:ascii="Arial" w:hAnsi="Arial" w:cs="Arial"/>
          <w:lang w:val="et-EE"/>
        </w:rPr>
      </w:pPr>
      <w:r w:rsidRPr="001F79EA">
        <w:rPr>
          <w:rFonts w:ascii="Arial" w:hAnsi="Arial" w:cs="Arial"/>
          <w:lang w:val="et-EE"/>
        </w:rPr>
        <w:t>geodeetilise märgi kaitsevöönd.</w:t>
      </w:r>
    </w:p>
    <w:p w14:paraId="329C5271" w14:textId="77777777" w:rsidR="00B737CE" w:rsidRPr="001F79EA" w:rsidRDefault="00B737CE" w:rsidP="00A92028">
      <w:pPr>
        <w:spacing w:before="0" w:after="0"/>
        <w:jc w:val="both"/>
        <w:rPr>
          <w:rFonts w:ascii="Arial" w:hAnsi="Arial" w:cs="Arial"/>
          <w:lang w:val="et-EE"/>
        </w:rPr>
      </w:pPr>
    </w:p>
    <w:p w14:paraId="3213755F" w14:textId="77777777" w:rsidR="00E9090C" w:rsidRPr="001F79EA" w:rsidRDefault="00E9090C" w:rsidP="00A92028">
      <w:pPr>
        <w:spacing w:before="0" w:after="0"/>
        <w:jc w:val="both"/>
        <w:rPr>
          <w:rFonts w:ascii="Arial" w:hAnsi="Arial" w:cs="Arial"/>
          <w:lang w:val="et-EE"/>
        </w:rPr>
      </w:pPr>
    </w:p>
    <w:p w14:paraId="2F8A7975" w14:textId="77777777" w:rsidR="00E81250" w:rsidRPr="001F79EA" w:rsidRDefault="00E81250" w:rsidP="00A92028">
      <w:pPr>
        <w:pStyle w:val="Pealkiri1"/>
        <w:numPr>
          <w:ilvl w:val="0"/>
          <w:numId w:val="3"/>
        </w:numPr>
        <w:spacing w:before="0"/>
      </w:pPr>
      <w:bookmarkStart w:id="31" w:name="_Toc497647805"/>
      <w:bookmarkStart w:id="32" w:name="_Toc106704983"/>
      <w:r w:rsidRPr="001F79EA">
        <w:t>P</w:t>
      </w:r>
      <w:bookmarkEnd w:id="31"/>
      <w:r w:rsidR="008E2468" w:rsidRPr="001F79EA">
        <w:t>LANEERINGU ETTEPANEK</w:t>
      </w:r>
      <w:bookmarkEnd w:id="32"/>
    </w:p>
    <w:p w14:paraId="6E623CF7" w14:textId="77777777" w:rsidR="00EA16F6" w:rsidRPr="001F79EA" w:rsidRDefault="00EA16F6" w:rsidP="00A92028">
      <w:pPr>
        <w:spacing w:before="0" w:after="0"/>
        <w:jc w:val="both"/>
        <w:rPr>
          <w:rFonts w:ascii="Arial" w:hAnsi="Arial" w:cs="Arial"/>
          <w:color w:val="FF0000"/>
          <w:lang w:val="et-EE"/>
        </w:rPr>
      </w:pPr>
    </w:p>
    <w:p w14:paraId="49C9CA2A" w14:textId="77777777" w:rsidR="00E81250" w:rsidRPr="001F79EA" w:rsidRDefault="00E81250" w:rsidP="00A92028">
      <w:pPr>
        <w:pStyle w:val="Pealkiri2"/>
        <w:numPr>
          <w:ilvl w:val="1"/>
          <w:numId w:val="3"/>
        </w:numPr>
        <w:tabs>
          <w:tab w:val="left" w:pos="426"/>
        </w:tabs>
        <w:jc w:val="both"/>
        <w:rPr>
          <w:rFonts w:cs="Arial"/>
          <w:szCs w:val="22"/>
          <w:lang w:val="et-EE"/>
        </w:rPr>
      </w:pPr>
      <w:bookmarkStart w:id="33" w:name="_Toc497647806"/>
      <w:bookmarkStart w:id="34" w:name="_Toc106704984"/>
      <w:r w:rsidRPr="001F79EA">
        <w:rPr>
          <w:rFonts w:cs="Arial"/>
          <w:szCs w:val="22"/>
          <w:lang w:val="et-EE"/>
        </w:rPr>
        <w:t>Krundijaotus</w:t>
      </w:r>
      <w:bookmarkEnd w:id="33"/>
      <w:r w:rsidR="00B711F9" w:rsidRPr="001F79EA">
        <w:rPr>
          <w:rFonts w:cs="Arial"/>
          <w:szCs w:val="22"/>
          <w:lang w:val="et-EE"/>
        </w:rPr>
        <w:t xml:space="preserve"> ja krundi ehitusõigus</w:t>
      </w:r>
      <w:bookmarkEnd w:id="34"/>
    </w:p>
    <w:p w14:paraId="5D5D7F9A" w14:textId="77777777" w:rsidR="002C0D71" w:rsidRPr="001F79EA" w:rsidRDefault="002C0D71" w:rsidP="00A92028">
      <w:pPr>
        <w:spacing w:before="0" w:after="0"/>
        <w:jc w:val="both"/>
        <w:rPr>
          <w:rFonts w:ascii="Arial" w:hAnsi="Arial" w:cs="Arial"/>
          <w:lang w:val="et-EE"/>
        </w:rPr>
      </w:pPr>
      <w:r w:rsidRPr="001F79EA">
        <w:rPr>
          <w:rFonts w:ascii="Arial" w:hAnsi="Arial" w:cs="Arial"/>
          <w:lang w:val="et-EE"/>
        </w:rPr>
        <w:t xml:space="preserve">Planeeringus on kavandatud </w:t>
      </w:r>
      <w:r w:rsidR="00900C37" w:rsidRPr="001F79EA">
        <w:rPr>
          <w:rFonts w:ascii="Arial" w:hAnsi="Arial" w:cs="Arial"/>
          <w:lang w:val="et-EE"/>
        </w:rPr>
        <w:t>kaheksa</w:t>
      </w:r>
      <w:r w:rsidRPr="001F79EA">
        <w:rPr>
          <w:rFonts w:ascii="Arial" w:hAnsi="Arial" w:cs="Arial"/>
          <w:lang w:val="et-EE"/>
        </w:rPr>
        <w:t xml:space="preserve"> elamumaa, </w:t>
      </w:r>
      <w:r w:rsidR="00900C37" w:rsidRPr="001F79EA">
        <w:rPr>
          <w:rFonts w:ascii="Arial" w:hAnsi="Arial" w:cs="Arial"/>
          <w:lang w:val="et-EE"/>
        </w:rPr>
        <w:t>kaks</w:t>
      </w:r>
      <w:r w:rsidRPr="001F79EA">
        <w:rPr>
          <w:rFonts w:ascii="Arial" w:hAnsi="Arial" w:cs="Arial"/>
          <w:lang w:val="et-EE"/>
        </w:rPr>
        <w:t xml:space="preserve"> üldkasutatava maa, </w:t>
      </w:r>
      <w:r w:rsidR="00900C37" w:rsidRPr="001F79EA">
        <w:rPr>
          <w:rFonts w:ascii="Arial" w:hAnsi="Arial" w:cs="Arial"/>
          <w:lang w:val="et-EE"/>
        </w:rPr>
        <w:t>üks</w:t>
      </w:r>
      <w:r w:rsidRPr="001F79EA">
        <w:rPr>
          <w:rFonts w:ascii="Arial" w:hAnsi="Arial" w:cs="Arial"/>
          <w:lang w:val="et-EE"/>
        </w:rPr>
        <w:t xml:space="preserve"> transpordimaa sihtotstarbega krun</w:t>
      </w:r>
      <w:r w:rsidR="00900C37" w:rsidRPr="001F79EA">
        <w:rPr>
          <w:rFonts w:ascii="Arial" w:hAnsi="Arial" w:cs="Arial"/>
          <w:lang w:val="et-EE"/>
        </w:rPr>
        <w:t>ti.</w:t>
      </w:r>
      <w:r w:rsidRPr="001F79EA">
        <w:rPr>
          <w:rFonts w:ascii="Arial" w:hAnsi="Arial" w:cs="Arial"/>
          <w:lang w:val="et-EE"/>
        </w:rPr>
        <w:t xml:space="preserve"> </w:t>
      </w:r>
      <w:r w:rsidR="00900C37" w:rsidRPr="001F79EA">
        <w:rPr>
          <w:rFonts w:ascii="Arial" w:hAnsi="Arial" w:cs="Arial"/>
          <w:lang w:val="et-EE"/>
        </w:rPr>
        <w:t>M</w:t>
      </w:r>
      <w:r w:rsidRPr="001F79EA">
        <w:rPr>
          <w:rFonts w:ascii="Arial" w:hAnsi="Arial" w:cs="Arial"/>
          <w:lang w:val="et-EE"/>
        </w:rPr>
        <w:t xml:space="preserve">oodustatud </w:t>
      </w:r>
      <w:r w:rsidR="00900C37" w:rsidRPr="001F79EA">
        <w:rPr>
          <w:rFonts w:ascii="Arial" w:hAnsi="Arial" w:cs="Arial"/>
          <w:lang w:val="et-EE"/>
        </w:rPr>
        <w:t xml:space="preserve">elamumaa </w:t>
      </w:r>
      <w:r w:rsidRPr="001F79EA">
        <w:rPr>
          <w:rFonts w:ascii="Arial" w:hAnsi="Arial" w:cs="Arial"/>
          <w:lang w:val="et-EE"/>
        </w:rPr>
        <w:t xml:space="preserve">kruntidele </w:t>
      </w:r>
      <w:r w:rsidR="00900C37" w:rsidRPr="001F79EA">
        <w:rPr>
          <w:rFonts w:ascii="Arial" w:hAnsi="Arial" w:cs="Arial"/>
          <w:lang w:val="et-EE"/>
        </w:rPr>
        <w:t xml:space="preserve">määratakse </w:t>
      </w:r>
      <w:r w:rsidRPr="001F79EA">
        <w:rPr>
          <w:rFonts w:ascii="Arial" w:hAnsi="Arial" w:cs="Arial"/>
          <w:lang w:val="et-EE"/>
        </w:rPr>
        <w:t>ehitusõigus</w:t>
      </w:r>
      <w:r w:rsidR="00900C37" w:rsidRPr="001F79EA">
        <w:rPr>
          <w:rFonts w:ascii="Arial" w:hAnsi="Arial" w:cs="Arial"/>
          <w:lang w:val="et-EE"/>
        </w:rPr>
        <w:t>ed</w:t>
      </w:r>
      <w:r w:rsidRPr="001F79EA">
        <w:rPr>
          <w:rFonts w:ascii="Arial" w:hAnsi="Arial" w:cs="Arial"/>
          <w:lang w:val="et-EE"/>
        </w:rPr>
        <w:t>.</w:t>
      </w:r>
    </w:p>
    <w:p w14:paraId="66F528AF" w14:textId="77777777" w:rsidR="004D2096" w:rsidRPr="001F79EA" w:rsidRDefault="004D2096" w:rsidP="00A92028">
      <w:pPr>
        <w:spacing w:before="0" w:after="0"/>
        <w:jc w:val="both"/>
        <w:rPr>
          <w:rFonts w:ascii="Arial" w:hAnsi="Arial" w:cs="Arial"/>
          <w:lang w:val="et-EE"/>
        </w:rPr>
      </w:pPr>
    </w:p>
    <w:p w14:paraId="6626B76F" w14:textId="77777777" w:rsidR="002C0D71" w:rsidRPr="001F79EA" w:rsidRDefault="002C0D71" w:rsidP="00A92028">
      <w:pPr>
        <w:pStyle w:val="Kehatekst"/>
        <w:spacing w:after="0"/>
        <w:jc w:val="both"/>
        <w:rPr>
          <w:rFonts w:ascii="Arial" w:hAnsi="Arial" w:cs="Arial"/>
          <w:sz w:val="22"/>
          <w:szCs w:val="22"/>
        </w:rPr>
      </w:pPr>
      <w:r w:rsidRPr="001F79EA">
        <w:rPr>
          <w:rFonts w:ascii="Arial" w:hAnsi="Arial" w:cs="Arial"/>
          <w:sz w:val="22"/>
          <w:szCs w:val="22"/>
        </w:rPr>
        <w:t xml:space="preserve">Kruntidele </w:t>
      </w:r>
      <w:proofErr w:type="spellStart"/>
      <w:r w:rsidRPr="001F79EA">
        <w:rPr>
          <w:rFonts w:ascii="Arial" w:hAnsi="Arial" w:cs="Arial"/>
          <w:sz w:val="22"/>
          <w:szCs w:val="22"/>
        </w:rPr>
        <w:t>pos</w:t>
      </w:r>
      <w:proofErr w:type="spellEnd"/>
      <w:r w:rsidRPr="001F79EA">
        <w:rPr>
          <w:rFonts w:ascii="Arial" w:hAnsi="Arial" w:cs="Arial"/>
          <w:sz w:val="22"/>
          <w:szCs w:val="22"/>
        </w:rPr>
        <w:t xml:space="preserve"> 1</w:t>
      </w:r>
      <w:r w:rsidR="006A011D" w:rsidRPr="001F79EA">
        <w:rPr>
          <w:rFonts w:ascii="Arial" w:hAnsi="Arial" w:cs="Arial"/>
          <w:sz w:val="22"/>
          <w:szCs w:val="22"/>
        </w:rPr>
        <w:t xml:space="preserve"> – </w:t>
      </w:r>
      <w:r w:rsidRPr="001F79EA">
        <w:rPr>
          <w:rFonts w:ascii="Arial" w:hAnsi="Arial" w:cs="Arial"/>
          <w:sz w:val="22"/>
          <w:szCs w:val="22"/>
        </w:rPr>
        <w:t>7 soovitakse rajada kolm hoonet, üks paarismaja ja kaks abihoonet.</w:t>
      </w:r>
    </w:p>
    <w:p w14:paraId="765812CF" w14:textId="77777777" w:rsidR="00900C37" w:rsidRPr="001F79EA" w:rsidRDefault="00900C37" w:rsidP="00A92028">
      <w:pPr>
        <w:pStyle w:val="Kehatekst"/>
        <w:spacing w:after="0"/>
        <w:jc w:val="both"/>
        <w:rPr>
          <w:rFonts w:ascii="Arial" w:hAnsi="Arial" w:cs="Arial"/>
          <w:sz w:val="22"/>
          <w:szCs w:val="22"/>
        </w:rPr>
      </w:pPr>
      <w:r w:rsidRPr="001F79EA">
        <w:rPr>
          <w:rFonts w:ascii="Arial" w:hAnsi="Arial" w:cs="Arial"/>
          <w:sz w:val="22"/>
          <w:szCs w:val="22"/>
        </w:rPr>
        <w:t xml:space="preserve">Krundile </w:t>
      </w:r>
      <w:proofErr w:type="spellStart"/>
      <w:r w:rsidRPr="001F79EA">
        <w:rPr>
          <w:rFonts w:ascii="Arial" w:hAnsi="Arial" w:cs="Arial"/>
          <w:sz w:val="22"/>
          <w:szCs w:val="22"/>
        </w:rPr>
        <w:t>pos</w:t>
      </w:r>
      <w:proofErr w:type="spellEnd"/>
      <w:r w:rsidRPr="001F79EA">
        <w:rPr>
          <w:rFonts w:ascii="Arial" w:hAnsi="Arial" w:cs="Arial"/>
          <w:sz w:val="22"/>
          <w:szCs w:val="22"/>
        </w:rPr>
        <w:t xml:space="preserve"> 8 soovitakse rajada kaks hoonet, üks ridaelamu ja üks abihoone. </w:t>
      </w:r>
    </w:p>
    <w:p w14:paraId="2BD68836" w14:textId="77777777" w:rsidR="004D2096" w:rsidRPr="001F79EA" w:rsidRDefault="002C0D71" w:rsidP="00A92028">
      <w:pPr>
        <w:pStyle w:val="Kehatekst"/>
        <w:spacing w:after="0"/>
        <w:jc w:val="both"/>
        <w:rPr>
          <w:rFonts w:ascii="Arial" w:hAnsi="Arial" w:cs="Arial"/>
          <w:sz w:val="22"/>
          <w:szCs w:val="22"/>
        </w:rPr>
      </w:pPr>
      <w:r w:rsidRPr="001F79EA">
        <w:rPr>
          <w:rFonts w:ascii="Arial" w:hAnsi="Arial" w:cs="Arial"/>
          <w:sz w:val="22"/>
          <w:szCs w:val="22"/>
        </w:rPr>
        <w:t>Krun</w:t>
      </w:r>
      <w:r w:rsidR="00900C37" w:rsidRPr="001F79EA">
        <w:rPr>
          <w:rFonts w:ascii="Arial" w:hAnsi="Arial" w:cs="Arial"/>
          <w:sz w:val="22"/>
          <w:szCs w:val="22"/>
        </w:rPr>
        <w:t>tidele 9 ja 10</w:t>
      </w:r>
      <w:r w:rsidRPr="001F79EA">
        <w:rPr>
          <w:rFonts w:ascii="Arial" w:hAnsi="Arial" w:cs="Arial"/>
          <w:sz w:val="22"/>
          <w:szCs w:val="22"/>
        </w:rPr>
        <w:t xml:space="preserve"> on planeeritud ül</w:t>
      </w:r>
      <w:r w:rsidR="00900C37" w:rsidRPr="001F79EA">
        <w:rPr>
          <w:rFonts w:ascii="Arial" w:hAnsi="Arial" w:cs="Arial"/>
          <w:sz w:val="22"/>
          <w:szCs w:val="22"/>
        </w:rPr>
        <w:t>dkasutatava maa</w:t>
      </w:r>
      <w:r w:rsidR="004D2096" w:rsidRPr="001F79EA">
        <w:rPr>
          <w:rFonts w:ascii="Arial" w:hAnsi="Arial" w:cs="Arial"/>
          <w:sz w:val="22"/>
          <w:szCs w:val="22"/>
        </w:rPr>
        <w:t xml:space="preserve"> sihtotstarve.</w:t>
      </w:r>
    </w:p>
    <w:p w14:paraId="60344094" w14:textId="38BEC372" w:rsidR="004D2096" w:rsidRPr="001F79EA" w:rsidRDefault="002C0D71" w:rsidP="00A92028">
      <w:pPr>
        <w:pStyle w:val="Kehatekst"/>
        <w:spacing w:after="0"/>
        <w:jc w:val="both"/>
        <w:rPr>
          <w:rFonts w:ascii="Arial" w:hAnsi="Arial" w:cs="Arial"/>
          <w:sz w:val="22"/>
          <w:szCs w:val="22"/>
        </w:rPr>
      </w:pPr>
      <w:r w:rsidRPr="001F79EA">
        <w:rPr>
          <w:rFonts w:ascii="Arial" w:hAnsi="Arial" w:cs="Arial"/>
          <w:sz w:val="22"/>
          <w:szCs w:val="22"/>
        </w:rPr>
        <w:t xml:space="preserve">Krundile </w:t>
      </w:r>
      <w:proofErr w:type="spellStart"/>
      <w:r w:rsidRPr="001F79EA">
        <w:rPr>
          <w:rFonts w:ascii="Arial" w:hAnsi="Arial" w:cs="Arial"/>
          <w:sz w:val="22"/>
          <w:szCs w:val="22"/>
        </w:rPr>
        <w:t>pos</w:t>
      </w:r>
      <w:proofErr w:type="spellEnd"/>
      <w:r w:rsidRPr="001F79EA">
        <w:rPr>
          <w:rFonts w:ascii="Arial" w:hAnsi="Arial" w:cs="Arial"/>
          <w:sz w:val="22"/>
          <w:szCs w:val="22"/>
        </w:rPr>
        <w:t xml:space="preserve"> </w:t>
      </w:r>
      <w:r w:rsidR="00900C37" w:rsidRPr="001F79EA">
        <w:rPr>
          <w:rFonts w:ascii="Arial" w:hAnsi="Arial" w:cs="Arial"/>
          <w:sz w:val="22"/>
          <w:szCs w:val="22"/>
        </w:rPr>
        <w:t>11</w:t>
      </w:r>
      <w:r w:rsidRPr="001F79EA">
        <w:rPr>
          <w:rFonts w:ascii="Arial" w:hAnsi="Arial" w:cs="Arial"/>
          <w:sz w:val="22"/>
          <w:szCs w:val="22"/>
        </w:rPr>
        <w:t xml:space="preserve"> on plane</w:t>
      </w:r>
      <w:r w:rsidR="004D2096" w:rsidRPr="001F79EA">
        <w:rPr>
          <w:rFonts w:ascii="Arial" w:hAnsi="Arial" w:cs="Arial"/>
          <w:sz w:val="22"/>
          <w:szCs w:val="22"/>
        </w:rPr>
        <w:t>eritud liiklusmaa sihtotstarve.</w:t>
      </w:r>
    </w:p>
    <w:p w14:paraId="095CC9B4" w14:textId="47B2B756" w:rsidR="00C35EFA" w:rsidRPr="001F79EA" w:rsidRDefault="00C35EFA" w:rsidP="00A92028">
      <w:pPr>
        <w:pStyle w:val="Kehatekst"/>
        <w:spacing w:after="0"/>
        <w:jc w:val="both"/>
        <w:rPr>
          <w:rFonts w:ascii="Arial" w:hAnsi="Arial" w:cs="Arial"/>
          <w:sz w:val="22"/>
          <w:szCs w:val="22"/>
        </w:rPr>
      </w:pPr>
    </w:p>
    <w:p w14:paraId="4F9E5A1C" w14:textId="5622DBEA" w:rsidR="004D2096" w:rsidRPr="001F79EA" w:rsidRDefault="00C35EFA" w:rsidP="00A92028">
      <w:pPr>
        <w:pStyle w:val="Kehatekst"/>
        <w:spacing w:after="0"/>
        <w:jc w:val="both"/>
        <w:rPr>
          <w:rFonts w:ascii="Arial" w:hAnsi="Arial" w:cs="Arial"/>
          <w:sz w:val="22"/>
          <w:szCs w:val="22"/>
        </w:rPr>
      </w:pPr>
      <w:r w:rsidRPr="001F79EA">
        <w:rPr>
          <w:rFonts w:ascii="Arial" w:hAnsi="Arial" w:cs="Arial"/>
          <w:sz w:val="22"/>
          <w:szCs w:val="22"/>
        </w:rPr>
        <w:t>Rae valla üldplaneeringu kohaselt võib paarismaju planeerida läbivate teede äärde. Käesoleva planeeringu lõunapiirile on koostatava Rae valla põhjapiirkonna üldplaneeringu</w:t>
      </w:r>
      <w:r w:rsidR="00AC7CDC" w:rsidRPr="001F79EA">
        <w:rPr>
          <w:rFonts w:ascii="Arial" w:hAnsi="Arial" w:cs="Arial"/>
          <w:sz w:val="22"/>
          <w:szCs w:val="22"/>
        </w:rPr>
        <w:t xml:space="preserve">ga ette nähtud </w:t>
      </w:r>
      <w:proofErr w:type="spellStart"/>
      <w:r w:rsidR="00AC7CDC" w:rsidRPr="001F79EA">
        <w:rPr>
          <w:rFonts w:ascii="Arial" w:hAnsi="Arial" w:cs="Arial"/>
          <w:sz w:val="22"/>
          <w:szCs w:val="22"/>
        </w:rPr>
        <w:t>sini</w:t>
      </w:r>
      <w:proofErr w:type="spellEnd"/>
      <w:r w:rsidR="00AC7CDC" w:rsidRPr="001F79EA">
        <w:rPr>
          <w:rFonts w:ascii="Arial" w:hAnsi="Arial" w:cs="Arial"/>
          <w:sz w:val="22"/>
          <w:szCs w:val="22"/>
        </w:rPr>
        <w:t>-</w:t>
      </w:r>
      <w:r w:rsidRPr="001F79EA">
        <w:rPr>
          <w:rFonts w:ascii="Arial" w:hAnsi="Arial" w:cs="Arial"/>
          <w:sz w:val="22"/>
          <w:szCs w:val="22"/>
        </w:rPr>
        <w:t>rohe</w:t>
      </w:r>
      <w:r w:rsidR="00AC7CDC" w:rsidRPr="001F79EA">
        <w:rPr>
          <w:rFonts w:ascii="Arial" w:hAnsi="Arial" w:cs="Arial"/>
          <w:sz w:val="22"/>
          <w:szCs w:val="22"/>
        </w:rPr>
        <w:t xml:space="preserve">koridor või matkarada. Antud planeeringus on nõue lahendatud järgmiselt: planeeritud on 12 meetri laiune üldkasutatava maa krunt, kuhu on ette nähtud valgustatud 3 meetri laiune kõnnitee koos haljastusega. Planeeritud </w:t>
      </w:r>
      <w:r w:rsidR="005B4D38" w:rsidRPr="001F79EA">
        <w:rPr>
          <w:rFonts w:ascii="Arial" w:hAnsi="Arial" w:cs="Arial"/>
          <w:sz w:val="22"/>
          <w:szCs w:val="22"/>
        </w:rPr>
        <w:t xml:space="preserve">piirkonda teenindavat </w:t>
      </w:r>
      <w:r w:rsidR="00B73BBA" w:rsidRPr="001F79EA">
        <w:rPr>
          <w:rFonts w:ascii="Arial" w:hAnsi="Arial" w:cs="Arial"/>
          <w:sz w:val="22"/>
          <w:szCs w:val="22"/>
        </w:rPr>
        <w:t>rohe</w:t>
      </w:r>
      <w:r w:rsidR="00AC7CDC" w:rsidRPr="001F79EA">
        <w:rPr>
          <w:rFonts w:ascii="Arial" w:hAnsi="Arial" w:cs="Arial"/>
          <w:sz w:val="22"/>
          <w:szCs w:val="22"/>
        </w:rPr>
        <w:t>promenaadi saab käsitleda kui läbiva teena</w:t>
      </w:r>
      <w:r w:rsidR="00B73BBA" w:rsidRPr="001F79EA">
        <w:rPr>
          <w:rFonts w:ascii="Arial" w:hAnsi="Arial" w:cs="Arial"/>
          <w:sz w:val="22"/>
          <w:szCs w:val="22"/>
        </w:rPr>
        <w:t xml:space="preserve"> ehk kuhu saab kavandada paarismaju. </w:t>
      </w:r>
    </w:p>
    <w:p w14:paraId="08F3D70A" w14:textId="77777777" w:rsidR="002C0D71" w:rsidRPr="001F79EA" w:rsidRDefault="002C0D71" w:rsidP="00A92028">
      <w:pPr>
        <w:pStyle w:val="Kehatekst"/>
        <w:spacing w:after="0"/>
        <w:jc w:val="both"/>
        <w:rPr>
          <w:rFonts w:ascii="Arial" w:hAnsi="Arial" w:cs="Arial"/>
          <w:sz w:val="22"/>
          <w:szCs w:val="22"/>
        </w:rPr>
      </w:pPr>
      <w:r w:rsidRPr="001F79EA">
        <w:rPr>
          <w:rFonts w:ascii="Arial" w:hAnsi="Arial" w:cs="Arial"/>
          <w:sz w:val="22"/>
          <w:szCs w:val="22"/>
        </w:rPr>
        <w:t>Planeeritava paariselamu elamumaa krundi minimaalne suurus on 2000</w:t>
      </w:r>
      <w:r w:rsidR="006A011D" w:rsidRPr="001F79EA">
        <w:rPr>
          <w:rFonts w:ascii="Arial" w:hAnsi="Arial" w:cs="Arial"/>
          <w:sz w:val="22"/>
          <w:szCs w:val="22"/>
        </w:rPr>
        <w:t xml:space="preserve"> </w:t>
      </w:r>
      <w:r w:rsidRPr="001F79EA">
        <w:rPr>
          <w:rFonts w:ascii="Arial" w:hAnsi="Arial" w:cs="Arial"/>
          <w:sz w:val="22"/>
          <w:szCs w:val="22"/>
        </w:rPr>
        <w:t>m²</w:t>
      </w:r>
      <w:r w:rsidR="00900C37" w:rsidRPr="001F79EA">
        <w:rPr>
          <w:rFonts w:ascii="Arial" w:hAnsi="Arial" w:cs="Arial"/>
          <w:sz w:val="22"/>
          <w:szCs w:val="22"/>
        </w:rPr>
        <w:t xml:space="preserve"> ja ridaelamumaa koormusindeks on 600 m</w:t>
      </w:r>
      <w:r w:rsidR="00900C37" w:rsidRPr="001F79EA">
        <w:rPr>
          <w:rFonts w:ascii="Arial" w:hAnsi="Arial" w:cs="Arial"/>
          <w:sz w:val="22"/>
          <w:szCs w:val="22"/>
          <w:vertAlign w:val="superscript"/>
        </w:rPr>
        <w:t>2</w:t>
      </w:r>
      <w:r w:rsidR="00900C37" w:rsidRPr="001F79EA">
        <w:rPr>
          <w:rFonts w:ascii="Arial" w:hAnsi="Arial" w:cs="Arial"/>
          <w:sz w:val="22"/>
          <w:szCs w:val="22"/>
        </w:rPr>
        <w:t xml:space="preserve"> ühe boksi kohta</w:t>
      </w:r>
      <w:r w:rsidRPr="001F79EA">
        <w:rPr>
          <w:rFonts w:ascii="Arial" w:hAnsi="Arial" w:cs="Arial"/>
          <w:sz w:val="22"/>
          <w:szCs w:val="22"/>
        </w:rPr>
        <w:t xml:space="preserve">. Ehitisealune pind võib kokku olla maksimaalselt </w:t>
      </w:r>
      <w:r w:rsidR="00E41F88" w:rsidRPr="001F79EA">
        <w:rPr>
          <w:rFonts w:ascii="Arial" w:hAnsi="Arial" w:cs="Arial"/>
          <w:sz w:val="22"/>
          <w:szCs w:val="22"/>
        </w:rPr>
        <w:t>paariselamu</w:t>
      </w:r>
      <w:r w:rsidRPr="001F79EA">
        <w:rPr>
          <w:rFonts w:ascii="Arial" w:hAnsi="Arial" w:cs="Arial"/>
          <w:sz w:val="22"/>
          <w:szCs w:val="22"/>
        </w:rPr>
        <w:t>tel 10</w:t>
      </w:r>
      <w:r w:rsidR="006A011D" w:rsidRPr="001F79EA">
        <w:rPr>
          <w:rFonts w:ascii="Arial" w:hAnsi="Arial" w:cs="Arial"/>
          <w:sz w:val="22"/>
          <w:szCs w:val="22"/>
        </w:rPr>
        <w:t xml:space="preserve"> – </w:t>
      </w:r>
      <w:r w:rsidRPr="001F79EA">
        <w:rPr>
          <w:rFonts w:ascii="Arial" w:hAnsi="Arial" w:cs="Arial"/>
          <w:sz w:val="22"/>
          <w:szCs w:val="22"/>
        </w:rPr>
        <w:t>15%, (olenevalt krundi suurusest). Ehitisealune pind oleneb planeeritavast krundi suurusest. Hoonestusala on määratud kinnistu piiridest 5</w:t>
      </w:r>
      <w:r w:rsidR="006A011D" w:rsidRPr="001F79EA">
        <w:rPr>
          <w:rFonts w:ascii="Arial" w:hAnsi="Arial" w:cs="Arial"/>
          <w:sz w:val="22"/>
          <w:szCs w:val="22"/>
        </w:rPr>
        <w:t xml:space="preserve"> – </w:t>
      </w:r>
      <w:r w:rsidRPr="001F79EA">
        <w:rPr>
          <w:rFonts w:ascii="Arial" w:hAnsi="Arial" w:cs="Arial"/>
          <w:sz w:val="22"/>
          <w:szCs w:val="22"/>
        </w:rPr>
        <w:t>10 m kaugusele.</w:t>
      </w:r>
    </w:p>
    <w:p w14:paraId="03981BB7" w14:textId="7B9C5008" w:rsidR="002C0D71" w:rsidRPr="001F79EA" w:rsidRDefault="002C0D71" w:rsidP="00A92028">
      <w:pPr>
        <w:pStyle w:val="Kehatekst"/>
        <w:spacing w:after="0"/>
        <w:jc w:val="both"/>
        <w:rPr>
          <w:rFonts w:ascii="Arial" w:hAnsi="Arial" w:cs="Arial"/>
          <w:sz w:val="22"/>
          <w:szCs w:val="22"/>
        </w:rPr>
      </w:pPr>
      <w:r w:rsidRPr="001F79EA">
        <w:rPr>
          <w:rFonts w:ascii="Arial" w:hAnsi="Arial" w:cs="Arial"/>
          <w:sz w:val="22"/>
          <w:szCs w:val="22"/>
        </w:rPr>
        <w:t xml:space="preserve">Paariselamu juurde võib rajada kuni 2 abihoonet, ehitisealuse pinnaga kokku kuni 80 m². </w:t>
      </w:r>
      <w:r w:rsidR="00020176" w:rsidRPr="001F79EA">
        <w:rPr>
          <w:rFonts w:ascii="Arial" w:hAnsi="Arial" w:cs="Arial"/>
          <w:sz w:val="22"/>
          <w:szCs w:val="22"/>
        </w:rPr>
        <w:t xml:space="preserve">Ridaelamu juurde võib rajada kuni ühe abihoone, ehitisealuse pinnaga kuni 80 m². </w:t>
      </w:r>
      <w:r w:rsidRPr="001F79EA">
        <w:rPr>
          <w:rFonts w:ascii="Arial" w:hAnsi="Arial" w:cs="Arial"/>
          <w:sz w:val="22"/>
          <w:szCs w:val="22"/>
        </w:rPr>
        <w:t xml:space="preserve">Elamu korruselisus on 2 ja kõrgus kuni 8 m, abihoonete korruselisus on 1 ja kõrgus kuni 5 m. </w:t>
      </w:r>
    </w:p>
    <w:p w14:paraId="7D6BED61" w14:textId="16821E4B" w:rsidR="002C0D71" w:rsidRPr="001F79EA" w:rsidRDefault="002C0D71" w:rsidP="00A92028">
      <w:pPr>
        <w:spacing w:before="0" w:after="0"/>
        <w:jc w:val="both"/>
        <w:rPr>
          <w:rFonts w:ascii="Arial" w:hAnsi="Arial" w:cs="Arial"/>
          <w:lang w:val="et-EE"/>
        </w:rPr>
      </w:pPr>
      <w:r w:rsidRPr="001F79EA">
        <w:rPr>
          <w:rFonts w:ascii="Arial" w:hAnsi="Arial" w:cs="Arial"/>
          <w:lang w:val="et-EE"/>
        </w:rPr>
        <w:t>Rae valla üldplaneeringu järgi antud ala maakasutuse juhtfunktsiooniks on määratud väikeelamute ala, s</w:t>
      </w:r>
      <w:r w:rsidR="00B053DA" w:rsidRPr="001F79EA">
        <w:rPr>
          <w:rFonts w:ascii="Arial" w:hAnsi="Arial" w:cs="Arial"/>
          <w:lang w:val="et-EE"/>
        </w:rPr>
        <w:t>.</w:t>
      </w:r>
      <w:r w:rsidRPr="001F79EA">
        <w:rPr>
          <w:rFonts w:ascii="Arial" w:hAnsi="Arial" w:cs="Arial"/>
          <w:lang w:val="et-EE"/>
        </w:rPr>
        <w:t>o põhiliselt ühepere- ja ridaelamutele, kus võib paikneda elamupiirkonda teenindavaid asutusi ja väiksemaid kaubandusteenindusettevõtteid, olemasolevate väikeelamute piirkondade tihendamine korterelamutega ei ole soovitatav.</w:t>
      </w:r>
    </w:p>
    <w:p w14:paraId="05025C9D" w14:textId="51983829" w:rsidR="002C0D71" w:rsidRPr="001F79EA" w:rsidRDefault="002C0D71" w:rsidP="00A92028">
      <w:pPr>
        <w:spacing w:before="0" w:after="0"/>
        <w:jc w:val="both"/>
        <w:rPr>
          <w:rFonts w:ascii="Arial" w:hAnsi="Arial" w:cs="Arial"/>
          <w:lang w:val="et-EE"/>
        </w:rPr>
      </w:pPr>
      <w:r w:rsidRPr="001F79EA">
        <w:rPr>
          <w:rFonts w:ascii="Arial" w:hAnsi="Arial" w:cs="Arial"/>
          <w:lang w:val="et-EE"/>
        </w:rPr>
        <w:t>Vastavalt üldplaneeringule tuleb moodustada üldkasutatav haljas- ja parkmetsa maa, kuhu saab rajada laste mänguväljakuid ja palliplatse. Antud planeeringus on nõue lahendatud järgmiselt: moodustatud eraldi krunt üldkasutatava võimaliku mängu</w:t>
      </w:r>
      <w:r w:rsidR="00F93514" w:rsidRPr="001F79EA">
        <w:rPr>
          <w:rFonts w:ascii="Arial" w:hAnsi="Arial" w:cs="Arial"/>
          <w:lang w:val="et-EE"/>
        </w:rPr>
        <w:t>ala</w:t>
      </w:r>
      <w:r w:rsidRPr="001F79EA">
        <w:rPr>
          <w:rFonts w:ascii="Arial" w:hAnsi="Arial" w:cs="Arial"/>
          <w:lang w:val="et-EE"/>
        </w:rPr>
        <w:t xml:space="preserve"> rajamiseks. </w:t>
      </w:r>
    </w:p>
    <w:p w14:paraId="46A799FF" w14:textId="1DB3B504" w:rsidR="002C0D71" w:rsidRPr="001F79EA" w:rsidRDefault="002C0D71" w:rsidP="00A92028">
      <w:pPr>
        <w:spacing w:before="0" w:after="0"/>
        <w:jc w:val="both"/>
        <w:rPr>
          <w:rFonts w:ascii="Arial" w:hAnsi="Arial" w:cs="Arial"/>
          <w:lang w:val="et-EE"/>
        </w:rPr>
      </w:pPr>
      <w:r w:rsidRPr="001F79EA">
        <w:rPr>
          <w:rFonts w:ascii="Arial" w:hAnsi="Arial" w:cs="Arial"/>
          <w:lang w:val="et-EE"/>
        </w:rPr>
        <w:t>Planeerimisel on lähtutud üldplaneeringuga kehtestatud nõuetest. Kruntide suurused on kavandatud vastavalt planeeritud kruntide sihtotstarbele.</w:t>
      </w:r>
    </w:p>
    <w:p w14:paraId="12342ED3" w14:textId="77777777" w:rsidR="00A92028" w:rsidRPr="001F79EA" w:rsidRDefault="00A92028" w:rsidP="00A92028">
      <w:pPr>
        <w:spacing w:before="0" w:after="0"/>
        <w:jc w:val="both"/>
        <w:rPr>
          <w:rFonts w:ascii="Arial" w:hAnsi="Arial" w:cs="Arial"/>
          <w:lang w:val="et-EE"/>
        </w:rPr>
      </w:pPr>
    </w:p>
    <w:p w14:paraId="7032ECFC" w14:textId="77777777" w:rsidR="002C0D71"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K</w:t>
      </w:r>
      <w:r w:rsidR="002C0D71" w:rsidRPr="001F79EA">
        <w:rPr>
          <w:rFonts w:ascii="Arial" w:hAnsi="Arial" w:cs="Arial"/>
          <w:u w:val="single"/>
          <w:lang w:val="et-EE"/>
        </w:rPr>
        <w:t xml:space="preserve">runt </w:t>
      </w:r>
      <w:proofErr w:type="spellStart"/>
      <w:r w:rsidR="002C0D71" w:rsidRPr="001F79EA">
        <w:rPr>
          <w:rFonts w:ascii="Arial" w:hAnsi="Arial" w:cs="Arial"/>
          <w:u w:val="single"/>
          <w:lang w:val="et-EE"/>
        </w:rPr>
        <w:t>p</w:t>
      </w:r>
      <w:r w:rsidR="006A011D" w:rsidRPr="001F79EA">
        <w:rPr>
          <w:rFonts w:ascii="Arial" w:hAnsi="Arial" w:cs="Arial"/>
          <w:u w:val="single"/>
          <w:lang w:val="et-EE"/>
        </w:rPr>
        <w:t>os</w:t>
      </w:r>
      <w:proofErr w:type="spellEnd"/>
      <w:r w:rsidR="006A011D" w:rsidRPr="001F79EA">
        <w:rPr>
          <w:rFonts w:ascii="Arial" w:hAnsi="Arial" w:cs="Arial"/>
          <w:u w:val="single"/>
          <w:lang w:val="et-EE"/>
        </w:rPr>
        <w:t xml:space="preserve"> </w:t>
      </w:r>
      <w:r w:rsidR="002C0D71" w:rsidRPr="001F79EA">
        <w:rPr>
          <w:rFonts w:ascii="Arial" w:hAnsi="Arial" w:cs="Arial"/>
          <w:u w:val="single"/>
          <w:lang w:val="et-EE"/>
        </w:rPr>
        <w:t>1</w:t>
      </w:r>
    </w:p>
    <w:p w14:paraId="6CBA824B" w14:textId="767EF182" w:rsidR="002C0D71" w:rsidRPr="001F79EA" w:rsidRDefault="00E9090C" w:rsidP="00A92028">
      <w:pPr>
        <w:numPr>
          <w:ilvl w:val="0"/>
          <w:numId w:val="6"/>
        </w:numPr>
        <w:tabs>
          <w:tab w:val="clear" w:pos="0"/>
          <w:tab w:val="left" w:pos="3261"/>
          <w:tab w:val="left" w:pos="4253"/>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2C0D71" w:rsidRPr="001F79EA">
        <w:rPr>
          <w:rFonts w:ascii="Arial" w:hAnsi="Arial" w:cs="Arial"/>
          <w:lang w:val="et-EE"/>
        </w:rPr>
        <w:t>20</w:t>
      </w:r>
      <w:r w:rsidR="00020176" w:rsidRPr="001F79EA">
        <w:rPr>
          <w:rFonts w:ascii="Arial" w:hAnsi="Arial" w:cs="Arial"/>
          <w:lang w:val="et-EE"/>
        </w:rPr>
        <w:t>7</w:t>
      </w:r>
      <w:r w:rsidR="00C15DC6" w:rsidRPr="001F79EA">
        <w:rPr>
          <w:rFonts w:ascii="Arial" w:hAnsi="Arial" w:cs="Arial"/>
          <w:lang w:val="et-EE"/>
        </w:rPr>
        <w:t>0</w:t>
      </w:r>
      <w:r w:rsidR="002C0D71" w:rsidRPr="001F79EA">
        <w:rPr>
          <w:rFonts w:ascii="Arial" w:hAnsi="Arial" w:cs="Arial"/>
          <w:lang w:val="et-EE"/>
        </w:rPr>
        <w:t xml:space="preserve"> m²</w:t>
      </w:r>
    </w:p>
    <w:p w14:paraId="4A257619" w14:textId="77777777" w:rsidR="002C0D71" w:rsidRPr="001F79EA" w:rsidRDefault="00A470C2" w:rsidP="00A92028">
      <w:pPr>
        <w:numPr>
          <w:ilvl w:val="0"/>
          <w:numId w:val="6"/>
        </w:numPr>
        <w:tabs>
          <w:tab w:val="clear" w:pos="0"/>
          <w:tab w:val="left" w:pos="3261"/>
          <w:tab w:val="left" w:pos="4253"/>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2C0D71" w:rsidRPr="001F79EA">
        <w:rPr>
          <w:rFonts w:ascii="Arial" w:hAnsi="Arial" w:cs="Arial"/>
          <w:lang w:val="et-EE"/>
        </w:rPr>
        <w:t>EE2 100%</w:t>
      </w:r>
    </w:p>
    <w:p w14:paraId="1A308ADB" w14:textId="77777777" w:rsidR="0085287A"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2C0D71" w:rsidRPr="001F79EA">
        <w:rPr>
          <w:rFonts w:ascii="Arial" w:hAnsi="Arial" w:cs="Arial"/>
          <w:lang w:val="et-EE"/>
        </w:rPr>
        <w:t>elamu 1, abihooneid 2</w:t>
      </w:r>
    </w:p>
    <w:p w14:paraId="534BAB01" w14:textId="77777777" w:rsidR="002C0D71"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020176" w:rsidRPr="001F79EA">
        <w:rPr>
          <w:rFonts w:ascii="Arial" w:hAnsi="Arial" w:cs="Arial"/>
          <w:lang w:val="et-EE"/>
        </w:rPr>
        <w:t>30</w:t>
      </w:r>
      <w:r w:rsidR="002C0D71" w:rsidRPr="001F79EA">
        <w:rPr>
          <w:rFonts w:ascii="Arial" w:hAnsi="Arial" w:cs="Arial"/>
          <w:lang w:val="et-EE"/>
        </w:rPr>
        <w:t>0 m²</w:t>
      </w:r>
      <w:r w:rsidR="0085287A" w:rsidRPr="001F79EA">
        <w:rPr>
          <w:rFonts w:ascii="Arial" w:hAnsi="Arial" w:cs="Arial"/>
          <w:lang w:val="et-EE"/>
        </w:rPr>
        <w:t>, sh abihoone suurim ehitisealune pind kuni 80 m²</w:t>
      </w:r>
    </w:p>
    <w:p w14:paraId="18EC2F17" w14:textId="77777777" w:rsidR="002C0D71"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2C0D71" w:rsidRPr="001F79EA">
        <w:rPr>
          <w:rFonts w:ascii="Arial" w:hAnsi="Arial" w:cs="Arial"/>
          <w:lang w:val="et-EE"/>
        </w:rPr>
        <w:t>elamu 2, abihoone 1</w:t>
      </w:r>
    </w:p>
    <w:p w14:paraId="37D74425" w14:textId="77777777" w:rsidR="002C0D71"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2C0D71" w:rsidRPr="001F79EA">
        <w:rPr>
          <w:rFonts w:ascii="Arial" w:hAnsi="Arial" w:cs="Arial"/>
          <w:lang w:val="et-EE"/>
        </w:rPr>
        <w:t>elamu 8 m, abihoone 5 m</w:t>
      </w:r>
    </w:p>
    <w:p w14:paraId="585E2185"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2C0D71" w:rsidRPr="001F79EA">
        <w:rPr>
          <w:rFonts w:ascii="Arial" w:hAnsi="Arial" w:cs="Arial"/>
          <w:lang w:val="et-EE"/>
        </w:rPr>
        <w:t>4</w:t>
      </w:r>
    </w:p>
    <w:p w14:paraId="2E38E29B" w14:textId="426BC8B6" w:rsidR="00A54D61" w:rsidRPr="001F79EA" w:rsidRDefault="00A54D61" w:rsidP="00A92028">
      <w:pPr>
        <w:suppressAutoHyphens/>
        <w:autoSpaceDE w:val="0"/>
        <w:spacing w:before="0" w:after="0"/>
        <w:jc w:val="both"/>
        <w:rPr>
          <w:rFonts w:ascii="Arial" w:hAnsi="Arial" w:cs="Arial"/>
          <w:lang w:val="et-EE"/>
        </w:rPr>
      </w:pPr>
    </w:p>
    <w:p w14:paraId="3BFFB85F" w14:textId="77777777" w:rsidR="001A3B35" w:rsidRPr="001F79EA" w:rsidRDefault="001A3B35" w:rsidP="00A92028">
      <w:pPr>
        <w:suppressAutoHyphens/>
        <w:autoSpaceDE w:val="0"/>
        <w:spacing w:before="0" w:after="0"/>
        <w:jc w:val="both"/>
        <w:rPr>
          <w:rFonts w:ascii="Arial" w:hAnsi="Arial" w:cs="Arial"/>
          <w:lang w:val="et-EE"/>
        </w:rPr>
      </w:pPr>
    </w:p>
    <w:p w14:paraId="575A0E60" w14:textId="77777777" w:rsidR="0088625F"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lastRenderedPageBreak/>
        <w:t>K</w:t>
      </w:r>
      <w:r w:rsidR="0088625F" w:rsidRPr="001F79EA">
        <w:rPr>
          <w:rFonts w:ascii="Arial" w:hAnsi="Arial" w:cs="Arial"/>
          <w:u w:val="single"/>
          <w:lang w:val="et-EE"/>
        </w:rPr>
        <w:t xml:space="preserve">runt </w:t>
      </w:r>
      <w:proofErr w:type="spellStart"/>
      <w:r w:rsidR="0088625F" w:rsidRPr="001F79EA">
        <w:rPr>
          <w:rFonts w:ascii="Arial" w:hAnsi="Arial" w:cs="Arial"/>
          <w:u w:val="single"/>
          <w:lang w:val="et-EE"/>
        </w:rPr>
        <w:t>p</w:t>
      </w:r>
      <w:r w:rsidR="006A011D" w:rsidRPr="001F79EA">
        <w:rPr>
          <w:rFonts w:ascii="Arial" w:hAnsi="Arial" w:cs="Arial"/>
          <w:u w:val="single"/>
          <w:lang w:val="et-EE"/>
        </w:rPr>
        <w:t>os</w:t>
      </w:r>
      <w:proofErr w:type="spellEnd"/>
      <w:r w:rsidR="006A011D" w:rsidRPr="001F79EA">
        <w:rPr>
          <w:rFonts w:ascii="Arial" w:hAnsi="Arial" w:cs="Arial"/>
          <w:u w:val="single"/>
          <w:lang w:val="et-EE"/>
        </w:rPr>
        <w:t xml:space="preserve"> </w:t>
      </w:r>
      <w:r w:rsidR="0088625F" w:rsidRPr="001F79EA">
        <w:rPr>
          <w:rFonts w:ascii="Arial" w:hAnsi="Arial" w:cs="Arial"/>
          <w:u w:val="single"/>
          <w:lang w:val="et-EE"/>
        </w:rPr>
        <w:t>2</w:t>
      </w:r>
    </w:p>
    <w:p w14:paraId="34E67050" w14:textId="77777777" w:rsidR="0088625F"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88625F" w:rsidRPr="001F79EA">
        <w:rPr>
          <w:rFonts w:ascii="Arial" w:hAnsi="Arial" w:cs="Arial"/>
          <w:lang w:val="et-EE"/>
        </w:rPr>
        <w:t>20</w:t>
      </w:r>
      <w:r w:rsidR="00020176" w:rsidRPr="001F79EA">
        <w:rPr>
          <w:rFonts w:ascii="Arial" w:hAnsi="Arial" w:cs="Arial"/>
          <w:lang w:val="et-EE"/>
        </w:rPr>
        <w:t>00</w:t>
      </w:r>
      <w:r w:rsidR="0088625F" w:rsidRPr="001F79EA">
        <w:rPr>
          <w:rFonts w:ascii="Arial" w:hAnsi="Arial" w:cs="Arial"/>
          <w:lang w:val="et-EE"/>
        </w:rPr>
        <w:t xml:space="preserve"> m²</w:t>
      </w:r>
    </w:p>
    <w:p w14:paraId="076F7513"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88625F" w:rsidRPr="001F79EA">
        <w:rPr>
          <w:rFonts w:ascii="Arial" w:hAnsi="Arial" w:cs="Arial"/>
          <w:lang w:val="et-EE"/>
        </w:rPr>
        <w:t>EE2 100%</w:t>
      </w:r>
    </w:p>
    <w:p w14:paraId="59EAFC5E" w14:textId="77777777" w:rsidR="0085287A"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88625F" w:rsidRPr="001F79EA">
        <w:rPr>
          <w:rFonts w:ascii="Arial" w:hAnsi="Arial" w:cs="Arial"/>
          <w:lang w:val="et-EE"/>
        </w:rPr>
        <w:t>elamu 1, abihooneid 2</w:t>
      </w:r>
    </w:p>
    <w:p w14:paraId="26E09145"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85287A" w:rsidRPr="001F79EA">
        <w:rPr>
          <w:rFonts w:ascii="Arial" w:hAnsi="Arial" w:cs="Arial"/>
          <w:lang w:val="et-EE"/>
        </w:rPr>
        <w:t>300</w:t>
      </w:r>
      <w:r w:rsidR="00CC171C" w:rsidRPr="001F79EA">
        <w:rPr>
          <w:rFonts w:ascii="Arial" w:hAnsi="Arial" w:cs="Arial"/>
          <w:lang w:val="et-EE"/>
        </w:rPr>
        <w:t xml:space="preserve"> </w:t>
      </w:r>
      <w:r w:rsidR="0085287A" w:rsidRPr="001F79EA">
        <w:rPr>
          <w:rFonts w:ascii="Arial" w:hAnsi="Arial" w:cs="Arial"/>
          <w:lang w:val="et-EE"/>
        </w:rPr>
        <w:t>m², sh abihoone suurim ehitisealune pind kuni 80 m²</w:t>
      </w:r>
    </w:p>
    <w:p w14:paraId="1031C5DB"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88625F" w:rsidRPr="001F79EA">
        <w:rPr>
          <w:rFonts w:ascii="Arial" w:hAnsi="Arial" w:cs="Arial"/>
          <w:lang w:val="et-EE"/>
        </w:rPr>
        <w:t>elamu 2, abihoone 1</w:t>
      </w:r>
    </w:p>
    <w:p w14:paraId="60802877"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88625F" w:rsidRPr="001F79EA">
        <w:rPr>
          <w:rFonts w:ascii="Arial" w:hAnsi="Arial" w:cs="Arial"/>
          <w:lang w:val="et-EE"/>
        </w:rPr>
        <w:t>elamu 8 m, abihoone 5 m</w:t>
      </w:r>
    </w:p>
    <w:p w14:paraId="2F9D4921"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88625F" w:rsidRPr="001F79EA">
        <w:rPr>
          <w:rFonts w:ascii="Arial" w:hAnsi="Arial" w:cs="Arial"/>
          <w:lang w:val="et-EE"/>
        </w:rPr>
        <w:t>4</w:t>
      </w:r>
    </w:p>
    <w:p w14:paraId="400B400B" w14:textId="77777777" w:rsidR="00A54D61" w:rsidRPr="001F79EA" w:rsidRDefault="00A54D61" w:rsidP="00A92028">
      <w:pPr>
        <w:suppressAutoHyphens/>
        <w:autoSpaceDE w:val="0"/>
        <w:spacing w:before="0" w:after="0"/>
        <w:jc w:val="both"/>
        <w:rPr>
          <w:rFonts w:ascii="Arial" w:hAnsi="Arial" w:cs="Arial"/>
          <w:lang w:val="et-EE"/>
        </w:rPr>
      </w:pPr>
    </w:p>
    <w:p w14:paraId="0AA4C3A9" w14:textId="77777777" w:rsidR="0088625F"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88625F" w:rsidRPr="001F79EA">
        <w:rPr>
          <w:rFonts w:ascii="Arial" w:hAnsi="Arial" w:cs="Arial"/>
          <w:u w:val="single"/>
          <w:lang w:val="et-EE"/>
        </w:rPr>
        <w:t>p</w:t>
      </w:r>
      <w:r w:rsidR="006A011D" w:rsidRPr="001F79EA">
        <w:rPr>
          <w:rFonts w:ascii="Arial" w:hAnsi="Arial" w:cs="Arial"/>
          <w:u w:val="single"/>
          <w:lang w:val="et-EE"/>
        </w:rPr>
        <w:t>os</w:t>
      </w:r>
      <w:proofErr w:type="spellEnd"/>
      <w:r w:rsidR="006A011D" w:rsidRPr="001F79EA">
        <w:rPr>
          <w:rFonts w:ascii="Arial" w:hAnsi="Arial" w:cs="Arial"/>
          <w:u w:val="single"/>
          <w:lang w:val="et-EE"/>
        </w:rPr>
        <w:t xml:space="preserve"> </w:t>
      </w:r>
      <w:r w:rsidR="0088625F" w:rsidRPr="001F79EA">
        <w:rPr>
          <w:rFonts w:ascii="Arial" w:hAnsi="Arial" w:cs="Arial"/>
          <w:u w:val="single"/>
          <w:lang w:val="et-EE"/>
        </w:rPr>
        <w:t>3</w:t>
      </w:r>
    </w:p>
    <w:p w14:paraId="6DF2DFD1" w14:textId="77777777" w:rsidR="0088625F"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88625F" w:rsidRPr="001F79EA">
        <w:rPr>
          <w:rFonts w:ascii="Arial" w:hAnsi="Arial" w:cs="Arial"/>
          <w:lang w:val="et-EE"/>
        </w:rPr>
        <w:t>200</w:t>
      </w:r>
      <w:r w:rsidR="00173897" w:rsidRPr="001F79EA">
        <w:rPr>
          <w:rFonts w:ascii="Arial" w:hAnsi="Arial" w:cs="Arial"/>
          <w:lang w:val="et-EE"/>
        </w:rPr>
        <w:t>0</w:t>
      </w:r>
      <w:r w:rsidR="0088625F" w:rsidRPr="001F79EA">
        <w:rPr>
          <w:rFonts w:ascii="Arial" w:hAnsi="Arial" w:cs="Arial"/>
          <w:lang w:val="et-EE"/>
        </w:rPr>
        <w:t xml:space="preserve"> m²</w:t>
      </w:r>
    </w:p>
    <w:p w14:paraId="19814253"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88625F" w:rsidRPr="001F79EA">
        <w:rPr>
          <w:rFonts w:ascii="Arial" w:hAnsi="Arial" w:cs="Arial"/>
          <w:lang w:val="et-EE"/>
        </w:rPr>
        <w:t>EE2 100%</w:t>
      </w:r>
    </w:p>
    <w:p w14:paraId="0EDA2520"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88625F" w:rsidRPr="001F79EA">
        <w:rPr>
          <w:rFonts w:ascii="Arial" w:hAnsi="Arial" w:cs="Arial"/>
          <w:lang w:val="et-EE"/>
        </w:rPr>
        <w:t>elamu 1, abihooneid 2</w:t>
      </w:r>
    </w:p>
    <w:p w14:paraId="61CEEE3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173897" w:rsidRPr="001F79EA">
        <w:rPr>
          <w:rFonts w:ascii="Arial" w:hAnsi="Arial" w:cs="Arial"/>
          <w:lang w:val="et-EE"/>
        </w:rPr>
        <w:t>30</w:t>
      </w:r>
      <w:r w:rsidR="0088625F" w:rsidRPr="001F79EA">
        <w:rPr>
          <w:rFonts w:ascii="Arial" w:hAnsi="Arial" w:cs="Arial"/>
          <w:lang w:val="et-EE"/>
        </w:rPr>
        <w:t>0 m²</w:t>
      </w:r>
      <w:r w:rsidR="0085287A" w:rsidRPr="001F79EA">
        <w:rPr>
          <w:rFonts w:ascii="Arial" w:hAnsi="Arial" w:cs="Arial"/>
          <w:lang w:val="et-EE"/>
        </w:rPr>
        <w:t>, sh abihoone suurim ehitisealune pind kuni 80 m²</w:t>
      </w:r>
    </w:p>
    <w:p w14:paraId="5A960A59"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88625F" w:rsidRPr="001F79EA">
        <w:rPr>
          <w:rFonts w:ascii="Arial" w:hAnsi="Arial" w:cs="Arial"/>
          <w:lang w:val="et-EE"/>
        </w:rPr>
        <w:t>elamu 2, abihoone 1</w:t>
      </w:r>
    </w:p>
    <w:p w14:paraId="4917EC05"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88625F" w:rsidRPr="001F79EA">
        <w:rPr>
          <w:rFonts w:ascii="Arial" w:hAnsi="Arial" w:cs="Arial"/>
          <w:lang w:val="et-EE"/>
        </w:rPr>
        <w:t>elamu 8 m, abihoone 5 m</w:t>
      </w:r>
    </w:p>
    <w:p w14:paraId="35C6670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88625F" w:rsidRPr="001F79EA">
        <w:rPr>
          <w:rFonts w:ascii="Arial" w:hAnsi="Arial" w:cs="Arial"/>
          <w:lang w:val="et-EE"/>
        </w:rPr>
        <w:t>4</w:t>
      </w:r>
    </w:p>
    <w:p w14:paraId="176BC1B4" w14:textId="77777777" w:rsidR="00A54D61" w:rsidRPr="001F79EA" w:rsidRDefault="00A54D61" w:rsidP="00A92028">
      <w:pPr>
        <w:suppressAutoHyphens/>
        <w:autoSpaceDE w:val="0"/>
        <w:spacing w:before="0" w:after="0"/>
        <w:jc w:val="both"/>
        <w:rPr>
          <w:rFonts w:ascii="Arial" w:hAnsi="Arial" w:cs="Arial"/>
          <w:lang w:val="et-EE"/>
        </w:rPr>
      </w:pPr>
    </w:p>
    <w:p w14:paraId="1BF2CC6B" w14:textId="77777777" w:rsidR="0088625F"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88625F" w:rsidRPr="001F79EA">
        <w:rPr>
          <w:rFonts w:ascii="Arial" w:hAnsi="Arial" w:cs="Arial"/>
          <w:u w:val="single"/>
          <w:lang w:val="et-EE"/>
        </w:rPr>
        <w:t>p</w:t>
      </w:r>
      <w:r w:rsidR="0085287A" w:rsidRPr="001F79EA">
        <w:rPr>
          <w:rFonts w:ascii="Arial" w:hAnsi="Arial" w:cs="Arial"/>
          <w:u w:val="single"/>
          <w:lang w:val="et-EE"/>
        </w:rPr>
        <w:t>os</w:t>
      </w:r>
      <w:proofErr w:type="spellEnd"/>
      <w:r w:rsidR="0085287A" w:rsidRPr="001F79EA">
        <w:rPr>
          <w:rFonts w:ascii="Arial" w:hAnsi="Arial" w:cs="Arial"/>
          <w:u w:val="single"/>
          <w:lang w:val="et-EE"/>
        </w:rPr>
        <w:t xml:space="preserve"> 4</w:t>
      </w:r>
    </w:p>
    <w:p w14:paraId="4C98D6EC" w14:textId="77777777" w:rsidR="0088625F"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88625F" w:rsidRPr="001F79EA">
        <w:rPr>
          <w:rFonts w:ascii="Arial" w:hAnsi="Arial" w:cs="Arial"/>
          <w:lang w:val="et-EE"/>
        </w:rPr>
        <w:t>20</w:t>
      </w:r>
      <w:r w:rsidR="00173897" w:rsidRPr="001F79EA">
        <w:rPr>
          <w:rFonts w:ascii="Arial" w:hAnsi="Arial" w:cs="Arial"/>
          <w:lang w:val="et-EE"/>
        </w:rPr>
        <w:t>00</w:t>
      </w:r>
      <w:r w:rsidR="0088625F" w:rsidRPr="001F79EA">
        <w:rPr>
          <w:rFonts w:ascii="Arial" w:hAnsi="Arial" w:cs="Arial"/>
          <w:lang w:val="et-EE"/>
        </w:rPr>
        <w:t xml:space="preserve"> m²</w:t>
      </w:r>
    </w:p>
    <w:p w14:paraId="1E7A0277"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88625F" w:rsidRPr="001F79EA">
        <w:rPr>
          <w:rFonts w:ascii="Arial" w:hAnsi="Arial" w:cs="Arial"/>
          <w:lang w:val="et-EE"/>
        </w:rPr>
        <w:t>EE2 100%</w:t>
      </w:r>
    </w:p>
    <w:p w14:paraId="49BD43D4"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88625F" w:rsidRPr="001F79EA">
        <w:rPr>
          <w:rFonts w:ascii="Arial" w:hAnsi="Arial" w:cs="Arial"/>
          <w:lang w:val="et-EE"/>
        </w:rPr>
        <w:t>elamu 1, abihooneid 2</w:t>
      </w:r>
    </w:p>
    <w:p w14:paraId="7CE0097C"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173897" w:rsidRPr="001F79EA">
        <w:rPr>
          <w:rFonts w:ascii="Arial" w:hAnsi="Arial" w:cs="Arial"/>
          <w:lang w:val="et-EE"/>
        </w:rPr>
        <w:t>30</w:t>
      </w:r>
      <w:r w:rsidR="0088625F" w:rsidRPr="001F79EA">
        <w:rPr>
          <w:rFonts w:ascii="Arial" w:hAnsi="Arial" w:cs="Arial"/>
          <w:lang w:val="et-EE"/>
        </w:rPr>
        <w:t>0 m²</w:t>
      </w:r>
      <w:r w:rsidR="0085287A" w:rsidRPr="001F79EA">
        <w:rPr>
          <w:rFonts w:ascii="Arial" w:hAnsi="Arial" w:cs="Arial"/>
          <w:lang w:val="et-EE"/>
        </w:rPr>
        <w:t>, sh abihoone suurim ehitisealune pind kuni 80 m²</w:t>
      </w:r>
    </w:p>
    <w:p w14:paraId="39D8C259"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88625F" w:rsidRPr="001F79EA">
        <w:rPr>
          <w:rFonts w:ascii="Arial" w:hAnsi="Arial" w:cs="Arial"/>
          <w:lang w:val="et-EE"/>
        </w:rPr>
        <w:t>elamu 2, abihoone 1</w:t>
      </w:r>
    </w:p>
    <w:p w14:paraId="4BA4A42D"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88625F" w:rsidRPr="001F79EA">
        <w:rPr>
          <w:rFonts w:ascii="Arial" w:hAnsi="Arial" w:cs="Arial"/>
          <w:lang w:val="et-EE"/>
        </w:rPr>
        <w:t>elamu 8 m, abihoone 5 m</w:t>
      </w:r>
    </w:p>
    <w:p w14:paraId="063B3602"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88625F" w:rsidRPr="001F79EA">
        <w:rPr>
          <w:rFonts w:ascii="Arial" w:hAnsi="Arial" w:cs="Arial"/>
          <w:lang w:val="et-EE"/>
        </w:rPr>
        <w:t>4</w:t>
      </w:r>
    </w:p>
    <w:p w14:paraId="28938E2B" w14:textId="77777777" w:rsidR="004B007B" w:rsidRPr="001F79EA" w:rsidRDefault="004B007B" w:rsidP="00A92028">
      <w:pPr>
        <w:suppressAutoHyphens/>
        <w:autoSpaceDE w:val="0"/>
        <w:spacing w:before="0" w:after="0"/>
        <w:jc w:val="both"/>
        <w:rPr>
          <w:rFonts w:ascii="Arial" w:hAnsi="Arial" w:cs="Arial"/>
          <w:lang w:val="et-EE"/>
        </w:rPr>
      </w:pPr>
    </w:p>
    <w:p w14:paraId="3FC1DE3D" w14:textId="77777777" w:rsidR="0088625F"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88625F" w:rsidRPr="001F79EA">
        <w:rPr>
          <w:rFonts w:ascii="Arial" w:hAnsi="Arial" w:cs="Arial"/>
          <w:u w:val="single"/>
          <w:lang w:val="et-EE"/>
        </w:rPr>
        <w:t>p</w:t>
      </w:r>
      <w:r w:rsidR="006A011D" w:rsidRPr="001F79EA">
        <w:rPr>
          <w:rFonts w:ascii="Arial" w:hAnsi="Arial" w:cs="Arial"/>
          <w:u w:val="single"/>
          <w:lang w:val="et-EE"/>
        </w:rPr>
        <w:t>os</w:t>
      </w:r>
      <w:proofErr w:type="spellEnd"/>
      <w:r w:rsidR="006A011D" w:rsidRPr="001F79EA">
        <w:rPr>
          <w:rFonts w:ascii="Arial" w:hAnsi="Arial" w:cs="Arial"/>
          <w:u w:val="single"/>
          <w:lang w:val="et-EE"/>
        </w:rPr>
        <w:t xml:space="preserve"> </w:t>
      </w:r>
      <w:r w:rsidR="0088625F" w:rsidRPr="001F79EA">
        <w:rPr>
          <w:rFonts w:ascii="Arial" w:hAnsi="Arial" w:cs="Arial"/>
          <w:u w:val="single"/>
          <w:lang w:val="et-EE"/>
        </w:rPr>
        <w:t>5</w:t>
      </w:r>
    </w:p>
    <w:p w14:paraId="0B77A31B" w14:textId="77777777" w:rsidR="0088625F"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88625F" w:rsidRPr="001F79EA">
        <w:rPr>
          <w:rFonts w:ascii="Arial" w:hAnsi="Arial" w:cs="Arial"/>
          <w:lang w:val="et-EE"/>
        </w:rPr>
        <w:t>200</w:t>
      </w:r>
      <w:r w:rsidR="00173897" w:rsidRPr="001F79EA">
        <w:rPr>
          <w:rFonts w:ascii="Arial" w:hAnsi="Arial" w:cs="Arial"/>
          <w:lang w:val="et-EE"/>
        </w:rPr>
        <w:t>0</w:t>
      </w:r>
      <w:r w:rsidR="0088625F" w:rsidRPr="001F79EA">
        <w:rPr>
          <w:rFonts w:ascii="Arial" w:hAnsi="Arial" w:cs="Arial"/>
          <w:lang w:val="et-EE"/>
        </w:rPr>
        <w:t xml:space="preserve"> m²</w:t>
      </w:r>
    </w:p>
    <w:p w14:paraId="07B8E73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88625F" w:rsidRPr="001F79EA">
        <w:rPr>
          <w:rFonts w:ascii="Arial" w:hAnsi="Arial" w:cs="Arial"/>
          <w:lang w:val="et-EE"/>
        </w:rPr>
        <w:t>EE2 100%</w:t>
      </w:r>
    </w:p>
    <w:p w14:paraId="5B8B5A2F"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88625F" w:rsidRPr="001F79EA">
        <w:rPr>
          <w:rFonts w:ascii="Arial" w:hAnsi="Arial" w:cs="Arial"/>
          <w:lang w:val="et-EE"/>
        </w:rPr>
        <w:t>elamu 1, abihooneid 2</w:t>
      </w:r>
    </w:p>
    <w:p w14:paraId="0C0FAD2C"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173897" w:rsidRPr="001F79EA">
        <w:rPr>
          <w:rFonts w:ascii="Arial" w:hAnsi="Arial" w:cs="Arial"/>
          <w:lang w:val="et-EE"/>
        </w:rPr>
        <w:t>30</w:t>
      </w:r>
      <w:r w:rsidR="0088625F" w:rsidRPr="001F79EA">
        <w:rPr>
          <w:rFonts w:ascii="Arial" w:hAnsi="Arial" w:cs="Arial"/>
          <w:lang w:val="et-EE"/>
        </w:rPr>
        <w:t>0 m²</w:t>
      </w:r>
      <w:r w:rsidR="0085287A" w:rsidRPr="001F79EA">
        <w:rPr>
          <w:rFonts w:ascii="Arial" w:hAnsi="Arial" w:cs="Arial"/>
          <w:lang w:val="et-EE"/>
        </w:rPr>
        <w:t>, sh abihoone suurim ehitisealune pind kuni 80 m²</w:t>
      </w:r>
    </w:p>
    <w:p w14:paraId="50731A45"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88625F" w:rsidRPr="001F79EA">
        <w:rPr>
          <w:rFonts w:ascii="Arial" w:hAnsi="Arial" w:cs="Arial"/>
          <w:lang w:val="et-EE"/>
        </w:rPr>
        <w:t>elamu 2, abihoone 1</w:t>
      </w:r>
    </w:p>
    <w:p w14:paraId="6AC3A620"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88625F" w:rsidRPr="001F79EA">
        <w:rPr>
          <w:rFonts w:ascii="Arial" w:hAnsi="Arial" w:cs="Arial"/>
          <w:lang w:val="et-EE"/>
        </w:rPr>
        <w:t>elamu 8 m, abihoone 5 m</w:t>
      </w:r>
    </w:p>
    <w:p w14:paraId="6EC90A64" w14:textId="76F51C5B"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88625F" w:rsidRPr="001F79EA">
        <w:rPr>
          <w:rFonts w:ascii="Arial" w:hAnsi="Arial" w:cs="Arial"/>
          <w:lang w:val="et-EE"/>
        </w:rPr>
        <w:t>4</w:t>
      </w:r>
    </w:p>
    <w:p w14:paraId="344DC8BE" w14:textId="77777777" w:rsidR="00A92028" w:rsidRPr="001F79EA" w:rsidRDefault="00A92028" w:rsidP="00A92028">
      <w:pPr>
        <w:tabs>
          <w:tab w:val="left" w:pos="3261"/>
        </w:tabs>
        <w:suppressAutoHyphens/>
        <w:autoSpaceDE w:val="0"/>
        <w:spacing w:before="0" w:after="0"/>
        <w:jc w:val="both"/>
        <w:rPr>
          <w:rFonts w:ascii="Arial" w:hAnsi="Arial" w:cs="Arial"/>
          <w:lang w:val="et-EE"/>
        </w:rPr>
      </w:pPr>
    </w:p>
    <w:p w14:paraId="31A08654" w14:textId="77777777" w:rsidR="0088625F"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88625F" w:rsidRPr="001F79EA">
        <w:rPr>
          <w:rFonts w:ascii="Arial" w:hAnsi="Arial" w:cs="Arial"/>
          <w:u w:val="single"/>
          <w:lang w:val="et-EE"/>
        </w:rPr>
        <w:t>p</w:t>
      </w:r>
      <w:r w:rsidR="006A011D" w:rsidRPr="001F79EA">
        <w:rPr>
          <w:rFonts w:ascii="Arial" w:hAnsi="Arial" w:cs="Arial"/>
          <w:u w:val="single"/>
          <w:lang w:val="et-EE"/>
        </w:rPr>
        <w:t>os</w:t>
      </w:r>
      <w:proofErr w:type="spellEnd"/>
      <w:r w:rsidR="006A011D" w:rsidRPr="001F79EA">
        <w:rPr>
          <w:rFonts w:ascii="Arial" w:hAnsi="Arial" w:cs="Arial"/>
          <w:u w:val="single"/>
          <w:lang w:val="et-EE"/>
        </w:rPr>
        <w:t xml:space="preserve"> </w:t>
      </w:r>
      <w:r w:rsidR="0088625F" w:rsidRPr="001F79EA">
        <w:rPr>
          <w:rFonts w:ascii="Arial" w:hAnsi="Arial" w:cs="Arial"/>
          <w:u w:val="single"/>
          <w:lang w:val="et-EE"/>
        </w:rPr>
        <w:t>6</w:t>
      </w:r>
    </w:p>
    <w:p w14:paraId="764E22D9" w14:textId="77777777" w:rsidR="0088625F"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88625F" w:rsidRPr="001F79EA">
        <w:rPr>
          <w:rFonts w:ascii="Arial" w:hAnsi="Arial" w:cs="Arial"/>
          <w:lang w:val="et-EE"/>
        </w:rPr>
        <w:t>200</w:t>
      </w:r>
      <w:r w:rsidR="00173897" w:rsidRPr="001F79EA">
        <w:rPr>
          <w:rFonts w:ascii="Arial" w:hAnsi="Arial" w:cs="Arial"/>
          <w:lang w:val="et-EE"/>
        </w:rPr>
        <w:t>0</w:t>
      </w:r>
      <w:r w:rsidR="0088625F" w:rsidRPr="001F79EA">
        <w:rPr>
          <w:rFonts w:ascii="Arial" w:hAnsi="Arial" w:cs="Arial"/>
          <w:lang w:val="et-EE"/>
        </w:rPr>
        <w:t xml:space="preserve"> m²</w:t>
      </w:r>
    </w:p>
    <w:p w14:paraId="2E9BD2F9"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88625F" w:rsidRPr="001F79EA">
        <w:rPr>
          <w:rFonts w:ascii="Arial" w:hAnsi="Arial" w:cs="Arial"/>
          <w:lang w:val="et-EE"/>
        </w:rPr>
        <w:t>EE2 100%</w:t>
      </w:r>
    </w:p>
    <w:p w14:paraId="2AF962E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88625F" w:rsidRPr="001F79EA">
        <w:rPr>
          <w:rFonts w:ascii="Arial" w:hAnsi="Arial" w:cs="Arial"/>
          <w:lang w:val="et-EE"/>
        </w:rPr>
        <w:t>elamu 1, abihooneid 2</w:t>
      </w:r>
    </w:p>
    <w:p w14:paraId="3C547749"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173897" w:rsidRPr="001F79EA">
        <w:rPr>
          <w:rFonts w:ascii="Arial" w:hAnsi="Arial" w:cs="Arial"/>
          <w:lang w:val="et-EE"/>
        </w:rPr>
        <w:t>30</w:t>
      </w:r>
      <w:r w:rsidR="0088625F" w:rsidRPr="001F79EA">
        <w:rPr>
          <w:rFonts w:ascii="Arial" w:hAnsi="Arial" w:cs="Arial"/>
          <w:lang w:val="et-EE"/>
        </w:rPr>
        <w:t>0 m²</w:t>
      </w:r>
      <w:r w:rsidR="00937831" w:rsidRPr="001F79EA">
        <w:rPr>
          <w:rFonts w:ascii="Arial" w:hAnsi="Arial" w:cs="Arial"/>
          <w:lang w:val="et-EE"/>
        </w:rPr>
        <w:t>, sh abihoone suurim ehitisealune pind kuni 80 m²</w:t>
      </w:r>
    </w:p>
    <w:p w14:paraId="0F7101E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88625F" w:rsidRPr="001F79EA">
        <w:rPr>
          <w:rFonts w:ascii="Arial" w:hAnsi="Arial" w:cs="Arial"/>
          <w:lang w:val="et-EE"/>
        </w:rPr>
        <w:t>elamu 2, abihoone 1</w:t>
      </w:r>
    </w:p>
    <w:p w14:paraId="7D63320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88625F" w:rsidRPr="001F79EA">
        <w:rPr>
          <w:rFonts w:ascii="Arial" w:hAnsi="Arial" w:cs="Arial"/>
          <w:lang w:val="et-EE"/>
        </w:rPr>
        <w:t>elamu 8 m, abihoone 5 m</w:t>
      </w:r>
    </w:p>
    <w:p w14:paraId="6183A723" w14:textId="77777777" w:rsidR="00A54D61"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88625F" w:rsidRPr="001F79EA">
        <w:rPr>
          <w:rFonts w:ascii="Arial" w:hAnsi="Arial" w:cs="Arial"/>
          <w:lang w:val="et-EE"/>
        </w:rPr>
        <w:t>4</w:t>
      </w:r>
    </w:p>
    <w:p w14:paraId="404CA011" w14:textId="77777777" w:rsidR="00743BAE" w:rsidRPr="001F79EA" w:rsidRDefault="00743BAE" w:rsidP="00A92028">
      <w:pPr>
        <w:suppressAutoHyphens/>
        <w:autoSpaceDE w:val="0"/>
        <w:spacing w:before="0" w:after="0"/>
        <w:jc w:val="both"/>
        <w:rPr>
          <w:rFonts w:ascii="Arial" w:hAnsi="Arial" w:cs="Arial"/>
          <w:lang w:val="et-EE"/>
        </w:rPr>
      </w:pPr>
    </w:p>
    <w:p w14:paraId="7D5DDFB3" w14:textId="77777777" w:rsidR="0088625F"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88625F" w:rsidRPr="001F79EA">
        <w:rPr>
          <w:rFonts w:ascii="Arial" w:hAnsi="Arial" w:cs="Arial"/>
          <w:u w:val="single"/>
          <w:lang w:val="et-EE"/>
        </w:rPr>
        <w:t>p</w:t>
      </w:r>
      <w:r w:rsidR="006A011D" w:rsidRPr="001F79EA">
        <w:rPr>
          <w:rFonts w:ascii="Arial" w:hAnsi="Arial" w:cs="Arial"/>
          <w:u w:val="single"/>
          <w:lang w:val="et-EE"/>
        </w:rPr>
        <w:t>os</w:t>
      </w:r>
      <w:proofErr w:type="spellEnd"/>
      <w:r w:rsidR="006A011D" w:rsidRPr="001F79EA">
        <w:rPr>
          <w:rFonts w:ascii="Arial" w:hAnsi="Arial" w:cs="Arial"/>
          <w:u w:val="single"/>
          <w:lang w:val="et-EE"/>
        </w:rPr>
        <w:t xml:space="preserve"> </w:t>
      </w:r>
      <w:r w:rsidR="0088625F" w:rsidRPr="001F79EA">
        <w:rPr>
          <w:rFonts w:ascii="Arial" w:hAnsi="Arial" w:cs="Arial"/>
          <w:u w:val="single"/>
          <w:lang w:val="et-EE"/>
        </w:rPr>
        <w:t>7</w:t>
      </w:r>
    </w:p>
    <w:p w14:paraId="155BDF60" w14:textId="77777777" w:rsidR="0088625F"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88625F" w:rsidRPr="001F79EA">
        <w:rPr>
          <w:rFonts w:ascii="Arial" w:hAnsi="Arial" w:cs="Arial"/>
          <w:lang w:val="et-EE"/>
        </w:rPr>
        <w:t>200</w:t>
      </w:r>
      <w:r w:rsidR="00173897" w:rsidRPr="001F79EA">
        <w:rPr>
          <w:rFonts w:ascii="Arial" w:hAnsi="Arial" w:cs="Arial"/>
          <w:lang w:val="et-EE"/>
        </w:rPr>
        <w:t>0</w:t>
      </w:r>
      <w:r w:rsidR="0088625F" w:rsidRPr="001F79EA">
        <w:rPr>
          <w:rFonts w:ascii="Arial" w:hAnsi="Arial" w:cs="Arial"/>
          <w:lang w:val="et-EE"/>
        </w:rPr>
        <w:t xml:space="preserve"> m²</w:t>
      </w:r>
    </w:p>
    <w:p w14:paraId="00951768"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88625F" w:rsidRPr="001F79EA">
        <w:rPr>
          <w:rFonts w:ascii="Arial" w:hAnsi="Arial" w:cs="Arial"/>
          <w:lang w:val="et-EE"/>
        </w:rPr>
        <w:t>EE2 100%</w:t>
      </w:r>
    </w:p>
    <w:p w14:paraId="72AFA6BA"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88625F" w:rsidRPr="001F79EA">
        <w:rPr>
          <w:rFonts w:ascii="Arial" w:hAnsi="Arial" w:cs="Arial"/>
          <w:lang w:val="et-EE"/>
        </w:rPr>
        <w:t>elamu 1, abihooneid 2</w:t>
      </w:r>
    </w:p>
    <w:p w14:paraId="579C2561"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ehitisealune pind</w:t>
      </w:r>
      <w:r w:rsidRPr="001F79EA">
        <w:rPr>
          <w:rFonts w:ascii="Arial" w:hAnsi="Arial" w:cs="Arial"/>
          <w:lang w:val="et-EE"/>
        </w:rPr>
        <w:tab/>
      </w:r>
      <w:r w:rsidR="00173897" w:rsidRPr="001F79EA">
        <w:rPr>
          <w:rFonts w:ascii="Arial" w:hAnsi="Arial" w:cs="Arial"/>
          <w:lang w:val="et-EE"/>
        </w:rPr>
        <w:t>30</w:t>
      </w:r>
      <w:r w:rsidR="0088625F" w:rsidRPr="001F79EA">
        <w:rPr>
          <w:rFonts w:ascii="Arial" w:hAnsi="Arial" w:cs="Arial"/>
          <w:lang w:val="et-EE"/>
        </w:rPr>
        <w:t>0 m²</w:t>
      </w:r>
      <w:r w:rsidR="00937831" w:rsidRPr="001F79EA">
        <w:rPr>
          <w:rFonts w:ascii="Arial" w:hAnsi="Arial" w:cs="Arial"/>
          <w:lang w:val="et-EE"/>
        </w:rPr>
        <w:t xml:space="preserve">, sh abihoone suurim ehitisealune pind kuni 80 m² </w:t>
      </w:r>
    </w:p>
    <w:p w14:paraId="1C52F0B4"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88625F" w:rsidRPr="001F79EA">
        <w:rPr>
          <w:rFonts w:ascii="Arial" w:hAnsi="Arial" w:cs="Arial"/>
          <w:lang w:val="et-EE"/>
        </w:rPr>
        <w:t>elamu 2, abihoone 1</w:t>
      </w:r>
    </w:p>
    <w:p w14:paraId="34E8E389"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88625F" w:rsidRPr="001F79EA">
        <w:rPr>
          <w:rFonts w:ascii="Arial" w:hAnsi="Arial" w:cs="Arial"/>
          <w:lang w:val="et-EE"/>
        </w:rPr>
        <w:t>elamu 8 m, abihoone 5 m</w:t>
      </w:r>
    </w:p>
    <w:p w14:paraId="656DD6CF" w14:textId="77777777" w:rsidR="0088625F"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88625F" w:rsidRPr="001F79EA">
        <w:rPr>
          <w:rFonts w:ascii="Arial" w:hAnsi="Arial" w:cs="Arial"/>
          <w:lang w:val="et-EE"/>
        </w:rPr>
        <w:t>4</w:t>
      </w:r>
    </w:p>
    <w:p w14:paraId="41D6AD73" w14:textId="77777777" w:rsidR="00173897" w:rsidRPr="001F79EA" w:rsidRDefault="00173897" w:rsidP="00A92028">
      <w:pPr>
        <w:suppressAutoHyphens/>
        <w:autoSpaceDE w:val="0"/>
        <w:spacing w:before="0" w:after="0"/>
        <w:jc w:val="both"/>
        <w:rPr>
          <w:rFonts w:ascii="Arial" w:hAnsi="Arial" w:cs="Arial"/>
          <w:lang w:val="et-EE"/>
        </w:rPr>
      </w:pPr>
    </w:p>
    <w:p w14:paraId="63C8DDFB" w14:textId="77777777" w:rsidR="00173897"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173897" w:rsidRPr="001F79EA">
        <w:rPr>
          <w:rFonts w:ascii="Arial" w:hAnsi="Arial" w:cs="Arial"/>
          <w:u w:val="single"/>
          <w:lang w:val="et-EE"/>
        </w:rPr>
        <w:t>pos</w:t>
      </w:r>
      <w:proofErr w:type="spellEnd"/>
      <w:r w:rsidR="00173897" w:rsidRPr="001F79EA">
        <w:rPr>
          <w:rFonts w:ascii="Arial" w:hAnsi="Arial" w:cs="Arial"/>
          <w:u w:val="single"/>
          <w:lang w:val="et-EE"/>
        </w:rPr>
        <w:t xml:space="preserve"> 8</w:t>
      </w:r>
    </w:p>
    <w:p w14:paraId="2BF8D1C8" w14:textId="77777777" w:rsidR="00173897"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173897" w:rsidRPr="001F79EA">
        <w:rPr>
          <w:rFonts w:ascii="Arial" w:hAnsi="Arial" w:cs="Arial"/>
          <w:lang w:val="et-EE"/>
        </w:rPr>
        <w:t>2400 m²</w:t>
      </w:r>
    </w:p>
    <w:p w14:paraId="0394B935"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proofErr w:type="spellStart"/>
      <w:r w:rsidR="00173897" w:rsidRPr="001F79EA">
        <w:rPr>
          <w:rFonts w:ascii="Arial" w:hAnsi="Arial" w:cs="Arial"/>
          <w:lang w:val="et-EE"/>
        </w:rPr>
        <w:t>EEr</w:t>
      </w:r>
      <w:proofErr w:type="spellEnd"/>
      <w:r w:rsidR="00173897" w:rsidRPr="001F79EA">
        <w:rPr>
          <w:rFonts w:ascii="Arial" w:hAnsi="Arial" w:cs="Arial"/>
          <w:lang w:val="et-EE"/>
        </w:rPr>
        <w:t xml:space="preserve"> 100%</w:t>
      </w:r>
    </w:p>
    <w:p w14:paraId="7B91C7AB"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hoonete arv</w:t>
      </w:r>
      <w:r w:rsidRPr="001F79EA">
        <w:rPr>
          <w:rFonts w:ascii="Arial" w:hAnsi="Arial" w:cs="Arial"/>
          <w:lang w:val="et-EE"/>
        </w:rPr>
        <w:tab/>
      </w:r>
      <w:r w:rsidR="00173897" w:rsidRPr="001F79EA">
        <w:rPr>
          <w:rFonts w:ascii="Arial" w:hAnsi="Arial" w:cs="Arial"/>
          <w:lang w:val="et-EE"/>
        </w:rPr>
        <w:t>elamu 1, 1 abihoone</w:t>
      </w:r>
    </w:p>
    <w:p w14:paraId="22A5EBC6"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lastRenderedPageBreak/>
        <w:t>ehitisealune pind</w:t>
      </w:r>
      <w:r w:rsidRPr="001F79EA">
        <w:rPr>
          <w:rFonts w:ascii="Arial" w:hAnsi="Arial" w:cs="Arial"/>
          <w:lang w:val="et-EE"/>
        </w:rPr>
        <w:tab/>
      </w:r>
      <w:r w:rsidR="00173897" w:rsidRPr="001F79EA">
        <w:rPr>
          <w:rFonts w:ascii="Arial" w:hAnsi="Arial" w:cs="Arial"/>
          <w:lang w:val="et-EE"/>
        </w:rPr>
        <w:t>360 m²</w:t>
      </w:r>
      <w:r w:rsidR="00937831" w:rsidRPr="001F79EA">
        <w:rPr>
          <w:rFonts w:ascii="Arial" w:hAnsi="Arial" w:cs="Arial"/>
          <w:lang w:val="et-EE"/>
        </w:rPr>
        <w:t xml:space="preserve">, sh abihoone suurim ehitisealune pind kuni 80 m² </w:t>
      </w:r>
    </w:p>
    <w:p w14:paraId="5252E01F"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korruselisus</w:t>
      </w:r>
      <w:r w:rsidRPr="001F79EA">
        <w:rPr>
          <w:rFonts w:ascii="Arial" w:hAnsi="Arial" w:cs="Arial"/>
          <w:lang w:val="et-EE"/>
        </w:rPr>
        <w:tab/>
      </w:r>
      <w:r w:rsidR="00173897" w:rsidRPr="001F79EA">
        <w:rPr>
          <w:rFonts w:ascii="Arial" w:hAnsi="Arial" w:cs="Arial"/>
          <w:lang w:val="et-EE"/>
        </w:rPr>
        <w:t>elamu 2, abihoone 1</w:t>
      </w:r>
    </w:p>
    <w:p w14:paraId="506CF341"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kõrgus</w:t>
      </w:r>
      <w:r w:rsidRPr="001F79EA">
        <w:rPr>
          <w:rFonts w:ascii="Arial" w:hAnsi="Arial" w:cs="Arial"/>
          <w:lang w:val="et-EE"/>
        </w:rPr>
        <w:tab/>
      </w:r>
      <w:r w:rsidR="00173897" w:rsidRPr="001F79EA">
        <w:rPr>
          <w:rFonts w:ascii="Arial" w:hAnsi="Arial" w:cs="Arial"/>
          <w:lang w:val="et-EE"/>
        </w:rPr>
        <w:t>elamu 8 m, abihoone 5 m</w:t>
      </w:r>
    </w:p>
    <w:p w14:paraId="7EBCF753"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parkimiskohtade arv</w:t>
      </w:r>
      <w:r w:rsidRPr="001F79EA">
        <w:rPr>
          <w:rFonts w:ascii="Arial" w:hAnsi="Arial" w:cs="Arial"/>
          <w:lang w:val="et-EE"/>
        </w:rPr>
        <w:tab/>
      </w:r>
      <w:r w:rsidR="00173897" w:rsidRPr="001F79EA">
        <w:rPr>
          <w:rFonts w:ascii="Arial" w:hAnsi="Arial" w:cs="Arial"/>
          <w:lang w:val="et-EE"/>
        </w:rPr>
        <w:t>8</w:t>
      </w:r>
    </w:p>
    <w:p w14:paraId="32692EE1" w14:textId="77777777" w:rsidR="00173897" w:rsidRPr="001F79EA" w:rsidRDefault="00173897" w:rsidP="00A92028">
      <w:pPr>
        <w:suppressAutoHyphens/>
        <w:autoSpaceDE w:val="0"/>
        <w:spacing w:before="0" w:after="0"/>
        <w:jc w:val="both"/>
        <w:rPr>
          <w:rFonts w:ascii="Arial" w:hAnsi="Arial" w:cs="Arial"/>
          <w:lang w:val="et-EE"/>
        </w:rPr>
      </w:pPr>
    </w:p>
    <w:p w14:paraId="08382DCE" w14:textId="77777777" w:rsidR="00173897"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173897" w:rsidRPr="001F79EA">
        <w:rPr>
          <w:rFonts w:ascii="Arial" w:hAnsi="Arial" w:cs="Arial"/>
          <w:u w:val="single"/>
          <w:lang w:val="et-EE"/>
        </w:rPr>
        <w:t>pos</w:t>
      </w:r>
      <w:proofErr w:type="spellEnd"/>
      <w:r w:rsidR="00173897" w:rsidRPr="001F79EA">
        <w:rPr>
          <w:rFonts w:ascii="Arial" w:hAnsi="Arial" w:cs="Arial"/>
          <w:u w:val="single"/>
          <w:lang w:val="et-EE"/>
        </w:rPr>
        <w:t xml:space="preserve"> 9</w:t>
      </w:r>
    </w:p>
    <w:p w14:paraId="6E41F6EC" w14:textId="5887D87F" w:rsidR="00173897"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173897" w:rsidRPr="001F79EA">
        <w:rPr>
          <w:rFonts w:ascii="Arial" w:hAnsi="Arial" w:cs="Arial"/>
          <w:lang w:val="et-EE"/>
        </w:rPr>
        <w:t>437</w:t>
      </w:r>
      <w:r w:rsidR="00C15DC6" w:rsidRPr="001F79EA">
        <w:rPr>
          <w:rFonts w:ascii="Arial" w:hAnsi="Arial" w:cs="Arial"/>
          <w:lang w:val="et-EE"/>
        </w:rPr>
        <w:t>0</w:t>
      </w:r>
      <w:r w:rsidR="00173897" w:rsidRPr="001F79EA">
        <w:rPr>
          <w:rFonts w:ascii="Arial" w:hAnsi="Arial" w:cs="Arial"/>
          <w:lang w:val="et-EE"/>
        </w:rPr>
        <w:t xml:space="preserve"> m²</w:t>
      </w:r>
    </w:p>
    <w:p w14:paraId="73AAB9B0"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proofErr w:type="spellStart"/>
      <w:r w:rsidR="00173897" w:rsidRPr="001F79EA">
        <w:rPr>
          <w:rFonts w:ascii="Arial" w:hAnsi="Arial" w:cs="Arial"/>
          <w:lang w:val="et-EE"/>
        </w:rPr>
        <w:t>Üm</w:t>
      </w:r>
      <w:proofErr w:type="spellEnd"/>
      <w:r w:rsidR="00173897" w:rsidRPr="001F79EA">
        <w:rPr>
          <w:rFonts w:ascii="Arial" w:hAnsi="Arial" w:cs="Arial"/>
          <w:lang w:val="et-EE"/>
        </w:rPr>
        <w:t xml:space="preserve"> 100%</w:t>
      </w:r>
    </w:p>
    <w:p w14:paraId="77A27BD0" w14:textId="77777777" w:rsidR="00173897" w:rsidRPr="001F79EA" w:rsidRDefault="00173897" w:rsidP="00A92028">
      <w:pPr>
        <w:suppressAutoHyphens/>
        <w:autoSpaceDE w:val="0"/>
        <w:spacing w:before="0" w:after="0"/>
        <w:jc w:val="both"/>
        <w:rPr>
          <w:rFonts w:ascii="Arial" w:hAnsi="Arial" w:cs="Arial"/>
          <w:lang w:val="et-EE"/>
        </w:rPr>
      </w:pPr>
    </w:p>
    <w:p w14:paraId="2F74C38A" w14:textId="7A457448" w:rsidR="00173897" w:rsidRPr="001F79EA" w:rsidRDefault="008A7BCE" w:rsidP="00A92028">
      <w:pPr>
        <w:autoSpaceDE w:val="0"/>
        <w:spacing w:before="0" w:after="0"/>
        <w:jc w:val="both"/>
        <w:rPr>
          <w:rFonts w:ascii="Arial" w:hAnsi="Arial" w:cs="Arial"/>
          <w:u w:val="single"/>
          <w:lang w:val="et-EE"/>
        </w:rPr>
      </w:pPr>
      <w:r w:rsidRPr="001F79EA">
        <w:rPr>
          <w:rFonts w:ascii="Arial" w:hAnsi="Arial" w:cs="Arial"/>
          <w:u w:val="single"/>
          <w:lang w:val="et-EE"/>
        </w:rPr>
        <w:t>K</w:t>
      </w:r>
      <w:r w:rsidR="00173897" w:rsidRPr="001F79EA">
        <w:rPr>
          <w:rFonts w:ascii="Arial" w:hAnsi="Arial" w:cs="Arial"/>
          <w:u w:val="single"/>
          <w:lang w:val="et-EE"/>
        </w:rPr>
        <w:t xml:space="preserve">runt </w:t>
      </w:r>
      <w:proofErr w:type="spellStart"/>
      <w:r w:rsidR="00173897" w:rsidRPr="001F79EA">
        <w:rPr>
          <w:rFonts w:ascii="Arial" w:hAnsi="Arial" w:cs="Arial"/>
          <w:u w:val="single"/>
          <w:lang w:val="et-EE"/>
        </w:rPr>
        <w:t>pos</w:t>
      </w:r>
      <w:proofErr w:type="spellEnd"/>
      <w:r w:rsidR="00173897" w:rsidRPr="001F79EA">
        <w:rPr>
          <w:rFonts w:ascii="Arial" w:hAnsi="Arial" w:cs="Arial"/>
          <w:u w:val="single"/>
          <w:lang w:val="et-EE"/>
        </w:rPr>
        <w:t xml:space="preserve"> 10</w:t>
      </w:r>
    </w:p>
    <w:p w14:paraId="2D7E4B0B" w14:textId="29CE7525" w:rsidR="00173897"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173897" w:rsidRPr="001F79EA">
        <w:rPr>
          <w:rFonts w:ascii="Arial" w:hAnsi="Arial" w:cs="Arial"/>
          <w:lang w:val="et-EE"/>
        </w:rPr>
        <w:t>366</w:t>
      </w:r>
      <w:r w:rsidR="00C15DC6" w:rsidRPr="001F79EA">
        <w:rPr>
          <w:rFonts w:ascii="Arial" w:hAnsi="Arial" w:cs="Arial"/>
          <w:lang w:val="et-EE"/>
        </w:rPr>
        <w:t>2</w:t>
      </w:r>
      <w:r w:rsidR="00173897" w:rsidRPr="001F79EA">
        <w:rPr>
          <w:rFonts w:ascii="Arial" w:hAnsi="Arial" w:cs="Arial"/>
          <w:lang w:val="et-EE"/>
        </w:rPr>
        <w:t xml:space="preserve"> m²</w:t>
      </w:r>
    </w:p>
    <w:p w14:paraId="6111AA87"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proofErr w:type="spellStart"/>
      <w:r w:rsidR="00173897" w:rsidRPr="001F79EA">
        <w:rPr>
          <w:rFonts w:ascii="Arial" w:hAnsi="Arial" w:cs="Arial"/>
          <w:lang w:val="et-EE"/>
        </w:rPr>
        <w:t>Üm</w:t>
      </w:r>
      <w:proofErr w:type="spellEnd"/>
      <w:r w:rsidR="00173897" w:rsidRPr="001F79EA">
        <w:rPr>
          <w:rFonts w:ascii="Arial" w:hAnsi="Arial" w:cs="Arial"/>
          <w:lang w:val="et-EE"/>
        </w:rPr>
        <w:t xml:space="preserve"> 100%</w:t>
      </w:r>
    </w:p>
    <w:p w14:paraId="7DC7EC75" w14:textId="77777777" w:rsidR="00173897" w:rsidRPr="001F79EA" w:rsidRDefault="00173897" w:rsidP="00A92028">
      <w:pPr>
        <w:suppressAutoHyphens/>
        <w:autoSpaceDE w:val="0"/>
        <w:spacing w:before="0" w:after="0"/>
        <w:jc w:val="both"/>
        <w:rPr>
          <w:rFonts w:ascii="Arial" w:hAnsi="Arial" w:cs="Arial"/>
          <w:lang w:val="et-EE"/>
        </w:rPr>
      </w:pPr>
    </w:p>
    <w:p w14:paraId="79C74886" w14:textId="77777777" w:rsidR="00173897" w:rsidRPr="001F79EA" w:rsidRDefault="00E9090C" w:rsidP="00A92028">
      <w:pPr>
        <w:autoSpaceDE w:val="0"/>
        <w:spacing w:before="0" w:after="0"/>
        <w:jc w:val="both"/>
        <w:rPr>
          <w:rFonts w:ascii="Arial" w:hAnsi="Arial" w:cs="Arial"/>
          <w:u w:val="single"/>
          <w:lang w:val="et-EE"/>
        </w:rPr>
      </w:pPr>
      <w:r w:rsidRPr="001F79EA">
        <w:rPr>
          <w:rFonts w:ascii="Arial" w:hAnsi="Arial" w:cs="Arial"/>
          <w:u w:val="single"/>
          <w:lang w:val="et-EE"/>
        </w:rPr>
        <w:t xml:space="preserve">Krunt </w:t>
      </w:r>
      <w:proofErr w:type="spellStart"/>
      <w:r w:rsidR="00173897" w:rsidRPr="001F79EA">
        <w:rPr>
          <w:rFonts w:ascii="Arial" w:hAnsi="Arial" w:cs="Arial"/>
          <w:u w:val="single"/>
          <w:lang w:val="et-EE"/>
        </w:rPr>
        <w:t>pos</w:t>
      </w:r>
      <w:proofErr w:type="spellEnd"/>
      <w:r w:rsidR="00173897" w:rsidRPr="001F79EA">
        <w:rPr>
          <w:rFonts w:ascii="Arial" w:hAnsi="Arial" w:cs="Arial"/>
          <w:u w:val="single"/>
          <w:lang w:val="et-EE"/>
        </w:rPr>
        <w:t xml:space="preserve"> 11</w:t>
      </w:r>
    </w:p>
    <w:p w14:paraId="6D363EFA" w14:textId="75C3C467" w:rsidR="00173897" w:rsidRPr="001F79EA" w:rsidRDefault="00E9090C"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Krundi suurus</w:t>
      </w:r>
      <w:r w:rsidRPr="001F79EA">
        <w:rPr>
          <w:rFonts w:ascii="Arial" w:hAnsi="Arial" w:cs="Arial"/>
          <w:lang w:val="et-EE"/>
        </w:rPr>
        <w:tab/>
      </w:r>
      <w:r w:rsidR="00173897" w:rsidRPr="001F79EA">
        <w:rPr>
          <w:rFonts w:ascii="Arial" w:hAnsi="Arial" w:cs="Arial"/>
          <w:lang w:val="et-EE"/>
        </w:rPr>
        <w:t>21</w:t>
      </w:r>
      <w:r w:rsidR="00C15DC6" w:rsidRPr="001F79EA">
        <w:rPr>
          <w:rFonts w:ascii="Arial" w:hAnsi="Arial" w:cs="Arial"/>
          <w:lang w:val="et-EE"/>
        </w:rPr>
        <w:t>72</w:t>
      </w:r>
      <w:r w:rsidR="00173897" w:rsidRPr="001F79EA">
        <w:rPr>
          <w:rFonts w:ascii="Arial" w:hAnsi="Arial" w:cs="Arial"/>
          <w:lang w:val="et-EE"/>
        </w:rPr>
        <w:t xml:space="preserve"> m²</w:t>
      </w:r>
    </w:p>
    <w:p w14:paraId="551AF83A" w14:textId="77777777" w:rsidR="00173897" w:rsidRPr="001F79EA" w:rsidRDefault="00A470C2" w:rsidP="00A92028">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1F79EA">
        <w:rPr>
          <w:rFonts w:ascii="Arial" w:hAnsi="Arial" w:cs="Arial"/>
          <w:lang w:val="et-EE"/>
        </w:rPr>
        <w:t>maakasutuse sihtotstarve</w:t>
      </w:r>
      <w:r w:rsidRPr="001F79EA">
        <w:rPr>
          <w:rFonts w:ascii="Arial" w:hAnsi="Arial" w:cs="Arial"/>
          <w:lang w:val="et-EE"/>
        </w:rPr>
        <w:tab/>
      </w:r>
      <w:r w:rsidR="00173897" w:rsidRPr="001F79EA">
        <w:rPr>
          <w:rFonts w:ascii="Arial" w:hAnsi="Arial" w:cs="Arial"/>
          <w:lang w:val="et-EE"/>
        </w:rPr>
        <w:t>L 100%</w:t>
      </w:r>
    </w:p>
    <w:p w14:paraId="06B1A935" w14:textId="77777777" w:rsidR="00173897" w:rsidRPr="001F79EA" w:rsidRDefault="00173897" w:rsidP="00A92028">
      <w:pPr>
        <w:suppressAutoHyphens/>
        <w:autoSpaceDE w:val="0"/>
        <w:spacing w:before="0" w:after="0"/>
        <w:jc w:val="both"/>
        <w:rPr>
          <w:rFonts w:ascii="Arial" w:hAnsi="Arial" w:cs="Arial"/>
          <w:lang w:val="et-EE"/>
        </w:rPr>
      </w:pPr>
    </w:p>
    <w:p w14:paraId="68B50B73" w14:textId="77777777" w:rsidR="0088625F" w:rsidRPr="001F79EA" w:rsidRDefault="00E81250" w:rsidP="00A92028">
      <w:pPr>
        <w:pStyle w:val="Pealkiri2"/>
        <w:numPr>
          <w:ilvl w:val="1"/>
          <w:numId w:val="3"/>
        </w:numPr>
        <w:tabs>
          <w:tab w:val="left" w:pos="426"/>
        </w:tabs>
        <w:jc w:val="both"/>
        <w:rPr>
          <w:rFonts w:cs="Arial"/>
          <w:szCs w:val="22"/>
          <w:lang w:val="et-EE"/>
        </w:rPr>
      </w:pPr>
      <w:bookmarkStart w:id="35" w:name="_Toc497647808"/>
      <w:bookmarkStart w:id="36" w:name="_Toc106704985"/>
      <w:r w:rsidRPr="001F79EA">
        <w:rPr>
          <w:rFonts w:cs="Arial"/>
          <w:szCs w:val="22"/>
          <w:lang w:val="et-EE"/>
        </w:rPr>
        <w:t>Ehitiste arhitektuurinõuded</w:t>
      </w:r>
      <w:bookmarkEnd w:id="35"/>
      <w:bookmarkEnd w:id="36"/>
    </w:p>
    <w:p w14:paraId="048539A3" w14:textId="77777777" w:rsidR="00BB5C58" w:rsidRPr="001F79EA" w:rsidRDefault="00BB5C58"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Hoone (hoonete) eskiisprojektid peab kooskõlastama Rae vallaarhitektiga;</w:t>
      </w:r>
    </w:p>
    <w:p w14:paraId="0600C330" w14:textId="77777777" w:rsidR="00BB5C58" w:rsidRPr="001F79EA" w:rsidRDefault="00BB5C58"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krundil võib paikneda kuni kaks abihoonet;</w:t>
      </w:r>
    </w:p>
    <w:p w14:paraId="664CB8EA" w14:textId="77777777" w:rsidR="00BB5C58" w:rsidRPr="001F79EA" w:rsidRDefault="00BB5C58"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hoonestusala on määratud krundipiiridest minimaalselt nelja meetri kaugusele;</w:t>
      </w:r>
    </w:p>
    <w:p w14:paraId="285ED6DB" w14:textId="05C6FD09" w:rsidR="00BB5C58" w:rsidRPr="001F79EA" w:rsidRDefault="00BB5C58"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elamu suurim lubatud kõrgus on 8</w:t>
      </w:r>
      <w:r w:rsidR="00181028" w:rsidRPr="001F79EA">
        <w:rPr>
          <w:rFonts w:ascii="Arial" w:hAnsi="Arial" w:cs="Arial"/>
          <w:lang w:val="et-EE"/>
        </w:rPr>
        <w:t xml:space="preserve"> </w:t>
      </w:r>
      <w:r w:rsidRPr="001F79EA">
        <w:rPr>
          <w:rFonts w:ascii="Arial" w:hAnsi="Arial" w:cs="Arial"/>
          <w:lang w:val="et-EE"/>
        </w:rPr>
        <w:t>m ja suurim lubatud korruste arv 2 korrust;</w:t>
      </w:r>
    </w:p>
    <w:p w14:paraId="59654DF9" w14:textId="77777777" w:rsidR="00BB5C58" w:rsidRPr="001F79EA" w:rsidRDefault="00BB5C58" w:rsidP="00A92028">
      <w:pPr>
        <w:pStyle w:val="Loendilik"/>
        <w:numPr>
          <w:ilvl w:val="0"/>
          <w:numId w:val="34"/>
        </w:numPr>
        <w:suppressAutoHyphens/>
        <w:autoSpaceDE w:val="0"/>
        <w:autoSpaceDN w:val="0"/>
        <w:adjustRightInd w:val="0"/>
        <w:spacing w:before="0" w:after="0"/>
        <w:ind w:left="284" w:hanging="218"/>
        <w:contextualSpacing w:val="0"/>
        <w:jc w:val="both"/>
        <w:rPr>
          <w:rFonts w:ascii="Arial" w:hAnsi="Arial" w:cs="Arial"/>
          <w:lang w:val="et-EE"/>
        </w:rPr>
      </w:pPr>
      <w:r w:rsidRPr="001F79EA">
        <w:rPr>
          <w:rFonts w:ascii="Arial" w:hAnsi="Arial" w:cs="Arial"/>
          <w:lang w:val="et-EE"/>
        </w:rPr>
        <w:t>abihoone lubatud suurim kõrgus on 5 m, suurim lubatud korruste arv 1;</w:t>
      </w:r>
    </w:p>
    <w:p w14:paraId="1E6D2F10" w14:textId="77777777" w:rsidR="00BB5C58" w:rsidRPr="001F79EA" w:rsidRDefault="00BB5C58" w:rsidP="00A92028">
      <w:pPr>
        <w:pStyle w:val="Loendilik"/>
        <w:numPr>
          <w:ilvl w:val="0"/>
          <w:numId w:val="34"/>
        </w:numPr>
        <w:suppressAutoHyphens/>
        <w:autoSpaceDE w:val="0"/>
        <w:autoSpaceDN w:val="0"/>
        <w:adjustRightInd w:val="0"/>
        <w:spacing w:before="0" w:after="0"/>
        <w:ind w:left="284" w:hanging="218"/>
        <w:contextualSpacing w:val="0"/>
        <w:jc w:val="both"/>
        <w:rPr>
          <w:rFonts w:ascii="Arial" w:eastAsia="Arial" w:hAnsi="Arial" w:cs="Arial"/>
          <w:lang w:val="et-EE"/>
        </w:rPr>
      </w:pPr>
      <w:r w:rsidRPr="001F79EA">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5DB337FA" w14:textId="77777777" w:rsidR="00BB5C58" w:rsidRPr="001F79EA" w:rsidRDefault="00BB5C58" w:rsidP="00A92028">
      <w:pPr>
        <w:pStyle w:val="Loendilik"/>
        <w:numPr>
          <w:ilvl w:val="0"/>
          <w:numId w:val="34"/>
        </w:numPr>
        <w:suppressAutoHyphens/>
        <w:autoSpaceDE w:val="0"/>
        <w:autoSpaceDN w:val="0"/>
        <w:adjustRightInd w:val="0"/>
        <w:spacing w:before="0" w:after="0"/>
        <w:ind w:left="284" w:hanging="218"/>
        <w:contextualSpacing w:val="0"/>
        <w:jc w:val="both"/>
        <w:rPr>
          <w:rFonts w:ascii="Arial" w:eastAsia="Arial" w:hAnsi="Arial" w:cs="Arial"/>
          <w:lang w:val="et-EE"/>
        </w:rPr>
      </w:pPr>
      <w:r w:rsidRPr="001F79EA">
        <w:rPr>
          <w:rFonts w:ascii="Arial" w:eastAsia="Arial" w:hAnsi="Arial" w:cs="Arial"/>
          <w:lang w:val="et-EE"/>
        </w:rPr>
        <w:t>keelatud on hoonete, sh ka alla 20 m² ja alla 5 m kõrgete ehitiste, püstitamine teekaitsevööndisse ja väljapoole hoonestusala;</w:t>
      </w:r>
    </w:p>
    <w:p w14:paraId="3F775061" w14:textId="7CB5B336" w:rsidR="00A30420" w:rsidRPr="001F79EA" w:rsidRDefault="00BB5C58"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hoonete ±0.00 on planeeritavast maapinnast 0,5</w:t>
      </w:r>
      <w:r w:rsidR="00307BA7" w:rsidRPr="001F79EA">
        <w:rPr>
          <w:rFonts w:ascii="Arial" w:hAnsi="Arial" w:cs="Arial"/>
          <w:lang w:val="et-EE"/>
        </w:rPr>
        <w:t xml:space="preserve"> – </w:t>
      </w:r>
      <w:r w:rsidRPr="001F79EA">
        <w:rPr>
          <w:rFonts w:ascii="Arial" w:hAnsi="Arial" w:cs="Arial"/>
          <w:lang w:val="et-EE"/>
        </w:rPr>
        <w:t>1,0 meetrit kõrgemal;</w:t>
      </w:r>
    </w:p>
    <w:p w14:paraId="61A90677" w14:textId="2417194B" w:rsidR="005D237A" w:rsidRPr="001F79EA" w:rsidRDefault="005D237A"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elamumaa krundi hoonestustingimuste väljatöötamisel tuleb arvestada kontaktvööndis üldiselt väljakujunenud hoonestuslaadiga;</w:t>
      </w:r>
    </w:p>
    <w:p w14:paraId="01856BCD" w14:textId="6816916D" w:rsidR="005D237A" w:rsidRPr="001F79EA" w:rsidRDefault="00944836"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k</w:t>
      </w:r>
      <w:r w:rsidR="00A30420" w:rsidRPr="001F79EA">
        <w:rPr>
          <w:rFonts w:ascii="Arial" w:hAnsi="Arial" w:cs="Arial"/>
          <w:lang w:val="et-EE"/>
        </w:rPr>
        <w:t>atusekalle 0</w:t>
      </w:r>
      <w:r w:rsidR="00743BAE" w:rsidRPr="001F79EA">
        <w:rPr>
          <w:rFonts w:ascii="Arial" w:hAnsi="Arial" w:cs="Arial"/>
          <w:lang w:val="et-EE"/>
        </w:rPr>
        <w:t xml:space="preserve"> – </w:t>
      </w:r>
      <w:r w:rsidR="00A30420" w:rsidRPr="001F79EA">
        <w:rPr>
          <w:rFonts w:ascii="Arial" w:hAnsi="Arial" w:cs="Arial"/>
          <w:lang w:val="et-EE"/>
        </w:rPr>
        <w:t>20 kraadi, väiksemad hoone osad võivad olla madalama kaldega</w:t>
      </w:r>
      <w:r w:rsidR="00BB5C58" w:rsidRPr="001F79EA">
        <w:rPr>
          <w:rFonts w:ascii="Arial" w:hAnsi="Arial" w:cs="Arial"/>
          <w:lang w:val="et-EE"/>
        </w:rPr>
        <w:t>;</w:t>
      </w:r>
    </w:p>
    <w:p w14:paraId="06F072D8" w14:textId="58B10CD9" w:rsidR="005D237A" w:rsidRPr="001F79EA" w:rsidRDefault="00944836"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k</w:t>
      </w:r>
      <w:r w:rsidR="005D237A" w:rsidRPr="001F79EA">
        <w:rPr>
          <w:rFonts w:ascii="Arial" w:hAnsi="Arial" w:cs="Arial"/>
          <w:lang w:val="et-EE"/>
        </w:rPr>
        <w:t>asutada ja omavahel kombineerida erinevaid materjale ning liigendatud fassaadi.</w:t>
      </w:r>
    </w:p>
    <w:p w14:paraId="20C5C8AE" w14:textId="7DF1CDE0" w:rsidR="00BB5C58" w:rsidRPr="001F79EA" w:rsidRDefault="00944836" w:rsidP="00A92028">
      <w:pPr>
        <w:pStyle w:val="Loendilik"/>
        <w:numPr>
          <w:ilvl w:val="0"/>
          <w:numId w:val="34"/>
        </w:numPr>
        <w:suppressAutoHyphens/>
        <w:autoSpaceDE w:val="0"/>
        <w:spacing w:before="0" w:after="0"/>
        <w:ind w:left="284" w:hanging="218"/>
        <w:contextualSpacing w:val="0"/>
        <w:jc w:val="both"/>
        <w:rPr>
          <w:rFonts w:ascii="Arial" w:hAnsi="Arial" w:cs="Arial"/>
          <w:lang w:val="et-EE"/>
        </w:rPr>
      </w:pPr>
      <w:r w:rsidRPr="001F79EA">
        <w:rPr>
          <w:rFonts w:ascii="Arial" w:hAnsi="Arial" w:cs="Arial"/>
          <w:lang w:val="et-EE"/>
        </w:rPr>
        <w:t>k</w:t>
      </w:r>
      <w:r w:rsidR="00BB5C58" w:rsidRPr="001F79EA">
        <w:rPr>
          <w:rFonts w:ascii="Arial" w:hAnsi="Arial" w:cs="Arial"/>
          <w:lang w:val="et-EE"/>
        </w:rPr>
        <w:t>atuse</w:t>
      </w:r>
      <w:r w:rsidR="0085287A" w:rsidRPr="001F79EA">
        <w:rPr>
          <w:rFonts w:ascii="Arial" w:hAnsi="Arial" w:cs="Arial"/>
          <w:lang w:val="et-EE"/>
        </w:rPr>
        <w:t xml:space="preserve">katte </w:t>
      </w:r>
      <w:r w:rsidR="00BB5C58" w:rsidRPr="001F79EA">
        <w:rPr>
          <w:rFonts w:ascii="Arial" w:hAnsi="Arial" w:cs="Arial"/>
          <w:lang w:val="et-EE"/>
        </w:rPr>
        <w:t>materjaliks kasutada rullmaterjale, kivi ja plekki</w:t>
      </w:r>
      <w:r w:rsidR="0085287A" w:rsidRPr="001F79EA">
        <w:rPr>
          <w:rFonts w:ascii="Arial" w:hAnsi="Arial" w:cs="Arial"/>
          <w:lang w:val="et-EE"/>
        </w:rPr>
        <w:t>, värviks valida tume toon (must, tumehall)</w:t>
      </w:r>
      <w:r w:rsidR="00BB5C58" w:rsidRPr="001F79EA">
        <w:rPr>
          <w:rFonts w:ascii="Arial" w:hAnsi="Arial" w:cs="Arial"/>
          <w:lang w:val="et-EE"/>
        </w:rPr>
        <w:t>;</w:t>
      </w:r>
    </w:p>
    <w:p w14:paraId="335F12EB" w14:textId="4075CE1D" w:rsidR="00BB5C58" w:rsidRPr="001F79EA" w:rsidRDefault="00944836" w:rsidP="00A92028">
      <w:pPr>
        <w:pStyle w:val="Loendilik"/>
        <w:numPr>
          <w:ilvl w:val="0"/>
          <w:numId w:val="34"/>
        </w:numPr>
        <w:suppressAutoHyphens/>
        <w:autoSpaceDE w:val="0"/>
        <w:autoSpaceDN w:val="0"/>
        <w:adjustRightInd w:val="0"/>
        <w:spacing w:before="0" w:after="0"/>
        <w:ind w:left="284" w:hanging="218"/>
        <w:contextualSpacing w:val="0"/>
        <w:jc w:val="both"/>
        <w:rPr>
          <w:rFonts w:ascii="Arial" w:hAnsi="Arial" w:cs="Arial"/>
          <w:lang w:val="et-EE"/>
        </w:rPr>
      </w:pPr>
      <w:r w:rsidRPr="001F79EA">
        <w:rPr>
          <w:rFonts w:ascii="Arial" w:hAnsi="Arial" w:cs="Arial"/>
          <w:lang w:val="et-EE"/>
        </w:rPr>
        <w:t>f</w:t>
      </w:r>
      <w:r w:rsidR="005D237A" w:rsidRPr="001F79EA">
        <w:rPr>
          <w:rFonts w:ascii="Arial" w:hAnsi="Arial" w:cs="Arial"/>
          <w:lang w:val="et-EE"/>
        </w:rPr>
        <w:t xml:space="preserve">assaadimaterjalidena on lubatud kasutada betooni, krohvi, puitu, valdav tonaalsus hele </w:t>
      </w:r>
      <w:r w:rsidR="00BB5C58" w:rsidRPr="001F79EA">
        <w:rPr>
          <w:rFonts w:ascii="Arial" w:hAnsi="Arial" w:cs="Arial"/>
          <w:lang w:val="et-EE"/>
        </w:rPr>
        <w:t>vältida naturaalseid materjale imiteerivaid materjale;</w:t>
      </w:r>
    </w:p>
    <w:p w14:paraId="10DB057C" w14:textId="45AE78CC" w:rsidR="00BB5C58" w:rsidRPr="001F79EA" w:rsidRDefault="00944836" w:rsidP="00A92028">
      <w:pPr>
        <w:pStyle w:val="Loendilik"/>
        <w:numPr>
          <w:ilvl w:val="0"/>
          <w:numId w:val="34"/>
        </w:numPr>
        <w:suppressAutoHyphens/>
        <w:autoSpaceDE w:val="0"/>
        <w:autoSpaceDN w:val="0"/>
        <w:adjustRightInd w:val="0"/>
        <w:spacing w:before="0" w:after="0"/>
        <w:ind w:left="284" w:hanging="218"/>
        <w:contextualSpacing w:val="0"/>
        <w:jc w:val="both"/>
        <w:rPr>
          <w:rFonts w:ascii="Arial" w:eastAsia="Arial" w:hAnsi="Arial" w:cs="Arial"/>
          <w:lang w:val="et-EE"/>
        </w:rPr>
      </w:pPr>
      <w:r w:rsidRPr="001F79EA">
        <w:rPr>
          <w:rFonts w:ascii="Arial" w:hAnsi="Arial" w:cs="Arial"/>
          <w:lang w:val="et-EE"/>
        </w:rPr>
        <w:t>l</w:t>
      </w:r>
      <w:r w:rsidR="005D237A" w:rsidRPr="001F79EA">
        <w:rPr>
          <w:rFonts w:ascii="Arial" w:hAnsi="Arial" w:cs="Arial"/>
          <w:lang w:val="et-EE"/>
        </w:rPr>
        <w:t xml:space="preserve">ubatud ei ole profiilplekk (v.a valtsplekk), palk ja plastmaterjalid </w:t>
      </w:r>
      <w:r w:rsidR="00BB5C58" w:rsidRPr="001F79EA">
        <w:rPr>
          <w:rFonts w:ascii="Arial" w:hAnsi="Arial" w:cs="Arial"/>
          <w:lang w:val="et-EE"/>
        </w:rPr>
        <w:t>abihoone(-d) ja piire peavad sobima materjalikasutuselt ja värvivalikult põhihoone arhitektuuriga.</w:t>
      </w:r>
    </w:p>
    <w:p w14:paraId="77B2925B" w14:textId="33632392" w:rsidR="00944836" w:rsidRPr="001F79EA" w:rsidRDefault="0088625F" w:rsidP="00A92028">
      <w:pPr>
        <w:suppressAutoHyphens/>
        <w:autoSpaceDE w:val="0"/>
        <w:autoSpaceDN w:val="0"/>
        <w:adjustRightInd w:val="0"/>
        <w:spacing w:before="0" w:after="0"/>
        <w:jc w:val="both"/>
        <w:rPr>
          <w:rFonts w:ascii="Arial" w:eastAsia="Arial" w:hAnsi="Arial" w:cs="Arial"/>
          <w:lang w:val="et-EE"/>
        </w:rPr>
      </w:pPr>
      <w:r w:rsidRPr="001F79EA">
        <w:rPr>
          <w:rFonts w:ascii="Arial" w:eastAsia="Arial" w:hAnsi="Arial" w:cs="Arial"/>
          <w:lang w:val="et-EE"/>
        </w:rPr>
        <w:t>Hoonete arhitektuurne lahendus täpsusta</w:t>
      </w:r>
      <w:r w:rsidR="00A92028" w:rsidRPr="001F79EA">
        <w:rPr>
          <w:rFonts w:ascii="Arial" w:eastAsia="Arial" w:hAnsi="Arial" w:cs="Arial"/>
          <w:lang w:val="et-EE"/>
        </w:rPr>
        <w:t>d</w:t>
      </w:r>
      <w:r w:rsidRPr="001F79EA">
        <w:rPr>
          <w:rFonts w:ascii="Arial" w:eastAsia="Arial" w:hAnsi="Arial" w:cs="Arial"/>
          <w:lang w:val="et-EE"/>
        </w:rPr>
        <w:t>a eraldi eskiisprojektina eesmärgiga rajada planeeringualale maksimaalselt sobituv ja ümbruskonna elukeskkonda esteetiliselt ja visuaalselt väärtustav hoone. Ehitusprojekt tuleb kooskõlastada Rae valla arhitektiga eskiisi staadiumis.</w:t>
      </w:r>
    </w:p>
    <w:p w14:paraId="0AECACAF" w14:textId="77777777" w:rsidR="00521A4B" w:rsidRPr="001F79EA" w:rsidRDefault="00521A4B" w:rsidP="00A92028">
      <w:pPr>
        <w:suppressAutoHyphens/>
        <w:autoSpaceDE w:val="0"/>
        <w:autoSpaceDN w:val="0"/>
        <w:adjustRightInd w:val="0"/>
        <w:spacing w:before="0" w:after="0"/>
        <w:jc w:val="both"/>
        <w:rPr>
          <w:rFonts w:ascii="Arial" w:eastAsia="Arial" w:hAnsi="Arial" w:cs="Arial"/>
          <w:lang w:val="et-EE"/>
        </w:rPr>
      </w:pPr>
    </w:p>
    <w:p w14:paraId="34A97903" w14:textId="77777777" w:rsidR="00E81250" w:rsidRPr="001F79EA" w:rsidRDefault="00E81250" w:rsidP="00A92028">
      <w:pPr>
        <w:pStyle w:val="Pealkiri2"/>
        <w:numPr>
          <w:ilvl w:val="1"/>
          <w:numId w:val="3"/>
        </w:numPr>
        <w:tabs>
          <w:tab w:val="left" w:pos="426"/>
        </w:tabs>
        <w:jc w:val="both"/>
        <w:rPr>
          <w:rFonts w:cs="Arial"/>
          <w:szCs w:val="22"/>
          <w:lang w:val="et-EE"/>
        </w:rPr>
      </w:pPr>
      <w:bookmarkStart w:id="37" w:name="_Toc497647809"/>
      <w:bookmarkStart w:id="38" w:name="_Toc106704986"/>
      <w:r w:rsidRPr="001F79EA">
        <w:rPr>
          <w:rFonts w:cs="Arial"/>
          <w:szCs w:val="22"/>
          <w:lang w:val="et-EE"/>
        </w:rPr>
        <w:t>Piirded</w:t>
      </w:r>
      <w:bookmarkEnd w:id="37"/>
      <w:bookmarkEnd w:id="38"/>
    </w:p>
    <w:p w14:paraId="3EB763A4" w14:textId="08405922" w:rsidR="00986AED" w:rsidRPr="001F79EA" w:rsidRDefault="006B63E9" w:rsidP="00A92028">
      <w:pPr>
        <w:tabs>
          <w:tab w:val="left" w:pos="0"/>
        </w:tabs>
        <w:suppressAutoHyphens/>
        <w:autoSpaceDE w:val="0"/>
        <w:spacing w:before="0" w:after="0"/>
        <w:jc w:val="both"/>
        <w:rPr>
          <w:rFonts w:ascii="Arial" w:hAnsi="Arial" w:cs="Arial"/>
          <w:lang w:val="et-EE"/>
        </w:rPr>
      </w:pPr>
      <w:r w:rsidRPr="001F79EA">
        <w:rPr>
          <w:rFonts w:ascii="Arial" w:hAnsi="Arial" w:cs="Arial"/>
          <w:lang w:val="et-EE"/>
        </w:rPr>
        <w:t xml:space="preserve">Lubatud on puidust lattaed, kuid kinnistute vahel võib olla </w:t>
      </w:r>
      <w:r w:rsidR="00B711F9" w:rsidRPr="001F79EA">
        <w:rPr>
          <w:rFonts w:ascii="Arial" w:hAnsi="Arial" w:cs="Arial"/>
          <w:lang w:val="et-EE"/>
        </w:rPr>
        <w:t xml:space="preserve">ka võrkpiire. Võrkpiirde </w:t>
      </w:r>
      <w:r w:rsidRPr="001F79EA">
        <w:rPr>
          <w:rFonts w:ascii="Arial" w:hAnsi="Arial" w:cs="Arial"/>
          <w:lang w:val="et-EE"/>
        </w:rPr>
        <w:t xml:space="preserve">hekiga </w:t>
      </w:r>
      <w:r w:rsidR="00B711F9" w:rsidRPr="001F79EA">
        <w:rPr>
          <w:rFonts w:ascii="Arial" w:hAnsi="Arial" w:cs="Arial"/>
          <w:lang w:val="et-EE"/>
        </w:rPr>
        <w:t>võib olla kuni 1,5</w:t>
      </w:r>
      <w:r w:rsidR="00C903DE" w:rsidRPr="001F79EA">
        <w:rPr>
          <w:rFonts w:ascii="Arial" w:hAnsi="Arial" w:cs="Arial"/>
          <w:lang w:val="et-EE"/>
        </w:rPr>
        <w:t xml:space="preserve"> </w:t>
      </w:r>
      <w:r w:rsidR="00B711F9" w:rsidRPr="001F79EA">
        <w:rPr>
          <w:rFonts w:ascii="Arial" w:hAnsi="Arial" w:cs="Arial"/>
          <w:lang w:val="et-EE"/>
        </w:rPr>
        <w:t>m kõrgune. L</w:t>
      </w:r>
      <w:r w:rsidRPr="001F79EA">
        <w:rPr>
          <w:rFonts w:ascii="Arial" w:hAnsi="Arial" w:cs="Arial"/>
          <w:lang w:val="et-EE"/>
        </w:rPr>
        <w:t xml:space="preserve">ähtuda </w:t>
      </w:r>
      <w:r w:rsidR="00B711F9" w:rsidRPr="001F79EA">
        <w:rPr>
          <w:rFonts w:ascii="Arial" w:hAnsi="Arial" w:cs="Arial"/>
          <w:lang w:val="et-EE"/>
        </w:rPr>
        <w:t xml:space="preserve">tuleks </w:t>
      </w:r>
      <w:r w:rsidRPr="001F79EA">
        <w:rPr>
          <w:rFonts w:ascii="Arial" w:hAnsi="Arial" w:cs="Arial"/>
          <w:lang w:val="et-EE"/>
        </w:rPr>
        <w:t>naaberkinnistute lahendustest. Piirde kujunduslaad ning värvivalik peavad visuaalselt sobima hoonete arhitektuuriga.</w:t>
      </w:r>
      <w:r w:rsidR="00390E0B" w:rsidRPr="001F79EA">
        <w:rPr>
          <w:rFonts w:ascii="Arial" w:hAnsi="Arial" w:cs="Arial"/>
          <w:lang w:val="et-EE"/>
        </w:rPr>
        <w:t xml:space="preserve"> </w:t>
      </w:r>
      <w:r w:rsidR="00B711F9" w:rsidRPr="001F79EA">
        <w:rPr>
          <w:rFonts w:ascii="Arial" w:hAnsi="Arial" w:cs="Arial"/>
          <w:lang w:val="et-EE"/>
        </w:rPr>
        <w:t>Väravad ei tohi avaneda tänava poole ning torustike kaitsevööndisse</w:t>
      </w:r>
      <w:r w:rsidR="00D07F85" w:rsidRPr="001F79EA">
        <w:rPr>
          <w:rFonts w:ascii="Arial" w:hAnsi="Arial" w:cs="Arial"/>
          <w:lang w:val="et-EE"/>
        </w:rPr>
        <w:t xml:space="preserve"> ja kraavi hooldamiseks mõeldud servituudi alasse (krunt </w:t>
      </w:r>
      <w:proofErr w:type="spellStart"/>
      <w:r w:rsidR="00D07F85" w:rsidRPr="001F79EA">
        <w:rPr>
          <w:rFonts w:ascii="Arial" w:hAnsi="Arial" w:cs="Arial"/>
          <w:lang w:val="et-EE"/>
        </w:rPr>
        <w:t>pos</w:t>
      </w:r>
      <w:proofErr w:type="spellEnd"/>
      <w:r w:rsidR="00D07F85" w:rsidRPr="001F79EA">
        <w:rPr>
          <w:rFonts w:ascii="Arial" w:hAnsi="Arial" w:cs="Arial"/>
          <w:lang w:val="et-EE"/>
        </w:rPr>
        <w:t xml:space="preserve"> nr 1)</w:t>
      </w:r>
      <w:r w:rsidR="00B711F9" w:rsidRPr="001F79EA">
        <w:rPr>
          <w:rFonts w:ascii="Arial" w:hAnsi="Arial" w:cs="Arial"/>
          <w:lang w:val="et-EE"/>
        </w:rPr>
        <w:t xml:space="preserve"> piirdeaedade rajamine on keelatud.</w:t>
      </w:r>
    </w:p>
    <w:p w14:paraId="3BD7D26D" w14:textId="61823508" w:rsidR="0041049F" w:rsidRPr="001F79EA" w:rsidRDefault="0041049F" w:rsidP="00A92028">
      <w:pPr>
        <w:tabs>
          <w:tab w:val="left" w:pos="0"/>
        </w:tabs>
        <w:suppressAutoHyphens/>
        <w:autoSpaceDE w:val="0"/>
        <w:spacing w:before="0" w:after="0"/>
        <w:jc w:val="both"/>
        <w:rPr>
          <w:rFonts w:ascii="Arial" w:hAnsi="Arial" w:cs="Arial"/>
          <w:u w:val="single"/>
          <w:lang w:val="et-EE"/>
        </w:rPr>
      </w:pPr>
      <w:r w:rsidRPr="001F79EA">
        <w:rPr>
          <w:rFonts w:ascii="Arial" w:hAnsi="Arial" w:cs="Arial"/>
          <w:u w:val="single"/>
          <w:lang w:val="et-EE"/>
        </w:rPr>
        <w:t>Nõue ehitusprojekti koostamiseks:</w:t>
      </w:r>
    </w:p>
    <w:p w14:paraId="5B394F05" w14:textId="3375484C" w:rsidR="0041049F" w:rsidRPr="001F79EA" w:rsidRDefault="0041049F" w:rsidP="00A92028">
      <w:pPr>
        <w:tabs>
          <w:tab w:val="left" w:pos="0"/>
        </w:tabs>
        <w:suppressAutoHyphens/>
        <w:autoSpaceDE w:val="0"/>
        <w:spacing w:before="0" w:after="0"/>
        <w:jc w:val="both"/>
        <w:rPr>
          <w:rFonts w:ascii="Arial" w:hAnsi="Arial" w:cs="Arial"/>
          <w:lang w:val="et-EE"/>
        </w:rPr>
      </w:pPr>
      <w:r w:rsidRPr="001F79EA">
        <w:rPr>
          <w:rFonts w:ascii="Arial" w:hAnsi="Arial" w:cs="Arial"/>
          <w:lang w:val="et-EE"/>
        </w:rPr>
        <w:t xml:space="preserve">Planeeringuala kruntide </w:t>
      </w:r>
      <w:proofErr w:type="spellStart"/>
      <w:r w:rsidRPr="001F79EA">
        <w:rPr>
          <w:rFonts w:ascii="Arial" w:hAnsi="Arial" w:cs="Arial"/>
          <w:lang w:val="et-EE"/>
        </w:rPr>
        <w:t>pos</w:t>
      </w:r>
      <w:proofErr w:type="spellEnd"/>
      <w:r w:rsidRPr="001F79EA">
        <w:rPr>
          <w:rFonts w:ascii="Arial" w:hAnsi="Arial" w:cs="Arial"/>
          <w:lang w:val="et-EE"/>
        </w:rPr>
        <w:t xml:space="preserve"> nr 1</w:t>
      </w:r>
      <w:r w:rsidR="00A92028" w:rsidRPr="001F79EA">
        <w:rPr>
          <w:rFonts w:ascii="Arial" w:hAnsi="Arial" w:cs="Arial"/>
          <w:lang w:val="et-EE"/>
        </w:rPr>
        <w:t xml:space="preserve"> – </w:t>
      </w:r>
      <w:r w:rsidRPr="001F79EA">
        <w:rPr>
          <w:rFonts w:ascii="Arial" w:hAnsi="Arial" w:cs="Arial"/>
          <w:lang w:val="et-EE"/>
        </w:rPr>
        <w:t xml:space="preserve">8 lõunapoolsel küljel piireaeda rajamisel näha ette jalgväravad Päästeameti meeskonnale juurdepääsuks. </w:t>
      </w:r>
    </w:p>
    <w:p w14:paraId="23AFBBCB" w14:textId="0FF5E580" w:rsidR="00E81250" w:rsidRPr="001F79EA" w:rsidRDefault="00EB4718" w:rsidP="00A92028">
      <w:pPr>
        <w:spacing w:before="0" w:after="0"/>
        <w:jc w:val="both"/>
        <w:rPr>
          <w:rFonts w:ascii="Arial" w:hAnsi="Arial" w:cs="Arial"/>
          <w:lang w:val="et-EE"/>
        </w:rPr>
      </w:pPr>
      <w:r w:rsidRPr="001F79EA">
        <w:rPr>
          <w:rFonts w:ascii="Arial" w:hAnsi="Arial" w:cs="Arial"/>
          <w:lang w:val="et-EE"/>
        </w:rPr>
        <w:t>Täpne piirdeaedade lahendus anda hoone ehitusprojekti staadiumis</w:t>
      </w:r>
      <w:r w:rsidR="00C903DE" w:rsidRPr="001F79EA">
        <w:rPr>
          <w:rFonts w:ascii="Arial" w:hAnsi="Arial" w:cs="Arial"/>
          <w:lang w:val="et-EE"/>
        </w:rPr>
        <w:t>.</w:t>
      </w:r>
    </w:p>
    <w:p w14:paraId="27C42C0C" w14:textId="77777777" w:rsidR="00E6051D" w:rsidRPr="001F79EA" w:rsidRDefault="00E6051D" w:rsidP="00A92028">
      <w:pPr>
        <w:spacing w:before="0" w:after="0"/>
        <w:jc w:val="both"/>
        <w:rPr>
          <w:rFonts w:ascii="Arial" w:hAnsi="Arial" w:cs="Arial"/>
          <w:lang w:val="et-EE"/>
        </w:rPr>
      </w:pPr>
    </w:p>
    <w:p w14:paraId="2BDA7EE9" w14:textId="77777777" w:rsidR="00E81250" w:rsidRPr="001F79EA" w:rsidRDefault="00E81250" w:rsidP="00A92028">
      <w:pPr>
        <w:pStyle w:val="Pealkiri2"/>
        <w:numPr>
          <w:ilvl w:val="1"/>
          <w:numId w:val="3"/>
        </w:numPr>
        <w:tabs>
          <w:tab w:val="left" w:pos="426"/>
        </w:tabs>
        <w:jc w:val="both"/>
        <w:rPr>
          <w:rFonts w:cs="Arial"/>
          <w:szCs w:val="22"/>
          <w:lang w:val="et-EE"/>
        </w:rPr>
      </w:pPr>
      <w:bookmarkStart w:id="39" w:name="_Toc497647810"/>
      <w:bookmarkStart w:id="40" w:name="_Toc106704987"/>
      <w:r w:rsidRPr="001F79EA">
        <w:rPr>
          <w:rFonts w:cs="Arial"/>
          <w:szCs w:val="22"/>
          <w:lang w:val="et-EE"/>
        </w:rPr>
        <w:t>Tänavate maa-alad, liiklus- ja parkimiskorraldus</w:t>
      </w:r>
      <w:bookmarkEnd w:id="39"/>
      <w:bookmarkEnd w:id="40"/>
    </w:p>
    <w:p w14:paraId="78436D1C" w14:textId="77777777" w:rsidR="00A17E47" w:rsidRPr="001F79EA" w:rsidRDefault="00A17E47" w:rsidP="00A92028">
      <w:pPr>
        <w:spacing w:before="0" w:after="0"/>
        <w:jc w:val="both"/>
        <w:rPr>
          <w:rFonts w:ascii="Arial" w:hAnsi="Arial" w:cs="Arial"/>
          <w:lang w:val="et-EE"/>
        </w:rPr>
      </w:pPr>
      <w:r w:rsidRPr="001F79EA">
        <w:rPr>
          <w:rFonts w:ascii="Arial" w:hAnsi="Arial" w:cs="Arial"/>
          <w:lang w:val="et-EE"/>
        </w:rPr>
        <w:t>Planeeritavaalasisene liiklus- ja parkimiskorraldus on planeeritud vastavalt EVS 843:2016 „Linnatänavad</w:t>
      </w:r>
      <w:r w:rsidR="004D2096" w:rsidRPr="001F79EA">
        <w:rPr>
          <w:rFonts w:ascii="Arial" w:hAnsi="Arial" w:cs="Arial"/>
          <w:lang w:val="et-EE"/>
        </w:rPr>
        <w:t>”</w:t>
      </w:r>
      <w:r w:rsidRPr="001F79EA">
        <w:rPr>
          <w:rFonts w:ascii="Arial" w:hAnsi="Arial" w:cs="Arial"/>
          <w:lang w:val="et-EE"/>
        </w:rPr>
        <w:t xml:space="preserve"> järgi.</w:t>
      </w:r>
    </w:p>
    <w:p w14:paraId="02CBAF3F" w14:textId="32A1B029" w:rsidR="00A17E47" w:rsidRPr="001F79EA" w:rsidRDefault="00A17E47" w:rsidP="00A92028">
      <w:pPr>
        <w:tabs>
          <w:tab w:val="center" w:pos="3829"/>
          <w:tab w:val="right" w:pos="8149"/>
        </w:tabs>
        <w:autoSpaceDE w:val="0"/>
        <w:spacing w:before="0" w:after="0"/>
        <w:jc w:val="both"/>
        <w:rPr>
          <w:rFonts w:ascii="Arial" w:hAnsi="Arial" w:cs="Arial"/>
          <w:lang w:val="et-EE"/>
        </w:rPr>
      </w:pPr>
      <w:r w:rsidRPr="001F79EA">
        <w:rPr>
          <w:rFonts w:ascii="Arial" w:eastAsia="Arial" w:hAnsi="Arial" w:cs="Arial"/>
          <w:lang w:val="et-EE"/>
        </w:rPr>
        <w:t>Juurdepääs planeeringualale on Kanarbiku tee</w:t>
      </w:r>
      <w:r w:rsidR="00BB5C58" w:rsidRPr="001F79EA">
        <w:rPr>
          <w:rFonts w:ascii="Arial" w:eastAsia="Arial" w:hAnsi="Arial" w:cs="Arial"/>
          <w:lang w:val="et-EE"/>
        </w:rPr>
        <w:t>lt</w:t>
      </w:r>
      <w:r w:rsidRPr="001F79EA">
        <w:rPr>
          <w:rFonts w:ascii="Arial" w:eastAsia="Arial" w:hAnsi="Arial" w:cs="Arial"/>
          <w:lang w:val="et-EE"/>
        </w:rPr>
        <w:t xml:space="preserve">. </w:t>
      </w:r>
      <w:r w:rsidR="00BB5C58" w:rsidRPr="001F79EA">
        <w:rPr>
          <w:rFonts w:ascii="Arial" w:eastAsia="Arial" w:hAnsi="Arial" w:cs="Arial"/>
          <w:lang w:val="et-EE"/>
        </w:rPr>
        <w:t xml:space="preserve">Olemasolevale Kanarbiku tee L3 katastriüksusele on ette nähtud sõidutee ja kõnnitee rajamine. Planeeritud </w:t>
      </w:r>
      <w:r w:rsidRPr="001F79EA">
        <w:rPr>
          <w:rFonts w:ascii="Arial" w:eastAsia="Arial" w:hAnsi="Arial" w:cs="Arial"/>
          <w:lang w:val="et-EE"/>
        </w:rPr>
        <w:t>sihtotstarbega transp</w:t>
      </w:r>
      <w:r w:rsidR="00BB5C58" w:rsidRPr="001F79EA">
        <w:rPr>
          <w:rFonts w:ascii="Arial" w:eastAsia="Arial" w:hAnsi="Arial" w:cs="Arial"/>
          <w:lang w:val="et-EE"/>
        </w:rPr>
        <w:t>or</w:t>
      </w:r>
      <w:r w:rsidRPr="001F79EA">
        <w:rPr>
          <w:rFonts w:ascii="Arial" w:eastAsia="Arial" w:hAnsi="Arial" w:cs="Arial"/>
          <w:lang w:val="et-EE"/>
        </w:rPr>
        <w:t xml:space="preserve">dimaa laiuseks on </w:t>
      </w:r>
      <w:r w:rsidRPr="001F79EA">
        <w:rPr>
          <w:rFonts w:ascii="Arial" w:eastAsia="Arial" w:hAnsi="Arial" w:cs="Arial"/>
          <w:lang w:val="et-EE"/>
        </w:rPr>
        <w:lastRenderedPageBreak/>
        <w:t xml:space="preserve">planeeritud </w:t>
      </w:r>
      <w:r w:rsidR="00BB5C58" w:rsidRPr="001F79EA">
        <w:rPr>
          <w:rFonts w:ascii="Arial" w:eastAsia="Arial" w:hAnsi="Arial" w:cs="Arial"/>
          <w:lang w:val="et-EE"/>
        </w:rPr>
        <w:t>7</w:t>
      </w:r>
      <w:r w:rsidRPr="001F79EA">
        <w:rPr>
          <w:rFonts w:ascii="Arial" w:eastAsia="Arial" w:hAnsi="Arial" w:cs="Arial"/>
          <w:lang w:val="et-EE"/>
        </w:rPr>
        <w:t xml:space="preserve"> meetrit, millest sõidutee laius on </w:t>
      </w:r>
      <w:r w:rsidR="00BB5C58" w:rsidRPr="001F79EA">
        <w:rPr>
          <w:rFonts w:ascii="Arial" w:eastAsia="Arial" w:hAnsi="Arial" w:cs="Arial"/>
          <w:lang w:val="et-EE"/>
        </w:rPr>
        <w:t>5</w:t>
      </w:r>
      <w:r w:rsidRPr="001F79EA">
        <w:rPr>
          <w:rFonts w:ascii="Arial" w:eastAsia="Arial" w:hAnsi="Arial" w:cs="Arial"/>
          <w:lang w:val="et-EE"/>
        </w:rPr>
        <w:t>,</w:t>
      </w:r>
      <w:r w:rsidR="00BB5C58" w:rsidRPr="001F79EA">
        <w:rPr>
          <w:rFonts w:ascii="Arial" w:eastAsia="Arial" w:hAnsi="Arial" w:cs="Arial"/>
          <w:lang w:val="et-EE"/>
        </w:rPr>
        <w:t>0</w:t>
      </w:r>
      <w:r w:rsidRPr="001F79EA">
        <w:rPr>
          <w:rFonts w:ascii="Arial" w:eastAsia="Arial" w:hAnsi="Arial" w:cs="Arial"/>
          <w:lang w:val="et-EE"/>
        </w:rPr>
        <w:t xml:space="preserve"> meetrit</w:t>
      </w:r>
      <w:r w:rsidR="00BB5C58" w:rsidRPr="001F79EA">
        <w:rPr>
          <w:rFonts w:ascii="Arial" w:eastAsia="Arial" w:hAnsi="Arial" w:cs="Arial"/>
          <w:lang w:val="et-EE"/>
        </w:rPr>
        <w:t xml:space="preserve">. 3,0 meetri laiune kõnnitee on ette nähtud üldkasutatava maa krundile. </w:t>
      </w:r>
      <w:r w:rsidRPr="001F79EA">
        <w:rPr>
          <w:rFonts w:ascii="Arial" w:hAnsi="Arial" w:cs="Arial"/>
          <w:lang w:val="et-EE"/>
        </w:rPr>
        <w:t>Põhijoonisel on näidatud soovituslikud juurdepääsud kruntidele.</w:t>
      </w:r>
    </w:p>
    <w:p w14:paraId="5FF34D11" w14:textId="2B63B3AB" w:rsidR="00964CCC" w:rsidRPr="001F79EA" w:rsidRDefault="00964CCC" w:rsidP="00A92028">
      <w:pPr>
        <w:tabs>
          <w:tab w:val="center" w:pos="3829"/>
          <w:tab w:val="right" w:pos="8149"/>
        </w:tabs>
        <w:autoSpaceDE w:val="0"/>
        <w:spacing w:before="0" w:after="0"/>
        <w:jc w:val="both"/>
        <w:rPr>
          <w:rFonts w:ascii="Arial" w:eastAsia="Arial" w:hAnsi="Arial" w:cs="Arial"/>
          <w:lang w:val="et-EE"/>
        </w:rPr>
      </w:pPr>
      <w:bookmarkStart w:id="41" w:name="_Hlk100225576"/>
      <w:r w:rsidRPr="001F79EA">
        <w:rPr>
          <w:rFonts w:ascii="Arial" w:hAnsi="Arial" w:cs="Arial"/>
          <w:lang w:val="et-EE"/>
        </w:rPr>
        <w:t>Kergliiklustee rajamisel (</w:t>
      </w:r>
      <w:proofErr w:type="spellStart"/>
      <w:r w:rsidRPr="001F79EA">
        <w:rPr>
          <w:rFonts w:ascii="Arial" w:hAnsi="Arial" w:cs="Arial"/>
          <w:lang w:val="et-EE"/>
        </w:rPr>
        <w:t>p</w:t>
      </w:r>
      <w:r w:rsidR="00C87353" w:rsidRPr="001F79EA">
        <w:rPr>
          <w:rFonts w:ascii="Arial" w:hAnsi="Arial" w:cs="Arial"/>
          <w:lang w:val="et-EE"/>
        </w:rPr>
        <w:t>os</w:t>
      </w:r>
      <w:proofErr w:type="spellEnd"/>
      <w:r w:rsidR="00C87353" w:rsidRPr="001F79EA">
        <w:rPr>
          <w:rFonts w:ascii="Arial" w:hAnsi="Arial" w:cs="Arial"/>
          <w:lang w:val="et-EE"/>
        </w:rPr>
        <w:t xml:space="preserve"> </w:t>
      </w:r>
      <w:r w:rsidRPr="001F79EA">
        <w:rPr>
          <w:rFonts w:ascii="Arial" w:hAnsi="Arial" w:cs="Arial"/>
          <w:lang w:val="et-EE"/>
        </w:rPr>
        <w:t>nr 9) on vajalik arvestada tehnovõrkude hooldustehnika juurdepääsu vajadusega ning selle tarbeks on kõnnitee laiuseks kavandatud 3 meetrit ning kõvakattega ümberpööramise plats suurusega 12×</w:t>
      </w:r>
      <w:r w:rsidRPr="001F79EA">
        <w:rPr>
          <w:rFonts w:ascii="Arial" w:eastAsiaTheme="minorEastAsia" w:hAnsi="Arial" w:cs="Arial"/>
          <w:lang w:val="et-EE"/>
        </w:rPr>
        <w:t>14 meetrit. Kõnnitee projekteerimisel tuleb arvestada, et seal oleks võimalik sõita teenindus</w:t>
      </w:r>
      <w:r w:rsidR="002E266D" w:rsidRPr="001F79EA">
        <w:rPr>
          <w:rFonts w:ascii="Arial" w:eastAsiaTheme="minorEastAsia" w:hAnsi="Arial" w:cs="Arial"/>
          <w:lang w:val="et-EE"/>
        </w:rPr>
        <w:t>- ja pääste</w:t>
      </w:r>
      <w:r w:rsidRPr="001F79EA">
        <w:rPr>
          <w:rFonts w:ascii="Arial" w:eastAsiaTheme="minorEastAsia" w:hAnsi="Arial" w:cs="Arial"/>
          <w:lang w:val="et-EE"/>
        </w:rPr>
        <w:t xml:space="preserve">autoga. </w:t>
      </w:r>
      <w:bookmarkEnd w:id="41"/>
      <w:r w:rsidRPr="001F79EA">
        <w:rPr>
          <w:rFonts w:ascii="Arial" w:eastAsiaTheme="minorEastAsia" w:hAnsi="Arial" w:cs="Arial"/>
          <w:lang w:val="et-EE"/>
        </w:rPr>
        <w:t>Samuti on seatud servituudi vajadusega ala kergliiklusteele AS ELVESO ÜVK rajatiste teenindamiseks. Platsi asukoht on märgitud joonistele AS-04 Põhijoonis ja AS-05 Tehnovõrkude koondplaan.</w:t>
      </w:r>
    </w:p>
    <w:p w14:paraId="264A38D8" w14:textId="128322DD" w:rsidR="00A17E47" w:rsidRPr="001F79EA" w:rsidRDefault="00A17E47" w:rsidP="00A92028">
      <w:pPr>
        <w:tabs>
          <w:tab w:val="center" w:pos="3829"/>
          <w:tab w:val="right" w:pos="8149"/>
        </w:tabs>
        <w:autoSpaceDE w:val="0"/>
        <w:spacing w:before="0" w:after="0"/>
        <w:jc w:val="both"/>
        <w:rPr>
          <w:rFonts w:ascii="Arial" w:hAnsi="Arial" w:cs="Arial"/>
          <w:lang w:val="et-EE"/>
        </w:rPr>
      </w:pPr>
      <w:r w:rsidRPr="001F79EA">
        <w:rPr>
          <w:rFonts w:ascii="Arial" w:eastAsia="Arial" w:hAnsi="Arial" w:cs="Arial"/>
          <w:lang w:val="et-EE"/>
        </w:rPr>
        <w:t xml:space="preserve">Parkimine on lahendatud krundisiseselt. Parkimine lahendatakse vastavalt EVS 843:2016 </w:t>
      </w:r>
      <w:r w:rsidR="00883616" w:rsidRPr="001F79EA">
        <w:rPr>
          <w:rFonts w:ascii="Arial" w:eastAsia="Arial" w:hAnsi="Arial" w:cs="Arial"/>
          <w:lang w:val="et-EE"/>
        </w:rPr>
        <w:t>„</w:t>
      </w:r>
      <w:r w:rsidRPr="001F79EA">
        <w:rPr>
          <w:rFonts w:ascii="Arial" w:eastAsia="Arial" w:hAnsi="Arial" w:cs="Arial"/>
          <w:lang w:val="et-EE"/>
        </w:rPr>
        <w:t>Linnatänavad” normidele, hoone kontseptsioonile ning reaalsele vajadusele.</w:t>
      </w:r>
    </w:p>
    <w:p w14:paraId="087385F9" w14:textId="77777777" w:rsidR="00BB5C58" w:rsidRPr="001F79EA" w:rsidRDefault="00A17E47" w:rsidP="00A92028">
      <w:pPr>
        <w:tabs>
          <w:tab w:val="center" w:pos="3829"/>
          <w:tab w:val="right" w:pos="8149"/>
        </w:tabs>
        <w:autoSpaceDE w:val="0"/>
        <w:spacing w:before="0" w:after="0"/>
        <w:jc w:val="both"/>
        <w:rPr>
          <w:rFonts w:ascii="Arial" w:eastAsia="Arial" w:hAnsi="Arial" w:cs="Arial"/>
          <w:lang w:val="et-EE"/>
        </w:rPr>
      </w:pPr>
      <w:r w:rsidRPr="001F79EA">
        <w:rPr>
          <w:rFonts w:ascii="Arial" w:eastAsia="Arial" w:hAnsi="Arial" w:cs="Arial"/>
          <w:lang w:val="et-EE"/>
        </w:rPr>
        <w:t>Parkimiskohtade täpne asukoht lahendatakse planeeritava hoone ehitusprojekti käigus.</w:t>
      </w:r>
    </w:p>
    <w:p w14:paraId="52E74A38" w14:textId="77777777" w:rsidR="004B007B" w:rsidRPr="001F79EA" w:rsidRDefault="004B007B" w:rsidP="00A92028">
      <w:pPr>
        <w:tabs>
          <w:tab w:val="center" w:pos="3829"/>
          <w:tab w:val="right" w:pos="8149"/>
        </w:tabs>
        <w:autoSpaceDE w:val="0"/>
        <w:spacing w:before="0" w:after="0"/>
        <w:jc w:val="both"/>
        <w:rPr>
          <w:rFonts w:ascii="Arial" w:eastAsia="Arial" w:hAnsi="Arial" w:cs="Arial"/>
          <w:lang w:val="et-EE"/>
        </w:rPr>
      </w:pPr>
    </w:p>
    <w:p w14:paraId="0E1718FE" w14:textId="77777777" w:rsidR="00A17E47" w:rsidRPr="001F79EA" w:rsidRDefault="00A17E47" w:rsidP="00A92028">
      <w:pPr>
        <w:autoSpaceDE w:val="0"/>
        <w:autoSpaceDN w:val="0"/>
        <w:adjustRightInd w:val="0"/>
        <w:spacing w:before="0" w:after="0"/>
        <w:jc w:val="both"/>
        <w:rPr>
          <w:rFonts w:ascii="Arial" w:hAnsi="Arial" w:cs="Arial"/>
          <w:b/>
          <w:bCs/>
          <w:lang w:val="et-EE" w:eastAsia="et-EE"/>
        </w:rPr>
      </w:pPr>
      <w:r w:rsidRPr="001F79EA">
        <w:rPr>
          <w:rFonts w:ascii="Arial" w:hAnsi="Arial" w:cs="Arial"/>
          <w:b/>
          <w:bCs/>
          <w:lang w:val="et-EE" w:eastAsia="et-EE"/>
        </w:rPr>
        <w:t>Parkimine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088"/>
        <w:gridCol w:w="2977"/>
      </w:tblGrid>
      <w:tr w:rsidR="00A17E47" w:rsidRPr="001F79EA" w14:paraId="7837BAA4" w14:textId="77777777" w:rsidTr="00D06768">
        <w:trPr>
          <w:trHeight w:val="390"/>
        </w:trPr>
        <w:tc>
          <w:tcPr>
            <w:tcW w:w="3858" w:type="dxa"/>
            <w:vAlign w:val="center"/>
          </w:tcPr>
          <w:p w14:paraId="2726892A" w14:textId="77777777" w:rsidR="00A17E47" w:rsidRPr="001F79EA" w:rsidRDefault="00A17E47" w:rsidP="00A92028">
            <w:pPr>
              <w:autoSpaceDE w:val="0"/>
              <w:autoSpaceDN w:val="0"/>
              <w:adjustRightInd w:val="0"/>
              <w:spacing w:before="0" w:after="0"/>
              <w:rPr>
                <w:rFonts w:ascii="Arial" w:hAnsi="Arial" w:cs="Arial"/>
                <w:b/>
                <w:bCs/>
                <w:lang w:val="et-EE" w:eastAsia="et-EE"/>
              </w:rPr>
            </w:pPr>
            <w:r w:rsidRPr="001F79EA">
              <w:rPr>
                <w:rFonts w:ascii="Arial" w:hAnsi="Arial" w:cs="Arial"/>
                <w:lang w:val="et-EE"/>
              </w:rPr>
              <w:t>Elamu liik</w:t>
            </w:r>
          </w:p>
        </w:tc>
        <w:tc>
          <w:tcPr>
            <w:tcW w:w="3088" w:type="dxa"/>
            <w:vAlign w:val="center"/>
          </w:tcPr>
          <w:p w14:paraId="0C68CF47" w14:textId="77777777" w:rsidR="00A17E47" w:rsidRPr="001F79EA" w:rsidRDefault="00A17E47" w:rsidP="00A92028">
            <w:pPr>
              <w:autoSpaceDE w:val="0"/>
              <w:autoSpaceDN w:val="0"/>
              <w:adjustRightInd w:val="0"/>
              <w:spacing w:before="0" w:after="0"/>
              <w:jc w:val="center"/>
              <w:rPr>
                <w:rFonts w:ascii="Arial" w:hAnsi="Arial" w:cs="Arial"/>
                <w:lang w:val="et-EE"/>
              </w:rPr>
            </w:pPr>
            <w:r w:rsidRPr="001F79EA">
              <w:rPr>
                <w:rFonts w:ascii="Arial" w:hAnsi="Arial" w:cs="Arial"/>
                <w:lang w:val="et-EE"/>
              </w:rPr>
              <w:t xml:space="preserve">Normatiivne </w:t>
            </w:r>
            <w:r w:rsidR="00A342A6" w:rsidRPr="001F79EA">
              <w:rPr>
                <w:rFonts w:ascii="Arial" w:hAnsi="Arial" w:cs="Arial"/>
                <w:lang w:val="et-EE"/>
              </w:rPr>
              <w:t> </w:t>
            </w:r>
            <w:r w:rsidRPr="001F79EA">
              <w:rPr>
                <w:rFonts w:ascii="Arial" w:hAnsi="Arial" w:cs="Arial"/>
                <w:lang w:val="et-EE"/>
              </w:rPr>
              <w:t>parkimiskohtade arvutus</w:t>
            </w:r>
          </w:p>
        </w:tc>
        <w:tc>
          <w:tcPr>
            <w:tcW w:w="2977" w:type="dxa"/>
            <w:vAlign w:val="center"/>
          </w:tcPr>
          <w:p w14:paraId="2BE4810E" w14:textId="77777777" w:rsidR="00A17E47" w:rsidRPr="001F79EA" w:rsidRDefault="00A17E47" w:rsidP="00A92028">
            <w:pPr>
              <w:autoSpaceDE w:val="0"/>
              <w:autoSpaceDN w:val="0"/>
              <w:adjustRightInd w:val="0"/>
              <w:spacing w:before="0" w:after="0"/>
              <w:jc w:val="center"/>
              <w:rPr>
                <w:rFonts w:ascii="Arial" w:hAnsi="Arial" w:cs="Arial"/>
                <w:lang w:val="et-EE"/>
              </w:rPr>
            </w:pPr>
            <w:r w:rsidRPr="001F79EA">
              <w:rPr>
                <w:rFonts w:ascii="Arial" w:hAnsi="Arial" w:cs="Arial"/>
                <w:lang w:val="et-EE"/>
              </w:rPr>
              <w:t xml:space="preserve">Planeeritud parkimiskohtade arv </w:t>
            </w:r>
          </w:p>
        </w:tc>
      </w:tr>
      <w:tr w:rsidR="00A17E47" w:rsidRPr="001F79EA" w14:paraId="68CB512C" w14:textId="77777777" w:rsidTr="00D06768">
        <w:trPr>
          <w:trHeight w:val="70"/>
        </w:trPr>
        <w:tc>
          <w:tcPr>
            <w:tcW w:w="3858" w:type="dxa"/>
            <w:vAlign w:val="center"/>
          </w:tcPr>
          <w:p w14:paraId="0D002D80" w14:textId="77777777" w:rsidR="00A17E47" w:rsidRPr="001F79EA" w:rsidRDefault="00A17E47" w:rsidP="00A92028">
            <w:pPr>
              <w:autoSpaceDE w:val="0"/>
              <w:autoSpaceDN w:val="0"/>
              <w:adjustRightInd w:val="0"/>
              <w:spacing w:before="0" w:after="0"/>
              <w:rPr>
                <w:rFonts w:ascii="Arial" w:hAnsi="Arial" w:cs="Arial"/>
                <w:b/>
                <w:bCs/>
                <w:lang w:val="et-EE" w:eastAsia="et-EE"/>
              </w:rPr>
            </w:pPr>
            <w:r w:rsidRPr="001F79EA">
              <w:rPr>
                <w:rFonts w:ascii="Arial" w:hAnsi="Arial" w:cs="Arial"/>
                <w:lang w:val="et-EE"/>
              </w:rPr>
              <w:t>Planeerit</w:t>
            </w:r>
            <w:r w:rsidR="00BB5C58" w:rsidRPr="001F79EA">
              <w:rPr>
                <w:rFonts w:ascii="Arial" w:hAnsi="Arial" w:cs="Arial"/>
                <w:lang w:val="et-EE"/>
              </w:rPr>
              <w:t>ud</w:t>
            </w:r>
            <w:r w:rsidRPr="001F79EA">
              <w:rPr>
                <w:rFonts w:ascii="Arial" w:hAnsi="Arial" w:cs="Arial"/>
                <w:lang w:val="et-EE"/>
              </w:rPr>
              <w:t xml:space="preserve"> paariselamu</w:t>
            </w:r>
          </w:p>
        </w:tc>
        <w:tc>
          <w:tcPr>
            <w:tcW w:w="3088" w:type="dxa"/>
            <w:vAlign w:val="center"/>
          </w:tcPr>
          <w:p w14:paraId="5ADE4E28" w14:textId="77777777" w:rsidR="00A17E47" w:rsidRPr="001F79EA" w:rsidRDefault="00A17E47" w:rsidP="00A92028">
            <w:pPr>
              <w:autoSpaceDE w:val="0"/>
              <w:autoSpaceDN w:val="0"/>
              <w:adjustRightInd w:val="0"/>
              <w:spacing w:before="0" w:after="0"/>
              <w:jc w:val="center"/>
              <w:rPr>
                <w:rFonts w:ascii="Arial" w:hAnsi="Arial" w:cs="Arial"/>
                <w:b/>
                <w:bCs/>
                <w:lang w:val="et-EE" w:eastAsia="et-EE"/>
              </w:rPr>
            </w:pPr>
            <w:r w:rsidRPr="001F79EA">
              <w:rPr>
                <w:rFonts w:ascii="Arial" w:hAnsi="Arial" w:cs="Arial"/>
                <w:lang w:val="et-EE" w:eastAsia="et-EE"/>
              </w:rPr>
              <w:t>7 × 4 = 28</w:t>
            </w:r>
          </w:p>
        </w:tc>
        <w:tc>
          <w:tcPr>
            <w:tcW w:w="2977" w:type="dxa"/>
            <w:vAlign w:val="center"/>
          </w:tcPr>
          <w:p w14:paraId="1D693963" w14:textId="77777777" w:rsidR="00A17E47" w:rsidRPr="001F79EA" w:rsidRDefault="00A17E47" w:rsidP="00A92028">
            <w:pPr>
              <w:autoSpaceDE w:val="0"/>
              <w:autoSpaceDN w:val="0"/>
              <w:adjustRightInd w:val="0"/>
              <w:spacing w:before="0" w:after="0"/>
              <w:jc w:val="center"/>
              <w:rPr>
                <w:rFonts w:ascii="Arial" w:hAnsi="Arial" w:cs="Arial"/>
                <w:b/>
                <w:bCs/>
                <w:lang w:val="et-EE" w:eastAsia="et-EE"/>
              </w:rPr>
            </w:pPr>
            <w:r w:rsidRPr="001F79EA">
              <w:rPr>
                <w:rFonts w:ascii="Arial" w:hAnsi="Arial" w:cs="Arial"/>
                <w:lang w:val="et-EE" w:eastAsia="et-EE"/>
              </w:rPr>
              <w:t>28</w:t>
            </w:r>
          </w:p>
        </w:tc>
      </w:tr>
      <w:tr w:rsidR="00BB5C58" w:rsidRPr="001F79EA" w14:paraId="0C141234" w14:textId="77777777" w:rsidTr="00D06768">
        <w:trPr>
          <w:trHeight w:val="70"/>
        </w:trPr>
        <w:tc>
          <w:tcPr>
            <w:tcW w:w="3858" w:type="dxa"/>
            <w:vAlign w:val="center"/>
          </w:tcPr>
          <w:p w14:paraId="5AF5E664" w14:textId="77777777" w:rsidR="00BB5C58" w:rsidRPr="001F79EA" w:rsidRDefault="00BB5C58" w:rsidP="00A92028">
            <w:pPr>
              <w:autoSpaceDE w:val="0"/>
              <w:autoSpaceDN w:val="0"/>
              <w:adjustRightInd w:val="0"/>
              <w:spacing w:before="0" w:after="0"/>
              <w:rPr>
                <w:rFonts w:ascii="Arial" w:hAnsi="Arial" w:cs="Arial"/>
                <w:lang w:val="et-EE"/>
              </w:rPr>
            </w:pPr>
            <w:r w:rsidRPr="001F79EA">
              <w:rPr>
                <w:rFonts w:ascii="Arial" w:hAnsi="Arial" w:cs="Arial"/>
                <w:lang w:val="et-EE"/>
              </w:rPr>
              <w:t>Planeeritud ridael</w:t>
            </w:r>
            <w:r w:rsidR="009137C0" w:rsidRPr="001F79EA">
              <w:rPr>
                <w:rFonts w:ascii="Arial" w:hAnsi="Arial" w:cs="Arial"/>
                <w:lang w:val="et-EE"/>
              </w:rPr>
              <w:t>a</w:t>
            </w:r>
            <w:r w:rsidRPr="001F79EA">
              <w:rPr>
                <w:rFonts w:ascii="Arial" w:hAnsi="Arial" w:cs="Arial"/>
                <w:lang w:val="et-EE"/>
              </w:rPr>
              <w:t>mu</w:t>
            </w:r>
          </w:p>
        </w:tc>
        <w:tc>
          <w:tcPr>
            <w:tcW w:w="3088" w:type="dxa"/>
            <w:vAlign w:val="center"/>
          </w:tcPr>
          <w:p w14:paraId="26946944" w14:textId="77777777" w:rsidR="00BB5C58" w:rsidRPr="001F79EA" w:rsidRDefault="00BB5C58" w:rsidP="00A92028">
            <w:pPr>
              <w:autoSpaceDE w:val="0"/>
              <w:autoSpaceDN w:val="0"/>
              <w:adjustRightInd w:val="0"/>
              <w:spacing w:before="0" w:after="0"/>
              <w:jc w:val="center"/>
              <w:rPr>
                <w:rFonts w:ascii="Arial" w:hAnsi="Arial" w:cs="Arial"/>
                <w:lang w:val="et-EE" w:eastAsia="et-EE"/>
              </w:rPr>
            </w:pPr>
            <w:r w:rsidRPr="001F79EA">
              <w:rPr>
                <w:rFonts w:ascii="Arial" w:hAnsi="Arial" w:cs="Arial"/>
                <w:lang w:val="et-EE" w:eastAsia="et-EE"/>
              </w:rPr>
              <w:t xml:space="preserve">1 × 8 = </w:t>
            </w:r>
            <w:r w:rsidR="00F50183" w:rsidRPr="001F79EA">
              <w:rPr>
                <w:rFonts w:ascii="Arial" w:hAnsi="Arial" w:cs="Arial"/>
                <w:lang w:val="et-EE" w:eastAsia="et-EE"/>
              </w:rPr>
              <w:t> </w:t>
            </w:r>
            <w:r w:rsidRPr="001F79EA">
              <w:rPr>
                <w:rFonts w:ascii="Arial" w:hAnsi="Arial" w:cs="Arial"/>
                <w:lang w:val="et-EE" w:eastAsia="et-EE"/>
              </w:rPr>
              <w:t>8</w:t>
            </w:r>
          </w:p>
        </w:tc>
        <w:tc>
          <w:tcPr>
            <w:tcW w:w="2977" w:type="dxa"/>
            <w:vAlign w:val="center"/>
          </w:tcPr>
          <w:p w14:paraId="26970E80" w14:textId="77777777" w:rsidR="00BB5C58" w:rsidRPr="001F79EA" w:rsidRDefault="00F50183" w:rsidP="00A92028">
            <w:pPr>
              <w:autoSpaceDE w:val="0"/>
              <w:autoSpaceDN w:val="0"/>
              <w:adjustRightInd w:val="0"/>
              <w:spacing w:before="0" w:after="0"/>
              <w:jc w:val="center"/>
              <w:rPr>
                <w:rFonts w:ascii="Arial" w:hAnsi="Arial" w:cs="Arial"/>
                <w:lang w:val="et-EE" w:eastAsia="et-EE"/>
              </w:rPr>
            </w:pPr>
            <w:r w:rsidRPr="001F79EA">
              <w:rPr>
                <w:rFonts w:ascii="Arial" w:hAnsi="Arial" w:cs="Arial"/>
                <w:lang w:val="et-EE" w:eastAsia="et-EE"/>
              </w:rPr>
              <w:t> </w:t>
            </w:r>
            <w:r w:rsidR="00BB5C58" w:rsidRPr="001F79EA">
              <w:rPr>
                <w:rFonts w:ascii="Arial" w:hAnsi="Arial" w:cs="Arial"/>
                <w:lang w:val="et-EE" w:eastAsia="et-EE"/>
              </w:rPr>
              <w:t>8</w:t>
            </w:r>
          </w:p>
        </w:tc>
      </w:tr>
      <w:tr w:rsidR="00A17E47" w:rsidRPr="001F79EA" w14:paraId="0190AAD3" w14:textId="77777777" w:rsidTr="00D06768">
        <w:trPr>
          <w:trHeight w:val="70"/>
        </w:trPr>
        <w:tc>
          <w:tcPr>
            <w:tcW w:w="3858" w:type="dxa"/>
            <w:vAlign w:val="center"/>
          </w:tcPr>
          <w:p w14:paraId="790B163A" w14:textId="77777777" w:rsidR="00A17E47" w:rsidRPr="001F79EA" w:rsidRDefault="00A17E47" w:rsidP="00A92028">
            <w:pPr>
              <w:autoSpaceDE w:val="0"/>
              <w:autoSpaceDN w:val="0"/>
              <w:adjustRightInd w:val="0"/>
              <w:spacing w:before="0" w:after="0"/>
              <w:rPr>
                <w:rFonts w:ascii="Arial" w:hAnsi="Arial" w:cs="Arial"/>
                <w:b/>
                <w:bCs/>
                <w:lang w:val="et-EE" w:eastAsia="et-EE"/>
              </w:rPr>
            </w:pPr>
            <w:r w:rsidRPr="001F79EA">
              <w:rPr>
                <w:rFonts w:ascii="Arial" w:hAnsi="Arial" w:cs="Arial"/>
                <w:b/>
                <w:bCs/>
                <w:lang w:val="et-EE" w:eastAsia="et-EE"/>
              </w:rPr>
              <w:t>Planeeritaval maa-alal kokku</w:t>
            </w:r>
          </w:p>
        </w:tc>
        <w:tc>
          <w:tcPr>
            <w:tcW w:w="3088" w:type="dxa"/>
            <w:vAlign w:val="center"/>
          </w:tcPr>
          <w:p w14:paraId="396097E5" w14:textId="77777777" w:rsidR="00A17E47" w:rsidRPr="001F79EA" w:rsidRDefault="00C87353" w:rsidP="00A92028">
            <w:pPr>
              <w:tabs>
                <w:tab w:val="left" w:pos="1563"/>
              </w:tabs>
              <w:autoSpaceDE w:val="0"/>
              <w:autoSpaceDN w:val="0"/>
              <w:adjustRightInd w:val="0"/>
              <w:spacing w:before="0" w:after="0"/>
              <w:rPr>
                <w:rFonts w:ascii="Arial" w:hAnsi="Arial" w:cs="Arial"/>
                <w:b/>
                <w:bCs/>
                <w:lang w:val="et-EE" w:eastAsia="et-EE"/>
              </w:rPr>
            </w:pPr>
            <w:r w:rsidRPr="001F79EA">
              <w:rPr>
                <w:rFonts w:ascii="Arial" w:hAnsi="Arial" w:cs="Arial"/>
                <w:b/>
                <w:bCs/>
                <w:lang w:val="et-EE" w:eastAsia="et-EE"/>
              </w:rPr>
              <w:tab/>
            </w:r>
            <w:r w:rsidRPr="001F79EA">
              <w:rPr>
                <w:rFonts w:ascii="Arial" w:hAnsi="Arial" w:cs="Arial"/>
                <w:lang w:val="et-EE" w:eastAsia="et-EE"/>
              </w:rPr>
              <w:t> </w:t>
            </w:r>
            <w:r w:rsidR="00BB5C58" w:rsidRPr="001F79EA">
              <w:rPr>
                <w:rFonts w:ascii="Arial" w:hAnsi="Arial" w:cs="Arial"/>
                <w:b/>
                <w:bCs/>
                <w:lang w:val="et-EE" w:eastAsia="et-EE"/>
              </w:rPr>
              <w:t>36</w:t>
            </w:r>
          </w:p>
        </w:tc>
        <w:tc>
          <w:tcPr>
            <w:tcW w:w="2977" w:type="dxa"/>
            <w:vAlign w:val="center"/>
          </w:tcPr>
          <w:p w14:paraId="49B00A87" w14:textId="77777777" w:rsidR="00A17E47" w:rsidRPr="001F79EA" w:rsidRDefault="00BB5C58" w:rsidP="00A92028">
            <w:pPr>
              <w:autoSpaceDE w:val="0"/>
              <w:autoSpaceDN w:val="0"/>
              <w:adjustRightInd w:val="0"/>
              <w:spacing w:before="0" w:after="0"/>
              <w:jc w:val="center"/>
              <w:rPr>
                <w:rFonts w:ascii="Arial" w:hAnsi="Arial" w:cs="Arial"/>
                <w:b/>
                <w:bCs/>
                <w:lang w:val="et-EE" w:eastAsia="et-EE"/>
              </w:rPr>
            </w:pPr>
            <w:r w:rsidRPr="001F79EA">
              <w:rPr>
                <w:rFonts w:ascii="Arial" w:hAnsi="Arial" w:cs="Arial"/>
                <w:b/>
                <w:bCs/>
                <w:lang w:val="et-EE" w:eastAsia="et-EE"/>
              </w:rPr>
              <w:t>36</w:t>
            </w:r>
          </w:p>
        </w:tc>
      </w:tr>
    </w:tbl>
    <w:p w14:paraId="27C2713D" w14:textId="77777777" w:rsidR="00743BAE" w:rsidRPr="001F79EA" w:rsidRDefault="00743BAE" w:rsidP="00A92028">
      <w:pPr>
        <w:autoSpaceDE w:val="0"/>
        <w:autoSpaceDN w:val="0"/>
        <w:adjustRightInd w:val="0"/>
        <w:spacing w:before="0" w:after="0"/>
        <w:jc w:val="both"/>
        <w:rPr>
          <w:rFonts w:ascii="Arial" w:hAnsi="Arial" w:cs="Arial"/>
          <w:bCs/>
          <w:lang w:val="et-EE"/>
        </w:rPr>
      </w:pPr>
    </w:p>
    <w:p w14:paraId="69CE65EC" w14:textId="56A58A96" w:rsidR="005928DE" w:rsidRPr="001F79EA" w:rsidRDefault="005928DE" w:rsidP="00A92028">
      <w:pPr>
        <w:autoSpaceDE w:val="0"/>
        <w:autoSpaceDN w:val="0"/>
        <w:adjustRightInd w:val="0"/>
        <w:spacing w:before="0" w:after="0"/>
        <w:jc w:val="both"/>
        <w:rPr>
          <w:rFonts w:ascii="Arial" w:hAnsi="Arial" w:cs="Arial"/>
          <w:b/>
          <w:u w:val="single"/>
          <w:lang w:val="et-EE"/>
        </w:rPr>
      </w:pPr>
      <w:r w:rsidRPr="001F79EA">
        <w:rPr>
          <w:rFonts w:ascii="Arial" w:hAnsi="Arial" w:cs="Arial"/>
          <w:b/>
          <w:u w:val="single"/>
          <w:lang w:val="et-EE"/>
        </w:rPr>
        <w:t>Täiendavad nõuded ehitusprojekti koostamiseks:</w:t>
      </w:r>
    </w:p>
    <w:p w14:paraId="2E28F8DF" w14:textId="088C4B03" w:rsidR="005928DE" w:rsidRPr="001F79EA" w:rsidRDefault="005928DE" w:rsidP="00A92028">
      <w:pPr>
        <w:numPr>
          <w:ilvl w:val="0"/>
          <w:numId w:val="39"/>
        </w:numPr>
        <w:autoSpaceDE w:val="0"/>
        <w:autoSpaceDN w:val="0"/>
        <w:adjustRightInd w:val="0"/>
        <w:spacing w:before="0" w:after="0"/>
        <w:ind w:left="284" w:hanging="218"/>
        <w:jc w:val="both"/>
        <w:rPr>
          <w:rFonts w:ascii="Arial" w:hAnsi="Arial" w:cs="Arial"/>
          <w:lang w:val="et-EE"/>
        </w:rPr>
      </w:pPr>
      <w:r w:rsidRPr="001F79EA">
        <w:rPr>
          <w:rFonts w:ascii="Arial" w:hAnsi="Arial" w:cs="Arial"/>
          <w:lang w:val="et-EE"/>
        </w:rPr>
        <w:t>tehnovõrkude, s</w:t>
      </w:r>
      <w:r w:rsidR="004D5227" w:rsidRPr="001F79EA">
        <w:rPr>
          <w:rFonts w:ascii="Arial" w:hAnsi="Arial" w:cs="Arial"/>
          <w:lang w:val="et-EE"/>
        </w:rPr>
        <w:t>.</w:t>
      </w:r>
      <w:r w:rsidRPr="001F79EA">
        <w:rPr>
          <w:rFonts w:ascii="Arial" w:hAnsi="Arial" w:cs="Arial"/>
          <w:lang w:val="et-EE"/>
        </w:rPr>
        <w:t xml:space="preserve">o vee ja reovee kanalisatsiooni teenindamiseks, mis on planeeritud </w:t>
      </w:r>
      <w:proofErr w:type="spellStart"/>
      <w:r w:rsidRPr="001F79EA">
        <w:rPr>
          <w:rFonts w:ascii="Arial" w:hAnsi="Arial" w:cs="Arial"/>
          <w:lang w:val="et-EE"/>
        </w:rPr>
        <w:t>pos</w:t>
      </w:r>
      <w:proofErr w:type="spellEnd"/>
      <w:r w:rsidRPr="001F79EA">
        <w:rPr>
          <w:rFonts w:ascii="Arial" w:hAnsi="Arial" w:cs="Arial"/>
          <w:lang w:val="et-EE"/>
        </w:rPr>
        <w:t xml:space="preserve"> 9 alale, näha ette kõnniteele piisav kandevõime AS ELVESO teenindusautole.</w:t>
      </w:r>
    </w:p>
    <w:p w14:paraId="7F890721" w14:textId="77777777" w:rsidR="00743BAE" w:rsidRPr="001F79EA" w:rsidRDefault="00743BAE" w:rsidP="00A92028">
      <w:pPr>
        <w:autoSpaceDE w:val="0"/>
        <w:autoSpaceDN w:val="0"/>
        <w:adjustRightInd w:val="0"/>
        <w:spacing w:before="0" w:after="0"/>
        <w:jc w:val="both"/>
        <w:rPr>
          <w:rFonts w:ascii="Arial" w:hAnsi="Arial" w:cs="Arial"/>
          <w:lang w:val="et-EE"/>
        </w:rPr>
      </w:pPr>
    </w:p>
    <w:p w14:paraId="74E054FB" w14:textId="77777777" w:rsidR="00DB0450" w:rsidRPr="001F79EA" w:rsidRDefault="00E81250" w:rsidP="00A92028">
      <w:pPr>
        <w:pStyle w:val="Pealkiri2"/>
        <w:numPr>
          <w:ilvl w:val="1"/>
          <w:numId w:val="3"/>
        </w:numPr>
        <w:tabs>
          <w:tab w:val="left" w:pos="426"/>
        </w:tabs>
        <w:jc w:val="both"/>
        <w:rPr>
          <w:rFonts w:cs="Arial"/>
          <w:szCs w:val="22"/>
          <w:lang w:val="et-EE"/>
        </w:rPr>
      </w:pPr>
      <w:bookmarkStart w:id="42" w:name="_Toc497647811"/>
      <w:bookmarkStart w:id="43" w:name="_Toc106704988"/>
      <w:r w:rsidRPr="001F79EA">
        <w:rPr>
          <w:rFonts w:cs="Arial"/>
          <w:szCs w:val="22"/>
          <w:lang w:val="et-EE"/>
        </w:rPr>
        <w:t>Haljastuse ja heakorra põhimõtted</w:t>
      </w:r>
      <w:bookmarkEnd w:id="42"/>
      <w:bookmarkEnd w:id="43"/>
    </w:p>
    <w:p w14:paraId="7433CD47" w14:textId="5C4743BD" w:rsidR="004811D9" w:rsidRPr="001F79EA" w:rsidRDefault="000E103C" w:rsidP="00A92028">
      <w:pPr>
        <w:spacing w:before="0" w:after="0"/>
        <w:jc w:val="both"/>
        <w:rPr>
          <w:rFonts w:ascii="Arial" w:eastAsia="Arial" w:hAnsi="Arial" w:cs="Arial"/>
          <w:lang w:val="et-EE"/>
        </w:rPr>
      </w:pPr>
      <w:r w:rsidRPr="001F79EA">
        <w:rPr>
          <w:rFonts w:ascii="Arial" w:eastAsia="Arial" w:hAnsi="Arial" w:cs="Arial"/>
          <w:lang w:val="et-EE"/>
        </w:rPr>
        <w:t xml:space="preserve">Planeeringualale on kavandatud kaks üldkasutatava maa krunti. Üks on planeeritud koostatava Rae valla põhjapiirkonna üldplaneeringu kohaselt </w:t>
      </w:r>
      <w:r w:rsidR="00D16367" w:rsidRPr="001F79EA">
        <w:rPr>
          <w:rFonts w:ascii="Arial" w:eastAsia="Arial" w:hAnsi="Arial" w:cs="Arial"/>
          <w:lang w:val="et-EE"/>
        </w:rPr>
        <w:t>ala lõunakül</w:t>
      </w:r>
      <w:r w:rsidRPr="001F79EA">
        <w:rPr>
          <w:rFonts w:ascii="Arial" w:eastAsia="Arial" w:hAnsi="Arial" w:cs="Arial"/>
          <w:lang w:val="et-EE"/>
        </w:rPr>
        <w:t>ge</w:t>
      </w:r>
      <w:r w:rsidR="00D16367" w:rsidRPr="001F79EA">
        <w:rPr>
          <w:rFonts w:ascii="Arial" w:eastAsia="Arial" w:hAnsi="Arial" w:cs="Arial"/>
          <w:lang w:val="et-EE"/>
        </w:rPr>
        <w:t xml:space="preserve"> </w:t>
      </w:r>
      <w:r w:rsidRPr="001F79EA">
        <w:rPr>
          <w:rFonts w:ascii="Arial" w:eastAsia="Arial" w:hAnsi="Arial" w:cs="Arial"/>
          <w:lang w:val="et-EE"/>
        </w:rPr>
        <w:t xml:space="preserve">rohepromenaadina </w:t>
      </w:r>
      <w:r w:rsidR="00D16367" w:rsidRPr="001F79EA">
        <w:rPr>
          <w:rFonts w:ascii="Arial" w:eastAsia="Arial" w:hAnsi="Arial" w:cs="Arial"/>
          <w:lang w:val="et-EE"/>
        </w:rPr>
        <w:t>valgustatud kõnnitee ja haljastusega.</w:t>
      </w:r>
      <w:r w:rsidRPr="001F79EA">
        <w:rPr>
          <w:rFonts w:ascii="Arial" w:eastAsia="Arial" w:hAnsi="Arial" w:cs="Arial"/>
          <w:lang w:val="et-EE"/>
        </w:rPr>
        <w:t xml:space="preserve"> Teine üldkasutatava maa krunt on planeeritud ala läänealale, kuhu on ette nähtud laste mänguala.</w:t>
      </w:r>
      <w:r w:rsidR="0090115C" w:rsidRPr="001F79EA">
        <w:rPr>
          <w:rFonts w:ascii="Arial" w:eastAsia="Arial" w:hAnsi="Arial" w:cs="Arial"/>
          <w:lang w:val="et-EE"/>
        </w:rPr>
        <w:t xml:space="preserve"> Planeeritud rohepromenaadilt on tulevikus võimalus luua ühendus </w:t>
      </w:r>
      <w:r w:rsidR="00390D37" w:rsidRPr="001F79EA">
        <w:rPr>
          <w:rFonts w:ascii="Arial" w:eastAsia="Arial" w:hAnsi="Arial" w:cs="Arial"/>
          <w:lang w:val="et-EE"/>
        </w:rPr>
        <w:t xml:space="preserve">Sõnajala ja Käokella tee piirkonnas olemasolevate kõnniteede ja </w:t>
      </w:r>
      <w:r w:rsidR="0090115C" w:rsidRPr="001F79EA">
        <w:rPr>
          <w:rFonts w:ascii="Arial" w:eastAsia="Arial" w:hAnsi="Arial" w:cs="Arial"/>
          <w:lang w:val="et-EE"/>
        </w:rPr>
        <w:t>kehtestatud detailplaneeringuga kavandatud Ülemiste järve liikumisradadega.</w:t>
      </w:r>
    </w:p>
    <w:p w14:paraId="4F15BD4A" w14:textId="2B2629A8" w:rsidR="002B4850" w:rsidRPr="001F79EA" w:rsidRDefault="00F93514" w:rsidP="00A92028">
      <w:pPr>
        <w:suppressAutoHyphens/>
        <w:autoSpaceDE w:val="0"/>
        <w:autoSpaceDN w:val="0"/>
        <w:adjustRightInd w:val="0"/>
        <w:spacing w:before="0" w:after="0"/>
        <w:jc w:val="both"/>
        <w:rPr>
          <w:rFonts w:ascii="Arial" w:eastAsia="Arial" w:hAnsi="Arial" w:cs="Arial"/>
          <w:lang w:val="et-EE"/>
        </w:rPr>
      </w:pPr>
      <w:r w:rsidRPr="001F79EA">
        <w:rPr>
          <w:rFonts w:ascii="Arial" w:eastAsia="Arial" w:hAnsi="Arial" w:cs="Arial"/>
          <w:bCs/>
          <w:lang w:val="et-EE"/>
        </w:rPr>
        <w:t xml:space="preserve">Krundile </w:t>
      </w:r>
      <w:proofErr w:type="spellStart"/>
      <w:r w:rsidRPr="001F79EA">
        <w:rPr>
          <w:rFonts w:ascii="Arial" w:eastAsia="Arial" w:hAnsi="Arial" w:cs="Arial"/>
          <w:bCs/>
          <w:lang w:val="et-EE"/>
        </w:rPr>
        <w:t>pos</w:t>
      </w:r>
      <w:proofErr w:type="spellEnd"/>
      <w:r w:rsidRPr="001F79EA">
        <w:rPr>
          <w:rFonts w:ascii="Arial" w:eastAsia="Arial" w:hAnsi="Arial" w:cs="Arial"/>
          <w:bCs/>
          <w:lang w:val="et-EE"/>
        </w:rPr>
        <w:t xml:space="preserve"> nr 10 tuleb kavandada laste mänguala erinevatele vanusegruppidele.</w:t>
      </w:r>
      <w:r w:rsidR="00515E58" w:rsidRPr="001F79EA">
        <w:rPr>
          <w:rFonts w:ascii="Arial" w:eastAsia="Arial" w:hAnsi="Arial" w:cs="Arial"/>
          <w:bCs/>
          <w:lang w:val="et-EE"/>
        </w:rPr>
        <w:t xml:space="preserve"> Juurdepääsud planeeritud mänguala krundile on ette nähtud rohepromenaadilt (</w:t>
      </w:r>
      <w:proofErr w:type="spellStart"/>
      <w:r w:rsidR="00515E58" w:rsidRPr="001F79EA">
        <w:rPr>
          <w:rFonts w:ascii="Arial" w:eastAsia="Arial" w:hAnsi="Arial" w:cs="Arial"/>
          <w:bCs/>
          <w:lang w:val="et-EE"/>
        </w:rPr>
        <w:t>pos</w:t>
      </w:r>
      <w:proofErr w:type="spellEnd"/>
      <w:r w:rsidR="00515E58" w:rsidRPr="001F79EA">
        <w:rPr>
          <w:rFonts w:ascii="Arial" w:eastAsia="Arial" w:hAnsi="Arial" w:cs="Arial"/>
          <w:bCs/>
          <w:lang w:val="et-EE"/>
        </w:rPr>
        <w:t xml:space="preserve"> nr 9) ja liiklusmaalt (</w:t>
      </w:r>
      <w:proofErr w:type="spellStart"/>
      <w:r w:rsidR="00515E58" w:rsidRPr="001F79EA">
        <w:rPr>
          <w:rFonts w:ascii="Arial" w:eastAsia="Arial" w:hAnsi="Arial" w:cs="Arial"/>
          <w:bCs/>
          <w:lang w:val="et-EE"/>
        </w:rPr>
        <w:t>pos</w:t>
      </w:r>
      <w:proofErr w:type="spellEnd"/>
      <w:r w:rsidR="00515E58" w:rsidRPr="001F79EA">
        <w:rPr>
          <w:rFonts w:ascii="Arial" w:eastAsia="Arial" w:hAnsi="Arial" w:cs="Arial"/>
          <w:bCs/>
          <w:lang w:val="et-EE"/>
        </w:rPr>
        <w:t xml:space="preserve"> nr 11).</w:t>
      </w:r>
      <w:r w:rsidRPr="001F79EA">
        <w:rPr>
          <w:rFonts w:ascii="Arial" w:eastAsia="Arial" w:hAnsi="Arial" w:cs="Arial"/>
          <w:b/>
          <w:lang w:val="et-EE"/>
        </w:rPr>
        <w:t xml:space="preserve"> </w:t>
      </w:r>
      <w:r w:rsidRPr="001F79EA">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jne) ning rajada jalakäijate- ja kergliiklusteid. Edasiselt vajaliku koostatava projektiga ja ehitustegevusega tuleb tagada olemasoleva drenaažisüsteemi toimimine või vajadusel selle osaline ümberehitamine.</w:t>
      </w:r>
      <w:r w:rsidR="002B4850" w:rsidRPr="001F79EA">
        <w:rPr>
          <w:rFonts w:ascii="Arial" w:eastAsia="Arial" w:hAnsi="Arial" w:cs="Arial"/>
          <w:lang w:val="et-EE"/>
        </w:rPr>
        <w:t xml:space="preserve"> Soovitatav</w:t>
      </w:r>
      <w:r w:rsidRPr="001F79EA">
        <w:rPr>
          <w:rFonts w:ascii="Arial" w:eastAsia="Arial" w:hAnsi="Arial" w:cs="Arial"/>
          <w:lang w:val="et-EE"/>
        </w:rPr>
        <w:t xml:space="preserve"> </w:t>
      </w:r>
      <w:r w:rsidR="002B4850" w:rsidRPr="001F79EA">
        <w:rPr>
          <w:rFonts w:ascii="Arial" w:eastAsia="Arial" w:hAnsi="Arial" w:cs="Arial"/>
          <w:lang w:val="et-EE"/>
        </w:rPr>
        <w:t xml:space="preserve">on koostada kogu planeeringuala hõlmav toimiv drenaažisüsteem kruntidele. Selle mittekoostamisel on kohustuslik lahendada </w:t>
      </w:r>
      <w:r w:rsidR="00CA65F8" w:rsidRPr="001F79EA">
        <w:rPr>
          <w:rFonts w:ascii="Arial" w:eastAsia="Arial" w:hAnsi="Arial" w:cs="Arial"/>
          <w:lang w:val="et-EE"/>
        </w:rPr>
        <w:t xml:space="preserve">ehitusprojekti koostamisel </w:t>
      </w:r>
      <w:r w:rsidR="002B4850" w:rsidRPr="001F79EA">
        <w:rPr>
          <w:rFonts w:ascii="Arial" w:eastAsia="Arial" w:hAnsi="Arial" w:cs="Arial"/>
          <w:lang w:val="et-EE"/>
        </w:rPr>
        <w:t>pinnase liigniiskusega seotud teemad üksikkruntide kaupa. Arvestada tuleb asjaoluga, et varasemal</w:t>
      </w:r>
      <w:r w:rsidR="00CA65F8" w:rsidRPr="001F79EA">
        <w:rPr>
          <w:rFonts w:ascii="Arial" w:eastAsia="Arial" w:hAnsi="Arial" w:cs="Arial"/>
          <w:lang w:val="et-EE"/>
        </w:rPr>
        <w:t>t</w:t>
      </w:r>
      <w:r w:rsidR="002B4850" w:rsidRPr="001F79EA">
        <w:rPr>
          <w:rFonts w:ascii="Arial" w:eastAsia="Arial" w:hAnsi="Arial" w:cs="Arial"/>
          <w:lang w:val="et-EE"/>
        </w:rPr>
        <w:t xml:space="preserve"> rajatud drenaa</w:t>
      </w:r>
      <w:r w:rsidR="00CA65F8" w:rsidRPr="001F79EA">
        <w:rPr>
          <w:rFonts w:ascii="Arial" w:eastAsia="Arial" w:hAnsi="Arial" w:cs="Arial"/>
          <w:lang w:val="et-EE"/>
        </w:rPr>
        <w:t>žisü</w:t>
      </w:r>
      <w:r w:rsidR="002B4850" w:rsidRPr="001F79EA">
        <w:rPr>
          <w:rFonts w:ascii="Arial" w:eastAsia="Arial" w:hAnsi="Arial" w:cs="Arial"/>
          <w:lang w:val="et-EE"/>
        </w:rPr>
        <w:t>steem võib olla amortiseerunud ja uue süste</w:t>
      </w:r>
      <w:r w:rsidR="00CA65F8" w:rsidRPr="001F79EA">
        <w:rPr>
          <w:rFonts w:ascii="Arial" w:eastAsia="Arial" w:hAnsi="Arial" w:cs="Arial"/>
          <w:lang w:val="et-EE"/>
        </w:rPr>
        <w:t>e</w:t>
      </w:r>
      <w:r w:rsidR="002B4850" w:rsidRPr="001F79EA">
        <w:rPr>
          <w:rFonts w:ascii="Arial" w:eastAsia="Arial" w:hAnsi="Arial" w:cs="Arial"/>
          <w:lang w:val="et-EE"/>
        </w:rPr>
        <w:t>mi rajamisel seda vanaga mitte ühendada</w:t>
      </w:r>
      <w:r w:rsidR="00CA65F8" w:rsidRPr="001F79EA">
        <w:rPr>
          <w:rFonts w:ascii="Arial" w:eastAsia="Arial" w:hAnsi="Arial" w:cs="Arial"/>
          <w:lang w:val="et-EE"/>
        </w:rPr>
        <w:t>.</w:t>
      </w:r>
    </w:p>
    <w:p w14:paraId="2C25E135" w14:textId="100BA9AF" w:rsidR="00F93514" w:rsidRPr="001F79EA" w:rsidRDefault="00F93514" w:rsidP="00A92028">
      <w:pPr>
        <w:suppressAutoHyphens/>
        <w:autoSpaceDE w:val="0"/>
        <w:autoSpaceDN w:val="0"/>
        <w:adjustRightInd w:val="0"/>
        <w:spacing w:before="0" w:after="0"/>
        <w:jc w:val="both"/>
        <w:rPr>
          <w:rFonts w:ascii="Arial" w:eastAsia="Arial" w:hAnsi="Arial" w:cs="Arial"/>
          <w:lang w:val="et-EE"/>
        </w:rPr>
      </w:pPr>
      <w:r w:rsidRPr="001F79EA">
        <w:rPr>
          <w:rFonts w:ascii="Arial" w:eastAsia="Arial" w:hAnsi="Arial" w:cs="Arial"/>
          <w:lang w:val="et-EE"/>
        </w:rPr>
        <w:t>Krundile peab olema paigaldatud tänavavalgustus. Täpne lahendus esitatakse ehitusprojektiga.</w:t>
      </w:r>
      <w:r w:rsidRPr="001F79EA">
        <w:rPr>
          <w:rFonts w:ascii="Arial" w:hAnsi="Arial" w:cs="Arial"/>
          <w:lang w:val="et-EE"/>
        </w:rPr>
        <w:t xml:space="preserve"> </w:t>
      </w:r>
    </w:p>
    <w:p w14:paraId="0C4EF799" w14:textId="025705FF" w:rsidR="004D2096" w:rsidRPr="001F79EA" w:rsidRDefault="00DB0450" w:rsidP="00A92028">
      <w:pPr>
        <w:spacing w:before="0" w:after="0"/>
        <w:jc w:val="both"/>
        <w:rPr>
          <w:rFonts w:ascii="Arial" w:eastAsia="Arial" w:hAnsi="Arial" w:cs="Arial"/>
          <w:lang w:val="et-EE"/>
        </w:rPr>
      </w:pPr>
      <w:r w:rsidRPr="001F79EA">
        <w:rPr>
          <w:rFonts w:ascii="Arial" w:eastAsia="Arial" w:hAnsi="Arial" w:cs="Arial"/>
          <w:lang w:val="et-EE"/>
        </w:rPr>
        <w:t>Planeeritav ala on looduslik rohumaa, kõrghaljastus kasvab planeeringuala lääneküljel. Olemasolev kõrghaljastus tuleb maksimaalselt säilitada ning hoonete rajamine olemasoleva kõr</w:t>
      </w:r>
      <w:r w:rsidR="004D2096" w:rsidRPr="001F79EA">
        <w:rPr>
          <w:rFonts w:ascii="Arial" w:eastAsia="Arial" w:hAnsi="Arial" w:cs="Arial"/>
          <w:lang w:val="et-EE"/>
        </w:rPr>
        <w:t>ghaljastuse kohale on keelatud.</w:t>
      </w:r>
    </w:p>
    <w:p w14:paraId="4C7D5670" w14:textId="77777777" w:rsidR="00DB0450" w:rsidRPr="001F79EA" w:rsidRDefault="00DB0450" w:rsidP="00A92028">
      <w:pPr>
        <w:spacing w:before="0" w:after="0"/>
        <w:jc w:val="both"/>
        <w:rPr>
          <w:rFonts w:ascii="Arial" w:hAnsi="Arial" w:cs="Arial"/>
          <w:lang w:val="et-EE"/>
        </w:rPr>
      </w:pPr>
      <w:r w:rsidRPr="001F79EA">
        <w:rPr>
          <w:rFonts w:ascii="Arial" w:eastAsia="Arial" w:hAnsi="Arial" w:cs="Arial"/>
          <w:lang w:val="et-EE"/>
        </w:rPr>
        <w:t xml:space="preserve">Hoonestatava </w:t>
      </w:r>
      <w:r w:rsidRPr="001F79EA">
        <w:rPr>
          <w:rFonts w:ascii="Arial" w:hAnsi="Arial" w:cs="Arial"/>
          <w:lang w:val="et-EE"/>
        </w:rPr>
        <w:t xml:space="preserve">krundi haljastuse lahendus tuleb anda hooneprojekti asendiplaanil. Haljastuse osakaal krundi iga 300 m² kohta vähemalt üks puu, mille täiskasvamise kõrgus on 6 m. Kõrghaljastuse istiku kõrgus istutamise hetkel peab olema 1,5 meetrit. </w:t>
      </w:r>
    </w:p>
    <w:p w14:paraId="7F69E6D1" w14:textId="77777777" w:rsidR="00DB0450" w:rsidRPr="001F79EA" w:rsidRDefault="00DB0450" w:rsidP="00A92028">
      <w:pPr>
        <w:spacing w:before="0" w:after="0"/>
        <w:jc w:val="both"/>
        <w:rPr>
          <w:rFonts w:ascii="Arial" w:hAnsi="Arial" w:cs="Arial"/>
          <w:lang w:val="et-EE"/>
        </w:rPr>
      </w:pPr>
      <w:r w:rsidRPr="001F79EA">
        <w:rPr>
          <w:rFonts w:ascii="Arial" w:hAnsi="Arial" w:cs="Arial"/>
          <w:lang w:val="et-EE"/>
        </w:rPr>
        <w:t>Planeeritud (minimaalne) puude arv krundil:</w:t>
      </w:r>
    </w:p>
    <w:p w14:paraId="1CC8E1DB" w14:textId="77777777" w:rsidR="00DB0450" w:rsidRPr="001F79EA" w:rsidRDefault="00DB0450" w:rsidP="00A92028">
      <w:pPr>
        <w:spacing w:before="0" w:after="0"/>
        <w:jc w:val="both"/>
        <w:rPr>
          <w:rFonts w:ascii="Arial" w:hAnsi="Arial" w:cs="Arial"/>
          <w:lang w:val="et-EE"/>
        </w:rPr>
      </w:pPr>
      <w:proofErr w:type="spellStart"/>
      <w:r w:rsidRPr="001F79EA">
        <w:rPr>
          <w:rFonts w:ascii="Arial" w:hAnsi="Arial" w:cs="Arial"/>
          <w:lang w:val="et-EE"/>
        </w:rPr>
        <w:t>p</w:t>
      </w:r>
      <w:r w:rsidR="006A011D" w:rsidRPr="001F79EA">
        <w:rPr>
          <w:rFonts w:ascii="Arial" w:hAnsi="Arial" w:cs="Arial"/>
          <w:lang w:val="et-EE"/>
        </w:rPr>
        <w:t>os</w:t>
      </w:r>
      <w:proofErr w:type="spellEnd"/>
      <w:r w:rsidR="006A011D" w:rsidRPr="001F79EA">
        <w:rPr>
          <w:rFonts w:ascii="Arial" w:hAnsi="Arial" w:cs="Arial"/>
          <w:lang w:val="et-EE"/>
        </w:rPr>
        <w:t xml:space="preserve"> </w:t>
      </w:r>
      <w:r w:rsidRPr="001F79EA">
        <w:rPr>
          <w:rFonts w:ascii="Arial" w:hAnsi="Arial" w:cs="Arial"/>
          <w:lang w:val="et-EE"/>
        </w:rPr>
        <w:t>1</w:t>
      </w:r>
      <w:r w:rsidR="00A342A6" w:rsidRPr="001F79EA">
        <w:rPr>
          <w:rFonts w:ascii="Arial" w:hAnsi="Arial" w:cs="Arial"/>
          <w:lang w:val="et-EE"/>
        </w:rPr>
        <w:t xml:space="preserve"> − </w:t>
      </w:r>
      <w:r w:rsidRPr="001F79EA">
        <w:rPr>
          <w:rFonts w:ascii="Arial" w:hAnsi="Arial" w:cs="Arial"/>
          <w:lang w:val="et-EE"/>
        </w:rPr>
        <w:t xml:space="preserve">7 (sihtotstarve elamumaa </w:t>
      </w:r>
      <w:r w:rsidR="00F50183" w:rsidRPr="001F79EA">
        <w:rPr>
          <w:rFonts w:ascii="Arial" w:hAnsi="Arial" w:cs="Arial"/>
          <w:lang w:val="et-EE"/>
        </w:rPr>
        <w:t>−</w:t>
      </w:r>
      <w:r w:rsidRPr="001F79EA">
        <w:rPr>
          <w:rFonts w:ascii="Arial" w:hAnsi="Arial" w:cs="Arial"/>
          <w:lang w:val="et-EE"/>
        </w:rPr>
        <w:t xml:space="preserve"> paariselamu) 7 puud;</w:t>
      </w:r>
    </w:p>
    <w:p w14:paraId="618D40D5" w14:textId="77777777" w:rsidR="00BB5C58" w:rsidRPr="001F79EA" w:rsidRDefault="00BB5C58" w:rsidP="00A92028">
      <w:pPr>
        <w:spacing w:before="0" w:after="0"/>
        <w:jc w:val="both"/>
        <w:rPr>
          <w:rFonts w:ascii="Arial" w:hAnsi="Arial" w:cs="Arial"/>
          <w:lang w:val="et-EE"/>
        </w:rPr>
      </w:pPr>
      <w:proofErr w:type="spellStart"/>
      <w:r w:rsidRPr="001F79EA">
        <w:rPr>
          <w:rFonts w:ascii="Arial" w:hAnsi="Arial" w:cs="Arial"/>
          <w:lang w:val="et-EE"/>
        </w:rPr>
        <w:t>pos</w:t>
      </w:r>
      <w:proofErr w:type="spellEnd"/>
      <w:r w:rsidRPr="001F79EA">
        <w:rPr>
          <w:rFonts w:ascii="Arial" w:hAnsi="Arial" w:cs="Arial"/>
          <w:lang w:val="et-EE"/>
        </w:rPr>
        <w:t xml:space="preserve"> 8 (sihtotstarve elamumaa </w:t>
      </w:r>
      <w:r w:rsidR="00F50183" w:rsidRPr="001F79EA">
        <w:rPr>
          <w:rFonts w:ascii="Arial" w:hAnsi="Arial" w:cs="Arial"/>
          <w:lang w:val="et-EE"/>
        </w:rPr>
        <w:t>−</w:t>
      </w:r>
      <w:r w:rsidR="00307BA7" w:rsidRPr="001F79EA">
        <w:rPr>
          <w:rFonts w:ascii="Arial" w:hAnsi="Arial" w:cs="Arial"/>
          <w:lang w:val="et-EE"/>
        </w:rPr>
        <w:t xml:space="preserve"> ridaelamu) 8 puud.</w:t>
      </w:r>
    </w:p>
    <w:p w14:paraId="44CE6CB1" w14:textId="77777777" w:rsidR="00DB0450" w:rsidRPr="001F79EA" w:rsidRDefault="00DB0450" w:rsidP="00A92028">
      <w:pPr>
        <w:spacing w:before="0" w:after="0"/>
        <w:jc w:val="both"/>
        <w:rPr>
          <w:rFonts w:ascii="Arial" w:hAnsi="Arial" w:cs="Arial"/>
          <w:lang w:val="et-EE"/>
        </w:rPr>
      </w:pPr>
      <w:r w:rsidRPr="001F79EA">
        <w:rPr>
          <w:rFonts w:ascii="Arial" w:hAnsi="Arial" w:cs="Arial"/>
          <w:lang w:val="et-EE"/>
        </w:rPr>
        <w:t>Planeerit</w:t>
      </w:r>
      <w:r w:rsidR="00BB5C58" w:rsidRPr="001F79EA">
        <w:rPr>
          <w:rFonts w:ascii="Arial" w:hAnsi="Arial" w:cs="Arial"/>
          <w:lang w:val="et-EE"/>
        </w:rPr>
        <w:t xml:space="preserve">ud üldkasutataval maa krundil </w:t>
      </w:r>
      <w:proofErr w:type="spellStart"/>
      <w:r w:rsidR="00BB5C58" w:rsidRPr="001F79EA">
        <w:rPr>
          <w:rFonts w:ascii="Arial" w:hAnsi="Arial" w:cs="Arial"/>
          <w:lang w:val="et-EE"/>
        </w:rPr>
        <w:t>pos</w:t>
      </w:r>
      <w:proofErr w:type="spellEnd"/>
      <w:r w:rsidR="00BB5C58" w:rsidRPr="001F79EA">
        <w:rPr>
          <w:rFonts w:ascii="Arial" w:hAnsi="Arial" w:cs="Arial"/>
          <w:lang w:val="et-EE"/>
        </w:rPr>
        <w:t xml:space="preserve"> nr 10</w:t>
      </w:r>
      <w:r w:rsidRPr="001F79EA">
        <w:rPr>
          <w:rFonts w:ascii="Arial" w:hAnsi="Arial" w:cs="Arial"/>
          <w:lang w:val="et-EE"/>
        </w:rPr>
        <w:t xml:space="preserve"> kasvab olemasolev kõrghaljastus, mis on ette nähtud</w:t>
      </w:r>
      <w:r w:rsidR="00E729FF" w:rsidRPr="001F79EA">
        <w:rPr>
          <w:rFonts w:ascii="Arial" w:hAnsi="Arial" w:cs="Arial"/>
          <w:lang w:val="et-EE"/>
        </w:rPr>
        <w:t xml:space="preserve"> enamjaolt</w:t>
      </w:r>
      <w:r w:rsidRPr="001F79EA">
        <w:rPr>
          <w:rFonts w:ascii="Arial" w:hAnsi="Arial" w:cs="Arial"/>
          <w:lang w:val="et-EE"/>
        </w:rPr>
        <w:t xml:space="preserve"> säilitada</w:t>
      </w:r>
      <w:r w:rsidR="00BB5C58" w:rsidRPr="001F79EA">
        <w:rPr>
          <w:rFonts w:ascii="Arial" w:hAnsi="Arial" w:cs="Arial"/>
          <w:lang w:val="et-EE"/>
        </w:rPr>
        <w:t>.</w:t>
      </w:r>
    </w:p>
    <w:p w14:paraId="4DCB7825" w14:textId="77777777" w:rsidR="00DB0450" w:rsidRPr="001F79EA" w:rsidRDefault="00DB0450" w:rsidP="00A92028">
      <w:pPr>
        <w:spacing w:before="0" w:after="0"/>
        <w:jc w:val="both"/>
        <w:rPr>
          <w:rFonts w:ascii="Arial" w:hAnsi="Arial" w:cs="Arial"/>
          <w:lang w:val="et-EE"/>
        </w:rPr>
      </w:pPr>
      <w:r w:rsidRPr="001F79EA">
        <w:rPr>
          <w:rFonts w:ascii="Arial" w:hAnsi="Arial" w:cs="Arial"/>
          <w:lang w:val="et-EE"/>
        </w:rPr>
        <w:t>Hoonete ja tehnovõrkude projekteerimisel tagada istutatavate puude ning ehitiste vahelised kujad vastavalt Eesti standardi EVS 843:2016 nõuetele.</w:t>
      </w:r>
    </w:p>
    <w:p w14:paraId="11CCFD22" w14:textId="77777777" w:rsidR="00DB0450" w:rsidRPr="001F79EA" w:rsidRDefault="00DB0450" w:rsidP="00A92028">
      <w:pPr>
        <w:spacing w:before="0" w:after="0"/>
        <w:jc w:val="both"/>
        <w:rPr>
          <w:rFonts w:ascii="Arial" w:hAnsi="Arial" w:cs="Arial"/>
          <w:lang w:val="et-EE"/>
        </w:rPr>
      </w:pPr>
      <w:r w:rsidRPr="001F79EA">
        <w:rPr>
          <w:rFonts w:ascii="Arial" w:hAnsi="Arial" w:cs="Arial"/>
          <w:lang w:val="et-EE"/>
        </w:rPr>
        <w:t>Istutatav perspektiivne kõrghaljastus ei tohi varjata naaberkrunte päikesevalguse eest.</w:t>
      </w:r>
    </w:p>
    <w:p w14:paraId="2AF0BEA0" w14:textId="77777777" w:rsidR="00700CEB" w:rsidRPr="001F79EA" w:rsidRDefault="00DB0450" w:rsidP="00A92028">
      <w:pPr>
        <w:spacing w:before="0" w:after="0"/>
        <w:jc w:val="both"/>
        <w:rPr>
          <w:rFonts w:ascii="Arial" w:hAnsi="Arial" w:cs="Arial"/>
          <w:lang w:val="et-EE"/>
        </w:rPr>
      </w:pPr>
      <w:r w:rsidRPr="001F79EA">
        <w:rPr>
          <w:rFonts w:ascii="Arial" w:hAnsi="Arial" w:cs="Arial"/>
          <w:lang w:val="et-EE"/>
        </w:rPr>
        <w:t xml:space="preserve">Haljastuse rajamisel tuleb jälgida, et istikud oleksid liigiehtsad, istikute kõrgus, laius ja võrsekasv peavad olema liigitüüpilised. Istikutel ei tohi olla ohtlikke </w:t>
      </w:r>
      <w:proofErr w:type="spellStart"/>
      <w:r w:rsidRPr="001F79EA">
        <w:rPr>
          <w:rFonts w:ascii="Arial" w:hAnsi="Arial" w:cs="Arial"/>
          <w:lang w:val="et-EE"/>
        </w:rPr>
        <w:t>karantiinseid</w:t>
      </w:r>
      <w:proofErr w:type="spellEnd"/>
      <w:r w:rsidRPr="001F79EA">
        <w:rPr>
          <w:rFonts w:ascii="Arial" w:hAnsi="Arial" w:cs="Arial"/>
          <w:lang w:val="et-EE"/>
        </w:rPr>
        <w:t xml:space="preserve"> haigusi, kahjureid, kuivamistunnuseid, kuivanud oksi ja oksatüükaid, rebendeid, murdumisi ega muid vigastusi. Istikud peavad olema nii terved ja tugevad, et nende edasine normaalne kasvamine oleks tagatud. Samuti </w:t>
      </w:r>
      <w:r w:rsidRPr="001F79EA">
        <w:rPr>
          <w:rFonts w:ascii="Arial" w:hAnsi="Arial" w:cs="Arial"/>
          <w:lang w:val="et-EE"/>
        </w:rPr>
        <w:lastRenderedPageBreak/>
        <w:t>peavad nad olema liigiomaselt kujundatud. Planeeritavad krundid, mis on ilma kõrghaljastuseta, siis tuleb istutada dekoratiivseid puid, põõsaid kuid ka hekke. Erinevat laadi haljastuse sissetoomine loob rahuliku ja samas atraktiivse elukeskkonna.</w:t>
      </w:r>
    </w:p>
    <w:p w14:paraId="3D94685A" w14:textId="4E9EB23F" w:rsidR="00A92028" w:rsidRPr="001F79EA" w:rsidRDefault="00BC730E" w:rsidP="00A92028">
      <w:pPr>
        <w:spacing w:before="0" w:after="0"/>
        <w:jc w:val="both"/>
        <w:rPr>
          <w:rFonts w:ascii="Arial" w:hAnsi="Arial" w:cs="Arial"/>
          <w:lang w:val="et-EE"/>
        </w:rPr>
      </w:pPr>
      <w:r w:rsidRPr="001F79EA">
        <w:rPr>
          <w:rFonts w:ascii="Arial" w:hAnsi="Arial" w:cs="Arial"/>
          <w:lang w:val="et-EE"/>
        </w:rPr>
        <w:t>Kraaviääre kinnistute ja lähiala puittaimede haljastusliku hinnangu koostas Visioon haljastus OÜ 28.09.2020.</w:t>
      </w:r>
    </w:p>
    <w:p w14:paraId="5CF2EBF0" w14:textId="77777777" w:rsidR="00BC730E" w:rsidRPr="001F79EA" w:rsidRDefault="00E729FF" w:rsidP="00A92028">
      <w:pPr>
        <w:spacing w:before="0" w:after="0"/>
        <w:jc w:val="both"/>
        <w:rPr>
          <w:rFonts w:ascii="Arial" w:hAnsi="Arial" w:cs="Arial"/>
          <w:lang w:val="et-EE"/>
        </w:rPr>
      </w:pPr>
      <w:r w:rsidRPr="001F79EA">
        <w:rPr>
          <w:rFonts w:ascii="Arial" w:hAnsi="Arial" w:cs="Arial"/>
          <w:lang w:val="et-EE"/>
        </w:rPr>
        <w:t>Väljavõte ekspertarvamusest:</w:t>
      </w:r>
    </w:p>
    <w:p w14:paraId="6E524142" w14:textId="77777777" w:rsidR="00765BAD" w:rsidRPr="001F79EA" w:rsidRDefault="00BC730E" w:rsidP="00A92028">
      <w:pPr>
        <w:autoSpaceDE w:val="0"/>
        <w:autoSpaceDN w:val="0"/>
        <w:adjustRightInd w:val="0"/>
        <w:spacing w:before="0" w:after="0"/>
        <w:jc w:val="both"/>
        <w:rPr>
          <w:rFonts w:ascii="Arial" w:hAnsi="Arial" w:cs="Arial"/>
          <w:i/>
          <w:lang w:val="et-EE"/>
        </w:rPr>
      </w:pPr>
      <w:r w:rsidRPr="001F79EA">
        <w:rPr>
          <w:rFonts w:ascii="Arial" w:hAnsi="Arial" w:cs="Arial"/>
          <w:i/>
          <w:lang w:val="et-EE"/>
        </w:rPr>
        <w:t>Vaadeldaval alal kasvab puittaimi vaid Kraaviääre tee 24 kinnistul. Tegemist on liigniiske</w:t>
      </w:r>
      <w:r w:rsidR="00E729FF" w:rsidRPr="001F79EA">
        <w:rPr>
          <w:rFonts w:ascii="Arial" w:hAnsi="Arial" w:cs="Arial"/>
          <w:i/>
          <w:lang w:val="et-EE"/>
        </w:rPr>
        <w:t xml:space="preserve"> </w:t>
      </w:r>
      <w:r w:rsidRPr="001F79EA">
        <w:rPr>
          <w:rFonts w:ascii="Arial" w:hAnsi="Arial" w:cs="Arial"/>
          <w:i/>
          <w:lang w:val="et-EE"/>
        </w:rPr>
        <w:t>alaga, kus kasvavad tihedalt koos niiskuslembesed, kuid lühieali</w:t>
      </w:r>
      <w:r w:rsidR="00E729FF" w:rsidRPr="001F79EA">
        <w:rPr>
          <w:rFonts w:ascii="Arial" w:hAnsi="Arial" w:cs="Arial"/>
          <w:i/>
          <w:lang w:val="et-EE"/>
        </w:rPr>
        <w:t xml:space="preserve">st liiki puittaimed – peamiselt sookased </w:t>
      </w:r>
      <w:r w:rsidRPr="001F79EA">
        <w:rPr>
          <w:rFonts w:ascii="Arial" w:hAnsi="Arial" w:cs="Arial"/>
          <w:i/>
          <w:lang w:val="et-EE"/>
        </w:rPr>
        <w:t>ja põõsarindes harilikud toomingad. Põõsarinne on ti</w:t>
      </w:r>
      <w:r w:rsidR="00E729FF" w:rsidRPr="001F79EA">
        <w:rPr>
          <w:rFonts w:ascii="Arial" w:hAnsi="Arial" w:cs="Arial"/>
          <w:i/>
          <w:lang w:val="et-EE"/>
        </w:rPr>
        <w:t xml:space="preserve">he ning ala </w:t>
      </w:r>
      <w:proofErr w:type="spellStart"/>
      <w:r w:rsidR="00E729FF" w:rsidRPr="001F79EA">
        <w:rPr>
          <w:rFonts w:ascii="Arial" w:hAnsi="Arial" w:cs="Arial"/>
          <w:i/>
          <w:lang w:val="et-EE"/>
        </w:rPr>
        <w:t>üldilme</w:t>
      </w:r>
      <w:proofErr w:type="spellEnd"/>
      <w:r w:rsidR="00E729FF" w:rsidRPr="001F79EA">
        <w:rPr>
          <w:rFonts w:ascii="Arial" w:hAnsi="Arial" w:cs="Arial"/>
          <w:i/>
          <w:lang w:val="et-EE"/>
        </w:rPr>
        <w:t xml:space="preserve"> võsastunud. </w:t>
      </w:r>
      <w:r w:rsidRPr="001F79EA">
        <w:rPr>
          <w:rFonts w:ascii="Arial" w:hAnsi="Arial" w:cs="Arial"/>
          <w:i/>
          <w:lang w:val="et-EE"/>
        </w:rPr>
        <w:t>Enamik puid-põõsaid kasvab kehvades kasvutingimustest ja suurest</w:t>
      </w:r>
      <w:r w:rsidR="00E729FF" w:rsidRPr="001F79EA">
        <w:rPr>
          <w:rFonts w:ascii="Arial" w:hAnsi="Arial" w:cs="Arial"/>
          <w:i/>
          <w:lang w:val="et-EE"/>
        </w:rPr>
        <w:t xml:space="preserve">i allasurutud seisundis. </w:t>
      </w:r>
      <w:r w:rsidRPr="001F79EA">
        <w:rPr>
          <w:rFonts w:ascii="Arial" w:hAnsi="Arial" w:cs="Arial"/>
          <w:i/>
          <w:lang w:val="et-EE"/>
        </w:rPr>
        <w:t>Vaadeldaval alal I väärtusklassi (eriti väärtuslikke) ega II väärtus</w:t>
      </w:r>
      <w:r w:rsidR="00E729FF" w:rsidRPr="001F79EA">
        <w:rPr>
          <w:rFonts w:ascii="Arial" w:hAnsi="Arial" w:cs="Arial"/>
          <w:i/>
          <w:lang w:val="et-EE"/>
        </w:rPr>
        <w:t xml:space="preserve">klassi (väärtuslikke) puittaimi </w:t>
      </w:r>
      <w:r w:rsidRPr="001F79EA">
        <w:rPr>
          <w:rFonts w:ascii="Arial" w:hAnsi="Arial" w:cs="Arial"/>
          <w:i/>
          <w:lang w:val="et-EE"/>
        </w:rPr>
        <w:t>ei kasva. Vaadeldavala alal hinnati III väärtusklassi (haljastusli</w:t>
      </w:r>
      <w:r w:rsidR="00E729FF" w:rsidRPr="001F79EA">
        <w:rPr>
          <w:rFonts w:ascii="Arial" w:hAnsi="Arial" w:cs="Arial"/>
          <w:i/>
          <w:lang w:val="et-EE"/>
        </w:rPr>
        <w:t xml:space="preserve">kult oluliseks) 1 harilik mänd, </w:t>
      </w:r>
      <w:r w:rsidRPr="001F79EA">
        <w:rPr>
          <w:rFonts w:ascii="Arial" w:hAnsi="Arial" w:cs="Arial"/>
          <w:i/>
          <w:lang w:val="et-EE"/>
        </w:rPr>
        <w:t>mis märgiti ka eraldi alusplaanile. Tegemist on vaadeldava</w:t>
      </w:r>
      <w:r w:rsidR="00E729FF" w:rsidRPr="001F79EA">
        <w:rPr>
          <w:rFonts w:ascii="Arial" w:hAnsi="Arial" w:cs="Arial"/>
          <w:i/>
          <w:lang w:val="et-EE"/>
        </w:rPr>
        <w:t xml:space="preserve"> ala ainukese okaspuuga. Enamik </w:t>
      </w:r>
      <w:r w:rsidRPr="001F79EA">
        <w:rPr>
          <w:rFonts w:ascii="Arial" w:hAnsi="Arial" w:cs="Arial"/>
          <w:i/>
          <w:lang w:val="et-EE"/>
        </w:rPr>
        <w:t>puittaimi on antud alal haljastuslikult väheväärtuslikud</w:t>
      </w:r>
      <w:r w:rsidR="00E729FF" w:rsidRPr="001F79EA">
        <w:rPr>
          <w:rFonts w:ascii="Arial" w:hAnsi="Arial" w:cs="Arial"/>
          <w:i/>
          <w:lang w:val="et-EE"/>
        </w:rPr>
        <w:t xml:space="preserve"> ning omavad väärtust peamiselt </w:t>
      </w:r>
      <w:proofErr w:type="spellStart"/>
      <w:r w:rsidRPr="001F79EA">
        <w:rPr>
          <w:rFonts w:ascii="Arial" w:hAnsi="Arial" w:cs="Arial"/>
          <w:i/>
          <w:lang w:val="et-EE"/>
        </w:rPr>
        <w:t>biomassi</w:t>
      </w:r>
      <w:proofErr w:type="spellEnd"/>
      <w:r w:rsidRPr="001F79EA">
        <w:rPr>
          <w:rFonts w:ascii="Arial" w:hAnsi="Arial" w:cs="Arial"/>
          <w:i/>
          <w:lang w:val="et-EE"/>
        </w:rPr>
        <w:t xml:space="preserve"> säilimise eesmärgil. Orienteeruvalt veerand </w:t>
      </w:r>
      <w:r w:rsidR="00E729FF" w:rsidRPr="001F79EA">
        <w:rPr>
          <w:rFonts w:ascii="Arial" w:hAnsi="Arial" w:cs="Arial"/>
          <w:i/>
          <w:lang w:val="et-EE"/>
        </w:rPr>
        <w:t xml:space="preserve">haljastusest on V väärtusklass. </w:t>
      </w:r>
      <w:r w:rsidRPr="001F79EA">
        <w:rPr>
          <w:rFonts w:ascii="Arial" w:hAnsi="Arial" w:cs="Arial"/>
          <w:i/>
          <w:lang w:val="et-EE"/>
        </w:rPr>
        <w:t>Puid tuleks säilitada rühmadena, üksikute sookaskede säili</w:t>
      </w:r>
      <w:r w:rsidR="00E729FF" w:rsidRPr="001F79EA">
        <w:rPr>
          <w:rFonts w:ascii="Arial" w:hAnsi="Arial" w:cs="Arial"/>
          <w:i/>
          <w:lang w:val="et-EE"/>
        </w:rPr>
        <w:t xml:space="preserve">tamine ei pruugi anda tulemust. </w:t>
      </w:r>
      <w:r w:rsidRPr="001F79EA">
        <w:rPr>
          <w:rFonts w:ascii="Arial" w:hAnsi="Arial" w:cs="Arial"/>
          <w:i/>
          <w:lang w:val="et-EE"/>
        </w:rPr>
        <w:t>Mõistlik oleks välja raiuda enamik toomingavõsast ning eem</w:t>
      </w:r>
      <w:r w:rsidR="00E729FF" w:rsidRPr="001F79EA">
        <w:rPr>
          <w:rFonts w:ascii="Arial" w:hAnsi="Arial" w:cs="Arial"/>
          <w:i/>
          <w:lang w:val="et-EE"/>
        </w:rPr>
        <w:t xml:space="preserve">aldada kuivanud ja vigastustega </w:t>
      </w:r>
      <w:r w:rsidRPr="001F79EA">
        <w:rPr>
          <w:rFonts w:ascii="Arial" w:hAnsi="Arial" w:cs="Arial"/>
          <w:i/>
          <w:lang w:val="et-EE"/>
        </w:rPr>
        <w:t>sookased.</w:t>
      </w:r>
    </w:p>
    <w:p w14:paraId="2D4D9039" w14:textId="0DB07850" w:rsidR="00765BAD" w:rsidRPr="001F79EA" w:rsidRDefault="00765BAD" w:rsidP="00A92028">
      <w:pPr>
        <w:autoSpaceDE w:val="0"/>
        <w:autoSpaceDN w:val="0"/>
        <w:adjustRightInd w:val="0"/>
        <w:spacing w:before="0" w:after="0"/>
        <w:jc w:val="both"/>
        <w:rPr>
          <w:rFonts w:ascii="Arial" w:hAnsi="Arial" w:cs="Arial"/>
          <w:lang w:val="et-EE"/>
        </w:rPr>
      </w:pPr>
      <w:r w:rsidRPr="001F79EA">
        <w:rPr>
          <w:rFonts w:ascii="Arial" w:hAnsi="Arial" w:cs="Arial"/>
          <w:lang w:val="et-EE"/>
        </w:rPr>
        <w:t xml:space="preserve">Lähtuvalt </w:t>
      </w:r>
      <w:proofErr w:type="spellStart"/>
      <w:r w:rsidRPr="001F79EA">
        <w:rPr>
          <w:rFonts w:ascii="Arial" w:hAnsi="Arial" w:cs="Arial"/>
          <w:lang w:val="et-EE"/>
        </w:rPr>
        <w:t>eksperhinnangust</w:t>
      </w:r>
      <w:proofErr w:type="spellEnd"/>
      <w:r w:rsidRPr="001F79EA">
        <w:rPr>
          <w:rFonts w:ascii="Arial" w:hAnsi="Arial" w:cs="Arial"/>
          <w:lang w:val="et-EE"/>
        </w:rPr>
        <w:t xml:space="preserve"> võiks kidura v</w:t>
      </w:r>
      <w:r w:rsidR="00470AF2" w:rsidRPr="001F79EA">
        <w:rPr>
          <w:rFonts w:ascii="Arial" w:hAnsi="Arial" w:cs="Arial"/>
          <w:lang w:val="et-EE"/>
        </w:rPr>
        <w:t>õ</w:t>
      </w:r>
      <w:r w:rsidRPr="001F79EA">
        <w:rPr>
          <w:rFonts w:ascii="Arial" w:hAnsi="Arial" w:cs="Arial"/>
          <w:lang w:val="et-EE"/>
        </w:rPr>
        <w:t>raga, viltused ja tüvevigastustega puud likvideerida ning säilitada puid rühmadena. III väärtusklassi kuuluv harilik mänd sobitud kasvukeskkonda ja mis võimalusel säilitada.</w:t>
      </w:r>
    </w:p>
    <w:p w14:paraId="63A1D448" w14:textId="77777777" w:rsidR="00BC730E" w:rsidRPr="001F79EA" w:rsidRDefault="00BC730E" w:rsidP="00A92028">
      <w:pPr>
        <w:autoSpaceDE w:val="0"/>
        <w:autoSpaceDN w:val="0"/>
        <w:adjustRightInd w:val="0"/>
        <w:spacing w:before="0" w:after="0"/>
        <w:jc w:val="both"/>
        <w:rPr>
          <w:rFonts w:ascii="Arial" w:hAnsi="Arial" w:cs="Arial"/>
          <w:lang w:val="et-EE"/>
        </w:rPr>
      </w:pPr>
      <w:r w:rsidRPr="001F79EA">
        <w:rPr>
          <w:rFonts w:ascii="Arial" w:hAnsi="Arial" w:cs="Arial"/>
          <w:lang w:val="et-EE"/>
        </w:rPr>
        <w:t>Kruntide haljastuse rajamiseks tuleb koostada haljastusprojekt hoonete ehitusprojekti staadiumis.</w:t>
      </w:r>
      <w:r w:rsidR="00420EB6" w:rsidRPr="001F79EA">
        <w:rPr>
          <w:rFonts w:ascii="Arial" w:hAnsi="Arial" w:cs="Arial"/>
          <w:lang w:val="et-EE"/>
        </w:rPr>
        <w:t xml:space="preserve"> Puude likvideerimisel lähtuda Rae Vallavalitsuse 22.02.2011 määrus nr 17 „</w:t>
      </w:r>
      <w:r w:rsidR="0038485D" w:rsidRPr="001F79EA">
        <w:rPr>
          <w:rFonts w:ascii="Arial" w:hAnsi="Arial" w:cs="Arial"/>
          <w:lang w:val="et-EE"/>
        </w:rPr>
        <w:t>Puu</w:t>
      </w:r>
      <w:r w:rsidR="00420EB6" w:rsidRPr="001F79EA">
        <w:rPr>
          <w:rFonts w:ascii="Arial" w:hAnsi="Arial" w:cs="Arial"/>
          <w:lang w:val="et-EE"/>
        </w:rPr>
        <w:t xml:space="preserve"> raieloa andmise kord Rae vallas</w:t>
      </w:r>
      <w:r w:rsidR="00F50183" w:rsidRPr="001F79EA">
        <w:rPr>
          <w:rFonts w:ascii="Arial" w:hAnsi="Arial" w:cs="Arial"/>
          <w:lang w:val="et-EE"/>
        </w:rPr>
        <w:t>”</w:t>
      </w:r>
      <w:r w:rsidR="00420EB6" w:rsidRPr="001F79EA">
        <w:rPr>
          <w:rFonts w:ascii="Arial" w:hAnsi="Arial" w:cs="Arial"/>
          <w:lang w:val="et-EE"/>
        </w:rPr>
        <w:t xml:space="preserve">. </w:t>
      </w:r>
    </w:p>
    <w:p w14:paraId="5259ABF7" w14:textId="77777777" w:rsidR="00A54D61" w:rsidRPr="001F79EA" w:rsidRDefault="00A54D61" w:rsidP="00A92028">
      <w:pPr>
        <w:spacing w:before="0" w:after="0"/>
        <w:jc w:val="both"/>
        <w:rPr>
          <w:rFonts w:ascii="Arial" w:hAnsi="Arial" w:cs="Arial"/>
          <w:lang w:val="et-EE"/>
        </w:rPr>
      </w:pPr>
    </w:p>
    <w:p w14:paraId="55270C74" w14:textId="77777777" w:rsidR="00DB0450" w:rsidRPr="001F79EA" w:rsidRDefault="00E81250" w:rsidP="00A92028">
      <w:pPr>
        <w:pStyle w:val="Pealkiri2"/>
        <w:numPr>
          <w:ilvl w:val="1"/>
          <w:numId w:val="3"/>
        </w:numPr>
        <w:tabs>
          <w:tab w:val="left" w:pos="426"/>
        </w:tabs>
        <w:jc w:val="both"/>
        <w:rPr>
          <w:rFonts w:cs="Arial"/>
          <w:szCs w:val="22"/>
          <w:lang w:val="et-EE"/>
        </w:rPr>
      </w:pPr>
      <w:bookmarkStart w:id="44" w:name="_Toc497647813"/>
      <w:bookmarkStart w:id="45" w:name="_Toc106704989"/>
      <w:r w:rsidRPr="001F79EA">
        <w:rPr>
          <w:rFonts w:cs="Arial"/>
          <w:szCs w:val="22"/>
          <w:lang w:val="et-EE"/>
        </w:rPr>
        <w:t>Tuleohutusnõuded</w:t>
      </w:r>
      <w:bookmarkEnd w:id="44"/>
      <w:bookmarkEnd w:id="45"/>
    </w:p>
    <w:p w14:paraId="5615A34B" w14:textId="3E6606CB" w:rsidR="00307BA7" w:rsidRPr="001F79EA" w:rsidRDefault="00307BA7" w:rsidP="00A92028">
      <w:pPr>
        <w:spacing w:before="0" w:after="0"/>
        <w:jc w:val="both"/>
        <w:rPr>
          <w:rFonts w:ascii="Arial" w:hAnsi="Arial" w:cs="Arial"/>
          <w:lang w:val="et-EE"/>
        </w:rPr>
      </w:pPr>
      <w:r w:rsidRPr="001F79EA">
        <w:rPr>
          <w:rFonts w:ascii="Arial" w:hAnsi="Arial" w:cs="Arial"/>
          <w:lang w:val="et-EE"/>
        </w:rPr>
        <w:t xml:space="preserve">Planeeringu tuleohutuse osa koostamisel on aluseks siseministri 16.02.2021 määrus nr </w:t>
      </w:r>
      <w:r w:rsidR="003A5C34" w:rsidRPr="001F79EA">
        <w:rPr>
          <w:rFonts w:ascii="Arial" w:hAnsi="Arial" w:cs="Arial"/>
          <w:lang w:val="et-EE"/>
        </w:rPr>
        <w:t>17</w:t>
      </w:r>
      <w:r w:rsidRPr="001F79EA">
        <w:rPr>
          <w:rFonts w:ascii="Arial" w:hAnsi="Arial" w:cs="Arial"/>
          <w:lang w:val="et-EE"/>
        </w:rPr>
        <w:t xml:space="preserve"> „Ehitisele esitatavad tuleohutusnõuded ja 18.02.2021 määrus nr 10 „Veevõtukoha rajamise, katsetamise, kasutamise, korrashoiu, tähistamise ja teabevahetuse nõuded, tingimused ning kord”.</w:t>
      </w:r>
    </w:p>
    <w:p w14:paraId="17265654" w14:textId="77777777" w:rsidR="00DB0450" w:rsidRPr="001F79EA" w:rsidRDefault="00307BA7" w:rsidP="00A92028">
      <w:pPr>
        <w:spacing w:before="0" w:after="0"/>
        <w:jc w:val="both"/>
        <w:rPr>
          <w:rFonts w:ascii="Arial" w:hAnsi="Arial" w:cs="Arial"/>
          <w:lang w:val="et-EE"/>
        </w:rPr>
      </w:pPr>
      <w:r w:rsidRPr="001F79EA">
        <w:rPr>
          <w:rFonts w:ascii="Arial" w:hAnsi="Arial" w:cs="Arial"/>
          <w:lang w:val="et-EE"/>
        </w:rPr>
        <w:t>Tulekustutusvee lahendus vastavalt standardile EVS 812-6:2012/AC:2016 „Ehitiste tuleohutus. Osa 6: Tuletõrje veevarustus”.</w:t>
      </w:r>
    </w:p>
    <w:p w14:paraId="79449288" w14:textId="6DB1AF4C" w:rsidR="005D237A" w:rsidRPr="001F79EA" w:rsidRDefault="005D237A" w:rsidP="00A92028">
      <w:pPr>
        <w:spacing w:before="0" w:after="0"/>
        <w:jc w:val="both"/>
        <w:rPr>
          <w:rFonts w:ascii="Arial" w:hAnsi="Arial" w:cs="Arial"/>
          <w:lang w:val="et-EE"/>
        </w:rPr>
      </w:pPr>
      <w:r w:rsidRPr="001F79EA">
        <w:rPr>
          <w:rFonts w:ascii="Arial" w:hAnsi="Arial" w:cs="Arial"/>
          <w:lang w:val="et-EE"/>
        </w:rPr>
        <w:t xml:space="preserve">Hoonete rajamisel teineteisele lähemale kui 8 m ning kinnise ehitusviisi puhul on tuleohutuse tagamiseks vajadus rajada tulemüür. </w:t>
      </w:r>
      <w:r w:rsidR="002007A9" w:rsidRPr="001F79EA">
        <w:rPr>
          <w:rFonts w:ascii="Arial" w:hAnsi="Arial" w:cs="Arial"/>
          <w:lang w:val="et-EE"/>
        </w:rPr>
        <w:t>Planeeringuga on hoonestusalad üksteisest kavandatud 15 meetri kaugusele</w:t>
      </w:r>
      <w:r w:rsidRPr="001F79EA">
        <w:rPr>
          <w:rFonts w:ascii="Arial" w:hAnsi="Arial" w:cs="Arial"/>
          <w:lang w:val="et-EE"/>
        </w:rPr>
        <w:t xml:space="preserve">, seega naaberkruntide vahel ei ole vajadust kasutada tuleohutuse tagamiseks eraldi meetmeid. </w:t>
      </w:r>
    </w:p>
    <w:p w14:paraId="32D106A5" w14:textId="3B09EB88" w:rsidR="00C31FCB" w:rsidRPr="001F79EA" w:rsidRDefault="00C31FCB" w:rsidP="00A92028">
      <w:pPr>
        <w:spacing w:before="0" w:after="0"/>
        <w:jc w:val="both"/>
        <w:rPr>
          <w:rFonts w:ascii="Arial" w:hAnsi="Arial" w:cs="Arial"/>
          <w:lang w:val="et-EE"/>
        </w:rPr>
      </w:pPr>
      <w:r w:rsidRPr="001F79EA">
        <w:rPr>
          <w:rFonts w:ascii="Arial" w:hAnsi="Arial" w:cs="Arial"/>
          <w:lang w:val="et-EE"/>
        </w:rPr>
        <w:t>Planeeritavate hoonete tulepüsivusklass määratakse hoone ehitusprojekti koostamise käigus. Joonisel AS-04 Põhijoonis on näidatud lubatud hoonestusala.</w:t>
      </w:r>
    </w:p>
    <w:p w14:paraId="701CDC91" w14:textId="54239739" w:rsidR="00C31FCB" w:rsidRPr="001F79EA" w:rsidRDefault="00921A0B" w:rsidP="00A92028">
      <w:pPr>
        <w:spacing w:before="0" w:after="0"/>
        <w:jc w:val="both"/>
        <w:rPr>
          <w:rFonts w:ascii="Arial" w:hAnsi="Arial" w:cs="Arial"/>
          <w:color w:val="202020"/>
          <w:shd w:val="clear" w:color="auto" w:fill="FFFFFF"/>
          <w:lang w:val="et-EE"/>
        </w:rPr>
      </w:pPr>
      <w:r w:rsidRPr="001F79EA">
        <w:rPr>
          <w:rFonts w:ascii="Arial" w:hAnsi="Arial" w:cs="Arial"/>
          <w:lang w:val="et-EE"/>
        </w:rPr>
        <w:t xml:space="preserve">Vastavalt </w:t>
      </w:r>
      <w:r w:rsidR="00F50183" w:rsidRPr="001F79EA">
        <w:rPr>
          <w:rFonts w:ascii="Arial" w:hAnsi="Arial" w:cs="Arial"/>
          <w:lang w:val="et-EE"/>
        </w:rPr>
        <w:t>s</w:t>
      </w:r>
      <w:r w:rsidRPr="001F79EA">
        <w:rPr>
          <w:rFonts w:ascii="Arial" w:hAnsi="Arial" w:cs="Arial"/>
          <w:lang w:val="et-EE"/>
        </w:rPr>
        <w:t xml:space="preserve">iseministri 02.09.2010 määrusele nr 44 </w:t>
      </w:r>
      <w:r w:rsidR="00F50183" w:rsidRPr="001F79EA">
        <w:rPr>
          <w:rFonts w:ascii="Arial" w:hAnsi="Arial" w:cs="Arial"/>
          <w:lang w:val="et-EE"/>
        </w:rPr>
        <w:t>„</w:t>
      </w:r>
      <w:r w:rsidRPr="001F79EA">
        <w:rPr>
          <w:rFonts w:ascii="Arial" w:hAnsi="Arial" w:cs="Arial"/>
          <w:lang w:val="et-EE"/>
        </w:rPr>
        <w:t>Põlevmaterjalide ja ohtlike ainete ladustamise tuleohutusnõuded</w:t>
      </w:r>
      <w:r w:rsidR="00B50FA7" w:rsidRPr="001F79EA">
        <w:rPr>
          <w:rFonts w:ascii="Arial" w:hAnsi="Arial" w:cs="Arial"/>
          <w:lang w:val="et-EE"/>
        </w:rPr>
        <w:t>”</w:t>
      </w:r>
      <w:r w:rsidRPr="001F79EA">
        <w:rPr>
          <w:rFonts w:ascii="Arial" w:hAnsi="Arial" w:cs="Arial"/>
          <w:lang w:val="et-EE"/>
        </w:rPr>
        <w:t xml:space="preserve"> tuleb sõidukite parkimine ette näha</w:t>
      </w:r>
      <w:r w:rsidRPr="001F79EA">
        <w:rPr>
          <w:rFonts w:ascii="Arial" w:hAnsi="Arial" w:cs="Arial"/>
          <w:color w:val="202020"/>
          <w:shd w:val="clear" w:color="auto" w:fill="FFFFFF"/>
          <w:lang w:val="et-EE"/>
        </w:rPr>
        <w:t xml:space="preserve"> mis tahes tulepüsivusega hoone välisseinas olevast ukse-, akna- või muust avast vähemalt 4 meetri kaugusele. Kui sõidukite parkimine on välisseinale lähemal kui 4 meetrit, kasutatakse välisseinas materjale, mis iseseisvalt ei põle ning seina üldpinnast ei ole avatäidete pindala olla üle 25% ja seda 4 meetri ulatuses külgsuunas ja </w:t>
      </w:r>
      <w:r w:rsidR="00C87353" w:rsidRPr="001F79EA">
        <w:rPr>
          <w:rFonts w:ascii="Arial" w:hAnsi="Arial" w:cs="Arial"/>
          <w:color w:val="202020"/>
          <w:shd w:val="clear" w:color="auto" w:fill="FFFFFF"/>
          <w:lang w:val="et-EE"/>
        </w:rPr>
        <w:t> </w:t>
      </w:r>
      <w:r w:rsidR="00C87353" w:rsidRPr="001F79EA">
        <w:rPr>
          <w:rFonts w:ascii="Arial" w:hAnsi="Arial" w:cs="Arial"/>
          <w:color w:val="202020"/>
          <w:shd w:val="clear" w:color="auto" w:fill="FFFFFF"/>
          <w:lang w:val="et-EE"/>
        </w:rPr>
        <w:t> </w:t>
      </w:r>
      <w:r w:rsidR="00C87353" w:rsidRPr="001F79EA">
        <w:rPr>
          <w:rFonts w:ascii="Arial" w:hAnsi="Arial" w:cs="Arial"/>
          <w:color w:val="202020"/>
          <w:shd w:val="clear" w:color="auto" w:fill="FFFFFF"/>
          <w:lang w:val="et-EE"/>
        </w:rPr>
        <w:t> </w:t>
      </w:r>
      <w:r w:rsidRPr="001F79EA">
        <w:rPr>
          <w:rFonts w:ascii="Arial" w:hAnsi="Arial" w:cs="Arial"/>
          <w:color w:val="202020"/>
          <w:shd w:val="clear" w:color="auto" w:fill="FFFFFF"/>
          <w:lang w:val="et-EE"/>
        </w:rPr>
        <w:t>5 meetri ulatuses vertikaalsuunas.</w:t>
      </w:r>
    </w:p>
    <w:p w14:paraId="6CA40760" w14:textId="3B8B32F5" w:rsidR="00C31FCB" w:rsidRPr="001F79EA" w:rsidRDefault="00602E10" w:rsidP="00A92028">
      <w:pPr>
        <w:spacing w:before="0" w:after="0"/>
        <w:jc w:val="both"/>
        <w:rPr>
          <w:rFonts w:ascii="Arial" w:hAnsi="Arial" w:cs="Arial"/>
          <w:lang w:val="et-EE"/>
        </w:rPr>
      </w:pPr>
      <w:r w:rsidRPr="001F79EA">
        <w:rPr>
          <w:rFonts w:ascii="Arial" w:eastAsia="Times New Roman" w:hAnsi="Arial" w:cs="Arial"/>
          <w:lang w:val="et-EE" w:eastAsia="ar-SA"/>
        </w:rPr>
        <w:t xml:space="preserve">Planeeringualale on kavandatud hüdrant üldkasutatavale maa krundile </w:t>
      </w:r>
      <w:proofErr w:type="spellStart"/>
      <w:r w:rsidRPr="001F79EA">
        <w:rPr>
          <w:rFonts w:ascii="Arial" w:eastAsia="Times New Roman" w:hAnsi="Arial" w:cs="Arial"/>
          <w:lang w:val="et-EE" w:eastAsia="ar-SA"/>
        </w:rPr>
        <w:t>pos</w:t>
      </w:r>
      <w:proofErr w:type="spellEnd"/>
      <w:r w:rsidRPr="001F79EA">
        <w:rPr>
          <w:rFonts w:ascii="Arial" w:eastAsia="Times New Roman" w:hAnsi="Arial" w:cs="Arial"/>
          <w:lang w:val="et-EE" w:eastAsia="ar-SA"/>
        </w:rPr>
        <w:t xml:space="preserve"> nr 9. Hüd</w:t>
      </w:r>
      <w:r w:rsidR="002E266D" w:rsidRPr="001F79EA">
        <w:rPr>
          <w:rFonts w:ascii="Arial" w:eastAsia="Times New Roman" w:hAnsi="Arial" w:cs="Arial"/>
          <w:lang w:val="et-EE" w:eastAsia="ar-SA"/>
        </w:rPr>
        <w:t>r</w:t>
      </w:r>
      <w:r w:rsidRPr="001F79EA">
        <w:rPr>
          <w:rFonts w:ascii="Arial" w:eastAsia="Times New Roman" w:hAnsi="Arial" w:cs="Arial"/>
          <w:lang w:val="et-EE" w:eastAsia="ar-SA"/>
        </w:rPr>
        <w:t>andini pääseb olemasoleva Sinika tee</w:t>
      </w:r>
      <w:r w:rsidR="002E266D" w:rsidRPr="001F79EA">
        <w:rPr>
          <w:rFonts w:ascii="Arial" w:eastAsia="Times New Roman" w:hAnsi="Arial" w:cs="Arial"/>
          <w:lang w:val="et-EE" w:eastAsia="ar-SA"/>
        </w:rPr>
        <w:t xml:space="preserve"> </w:t>
      </w:r>
      <w:r w:rsidR="00633548" w:rsidRPr="001F79EA">
        <w:rPr>
          <w:rFonts w:ascii="Arial" w:eastAsia="Times New Roman" w:hAnsi="Arial" w:cs="Arial"/>
          <w:lang w:val="et-EE" w:eastAsia="ar-SA"/>
        </w:rPr>
        <w:t>k</w:t>
      </w:r>
      <w:r w:rsidR="002E266D" w:rsidRPr="001F79EA">
        <w:rPr>
          <w:rFonts w:ascii="Arial" w:eastAsia="Times New Roman" w:hAnsi="Arial" w:cs="Arial"/>
          <w:lang w:val="et-EE" w:eastAsia="ar-SA"/>
        </w:rPr>
        <w:t>audu</w:t>
      </w:r>
      <w:r w:rsidRPr="001F79EA">
        <w:rPr>
          <w:rFonts w:ascii="Arial" w:eastAsia="Times New Roman" w:hAnsi="Arial" w:cs="Arial"/>
          <w:lang w:val="et-EE" w:eastAsia="ar-SA"/>
        </w:rPr>
        <w:t xml:space="preserve">. </w:t>
      </w:r>
      <w:r w:rsidR="00C31FCB" w:rsidRPr="001F79EA">
        <w:rPr>
          <w:rFonts w:ascii="Arial" w:eastAsia="Times New Roman" w:hAnsi="Arial" w:cs="Arial"/>
          <w:lang w:val="et-EE" w:eastAsia="ar-SA"/>
        </w:rPr>
        <w:t>Päästemeeskonnale on tagatud päästetööde tegemiseks piisav juurdepääs tulekahju kustutamiseks ettenähtud päästevahenditega.</w:t>
      </w:r>
      <w:r w:rsidRPr="001F79EA">
        <w:rPr>
          <w:rFonts w:ascii="Arial" w:eastAsia="Times New Roman" w:hAnsi="Arial" w:cs="Arial"/>
          <w:lang w:val="et-EE" w:eastAsia="ar-SA"/>
        </w:rPr>
        <w:t xml:space="preserve"> Hüdrandist kruntideni pääseb päästetehnikaga mööda planeeritud kergliiklusteed. </w:t>
      </w:r>
      <w:r w:rsidRPr="001F79EA">
        <w:rPr>
          <w:rFonts w:ascii="Arial" w:hAnsi="Arial" w:cs="Arial"/>
          <w:lang w:val="et-EE"/>
        </w:rPr>
        <w:t>Kergliiklustee rajamisel (</w:t>
      </w:r>
      <w:proofErr w:type="spellStart"/>
      <w:r w:rsidRPr="001F79EA">
        <w:rPr>
          <w:rFonts w:ascii="Arial" w:hAnsi="Arial" w:cs="Arial"/>
          <w:lang w:val="et-EE"/>
        </w:rPr>
        <w:t>pos</w:t>
      </w:r>
      <w:proofErr w:type="spellEnd"/>
      <w:r w:rsidRPr="001F79EA">
        <w:rPr>
          <w:rFonts w:ascii="Arial" w:hAnsi="Arial" w:cs="Arial"/>
          <w:lang w:val="et-EE"/>
        </w:rPr>
        <w:t xml:space="preserve"> nr 9) on arvestatud päästeauto juurdepääsu vajadusega ning tupiktee lõppu on kavandatud kõvakattega ümberpööramise plats suurusega 12×</w:t>
      </w:r>
      <w:r w:rsidRPr="001F79EA">
        <w:rPr>
          <w:rFonts w:ascii="Arial" w:eastAsiaTheme="minorEastAsia" w:hAnsi="Arial" w:cs="Arial"/>
          <w:lang w:val="et-EE"/>
        </w:rPr>
        <w:t>14 meetrit</w:t>
      </w:r>
      <w:r w:rsidR="002E266D" w:rsidRPr="001F79EA">
        <w:rPr>
          <w:rFonts w:ascii="Arial" w:eastAsiaTheme="minorEastAsia" w:hAnsi="Arial" w:cs="Arial"/>
          <w:lang w:val="et-EE"/>
        </w:rPr>
        <w:t xml:space="preserve"> </w:t>
      </w:r>
      <w:r w:rsidR="00C31FCB" w:rsidRPr="001F79EA">
        <w:rPr>
          <w:rFonts w:ascii="Arial" w:eastAsia="Times New Roman" w:hAnsi="Arial" w:cs="Arial"/>
          <w:lang w:val="et-EE" w:eastAsia="ar-SA"/>
        </w:rPr>
        <w:t xml:space="preserve">päästeteenistuse ja hooldesõiduki ümberpööramiseks. </w:t>
      </w:r>
      <w:r w:rsidR="00633548" w:rsidRPr="001F79EA">
        <w:rPr>
          <w:rFonts w:ascii="Arial" w:eastAsia="Times New Roman" w:hAnsi="Arial" w:cs="Arial"/>
          <w:lang w:val="et-EE" w:eastAsia="ar-SA"/>
        </w:rPr>
        <w:t>Täiendavalt on lisatud piirete rajamisel nõue ehitusprojektile (vt punkt 5.3., lk 1</w:t>
      </w:r>
      <w:r w:rsidR="00470AF2" w:rsidRPr="001F79EA">
        <w:rPr>
          <w:rFonts w:ascii="Arial" w:eastAsia="Times New Roman" w:hAnsi="Arial" w:cs="Arial"/>
          <w:lang w:val="et-EE" w:eastAsia="ar-SA"/>
        </w:rPr>
        <w:t>0</w:t>
      </w:r>
      <w:r w:rsidR="00633548" w:rsidRPr="001F79EA">
        <w:rPr>
          <w:rFonts w:ascii="Arial" w:eastAsia="Times New Roman" w:hAnsi="Arial" w:cs="Arial"/>
          <w:lang w:val="et-EE" w:eastAsia="ar-SA"/>
        </w:rPr>
        <w:t xml:space="preserve">), et tagada </w:t>
      </w:r>
      <w:r w:rsidR="00DF2594" w:rsidRPr="001F79EA">
        <w:rPr>
          <w:rFonts w:ascii="Arial" w:eastAsia="Times New Roman" w:hAnsi="Arial" w:cs="Arial"/>
          <w:lang w:val="et-EE" w:eastAsia="ar-SA"/>
        </w:rPr>
        <w:t xml:space="preserve">vajadusel </w:t>
      </w:r>
      <w:r w:rsidR="00633548" w:rsidRPr="001F79EA">
        <w:rPr>
          <w:rFonts w:ascii="Arial" w:eastAsia="Times New Roman" w:hAnsi="Arial" w:cs="Arial"/>
          <w:lang w:val="et-EE" w:eastAsia="ar-SA"/>
        </w:rPr>
        <w:t xml:space="preserve">Päästeameti meeskonnale juurdepääs jalgvärava kaudu planeeritud elamumaa kruntidele </w:t>
      </w:r>
      <w:proofErr w:type="spellStart"/>
      <w:r w:rsidR="00633548" w:rsidRPr="001F79EA">
        <w:rPr>
          <w:rFonts w:ascii="Arial" w:eastAsia="Times New Roman" w:hAnsi="Arial" w:cs="Arial"/>
          <w:lang w:val="et-EE" w:eastAsia="ar-SA"/>
        </w:rPr>
        <w:t>pos</w:t>
      </w:r>
      <w:proofErr w:type="spellEnd"/>
      <w:r w:rsidR="00633548" w:rsidRPr="001F79EA">
        <w:rPr>
          <w:rFonts w:ascii="Arial" w:eastAsia="Times New Roman" w:hAnsi="Arial" w:cs="Arial"/>
          <w:lang w:val="et-EE" w:eastAsia="ar-SA"/>
        </w:rPr>
        <w:t xml:space="preserve"> 1</w:t>
      </w:r>
      <w:r w:rsidR="00A92028" w:rsidRPr="001F79EA">
        <w:rPr>
          <w:rFonts w:ascii="Arial" w:eastAsia="Times New Roman" w:hAnsi="Arial" w:cs="Arial"/>
          <w:lang w:val="et-EE" w:eastAsia="ar-SA"/>
        </w:rPr>
        <w:t xml:space="preserve"> – </w:t>
      </w:r>
      <w:r w:rsidR="00633548" w:rsidRPr="001F79EA">
        <w:rPr>
          <w:rFonts w:ascii="Arial" w:eastAsia="Times New Roman" w:hAnsi="Arial" w:cs="Arial"/>
          <w:lang w:val="et-EE" w:eastAsia="ar-SA"/>
        </w:rPr>
        <w:t>8.</w:t>
      </w:r>
    </w:p>
    <w:p w14:paraId="17DDEB3C" w14:textId="33E93D78" w:rsidR="002E266D" w:rsidRPr="001F79EA" w:rsidRDefault="00921A0B" w:rsidP="00A92028">
      <w:pPr>
        <w:spacing w:before="0" w:after="0"/>
        <w:jc w:val="both"/>
        <w:rPr>
          <w:rFonts w:ascii="Arial" w:hAnsi="Arial" w:cs="Arial"/>
          <w:lang w:val="et-EE"/>
        </w:rPr>
      </w:pPr>
      <w:r w:rsidRPr="001F79EA">
        <w:rPr>
          <w:rFonts w:ascii="Arial" w:hAnsi="Arial" w:cs="Arial"/>
          <w:lang w:val="et-EE"/>
        </w:rPr>
        <w:t xml:space="preserve">Olemasolevad tuletõrjehüdrandid asuvad </w:t>
      </w:r>
      <w:r w:rsidR="00C31FCB" w:rsidRPr="001F79EA">
        <w:rPr>
          <w:rFonts w:ascii="Arial" w:hAnsi="Arial" w:cs="Arial"/>
          <w:lang w:val="et-EE"/>
        </w:rPr>
        <w:t xml:space="preserve">planeeringuala kõrval </w:t>
      </w:r>
      <w:r w:rsidRPr="001F79EA">
        <w:rPr>
          <w:rFonts w:ascii="Arial" w:hAnsi="Arial" w:cs="Arial"/>
          <w:lang w:val="et-EE"/>
        </w:rPr>
        <w:t>Sinika teel</w:t>
      </w:r>
      <w:r w:rsidR="00C31FCB" w:rsidRPr="001F79EA">
        <w:rPr>
          <w:rFonts w:ascii="Arial" w:hAnsi="Arial" w:cs="Arial"/>
          <w:lang w:val="et-EE"/>
        </w:rPr>
        <w:t>. Mööda päästetehnikaga sõidetavaid teid</w:t>
      </w:r>
      <w:r w:rsidR="00375FA2" w:rsidRPr="001F79EA">
        <w:rPr>
          <w:rFonts w:ascii="Arial" w:hAnsi="Arial" w:cs="Arial"/>
          <w:lang w:val="et-EE"/>
        </w:rPr>
        <w:t xml:space="preserve"> on hüdrandi kaugus</w:t>
      </w:r>
      <w:r w:rsidR="00C31FCB" w:rsidRPr="001F79EA">
        <w:rPr>
          <w:rFonts w:ascii="Arial" w:hAnsi="Arial" w:cs="Arial"/>
          <w:lang w:val="et-EE"/>
        </w:rPr>
        <w:t xml:space="preserve"> </w:t>
      </w:r>
      <w:r w:rsidR="00375FA2" w:rsidRPr="001F79EA">
        <w:rPr>
          <w:rFonts w:ascii="Arial" w:hAnsi="Arial" w:cs="Arial"/>
          <w:lang w:val="et-EE"/>
        </w:rPr>
        <w:t xml:space="preserve">planeeritud kaugeimast krundist </w:t>
      </w:r>
      <w:r w:rsidR="00EB23D7" w:rsidRPr="001F79EA">
        <w:rPr>
          <w:rFonts w:ascii="Arial" w:hAnsi="Arial" w:cs="Arial"/>
          <w:lang w:val="et-EE"/>
        </w:rPr>
        <w:t>1</w:t>
      </w:r>
      <w:r w:rsidR="00375FA2" w:rsidRPr="001F79EA">
        <w:rPr>
          <w:rFonts w:ascii="Arial" w:hAnsi="Arial" w:cs="Arial"/>
          <w:lang w:val="et-EE"/>
        </w:rPr>
        <w:t xml:space="preserve">60 meetrit. </w:t>
      </w:r>
    </w:p>
    <w:p w14:paraId="63E9ACC0" w14:textId="6954FCF0" w:rsidR="00921A0B" w:rsidRPr="001F79EA" w:rsidRDefault="00921A0B" w:rsidP="00A92028">
      <w:pPr>
        <w:spacing w:before="0" w:after="0"/>
        <w:jc w:val="both"/>
        <w:rPr>
          <w:rFonts w:ascii="Arial" w:hAnsi="Arial" w:cs="Arial"/>
          <w:lang w:val="et-EE"/>
        </w:rPr>
      </w:pPr>
      <w:r w:rsidRPr="001F79EA">
        <w:rPr>
          <w:rFonts w:ascii="Arial" w:hAnsi="Arial" w:cs="Arial"/>
          <w:lang w:val="et-EE"/>
        </w:rPr>
        <w:t>Joonisel AS-05 Tehnovõrkude koondplaan on näidatud olemasolevad</w:t>
      </w:r>
      <w:r w:rsidR="002E266D" w:rsidRPr="001F79EA">
        <w:rPr>
          <w:rFonts w:ascii="Arial" w:hAnsi="Arial" w:cs="Arial"/>
          <w:lang w:val="et-EE"/>
        </w:rPr>
        <w:t xml:space="preserve"> ja planeeritud</w:t>
      </w:r>
      <w:r w:rsidRPr="001F79EA">
        <w:rPr>
          <w:rFonts w:ascii="Arial" w:hAnsi="Arial" w:cs="Arial"/>
          <w:lang w:val="et-EE"/>
        </w:rPr>
        <w:t xml:space="preserve"> tuletõrje hüdrandid</w:t>
      </w:r>
      <w:r w:rsidR="002E266D" w:rsidRPr="001F79EA">
        <w:rPr>
          <w:rFonts w:ascii="Arial" w:hAnsi="Arial" w:cs="Arial"/>
          <w:lang w:val="et-EE"/>
        </w:rPr>
        <w:t>.</w:t>
      </w:r>
    </w:p>
    <w:p w14:paraId="2698728A" w14:textId="77777777" w:rsidR="00A54D61" w:rsidRPr="001F79EA" w:rsidRDefault="00A54D61" w:rsidP="00A92028">
      <w:pPr>
        <w:spacing w:before="0" w:after="0"/>
        <w:jc w:val="both"/>
        <w:rPr>
          <w:rFonts w:ascii="Arial" w:hAnsi="Arial" w:cs="Arial"/>
          <w:lang w:val="et-EE"/>
        </w:rPr>
      </w:pPr>
    </w:p>
    <w:p w14:paraId="416ECF81" w14:textId="77777777" w:rsidR="002007A9" w:rsidRPr="001F79EA" w:rsidRDefault="00B711F9" w:rsidP="00A92028">
      <w:pPr>
        <w:pStyle w:val="Pealkiri2"/>
        <w:numPr>
          <w:ilvl w:val="1"/>
          <w:numId w:val="3"/>
        </w:numPr>
        <w:tabs>
          <w:tab w:val="left" w:pos="426"/>
        </w:tabs>
        <w:ind w:left="550" w:hanging="550"/>
        <w:jc w:val="both"/>
        <w:rPr>
          <w:rFonts w:cs="Arial"/>
          <w:szCs w:val="22"/>
          <w:lang w:val="et-EE"/>
        </w:rPr>
      </w:pPr>
      <w:bookmarkStart w:id="46" w:name="_Toc106704990"/>
      <w:r w:rsidRPr="001F79EA">
        <w:rPr>
          <w:rFonts w:cs="Arial"/>
          <w:szCs w:val="22"/>
          <w:lang w:val="et-EE"/>
        </w:rPr>
        <w:t>Jäätmete prognoos ja käitlemine</w:t>
      </w:r>
      <w:bookmarkEnd w:id="46"/>
    </w:p>
    <w:p w14:paraId="531B6A9E" w14:textId="4B9C8490" w:rsidR="002007A9" w:rsidRPr="001F79EA" w:rsidRDefault="00613265" w:rsidP="00A92028">
      <w:pPr>
        <w:spacing w:before="0" w:after="0"/>
        <w:jc w:val="both"/>
        <w:rPr>
          <w:rFonts w:ascii="Arial" w:hAnsi="Arial" w:cs="Arial"/>
          <w:lang w:val="et-EE"/>
        </w:rPr>
      </w:pPr>
      <w:r w:rsidRPr="001F79EA">
        <w:rPr>
          <w:rFonts w:ascii="Arial" w:hAnsi="Arial" w:cs="Arial"/>
          <w:lang w:val="et-EE"/>
        </w:rPr>
        <w:t>Jäätmekäitlus korraldada vastavalt Rae Vallavolikogu 15.06.2021 määrusele nr 73 „Rae valla jäätmehoolduseeskiri”</w:t>
      </w:r>
      <w:r w:rsidR="00E41F88" w:rsidRPr="001F79EA">
        <w:rPr>
          <w:rFonts w:ascii="Arial" w:hAnsi="Arial" w:cs="Arial"/>
          <w:lang w:val="et-EE"/>
        </w:rPr>
        <w:t xml:space="preserve"> ja jäätmeseadusele.</w:t>
      </w:r>
      <w:r w:rsidR="002007A9" w:rsidRPr="001F79EA">
        <w:rPr>
          <w:rFonts w:ascii="Arial" w:hAnsi="Arial" w:cs="Arial"/>
          <w:lang w:val="et-EE"/>
        </w:rPr>
        <w:t xml:space="preserve"> Prügi kogumine toimub kinnistesse tühjendatavatesse konteineritesse. Prügikonteineri täpne asukohad määratakse konkreetse ehitusprojekti asendiplaanil. Jäätmete mahuteid tuleb tühjendada sagedusega, mis väldib mahutite </w:t>
      </w:r>
      <w:proofErr w:type="spellStart"/>
      <w:r w:rsidR="002007A9" w:rsidRPr="001F79EA">
        <w:rPr>
          <w:rFonts w:ascii="Arial" w:hAnsi="Arial" w:cs="Arial"/>
          <w:lang w:val="et-EE"/>
        </w:rPr>
        <w:t>ületäitumise</w:t>
      </w:r>
      <w:proofErr w:type="spellEnd"/>
      <w:r w:rsidR="002007A9" w:rsidRPr="001F79EA">
        <w:rPr>
          <w:rFonts w:ascii="Arial" w:hAnsi="Arial" w:cs="Arial"/>
          <w:lang w:val="et-EE"/>
        </w:rPr>
        <w:t xml:space="preserve">, </w:t>
      </w:r>
      <w:r w:rsidR="002007A9" w:rsidRPr="001F79EA">
        <w:rPr>
          <w:rFonts w:ascii="Arial" w:hAnsi="Arial" w:cs="Arial"/>
          <w:lang w:val="et-EE"/>
        </w:rPr>
        <w:lastRenderedPageBreak/>
        <w:t xml:space="preserve">haisu tekke ja ümbruskonna reostuse. Jäätmete kogumist viia läbi sorteeritult, et võimaldada jäätmete taaskasutamist. Prügi </w:t>
      </w:r>
      <w:proofErr w:type="spellStart"/>
      <w:r w:rsidR="002007A9" w:rsidRPr="001F79EA">
        <w:rPr>
          <w:rFonts w:ascii="Arial" w:hAnsi="Arial" w:cs="Arial"/>
          <w:lang w:val="et-EE"/>
        </w:rPr>
        <w:t>äravedu</w:t>
      </w:r>
      <w:proofErr w:type="spellEnd"/>
      <w:r w:rsidR="002007A9" w:rsidRPr="001F79EA">
        <w:rPr>
          <w:rFonts w:ascii="Arial" w:hAnsi="Arial" w:cs="Arial"/>
          <w:lang w:val="et-EE"/>
        </w:rPr>
        <w:t xml:space="preserve"> peab toimuma vastavat kvalifikatsiooni omava ettevõtte poolt, kellega kinnistu omanik sõlmid vastava lepingu. Paariselamute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kinnistule on vajalik reserveerida koht vähemalt kahele jäätmekonteinerile. Kokkuleppe alusel on võimalik kahel jäätmevaldajal kasutada ühel kinnistul ühist jäätmemahutit.</w:t>
      </w:r>
    </w:p>
    <w:p w14:paraId="797D6030" w14:textId="77777777" w:rsidR="00E6051D" w:rsidRPr="001F79EA" w:rsidRDefault="002007A9" w:rsidP="00A92028">
      <w:pPr>
        <w:spacing w:before="0" w:after="0"/>
        <w:jc w:val="both"/>
        <w:rPr>
          <w:rFonts w:ascii="Arial" w:hAnsi="Arial" w:cs="Arial"/>
          <w:lang w:val="et-EE"/>
        </w:rPr>
      </w:pPr>
      <w:r w:rsidRPr="001F79EA">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59E00C3E" w14:textId="77777777" w:rsidR="00A54D61" w:rsidRPr="001F79EA" w:rsidRDefault="00A54D61" w:rsidP="00A92028">
      <w:pPr>
        <w:spacing w:before="0" w:after="0"/>
        <w:jc w:val="both"/>
        <w:rPr>
          <w:rFonts w:ascii="Arial" w:hAnsi="Arial" w:cs="Arial"/>
          <w:lang w:val="et-EE"/>
        </w:rPr>
      </w:pPr>
    </w:p>
    <w:p w14:paraId="03429BA4" w14:textId="77777777" w:rsidR="00B711F9" w:rsidRPr="001F79EA" w:rsidRDefault="00B711F9" w:rsidP="00A92028">
      <w:pPr>
        <w:pStyle w:val="Pealkiri2"/>
        <w:numPr>
          <w:ilvl w:val="1"/>
          <w:numId w:val="3"/>
        </w:numPr>
        <w:tabs>
          <w:tab w:val="left" w:pos="426"/>
        </w:tabs>
        <w:ind w:left="550" w:hanging="550"/>
        <w:jc w:val="both"/>
        <w:rPr>
          <w:rFonts w:cs="Arial"/>
          <w:szCs w:val="22"/>
          <w:lang w:val="et-EE"/>
        </w:rPr>
      </w:pPr>
      <w:bookmarkStart w:id="47" w:name="_Toc106704991"/>
      <w:r w:rsidRPr="001F79EA">
        <w:rPr>
          <w:rFonts w:cs="Arial"/>
          <w:szCs w:val="22"/>
          <w:lang w:val="et-EE"/>
        </w:rPr>
        <w:t>Meetmed kuritegevuse ennetamiseks</w:t>
      </w:r>
      <w:bookmarkEnd w:id="47"/>
    </w:p>
    <w:p w14:paraId="2D599262" w14:textId="77777777" w:rsidR="00B711F9" w:rsidRPr="001F79EA" w:rsidRDefault="00B711F9" w:rsidP="00A92028">
      <w:pPr>
        <w:spacing w:before="0" w:after="0"/>
        <w:jc w:val="both"/>
        <w:rPr>
          <w:rFonts w:ascii="Arial" w:hAnsi="Arial" w:cs="Arial"/>
          <w:lang w:val="et-EE"/>
        </w:rPr>
      </w:pPr>
      <w:r w:rsidRPr="001F79EA">
        <w:rPr>
          <w:rFonts w:ascii="Arial" w:hAnsi="Arial" w:cs="Arial"/>
          <w:lang w:val="et-EE"/>
        </w:rPr>
        <w:t>Planeeritaval maa-alal arvestada vajalike meetmetega kuritegevuse ennetamiseks juhindudes dokumendist EVS 809-1:2002 „Kuritegevuse ennetamine. Linnaplaneerimine ja arhitektuur</w:t>
      </w:r>
      <w:r w:rsidR="00C903DE" w:rsidRPr="001F79EA">
        <w:rPr>
          <w:rFonts w:ascii="Arial" w:hAnsi="Arial" w:cs="Arial"/>
          <w:lang w:val="et-EE"/>
        </w:rPr>
        <w:t>”</w:t>
      </w:r>
      <w:r w:rsidRPr="001F79EA">
        <w:rPr>
          <w:rFonts w:ascii="Arial" w:hAnsi="Arial" w:cs="Arial"/>
          <w:lang w:val="et-EE"/>
        </w:rPr>
        <w:t xml:space="preserve"> osa 1: Linnaplaneerimine. Planeeritaval alal on planeerimise ja strateegiate rakendamine võimalik teatud piires, rakendatavad võimalused on järgmised:</w:t>
      </w:r>
    </w:p>
    <w:p w14:paraId="60518F18"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nähtavus</w:t>
      </w:r>
      <w:r w:rsidR="00E2297A" w:rsidRPr="001F79EA">
        <w:rPr>
          <w:rFonts w:ascii="Arial" w:hAnsi="Arial" w:cs="Arial"/>
          <w:lang w:val="et-EE"/>
        </w:rPr>
        <w:t>,</w:t>
      </w:r>
    </w:p>
    <w:p w14:paraId="33EB863A"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juurdepääsuvõimalus</w:t>
      </w:r>
      <w:r w:rsidR="00E2297A" w:rsidRPr="001F79EA">
        <w:rPr>
          <w:rFonts w:ascii="Arial" w:hAnsi="Arial" w:cs="Arial"/>
          <w:lang w:val="et-EE"/>
        </w:rPr>
        <w:t>,</w:t>
      </w:r>
    </w:p>
    <w:p w14:paraId="6D89383C"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territoriaalsus</w:t>
      </w:r>
      <w:r w:rsidR="00E2297A" w:rsidRPr="001F79EA">
        <w:rPr>
          <w:rFonts w:ascii="Arial" w:hAnsi="Arial" w:cs="Arial"/>
          <w:lang w:val="et-EE"/>
        </w:rPr>
        <w:t>,</w:t>
      </w:r>
    </w:p>
    <w:p w14:paraId="443F357B"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vastupidavus</w:t>
      </w:r>
      <w:r w:rsidR="00E2297A" w:rsidRPr="001F79EA">
        <w:rPr>
          <w:rFonts w:ascii="Arial" w:hAnsi="Arial" w:cs="Arial"/>
          <w:lang w:val="et-EE"/>
        </w:rPr>
        <w:t>,</w:t>
      </w:r>
    </w:p>
    <w:p w14:paraId="47F387E0" w14:textId="77777777" w:rsidR="0041219B"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valgustatus</w:t>
      </w:r>
      <w:r w:rsidR="00E2297A" w:rsidRPr="001F79EA">
        <w:rPr>
          <w:rFonts w:ascii="Arial" w:hAnsi="Arial" w:cs="Arial"/>
          <w:lang w:val="et-EE"/>
        </w:rPr>
        <w:t>.</w:t>
      </w:r>
    </w:p>
    <w:p w14:paraId="64B06E32" w14:textId="77777777" w:rsidR="00B711F9" w:rsidRPr="001F79EA" w:rsidRDefault="00B711F9" w:rsidP="00A92028">
      <w:pPr>
        <w:spacing w:before="0" w:after="0"/>
        <w:jc w:val="both"/>
        <w:rPr>
          <w:rFonts w:ascii="Arial" w:hAnsi="Arial" w:cs="Arial"/>
          <w:lang w:val="et-EE"/>
        </w:rPr>
      </w:pPr>
      <w:r w:rsidRPr="001F79EA">
        <w:rPr>
          <w:rFonts w:ascii="Arial" w:hAnsi="Arial" w:cs="Arial"/>
          <w:lang w:val="et-EE"/>
        </w:rPr>
        <w:t>Käesolev planeering soovitab:</w:t>
      </w:r>
    </w:p>
    <w:p w14:paraId="5F805B7D"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kinnistu valgustada ja heakorrastada</w:t>
      </w:r>
      <w:r w:rsidR="00E2297A" w:rsidRPr="001F79EA">
        <w:rPr>
          <w:rFonts w:ascii="Arial" w:hAnsi="Arial" w:cs="Arial"/>
          <w:lang w:val="et-EE"/>
        </w:rPr>
        <w:t>,</w:t>
      </w:r>
    </w:p>
    <w:p w14:paraId="5A42B6C1"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tagada hea nähtavus</w:t>
      </w:r>
      <w:r w:rsidR="00E2297A" w:rsidRPr="001F79EA">
        <w:rPr>
          <w:rFonts w:ascii="Arial" w:hAnsi="Arial" w:cs="Arial"/>
          <w:lang w:val="et-EE"/>
        </w:rPr>
        <w:t>,</w:t>
      </w:r>
    </w:p>
    <w:p w14:paraId="4C69FCFA" w14:textId="77777777" w:rsidR="00B711F9" w:rsidRPr="001F79EA" w:rsidRDefault="00B711F9" w:rsidP="00A92028">
      <w:pPr>
        <w:numPr>
          <w:ilvl w:val="0"/>
          <w:numId w:val="10"/>
        </w:numPr>
        <w:tabs>
          <w:tab w:val="clear" w:pos="420"/>
        </w:tabs>
        <w:suppressAutoHyphens/>
        <w:spacing w:before="0" w:after="0"/>
        <w:ind w:left="284" w:hanging="224"/>
        <w:jc w:val="both"/>
        <w:rPr>
          <w:rFonts w:ascii="Arial" w:hAnsi="Arial" w:cs="Arial"/>
          <w:lang w:val="et-EE"/>
        </w:rPr>
      </w:pPr>
      <w:r w:rsidRPr="001F79EA">
        <w:rPr>
          <w:rFonts w:ascii="Arial" w:hAnsi="Arial" w:cs="Arial"/>
          <w:lang w:val="et-EE"/>
        </w:rPr>
        <w:t>kasutada vastupidavaid materjale</w:t>
      </w:r>
      <w:r w:rsidR="00E2297A" w:rsidRPr="001F79EA">
        <w:rPr>
          <w:rFonts w:ascii="Arial" w:hAnsi="Arial" w:cs="Arial"/>
          <w:lang w:val="et-EE"/>
        </w:rPr>
        <w:t>.</w:t>
      </w:r>
    </w:p>
    <w:p w14:paraId="392DD2EF" w14:textId="77777777" w:rsidR="0084475E" w:rsidRPr="001F79EA" w:rsidRDefault="0084475E" w:rsidP="00A92028">
      <w:pPr>
        <w:spacing w:before="0" w:after="0"/>
        <w:jc w:val="both"/>
        <w:rPr>
          <w:rFonts w:ascii="Arial" w:hAnsi="Arial" w:cs="Arial"/>
          <w:lang w:val="et-EE"/>
        </w:rPr>
      </w:pPr>
      <w:r w:rsidRPr="001F79EA">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1BD79226" w14:textId="77777777" w:rsidR="0084475E" w:rsidRPr="001F79EA" w:rsidRDefault="0084475E" w:rsidP="00A92028">
      <w:pPr>
        <w:tabs>
          <w:tab w:val="center" w:pos="3829"/>
          <w:tab w:val="right" w:pos="8149"/>
        </w:tabs>
        <w:autoSpaceDE w:val="0"/>
        <w:spacing w:before="0" w:after="0"/>
        <w:jc w:val="both"/>
        <w:rPr>
          <w:rFonts w:ascii="Arial" w:hAnsi="Arial" w:cs="Arial"/>
          <w:lang w:val="et-EE"/>
        </w:rPr>
      </w:pPr>
      <w:r w:rsidRPr="001F79EA">
        <w:rPr>
          <w:rFonts w:ascii="Arial" w:hAnsi="Arial" w:cs="Arial"/>
          <w:lang w:val="et-EE"/>
        </w:rPr>
        <w:t>Ehitusprojekti staadiumis lahendatakse välise valgustuse ja piirdeaedade paiknemine.</w:t>
      </w:r>
    </w:p>
    <w:p w14:paraId="380E78A6" w14:textId="77777777" w:rsidR="002678DE" w:rsidRPr="001F79EA" w:rsidRDefault="002678DE" w:rsidP="00A92028">
      <w:pPr>
        <w:spacing w:before="0" w:after="0"/>
        <w:jc w:val="both"/>
        <w:rPr>
          <w:rFonts w:ascii="Arial" w:hAnsi="Arial" w:cs="Arial"/>
          <w:lang w:val="et-EE"/>
        </w:rPr>
      </w:pPr>
    </w:p>
    <w:p w14:paraId="1E373EAA" w14:textId="77777777" w:rsidR="00921A0B" w:rsidRPr="001F79EA" w:rsidRDefault="00921A0B" w:rsidP="00A92028">
      <w:pPr>
        <w:pStyle w:val="Pealkiri2"/>
        <w:numPr>
          <w:ilvl w:val="1"/>
          <w:numId w:val="3"/>
        </w:numPr>
        <w:tabs>
          <w:tab w:val="left" w:pos="426"/>
        </w:tabs>
        <w:ind w:left="550" w:hanging="550"/>
        <w:jc w:val="both"/>
        <w:rPr>
          <w:rFonts w:cs="Arial"/>
          <w:szCs w:val="22"/>
          <w:lang w:val="et-EE"/>
        </w:rPr>
      </w:pPr>
      <w:bookmarkStart w:id="48" w:name="_Toc106704992"/>
      <w:r w:rsidRPr="001F79EA">
        <w:rPr>
          <w:rFonts w:cs="Arial"/>
          <w:szCs w:val="22"/>
          <w:lang w:val="et-EE"/>
        </w:rPr>
        <w:t>Servituutide seadmise vajadus</w:t>
      </w:r>
      <w:bookmarkEnd w:id="48"/>
    </w:p>
    <w:p w14:paraId="486BC8BD" w14:textId="77777777" w:rsidR="00921A0B" w:rsidRPr="001F79EA" w:rsidRDefault="00921A0B" w:rsidP="00A92028">
      <w:pPr>
        <w:spacing w:before="0" w:after="0"/>
        <w:jc w:val="both"/>
        <w:rPr>
          <w:rFonts w:ascii="Arial" w:hAnsi="Arial" w:cs="Arial"/>
          <w:lang w:val="et-EE"/>
        </w:rPr>
      </w:pPr>
      <w:r w:rsidRPr="001F79EA">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4D59561C" w14:textId="7D1A4389" w:rsidR="00B12170" w:rsidRPr="001F79EA" w:rsidRDefault="00B12170" w:rsidP="001A3B35">
      <w:pPr>
        <w:spacing w:before="220" w:after="0"/>
        <w:rPr>
          <w:rFonts w:ascii="Arial" w:hAnsi="Arial" w:cs="Arial"/>
          <w:u w:val="single"/>
          <w:lang w:val="et-EE"/>
        </w:rPr>
      </w:pPr>
      <w:r w:rsidRPr="001F79EA">
        <w:rPr>
          <w:rFonts w:ascii="Arial" w:hAnsi="Arial" w:cs="Arial"/>
          <w:u w:val="single"/>
          <w:lang w:val="et-EE"/>
        </w:rPr>
        <w:t>Pos</w:t>
      </w:r>
      <w:r w:rsidR="00E06D93" w:rsidRPr="001F79EA">
        <w:rPr>
          <w:rFonts w:ascii="Arial" w:hAnsi="Arial" w:cs="Arial"/>
          <w:u w:val="single"/>
          <w:lang w:val="et-EE"/>
        </w:rPr>
        <w:t xml:space="preserve"> 1</w:t>
      </w:r>
      <w:r w:rsidRPr="001F79EA">
        <w:rPr>
          <w:rFonts w:ascii="Arial" w:hAnsi="Arial" w:cs="Arial"/>
          <w:u w:val="single"/>
          <w:lang w:val="et-EE"/>
        </w:rPr>
        <w:t xml:space="preserve"> </w:t>
      </w:r>
    </w:p>
    <w:p w14:paraId="77496189" w14:textId="77777777" w:rsidR="00B12170" w:rsidRPr="001F79EA" w:rsidRDefault="00B12170" w:rsidP="00A92028">
      <w:pPr>
        <w:pStyle w:val="Loendilik"/>
        <w:numPr>
          <w:ilvl w:val="0"/>
          <w:numId w:val="27"/>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Veetrassi, reovee kanalisatsioonitrassi liitumispunktile, 2 m liitumispunkti keskmest ümber perimeetri võrguvaldaja kasuks;</w:t>
      </w:r>
    </w:p>
    <w:p w14:paraId="552FBE27" w14:textId="635224FB" w:rsidR="00B12170" w:rsidRPr="001F79EA" w:rsidRDefault="00DD17CA" w:rsidP="00A92028">
      <w:pPr>
        <w:pStyle w:val="Loendilik"/>
        <w:numPr>
          <w:ilvl w:val="0"/>
          <w:numId w:val="27"/>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g</w:t>
      </w:r>
      <w:r w:rsidR="00B12170" w:rsidRPr="001F79EA">
        <w:rPr>
          <w:rFonts w:ascii="Arial" w:hAnsi="Arial" w:cs="Arial"/>
          <w:color w:val="000000"/>
          <w:lang w:val="et-EE"/>
        </w:rPr>
        <w:t>aasitrassi</w:t>
      </w:r>
      <w:r w:rsidRPr="001F79EA">
        <w:rPr>
          <w:rFonts w:ascii="Arial" w:hAnsi="Arial" w:cs="Arial"/>
          <w:color w:val="000000"/>
          <w:lang w:val="et-EE"/>
        </w:rPr>
        <w:t xml:space="preserve"> liitumispunktile</w:t>
      </w:r>
      <w:r w:rsidR="00B12170" w:rsidRPr="001F79EA">
        <w:rPr>
          <w:rFonts w:ascii="Arial" w:hAnsi="Arial" w:cs="Arial"/>
          <w:color w:val="000000"/>
          <w:lang w:val="et-EE"/>
        </w:rPr>
        <w:t xml:space="preserve">, 1 m </w:t>
      </w:r>
      <w:r w:rsidRPr="001F79EA">
        <w:rPr>
          <w:rFonts w:ascii="Arial" w:hAnsi="Arial" w:cs="Arial"/>
          <w:color w:val="000000"/>
          <w:lang w:val="et-EE"/>
        </w:rPr>
        <w:t>liitumispunkti keskmest ümber perimeetri</w:t>
      </w:r>
      <w:r w:rsidR="00B12170" w:rsidRPr="001F79EA">
        <w:rPr>
          <w:rFonts w:ascii="Arial" w:hAnsi="Arial" w:cs="Arial"/>
          <w:color w:val="000000"/>
          <w:lang w:val="et-EE"/>
        </w:rPr>
        <w:t xml:space="preserve"> võrguvaldaja kasuks;</w:t>
      </w:r>
    </w:p>
    <w:p w14:paraId="239EC1E6" w14:textId="4F76D160" w:rsidR="00B12170" w:rsidRPr="001F79EA" w:rsidRDefault="00B12170" w:rsidP="00A92028">
      <w:pPr>
        <w:pStyle w:val="Loendilik"/>
        <w:numPr>
          <w:ilvl w:val="0"/>
          <w:numId w:val="25"/>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 xml:space="preserve">planeeritud elektripaigaldise liitumiskilbile, 1 m laiuselt kilbi </w:t>
      </w:r>
      <w:proofErr w:type="spellStart"/>
      <w:r w:rsidRPr="001F79EA">
        <w:rPr>
          <w:rFonts w:ascii="Arial" w:hAnsi="Arial" w:cs="Arial"/>
          <w:color w:val="000000"/>
          <w:lang w:val="et-EE"/>
        </w:rPr>
        <w:t>väliskontuurist</w:t>
      </w:r>
      <w:proofErr w:type="spellEnd"/>
      <w:r w:rsidRPr="001F79EA">
        <w:rPr>
          <w:rFonts w:ascii="Arial" w:hAnsi="Arial" w:cs="Arial"/>
          <w:color w:val="000000"/>
          <w:lang w:val="et-EE"/>
        </w:rPr>
        <w:t xml:space="preserve"> võruvaldaja kasuks;</w:t>
      </w:r>
    </w:p>
    <w:p w14:paraId="1C4B1FAD" w14:textId="2FC8BC61" w:rsidR="00B12170" w:rsidRPr="001F79EA" w:rsidRDefault="00B12170" w:rsidP="00A92028">
      <w:pPr>
        <w:pStyle w:val="Loendilik"/>
        <w:numPr>
          <w:ilvl w:val="0"/>
          <w:numId w:val="25"/>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servituudi vajadusega ala olemasoleva kraavi teenindamiseks (4 meetrit kraavi servast)</w:t>
      </w:r>
      <w:r w:rsidR="00E06D93" w:rsidRPr="001F79EA">
        <w:rPr>
          <w:rFonts w:ascii="Arial" w:hAnsi="Arial" w:cs="Arial"/>
          <w:color w:val="000000"/>
          <w:lang w:val="et-EE"/>
        </w:rPr>
        <w:t>.</w:t>
      </w:r>
    </w:p>
    <w:p w14:paraId="42EFAC28" w14:textId="77777777" w:rsidR="00D06768" w:rsidRPr="001F79EA" w:rsidRDefault="00D06768" w:rsidP="00D06768">
      <w:pPr>
        <w:autoSpaceDE w:val="0"/>
        <w:autoSpaceDN w:val="0"/>
        <w:adjustRightInd w:val="0"/>
        <w:spacing w:before="0" w:after="0"/>
        <w:jc w:val="both"/>
        <w:rPr>
          <w:rFonts w:ascii="Arial" w:hAnsi="Arial" w:cs="Arial"/>
          <w:color w:val="000000"/>
          <w:lang w:val="et-EE"/>
        </w:rPr>
      </w:pPr>
    </w:p>
    <w:p w14:paraId="3C6C499B" w14:textId="36197750" w:rsidR="00921A0B" w:rsidRPr="001F79EA" w:rsidRDefault="00921A0B" w:rsidP="00A92028">
      <w:pPr>
        <w:spacing w:before="0" w:after="0"/>
        <w:rPr>
          <w:rFonts w:ascii="Arial" w:hAnsi="Arial" w:cs="Arial"/>
          <w:u w:val="single"/>
          <w:lang w:val="et-EE"/>
        </w:rPr>
      </w:pPr>
      <w:r w:rsidRPr="001F79EA">
        <w:rPr>
          <w:rFonts w:ascii="Arial" w:hAnsi="Arial" w:cs="Arial"/>
          <w:u w:val="single"/>
          <w:lang w:val="et-EE"/>
        </w:rPr>
        <w:t xml:space="preserve">Pos </w:t>
      </w:r>
      <w:r w:rsidR="00B12170" w:rsidRPr="001F79EA">
        <w:rPr>
          <w:rFonts w:ascii="Arial" w:hAnsi="Arial" w:cs="Arial"/>
          <w:u w:val="single"/>
          <w:lang w:val="et-EE"/>
        </w:rPr>
        <w:t>2</w:t>
      </w:r>
      <w:r w:rsidR="00F50183" w:rsidRPr="001F79EA">
        <w:rPr>
          <w:rFonts w:ascii="Arial" w:hAnsi="Arial" w:cs="Arial"/>
          <w:u w:val="single"/>
          <w:lang w:val="et-EE"/>
        </w:rPr>
        <w:t xml:space="preserve"> − </w:t>
      </w:r>
      <w:r w:rsidRPr="001F79EA">
        <w:rPr>
          <w:rFonts w:ascii="Arial" w:hAnsi="Arial" w:cs="Arial"/>
          <w:u w:val="single"/>
          <w:lang w:val="et-EE"/>
        </w:rPr>
        <w:t>8</w:t>
      </w:r>
    </w:p>
    <w:p w14:paraId="215085F8" w14:textId="77777777" w:rsidR="00365759" w:rsidRPr="001F79EA" w:rsidRDefault="00930B62" w:rsidP="00A92028">
      <w:pPr>
        <w:pStyle w:val="Loendilik"/>
        <w:numPr>
          <w:ilvl w:val="0"/>
          <w:numId w:val="27"/>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V</w:t>
      </w:r>
      <w:r w:rsidR="00921A0B" w:rsidRPr="001F79EA">
        <w:rPr>
          <w:rFonts w:ascii="Arial" w:hAnsi="Arial" w:cs="Arial"/>
          <w:color w:val="000000"/>
          <w:lang w:val="et-EE"/>
        </w:rPr>
        <w:t>eetrassi, reovee kanalisatsioonitrassi</w:t>
      </w:r>
      <w:r w:rsidR="008648F2" w:rsidRPr="001F79EA">
        <w:rPr>
          <w:rFonts w:ascii="Arial" w:hAnsi="Arial" w:cs="Arial"/>
          <w:color w:val="000000"/>
          <w:lang w:val="et-EE"/>
        </w:rPr>
        <w:t xml:space="preserve"> </w:t>
      </w:r>
      <w:r w:rsidR="00921A0B" w:rsidRPr="001F79EA">
        <w:rPr>
          <w:rFonts w:ascii="Arial" w:hAnsi="Arial" w:cs="Arial"/>
          <w:color w:val="000000"/>
          <w:lang w:val="et-EE"/>
        </w:rPr>
        <w:t>liitumispunktile, 2 m liitumispunkti keskmest ümber perimeetri võrguvaldaja kasuks;</w:t>
      </w:r>
    </w:p>
    <w:p w14:paraId="29303996" w14:textId="4AE314BF" w:rsidR="00365759" w:rsidRPr="001F79EA" w:rsidRDefault="00E06D93" w:rsidP="00A92028">
      <w:pPr>
        <w:pStyle w:val="Loendilik"/>
        <w:numPr>
          <w:ilvl w:val="0"/>
          <w:numId w:val="27"/>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gaasitrassi liitumispunktile, 1 m liitumispunkti keskmest ümber perimeetri võrguvaldaja kasuks;</w:t>
      </w:r>
    </w:p>
    <w:p w14:paraId="3A1DF5B3" w14:textId="0BF0457B" w:rsidR="00921A0B" w:rsidRPr="001F79EA" w:rsidRDefault="00921A0B" w:rsidP="00A92028">
      <w:pPr>
        <w:pStyle w:val="Loendilik"/>
        <w:numPr>
          <w:ilvl w:val="0"/>
          <w:numId w:val="25"/>
        </w:numPr>
        <w:autoSpaceDE w:val="0"/>
        <w:autoSpaceDN w:val="0"/>
        <w:adjustRightInd w:val="0"/>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 xml:space="preserve">planeeritud elektripaigaldise liitumiskilbile, 1 m laiuselt kilbi </w:t>
      </w:r>
      <w:proofErr w:type="spellStart"/>
      <w:r w:rsidRPr="001F79EA">
        <w:rPr>
          <w:rFonts w:ascii="Arial" w:hAnsi="Arial" w:cs="Arial"/>
          <w:color w:val="000000"/>
          <w:lang w:val="et-EE"/>
        </w:rPr>
        <w:t>väliskontuurist</w:t>
      </w:r>
      <w:proofErr w:type="spellEnd"/>
      <w:r w:rsidRPr="001F79EA">
        <w:rPr>
          <w:rFonts w:ascii="Arial" w:hAnsi="Arial" w:cs="Arial"/>
          <w:color w:val="000000"/>
          <w:lang w:val="et-EE"/>
        </w:rPr>
        <w:t xml:space="preserve"> võruvaldaja kasuks.</w:t>
      </w:r>
    </w:p>
    <w:p w14:paraId="1BA645E5" w14:textId="77777777" w:rsidR="00D06768" w:rsidRPr="001F79EA" w:rsidRDefault="00D06768" w:rsidP="00D06768">
      <w:pPr>
        <w:autoSpaceDE w:val="0"/>
        <w:autoSpaceDN w:val="0"/>
        <w:adjustRightInd w:val="0"/>
        <w:spacing w:before="0" w:after="0"/>
        <w:jc w:val="both"/>
        <w:rPr>
          <w:rFonts w:ascii="Arial" w:hAnsi="Arial" w:cs="Arial"/>
          <w:color w:val="000000"/>
          <w:lang w:val="et-EE"/>
        </w:rPr>
      </w:pPr>
    </w:p>
    <w:p w14:paraId="67A84242" w14:textId="28FF3D5B" w:rsidR="00921A0B" w:rsidRPr="001F79EA" w:rsidRDefault="00921A0B" w:rsidP="00A92028">
      <w:pPr>
        <w:spacing w:before="0" w:after="0"/>
        <w:rPr>
          <w:rFonts w:ascii="Arial" w:hAnsi="Arial" w:cs="Arial"/>
          <w:u w:val="single"/>
          <w:lang w:val="et-EE"/>
        </w:rPr>
      </w:pPr>
      <w:r w:rsidRPr="001F79EA">
        <w:rPr>
          <w:rFonts w:ascii="Arial" w:hAnsi="Arial" w:cs="Arial"/>
          <w:u w:val="single"/>
          <w:lang w:val="et-EE"/>
        </w:rPr>
        <w:t>Pos 9</w:t>
      </w:r>
    </w:p>
    <w:p w14:paraId="4B8148C2" w14:textId="5B2FFDDD" w:rsidR="00E06D93" w:rsidRPr="001F79EA" w:rsidRDefault="00E06D93" w:rsidP="00E06D93">
      <w:pPr>
        <w:pStyle w:val="Loendilik"/>
        <w:numPr>
          <w:ilvl w:val="0"/>
          <w:numId w:val="25"/>
        </w:numPr>
        <w:spacing w:before="0" w:after="0"/>
        <w:ind w:left="284" w:hanging="218"/>
        <w:rPr>
          <w:rFonts w:ascii="Arial" w:hAnsi="Arial" w:cs="Arial"/>
          <w:lang w:val="et-EE"/>
        </w:rPr>
      </w:pPr>
      <w:r w:rsidRPr="001F79EA">
        <w:rPr>
          <w:rFonts w:ascii="Arial" w:hAnsi="Arial" w:cs="Arial"/>
          <w:lang w:val="et-EE"/>
        </w:rPr>
        <w:t xml:space="preserve">Servituudi vajadusega ala AS </w:t>
      </w:r>
      <w:proofErr w:type="spellStart"/>
      <w:r w:rsidRPr="001F79EA">
        <w:rPr>
          <w:rFonts w:ascii="Arial" w:hAnsi="Arial" w:cs="Arial"/>
          <w:lang w:val="et-EE"/>
        </w:rPr>
        <w:t>Elvesole</w:t>
      </w:r>
      <w:proofErr w:type="spellEnd"/>
      <w:r w:rsidRPr="001F79EA">
        <w:rPr>
          <w:rFonts w:ascii="Arial" w:hAnsi="Arial" w:cs="Arial"/>
          <w:lang w:val="et-EE"/>
        </w:rPr>
        <w:t xml:space="preserve"> ÜVK rajatiste hooldamiseks.</w:t>
      </w:r>
    </w:p>
    <w:p w14:paraId="5B2AE58B" w14:textId="77777777" w:rsidR="00D06768" w:rsidRPr="001F79EA" w:rsidRDefault="00D06768" w:rsidP="00D06768">
      <w:pPr>
        <w:spacing w:before="0" w:after="0"/>
        <w:rPr>
          <w:rFonts w:ascii="Arial" w:hAnsi="Arial" w:cs="Arial"/>
          <w:lang w:val="et-EE"/>
        </w:rPr>
      </w:pPr>
    </w:p>
    <w:p w14:paraId="09159881" w14:textId="3CFBF553" w:rsidR="00E06D93" w:rsidRPr="001F79EA" w:rsidRDefault="00E06D93" w:rsidP="00A92028">
      <w:pPr>
        <w:spacing w:before="0" w:after="0"/>
        <w:rPr>
          <w:rFonts w:ascii="Arial" w:hAnsi="Arial" w:cs="Arial"/>
          <w:u w:val="single"/>
          <w:lang w:val="et-EE"/>
        </w:rPr>
      </w:pPr>
      <w:r w:rsidRPr="001F79EA">
        <w:rPr>
          <w:rFonts w:ascii="Arial" w:hAnsi="Arial" w:cs="Arial"/>
          <w:u w:val="single"/>
          <w:lang w:val="et-EE"/>
        </w:rPr>
        <w:t>Pos 11</w:t>
      </w:r>
    </w:p>
    <w:p w14:paraId="231229D2" w14:textId="0AF1B095" w:rsidR="00E06D93" w:rsidRPr="001F79EA" w:rsidRDefault="00E06D93" w:rsidP="00A92028">
      <w:pPr>
        <w:pStyle w:val="Loendilik"/>
        <w:numPr>
          <w:ilvl w:val="0"/>
          <w:numId w:val="26"/>
        </w:numPr>
        <w:spacing w:before="0" w:after="0"/>
        <w:ind w:left="284" w:hanging="218"/>
        <w:contextualSpacing w:val="0"/>
        <w:jc w:val="both"/>
        <w:rPr>
          <w:rFonts w:ascii="Arial" w:hAnsi="Arial" w:cs="Arial"/>
          <w:color w:val="000000"/>
          <w:lang w:val="et-EE"/>
        </w:rPr>
      </w:pPr>
      <w:bookmarkStart w:id="49" w:name="_Hlk81314662"/>
      <w:r w:rsidRPr="001F79EA">
        <w:rPr>
          <w:rFonts w:ascii="Arial" w:hAnsi="Arial" w:cs="Arial"/>
          <w:color w:val="000000"/>
          <w:lang w:val="et-EE"/>
        </w:rPr>
        <w:t>Veetrassi, reovee kanalisatsioonitrassi liitumispunktile, 2 m liitumispunkti keskmest ümber perimeetri võrguvaldaja kasuks;</w:t>
      </w:r>
    </w:p>
    <w:p w14:paraId="617E3DBF" w14:textId="77777777" w:rsidR="00D06768" w:rsidRPr="001F79EA" w:rsidRDefault="00E06D93" w:rsidP="00D06768">
      <w:pPr>
        <w:pStyle w:val="Loendilik"/>
        <w:numPr>
          <w:ilvl w:val="0"/>
          <w:numId w:val="26"/>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v</w:t>
      </w:r>
      <w:r w:rsidR="00921A0B" w:rsidRPr="001F79EA">
        <w:rPr>
          <w:rFonts w:ascii="Arial" w:hAnsi="Arial" w:cs="Arial"/>
          <w:color w:val="000000"/>
          <w:lang w:val="et-EE"/>
        </w:rPr>
        <w:t>eetrassile, reovee kanalisatsioonitrassile</w:t>
      </w:r>
      <w:r w:rsidRPr="001F79EA">
        <w:rPr>
          <w:rFonts w:ascii="Arial" w:hAnsi="Arial" w:cs="Arial"/>
          <w:color w:val="000000"/>
          <w:lang w:val="et-EE"/>
        </w:rPr>
        <w:t>,</w:t>
      </w:r>
      <w:r w:rsidR="008648F2" w:rsidRPr="001F79EA">
        <w:rPr>
          <w:rFonts w:ascii="Arial" w:hAnsi="Arial" w:cs="Arial"/>
          <w:color w:val="000000"/>
          <w:lang w:val="et-EE"/>
        </w:rPr>
        <w:t xml:space="preserve"> </w:t>
      </w:r>
      <w:r w:rsidR="00921A0B" w:rsidRPr="001F79EA">
        <w:rPr>
          <w:rFonts w:ascii="Arial" w:hAnsi="Arial" w:cs="Arial"/>
          <w:color w:val="000000"/>
          <w:lang w:val="et-EE"/>
        </w:rPr>
        <w:t>2 m äärmise trassi teljest mõlemale poole trassi võrguvaldaja kasuks;</w:t>
      </w:r>
    </w:p>
    <w:p w14:paraId="2E64A277" w14:textId="1662A5C5" w:rsidR="00D06768" w:rsidRPr="001F79EA" w:rsidRDefault="00D06768" w:rsidP="00D06768">
      <w:pPr>
        <w:pStyle w:val="Loendilik"/>
        <w:numPr>
          <w:ilvl w:val="0"/>
          <w:numId w:val="26"/>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gaasitrassi liitumispunktile, 1 m liitumispunkti keskmest ümber perimeetri võrguvaldaja kasuks;</w:t>
      </w:r>
    </w:p>
    <w:p w14:paraId="74347C19" w14:textId="2E664425" w:rsidR="00D06768" w:rsidRPr="001F79EA" w:rsidRDefault="007A2418" w:rsidP="00D06768">
      <w:pPr>
        <w:pStyle w:val="Loendilik"/>
        <w:numPr>
          <w:ilvl w:val="0"/>
          <w:numId w:val="26"/>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gaasitrassile, 1 m äärmise trassi teljest mõlemale poole trassi võrguvaldaja kasuks;</w:t>
      </w:r>
    </w:p>
    <w:p w14:paraId="49897627" w14:textId="2450FE75" w:rsidR="00D06768" w:rsidRPr="001F79EA" w:rsidRDefault="00D06768" w:rsidP="00A92028">
      <w:pPr>
        <w:pStyle w:val="Loendilik"/>
        <w:numPr>
          <w:ilvl w:val="0"/>
          <w:numId w:val="26"/>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lastRenderedPageBreak/>
        <w:t xml:space="preserve">planeeritud elektripaigaldise liitumiskilbile, 1 m laiuselt kilbi </w:t>
      </w:r>
      <w:proofErr w:type="spellStart"/>
      <w:r w:rsidRPr="001F79EA">
        <w:rPr>
          <w:rFonts w:ascii="Arial" w:hAnsi="Arial" w:cs="Arial"/>
          <w:color w:val="000000"/>
          <w:lang w:val="et-EE"/>
        </w:rPr>
        <w:t>väliskontuurist</w:t>
      </w:r>
      <w:proofErr w:type="spellEnd"/>
      <w:r w:rsidRPr="001F79EA">
        <w:rPr>
          <w:rFonts w:ascii="Arial" w:hAnsi="Arial" w:cs="Arial"/>
          <w:color w:val="000000"/>
          <w:lang w:val="et-EE"/>
        </w:rPr>
        <w:t xml:space="preserve"> võruvaldaja kasuks;</w:t>
      </w:r>
    </w:p>
    <w:bookmarkEnd w:id="49"/>
    <w:p w14:paraId="6D482BD9" w14:textId="62FD6E87" w:rsidR="00921A0B" w:rsidRPr="001F79EA" w:rsidRDefault="008648F2" w:rsidP="00D06768">
      <w:pPr>
        <w:pStyle w:val="Loendilik"/>
        <w:numPr>
          <w:ilvl w:val="0"/>
          <w:numId w:val="25"/>
        </w:numPr>
        <w:spacing w:before="0" w:after="0"/>
        <w:ind w:left="284" w:hanging="218"/>
        <w:contextualSpacing w:val="0"/>
        <w:rPr>
          <w:rFonts w:ascii="Arial" w:hAnsi="Arial" w:cs="Arial"/>
          <w:color w:val="000000"/>
          <w:lang w:val="et-EE"/>
        </w:rPr>
      </w:pPr>
      <w:r w:rsidRPr="001F79EA">
        <w:rPr>
          <w:rFonts w:ascii="Arial" w:hAnsi="Arial" w:cs="Arial"/>
          <w:color w:val="000000"/>
          <w:lang w:val="et-EE"/>
        </w:rPr>
        <w:t>maakaabli trassile, äärmise kaabli teljest 1 m mõlemale poole kaablit võrguvaldaja kasuks</w:t>
      </w:r>
      <w:r w:rsidR="00D06768" w:rsidRPr="001F79EA">
        <w:rPr>
          <w:rFonts w:ascii="Arial" w:hAnsi="Arial" w:cs="Arial"/>
          <w:color w:val="000000"/>
          <w:lang w:val="et-EE"/>
        </w:rPr>
        <w:t>.</w:t>
      </w:r>
    </w:p>
    <w:p w14:paraId="667977C1" w14:textId="77777777" w:rsidR="00D06768" w:rsidRPr="001F79EA" w:rsidRDefault="00D06768" w:rsidP="00D06768">
      <w:pPr>
        <w:autoSpaceDE w:val="0"/>
        <w:autoSpaceDN w:val="0"/>
        <w:adjustRightInd w:val="0"/>
        <w:spacing w:before="0" w:after="0"/>
        <w:jc w:val="both"/>
        <w:rPr>
          <w:rFonts w:ascii="Arial" w:hAnsi="Arial" w:cs="Arial"/>
          <w:color w:val="000000"/>
          <w:lang w:val="et-EE"/>
        </w:rPr>
      </w:pPr>
    </w:p>
    <w:p w14:paraId="64BBB617" w14:textId="77777777" w:rsidR="008648F2" w:rsidRPr="001F79EA" w:rsidRDefault="008648F2" w:rsidP="00A92028">
      <w:pPr>
        <w:spacing w:before="0" w:after="0"/>
        <w:jc w:val="both"/>
        <w:rPr>
          <w:rFonts w:ascii="Arial" w:hAnsi="Arial" w:cs="Arial"/>
          <w:b/>
          <w:lang w:val="et-EE"/>
        </w:rPr>
      </w:pPr>
      <w:bookmarkStart w:id="50" w:name="_Hlk81314835"/>
      <w:r w:rsidRPr="001F79EA">
        <w:rPr>
          <w:rFonts w:ascii="Arial" w:hAnsi="Arial" w:cs="Arial"/>
          <w:b/>
          <w:lang w:val="et-EE"/>
        </w:rPr>
        <w:t xml:space="preserve">Katastriüksus Sinika tee (katastritunnus </w:t>
      </w:r>
      <w:r w:rsidRPr="001F79EA">
        <w:rPr>
          <w:rFonts w:ascii="Arial" w:hAnsi="Arial" w:cs="Arial"/>
          <w:b/>
          <w:bCs/>
          <w:shd w:val="clear" w:color="auto" w:fill="FFFFFF"/>
          <w:lang w:val="et-EE"/>
        </w:rPr>
        <w:t>65301:001:4737</w:t>
      </w:r>
      <w:r w:rsidRPr="001F79EA">
        <w:rPr>
          <w:rFonts w:ascii="Arial" w:hAnsi="Arial" w:cs="Arial"/>
          <w:b/>
          <w:lang w:val="et-EE"/>
        </w:rPr>
        <w:t>)</w:t>
      </w:r>
    </w:p>
    <w:p w14:paraId="10457284" w14:textId="77777777" w:rsidR="008648F2" w:rsidRPr="001F79EA" w:rsidRDefault="00930B62" w:rsidP="00A92028">
      <w:pPr>
        <w:pStyle w:val="Loendilik"/>
        <w:numPr>
          <w:ilvl w:val="0"/>
          <w:numId w:val="28"/>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R</w:t>
      </w:r>
      <w:r w:rsidR="008648F2" w:rsidRPr="001F79EA">
        <w:rPr>
          <w:rFonts w:ascii="Arial" w:hAnsi="Arial" w:cs="Arial"/>
          <w:color w:val="000000"/>
          <w:lang w:val="et-EE"/>
        </w:rPr>
        <w:t>eovee kanalisatsioonitrassile, 2 m äärmise trassi teljest mõlemale poole trassi võrguvaldaja kasuks</w:t>
      </w:r>
      <w:bookmarkEnd w:id="50"/>
      <w:r w:rsidR="008648F2" w:rsidRPr="001F79EA">
        <w:rPr>
          <w:rFonts w:ascii="Arial" w:hAnsi="Arial" w:cs="Arial"/>
          <w:color w:val="000000"/>
          <w:lang w:val="et-EE"/>
        </w:rPr>
        <w:t>.</w:t>
      </w:r>
    </w:p>
    <w:p w14:paraId="5346E37B" w14:textId="77777777" w:rsidR="004D2096" w:rsidRPr="001F79EA" w:rsidRDefault="004D2096" w:rsidP="00A92028">
      <w:pPr>
        <w:spacing w:before="0" w:after="0"/>
        <w:jc w:val="both"/>
        <w:rPr>
          <w:rFonts w:ascii="Arial" w:hAnsi="Arial" w:cs="Arial"/>
          <w:color w:val="000000"/>
          <w:lang w:val="et-EE"/>
        </w:rPr>
      </w:pPr>
    </w:p>
    <w:p w14:paraId="6191C1FE" w14:textId="77777777" w:rsidR="008648F2" w:rsidRPr="001F79EA" w:rsidRDefault="008648F2" w:rsidP="00A92028">
      <w:pPr>
        <w:spacing w:before="0" w:after="0"/>
        <w:jc w:val="both"/>
        <w:rPr>
          <w:rFonts w:ascii="Arial" w:hAnsi="Arial" w:cs="Arial"/>
          <w:b/>
          <w:lang w:val="et-EE"/>
        </w:rPr>
      </w:pPr>
      <w:r w:rsidRPr="001F79EA">
        <w:rPr>
          <w:rFonts w:ascii="Arial" w:hAnsi="Arial" w:cs="Arial"/>
          <w:b/>
          <w:lang w:val="et-EE"/>
        </w:rPr>
        <w:t xml:space="preserve">Katastriüksus Kanarbiku tee L3 (katastritunnus </w:t>
      </w:r>
      <w:r w:rsidRPr="001F79EA">
        <w:rPr>
          <w:rFonts w:ascii="Arial" w:hAnsi="Arial" w:cs="Arial"/>
          <w:b/>
          <w:bCs/>
          <w:shd w:val="clear" w:color="auto" w:fill="FFFFFF"/>
          <w:lang w:val="et-EE"/>
        </w:rPr>
        <w:t>65301:001:5344</w:t>
      </w:r>
      <w:r w:rsidRPr="001F79EA">
        <w:rPr>
          <w:rFonts w:ascii="Arial" w:hAnsi="Arial" w:cs="Arial"/>
          <w:b/>
          <w:lang w:val="et-EE"/>
        </w:rPr>
        <w:t>)</w:t>
      </w:r>
    </w:p>
    <w:p w14:paraId="2FCC2516" w14:textId="77777777" w:rsidR="008648F2" w:rsidRPr="001F79EA" w:rsidRDefault="00930B62" w:rsidP="00A92028">
      <w:pPr>
        <w:pStyle w:val="Loendilik"/>
        <w:numPr>
          <w:ilvl w:val="0"/>
          <w:numId w:val="28"/>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V</w:t>
      </w:r>
      <w:r w:rsidR="008648F2" w:rsidRPr="001F79EA">
        <w:rPr>
          <w:rFonts w:ascii="Arial" w:hAnsi="Arial" w:cs="Arial"/>
          <w:color w:val="000000"/>
          <w:lang w:val="et-EE"/>
        </w:rPr>
        <w:t>eetrassile</w:t>
      </w:r>
      <w:r w:rsidR="000A235D" w:rsidRPr="001F79EA">
        <w:rPr>
          <w:rFonts w:ascii="Arial" w:hAnsi="Arial" w:cs="Arial"/>
          <w:color w:val="000000"/>
          <w:lang w:val="et-EE"/>
        </w:rPr>
        <w:t xml:space="preserve"> ja reovee kanalisatsioonitrassile (ÜVK perspektiivsed torustikud)</w:t>
      </w:r>
      <w:r w:rsidR="008648F2" w:rsidRPr="001F79EA">
        <w:rPr>
          <w:rFonts w:ascii="Arial" w:hAnsi="Arial" w:cs="Arial"/>
          <w:color w:val="000000"/>
          <w:lang w:val="et-EE"/>
        </w:rPr>
        <w:t>, 2 m äärmise trassi teljest mõlemale poole trassi võrguvaldaja kasuks;</w:t>
      </w:r>
    </w:p>
    <w:p w14:paraId="45B7817A" w14:textId="77777777" w:rsidR="008648F2" w:rsidRPr="001F79EA" w:rsidRDefault="008648F2" w:rsidP="00A92028">
      <w:pPr>
        <w:pStyle w:val="Loendilik"/>
        <w:numPr>
          <w:ilvl w:val="0"/>
          <w:numId w:val="28"/>
        </w:numPr>
        <w:spacing w:before="0" w:after="0"/>
        <w:ind w:left="284" w:hanging="218"/>
        <w:contextualSpacing w:val="0"/>
        <w:rPr>
          <w:rFonts w:ascii="Arial" w:hAnsi="Arial" w:cs="Arial"/>
          <w:color w:val="000000"/>
          <w:lang w:val="et-EE"/>
        </w:rPr>
      </w:pPr>
      <w:r w:rsidRPr="001F79EA">
        <w:rPr>
          <w:rFonts w:ascii="Arial" w:hAnsi="Arial" w:cs="Arial"/>
          <w:color w:val="000000"/>
          <w:lang w:val="et-EE"/>
        </w:rPr>
        <w:t>maakaabli trassile, äärmise kaabli teljest 1 m mõlemale poole kaablit võrguvaldaja kasuks.</w:t>
      </w:r>
    </w:p>
    <w:p w14:paraId="2BEEFFE9" w14:textId="77777777" w:rsidR="004D2096" w:rsidRPr="001F79EA" w:rsidRDefault="004D2096" w:rsidP="00A92028">
      <w:pPr>
        <w:spacing w:before="0" w:after="0"/>
        <w:rPr>
          <w:rFonts w:ascii="Arial" w:hAnsi="Arial" w:cs="Arial"/>
          <w:color w:val="000000"/>
          <w:lang w:val="et-EE"/>
        </w:rPr>
      </w:pPr>
    </w:p>
    <w:p w14:paraId="0ADC5847" w14:textId="77777777" w:rsidR="008648F2" w:rsidRPr="001F79EA" w:rsidRDefault="008648F2" w:rsidP="00A92028">
      <w:pPr>
        <w:spacing w:before="0" w:after="0"/>
        <w:jc w:val="both"/>
        <w:rPr>
          <w:rFonts w:ascii="Arial" w:hAnsi="Arial" w:cs="Arial"/>
          <w:b/>
          <w:lang w:val="et-EE"/>
        </w:rPr>
      </w:pPr>
      <w:r w:rsidRPr="001F79EA">
        <w:rPr>
          <w:rFonts w:ascii="Arial" w:hAnsi="Arial" w:cs="Arial"/>
          <w:b/>
          <w:lang w:val="et-EE"/>
        </w:rPr>
        <w:t xml:space="preserve">Katastriüksus Kanarbiku tee L1 (katastritunnus </w:t>
      </w:r>
      <w:r w:rsidRPr="001F79EA">
        <w:rPr>
          <w:rFonts w:ascii="Arial" w:hAnsi="Arial" w:cs="Arial"/>
          <w:b/>
          <w:bCs/>
          <w:shd w:val="clear" w:color="auto" w:fill="FFFFFF"/>
          <w:lang w:val="et-EE"/>
        </w:rPr>
        <w:tab/>
        <w:t>65301:001:4727</w:t>
      </w:r>
      <w:r w:rsidRPr="001F79EA">
        <w:rPr>
          <w:rFonts w:ascii="Arial" w:hAnsi="Arial" w:cs="Arial"/>
          <w:b/>
          <w:lang w:val="et-EE"/>
        </w:rPr>
        <w:t>)</w:t>
      </w:r>
    </w:p>
    <w:p w14:paraId="42334BF9" w14:textId="77777777" w:rsidR="008648F2" w:rsidRPr="001F79EA" w:rsidRDefault="00930B62" w:rsidP="00A92028">
      <w:pPr>
        <w:pStyle w:val="Loendilik"/>
        <w:numPr>
          <w:ilvl w:val="0"/>
          <w:numId w:val="28"/>
        </w:numPr>
        <w:spacing w:before="0" w:after="0"/>
        <w:ind w:left="284" w:hanging="218"/>
        <w:contextualSpacing w:val="0"/>
        <w:jc w:val="both"/>
        <w:rPr>
          <w:rFonts w:ascii="Arial" w:hAnsi="Arial" w:cs="Arial"/>
          <w:color w:val="000000"/>
          <w:lang w:val="et-EE"/>
        </w:rPr>
      </w:pPr>
      <w:r w:rsidRPr="001F79EA">
        <w:rPr>
          <w:rFonts w:ascii="Arial" w:hAnsi="Arial" w:cs="Arial"/>
          <w:color w:val="000000"/>
          <w:lang w:val="et-EE"/>
        </w:rPr>
        <w:t>V</w:t>
      </w:r>
      <w:r w:rsidR="008648F2" w:rsidRPr="001F79EA">
        <w:rPr>
          <w:rFonts w:ascii="Arial" w:hAnsi="Arial" w:cs="Arial"/>
          <w:color w:val="000000"/>
          <w:lang w:val="et-EE"/>
        </w:rPr>
        <w:t>eetrassile, 2 m äärmise trassi teljest mõlemale poole trassi võrguvaldaja kasuks;</w:t>
      </w:r>
    </w:p>
    <w:p w14:paraId="44F6616E" w14:textId="76C3EE59" w:rsidR="008648F2" w:rsidRPr="001F79EA" w:rsidRDefault="008648F2" w:rsidP="00A92028">
      <w:pPr>
        <w:pStyle w:val="Loendilik"/>
        <w:numPr>
          <w:ilvl w:val="0"/>
          <w:numId w:val="28"/>
        </w:numPr>
        <w:spacing w:before="0" w:after="0"/>
        <w:ind w:left="284" w:hanging="218"/>
        <w:contextualSpacing w:val="0"/>
        <w:rPr>
          <w:rFonts w:ascii="Arial" w:hAnsi="Arial" w:cs="Arial"/>
          <w:color w:val="000000"/>
          <w:lang w:val="et-EE"/>
        </w:rPr>
      </w:pPr>
      <w:r w:rsidRPr="001F79EA">
        <w:rPr>
          <w:rFonts w:ascii="Arial" w:hAnsi="Arial" w:cs="Arial"/>
          <w:color w:val="000000"/>
          <w:lang w:val="et-EE"/>
        </w:rPr>
        <w:t>maakaabli trassile, äärmise kaabli teljest 1 m mõlemale poole kaablit võrguvaldaja kasuks.</w:t>
      </w:r>
    </w:p>
    <w:p w14:paraId="559BB169" w14:textId="77777777" w:rsidR="00E5129B" w:rsidRPr="001F79EA" w:rsidRDefault="00E5129B" w:rsidP="00A92028">
      <w:pPr>
        <w:spacing w:before="0" w:after="0"/>
        <w:rPr>
          <w:rFonts w:ascii="Arial" w:hAnsi="Arial" w:cs="Arial"/>
          <w:color w:val="000000"/>
          <w:lang w:val="et-EE"/>
        </w:rPr>
      </w:pPr>
    </w:p>
    <w:p w14:paraId="37DCE707" w14:textId="77777777" w:rsidR="008648F2" w:rsidRPr="001F79EA" w:rsidRDefault="008648F2" w:rsidP="00A92028">
      <w:pPr>
        <w:spacing w:before="0" w:after="0"/>
        <w:jc w:val="both"/>
        <w:rPr>
          <w:rFonts w:ascii="Arial" w:hAnsi="Arial" w:cs="Arial"/>
          <w:b/>
          <w:lang w:val="et-EE"/>
        </w:rPr>
      </w:pPr>
      <w:r w:rsidRPr="001F79EA">
        <w:rPr>
          <w:rFonts w:ascii="Arial" w:hAnsi="Arial" w:cs="Arial"/>
          <w:b/>
          <w:lang w:val="et-EE"/>
        </w:rPr>
        <w:t xml:space="preserve">Katastriüksus Vana-Järveküla tee (katastritunnus </w:t>
      </w:r>
      <w:r w:rsidRPr="001F79EA">
        <w:rPr>
          <w:rFonts w:ascii="Arial" w:hAnsi="Arial" w:cs="Arial"/>
          <w:b/>
          <w:bCs/>
          <w:shd w:val="clear" w:color="auto" w:fill="FFFFFF"/>
          <w:lang w:val="et-EE"/>
        </w:rPr>
        <w:t>65301:001:3258</w:t>
      </w:r>
      <w:r w:rsidRPr="001F79EA">
        <w:rPr>
          <w:rFonts w:ascii="Arial" w:hAnsi="Arial" w:cs="Arial"/>
          <w:b/>
          <w:lang w:val="et-EE"/>
        </w:rPr>
        <w:t>)</w:t>
      </w:r>
    </w:p>
    <w:p w14:paraId="3097C4CC" w14:textId="77777777" w:rsidR="00921A0B" w:rsidRPr="001F79EA" w:rsidRDefault="00930B62" w:rsidP="00A92028">
      <w:pPr>
        <w:pStyle w:val="Loendilik"/>
        <w:numPr>
          <w:ilvl w:val="0"/>
          <w:numId w:val="28"/>
        </w:numPr>
        <w:spacing w:before="0" w:after="0"/>
        <w:ind w:left="284" w:hanging="218"/>
        <w:contextualSpacing w:val="0"/>
        <w:rPr>
          <w:rFonts w:ascii="Arial" w:hAnsi="Arial" w:cs="Arial"/>
          <w:color w:val="000000"/>
          <w:lang w:val="et-EE"/>
        </w:rPr>
      </w:pPr>
      <w:r w:rsidRPr="001F79EA">
        <w:rPr>
          <w:rFonts w:ascii="Arial" w:hAnsi="Arial" w:cs="Arial"/>
          <w:color w:val="000000"/>
          <w:lang w:val="et-EE"/>
        </w:rPr>
        <w:t>M</w:t>
      </w:r>
      <w:r w:rsidR="008648F2" w:rsidRPr="001F79EA">
        <w:rPr>
          <w:rFonts w:ascii="Arial" w:hAnsi="Arial" w:cs="Arial"/>
          <w:color w:val="000000"/>
          <w:lang w:val="et-EE"/>
        </w:rPr>
        <w:t>aakaabli trassile, äärmise kaabli teljest 1 m mõlemale poole kaablit võrguvaldaja kasuks.</w:t>
      </w:r>
    </w:p>
    <w:p w14:paraId="49658400" w14:textId="77777777" w:rsidR="00921A0B" w:rsidRPr="001F79EA" w:rsidRDefault="00921A0B" w:rsidP="00A92028">
      <w:pPr>
        <w:spacing w:before="0" w:after="0"/>
        <w:jc w:val="both"/>
        <w:rPr>
          <w:rFonts w:ascii="Arial" w:hAnsi="Arial" w:cs="Arial"/>
          <w:lang w:val="et-EE"/>
        </w:rPr>
      </w:pPr>
    </w:p>
    <w:p w14:paraId="5685CF30" w14:textId="77777777" w:rsidR="00D32B8F" w:rsidRPr="001F79EA" w:rsidRDefault="00F4184D" w:rsidP="00A92028">
      <w:pPr>
        <w:pStyle w:val="Pealkiri2"/>
        <w:numPr>
          <w:ilvl w:val="1"/>
          <w:numId w:val="3"/>
        </w:numPr>
        <w:tabs>
          <w:tab w:val="left" w:pos="426"/>
        </w:tabs>
        <w:jc w:val="both"/>
        <w:rPr>
          <w:rFonts w:cs="Arial"/>
          <w:szCs w:val="22"/>
          <w:lang w:val="et-EE"/>
        </w:rPr>
      </w:pPr>
      <w:bookmarkStart w:id="51" w:name="_Toc106704993"/>
      <w:bookmarkStart w:id="52" w:name="_Hlk81315094"/>
      <w:r w:rsidRPr="001F79EA">
        <w:rPr>
          <w:rFonts w:cs="Arial"/>
          <w:szCs w:val="22"/>
          <w:lang w:val="et-EE"/>
        </w:rPr>
        <w:t>Tehnovõrkude lahendus</w:t>
      </w:r>
      <w:bookmarkEnd w:id="51"/>
    </w:p>
    <w:bookmarkEnd w:id="52"/>
    <w:p w14:paraId="666A4073" w14:textId="77777777" w:rsidR="0044117A" w:rsidRPr="001F79EA" w:rsidRDefault="0044117A" w:rsidP="00A92028">
      <w:pPr>
        <w:spacing w:before="0" w:after="0"/>
        <w:jc w:val="both"/>
        <w:rPr>
          <w:rFonts w:ascii="Arial" w:hAnsi="Arial" w:cs="Arial"/>
          <w:lang w:val="et-EE" w:eastAsia="ar-SA"/>
        </w:rPr>
      </w:pPr>
      <w:r w:rsidRPr="001F79EA">
        <w:rPr>
          <w:rFonts w:ascii="Arial" w:hAnsi="Arial"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072CDC74" w14:textId="77777777" w:rsidR="0044117A" w:rsidRPr="001F79EA" w:rsidRDefault="0044117A" w:rsidP="00A92028">
      <w:pPr>
        <w:spacing w:before="0" w:after="0"/>
        <w:jc w:val="both"/>
        <w:rPr>
          <w:rFonts w:ascii="Arial" w:hAnsi="Arial" w:cs="Arial"/>
          <w:lang w:val="et-EE" w:eastAsia="ar-SA"/>
        </w:rPr>
      </w:pPr>
      <w:r w:rsidRPr="001F79EA">
        <w:rPr>
          <w:rFonts w:ascii="Arial" w:hAnsi="Arial" w:cs="Arial"/>
          <w:lang w:val="et-EE" w:eastAsia="ar-SA"/>
        </w:rPr>
        <w:t>Detailplaneeringuga on esitatud põhimõtteline lahendus.</w:t>
      </w:r>
    </w:p>
    <w:p w14:paraId="5F1200DE" w14:textId="77777777" w:rsidR="0044117A" w:rsidRPr="001F79EA" w:rsidRDefault="0044117A" w:rsidP="00A92028">
      <w:pPr>
        <w:spacing w:before="0" w:after="0"/>
        <w:jc w:val="both"/>
        <w:rPr>
          <w:rFonts w:ascii="Arial" w:hAnsi="Arial" w:cs="Arial"/>
          <w:lang w:val="et-EE" w:eastAsia="ar-SA"/>
        </w:rPr>
      </w:pPr>
      <w:r w:rsidRPr="001F79EA">
        <w:rPr>
          <w:rFonts w:ascii="Arial" w:hAnsi="Arial" w:cs="Arial"/>
          <w:lang w:val="et-EE" w:eastAsia="ar-SA"/>
        </w:rPr>
        <w:t>Tehnovõrkude vahelised kaugused täpsustuvad eriosade projektide koostamise käigus.</w:t>
      </w:r>
    </w:p>
    <w:p w14:paraId="50B81D5D" w14:textId="2BC88404" w:rsidR="006E4A38" w:rsidRPr="001F79EA" w:rsidRDefault="0044117A" w:rsidP="00A92028">
      <w:pPr>
        <w:spacing w:before="0" w:after="0"/>
        <w:jc w:val="both"/>
        <w:rPr>
          <w:rFonts w:ascii="Arial" w:hAnsi="Arial" w:cs="Arial"/>
          <w:lang w:val="et-EE" w:eastAsia="ar-SA"/>
        </w:rPr>
      </w:pPr>
      <w:r w:rsidRPr="001F79EA">
        <w:rPr>
          <w:rFonts w:ascii="Arial" w:hAnsi="Arial" w:cs="Arial"/>
          <w:lang w:val="et-EE" w:eastAsia="ar-SA"/>
        </w:rPr>
        <w:t>Tehnovõrkude lahendus on esitatud joonisel tehnovõrkude koondplaan AS-05.</w:t>
      </w:r>
    </w:p>
    <w:p w14:paraId="467D5E9A" w14:textId="77777777" w:rsidR="001A3B35" w:rsidRPr="001F79EA" w:rsidRDefault="001A3B35" w:rsidP="00A92028">
      <w:pPr>
        <w:spacing w:before="0" w:after="0"/>
        <w:jc w:val="both"/>
        <w:rPr>
          <w:rFonts w:ascii="Arial" w:hAnsi="Arial" w:cs="Arial"/>
          <w:lang w:val="et-EE" w:eastAsia="ar-SA"/>
        </w:rPr>
      </w:pPr>
    </w:p>
    <w:p w14:paraId="5F0991A8" w14:textId="77777777" w:rsidR="0044117A" w:rsidRPr="001F79EA" w:rsidRDefault="0044117A" w:rsidP="00A92028">
      <w:pPr>
        <w:pStyle w:val="Pealkiri3"/>
        <w:numPr>
          <w:ilvl w:val="2"/>
          <w:numId w:val="38"/>
        </w:numPr>
      </w:pPr>
      <w:bookmarkStart w:id="53" w:name="_Toc106704994"/>
      <w:r w:rsidRPr="001F79EA">
        <w:t>Veevarustus ja kanalisatsioon</w:t>
      </w:r>
      <w:bookmarkEnd w:id="53"/>
    </w:p>
    <w:p w14:paraId="0D25C901" w14:textId="77777777" w:rsidR="00FA1CB9" w:rsidRPr="001F79EA" w:rsidRDefault="00FA1CB9" w:rsidP="00A92028">
      <w:pPr>
        <w:spacing w:before="0" w:after="0"/>
        <w:jc w:val="both"/>
        <w:rPr>
          <w:rFonts w:ascii="Arial" w:hAnsi="Arial" w:cs="Arial"/>
          <w:lang w:val="et-EE"/>
        </w:rPr>
      </w:pPr>
      <w:r w:rsidRPr="001F79EA">
        <w:rPr>
          <w:rFonts w:ascii="Arial" w:hAnsi="Arial" w:cs="Arial"/>
          <w:lang w:val="et-EE"/>
        </w:rPr>
        <w:t>Vee- ja kanalisatsioonivarustus on lahendatud vastavalt AS ELVESO 0</w:t>
      </w:r>
      <w:r w:rsidR="007B5D3A" w:rsidRPr="001F79EA">
        <w:rPr>
          <w:rFonts w:ascii="Arial" w:hAnsi="Arial" w:cs="Arial"/>
          <w:lang w:val="et-EE"/>
        </w:rPr>
        <w:t>6</w:t>
      </w:r>
      <w:r w:rsidRPr="001F79EA">
        <w:rPr>
          <w:rFonts w:ascii="Arial" w:hAnsi="Arial" w:cs="Arial"/>
          <w:lang w:val="et-EE"/>
        </w:rPr>
        <w:t>.0</w:t>
      </w:r>
      <w:r w:rsidR="007B5D3A" w:rsidRPr="001F79EA">
        <w:rPr>
          <w:rFonts w:ascii="Arial" w:hAnsi="Arial" w:cs="Arial"/>
          <w:lang w:val="et-EE"/>
        </w:rPr>
        <w:t>7</w:t>
      </w:r>
      <w:r w:rsidRPr="001F79EA">
        <w:rPr>
          <w:rFonts w:ascii="Arial" w:hAnsi="Arial" w:cs="Arial"/>
          <w:lang w:val="et-EE"/>
        </w:rPr>
        <w:t xml:space="preserve">.2021. a tehnilistele tingimustele nr VK-TT </w:t>
      </w:r>
      <w:r w:rsidR="007B5D3A" w:rsidRPr="001F79EA">
        <w:rPr>
          <w:rFonts w:ascii="Arial" w:hAnsi="Arial" w:cs="Arial"/>
          <w:lang w:val="et-EE"/>
        </w:rPr>
        <w:t>105</w:t>
      </w:r>
      <w:r w:rsidRPr="001F79EA">
        <w:rPr>
          <w:rFonts w:ascii="Arial" w:hAnsi="Arial" w:cs="Arial"/>
          <w:lang w:val="et-EE"/>
        </w:rPr>
        <w:t>.</w:t>
      </w:r>
    </w:p>
    <w:p w14:paraId="062C0F22" w14:textId="77777777" w:rsidR="00FA1CB9" w:rsidRPr="001F79EA" w:rsidRDefault="00FA1CB9" w:rsidP="00A92028">
      <w:pPr>
        <w:spacing w:before="0" w:after="0"/>
        <w:jc w:val="both"/>
        <w:rPr>
          <w:rFonts w:ascii="Arial" w:hAnsi="Arial" w:cs="Arial"/>
          <w:lang w:val="et-EE"/>
        </w:rPr>
      </w:pPr>
      <w:r w:rsidRPr="001F79EA">
        <w:rPr>
          <w:rFonts w:ascii="Arial" w:hAnsi="Arial" w:cs="Arial"/>
          <w:lang w:val="et-EE"/>
        </w:rPr>
        <w:t xml:space="preserve">Planeeritava ala varustamine ühisveevärgiga on planeeritud ringistada. Ühisveevärgi ühinemispunktid asuvad katastriüksustel </w:t>
      </w:r>
      <w:r w:rsidR="007B5D3A" w:rsidRPr="001F79EA">
        <w:rPr>
          <w:rFonts w:ascii="Arial" w:hAnsi="Arial" w:cs="Arial"/>
          <w:lang w:val="et-EE"/>
        </w:rPr>
        <w:t>Sinika</w:t>
      </w:r>
      <w:r w:rsidRPr="001F79EA">
        <w:rPr>
          <w:rFonts w:ascii="Arial" w:hAnsi="Arial" w:cs="Arial"/>
          <w:lang w:val="et-EE"/>
        </w:rPr>
        <w:t xml:space="preserve"> tee (katastritunnusega </w:t>
      </w:r>
      <w:r w:rsidR="007B5D3A" w:rsidRPr="001F79EA">
        <w:rPr>
          <w:rFonts w:ascii="Arial" w:hAnsi="Arial" w:cs="Arial"/>
          <w:lang w:val="et-EE"/>
        </w:rPr>
        <w:t>65301:001:4737</w:t>
      </w:r>
      <w:r w:rsidRPr="001F79EA">
        <w:rPr>
          <w:rFonts w:ascii="Arial" w:hAnsi="Arial" w:cs="Arial"/>
          <w:lang w:val="et-EE"/>
        </w:rPr>
        <w:t xml:space="preserve">, planeeringuala </w:t>
      </w:r>
      <w:r w:rsidR="007B5D3A" w:rsidRPr="001F79EA">
        <w:rPr>
          <w:rFonts w:ascii="Arial" w:hAnsi="Arial" w:cs="Arial"/>
          <w:lang w:val="et-EE"/>
        </w:rPr>
        <w:t>kõrval</w:t>
      </w:r>
      <w:r w:rsidRPr="001F79EA">
        <w:rPr>
          <w:rFonts w:ascii="Arial" w:hAnsi="Arial" w:cs="Arial"/>
          <w:lang w:val="et-EE"/>
        </w:rPr>
        <w:t xml:space="preserve">) ja </w:t>
      </w:r>
      <w:r w:rsidR="007B5D3A" w:rsidRPr="001F79EA">
        <w:rPr>
          <w:rFonts w:ascii="Arial" w:hAnsi="Arial" w:cs="Arial"/>
          <w:lang w:val="et-EE"/>
        </w:rPr>
        <w:t>Vana-Järveküla tee</w:t>
      </w:r>
      <w:r w:rsidRPr="001F79EA">
        <w:rPr>
          <w:rFonts w:ascii="Arial" w:hAnsi="Arial" w:cs="Arial"/>
          <w:lang w:val="et-EE"/>
        </w:rPr>
        <w:t xml:space="preserve"> (katastritunnusega </w:t>
      </w:r>
      <w:r w:rsidR="007B5D3A" w:rsidRPr="001F79EA">
        <w:rPr>
          <w:rFonts w:ascii="Arial" w:hAnsi="Arial" w:cs="Arial"/>
          <w:lang w:val="et-EE"/>
        </w:rPr>
        <w:t>65301:001:3258</w:t>
      </w:r>
      <w:r w:rsidRPr="001F79EA">
        <w:rPr>
          <w:rFonts w:ascii="Arial" w:hAnsi="Arial" w:cs="Arial"/>
          <w:lang w:val="et-EE"/>
        </w:rPr>
        <w:t>, planeeringual</w:t>
      </w:r>
      <w:r w:rsidR="007B5D3A" w:rsidRPr="001F79EA">
        <w:rPr>
          <w:rFonts w:ascii="Arial" w:hAnsi="Arial" w:cs="Arial"/>
          <w:lang w:val="et-EE"/>
        </w:rPr>
        <w:t>a kõrval</w:t>
      </w:r>
      <w:r w:rsidRPr="001F79EA">
        <w:rPr>
          <w:rFonts w:ascii="Arial" w:hAnsi="Arial" w:cs="Arial"/>
          <w:lang w:val="et-EE"/>
        </w:rPr>
        <w:t>).</w:t>
      </w:r>
    </w:p>
    <w:p w14:paraId="280AFEB0" w14:textId="77777777" w:rsidR="00FA1CB9" w:rsidRPr="001F79EA" w:rsidRDefault="00FA1CB9" w:rsidP="00A92028">
      <w:pPr>
        <w:spacing w:before="0" w:after="0"/>
        <w:jc w:val="both"/>
        <w:rPr>
          <w:rFonts w:ascii="Arial" w:hAnsi="Arial" w:cs="Arial"/>
          <w:lang w:val="et-EE"/>
        </w:rPr>
      </w:pPr>
      <w:r w:rsidRPr="001F79EA">
        <w:rPr>
          <w:rFonts w:ascii="Arial" w:hAnsi="Arial" w:cs="Arial"/>
          <w:lang w:val="et-EE"/>
        </w:rPr>
        <w:t xml:space="preserve">AS ELVESO on nõus lubama detailplaneeringu alale vett vastavalt Rae valla ühisveevärgi ja      -kanalisatsiooni arengukavale koguses kuni </w:t>
      </w:r>
      <w:r w:rsidR="007B5D3A" w:rsidRPr="001F79EA">
        <w:rPr>
          <w:rFonts w:ascii="Arial" w:hAnsi="Arial" w:cs="Arial"/>
          <w:lang w:val="et-EE"/>
        </w:rPr>
        <w:t>204</w:t>
      </w:r>
      <w:r w:rsidRPr="001F79EA">
        <w:rPr>
          <w:rFonts w:ascii="Arial" w:hAnsi="Arial" w:cs="Arial"/>
          <w:lang w:val="et-EE"/>
        </w:rPr>
        <w:t>,0 m</w:t>
      </w:r>
      <w:r w:rsidRPr="001F79EA">
        <w:rPr>
          <w:rFonts w:ascii="Arial" w:hAnsi="Arial" w:cs="Arial"/>
          <w:vertAlign w:val="superscript"/>
          <w:lang w:val="et-EE"/>
        </w:rPr>
        <w:t>3</w:t>
      </w:r>
      <w:r w:rsidRPr="001F79EA">
        <w:rPr>
          <w:rFonts w:ascii="Arial" w:hAnsi="Arial" w:cs="Arial"/>
          <w:lang w:val="et-EE"/>
        </w:rPr>
        <w:t>/kuus (</w:t>
      </w:r>
      <w:r w:rsidR="007B5D3A" w:rsidRPr="001F79EA">
        <w:rPr>
          <w:rFonts w:ascii="Arial" w:hAnsi="Arial" w:cs="Arial"/>
          <w:lang w:val="et-EE"/>
        </w:rPr>
        <w:t>6</w:t>
      </w:r>
      <w:r w:rsidRPr="001F79EA">
        <w:rPr>
          <w:rFonts w:ascii="Arial" w:hAnsi="Arial" w:cs="Arial"/>
          <w:lang w:val="et-EE"/>
        </w:rPr>
        <w:t>,</w:t>
      </w:r>
      <w:r w:rsidR="007B5D3A" w:rsidRPr="001F79EA">
        <w:rPr>
          <w:rFonts w:ascii="Arial" w:hAnsi="Arial" w:cs="Arial"/>
          <w:lang w:val="et-EE"/>
        </w:rPr>
        <w:t>8</w:t>
      </w:r>
      <w:r w:rsidRPr="001F79EA">
        <w:rPr>
          <w:rFonts w:ascii="Arial" w:hAnsi="Arial" w:cs="Arial"/>
          <w:lang w:val="et-EE"/>
        </w:rPr>
        <w:t xml:space="preserve"> m</w:t>
      </w:r>
      <w:r w:rsidRPr="001F79EA">
        <w:rPr>
          <w:rFonts w:ascii="Arial" w:hAnsi="Arial" w:cs="Arial"/>
          <w:vertAlign w:val="superscript"/>
          <w:lang w:val="et-EE"/>
        </w:rPr>
        <w:t>3</w:t>
      </w:r>
      <w:r w:rsidRPr="001F79EA">
        <w:rPr>
          <w:rFonts w:ascii="Arial" w:hAnsi="Arial" w:cs="Arial"/>
          <w:lang w:val="et-EE"/>
        </w:rPr>
        <w:t>/d).</w:t>
      </w:r>
    </w:p>
    <w:p w14:paraId="55A9C4C8" w14:textId="3D5B0D3A" w:rsidR="00FA1CB9" w:rsidRPr="001F79EA" w:rsidRDefault="00FA1CB9" w:rsidP="00A92028">
      <w:pPr>
        <w:spacing w:before="0" w:after="0"/>
        <w:jc w:val="both"/>
        <w:rPr>
          <w:rFonts w:ascii="Arial" w:hAnsi="Arial" w:cs="Arial"/>
          <w:lang w:val="et-EE"/>
        </w:rPr>
      </w:pPr>
      <w:r w:rsidRPr="001F79EA">
        <w:rPr>
          <w:rFonts w:ascii="Arial" w:hAnsi="Arial" w:cs="Arial"/>
          <w:lang w:val="et-EE"/>
        </w:rPr>
        <w:t xml:space="preserve">AS ELVESO on nõus reovett vastu võtma detailplaneeringu alalt vastavalt Rae valla ühisveevärgi ja -kanalisatsiooni arengukavale koguses kuni </w:t>
      </w:r>
      <w:r w:rsidR="007B5D3A" w:rsidRPr="001F79EA">
        <w:rPr>
          <w:rFonts w:ascii="Arial" w:hAnsi="Arial" w:cs="Arial"/>
          <w:lang w:val="et-EE"/>
        </w:rPr>
        <w:t>204</w:t>
      </w:r>
      <w:r w:rsidRPr="001F79EA">
        <w:rPr>
          <w:rFonts w:ascii="Arial" w:hAnsi="Arial" w:cs="Arial"/>
          <w:lang w:val="et-EE"/>
        </w:rPr>
        <w:t>,0 m</w:t>
      </w:r>
      <w:r w:rsidRPr="001F79EA">
        <w:rPr>
          <w:rFonts w:ascii="Arial" w:hAnsi="Arial" w:cs="Arial"/>
          <w:vertAlign w:val="superscript"/>
          <w:lang w:val="et-EE"/>
        </w:rPr>
        <w:t>3</w:t>
      </w:r>
      <w:r w:rsidRPr="001F79EA">
        <w:rPr>
          <w:rFonts w:ascii="Arial" w:hAnsi="Arial" w:cs="Arial"/>
          <w:lang w:val="et-EE"/>
        </w:rPr>
        <w:t>/kuus (</w:t>
      </w:r>
      <w:r w:rsidR="007B5D3A" w:rsidRPr="001F79EA">
        <w:rPr>
          <w:rFonts w:ascii="Arial" w:hAnsi="Arial" w:cs="Arial"/>
          <w:lang w:val="et-EE"/>
        </w:rPr>
        <w:t>6</w:t>
      </w:r>
      <w:r w:rsidRPr="001F79EA">
        <w:rPr>
          <w:rFonts w:ascii="Arial" w:hAnsi="Arial" w:cs="Arial"/>
          <w:lang w:val="et-EE"/>
        </w:rPr>
        <w:t>,</w:t>
      </w:r>
      <w:r w:rsidR="007B5D3A" w:rsidRPr="001F79EA">
        <w:rPr>
          <w:rFonts w:ascii="Arial" w:hAnsi="Arial" w:cs="Arial"/>
          <w:lang w:val="et-EE"/>
        </w:rPr>
        <w:t>8</w:t>
      </w:r>
      <w:r w:rsidRPr="001F79EA">
        <w:rPr>
          <w:rFonts w:ascii="Arial" w:hAnsi="Arial" w:cs="Arial"/>
          <w:lang w:val="et-EE"/>
        </w:rPr>
        <w:t xml:space="preserve"> m</w:t>
      </w:r>
      <w:r w:rsidRPr="001F79EA">
        <w:rPr>
          <w:rFonts w:ascii="Arial" w:hAnsi="Arial" w:cs="Arial"/>
          <w:vertAlign w:val="superscript"/>
          <w:lang w:val="et-EE"/>
        </w:rPr>
        <w:t>3</w:t>
      </w:r>
      <w:r w:rsidRPr="001F79EA">
        <w:rPr>
          <w:rFonts w:ascii="Arial" w:hAnsi="Arial" w:cs="Arial"/>
          <w:lang w:val="et-EE"/>
        </w:rPr>
        <w:t>/d).</w:t>
      </w:r>
    </w:p>
    <w:p w14:paraId="2AC77191" w14:textId="77777777" w:rsidR="00FA1CB9" w:rsidRPr="001F79EA" w:rsidRDefault="00FA1CB9" w:rsidP="00A92028">
      <w:pPr>
        <w:spacing w:before="0" w:after="0"/>
        <w:jc w:val="both"/>
        <w:rPr>
          <w:rFonts w:ascii="Arial" w:hAnsi="Arial" w:cs="Arial"/>
          <w:lang w:val="et-EE"/>
        </w:rPr>
      </w:pPr>
      <w:r w:rsidRPr="001F79EA">
        <w:rPr>
          <w:rFonts w:ascii="Arial" w:hAnsi="Arial" w:cs="Arial"/>
          <w:lang w:val="et-EE"/>
        </w:rPr>
        <w:t xml:space="preserve">Ühinemine kanalisatsiooniga toimub </w:t>
      </w:r>
      <w:r w:rsidR="007B5D3A" w:rsidRPr="001F79EA">
        <w:rPr>
          <w:rFonts w:ascii="Arial" w:hAnsi="Arial" w:cs="Arial"/>
          <w:lang w:val="et-EE"/>
        </w:rPr>
        <w:t>Sinika tee</w:t>
      </w:r>
      <w:r w:rsidRPr="001F79EA">
        <w:rPr>
          <w:rFonts w:ascii="Arial" w:hAnsi="Arial" w:cs="Arial"/>
          <w:lang w:val="et-EE"/>
        </w:rPr>
        <w:t xml:space="preserve"> katastriüksusel (katastritunnusega </w:t>
      </w:r>
      <w:r w:rsidR="007B5D3A" w:rsidRPr="001F79EA">
        <w:rPr>
          <w:rFonts w:ascii="Arial" w:hAnsi="Arial" w:cs="Arial"/>
          <w:lang w:val="et-EE"/>
        </w:rPr>
        <w:t>65301:001:4737</w:t>
      </w:r>
      <w:r w:rsidRPr="001F79EA">
        <w:rPr>
          <w:rFonts w:ascii="Arial" w:hAnsi="Arial" w:cs="Arial"/>
          <w:lang w:val="et-EE"/>
        </w:rPr>
        <w:t>), kus asub olemasolev ise</w:t>
      </w:r>
      <w:r w:rsidR="004D2096" w:rsidRPr="001F79EA">
        <w:rPr>
          <w:rFonts w:ascii="Arial" w:hAnsi="Arial" w:cs="Arial"/>
          <w:lang w:val="et-EE"/>
        </w:rPr>
        <w:t>voolne kanalisatsioonitorustik.</w:t>
      </w:r>
    </w:p>
    <w:p w14:paraId="39E436B3" w14:textId="77777777" w:rsidR="00FA1CB9" w:rsidRPr="001F79EA" w:rsidRDefault="00FA1CB9" w:rsidP="00A92028">
      <w:pPr>
        <w:spacing w:before="0" w:after="0"/>
        <w:jc w:val="both"/>
        <w:rPr>
          <w:rFonts w:ascii="Arial" w:hAnsi="Arial" w:cs="Arial"/>
          <w:lang w:val="et-EE"/>
        </w:rPr>
      </w:pPr>
      <w:r w:rsidRPr="001F79EA">
        <w:rPr>
          <w:rFonts w:ascii="Arial" w:hAnsi="Arial" w:cs="Arial"/>
          <w:lang w:val="et-EE"/>
        </w:rPr>
        <w:t>Moodustatava uue kinnistu piirist mitte kaugemale kui 1 m välja poole on planeeritud vee ja kanalisatsiooni liitumispunktid.</w:t>
      </w:r>
    </w:p>
    <w:p w14:paraId="1409D0E5" w14:textId="77777777" w:rsidR="00FA1CB9" w:rsidRPr="001F79EA" w:rsidRDefault="00FA1CB9" w:rsidP="00A92028">
      <w:pPr>
        <w:spacing w:before="0" w:after="0"/>
        <w:jc w:val="both"/>
        <w:rPr>
          <w:rFonts w:ascii="Arial" w:hAnsi="Arial" w:cs="Arial"/>
          <w:lang w:val="et-EE"/>
        </w:rPr>
      </w:pPr>
      <w:r w:rsidRPr="001F79EA">
        <w:rPr>
          <w:rFonts w:ascii="Arial" w:hAnsi="Arial" w:cs="Arial"/>
          <w:lang w:val="et-EE"/>
        </w:rPr>
        <w:t>Ühisveevärk ja -kanalisatsioon projekteeritakse ja ehitatakse välja vastavalt ühisveevärgi ja kanalisatsiooni seadusele ning kehtivatele normidele RIL 77-2013.</w:t>
      </w:r>
    </w:p>
    <w:p w14:paraId="2261B26A" w14:textId="05B2E022" w:rsidR="00FA1CB9" w:rsidRPr="001F79EA" w:rsidRDefault="00FA1CB9" w:rsidP="00A92028">
      <w:pPr>
        <w:spacing w:before="0" w:after="0"/>
        <w:jc w:val="both"/>
        <w:rPr>
          <w:rFonts w:ascii="Arial" w:hAnsi="Arial" w:cs="Arial"/>
          <w:lang w:val="et-EE"/>
        </w:rPr>
      </w:pPr>
      <w:r w:rsidRPr="001F79EA">
        <w:rPr>
          <w:rFonts w:ascii="Arial" w:hAnsi="Arial" w:cs="Arial"/>
          <w:lang w:val="et-EE"/>
        </w:rPr>
        <w:t>Trasside juurdepääsuks ja hooldamiseks rajatakse trasside kaitsevööndi ulatuses servituudi ala. Vee- ja kanalisatsioonitorustike kaitsevöönd ulatub torustiku teljest 2 m mõlemale poole, koridor laiusega 4 m.</w:t>
      </w:r>
      <w:r w:rsidR="009A5218" w:rsidRPr="001F79EA">
        <w:rPr>
          <w:rFonts w:ascii="Arial" w:hAnsi="Arial" w:cs="Arial"/>
          <w:lang w:val="et-EE"/>
        </w:rPr>
        <w:t xml:space="preserve"> Kanarbiku tee L3 transpordimaa osale on planeeritud 4 m laiune trassikoridor perspektiivselt rajatavate ÜVK torustike tarbeks, vt </w:t>
      </w:r>
      <w:r w:rsidR="004D5227" w:rsidRPr="001F79EA">
        <w:rPr>
          <w:rFonts w:ascii="Arial" w:hAnsi="Arial" w:cs="Arial"/>
          <w:lang w:val="et-EE"/>
        </w:rPr>
        <w:t>AS-05 T</w:t>
      </w:r>
      <w:r w:rsidR="009A5218" w:rsidRPr="001F79EA">
        <w:rPr>
          <w:rFonts w:ascii="Arial" w:hAnsi="Arial" w:cs="Arial"/>
          <w:lang w:val="et-EE"/>
        </w:rPr>
        <w:t>ehnovõrkude koondplaan.</w:t>
      </w:r>
    </w:p>
    <w:p w14:paraId="24A2A0BD" w14:textId="77777777" w:rsidR="007B5D3A" w:rsidRPr="001F79EA" w:rsidRDefault="007B5D3A" w:rsidP="00437CF8">
      <w:pPr>
        <w:spacing w:before="180" w:after="0"/>
        <w:jc w:val="both"/>
        <w:rPr>
          <w:rFonts w:ascii="Arial" w:hAnsi="Arial" w:cs="Arial"/>
          <w:b/>
          <w:u w:val="single"/>
          <w:lang w:val="et-EE"/>
        </w:rPr>
      </w:pPr>
      <w:r w:rsidRPr="001F79EA">
        <w:rPr>
          <w:rFonts w:ascii="Arial" w:hAnsi="Arial" w:cs="Arial"/>
          <w:b/>
          <w:u w:val="single"/>
          <w:lang w:val="et-EE"/>
        </w:rPr>
        <w:t>Tabel 1: Vee ja olmereovee planeeritud kogused kruntide lõikes:</w:t>
      </w:r>
    </w:p>
    <w:tbl>
      <w:tblPr>
        <w:tblStyle w:val="Kontuurtabel"/>
        <w:tblW w:w="0" w:type="auto"/>
        <w:tblInd w:w="-5" w:type="dxa"/>
        <w:tblLook w:val="04A0" w:firstRow="1" w:lastRow="0" w:firstColumn="1" w:lastColumn="0" w:noHBand="0" w:noVBand="1"/>
      </w:tblPr>
      <w:tblGrid>
        <w:gridCol w:w="889"/>
        <w:gridCol w:w="1663"/>
        <w:gridCol w:w="1843"/>
        <w:gridCol w:w="2409"/>
        <w:gridCol w:w="2694"/>
      </w:tblGrid>
      <w:tr w:rsidR="007B5D3A" w:rsidRPr="001F79EA" w14:paraId="7876F93C" w14:textId="77777777" w:rsidTr="00353FA4">
        <w:tc>
          <w:tcPr>
            <w:tcW w:w="889" w:type="dxa"/>
          </w:tcPr>
          <w:p w14:paraId="0DFD48D5" w14:textId="77777777" w:rsidR="007B5D3A" w:rsidRPr="001F79EA" w:rsidRDefault="007B5D3A" w:rsidP="00A92028">
            <w:pPr>
              <w:rPr>
                <w:rFonts w:ascii="Arial" w:hAnsi="Arial" w:cs="Arial"/>
                <w:lang w:val="et-EE"/>
              </w:rPr>
            </w:pPr>
            <w:r w:rsidRPr="001F79EA">
              <w:rPr>
                <w:rFonts w:ascii="Arial" w:hAnsi="Arial" w:cs="Arial"/>
                <w:lang w:val="et-EE"/>
              </w:rPr>
              <w:t xml:space="preserve">Krundi </w:t>
            </w:r>
            <w:proofErr w:type="spellStart"/>
            <w:r w:rsidRPr="001F79EA">
              <w:rPr>
                <w:rFonts w:ascii="Arial" w:hAnsi="Arial" w:cs="Arial"/>
                <w:lang w:val="et-EE"/>
              </w:rPr>
              <w:t>pos</w:t>
            </w:r>
            <w:proofErr w:type="spellEnd"/>
            <w:r w:rsidRPr="001F79EA">
              <w:rPr>
                <w:rFonts w:ascii="Arial" w:hAnsi="Arial" w:cs="Arial"/>
                <w:lang w:val="et-EE"/>
              </w:rPr>
              <w:t xml:space="preserve"> nr</w:t>
            </w:r>
          </w:p>
        </w:tc>
        <w:tc>
          <w:tcPr>
            <w:tcW w:w="1663" w:type="dxa"/>
          </w:tcPr>
          <w:p w14:paraId="48DFC282" w14:textId="77777777" w:rsidR="007B5D3A" w:rsidRPr="001F79EA" w:rsidRDefault="00B64B6F" w:rsidP="00A92028">
            <w:pPr>
              <w:rPr>
                <w:rFonts w:ascii="Arial" w:hAnsi="Arial" w:cs="Arial"/>
                <w:lang w:val="et-EE"/>
              </w:rPr>
            </w:pPr>
            <w:r w:rsidRPr="001F79EA">
              <w:rPr>
                <w:rFonts w:ascii="Arial" w:hAnsi="Arial" w:cs="Arial"/>
                <w:lang w:val="et-EE"/>
              </w:rPr>
              <w:t>V</w:t>
            </w:r>
            <w:r w:rsidR="007B5D3A" w:rsidRPr="001F79EA">
              <w:rPr>
                <w:rFonts w:ascii="Arial" w:hAnsi="Arial" w:cs="Arial"/>
                <w:lang w:val="et-EE"/>
              </w:rPr>
              <w:t>ee kogus (m</w:t>
            </w:r>
            <w:r w:rsidR="007B5D3A" w:rsidRPr="001F79EA">
              <w:rPr>
                <w:rFonts w:ascii="Arial" w:hAnsi="Arial" w:cs="Arial"/>
                <w:vertAlign w:val="superscript"/>
                <w:lang w:val="et-EE"/>
              </w:rPr>
              <w:t>3</w:t>
            </w:r>
            <w:r w:rsidR="007B5D3A" w:rsidRPr="001F79EA">
              <w:rPr>
                <w:rFonts w:ascii="Arial" w:hAnsi="Arial" w:cs="Arial"/>
                <w:lang w:val="et-EE"/>
              </w:rPr>
              <w:t>/kuus)</w:t>
            </w:r>
          </w:p>
        </w:tc>
        <w:tc>
          <w:tcPr>
            <w:tcW w:w="1843" w:type="dxa"/>
          </w:tcPr>
          <w:p w14:paraId="4B35D8BB" w14:textId="0C7DF193" w:rsidR="007B5D3A" w:rsidRPr="001F79EA" w:rsidRDefault="00B64B6F" w:rsidP="00A92028">
            <w:pPr>
              <w:rPr>
                <w:rFonts w:ascii="Arial" w:hAnsi="Arial" w:cs="Arial"/>
                <w:lang w:val="et-EE"/>
              </w:rPr>
            </w:pPr>
            <w:r w:rsidRPr="001F79EA">
              <w:rPr>
                <w:rFonts w:ascii="Arial" w:hAnsi="Arial" w:cs="Arial"/>
                <w:lang w:val="et-EE"/>
              </w:rPr>
              <w:t>V</w:t>
            </w:r>
            <w:r w:rsidR="007B5D3A" w:rsidRPr="001F79EA">
              <w:rPr>
                <w:rFonts w:ascii="Arial" w:hAnsi="Arial" w:cs="Arial"/>
                <w:lang w:val="et-EE"/>
              </w:rPr>
              <w:t xml:space="preserve">ee </w:t>
            </w:r>
            <w:proofErr w:type="spellStart"/>
            <w:r w:rsidR="001F79EA">
              <w:rPr>
                <w:rFonts w:ascii="Arial" w:hAnsi="Arial" w:cs="Arial"/>
                <w:lang w:val="et-EE"/>
              </w:rPr>
              <w:t>max</w:t>
            </w:r>
            <w:proofErr w:type="spellEnd"/>
            <w:r w:rsidR="001F79EA">
              <w:rPr>
                <w:rFonts w:ascii="Arial" w:hAnsi="Arial" w:cs="Arial"/>
                <w:lang w:val="et-EE"/>
              </w:rPr>
              <w:t xml:space="preserve"> </w:t>
            </w:r>
            <w:r w:rsidR="007B5D3A" w:rsidRPr="001F79EA">
              <w:rPr>
                <w:rFonts w:ascii="Arial" w:hAnsi="Arial" w:cs="Arial"/>
                <w:lang w:val="et-EE"/>
              </w:rPr>
              <w:t>kogus (m</w:t>
            </w:r>
            <w:r w:rsidR="007B5D3A" w:rsidRPr="001F79EA">
              <w:rPr>
                <w:rFonts w:ascii="Arial" w:hAnsi="Arial" w:cs="Arial"/>
                <w:vertAlign w:val="superscript"/>
                <w:lang w:val="et-EE"/>
              </w:rPr>
              <w:t>3</w:t>
            </w:r>
            <w:r w:rsidR="007B5D3A" w:rsidRPr="001F79EA">
              <w:rPr>
                <w:rFonts w:ascii="Arial" w:hAnsi="Arial" w:cs="Arial"/>
                <w:lang w:val="et-EE"/>
              </w:rPr>
              <w:t>/d)</w:t>
            </w:r>
          </w:p>
        </w:tc>
        <w:tc>
          <w:tcPr>
            <w:tcW w:w="2409" w:type="dxa"/>
          </w:tcPr>
          <w:p w14:paraId="6BC8602A" w14:textId="77777777" w:rsidR="007B5D3A" w:rsidRPr="001F79EA" w:rsidRDefault="00B64B6F" w:rsidP="00A92028">
            <w:pPr>
              <w:rPr>
                <w:rFonts w:ascii="Arial" w:hAnsi="Arial" w:cs="Arial"/>
                <w:lang w:val="et-EE"/>
              </w:rPr>
            </w:pPr>
            <w:r w:rsidRPr="001F79EA">
              <w:rPr>
                <w:rFonts w:ascii="Arial" w:hAnsi="Arial" w:cs="Arial"/>
                <w:lang w:val="et-EE"/>
              </w:rPr>
              <w:t>O</w:t>
            </w:r>
            <w:r w:rsidR="007B5D3A" w:rsidRPr="001F79EA">
              <w:rPr>
                <w:rFonts w:ascii="Arial" w:hAnsi="Arial" w:cs="Arial"/>
                <w:lang w:val="et-EE"/>
              </w:rPr>
              <w:t>lmereovee kogus (m</w:t>
            </w:r>
            <w:r w:rsidR="007B5D3A" w:rsidRPr="001F79EA">
              <w:rPr>
                <w:rFonts w:ascii="Arial" w:hAnsi="Arial" w:cs="Arial"/>
                <w:vertAlign w:val="superscript"/>
                <w:lang w:val="et-EE"/>
              </w:rPr>
              <w:t>3</w:t>
            </w:r>
            <w:r w:rsidR="007B5D3A" w:rsidRPr="001F79EA">
              <w:rPr>
                <w:rFonts w:ascii="Arial" w:hAnsi="Arial" w:cs="Arial"/>
                <w:lang w:val="et-EE"/>
              </w:rPr>
              <w:t>/kuus)</w:t>
            </w:r>
          </w:p>
        </w:tc>
        <w:tc>
          <w:tcPr>
            <w:tcW w:w="2694" w:type="dxa"/>
          </w:tcPr>
          <w:p w14:paraId="011E0A1F" w14:textId="77777777" w:rsidR="007B5D3A" w:rsidRPr="001F79EA" w:rsidRDefault="00B64B6F" w:rsidP="001F79EA">
            <w:pPr>
              <w:ind w:right="-47"/>
              <w:rPr>
                <w:rFonts w:ascii="Arial" w:hAnsi="Arial" w:cs="Arial"/>
                <w:lang w:val="et-EE"/>
              </w:rPr>
            </w:pPr>
            <w:r w:rsidRPr="001F79EA">
              <w:rPr>
                <w:rFonts w:ascii="Arial" w:hAnsi="Arial" w:cs="Arial"/>
                <w:lang w:val="et-EE"/>
              </w:rPr>
              <w:t>O</w:t>
            </w:r>
            <w:r w:rsidR="007B5D3A" w:rsidRPr="001F79EA">
              <w:rPr>
                <w:rFonts w:ascii="Arial" w:hAnsi="Arial" w:cs="Arial"/>
                <w:lang w:val="et-EE"/>
              </w:rPr>
              <w:t xml:space="preserve">lmereovee </w:t>
            </w:r>
            <w:proofErr w:type="spellStart"/>
            <w:r w:rsidR="007B5D3A" w:rsidRPr="001F79EA">
              <w:rPr>
                <w:rFonts w:ascii="Arial" w:hAnsi="Arial" w:cs="Arial"/>
                <w:lang w:val="et-EE"/>
              </w:rPr>
              <w:t>max</w:t>
            </w:r>
            <w:proofErr w:type="spellEnd"/>
            <w:r w:rsidR="007B5D3A" w:rsidRPr="001F79EA">
              <w:rPr>
                <w:rFonts w:ascii="Arial" w:hAnsi="Arial" w:cs="Arial"/>
                <w:lang w:val="et-EE"/>
              </w:rPr>
              <w:t xml:space="preserve"> kogus (m</w:t>
            </w:r>
            <w:r w:rsidR="007B5D3A" w:rsidRPr="001F79EA">
              <w:rPr>
                <w:rFonts w:ascii="Arial" w:hAnsi="Arial" w:cs="Arial"/>
                <w:vertAlign w:val="superscript"/>
                <w:lang w:val="et-EE"/>
              </w:rPr>
              <w:t>3</w:t>
            </w:r>
            <w:r w:rsidR="007B5D3A" w:rsidRPr="001F79EA">
              <w:rPr>
                <w:rFonts w:ascii="Arial" w:hAnsi="Arial" w:cs="Arial"/>
                <w:lang w:val="et-EE"/>
              </w:rPr>
              <w:t>/d)</w:t>
            </w:r>
          </w:p>
        </w:tc>
      </w:tr>
      <w:tr w:rsidR="00B64B6F" w:rsidRPr="001F79EA" w14:paraId="5A7EA070" w14:textId="77777777" w:rsidTr="00353FA4">
        <w:tc>
          <w:tcPr>
            <w:tcW w:w="889" w:type="dxa"/>
            <w:vAlign w:val="center"/>
          </w:tcPr>
          <w:p w14:paraId="074478EC" w14:textId="77777777" w:rsidR="00B64B6F" w:rsidRPr="001F79EA" w:rsidRDefault="00B64B6F" w:rsidP="00A92028">
            <w:pPr>
              <w:jc w:val="center"/>
              <w:rPr>
                <w:rFonts w:ascii="Arial" w:hAnsi="Arial" w:cs="Arial"/>
                <w:lang w:val="et-EE"/>
              </w:rPr>
            </w:pPr>
            <w:r w:rsidRPr="001F79EA">
              <w:rPr>
                <w:rFonts w:ascii="Arial" w:hAnsi="Arial" w:cs="Arial"/>
                <w:lang w:val="et-EE"/>
              </w:rPr>
              <w:t>1</w:t>
            </w:r>
          </w:p>
        </w:tc>
        <w:tc>
          <w:tcPr>
            <w:tcW w:w="1663" w:type="dxa"/>
            <w:vAlign w:val="center"/>
          </w:tcPr>
          <w:p w14:paraId="68DFB9FE"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69EF3151"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1843EDC9"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0105E714"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tr w:rsidR="00B64B6F" w:rsidRPr="001F79EA" w14:paraId="031C8CD2" w14:textId="77777777" w:rsidTr="00353FA4">
        <w:tc>
          <w:tcPr>
            <w:tcW w:w="889" w:type="dxa"/>
            <w:vAlign w:val="center"/>
          </w:tcPr>
          <w:p w14:paraId="46DDCF0A" w14:textId="77777777" w:rsidR="00B64B6F" w:rsidRPr="001F79EA" w:rsidRDefault="00B64B6F" w:rsidP="00A92028">
            <w:pPr>
              <w:jc w:val="center"/>
              <w:rPr>
                <w:rFonts w:ascii="Arial" w:hAnsi="Arial" w:cs="Arial"/>
                <w:lang w:val="et-EE"/>
              </w:rPr>
            </w:pPr>
            <w:r w:rsidRPr="001F79EA">
              <w:rPr>
                <w:rFonts w:ascii="Arial" w:hAnsi="Arial" w:cs="Arial"/>
                <w:lang w:val="et-EE"/>
              </w:rPr>
              <w:t>2</w:t>
            </w:r>
          </w:p>
        </w:tc>
        <w:tc>
          <w:tcPr>
            <w:tcW w:w="1663" w:type="dxa"/>
            <w:vAlign w:val="center"/>
          </w:tcPr>
          <w:p w14:paraId="465C9C95"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69EFD3D2"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309E1B5F"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3C8CDD8F"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tr w:rsidR="00B64B6F" w:rsidRPr="001F79EA" w14:paraId="602A7A89" w14:textId="77777777" w:rsidTr="00353FA4">
        <w:tc>
          <w:tcPr>
            <w:tcW w:w="889" w:type="dxa"/>
            <w:vAlign w:val="center"/>
          </w:tcPr>
          <w:p w14:paraId="79530DE8" w14:textId="77777777" w:rsidR="00B64B6F" w:rsidRPr="001F79EA" w:rsidRDefault="00B64B6F" w:rsidP="00A92028">
            <w:pPr>
              <w:jc w:val="center"/>
              <w:rPr>
                <w:rFonts w:ascii="Arial" w:hAnsi="Arial" w:cs="Arial"/>
                <w:lang w:val="et-EE"/>
              </w:rPr>
            </w:pPr>
            <w:r w:rsidRPr="001F79EA">
              <w:rPr>
                <w:rFonts w:ascii="Arial" w:hAnsi="Arial" w:cs="Arial"/>
                <w:lang w:val="et-EE"/>
              </w:rPr>
              <w:t>3</w:t>
            </w:r>
          </w:p>
        </w:tc>
        <w:tc>
          <w:tcPr>
            <w:tcW w:w="1663" w:type="dxa"/>
            <w:vAlign w:val="center"/>
          </w:tcPr>
          <w:p w14:paraId="02497147"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568B5BE0"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3B508B3A"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1BF9FB4D"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tr w:rsidR="00B64B6F" w:rsidRPr="001F79EA" w14:paraId="67112C83" w14:textId="77777777" w:rsidTr="00353FA4">
        <w:tc>
          <w:tcPr>
            <w:tcW w:w="889" w:type="dxa"/>
            <w:vAlign w:val="center"/>
          </w:tcPr>
          <w:p w14:paraId="58ABB122" w14:textId="77777777" w:rsidR="00B64B6F" w:rsidRPr="001F79EA" w:rsidRDefault="00B64B6F" w:rsidP="00A92028">
            <w:pPr>
              <w:jc w:val="center"/>
              <w:rPr>
                <w:rFonts w:ascii="Arial" w:hAnsi="Arial" w:cs="Arial"/>
                <w:lang w:val="et-EE"/>
              </w:rPr>
            </w:pPr>
            <w:r w:rsidRPr="001F79EA">
              <w:rPr>
                <w:rFonts w:ascii="Arial" w:hAnsi="Arial" w:cs="Arial"/>
                <w:lang w:val="et-EE"/>
              </w:rPr>
              <w:t>4</w:t>
            </w:r>
          </w:p>
        </w:tc>
        <w:tc>
          <w:tcPr>
            <w:tcW w:w="1663" w:type="dxa"/>
            <w:vAlign w:val="center"/>
          </w:tcPr>
          <w:p w14:paraId="4DB75D9C"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0E8F17F8"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229746F5"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2089F1E2"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tr w:rsidR="00B64B6F" w:rsidRPr="001F79EA" w14:paraId="654EE16D" w14:textId="77777777" w:rsidTr="00353FA4">
        <w:tc>
          <w:tcPr>
            <w:tcW w:w="889" w:type="dxa"/>
            <w:vAlign w:val="center"/>
          </w:tcPr>
          <w:p w14:paraId="18E58D63" w14:textId="77777777" w:rsidR="00B64B6F" w:rsidRPr="001F79EA" w:rsidRDefault="00B64B6F" w:rsidP="00A92028">
            <w:pPr>
              <w:jc w:val="center"/>
              <w:rPr>
                <w:rFonts w:ascii="Arial" w:hAnsi="Arial" w:cs="Arial"/>
                <w:lang w:val="et-EE"/>
              </w:rPr>
            </w:pPr>
            <w:bookmarkStart w:id="54" w:name="_Hlk81316584"/>
            <w:r w:rsidRPr="001F79EA">
              <w:rPr>
                <w:rFonts w:ascii="Arial" w:hAnsi="Arial" w:cs="Arial"/>
                <w:lang w:val="et-EE"/>
              </w:rPr>
              <w:t>5</w:t>
            </w:r>
          </w:p>
        </w:tc>
        <w:tc>
          <w:tcPr>
            <w:tcW w:w="1663" w:type="dxa"/>
            <w:vAlign w:val="center"/>
          </w:tcPr>
          <w:p w14:paraId="396DC2BE"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42D4BA35"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75F84C28"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518E909E"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bookmarkEnd w:id="54"/>
      <w:tr w:rsidR="00B64B6F" w:rsidRPr="001F79EA" w14:paraId="71219214" w14:textId="77777777" w:rsidTr="00353FA4">
        <w:tc>
          <w:tcPr>
            <w:tcW w:w="889" w:type="dxa"/>
            <w:vAlign w:val="center"/>
          </w:tcPr>
          <w:p w14:paraId="1E2AFF3F" w14:textId="77777777" w:rsidR="00B64B6F" w:rsidRPr="001F79EA" w:rsidRDefault="00B64B6F" w:rsidP="00A92028">
            <w:pPr>
              <w:jc w:val="center"/>
              <w:rPr>
                <w:rFonts w:ascii="Arial" w:hAnsi="Arial" w:cs="Arial"/>
                <w:lang w:val="et-EE"/>
              </w:rPr>
            </w:pPr>
            <w:r w:rsidRPr="001F79EA">
              <w:rPr>
                <w:rFonts w:ascii="Arial" w:hAnsi="Arial" w:cs="Arial"/>
                <w:lang w:val="et-EE"/>
              </w:rPr>
              <w:t>6</w:t>
            </w:r>
          </w:p>
        </w:tc>
        <w:tc>
          <w:tcPr>
            <w:tcW w:w="1663" w:type="dxa"/>
            <w:vAlign w:val="center"/>
          </w:tcPr>
          <w:p w14:paraId="728ED5E5"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6CB0B35E"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51DDFCAE"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4C338FD4"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tr w:rsidR="00B64B6F" w:rsidRPr="001F79EA" w14:paraId="41424E77" w14:textId="77777777" w:rsidTr="00353FA4">
        <w:tc>
          <w:tcPr>
            <w:tcW w:w="889" w:type="dxa"/>
            <w:vAlign w:val="center"/>
          </w:tcPr>
          <w:p w14:paraId="2FEDEFD8" w14:textId="77777777" w:rsidR="00B64B6F" w:rsidRPr="001F79EA" w:rsidRDefault="00B64B6F" w:rsidP="00A92028">
            <w:pPr>
              <w:jc w:val="center"/>
              <w:rPr>
                <w:rFonts w:ascii="Arial" w:hAnsi="Arial" w:cs="Arial"/>
                <w:lang w:val="et-EE"/>
              </w:rPr>
            </w:pPr>
            <w:r w:rsidRPr="001F79EA">
              <w:rPr>
                <w:rFonts w:ascii="Arial" w:hAnsi="Arial" w:cs="Arial"/>
                <w:lang w:val="et-EE"/>
              </w:rPr>
              <w:t>7</w:t>
            </w:r>
          </w:p>
        </w:tc>
        <w:tc>
          <w:tcPr>
            <w:tcW w:w="1663" w:type="dxa"/>
            <w:vAlign w:val="center"/>
          </w:tcPr>
          <w:p w14:paraId="5616FE92"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1843" w:type="dxa"/>
            <w:vAlign w:val="center"/>
          </w:tcPr>
          <w:p w14:paraId="4B30FD5B"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c>
          <w:tcPr>
            <w:tcW w:w="2409" w:type="dxa"/>
            <w:vAlign w:val="center"/>
          </w:tcPr>
          <w:p w14:paraId="31746F7D"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24</w:t>
            </w:r>
          </w:p>
        </w:tc>
        <w:tc>
          <w:tcPr>
            <w:tcW w:w="2694" w:type="dxa"/>
            <w:vAlign w:val="center"/>
          </w:tcPr>
          <w:p w14:paraId="5AE5E9AC" w14:textId="77777777" w:rsidR="00B64B6F" w:rsidRPr="001F79EA" w:rsidRDefault="00B64B6F" w:rsidP="00A92028">
            <w:pPr>
              <w:jc w:val="center"/>
              <w:rPr>
                <w:rFonts w:ascii="Arial" w:hAnsi="Arial" w:cs="Arial"/>
                <w:lang w:val="et-EE"/>
              </w:rPr>
            </w:pPr>
            <w:r w:rsidRPr="001F79EA">
              <w:rPr>
                <w:rFonts w:ascii="Arial" w:hAnsi="Arial" w:cs="Arial"/>
                <w:lang w:val="et-EE"/>
              </w:rPr>
              <w:t>0,8</w:t>
            </w:r>
          </w:p>
        </w:tc>
      </w:tr>
      <w:tr w:rsidR="00B64B6F" w:rsidRPr="001F79EA" w14:paraId="33A4B011" w14:textId="77777777" w:rsidTr="00353FA4">
        <w:tc>
          <w:tcPr>
            <w:tcW w:w="889" w:type="dxa"/>
            <w:vAlign w:val="center"/>
          </w:tcPr>
          <w:p w14:paraId="27C9030C" w14:textId="77777777" w:rsidR="00B64B6F" w:rsidRPr="001F79EA" w:rsidRDefault="00B64B6F" w:rsidP="00A92028">
            <w:pPr>
              <w:jc w:val="center"/>
              <w:rPr>
                <w:rFonts w:ascii="Arial" w:hAnsi="Arial" w:cs="Arial"/>
                <w:lang w:val="et-EE"/>
              </w:rPr>
            </w:pPr>
            <w:r w:rsidRPr="001F79EA">
              <w:rPr>
                <w:rFonts w:ascii="Arial" w:hAnsi="Arial" w:cs="Arial"/>
                <w:lang w:val="et-EE"/>
              </w:rPr>
              <w:t>8</w:t>
            </w:r>
          </w:p>
        </w:tc>
        <w:tc>
          <w:tcPr>
            <w:tcW w:w="1663" w:type="dxa"/>
            <w:vAlign w:val="center"/>
          </w:tcPr>
          <w:p w14:paraId="6586B8B3"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36</w:t>
            </w:r>
          </w:p>
        </w:tc>
        <w:tc>
          <w:tcPr>
            <w:tcW w:w="1843" w:type="dxa"/>
            <w:vAlign w:val="center"/>
          </w:tcPr>
          <w:p w14:paraId="7C68A6F5" w14:textId="77777777" w:rsidR="00B64B6F" w:rsidRPr="001F79EA" w:rsidRDefault="00B64B6F" w:rsidP="00A92028">
            <w:pPr>
              <w:jc w:val="center"/>
              <w:rPr>
                <w:rFonts w:ascii="Arial" w:hAnsi="Arial" w:cs="Arial"/>
                <w:lang w:val="et-EE"/>
              </w:rPr>
            </w:pPr>
            <w:r w:rsidRPr="001F79EA">
              <w:rPr>
                <w:rFonts w:ascii="Arial" w:hAnsi="Arial" w:cs="Arial"/>
                <w:lang w:val="et-EE"/>
              </w:rPr>
              <w:t>1,2</w:t>
            </w:r>
          </w:p>
        </w:tc>
        <w:tc>
          <w:tcPr>
            <w:tcW w:w="2409" w:type="dxa"/>
            <w:vAlign w:val="center"/>
          </w:tcPr>
          <w:p w14:paraId="55D9EF7A" w14:textId="77777777" w:rsidR="00B64B6F" w:rsidRPr="001F79EA" w:rsidRDefault="00B64B6F" w:rsidP="00A92028">
            <w:pPr>
              <w:jc w:val="center"/>
              <w:rPr>
                <w:rFonts w:ascii="Arial" w:hAnsi="Arial" w:cs="Arial"/>
                <w:lang w:val="et-EE"/>
              </w:rPr>
            </w:pPr>
            <w:r w:rsidRPr="001F79EA">
              <w:rPr>
                <w:rFonts w:ascii="Arial" w:hAnsi="Arial" w:cs="Arial"/>
                <w:lang w:val="et-EE"/>
              </w:rPr>
              <w:t> </w:t>
            </w:r>
            <w:r w:rsidRPr="001F79EA">
              <w:rPr>
                <w:rFonts w:ascii="Arial" w:hAnsi="Arial" w:cs="Arial"/>
                <w:lang w:val="et-EE"/>
              </w:rPr>
              <w:t>36</w:t>
            </w:r>
          </w:p>
        </w:tc>
        <w:tc>
          <w:tcPr>
            <w:tcW w:w="2694" w:type="dxa"/>
            <w:vAlign w:val="center"/>
          </w:tcPr>
          <w:p w14:paraId="24C4F982" w14:textId="77777777" w:rsidR="00B64B6F" w:rsidRPr="001F79EA" w:rsidRDefault="00B64B6F" w:rsidP="00A92028">
            <w:pPr>
              <w:jc w:val="center"/>
              <w:rPr>
                <w:rFonts w:ascii="Arial" w:hAnsi="Arial" w:cs="Arial"/>
                <w:lang w:val="et-EE"/>
              </w:rPr>
            </w:pPr>
            <w:r w:rsidRPr="001F79EA">
              <w:rPr>
                <w:rFonts w:ascii="Arial" w:hAnsi="Arial" w:cs="Arial"/>
                <w:lang w:val="et-EE"/>
              </w:rPr>
              <w:t>1,2</w:t>
            </w:r>
          </w:p>
        </w:tc>
      </w:tr>
      <w:tr w:rsidR="007B5D3A" w:rsidRPr="001F79EA" w14:paraId="4CCD1E62" w14:textId="77777777" w:rsidTr="00353FA4">
        <w:trPr>
          <w:trHeight w:val="234"/>
        </w:trPr>
        <w:tc>
          <w:tcPr>
            <w:tcW w:w="889" w:type="dxa"/>
            <w:vAlign w:val="center"/>
          </w:tcPr>
          <w:p w14:paraId="50034CB9" w14:textId="77777777" w:rsidR="007B5D3A" w:rsidRPr="001F79EA" w:rsidRDefault="007B5D3A" w:rsidP="00A92028">
            <w:pPr>
              <w:jc w:val="center"/>
              <w:rPr>
                <w:rFonts w:ascii="Arial" w:hAnsi="Arial" w:cs="Arial"/>
                <w:b/>
                <w:lang w:val="et-EE"/>
              </w:rPr>
            </w:pPr>
            <w:r w:rsidRPr="001F79EA">
              <w:rPr>
                <w:rFonts w:ascii="Arial" w:hAnsi="Arial" w:cs="Arial"/>
                <w:b/>
                <w:lang w:val="et-EE"/>
              </w:rPr>
              <w:t>Kokku</w:t>
            </w:r>
          </w:p>
        </w:tc>
        <w:tc>
          <w:tcPr>
            <w:tcW w:w="1663" w:type="dxa"/>
            <w:vAlign w:val="center"/>
          </w:tcPr>
          <w:p w14:paraId="29A3392A" w14:textId="77777777" w:rsidR="007B5D3A" w:rsidRPr="001F79EA" w:rsidRDefault="007B5D3A" w:rsidP="00A92028">
            <w:pPr>
              <w:jc w:val="center"/>
              <w:rPr>
                <w:rFonts w:ascii="Arial" w:hAnsi="Arial" w:cs="Arial"/>
                <w:b/>
                <w:lang w:val="et-EE"/>
              </w:rPr>
            </w:pPr>
            <w:r w:rsidRPr="001F79EA">
              <w:rPr>
                <w:rFonts w:ascii="Arial" w:hAnsi="Arial" w:cs="Arial"/>
                <w:b/>
                <w:lang w:val="et-EE"/>
              </w:rPr>
              <w:t>204</w:t>
            </w:r>
          </w:p>
        </w:tc>
        <w:tc>
          <w:tcPr>
            <w:tcW w:w="1843" w:type="dxa"/>
            <w:vAlign w:val="center"/>
          </w:tcPr>
          <w:p w14:paraId="75D4BF92" w14:textId="77777777" w:rsidR="007B5D3A" w:rsidRPr="001F79EA" w:rsidRDefault="007B5D3A" w:rsidP="00A92028">
            <w:pPr>
              <w:jc w:val="center"/>
              <w:rPr>
                <w:rFonts w:ascii="Arial" w:hAnsi="Arial" w:cs="Arial"/>
                <w:b/>
                <w:lang w:val="et-EE"/>
              </w:rPr>
            </w:pPr>
            <w:r w:rsidRPr="001F79EA">
              <w:rPr>
                <w:rFonts w:ascii="Arial" w:hAnsi="Arial" w:cs="Arial"/>
                <w:b/>
                <w:lang w:val="et-EE"/>
              </w:rPr>
              <w:t>6,8</w:t>
            </w:r>
          </w:p>
        </w:tc>
        <w:tc>
          <w:tcPr>
            <w:tcW w:w="2409" w:type="dxa"/>
            <w:vAlign w:val="center"/>
          </w:tcPr>
          <w:p w14:paraId="7DC63088" w14:textId="77777777" w:rsidR="007B5D3A" w:rsidRPr="001F79EA" w:rsidRDefault="007B5D3A" w:rsidP="00A92028">
            <w:pPr>
              <w:jc w:val="center"/>
              <w:rPr>
                <w:rFonts w:ascii="Arial" w:hAnsi="Arial" w:cs="Arial"/>
                <w:b/>
                <w:lang w:val="et-EE"/>
              </w:rPr>
            </w:pPr>
            <w:r w:rsidRPr="001F79EA">
              <w:rPr>
                <w:rFonts w:ascii="Arial" w:hAnsi="Arial" w:cs="Arial"/>
                <w:b/>
                <w:lang w:val="et-EE"/>
              </w:rPr>
              <w:t>204</w:t>
            </w:r>
          </w:p>
        </w:tc>
        <w:tc>
          <w:tcPr>
            <w:tcW w:w="2694" w:type="dxa"/>
            <w:vAlign w:val="center"/>
          </w:tcPr>
          <w:p w14:paraId="3740D235" w14:textId="77777777" w:rsidR="007B5D3A" w:rsidRPr="001F79EA" w:rsidRDefault="007B5D3A" w:rsidP="00A92028">
            <w:pPr>
              <w:jc w:val="center"/>
              <w:rPr>
                <w:rFonts w:ascii="Arial" w:hAnsi="Arial" w:cs="Arial"/>
                <w:b/>
                <w:lang w:val="et-EE"/>
              </w:rPr>
            </w:pPr>
            <w:r w:rsidRPr="001F79EA">
              <w:rPr>
                <w:rFonts w:ascii="Arial" w:hAnsi="Arial" w:cs="Arial"/>
                <w:b/>
                <w:lang w:val="et-EE"/>
              </w:rPr>
              <w:t>6,8</w:t>
            </w:r>
          </w:p>
        </w:tc>
      </w:tr>
    </w:tbl>
    <w:p w14:paraId="2A701F29" w14:textId="77777777" w:rsidR="003F70C5" w:rsidRPr="001F79EA" w:rsidRDefault="003F70C5" w:rsidP="00A92028">
      <w:pPr>
        <w:spacing w:before="0" w:after="0"/>
        <w:rPr>
          <w:rFonts w:ascii="Arial" w:hAnsi="Arial" w:cs="Arial"/>
          <w:b/>
          <w:u w:val="single"/>
          <w:lang w:val="et-EE"/>
        </w:rPr>
      </w:pPr>
      <w:r w:rsidRPr="001F79EA">
        <w:rPr>
          <w:rFonts w:ascii="Arial" w:hAnsi="Arial" w:cs="Arial"/>
          <w:b/>
          <w:u w:val="single"/>
          <w:lang w:val="et-EE"/>
        </w:rPr>
        <w:lastRenderedPageBreak/>
        <w:t>Täiendavad nõuded ehitusprojekti koostamiseks:</w:t>
      </w:r>
    </w:p>
    <w:p w14:paraId="2A683E4A" w14:textId="6B95C180" w:rsidR="003F70C5" w:rsidRPr="001F79EA" w:rsidRDefault="003F70C5" w:rsidP="00A92028">
      <w:pPr>
        <w:numPr>
          <w:ilvl w:val="0"/>
          <w:numId w:val="39"/>
        </w:numPr>
        <w:spacing w:before="0" w:after="0"/>
        <w:ind w:left="284" w:hanging="218"/>
        <w:jc w:val="both"/>
        <w:rPr>
          <w:rFonts w:ascii="Arial" w:hAnsi="Arial" w:cs="Arial"/>
          <w:lang w:val="et-EE"/>
        </w:rPr>
      </w:pPr>
      <w:r w:rsidRPr="001F79EA">
        <w:rPr>
          <w:rFonts w:ascii="Arial" w:hAnsi="Arial" w:cs="Arial"/>
          <w:lang w:val="et-EE"/>
        </w:rPr>
        <w:t>tehnovõrkude, s</w:t>
      </w:r>
      <w:r w:rsidR="004D5227" w:rsidRPr="001F79EA">
        <w:rPr>
          <w:rFonts w:ascii="Arial" w:hAnsi="Arial" w:cs="Arial"/>
          <w:lang w:val="et-EE"/>
        </w:rPr>
        <w:t>.</w:t>
      </w:r>
      <w:r w:rsidRPr="001F79EA">
        <w:rPr>
          <w:rFonts w:ascii="Arial" w:hAnsi="Arial" w:cs="Arial"/>
          <w:lang w:val="et-EE"/>
        </w:rPr>
        <w:t xml:space="preserve">o vee ja reovee kanalisatsiooni teenindamiseks, mis on planeeritud </w:t>
      </w:r>
      <w:proofErr w:type="spellStart"/>
      <w:r w:rsidRPr="001F79EA">
        <w:rPr>
          <w:rFonts w:ascii="Arial" w:hAnsi="Arial" w:cs="Arial"/>
          <w:lang w:val="et-EE"/>
        </w:rPr>
        <w:t>pos</w:t>
      </w:r>
      <w:proofErr w:type="spellEnd"/>
      <w:r w:rsidRPr="001F79EA">
        <w:rPr>
          <w:rFonts w:ascii="Arial" w:hAnsi="Arial" w:cs="Arial"/>
          <w:lang w:val="et-EE"/>
        </w:rPr>
        <w:t xml:space="preserve"> 9 alale, näha ette kõnniteele piisav kandevõime AS ELVESO teenindusautole.</w:t>
      </w:r>
    </w:p>
    <w:p w14:paraId="7C2A60EA" w14:textId="77777777" w:rsidR="003F70C5" w:rsidRPr="001F79EA" w:rsidRDefault="003F70C5" w:rsidP="00A92028">
      <w:pPr>
        <w:spacing w:before="0" w:after="0"/>
        <w:rPr>
          <w:rFonts w:ascii="Arial" w:hAnsi="Arial" w:cs="Arial"/>
          <w:lang w:val="et-EE"/>
        </w:rPr>
      </w:pPr>
    </w:p>
    <w:p w14:paraId="00D4EE84" w14:textId="77777777" w:rsidR="004A3BA4" w:rsidRPr="001F79EA" w:rsidRDefault="004A3BA4" w:rsidP="00A92028">
      <w:pPr>
        <w:pStyle w:val="Pealkiri3"/>
        <w:numPr>
          <w:ilvl w:val="2"/>
          <w:numId w:val="38"/>
        </w:numPr>
      </w:pPr>
      <w:bookmarkStart w:id="55" w:name="_Hlk81317203"/>
      <w:bookmarkStart w:id="56" w:name="_Toc106704995"/>
      <w:r w:rsidRPr="001F79EA">
        <w:t>Vertikaalplaneerimine ja sademevee ärajuhtimine</w:t>
      </w:r>
      <w:bookmarkEnd w:id="55"/>
      <w:bookmarkEnd w:id="56"/>
    </w:p>
    <w:p w14:paraId="03CEFB06" w14:textId="4719DB98" w:rsidR="004A3BA4" w:rsidRPr="001F79EA" w:rsidRDefault="004A3BA4" w:rsidP="00A92028">
      <w:pPr>
        <w:spacing w:before="0" w:after="0"/>
        <w:jc w:val="both"/>
        <w:rPr>
          <w:rFonts w:ascii="Arial" w:hAnsi="Arial" w:cs="Arial"/>
          <w:lang w:val="et-EE"/>
        </w:rPr>
      </w:pPr>
      <w:r w:rsidRPr="001F79EA">
        <w:rPr>
          <w:rFonts w:ascii="Arial" w:hAnsi="Arial" w:cs="Arial"/>
          <w:lang w:val="et-EE"/>
        </w:rPr>
        <w:t xml:space="preserve">Planeeritava ala maapinna reljeef langeb lääne suunas. Maapinna absoluutkõrgusmärgid jäävad </w:t>
      </w:r>
      <w:r w:rsidR="00883616" w:rsidRPr="001F79EA">
        <w:rPr>
          <w:rFonts w:ascii="Arial" w:hAnsi="Arial" w:cs="Arial"/>
          <w:lang w:val="et-EE"/>
        </w:rPr>
        <w:t> </w:t>
      </w:r>
      <w:r w:rsidRPr="001F79EA">
        <w:rPr>
          <w:rFonts w:ascii="Arial" w:hAnsi="Arial" w:cs="Arial"/>
          <w:lang w:val="et-EE"/>
        </w:rPr>
        <w:t>38.32 m ja 38.91 m vahele</w:t>
      </w:r>
      <w:r w:rsidRPr="001F79EA">
        <w:rPr>
          <w:rFonts w:ascii="Arial" w:hAnsi="Arial" w:cs="Arial"/>
          <w:i/>
          <w:lang w:val="et-EE"/>
        </w:rPr>
        <w:t>.</w:t>
      </w:r>
    </w:p>
    <w:p w14:paraId="05D54FBF" w14:textId="2A55949B" w:rsidR="004A3BA4" w:rsidRPr="001F79EA" w:rsidRDefault="004A3BA4" w:rsidP="00A92028">
      <w:pPr>
        <w:spacing w:before="0" w:after="0"/>
        <w:jc w:val="both"/>
        <w:rPr>
          <w:rFonts w:ascii="Arial" w:hAnsi="Arial" w:cs="Arial"/>
          <w:lang w:val="et-EE"/>
        </w:rPr>
      </w:pPr>
      <w:r w:rsidRPr="001F79EA">
        <w:rPr>
          <w:rFonts w:ascii="Arial" w:hAnsi="Arial" w:cs="Arial"/>
          <w:lang w:val="et-EE"/>
        </w:rPr>
        <w:t>Sademevee minimeerimise aluseks tuleb võtta Rae valla ühisveevärgi ja kanalisatsiooni ning sademevee ärajuhtimise arendamise kava aastateks 2017</w:t>
      </w:r>
      <w:r w:rsidR="00F50183" w:rsidRPr="001F79EA">
        <w:rPr>
          <w:rFonts w:ascii="Arial" w:hAnsi="Arial" w:cs="Arial"/>
          <w:lang w:val="et-EE"/>
        </w:rPr>
        <w:t xml:space="preserve"> − </w:t>
      </w:r>
      <w:r w:rsidRPr="001F79EA">
        <w:rPr>
          <w:rFonts w:ascii="Arial" w:hAnsi="Arial" w:cs="Arial"/>
          <w:lang w:val="et-EE"/>
        </w:rPr>
        <w:t>2028 peatükk 10.4 „Sademevee käitluse põhiprintsiibid</w:t>
      </w:r>
      <w:r w:rsidR="00F50183" w:rsidRPr="001F79EA">
        <w:rPr>
          <w:rFonts w:ascii="Arial" w:hAnsi="Arial" w:cs="Arial"/>
          <w:lang w:val="et-EE"/>
        </w:rPr>
        <w:t>”</w:t>
      </w:r>
      <w:r w:rsidRPr="001F79EA">
        <w:rPr>
          <w:rFonts w:ascii="Arial" w:hAnsi="Arial"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r w:rsidR="00F50183" w:rsidRPr="001F79EA">
        <w:rPr>
          <w:rFonts w:ascii="Arial" w:hAnsi="Arial" w:cs="Arial"/>
          <w:lang w:val="et-EE"/>
        </w:rPr>
        <w:t>”</w:t>
      </w:r>
      <w:r w:rsidRPr="001F79EA">
        <w:rPr>
          <w:rFonts w:ascii="Arial" w:hAnsi="Arial" w:cs="Arial"/>
          <w:lang w:val="et-EE"/>
        </w:rPr>
        <w:t>.</w:t>
      </w:r>
    </w:p>
    <w:p w14:paraId="3032D8D3" w14:textId="17E1C559" w:rsidR="00E76E4B" w:rsidRPr="001F79EA" w:rsidRDefault="00E76E4B" w:rsidP="00A92028">
      <w:pPr>
        <w:spacing w:before="0" w:after="0"/>
        <w:jc w:val="both"/>
        <w:rPr>
          <w:rFonts w:ascii="Arial" w:hAnsi="Arial" w:cs="Arial"/>
          <w:lang w:val="et-EE"/>
        </w:rPr>
      </w:pPr>
      <w:r w:rsidRPr="001F79EA">
        <w:rPr>
          <w:rFonts w:ascii="Arial" w:hAnsi="Arial" w:cs="Arial"/>
          <w:lang w:val="et-EE"/>
        </w:rPr>
        <w:t>Planeeringuala põhjavee kaitseks kasutada järgmisi meetmeid – mitte immutada reovett või juhtida saasteaineid haljasaladele.</w:t>
      </w:r>
    </w:p>
    <w:p w14:paraId="1CEB584B"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Hoonete suhtelise kõrguse ±0.00 määramisel lähtuda juurdesõidutee projekteerimisel valitud kõrgusmärkidest.</w:t>
      </w:r>
    </w:p>
    <w:p w14:paraId="21C6FE81"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Tee projekteerimisel arvestada maapinna looduslike kalletega. Teekatte pind rajada kõrgemale ümbritsevast maapinnast.</w:t>
      </w:r>
    </w:p>
    <w:p w14:paraId="2A763156" w14:textId="792D1EF2" w:rsidR="004A3BA4" w:rsidRPr="001F79EA" w:rsidRDefault="00840AD1" w:rsidP="00A92028">
      <w:pPr>
        <w:spacing w:before="0" w:after="0"/>
        <w:jc w:val="both"/>
        <w:rPr>
          <w:rFonts w:ascii="Arial" w:hAnsi="Arial" w:cs="Arial"/>
          <w:lang w:val="et-EE"/>
        </w:rPr>
      </w:pPr>
      <w:r w:rsidRPr="001F79EA">
        <w:rPr>
          <w:rFonts w:ascii="Arial" w:hAnsi="Arial" w:cs="Arial"/>
          <w:lang w:val="et-EE" w:eastAsia="ar-SA"/>
        </w:rPr>
        <w:t xml:space="preserve">Sademevee maksimaalne eeldatav vooluhulk on eramukruntidel </w:t>
      </w:r>
      <w:r w:rsidR="00E67F5B" w:rsidRPr="001F79EA">
        <w:rPr>
          <w:rFonts w:ascii="Arial" w:hAnsi="Arial" w:cs="Arial"/>
          <w:lang w:val="et-EE" w:eastAsia="ar-SA"/>
        </w:rPr>
        <w:t>4,5</w:t>
      </w:r>
      <w:r w:rsidRPr="001F79EA">
        <w:rPr>
          <w:rFonts w:ascii="Arial" w:hAnsi="Arial" w:cs="Arial"/>
          <w:lang w:val="et-EE" w:eastAsia="ar-SA"/>
        </w:rPr>
        <w:t xml:space="preserve"> l/s</w:t>
      </w:r>
      <w:r w:rsidRPr="001F79EA">
        <w:rPr>
          <w:rFonts w:ascii="Arial" w:hAnsi="Arial" w:cs="Arial"/>
          <w:lang w:val="et-EE"/>
        </w:rPr>
        <w:t xml:space="preserve"> arvestades rohealade suurt osakaalu krundi suuruses ning kõvakatendite hajusust planeeritaval alal</w:t>
      </w:r>
      <w:r w:rsidRPr="001F79EA">
        <w:rPr>
          <w:rFonts w:ascii="Arial" w:hAnsi="Arial" w:cs="Arial"/>
          <w:lang w:val="et-EE" w:eastAsia="ar-SA"/>
        </w:rPr>
        <w:t xml:space="preserve">. </w:t>
      </w:r>
      <w:r w:rsidRPr="001F79EA">
        <w:rPr>
          <w:rFonts w:ascii="Arial" w:hAnsi="Arial" w:cs="Arial"/>
          <w:lang w:val="et-EE"/>
        </w:rPr>
        <w:t>Planeeringualal on ette nähtud sademevee immutamine pinnasesse krundi piirides.</w:t>
      </w:r>
      <w:r w:rsidRPr="001F79EA">
        <w:rPr>
          <w:rFonts w:ascii="Arial" w:hAnsi="Arial" w:cs="Arial"/>
          <w:lang w:val="et-EE" w:eastAsia="ar-SA"/>
        </w:rPr>
        <w:t xml:space="preserve"> </w:t>
      </w:r>
      <w:r w:rsidR="004A3BA4" w:rsidRPr="001F79EA">
        <w:rPr>
          <w:rFonts w:ascii="Arial" w:hAnsi="Arial" w:cs="Arial"/>
          <w:lang w:val="et-EE"/>
        </w:rPr>
        <w:t>Vertikaalplaneerimine lahendatakse hoone ehitusprojekti staadiumis ja lahendusega tuleb tagada, et sademevesi ei valguks kõrval maaüksustele.</w:t>
      </w:r>
    </w:p>
    <w:p w14:paraId="134F752E" w14:textId="0A7BD1F3" w:rsidR="004A3BA4" w:rsidRPr="001F79EA" w:rsidRDefault="004A3BA4" w:rsidP="00A92028">
      <w:pPr>
        <w:spacing w:before="0" w:after="0"/>
        <w:jc w:val="both"/>
        <w:rPr>
          <w:rFonts w:ascii="Arial" w:hAnsi="Arial" w:cs="Arial"/>
          <w:lang w:val="et-EE"/>
        </w:rPr>
      </w:pPr>
      <w:r w:rsidRPr="001F79EA">
        <w:rPr>
          <w:rFonts w:ascii="Arial" w:hAnsi="Arial" w:cs="Arial"/>
          <w:lang w:val="et-EE"/>
        </w:rPr>
        <w:t>Planeeringualal tuleb tagada olemasolevate kraavide säilimine ja toimimine.</w:t>
      </w:r>
      <w:r w:rsidR="00515E58" w:rsidRPr="001F79EA">
        <w:rPr>
          <w:rFonts w:ascii="Arial" w:hAnsi="Arial" w:cs="Arial"/>
          <w:lang w:val="et-EE"/>
        </w:rPr>
        <w:t xml:space="preserve"> Kõnnitee rajamisel üle olemasoleva kraavi</w:t>
      </w:r>
      <w:r w:rsidR="00986AED" w:rsidRPr="001F79EA">
        <w:rPr>
          <w:rFonts w:ascii="Arial" w:hAnsi="Arial" w:cs="Arial"/>
          <w:lang w:val="et-EE"/>
        </w:rPr>
        <w:t xml:space="preserve"> tuleb rajada nõuetekohane truup või ehitada sild kraavi ületamiseks. </w:t>
      </w:r>
      <w:r w:rsidR="00D07F85" w:rsidRPr="001F79EA">
        <w:rPr>
          <w:rFonts w:ascii="Arial" w:hAnsi="Arial" w:cs="Arial"/>
          <w:lang w:val="et-EE"/>
        </w:rPr>
        <w:t xml:space="preserve">Krundile </w:t>
      </w:r>
      <w:proofErr w:type="spellStart"/>
      <w:r w:rsidR="00D07F85" w:rsidRPr="001F79EA">
        <w:rPr>
          <w:rFonts w:ascii="Arial" w:hAnsi="Arial" w:cs="Arial"/>
          <w:lang w:val="et-EE"/>
        </w:rPr>
        <w:t>pos</w:t>
      </w:r>
      <w:proofErr w:type="spellEnd"/>
      <w:r w:rsidR="00D07F85" w:rsidRPr="001F79EA">
        <w:rPr>
          <w:rFonts w:ascii="Arial" w:hAnsi="Arial" w:cs="Arial"/>
          <w:lang w:val="et-EE"/>
        </w:rPr>
        <w:t xml:space="preserve"> nr 1 on määratud servituudi seadmise vajadus kraavi hooldamiseks. </w:t>
      </w:r>
      <w:r w:rsidR="00986AED" w:rsidRPr="001F79EA">
        <w:rPr>
          <w:rFonts w:ascii="Arial" w:hAnsi="Arial" w:cs="Arial"/>
          <w:lang w:val="et-EE"/>
        </w:rPr>
        <w:t>Planeeringualalt sademevee juhtimine olemasolevasse kraavi on keelatud.</w:t>
      </w:r>
    </w:p>
    <w:p w14:paraId="782710DD" w14:textId="313FAEAE" w:rsidR="004A3BA4" w:rsidRPr="001F79EA" w:rsidRDefault="004A3BA4" w:rsidP="00A92028">
      <w:pPr>
        <w:spacing w:before="0" w:after="0"/>
        <w:jc w:val="both"/>
        <w:rPr>
          <w:rFonts w:ascii="Arial" w:hAnsi="Arial" w:cs="Arial"/>
          <w:lang w:val="et-EE"/>
        </w:rPr>
      </w:pPr>
      <w:r w:rsidRPr="001F79EA">
        <w:rPr>
          <w:rFonts w:ascii="Arial" w:hAnsi="Arial" w:cs="Arial"/>
          <w:lang w:val="et-EE"/>
        </w:rPr>
        <w:t>Sademevee voolu hulga minimeerimiseks, soovitatav krundi sisesed parkimisalad rajada vett läbilaskvatest materjalidest – nagu kruus, killustik, nn murukivi</w:t>
      </w:r>
      <w:r w:rsidR="009D0155" w:rsidRPr="001F79EA">
        <w:rPr>
          <w:rFonts w:ascii="Arial" w:hAnsi="Arial" w:cs="Arial"/>
          <w:lang w:val="et-EE"/>
        </w:rPr>
        <w:t xml:space="preserve">. </w:t>
      </w:r>
    </w:p>
    <w:p w14:paraId="0DBEED71" w14:textId="63AD0C82" w:rsidR="004A3BA4" w:rsidRPr="001F79EA" w:rsidRDefault="004A3BA4" w:rsidP="00A92028">
      <w:pPr>
        <w:spacing w:before="0" w:after="0"/>
        <w:jc w:val="both"/>
        <w:rPr>
          <w:rFonts w:ascii="Arial" w:hAnsi="Arial" w:cs="Arial"/>
          <w:lang w:val="et-EE"/>
        </w:rPr>
      </w:pPr>
      <w:r w:rsidRPr="001F79EA">
        <w:rPr>
          <w:rFonts w:ascii="Arial" w:hAnsi="Arial" w:cs="Arial"/>
          <w:lang w:val="et-EE"/>
        </w:rPr>
        <w:t>Sademevee lahendus ei vaja eesvoolu ega ühinemist naaberalade eesvooludega. Planeeringualale ei valgu sademevett naaberaladelt.</w:t>
      </w:r>
    </w:p>
    <w:p w14:paraId="00C5B903" w14:textId="309A01DA" w:rsidR="00397570" w:rsidRPr="001F79EA" w:rsidRDefault="00397570" w:rsidP="00A92028">
      <w:pPr>
        <w:spacing w:before="0" w:after="0"/>
        <w:jc w:val="both"/>
        <w:rPr>
          <w:rFonts w:ascii="Arial" w:hAnsi="Arial" w:cs="Arial"/>
          <w:lang w:val="et-EE"/>
        </w:rPr>
      </w:pPr>
      <w:r w:rsidRPr="001F79EA">
        <w:rPr>
          <w:rFonts w:ascii="Arial" w:hAnsi="Arial" w:cs="Arial"/>
          <w:lang w:val="et-EE"/>
        </w:rPr>
        <w:t>Ehitusprojektide koostamisel arvestada EVS 848:2013 standardi nõudeid.</w:t>
      </w:r>
    </w:p>
    <w:p w14:paraId="70A7C4F7" w14:textId="3202EA88" w:rsidR="004A3BA4" w:rsidRPr="001F79EA" w:rsidRDefault="004A3BA4" w:rsidP="00A92028">
      <w:pPr>
        <w:spacing w:before="0" w:after="0"/>
        <w:jc w:val="both"/>
        <w:rPr>
          <w:rFonts w:ascii="Arial" w:hAnsi="Arial" w:cs="Arial"/>
          <w:lang w:val="et-EE"/>
        </w:rPr>
      </w:pPr>
      <w:r w:rsidRPr="001F79EA">
        <w:rPr>
          <w:rFonts w:ascii="Arial" w:hAnsi="Arial" w:cs="Arial"/>
          <w:lang w:val="et-EE"/>
        </w:rPr>
        <w:t>Sademevee ärajuhtimine on esitatud joonistel AS-05 Tehnovõrkude koondplaan.</w:t>
      </w:r>
    </w:p>
    <w:p w14:paraId="6F3C2B6B" w14:textId="77777777" w:rsidR="004A3BA4" w:rsidRPr="001F79EA" w:rsidRDefault="004A3BA4" w:rsidP="00A92028">
      <w:pPr>
        <w:spacing w:before="0" w:after="0"/>
        <w:jc w:val="both"/>
        <w:rPr>
          <w:rFonts w:ascii="Arial" w:hAnsi="Arial" w:cs="Arial"/>
          <w:lang w:val="et-EE"/>
        </w:rPr>
      </w:pPr>
    </w:p>
    <w:p w14:paraId="725A9317" w14:textId="77777777" w:rsidR="004A3BA4" w:rsidRPr="001F79EA" w:rsidRDefault="004A3BA4" w:rsidP="00A92028">
      <w:pPr>
        <w:pStyle w:val="Pealkiri3"/>
        <w:numPr>
          <w:ilvl w:val="2"/>
          <w:numId w:val="38"/>
        </w:numPr>
      </w:pPr>
      <w:bookmarkStart w:id="57" w:name="_Toc106704996"/>
      <w:r w:rsidRPr="001F79EA">
        <w:t>Elektrivarustus</w:t>
      </w:r>
      <w:bookmarkEnd w:id="57"/>
    </w:p>
    <w:p w14:paraId="17C9D6DD"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Elektrivarustus lahendatakse vastavalt Elektrilevi OÜ Tallinna-Harju regiooni poolt 21.05.2021 väljastatud tehnilistele tingimustele nr 379573.</w:t>
      </w:r>
    </w:p>
    <w:p w14:paraId="23BBECF6" w14:textId="77777777" w:rsidR="004A3BA4" w:rsidRPr="001F79EA" w:rsidRDefault="004A3BA4" w:rsidP="00D06768">
      <w:pPr>
        <w:spacing w:before="0" w:after="0"/>
        <w:ind w:right="-73"/>
        <w:jc w:val="both"/>
        <w:rPr>
          <w:rFonts w:ascii="Arial" w:hAnsi="Arial" w:cs="Arial"/>
          <w:lang w:val="et-EE"/>
        </w:rPr>
      </w:pPr>
      <w:r w:rsidRPr="001F79EA">
        <w:rPr>
          <w:rFonts w:ascii="Arial" w:hAnsi="Arial" w:cs="Arial"/>
          <w:lang w:val="et-EE"/>
        </w:rPr>
        <w:t>Planeeringuala võrguühenduse maksimaalne läbilaskevõime amprites on viie krundi kohta 3×400 A.</w:t>
      </w:r>
    </w:p>
    <w:p w14:paraId="7B7E55FB"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Planeeritavate kruntide elektrienergiaga varustamine on ette nähtud Kanarbiku tee 1 katastriüksusel asuvast alajaamast</w:t>
      </w:r>
      <w:r w:rsidRPr="001F79EA">
        <w:rPr>
          <w:rFonts w:ascii="Arial" w:eastAsia="Segoe UI Emoji" w:hAnsi="Arial" w:cs="Arial"/>
          <w:lang w:val="et-EE"/>
        </w:rPr>
        <w:t xml:space="preserve"> AJ9836</w:t>
      </w:r>
      <w:r w:rsidRPr="001F79EA">
        <w:rPr>
          <w:rFonts w:ascii="Arial" w:hAnsi="Arial" w:cs="Arial"/>
          <w:lang w:val="et-EE"/>
        </w:rPr>
        <w:t>.</w:t>
      </w:r>
    </w:p>
    <w:p w14:paraId="2570D121"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 xml:space="preserve">Tarbijateni on planeeritud alajaamast kuni hoonestusalani 0,4 </w:t>
      </w:r>
      <w:proofErr w:type="spellStart"/>
      <w:r w:rsidRPr="001F79EA">
        <w:rPr>
          <w:rFonts w:ascii="Arial" w:hAnsi="Arial" w:cs="Arial"/>
          <w:lang w:val="et-EE"/>
        </w:rPr>
        <w:t>kV</w:t>
      </w:r>
      <w:proofErr w:type="spellEnd"/>
      <w:r w:rsidRPr="001F79EA">
        <w:rPr>
          <w:rFonts w:ascii="Arial" w:hAnsi="Arial" w:cs="Arial"/>
          <w:lang w:val="et-EE"/>
        </w:rPr>
        <w:t xml:space="preserve"> maakaabelliin. Lisaks on planeeritud transpordimaale ette nähtud perspektiivsete 10 ja 0,4 </w:t>
      </w:r>
      <w:proofErr w:type="spellStart"/>
      <w:r w:rsidRPr="001F79EA">
        <w:rPr>
          <w:rFonts w:ascii="Arial" w:hAnsi="Arial" w:cs="Arial"/>
          <w:lang w:val="et-EE"/>
        </w:rPr>
        <w:t>kV</w:t>
      </w:r>
      <w:proofErr w:type="spellEnd"/>
      <w:r w:rsidRPr="001F79EA">
        <w:rPr>
          <w:rFonts w:ascii="Arial" w:hAnsi="Arial" w:cs="Arial"/>
          <w:lang w:val="et-EE"/>
        </w:rPr>
        <w:t xml:space="preserve"> maakaablite koridor. Kruntidele on planeeritud paaris liitumiskilbid. Liitumiskilpidest kuni elektripaigaldise peakilpi ehitab tarbija oma vajadustele vastavad liinid.</w:t>
      </w:r>
    </w:p>
    <w:p w14:paraId="3302960F"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 xml:space="preserve">Nii 0,4 </w:t>
      </w:r>
      <w:proofErr w:type="spellStart"/>
      <w:r w:rsidRPr="001F79EA">
        <w:rPr>
          <w:rFonts w:ascii="Arial" w:hAnsi="Arial" w:cs="Arial"/>
          <w:lang w:val="et-EE"/>
        </w:rPr>
        <w:t>kV</w:t>
      </w:r>
      <w:proofErr w:type="spellEnd"/>
      <w:r w:rsidRPr="001F79EA">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0DB67C0F"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Planeeritavate teede äärde on ette nähud välisvalgustus – metallpostidel LED valgustid toitega maakaablilt.</w:t>
      </w:r>
    </w:p>
    <w:p w14:paraId="27F92BCF"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Planeerida valguslahendus pöörates erilist tähelepanu valgusallikatele, mis ei avaldaks mõju elamualadele.</w:t>
      </w:r>
    </w:p>
    <w:p w14:paraId="1D126384" w14:textId="77777777" w:rsidR="004A3BA4" w:rsidRPr="001F79EA" w:rsidRDefault="004A3BA4" w:rsidP="00A92028">
      <w:pPr>
        <w:spacing w:before="0" w:after="0"/>
        <w:jc w:val="both"/>
        <w:rPr>
          <w:rFonts w:ascii="Arial" w:hAnsi="Arial" w:cs="Arial"/>
          <w:lang w:val="et-EE"/>
        </w:rPr>
      </w:pPr>
    </w:p>
    <w:p w14:paraId="65808516" w14:textId="77777777" w:rsidR="004A3BA4" w:rsidRPr="001F79EA" w:rsidRDefault="004A3BA4" w:rsidP="00A92028">
      <w:pPr>
        <w:spacing w:before="0" w:after="0"/>
        <w:jc w:val="both"/>
        <w:rPr>
          <w:rFonts w:ascii="Arial" w:hAnsi="Arial" w:cs="Arial"/>
          <w:u w:val="single"/>
          <w:lang w:val="et-EE"/>
        </w:rPr>
      </w:pPr>
      <w:r w:rsidRPr="001F79EA">
        <w:rPr>
          <w:rFonts w:ascii="Arial" w:hAnsi="Arial" w:cs="Arial"/>
          <w:u w:val="single"/>
          <w:lang w:val="et-EE"/>
        </w:rPr>
        <w:t>Täiendavad tingimused:</w:t>
      </w:r>
    </w:p>
    <w:p w14:paraId="0E7E776F" w14:textId="77777777" w:rsidR="004A3BA4" w:rsidRPr="001F79EA" w:rsidRDefault="004A3BA4" w:rsidP="00A92028">
      <w:pPr>
        <w:numPr>
          <w:ilvl w:val="0"/>
          <w:numId w:val="31"/>
        </w:numPr>
        <w:spacing w:before="0" w:after="0"/>
        <w:ind w:left="284" w:hanging="218"/>
        <w:jc w:val="both"/>
        <w:rPr>
          <w:rFonts w:ascii="Arial" w:hAnsi="Arial" w:cs="Arial"/>
          <w:lang w:val="et-EE"/>
        </w:rPr>
      </w:pPr>
      <w:r w:rsidRPr="001F79EA">
        <w:rPr>
          <w:rFonts w:ascii="Arial" w:hAnsi="Arial" w:cs="Arial"/>
          <w:lang w:val="et-EE"/>
        </w:rPr>
        <w:t>Kõik planeeringualal projekteeritud tehnovõrkude tööprojektid kooskõlastada täiendavalt Elektrilevi OÜ-ga.</w:t>
      </w:r>
    </w:p>
    <w:p w14:paraId="24B89A05" w14:textId="757FAD0A" w:rsidR="004A3BA4" w:rsidRPr="001F79EA" w:rsidRDefault="004A3BA4" w:rsidP="00A92028">
      <w:pPr>
        <w:numPr>
          <w:ilvl w:val="0"/>
          <w:numId w:val="31"/>
        </w:numPr>
        <w:spacing w:before="0" w:after="0"/>
        <w:ind w:left="284" w:hanging="218"/>
        <w:jc w:val="both"/>
        <w:rPr>
          <w:rFonts w:ascii="Arial" w:hAnsi="Arial" w:cs="Arial"/>
          <w:lang w:val="et-EE"/>
        </w:rPr>
      </w:pPr>
      <w:r w:rsidRPr="001F79EA">
        <w:rPr>
          <w:rFonts w:ascii="Arial" w:hAnsi="Arial" w:cs="Arial"/>
          <w:lang w:val="et-EE"/>
        </w:rPr>
        <w:t>Elektrivarustuse lahenduse väljaehitamiseks tellida tööprojekt, mis kooskõlastada Elektrilevi OÜ-ga.</w:t>
      </w:r>
    </w:p>
    <w:p w14:paraId="3E1E4A39" w14:textId="3DB0E74F" w:rsidR="0038198E" w:rsidRPr="001F79EA" w:rsidRDefault="0038198E" w:rsidP="00A92028">
      <w:pPr>
        <w:numPr>
          <w:ilvl w:val="0"/>
          <w:numId w:val="31"/>
        </w:numPr>
        <w:spacing w:before="0" w:after="0"/>
        <w:ind w:left="284" w:hanging="218"/>
        <w:jc w:val="both"/>
        <w:rPr>
          <w:rFonts w:ascii="Arial" w:hAnsi="Arial" w:cs="Arial"/>
          <w:lang w:val="et-EE"/>
        </w:rPr>
      </w:pPr>
      <w:r w:rsidRPr="001F79EA">
        <w:rPr>
          <w:rFonts w:ascii="Arial" w:hAnsi="Arial" w:cs="Arial"/>
          <w:lang w:val="et-EE"/>
        </w:rPr>
        <w:t>Tööjoonised kooskõlastada täiendavalt.</w:t>
      </w:r>
    </w:p>
    <w:p w14:paraId="736D7761" w14:textId="77777777" w:rsidR="004A3BA4" w:rsidRPr="001F79EA" w:rsidRDefault="004A3BA4" w:rsidP="00A92028">
      <w:pPr>
        <w:pStyle w:val="Pealkiri3"/>
        <w:numPr>
          <w:ilvl w:val="2"/>
          <w:numId w:val="38"/>
        </w:numPr>
      </w:pPr>
      <w:bookmarkStart w:id="58" w:name="_Toc106704997"/>
      <w:r w:rsidRPr="001F79EA">
        <w:lastRenderedPageBreak/>
        <w:t>Sidevarustus</w:t>
      </w:r>
      <w:bookmarkEnd w:id="58"/>
    </w:p>
    <w:p w14:paraId="4989C08B"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 xml:space="preserve">Sidevarustuse lahenduse koostamise aluseks on Telia Eesti AS-i poolt </w:t>
      </w:r>
      <w:r w:rsidR="001636FD" w:rsidRPr="001F79EA">
        <w:rPr>
          <w:rFonts w:ascii="Arial" w:hAnsi="Arial" w:cs="Arial"/>
          <w:lang w:val="et-EE"/>
        </w:rPr>
        <w:t>19</w:t>
      </w:r>
      <w:r w:rsidRPr="001F79EA">
        <w:rPr>
          <w:rFonts w:ascii="Arial" w:hAnsi="Arial" w:cs="Arial"/>
          <w:lang w:val="et-EE"/>
        </w:rPr>
        <w:t>.0</w:t>
      </w:r>
      <w:r w:rsidR="001636FD" w:rsidRPr="001F79EA">
        <w:rPr>
          <w:rFonts w:ascii="Arial" w:hAnsi="Arial" w:cs="Arial"/>
          <w:lang w:val="et-EE"/>
        </w:rPr>
        <w:t>6</w:t>
      </w:r>
      <w:r w:rsidRPr="001F79EA">
        <w:rPr>
          <w:rFonts w:ascii="Arial" w:hAnsi="Arial" w:cs="Arial"/>
          <w:lang w:val="et-EE"/>
        </w:rPr>
        <w:t>.2021 koostatud telekommunikatsioonialased tehnilised tingimused nr 3</w:t>
      </w:r>
      <w:r w:rsidR="001636FD" w:rsidRPr="001F79EA">
        <w:rPr>
          <w:rFonts w:ascii="Arial" w:hAnsi="Arial" w:cs="Arial"/>
          <w:lang w:val="et-EE"/>
        </w:rPr>
        <w:t>5281065</w:t>
      </w:r>
      <w:r w:rsidRPr="001F79EA">
        <w:rPr>
          <w:rFonts w:ascii="Arial" w:hAnsi="Arial" w:cs="Arial"/>
          <w:lang w:val="et-EE"/>
        </w:rPr>
        <w:t>.</w:t>
      </w:r>
    </w:p>
    <w:p w14:paraId="280B9428" w14:textId="77777777" w:rsidR="004A3BA4" w:rsidRPr="001F79EA" w:rsidRDefault="004A3BA4" w:rsidP="00A92028">
      <w:pPr>
        <w:spacing w:before="0" w:after="0"/>
        <w:jc w:val="both"/>
        <w:rPr>
          <w:rFonts w:ascii="Arial" w:hAnsi="Arial" w:cs="Arial"/>
          <w:lang w:val="et-EE"/>
        </w:rPr>
      </w:pPr>
      <w:r w:rsidRPr="001F79EA">
        <w:rPr>
          <w:rFonts w:ascii="Arial" w:hAnsi="Arial" w:cs="Arial"/>
          <w:lang w:val="et-EE"/>
        </w:rPr>
        <w:t>Planeeringualal ja selle läheduses puuduvad Teliale kuuluvad liinirajatised.</w:t>
      </w:r>
    </w:p>
    <w:p w14:paraId="2117B6F8" w14:textId="77777777" w:rsidR="004A3BA4" w:rsidRPr="001F79EA" w:rsidRDefault="001636FD" w:rsidP="00353FA4">
      <w:pPr>
        <w:spacing w:before="0" w:after="0"/>
        <w:ind w:right="-73"/>
        <w:jc w:val="both"/>
        <w:rPr>
          <w:rFonts w:ascii="Arial" w:hAnsi="Arial" w:cs="Arial"/>
          <w:lang w:val="et-EE"/>
        </w:rPr>
      </w:pPr>
      <w:r w:rsidRPr="001F79EA">
        <w:rPr>
          <w:rFonts w:ascii="Arial" w:hAnsi="Arial" w:cs="Arial"/>
          <w:lang w:val="et-EE"/>
        </w:rPr>
        <w:t xml:space="preserve">Kolmandale isikule kuuluv sidekanalisatsiooni kaablitrass asub </w:t>
      </w:r>
      <w:r w:rsidR="00147040" w:rsidRPr="001F79EA">
        <w:rPr>
          <w:rFonts w:ascii="Arial" w:hAnsi="Arial" w:cs="Arial"/>
          <w:lang w:val="et-EE"/>
        </w:rPr>
        <w:t xml:space="preserve">Sinika tee </w:t>
      </w:r>
      <w:r w:rsidRPr="001F79EA">
        <w:rPr>
          <w:rFonts w:ascii="Arial" w:hAnsi="Arial" w:cs="Arial"/>
          <w:lang w:val="et-EE"/>
        </w:rPr>
        <w:t>katastriüksusel</w:t>
      </w:r>
      <w:r w:rsidR="00147040" w:rsidRPr="001F79EA">
        <w:rPr>
          <w:rFonts w:ascii="Arial" w:hAnsi="Arial" w:cs="Arial"/>
          <w:lang w:val="et-EE"/>
        </w:rPr>
        <w:t xml:space="preserve"> nr 65301:001:4737</w:t>
      </w:r>
      <w:r w:rsidRPr="001F79EA">
        <w:rPr>
          <w:rFonts w:ascii="Arial" w:hAnsi="Arial" w:cs="Arial"/>
          <w:lang w:val="et-EE"/>
        </w:rPr>
        <w:t>.</w:t>
      </w:r>
      <w:r w:rsidR="00B50FA7" w:rsidRPr="001F79EA">
        <w:rPr>
          <w:rFonts w:ascii="Arial" w:hAnsi="Arial" w:cs="Arial"/>
          <w:lang w:val="et-EE"/>
        </w:rPr>
        <w:t xml:space="preserve"> </w:t>
      </w:r>
      <w:r w:rsidRPr="001F79EA">
        <w:rPr>
          <w:rFonts w:ascii="Arial" w:hAnsi="Arial" w:cs="Arial"/>
          <w:lang w:val="et-EE"/>
        </w:rPr>
        <w:t>Elamute sidevarustus on lahendatud sidekanalisatsiooniga, mille ühenduspunkt</w:t>
      </w:r>
      <w:r w:rsidR="00B50FA7" w:rsidRPr="001F79EA">
        <w:rPr>
          <w:rFonts w:ascii="Arial" w:hAnsi="Arial" w:cs="Arial"/>
          <w:lang w:val="et-EE"/>
        </w:rPr>
        <w:t>iks on tee ääres asuv sidekaev.</w:t>
      </w:r>
    </w:p>
    <w:p w14:paraId="2CC74228" w14:textId="4E9B1BB2" w:rsidR="001636FD" w:rsidRPr="001F79EA" w:rsidRDefault="001636FD" w:rsidP="00A92028">
      <w:pPr>
        <w:spacing w:before="0" w:after="0"/>
        <w:jc w:val="both"/>
        <w:rPr>
          <w:rFonts w:ascii="Arial" w:hAnsi="Arial" w:cs="Arial"/>
          <w:lang w:val="et-EE"/>
        </w:rPr>
      </w:pPr>
      <w:r w:rsidRPr="001F79EA">
        <w:rPr>
          <w:rFonts w:ascii="Arial" w:hAnsi="Arial" w:cs="Arial"/>
          <w:lang w:val="et-EE"/>
        </w:rPr>
        <w:t xml:space="preserve">Detailplaneeringuga moodustatavate kruntide piiridele on määratud liitumispunktid. Liitumispunktidest on kavandatud maakaabliga sisestus igale planeeritavale </w:t>
      </w:r>
      <w:r w:rsidR="00F93514" w:rsidRPr="001F79EA">
        <w:rPr>
          <w:rFonts w:ascii="Arial" w:hAnsi="Arial" w:cs="Arial"/>
          <w:lang w:val="et-EE"/>
        </w:rPr>
        <w:t>elamuühikule</w:t>
      </w:r>
      <w:r w:rsidRPr="001F79EA">
        <w:rPr>
          <w:rFonts w:ascii="Arial" w:hAnsi="Arial" w:cs="Arial"/>
          <w:lang w:val="et-EE"/>
        </w:rPr>
        <w:t>. Sidetrassid on planeeritud tänava maa-alale, sellega on tagatud neile ekspluateerimiseks vajalik juurdepääs.</w:t>
      </w:r>
    </w:p>
    <w:p w14:paraId="3DE8A6ED" w14:textId="77777777" w:rsidR="001636FD" w:rsidRPr="001F79EA" w:rsidRDefault="001636FD" w:rsidP="00A92028">
      <w:pPr>
        <w:spacing w:before="0" w:after="0"/>
        <w:jc w:val="both"/>
        <w:rPr>
          <w:rFonts w:ascii="Arial" w:hAnsi="Arial" w:cs="Arial"/>
          <w:lang w:val="et-EE"/>
        </w:rPr>
      </w:pPr>
      <w:r w:rsidRPr="001F79EA">
        <w:rPr>
          <w:rFonts w:ascii="Arial" w:hAnsi="Arial" w:cs="Arial"/>
          <w:lang w:val="et-EE"/>
        </w:rPr>
        <w:t>Tööde teostamisel tuleb lähtuda liinirajatiste kaitsevööndis tegutsemise eeskirjast. Tööde teostamine sidevõrgu kaitsevööndis võib toimuda kooskõlastatult kaabli valdajaga.</w:t>
      </w:r>
    </w:p>
    <w:p w14:paraId="2158B4EE" w14:textId="77777777" w:rsidR="001636FD" w:rsidRPr="001F79EA" w:rsidRDefault="001636FD" w:rsidP="00A92028">
      <w:pPr>
        <w:spacing w:before="0" w:after="0"/>
        <w:jc w:val="both"/>
        <w:rPr>
          <w:rFonts w:ascii="Arial" w:hAnsi="Arial" w:cs="Arial"/>
          <w:lang w:val="et-EE"/>
        </w:rPr>
      </w:pPr>
    </w:p>
    <w:p w14:paraId="6321D857" w14:textId="77777777" w:rsidR="001636FD" w:rsidRPr="001F79EA" w:rsidRDefault="001636FD" w:rsidP="00A92028">
      <w:pPr>
        <w:pStyle w:val="Pealkiri3"/>
        <w:numPr>
          <w:ilvl w:val="2"/>
          <w:numId w:val="38"/>
        </w:numPr>
      </w:pPr>
      <w:bookmarkStart w:id="59" w:name="_Toc106704998"/>
      <w:r w:rsidRPr="001F79EA">
        <w:t>Soojavarustus</w:t>
      </w:r>
      <w:bookmarkEnd w:id="59"/>
    </w:p>
    <w:p w14:paraId="24755F31" w14:textId="77777777" w:rsidR="001636FD" w:rsidRPr="001F79EA" w:rsidRDefault="007A2418" w:rsidP="00A92028">
      <w:pPr>
        <w:spacing w:before="0" w:after="0"/>
        <w:jc w:val="both"/>
        <w:rPr>
          <w:rFonts w:ascii="Arial" w:hAnsi="Arial" w:cs="Arial"/>
          <w:lang w:val="et-EE"/>
        </w:rPr>
      </w:pPr>
      <w:r w:rsidRPr="001F79EA">
        <w:rPr>
          <w:rFonts w:ascii="Arial" w:hAnsi="Arial" w:cs="Arial"/>
          <w:lang w:val="et-EE"/>
        </w:rPr>
        <w:t>Gaasi</w:t>
      </w:r>
      <w:r w:rsidR="001636FD" w:rsidRPr="001F79EA">
        <w:rPr>
          <w:rFonts w:ascii="Arial" w:hAnsi="Arial" w:cs="Arial"/>
          <w:lang w:val="et-EE"/>
        </w:rPr>
        <w:t xml:space="preserve">varustus lahendatakse vastavalt </w:t>
      </w:r>
      <w:proofErr w:type="spellStart"/>
      <w:r w:rsidR="001636FD" w:rsidRPr="001F79EA">
        <w:rPr>
          <w:rFonts w:ascii="Arial" w:hAnsi="Arial" w:cs="Arial"/>
          <w:lang w:val="et-EE"/>
        </w:rPr>
        <w:t>Energate</w:t>
      </w:r>
      <w:proofErr w:type="spellEnd"/>
      <w:r w:rsidR="001636FD" w:rsidRPr="001F79EA">
        <w:rPr>
          <w:rFonts w:ascii="Arial" w:hAnsi="Arial" w:cs="Arial"/>
          <w:lang w:val="et-EE"/>
        </w:rPr>
        <w:t xml:space="preserve"> OÜ poolt 08.02.2021 väljastatud tehnilistele tingimustele nr T-536.</w:t>
      </w:r>
    </w:p>
    <w:p w14:paraId="184B31EB" w14:textId="77777777" w:rsidR="001636FD" w:rsidRPr="001F79EA" w:rsidRDefault="001636FD" w:rsidP="00A92028">
      <w:pPr>
        <w:spacing w:before="0" w:after="0"/>
        <w:jc w:val="both"/>
        <w:rPr>
          <w:rFonts w:ascii="Arial" w:hAnsi="Arial" w:cs="Arial"/>
          <w:lang w:val="et-EE"/>
        </w:rPr>
      </w:pPr>
      <w:r w:rsidRPr="001F79EA">
        <w:rPr>
          <w:rFonts w:ascii="Arial" w:hAnsi="Arial" w:cs="Arial"/>
          <w:lang w:val="et-EE"/>
        </w:rPr>
        <w:t xml:space="preserve">Gaasivarustuse ühinemispunkt asub </w:t>
      </w:r>
      <w:r w:rsidR="00840AD1" w:rsidRPr="001F79EA">
        <w:rPr>
          <w:rFonts w:ascii="Arial" w:hAnsi="Arial" w:cs="Arial"/>
          <w:lang w:val="et-EE"/>
        </w:rPr>
        <w:t xml:space="preserve">planeeringuala kõrval </w:t>
      </w:r>
      <w:r w:rsidRPr="001F79EA">
        <w:rPr>
          <w:rFonts w:ascii="Arial" w:hAnsi="Arial" w:cs="Arial"/>
          <w:lang w:val="et-EE"/>
        </w:rPr>
        <w:t xml:space="preserve">katastriüksusel Sinika tee (katastritunnusega 65301:001:4737), kus asub olemasolev De63 A-kategooria (MOP ≤ 0,1 </w:t>
      </w:r>
      <w:proofErr w:type="spellStart"/>
      <w:r w:rsidRPr="001F79EA">
        <w:rPr>
          <w:rFonts w:ascii="Arial" w:hAnsi="Arial" w:cs="Arial"/>
          <w:lang w:val="et-EE"/>
        </w:rPr>
        <w:t>bar</w:t>
      </w:r>
      <w:proofErr w:type="spellEnd"/>
      <w:r w:rsidRPr="001F79EA">
        <w:rPr>
          <w:rFonts w:ascii="Arial" w:hAnsi="Arial" w:cs="Arial"/>
          <w:lang w:val="et-EE"/>
        </w:rPr>
        <w:t>) gaasitorustik. Liitumispunktid on planeeritud kinnistute piirile. Kruntidele on planeeringuga ette nähtud üks gaasivarustuse liitumispunkt ühe krundi kohta.</w:t>
      </w:r>
    </w:p>
    <w:p w14:paraId="3E98E538" w14:textId="77777777" w:rsidR="001636FD" w:rsidRPr="001F79EA" w:rsidRDefault="001636FD" w:rsidP="00A92028">
      <w:pPr>
        <w:autoSpaceDE w:val="0"/>
        <w:autoSpaceDN w:val="0"/>
        <w:adjustRightInd w:val="0"/>
        <w:spacing w:before="0" w:after="0"/>
        <w:jc w:val="both"/>
        <w:rPr>
          <w:rFonts w:ascii="Arial" w:hAnsi="Arial" w:cs="Arial"/>
          <w:color w:val="000000"/>
          <w:lang w:val="et-EE"/>
        </w:rPr>
      </w:pPr>
      <w:r w:rsidRPr="001F79EA">
        <w:rPr>
          <w:rFonts w:ascii="Arial" w:hAnsi="Arial" w:cs="Arial"/>
          <w:lang w:val="et-EE"/>
        </w:rPr>
        <w:t xml:space="preserve">Gaasipaigaldis planeerida maa-alusena ja vastavalt „Küttegaasi ohutuse seaduse” ja teiste kehtivate normdokumentide nõuetele vastavalt. </w:t>
      </w:r>
      <w:r w:rsidRPr="001F79EA">
        <w:rPr>
          <w:rFonts w:ascii="Arial" w:hAnsi="Arial" w:cs="Arial"/>
          <w:color w:val="000000"/>
          <w:lang w:val="et-EE"/>
        </w:rPr>
        <w:t xml:space="preserve">Gaasitorustike ehitamise tööprojektide koostamiseks vajalikud tehnilised lähteandmed väljastab </w:t>
      </w:r>
      <w:proofErr w:type="spellStart"/>
      <w:r w:rsidRPr="001F79EA">
        <w:rPr>
          <w:rFonts w:ascii="Arial" w:hAnsi="Arial" w:cs="Arial"/>
          <w:color w:val="000000"/>
          <w:lang w:val="et-EE"/>
        </w:rPr>
        <w:t>Energate</w:t>
      </w:r>
      <w:proofErr w:type="spellEnd"/>
      <w:r w:rsidRPr="001F79EA">
        <w:rPr>
          <w:rFonts w:ascii="Arial" w:hAnsi="Arial" w:cs="Arial"/>
          <w:color w:val="000000"/>
          <w:lang w:val="et-EE"/>
        </w:rPr>
        <w:t xml:space="preserve"> OÜ kehtestatud detailplaneeringu, tellija liitumisavalduse ja eelnevalt sõlmitava liitumislepingu alusel.</w:t>
      </w:r>
    </w:p>
    <w:p w14:paraId="45E4E49B" w14:textId="70FB0658" w:rsidR="00471FCB" w:rsidRPr="001F79EA" w:rsidRDefault="001636FD" w:rsidP="00A92028">
      <w:pPr>
        <w:spacing w:before="0" w:after="0"/>
        <w:jc w:val="both"/>
        <w:rPr>
          <w:rFonts w:ascii="Arial" w:hAnsi="Arial" w:cs="Arial"/>
          <w:lang w:val="et-EE"/>
        </w:rPr>
      </w:pPr>
      <w:r w:rsidRPr="001F79EA">
        <w:rPr>
          <w:rFonts w:ascii="Arial" w:hAnsi="Arial" w:cs="Arial"/>
          <w:lang w:val="et-EE"/>
        </w:rPr>
        <w:t xml:space="preserve">Planeeritavate elamute soojavarustuse tagamiseks on võimalik kasutada ka </w:t>
      </w:r>
      <w:r w:rsidR="00471FCB" w:rsidRPr="001F79EA">
        <w:rPr>
          <w:rFonts w:ascii="Arial" w:hAnsi="Arial" w:cs="Arial"/>
          <w:lang w:val="et-EE"/>
        </w:rPr>
        <w:t>gaasile alternatiivseid küttesüsteeme, nt elektrikütet, ahju- või kaminakütet, soojuspumpasid ja päikesekütet. Soovitatav on kasutada keskkonnasõbralikke lahendusi. Vertikaalne maasoojuskütte lahendust ei ole lubatud.</w:t>
      </w:r>
    </w:p>
    <w:p w14:paraId="4C99D332" w14:textId="77777777" w:rsidR="00471FCB" w:rsidRPr="001F79EA" w:rsidRDefault="00471FCB" w:rsidP="00A92028">
      <w:pPr>
        <w:spacing w:before="0" w:after="0"/>
        <w:jc w:val="both"/>
        <w:rPr>
          <w:rFonts w:ascii="Arial" w:hAnsi="Arial" w:cs="Arial"/>
          <w:lang w:val="et-EE"/>
        </w:rPr>
      </w:pPr>
      <w:r w:rsidRPr="001F79EA">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16EC739C" w14:textId="03118C8A" w:rsidR="00471FCB" w:rsidRPr="001F79EA" w:rsidRDefault="00471FCB" w:rsidP="00A92028">
      <w:pPr>
        <w:spacing w:before="0" w:after="0"/>
        <w:jc w:val="both"/>
        <w:rPr>
          <w:rFonts w:ascii="Arial" w:hAnsi="Arial" w:cs="Arial"/>
          <w:lang w:val="et-EE"/>
        </w:rPr>
      </w:pPr>
      <w:r w:rsidRPr="001F79EA">
        <w:rPr>
          <w:rFonts w:ascii="Arial" w:hAnsi="Arial" w:cs="Arial"/>
          <w:lang w:val="et-EE"/>
        </w:rPr>
        <w:t>Euroopa Parlamendi ja nõukogu direktiiv 2010/31/EL hoonete energiatõhususe kohta nõuab, et pärast 31.12.2020 peavad kõik uusehitised olema liginullenergia</w:t>
      </w:r>
      <w:r w:rsidR="00181028" w:rsidRPr="001F79EA">
        <w:rPr>
          <w:rFonts w:ascii="Arial" w:hAnsi="Arial" w:cs="Arial"/>
          <w:lang w:val="et-EE"/>
        </w:rPr>
        <w:t xml:space="preserve"> </w:t>
      </w:r>
      <w:r w:rsidRPr="001F79EA">
        <w:rPr>
          <w:rFonts w:ascii="Arial" w:hAnsi="Arial" w:cs="Arial"/>
          <w:lang w:val="et-EE"/>
        </w:rPr>
        <w:t>hooned. Eesti on kehtestanud liginullenergia standardi nõuded määrusega „Hoone energiatõhususe miinimumnõuded”. Sellest tulenevalt on projekteerimisel soovitav kavandada ka alternatiivsete energiaallikate lahendusi.</w:t>
      </w:r>
    </w:p>
    <w:p w14:paraId="081BEA70" w14:textId="77777777" w:rsidR="00471FCB" w:rsidRPr="001F79EA" w:rsidRDefault="00471FCB" w:rsidP="00A92028">
      <w:pPr>
        <w:spacing w:before="0" w:after="0"/>
        <w:jc w:val="both"/>
        <w:rPr>
          <w:rFonts w:ascii="Arial" w:hAnsi="Arial" w:cs="Arial"/>
          <w:lang w:val="et-EE"/>
        </w:rPr>
      </w:pPr>
      <w:r w:rsidRPr="001F79EA">
        <w:rPr>
          <w:rFonts w:ascii="Arial" w:hAnsi="Arial" w:cs="Arial"/>
          <w:lang w:val="et-EE"/>
        </w:rPr>
        <w:t>Päikesepaneelide valikul tuleb kasutada paneele, millel peamine klaasikiht on peegeldust vähendava pinnatöötlusega.</w:t>
      </w:r>
    </w:p>
    <w:p w14:paraId="4B101CB5" w14:textId="0CFB4BA6" w:rsidR="00471FCB" w:rsidRPr="001F79EA" w:rsidRDefault="00471FCB" w:rsidP="00A92028">
      <w:pPr>
        <w:spacing w:before="0" w:after="0"/>
        <w:jc w:val="both"/>
        <w:rPr>
          <w:rFonts w:ascii="Arial" w:hAnsi="Arial" w:cs="Arial"/>
          <w:lang w:val="et-EE"/>
        </w:rPr>
      </w:pPr>
      <w:r w:rsidRPr="001F79EA">
        <w:rPr>
          <w:rFonts w:ascii="Arial" w:hAnsi="Arial" w:cs="Arial"/>
          <w:lang w:val="et-EE"/>
        </w:rPr>
        <w:t>Tuuleenergia tootmine planeeritud elamumaadel ei ole lubatud.</w:t>
      </w:r>
    </w:p>
    <w:p w14:paraId="1F67101A" w14:textId="1F91CD76" w:rsidR="00471FCB" w:rsidRPr="001F79EA" w:rsidRDefault="00471FCB" w:rsidP="00A92028">
      <w:pPr>
        <w:spacing w:before="0" w:after="0"/>
        <w:jc w:val="both"/>
        <w:rPr>
          <w:rFonts w:ascii="Arial" w:hAnsi="Arial" w:cs="Arial"/>
          <w:lang w:val="et-EE"/>
        </w:rPr>
      </w:pPr>
      <w:r w:rsidRPr="001F79EA">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1657ADD7" w14:textId="3DE60615" w:rsidR="00471FCB" w:rsidRPr="001F79EA" w:rsidRDefault="00471FCB" w:rsidP="00A92028">
      <w:pPr>
        <w:spacing w:before="0" w:after="0"/>
        <w:jc w:val="both"/>
        <w:rPr>
          <w:rFonts w:ascii="Arial" w:hAnsi="Arial" w:cs="Arial"/>
          <w:lang w:val="et-EE"/>
        </w:rPr>
      </w:pPr>
      <w:r w:rsidRPr="001F79EA">
        <w:rPr>
          <w:rFonts w:ascii="Arial" w:hAnsi="Arial" w:cs="Arial"/>
          <w:lang w:val="et-EE"/>
        </w:rPr>
        <w:t xml:space="preserve">Õhksoojuspumpade </w:t>
      </w:r>
      <w:proofErr w:type="spellStart"/>
      <w:r w:rsidRPr="001F79EA">
        <w:rPr>
          <w:rFonts w:ascii="Arial" w:hAnsi="Arial" w:cs="Arial"/>
          <w:lang w:val="et-EE"/>
        </w:rPr>
        <w:t>välisagregaate</w:t>
      </w:r>
      <w:proofErr w:type="spellEnd"/>
      <w:r w:rsidRPr="001F79EA">
        <w:rPr>
          <w:rFonts w:ascii="Arial" w:hAnsi="Arial" w:cs="Arial"/>
          <w:lang w:val="et-EE"/>
        </w:rPr>
        <w:t xml:space="preserve"> mitte paigutada hoone tee poolsele esifassaadile ja selle äärde (või tuleb tagada selle varjestamine), eraomandis olevale </w:t>
      </w:r>
      <w:proofErr w:type="spellStart"/>
      <w:r w:rsidRPr="001F79EA">
        <w:rPr>
          <w:rFonts w:ascii="Arial" w:hAnsi="Arial" w:cs="Arial"/>
          <w:lang w:val="et-EE"/>
        </w:rPr>
        <w:t>kõrvalkinnistule</w:t>
      </w:r>
      <w:proofErr w:type="spellEnd"/>
      <w:r w:rsidRPr="001F79EA">
        <w:rPr>
          <w:rFonts w:ascii="Arial" w:hAnsi="Arial" w:cs="Arial"/>
          <w:lang w:val="et-EE"/>
        </w:rPr>
        <w:t xml:space="preserve"> lähemale kui 2</w:t>
      </w:r>
      <w:r w:rsidR="00337C3D" w:rsidRPr="001F79EA">
        <w:rPr>
          <w:rFonts w:ascii="Arial" w:hAnsi="Arial" w:cs="Arial"/>
          <w:lang w:val="et-EE"/>
        </w:rPr>
        <w:t xml:space="preserve"> </w:t>
      </w:r>
      <w:r w:rsidRPr="001F79EA">
        <w:rPr>
          <w:rFonts w:ascii="Arial" w:hAnsi="Arial" w:cs="Arial"/>
          <w:lang w:val="et-EE"/>
        </w:rPr>
        <w:t xml:space="preserve">m, </w:t>
      </w:r>
      <w:proofErr w:type="spellStart"/>
      <w:r w:rsidRPr="001F79EA">
        <w:rPr>
          <w:rFonts w:ascii="Arial" w:hAnsi="Arial" w:cs="Arial"/>
          <w:lang w:val="et-EE"/>
        </w:rPr>
        <w:t>kõrvalkrundil</w:t>
      </w:r>
      <w:proofErr w:type="spellEnd"/>
      <w:r w:rsidRPr="001F79EA">
        <w:rPr>
          <w:rFonts w:ascii="Arial" w:hAnsi="Arial" w:cs="Arial"/>
          <w:lang w:val="et-EE"/>
        </w:rPr>
        <w:t xml:space="preserve"> olevatest terrassi- ja istumisaladest vähemalt 8</w:t>
      </w:r>
      <w:r w:rsidR="00181028" w:rsidRPr="001F79EA">
        <w:rPr>
          <w:rFonts w:ascii="Arial" w:hAnsi="Arial" w:cs="Arial"/>
          <w:lang w:val="et-EE"/>
        </w:rPr>
        <w:t xml:space="preserve"> </w:t>
      </w:r>
      <w:r w:rsidRPr="001F79EA">
        <w:rPr>
          <w:rFonts w:ascii="Arial" w:hAnsi="Arial" w:cs="Arial"/>
          <w:lang w:val="et-EE"/>
        </w:rPr>
        <w:t>m kaugusele.</w:t>
      </w:r>
    </w:p>
    <w:p w14:paraId="7E1FD736" w14:textId="5DA155AB" w:rsidR="00471FCB" w:rsidRPr="001F79EA" w:rsidRDefault="00471FCB" w:rsidP="00A92028">
      <w:pPr>
        <w:spacing w:before="0" w:after="0"/>
        <w:jc w:val="both"/>
        <w:rPr>
          <w:rFonts w:ascii="Arial" w:hAnsi="Arial" w:cs="Arial"/>
          <w:lang w:val="et-EE"/>
        </w:rPr>
      </w:pPr>
      <w:r w:rsidRPr="001F79EA">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6902CAD" w14:textId="77777777" w:rsidR="00471FCB" w:rsidRPr="001F79EA" w:rsidRDefault="00471FCB" w:rsidP="00A92028">
      <w:pPr>
        <w:spacing w:before="0" w:after="0"/>
        <w:jc w:val="both"/>
        <w:rPr>
          <w:rFonts w:ascii="Arial" w:hAnsi="Arial" w:cs="Arial"/>
          <w:lang w:val="et-EE"/>
        </w:rPr>
      </w:pPr>
      <w:r w:rsidRPr="001F79EA">
        <w:rPr>
          <w:rFonts w:ascii="Arial" w:hAnsi="Arial" w:cs="Arial"/>
          <w:lang w:val="et-EE"/>
        </w:rPr>
        <w:t>Küttesüsteemi lahendus täpsustub ehitusprojekti koostamisel.</w:t>
      </w:r>
    </w:p>
    <w:p w14:paraId="10115ADB" w14:textId="77777777" w:rsidR="004A3BA4" w:rsidRPr="001F79EA" w:rsidRDefault="004A3BA4" w:rsidP="00A92028">
      <w:pPr>
        <w:spacing w:before="0" w:after="0"/>
        <w:jc w:val="both"/>
        <w:rPr>
          <w:rFonts w:ascii="Arial" w:hAnsi="Arial" w:cs="Arial"/>
          <w:lang w:val="et-EE"/>
        </w:rPr>
      </w:pPr>
    </w:p>
    <w:p w14:paraId="04D738B0" w14:textId="77777777" w:rsidR="00931F11" w:rsidRPr="001F79EA" w:rsidRDefault="00931F11" w:rsidP="00A92028">
      <w:pPr>
        <w:spacing w:before="0" w:after="0"/>
        <w:jc w:val="both"/>
        <w:rPr>
          <w:rFonts w:ascii="Arial" w:hAnsi="Arial" w:cs="Arial"/>
          <w:lang w:val="et-EE"/>
        </w:rPr>
      </w:pPr>
    </w:p>
    <w:p w14:paraId="4FA66318" w14:textId="77777777" w:rsidR="00AA7E9F" w:rsidRPr="001F79EA" w:rsidRDefault="002F7A2C" w:rsidP="00A92028">
      <w:pPr>
        <w:pStyle w:val="Pealkiri1"/>
        <w:numPr>
          <w:ilvl w:val="0"/>
          <w:numId w:val="3"/>
        </w:numPr>
        <w:spacing w:before="0"/>
      </w:pPr>
      <w:bookmarkStart w:id="60" w:name="_Toc106704999"/>
      <w:r w:rsidRPr="001F79EA">
        <w:lastRenderedPageBreak/>
        <w:t>KESKKONNATINGIMUSED JA VÕIMALIK</w:t>
      </w:r>
      <w:r w:rsidR="0080339B" w:rsidRPr="001F79EA">
        <w:t>U</w:t>
      </w:r>
      <w:r w:rsidRPr="001F79EA">
        <w:t xml:space="preserve"> KESKKONNAMÕJU HINDAMINE</w:t>
      </w:r>
      <w:bookmarkEnd w:id="60"/>
    </w:p>
    <w:p w14:paraId="3D348189" w14:textId="77777777" w:rsidR="006E4A38" w:rsidRPr="001F79EA" w:rsidRDefault="006E4A38" w:rsidP="00A92028">
      <w:pPr>
        <w:spacing w:before="0" w:after="0"/>
        <w:rPr>
          <w:rFonts w:ascii="Arial" w:hAnsi="Arial" w:cs="Arial"/>
          <w:lang w:val="et-EE"/>
        </w:rPr>
      </w:pPr>
    </w:p>
    <w:p w14:paraId="225A3B3D" w14:textId="77777777" w:rsidR="002F7A2C" w:rsidRPr="001F79EA" w:rsidRDefault="00AA7E9F" w:rsidP="00A92028">
      <w:pPr>
        <w:pStyle w:val="Pealkiri2"/>
        <w:numPr>
          <w:ilvl w:val="1"/>
          <w:numId w:val="3"/>
        </w:numPr>
        <w:tabs>
          <w:tab w:val="left" w:pos="426"/>
        </w:tabs>
        <w:jc w:val="both"/>
        <w:rPr>
          <w:rFonts w:cs="Arial"/>
          <w:szCs w:val="22"/>
          <w:lang w:val="et-EE"/>
        </w:rPr>
      </w:pPr>
      <w:bookmarkStart w:id="61" w:name="_Toc106705000"/>
      <w:r w:rsidRPr="001F79EA">
        <w:rPr>
          <w:rFonts w:cs="Arial"/>
          <w:szCs w:val="22"/>
          <w:lang w:val="et-EE"/>
        </w:rPr>
        <w:t>Eessõna</w:t>
      </w:r>
      <w:bookmarkEnd w:id="61"/>
    </w:p>
    <w:p w14:paraId="7A9F5E29" w14:textId="77777777" w:rsidR="00AA7E9F" w:rsidRPr="001F79EA" w:rsidRDefault="00AA7E9F" w:rsidP="00A92028">
      <w:pPr>
        <w:spacing w:before="0" w:after="0"/>
        <w:jc w:val="both"/>
        <w:rPr>
          <w:rFonts w:ascii="Arial" w:eastAsia="Calibri" w:hAnsi="Arial" w:cs="Arial"/>
          <w:lang w:val="et-EE"/>
        </w:rPr>
      </w:pPr>
      <w:r w:rsidRPr="001F79EA">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9043B85" w14:textId="77777777" w:rsidR="00AA7E9F" w:rsidRPr="001F79EA" w:rsidRDefault="00AA7E9F" w:rsidP="00A92028">
      <w:pPr>
        <w:spacing w:before="0" w:after="0"/>
        <w:jc w:val="both"/>
        <w:rPr>
          <w:rFonts w:ascii="Arial" w:eastAsia="Calibri" w:hAnsi="Arial" w:cs="Arial"/>
          <w:lang w:val="et-EE"/>
        </w:rPr>
      </w:pPr>
      <w:r w:rsidRPr="001F79EA">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72D8DAAB" w14:textId="77777777" w:rsidR="00883616" w:rsidRPr="001F79EA" w:rsidRDefault="00883616" w:rsidP="00A92028">
      <w:pPr>
        <w:spacing w:before="0" w:after="0"/>
        <w:jc w:val="both"/>
        <w:rPr>
          <w:rFonts w:ascii="Arial" w:eastAsia="Calibri" w:hAnsi="Arial" w:cs="Arial"/>
          <w:u w:val="single"/>
          <w:lang w:val="et-EE"/>
        </w:rPr>
      </w:pPr>
    </w:p>
    <w:p w14:paraId="60F0B8A3" w14:textId="7704164F" w:rsidR="00AA7E9F" w:rsidRPr="001F79EA" w:rsidRDefault="00AA7E9F" w:rsidP="00A92028">
      <w:pPr>
        <w:spacing w:before="0" w:after="0"/>
        <w:jc w:val="both"/>
        <w:rPr>
          <w:rFonts w:ascii="Arial" w:eastAsia="Calibri" w:hAnsi="Arial" w:cs="Arial"/>
          <w:u w:val="single"/>
          <w:lang w:val="et-EE"/>
        </w:rPr>
      </w:pPr>
      <w:r w:rsidRPr="001F79EA">
        <w:rPr>
          <w:rFonts w:ascii="Arial" w:eastAsia="Calibri" w:hAnsi="Arial" w:cs="Arial"/>
          <w:u w:val="single"/>
          <w:lang w:val="et-EE"/>
        </w:rPr>
        <w:t>Lähtetingimused:</w:t>
      </w:r>
    </w:p>
    <w:p w14:paraId="0DE81E88" w14:textId="77777777" w:rsidR="00AA7E9F" w:rsidRPr="001F79EA" w:rsidRDefault="00AA7E9F" w:rsidP="00A92028">
      <w:pPr>
        <w:numPr>
          <w:ilvl w:val="0"/>
          <w:numId w:val="14"/>
        </w:numPr>
        <w:spacing w:before="0" w:after="0"/>
        <w:ind w:left="284" w:hanging="218"/>
        <w:jc w:val="both"/>
        <w:rPr>
          <w:rFonts w:ascii="Arial" w:eastAsia="Calibri" w:hAnsi="Arial" w:cs="Arial"/>
          <w:lang w:val="et-EE"/>
        </w:rPr>
      </w:pPr>
      <w:r w:rsidRPr="001F79EA">
        <w:rPr>
          <w:rFonts w:ascii="Arial" w:eastAsia="Calibri" w:hAnsi="Arial" w:cs="Arial"/>
          <w:lang w:val="et-EE"/>
        </w:rPr>
        <w:t>Planeeritavad katastriüksused on ehitisregistri andmetel hoonestamata;</w:t>
      </w:r>
    </w:p>
    <w:p w14:paraId="1CE80EAA" w14:textId="77777777" w:rsidR="00AA7E9F" w:rsidRPr="001F79EA" w:rsidRDefault="00AA7E9F" w:rsidP="00A92028">
      <w:pPr>
        <w:numPr>
          <w:ilvl w:val="0"/>
          <w:numId w:val="14"/>
        </w:numPr>
        <w:spacing w:before="0" w:after="0"/>
        <w:ind w:left="284" w:hanging="218"/>
        <w:jc w:val="both"/>
        <w:rPr>
          <w:rFonts w:ascii="Arial" w:eastAsia="Calibri" w:hAnsi="Arial" w:cs="Arial"/>
          <w:lang w:val="et-EE"/>
        </w:rPr>
      </w:pPr>
      <w:r w:rsidRPr="001F79EA">
        <w:rPr>
          <w:rFonts w:ascii="Arial" w:eastAsia="Calibri" w:hAnsi="Arial" w:cs="Arial"/>
          <w:lang w:val="et-EE"/>
        </w:rPr>
        <w:t>väärtuslik kõrghaljastus</w:t>
      </w:r>
      <w:r w:rsidR="002007A9" w:rsidRPr="001F79EA">
        <w:rPr>
          <w:rFonts w:ascii="Arial" w:eastAsia="Calibri" w:hAnsi="Arial" w:cs="Arial"/>
          <w:lang w:val="et-EE"/>
        </w:rPr>
        <w:t xml:space="preserve"> asub planeeringuala lääneosas, kuhu ei ole hoonestust ette nähtud;</w:t>
      </w:r>
      <w:r w:rsidRPr="001F79EA">
        <w:rPr>
          <w:rFonts w:ascii="Arial" w:eastAsia="Calibri" w:hAnsi="Arial" w:cs="Arial"/>
          <w:lang w:val="et-EE"/>
        </w:rPr>
        <w:t xml:space="preserve"> </w:t>
      </w:r>
    </w:p>
    <w:p w14:paraId="0D875FA3" w14:textId="77777777" w:rsidR="00AA7E9F" w:rsidRPr="001F79EA" w:rsidRDefault="00AA7E9F" w:rsidP="00A92028">
      <w:pPr>
        <w:numPr>
          <w:ilvl w:val="0"/>
          <w:numId w:val="14"/>
        </w:numPr>
        <w:spacing w:before="0" w:after="0"/>
        <w:ind w:left="284" w:hanging="218"/>
        <w:jc w:val="both"/>
        <w:rPr>
          <w:rFonts w:ascii="Arial" w:eastAsia="Calibri" w:hAnsi="Arial" w:cs="Arial"/>
          <w:lang w:val="et-EE"/>
        </w:rPr>
      </w:pPr>
      <w:r w:rsidRPr="001F79EA">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D6C9575" w14:textId="77777777" w:rsidR="00AA7E9F" w:rsidRPr="001F79EA" w:rsidRDefault="00AA7E9F" w:rsidP="00A92028">
      <w:pPr>
        <w:numPr>
          <w:ilvl w:val="0"/>
          <w:numId w:val="14"/>
        </w:numPr>
        <w:spacing w:before="0" w:after="0"/>
        <w:ind w:left="284" w:hanging="218"/>
        <w:jc w:val="both"/>
        <w:rPr>
          <w:rFonts w:ascii="Arial" w:eastAsia="Calibri" w:hAnsi="Arial" w:cs="Arial"/>
          <w:lang w:val="et-EE"/>
        </w:rPr>
      </w:pPr>
      <w:r w:rsidRPr="001F79EA">
        <w:rPr>
          <w:rFonts w:ascii="Arial" w:eastAsia="Calibri" w:hAnsi="Arial" w:cs="Arial"/>
          <w:lang w:val="et-EE"/>
        </w:rPr>
        <w:t>teadaolevalt ei ole planeeringualal kaitsealuste taimede leiukohti;</w:t>
      </w:r>
    </w:p>
    <w:p w14:paraId="69AE678B" w14:textId="77777777" w:rsidR="00AA7E9F" w:rsidRPr="001F79EA" w:rsidRDefault="00AA7E9F" w:rsidP="00A92028">
      <w:pPr>
        <w:numPr>
          <w:ilvl w:val="0"/>
          <w:numId w:val="14"/>
        </w:numPr>
        <w:spacing w:before="0" w:after="0"/>
        <w:ind w:left="284" w:hanging="218"/>
        <w:jc w:val="both"/>
        <w:rPr>
          <w:rFonts w:ascii="Arial" w:eastAsia="Calibri" w:hAnsi="Arial" w:cs="Arial"/>
          <w:lang w:val="et-EE"/>
        </w:rPr>
      </w:pPr>
      <w:r w:rsidRPr="001F79EA">
        <w:rPr>
          <w:rFonts w:ascii="Arial" w:eastAsia="Calibri" w:hAnsi="Arial" w:cs="Arial"/>
          <w:lang w:val="et-EE"/>
        </w:rPr>
        <w:t>vastavalt Keskkonnaregistrile ja Maa-ameti looduskaitse ja Natura 20</w:t>
      </w:r>
      <w:r w:rsidR="002007A9" w:rsidRPr="001F79EA">
        <w:rPr>
          <w:rFonts w:ascii="Arial" w:eastAsia="Calibri" w:hAnsi="Arial" w:cs="Arial"/>
          <w:lang w:val="et-EE"/>
        </w:rPr>
        <w:t xml:space="preserve">00 kaardirakendusele (seisuga </w:t>
      </w:r>
      <w:r w:rsidR="0038485D" w:rsidRPr="001F79EA">
        <w:rPr>
          <w:rFonts w:ascii="Arial" w:eastAsia="Calibri" w:hAnsi="Arial" w:cs="Arial"/>
          <w:lang w:val="et-EE"/>
        </w:rPr>
        <w:t>01</w:t>
      </w:r>
      <w:r w:rsidR="002007A9" w:rsidRPr="001F79EA">
        <w:rPr>
          <w:rFonts w:ascii="Arial" w:eastAsia="Calibri" w:hAnsi="Arial" w:cs="Arial"/>
          <w:lang w:val="et-EE"/>
        </w:rPr>
        <w:t>.09</w:t>
      </w:r>
      <w:r w:rsidRPr="001F79EA">
        <w:rPr>
          <w:rFonts w:ascii="Arial" w:eastAsia="Calibri" w:hAnsi="Arial" w:cs="Arial"/>
          <w:lang w:val="et-EE"/>
        </w:rPr>
        <w:t>.202</w:t>
      </w:r>
      <w:r w:rsidR="0038485D" w:rsidRPr="001F79EA">
        <w:rPr>
          <w:rFonts w:ascii="Arial" w:eastAsia="Calibri" w:hAnsi="Arial" w:cs="Arial"/>
          <w:lang w:val="et-EE"/>
        </w:rPr>
        <w:t>1</w:t>
      </w:r>
      <w:r w:rsidRPr="001F79EA">
        <w:rPr>
          <w:rFonts w:ascii="Arial" w:eastAsia="Calibri" w:hAnsi="Arial" w:cs="Arial"/>
          <w:lang w:val="et-EE"/>
        </w:rPr>
        <w:t>) ei asu detailplaneeringu vahetus läheduses ega ka konkreetsel planeeringu alal kaitstavaid loodusobjekte ega Natura 2000 võrgustikualasid, seega mõju kaitstavatele loodusobjektidele ja Natura 2000 alale puudub;</w:t>
      </w:r>
    </w:p>
    <w:p w14:paraId="62C7289E" w14:textId="77777777" w:rsidR="00AA7E9F" w:rsidRPr="001F79EA" w:rsidRDefault="00AA7E9F" w:rsidP="00A92028">
      <w:pPr>
        <w:numPr>
          <w:ilvl w:val="0"/>
          <w:numId w:val="14"/>
        </w:numPr>
        <w:spacing w:before="0" w:after="0"/>
        <w:ind w:left="284" w:hanging="218"/>
        <w:jc w:val="both"/>
        <w:rPr>
          <w:rFonts w:ascii="Arial" w:eastAsia="Calibri" w:hAnsi="Arial" w:cs="Arial"/>
          <w:color w:val="000000"/>
          <w:lang w:val="et-EE"/>
        </w:rPr>
      </w:pPr>
      <w:r w:rsidRPr="001F79EA">
        <w:rPr>
          <w:rFonts w:ascii="Arial" w:hAnsi="Arial" w:cs="Arial"/>
          <w:color w:val="000000"/>
          <w:lang w:val="et-EE"/>
        </w:rPr>
        <w:t>vastavalt Maa-ameti kultuuri</w:t>
      </w:r>
      <w:r w:rsidR="002007A9" w:rsidRPr="001F79EA">
        <w:rPr>
          <w:rFonts w:ascii="Arial" w:hAnsi="Arial" w:cs="Arial"/>
          <w:color w:val="000000"/>
          <w:lang w:val="et-EE"/>
        </w:rPr>
        <w:t>mälestiste kaardirakendusele (</w:t>
      </w:r>
      <w:r w:rsidR="0038485D" w:rsidRPr="001F79EA">
        <w:rPr>
          <w:rFonts w:ascii="Arial" w:hAnsi="Arial" w:cs="Arial"/>
          <w:color w:val="000000"/>
          <w:lang w:val="et-EE"/>
        </w:rPr>
        <w:t>01</w:t>
      </w:r>
      <w:r w:rsidR="002007A9" w:rsidRPr="001F79EA">
        <w:rPr>
          <w:rFonts w:ascii="Arial" w:hAnsi="Arial" w:cs="Arial"/>
          <w:color w:val="000000"/>
          <w:lang w:val="et-EE"/>
        </w:rPr>
        <w:t>.09</w:t>
      </w:r>
      <w:r w:rsidRPr="001F79EA">
        <w:rPr>
          <w:rFonts w:ascii="Arial" w:hAnsi="Arial" w:cs="Arial"/>
          <w:color w:val="000000"/>
          <w:lang w:val="et-EE"/>
        </w:rPr>
        <w:t>.202</w:t>
      </w:r>
      <w:r w:rsidR="0038485D" w:rsidRPr="001F79EA">
        <w:rPr>
          <w:rFonts w:ascii="Arial" w:hAnsi="Arial" w:cs="Arial"/>
          <w:color w:val="000000"/>
          <w:lang w:val="et-EE"/>
        </w:rPr>
        <w:t>1</w:t>
      </w:r>
      <w:r w:rsidRPr="001F79EA">
        <w:rPr>
          <w:rFonts w:ascii="Arial" w:hAnsi="Arial" w:cs="Arial"/>
          <w:color w:val="000000"/>
          <w:lang w:val="et-EE"/>
        </w:rPr>
        <w:t>) ei asu</w:t>
      </w:r>
      <w:r w:rsidRPr="001F79EA">
        <w:rPr>
          <w:rFonts w:ascii="Arial" w:hAnsi="Arial" w:cs="Arial"/>
          <w:color w:val="000000"/>
          <w:lang w:val="et-EE"/>
        </w:rPr>
        <w:br/>
        <w:t>planeeringu alal ühtegi arheoloogiamälestist, seega mõju arheoloogiamälestistele</w:t>
      </w:r>
      <w:r w:rsidRPr="001F79EA">
        <w:rPr>
          <w:rFonts w:ascii="Arial" w:hAnsi="Arial" w:cs="Arial"/>
          <w:color w:val="000000"/>
          <w:lang w:val="et-EE"/>
        </w:rPr>
        <w:br/>
        <w:t>puudub;</w:t>
      </w:r>
    </w:p>
    <w:p w14:paraId="0D6E2F89" w14:textId="77777777" w:rsidR="00AA7E9F" w:rsidRPr="001F79EA" w:rsidRDefault="00AA7E9F" w:rsidP="00A92028">
      <w:pPr>
        <w:numPr>
          <w:ilvl w:val="0"/>
          <w:numId w:val="14"/>
        </w:numPr>
        <w:spacing w:before="0" w:after="0"/>
        <w:ind w:left="284" w:hanging="218"/>
        <w:jc w:val="both"/>
        <w:rPr>
          <w:rFonts w:ascii="Arial" w:eastAsia="Calibri" w:hAnsi="Arial" w:cs="Arial"/>
          <w:lang w:val="et-EE"/>
        </w:rPr>
      </w:pPr>
      <w:r w:rsidRPr="001F79EA">
        <w:rPr>
          <w:rFonts w:ascii="Arial" w:eastAsia="Calibri" w:hAnsi="Arial" w:cs="Arial"/>
          <w:lang w:val="et-EE"/>
        </w:rPr>
        <w:t>vastavalt Maa-ameti geoloog</w:t>
      </w:r>
      <w:r w:rsidR="002007A9" w:rsidRPr="001F79EA">
        <w:rPr>
          <w:rFonts w:ascii="Arial" w:eastAsia="Calibri" w:hAnsi="Arial" w:cs="Arial"/>
          <w:lang w:val="et-EE"/>
        </w:rPr>
        <w:t>ia kaardirakenduse andmetele (</w:t>
      </w:r>
      <w:r w:rsidR="0038485D" w:rsidRPr="001F79EA">
        <w:rPr>
          <w:rFonts w:ascii="Arial" w:eastAsia="Calibri" w:hAnsi="Arial" w:cs="Arial"/>
          <w:lang w:val="et-EE"/>
        </w:rPr>
        <w:t>01</w:t>
      </w:r>
      <w:r w:rsidR="002007A9" w:rsidRPr="001F79EA">
        <w:rPr>
          <w:rFonts w:ascii="Arial" w:eastAsia="Calibri" w:hAnsi="Arial" w:cs="Arial"/>
          <w:lang w:val="et-EE"/>
        </w:rPr>
        <w:t>.09</w:t>
      </w:r>
      <w:r w:rsidRPr="001F79EA">
        <w:rPr>
          <w:rFonts w:ascii="Arial" w:eastAsia="Calibri" w:hAnsi="Arial" w:cs="Arial"/>
          <w:lang w:val="et-EE"/>
        </w:rPr>
        <w:t>.202</w:t>
      </w:r>
      <w:r w:rsidR="0038485D" w:rsidRPr="001F79EA">
        <w:rPr>
          <w:rFonts w:ascii="Arial" w:eastAsia="Calibri" w:hAnsi="Arial" w:cs="Arial"/>
          <w:lang w:val="et-EE"/>
        </w:rPr>
        <w:t>1</w:t>
      </w:r>
      <w:r w:rsidRPr="001F79EA">
        <w:rPr>
          <w:rFonts w:ascii="Arial" w:eastAsia="Calibri" w:hAnsi="Arial" w:cs="Arial"/>
          <w:lang w:val="et-EE"/>
        </w:rPr>
        <w:t xml:space="preserve">) on piirkond </w:t>
      </w:r>
      <w:r w:rsidR="002007A9" w:rsidRPr="001F79EA">
        <w:rPr>
          <w:rFonts w:ascii="Arial" w:eastAsia="Calibri" w:hAnsi="Arial" w:cs="Arial"/>
          <w:lang w:val="et-EE"/>
        </w:rPr>
        <w:t>nõrgalt kaitstud</w:t>
      </w:r>
      <w:r w:rsidRPr="001F79EA">
        <w:rPr>
          <w:rFonts w:ascii="Arial" w:eastAsia="Calibri" w:hAnsi="Arial" w:cs="Arial"/>
          <w:lang w:val="et-EE"/>
        </w:rPr>
        <w:t xml:space="preserve"> põhjaveega ala.</w:t>
      </w:r>
    </w:p>
    <w:p w14:paraId="5A8DD3A5" w14:textId="77777777" w:rsidR="00AA7E9F" w:rsidRPr="001F79EA" w:rsidRDefault="00AA7E9F" w:rsidP="00A92028">
      <w:pPr>
        <w:spacing w:before="0" w:after="0"/>
        <w:jc w:val="both"/>
        <w:rPr>
          <w:rFonts w:ascii="Arial" w:eastAsia="Calibri" w:hAnsi="Arial" w:cs="Arial"/>
          <w:lang w:val="et-EE"/>
        </w:rPr>
      </w:pPr>
      <w:r w:rsidRPr="001F79EA">
        <w:rPr>
          <w:rFonts w:ascii="Arial" w:eastAsia="Calibri" w:hAnsi="Arial" w:cs="Arial"/>
          <w:lang w:val="et-EE"/>
        </w:rPr>
        <w:t>Arvestades eelnimetatud asjaolusid käsitletakse detailsemalt antud peatükis järgnevaid alateemasid, mis on vajalikud planeerimisele järgnevatele kavandatud tegevustele:</w:t>
      </w:r>
    </w:p>
    <w:p w14:paraId="0DFD3730" w14:textId="77777777" w:rsidR="00AA7E9F" w:rsidRPr="001F79EA" w:rsidRDefault="00B50FA7" w:rsidP="00A92028">
      <w:pPr>
        <w:numPr>
          <w:ilvl w:val="0"/>
          <w:numId w:val="15"/>
        </w:numPr>
        <w:autoSpaceDE w:val="0"/>
        <w:autoSpaceDN w:val="0"/>
        <w:adjustRightInd w:val="0"/>
        <w:spacing w:before="0" w:after="0"/>
        <w:ind w:left="284" w:hanging="218"/>
        <w:jc w:val="both"/>
        <w:rPr>
          <w:rFonts w:ascii="Arial" w:hAnsi="Arial" w:cs="Arial"/>
          <w:color w:val="000000"/>
          <w:lang w:val="et-EE"/>
        </w:rPr>
      </w:pPr>
      <w:r w:rsidRPr="001F79EA">
        <w:rPr>
          <w:rFonts w:ascii="Arial" w:hAnsi="Arial" w:cs="Arial"/>
          <w:bCs/>
          <w:lang w:val="et-EE"/>
        </w:rPr>
        <w:t>k</w:t>
      </w:r>
      <w:r w:rsidR="00AA7E9F" w:rsidRPr="001F79EA">
        <w:rPr>
          <w:rFonts w:ascii="Arial" w:hAnsi="Arial" w:cs="Arial"/>
          <w:bCs/>
          <w:lang w:val="et-EE"/>
        </w:rPr>
        <w:t>avandatava tegevusega kaasnev oht inimese tervisele ja keskkonnale ning avariiolukordade esinemise võimalikkus;</w:t>
      </w:r>
    </w:p>
    <w:p w14:paraId="463AE289" w14:textId="77777777" w:rsidR="00AA7E9F" w:rsidRPr="001F79EA" w:rsidRDefault="00AA7E9F" w:rsidP="00A92028">
      <w:pPr>
        <w:numPr>
          <w:ilvl w:val="0"/>
          <w:numId w:val="15"/>
        </w:numPr>
        <w:spacing w:before="0" w:after="0"/>
        <w:ind w:left="284" w:hanging="218"/>
        <w:jc w:val="both"/>
        <w:rPr>
          <w:rFonts w:ascii="Arial" w:eastAsia="Calibri" w:hAnsi="Arial" w:cs="Arial"/>
          <w:lang w:val="et-EE"/>
        </w:rPr>
      </w:pPr>
      <w:r w:rsidRPr="001F79EA">
        <w:rPr>
          <w:rFonts w:ascii="Arial" w:hAnsi="Arial" w:cs="Arial"/>
          <w:bCs/>
          <w:lang w:val="et-EE"/>
        </w:rPr>
        <w:t>müra ja vibratsioon;</w:t>
      </w:r>
    </w:p>
    <w:p w14:paraId="5C118127" w14:textId="77777777" w:rsidR="00AA7E9F" w:rsidRPr="001F79EA" w:rsidRDefault="00AA7E9F" w:rsidP="00A92028">
      <w:pPr>
        <w:numPr>
          <w:ilvl w:val="0"/>
          <w:numId w:val="15"/>
        </w:numPr>
        <w:autoSpaceDE w:val="0"/>
        <w:autoSpaceDN w:val="0"/>
        <w:adjustRightInd w:val="0"/>
        <w:spacing w:before="0" w:after="0"/>
        <w:ind w:left="284" w:hanging="218"/>
        <w:jc w:val="both"/>
        <w:rPr>
          <w:rFonts w:ascii="Arial" w:eastAsia="Calibri" w:hAnsi="Arial" w:cs="Arial"/>
          <w:lang w:val="et-EE"/>
        </w:rPr>
      </w:pPr>
      <w:r w:rsidRPr="001F79EA">
        <w:rPr>
          <w:rFonts w:ascii="Arial" w:hAnsi="Arial" w:cs="Arial"/>
          <w:bCs/>
          <w:lang w:val="et-EE"/>
        </w:rPr>
        <w:t>põhjavesi ja pinnavesi;</w:t>
      </w:r>
    </w:p>
    <w:p w14:paraId="269497C7" w14:textId="77777777" w:rsidR="00AA7E9F" w:rsidRPr="001F79EA" w:rsidRDefault="00AA7E9F" w:rsidP="00A92028">
      <w:pPr>
        <w:numPr>
          <w:ilvl w:val="0"/>
          <w:numId w:val="15"/>
        </w:numPr>
        <w:autoSpaceDE w:val="0"/>
        <w:autoSpaceDN w:val="0"/>
        <w:adjustRightInd w:val="0"/>
        <w:spacing w:before="0" w:after="0"/>
        <w:ind w:left="284" w:hanging="218"/>
        <w:jc w:val="both"/>
        <w:rPr>
          <w:rFonts w:ascii="Arial" w:eastAsia="Calibri" w:hAnsi="Arial" w:cs="Arial"/>
          <w:lang w:val="et-EE"/>
        </w:rPr>
      </w:pPr>
      <w:r w:rsidRPr="001F79EA">
        <w:rPr>
          <w:rFonts w:ascii="Arial" w:hAnsi="Arial" w:cs="Arial"/>
          <w:bCs/>
          <w:lang w:val="et-EE"/>
        </w:rPr>
        <w:t>radoon.</w:t>
      </w:r>
    </w:p>
    <w:p w14:paraId="2D8F6245" w14:textId="77777777" w:rsidR="00AA7E9F" w:rsidRPr="001F79EA" w:rsidRDefault="00AA7E9F" w:rsidP="00A92028">
      <w:pPr>
        <w:autoSpaceDE w:val="0"/>
        <w:autoSpaceDN w:val="0"/>
        <w:adjustRightInd w:val="0"/>
        <w:spacing w:before="0" w:after="0"/>
        <w:jc w:val="both"/>
        <w:rPr>
          <w:rFonts w:ascii="Arial" w:eastAsia="Calibri" w:hAnsi="Arial" w:cs="Arial"/>
          <w:lang w:val="et-EE"/>
        </w:rPr>
      </w:pPr>
    </w:p>
    <w:p w14:paraId="70B9B4A6" w14:textId="77777777" w:rsidR="00AA7E9F" w:rsidRPr="001F79EA" w:rsidRDefault="00AA7E9F" w:rsidP="00A92028">
      <w:pPr>
        <w:pStyle w:val="Pealkiri2"/>
        <w:numPr>
          <w:ilvl w:val="1"/>
          <w:numId w:val="3"/>
        </w:numPr>
        <w:tabs>
          <w:tab w:val="left" w:pos="426"/>
        </w:tabs>
        <w:jc w:val="both"/>
        <w:rPr>
          <w:rFonts w:cs="Arial"/>
          <w:szCs w:val="22"/>
          <w:lang w:val="et-EE"/>
        </w:rPr>
      </w:pPr>
      <w:bookmarkStart w:id="62" w:name="_Toc106705001"/>
      <w:r w:rsidRPr="001F79EA">
        <w:rPr>
          <w:rFonts w:cs="Arial"/>
          <w:szCs w:val="22"/>
          <w:lang w:val="et-EE"/>
        </w:rPr>
        <w:t>Kavandatava tegevusega kaasnev oht inimese tervisele ja keskkonnale ning avariiolukordade esinemise võimalikkus</w:t>
      </w:r>
      <w:bookmarkEnd w:id="62"/>
    </w:p>
    <w:p w14:paraId="1F543E5D" w14:textId="77777777" w:rsidR="00AA7E9F" w:rsidRPr="001F79EA" w:rsidRDefault="00AA7E9F" w:rsidP="00A92028">
      <w:pPr>
        <w:autoSpaceDE w:val="0"/>
        <w:autoSpaceDN w:val="0"/>
        <w:adjustRightInd w:val="0"/>
        <w:spacing w:before="0" w:after="0"/>
        <w:jc w:val="both"/>
        <w:rPr>
          <w:rFonts w:ascii="Arial" w:eastAsia="Calibri" w:hAnsi="Arial" w:cs="Arial"/>
          <w:lang w:val="et-EE"/>
        </w:rPr>
      </w:pPr>
      <w:r w:rsidRPr="001F79EA">
        <w:rPr>
          <w:rFonts w:ascii="Arial" w:eastAsia="Calibri" w:hAnsi="Arial" w:cs="Arial"/>
          <w:lang w:val="et-EE"/>
        </w:rPr>
        <w:t>Oht inimeste tervisele ja keskkonnale ning õnnetuste esinemise võimalikkus on kavandatava tegevuse puhul minimaalne ning võib avalduda hoonete rajamise ehitusprotsessis.</w:t>
      </w:r>
    </w:p>
    <w:p w14:paraId="7DE94B93" w14:textId="77777777" w:rsidR="00AA7E9F" w:rsidRPr="001F79EA" w:rsidRDefault="00AA7E9F" w:rsidP="00A92028">
      <w:pPr>
        <w:autoSpaceDE w:val="0"/>
        <w:autoSpaceDN w:val="0"/>
        <w:adjustRightInd w:val="0"/>
        <w:spacing w:before="0" w:after="0"/>
        <w:jc w:val="both"/>
        <w:rPr>
          <w:rFonts w:ascii="Arial" w:eastAsia="Calibri" w:hAnsi="Arial" w:cs="Arial"/>
          <w:lang w:val="et-EE"/>
        </w:rPr>
      </w:pPr>
      <w:r w:rsidRPr="001F79EA">
        <w:rPr>
          <w:rFonts w:ascii="Arial" w:eastAsia="Calibri" w:hAnsi="Arial" w:cs="Arial"/>
          <w:lang w:val="et-EE"/>
        </w:rPr>
        <w:t xml:space="preserve">Põhja- ja pinnavee reostust võib põhjustada mõni suurem avarii (kanalisatsioonitoru purunemine, kütuseleke </w:t>
      </w:r>
      <w:proofErr w:type="spellStart"/>
      <w:r w:rsidRPr="001F79EA">
        <w:rPr>
          <w:rFonts w:ascii="Arial" w:eastAsia="Calibri" w:hAnsi="Arial" w:cs="Arial"/>
          <w:lang w:val="et-EE"/>
        </w:rPr>
        <w:t>vmt</w:t>
      </w:r>
      <w:proofErr w:type="spellEnd"/>
      <w:r w:rsidRPr="001F79EA">
        <w:rPr>
          <w:rFonts w:ascii="Arial" w:eastAsia="Calibri"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752DB67" w14:textId="60A3626F" w:rsidR="00AA7E9F" w:rsidRPr="001F79EA" w:rsidRDefault="00AA7E9F" w:rsidP="00A92028">
      <w:pPr>
        <w:autoSpaceDE w:val="0"/>
        <w:autoSpaceDN w:val="0"/>
        <w:adjustRightInd w:val="0"/>
        <w:spacing w:before="0" w:after="0"/>
        <w:jc w:val="both"/>
        <w:rPr>
          <w:rFonts w:ascii="Arial" w:eastAsia="Calibri" w:hAnsi="Arial" w:cs="Arial"/>
          <w:lang w:val="et-EE"/>
        </w:rPr>
      </w:pPr>
      <w:r w:rsidRPr="001F79EA">
        <w:rPr>
          <w:rFonts w:ascii="Arial" w:eastAsia="Calibri" w:hAnsi="Arial" w:cs="Arial"/>
          <w:lang w:val="et-EE"/>
        </w:rPr>
        <w:t>Avariiohtlik</w:t>
      </w:r>
      <w:r w:rsidR="00883616" w:rsidRPr="001F79EA">
        <w:rPr>
          <w:rFonts w:ascii="Arial" w:eastAsia="Calibri" w:hAnsi="Arial" w:cs="Arial"/>
          <w:lang w:val="et-EE"/>
        </w:rPr>
        <w:t>e</w:t>
      </w:r>
      <w:r w:rsidRPr="001F79EA">
        <w:rPr>
          <w:rFonts w:ascii="Arial" w:eastAsia="Calibri" w:hAnsi="Arial" w:cs="Arial"/>
          <w:lang w:val="et-EE"/>
        </w:rPr>
        <w:t xml:space="preserve"> olukordade vältimiseks:</w:t>
      </w:r>
    </w:p>
    <w:p w14:paraId="00B7DEDB" w14:textId="77777777" w:rsidR="00AA7E9F" w:rsidRPr="001F79EA" w:rsidRDefault="00AA7E9F" w:rsidP="00A92028">
      <w:pPr>
        <w:pStyle w:val="Loendilik"/>
        <w:numPr>
          <w:ilvl w:val="0"/>
          <w:numId w:val="23"/>
        </w:numPr>
        <w:autoSpaceDE w:val="0"/>
        <w:autoSpaceDN w:val="0"/>
        <w:adjustRightInd w:val="0"/>
        <w:spacing w:before="0" w:after="0"/>
        <w:ind w:left="284" w:hanging="218"/>
        <w:contextualSpacing w:val="0"/>
        <w:jc w:val="both"/>
        <w:rPr>
          <w:rFonts w:ascii="Arial" w:eastAsia="Calibri" w:hAnsi="Arial" w:cs="Arial"/>
          <w:lang w:val="et-EE"/>
        </w:rPr>
      </w:pPr>
      <w:r w:rsidRPr="001F79EA">
        <w:rPr>
          <w:rFonts w:ascii="Arial" w:eastAsia="Calibri" w:hAnsi="Arial" w:cs="Arial"/>
          <w:lang w:val="et-EE"/>
        </w:rPr>
        <w:t>territooriumi korrashoid;</w:t>
      </w:r>
    </w:p>
    <w:p w14:paraId="28ED2245" w14:textId="77777777" w:rsidR="00AA7E9F" w:rsidRPr="001F79EA" w:rsidRDefault="00AA7E9F" w:rsidP="00A92028">
      <w:pPr>
        <w:pStyle w:val="Loendilik"/>
        <w:numPr>
          <w:ilvl w:val="0"/>
          <w:numId w:val="23"/>
        </w:numPr>
        <w:autoSpaceDE w:val="0"/>
        <w:autoSpaceDN w:val="0"/>
        <w:adjustRightInd w:val="0"/>
        <w:spacing w:before="0" w:after="0"/>
        <w:ind w:left="284" w:hanging="218"/>
        <w:contextualSpacing w:val="0"/>
        <w:jc w:val="both"/>
        <w:rPr>
          <w:rFonts w:ascii="Arial" w:eastAsia="Calibri" w:hAnsi="Arial" w:cs="Arial"/>
          <w:lang w:val="et-EE"/>
        </w:rPr>
      </w:pPr>
      <w:r w:rsidRPr="001F79EA">
        <w:rPr>
          <w:rFonts w:ascii="Arial" w:eastAsia="Calibri" w:hAnsi="Arial" w:cs="Arial"/>
          <w:lang w:val="et-EE"/>
        </w:rPr>
        <w:t>territooriumile tagada juurdepääs;</w:t>
      </w:r>
    </w:p>
    <w:p w14:paraId="2C487913" w14:textId="77777777" w:rsidR="00AA7E9F" w:rsidRPr="001F79EA" w:rsidRDefault="00AA7E9F" w:rsidP="00A92028">
      <w:pPr>
        <w:pStyle w:val="Loendilik"/>
        <w:numPr>
          <w:ilvl w:val="0"/>
          <w:numId w:val="23"/>
        </w:numPr>
        <w:autoSpaceDE w:val="0"/>
        <w:autoSpaceDN w:val="0"/>
        <w:adjustRightInd w:val="0"/>
        <w:spacing w:before="0" w:after="0"/>
        <w:ind w:left="284" w:hanging="218"/>
        <w:contextualSpacing w:val="0"/>
        <w:jc w:val="both"/>
        <w:rPr>
          <w:rFonts w:ascii="Arial" w:eastAsia="Calibri" w:hAnsi="Arial" w:cs="Arial"/>
          <w:lang w:val="et-EE"/>
        </w:rPr>
      </w:pPr>
      <w:r w:rsidRPr="001F79EA">
        <w:rPr>
          <w:rFonts w:ascii="Arial" w:eastAsia="Calibri" w:hAnsi="Arial" w:cs="Arial"/>
          <w:lang w:val="et-EE"/>
        </w:rPr>
        <w:t>ehitamise ajal ei tohi koormata keskkonda saasteainetega, vältida masinatest</w:t>
      </w:r>
      <w:r w:rsidR="006E4A38" w:rsidRPr="001F79EA">
        <w:rPr>
          <w:rFonts w:ascii="Arial" w:eastAsia="Calibri" w:hAnsi="Arial" w:cs="Arial"/>
          <w:lang w:val="et-EE"/>
        </w:rPr>
        <w:t xml:space="preserve"> </w:t>
      </w:r>
      <w:r w:rsidRPr="001F79EA">
        <w:rPr>
          <w:rFonts w:ascii="Arial" w:eastAsia="Calibri" w:hAnsi="Arial" w:cs="Arial"/>
          <w:lang w:val="et-EE"/>
        </w:rPr>
        <w:t>tingitud õlireostust, vajalik on ehitusjääkide õigeaegne ja pidev koristamine;</w:t>
      </w:r>
    </w:p>
    <w:p w14:paraId="7359A23B" w14:textId="77777777" w:rsidR="00AA7E9F" w:rsidRPr="001F79EA" w:rsidRDefault="00AA7E9F" w:rsidP="00A92028">
      <w:pPr>
        <w:pStyle w:val="Loendilik"/>
        <w:numPr>
          <w:ilvl w:val="0"/>
          <w:numId w:val="23"/>
        </w:numPr>
        <w:autoSpaceDE w:val="0"/>
        <w:autoSpaceDN w:val="0"/>
        <w:adjustRightInd w:val="0"/>
        <w:spacing w:before="0" w:after="0"/>
        <w:ind w:left="284" w:hanging="218"/>
        <w:contextualSpacing w:val="0"/>
        <w:jc w:val="both"/>
        <w:rPr>
          <w:rFonts w:ascii="Arial" w:eastAsia="Calibri" w:hAnsi="Arial" w:cs="Arial"/>
          <w:lang w:val="et-EE"/>
        </w:rPr>
      </w:pPr>
      <w:r w:rsidRPr="001F79EA">
        <w:rPr>
          <w:rFonts w:ascii="Arial" w:eastAsia="Calibri" w:hAnsi="Arial" w:cs="Arial"/>
          <w:lang w:val="et-EE"/>
        </w:rPr>
        <w:t>vajadusel luua ajutine (ehitusaegne) saasteainete kogumise ja puhastamise süsteem.</w:t>
      </w:r>
    </w:p>
    <w:p w14:paraId="50B1AF33" w14:textId="77777777" w:rsidR="00AA7E9F" w:rsidRPr="001F79EA" w:rsidRDefault="00AA7E9F" w:rsidP="00A92028">
      <w:pPr>
        <w:autoSpaceDE w:val="0"/>
        <w:autoSpaceDN w:val="0"/>
        <w:adjustRightInd w:val="0"/>
        <w:spacing w:before="0" w:after="0"/>
        <w:jc w:val="both"/>
        <w:rPr>
          <w:rFonts w:ascii="Arial" w:eastAsia="Calibri" w:hAnsi="Arial" w:cs="Arial"/>
          <w:lang w:val="et-EE"/>
        </w:rPr>
      </w:pPr>
    </w:p>
    <w:p w14:paraId="4B9B2034" w14:textId="77777777" w:rsidR="00AA7E9F" w:rsidRPr="001F79EA" w:rsidRDefault="00AA7E9F" w:rsidP="00A92028">
      <w:pPr>
        <w:pStyle w:val="Pealkiri2"/>
        <w:numPr>
          <w:ilvl w:val="1"/>
          <w:numId w:val="3"/>
        </w:numPr>
        <w:tabs>
          <w:tab w:val="left" w:pos="426"/>
        </w:tabs>
        <w:jc w:val="both"/>
        <w:rPr>
          <w:rFonts w:cs="Arial"/>
          <w:szCs w:val="22"/>
          <w:lang w:val="et-EE"/>
        </w:rPr>
      </w:pPr>
      <w:bookmarkStart w:id="63" w:name="_Toc106705002"/>
      <w:r w:rsidRPr="001F79EA">
        <w:rPr>
          <w:rFonts w:cs="Arial"/>
          <w:szCs w:val="22"/>
          <w:lang w:val="et-EE"/>
        </w:rPr>
        <w:t>Müra ja vibratsioon</w:t>
      </w:r>
      <w:bookmarkEnd w:id="63"/>
    </w:p>
    <w:p w14:paraId="192F3B37" w14:textId="77777777" w:rsidR="00AA7E9F" w:rsidRPr="001F79EA" w:rsidRDefault="00AA7E9F" w:rsidP="00A92028">
      <w:pPr>
        <w:spacing w:before="0" w:after="0"/>
        <w:jc w:val="both"/>
        <w:rPr>
          <w:rFonts w:ascii="Arial" w:eastAsia="Calibri" w:hAnsi="Arial" w:cs="Arial"/>
          <w:lang w:val="et-EE"/>
        </w:rPr>
      </w:pPr>
      <w:r w:rsidRPr="001F79EA">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3FF7C08" w14:textId="77777777" w:rsidR="00AA7E9F" w:rsidRPr="001F79EA" w:rsidRDefault="00AA7E9F" w:rsidP="00A92028">
      <w:pPr>
        <w:spacing w:before="0" w:after="0"/>
        <w:jc w:val="both"/>
        <w:rPr>
          <w:rFonts w:ascii="Arial" w:eastAsia="Calibri" w:hAnsi="Arial" w:cs="Arial"/>
          <w:lang w:val="et-EE"/>
        </w:rPr>
      </w:pPr>
    </w:p>
    <w:p w14:paraId="3B460A96" w14:textId="77777777" w:rsidR="00AA7E9F" w:rsidRPr="001F79EA" w:rsidRDefault="00AA7E9F" w:rsidP="00A92028">
      <w:pPr>
        <w:spacing w:before="0" w:after="0"/>
        <w:jc w:val="both"/>
        <w:rPr>
          <w:rFonts w:ascii="Arial" w:hAnsi="Arial" w:cs="Arial"/>
          <w:u w:val="single"/>
          <w:lang w:val="et-EE"/>
        </w:rPr>
      </w:pPr>
      <w:r w:rsidRPr="001F79EA">
        <w:rPr>
          <w:rFonts w:ascii="Arial" w:eastAsia="Calibri" w:hAnsi="Arial" w:cs="Arial"/>
          <w:u w:val="single"/>
          <w:lang w:val="et-EE"/>
        </w:rPr>
        <w:t>Mürakaitse rakendamise meetmed:</w:t>
      </w:r>
    </w:p>
    <w:p w14:paraId="0910E181" w14:textId="77777777" w:rsidR="00AA7E9F" w:rsidRPr="001F79EA" w:rsidRDefault="00AA7E9F" w:rsidP="00A92028">
      <w:pPr>
        <w:numPr>
          <w:ilvl w:val="0"/>
          <w:numId w:val="16"/>
        </w:numPr>
        <w:suppressAutoHyphens/>
        <w:autoSpaceDE w:val="0"/>
        <w:spacing w:before="0" w:after="0"/>
        <w:ind w:left="284" w:hanging="218"/>
        <w:jc w:val="both"/>
        <w:rPr>
          <w:rFonts w:ascii="Arial" w:hAnsi="Arial" w:cs="Arial"/>
          <w:lang w:val="et-EE"/>
        </w:rPr>
      </w:pPr>
      <w:r w:rsidRPr="001F79EA">
        <w:rPr>
          <w:rFonts w:ascii="Arial" w:eastAsia="Calibri" w:hAnsi="Arial" w:cs="Arial"/>
          <w:lang w:val="et-EE"/>
        </w:rPr>
        <w:t xml:space="preserve">Hoonete siseruumide kaitseks kasutada müra vähendamiseks hea heliisolatsiooniga seinu ja aknaid. Hoonete planeerimisel ning rajamisel tuleb järgida Eestis kehtivat standardit EVS </w:t>
      </w:r>
      <w:r w:rsidRPr="001F79EA">
        <w:rPr>
          <w:rFonts w:ascii="Arial" w:eastAsia="Calibri" w:hAnsi="Arial" w:cs="Arial"/>
          <w:lang w:val="et-EE"/>
        </w:rPr>
        <w:lastRenderedPageBreak/>
        <w:t>842:2003 „Ehitiste heliisolatsiooninõuded. Kaitse müra eest”. Nimetatud standardi kohaselt tuleb eluhoonete välispiiride üksikud elemendid valida selliselt, et</w:t>
      </w:r>
      <w:r w:rsidRPr="001F79EA">
        <w:rPr>
          <w:rFonts w:ascii="Arial" w:hAnsi="Arial" w:cs="Arial"/>
          <w:lang w:val="et-EE"/>
        </w:rPr>
        <w:t xml:space="preserve"> välispiiride </w:t>
      </w:r>
      <w:proofErr w:type="spellStart"/>
      <w:r w:rsidRPr="001F79EA">
        <w:rPr>
          <w:rFonts w:ascii="Arial" w:hAnsi="Arial" w:cs="Arial"/>
          <w:lang w:val="et-EE"/>
        </w:rPr>
        <w:t>ühisisolatsioon</w:t>
      </w:r>
      <w:proofErr w:type="spellEnd"/>
      <w:r w:rsidRPr="001F79EA">
        <w:rPr>
          <w:rFonts w:ascii="Arial" w:hAnsi="Arial" w:cs="Arial"/>
          <w:lang w:val="et-EE"/>
        </w:rPr>
        <w:t xml:space="preserve"> </w:t>
      </w:r>
      <w:proofErr w:type="spellStart"/>
      <w:r w:rsidRPr="001F79EA">
        <w:rPr>
          <w:rFonts w:ascii="Arial" w:hAnsi="Arial" w:cs="Arial"/>
          <w:lang w:val="et-EE"/>
        </w:rPr>
        <w:t>R`</w:t>
      </w:r>
      <w:r w:rsidRPr="001F79EA">
        <w:rPr>
          <w:rFonts w:ascii="Arial" w:hAnsi="Arial" w:cs="Arial"/>
          <w:vertAlign w:val="subscript"/>
          <w:lang w:val="et-EE"/>
        </w:rPr>
        <w:t>tr,s,w</w:t>
      </w:r>
      <w:proofErr w:type="spellEnd"/>
      <w:r w:rsidRPr="001F79EA">
        <w:rPr>
          <w:rFonts w:ascii="Arial" w:hAnsi="Arial" w:cs="Arial"/>
          <w:vertAlign w:val="superscript"/>
          <w:lang w:val="et-EE"/>
        </w:rPr>
        <w:footnoteReference w:id="1"/>
      </w:r>
      <w:r w:rsidRPr="001F79EA">
        <w:rPr>
          <w:rFonts w:ascii="Arial" w:hAnsi="Arial" w:cs="Arial"/>
          <w:lang w:val="et-EE"/>
        </w:rPr>
        <w:t>+</w:t>
      </w:r>
      <w:proofErr w:type="spellStart"/>
      <w:r w:rsidRPr="001F79EA">
        <w:rPr>
          <w:rFonts w:ascii="Arial" w:hAnsi="Arial" w:cs="Arial"/>
          <w:lang w:val="et-EE"/>
        </w:rPr>
        <w:t>C</w:t>
      </w:r>
      <w:r w:rsidRPr="001F79EA">
        <w:rPr>
          <w:rFonts w:ascii="Arial" w:hAnsi="Arial" w:cs="Arial"/>
          <w:vertAlign w:val="subscript"/>
          <w:lang w:val="et-EE"/>
        </w:rPr>
        <w:t>tr</w:t>
      </w:r>
      <w:proofErr w:type="spellEnd"/>
      <w:r w:rsidRPr="001F79EA">
        <w:rPr>
          <w:rFonts w:ascii="Arial" w:hAnsi="Arial" w:cs="Arial"/>
          <w:vertAlign w:val="superscript"/>
          <w:lang w:val="et-EE"/>
        </w:rPr>
        <w:footnoteReference w:id="2"/>
      </w:r>
      <w:r w:rsidRPr="001F79EA">
        <w:rPr>
          <w:rFonts w:ascii="Arial" w:hAnsi="Arial" w:cs="Arial"/>
          <w:lang w:val="et-EE"/>
        </w:rPr>
        <w:t xml:space="preserve"> ei oleks väiksem standardi tabelis 6.3 (välispiiridele esitatavad heliisolatsiooninõuded olenevalt välise müra tasemest) toodud piirväärtusest;</w:t>
      </w:r>
    </w:p>
    <w:p w14:paraId="67A7D080" w14:textId="77777777" w:rsidR="00AA7E9F" w:rsidRPr="001F79EA" w:rsidRDefault="00AA7E9F" w:rsidP="00A92028">
      <w:pPr>
        <w:numPr>
          <w:ilvl w:val="0"/>
          <w:numId w:val="16"/>
        </w:numPr>
        <w:spacing w:before="0" w:after="0"/>
        <w:ind w:left="284" w:hanging="218"/>
        <w:jc w:val="both"/>
        <w:rPr>
          <w:rFonts w:ascii="Arial" w:eastAsia="Calibri" w:hAnsi="Arial" w:cs="Arial"/>
          <w:lang w:val="et-EE"/>
        </w:rPr>
      </w:pPr>
      <w:r w:rsidRPr="001F79EA">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2BF6B902" w14:textId="77777777" w:rsidR="00AA7E9F" w:rsidRPr="001F79EA" w:rsidRDefault="00AA7E9F" w:rsidP="00A92028">
      <w:pPr>
        <w:numPr>
          <w:ilvl w:val="0"/>
          <w:numId w:val="16"/>
        </w:numPr>
        <w:spacing w:before="0" w:after="0"/>
        <w:ind w:left="284" w:hanging="218"/>
        <w:jc w:val="both"/>
        <w:rPr>
          <w:rFonts w:ascii="Arial" w:eastAsia="Calibri" w:hAnsi="Arial" w:cs="Arial"/>
          <w:lang w:val="et-EE"/>
        </w:rPr>
      </w:pPr>
      <w:r w:rsidRPr="001F79EA">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33245AE4" w14:textId="77777777" w:rsidR="00AA7E9F" w:rsidRPr="001F79EA" w:rsidRDefault="00AA7E9F" w:rsidP="00A92028">
      <w:pPr>
        <w:numPr>
          <w:ilvl w:val="0"/>
          <w:numId w:val="16"/>
        </w:numPr>
        <w:suppressAutoHyphens/>
        <w:autoSpaceDE w:val="0"/>
        <w:spacing w:before="0" w:after="0"/>
        <w:ind w:left="284" w:hanging="218"/>
        <w:jc w:val="both"/>
        <w:rPr>
          <w:rFonts w:ascii="Arial" w:hAnsi="Arial" w:cs="Arial"/>
          <w:lang w:val="et-EE"/>
        </w:rPr>
      </w:pPr>
      <w:r w:rsidRPr="001F79EA">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4BFBC84" w14:textId="77777777" w:rsidR="00AA7E9F" w:rsidRPr="001F79EA" w:rsidRDefault="00AA7E9F" w:rsidP="00A92028">
      <w:pPr>
        <w:autoSpaceDE w:val="0"/>
        <w:autoSpaceDN w:val="0"/>
        <w:adjustRightInd w:val="0"/>
        <w:spacing w:before="0" w:after="0"/>
        <w:jc w:val="both"/>
        <w:rPr>
          <w:rFonts w:ascii="Arial" w:eastAsia="Calibri" w:hAnsi="Arial" w:cs="Arial"/>
          <w:lang w:val="et-EE"/>
        </w:rPr>
      </w:pPr>
    </w:p>
    <w:p w14:paraId="1AAFC5B5" w14:textId="77777777" w:rsidR="00AA7E9F" w:rsidRPr="001F79EA" w:rsidRDefault="00AA7E9F" w:rsidP="00A92028">
      <w:pPr>
        <w:pStyle w:val="Pealkiri2"/>
        <w:numPr>
          <w:ilvl w:val="1"/>
          <w:numId w:val="3"/>
        </w:numPr>
        <w:tabs>
          <w:tab w:val="left" w:pos="426"/>
        </w:tabs>
        <w:jc w:val="both"/>
        <w:rPr>
          <w:rFonts w:cs="Arial"/>
          <w:szCs w:val="22"/>
          <w:lang w:val="et-EE"/>
        </w:rPr>
      </w:pPr>
      <w:bookmarkStart w:id="64" w:name="_Toc106705003"/>
      <w:r w:rsidRPr="001F79EA">
        <w:rPr>
          <w:rFonts w:cs="Arial"/>
          <w:szCs w:val="22"/>
          <w:lang w:val="et-EE"/>
        </w:rPr>
        <w:t>Põhjavee kaitse</w:t>
      </w:r>
      <w:bookmarkEnd w:id="64"/>
    </w:p>
    <w:p w14:paraId="64407B9B" w14:textId="4DF01A07" w:rsidR="00AA7E9F" w:rsidRPr="001F79EA" w:rsidRDefault="00AA7E9F" w:rsidP="00A92028">
      <w:pPr>
        <w:spacing w:before="0" w:after="0"/>
        <w:jc w:val="both"/>
        <w:rPr>
          <w:rFonts w:ascii="Arial" w:hAnsi="Arial" w:cs="Arial"/>
          <w:lang w:val="et-EE"/>
        </w:rPr>
      </w:pPr>
      <w:r w:rsidRPr="001F79EA">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r w:rsidR="00B232C5" w:rsidRPr="001F79EA">
        <w:rPr>
          <w:rFonts w:ascii="Arial" w:hAnsi="Arial" w:cs="Arial"/>
          <w:lang w:val="et-EE"/>
        </w:rPr>
        <w:t xml:space="preserve"> Samuti on reo- ja sademevee juhtimine kraavi keelatud.</w:t>
      </w:r>
    </w:p>
    <w:p w14:paraId="18D2D4C2" w14:textId="77777777" w:rsidR="00B50FA7" w:rsidRPr="001F79EA" w:rsidRDefault="00B50FA7" w:rsidP="00A92028">
      <w:pPr>
        <w:spacing w:before="0" w:after="0"/>
        <w:jc w:val="both"/>
        <w:rPr>
          <w:rFonts w:ascii="Arial" w:hAnsi="Arial" w:cs="Arial"/>
          <w:lang w:val="et-EE"/>
        </w:rPr>
      </w:pPr>
    </w:p>
    <w:p w14:paraId="6B38DC15" w14:textId="77777777" w:rsidR="00AA7E9F" w:rsidRPr="001F79EA" w:rsidRDefault="00AA7E9F" w:rsidP="00A92028">
      <w:pPr>
        <w:pStyle w:val="Pealkiri2"/>
        <w:numPr>
          <w:ilvl w:val="1"/>
          <w:numId w:val="3"/>
        </w:numPr>
        <w:tabs>
          <w:tab w:val="left" w:pos="426"/>
        </w:tabs>
        <w:jc w:val="both"/>
        <w:rPr>
          <w:rFonts w:cs="Arial"/>
          <w:szCs w:val="22"/>
          <w:lang w:val="et-EE"/>
        </w:rPr>
      </w:pPr>
      <w:bookmarkStart w:id="65" w:name="_Toc106705004"/>
      <w:r w:rsidRPr="001F79EA">
        <w:rPr>
          <w:rFonts w:cs="Arial"/>
          <w:szCs w:val="22"/>
          <w:lang w:val="et-EE"/>
        </w:rPr>
        <w:t>Radooniriski väh</w:t>
      </w:r>
      <w:r w:rsidR="003F7260" w:rsidRPr="001F79EA">
        <w:rPr>
          <w:rFonts w:cs="Arial"/>
          <w:szCs w:val="22"/>
          <w:lang w:val="et-EE"/>
        </w:rPr>
        <w:t>e</w:t>
      </w:r>
      <w:r w:rsidRPr="001F79EA">
        <w:rPr>
          <w:rFonts w:cs="Arial"/>
          <w:szCs w:val="22"/>
          <w:lang w:val="et-EE"/>
        </w:rPr>
        <w:t>ndamise võimalused</w:t>
      </w:r>
      <w:bookmarkEnd w:id="65"/>
    </w:p>
    <w:p w14:paraId="7F600803" w14:textId="77777777" w:rsidR="00AA7E9F" w:rsidRPr="001F79EA" w:rsidRDefault="00AA7E9F" w:rsidP="00A92028">
      <w:pPr>
        <w:spacing w:before="0" w:after="0"/>
        <w:jc w:val="both"/>
        <w:rPr>
          <w:rFonts w:ascii="Arial" w:hAnsi="Arial" w:cs="Arial"/>
          <w:lang w:val="et-EE"/>
        </w:rPr>
      </w:pPr>
      <w:r w:rsidRPr="001F79EA">
        <w:rPr>
          <w:rFonts w:ascii="Arial" w:hAnsi="Arial" w:cs="Arial"/>
          <w:lang w:val="et-EE"/>
        </w:rPr>
        <w:t>Planeeritav ala jääb Põhja-Eesti normaalse radoonisisaldusega pinnase vööndi piiresse: pinnase radoonisisaldus on 30</w:t>
      </w:r>
      <w:r w:rsidR="006E4A38" w:rsidRPr="001F79EA">
        <w:rPr>
          <w:rFonts w:ascii="Arial" w:hAnsi="Arial" w:cs="Arial"/>
          <w:lang w:val="et-EE"/>
        </w:rPr>
        <w:t xml:space="preserve"> – </w:t>
      </w:r>
      <w:r w:rsidRPr="001F79EA">
        <w:rPr>
          <w:rFonts w:ascii="Arial" w:hAnsi="Arial" w:cs="Arial"/>
          <w:lang w:val="et-EE"/>
        </w:rPr>
        <w:t xml:space="preserve">50 </w:t>
      </w:r>
      <w:proofErr w:type="spellStart"/>
      <w:r w:rsidRPr="001F79EA">
        <w:rPr>
          <w:rFonts w:ascii="Arial" w:hAnsi="Arial" w:cs="Arial"/>
          <w:lang w:val="et-EE"/>
        </w:rPr>
        <w:t>kBq</w:t>
      </w:r>
      <w:proofErr w:type="spellEnd"/>
      <w:r w:rsidRPr="001F79EA">
        <w:rPr>
          <w:rFonts w:ascii="Arial" w:hAnsi="Arial" w:cs="Arial"/>
          <w:lang w:val="et-EE"/>
        </w:rPr>
        <w:t>/m</w:t>
      </w:r>
      <w:r w:rsidRPr="001F79EA">
        <w:rPr>
          <w:rFonts w:ascii="Arial" w:hAnsi="Arial" w:cs="Arial"/>
          <w:vertAlign w:val="superscript"/>
          <w:lang w:val="et-EE"/>
        </w:rPr>
        <w:t>3</w:t>
      </w:r>
      <w:r w:rsidRPr="001F79EA">
        <w:rPr>
          <w:rFonts w:ascii="Arial" w:hAnsi="Arial" w:cs="Arial"/>
          <w:lang w:val="et-EE"/>
        </w:rPr>
        <w:t xml:space="preserve"> (Harjumaa pinnase radooniriski kaart, Tallinn 2008).</w:t>
      </w:r>
    </w:p>
    <w:p w14:paraId="4E4F9E82" w14:textId="77777777" w:rsidR="00AA7E9F" w:rsidRPr="001F79EA" w:rsidRDefault="00AA7E9F" w:rsidP="00A92028">
      <w:pPr>
        <w:spacing w:before="0" w:after="0"/>
        <w:jc w:val="both"/>
        <w:rPr>
          <w:rFonts w:ascii="Arial" w:hAnsi="Arial" w:cs="Arial"/>
          <w:lang w:val="et-EE"/>
        </w:rPr>
      </w:pPr>
      <w:r w:rsidRPr="001F79EA">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6C07C524" w14:textId="77777777" w:rsidR="00741A3F" w:rsidRPr="001F79EA" w:rsidRDefault="00741A3F" w:rsidP="00A92028">
      <w:pPr>
        <w:spacing w:before="0" w:after="0"/>
        <w:jc w:val="both"/>
        <w:rPr>
          <w:rFonts w:ascii="Arial" w:hAnsi="Arial" w:cs="Arial"/>
          <w:lang w:val="et-EE"/>
        </w:rPr>
      </w:pPr>
      <w:r w:rsidRPr="001F79EA">
        <w:rPr>
          <w:rFonts w:ascii="Arial" w:hAnsi="Arial" w:cs="Arial"/>
          <w:lang w:val="et-EE"/>
        </w:rPr>
        <w:t>Radooni aktiivsuskontsentratsiooni mõõtmisaruan</w:t>
      </w:r>
      <w:r w:rsidR="00354EA4" w:rsidRPr="001F79EA">
        <w:rPr>
          <w:rFonts w:ascii="Arial" w:hAnsi="Arial" w:cs="Arial"/>
          <w:lang w:val="et-EE"/>
        </w:rPr>
        <w:t>d</w:t>
      </w:r>
      <w:r w:rsidRPr="001F79EA">
        <w:rPr>
          <w:rFonts w:ascii="Arial" w:hAnsi="Arial" w:cs="Arial"/>
          <w:lang w:val="et-EE"/>
        </w:rPr>
        <w:t>e, koostatud PML Balti OÜ poolt 15.02.2022</w:t>
      </w:r>
      <w:r w:rsidR="00354EA4" w:rsidRPr="001F79EA">
        <w:rPr>
          <w:rFonts w:ascii="Arial" w:hAnsi="Arial" w:cs="Arial"/>
          <w:lang w:val="et-EE"/>
        </w:rPr>
        <w:t xml:space="preserve">, kohaselt on planeeringualal radoonisisaldus normaalsel (31 </w:t>
      </w:r>
      <w:proofErr w:type="spellStart"/>
      <w:r w:rsidR="00354EA4" w:rsidRPr="001F79EA">
        <w:rPr>
          <w:rFonts w:ascii="Arial" w:hAnsi="Arial" w:cs="Arial"/>
          <w:lang w:val="et-EE"/>
        </w:rPr>
        <w:t>kBq</w:t>
      </w:r>
      <w:proofErr w:type="spellEnd"/>
      <w:r w:rsidR="00354EA4" w:rsidRPr="001F79EA">
        <w:rPr>
          <w:rFonts w:ascii="Arial" w:hAnsi="Arial" w:cs="Arial"/>
          <w:lang w:val="et-EE"/>
        </w:rPr>
        <w:t>/m³) tasemel.</w:t>
      </w:r>
    </w:p>
    <w:p w14:paraId="355D592F" w14:textId="77777777" w:rsidR="00AA7E9F" w:rsidRPr="001F79EA" w:rsidRDefault="00AA7E9F" w:rsidP="00A92028">
      <w:pPr>
        <w:spacing w:before="0" w:after="0"/>
        <w:jc w:val="both"/>
        <w:rPr>
          <w:rFonts w:ascii="Arial" w:hAnsi="Arial" w:cs="Arial"/>
          <w:lang w:val="et-EE"/>
        </w:rPr>
      </w:pPr>
      <w:r w:rsidRPr="001F79EA">
        <w:rPr>
          <w:rFonts w:ascii="Arial" w:hAnsi="Arial" w:cs="Arial"/>
          <w:lang w:val="et-EE"/>
        </w:rPr>
        <w:t>Planeeringualal tuleb arvestada EVS 840:2017 punkt 6 ja 7 ehitamise põhimõtteid.</w:t>
      </w:r>
    </w:p>
    <w:p w14:paraId="1A19E786" w14:textId="77777777" w:rsidR="00AA7E9F" w:rsidRPr="001F79EA" w:rsidRDefault="00AA7E9F" w:rsidP="00A92028">
      <w:pPr>
        <w:spacing w:before="0" w:after="0"/>
        <w:jc w:val="both"/>
        <w:rPr>
          <w:rFonts w:ascii="Arial" w:hAnsi="Arial" w:cs="Arial"/>
          <w:lang w:val="et-EE"/>
        </w:rPr>
      </w:pPr>
      <w:r w:rsidRPr="001F79EA">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4DC01258" w14:textId="08A9D504" w:rsidR="00F4184D" w:rsidRPr="001F79EA" w:rsidRDefault="00AA7E9F" w:rsidP="00A92028">
      <w:pPr>
        <w:spacing w:before="0" w:after="0"/>
        <w:jc w:val="both"/>
        <w:rPr>
          <w:rFonts w:ascii="Arial" w:hAnsi="Arial" w:cs="Arial"/>
          <w:lang w:val="et-EE"/>
        </w:rPr>
      </w:pPr>
      <w:r w:rsidRPr="001F79EA">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2BCBA0BF" w14:textId="77777777" w:rsidR="00E76E4B" w:rsidRPr="001F79EA" w:rsidRDefault="00E76E4B" w:rsidP="00A92028">
      <w:pPr>
        <w:spacing w:before="0" w:after="0"/>
        <w:jc w:val="both"/>
        <w:rPr>
          <w:rFonts w:ascii="Arial" w:hAnsi="Arial" w:cs="Arial"/>
          <w:lang w:val="et-EE"/>
        </w:rPr>
      </w:pPr>
    </w:p>
    <w:p w14:paraId="79997DC9" w14:textId="4B59836C" w:rsidR="00E76E4B" w:rsidRPr="001F79EA" w:rsidRDefault="00E76E4B" w:rsidP="00A92028">
      <w:pPr>
        <w:pStyle w:val="Pealkiri2"/>
        <w:numPr>
          <w:ilvl w:val="1"/>
          <w:numId w:val="3"/>
        </w:numPr>
        <w:tabs>
          <w:tab w:val="left" w:pos="426"/>
        </w:tabs>
        <w:jc w:val="both"/>
        <w:rPr>
          <w:rFonts w:cs="Arial"/>
          <w:szCs w:val="22"/>
          <w:lang w:val="et-EE"/>
        </w:rPr>
      </w:pPr>
      <w:bookmarkStart w:id="66" w:name="_Toc106705005"/>
      <w:r w:rsidRPr="001F79EA">
        <w:rPr>
          <w:rFonts w:cs="Arial"/>
          <w:szCs w:val="22"/>
          <w:lang w:val="et-EE"/>
        </w:rPr>
        <w:t>Keskkonnalubade taotlemise vajadus</w:t>
      </w:r>
      <w:bookmarkEnd w:id="66"/>
    </w:p>
    <w:p w14:paraId="058EE81A" w14:textId="7BE8C04C" w:rsidR="00B232C5" w:rsidRPr="001F79EA" w:rsidRDefault="00B232C5" w:rsidP="00470AF2">
      <w:pPr>
        <w:spacing w:before="0" w:after="0"/>
        <w:jc w:val="both"/>
        <w:rPr>
          <w:rFonts w:ascii="Arial" w:hAnsi="Arial" w:cs="Arial"/>
          <w:lang w:val="et-EE"/>
        </w:rPr>
      </w:pPr>
      <w:r w:rsidRPr="001F79EA">
        <w:rPr>
          <w:rFonts w:ascii="Arial" w:hAnsi="Arial" w:cs="Arial"/>
          <w:lang w:val="et-EE"/>
        </w:rPr>
        <w:t>Keskkonnalubadeks on jäätmeluba, vee erikasutusluba, õhusaasteluba ja keskkonnakompleksluba. Eeldatavalt ei ole keskkonnalubade taotlemine vajalik, sest soovitakse ehitada paaris- ja ridaelamuid.</w:t>
      </w:r>
    </w:p>
    <w:p w14:paraId="11C2887A" w14:textId="4AEEE531" w:rsidR="00E76E4B" w:rsidRPr="001F79EA" w:rsidRDefault="00E76E4B" w:rsidP="00470AF2">
      <w:pPr>
        <w:spacing w:before="0" w:after="0"/>
        <w:jc w:val="both"/>
        <w:rPr>
          <w:rFonts w:ascii="Arial" w:hAnsi="Arial" w:cs="Arial"/>
          <w:lang w:val="et-EE"/>
        </w:rPr>
      </w:pPr>
      <w:r w:rsidRPr="001F79EA">
        <w:rPr>
          <w:rFonts w:ascii="Arial" w:hAnsi="Arial" w:cs="Arial"/>
          <w:lang w:val="et-EE"/>
        </w:rPr>
        <w:lastRenderedPageBreak/>
        <w:t>Kavandatavale tegevusele võib olla edasine keskkonnalubade taotlemine vajalik järgnevatel juhtudel:</w:t>
      </w:r>
    </w:p>
    <w:p w14:paraId="7611ECB5" w14:textId="3E46C28B" w:rsidR="00E76E4B" w:rsidRPr="001F79EA" w:rsidRDefault="00A92028" w:rsidP="00470AF2">
      <w:pPr>
        <w:pStyle w:val="Loendilik"/>
        <w:numPr>
          <w:ilvl w:val="0"/>
          <w:numId w:val="41"/>
        </w:numPr>
        <w:spacing w:before="0" w:after="0"/>
        <w:ind w:left="284" w:hanging="218"/>
        <w:contextualSpacing w:val="0"/>
        <w:jc w:val="both"/>
        <w:rPr>
          <w:rFonts w:ascii="Arial" w:hAnsi="Arial" w:cs="Arial"/>
          <w:lang w:val="et-EE"/>
        </w:rPr>
      </w:pPr>
      <w:r w:rsidRPr="001F79EA">
        <w:rPr>
          <w:rFonts w:ascii="Arial" w:hAnsi="Arial" w:cs="Arial"/>
          <w:lang w:val="et-EE"/>
        </w:rPr>
        <w:t>t</w:t>
      </w:r>
      <w:r w:rsidR="00E76E4B" w:rsidRPr="001F79EA">
        <w:rPr>
          <w:rFonts w:ascii="Arial" w:hAnsi="Arial" w:cs="Arial"/>
          <w:lang w:val="et-EE"/>
        </w:rPr>
        <w:t xml:space="preserve">egevused, milleks on vajalik jäätmeluba, on sätestatud Jäätmeseaduse § 73 lõikes 2. </w:t>
      </w:r>
      <w:r w:rsidR="00C16AAE" w:rsidRPr="001F79EA">
        <w:rPr>
          <w:rFonts w:ascii="Arial" w:hAnsi="Arial" w:cs="Arial"/>
          <w:lang w:val="et-EE"/>
        </w:rPr>
        <w:t xml:space="preserve">Elamutes tekib peamiselt </w:t>
      </w:r>
      <w:proofErr w:type="spellStart"/>
      <w:r w:rsidR="00C16AAE" w:rsidRPr="001F79EA">
        <w:rPr>
          <w:rFonts w:ascii="Arial" w:hAnsi="Arial" w:cs="Arial"/>
          <w:lang w:val="et-EE"/>
        </w:rPr>
        <w:t>segaolme</w:t>
      </w:r>
      <w:proofErr w:type="spellEnd"/>
      <w:r w:rsidR="00C16AAE" w:rsidRPr="001F79EA">
        <w:rPr>
          <w:rFonts w:ascii="Arial" w:hAnsi="Arial" w:cs="Arial"/>
          <w:lang w:val="et-EE"/>
        </w:rPr>
        <w:t>- ja biolagunevaid jäätmeid ning nende kogumine toimub vastavalt Rae valla jäätmehoolduseeskirjast.</w:t>
      </w:r>
    </w:p>
    <w:p w14:paraId="71792EA4" w14:textId="56656340" w:rsidR="00E76E4B" w:rsidRPr="001F79EA" w:rsidRDefault="00A92028" w:rsidP="00470AF2">
      <w:pPr>
        <w:pStyle w:val="Loendilik"/>
        <w:numPr>
          <w:ilvl w:val="0"/>
          <w:numId w:val="41"/>
        </w:numPr>
        <w:spacing w:before="0" w:after="0"/>
        <w:ind w:left="284" w:hanging="218"/>
        <w:contextualSpacing w:val="0"/>
        <w:jc w:val="both"/>
        <w:rPr>
          <w:rFonts w:ascii="Arial" w:hAnsi="Arial" w:cs="Arial"/>
          <w:lang w:val="et-EE"/>
        </w:rPr>
      </w:pPr>
      <w:r w:rsidRPr="001F79EA">
        <w:rPr>
          <w:rFonts w:ascii="Arial" w:hAnsi="Arial" w:cs="Arial"/>
          <w:lang w:val="et-EE"/>
        </w:rPr>
        <w:t>v</w:t>
      </w:r>
      <w:r w:rsidR="00E76E4B" w:rsidRPr="001F79EA">
        <w:rPr>
          <w:rFonts w:ascii="Arial" w:hAnsi="Arial" w:cs="Arial"/>
          <w:lang w:val="et-EE"/>
        </w:rPr>
        <w:t>ee erikasutusluba on vaja taotleda vastavalt Veeseaduse (</w:t>
      </w:r>
      <w:proofErr w:type="spellStart"/>
      <w:r w:rsidR="00E76E4B" w:rsidRPr="001F79EA">
        <w:rPr>
          <w:rFonts w:ascii="Arial" w:hAnsi="Arial" w:cs="Arial"/>
          <w:lang w:val="et-EE"/>
        </w:rPr>
        <w:t>VeeS</w:t>
      </w:r>
      <w:proofErr w:type="spellEnd"/>
      <w:r w:rsidR="00E76E4B" w:rsidRPr="001F79EA">
        <w:rPr>
          <w:rFonts w:ascii="Arial" w:hAnsi="Arial"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00E76E4B" w:rsidRPr="001F79EA">
        <w:rPr>
          <w:rFonts w:ascii="Arial" w:hAnsi="Arial" w:cs="Arial"/>
          <w:lang w:val="et-EE"/>
        </w:rPr>
        <w:t>VeeS</w:t>
      </w:r>
      <w:proofErr w:type="spellEnd"/>
      <w:r w:rsidR="00E76E4B" w:rsidRPr="001F79EA">
        <w:rPr>
          <w:rFonts w:ascii="Arial" w:hAnsi="Arial" w:cs="Arial"/>
          <w:lang w:val="et-EE"/>
        </w:rPr>
        <w:t>) § 187 väljatoodule ei ole vaja taotleda vee erikasutusluba.</w:t>
      </w:r>
    </w:p>
    <w:p w14:paraId="50FF3F37" w14:textId="5521DB58" w:rsidR="00E76E4B" w:rsidRPr="001F79EA" w:rsidRDefault="00A92028" w:rsidP="00470AF2">
      <w:pPr>
        <w:pStyle w:val="Loendilik"/>
        <w:numPr>
          <w:ilvl w:val="0"/>
          <w:numId w:val="41"/>
        </w:numPr>
        <w:spacing w:before="0" w:after="0"/>
        <w:ind w:left="284" w:hanging="218"/>
        <w:contextualSpacing w:val="0"/>
        <w:jc w:val="both"/>
        <w:rPr>
          <w:rFonts w:ascii="Arial" w:hAnsi="Arial" w:cs="Arial"/>
          <w:lang w:val="et-EE"/>
        </w:rPr>
      </w:pPr>
      <w:r w:rsidRPr="001F79EA">
        <w:rPr>
          <w:rFonts w:ascii="Arial" w:hAnsi="Arial" w:cs="Arial"/>
          <w:lang w:val="et-EE"/>
        </w:rPr>
        <w:t>õ</w:t>
      </w:r>
      <w:r w:rsidR="00E76E4B" w:rsidRPr="001F79EA">
        <w:rPr>
          <w:rFonts w:ascii="Arial" w:hAnsi="Arial" w:cs="Arial"/>
          <w:lang w:val="et-EE"/>
        </w:rPr>
        <w:t>husaasteluba ei ole vajalik, sest 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w:t>
      </w:r>
    </w:p>
    <w:p w14:paraId="03AA24B0" w14:textId="68CE5E86" w:rsidR="00C16AAE" w:rsidRPr="001F79EA" w:rsidRDefault="00C16AAE" w:rsidP="00470AF2">
      <w:pPr>
        <w:pStyle w:val="Loendilik"/>
        <w:spacing w:before="0" w:after="0"/>
        <w:ind w:left="0"/>
        <w:contextualSpacing w:val="0"/>
        <w:jc w:val="both"/>
        <w:rPr>
          <w:rFonts w:ascii="Arial" w:hAnsi="Arial" w:cs="Arial"/>
          <w:lang w:val="et-EE"/>
        </w:rPr>
      </w:pPr>
      <w:r w:rsidRPr="001F79EA">
        <w:rPr>
          <w:rFonts w:ascii="Arial" w:hAnsi="Arial" w:cs="Arial"/>
          <w:lang w:val="et-EE"/>
        </w:rPr>
        <w:t>Põletusseadmete puhul, mille nimisoojusvõimsus jääb vahemikku 0,3</w:t>
      </w:r>
      <w:r w:rsidR="00A92028" w:rsidRPr="001F79EA">
        <w:rPr>
          <w:rFonts w:ascii="Arial" w:hAnsi="Arial" w:cs="Arial"/>
          <w:lang w:val="et-EE"/>
        </w:rPr>
        <w:t xml:space="preserve"> – </w:t>
      </w:r>
      <w:r w:rsidRPr="001F79EA">
        <w:rPr>
          <w:rFonts w:ascii="Arial" w:hAnsi="Arial" w:cs="Arial"/>
          <w:lang w:val="et-EE"/>
        </w:rPr>
        <w:t xml:space="preserve">1 </w:t>
      </w:r>
      <w:proofErr w:type="spellStart"/>
      <w:r w:rsidRPr="001F79EA">
        <w:rPr>
          <w:rFonts w:ascii="Arial" w:hAnsi="Arial" w:cs="Arial"/>
          <w:lang w:val="et-EE"/>
        </w:rPr>
        <w:t>MWth</w:t>
      </w:r>
      <w:proofErr w:type="spellEnd"/>
      <w:r w:rsidRPr="001F79EA">
        <w:rPr>
          <w:rFonts w:ascii="Arial" w:hAnsi="Arial" w:cs="Arial"/>
          <w:lang w:val="et-EE"/>
        </w:rPr>
        <w:t xml:space="preserve"> tuleb seadmed registreerida vastavalt keskkonnaministri 19.12.2017 määrusele nr 60 „Tegevuse künnisvõimsused, millest alates on vajalik paikse heiteallika käitaja tegevuse registreering, registreeringu taotluse, tõendi ja aastaaruande vorm ning aastaaruande esitamise kord</w:t>
      </w:r>
      <w:r w:rsidR="00883616" w:rsidRPr="001F79EA">
        <w:rPr>
          <w:rFonts w:ascii="Arial" w:hAnsi="Arial" w:cs="Arial"/>
          <w:lang w:val="et-EE"/>
        </w:rPr>
        <w:t>”</w:t>
      </w:r>
      <w:r w:rsidRPr="001F79EA">
        <w:rPr>
          <w:rFonts w:ascii="Arial" w:hAnsi="Arial" w:cs="Arial"/>
          <w:lang w:val="et-EE"/>
        </w:rPr>
        <w:t>. Eeldatavalt planeeritud elamute künniskoguseid ei ületata.</w:t>
      </w:r>
    </w:p>
    <w:p w14:paraId="5C8CA231" w14:textId="77777777" w:rsidR="00A54D61" w:rsidRPr="001F79EA" w:rsidRDefault="00A54D61" w:rsidP="00A92028">
      <w:pPr>
        <w:spacing w:before="0" w:after="0"/>
        <w:jc w:val="both"/>
        <w:rPr>
          <w:rFonts w:ascii="Arial" w:hAnsi="Arial" w:cs="Arial"/>
          <w:lang w:val="et-EE"/>
        </w:rPr>
      </w:pPr>
    </w:p>
    <w:p w14:paraId="1A37250B" w14:textId="77777777" w:rsidR="006E4A38" w:rsidRPr="001F79EA" w:rsidRDefault="006E4A38" w:rsidP="00A92028">
      <w:pPr>
        <w:tabs>
          <w:tab w:val="center" w:pos="3829"/>
          <w:tab w:val="right" w:pos="8149"/>
        </w:tabs>
        <w:autoSpaceDE w:val="0"/>
        <w:spacing w:before="0" w:after="0"/>
        <w:jc w:val="both"/>
        <w:rPr>
          <w:rFonts w:ascii="Arial" w:hAnsi="Arial" w:cs="Arial"/>
          <w:lang w:val="et-EE"/>
        </w:rPr>
      </w:pPr>
    </w:p>
    <w:p w14:paraId="5094D868" w14:textId="77777777" w:rsidR="00082E25" w:rsidRPr="001F79EA" w:rsidRDefault="00082E25" w:rsidP="00A92028">
      <w:pPr>
        <w:pStyle w:val="Pealkiri1"/>
        <w:numPr>
          <w:ilvl w:val="0"/>
          <w:numId w:val="3"/>
        </w:numPr>
        <w:spacing w:before="0"/>
      </w:pPr>
      <w:bookmarkStart w:id="67" w:name="_Toc106705006"/>
      <w:r w:rsidRPr="001F79EA">
        <w:t>PLANEERINGUALA TEHNILISED NÄITAJAD</w:t>
      </w:r>
      <w:bookmarkEnd w:id="67"/>
    </w:p>
    <w:p w14:paraId="793EFD92" w14:textId="77777777" w:rsidR="00B24F24" w:rsidRPr="001F79EA" w:rsidRDefault="00B24F24" w:rsidP="00A92028">
      <w:pPr>
        <w:pStyle w:val="Pealkiri2"/>
        <w:tabs>
          <w:tab w:val="left" w:pos="426"/>
        </w:tabs>
        <w:jc w:val="both"/>
        <w:rPr>
          <w:rFonts w:cs="Arial"/>
          <w:szCs w:val="22"/>
          <w:lang w:val="et-EE"/>
        </w:rPr>
      </w:pPr>
    </w:p>
    <w:p w14:paraId="0092CA8C" w14:textId="77777777" w:rsidR="00931F11" w:rsidRPr="001F79EA" w:rsidRDefault="00931F11" w:rsidP="00A92028">
      <w:pPr>
        <w:tabs>
          <w:tab w:val="left" w:pos="4253"/>
        </w:tabs>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Planeeritava ala suurus</w:t>
      </w:r>
      <w:r w:rsidR="00A470C2" w:rsidRPr="001F79EA">
        <w:rPr>
          <w:rFonts w:ascii="Arial" w:hAnsi="Arial" w:cs="Arial"/>
          <w:color w:val="000000"/>
          <w:lang w:val="et-EE"/>
        </w:rPr>
        <w:tab/>
      </w:r>
      <w:r w:rsidRPr="001F79EA">
        <w:rPr>
          <w:rFonts w:ascii="Arial" w:hAnsi="Arial" w:cs="Arial"/>
          <w:color w:val="000000"/>
          <w:lang w:val="et-EE"/>
        </w:rPr>
        <w:t>2,</w:t>
      </w:r>
      <w:r w:rsidR="0038485D" w:rsidRPr="001F79EA">
        <w:rPr>
          <w:rFonts w:ascii="Arial" w:hAnsi="Arial" w:cs="Arial"/>
          <w:color w:val="000000"/>
          <w:lang w:val="et-EE"/>
        </w:rPr>
        <w:t>67</w:t>
      </w:r>
      <w:r w:rsidRPr="001F79EA">
        <w:rPr>
          <w:rFonts w:ascii="Arial" w:hAnsi="Arial" w:cs="Arial"/>
          <w:color w:val="000000"/>
          <w:lang w:val="et-EE"/>
        </w:rPr>
        <w:t xml:space="preserve"> ha</w:t>
      </w:r>
    </w:p>
    <w:p w14:paraId="1A70FDC1" w14:textId="77777777" w:rsidR="00931F11" w:rsidRPr="001F79EA" w:rsidRDefault="00931F11" w:rsidP="00A92028">
      <w:pPr>
        <w:tabs>
          <w:tab w:val="left" w:pos="4253"/>
        </w:tabs>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Kavandatud kruntide arv</w:t>
      </w:r>
      <w:r w:rsidR="00A470C2" w:rsidRPr="001F79EA">
        <w:rPr>
          <w:rFonts w:ascii="Arial" w:hAnsi="Arial" w:cs="Arial"/>
          <w:color w:val="000000"/>
          <w:lang w:val="et-EE"/>
        </w:rPr>
        <w:tab/>
      </w:r>
      <w:r w:rsidR="0038485D" w:rsidRPr="001F79EA">
        <w:rPr>
          <w:rFonts w:ascii="Arial" w:hAnsi="Arial" w:cs="Arial"/>
          <w:color w:val="000000"/>
          <w:lang w:val="et-EE"/>
        </w:rPr>
        <w:t>11</w:t>
      </w:r>
    </w:p>
    <w:p w14:paraId="7BC3A4FC" w14:textId="77777777" w:rsidR="00931F11" w:rsidRPr="001F79EA" w:rsidRDefault="00931F11" w:rsidP="00A92028">
      <w:pPr>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Krunditava ala maa bilanss:</w:t>
      </w:r>
    </w:p>
    <w:p w14:paraId="1B9D5504" w14:textId="18E76A92" w:rsidR="00931F11" w:rsidRPr="001F79EA" w:rsidRDefault="00A470C2" w:rsidP="00A92028">
      <w:pPr>
        <w:tabs>
          <w:tab w:val="left" w:pos="1843"/>
          <w:tab w:val="left" w:pos="4253"/>
          <w:tab w:val="left" w:pos="5670"/>
        </w:tabs>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ab/>
      </w:r>
      <w:r w:rsidR="00931F11" w:rsidRPr="001F79EA">
        <w:rPr>
          <w:rFonts w:ascii="Arial" w:hAnsi="Arial" w:cs="Arial"/>
          <w:color w:val="000000"/>
          <w:lang w:val="et-EE"/>
        </w:rPr>
        <w:t>elamumaa</w:t>
      </w:r>
      <w:r w:rsidR="00931F11" w:rsidRPr="001F79EA">
        <w:rPr>
          <w:rFonts w:ascii="Arial" w:hAnsi="Arial" w:cs="Arial"/>
          <w:color w:val="000000"/>
          <w:lang w:val="et-EE"/>
        </w:rPr>
        <w:tab/>
      </w:r>
      <w:r w:rsidR="00A54D61" w:rsidRPr="001F79EA">
        <w:rPr>
          <w:rFonts w:ascii="Arial" w:hAnsi="Arial" w:cs="Arial"/>
          <w:color w:val="000000"/>
          <w:lang w:val="et-EE"/>
        </w:rPr>
        <w:t>1</w:t>
      </w:r>
      <w:r w:rsidR="0038485D" w:rsidRPr="001F79EA">
        <w:rPr>
          <w:rFonts w:ascii="Arial" w:hAnsi="Arial" w:cs="Arial"/>
          <w:color w:val="000000"/>
          <w:lang w:val="et-EE"/>
        </w:rPr>
        <w:t>6 47</w:t>
      </w:r>
      <w:r w:rsidR="00C15DC6" w:rsidRPr="001F79EA">
        <w:rPr>
          <w:rFonts w:ascii="Arial" w:hAnsi="Arial" w:cs="Arial"/>
          <w:color w:val="000000"/>
          <w:lang w:val="et-EE"/>
        </w:rPr>
        <w:t>0</w:t>
      </w:r>
      <w:r w:rsidR="00931F11" w:rsidRPr="001F79EA">
        <w:rPr>
          <w:rFonts w:ascii="Arial" w:hAnsi="Arial" w:cs="Arial"/>
          <w:color w:val="000000"/>
          <w:lang w:val="et-EE"/>
        </w:rPr>
        <w:t xml:space="preserve"> m²</w:t>
      </w:r>
      <w:r w:rsidR="00931F11" w:rsidRPr="001F79EA">
        <w:rPr>
          <w:rFonts w:ascii="Arial" w:hAnsi="Arial" w:cs="Arial"/>
          <w:color w:val="000000"/>
          <w:lang w:val="et-EE"/>
        </w:rPr>
        <w:tab/>
      </w:r>
      <w:r w:rsidR="0038485D" w:rsidRPr="001F79EA">
        <w:rPr>
          <w:rFonts w:ascii="Arial" w:hAnsi="Arial" w:cs="Arial"/>
          <w:color w:val="000000"/>
          <w:lang w:val="et-EE"/>
        </w:rPr>
        <w:t>62</w:t>
      </w:r>
      <w:r w:rsidRPr="001F79EA">
        <w:rPr>
          <w:rFonts w:ascii="Arial" w:hAnsi="Arial" w:cs="Arial"/>
          <w:color w:val="000000"/>
          <w:lang w:val="et-EE"/>
        </w:rPr>
        <w:t>%</w:t>
      </w:r>
    </w:p>
    <w:p w14:paraId="7DD34740" w14:textId="4E47DA18" w:rsidR="00931F11" w:rsidRPr="001F79EA" w:rsidRDefault="00A470C2" w:rsidP="00A92028">
      <w:pPr>
        <w:tabs>
          <w:tab w:val="left" w:pos="1843"/>
          <w:tab w:val="left" w:pos="4253"/>
          <w:tab w:val="left" w:pos="5670"/>
        </w:tabs>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ab/>
      </w:r>
      <w:r w:rsidR="00931F11" w:rsidRPr="001F79EA">
        <w:rPr>
          <w:rFonts w:ascii="Arial" w:hAnsi="Arial" w:cs="Arial"/>
          <w:color w:val="000000"/>
          <w:lang w:val="et-EE"/>
        </w:rPr>
        <w:t>üldkasutatav maa</w:t>
      </w:r>
      <w:r w:rsidR="0038485D" w:rsidRPr="001F79EA">
        <w:rPr>
          <w:rFonts w:ascii="Arial" w:hAnsi="Arial" w:cs="Arial"/>
          <w:color w:val="000000"/>
          <w:lang w:val="et-EE"/>
        </w:rPr>
        <w:tab/>
      </w:r>
      <w:r w:rsidRPr="001F79EA">
        <w:rPr>
          <w:rFonts w:ascii="Arial" w:hAnsi="Arial" w:cs="Arial"/>
          <w:color w:val="000000"/>
          <w:lang w:val="et-EE"/>
        </w:rPr>
        <w:t> </w:t>
      </w:r>
      <w:r w:rsidR="0038485D" w:rsidRPr="001F79EA">
        <w:rPr>
          <w:rFonts w:ascii="Arial" w:hAnsi="Arial" w:cs="Arial"/>
          <w:color w:val="000000"/>
          <w:lang w:val="et-EE"/>
        </w:rPr>
        <w:t>8</w:t>
      </w:r>
      <w:r w:rsidRPr="001F79EA">
        <w:rPr>
          <w:rFonts w:ascii="Arial" w:hAnsi="Arial" w:cs="Arial"/>
          <w:color w:val="000000"/>
          <w:lang w:val="et-EE"/>
        </w:rPr>
        <w:t xml:space="preserve"> </w:t>
      </w:r>
      <w:r w:rsidR="0038485D" w:rsidRPr="001F79EA">
        <w:rPr>
          <w:rFonts w:ascii="Arial" w:hAnsi="Arial" w:cs="Arial"/>
          <w:color w:val="000000"/>
          <w:lang w:val="et-EE"/>
        </w:rPr>
        <w:t>0</w:t>
      </w:r>
      <w:r w:rsidR="00C15DC6" w:rsidRPr="001F79EA">
        <w:rPr>
          <w:rFonts w:ascii="Arial" w:hAnsi="Arial" w:cs="Arial"/>
          <w:color w:val="000000"/>
          <w:lang w:val="et-EE"/>
        </w:rPr>
        <w:t>32</w:t>
      </w:r>
      <w:r w:rsidR="00931F11" w:rsidRPr="001F79EA">
        <w:rPr>
          <w:rFonts w:ascii="Arial" w:hAnsi="Arial" w:cs="Arial"/>
          <w:color w:val="000000"/>
          <w:lang w:val="et-EE"/>
        </w:rPr>
        <w:t xml:space="preserve"> m²</w:t>
      </w:r>
      <w:r w:rsidR="00931F11" w:rsidRPr="001F79EA">
        <w:rPr>
          <w:rFonts w:ascii="Arial" w:hAnsi="Arial" w:cs="Arial"/>
          <w:color w:val="000000"/>
          <w:lang w:val="et-EE"/>
        </w:rPr>
        <w:tab/>
      </w:r>
      <w:r w:rsidR="0038485D" w:rsidRPr="001F79EA">
        <w:rPr>
          <w:rFonts w:ascii="Arial" w:hAnsi="Arial" w:cs="Arial"/>
          <w:color w:val="000000"/>
          <w:lang w:val="et-EE"/>
        </w:rPr>
        <w:t>30</w:t>
      </w:r>
      <w:r w:rsidR="00931F11" w:rsidRPr="001F79EA">
        <w:rPr>
          <w:rFonts w:ascii="Arial" w:hAnsi="Arial" w:cs="Arial"/>
          <w:color w:val="000000"/>
          <w:lang w:val="et-EE"/>
        </w:rPr>
        <w:t>%</w:t>
      </w:r>
    </w:p>
    <w:p w14:paraId="2D61696C" w14:textId="0091CBA2" w:rsidR="00931F11" w:rsidRPr="001F79EA" w:rsidRDefault="00A470C2" w:rsidP="00A92028">
      <w:pPr>
        <w:tabs>
          <w:tab w:val="left" w:pos="1843"/>
          <w:tab w:val="left" w:pos="4253"/>
          <w:tab w:val="left" w:pos="5670"/>
        </w:tabs>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ab/>
      </w:r>
      <w:r w:rsidR="00931F11" w:rsidRPr="001F79EA">
        <w:rPr>
          <w:rFonts w:ascii="Arial" w:hAnsi="Arial" w:cs="Arial"/>
          <w:color w:val="000000"/>
          <w:lang w:val="et-EE"/>
        </w:rPr>
        <w:t>transpordimaa</w:t>
      </w:r>
      <w:r w:rsidR="0038485D" w:rsidRPr="001F79EA">
        <w:rPr>
          <w:rFonts w:ascii="Arial" w:hAnsi="Arial" w:cs="Arial"/>
          <w:color w:val="000000"/>
          <w:lang w:val="et-EE"/>
        </w:rPr>
        <w:tab/>
      </w:r>
      <w:r w:rsidRPr="001F79EA">
        <w:rPr>
          <w:rFonts w:ascii="Arial" w:hAnsi="Arial" w:cs="Arial"/>
          <w:color w:val="000000"/>
          <w:lang w:val="et-EE"/>
        </w:rPr>
        <w:t> </w:t>
      </w:r>
      <w:r w:rsidR="00931F11" w:rsidRPr="001F79EA">
        <w:rPr>
          <w:rFonts w:ascii="Arial" w:hAnsi="Arial" w:cs="Arial"/>
          <w:color w:val="000000"/>
          <w:lang w:val="et-EE"/>
        </w:rPr>
        <w:t>2</w:t>
      </w:r>
      <w:r w:rsidRPr="001F79EA">
        <w:rPr>
          <w:rFonts w:ascii="Arial" w:hAnsi="Arial" w:cs="Arial"/>
          <w:color w:val="000000"/>
          <w:lang w:val="et-EE"/>
        </w:rPr>
        <w:t xml:space="preserve"> </w:t>
      </w:r>
      <w:r w:rsidR="0038485D" w:rsidRPr="001F79EA">
        <w:rPr>
          <w:rFonts w:ascii="Arial" w:hAnsi="Arial" w:cs="Arial"/>
          <w:color w:val="000000"/>
          <w:lang w:val="et-EE"/>
        </w:rPr>
        <w:t>1</w:t>
      </w:r>
      <w:r w:rsidR="00C15DC6" w:rsidRPr="001F79EA">
        <w:rPr>
          <w:rFonts w:ascii="Arial" w:hAnsi="Arial" w:cs="Arial"/>
          <w:color w:val="000000"/>
          <w:lang w:val="et-EE"/>
        </w:rPr>
        <w:t>72</w:t>
      </w:r>
      <w:r w:rsidR="00931F11" w:rsidRPr="001F79EA">
        <w:rPr>
          <w:rFonts w:ascii="Arial" w:hAnsi="Arial" w:cs="Arial"/>
          <w:color w:val="000000"/>
          <w:lang w:val="et-EE"/>
        </w:rPr>
        <w:t xml:space="preserve"> m²</w:t>
      </w:r>
      <w:r w:rsidR="00931F11" w:rsidRPr="001F79EA">
        <w:rPr>
          <w:rFonts w:ascii="Arial" w:hAnsi="Arial" w:cs="Arial"/>
          <w:color w:val="000000"/>
          <w:lang w:val="et-EE"/>
        </w:rPr>
        <w:tab/>
      </w:r>
      <w:r w:rsidRPr="001F79EA">
        <w:rPr>
          <w:rFonts w:ascii="Arial" w:hAnsi="Arial" w:cs="Arial"/>
          <w:color w:val="000000"/>
          <w:lang w:val="et-EE"/>
        </w:rPr>
        <w:t> </w:t>
      </w:r>
      <w:r w:rsidR="0038485D" w:rsidRPr="001F79EA">
        <w:rPr>
          <w:rFonts w:ascii="Arial" w:hAnsi="Arial" w:cs="Arial"/>
          <w:color w:val="000000"/>
          <w:lang w:val="et-EE"/>
        </w:rPr>
        <w:t>8</w:t>
      </w:r>
      <w:r w:rsidRPr="001F79EA">
        <w:rPr>
          <w:rFonts w:ascii="Arial" w:hAnsi="Arial" w:cs="Arial"/>
          <w:color w:val="000000"/>
          <w:lang w:val="et-EE"/>
        </w:rPr>
        <w:t>%</w:t>
      </w:r>
    </w:p>
    <w:p w14:paraId="0D1621CA" w14:textId="4B32032F" w:rsidR="00931F11" w:rsidRPr="001F79EA" w:rsidRDefault="00931F11" w:rsidP="00A92028">
      <w:pPr>
        <w:tabs>
          <w:tab w:val="left" w:pos="4253"/>
        </w:tabs>
        <w:autoSpaceDE w:val="0"/>
        <w:autoSpaceDN w:val="0"/>
        <w:adjustRightInd w:val="0"/>
        <w:spacing w:before="0" w:after="0"/>
        <w:rPr>
          <w:rFonts w:ascii="Arial" w:hAnsi="Arial" w:cs="Arial"/>
          <w:color w:val="000000"/>
          <w:lang w:val="et-EE"/>
        </w:rPr>
      </w:pPr>
      <w:r w:rsidRPr="001F79EA">
        <w:rPr>
          <w:rFonts w:ascii="Arial" w:hAnsi="Arial" w:cs="Arial"/>
          <w:color w:val="000000"/>
          <w:lang w:val="et-EE"/>
        </w:rPr>
        <w:t>Plan</w:t>
      </w:r>
      <w:r w:rsidR="003A4BF4" w:rsidRPr="001F79EA">
        <w:rPr>
          <w:rFonts w:ascii="Arial" w:hAnsi="Arial" w:cs="Arial"/>
          <w:color w:val="000000"/>
          <w:lang w:val="et-EE"/>
        </w:rPr>
        <w:t>eeritud</w:t>
      </w:r>
      <w:r w:rsidRPr="001F79EA">
        <w:rPr>
          <w:rFonts w:ascii="Arial" w:hAnsi="Arial" w:cs="Arial"/>
          <w:color w:val="000000"/>
          <w:lang w:val="et-EE"/>
        </w:rPr>
        <w:t xml:space="preserve"> </w:t>
      </w:r>
      <w:r w:rsidR="00A470C2" w:rsidRPr="001F79EA">
        <w:rPr>
          <w:rFonts w:ascii="Arial" w:hAnsi="Arial" w:cs="Arial"/>
          <w:color w:val="000000"/>
          <w:lang w:val="et-EE"/>
        </w:rPr>
        <w:t>parkimiskohtade arv</w:t>
      </w:r>
      <w:r w:rsidR="00A470C2" w:rsidRPr="001F79EA">
        <w:rPr>
          <w:rFonts w:ascii="Arial" w:hAnsi="Arial" w:cs="Arial"/>
          <w:color w:val="000000"/>
          <w:lang w:val="et-EE"/>
        </w:rPr>
        <w:tab/>
      </w:r>
      <w:r w:rsidR="0038485D" w:rsidRPr="001F79EA">
        <w:rPr>
          <w:rFonts w:ascii="Arial" w:hAnsi="Arial" w:cs="Arial"/>
          <w:color w:val="000000"/>
          <w:lang w:val="et-EE"/>
        </w:rPr>
        <w:t>36</w:t>
      </w:r>
      <w:r w:rsidRPr="001F79EA">
        <w:rPr>
          <w:rFonts w:ascii="Arial" w:hAnsi="Arial" w:cs="Arial"/>
          <w:color w:val="000000"/>
          <w:lang w:val="et-EE"/>
        </w:rPr>
        <w:t xml:space="preserve"> kohta</w:t>
      </w:r>
    </w:p>
    <w:p w14:paraId="251AF5C9" w14:textId="142B4D75" w:rsidR="00931F11" w:rsidRPr="001F79EA" w:rsidRDefault="0038485D" w:rsidP="00A92028">
      <w:pPr>
        <w:tabs>
          <w:tab w:val="left" w:pos="4253"/>
        </w:tabs>
        <w:spacing w:before="0" w:after="0"/>
        <w:rPr>
          <w:rFonts w:ascii="Arial" w:hAnsi="Arial" w:cs="Arial"/>
          <w:lang w:val="et-EE"/>
        </w:rPr>
      </w:pPr>
      <w:r w:rsidRPr="001F79EA">
        <w:rPr>
          <w:rFonts w:ascii="Arial" w:hAnsi="Arial" w:cs="Arial"/>
          <w:color w:val="000000"/>
          <w:lang w:val="et-EE"/>
        </w:rPr>
        <w:t>Krundi täisehituse</w:t>
      </w:r>
      <w:r w:rsidR="00931F11" w:rsidRPr="001F79EA">
        <w:rPr>
          <w:rFonts w:ascii="Arial" w:hAnsi="Arial" w:cs="Arial"/>
          <w:color w:val="000000"/>
          <w:lang w:val="et-EE"/>
        </w:rPr>
        <w:t xml:space="preserve"> %</w:t>
      </w:r>
      <w:r w:rsidR="00A470C2" w:rsidRPr="001F79EA">
        <w:rPr>
          <w:rFonts w:ascii="Arial" w:hAnsi="Arial" w:cs="Arial"/>
          <w:color w:val="000000"/>
          <w:lang w:val="et-EE"/>
        </w:rPr>
        <w:tab/>
      </w:r>
      <w:r w:rsidRPr="001F79EA">
        <w:rPr>
          <w:rFonts w:ascii="Arial" w:hAnsi="Arial" w:cs="Arial"/>
          <w:color w:val="000000"/>
          <w:lang w:val="et-EE"/>
        </w:rPr>
        <w:t>1</w:t>
      </w:r>
      <w:r w:rsidR="00931F11" w:rsidRPr="001F79EA">
        <w:rPr>
          <w:rFonts w:ascii="Arial" w:hAnsi="Arial" w:cs="Arial"/>
          <w:color w:val="000000"/>
          <w:lang w:val="et-EE"/>
        </w:rPr>
        <w:t>5%</w:t>
      </w:r>
    </w:p>
    <w:p w14:paraId="1653EABA" w14:textId="77777777" w:rsidR="0038485D" w:rsidRPr="001F79EA" w:rsidRDefault="0038485D" w:rsidP="00A92028">
      <w:pPr>
        <w:tabs>
          <w:tab w:val="left" w:pos="4395"/>
        </w:tabs>
        <w:spacing w:before="0" w:after="0"/>
        <w:rPr>
          <w:rFonts w:ascii="Arial" w:hAnsi="Arial" w:cs="Arial"/>
          <w:lang w:val="et-EE"/>
        </w:rPr>
      </w:pPr>
    </w:p>
    <w:p w14:paraId="0721B3F1" w14:textId="77777777" w:rsidR="0038485D" w:rsidRPr="001F79EA" w:rsidRDefault="0038485D" w:rsidP="00A92028">
      <w:pPr>
        <w:tabs>
          <w:tab w:val="left" w:pos="4395"/>
        </w:tabs>
        <w:spacing w:before="0" w:after="0"/>
        <w:rPr>
          <w:rFonts w:ascii="Arial" w:hAnsi="Arial" w:cs="Arial"/>
          <w:lang w:val="et-EE"/>
        </w:rPr>
      </w:pPr>
    </w:p>
    <w:p w14:paraId="3300DEC5" w14:textId="77777777" w:rsidR="00B24F24" w:rsidRPr="001F79EA" w:rsidRDefault="00AA7E9F" w:rsidP="00A92028">
      <w:pPr>
        <w:pStyle w:val="Pealkiri1"/>
        <w:numPr>
          <w:ilvl w:val="0"/>
          <w:numId w:val="3"/>
        </w:numPr>
        <w:spacing w:before="0"/>
      </w:pPr>
      <w:bookmarkStart w:id="68" w:name="_Toc106705007"/>
      <w:r w:rsidRPr="001F79EA">
        <w:t>PLANEERINGU ELLUVIIMISE KAVA</w:t>
      </w:r>
      <w:bookmarkEnd w:id="68"/>
    </w:p>
    <w:p w14:paraId="436F0A93" w14:textId="77777777" w:rsidR="00082E25" w:rsidRPr="001F79EA" w:rsidRDefault="00082E25" w:rsidP="00A92028">
      <w:pPr>
        <w:spacing w:before="0" w:after="0"/>
        <w:jc w:val="both"/>
        <w:rPr>
          <w:rFonts w:ascii="Arial" w:eastAsia="Calibri" w:hAnsi="Arial" w:cs="Arial"/>
          <w:lang w:val="et-EE"/>
        </w:rPr>
      </w:pPr>
    </w:p>
    <w:p w14:paraId="15F58F88" w14:textId="77777777" w:rsidR="00AA7E9F" w:rsidRPr="001F79EA" w:rsidRDefault="00AA7E9F" w:rsidP="00A92028">
      <w:pPr>
        <w:spacing w:before="0" w:after="0"/>
        <w:jc w:val="both"/>
        <w:rPr>
          <w:rFonts w:ascii="Arial" w:eastAsia="Calibri" w:hAnsi="Arial" w:cs="Arial"/>
          <w:lang w:val="et-EE"/>
        </w:rPr>
      </w:pPr>
      <w:r w:rsidRPr="001F79EA">
        <w:rPr>
          <w:rFonts w:ascii="Arial" w:eastAsia="Calibri" w:hAnsi="Arial" w:cs="Arial"/>
          <w:lang w:val="et-EE"/>
        </w:rPr>
        <w:t>Detailplaneering on pärast k</w:t>
      </w:r>
      <w:r w:rsidR="00A54D61" w:rsidRPr="001F79EA">
        <w:rPr>
          <w:rFonts w:ascii="Arial" w:eastAsia="Calibri" w:hAnsi="Arial" w:cs="Arial"/>
          <w:lang w:val="et-EE"/>
        </w:rPr>
        <w:t>ehtestamist aluseks planeeringu</w:t>
      </w:r>
      <w:r w:rsidRPr="001F79EA">
        <w:rPr>
          <w:rFonts w:ascii="Arial" w:eastAsia="Calibri" w:hAnsi="Arial" w:cs="Arial"/>
          <w:lang w:val="et-EE"/>
        </w:rPr>
        <w:t>alal maakorralduslike toimingute tegemisel ja teostatavatele ehitus- ja rajatiste projektidele. Ehitusprojektid peavad olema koostatud vastavalt Eesti Vabariigis kehtivatele projekteerimisnormidele.</w:t>
      </w:r>
    </w:p>
    <w:p w14:paraId="08901DFD" w14:textId="77777777" w:rsidR="00A54D61" w:rsidRPr="001F79EA" w:rsidRDefault="00A54D61" w:rsidP="00A92028">
      <w:pPr>
        <w:spacing w:before="0" w:after="0"/>
        <w:jc w:val="both"/>
        <w:rPr>
          <w:rFonts w:ascii="Arial" w:eastAsia="Calibri" w:hAnsi="Arial" w:cs="Arial"/>
          <w:lang w:val="et-EE"/>
        </w:rPr>
      </w:pPr>
    </w:p>
    <w:p w14:paraId="1BDB34A0" w14:textId="3EF0D747" w:rsidR="00AA7E9F" w:rsidRPr="001F79EA" w:rsidRDefault="00AA7E9F" w:rsidP="00A92028">
      <w:pPr>
        <w:spacing w:before="0" w:after="0"/>
        <w:jc w:val="both"/>
        <w:rPr>
          <w:rFonts w:ascii="Arial" w:eastAsia="Calibri" w:hAnsi="Arial" w:cs="Arial"/>
          <w:u w:val="single"/>
          <w:lang w:val="et-EE"/>
        </w:rPr>
      </w:pPr>
      <w:r w:rsidRPr="001F79EA">
        <w:rPr>
          <w:rFonts w:ascii="Arial" w:eastAsia="Calibri" w:hAnsi="Arial" w:cs="Arial"/>
          <w:u w:val="single"/>
          <w:lang w:val="et-EE"/>
        </w:rPr>
        <w:t>Vajalikud tegevused planeeringu elluviimiseks:</w:t>
      </w:r>
      <w:r w:rsidR="00CF6946" w:rsidRPr="001F79EA">
        <w:rPr>
          <w:rFonts w:ascii="Arial" w:eastAsia="Calibri" w:hAnsi="Arial" w:cs="Arial"/>
          <w:u w:val="single"/>
          <w:lang w:val="et-EE"/>
        </w:rPr>
        <w:t xml:space="preserve"> </w:t>
      </w:r>
    </w:p>
    <w:p w14:paraId="257B3696" w14:textId="77777777" w:rsidR="002F2932" w:rsidRPr="001F79EA" w:rsidRDefault="00B50FA7" w:rsidP="00A92028">
      <w:pPr>
        <w:pStyle w:val="Loendilik"/>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1F79EA">
        <w:rPr>
          <w:rFonts w:ascii="Arial" w:hAnsi="Arial" w:cs="Arial"/>
          <w:lang w:val="et-EE" w:eastAsia="et-EE"/>
        </w:rPr>
        <w:t>p</w:t>
      </w:r>
      <w:r w:rsidR="00AA7E9F" w:rsidRPr="001F79EA">
        <w:rPr>
          <w:rFonts w:ascii="Arial" w:hAnsi="Arial" w:cs="Arial"/>
          <w:lang w:val="et-EE" w:eastAsia="et-EE"/>
        </w:rPr>
        <w:t>laneeringujärgsete katastriüksuste ja kinnistute moodustamine koos vajalike servituutide seadmisega</w:t>
      </w:r>
      <w:r w:rsidR="002F2932" w:rsidRPr="001F79EA">
        <w:rPr>
          <w:rFonts w:ascii="Arial" w:hAnsi="Arial" w:cs="Arial"/>
          <w:lang w:val="et-EE" w:eastAsia="et-EE"/>
        </w:rPr>
        <w:t>, sh huvitatud isik kohustub andma transpordimaa kinnistu vallale tasuta üle kolme kuu jooksul alates ehitatud teele kasutusloa väljastamisest.</w:t>
      </w:r>
    </w:p>
    <w:p w14:paraId="6B5C5ED4" w14:textId="03D7EFBC" w:rsidR="00AA7E9F" w:rsidRPr="001F79EA" w:rsidRDefault="00AA7E9F" w:rsidP="00A92028">
      <w:pPr>
        <w:pStyle w:val="Loendilik"/>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1F79EA">
        <w:rPr>
          <w:rFonts w:ascii="Arial" w:hAnsi="Arial" w:cs="Arial"/>
          <w:lang w:val="et-EE" w:eastAsia="et-EE"/>
        </w:rPr>
        <w:t>juurdepääsutee, tehnovõrkude ja tehniliste rajatiste projekteerimise tingimuste taotlemine, projekteerimine ning nendele ehituslubade taotlemine</w:t>
      </w:r>
      <w:r w:rsidR="002F2932" w:rsidRPr="001F79EA">
        <w:rPr>
          <w:rFonts w:ascii="Arial" w:hAnsi="Arial" w:cs="Arial"/>
          <w:lang w:val="et-EE" w:eastAsia="et-EE"/>
        </w:rPr>
        <w:t xml:space="preserve">, sh huvitatud isiku kulul projekteerima ja vastavalt valla poolt heaks kiidetud projektile välja ehitama ja </w:t>
      </w:r>
      <w:r w:rsidR="00414EB7" w:rsidRPr="001F79EA">
        <w:rPr>
          <w:rFonts w:ascii="Arial" w:hAnsi="Arial" w:cs="Arial"/>
          <w:lang w:val="et-EE" w:eastAsia="et-EE"/>
        </w:rPr>
        <w:t xml:space="preserve">pärast kasutusloa väljastamist </w:t>
      </w:r>
      <w:r w:rsidR="002F2932" w:rsidRPr="001F79EA">
        <w:rPr>
          <w:rFonts w:ascii="Arial" w:hAnsi="Arial" w:cs="Arial"/>
          <w:lang w:val="et-EE" w:eastAsia="et-EE"/>
        </w:rPr>
        <w:t xml:space="preserve">vallale kolme kuu jooksul </w:t>
      </w:r>
      <w:r w:rsidR="00414EB7" w:rsidRPr="001F79EA">
        <w:rPr>
          <w:rFonts w:ascii="Arial" w:hAnsi="Arial" w:cs="Arial"/>
          <w:lang w:val="et-EE" w:eastAsia="et-EE"/>
        </w:rPr>
        <w:t xml:space="preserve">tasuta </w:t>
      </w:r>
      <w:r w:rsidR="002F2932" w:rsidRPr="001F79EA">
        <w:rPr>
          <w:rFonts w:ascii="Arial" w:hAnsi="Arial" w:cs="Arial"/>
          <w:lang w:val="et-EE" w:eastAsia="et-EE"/>
        </w:rPr>
        <w:t>üle andma detailplaneeringuga ettenähtud mänguväljaku ja haljasala;</w:t>
      </w:r>
    </w:p>
    <w:p w14:paraId="51AEDA0F" w14:textId="77777777" w:rsidR="00AA7E9F" w:rsidRPr="001F79EA" w:rsidRDefault="00AA7E9F" w:rsidP="00A92028">
      <w:pPr>
        <w:pStyle w:val="Loendilik"/>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1F79EA">
        <w:rPr>
          <w:rFonts w:ascii="Arial" w:hAnsi="Arial" w:cs="Arial"/>
          <w:lang w:val="et-EE" w:eastAsia="et-EE"/>
        </w:rPr>
        <w:t>hoonete tarbeks tehnovõrkude, -rajatiste ehitamine ning vastav</w:t>
      </w:r>
      <w:r w:rsidR="006E4A38" w:rsidRPr="001F79EA">
        <w:rPr>
          <w:rFonts w:ascii="Arial" w:hAnsi="Arial" w:cs="Arial"/>
          <w:lang w:val="et-EE" w:eastAsia="et-EE"/>
        </w:rPr>
        <w:t>ate kasutuslubade väljastamine;</w:t>
      </w:r>
    </w:p>
    <w:p w14:paraId="0DA49AA0" w14:textId="318666EF" w:rsidR="00AA7E9F" w:rsidRPr="001F79EA" w:rsidRDefault="00AA7E9F" w:rsidP="00A92028">
      <w:pPr>
        <w:pStyle w:val="Loendilik"/>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1F79EA">
        <w:rPr>
          <w:rFonts w:ascii="Arial" w:hAnsi="Arial" w:cs="Arial"/>
          <w:lang w:val="et-EE" w:eastAsia="et-EE"/>
        </w:rPr>
        <w:t>planeeringujärgsete hoonete projekteerimine, ehituslubade taotlemine ning ehitamine.</w:t>
      </w:r>
    </w:p>
    <w:p w14:paraId="55CD6B08" w14:textId="7A7F707A" w:rsidR="003A4BF4" w:rsidRPr="001F79EA" w:rsidRDefault="003A4BF4" w:rsidP="00A92028">
      <w:pPr>
        <w:spacing w:before="0" w:after="0"/>
        <w:jc w:val="both"/>
        <w:rPr>
          <w:rFonts w:ascii="Arial" w:hAnsi="Arial" w:cs="Arial"/>
          <w:u w:val="single"/>
          <w:lang w:val="et-EE"/>
        </w:rPr>
      </w:pPr>
    </w:p>
    <w:p w14:paraId="060AE20C" w14:textId="6A8EA539" w:rsidR="001A3B35" w:rsidRPr="001F79EA" w:rsidRDefault="001A3B35" w:rsidP="00A92028">
      <w:pPr>
        <w:spacing w:before="0" w:after="0"/>
        <w:jc w:val="both"/>
        <w:rPr>
          <w:rFonts w:ascii="Arial" w:hAnsi="Arial" w:cs="Arial"/>
          <w:u w:val="single"/>
          <w:lang w:val="et-EE"/>
        </w:rPr>
      </w:pPr>
    </w:p>
    <w:p w14:paraId="7D6564C1" w14:textId="77777777" w:rsidR="001A3B35" w:rsidRPr="001F79EA" w:rsidRDefault="001A3B35" w:rsidP="00A92028">
      <w:pPr>
        <w:spacing w:before="0" w:after="0"/>
        <w:jc w:val="both"/>
        <w:rPr>
          <w:rFonts w:ascii="Arial" w:hAnsi="Arial" w:cs="Arial"/>
          <w:u w:val="single"/>
          <w:lang w:val="et-EE"/>
        </w:rPr>
      </w:pPr>
    </w:p>
    <w:p w14:paraId="7ECCA90A" w14:textId="77777777" w:rsidR="00E81250" w:rsidRPr="001F79EA" w:rsidRDefault="00075B07" w:rsidP="00A92028">
      <w:pPr>
        <w:spacing w:before="0" w:after="0"/>
        <w:jc w:val="both"/>
        <w:rPr>
          <w:rFonts w:ascii="Arial" w:hAnsi="Arial" w:cs="Arial"/>
          <w:lang w:val="et-EE"/>
        </w:rPr>
      </w:pPr>
      <w:r w:rsidRPr="001F79EA">
        <w:rPr>
          <w:rFonts w:ascii="Arial" w:hAnsi="Arial" w:cs="Arial"/>
          <w:lang w:val="et-EE"/>
        </w:rPr>
        <w:t>Koostas:</w:t>
      </w:r>
    </w:p>
    <w:p w14:paraId="0C7DD853" w14:textId="77777777" w:rsidR="00186405" w:rsidRPr="001F79EA" w:rsidRDefault="00700CEB" w:rsidP="00A92028">
      <w:pPr>
        <w:spacing w:before="0" w:after="0"/>
        <w:jc w:val="both"/>
        <w:rPr>
          <w:rFonts w:ascii="Arial" w:hAnsi="Arial" w:cs="Arial"/>
          <w:lang w:val="et-EE"/>
        </w:rPr>
      </w:pPr>
      <w:proofErr w:type="spellStart"/>
      <w:r w:rsidRPr="001F79EA">
        <w:rPr>
          <w:rFonts w:ascii="Arial" w:hAnsi="Arial" w:cs="Arial"/>
          <w:lang w:val="et-EE"/>
        </w:rPr>
        <w:t>Keia</w:t>
      </w:r>
      <w:proofErr w:type="spellEnd"/>
      <w:r w:rsidRPr="001F79EA">
        <w:rPr>
          <w:rFonts w:ascii="Arial" w:hAnsi="Arial" w:cs="Arial"/>
          <w:lang w:val="et-EE"/>
        </w:rPr>
        <w:t xml:space="preserve"> Kuus</w:t>
      </w:r>
      <w:r w:rsidR="006579BA" w:rsidRPr="001F79EA">
        <w:rPr>
          <w:rFonts w:ascii="Arial" w:hAnsi="Arial" w:cs="Arial"/>
          <w:lang w:val="et-EE"/>
        </w:rPr>
        <w:t xml:space="preserve">, </w:t>
      </w:r>
      <w:r w:rsidRPr="001F79EA">
        <w:rPr>
          <w:rFonts w:ascii="Arial" w:hAnsi="Arial" w:cs="Arial"/>
          <w:lang w:val="et-EE"/>
        </w:rPr>
        <w:t>tehnik</w:t>
      </w:r>
      <w:bookmarkEnd w:id="2"/>
    </w:p>
    <w:p w14:paraId="52E0AD03" w14:textId="284E64EB" w:rsidR="006579BA" w:rsidRPr="001F79EA" w:rsidRDefault="00701B2D" w:rsidP="00A92028">
      <w:pPr>
        <w:spacing w:before="0" w:after="0"/>
        <w:jc w:val="both"/>
        <w:rPr>
          <w:rFonts w:ascii="Arial" w:hAnsi="Arial" w:cs="Arial"/>
          <w:color w:val="FF0000"/>
          <w:lang w:val="et-EE"/>
        </w:rPr>
      </w:pPr>
      <w:r w:rsidRPr="001F79EA">
        <w:rPr>
          <w:rFonts w:ascii="Arial" w:hAnsi="Arial" w:cs="Arial"/>
          <w:lang w:val="et-EE"/>
        </w:rPr>
        <w:t>21</w:t>
      </w:r>
      <w:r w:rsidR="00E729FF" w:rsidRPr="001F79EA">
        <w:rPr>
          <w:rFonts w:ascii="Arial" w:hAnsi="Arial" w:cs="Arial"/>
          <w:lang w:val="et-EE"/>
        </w:rPr>
        <w:t>.</w:t>
      </w:r>
      <w:r w:rsidR="00DA203C" w:rsidRPr="001F79EA">
        <w:rPr>
          <w:rFonts w:ascii="Arial" w:hAnsi="Arial" w:cs="Arial"/>
          <w:lang w:val="et-EE"/>
        </w:rPr>
        <w:t>0</w:t>
      </w:r>
      <w:r w:rsidR="00B232C5" w:rsidRPr="001F79EA">
        <w:rPr>
          <w:rFonts w:ascii="Arial" w:hAnsi="Arial" w:cs="Arial"/>
          <w:lang w:val="et-EE"/>
        </w:rPr>
        <w:t>6</w:t>
      </w:r>
      <w:r w:rsidR="006579BA" w:rsidRPr="001F79EA">
        <w:rPr>
          <w:rFonts w:ascii="Arial" w:hAnsi="Arial" w:cs="Arial"/>
          <w:lang w:val="et-EE"/>
        </w:rPr>
        <w:t>.202</w:t>
      </w:r>
      <w:r w:rsidR="00DA203C" w:rsidRPr="001F79EA">
        <w:rPr>
          <w:rFonts w:ascii="Arial" w:hAnsi="Arial" w:cs="Arial"/>
          <w:lang w:val="et-EE"/>
        </w:rPr>
        <w:t>2</w:t>
      </w:r>
    </w:p>
    <w:sectPr w:rsidR="006579BA" w:rsidRPr="001F79EA" w:rsidSect="001156AA">
      <w:headerReference w:type="default" r:id="rId12"/>
      <w:footerReference w:type="default" r:id="rId13"/>
      <w:headerReference w:type="first" r:id="rId14"/>
      <w:footerReference w:type="first" r:id="rId15"/>
      <w:pgSz w:w="11906" w:h="16838" w:code="9"/>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88D9" w14:textId="77777777" w:rsidR="00ED24FB" w:rsidRDefault="00ED24FB" w:rsidP="00556714">
      <w:pPr>
        <w:spacing w:before="0" w:after="0"/>
      </w:pPr>
      <w:r>
        <w:separator/>
      </w:r>
    </w:p>
  </w:endnote>
  <w:endnote w:type="continuationSeparator" w:id="0">
    <w:p w14:paraId="0FA7EABE" w14:textId="77777777" w:rsidR="00ED24FB" w:rsidRDefault="00ED24FB"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EndPr/>
    <w:sdtContent>
      <w:p w14:paraId="2C524ACE" w14:textId="77777777" w:rsidR="0041049F" w:rsidRPr="00BF2398" w:rsidRDefault="0041049F" w:rsidP="00BF2398">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DF2594">
          <w:rPr>
            <w:rFonts w:ascii="Arial" w:hAnsi="Arial" w:cs="Arial"/>
            <w:noProof/>
          </w:rPr>
          <w:t>13</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2228" w14:textId="77777777" w:rsidR="0041049F" w:rsidRPr="000E238F" w:rsidRDefault="0041049F" w:rsidP="000E238F">
    <w:pPr>
      <w:pStyle w:val="Jalus"/>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B811" w14:textId="77777777" w:rsidR="00ED24FB" w:rsidRDefault="00ED24FB" w:rsidP="00556714">
      <w:pPr>
        <w:spacing w:before="0" w:after="0"/>
      </w:pPr>
      <w:r>
        <w:separator/>
      </w:r>
    </w:p>
  </w:footnote>
  <w:footnote w:type="continuationSeparator" w:id="0">
    <w:p w14:paraId="112FE3BC" w14:textId="77777777" w:rsidR="00ED24FB" w:rsidRDefault="00ED24FB" w:rsidP="00556714">
      <w:pPr>
        <w:spacing w:before="0" w:after="0"/>
      </w:pPr>
      <w:r>
        <w:continuationSeparator/>
      </w:r>
    </w:p>
  </w:footnote>
  <w:footnote w:id="1">
    <w:p w14:paraId="6BA82C20" w14:textId="6BBD6A88" w:rsidR="0041049F" w:rsidRPr="00AA7E9F" w:rsidRDefault="0041049F" w:rsidP="00A54D61">
      <w:pPr>
        <w:pStyle w:val="Allmrkusetekst"/>
        <w:jc w:val="both"/>
        <w:rPr>
          <w:rFonts w:ascii="Arial" w:hAnsi="Arial" w:cs="Arial"/>
          <w:szCs w:val="18"/>
          <w:lang w:val="et-EE"/>
        </w:rPr>
      </w:pPr>
      <w:r w:rsidRPr="00AA7E9F">
        <w:rPr>
          <w:rStyle w:val="Allmrkuseviide"/>
          <w:rFonts w:ascii="Arial" w:hAnsi="Arial" w:cs="Arial"/>
          <w:szCs w:val="18"/>
          <w:lang w:val="et-EE"/>
        </w:rPr>
        <w:footnoteRef/>
      </w:r>
      <w:r w:rsidRPr="00AA7E9F">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w:t>
      </w:r>
      <w:r>
        <w:rPr>
          <w:rFonts w:ascii="Arial" w:hAnsi="Arial" w:cs="Arial"/>
          <w:szCs w:val="18"/>
          <w:lang w:val="et-EE"/>
        </w:rPr>
        <w:t>s</w:t>
      </w:r>
      <w:r w:rsidR="00883616">
        <w:rPr>
          <w:rFonts w:ascii="Arial" w:hAnsi="Arial" w:cs="Arial"/>
          <w:szCs w:val="18"/>
          <w:lang w:val="et-EE"/>
        </w:rPr>
        <w:t>.</w:t>
      </w:r>
      <w:r>
        <w:rPr>
          <w:rFonts w:ascii="Arial" w:hAnsi="Arial" w:cs="Arial"/>
          <w:szCs w:val="18"/>
          <w:lang w:val="et-EE"/>
        </w:rPr>
        <w:t xml:space="preserve">o </w:t>
      </w:r>
      <w:r w:rsidRPr="00AA7E9F">
        <w:rPr>
          <w:rFonts w:ascii="Arial" w:hAnsi="Arial" w:cs="Arial"/>
          <w:szCs w:val="18"/>
          <w:lang w:val="et-EE"/>
        </w:rPr>
        <w:t>ehitise välispiiride ja selle elementide heliisolatsiooni)</w:t>
      </w:r>
      <w:r>
        <w:rPr>
          <w:rFonts w:ascii="Arial" w:hAnsi="Arial" w:cs="Arial"/>
          <w:szCs w:val="18"/>
          <w:lang w:val="et-EE"/>
        </w:rPr>
        <w:t>.</w:t>
      </w:r>
    </w:p>
  </w:footnote>
  <w:footnote w:id="2">
    <w:p w14:paraId="2DB1B52C" w14:textId="77777777" w:rsidR="0041049F" w:rsidRPr="006E34EB" w:rsidRDefault="0041049F" w:rsidP="00A54D61">
      <w:pPr>
        <w:pStyle w:val="Allmrkusetekst"/>
        <w:jc w:val="both"/>
      </w:pPr>
      <w:r w:rsidRPr="00AA7E9F">
        <w:rPr>
          <w:rStyle w:val="Allmrkuseviide"/>
          <w:rFonts w:ascii="Arial" w:hAnsi="Arial" w:cs="Arial"/>
          <w:szCs w:val="18"/>
          <w:lang w:val="et-EE"/>
        </w:rPr>
        <w:footnoteRef/>
      </w:r>
      <w:r w:rsidRPr="00AA7E9F">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75A" w14:textId="40587CAC" w:rsidR="0041049F" w:rsidRPr="008B61DA" w:rsidRDefault="0041049F" w:rsidP="00556714">
    <w:pPr>
      <w:pStyle w:val="Pis"/>
      <w:jc w:val="right"/>
      <w:rPr>
        <w:rFonts w:ascii="Arial" w:hAnsi="Arial" w:cs="Arial"/>
        <w:i/>
        <w:sz w:val="20"/>
        <w:szCs w:val="20"/>
        <w:lang w:val="et-EE"/>
      </w:rPr>
    </w:pPr>
    <w:r>
      <w:rPr>
        <w:rFonts w:ascii="Arial" w:hAnsi="Arial" w:cs="Arial"/>
        <w:i/>
        <w:sz w:val="20"/>
        <w:szCs w:val="20"/>
        <w:lang w:val="et-EE"/>
      </w:rPr>
      <w:t>Järveküla</w:t>
    </w:r>
    <w:r w:rsidR="00A92028">
      <w:rPr>
        <w:rFonts w:ascii="Arial" w:hAnsi="Arial" w:cs="Arial"/>
        <w:i/>
        <w:sz w:val="20"/>
        <w:szCs w:val="20"/>
        <w:lang w:val="et-EE"/>
      </w:rPr>
      <w:t xml:space="preserve"> küla,</w:t>
    </w:r>
    <w:r>
      <w:rPr>
        <w:rFonts w:ascii="Arial" w:hAnsi="Arial" w:cs="Arial"/>
        <w:i/>
        <w:sz w:val="20"/>
        <w:szCs w:val="20"/>
        <w:lang w:val="et-EE"/>
      </w:rPr>
      <w:t xml:space="preserve"> Kraaviääre tee </w:t>
    </w:r>
    <w:r w:rsidRPr="008B61DA">
      <w:rPr>
        <w:rFonts w:ascii="Arial" w:hAnsi="Arial" w:cs="Arial"/>
        <w:i/>
        <w:sz w:val="20"/>
        <w:szCs w:val="20"/>
        <w:lang w:val="et-EE"/>
      </w:rPr>
      <w:t>kinnistu</w:t>
    </w:r>
    <w:r>
      <w:rPr>
        <w:rFonts w:ascii="Arial" w:hAnsi="Arial" w:cs="Arial"/>
        <w:i/>
        <w:sz w:val="20"/>
        <w:szCs w:val="20"/>
        <w:lang w:val="et-EE"/>
      </w:rPr>
      <w:t>te</w:t>
    </w:r>
    <w:r w:rsidRPr="008B61DA">
      <w:rPr>
        <w:rFonts w:ascii="Arial" w:hAnsi="Arial" w:cs="Arial"/>
        <w:i/>
        <w:sz w:val="20"/>
        <w:szCs w:val="20"/>
        <w:lang w:val="et-EE"/>
      </w:rPr>
      <w:t xml:space="preserve">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5D87" w14:textId="77777777" w:rsidR="0041049F" w:rsidRDefault="0041049F"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2937DE3"/>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C1B136C"/>
    <w:multiLevelType w:val="hybridMultilevel"/>
    <w:tmpl w:val="73D65B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29508B"/>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A412A7"/>
    <w:multiLevelType w:val="hybridMultilevel"/>
    <w:tmpl w:val="E02CB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79E459E"/>
    <w:multiLevelType w:val="hybridMultilevel"/>
    <w:tmpl w:val="E3B8A82A"/>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05D22"/>
    <w:multiLevelType w:val="hybridMultilevel"/>
    <w:tmpl w:val="7E74A214"/>
    <w:lvl w:ilvl="0" w:tplc="5F6C2E30">
      <w:start w:val="1"/>
      <w:numFmt w:val="decimal"/>
      <w:lvlText w:val="%1"/>
      <w:lvlJc w:val="left"/>
      <w:pPr>
        <w:ind w:left="61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8860A64"/>
    <w:multiLevelType w:val="hybridMultilevel"/>
    <w:tmpl w:val="E686598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1C5CB1"/>
    <w:multiLevelType w:val="hybridMultilevel"/>
    <w:tmpl w:val="84C2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73539"/>
    <w:multiLevelType w:val="hybridMultilevel"/>
    <w:tmpl w:val="27FE8AC0"/>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47766"/>
    <w:multiLevelType w:val="multilevel"/>
    <w:tmpl w:val="332ED476"/>
    <w:lvl w:ilvl="0">
      <w:start w:val="5"/>
      <w:numFmt w:val="decimal"/>
      <w:suff w:val="space"/>
      <w:lvlText w:val="%1."/>
      <w:lvlJc w:val="left"/>
      <w:pPr>
        <w:ind w:left="0" w:firstLine="0"/>
      </w:pPr>
      <w:rPr>
        <w:rFonts w:hint="default"/>
      </w:rPr>
    </w:lvl>
    <w:lvl w:ilvl="1">
      <w:start w:val="10"/>
      <w:numFmt w:val="decimal"/>
      <w:suff w:val="space"/>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C44C1C"/>
    <w:multiLevelType w:val="multilevel"/>
    <w:tmpl w:val="24508DD0"/>
    <w:lvl w:ilvl="0">
      <w:start w:val="5"/>
      <w:numFmt w:val="decimal"/>
      <w:suff w:val="space"/>
      <w:lvlText w:val="%1."/>
      <w:lvlJc w:val="left"/>
      <w:pPr>
        <w:ind w:left="0" w:firstLine="0"/>
      </w:pPr>
      <w:rPr>
        <w:rFonts w:hint="default"/>
      </w:rPr>
    </w:lvl>
    <w:lvl w:ilvl="1">
      <w:start w:val="2"/>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0D0FA3"/>
    <w:multiLevelType w:val="hybridMultilevel"/>
    <w:tmpl w:val="00422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3E058A8"/>
    <w:multiLevelType w:val="hybridMultilevel"/>
    <w:tmpl w:val="EC8680AA"/>
    <w:lvl w:ilvl="0" w:tplc="94D05C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6279E">
      <w:start w:val="1"/>
      <w:numFmt w:val="bullet"/>
      <w:lvlText w:val="o"/>
      <w:lvlJc w:val="left"/>
      <w:pPr>
        <w:ind w:left="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90EE96">
      <w:start w:val="1"/>
      <w:numFmt w:val="bullet"/>
      <w:lvlRestart w:val="0"/>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E06F5E">
      <w:start w:val="1"/>
      <w:numFmt w:val="bullet"/>
      <w:lvlText w:val="•"/>
      <w:lvlJc w:val="left"/>
      <w:pPr>
        <w:ind w:left="1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01254">
      <w:start w:val="1"/>
      <w:numFmt w:val="bullet"/>
      <w:lvlText w:val="o"/>
      <w:lvlJc w:val="left"/>
      <w:pPr>
        <w:ind w:left="2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985CDC">
      <w:start w:val="1"/>
      <w:numFmt w:val="bullet"/>
      <w:lvlText w:val="▪"/>
      <w:lvlJc w:val="left"/>
      <w:pPr>
        <w:ind w:left="3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2CF29E">
      <w:start w:val="1"/>
      <w:numFmt w:val="bullet"/>
      <w:lvlText w:val="•"/>
      <w:lvlJc w:val="left"/>
      <w:pPr>
        <w:ind w:left="4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6C030">
      <w:start w:val="1"/>
      <w:numFmt w:val="bullet"/>
      <w:lvlText w:val="o"/>
      <w:lvlJc w:val="left"/>
      <w:pPr>
        <w:ind w:left="4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079F4">
      <w:start w:val="1"/>
      <w:numFmt w:val="bullet"/>
      <w:lvlText w:val="▪"/>
      <w:lvlJc w:val="left"/>
      <w:pPr>
        <w:ind w:left="5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CF601E"/>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C8A2921"/>
    <w:multiLevelType w:val="hybridMultilevel"/>
    <w:tmpl w:val="791A5130"/>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261B18"/>
    <w:multiLevelType w:val="hybridMultilevel"/>
    <w:tmpl w:val="3EF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60C07"/>
    <w:multiLevelType w:val="multilevel"/>
    <w:tmpl w:val="D38E975E"/>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B1E553C"/>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D8B63F3"/>
    <w:multiLevelType w:val="hybridMultilevel"/>
    <w:tmpl w:val="48E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31066683">
    <w:abstractNumId w:val="39"/>
  </w:num>
  <w:num w:numId="2" w16cid:durableId="1045445502">
    <w:abstractNumId w:val="31"/>
  </w:num>
  <w:num w:numId="3" w16cid:durableId="383918341">
    <w:abstractNumId w:val="32"/>
  </w:num>
  <w:num w:numId="4" w16cid:durableId="843590485">
    <w:abstractNumId w:val="34"/>
  </w:num>
  <w:num w:numId="5" w16cid:durableId="232204599">
    <w:abstractNumId w:val="5"/>
  </w:num>
  <w:num w:numId="6" w16cid:durableId="623731745">
    <w:abstractNumId w:val="4"/>
  </w:num>
  <w:num w:numId="7" w16cid:durableId="1717972589">
    <w:abstractNumId w:val="1"/>
  </w:num>
  <w:num w:numId="8" w16cid:durableId="1052772287">
    <w:abstractNumId w:val="3"/>
  </w:num>
  <w:num w:numId="9" w16cid:durableId="668023921">
    <w:abstractNumId w:val="16"/>
  </w:num>
  <w:num w:numId="10" w16cid:durableId="1956324670">
    <w:abstractNumId w:val="0"/>
  </w:num>
  <w:num w:numId="11" w16cid:durableId="780035385">
    <w:abstractNumId w:val="29"/>
  </w:num>
  <w:num w:numId="12" w16cid:durableId="1572040609">
    <w:abstractNumId w:val="2"/>
  </w:num>
  <w:num w:numId="13" w16cid:durableId="760687721">
    <w:abstractNumId w:val="18"/>
  </w:num>
  <w:num w:numId="14" w16cid:durableId="96679268">
    <w:abstractNumId w:val="38"/>
  </w:num>
  <w:num w:numId="15" w16cid:durableId="1852445924">
    <w:abstractNumId w:val="21"/>
  </w:num>
  <w:num w:numId="16" w16cid:durableId="912273008">
    <w:abstractNumId w:val="40"/>
  </w:num>
  <w:num w:numId="17" w16cid:durableId="710157692">
    <w:abstractNumId w:val="22"/>
  </w:num>
  <w:num w:numId="18" w16cid:durableId="1804033624">
    <w:abstractNumId w:val="37"/>
  </w:num>
  <w:num w:numId="19" w16cid:durableId="504169688">
    <w:abstractNumId w:val="12"/>
  </w:num>
  <w:num w:numId="20" w16cid:durableId="1357386661">
    <w:abstractNumId w:val="26"/>
  </w:num>
  <w:num w:numId="21" w16cid:durableId="1887376839">
    <w:abstractNumId w:val="7"/>
  </w:num>
  <w:num w:numId="22" w16cid:durableId="1854102335">
    <w:abstractNumId w:val="24"/>
  </w:num>
  <w:num w:numId="23" w16cid:durableId="1529685862">
    <w:abstractNumId w:val="8"/>
  </w:num>
  <w:num w:numId="24" w16cid:durableId="791636499">
    <w:abstractNumId w:val="19"/>
  </w:num>
  <w:num w:numId="25" w16cid:durableId="60443018">
    <w:abstractNumId w:val="13"/>
  </w:num>
  <w:num w:numId="26" w16cid:durableId="1756902408">
    <w:abstractNumId w:val="33"/>
  </w:num>
  <w:num w:numId="27" w16cid:durableId="1097677228">
    <w:abstractNumId w:val="14"/>
  </w:num>
  <w:num w:numId="28" w16cid:durableId="740130216">
    <w:abstractNumId w:val="30"/>
  </w:num>
  <w:num w:numId="29" w16cid:durableId="389427013">
    <w:abstractNumId w:val="28"/>
  </w:num>
  <w:num w:numId="30" w16cid:durableId="1704747053">
    <w:abstractNumId w:val="35"/>
  </w:num>
  <w:num w:numId="31" w16cid:durableId="1398744104">
    <w:abstractNumId w:val="10"/>
  </w:num>
  <w:num w:numId="32" w16cid:durableId="565578910">
    <w:abstractNumId w:val="6"/>
  </w:num>
  <w:num w:numId="33" w16cid:durableId="1823884412">
    <w:abstractNumId w:val="11"/>
  </w:num>
  <w:num w:numId="34" w16cid:durableId="1474979032">
    <w:abstractNumId w:val="20"/>
  </w:num>
  <w:num w:numId="35" w16cid:durableId="1680355791">
    <w:abstractNumId w:val="25"/>
  </w:num>
  <w:num w:numId="36" w16cid:durableId="1166550838">
    <w:abstractNumId w:val="9"/>
  </w:num>
  <w:num w:numId="37" w16cid:durableId="837428476">
    <w:abstractNumId w:val="15"/>
  </w:num>
  <w:num w:numId="38" w16cid:durableId="1229072004">
    <w:abstractNumId w:val="23"/>
  </w:num>
  <w:num w:numId="39" w16cid:durableId="892041430">
    <w:abstractNumId w:val="17"/>
  </w:num>
  <w:num w:numId="40" w16cid:durableId="1802918668">
    <w:abstractNumId w:val="27"/>
  </w:num>
  <w:num w:numId="41" w16cid:durableId="1473594564">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3411"/>
    <w:rsid w:val="00012777"/>
    <w:rsid w:val="00012BCB"/>
    <w:rsid w:val="00013582"/>
    <w:rsid w:val="0001524A"/>
    <w:rsid w:val="00016117"/>
    <w:rsid w:val="0001681D"/>
    <w:rsid w:val="00020176"/>
    <w:rsid w:val="00023FE0"/>
    <w:rsid w:val="00025342"/>
    <w:rsid w:val="000258DB"/>
    <w:rsid w:val="0002696C"/>
    <w:rsid w:val="000331F5"/>
    <w:rsid w:val="0003779D"/>
    <w:rsid w:val="00043648"/>
    <w:rsid w:val="00043EF7"/>
    <w:rsid w:val="0004555C"/>
    <w:rsid w:val="00055306"/>
    <w:rsid w:val="00066B0F"/>
    <w:rsid w:val="00067076"/>
    <w:rsid w:val="00070D3C"/>
    <w:rsid w:val="00074590"/>
    <w:rsid w:val="00075B07"/>
    <w:rsid w:val="00082E25"/>
    <w:rsid w:val="00086562"/>
    <w:rsid w:val="000956FF"/>
    <w:rsid w:val="00097C91"/>
    <w:rsid w:val="000A235D"/>
    <w:rsid w:val="000A7C33"/>
    <w:rsid w:val="000B1788"/>
    <w:rsid w:val="000B1DC6"/>
    <w:rsid w:val="000B64A5"/>
    <w:rsid w:val="000C4A49"/>
    <w:rsid w:val="000C5428"/>
    <w:rsid w:val="000D5AFD"/>
    <w:rsid w:val="000E103C"/>
    <w:rsid w:val="000E1E20"/>
    <w:rsid w:val="000E238F"/>
    <w:rsid w:val="000E362C"/>
    <w:rsid w:val="000E65F5"/>
    <w:rsid w:val="000E7158"/>
    <w:rsid w:val="000E72FC"/>
    <w:rsid w:val="000F69E7"/>
    <w:rsid w:val="00100795"/>
    <w:rsid w:val="00104B5A"/>
    <w:rsid w:val="0010566F"/>
    <w:rsid w:val="001075A0"/>
    <w:rsid w:val="001156AA"/>
    <w:rsid w:val="00125B60"/>
    <w:rsid w:val="001319E9"/>
    <w:rsid w:val="00136669"/>
    <w:rsid w:val="00137F8D"/>
    <w:rsid w:val="00147040"/>
    <w:rsid w:val="001523C6"/>
    <w:rsid w:val="001636FD"/>
    <w:rsid w:val="00166423"/>
    <w:rsid w:val="00173897"/>
    <w:rsid w:val="00181028"/>
    <w:rsid w:val="00186405"/>
    <w:rsid w:val="001916FF"/>
    <w:rsid w:val="001952FA"/>
    <w:rsid w:val="001972FF"/>
    <w:rsid w:val="001A3B35"/>
    <w:rsid w:val="001B0D52"/>
    <w:rsid w:val="001C3CE1"/>
    <w:rsid w:val="001C5B46"/>
    <w:rsid w:val="001E3305"/>
    <w:rsid w:val="001F41FB"/>
    <w:rsid w:val="001F6218"/>
    <w:rsid w:val="001F79EA"/>
    <w:rsid w:val="002007A9"/>
    <w:rsid w:val="00200C10"/>
    <w:rsid w:val="00205FC0"/>
    <w:rsid w:val="00207816"/>
    <w:rsid w:val="0021081B"/>
    <w:rsid w:val="00212D75"/>
    <w:rsid w:val="002142E8"/>
    <w:rsid w:val="00214958"/>
    <w:rsid w:val="00235B38"/>
    <w:rsid w:val="00252915"/>
    <w:rsid w:val="002542CE"/>
    <w:rsid w:val="0025524B"/>
    <w:rsid w:val="0026386E"/>
    <w:rsid w:val="002678DE"/>
    <w:rsid w:val="00270118"/>
    <w:rsid w:val="0027288A"/>
    <w:rsid w:val="00287635"/>
    <w:rsid w:val="00293099"/>
    <w:rsid w:val="002B0DB0"/>
    <w:rsid w:val="002B423B"/>
    <w:rsid w:val="002B4850"/>
    <w:rsid w:val="002B4AF6"/>
    <w:rsid w:val="002C0CE6"/>
    <w:rsid w:val="002C0D71"/>
    <w:rsid w:val="002C22C8"/>
    <w:rsid w:val="002C4A99"/>
    <w:rsid w:val="002E266D"/>
    <w:rsid w:val="002E3825"/>
    <w:rsid w:val="002F2932"/>
    <w:rsid w:val="002F4FCB"/>
    <w:rsid w:val="002F7A2C"/>
    <w:rsid w:val="00305FA8"/>
    <w:rsid w:val="00307648"/>
    <w:rsid w:val="00307BA7"/>
    <w:rsid w:val="003136FE"/>
    <w:rsid w:val="0032330F"/>
    <w:rsid w:val="00326F6A"/>
    <w:rsid w:val="0033262B"/>
    <w:rsid w:val="00333314"/>
    <w:rsid w:val="00336809"/>
    <w:rsid w:val="00337C3D"/>
    <w:rsid w:val="00337C53"/>
    <w:rsid w:val="00342367"/>
    <w:rsid w:val="003511F5"/>
    <w:rsid w:val="00353FA4"/>
    <w:rsid w:val="0035452F"/>
    <w:rsid w:val="00354EA4"/>
    <w:rsid w:val="00361B84"/>
    <w:rsid w:val="00365759"/>
    <w:rsid w:val="00375FA2"/>
    <w:rsid w:val="0038198E"/>
    <w:rsid w:val="0038485D"/>
    <w:rsid w:val="00387105"/>
    <w:rsid w:val="00387A5B"/>
    <w:rsid w:val="00390D37"/>
    <w:rsid w:val="00390E0B"/>
    <w:rsid w:val="00391B2B"/>
    <w:rsid w:val="00391CE9"/>
    <w:rsid w:val="00392E4D"/>
    <w:rsid w:val="00397570"/>
    <w:rsid w:val="003A3EC0"/>
    <w:rsid w:val="003A4BF4"/>
    <w:rsid w:val="003A5C34"/>
    <w:rsid w:val="003B418E"/>
    <w:rsid w:val="003C2A74"/>
    <w:rsid w:val="003C38E4"/>
    <w:rsid w:val="003D23DD"/>
    <w:rsid w:val="003D7A20"/>
    <w:rsid w:val="003E15E7"/>
    <w:rsid w:val="003E23F7"/>
    <w:rsid w:val="003E5226"/>
    <w:rsid w:val="003F1B68"/>
    <w:rsid w:val="003F4661"/>
    <w:rsid w:val="003F70C5"/>
    <w:rsid w:val="003F7260"/>
    <w:rsid w:val="00407153"/>
    <w:rsid w:val="0041049F"/>
    <w:rsid w:val="004113AB"/>
    <w:rsid w:val="0041219B"/>
    <w:rsid w:val="0041345B"/>
    <w:rsid w:val="00414EB7"/>
    <w:rsid w:val="00420EB6"/>
    <w:rsid w:val="004379EC"/>
    <w:rsid w:val="00437CF8"/>
    <w:rsid w:val="0044117A"/>
    <w:rsid w:val="00446389"/>
    <w:rsid w:val="00446FFB"/>
    <w:rsid w:val="00451C33"/>
    <w:rsid w:val="00465528"/>
    <w:rsid w:val="00470AF2"/>
    <w:rsid w:val="00471FCB"/>
    <w:rsid w:val="004811D9"/>
    <w:rsid w:val="004844C2"/>
    <w:rsid w:val="004904EA"/>
    <w:rsid w:val="0049055B"/>
    <w:rsid w:val="00492719"/>
    <w:rsid w:val="00493BC0"/>
    <w:rsid w:val="004A0375"/>
    <w:rsid w:val="004A1533"/>
    <w:rsid w:val="004A3BA4"/>
    <w:rsid w:val="004B007B"/>
    <w:rsid w:val="004B1FCA"/>
    <w:rsid w:val="004D1845"/>
    <w:rsid w:val="004D2096"/>
    <w:rsid w:val="004D5227"/>
    <w:rsid w:val="004D52D1"/>
    <w:rsid w:val="004E3940"/>
    <w:rsid w:val="004E7B95"/>
    <w:rsid w:val="004F7E6F"/>
    <w:rsid w:val="00501AE5"/>
    <w:rsid w:val="00503997"/>
    <w:rsid w:val="00507B6B"/>
    <w:rsid w:val="005135F9"/>
    <w:rsid w:val="00515E58"/>
    <w:rsid w:val="00521A4B"/>
    <w:rsid w:val="00523F91"/>
    <w:rsid w:val="00536EAD"/>
    <w:rsid w:val="00542428"/>
    <w:rsid w:val="00554B02"/>
    <w:rsid w:val="005551DC"/>
    <w:rsid w:val="00556714"/>
    <w:rsid w:val="00562F8C"/>
    <w:rsid w:val="00565D85"/>
    <w:rsid w:val="00566AF8"/>
    <w:rsid w:val="0058110A"/>
    <w:rsid w:val="005928DE"/>
    <w:rsid w:val="005B05ED"/>
    <w:rsid w:val="005B25DE"/>
    <w:rsid w:val="005B433D"/>
    <w:rsid w:val="005B4D38"/>
    <w:rsid w:val="005B5886"/>
    <w:rsid w:val="005C3CFA"/>
    <w:rsid w:val="005D237A"/>
    <w:rsid w:val="005E485C"/>
    <w:rsid w:val="005E5468"/>
    <w:rsid w:val="005F1F07"/>
    <w:rsid w:val="0060239E"/>
    <w:rsid w:val="00602E10"/>
    <w:rsid w:val="00603A7E"/>
    <w:rsid w:val="00604165"/>
    <w:rsid w:val="00610E41"/>
    <w:rsid w:val="00613265"/>
    <w:rsid w:val="006216A5"/>
    <w:rsid w:val="00633548"/>
    <w:rsid w:val="00642000"/>
    <w:rsid w:val="0064200C"/>
    <w:rsid w:val="0064449E"/>
    <w:rsid w:val="006579BA"/>
    <w:rsid w:val="006821E3"/>
    <w:rsid w:val="006A011D"/>
    <w:rsid w:val="006A402A"/>
    <w:rsid w:val="006A757B"/>
    <w:rsid w:val="006B14A5"/>
    <w:rsid w:val="006B2608"/>
    <w:rsid w:val="006B2CFA"/>
    <w:rsid w:val="006B4FEE"/>
    <w:rsid w:val="006B63E9"/>
    <w:rsid w:val="006C3492"/>
    <w:rsid w:val="006C6133"/>
    <w:rsid w:val="006D1540"/>
    <w:rsid w:val="006E39B1"/>
    <w:rsid w:val="006E4A38"/>
    <w:rsid w:val="006E53B3"/>
    <w:rsid w:val="006E5D9E"/>
    <w:rsid w:val="006F08C3"/>
    <w:rsid w:val="006F3E7E"/>
    <w:rsid w:val="00700CEB"/>
    <w:rsid w:val="007015DF"/>
    <w:rsid w:val="00701B2D"/>
    <w:rsid w:val="0070725B"/>
    <w:rsid w:val="00707C30"/>
    <w:rsid w:val="00717B2B"/>
    <w:rsid w:val="00723347"/>
    <w:rsid w:val="00731F14"/>
    <w:rsid w:val="00733B45"/>
    <w:rsid w:val="00734C8F"/>
    <w:rsid w:val="00741A3F"/>
    <w:rsid w:val="00743BAE"/>
    <w:rsid w:val="00747650"/>
    <w:rsid w:val="00760952"/>
    <w:rsid w:val="00760A0D"/>
    <w:rsid w:val="007624C1"/>
    <w:rsid w:val="00765246"/>
    <w:rsid w:val="00765BAD"/>
    <w:rsid w:val="0076616E"/>
    <w:rsid w:val="00770F15"/>
    <w:rsid w:val="00776B37"/>
    <w:rsid w:val="00791D95"/>
    <w:rsid w:val="00793736"/>
    <w:rsid w:val="007A01A1"/>
    <w:rsid w:val="007A2418"/>
    <w:rsid w:val="007A4FD2"/>
    <w:rsid w:val="007B1544"/>
    <w:rsid w:val="007B5D3A"/>
    <w:rsid w:val="007D6E72"/>
    <w:rsid w:val="007E0100"/>
    <w:rsid w:val="007E24E4"/>
    <w:rsid w:val="007E3F4E"/>
    <w:rsid w:val="007E6B39"/>
    <w:rsid w:val="007E7253"/>
    <w:rsid w:val="007F5F3D"/>
    <w:rsid w:val="0080339B"/>
    <w:rsid w:val="0080420B"/>
    <w:rsid w:val="00804C21"/>
    <w:rsid w:val="008054A8"/>
    <w:rsid w:val="00814D6F"/>
    <w:rsid w:val="00816050"/>
    <w:rsid w:val="008166DA"/>
    <w:rsid w:val="008176A7"/>
    <w:rsid w:val="00820427"/>
    <w:rsid w:val="0082672D"/>
    <w:rsid w:val="0082689C"/>
    <w:rsid w:val="00835DD2"/>
    <w:rsid w:val="00840AD1"/>
    <w:rsid w:val="0084475E"/>
    <w:rsid w:val="00844FA4"/>
    <w:rsid w:val="00845E19"/>
    <w:rsid w:val="0085287A"/>
    <w:rsid w:val="00856B38"/>
    <w:rsid w:val="00857C10"/>
    <w:rsid w:val="008648F2"/>
    <w:rsid w:val="008830C9"/>
    <w:rsid w:val="0088348C"/>
    <w:rsid w:val="00883616"/>
    <w:rsid w:val="00883665"/>
    <w:rsid w:val="008841C2"/>
    <w:rsid w:val="00884CD7"/>
    <w:rsid w:val="0088625F"/>
    <w:rsid w:val="00894A4E"/>
    <w:rsid w:val="008979DE"/>
    <w:rsid w:val="008A7BCE"/>
    <w:rsid w:val="008B61DA"/>
    <w:rsid w:val="008C542B"/>
    <w:rsid w:val="008C69A9"/>
    <w:rsid w:val="008D0914"/>
    <w:rsid w:val="008E2468"/>
    <w:rsid w:val="008E34A5"/>
    <w:rsid w:val="008F1406"/>
    <w:rsid w:val="00900C37"/>
    <w:rsid w:val="009010DA"/>
    <w:rsid w:val="0090115C"/>
    <w:rsid w:val="009137C0"/>
    <w:rsid w:val="00921A0B"/>
    <w:rsid w:val="00930B62"/>
    <w:rsid w:val="00931F11"/>
    <w:rsid w:val="00934B61"/>
    <w:rsid w:val="00937831"/>
    <w:rsid w:val="0094379C"/>
    <w:rsid w:val="00944836"/>
    <w:rsid w:val="00951D87"/>
    <w:rsid w:val="00953A3C"/>
    <w:rsid w:val="00964CCC"/>
    <w:rsid w:val="00986AED"/>
    <w:rsid w:val="009A4FDC"/>
    <w:rsid w:val="009A5218"/>
    <w:rsid w:val="009A73C2"/>
    <w:rsid w:val="009B61C9"/>
    <w:rsid w:val="009C0DCF"/>
    <w:rsid w:val="009C1612"/>
    <w:rsid w:val="009C7844"/>
    <w:rsid w:val="009D0155"/>
    <w:rsid w:val="009D0FEF"/>
    <w:rsid w:val="009E174C"/>
    <w:rsid w:val="009E631E"/>
    <w:rsid w:val="009F265C"/>
    <w:rsid w:val="00A00D6B"/>
    <w:rsid w:val="00A1457B"/>
    <w:rsid w:val="00A158CA"/>
    <w:rsid w:val="00A17E47"/>
    <w:rsid w:val="00A30420"/>
    <w:rsid w:val="00A318E5"/>
    <w:rsid w:val="00A324CF"/>
    <w:rsid w:val="00A342A6"/>
    <w:rsid w:val="00A35B6B"/>
    <w:rsid w:val="00A37962"/>
    <w:rsid w:val="00A470C2"/>
    <w:rsid w:val="00A52CBE"/>
    <w:rsid w:val="00A54D61"/>
    <w:rsid w:val="00A572A1"/>
    <w:rsid w:val="00A57D56"/>
    <w:rsid w:val="00A605FC"/>
    <w:rsid w:val="00A62E1E"/>
    <w:rsid w:val="00A63AF6"/>
    <w:rsid w:val="00A833A7"/>
    <w:rsid w:val="00A90369"/>
    <w:rsid w:val="00A92028"/>
    <w:rsid w:val="00AA496B"/>
    <w:rsid w:val="00AA5263"/>
    <w:rsid w:val="00AA7E9F"/>
    <w:rsid w:val="00AB3CE2"/>
    <w:rsid w:val="00AC37DD"/>
    <w:rsid w:val="00AC6C26"/>
    <w:rsid w:val="00AC7CDC"/>
    <w:rsid w:val="00AD77D7"/>
    <w:rsid w:val="00AE0DAA"/>
    <w:rsid w:val="00AF0081"/>
    <w:rsid w:val="00B053DA"/>
    <w:rsid w:val="00B07636"/>
    <w:rsid w:val="00B1153E"/>
    <w:rsid w:val="00B12170"/>
    <w:rsid w:val="00B14F54"/>
    <w:rsid w:val="00B16CBF"/>
    <w:rsid w:val="00B17E5A"/>
    <w:rsid w:val="00B232C5"/>
    <w:rsid w:val="00B24641"/>
    <w:rsid w:val="00B24F24"/>
    <w:rsid w:val="00B3026E"/>
    <w:rsid w:val="00B367A6"/>
    <w:rsid w:val="00B4093F"/>
    <w:rsid w:val="00B508CE"/>
    <w:rsid w:val="00B50FA7"/>
    <w:rsid w:val="00B549D7"/>
    <w:rsid w:val="00B56851"/>
    <w:rsid w:val="00B61304"/>
    <w:rsid w:val="00B64B6F"/>
    <w:rsid w:val="00B711F9"/>
    <w:rsid w:val="00B737CE"/>
    <w:rsid w:val="00B73BBA"/>
    <w:rsid w:val="00B825E7"/>
    <w:rsid w:val="00B845FD"/>
    <w:rsid w:val="00BA7974"/>
    <w:rsid w:val="00BB5C58"/>
    <w:rsid w:val="00BC730E"/>
    <w:rsid w:val="00BD07FD"/>
    <w:rsid w:val="00BD5784"/>
    <w:rsid w:val="00BE7A58"/>
    <w:rsid w:val="00BF2398"/>
    <w:rsid w:val="00C11579"/>
    <w:rsid w:val="00C138DA"/>
    <w:rsid w:val="00C14331"/>
    <w:rsid w:val="00C154B3"/>
    <w:rsid w:val="00C15DC6"/>
    <w:rsid w:val="00C16AAE"/>
    <w:rsid w:val="00C22C8E"/>
    <w:rsid w:val="00C31E49"/>
    <w:rsid w:val="00C31FCB"/>
    <w:rsid w:val="00C35EFA"/>
    <w:rsid w:val="00C4280E"/>
    <w:rsid w:val="00C467B9"/>
    <w:rsid w:val="00C5266E"/>
    <w:rsid w:val="00C5572D"/>
    <w:rsid w:val="00C7340C"/>
    <w:rsid w:val="00C76C25"/>
    <w:rsid w:val="00C86DC4"/>
    <w:rsid w:val="00C86EA1"/>
    <w:rsid w:val="00C87353"/>
    <w:rsid w:val="00C87489"/>
    <w:rsid w:val="00C903DE"/>
    <w:rsid w:val="00C90C0F"/>
    <w:rsid w:val="00C94D65"/>
    <w:rsid w:val="00C968B3"/>
    <w:rsid w:val="00CA5425"/>
    <w:rsid w:val="00CA65F8"/>
    <w:rsid w:val="00CB1C51"/>
    <w:rsid w:val="00CC171C"/>
    <w:rsid w:val="00CC206D"/>
    <w:rsid w:val="00CD15C4"/>
    <w:rsid w:val="00CD4092"/>
    <w:rsid w:val="00CD65A6"/>
    <w:rsid w:val="00CE0D4B"/>
    <w:rsid w:val="00CF6946"/>
    <w:rsid w:val="00CF7D80"/>
    <w:rsid w:val="00D03D22"/>
    <w:rsid w:val="00D04028"/>
    <w:rsid w:val="00D06768"/>
    <w:rsid w:val="00D07F85"/>
    <w:rsid w:val="00D16367"/>
    <w:rsid w:val="00D32B8F"/>
    <w:rsid w:val="00D359BB"/>
    <w:rsid w:val="00D42042"/>
    <w:rsid w:val="00D453FC"/>
    <w:rsid w:val="00D50138"/>
    <w:rsid w:val="00D61C9D"/>
    <w:rsid w:val="00D63F9A"/>
    <w:rsid w:val="00D702A9"/>
    <w:rsid w:val="00D71E78"/>
    <w:rsid w:val="00D909F1"/>
    <w:rsid w:val="00D94EC2"/>
    <w:rsid w:val="00DA1A60"/>
    <w:rsid w:val="00DA203C"/>
    <w:rsid w:val="00DA20C6"/>
    <w:rsid w:val="00DA4230"/>
    <w:rsid w:val="00DA61B6"/>
    <w:rsid w:val="00DB0450"/>
    <w:rsid w:val="00DC7687"/>
    <w:rsid w:val="00DD109D"/>
    <w:rsid w:val="00DD17CA"/>
    <w:rsid w:val="00DE117A"/>
    <w:rsid w:val="00DF09B0"/>
    <w:rsid w:val="00DF2594"/>
    <w:rsid w:val="00DF582A"/>
    <w:rsid w:val="00E03A39"/>
    <w:rsid w:val="00E06D93"/>
    <w:rsid w:val="00E10856"/>
    <w:rsid w:val="00E13169"/>
    <w:rsid w:val="00E16AF9"/>
    <w:rsid w:val="00E2297A"/>
    <w:rsid w:val="00E26A88"/>
    <w:rsid w:val="00E31357"/>
    <w:rsid w:val="00E40774"/>
    <w:rsid w:val="00E41F88"/>
    <w:rsid w:val="00E43228"/>
    <w:rsid w:val="00E45559"/>
    <w:rsid w:val="00E50C10"/>
    <w:rsid w:val="00E5129B"/>
    <w:rsid w:val="00E52B37"/>
    <w:rsid w:val="00E579FD"/>
    <w:rsid w:val="00E6051D"/>
    <w:rsid w:val="00E67F5B"/>
    <w:rsid w:val="00E729FF"/>
    <w:rsid w:val="00E75CA9"/>
    <w:rsid w:val="00E76E4B"/>
    <w:rsid w:val="00E81250"/>
    <w:rsid w:val="00E81508"/>
    <w:rsid w:val="00E8265C"/>
    <w:rsid w:val="00E86D1D"/>
    <w:rsid w:val="00E87198"/>
    <w:rsid w:val="00E9090C"/>
    <w:rsid w:val="00EA16F6"/>
    <w:rsid w:val="00EB23D7"/>
    <w:rsid w:val="00EB4718"/>
    <w:rsid w:val="00EC4126"/>
    <w:rsid w:val="00ED24FB"/>
    <w:rsid w:val="00EE203C"/>
    <w:rsid w:val="00EE26AD"/>
    <w:rsid w:val="00EE6A1C"/>
    <w:rsid w:val="00EF02E5"/>
    <w:rsid w:val="00EF48C6"/>
    <w:rsid w:val="00EF5CD3"/>
    <w:rsid w:val="00F16432"/>
    <w:rsid w:val="00F16840"/>
    <w:rsid w:val="00F229C5"/>
    <w:rsid w:val="00F314DB"/>
    <w:rsid w:val="00F31A65"/>
    <w:rsid w:val="00F34F91"/>
    <w:rsid w:val="00F35D9F"/>
    <w:rsid w:val="00F4184D"/>
    <w:rsid w:val="00F50183"/>
    <w:rsid w:val="00F54047"/>
    <w:rsid w:val="00F65475"/>
    <w:rsid w:val="00F74BA7"/>
    <w:rsid w:val="00F750EF"/>
    <w:rsid w:val="00F75722"/>
    <w:rsid w:val="00F75955"/>
    <w:rsid w:val="00F93514"/>
    <w:rsid w:val="00FA17B8"/>
    <w:rsid w:val="00FA1CB9"/>
    <w:rsid w:val="00FB47DF"/>
    <w:rsid w:val="00FC54E1"/>
    <w:rsid w:val="00FD3013"/>
    <w:rsid w:val="00FE1C4D"/>
    <w:rsid w:val="00FE2080"/>
    <w:rsid w:val="00FE3859"/>
    <w:rsid w:val="00FE3BD3"/>
    <w:rsid w:val="00FE64F9"/>
    <w:rsid w:val="00FF184F"/>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9408"/>
  <w15:docId w15:val="{A34EC0C6-7DCB-41D3-835C-16BD75A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7831"/>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1916FF"/>
    <w:pPr>
      <w:spacing w:before="60" w:after="40"/>
      <w:ind w:left="244" w:hanging="244"/>
    </w:pPr>
    <w:rPr>
      <w:rFonts w:ascii="Arial" w:hAnsi="Arial"/>
    </w:rPr>
  </w:style>
  <w:style w:type="paragraph" w:styleId="SK2">
    <w:name w:val="toc 2"/>
    <w:basedOn w:val="Normaallaad"/>
    <w:next w:val="Normaallaad"/>
    <w:autoRedefine/>
    <w:uiPriority w:val="39"/>
    <w:unhideWhenUsed/>
    <w:rsid w:val="001916FF"/>
    <w:pPr>
      <w:spacing w:before="20" w:after="20"/>
      <w:ind w:left="652" w:hanging="431"/>
    </w:pPr>
    <w:rPr>
      <w:rFonts w:ascii="Arial" w:hAnsi="Arial"/>
    </w:rPr>
  </w:style>
  <w:style w:type="paragraph" w:styleId="SK3">
    <w:name w:val="toc 3"/>
    <w:basedOn w:val="Normaallaad"/>
    <w:next w:val="Normaallaad"/>
    <w:autoRedefine/>
    <w:uiPriority w:val="39"/>
    <w:unhideWhenUsed/>
    <w:rsid w:val="006E4A38"/>
    <w:pPr>
      <w:spacing w:before="20" w:after="20"/>
      <w:ind w:left="442"/>
    </w:pPr>
    <w:rPr>
      <w:rFonts w:ascii="Arial" w:hAnsi="Arial"/>
    </w:r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jc w:val="both"/>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3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19507661">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333139073">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02037765">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0183679">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50942249">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A028-CC32-4292-A7AB-D4B8E3C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19</Pages>
  <Words>8982</Words>
  <Characters>52098</Characters>
  <Application>Microsoft Office Word</Application>
  <DocSecurity>0</DocSecurity>
  <Lines>434</Lines>
  <Paragraphs>121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60959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19</cp:revision>
  <cp:lastPrinted>2022-06-10T11:28:00Z</cp:lastPrinted>
  <dcterms:created xsi:type="dcterms:W3CDTF">2017-11-05T10:34:00Z</dcterms:created>
  <dcterms:modified xsi:type="dcterms:W3CDTF">2022-07-05T10:05:00Z</dcterms:modified>
</cp:coreProperties>
</file>