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p w14:paraId="21711FE1" w14:textId="77777777" w:rsidR="00380842" w:rsidRDefault="00380842">
      <w:bookmarkStart w:id="0" w:name="_Hlk111807044"/>
      <w:bookmarkEnd w:id="0"/>
    </w:p>
    <w:tbl>
      <w:tblPr>
        <w:tblW w:w="0" w:type="auto"/>
        <w:jc w:val="center"/>
        <w:tblLook w:val="04A0" w:firstRow="1" w:lastRow="0" w:firstColumn="1" w:lastColumn="0" w:noHBand="0" w:noVBand="1"/>
      </w:tblPr>
      <w:tblGrid>
        <w:gridCol w:w="8504"/>
      </w:tblGrid>
      <w:tr w:rsidR="00C54DF3" w:rsidRPr="009D0808" w14:paraId="740B556C" w14:textId="77777777" w:rsidTr="00F24414">
        <w:trPr>
          <w:trHeight w:val="680"/>
          <w:jc w:val="center"/>
        </w:trPr>
        <w:tc>
          <w:tcPr>
            <w:tcW w:w="8504" w:type="dxa"/>
            <w:vAlign w:val="bottom"/>
          </w:tcPr>
          <w:p w14:paraId="45A8B3ED" w14:textId="663931FC" w:rsidR="00C54DF3" w:rsidRPr="009D0808" w:rsidRDefault="002B0C23" w:rsidP="00F24414">
            <w:pPr>
              <w:jc w:val="right"/>
              <w:rPr>
                <w:b/>
                <w:color w:val="244061"/>
                <w:szCs w:val="24"/>
              </w:rPr>
            </w:pPr>
            <w:r w:rsidRPr="009D0808">
              <w:rPr>
                <w:color w:val="244061"/>
                <w:szCs w:val="24"/>
              </w:rPr>
              <w:t xml:space="preserve">Töö nr: </w:t>
            </w:r>
            <w:sdt>
              <w:sdtPr>
                <w:rPr>
                  <w:b/>
                  <w:color w:val="244061"/>
                  <w:szCs w:val="24"/>
                </w:rPr>
                <w:alias w:val="Töö nr"/>
                <w:tag w:val=""/>
                <w:id w:val="-1800755200"/>
                <w:placeholder>
                  <w:docPart w:val="15B3458C70754F84A9100FDB6AF695E6"/>
                </w:placeholder>
                <w:dataBinding w:prefixMappings="xmlns:ns0='http://purl.org/dc/elements/1.1/' xmlns:ns1='http://schemas.openxmlformats.org/package/2006/metadata/core-properties' " w:xpath="/ns1:coreProperties[1]/ns1:category[1]" w:storeItemID="{6C3C8BC8-F283-45AE-878A-BAB7291924A1}"/>
                <w:text/>
              </w:sdtPr>
              <w:sdtContent>
                <w:r w:rsidR="00F13F37">
                  <w:rPr>
                    <w:b/>
                    <w:color w:val="244061"/>
                    <w:szCs w:val="24"/>
                  </w:rPr>
                  <w:t>T</w:t>
                </w:r>
                <w:r w:rsidR="00A974AA">
                  <w:rPr>
                    <w:b/>
                    <w:color w:val="244061"/>
                    <w:szCs w:val="24"/>
                  </w:rPr>
                  <w:t>02022</w:t>
                </w:r>
              </w:sdtContent>
            </w:sdt>
          </w:p>
        </w:tc>
      </w:tr>
      <w:tr w:rsidR="00260F0A" w:rsidRPr="009D0808" w14:paraId="07A47885" w14:textId="77777777" w:rsidTr="004F2699">
        <w:trPr>
          <w:trHeight w:hRule="exact" w:val="567"/>
          <w:jc w:val="center"/>
        </w:trPr>
        <w:tc>
          <w:tcPr>
            <w:tcW w:w="8504" w:type="dxa"/>
          </w:tcPr>
          <w:p w14:paraId="67CEE7EE" w14:textId="77777777" w:rsidR="00260F0A" w:rsidRPr="009D0808" w:rsidRDefault="00260F0A" w:rsidP="00CF5C25">
            <w:pPr>
              <w:jc w:val="right"/>
              <w:rPr>
                <w:color w:val="244061"/>
                <w:szCs w:val="24"/>
              </w:rPr>
            </w:pPr>
          </w:p>
        </w:tc>
      </w:tr>
      <w:tr w:rsidR="00C54DF3" w:rsidRPr="009D0808" w14:paraId="1B796B04" w14:textId="77777777" w:rsidTr="00F24414">
        <w:trPr>
          <w:trHeight w:val="567"/>
          <w:jc w:val="center"/>
        </w:trPr>
        <w:tc>
          <w:tcPr>
            <w:tcW w:w="8504" w:type="dxa"/>
            <w:vAlign w:val="center"/>
          </w:tcPr>
          <w:p w14:paraId="485FBA43" w14:textId="426E9AF5" w:rsidR="005D3460" w:rsidRPr="009D0808" w:rsidRDefault="00000000" w:rsidP="00F24414">
            <w:pPr>
              <w:jc w:val="center"/>
              <w:rPr>
                <w:b/>
                <w:color w:val="244061"/>
                <w:szCs w:val="24"/>
              </w:rPr>
            </w:pPr>
            <w:sdt>
              <w:sdtPr>
                <w:rPr>
                  <w:color w:val="244061"/>
                  <w:sz w:val="32"/>
                  <w:szCs w:val="32"/>
                </w:rPr>
                <w:alias w:val="Objekti asukoht"/>
                <w:tag w:val=""/>
                <w:id w:val="-693458290"/>
                <w:placeholder>
                  <w:docPart w:val="9E6E8B22E71E46F68681CBA083482013"/>
                </w:placeholder>
                <w:dataBinding w:prefixMappings="xmlns:ns0='http://schemas.microsoft.com/office/2006/coverPageProps' " w:xpath="/ns0:CoverPageProperties[1]/ns0:Abstract[1]" w:storeItemID="{55AF091B-3C7A-41E3-B477-F2FDAA23CFDA}"/>
                <w:text/>
              </w:sdtPr>
              <w:sdtContent>
                <w:r w:rsidR="00A974AA">
                  <w:rPr>
                    <w:color w:val="244061"/>
                    <w:sz w:val="32"/>
                    <w:szCs w:val="32"/>
                  </w:rPr>
                  <w:t>Harju maakond, Kiili vald, Rae Vald</w:t>
                </w:r>
              </w:sdtContent>
            </w:sdt>
          </w:p>
        </w:tc>
      </w:tr>
      <w:tr w:rsidR="00C54DF3" w:rsidRPr="009D0808" w14:paraId="77C8AB47" w14:textId="77777777" w:rsidTr="00F24414">
        <w:trPr>
          <w:trHeight w:hRule="exact" w:val="567"/>
          <w:jc w:val="center"/>
        </w:trPr>
        <w:tc>
          <w:tcPr>
            <w:tcW w:w="8504" w:type="dxa"/>
          </w:tcPr>
          <w:p w14:paraId="1C0B47A8" w14:textId="05A237B0" w:rsidR="00C54DF3" w:rsidRPr="009D0808" w:rsidRDefault="00C54DF3" w:rsidP="0053495F">
            <w:pPr>
              <w:jc w:val="center"/>
              <w:rPr>
                <w:color w:val="244061"/>
                <w:szCs w:val="24"/>
              </w:rPr>
            </w:pPr>
          </w:p>
        </w:tc>
      </w:tr>
      <w:tr w:rsidR="00841FD6" w:rsidRPr="009D0808" w14:paraId="3E2CF259" w14:textId="77777777" w:rsidTr="004F2699">
        <w:trPr>
          <w:trHeight w:val="1701"/>
          <w:jc w:val="center"/>
        </w:trPr>
        <w:tc>
          <w:tcPr>
            <w:tcW w:w="8504" w:type="dxa"/>
            <w:vAlign w:val="center"/>
          </w:tcPr>
          <w:p w14:paraId="685FCC49" w14:textId="77F74B56" w:rsidR="00841FD6" w:rsidRPr="009D0808" w:rsidRDefault="00000000" w:rsidP="00F24414">
            <w:pPr>
              <w:jc w:val="center"/>
              <w:rPr>
                <w:color w:val="244061"/>
                <w:sz w:val="32"/>
                <w:szCs w:val="32"/>
              </w:rPr>
            </w:pPr>
            <w:sdt>
              <w:sdtPr>
                <w:rPr>
                  <w:b/>
                  <w:bCs/>
                  <w:color w:val="1F497D" w:themeColor="text2"/>
                  <w:sz w:val="44"/>
                  <w:szCs w:val="44"/>
                </w:rPr>
                <w:alias w:val="Töö nimetus"/>
                <w:tag w:val=""/>
                <w:id w:val="-1944904207"/>
                <w:placeholder>
                  <w:docPart w:val="67028C0E2B7246008F47E8C213E6E6F5"/>
                </w:placeholder>
                <w:dataBinding w:prefixMappings="xmlns:ns0='http://purl.org/dc/elements/1.1/' xmlns:ns1='http://schemas.openxmlformats.org/package/2006/metadata/core-properties' " w:xpath="/ns1:coreProperties[1]/ns0:title[1]" w:storeItemID="{6C3C8BC8-F283-45AE-878A-BAB7291924A1}"/>
                <w:text/>
              </w:sdtPr>
              <w:sdtContent>
                <w:r w:rsidR="00A974AA">
                  <w:rPr>
                    <w:b/>
                    <w:bCs/>
                    <w:color w:val="1F497D" w:themeColor="text2"/>
                    <w:sz w:val="44"/>
                    <w:szCs w:val="44"/>
                  </w:rPr>
                  <w:t>Riigitee nr 11115 Kurna–</w:t>
                </w:r>
                <w:proofErr w:type="spellStart"/>
                <w:r w:rsidR="00A974AA">
                  <w:rPr>
                    <w:b/>
                    <w:bCs/>
                    <w:color w:val="1F497D" w:themeColor="text2"/>
                    <w:sz w:val="44"/>
                    <w:szCs w:val="44"/>
                  </w:rPr>
                  <w:t>Tuhala</w:t>
                </w:r>
                <w:proofErr w:type="spellEnd"/>
                <w:r w:rsidR="00A974AA">
                  <w:rPr>
                    <w:b/>
                    <w:bCs/>
                    <w:color w:val="1F497D" w:themeColor="text2"/>
                    <w:sz w:val="44"/>
                    <w:szCs w:val="44"/>
                  </w:rPr>
                  <w:t xml:space="preserve"> km 2,196–4,556 ja riigitee nr 11507 Kangrumetsa tee km 0,000–0,550</w:t>
                </w:r>
              </w:sdtContent>
            </w:sdt>
          </w:p>
        </w:tc>
      </w:tr>
      <w:tr w:rsidR="00C54DF3" w:rsidRPr="009D0808" w14:paraId="63CD859D" w14:textId="77777777" w:rsidTr="00F24414">
        <w:trPr>
          <w:trHeight w:val="567"/>
          <w:jc w:val="center"/>
        </w:trPr>
        <w:tc>
          <w:tcPr>
            <w:tcW w:w="8504" w:type="dxa"/>
            <w:vAlign w:val="center"/>
          </w:tcPr>
          <w:p w14:paraId="5D5A1466" w14:textId="6112A012" w:rsidR="00C54DF3" w:rsidRPr="002B0C23" w:rsidRDefault="00C54DF3" w:rsidP="009E7D07">
            <w:pPr>
              <w:rPr>
                <w:bCs/>
                <w:color w:val="244061"/>
                <w:sz w:val="32"/>
                <w:szCs w:val="32"/>
              </w:rPr>
            </w:pPr>
          </w:p>
        </w:tc>
      </w:tr>
      <w:tr w:rsidR="00841FD6" w:rsidRPr="009D0808" w14:paraId="67220B8B" w14:textId="77777777" w:rsidTr="00F24414">
        <w:trPr>
          <w:trHeight w:val="567"/>
          <w:jc w:val="center"/>
        </w:trPr>
        <w:tc>
          <w:tcPr>
            <w:tcW w:w="8504" w:type="dxa"/>
          </w:tcPr>
          <w:p w14:paraId="3DE72277" w14:textId="18830CB6" w:rsidR="00841FD6" w:rsidRDefault="00F9171B" w:rsidP="00CF5C25">
            <w:pPr>
              <w:jc w:val="center"/>
              <w:rPr>
                <w:bCs/>
                <w:color w:val="244061"/>
                <w:sz w:val="28"/>
                <w:szCs w:val="28"/>
              </w:rPr>
            </w:pPr>
            <w:r>
              <w:rPr>
                <w:bCs/>
                <w:color w:val="244061"/>
                <w:sz w:val="28"/>
                <w:szCs w:val="28"/>
              </w:rPr>
              <w:t>ESKIIS</w:t>
            </w:r>
          </w:p>
        </w:tc>
      </w:tr>
      <w:tr w:rsidR="00CF5C25" w:rsidRPr="009D0808" w14:paraId="31B1FED9" w14:textId="77777777" w:rsidTr="00F24414">
        <w:trPr>
          <w:trHeight w:val="567"/>
          <w:jc w:val="center"/>
        </w:trPr>
        <w:tc>
          <w:tcPr>
            <w:tcW w:w="8504" w:type="dxa"/>
            <w:vAlign w:val="center"/>
          </w:tcPr>
          <w:p w14:paraId="5E8BBBD7" w14:textId="0B2ECD1B" w:rsidR="00CF5C25" w:rsidRPr="002B0C23" w:rsidRDefault="00CF5C25" w:rsidP="00F24414">
            <w:pPr>
              <w:jc w:val="center"/>
              <w:rPr>
                <w:bCs/>
                <w:color w:val="244061"/>
                <w:sz w:val="28"/>
                <w:szCs w:val="28"/>
              </w:rPr>
            </w:pPr>
          </w:p>
        </w:tc>
      </w:tr>
      <w:tr w:rsidR="00C54DF3" w:rsidRPr="00B0588F" w14:paraId="24245FF2" w14:textId="77777777" w:rsidTr="00F24414">
        <w:trPr>
          <w:trHeight w:val="567"/>
          <w:jc w:val="center"/>
        </w:trPr>
        <w:tc>
          <w:tcPr>
            <w:tcW w:w="8504" w:type="dxa"/>
            <w:vAlign w:val="center"/>
          </w:tcPr>
          <w:p w14:paraId="148A9936" w14:textId="102A08DD" w:rsidR="00C54DF3" w:rsidRPr="002B0C23" w:rsidRDefault="00C54DF3" w:rsidP="00F24414">
            <w:pPr>
              <w:jc w:val="center"/>
              <w:rPr>
                <w:bCs/>
                <w:color w:val="244061"/>
                <w:sz w:val="28"/>
                <w:szCs w:val="28"/>
              </w:rPr>
            </w:pPr>
          </w:p>
        </w:tc>
      </w:tr>
      <w:tr w:rsidR="00E5429D" w:rsidRPr="00B0588F" w14:paraId="5EB0E3EF" w14:textId="77777777" w:rsidTr="00F24414">
        <w:trPr>
          <w:trHeight w:val="567"/>
          <w:jc w:val="center"/>
        </w:trPr>
        <w:tc>
          <w:tcPr>
            <w:tcW w:w="8504" w:type="dxa"/>
            <w:vAlign w:val="center"/>
          </w:tcPr>
          <w:p w14:paraId="22818AA7" w14:textId="555573C9" w:rsidR="00E5429D" w:rsidRPr="002B0C23" w:rsidRDefault="00E5429D" w:rsidP="00F24414">
            <w:pPr>
              <w:jc w:val="center"/>
              <w:rPr>
                <w:bCs/>
                <w:color w:val="244061"/>
                <w:sz w:val="28"/>
                <w:szCs w:val="28"/>
              </w:rPr>
            </w:pPr>
          </w:p>
        </w:tc>
      </w:tr>
    </w:tbl>
    <w:p w14:paraId="43253BAA" w14:textId="54BD6E20" w:rsidR="00C54DF3" w:rsidRDefault="00C54DF3" w:rsidP="00C54DF3">
      <w:pPr>
        <w:jc w:val="center"/>
        <w:rPr>
          <w:color w:val="003366"/>
          <w:szCs w:val="24"/>
        </w:rPr>
      </w:pPr>
    </w:p>
    <w:tbl>
      <w:tblPr>
        <w:tblW w:w="8504" w:type="dxa"/>
        <w:jc w:val="center"/>
        <w:tblLook w:val="04A0" w:firstRow="1" w:lastRow="0" w:firstColumn="1" w:lastColumn="0" w:noHBand="0" w:noVBand="1"/>
      </w:tblPr>
      <w:tblGrid>
        <w:gridCol w:w="2269"/>
        <w:gridCol w:w="6235"/>
      </w:tblGrid>
      <w:tr w:rsidR="00C54DF3" w:rsidRPr="009D0808" w14:paraId="4CD1DC2F" w14:textId="77777777" w:rsidTr="00185034">
        <w:trPr>
          <w:cantSplit/>
          <w:trHeight w:val="1444"/>
          <w:jc w:val="center"/>
        </w:trPr>
        <w:tc>
          <w:tcPr>
            <w:tcW w:w="2269" w:type="dxa"/>
          </w:tcPr>
          <w:p w14:paraId="066EBB8F" w14:textId="77777777" w:rsidR="00C54DF3" w:rsidRPr="009D0808" w:rsidRDefault="00C54DF3" w:rsidP="0053495F">
            <w:pPr>
              <w:rPr>
                <w:color w:val="244061"/>
                <w:szCs w:val="24"/>
              </w:rPr>
            </w:pPr>
            <w:r w:rsidRPr="009D0808">
              <w:rPr>
                <w:color w:val="244061"/>
                <w:szCs w:val="24"/>
              </w:rPr>
              <w:t>Koostaja:</w:t>
            </w:r>
          </w:p>
        </w:tc>
        <w:tc>
          <w:tcPr>
            <w:tcW w:w="6235" w:type="dxa"/>
          </w:tcPr>
          <w:p w14:paraId="611E0569" w14:textId="77777777" w:rsidR="00C54DF3" w:rsidRPr="009D0808" w:rsidRDefault="00C54DF3" w:rsidP="0053495F">
            <w:pPr>
              <w:jc w:val="right"/>
              <w:rPr>
                <w:b/>
                <w:color w:val="244061"/>
                <w:szCs w:val="24"/>
              </w:rPr>
            </w:pPr>
            <w:r w:rsidRPr="009D0808">
              <w:rPr>
                <w:b/>
                <w:color w:val="244061"/>
                <w:szCs w:val="24"/>
              </w:rPr>
              <w:t>TEEDEPROJEKT OÜ</w:t>
            </w:r>
          </w:p>
          <w:p w14:paraId="57C26A47" w14:textId="77777777" w:rsidR="00C54DF3" w:rsidRPr="009D0808" w:rsidRDefault="00E86D0B" w:rsidP="0053495F">
            <w:pPr>
              <w:autoSpaceDE w:val="0"/>
              <w:autoSpaceDN w:val="0"/>
              <w:adjustRightInd w:val="0"/>
              <w:jc w:val="right"/>
              <w:rPr>
                <w:color w:val="244061"/>
                <w:szCs w:val="24"/>
              </w:rPr>
            </w:pPr>
            <w:r>
              <w:rPr>
                <w:color w:val="244061"/>
                <w:szCs w:val="24"/>
              </w:rPr>
              <w:t>Kanali tee 4</w:t>
            </w:r>
            <w:r w:rsidR="00C54DF3" w:rsidRPr="009D0808">
              <w:rPr>
                <w:color w:val="244061"/>
                <w:szCs w:val="24"/>
              </w:rPr>
              <w:t>, 10112 Tallinn</w:t>
            </w:r>
          </w:p>
          <w:p w14:paraId="58741D87" w14:textId="1725FF92" w:rsidR="00C54DF3" w:rsidRPr="009D0808" w:rsidRDefault="00C54DF3" w:rsidP="0053495F">
            <w:pPr>
              <w:autoSpaceDE w:val="0"/>
              <w:autoSpaceDN w:val="0"/>
              <w:adjustRightInd w:val="0"/>
              <w:jc w:val="right"/>
              <w:rPr>
                <w:color w:val="244061"/>
                <w:szCs w:val="24"/>
              </w:rPr>
            </w:pPr>
            <w:r w:rsidRPr="009D0808">
              <w:rPr>
                <w:color w:val="244061"/>
                <w:szCs w:val="24"/>
              </w:rPr>
              <w:t>tel +372 682 57 17, info@teedeprojekt.ee</w:t>
            </w:r>
          </w:p>
          <w:p w14:paraId="799DA7EB" w14:textId="5F7615FB" w:rsidR="00BA5CAD" w:rsidRDefault="00AF577A" w:rsidP="0053495F">
            <w:pPr>
              <w:autoSpaceDE w:val="0"/>
              <w:autoSpaceDN w:val="0"/>
              <w:adjustRightInd w:val="0"/>
              <w:jc w:val="right"/>
              <w:rPr>
                <w:color w:val="244061"/>
                <w:szCs w:val="24"/>
              </w:rPr>
            </w:pPr>
            <w:proofErr w:type="spellStart"/>
            <w:r>
              <w:rPr>
                <w:color w:val="244061"/>
                <w:szCs w:val="24"/>
              </w:rPr>
              <w:t>r</w:t>
            </w:r>
            <w:r w:rsidR="00127334">
              <w:rPr>
                <w:color w:val="244061"/>
                <w:szCs w:val="24"/>
              </w:rPr>
              <w:t>e</w:t>
            </w:r>
            <w:r w:rsidR="00BA5CAD">
              <w:rPr>
                <w:color w:val="244061"/>
                <w:szCs w:val="24"/>
              </w:rPr>
              <w:t>g</w:t>
            </w:r>
            <w:proofErr w:type="spellEnd"/>
            <w:r w:rsidR="00BA5CAD">
              <w:rPr>
                <w:color w:val="244061"/>
                <w:szCs w:val="24"/>
              </w:rPr>
              <w:t xml:space="preserve">-kood 11365874 </w:t>
            </w:r>
          </w:p>
          <w:p w14:paraId="303FE772" w14:textId="77777777" w:rsidR="0064094F" w:rsidRDefault="004A18EA" w:rsidP="0064094F">
            <w:pPr>
              <w:autoSpaceDE w:val="0"/>
              <w:autoSpaceDN w:val="0"/>
              <w:adjustRightInd w:val="0"/>
              <w:spacing w:line="240" w:lineRule="auto"/>
              <w:jc w:val="right"/>
              <w:rPr>
                <w:color w:val="244061"/>
                <w:szCs w:val="24"/>
              </w:rPr>
            </w:pPr>
            <w:r>
              <w:rPr>
                <w:color w:val="244061"/>
                <w:szCs w:val="24"/>
              </w:rPr>
              <w:t xml:space="preserve">MTR </w:t>
            </w:r>
            <w:proofErr w:type="spellStart"/>
            <w:r>
              <w:rPr>
                <w:color w:val="244061"/>
                <w:szCs w:val="24"/>
              </w:rPr>
              <w:t>reg</w:t>
            </w:r>
            <w:proofErr w:type="spellEnd"/>
            <w:r>
              <w:rPr>
                <w:color w:val="244061"/>
                <w:szCs w:val="24"/>
              </w:rPr>
              <w:t>-</w:t>
            </w:r>
            <w:r w:rsidRPr="009D0808">
              <w:rPr>
                <w:color w:val="244061"/>
                <w:szCs w:val="24"/>
              </w:rPr>
              <w:t xml:space="preserve">nr </w:t>
            </w:r>
            <w:r w:rsidR="0064094F" w:rsidRPr="0064094F">
              <w:rPr>
                <w:color w:val="244061"/>
                <w:szCs w:val="24"/>
              </w:rPr>
              <w:t>EPE001067,</w:t>
            </w:r>
            <w:r w:rsidR="0064094F">
              <w:rPr>
                <w:color w:val="244061"/>
                <w:szCs w:val="24"/>
              </w:rPr>
              <w:t xml:space="preserve"> </w:t>
            </w:r>
            <w:r w:rsidR="0064094F" w:rsidRPr="0064094F">
              <w:rPr>
                <w:color w:val="244061"/>
                <w:szCs w:val="24"/>
              </w:rPr>
              <w:t xml:space="preserve">EEP003359, </w:t>
            </w:r>
          </w:p>
          <w:p w14:paraId="1E9ECAAC" w14:textId="77777777" w:rsidR="004A18EA" w:rsidRPr="009D0808" w:rsidRDefault="0064094F" w:rsidP="0064094F">
            <w:pPr>
              <w:autoSpaceDE w:val="0"/>
              <w:autoSpaceDN w:val="0"/>
              <w:adjustRightInd w:val="0"/>
              <w:spacing w:line="240" w:lineRule="auto"/>
              <w:jc w:val="right"/>
              <w:rPr>
                <w:b/>
                <w:color w:val="244061"/>
                <w:szCs w:val="24"/>
              </w:rPr>
            </w:pPr>
            <w:r w:rsidRPr="0064094F">
              <w:rPr>
                <w:color w:val="244061"/>
                <w:szCs w:val="24"/>
              </w:rPr>
              <w:t>EEK001233</w:t>
            </w:r>
            <w:r>
              <w:rPr>
                <w:color w:val="244061"/>
                <w:szCs w:val="24"/>
              </w:rPr>
              <w:t xml:space="preserve">, </w:t>
            </w:r>
            <w:r w:rsidRPr="0064094F">
              <w:rPr>
                <w:color w:val="244061"/>
                <w:szCs w:val="24"/>
              </w:rPr>
              <w:t>ELK000052</w:t>
            </w:r>
          </w:p>
        </w:tc>
      </w:tr>
      <w:tr w:rsidR="008620C6" w:rsidRPr="009D0808" w14:paraId="5F1047B1" w14:textId="77777777" w:rsidTr="00185034">
        <w:trPr>
          <w:cantSplit/>
          <w:trHeight w:hRule="exact" w:val="170"/>
          <w:jc w:val="center"/>
        </w:trPr>
        <w:tc>
          <w:tcPr>
            <w:tcW w:w="2269" w:type="dxa"/>
          </w:tcPr>
          <w:p w14:paraId="09BBAC9D" w14:textId="77777777" w:rsidR="008620C6" w:rsidRPr="009D0808" w:rsidRDefault="008620C6" w:rsidP="0053495F">
            <w:pPr>
              <w:rPr>
                <w:color w:val="244061"/>
                <w:szCs w:val="24"/>
              </w:rPr>
            </w:pPr>
          </w:p>
        </w:tc>
        <w:tc>
          <w:tcPr>
            <w:tcW w:w="6235" w:type="dxa"/>
          </w:tcPr>
          <w:p w14:paraId="7FD9BC0D" w14:textId="77777777" w:rsidR="008620C6" w:rsidRPr="008620C6" w:rsidRDefault="008620C6" w:rsidP="0053495F">
            <w:pPr>
              <w:jc w:val="right"/>
              <w:rPr>
                <w:b/>
                <w:color w:val="244061"/>
                <w:sz w:val="16"/>
                <w:szCs w:val="16"/>
              </w:rPr>
            </w:pPr>
          </w:p>
        </w:tc>
      </w:tr>
      <w:tr w:rsidR="00C54DF3" w:rsidRPr="009D0808" w14:paraId="6F15A3BB" w14:textId="77777777" w:rsidTr="00185034">
        <w:trPr>
          <w:cantSplit/>
          <w:trHeight w:val="268"/>
          <w:jc w:val="center"/>
        </w:trPr>
        <w:tc>
          <w:tcPr>
            <w:tcW w:w="2269" w:type="dxa"/>
          </w:tcPr>
          <w:p w14:paraId="29F8DDA7" w14:textId="77777777" w:rsidR="00C54DF3" w:rsidRPr="009D0808" w:rsidRDefault="00C54DF3" w:rsidP="0053495F">
            <w:pPr>
              <w:rPr>
                <w:color w:val="244061"/>
                <w:szCs w:val="24"/>
              </w:rPr>
            </w:pPr>
            <w:r w:rsidRPr="009D0808">
              <w:rPr>
                <w:color w:val="244061"/>
                <w:szCs w:val="24"/>
              </w:rPr>
              <w:t>Tellija:</w:t>
            </w:r>
          </w:p>
        </w:tc>
        <w:tc>
          <w:tcPr>
            <w:tcW w:w="6235" w:type="dxa"/>
          </w:tcPr>
          <w:p w14:paraId="551A0279" w14:textId="62082399" w:rsidR="00C850FA" w:rsidRPr="00A842D9" w:rsidRDefault="00000000" w:rsidP="00A842D9">
            <w:pPr>
              <w:jc w:val="right"/>
              <w:rPr>
                <w:b/>
                <w:color w:val="244061"/>
                <w:szCs w:val="24"/>
              </w:rPr>
            </w:pPr>
            <w:sdt>
              <w:sdtPr>
                <w:rPr>
                  <w:b/>
                  <w:color w:val="244061"/>
                  <w:szCs w:val="24"/>
                </w:rPr>
                <w:alias w:val="Ettevõte"/>
                <w:tag w:val=""/>
                <w:id w:val="-113440004"/>
                <w:placeholder>
                  <w:docPart w:val="71CC1B2ACFC841729147DE4B1066D264"/>
                </w:placeholder>
                <w:dataBinding w:prefixMappings="xmlns:ns0='http://schemas.openxmlformats.org/officeDocument/2006/extended-properties' " w:xpath="/ns0:Properties[1]/ns0:Company[1]" w:storeItemID="{6668398D-A668-4E3E-A5EB-62B293D839F1}"/>
                <w:text/>
              </w:sdtPr>
              <w:sdtContent>
                <w:r w:rsidR="00A974AA">
                  <w:rPr>
                    <w:b/>
                    <w:color w:val="244061"/>
                    <w:szCs w:val="24"/>
                  </w:rPr>
                  <w:t>Kiili Vallavalitsus</w:t>
                </w:r>
              </w:sdtContent>
            </w:sdt>
          </w:p>
          <w:p w14:paraId="7E274842" w14:textId="77777777" w:rsidR="00FD13D1" w:rsidRDefault="004858F9" w:rsidP="00380842">
            <w:pPr>
              <w:jc w:val="right"/>
              <w:rPr>
                <w:b/>
                <w:color w:val="244061"/>
                <w:szCs w:val="24"/>
              </w:rPr>
            </w:pPr>
            <w:r>
              <w:rPr>
                <w:b/>
                <w:color w:val="244061"/>
                <w:szCs w:val="24"/>
              </w:rPr>
              <w:t>Rae Vallavalitsus</w:t>
            </w:r>
          </w:p>
          <w:p w14:paraId="69940877" w14:textId="6624C30D" w:rsidR="004858F9" w:rsidRPr="009D0808" w:rsidRDefault="004858F9" w:rsidP="00380842">
            <w:pPr>
              <w:jc w:val="right"/>
              <w:rPr>
                <w:b/>
                <w:color w:val="244061"/>
                <w:szCs w:val="24"/>
              </w:rPr>
            </w:pPr>
            <w:r>
              <w:rPr>
                <w:b/>
                <w:color w:val="244061"/>
                <w:szCs w:val="24"/>
              </w:rPr>
              <w:t>Transpordiamet</w:t>
            </w:r>
          </w:p>
        </w:tc>
      </w:tr>
      <w:tr w:rsidR="008620C6" w:rsidRPr="009D0808" w14:paraId="7A884EE0" w14:textId="77777777" w:rsidTr="00185034">
        <w:trPr>
          <w:cantSplit/>
          <w:trHeight w:hRule="exact" w:val="170"/>
          <w:jc w:val="center"/>
        </w:trPr>
        <w:tc>
          <w:tcPr>
            <w:tcW w:w="2269" w:type="dxa"/>
          </w:tcPr>
          <w:p w14:paraId="78C028B7" w14:textId="77777777" w:rsidR="008620C6" w:rsidRPr="009D0808" w:rsidRDefault="008620C6" w:rsidP="0053495F">
            <w:pPr>
              <w:rPr>
                <w:color w:val="244061"/>
                <w:szCs w:val="24"/>
              </w:rPr>
            </w:pPr>
          </w:p>
        </w:tc>
        <w:tc>
          <w:tcPr>
            <w:tcW w:w="6235" w:type="dxa"/>
          </w:tcPr>
          <w:p w14:paraId="7EE6E266" w14:textId="77777777" w:rsidR="008620C6" w:rsidRDefault="008620C6" w:rsidP="00A842D9">
            <w:pPr>
              <w:jc w:val="right"/>
              <w:rPr>
                <w:b/>
                <w:color w:val="244061"/>
                <w:szCs w:val="24"/>
              </w:rPr>
            </w:pPr>
          </w:p>
        </w:tc>
      </w:tr>
      <w:tr w:rsidR="00C54DF3" w:rsidRPr="009D0808" w14:paraId="61138ACB" w14:textId="77777777" w:rsidTr="00185034">
        <w:trPr>
          <w:cantSplit/>
          <w:trHeight w:val="567"/>
          <w:jc w:val="center"/>
        </w:trPr>
        <w:tc>
          <w:tcPr>
            <w:tcW w:w="2269" w:type="dxa"/>
            <w:vAlign w:val="center"/>
          </w:tcPr>
          <w:p w14:paraId="5B3A5B9A" w14:textId="4E58ADDE" w:rsidR="00CF5C25" w:rsidRPr="009D0808" w:rsidRDefault="00CF5C25" w:rsidP="00F24414">
            <w:pPr>
              <w:jc w:val="center"/>
              <w:rPr>
                <w:color w:val="244061"/>
                <w:szCs w:val="24"/>
              </w:rPr>
            </w:pPr>
          </w:p>
        </w:tc>
        <w:tc>
          <w:tcPr>
            <w:tcW w:w="6235" w:type="dxa"/>
            <w:vAlign w:val="center"/>
          </w:tcPr>
          <w:p w14:paraId="2B5B1A7A" w14:textId="77777777" w:rsidR="00C54DF3" w:rsidRPr="009D0808" w:rsidRDefault="00C54DF3" w:rsidP="004F2699">
            <w:pPr>
              <w:jc w:val="right"/>
              <w:rPr>
                <w:b/>
                <w:color w:val="244061"/>
                <w:szCs w:val="24"/>
              </w:rPr>
            </w:pPr>
          </w:p>
        </w:tc>
      </w:tr>
      <w:tr w:rsidR="004F2699" w:rsidRPr="009D0808" w14:paraId="4CA66220" w14:textId="77777777" w:rsidTr="00185034">
        <w:trPr>
          <w:cantSplit/>
          <w:trHeight w:val="567"/>
          <w:jc w:val="center"/>
        </w:trPr>
        <w:tc>
          <w:tcPr>
            <w:tcW w:w="2269" w:type="dxa"/>
          </w:tcPr>
          <w:p w14:paraId="1CFCCE80" w14:textId="77777777" w:rsidR="004F2699" w:rsidRDefault="004F2699" w:rsidP="00F24414">
            <w:pPr>
              <w:jc w:val="center"/>
              <w:rPr>
                <w:color w:val="244061"/>
                <w:szCs w:val="24"/>
              </w:rPr>
            </w:pPr>
          </w:p>
        </w:tc>
        <w:tc>
          <w:tcPr>
            <w:tcW w:w="6235" w:type="dxa"/>
            <w:vAlign w:val="center"/>
          </w:tcPr>
          <w:p w14:paraId="298ACB4F" w14:textId="77777777" w:rsidR="004F2699" w:rsidRDefault="004F2699" w:rsidP="004F2699">
            <w:pPr>
              <w:autoSpaceDE w:val="0"/>
              <w:autoSpaceDN w:val="0"/>
              <w:adjustRightInd w:val="0"/>
              <w:spacing w:line="240" w:lineRule="auto"/>
              <w:jc w:val="right"/>
              <w:rPr>
                <w:b/>
                <w:color w:val="244061"/>
                <w:szCs w:val="24"/>
              </w:rPr>
            </w:pPr>
          </w:p>
        </w:tc>
      </w:tr>
      <w:tr w:rsidR="004F2699" w:rsidRPr="009D0808" w14:paraId="28876347" w14:textId="77777777" w:rsidTr="00185034">
        <w:trPr>
          <w:cantSplit/>
          <w:trHeight w:val="567"/>
          <w:jc w:val="center"/>
        </w:trPr>
        <w:tc>
          <w:tcPr>
            <w:tcW w:w="2269" w:type="dxa"/>
          </w:tcPr>
          <w:p w14:paraId="7D96E0D0" w14:textId="77777777" w:rsidR="004F2699" w:rsidRDefault="004F2699" w:rsidP="00F24414">
            <w:pPr>
              <w:jc w:val="center"/>
              <w:rPr>
                <w:color w:val="244061"/>
                <w:szCs w:val="24"/>
              </w:rPr>
            </w:pPr>
          </w:p>
        </w:tc>
        <w:tc>
          <w:tcPr>
            <w:tcW w:w="6235" w:type="dxa"/>
            <w:vAlign w:val="center"/>
          </w:tcPr>
          <w:p w14:paraId="203B931C" w14:textId="77777777" w:rsidR="004F2699" w:rsidRDefault="004F2699" w:rsidP="004F2699">
            <w:pPr>
              <w:autoSpaceDE w:val="0"/>
              <w:autoSpaceDN w:val="0"/>
              <w:adjustRightInd w:val="0"/>
              <w:spacing w:line="240" w:lineRule="auto"/>
              <w:jc w:val="right"/>
              <w:rPr>
                <w:b/>
                <w:color w:val="244061"/>
                <w:szCs w:val="24"/>
              </w:rPr>
            </w:pPr>
          </w:p>
        </w:tc>
      </w:tr>
      <w:tr w:rsidR="00185034" w:rsidRPr="009D0808" w14:paraId="70D0E3B7" w14:textId="77777777" w:rsidTr="0052462B">
        <w:trPr>
          <w:cantSplit/>
          <w:trHeight w:val="567"/>
          <w:jc w:val="center"/>
        </w:trPr>
        <w:tc>
          <w:tcPr>
            <w:tcW w:w="2269" w:type="dxa"/>
          </w:tcPr>
          <w:p w14:paraId="4DA4F988" w14:textId="0B5E2FD2" w:rsidR="00185034" w:rsidRDefault="004B3743" w:rsidP="00185034">
            <w:pPr>
              <w:jc w:val="left"/>
              <w:rPr>
                <w:color w:val="244061"/>
                <w:szCs w:val="24"/>
              </w:rPr>
            </w:pPr>
            <w:r>
              <w:rPr>
                <w:color w:val="244061"/>
                <w:szCs w:val="24"/>
              </w:rPr>
              <w:t>Esindaja</w:t>
            </w:r>
            <w:r w:rsidR="007514C6">
              <w:rPr>
                <w:color w:val="244061"/>
                <w:szCs w:val="24"/>
              </w:rPr>
              <w:t>:</w:t>
            </w:r>
          </w:p>
        </w:tc>
        <w:tc>
          <w:tcPr>
            <w:tcW w:w="6235" w:type="dxa"/>
          </w:tcPr>
          <w:p w14:paraId="0F9464A3" w14:textId="146F23E1" w:rsidR="00185034" w:rsidRPr="009D0808" w:rsidRDefault="00000000" w:rsidP="00185034">
            <w:pPr>
              <w:jc w:val="right"/>
              <w:rPr>
                <w:b/>
                <w:color w:val="244061"/>
                <w:szCs w:val="24"/>
              </w:rPr>
            </w:pPr>
            <w:sdt>
              <w:sdtPr>
                <w:rPr>
                  <w:b/>
                  <w:color w:val="244061"/>
                  <w:szCs w:val="24"/>
                </w:rPr>
                <w:alias w:val="Projektijuht"/>
                <w:tag w:val=""/>
                <w:id w:val="1643763867"/>
                <w:placeholder>
                  <w:docPart w:val="92256AD782A94EA681AAF350EEE72482"/>
                </w:placeholder>
                <w:dataBinding w:prefixMappings="xmlns:ns0='http://schemas.openxmlformats.org/officeDocument/2006/extended-properties' " w:xpath="/ns0:Properties[1]/ns0:Manager[1]" w:storeItemID="{6668398D-A668-4E3E-A5EB-62B293D839F1}"/>
                <w:text/>
              </w:sdtPr>
              <w:sdtContent>
                <w:r w:rsidR="00A974AA">
                  <w:rPr>
                    <w:b/>
                    <w:color w:val="244061"/>
                    <w:szCs w:val="24"/>
                  </w:rPr>
                  <w:t>Mikk Paloots</w:t>
                </w:r>
              </w:sdtContent>
            </w:sdt>
          </w:p>
          <w:p w14:paraId="4D05C12E" w14:textId="77777777" w:rsidR="00185034" w:rsidRDefault="00185034" w:rsidP="00185034">
            <w:pPr>
              <w:autoSpaceDE w:val="0"/>
              <w:autoSpaceDN w:val="0"/>
              <w:adjustRightInd w:val="0"/>
              <w:spacing w:line="240" w:lineRule="auto"/>
              <w:jc w:val="right"/>
              <w:rPr>
                <w:b/>
                <w:color w:val="244061"/>
                <w:szCs w:val="24"/>
              </w:rPr>
            </w:pPr>
          </w:p>
        </w:tc>
      </w:tr>
      <w:tr w:rsidR="00185034" w:rsidRPr="009D0808" w14:paraId="6039A6BC" w14:textId="77777777" w:rsidTr="00185034">
        <w:trPr>
          <w:cantSplit/>
          <w:trHeight w:val="567"/>
          <w:jc w:val="center"/>
        </w:trPr>
        <w:tc>
          <w:tcPr>
            <w:tcW w:w="2269" w:type="dxa"/>
          </w:tcPr>
          <w:p w14:paraId="01CB71BD" w14:textId="72EF1D28" w:rsidR="00185034" w:rsidRDefault="007514C6" w:rsidP="00185034">
            <w:pPr>
              <w:jc w:val="left"/>
              <w:rPr>
                <w:color w:val="244061"/>
                <w:szCs w:val="24"/>
              </w:rPr>
            </w:pPr>
            <w:r>
              <w:rPr>
                <w:color w:val="244061"/>
                <w:szCs w:val="24"/>
              </w:rPr>
              <w:t>Koostaja</w:t>
            </w:r>
            <w:r w:rsidR="00185034" w:rsidRPr="009D0808">
              <w:rPr>
                <w:color w:val="244061"/>
                <w:szCs w:val="24"/>
              </w:rPr>
              <w:t>:</w:t>
            </w:r>
          </w:p>
        </w:tc>
        <w:tc>
          <w:tcPr>
            <w:tcW w:w="6235" w:type="dxa"/>
          </w:tcPr>
          <w:p w14:paraId="68859398" w14:textId="27CC0EB8" w:rsidR="00185034" w:rsidRPr="009D0808" w:rsidRDefault="00000000" w:rsidP="00185034">
            <w:pPr>
              <w:jc w:val="right"/>
              <w:rPr>
                <w:b/>
                <w:color w:val="244061"/>
                <w:szCs w:val="24"/>
              </w:rPr>
            </w:pPr>
            <w:sdt>
              <w:sdtPr>
                <w:rPr>
                  <w:b/>
                  <w:color w:val="244061"/>
                  <w:szCs w:val="24"/>
                </w:rPr>
                <w:alias w:val="Projekteerija"/>
                <w:tag w:val=""/>
                <w:id w:val="706139657"/>
                <w:placeholder>
                  <w:docPart w:val="D94EEF5B83FF49A089B4767E4870AFEF"/>
                </w:placeholder>
                <w:dataBinding w:prefixMappings="xmlns:ns0='http://purl.org/dc/elements/1.1/' xmlns:ns1='http://schemas.openxmlformats.org/package/2006/metadata/core-properties' " w:xpath="/ns1:coreProperties[1]/ns0:creator[1]" w:storeItemID="{6C3C8BC8-F283-45AE-878A-BAB7291924A1}"/>
                <w:text/>
              </w:sdtPr>
              <w:sdtContent>
                <w:r w:rsidR="00A974AA">
                  <w:rPr>
                    <w:b/>
                    <w:color w:val="244061"/>
                    <w:szCs w:val="24"/>
                  </w:rPr>
                  <w:t>Henno Grenzen</w:t>
                </w:r>
              </w:sdtContent>
            </w:sdt>
          </w:p>
          <w:p w14:paraId="77039A0C" w14:textId="096F54BB" w:rsidR="00185034" w:rsidRDefault="00185034" w:rsidP="00185034">
            <w:pPr>
              <w:jc w:val="right"/>
              <w:rPr>
                <w:b/>
                <w:color w:val="244061"/>
                <w:szCs w:val="24"/>
              </w:rPr>
            </w:pPr>
          </w:p>
        </w:tc>
      </w:tr>
      <w:tr w:rsidR="00185034" w:rsidRPr="009D0808" w14:paraId="7A593DD2" w14:textId="77777777" w:rsidTr="00185034">
        <w:trPr>
          <w:cantSplit/>
          <w:trHeight w:hRule="exact" w:val="567"/>
          <w:jc w:val="center"/>
        </w:trPr>
        <w:tc>
          <w:tcPr>
            <w:tcW w:w="2269" w:type="dxa"/>
          </w:tcPr>
          <w:p w14:paraId="1EBE5530" w14:textId="6467EADC" w:rsidR="00185034" w:rsidRPr="009D0808" w:rsidRDefault="00185034" w:rsidP="00185034">
            <w:pPr>
              <w:jc w:val="left"/>
              <w:rPr>
                <w:color w:val="244061"/>
                <w:szCs w:val="24"/>
              </w:rPr>
            </w:pPr>
          </w:p>
        </w:tc>
        <w:tc>
          <w:tcPr>
            <w:tcW w:w="6235" w:type="dxa"/>
          </w:tcPr>
          <w:p w14:paraId="06D6D294" w14:textId="6B7AE31E" w:rsidR="00185034" w:rsidRPr="009D0808" w:rsidRDefault="00185034" w:rsidP="00185034">
            <w:pPr>
              <w:jc w:val="right"/>
              <w:rPr>
                <w:b/>
                <w:color w:val="244061"/>
                <w:szCs w:val="24"/>
              </w:rPr>
            </w:pPr>
          </w:p>
        </w:tc>
      </w:tr>
    </w:tbl>
    <w:p w14:paraId="134870D4" w14:textId="77777777" w:rsidR="009B0C3A" w:rsidRDefault="009B0C3A" w:rsidP="001F2ED7">
      <w:pPr>
        <w:spacing w:line="240" w:lineRule="auto"/>
        <w:jc w:val="left"/>
        <w:rPr>
          <w:b/>
          <w:bCs/>
          <w:color w:val="365F91" w:themeColor="accent1" w:themeShade="BF"/>
          <w:sz w:val="28"/>
          <w:szCs w:val="28"/>
        </w:rPr>
      </w:pPr>
    </w:p>
    <w:p w14:paraId="51921F47" w14:textId="5D1D250B" w:rsidR="00C377ED" w:rsidRDefault="00C377ED" w:rsidP="001F2ED7">
      <w:pPr>
        <w:spacing w:line="240" w:lineRule="auto"/>
        <w:jc w:val="left"/>
        <w:rPr>
          <w:b/>
          <w:bCs/>
          <w:color w:val="365F91" w:themeColor="accent1" w:themeShade="BF"/>
          <w:sz w:val="28"/>
          <w:szCs w:val="28"/>
        </w:rPr>
      </w:pPr>
      <w:r w:rsidRPr="008620C6">
        <w:rPr>
          <w:b/>
          <w:bCs/>
          <w:color w:val="365F91" w:themeColor="accent1" w:themeShade="BF"/>
          <w:sz w:val="28"/>
          <w:szCs w:val="28"/>
        </w:rPr>
        <w:lastRenderedPageBreak/>
        <w:t>SISUKORD</w:t>
      </w:r>
    </w:p>
    <w:p w14:paraId="30718519" w14:textId="77777777" w:rsidR="008620C6" w:rsidRPr="008620C6" w:rsidRDefault="008620C6" w:rsidP="001F2ED7">
      <w:pPr>
        <w:spacing w:line="240" w:lineRule="auto"/>
        <w:jc w:val="left"/>
        <w:rPr>
          <w:b/>
          <w:bCs/>
          <w:color w:val="365F91" w:themeColor="accent1" w:themeShade="BF"/>
          <w:sz w:val="28"/>
          <w:szCs w:val="28"/>
        </w:rPr>
      </w:pPr>
    </w:p>
    <w:p w14:paraId="660E6C8B" w14:textId="4B818E37" w:rsidR="00EF17A6" w:rsidRPr="00EF17A6" w:rsidRDefault="00E40CA2">
      <w:pPr>
        <w:pStyle w:val="TOC1"/>
        <w:rPr>
          <w:rFonts w:asciiTheme="minorHAnsi" w:eastAsiaTheme="minorEastAsia" w:hAnsiTheme="minorHAnsi"/>
          <w:noProof/>
          <w:sz w:val="22"/>
          <w:lang w:eastAsia="et-EE"/>
        </w:rPr>
      </w:pPr>
      <w:r w:rsidRPr="00BB4E8C">
        <w:rPr>
          <w:sz w:val="22"/>
        </w:rPr>
        <w:fldChar w:fldCharType="begin"/>
      </w:r>
      <w:r w:rsidRPr="00BB4E8C">
        <w:rPr>
          <w:sz w:val="22"/>
        </w:rPr>
        <w:instrText xml:space="preserve"> TOC \o "1-3" \h \z \u </w:instrText>
      </w:r>
      <w:r w:rsidRPr="00BB4E8C">
        <w:rPr>
          <w:sz w:val="22"/>
        </w:rPr>
        <w:fldChar w:fldCharType="separate"/>
      </w:r>
      <w:hyperlink w:anchor="_Toc115104193" w:history="1">
        <w:r w:rsidR="00EF17A6" w:rsidRPr="00EF17A6">
          <w:rPr>
            <w:rStyle w:val="Hyperlink"/>
            <w:noProof/>
            <w:sz w:val="22"/>
          </w:rPr>
          <w:t>1</w:t>
        </w:r>
        <w:r w:rsidR="00EF17A6" w:rsidRPr="00EF17A6">
          <w:rPr>
            <w:rFonts w:asciiTheme="minorHAnsi" w:eastAsiaTheme="minorEastAsia" w:hAnsiTheme="minorHAnsi"/>
            <w:noProof/>
            <w:sz w:val="22"/>
            <w:lang w:eastAsia="et-EE"/>
          </w:rPr>
          <w:tab/>
        </w:r>
        <w:r w:rsidR="00EF17A6" w:rsidRPr="00EF17A6">
          <w:rPr>
            <w:rStyle w:val="Hyperlink"/>
            <w:noProof/>
            <w:sz w:val="22"/>
          </w:rPr>
          <w:t>Üldosa</w:t>
        </w:r>
        <w:r w:rsidR="00EF17A6" w:rsidRPr="00EF17A6">
          <w:rPr>
            <w:noProof/>
            <w:webHidden/>
            <w:sz w:val="22"/>
          </w:rPr>
          <w:tab/>
        </w:r>
        <w:r w:rsidR="00EF17A6" w:rsidRPr="00EF17A6">
          <w:rPr>
            <w:noProof/>
            <w:webHidden/>
            <w:sz w:val="22"/>
          </w:rPr>
          <w:fldChar w:fldCharType="begin"/>
        </w:r>
        <w:r w:rsidR="00EF17A6" w:rsidRPr="00EF17A6">
          <w:rPr>
            <w:noProof/>
            <w:webHidden/>
            <w:sz w:val="22"/>
          </w:rPr>
          <w:instrText xml:space="preserve"> PAGEREF _Toc115104193 \h </w:instrText>
        </w:r>
        <w:r w:rsidR="00EF17A6" w:rsidRPr="00EF17A6">
          <w:rPr>
            <w:noProof/>
            <w:webHidden/>
            <w:sz w:val="22"/>
          </w:rPr>
        </w:r>
        <w:r w:rsidR="00EF17A6" w:rsidRPr="00EF17A6">
          <w:rPr>
            <w:noProof/>
            <w:webHidden/>
            <w:sz w:val="22"/>
          </w:rPr>
          <w:fldChar w:fldCharType="separate"/>
        </w:r>
        <w:r w:rsidR="00A52683">
          <w:rPr>
            <w:noProof/>
            <w:webHidden/>
            <w:sz w:val="22"/>
          </w:rPr>
          <w:t>4</w:t>
        </w:r>
        <w:r w:rsidR="00EF17A6" w:rsidRPr="00EF17A6">
          <w:rPr>
            <w:noProof/>
            <w:webHidden/>
            <w:sz w:val="22"/>
          </w:rPr>
          <w:fldChar w:fldCharType="end"/>
        </w:r>
      </w:hyperlink>
    </w:p>
    <w:p w14:paraId="5266F7AC" w14:textId="43E2297B" w:rsidR="00EF17A6" w:rsidRPr="00EF17A6" w:rsidRDefault="00EF17A6">
      <w:pPr>
        <w:pStyle w:val="TOC2"/>
        <w:rPr>
          <w:rFonts w:asciiTheme="minorHAnsi" w:eastAsiaTheme="minorEastAsia" w:hAnsiTheme="minorHAnsi"/>
          <w:noProof/>
          <w:sz w:val="22"/>
          <w:lang w:eastAsia="et-EE"/>
        </w:rPr>
      </w:pPr>
      <w:hyperlink w:anchor="_Toc115104194" w:history="1">
        <w:r w:rsidRPr="00EF17A6">
          <w:rPr>
            <w:rStyle w:val="Hyperlink"/>
            <w:noProof/>
            <w:sz w:val="22"/>
          </w:rPr>
          <w:t>1.1</w:t>
        </w:r>
        <w:r w:rsidRPr="00EF17A6">
          <w:rPr>
            <w:rFonts w:asciiTheme="minorHAnsi" w:eastAsiaTheme="minorEastAsia" w:hAnsiTheme="minorHAnsi"/>
            <w:noProof/>
            <w:sz w:val="22"/>
            <w:lang w:eastAsia="et-EE"/>
          </w:rPr>
          <w:tab/>
        </w:r>
        <w:r w:rsidRPr="00EF17A6">
          <w:rPr>
            <w:rStyle w:val="Hyperlink"/>
            <w:noProof/>
            <w:sz w:val="22"/>
          </w:rPr>
          <w:t>Eesmärk</w:t>
        </w:r>
        <w:r w:rsidRPr="00EF17A6">
          <w:rPr>
            <w:noProof/>
            <w:webHidden/>
            <w:sz w:val="22"/>
          </w:rPr>
          <w:tab/>
        </w:r>
        <w:r w:rsidRPr="00EF17A6">
          <w:rPr>
            <w:noProof/>
            <w:webHidden/>
            <w:sz w:val="22"/>
          </w:rPr>
          <w:fldChar w:fldCharType="begin"/>
        </w:r>
        <w:r w:rsidRPr="00EF17A6">
          <w:rPr>
            <w:noProof/>
            <w:webHidden/>
            <w:sz w:val="22"/>
          </w:rPr>
          <w:instrText xml:space="preserve"> PAGEREF _Toc115104194 \h </w:instrText>
        </w:r>
        <w:r w:rsidRPr="00EF17A6">
          <w:rPr>
            <w:noProof/>
            <w:webHidden/>
            <w:sz w:val="22"/>
          </w:rPr>
        </w:r>
        <w:r w:rsidRPr="00EF17A6">
          <w:rPr>
            <w:noProof/>
            <w:webHidden/>
            <w:sz w:val="22"/>
          </w:rPr>
          <w:fldChar w:fldCharType="separate"/>
        </w:r>
        <w:r w:rsidR="00A52683">
          <w:rPr>
            <w:noProof/>
            <w:webHidden/>
            <w:sz w:val="22"/>
          </w:rPr>
          <w:t>4</w:t>
        </w:r>
        <w:r w:rsidRPr="00EF17A6">
          <w:rPr>
            <w:noProof/>
            <w:webHidden/>
            <w:sz w:val="22"/>
          </w:rPr>
          <w:fldChar w:fldCharType="end"/>
        </w:r>
      </w:hyperlink>
    </w:p>
    <w:p w14:paraId="53385FE5" w14:textId="78A8C0F5" w:rsidR="00EF17A6" w:rsidRPr="00EF17A6" w:rsidRDefault="00EF17A6">
      <w:pPr>
        <w:pStyle w:val="TOC3"/>
        <w:rPr>
          <w:rFonts w:asciiTheme="minorHAnsi" w:eastAsiaTheme="minorEastAsia" w:hAnsiTheme="minorHAnsi"/>
          <w:noProof/>
          <w:sz w:val="22"/>
          <w:lang w:eastAsia="et-EE"/>
        </w:rPr>
      </w:pPr>
      <w:hyperlink w:anchor="_Toc115104195" w:history="1">
        <w:r w:rsidRPr="00EF17A6">
          <w:rPr>
            <w:rStyle w:val="Hyperlink"/>
            <w:noProof/>
            <w:sz w:val="22"/>
          </w:rPr>
          <w:t>1.1.1</w:t>
        </w:r>
        <w:r w:rsidRPr="00EF17A6">
          <w:rPr>
            <w:rFonts w:asciiTheme="minorHAnsi" w:eastAsiaTheme="minorEastAsia" w:hAnsiTheme="minorHAnsi"/>
            <w:noProof/>
            <w:sz w:val="22"/>
            <w:lang w:eastAsia="et-EE"/>
          </w:rPr>
          <w:tab/>
        </w:r>
        <w:r w:rsidRPr="00EF17A6">
          <w:rPr>
            <w:rStyle w:val="Hyperlink"/>
            <w:noProof/>
            <w:sz w:val="22"/>
          </w:rPr>
          <w:t>Tellija</w:t>
        </w:r>
        <w:r w:rsidRPr="00EF17A6">
          <w:rPr>
            <w:noProof/>
            <w:webHidden/>
            <w:sz w:val="22"/>
          </w:rPr>
          <w:tab/>
        </w:r>
        <w:r w:rsidRPr="00EF17A6">
          <w:rPr>
            <w:noProof/>
            <w:webHidden/>
            <w:sz w:val="22"/>
          </w:rPr>
          <w:fldChar w:fldCharType="begin"/>
        </w:r>
        <w:r w:rsidRPr="00EF17A6">
          <w:rPr>
            <w:noProof/>
            <w:webHidden/>
            <w:sz w:val="22"/>
          </w:rPr>
          <w:instrText xml:space="preserve"> PAGEREF _Toc115104195 \h </w:instrText>
        </w:r>
        <w:r w:rsidRPr="00EF17A6">
          <w:rPr>
            <w:noProof/>
            <w:webHidden/>
            <w:sz w:val="22"/>
          </w:rPr>
        </w:r>
        <w:r w:rsidRPr="00EF17A6">
          <w:rPr>
            <w:noProof/>
            <w:webHidden/>
            <w:sz w:val="22"/>
          </w:rPr>
          <w:fldChar w:fldCharType="separate"/>
        </w:r>
        <w:r w:rsidR="00A52683">
          <w:rPr>
            <w:noProof/>
            <w:webHidden/>
            <w:sz w:val="22"/>
          </w:rPr>
          <w:t>4</w:t>
        </w:r>
        <w:r w:rsidRPr="00EF17A6">
          <w:rPr>
            <w:noProof/>
            <w:webHidden/>
            <w:sz w:val="22"/>
          </w:rPr>
          <w:fldChar w:fldCharType="end"/>
        </w:r>
      </w:hyperlink>
    </w:p>
    <w:p w14:paraId="34C3A8F0" w14:textId="6E146EDD" w:rsidR="00EF17A6" w:rsidRPr="00EF17A6" w:rsidRDefault="00EF17A6">
      <w:pPr>
        <w:pStyle w:val="TOC3"/>
        <w:rPr>
          <w:rFonts w:asciiTheme="minorHAnsi" w:eastAsiaTheme="minorEastAsia" w:hAnsiTheme="minorHAnsi"/>
          <w:noProof/>
          <w:sz w:val="22"/>
          <w:lang w:eastAsia="et-EE"/>
        </w:rPr>
      </w:pPr>
      <w:hyperlink w:anchor="_Toc115104196" w:history="1">
        <w:r w:rsidRPr="00EF17A6">
          <w:rPr>
            <w:rStyle w:val="Hyperlink"/>
            <w:noProof/>
            <w:sz w:val="22"/>
          </w:rPr>
          <w:t>1.1.2</w:t>
        </w:r>
        <w:r w:rsidRPr="00EF17A6">
          <w:rPr>
            <w:rFonts w:asciiTheme="minorHAnsi" w:eastAsiaTheme="minorEastAsia" w:hAnsiTheme="minorHAnsi"/>
            <w:noProof/>
            <w:sz w:val="22"/>
            <w:lang w:eastAsia="et-EE"/>
          </w:rPr>
          <w:tab/>
        </w:r>
        <w:r w:rsidRPr="00EF17A6">
          <w:rPr>
            <w:rStyle w:val="Hyperlink"/>
            <w:noProof/>
            <w:sz w:val="22"/>
          </w:rPr>
          <w:t>Töö teostaja</w:t>
        </w:r>
        <w:r w:rsidRPr="00EF17A6">
          <w:rPr>
            <w:noProof/>
            <w:webHidden/>
            <w:sz w:val="22"/>
          </w:rPr>
          <w:tab/>
        </w:r>
        <w:r w:rsidRPr="00EF17A6">
          <w:rPr>
            <w:noProof/>
            <w:webHidden/>
            <w:sz w:val="22"/>
          </w:rPr>
          <w:fldChar w:fldCharType="begin"/>
        </w:r>
        <w:r w:rsidRPr="00EF17A6">
          <w:rPr>
            <w:noProof/>
            <w:webHidden/>
            <w:sz w:val="22"/>
          </w:rPr>
          <w:instrText xml:space="preserve"> PAGEREF _Toc115104196 \h </w:instrText>
        </w:r>
        <w:r w:rsidRPr="00EF17A6">
          <w:rPr>
            <w:noProof/>
            <w:webHidden/>
            <w:sz w:val="22"/>
          </w:rPr>
        </w:r>
        <w:r w:rsidRPr="00EF17A6">
          <w:rPr>
            <w:noProof/>
            <w:webHidden/>
            <w:sz w:val="22"/>
          </w:rPr>
          <w:fldChar w:fldCharType="separate"/>
        </w:r>
        <w:r w:rsidR="00A52683">
          <w:rPr>
            <w:noProof/>
            <w:webHidden/>
            <w:sz w:val="22"/>
          </w:rPr>
          <w:t>4</w:t>
        </w:r>
        <w:r w:rsidRPr="00EF17A6">
          <w:rPr>
            <w:noProof/>
            <w:webHidden/>
            <w:sz w:val="22"/>
          </w:rPr>
          <w:fldChar w:fldCharType="end"/>
        </w:r>
      </w:hyperlink>
    </w:p>
    <w:p w14:paraId="5134C35F" w14:textId="68F0CD04" w:rsidR="00EF17A6" w:rsidRPr="00EF17A6" w:rsidRDefault="00EF17A6">
      <w:pPr>
        <w:pStyle w:val="TOC3"/>
        <w:rPr>
          <w:rFonts w:asciiTheme="minorHAnsi" w:eastAsiaTheme="minorEastAsia" w:hAnsiTheme="minorHAnsi"/>
          <w:noProof/>
          <w:sz w:val="22"/>
          <w:lang w:eastAsia="et-EE"/>
        </w:rPr>
      </w:pPr>
      <w:hyperlink w:anchor="_Toc115104197" w:history="1">
        <w:r w:rsidRPr="00EF17A6">
          <w:rPr>
            <w:rStyle w:val="Hyperlink"/>
            <w:noProof/>
            <w:sz w:val="22"/>
          </w:rPr>
          <w:t>1.1.3</w:t>
        </w:r>
        <w:r w:rsidRPr="00EF17A6">
          <w:rPr>
            <w:rFonts w:asciiTheme="minorHAnsi" w:eastAsiaTheme="minorEastAsia" w:hAnsiTheme="minorHAnsi"/>
            <w:noProof/>
            <w:sz w:val="22"/>
            <w:lang w:eastAsia="et-EE"/>
          </w:rPr>
          <w:tab/>
        </w:r>
        <w:r w:rsidRPr="00EF17A6">
          <w:rPr>
            <w:rStyle w:val="Hyperlink"/>
            <w:noProof/>
            <w:sz w:val="22"/>
          </w:rPr>
          <w:t>Kasutatud tarkvara</w:t>
        </w:r>
        <w:r w:rsidRPr="00EF17A6">
          <w:rPr>
            <w:noProof/>
            <w:webHidden/>
            <w:sz w:val="22"/>
          </w:rPr>
          <w:tab/>
        </w:r>
        <w:r w:rsidRPr="00EF17A6">
          <w:rPr>
            <w:noProof/>
            <w:webHidden/>
            <w:sz w:val="22"/>
          </w:rPr>
          <w:fldChar w:fldCharType="begin"/>
        </w:r>
        <w:r w:rsidRPr="00EF17A6">
          <w:rPr>
            <w:noProof/>
            <w:webHidden/>
            <w:sz w:val="22"/>
          </w:rPr>
          <w:instrText xml:space="preserve"> PAGEREF _Toc115104197 \h </w:instrText>
        </w:r>
        <w:r w:rsidRPr="00EF17A6">
          <w:rPr>
            <w:noProof/>
            <w:webHidden/>
            <w:sz w:val="22"/>
          </w:rPr>
        </w:r>
        <w:r w:rsidRPr="00EF17A6">
          <w:rPr>
            <w:noProof/>
            <w:webHidden/>
            <w:sz w:val="22"/>
          </w:rPr>
          <w:fldChar w:fldCharType="separate"/>
        </w:r>
        <w:r w:rsidR="00A52683">
          <w:rPr>
            <w:noProof/>
            <w:webHidden/>
            <w:sz w:val="22"/>
          </w:rPr>
          <w:t>4</w:t>
        </w:r>
        <w:r w:rsidRPr="00EF17A6">
          <w:rPr>
            <w:noProof/>
            <w:webHidden/>
            <w:sz w:val="22"/>
          </w:rPr>
          <w:fldChar w:fldCharType="end"/>
        </w:r>
      </w:hyperlink>
    </w:p>
    <w:p w14:paraId="7037F896" w14:textId="11ACBA6D" w:rsidR="00EF17A6" w:rsidRPr="00EF17A6" w:rsidRDefault="00EF17A6">
      <w:pPr>
        <w:pStyle w:val="TOC2"/>
        <w:rPr>
          <w:rFonts w:asciiTheme="minorHAnsi" w:eastAsiaTheme="minorEastAsia" w:hAnsiTheme="minorHAnsi"/>
          <w:noProof/>
          <w:sz w:val="22"/>
          <w:lang w:eastAsia="et-EE"/>
        </w:rPr>
      </w:pPr>
      <w:hyperlink w:anchor="_Toc115104198" w:history="1">
        <w:r w:rsidRPr="00EF17A6">
          <w:rPr>
            <w:rStyle w:val="Hyperlink"/>
            <w:noProof/>
            <w:sz w:val="22"/>
          </w:rPr>
          <w:t>1.2</w:t>
        </w:r>
        <w:r w:rsidRPr="00EF17A6">
          <w:rPr>
            <w:rFonts w:asciiTheme="minorHAnsi" w:eastAsiaTheme="minorEastAsia" w:hAnsiTheme="minorHAnsi"/>
            <w:noProof/>
            <w:sz w:val="22"/>
            <w:lang w:eastAsia="et-EE"/>
          </w:rPr>
          <w:tab/>
        </w:r>
        <w:r w:rsidRPr="00EF17A6">
          <w:rPr>
            <w:rStyle w:val="Hyperlink"/>
            <w:noProof/>
            <w:sz w:val="22"/>
            <w:bdr w:val="none" w:sz="0" w:space="0" w:color="auto" w:frame="1"/>
          </w:rPr>
          <w:t>Lähtematerjalid</w:t>
        </w:r>
        <w:r w:rsidRPr="00EF17A6">
          <w:rPr>
            <w:noProof/>
            <w:webHidden/>
            <w:sz w:val="22"/>
          </w:rPr>
          <w:tab/>
        </w:r>
        <w:r w:rsidRPr="00EF17A6">
          <w:rPr>
            <w:noProof/>
            <w:webHidden/>
            <w:sz w:val="22"/>
          </w:rPr>
          <w:fldChar w:fldCharType="begin"/>
        </w:r>
        <w:r w:rsidRPr="00EF17A6">
          <w:rPr>
            <w:noProof/>
            <w:webHidden/>
            <w:sz w:val="22"/>
          </w:rPr>
          <w:instrText xml:space="preserve"> PAGEREF _Toc115104198 \h </w:instrText>
        </w:r>
        <w:r w:rsidRPr="00EF17A6">
          <w:rPr>
            <w:noProof/>
            <w:webHidden/>
            <w:sz w:val="22"/>
          </w:rPr>
        </w:r>
        <w:r w:rsidRPr="00EF17A6">
          <w:rPr>
            <w:noProof/>
            <w:webHidden/>
            <w:sz w:val="22"/>
          </w:rPr>
          <w:fldChar w:fldCharType="separate"/>
        </w:r>
        <w:r w:rsidR="00A52683">
          <w:rPr>
            <w:noProof/>
            <w:webHidden/>
            <w:sz w:val="22"/>
          </w:rPr>
          <w:t>4</w:t>
        </w:r>
        <w:r w:rsidRPr="00EF17A6">
          <w:rPr>
            <w:noProof/>
            <w:webHidden/>
            <w:sz w:val="22"/>
          </w:rPr>
          <w:fldChar w:fldCharType="end"/>
        </w:r>
      </w:hyperlink>
    </w:p>
    <w:p w14:paraId="2E4893F8" w14:textId="6E32CCF8" w:rsidR="00EF17A6" w:rsidRPr="00EF17A6" w:rsidRDefault="00EF17A6">
      <w:pPr>
        <w:pStyle w:val="TOC2"/>
        <w:rPr>
          <w:rFonts w:asciiTheme="minorHAnsi" w:eastAsiaTheme="minorEastAsia" w:hAnsiTheme="minorHAnsi"/>
          <w:noProof/>
          <w:sz w:val="22"/>
          <w:lang w:eastAsia="et-EE"/>
        </w:rPr>
      </w:pPr>
      <w:hyperlink w:anchor="_Toc115104199" w:history="1">
        <w:r w:rsidRPr="00EF17A6">
          <w:rPr>
            <w:rStyle w:val="Hyperlink"/>
            <w:noProof/>
            <w:sz w:val="22"/>
          </w:rPr>
          <w:t>1.3</w:t>
        </w:r>
        <w:r w:rsidRPr="00EF17A6">
          <w:rPr>
            <w:rFonts w:asciiTheme="minorHAnsi" w:eastAsiaTheme="minorEastAsia" w:hAnsiTheme="minorHAnsi"/>
            <w:noProof/>
            <w:sz w:val="22"/>
            <w:lang w:eastAsia="et-EE"/>
          </w:rPr>
          <w:tab/>
        </w:r>
        <w:r w:rsidRPr="00EF17A6">
          <w:rPr>
            <w:rStyle w:val="Hyperlink"/>
            <w:noProof/>
            <w:sz w:val="22"/>
          </w:rPr>
          <w:t>Seotud ehitusprojektid ja planeeringud</w:t>
        </w:r>
        <w:r w:rsidRPr="00EF17A6">
          <w:rPr>
            <w:noProof/>
            <w:webHidden/>
            <w:sz w:val="22"/>
          </w:rPr>
          <w:tab/>
        </w:r>
        <w:r w:rsidRPr="00EF17A6">
          <w:rPr>
            <w:noProof/>
            <w:webHidden/>
            <w:sz w:val="22"/>
          </w:rPr>
          <w:fldChar w:fldCharType="begin"/>
        </w:r>
        <w:r w:rsidRPr="00EF17A6">
          <w:rPr>
            <w:noProof/>
            <w:webHidden/>
            <w:sz w:val="22"/>
          </w:rPr>
          <w:instrText xml:space="preserve"> PAGEREF _Toc115104199 \h </w:instrText>
        </w:r>
        <w:r w:rsidRPr="00EF17A6">
          <w:rPr>
            <w:noProof/>
            <w:webHidden/>
            <w:sz w:val="22"/>
          </w:rPr>
        </w:r>
        <w:r w:rsidRPr="00EF17A6">
          <w:rPr>
            <w:noProof/>
            <w:webHidden/>
            <w:sz w:val="22"/>
          </w:rPr>
          <w:fldChar w:fldCharType="separate"/>
        </w:r>
        <w:r w:rsidR="00A52683">
          <w:rPr>
            <w:noProof/>
            <w:webHidden/>
            <w:sz w:val="22"/>
          </w:rPr>
          <w:t>5</w:t>
        </w:r>
        <w:r w:rsidRPr="00EF17A6">
          <w:rPr>
            <w:noProof/>
            <w:webHidden/>
            <w:sz w:val="22"/>
          </w:rPr>
          <w:fldChar w:fldCharType="end"/>
        </w:r>
      </w:hyperlink>
    </w:p>
    <w:p w14:paraId="31616623" w14:textId="29A11CA2" w:rsidR="00EF17A6" w:rsidRPr="00EF17A6" w:rsidRDefault="00EF17A6">
      <w:pPr>
        <w:pStyle w:val="TOC3"/>
        <w:rPr>
          <w:rFonts w:asciiTheme="minorHAnsi" w:eastAsiaTheme="minorEastAsia" w:hAnsiTheme="minorHAnsi"/>
          <w:noProof/>
          <w:sz w:val="22"/>
          <w:lang w:eastAsia="et-EE"/>
        </w:rPr>
      </w:pPr>
      <w:hyperlink w:anchor="_Toc115104200" w:history="1">
        <w:r w:rsidRPr="00EF17A6">
          <w:rPr>
            <w:rStyle w:val="Hyperlink"/>
            <w:noProof/>
            <w:sz w:val="22"/>
          </w:rPr>
          <w:t>1.3.1</w:t>
        </w:r>
        <w:r w:rsidRPr="00EF17A6">
          <w:rPr>
            <w:rFonts w:asciiTheme="minorHAnsi" w:eastAsiaTheme="minorEastAsia" w:hAnsiTheme="minorHAnsi"/>
            <w:noProof/>
            <w:sz w:val="22"/>
            <w:lang w:eastAsia="et-EE"/>
          </w:rPr>
          <w:tab/>
        </w:r>
        <w:r w:rsidRPr="00EF17A6">
          <w:rPr>
            <w:rStyle w:val="Hyperlink"/>
            <w:noProof/>
            <w:sz w:val="22"/>
          </w:rPr>
          <w:t>Üld- ja detailplaneeringud</w:t>
        </w:r>
        <w:r w:rsidRPr="00EF17A6">
          <w:rPr>
            <w:noProof/>
            <w:webHidden/>
            <w:sz w:val="22"/>
          </w:rPr>
          <w:tab/>
        </w:r>
        <w:r w:rsidRPr="00EF17A6">
          <w:rPr>
            <w:noProof/>
            <w:webHidden/>
            <w:sz w:val="22"/>
          </w:rPr>
          <w:fldChar w:fldCharType="begin"/>
        </w:r>
        <w:r w:rsidRPr="00EF17A6">
          <w:rPr>
            <w:noProof/>
            <w:webHidden/>
            <w:sz w:val="22"/>
          </w:rPr>
          <w:instrText xml:space="preserve"> PAGEREF _Toc115104200 \h </w:instrText>
        </w:r>
        <w:r w:rsidRPr="00EF17A6">
          <w:rPr>
            <w:noProof/>
            <w:webHidden/>
            <w:sz w:val="22"/>
          </w:rPr>
        </w:r>
        <w:r w:rsidRPr="00EF17A6">
          <w:rPr>
            <w:noProof/>
            <w:webHidden/>
            <w:sz w:val="22"/>
          </w:rPr>
          <w:fldChar w:fldCharType="separate"/>
        </w:r>
        <w:r w:rsidR="00A52683">
          <w:rPr>
            <w:noProof/>
            <w:webHidden/>
            <w:sz w:val="22"/>
          </w:rPr>
          <w:t>5</w:t>
        </w:r>
        <w:r w:rsidRPr="00EF17A6">
          <w:rPr>
            <w:noProof/>
            <w:webHidden/>
            <w:sz w:val="22"/>
          </w:rPr>
          <w:fldChar w:fldCharType="end"/>
        </w:r>
      </w:hyperlink>
    </w:p>
    <w:p w14:paraId="00982CC7" w14:textId="7D2AAF84" w:rsidR="00EF17A6" w:rsidRPr="00EF17A6" w:rsidRDefault="00EF17A6">
      <w:pPr>
        <w:pStyle w:val="TOC3"/>
        <w:rPr>
          <w:rFonts w:asciiTheme="minorHAnsi" w:eastAsiaTheme="minorEastAsia" w:hAnsiTheme="minorHAnsi"/>
          <w:noProof/>
          <w:sz w:val="22"/>
          <w:lang w:eastAsia="et-EE"/>
        </w:rPr>
      </w:pPr>
      <w:hyperlink w:anchor="_Toc115104201" w:history="1">
        <w:r w:rsidRPr="00EF17A6">
          <w:rPr>
            <w:rStyle w:val="Hyperlink"/>
            <w:noProof/>
            <w:sz w:val="22"/>
          </w:rPr>
          <w:t>1.3.2</w:t>
        </w:r>
        <w:r w:rsidRPr="00EF17A6">
          <w:rPr>
            <w:rFonts w:asciiTheme="minorHAnsi" w:eastAsiaTheme="minorEastAsia" w:hAnsiTheme="minorHAnsi"/>
            <w:noProof/>
            <w:sz w:val="22"/>
            <w:lang w:eastAsia="et-EE"/>
          </w:rPr>
          <w:tab/>
        </w:r>
        <w:r w:rsidRPr="00EF17A6">
          <w:rPr>
            <w:rStyle w:val="Hyperlink"/>
            <w:noProof/>
            <w:sz w:val="22"/>
          </w:rPr>
          <w:t>Planeeringujärgsed kohustused</w:t>
        </w:r>
        <w:r w:rsidRPr="00EF17A6">
          <w:rPr>
            <w:noProof/>
            <w:webHidden/>
            <w:sz w:val="22"/>
          </w:rPr>
          <w:tab/>
        </w:r>
        <w:r w:rsidRPr="00EF17A6">
          <w:rPr>
            <w:noProof/>
            <w:webHidden/>
            <w:sz w:val="22"/>
          </w:rPr>
          <w:fldChar w:fldCharType="begin"/>
        </w:r>
        <w:r w:rsidRPr="00EF17A6">
          <w:rPr>
            <w:noProof/>
            <w:webHidden/>
            <w:sz w:val="22"/>
          </w:rPr>
          <w:instrText xml:space="preserve"> PAGEREF _Toc115104201 \h </w:instrText>
        </w:r>
        <w:r w:rsidRPr="00EF17A6">
          <w:rPr>
            <w:noProof/>
            <w:webHidden/>
            <w:sz w:val="22"/>
          </w:rPr>
        </w:r>
        <w:r w:rsidRPr="00EF17A6">
          <w:rPr>
            <w:noProof/>
            <w:webHidden/>
            <w:sz w:val="22"/>
          </w:rPr>
          <w:fldChar w:fldCharType="separate"/>
        </w:r>
        <w:r w:rsidR="00A52683">
          <w:rPr>
            <w:noProof/>
            <w:webHidden/>
            <w:sz w:val="22"/>
          </w:rPr>
          <w:t>6</w:t>
        </w:r>
        <w:r w:rsidRPr="00EF17A6">
          <w:rPr>
            <w:noProof/>
            <w:webHidden/>
            <w:sz w:val="22"/>
          </w:rPr>
          <w:fldChar w:fldCharType="end"/>
        </w:r>
      </w:hyperlink>
    </w:p>
    <w:p w14:paraId="68FA7C86" w14:textId="2DA147DF" w:rsidR="00EF17A6" w:rsidRPr="00EF17A6" w:rsidRDefault="00EF17A6">
      <w:pPr>
        <w:pStyle w:val="TOC3"/>
        <w:rPr>
          <w:rFonts w:asciiTheme="minorHAnsi" w:eastAsiaTheme="minorEastAsia" w:hAnsiTheme="minorHAnsi"/>
          <w:noProof/>
          <w:sz w:val="22"/>
          <w:lang w:eastAsia="et-EE"/>
        </w:rPr>
      </w:pPr>
      <w:hyperlink w:anchor="_Toc115104202" w:history="1">
        <w:r w:rsidRPr="00EF17A6">
          <w:rPr>
            <w:rStyle w:val="Hyperlink"/>
            <w:noProof/>
            <w:sz w:val="22"/>
          </w:rPr>
          <w:t>1.3.3</w:t>
        </w:r>
        <w:r w:rsidRPr="00EF17A6">
          <w:rPr>
            <w:rFonts w:asciiTheme="minorHAnsi" w:eastAsiaTheme="minorEastAsia" w:hAnsiTheme="minorHAnsi"/>
            <w:noProof/>
            <w:sz w:val="22"/>
            <w:lang w:eastAsia="et-EE"/>
          </w:rPr>
          <w:tab/>
        </w:r>
        <w:r w:rsidRPr="00EF17A6">
          <w:rPr>
            <w:rStyle w:val="Hyperlink"/>
            <w:noProof/>
            <w:sz w:val="22"/>
          </w:rPr>
          <w:t>Ehitusprojektid ja uuringud</w:t>
        </w:r>
        <w:r w:rsidRPr="00EF17A6">
          <w:rPr>
            <w:noProof/>
            <w:webHidden/>
            <w:sz w:val="22"/>
          </w:rPr>
          <w:tab/>
        </w:r>
        <w:r w:rsidRPr="00EF17A6">
          <w:rPr>
            <w:noProof/>
            <w:webHidden/>
            <w:sz w:val="22"/>
          </w:rPr>
          <w:fldChar w:fldCharType="begin"/>
        </w:r>
        <w:r w:rsidRPr="00EF17A6">
          <w:rPr>
            <w:noProof/>
            <w:webHidden/>
            <w:sz w:val="22"/>
          </w:rPr>
          <w:instrText xml:space="preserve"> PAGEREF _Toc115104202 \h </w:instrText>
        </w:r>
        <w:r w:rsidRPr="00EF17A6">
          <w:rPr>
            <w:noProof/>
            <w:webHidden/>
            <w:sz w:val="22"/>
          </w:rPr>
        </w:r>
        <w:r w:rsidRPr="00EF17A6">
          <w:rPr>
            <w:noProof/>
            <w:webHidden/>
            <w:sz w:val="22"/>
          </w:rPr>
          <w:fldChar w:fldCharType="separate"/>
        </w:r>
        <w:r w:rsidR="00A52683">
          <w:rPr>
            <w:noProof/>
            <w:webHidden/>
            <w:sz w:val="22"/>
          </w:rPr>
          <w:t>8</w:t>
        </w:r>
        <w:r w:rsidRPr="00EF17A6">
          <w:rPr>
            <w:noProof/>
            <w:webHidden/>
            <w:sz w:val="22"/>
          </w:rPr>
          <w:fldChar w:fldCharType="end"/>
        </w:r>
      </w:hyperlink>
    </w:p>
    <w:p w14:paraId="6C87FD4A" w14:textId="327145CC" w:rsidR="00EF17A6" w:rsidRPr="00EF17A6" w:rsidRDefault="00EF17A6">
      <w:pPr>
        <w:pStyle w:val="TOC3"/>
        <w:rPr>
          <w:rFonts w:asciiTheme="minorHAnsi" w:eastAsiaTheme="minorEastAsia" w:hAnsiTheme="minorHAnsi"/>
          <w:noProof/>
          <w:sz w:val="22"/>
          <w:lang w:eastAsia="et-EE"/>
        </w:rPr>
      </w:pPr>
      <w:hyperlink w:anchor="_Toc115104203" w:history="1">
        <w:r w:rsidRPr="00EF17A6">
          <w:rPr>
            <w:rStyle w:val="Hyperlink"/>
            <w:noProof/>
            <w:sz w:val="22"/>
          </w:rPr>
          <w:t>1.3.4</w:t>
        </w:r>
        <w:r w:rsidRPr="00EF17A6">
          <w:rPr>
            <w:rFonts w:asciiTheme="minorHAnsi" w:eastAsiaTheme="minorEastAsia" w:hAnsiTheme="minorHAnsi"/>
            <w:noProof/>
            <w:sz w:val="22"/>
            <w:lang w:eastAsia="et-EE"/>
          </w:rPr>
          <w:tab/>
        </w:r>
        <w:r w:rsidRPr="00EF17A6">
          <w:rPr>
            <w:rStyle w:val="Hyperlink"/>
            <w:noProof/>
            <w:sz w:val="22"/>
          </w:rPr>
          <w:t>Kooskõlastamine ja kaasamine</w:t>
        </w:r>
        <w:r w:rsidRPr="00EF17A6">
          <w:rPr>
            <w:noProof/>
            <w:webHidden/>
            <w:sz w:val="22"/>
          </w:rPr>
          <w:tab/>
        </w:r>
        <w:r w:rsidRPr="00EF17A6">
          <w:rPr>
            <w:noProof/>
            <w:webHidden/>
            <w:sz w:val="22"/>
          </w:rPr>
          <w:fldChar w:fldCharType="begin"/>
        </w:r>
        <w:r w:rsidRPr="00EF17A6">
          <w:rPr>
            <w:noProof/>
            <w:webHidden/>
            <w:sz w:val="22"/>
          </w:rPr>
          <w:instrText xml:space="preserve"> PAGEREF _Toc115104203 \h </w:instrText>
        </w:r>
        <w:r w:rsidRPr="00EF17A6">
          <w:rPr>
            <w:noProof/>
            <w:webHidden/>
            <w:sz w:val="22"/>
          </w:rPr>
        </w:r>
        <w:r w:rsidRPr="00EF17A6">
          <w:rPr>
            <w:noProof/>
            <w:webHidden/>
            <w:sz w:val="22"/>
          </w:rPr>
          <w:fldChar w:fldCharType="separate"/>
        </w:r>
        <w:r w:rsidR="00A52683">
          <w:rPr>
            <w:noProof/>
            <w:webHidden/>
            <w:sz w:val="22"/>
          </w:rPr>
          <w:t>9</w:t>
        </w:r>
        <w:r w:rsidRPr="00EF17A6">
          <w:rPr>
            <w:noProof/>
            <w:webHidden/>
            <w:sz w:val="22"/>
          </w:rPr>
          <w:fldChar w:fldCharType="end"/>
        </w:r>
      </w:hyperlink>
    </w:p>
    <w:p w14:paraId="380CF8AB" w14:textId="207A364E" w:rsidR="00EF17A6" w:rsidRPr="00EF17A6" w:rsidRDefault="00EF17A6">
      <w:pPr>
        <w:pStyle w:val="TOC1"/>
        <w:rPr>
          <w:rFonts w:asciiTheme="minorHAnsi" w:eastAsiaTheme="minorEastAsia" w:hAnsiTheme="minorHAnsi"/>
          <w:noProof/>
          <w:sz w:val="22"/>
          <w:lang w:eastAsia="et-EE"/>
        </w:rPr>
      </w:pPr>
      <w:hyperlink w:anchor="_Toc115104204" w:history="1">
        <w:r w:rsidRPr="00EF17A6">
          <w:rPr>
            <w:rStyle w:val="Hyperlink"/>
            <w:noProof/>
            <w:sz w:val="22"/>
          </w:rPr>
          <w:t>2</w:t>
        </w:r>
        <w:r w:rsidRPr="00EF17A6">
          <w:rPr>
            <w:rFonts w:asciiTheme="minorHAnsi" w:eastAsiaTheme="minorEastAsia" w:hAnsiTheme="minorHAnsi"/>
            <w:noProof/>
            <w:sz w:val="22"/>
            <w:lang w:eastAsia="et-EE"/>
          </w:rPr>
          <w:tab/>
        </w:r>
        <w:r w:rsidRPr="00EF17A6">
          <w:rPr>
            <w:rStyle w:val="Hyperlink"/>
            <w:noProof/>
            <w:sz w:val="22"/>
          </w:rPr>
          <w:t>Olemasolev olukord</w:t>
        </w:r>
        <w:r w:rsidRPr="00EF17A6">
          <w:rPr>
            <w:noProof/>
            <w:webHidden/>
            <w:sz w:val="22"/>
          </w:rPr>
          <w:tab/>
        </w:r>
        <w:r w:rsidRPr="00EF17A6">
          <w:rPr>
            <w:noProof/>
            <w:webHidden/>
            <w:sz w:val="22"/>
          </w:rPr>
          <w:fldChar w:fldCharType="begin"/>
        </w:r>
        <w:r w:rsidRPr="00EF17A6">
          <w:rPr>
            <w:noProof/>
            <w:webHidden/>
            <w:sz w:val="22"/>
          </w:rPr>
          <w:instrText xml:space="preserve"> PAGEREF _Toc115104204 \h </w:instrText>
        </w:r>
        <w:r w:rsidRPr="00EF17A6">
          <w:rPr>
            <w:noProof/>
            <w:webHidden/>
            <w:sz w:val="22"/>
          </w:rPr>
        </w:r>
        <w:r w:rsidRPr="00EF17A6">
          <w:rPr>
            <w:noProof/>
            <w:webHidden/>
            <w:sz w:val="22"/>
          </w:rPr>
          <w:fldChar w:fldCharType="separate"/>
        </w:r>
        <w:r w:rsidR="00A52683">
          <w:rPr>
            <w:noProof/>
            <w:webHidden/>
            <w:sz w:val="22"/>
          </w:rPr>
          <w:t>9</w:t>
        </w:r>
        <w:r w:rsidRPr="00EF17A6">
          <w:rPr>
            <w:noProof/>
            <w:webHidden/>
            <w:sz w:val="22"/>
          </w:rPr>
          <w:fldChar w:fldCharType="end"/>
        </w:r>
      </w:hyperlink>
    </w:p>
    <w:p w14:paraId="64AC8A77" w14:textId="1ACABDD7" w:rsidR="00EF17A6" w:rsidRPr="00EF17A6" w:rsidRDefault="00EF17A6">
      <w:pPr>
        <w:pStyle w:val="TOC2"/>
        <w:rPr>
          <w:rFonts w:asciiTheme="minorHAnsi" w:eastAsiaTheme="minorEastAsia" w:hAnsiTheme="minorHAnsi"/>
          <w:noProof/>
          <w:sz w:val="22"/>
          <w:lang w:eastAsia="et-EE"/>
        </w:rPr>
      </w:pPr>
      <w:hyperlink w:anchor="_Toc115104205" w:history="1">
        <w:r w:rsidRPr="00EF17A6">
          <w:rPr>
            <w:rStyle w:val="Hyperlink"/>
            <w:noProof/>
            <w:sz w:val="22"/>
          </w:rPr>
          <w:t>2.1</w:t>
        </w:r>
        <w:r w:rsidRPr="00EF17A6">
          <w:rPr>
            <w:rFonts w:asciiTheme="minorHAnsi" w:eastAsiaTheme="minorEastAsia" w:hAnsiTheme="minorHAnsi"/>
            <w:noProof/>
            <w:sz w:val="22"/>
            <w:lang w:eastAsia="et-EE"/>
          </w:rPr>
          <w:tab/>
        </w:r>
        <w:r w:rsidRPr="00EF17A6">
          <w:rPr>
            <w:rStyle w:val="Hyperlink"/>
            <w:noProof/>
            <w:sz w:val="22"/>
          </w:rPr>
          <w:t>Asukoht ja olem</w:t>
        </w:r>
        <w:r w:rsidRPr="00EF17A6">
          <w:rPr>
            <w:noProof/>
            <w:webHidden/>
            <w:sz w:val="22"/>
          </w:rPr>
          <w:tab/>
        </w:r>
        <w:r w:rsidRPr="00EF17A6">
          <w:rPr>
            <w:noProof/>
            <w:webHidden/>
            <w:sz w:val="22"/>
          </w:rPr>
          <w:fldChar w:fldCharType="begin"/>
        </w:r>
        <w:r w:rsidRPr="00EF17A6">
          <w:rPr>
            <w:noProof/>
            <w:webHidden/>
            <w:sz w:val="22"/>
          </w:rPr>
          <w:instrText xml:space="preserve"> PAGEREF _Toc115104205 \h </w:instrText>
        </w:r>
        <w:r w:rsidRPr="00EF17A6">
          <w:rPr>
            <w:noProof/>
            <w:webHidden/>
            <w:sz w:val="22"/>
          </w:rPr>
        </w:r>
        <w:r w:rsidRPr="00EF17A6">
          <w:rPr>
            <w:noProof/>
            <w:webHidden/>
            <w:sz w:val="22"/>
          </w:rPr>
          <w:fldChar w:fldCharType="separate"/>
        </w:r>
        <w:r w:rsidR="00A52683">
          <w:rPr>
            <w:noProof/>
            <w:webHidden/>
            <w:sz w:val="22"/>
          </w:rPr>
          <w:t>9</w:t>
        </w:r>
        <w:r w:rsidRPr="00EF17A6">
          <w:rPr>
            <w:noProof/>
            <w:webHidden/>
            <w:sz w:val="22"/>
          </w:rPr>
          <w:fldChar w:fldCharType="end"/>
        </w:r>
      </w:hyperlink>
    </w:p>
    <w:p w14:paraId="4A48E8F9" w14:textId="63C8135A" w:rsidR="00EF17A6" w:rsidRPr="00EF17A6" w:rsidRDefault="00EF17A6">
      <w:pPr>
        <w:pStyle w:val="TOC2"/>
        <w:rPr>
          <w:rFonts w:asciiTheme="minorHAnsi" w:eastAsiaTheme="minorEastAsia" w:hAnsiTheme="minorHAnsi"/>
          <w:noProof/>
          <w:sz w:val="22"/>
          <w:lang w:eastAsia="et-EE"/>
        </w:rPr>
      </w:pPr>
      <w:hyperlink w:anchor="_Toc115104206" w:history="1">
        <w:r w:rsidRPr="00EF17A6">
          <w:rPr>
            <w:rStyle w:val="Hyperlink"/>
            <w:noProof/>
            <w:sz w:val="22"/>
          </w:rPr>
          <w:t>2.2</w:t>
        </w:r>
        <w:r w:rsidRPr="00EF17A6">
          <w:rPr>
            <w:rFonts w:asciiTheme="minorHAnsi" w:eastAsiaTheme="minorEastAsia" w:hAnsiTheme="minorHAnsi"/>
            <w:noProof/>
            <w:sz w:val="22"/>
            <w:lang w:eastAsia="et-EE"/>
          </w:rPr>
          <w:tab/>
        </w:r>
        <w:r w:rsidRPr="00EF17A6">
          <w:rPr>
            <w:rStyle w:val="Hyperlink"/>
            <w:noProof/>
            <w:sz w:val="22"/>
          </w:rPr>
          <w:t>Ristmikud, liikluskorraldus ja -ohutus</w:t>
        </w:r>
        <w:r w:rsidRPr="00EF17A6">
          <w:rPr>
            <w:noProof/>
            <w:webHidden/>
            <w:sz w:val="22"/>
          </w:rPr>
          <w:tab/>
        </w:r>
        <w:r w:rsidRPr="00EF17A6">
          <w:rPr>
            <w:noProof/>
            <w:webHidden/>
            <w:sz w:val="22"/>
          </w:rPr>
          <w:fldChar w:fldCharType="begin"/>
        </w:r>
        <w:r w:rsidRPr="00EF17A6">
          <w:rPr>
            <w:noProof/>
            <w:webHidden/>
            <w:sz w:val="22"/>
          </w:rPr>
          <w:instrText xml:space="preserve"> PAGEREF _Toc115104206 \h </w:instrText>
        </w:r>
        <w:r w:rsidRPr="00EF17A6">
          <w:rPr>
            <w:noProof/>
            <w:webHidden/>
            <w:sz w:val="22"/>
          </w:rPr>
        </w:r>
        <w:r w:rsidRPr="00EF17A6">
          <w:rPr>
            <w:noProof/>
            <w:webHidden/>
            <w:sz w:val="22"/>
          </w:rPr>
          <w:fldChar w:fldCharType="separate"/>
        </w:r>
        <w:r w:rsidR="00A52683">
          <w:rPr>
            <w:noProof/>
            <w:webHidden/>
            <w:sz w:val="22"/>
          </w:rPr>
          <w:t>12</w:t>
        </w:r>
        <w:r w:rsidRPr="00EF17A6">
          <w:rPr>
            <w:noProof/>
            <w:webHidden/>
            <w:sz w:val="22"/>
          </w:rPr>
          <w:fldChar w:fldCharType="end"/>
        </w:r>
      </w:hyperlink>
    </w:p>
    <w:p w14:paraId="6A1E67F4" w14:textId="1BFB4FC0" w:rsidR="00EF17A6" w:rsidRPr="00EF17A6" w:rsidRDefault="00EF17A6">
      <w:pPr>
        <w:pStyle w:val="TOC2"/>
        <w:rPr>
          <w:rFonts w:asciiTheme="minorHAnsi" w:eastAsiaTheme="minorEastAsia" w:hAnsiTheme="minorHAnsi"/>
          <w:noProof/>
          <w:sz w:val="22"/>
          <w:lang w:eastAsia="et-EE"/>
        </w:rPr>
      </w:pPr>
      <w:hyperlink w:anchor="_Toc115104207" w:history="1">
        <w:r w:rsidRPr="00EF17A6">
          <w:rPr>
            <w:rStyle w:val="Hyperlink"/>
            <w:noProof/>
            <w:sz w:val="22"/>
          </w:rPr>
          <w:t>2.3</w:t>
        </w:r>
        <w:r w:rsidRPr="00EF17A6">
          <w:rPr>
            <w:rFonts w:asciiTheme="minorHAnsi" w:eastAsiaTheme="minorEastAsia" w:hAnsiTheme="minorHAnsi"/>
            <w:noProof/>
            <w:sz w:val="22"/>
            <w:lang w:eastAsia="et-EE"/>
          </w:rPr>
          <w:tab/>
        </w:r>
        <w:r w:rsidRPr="00EF17A6">
          <w:rPr>
            <w:rStyle w:val="Hyperlink"/>
            <w:noProof/>
            <w:sz w:val="22"/>
          </w:rPr>
          <w:t>Piirangud</w:t>
        </w:r>
        <w:r w:rsidRPr="00EF17A6">
          <w:rPr>
            <w:noProof/>
            <w:webHidden/>
            <w:sz w:val="22"/>
          </w:rPr>
          <w:tab/>
        </w:r>
        <w:r w:rsidRPr="00EF17A6">
          <w:rPr>
            <w:noProof/>
            <w:webHidden/>
            <w:sz w:val="22"/>
          </w:rPr>
          <w:fldChar w:fldCharType="begin"/>
        </w:r>
        <w:r w:rsidRPr="00EF17A6">
          <w:rPr>
            <w:noProof/>
            <w:webHidden/>
            <w:sz w:val="22"/>
          </w:rPr>
          <w:instrText xml:space="preserve"> PAGEREF _Toc115104207 \h </w:instrText>
        </w:r>
        <w:r w:rsidRPr="00EF17A6">
          <w:rPr>
            <w:noProof/>
            <w:webHidden/>
            <w:sz w:val="22"/>
          </w:rPr>
        </w:r>
        <w:r w:rsidRPr="00EF17A6">
          <w:rPr>
            <w:noProof/>
            <w:webHidden/>
            <w:sz w:val="22"/>
          </w:rPr>
          <w:fldChar w:fldCharType="separate"/>
        </w:r>
        <w:r w:rsidR="00A52683">
          <w:rPr>
            <w:noProof/>
            <w:webHidden/>
            <w:sz w:val="22"/>
          </w:rPr>
          <w:t>14</w:t>
        </w:r>
        <w:r w:rsidRPr="00EF17A6">
          <w:rPr>
            <w:noProof/>
            <w:webHidden/>
            <w:sz w:val="22"/>
          </w:rPr>
          <w:fldChar w:fldCharType="end"/>
        </w:r>
      </w:hyperlink>
    </w:p>
    <w:p w14:paraId="2B86F121" w14:textId="130E46C3" w:rsidR="00EF17A6" w:rsidRPr="00EF17A6" w:rsidRDefault="00EF17A6">
      <w:pPr>
        <w:pStyle w:val="TOC3"/>
        <w:rPr>
          <w:rFonts w:asciiTheme="minorHAnsi" w:eastAsiaTheme="minorEastAsia" w:hAnsiTheme="minorHAnsi"/>
          <w:noProof/>
          <w:sz w:val="22"/>
          <w:lang w:eastAsia="et-EE"/>
        </w:rPr>
      </w:pPr>
      <w:hyperlink w:anchor="_Toc115104208" w:history="1">
        <w:r w:rsidRPr="00EF17A6">
          <w:rPr>
            <w:rStyle w:val="Hyperlink"/>
            <w:noProof/>
            <w:sz w:val="22"/>
          </w:rPr>
          <w:t>2.3.1</w:t>
        </w:r>
        <w:r w:rsidRPr="00EF17A6">
          <w:rPr>
            <w:rFonts w:asciiTheme="minorHAnsi" w:eastAsiaTheme="minorEastAsia" w:hAnsiTheme="minorHAnsi"/>
            <w:noProof/>
            <w:sz w:val="22"/>
            <w:lang w:eastAsia="et-EE"/>
          </w:rPr>
          <w:tab/>
        </w:r>
        <w:r w:rsidRPr="00EF17A6">
          <w:rPr>
            <w:rStyle w:val="Hyperlink"/>
            <w:noProof/>
            <w:sz w:val="22"/>
          </w:rPr>
          <w:t>Keskkonnakaitse objektid</w:t>
        </w:r>
        <w:r w:rsidRPr="00EF17A6">
          <w:rPr>
            <w:noProof/>
            <w:webHidden/>
            <w:sz w:val="22"/>
          </w:rPr>
          <w:tab/>
        </w:r>
        <w:r w:rsidRPr="00EF17A6">
          <w:rPr>
            <w:noProof/>
            <w:webHidden/>
            <w:sz w:val="22"/>
          </w:rPr>
          <w:fldChar w:fldCharType="begin"/>
        </w:r>
        <w:r w:rsidRPr="00EF17A6">
          <w:rPr>
            <w:noProof/>
            <w:webHidden/>
            <w:sz w:val="22"/>
          </w:rPr>
          <w:instrText xml:space="preserve"> PAGEREF _Toc115104208 \h </w:instrText>
        </w:r>
        <w:r w:rsidRPr="00EF17A6">
          <w:rPr>
            <w:noProof/>
            <w:webHidden/>
            <w:sz w:val="22"/>
          </w:rPr>
        </w:r>
        <w:r w:rsidRPr="00EF17A6">
          <w:rPr>
            <w:noProof/>
            <w:webHidden/>
            <w:sz w:val="22"/>
          </w:rPr>
          <w:fldChar w:fldCharType="separate"/>
        </w:r>
        <w:r w:rsidR="00A52683">
          <w:rPr>
            <w:noProof/>
            <w:webHidden/>
            <w:sz w:val="22"/>
          </w:rPr>
          <w:t>15</w:t>
        </w:r>
        <w:r w:rsidRPr="00EF17A6">
          <w:rPr>
            <w:noProof/>
            <w:webHidden/>
            <w:sz w:val="22"/>
          </w:rPr>
          <w:fldChar w:fldCharType="end"/>
        </w:r>
      </w:hyperlink>
    </w:p>
    <w:p w14:paraId="72DD51A2" w14:textId="6FF8FC29" w:rsidR="00EF17A6" w:rsidRPr="00EF17A6" w:rsidRDefault="00EF17A6">
      <w:pPr>
        <w:pStyle w:val="TOC3"/>
        <w:rPr>
          <w:rFonts w:asciiTheme="minorHAnsi" w:eastAsiaTheme="minorEastAsia" w:hAnsiTheme="minorHAnsi"/>
          <w:noProof/>
          <w:sz w:val="22"/>
          <w:lang w:eastAsia="et-EE"/>
        </w:rPr>
      </w:pPr>
      <w:hyperlink w:anchor="_Toc115104209" w:history="1">
        <w:r w:rsidRPr="00EF17A6">
          <w:rPr>
            <w:rStyle w:val="Hyperlink"/>
            <w:noProof/>
            <w:sz w:val="22"/>
          </w:rPr>
          <w:t>2.3.2</w:t>
        </w:r>
        <w:r w:rsidRPr="00EF17A6">
          <w:rPr>
            <w:rFonts w:asciiTheme="minorHAnsi" w:eastAsiaTheme="minorEastAsia" w:hAnsiTheme="minorHAnsi"/>
            <w:noProof/>
            <w:sz w:val="22"/>
            <w:lang w:eastAsia="et-EE"/>
          </w:rPr>
          <w:tab/>
        </w:r>
        <w:r w:rsidRPr="00EF17A6">
          <w:rPr>
            <w:rStyle w:val="Hyperlink"/>
            <w:noProof/>
            <w:sz w:val="22"/>
          </w:rPr>
          <w:t>Muinsuskaitse objektid</w:t>
        </w:r>
        <w:r w:rsidRPr="00EF17A6">
          <w:rPr>
            <w:noProof/>
            <w:webHidden/>
            <w:sz w:val="22"/>
          </w:rPr>
          <w:tab/>
        </w:r>
        <w:r w:rsidRPr="00EF17A6">
          <w:rPr>
            <w:noProof/>
            <w:webHidden/>
            <w:sz w:val="22"/>
          </w:rPr>
          <w:fldChar w:fldCharType="begin"/>
        </w:r>
        <w:r w:rsidRPr="00EF17A6">
          <w:rPr>
            <w:noProof/>
            <w:webHidden/>
            <w:sz w:val="22"/>
          </w:rPr>
          <w:instrText xml:space="preserve"> PAGEREF _Toc115104209 \h </w:instrText>
        </w:r>
        <w:r w:rsidRPr="00EF17A6">
          <w:rPr>
            <w:noProof/>
            <w:webHidden/>
            <w:sz w:val="22"/>
          </w:rPr>
        </w:r>
        <w:r w:rsidRPr="00EF17A6">
          <w:rPr>
            <w:noProof/>
            <w:webHidden/>
            <w:sz w:val="22"/>
          </w:rPr>
          <w:fldChar w:fldCharType="separate"/>
        </w:r>
        <w:r w:rsidR="00A52683">
          <w:rPr>
            <w:noProof/>
            <w:webHidden/>
            <w:sz w:val="22"/>
          </w:rPr>
          <w:t>15</w:t>
        </w:r>
        <w:r w:rsidRPr="00EF17A6">
          <w:rPr>
            <w:noProof/>
            <w:webHidden/>
            <w:sz w:val="22"/>
          </w:rPr>
          <w:fldChar w:fldCharType="end"/>
        </w:r>
      </w:hyperlink>
    </w:p>
    <w:p w14:paraId="2F919B1B" w14:textId="052A4A94" w:rsidR="00EF17A6" w:rsidRPr="00EF17A6" w:rsidRDefault="00EF17A6">
      <w:pPr>
        <w:pStyle w:val="TOC3"/>
        <w:rPr>
          <w:rFonts w:asciiTheme="minorHAnsi" w:eastAsiaTheme="minorEastAsia" w:hAnsiTheme="minorHAnsi"/>
          <w:noProof/>
          <w:sz w:val="22"/>
          <w:lang w:eastAsia="et-EE"/>
        </w:rPr>
      </w:pPr>
      <w:hyperlink w:anchor="_Toc115104210" w:history="1">
        <w:r w:rsidRPr="00EF17A6">
          <w:rPr>
            <w:rStyle w:val="Hyperlink"/>
            <w:noProof/>
            <w:sz w:val="22"/>
          </w:rPr>
          <w:t>2.3.3</w:t>
        </w:r>
        <w:r w:rsidRPr="00EF17A6">
          <w:rPr>
            <w:rFonts w:asciiTheme="minorHAnsi" w:eastAsiaTheme="minorEastAsia" w:hAnsiTheme="minorHAnsi"/>
            <w:noProof/>
            <w:sz w:val="22"/>
            <w:lang w:eastAsia="et-EE"/>
          </w:rPr>
          <w:tab/>
        </w:r>
        <w:r w:rsidRPr="00EF17A6">
          <w:rPr>
            <w:rStyle w:val="Hyperlink"/>
            <w:noProof/>
            <w:sz w:val="22"/>
          </w:rPr>
          <w:t>Tehnovõrgud</w:t>
        </w:r>
        <w:r w:rsidRPr="00EF17A6">
          <w:rPr>
            <w:noProof/>
            <w:webHidden/>
            <w:sz w:val="22"/>
          </w:rPr>
          <w:tab/>
        </w:r>
        <w:r w:rsidRPr="00EF17A6">
          <w:rPr>
            <w:noProof/>
            <w:webHidden/>
            <w:sz w:val="22"/>
          </w:rPr>
          <w:fldChar w:fldCharType="begin"/>
        </w:r>
        <w:r w:rsidRPr="00EF17A6">
          <w:rPr>
            <w:noProof/>
            <w:webHidden/>
            <w:sz w:val="22"/>
          </w:rPr>
          <w:instrText xml:space="preserve"> PAGEREF _Toc115104210 \h </w:instrText>
        </w:r>
        <w:r w:rsidRPr="00EF17A6">
          <w:rPr>
            <w:noProof/>
            <w:webHidden/>
            <w:sz w:val="22"/>
          </w:rPr>
        </w:r>
        <w:r w:rsidRPr="00EF17A6">
          <w:rPr>
            <w:noProof/>
            <w:webHidden/>
            <w:sz w:val="22"/>
          </w:rPr>
          <w:fldChar w:fldCharType="separate"/>
        </w:r>
        <w:r w:rsidR="00A52683">
          <w:rPr>
            <w:noProof/>
            <w:webHidden/>
            <w:sz w:val="22"/>
          </w:rPr>
          <w:t>15</w:t>
        </w:r>
        <w:r w:rsidRPr="00EF17A6">
          <w:rPr>
            <w:noProof/>
            <w:webHidden/>
            <w:sz w:val="22"/>
          </w:rPr>
          <w:fldChar w:fldCharType="end"/>
        </w:r>
      </w:hyperlink>
    </w:p>
    <w:p w14:paraId="7FF819F8" w14:textId="22EF3CD3" w:rsidR="00EF17A6" w:rsidRPr="00EF17A6" w:rsidRDefault="00EF17A6">
      <w:pPr>
        <w:pStyle w:val="TOC1"/>
        <w:rPr>
          <w:rFonts w:asciiTheme="minorHAnsi" w:eastAsiaTheme="minorEastAsia" w:hAnsiTheme="minorHAnsi"/>
          <w:noProof/>
          <w:sz w:val="22"/>
          <w:lang w:eastAsia="et-EE"/>
        </w:rPr>
      </w:pPr>
      <w:hyperlink w:anchor="_Toc115104211" w:history="1">
        <w:r w:rsidRPr="00EF17A6">
          <w:rPr>
            <w:rStyle w:val="Hyperlink"/>
            <w:noProof/>
            <w:sz w:val="22"/>
          </w:rPr>
          <w:t>3</w:t>
        </w:r>
        <w:r w:rsidRPr="00EF17A6">
          <w:rPr>
            <w:rFonts w:asciiTheme="minorHAnsi" w:eastAsiaTheme="minorEastAsia" w:hAnsiTheme="minorHAnsi"/>
            <w:noProof/>
            <w:sz w:val="22"/>
            <w:lang w:eastAsia="et-EE"/>
          </w:rPr>
          <w:tab/>
        </w:r>
        <w:r w:rsidRPr="00EF17A6">
          <w:rPr>
            <w:rStyle w:val="Hyperlink"/>
            <w:noProof/>
            <w:sz w:val="22"/>
          </w:rPr>
          <w:t>Eskiis</w:t>
        </w:r>
        <w:r w:rsidRPr="00EF17A6">
          <w:rPr>
            <w:noProof/>
            <w:webHidden/>
            <w:sz w:val="22"/>
          </w:rPr>
          <w:tab/>
        </w:r>
        <w:r w:rsidRPr="00EF17A6">
          <w:rPr>
            <w:noProof/>
            <w:webHidden/>
            <w:sz w:val="22"/>
          </w:rPr>
          <w:fldChar w:fldCharType="begin"/>
        </w:r>
        <w:r w:rsidRPr="00EF17A6">
          <w:rPr>
            <w:noProof/>
            <w:webHidden/>
            <w:sz w:val="22"/>
          </w:rPr>
          <w:instrText xml:space="preserve"> PAGEREF _Toc115104211 \h </w:instrText>
        </w:r>
        <w:r w:rsidRPr="00EF17A6">
          <w:rPr>
            <w:noProof/>
            <w:webHidden/>
            <w:sz w:val="22"/>
          </w:rPr>
        </w:r>
        <w:r w:rsidRPr="00EF17A6">
          <w:rPr>
            <w:noProof/>
            <w:webHidden/>
            <w:sz w:val="22"/>
          </w:rPr>
          <w:fldChar w:fldCharType="separate"/>
        </w:r>
        <w:r w:rsidR="00A52683">
          <w:rPr>
            <w:noProof/>
            <w:webHidden/>
            <w:sz w:val="22"/>
          </w:rPr>
          <w:t>16</w:t>
        </w:r>
        <w:r w:rsidRPr="00EF17A6">
          <w:rPr>
            <w:noProof/>
            <w:webHidden/>
            <w:sz w:val="22"/>
          </w:rPr>
          <w:fldChar w:fldCharType="end"/>
        </w:r>
      </w:hyperlink>
    </w:p>
    <w:p w14:paraId="6C094404" w14:textId="61CCAEE3" w:rsidR="00EF17A6" w:rsidRPr="00EF17A6" w:rsidRDefault="00EF17A6">
      <w:pPr>
        <w:pStyle w:val="TOC2"/>
        <w:rPr>
          <w:rFonts w:asciiTheme="minorHAnsi" w:eastAsiaTheme="minorEastAsia" w:hAnsiTheme="minorHAnsi"/>
          <w:noProof/>
          <w:sz w:val="22"/>
          <w:lang w:eastAsia="et-EE"/>
        </w:rPr>
      </w:pPr>
      <w:hyperlink w:anchor="_Toc115104212" w:history="1">
        <w:r w:rsidRPr="00EF17A6">
          <w:rPr>
            <w:rStyle w:val="Hyperlink"/>
            <w:noProof/>
            <w:sz w:val="22"/>
          </w:rPr>
          <w:t>3.1</w:t>
        </w:r>
        <w:r w:rsidRPr="00EF17A6">
          <w:rPr>
            <w:rFonts w:asciiTheme="minorHAnsi" w:eastAsiaTheme="minorEastAsia" w:hAnsiTheme="minorHAnsi"/>
            <w:noProof/>
            <w:sz w:val="22"/>
            <w:lang w:eastAsia="et-EE"/>
          </w:rPr>
          <w:tab/>
        </w:r>
        <w:r w:rsidRPr="00EF17A6">
          <w:rPr>
            <w:rStyle w:val="Hyperlink"/>
            <w:noProof/>
            <w:sz w:val="22"/>
          </w:rPr>
          <w:t>Teedevõrk ja selle arendusvajadus</w:t>
        </w:r>
        <w:r w:rsidRPr="00EF17A6">
          <w:rPr>
            <w:noProof/>
            <w:webHidden/>
            <w:sz w:val="22"/>
          </w:rPr>
          <w:tab/>
        </w:r>
        <w:r w:rsidRPr="00EF17A6">
          <w:rPr>
            <w:noProof/>
            <w:webHidden/>
            <w:sz w:val="22"/>
          </w:rPr>
          <w:fldChar w:fldCharType="begin"/>
        </w:r>
        <w:r w:rsidRPr="00EF17A6">
          <w:rPr>
            <w:noProof/>
            <w:webHidden/>
            <w:sz w:val="22"/>
          </w:rPr>
          <w:instrText xml:space="preserve"> PAGEREF _Toc115104212 \h </w:instrText>
        </w:r>
        <w:r w:rsidRPr="00EF17A6">
          <w:rPr>
            <w:noProof/>
            <w:webHidden/>
            <w:sz w:val="22"/>
          </w:rPr>
        </w:r>
        <w:r w:rsidRPr="00EF17A6">
          <w:rPr>
            <w:noProof/>
            <w:webHidden/>
            <w:sz w:val="22"/>
          </w:rPr>
          <w:fldChar w:fldCharType="separate"/>
        </w:r>
        <w:r w:rsidR="00A52683">
          <w:rPr>
            <w:noProof/>
            <w:webHidden/>
            <w:sz w:val="22"/>
          </w:rPr>
          <w:t>16</w:t>
        </w:r>
        <w:r w:rsidRPr="00EF17A6">
          <w:rPr>
            <w:noProof/>
            <w:webHidden/>
            <w:sz w:val="22"/>
          </w:rPr>
          <w:fldChar w:fldCharType="end"/>
        </w:r>
      </w:hyperlink>
    </w:p>
    <w:p w14:paraId="3A833049" w14:textId="2C907438" w:rsidR="00EF17A6" w:rsidRPr="00EF17A6" w:rsidRDefault="00EF17A6">
      <w:pPr>
        <w:pStyle w:val="TOC2"/>
        <w:rPr>
          <w:rFonts w:asciiTheme="minorHAnsi" w:eastAsiaTheme="minorEastAsia" w:hAnsiTheme="minorHAnsi"/>
          <w:noProof/>
          <w:sz w:val="22"/>
          <w:lang w:eastAsia="et-EE"/>
        </w:rPr>
      </w:pPr>
      <w:hyperlink w:anchor="_Toc115104213" w:history="1">
        <w:r w:rsidRPr="00EF17A6">
          <w:rPr>
            <w:rStyle w:val="Hyperlink"/>
            <w:noProof/>
            <w:sz w:val="22"/>
          </w:rPr>
          <w:t>3.2</w:t>
        </w:r>
        <w:r w:rsidRPr="00EF17A6">
          <w:rPr>
            <w:rFonts w:asciiTheme="minorHAnsi" w:eastAsiaTheme="minorEastAsia" w:hAnsiTheme="minorHAnsi"/>
            <w:noProof/>
            <w:sz w:val="22"/>
            <w:lang w:eastAsia="et-EE"/>
          </w:rPr>
          <w:tab/>
        </w:r>
        <w:r w:rsidRPr="00EF17A6">
          <w:rPr>
            <w:rStyle w:val="Hyperlink"/>
            <w:noProof/>
            <w:sz w:val="22"/>
          </w:rPr>
          <w:t>Liiklusuuringud</w:t>
        </w:r>
        <w:r w:rsidRPr="00EF17A6">
          <w:rPr>
            <w:noProof/>
            <w:webHidden/>
            <w:sz w:val="22"/>
          </w:rPr>
          <w:tab/>
        </w:r>
        <w:r w:rsidRPr="00EF17A6">
          <w:rPr>
            <w:noProof/>
            <w:webHidden/>
            <w:sz w:val="22"/>
          </w:rPr>
          <w:fldChar w:fldCharType="begin"/>
        </w:r>
        <w:r w:rsidRPr="00EF17A6">
          <w:rPr>
            <w:noProof/>
            <w:webHidden/>
            <w:sz w:val="22"/>
          </w:rPr>
          <w:instrText xml:space="preserve"> PAGEREF _Toc115104213 \h </w:instrText>
        </w:r>
        <w:r w:rsidRPr="00EF17A6">
          <w:rPr>
            <w:noProof/>
            <w:webHidden/>
            <w:sz w:val="22"/>
          </w:rPr>
        </w:r>
        <w:r w:rsidRPr="00EF17A6">
          <w:rPr>
            <w:noProof/>
            <w:webHidden/>
            <w:sz w:val="22"/>
          </w:rPr>
          <w:fldChar w:fldCharType="separate"/>
        </w:r>
        <w:r w:rsidR="00A52683">
          <w:rPr>
            <w:noProof/>
            <w:webHidden/>
            <w:sz w:val="22"/>
          </w:rPr>
          <w:t>20</w:t>
        </w:r>
        <w:r w:rsidRPr="00EF17A6">
          <w:rPr>
            <w:noProof/>
            <w:webHidden/>
            <w:sz w:val="22"/>
          </w:rPr>
          <w:fldChar w:fldCharType="end"/>
        </w:r>
      </w:hyperlink>
    </w:p>
    <w:p w14:paraId="55E02A79" w14:textId="45EF2F30" w:rsidR="00EF17A6" w:rsidRPr="00EF17A6" w:rsidRDefault="00EF17A6">
      <w:pPr>
        <w:pStyle w:val="TOC2"/>
        <w:rPr>
          <w:rFonts w:asciiTheme="minorHAnsi" w:eastAsiaTheme="minorEastAsia" w:hAnsiTheme="minorHAnsi"/>
          <w:noProof/>
          <w:sz w:val="22"/>
          <w:lang w:eastAsia="et-EE"/>
        </w:rPr>
      </w:pPr>
      <w:hyperlink w:anchor="_Toc115104214" w:history="1">
        <w:r w:rsidRPr="00EF17A6">
          <w:rPr>
            <w:rStyle w:val="Hyperlink"/>
            <w:noProof/>
            <w:sz w:val="22"/>
          </w:rPr>
          <w:t>3.3</w:t>
        </w:r>
        <w:r w:rsidRPr="00EF17A6">
          <w:rPr>
            <w:rFonts w:asciiTheme="minorHAnsi" w:eastAsiaTheme="minorEastAsia" w:hAnsiTheme="minorHAnsi"/>
            <w:noProof/>
            <w:sz w:val="22"/>
            <w:lang w:eastAsia="et-EE"/>
          </w:rPr>
          <w:tab/>
        </w:r>
        <w:r w:rsidRPr="00EF17A6">
          <w:rPr>
            <w:rStyle w:val="Hyperlink"/>
            <w:noProof/>
            <w:sz w:val="22"/>
          </w:rPr>
          <w:t>Tee nr 11115 Kurna -Tuhala</w:t>
        </w:r>
        <w:r w:rsidRPr="00EF17A6">
          <w:rPr>
            <w:noProof/>
            <w:webHidden/>
            <w:sz w:val="22"/>
          </w:rPr>
          <w:tab/>
        </w:r>
        <w:r w:rsidRPr="00EF17A6">
          <w:rPr>
            <w:noProof/>
            <w:webHidden/>
            <w:sz w:val="22"/>
          </w:rPr>
          <w:fldChar w:fldCharType="begin"/>
        </w:r>
        <w:r w:rsidRPr="00EF17A6">
          <w:rPr>
            <w:noProof/>
            <w:webHidden/>
            <w:sz w:val="22"/>
          </w:rPr>
          <w:instrText xml:space="preserve"> PAGEREF _Toc115104214 \h </w:instrText>
        </w:r>
        <w:r w:rsidRPr="00EF17A6">
          <w:rPr>
            <w:noProof/>
            <w:webHidden/>
            <w:sz w:val="22"/>
          </w:rPr>
        </w:r>
        <w:r w:rsidRPr="00EF17A6">
          <w:rPr>
            <w:noProof/>
            <w:webHidden/>
            <w:sz w:val="22"/>
          </w:rPr>
          <w:fldChar w:fldCharType="separate"/>
        </w:r>
        <w:r w:rsidR="00A52683">
          <w:rPr>
            <w:noProof/>
            <w:webHidden/>
            <w:sz w:val="22"/>
          </w:rPr>
          <w:t>21</w:t>
        </w:r>
        <w:r w:rsidRPr="00EF17A6">
          <w:rPr>
            <w:noProof/>
            <w:webHidden/>
            <w:sz w:val="22"/>
          </w:rPr>
          <w:fldChar w:fldCharType="end"/>
        </w:r>
      </w:hyperlink>
    </w:p>
    <w:p w14:paraId="13CA4884" w14:textId="7C2CA831" w:rsidR="00EF17A6" w:rsidRPr="00EF17A6" w:rsidRDefault="00EF17A6">
      <w:pPr>
        <w:pStyle w:val="TOC3"/>
        <w:rPr>
          <w:rFonts w:asciiTheme="minorHAnsi" w:eastAsiaTheme="minorEastAsia" w:hAnsiTheme="minorHAnsi"/>
          <w:noProof/>
          <w:sz w:val="22"/>
          <w:lang w:eastAsia="et-EE"/>
        </w:rPr>
      </w:pPr>
      <w:hyperlink w:anchor="_Toc115104215" w:history="1">
        <w:r w:rsidRPr="00EF17A6">
          <w:rPr>
            <w:rStyle w:val="Hyperlink"/>
            <w:noProof/>
            <w:sz w:val="22"/>
          </w:rPr>
          <w:t>3.3.1</w:t>
        </w:r>
        <w:r w:rsidRPr="00EF17A6">
          <w:rPr>
            <w:rFonts w:asciiTheme="minorHAnsi" w:eastAsiaTheme="minorEastAsia" w:hAnsiTheme="minorHAnsi"/>
            <w:noProof/>
            <w:sz w:val="22"/>
            <w:lang w:eastAsia="et-EE"/>
          </w:rPr>
          <w:tab/>
        </w:r>
        <w:r w:rsidRPr="00EF17A6">
          <w:rPr>
            <w:rStyle w:val="Hyperlink"/>
            <w:noProof/>
            <w:sz w:val="22"/>
          </w:rPr>
          <w:t>Ristumine riigiteega nr 11505 Vaela tee (Kangru tee)</w:t>
        </w:r>
        <w:r w:rsidRPr="00EF17A6">
          <w:rPr>
            <w:noProof/>
            <w:webHidden/>
            <w:sz w:val="22"/>
          </w:rPr>
          <w:tab/>
        </w:r>
        <w:r w:rsidRPr="00EF17A6">
          <w:rPr>
            <w:noProof/>
            <w:webHidden/>
            <w:sz w:val="22"/>
          </w:rPr>
          <w:fldChar w:fldCharType="begin"/>
        </w:r>
        <w:r w:rsidRPr="00EF17A6">
          <w:rPr>
            <w:noProof/>
            <w:webHidden/>
            <w:sz w:val="22"/>
          </w:rPr>
          <w:instrText xml:space="preserve"> PAGEREF _Toc115104215 \h </w:instrText>
        </w:r>
        <w:r w:rsidRPr="00EF17A6">
          <w:rPr>
            <w:noProof/>
            <w:webHidden/>
            <w:sz w:val="22"/>
          </w:rPr>
        </w:r>
        <w:r w:rsidRPr="00EF17A6">
          <w:rPr>
            <w:noProof/>
            <w:webHidden/>
            <w:sz w:val="22"/>
          </w:rPr>
          <w:fldChar w:fldCharType="separate"/>
        </w:r>
        <w:r w:rsidR="00A52683">
          <w:rPr>
            <w:noProof/>
            <w:webHidden/>
            <w:sz w:val="22"/>
          </w:rPr>
          <w:t>22</w:t>
        </w:r>
        <w:r w:rsidRPr="00EF17A6">
          <w:rPr>
            <w:noProof/>
            <w:webHidden/>
            <w:sz w:val="22"/>
          </w:rPr>
          <w:fldChar w:fldCharType="end"/>
        </w:r>
      </w:hyperlink>
    </w:p>
    <w:p w14:paraId="524C9A49" w14:textId="457EF959" w:rsidR="00EF17A6" w:rsidRPr="00EF17A6" w:rsidRDefault="00EF17A6">
      <w:pPr>
        <w:pStyle w:val="TOC3"/>
        <w:rPr>
          <w:rFonts w:asciiTheme="minorHAnsi" w:eastAsiaTheme="minorEastAsia" w:hAnsiTheme="minorHAnsi"/>
          <w:noProof/>
          <w:sz w:val="22"/>
          <w:lang w:eastAsia="et-EE"/>
        </w:rPr>
      </w:pPr>
      <w:hyperlink w:anchor="_Toc115104216" w:history="1">
        <w:r w:rsidRPr="00EF17A6">
          <w:rPr>
            <w:rStyle w:val="Hyperlink"/>
            <w:noProof/>
            <w:sz w:val="22"/>
          </w:rPr>
          <w:t>3.3.2</w:t>
        </w:r>
        <w:r w:rsidRPr="00EF17A6">
          <w:rPr>
            <w:rFonts w:asciiTheme="minorHAnsi" w:eastAsiaTheme="minorEastAsia" w:hAnsiTheme="minorHAnsi"/>
            <w:noProof/>
            <w:sz w:val="22"/>
            <w:lang w:eastAsia="et-EE"/>
          </w:rPr>
          <w:tab/>
        </w:r>
        <w:r w:rsidRPr="00EF17A6">
          <w:rPr>
            <w:rStyle w:val="Hyperlink"/>
            <w:noProof/>
            <w:sz w:val="22"/>
          </w:rPr>
          <w:t>Ristumine riigiteega nr 11504 Öövahi tee</w:t>
        </w:r>
        <w:r w:rsidRPr="00EF17A6">
          <w:rPr>
            <w:noProof/>
            <w:webHidden/>
            <w:sz w:val="22"/>
          </w:rPr>
          <w:tab/>
        </w:r>
        <w:r w:rsidRPr="00EF17A6">
          <w:rPr>
            <w:noProof/>
            <w:webHidden/>
            <w:sz w:val="22"/>
          </w:rPr>
          <w:fldChar w:fldCharType="begin"/>
        </w:r>
        <w:r w:rsidRPr="00EF17A6">
          <w:rPr>
            <w:noProof/>
            <w:webHidden/>
            <w:sz w:val="22"/>
          </w:rPr>
          <w:instrText xml:space="preserve"> PAGEREF _Toc115104216 \h </w:instrText>
        </w:r>
        <w:r w:rsidRPr="00EF17A6">
          <w:rPr>
            <w:noProof/>
            <w:webHidden/>
            <w:sz w:val="22"/>
          </w:rPr>
        </w:r>
        <w:r w:rsidRPr="00EF17A6">
          <w:rPr>
            <w:noProof/>
            <w:webHidden/>
            <w:sz w:val="22"/>
          </w:rPr>
          <w:fldChar w:fldCharType="separate"/>
        </w:r>
        <w:r w:rsidR="00A52683">
          <w:rPr>
            <w:noProof/>
            <w:webHidden/>
            <w:sz w:val="22"/>
          </w:rPr>
          <w:t>22</w:t>
        </w:r>
        <w:r w:rsidRPr="00EF17A6">
          <w:rPr>
            <w:noProof/>
            <w:webHidden/>
            <w:sz w:val="22"/>
          </w:rPr>
          <w:fldChar w:fldCharType="end"/>
        </w:r>
      </w:hyperlink>
    </w:p>
    <w:p w14:paraId="5FC7D469" w14:textId="6E11E593" w:rsidR="00EF17A6" w:rsidRPr="00EF17A6" w:rsidRDefault="00EF17A6">
      <w:pPr>
        <w:pStyle w:val="TOC3"/>
        <w:rPr>
          <w:rFonts w:asciiTheme="minorHAnsi" w:eastAsiaTheme="minorEastAsia" w:hAnsiTheme="minorHAnsi"/>
          <w:noProof/>
          <w:sz w:val="22"/>
          <w:lang w:eastAsia="et-EE"/>
        </w:rPr>
      </w:pPr>
      <w:hyperlink w:anchor="_Toc115104217" w:history="1">
        <w:r w:rsidRPr="00EF17A6">
          <w:rPr>
            <w:rStyle w:val="Hyperlink"/>
            <w:noProof/>
            <w:sz w:val="22"/>
          </w:rPr>
          <w:t>3.3.3</w:t>
        </w:r>
        <w:r w:rsidRPr="00EF17A6">
          <w:rPr>
            <w:rFonts w:asciiTheme="minorHAnsi" w:eastAsiaTheme="minorEastAsia" w:hAnsiTheme="minorHAnsi"/>
            <w:noProof/>
            <w:sz w:val="22"/>
            <w:lang w:eastAsia="et-EE"/>
          </w:rPr>
          <w:tab/>
        </w:r>
        <w:r w:rsidRPr="00EF17A6">
          <w:rPr>
            <w:rStyle w:val="Hyperlink"/>
            <w:noProof/>
            <w:sz w:val="22"/>
          </w:rPr>
          <w:t>Ristumine riigiteega nr 11507 Kangrumetsa tee</w:t>
        </w:r>
        <w:r w:rsidRPr="00EF17A6">
          <w:rPr>
            <w:noProof/>
            <w:webHidden/>
            <w:sz w:val="22"/>
          </w:rPr>
          <w:tab/>
        </w:r>
        <w:r w:rsidRPr="00EF17A6">
          <w:rPr>
            <w:noProof/>
            <w:webHidden/>
            <w:sz w:val="22"/>
          </w:rPr>
          <w:fldChar w:fldCharType="begin"/>
        </w:r>
        <w:r w:rsidRPr="00EF17A6">
          <w:rPr>
            <w:noProof/>
            <w:webHidden/>
            <w:sz w:val="22"/>
          </w:rPr>
          <w:instrText xml:space="preserve"> PAGEREF _Toc115104217 \h </w:instrText>
        </w:r>
        <w:r w:rsidRPr="00EF17A6">
          <w:rPr>
            <w:noProof/>
            <w:webHidden/>
            <w:sz w:val="22"/>
          </w:rPr>
        </w:r>
        <w:r w:rsidRPr="00EF17A6">
          <w:rPr>
            <w:noProof/>
            <w:webHidden/>
            <w:sz w:val="22"/>
          </w:rPr>
          <w:fldChar w:fldCharType="separate"/>
        </w:r>
        <w:r w:rsidR="00A52683">
          <w:rPr>
            <w:noProof/>
            <w:webHidden/>
            <w:sz w:val="22"/>
          </w:rPr>
          <w:t>23</w:t>
        </w:r>
        <w:r w:rsidRPr="00EF17A6">
          <w:rPr>
            <w:noProof/>
            <w:webHidden/>
            <w:sz w:val="22"/>
          </w:rPr>
          <w:fldChar w:fldCharType="end"/>
        </w:r>
      </w:hyperlink>
    </w:p>
    <w:p w14:paraId="102C9D95" w14:textId="2405E683" w:rsidR="00EF17A6" w:rsidRPr="00EF17A6" w:rsidRDefault="00EF17A6">
      <w:pPr>
        <w:pStyle w:val="TOC3"/>
        <w:rPr>
          <w:rFonts w:asciiTheme="minorHAnsi" w:eastAsiaTheme="minorEastAsia" w:hAnsiTheme="minorHAnsi"/>
          <w:noProof/>
          <w:sz w:val="22"/>
          <w:lang w:eastAsia="et-EE"/>
        </w:rPr>
      </w:pPr>
      <w:hyperlink w:anchor="_Toc115104218" w:history="1">
        <w:r w:rsidRPr="00EF17A6">
          <w:rPr>
            <w:rStyle w:val="Hyperlink"/>
            <w:noProof/>
            <w:sz w:val="22"/>
          </w:rPr>
          <w:t>3.3.4</w:t>
        </w:r>
        <w:r w:rsidRPr="00EF17A6">
          <w:rPr>
            <w:rFonts w:asciiTheme="minorHAnsi" w:eastAsiaTheme="minorEastAsia" w:hAnsiTheme="minorHAnsi"/>
            <w:noProof/>
            <w:sz w:val="22"/>
            <w:lang w:eastAsia="et-EE"/>
          </w:rPr>
          <w:tab/>
        </w:r>
        <w:r w:rsidRPr="00EF17A6">
          <w:rPr>
            <w:rStyle w:val="Hyperlink"/>
            <w:noProof/>
            <w:sz w:val="22"/>
          </w:rPr>
          <w:t>Kurna liiklussõlm</w:t>
        </w:r>
        <w:r w:rsidRPr="00EF17A6">
          <w:rPr>
            <w:noProof/>
            <w:webHidden/>
            <w:sz w:val="22"/>
          </w:rPr>
          <w:tab/>
        </w:r>
        <w:r w:rsidRPr="00EF17A6">
          <w:rPr>
            <w:noProof/>
            <w:webHidden/>
            <w:sz w:val="22"/>
          </w:rPr>
          <w:fldChar w:fldCharType="begin"/>
        </w:r>
        <w:r w:rsidRPr="00EF17A6">
          <w:rPr>
            <w:noProof/>
            <w:webHidden/>
            <w:sz w:val="22"/>
          </w:rPr>
          <w:instrText xml:space="preserve"> PAGEREF _Toc115104218 \h </w:instrText>
        </w:r>
        <w:r w:rsidRPr="00EF17A6">
          <w:rPr>
            <w:noProof/>
            <w:webHidden/>
            <w:sz w:val="22"/>
          </w:rPr>
        </w:r>
        <w:r w:rsidRPr="00EF17A6">
          <w:rPr>
            <w:noProof/>
            <w:webHidden/>
            <w:sz w:val="22"/>
          </w:rPr>
          <w:fldChar w:fldCharType="separate"/>
        </w:r>
        <w:r w:rsidR="00A52683">
          <w:rPr>
            <w:noProof/>
            <w:webHidden/>
            <w:sz w:val="22"/>
          </w:rPr>
          <w:t>24</w:t>
        </w:r>
        <w:r w:rsidRPr="00EF17A6">
          <w:rPr>
            <w:noProof/>
            <w:webHidden/>
            <w:sz w:val="22"/>
          </w:rPr>
          <w:fldChar w:fldCharType="end"/>
        </w:r>
      </w:hyperlink>
    </w:p>
    <w:p w14:paraId="1AA62404" w14:textId="03B5C87E" w:rsidR="00EF17A6" w:rsidRPr="00EF17A6" w:rsidRDefault="00EF17A6">
      <w:pPr>
        <w:pStyle w:val="TOC3"/>
        <w:rPr>
          <w:rFonts w:asciiTheme="minorHAnsi" w:eastAsiaTheme="minorEastAsia" w:hAnsiTheme="minorHAnsi"/>
          <w:noProof/>
          <w:sz w:val="22"/>
          <w:lang w:eastAsia="et-EE"/>
        </w:rPr>
      </w:pPr>
      <w:hyperlink w:anchor="_Toc115104219" w:history="1">
        <w:r w:rsidRPr="00EF17A6">
          <w:rPr>
            <w:rStyle w:val="Hyperlink"/>
            <w:noProof/>
            <w:sz w:val="22"/>
          </w:rPr>
          <w:t>3.3.5</w:t>
        </w:r>
        <w:r w:rsidRPr="00EF17A6">
          <w:rPr>
            <w:rFonts w:asciiTheme="minorHAnsi" w:eastAsiaTheme="minorEastAsia" w:hAnsiTheme="minorHAnsi"/>
            <w:noProof/>
            <w:sz w:val="22"/>
            <w:lang w:eastAsia="et-EE"/>
          </w:rPr>
          <w:tab/>
        </w:r>
        <w:r w:rsidRPr="00EF17A6">
          <w:rPr>
            <w:rStyle w:val="Hyperlink"/>
            <w:noProof/>
            <w:sz w:val="22"/>
          </w:rPr>
          <w:t>Ristumine riigiteega nr 11502 Kurna tee</w:t>
        </w:r>
        <w:r w:rsidRPr="00EF17A6">
          <w:rPr>
            <w:noProof/>
            <w:webHidden/>
            <w:sz w:val="22"/>
          </w:rPr>
          <w:tab/>
        </w:r>
        <w:r w:rsidRPr="00EF17A6">
          <w:rPr>
            <w:noProof/>
            <w:webHidden/>
            <w:sz w:val="22"/>
          </w:rPr>
          <w:fldChar w:fldCharType="begin"/>
        </w:r>
        <w:r w:rsidRPr="00EF17A6">
          <w:rPr>
            <w:noProof/>
            <w:webHidden/>
            <w:sz w:val="22"/>
          </w:rPr>
          <w:instrText xml:space="preserve"> PAGEREF _Toc115104219 \h </w:instrText>
        </w:r>
        <w:r w:rsidRPr="00EF17A6">
          <w:rPr>
            <w:noProof/>
            <w:webHidden/>
            <w:sz w:val="22"/>
          </w:rPr>
        </w:r>
        <w:r w:rsidRPr="00EF17A6">
          <w:rPr>
            <w:noProof/>
            <w:webHidden/>
            <w:sz w:val="22"/>
          </w:rPr>
          <w:fldChar w:fldCharType="separate"/>
        </w:r>
        <w:r w:rsidR="00A52683">
          <w:rPr>
            <w:noProof/>
            <w:webHidden/>
            <w:sz w:val="22"/>
          </w:rPr>
          <w:t>26</w:t>
        </w:r>
        <w:r w:rsidRPr="00EF17A6">
          <w:rPr>
            <w:noProof/>
            <w:webHidden/>
            <w:sz w:val="22"/>
          </w:rPr>
          <w:fldChar w:fldCharType="end"/>
        </w:r>
      </w:hyperlink>
    </w:p>
    <w:p w14:paraId="72C05A7B" w14:textId="7CE1687A" w:rsidR="00EF17A6" w:rsidRPr="00EF17A6" w:rsidRDefault="00EF17A6">
      <w:pPr>
        <w:pStyle w:val="TOC3"/>
        <w:rPr>
          <w:rFonts w:asciiTheme="minorHAnsi" w:eastAsiaTheme="minorEastAsia" w:hAnsiTheme="minorHAnsi"/>
          <w:noProof/>
          <w:sz w:val="22"/>
          <w:lang w:eastAsia="et-EE"/>
        </w:rPr>
      </w:pPr>
      <w:hyperlink w:anchor="_Toc115104220" w:history="1">
        <w:r w:rsidRPr="00EF17A6">
          <w:rPr>
            <w:rStyle w:val="Hyperlink"/>
            <w:noProof/>
            <w:sz w:val="22"/>
          </w:rPr>
          <w:t>3.3.6</w:t>
        </w:r>
        <w:r w:rsidRPr="00EF17A6">
          <w:rPr>
            <w:rFonts w:asciiTheme="minorHAnsi" w:eastAsiaTheme="minorEastAsia" w:hAnsiTheme="minorHAnsi"/>
            <w:noProof/>
            <w:sz w:val="22"/>
            <w:lang w:eastAsia="et-EE"/>
          </w:rPr>
          <w:tab/>
        </w:r>
        <w:r w:rsidRPr="00EF17A6">
          <w:rPr>
            <w:rStyle w:val="Hyperlink"/>
            <w:noProof/>
            <w:sz w:val="22"/>
          </w:rPr>
          <w:t>Ristumine riigiteega nr 11506 Opmani tee (Vaela tee)</w:t>
        </w:r>
        <w:r w:rsidRPr="00EF17A6">
          <w:rPr>
            <w:noProof/>
            <w:webHidden/>
            <w:sz w:val="22"/>
          </w:rPr>
          <w:tab/>
        </w:r>
        <w:r w:rsidRPr="00EF17A6">
          <w:rPr>
            <w:noProof/>
            <w:webHidden/>
            <w:sz w:val="22"/>
          </w:rPr>
          <w:fldChar w:fldCharType="begin"/>
        </w:r>
        <w:r w:rsidRPr="00EF17A6">
          <w:rPr>
            <w:noProof/>
            <w:webHidden/>
            <w:sz w:val="22"/>
          </w:rPr>
          <w:instrText xml:space="preserve"> PAGEREF _Toc115104220 \h </w:instrText>
        </w:r>
        <w:r w:rsidRPr="00EF17A6">
          <w:rPr>
            <w:noProof/>
            <w:webHidden/>
            <w:sz w:val="22"/>
          </w:rPr>
        </w:r>
        <w:r w:rsidRPr="00EF17A6">
          <w:rPr>
            <w:noProof/>
            <w:webHidden/>
            <w:sz w:val="22"/>
          </w:rPr>
          <w:fldChar w:fldCharType="separate"/>
        </w:r>
        <w:r w:rsidR="00A52683">
          <w:rPr>
            <w:noProof/>
            <w:webHidden/>
            <w:sz w:val="22"/>
          </w:rPr>
          <w:t>27</w:t>
        </w:r>
        <w:r w:rsidRPr="00EF17A6">
          <w:rPr>
            <w:noProof/>
            <w:webHidden/>
            <w:sz w:val="22"/>
          </w:rPr>
          <w:fldChar w:fldCharType="end"/>
        </w:r>
      </w:hyperlink>
    </w:p>
    <w:p w14:paraId="585C2741" w14:textId="29CB2C99" w:rsidR="00EF17A6" w:rsidRPr="00EF17A6" w:rsidRDefault="00EF17A6">
      <w:pPr>
        <w:pStyle w:val="TOC2"/>
        <w:rPr>
          <w:rFonts w:asciiTheme="minorHAnsi" w:eastAsiaTheme="minorEastAsia" w:hAnsiTheme="minorHAnsi"/>
          <w:noProof/>
          <w:sz w:val="22"/>
          <w:lang w:eastAsia="et-EE"/>
        </w:rPr>
      </w:pPr>
      <w:hyperlink w:anchor="_Toc115104221" w:history="1">
        <w:r w:rsidRPr="00EF17A6">
          <w:rPr>
            <w:rStyle w:val="Hyperlink"/>
            <w:noProof/>
            <w:sz w:val="22"/>
          </w:rPr>
          <w:t>3.4</w:t>
        </w:r>
        <w:r w:rsidRPr="00EF17A6">
          <w:rPr>
            <w:rFonts w:asciiTheme="minorHAnsi" w:eastAsiaTheme="minorEastAsia" w:hAnsiTheme="minorHAnsi"/>
            <w:noProof/>
            <w:sz w:val="22"/>
            <w:lang w:eastAsia="et-EE"/>
          </w:rPr>
          <w:tab/>
        </w:r>
        <w:r w:rsidRPr="00EF17A6">
          <w:rPr>
            <w:rStyle w:val="Hyperlink"/>
            <w:noProof/>
            <w:sz w:val="22"/>
          </w:rPr>
          <w:t>Tee 11507 Kangrumetsa tee</w:t>
        </w:r>
        <w:r w:rsidRPr="00EF17A6">
          <w:rPr>
            <w:noProof/>
            <w:webHidden/>
            <w:sz w:val="22"/>
          </w:rPr>
          <w:tab/>
        </w:r>
        <w:r w:rsidRPr="00EF17A6">
          <w:rPr>
            <w:noProof/>
            <w:webHidden/>
            <w:sz w:val="22"/>
          </w:rPr>
          <w:fldChar w:fldCharType="begin"/>
        </w:r>
        <w:r w:rsidRPr="00EF17A6">
          <w:rPr>
            <w:noProof/>
            <w:webHidden/>
            <w:sz w:val="22"/>
          </w:rPr>
          <w:instrText xml:space="preserve"> PAGEREF _Toc115104221 \h </w:instrText>
        </w:r>
        <w:r w:rsidRPr="00EF17A6">
          <w:rPr>
            <w:noProof/>
            <w:webHidden/>
            <w:sz w:val="22"/>
          </w:rPr>
        </w:r>
        <w:r w:rsidRPr="00EF17A6">
          <w:rPr>
            <w:noProof/>
            <w:webHidden/>
            <w:sz w:val="22"/>
          </w:rPr>
          <w:fldChar w:fldCharType="separate"/>
        </w:r>
        <w:r w:rsidR="00A52683">
          <w:rPr>
            <w:noProof/>
            <w:webHidden/>
            <w:sz w:val="22"/>
          </w:rPr>
          <w:t>27</w:t>
        </w:r>
        <w:r w:rsidRPr="00EF17A6">
          <w:rPr>
            <w:noProof/>
            <w:webHidden/>
            <w:sz w:val="22"/>
          </w:rPr>
          <w:fldChar w:fldCharType="end"/>
        </w:r>
      </w:hyperlink>
    </w:p>
    <w:p w14:paraId="625ACB24" w14:textId="6AB35763" w:rsidR="00EF17A6" w:rsidRPr="00EF17A6" w:rsidRDefault="00EF17A6">
      <w:pPr>
        <w:pStyle w:val="TOC3"/>
        <w:rPr>
          <w:rFonts w:asciiTheme="minorHAnsi" w:eastAsiaTheme="minorEastAsia" w:hAnsiTheme="minorHAnsi"/>
          <w:noProof/>
          <w:sz w:val="22"/>
          <w:lang w:eastAsia="et-EE"/>
        </w:rPr>
      </w:pPr>
      <w:hyperlink w:anchor="_Toc115104222" w:history="1">
        <w:r w:rsidRPr="00EF17A6">
          <w:rPr>
            <w:rStyle w:val="Hyperlink"/>
            <w:noProof/>
            <w:sz w:val="22"/>
          </w:rPr>
          <w:t>3.4.1</w:t>
        </w:r>
        <w:r w:rsidRPr="00EF17A6">
          <w:rPr>
            <w:rFonts w:asciiTheme="minorHAnsi" w:eastAsiaTheme="minorEastAsia" w:hAnsiTheme="minorHAnsi"/>
            <w:noProof/>
            <w:sz w:val="22"/>
            <w:lang w:eastAsia="et-EE"/>
          </w:rPr>
          <w:tab/>
        </w:r>
        <w:r w:rsidRPr="00EF17A6">
          <w:rPr>
            <w:rStyle w:val="Hyperlink"/>
            <w:noProof/>
            <w:sz w:val="22"/>
          </w:rPr>
          <w:t>IKEA ringristmik</w:t>
        </w:r>
        <w:r w:rsidRPr="00EF17A6">
          <w:rPr>
            <w:noProof/>
            <w:webHidden/>
            <w:sz w:val="22"/>
          </w:rPr>
          <w:tab/>
        </w:r>
        <w:r w:rsidRPr="00EF17A6">
          <w:rPr>
            <w:noProof/>
            <w:webHidden/>
            <w:sz w:val="22"/>
          </w:rPr>
          <w:fldChar w:fldCharType="begin"/>
        </w:r>
        <w:r w:rsidRPr="00EF17A6">
          <w:rPr>
            <w:noProof/>
            <w:webHidden/>
            <w:sz w:val="22"/>
          </w:rPr>
          <w:instrText xml:space="preserve"> PAGEREF _Toc115104222 \h </w:instrText>
        </w:r>
        <w:r w:rsidRPr="00EF17A6">
          <w:rPr>
            <w:noProof/>
            <w:webHidden/>
            <w:sz w:val="22"/>
          </w:rPr>
        </w:r>
        <w:r w:rsidRPr="00EF17A6">
          <w:rPr>
            <w:noProof/>
            <w:webHidden/>
            <w:sz w:val="22"/>
          </w:rPr>
          <w:fldChar w:fldCharType="separate"/>
        </w:r>
        <w:r w:rsidR="00A52683">
          <w:rPr>
            <w:noProof/>
            <w:webHidden/>
            <w:sz w:val="22"/>
          </w:rPr>
          <w:t>29</w:t>
        </w:r>
        <w:r w:rsidRPr="00EF17A6">
          <w:rPr>
            <w:noProof/>
            <w:webHidden/>
            <w:sz w:val="22"/>
          </w:rPr>
          <w:fldChar w:fldCharType="end"/>
        </w:r>
      </w:hyperlink>
    </w:p>
    <w:p w14:paraId="50301ECF" w14:textId="2A7A6D43" w:rsidR="00EF17A6" w:rsidRPr="00EF17A6" w:rsidRDefault="00EF17A6">
      <w:pPr>
        <w:pStyle w:val="TOC2"/>
        <w:rPr>
          <w:rFonts w:asciiTheme="minorHAnsi" w:eastAsiaTheme="minorEastAsia" w:hAnsiTheme="minorHAnsi"/>
          <w:noProof/>
          <w:sz w:val="22"/>
          <w:lang w:eastAsia="et-EE"/>
        </w:rPr>
      </w:pPr>
      <w:hyperlink w:anchor="_Toc115104223" w:history="1">
        <w:r w:rsidRPr="00EF17A6">
          <w:rPr>
            <w:rStyle w:val="Hyperlink"/>
            <w:noProof/>
            <w:sz w:val="22"/>
          </w:rPr>
          <w:t>3.5</w:t>
        </w:r>
        <w:r w:rsidRPr="00EF17A6">
          <w:rPr>
            <w:rFonts w:asciiTheme="minorHAnsi" w:eastAsiaTheme="minorEastAsia" w:hAnsiTheme="minorHAnsi"/>
            <w:noProof/>
            <w:sz w:val="22"/>
            <w:lang w:eastAsia="et-EE"/>
          </w:rPr>
          <w:tab/>
        </w:r>
        <w:r w:rsidRPr="00EF17A6">
          <w:rPr>
            <w:rStyle w:val="Hyperlink"/>
            <w:noProof/>
            <w:sz w:val="22"/>
          </w:rPr>
          <w:t>Kergliiklusteed</w:t>
        </w:r>
        <w:r w:rsidRPr="00EF17A6">
          <w:rPr>
            <w:noProof/>
            <w:webHidden/>
            <w:sz w:val="22"/>
          </w:rPr>
          <w:tab/>
        </w:r>
        <w:r w:rsidRPr="00EF17A6">
          <w:rPr>
            <w:noProof/>
            <w:webHidden/>
            <w:sz w:val="22"/>
          </w:rPr>
          <w:fldChar w:fldCharType="begin"/>
        </w:r>
        <w:r w:rsidRPr="00EF17A6">
          <w:rPr>
            <w:noProof/>
            <w:webHidden/>
            <w:sz w:val="22"/>
          </w:rPr>
          <w:instrText xml:space="preserve"> PAGEREF _Toc115104223 \h </w:instrText>
        </w:r>
        <w:r w:rsidRPr="00EF17A6">
          <w:rPr>
            <w:noProof/>
            <w:webHidden/>
            <w:sz w:val="22"/>
          </w:rPr>
        </w:r>
        <w:r w:rsidRPr="00EF17A6">
          <w:rPr>
            <w:noProof/>
            <w:webHidden/>
            <w:sz w:val="22"/>
          </w:rPr>
          <w:fldChar w:fldCharType="separate"/>
        </w:r>
        <w:r w:rsidR="00A52683">
          <w:rPr>
            <w:noProof/>
            <w:webHidden/>
            <w:sz w:val="22"/>
          </w:rPr>
          <w:t>30</w:t>
        </w:r>
        <w:r w:rsidRPr="00EF17A6">
          <w:rPr>
            <w:noProof/>
            <w:webHidden/>
            <w:sz w:val="22"/>
          </w:rPr>
          <w:fldChar w:fldCharType="end"/>
        </w:r>
      </w:hyperlink>
    </w:p>
    <w:p w14:paraId="611AD944" w14:textId="68259BC2" w:rsidR="00EF17A6" w:rsidRPr="00EF17A6" w:rsidRDefault="00EF17A6">
      <w:pPr>
        <w:pStyle w:val="TOC2"/>
        <w:rPr>
          <w:rFonts w:asciiTheme="minorHAnsi" w:eastAsiaTheme="minorEastAsia" w:hAnsiTheme="minorHAnsi"/>
          <w:noProof/>
          <w:sz w:val="22"/>
          <w:lang w:eastAsia="et-EE"/>
        </w:rPr>
      </w:pPr>
      <w:hyperlink w:anchor="_Toc115104224" w:history="1">
        <w:r w:rsidRPr="00EF17A6">
          <w:rPr>
            <w:rStyle w:val="Hyperlink"/>
            <w:noProof/>
            <w:sz w:val="22"/>
          </w:rPr>
          <w:t>3.6</w:t>
        </w:r>
        <w:r w:rsidRPr="00EF17A6">
          <w:rPr>
            <w:rFonts w:asciiTheme="minorHAnsi" w:eastAsiaTheme="minorEastAsia" w:hAnsiTheme="minorHAnsi"/>
            <w:noProof/>
            <w:sz w:val="22"/>
            <w:lang w:eastAsia="et-EE"/>
          </w:rPr>
          <w:tab/>
        </w:r>
        <w:r w:rsidRPr="00EF17A6">
          <w:rPr>
            <w:rStyle w:val="Hyperlink"/>
            <w:noProof/>
            <w:sz w:val="22"/>
          </w:rPr>
          <w:t>Bussipeatused</w:t>
        </w:r>
        <w:r w:rsidRPr="00EF17A6">
          <w:rPr>
            <w:noProof/>
            <w:webHidden/>
            <w:sz w:val="22"/>
          </w:rPr>
          <w:tab/>
        </w:r>
        <w:r w:rsidRPr="00EF17A6">
          <w:rPr>
            <w:noProof/>
            <w:webHidden/>
            <w:sz w:val="22"/>
          </w:rPr>
          <w:fldChar w:fldCharType="begin"/>
        </w:r>
        <w:r w:rsidRPr="00EF17A6">
          <w:rPr>
            <w:noProof/>
            <w:webHidden/>
            <w:sz w:val="22"/>
          </w:rPr>
          <w:instrText xml:space="preserve"> PAGEREF _Toc115104224 \h </w:instrText>
        </w:r>
        <w:r w:rsidRPr="00EF17A6">
          <w:rPr>
            <w:noProof/>
            <w:webHidden/>
            <w:sz w:val="22"/>
          </w:rPr>
        </w:r>
        <w:r w:rsidRPr="00EF17A6">
          <w:rPr>
            <w:noProof/>
            <w:webHidden/>
            <w:sz w:val="22"/>
          </w:rPr>
          <w:fldChar w:fldCharType="separate"/>
        </w:r>
        <w:r w:rsidR="00A52683">
          <w:rPr>
            <w:noProof/>
            <w:webHidden/>
            <w:sz w:val="22"/>
          </w:rPr>
          <w:t>30</w:t>
        </w:r>
        <w:r w:rsidRPr="00EF17A6">
          <w:rPr>
            <w:noProof/>
            <w:webHidden/>
            <w:sz w:val="22"/>
          </w:rPr>
          <w:fldChar w:fldCharType="end"/>
        </w:r>
      </w:hyperlink>
    </w:p>
    <w:p w14:paraId="5E0DFF63" w14:textId="65F4632D" w:rsidR="00EF17A6" w:rsidRPr="00EF17A6" w:rsidRDefault="00EF17A6">
      <w:pPr>
        <w:pStyle w:val="TOC1"/>
        <w:rPr>
          <w:rFonts w:asciiTheme="minorHAnsi" w:eastAsiaTheme="minorEastAsia" w:hAnsiTheme="minorHAnsi"/>
          <w:noProof/>
          <w:sz w:val="22"/>
          <w:lang w:eastAsia="et-EE"/>
        </w:rPr>
      </w:pPr>
      <w:hyperlink w:anchor="_Toc115104225" w:history="1">
        <w:r w:rsidRPr="00EF17A6">
          <w:rPr>
            <w:rStyle w:val="Hyperlink"/>
            <w:noProof/>
            <w:sz w:val="22"/>
          </w:rPr>
          <w:t>4</w:t>
        </w:r>
        <w:r w:rsidRPr="00EF17A6">
          <w:rPr>
            <w:rFonts w:asciiTheme="minorHAnsi" w:eastAsiaTheme="minorEastAsia" w:hAnsiTheme="minorHAnsi"/>
            <w:noProof/>
            <w:sz w:val="22"/>
            <w:lang w:eastAsia="et-EE"/>
          </w:rPr>
          <w:tab/>
        </w:r>
        <w:r w:rsidRPr="00EF17A6">
          <w:rPr>
            <w:rStyle w:val="Hyperlink"/>
            <w:noProof/>
            <w:sz w:val="22"/>
          </w:rPr>
          <w:t>Kokkuvõte</w:t>
        </w:r>
        <w:r w:rsidRPr="00EF17A6">
          <w:rPr>
            <w:noProof/>
            <w:webHidden/>
            <w:sz w:val="22"/>
          </w:rPr>
          <w:tab/>
        </w:r>
        <w:r w:rsidRPr="00EF17A6">
          <w:rPr>
            <w:noProof/>
            <w:webHidden/>
            <w:sz w:val="22"/>
          </w:rPr>
          <w:fldChar w:fldCharType="begin"/>
        </w:r>
        <w:r w:rsidRPr="00EF17A6">
          <w:rPr>
            <w:noProof/>
            <w:webHidden/>
            <w:sz w:val="22"/>
          </w:rPr>
          <w:instrText xml:space="preserve"> PAGEREF _Toc115104225 \h </w:instrText>
        </w:r>
        <w:r w:rsidRPr="00EF17A6">
          <w:rPr>
            <w:noProof/>
            <w:webHidden/>
            <w:sz w:val="22"/>
          </w:rPr>
        </w:r>
        <w:r w:rsidRPr="00EF17A6">
          <w:rPr>
            <w:noProof/>
            <w:webHidden/>
            <w:sz w:val="22"/>
          </w:rPr>
          <w:fldChar w:fldCharType="separate"/>
        </w:r>
        <w:r w:rsidR="00A52683">
          <w:rPr>
            <w:noProof/>
            <w:webHidden/>
            <w:sz w:val="22"/>
          </w:rPr>
          <w:t>31</w:t>
        </w:r>
        <w:r w:rsidRPr="00EF17A6">
          <w:rPr>
            <w:noProof/>
            <w:webHidden/>
            <w:sz w:val="22"/>
          </w:rPr>
          <w:fldChar w:fldCharType="end"/>
        </w:r>
      </w:hyperlink>
    </w:p>
    <w:p w14:paraId="5A0B5234" w14:textId="3116F1F9" w:rsidR="00EF17A6" w:rsidRPr="00EF17A6" w:rsidRDefault="00EF17A6">
      <w:pPr>
        <w:pStyle w:val="TOC2"/>
        <w:rPr>
          <w:rFonts w:asciiTheme="minorHAnsi" w:eastAsiaTheme="minorEastAsia" w:hAnsiTheme="minorHAnsi"/>
          <w:noProof/>
          <w:sz w:val="22"/>
          <w:lang w:eastAsia="et-EE"/>
        </w:rPr>
      </w:pPr>
      <w:hyperlink w:anchor="_Toc115104226" w:history="1">
        <w:r w:rsidRPr="00EF17A6">
          <w:rPr>
            <w:rStyle w:val="Hyperlink"/>
            <w:noProof/>
            <w:sz w:val="22"/>
          </w:rPr>
          <w:t>4.1</w:t>
        </w:r>
        <w:r w:rsidRPr="00EF17A6">
          <w:rPr>
            <w:rFonts w:asciiTheme="minorHAnsi" w:eastAsiaTheme="minorEastAsia" w:hAnsiTheme="minorHAnsi"/>
            <w:noProof/>
            <w:sz w:val="22"/>
            <w:lang w:eastAsia="et-EE"/>
          </w:rPr>
          <w:tab/>
        </w:r>
        <w:r w:rsidRPr="00EF17A6">
          <w:rPr>
            <w:rStyle w:val="Hyperlink"/>
            <w:noProof/>
            <w:sz w:val="22"/>
          </w:rPr>
          <w:t>Üldist</w:t>
        </w:r>
        <w:r w:rsidRPr="00EF17A6">
          <w:rPr>
            <w:noProof/>
            <w:webHidden/>
            <w:sz w:val="22"/>
          </w:rPr>
          <w:tab/>
        </w:r>
        <w:r w:rsidRPr="00EF17A6">
          <w:rPr>
            <w:noProof/>
            <w:webHidden/>
            <w:sz w:val="22"/>
          </w:rPr>
          <w:fldChar w:fldCharType="begin"/>
        </w:r>
        <w:r w:rsidRPr="00EF17A6">
          <w:rPr>
            <w:noProof/>
            <w:webHidden/>
            <w:sz w:val="22"/>
          </w:rPr>
          <w:instrText xml:space="preserve"> PAGEREF _Toc115104226 \h </w:instrText>
        </w:r>
        <w:r w:rsidRPr="00EF17A6">
          <w:rPr>
            <w:noProof/>
            <w:webHidden/>
            <w:sz w:val="22"/>
          </w:rPr>
        </w:r>
        <w:r w:rsidRPr="00EF17A6">
          <w:rPr>
            <w:noProof/>
            <w:webHidden/>
            <w:sz w:val="22"/>
          </w:rPr>
          <w:fldChar w:fldCharType="separate"/>
        </w:r>
        <w:r w:rsidR="00A52683">
          <w:rPr>
            <w:noProof/>
            <w:webHidden/>
            <w:sz w:val="22"/>
          </w:rPr>
          <w:t>31</w:t>
        </w:r>
        <w:r w:rsidRPr="00EF17A6">
          <w:rPr>
            <w:noProof/>
            <w:webHidden/>
            <w:sz w:val="22"/>
          </w:rPr>
          <w:fldChar w:fldCharType="end"/>
        </w:r>
      </w:hyperlink>
    </w:p>
    <w:p w14:paraId="7F5D7B8A" w14:textId="35EE4DC5" w:rsidR="00EF17A6" w:rsidRPr="00EF17A6" w:rsidRDefault="00EF17A6">
      <w:pPr>
        <w:pStyle w:val="TOC2"/>
        <w:rPr>
          <w:rFonts w:asciiTheme="minorHAnsi" w:eastAsiaTheme="minorEastAsia" w:hAnsiTheme="minorHAnsi"/>
          <w:noProof/>
          <w:sz w:val="22"/>
          <w:lang w:eastAsia="et-EE"/>
        </w:rPr>
      </w:pPr>
      <w:hyperlink w:anchor="_Toc115104227" w:history="1">
        <w:r w:rsidRPr="00EF17A6">
          <w:rPr>
            <w:rStyle w:val="Hyperlink"/>
            <w:noProof/>
            <w:sz w:val="22"/>
          </w:rPr>
          <w:t>4.2</w:t>
        </w:r>
        <w:r w:rsidRPr="00EF17A6">
          <w:rPr>
            <w:rFonts w:asciiTheme="minorHAnsi" w:eastAsiaTheme="minorEastAsia" w:hAnsiTheme="minorHAnsi"/>
            <w:noProof/>
            <w:sz w:val="22"/>
            <w:lang w:eastAsia="et-EE"/>
          </w:rPr>
          <w:tab/>
        </w:r>
        <w:r w:rsidRPr="00EF17A6">
          <w:rPr>
            <w:rStyle w:val="Hyperlink"/>
            <w:noProof/>
            <w:sz w:val="22"/>
          </w:rPr>
          <w:t>Eskiis</w:t>
        </w:r>
        <w:r w:rsidRPr="00EF17A6">
          <w:rPr>
            <w:noProof/>
            <w:webHidden/>
            <w:sz w:val="22"/>
          </w:rPr>
          <w:tab/>
        </w:r>
        <w:r w:rsidRPr="00EF17A6">
          <w:rPr>
            <w:noProof/>
            <w:webHidden/>
            <w:sz w:val="22"/>
          </w:rPr>
          <w:fldChar w:fldCharType="begin"/>
        </w:r>
        <w:r w:rsidRPr="00EF17A6">
          <w:rPr>
            <w:noProof/>
            <w:webHidden/>
            <w:sz w:val="22"/>
          </w:rPr>
          <w:instrText xml:space="preserve"> PAGEREF _Toc115104227 \h </w:instrText>
        </w:r>
        <w:r w:rsidRPr="00EF17A6">
          <w:rPr>
            <w:noProof/>
            <w:webHidden/>
            <w:sz w:val="22"/>
          </w:rPr>
        </w:r>
        <w:r w:rsidRPr="00EF17A6">
          <w:rPr>
            <w:noProof/>
            <w:webHidden/>
            <w:sz w:val="22"/>
          </w:rPr>
          <w:fldChar w:fldCharType="separate"/>
        </w:r>
        <w:r w:rsidR="00A52683">
          <w:rPr>
            <w:noProof/>
            <w:webHidden/>
            <w:sz w:val="22"/>
          </w:rPr>
          <w:t>31</w:t>
        </w:r>
        <w:r w:rsidRPr="00EF17A6">
          <w:rPr>
            <w:noProof/>
            <w:webHidden/>
            <w:sz w:val="22"/>
          </w:rPr>
          <w:fldChar w:fldCharType="end"/>
        </w:r>
      </w:hyperlink>
    </w:p>
    <w:p w14:paraId="4059577E" w14:textId="7A91C1DA" w:rsidR="00EF17A6" w:rsidRPr="00EF17A6" w:rsidRDefault="00EF17A6">
      <w:pPr>
        <w:pStyle w:val="TOC2"/>
        <w:rPr>
          <w:rFonts w:asciiTheme="minorHAnsi" w:eastAsiaTheme="minorEastAsia" w:hAnsiTheme="minorHAnsi"/>
          <w:noProof/>
          <w:sz w:val="22"/>
          <w:lang w:eastAsia="et-EE"/>
        </w:rPr>
      </w:pPr>
      <w:hyperlink w:anchor="_Toc115104228" w:history="1">
        <w:r w:rsidRPr="00EF17A6">
          <w:rPr>
            <w:rStyle w:val="Hyperlink"/>
            <w:noProof/>
            <w:sz w:val="22"/>
          </w:rPr>
          <w:t>4.3</w:t>
        </w:r>
        <w:r w:rsidRPr="00EF17A6">
          <w:rPr>
            <w:rFonts w:asciiTheme="minorHAnsi" w:eastAsiaTheme="minorEastAsia" w:hAnsiTheme="minorHAnsi"/>
            <w:noProof/>
            <w:sz w:val="22"/>
            <w:lang w:eastAsia="et-EE"/>
          </w:rPr>
          <w:tab/>
        </w:r>
        <w:r w:rsidRPr="00EF17A6">
          <w:rPr>
            <w:rStyle w:val="Hyperlink"/>
            <w:noProof/>
            <w:sz w:val="22"/>
          </w:rPr>
          <w:t>Soovitused</w:t>
        </w:r>
        <w:r w:rsidRPr="00EF17A6">
          <w:rPr>
            <w:noProof/>
            <w:webHidden/>
            <w:sz w:val="22"/>
          </w:rPr>
          <w:tab/>
        </w:r>
        <w:r w:rsidRPr="00EF17A6">
          <w:rPr>
            <w:noProof/>
            <w:webHidden/>
            <w:sz w:val="22"/>
          </w:rPr>
          <w:fldChar w:fldCharType="begin"/>
        </w:r>
        <w:r w:rsidRPr="00EF17A6">
          <w:rPr>
            <w:noProof/>
            <w:webHidden/>
            <w:sz w:val="22"/>
          </w:rPr>
          <w:instrText xml:space="preserve"> PAGEREF _Toc115104228 \h </w:instrText>
        </w:r>
        <w:r w:rsidRPr="00EF17A6">
          <w:rPr>
            <w:noProof/>
            <w:webHidden/>
            <w:sz w:val="22"/>
          </w:rPr>
        </w:r>
        <w:r w:rsidRPr="00EF17A6">
          <w:rPr>
            <w:noProof/>
            <w:webHidden/>
            <w:sz w:val="22"/>
          </w:rPr>
          <w:fldChar w:fldCharType="separate"/>
        </w:r>
        <w:r w:rsidR="00A52683">
          <w:rPr>
            <w:noProof/>
            <w:webHidden/>
            <w:sz w:val="22"/>
          </w:rPr>
          <w:t>31</w:t>
        </w:r>
        <w:r w:rsidRPr="00EF17A6">
          <w:rPr>
            <w:noProof/>
            <w:webHidden/>
            <w:sz w:val="22"/>
          </w:rPr>
          <w:fldChar w:fldCharType="end"/>
        </w:r>
      </w:hyperlink>
    </w:p>
    <w:p w14:paraId="777607EA" w14:textId="3E7E4814" w:rsidR="004B3743" w:rsidRDefault="00E40CA2" w:rsidP="00E40CA2">
      <w:pPr>
        <w:pStyle w:val="TOC2"/>
        <w:rPr>
          <w:b/>
          <w:sz w:val="20"/>
          <w:szCs w:val="20"/>
          <w:u w:val="single"/>
        </w:rPr>
      </w:pPr>
      <w:r w:rsidRPr="00BB4E8C">
        <w:rPr>
          <w:sz w:val="22"/>
        </w:rPr>
        <w:lastRenderedPageBreak/>
        <w:fldChar w:fldCharType="end"/>
      </w:r>
    </w:p>
    <w:p w14:paraId="437F0950" w14:textId="77777777" w:rsidR="00D460E1" w:rsidRPr="00A75C70" w:rsidRDefault="00D460E1" w:rsidP="00D460E1">
      <w:pPr>
        <w:tabs>
          <w:tab w:val="right" w:leader="dot" w:pos="8931"/>
        </w:tabs>
        <w:rPr>
          <w:b/>
          <w:color w:val="0070C0"/>
        </w:rPr>
      </w:pPr>
      <w:r>
        <w:rPr>
          <w:b/>
          <w:color w:val="0070C0"/>
        </w:rPr>
        <w:t>L</w:t>
      </w:r>
      <w:r w:rsidRPr="00A75C70">
        <w:rPr>
          <w:b/>
          <w:color w:val="0070C0"/>
        </w:rPr>
        <w:t>isad</w:t>
      </w:r>
    </w:p>
    <w:tbl>
      <w:tblPr>
        <w:tblStyle w:val="LightList-Accent11"/>
        <w:tblW w:w="9180" w:type="dxa"/>
        <w:tblLayout w:type="fixed"/>
        <w:tblLook w:val="00A0" w:firstRow="1" w:lastRow="0" w:firstColumn="1" w:lastColumn="0" w:noHBand="0" w:noVBand="0"/>
      </w:tblPr>
      <w:tblGrid>
        <w:gridCol w:w="624"/>
        <w:gridCol w:w="8556"/>
      </w:tblGrid>
      <w:tr w:rsidR="00D460E1" w:rsidRPr="00431667" w14:paraId="6D2415C8" w14:textId="77777777" w:rsidTr="00DF7551">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4" w:type="dxa"/>
          </w:tcPr>
          <w:p w14:paraId="7B9516E1" w14:textId="77777777" w:rsidR="00D460E1" w:rsidRPr="00431667" w:rsidRDefault="00D460E1" w:rsidP="00DF7551">
            <w:pPr>
              <w:jc w:val="center"/>
              <w:rPr>
                <w:b w:val="0"/>
                <w:bCs w:val="0"/>
                <w:color w:val="FFFFFF"/>
                <w:szCs w:val="24"/>
              </w:rPr>
            </w:pPr>
            <w:r w:rsidRPr="00431667">
              <w:rPr>
                <w:color w:val="FFFFFF"/>
              </w:rPr>
              <w:br w:type="page"/>
            </w:r>
            <w:r>
              <w:rPr>
                <w:color w:val="FFFFFF"/>
              </w:rPr>
              <w:t>N</w:t>
            </w:r>
            <w:r w:rsidRPr="00431667">
              <w:rPr>
                <w:color w:val="FFFFFF"/>
                <w:szCs w:val="24"/>
              </w:rPr>
              <w:t>r</w:t>
            </w:r>
          </w:p>
        </w:tc>
        <w:tc>
          <w:tcPr>
            <w:cnfStyle w:val="000010000000" w:firstRow="0" w:lastRow="0" w:firstColumn="0" w:lastColumn="0" w:oddVBand="1" w:evenVBand="0" w:oddHBand="0" w:evenHBand="0" w:firstRowFirstColumn="0" w:firstRowLastColumn="0" w:lastRowFirstColumn="0" w:lastRowLastColumn="0"/>
            <w:tcW w:w="8556" w:type="dxa"/>
          </w:tcPr>
          <w:p w14:paraId="219BB2B9" w14:textId="77777777" w:rsidR="00D460E1" w:rsidRPr="00431667" w:rsidRDefault="00D460E1" w:rsidP="00DF7551">
            <w:pPr>
              <w:jc w:val="center"/>
              <w:rPr>
                <w:b w:val="0"/>
                <w:bCs w:val="0"/>
                <w:color w:val="FFFFFF"/>
                <w:szCs w:val="24"/>
              </w:rPr>
            </w:pPr>
            <w:r w:rsidRPr="00431667">
              <w:rPr>
                <w:color w:val="FFFFFF"/>
                <w:szCs w:val="24"/>
              </w:rPr>
              <w:t>Nimetus</w:t>
            </w:r>
          </w:p>
        </w:tc>
      </w:tr>
      <w:tr w:rsidR="00D460E1" w:rsidRPr="00431667" w14:paraId="68496253" w14:textId="77777777" w:rsidTr="00DF755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24" w:type="dxa"/>
          </w:tcPr>
          <w:p w14:paraId="1C648ACD" w14:textId="77777777" w:rsidR="00D460E1" w:rsidRPr="00CF2A6F" w:rsidRDefault="00D460E1" w:rsidP="00DF7551">
            <w:pPr>
              <w:pStyle w:val="ListParagraph"/>
              <w:numPr>
                <w:ilvl w:val="0"/>
                <w:numId w:val="20"/>
              </w:numPr>
              <w:jc w:val="left"/>
              <w:rPr>
                <w:rFonts w:eastAsia="Times New Roman" w:cs="Times New Roman"/>
                <w:color w:val="000000"/>
                <w:szCs w:val="24"/>
                <w:lang w:eastAsia="et-EE"/>
              </w:rPr>
            </w:pPr>
          </w:p>
        </w:tc>
        <w:tc>
          <w:tcPr>
            <w:cnfStyle w:val="000010000000" w:firstRow="0" w:lastRow="0" w:firstColumn="0" w:lastColumn="0" w:oddVBand="1" w:evenVBand="0" w:oddHBand="0" w:evenHBand="0" w:firstRowFirstColumn="0" w:firstRowLastColumn="0" w:lastRowFirstColumn="0" w:lastRowLastColumn="0"/>
            <w:tcW w:w="8556" w:type="dxa"/>
          </w:tcPr>
          <w:p w14:paraId="582D98BD" w14:textId="37A5945B" w:rsidR="00D460E1" w:rsidRPr="00301DBB" w:rsidRDefault="008E12DF" w:rsidP="00DF7551">
            <w:pPr>
              <w:jc w:val="left"/>
              <w:rPr>
                <w:rFonts w:eastAsia="Times New Roman" w:cs="Times New Roman"/>
                <w:color w:val="000000"/>
                <w:szCs w:val="24"/>
                <w:lang w:eastAsia="et-EE"/>
              </w:rPr>
            </w:pPr>
            <w:r w:rsidRPr="008E12DF">
              <w:rPr>
                <w:rFonts w:eastAsia="Times New Roman" w:cs="Times New Roman"/>
                <w:color w:val="000000"/>
                <w:szCs w:val="24"/>
                <w:lang w:eastAsia="et-EE"/>
              </w:rPr>
              <w:t>Riigitee nr 11115 Kurna–</w:t>
            </w:r>
            <w:proofErr w:type="spellStart"/>
            <w:r w:rsidRPr="008E12DF">
              <w:rPr>
                <w:rFonts w:eastAsia="Times New Roman" w:cs="Times New Roman"/>
                <w:color w:val="000000"/>
                <w:szCs w:val="24"/>
                <w:lang w:eastAsia="et-EE"/>
              </w:rPr>
              <w:t>Tuhala</w:t>
            </w:r>
            <w:proofErr w:type="spellEnd"/>
            <w:r w:rsidRPr="008E12DF">
              <w:rPr>
                <w:rFonts w:eastAsia="Times New Roman" w:cs="Times New Roman"/>
                <w:color w:val="000000"/>
                <w:szCs w:val="24"/>
                <w:lang w:eastAsia="et-EE"/>
              </w:rPr>
              <w:t xml:space="preserve"> km 2,196–4,556 ja riigitee nr 11507 Kangrumetsa tee km 0,000–0,550 eskiisi koostami</w:t>
            </w:r>
            <w:r>
              <w:rPr>
                <w:rFonts w:eastAsia="Times New Roman" w:cs="Times New Roman"/>
                <w:color w:val="000000"/>
                <w:szCs w:val="24"/>
                <w:lang w:eastAsia="et-EE"/>
              </w:rPr>
              <w:t>se tehniline kirjeldus</w:t>
            </w:r>
            <w:r w:rsidR="00F13F37">
              <w:rPr>
                <w:rFonts w:eastAsia="Times New Roman" w:cs="Times New Roman"/>
                <w:color w:val="000000"/>
                <w:szCs w:val="24"/>
                <w:lang w:eastAsia="et-EE"/>
              </w:rPr>
              <w:t>.</w:t>
            </w:r>
          </w:p>
        </w:tc>
      </w:tr>
    </w:tbl>
    <w:p w14:paraId="0851EE2A" w14:textId="4A076ED6" w:rsidR="00D460E1" w:rsidRPr="00A75C70" w:rsidRDefault="00D460E1" w:rsidP="00D460E1">
      <w:pPr>
        <w:spacing w:before="240" w:after="240"/>
        <w:rPr>
          <w:b/>
          <w:color w:val="0070C0"/>
        </w:rPr>
      </w:pPr>
    </w:p>
    <w:p w14:paraId="07CBB2CE" w14:textId="77777777" w:rsidR="008E12DF" w:rsidRPr="00A75C70" w:rsidRDefault="008E12DF" w:rsidP="008E12DF">
      <w:pPr>
        <w:spacing w:before="240"/>
        <w:rPr>
          <w:b/>
          <w:color w:val="0070C0"/>
        </w:rPr>
      </w:pPr>
      <w:r>
        <w:rPr>
          <w:b/>
          <w:color w:val="0070C0"/>
        </w:rPr>
        <w:t>Joonised</w:t>
      </w:r>
    </w:p>
    <w:tbl>
      <w:tblPr>
        <w:tblStyle w:val="LightList-Accent11"/>
        <w:tblW w:w="9155" w:type="dxa"/>
        <w:tblLook w:val="00A0" w:firstRow="1" w:lastRow="0" w:firstColumn="1" w:lastColumn="0" w:noHBand="0" w:noVBand="0"/>
      </w:tblPr>
      <w:tblGrid>
        <w:gridCol w:w="621"/>
        <w:gridCol w:w="2035"/>
        <w:gridCol w:w="137"/>
        <w:gridCol w:w="2504"/>
        <w:gridCol w:w="56"/>
        <w:gridCol w:w="1418"/>
        <w:gridCol w:w="1315"/>
        <w:gridCol w:w="1069"/>
      </w:tblGrid>
      <w:tr w:rsidR="008E12DF" w14:paraId="643E20C8" w14:textId="77777777" w:rsidTr="00F13F3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21" w:type="dxa"/>
            <w:hideMark/>
          </w:tcPr>
          <w:p w14:paraId="2C9736D8" w14:textId="77777777" w:rsidR="008E12DF" w:rsidRDefault="008E12DF" w:rsidP="00DF7551">
            <w:pPr>
              <w:jc w:val="center"/>
              <w:rPr>
                <w:b w:val="0"/>
                <w:bCs w:val="0"/>
                <w:color w:val="FFFFFF"/>
                <w:szCs w:val="24"/>
              </w:rPr>
            </w:pPr>
            <w:r>
              <w:rPr>
                <w:color w:val="FFFFFF"/>
              </w:rPr>
              <w:t>Jrk</w:t>
            </w:r>
          </w:p>
        </w:tc>
        <w:tc>
          <w:tcPr>
            <w:cnfStyle w:val="000010000000" w:firstRow="0" w:lastRow="0" w:firstColumn="0" w:lastColumn="0" w:oddVBand="1" w:evenVBand="0" w:oddHBand="0" w:evenHBand="0" w:firstRowFirstColumn="0" w:firstRowLastColumn="0" w:lastRowFirstColumn="0" w:lastRowLastColumn="0"/>
            <w:tcW w:w="2035" w:type="dxa"/>
            <w:hideMark/>
          </w:tcPr>
          <w:p w14:paraId="401FC42D" w14:textId="77777777" w:rsidR="008E12DF" w:rsidRDefault="008E12DF" w:rsidP="00DF7551">
            <w:pPr>
              <w:jc w:val="center"/>
              <w:rPr>
                <w:b w:val="0"/>
                <w:bCs w:val="0"/>
                <w:color w:val="FFFFFF"/>
                <w:szCs w:val="24"/>
              </w:rPr>
            </w:pPr>
            <w:r>
              <w:rPr>
                <w:color w:val="FFFFFF"/>
              </w:rPr>
              <w:t>Joonise nimetus</w:t>
            </w:r>
          </w:p>
        </w:tc>
        <w:tc>
          <w:tcPr>
            <w:tcW w:w="2641" w:type="dxa"/>
            <w:gridSpan w:val="2"/>
            <w:hideMark/>
          </w:tcPr>
          <w:p w14:paraId="1DB5C5AC" w14:textId="77777777" w:rsidR="008E12DF" w:rsidRDefault="008E12DF" w:rsidP="00DF7551">
            <w:pPr>
              <w:jc w:val="center"/>
              <w:cnfStyle w:val="100000000000" w:firstRow="1" w:lastRow="0" w:firstColumn="0" w:lastColumn="0" w:oddVBand="0" w:evenVBand="0" w:oddHBand="0" w:evenHBand="0" w:firstRowFirstColumn="0" w:firstRowLastColumn="0" w:lastRowFirstColumn="0" w:lastRowLastColumn="0"/>
              <w:rPr>
                <w:b w:val="0"/>
                <w:bCs w:val="0"/>
                <w:color w:val="FFFFFF"/>
                <w:szCs w:val="24"/>
              </w:rPr>
            </w:pPr>
            <w:r>
              <w:rPr>
                <w:color w:val="FFFFFF"/>
              </w:rPr>
              <w:t>Lõik</w:t>
            </w:r>
          </w:p>
        </w:tc>
        <w:tc>
          <w:tcPr>
            <w:cnfStyle w:val="000010000000" w:firstRow="0" w:lastRow="0" w:firstColumn="0" w:lastColumn="0" w:oddVBand="1" w:evenVBand="0" w:oddHBand="0" w:evenHBand="0" w:firstRowFirstColumn="0" w:firstRowLastColumn="0" w:lastRowFirstColumn="0" w:lastRowLastColumn="0"/>
            <w:tcW w:w="1474" w:type="dxa"/>
            <w:gridSpan w:val="2"/>
            <w:hideMark/>
          </w:tcPr>
          <w:p w14:paraId="616D0A5C" w14:textId="77777777" w:rsidR="008E12DF" w:rsidRDefault="008E12DF" w:rsidP="00DF7551">
            <w:pPr>
              <w:jc w:val="center"/>
              <w:rPr>
                <w:b w:val="0"/>
                <w:bCs w:val="0"/>
                <w:color w:val="FFFFFF"/>
                <w:szCs w:val="24"/>
              </w:rPr>
            </w:pPr>
            <w:r>
              <w:rPr>
                <w:color w:val="FFFFFF"/>
              </w:rPr>
              <w:t>Mõõtkava</w:t>
            </w:r>
          </w:p>
        </w:tc>
        <w:tc>
          <w:tcPr>
            <w:tcW w:w="1315" w:type="dxa"/>
            <w:hideMark/>
          </w:tcPr>
          <w:p w14:paraId="2F335213" w14:textId="77777777" w:rsidR="008E12DF" w:rsidRDefault="008E12DF" w:rsidP="00DF7551">
            <w:pPr>
              <w:jc w:val="center"/>
              <w:cnfStyle w:val="100000000000" w:firstRow="1" w:lastRow="0" w:firstColumn="0" w:lastColumn="0" w:oddVBand="0" w:evenVBand="0" w:oddHBand="0" w:evenHBand="0" w:firstRowFirstColumn="0" w:firstRowLastColumn="0" w:lastRowFirstColumn="0" w:lastRowLastColumn="0"/>
              <w:rPr>
                <w:b w:val="0"/>
                <w:bCs w:val="0"/>
                <w:color w:val="FFFFFF"/>
                <w:szCs w:val="24"/>
              </w:rPr>
            </w:pPr>
            <w:r>
              <w:rPr>
                <w:color w:val="FFFFFF"/>
              </w:rPr>
              <w:t>Joonise nr</w:t>
            </w:r>
          </w:p>
        </w:tc>
        <w:tc>
          <w:tcPr>
            <w:cnfStyle w:val="000010000000" w:firstRow="0" w:lastRow="0" w:firstColumn="0" w:lastColumn="0" w:oddVBand="1" w:evenVBand="0" w:oddHBand="0" w:evenHBand="0" w:firstRowFirstColumn="0" w:firstRowLastColumn="0" w:lastRowFirstColumn="0" w:lastRowLastColumn="0"/>
            <w:tcW w:w="1069" w:type="dxa"/>
            <w:hideMark/>
          </w:tcPr>
          <w:p w14:paraId="5EE076E5" w14:textId="77777777" w:rsidR="008E12DF" w:rsidRDefault="008E12DF" w:rsidP="00DF7551">
            <w:pPr>
              <w:jc w:val="center"/>
              <w:rPr>
                <w:b w:val="0"/>
                <w:bCs w:val="0"/>
                <w:color w:val="FFFFFF"/>
                <w:szCs w:val="24"/>
              </w:rPr>
            </w:pPr>
            <w:r>
              <w:rPr>
                <w:color w:val="FFFFFF"/>
              </w:rPr>
              <w:t>Lehe nr</w:t>
            </w:r>
          </w:p>
        </w:tc>
      </w:tr>
      <w:tr w:rsidR="008E12DF" w14:paraId="763983AF" w14:textId="77777777" w:rsidTr="00F13F3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1" w:type="dxa"/>
          </w:tcPr>
          <w:p w14:paraId="3E7C8095" w14:textId="77777777" w:rsidR="008E12DF" w:rsidRPr="00CF2A6F" w:rsidRDefault="008E12DF" w:rsidP="00DF7551">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495DAB7F" w14:textId="77777777" w:rsidR="008E12DF" w:rsidRDefault="008E12DF" w:rsidP="00DF7551">
            <w:pPr>
              <w:jc w:val="left"/>
              <w:rPr>
                <w:color w:val="000000"/>
                <w:szCs w:val="24"/>
              </w:rPr>
            </w:pPr>
            <w:r>
              <w:rPr>
                <w:color w:val="000000"/>
                <w:szCs w:val="24"/>
              </w:rPr>
              <w:t>Asukoha skeem</w:t>
            </w:r>
          </w:p>
        </w:tc>
        <w:tc>
          <w:tcPr>
            <w:tcW w:w="2560" w:type="dxa"/>
            <w:gridSpan w:val="2"/>
            <w:vAlign w:val="center"/>
          </w:tcPr>
          <w:p w14:paraId="2988F909" w14:textId="77777777" w:rsidR="008E12DF" w:rsidRDefault="008E12DF" w:rsidP="00DF755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06C69634" w14:textId="77777777" w:rsidR="008E12DF" w:rsidRDefault="008E12DF" w:rsidP="00DF7551">
            <w:pPr>
              <w:jc w:val="center"/>
              <w:rPr>
                <w:color w:val="000000"/>
                <w:szCs w:val="24"/>
              </w:rPr>
            </w:pPr>
          </w:p>
        </w:tc>
        <w:tc>
          <w:tcPr>
            <w:tcW w:w="1315" w:type="dxa"/>
            <w:vAlign w:val="center"/>
          </w:tcPr>
          <w:p w14:paraId="0B7D0AC2" w14:textId="77777777" w:rsidR="008E12DF" w:rsidRDefault="008E12DF" w:rsidP="00DF7551">
            <w:pPr>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AS-1</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57125AFD" w14:textId="77777777" w:rsidR="008E12DF" w:rsidRDefault="008E12DF" w:rsidP="00DF7551">
            <w:pPr>
              <w:jc w:val="center"/>
              <w:rPr>
                <w:color w:val="000000"/>
                <w:szCs w:val="24"/>
              </w:rPr>
            </w:pPr>
            <w:r>
              <w:rPr>
                <w:color w:val="000000"/>
                <w:szCs w:val="24"/>
              </w:rPr>
              <w:t>1</w:t>
            </w:r>
          </w:p>
        </w:tc>
      </w:tr>
      <w:tr w:rsidR="008E12DF" w14:paraId="6AFE3D1A" w14:textId="77777777" w:rsidTr="00F13F37">
        <w:trPr>
          <w:trHeight w:val="360"/>
        </w:trPr>
        <w:tc>
          <w:tcPr>
            <w:cnfStyle w:val="001000000000" w:firstRow="0" w:lastRow="0" w:firstColumn="1" w:lastColumn="0" w:oddVBand="0" w:evenVBand="0" w:oddHBand="0" w:evenHBand="0" w:firstRowFirstColumn="0" w:firstRowLastColumn="0" w:lastRowFirstColumn="0" w:lastRowLastColumn="0"/>
            <w:tcW w:w="621" w:type="dxa"/>
          </w:tcPr>
          <w:p w14:paraId="33281063" w14:textId="77777777" w:rsidR="008E12DF" w:rsidRPr="00CF2A6F" w:rsidRDefault="008E12DF" w:rsidP="00DF7551">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2309844D" w14:textId="645B8F61" w:rsidR="008E12DF" w:rsidRDefault="009A6E61" w:rsidP="00DF7551">
            <w:pPr>
              <w:jc w:val="left"/>
              <w:rPr>
                <w:color w:val="000000"/>
                <w:szCs w:val="24"/>
              </w:rPr>
            </w:pPr>
            <w:r>
              <w:rPr>
                <w:color w:val="000000"/>
                <w:szCs w:val="24"/>
              </w:rPr>
              <w:t xml:space="preserve">Teedevõrgu </w:t>
            </w:r>
            <w:proofErr w:type="spellStart"/>
            <w:r>
              <w:rPr>
                <w:color w:val="000000"/>
                <w:szCs w:val="24"/>
              </w:rPr>
              <w:t>ümberkujungamise</w:t>
            </w:r>
            <w:proofErr w:type="spellEnd"/>
            <w:r>
              <w:rPr>
                <w:color w:val="000000"/>
                <w:szCs w:val="24"/>
              </w:rPr>
              <w:t xml:space="preserve"> ettepanek</w:t>
            </w:r>
          </w:p>
        </w:tc>
        <w:tc>
          <w:tcPr>
            <w:tcW w:w="2560" w:type="dxa"/>
            <w:gridSpan w:val="2"/>
            <w:vAlign w:val="center"/>
          </w:tcPr>
          <w:p w14:paraId="3F254BC0" w14:textId="77777777" w:rsidR="008E12DF" w:rsidRDefault="008E12DF" w:rsidP="00DF755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14D7CD0F" w14:textId="4572925F" w:rsidR="008E12DF" w:rsidRDefault="009A6E61" w:rsidP="00DF7551">
            <w:pPr>
              <w:jc w:val="center"/>
              <w:rPr>
                <w:color w:val="000000"/>
                <w:szCs w:val="24"/>
              </w:rPr>
            </w:pPr>
            <w:r>
              <w:rPr>
                <w:color w:val="000000"/>
                <w:szCs w:val="24"/>
              </w:rPr>
              <w:t>1:10 000</w:t>
            </w:r>
          </w:p>
        </w:tc>
        <w:tc>
          <w:tcPr>
            <w:tcW w:w="1315" w:type="dxa"/>
            <w:vAlign w:val="center"/>
          </w:tcPr>
          <w:p w14:paraId="35E276CA" w14:textId="7A5B006D" w:rsidR="008E12DF" w:rsidRDefault="009A6E61" w:rsidP="00DF7551">
            <w:pPr>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AS-1</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4BF40204" w14:textId="104906C5" w:rsidR="008E12DF" w:rsidRDefault="009A6E61" w:rsidP="00DF7551">
            <w:pPr>
              <w:jc w:val="center"/>
              <w:rPr>
                <w:color w:val="000000"/>
                <w:szCs w:val="24"/>
              </w:rPr>
            </w:pPr>
            <w:r>
              <w:rPr>
                <w:color w:val="000000"/>
                <w:szCs w:val="24"/>
              </w:rPr>
              <w:t>2</w:t>
            </w:r>
          </w:p>
        </w:tc>
      </w:tr>
      <w:tr w:rsidR="008E12DF" w14:paraId="44AA50DC" w14:textId="77777777" w:rsidTr="00F13F3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1" w:type="dxa"/>
          </w:tcPr>
          <w:p w14:paraId="1CA1F7D8" w14:textId="77777777" w:rsidR="008E12DF" w:rsidRPr="00CF2A6F" w:rsidRDefault="008E12DF" w:rsidP="00DF7551">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0CADE6B9" w14:textId="3DF3E687" w:rsidR="008E12DF" w:rsidRDefault="008E12DF" w:rsidP="00DF7551">
            <w:pPr>
              <w:jc w:val="left"/>
              <w:rPr>
                <w:color w:val="000000"/>
                <w:szCs w:val="24"/>
              </w:rPr>
            </w:pPr>
            <w:r>
              <w:rPr>
                <w:color w:val="000000"/>
                <w:szCs w:val="24"/>
              </w:rPr>
              <w:t>Trassi plaan</w:t>
            </w:r>
          </w:p>
        </w:tc>
        <w:tc>
          <w:tcPr>
            <w:tcW w:w="2560" w:type="dxa"/>
            <w:gridSpan w:val="2"/>
            <w:vAlign w:val="center"/>
          </w:tcPr>
          <w:p w14:paraId="0679051A" w14:textId="77777777" w:rsidR="008E12DF" w:rsidRDefault="008E12DF" w:rsidP="00DF755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6BC56B44" w14:textId="415DD141" w:rsidR="008E12DF" w:rsidRDefault="009A6E61" w:rsidP="00DF7551">
            <w:pPr>
              <w:jc w:val="center"/>
              <w:rPr>
                <w:color w:val="000000"/>
                <w:szCs w:val="24"/>
              </w:rPr>
            </w:pPr>
            <w:r>
              <w:rPr>
                <w:color w:val="000000"/>
                <w:szCs w:val="24"/>
              </w:rPr>
              <w:t>1:4000</w:t>
            </w:r>
          </w:p>
        </w:tc>
        <w:tc>
          <w:tcPr>
            <w:tcW w:w="1315" w:type="dxa"/>
            <w:vAlign w:val="center"/>
          </w:tcPr>
          <w:p w14:paraId="0FB11215" w14:textId="102C586D" w:rsidR="008E12DF" w:rsidRDefault="009A6E61" w:rsidP="00DF7551">
            <w:pPr>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AS-1</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170F6535" w14:textId="6E05DB7B" w:rsidR="008E12DF" w:rsidRDefault="009A6E61" w:rsidP="00DF7551">
            <w:pPr>
              <w:jc w:val="center"/>
              <w:rPr>
                <w:color w:val="000000"/>
                <w:szCs w:val="24"/>
              </w:rPr>
            </w:pPr>
            <w:r>
              <w:rPr>
                <w:color w:val="000000"/>
                <w:szCs w:val="24"/>
              </w:rPr>
              <w:t>3</w:t>
            </w:r>
          </w:p>
        </w:tc>
      </w:tr>
      <w:tr w:rsidR="008E12DF" w14:paraId="5FA723BE" w14:textId="77777777" w:rsidTr="00F13F37">
        <w:trPr>
          <w:trHeight w:val="360"/>
        </w:trPr>
        <w:tc>
          <w:tcPr>
            <w:cnfStyle w:val="001000000000" w:firstRow="0" w:lastRow="0" w:firstColumn="1" w:lastColumn="0" w:oddVBand="0" w:evenVBand="0" w:oddHBand="0" w:evenHBand="0" w:firstRowFirstColumn="0" w:firstRowLastColumn="0" w:lastRowFirstColumn="0" w:lastRowLastColumn="0"/>
            <w:tcW w:w="621" w:type="dxa"/>
          </w:tcPr>
          <w:p w14:paraId="177DC05F" w14:textId="77777777" w:rsidR="008E12DF" w:rsidRPr="00CF2A6F" w:rsidRDefault="008E12DF" w:rsidP="00DF7551">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4E49B049" w14:textId="77777777" w:rsidR="008E12DF" w:rsidRDefault="008E12DF" w:rsidP="00DF7551">
            <w:pPr>
              <w:jc w:val="left"/>
              <w:rPr>
                <w:color w:val="000000"/>
                <w:szCs w:val="24"/>
              </w:rPr>
            </w:pPr>
            <w:r>
              <w:rPr>
                <w:color w:val="000000"/>
                <w:szCs w:val="24"/>
              </w:rPr>
              <w:t>Asendiplaan ja liikluskorraldus</w:t>
            </w:r>
          </w:p>
        </w:tc>
        <w:tc>
          <w:tcPr>
            <w:tcW w:w="2560" w:type="dxa"/>
            <w:gridSpan w:val="2"/>
            <w:vAlign w:val="center"/>
          </w:tcPr>
          <w:p w14:paraId="7BFCCE10" w14:textId="654E25B4" w:rsidR="008E12DF" w:rsidRDefault="00EB1223" w:rsidP="00EB1223">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EB1223">
              <w:rPr>
                <w:color w:val="000000"/>
                <w:szCs w:val="24"/>
              </w:rPr>
              <w:t xml:space="preserve">11505 </w:t>
            </w:r>
            <w:proofErr w:type="spellStart"/>
            <w:r w:rsidRPr="00EB1223">
              <w:rPr>
                <w:color w:val="000000"/>
                <w:szCs w:val="24"/>
              </w:rPr>
              <w:t>Vaela</w:t>
            </w:r>
            <w:proofErr w:type="spellEnd"/>
            <w:r w:rsidRPr="00EB1223">
              <w:rPr>
                <w:color w:val="000000"/>
                <w:szCs w:val="24"/>
              </w:rPr>
              <w:t xml:space="preserve"> tee - 11504 Öövahi tee</w:t>
            </w: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2C7A2B15" w14:textId="448C2EB6" w:rsidR="008E12DF" w:rsidRDefault="008E12DF" w:rsidP="00DF7551">
            <w:pPr>
              <w:jc w:val="center"/>
              <w:rPr>
                <w:color w:val="000000"/>
                <w:szCs w:val="24"/>
              </w:rPr>
            </w:pPr>
            <w:r>
              <w:rPr>
                <w:color w:val="000000"/>
                <w:szCs w:val="24"/>
              </w:rPr>
              <w:t>1:1000</w:t>
            </w:r>
          </w:p>
        </w:tc>
        <w:tc>
          <w:tcPr>
            <w:tcW w:w="1315" w:type="dxa"/>
            <w:vAlign w:val="center"/>
          </w:tcPr>
          <w:p w14:paraId="65D3946D" w14:textId="77777777" w:rsidR="008E12DF" w:rsidRDefault="008E12DF" w:rsidP="00DF7551">
            <w:pPr>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TL-1+2</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00F20499" w14:textId="77777777" w:rsidR="008E12DF" w:rsidRDefault="008E12DF" w:rsidP="00DF7551">
            <w:pPr>
              <w:jc w:val="center"/>
              <w:rPr>
                <w:color w:val="000000"/>
                <w:szCs w:val="24"/>
              </w:rPr>
            </w:pPr>
            <w:r>
              <w:rPr>
                <w:color w:val="000000"/>
                <w:szCs w:val="24"/>
              </w:rPr>
              <w:t>1</w:t>
            </w:r>
          </w:p>
        </w:tc>
      </w:tr>
      <w:tr w:rsidR="008E12DF" w14:paraId="6DC5CA1E" w14:textId="77777777" w:rsidTr="00F13F3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1" w:type="dxa"/>
          </w:tcPr>
          <w:p w14:paraId="2A1318C7" w14:textId="77777777" w:rsidR="008E12DF" w:rsidRPr="00CF2A6F" w:rsidRDefault="008E12DF" w:rsidP="008E12DF">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39AA46B0" w14:textId="45D005AD" w:rsidR="008E12DF" w:rsidRDefault="008E12DF" w:rsidP="008E12DF">
            <w:pPr>
              <w:jc w:val="left"/>
              <w:rPr>
                <w:color w:val="000000"/>
                <w:szCs w:val="24"/>
              </w:rPr>
            </w:pPr>
            <w:r>
              <w:rPr>
                <w:color w:val="000000"/>
                <w:szCs w:val="24"/>
              </w:rPr>
              <w:t>Asendiplaan ja liikluskorraldus</w:t>
            </w:r>
          </w:p>
        </w:tc>
        <w:tc>
          <w:tcPr>
            <w:tcW w:w="2560" w:type="dxa"/>
            <w:gridSpan w:val="2"/>
            <w:vAlign w:val="center"/>
          </w:tcPr>
          <w:p w14:paraId="546690D9" w14:textId="7BD6490F" w:rsidR="008E12DF" w:rsidRDefault="00EB1223" w:rsidP="00EB1223">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B1223">
              <w:rPr>
                <w:color w:val="000000"/>
                <w:szCs w:val="24"/>
              </w:rPr>
              <w:t>11504 Öövahi tee - 11507 Kangrumetsa tee</w:t>
            </w: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7DCFB689" w14:textId="012FA8E8" w:rsidR="008E12DF" w:rsidRDefault="008E12DF" w:rsidP="008E12DF">
            <w:pPr>
              <w:jc w:val="center"/>
              <w:rPr>
                <w:color w:val="000000"/>
                <w:szCs w:val="24"/>
              </w:rPr>
            </w:pPr>
            <w:r>
              <w:rPr>
                <w:color w:val="000000"/>
                <w:szCs w:val="24"/>
              </w:rPr>
              <w:t>1:1000</w:t>
            </w:r>
          </w:p>
        </w:tc>
        <w:tc>
          <w:tcPr>
            <w:tcW w:w="1315" w:type="dxa"/>
            <w:vAlign w:val="center"/>
          </w:tcPr>
          <w:p w14:paraId="249AA094" w14:textId="7C8DA6C2" w:rsidR="008E12DF" w:rsidRDefault="008E12DF" w:rsidP="008E12DF">
            <w:pPr>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TL-1+2</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5B0F1C84" w14:textId="33414CAC" w:rsidR="008E12DF" w:rsidRDefault="008E12DF" w:rsidP="008E12DF">
            <w:pPr>
              <w:jc w:val="center"/>
              <w:rPr>
                <w:color w:val="000000"/>
                <w:szCs w:val="24"/>
              </w:rPr>
            </w:pPr>
            <w:r>
              <w:rPr>
                <w:color w:val="000000"/>
                <w:szCs w:val="24"/>
              </w:rPr>
              <w:t>2</w:t>
            </w:r>
          </w:p>
        </w:tc>
      </w:tr>
      <w:tr w:rsidR="008E12DF" w14:paraId="3891DDBC" w14:textId="77777777" w:rsidTr="00F13F37">
        <w:trPr>
          <w:trHeight w:val="360"/>
        </w:trPr>
        <w:tc>
          <w:tcPr>
            <w:cnfStyle w:val="001000000000" w:firstRow="0" w:lastRow="0" w:firstColumn="1" w:lastColumn="0" w:oddVBand="0" w:evenVBand="0" w:oddHBand="0" w:evenHBand="0" w:firstRowFirstColumn="0" w:firstRowLastColumn="0" w:lastRowFirstColumn="0" w:lastRowLastColumn="0"/>
            <w:tcW w:w="621" w:type="dxa"/>
          </w:tcPr>
          <w:p w14:paraId="57E7DCC1" w14:textId="77777777" w:rsidR="008E12DF" w:rsidRPr="00CF2A6F" w:rsidRDefault="008E12DF" w:rsidP="008E12DF">
            <w:pPr>
              <w:pStyle w:val="ListParagraph"/>
              <w:numPr>
                <w:ilvl w:val="0"/>
                <w:numId w:val="21"/>
              </w:numPr>
              <w:jc w:val="center"/>
              <w:rPr>
                <w:color w:val="000000"/>
                <w:szCs w:val="24"/>
              </w:rPr>
            </w:pPr>
          </w:p>
        </w:tc>
        <w:tc>
          <w:tcPr>
            <w:cnfStyle w:val="000010000000" w:firstRow="0" w:lastRow="0" w:firstColumn="0" w:lastColumn="0" w:oddVBand="1" w:evenVBand="0" w:oddHBand="0" w:evenHBand="0" w:firstRowFirstColumn="0" w:firstRowLastColumn="0" w:lastRowFirstColumn="0" w:lastRowLastColumn="0"/>
            <w:tcW w:w="2172" w:type="dxa"/>
            <w:gridSpan w:val="2"/>
            <w:vAlign w:val="center"/>
          </w:tcPr>
          <w:p w14:paraId="750CBBB1" w14:textId="59E7FE20" w:rsidR="008E12DF" w:rsidRDefault="008E12DF" w:rsidP="008E12DF">
            <w:pPr>
              <w:jc w:val="left"/>
              <w:rPr>
                <w:color w:val="000000"/>
                <w:szCs w:val="24"/>
              </w:rPr>
            </w:pPr>
            <w:r>
              <w:rPr>
                <w:color w:val="000000"/>
                <w:szCs w:val="24"/>
              </w:rPr>
              <w:t>Asendiplaan ja liikluskorraldus</w:t>
            </w:r>
          </w:p>
        </w:tc>
        <w:tc>
          <w:tcPr>
            <w:tcW w:w="2560" w:type="dxa"/>
            <w:gridSpan w:val="2"/>
            <w:vAlign w:val="center"/>
          </w:tcPr>
          <w:p w14:paraId="04895E81" w14:textId="1473C051" w:rsidR="00F13F37" w:rsidRPr="00F13F37" w:rsidRDefault="00F13F37" w:rsidP="00F13F37">
            <w:pPr>
              <w:jc w:val="left"/>
              <w:cnfStyle w:val="000000000000" w:firstRow="0" w:lastRow="0" w:firstColumn="0" w:lastColumn="0" w:oddVBand="0" w:evenVBand="0" w:oddHBand="0" w:evenHBand="0" w:firstRowFirstColumn="0" w:firstRowLastColumn="0" w:lastRowFirstColumn="0" w:lastRowLastColumn="0"/>
              <w:rPr>
                <w:color w:val="000000"/>
                <w:szCs w:val="24"/>
              </w:rPr>
            </w:pPr>
            <w:r w:rsidRPr="00EB1223">
              <w:rPr>
                <w:color w:val="000000"/>
                <w:szCs w:val="24"/>
              </w:rPr>
              <w:t>11507 Kangrumetsa</w:t>
            </w:r>
            <w:r>
              <w:rPr>
                <w:color w:val="000000"/>
                <w:szCs w:val="24"/>
              </w:rPr>
              <w:t xml:space="preserve"> </w:t>
            </w:r>
            <w:r w:rsidRPr="00EB1223">
              <w:rPr>
                <w:color w:val="000000"/>
                <w:szCs w:val="24"/>
              </w:rPr>
              <w:t xml:space="preserve"> tee</w:t>
            </w:r>
            <w:r>
              <w:rPr>
                <w:color w:val="000000"/>
                <w:szCs w:val="24"/>
              </w:rPr>
              <w:t xml:space="preserve"> - </w:t>
            </w:r>
            <w:r w:rsidRPr="00F13F37">
              <w:rPr>
                <w:color w:val="000000"/>
                <w:szCs w:val="24"/>
              </w:rPr>
              <w:t>11506 Opmani tee</w:t>
            </w: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24FB2F3D" w14:textId="34E2CAA4" w:rsidR="008E12DF" w:rsidRDefault="008E12DF" w:rsidP="008E12DF">
            <w:pPr>
              <w:jc w:val="center"/>
              <w:rPr>
                <w:color w:val="000000"/>
                <w:szCs w:val="24"/>
              </w:rPr>
            </w:pPr>
            <w:r>
              <w:rPr>
                <w:color w:val="000000"/>
                <w:szCs w:val="24"/>
              </w:rPr>
              <w:t>1:1000</w:t>
            </w:r>
          </w:p>
        </w:tc>
        <w:tc>
          <w:tcPr>
            <w:tcW w:w="1315" w:type="dxa"/>
            <w:vAlign w:val="center"/>
          </w:tcPr>
          <w:p w14:paraId="53500FB9" w14:textId="2F19446F" w:rsidR="008E12DF" w:rsidRDefault="008E12DF" w:rsidP="008E12DF">
            <w:pPr>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TL-1+2</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417820DF" w14:textId="59F49CD3" w:rsidR="008E12DF" w:rsidRDefault="008E12DF" w:rsidP="008E12DF">
            <w:pPr>
              <w:jc w:val="center"/>
              <w:rPr>
                <w:color w:val="000000"/>
                <w:szCs w:val="24"/>
              </w:rPr>
            </w:pPr>
            <w:r>
              <w:rPr>
                <w:color w:val="000000"/>
                <w:szCs w:val="24"/>
              </w:rPr>
              <w:t>3</w:t>
            </w:r>
          </w:p>
        </w:tc>
      </w:tr>
    </w:tbl>
    <w:p w14:paraId="4EF43D27" w14:textId="77777777" w:rsidR="008E12DF" w:rsidRDefault="008E12DF" w:rsidP="008E12DF">
      <w:pPr>
        <w:spacing w:before="240" w:after="240"/>
        <w:rPr>
          <w:b/>
          <w:sz w:val="20"/>
          <w:szCs w:val="20"/>
          <w:u w:val="single"/>
        </w:rPr>
      </w:pPr>
    </w:p>
    <w:p w14:paraId="5739AF1C" w14:textId="77777777" w:rsidR="00D460E1" w:rsidRDefault="00D460E1" w:rsidP="00D460E1">
      <w:pPr>
        <w:spacing w:before="240" w:after="240"/>
        <w:rPr>
          <w:b/>
          <w:sz w:val="20"/>
          <w:szCs w:val="20"/>
          <w:u w:val="single"/>
        </w:rPr>
      </w:pPr>
    </w:p>
    <w:p w14:paraId="5AFFB796" w14:textId="77777777" w:rsidR="00D460E1" w:rsidRDefault="00D460E1" w:rsidP="00D460E1">
      <w:pPr>
        <w:spacing w:before="240" w:after="240"/>
        <w:rPr>
          <w:b/>
          <w:sz w:val="20"/>
          <w:szCs w:val="20"/>
          <w:u w:val="single"/>
        </w:rPr>
      </w:pPr>
    </w:p>
    <w:p w14:paraId="1F32DD58" w14:textId="77777777" w:rsidR="00D460E1" w:rsidRDefault="00D460E1" w:rsidP="00D460E1">
      <w:pPr>
        <w:spacing w:before="240" w:after="240"/>
        <w:rPr>
          <w:b/>
          <w:sz w:val="20"/>
          <w:szCs w:val="20"/>
          <w:u w:val="single"/>
        </w:rPr>
      </w:pPr>
    </w:p>
    <w:p w14:paraId="2E676FD6" w14:textId="4917C338" w:rsidR="004F1696" w:rsidRDefault="00A21344" w:rsidP="00E40CA2">
      <w:pPr>
        <w:pStyle w:val="Heading1"/>
      </w:pPr>
      <w:r>
        <w:br w:type="page"/>
      </w:r>
      <w:bookmarkStart w:id="1" w:name="_Toc115104193"/>
      <w:r w:rsidR="004F1696">
        <w:lastRenderedPageBreak/>
        <w:t>Üldosa</w:t>
      </w:r>
      <w:bookmarkEnd w:id="1"/>
    </w:p>
    <w:p w14:paraId="513A2960" w14:textId="6955E3B0" w:rsidR="004F1696" w:rsidRDefault="00F9171B" w:rsidP="004F1696">
      <w:pPr>
        <w:pStyle w:val="Heading2"/>
      </w:pPr>
      <w:bookmarkStart w:id="2" w:name="_Toc115104194"/>
      <w:r>
        <w:t>Eesmärk</w:t>
      </w:r>
      <w:bookmarkEnd w:id="2"/>
    </w:p>
    <w:p w14:paraId="524532C4" w14:textId="1DF4B7FC" w:rsidR="00F9171B" w:rsidRPr="00723078" w:rsidRDefault="00F9171B" w:rsidP="00F9171B">
      <w:pPr>
        <w:pStyle w:val="ListParagraph"/>
        <w:ind w:left="0"/>
        <w:rPr>
          <w:i/>
          <w:iCs/>
        </w:rPr>
      </w:pPr>
      <w:r>
        <w:t>Eskiisi koostamise eesmärk on sõnastatud tehnilise kirjelduse järgselt:</w:t>
      </w:r>
      <w:r w:rsidR="00723078">
        <w:t xml:space="preserve"> </w:t>
      </w:r>
      <w:r w:rsidRPr="00723078">
        <w:rPr>
          <w:i/>
          <w:iCs/>
        </w:rPr>
        <w:t xml:space="preserve">Liiklusohutuse ja läbilaskevõime tõstmine Kiili vallas </w:t>
      </w:r>
      <w:proofErr w:type="spellStart"/>
      <w:r w:rsidRPr="00723078">
        <w:rPr>
          <w:i/>
          <w:iCs/>
        </w:rPr>
        <w:t>Vaela</w:t>
      </w:r>
      <w:proofErr w:type="spellEnd"/>
      <w:r w:rsidRPr="00723078">
        <w:rPr>
          <w:i/>
          <w:iCs/>
        </w:rPr>
        <w:t xml:space="preserve"> külas ja Rae vallas Kurna külas asuval riigiteel nr 11115 Kurna–</w:t>
      </w:r>
      <w:proofErr w:type="spellStart"/>
      <w:r w:rsidRPr="00723078">
        <w:rPr>
          <w:i/>
          <w:iCs/>
        </w:rPr>
        <w:t>Tuhala</w:t>
      </w:r>
      <w:proofErr w:type="spellEnd"/>
      <w:r w:rsidRPr="00723078">
        <w:rPr>
          <w:i/>
          <w:iCs/>
        </w:rPr>
        <w:t xml:space="preserve"> km 2,196–4,556 (sh Kurna liiklussõlm) ning Rae vallas Kurna külas riigiteel nr 11507 Kangrumetsa tee km 0,000–0,550.</w:t>
      </w:r>
    </w:p>
    <w:p w14:paraId="74ECBA90" w14:textId="43B95CD3" w:rsidR="00EA5A11" w:rsidRDefault="00EA5A11" w:rsidP="00544A33"/>
    <w:p w14:paraId="4F17A1CE" w14:textId="77777777" w:rsidR="004F1696" w:rsidRPr="004F1696" w:rsidRDefault="004F1696" w:rsidP="004F1696">
      <w:pPr>
        <w:pStyle w:val="ListParagraph"/>
        <w:ind w:left="420"/>
        <w:jc w:val="left"/>
        <w:rPr>
          <w:color w:val="202020"/>
        </w:rPr>
      </w:pPr>
    </w:p>
    <w:p w14:paraId="58A73320" w14:textId="5042FBC3" w:rsidR="00EF57E6" w:rsidRDefault="004F1696" w:rsidP="005F1574">
      <w:pPr>
        <w:pStyle w:val="Heading3"/>
      </w:pPr>
      <w:bookmarkStart w:id="3" w:name="para18lg2"/>
      <w:r w:rsidRPr="008620C6">
        <w:t> </w:t>
      </w:r>
      <w:bookmarkStart w:id="4" w:name="_Toc115104195"/>
      <w:bookmarkEnd w:id="3"/>
      <w:r w:rsidR="00EF57E6" w:rsidRPr="008620C6">
        <w:t>Tellija</w:t>
      </w:r>
      <w:bookmarkEnd w:id="4"/>
    </w:p>
    <w:p w14:paraId="34C1510A" w14:textId="61F13BE4" w:rsidR="00723078" w:rsidRDefault="00723078" w:rsidP="00723078">
      <w:pPr>
        <w:rPr>
          <w:lang w:eastAsia="et-EE"/>
        </w:rPr>
      </w:pPr>
      <w:r>
        <w:rPr>
          <w:lang w:eastAsia="et-EE"/>
        </w:rPr>
        <w:t>Transpordiamet</w:t>
      </w:r>
      <w:r>
        <w:rPr>
          <w:lang w:eastAsia="et-EE"/>
        </w:rPr>
        <w:tab/>
      </w:r>
      <w:r>
        <w:rPr>
          <w:lang w:eastAsia="et-EE"/>
        </w:rPr>
        <w:tab/>
      </w:r>
      <w:r>
        <w:rPr>
          <w:lang w:eastAsia="et-EE"/>
        </w:rPr>
        <w:tab/>
      </w:r>
      <w:r>
        <w:rPr>
          <w:lang w:eastAsia="et-EE"/>
        </w:rPr>
        <w:tab/>
      </w:r>
      <w:r w:rsidR="0080473D">
        <w:rPr>
          <w:lang w:eastAsia="et-EE"/>
        </w:rPr>
        <w:tab/>
      </w:r>
      <w:r w:rsidR="0080473D">
        <w:rPr>
          <w:lang w:eastAsia="et-EE"/>
        </w:rPr>
        <w:tab/>
      </w:r>
      <w:r>
        <w:rPr>
          <w:lang w:eastAsia="et-EE"/>
        </w:rPr>
        <w:t>Esindaja: Hans Keskrand</w:t>
      </w:r>
    </w:p>
    <w:p w14:paraId="1888E388" w14:textId="7F32BA74" w:rsidR="00723078" w:rsidRDefault="00723078" w:rsidP="00723078">
      <w:pPr>
        <w:rPr>
          <w:lang w:eastAsia="et-EE"/>
        </w:rPr>
      </w:pPr>
      <w:r>
        <w:rPr>
          <w:lang w:eastAsia="et-EE"/>
        </w:rPr>
        <w:t>Kiili Vallavalitsus</w:t>
      </w:r>
      <w:r w:rsidR="0080473D">
        <w:rPr>
          <w:lang w:eastAsia="et-EE"/>
        </w:rPr>
        <w:tab/>
      </w:r>
      <w:r w:rsidR="0080473D">
        <w:rPr>
          <w:lang w:eastAsia="et-EE"/>
        </w:rPr>
        <w:tab/>
      </w:r>
      <w:r w:rsidR="0080473D">
        <w:rPr>
          <w:lang w:eastAsia="et-EE"/>
        </w:rPr>
        <w:tab/>
      </w:r>
      <w:r w:rsidR="0080473D">
        <w:rPr>
          <w:lang w:eastAsia="et-EE"/>
        </w:rPr>
        <w:tab/>
      </w:r>
      <w:r w:rsidR="0080473D">
        <w:rPr>
          <w:lang w:eastAsia="et-EE"/>
        </w:rPr>
        <w:tab/>
      </w:r>
      <w:r w:rsidR="0080473D">
        <w:rPr>
          <w:lang w:eastAsia="et-EE"/>
        </w:rPr>
        <w:tab/>
        <w:t>Esindaja: Kadre Rumm</w:t>
      </w:r>
    </w:p>
    <w:p w14:paraId="1513B342" w14:textId="110C17C0" w:rsidR="00723078" w:rsidRPr="00723078" w:rsidRDefault="00723078" w:rsidP="00723078">
      <w:pPr>
        <w:rPr>
          <w:lang w:eastAsia="et-EE"/>
        </w:rPr>
      </w:pPr>
      <w:r>
        <w:rPr>
          <w:lang w:eastAsia="et-EE"/>
        </w:rPr>
        <w:t>Rae vallavalitsus</w:t>
      </w:r>
      <w:r w:rsidR="0080473D">
        <w:rPr>
          <w:lang w:eastAsia="et-EE"/>
        </w:rPr>
        <w:tab/>
      </w:r>
      <w:r w:rsidR="0080473D">
        <w:rPr>
          <w:lang w:eastAsia="et-EE"/>
        </w:rPr>
        <w:tab/>
      </w:r>
      <w:r w:rsidR="0080473D">
        <w:rPr>
          <w:lang w:eastAsia="et-EE"/>
        </w:rPr>
        <w:tab/>
      </w:r>
      <w:r w:rsidR="0080473D">
        <w:rPr>
          <w:lang w:eastAsia="et-EE"/>
        </w:rPr>
        <w:tab/>
      </w:r>
      <w:r w:rsidR="0080473D">
        <w:rPr>
          <w:lang w:eastAsia="et-EE"/>
        </w:rPr>
        <w:tab/>
      </w:r>
      <w:r w:rsidR="0080473D">
        <w:rPr>
          <w:lang w:eastAsia="et-EE"/>
        </w:rPr>
        <w:tab/>
        <w:t>Esindaja: Katrin Baumann</w:t>
      </w:r>
    </w:p>
    <w:p w14:paraId="7E73D8B2" w14:textId="3D4D338E" w:rsidR="00F9171B" w:rsidRDefault="00F9171B" w:rsidP="00EF57E6">
      <w:pPr>
        <w:rPr>
          <w:lang w:eastAsia="et-EE"/>
        </w:rPr>
      </w:pPr>
    </w:p>
    <w:p w14:paraId="55BF910C" w14:textId="77777777" w:rsidR="00F9171B" w:rsidRDefault="00F9171B" w:rsidP="00EF57E6">
      <w:pPr>
        <w:rPr>
          <w:lang w:eastAsia="et-EE"/>
        </w:rPr>
      </w:pPr>
    </w:p>
    <w:p w14:paraId="1CD4C916" w14:textId="5F61496A" w:rsidR="00EF57E6" w:rsidRDefault="004B3743" w:rsidP="005F1574">
      <w:pPr>
        <w:pStyle w:val="Heading3"/>
      </w:pPr>
      <w:bookmarkStart w:id="5" w:name="_Toc115104196"/>
      <w:r>
        <w:t>Töö teostaja</w:t>
      </w:r>
      <w:bookmarkEnd w:id="5"/>
    </w:p>
    <w:p w14:paraId="2A332164" w14:textId="77777777" w:rsidR="00EF57E6" w:rsidRPr="0052714A" w:rsidRDefault="00EF57E6" w:rsidP="00EF57E6">
      <w:pPr>
        <w:spacing w:line="20" w:lineRule="atLeast"/>
      </w:pPr>
      <w:r w:rsidRPr="0052714A">
        <w:t xml:space="preserve">Teedeprojekt OÜ, </w:t>
      </w:r>
      <w:r>
        <w:t>Kanali tee 4</w:t>
      </w:r>
      <w:r w:rsidRPr="0052714A">
        <w:t>, 10112 Tallinn</w:t>
      </w:r>
    </w:p>
    <w:p w14:paraId="0694CF5A" w14:textId="721CF5D4" w:rsidR="00EF57E6" w:rsidRPr="0052714A" w:rsidRDefault="00EF57E6" w:rsidP="00EF57E6">
      <w:pPr>
        <w:spacing w:line="20" w:lineRule="atLeast"/>
      </w:pPr>
      <w:r w:rsidRPr="0052714A">
        <w:t>Tel. 682</w:t>
      </w:r>
      <w:r w:rsidR="00841FD6">
        <w:t xml:space="preserve"> </w:t>
      </w:r>
      <w:r w:rsidRPr="0052714A">
        <w:t xml:space="preserve">5717, </w:t>
      </w:r>
      <w:hyperlink r:id="rId9" w:history="1">
        <w:r w:rsidRPr="0052714A">
          <w:rPr>
            <w:rStyle w:val="Hyperlink"/>
          </w:rPr>
          <w:t>info@teedeprojekt.ee</w:t>
        </w:r>
      </w:hyperlink>
    </w:p>
    <w:p w14:paraId="15E350E4" w14:textId="77777777" w:rsidR="00EF57E6" w:rsidRPr="0052714A" w:rsidRDefault="00EF57E6" w:rsidP="00EF57E6">
      <w:pPr>
        <w:spacing w:line="20" w:lineRule="atLeast"/>
      </w:pPr>
    </w:p>
    <w:p w14:paraId="6FD350AF" w14:textId="25A7BAA2" w:rsidR="00423984" w:rsidRPr="009D0808" w:rsidRDefault="004B3743" w:rsidP="0080473D">
      <w:pPr>
        <w:jc w:val="left"/>
        <w:rPr>
          <w:b/>
          <w:color w:val="244061"/>
          <w:szCs w:val="24"/>
        </w:rPr>
      </w:pPr>
      <w:r>
        <w:t>Esindaja</w:t>
      </w:r>
      <w:r w:rsidR="00EF57E6">
        <w:t>:</w:t>
      </w:r>
      <w:r w:rsidR="00EF57E6">
        <w:tab/>
      </w:r>
      <w:r w:rsidR="00EF57E6">
        <w:tab/>
      </w:r>
      <w:r w:rsidR="00EF57E6">
        <w:tab/>
      </w:r>
      <w:r w:rsidR="00EF57E6">
        <w:tab/>
      </w:r>
      <w:r w:rsidR="00EF57E6">
        <w:tab/>
      </w:r>
      <w:r w:rsidR="00EF57E6">
        <w:tab/>
      </w:r>
      <w:r w:rsidR="00EF57E6">
        <w:tab/>
      </w:r>
      <w:sdt>
        <w:sdtPr>
          <w:alias w:val="Projektijuht"/>
          <w:tag w:val=""/>
          <w:id w:val="-1297594926"/>
          <w:placeholder>
            <w:docPart w:val="5C9F078F88B84792BB537808B2094101"/>
          </w:placeholder>
          <w:dataBinding w:prefixMappings="xmlns:ns0='http://schemas.openxmlformats.org/officeDocument/2006/extended-properties' " w:xpath="/ns0:Properties[1]/ns0:Manager[1]" w:storeItemID="{6668398D-A668-4E3E-A5EB-62B293D839F1}"/>
          <w:text/>
        </w:sdtPr>
        <w:sdtContent>
          <w:r w:rsidR="00A974AA">
            <w:t>Mikk Paloots</w:t>
          </w:r>
        </w:sdtContent>
      </w:sdt>
    </w:p>
    <w:p w14:paraId="68DEA0CA" w14:textId="4C6BF349" w:rsidR="004B3743" w:rsidRDefault="004B3743" w:rsidP="00423984">
      <w:pPr>
        <w:jc w:val="left"/>
      </w:pPr>
      <w:r>
        <w:t>Koostaja</w:t>
      </w:r>
      <w:r w:rsidRPr="0052714A">
        <w:t>:</w:t>
      </w:r>
      <w:r w:rsidRPr="0052714A">
        <w:tab/>
      </w:r>
      <w:r w:rsidRPr="0052714A">
        <w:tab/>
      </w:r>
      <w:r w:rsidRPr="0052714A">
        <w:tab/>
      </w:r>
      <w:r w:rsidRPr="0052714A">
        <w:tab/>
      </w:r>
      <w:r w:rsidRPr="0052714A">
        <w:tab/>
      </w:r>
      <w:r>
        <w:tab/>
      </w:r>
      <w:r>
        <w:tab/>
      </w:r>
      <w:sdt>
        <w:sdtPr>
          <w:alias w:val="Projekteerija"/>
          <w:tag w:val=""/>
          <w:id w:val="146711286"/>
          <w:placeholder>
            <w:docPart w:val="B2EC62FC9F16443E817C74B6EB8A39D7"/>
          </w:placeholder>
          <w:dataBinding w:prefixMappings="xmlns:ns0='http://purl.org/dc/elements/1.1/' xmlns:ns1='http://schemas.openxmlformats.org/package/2006/metadata/core-properties' " w:xpath="/ns1:coreProperties[1]/ns0:creator[1]" w:storeItemID="{6C3C8BC8-F283-45AE-878A-BAB7291924A1}"/>
          <w:text/>
        </w:sdtPr>
        <w:sdtContent>
          <w:r w:rsidR="00A974AA">
            <w:t>Henno Grenzen</w:t>
          </w:r>
        </w:sdtContent>
      </w:sdt>
      <w:r w:rsidR="005A60CE">
        <w:tab/>
      </w:r>
    </w:p>
    <w:p w14:paraId="4D5305D0" w14:textId="1BBF0F85" w:rsidR="00423984" w:rsidRPr="00423984" w:rsidRDefault="005A60CE" w:rsidP="00423984">
      <w:pPr>
        <w:jc w:val="left"/>
      </w:pPr>
      <w:r w:rsidRPr="0052714A">
        <w:tab/>
      </w:r>
      <w:r w:rsidRPr="0052714A">
        <w:tab/>
      </w:r>
      <w:r w:rsidR="00EF57E6" w:rsidRPr="0052714A">
        <w:tab/>
      </w:r>
      <w:r w:rsidR="00EF57E6" w:rsidRPr="0052714A">
        <w:tab/>
      </w:r>
    </w:p>
    <w:p w14:paraId="3FC3E693" w14:textId="3DA3057C" w:rsidR="00F7051D" w:rsidRDefault="00F7051D" w:rsidP="00EF57E6">
      <w:pPr>
        <w:rPr>
          <w:lang w:eastAsia="et-EE"/>
        </w:rPr>
      </w:pPr>
    </w:p>
    <w:p w14:paraId="78FC912D" w14:textId="77777777" w:rsidR="007976E7" w:rsidRDefault="007976E7" w:rsidP="007976E7">
      <w:pPr>
        <w:pStyle w:val="Heading3"/>
      </w:pPr>
      <w:bookmarkStart w:id="6" w:name="_Toc115104197"/>
      <w:r>
        <w:t>Kasutatud tarkvara</w:t>
      </w:r>
      <w:bookmarkEnd w:id="6"/>
    </w:p>
    <w:p w14:paraId="7447E698" w14:textId="08E05CFE" w:rsidR="00544A33" w:rsidRDefault="0080473D" w:rsidP="00544A33">
      <w:pPr>
        <w:rPr>
          <w:lang w:eastAsia="et-EE"/>
        </w:rPr>
      </w:pPr>
      <w:r>
        <w:rPr>
          <w:lang w:eastAsia="et-EE"/>
        </w:rPr>
        <w:t>Eskiisi</w:t>
      </w:r>
      <w:r w:rsidR="00544A33">
        <w:rPr>
          <w:lang w:eastAsia="et-EE"/>
        </w:rPr>
        <w:t xml:space="preserve"> dokumentatsiooni koostamisel on kasutatud litsentseeritud projekteerimistarkvara:</w:t>
      </w:r>
    </w:p>
    <w:p w14:paraId="05664F48" w14:textId="77777777" w:rsidR="00544A33" w:rsidRDefault="00544A33" w:rsidP="00544A33">
      <w:pPr>
        <w:rPr>
          <w:lang w:eastAsia="et-EE"/>
        </w:rPr>
      </w:pPr>
      <w:proofErr w:type="spellStart"/>
      <w:r>
        <w:rPr>
          <w:lang w:eastAsia="et-EE"/>
        </w:rPr>
        <w:t>Autodesk</w:t>
      </w:r>
      <w:proofErr w:type="spellEnd"/>
      <w:r>
        <w:rPr>
          <w:lang w:eastAsia="et-EE"/>
        </w:rPr>
        <w:t xml:space="preserve"> </w:t>
      </w:r>
      <w:proofErr w:type="spellStart"/>
      <w:r>
        <w:rPr>
          <w:lang w:eastAsia="et-EE"/>
        </w:rPr>
        <w:t>AutoCAD</w:t>
      </w:r>
      <w:proofErr w:type="spellEnd"/>
      <w:r>
        <w:rPr>
          <w:lang w:eastAsia="et-EE"/>
        </w:rPr>
        <w:t xml:space="preserve"> </w:t>
      </w:r>
      <w:proofErr w:type="spellStart"/>
      <w:r>
        <w:rPr>
          <w:lang w:eastAsia="et-EE"/>
        </w:rPr>
        <w:t>Map</w:t>
      </w:r>
      <w:proofErr w:type="spellEnd"/>
      <w:r>
        <w:rPr>
          <w:lang w:eastAsia="et-EE"/>
        </w:rPr>
        <w:t xml:space="preserve"> 3D 2019</w:t>
      </w:r>
    </w:p>
    <w:p w14:paraId="40FC2C96" w14:textId="77777777" w:rsidR="00544A33" w:rsidRPr="00F7051D" w:rsidRDefault="00544A33" w:rsidP="00544A33">
      <w:pPr>
        <w:rPr>
          <w:lang w:eastAsia="et-EE"/>
        </w:rPr>
      </w:pPr>
      <w:r>
        <w:rPr>
          <w:lang w:eastAsia="et-EE"/>
        </w:rPr>
        <w:t xml:space="preserve">Kontoritarkvarana on kasutatud </w:t>
      </w:r>
      <w:proofErr w:type="spellStart"/>
      <w:r>
        <w:rPr>
          <w:lang w:eastAsia="et-EE"/>
        </w:rPr>
        <w:t>Mircosoft</w:t>
      </w:r>
      <w:proofErr w:type="spellEnd"/>
      <w:r>
        <w:rPr>
          <w:lang w:eastAsia="et-EE"/>
        </w:rPr>
        <w:t xml:space="preserve"> Office Professional Plus 2016</w:t>
      </w:r>
    </w:p>
    <w:p w14:paraId="2A0083CF" w14:textId="77777777" w:rsidR="007976E7" w:rsidRPr="00EF57E6" w:rsidRDefault="007976E7" w:rsidP="00EF57E6">
      <w:pPr>
        <w:rPr>
          <w:lang w:eastAsia="et-EE"/>
        </w:rPr>
      </w:pPr>
    </w:p>
    <w:p w14:paraId="0C17B884" w14:textId="77777777" w:rsidR="00D555E1" w:rsidRPr="00D555E1" w:rsidRDefault="00EF57E6" w:rsidP="00027C6A">
      <w:pPr>
        <w:pStyle w:val="Heading2"/>
      </w:pPr>
      <w:bookmarkStart w:id="7" w:name="_Toc115104198"/>
      <w:r w:rsidRPr="00D555E1">
        <w:rPr>
          <w:bdr w:val="none" w:sz="0" w:space="0" w:color="auto" w:frame="1"/>
        </w:rPr>
        <w:t>Lähtematerjalid</w:t>
      </w:r>
      <w:bookmarkEnd w:id="7"/>
    </w:p>
    <w:p w14:paraId="5A3831D6" w14:textId="77777777" w:rsidR="00BB042A" w:rsidRDefault="008467C8" w:rsidP="00F374C0">
      <w:r>
        <w:t>Eskiisi</w:t>
      </w:r>
      <w:r w:rsidR="004B3743">
        <w:t xml:space="preserve"> koostamisel lähtutakse </w:t>
      </w:r>
      <w:r>
        <w:t>Transpordiameti</w:t>
      </w:r>
      <w:r w:rsidR="004B3743">
        <w:t xml:space="preserve"> poolt</w:t>
      </w:r>
      <w:r>
        <w:t xml:space="preserve"> väljastatud tehnilises kirjelduses toodud</w:t>
      </w:r>
      <w:r w:rsidR="004B3743">
        <w:t xml:space="preserve"> </w:t>
      </w:r>
      <w:r>
        <w:t xml:space="preserve">nõuetest, </w:t>
      </w:r>
      <w:r w:rsidR="004B3743">
        <w:t>edastatud materjalidest, s.h. projektid, planeeringud, jms. ning kasutatakse avalikes andmekogudes</w:t>
      </w:r>
      <w:r w:rsidR="009B31C8">
        <w:t xml:space="preserve"> </w:t>
      </w:r>
      <w:r w:rsidR="004B3743">
        <w:t>(Maa-amet, EVALD) leiduva</w:t>
      </w:r>
      <w:r w:rsidR="0080473D">
        <w:t>id</w:t>
      </w:r>
      <w:r w:rsidR="004B3743">
        <w:t xml:space="preserve"> kaardi- ja infomaterjale.</w:t>
      </w:r>
    </w:p>
    <w:p w14:paraId="6E22E7D3" w14:textId="68CEA260" w:rsidR="004B3743" w:rsidRDefault="004B3743" w:rsidP="00F374C0">
      <w:r>
        <w:t xml:space="preserve"> </w:t>
      </w:r>
    </w:p>
    <w:p w14:paraId="7720D25A" w14:textId="0DB40E57" w:rsidR="008467C8" w:rsidRDefault="00BB042A" w:rsidP="00F374C0">
      <w:r>
        <w:t xml:space="preserve">Töö teostamisel </w:t>
      </w:r>
      <w:r w:rsidRPr="007A579E">
        <w:t xml:space="preserve"> on lä</w:t>
      </w:r>
      <w:r>
        <w:t>htutakse</w:t>
      </w:r>
      <w:r w:rsidRPr="007A579E">
        <w:t xml:space="preserve">  Riigikogu poolt 11.02.2015 vastu võetud Ehitusseadustikust ja selle kehtivatest rakendusaktidest, Eestis kehtivatest teehoiutöödega seotud seaduste, määruste, standardite (sh standardiseeria „Tee- ehitus“ EVS 901, jmt)  normdokumentide ja juhendite, sh Transpordiameti (alates 01.01.2021 Maanteeameti seadusjärgne nimi) peadirektori käskkirjade terviktekstidest,</w:t>
      </w:r>
      <w:r w:rsidRPr="007A579E">
        <w:rPr>
          <w:b/>
        </w:rPr>
        <w:t xml:space="preserve"> </w:t>
      </w:r>
      <w:r w:rsidRPr="007A579E">
        <w:t xml:space="preserve">mis on kättesaadavad Elektroonilise Riigi Teataja kataloogist – </w:t>
      </w:r>
      <w:hyperlink r:id="rId10" w:history="1">
        <w:r w:rsidRPr="007A579E">
          <w:rPr>
            <w:rStyle w:val="Hyperlink"/>
            <w:szCs w:val="24"/>
          </w:rPr>
          <w:t>www.riik.ee</w:t>
        </w:r>
      </w:hyperlink>
      <w:r w:rsidRPr="007A579E">
        <w:t xml:space="preserve">, Standardikeskusest </w:t>
      </w:r>
      <w:hyperlink r:id="rId11" w:history="1">
        <w:r w:rsidRPr="007A579E">
          <w:rPr>
            <w:rStyle w:val="Hyperlink"/>
            <w:szCs w:val="24"/>
          </w:rPr>
          <w:t>www.evs.ee</w:t>
        </w:r>
      </w:hyperlink>
      <w:r w:rsidRPr="007A579E">
        <w:t xml:space="preserve"> ning Transpordiameti veebilehel </w:t>
      </w:r>
      <w:hyperlink r:id="rId12" w:history="1">
        <w:r w:rsidRPr="007A579E">
          <w:rPr>
            <w:rStyle w:val="Hyperlink"/>
            <w:szCs w:val="24"/>
          </w:rPr>
          <w:t>www.transpordiamet.ee</w:t>
        </w:r>
      </w:hyperlink>
      <w:r w:rsidRPr="007A579E">
        <w:t xml:space="preserve"> rubriigist “ Maanteed, veeteed, õhuruum”.</w:t>
      </w:r>
    </w:p>
    <w:p w14:paraId="00F75A47" w14:textId="77777777" w:rsidR="008467C8" w:rsidRDefault="008467C8" w:rsidP="008467C8">
      <w:pPr>
        <w:pStyle w:val="Heading2"/>
      </w:pPr>
      <w:bookmarkStart w:id="8" w:name="_Toc75169717"/>
      <w:bookmarkStart w:id="9" w:name="_Toc115104199"/>
      <w:r>
        <w:lastRenderedPageBreak/>
        <w:t>Seotud ehitusprojektid ja planeeringud</w:t>
      </w:r>
      <w:bookmarkEnd w:id="8"/>
      <w:bookmarkEnd w:id="9"/>
    </w:p>
    <w:p w14:paraId="6E52C2A8" w14:textId="0721B1FB" w:rsidR="008467C8" w:rsidRDefault="002C6F0A" w:rsidP="002C6F0A">
      <w:pPr>
        <w:pStyle w:val="Heading3"/>
      </w:pPr>
      <w:bookmarkStart w:id="10" w:name="_Toc115104200"/>
      <w:proofErr w:type="spellStart"/>
      <w:r>
        <w:t>Üld</w:t>
      </w:r>
      <w:proofErr w:type="spellEnd"/>
      <w:r>
        <w:t>- ja detailplaneeringud</w:t>
      </w:r>
      <w:bookmarkEnd w:id="10"/>
    </w:p>
    <w:p w14:paraId="22DCA4CA" w14:textId="499D360B" w:rsidR="00BB042A" w:rsidRDefault="00BB042A" w:rsidP="00F374C0">
      <w:r>
        <w:t xml:space="preserve">Lähtuvalt teelõigu asukohast on piirkonnas kehtivad </w:t>
      </w:r>
      <w:hyperlink r:id="rId13" w:history="1">
        <w:r w:rsidR="00C62C6A">
          <w:rPr>
            <w:rStyle w:val="Hyperlink"/>
          </w:rPr>
          <w:t>Kiili-</w:t>
        </w:r>
      </w:hyperlink>
      <w:r>
        <w:t xml:space="preserve"> ja </w:t>
      </w:r>
      <w:hyperlink r:id="rId14" w:history="1">
        <w:r w:rsidR="00C62C6A">
          <w:rPr>
            <w:rStyle w:val="Hyperlink"/>
          </w:rPr>
          <w:t>Rae</w:t>
        </w:r>
      </w:hyperlink>
      <w:r>
        <w:t xml:space="preserve"> valla üldplaneeringud. </w:t>
      </w:r>
      <w:r w:rsidR="0041136D">
        <w:t>Valdade üldplaneeringud pärinevad 2013 aastast</w:t>
      </w:r>
      <w:r w:rsidR="002C6F0A">
        <w:t>(kehtestamine)</w:t>
      </w:r>
      <w:r w:rsidR="0041136D">
        <w:t>.</w:t>
      </w:r>
      <w:r w:rsidR="00F65D43">
        <w:t xml:space="preserve"> Kiili vallas </w:t>
      </w:r>
      <w:r w:rsidR="006E5B6D">
        <w:t xml:space="preserve">on </w:t>
      </w:r>
      <w:r w:rsidR="00F65D43">
        <w:t xml:space="preserve">koostamisel Kiili valla üldplaneeringu </w:t>
      </w:r>
      <w:hyperlink r:id="rId15" w:history="1">
        <w:r w:rsidR="00F65D43" w:rsidRPr="00C62C6A">
          <w:rPr>
            <w:rStyle w:val="Hyperlink"/>
          </w:rPr>
          <w:t>uusversioon</w:t>
        </w:r>
      </w:hyperlink>
      <w:r w:rsidR="00F65D43">
        <w:t>.</w:t>
      </w:r>
    </w:p>
    <w:p w14:paraId="6B009843" w14:textId="50C83EB4" w:rsidR="00BB042A" w:rsidRDefault="00BB042A" w:rsidP="00F374C0">
      <w:r>
        <w:t xml:space="preserve">Piirkonnas </w:t>
      </w:r>
      <w:r w:rsidR="002C6F0A">
        <w:t xml:space="preserve">kehtib- või </w:t>
      </w:r>
      <w:r>
        <w:t xml:space="preserve">on koostamisel mitmeid detailplaneeringuid, mis mõjutavad </w:t>
      </w:r>
      <w:r w:rsidR="0041136D">
        <w:t>otseselt või kaudselt projekteerimisobjektiks olevaid teelõike.</w:t>
      </w:r>
    </w:p>
    <w:p w14:paraId="68B2BFB1" w14:textId="2A373867" w:rsidR="00BC07D2" w:rsidRPr="00BC07D2" w:rsidRDefault="001D12FD" w:rsidP="00F374C0">
      <w:pPr>
        <w:rPr>
          <w:color w:val="99CB00"/>
        </w:rPr>
      </w:pPr>
      <w:r>
        <w:t xml:space="preserve">Järgnevates tabelites on toodud olulisemad planeeringud, mis mõjutavad realiseerumisel piirkonna liiklussagedusi ja </w:t>
      </w:r>
      <w:r w:rsidR="00BC07D2">
        <w:t xml:space="preserve">tekitavad </w:t>
      </w:r>
      <w:r w:rsidR="002C6F0A">
        <w:t>vajadus</w:t>
      </w:r>
      <w:r w:rsidR="00BC07D2">
        <w:t>e</w:t>
      </w:r>
      <w:r>
        <w:t xml:space="preserve"> piirkonna </w:t>
      </w:r>
      <w:proofErr w:type="spellStart"/>
      <w:r>
        <w:t>teedevõrku</w:t>
      </w:r>
      <w:proofErr w:type="spellEnd"/>
      <w:r>
        <w:t xml:space="preserve"> arendada.</w:t>
      </w:r>
      <w:r w:rsidR="00DA580D">
        <w:t xml:space="preserve"> </w:t>
      </w:r>
      <w:r w:rsidR="00C35B7A">
        <w:t>Tabelites toodud planeeringute detailne info</w:t>
      </w:r>
      <w:r w:rsidR="00DA580D">
        <w:t xml:space="preserve"> on leitav </w:t>
      </w:r>
      <w:r w:rsidR="00DA580D" w:rsidRPr="00ED3642">
        <w:t xml:space="preserve">Rae valla GIS </w:t>
      </w:r>
      <w:hyperlink r:id="rId16" w:anchor="/data/" w:history="1">
        <w:r w:rsidR="00DA580D" w:rsidRPr="00ED3642">
          <w:rPr>
            <w:rStyle w:val="Hyperlink"/>
          </w:rPr>
          <w:t>portaalis</w:t>
        </w:r>
      </w:hyperlink>
      <w:r w:rsidR="00DA580D" w:rsidRPr="00ED3642">
        <w:t xml:space="preserve"> ja Kiili valla geoinfosüsteemis </w:t>
      </w:r>
      <w:hyperlink r:id="rId17" w:history="1">
        <w:r w:rsidR="00DA580D" w:rsidRPr="00ED3642">
          <w:rPr>
            <w:rStyle w:val="Hyperlink"/>
          </w:rPr>
          <w:t>EVALD</w:t>
        </w:r>
      </w:hyperlink>
      <w:r w:rsidR="00DA580D">
        <w:rPr>
          <w:rStyle w:val="Hyperlink"/>
        </w:rPr>
        <w:t>.</w:t>
      </w:r>
    </w:p>
    <w:p w14:paraId="0BEF82C5" w14:textId="77777777" w:rsidR="007A4941" w:rsidRDefault="007A4941" w:rsidP="00F374C0"/>
    <w:p w14:paraId="3D7957EA" w14:textId="2D8EC09E" w:rsidR="00A340AD" w:rsidRPr="007A4941" w:rsidRDefault="007A4941" w:rsidP="007A4941">
      <w:pPr>
        <w:rPr>
          <w:b/>
          <w:bCs/>
          <w:color w:val="1F497D" w:themeColor="text2"/>
        </w:rPr>
      </w:pPr>
      <w:r w:rsidRPr="007A4941">
        <w:rPr>
          <w:b/>
          <w:bCs/>
          <w:color w:val="1F497D" w:themeColor="text2"/>
        </w:rPr>
        <w:t>Tabel 1. Seotud planeeringud</w:t>
      </w:r>
      <w:r w:rsidR="00832B1F">
        <w:rPr>
          <w:b/>
          <w:bCs/>
          <w:color w:val="1F497D" w:themeColor="text2"/>
        </w:rPr>
        <w:t xml:space="preserve"> Kiili vallas</w:t>
      </w:r>
    </w:p>
    <w:tbl>
      <w:tblPr>
        <w:tblW w:w="9113" w:type="dxa"/>
        <w:tblCellMar>
          <w:left w:w="70" w:type="dxa"/>
          <w:right w:w="70" w:type="dxa"/>
        </w:tblCellMar>
        <w:tblLook w:val="04A0" w:firstRow="1" w:lastRow="0" w:firstColumn="1" w:lastColumn="0" w:noHBand="0" w:noVBand="1"/>
      </w:tblPr>
      <w:tblGrid>
        <w:gridCol w:w="3037"/>
        <w:gridCol w:w="3038"/>
        <w:gridCol w:w="3038"/>
      </w:tblGrid>
      <w:tr w:rsidR="001D12FD" w:rsidRPr="00473AF5" w14:paraId="54DB88C7" w14:textId="77777777" w:rsidTr="001D12FD">
        <w:trPr>
          <w:trHeight w:val="367"/>
        </w:trPr>
        <w:tc>
          <w:tcPr>
            <w:tcW w:w="3037" w:type="dxa"/>
            <w:tcBorders>
              <w:top w:val="single" w:sz="4" w:space="0" w:color="4472C4"/>
              <w:left w:val="single" w:sz="4" w:space="0" w:color="4472C4"/>
              <w:bottom w:val="single" w:sz="4" w:space="0" w:color="4472C4"/>
              <w:right w:val="single" w:sz="4" w:space="0" w:color="4472C4"/>
            </w:tcBorders>
            <w:shd w:val="clear" w:color="000000" w:fill="4F81BD"/>
            <w:vAlign w:val="center"/>
            <w:hideMark/>
          </w:tcPr>
          <w:p w14:paraId="5CFB09D6" w14:textId="660EAFF9" w:rsidR="001D12FD" w:rsidRPr="00473AF5" w:rsidRDefault="001D12FD" w:rsidP="007A4941">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Planeeringu nimetus</w:t>
            </w:r>
          </w:p>
        </w:tc>
        <w:tc>
          <w:tcPr>
            <w:tcW w:w="3038" w:type="dxa"/>
            <w:tcBorders>
              <w:top w:val="single" w:sz="4" w:space="0" w:color="4472C4"/>
              <w:left w:val="nil"/>
              <w:bottom w:val="single" w:sz="4" w:space="0" w:color="4472C4"/>
              <w:right w:val="single" w:sz="4" w:space="0" w:color="4472C4"/>
            </w:tcBorders>
            <w:shd w:val="clear" w:color="000000" w:fill="4F81BD"/>
            <w:vAlign w:val="center"/>
            <w:hideMark/>
          </w:tcPr>
          <w:p w14:paraId="25B53D3F" w14:textId="6C05F053" w:rsidR="001D12FD" w:rsidRPr="00473AF5" w:rsidRDefault="001D12FD" w:rsidP="007A4941">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NR. ja Seisund</w:t>
            </w:r>
          </w:p>
        </w:tc>
        <w:tc>
          <w:tcPr>
            <w:tcW w:w="3038" w:type="dxa"/>
            <w:tcBorders>
              <w:top w:val="single" w:sz="4" w:space="0" w:color="4472C4"/>
              <w:left w:val="nil"/>
              <w:bottom w:val="single" w:sz="4" w:space="0" w:color="4472C4"/>
              <w:right w:val="single" w:sz="4" w:space="0" w:color="4472C4"/>
            </w:tcBorders>
            <w:shd w:val="clear" w:color="000000" w:fill="4F81BD"/>
            <w:vAlign w:val="center"/>
            <w:hideMark/>
          </w:tcPr>
          <w:p w14:paraId="34FB5FF2" w14:textId="4F08F97F" w:rsidR="001D12FD" w:rsidRPr="00473AF5" w:rsidRDefault="001D12FD" w:rsidP="007A4941">
            <w:pPr>
              <w:spacing w:line="240" w:lineRule="auto"/>
              <w:jc w:val="center"/>
              <w:rPr>
                <w:rFonts w:eastAsia="Times New Roman" w:cs="Times New Roman"/>
                <w:b/>
                <w:bCs/>
                <w:color w:val="FFFFFF"/>
                <w:szCs w:val="24"/>
                <w:lang w:eastAsia="et-EE"/>
              </w:rPr>
            </w:pPr>
            <w:r>
              <w:rPr>
                <w:rFonts w:eastAsia="Times New Roman" w:cs="Times New Roman"/>
                <w:b/>
                <w:bCs/>
                <w:color w:val="FFFFFF"/>
                <w:szCs w:val="24"/>
                <w:lang w:eastAsia="et-EE"/>
              </w:rPr>
              <w:t>Eesmärk</w:t>
            </w:r>
          </w:p>
        </w:tc>
      </w:tr>
      <w:tr w:rsidR="001D12FD" w:rsidRPr="00473AF5" w14:paraId="0A227DB6" w14:textId="77777777" w:rsidTr="001D12FD">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051B18B5" w14:textId="1062DF24" w:rsidR="001D12FD" w:rsidRPr="00473AF5" w:rsidRDefault="001D12FD" w:rsidP="007A4941">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t>Vaela</w:t>
            </w:r>
            <w:proofErr w:type="spellEnd"/>
            <w:r>
              <w:rPr>
                <w:rFonts w:eastAsia="Times New Roman" w:cs="Times New Roman"/>
                <w:color w:val="000000"/>
                <w:szCs w:val="24"/>
                <w:lang w:eastAsia="et-EE"/>
              </w:rPr>
              <w:t xml:space="preserve"> külas Saare </w:t>
            </w:r>
            <w:proofErr w:type="spellStart"/>
            <w:r>
              <w:rPr>
                <w:rFonts w:eastAsia="Times New Roman" w:cs="Times New Roman"/>
                <w:color w:val="000000"/>
                <w:szCs w:val="24"/>
                <w:lang w:eastAsia="et-EE"/>
              </w:rPr>
              <w:t>mü</w:t>
            </w:r>
            <w:proofErr w:type="spellEnd"/>
            <w:r>
              <w:rPr>
                <w:rFonts w:eastAsia="Times New Roman" w:cs="Times New Roman"/>
                <w:color w:val="000000"/>
                <w:szCs w:val="24"/>
                <w:lang w:eastAsia="et-EE"/>
              </w:rPr>
              <w:t xml:space="preserve"> detailplaneering</w:t>
            </w:r>
          </w:p>
        </w:tc>
        <w:tc>
          <w:tcPr>
            <w:tcW w:w="3038" w:type="dxa"/>
            <w:tcBorders>
              <w:top w:val="nil"/>
              <w:left w:val="nil"/>
              <w:bottom w:val="single" w:sz="4" w:space="0" w:color="4472C4"/>
              <w:right w:val="single" w:sz="4" w:space="0" w:color="4472C4"/>
            </w:tcBorders>
            <w:shd w:val="clear" w:color="auto" w:fill="auto"/>
          </w:tcPr>
          <w:p w14:paraId="6131FE19" w14:textId="77777777" w:rsidR="001D12FD"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DP0331</w:t>
            </w:r>
          </w:p>
          <w:p w14:paraId="7B8F8622" w14:textId="4B1E7071" w:rsidR="001D12FD" w:rsidRPr="00473AF5"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w:t>
            </w:r>
          </w:p>
        </w:tc>
        <w:tc>
          <w:tcPr>
            <w:tcW w:w="3038" w:type="dxa"/>
            <w:tcBorders>
              <w:top w:val="nil"/>
              <w:left w:val="nil"/>
              <w:bottom w:val="single" w:sz="4" w:space="0" w:color="4472C4"/>
              <w:right w:val="single" w:sz="4" w:space="0" w:color="4472C4"/>
            </w:tcBorders>
            <w:shd w:val="clear" w:color="auto" w:fill="auto"/>
          </w:tcPr>
          <w:p w14:paraId="4C19B0E6" w14:textId="3A581B94" w:rsidR="001D12FD" w:rsidRPr="00473AF5"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 xml:space="preserve">Kruntimine ja sihtotstarbe muutmine transpordi- ja </w:t>
            </w:r>
            <w:r w:rsidR="00DA580D">
              <w:rPr>
                <w:rFonts w:eastAsia="Times New Roman" w:cs="Times New Roman"/>
                <w:color w:val="000000"/>
                <w:szCs w:val="24"/>
                <w:lang w:eastAsia="et-EE"/>
              </w:rPr>
              <w:t>ühiskondlike ehitiste sihtotstarbega maaks</w:t>
            </w:r>
          </w:p>
        </w:tc>
      </w:tr>
      <w:tr w:rsidR="001D12FD" w:rsidRPr="00473AF5" w14:paraId="4ACA9296" w14:textId="77777777" w:rsidTr="001D12FD">
        <w:trPr>
          <w:trHeight w:val="559"/>
        </w:trPr>
        <w:tc>
          <w:tcPr>
            <w:tcW w:w="3037" w:type="dxa"/>
            <w:tcBorders>
              <w:top w:val="nil"/>
              <w:left w:val="single" w:sz="4" w:space="0" w:color="4472C4"/>
              <w:bottom w:val="single" w:sz="4" w:space="0" w:color="4472C4"/>
              <w:right w:val="single" w:sz="4" w:space="0" w:color="4472C4"/>
            </w:tcBorders>
            <w:shd w:val="clear" w:color="000000" w:fill="FFFFFF"/>
          </w:tcPr>
          <w:p w14:paraId="683D558E" w14:textId="29F519F9" w:rsidR="001D12FD" w:rsidRPr="00B41A44" w:rsidRDefault="001D12FD" w:rsidP="007A4941">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 xml:space="preserve">Valli ja Uuesalu </w:t>
            </w:r>
            <w:proofErr w:type="spellStart"/>
            <w:r w:rsidRPr="00B41A44">
              <w:rPr>
                <w:rFonts w:eastAsia="Times New Roman" w:cs="Times New Roman"/>
                <w:color w:val="000000"/>
                <w:szCs w:val="24"/>
                <w:lang w:eastAsia="et-EE"/>
              </w:rPr>
              <w:t>mü</w:t>
            </w:r>
            <w:proofErr w:type="spellEnd"/>
            <w:r w:rsidRPr="00B41A44">
              <w:rPr>
                <w:rFonts w:eastAsia="Times New Roman" w:cs="Times New Roman"/>
                <w:color w:val="000000"/>
                <w:szCs w:val="24"/>
                <w:lang w:eastAsia="et-EE"/>
              </w:rPr>
              <w:t xml:space="preserve"> detailplaneering</w:t>
            </w:r>
          </w:p>
        </w:tc>
        <w:tc>
          <w:tcPr>
            <w:tcW w:w="3038" w:type="dxa"/>
            <w:tcBorders>
              <w:top w:val="nil"/>
              <w:left w:val="nil"/>
              <w:bottom w:val="single" w:sz="4" w:space="0" w:color="4472C4"/>
              <w:right w:val="single" w:sz="4" w:space="0" w:color="4472C4"/>
            </w:tcBorders>
            <w:shd w:val="clear" w:color="auto" w:fill="auto"/>
          </w:tcPr>
          <w:p w14:paraId="2FC88533" w14:textId="5A8182EB" w:rsidR="001D12FD"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DP0278</w:t>
            </w:r>
          </w:p>
          <w:p w14:paraId="14080965" w14:textId="60E7983F" w:rsidR="001D12FD" w:rsidRPr="00473AF5"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Avalikustatud</w:t>
            </w:r>
          </w:p>
        </w:tc>
        <w:tc>
          <w:tcPr>
            <w:tcW w:w="3038" w:type="dxa"/>
            <w:tcBorders>
              <w:top w:val="nil"/>
              <w:left w:val="nil"/>
              <w:bottom w:val="single" w:sz="4" w:space="0" w:color="4472C4"/>
              <w:right w:val="single" w:sz="4" w:space="0" w:color="4472C4"/>
            </w:tcBorders>
            <w:shd w:val="clear" w:color="auto" w:fill="auto"/>
          </w:tcPr>
          <w:p w14:paraId="135D353F" w14:textId="5F0D014F" w:rsidR="001D12FD" w:rsidRPr="00473AF5" w:rsidRDefault="001D12FD" w:rsidP="007A4941">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 ja tootmismaaks</w:t>
            </w:r>
          </w:p>
        </w:tc>
      </w:tr>
      <w:tr w:rsidR="001D12FD" w:rsidRPr="00473AF5" w14:paraId="3468756A" w14:textId="77777777" w:rsidTr="001D12FD">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58666214" w14:textId="5ED3E233" w:rsidR="001D12FD" w:rsidRPr="00473AF5" w:rsidRDefault="001D12FD" w:rsidP="00537FC8">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Suurevälja ja Eesvälja kinnistute detailplaneering</w:t>
            </w:r>
          </w:p>
        </w:tc>
        <w:tc>
          <w:tcPr>
            <w:tcW w:w="3038" w:type="dxa"/>
            <w:tcBorders>
              <w:top w:val="nil"/>
              <w:left w:val="nil"/>
              <w:bottom w:val="single" w:sz="4" w:space="0" w:color="4472C4"/>
              <w:right w:val="single" w:sz="4" w:space="0" w:color="4472C4"/>
            </w:tcBorders>
            <w:shd w:val="clear" w:color="auto" w:fill="auto"/>
          </w:tcPr>
          <w:p w14:paraId="3DD9E137" w14:textId="77777777" w:rsidR="001D12FD"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DP0206</w:t>
            </w:r>
          </w:p>
          <w:p w14:paraId="6ACD6E15" w14:textId="28212A4A"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Kehtestatud(osaliselt kehtetuks tunnistatud)</w:t>
            </w:r>
          </w:p>
        </w:tc>
        <w:tc>
          <w:tcPr>
            <w:tcW w:w="3038" w:type="dxa"/>
            <w:tcBorders>
              <w:top w:val="nil"/>
              <w:left w:val="nil"/>
              <w:bottom w:val="single" w:sz="4" w:space="0" w:color="4472C4"/>
              <w:right w:val="single" w:sz="4" w:space="0" w:color="4472C4"/>
            </w:tcBorders>
            <w:shd w:val="clear" w:color="auto" w:fill="auto"/>
          </w:tcPr>
          <w:p w14:paraId="66050D25" w14:textId="4BA47A2B"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 ja tootmismaaks</w:t>
            </w:r>
          </w:p>
        </w:tc>
      </w:tr>
      <w:tr w:rsidR="001D12FD" w:rsidRPr="00473AF5" w14:paraId="63C83AD7" w14:textId="77777777" w:rsidTr="001D12FD">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266D310F" w14:textId="3959E944" w:rsidR="001D12FD" w:rsidRPr="00473AF5" w:rsidRDefault="001D12FD" w:rsidP="00537FC8">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t>Vaela</w:t>
            </w:r>
            <w:proofErr w:type="spellEnd"/>
            <w:r>
              <w:rPr>
                <w:rFonts w:eastAsia="Times New Roman" w:cs="Times New Roman"/>
                <w:color w:val="000000"/>
                <w:szCs w:val="24"/>
                <w:lang w:eastAsia="et-EE"/>
              </w:rPr>
              <w:t xml:space="preserve"> külas Kangru tee 2 detailplaneering</w:t>
            </w:r>
          </w:p>
        </w:tc>
        <w:tc>
          <w:tcPr>
            <w:tcW w:w="3038" w:type="dxa"/>
            <w:tcBorders>
              <w:top w:val="nil"/>
              <w:left w:val="nil"/>
              <w:bottom w:val="single" w:sz="4" w:space="0" w:color="4472C4"/>
              <w:right w:val="single" w:sz="4" w:space="0" w:color="4472C4"/>
            </w:tcBorders>
            <w:shd w:val="clear" w:color="auto" w:fill="auto"/>
          </w:tcPr>
          <w:p w14:paraId="45BB41F4" w14:textId="05601E20" w:rsidR="001D12FD"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DP0330</w:t>
            </w:r>
          </w:p>
          <w:p w14:paraId="45FFE637" w14:textId="4D783998"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038" w:type="dxa"/>
            <w:tcBorders>
              <w:top w:val="nil"/>
              <w:left w:val="nil"/>
              <w:bottom w:val="single" w:sz="4" w:space="0" w:color="4472C4"/>
              <w:right w:val="single" w:sz="4" w:space="0" w:color="4472C4"/>
            </w:tcBorders>
            <w:shd w:val="clear" w:color="auto" w:fill="auto"/>
          </w:tcPr>
          <w:p w14:paraId="052F96B0" w14:textId="47D87D52"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 ja tootmismaaks</w:t>
            </w:r>
          </w:p>
        </w:tc>
      </w:tr>
      <w:tr w:rsidR="001D12FD" w:rsidRPr="00473AF5" w14:paraId="4BA6232A" w14:textId="77777777" w:rsidTr="001D12FD">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13863FBF" w14:textId="41276DC6"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 xml:space="preserve">Saare ja </w:t>
            </w:r>
            <w:proofErr w:type="spellStart"/>
            <w:r>
              <w:rPr>
                <w:rFonts w:eastAsia="Times New Roman" w:cs="Times New Roman"/>
                <w:color w:val="000000"/>
                <w:szCs w:val="24"/>
                <w:lang w:eastAsia="et-EE"/>
              </w:rPr>
              <w:t>Tominga</w:t>
            </w:r>
            <w:proofErr w:type="spellEnd"/>
            <w:r>
              <w:rPr>
                <w:rFonts w:eastAsia="Times New Roman" w:cs="Times New Roman"/>
                <w:color w:val="000000"/>
                <w:szCs w:val="24"/>
                <w:lang w:eastAsia="et-EE"/>
              </w:rPr>
              <w:t xml:space="preserve"> kinnistute detailplaneering</w:t>
            </w:r>
          </w:p>
        </w:tc>
        <w:tc>
          <w:tcPr>
            <w:tcW w:w="3038" w:type="dxa"/>
            <w:tcBorders>
              <w:top w:val="nil"/>
              <w:left w:val="nil"/>
              <w:bottom w:val="single" w:sz="4" w:space="0" w:color="4472C4"/>
              <w:right w:val="single" w:sz="4" w:space="0" w:color="4472C4"/>
            </w:tcBorders>
            <w:shd w:val="clear" w:color="auto" w:fill="auto"/>
          </w:tcPr>
          <w:p w14:paraId="6B9870C8" w14:textId="77777777" w:rsidR="001D12FD"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DP0158</w:t>
            </w:r>
          </w:p>
          <w:p w14:paraId="20483C9C" w14:textId="5968C753"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Kehtestatud(osaliselt kehtetuks tunnistatud)</w:t>
            </w:r>
          </w:p>
        </w:tc>
        <w:tc>
          <w:tcPr>
            <w:tcW w:w="3038" w:type="dxa"/>
            <w:tcBorders>
              <w:top w:val="nil"/>
              <w:left w:val="nil"/>
              <w:bottom w:val="single" w:sz="4" w:space="0" w:color="4472C4"/>
              <w:right w:val="single" w:sz="4" w:space="0" w:color="4472C4"/>
            </w:tcBorders>
            <w:shd w:val="clear" w:color="auto" w:fill="auto"/>
          </w:tcPr>
          <w:p w14:paraId="0E49E552" w14:textId="2DF29737" w:rsidR="001D12FD" w:rsidRPr="00473AF5" w:rsidRDefault="001D12FD" w:rsidP="00537FC8">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 ja tootmismaaks</w:t>
            </w:r>
          </w:p>
        </w:tc>
      </w:tr>
    </w:tbl>
    <w:p w14:paraId="75EE0B02" w14:textId="77777777" w:rsidR="00832B1F" w:rsidRDefault="00832B1F" w:rsidP="00F374C0">
      <w:pPr>
        <w:spacing w:line="240" w:lineRule="auto"/>
        <w:jc w:val="left"/>
      </w:pPr>
    </w:p>
    <w:p w14:paraId="482944CF" w14:textId="64F5DCBD" w:rsidR="00832B1F" w:rsidRPr="007A4941" w:rsidRDefault="00832B1F" w:rsidP="00832B1F">
      <w:pPr>
        <w:rPr>
          <w:b/>
          <w:bCs/>
          <w:color w:val="1F497D" w:themeColor="text2"/>
        </w:rPr>
      </w:pPr>
      <w:r w:rsidRPr="007A4941">
        <w:rPr>
          <w:b/>
          <w:bCs/>
          <w:color w:val="1F497D" w:themeColor="text2"/>
        </w:rPr>
        <w:t xml:space="preserve">Tabel </w:t>
      </w:r>
      <w:r>
        <w:rPr>
          <w:b/>
          <w:bCs/>
          <w:color w:val="1F497D" w:themeColor="text2"/>
        </w:rPr>
        <w:t>2</w:t>
      </w:r>
      <w:r w:rsidRPr="007A4941">
        <w:rPr>
          <w:b/>
          <w:bCs/>
          <w:color w:val="1F497D" w:themeColor="text2"/>
        </w:rPr>
        <w:t>. Seotud planeeringud</w:t>
      </w:r>
      <w:r>
        <w:rPr>
          <w:b/>
          <w:bCs/>
          <w:color w:val="1F497D" w:themeColor="text2"/>
        </w:rPr>
        <w:t xml:space="preserve"> Rae vallas</w:t>
      </w:r>
    </w:p>
    <w:tbl>
      <w:tblPr>
        <w:tblW w:w="9113" w:type="dxa"/>
        <w:tblCellMar>
          <w:left w:w="70" w:type="dxa"/>
          <w:right w:w="70" w:type="dxa"/>
        </w:tblCellMar>
        <w:tblLook w:val="04A0" w:firstRow="1" w:lastRow="0" w:firstColumn="1" w:lastColumn="0" w:noHBand="0" w:noVBand="1"/>
      </w:tblPr>
      <w:tblGrid>
        <w:gridCol w:w="3037"/>
        <w:gridCol w:w="3038"/>
        <w:gridCol w:w="3038"/>
      </w:tblGrid>
      <w:tr w:rsidR="00DA580D" w:rsidRPr="00473AF5" w14:paraId="34ACAA6C" w14:textId="77777777" w:rsidTr="00027C6A">
        <w:trPr>
          <w:trHeight w:val="367"/>
        </w:trPr>
        <w:tc>
          <w:tcPr>
            <w:tcW w:w="3037" w:type="dxa"/>
            <w:tcBorders>
              <w:top w:val="single" w:sz="4" w:space="0" w:color="4472C4"/>
              <w:left w:val="single" w:sz="4" w:space="0" w:color="4472C4"/>
              <w:bottom w:val="single" w:sz="4" w:space="0" w:color="4472C4"/>
              <w:right w:val="single" w:sz="4" w:space="0" w:color="4472C4"/>
            </w:tcBorders>
            <w:shd w:val="clear" w:color="000000" w:fill="4F81BD"/>
            <w:vAlign w:val="center"/>
            <w:hideMark/>
          </w:tcPr>
          <w:p w14:paraId="78B825BD" w14:textId="77777777" w:rsidR="00DA580D" w:rsidRPr="00473AF5" w:rsidRDefault="00DA580D" w:rsidP="00027C6A">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Planeeringu nimetus</w:t>
            </w:r>
          </w:p>
        </w:tc>
        <w:tc>
          <w:tcPr>
            <w:tcW w:w="3038" w:type="dxa"/>
            <w:tcBorders>
              <w:top w:val="single" w:sz="4" w:space="0" w:color="4472C4"/>
              <w:left w:val="nil"/>
              <w:bottom w:val="single" w:sz="4" w:space="0" w:color="4472C4"/>
              <w:right w:val="single" w:sz="4" w:space="0" w:color="4472C4"/>
            </w:tcBorders>
            <w:shd w:val="clear" w:color="000000" w:fill="4F81BD"/>
            <w:vAlign w:val="center"/>
            <w:hideMark/>
          </w:tcPr>
          <w:p w14:paraId="4B8CAF1B" w14:textId="77777777" w:rsidR="00DA580D" w:rsidRPr="00473AF5" w:rsidRDefault="00DA580D" w:rsidP="00027C6A">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NR. ja Seisund</w:t>
            </w:r>
          </w:p>
        </w:tc>
        <w:tc>
          <w:tcPr>
            <w:tcW w:w="3038" w:type="dxa"/>
            <w:tcBorders>
              <w:top w:val="single" w:sz="4" w:space="0" w:color="4472C4"/>
              <w:left w:val="nil"/>
              <w:bottom w:val="single" w:sz="4" w:space="0" w:color="4472C4"/>
              <w:right w:val="single" w:sz="4" w:space="0" w:color="4472C4"/>
            </w:tcBorders>
            <w:shd w:val="clear" w:color="000000" w:fill="4F81BD"/>
            <w:vAlign w:val="center"/>
            <w:hideMark/>
          </w:tcPr>
          <w:p w14:paraId="6F268AED" w14:textId="77777777" w:rsidR="00DA580D" w:rsidRPr="00473AF5" w:rsidRDefault="00DA580D" w:rsidP="00027C6A">
            <w:pPr>
              <w:spacing w:line="240" w:lineRule="auto"/>
              <w:jc w:val="center"/>
              <w:rPr>
                <w:rFonts w:eastAsia="Times New Roman" w:cs="Times New Roman"/>
                <w:b/>
                <w:bCs/>
                <w:color w:val="FFFFFF"/>
                <w:szCs w:val="24"/>
                <w:lang w:eastAsia="et-EE"/>
              </w:rPr>
            </w:pPr>
            <w:r>
              <w:rPr>
                <w:rFonts w:eastAsia="Times New Roman" w:cs="Times New Roman"/>
                <w:b/>
                <w:bCs/>
                <w:color w:val="FFFFFF"/>
                <w:szCs w:val="24"/>
                <w:lang w:eastAsia="et-EE"/>
              </w:rPr>
              <w:t>Eesmärk</w:t>
            </w:r>
          </w:p>
        </w:tc>
      </w:tr>
      <w:tr w:rsidR="00DA580D" w:rsidRPr="00473AF5" w14:paraId="1BE564D5" w14:textId="77777777" w:rsidTr="00027C6A">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5F12C2AE" w14:textId="5B206E93" w:rsidR="00DA580D" w:rsidRPr="00473AF5" w:rsidRDefault="002171F9"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Põlluvälja kinnistu ja lähiala detailplaneering</w:t>
            </w:r>
          </w:p>
        </w:tc>
        <w:tc>
          <w:tcPr>
            <w:tcW w:w="3038" w:type="dxa"/>
            <w:tcBorders>
              <w:top w:val="nil"/>
              <w:left w:val="nil"/>
              <w:bottom w:val="single" w:sz="4" w:space="0" w:color="4472C4"/>
              <w:right w:val="single" w:sz="4" w:space="0" w:color="4472C4"/>
            </w:tcBorders>
            <w:shd w:val="clear" w:color="auto" w:fill="auto"/>
          </w:tcPr>
          <w:p w14:paraId="355565DE" w14:textId="77777777" w:rsidR="00DA580D" w:rsidRDefault="00DA580D"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DP1084</w:t>
            </w:r>
          </w:p>
          <w:p w14:paraId="7EE1B209" w14:textId="3E533D59" w:rsidR="002171F9" w:rsidRPr="00473AF5" w:rsidRDefault="002171F9"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w:t>
            </w:r>
          </w:p>
        </w:tc>
        <w:tc>
          <w:tcPr>
            <w:tcW w:w="3038" w:type="dxa"/>
            <w:tcBorders>
              <w:top w:val="nil"/>
              <w:left w:val="nil"/>
              <w:bottom w:val="single" w:sz="4" w:space="0" w:color="4472C4"/>
              <w:right w:val="single" w:sz="4" w:space="0" w:color="4472C4"/>
            </w:tcBorders>
            <w:shd w:val="clear" w:color="auto" w:fill="auto"/>
          </w:tcPr>
          <w:p w14:paraId="3377F456" w14:textId="70612FD8" w:rsidR="00DA580D" w:rsidRPr="00473AF5" w:rsidRDefault="00716C41"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ärimaaks</w:t>
            </w:r>
          </w:p>
        </w:tc>
      </w:tr>
      <w:tr w:rsidR="00DA580D" w:rsidRPr="00473AF5" w14:paraId="19471283" w14:textId="77777777" w:rsidTr="00027C6A">
        <w:trPr>
          <w:trHeight w:val="559"/>
        </w:trPr>
        <w:tc>
          <w:tcPr>
            <w:tcW w:w="3037" w:type="dxa"/>
            <w:tcBorders>
              <w:top w:val="nil"/>
              <w:left w:val="single" w:sz="4" w:space="0" w:color="4472C4"/>
              <w:bottom w:val="single" w:sz="4" w:space="0" w:color="4472C4"/>
              <w:right w:val="single" w:sz="4" w:space="0" w:color="4472C4"/>
            </w:tcBorders>
            <w:shd w:val="clear" w:color="000000" w:fill="FFFFFF"/>
          </w:tcPr>
          <w:p w14:paraId="4A59EDD6" w14:textId="44DB709E" w:rsidR="00DA580D" w:rsidRPr="00B41A44" w:rsidRDefault="002171F9" w:rsidP="00027C6A">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Põllumehe kinnistu ja lähiala detailplaneering</w:t>
            </w:r>
          </w:p>
        </w:tc>
        <w:tc>
          <w:tcPr>
            <w:tcW w:w="3038" w:type="dxa"/>
            <w:tcBorders>
              <w:top w:val="nil"/>
              <w:left w:val="nil"/>
              <w:bottom w:val="single" w:sz="4" w:space="0" w:color="4472C4"/>
              <w:right w:val="single" w:sz="4" w:space="0" w:color="4472C4"/>
            </w:tcBorders>
            <w:shd w:val="clear" w:color="auto" w:fill="auto"/>
          </w:tcPr>
          <w:p w14:paraId="07E3D3DE" w14:textId="77777777" w:rsidR="00DA580D" w:rsidRDefault="00DA580D"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DP1085</w:t>
            </w:r>
          </w:p>
          <w:p w14:paraId="3AB73326" w14:textId="452ABB3B" w:rsidR="002171F9" w:rsidRPr="00473AF5" w:rsidRDefault="002171F9"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038" w:type="dxa"/>
            <w:tcBorders>
              <w:top w:val="nil"/>
              <w:left w:val="nil"/>
              <w:bottom w:val="single" w:sz="4" w:space="0" w:color="4472C4"/>
              <w:right w:val="single" w:sz="4" w:space="0" w:color="4472C4"/>
            </w:tcBorders>
            <w:shd w:val="clear" w:color="auto" w:fill="auto"/>
          </w:tcPr>
          <w:p w14:paraId="21321472" w14:textId="26221369" w:rsidR="00DA580D" w:rsidRPr="00473AF5" w:rsidRDefault="00716C41"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ärimaaks</w:t>
            </w:r>
          </w:p>
        </w:tc>
      </w:tr>
      <w:tr w:rsidR="00DA580D" w:rsidRPr="00473AF5" w14:paraId="4E87EE11" w14:textId="77777777" w:rsidTr="00027C6A">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569DEECD" w14:textId="2FD88317" w:rsidR="00DA580D" w:rsidRPr="00473AF5" w:rsidRDefault="00716C41" w:rsidP="00027C6A">
            <w:pPr>
              <w:spacing w:line="240" w:lineRule="auto"/>
              <w:jc w:val="left"/>
              <w:rPr>
                <w:rFonts w:eastAsia="Times New Roman" w:cs="Times New Roman"/>
                <w:color w:val="000000"/>
                <w:szCs w:val="24"/>
                <w:lang w:eastAsia="et-EE"/>
              </w:rPr>
            </w:pPr>
            <w:proofErr w:type="spellStart"/>
            <w:r w:rsidRPr="00B41A44">
              <w:rPr>
                <w:rFonts w:eastAsia="Times New Roman" w:cs="Times New Roman"/>
                <w:color w:val="000000"/>
                <w:szCs w:val="24"/>
                <w:lang w:eastAsia="et-EE"/>
              </w:rPr>
              <w:t>Saire</w:t>
            </w:r>
            <w:proofErr w:type="spellEnd"/>
            <w:r w:rsidRPr="00B41A44">
              <w:rPr>
                <w:rFonts w:eastAsia="Times New Roman" w:cs="Times New Roman"/>
                <w:color w:val="000000"/>
                <w:szCs w:val="24"/>
                <w:lang w:eastAsia="et-EE"/>
              </w:rPr>
              <w:t xml:space="preserve"> kinnistu osa ja lähiala detailplaneering</w:t>
            </w:r>
          </w:p>
        </w:tc>
        <w:tc>
          <w:tcPr>
            <w:tcW w:w="3038" w:type="dxa"/>
            <w:tcBorders>
              <w:top w:val="nil"/>
              <w:left w:val="nil"/>
              <w:bottom w:val="single" w:sz="4" w:space="0" w:color="4472C4"/>
              <w:right w:val="single" w:sz="4" w:space="0" w:color="4472C4"/>
            </w:tcBorders>
            <w:shd w:val="clear" w:color="auto" w:fill="auto"/>
          </w:tcPr>
          <w:p w14:paraId="63894B2E" w14:textId="77777777" w:rsidR="00DA580D" w:rsidRDefault="00DA580D"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DP1108</w:t>
            </w:r>
          </w:p>
          <w:p w14:paraId="1DEA1B43" w14:textId="3DF9C940" w:rsidR="00716C41" w:rsidRPr="00473AF5" w:rsidRDefault="00716C41"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Avalikustatud</w:t>
            </w:r>
          </w:p>
        </w:tc>
        <w:tc>
          <w:tcPr>
            <w:tcW w:w="3038" w:type="dxa"/>
            <w:tcBorders>
              <w:top w:val="nil"/>
              <w:left w:val="nil"/>
              <w:bottom w:val="single" w:sz="4" w:space="0" w:color="4472C4"/>
              <w:right w:val="single" w:sz="4" w:space="0" w:color="4472C4"/>
            </w:tcBorders>
            <w:shd w:val="clear" w:color="auto" w:fill="auto"/>
          </w:tcPr>
          <w:p w14:paraId="3924A984" w14:textId="5D1E8E0D" w:rsidR="00DA580D" w:rsidRPr="00473AF5" w:rsidRDefault="003C2F7C"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ärimaaks</w:t>
            </w:r>
          </w:p>
        </w:tc>
      </w:tr>
      <w:tr w:rsidR="00DA580D" w:rsidRPr="00473AF5" w14:paraId="4B6F13D0" w14:textId="77777777" w:rsidTr="00027C6A">
        <w:trPr>
          <w:trHeight w:val="559"/>
        </w:trPr>
        <w:tc>
          <w:tcPr>
            <w:tcW w:w="3037" w:type="dxa"/>
            <w:tcBorders>
              <w:top w:val="nil"/>
              <w:left w:val="single" w:sz="4" w:space="0" w:color="4472C4"/>
              <w:bottom w:val="single" w:sz="4" w:space="0" w:color="4472C4"/>
              <w:right w:val="single" w:sz="4" w:space="0" w:color="4472C4"/>
            </w:tcBorders>
            <w:shd w:val="clear" w:color="auto" w:fill="auto"/>
          </w:tcPr>
          <w:p w14:paraId="4FC4D618" w14:textId="6AD726B2" w:rsidR="00DA580D" w:rsidRPr="00473AF5" w:rsidRDefault="00716C41" w:rsidP="00027C6A">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t>Saire</w:t>
            </w:r>
            <w:proofErr w:type="spellEnd"/>
            <w:r>
              <w:rPr>
                <w:rFonts w:eastAsia="Times New Roman" w:cs="Times New Roman"/>
                <w:color w:val="000000"/>
                <w:szCs w:val="24"/>
                <w:lang w:eastAsia="et-EE"/>
              </w:rPr>
              <w:t xml:space="preserve"> kinnistu detailplaneering</w:t>
            </w:r>
          </w:p>
        </w:tc>
        <w:tc>
          <w:tcPr>
            <w:tcW w:w="3038" w:type="dxa"/>
            <w:tcBorders>
              <w:top w:val="nil"/>
              <w:left w:val="nil"/>
              <w:bottom w:val="single" w:sz="4" w:space="0" w:color="4472C4"/>
              <w:right w:val="single" w:sz="4" w:space="0" w:color="4472C4"/>
            </w:tcBorders>
            <w:shd w:val="clear" w:color="auto" w:fill="auto"/>
          </w:tcPr>
          <w:p w14:paraId="4EB256D9" w14:textId="77777777" w:rsidR="00DA580D" w:rsidRDefault="00DA580D"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DP0490</w:t>
            </w:r>
          </w:p>
          <w:p w14:paraId="011592A8" w14:textId="5A029548" w:rsidR="00716C41" w:rsidRPr="00473AF5" w:rsidRDefault="00716C41"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038" w:type="dxa"/>
            <w:tcBorders>
              <w:top w:val="nil"/>
              <w:left w:val="nil"/>
              <w:bottom w:val="single" w:sz="4" w:space="0" w:color="4472C4"/>
              <w:right w:val="single" w:sz="4" w:space="0" w:color="4472C4"/>
            </w:tcBorders>
            <w:shd w:val="clear" w:color="auto" w:fill="auto"/>
          </w:tcPr>
          <w:p w14:paraId="33A7E7A9" w14:textId="410DEF6E" w:rsidR="00DA580D" w:rsidRPr="00473AF5" w:rsidRDefault="003C2F7C" w:rsidP="00027C6A">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Kruntimine ja sihtotstarbe muutmine ärimaaks</w:t>
            </w:r>
          </w:p>
        </w:tc>
      </w:tr>
    </w:tbl>
    <w:p w14:paraId="25001136" w14:textId="3D656777" w:rsidR="00EB7310" w:rsidRDefault="00EB7310" w:rsidP="00F374C0">
      <w:pPr>
        <w:spacing w:line="240" w:lineRule="auto"/>
        <w:jc w:val="left"/>
      </w:pPr>
    </w:p>
    <w:p w14:paraId="763F16D8" w14:textId="6D5C5BC5" w:rsidR="00EB7310" w:rsidRDefault="00EB7310" w:rsidP="00F374C0">
      <w:pPr>
        <w:spacing w:line="240" w:lineRule="auto"/>
        <w:jc w:val="left"/>
      </w:pPr>
    </w:p>
    <w:p w14:paraId="0B3985C9" w14:textId="77777777" w:rsidR="00EB7310" w:rsidRDefault="00EB7310" w:rsidP="00F374C0">
      <w:pPr>
        <w:spacing w:line="240" w:lineRule="auto"/>
        <w:jc w:val="left"/>
      </w:pPr>
    </w:p>
    <w:p w14:paraId="5971E138" w14:textId="77777777" w:rsidR="00EB7310" w:rsidRDefault="00EB7310" w:rsidP="0010490A">
      <w:pPr>
        <w:pStyle w:val="Heading3"/>
      </w:pPr>
      <w:bookmarkStart w:id="11" w:name="_Toc115104201"/>
      <w:r>
        <w:lastRenderedPageBreak/>
        <w:t>Planeeringujärgsed kohustused</w:t>
      </w:r>
      <w:bookmarkEnd w:id="11"/>
    </w:p>
    <w:p w14:paraId="00DA1171" w14:textId="77777777" w:rsidR="00EB7310" w:rsidRDefault="00EB7310" w:rsidP="00EB7310">
      <w:pPr>
        <w:suppressAutoHyphens/>
      </w:pPr>
      <w:r>
        <w:rPr>
          <w:lang w:eastAsia="et-EE"/>
        </w:rPr>
        <w:t xml:space="preserve">Eskiisi tehnilise kirjelduse järgselt peab </w:t>
      </w:r>
      <w:r>
        <w:t>t</w:t>
      </w:r>
      <w:r w:rsidRPr="00A97D01">
        <w:t xml:space="preserve">öövõtja selgitama ja esitama </w:t>
      </w:r>
      <w:r>
        <w:t>Transpordi</w:t>
      </w:r>
      <w:r w:rsidRPr="00A97D01">
        <w:t>ametile andmed planeeringutes toodud teede ja tehnovõrkude rajamise kohustuste osas.</w:t>
      </w:r>
      <w:r>
        <w:t xml:space="preserve"> </w:t>
      </w:r>
    </w:p>
    <w:p w14:paraId="48DBC556" w14:textId="6C59667C" w:rsidR="00EB7310" w:rsidRDefault="00EB7310" w:rsidP="00EB7310">
      <w:pPr>
        <w:suppressAutoHyphens/>
      </w:pPr>
      <w:r>
        <w:t>Alljärgnevas tabelis on koondatud planeeringutes sisalduv info</w:t>
      </w:r>
      <w:r w:rsidR="009E3469">
        <w:t xml:space="preserve"> </w:t>
      </w:r>
      <w:r>
        <w:t>üldkasutatavate teede ja tehnovõrkude</w:t>
      </w:r>
      <w:r w:rsidR="00E36BD8">
        <w:t xml:space="preserve"> rajamise kohustuste</w:t>
      </w:r>
      <w:r>
        <w:t xml:space="preserve"> osas:</w:t>
      </w:r>
    </w:p>
    <w:p w14:paraId="3CBD86ED" w14:textId="77777777" w:rsidR="002140EE" w:rsidRDefault="002140EE" w:rsidP="00EB7310">
      <w:pPr>
        <w:suppressAutoHyphens/>
      </w:pPr>
    </w:p>
    <w:p w14:paraId="322E514E" w14:textId="08F9BBB3" w:rsidR="00EB7310" w:rsidRPr="002140EE" w:rsidRDefault="002140EE" w:rsidP="002140EE">
      <w:pPr>
        <w:rPr>
          <w:b/>
          <w:bCs/>
          <w:color w:val="1F497D" w:themeColor="text2"/>
        </w:rPr>
      </w:pPr>
      <w:r w:rsidRPr="007A4941">
        <w:rPr>
          <w:b/>
          <w:bCs/>
          <w:color w:val="1F497D" w:themeColor="text2"/>
        </w:rPr>
        <w:t xml:space="preserve">Tabel </w:t>
      </w:r>
      <w:r>
        <w:rPr>
          <w:b/>
          <w:bCs/>
          <w:color w:val="1F497D" w:themeColor="text2"/>
        </w:rPr>
        <w:t>3</w:t>
      </w:r>
      <w:r w:rsidRPr="007A4941">
        <w:rPr>
          <w:b/>
          <w:bCs/>
          <w:color w:val="1F497D" w:themeColor="text2"/>
        </w:rPr>
        <w:t xml:space="preserve">. </w:t>
      </w:r>
      <w:r>
        <w:rPr>
          <w:b/>
          <w:bCs/>
          <w:color w:val="1F497D" w:themeColor="text2"/>
        </w:rPr>
        <w:t>Planeeringutejärgsed kohustused</w:t>
      </w:r>
    </w:p>
    <w:tbl>
      <w:tblPr>
        <w:tblW w:w="9113" w:type="dxa"/>
        <w:tblCellMar>
          <w:left w:w="70" w:type="dxa"/>
          <w:right w:w="70" w:type="dxa"/>
        </w:tblCellMar>
        <w:tblLook w:val="04A0" w:firstRow="1" w:lastRow="0" w:firstColumn="1" w:lastColumn="0" w:noHBand="0" w:noVBand="1"/>
      </w:tblPr>
      <w:tblGrid>
        <w:gridCol w:w="2764"/>
        <w:gridCol w:w="2551"/>
        <w:gridCol w:w="3798"/>
      </w:tblGrid>
      <w:tr w:rsidR="00EB7310" w:rsidRPr="00473AF5" w14:paraId="144C9CBC" w14:textId="77777777" w:rsidTr="00A24C32">
        <w:trPr>
          <w:trHeight w:val="367"/>
        </w:trPr>
        <w:tc>
          <w:tcPr>
            <w:tcW w:w="2764" w:type="dxa"/>
            <w:tcBorders>
              <w:top w:val="single" w:sz="4" w:space="0" w:color="4472C4"/>
              <w:left w:val="single" w:sz="4" w:space="0" w:color="4472C4"/>
              <w:bottom w:val="single" w:sz="4" w:space="0" w:color="4F81BD" w:themeColor="accent1"/>
              <w:right w:val="single" w:sz="4" w:space="0" w:color="4472C4"/>
            </w:tcBorders>
            <w:shd w:val="clear" w:color="000000" w:fill="4F81BD"/>
            <w:vAlign w:val="center"/>
            <w:hideMark/>
          </w:tcPr>
          <w:p w14:paraId="35F1F334" w14:textId="77777777" w:rsidR="00EB7310" w:rsidRPr="00473AF5" w:rsidRDefault="00EB7310" w:rsidP="00A24C32">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Planeeringu nimetus</w:t>
            </w:r>
          </w:p>
        </w:tc>
        <w:tc>
          <w:tcPr>
            <w:tcW w:w="2551" w:type="dxa"/>
            <w:tcBorders>
              <w:top w:val="single" w:sz="4" w:space="0" w:color="4472C4"/>
              <w:left w:val="nil"/>
              <w:bottom w:val="single" w:sz="4" w:space="0" w:color="4F81BD" w:themeColor="accent1"/>
              <w:right w:val="single" w:sz="4" w:space="0" w:color="4472C4"/>
            </w:tcBorders>
            <w:shd w:val="clear" w:color="000000" w:fill="4F81BD"/>
            <w:vAlign w:val="center"/>
            <w:hideMark/>
          </w:tcPr>
          <w:p w14:paraId="1E0BF1E0" w14:textId="77777777" w:rsidR="00EB7310" w:rsidRPr="00473AF5" w:rsidRDefault="00EB7310" w:rsidP="00A24C32">
            <w:pPr>
              <w:spacing w:line="240" w:lineRule="auto"/>
              <w:jc w:val="center"/>
              <w:rPr>
                <w:rFonts w:eastAsia="Times New Roman" w:cs="Times New Roman"/>
                <w:b/>
                <w:bCs/>
                <w:color w:val="FFFFFF"/>
                <w:szCs w:val="24"/>
                <w:lang w:eastAsia="et-EE"/>
              </w:rPr>
            </w:pPr>
            <w:r>
              <w:rPr>
                <w:rFonts w:eastAsia="Times New Roman" w:cs="Times New Roman"/>
                <w:b/>
                <w:bCs/>
                <w:color w:val="FFFFFF" w:themeColor="background1"/>
                <w:szCs w:val="24"/>
                <w:lang w:eastAsia="et-EE"/>
              </w:rPr>
              <w:t>NR. ja Seisund</w:t>
            </w:r>
          </w:p>
        </w:tc>
        <w:tc>
          <w:tcPr>
            <w:tcW w:w="3798" w:type="dxa"/>
            <w:tcBorders>
              <w:top w:val="single" w:sz="4" w:space="0" w:color="4472C4"/>
              <w:left w:val="nil"/>
              <w:bottom w:val="single" w:sz="4" w:space="0" w:color="4F81BD" w:themeColor="accent1"/>
              <w:right w:val="single" w:sz="4" w:space="0" w:color="4472C4"/>
            </w:tcBorders>
            <w:shd w:val="clear" w:color="000000" w:fill="4F81BD"/>
            <w:vAlign w:val="center"/>
            <w:hideMark/>
          </w:tcPr>
          <w:p w14:paraId="4B4AEC00" w14:textId="77777777" w:rsidR="00EB7310" w:rsidRPr="00473AF5" w:rsidRDefault="00EB7310" w:rsidP="00A24C32">
            <w:pPr>
              <w:spacing w:line="240" w:lineRule="auto"/>
              <w:jc w:val="center"/>
              <w:rPr>
                <w:rFonts w:eastAsia="Times New Roman" w:cs="Times New Roman"/>
                <w:b/>
                <w:bCs/>
                <w:color w:val="FFFFFF"/>
                <w:szCs w:val="24"/>
                <w:lang w:eastAsia="et-EE"/>
              </w:rPr>
            </w:pPr>
            <w:r>
              <w:rPr>
                <w:rFonts w:eastAsia="Times New Roman" w:cs="Times New Roman"/>
                <w:b/>
                <w:bCs/>
                <w:color w:val="FFFFFF"/>
                <w:szCs w:val="24"/>
                <w:lang w:eastAsia="et-EE"/>
              </w:rPr>
              <w:t>Kohustused</w:t>
            </w:r>
          </w:p>
        </w:tc>
      </w:tr>
      <w:tr w:rsidR="00EB7310" w:rsidRPr="00473AF5" w14:paraId="5A2E9C70"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A259EE1" w14:textId="77777777" w:rsidR="00EB7310" w:rsidRPr="00473AF5" w:rsidRDefault="00EB7310" w:rsidP="00A24C32">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t>Vaela</w:t>
            </w:r>
            <w:proofErr w:type="spellEnd"/>
            <w:r>
              <w:rPr>
                <w:rFonts w:eastAsia="Times New Roman" w:cs="Times New Roman"/>
                <w:color w:val="000000"/>
                <w:szCs w:val="24"/>
                <w:lang w:eastAsia="et-EE"/>
              </w:rPr>
              <w:t xml:space="preserve"> külas Saare </w:t>
            </w:r>
            <w:proofErr w:type="spellStart"/>
            <w:r>
              <w:rPr>
                <w:rFonts w:eastAsia="Times New Roman" w:cs="Times New Roman"/>
                <w:color w:val="000000"/>
                <w:szCs w:val="24"/>
                <w:lang w:eastAsia="et-EE"/>
              </w:rPr>
              <w:t>mü</w:t>
            </w:r>
            <w:proofErr w:type="spellEnd"/>
            <w:r>
              <w:rPr>
                <w:rFonts w:eastAsia="Times New Roman" w:cs="Times New Roman"/>
                <w:color w:val="000000"/>
                <w:szCs w:val="24"/>
                <w:lang w:eastAsia="et-EE"/>
              </w:rPr>
              <w:t xml:space="preserve">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04CFB9F"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DP0331</w:t>
            </w:r>
          </w:p>
          <w:p w14:paraId="545DF374"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48A0D4F" w14:textId="7368201B" w:rsidR="008A55F1" w:rsidRPr="0060721F" w:rsidRDefault="008A55F1" w:rsidP="008A55F1">
            <w:pPr>
              <w:suppressAutoHyphens/>
              <w:spacing w:line="240" w:lineRule="auto"/>
              <w:rPr>
                <w:rFonts w:cs="Times New Roman"/>
                <w:color w:val="000000"/>
                <w:sz w:val="20"/>
                <w:szCs w:val="20"/>
                <w:lang w:eastAsia="et-EE"/>
              </w:rPr>
            </w:pPr>
            <w:r w:rsidRPr="0060721F">
              <w:rPr>
                <w:rFonts w:cs="Times New Roman"/>
                <w:color w:val="000000"/>
                <w:sz w:val="20"/>
                <w:szCs w:val="20"/>
                <w:lang w:eastAsia="et-EE"/>
              </w:rPr>
              <w:t>1.Transpordiamet ei võta endale kohustusi planeeringuga seotud rajatiste väljaehitamiseks. Riigitee aluse maa piires annab tee ehitusloa välja Transpordiamet;</w:t>
            </w:r>
          </w:p>
          <w:p w14:paraId="5F2D5010" w14:textId="6B11105F" w:rsidR="008A55F1" w:rsidRPr="0060721F" w:rsidRDefault="008A55F1" w:rsidP="008A55F1">
            <w:pPr>
              <w:suppressAutoHyphens/>
              <w:spacing w:line="240" w:lineRule="auto"/>
              <w:contextualSpacing/>
              <w:rPr>
                <w:rFonts w:cs="Times New Roman"/>
                <w:color w:val="000000"/>
                <w:sz w:val="20"/>
                <w:szCs w:val="20"/>
                <w:lang w:eastAsia="et-EE"/>
              </w:rPr>
            </w:pPr>
            <w:r w:rsidRPr="0060721F">
              <w:rPr>
                <w:rFonts w:cs="Times New Roman"/>
                <w:color w:val="000000"/>
                <w:sz w:val="20"/>
                <w:szCs w:val="20"/>
                <w:lang w:eastAsia="et-EE"/>
              </w:rPr>
              <w:t xml:space="preserve">2.Arendusega seotud teed tuleb rajada ning nähtavust piiravad takistused (istandik, puu, põõsas või liiklusele ohtlik rajatis) kõrvaldada (alus </w:t>
            </w:r>
            <w:proofErr w:type="spellStart"/>
            <w:r w:rsidRPr="0060721F">
              <w:rPr>
                <w:rFonts w:cs="Times New Roman"/>
                <w:color w:val="000000"/>
                <w:sz w:val="20"/>
                <w:szCs w:val="20"/>
                <w:lang w:eastAsia="et-EE"/>
              </w:rPr>
              <w:t>EhS</w:t>
            </w:r>
            <w:proofErr w:type="spellEnd"/>
            <w:r w:rsidRPr="0060721F">
              <w:rPr>
                <w:rFonts w:cs="Times New Roman"/>
                <w:color w:val="000000"/>
                <w:sz w:val="20"/>
                <w:szCs w:val="20"/>
                <w:lang w:eastAsia="et-EE"/>
              </w:rPr>
              <w:t xml:space="preserve"> § 72 lg 2) enne planeeringu alale mistahes hoone ehitusloa väljastamist</w:t>
            </w:r>
          </w:p>
          <w:p w14:paraId="33518A2D" w14:textId="77777777" w:rsidR="00EB7310" w:rsidRPr="0060721F" w:rsidRDefault="00EB7310" w:rsidP="008A55F1">
            <w:pPr>
              <w:spacing w:line="240" w:lineRule="auto"/>
              <w:jc w:val="left"/>
              <w:rPr>
                <w:rFonts w:cs="Times New Roman"/>
                <w:color w:val="000000"/>
                <w:sz w:val="20"/>
                <w:szCs w:val="20"/>
                <w:lang w:eastAsia="et-EE"/>
              </w:rPr>
            </w:pPr>
          </w:p>
        </w:tc>
      </w:tr>
      <w:tr w:rsidR="00EB7310" w:rsidRPr="00473AF5" w14:paraId="417CF13E"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FFFFF"/>
          </w:tcPr>
          <w:p w14:paraId="49346874" w14:textId="77777777" w:rsidR="00EB7310" w:rsidRPr="00B41A44" w:rsidRDefault="00EB7310" w:rsidP="00A24C32">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 xml:space="preserve">Valli ja Uuesalu </w:t>
            </w:r>
            <w:proofErr w:type="spellStart"/>
            <w:r w:rsidRPr="00B41A44">
              <w:rPr>
                <w:rFonts w:eastAsia="Times New Roman" w:cs="Times New Roman"/>
                <w:color w:val="000000"/>
                <w:szCs w:val="24"/>
                <w:lang w:eastAsia="et-EE"/>
              </w:rPr>
              <w:t>mü</w:t>
            </w:r>
            <w:proofErr w:type="spellEnd"/>
            <w:r w:rsidRPr="00B41A44">
              <w:rPr>
                <w:rFonts w:eastAsia="Times New Roman" w:cs="Times New Roman"/>
                <w:color w:val="000000"/>
                <w:szCs w:val="24"/>
                <w:lang w:eastAsia="et-EE"/>
              </w:rPr>
              <w:t xml:space="preserve">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A97F5F7"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DP0278</w:t>
            </w:r>
          </w:p>
          <w:p w14:paraId="32C3FE0A"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Avalikustatud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3F5A279" w14:textId="0AB7285C" w:rsidR="00EB7310" w:rsidRPr="00E5561E" w:rsidRDefault="0092240A" w:rsidP="00A24C32">
            <w:pPr>
              <w:autoSpaceDE w:val="0"/>
              <w:autoSpaceDN w:val="0"/>
              <w:adjustRightInd w:val="0"/>
              <w:spacing w:line="240" w:lineRule="auto"/>
              <w:jc w:val="left"/>
              <w:rPr>
                <w:rFonts w:cs="Times New Roman"/>
                <w:color w:val="000000"/>
                <w:sz w:val="20"/>
                <w:szCs w:val="20"/>
                <w:lang w:eastAsia="et-EE"/>
              </w:rPr>
            </w:pPr>
            <w:r w:rsidRPr="0060721F">
              <w:rPr>
                <w:rFonts w:cs="Times New Roman"/>
                <w:color w:val="000000"/>
                <w:sz w:val="20"/>
                <w:szCs w:val="20"/>
                <w:lang w:eastAsia="et-EE"/>
              </w:rPr>
              <w:t>1.</w:t>
            </w:r>
            <w:r w:rsidR="00EB7310" w:rsidRPr="00E5561E">
              <w:rPr>
                <w:rFonts w:cs="Times New Roman"/>
                <w:color w:val="000000"/>
                <w:sz w:val="20"/>
                <w:szCs w:val="20"/>
                <w:lang w:eastAsia="et-EE"/>
              </w:rPr>
              <w:t xml:space="preserve">Arendaja ehitab omal kulul detailplaneeringu kohase </w:t>
            </w:r>
          </w:p>
          <w:p w14:paraId="2166B175" w14:textId="77777777" w:rsidR="00EB7310" w:rsidRPr="00E5561E" w:rsidRDefault="00EB7310" w:rsidP="00A24C32">
            <w:pPr>
              <w:autoSpaceDE w:val="0"/>
              <w:autoSpaceDN w:val="0"/>
              <w:adjustRightInd w:val="0"/>
              <w:spacing w:line="240" w:lineRule="auto"/>
              <w:jc w:val="left"/>
              <w:rPr>
                <w:rFonts w:cs="Times New Roman"/>
                <w:color w:val="000000"/>
                <w:sz w:val="20"/>
                <w:szCs w:val="20"/>
                <w:lang w:eastAsia="et-EE"/>
              </w:rPr>
            </w:pPr>
            <w:r w:rsidRPr="00E5561E">
              <w:rPr>
                <w:rFonts w:cs="Times New Roman"/>
                <w:color w:val="000000"/>
                <w:sz w:val="20"/>
                <w:szCs w:val="20"/>
                <w:lang w:eastAsia="et-EE"/>
              </w:rPr>
              <w:t xml:space="preserve">- krundile </w:t>
            </w:r>
            <w:proofErr w:type="spellStart"/>
            <w:r w:rsidRPr="00E5561E">
              <w:rPr>
                <w:rFonts w:cs="Times New Roman"/>
                <w:color w:val="000000"/>
                <w:sz w:val="20"/>
                <w:szCs w:val="20"/>
                <w:lang w:eastAsia="et-EE"/>
              </w:rPr>
              <w:t>pos</w:t>
            </w:r>
            <w:proofErr w:type="spellEnd"/>
            <w:r w:rsidRPr="00E5561E">
              <w:rPr>
                <w:rFonts w:cs="Times New Roman"/>
                <w:color w:val="000000"/>
                <w:sz w:val="20"/>
                <w:szCs w:val="20"/>
                <w:lang w:eastAsia="et-EE"/>
              </w:rPr>
              <w:t xml:space="preserve"> nr 6 avalikkusele ligipääsetava eratee </w:t>
            </w:r>
          </w:p>
          <w:p w14:paraId="7BB2A380" w14:textId="77777777" w:rsidR="00EB7310" w:rsidRPr="00E5561E" w:rsidRDefault="00EB7310" w:rsidP="00A24C32">
            <w:pPr>
              <w:autoSpaceDE w:val="0"/>
              <w:autoSpaceDN w:val="0"/>
              <w:adjustRightInd w:val="0"/>
              <w:spacing w:line="240" w:lineRule="auto"/>
              <w:jc w:val="left"/>
              <w:rPr>
                <w:rFonts w:cs="Times New Roman"/>
                <w:color w:val="000000"/>
                <w:sz w:val="20"/>
                <w:szCs w:val="20"/>
                <w:lang w:eastAsia="et-EE"/>
              </w:rPr>
            </w:pPr>
            <w:r w:rsidRPr="00E5561E">
              <w:rPr>
                <w:rFonts w:cs="Times New Roman"/>
                <w:color w:val="000000"/>
                <w:sz w:val="20"/>
                <w:szCs w:val="20"/>
                <w:lang w:eastAsia="et-EE"/>
              </w:rPr>
              <w:t xml:space="preserve">- kergliiklustee 11508 Tilluvälja tee (Valli tee) serva (Valli tee T2, </w:t>
            </w:r>
            <w:proofErr w:type="spellStart"/>
            <w:r w:rsidRPr="00E5561E">
              <w:rPr>
                <w:rFonts w:cs="Times New Roman"/>
                <w:color w:val="000000"/>
                <w:sz w:val="20"/>
                <w:szCs w:val="20"/>
                <w:lang w:eastAsia="et-EE"/>
              </w:rPr>
              <w:t>kü</w:t>
            </w:r>
            <w:proofErr w:type="spellEnd"/>
            <w:r w:rsidRPr="00E5561E">
              <w:rPr>
                <w:rFonts w:cs="Times New Roman"/>
                <w:color w:val="000000"/>
                <w:sz w:val="20"/>
                <w:szCs w:val="20"/>
                <w:lang w:eastAsia="et-EE"/>
              </w:rPr>
              <w:t xml:space="preserve"> nr 30401:001:2029) </w:t>
            </w:r>
          </w:p>
          <w:p w14:paraId="0F376914" w14:textId="77777777" w:rsidR="00EB7310" w:rsidRPr="00E5561E" w:rsidRDefault="00EB7310" w:rsidP="00A24C32">
            <w:pPr>
              <w:autoSpaceDE w:val="0"/>
              <w:autoSpaceDN w:val="0"/>
              <w:adjustRightInd w:val="0"/>
              <w:spacing w:line="240" w:lineRule="auto"/>
              <w:jc w:val="left"/>
              <w:rPr>
                <w:rFonts w:cs="Times New Roman"/>
                <w:color w:val="000000"/>
                <w:sz w:val="20"/>
                <w:szCs w:val="20"/>
                <w:lang w:eastAsia="et-EE"/>
              </w:rPr>
            </w:pPr>
            <w:r w:rsidRPr="00E5561E">
              <w:rPr>
                <w:rFonts w:cs="Times New Roman"/>
                <w:color w:val="000000"/>
                <w:sz w:val="20"/>
                <w:szCs w:val="20"/>
                <w:lang w:eastAsia="et-EE"/>
              </w:rPr>
              <w:t xml:space="preserve">ja nendega seonduvad rajatised - haljastuse ja välisvalgustuse ning avalikes huvides olevad tehnovõrgud (vee- ja kanalisatsioonitorustik, kraav) või tagab nende väljaehitamise kolmandate isikute poolt. </w:t>
            </w:r>
          </w:p>
          <w:p w14:paraId="5BC6D63E" w14:textId="77777777" w:rsidR="00EB7310" w:rsidRPr="00E5561E" w:rsidRDefault="00EB7310" w:rsidP="00A24C32">
            <w:pPr>
              <w:autoSpaceDE w:val="0"/>
              <w:autoSpaceDN w:val="0"/>
              <w:adjustRightInd w:val="0"/>
              <w:spacing w:line="240" w:lineRule="auto"/>
              <w:jc w:val="left"/>
              <w:rPr>
                <w:rFonts w:cs="Times New Roman"/>
                <w:color w:val="000000"/>
                <w:sz w:val="20"/>
                <w:szCs w:val="20"/>
                <w:lang w:eastAsia="et-EE"/>
              </w:rPr>
            </w:pPr>
            <w:r w:rsidRPr="00E5561E">
              <w:rPr>
                <w:rFonts w:cs="Times New Roman"/>
                <w:color w:val="000000"/>
                <w:sz w:val="20"/>
                <w:szCs w:val="20"/>
                <w:lang w:eastAsia="et-EE"/>
              </w:rPr>
              <w:t xml:space="preserve">2. Kiili Vallavalitsus osaleb teede ja nendega seonduvate rajatiste projekteerimises ja ehitamises vaid Arendajaga sõlmitud kokkuleppe alusel, milles Arendaja kohustub korraldama ja finantseerima planeeringuala juurdepääsu-tee(de) uu(t)e </w:t>
            </w:r>
            <w:proofErr w:type="spellStart"/>
            <w:r w:rsidRPr="00E5561E">
              <w:rPr>
                <w:rFonts w:cs="Times New Roman"/>
                <w:color w:val="000000"/>
                <w:sz w:val="20"/>
                <w:szCs w:val="20"/>
                <w:lang w:eastAsia="et-EE"/>
              </w:rPr>
              <w:t>ristumiskoh</w:t>
            </w:r>
            <w:proofErr w:type="spellEnd"/>
            <w:r w:rsidRPr="00E5561E">
              <w:rPr>
                <w:rFonts w:cs="Times New Roman"/>
                <w:color w:val="000000"/>
                <w:sz w:val="20"/>
                <w:szCs w:val="20"/>
                <w:lang w:eastAsia="et-EE"/>
              </w:rPr>
              <w:t>(</w:t>
            </w:r>
            <w:proofErr w:type="spellStart"/>
            <w:r w:rsidRPr="00E5561E">
              <w:rPr>
                <w:rFonts w:cs="Times New Roman"/>
                <w:color w:val="000000"/>
                <w:sz w:val="20"/>
                <w:szCs w:val="20"/>
                <w:lang w:eastAsia="et-EE"/>
              </w:rPr>
              <w:t>tade</w:t>
            </w:r>
            <w:proofErr w:type="spellEnd"/>
            <w:r w:rsidRPr="00E5561E">
              <w:rPr>
                <w:rFonts w:cs="Times New Roman"/>
                <w:color w:val="000000"/>
                <w:sz w:val="20"/>
                <w:szCs w:val="20"/>
                <w:lang w:eastAsia="et-EE"/>
              </w:rPr>
              <w:t xml:space="preserve">)a ja nendega seotud tehnovõrkude ja –rajatiste projekteerimise ja ehitusega seotud kulud </w:t>
            </w:r>
          </w:p>
          <w:p w14:paraId="7615E847" w14:textId="77777777" w:rsidR="00EB7310" w:rsidRPr="0060721F" w:rsidRDefault="00EB7310" w:rsidP="00A24C32">
            <w:pPr>
              <w:spacing w:line="240" w:lineRule="auto"/>
              <w:jc w:val="left"/>
              <w:rPr>
                <w:rFonts w:cs="Times New Roman"/>
                <w:color w:val="000000"/>
                <w:sz w:val="20"/>
                <w:szCs w:val="20"/>
                <w:lang w:eastAsia="et-EE"/>
              </w:rPr>
            </w:pPr>
          </w:p>
        </w:tc>
      </w:tr>
      <w:tr w:rsidR="00EB7310" w:rsidRPr="00473AF5" w14:paraId="343AD6E7"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13F9E54" w14:textId="77777777" w:rsidR="00EB7310" w:rsidRPr="00473AF5" w:rsidRDefault="00EB7310" w:rsidP="00A24C32">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Suurevälja ja Eesvälja kinnistute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0A9EF4F"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DP0206</w:t>
            </w:r>
          </w:p>
          <w:p w14:paraId="024E67AB"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Kehtestatud(osaliselt kehtetuks tunnistatud)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4EBC6EB" w14:textId="581F614D" w:rsidR="00EB7310" w:rsidRPr="0060721F" w:rsidRDefault="00E36BD8" w:rsidP="00A24C32">
            <w:pPr>
              <w:spacing w:line="240" w:lineRule="auto"/>
              <w:jc w:val="left"/>
              <w:rPr>
                <w:rFonts w:cs="Times New Roman"/>
                <w:color w:val="000000"/>
                <w:sz w:val="20"/>
                <w:szCs w:val="20"/>
                <w:lang w:eastAsia="et-EE"/>
              </w:rPr>
            </w:pPr>
            <w:r w:rsidRPr="0060721F">
              <w:rPr>
                <w:rFonts w:cs="Times New Roman"/>
                <w:color w:val="000000"/>
                <w:sz w:val="20"/>
                <w:szCs w:val="20"/>
                <w:lang w:eastAsia="et-EE"/>
              </w:rPr>
              <w:t xml:space="preserve">Detailplaneeringu realiseerumisest huvitatud isikute kohustuseks on: - detailplaneeringu koostamise õiguse üleandmise, koostamise finantseerimise ja detailplaneeringu kohase tehnilise infrastruktuuri väljaehitamise lepingu sõlmimine; - eramaast planeeritud transpordimaa kruntide tasuta üleandmine kohalikule omavalitsusele; - vajalikus mahus </w:t>
            </w:r>
            <w:proofErr w:type="spellStart"/>
            <w:r w:rsidRPr="0060721F">
              <w:rPr>
                <w:rFonts w:cs="Times New Roman"/>
                <w:color w:val="000000"/>
                <w:sz w:val="20"/>
                <w:szCs w:val="20"/>
                <w:lang w:eastAsia="et-EE"/>
              </w:rPr>
              <w:t>tehnotrasside</w:t>
            </w:r>
            <w:proofErr w:type="spellEnd"/>
            <w:r w:rsidRPr="0060721F">
              <w:rPr>
                <w:rFonts w:cs="Times New Roman"/>
                <w:color w:val="000000"/>
                <w:sz w:val="20"/>
                <w:szCs w:val="20"/>
                <w:lang w:eastAsia="et-EE"/>
              </w:rPr>
              <w:t xml:space="preserve"> rajamine. Planeeritud hoonestusõiguse </w:t>
            </w:r>
            <w:proofErr w:type="spellStart"/>
            <w:r w:rsidRPr="0060721F">
              <w:rPr>
                <w:rFonts w:cs="Times New Roman"/>
                <w:color w:val="000000"/>
                <w:sz w:val="20"/>
                <w:szCs w:val="20"/>
                <w:lang w:eastAsia="et-EE"/>
              </w:rPr>
              <w:t>realseerimiseks</w:t>
            </w:r>
            <w:proofErr w:type="spellEnd"/>
            <w:r w:rsidRPr="0060721F">
              <w:rPr>
                <w:rFonts w:cs="Times New Roman"/>
                <w:color w:val="000000"/>
                <w:sz w:val="20"/>
                <w:szCs w:val="20"/>
                <w:lang w:eastAsia="et-EE"/>
              </w:rPr>
              <w:t xml:space="preserve"> tuleb rajada tehnovõrgud (sh planeeritava ala kuivendussüsteem tänavatorustike ja kraavidesse suunatavate eesvoolude näol) kuni viimase planeeritud krundi liitumispunktini.</w:t>
            </w:r>
          </w:p>
        </w:tc>
      </w:tr>
      <w:tr w:rsidR="00EB7310" w:rsidRPr="00473AF5" w14:paraId="04138C9E"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05328DE" w14:textId="77777777" w:rsidR="00EB7310" w:rsidRPr="00473AF5" w:rsidRDefault="00EB7310" w:rsidP="00A24C32">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lastRenderedPageBreak/>
              <w:t>Vaela</w:t>
            </w:r>
            <w:proofErr w:type="spellEnd"/>
            <w:r>
              <w:rPr>
                <w:rFonts w:eastAsia="Times New Roman" w:cs="Times New Roman"/>
                <w:color w:val="000000"/>
                <w:szCs w:val="24"/>
                <w:lang w:eastAsia="et-EE"/>
              </w:rPr>
              <w:t xml:space="preserve"> külas Kangru tee 2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153BB65"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DP0330</w:t>
            </w:r>
          </w:p>
          <w:p w14:paraId="2448D701"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12759A6" w14:textId="66E09E35" w:rsidR="0092240A" w:rsidRPr="0092240A" w:rsidRDefault="0092240A" w:rsidP="0092240A">
            <w:pPr>
              <w:autoSpaceDE w:val="0"/>
              <w:autoSpaceDN w:val="0"/>
              <w:adjustRightInd w:val="0"/>
              <w:spacing w:after="44" w:line="240" w:lineRule="auto"/>
              <w:jc w:val="left"/>
              <w:rPr>
                <w:rFonts w:cs="Times New Roman"/>
                <w:color w:val="000000"/>
                <w:sz w:val="20"/>
                <w:szCs w:val="20"/>
                <w:lang w:eastAsia="et-EE"/>
              </w:rPr>
            </w:pPr>
            <w:r w:rsidRPr="0060721F">
              <w:rPr>
                <w:rFonts w:cs="Times New Roman"/>
                <w:color w:val="000000"/>
                <w:sz w:val="20"/>
                <w:szCs w:val="20"/>
                <w:lang w:eastAsia="et-EE"/>
              </w:rPr>
              <w:t>1.</w:t>
            </w:r>
            <w:r w:rsidRPr="0092240A">
              <w:rPr>
                <w:rFonts w:cs="Times New Roman"/>
                <w:color w:val="000000"/>
                <w:sz w:val="20"/>
                <w:szCs w:val="20"/>
                <w:lang w:eastAsia="et-EE"/>
              </w:rPr>
              <w:t xml:space="preserve">Arendaja ehitab omal kulul detailplaneeringu järgsed avalikult kasutatavad rajatised, madal- ja kõrghaljastuse, välisvalgustuse, avalikes huvides olevad tehnovõrgud ja –rajatised või tagab nende väljaehitamise kolmandate isikute poolt. </w:t>
            </w:r>
          </w:p>
          <w:p w14:paraId="5DA6E170" w14:textId="069F61ED" w:rsidR="0092240A" w:rsidRPr="0092240A" w:rsidRDefault="0092240A" w:rsidP="0092240A">
            <w:pPr>
              <w:autoSpaceDE w:val="0"/>
              <w:autoSpaceDN w:val="0"/>
              <w:adjustRightInd w:val="0"/>
              <w:spacing w:line="240" w:lineRule="auto"/>
              <w:jc w:val="left"/>
              <w:rPr>
                <w:rFonts w:cs="Times New Roman"/>
                <w:color w:val="000000"/>
                <w:sz w:val="20"/>
                <w:szCs w:val="20"/>
                <w:lang w:eastAsia="et-EE"/>
              </w:rPr>
            </w:pPr>
            <w:r w:rsidRPr="0060721F">
              <w:rPr>
                <w:rFonts w:cs="Times New Roman"/>
                <w:color w:val="000000"/>
                <w:sz w:val="20"/>
                <w:szCs w:val="20"/>
                <w:lang w:eastAsia="et-EE"/>
              </w:rPr>
              <w:t>2.</w:t>
            </w:r>
            <w:r w:rsidRPr="0092240A">
              <w:rPr>
                <w:rFonts w:cs="Times New Roman"/>
                <w:color w:val="000000"/>
                <w:sz w:val="20"/>
                <w:szCs w:val="20"/>
                <w:lang w:eastAsia="et-EE"/>
              </w:rPr>
              <w:t xml:space="preserve">Kiili Vallavalitsus osaleb rajatiste projekteerimises ja ehituses vaid arendajaga sõlmitud kokkuleppe alusel, milles arendaja kohustub korraldama ja finantseerima planeeringuala tehnovõrkude ja –rajatiste projekteerimise ja ehitusega seotud kulud. </w:t>
            </w:r>
          </w:p>
          <w:p w14:paraId="196CF584" w14:textId="77777777" w:rsidR="00EB7310" w:rsidRPr="0060721F" w:rsidRDefault="00EB7310" w:rsidP="00A24C32">
            <w:pPr>
              <w:spacing w:line="240" w:lineRule="auto"/>
              <w:jc w:val="left"/>
              <w:rPr>
                <w:rFonts w:cs="Times New Roman"/>
                <w:color w:val="000000"/>
                <w:sz w:val="20"/>
                <w:szCs w:val="20"/>
                <w:lang w:eastAsia="et-EE"/>
              </w:rPr>
            </w:pPr>
          </w:p>
        </w:tc>
      </w:tr>
      <w:tr w:rsidR="00EB7310" w:rsidRPr="00473AF5" w14:paraId="60F2B428"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D063DB2"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 xml:space="preserve">Saare ja </w:t>
            </w:r>
            <w:proofErr w:type="spellStart"/>
            <w:r>
              <w:rPr>
                <w:rFonts w:eastAsia="Times New Roman" w:cs="Times New Roman"/>
                <w:color w:val="000000"/>
                <w:szCs w:val="24"/>
                <w:lang w:eastAsia="et-EE"/>
              </w:rPr>
              <w:t>Tominga</w:t>
            </w:r>
            <w:proofErr w:type="spellEnd"/>
            <w:r>
              <w:rPr>
                <w:rFonts w:eastAsia="Times New Roman" w:cs="Times New Roman"/>
                <w:color w:val="000000"/>
                <w:szCs w:val="24"/>
                <w:lang w:eastAsia="et-EE"/>
              </w:rPr>
              <w:t xml:space="preserve"> kinnistute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379CD9F"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DP0158</w:t>
            </w:r>
          </w:p>
          <w:p w14:paraId="22D245A0" w14:textId="77777777" w:rsidR="00EB7310" w:rsidRPr="00473AF5"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Kehtestatud(osaliselt kehtetuks tunnistatud)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7C5BE26" w14:textId="77777777" w:rsidR="00EB7310" w:rsidRPr="00EB7310" w:rsidRDefault="00EB7310" w:rsidP="00A24C32">
            <w:pPr>
              <w:autoSpaceDE w:val="0"/>
              <w:autoSpaceDN w:val="0"/>
              <w:adjustRightInd w:val="0"/>
              <w:spacing w:line="240" w:lineRule="auto"/>
              <w:jc w:val="left"/>
              <w:rPr>
                <w:rFonts w:cs="Times New Roman"/>
                <w:color w:val="000000"/>
                <w:sz w:val="20"/>
                <w:szCs w:val="20"/>
                <w:lang w:eastAsia="et-EE"/>
              </w:rPr>
            </w:pPr>
            <w:r w:rsidRPr="00EB7310">
              <w:rPr>
                <w:rFonts w:cs="Times New Roman"/>
                <w:color w:val="000000"/>
                <w:sz w:val="20"/>
                <w:szCs w:val="20"/>
                <w:lang w:eastAsia="et-EE"/>
              </w:rPr>
              <w:t xml:space="preserve">1.Arendaja ehitab omal kulul detailplaneeringu järgsed avalikult kasutatavad rajatised, madal- ja kõrghaljastuse, välisvalgustuse, avalikes huvides olevad tehnovõrgud ja –rajatised või tagab nende väljaehitamise kolmandate isikute poolt </w:t>
            </w:r>
          </w:p>
          <w:p w14:paraId="781CAC64" w14:textId="77777777" w:rsidR="00EB7310" w:rsidRPr="00EB7310" w:rsidRDefault="00EB7310" w:rsidP="00A24C32">
            <w:pPr>
              <w:autoSpaceDE w:val="0"/>
              <w:autoSpaceDN w:val="0"/>
              <w:adjustRightInd w:val="0"/>
              <w:spacing w:after="44" w:line="240" w:lineRule="auto"/>
              <w:jc w:val="left"/>
              <w:rPr>
                <w:rFonts w:cs="Times New Roman"/>
                <w:color w:val="000000"/>
                <w:sz w:val="20"/>
                <w:szCs w:val="20"/>
                <w:lang w:eastAsia="et-EE"/>
              </w:rPr>
            </w:pPr>
            <w:r w:rsidRPr="00EB7310">
              <w:rPr>
                <w:rFonts w:cs="Times New Roman"/>
                <w:color w:val="000000"/>
                <w:sz w:val="20"/>
                <w:szCs w:val="20"/>
                <w:lang w:eastAsia="et-EE"/>
              </w:rPr>
              <w:t xml:space="preserve">2.Transpordiamet osaleb riigitee ümberehituse projekteerimises ja ehituses huvitatud isikuga sõlmitud kokkuleppe alusel, milles huvitatud isik kohustub korraldama ja finantseerima planeeringuala juurdepääsutee uue ristumiskoha ja sellega seotud tehnovõrkude ja –rajatiste projekteerimise ja ehitusega seotud kulud. </w:t>
            </w:r>
          </w:p>
          <w:p w14:paraId="7F0E6A71" w14:textId="77777777" w:rsidR="00EB7310" w:rsidRPr="00EB7310" w:rsidRDefault="00EB7310" w:rsidP="00A24C32">
            <w:pPr>
              <w:autoSpaceDE w:val="0"/>
              <w:autoSpaceDN w:val="0"/>
              <w:adjustRightInd w:val="0"/>
              <w:spacing w:after="44" w:line="240" w:lineRule="auto"/>
              <w:jc w:val="left"/>
              <w:rPr>
                <w:rFonts w:cs="Times New Roman"/>
                <w:color w:val="000000"/>
                <w:sz w:val="20"/>
                <w:szCs w:val="20"/>
                <w:lang w:eastAsia="et-EE"/>
              </w:rPr>
            </w:pPr>
            <w:r w:rsidRPr="00EB7310">
              <w:rPr>
                <w:rFonts w:cs="Times New Roman"/>
                <w:color w:val="000000"/>
                <w:sz w:val="20"/>
                <w:szCs w:val="20"/>
                <w:lang w:eastAsia="et-EE"/>
              </w:rPr>
              <w:t xml:space="preserve">3.Arendusega seotud teed, sh ristumiskohad riigiteega, tuleb rajada ning nähtavust piiravad takistused (istandik, puu, põõsas või liiklusele ohtlik rajatis) kõrvaldada enne planeeringualale mistahes hoone ehitusloa väljastamist </w:t>
            </w:r>
          </w:p>
          <w:p w14:paraId="67166377" w14:textId="77777777" w:rsidR="00EB7310" w:rsidRPr="00EB7310" w:rsidRDefault="00EB7310" w:rsidP="00A24C32">
            <w:pPr>
              <w:spacing w:line="240" w:lineRule="auto"/>
              <w:jc w:val="left"/>
              <w:rPr>
                <w:rFonts w:eastAsia="Times New Roman" w:cs="Times New Roman"/>
                <w:color w:val="000000"/>
                <w:sz w:val="20"/>
                <w:szCs w:val="20"/>
                <w:lang w:eastAsia="et-EE"/>
              </w:rPr>
            </w:pPr>
          </w:p>
        </w:tc>
      </w:tr>
      <w:tr w:rsidR="00EB7310" w:rsidRPr="00473AF5" w14:paraId="6D4A0E27"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9F639E5"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Põlluvälja kinnistu ja lähiala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617FE73"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DP1084</w:t>
            </w:r>
          </w:p>
          <w:p w14:paraId="71897012"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Kehtestatud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09D4AC4" w14:textId="2D3233B2" w:rsidR="00EB7310" w:rsidRDefault="005A2087" w:rsidP="00A24C32">
            <w:pPr>
              <w:spacing w:line="240" w:lineRule="auto"/>
              <w:jc w:val="left"/>
              <w:rPr>
                <w:rFonts w:eastAsia="Times New Roman" w:cs="Times New Roman"/>
                <w:color w:val="000000"/>
                <w:szCs w:val="24"/>
                <w:lang w:eastAsia="et-EE"/>
              </w:rPr>
            </w:pPr>
            <w:r w:rsidRPr="005A2087">
              <w:rPr>
                <w:rFonts w:cs="Times New Roman"/>
                <w:color w:val="000000"/>
                <w:sz w:val="20"/>
                <w:szCs w:val="20"/>
                <w:lang w:eastAsia="et-EE"/>
              </w:rPr>
              <w:t xml:space="preserve">Maanteeamet ei võta endale kohustusi planeeringuga seotud rajatiste väljaehitamiseks – detailplaneeringu Joonisel 7 toodud taristu ja teede rajamise kohustus lasub huvitatud isikul. Maanteeamet osaleb riigitee ümberehituse projekteerimises ja ehituses huvitatud isiku ja vajadusel kohaliku omavalitsusega (vastavalt </w:t>
            </w:r>
            <w:proofErr w:type="spellStart"/>
            <w:r w:rsidRPr="005A2087">
              <w:rPr>
                <w:rFonts w:cs="Times New Roman"/>
                <w:color w:val="000000"/>
                <w:sz w:val="20"/>
                <w:szCs w:val="20"/>
                <w:lang w:eastAsia="et-EE"/>
              </w:rPr>
              <w:t>PlanS</w:t>
            </w:r>
            <w:proofErr w:type="spellEnd"/>
            <w:r w:rsidRPr="005A2087">
              <w:rPr>
                <w:rFonts w:cs="Times New Roman"/>
                <w:color w:val="000000"/>
                <w:sz w:val="20"/>
                <w:szCs w:val="20"/>
                <w:lang w:eastAsia="et-EE"/>
              </w:rPr>
              <w:t xml:space="preserve"> § 131 lg 1 kohasele halduslepingule) sõlmitud kokkuleppe alusel, milles huvitatud isik kohustub korraldama planeeringuala juurdepääsuks riigitee ristmiku ümberehituse ja sellega seotud tehnovõrkude ja –rajatiste projekteerimise vastavalt Joonisele 7 ja finantseerima ehitusega seotud kulud. Leping sõlmitakse enne planeeringu järgsetele ehitusloakohustuslikele hoonetele ehitusloa väljastamist</w:t>
            </w:r>
          </w:p>
        </w:tc>
      </w:tr>
      <w:tr w:rsidR="00EB7310" w:rsidRPr="00473AF5" w14:paraId="0530BEC4"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D0DDCE9" w14:textId="77777777" w:rsidR="00EB7310" w:rsidRDefault="00EB7310" w:rsidP="00A24C32">
            <w:pPr>
              <w:spacing w:line="240" w:lineRule="auto"/>
              <w:jc w:val="left"/>
              <w:rPr>
                <w:rFonts w:eastAsia="Times New Roman" w:cs="Times New Roman"/>
                <w:color w:val="000000"/>
                <w:szCs w:val="24"/>
                <w:lang w:eastAsia="et-EE"/>
              </w:rPr>
            </w:pPr>
            <w:r w:rsidRPr="00B41A44">
              <w:rPr>
                <w:rFonts w:eastAsia="Times New Roman" w:cs="Times New Roman"/>
                <w:color w:val="000000"/>
                <w:szCs w:val="24"/>
                <w:lang w:eastAsia="et-EE"/>
              </w:rPr>
              <w:t>Põllumehe kinnistu ja lähiala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7E0C278"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DP1085</w:t>
            </w:r>
          </w:p>
          <w:p w14:paraId="749137AD"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211EFFF" w14:textId="3A94103B" w:rsidR="00EB7310" w:rsidRPr="005A2087" w:rsidRDefault="005A2087" w:rsidP="00A24C32">
            <w:pPr>
              <w:spacing w:line="240" w:lineRule="auto"/>
              <w:jc w:val="left"/>
              <w:rPr>
                <w:rFonts w:cs="Times New Roman"/>
                <w:color w:val="000000"/>
                <w:sz w:val="20"/>
                <w:szCs w:val="20"/>
                <w:lang w:eastAsia="et-EE"/>
              </w:rPr>
            </w:pPr>
            <w:r w:rsidRPr="005A2087">
              <w:rPr>
                <w:rFonts w:cs="Times New Roman"/>
                <w:color w:val="000000"/>
                <w:sz w:val="20"/>
                <w:szCs w:val="20"/>
                <w:lang w:eastAsia="et-EE"/>
              </w:rPr>
              <w:t xml:space="preserve">1.Detailplaneeringu elluviimine, sh Rae valla sotsiaalobjektide ehitamise rahastamine, toimub vastavalt Rae valla, huvitatud isiku ja detailplaneeringu koostaja vahel sõlmitud lepingule (Leping detailplaneeringu koostamise rahastamiseks ja taristu </w:t>
            </w:r>
            <w:r w:rsidRPr="005A2087">
              <w:rPr>
                <w:rFonts w:cs="Times New Roman"/>
                <w:color w:val="000000"/>
                <w:sz w:val="20"/>
                <w:szCs w:val="20"/>
                <w:lang w:eastAsia="et-EE"/>
              </w:rPr>
              <w:lastRenderedPageBreak/>
              <w:t>väljaehitamiseks ning Rae valla sotsiaalobjektide ehitamise rahaliseks toetamiseks)(vt detailplaneeringu menetlusdokumendid). • Enne 2.Arendusega seotud teed, sh ristumiskoht riigiteega, tuleb rajada ning nähtavust piiravad takistused (istandik, puu, põõsas või liiklusele ohtlik rajatis) kõrvaldada enne planeeringualale mistahes hoone ehitusloa väljastamist.</w:t>
            </w:r>
          </w:p>
        </w:tc>
      </w:tr>
      <w:tr w:rsidR="00EB7310" w:rsidRPr="00473AF5" w14:paraId="109C5150"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A13105D" w14:textId="77777777" w:rsidR="00EB7310" w:rsidRDefault="00EB7310" w:rsidP="00A24C32">
            <w:pPr>
              <w:spacing w:line="240" w:lineRule="auto"/>
              <w:jc w:val="left"/>
              <w:rPr>
                <w:rFonts w:eastAsia="Times New Roman" w:cs="Times New Roman"/>
                <w:color w:val="000000"/>
                <w:szCs w:val="24"/>
                <w:lang w:eastAsia="et-EE"/>
              </w:rPr>
            </w:pPr>
            <w:proofErr w:type="spellStart"/>
            <w:r w:rsidRPr="00B41A44">
              <w:rPr>
                <w:rFonts w:eastAsia="Times New Roman" w:cs="Times New Roman"/>
                <w:color w:val="000000"/>
                <w:szCs w:val="24"/>
                <w:lang w:eastAsia="et-EE"/>
              </w:rPr>
              <w:lastRenderedPageBreak/>
              <w:t>Saire</w:t>
            </w:r>
            <w:proofErr w:type="spellEnd"/>
            <w:r w:rsidRPr="00B41A44">
              <w:rPr>
                <w:rFonts w:eastAsia="Times New Roman" w:cs="Times New Roman"/>
                <w:color w:val="000000"/>
                <w:szCs w:val="24"/>
                <w:lang w:eastAsia="et-EE"/>
              </w:rPr>
              <w:t xml:space="preserve"> kinnistu osa ja lähiala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867A23C"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DP1108</w:t>
            </w:r>
          </w:p>
          <w:p w14:paraId="0AC795EA"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Avalikustatud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5CEFBBD" w14:textId="77777777" w:rsidR="00EB7310" w:rsidRPr="00090E24" w:rsidRDefault="00EB7310" w:rsidP="00A24C32">
            <w:pPr>
              <w:spacing w:line="240" w:lineRule="auto"/>
              <w:jc w:val="left"/>
              <w:rPr>
                <w:rFonts w:eastAsia="Times New Roman" w:cs="Times New Roman"/>
                <w:color w:val="000000"/>
                <w:sz w:val="20"/>
                <w:szCs w:val="20"/>
                <w:lang w:eastAsia="et-EE"/>
              </w:rPr>
            </w:pPr>
            <w:r w:rsidRPr="00090E24">
              <w:rPr>
                <w:rFonts w:eastAsia="Times New Roman" w:cs="Times New Roman"/>
                <w:color w:val="000000"/>
                <w:sz w:val="20"/>
                <w:szCs w:val="20"/>
                <w:lang w:eastAsia="et-EE"/>
              </w:rPr>
              <w:t>Tehnovõrgud rajavad liitumispuntideni võrguvaldajad. Teede osas ei ole kohustusi määratud. Transpordiamet kohustusi ei võta.</w:t>
            </w:r>
          </w:p>
        </w:tc>
      </w:tr>
      <w:tr w:rsidR="00EB7310" w:rsidRPr="00473AF5" w14:paraId="4BFB1F4E" w14:textId="77777777" w:rsidTr="00A24C32">
        <w:trPr>
          <w:trHeight w:val="559"/>
        </w:trPr>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7E820C2" w14:textId="77777777" w:rsidR="00EB7310" w:rsidRDefault="00EB7310" w:rsidP="00A24C32">
            <w:pPr>
              <w:spacing w:line="240" w:lineRule="auto"/>
              <w:jc w:val="left"/>
              <w:rPr>
                <w:rFonts w:eastAsia="Times New Roman" w:cs="Times New Roman"/>
                <w:color w:val="000000"/>
                <w:szCs w:val="24"/>
                <w:lang w:eastAsia="et-EE"/>
              </w:rPr>
            </w:pPr>
            <w:proofErr w:type="spellStart"/>
            <w:r>
              <w:rPr>
                <w:rFonts w:eastAsia="Times New Roman" w:cs="Times New Roman"/>
                <w:color w:val="000000"/>
                <w:szCs w:val="24"/>
                <w:lang w:eastAsia="et-EE"/>
              </w:rPr>
              <w:t>Saire</w:t>
            </w:r>
            <w:proofErr w:type="spellEnd"/>
            <w:r>
              <w:rPr>
                <w:rFonts w:eastAsia="Times New Roman" w:cs="Times New Roman"/>
                <w:color w:val="000000"/>
                <w:szCs w:val="24"/>
                <w:lang w:eastAsia="et-EE"/>
              </w:rPr>
              <w:t xml:space="preserve"> kinnistu detailplaneering</w:t>
            </w:r>
          </w:p>
        </w:tc>
        <w:tc>
          <w:tcPr>
            <w:tcW w:w="25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F3DA33D"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DP0490</w:t>
            </w:r>
          </w:p>
          <w:p w14:paraId="7AAC6985" w14:textId="77777777" w:rsidR="00EB7310" w:rsidRDefault="00EB7310" w:rsidP="00A24C32">
            <w:pPr>
              <w:spacing w:line="240" w:lineRule="auto"/>
              <w:jc w:val="left"/>
              <w:rPr>
                <w:rFonts w:eastAsia="Times New Roman" w:cs="Times New Roman"/>
                <w:color w:val="000000"/>
                <w:szCs w:val="24"/>
                <w:lang w:eastAsia="et-EE"/>
              </w:rPr>
            </w:pPr>
            <w:r>
              <w:rPr>
                <w:rFonts w:eastAsia="Times New Roman" w:cs="Times New Roman"/>
                <w:color w:val="000000"/>
                <w:szCs w:val="24"/>
                <w:lang w:eastAsia="et-EE"/>
              </w:rPr>
              <w:t>Algatatud</w:t>
            </w:r>
          </w:p>
        </w:tc>
        <w:tc>
          <w:tcPr>
            <w:tcW w:w="37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3591804" w14:textId="7FF3791E" w:rsidR="00EB7310" w:rsidRDefault="005A2087" w:rsidP="00A24C32">
            <w:pPr>
              <w:spacing w:line="240" w:lineRule="auto"/>
              <w:jc w:val="left"/>
              <w:rPr>
                <w:rFonts w:eastAsia="Times New Roman" w:cs="Times New Roman"/>
                <w:color w:val="000000"/>
                <w:szCs w:val="24"/>
                <w:lang w:eastAsia="et-EE"/>
              </w:rPr>
            </w:pPr>
            <w:r w:rsidRPr="005A2087">
              <w:rPr>
                <w:rFonts w:eastAsia="Times New Roman" w:cs="Times New Roman"/>
                <w:color w:val="000000"/>
                <w:sz w:val="20"/>
                <w:szCs w:val="20"/>
                <w:lang w:eastAsia="et-EE"/>
              </w:rPr>
              <w:t>Planeeringu materjalid puuduvad registris.</w:t>
            </w:r>
          </w:p>
        </w:tc>
      </w:tr>
    </w:tbl>
    <w:p w14:paraId="7500F6B2" w14:textId="41050EFD" w:rsidR="005A2087" w:rsidRDefault="005A2087" w:rsidP="005A2087">
      <w:pPr>
        <w:rPr>
          <w:lang w:eastAsia="et-EE"/>
        </w:rPr>
      </w:pPr>
    </w:p>
    <w:p w14:paraId="7A1CD15B" w14:textId="42E2974F" w:rsidR="005A2087" w:rsidRDefault="005A2087" w:rsidP="005A2087">
      <w:pPr>
        <w:rPr>
          <w:lang w:eastAsia="et-EE"/>
        </w:rPr>
      </w:pPr>
      <w:r>
        <w:rPr>
          <w:lang w:eastAsia="et-EE"/>
        </w:rPr>
        <w:t>Planeeringu</w:t>
      </w:r>
      <w:r w:rsidR="0060721F">
        <w:rPr>
          <w:lang w:eastAsia="et-EE"/>
        </w:rPr>
        <w:t>tega</w:t>
      </w:r>
      <w:r>
        <w:rPr>
          <w:lang w:eastAsia="et-EE"/>
        </w:rPr>
        <w:t xml:space="preserve"> k</w:t>
      </w:r>
      <w:r w:rsidR="0060721F">
        <w:rPr>
          <w:lang w:eastAsia="et-EE"/>
        </w:rPr>
        <w:t>avandatud</w:t>
      </w:r>
      <w:r>
        <w:rPr>
          <w:lang w:eastAsia="et-EE"/>
        </w:rPr>
        <w:t xml:space="preserve"> </w:t>
      </w:r>
      <w:r w:rsidR="0060721F">
        <w:rPr>
          <w:lang w:eastAsia="et-EE"/>
        </w:rPr>
        <w:t xml:space="preserve">teede ja tehnovõrkude rajamisega kaasnevad tegevused on üldjuhul jäänud arendaja ja kohaliku omavalituse vahelise kokkuleppe objektiks. Transpordiamet on kooskõlastustega valdavalt tagandanud ennast planeeringute kaasnevatest kohustustest. Erandiks on Saare ja </w:t>
      </w:r>
      <w:proofErr w:type="spellStart"/>
      <w:r w:rsidR="0060721F">
        <w:rPr>
          <w:lang w:eastAsia="et-EE"/>
        </w:rPr>
        <w:t>Tominga</w:t>
      </w:r>
      <w:proofErr w:type="spellEnd"/>
      <w:r w:rsidR="0060721F">
        <w:rPr>
          <w:lang w:eastAsia="et-EE"/>
        </w:rPr>
        <w:t xml:space="preserve"> </w:t>
      </w:r>
      <w:proofErr w:type="spellStart"/>
      <w:r w:rsidR="0060721F">
        <w:rPr>
          <w:lang w:eastAsia="et-EE"/>
        </w:rPr>
        <w:t>mü</w:t>
      </w:r>
      <w:proofErr w:type="spellEnd"/>
      <w:r w:rsidR="0060721F">
        <w:rPr>
          <w:lang w:eastAsia="et-EE"/>
        </w:rPr>
        <w:t xml:space="preserve"> detailplaneering, kus Transpordiamet on võtnud kohust</w:t>
      </w:r>
      <w:r w:rsidR="00DC6C91">
        <w:rPr>
          <w:lang w:eastAsia="et-EE"/>
        </w:rPr>
        <w:t>u</w:t>
      </w:r>
      <w:r w:rsidR="0060721F">
        <w:rPr>
          <w:lang w:eastAsia="et-EE"/>
        </w:rPr>
        <w:t>se osaleda</w:t>
      </w:r>
      <w:r w:rsidR="00DC6C91">
        <w:rPr>
          <w:lang w:eastAsia="et-EE"/>
        </w:rPr>
        <w:t>, kuid mitte finantseerima</w:t>
      </w:r>
      <w:r w:rsidR="006E5B6D">
        <w:rPr>
          <w:lang w:eastAsia="et-EE"/>
        </w:rPr>
        <w:t>,</w:t>
      </w:r>
      <w:r w:rsidR="00DC6C91">
        <w:rPr>
          <w:lang w:eastAsia="et-EE"/>
        </w:rPr>
        <w:t xml:space="preserve"> planeeringu mahus kavandatud teedeehituse realiseerimisel.</w:t>
      </w:r>
    </w:p>
    <w:p w14:paraId="35632C39" w14:textId="5FB1CBC1" w:rsidR="00DC6C91" w:rsidRPr="005A2087" w:rsidRDefault="00DC6C91" w:rsidP="005A2087">
      <w:pPr>
        <w:rPr>
          <w:lang w:eastAsia="et-EE"/>
        </w:rPr>
      </w:pPr>
      <w:r>
        <w:rPr>
          <w:lang w:eastAsia="et-EE"/>
        </w:rPr>
        <w:t xml:space="preserve">Kohustuste jagunemist ei olnud võimalik välja lugeda </w:t>
      </w:r>
      <w:r w:rsidR="006E5B6D">
        <w:rPr>
          <w:lang w:eastAsia="et-EE"/>
        </w:rPr>
        <w:t xml:space="preserve">Rae vallas </w:t>
      </w:r>
      <w:proofErr w:type="spellStart"/>
      <w:r>
        <w:rPr>
          <w:lang w:eastAsia="et-EE"/>
        </w:rPr>
        <w:t>Saire</w:t>
      </w:r>
      <w:proofErr w:type="spellEnd"/>
      <w:r>
        <w:rPr>
          <w:lang w:eastAsia="et-EE"/>
        </w:rPr>
        <w:t xml:space="preserve"> </w:t>
      </w:r>
      <w:proofErr w:type="spellStart"/>
      <w:r w:rsidR="006E5B6D">
        <w:rPr>
          <w:lang w:eastAsia="et-EE"/>
        </w:rPr>
        <w:t>mü</w:t>
      </w:r>
      <w:proofErr w:type="spellEnd"/>
      <w:r w:rsidR="006E5B6D" w:rsidRPr="006E5B6D">
        <w:rPr>
          <w:lang w:eastAsia="et-EE"/>
        </w:rPr>
        <w:t xml:space="preserve"> </w:t>
      </w:r>
      <w:r w:rsidR="006E5B6D">
        <w:rPr>
          <w:lang w:eastAsia="et-EE"/>
        </w:rPr>
        <w:t xml:space="preserve">ja lähiala- ning Kiili valla Saare </w:t>
      </w:r>
      <w:proofErr w:type="spellStart"/>
      <w:r w:rsidR="006E5B6D">
        <w:rPr>
          <w:lang w:eastAsia="et-EE"/>
        </w:rPr>
        <w:t>mü</w:t>
      </w:r>
      <w:proofErr w:type="spellEnd"/>
      <w:r>
        <w:rPr>
          <w:lang w:eastAsia="et-EE"/>
        </w:rPr>
        <w:t xml:space="preserve"> detailplaneeringu</w:t>
      </w:r>
      <w:r w:rsidR="006E5B6D">
        <w:rPr>
          <w:lang w:eastAsia="et-EE"/>
        </w:rPr>
        <w:t>te seletuskirjadest</w:t>
      </w:r>
      <w:r>
        <w:rPr>
          <w:lang w:eastAsia="et-EE"/>
        </w:rPr>
        <w:t>.</w:t>
      </w:r>
    </w:p>
    <w:p w14:paraId="136D6D2E" w14:textId="77777777" w:rsidR="005A2087" w:rsidRPr="005A2087" w:rsidRDefault="005A2087" w:rsidP="005A2087">
      <w:pPr>
        <w:rPr>
          <w:lang w:eastAsia="et-EE"/>
        </w:rPr>
      </w:pPr>
    </w:p>
    <w:p w14:paraId="47F1AED8" w14:textId="03C8E0A4" w:rsidR="003C2F7C" w:rsidRDefault="003C2F7C" w:rsidP="003C2F7C">
      <w:pPr>
        <w:pStyle w:val="Heading3"/>
      </w:pPr>
      <w:bookmarkStart w:id="12" w:name="_Toc115104202"/>
      <w:r>
        <w:t>Ehitusprojektid ja uuringud</w:t>
      </w:r>
      <w:bookmarkEnd w:id="12"/>
    </w:p>
    <w:p w14:paraId="6EA00C43" w14:textId="5E5D59FE" w:rsidR="003C2F7C" w:rsidRDefault="003C2F7C" w:rsidP="003C2F7C">
      <w:pPr>
        <w:rPr>
          <w:lang w:eastAsia="et-EE"/>
        </w:rPr>
      </w:pPr>
      <w:r>
        <w:rPr>
          <w:lang w:eastAsia="et-EE"/>
        </w:rPr>
        <w:t>Teelõigul</w:t>
      </w:r>
      <w:r w:rsidR="00EE51A9">
        <w:rPr>
          <w:lang w:eastAsia="et-EE"/>
        </w:rPr>
        <w:t>e</w:t>
      </w:r>
      <w:r>
        <w:rPr>
          <w:lang w:eastAsia="et-EE"/>
        </w:rPr>
        <w:t xml:space="preserve"> on v</w:t>
      </w:r>
      <w:r w:rsidR="00EE51A9">
        <w:rPr>
          <w:lang w:eastAsia="et-EE"/>
        </w:rPr>
        <w:t>iimase 10 aasta jooksul</w:t>
      </w:r>
      <w:r>
        <w:rPr>
          <w:lang w:eastAsia="et-EE"/>
        </w:rPr>
        <w:t xml:space="preserve"> koostatud kaks ehitusprojekti:</w:t>
      </w:r>
    </w:p>
    <w:p w14:paraId="1D0B00BD" w14:textId="1CB3B22F" w:rsidR="003C2F7C" w:rsidRDefault="003C2F7C" w:rsidP="003C2F7C">
      <w:pPr>
        <w:pStyle w:val="ListParagraph"/>
        <w:numPr>
          <w:ilvl w:val="0"/>
          <w:numId w:val="27"/>
        </w:numPr>
        <w:rPr>
          <w:lang w:eastAsia="et-EE"/>
        </w:rPr>
      </w:pPr>
      <w:r>
        <w:t xml:space="preserve">AS Teede Tehnokeskus töö nr P0-154 „Kurna </w:t>
      </w:r>
      <w:proofErr w:type="spellStart"/>
      <w:r>
        <w:t>eritasandilise</w:t>
      </w:r>
      <w:proofErr w:type="spellEnd"/>
      <w:r>
        <w:t xml:space="preserve"> ristmiku tehnilise projekti koostamine“</w:t>
      </w:r>
    </w:p>
    <w:p w14:paraId="34C7840D" w14:textId="1396DC5E" w:rsidR="003C2F7C" w:rsidRDefault="003C2F7C" w:rsidP="003C2F7C">
      <w:pPr>
        <w:rPr>
          <w:lang w:eastAsia="et-EE"/>
        </w:rPr>
      </w:pPr>
      <w:r>
        <w:rPr>
          <w:lang w:eastAsia="et-EE"/>
        </w:rPr>
        <w:t xml:space="preserve">Tegemist on </w:t>
      </w:r>
      <w:r w:rsidR="00EC303F">
        <w:rPr>
          <w:lang w:eastAsia="et-EE"/>
        </w:rPr>
        <w:t xml:space="preserve">2014 aasta </w:t>
      </w:r>
      <w:r>
        <w:rPr>
          <w:lang w:eastAsia="et-EE"/>
        </w:rPr>
        <w:t>projektiga</w:t>
      </w:r>
      <w:r w:rsidR="00EC303F">
        <w:rPr>
          <w:lang w:eastAsia="et-EE"/>
        </w:rPr>
        <w:t>,</w:t>
      </w:r>
      <w:r>
        <w:rPr>
          <w:lang w:eastAsia="et-EE"/>
        </w:rPr>
        <w:t xml:space="preserve"> mille alusel </w:t>
      </w:r>
      <w:r w:rsidR="006B79E5">
        <w:rPr>
          <w:lang w:eastAsia="et-EE"/>
        </w:rPr>
        <w:t>tee 11 Tallinna ringtee ja tee 11115 Kurna -</w:t>
      </w:r>
      <w:proofErr w:type="spellStart"/>
      <w:r w:rsidR="006B79E5">
        <w:rPr>
          <w:lang w:eastAsia="et-EE"/>
        </w:rPr>
        <w:t>Tuhala</w:t>
      </w:r>
      <w:proofErr w:type="spellEnd"/>
      <w:r w:rsidR="006B79E5">
        <w:rPr>
          <w:lang w:eastAsia="et-EE"/>
        </w:rPr>
        <w:t xml:space="preserve"> ristumisele rajati </w:t>
      </w:r>
      <w:r w:rsidR="00EC303F">
        <w:rPr>
          <w:lang w:eastAsia="et-EE"/>
        </w:rPr>
        <w:t xml:space="preserve">Kurna liiklussõlm oma tänasel kujul. </w:t>
      </w:r>
    </w:p>
    <w:p w14:paraId="7559B292" w14:textId="77777777" w:rsidR="00EC303F" w:rsidRDefault="00EC303F" w:rsidP="00EC303F">
      <w:pPr>
        <w:pStyle w:val="ListParagraph"/>
        <w:numPr>
          <w:ilvl w:val="0"/>
          <w:numId w:val="27"/>
        </w:numPr>
        <w:rPr>
          <w:lang w:eastAsia="et-EE"/>
        </w:rPr>
      </w:pPr>
      <w:r>
        <w:t>Reaalprojekt töö nr P19111 „IKEA maanteede põhiprojekt“</w:t>
      </w:r>
    </w:p>
    <w:p w14:paraId="1E38A3AC" w14:textId="62DAEB48" w:rsidR="00EC303F" w:rsidRDefault="00EC303F" w:rsidP="00EC303F">
      <w:pPr>
        <w:rPr>
          <w:lang w:eastAsia="et-EE"/>
        </w:rPr>
      </w:pPr>
      <w:r>
        <w:rPr>
          <w:lang w:eastAsia="et-EE"/>
        </w:rPr>
        <w:t xml:space="preserve">Eskiisi koostamise perioodil realiseeritud ehitusprojekt, mille alusel on ümber ehitatud </w:t>
      </w:r>
      <w:r w:rsidR="00EC718A">
        <w:rPr>
          <w:lang w:eastAsia="et-EE"/>
        </w:rPr>
        <w:t xml:space="preserve">Kurna- </w:t>
      </w:r>
      <w:proofErr w:type="spellStart"/>
      <w:r w:rsidR="00EC718A">
        <w:rPr>
          <w:lang w:eastAsia="et-EE"/>
        </w:rPr>
        <w:t>Tuhala</w:t>
      </w:r>
      <w:proofErr w:type="spellEnd"/>
      <w:r w:rsidR="00EC718A">
        <w:rPr>
          <w:lang w:eastAsia="et-EE"/>
        </w:rPr>
        <w:t xml:space="preserve"> tee ja </w:t>
      </w:r>
      <w:r>
        <w:rPr>
          <w:lang w:eastAsia="et-EE"/>
        </w:rPr>
        <w:t xml:space="preserve">Kangrumetsa tee </w:t>
      </w:r>
      <w:r w:rsidR="00EC718A">
        <w:rPr>
          <w:lang w:eastAsia="et-EE"/>
        </w:rPr>
        <w:t>ristmik ning rajatud juurdepääsud Kangrumetsa tee 1 maaüksusele ehitatud IKEA kauplusele.</w:t>
      </w:r>
      <w:r w:rsidR="006B79E5">
        <w:rPr>
          <w:lang w:eastAsia="et-EE"/>
        </w:rPr>
        <w:t xml:space="preserve"> Eskiisi koostamise ajal lõpetati küll projekti alusel toimunud ehitustööd, kuid kaupluse avamine toimub alles pärast eskiisi valmimist.</w:t>
      </w:r>
    </w:p>
    <w:p w14:paraId="0B19158C" w14:textId="5C5C4BE3" w:rsidR="00EC718A" w:rsidRDefault="00EC718A" w:rsidP="00EC303F">
      <w:pPr>
        <w:rPr>
          <w:lang w:eastAsia="et-EE"/>
        </w:rPr>
      </w:pPr>
    </w:p>
    <w:p w14:paraId="10551489" w14:textId="77777777" w:rsidR="00EC718A" w:rsidRDefault="00EC718A" w:rsidP="00EC718A">
      <w:pPr>
        <w:rPr>
          <w:lang w:eastAsia="et-EE"/>
        </w:rPr>
      </w:pPr>
      <w:r>
        <w:rPr>
          <w:lang w:eastAsia="et-EE"/>
        </w:rPr>
        <w:t xml:space="preserve">Piirkonnas on koostatud lähiminevikus kaks liiklusuuringut: </w:t>
      </w:r>
    </w:p>
    <w:p w14:paraId="3A84EF3D" w14:textId="77777777" w:rsidR="00687592" w:rsidRDefault="00687592" w:rsidP="00687592">
      <w:pPr>
        <w:pStyle w:val="ListParagraph"/>
        <w:numPr>
          <w:ilvl w:val="0"/>
          <w:numId w:val="30"/>
        </w:numPr>
        <w:rPr>
          <w:lang w:eastAsia="et-EE"/>
        </w:rPr>
      </w:pPr>
      <w:proofErr w:type="spellStart"/>
      <w:r w:rsidRPr="00784D8C">
        <w:t>Stratum</w:t>
      </w:r>
      <w:proofErr w:type="spellEnd"/>
      <w:r w:rsidRPr="00784D8C">
        <w:t xml:space="preserve"> OÜ</w:t>
      </w:r>
      <w:r>
        <w:t xml:space="preserve"> töö nr P119-2018 „Rae vald, Põlluvälja kinnistu liiklusuuring, osa 2“.</w:t>
      </w:r>
    </w:p>
    <w:p w14:paraId="18DAC40A" w14:textId="77777777" w:rsidR="00687592" w:rsidRDefault="00687592" w:rsidP="00687592">
      <w:pPr>
        <w:pStyle w:val="ListParagraph"/>
        <w:numPr>
          <w:ilvl w:val="0"/>
          <w:numId w:val="30"/>
        </w:numPr>
        <w:suppressAutoHyphens/>
        <w:spacing w:line="240" w:lineRule="auto"/>
      </w:pPr>
      <w:r>
        <w:t xml:space="preserve">AS K-Projekt töö nr 21103 „Harjumaa Rae vald Kurna küla </w:t>
      </w:r>
      <w:proofErr w:type="spellStart"/>
      <w:r>
        <w:t>Saire</w:t>
      </w:r>
      <w:proofErr w:type="spellEnd"/>
      <w:r>
        <w:t xml:space="preserve"> kinnistu detailplaneeringu liiklusanalüüs“.</w:t>
      </w:r>
    </w:p>
    <w:p w14:paraId="7F39821B" w14:textId="2B90C504" w:rsidR="003C2F7C" w:rsidRDefault="00EC718A" w:rsidP="003247A0">
      <w:pPr>
        <w:rPr>
          <w:lang w:eastAsia="et-EE"/>
        </w:rPr>
      </w:pPr>
      <w:r>
        <w:rPr>
          <w:lang w:eastAsia="et-EE"/>
        </w:rPr>
        <w:t>Mõlemad liiklusuuringud käsitlevad piirkonna liiklust planeeringute realiseerumise perspektiivis ja hindavad/analüüsivad võimalusi planeeringu</w:t>
      </w:r>
      <w:r w:rsidR="00EE51A9">
        <w:rPr>
          <w:lang w:eastAsia="et-EE"/>
        </w:rPr>
        <w:t>aladele kavandatavate teede</w:t>
      </w:r>
      <w:r>
        <w:rPr>
          <w:lang w:eastAsia="et-EE"/>
        </w:rPr>
        <w:t xml:space="preserve"> liitmiseks olemasoleva </w:t>
      </w:r>
      <w:proofErr w:type="spellStart"/>
      <w:r>
        <w:rPr>
          <w:lang w:eastAsia="et-EE"/>
        </w:rPr>
        <w:t>teedevõrguga</w:t>
      </w:r>
      <w:proofErr w:type="spellEnd"/>
      <w:r>
        <w:rPr>
          <w:lang w:eastAsia="et-EE"/>
        </w:rPr>
        <w:t>.</w:t>
      </w:r>
    </w:p>
    <w:p w14:paraId="4D3F08D2" w14:textId="5744D3EE" w:rsidR="003C2F7C" w:rsidRDefault="003C2F7C" w:rsidP="00F374C0">
      <w:pPr>
        <w:spacing w:line="240" w:lineRule="auto"/>
        <w:jc w:val="left"/>
      </w:pPr>
    </w:p>
    <w:p w14:paraId="0B9919B7" w14:textId="0B7C3CE7" w:rsidR="00736F29" w:rsidRDefault="00736F29" w:rsidP="00F374C0">
      <w:pPr>
        <w:spacing w:line="240" w:lineRule="auto"/>
        <w:jc w:val="left"/>
      </w:pPr>
    </w:p>
    <w:p w14:paraId="38C874B3" w14:textId="5D08BDC6" w:rsidR="000D4985" w:rsidRDefault="000D4985" w:rsidP="000D4985">
      <w:pPr>
        <w:pStyle w:val="Heading3"/>
      </w:pPr>
      <w:bookmarkStart w:id="13" w:name="_Toc115104203"/>
      <w:r>
        <w:lastRenderedPageBreak/>
        <w:t>Kooskõlastamine ja kaasamine</w:t>
      </w:r>
      <w:bookmarkEnd w:id="13"/>
    </w:p>
    <w:p w14:paraId="7BD31E8F" w14:textId="783D06A6" w:rsidR="000D4985" w:rsidRDefault="000D4985" w:rsidP="000D4985">
      <w:pPr>
        <w:rPr>
          <w:lang w:eastAsia="et-EE"/>
        </w:rPr>
      </w:pPr>
      <w:r>
        <w:rPr>
          <w:lang w:eastAsia="et-EE"/>
        </w:rPr>
        <w:t>Eskiisi koostamisel osalesid lisaks töövõtja meeskonnale Rae Vallavalitsuse, Kiili Vallavalitsuse ja Transpordiameti esindajad. Töö teostamise käigus viidi läbi 4 töökoosolekut:</w:t>
      </w:r>
    </w:p>
    <w:p w14:paraId="5834FBED" w14:textId="03B18E97" w:rsidR="000D4985" w:rsidRDefault="000D4985" w:rsidP="000D4985">
      <w:pPr>
        <w:rPr>
          <w:lang w:eastAsia="et-EE"/>
        </w:rPr>
      </w:pPr>
    </w:p>
    <w:p w14:paraId="2EE82C55" w14:textId="46CD642C" w:rsidR="00DF5DDF" w:rsidRPr="007A4941" w:rsidRDefault="00DF5DDF" w:rsidP="00DF5DDF">
      <w:pPr>
        <w:rPr>
          <w:b/>
          <w:bCs/>
          <w:color w:val="1F497D" w:themeColor="text2"/>
        </w:rPr>
      </w:pPr>
      <w:r w:rsidRPr="007A4941">
        <w:rPr>
          <w:b/>
          <w:bCs/>
          <w:color w:val="1F497D" w:themeColor="text2"/>
        </w:rPr>
        <w:t xml:space="preserve">Tabel </w:t>
      </w:r>
      <w:r w:rsidR="002140EE">
        <w:rPr>
          <w:b/>
          <w:bCs/>
          <w:color w:val="1F497D" w:themeColor="text2"/>
        </w:rPr>
        <w:t>4</w:t>
      </w:r>
      <w:r w:rsidRPr="007A4941">
        <w:rPr>
          <w:b/>
          <w:bCs/>
          <w:color w:val="1F497D" w:themeColor="text2"/>
        </w:rPr>
        <w:t xml:space="preserve">. </w:t>
      </w:r>
      <w:r>
        <w:rPr>
          <w:b/>
          <w:bCs/>
          <w:color w:val="1F497D" w:themeColor="text2"/>
        </w:rPr>
        <w:t>Koosolekud</w:t>
      </w:r>
    </w:p>
    <w:tbl>
      <w:tblPr>
        <w:tblStyle w:val="LightList-Accent13"/>
        <w:tblW w:w="9197" w:type="dxa"/>
        <w:tblLook w:val="04A0" w:firstRow="1" w:lastRow="0" w:firstColumn="1" w:lastColumn="0" w:noHBand="0" w:noVBand="1"/>
      </w:tblPr>
      <w:tblGrid>
        <w:gridCol w:w="510"/>
        <w:gridCol w:w="1441"/>
        <w:gridCol w:w="3612"/>
        <w:gridCol w:w="3634"/>
      </w:tblGrid>
      <w:tr w:rsidR="00642B4D" w:rsidRPr="00473AF5" w14:paraId="48EEF6C2" w14:textId="77777777" w:rsidTr="00B26FED">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73" w:type="dxa"/>
            <w:hideMark/>
          </w:tcPr>
          <w:p w14:paraId="60E72657" w14:textId="79408E44" w:rsidR="009E03FE" w:rsidRPr="00473AF5" w:rsidRDefault="009E03FE" w:rsidP="00027C6A">
            <w:pPr>
              <w:spacing w:line="240" w:lineRule="auto"/>
              <w:jc w:val="center"/>
              <w:rPr>
                <w:rFonts w:eastAsia="Times New Roman" w:cs="Times New Roman"/>
                <w:b w:val="0"/>
                <w:bCs w:val="0"/>
                <w:szCs w:val="24"/>
                <w:lang w:eastAsia="et-EE"/>
              </w:rPr>
            </w:pPr>
            <w:r>
              <w:rPr>
                <w:rFonts w:eastAsia="Times New Roman" w:cs="Times New Roman"/>
                <w:b w:val="0"/>
                <w:bCs w:val="0"/>
                <w:color w:val="FFFFFF" w:themeColor="background1"/>
                <w:szCs w:val="24"/>
                <w:lang w:eastAsia="et-EE"/>
              </w:rPr>
              <w:t>Jrk</w:t>
            </w:r>
          </w:p>
        </w:tc>
        <w:tc>
          <w:tcPr>
            <w:tcW w:w="1446" w:type="dxa"/>
            <w:hideMark/>
          </w:tcPr>
          <w:p w14:paraId="1EB6B33F" w14:textId="68DD0E62" w:rsidR="009E03FE" w:rsidRPr="00473AF5" w:rsidRDefault="009E03FE" w:rsidP="00027C6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t-EE"/>
              </w:rPr>
            </w:pPr>
            <w:r>
              <w:rPr>
                <w:rFonts w:eastAsia="Times New Roman" w:cs="Times New Roman"/>
                <w:b w:val="0"/>
                <w:bCs w:val="0"/>
                <w:color w:val="FFFFFF" w:themeColor="background1"/>
                <w:szCs w:val="24"/>
                <w:lang w:eastAsia="et-EE"/>
              </w:rPr>
              <w:t>Toimumise aeg ja koht</w:t>
            </w:r>
          </w:p>
        </w:tc>
        <w:tc>
          <w:tcPr>
            <w:tcW w:w="3689" w:type="dxa"/>
          </w:tcPr>
          <w:p w14:paraId="4D441108" w14:textId="001D6BBF" w:rsidR="009E03FE" w:rsidRDefault="00B26FED" w:rsidP="00B26FE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t-EE"/>
              </w:rPr>
            </w:pPr>
            <w:r>
              <w:rPr>
                <w:rFonts w:eastAsia="Times New Roman" w:cs="Times New Roman"/>
                <w:b w:val="0"/>
                <w:bCs w:val="0"/>
                <w:szCs w:val="24"/>
                <w:lang w:eastAsia="et-EE"/>
              </w:rPr>
              <w:t>Osalejad*</w:t>
            </w:r>
          </w:p>
        </w:tc>
        <w:tc>
          <w:tcPr>
            <w:tcW w:w="3689" w:type="dxa"/>
            <w:hideMark/>
          </w:tcPr>
          <w:p w14:paraId="620730FB" w14:textId="7CA7D284" w:rsidR="009E03FE" w:rsidRPr="00473AF5" w:rsidRDefault="009E03FE" w:rsidP="00B26FE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t-EE"/>
              </w:rPr>
            </w:pPr>
            <w:r>
              <w:rPr>
                <w:rFonts w:eastAsia="Times New Roman" w:cs="Times New Roman"/>
                <w:b w:val="0"/>
                <w:bCs w:val="0"/>
                <w:szCs w:val="24"/>
                <w:lang w:eastAsia="et-EE"/>
              </w:rPr>
              <w:t>Eesmärk</w:t>
            </w:r>
          </w:p>
        </w:tc>
      </w:tr>
      <w:tr w:rsidR="00B26FED" w:rsidRPr="00473AF5" w14:paraId="442CDFA7" w14:textId="77777777" w:rsidTr="00B26FE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73" w:type="dxa"/>
          </w:tcPr>
          <w:p w14:paraId="127D47B2" w14:textId="34C13BFD" w:rsidR="009E03FE" w:rsidRPr="00473AF5" w:rsidRDefault="009E03FE" w:rsidP="008D625B">
            <w:pPr>
              <w:spacing w:line="240" w:lineRule="auto"/>
              <w:jc w:val="center"/>
              <w:rPr>
                <w:rFonts w:eastAsia="Times New Roman" w:cs="Times New Roman"/>
                <w:color w:val="000000"/>
                <w:szCs w:val="24"/>
                <w:lang w:eastAsia="et-EE"/>
              </w:rPr>
            </w:pPr>
            <w:r>
              <w:rPr>
                <w:rFonts w:eastAsia="Times New Roman" w:cs="Times New Roman"/>
                <w:color w:val="000000"/>
                <w:szCs w:val="24"/>
                <w:lang w:eastAsia="et-EE"/>
              </w:rPr>
              <w:t>1</w:t>
            </w:r>
          </w:p>
        </w:tc>
        <w:tc>
          <w:tcPr>
            <w:tcW w:w="1446" w:type="dxa"/>
          </w:tcPr>
          <w:p w14:paraId="00CFA19E" w14:textId="778C2793" w:rsidR="009E03FE" w:rsidRDefault="00D64487" w:rsidP="008D625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16</w:t>
            </w:r>
            <w:r w:rsidR="009E03FE">
              <w:rPr>
                <w:rFonts w:eastAsia="Times New Roman" w:cs="Times New Roman"/>
                <w:color w:val="000000"/>
                <w:szCs w:val="24"/>
                <w:lang w:eastAsia="et-EE"/>
              </w:rPr>
              <w:t>.0</w:t>
            </w:r>
            <w:r w:rsidR="00642B4D">
              <w:rPr>
                <w:rFonts w:eastAsia="Times New Roman" w:cs="Times New Roman"/>
                <w:color w:val="000000"/>
                <w:szCs w:val="24"/>
                <w:lang w:eastAsia="et-EE"/>
              </w:rPr>
              <w:t>6</w:t>
            </w:r>
            <w:r w:rsidR="009E03FE">
              <w:rPr>
                <w:rFonts w:eastAsia="Times New Roman" w:cs="Times New Roman"/>
                <w:color w:val="000000"/>
                <w:szCs w:val="24"/>
                <w:lang w:eastAsia="et-EE"/>
              </w:rPr>
              <w:t>.22</w:t>
            </w:r>
          </w:p>
          <w:p w14:paraId="4DE0394C" w14:textId="3877E930" w:rsidR="009E03FE" w:rsidRPr="00473AF5" w:rsidRDefault="009E03FE" w:rsidP="008D625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MS </w:t>
            </w:r>
            <w:proofErr w:type="spellStart"/>
            <w:r>
              <w:rPr>
                <w:rFonts w:eastAsia="Times New Roman" w:cs="Times New Roman"/>
                <w:color w:val="000000"/>
                <w:szCs w:val="24"/>
                <w:lang w:eastAsia="et-EE"/>
              </w:rPr>
              <w:t>Teams</w:t>
            </w:r>
            <w:proofErr w:type="spellEnd"/>
            <w:r>
              <w:rPr>
                <w:rFonts w:eastAsia="Times New Roman" w:cs="Times New Roman"/>
                <w:color w:val="000000"/>
                <w:szCs w:val="24"/>
                <w:lang w:eastAsia="et-EE"/>
              </w:rPr>
              <w:t xml:space="preserve"> </w:t>
            </w:r>
          </w:p>
        </w:tc>
        <w:tc>
          <w:tcPr>
            <w:tcW w:w="3689" w:type="dxa"/>
            <w:tcBorders>
              <w:right w:val="single" w:sz="4" w:space="0" w:color="4F81BD" w:themeColor="accent1"/>
            </w:tcBorders>
          </w:tcPr>
          <w:p w14:paraId="1F6621EC" w14:textId="04670AFE" w:rsidR="009E03FE" w:rsidRPr="00473AF5" w:rsidRDefault="00B26FED" w:rsidP="00B26FE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P, TA,KV,RV</w:t>
            </w:r>
          </w:p>
        </w:tc>
        <w:tc>
          <w:tcPr>
            <w:tcW w:w="3689" w:type="dxa"/>
            <w:tcBorders>
              <w:left w:val="single" w:sz="4" w:space="0" w:color="4F81BD" w:themeColor="accent1"/>
            </w:tcBorders>
          </w:tcPr>
          <w:p w14:paraId="2E03003D" w14:textId="52AD6491" w:rsidR="009E03FE" w:rsidRPr="00473AF5" w:rsidRDefault="00642B4D" w:rsidP="00B26FE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Lähteseisukohtade ja taustainfo jagamine ning arutelu</w:t>
            </w:r>
          </w:p>
        </w:tc>
      </w:tr>
      <w:tr w:rsidR="00B26FED" w:rsidRPr="00473AF5" w14:paraId="1FC3420C" w14:textId="77777777" w:rsidTr="00B26FED">
        <w:trPr>
          <w:trHeight w:val="651"/>
        </w:trPr>
        <w:tc>
          <w:tcPr>
            <w:cnfStyle w:val="001000000000" w:firstRow="0" w:lastRow="0" w:firstColumn="1" w:lastColumn="0" w:oddVBand="0" w:evenVBand="0" w:oddHBand="0" w:evenHBand="0" w:firstRowFirstColumn="0" w:firstRowLastColumn="0" w:lastRowFirstColumn="0" w:lastRowLastColumn="0"/>
            <w:tcW w:w="373" w:type="dxa"/>
          </w:tcPr>
          <w:p w14:paraId="088CEC0D" w14:textId="74272D94" w:rsidR="009E03FE" w:rsidRPr="00B41A44" w:rsidRDefault="009E03FE" w:rsidP="008D625B">
            <w:pPr>
              <w:spacing w:line="240" w:lineRule="auto"/>
              <w:jc w:val="center"/>
              <w:rPr>
                <w:rFonts w:eastAsia="Times New Roman" w:cs="Times New Roman"/>
                <w:color w:val="000000"/>
                <w:szCs w:val="24"/>
                <w:lang w:eastAsia="et-EE"/>
              </w:rPr>
            </w:pPr>
            <w:r>
              <w:rPr>
                <w:rFonts w:eastAsia="Times New Roman" w:cs="Times New Roman"/>
                <w:color w:val="000000"/>
                <w:szCs w:val="24"/>
                <w:lang w:eastAsia="et-EE"/>
              </w:rPr>
              <w:t>2</w:t>
            </w:r>
          </w:p>
        </w:tc>
        <w:tc>
          <w:tcPr>
            <w:tcW w:w="1446" w:type="dxa"/>
          </w:tcPr>
          <w:p w14:paraId="400B1A3A" w14:textId="77777777" w:rsidR="009E03FE" w:rsidRDefault="009E03FE" w:rsidP="008D625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20.07.22</w:t>
            </w:r>
          </w:p>
          <w:p w14:paraId="73C34F7A" w14:textId="37535668" w:rsidR="009E03FE" w:rsidRPr="00473AF5" w:rsidRDefault="009E03FE" w:rsidP="008D625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MS </w:t>
            </w:r>
            <w:proofErr w:type="spellStart"/>
            <w:r>
              <w:rPr>
                <w:rFonts w:eastAsia="Times New Roman" w:cs="Times New Roman"/>
                <w:color w:val="000000"/>
                <w:szCs w:val="24"/>
                <w:lang w:eastAsia="et-EE"/>
              </w:rPr>
              <w:t>Teams</w:t>
            </w:r>
            <w:proofErr w:type="spellEnd"/>
          </w:p>
        </w:tc>
        <w:tc>
          <w:tcPr>
            <w:tcW w:w="3689" w:type="dxa"/>
            <w:tcBorders>
              <w:right w:val="single" w:sz="4" w:space="0" w:color="4F81BD" w:themeColor="accent1"/>
            </w:tcBorders>
          </w:tcPr>
          <w:p w14:paraId="4DC89AD2" w14:textId="5686B213" w:rsidR="009E03FE" w:rsidRDefault="00B26FED" w:rsidP="00B26FE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P, TA,KV,RV</w:t>
            </w:r>
          </w:p>
        </w:tc>
        <w:tc>
          <w:tcPr>
            <w:tcW w:w="3689" w:type="dxa"/>
            <w:tcBorders>
              <w:left w:val="single" w:sz="4" w:space="0" w:color="4F81BD" w:themeColor="accent1"/>
            </w:tcBorders>
          </w:tcPr>
          <w:p w14:paraId="26CCF442" w14:textId="2C302357" w:rsidR="009E03FE" w:rsidRPr="00473AF5" w:rsidRDefault="009E03FE" w:rsidP="00B26FE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Teedevõrgu skeemi ülevaatus ja arutelu</w:t>
            </w:r>
          </w:p>
        </w:tc>
      </w:tr>
      <w:tr w:rsidR="00B26FED" w:rsidRPr="00473AF5" w14:paraId="64C22F29" w14:textId="77777777" w:rsidTr="00B26FE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73" w:type="dxa"/>
          </w:tcPr>
          <w:p w14:paraId="20C9976F" w14:textId="1E0C6A59" w:rsidR="009E03FE" w:rsidRPr="00473AF5" w:rsidRDefault="009E03FE" w:rsidP="008D625B">
            <w:pPr>
              <w:spacing w:line="240" w:lineRule="auto"/>
              <w:jc w:val="center"/>
              <w:rPr>
                <w:rFonts w:eastAsia="Times New Roman" w:cs="Times New Roman"/>
                <w:color w:val="000000"/>
                <w:szCs w:val="24"/>
                <w:lang w:eastAsia="et-EE"/>
              </w:rPr>
            </w:pPr>
            <w:r>
              <w:rPr>
                <w:rFonts w:eastAsia="Times New Roman" w:cs="Times New Roman"/>
                <w:color w:val="000000"/>
                <w:szCs w:val="24"/>
                <w:lang w:eastAsia="et-EE"/>
              </w:rPr>
              <w:t>3</w:t>
            </w:r>
          </w:p>
        </w:tc>
        <w:tc>
          <w:tcPr>
            <w:tcW w:w="1446" w:type="dxa"/>
          </w:tcPr>
          <w:p w14:paraId="55407960" w14:textId="77777777" w:rsidR="009E03FE" w:rsidRDefault="009E03FE" w:rsidP="008D625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03.08.22</w:t>
            </w:r>
          </w:p>
          <w:p w14:paraId="0E4796B6" w14:textId="10197210" w:rsidR="009E03FE" w:rsidRPr="00473AF5" w:rsidRDefault="009E03FE" w:rsidP="008D625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MS </w:t>
            </w:r>
            <w:proofErr w:type="spellStart"/>
            <w:r>
              <w:rPr>
                <w:rFonts w:eastAsia="Times New Roman" w:cs="Times New Roman"/>
                <w:color w:val="000000"/>
                <w:szCs w:val="24"/>
                <w:lang w:eastAsia="et-EE"/>
              </w:rPr>
              <w:t>Teams</w:t>
            </w:r>
            <w:proofErr w:type="spellEnd"/>
            <w:r>
              <w:rPr>
                <w:rFonts w:eastAsia="Times New Roman" w:cs="Times New Roman"/>
                <w:color w:val="000000"/>
                <w:szCs w:val="24"/>
                <w:lang w:eastAsia="et-EE"/>
              </w:rPr>
              <w:t xml:space="preserve"> </w:t>
            </w:r>
          </w:p>
        </w:tc>
        <w:tc>
          <w:tcPr>
            <w:tcW w:w="3689" w:type="dxa"/>
            <w:tcBorders>
              <w:right w:val="single" w:sz="4" w:space="0" w:color="4F81BD" w:themeColor="accent1"/>
            </w:tcBorders>
          </w:tcPr>
          <w:p w14:paraId="1ECA0BD6" w14:textId="086A6836" w:rsidR="009E03FE" w:rsidRDefault="00B26FED" w:rsidP="00B26FE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P, TA,KV,RV</w:t>
            </w:r>
          </w:p>
        </w:tc>
        <w:tc>
          <w:tcPr>
            <w:tcW w:w="3689" w:type="dxa"/>
            <w:tcBorders>
              <w:left w:val="single" w:sz="4" w:space="0" w:color="4F81BD" w:themeColor="accent1"/>
            </w:tcBorders>
          </w:tcPr>
          <w:p w14:paraId="6B6D8CDF" w14:textId="23E83871" w:rsidR="009E03FE" w:rsidRPr="00473AF5" w:rsidRDefault="009E03FE" w:rsidP="00B26FE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Eskiisi ülevaatus ja arutelu</w:t>
            </w:r>
          </w:p>
        </w:tc>
      </w:tr>
      <w:tr w:rsidR="00B26FED" w:rsidRPr="00473AF5" w14:paraId="74EE10B1" w14:textId="77777777" w:rsidTr="00B26FED">
        <w:trPr>
          <w:trHeight w:val="56"/>
        </w:trPr>
        <w:tc>
          <w:tcPr>
            <w:cnfStyle w:val="001000000000" w:firstRow="0" w:lastRow="0" w:firstColumn="1" w:lastColumn="0" w:oddVBand="0" w:evenVBand="0" w:oddHBand="0" w:evenHBand="0" w:firstRowFirstColumn="0" w:firstRowLastColumn="0" w:lastRowFirstColumn="0" w:lastRowLastColumn="0"/>
            <w:tcW w:w="373" w:type="dxa"/>
          </w:tcPr>
          <w:p w14:paraId="08982452" w14:textId="5D589B3E" w:rsidR="009E03FE" w:rsidRPr="00473AF5" w:rsidRDefault="009E03FE" w:rsidP="008D625B">
            <w:pPr>
              <w:spacing w:line="240" w:lineRule="auto"/>
              <w:jc w:val="center"/>
              <w:rPr>
                <w:rFonts w:eastAsia="Times New Roman" w:cs="Times New Roman"/>
                <w:color w:val="000000"/>
                <w:szCs w:val="24"/>
                <w:lang w:eastAsia="et-EE"/>
              </w:rPr>
            </w:pPr>
            <w:r>
              <w:rPr>
                <w:rFonts w:eastAsia="Times New Roman" w:cs="Times New Roman"/>
                <w:color w:val="000000"/>
                <w:szCs w:val="24"/>
                <w:lang w:eastAsia="et-EE"/>
              </w:rPr>
              <w:t>4</w:t>
            </w:r>
          </w:p>
        </w:tc>
        <w:tc>
          <w:tcPr>
            <w:tcW w:w="1446" w:type="dxa"/>
          </w:tcPr>
          <w:p w14:paraId="1C7B013F" w14:textId="77777777" w:rsidR="009E03FE" w:rsidRDefault="009E03FE" w:rsidP="008D625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11.08.22</w:t>
            </w:r>
          </w:p>
          <w:p w14:paraId="15CCDA5F" w14:textId="56723BAB" w:rsidR="009E03FE" w:rsidRPr="00473AF5" w:rsidRDefault="009E03FE" w:rsidP="008D625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MS </w:t>
            </w:r>
            <w:proofErr w:type="spellStart"/>
            <w:r>
              <w:rPr>
                <w:rFonts w:eastAsia="Times New Roman" w:cs="Times New Roman"/>
                <w:color w:val="000000"/>
                <w:szCs w:val="24"/>
                <w:lang w:eastAsia="et-EE"/>
              </w:rPr>
              <w:t>Teams</w:t>
            </w:r>
            <w:proofErr w:type="spellEnd"/>
          </w:p>
        </w:tc>
        <w:tc>
          <w:tcPr>
            <w:tcW w:w="3689" w:type="dxa"/>
            <w:tcBorders>
              <w:right w:val="single" w:sz="4" w:space="0" w:color="4F81BD" w:themeColor="accent1"/>
            </w:tcBorders>
          </w:tcPr>
          <w:p w14:paraId="2FA2789D" w14:textId="47A6ED53" w:rsidR="009E03FE" w:rsidRDefault="00B26FED" w:rsidP="00B26FE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P,KV,RV</w:t>
            </w:r>
          </w:p>
        </w:tc>
        <w:tc>
          <w:tcPr>
            <w:tcW w:w="3689" w:type="dxa"/>
            <w:tcBorders>
              <w:left w:val="single" w:sz="4" w:space="0" w:color="4F81BD" w:themeColor="accent1"/>
            </w:tcBorders>
          </w:tcPr>
          <w:p w14:paraId="6EE2268E" w14:textId="4834E0D7" w:rsidR="009E03FE" w:rsidRPr="00473AF5" w:rsidRDefault="009E03FE" w:rsidP="00B26FE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Täiendavate ettepanekute ja muudatuste arutelu</w:t>
            </w:r>
          </w:p>
        </w:tc>
      </w:tr>
    </w:tbl>
    <w:p w14:paraId="5B8BC19E" w14:textId="37135DAF" w:rsidR="00DF5DDF" w:rsidRDefault="00DF5DDF" w:rsidP="000D4985">
      <w:pPr>
        <w:rPr>
          <w:lang w:eastAsia="et-EE"/>
        </w:rPr>
      </w:pPr>
    </w:p>
    <w:p w14:paraId="7CFDD691" w14:textId="311D6A45" w:rsidR="00B26FED" w:rsidRDefault="00B26FED" w:rsidP="000D4985">
      <w:pPr>
        <w:rPr>
          <w:lang w:eastAsia="et-EE"/>
        </w:rPr>
      </w:pPr>
      <w:r>
        <w:rPr>
          <w:lang w:eastAsia="et-EE"/>
        </w:rPr>
        <w:t>*</w:t>
      </w:r>
    </w:p>
    <w:p w14:paraId="38391EF8" w14:textId="35454F26" w:rsidR="00736F29" w:rsidRDefault="00B26FED" w:rsidP="00B26FED">
      <w:pPr>
        <w:spacing w:line="240" w:lineRule="auto"/>
        <w:rPr>
          <w:lang w:eastAsia="et-EE"/>
        </w:rPr>
      </w:pPr>
      <w:r>
        <w:t>P- Projekteerija</w:t>
      </w:r>
    </w:p>
    <w:p w14:paraId="2AC0C8C8" w14:textId="44923FF7" w:rsidR="00B26FED" w:rsidRDefault="00B26FED" w:rsidP="00B26FED">
      <w:pPr>
        <w:spacing w:line="240" w:lineRule="auto"/>
        <w:jc w:val="left"/>
      </w:pPr>
      <w:r>
        <w:t>TA-Transpordiamet</w:t>
      </w:r>
    </w:p>
    <w:p w14:paraId="39ACC883" w14:textId="70BA0B1E" w:rsidR="00B26FED" w:rsidRDefault="00B26FED" w:rsidP="00B26FED">
      <w:pPr>
        <w:spacing w:line="240" w:lineRule="auto"/>
        <w:jc w:val="left"/>
      </w:pPr>
      <w:r>
        <w:t>KV-Kiili Vallavalitsus</w:t>
      </w:r>
    </w:p>
    <w:p w14:paraId="33ED2CCD" w14:textId="33652E65" w:rsidR="00DF5DDF" w:rsidRDefault="00B26FED" w:rsidP="00F374C0">
      <w:pPr>
        <w:spacing w:line="240" w:lineRule="auto"/>
        <w:jc w:val="left"/>
      </w:pPr>
      <w:r>
        <w:t>RV-Rae Vallavalitsu</w:t>
      </w:r>
      <w:r w:rsidR="007E5A7F">
        <w:t>s</w:t>
      </w:r>
    </w:p>
    <w:p w14:paraId="4BB1ADE2" w14:textId="7A68A518" w:rsidR="00437625" w:rsidRDefault="00437625" w:rsidP="00F374C0">
      <w:pPr>
        <w:spacing w:line="240" w:lineRule="auto"/>
        <w:jc w:val="left"/>
      </w:pPr>
    </w:p>
    <w:p w14:paraId="1B927C70" w14:textId="77777777" w:rsidR="00437625" w:rsidRDefault="00437625" w:rsidP="00F374C0">
      <w:pPr>
        <w:spacing w:line="240" w:lineRule="auto"/>
        <w:jc w:val="left"/>
      </w:pPr>
    </w:p>
    <w:p w14:paraId="52797769" w14:textId="074E0748" w:rsidR="00EF57E6" w:rsidRDefault="00B41A44" w:rsidP="00F374C0">
      <w:pPr>
        <w:pStyle w:val="Heading1"/>
        <w:jc w:val="left"/>
      </w:pPr>
      <w:bookmarkStart w:id="14" w:name="_Toc115104204"/>
      <w:r>
        <w:t>Olemasolev olukord</w:t>
      </w:r>
      <w:bookmarkEnd w:id="14"/>
    </w:p>
    <w:p w14:paraId="5779FB5E" w14:textId="39368B42" w:rsidR="00B41A44" w:rsidRPr="00B41A44" w:rsidRDefault="00B41A44" w:rsidP="00B41A44">
      <w:pPr>
        <w:pStyle w:val="Heading2"/>
      </w:pPr>
      <w:bookmarkStart w:id="15" w:name="_Toc115104205"/>
      <w:r>
        <w:t>Asukoht ja olem</w:t>
      </w:r>
      <w:bookmarkEnd w:id="15"/>
    </w:p>
    <w:p w14:paraId="50830523" w14:textId="4561C09A" w:rsidR="000B1ECB" w:rsidRDefault="00B41A44" w:rsidP="002A15AF">
      <w:pPr>
        <w:rPr>
          <w:shd w:val="clear" w:color="auto" w:fill="FFFFFF"/>
        </w:rPr>
      </w:pPr>
      <w:bookmarkStart w:id="16" w:name="para19lg1p1"/>
      <w:r w:rsidRPr="00B41A44">
        <w:rPr>
          <w:shd w:val="clear" w:color="auto" w:fill="FFFFFF"/>
        </w:rPr>
        <w:t xml:space="preserve">Riigitee </w:t>
      </w:r>
      <w:r w:rsidR="00D153BB" w:rsidRPr="00B41A44">
        <w:rPr>
          <w:shd w:val="clear" w:color="auto" w:fill="FFFFFF"/>
        </w:rPr>
        <w:t xml:space="preserve"> </w:t>
      </w:r>
      <w:r w:rsidRPr="00B41A44">
        <w:t>11115 Kurna–</w:t>
      </w:r>
      <w:proofErr w:type="spellStart"/>
      <w:r w:rsidRPr="00B41A44">
        <w:t>Tuhala</w:t>
      </w:r>
      <w:proofErr w:type="spellEnd"/>
      <w:r w:rsidRPr="00B41A44">
        <w:t xml:space="preserve"> km 2,196–4,556) ning </w:t>
      </w:r>
      <w:proofErr w:type="spellStart"/>
      <w:r w:rsidRPr="00B41A44">
        <w:t>riigite</w:t>
      </w:r>
      <w:proofErr w:type="spellEnd"/>
      <w:r w:rsidRPr="00B41A44">
        <w:t xml:space="preserve"> nr 11507 Kangrumetsa tee km 0,000–0,550 </w:t>
      </w:r>
      <w:r w:rsidR="00D153BB" w:rsidRPr="00B41A44">
        <w:rPr>
          <w:shd w:val="clear" w:color="auto" w:fill="FFFFFF"/>
        </w:rPr>
        <w:t>asukohaks on Harju maakond</w:t>
      </w:r>
      <w:r w:rsidR="00D153BB">
        <w:rPr>
          <w:shd w:val="clear" w:color="auto" w:fill="FFFFFF"/>
        </w:rPr>
        <w:t xml:space="preserve">, </w:t>
      </w:r>
      <w:r>
        <w:rPr>
          <w:shd w:val="clear" w:color="auto" w:fill="FFFFFF"/>
        </w:rPr>
        <w:t>Rae- ja Kiili vald</w:t>
      </w:r>
      <w:r w:rsidR="000B1ECB">
        <w:rPr>
          <w:shd w:val="clear" w:color="auto" w:fill="FFFFFF"/>
        </w:rPr>
        <w:t xml:space="preserve">. Asustusüksustest </w:t>
      </w:r>
      <w:r w:rsidR="00327E42">
        <w:rPr>
          <w:shd w:val="clear" w:color="auto" w:fill="FFFFFF"/>
        </w:rPr>
        <w:t>paikneb teelõik</w:t>
      </w:r>
      <w:r w:rsidR="000B1ECB">
        <w:rPr>
          <w:shd w:val="clear" w:color="auto" w:fill="FFFFFF"/>
        </w:rPr>
        <w:t xml:space="preserve"> </w:t>
      </w:r>
      <w:proofErr w:type="spellStart"/>
      <w:r w:rsidR="000B1ECB">
        <w:rPr>
          <w:shd w:val="clear" w:color="auto" w:fill="FFFFFF"/>
        </w:rPr>
        <w:t>Vaela</w:t>
      </w:r>
      <w:proofErr w:type="spellEnd"/>
      <w:r w:rsidR="000B1ECB">
        <w:rPr>
          <w:shd w:val="clear" w:color="auto" w:fill="FFFFFF"/>
        </w:rPr>
        <w:t>- ja Kurna külad</w:t>
      </w:r>
      <w:r w:rsidR="00327E42">
        <w:rPr>
          <w:shd w:val="clear" w:color="auto" w:fill="FFFFFF"/>
        </w:rPr>
        <w:t>e piirides</w:t>
      </w:r>
      <w:r w:rsidR="00A5573F">
        <w:rPr>
          <w:shd w:val="clear" w:color="auto" w:fill="FFFFFF"/>
        </w:rPr>
        <w:t>.</w:t>
      </w:r>
      <w:r w:rsidR="00EC0411">
        <w:rPr>
          <w:shd w:val="clear" w:color="auto" w:fill="FFFFFF"/>
        </w:rPr>
        <w:t xml:space="preserve"> </w:t>
      </w:r>
      <w:r w:rsidR="00327E42">
        <w:rPr>
          <w:shd w:val="clear" w:color="auto" w:fill="FFFFFF"/>
        </w:rPr>
        <w:t>Tegemist on</w:t>
      </w:r>
      <w:r w:rsidR="00EC0411">
        <w:rPr>
          <w:shd w:val="clear" w:color="auto" w:fill="FFFFFF"/>
        </w:rPr>
        <w:t xml:space="preserve"> hõreasustatud piirkon</w:t>
      </w:r>
      <w:r w:rsidR="00E843C6">
        <w:rPr>
          <w:shd w:val="clear" w:color="auto" w:fill="FFFFFF"/>
        </w:rPr>
        <w:t>da läbiva lõiguga</w:t>
      </w:r>
      <w:r w:rsidR="00327E42">
        <w:rPr>
          <w:shd w:val="clear" w:color="auto" w:fill="FFFFFF"/>
        </w:rPr>
        <w:t xml:space="preserve">, mis on </w:t>
      </w:r>
      <w:r w:rsidR="00EC0411">
        <w:rPr>
          <w:shd w:val="clear" w:color="auto" w:fill="FFFFFF"/>
        </w:rPr>
        <w:t>valdavalt ümbritsetud põllumaana kasutatavate maaüksustega.</w:t>
      </w:r>
    </w:p>
    <w:p w14:paraId="6F0FD660" w14:textId="30031BAC" w:rsidR="00736F29" w:rsidRDefault="00736F29" w:rsidP="007976E7">
      <w:pPr>
        <w:rPr>
          <w:lang w:eastAsia="et-EE"/>
        </w:rPr>
      </w:pPr>
      <w:r>
        <w:rPr>
          <w:lang w:eastAsia="et-EE"/>
        </w:rPr>
        <w:t>Teeregistri andmetel oli Kurna-</w:t>
      </w:r>
      <w:proofErr w:type="spellStart"/>
      <w:r>
        <w:rPr>
          <w:lang w:eastAsia="et-EE"/>
        </w:rPr>
        <w:t>Tuhala</w:t>
      </w:r>
      <w:proofErr w:type="spellEnd"/>
      <w:r>
        <w:rPr>
          <w:lang w:eastAsia="et-EE"/>
        </w:rPr>
        <w:t xml:space="preserve"> tee liiklussagedus 2021 aastal Kurna liiklussõlmest Tallinna linna poole jääval lõigul 3589 a/</w:t>
      </w:r>
      <w:proofErr w:type="spellStart"/>
      <w:r>
        <w:rPr>
          <w:lang w:eastAsia="et-EE"/>
        </w:rPr>
        <w:t>ööp</w:t>
      </w:r>
      <w:proofErr w:type="spellEnd"/>
      <w:r>
        <w:rPr>
          <w:lang w:eastAsia="et-EE"/>
        </w:rPr>
        <w:t xml:space="preserve"> ja Kiili aleviku </w:t>
      </w:r>
      <w:r w:rsidR="00EC0411">
        <w:rPr>
          <w:lang w:eastAsia="et-EE"/>
        </w:rPr>
        <w:t>suunalisel</w:t>
      </w:r>
      <w:r>
        <w:rPr>
          <w:lang w:eastAsia="et-EE"/>
        </w:rPr>
        <w:t xml:space="preserve"> lõigul 4666 a/</w:t>
      </w:r>
      <w:proofErr w:type="spellStart"/>
      <w:r>
        <w:rPr>
          <w:lang w:eastAsia="et-EE"/>
        </w:rPr>
        <w:t>ööp</w:t>
      </w:r>
      <w:proofErr w:type="spellEnd"/>
      <w:r>
        <w:rPr>
          <w:lang w:eastAsia="et-EE"/>
        </w:rPr>
        <w:t>. Kangrumetsa tee loendatud liiklussagedus oli samal aastal 250 a/</w:t>
      </w:r>
      <w:proofErr w:type="spellStart"/>
      <w:r>
        <w:rPr>
          <w:lang w:eastAsia="et-EE"/>
        </w:rPr>
        <w:t>ööp</w:t>
      </w:r>
      <w:proofErr w:type="spellEnd"/>
      <w:r>
        <w:rPr>
          <w:lang w:eastAsia="et-EE"/>
        </w:rPr>
        <w:t>.</w:t>
      </w:r>
    </w:p>
    <w:p w14:paraId="0249679C" w14:textId="55188225" w:rsidR="009E3469" w:rsidRDefault="009E3469" w:rsidP="007976E7">
      <w:pPr>
        <w:rPr>
          <w:lang w:eastAsia="et-EE"/>
        </w:rPr>
      </w:pPr>
    </w:p>
    <w:p w14:paraId="2845A14F" w14:textId="124A1258" w:rsidR="009E3469" w:rsidRDefault="009E3469" w:rsidP="007976E7">
      <w:pPr>
        <w:rPr>
          <w:lang w:eastAsia="et-EE"/>
        </w:rPr>
      </w:pPr>
    </w:p>
    <w:p w14:paraId="3EAE67C0" w14:textId="43CF09EA" w:rsidR="009E3469" w:rsidRDefault="009E3469" w:rsidP="007976E7">
      <w:pPr>
        <w:rPr>
          <w:lang w:eastAsia="et-EE"/>
        </w:rPr>
      </w:pPr>
    </w:p>
    <w:p w14:paraId="78BC35B0" w14:textId="67649F6A" w:rsidR="009E3469" w:rsidRDefault="009E3469" w:rsidP="007976E7">
      <w:pPr>
        <w:rPr>
          <w:lang w:eastAsia="et-EE"/>
        </w:rPr>
      </w:pPr>
    </w:p>
    <w:p w14:paraId="1A4496BA" w14:textId="545722A7" w:rsidR="009E3469" w:rsidRDefault="009E3469" w:rsidP="007976E7">
      <w:pPr>
        <w:rPr>
          <w:lang w:eastAsia="et-EE"/>
        </w:rPr>
      </w:pPr>
    </w:p>
    <w:p w14:paraId="2DD94CA4" w14:textId="045DFF9B" w:rsidR="009E3469" w:rsidRDefault="009E3469" w:rsidP="007976E7">
      <w:pPr>
        <w:rPr>
          <w:lang w:eastAsia="et-EE"/>
        </w:rPr>
      </w:pPr>
    </w:p>
    <w:p w14:paraId="2523907D" w14:textId="606AC135" w:rsidR="009E3469" w:rsidRDefault="009E3469" w:rsidP="007976E7">
      <w:pPr>
        <w:rPr>
          <w:lang w:eastAsia="et-EE"/>
        </w:rPr>
      </w:pPr>
    </w:p>
    <w:p w14:paraId="7A82F820" w14:textId="0D75D6B8" w:rsidR="009E3469" w:rsidRDefault="009E3469" w:rsidP="007976E7">
      <w:pPr>
        <w:rPr>
          <w:lang w:eastAsia="et-EE"/>
        </w:rPr>
      </w:pPr>
    </w:p>
    <w:p w14:paraId="7CBB0451" w14:textId="77777777" w:rsidR="009E3469" w:rsidRDefault="009E3469" w:rsidP="007976E7">
      <w:pPr>
        <w:rPr>
          <w:lang w:eastAsia="et-EE"/>
        </w:rPr>
      </w:pPr>
    </w:p>
    <w:p w14:paraId="0F255BDA" w14:textId="77777777" w:rsidR="00736F29" w:rsidRDefault="00736F29" w:rsidP="007976E7">
      <w:pPr>
        <w:rPr>
          <w:lang w:eastAsia="et-EE"/>
        </w:rPr>
      </w:pPr>
    </w:p>
    <w:p w14:paraId="39AC1DC4" w14:textId="0D827C11" w:rsidR="000B1ECB" w:rsidRPr="000B1ECB" w:rsidRDefault="000B1ECB" w:rsidP="007976E7">
      <w:pPr>
        <w:rPr>
          <w:b/>
          <w:bCs/>
          <w:color w:val="1F497D" w:themeColor="text2"/>
        </w:rPr>
      </w:pPr>
      <w:r>
        <w:rPr>
          <w:b/>
          <w:bCs/>
          <w:color w:val="1F497D" w:themeColor="text2"/>
        </w:rPr>
        <w:lastRenderedPageBreak/>
        <w:t>Skeem 1</w:t>
      </w:r>
      <w:r w:rsidRPr="007A4941">
        <w:rPr>
          <w:b/>
          <w:bCs/>
          <w:color w:val="1F497D" w:themeColor="text2"/>
        </w:rPr>
        <w:t xml:space="preserve">. </w:t>
      </w:r>
      <w:r>
        <w:rPr>
          <w:b/>
          <w:bCs/>
          <w:color w:val="1F497D" w:themeColor="text2"/>
        </w:rPr>
        <w:t>Objekti asukoht</w:t>
      </w:r>
      <w:r w:rsidR="00036E94">
        <w:rPr>
          <w:b/>
          <w:bCs/>
          <w:color w:val="1F497D" w:themeColor="text2"/>
        </w:rPr>
        <w:t>(Maa-amet)</w:t>
      </w:r>
    </w:p>
    <w:bookmarkEnd w:id="16"/>
    <w:p w14:paraId="171CF517" w14:textId="4FA7B7AC" w:rsidR="00380842" w:rsidRDefault="00A5573F" w:rsidP="000307EF">
      <w:pPr>
        <w:rPr>
          <w:lang w:eastAsia="et-EE"/>
        </w:rPr>
      </w:pPr>
      <w:r>
        <w:rPr>
          <w:noProof/>
        </w:rPr>
        <w:drawing>
          <wp:inline distT="0" distB="0" distL="0" distR="0" wp14:anchorId="703E134E" wp14:editId="1C1D3F80">
            <wp:extent cx="5760085" cy="621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6219190"/>
                    </a:xfrm>
                    <a:prstGeom prst="rect">
                      <a:avLst/>
                    </a:prstGeom>
                  </pic:spPr>
                </pic:pic>
              </a:graphicData>
            </a:graphic>
          </wp:inline>
        </w:drawing>
      </w:r>
    </w:p>
    <w:p w14:paraId="6EBC6FB3" w14:textId="6B2F2F9F" w:rsidR="000B1ECB" w:rsidRDefault="000B1ECB" w:rsidP="000307EF">
      <w:pPr>
        <w:rPr>
          <w:lang w:eastAsia="et-EE"/>
        </w:rPr>
      </w:pPr>
    </w:p>
    <w:p w14:paraId="515C1C5D" w14:textId="21ED8DCC" w:rsidR="0090277A" w:rsidRDefault="00292DC8" w:rsidP="002A15AF">
      <w:pPr>
        <w:rPr>
          <w:lang w:eastAsia="et-EE"/>
        </w:rPr>
      </w:pPr>
      <w:r>
        <w:rPr>
          <w:lang w:eastAsia="et-EE"/>
        </w:rPr>
        <w:t>Kõrvalmaantee</w:t>
      </w:r>
      <w:r w:rsidR="00E57C03">
        <w:rPr>
          <w:lang w:eastAsia="et-EE"/>
        </w:rPr>
        <w:t xml:space="preserve"> 11115 Kurna-</w:t>
      </w:r>
      <w:proofErr w:type="spellStart"/>
      <w:r w:rsidR="00E57C03">
        <w:rPr>
          <w:lang w:eastAsia="et-EE"/>
        </w:rPr>
        <w:t>Tuhala</w:t>
      </w:r>
      <w:proofErr w:type="spellEnd"/>
      <w:r w:rsidR="00E57C03">
        <w:rPr>
          <w:lang w:eastAsia="et-EE"/>
        </w:rPr>
        <w:t xml:space="preserve"> saab alguse ristumisel tugimaanteega 15 Tallinn-</w:t>
      </w:r>
      <w:r w:rsidR="0090277A">
        <w:rPr>
          <w:lang w:eastAsia="et-EE"/>
        </w:rPr>
        <w:t>Rapla-Türi</w:t>
      </w:r>
      <w:r>
        <w:rPr>
          <w:lang w:eastAsia="et-EE"/>
        </w:rPr>
        <w:t xml:space="preserve">. Tee kogupikkuseks on ca 21 km ja see lõpeb Kose valda jäävas </w:t>
      </w:r>
      <w:proofErr w:type="spellStart"/>
      <w:r>
        <w:rPr>
          <w:lang w:eastAsia="et-EE"/>
        </w:rPr>
        <w:t>Tuhala</w:t>
      </w:r>
      <w:proofErr w:type="spellEnd"/>
      <w:r>
        <w:rPr>
          <w:lang w:eastAsia="et-EE"/>
        </w:rPr>
        <w:t xml:space="preserve"> külas ristumisel </w:t>
      </w:r>
      <w:proofErr w:type="spellStart"/>
      <w:r>
        <w:rPr>
          <w:lang w:eastAsia="et-EE"/>
        </w:rPr>
        <w:t>kõrvalmaanteega</w:t>
      </w:r>
      <w:proofErr w:type="spellEnd"/>
      <w:r>
        <w:rPr>
          <w:lang w:eastAsia="et-EE"/>
        </w:rPr>
        <w:t xml:space="preserve"> 11202 Vaida -Urge.</w:t>
      </w:r>
      <w:r w:rsidR="004374DB">
        <w:rPr>
          <w:lang w:eastAsia="et-EE"/>
        </w:rPr>
        <w:t xml:space="preserve"> Tee peami</w:t>
      </w:r>
      <w:r w:rsidR="0090277A">
        <w:rPr>
          <w:lang w:eastAsia="et-EE"/>
        </w:rPr>
        <w:t>seks</w:t>
      </w:r>
      <w:r w:rsidR="004374DB">
        <w:rPr>
          <w:lang w:eastAsia="et-EE"/>
        </w:rPr>
        <w:t xml:space="preserve"> funktsioon</w:t>
      </w:r>
      <w:r w:rsidR="0090277A">
        <w:rPr>
          <w:lang w:eastAsia="et-EE"/>
        </w:rPr>
        <w:t>iks</w:t>
      </w:r>
      <w:r w:rsidR="004374DB">
        <w:rPr>
          <w:lang w:eastAsia="et-EE"/>
        </w:rPr>
        <w:t xml:space="preserve"> on ühendada Kiili valla keskus ja piirkonda jäävad külad</w:t>
      </w:r>
      <w:r w:rsidR="0090277A">
        <w:rPr>
          <w:lang w:eastAsia="et-EE"/>
        </w:rPr>
        <w:t xml:space="preserve"> riigi põhimaantee 11</w:t>
      </w:r>
      <w:r w:rsidR="006A3298">
        <w:rPr>
          <w:lang w:eastAsia="et-EE"/>
        </w:rPr>
        <w:t>-</w:t>
      </w:r>
      <w:r w:rsidR="0090277A">
        <w:rPr>
          <w:lang w:eastAsia="et-EE"/>
        </w:rPr>
        <w:t xml:space="preserve"> ja tugimaantee 15 kaudu üleriigilise </w:t>
      </w:r>
      <w:proofErr w:type="spellStart"/>
      <w:r w:rsidR="0090277A">
        <w:rPr>
          <w:lang w:eastAsia="et-EE"/>
        </w:rPr>
        <w:t>teedevõrgu</w:t>
      </w:r>
      <w:proofErr w:type="spellEnd"/>
      <w:r w:rsidR="0090277A">
        <w:rPr>
          <w:lang w:eastAsia="et-EE"/>
        </w:rPr>
        <w:t xml:space="preserve"> ja piirkonna tõmbekeskuseks oleva Tallinna linnaga. Kiili vallas elas </w:t>
      </w:r>
      <w:r w:rsidR="008B3051">
        <w:rPr>
          <w:lang w:eastAsia="et-EE"/>
        </w:rPr>
        <w:t xml:space="preserve">valla kodulehe andmetel </w:t>
      </w:r>
      <w:r w:rsidR="0090277A">
        <w:rPr>
          <w:lang w:eastAsia="et-EE"/>
        </w:rPr>
        <w:t xml:space="preserve">2021 aasta seisuga </w:t>
      </w:r>
      <w:r w:rsidR="0090277A" w:rsidRPr="0090277A">
        <w:rPr>
          <w:lang w:eastAsia="et-EE"/>
        </w:rPr>
        <w:t>5936</w:t>
      </w:r>
      <w:r w:rsidR="0090277A">
        <w:rPr>
          <w:lang w:eastAsia="et-EE"/>
        </w:rPr>
        <w:t xml:space="preserve"> elanikku. </w:t>
      </w:r>
    </w:p>
    <w:p w14:paraId="0B8091D2" w14:textId="7AF7BFDE" w:rsidR="008B3051" w:rsidRDefault="002A15AF" w:rsidP="002A15AF">
      <w:r>
        <w:rPr>
          <w:lang w:eastAsia="et-EE"/>
        </w:rPr>
        <w:t>T</w:t>
      </w:r>
      <w:r w:rsidR="008B3051">
        <w:rPr>
          <w:lang w:eastAsia="et-EE"/>
        </w:rPr>
        <w:t xml:space="preserve">ee </w:t>
      </w:r>
      <w:r w:rsidR="008B3051" w:rsidRPr="00B41A44">
        <w:t>11507 Kangrumetsa tee</w:t>
      </w:r>
      <w:r w:rsidR="008B3051">
        <w:t xml:space="preserve"> on </w:t>
      </w:r>
      <w:r>
        <w:t xml:space="preserve">ca 1.2 km pikk kõrvalmaantee, mille eesmärk on ühendada Kurna küla </w:t>
      </w:r>
      <w:r w:rsidR="00675631">
        <w:t xml:space="preserve">piirkonna </w:t>
      </w:r>
      <w:proofErr w:type="spellStart"/>
      <w:r>
        <w:t>teedevõrguga</w:t>
      </w:r>
      <w:proofErr w:type="spellEnd"/>
      <w:r>
        <w:t xml:space="preserve">. Algselt Tallinna ringteega otseühendust omanud Kurna küla </w:t>
      </w:r>
      <w:r w:rsidR="00E66402">
        <w:t>juurdepääsud</w:t>
      </w:r>
      <w:r>
        <w:t xml:space="preserve"> ehitati ümber </w:t>
      </w:r>
      <w:r w:rsidR="00E66402">
        <w:t xml:space="preserve">Tallinna </w:t>
      </w:r>
      <w:r>
        <w:t xml:space="preserve">ringtee rekonstrueerimise käigus. </w:t>
      </w:r>
      <w:r w:rsidR="003017C1">
        <w:t>Kangrumetsa tee r</w:t>
      </w:r>
      <w:r>
        <w:t>istumisele ringteega rajatud</w:t>
      </w:r>
      <w:r w:rsidR="003017C1">
        <w:t xml:space="preserve"> </w:t>
      </w:r>
      <w:proofErr w:type="spellStart"/>
      <w:r w:rsidR="003017C1">
        <w:t>kergliikluse</w:t>
      </w:r>
      <w:proofErr w:type="spellEnd"/>
      <w:r>
        <w:t xml:space="preserve"> tunnel</w:t>
      </w:r>
      <w:r w:rsidR="003017C1">
        <w:t xml:space="preserve"> ühendab ringtee põhjaküljele jääva küla osa lõunapoolses osas paikneva Kurna mõisa pargi</w:t>
      </w:r>
      <w:r w:rsidR="0044385C">
        <w:t>- ja Kurna teel liikuva ühistranspordiga.</w:t>
      </w:r>
    </w:p>
    <w:p w14:paraId="0D88A382" w14:textId="31657D2A" w:rsidR="00675631" w:rsidRDefault="00675631" w:rsidP="002A15AF">
      <w:r>
        <w:lastRenderedPageBreak/>
        <w:t>Seletu</w:t>
      </w:r>
      <w:r w:rsidR="006B79E5">
        <w:t>s</w:t>
      </w:r>
      <w:r>
        <w:t>kirja koostamise hetkeks on valminud, kuid veel avamata</w:t>
      </w:r>
      <w:r w:rsidR="006A3298">
        <w:t>,</w:t>
      </w:r>
      <w:r>
        <w:t xml:space="preserve"> Kangrumetsa tee 1 kinnistule rajatud IKEA kauplus. Kaupluse arenduse käigus on ümber ehitatud Kangrumetsa tee ja Kurna-</w:t>
      </w:r>
      <w:proofErr w:type="spellStart"/>
      <w:r>
        <w:t>Tuhala</w:t>
      </w:r>
      <w:proofErr w:type="spellEnd"/>
      <w:r>
        <w:t xml:space="preserve"> ning Kangrumetsa tee ristmik.</w:t>
      </w:r>
    </w:p>
    <w:p w14:paraId="7A23C923" w14:textId="055183DF" w:rsidR="001F4AD4" w:rsidRPr="001F4AD4" w:rsidRDefault="001F4AD4" w:rsidP="002A15AF">
      <w:pPr>
        <w:rPr>
          <w:b/>
          <w:bCs/>
          <w:color w:val="1F497D" w:themeColor="text2"/>
        </w:rPr>
      </w:pPr>
      <w:r>
        <w:rPr>
          <w:b/>
          <w:bCs/>
          <w:color w:val="1F497D" w:themeColor="text2"/>
        </w:rPr>
        <w:t>Foto 1</w:t>
      </w:r>
      <w:r w:rsidRPr="007A4941">
        <w:rPr>
          <w:b/>
          <w:bCs/>
          <w:color w:val="1F497D" w:themeColor="text2"/>
        </w:rPr>
        <w:t xml:space="preserve">. </w:t>
      </w:r>
      <w:r>
        <w:rPr>
          <w:b/>
          <w:bCs/>
          <w:color w:val="1F497D" w:themeColor="text2"/>
        </w:rPr>
        <w:t>Kangrum</w:t>
      </w:r>
      <w:r w:rsidR="00A42E9E">
        <w:rPr>
          <w:b/>
          <w:bCs/>
          <w:color w:val="1F497D" w:themeColor="text2"/>
        </w:rPr>
        <w:t>etsa</w:t>
      </w:r>
      <w:r>
        <w:rPr>
          <w:b/>
          <w:bCs/>
          <w:color w:val="1F497D" w:themeColor="text2"/>
        </w:rPr>
        <w:t xml:space="preserve"> tee ristmik</w:t>
      </w:r>
    </w:p>
    <w:p w14:paraId="5C0A6D40" w14:textId="7A67F843" w:rsidR="001F4AD4" w:rsidRDefault="001F4AD4" w:rsidP="002A15AF">
      <w:r>
        <w:rPr>
          <w:noProof/>
        </w:rPr>
        <w:drawing>
          <wp:inline distT="0" distB="0" distL="0" distR="0" wp14:anchorId="01AC0A32" wp14:editId="2C5AFFF0">
            <wp:extent cx="3691720" cy="49224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0581" cy="4934243"/>
                    </a:xfrm>
                    <a:prstGeom prst="rect">
                      <a:avLst/>
                    </a:prstGeom>
                  </pic:spPr>
                </pic:pic>
              </a:graphicData>
            </a:graphic>
          </wp:inline>
        </w:drawing>
      </w:r>
    </w:p>
    <w:p w14:paraId="0350EC09" w14:textId="24EE03B3" w:rsidR="009371BD" w:rsidRDefault="009371BD" w:rsidP="002A15AF">
      <w:pPr>
        <w:rPr>
          <w:lang w:eastAsia="et-EE"/>
        </w:rPr>
      </w:pPr>
      <w:r>
        <w:t>Projektala läbivad</w:t>
      </w:r>
      <w:r w:rsidR="00C02F40">
        <w:t xml:space="preserve"> Harjumaa</w:t>
      </w:r>
      <w:r>
        <w:t xml:space="preserve"> ühistranspordi bussiliinid nr 116 ja 164, mis </w:t>
      </w:r>
      <w:r w:rsidR="00C02F40">
        <w:t>peatuvad</w:t>
      </w:r>
      <w:r>
        <w:t xml:space="preserve"> Kurna tee ristmiku piirkonda jääva</w:t>
      </w:r>
      <w:r w:rsidR="00C02F40">
        <w:t>tes</w:t>
      </w:r>
      <w:r>
        <w:t xml:space="preserve"> bussipeatus</w:t>
      </w:r>
      <w:r w:rsidR="00C02F40">
        <w:t>tes</w:t>
      </w:r>
      <w:r>
        <w:t xml:space="preserve">. Liin nr 116 liigub </w:t>
      </w:r>
      <w:r w:rsidR="00C02F40">
        <w:t>Kiili-Tallinn suunas marsruudil Kurna-</w:t>
      </w:r>
      <w:proofErr w:type="spellStart"/>
      <w:r w:rsidR="00C02F40">
        <w:t>Tuhala</w:t>
      </w:r>
      <w:proofErr w:type="spellEnd"/>
      <w:r w:rsidR="00C02F40">
        <w:t xml:space="preserve">- Öövahi tee- </w:t>
      </w:r>
      <w:proofErr w:type="spellStart"/>
      <w:r w:rsidR="00C02F40">
        <w:t>Vaela</w:t>
      </w:r>
      <w:proofErr w:type="spellEnd"/>
      <w:r w:rsidR="00C02F40">
        <w:t xml:space="preserve"> tee- Kurna </w:t>
      </w:r>
      <w:proofErr w:type="spellStart"/>
      <w:r w:rsidR="00C02F40">
        <w:t>Tuhala</w:t>
      </w:r>
      <w:proofErr w:type="spellEnd"/>
      <w:r w:rsidR="00C02F40">
        <w:t xml:space="preserve"> ja siseneb Tallinna linna </w:t>
      </w:r>
      <w:r w:rsidR="00C02F40">
        <w:rPr>
          <w:lang w:eastAsia="et-EE"/>
        </w:rPr>
        <w:t>Tallinn-Rapla-Türi teed kasutades. Liin 164 liigub marsruudil Kurna-</w:t>
      </w:r>
      <w:proofErr w:type="spellStart"/>
      <w:r w:rsidR="00C02F40">
        <w:rPr>
          <w:lang w:eastAsia="et-EE"/>
        </w:rPr>
        <w:t>Tuhala</w:t>
      </w:r>
      <w:proofErr w:type="spellEnd"/>
      <w:r w:rsidR="00C02F40">
        <w:rPr>
          <w:lang w:eastAsia="et-EE"/>
        </w:rPr>
        <w:t xml:space="preserve"> tee – Kurna tee ja siseneb Tallinna linna Tallinn-Tartu maanteed kasutades.</w:t>
      </w:r>
      <w:r w:rsidR="00154909">
        <w:rPr>
          <w:lang w:eastAsia="et-EE"/>
        </w:rPr>
        <w:t xml:space="preserve"> Esimest liini kasutavad paljuski Kiili valla elanikud liiklemiseks vallasiseselt(Luige ja Kangru külade ühendus keskusega), Teise puhul on loodud ühendus Kiili- ja Rae vallakeskuste vahel ja alternatiivne ühendus Tallinna linnaga.</w:t>
      </w:r>
      <w:r w:rsidR="00861BEA">
        <w:rPr>
          <w:lang w:eastAsia="et-EE"/>
        </w:rPr>
        <w:t xml:space="preserve"> Jalg- ja jalgrattateed on rajatud lõikudes Kurna tee- Öövahi tee- ja vastvalminud Kangrumetsa tee- Öövahi tee </w:t>
      </w:r>
      <w:proofErr w:type="spellStart"/>
      <w:r w:rsidR="00861BEA">
        <w:rPr>
          <w:lang w:eastAsia="et-EE"/>
        </w:rPr>
        <w:t>ristmikevahelistel</w:t>
      </w:r>
      <w:proofErr w:type="spellEnd"/>
      <w:r w:rsidR="00861BEA">
        <w:rPr>
          <w:lang w:eastAsia="et-EE"/>
        </w:rPr>
        <w:t xml:space="preserve"> lõikudel.</w:t>
      </w:r>
    </w:p>
    <w:p w14:paraId="7220A6C7" w14:textId="1D7F74A0" w:rsidR="003017C1" w:rsidRDefault="000A70D6" w:rsidP="002A15AF">
      <w:r>
        <w:rPr>
          <w:lang w:eastAsia="et-EE"/>
        </w:rPr>
        <w:t xml:space="preserve">Eskiisi </w:t>
      </w:r>
      <w:proofErr w:type="spellStart"/>
      <w:r>
        <w:rPr>
          <w:lang w:eastAsia="et-EE"/>
        </w:rPr>
        <w:t>töömaa</w:t>
      </w:r>
      <w:proofErr w:type="spellEnd"/>
      <w:r>
        <w:rPr>
          <w:lang w:eastAsia="et-EE"/>
        </w:rPr>
        <w:t xml:space="preserve"> piirkonda jäävad olulisemad ettevõtted/tõmbekeskused on Kangru teel paiknev </w:t>
      </w:r>
      <w:proofErr w:type="spellStart"/>
      <w:r>
        <w:rPr>
          <w:lang w:eastAsia="et-EE"/>
        </w:rPr>
        <w:t>Hansaplant</w:t>
      </w:r>
      <w:proofErr w:type="spellEnd"/>
      <w:r>
        <w:rPr>
          <w:lang w:eastAsia="et-EE"/>
        </w:rPr>
        <w:t xml:space="preserve"> aianduspood ja Kurna teelt ühenduse saav Maxima logistikakeskus.</w:t>
      </w:r>
      <w:r w:rsidR="00EC0411">
        <w:rPr>
          <w:lang w:eastAsia="et-EE"/>
        </w:rPr>
        <w:t xml:space="preserve"> Tihedamalt asustatud piirkondadest jäävad teelõigu lähedusse</w:t>
      </w:r>
      <w:r w:rsidR="008C6BC7">
        <w:rPr>
          <w:lang w:eastAsia="et-EE"/>
        </w:rPr>
        <w:t xml:space="preserve"> </w:t>
      </w:r>
      <w:proofErr w:type="spellStart"/>
      <w:r>
        <w:rPr>
          <w:lang w:eastAsia="et-EE"/>
        </w:rPr>
        <w:t>Vaela</w:t>
      </w:r>
      <w:proofErr w:type="spellEnd"/>
      <w:r>
        <w:rPr>
          <w:lang w:eastAsia="et-EE"/>
        </w:rPr>
        <w:t xml:space="preserve"> küla</w:t>
      </w:r>
      <w:r w:rsidR="008C6BC7">
        <w:rPr>
          <w:lang w:eastAsia="et-EE"/>
        </w:rPr>
        <w:t xml:space="preserve"> Opmani tee ja Kuuse tee elamupiirkonnad</w:t>
      </w:r>
      <w:r w:rsidR="006A3298">
        <w:rPr>
          <w:lang w:eastAsia="et-EE"/>
        </w:rPr>
        <w:t>.</w:t>
      </w:r>
    </w:p>
    <w:p w14:paraId="53C1E2E4" w14:textId="7CFCC317" w:rsidR="00B93C04" w:rsidRDefault="00B93C04" w:rsidP="00B93C04">
      <w:pPr>
        <w:pStyle w:val="Heading2"/>
      </w:pPr>
      <w:bookmarkStart w:id="17" w:name="_Toc115104206"/>
      <w:r>
        <w:lastRenderedPageBreak/>
        <w:t>Ri</w:t>
      </w:r>
      <w:r w:rsidR="00E66402">
        <w:t>s</w:t>
      </w:r>
      <w:r>
        <w:t>tmikud</w:t>
      </w:r>
      <w:r w:rsidR="00EA4AD6">
        <w:t xml:space="preserve">, </w:t>
      </w:r>
      <w:r>
        <w:t>liikluskorraldus</w:t>
      </w:r>
      <w:r w:rsidR="00EA4AD6">
        <w:t xml:space="preserve"> ja -ohutus</w:t>
      </w:r>
      <w:bookmarkEnd w:id="17"/>
    </w:p>
    <w:p w14:paraId="7BDBACCC" w14:textId="1F378D42" w:rsidR="00B93C04" w:rsidRDefault="00B93C04" w:rsidP="00B93C04">
      <w:pPr>
        <w:rPr>
          <w:lang w:eastAsia="et-EE"/>
        </w:rPr>
      </w:pPr>
      <w:r>
        <w:rPr>
          <w:lang w:eastAsia="et-EE"/>
        </w:rPr>
        <w:t>Vaadeldavale teelõigule jää</w:t>
      </w:r>
      <w:r w:rsidR="009371BD">
        <w:rPr>
          <w:lang w:eastAsia="et-EE"/>
        </w:rPr>
        <w:t>b viis suuremat ristmiku</w:t>
      </w:r>
      <w:r w:rsidR="007075DE">
        <w:rPr>
          <w:lang w:eastAsia="et-EE"/>
        </w:rPr>
        <w:t>, mis loetledes tee kilometraaži kulgemise suunas oleks</w:t>
      </w:r>
      <w:r w:rsidR="009371BD">
        <w:rPr>
          <w:lang w:eastAsia="et-EE"/>
        </w:rPr>
        <w:t>:</w:t>
      </w:r>
    </w:p>
    <w:p w14:paraId="20398D2C" w14:textId="5AE9A31B" w:rsidR="009371BD" w:rsidRDefault="009371BD" w:rsidP="00B93C04">
      <w:pPr>
        <w:rPr>
          <w:lang w:eastAsia="et-EE"/>
        </w:rPr>
      </w:pPr>
    </w:p>
    <w:p w14:paraId="63763CF9" w14:textId="75C3DE3D" w:rsidR="00231F75" w:rsidRDefault="00231F75" w:rsidP="00231F75">
      <w:pPr>
        <w:pStyle w:val="ListParagraph"/>
        <w:numPr>
          <w:ilvl w:val="0"/>
          <w:numId w:val="31"/>
        </w:numPr>
        <w:rPr>
          <w:lang w:eastAsia="et-EE"/>
        </w:rPr>
      </w:pPr>
      <w:r>
        <w:rPr>
          <w:lang w:eastAsia="et-EE"/>
        </w:rPr>
        <w:t>Km 2.200 r</w:t>
      </w:r>
      <w:r w:rsidR="009371BD">
        <w:rPr>
          <w:lang w:eastAsia="et-EE"/>
        </w:rPr>
        <w:t>istumine riigimaanteega 11</w:t>
      </w:r>
      <w:r w:rsidR="007075DE">
        <w:rPr>
          <w:lang w:eastAsia="et-EE"/>
        </w:rPr>
        <w:t xml:space="preserve">505 </w:t>
      </w:r>
      <w:proofErr w:type="spellStart"/>
      <w:r w:rsidR="00987AEA">
        <w:rPr>
          <w:lang w:eastAsia="et-EE"/>
        </w:rPr>
        <w:t>Vaela</w:t>
      </w:r>
      <w:proofErr w:type="spellEnd"/>
      <w:r w:rsidR="00987AEA">
        <w:rPr>
          <w:lang w:eastAsia="et-EE"/>
        </w:rPr>
        <w:t xml:space="preserve"> tee(kaardimaterjalides </w:t>
      </w:r>
      <w:r w:rsidR="007075DE">
        <w:rPr>
          <w:lang w:eastAsia="et-EE"/>
        </w:rPr>
        <w:t>Kangru tee</w:t>
      </w:r>
      <w:r w:rsidR="00987AEA">
        <w:rPr>
          <w:lang w:eastAsia="et-EE"/>
        </w:rPr>
        <w:t>)</w:t>
      </w:r>
      <w:r w:rsidR="007075DE">
        <w:rPr>
          <w:lang w:eastAsia="et-EE"/>
        </w:rPr>
        <w:t xml:space="preserve">. </w:t>
      </w:r>
      <w:r w:rsidR="009A191A">
        <w:rPr>
          <w:lang w:eastAsia="et-EE"/>
        </w:rPr>
        <w:t xml:space="preserve">Kangru tee </w:t>
      </w:r>
      <w:r w:rsidR="00C357A4">
        <w:rPr>
          <w:lang w:eastAsia="et-EE"/>
        </w:rPr>
        <w:t xml:space="preserve">näol on </w:t>
      </w:r>
      <w:r w:rsidR="009A191A">
        <w:rPr>
          <w:lang w:eastAsia="et-EE"/>
        </w:rPr>
        <w:t>t</w:t>
      </w:r>
      <w:r>
        <w:rPr>
          <w:lang w:eastAsia="et-EE"/>
        </w:rPr>
        <w:t>egemist endise Kurna-</w:t>
      </w:r>
      <w:proofErr w:type="spellStart"/>
      <w:r>
        <w:rPr>
          <w:lang w:eastAsia="et-EE"/>
        </w:rPr>
        <w:t>Tuhala</w:t>
      </w:r>
      <w:proofErr w:type="spellEnd"/>
      <w:r>
        <w:rPr>
          <w:lang w:eastAsia="et-EE"/>
        </w:rPr>
        <w:t xml:space="preserve"> maantee teetrassiga, mis ehitati tänasele kujule ümber Tallinna ringtee </w:t>
      </w:r>
      <w:proofErr w:type="spellStart"/>
      <w:r>
        <w:rPr>
          <w:lang w:eastAsia="et-EE"/>
        </w:rPr>
        <w:t>rekonstrueermise</w:t>
      </w:r>
      <w:proofErr w:type="spellEnd"/>
      <w:r>
        <w:rPr>
          <w:lang w:eastAsia="et-EE"/>
        </w:rPr>
        <w:t xml:space="preserve"> käigus. Ristmik on 3- haruline, peatee- kõrvaltee tüüpi liikluskorraldusega. Kurna-</w:t>
      </w:r>
      <w:proofErr w:type="spellStart"/>
      <w:r>
        <w:rPr>
          <w:lang w:eastAsia="et-EE"/>
        </w:rPr>
        <w:t>Tuhala</w:t>
      </w:r>
      <w:proofErr w:type="spellEnd"/>
      <w:r>
        <w:rPr>
          <w:lang w:eastAsia="et-EE"/>
        </w:rPr>
        <w:t xml:space="preserve"> teele on rajatud teelaiend vasakpöörde sooritajale. Ristmiku läbib bussiliin 116. Jalgtee ületuskohad puuduvad.</w:t>
      </w:r>
      <w:r w:rsidR="00AB12D7">
        <w:rPr>
          <w:lang w:eastAsia="et-EE"/>
        </w:rPr>
        <w:t xml:space="preserve"> </w:t>
      </w:r>
    </w:p>
    <w:p w14:paraId="50A86C38" w14:textId="41185AED" w:rsidR="00AB12D7" w:rsidRDefault="00AB12D7" w:rsidP="00AB12D7">
      <w:pPr>
        <w:pStyle w:val="ListParagraph"/>
        <w:rPr>
          <w:lang w:eastAsia="et-EE"/>
        </w:rPr>
      </w:pPr>
      <w:r>
        <w:rPr>
          <w:lang w:eastAsia="et-EE"/>
        </w:rPr>
        <w:t xml:space="preserve">Eskiisi koostamise ajal toimub ehitustegevus ristmiku läänesuunale jääva arendusalal. </w:t>
      </w:r>
    </w:p>
    <w:p w14:paraId="61B1FE8B" w14:textId="725F94BA" w:rsidR="00231F75" w:rsidRDefault="00231F75" w:rsidP="00231F75">
      <w:pPr>
        <w:pStyle w:val="ListParagraph"/>
        <w:numPr>
          <w:ilvl w:val="0"/>
          <w:numId w:val="31"/>
        </w:numPr>
        <w:rPr>
          <w:lang w:eastAsia="et-EE"/>
        </w:rPr>
      </w:pPr>
      <w:r>
        <w:rPr>
          <w:lang w:eastAsia="et-EE"/>
        </w:rPr>
        <w:t xml:space="preserve">Km </w:t>
      </w:r>
      <w:r w:rsidR="00AB12D7">
        <w:rPr>
          <w:lang w:eastAsia="et-EE"/>
        </w:rPr>
        <w:t xml:space="preserve">3.136 ristumine Öövahi teega. </w:t>
      </w:r>
      <w:r w:rsidR="006E3AA2">
        <w:rPr>
          <w:lang w:eastAsia="et-EE"/>
        </w:rPr>
        <w:t>Öövahi tee ristmik on sarnaselt eelmisele 3- haruline peatee- kõrvaltee tüüpi, kus on teostatud osaline liiklusvoogude kanaliseerimine, ehk vasakpöörde sooritajatele on Kurna -</w:t>
      </w:r>
      <w:proofErr w:type="spellStart"/>
      <w:r w:rsidR="006E3AA2">
        <w:rPr>
          <w:lang w:eastAsia="et-EE"/>
        </w:rPr>
        <w:t>Tuhala</w:t>
      </w:r>
      <w:proofErr w:type="spellEnd"/>
      <w:r w:rsidR="006E3AA2">
        <w:rPr>
          <w:lang w:eastAsia="et-EE"/>
        </w:rPr>
        <w:t xml:space="preserve"> teele rajatud eraldi pöörderada. Lisaks on rajatud vastvalminud IKEA arenduse teetööde käigus jalgtee ja teeületuskoht. Öövahi teele jalgteed rajatud ei ole, ehk teeületuse järgselt tuleb liikude teepeenral. Ristmiku läbib bussiliin </w:t>
      </w:r>
      <w:r w:rsidR="009A191A">
        <w:rPr>
          <w:lang w:eastAsia="et-EE"/>
        </w:rPr>
        <w:t xml:space="preserve">nr. </w:t>
      </w:r>
      <w:r w:rsidR="006E3AA2">
        <w:rPr>
          <w:lang w:eastAsia="et-EE"/>
        </w:rPr>
        <w:t>116</w:t>
      </w:r>
      <w:r w:rsidR="009A191A">
        <w:rPr>
          <w:lang w:eastAsia="et-EE"/>
        </w:rPr>
        <w:t>.</w:t>
      </w:r>
    </w:p>
    <w:p w14:paraId="4DCEE274" w14:textId="7CC7B281" w:rsidR="00A42E9E" w:rsidRDefault="009A191A" w:rsidP="006A6B40">
      <w:pPr>
        <w:pStyle w:val="ListParagraph"/>
        <w:numPr>
          <w:ilvl w:val="0"/>
          <w:numId w:val="31"/>
        </w:numPr>
        <w:rPr>
          <w:lang w:eastAsia="et-EE"/>
        </w:rPr>
      </w:pPr>
      <w:r>
        <w:rPr>
          <w:lang w:eastAsia="et-EE"/>
        </w:rPr>
        <w:t xml:space="preserve">Km 3.391 ristumine teega 11507 Kangrumetsa tee. Vastvalminud </w:t>
      </w:r>
      <w:proofErr w:type="spellStart"/>
      <w:r>
        <w:rPr>
          <w:lang w:eastAsia="et-EE"/>
        </w:rPr>
        <w:t>turboringristmik</w:t>
      </w:r>
      <w:r w:rsidR="00C357A4">
        <w:rPr>
          <w:lang w:eastAsia="et-EE"/>
        </w:rPr>
        <w:t>ul</w:t>
      </w:r>
      <w:proofErr w:type="spellEnd"/>
      <w:r w:rsidR="00804218">
        <w:rPr>
          <w:lang w:eastAsia="et-EE"/>
        </w:rPr>
        <w:t xml:space="preserve"> </w:t>
      </w:r>
      <w:r w:rsidR="006A6B40">
        <w:rPr>
          <w:lang w:eastAsia="et-EE"/>
        </w:rPr>
        <w:t xml:space="preserve">rajamise eesmärgiks on tagada </w:t>
      </w:r>
      <w:proofErr w:type="spellStart"/>
      <w:r w:rsidR="006A6B40">
        <w:rPr>
          <w:lang w:eastAsia="et-EE"/>
        </w:rPr>
        <w:t>teedevõrgu</w:t>
      </w:r>
      <w:proofErr w:type="spellEnd"/>
      <w:r w:rsidR="006A6B40">
        <w:rPr>
          <w:lang w:eastAsia="et-EE"/>
        </w:rPr>
        <w:t xml:space="preserve"> seotus IKEA kauplusega ja vastu võtta </w:t>
      </w:r>
      <w:r w:rsidR="00804218">
        <w:rPr>
          <w:lang w:eastAsia="et-EE"/>
        </w:rPr>
        <w:t xml:space="preserve">kaupluse avamise järgselt </w:t>
      </w:r>
      <w:r w:rsidR="006A6B40">
        <w:rPr>
          <w:lang w:eastAsia="et-EE"/>
        </w:rPr>
        <w:t>hüppeliselt kasvavaid liiklusvoogusid.</w:t>
      </w:r>
      <w:r w:rsidR="00804218">
        <w:rPr>
          <w:lang w:eastAsia="et-EE"/>
        </w:rPr>
        <w:t xml:space="preserve"> Eskiisi koostamise ajaks kauplus avatud ei ole, ehk hinnata ristmiku toimivust ei ole võimalik.</w:t>
      </w:r>
    </w:p>
    <w:p w14:paraId="1417FE78" w14:textId="77777777" w:rsidR="00437625" w:rsidRDefault="00437625" w:rsidP="00437625">
      <w:pPr>
        <w:pStyle w:val="ListParagraph"/>
        <w:rPr>
          <w:lang w:eastAsia="et-EE"/>
        </w:rPr>
      </w:pPr>
    </w:p>
    <w:p w14:paraId="461FC170" w14:textId="31B8C833" w:rsidR="006A6B40" w:rsidRPr="006A6B40" w:rsidRDefault="006A6B40" w:rsidP="006A6B40">
      <w:pPr>
        <w:rPr>
          <w:b/>
          <w:bCs/>
          <w:color w:val="1F497D" w:themeColor="text2"/>
        </w:rPr>
      </w:pPr>
      <w:r>
        <w:rPr>
          <w:b/>
          <w:bCs/>
          <w:color w:val="1F497D" w:themeColor="text2"/>
        </w:rPr>
        <w:t>Skeem 2</w:t>
      </w:r>
      <w:r w:rsidRPr="007A4941">
        <w:rPr>
          <w:b/>
          <w:bCs/>
          <w:color w:val="1F497D" w:themeColor="text2"/>
        </w:rPr>
        <w:t xml:space="preserve">. </w:t>
      </w:r>
      <w:r>
        <w:rPr>
          <w:b/>
          <w:bCs/>
          <w:color w:val="1F497D" w:themeColor="text2"/>
        </w:rPr>
        <w:t>Kangrumäe tee ristmik</w:t>
      </w:r>
      <w:r w:rsidR="00036E94">
        <w:rPr>
          <w:b/>
          <w:bCs/>
          <w:color w:val="1F497D" w:themeColor="text2"/>
        </w:rPr>
        <w:t>(väljavõte projektist)</w:t>
      </w:r>
    </w:p>
    <w:p w14:paraId="3B1C3330" w14:textId="79A7DA89" w:rsidR="006A6B40" w:rsidRDefault="006A6B40" w:rsidP="006A6B40">
      <w:pPr>
        <w:rPr>
          <w:lang w:eastAsia="et-EE"/>
        </w:rPr>
      </w:pPr>
      <w:r>
        <w:rPr>
          <w:noProof/>
        </w:rPr>
        <w:drawing>
          <wp:inline distT="0" distB="0" distL="0" distR="0" wp14:anchorId="3777C390" wp14:editId="62A14607">
            <wp:extent cx="5267991" cy="3424687"/>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8006" cy="3437699"/>
                    </a:xfrm>
                    <a:prstGeom prst="rect">
                      <a:avLst/>
                    </a:prstGeom>
                  </pic:spPr>
                </pic:pic>
              </a:graphicData>
            </a:graphic>
          </wp:inline>
        </w:drawing>
      </w:r>
    </w:p>
    <w:p w14:paraId="74798AAF" w14:textId="40943CBF" w:rsidR="00231F75" w:rsidRDefault="00231F75" w:rsidP="00231F75">
      <w:pPr>
        <w:rPr>
          <w:lang w:eastAsia="et-EE"/>
        </w:rPr>
      </w:pPr>
    </w:p>
    <w:p w14:paraId="11EB3A4A" w14:textId="19E7D8A5" w:rsidR="00804218" w:rsidRDefault="00804218" w:rsidP="00804218">
      <w:pPr>
        <w:pStyle w:val="ListParagraph"/>
        <w:numPr>
          <w:ilvl w:val="0"/>
          <w:numId w:val="31"/>
        </w:numPr>
        <w:rPr>
          <w:lang w:eastAsia="et-EE"/>
        </w:rPr>
      </w:pPr>
      <w:r>
        <w:rPr>
          <w:lang w:eastAsia="et-EE"/>
        </w:rPr>
        <w:t>Km 3.681 tee 11 Tallinna ringtee</w:t>
      </w:r>
      <w:r w:rsidR="002C620E">
        <w:rPr>
          <w:lang w:eastAsia="et-EE"/>
        </w:rPr>
        <w:t xml:space="preserve"> liiklussõlme</w:t>
      </w:r>
      <w:r>
        <w:rPr>
          <w:lang w:eastAsia="et-EE"/>
        </w:rPr>
        <w:t xml:space="preserve"> põhjapoolne </w:t>
      </w:r>
      <w:r w:rsidR="002C620E">
        <w:rPr>
          <w:lang w:eastAsia="et-EE"/>
        </w:rPr>
        <w:t xml:space="preserve">peale- </w:t>
      </w:r>
      <w:proofErr w:type="spellStart"/>
      <w:r w:rsidR="002C620E">
        <w:rPr>
          <w:lang w:eastAsia="et-EE"/>
        </w:rPr>
        <w:t>mahasõidurampide</w:t>
      </w:r>
      <w:proofErr w:type="spellEnd"/>
      <w:r w:rsidR="002C620E">
        <w:rPr>
          <w:lang w:eastAsia="et-EE"/>
        </w:rPr>
        <w:t xml:space="preserve"> ristumine</w:t>
      </w:r>
      <w:r>
        <w:rPr>
          <w:lang w:eastAsia="et-EE"/>
        </w:rPr>
        <w:t>. Kurna liiklussõlme põhja</w:t>
      </w:r>
      <w:r w:rsidR="002C620E">
        <w:rPr>
          <w:lang w:eastAsia="et-EE"/>
        </w:rPr>
        <w:t>poolne ristmik</w:t>
      </w:r>
      <w:r>
        <w:rPr>
          <w:lang w:eastAsia="et-EE"/>
        </w:rPr>
        <w:t xml:space="preserve"> on </w:t>
      </w:r>
      <w:r w:rsidR="002C620E">
        <w:rPr>
          <w:lang w:eastAsia="et-EE"/>
        </w:rPr>
        <w:t>rajatud</w:t>
      </w:r>
      <w:r>
        <w:rPr>
          <w:lang w:eastAsia="et-EE"/>
        </w:rPr>
        <w:t xml:space="preserve"> tilgakujulise </w:t>
      </w:r>
      <w:r w:rsidR="002C620E">
        <w:rPr>
          <w:lang w:eastAsia="et-EE"/>
        </w:rPr>
        <w:t xml:space="preserve">ristmikuna. </w:t>
      </w:r>
      <w:r w:rsidR="002C620E">
        <w:rPr>
          <w:lang w:eastAsia="et-EE"/>
        </w:rPr>
        <w:lastRenderedPageBreak/>
        <w:t>Sel aastal rajati eraldiseisev lisarada</w:t>
      </w:r>
      <w:r w:rsidR="00C84E11">
        <w:rPr>
          <w:lang w:eastAsia="et-EE"/>
        </w:rPr>
        <w:t xml:space="preserve"> ringtee suunalt </w:t>
      </w:r>
      <w:proofErr w:type="spellStart"/>
      <w:r w:rsidR="00C84E11">
        <w:rPr>
          <w:lang w:eastAsia="et-EE"/>
        </w:rPr>
        <w:t>pealesõidule</w:t>
      </w:r>
      <w:proofErr w:type="spellEnd"/>
      <w:r w:rsidR="00C84E11">
        <w:rPr>
          <w:lang w:eastAsia="et-EE"/>
        </w:rPr>
        <w:t>,</w:t>
      </w:r>
      <w:r w:rsidR="002C620E">
        <w:rPr>
          <w:lang w:eastAsia="et-EE"/>
        </w:rPr>
        <w:t xml:space="preserve"> eesmärgiga võimaldada hargnemist ja </w:t>
      </w:r>
      <w:r w:rsidR="00C84E11">
        <w:rPr>
          <w:lang w:eastAsia="et-EE"/>
        </w:rPr>
        <w:t xml:space="preserve">ristmiku </w:t>
      </w:r>
      <w:r w:rsidR="002C620E">
        <w:rPr>
          <w:lang w:eastAsia="et-EE"/>
        </w:rPr>
        <w:t>suuremat läbilaskvust.</w:t>
      </w:r>
    </w:p>
    <w:p w14:paraId="49932825" w14:textId="6E6EF586" w:rsidR="002C620E" w:rsidRDefault="002C620E" w:rsidP="00804218">
      <w:pPr>
        <w:pStyle w:val="ListParagraph"/>
        <w:numPr>
          <w:ilvl w:val="0"/>
          <w:numId w:val="31"/>
        </w:numPr>
        <w:rPr>
          <w:lang w:eastAsia="et-EE"/>
        </w:rPr>
      </w:pPr>
      <w:r>
        <w:rPr>
          <w:lang w:eastAsia="et-EE"/>
        </w:rPr>
        <w:t>Km 3.901 Kurna liiklussõlme lõunapoolne</w:t>
      </w:r>
      <w:r w:rsidR="006B79E5">
        <w:rPr>
          <w:lang w:eastAsia="et-EE"/>
        </w:rPr>
        <w:t xml:space="preserve"> rampide ristumine. Ringteele maha- ja </w:t>
      </w:r>
      <w:proofErr w:type="spellStart"/>
      <w:r w:rsidR="006B79E5">
        <w:rPr>
          <w:lang w:eastAsia="et-EE"/>
        </w:rPr>
        <w:t>pealesõidurambid</w:t>
      </w:r>
      <w:proofErr w:type="spellEnd"/>
      <w:r w:rsidR="006B79E5">
        <w:rPr>
          <w:lang w:eastAsia="et-EE"/>
        </w:rPr>
        <w:t xml:space="preserve"> paiknevad lõunasse jääval liiklussõlme osal </w:t>
      </w:r>
      <w:r w:rsidR="00C84E11">
        <w:rPr>
          <w:lang w:eastAsia="et-EE"/>
        </w:rPr>
        <w:t>edela</w:t>
      </w:r>
      <w:r w:rsidR="00716332">
        <w:rPr>
          <w:lang w:eastAsia="et-EE"/>
        </w:rPr>
        <w:t>sektoris</w:t>
      </w:r>
      <w:r w:rsidR="00C84E11">
        <w:rPr>
          <w:lang w:eastAsia="et-EE"/>
        </w:rPr>
        <w:t>, ehk ristumine on lahendatud 3- külgse peatee-kõrvaltee tüüpi osaliselt kanaliseeritud ristmikuna.</w:t>
      </w:r>
    </w:p>
    <w:p w14:paraId="31CE0FBD" w14:textId="2B839C35" w:rsidR="00C84E11" w:rsidRDefault="000A70D6" w:rsidP="00804218">
      <w:pPr>
        <w:pStyle w:val="ListParagraph"/>
        <w:numPr>
          <w:ilvl w:val="0"/>
          <w:numId w:val="31"/>
        </w:numPr>
        <w:rPr>
          <w:lang w:eastAsia="et-EE"/>
        </w:rPr>
      </w:pPr>
      <w:r>
        <w:rPr>
          <w:lang w:eastAsia="et-EE"/>
        </w:rPr>
        <w:t>Km 4.169</w:t>
      </w:r>
      <w:r w:rsidR="00AF7289">
        <w:rPr>
          <w:lang w:eastAsia="et-EE"/>
        </w:rPr>
        <w:t xml:space="preserve"> ristumine teega 11502 Kurna tee. Sarnaselt eelnevatega on tegemist osaliselt kanaliseeritud kolmeharulise ristmikuga, mille kõigil harudel paiknevad bussipeatused, kus peatuvad liinid 116 ja 164. </w:t>
      </w:r>
      <w:proofErr w:type="spellStart"/>
      <w:r w:rsidR="00AF7289">
        <w:rPr>
          <w:lang w:eastAsia="et-EE"/>
        </w:rPr>
        <w:t>Kergliiklusele</w:t>
      </w:r>
      <w:proofErr w:type="spellEnd"/>
      <w:r w:rsidR="00AF7289">
        <w:rPr>
          <w:lang w:eastAsia="et-EE"/>
        </w:rPr>
        <w:t xml:space="preserve"> on rajatud Kiili aleviku- ja Kurna tee suunalisele harule saarega teeületuskohad.</w:t>
      </w:r>
    </w:p>
    <w:p w14:paraId="730C5E4A" w14:textId="1B592258" w:rsidR="00AF7289" w:rsidRDefault="00302196" w:rsidP="00804218">
      <w:pPr>
        <w:pStyle w:val="ListParagraph"/>
        <w:numPr>
          <w:ilvl w:val="0"/>
          <w:numId w:val="31"/>
        </w:numPr>
        <w:rPr>
          <w:lang w:eastAsia="et-EE"/>
        </w:rPr>
      </w:pPr>
      <w:r>
        <w:rPr>
          <w:lang w:eastAsia="et-EE"/>
        </w:rPr>
        <w:t>Km 4.558 ristumine Opmani teega(</w:t>
      </w:r>
      <w:r w:rsidR="00DF5DDC">
        <w:rPr>
          <w:lang w:eastAsia="et-EE"/>
        </w:rPr>
        <w:t xml:space="preserve">kohati </w:t>
      </w:r>
      <w:r w:rsidR="00987AEA">
        <w:rPr>
          <w:lang w:eastAsia="et-EE"/>
        </w:rPr>
        <w:t>kaardimaterjalides</w:t>
      </w:r>
      <w:r w:rsidR="00DF5DDC">
        <w:rPr>
          <w:lang w:eastAsia="et-EE"/>
        </w:rPr>
        <w:t xml:space="preserve"> ka </w:t>
      </w:r>
      <w:proofErr w:type="spellStart"/>
      <w:r w:rsidR="00DF5DDC">
        <w:rPr>
          <w:lang w:eastAsia="et-EE"/>
        </w:rPr>
        <w:t>Vaela</w:t>
      </w:r>
      <w:proofErr w:type="spellEnd"/>
      <w:r w:rsidR="00DF5DDC">
        <w:rPr>
          <w:lang w:eastAsia="et-EE"/>
        </w:rPr>
        <w:t xml:space="preserve"> teega). Opmani tee on kohalik tee, mis annab juurdepääse </w:t>
      </w:r>
      <w:proofErr w:type="spellStart"/>
      <w:r w:rsidR="00DF5DDC">
        <w:rPr>
          <w:lang w:eastAsia="et-EE"/>
        </w:rPr>
        <w:t>Vaela</w:t>
      </w:r>
      <w:proofErr w:type="spellEnd"/>
      <w:r w:rsidR="00DF5DDC">
        <w:rPr>
          <w:lang w:eastAsia="et-EE"/>
        </w:rPr>
        <w:t xml:space="preserve"> küla lääneosas paiknevale- ja aktiivselt ka</w:t>
      </w:r>
      <w:r w:rsidR="003430C3">
        <w:rPr>
          <w:lang w:eastAsia="et-EE"/>
        </w:rPr>
        <w:t>s</w:t>
      </w:r>
      <w:r w:rsidR="00DF5DDC">
        <w:rPr>
          <w:lang w:eastAsia="et-EE"/>
        </w:rPr>
        <w:t xml:space="preserve">vavale elamupiirkonnale. Ristmik ise on osaliselt kanaliseeritud </w:t>
      </w:r>
      <w:r w:rsidR="00EA4AD6">
        <w:rPr>
          <w:lang w:eastAsia="et-EE"/>
        </w:rPr>
        <w:t>3- haruline ristmik.</w:t>
      </w:r>
    </w:p>
    <w:p w14:paraId="0EA295FA" w14:textId="0E603DD0" w:rsidR="00A41BDD" w:rsidRDefault="00A41BDD" w:rsidP="002A15AF"/>
    <w:p w14:paraId="1D301710" w14:textId="14D2596E" w:rsidR="00A41BDD" w:rsidRDefault="00A41BDD" w:rsidP="002A15AF">
      <w:r>
        <w:t>Kurna-</w:t>
      </w:r>
      <w:proofErr w:type="spellStart"/>
      <w:r>
        <w:t>Tuhala</w:t>
      </w:r>
      <w:proofErr w:type="spellEnd"/>
      <w:r>
        <w:t xml:space="preserve"> teel kehtis kuni Kangrumetsa tee ristmiku rekonstrueerimiseni peatee- kõrvaltee liikluskorraldus, ehk </w:t>
      </w:r>
      <w:r w:rsidR="00036E94">
        <w:t xml:space="preserve">peateel liikudes </w:t>
      </w:r>
      <w:r w:rsidR="00565C81">
        <w:t xml:space="preserve">teelõiku läbides ei </w:t>
      </w:r>
      <w:r w:rsidR="00036E94">
        <w:t xml:space="preserve">ole </w:t>
      </w:r>
      <w:r w:rsidR="00565C81">
        <w:t>kohustus</w:t>
      </w:r>
      <w:r w:rsidR="00036E94">
        <w:t>t</w:t>
      </w:r>
      <w:r w:rsidR="00565C81">
        <w:t xml:space="preserve"> teeandmiseks peatuda. See muutus seoses Kangrumetsa teele ringristmiku rajamisega, mille </w:t>
      </w:r>
      <w:r w:rsidR="00036E94">
        <w:t>liikluskorraldusele omaselt</w:t>
      </w:r>
      <w:r w:rsidR="00A42E9E">
        <w:t>,</w:t>
      </w:r>
      <w:r w:rsidR="00565C81">
        <w:t xml:space="preserve"> tuleb edaspidi pöördeliiklusele teed anda.</w:t>
      </w:r>
    </w:p>
    <w:p w14:paraId="41B7D75E" w14:textId="67942A52" w:rsidR="00D577E6" w:rsidRDefault="00D577E6" w:rsidP="002A15AF">
      <w:r>
        <w:t xml:space="preserve">Kehtestatud sõidukiirus on 50-70 km/h, </w:t>
      </w:r>
      <w:r w:rsidR="00371430">
        <w:t>ehk üldistades on madalam piirkiirus on kehtestatud ristmike- ja teeületuskohtade piirkonnas ning suurema kiirusega saab liigelda lõikudel, kus viimased puuduvad.</w:t>
      </w:r>
    </w:p>
    <w:p w14:paraId="1AFC5BEC" w14:textId="458744F0" w:rsidR="00CC7D2F" w:rsidRDefault="00565C81" w:rsidP="002A15AF">
      <w:r>
        <w:t xml:space="preserve">Teelõigule on rajatud kolm JJT ristumist, ehk teeületuskohta. Neist kaks paiknevad </w:t>
      </w:r>
      <w:r w:rsidR="00CC7D2F">
        <w:t>Kurna liiklussõlmest lõunasse jääval lõigul ja üks põhja jääval Öövahi tee ristmikul. Teeületuskohad on eraldussaartega ja nõuetekohaselt valgustatud. Samuti on valgustatud suur osa vaadeldavast teelõigust, erandiks on Kangru tee ristmiku piirkond</w:t>
      </w:r>
      <w:r w:rsidR="008929E8">
        <w:t xml:space="preserve"> ja teelõik Kangru tee ristmikust Öövahi teeni.</w:t>
      </w:r>
    </w:p>
    <w:p w14:paraId="7AFAB7B3" w14:textId="779D38A4" w:rsidR="00CC7D2F" w:rsidRDefault="003430C3" w:rsidP="002A15AF">
      <w:r>
        <w:t>Teelõigu e</w:t>
      </w:r>
      <w:r w:rsidR="005810DF">
        <w:t>smast l</w:t>
      </w:r>
      <w:r w:rsidR="00CC7D2F">
        <w:t xml:space="preserve">iiklusohutust saab hinnata </w:t>
      </w:r>
      <w:hyperlink r:id="rId21" w:history="1">
        <w:r w:rsidR="00CC7D2F" w:rsidRPr="008C7BB5">
          <w:rPr>
            <w:rStyle w:val="Hyperlink"/>
          </w:rPr>
          <w:t xml:space="preserve">Liikluskindlustuse </w:t>
        </w:r>
        <w:r w:rsidR="008C7BB5" w:rsidRPr="008C7BB5">
          <w:rPr>
            <w:rStyle w:val="Hyperlink"/>
          </w:rPr>
          <w:t>F</w:t>
        </w:r>
        <w:r w:rsidR="00CC7D2F" w:rsidRPr="008C7BB5">
          <w:rPr>
            <w:rStyle w:val="Hyperlink"/>
          </w:rPr>
          <w:t>ondi</w:t>
        </w:r>
      </w:hyperlink>
      <w:r w:rsidR="00CC7D2F">
        <w:t xml:space="preserve"> </w:t>
      </w:r>
      <w:r w:rsidR="00A42E9E">
        <w:t xml:space="preserve">poolt kogutavate liiklusõnnetuste </w:t>
      </w:r>
      <w:r w:rsidR="00CC7D2F">
        <w:t>andmete põhjal</w:t>
      </w:r>
      <w:r w:rsidR="005810DF">
        <w:t>. Fondi andmetel</w:t>
      </w:r>
      <w:r w:rsidR="008C7BB5">
        <w:t xml:space="preserve"> on </w:t>
      </w:r>
      <w:r w:rsidR="008D742C">
        <w:t xml:space="preserve">piirkonnas </w:t>
      </w:r>
      <w:r w:rsidR="008C7BB5">
        <w:t>viim</w:t>
      </w:r>
      <w:r w:rsidR="004A3002">
        <w:t>a</w:t>
      </w:r>
      <w:r w:rsidR="008C7BB5">
        <w:t xml:space="preserve">se kuue aasta </w:t>
      </w:r>
      <w:r w:rsidR="004A3002">
        <w:t>õ</w:t>
      </w:r>
      <w:r w:rsidR="008C7BB5">
        <w:t xml:space="preserve">nnetuste peamiseks põhjustajaks </w:t>
      </w:r>
      <w:r w:rsidR="00A42E9E">
        <w:t xml:space="preserve">pigem </w:t>
      </w:r>
      <w:r w:rsidR="004A3002">
        <w:t>Kurna liiklussõlme</w:t>
      </w:r>
      <w:r w:rsidR="008C7BB5">
        <w:t xml:space="preserve"> ringtee</w:t>
      </w:r>
      <w:r w:rsidR="004A3002">
        <w:t>l paiknevad</w:t>
      </w:r>
      <w:r w:rsidR="008C7BB5">
        <w:t xml:space="preserve"> aeglustus- kiirendusrajad</w:t>
      </w:r>
      <w:r w:rsidR="00036E94">
        <w:t xml:space="preserve">. </w:t>
      </w:r>
      <w:r w:rsidR="00A42E9E">
        <w:t>V</w:t>
      </w:r>
      <w:r w:rsidR="00036E94">
        <w:t>ähem õnnetusi on toimunud Kurna-</w:t>
      </w:r>
      <w:proofErr w:type="spellStart"/>
      <w:r w:rsidR="00036E94">
        <w:t>Tuhala</w:t>
      </w:r>
      <w:proofErr w:type="spellEnd"/>
      <w:r w:rsidR="00036E94">
        <w:t xml:space="preserve"> teel.</w:t>
      </w:r>
    </w:p>
    <w:p w14:paraId="0479EEF9" w14:textId="54D1675A" w:rsidR="00437625" w:rsidRDefault="00437625" w:rsidP="002A15AF"/>
    <w:p w14:paraId="0076B793" w14:textId="656D27A4" w:rsidR="00437625" w:rsidRDefault="00437625" w:rsidP="002A15AF"/>
    <w:p w14:paraId="2796A2FC" w14:textId="58F76BC5" w:rsidR="00437625" w:rsidRDefault="00437625" w:rsidP="002A15AF"/>
    <w:p w14:paraId="26EE56AF" w14:textId="2080438E" w:rsidR="00437625" w:rsidRDefault="00437625" w:rsidP="002A15AF"/>
    <w:p w14:paraId="73AC591A" w14:textId="35E33554" w:rsidR="00437625" w:rsidRDefault="00437625" w:rsidP="002A15AF"/>
    <w:p w14:paraId="6881AD28" w14:textId="51DCC8F9" w:rsidR="00437625" w:rsidRDefault="00437625" w:rsidP="002A15AF"/>
    <w:p w14:paraId="1E16D273" w14:textId="6C943F05" w:rsidR="00437625" w:rsidRDefault="00437625" w:rsidP="002A15AF"/>
    <w:p w14:paraId="0E429A55" w14:textId="2C275791" w:rsidR="00437625" w:rsidRDefault="00437625" w:rsidP="002A15AF"/>
    <w:p w14:paraId="7C57215A" w14:textId="35A76512" w:rsidR="00437625" w:rsidRDefault="00437625" w:rsidP="002A15AF"/>
    <w:p w14:paraId="71DD2240" w14:textId="4B77F2BA" w:rsidR="00437625" w:rsidRDefault="00437625" w:rsidP="002A15AF"/>
    <w:p w14:paraId="53A79E9D" w14:textId="607CCD17" w:rsidR="00437625" w:rsidRDefault="00437625" w:rsidP="002A15AF"/>
    <w:p w14:paraId="2ED4E650" w14:textId="389467AD" w:rsidR="00437625" w:rsidRDefault="00437625" w:rsidP="002A15AF"/>
    <w:p w14:paraId="305A1ECE" w14:textId="0C5C9F34" w:rsidR="00437625" w:rsidRDefault="00437625" w:rsidP="002A15AF"/>
    <w:p w14:paraId="5854439D" w14:textId="77777777" w:rsidR="00437625" w:rsidRDefault="00437625" w:rsidP="002A15AF"/>
    <w:p w14:paraId="74DE553B" w14:textId="0684EA9D" w:rsidR="008C7BB5" w:rsidRPr="008C7BB5" w:rsidRDefault="008C7BB5" w:rsidP="002A15AF">
      <w:pPr>
        <w:rPr>
          <w:b/>
          <w:bCs/>
          <w:color w:val="1F497D" w:themeColor="text2"/>
        </w:rPr>
      </w:pPr>
      <w:r>
        <w:rPr>
          <w:b/>
          <w:bCs/>
          <w:color w:val="1F497D" w:themeColor="text2"/>
        </w:rPr>
        <w:t>Skeem 3</w:t>
      </w:r>
      <w:r w:rsidRPr="007A4941">
        <w:rPr>
          <w:b/>
          <w:bCs/>
          <w:color w:val="1F497D" w:themeColor="text2"/>
        </w:rPr>
        <w:t xml:space="preserve">. </w:t>
      </w:r>
      <w:r>
        <w:rPr>
          <w:b/>
          <w:bCs/>
          <w:color w:val="1F497D" w:themeColor="text2"/>
        </w:rPr>
        <w:t>Piirkonnas toimunud õnnetused</w:t>
      </w:r>
      <w:r w:rsidR="00036E94">
        <w:rPr>
          <w:b/>
          <w:bCs/>
          <w:color w:val="1F497D" w:themeColor="text2"/>
        </w:rPr>
        <w:t>(LKF kaardirakendus)</w:t>
      </w:r>
    </w:p>
    <w:p w14:paraId="38F763B3" w14:textId="5E161401" w:rsidR="002A15AF" w:rsidRDefault="008C7BB5" w:rsidP="008C7BB5">
      <w:pPr>
        <w:rPr>
          <w:lang w:eastAsia="et-EE"/>
        </w:rPr>
      </w:pPr>
      <w:r>
        <w:rPr>
          <w:noProof/>
        </w:rPr>
        <w:drawing>
          <wp:inline distT="0" distB="0" distL="0" distR="0" wp14:anchorId="100A46AE" wp14:editId="75462C4B">
            <wp:extent cx="4438650" cy="4676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8650" cy="4676775"/>
                    </a:xfrm>
                    <a:prstGeom prst="rect">
                      <a:avLst/>
                    </a:prstGeom>
                  </pic:spPr>
                </pic:pic>
              </a:graphicData>
            </a:graphic>
          </wp:inline>
        </w:drawing>
      </w:r>
    </w:p>
    <w:p w14:paraId="0C104B50" w14:textId="3ACCDCC7" w:rsidR="00292DC8" w:rsidRDefault="00292DC8" w:rsidP="000307EF">
      <w:pPr>
        <w:rPr>
          <w:lang w:eastAsia="et-EE"/>
        </w:rPr>
      </w:pPr>
    </w:p>
    <w:p w14:paraId="603E9270" w14:textId="2C6245BB" w:rsidR="004A3002" w:rsidRDefault="008F5023" w:rsidP="000307EF">
      <w:pPr>
        <w:rPr>
          <w:lang w:eastAsia="et-EE"/>
        </w:rPr>
      </w:pPr>
      <w:r>
        <w:rPr>
          <w:lang w:eastAsia="et-EE"/>
        </w:rPr>
        <w:t>Skeemil näidatud õnnetustele l</w:t>
      </w:r>
      <w:r w:rsidR="004A3002">
        <w:rPr>
          <w:lang w:eastAsia="et-EE"/>
        </w:rPr>
        <w:t>isatud kirjelduste järgselt on paljudel juhtudel tegemist liiklusrajatiste kahjustamise</w:t>
      </w:r>
      <w:r>
        <w:rPr>
          <w:lang w:eastAsia="et-EE"/>
        </w:rPr>
        <w:t xml:space="preserve">ga, ehk </w:t>
      </w:r>
      <w:r w:rsidR="00BD783B">
        <w:rPr>
          <w:lang w:eastAsia="et-EE"/>
        </w:rPr>
        <w:t>toimub teelt väljasõit, millega kahjustatakse piirdeid või liikluskorraldusvahendeid.</w:t>
      </w:r>
    </w:p>
    <w:p w14:paraId="5625CD79" w14:textId="6592E69C" w:rsidR="00BD783B" w:rsidRDefault="00BD783B" w:rsidP="000307EF">
      <w:pPr>
        <w:rPr>
          <w:lang w:eastAsia="et-EE"/>
        </w:rPr>
      </w:pPr>
      <w:r>
        <w:rPr>
          <w:lang w:eastAsia="et-EE"/>
        </w:rPr>
        <w:t xml:space="preserve">Kui midagi </w:t>
      </w:r>
      <w:r w:rsidR="00A42E9E">
        <w:rPr>
          <w:lang w:eastAsia="et-EE"/>
        </w:rPr>
        <w:t xml:space="preserve">kogutud andmete põhjal </w:t>
      </w:r>
      <w:r>
        <w:rPr>
          <w:lang w:eastAsia="et-EE"/>
        </w:rPr>
        <w:t>välja tuua, siis ehk asjaolu, et Opmani tee ristmikul on toimunud 2022 aastal kaks tagant otsasõitu ja kasutajakogemusest lähtuvalt toimub igal aastal mitu põrkepiirdesse sõitu Kurna sõlme põhjapoolse tilgakujulise ristmiku läänepoolsel haru juures. Viimase põhjusteks on suure tõenäosusega libedad teeolud, sõidutee põikkalle</w:t>
      </w:r>
      <w:r w:rsidR="00D577E6">
        <w:rPr>
          <w:lang w:eastAsia="et-EE"/>
        </w:rPr>
        <w:t xml:space="preserve"> pöördel</w:t>
      </w:r>
      <w:r>
        <w:rPr>
          <w:lang w:eastAsia="et-EE"/>
        </w:rPr>
        <w:t xml:space="preserve"> ja valesti valitud </w:t>
      </w:r>
      <w:r w:rsidR="008D742C">
        <w:rPr>
          <w:lang w:eastAsia="et-EE"/>
        </w:rPr>
        <w:t xml:space="preserve">ristmikule </w:t>
      </w:r>
      <w:proofErr w:type="spellStart"/>
      <w:r>
        <w:rPr>
          <w:lang w:eastAsia="et-EE"/>
        </w:rPr>
        <w:t>pealesõidu</w:t>
      </w:r>
      <w:proofErr w:type="spellEnd"/>
      <w:r>
        <w:rPr>
          <w:lang w:eastAsia="et-EE"/>
        </w:rPr>
        <w:t xml:space="preserve"> kiirus. </w:t>
      </w:r>
    </w:p>
    <w:p w14:paraId="13232B94" w14:textId="068A09D0" w:rsidR="00D577E6" w:rsidRDefault="00D577E6" w:rsidP="000307EF">
      <w:pPr>
        <w:rPr>
          <w:lang w:eastAsia="et-EE"/>
        </w:rPr>
      </w:pPr>
      <w:r>
        <w:rPr>
          <w:lang w:eastAsia="et-EE"/>
        </w:rPr>
        <w:t>Edasise projekteerimise käigus tuleb teostada täiendav liiklusohutuse hindamine, analüüsida õnnetuste tekkepõhjuseid ja rakendada projekteerimisel meetmeid õnnetuste vähendamiseks.</w:t>
      </w:r>
    </w:p>
    <w:p w14:paraId="6E5F73F2" w14:textId="3EFA132E" w:rsidR="00EA4AD6" w:rsidRDefault="00EA4AD6" w:rsidP="000307EF">
      <w:pPr>
        <w:rPr>
          <w:lang w:eastAsia="et-EE"/>
        </w:rPr>
      </w:pPr>
    </w:p>
    <w:p w14:paraId="1FA83AF9" w14:textId="1FC2887A" w:rsidR="00371430" w:rsidRDefault="00371430" w:rsidP="00371430">
      <w:pPr>
        <w:pStyle w:val="Heading2"/>
      </w:pPr>
      <w:bookmarkStart w:id="18" w:name="_Toc115104207"/>
      <w:r>
        <w:t>Piirangud</w:t>
      </w:r>
      <w:bookmarkEnd w:id="18"/>
    </w:p>
    <w:p w14:paraId="0EFD2F12" w14:textId="405CDE6F" w:rsidR="00371430" w:rsidRDefault="00065C30" w:rsidP="00371430">
      <w:pPr>
        <w:rPr>
          <w:lang w:eastAsia="et-EE"/>
        </w:rPr>
      </w:pPr>
      <w:r>
        <w:rPr>
          <w:lang w:eastAsia="et-EE"/>
        </w:rPr>
        <w:t>Teelõigu arendamist mõjutavate piirangutena käsitletakse teemaal- või selle vahetus läheduses paiknevaid tehnorajatisi</w:t>
      </w:r>
      <w:r w:rsidR="00A42E9E">
        <w:rPr>
          <w:lang w:eastAsia="et-EE"/>
        </w:rPr>
        <w:t xml:space="preserve"> ning</w:t>
      </w:r>
      <w:r>
        <w:rPr>
          <w:lang w:eastAsia="et-EE"/>
        </w:rPr>
        <w:t xml:space="preserve"> keskkonna- ja muinsuskaitse objekte. Info teelõigule jäävate piirangute kohta pärineb Maa-ameti</w:t>
      </w:r>
      <w:r w:rsidR="009A0B2A">
        <w:rPr>
          <w:lang w:eastAsia="et-EE"/>
        </w:rPr>
        <w:t xml:space="preserve"> ja omavalitsuste </w:t>
      </w:r>
      <w:r>
        <w:rPr>
          <w:lang w:eastAsia="et-EE"/>
        </w:rPr>
        <w:t xml:space="preserve"> kaardirakendustest</w:t>
      </w:r>
      <w:r w:rsidR="009A0B2A">
        <w:rPr>
          <w:lang w:eastAsia="et-EE"/>
        </w:rPr>
        <w:t xml:space="preserve">. </w:t>
      </w:r>
    </w:p>
    <w:p w14:paraId="628ADCD1" w14:textId="7CA41463" w:rsidR="00065C30" w:rsidRDefault="00065C30" w:rsidP="00371430">
      <w:pPr>
        <w:rPr>
          <w:lang w:eastAsia="et-EE"/>
        </w:rPr>
      </w:pPr>
    </w:p>
    <w:p w14:paraId="3DAF2781" w14:textId="0EF86F1B" w:rsidR="00EB0C38" w:rsidRDefault="00EB0C38" w:rsidP="00EB0C38">
      <w:pPr>
        <w:pStyle w:val="Heading3"/>
      </w:pPr>
      <w:bookmarkStart w:id="19" w:name="_Toc115104208"/>
      <w:r>
        <w:lastRenderedPageBreak/>
        <w:t>Keskkonnakaitse objektid</w:t>
      </w:r>
      <w:bookmarkEnd w:id="19"/>
    </w:p>
    <w:p w14:paraId="02E0EA01" w14:textId="4CDD7F51" w:rsidR="00314CF2" w:rsidRDefault="00EB0C38" w:rsidP="00EB0C38">
      <w:pPr>
        <w:rPr>
          <w:lang w:eastAsia="et-EE"/>
        </w:rPr>
      </w:pPr>
      <w:r>
        <w:rPr>
          <w:lang w:eastAsia="et-EE"/>
        </w:rPr>
        <w:t xml:space="preserve">Maa-ameti </w:t>
      </w:r>
      <w:hyperlink r:id="rId23" w:history="1">
        <w:r w:rsidRPr="00314CF2">
          <w:rPr>
            <w:rStyle w:val="Hyperlink"/>
            <w:lang w:eastAsia="et-EE"/>
          </w:rPr>
          <w:t>looduskaitse</w:t>
        </w:r>
      </w:hyperlink>
      <w:r>
        <w:rPr>
          <w:lang w:eastAsia="et-EE"/>
        </w:rPr>
        <w:t xml:space="preserve"> kaardirakenduse põhjal Kurna- </w:t>
      </w:r>
      <w:proofErr w:type="spellStart"/>
      <w:r>
        <w:rPr>
          <w:lang w:eastAsia="et-EE"/>
        </w:rPr>
        <w:t>Tuhala</w:t>
      </w:r>
      <w:proofErr w:type="spellEnd"/>
      <w:r>
        <w:rPr>
          <w:lang w:eastAsia="et-EE"/>
        </w:rPr>
        <w:t xml:space="preserve"> maantee eskiisiga kaetud lõigus </w:t>
      </w:r>
      <w:r w:rsidR="00314CF2">
        <w:rPr>
          <w:lang w:eastAsia="et-EE"/>
        </w:rPr>
        <w:t>kaitsealuseid objekte ei esine. Lähim kaitse alla kuuluv objekt on Kurna mõisa park.</w:t>
      </w:r>
    </w:p>
    <w:p w14:paraId="686A3505" w14:textId="3A89B6D3" w:rsidR="00730BC6" w:rsidRDefault="00730BC6" w:rsidP="00EB0C38">
      <w:pPr>
        <w:rPr>
          <w:lang w:eastAsia="et-EE"/>
        </w:rPr>
      </w:pPr>
      <w:r>
        <w:rPr>
          <w:lang w:eastAsia="et-EE"/>
        </w:rPr>
        <w:t xml:space="preserve">Rae valla </w:t>
      </w:r>
      <w:hyperlink r:id="rId24" w:anchor="/data/apps/b32a86a4285041d49af3afdfd676fd5b/explore" w:history="1">
        <w:r w:rsidRPr="00730BC6">
          <w:rPr>
            <w:rStyle w:val="Hyperlink"/>
            <w:lang w:eastAsia="et-EE"/>
          </w:rPr>
          <w:t>kaardirakenduse</w:t>
        </w:r>
      </w:hyperlink>
      <w:r>
        <w:rPr>
          <w:lang w:eastAsia="et-EE"/>
        </w:rPr>
        <w:t xml:space="preserve"> põhjal ulatub Öövahi tee ristmiku</w:t>
      </w:r>
      <w:r w:rsidR="009A0B2A">
        <w:rPr>
          <w:lang w:eastAsia="et-EE"/>
        </w:rPr>
        <w:t xml:space="preserve"> Rae</w:t>
      </w:r>
      <w:r>
        <w:rPr>
          <w:lang w:eastAsia="et-EE"/>
        </w:rPr>
        <w:t xml:space="preserve"> valda läbiv roheala</w:t>
      </w:r>
      <w:r w:rsidR="009A0B2A">
        <w:rPr>
          <w:lang w:eastAsia="et-EE"/>
        </w:rPr>
        <w:t xml:space="preserve">. </w:t>
      </w:r>
      <w:r>
        <w:rPr>
          <w:lang w:eastAsia="et-EE"/>
        </w:rPr>
        <w:t xml:space="preserve"> </w:t>
      </w:r>
      <w:r w:rsidR="009A0B2A">
        <w:rPr>
          <w:lang w:eastAsia="et-EE"/>
        </w:rPr>
        <w:t>Roheala piir on kantud eskiisi joonistele.</w:t>
      </w:r>
      <w:r w:rsidR="004A665D">
        <w:rPr>
          <w:lang w:eastAsia="et-EE"/>
        </w:rPr>
        <w:t xml:space="preserve"> Roheala osas tuleks edasise projekteerimise käigus selgitada, kas </w:t>
      </w:r>
      <w:r w:rsidR="00DC6165">
        <w:rPr>
          <w:lang w:eastAsia="et-EE"/>
        </w:rPr>
        <w:t xml:space="preserve">Rae valla </w:t>
      </w:r>
      <w:r w:rsidR="004A665D">
        <w:rPr>
          <w:lang w:eastAsia="et-EE"/>
        </w:rPr>
        <w:t xml:space="preserve">üldplaneeringus sisalduv piir on korrektne. </w:t>
      </w:r>
      <w:r w:rsidR="00DC6165">
        <w:rPr>
          <w:lang w:eastAsia="et-EE"/>
        </w:rPr>
        <w:t>Eskiisi koostajale tundub piiri kuju kummaline, kuna see lõikab sisuliselt pooleks haritava põllumaa massiivi. Loogiline roheala piir ühtiks olemasoleva metsa piiriga.</w:t>
      </w:r>
    </w:p>
    <w:p w14:paraId="3B34069E" w14:textId="77777777" w:rsidR="00314CF2" w:rsidRDefault="00314CF2" w:rsidP="00EB0C38">
      <w:pPr>
        <w:rPr>
          <w:lang w:eastAsia="et-EE"/>
        </w:rPr>
      </w:pPr>
    </w:p>
    <w:p w14:paraId="42241563" w14:textId="0BA74340" w:rsidR="00314CF2" w:rsidRDefault="00EB0C38" w:rsidP="00314CF2">
      <w:pPr>
        <w:pStyle w:val="Heading3"/>
      </w:pPr>
      <w:r>
        <w:t xml:space="preserve"> </w:t>
      </w:r>
      <w:bookmarkStart w:id="20" w:name="_Toc115104209"/>
      <w:r w:rsidR="00314CF2">
        <w:t>Muinsuskaitse objektid</w:t>
      </w:r>
      <w:bookmarkEnd w:id="20"/>
    </w:p>
    <w:p w14:paraId="3F6B3A10" w14:textId="57A94CE9" w:rsidR="00EB0C38" w:rsidRDefault="00000000" w:rsidP="00EB0C38">
      <w:pPr>
        <w:rPr>
          <w:lang w:eastAsia="et-EE"/>
        </w:rPr>
      </w:pPr>
      <w:hyperlink r:id="rId25" w:history="1">
        <w:r w:rsidR="002D0449">
          <w:rPr>
            <w:rStyle w:val="Hyperlink"/>
            <w:lang w:eastAsia="et-EE"/>
          </w:rPr>
          <w:t>Kultuurimälestiste</w:t>
        </w:r>
      </w:hyperlink>
      <w:r w:rsidR="007F6D19">
        <w:rPr>
          <w:lang w:eastAsia="et-EE"/>
        </w:rPr>
        <w:t xml:space="preserve"> kaardirakenduse põhjal ei esine </w:t>
      </w:r>
      <w:r w:rsidR="002D0449">
        <w:rPr>
          <w:lang w:eastAsia="et-EE"/>
        </w:rPr>
        <w:t xml:space="preserve">teelõigul </w:t>
      </w:r>
      <w:r w:rsidR="007F6D19">
        <w:rPr>
          <w:lang w:eastAsia="et-EE"/>
        </w:rPr>
        <w:t xml:space="preserve">kaitsealuseid objekte. Lähim kaitsealune objekt, kultuskivi, paikneb </w:t>
      </w:r>
      <w:proofErr w:type="spellStart"/>
      <w:r w:rsidR="007F6D19">
        <w:rPr>
          <w:lang w:eastAsia="et-EE"/>
        </w:rPr>
        <w:t>Hansaplant</w:t>
      </w:r>
      <w:proofErr w:type="spellEnd"/>
      <w:r w:rsidR="007F6D19">
        <w:rPr>
          <w:lang w:eastAsia="et-EE"/>
        </w:rPr>
        <w:t xml:space="preserve"> aianduskeskuse kinnistul. </w:t>
      </w:r>
      <w:hyperlink r:id="rId26" w:history="1">
        <w:r w:rsidR="007F6D19" w:rsidRPr="007F6D19">
          <w:rPr>
            <w:rStyle w:val="Hyperlink"/>
            <w:lang w:eastAsia="et-EE"/>
          </w:rPr>
          <w:t>Pärandikultuuri</w:t>
        </w:r>
      </w:hyperlink>
      <w:r w:rsidR="007F6D19">
        <w:rPr>
          <w:lang w:eastAsia="et-EE"/>
        </w:rPr>
        <w:t xml:space="preserve"> objektidest asub lähim</w:t>
      </w:r>
      <w:r w:rsidR="007B14D1">
        <w:rPr>
          <w:lang w:eastAsia="et-EE"/>
        </w:rPr>
        <w:t xml:space="preserve">, ehk Kangru tee vallamaja, Kurna tee lõpus ja eskiisiga kavandatul lahenduste realiseerimist ei mõjuta. </w:t>
      </w:r>
      <w:hyperlink r:id="rId27" w:history="1">
        <w:r w:rsidR="007B14D1" w:rsidRPr="007B14D1">
          <w:rPr>
            <w:rStyle w:val="Hyperlink"/>
            <w:lang w:eastAsia="et-EE"/>
          </w:rPr>
          <w:t>Ristipuude</w:t>
        </w:r>
      </w:hyperlink>
      <w:r w:rsidR="007B14D1">
        <w:rPr>
          <w:lang w:eastAsia="et-EE"/>
        </w:rPr>
        <w:t xml:space="preserve"> rakenduse alusel piirkonnas ristipuid ei esine. </w:t>
      </w:r>
      <w:r w:rsidR="007F6D19">
        <w:rPr>
          <w:lang w:eastAsia="et-EE"/>
        </w:rPr>
        <w:t xml:space="preserve"> </w:t>
      </w:r>
    </w:p>
    <w:p w14:paraId="5146C342" w14:textId="77777777" w:rsidR="002D0449" w:rsidRDefault="002D0449" w:rsidP="00EB0C38">
      <w:pPr>
        <w:rPr>
          <w:lang w:eastAsia="et-EE"/>
        </w:rPr>
      </w:pPr>
    </w:p>
    <w:p w14:paraId="4EFFF818" w14:textId="4634751A" w:rsidR="00730BC6" w:rsidRDefault="009A0B2A" w:rsidP="00730BC6">
      <w:pPr>
        <w:pStyle w:val="Heading3"/>
      </w:pPr>
      <w:bookmarkStart w:id="21" w:name="_Toc115104210"/>
      <w:r>
        <w:t>Tehnovõrgud</w:t>
      </w:r>
      <w:bookmarkEnd w:id="21"/>
    </w:p>
    <w:p w14:paraId="2007A749" w14:textId="364549D6" w:rsidR="00DC6165" w:rsidRDefault="00000000" w:rsidP="009A0B2A">
      <w:pPr>
        <w:rPr>
          <w:lang w:eastAsia="et-EE"/>
        </w:rPr>
      </w:pPr>
      <w:hyperlink r:id="rId28" w:history="1">
        <w:r w:rsidR="00653DCE" w:rsidRPr="00653DCE">
          <w:rPr>
            <w:rStyle w:val="Hyperlink"/>
            <w:lang w:eastAsia="et-EE"/>
          </w:rPr>
          <w:t>Kitsenduste kaardirakenduse</w:t>
        </w:r>
      </w:hyperlink>
      <w:r w:rsidR="002D0449">
        <w:rPr>
          <w:lang w:eastAsia="et-EE"/>
        </w:rPr>
        <w:t>- ja ka alusmaterjalide hulka kuuluva ehitusprojekti „IKEA maanteede põhiprojekt“ Reaalprojekt OÜ töö nr.19111</w:t>
      </w:r>
      <w:r w:rsidR="00284BB2">
        <w:rPr>
          <w:lang w:eastAsia="et-EE"/>
        </w:rPr>
        <w:t xml:space="preserve"> põhjal võib loetleda teelõigul</w:t>
      </w:r>
      <w:r w:rsidR="00466A98">
        <w:rPr>
          <w:lang w:eastAsia="et-EE"/>
        </w:rPr>
        <w:t xml:space="preserve"> paiknevad tehnorajatised:</w:t>
      </w:r>
    </w:p>
    <w:p w14:paraId="6E827398" w14:textId="77777777" w:rsidR="00DD644C" w:rsidRDefault="00DD644C" w:rsidP="009A0B2A">
      <w:pPr>
        <w:rPr>
          <w:lang w:eastAsia="et-EE"/>
        </w:rPr>
      </w:pPr>
    </w:p>
    <w:p w14:paraId="7DE02B44" w14:textId="2B397465" w:rsidR="008929E8" w:rsidRPr="00DD644C" w:rsidRDefault="00DD644C" w:rsidP="009A0B2A">
      <w:pPr>
        <w:rPr>
          <w:b/>
          <w:bCs/>
          <w:color w:val="1F497D" w:themeColor="text2"/>
        </w:rPr>
      </w:pPr>
      <w:r w:rsidRPr="007A4941">
        <w:rPr>
          <w:b/>
          <w:bCs/>
          <w:color w:val="1F497D" w:themeColor="text2"/>
        </w:rPr>
        <w:t xml:space="preserve">Tabel </w:t>
      </w:r>
      <w:r w:rsidR="002140EE">
        <w:rPr>
          <w:b/>
          <w:bCs/>
          <w:color w:val="1F497D" w:themeColor="text2"/>
        </w:rPr>
        <w:t>5</w:t>
      </w:r>
      <w:r w:rsidRPr="007A4941">
        <w:rPr>
          <w:b/>
          <w:bCs/>
          <w:color w:val="1F497D" w:themeColor="text2"/>
        </w:rPr>
        <w:t xml:space="preserve">. </w:t>
      </w:r>
      <w:r>
        <w:rPr>
          <w:b/>
          <w:bCs/>
          <w:color w:val="1F497D" w:themeColor="text2"/>
        </w:rPr>
        <w:t>Tehnorajatised</w:t>
      </w:r>
    </w:p>
    <w:tbl>
      <w:tblPr>
        <w:tblStyle w:val="LightList-Accent13"/>
        <w:tblW w:w="9113" w:type="dxa"/>
        <w:tblLook w:val="04A0" w:firstRow="1" w:lastRow="0" w:firstColumn="1" w:lastColumn="0" w:noHBand="0" w:noVBand="1"/>
      </w:tblPr>
      <w:tblGrid>
        <w:gridCol w:w="3037"/>
        <w:gridCol w:w="3038"/>
        <w:gridCol w:w="3038"/>
      </w:tblGrid>
      <w:tr w:rsidR="00DD644C" w:rsidRPr="00473AF5" w14:paraId="70B9C9A1" w14:textId="77777777" w:rsidTr="00151427">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37" w:type="dxa"/>
            <w:hideMark/>
          </w:tcPr>
          <w:p w14:paraId="10E7ADC5" w14:textId="6D1B631A" w:rsidR="00DD644C" w:rsidRPr="00473AF5" w:rsidRDefault="00DD644C" w:rsidP="00027C6A">
            <w:pPr>
              <w:spacing w:line="240" w:lineRule="auto"/>
              <w:jc w:val="center"/>
              <w:rPr>
                <w:rFonts w:eastAsia="Times New Roman" w:cs="Times New Roman"/>
                <w:b w:val="0"/>
                <w:bCs w:val="0"/>
                <w:szCs w:val="24"/>
                <w:lang w:eastAsia="et-EE"/>
              </w:rPr>
            </w:pPr>
            <w:r>
              <w:rPr>
                <w:rFonts w:eastAsia="Times New Roman" w:cs="Times New Roman"/>
                <w:b w:val="0"/>
                <w:bCs w:val="0"/>
                <w:szCs w:val="24"/>
                <w:lang w:eastAsia="et-EE"/>
              </w:rPr>
              <w:t>Asukoht ja paigutus</w:t>
            </w:r>
          </w:p>
        </w:tc>
        <w:tc>
          <w:tcPr>
            <w:tcW w:w="3038" w:type="dxa"/>
            <w:hideMark/>
          </w:tcPr>
          <w:p w14:paraId="230229F2" w14:textId="4F5BFAE8" w:rsidR="00DD644C" w:rsidRPr="00473AF5" w:rsidRDefault="00DD644C" w:rsidP="00027C6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t-EE"/>
              </w:rPr>
            </w:pPr>
            <w:r>
              <w:rPr>
                <w:rFonts w:eastAsia="Times New Roman" w:cs="Times New Roman"/>
                <w:b w:val="0"/>
                <w:bCs w:val="0"/>
                <w:color w:val="FFFFFF" w:themeColor="background1"/>
                <w:szCs w:val="24"/>
                <w:lang w:eastAsia="et-EE"/>
              </w:rPr>
              <w:t>Rajatise nimetus ja näitajad</w:t>
            </w:r>
          </w:p>
        </w:tc>
        <w:tc>
          <w:tcPr>
            <w:tcW w:w="3038" w:type="dxa"/>
            <w:hideMark/>
          </w:tcPr>
          <w:p w14:paraId="250FF86A" w14:textId="72243888" w:rsidR="00DD644C" w:rsidRPr="00473AF5" w:rsidRDefault="00DD644C" w:rsidP="00027C6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t-EE"/>
              </w:rPr>
            </w:pPr>
            <w:r>
              <w:rPr>
                <w:rFonts w:eastAsia="Times New Roman" w:cs="Times New Roman"/>
                <w:b w:val="0"/>
                <w:bCs w:val="0"/>
                <w:szCs w:val="24"/>
                <w:lang w:eastAsia="et-EE"/>
              </w:rPr>
              <w:t>Omanik/valdaja</w:t>
            </w:r>
          </w:p>
        </w:tc>
      </w:tr>
      <w:tr w:rsidR="00DD644C" w:rsidRPr="00473AF5" w14:paraId="3101D7FB"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22791E80" w14:textId="19ED6C53" w:rsidR="00DD644C" w:rsidRPr="00151427" w:rsidRDefault="00F00645" w:rsidP="00F00645">
            <w:pPr>
              <w:spacing w:line="240" w:lineRule="auto"/>
              <w:jc w:val="left"/>
              <w:rPr>
                <w:rFonts w:eastAsia="Times New Roman" w:cs="Times New Roman"/>
                <w:b w:val="0"/>
                <w:bCs w:val="0"/>
                <w:color w:val="000000"/>
                <w:szCs w:val="24"/>
                <w:lang w:eastAsia="et-EE"/>
              </w:rPr>
            </w:pPr>
            <w:r w:rsidRPr="00151427">
              <w:rPr>
                <w:rFonts w:eastAsia="Times New Roman" w:cs="Times New Roman"/>
                <w:b w:val="0"/>
                <w:bCs w:val="0"/>
                <w:color w:val="000000"/>
                <w:szCs w:val="24"/>
                <w:lang w:eastAsia="et-EE"/>
              </w:rPr>
              <w:t>Km 2,45</w:t>
            </w:r>
            <w:r w:rsidR="00DD644C" w:rsidRPr="00151427">
              <w:rPr>
                <w:rFonts w:eastAsia="Times New Roman" w:cs="Times New Roman"/>
                <w:b w:val="0"/>
                <w:bCs w:val="0"/>
                <w:color w:val="000000"/>
                <w:szCs w:val="24"/>
                <w:lang w:eastAsia="et-EE"/>
              </w:rPr>
              <w:t xml:space="preserve"> ristuvad õhuliinid</w:t>
            </w:r>
          </w:p>
        </w:tc>
        <w:tc>
          <w:tcPr>
            <w:tcW w:w="3038" w:type="dxa"/>
          </w:tcPr>
          <w:p w14:paraId="1170FC37" w14:textId="22893764" w:rsidR="00F00645" w:rsidRPr="00473AF5" w:rsidRDefault="00F00645"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35-110 </w:t>
            </w:r>
            <w:proofErr w:type="spellStart"/>
            <w:r>
              <w:rPr>
                <w:rFonts w:eastAsia="Times New Roman" w:cs="Times New Roman"/>
                <w:color w:val="000000"/>
                <w:szCs w:val="24"/>
                <w:lang w:eastAsia="et-EE"/>
              </w:rPr>
              <w:t>kV</w:t>
            </w:r>
            <w:proofErr w:type="spellEnd"/>
            <w:r>
              <w:rPr>
                <w:rFonts w:eastAsia="Times New Roman" w:cs="Times New Roman"/>
                <w:color w:val="000000"/>
                <w:szCs w:val="24"/>
                <w:lang w:eastAsia="et-EE"/>
              </w:rPr>
              <w:t xml:space="preserve"> kõrgepingeliinid</w:t>
            </w:r>
          </w:p>
        </w:tc>
        <w:tc>
          <w:tcPr>
            <w:tcW w:w="3038" w:type="dxa"/>
          </w:tcPr>
          <w:p w14:paraId="3688967C" w14:textId="6E5EEB97" w:rsidR="00F00645" w:rsidRPr="00473AF5" w:rsidRDefault="00F00645"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Elering AS</w:t>
            </w:r>
          </w:p>
        </w:tc>
      </w:tr>
      <w:tr w:rsidR="00DD644C" w:rsidRPr="00473AF5" w14:paraId="63F20C42"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2EC79638" w14:textId="3BBABABC" w:rsidR="00DD644C" w:rsidRPr="00151427" w:rsidRDefault="00F00645" w:rsidP="00F00645">
            <w:pPr>
              <w:spacing w:line="240" w:lineRule="auto"/>
              <w:jc w:val="left"/>
              <w:rPr>
                <w:rFonts w:eastAsia="Times New Roman" w:cs="Times New Roman"/>
                <w:b w:val="0"/>
                <w:bCs w:val="0"/>
                <w:color w:val="000000"/>
                <w:szCs w:val="24"/>
                <w:lang w:eastAsia="et-EE"/>
              </w:rPr>
            </w:pPr>
            <w:r w:rsidRPr="00151427">
              <w:rPr>
                <w:rFonts w:eastAsia="Times New Roman" w:cs="Times New Roman"/>
                <w:b w:val="0"/>
                <w:bCs w:val="0"/>
                <w:color w:val="000000"/>
                <w:szCs w:val="24"/>
                <w:lang w:eastAsia="et-EE"/>
              </w:rPr>
              <w:t>Km 2,47 ristuvad maakaablid</w:t>
            </w:r>
          </w:p>
        </w:tc>
        <w:tc>
          <w:tcPr>
            <w:tcW w:w="3038" w:type="dxa"/>
          </w:tcPr>
          <w:p w14:paraId="1735CB77" w14:textId="6B840DAE" w:rsidR="00DD644C" w:rsidRPr="00473AF5" w:rsidRDefault="00F00645" w:rsidP="00F006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Elektrimaakaablid</w:t>
            </w:r>
          </w:p>
        </w:tc>
        <w:tc>
          <w:tcPr>
            <w:tcW w:w="3038" w:type="dxa"/>
          </w:tcPr>
          <w:p w14:paraId="05CB5113" w14:textId="3435D9FC" w:rsidR="00DD644C" w:rsidRPr="00473AF5" w:rsidRDefault="00F00645" w:rsidP="00F006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Elektrilevi OÜ</w:t>
            </w:r>
          </w:p>
        </w:tc>
      </w:tr>
      <w:tr w:rsidR="00DD644C" w:rsidRPr="00473AF5" w14:paraId="7D1AEC3A"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57CD2F52" w14:textId="0EC9982D" w:rsidR="00DD644C" w:rsidRPr="00151427" w:rsidRDefault="00151427" w:rsidP="00F00645">
            <w:pPr>
              <w:spacing w:line="240" w:lineRule="auto"/>
              <w:jc w:val="left"/>
              <w:rPr>
                <w:rFonts w:eastAsia="Times New Roman" w:cs="Times New Roman"/>
                <w:b w:val="0"/>
                <w:bCs w:val="0"/>
                <w:color w:val="000000"/>
                <w:szCs w:val="24"/>
                <w:lang w:eastAsia="et-EE"/>
              </w:rPr>
            </w:pPr>
            <w:r w:rsidRPr="00151427">
              <w:rPr>
                <w:rFonts w:eastAsia="Times New Roman" w:cs="Times New Roman"/>
                <w:b w:val="0"/>
                <w:bCs w:val="0"/>
                <w:color w:val="000000"/>
                <w:szCs w:val="24"/>
                <w:lang w:eastAsia="et-EE"/>
              </w:rPr>
              <w:t>Km 3.13 ristuvad maakaablid</w:t>
            </w:r>
          </w:p>
        </w:tc>
        <w:tc>
          <w:tcPr>
            <w:tcW w:w="3038" w:type="dxa"/>
          </w:tcPr>
          <w:p w14:paraId="2ACCD598" w14:textId="5A0D8BF5" w:rsidR="00DD644C" w:rsidRPr="00473AF5" w:rsidRDefault="00151427"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Elektrimaakaabel</w:t>
            </w:r>
          </w:p>
        </w:tc>
        <w:tc>
          <w:tcPr>
            <w:tcW w:w="3038" w:type="dxa"/>
          </w:tcPr>
          <w:p w14:paraId="0F2AEEE1" w14:textId="7773F743" w:rsidR="00DD644C" w:rsidRPr="00473AF5" w:rsidRDefault="00151427"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Elektrilevi OÜ</w:t>
            </w:r>
          </w:p>
        </w:tc>
      </w:tr>
      <w:tr w:rsidR="00DD644C" w:rsidRPr="00473AF5" w14:paraId="0D099460"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0CE559A5" w14:textId="1BFCDB2A" w:rsidR="00DD644C" w:rsidRPr="00151427" w:rsidRDefault="00151427" w:rsidP="00F00645">
            <w:pPr>
              <w:spacing w:line="240" w:lineRule="auto"/>
              <w:jc w:val="left"/>
              <w:rPr>
                <w:rFonts w:eastAsia="Times New Roman" w:cs="Times New Roman"/>
                <w:b w:val="0"/>
                <w:bCs w:val="0"/>
                <w:color w:val="000000"/>
                <w:szCs w:val="24"/>
                <w:lang w:eastAsia="et-EE"/>
              </w:rPr>
            </w:pPr>
            <w:r w:rsidRPr="00151427">
              <w:rPr>
                <w:rFonts w:eastAsia="Times New Roman" w:cs="Times New Roman"/>
                <w:b w:val="0"/>
                <w:bCs w:val="0"/>
                <w:color w:val="000000"/>
                <w:szCs w:val="24"/>
                <w:lang w:eastAsia="et-EE"/>
              </w:rPr>
              <w:t xml:space="preserve">Km 3.13 </w:t>
            </w:r>
            <w:r w:rsidR="000E2282">
              <w:rPr>
                <w:rFonts w:eastAsia="Times New Roman" w:cs="Times New Roman"/>
                <w:b w:val="0"/>
                <w:bCs w:val="0"/>
                <w:color w:val="000000"/>
                <w:szCs w:val="24"/>
                <w:lang w:eastAsia="et-EE"/>
              </w:rPr>
              <w:t xml:space="preserve">ristuv </w:t>
            </w:r>
            <w:r>
              <w:rPr>
                <w:rFonts w:eastAsia="Times New Roman" w:cs="Times New Roman"/>
                <w:b w:val="0"/>
                <w:bCs w:val="0"/>
                <w:color w:val="000000"/>
                <w:szCs w:val="24"/>
                <w:lang w:eastAsia="et-EE"/>
              </w:rPr>
              <w:t>torustik</w:t>
            </w:r>
          </w:p>
        </w:tc>
        <w:tc>
          <w:tcPr>
            <w:tcW w:w="3038" w:type="dxa"/>
          </w:tcPr>
          <w:p w14:paraId="60D0875A" w14:textId="37E3A14A" w:rsidR="00DD644C" w:rsidRPr="00473AF5" w:rsidRDefault="00151427" w:rsidP="00F006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Survekanalisatsiooni ja veetorustik</w:t>
            </w:r>
          </w:p>
        </w:tc>
        <w:tc>
          <w:tcPr>
            <w:tcW w:w="3038" w:type="dxa"/>
          </w:tcPr>
          <w:p w14:paraId="3AE562BC" w14:textId="60889717" w:rsidR="00DD644C" w:rsidRPr="00473AF5" w:rsidRDefault="00151427" w:rsidP="00F006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 xml:space="preserve">Kiili KVH või </w:t>
            </w:r>
            <w:proofErr w:type="spellStart"/>
            <w:r>
              <w:rPr>
                <w:rFonts w:eastAsia="Times New Roman" w:cs="Times New Roman"/>
                <w:color w:val="000000"/>
                <w:szCs w:val="24"/>
                <w:lang w:eastAsia="et-EE"/>
              </w:rPr>
              <w:t>Elveso</w:t>
            </w:r>
            <w:proofErr w:type="spellEnd"/>
          </w:p>
        </w:tc>
      </w:tr>
      <w:tr w:rsidR="00DD644C" w:rsidRPr="00473AF5" w14:paraId="54F1E118"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438DE4B1" w14:textId="5A803B16" w:rsidR="00DD644C" w:rsidRPr="006252A1" w:rsidRDefault="006252A1" w:rsidP="00F00645">
            <w:pPr>
              <w:spacing w:line="240" w:lineRule="auto"/>
              <w:jc w:val="left"/>
              <w:rPr>
                <w:rFonts w:eastAsia="Times New Roman" w:cs="Times New Roman"/>
                <w:b w:val="0"/>
                <w:bCs w:val="0"/>
                <w:color w:val="000000"/>
                <w:szCs w:val="24"/>
                <w:lang w:eastAsia="et-EE"/>
              </w:rPr>
            </w:pPr>
            <w:r w:rsidRPr="006252A1">
              <w:rPr>
                <w:rFonts w:eastAsia="Times New Roman" w:cs="Times New Roman"/>
                <w:b w:val="0"/>
                <w:bCs w:val="0"/>
                <w:color w:val="000000"/>
                <w:szCs w:val="24"/>
                <w:lang w:eastAsia="et-EE"/>
              </w:rPr>
              <w:t xml:space="preserve">Km 4.10 </w:t>
            </w:r>
            <w:r w:rsidR="000E2282">
              <w:rPr>
                <w:rFonts w:eastAsia="Times New Roman" w:cs="Times New Roman"/>
                <w:b w:val="0"/>
                <w:bCs w:val="0"/>
                <w:color w:val="000000"/>
                <w:szCs w:val="24"/>
                <w:lang w:eastAsia="et-EE"/>
              </w:rPr>
              <w:t>ristuvad</w:t>
            </w:r>
            <w:r w:rsidR="005C463A">
              <w:rPr>
                <w:rFonts w:eastAsia="Times New Roman" w:cs="Times New Roman"/>
                <w:b w:val="0"/>
                <w:bCs w:val="0"/>
                <w:color w:val="000000"/>
                <w:szCs w:val="24"/>
                <w:lang w:eastAsia="et-EE"/>
              </w:rPr>
              <w:t xml:space="preserve"> </w:t>
            </w:r>
            <w:r w:rsidRPr="006252A1">
              <w:rPr>
                <w:rFonts w:eastAsia="Times New Roman" w:cs="Times New Roman"/>
                <w:b w:val="0"/>
                <w:bCs w:val="0"/>
                <w:color w:val="000000"/>
                <w:szCs w:val="24"/>
                <w:lang w:eastAsia="et-EE"/>
              </w:rPr>
              <w:t>maakaa</w:t>
            </w:r>
            <w:r>
              <w:rPr>
                <w:rFonts w:eastAsia="Times New Roman" w:cs="Times New Roman"/>
                <w:b w:val="0"/>
                <w:bCs w:val="0"/>
                <w:color w:val="000000"/>
                <w:szCs w:val="24"/>
                <w:lang w:eastAsia="et-EE"/>
              </w:rPr>
              <w:t>blid</w:t>
            </w:r>
          </w:p>
        </w:tc>
        <w:tc>
          <w:tcPr>
            <w:tcW w:w="3038" w:type="dxa"/>
          </w:tcPr>
          <w:p w14:paraId="37848473" w14:textId="77148D33" w:rsidR="00DD644C" w:rsidRPr="00473AF5" w:rsidRDefault="006252A1"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Sidekaablid mikrotorus</w:t>
            </w:r>
          </w:p>
        </w:tc>
        <w:tc>
          <w:tcPr>
            <w:tcW w:w="3038" w:type="dxa"/>
          </w:tcPr>
          <w:p w14:paraId="71DA0B56" w14:textId="2D08E4A4" w:rsidR="00DD644C" w:rsidRPr="00473AF5" w:rsidRDefault="006252A1" w:rsidP="00F006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Eesti Lairiba Sihtasutus</w:t>
            </w:r>
          </w:p>
        </w:tc>
      </w:tr>
      <w:tr w:rsidR="00C93345" w:rsidRPr="00473AF5" w14:paraId="735CF629"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0522F96C" w14:textId="5C893597" w:rsidR="00C93345" w:rsidRPr="006252A1" w:rsidRDefault="00C93345" w:rsidP="00C93345">
            <w:pPr>
              <w:spacing w:line="240" w:lineRule="auto"/>
              <w:jc w:val="left"/>
              <w:rPr>
                <w:rFonts w:eastAsia="Times New Roman" w:cs="Times New Roman"/>
                <w:b w:val="0"/>
                <w:bCs w:val="0"/>
                <w:color w:val="000000"/>
                <w:szCs w:val="24"/>
                <w:lang w:eastAsia="et-EE"/>
              </w:rPr>
            </w:pPr>
            <w:r>
              <w:rPr>
                <w:rFonts w:eastAsia="Times New Roman" w:cs="Times New Roman"/>
                <w:b w:val="0"/>
                <w:bCs w:val="0"/>
                <w:color w:val="000000"/>
                <w:szCs w:val="24"/>
                <w:lang w:eastAsia="et-EE"/>
              </w:rPr>
              <w:t xml:space="preserve">Lõigus 4.10 kuni </w:t>
            </w:r>
            <w:proofErr w:type="spellStart"/>
            <w:r>
              <w:rPr>
                <w:rFonts w:eastAsia="Times New Roman" w:cs="Times New Roman"/>
                <w:b w:val="0"/>
                <w:bCs w:val="0"/>
                <w:color w:val="000000"/>
                <w:szCs w:val="24"/>
                <w:lang w:eastAsia="et-EE"/>
              </w:rPr>
              <w:t>töömaa</w:t>
            </w:r>
            <w:proofErr w:type="spellEnd"/>
            <w:r>
              <w:rPr>
                <w:rFonts w:eastAsia="Times New Roman" w:cs="Times New Roman"/>
                <w:b w:val="0"/>
                <w:bCs w:val="0"/>
                <w:color w:val="000000"/>
                <w:szCs w:val="24"/>
                <w:lang w:eastAsia="et-EE"/>
              </w:rPr>
              <w:t xml:space="preserve"> piir </w:t>
            </w:r>
            <w:proofErr w:type="spellStart"/>
            <w:r>
              <w:rPr>
                <w:rFonts w:eastAsia="Times New Roman" w:cs="Times New Roman"/>
                <w:b w:val="0"/>
                <w:bCs w:val="0"/>
                <w:color w:val="000000"/>
                <w:szCs w:val="24"/>
                <w:lang w:eastAsia="et-EE"/>
              </w:rPr>
              <w:t>teemaa</w:t>
            </w:r>
            <w:proofErr w:type="spellEnd"/>
            <w:r>
              <w:rPr>
                <w:rFonts w:eastAsia="Times New Roman" w:cs="Times New Roman"/>
                <w:b w:val="0"/>
                <w:bCs w:val="0"/>
                <w:color w:val="000000"/>
                <w:szCs w:val="24"/>
                <w:lang w:eastAsia="et-EE"/>
              </w:rPr>
              <w:t xml:space="preserve"> koridoris </w:t>
            </w:r>
          </w:p>
        </w:tc>
        <w:tc>
          <w:tcPr>
            <w:tcW w:w="3038" w:type="dxa"/>
          </w:tcPr>
          <w:p w14:paraId="29C75564" w14:textId="510324DC" w:rsidR="00C93345" w:rsidRDefault="00C93345" w:rsidP="00C933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Sidekaablid mikrotorus</w:t>
            </w:r>
          </w:p>
        </w:tc>
        <w:tc>
          <w:tcPr>
            <w:tcW w:w="3038" w:type="dxa"/>
          </w:tcPr>
          <w:p w14:paraId="5F2396CC" w14:textId="00A9E1CC" w:rsidR="00C93345" w:rsidRDefault="00C93345" w:rsidP="00C933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Eesti Lairiba Sihtasutus</w:t>
            </w:r>
          </w:p>
        </w:tc>
      </w:tr>
      <w:tr w:rsidR="00C93345" w:rsidRPr="00473AF5" w14:paraId="076C8808"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2B5330FF" w14:textId="351162B6" w:rsidR="00C93345" w:rsidRDefault="00C93345" w:rsidP="00C93345">
            <w:pPr>
              <w:spacing w:line="240" w:lineRule="auto"/>
              <w:jc w:val="left"/>
              <w:rPr>
                <w:rFonts w:eastAsia="Times New Roman" w:cs="Times New Roman"/>
                <w:b w:val="0"/>
                <w:bCs w:val="0"/>
                <w:color w:val="000000"/>
                <w:szCs w:val="24"/>
                <w:lang w:eastAsia="et-EE"/>
              </w:rPr>
            </w:pPr>
            <w:r>
              <w:rPr>
                <w:rFonts w:eastAsia="Times New Roman" w:cs="Times New Roman"/>
                <w:b w:val="0"/>
                <w:bCs w:val="0"/>
                <w:color w:val="000000"/>
                <w:szCs w:val="24"/>
                <w:lang w:eastAsia="et-EE"/>
              </w:rPr>
              <w:t xml:space="preserve">Km 4.16 </w:t>
            </w:r>
            <w:r w:rsidR="000E2282">
              <w:rPr>
                <w:rFonts w:eastAsia="Times New Roman" w:cs="Times New Roman"/>
                <w:b w:val="0"/>
                <w:bCs w:val="0"/>
                <w:color w:val="000000"/>
                <w:szCs w:val="24"/>
                <w:lang w:eastAsia="et-EE"/>
              </w:rPr>
              <w:t xml:space="preserve">ristuvad </w:t>
            </w:r>
            <w:r>
              <w:rPr>
                <w:rFonts w:eastAsia="Times New Roman" w:cs="Times New Roman"/>
                <w:b w:val="0"/>
                <w:bCs w:val="0"/>
                <w:color w:val="000000"/>
                <w:szCs w:val="24"/>
                <w:lang w:eastAsia="et-EE"/>
              </w:rPr>
              <w:t>maakaablid</w:t>
            </w:r>
          </w:p>
        </w:tc>
        <w:tc>
          <w:tcPr>
            <w:tcW w:w="3038" w:type="dxa"/>
          </w:tcPr>
          <w:p w14:paraId="318B6F18" w14:textId="34367613" w:rsidR="00C93345" w:rsidRDefault="00C93345" w:rsidP="00C933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Elektrimaakaabel</w:t>
            </w:r>
          </w:p>
        </w:tc>
        <w:tc>
          <w:tcPr>
            <w:tcW w:w="3038" w:type="dxa"/>
          </w:tcPr>
          <w:p w14:paraId="4D31B7FF" w14:textId="285C7D99" w:rsidR="00C93345" w:rsidRDefault="00C93345" w:rsidP="00C9334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Elektrilevi OÜ</w:t>
            </w:r>
          </w:p>
        </w:tc>
      </w:tr>
      <w:tr w:rsidR="00C93345" w:rsidRPr="00473AF5" w14:paraId="4769907A"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69AB5EF0" w14:textId="16D9D998" w:rsidR="00C93345" w:rsidRDefault="00C93345" w:rsidP="00C93345">
            <w:pPr>
              <w:spacing w:line="240" w:lineRule="auto"/>
              <w:jc w:val="left"/>
              <w:rPr>
                <w:rFonts w:eastAsia="Times New Roman" w:cs="Times New Roman"/>
                <w:b w:val="0"/>
                <w:bCs w:val="0"/>
                <w:color w:val="000000"/>
                <w:szCs w:val="24"/>
                <w:lang w:eastAsia="et-EE"/>
              </w:rPr>
            </w:pPr>
            <w:r>
              <w:rPr>
                <w:rFonts w:eastAsia="Times New Roman" w:cs="Times New Roman"/>
                <w:b w:val="0"/>
                <w:bCs w:val="0"/>
                <w:color w:val="000000"/>
                <w:szCs w:val="24"/>
                <w:lang w:eastAsia="et-EE"/>
              </w:rPr>
              <w:t xml:space="preserve">Lõigus 4.16 kuni </w:t>
            </w:r>
            <w:proofErr w:type="spellStart"/>
            <w:r>
              <w:rPr>
                <w:rFonts w:eastAsia="Times New Roman" w:cs="Times New Roman"/>
                <w:b w:val="0"/>
                <w:bCs w:val="0"/>
                <w:color w:val="000000"/>
                <w:szCs w:val="24"/>
                <w:lang w:eastAsia="et-EE"/>
              </w:rPr>
              <w:t>töömaa</w:t>
            </w:r>
            <w:proofErr w:type="spellEnd"/>
            <w:r>
              <w:rPr>
                <w:rFonts w:eastAsia="Times New Roman" w:cs="Times New Roman"/>
                <w:b w:val="0"/>
                <w:bCs w:val="0"/>
                <w:color w:val="000000"/>
                <w:szCs w:val="24"/>
                <w:lang w:eastAsia="et-EE"/>
              </w:rPr>
              <w:t xml:space="preserve"> piir </w:t>
            </w:r>
            <w:proofErr w:type="spellStart"/>
            <w:r>
              <w:rPr>
                <w:rFonts w:eastAsia="Times New Roman" w:cs="Times New Roman"/>
                <w:b w:val="0"/>
                <w:bCs w:val="0"/>
                <w:color w:val="000000"/>
                <w:szCs w:val="24"/>
                <w:lang w:eastAsia="et-EE"/>
              </w:rPr>
              <w:t>teemaa</w:t>
            </w:r>
            <w:proofErr w:type="spellEnd"/>
            <w:r>
              <w:rPr>
                <w:rFonts w:eastAsia="Times New Roman" w:cs="Times New Roman"/>
                <w:b w:val="0"/>
                <w:bCs w:val="0"/>
                <w:color w:val="000000"/>
                <w:szCs w:val="24"/>
                <w:lang w:eastAsia="et-EE"/>
              </w:rPr>
              <w:t xml:space="preserve"> koridoris </w:t>
            </w:r>
          </w:p>
        </w:tc>
        <w:tc>
          <w:tcPr>
            <w:tcW w:w="3038" w:type="dxa"/>
          </w:tcPr>
          <w:p w14:paraId="6E661AB1" w14:textId="1DDBD862" w:rsidR="00C93345" w:rsidRDefault="00C93345" w:rsidP="00C933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Elektrimaakaabel</w:t>
            </w:r>
          </w:p>
        </w:tc>
        <w:tc>
          <w:tcPr>
            <w:tcW w:w="3038" w:type="dxa"/>
          </w:tcPr>
          <w:p w14:paraId="5E1ADBA7" w14:textId="1608EA97" w:rsidR="00C93345" w:rsidRDefault="00C93345" w:rsidP="00C9334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Elektrilevi OÜ</w:t>
            </w:r>
          </w:p>
        </w:tc>
      </w:tr>
      <w:tr w:rsidR="000E2282" w:rsidRPr="00473AF5" w14:paraId="1EF7D031"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37D866FF" w14:textId="6D17DCFE" w:rsidR="000E2282" w:rsidRDefault="000E2282" w:rsidP="000E2282">
            <w:pPr>
              <w:spacing w:line="240" w:lineRule="auto"/>
              <w:jc w:val="left"/>
              <w:rPr>
                <w:rFonts w:eastAsia="Times New Roman" w:cs="Times New Roman"/>
                <w:b w:val="0"/>
                <w:bCs w:val="0"/>
                <w:color w:val="000000"/>
                <w:szCs w:val="24"/>
                <w:lang w:eastAsia="et-EE"/>
              </w:rPr>
            </w:pPr>
            <w:r w:rsidRPr="006252A1">
              <w:rPr>
                <w:rFonts w:eastAsia="Times New Roman" w:cs="Times New Roman"/>
                <w:b w:val="0"/>
                <w:bCs w:val="0"/>
                <w:color w:val="000000"/>
                <w:szCs w:val="24"/>
                <w:lang w:eastAsia="et-EE"/>
              </w:rPr>
              <w:t>Km 4.</w:t>
            </w:r>
            <w:r>
              <w:rPr>
                <w:rFonts w:eastAsia="Times New Roman" w:cs="Times New Roman"/>
                <w:b w:val="0"/>
                <w:bCs w:val="0"/>
                <w:color w:val="000000"/>
                <w:szCs w:val="24"/>
                <w:lang w:eastAsia="et-EE"/>
              </w:rPr>
              <w:t>44</w:t>
            </w:r>
            <w:r w:rsidRPr="006252A1">
              <w:rPr>
                <w:rFonts w:eastAsia="Times New Roman" w:cs="Times New Roman"/>
                <w:b w:val="0"/>
                <w:bCs w:val="0"/>
                <w:color w:val="000000"/>
                <w:szCs w:val="24"/>
                <w:lang w:eastAsia="et-EE"/>
              </w:rPr>
              <w:t xml:space="preserve"> </w:t>
            </w:r>
            <w:r>
              <w:rPr>
                <w:rFonts w:eastAsia="Times New Roman" w:cs="Times New Roman"/>
                <w:b w:val="0"/>
                <w:bCs w:val="0"/>
                <w:color w:val="000000"/>
                <w:szCs w:val="24"/>
                <w:lang w:eastAsia="et-EE"/>
              </w:rPr>
              <w:t xml:space="preserve">ristuvad </w:t>
            </w:r>
            <w:r w:rsidRPr="006252A1">
              <w:rPr>
                <w:rFonts w:eastAsia="Times New Roman" w:cs="Times New Roman"/>
                <w:b w:val="0"/>
                <w:bCs w:val="0"/>
                <w:color w:val="000000"/>
                <w:szCs w:val="24"/>
                <w:lang w:eastAsia="et-EE"/>
              </w:rPr>
              <w:t>maakaa</w:t>
            </w:r>
            <w:r>
              <w:rPr>
                <w:rFonts w:eastAsia="Times New Roman" w:cs="Times New Roman"/>
                <w:b w:val="0"/>
                <w:bCs w:val="0"/>
                <w:color w:val="000000"/>
                <w:szCs w:val="24"/>
                <w:lang w:eastAsia="et-EE"/>
              </w:rPr>
              <w:t>blid</w:t>
            </w:r>
          </w:p>
        </w:tc>
        <w:tc>
          <w:tcPr>
            <w:tcW w:w="3038" w:type="dxa"/>
          </w:tcPr>
          <w:p w14:paraId="03F413D7" w14:textId="6A5F80D3" w:rsidR="000E2282" w:rsidRDefault="000E2282" w:rsidP="000E228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Elektrimaakaabel</w:t>
            </w:r>
          </w:p>
        </w:tc>
        <w:tc>
          <w:tcPr>
            <w:tcW w:w="3038" w:type="dxa"/>
          </w:tcPr>
          <w:p w14:paraId="45A9D25B" w14:textId="6CDE0467" w:rsidR="000E2282" w:rsidRDefault="000E2282" w:rsidP="000E228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Elektrilevi OÜ</w:t>
            </w:r>
          </w:p>
        </w:tc>
      </w:tr>
      <w:tr w:rsidR="00057C2E" w:rsidRPr="00473AF5" w14:paraId="25FF6B33"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2012FCDD" w14:textId="5DBDB4A5" w:rsidR="00057C2E" w:rsidRPr="006252A1" w:rsidRDefault="00057C2E" w:rsidP="00057C2E">
            <w:pPr>
              <w:spacing w:line="240" w:lineRule="auto"/>
              <w:jc w:val="left"/>
              <w:rPr>
                <w:rFonts w:eastAsia="Times New Roman" w:cs="Times New Roman"/>
                <w:color w:val="000000"/>
                <w:szCs w:val="24"/>
                <w:lang w:eastAsia="et-EE"/>
              </w:rPr>
            </w:pPr>
            <w:r w:rsidRPr="006252A1">
              <w:rPr>
                <w:rFonts w:eastAsia="Times New Roman" w:cs="Times New Roman"/>
                <w:b w:val="0"/>
                <w:bCs w:val="0"/>
                <w:color w:val="000000"/>
                <w:szCs w:val="24"/>
                <w:lang w:eastAsia="et-EE"/>
              </w:rPr>
              <w:t>Km 4.</w:t>
            </w:r>
            <w:r>
              <w:rPr>
                <w:rFonts w:eastAsia="Times New Roman" w:cs="Times New Roman"/>
                <w:b w:val="0"/>
                <w:bCs w:val="0"/>
                <w:color w:val="000000"/>
                <w:szCs w:val="24"/>
                <w:lang w:eastAsia="et-EE"/>
              </w:rPr>
              <w:t>44</w:t>
            </w:r>
            <w:r w:rsidRPr="006252A1">
              <w:rPr>
                <w:rFonts w:eastAsia="Times New Roman" w:cs="Times New Roman"/>
                <w:b w:val="0"/>
                <w:bCs w:val="0"/>
                <w:color w:val="000000"/>
                <w:szCs w:val="24"/>
                <w:lang w:eastAsia="et-EE"/>
              </w:rPr>
              <w:t xml:space="preserve"> </w:t>
            </w:r>
            <w:r>
              <w:rPr>
                <w:rFonts w:eastAsia="Times New Roman" w:cs="Times New Roman"/>
                <w:b w:val="0"/>
                <w:bCs w:val="0"/>
                <w:color w:val="000000"/>
                <w:szCs w:val="24"/>
                <w:lang w:eastAsia="et-EE"/>
              </w:rPr>
              <w:t>ristuv torustik</w:t>
            </w:r>
          </w:p>
        </w:tc>
        <w:tc>
          <w:tcPr>
            <w:tcW w:w="3038" w:type="dxa"/>
          </w:tcPr>
          <w:p w14:paraId="137B79B6" w14:textId="1559DCCE" w:rsidR="00057C2E" w:rsidRDefault="00057C2E" w:rsidP="00057C2E">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Veetorustik</w:t>
            </w:r>
          </w:p>
        </w:tc>
        <w:tc>
          <w:tcPr>
            <w:tcW w:w="3038" w:type="dxa"/>
          </w:tcPr>
          <w:p w14:paraId="02F90347" w14:textId="55DDD89D" w:rsidR="00057C2E" w:rsidRDefault="00057C2E" w:rsidP="00057C2E">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Kiili KVH</w:t>
            </w:r>
          </w:p>
        </w:tc>
      </w:tr>
      <w:tr w:rsidR="005C463A" w:rsidRPr="00473AF5" w14:paraId="7D099655" w14:textId="77777777" w:rsidTr="001514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37" w:type="dxa"/>
          </w:tcPr>
          <w:p w14:paraId="52C0440B" w14:textId="76AD815D" w:rsidR="005C463A" w:rsidRPr="006252A1" w:rsidRDefault="005C463A" w:rsidP="005C463A">
            <w:pPr>
              <w:spacing w:line="240" w:lineRule="auto"/>
              <w:jc w:val="left"/>
              <w:rPr>
                <w:rFonts w:eastAsia="Times New Roman" w:cs="Times New Roman"/>
                <w:color w:val="000000"/>
                <w:szCs w:val="24"/>
                <w:lang w:eastAsia="et-EE"/>
              </w:rPr>
            </w:pPr>
            <w:r w:rsidRPr="006252A1">
              <w:rPr>
                <w:rFonts w:eastAsia="Times New Roman" w:cs="Times New Roman"/>
                <w:b w:val="0"/>
                <w:bCs w:val="0"/>
                <w:color w:val="000000"/>
                <w:szCs w:val="24"/>
                <w:lang w:eastAsia="et-EE"/>
              </w:rPr>
              <w:lastRenderedPageBreak/>
              <w:t>Km 4.</w:t>
            </w:r>
            <w:r>
              <w:rPr>
                <w:rFonts w:eastAsia="Times New Roman" w:cs="Times New Roman"/>
                <w:b w:val="0"/>
                <w:bCs w:val="0"/>
                <w:color w:val="000000"/>
                <w:szCs w:val="24"/>
                <w:lang w:eastAsia="et-EE"/>
              </w:rPr>
              <w:t>44</w:t>
            </w:r>
            <w:r w:rsidRPr="006252A1">
              <w:rPr>
                <w:rFonts w:eastAsia="Times New Roman" w:cs="Times New Roman"/>
                <w:b w:val="0"/>
                <w:bCs w:val="0"/>
                <w:color w:val="000000"/>
                <w:szCs w:val="24"/>
                <w:lang w:eastAsia="et-EE"/>
              </w:rPr>
              <w:t xml:space="preserve"> </w:t>
            </w:r>
            <w:r>
              <w:rPr>
                <w:rFonts w:eastAsia="Times New Roman" w:cs="Times New Roman"/>
                <w:b w:val="0"/>
                <w:bCs w:val="0"/>
                <w:color w:val="000000"/>
                <w:szCs w:val="24"/>
                <w:lang w:eastAsia="et-EE"/>
              </w:rPr>
              <w:t>ristuv torustik</w:t>
            </w:r>
          </w:p>
        </w:tc>
        <w:tc>
          <w:tcPr>
            <w:tcW w:w="3038" w:type="dxa"/>
          </w:tcPr>
          <w:p w14:paraId="34FF3389" w14:textId="62397AE5" w:rsidR="005C463A" w:rsidRDefault="005C463A" w:rsidP="005C463A">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Sidekaablid mikrotorus</w:t>
            </w:r>
          </w:p>
        </w:tc>
        <w:tc>
          <w:tcPr>
            <w:tcW w:w="3038" w:type="dxa"/>
          </w:tcPr>
          <w:p w14:paraId="3D68EAEF" w14:textId="522C80C7" w:rsidR="005C463A" w:rsidRDefault="005C463A" w:rsidP="005C463A">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Eesti Lairiba Sihtasutus</w:t>
            </w:r>
          </w:p>
        </w:tc>
      </w:tr>
      <w:tr w:rsidR="000A45CC" w:rsidRPr="00473AF5" w14:paraId="008A276F" w14:textId="77777777" w:rsidTr="00151427">
        <w:trPr>
          <w:trHeight w:val="559"/>
        </w:trPr>
        <w:tc>
          <w:tcPr>
            <w:cnfStyle w:val="001000000000" w:firstRow="0" w:lastRow="0" w:firstColumn="1" w:lastColumn="0" w:oddVBand="0" w:evenVBand="0" w:oddHBand="0" w:evenHBand="0" w:firstRowFirstColumn="0" w:firstRowLastColumn="0" w:lastRowFirstColumn="0" w:lastRowLastColumn="0"/>
            <w:tcW w:w="3037" w:type="dxa"/>
          </w:tcPr>
          <w:p w14:paraId="37CC5706" w14:textId="77777777" w:rsidR="000A45CC" w:rsidRPr="000A45CC" w:rsidRDefault="000A45CC" w:rsidP="005C463A">
            <w:pPr>
              <w:spacing w:line="240" w:lineRule="auto"/>
              <w:jc w:val="left"/>
              <w:rPr>
                <w:rFonts w:eastAsia="Times New Roman" w:cs="Times New Roman"/>
                <w:b w:val="0"/>
                <w:bCs w:val="0"/>
                <w:color w:val="000000"/>
                <w:szCs w:val="24"/>
                <w:lang w:eastAsia="et-EE"/>
              </w:rPr>
            </w:pPr>
            <w:r w:rsidRPr="000A45CC">
              <w:rPr>
                <w:rFonts w:eastAsia="Times New Roman" w:cs="Times New Roman"/>
                <w:b w:val="0"/>
                <w:bCs w:val="0"/>
                <w:color w:val="000000"/>
                <w:szCs w:val="24"/>
                <w:lang w:eastAsia="et-EE"/>
              </w:rPr>
              <w:t>Kangrumetsa tee</w:t>
            </w:r>
          </w:p>
          <w:p w14:paraId="7DA51C52" w14:textId="6B784BD6" w:rsidR="000A45CC" w:rsidRPr="006252A1" w:rsidRDefault="000A45CC" w:rsidP="005C463A">
            <w:pPr>
              <w:spacing w:line="240" w:lineRule="auto"/>
              <w:jc w:val="left"/>
              <w:rPr>
                <w:rFonts w:eastAsia="Times New Roman" w:cs="Times New Roman"/>
                <w:color w:val="000000"/>
                <w:szCs w:val="24"/>
                <w:lang w:eastAsia="et-EE"/>
              </w:rPr>
            </w:pPr>
            <w:r w:rsidRPr="000A45CC">
              <w:rPr>
                <w:rFonts w:eastAsia="Times New Roman" w:cs="Times New Roman"/>
                <w:b w:val="0"/>
                <w:bCs w:val="0"/>
                <w:color w:val="000000"/>
                <w:szCs w:val="24"/>
                <w:lang w:eastAsia="et-EE"/>
              </w:rPr>
              <w:t>Km 0.51 ristuv torustik</w:t>
            </w:r>
          </w:p>
        </w:tc>
        <w:tc>
          <w:tcPr>
            <w:tcW w:w="3038" w:type="dxa"/>
          </w:tcPr>
          <w:p w14:paraId="423C80C8" w14:textId="371A1603" w:rsidR="000A45CC" w:rsidRDefault="000A45CC" w:rsidP="005C463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r>
              <w:rPr>
                <w:rFonts w:eastAsia="Times New Roman" w:cs="Times New Roman"/>
                <w:color w:val="000000"/>
                <w:szCs w:val="24"/>
                <w:lang w:eastAsia="et-EE"/>
              </w:rPr>
              <w:t>A ja B kat. gaasitorustik</w:t>
            </w:r>
          </w:p>
        </w:tc>
        <w:tc>
          <w:tcPr>
            <w:tcW w:w="3038" w:type="dxa"/>
          </w:tcPr>
          <w:p w14:paraId="26255066" w14:textId="100C0B18" w:rsidR="000A45CC" w:rsidRDefault="000A45CC" w:rsidP="005C463A">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t-EE"/>
              </w:rPr>
            </w:pPr>
            <w:proofErr w:type="spellStart"/>
            <w:r>
              <w:rPr>
                <w:rFonts w:eastAsia="Times New Roman" w:cs="Times New Roman"/>
                <w:color w:val="000000"/>
                <w:szCs w:val="24"/>
                <w:lang w:eastAsia="et-EE"/>
              </w:rPr>
              <w:t>Adven</w:t>
            </w:r>
            <w:proofErr w:type="spellEnd"/>
            <w:r>
              <w:rPr>
                <w:rFonts w:eastAsia="Times New Roman" w:cs="Times New Roman"/>
                <w:color w:val="000000"/>
                <w:szCs w:val="24"/>
                <w:lang w:eastAsia="et-EE"/>
              </w:rPr>
              <w:t xml:space="preserve"> Eesti AS</w:t>
            </w:r>
          </w:p>
        </w:tc>
      </w:tr>
    </w:tbl>
    <w:p w14:paraId="4BD07C5F" w14:textId="39124BF2" w:rsidR="008929E8" w:rsidRDefault="008929E8" w:rsidP="009A0B2A">
      <w:pPr>
        <w:rPr>
          <w:lang w:eastAsia="et-EE"/>
        </w:rPr>
      </w:pPr>
    </w:p>
    <w:p w14:paraId="0DF84D8C" w14:textId="5D14C26F" w:rsidR="000A45CC" w:rsidRDefault="000A45CC" w:rsidP="009A0B2A">
      <w:pPr>
        <w:rPr>
          <w:lang w:eastAsia="et-EE"/>
        </w:rPr>
      </w:pPr>
      <w:r>
        <w:rPr>
          <w:lang w:eastAsia="et-EE"/>
        </w:rPr>
        <w:t>Lisaks on rajatud Kangrumetsa teele ja selle ristumisele Kurna-</w:t>
      </w:r>
      <w:proofErr w:type="spellStart"/>
      <w:r>
        <w:rPr>
          <w:lang w:eastAsia="et-EE"/>
        </w:rPr>
        <w:t>Tuhala</w:t>
      </w:r>
      <w:proofErr w:type="spellEnd"/>
      <w:r>
        <w:rPr>
          <w:lang w:eastAsia="et-EE"/>
        </w:rPr>
        <w:t xml:space="preserve"> maanteega teevalgustuse ja sajuvee juhtimise tagamise tarbeks kaabelliine ja torustik.</w:t>
      </w:r>
    </w:p>
    <w:p w14:paraId="28ABB19E" w14:textId="58B53757" w:rsidR="00466A98" w:rsidRDefault="003B44A5" w:rsidP="009A0B2A">
      <w:pPr>
        <w:rPr>
          <w:lang w:eastAsia="et-EE"/>
        </w:rPr>
      </w:pPr>
      <w:r>
        <w:rPr>
          <w:lang w:eastAsia="et-EE"/>
        </w:rPr>
        <w:t xml:space="preserve">Töömaal paiknevate tehnovõrkude aukohad tuleb järgmises projekteerimis/planeerimisstaadiumis täpsustada ja koostöös võrguvaldajatega selgitada välja nende arendus- ja/või ümberehituse vajadus. Vältida tuleks olukordi, kus </w:t>
      </w:r>
      <w:proofErr w:type="spellStart"/>
      <w:r>
        <w:rPr>
          <w:lang w:eastAsia="et-EE"/>
        </w:rPr>
        <w:t>teedevõrgu</w:t>
      </w:r>
      <w:proofErr w:type="spellEnd"/>
      <w:r>
        <w:rPr>
          <w:lang w:eastAsia="et-EE"/>
        </w:rPr>
        <w:t xml:space="preserve"> ümberehituse järgselt on teemaal vaja teostada tehnorajatistest lähtuvaid ehitustöid.</w:t>
      </w:r>
    </w:p>
    <w:p w14:paraId="1ABEAAB9" w14:textId="77777777" w:rsidR="00371430" w:rsidRDefault="00371430" w:rsidP="000307EF">
      <w:pPr>
        <w:rPr>
          <w:lang w:eastAsia="et-EE"/>
        </w:rPr>
      </w:pPr>
    </w:p>
    <w:p w14:paraId="4B64B005" w14:textId="5E5D6CB3" w:rsidR="00736F29" w:rsidRDefault="0013199C" w:rsidP="0013199C">
      <w:pPr>
        <w:pStyle w:val="Heading1"/>
      </w:pPr>
      <w:bookmarkStart w:id="22" w:name="_Toc115104211"/>
      <w:r>
        <w:t>Eskiis</w:t>
      </w:r>
      <w:bookmarkEnd w:id="22"/>
    </w:p>
    <w:p w14:paraId="12DBBD92" w14:textId="71E147E2" w:rsidR="0013199C" w:rsidRDefault="0013199C" w:rsidP="00F3732E">
      <w:pPr>
        <w:rPr>
          <w:lang w:eastAsia="et-EE"/>
        </w:rPr>
      </w:pPr>
      <w:r>
        <w:rPr>
          <w:lang w:eastAsia="et-EE"/>
        </w:rPr>
        <w:t>Eskiisi koostamise vajadus tuleneb asjaolust, et planeerimis- ja arendustegevuse tõttu on piirkond suurte muutuste keskmesse sattu</w:t>
      </w:r>
      <w:r w:rsidR="00920EBF">
        <w:rPr>
          <w:lang w:eastAsia="et-EE"/>
        </w:rPr>
        <w:t>nud.</w:t>
      </w:r>
      <w:r>
        <w:rPr>
          <w:lang w:eastAsia="et-EE"/>
        </w:rPr>
        <w:t xml:space="preserve"> </w:t>
      </w:r>
      <w:r w:rsidR="0094522B">
        <w:rPr>
          <w:lang w:eastAsia="et-EE"/>
        </w:rPr>
        <w:t>Tehniline kirjeldus on sõnastanud probleemi olemuse järgnevalt:</w:t>
      </w:r>
    </w:p>
    <w:p w14:paraId="13044A8E" w14:textId="1C63A002" w:rsidR="0013199C" w:rsidRDefault="0013199C" w:rsidP="00F3732E">
      <w:pPr>
        <w:suppressAutoHyphens/>
        <w:rPr>
          <w:i/>
          <w:iCs/>
        </w:rPr>
      </w:pPr>
      <w:r w:rsidRPr="0013199C">
        <w:rPr>
          <w:i/>
          <w:iCs/>
        </w:rPr>
        <w:t>Järjest lisanduvate tõmbekeskuste tõttu on riigitee nr 11115 lõigu liiklussagedus järk-järgult kasvanud. Riigiteede, selle ristmike ja Kurna liiklussõlme lahendused on alates 2015. aastast jäänud samas, välja arvatud tööga nr P19111 lahendatud osa, mis on hetkel ehitamisel ning tagab Põlluvälja detailplaneeringust tuleneva liikluskoormuse  vastuvõtmise. Arvestades ulatuslikku arendushuvi antud piirkonnas vajavad riigiteed, selle ristmikud ja liiklussõlmed terviklikku ja ohutut lahendust, mis oleks muuhulgas ka oluliseks sisendiks lähiümbruse planeerimisel</w:t>
      </w:r>
      <w:r>
        <w:rPr>
          <w:i/>
          <w:iCs/>
        </w:rPr>
        <w:t>.</w:t>
      </w:r>
    </w:p>
    <w:p w14:paraId="236D96F8" w14:textId="494375DD" w:rsidR="00740DB0" w:rsidRDefault="0094522B" w:rsidP="00F3732E">
      <w:pPr>
        <w:suppressAutoHyphens/>
      </w:pPr>
      <w:r>
        <w:t>Siit koorub välja vastuolu, ehk ühelt poolt on koostamisel eskiis, mille alusel tekib sisend piirkonna planeeringute tarbeks, kuid teisalt on just valminud eskiisiga käsitletaval lõigul üks olulisemaid ristmike koos juurdekuuluvaga</w:t>
      </w:r>
      <w:r w:rsidR="00740DB0">
        <w:t>.</w:t>
      </w:r>
      <w:r w:rsidR="00554E3B">
        <w:t xml:space="preserve"> Olukordi, kus piirkonna </w:t>
      </w:r>
      <w:proofErr w:type="spellStart"/>
      <w:r w:rsidR="00554E3B">
        <w:t>teedevõrku</w:t>
      </w:r>
      <w:proofErr w:type="spellEnd"/>
      <w:r w:rsidR="00554E3B">
        <w:t xml:space="preserve"> arendatakse ühest planeerimisühikust lähtuvalt, tuleks edaspidi vältida.</w:t>
      </w:r>
    </w:p>
    <w:p w14:paraId="47685433" w14:textId="77777777" w:rsidR="00740DB0" w:rsidRDefault="00740DB0" w:rsidP="0013199C">
      <w:pPr>
        <w:suppressAutoHyphens/>
        <w:spacing w:line="240" w:lineRule="auto"/>
      </w:pPr>
    </w:p>
    <w:p w14:paraId="50408E4C" w14:textId="159BACAB" w:rsidR="0001049A" w:rsidRDefault="0001049A" w:rsidP="0001049A">
      <w:pPr>
        <w:pStyle w:val="Heading2"/>
      </w:pPr>
      <w:bookmarkStart w:id="23" w:name="_Toc115104212"/>
      <w:r>
        <w:t>Teedevõrk ja selle</w:t>
      </w:r>
      <w:r w:rsidR="008C449B">
        <w:t xml:space="preserve"> arendusvajadus</w:t>
      </w:r>
      <w:bookmarkEnd w:id="23"/>
    </w:p>
    <w:p w14:paraId="3C4B4BED" w14:textId="4E0299FC" w:rsidR="00990020" w:rsidRDefault="000E3EEC" w:rsidP="00920EBF">
      <w:pPr>
        <w:rPr>
          <w:lang w:eastAsia="et-EE"/>
        </w:rPr>
      </w:pPr>
      <w:r>
        <w:rPr>
          <w:lang w:eastAsia="et-EE"/>
        </w:rPr>
        <w:t xml:space="preserve">Teedevõrgu- ja selle osade kavandamine lähtub </w:t>
      </w:r>
      <w:r w:rsidR="00D34855">
        <w:rPr>
          <w:lang w:eastAsia="et-EE"/>
        </w:rPr>
        <w:t xml:space="preserve">valdavalt </w:t>
      </w:r>
      <w:r>
        <w:rPr>
          <w:lang w:eastAsia="et-EE"/>
        </w:rPr>
        <w:t>vajadusest</w:t>
      </w:r>
      <w:r w:rsidR="00137DB3">
        <w:rPr>
          <w:lang w:eastAsia="et-EE"/>
        </w:rPr>
        <w:t xml:space="preserve"> </w:t>
      </w:r>
      <w:r w:rsidR="00D34855">
        <w:rPr>
          <w:lang w:eastAsia="et-EE"/>
        </w:rPr>
        <w:t xml:space="preserve">parandada olemasolevate ühenduste kvaliteeti </w:t>
      </w:r>
      <w:r w:rsidR="002B784A">
        <w:rPr>
          <w:lang w:eastAsia="et-EE"/>
        </w:rPr>
        <w:t>ja/</w:t>
      </w:r>
      <w:r w:rsidR="00D34855">
        <w:rPr>
          <w:lang w:eastAsia="et-EE"/>
        </w:rPr>
        <w:t xml:space="preserve">või mingi </w:t>
      </w:r>
      <w:r w:rsidR="00707FAE">
        <w:rPr>
          <w:lang w:eastAsia="et-EE"/>
        </w:rPr>
        <w:t xml:space="preserve">piirkonna </w:t>
      </w:r>
      <w:r w:rsidR="00137DB3">
        <w:rPr>
          <w:lang w:eastAsia="et-EE"/>
        </w:rPr>
        <w:t>maakasutust muuta</w:t>
      </w:r>
      <w:r>
        <w:rPr>
          <w:lang w:eastAsia="et-EE"/>
        </w:rPr>
        <w:t xml:space="preserve">. </w:t>
      </w:r>
      <w:r w:rsidR="00D34855">
        <w:rPr>
          <w:lang w:eastAsia="et-EE"/>
        </w:rPr>
        <w:t>Maakasutuse muutustena on e</w:t>
      </w:r>
      <w:r w:rsidR="00137DB3">
        <w:rPr>
          <w:lang w:eastAsia="et-EE"/>
        </w:rPr>
        <w:t xml:space="preserve">namlevinud suurlinnade ümbruses asuvate maatulundus- ja/või metsamaade kasutuselevõtt elamu- või </w:t>
      </w:r>
      <w:r w:rsidR="00707FAE">
        <w:rPr>
          <w:lang w:eastAsia="et-EE"/>
        </w:rPr>
        <w:t>äri/</w:t>
      </w:r>
      <w:r w:rsidR="00137DB3">
        <w:rPr>
          <w:lang w:eastAsia="et-EE"/>
        </w:rPr>
        <w:t>tootmismaana.</w:t>
      </w:r>
      <w:r w:rsidR="00707FAE">
        <w:rPr>
          <w:lang w:eastAsia="et-EE"/>
        </w:rPr>
        <w:t xml:space="preserve"> Selline muudatus genereerib varasemaga võrreldes olulisemalt suurema liikumis- ja sellest lähtuva </w:t>
      </w:r>
      <w:proofErr w:type="spellStart"/>
      <w:r w:rsidR="00707FAE">
        <w:rPr>
          <w:lang w:eastAsia="et-EE"/>
        </w:rPr>
        <w:t>teedevõrgu</w:t>
      </w:r>
      <w:proofErr w:type="spellEnd"/>
      <w:r w:rsidR="00707FAE">
        <w:rPr>
          <w:lang w:eastAsia="et-EE"/>
        </w:rPr>
        <w:t xml:space="preserve"> arendusvajaduse. </w:t>
      </w:r>
      <w:r w:rsidR="00612FC9">
        <w:rPr>
          <w:lang w:eastAsia="et-EE"/>
        </w:rPr>
        <w:t xml:space="preserve">Arendusvajaduse maht ja ulatus sõltub enamasti olemasolevate ühenduste seisukorrast </w:t>
      </w:r>
      <w:r w:rsidR="002B784A">
        <w:rPr>
          <w:lang w:eastAsia="et-EE"/>
        </w:rPr>
        <w:t>ning</w:t>
      </w:r>
      <w:r w:rsidR="00612FC9">
        <w:rPr>
          <w:lang w:eastAsia="et-EE"/>
        </w:rPr>
        <w:t xml:space="preserve"> maakasutuse poolt genereeritava liikluse hulgast ja iseloomust.</w:t>
      </w:r>
    </w:p>
    <w:p w14:paraId="70C1B644" w14:textId="467452A7" w:rsidR="00AA22B6" w:rsidRDefault="00003EC9" w:rsidP="00920EBF">
      <w:pPr>
        <w:rPr>
          <w:lang w:eastAsia="et-EE"/>
        </w:rPr>
      </w:pPr>
      <w:r>
        <w:rPr>
          <w:lang w:eastAsia="et-EE"/>
        </w:rPr>
        <w:t>Tänaseks</w:t>
      </w:r>
      <w:r w:rsidR="00554E3B">
        <w:rPr>
          <w:lang w:eastAsia="et-EE"/>
        </w:rPr>
        <w:t xml:space="preserve"> on</w:t>
      </w:r>
      <w:r w:rsidR="00AA22B6">
        <w:rPr>
          <w:lang w:eastAsia="et-EE"/>
        </w:rPr>
        <w:t xml:space="preserve"> omavalitsuste üldplaneeringutes sisalduv info aegunud</w:t>
      </w:r>
      <w:r>
        <w:rPr>
          <w:lang w:eastAsia="et-EE"/>
        </w:rPr>
        <w:t xml:space="preserve">, sest piirkonnas toimunud muudatused(ennekõike maa kasutuselevõtt) tingib vajaduse ka </w:t>
      </w:r>
      <w:proofErr w:type="spellStart"/>
      <w:r>
        <w:rPr>
          <w:lang w:eastAsia="et-EE"/>
        </w:rPr>
        <w:t>teedevõrgu</w:t>
      </w:r>
      <w:proofErr w:type="spellEnd"/>
      <w:r>
        <w:rPr>
          <w:lang w:eastAsia="et-EE"/>
        </w:rPr>
        <w:t xml:space="preserve"> osas </w:t>
      </w:r>
      <w:r w:rsidR="005579A6">
        <w:rPr>
          <w:lang w:eastAsia="et-EE"/>
        </w:rPr>
        <w:t xml:space="preserve">kavandada </w:t>
      </w:r>
      <w:r>
        <w:rPr>
          <w:lang w:eastAsia="et-EE"/>
        </w:rPr>
        <w:t>lahendusi, mis vastaks muutuvale olukorrale.</w:t>
      </w:r>
    </w:p>
    <w:p w14:paraId="6FC565DE" w14:textId="02E1F70E" w:rsidR="00554E3B" w:rsidRDefault="00554E3B" w:rsidP="00920EBF">
      <w:pPr>
        <w:rPr>
          <w:lang w:eastAsia="et-EE"/>
        </w:rPr>
      </w:pPr>
    </w:p>
    <w:p w14:paraId="31CF7BE0" w14:textId="77777777" w:rsidR="00554E3B" w:rsidRDefault="00554E3B" w:rsidP="00920EBF">
      <w:pPr>
        <w:rPr>
          <w:lang w:eastAsia="et-EE"/>
        </w:rPr>
      </w:pPr>
    </w:p>
    <w:p w14:paraId="1B9C6FF0" w14:textId="5B7EF951" w:rsidR="00D82D7C" w:rsidRDefault="00D82D7C" w:rsidP="00920EBF">
      <w:pPr>
        <w:rPr>
          <w:lang w:eastAsia="et-EE"/>
        </w:rPr>
      </w:pPr>
    </w:p>
    <w:p w14:paraId="03603395" w14:textId="77777777" w:rsidR="00D82D7C" w:rsidRPr="00B1200C" w:rsidRDefault="00D82D7C" w:rsidP="00D82D7C">
      <w:pPr>
        <w:rPr>
          <w:b/>
          <w:bCs/>
          <w:color w:val="1F497D" w:themeColor="text2"/>
        </w:rPr>
      </w:pPr>
      <w:r>
        <w:rPr>
          <w:b/>
          <w:bCs/>
          <w:color w:val="1F497D" w:themeColor="text2"/>
        </w:rPr>
        <w:lastRenderedPageBreak/>
        <w:t>Skeem 4</w:t>
      </w:r>
      <w:r w:rsidRPr="007A4941">
        <w:rPr>
          <w:b/>
          <w:bCs/>
          <w:color w:val="1F497D" w:themeColor="text2"/>
        </w:rPr>
        <w:t xml:space="preserve">. </w:t>
      </w:r>
      <w:r>
        <w:rPr>
          <w:b/>
          <w:bCs/>
          <w:color w:val="1F497D" w:themeColor="text2"/>
        </w:rPr>
        <w:t>Rae valla ÜP väljavõte(Rae valla ÜP))</w:t>
      </w:r>
    </w:p>
    <w:p w14:paraId="312F7BEF" w14:textId="4F83D6F4" w:rsidR="00D82D7C" w:rsidRDefault="00D82D7C" w:rsidP="00920EBF">
      <w:pPr>
        <w:rPr>
          <w:lang w:eastAsia="et-EE"/>
        </w:rPr>
      </w:pPr>
      <w:r>
        <w:rPr>
          <w:noProof/>
        </w:rPr>
        <w:drawing>
          <wp:inline distT="0" distB="0" distL="0" distR="0" wp14:anchorId="0FDA282F" wp14:editId="3F4448E0">
            <wp:extent cx="5479084" cy="413755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8591" cy="4144730"/>
                    </a:xfrm>
                    <a:prstGeom prst="rect">
                      <a:avLst/>
                    </a:prstGeom>
                  </pic:spPr>
                </pic:pic>
              </a:graphicData>
            </a:graphic>
          </wp:inline>
        </w:drawing>
      </w:r>
    </w:p>
    <w:p w14:paraId="191544D1" w14:textId="5FFDB790" w:rsidR="00D82D7C" w:rsidRDefault="00D82D7C" w:rsidP="00920EBF">
      <w:pPr>
        <w:rPr>
          <w:lang w:eastAsia="et-EE"/>
        </w:rPr>
      </w:pPr>
    </w:p>
    <w:p w14:paraId="52F47959" w14:textId="58CCB928" w:rsidR="00AA4FA3" w:rsidRDefault="005579A6" w:rsidP="00920EBF">
      <w:pPr>
        <w:rPr>
          <w:lang w:eastAsia="et-EE"/>
        </w:rPr>
      </w:pPr>
      <w:r>
        <w:rPr>
          <w:lang w:eastAsia="et-EE"/>
        </w:rPr>
        <w:t>K</w:t>
      </w:r>
      <w:r w:rsidR="00AA4FA3">
        <w:rPr>
          <w:lang w:eastAsia="et-EE"/>
        </w:rPr>
        <w:t>ehtivates planeeringu</w:t>
      </w:r>
      <w:r w:rsidR="003F0EC5">
        <w:rPr>
          <w:lang w:eastAsia="et-EE"/>
        </w:rPr>
        <w:t>tes</w:t>
      </w:r>
      <w:r w:rsidR="00C95068">
        <w:rPr>
          <w:lang w:eastAsia="et-EE"/>
        </w:rPr>
        <w:t xml:space="preserve"> </w:t>
      </w:r>
      <w:r w:rsidR="000870DE">
        <w:rPr>
          <w:lang w:eastAsia="et-EE"/>
        </w:rPr>
        <w:t xml:space="preserve">on </w:t>
      </w:r>
      <w:r w:rsidR="003F0EC5">
        <w:rPr>
          <w:lang w:eastAsia="et-EE"/>
        </w:rPr>
        <w:t>fikseeritud</w:t>
      </w:r>
      <w:r w:rsidR="00AA4FA3">
        <w:rPr>
          <w:lang w:eastAsia="et-EE"/>
        </w:rPr>
        <w:t xml:space="preserve"> vajadus kavandada </w:t>
      </w:r>
      <w:r w:rsidR="003F0EC5">
        <w:rPr>
          <w:lang w:eastAsia="et-EE"/>
        </w:rPr>
        <w:t xml:space="preserve">Kurna tee sõlme </w:t>
      </w:r>
      <w:r w:rsidR="00AA4FA3">
        <w:rPr>
          <w:lang w:eastAsia="et-EE"/>
        </w:rPr>
        <w:t>piirkonda</w:t>
      </w:r>
      <w:r w:rsidR="00F3732E">
        <w:rPr>
          <w:lang w:eastAsia="et-EE"/>
        </w:rPr>
        <w:t xml:space="preserve">(tänaseks </w:t>
      </w:r>
      <w:r w:rsidR="00554E3B">
        <w:rPr>
          <w:lang w:eastAsia="et-EE"/>
        </w:rPr>
        <w:t>ÜP</w:t>
      </w:r>
      <w:r w:rsidR="00F3732E">
        <w:rPr>
          <w:lang w:eastAsia="et-EE"/>
        </w:rPr>
        <w:t xml:space="preserve"> järgselt realiseeritud)</w:t>
      </w:r>
      <w:r w:rsidR="00AA4FA3">
        <w:rPr>
          <w:lang w:eastAsia="et-EE"/>
        </w:rPr>
        <w:t xml:space="preserve"> Tallinna ringteega paralleelselt kulgevaid kogujateid</w:t>
      </w:r>
      <w:r w:rsidR="00B1200C">
        <w:rPr>
          <w:lang w:eastAsia="et-EE"/>
        </w:rPr>
        <w:t xml:space="preserve">, mis annaks võimaluse ringteega külgnevaid maa-alasid kasutusele võtta. </w:t>
      </w:r>
    </w:p>
    <w:p w14:paraId="36D563F0" w14:textId="05760FDF" w:rsidR="002B784A" w:rsidRDefault="002B784A" w:rsidP="00920EBF">
      <w:pPr>
        <w:rPr>
          <w:lang w:eastAsia="et-EE"/>
        </w:rPr>
      </w:pPr>
      <w:r>
        <w:rPr>
          <w:lang w:eastAsia="et-EE"/>
        </w:rPr>
        <w:t xml:space="preserve">Vaatamata planeeritud kogujateedele, </w:t>
      </w:r>
      <w:r w:rsidR="003F0EC5">
        <w:rPr>
          <w:lang w:eastAsia="et-EE"/>
        </w:rPr>
        <w:t xml:space="preserve">on maakasutust </w:t>
      </w:r>
      <w:r w:rsidR="000870DE">
        <w:rPr>
          <w:lang w:eastAsia="et-EE"/>
        </w:rPr>
        <w:t>kavandatud</w:t>
      </w:r>
      <w:r>
        <w:rPr>
          <w:lang w:eastAsia="et-EE"/>
        </w:rPr>
        <w:t xml:space="preserve"> esmajärjekorras </w:t>
      </w:r>
      <w:r w:rsidR="000870DE">
        <w:rPr>
          <w:lang w:eastAsia="et-EE"/>
        </w:rPr>
        <w:t xml:space="preserve">suuremate </w:t>
      </w:r>
      <w:r>
        <w:rPr>
          <w:lang w:eastAsia="et-EE"/>
        </w:rPr>
        <w:t>teede ristumiste piirkonda jääva</w:t>
      </w:r>
      <w:r w:rsidR="003F0EC5">
        <w:rPr>
          <w:lang w:eastAsia="et-EE"/>
        </w:rPr>
        <w:t>tel aladel</w:t>
      </w:r>
      <w:r w:rsidR="000870DE">
        <w:rPr>
          <w:lang w:eastAsia="et-EE"/>
        </w:rPr>
        <w:t xml:space="preserve">. Kavandatud </w:t>
      </w:r>
      <w:r w:rsidR="003F0EC5">
        <w:rPr>
          <w:lang w:eastAsia="et-EE"/>
        </w:rPr>
        <w:t>Kurna-</w:t>
      </w:r>
      <w:proofErr w:type="spellStart"/>
      <w:r w:rsidR="003F0EC5">
        <w:rPr>
          <w:lang w:eastAsia="et-EE"/>
        </w:rPr>
        <w:t>Tuhala</w:t>
      </w:r>
      <w:proofErr w:type="spellEnd"/>
      <w:r w:rsidR="003F0EC5">
        <w:rPr>
          <w:lang w:eastAsia="et-EE"/>
        </w:rPr>
        <w:t xml:space="preserve"> teeni viidud kogujateede ristumiskohti ei ole </w:t>
      </w:r>
      <w:r w:rsidR="000A0413">
        <w:rPr>
          <w:lang w:eastAsia="et-EE"/>
        </w:rPr>
        <w:t>erinevates planeeringutes kokku viidud, ehk on tekkinud olukord, kus Kiili val</w:t>
      </w:r>
      <w:r w:rsidR="00554E3B">
        <w:rPr>
          <w:lang w:eastAsia="et-EE"/>
        </w:rPr>
        <w:t>l</w:t>
      </w:r>
      <w:r w:rsidR="000A0413">
        <w:rPr>
          <w:lang w:eastAsia="et-EE"/>
        </w:rPr>
        <w:t>a ÜP kavandatud kogujatee ristumine ja Rae valla ÜP kogujateede ristumine on üksteise suhtes nihkes</w:t>
      </w:r>
      <w:r w:rsidR="003271DC">
        <w:rPr>
          <w:lang w:eastAsia="et-EE"/>
        </w:rPr>
        <w:t>(</w:t>
      </w:r>
      <w:r w:rsidR="00083BA4">
        <w:rPr>
          <w:lang w:eastAsia="et-EE"/>
        </w:rPr>
        <w:t xml:space="preserve">põhjas </w:t>
      </w:r>
      <w:r w:rsidR="003271DC">
        <w:rPr>
          <w:lang w:eastAsia="et-EE"/>
        </w:rPr>
        <w:t>Põllukivi tee ja Öövahi tee ristumised Kurna-Tuhal teega</w:t>
      </w:r>
      <w:r w:rsidR="00083BA4">
        <w:rPr>
          <w:lang w:eastAsia="et-EE"/>
        </w:rPr>
        <w:t xml:space="preserve"> ning lõunas Kurna tee ja Opmani tee ristumised</w:t>
      </w:r>
      <w:r w:rsidR="003271DC">
        <w:rPr>
          <w:lang w:eastAsia="et-EE"/>
        </w:rPr>
        <w:t>)</w:t>
      </w:r>
      <w:r w:rsidR="000A0413">
        <w:rPr>
          <w:lang w:eastAsia="et-EE"/>
        </w:rPr>
        <w:t>.</w:t>
      </w:r>
      <w:r w:rsidR="00763E23">
        <w:rPr>
          <w:lang w:eastAsia="et-EE"/>
        </w:rPr>
        <w:t>Eelnev</w:t>
      </w:r>
      <w:r w:rsidR="00083BA4">
        <w:rPr>
          <w:lang w:eastAsia="et-EE"/>
        </w:rPr>
        <w:t xml:space="preserve"> on tekitanud olukorra</w:t>
      </w:r>
      <w:r w:rsidR="00DA1F47">
        <w:rPr>
          <w:lang w:eastAsia="et-EE"/>
        </w:rPr>
        <w:t>,</w:t>
      </w:r>
      <w:r w:rsidR="00083BA4">
        <w:rPr>
          <w:lang w:eastAsia="et-EE"/>
        </w:rPr>
        <w:t xml:space="preserve"> kus Kurna sõlme lähistel on juba täna nii põhjas kui ka lõunas kaks olemasolevat ristmiku ja sellele vaatamata on</w:t>
      </w:r>
      <w:r w:rsidR="00763E23">
        <w:rPr>
          <w:lang w:eastAsia="et-EE"/>
        </w:rPr>
        <w:t xml:space="preserve"> põhjasuunal</w:t>
      </w:r>
      <w:r w:rsidR="00083BA4">
        <w:rPr>
          <w:lang w:eastAsia="et-EE"/>
        </w:rPr>
        <w:t xml:space="preserve"> ühendamata ÜP järgne kogujatee</w:t>
      </w:r>
      <w:r w:rsidR="00763E23">
        <w:rPr>
          <w:lang w:eastAsia="et-EE"/>
        </w:rPr>
        <w:t>.</w:t>
      </w:r>
    </w:p>
    <w:p w14:paraId="5233950B" w14:textId="505A4A19" w:rsidR="000A0413" w:rsidRDefault="000A0413" w:rsidP="00920EBF">
      <w:pPr>
        <w:rPr>
          <w:lang w:eastAsia="et-EE"/>
        </w:rPr>
      </w:pPr>
      <w:r>
        <w:rPr>
          <w:lang w:eastAsia="et-EE"/>
        </w:rPr>
        <w:t xml:space="preserve">Olukordi, kus omavalitsuste planeeringud ei ole </w:t>
      </w:r>
      <w:r w:rsidR="005813F2">
        <w:rPr>
          <w:lang w:eastAsia="et-EE"/>
        </w:rPr>
        <w:t xml:space="preserve">omavahel </w:t>
      </w:r>
      <w:r>
        <w:rPr>
          <w:lang w:eastAsia="et-EE"/>
        </w:rPr>
        <w:t>kooskõlas, tuleks vältida</w:t>
      </w:r>
      <w:r w:rsidR="00693947">
        <w:rPr>
          <w:lang w:eastAsia="et-EE"/>
        </w:rPr>
        <w:t>.</w:t>
      </w:r>
      <w:r>
        <w:rPr>
          <w:lang w:eastAsia="et-EE"/>
        </w:rPr>
        <w:t xml:space="preserve"> </w:t>
      </w:r>
      <w:r w:rsidR="00693947">
        <w:rPr>
          <w:lang w:eastAsia="et-EE"/>
        </w:rPr>
        <w:t>S</w:t>
      </w:r>
      <w:r>
        <w:rPr>
          <w:lang w:eastAsia="et-EE"/>
        </w:rPr>
        <w:t>amuti tule</w:t>
      </w:r>
      <w:r w:rsidR="00693947">
        <w:rPr>
          <w:lang w:eastAsia="et-EE"/>
        </w:rPr>
        <w:t>b</w:t>
      </w:r>
      <w:r>
        <w:rPr>
          <w:lang w:eastAsia="et-EE"/>
        </w:rPr>
        <w:t xml:space="preserve"> edasise maakasutuse planeerimisel vältida </w:t>
      </w:r>
      <w:r w:rsidR="003271DC">
        <w:rPr>
          <w:lang w:eastAsia="et-EE"/>
        </w:rPr>
        <w:t xml:space="preserve">lahendusi, kus </w:t>
      </w:r>
      <w:r w:rsidR="00693947">
        <w:rPr>
          <w:lang w:eastAsia="et-EE"/>
        </w:rPr>
        <w:t>kavandatakse</w:t>
      </w:r>
      <w:r w:rsidR="003271DC">
        <w:rPr>
          <w:lang w:eastAsia="et-EE"/>
        </w:rPr>
        <w:t xml:space="preserve"> küll kogujateid, kuid </w:t>
      </w:r>
      <w:r w:rsidR="00234C6A">
        <w:rPr>
          <w:lang w:eastAsia="et-EE"/>
        </w:rPr>
        <w:t>neid ei realiseerita</w:t>
      </w:r>
      <w:r w:rsidR="00A919D3">
        <w:rPr>
          <w:lang w:eastAsia="et-EE"/>
        </w:rPr>
        <w:t xml:space="preserve"> ja selle asemel luuakse ristmike piirkonda täiendavaid ühendusi(näiteks Kangrumäe tee). Algselt ainult Kurna küla ühenduseks kavandatud </w:t>
      </w:r>
      <w:r w:rsidR="00234C6A">
        <w:rPr>
          <w:lang w:eastAsia="et-EE"/>
        </w:rPr>
        <w:t>ühendustee</w:t>
      </w:r>
      <w:r w:rsidR="00A919D3">
        <w:rPr>
          <w:lang w:eastAsia="et-EE"/>
        </w:rPr>
        <w:t xml:space="preserve"> on tänaseks muutu</w:t>
      </w:r>
      <w:r w:rsidR="00693947">
        <w:rPr>
          <w:lang w:eastAsia="et-EE"/>
        </w:rPr>
        <w:t>nud</w:t>
      </w:r>
      <w:r w:rsidR="00A919D3">
        <w:rPr>
          <w:lang w:eastAsia="et-EE"/>
        </w:rPr>
        <w:t xml:space="preserve"> </w:t>
      </w:r>
      <w:r w:rsidR="00234C6A">
        <w:rPr>
          <w:lang w:eastAsia="et-EE"/>
        </w:rPr>
        <w:t>juurdepääsuks</w:t>
      </w:r>
      <w:r w:rsidR="00693947">
        <w:rPr>
          <w:lang w:eastAsia="et-EE"/>
        </w:rPr>
        <w:t xml:space="preserve"> uuele</w:t>
      </w:r>
      <w:r w:rsidR="00234C6A">
        <w:rPr>
          <w:lang w:eastAsia="et-EE"/>
        </w:rPr>
        <w:t xml:space="preserve"> üleriigilisele</w:t>
      </w:r>
      <w:r w:rsidR="00693947">
        <w:rPr>
          <w:lang w:eastAsia="et-EE"/>
        </w:rPr>
        <w:t xml:space="preserve"> tõmbekeskusele</w:t>
      </w:r>
      <w:r w:rsidR="005579A6">
        <w:rPr>
          <w:lang w:eastAsia="et-EE"/>
        </w:rPr>
        <w:t>.</w:t>
      </w:r>
      <w:r w:rsidR="00234C6A">
        <w:rPr>
          <w:lang w:eastAsia="et-EE"/>
        </w:rPr>
        <w:t xml:space="preserve"> </w:t>
      </w:r>
      <w:r w:rsidR="00693947">
        <w:rPr>
          <w:lang w:eastAsia="et-EE"/>
        </w:rPr>
        <w:t xml:space="preserve"> </w:t>
      </w:r>
    </w:p>
    <w:p w14:paraId="3F2E858E" w14:textId="7793AB1A" w:rsidR="007151A9" w:rsidRDefault="007151A9" w:rsidP="00920EBF">
      <w:pPr>
        <w:rPr>
          <w:lang w:eastAsia="et-EE"/>
        </w:rPr>
      </w:pPr>
    </w:p>
    <w:p w14:paraId="77180DDC" w14:textId="239D4CEF" w:rsidR="00554E3B" w:rsidRDefault="00554E3B" w:rsidP="00920EBF">
      <w:pPr>
        <w:rPr>
          <w:lang w:eastAsia="et-EE"/>
        </w:rPr>
      </w:pPr>
    </w:p>
    <w:p w14:paraId="649D2744" w14:textId="77777777" w:rsidR="00554E3B" w:rsidRDefault="00554E3B" w:rsidP="00920EBF">
      <w:pPr>
        <w:rPr>
          <w:lang w:eastAsia="et-EE"/>
        </w:rPr>
      </w:pPr>
    </w:p>
    <w:p w14:paraId="44D36194" w14:textId="77777777" w:rsidR="00554E3B" w:rsidRDefault="00554E3B" w:rsidP="00920EBF">
      <w:pPr>
        <w:rPr>
          <w:lang w:eastAsia="et-EE"/>
        </w:rPr>
      </w:pPr>
    </w:p>
    <w:p w14:paraId="3726AEE2" w14:textId="77777777" w:rsidR="00E661EC" w:rsidRDefault="00E661EC" w:rsidP="00920EBF">
      <w:pPr>
        <w:rPr>
          <w:lang w:eastAsia="et-EE"/>
        </w:rPr>
      </w:pPr>
    </w:p>
    <w:p w14:paraId="1E60F2AF" w14:textId="5BE4CAA1" w:rsidR="007151A9" w:rsidRPr="007151A9" w:rsidRDefault="007151A9" w:rsidP="00920EBF">
      <w:pPr>
        <w:rPr>
          <w:b/>
          <w:bCs/>
          <w:color w:val="1F497D" w:themeColor="text2"/>
        </w:rPr>
      </w:pPr>
      <w:r>
        <w:rPr>
          <w:b/>
          <w:bCs/>
          <w:color w:val="1F497D" w:themeColor="text2"/>
        </w:rPr>
        <w:lastRenderedPageBreak/>
        <w:t>Skeem 5</w:t>
      </w:r>
      <w:r w:rsidRPr="007A4941">
        <w:rPr>
          <w:b/>
          <w:bCs/>
          <w:color w:val="1F497D" w:themeColor="text2"/>
        </w:rPr>
        <w:t xml:space="preserve">. </w:t>
      </w:r>
      <w:r>
        <w:rPr>
          <w:b/>
          <w:bCs/>
          <w:color w:val="1F497D" w:themeColor="text2"/>
        </w:rPr>
        <w:t>Kiili valla ÜP väljavõte(Kiili valla ÜP))</w:t>
      </w:r>
    </w:p>
    <w:p w14:paraId="7CB6BBEE" w14:textId="04629C57" w:rsidR="007D3C38" w:rsidRDefault="007151A9" w:rsidP="00920EBF">
      <w:pPr>
        <w:rPr>
          <w:lang w:eastAsia="et-EE"/>
        </w:rPr>
      </w:pPr>
      <w:r>
        <w:rPr>
          <w:noProof/>
        </w:rPr>
        <w:drawing>
          <wp:inline distT="0" distB="0" distL="0" distR="0" wp14:anchorId="56146F4D" wp14:editId="0A02617B">
            <wp:extent cx="5760085" cy="43745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4374515"/>
                    </a:xfrm>
                    <a:prstGeom prst="rect">
                      <a:avLst/>
                    </a:prstGeom>
                  </pic:spPr>
                </pic:pic>
              </a:graphicData>
            </a:graphic>
          </wp:inline>
        </w:drawing>
      </w:r>
    </w:p>
    <w:p w14:paraId="1F0C1A24" w14:textId="3A672C00" w:rsidR="003B317A" w:rsidRDefault="003B317A" w:rsidP="00920EBF">
      <w:pPr>
        <w:rPr>
          <w:lang w:eastAsia="et-EE"/>
        </w:rPr>
      </w:pPr>
    </w:p>
    <w:p w14:paraId="230FCC1A" w14:textId="70BA4C2A" w:rsidR="005579A6" w:rsidRDefault="005579A6" w:rsidP="00920EBF">
      <w:pPr>
        <w:rPr>
          <w:lang w:eastAsia="et-EE"/>
        </w:rPr>
      </w:pPr>
      <w:r>
        <w:rPr>
          <w:lang w:eastAsia="et-EE"/>
        </w:rPr>
        <w:t xml:space="preserve">Mõistmaks eskiisi objektiks oleva piirkonna </w:t>
      </w:r>
      <w:proofErr w:type="spellStart"/>
      <w:r>
        <w:rPr>
          <w:lang w:eastAsia="et-EE"/>
        </w:rPr>
        <w:t>teedevõrgu</w:t>
      </w:r>
      <w:proofErr w:type="spellEnd"/>
      <w:r>
        <w:rPr>
          <w:lang w:eastAsia="et-EE"/>
        </w:rPr>
        <w:t xml:space="preserve"> hetkeseisu, hindamaks selle võimet lühemas ja pikemas perspektiivis kasvavat liiklusvoogu vastu võtta on koostatud piirkonna </w:t>
      </w:r>
      <w:proofErr w:type="spellStart"/>
      <w:r>
        <w:rPr>
          <w:lang w:eastAsia="et-EE"/>
        </w:rPr>
        <w:t>teedevõrku</w:t>
      </w:r>
      <w:proofErr w:type="spellEnd"/>
      <w:r>
        <w:rPr>
          <w:lang w:eastAsia="et-EE"/>
        </w:rPr>
        <w:t xml:space="preserve"> kirjeldav skeem(Skeem 6 ja Joonis AS-1, leht 2), kuhu on kantud olemasolev </w:t>
      </w:r>
      <w:proofErr w:type="spellStart"/>
      <w:r>
        <w:rPr>
          <w:lang w:eastAsia="et-EE"/>
        </w:rPr>
        <w:t>teedevõrk</w:t>
      </w:r>
      <w:proofErr w:type="spellEnd"/>
      <w:r>
        <w:rPr>
          <w:lang w:eastAsia="et-EE"/>
        </w:rPr>
        <w:t xml:space="preserve">, üldplaneeringute järgselt kavandatavad </w:t>
      </w:r>
      <w:r w:rsidR="00431868">
        <w:rPr>
          <w:lang w:eastAsia="et-EE"/>
        </w:rPr>
        <w:t>ühendused</w:t>
      </w:r>
      <w:r>
        <w:rPr>
          <w:lang w:eastAsia="et-EE"/>
        </w:rPr>
        <w:t xml:space="preserve"> ja tehtud eskiisi koostaja pool</w:t>
      </w:r>
      <w:r w:rsidR="00431868">
        <w:rPr>
          <w:lang w:eastAsia="et-EE"/>
        </w:rPr>
        <w:t>t</w:t>
      </w:r>
      <w:r>
        <w:rPr>
          <w:lang w:eastAsia="et-EE"/>
        </w:rPr>
        <w:t xml:space="preserve"> ettepanekuid täiendavate ühenduste kavandamiseks.</w:t>
      </w:r>
    </w:p>
    <w:p w14:paraId="18B0E305" w14:textId="77777777" w:rsidR="009F4790" w:rsidRDefault="005579A6" w:rsidP="00920EBF">
      <w:pPr>
        <w:rPr>
          <w:lang w:eastAsia="et-EE"/>
        </w:rPr>
      </w:pPr>
      <w:r>
        <w:rPr>
          <w:lang w:eastAsia="et-EE"/>
        </w:rPr>
        <w:t xml:space="preserve">Vajaduse kavandada täiendavaid ühendusi tingib asjaolu, et olemasolev </w:t>
      </w:r>
      <w:proofErr w:type="spellStart"/>
      <w:r>
        <w:rPr>
          <w:lang w:eastAsia="et-EE"/>
        </w:rPr>
        <w:t>teedevõrk</w:t>
      </w:r>
      <w:proofErr w:type="spellEnd"/>
      <w:r>
        <w:rPr>
          <w:lang w:eastAsia="et-EE"/>
        </w:rPr>
        <w:t xml:space="preserve"> ei suuda </w:t>
      </w:r>
      <w:r w:rsidR="004C41AE">
        <w:rPr>
          <w:lang w:eastAsia="et-EE"/>
        </w:rPr>
        <w:t>vastu võtta ja ümber jagada</w:t>
      </w:r>
      <w:r>
        <w:rPr>
          <w:lang w:eastAsia="et-EE"/>
        </w:rPr>
        <w:t xml:space="preserve"> maakasutusest tekkiva lisanduva</w:t>
      </w:r>
      <w:r w:rsidR="004C41AE">
        <w:rPr>
          <w:lang w:eastAsia="et-EE"/>
        </w:rPr>
        <w:t>t</w:t>
      </w:r>
      <w:r>
        <w:rPr>
          <w:lang w:eastAsia="et-EE"/>
        </w:rPr>
        <w:t xml:space="preserve"> liikluskoormus</w:t>
      </w:r>
      <w:r w:rsidR="00083BA4">
        <w:rPr>
          <w:lang w:eastAsia="et-EE"/>
        </w:rPr>
        <w:t>t</w:t>
      </w:r>
      <w:r>
        <w:rPr>
          <w:lang w:eastAsia="et-EE"/>
        </w:rPr>
        <w:t xml:space="preserve"> ja </w:t>
      </w:r>
      <w:r w:rsidR="00431868">
        <w:rPr>
          <w:lang w:eastAsia="et-EE"/>
        </w:rPr>
        <w:t xml:space="preserve">isegi kavandatavate ümberehituste järgselt jääb olemasolevates ühendusteks väheks, et perspektiivseid liikumisvajadusi rahuldada. </w:t>
      </w:r>
    </w:p>
    <w:p w14:paraId="495F9E71" w14:textId="3F3EF01D" w:rsidR="005579A6" w:rsidRDefault="00431868" w:rsidP="00920EBF">
      <w:pPr>
        <w:rPr>
          <w:lang w:eastAsia="et-EE"/>
        </w:rPr>
      </w:pPr>
      <w:r>
        <w:rPr>
          <w:lang w:eastAsia="et-EE"/>
        </w:rPr>
        <w:t xml:space="preserve">Seega </w:t>
      </w:r>
      <w:r w:rsidR="004C41AE">
        <w:rPr>
          <w:lang w:eastAsia="et-EE"/>
        </w:rPr>
        <w:t>on tehtud ettepanek</w:t>
      </w:r>
      <w:r>
        <w:rPr>
          <w:lang w:eastAsia="et-EE"/>
        </w:rPr>
        <w:t xml:space="preserve"> näha ette uued ühendused piirkonda läbiva magistraali, ehk Tallinna ringteega Kurna- ja Luige sõlme vahelisel alal. Sarnased ühendused on juba olemas või kavandamisel Kurna- Jüri liiklussõlme vahelisel teelõigul, ehk</w:t>
      </w:r>
      <w:r w:rsidR="009F4790">
        <w:rPr>
          <w:lang w:eastAsia="et-EE"/>
        </w:rPr>
        <w:t xml:space="preserve"> on selge, et </w:t>
      </w:r>
      <w:r w:rsidR="00AD2EF9">
        <w:rPr>
          <w:lang w:eastAsia="et-EE"/>
        </w:rPr>
        <w:t>maakasutuse intensiivistumi</w:t>
      </w:r>
      <w:r w:rsidR="00235E44">
        <w:rPr>
          <w:lang w:eastAsia="et-EE"/>
        </w:rPr>
        <w:t>sel</w:t>
      </w:r>
      <w:r w:rsidR="00AD2EF9">
        <w:rPr>
          <w:lang w:eastAsia="et-EE"/>
        </w:rPr>
        <w:t xml:space="preserve"> on</w:t>
      </w:r>
      <w:r w:rsidR="00235E44">
        <w:rPr>
          <w:lang w:eastAsia="et-EE"/>
        </w:rPr>
        <w:t xml:space="preserve"> vaja luua</w:t>
      </w:r>
      <w:r w:rsidR="00AD2EF9">
        <w:rPr>
          <w:lang w:eastAsia="et-EE"/>
        </w:rPr>
        <w:t xml:space="preserve"> täiendavad ühendused ka Tallinna ringtee teistel </w:t>
      </w:r>
      <w:r w:rsidR="004C41AE">
        <w:rPr>
          <w:lang w:eastAsia="et-EE"/>
        </w:rPr>
        <w:t>liiklus</w:t>
      </w:r>
      <w:r w:rsidR="00AD2EF9">
        <w:rPr>
          <w:lang w:eastAsia="et-EE"/>
        </w:rPr>
        <w:t>sõlmede</w:t>
      </w:r>
      <w:r w:rsidR="004C41AE">
        <w:rPr>
          <w:lang w:eastAsia="et-EE"/>
        </w:rPr>
        <w:t xml:space="preserve"> </w:t>
      </w:r>
      <w:r w:rsidR="00AD2EF9">
        <w:rPr>
          <w:lang w:eastAsia="et-EE"/>
        </w:rPr>
        <w:t>vahelistel lõikudel. Täiendavad ühendused on vajalikud, et vältida olemasolevate liiklussõlmede ja ristuvate teede ülekoormamist. Samuti loovad täiendavad ühendused võimaluse kasutusele võtta liiklussõlmedest mõnevõrra kaugemale jäävad maa-ala</w:t>
      </w:r>
      <w:r w:rsidR="00345011">
        <w:rPr>
          <w:lang w:eastAsia="et-EE"/>
        </w:rPr>
        <w:t>d</w:t>
      </w:r>
      <w:r w:rsidR="00AD2EF9">
        <w:rPr>
          <w:lang w:eastAsia="et-EE"/>
        </w:rPr>
        <w:t xml:space="preserve">. </w:t>
      </w:r>
    </w:p>
    <w:p w14:paraId="7A06AC6D" w14:textId="620FD7E9" w:rsidR="00345011" w:rsidRDefault="00345011" w:rsidP="00920EBF">
      <w:pPr>
        <w:rPr>
          <w:lang w:eastAsia="et-EE"/>
        </w:rPr>
      </w:pPr>
    </w:p>
    <w:p w14:paraId="14DAEE3F" w14:textId="2DF2B03E" w:rsidR="00E661EC" w:rsidRDefault="00E661EC" w:rsidP="00920EBF">
      <w:pPr>
        <w:rPr>
          <w:lang w:eastAsia="et-EE"/>
        </w:rPr>
      </w:pPr>
    </w:p>
    <w:p w14:paraId="52600DB1" w14:textId="49FA30F7" w:rsidR="00E661EC" w:rsidRDefault="00E661EC" w:rsidP="00920EBF">
      <w:pPr>
        <w:rPr>
          <w:lang w:eastAsia="et-EE"/>
        </w:rPr>
      </w:pPr>
    </w:p>
    <w:p w14:paraId="1E3562A0" w14:textId="77777777" w:rsidR="00E661EC" w:rsidRDefault="00E661EC" w:rsidP="00920EBF">
      <w:pPr>
        <w:rPr>
          <w:lang w:eastAsia="et-EE"/>
        </w:rPr>
      </w:pPr>
    </w:p>
    <w:p w14:paraId="4691FDB2" w14:textId="77777777" w:rsidR="00345011" w:rsidRPr="00003EC9" w:rsidRDefault="00345011" w:rsidP="00345011">
      <w:pPr>
        <w:rPr>
          <w:b/>
          <w:bCs/>
          <w:color w:val="1F497D" w:themeColor="text2"/>
        </w:rPr>
      </w:pPr>
      <w:r>
        <w:rPr>
          <w:b/>
          <w:bCs/>
          <w:color w:val="1F497D" w:themeColor="text2"/>
        </w:rPr>
        <w:t>Skeem 6</w:t>
      </w:r>
      <w:r w:rsidRPr="007A4941">
        <w:rPr>
          <w:b/>
          <w:bCs/>
          <w:color w:val="1F497D" w:themeColor="text2"/>
        </w:rPr>
        <w:t xml:space="preserve">. </w:t>
      </w:r>
      <w:r>
        <w:rPr>
          <w:b/>
          <w:bCs/>
          <w:color w:val="1F497D" w:themeColor="text2"/>
        </w:rPr>
        <w:t xml:space="preserve">Projektpiirkonna </w:t>
      </w:r>
      <w:proofErr w:type="spellStart"/>
      <w:r>
        <w:rPr>
          <w:b/>
          <w:bCs/>
          <w:color w:val="1F497D" w:themeColor="text2"/>
        </w:rPr>
        <w:t>teedevõrk</w:t>
      </w:r>
      <w:proofErr w:type="spellEnd"/>
    </w:p>
    <w:p w14:paraId="0CEC7078" w14:textId="2C95A1E9" w:rsidR="00345011" w:rsidRDefault="00345011" w:rsidP="00920EBF">
      <w:pPr>
        <w:rPr>
          <w:lang w:eastAsia="et-EE"/>
        </w:rPr>
      </w:pPr>
      <w:r>
        <w:rPr>
          <w:noProof/>
        </w:rPr>
        <w:drawing>
          <wp:inline distT="0" distB="0" distL="0" distR="0" wp14:anchorId="0371410A" wp14:editId="66DE9CB7">
            <wp:extent cx="5760085" cy="4676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4676775"/>
                    </a:xfrm>
                    <a:prstGeom prst="rect">
                      <a:avLst/>
                    </a:prstGeom>
                  </pic:spPr>
                </pic:pic>
              </a:graphicData>
            </a:graphic>
          </wp:inline>
        </w:drawing>
      </w:r>
    </w:p>
    <w:p w14:paraId="469471F2" w14:textId="77777777" w:rsidR="00345011" w:rsidRDefault="00345011" w:rsidP="00920EBF">
      <w:pPr>
        <w:rPr>
          <w:lang w:eastAsia="et-EE"/>
        </w:rPr>
      </w:pPr>
    </w:p>
    <w:p w14:paraId="0BF3C488" w14:textId="4FDAAE92" w:rsidR="00345011" w:rsidRDefault="00C928BB" w:rsidP="00920EBF">
      <w:pPr>
        <w:rPr>
          <w:lang w:eastAsia="et-EE"/>
        </w:rPr>
      </w:pPr>
      <w:r>
        <w:rPr>
          <w:lang w:eastAsia="et-EE"/>
        </w:rPr>
        <w:t>T</w:t>
      </w:r>
      <w:r w:rsidR="00AD2EF9">
        <w:rPr>
          <w:lang w:eastAsia="et-EE"/>
        </w:rPr>
        <w:t>äiendavate ühenduste</w:t>
      </w:r>
      <w:r w:rsidR="00345011">
        <w:rPr>
          <w:lang w:eastAsia="et-EE"/>
        </w:rPr>
        <w:t>-</w:t>
      </w:r>
      <w:r w:rsidR="00AD2EF9">
        <w:rPr>
          <w:lang w:eastAsia="et-EE"/>
        </w:rPr>
        <w:t xml:space="preserve"> ja üleüldisemalt </w:t>
      </w:r>
      <w:proofErr w:type="spellStart"/>
      <w:r w:rsidR="00AD2EF9">
        <w:rPr>
          <w:lang w:eastAsia="et-EE"/>
        </w:rPr>
        <w:t>teedevõrgu</w:t>
      </w:r>
      <w:proofErr w:type="spellEnd"/>
      <w:r w:rsidR="00AD2EF9">
        <w:rPr>
          <w:lang w:eastAsia="et-EE"/>
        </w:rPr>
        <w:t xml:space="preserve"> planeerimisel</w:t>
      </w:r>
      <w:r>
        <w:rPr>
          <w:lang w:eastAsia="et-EE"/>
        </w:rPr>
        <w:t xml:space="preserve"> tule</w:t>
      </w:r>
      <w:r w:rsidR="00BF5EDE">
        <w:rPr>
          <w:lang w:eastAsia="et-EE"/>
        </w:rPr>
        <w:t>ks</w:t>
      </w:r>
      <w:r w:rsidR="00AD2EF9">
        <w:rPr>
          <w:lang w:eastAsia="et-EE"/>
        </w:rPr>
        <w:t xml:space="preserve"> </w:t>
      </w:r>
      <w:r>
        <w:rPr>
          <w:lang w:eastAsia="et-EE"/>
        </w:rPr>
        <w:t xml:space="preserve">kasutada </w:t>
      </w:r>
      <w:r w:rsidR="00AD2EF9">
        <w:rPr>
          <w:lang w:eastAsia="et-EE"/>
        </w:rPr>
        <w:t>funktsiooni</w:t>
      </w:r>
      <w:r w:rsidR="0013469B">
        <w:rPr>
          <w:lang w:eastAsia="et-EE"/>
        </w:rPr>
        <w:t>põhis</w:t>
      </w:r>
      <w:r>
        <w:rPr>
          <w:lang w:eastAsia="et-EE"/>
        </w:rPr>
        <w:t>t lähenemist</w:t>
      </w:r>
      <w:r w:rsidR="0013469B">
        <w:rPr>
          <w:lang w:eastAsia="et-EE"/>
        </w:rPr>
        <w:t xml:space="preserve">. </w:t>
      </w:r>
      <w:r w:rsidR="009376E9">
        <w:rPr>
          <w:lang w:eastAsia="et-EE"/>
        </w:rPr>
        <w:t>I</w:t>
      </w:r>
      <w:r w:rsidR="0013469B">
        <w:rPr>
          <w:lang w:eastAsia="et-EE"/>
        </w:rPr>
        <w:t xml:space="preserve">gal </w:t>
      </w:r>
      <w:r w:rsidR="009376E9">
        <w:rPr>
          <w:lang w:eastAsia="et-EE"/>
        </w:rPr>
        <w:t xml:space="preserve">kavandataval </w:t>
      </w:r>
      <w:r w:rsidR="0013469B">
        <w:rPr>
          <w:lang w:eastAsia="et-EE"/>
        </w:rPr>
        <w:t>ühendusel peab olema üks peamine eesmärk</w:t>
      </w:r>
      <w:r>
        <w:rPr>
          <w:lang w:eastAsia="et-EE"/>
        </w:rPr>
        <w:t xml:space="preserve"> ehk funktsioon</w:t>
      </w:r>
      <w:r w:rsidR="0013469B">
        <w:rPr>
          <w:lang w:eastAsia="et-EE"/>
        </w:rPr>
        <w:t xml:space="preserve">. </w:t>
      </w:r>
      <w:r w:rsidR="008E2686">
        <w:rPr>
          <w:lang w:eastAsia="et-EE"/>
        </w:rPr>
        <w:t>Näiteks</w:t>
      </w:r>
      <w:r w:rsidR="009376E9">
        <w:rPr>
          <w:lang w:eastAsia="et-EE"/>
        </w:rPr>
        <w:t>,</w:t>
      </w:r>
      <w:r w:rsidR="008E2686">
        <w:rPr>
          <w:lang w:eastAsia="et-EE"/>
        </w:rPr>
        <w:t xml:space="preserve"> kui teelõik kavandatakse eesmärgiga anda juurdepääs kinnistutele, siis ei tohiks sama tee olla kaugemal paiknevate sihtkohtade ühendajaks, sest </w:t>
      </w:r>
      <w:r w:rsidR="00345011">
        <w:rPr>
          <w:lang w:eastAsia="et-EE"/>
        </w:rPr>
        <w:t>erineval eesmärgil liikuvate</w:t>
      </w:r>
      <w:r w:rsidR="008E2686">
        <w:rPr>
          <w:lang w:eastAsia="et-EE"/>
        </w:rPr>
        <w:t xml:space="preserve"> teekasutajate ootused </w:t>
      </w:r>
      <w:r>
        <w:rPr>
          <w:lang w:eastAsia="et-EE"/>
        </w:rPr>
        <w:t>liikluskeskkonnale</w:t>
      </w:r>
      <w:r w:rsidR="009376E9">
        <w:rPr>
          <w:lang w:eastAsia="et-EE"/>
        </w:rPr>
        <w:t xml:space="preserve"> on</w:t>
      </w:r>
      <w:r w:rsidR="008E2686">
        <w:rPr>
          <w:lang w:eastAsia="et-EE"/>
        </w:rPr>
        <w:t xml:space="preserve"> erinevad ja neid ei ole võimalik kvaliteetselt ja ohutust tagades täita</w:t>
      </w:r>
      <w:r w:rsidR="009376E9">
        <w:rPr>
          <w:lang w:eastAsia="et-EE"/>
        </w:rPr>
        <w:t xml:space="preserve"> sama ühenduse raames.</w:t>
      </w:r>
      <w:r w:rsidR="00345011">
        <w:rPr>
          <w:lang w:eastAsia="et-EE"/>
        </w:rPr>
        <w:t xml:space="preserve"> </w:t>
      </w:r>
    </w:p>
    <w:p w14:paraId="3463D32D" w14:textId="44AFB3F9" w:rsidR="00AD2EF9" w:rsidRDefault="008E2686" w:rsidP="00920EBF">
      <w:pPr>
        <w:rPr>
          <w:lang w:eastAsia="et-EE"/>
        </w:rPr>
      </w:pPr>
      <w:r>
        <w:rPr>
          <w:lang w:eastAsia="et-EE"/>
        </w:rPr>
        <w:t>Samuti ei tohi kavandada ühendusi magistraalidelt ühe- või üksikute planeerimisühikute tarbeks, sest</w:t>
      </w:r>
      <w:r w:rsidR="00BF5EDE">
        <w:rPr>
          <w:lang w:eastAsia="et-EE"/>
        </w:rPr>
        <w:t xml:space="preserve"> võimalike</w:t>
      </w:r>
      <w:r>
        <w:rPr>
          <w:lang w:eastAsia="et-EE"/>
        </w:rPr>
        <w:t xml:space="preserve"> </w:t>
      </w:r>
      <w:r w:rsidR="00BF5EDE">
        <w:rPr>
          <w:lang w:eastAsia="et-EE"/>
        </w:rPr>
        <w:t>liitumiste</w:t>
      </w:r>
      <w:r>
        <w:rPr>
          <w:lang w:eastAsia="et-EE"/>
        </w:rPr>
        <w:t xml:space="preserve"> arv</w:t>
      </w:r>
      <w:r w:rsidR="004C41AE">
        <w:rPr>
          <w:lang w:eastAsia="et-EE"/>
        </w:rPr>
        <w:t xml:space="preserve"> magistraalidega</w:t>
      </w:r>
      <w:r>
        <w:rPr>
          <w:lang w:eastAsia="et-EE"/>
        </w:rPr>
        <w:t xml:space="preserve"> on piiratud</w:t>
      </w:r>
      <w:r w:rsidR="00BF5EDE">
        <w:rPr>
          <w:lang w:eastAsia="et-EE"/>
        </w:rPr>
        <w:t>.</w:t>
      </w:r>
      <w:r w:rsidR="004C41AE">
        <w:rPr>
          <w:lang w:eastAsia="et-EE"/>
        </w:rPr>
        <w:t xml:space="preserve"> Uued </w:t>
      </w:r>
      <w:r w:rsidR="00BF5EDE">
        <w:rPr>
          <w:lang w:eastAsia="et-EE"/>
        </w:rPr>
        <w:t>ristumised</w:t>
      </w:r>
      <w:r>
        <w:rPr>
          <w:lang w:eastAsia="et-EE"/>
        </w:rPr>
        <w:t xml:space="preserve"> peavad </w:t>
      </w:r>
      <w:r w:rsidR="009376E9">
        <w:rPr>
          <w:lang w:eastAsia="et-EE"/>
        </w:rPr>
        <w:t xml:space="preserve">võimaldama </w:t>
      </w:r>
      <w:r>
        <w:rPr>
          <w:lang w:eastAsia="et-EE"/>
        </w:rPr>
        <w:t xml:space="preserve">kvaliteetse </w:t>
      </w:r>
      <w:r w:rsidR="00345011">
        <w:rPr>
          <w:lang w:eastAsia="et-EE"/>
        </w:rPr>
        <w:t>ü</w:t>
      </w:r>
      <w:r>
        <w:rPr>
          <w:lang w:eastAsia="et-EE"/>
        </w:rPr>
        <w:t>hendus</w:t>
      </w:r>
      <w:r w:rsidR="009376E9">
        <w:rPr>
          <w:lang w:eastAsia="et-EE"/>
        </w:rPr>
        <w:t>e</w:t>
      </w:r>
      <w:r>
        <w:rPr>
          <w:lang w:eastAsia="et-EE"/>
        </w:rPr>
        <w:t xml:space="preserve"> maksimaalselt suure hulga liiklejate jaoks</w:t>
      </w:r>
      <w:r w:rsidR="004C41AE">
        <w:rPr>
          <w:lang w:eastAsia="et-EE"/>
        </w:rPr>
        <w:t>.</w:t>
      </w:r>
    </w:p>
    <w:p w14:paraId="3169C92A" w14:textId="4E5F2B56" w:rsidR="00003EC9" w:rsidRDefault="00FA1AD0" w:rsidP="00920EBF">
      <w:pPr>
        <w:rPr>
          <w:lang w:eastAsia="et-EE"/>
        </w:rPr>
      </w:pPr>
      <w:r>
        <w:rPr>
          <w:lang w:eastAsia="et-EE"/>
        </w:rPr>
        <w:t>Sarnaselt sõiduteedele, tuleb planeerida jalgratta- ja jalgteede</w:t>
      </w:r>
      <w:r w:rsidR="009B4B78">
        <w:rPr>
          <w:lang w:eastAsia="et-EE"/>
        </w:rPr>
        <w:t>(JJT)</w:t>
      </w:r>
      <w:r>
        <w:rPr>
          <w:lang w:eastAsia="et-EE"/>
        </w:rPr>
        <w:t xml:space="preserve"> võrgustikku. Kõik olemasolevad ja pl</w:t>
      </w:r>
      <w:r w:rsidR="00D60243">
        <w:rPr>
          <w:lang w:eastAsia="et-EE"/>
        </w:rPr>
        <w:t>a</w:t>
      </w:r>
      <w:r>
        <w:rPr>
          <w:lang w:eastAsia="et-EE"/>
        </w:rPr>
        <w:t>neeritavad alad pea</w:t>
      </w:r>
      <w:r w:rsidR="00D60243">
        <w:rPr>
          <w:lang w:eastAsia="et-EE"/>
        </w:rPr>
        <w:t xml:space="preserve">vad saama ühendatud tõmbekeskuste ja neid ühendavate </w:t>
      </w:r>
      <w:r w:rsidR="009B4B78">
        <w:rPr>
          <w:lang w:eastAsia="et-EE"/>
        </w:rPr>
        <w:t>JJT-</w:t>
      </w:r>
      <w:proofErr w:type="spellStart"/>
      <w:r w:rsidR="009B4B78">
        <w:rPr>
          <w:lang w:eastAsia="et-EE"/>
        </w:rPr>
        <w:t>ga</w:t>
      </w:r>
      <w:proofErr w:type="spellEnd"/>
      <w:r w:rsidR="00D60243">
        <w:rPr>
          <w:lang w:eastAsia="et-EE"/>
        </w:rPr>
        <w:t>.</w:t>
      </w:r>
      <w:r w:rsidR="00235E44">
        <w:rPr>
          <w:lang w:eastAsia="et-EE"/>
        </w:rPr>
        <w:t xml:space="preserve"> Sealjuures tuleb jälgida, et ühendused oleks võimalikult optimaalsed ja ei tekitaks </w:t>
      </w:r>
      <w:r w:rsidR="005813F2">
        <w:rPr>
          <w:lang w:eastAsia="et-EE"/>
        </w:rPr>
        <w:t>liiklejate jaoks liigset ajakulu.</w:t>
      </w:r>
      <w:r w:rsidR="00C928BB">
        <w:rPr>
          <w:lang w:eastAsia="et-EE"/>
        </w:rPr>
        <w:t xml:space="preserve"> </w:t>
      </w:r>
    </w:p>
    <w:p w14:paraId="53F37EA7" w14:textId="6F40AAA2" w:rsidR="00C928BB" w:rsidRDefault="009B4B78" w:rsidP="00920EBF">
      <w:pPr>
        <w:rPr>
          <w:lang w:eastAsia="et-EE"/>
        </w:rPr>
      </w:pPr>
      <w:r>
        <w:rPr>
          <w:lang w:eastAsia="et-EE"/>
        </w:rPr>
        <w:t xml:space="preserve">Valdaval on skeemil näidatud </w:t>
      </w:r>
      <w:r w:rsidR="00476876">
        <w:rPr>
          <w:lang w:eastAsia="et-EE"/>
        </w:rPr>
        <w:t>JJT-d</w:t>
      </w:r>
      <w:r>
        <w:rPr>
          <w:lang w:eastAsia="et-EE"/>
        </w:rPr>
        <w:t xml:space="preserve"> juba rajatud ja lisada tuleb vaid planeeringusisesed- ja ühendavad lülid. Ühendatud on Põlluvälja, </w:t>
      </w:r>
      <w:proofErr w:type="spellStart"/>
      <w:r>
        <w:rPr>
          <w:lang w:eastAsia="et-EE"/>
        </w:rPr>
        <w:t>Saire</w:t>
      </w:r>
      <w:proofErr w:type="spellEnd"/>
      <w:r>
        <w:rPr>
          <w:lang w:eastAsia="et-EE"/>
        </w:rPr>
        <w:t xml:space="preserve"> ja Põllumehe planeeringu</w:t>
      </w:r>
      <w:r w:rsidR="00BF5EDE">
        <w:rPr>
          <w:lang w:eastAsia="et-EE"/>
        </w:rPr>
        <w:t xml:space="preserve">alad </w:t>
      </w:r>
      <w:r w:rsidR="00476876">
        <w:rPr>
          <w:lang w:eastAsia="et-EE"/>
        </w:rPr>
        <w:t>Kurna-</w:t>
      </w:r>
      <w:proofErr w:type="spellStart"/>
      <w:r w:rsidR="00476876">
        <w:rPr>
          <w:lang w:eastAsia="et-EE"/>
        </w:rPr>
        <w:t>Tuhala</w:t>
      </w:r>
      <w:proofErr w:type="spellEnd"/>
      <w:r w:rsidR="00476876">
        <w:rPr>
          <w:lang w:eastAsia="et-EE"/>
        </w:rPr>
        <w:t xml:space="preserve"> maanteega ristumisele </w:t>
      </w:r>
      <w:r w:rsidR="00BF5EDE">
        <w:rPr>
          <w:lang w:eastAsia="et-EE"/>
        </w:rPr>
        <w:t xml:space="preserve">kavandatud </w:t>
      </w:r>
      <w:r w:rsidR="00476876">
        <w:rPr>
          <w:lang w:eastAsia="et-EE"/>
        </w:rPr>
        <w:t>tunnel</w:t>
      </w:r>
      <w:r w:rsidR="00BF5EDE">
        <w:rPr>
          <w:lang w:eastAsia="et-EE"/>
        </w:rPr>
        <w:t>i abil</w:t>
      </w:r>
      <w:r w:rsidR="00476876">
        <w:rPr>
          <w:lang w:eastAsia="et-EE"/>
        </w:rPr>
        <w:t xml:space="preserve">. </w:t>
      </w:r>
    </w:p>
    <w:p w14:paraId="488277B1" w14:textId="77777777" w:rsidR="00920EBF" w:rsidRPr="00920EBF" w:rsidRDefault="00920EBF" w:rsidP="00920EBF">
      <w:pPr>
        <w:rPr>
          <w:lang w:eastAsia="et-EE"/>
        </w:rPr>
      </w:pPr>
    </w:p>
    <w:p w14:paraId="3F2E7D55" w14:textId="28277CCB" w:rsidR="008C449B" w:rsidRDefault="008C449B" w:rsidP="008C449B">
      <w:pPr>
        <w:pStyle w:val="Heading2"/>
      </w:pPr>
      <w:bookmarkStart w:id="24" w:name="_Toc115104213"/>
      <w:r>
        <w:lastRenderedPageBreak/>
        <w:t>Liiklusuuringud</w:t>
      </w:r>
      <w:bookmarkEnd w:id="24"/>
    </w:p>
    <w:p w14:paraId="0DEB4633" w14:textId="6F87D0E8" w:rsidR="00687592" w:rsidRDefault="00687592" w:rsidP="00687592">
      <w:pPr>
        <w:rPr>
          <w:lang w:eastAsia="et-EE"/>
        </w:rPr>
      </w:pPr>
      <w:r>
        <w:rPr>
          <w:lang w:eastAsia="et-EE"/>
        </w:rPr>
        <w:t>Eskiisi piirkonnas on koostatud eelnenud planeerimistegevuse käigus kaks liiklusuuringut:</w:t>
      </w:r>
    </w:p>
    <w:p w14:paraId="037983B5" w14:textId="67BE7850" w:rsidR="00687592" w:rsidRDefault="00687592" w:rsidP="00687592">
      <w:pPr>
        <w:rPr>
          <w:lang w:eastAsia="et-EE"/>
        </w:rPr>
      </w:pPr>
    </w:p>
    <w:p w14:paraId="4E291D85" w14:textId="77777777" w:rsidR="00687592" w:rsidRDefault="00687592" w:rsidP="00687592">
      <w:pPr>
        <w:pStyle w:val="ListParagraph"/>
        <w:numPr>
          <w:ilvl w:val="0"/>
          <w:numId w:val="35"/>
        </w:numPr>
        <w:rPr>
          <w:lang w:eastAsia="et-EE"/>
        </w:rPr>
      </w:pPr>
      <w:proofErr w:type="spellStart"/>
      <w:r w:rsidRPr="00784D8C">
        <w:t>Stratum</w:t>
      </w:r>
      <w:proofErr w:type="spellEnd"/>
      <w:r w:rsidRPr="00784D8C">
        <w:t xml:space="preserve"> OÜ</w:t>
      </w:r>
      <w:r>
        <w:t xml:space="preserve"> töö nr P119-2018 „Rae vald, Põlluvälja kinnistu liiklusuuring, osa 2“.</w:t>
      </w:r>
    </w:p>
    <w:p w14:paraId="1A5E64DD" w14:textId="77777777" w:rsidR="00687592" w:rsidRDefault="00687592" w:rsidP="00687592">
      <w:pPr>
        <w:pStyle w:val="ListParagraph"/>
        <w:numPr>
          <w:ilvl w:val="0"/>
          <w:numId w:val="35"/>
        </w:numPr>
        <w:suppressAutoHyphens/>
        <w:spacing w:line="240" w:lineRule="auto"/>
      </w:pPr>
      <w:r>
        <w:t xml:space="preserve">AS K-Projekt töö nr 21103 „Harjumaa Rae vald Kurna küla </w:t>
      </w:r>
      <w:proofErr w:type="spellStart"/>
      <w:r>
        <w:t>Saire</w:t>
      </w:r>
      <w:proofErr w:type="spellEnd"/>
      <w:r>
        <w:t xml:space="preserve"> kinnistu detailplaneeringu liiklusanalüüs“.</w:t>
      </w:r>
    </w:p>
    <w:p w14:paraId="217C1DEB" w14:textId="7F9FAFC5" w:rsidR="00687592" w:rsidRDefault="00687592" w:rsidP="00687592">
      <w:pPr>
        <w:rPr>
          <w:lang w:eastAsia="et-EE"/>
        </w:rPr>
      </w:pPr>
    </w:p>
    <w:p w14:paraId="20160976" w14:textId="24599A8B" w:rsidR="00B14F18" w:rsidRDefault="00687592" w:rsidP="00687592">
      <w:pPr>
        <w:rPr>
          <w:lang w:eastAsia="et-EE"/>
        </w:rPr>
      </w:pPr>
      <w:r>
        <w:rPr>
          <w:lang w:eastAsia="et-EE"/>
        </w:rPr>
        <w:t xml:space="preserve">Uuringu nimedest lähtuvalt on tegemist kahe detailplaneeringu koostamise raames läbi viidud liiklusuuringutega. </w:t>
      </w:r>
      <w:r w:rsidR="00695C5B">
        <w:rPr>
          <w:lang w:eastAsia="et-EE"/>
        </w:rPr>
        <w:t>Sealjuures on teise uuringu sisendina kasutatud esimese uuringu andmeid</w:t>
      </w:r>
      <w:r w:rsidR="005813F2">
        <w:rPr>
          <w:lang w:eastAsia="et-EE"/>
        </w:rPr>
        <w:t>.</w:t>
      </w:r>
      <w:r w:rsidR="00331681">
        <w:rPr>
          <w:lang w:eastAsia="et-EE"/>
        </w:rPr>
        <w:t xml:space="preserve"> </w:t>
      </w:r>
      <w:proofErr w:type="spellStart"/>
      <w:r w:rsidR="00587F01">
        <w:rPr>
          <w:lang w:eastAsia="et-EE"/>
        </w:rPr>
        <w:t>Stratum</w:t>
      </w:r>
      <w:proofErr w:type="spellEnd"/>
      <w:r w:rsidR="00587F01">
        <w:rPr>
          <w:lang w:eastAsia="et-EE"/>
        </w:rPr>
        <w:t xml:space="preserve"> OÜ poolt koostatud uuring on</w:t>
      </w:r>
      <w:r w:rsidR="00AB77C4">
        <w:rPr>
          <w:lang w:eastAsia="et-EE"/>
        </w:rPr>
        <w:t xml:space="preserve"> lõplikult</w:t>
      </w:r>
      <w:r w:rsidR="00587F01">
        <w:rPr>
          <w:lang w:eastAsia="et-EE"/>
        </w:rPr>
        <w:t xml:space="preserve"> valminud 2020 aastal ja K-Projekt AS uuring on valminud 2021 aasta lõpus.</w:t>
      </w:r>
      <w:r w:rsidR="00C92784">
        <w:rPr>
          <w:lang w:eastAsia="et-EE"/>
        </w:rPr>
        <w:t xml:space="preserve"> </w:t>
      </w:r>
      <w:r w:rsidR="00587F01">
        <w:rPr>
          <w:lang w:eastAsia="et-EE"/>
        </w:rPr>
        <w:t>Mõlemad uuringud keskenduvad piirkonna liikluse</w:t>
      </w:r>
      <w:r w:rsidR="00F40A0E">
        <w:rPr>
          <w:lang w:eastAsia="et-EE"/>
        </w:rPr>
        <w:t xml:space="preserve"> erinevate stsenaariumite</w:t>
      </w:r>
      <w:r w:rsidR="00587F01">
        <w:rPr>
          <w:lang w:eastAsia="et-EE"/>
        </w:rPr>
        <w:t xml:space="preserve"> modelleerimisele ja </w:t>
      </w:r>
      <w:r w:rsidR="00F40A0E">
        <w:rPr>
          <w:lang w:eastAsia="et-EE"/>
        </w:rPr>
        <w:t>liiklus</w:t>
      </w:r>
      <w:r w:rsidR="00587F01">
        <w:rPr>
          <w:lang w:eastAsia="et-EE"/>
        </w:rPr>
        <w:t>voogu rahuldavate lahenduste pakkumisele</w:t>
      </w:r>
      <w:r w:rsidR="00B14F18">
        <w:rPr>
          <w:lang w:eastAsia="et-EE"/>
        </w:rPr>
        <w:t xml:space="preserve">. </w:t>
      </w:r>
    </w:p>
    <w:p w14:paraId="6AD9F238" w14:textId="04D95171" w:rsidR="009C744F" w:rsidRDefault="00C0440A" w:rsidP="00687592">
      <w:pPr>
        <w:rPr>
          <w:lang w:eastAsia="et-EE"/>
        </w:rPr>
      </w:pPr>
      <w:r>
        <w:rPr>
          <w:lang w:eastAsia="et-EE"/>
        </w:rPr>
        <w:t>Uuringutes käsitletav perspektiiv on 2035 aasta.</w:t>
      </w:r>
    </w:p>
    <w:p w14:paraId="1C2CD15E" w14:textId="77777777" w:rsidR="00C0440A" w:rsidRDefault="00C0440A" w:rsidP="00687592">
      <w:pPr>
        <w:rPr>
          <w:lang w:eastAsia="et-EE"/>
        </w:rPr>
      </w:pPr>
    </w:p>
    <w:p w14:paraId="417BDAD9" w14:textId="029F820F" w:rsidR="009C744F" w:rsidRDefault="009C744F" w:rsidP="00687592">
      <w:pPr>
        <w:rPr>
          <w:lang w:eastAsia="et-EE"/>
        </w:rPr>
      </w:pPr>
      <w:r>
        <w:rPr>
          <w:lang w:eastAsia="et-EE"/>
        </w:rPr>
        <w:t>Liiklusuuringu</w:t>
      </w:r>
      <w:r w:rsidR="0072474C">
        <w:rPr>
          <w:lang w:eastAsia="et-EE"/>
        </w:rPr>
        <w:t>te järelduse</w:t>
      </w:r>
      <w:r w:rsidR="00C0440A">
        <w:rPr>
          <w:lang w:eastAsia="et-EE"/>
        </w:rPr>
        <w:t>d</w:t>
      </w:r>
      <w:r w:rsidR="0072474C">
        <w:rPr>
          <w:lang w:eastAsia="et-EE"/>
        </w:rPr>
        <w:t xml:space="preserve">, millega on eskiisi koostamisel arvestatud </w:t>
      </w:r>
      <w:r w:rsidR="00C0440A">
        <w:rPr>
          <w:lang w:eastAsia="et-EE"/>
        </w:rPr>
        <w:t>(kui kohaldub)</w:t>
      </w:r>
      <w:r w:rsidR="0072474C">
        <w:rPr>
          <w:lang w:eastAsia="et-EE"/>
        </w:rPr>
        <w:t>:</w:t>
      </w:r>
    </w:p>
    <w:p w14:paraId="1385C6C4" w14:textId="0E26FA17" w:rsidR="00C0440A" w:rsidRDefault="00C0440A" w:rsidP="00687592">
      <w:pPr>
        <w:rPr>
          <w:lang w:eastAsia="et-EE"/>
        </w:rPr>
      </w:pPr>
    </w:p>
    <w:p w14:paraId="15191083" w14:textId="77777777" w:rsidR="00B14F18" w:rsidRDefault="00C0440A" w:rsidP="00C0440A">
      <w:pPr>
        <w:pStyle w:val="ListParagraph"/>
        <w:numPr>
          <w:ilvl w:val="0"/>
          <w:numId w:val="36"/>
        </w:numPr>
        <w:rPr>
          <w:lang w:eastAsia="et-EE"/>
        </w:rPr>
      </w:pPr>
      <w:r>
        <w:rPr>
          <w:lang w:eastAsia="et-EE"/>
        </w:rPr>
        <w:t xml:space="preserve">Piirkonda planeeritav maakasutuse iseloom vajab täpsustamist. Uuringud on võtnud aluseks </w:t>
      </w:r>
      <w:r w:rsidR="00ED2744">
        <w:rPr>
          <w:lang w:eastAsia="et-EE"/>
        </w:rPr>
        <w:t xml:space="preserve">maksimaalset liiklust genereeriva </w:t>
      </w:r>
      <w:r>
        <w:rPr>
          <w:lang w:eastAsia="et-EE"/>
        </w:rPr>
        <w:t>stsenaarium</w:t>
      </w:r>
      <w:r w:rsidR="00ED2744">
        <w:rPr>
          <w:lang w:eastAsia="et-EE"/>
        </w:rPr>
        <w:t>i</w:t>
      </w:r>
      <w:r>
        <w:rPr>
          <w:lang w:eastAsia="et-EE"/>
        </w:rPr>
        <w:t>, kuid</w:t>
      </w:r>
      <w:r w:rsidR="00ED2744">
        <w:rPr>
          <w:lang w:eastAsia="et-EE"/>
        </w:rPr>
        <w:t xml:space="preserve"> </w:t>
      </w:r>
      <w:r w:rsidR="001E2779">
        <w:rPr>
          <w:lang w:eastAsia="et-EE"/>
        </w:rPr>
        <w:t>selli</w:t>
      </w:r>
      <w:r w:rsidR="00B14F18">
        <w:rPr>
          <w:lang w:eastAsia="et-EE"/>
        </w:rPr>
        <w:t>s</w:t>
      </w:r>
      <w:r w:rsidR="001E2779">
        <w:rPr>
          <w:lang w:eastAsia="et-EE"/>
        </w:rPr>
        <w:t xml:space="preserve">e </w:t>
      </w:r>
      <w:r w:rsidR="00B14F18">
        <w:rPr>
          <w:lang w:eastAsia="et-EE"/>
        </w:rPr>
        <w:t>stsenaariumi realiseerumine on pigem kaheldav.</w:t>
      </w:r>
    </w:p>
    <w:p w14:paraId="0854F044" w14:textId="57C69B88" w:rsidR="00C0440A" w:rsidRDefault="00B14F18" w:rsidP="00C0440A">
      <w:pPr>
        <w:pStyle w:val="ListParagraph"/>
        <w:numPr>
          <w:ilvl w:val="0"/>
          <w:numId w:val="36"/>
        </w:numPr>
        <w:rPr>
          <w:lang w:eastAsia="et-EE"/>
        </w:rPr>
      </w:pPr>
      <w:r>
        <w:rPr>
          <w:lang w:eastAsia="et-EE"/>
        </w:rPr>
        <w:t>On oht Kurna liiklussõlme läbilaskvuse ammendumise</w:t>
      </w:r>
      <w:r w:rsidR="000870DE">
        <w:rPr>
          <w:lang w:eastAsia="et-EE"/>
        </w:rPr>
        <w:t>ks</w:t>
      </w:r>
      <w:r>
        <w:rPr>
          <w:lang w:eastAsia="et-EE"/>
        </w:rPr>
        <w:t xml:space="preserve"> T11- IKEA suunal. </w:t>
      </w:r>
    </w:p>
    <w:p w14:paraId="16D58F21" w14:textId="4C6A723E" w:rsidR="00B14F18" w:rsidRDefault="004B0AC5" w:rsidP="00C0440A">
      <w:pPr>
        <w:pStyle w:val="ListParagraph"/>
        <w:numPr>
          <w:ilvl w:val="0"/>
          <w:numId w:val="36"/>
        </w:numPr>
        <w:rPr>
          <w:lang w:eastAsia="et-EE"/>
        </w:rPr>
      </w:pPr>
      <w:r>
        <w:rPr>
          <w:lang w:eastAsia="et-EE"/>
        </w:rPr>
        <w:t xml:space="preserve">Piirkonna </w:t>
      </w:r>
      <w:proofErr w:type="spellStart"/>
      <w:r>
        <w:rPr>
          <w:lang w:eastAsia="et-EE"/>
        </w:rPr>
        <w:t>teedevõrku</w:t>
      </w:r>
      <w:proofErr w:type="spellEnd"/>
      <w:r>
        <w:rPr>
          <w:lang w:eastAsia="et-EE"/>
        </w:rPr>
        <w:t xml:space="preserve"> on vaja tihendada ja liiklusvoogusid hajutada. Seda tule</w:t>
      </w:r>
      <w:r w:rsidR="001376E0">
        <w:rPr>
          <w:lang w:eastAsia="et-EE"/>
        </w:rPr>
        <w:t>ks</w:t>
      </w:r>
      <w:r>
        <w:rPr>
          <w:lang w:eastAsia="et-EE"/>
        </w:rPr>
        <w:t xml:space="preserve"> teha nii </w:t>
      </w:r>
      <w:r w:rsidR="0093589E">
        <w:rPr>
          <w:lang w:eastAsia="et-EE"/>
        </w:rPr>
        <w:t xml:space="preserve">täiendavaid </w:t>
      </w:r>
      <w:r>
        <w:rPr>
          <w:lang w:eastAsia="et-EE"/>
        </w:rPr>
        <w:t>planeeringualadele juurdepääse- kui ka planeeringualade siseseid liikumisteid kavandades.</w:t>
      </w:r>
    </w:p>
    <w:p w14:paraId="06726FF2" w14:textId="01C22093" w:rsidR="004B0AC5" w:rsidRDefault="004B0AC5" w:rsidP="00C0440A">
      <w:pPr>
        <w:pStyle w:val="ListParagraph"/>
        <w:numPr>
          <w:ilvl w:val="0"/>
          <w:numId w:val="36"/>
        </w:numPr>
        <w:rPr>
          <w:lang w:eastAsia="et-EE"/>
        </w:rPr>
      </w:pPr>
      <w:r>
        <w:rPr>
          <w:lang w:eastAsia="et-EE"/>
        </w:rPr>
        <w:t>Liiklusuuring tuleks koostada suurema ala kohta</w:t>
      </w:r>
      <w:r w:rsidR="004C3B5C">
        <w:rPr>
          <w:lang w:eastAsia="et-EE"/>
        </w:rPr>
        <w:t>.</w:t>
      </w:r>
    </w:p>
    <w:p w14:paraId="5ED9EDA1" w14:textId="697E1FD7" w:rsidR="0072474C" w:rsidRDefault="0072474C" w:rsidP="00687592">
      <w:pPr>
        <w:rPr>
          <w:lang w:eastAsia="et-EE"/>
        </w:rPr>
      </w:pPr>
    </w:p>
    <w:p w14:paraId="26985998" w14:textId="77777777" w:rsidR="0072474C" w:rsidRDefault="0072474C" w:rsidP="00687592">
      <w:pPr>
        <w:rPr>
          <w:lang w:eastAsia="et-EE"/>
        </w:rPr>
      </w:pPr>
    </w:p>
    <w:p w14:paraId="18D26596" w14:textId="2C2B2D18" w:rsidR="00802543" w:rsidRDefault="001376E0" w:rsidP="00687592">
      <w:pPr>
        <w:rPr>
          <w:lang w:eastAsia="et-EE"/>
        </w:rPr>
      </w:pPr>
      <w:r>
        <w:rPr>
          <w:lang w:eastAsia="et-EE"/>
        </w:rPr>
        <w:t xml:space="preserve">Sarnaselt liiklusuuringutega, on ka eskiisi koostaja seisukoht, et edasise tegevuse käigus tuleb jätkata varasemate uuringute täpsustamist. Vahetult peale eskiisi valmimist avatav IKEA </w:t>
      </w:r>
      <w:r w:rsidR="006D517E">
        <w:rPr>
          <w:lang w:eastAsia="et-EE"/>
        </w:rPr>
        <w:t xml:space="preserve">mõju saab hinnata peale avamisjärgse eufooria vaibumist(hinnanguliselt paar kuud peale avamist). </w:t>
      </w:r>
      <w:r w:rsidR="00376E47">
        <w:rPr>
          <w:lang w:eastAsia="et-EE"/>
        </w:rPr>
        <w:t xml:space="preserve">Samuti tuleks uuringute mahtu laiendada ja kindlasti kaasata Tallinna ringteest lõunasse jäävad alad. Uuringute eesmärgiks peaks olema terviklik piirkonna liikluse(sh. </w:t>
      </w:r>
      <w:proofErr w:type="spellStart"/>
      <w:r w:rsidR="00376E47">
        <w:rPr>
          <w:lang w:eastAsia="et-EE"/>
        </w:rPr>
        <w:t>kergliikluse</w:t>
      </w:r>
      <w:proofErr w:type="spellEnd"/>
      <w:r w:rsidR="00376E47">
        <w:rPr>
          <w:lang w:eastAsia="et-EE"/>
        </w:rPr>
        <w:t>) prognoosimine ja</w:t>
      </w:r>
      <w:r w:rsidR="004D2287">
        <w:rPr>
          <w:lang w:eastAsia="et-EE"/>
        </w:rPr>
        <w:t xml:space="preserve"> liikumisvajaduste</w:t>
      </w:r>
      <w:r w:rsidR="00376E47">
        <w:rPr>
          <w:lang w:eastAsia="et-EE"/>
        </w:rPr>
        <w:t xml:space="preserve"> analüüsimine. </w:t>
      </w:r>
      <w:r w:rsidR="004D2287">
        <w:rPr>
          <w:lang w:eastAsia="et-EE"/>
        </w:rPr>
        <w:t>Tervikliku ja objektiivse tulemuse saamiseks</w:t>
      </w:r>
      <w:r w:rsidR="00376E47">
        <w:rPr>
          <w:lang w:eastAsia="et-EE"/>
        </w:rPr>
        <w:t xml:space="preserve"> tuleks </w:t>
      </w:r>
      <w:r w:rsidR="00F3732E">
        <w:rPr>
          <w:lang w:eastAsia="et-EE"/>
        </w:rPr>
        <w:t>laiendatud liiklusuuring</w:t>
      </w:r>
      <w:r w:rsidR="00376E47">
        <w:rPr>
          <w:lang w:eastAsia="et-EE"/>
        </w:rPr>
        <w:t xml:space="preserve"> korraldada konkreetse maaüksuse planeerimishuvist sõltumatult. </w:t>
      </w:r>
    </w:p>
    <w:p w14:paraId="0F6DB515" w14:textId="77777777" w:rsidR="00802543" w:rsidRDefault="00802543">
      <w:pPr>
        <w:spacing w:line="240" w:lineRule="auto"/>
        <w:jc w:val="left"/>
        <w:rPr>
          <w:lang w:eastAsia="et-EE"/>
        </w:rPr>
      </w:pPr>
      <w:r>
        <w:rPr>
          <w:lang w:eastAsia="et-EE"/>
        </w:rPr>
        <w:br w:type="page"/>
      </w:r>
    </w:p>
    <w:p w14:paraId="2AC55C8E" w14:textId="77777777" w:rsidR="00E661EC" w:rsidRDefault="00E661EC" w:rsidP="00E661EC">
      <w:pPr>
        <w:pStyle w:val="Heading2"/>
      </w:pPr>
      <w:bookmarkStart w:id="25" w:name="_Toc111651079"/>
      <w:bookmarkStart w:id="26" w:name="_Toc115104214"/>
      <w:r>
        <w:lastRenderedPageBreak/>
        <w:t>Tee nr 11115 Kurna -</w:t>
      </w:r>
      <w:proofErr w:type="spellStart"/>
      <w:r>
        <w:t>Tuhala</w:t>
      </w:r>
      <w:bookmarkEnd w:id="25"/>
      <w:bookmarkEnd w:id="26"/>
      <w:proofErr w:type="spellEnd"/>
      <w:r>
        <w:t xml:space="preserve"> </w:t>
      </w:r>
    </w:p>
    <w:p w14:paraId="707C7FB6" w14:textId="47848C1F" w:rsidR="00E661EC" w:rsidRDefault="00E661EC" w:rsidP="00E661EC">
      <w:pPr>
        <w:rPr>
          <w:lang w:eastAsia="et-EE"/>
        </w:rPr>
      </w:pPr>
      <w:r>
        <w:rPr>
          <w:lang w:eastAsia="et-EE"/>
        </w:rPr>
        <w:t xml:space="preserve">Tee nr 11115 Kurna – </w:t>
      </w:r>
      <w:proofErr w:type="spellStart"/>
      <w:r>
        <w:rPr>
          <w:lang w:eastAsia="et-EE"/>
        </w:rPr>
        <w:t>Tuhala</w:t>
      </w:r>
      <w:proofErr w:type="spellEnd"/>
      <w:r>
        <w:rPr>
          <w:lang w:eastAsia="et-EE"/>
        </w:rPr>
        <w:t xml:space="preserve"> on kõrvalmaantee pikkusega 20,8 km. Projekteeritav teelõik paikneb Rae ja Kiili vallas ning algab km 2,104 ja lõpeb km 4,6</w:t>
      </w:r>
      <w:r w:rsidR="001A40E9">
        <w:rPr>
          <w:lang w:eastAsia="et-EE"/>
        </w:rPr>
        <w:t>00</w:t>
      </w:r>
      <w:r>
        <w:rPr>
          <w:lang w:eastAsia="et-EE"/>
        </w:rPr>
        <w:t xml:space="preserve">. </w:t>
      </w:r>
      <w:r>
        <w:rPr>
          <w:szCs w:val="24"/>
        </w:rPr>
        <w:t>A</w:t>
      </w:r>
      <w:r w:rsidRPr="00225FA1">
        <w:rPr>
          <w:szCs w:val="24"/>
        </w:rPr>
        <w:t>asta keskmine ööpäevane liiklussagedus oli teeregistri andmetel 20</w:t>
      </w:r>
      <w:r w:rsidR="00E40CA2">
        <w:rPr>
          <w:szCs w:val="24"/>
        </w:rPr>
        <w:t>21</w:t>
      </w:r>
      <w:r w:rsidRPr="00225FA1">
        <w:rPr>
          <w:szCs w:val="24"/>
        </w:rPr>
        <w:t>. aastal  3</w:t>
      </w:r>
      <w:r w:rsidR="00E40CA2">
        <w:rPr>
          <w:szCs w:val="24"/>
        </w:rPr>
        <w:t>589</w:t>
      </w:r>
      <w:r w:rsidRPr="00225FA1">
        <w:rPr>
          <w:szCs w:val="24"/>
        </w:rPr>
        <w:t>–4</w:t>
      </w:r>
      <w:r w:rsidR="00E40CA2">
        <w:rPr>
          <w:szCs w:val="24"/>
        </w:rPr>
        <w:t>666</w:t>
      </w:r>
      <w:r w:rsidRPr="00225FA1">
        <w:rPr>
          <w:szCs w:val="24"/>
        </w:rPr>
        <w:t xml:space="preserve"> a/</w:t>
      </w:r>
      <w:proofErr w:type="spellStart"/>
      <w:r w:rsidRPr="00225FA1">
        <w:rPr>
          <w:szCs w:val="24"/>
        </w:rPr>
        <w:t>ööp</w:t>
      </w:r>
      <w:proofErr w:type="spellEnd"/>
      <w:r w:rsidRPr="00225FA1">
        <w:rPr>
          <w:szCs w:val="24"/>
        </w:rPr>
        <w:t>, millest raskeliiklus moodustab 2–3%.</w:t>
      </w:r>
      <w:r>
        <w:rPr>
          <w:szCs w:val="24"/>
        </w:rPr>
        <w:t xml:space="preserve"> Liiklussageduse järgi on tegemist III klassi maanteega.  </w:t>
      </w:r>
      <w:r>
        <w:rPr>
          <w:lang w:eastAsia="et-EE"/>
        </w:rPr>
        <w:t>Projektiga hõlmatud trassi pikkus on 2,</w:t>
      </w:r>
      <w:r w:rsidR="00B7207B">
        <w:rPr>
          <w:lang w:eastAsia="et-EE"/>
        </w:rPr>
        <w:t>50</w:t>
      </w:r>
      <w:r>
        <w:rPr>
          <w:lang w:eastAsia="et-EE"/>
        </w:rPr>
        <w:t xml:space="preserve"> km. Eskiisprojekt on koostatud Kurna liiklussõlmele km 3,65-3,95 ning viiele riigiteede ristmikule:</w:t>
      </w:r>
    </w:p>
    <w:p w14:paraId="733C57EF" w14:textId="77777777" w:rsidR="00E661EC" w:rsidRDefault="00E661EC" w:rsidP="00E661EC">
      <w:pPr>
        <w:pStyle w:val="ListParagraph"/>
        <w:numPr>
          <w:ilvl w:val="0"/>
          <w:numId w:val="42"/>
        </w:numPr>
        <w:rPr>
          <w:lang w:eastAsia="et-EE"/>
        </w:rPr>
      </w:pPr>
      <w:r w:rsidRPr="009654DA">
        <w:rPr>
          <w:lang w:eastAsia="et-EE"/>
        </w:rPr>
        <w:t xml:space="preserve">11505 </w:t>
      </w:r>
      <w:proofErr w:type="spellStart"/>
      <w:r w:rsidRPr="009654DA">
        <w:rPr>
          <w:lang w:eastAsia="et-EE"/>
        </w:rPr>
        <w:t>Vaela</w:t>
      </w:r>
      <w:proofErr w:type="spellEnd"/>
      <w:r w:rsidRPr="009654DA">
        <w:rPr>
          <w:lang w:eastAsia="et-EE"/>
        </w:rPr>
        <w:t xml:space="preserve"> tee (Kangru tee)</w:t>
      </w:r>
      <w:r>
        <w:rPr>
          <w:lang w:eastAsia="et-EE"/>
        </w:rPr>
        <w:t xml:space="preserve"> km 2,201;</w:t>
      </w:r>
    </w:p>
    <w:p w14:paraId="6D065E89" w14:textId="06B56DA4" w:rsidR="00E661EC" w:rsidRDefault="00E661EC" w:rsidP="00E661EC">
      <w:pPr>
        <w:pStyle w:val="ListParagraph"/>
        <w:numPr>
          <w:ilvl w:val="0"/>
          <w:numId w:val="42"/>
        </w:numPr>
        <w:rPr>
          <w:lang w:eastAsia="et-EE"/>
        </w:rPr>
      </w:pPr>
      <w:r w:rsidRPr="00825A9F">
        <w:rPr>
          <w:lang w:eastAsia="et-EE"/>
        </w:rPr>
        <w:t>11504 Öövahi tee</w:t>
      </w:r>
      <w:r>
        <w:rPr>
          <w:lang w:eastAsia="et-EE"/>
        </w:rPr>
        <w:t xml:space="preserve"> km 3,0</w:t>
      </w:r>
      <w:r w:rsidR="006831C9">
        <w:rPr>
          <w:lang w:eastAsia="et-EE"/>
        </w:rPr>
        <w:t>14</w:t>
      </w:r>
      <w:r>
        <w:rPr>
          <w:lang w:eastAsia="et-EE"/>
        </w:rPr>
        <w:t>;</w:t>
      </w:r>
    </w:p>
    <w:p w14:paraId="2865B192" w14:textId="77777777" w:rsidR="00E661EC" w:rsidRDefault="00E661EC" w:rsidP="00E661EC">
      <w:pPr>
        <w:pStyle w:val="ListParagraph"/>
        <w:numPr>
          <w:ilvl w:val="0"/>
          <w:numId w:val="42"/>
        </w:numPr>
        <w:rPr>
          <w:lang w:eastAsia="et-EE"/>
        </w:rPr>
      </w:pPr>
      <w:r w:rsidRPr="00825A9F">
        <w:rPr>
          <w:lang w:eastAsia="et-EE"/>
        </w:rPr>
        <w:t>11507 Kangrumetsa tee</w:t>
      </w:r>
      <w:r>
        <w:rPr>
          <w:lang w:eastAsia="et-EE"/>
        </w:rPr>
        <w:t xml:space="preserve"> km 3,394;</w:t>
      </w:r>
    </w:p>
    <w:p w14:paraId="6059F4FF" w14:textId="77777777" w:rsidR="00E661EC" w:rsidRDefault="00E661EC" w:rsidP="00E661EC">
      <w:pPr>
        <w:pStyle w:val="ListParagraph"/>
        <w:numPr>
          <w:ilvl w:val="0"/>
          <w:numId w:val="42"/>
        </w:numPr>
        <w:rPr>
          <w:lang w:eastAsia="et-EE"/>
        </w:rPr>
      </w:pPr>
      <w:r w:rsidRPr="00825A9F">
        <w:rPr>
          <w:lang w:eastAsia="et-EE"/>
        </w:rPr>
        <w:t>11502 Kurna tee</w:t>
      </w:r>
      <w:r>
        <w:rPr>
          <w:lang w:eastAsia="et-EE"/>
        </w:rPr>
        <w:t xml:space="preserve"> km 4,166;</w:t>
      </w:r>
    </w:p>
    <w:p w14:paraId="7618B4FF" w14:textId="1A3BABE0" w:rsidR="00E661EC" w:rsidRDefault="00E661EC" w:rsidP="00E661EC">
      <w:pPr>
        <w:pStyle w:val="ListParagraph"/>
        <w:numPr>
          <w:ilvl w:val="0"/>
          <w:numId w:val="42"/>
        </w:numPr>
        <w:rPr>
          <w:lang w:eastAsia="et-EE"/>
        </w:rPr>
      </w:pPr>
      <w:r>
        <w:t>11506</w:t>
      </w:r>
      <w:r w:rsidRPr="00ED3642">
        <w:t xml:space="preserve"> </w:t>
      </w:r>
      <w:r>
        <w:t>Opmani tee (</w:t>
      </w:r>
      <w:proofErr w:type="spellStart"/>
      <w:r>
        <w:t>Vaela</w:t>
      </w:r>
      <w:proofErr w:type="spellEnd"/>
      <w:r>
        <w:t xml:space="preserve"> tee) km 4,5</w:t>
      </w:r>
      <w:r w:rsidR="001A40E9">
        <w:t>54</w:t>
      </w:r>
      <w:r>
        <w:t>.</w:t>
      </w:r>
    </w:p>
    <w:p w14:paraId="2CE49D17" w14:textId="77777777" w:rsidR="00E661EC" w:rsidRDefault="00E661EC" w:rsidP="00E661EC">
      <w:pPr>
        <w:pStyle w:val="ListParagraph"/>
        <w:rPr>
          <w:lang w:eastAsia="et-EE"/>
        </w:rPr>
      </w:pPr>
    </w:p>
    <w:p w14:paraId="596B37F9" w14:textId="77777777" w:rsidR="00E661EC" w:rsidRDefault="00E661EC" w:rsidP="00E661EC">
      <w:pPr>
        <w:rPr>
          <w:lang w:eastAsia="et-EE"/>
        </w:rPr>
      </w:pPr>
      <w:r>
        <w:rPr>
          <w:lang w:eastAsia="et-EE"/>
        </w:rPr>
        <w:t>Projekti koostamisel on r</w:t>
      </w:r>
      <w:r w:rsidRPr="00900BC3">
        <w:rPr>
          <w:lang w:eastAsia="et-EE"/>
        </w:rPr>
        <w:t>iigiteel nr 11115 arvesta</w:t>
      </w:r>
      <w:r>
        <w:rPr>
          <w:lang w:eastAsia="et-EE"/>
        </w:rPr>
        <w:t>tud</w:t>
      </w:r>
      <w:r w:rsidRPr="00900BC3">
        <w:rPr>
          <w:lang w:eastAsia="et-EE"/>
        </w:rPr>
        <w:t xml:space="preserve"> järgmiste parameetritega:</w:t>
      </w:r>
    </w:p>
    <w:p w14:paraId="014F2347" w14:textId="77777777" w:rsidR="00E661EC" w:rsidRDefault="00E661EC" w:rsidP="00E661EC">
      <w:pPr>
        <w:pStyle w:val="ListParagraph"/>
        <w:numPr>
          <w:ilvl w:val="0"/>
          <w:numId w:val="43"/>
        </w:numPr>
        <w:rPr>
          <w:lang w:eastAsia="et-EE"/>
        </w:rPr>
      </w:pPr>
      <w:r>
        <w:rPr>
          <w:lang w:eastAsia="et-EE"/>
        </w:rPr>
        <w:t>projekteerimise lähtetase – rahuldav;</w:t>
      </w:r>
    </w:p>
    <w:p w14:paraId="540909C6" w14:textId="77777777" w:rsidR="00E661EC" w:rsidRDefault="00E661EC" w:rsidP="00E661EC">
      <w:pPr>
        <w:pStyle w:val="ListParagraph"/>
        <w:numPr>
          <w:ilvl w:val="0"/>
          <w:numId w:val="43"/>
        </w:numPr>
        <w:rPr>
          <w:lang w:eastAsia="et-EE"/>
        </w:rPr>
      </w:pPr>
      <w:r>
        <w:rPr>
          <w:lang w:eastAsia="et-EE"/>
        </w:rPr>
        <w:t>läbivate sõiduradade arv:</w:t>
      </w:r>
    </w:p>
    <w:p w14:paraId="79C8C67F" w14:textId="77777777" w:rsidR="00E661EC" w:rsidRDefault="00E661EC" w:rsidP="00E661EC">
      <w:pPr>
        <w:pStyle w:val="ListParagraph"/>
        <w:numPr>
          <w:ilvl w:val="2"/>
          <w:numId w:val="43"/>
        </w:numPr>
        <w:rPr>
          <w:lang w:eastAsia="et-EE"/>
        </w:rPr>
      </w:pPr>
      <w:r>
        <w:rPr>
          <w:lang w:eastAsia="et-EE"/>
        </w:rPr>
        <w:t>trassi algus - Öövahi tee ristmik – 1+1</w:t>
      </w:r>
    </w:p>
    <w:p w14:paraId="2673EC13" w14:textId="77777777" w:rsidR="00E661EC" w:rsidRDefault="00E661EC" w:rsidP="00E661EC">
      <w:pPr>
        <w:pStyle w:val="ListParagraph"/>
        <w:numPr>
          <w:ilvl w:val="2"/>
          <w:numId w:val="43"/>
        </w:numPr>
        <w:rPr>
          <w:lang w:eastAsia="et-EE"/>
        </w:rPr>
      </w:pPr>
      <w:r>
        <w:rPr>
          <w:lang w:eastAsia="et-EE"/>
        </w:rPr>
        <w:t xml:space="preserve">Öövahi tee ristmik </w:t>
      </w:r>
      <w:bookmarkStart w:id="27" w:name="_Hlk111802314"/>
      <w:r>
        <w:rPr>
          <w:lang w:eastAsia="et-EE"/>
        </w:rPr>
        <w:t>- Kurna liiklussõlm</w:t>
      </w:r>
      <w:bookmarkEnd w:id="27"/>
      <w:r>
        <w:rPr>
          <w:lang w:eastAsia="et-EE"/>
        </w:rPr>
        <w:t xml:space="preserve"> – 2+2</w:t>
      </w:r>
    </w:p>
    <w:p w14:paraId="48346B25" w14:textId="77777777" w:rsidR="00E661EC" w:rsidRDefault="00E661EC" w:rsidP="00E661EC">
      <w:pPr>
        <w:pStyle w:val="ListParagraph"/>
        <w:numPr>
          <w:ilvl w:val="2"/>
          <w:numId w:val="43"/>
        </w:numPr>
        <w:rPr>
          <w:lang w:eastAsia="et-EE"/>
        </w:rPr>
      </w:pPr>
      <w:r>
        <w:rPr>
          <w:lang w:eastAsia="et-EE"/>
        </w:rPr>
        <w:t>Kurna viadukt – 1+2</w:t>
      </w:r>
    </w:p>
    <w:p w14:paraId="1DFF46E8" w14:textId="77777777" w:rsidR="00E661EC" w:rsidRDefault="00E661EC" w:rsidP="00E661EC">
      <w:pPr>
        <w:pStyle w:val="ListParagraph"/>
        <w:numPr>
          <w:ilvl w:val="2"/>
          <w:numId w:val="43"/>
        </w:numPr>
        <w:rPr>
          <w:lang w:eastAsia="et-EE"/>
        </w:rPr>
      </w:pPr>
      <w:r>
        <w:rPr>
          <w:lang w:eastAsia="et-EE"/>
        </w:rPr>
        <w:t>Kurna liiklussõlm - trassi lõpp – 1+1</w:t>
      </w:r>
    </w:p>
    <w:p w14:paraId="654FEB4D" w14:textId="77777777" w:rsidR="00E661EC" w:rsidRDefault="00E661EC" w:rsidP="00E661EC">
      <w:pPr>
        <w:pStyle w:val="ListParagraph"/>
        <w:numPr>
          <w:ilvl w:val="0"/>
          <w:numId w:val="43"/>
        </w:numPr>
        <w:rPr>
          <w:lang w:eastAsia="et-EE"/>
        </w:rPr>
      </w:pPr>
      <w:r>
        <w:rPr>
          <w:lang w:eastAsia="et-EE"/>
        </w:rPr>
        <w:t>suurim lubatud kiirus:</w:t>
      </w:r>
    </w:p>
    <w:p w14:paraId="4602CB94" w14:textId="77777777" w:rsidR="00E661EC" w:rsidRDefault="00E661EC" w:rsidP="00E661EC">
      <w:pPr>
        <w:pStyle w:val="ListParagraph"/>
        <w:numPr>
          <w:ilvl w:val="2"/>
          <w:numId w:val="43"/>
        </w:numPr>
        <w:rPr>
          <w:lang w:eastAsia="et-EE"/>
        </w:rPr>
      </w:pPr>
      <w:r>
        <w:rPr>
          <w:lang w:eastAsia="et-EE"/>
        </w:rPr>
        <w:t>trassi algus - Öövahi tee ristmik – 70 km/h</w:t>
      </w:r>
    </w:p>
    <w:p w14:paraId="7448C81A" w14:textId="77777777" w:rsidR="00E661EC" w:rsidRDefault="00E661EC" w:rsidP="00E661EC">
      <w:pPr>
        <w:pStyle w:val="ListParagraph"/>
        <w:numPr>
          <w:ilvl w:val="2"/>
          <w:numId w:val="43"/>
        </w:numPr>
        <w:rPr>
          <w:lang w:eastAsia="et-EE"/>
        </w:rPr>
      </w:pPr>
      <w:r>
        <w:rPr>
          <w:lang w:eastAsia="et-EE"/>
        </w:rPr>
        <w:t>Öövahi tee ristmik – trassi lõpp – 50 km/h</w:t>
      </w:r>
    </w:p>
    <w:p w14:paraId="27317765" w14:textId="77777777" w:rsidR="00E661EC" w:rsidRDefault="00E661EC" w:rsidP="00E661EC">
      <w:pPr>
        <w:pStyle w:val="ListParagraph"/>
        <w:numPr>
          <w:ilvl w:val="0"/>
          <w:numId w:val="43"/>
        </w:numPr>
        <w:rPr>
          <w:lang w:eastAsia="et-EE"/>
        </w:rPr>
      </w:pPr>
      <w:r>
        <w:t xml:space="preserve">jalg- ja jalgrattateede laius </w:t>
      </w:r>
      <w:r w:rsidRPr="00FE3E6D">
        <w:t xml:space="preserve">– </w:t>
      </w:r>
      <w:r>
        <w:t>3,0 m</w:t>
      </w:r>
    </w:p>
    <w:p w14:paraId="2FBE318A" w14:textId="77777777" w:rsidR="00E661EC" w:rsidRDefault="00E661EC" w:rsidP="00E661EC">
      <w:pPr>
        <w:pStyle w:val="ListParagraph"/>
        <w:numPr>
          <w:ilvl w:val="0"/>
          <w:numId w:val="43"/>
        </w:numPr>
        <w:rPr>
          <w:lang w:eastAsia="et-EE"/>
        </w:rPr>
      </w:pPr>
      <w:r>
        <w:t xml:space="preserve">sõiduraja laius </w:t>
      </w:r>
      <w:r w:rsidRPr="00FE3E6D">
        <w:t>–</w:t>
      </w:r>
      <w:r>
        <w:t xml:space="preserve"> 3,5 m</w:t>
      </w:r>
    </w:p>
    <w:p w14:paraId="2E7F386D" w14:textId="77777777" w:rsidR="00E661EC" w:rsidRDefault="00E661EC" w:rsidP="00E661EC">
      <w:pPr>
        <w:pStyle w:val="ListParagraph"/>
        <w:numPr>
          <w:ilvl w:val="0"/>
          <w:numId w:val="43"/>
        </w:numPr>
        <w:rPr>
          <w:lang w:eastAsia="et-EE"/>
        </w:rPr>
      </w:pPr>
      <w:r>
        <w:t xml:space="preserve">kindlustatud peenra laius </w:t>
      </w:r>
      <w:r w:rsidRPr="00FE3E6D">
        <w:t>–</w:t>
      </w:r>
      <w:r>
        <w:t xml:space="preserve"> 1,0 m</w:t>
      </w:r>
    </w:p>
    <w:p w14:paraId="61A47766" w14:textId="77777777" w:rsidR="00E661EC" w:rsidRDefault="00E661EC" w:rsidP="00E661EC">
      <w:pPr>
        <w:pStyle w:val="ListParagraph"/>
        <w:numPr>
          <w:ilvl w:val="0"/>
          <w:numId w:val="43"/>
        </w:numPr>
        <w:rPr>
          <w:lang w:eastAsia="et-EE"/>
        </w:rPr>
      </w:pPr>
      <w:r>
        <w:t xml:space="preserve">eraldusriba laius 2+2 lõigul </w:t>
      </w:r>
      <w:r w:rsidRPr="00FE3E6D">
        <w:t>–</w:t>
      </w:r>
      <w:r>
        <w:t xml:space="preserve"> 3,0 m</w:t>
      </w:r>
    </w:p>
    <w:p w14:paraId="7D858108" w14:textId="77777777" w:rsidR="00E661EC" w:rsidRDefault="00E661EC" w:rsidP="00E661EC">
      <w:pPr>
        <w:rPr>
          <w:lang w:eastAsia="et-EE"/>
        </w:rPr>
      </w:pPr>
    </w:p>
    <w:p w14:paraId="05B40F37" w14:textId="77777777" w:rsidR="00E661EC" w:rsidRDefault="00E661EC" w:rsidP="00E661EC">
      <w:pPr>
        <w:rPr>
          <w:lang w:eastAsia="et-EE"/>
        </w:rPr>
      </w:pPr>
      <w:r>
        <w:rPr>
          <w:lang w:eastAsia="et-EE"/>
        </w:rPr>
        <w:t xml:space="preserve">Eskiisprojekti koostamisel on lähtutud varem teostatud liiklusuuringutest. Arvestatud on ka perspektiivse </w:t>
      </w:r>
      <w:proofErr w:type="spellStart"/>
      <w:r>
        <w:rPr>
          <w:lang w:eastAsia="et-EE"/>
        </w:rPr>
        <w:t>teedevõrgu</w:t>
      </w:r>
      <w:proofErr w:type="spellEnd"/>
      <w:r>
        <w:rPr>
          <w:lang w:eastAsia="et-EE"/>
        </w:rPr>
        <w:t xml:space="preserve"> skeemiga, mis hajutab liiklust ja vähendab liiklusvoogusid Kurna liiklussõlme piirkonnas.</w:t>
      </w:r>
    </w:p>
    <w:p w14:paraId="67B85578" w14:textId="6805602A" w:rsidR="00E661EC" w:rsidRDefault="00E661EC" w:rsidP="00E661EC">
      <w:pPr>
        <w:rPr>
          <w:lang w:eastAsia="et-EE"/>
        </w:rPr>
      </w:pPr>
      <w:r>
        <w:rPr>
          <w:lang w:eastAsia="et-EE"/>
        </w:rPr>
        <w:t xml:space="preserve">Suhteliselt lühikesel projekteeritaval lõigul paikneb Kurna liiklussõlm (ristumine põhimaanteega nr 11 Tallinna ringtee) ja lisaks 5 </w:t>
      </w:r>
      <w:proofErr w:type="spellStart"/>
      <w:r>
        <w:rPr>
          <w:lang w:eastAsia="et-EE"/>
        </w:rPr>
        <w:t>kõrvalmaanteede</w:t>
      </w:r>
      <w:proofErr w:type="spellEnd"/>
      <w:r>
        <w:rPr>
          <w:lang w:eastAsia="et-EE"/>
        </w:rPr>
        <w:t xml:space="preserve"> ristmikku. Osade  olemasolevate ristmike vahekaugused on ebapiisavad (vt joonistel TL1+2 toodud mõõdud) ja ei vasta normidele (kehtiv maanteede projekteerimisnorm - III klass 500 m; EVS 843:2016 Linnatänavad – põhitänav 300 m; Soome ristmike projekteerimise juhend 400m, erandkorras 250 m;  uus k</w:t>
      </w:r>
      <w:r w:rsidR="00230AA5">
        <w:rPr>
          <w:lang w:eastAsia="et-EE"/>
        </w:rPr>
        <w:t>oo</w:t>
      </w:r>
      <w:r>
        <w:rPr>
          <w:lang w:eastAsia="et-EE"/>
        </w:rPr>
        <w:t>stamisel olev tee projekteerimis norm – kõrvalmaantee 200 m, tugimaantee 400 m</w:t>
      </w:r>
      <w:r w:rsidR="00230AA5">
        <w:rPr>
          <w:lang w:eastAsia="et-EE"/>
        </w:rPr>
        <w:t xml:space="preserve"> liiklussagedusel üle 6000 autot/</w:t>
      </w:r>
      <w:proofErr w:type="spellStart"/>
      <w:r w:rsidR="00230AA5">
        <w:rPr>
          <w:lang w:eastAsia="et-EE"/>
        </w:rPr>
        <w:t>ööp</w:t>
      </w:r>
      <w:proofErr w:type="spellEnd"/>
      <w:r>
        <w:rPr>
          <w:lang w:eastAsia="et-EE"/>
        </w:rPr>
        <w:t>). Arvestama peab, et projekteeritaval lõigul on liiklusvood suured ja peaks vältima väikseid ristmike vahelisi kaugusi.</w:t>
      </w:r>
      <w:r w:rsidR="00230AA5">
        <w:rPr>
          <w:lang w:eastAsia="et-EE"/>
        </w:rPr>
        <w:t xml:space="preserve"> </w:t>
      </w:r>
    </w:p>
    <w:p w14:paraId="25B3C80B" w14:textId="12CD8D39" w:rsidR="00E661EC" w:rsidRDefault="00E661EC" w:rsidP="00E661EC">
      <w:pPr>
        <w:rPr>
          <w:lang w:eastAsia="et-EE"/>
        </w:rPr>
      </w:pPr>
      <w:r>
        <w:rPr>
          <w:lang w:eastAsia="et-EE"/>
        </w:rPr>
        <w:t xml:space="preserve">Projekteeritud lahenduses on suurendatud Öövahi tee ja Kangrumetsa tee ristmike vahelist kaugust </w:t>
      </w:r>
      <w:r w:rsidR="00B7207B">
        <w:rPr>
          <w:lang w:eastAsia="et-EE"/>
        </w:rPr>
        <w:t>30</w:t>
      </w:r>
      <w:r>
        <w:rPr>
          <w:lang w:eastAsia="et-EE"/>
        </w:rPr>
        <w:t>0 meetrini, sest olemasolevas kohas kujuneks selleks ainult 170 m. Projekteeritud Öövahi tee ristmikuga on ühendatud ka kavandatav Tartu mnt suunaline kogujatee.</w:t>
      </w:r>
    </w:p>
    <w:p w14:paraId="7D0E139A" w14:textId="4B74568E" w:rsidR="00E661EC" w:rsidRDefault="00E661EC" w:rsidP="00E661EC">
      <w:r>
        <w:rPr>
          <w:lang w:eastAsia="et-EE"/>
        </w:rPr>
        <w:lastRenderedPageBreak/>
        <w:t xml:space="preserve">Projekteeritud ringristmike parameetrid on valitud vastavalt standardile EVS 843:2016. </w:t>
      </w:r>
      <w:proofErr w:type="spellStart"/>
      <w:r>
        <w:rPr>
          <w:lang w:eastAsia="et-EE"/>
        </w:rPr>
        <w:t>Turboringid</w:t>
      </w:r>
      <w:proofErr w:type="spellEnd"/>
      <w:r>
        <w:rPr>
          <w:lang w:eastAsia="et-EE"/>
        </w:rPr>
        <w:t xml:space="preserve"> on projekteeritud lähtudes Hollandi juhendist </w:t>
      </w:r>
      <w:proofErr w:type="spellStart"/>
      <w:r w:rsidRPr="00A91835">
        <w:rPr>
          <w:lang w:eastAsia="et-EE"/>
        </w:rPr>
        <w:t>Turborotondes</w:t>
      </w:r>
      <w:proofErr w:type="spellEnd"/>
      <w:r w:rsidRPr="00A91835">
        <w:rPr>
          <w:lang w:eastAsia="et-EE"/>
        </w:rPr>
        <w:t xml:space="preserve"> (</w:t>
      </w:r>
      <w:proofErr w:type="spellStart"/>
      <w:r w:rsidRPr="00A91835">
        <w:rPr>
          <w:lang w:eastAsia="et-EE"/>
        </w:rPr>
        <w:t>Turbo</w:t>
      </w:r>
      <w:proofErr w:type="spellEnd"/>
      <w:r w:rsidRPr="00A91835">
        <w:rPr>
          <w:lang w:eastAsia="et-EE"/>
        </w:rPr>
        <w:t xml:space="preserve"> </w:t>
      </w:r>
      <w:proofErr w:type="spellStart"/>
      <w:r w:rsidRPr="00A91835">
        <w:rPr>
          <w:lang w:eastAsia="et-EE"/>
        </w:rPr>
        <w:t>Roundabouts</w:t>
      </w:r>
      <w:proofErr w:type="spellEnd"/>
      <w:r w:rsidRPr="00A91835">
        <w:rPr>
          <w:lang w:eastAsia="et-EE"/>
        </w:rPr>
        <w:t xml:space="preserve">). CROW, </w:t>
      </w:r>
      <w:proofErr w:type="spellStart"/>
      <w:r w:rsidRPr="00A91835">
        <w:rPr>
          <w:lang w:eastAsia="et-EE"/>
        </w:rPr>
        <w:t>Publication</w:t>
      </w:r>
      <w:proofErr w:type="spellEnd"/>
      <w:r w:rsidRPr="00A91835">
        <w:rPr>
          <w:lang w:eastAsia="et-EE"/>
        </w:rPr>
        <w:t xml:space="preserve"> No. 257, 2008.</w:t>
      </w:r>
      <w:r>
        <w:rPr>
          <w:lang w:eastAsia="et-EE"/>
        </w:rPr>
        <w:t xml:space="preserve"> Arvutuslikuks autoks on </w:t>
      </w:r>
      <w:r w:rsidR="008C2B07">
        <w:rPr>
          <w:lang w:eastAsia="et-EE"/>
        </w:rPr>
        <w:t>r</w:t>
      </w:r>
      <w:r w:rsidR="008C2B07" w:rsidRPr="003703CF">
        <w:rPr>
          <w:lang w:eastAsia="et-EE"/>
        </w:rPr>
        <w:t>ingristmik</w:t>
      </w:r>
      <w:r w:rsidR="008C2B07">
        <w:rPr>
          <w:lang w:eastAsia="et-EE"/>
        </w:rPr>
        <w:t>el</w:t>
      </w:r>
      <w:r w:rsidR="008C2B07" w:rsidRPr="003703CF">
        <w:rPr>
          <w:lang w:eastAsia="et-EE"/>
        </w:rPr>
        <w:t xml:space="preserve"> (sh </w:t>
      </w:r>
      <w:proofErr w:type="spellStart"/>
      <w:r w:rsidR="008C2B07" w:rsidRPr="003703CF">
        <w:rPr>
          <w:lang w:eastAsia="et-EE"/>
        </w:rPr>
        <w:t>turbo</w:t>
      </w:r>
      <w:proofErr w:type="spellEnd"/>
      <w:r w:rsidR="008C2B07" w:rsidRPr="003703CF">
        <w:rPr>
          <w:lang w:eastAsia="et-EE"/>
        </w:rPr>
        <w:t>)</w:t>
      </w:r>
      <w:r w:rsidR="008C2B07">
        <w:rPr>
          <w:lang w:eastAsia="et-EE"/>
        </w:rPr>
        <w:t xml:space="preserve">, mis on </w:t>
      </w:r>
      <w:r w:rsidR="008C2B07" w:rsidRPr="003703CF">
        <w:rPr>
          <w:lang w:eastAsia="et-EE"/>
        </w:rPr>
        <w:t>tüüplahendused</w:t>
      </w:r>
      <w:r w:rsidR="008C2B07">
        <w:rPr>
          <w:lang w:eastAsia="et-EE"/>
        </w:rPr>
        <w:t xml:space="preserve">, </w:t>
      </w:r>
      <w:r>
        <w:rPr>
          <w:lang w:eastAsia="et-EE"/>
        </w:rPr>
        <w:t xml:space="preserve">sadulautorong pikkusega 16,5 m. </w:t>
      </w:r>
      <w:r w:rsidR="00B7207B" w:rsidRPr="003703CF">
        <w:rPr>
          <w:lang w:eastAsia="et-EE"/>
        </w:rPr>
        <w:t>Ristmikel, mis ei ole tüüplahendused, on pöördemanöövreid kontrollitud arvutusliku auto sadulautorong (l=16,5</w:t>
      </w:r>
      <w:r w:rsidR="00B7207B">
        <w:rPr>
          <w:lang w:eastAsia="et-EE"/>
        </w:rPr>
        <w:t xml:space="preserve"> m</w:t>
      </w:r>
      <w:r w:rsidR="00B7207B" w:rsidRPr="003703CF">
        <w:rPr>
          <w:lang w:eastAsia="et-EE"/>
        </w:rPr>
        <w:t>) pöördekoridoridega.</w:t>
      </w:r>
      <w:r w:rsidR="00B7207B">
        <w:rPr>
          <w:lang w:eastAsia="et-EE"/>
        </w:rPr>
        <w:t xml:space="preserve"> Erandina on lasteaia juurdepääsul manöövreid kontrollitud </w:t>
      </w:r>
      <w:r w:rsidR="00B7207B" w:rsidRPr="003703CF">
        <w:rPr>
          <w:lang w:eastAsia="et-EE"/>
        </w:rPr>
        <w:t xml:space="preserve">arvutusliku auto </w:t>
      </w:r>
      <w:r w:rsidR="00B7207B">
        <w:rPr>
          <w:lang w:eastAsia="et-EE"/>
        </w:rPr>
        <w:t>tavabuss</w:t>
      </w:r>
      <w:r w:rsidR="00B7207B" w:rsidRPr="003703CF">
        <w:rPr>
          <w:lang w:eastAsia="et-EE"/>
        </w:rPr>
        <w:t xml:space="preserve"> (l=</w:t>
      </w:r>
      <w:r w:rsidR="00B7207B">
        <w:rPr>
          <w:lang w:eastAsia="et-EE"/>
        </w:rPr>
        <w:t>12,0 m</w:t>
      </w:r>
      <w:r w:rsidR="00B7207B" w:rsidRPr="003703CF">
        <w:rPr>
          <w:lang w:eastAsia="et-EE"/>
        </w:rPr>
        <w:t>) pöördekoridoridega.</w:t>
      </w:r>
      <w:r w:rsidR="00B7207B">
        <w:rPr>
          <w:lang w:eastAsia="et-EE"/>
        </w:rPr>
        <w:t xml:space="preserve"> </w:t>
      </w:r>
      <w:r w:rsidR="00B7207B" w:rsidRPr="003703CF">
        <w:rPr>
          <w:lang w:eastAsia="et-EE"/>
        </w:rPr>
        <w:t xml:space="preserve"> </w:t>
      </w:r>
      <w:r w:rsidR="00B7207B">
        <w:rPr>
          <w:lang w:eastAsia="et-EE"/>
        </w:rPr>
        <w:t>Sõidukite</w:t>
      </w:r>
      <w:r w:rsidR="00B7207B" w:rsidRPr="003703CF">
        <w:rPr>
          <w:lang w:eastAsia="et-EE"/>
        </w:rPr>
        <w:t xml:space="preserve"> mõõtmed on toodud joonis</w:t>
      </w:r>
      <w:r w:rsidR="00B7207B">
        <w:rPr>
          <w:lang w:eastAsia="et-EE"/>
        </w:rPr>
        <w:t>t</w:t>
      </w:r>
      <w:r w:rsidR="00B7207B" w:rsidRPr="003703CF">
        <w:rPr>
          <w:lang w:eastAsia="et-EE"/>
        </w:rPr>
        <w:t>el TL1+2.</w:t>
      </w:r>
    </w:p>
    <w:p w14:paraId="2012F156" w14:textId="77777777" w:rsidR="00E661EC" w:rsidRDefault="00E661EC" w:rsidP="00E661EC">
      <w:r>
        <w:t>Ristmike läbilaskvuse hindamisel on kasutatud varem teostatud liiklusuuringuid:</w:t>
      </w:r>
    </w:p>
    <w:p w14:paraId="11C1236C" w14:textId="77777777" w:rsidR="00E661EC" w:rsidRDefault="00E661EC" w:rsidP="00E661EC">
      <w:pPr>
        <w:pStyle w:val="ListParagraph"/>
        <w:numPr>
          <w:ilvl w:val="0"/>
          <w:numId w:val="44"/>
        </w:numPr>
        <w:rPr>
          <w:lang w:eastAsia="et-EE"/>
        </w:rPr>
      </w:pPr>
      <w:proofErr w:type="spellStart"/>
      <w:r w:rsidRPr="00784D8C">
        <w:t>Stratum</w:t>
      </w:r>
      <w:proofErr w:type="spellEnd"/>
      <w:r w:rsidRPr="00784D8C">
        <w:t xml:space="preserve"> OÜ</w:t>
      </w:r>
      <w:r>
        <w:t xml:space="preserve"> töö nr P119-2018 „Rae vald, Põlluvälja kinnistu liiklusuuring, osa 2“;</w:t>
      </w:r>
    </w:p>
    <w:p w14:paraId="39789C09" w14:textId="77777777" w:rsidR="00E661EC" w:rsidRPr="00746489" w:rsidRDefault="00E661EC" w:rsidP="00E661EC">
      <w:pPr>
        <w:pStyle w:val="ListParagraph"/>
        <w:numPr>
          <w:ilvl w:val="0"/>
          <w:numId w:val="44"/>
        </w:numPr>
        <w:rPr>
          <w:lang w:eastAsia="et-EE"/>
        </w:rPr>
      </w:pPr>
      <w:r w:rsidRPr="00746489">
        <w:rPr>
          <w:lang w:eastAsia="et-EE"/>
        </w:rPr>
        <w:t xml:space="preserve">AS K-Projekt töö nr 21103 „Harjumaa Rae vald Kurna küla </w:t>
      </w:r>
      <w:proofErr w:type="spellStart"/>
      <w:r w:rsidRPr="00746489">
        <w:rPr>
          <w:lang w:eastAsia="et-EE"/>
        </w:rPr>
        <w:t>Saire</w:t>
      </w:r>
      <w:proofErr w:type="spellEnd"/>
      <w:r w:rsidRPr="00746489">
        <w:rPr>
          <w:lang w:eastAsia="et-EE"/>
        </w:rPr>
        <w:t xml:space="preserve"> kinnistu detailplaneeringu liiklusanalüüs“.</w:t>
      </w:r>
    </w:p>
    <w:p w14:paraId="6306C8C7" w14:textId="3D2AA81F" w:rsidR="00E661EC" w:rsidRDefault="00E661EC" w:rsidP="00E661EC">
      <w:pPr>
        <w:rPr>
          <w:lang w:eastAsia="et-EE"/>
        </w:rPr>
      </w:pPr>
      <w:r w:rsidRPr="00746489">
        <w:rPr>
          <w:lang w:eastAsia="et-EE"/>
        </w:rPr>
        <w:t>AS K-Projekt</w:t>
      </w:r>
      <w:r>
        <w:rPr>
          <w:lang w:eastAsia="et-EE"/>
        </w:rPr>
        <w:t xml:space="preserve"> </w:t>
      </w:r>
      <w:r w:rsidRPr="00746489">
        <w:rPr>
          <w:lang w:eastAsia="et-EE"/>
        </w:rPr>
        <w:t>liiklusanalüüs</w:t>
      </w:r>
      <w:r>
        <w:rPr>
          <w:lang w:eastAsia="et-EE"/>
        </w:rPr>
        <w:t xml:space="preserve"> on koostatud lähtudes on </w:t>
      </w:r>
      <w:proofErr w:type="spellStart"/>
      <w:r w:rsidRPr="0023791B">
        <w:rPr>
          <w:lang w:eastAsia="et-EE"/>
        </w:rPr>
        <w:t>Stratum</w:t>
      </w:r>
      <w:proofErr w:type="spellEnd"/>
      <w:r w:rsidRPr="0023791B">
        <w:rPr>
          <w:lang w:eastAsia="et-EE"/>
        </w:rPr>
        <w:t xml:space="preserve"> OÜ töö</w:t>
      </w:r>
      <w:r>
        <w:rPr>
          <w:lang w:eastAsia="et-EE"/>
        </w:rPr>
        <w:t>s toodud</w:t>
      </w:r>
      <w:r w:rsidRPr="0023791B">
        <w:rPr>
          <w:lang w:eastAsia="et-EE"/>
        </w:rPr>
        <w:t xml:space="preserve"> stsenaarium</w:t>
      </w:r>
      <w:r>
        <w:rPr>
          <w:lang w:eastAsia="et-EE"/>
        </w:rPr>
        <w:t xml:space="preserve">ist </w:t>
      </w:r>
      <w:r w:rsidRPr="0023791B">
        <w:rPr>
          <w:lang w:eastAsia="et-EE"/>
        </w:rPr>
        <w:t>BP_FYL_I1300SS560N500SN0</w:t>
      </w:r>
      <w:r>
        <w:rPr>
          <w:lang w:eastAsia="et-EE"/>
        </w:rPr>
        <w:t xml:space="preserve"> (variant 3). Arvestades seda on ka </w:t>
      </w:r>
      <w:r w:rsidR="00C04469">
        <w:rPr>
          <w:lang w:eastAsia="et-EE"/>
        </w:rPr>
        <w:t>eskiisi koostamisel</w:t>
      </w:r>
      <w:r>
        <w:rPr>
          <w:lang w:eastAsia="et-EE"/>
        </w:rPr>
        <w:t xml:space="preserve"> võetud aluseks </w:t>
      </w:r>
      <w:proofErr w:type="spellStart"/>
      <w:r>
        <w:rPr>
          <w:lang w:eastAsia="et-EE"/>
        </w:rPr>
        <w:t>Stratum</w:t>
      </w:r>
      <w:proofErr w:type="spellEnd"/>
      <w:r>
        <w:rPr>
          <w:lang w:eastAsia="et-EE"/>
        </w:rPr>
        <w:t xml:space="preserve"> OÜ modelleerimise variant 3 liikluskoormused, mis on prognoositud aastaks 2035. </w:t>
      </w:r>
    </w:p>
    <w:p w14:paraId="6E8E4C1B" w14:textId="77777777" w:rsidR="003703CF" w:rsidRDefault="00E661EC" w:rsidP="00E661EC">
      <w:pPr>
        <w:rPr>
          <w:lang w:eastAsia="et-EE"/>
        </w:rPr>
      </w:pPr>
      <w:r>
        <w:rPr>
          <w:lang w:eastAsia="et-EE"/>
        </w:rPr>
        <w:t xml:space="preserve">Eskiisprojekti mahtu ei kuulu liiklusuuringud, mis arvestaksid perspektiivse </w:t>
      </w:r>
      <w:proofErr w:type="spellStart"/>
      <w:r>
        <w:rPr>
          <w:lang w:eastAsia="et-EE"/>
        </w:rPr>
        <w:t>teedevõrgu</w:t>
      </w:r>
      <w:proofErr w:type="spellEnd"/>
      <w:r>
        <w:rPr>
          <w:lang w:eastAsia="et-EE"/>
        </w:rPr>
        <w:t xml:space="preserve"> arenguga ning projekteeritud ristmike lahendustega. Lisaks ei ole ette nähtud teostada ristmike läbilaskvuse kontrollarvutusi. Seega on eskiisprojektis pakutud ristmike põhimõttelised lahendused, mille läbilaskvus on hinnanguline. </w:t>
      </w:r>
      <w:r w:rsidR="00CD76D5">
        <w:rPr>
          <w:lang w:eastAsia="et-EE"/>
        </w:rPr>
        <w:t>L</w:t>
      </w:r>
      <w:r w:rsidR="00CD76D5" w:rsidRPr="00CD76D5">
        <w:rPr>
          <w:lang w:eastAsia="et-EE"/>
        </w:rPr>
        <w:t xml:space="preserve">äbilaskvuse hindamiseks on kasutatud </w:t>
      </w:r>
      <w:proofErr w:type="spellStart"/>
      <w:r w:rsidR="00CD76D5" w:rsidRPr="0023791B">
        <w:rPr>
          <w:lang w:eastAsia="et-EE"/>
        </w:rPr>
        <w:t>Stratum</w:t>
      </w:r>
      <w:proofErr w:type="spellEnd"/>
      <w:r w:rsidR="00CD76D5" w:rsidRPr="0023791B">
        <w:rPr>
          <w:lang w:eastAsia="et-EE"/>
        </w:rPr>
        <w:t xml:space="preserve"> OÜ töö</w:t>
      </w:r>
      <w:r w:rsidR="00CD76D5">
        <w:rPr>
          <w:lang w:eastAsia="et-EE"/>
        </w:rPr>
        <w:t xml:space="preserve">s </w:t>
      </w:r>
      <w:r w:rsidR="00CD76D5">
        <w:t xml:space="preserve">nr P119-2018 </w:t>
      </w:r>
      <w:r w:rsidR="00CD76D5">
        <w:rPr>
          <w:lang w:eastAsia="et-EE"/>
        </w:rPr>
        <w:t xml:space="preserve"> toodud</w:t>
      </w:r>
      <w:r w:rsidR="00CD76D5" w:rsidRPr="0023791B">
        <w:rPr>
          <w:lang w:eastAsia="et-EE"/>
        </w:rPr>
        <w:t xml:space="preserve"> </w:t>
      </w:r>
      <w:r w:rsidR="00C04D8B" w:rsidRPr="00CD76D5">
        <w:rPr>
          <w:lang w:eastAsia="et-EE"/>
        </w:rPr>
        <w:t>liiklus</w:t>
      </w:r>
      <w:r w:rsidR="0083518E">
        <w:rPr>
          <w:lang w:eastAsia="et-EE"/>
        </w:rPr>
        <w:t>sagedusi</w:t>
      </w:r>
      <w:r w:rsidR="00C04D8B" w:rsidRPr="0023791B">
        <w:rPr>
          <w:lang w:eastAsia="et-EE"/>
        </w:rPr>
        <w:t xml:space="preserve"> </w:t>
      </w:r>
      <w:r w:rsidR="00C04D8B">
        <w:rPr>
          <w:lang w:eastAsia="et-EE"/>
        </w:rPr>
        <w:t>(</w:t>
      </w:r>
      <w:r w:rsidR="00CD76D5" w:rsidRPr="0023791B">
        <w:rPr>
          <w:lang w:eastAsia="et-EE"/>
        </w:rPr>
        <w:t>stsenaarium</w:t>
      </w:r>
      <w:r w:rsidR="00CD76D5">
        <w:rPr>
          <w:lang w:eastAsia="et-EE"/>
        </w:rPr>
        <w:t xml:space="preserve"> </w:t>
      </w:r>
      <w:r w:rsidR="00CD76D5" w:rsidRPr="0023791B">
        <w:rPr>
          <w:lang w:eastAsia="et-EE"/>
        </w:rPr>
        <w:t>BP_FYL_I1300SS560N500SN0</w:t>
      </w:r>
      <w:r w:rsidR="00CD76D5">
        <w:rPr>
          <w:lang w:eastAsia="et-EE"/>
        </w:rPr>
        <w:t xml:space="preserve">). </w:t>
      </w:r>
      <w:r>
        <w:rPr>
          <w:lang w:eastAsia="et-EE"/>
        </w:rPr>
        <w:t>Projekteerimise järgnevas etapis tuleb vajadusel lahendusi korrigeerida</w:t>
      </w:r>
      <w:r w:rsidR="00C04D8B">
        <w:rPr>
          <w:lang w:eastAsia="et-EE"/>
        </w:rPr>
        <w:t xml:space="preserve"> lähtudes uutest täpsematest liiklusuuringutest</w:t>
      </w:r>
      <w:r>
        <w:rPr>
          <w:lang w:eastAsia="et-EE"/>
        </w:rPr>
        <w:t xml:space="preserve">.  </w:t>
      </w:r>
    </w:p>
    <w:p w14:paraId="3D7A396A" w14:textId="77777777" w:rsidR="00F10D5E" w:rsidRPr="006275A9" w:rsidRDefault="00F10D5E" w:rsidP="00E661EC">
      <w:pPr>
        <w:rPr>
          <w:lang w:eastAsia="et-EE"/>
        </w:rPr>
      </w:pPr>
    </w:p>
    <w:p w14:paraId="00DC1ABA" w14:textId="77777777" w:rsidR="00E661EC" w:rsidRDefault="00E661EC" w:rsidP="00E661EC">
      <w:pPr>
        <w:pStyle w:val="Heading3"/>
      </w:pPr>
      <w:bookmarkStart w:id="28" w:name="_Toc115104215"/>
      <w:r w:rsidRPr="00ED3642">
        <w:t xml:space="preserve">Ristumine riigiteega nr 11505 </w:t>
      </w:r>
      <w:proofErr w:type="spellStart"/>
      <w:r w:rsidRPr="00ED3642">
        <w:t>Vaela</w:t>
      </w:r>
      <w:proofErr w:type="spellEnd"/>
      <w:r w:rsidRPr="00ED3642">
        <w:t xml:space="preserve"> tee</w:t>
      </w:r>
      <w:r>
        <w:t xml:space="preserve"> (Kangru tee)</w:t>
      </w:r>
      <w:bookmarkEnd w:id="28"/>
    </w:p>
    <w:p w14:paraId="16FA0499" w14:textId="3FAE4BD2" w:rsidR="00E661EC" w:rsidRDefault="00E661EC" w:rsidP="00E661EC">
      <w:pPr>
        <w:rPr>
          <w:lang w:eastAsia="et-EE"/>
        </w:rPr>
      </w:pPr>
      <w:r>
        <w:rPr>
          <w:lang w:eastAsia="et-EE"/>
        </w:rPr>
        <w:t>Ristmik paikneb Kurna -</w:t>
      </w:r>
      <w:proofErr w:type="spellStart"/>
      <w:r>
        <w:rPr>
          <w:lang w:eastAsia="et-EE"/>
        </w:rPr>
        <w:t>Tuhala</w:t>
      </w:r>
      <w:proofErr w:type="spellEnd"/>
      <w:r>
        <w:rPr>
          <w:lang w:eastAsia="et-EE"/>
        </w:rPr>
        <w:t xml:space="preserve"> mnt km 2,201. Olemasolev T-kujulise ristmik on projektis asendatud ringristmikuga, sest ristmiku läbilaskevõime on ammendumas (kriitiline on vasakpööre </w:t>
      </w:r>
      <w:proofErr w:type="spellStart"/>
      <w:r>
        <w:rPr>
          <w:lang w:eastAsia="et-EE"/>
        </w:rPr>
        <w:t>Vaela</w:t>
      </w:r>
      <w:proofErr w:type="spellEnd"/>
      <w:r>
        <w:rPr>
          <w:lang w:eastAsia="et-EE"/>
        </w:rPr>
        <w:t xml:space="preserve"> teelt). </w:t>
      </w:r>
      <w:r w:rsidR="0083518E">
        <w:rPr>
          <w:lang w:eastAsia="et-EE"/>
        </w:rPr>
        <w:t xml:space="preserve">Ristmiku läbilaskvuse hindamiseks on kasutatud </w:t>
      </w:r>
      <w:proofErr w:type="spellStart"/>
      <w:r w:rsidR="0083518E" w:rsidRPr="0023791B">
        <w:rPr>
          <w:lang w:eastAsia="et-EE"/>
        </w:rPr>
        <w:t>Stratum</w:t>
      </w:r>
      <w:proofErr w:type="spellEnd"/>
      <w:r w:rsidR="0083518E" w:rsidRPr="0023791B">
        <w:rPr>
          <w:lang w:eastAsia="et-EE"/>
        </w:rPr>
        <w:t xml:space="preserve"> OÜ töö</w:t>
      </w:r>
      <w:r w:rsidR="0083518E">
        <w:rPr>
          <w:lang w:eastAsia="et-EE"/>
        </w:rPr>
        <w:t xml:space="preserve">s </w:t>
      </w:r>
      <w:r w:rsidR="0083518E">
        <w:t xml:space="preserve">nr P119-2018 </w:t>
      </w:r>
      <w:r w:rsidR="0083518E">
        <w:rPr>
          <w:lang w:eastAsia="et-EE"/>
        </w:rPr>
        <w:t xml:space="preserve"> toodud</w:t>
      </w:r>
      <w:r w:rsidR="0083518E" w:rsidRPr="0023791B">
        <w:rPr>
          <w:lang w:eastAsia="et-EE"/>
        </w:rPr>
        <w:t xml:space="preserve"> </w:t>
      </w:r>
      <w:r w:rsidR="0083518E" w:rsidRPr="00CD76D5">
        <w:rPr>
          <w:lang w:eastAsia="et-EE"/>
        </w:rPr>
        <w:t>liiklus</w:t>
      </w:r>
      <w:r w:rsidR="0083518E">
        <w:rPr>
          <w:lang w:eastAsia="et-EE"/>
        </w:rPr>
        <w:t xml:space="preserve">sagedusi. </w:t>
      </w:r>
      <w:proofErr w:type="spellStart"/>
      <w:r w:rsidRPr="0023791B">
        <w:rPr>
          <w:lang w:eastAsia="et-EE"/>
        </w:rPr>
        <w:t>Stratum</w:t>
      </w:r>
      <w:proofErr w:type="spellEnd"/>
      <w:r w:rsidRPr="0023791B">
        <w:rPr>
          <w:lang w:eastAsia="et-EE"/>
        </w:rPr>
        <w:t xml:space="preserve"> OÜ</w:t>
      </w:r>
      <w:r>
        <w:rPr>
          <w:lang w:eastAsia="et-EE"/>
        </w:rPr>
        <w:t xml:space="preserve"> liikluse prognoos aastaks 2035 näitab, et ristmikku läbib õhtusel tipptunnil </w:t>
      </w:r>
      <w:r w:rsidRPr="00D64487">
        <w:rPr>
          <w:lang w:eastAsia="et-EE"/>
        </w:rPr>
        <w:t>2581</w:t>
      </w:r>
      <w:r>
        <w:rPr>
          <w:lang w:eastAsia="et-EE"/>
        </w:rPr>
        <w:t xml:space="preserve"> autot.</w:t>
      </w:r>
      <w:r w:rsidR="0083518E">
        <w:rPr>
          <w:lang w:eastAsia="et-EE"/>
        </w:rPr>
        <w:t xml:space="preserve"> </w:t>
      </w:r>
      <w:r>
        <w:rPr>
          <w:lang w:eastAsia="et-EE"/>
        </w:rPr>
        <w:t xml:space="preserve">Vastavalt EVS 843:2016 tabelile 7.11 on summaarne liiklussagedus </w:t>
      </w:r>
      <w:proofErr w:type="spellStart"/>
      <w:r>
        <w:rPr>
          <w:lang w:eastAsia="et-EE"/>
        </w:rPr>
        <w:t>üherajalisel</w:t>
      </w:r>
      <w:proofErr w:type="spellEnd"/>
      <w:r>
        <w:rPr>
          <w:lang w:eastAsia="et-EE"/>
        </w:rPr>
        <w:t xml:space="preserve"> ringristmikul </w:t>
      </w:r>
      <w:r w:rsidRPr="00D64487">
        <w:rPr>
          <w:lang w:eastAsia="et-EE"/>
        </w:rPr>
        <w:t>2000 – 3000</w:t>
      </w:r>
      <w:r>
        <w:rPr>
          <w:lang w:eastAsia="et-EE"/>
        </w:rPr>
        <w:t xml:space="preserve"> sa/h. Juhul kui summaarne liiklussagedus ületab 3000 sa/h tuleb kaaluda turboringi</w:t>
      </w:r>
      <w:r w:rsidR="00F8742C">
        <w:rPr>
          <w:lang w:eastAsia="et-EE"/>
        </w:rPr>
        <w:t xml:space="preserve"> või foorristmiku</w:t>
      </w:r>
      <w:r>
        <w:rPr>
          <w:lang w:eastAsia="et-EE"/>
        </w:rPr>
        <w:t xml:space="preserve"> kavandamist.</w:t>
      </w:r>
      <w:r w:rsidR="0083518E">
        <w:rPr>
          <w:lang w:eastAsia="et-EE"/>
        </w:rPr>
        <w:t xml:space="preserve"> Arvestama peab, et ringristmiku harud pole koormatud ühtlaselt ja seetõttu võib läbilaskvuse </w:t>
      </w:r>
      <w:r w:rsidR="00E35916">
        <w:rPr>
          <w:lang w:eastAsia="et-EE"/>
        </w:rPr>
        <w:t>probleem tekkida väiksema liiklussageduse korral.</w:t>
      </w:r>
    </w:p>
    <w:p w14:paraId="108F2FD0" w14:textId="111E6D00" w:rsidR="00E661EC" w:rsidRDefault="00E661EC" w:rsidP="00E661EC">
      <w:pPr>
        <w:rPr>
          <w:lang w:eastAsia="et-EE"/>
        </w:rPr>
      </w:pPr>
      <w:r>
        <w:rPr>
          <w:lang w:eastAsia="et-EE"/>
        </w:rPr>
        <w:t xml:space="preserve">Projekteeritud on </w:t>
      </w:r>
      <w:proofErr w:type="spellStart"/>
      <w:r>
        <w:rPr>
          <w:lang w:eastAsia="et-EE"/>
        </w:rPr>
        <w:t>üherajaline</w:t>
      </w:r>
      <w:proofErr w:type="spellEnd"/>
      <w:r>
        <w:rPr>
          <w:lang w:eastAsia="et-EE"/>
        </w:rPr>
        <w:t xml:space="preserve"> ringristmik jaotusringi läbimõõduga 25 m. Täiendavat maaeraldust on vaja kergliiklusteele</w:t>
      </w:r>
      <w:r w:rsidR="0083518E">
        <w:rPr>
          <w:lang w:eastAsia="et-EE"/>
        </w:rPr>
        <w:t>, veeviimaritele ja teega külgneva ala korrashoiuks.</w:t>
      </w:r>
    </w:p>
    <w:p w14:paraId="41AB3EFC" w14:textId="77777777" w:rsidR="006831C9" w:rsidRPr="00AC45B0" w:rsidRDefault="006831C9" w:rsidP="00E661EC">
      <w:pPr>
        <w:rPr>
          <w:lang w:eastAsia="et-EE"/>
        </w:rPr>
      </w:pPr>
    </w:p>
    <w:p w14:paraId="43D40FC4" w14:textId="77777777" w:rsidR="00E661EC" w:rsidRDefault="00E661EC" w:rsidP="00E661EC">
      <w:pPr>
        <w:pStyle w:val="Heading3"/>
      </w:pPr>
      <w:bookmarkStart w:id="29" w:name="_Toc115104216"/>
      <w:r w:rsidRPr="00ED3642">
        <w:t>Ristumine riigiteega nr 11504 Öövahi tee</w:t>
      </w:r>
      <w:bookmarkEnd w:id="29"/>
    </w:p>
    <w:p w14:paraId="396DB376" w14:textId="0FB941FA" w:rsidR="00E661EC" w:rsidRDefault="00E661EC" w:rsidP="00E661EC">
      <w:pPr>
        <w:rPr>
          <w:lang w:eastAsia="et-EE"/>
        </w:rPr>
      </w:pPr>
      <w:r>
        <w:rPr>
          <w:lang w:eastAsia="et-EE"/>
        </w:rPr>
        <w:t>Olemasolev Öövahi T-kujuline ristmik on kavandatud uude asukohta km 3,0</w:t>
      </w:r>
      <w:r w:rsidR="00E35916">
        <w:rPr>
          <w:lang w:eastAsia="et-EE"/>
        </w:rPr>
        <w:t>14</w:t>
      </w:r>
      <w:r>
        <w:rPr>
          <w:lang w:eastAsia="et-EE"/>
        </w:rPr>
        <w:t>. See on vajalik, et tagada normide kohane</w:t>
      </w:r>
      <w:r w:rsidR="00071679">
        <w:rPr>
          <w:lang w:eastAsia="et-EE"/>
        </w:rPr>
        <w:t>(minimaalselt 250 m)</w:t>
      </w:r>
      <w:r>
        <w:rPr>
          <w:lang w:eastAsia="et-EE"/>
        </w:rPr>
        <w:t xml:space="preserve"> vahekaugus järgneva ristmikuga ja pikendada 2+2 ristlõikega teelõigu põimumisala ristmike vahel.</w:t>
      </w:r>
    </w:p>
    <w:p w14:paraId="636D3932" w14:textId="546B0746" w:rsidR="00525B33" w:rsidRDefault="00E661EC" w:rsidP="00E661EC">
      <w:pPr>
        <w:rPr>
          <w:lang w:eastAsia="et-EE"/>
        </w:rPr>
      </w:pPr>
      <w:r>
        <w:rPr>
          <w:lang w:eastAsia="et-EE"/>
        </w:rPr>
        <w:lastRenderedPageBreak/>
        <w:t xml:space="preserve">Arvestades, et ristmikule lisandub ka perspektiivne Tartu maanteele viiv kogujatee haru kujuneb ristmikku summaarselt läbivaks liiklusvooks tipptunnil hinnanguliselt ca 3000 autot. </w:t>
      </w:r>
      <w:bookmarkStart w:id="30" w:name="_Hlk114750365"/>
      <w:r w:rsidR="00E35916">
        <w:rPr>
          <w:lang w:eastAsia="et-EE"/>
        </w:rPr>
        <w:t xml:space="preserve">Ristmiku läbilaskvuse hindamiseks on kasutatud </w:t>
      </w:r>
      <w:proofErr w:type="spellStart"/>
      <w:r w:rsidR="00E35916" w:rsidRPr="0023791B">
        <w:rPr>
          <w:lang w:eastAsia="et-EE"/>
        </w:rPr>
        <w:t>Stratum</w:t>
      </w:r>
      <w:proofErr w:type="spellEnd"/>
      <w:r w:rsidR="00E35916" w:rsidRPr="0023791B">
        <w:rPr>
          <w:lang w:eastAsia="et-EE"/>
        </w:rPr>
        <w:t xml:space="preserve"> OÜ töö</w:t>
      </w:r>
      <w:r w:rsidR="00E35916">
        <w:rPr>
          <w:lang w:eastAsia="et-EE"/>
        </w:rPr>
        <w:t xml:space="preserve">s </w:t>
      </w:r>
      <w:r w:rsidR="00E35916">
        <w:t xml:space="preserve">nr P119-2018 </w:t>
      </w:r>
      <w:r w:rsidR="00E35916">
        <w:rPr>
          <w:lang w:eastAsia="et-EE"/>
        </w:rPr>
        <w:t xml:space="preserve"> toodud</w:t>
      </w:r>
      <w:r w:rsidR="00E35916" w:rsidRPr="0023791B">
        <w:rPr>
          <w:lang w:eastAsia="et-EE"/>
        </w:rPr>
        <w:t xml:space="preserve"> </w:t>
      </w:r>
      <w:r w:rsidR="00E35916" w:rsidRPr="00CD76D5">
        <w:rPr>
          <w:lang w:eastAsia="et-EE"/>
        </w:rPr>
        <w:t>liiklus</w:t>
      </w:r>
      <w:r w:rsidR="00E35916">
        <w:rPr>
          <w:lang w:eastAsia="et-EE"/>
        </w:rPr>
        <w:t>sagedusi.</w:t>
      </w:r>
      <w:bookmarkEnd w:id="30"/>
      <w:r w:rsidR="00E35916">
        <w:rPr>
          <w:lang w:eastAsia="et-EE"/>
        </w:rPr>
        <w:t xml:space="preserve"> </w:t>
      </w:r>
      <w:r>
        <w:rPr>
          <w:lang w:eastAsia="et-EE"/>
        </w:rPr>
        <w:t>Lähtudes sellest on kavandatud turboring</w:t>
      </w:r>
      <w:r w:rsidR="00E35916">
        <w:rPr>
          <w:lang w:eastAsia="et-EE"/>
        </w:rPr>
        <w:t>i</w:t>
      </w:r>
      <w:r>
        <w:rPr>
          <w:lang w:eastAsia="et-EE"/>
        </w:rPr>
        <w:t xml:space="preserve"> tüüplahendus (</w:t>
      </w:r>
      <w:proofErr w:type="spellStart"/>
      <w:r>
        <w:rPr>
          <w:lang w:eastAsia="et-EE"/>
        </w:rPr>
        <w:t>basic</w:t>
      </w:r>
      <w:proofErr w:type="spellEnd"/>
      <w:r>
        <w:rPr>
          <w:lang w:eastAsia="et-EE"/>
        </w:rPr>
        <w:t xml:space="preserve"> </w:t>
      </w:r>
      <w:proofErr w:type="spellStart"/>
      <w:r>
        <w:rPr>
          <w:lang w:eastAsia="et-EE"/>
        </w:rPr>
        <w:t>turbo</w:t>
      </w:r>
      <w:proofErr w:type="spellEnd"/>
      <w:r>
        <w:rPr>
          <w:lang w:eastAsia="et-EE"/>
        </w:rPr>
        <w:t>), mille läbilaskvus on</w:t>
      </w:r>
      <w:r w:rsidR="00E35916">
        <w:rPr>
          <w:lang w:eastAsia="et-EE"/>
        </w:rPr>
        <w:t xml:space="preserve"> vastavalt Hollandi juhendile</w:t>
      </w:r>
      <w:r>
        <w:rPr>
          <w:lang w:eastAsia="et-EE"/>
        </w:rPr>
        <w:t xml:space="preserve"> kuni 3500 sa/h.</w:t>
      </w:r>
      <w:r w:rsidR="00E35916">
        <w:rPr>
          <w:lang w:eastAsia="et-EE"/>
        </w:rPr>
        <w:t xml:space="preserve"> (vt joonis</w:t>
      </w:r>
      <w:r w:rsidR="00A677D6">
        <w:rPr>
          <w:lang w:eastAsia="et-EE"/>
        </w:rPr>
        <w:t xml:space="preserve"> 1</w:t>
      </w:r>
      <w:r w:rsidR="00E35916">
        <w:rPr>
          <w:lang w:eastAsia="et-EE"/>
        </w:rPr>
        <w:t>)</w:t>
      </w:r>
      <w:r w:rsidR="00525B33">
        <w:rPr>
          <w:lang w:eastAsia="et-EE"/>
        </w:rPr>
        <w:t>.</w:t>
      </w:r>
    </w:p>
    <w:p w14:paraId="3AB06AA6" w14:textId="77777777" w:rsidR="00873EA8" w:rsidRDefault="00873EA8" w:rsidP="00E661EC">
      <w:pPr>
        <w:rPr>
          <w:lang w:eastAsia="et-EE"/>
        </w:rPr>
      </w:pPr>
    </w:p>
    <w:p w14:paraId="35262532" w14:textId="7EC8A56A" w:rsidR="00525B33" w:rsidRDefault="005B4345" w:rsidP="00E661EC">
      <w:pPr>
        <w:rPr>
          <w:lang w:eastAsia="et-EE"/>
        </w:rPr>
      </w:pPr>
      <w:r>
        <w:rPr>
          <w:noProof/>
        </w:rPr>
        <w:drawing>
          <wp:inline distT="0" distB="0" distL="0" distR="0" wp14:anchorId="07A35ACD" wp14:editId="73B42445">
            <wp:extent cx="2268220" cy="16790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4619" cy="1728252"/>
                    </a:xfrm>
                    <a:prstGeom prst="rect">
                      <a:avLst/>
                    </a:prstGeom>
                  </pic:spPr>
                </pic:pic>
              </a:graphicData>
            </a:graphic>
          </wp:inline>
        </w:drawing>
      </w:r>
    </w:p>
    <w:p w14:paraId="727EDBF3" w14:textId="6FAAB99C" w:rsidR="00802543" w:rsidRDefault="00802543" w:rsidP="00E661EC">
      <w:pPr>
        <w:rPr>
          <w:b/>
          <w:bCs/>
          <w:color w:val="1F497D" w:themeColor="text2"/>
        </w:rPr>
      </w:pPr>
      <w:r w:rsidRPr="00802543">
        <w:rPr>
          <w:b/>
          <w:bCs/>
          <w:color w:val="1F497D" w:themeColor="text2"/>
        </w:rPr>
        <w:t xml:space="preserve">Joonis 1. Basic </w:t>
      </w:r>
      <w:proofErr w:type="spellStart"/>
      <w:r w:rsidRPr="00802543">
        <w:rPr>
          <w:b/>
          <w:bCs/>
          <w:color w:val="1F497D" w:themeColor="text2"/>
        </w:rPr>
        <w:t>turbo</w:t>
      </w:r>
      <w:proofErr w:type="spellEnd"/>
    </w:p>
    <w:p w14:paraId="039F8505" w14:textId="77777777" w:rsidR="00802543" w:rsidRPr="00802543" w:rsidRDefault="00802543" w:rsidP="00E661EC">
      <w:pPr>
        <w:rPr>
          <w:b/>
          <w:bCs/>
          <w:color w:val="1F497D" w:themeColor="text2"/>
        </w:rPr>
      </w:pPr>
    </w:p>
    <w:p w14:paraId="408A86DD" w14:textId="136DB8AC" w:rsidR="00E661EC" w:rsidRPr="00A95B0A" w:rsidRDefault="00E661EC" w:rsidP="00E661EC">
      <w:pPr>
        <w:rPr>
          <w:lang w:eastAsia="et-EE"/>
        </w:rPr>
      </w:pPr>
      <w:r>
        <w:rPr>
          <w:lang w:eastAsia="et-EE"/>
        </w:rPr>
        <w:t xml:space="preserve">Valitud turboringi tüüp arvestab seda, et Kurna – </w:t>
      </w:r>
      <w:proofErr w:type="spellStart"/>
      <w:r>
        <w:rPr>
          <w:lang w:eastAsia="et-EE"/>
        </w:rPr>
        <w:t>Tuhala</w:t>
      </w:r>
      <w:proofErr w:type="spellEnd"/>
      <w:r>
        <w:rPr>
          <w:lang w:eastAsia="et-EE"/>
        </w:rPr>
        <w:t xml:space="preserve"> teel on märgatavalt suurem liiklusvoog kui ristuvatel harudel.</w:t>
      </w:r>
    </w:p>
    <w:p w14:paraId="42867D99" w14:textId="77777777" w:rsidR="00F10D5E" w:rsidRPr="00AC45B0" w:rsidRDefault="00F10D5E" w:rsidP="00E661EC">
      <w:pPr>
        <w:rPr>
          <w:lang w:eastAsia="et-EE"/>
        </w:rPr>
      </w:pPr>
    </w:p>
    <w:p w14:paraId="3B4E33E4" w14:textId="77777777" w:rsidR="00E661EC" w:rsidRDefault="00E661EC" w:rsidP="00E661EC">
      <w:pPr>
        <w:pStyle w:val="Heading3"/>
        <w:rPr>
          <w:szCs w:val="24"/>
        </w:rPr>
      </w:pPr>
      <w:bookmarkStart w:id="31" w:name="_Toc115104217"/>
      <w:r w:rsidRPr="00ED3642">
        <w:t>Ristumine riigiteega nr</w:t>
      </w:r>
      <w:r w:rsidRPr="00225FA1">
        <w:rPr>
          <w:szCs w:val="24"/>
        </w:rPr>
        <w:t xml:space="preserve"> </w:t>
      </w:r>
      <w:bookmarkStart w:id="32" w:name="_Hlk111799789"/>
      <w:r w:rsidRPr="00225FA1">
        <w:rPr>
          <w:szCs w:val="24"/>
        </w:rPr>
        <w:t>11507</w:t>
      </w:r>
      <w:r>
        <w:rPr>
          <w:szCs w:val="24"/>
        </w:rPr>
        <w:t xml:space="preserve"> </w:t>
      </w:r>
      <w:r w:rsidRPr="0077639B">
        <w:rPr>
          <w:szCs w:val="24"/>
        </w:rPr>
        <w:t>Kangrumetsa tee</w:t>
      </w:r>
      <w:bookmarkEnd w:id="31"/>
      <w:bookmarkEnd w:id="32"/>
    </w:p>
    <w:p w14:paraId="42297A36" w14:textId="3DA46234" w:rsidR="00E661EC" w:rsidRDefault="00873EA8" w:rsidP="00E661EC">
      <w:pPr>
        <w:rPr>
          <w:lang w:eastAsia="et-EE"/>
        </w:rPr>
      </w:pPr>
      <w:r>
        <w:rPr>
          <w:lang w:eastAsia="et-EE"/>
        </w:rPr>
        <w:t xml:space="preserve">Ristmiku läbilaskvuse hindamiseks on kasutatud </w:t>
      </w:r>
      <w:proofErr w:type="spellStart"/>
      <w:r w:rsidRPr="0023791B">
        <w:rPr>
          <w:lang w:eastAsia="et-EE"/>
        </w:rPr>
        <w:t>Stratum</w:t>
      </w:r>
      <w:proofErr w:type="spellEnd"/>
      <w:r w:rsidRPr="0023791B">
        <w:rPr>
          <w:lang w:eastAsia="et-EE"/>
        </w:rPr>
        <w:t xml:space="preserve"> OÜ töö</w:t>
      </w:r>
      <w:r>
        <w:rPr>
          <w:lang w:eastAsia="et-EE"/>
        </w:rPr>
        <w:t xml:space="preserve">s </w:t>
      </w:r>
      <w:r>
        <w:t xml:space="preserve">nr P119-2018 </w:t>
      </w:r>
      <w:r>
        <w:rPr>
          <w:lang w:eastAsia="et-EE"/>
        </w:rPr>
        <w:t xml:space="preserve"> toodud</w:t>
      </w:r>
      <w:r w:rsidRPr="0023791B">
        <w:rPr>
          <w:lang w:eastAsia="et-EE"/>
        </w:rPr>
        <w:t xml:space="preserve"> </w:t>
      </w:r>
      <w:r w:rsidRPr="00CD76D5">
        <w:rPr>
          <w:lang w:eastAsia="et-EE"/>
        </w:rPr>
        <w:t>liiklus</w:t>
      </w:r>
      <w:r>
        <w:rPr>
          <w:lang w:eastAsia="et-EE"/>
        </w:rPr>
        <w:t xml:space="preserve">sagedusi. </w:t>
      </w:r>
      <w:r w:rsidR="00E661EC">
        <w:rPr>
          <w:lang w:eastAsia="et-EE"/>
        </w:rPr>
        <w:t xml:space="preserve">Ristmikku läbivaks liiklusvooks vastavalt tipptunni prognoosile on 4668 sa/h. Arvestades planeeritavat </w:t>
      </w:r>
      <w:proofErr w:type="spellStart"/>
      <w:r w:rsidR="00E661EC">
        <w:rPr>
          <w:lang w:eastAsia="et-EE"/>
        </w:rPr>
        <w:t>teedevõrku</w:t>
      </w:r>
      <w:proofErr w:type="spellEnd"/>
      <w:r w:rsidR="00E661EC">
        <w:rPr>
          <w:lang w:eastAsia="et-EE"/>
        </w:rPr>
        <w:t xml:space="preserve"> ja täiendavate ühenduste teket võib see number mõnevõrra väheneda.</w:t>
      </w:r>
    </w:p>
    <w:p w14:paraId="4C422EED" w14:textId="07E5B24E" w:rsidR="00E661EC" w:rsidRDefault="00C04469" w:rsidP="00E661EC">
      <w:pPr>
        <w:rPr>
          <w:lang w:eastAsia="et-EE"/>
        </w:rPr>
      </w:pPr>
      <w:r>
        <w:rPr>
          <w:lang w:eastAsia="et-EE"/>
        </w:rPr>
        <w:t>Olemasolev</w:t>
      </w:r>
      <w:r w:rsidR="00E661EC">
        <w:rPr>
          <w:lang w:eastAsia="et-EE"/>
        </w:rPr>
        <w:t xml:space="preserve"> ristmik</w:t>
      </w:r>
      <w:r>
        <w:rPr>
          <w:lang w:eastAsia="et-EE"/>
        </w:rPr>
        <w:t xml:space="preserve"> on</w:t>
      </w:r>
      <w:r w:rsidR="00E661EC">
        <w:rPr>
          <w:lang w:eastAsia="et-EE"/>
        </w:rPr>
        <w:t xml:space="preserve"> rekonstrueeritud </w:t>
      </w:r>
      <w:proofErr w:type="spellStart"/>
      <w:r w:rsidR="00E661EC">
        <w:rPr>
          <w:lang w:eastAsia="et-EE"/>
        </w:rPr>
        <w:t>turboringiks</w:t>
      </w:r>
      <w:proofErr w:type="spellEnd"/>
      <w:r w:rsidR="00E661EC">
        <w:rPr>
          <w:lang w:eastAsia="et-EE"/>
        </w:rPr>
        <w:t xml:space="preserve">. Vastavalt teostatud liiklusuuringutele </w:t>
      </w:r>
      <w:r w:rsidR="00E661EC" w:rsidRPr="0077448B">
        <w:rPr>
          <w:lang w:eastAsia="et-EE"/>
        </w:rPr>
        <w:t>sobib</w:t>
      </w:r>
      <w:r w:rsidR="00E661EC">
        <w:rPr>
          <w:lang w:eastAsia="et-EE"/>
        </w:rPr>
        <w:t xml:space="preserve"> IKEA</w:t>
      </w:r>
      <w:r w:rsidR="00E661EC" w:rsidRPr="0077448B">
        <w:rPr>
          <w:lang w:eastAsia="et-EE"/>
        </w:rPr>
        <w:t xml:space="preserve"> avamisjärgne liikluslahendus 5-10 aasta liiklusnõudluse rahuldamiseks.</w:t>
      </w:r>
      <w:r w:rsidR="00E661EC">
        <w:rPr>
          <w:lang w:eastAsia="et-EE"/>
        </w:rPr>
        <w:t xml:space="preserve"> Kuid naabruses olevate planeeringute kiiremal realiseerumisel tekivad probleemid varem.</w:t>
      </w:r>
    </w:p>
    <w:p w14:paraId="41827EA3" w14:textId="392C3F4A" w:rsidR="005B4345" w:rsidRDefault="00E661EC" w:rsidP="00E661EC">
      <w:pPr>
        <w:rPr>
          <w:lang w:eastAsia="et-EE"/>
        </w:rPr>
      </w:pPr>
      <w:r>
        <w:rPr>
          <w:lang w:eastAsia="et-EE"/>
        </w:rPr>
        <w:t xml:space="preserve">Arvestades, et Kangrumetsa tee perspektiivne liiklussagedus on väga suur on projekteeritud 3-rajaline </w:t>
      </w:r>
      <w:proofErr w:type="spellStart"/>
      <w:r>
        <w:rPr>
          <w:lang w:eastAsia="et-EE"/>
        </w:rPr>
        <w:t>turboring</w:t>
      </w:r>
      <w:proofErr w:type="spellEnd"/>
      <w:r>
        <w:rPr>
          <w:lang w:eastAsia="et-EE"/>
        </w:rPr>
        <w:t xml:space="preserve"> (</w:t>
      </w:r>
      <w:proofErr w:type="spellStart"/>
      <w:r>
        <w:rPr>
          <w:lang w:eastAsia="et-EE"/>
        </w:rPr>
        <w:t>star-roundabout</w:t>
      </w:r>
      <w:proofErr w:type="spellEnd"/>
      <w:r>
        <w:rPr>
          <w:lang w:eastAsia="et-EE"/>
        </w:rPr>
        <w:t>), mille läbilaskvus on kuni 5500 sa/h</w:t>
      </w:r>
      <w:r w:rsidR="005B4345">
        <w:rPr>
          <w:lang w:eastAsia="et-EE"/>
        </w:rPr>
        <w:t xml:space="preserve"> </w:t>
      </w:r>
      <w:r w:rsidR="00802543">
        <w:rPr>
          <w:lang w:eastAsia="et-EE"/>
        </w:rPr>
        <w:t>(vt joonis 2)</w:t>
      </w:r>
      <w:r>
        <w:rPr>
          <w:lang w:eastAsia="et-EE"/>
        </w:rPr>
        <w:t>.</w:t>
      </w:r>
      <w:r w:rsidR="001E04A6">
        <w:rPr>
          <w:lang w:eastAsia="et-EE"/>
        </w:rPr>
        <w:t xml:space="preserve"> </w:t>
      </w:r>
    </w:p>
    <w:p w14:paraId="658852D7" w14:textId="77777777" w:rsidR="00873EA8" w:rsidRDefault="00873EA8" w:rsidP="00E661EC">
      <w:pPr>
        <w:rPr>
          <w:lang w:eastAsia="et-EE"/>
        </w:rPr>
      </w:pPr>
    </w:p>
    <w:p w14:paraId="2B813023" w14:textId="137C7F23" w:rsidR="005B4345" w:rsidRDefault="005B4345" w:rsidP="00E661EC">
      <w:pPr>
        <w:rPr>
          <w:lang w:eastAsia="et-EE"/>
        </w:rPr>
      </w:pPr>
      <w:r>
        <w:rPr>
          <w:noProof/>
        </w:rPr>
        <w:drawing>
          <wp:inline distT="0" distB="0" distL="0" distR="0" wp14:anchorId="162610E7" wp14:editId="532F612B">
            <wp:extent cx="2596551" cy="16573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84660" cy="1713613"/>
                    </a:xfrm>
                    <a:prstGeom prst="rect">
                      <a:avLst/>
                    </a:prstGeom>
                  </pic:spPr>
                </pic:pic>
              </a:graphicData>
            </a:graphic>
          </wp:inline>
        </w:drawing>
      </w:r>
    </w:p>
    <w:p w14:paraId="13CB162C" w14:textId="3732203D" w:rsidR="00802543" w:rsidRDefault="00802543" w:rsidP="00802543">
      <w:pPr>
        <w:rPr>
          <w:b/>
          <w:bCs/>
          <w:color w:val="1F497D" w:themeColor="text2"/>
        </w:rPr>
      </w:pPr>
      <w:r w:rsidRPr="00802543">
        <w:rPr>
          <w:b/>
          <w:bCs/>
          <w:color w:val="1F497D" w:themeColor="text2"/>
        </w:rPr>
        <w:t xml:space="preserve">Joonis </w:t>
      </w:r>
      <w:r>
        <w:rPr>
          <w:b/>
          <w:bCs/>
          <w:color w:val="1F497D" w:themeColor="text2"/>
        </w:rPr>
        <w:t>2</w:t>
      </w:r>
      <w:r w:rsidRPr="00802543">
        <w:rPr>
          <w:b/>
          <w:bCs/>
          <w:color w:val="1F497D" w:themeColor="text2"/>
        </w:rPr>
        <w:t xml:space="preserve">. </w:t>
      </w:r>
      <w:r>
        <w:rPr>
          <w:b/>
          <w:bCs/>
          <w:color w:val="1F497D" w:themeColor="text2"/>
        </w:rPr>
        <w:t>Star-</w:t>
      </w:r>
      <w:proofErr w:type="spellStart"/>
      <w:r>
        <w:rPr>
          <w:b/>
          <w:bCs/>
          <w:color w:val="1F497D" w:themeColor="text2"/>
        </w:rPr>
        <w:t>roundabout</w:t>
      </w:r>
      <w:proofErr w:type="spellEnd"/>
    </w:p>
    <w:p w14:paraId="2A2620F5" w14:textId="77777777" w:rsidR="00802543" w:rsidRDefault="00802543" w:rsidP="00E661EC">
      <w:pPr>
        <w:rPr>
          <w:lang w:eastAsia="et-EE"/>
        </w:rPr>
      </w:pPr>
    </w:p>
    <w:p w14:paraId="3EE88A59" w14:textId="6A72FAA3" w:rsidR="001E04A6" w:rsidRDefault="001E04A6" w:rsidP="00E661EC">
      <w:pPr>
        <w:rPr>
          <w:lang w:eastAsia="et-EE"/>
        </w:rPr>
      </w:pPr>
      <w:r w:rsidRPr="00A82EED">
        <w:rPr>
          <w:lang w:eastAsia="et-EE"/>
        </w:rPr>
        <w:t>Analoogse lahenduse läbilaskevõimet on hinnatud ka liiklusuuringute aruandes</w:t>
      </w:r>
      <w:r w:rsidR="008A2EA5" w:rsidRPr="00A82EED">
        <w:rPr>
          <w:lang w:eastAsia="et-EE"/>
        </w:rPr>
        <w:t xml:space="preserve"> saades ristmiku teenindustasemeks B</w:t>
      </w:r>
      <w:r w:rsidRPr="00A82EED">
        <w:rPr>
          <w:lang w:eastAsia="et-EE"/>
        </w:rPr>
        <w:t xml:space="preserve">. </w:t>
      </w:r>
      <w:r w:rsidR="00A82EED" w:rsidRPr="00A82EED">
        <w:rPr>
          <w:lang w:eastAsia="et-EE"/>
        </w:rPr>
        <w:t>P</w:t>
      </w:r>
      <w:r w:rsidR="008A2EA5" w:rsidRPr="00A82EED">
        <w:rPr>
          <w:lang w:eastAsia="et-EE"/>
        </w:rPr>
        <w:t>rojekteeritud lahenduse e</w:t>
      </w:r>
      <w:r w:rsidRPr="00A82EED">
        <w:rPr>
          <w:lang w:eastAsia="et-EE"/>
        </w:rPr>
        <w:t>rinevus</w:t>
      </w:r>
      <w:r w:rsidR="008A2EA5" w:rsidRPr="00A82EED">
        <w:rPr>
          <w:lang w:eastAsia="et-EE"/>
        </w:rPr>
        <w:t>eks eelnevatega</w:t>
      </w:r>
      <w:r w:rsidRPr="00A82EED">
        <w:rPr>
          <w:lang w:eastAsia="et-EE"/>
        </w:rPr>
        <w:t xml:space="preserve"> on ainult </w:t>
      </w:r>
      <w:r w:rsidRPr="00A82EED">
        <w:rPr>
          <w:lang w:eastAsia="et-EE"/>
        </w:rPr>
        <w:lastRenderedPageBreak/>
        <w:t>sõiduradade arvus vasakpöördel Kangrumetsa teele</w:t>
      </w:r>
      <w:r w:rsidR="008A2EA5" w:rsidRPr="00A82EED">
        <w:rPr>
          <w:lang w:eastAsia="et-EE"/>
        </w:rPr>
        <w:t>.</w:t>
      </w:r>
      <w:r w:rsidRPr="00A82EED">
        <w:rPr>
          <w:lang w:eastAsia="et-EE"/>
        </w:rPr>
        <w:t xml:space="preserve"> </w:t>
      </w:r>
      <w:r w:rsidR="008A2EA5" w:rsidRPr="00A82EED">
        <w:rPr>
          <w:lang w:eastAsia="et-EE"/>
        </w:rPr>
        <w:t>E</w:t>
      </w:r>
      <w:r w:rsidRPr="00A82EED">
        <w:rPr>
          <w:lang w:eastAsia="et-EE"/>
        </w:rPr>
        <w:t xml:space="preserve">skiisprojektis </w:t>
      </w:r>
      <w:r w:rsidR="008A2EA5" w:rsidRPr="00A82EED">
        <w:rPr>
          <w:lang w:eastAsia="et-EE"/>
        </w:rPr>
        <w:t xml:space="preserve">on </w:t>
      </w:r>
      <w:r w:rsidRPr="00A82EED">
        <w:rPr>
          <w:lang w:eastAsia="et-EE"/>
        </w:rPr>
        <w:t>1 sõidurada</w:t>
      </w:r>
      <w:r w:rsidR="005111B1" w:rsidRPr="00A82EED">
        <w:rPr>
          <w:lang w:eastAsia="et-EE"/>
        </w:rPr>
        <w:t xml:space="preserve"> aga tüüplahenduses ja liiklus</w:t>
      </w:r>
      <w:r w:rsidRPr="00A82EED">
        <w:rPr>
          <w:lang w:eastAsia="et-EE"/>
        </w:rPr>
        <w:t>uuringus</w:t>
      </w:r>
      <w:r w:rsidR="005111B1" w:rsidRPr="00A82EED">
        <w:rPr>
          <w:lang w:eastAsia="et-EE"/>
        </w:rPr>
        <w:t xml:space="preserve"> on radade arvuks</w:t>
      </w:r>
      <w:r w:rsidRPr="00A82EED">
        <w:rPr>
          <w:lang w:eastAsia="et-EE"/>
        </w:rPr>
        <w:t xml:space="preserve"> </w:t>
      </w:r>
      <w:r w:rsidR="00CE67D6" w:rsidRPr="00A82EED">
        <w:rPr>
          <w:lang w:eastAsia="et-EE"/>
        </w:rPr>
        <w:t xml:space="preserve">1,5 (st üks sõidurada ühiskasutuses otsesuunaga). </w:t>
      </w:r>
      <w:r w:rsidR="005111B1" w:rsidRPr="00A82EED">
        <w:rPr>
          <w:lang w:eastAsia="et-EE"/>
        </w:rPr>
        <w:t xml:space="preserve">Hinnanguliselt on projekteeritud </w:t>
      </w:r>
      <w:r w:rsidR="00CE67D6" w:rsidRPr="00A82EED">
        <w:rPr>
          <w:lang w:eastAsia="et-EE"/>
        </w:rPr>
        <w:t>lahenduse</w:t>
      </w:r>
      <w:r w:rsidR="005111B1" w:rsidRPr="00A82EED">
        <w:rPr>
          <w:lang w:eastAsia="et-EE"/>
        </w:rPr>
        <w:t xml:space="preserve"> läbilaskevõime ja</w:t>
      </w:r>
      <w:r w:rsidR="00CE67D6" w:rsidRPr="00A82EED">
        <w:rPr>
          <w:lang w:eastAsia="et-EE"/>
        </w:rPr>
        <w:t xml:space="preserve"> teenindustase</w:t>
      </w:r>
      <w:r w:rsidR="005111B1" w:rsidRPr="00A82EED">
        <w:rPr>
          <w:lang w:eastAsia="et-EE"/>
        </w:rPr>
        <w:t xml:space="preserve"> veidi</w:t>
      </w:r>
      <w:r w:rsidR="00CE67D6" w:rsidRPr="00A82EED">
        <w:rPr>
          <w:lang w:eastAsia="et-EE"/>
        </w:rPr>
        <w:t xml:space="preserve"> madalam</w:t>
      </w:r>
      <w:r w:rsidR="006831C9" w:rsidRPr="00A82EED">
        <w:rPr>
          <w:lang w:eastAsia="et-EE"/>
        </w:rPr>
        <w:t>.</w:t>
      </w:r>
    </w:p>
    <w:p w14:paraId="220F149D" w14:textId="65C64CC8" w:rsidR="00E661EC" w:rsidRDefault="00CE67D6" w:rsidP="00E661EC">
      <w:pPr>
        <w:rPr>
          <w:lang w:eastAsia="et-EE"/>
        </w:rPr>
      </w:pPr>
      <w:r>
        <w:rPr>
          <w:lang w:eastAsia="et-EE"/>
        </w:rPr>
        <w:t>Vaadeldaval ristmikul on k</w:t>
      </w:r>
      <w:r w:rsidR="00E661EC">
        <w:rPr>
          <w:lang w:eastAsia="et-EE"/>
        </w:rPr>
        <w:t xml:space="preserve">aalutud on ka foorristmikku, kuid siis </w:t>
      </w:r>
      <w:r w:rsidR="00873EA8">
        <w:rPr>
          <w:lang w:eastAsia="et-EE"/>
        </w:rPr>
        <w:t>on</w:t>
      </w:r>
      <w:r w:rsidR="00E661EC">
        <w:rPr>
          <w:lang w:eastAsia="et-EE"/>
        </w:rPr>
        <w:t xml:space="preserve"> vaja rohkem lisaradu (ruumivajadus suurem)</w:t>
      </w:r>
      <w:r w:rsidR="00A82EED">
        <w:rPr>
          <w:lang w:eastAsia="et-EE"/>
        </w:rPr>
        <w:t>, kaasneb suurem ümberehituse vajadus</w:t>
      </w:r>
      <w:r w:rsidR="00E661EC">
        <w:rPr>
          <w:lang w:eastAsia="et-EE"/>
        </w:rPr>
        <w:t xml:space="preserve"> ja </w:t>
      </w:r>
      <w:r w:rsidR="00A82EED">
        <w:rPr>
          <w:lang w:eastAsia="et-EE"/>
        </w:rPr>
        <w:t xml:space="preserve">tekib </w:t>
      </w:r>
      <w:r w:rsidR="00E661EC">
        <w:rPr>
          <w:lang w:eastAsia="et-EE"/>
        </w:rPr>
        <w:t>ristmike väikse vahekauguse tõttu probleeme radade paigutusega. Arvestama peab, et vajadus foori järele on ainult tipptundidel, mistõttu lisaradade kasutusvajadus väljaspool tippaega on väike.</w:t>
      </w:r>
    </w:p>
    <w:p w14:paraId="4B528E77" w14:textId="037C89C6" w:rsidR="00F10D5E" w:rsidRPr="00AC45B0" w:rsidRDefault="00E661EC" w:rsidP="00E661EC">
      <w:pPr>
        <w:rPr>
          <w:lang w:eastAsia="et-EE"/>
        </w:rPr>
      </w:pPr>
      <w:r>
        <w:rPr>
          <w:lang w:eastAsia="et-EE"/>
        </w:rPr>
        <w:t xml:space="preserve"> </w:t>
      </w:r>
    </w:p>
    <w:p w14:paraId="25ED1D54" w14:textId="77777777" w:rsidR="00E661EC" w:rsidRPr="00E661EC" w:rsidRDefault="00E661EC" w:rsidP="00E661EC">
      <w:pPr>
        <w:pStyle w:val="Heading3"/>
        <w:rPr>
          <w:rStyle w:val="eop"/>
        </w:rPr>
      </w:pPr>
      <w:bookmarkStart w:id="33" w:name="_Toc115104218"/>
      <w:r w:rsidRPr="00E661EC">
        <w:rPr>
          <w:rStyle w:val="eop"/>
        </w:rPr>
        <w:t>Kurna liiklussõlm</w:t>
      </w:r>
      <w:bookmarkEnd w:id="33"/>
    </w:p>
    <w:p w14:paraId="148AF11E" w14:textId="77777777" w:rsidR="00E661EC" w:rsidRDefault="00E661EC" w:rsidP="00E661EC">
      <w:pPr>
        <w:rPr>
          <w:lang w:eastAsia="et-EE"/>
        </w:rPr>
      </w:pPr>
      <w:r>
        <w:rPr>
          <w:lang w:eastAsia="et-EE"/>
        </w:rPr>
        <w:t>Kurna liiklussõlmes on võrreldes olemasoleva olukorraga projekteeritud järgmised muudatused.</w:t>
      </w:r>
    </w:p>
    <w:p w14:paraId="3150B7F5" w14:textId="77777777" w:rsidR="00E661EC" w:rsidRDefault="00E661EC" w:rsidP="00E661EC">
      <w:pPr>
        <w:pStyle w:val="ListParagraph"/>
        <w:numPr>
          <w:ilvl w:val="0"/>
          <w:numId w:val="45"/>
        </w:numPr>
        <w:rPr>
          <w:lang w:eastAsia="et-EE"/>
        </w:rPr>
      </w:pPr>
      <w:r>
        <w:rPr>
          <w:lang w:eastAsia="et-EE"/>
        </w:rPr>
        <w:t>Lähtudes olemasolevast gabariidist 10,0 m on viadukti ristlõikesse projekteeritud 3 sõidurada laiusega 3,0 m ja ohutusribad laiusega 2x0,5 m. Ristlõige vastab standardile EVS 843:2016 projektkiirusel 50 – 60 km/h projekteerimise lähtetasemel rahuldav.</w:t>
      </w:r>
    </w:p>
    <w:p w14:paraId="00AE045B" w14:textId="7B2B4FE8" w:rsidR="00E661EC" w:rsidRDefault="00E661EC" w:rsidP="00E661EC">
      <w:pPr>
        <w:pStyle w:val="ListParagraph"/>
        <w:numPr>
          <w:ilvl w:val="0"/>
          <w:numId w:val="45"/>
        </w:numPr>
        <w:rPr>
          <w:lang w:eastAsia="et-EE"/>
        </w:rPr>
      </w:pPr>
      <w:r>
        <w:rPr>
          <w:lang w:eastAsia="et-EE"/>
        </w:rPr>
        <w:t>Põhjapoolsel ristmikul on kavandatud 2 läbivat sõidurada Kiili suunas ja</w:t>
      </w:r>
      <w:r w:rsidR="00A64EC2">
        <w:rPr>
          <w:lang w:eastAsia="et-EE"/>
        </w:rPr>
        <w:t xml:space="preserve"> kaetud parempöörderada Luige suunas ning</w:t>
      </w:r>
      <w:r>
        <w:rPr>
          <w:lang w:eastAsia="et-EE"/>
        </w:rPr>
        <w:t xml:space="preserve"> parempööre Tallinna ringteelt IKEA suunas on eraldatud ohutussaarega. Viimane on vajalik, et välistada otsesõit põhirajale ning vähendada külgkokkupõrke riski.</w:t>
      </w:r>
    </w:p>
    <w:p w14:paraId="2EE9BC13" w14:textId="2FE88588" w:rsidR="00E661EC" w:rsidRDefault="00E661EC" w:rsidP="00E661EC">
      <w:pPr>
        <w:pStyle w:val="ListParagraph"/>
        <w:numPr>
          <w:ilvl w:val="0"/>
          <w:numId w:val="45"/>
        </w:numPr>
        <w:rPr>
          <w:lang w:eastAsia="et-EE"/>
        </w:rPr>
      </w:pPr>
      <w:r>
        <w:rPr>
          <w:lang w:eastAsia="et-EE"/>
        </w:rPr>
        <w:t>Lõunapoolne ristmik on projekteeritud kanaliseeritud foorristmikuna, sest kasvavate liiklusvoogude tõttu olemasoleva ristmiku läbilaskevõime ammendub.</w:t>
      </w:r>
    </w:p>
    <w:p w14:paraId="065788A7" w14:textId="1AEB09C1" w:rsidR="00782277" w:rsidRDefault="00782277" w:rsidP="00782277">
      <w:pPr>
        <w:rPr>
          <w:lang w:eastAsia="et-EE"/>
        </w:rPr>
      </w:pPr>
    </w:p>
    <w:p w14:paraId="45E1E09E" w14:textId="2E0D251B" w:rsidR="00782277" w:rsidRDefault="00782277" w:rsidP="00782277">
      <w:pPr>
        <w:rPr>
          <w:lang w:eastAsia="et-EE"/>
        </w:rPr>
      </w:pPr>
      <w:r w:rsidRPr="00782277">
        <w:rPr>
          <w:lang w:eastAsia="et-EE"/>
        </w:rPr>
        <w:t>Projekteerija hinnangul on vähim sõiduradade arv Kurna viaduktil 2+1 arvestades prognoositud liiklussagedusi aastaks 2035</w:t>
      </w:r>
      <w:r w:rsidR="00490728">
        <w:rPr>
          <w:lang w:eastAsia="et-EE"/>
        </w:rPr>
        <w:t xml:space="preserve"> (vt p.3.3.4.1 ja p.3.3.4.2)</w:t>
      </w:r>
      <w:r w:rsidRPr="00782277">
        <w:rPr>
          <w:lang w:eastAsia="et-EE"/>
        </w:rPr>
        <w:t>. Seda toetab ka radade tasakaalu põhimõte IKEA suuna ning Tallinna ringtee Tartu mnt suuna ja Kiili suuna vahel. Lühemas perspektiivis võib kaaluda 1+1 koos kergliiklusteega, kuid see ei pruugi olla majanduslikult otstarbekas.</w:t>
      </w:r>
    </w:p>
    <w:p w14:paraId="2838868C" w14:textId="2F69D806" w:rsidR="00782277" w:rsidRDefault="00490728" w:rsidP="00782277">
      <w:pPr>
        <w:rPr>
          <w:lang w:eastAsia="et-EE"/>
        </w:rPr>
      </w:pPr>
      <w:r>
        <w:rPr>
          <w:lang w:eastAsia="et-EE"/>
        </w:rPr>
        <w:t>Kaugemas</w:t>
      </w:r>
      <w:r w:rsidR="00782277">
        <w:rPr>
          <w:lang w:eastAsia="et-EE"/>
        </w:rPr>
        <w:t xml:space="preserve"> perspektiivis</w:t>
      </w:r>
      <w:r>
        <w:rPr>
          <w:lang w:eastAsia="et-EE"/>
        </w:rPr>
        <w:t xml:space="preserve"> (aastast 2035 edasi)</w:t>
      </w:r>
      <w:r w:rsidR="00782277">
        <w:rPr>
          <w:lang w:eastAsia="et-EE"/>
        </w:rPr>
        <w:t xml:space="preserve"> </w:t>
      </w:r>
      <w:r>
        <w:rPr>
          <w:lang w:eastAsia="et-EE"/>
        </w:rPr>
        <w:t>võib juhtuda, et eskiisiga kavandatud lahendus ei rahulda</w:t>
      </w:r>
      <w:r w:rsidR="00782277">
        <w:rPr>
          <w:lang w:eastAsia="et-EE"/>
        </w:rPr>
        <w:t xml:space="preserve"> kasvavat liiklusnõudlust</w:t>
      </w:r>
      <w:r>
        <w:rPr>
          <w:lang w:eastAsia="et-EE"/>
        </w:rPr>
        <w:t xml:space="preserve"> (eriti</w:t>
      </w:r>
      <w:r w:rsidR="00782277">
        <w:rPr>
          <w:lang w:eastAsia="et-EE"/>
        </w:rPr>
        <w:t xml:space="preserve"> kui ei rajata täiendavaid ühendusteid</w:t>
      </w:r>
      <w:r>
        <w:rPr>
          <w:lang w:eastAsia="et-EE"/>
        </w:rPr>
        <w:t xml:space="preserve">, </w:t>
      </w:r>
      <w:r w:rsidR="00782277">
        <w:rPr>
          <w:lang w:eastAsia="et-EE"/>
        </w:rPr>
        <w:t xml:space="preserve">vt </w:t>
      </w:r>
      <w:proofErr w:type="spellStart"/>
      <w:r w:rsidR="00782277">
        <w:rPr>
          <w:lang w:eastAsia="et-EE"/>
        </w:rPr>
        <w:t>teedevõrgu</w:t>
      </w:r>
      <w:proofErr w:type="spellEnd"/>
      <w:r w:rsidR="00782277">
        <w:rPr>
          <w:lang w:eastAsia="et-EE"/>
        </w:rPr>
        <w:t xml:space="preserve"> skeem, joonis AS-1/2). </w:t>
      </w:r>
      <w:r w:rsidR="002F1D36">
        <w:rPr>
          <w:lang w:eastAsia="et-EE"/>
        </w:rPr>
        <w:t>S</w:t>
      </w:r>
      <w:r w:rsidR="00782277">
        <w:rPr>
          <w:lang w:eastAsia="et-EE"/>
        </w:rPr>
        <w:t xml:space="preserve">iis võib tekkida vajadus Kurna liiklussõlme rekonstrueerimiseks. Olemasolevate uuringute baasil pole võimalik hinnata rekonstrueerimise vajaduse ajalist perspektiivi ja pakkuda optimaalset liikluslahendust. </w:t>
      </w:r>
      <w:r w:rsidR="00782277" w:rsidRPr="00A11ADA">
        <w:rPr>
          <w:lang w:eastAsia="et-EE"/>
        </w:rPr>
        <w:t xml:space="preserve">Pikema perspektiivi osas </w:t>
      </w:r>
      <w:r w:rsidR="000D6851">
        <w:rPr>
          <w:lang w:eastAsia="et-EE"/>
        </w:rPr>
        <w:t xml:space="preserve">võib </w:t>
      </w:r>
      <w:r w:rsidR="00782277" w:rsidRPr="00A11ADA">
        <w:rPr>
          <w:lang w:eastAsia="et-EE"/>
        </w:rPr>
        <w:t>anda võimaliku tüüplahendusi, näiteks allpool toodud joonis</w:t>
      </w:r>
      <w:r w:rsidR="00782277">
        <w:rPr>
          <w:lang w:eastAsia="et-EE"/>
        </w:rPr>
        <w:t xml:space="preserve"> 3</w:t>
      </w:r>
      <w:r w:rsidR="00782277" w:rsidRPr="00A11ADA">
        <w:rPr>
          <w:lang w:eastAsia="et-EE"/>
        </w:rPr>
        <w:t xml:space="preserve">. </w:t>
      </w:r>
    </w:p>
    <w:p w14:paraId="1B8E676D" w14:textId="77777777" w:rsidR="00782277" w:rsidRDefault="00782277" w:rsidP="00782277">
      <w:pPr>
        <w:rPr>
          <w:lang w:eastAsia="et-EE"/>
        </w:rPr>
      </w:pPr>
      <w:r>
        <w:rPr>
          <w:rFonts w:eastAsia="Times New Roman"/>
          <w:noProof/>
          <w:color w:val="FF0000"/>
        </w:rPr>
        <w:lastRenderedPageBreak/>
        <w:drawing>
          <wp:inline distT="0" distB="0" distL="0" distR="0" wp14:anchorId="0170CD86" wp14:editId="5F8946C6">
            <wp:extent cx="3174521" cy="21250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4766" cy="2145310"/>
                    </a:xfrm>
                    <a:prstGeom prst="rect">
                      <a:avLst/>
                    </a:prstGeom>
                  </pic:spPr>
                </pic:pic>
              </a:graphicData>
            </a:graphic>
          </wp:inline>
        </w:drawing>
      </w:r>
    </w:p>
    <w:p w14:paraId="41228DC6" w14:textId="6D7408B1" w:rsidR="00782277" w:rsidRDefault="00782277" w:rsidP="00782277">
      <w:pPr>
        <w:rPr>
          <w:b/>
          <w:bCs/>
          <w:color w:val="1F497D" w:themeColor="text2"/>
        </w:rPr>
      </w:pPr>
      <w:r w:rsidRPr="00670AC9">
        <w:rPr>
          <w:b/>
          <w:bCs/>
          <w:color w:val="1F497D" w:themeColor="text2"/>
        </w:rPr>
        <w:t xml:space="preserve">Joonis </w:t>
      </w:r>
      <w:r>
        <w:rPr>
          <w:b/>
          <w:bCs/>
          <w:color w:val="1F497D" w:themeColor="text2"/>
        </w:rPr>
        <w:t>3.</w:t>
      </w:r>
    </w:p>
    <w:p w14:paraId="177E6763" w14:textId="77777777" w:rsidR="00F10D5E" w:rsidRDefault="00F10D5E" w:rsidP="00782277">
      <w:pPr>
        <w:rPr>
          <w:lang w:eastAsia="et-EE"/>
        </w:rPr>
      </w:pPr>
    </w:p>
    <w:p w14:paraId="2318974B" w14:textId="61AE0162" w:rsidR="00782277" w:rsidRDefault="00782277" w:rsidP="00782277">
      <w:pPr>
        <w:rPr>
          <w:lang w:eastAsia="et-EE"/>
        </w:rPr>
      </w:pPr>
      <w:r w:rsidRPr="00A11ADA">
        <w:rPr>
          <w:lang w:eastAsia="et-EE"/>
        </w:rPr>
        <w:t xml:space="preserve">Kindlasti ei tohiks sellest lähtuvalt mingeid siduvaid otsuseid teha ja tuleb arvestada, et sellisel juhul peaks vaatlema sarnases võtmes ka kõigi teiste ristmike toimivust, ehk sisuliselt koostada </w:t>
      </w:r>
      <w:r w:rsidR="000D6851">
        <w:rPr>
          <w:lang w:eastAsia="et-EE"/>
        </w:rPr>
        <w:t xml:space="preserve">eskiisile </w:t>
      </w:r>
      <w:r w:rsidRPr="00A11ADA">
        <w:rPr>
          <w:lang w:eastAsia="et-EE"/>
        </w:rPr>
        <w:t xml:space="preserve">alternatiivne lahendus pikemas perspektiivis. </w:t>
      </w:r>
      <w:r w:rsidR="000D6851">
        <w:rPr>
          <w:lang w:eastAsia="et-EE"/>
        </w:rPr>
        <w:t>Eskiisi koostaja</w:t>
      </w:r>
      <w:r w:rsidRPr="00A11ADA">
        <w:rPr>
          <w:lang w:eastAsia="et-EE"/>
        </w:rPr>
        <w:t xml:space="preserve"> soovitus oleks pigem rohkem tähelepanu pöörata piirkonna </w:t>
      </w:r>
      <w:proofErr w:type="spellStart"/>
      <w:r w:rsidRPr="00A11ADA">
        <w:rPr>
          <w:lang w:eastAsia="et-EE"/>
        </w:rPr>
        <w:t>teedevõrgu</w:t>
      </w:r>
      <w:proofErr w:type="spellEnd"/>
      <w:r w:rsidRPr="00A11ADA">
        <w:rPr>
          <w:lang w:eastAsia="et-EE"/>
        </w:rPr>
        <w:t xml:space="preserve"> arendamisele ja mitte niivõrd üksikute lülide või ristmike läbilaskvuse suurendamisele.</w:t>
      </w:r>
    </w:p>
    <w:p w14:paraId="146A4583" w14:textId="7ECBDA82" w:rsidR="00A64EC2" w:rsidRDefault="00A64EC2" w:rsidP="00A64EC2">
      <w:pPr>
        <w:pStyle w:val="Heading4"/>
        <w:rPr>
          <w:rStyle w:val="eop"/>
        </w:rPr>
      </w:pPr>
      <w:r w:rsidRPr="00E661EC">
        <w:rPr>
          <w:rStyle w:val="eop"/>
        </w:rPr>
        <w:t>Kurna liiklussõlm</w:t>
      </w:r>
      <w:r>
        <w:rPr>
          <w:rStyle w:val="eop"/>
        </w:rPr>
        <w:t>e põhjapoolne ristmik</w:t>
      </w:r>
    </w:p>
    <w:p w14:paraId="6D8ABAD7" w14:textId="5A8AE469" w:rsidR="00A64EC2" w:rsidRDefault="00A64EC2" w:rsidP="00A64EC2">
      <w:pPr>
        <w:rPr>
          <w:lang w:eastAsia="et-EE"/>
        </w:rPr>
      </w:pPr>
    </w:p>
    <w:p w14:paraId="1D69864F" w14:textId="6DB48BF3" w:rsidR="005B64AC" w:rsidRDefault="005B64AC" w:rsidP="00A64EC2">
      <w:pPr>
        <w:rPr>
          <w:lang w:eastAsia="et-EE"/>
        </w:rPr>
      </w:pPr>
      <w:r>
        <w:rPr>
          <w:lang w:eastAsia="et-EE"/>
        </w:rPr>
        <w:t xml:space="preserve">Ristmiku läbilaskvuse hindamiseks on kasutatud </w:t>
      </w:r>
      <w:proofErr w:type="spellStart"/>
      <w:r w:rsidRPr="0023791B">
        <w:rPr>
          <w:lang w:eastAsia="et-EE"/>
        </w:rPr>
        <w:t>Stratum</w:t>
      </w:r>
      <w:proofErr w:type="spellEnd"/>
      <w:r w:rsidRPr="0023791B">
        <w:rPr>
          <w:lang w:eastAsia="et-EE"/>
        </w:rPr>
        <w:t xml:space="preserve"> OÜ töö</w:t>
      </w:r>
      <w:r>
        <w:rPr>
          <w:lang w:eastAsia="et-EE"/>
        </w:rPr>
        <w:t xml:space="preserve">s </w:t>
      </w:r>
      <w:r>
        <w:t xml:space="preserve">nr P119-2018 </w:t>
      </w:r>
      <w:r>
        <w:rPr>
          <w:lang w:eastAsia="et-EE"/>
        </w:rPr>
        <w:t xml:space="preserve"> toodud</w:t>
      </w:r>
      <w:r w:rsidRPr="0023791B">
        <w:rPr>
          <w:lang w:eastAsia="et-EE"/>
        </w:rPr>
        <w:t xml:space="preserve"> </w:t>
      </w:r>
      <w:r w:rsidRPr="00CD76D5">
        <w:rPr>
          <w:lang w:eastAsia="et-EE"/>
        </w:rPr>
        <w:t>liiklus</w:t>
      </w:r>
      <w:r>
        <w:rPr>
          <w:lang w:eastAsia="et-EE"/>
        </w:rPr>
        <w:t>sagedusi ja läbilaskevõime kasutustegureid</w:t>
      </w:r>
      <w:r w:rsidR="00FC5CB0">
        <w:rPr>
          <w:lang w:eastAsia="et-EE"/>
        </w:rPr>
        <w:t xml:space="preserve"> (vt </w:t>
      </w:r>
      <w:proofErr w:type="spellStart"/>
      <w:r w:rsidR="00FC5CB0">
        <w:rPr>
          <w:lang w:eastAsia="et-EE"/>
        </w:rPr>
        <w:t>kartogramm</w:t>
      </w:r>
      <w:proofErr w:type="spellEnd"/>
      <w:r w:rsidR="00FC5CB0">
        <w:rPr>
          <w:lang w:eastAsia="et-EE"/>
        </w:rPr>
        <w:t xml:space="preserve"> 1).</w:t>
      </w:r>
    </w:p>
    <w:p w14:paraId="30E96FBE" w14:textId="108E54F6" w:rsidR="00FC5CB0" w:rsidRDefault="00FC5CB0" w:rsidP="00A64EC2">
      <w:pPr>
        <w:rPr>
          <w:lang w:eastAsia="et-EE"/>
        </w:rPr>
      </w:pPr>
      <w:r>
        <w:rPr>
          <w:noProof/>
        </w:rPr>
        <w:drawing>
          <wp:inline distT="0" distB="0" distL="0" distR="0" wp14:anchorId="3F5E0B1A" wp14:editId="37877414">
            <wp:extent cx="5760085" cy="29832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983230"/>
                    </a:xfrm>
                    <a:prstGeom prst="rect">
                      <a:avLst/>
                    </a:prstGeom>
                  </pic:spPr>
                </pic:pic>
              </a:graphicData>
            </a:graphic>
          </wp:inline>
        </w:drawing>
      </w:r>
    </w:p>
    <w:p w14:paraId="583B7ABF" w14:textId="4A9E812A" w:rsidR="00FC5CB0" w:rsidRDefault="00FC5CB0" w:rsidP="00FC5CB0">
      <w:pPr>
        <w:rPr>
          <w:b/>
          <w:bCs/>
          <w:color w:val="1F497D" w:themeColor="text2"/>
        </w:rPr>
      </w:pPr>
      <w:proofErr w:type="spellStart"/>
      <w:r>
        <w:rPr>
          <w:b/>
          <w:bCs/>
          <w:color w:val="1F497D" w:themeColor="text2"/>
        </w:rPr>
        <w:t>Kartogramm</w:t>
      </w:r>
      <w:proofErr w:type="spellEnd"/>
      <w:r>
        <w:rPr>
          <w:b/>
          <w:bCs/>
          <w:color w:val="1F497D" w:themeColor="text2"/>
        </w:rPr>
        <w:t xml:space="preserve"> 1</w:t>
      </w:r>
      <w:r w:rsidRPr="00802543">
        <w:rPr>
          <w:b/>
          <w:bCs/>
          <w:color w:val="1F497D" w:themeColor="text2"/>
        </w:rPr>
        <w:t xml:space="preserve">. </w:t>
      </w:r>
    </w:p>
    <w:p w14:paraId="3DCDFECD" w14:textId="64F99838" w:rsidR="00FC5CB0" w:rsidRDefault="00FC5CB0" w:rsidP="00FC5CB0">
      <w:pPr>
        <w:rPr>
          <w:b/>
          <w:bCs/>
          <w:color w:val="1F497D" w:themeColor="text2"/>
        </w:rPr>
      </w:pPr>
    </w:p>
    <w:p w14:paraId="56519BA5" w14:textId="755411B4" w:rsidR="009D0CF2" w:rsidRPr="009D0CF2" w:rsidRDefault="009D0CF2" w:rsidP="009D0CF2">
      <w:pPr>
        <w:rPr>
          <w:lang w:eastAsia="et-EE"/>
        </w:rPr>
      </w:pPr>
      <w:r w:rsidRPr="009D0CF2">
        <w:rPr>
          <w:lang w:eastAsia="et-EE"/>
        </w:rPr>
        <w:t xml:space="preserve">Arvestades </w:t>
      </w:r>
      <w:r>
        <w:rPr>
          <w:lang w:eastAsia="et-EE"/>
        </w:rPr>
        <w:t>liiklusuuringus toodud läbilaskevõime kasutustegureid</w:t>
      </w:r>
      <w:r w:rsidR="00DC7A32">
        <w:rPr>
          <w:lang w:eastAsia="et-EE"/>
        </w:rPr>
        <w:t>, mis on suhteliselt väiksed,</w:t>
      </w:r>
      <w:r>
        <w:rPr>
          <w:lang w:eastAsia="et-EE"/>
        </w:rPr>
        <w:t xml:space="preserve"> koostati ristmiku esialgne lahendus, kus Kiili suunas oli 2 sõidurada koos ühiskasutusega parempöördega Luige suunas. Hiljem tekkis kahtlus</w:t>
      </w:r>
      <w:r w:rsidR="000D6851">
        <w:rPr>
          <w:lang w:eastAsia="et-EE"/>
        </w:rPr>
        <w:t>,</w:t>
      </w:r>
      <w:r w:rsidR="00DC7A32">
        <w:rPr>
          <w:lang w:eastAsia="et-EE"/>
        </w:rPr>
        <w:t xml:space="preserve"> kas selline sõiduradade lahendus on prognoositud liiklusvoogude jaoks piisav. Täpsem arvutus n</w:t>
      </w:r>
      <w:r w:rsidR="0014619E">
        <w:rPr>
          <w:lang w:eastAsia="et-EE"/>
        </w:rPr>
        <w:t>äitas (teostati ristmiku läbilaskevõime kontrollarvutus), et parempöördeks on vajalik kaetud pöörderada</w:t>
      </w:r>
      <w:r w:rsidR="002A0559">
        <w:rPr>
          <w:lang w:eastAsia="et-EE"/>
        </w:rPr>
        <w:t xml:space="preserve"> ja </w:t>
      </w:r>
      <w:r w:rsidR="007A6C04">
        <w:rPr>
          <w:lang w:eastAsia="et-EE"/>
        </w:rPr>
        <w:t xml:space="preserve">otse </w:t>
      </w:r>
      <w:r w:rsidR="002A0559">
        <w:rPr>
          <w:lang w:eastAsia="et-EE"/>
        </w:rPr>
        <w:t xml:space="preserve">Kiili </w:t>
      </w:r>
      <w:r w:rsidR="002A0559">
        <w:rPr>
          <w:lang w:eastAsia="et-EE"/>
        </w:rPr>
        <w:lastRenderedPageBreak/>
        <w:t>suunas on vajalik 2 sõidurada</w:t>
      </w:r>
      <w:r w:rsidR="0014619E">
        <w:rPr>
          <w:lang w:eastAsia="et-EE"/>
        </w:rPr>
        <w:t>.</w:t>
      </w:r>
      <w:r w:rsidR="00992872">
        <w:rPr>
          <w:lang w:eastAsia="et-EE"/>
        </w:rPr>
        <w:t xml:space="preserve"> Seega on vajalik Kiili suunalisse ristlõikesse enne ristmiku 3 sõidurada</w:t>
      </w:r>
      <w:r w:rsidR="00087830">
        <w:rPr>
          <w:lang w:eastAsia="et-EE"/>
        </w:rPr>
        <w:t>.</w:t>
      </w:r>
      <w:r w:rsidR="00992872">
        <w:rPr>
          <w:lang w:eastAsia="et-EE"/>
        </w:rPr>
        <w:t xml:space="preserve"> </w:t>
      </w:r>
    </w:p>
    <w:p w14:paraId="032AC581" w14:textId="61309480" w:rsidR="00A64EC2" w:rsidRDefault="00A64EC2" w:rsidP="00F24E91">
      <w:pPr>
        <w:pStyle w:val="Heading4"/>
        <w:rPr>
          <w:rStyle w:val="eop"/>
        </w:rPr>
      </w:pPr>
      <w:r w:rsidRPr="00E661EC">
        <w:rPr>
          <w:rStyle w:val="eop"/>
        </w:rPr>
        <w:t>Kurna liiklussõlm</w:t>
      </w:r>
      <w:r>
        <w:rPr>
          <w:rStyle w:val="eop"/>
        </w:rPr>
        <w:t xml:space="preserve">e </w:t>
      </w:r>
      <w:r w:rsidR="00F10D5E">
        <w:rPr>
          <w:rStyle w:val="eop"/>
        </w:rPr>
        <w:t>lõuna</w:t>
      </w:r>
      <w:r>
        <w:rPr>
          <w:rStyle w:val="eop"/>
        </w:rPr>
        <w:t>poolne ristmik</w:t>
      </w:r>
    </w:p>
    <w:p w14:paraId="40E216C2" w14:textId="3C8FDA95" w:rsidR="007A6C04" w:rsidRDefault="007A6C04" w:rsidP="007A6C04">
      <w:pPr>
        <w:rPr>
          <w:lang w:eastAsia="et-EE"/>
        </w:rPr>
      </w:pPr>
    </w:p>
    <w:p w14:paraId="2C354CAD" w14:textId="4E14A927" w:rsidR="007A6C04" w:rsidRDefault="007A6C04" w:rsidP="007A6C04">
      <w:pPr>
        <w:rPr>
          <w:lang w:eastAsia="et-EE"/>
        </w:rPr>
      </w:pPr>
      <w:r>
        <w:rPr>
          <w:lang w:eastAsia="et-EE"/>
        </w:rPr>
        <w:t>Ristmik</w:t>
      </w:r>
      <w:r w:rsidR="001D0CF4">
        <w:rPr>
          <w:lang w:eastAsia="et-EE"/>
        </w:rPr>
        <w:t xml:space="preserve"> on </w:t>
      </w:r>
      <w:r w:rsidR="00CA491D">
        <w:rPr>
          <w:lang w:eastAsia="et-EE"/>
        </w:rPr>
        <w:t xml:space="preserve">projekteeritud </w:t>
      </w:r>
      <w:r w:rsidR="001D0CF4">
        <w:rPr>
          <w:lang w:eastAsia="et-EE"/>
        </w:rPr>
        <w:t>lähtu</w:t>
      </w:r>
      <w:r w:rsidR="00CA491D">
        <w:rPr>
          <w:lang w:eastAsia="et-EE"/>
        </w:rPr>
        <w:t>des</w:t>
      </w:r>
      <w:r>
        <w:rPr>
          <w:lang w:eastAsia="et-EE"/>
        </w:rPr>
        <w:t xml:space="preserve"> </w:t>
      </w:r>
      <w:proofErr w:type="spellStart"/>
      <w:r w:rsidRPr="0023791B">
        <w:rPr>
          <w:lang w:eastAsia="et-EE"/>
        </w:rPr>
        <w:t>Stratum</w:t>
      </w:r>
      <w:proofErr w:type="spellEnd"/>
      <w:r w:rsidRPr="0023791B">
        <w:rPr>
          <w:lang w:eastAsia="et-EE"/>
        </w:rPr>
        <w:t xml:space="preserve"> OÜ töö</w:t>
      </w:r>
      <w:r>
        <w:rPr>
          <w:lang w:eastAsia="et-EE"/>
        </w:rPr>
        <w:t xml:space="preserve">s </w:t>
      </w:r>
      <w:r>
        <w:t xml:space="preserve">nr P119-2018 </w:t>
      </w:r>
      <w:r w:rsidR="00F42A81">
        <w:rPr>
          <w:lang w:eastAsia="et-EE"/>
        </w:rPr>
        <w:t>modelleeritud</w:t>
      </w:r>
      <w:r w:rsidR="00087830">
        <w:rPr>
          <w:lang w:eastAsia="et-EE"/>
        </w:rPr>
        <w:t xml:space="preserve"> kanaliseeritud</w:t>
      </w:r>
      <w:r w:rsidRPr="0023791B">
        <w:rPr>
          <w:lang w:eastAsia="et-EE"/>
        </w:rPr>
        <w:t xml:space="preserve"> </w:t>
      </w:r>
      <w:r w:rsidR="001D0CF4">
        <w:rPr>
          <w:lang w:eastAsia="et-EE"/>
        </w:rPr>
        <w:t xml:space="preserve">foorristmiku </w:t>
      </w:r>
      <w:r w:rsidR="00F42A81">
        <w:rPr>
          <w:lang w:eastAsia="et-EE"/>
        </w:rPr>
        <w:t>lahenduse</w:t>
      </w:r>
      <w:r w:rsidR="00CA491D">
        <w:rPr>
          <w:lang w:eastAsia="et-EE"/>
        </w:rPr>
        <w:t>st</w:t>
      </w:r>
      <w:r>
        <w:rPr>
          <w:lang w:eastAsia="et-EE"/>
        </w:rPr>
        <w:t>.</w:t>
      </w:r>
    </w:p>
    <w:p w14:paraId="7F05D1FB" w14:textId="1CD360F7" w:rsidR="00F42A81" w:rsidRDefault="00F42A81" w:rsidP="007A6C04">
      <w:pPr>
        <w:rPr>
          <w:lang w:eastAsia="et-EE"/>
        </w:rPr>
      </w:pPr>
      <w:r>
        <w:rPr>
          <w:noProof/>
        </w:rPr>
        <w:drawing>
          <wp:inline distT="0" distB="0" distL="0" distR="0" wp14:anchorId="743B9BED" wp14:editId="5EE7E1B1">
            <wp:extent cx="5760085" cy="3333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3333115"/>
                    </a:xfrm>
                    <a:prstGeom prst="rect">
                      <a:avLst/>
                    </a:prstGeom>
                  </pic:spPr>
                </pic:pic>
              </a:graphicData>
            </a:graphic>
          </wp:inline>
        </w:drawing>
      </w:r>
    </w:p>
    <w:p w14:paraId="62E47683" w14:textId="2625BA8B" w:rsidR="00F42A81" w:rsidRDefault="00F42A81" w:rsidP="00F42A81">
      <w:pPr>
        <w:rPr>
          <w:b/>
          <w:bCs/>
          <w:color w:val="1F497D" w:themeColor="text2"/>
        </w:rPr>
      </w:pPr>
      <w:proofErr w:type="spellStart"/>
      <w:r>
        <w:rPr>
          <w:b/>
          <w:bCs/>
          <w:color w:val="1F497D" w:themeColor="text2"/>
        </w:rPr>
        <w:t>Kartogramm</w:t>
      </w:r>
      <w:proofErr w:type="spellEnd"/>
      <w:r>
        <w:rPr>
          <w:b/>
          <w:bCs/>
          <w:color w:val="1F497D" w:themeColor="text2"/>
        </w:rPr>
        <w:t xml:space="preserve"> 2</w:t>
      </w:r>
      <w:r w:rsidRPr="00802543">
        <w:rPr>
          <w:b/>
          <w:bCs/>
          <w:color w:val="1F497D" w:themeColor="text2"/>
        </w:rPr>
        <w:t xml:space="preserve">. </w:t>
      </w:r>
    </w:p>
    <w:p w14:paraId="75C15241" w14:textId="77777777" w:rsidR="007A6C04" w:rsidRPr="007A6C04" w:rsidRDefault="007A6C04" w:rsidP="007A6C04">
      <w:pPr>
        <w:rPr>
          <w:lang w:eastAsia="et-EE"/>
        </w:rPr>
      </w:pPr>
    </w:p>
    <w:p w14:paraId="6C0CEE0B" w14:textId="5D80B68D" w:rsidR="00E661EC" w:rsidRDefault="00087830" w:rsidP="00782277">
      <w:pPr>
        <w:rPr>
          <w:lang w:eastAsia="et-EE"/>
        </w:rPr>
      </w:pPr>
      <w:r>
        <w:rPr>
          <w:lang w:eastAsia="et-EE"/>
        </w:rPr>
        <w:t>Modelleerimise tulemused</w:t>
      </w:r>
      <w:r w:rsidR="00CA491D">
        <w:rPr>
          <w:lang w:eastAsia="et-EE"/>
        </w:rPr>
        <w:t xml:space="preserve"> näitavad, et aastaks 2035 on projekteeritud foorristmiku teenindustase D</w:t>
      </w:r>
      <w:r>
        <w:rPr>
          <w:lang w:eastAsia="et-EE"/>
        </w:rPr>
        <w:t xml:space="preserve"> (vt </w:t>
      </w:r>
      <w:proofErr w:type="spellStart"/>
      <w:r>
        <w:rPr>
          <w:lang w:eastAsia="et-EE"/>
        </w:rPr>
        <w:t>kartogramm</w:t>
      </w:r>
      <w:proofErr w:type="spellEnd"/>
      <w:r>
        <w:rPr>
          <w:lang w:eastAsia="et-EE"/>
        </w:rPr>
        <w:t xml:space="preserve"> 2)</w:t>
      </w:r>
      <w:r w:rsidR="00CA491D">
        <w:rPr>
          <w:lang w:eastAsia="et-EE"/>
        </w:rPr>
        <w:t xml:space="preserve">. </w:t>
      </w:r>
    </w:p>
    <w:p w14:paraId="44DE4140" w14:textId="7CBDD93C" w:rsidR="00DD08AF" w:rsidRDefault="00DD08AF" w:rsidP="00DD08AF">
      <w:pPr>
        <w:rPr>
          <w:lang w:eastAsia="et-EE"/>
        </w:rPr>
      </w:pPr>
    </w:p>
    <w:p w14:paraId="1A43DA6B" w14:textId="77777777" w:rsidR="002F1D36" w:rsidRDefault="002F1D36" w:rsidP="00DD08AF">
      <w:pPr>
        <w:rPr>
          <w:lang w:eastAsia="et-EE"/>
        </w:rPr>
      </w:pPr>
    </w:p>
    <w:p w14:paraId="4714FD41" w14:textId="77777777" w:rsidR="00E661EC" w:rsidRDefault="00E661EC" w:rsidP="00DD08AF">
      <w:pPr>
        <w:pStyle w:val="Heading3"/>
      </w:pPr>
      <w:bookmarkStart w:id="34" w:name="_Toc115104219"/>
      <w:r w:rsidRPr="00ED3642">
        <w:t xml:space="preserve">Ristumine riigiteega nr </w:t>
      </w:r>
      <w:bookmarkStart w:id="35" w:name="_Hlk111799832"/>
      <w:r w:rsidRPr="0077639B">
        <w:t>11502 Kurna tee</w:t>
      </w:r>
      <w:bookmarkEnd w:id="34"/>
      <w:bookmarkEnd w:id="35"/>
    </w:p>
    <w:p w14:paraId="4CD463AF" w14:textId="3960C016" w:rsidR="004754CD" w:rsidRDefault="004754CD" w:rsidP="00E661EC">
      <w:pPr>
        <w:rPr>
          <w:lang w:eastAsia="et-EE"/>
        </w:rPr>
      </w:pPr>
      <w:r>
        <w:rPr>
          <w:lang w:eastAsia="et-EE"/>
        </w:rPr>
        <w:t xml:space="preserve">Ristmiku liiklusuuringuid pole teostatud. </w:t>
      </w:r>
      <w:r w:rsidR="002544CF">
        <w:rPr>
          <w:lang w:eastAsia="et-EE"/>
        </w:rPr>
        <w:t>Hinnanguliselt</w:t>
      </w:r>
      <w:r>
        <w:rPr>
          <w:lang w:eastAsia="et-EE"/>
        </w:rPr>
        <w:t xml:space="preserve"> on olemasoleva T-kujulise ristmiku läbilaskvuse varu piisav</w:t>
      </w:r>
      <w:r w:rsidR="00192953">
        <w:rPr>
          <w:lang w:eastAsia="et-EE"/>
        </w:rPr>
        <w:t xml:space="preserve"> ja ristmiku rekonstrueerimise vajadus </w:t>
      </w:r>
      <w:r w:rsidR="00F10C99">
        <w:rPr>
          <w:lang w:eastAsia="et-EE"/>
        </w:rPr>
        <w:t>puudub. Sellepärast esialgses projektlahenduses olemasolevat liikluskorraldust ei muudetud</w:t>
      </w:r>
      <w:r>
        <w:rPr>
          <w:lang w:eastAsia="et-EE"/>
        </w:rPr>
        <w:t>, kuigi projekteerija ettepanek oli rajada ringristmik</w:t>
      </w:r>
      <w:r w:rsidR="00215009">
        <w:rPr>
          <w:lang w:eastAsia="et-EE"/>
        </w:rPr>
        <w:t>,</w:t>
      </w:r>
      <w:r w:rsidR="004E665C">
        <w:rPr>
          <w:lang w:eastAsia="et-EE"/>
        </w:rPr>
        <w:t xml:space="preserve"> kus neljanda haruna liidetaks </w:t>
      </w:r>
      <w:proofErr w:type="spellStart"/>
      <w:r w:rsidR="004E665C">
        <w:rPr>
          <w:lang w:eastAsia="et-EE"/>
        </w:rPr>
        <w:t>Vaela</w:t>
      </w:r>
      <w:proofErr w:type="spellEnd"/>
      <w:r w:rsidR="004E665C">
        <w:rPr>
          <w:lang w:eastAsia="et-EE"/>
        </w:rPr>
        <w:t xml:space="preserve"> tee</w:t>
      </w:r>
      <w:r w:rsidR="00F10C99">
        <w:rPr>
          <w:lang w:eastAsia="et-EE"/>
        </w:rPr>
        <w:t xml:space="preserve"> ja  likvideeri</w:t>
      </w:r>
      <w:r w:rsidR="00215009">
        <w:rPr>
          <w:lang w:eastAsia="et-EE"/>
        </w:rPr>
        <w:t>takse</w:t>
      </w:r>
      <w:r w:rsidR="00F10C99">
        <w:rPr>
          <w:lang w:eastAsia="et-EE"/>
        </w:rPr>
        <w:t xml:space="preserve"> </w:t>
      </w:r>
      <w:proofErr w:type="spellStart"/>
      <w:r w:rsidR="00F10C99">
        <w:rPr>
          <w:lang w:eastAsia="et-EE"/>
        </w:rPr>
        <w:t>Vaela</w:t>
      </w:r>
      <w:proofErr w:type="spellEnd"/>
      <w:r w:rsidR="00F10C99">
        <w:rPr>
          <w:lang w:eastAsia="et-EE"/>
        </w:rPr>
        <w:t xml:space="preserve"> tee – Opmani tee </w:t>
      </w:r>
      <w:r w:rsidR="002544CF">
        <w:rPr>
          <w:lang w:eastAsia="et-EE"/>
        </w:rPr>
        <w:t xml:space="preserve">nõuetega vastuolus olev </w:t>
      </w:r>
      <w:r w:rsidR="00F10C99">
        <w:rPr>
          <w:lang w:eastAsia="et-EE"/>
        </w:rPr>
        <w:t>ristmik</w:t>
      </w:r>
      <w:r w:rsidR="004E665C">
        <w:rPr>
          <w:lang w:eastAsia="et-EE"/>
        </w:rPr>
        <w:t xml:space="preserve">. </w:t>
      </w:r>
    </w:p>
    <w:p w14:paraId="12FCA2FF" w14:textId="4CA2ADEE" w:rsidR="004E665C" w:rsidRDefault="004E665C" w:rsidP="00E661EC">
      <w:pPr>
        <w:rPr>
          <w:lang w:eastAsia="et-EE"/>
        </w:rPr>
      </w:pPr>
      <w:r>
        <w:rPr>
          <w:lang w:eastAsia="et-EE"/>
        </w:rPr>
        <w:t xml:space="preserve">Projekti lõppfaasis </w:t>
      </w:r>
      <w:r w:rsidR="00EF1813">
        <w:rPr>
          <w:lang w:eastAsia="et-EE"/>
        </w:rPr>
        <w:t>tegi</w:t>
      </w:r>
      <w:r>
        <w:rPr>
          <w:lang w:eastAsia="et-EE"/>
        </w:rPr>
        <w:t xml:space="preserve"> Kiili vald ettepaneku</w:t>
      </w:r>
      <w:r w:rsidR="00EF1813">
        <w:rPr>
          <w:lang w:eastAsia="et-EE"/>
        </w:rPr>
        <w:t xml:space="preserve"> sii</w:t>
      </w:r>
      <w:r w:rsidR="00E8692E">
        <w:rPr>
          <w:lang w:eastAsia="et-EE"/>
        </w:rPr>
        <w:t>s</w:t>
      </w:r>
      <w:r w:rsidR="00EF1813">
        <w:rPr>
          <w:lang w:eastAsia="et-EE"/>
        </w:rPr>
        <w:t>ki</w:t>
      </w:r>
      <w:r w:rsidR="00C80915">
        <w:rPr>
          <w:lang w:eastAsia="et-EE"/>
        </w:rPr>
        <w:t xml:space="preserve"> kavandada Kurna tee pikendusele kogujatee, mis </w:t>
      </w:r>
      <w:r w:rsidR="002544CF">
        <w:rPr>
          <w:lang w:eastAsia="et-EE"/>
        </w:rPr>
        <w:t>võimaldaks juurdepääsu</w:t>
      </w:r>
      <w:r w:rsidR="00C80915">
        <w:rPr>
          <w:lang w:eastAsia="et-EE"/>
        </w:rPr>
        <w:t xml:space="preserve"> uutele arendustele (tootmismaa sihtotstarbega kinnistutele) ning oleks Luige pool suundris</w:t>
      </w:r>
      <w:r w:rsidR="003D1863">
        <w:rPr>
          <w:lang w:eastAsia="et-EE"/>
        </w:rPr>
        <w:t>t</w:t>
      </w:r>
      <w:r w:rsidR="00C80915">
        <w:rPr>
          <w:lang w:eastAsia="et-EE"/>
        </w:rPr>
        <w:t>mikuga ühendatud Tallinna ringteega.</w:t>
      </w:r>
    </w:p>
    <w:p w14:paraId="5CB342D0" w14:textId="56D99233" w:rsidR="00E661EC" w:rsidRDefault="00EF1813" w:rsidP="00E661EC">
      <w:pPr>
        <w:rPr>
          <w:lang w:eastAsia="et-EE"/>
        </w:rPr>
      </w:pPr>
      <w:r>
        <w:rPr>
          <w:lang w:eastAsia="et-EE"/>
        </w:rPr>
        <w:t>Kokkuleppel osapooltega</w:t>
      </w:r>
      <w:r w:rsidR="00FC00C0">
        <w:rPr>
          <w:lang w:eastAsia="et-EE"/>
        </w:rPr>
        <w:t xml:space="preserve"> otsustati </w:t>
      </w:r>
      <w:r>
        <w:rPr>
          <w:lang w:eastAsia="et-EE"/>
        </w:rPr>
        <w:t>kavandada</w:t>
      </w:r>
      <w:r w:rsidR="00FC00C0">
        <w:rPr>
          <w:lang w:eastAsia="et-EE"/>
        </w:rPr>
        <w:t xml:space="preserve"> Kurna tee ristmikule ringristmik</w:t>
      </w:r>
      <w:r w:rsidR="00C0473C">
        <w:rPr>
          <w:lang w:eastAsia="et-EE"/>
        </w:rPr>
        <w:t xml:space="preserve">, mis arvestaks perspektiivse kogujateega. Projekteeritud lahendusega on </w:t>
      </w:r>
      <w:r w:rsidR="00E661EC">
        <w:rPr>
          <w:lang w:eastAsia="et-EE"/>
        </w:rPr>
        <w:t>likvideeri</w:t>
      </w:r>
      <w:r w:rsidR="00C0473C">
        <w:rPr>
          <w:lang w:eastAsia="et-EE"/>
        </w:rPr>
        <w:t xml:space="preserve">tud </w:t>
      </w:r>
      <w:r w:rsidR="00E661EC">
        <w:rPr>
          <w:lang w:eastAsia="et-EE"/>
        </w:rPr>
        <w:t>normidega vastuolus olev Opmani</w:t>
      </w:r>
      <w:r w:rsidR="006E379A">
        <w:rPr>
          <w:lang w:eastAsia="et-EE"/>
        </w:rPr>
        <w:t xml:space="preserve"> ja </w:t>
      </w:r>
      <w:proofErr w:type="spellStart"/>
      <w:r w:rsidR="006E379A">
        <w:rPr>
          <w:lang w:eastAsia="et-EE"/>
        </w:rPr>
        <w:t>Vaela</w:t>
      </w:r>
      <w:proofErr w:type="spellEnd"/>
      <w:r w:rsidR="006E379A">
        <w:rPr>
          <w:lang w:eastAsia="et-EE"/>
        </w:rPr>
        <w:t xml:space="preserve"> </w:t>
      </w:r>
      <w:r w:rsidR="00E661EC">
        <w:rPr>
          <w:lang w:eastAsia="et-EE"/>
        </w:rPr>
        <w:t>tee ristmik</w:t>
      </w:r>
      <w:r w:rsidR="006E379A">
        <w:rPr>
          <w:lang w:eastAsia="et-EE"/>
        </w:rPr>
        <w:t>. Juurdepääsud kinnistutele, mis toimusid selle ristmiku kaudu on lahendatud Kurna tee ringristmiku uue haru kaudu.</w:t>
      </w:r>
      <w:r w:rsidR="00E661EC">
        <w:rPr>
          <w:lang w:eastAsia="et-EE"/>
        </w:rPr>
        <w:t xml:space="preserve"> </w:t>
      </w:r>
    </w:p>
    <w:p w14:paraId="63E60658" w14:textId="381F0C05" w:rsidR="00E661EC" w:rsidRDefault="00E661EC" w:rsidP="00E661EC">
      <w:pPr>
        <w:rPr>
          <w:lang w:eastAsia="et-EE"/>
        </w:rPr>
      </w:pPr>
    </w:p>
    <w:p w14:paraId="1A1CEACB" w14:textId="77777777" w:rsidR="002F1D36" w:rsidRPr="00AC45B0" w:rsidRDefault="002F1D36" w:rsidP="00E661EC">
      <w:pPr>
        <w:rPr>
          <w:lang w:eastAsia="et-EE"/>
        </w:rPr>
      </w:pPr>
    </w:p>
    <w:p w14:paraId="0A8E429A" w14:textId="77777777" w:rsidR="00E661EC" w:rsidRDefault="00E661EC" w:rsidP="00E661EC">
      <w:pPr>
        <w:pStyle w:val="Heading3"/>
      </w:pPr>
      <w:bookmarkStart w:id="36" w:name="_Toc115104220"/>
      <w:r w:rsidRPr="00ED3642">
        <w:t xml:space="preserve">Ristumine riigiteega nr </w:t>
      </w:r>
      <w:r>
        <w:t>11506</w:t>
      </w:r>
      <w:r w:rsidRPr="00ED3642">
        <w:t xml:space="preserve"> </w:t>
      </w:r>
      <w:r>
        <w:t>Opmani tee (</w:t>
      </w:r>
      <w:proofErr w:type="spellStart"/>
      <w:r>
        <w:t>Vaela</w:t>
      </w:r>
      <w:proofErr w:type="spellEnd"/>
      <w:r>
        <w:t xml:space="preserve"> tee)</w:t>
      </w:r>
      <w:bookmarkEnd w:id="36"/>
    </w:p>
    <w:p w14:paraId="522040C9" w14:textId="0BA57532" w:rsidR="005816A9" w:rsidRDefault="005816A9" w:rsidP="00E661EC">
      <w:pPr>
        <w:rPr>
          <w:lang w:eastAsia="et-EE"/>
        </w:rPr>
      </w:pPr>
      <w:r>
        <w:rPr>
          <w:lang w:eastAsia="et-EE"/>
        </w:rPr>
        <w:t xml:space="preserve">Ristmiku liiklusuuringuid pole teostatud. </w:t>
      </w:r>
      <w:r w:rsidR="00E661EC">
        <w:rPr>
          <w:lang w:eastAsia="et-EE"/>
        </w:rPr>
        <w:t>Ristmikule on projekteerit</w:t>
      </w:r>
      <w:r>
        <w:rPr>
          <w:lang w:eastAsia="et-EE"/>
        </w:rPr>
        <w:t>i esialgses lahenduses</w:t>
      </w:r>
      <w:r w:rsidR="00E661EC">
        <w:rPr>
          <w:lang w:eastAsia="et-EE"/>
        </w:rPr>
        <w:t xml:space="preserve"> ringristmik vastavalt kehtestatud detailplaneeringu (DP0331) liikluskorraldusele. Neljanda haruna o</w:t>
      </w:r>
      <w:r>
        <w:rPr>
          <w:lang w:eastAsia="et-EE"/>
        </w:rPr>
        <w:t>li</w:t>
      </w:r>
      <w:r w:rsidR="00E661EC">
        <w:rPr>
          <w:lang w:eastAsia="et-EE"/>
        </w:rPr>
        <w:t xml:space="preserve"> ristmikule lisatud vastavalt detailplaneeringule juurdepääs kavandatavale lasteaiale ja Kuuse teele. Ringristmiku vahetusse lähedusse jä</w:t>
      </w:r>
      <w:r>
        <w:rPr>
          <w:lang w:eastAsia="et-EE"/>
        </w:rPr>
        <w:t>i</w:t>
      </w:r>
      <w:r w:rsidR="00E661EC">
        <w:rPr>
          <w:lang w:eastAsia="et-EE"/>
        </w:rPr>
        <w:t xml:space="preserve"> Opmani tee ja </w:t>
      </w:r>
      <w:proofErr w:type="spellStart"/>
      <w:r w:rsidR="00E661EC">
        <w:rPr>
          <w:lang w:eastAsia="et-EE"/>
        </w:rPr>
        <w:t>Vaela</w:t>
      </w:r>
      <w:proofErr w:type="spellEnd"/>
      <w:r w:rsidR="00E661EC">
        <w:rPr>
          <w:lang w:eastAsia="et-EE"/>
        </w:rPr>
        <w:t xml:space="preserve"> tee ristmik, mis oma asukoha tõttu või</w:t>
      </w:r>
      <w:r w:rsidR="00F56ABD">
        <w:rPr>
          <w:lang w:eastAsia="et-EE"/>
        </w:rPr>
        <w:t>s</w:t>
      </w:r>
      <w:r w:rsidR="00E661EC">
        <w:rPr>
          <w:lang w:eastAsia="et-EE"/>
        </w:rPr>
        <w:t xml:space="preserve"> põhjustada konfliktolukordi.</w:t>
      </w:r>
    </w:p>
    <w:p w14:paraId="20B5785A" w14:textId="70436F7C" w:rsidR="002F1D36" w:rsidRDefault="005816A9" w:rsidP="006831C9">
      <w:pPr>
        <w:rPr>
          <w:color w:val="202020"/>
        </w:rPr>
      </w:pPr>
      <w:r>
        <w:rPr>
          <w:lang w:eastAsia="et-EE"/>
        </w:rPr>
        <w:t>Seoses Kurna tee ristmiku lahenduse muutmisega (vt p.3.3.5) otsustati ringristmiku lahendusest loobuda ja kavandada nihutatud harudega</w:t>
      </w:r>
      <w:r w:rsidR="007E3B5B">
        <w:rPr>
          <w:lang w:eastAsia="et-EE"/>
        </w:rPr>
        <w:t xml:space="preserve"> kanaliseeritud </w:t>
      </w:r>
      <w:r>
        <w:rPr>
          <w:lang w:eastAsia="et-EE"/>
        </w:rPr>
        <w:t>ristmik</w:t>
      </w:r>
      <w:r w:rsidR="00BE28F3">
        <w:rPr>
          <w:lang w:eastAsia="et-EE"/>
        </w:rPr>
        <w:t xml:space="preserve">, kus ühelt harult on juurdepääs ainult lasteaiale. </w:t>
      </w:r>
      <w:r w:rsidR="004C5CAC">
        <w:rPr>
          <w:lang w:eastAsia="et-EE"/>
        </w:rPr>
        <w:t>L</w:t>
      </w:r>
      <w:r w:rsidR="00BE28F3">
        <w:rPr>
          <w:lang w:eastAsia="et-EE"/>
        </w:rPr>
        <w:t>oobuti Kuuse tee täiendavast ühendusest</w:t>
      </w:r>
      <w:r w:rsidR="00E661EC">
        <w:rPr>
          <w:lang w:eastAsia="et-EE"/>
        </w:rPr>
        <w:t xml:space="preserve"> </w:t>
      </w:r>
      <w:r w:rsidR="00BE28F3">
        <w:rPr>
          <w:lang w:eastAsia="et-EE"/>
        </w:rPr>
        <w:t xml:space="preserve">Kurna - </w:t>
      </w:r>
      <w:proofErr w:type="spellStart"/>
      <w:r w:rsidR="00BE28F3">
        <w:rPr>
          <w:lang w:eastAsia="et-EE"/>
        </w:rPr>
        <w:t>Tuhala</w:t>
      </w:r>
      <w:proofErr w:type="spellEnd"/>
      <w:r w:rsidR="00BE28F3">
        <w:rPr>
          <w:lang w:eastAsia="et-EE"/>
        </w:rPr>
        <w:t xml:space="preserve"> maanteega, mis oleks toonud </w:t>
      </w:r>
      <w:r w:rsidR="00BE28F3">
        <w:rPr>
          <w:color w:val="202020"/>
        </w:rPr>
        <w:t xml:space="preserve">transiitliikluse võimaluse elamualale, kus on kehtestatud </w:t>
      </w:r>
      <w:proofErr w:type="spellStart"/>
      <w:r w:rsidR="00BE28F3">
        <w:rPr>
          <w:color w:val="202020"/>
        </w:rPr>
        <w:t>õueala</w:t>
      </w:r>
      <w:proofErr w:type="spellEnd"/>
      <w:r w:rsidR="00BE28F3">
        <w:rPr>
          <w:color w:val="202020"/>
        </w:rPr>
        <w:t xml:space="preserve"> liikluskorraldus ja peaks olema välistatud läbiv liiklus.</w:t>
      </w:r>
    </w:p>
    <w:p w14:paraId="09CC6F00" w14:textId="221F6DAD" w:rsidR="002F1D36" w:rsidRDefault="00F56ABD" w:rsidP="006831C9">
      <w:pPr>
        <w:rPr>
          <w:color w:val="202020"/>
        </w:rPr>
      </w:pPr>
      <w:r>
        <w:rPr>
          <w:color w:val="202020"/>
        </w:rPr>
        <w:t>Kurna -</w:t>
      </w:r>
      <w:proofErr w:type="spellStart"/>
      <w:r>
        <w:rPr>
          <w:color w:val="202020"/>
        </w:rPr>
        <w:t>Tuhala</w:t>
      </w:r>
      <w:proofErr w:type="spellEnd"/>
      <w:r>
        <w:rPr>
          <w:color w:val="202020"/>
        </w:rPr>
        <w:t xml:space="preserve"> maanteega ristuvate Opmani tee ja lasteaia juurdepääsu telgede vaheline kaugus on 50 m.</w:t>
      </w:r>
      <w:r w:rsidR="007E3B5B">
        <w:rPr>
          <w:color w:val="202020"/>
        </w:rPr>
        <w:t xml:space="preserve"> Ristmiku harude vahele on kavandatud ohutussaarega ületuskoht. Likvideeritavale </w:t>
      </w:r>
      <w:proofErr w:type="spellStart"/>
      <w:r w:rsidR="007E3B5B">
        <w:rPr>
          <w:color w:val="202020"/>
        </w:rPr>
        <w:t>Vaela</w:t>
      </w:r>
      <w:proofErr w:type="spellEnd"/>
      <w:r w:rsidR="007E3B5B">
        <w:rPr>
          <w:color w:val="202020"/>
        </w:rPr>
        <w:t xml:space="preserve"> tee lõigule on ette nähtud kergliiklustee, mis ühendatakse olemasoleva kergliiklustee viaduktiga</w:t>
      </w:r>
      <w:r w:rsidR="00014FCE">
        <w:rPr>
          <w:color w:val="202020"/>
        </w:rPr>
        <w:t>. Olemasoleva vabaneva kergliiklustee maa-ala võib anda naaberkinnistute kasutusse.</w:t>
      </w:r>
    </w:p>
    <w:p w14:paraId="0E24C045" w14:textId="02CB0E46" w:rsidR="004C5CAC" w:rsidRDefault="004C5CAC" w:rsidP="006831C9">
      <w:pPr>
        <w:rPr>
          <w:color w:val="202020"/>
        </w:rPr>
      </w:pPr>
    </w:p>
    <w:p w14:paraId="4B39462B" w14:textId="77777777" w:rsidR="00E661EC" w:rsidRDefault="00E661EC" w:rsidP="00E661EC">
      <w:pPr>
        <w:pStyle w:val="Heading2"/>
      </w:pPr>
      <w:bookmarkStart w:id="37" w:name="_Toc111651080"/>
      <w:bookmarkStart w:id="38" w:name="_Toc115104221"/>
      <w:r>
        <w:t xml:space="preserve">Tee </w:t>
      </w:r>
      <w:bookmarkStart w:id="39" w:name="_Hlk112136919"/>
      <w:r>
        <w:t>11507 Kangrumetsa tee</w:t>
      </w:r>
      <w:bookmarkEnd w:id="37"/>
      <w:bookmarkEnd w:id="38"/>
      <w:bookmarkEnd w:id="39"/>
    </w:p>
    <w:p w14:paraId="6F45C1D9" w14:textId="77777777" w:rsidR="00E661EC" w:rsidRDefault="00E661EC" w:rsidP="00E661EC">
      <w:pPr>
        <w:rPr>
          <w:lang w:eastAsia="et-EE"/>
        </w:rPr>
      </w:pPr>
      <w:r>
        <w:rPr>
          <w:lang w:eastAsia="et-EE"/>
        </w:rPr>
        <w:t xml:space="preserve">Tee nr </w:t>
      </w:r>
      <w:r w:rsidRPr="00711D5A">
        <w:rPr>
          <w:lang w:eastAsia="et-EE"/>
        </w:rPr>
        <w:t>11507 Kangrumetsa tee</w:t>
      </w:r>
      <w:r>
        <w:rPr>
          <w:lang w:eastAsia="et-EE"/>
        </w:rPr>
        <w:t xml:space="preserve"> on kõrvalmaantee pikkusega 1,24 km ning ühendab teed nr 11115 Kurna – </w:t>
      </w:r>
      <w:proofErr w:type="spellStart"/>
      <w:r>
        <w:rPr>
          <w:lang w:eastAsia="et-EE"/>
        </w:rPr>
        <w:t>Tuhala</w:t>
      </w:r>
      <w:proofErr w:type="spellEnd"/>
      <w:r>
        <w:rPr>
          <w:lang w:eastAsia="et-EE"/>
        </w:rPr>
        <w:t xml:space="preserve"> ja 11503 Õlleköögi tee. Ristumisel Tallinna ringteega on kergliiklustee tunnel, st mootorsõidukite läbipääs puudub ja tegemist on tupikteega.</w:t>
      </w:r>
    </w:p>
    <w:p w14:paraId="622AA70E" w14:textId="7DD46308" w:rsidR="00E661EC" w:rsidRDefault="00E661EC" w:rsidP="00E661EC">
      <w:pPr>
        <w:rPr>
          <w:lang w:eastAsia="et-EE"/>
        </w:rPr>
      </w:pPr>
      <w:r>
        <w:rPr>
          <w:lang w:eastAsia="et-EE"/>
        </w:rPr>
        <w:t xml:space="preserve">Seoses IKEA kaubamaja valmimisega on Kangrumetsa teed rekonstrueeritud. Trassi alguses kuni IKEA juurdepääsuni on ristlõikes 2+2 sõidurada, kusjuures Kurna – </w:t>
      </w:r>
      <w:proofErr w:type="spellStart"/>
      <w:r>
        <w:rPr>
          <w:lang w:eastAsia="et-EE"/>
        </w:rPr>
        <w:t>Tuhala</w:t>
      </w:r>
      <w:proofErr w:type="spellEnd"/>
      <w:r>
        <w:rPr>
          <w:lang w:eastAsia="et-EE"/>
        </w:rPr>
        <w:t xml:space="preserve"> teelt viib </w:t>
      </w:r>
      <w:r w:rsidR="009F5BEC">
        <w:rPr>
          <w:lang w:eastAsia="et-EE"/>
        </w:rPr>
        <w:t>esimene</w:t>
      </w:r>
      <w:r>
        <w:rPr>
          <w:lang w:eastAsia="et-EE"/>
        </w:rPr>
        <w:t xml:space="preserve"> sõidurada</w:t>
      </w:r>
      <w:r w:rsidR="009F5BEC">
        <w:rPr>
          <w:lang w:eastAsia="et-EE"/>
        </w:rPr>
        <w:t xml:space="preserve"> parempöördega</w:t>
      </w:r>
      <w:r>
        <w:rPr>
          <w:lang w:eastAsia="et-EE"/>
        </w:rPr>
        <w:t xml:space="preserve"> kaubamajja</w:t>
      </w:r>
      <w:r w:rsidR="009F5BEC">
        <w:rPr>
          <w:lang w:eastAsia="et-EE"/>
        </w:rPr>
        <w:t xml:space="preserve"> ja teine sõidurada on otse liiklemiseks mööda Kangrumetsa teed</w:t>
      </w:r>
      <w:r>
        <w:rPr>
          <w:lang w:eastAsia="et-EE"/>
        </w:rPr>
        <w:t xml:space="preserve">. </w:t>
      </w:r>
      <w:r w:rsidR="009F5BEC">
        <w:rPr>
          <w:lang w:eastAsia="et-EE"/>
        </w:rPr>
        <w:t>Radade vahel</w:t>
      </w:r>
      <w:r w:rsidR="00621E04">
        <w:rPr>
          <w:lang w:eastAsia="et-EE"/>
        </w:rPr>
        <w:t xml:space="preserve"> on</w:t>
      </w:r>
      <w:r w:rsidR="006C2E43">
        <w:rPr>
          <w:lang w:eastAsia="et-EE"/>
        </w:rPr>
        <w:t xml:space="preserve"> väga lühike</w:t>
      </w:r>
      <w:r w:rsidR="00621E04">
        <w:rPr>
          <w:lang w:eastAsia="et-EE"/>
        </w:rPr>
        <w:t xml:space="preserve"> </w:t>
      </w:r>
      <w:r w:rsidR="006C2E43" w:rsidRPr="006C2E43">
        <w:rPr>
          <w:lang w:eastAsia="et-EE"/>
        </w:rPr>
        <w:t>põimumisala pikkus</w:t>
      </w:r>
      <w:r w:rsidR="006C2E43">
        <w:rPr>
          <w:lang w:eastAsia="et-EE"/>
        </w:rPr>
        <w:t>ega</w:t>
      </w:r>
      <w:r w:rsidR="006C2E43" w:rsidRPr="006C2E43">
        <w:rPr>
          <w:lang w:eastAsia="et-EE"/>
        </w:rPr>
        <w:t xml:space="preserve"> </w:t>
      </w:r>
      <w:r w:rsidR="006C2E43">
        <w:rPr>
          <w:lang w:eastAsia="et-EE"/>
        </w:rPr>
        <w:t>ainult</w:t>
      </w:r>
      <w:r w:rsidR="006C2E43" w:rsidRPr="006C2E43">
        <w:rPr>
          <w:lang w:eastAsia="et-EE"/>
        </w:rPr>
        <w:t xml:space="preserve"> 70 m (norm min 400 m), mis on liiklusohtlik ja tuleks </w:t>
      </w:r>
      <w:r w:rsidR="00094E69" w:rsidRPr="00263E59">
        <w:rPr>
          <w:lang w:eastAsia="et-EE"/>
        </w:rPr>
        <w:t>otseliikluse kasvades</w:t>
      </w:r>
      <w:r w:rsidR="00094E69">
        <w:rPr>
          <w:lang w:eastAsia="et-EE"/>
        </w:rPr>
        <w:t xml:space="preserve"> </w:t>
      </w:r>
      <w:r w:rsidR="006C2E43" w:rsidRPr="006C2E43">
        <w:rPr>
          <w:lang w:eastAsia="et-EE"/>
        </w:rPr>
        <w:t>tõkestada. Õnnetuste risk kasvab IKEA naabruses paiknevate arenduste realiseerumisel.</w:t>
      </w:r>
      <w:r w:rsidR="006C2E43">
        <w:rPr>
          <w:lang w:eastAsia="et-EE"/>
        </w:rPr>
        <w:t xml:space="preserve"> </w:t>
      </w:r>
      <w:r w:rsidR="00621E04">
        <w:rPr>
          <w:lang w:eastAsia="et-EE"/>
        </w:rPr>
        <w:t xml:space="preserve"> </w:t>
      </w:r>
      <w:r>
        <w:rPr>
          <w:lang w:eastAsia="et-EE"/>
        </w:rPr>
        <w:t>Ülejäänud</w:t>
      </w:r>
      <w:r w:rsidR="006C2E43">
        <w:rPr>
          <w:lang w:eastAsia="et-EE"/>
        </w:rPr>
        <w:t xml:space="preserve"> Kangrumetsa </w:t>
      </w:r>
      <w:r>
        <w:rPr>
          <w:lang w:eastAsia="et-EE"/>
        </w:rPr>
        <w:t>teel on 1+1</w:t>
      </w:r>
      <w:r w:rsidR="00014FCE">
        <w:rPr>
          <w:lang w:eastAsia="et-EE"/>
        </w:rPr>
        <w:t xml:space="preserve"> läbivat</w:t>
      </w:r>
      <w:r>
        <w:rPr>
          <w:lang w:eastAsia="et-EE"/>
        </w:rPr>
        <w:t xml:space="preserve"> sõidurada.</w:t>
      </w:r>
    </w:p>
    <w:p w14:paraId="69087D97" w14:textId="77777777" w:rsidR="003C0006" w:rsidRDefault="003C0006" w:rsidP="003C0006">
      <w:pPr>
        <w:rPr>
          <w:lang w:eastAsia="et-EE"/>
        </w:rPr>
      </w:pPr>
      <w:r>
        <w:rPr>
          <w:lang w:eastAsia="et-EE"/>
        </w:rPr>
        <w:t>Projekteerija hinnangul tuleb ümber ehitada Kangrumetsa tee lahendus järgnevatel põhjustel.</w:t>
      </w:r>
    </w:p>
    <w:p w14:paraId="05C6F861" w14:textId="7D9331BE" w:rsidR="003C0006" w:rsidRDefault="003C0006" w:rsidP="003C0006">
      <w:pPr>
        <w:pStyle w:val="ListParagraph"/>
        <w:numPr>
          <w:ilvl w:val="0"/>
          <w:numId w:val="48"/>
        </w:numPr>
        <w:rPr>
          <w:lang w:eastAsia="et-EE"/>
        </w:rPr>
      </w:pPr>
      <w:r>
        <w:rPr>
          <w:lang w:eastAsia="et-EE"/>
        </w:rPr>
        <w:t xml:space="preserve">IKEA ristmikule on ehitatud 2-rajaline  </w:t>
      </w:r>
      <w:proofErr w:type="spellStart"/>
      <w:r>
        <w:rPr>
          <w:lang w:eastAsia="et-EE"/>
        </w:rPr>
        <w:t>turbo</w:t>
      </w:r>
      <w:proofErr w:type="spellEnd"/>
      <w:r>
        <w:rPr>
          <w:lang w:eastAsia="et-EE"/>
        </w:rPr>
        <w:t xml:space="preserve"> miniring, mille </w:t>
      </w:r>
      <w:proofErr w:type="spellStart"/>
      <w:r>
        <w:rPr>
          <w:lang w:eastAsia="et-EE"/>
        </w:rPr>
        <w:t>ülesõidetava</w:t>
      </w:r>
      <w:proofErr w:type="spellEnd"/>
      <w:r>
        <w:rPr>
          <w:lang w:eastAsia="et-EE"/>
        </w:rPr>
        <w:t xml:space="preserve"> osa min raadius sõidutee kitsendi ees on 5,25 m (jaotusringil 3,25 m). Selline lahendus ei vasta standardile EVS 843:2016 kui ka turboringi projekteerimise juhenditele (Holland, Soome) ning on liiklusohtlik. Suurenevad riskid, et sõiduk väljub ringilt valelt rajalt, sõiduk lõikab ringi läbi </w:t>
      </w:r>
      <w:proofErr w:type="spellStart"/>
      <w:r>
        <w:rPr>
          <w:lang w:eastAsia="et-EE"/>
        </w:rPr>
        <w:t>kõrvalraja</w:t>
      </w:r>
      <w:proofErr w:type="spellEnd"/>
      <w:r>
        <w:rPr>
          <w:lang w:eastAsia="et-EE"/>
        </w:rPr>
        <w:t xml:space="preserve"> või üle ringi, sõiduk sooritab ebakorrektseid pöördemanöövreid. Õnnetuste riski suurendab ka asjaolu, et sõidurajad ringil eraldatud ainult teekattemärgistega. Tuleb rõhutada, et miniringid on alati </w:t>
      </w:r>
      <w:proofErr w:type="spellStart"/>
      <w:r>
        <w:rPr>
          <w:lang w:eastAsia="et-EE"/>
        </w:rPr>
        <w:t>üherajalised</w:t>
      </w:r>
      <w:proofErr w:type="spellEnd"/>
      <w:r>
        <w:rPr>
          <w:lang w:eastAsia="et-EE"/>
        </w:rPr>
        <w:t xml:space="preserve">. Turboringi min raadius Hollandi juhendis on 10,5 m (Soome juhendis on turboringi </w:t>
      </w:r>
      <w:proofErr w:type="spellStart"/>
      <w:r>
        <w:rPr>
          <w:lang w:eastAsia="et-EE"/>
        </w:rPr>
        <w:t>kesksaare</w:t>
      </w:r>
      <w:proofErr w:type="spellEnd"/>
      <w:r>
        <w:rPr>
          <w:lang w:eastAsia="et-EE"/>
        </w:rPr>
        <w:t xml:space="preserve"> min läbimõõt 30 m).</w:t>
      </w:r>
    </w:p>
    <w:p w14:paraId="3D3351A4" w14:textId="2468E125" w:rsidR="003C0006" w:rsidRDefault="003C0006" w:rsidP="003C0006">
      <w:pPr>
        <w:pStyle w:val="ListParagraph"/>
        <w:numPr>
          <w:ilvl w:val="0"/>
          <w:numId w:val="48"/>
        </w:numPr>
        <w:rPr>
          <w:lang w:eastAsia="et-EE"/>
        </w:rPr>
      </w:pPr>
      <w:r>
        <w:rPr>
          <w:lang w:eastAsia="et-EE"/>
        </w:rPr>
        <w:t xml:space="preserve">Kavandatud põimumisala pikkus enne IKEA </w:t>
      </w:r>
      <w:proofErr w:type="spellStart"/>
      <w:r>
        <w:rPr>
          <w:lang w:eastAsia="et-EE"/>
        </w:rPr>
        <w:t>mahasõitu</w:t>
      </w:r>
      <w:proofErr w:type="spellEnd"/>
      <w:r>
        <w:rPr>
          <w:lang w:eastAsia="et-EE"/>
        </w:rPr>
        <w:t xml:space="preserve"> on 70 m (norm min 400 m), mis on liiklusohtlik ja tuleks tõkestada. Õnnetuste risk kasvab IKEA naabruses paiknevate arenduste realiseerumisel.</w:t>
      </w:r>
    </w:p>
    <w:p w14:paraId="74CFE774" w14:textId="75CF9432" w:rsidR="003C0006" w:rsidRDefault="003C0006" w:rsidP="003C0006">
      <w:pPr>
        <w:pStyle w:val="ListParagraph"/>
        <w:numPr>
          <w:ilvl w:val="0"/>
          <w:numId w:val="48"/>
        </w:numPr>
        <w:rPr>
          <w:lang w:eastAsia="et-EE"/>
        </w:rPr>
      </w:pPr>
      <w:r>
        <w:rPr>
          <w:lang w:eastAsia="et-EE"/>
        </w:rPr>
        <w:lastRenderedPageBreak/>
        <w:t>Kergliiklustee ületuskoht paikneb ristmike vahelisel alal kus sõidukiirused on kõige suuremad ja lisaks on eelnevalt ka ohtlik põimumine. Õnnetuste riski vähendamiseks tuleks ületuskoht kavandada ringristmikule.</w:t>
      </w:r>
    </w:p>
    <w:p w14:paraId="3B5C6AE2" w14:textId="441721ED" w:rsidR="003C0006" w:rsidRDefault="003C0006" w:rsidP="003C0006">
      <w:pPr>
        <w:pStyle w:val="ListParagraph"/>
        <w:numPr>
          <w:ilvl w:val="0"/>
          <w:numId w:val="48"/>
        </w:numPr>
        <w:rPr>
          <w:lang w:eastAsia="et-EE"/>
        </w:rPr>
      </w:pPr>
      <w:r>
        <w:rPr>
          <w:lang w:eastAsia="et-EE"/>
        </w:rPr>
        <w:t>Valminud lahendus ei vasta prognoositud liiklusvoogudele</w:t>
      </w:r>
      <w:r w:rsidR="005E6897">
        <w:rPr>
          <w:lang w:eastAsia="et-EE"/>
        </w:rPr>
        <w:t xml:space="preserve"> (vt </w:t>
      </w:r>
      <w:proofErr w:type="spellStart"/>
      <w:r w:rsidR="005E6897" w:rsidRPr="0023791B">
        <w:rPr>
          <w:lang w:eastAsia="et-EE"/>
        </w:rPr>
        <w:t>Stratum</w:t>
      </w:r>
      <w:proofErr w:type="spellEnd"/>
      <w:r w:rsidR="005E6897" w:rsidRPr="0023791B">
        <w:rPr>
          <w:lang w:eastAsia="et-EE"/>
        </w:rPr>
        <w:t xml:space="preserve"> OÜ töö</w:t>
      </w:r>
      <w:r w:rsidR="005E6897">
        <w:rPr>
          <w:lang w:eastAsia="et-EE"/>
        </w:rPr>
        <w:t xml:space="preserve"> </w:t>
      </w:r>
      <w:r w:rsidR="005E6897">
        <w:t>nr P119-2018)</w:t>
      </w:r>
      <w:r>
        <w:rPr>
          <w:lang w:eastAsia="et-EE"/>
        </w:rPr>
        <w:t>. Ringi läbilaskvuse tagamise seisukohast peab Kurna-</w:t>
      </w:r>
      <w:proofErr w:type="spellStart"/>
      <w:r>
        <w:rPr>
          <w:lang w:eastAsia="et-EE"/>
        </w:rPr>
        <w:t>Tuhala</w:t>
      </w:r>
      <w:proofErr w:type="spellEnd"/>
      <w:r>
        <w:rPr>
          <w:lang w:eastAsia="et-EE"/>
        </w:rPr>
        <w:t xml:space="preserve"> suuna </w:t>
      </w:r>
      <w:proofErr w:type="spellStart"/>
      <w:r>
        <w:rPr>
          <w:lang w:eastAsia="et-EE"/>
        </w:rPr>
        <w:t>pealesõit</w:t>
      </w:r>
      <w:proofErr w:type="spellEnd"/>
      <w:r>
        <w:rPr>
          <w:lang w:eastAsia="et-EE"/>
        </w:rPr>
        <w:t xml:space="preserve"> olema võimalik kahelt sõidurajalt. Ühelt sõidurajalt </w:t>
      </w:r>
      <w:proofErr w:type="spellStart"/>
      <w:r>
        <w:rPr>
          <w:lang w:eastAsia="et-EE"/>
        </w:rPr>
        <w:t>pealesõidu</w:t>
      </w:r>
      <w:proofErr w:type="spellEnd"/>
      <w:r>
        <w:rPr>
          <w:lang w:eastAsia="et-EE"/>
        </w:rPr>
        <w:t xml:space="preserve"> võib perspektiivis säilitada, kui likvideeritakse juurdepääs </w:t>
      </w:r>
      <w:proofErr w:type="spellStart"/>
      <w:r>
        <w:rPr>
          <w:lang w:eastAsia="et-EE"/>
        </w:rPr>
        <w:t>Saire</w:t>
      </w:r>
      <w:proofErr w:type="spellEnd"/>
      <w:r>
        <w:rPr>
          <w:lang w:eastAsia="et-EE"/>
        </w:rPr>
        <w:t xml:space="preserve"> planeeringualale</w:t>
      </w:r>
      <w:r w:rsidR="005E6897">
        <w:rPr>
          <w:lang w:eastAsia="et-EE"/>
        </w:rPr>
        <w:t xml:space="preserve"> </w:t>
      </w:r>
      <w:r>
        <w:rPr>
          <w:lang w:eastAsia="et-EE"/>
        </w:rPr>
        <w:t>(välja võiks lubada).</w:t>
      </w:r>
    </w:p>
    <w:p w14:paraId="55D9E796" w14:textId="77777777" w:rsidR="003C0006" w:rsidRDefault="003C0006" w:rsidP="00E661EC">
      <w:pPr>
        <w:rPr>
          <w:lang w:eastAsia="et-EE"/>
        </w:rPr>
      </w:pPr>
    </w:p>
    <w:p w14:paraId="52167ADC" w14:textId="06F51E5C" w:rsidR="005E6897" w:rsidRDefault="00E661EC" w:rsidP="00E661EC">
      <w:pPr>
        <w:rPr>
          <w:lang w:eastAsia="et-EE"/>
        </w:rPr>
      </w:pPr>
      <w:r>
        <w:rPr>
          <w:lang w:eastAsia="et-EE"/>
        </w:rPr>
        <w:t>Eskii</w:t>
      </w:r>
      <w:r w:rsidR="00A07F84">
        <w:rPr>
          <w:lang w:eastAsia="et-EE"/>
        </w:rPr>
        <w:t xml:space="preserve">si koostamisel </w:t>
      </w:r>
      <w:r w:rsidR="005E6897">
        <w:rPr>
          <w:lang w:eastAsia="et-EE"/>
        </w:rPr>
        <w:t xml:space="preserve">kaaluti </w:t>
      </w:r>
      <w:r w:rsidR="005E6897" w:rsidRPr="00263E59">
        <w:rPr>
          <w:lang w:eastAsia="et-EE"/>
        </w:rPr>
        <w:t xml:space="preserve">mitmeid alternatiive, kuid </w:t>
      </w:r>
      <w:r w:rsidR="00B8516D" w:rsidRPr="00263E59">
        <w:rPr>
          <w:lang w:eastAsia="et-EE"/>
        </w:rPr>
        <w:t>otsustati, et eelistatud lahendus ei tohi suunata</w:t>
      </w:r>
      <w:r w:rsidR="005E6897" w:rsidRPr="00263E59">
        <w:rPr>
          <w:lang w:eastAsia="et-EE"/>
        </w:rPr>
        <w:t xml:space="preserve"> </w:t>
      </w:r>
      <w:r w:rsidR="00B8516D" w:rsidRPr="00263E59">
        <w:rPr>
          <w:lang w:eastAsia="et-EE"/>
        </w:rPr>
        <w:t xml:space="preserve">liiklejaid </w:t>
      </w:r>
      <w:r w:rsidR="005E6897" w:rsidRPr="00263E59">
        <w:rPr>
          <w:lang w:eastAsia="et-EE"/>
        </w:rPr>
        <w:t xml:space="preserve">Kurna – </w:t>
      </w:r>
      <w:proofErr w:type="spellStart"/>
      <w:r w:rsidR="005E6897" w:rsidRPr="00263E59">
        <w:rPr>
          <w:lang w:eastAsia="et-EE"/>
        </w:rPr>
        <w:t>Tuhala</w:t>
      </w:r>
      <w:proofErr w:type="spellEnd"/>
      <w:r w:rsidR="005E6897" w:rsidRPr="00263E59">
        <w:rPr>
          <w:lang w:eastAsia="et-EE"/>
        </w:rPr>
        <w:t xml:space="preserve"> maantee parempöörderajalt kaubamajja</w:t>
      </w:r>
      <w:r w:rsidR="005E6897">
        <w:rPr>
          <w:lang w:eastAsia="et-EE"/>
        </w:rPr>
        <w:t>. Seega on projektis lahendatud juurdepääs IKEA kaubamajja Kangrumetsa teel paikneva ringristmiku kaudu. Arvestades kaubanduskeskuse suuri liiklusvoogusid, mis koonduvad ühele ristmikule, võib tipptundidel tekkida läbilaskvuse probleeme</w:t>
      </w:r>
      <w:r w:rsidR="0058648E">
        <w:rPr>
          <w:lang w:eastAsia="et-EE"/>
        </w:rPr>
        <w:t xml:space="preserve"> (vt ka p.3.4.1)</w:t>
      </w:r>
      <w:r w:rsidR="005E6897">
        <w:rPr>
          <w:lang w:eastAsia="et-EE"/>
        </w:rPr>
        <w:t>. Määravaks saab segava liiklusvoo tekkimine teistel (</w:t>
      </w:r>
      <w:proofErr w:type="spellStart"/>
      <w:r w:rsidR="005E6897">
        <w:rPr>
          <w:lang w:eastAsia="et-EE"/>
        </w:rPr>
        <w:t>Saire</w:t>
      </w:r>
      <w:proofErr w:type="spellEnd"/>
      <w:r w:rsidR="005E6897">
        <w:rPr>
          <w:lang w:eastAsia="et-EE"/>
        </w:rPr>
        <w:t xml:space="preserve">, Kurna küla) suundadel, </w:t>
      </w:r>
      <w:r w:rsidR="0044373D">
        <w:rPr>
          <w:lang w:eastAsia="et-EE"/>
        </w:rPr>
        <w:t>mis takistavad kaubamajast väljasõitu.</w:t>
      </w:r>
    </w:p>
    <w:p w14:paraId="06D69E7B" w14:textId="1C2C1FC1" w:rsidR="005E6897" w:rsidRPr="003900A8" w:rsidRDefault="003900A8" w:rsidP="005E6897">
      <w:pPr>
        <w:rPr>
          <w:lang w:eastAsia="et-EE"/>
        </w:rPr>
      </w:pPr>
      <w:r w:rsidRPr="003900A8">
        <w:rPr>
          <w:lang w:eastAsia="et-EE"/>
        </w:rPr>
        <w:t>Projekti koostamisel</w:t>
      </w:r>
      <w:r w:rsidR="005E6897" w:rsidRPr="003900A8">
        <w:rPr>
          <w:lang w:eastAsia="et-EE"/>
        </w:rPr>
        <w:t xml:space="preserve"> kaalu</w:t>
      </w:r>
      <w:r w:rsidRPr="003900A8">
        <w:rPr>
          <w:lang w:eastAsia="et-EE"/>
        </w:rPr>
        <w:t>ti</w:t>
      </w:r>
      <w:r w:rsidR="005E6897" w:rsidRPr="003900A8">
        <w:rPr>
          <w:lang w:eastAsia="et-EE"/>
        </w:rPr>
        <w:t xml:space="preserve"> põimumisala</w:t>
      </w:r>
      <w:r w:rsidRPr="003900A8">
        <w:rPr>
          <w:lang w:eastAsia="et-EE"/>
        </w:rPr>
        <w:t xml:space="preserve"> ja </w:t>
      </w:r>
      <w:r w:rsidR="005E6897" w:rsidRPr="003900A8">
        <w:rPr>
          <w:lang w:eastAsia="et-EE"/>
        </w:rPr>
        <w:t xml:space="preserve">IKEA juurdepääsu osas </w:t>
      </w:r>
      <w:r w:rsidRPr="003900A8">
        <w:rPr>
          <w:lang w:eastAsia="et-EE"/>
        </w:rPr>
        <w:t xml:space="preserve">joonisel </w:t>
      </w:r>
      <w:r w:rsidR="00A11ADA">
        <w:rPr>
          <w:lang w:eastAsia="et-EE"/>
        </w:rPr>
        <w:t>4</w:t>
      </w:r>
      <w:r w:rsidRPr="003900A8">
        <w:rPr>
          <w:lang w:eastAsia="et-EE"/>
        </w:rPr>
        <w:t xml:space="preserve"> toodud</w:t>
      </w:r>
      <w:r w:rsidR="005E6897" w:rsidRPr="003900A8">
        <w:rPr>
          <w:lang w:eastAsia="et-EE"/>
        </w:rPr>
        <w:t xml:space="preserve"> alternatiiv</w:t>
      </w:r>
      <w:r w:rsidR="00DE3235">
        <w:rPr>
          <w:lang w:eastAsia="et-EE"/>
        </w:rPr>
        <w:t>seid lahendusi</w:t>
      </w:r>
      <w:r w:rsidR="005E6897" w:rsidRPr="003900A8">
        <w:rPr>
          <w:lang w:eastAsia="et-EE"/>
        </w:rPr>
        <w:t>.</w:t>
      </w:r>
    </w:p>
    <w:p w14:paraId="728A84DC" w14:textId="355E2036" w:rsidR="005E6897" w:rsidRDefault="005E6897" w:rsidP="005E6897">
      <w:r>
        <w:rPr>
          <w:noProof/>
        </w:rPr>
        <w:drawing>
          <wp:inline distT="0" distB="0" distL="0" distR="0" wp14:anchorId="7A9C8706" wp14:editId="653F3EA4">
            <wp:extent cx="2909625" cy="1862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2693" cy="1903300"/>
                    </a:xfrm>
                    <a:prstGeom prst="rect">
                      <a:avLst/>
                    </a:prstGeom>
                  </pic:spPr>
                </pic:pic>
              </a:graphicData>
            </a:graphic>
          </wp:inline>
        </w:drawing>
      </w:r>
      <w:r w:rsidR="00565E80">
        <w:t xml:space="preserve">  </w:t>
      </w:r>
      <w:r w:rsidR="00565E80">
        <w:rPr>
          <w:noProof/>
        </w:rPr>
        <w:drawing>
          <wp:inline distT="0" distB="0" distL="0" distR="0" wp14:anchorId="25FC9618" wp14:editId="1C1D8F94">
            <wp:extent cx="2763849" cy="1699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04239" cy="1724092"/>
                    </a:xfrm>
                    <a:prstGeom prst="rect">
                      <a:avLst/>
                    </a:prstGeom>
                  </pic:spPr>
                </pic:pic>
              </a:graphicData>
            </a:graphic>
          </wp:inline>
        </w:drawing>
      </w:r>
    </w:p>
    <w:p w14:paraId="77067EB9" w14:textId="7181E07D" w:rsidR="00DE3235" w:rsidRDefault="00DE3235" w:rsidP="005E6897"/>
    <w:p w14:paraId="1E8E06A3" w14:textId="3D093975" w:rsidR="00DE3235" w:rsidRDefault="00DE3235" w:rsidP="005E6897">
      <w:r>
        <w:rPr>
          <w:noProof/>
        </w:rPr>
        <w:drawing>
          <wp:inline distT="0" distB="0" distL="0" distR="0" wp14:anchorId="25EE031D" wp14:editId="7EC9E688">
            <wp:extent cx="2925242" cy="18978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55952" cy="1917735"/>
                    </a:xfrm>
                    <a:prstGeom prst="rect">
                      <a:avLst/>
                    </a:prstGeom>
                  </pic:spPr>
                </pic:pic>
              </a:graphicData>
            </a:graphic>
          </wp:inline>
        </w:drawing>
      </w:r>
    </w:p>
    <w:p w14:paraId="41E7BA12" w14:textId="77777777" w:rsidR="00DE3235" w:rsidRDefault="00DE3235" w:rsidP="005E6897"/>
    <w:p w14:paraId="4717E442" w14:textId="45809932" w:rsidR="005E6897" w:rsidRDefault="00670AC9" w:rsidP="00670AC9">
      <w:r w:rsidRPr="00670AC9">
        <w:rPr>
          <w:b/>
          <w:bCs/>
          <w:color w:val="1F497D" w:themeColor="text2"/>
        </w:rPr>
        <w:t xml:space="preserve">Joonis </w:t>
      </w:r>
      <w:r w:rsidR="00A11ADA">
        <w:rPr>
          <w:b/>
          <w:bCs/>
          <w:color w:val="1F497D" w:themeColor="text2"/>
        </w:rPr>
        <w:t>4</w:t>
      </w:r>
      <w:r w:rsidRPr="00670AC9">
        <w:rPr>
          <w:b/>
          <w:bCs/>
          <w:color w:val="1F497D" w:themeColor="text2"/>
        </w:rPr>
        <w:t xml:space="preserve">. </w:t>
      </w:r>
      <w:r>
        <w:rPr>
          <w:b/>
          <w:bCs/>
          <w:color w:val="1F497D" w:themeColor="text2"/>
        </w:rPr>
        <w:t>Kangrumetsa tee alternatiiv</w:t>
      </w:r>
      <w:r w:rsidR="00DE3235">
        <w:rPr>
          <w:b/>
          <w:bCs/>
          <w:color w:val="1F497D" w:themeColor="text2"/>
        </w:rPr>
        <w:t>sed</w:t>
      </w:r>
      <w:r>
        <w:rPr>
          <w:b/>
          <w:bCs/>
          <w:color w:val="1F497D" w:themeColor="text2"/>
        </w:rPr>
        <w:t xml:space="preserve"> lahendus</w:t>
      </w:r>
      <w:r w:rsidR="00DE3235">
        <w:rPr>
          <w:b/>
          <w:bCs/>
          <w:color w:val="1F497D" w:themeColor="text2"/>
        </w:rPr>
        <w:t>ed</w:t>
      </w:r>
    </w:p>
    <w:p w14:paraId="6D516531" w14:textId="77777777" w:rsidR="005E6897" w:rsidRDefault="005E6897" w:rsidP="00E661EC">
      <w:pPr>
        <w:rPr>
          <w:lang w:eastAsia="et-EE"/>
        </w:rPr>
      </w:pPr>
    </w:p>
    <w:p w14:paraId="5118E15B" w14:textId="481242CE" w:rsidR="00E661EC" w:rsidRDefault="00E661EC" w:rsidP="00E661EC">
      <w:pPr>
        <w:rPr>
          <w:lang w:eastAsia="et-EE"/>
        </w:rPr>
      </w:pPr>
      <w:r>
        <w:rPr>
          <w:lang w:eastAsia="et-EE"/>
        </w:rPr>
        <w:t xml:space="preserve">Lõigul IKEA ristmik - Kangrumetsa tee 3 juurdepääs on ristlõikesse kavandatud </w:t>
      </w:r>
      <w:r w:rsidR="0039489F">
        <w:rPr>
          <w:lang w:eastAsia="et-EE"/>
        </w:rPr>
        <w:t>l</w:t>
      </w:r>
      <w:r>
        <w:rPr>
          <w:lang w:eastAsia="et-EE"/>
        </w:rPr>
        <w:t>isara</w:t>
      </w:r>
      <w:r w:rsidR="0039489F">
        <w:rPr>
          <w:lang w:eastAsia="et-EE"/>
        </w:rPr>
        <w:t>da</w:t>
      </w:r>
      <w:r>
        <w:rPr>
          <w:lang w:eastAsia="et-EE"/>
        </w:rPr>
        <w:t xml:space="preserve"> </w:t>
      </w:r>
      <w:r w:rsidR="0039489F">
        <w:rPr>
          <w:lang w:eastAsia="et-EE"/>
        </w:rPr>
        <w:t>parempöörete</w:t>
      </w:r>
      <w:r>
        <w:rPr>
          <w:lang w:eastAsia="et-EE"/>
        </w:rPr>
        <w:t xml:space="preserve"> soorita</w:t>
      </w:r>
      <w:r w:rsidR="0039489F">
        <w:rPr>
          <w:lang w:eastAsia="et-EE"/>
        </w:rPr>
        <w:t>miseks kaubanduskeskustesse</w:t>
      </w:r>
      <w:r>
        <w:rPr>
          <w:lang w:eastAsia="et-EE"/>
        </w:rPr>
        <w:t xml:space="preserve"> otseliiklust häirimata. Sellel lõigul on ära jäetud</w:t>
      </w:r>
      <w:r w:rsidR="007848A4">
        <w:rPr>
          <w:lang w:eastAsia="et-EE"/>
        </w:rPr>
        <w:t xml:space="preserve"> varem kavandatud</w:t>
      </w:r>
      <w:r>
        <w:rPr>
          <w:lang w:eastAsia="et-EE"/>
        </w:rPr>
        <w:t xml:space="preserve"> </w:t>
      </w:r>
      <w:proofErr w:type="spellStart"/>
      <w:r>
        <w:rPr>
          <w:lang w:eastAsia="et-EE"/>
        </w:rPr>
        <w:t>mahasõit</w:t>
      </w:r>
      <w:proofErr w:type="spellEnd"/>
      <w:r>
        <w:rPr>
          <w:lang w:eastAsia="et-EE"/>
        </w:rPr>
        <w:t xml:space="preserve"> </w:t>
      </w:r>
      <w:proofErr w:type="spellStart"/>
      <w:r>
        <w:rPr>
          <w:lang w:eastAsia="et-EE"/>
        </w:rPr>
        <w:t>Saire</w:t>
      </w:r>
      <w:proofErr w:type="spellEnd"/>
      <w:r>
        <w:rPr>
          <w:lang w:eastAsia="et-EE"/>
        </w:rPr>
        <w:t xml:space="preserve"> kinnistule, et vältida neljaharulise lihtristmiku teket ja tagada Kangrumetsa tee 3 planeeritava kaubanduskeskuse ristmikule läbilaskvus. </w:t>
      </w:r>
      <w:proofErr w:type="spellStart"/>
      <w:r>
        <w:rPr>
          <w:lang w:eastAsia="et-EE"/>
        </w:rPr>
        <w:t>Saire</w:t>
      </w:r>
      <w:proofErr w:type="spellEnd"/>
      <w:r>
        <w:rPr>
          <w:lang w:eastAsia="et-EE"/>
        </w:rPr>
        <w:t xml:space="preserve"> </w:t>
      </w:r>
      <w:r>
        <w:rPr>
          <w:lang w:eastAsia="et-EE"/>
        </w:rPr>
        <w:lastRenderedPageBreak/>
        <w:t>kinnistule on võimalik tagada juurdepääs kavandatava kogujatee kaudu. Lisaks toimub nii liikluse hajutamine ja väheneb liikluskoormus Kangrumetsa teel.</w:t>
      </w:r>
    </w:p>
    <w:p w14:paraId="519C19FD" w14:textId="77777777" w:rsidR="00D2130B" w:rsidRDefault="00E661EC" w:rsidP="00F23E9E">
      <w:pPr>
        <w:rPr>
          <w:lang w:eastAsia="et-EE"/>
        </w:rPr>
      </w:pPr>
      <w:r>
        <w:rPr>
          <w:lang w:eastAsia="et-EE"/>
        </w:rPr>
        <w:t xml:space="preserve">Kangrumetsa tee lõpuosas on olemasolevat liikluskorraldust muudetud. Arvestades seda, et tulevikus ühendatakse Kangrumetsa tee perspektiivse kogujateega on tee trass selles suunas muudetud peateeks ja </w:t>
      </w:r>
      <w:proofErr w:type="spellStart"/>
      <w:r>
        <w:rPr>
          <w:lang w:eastAsia="et-EE"/>
        </w:rPr>
        <w:t>kõrvalharuks</w:t>
      </w:r>
      <w:proofErr w:type="spellEnd"/>
      <w:r>
        <w:rPr>
          <w:lang w:eastAsia="et-EE"/>
        </w:rPr>
        <w:t xml:space="preserve"> on </w:t>
      </w:r>
      <w:r w:rsidR="007B5BA2">
        <w:rPr>
          <w:lang w:eastAsia="et-EE"/>
        </w:rPr>
        <w:t>Kangru küla</w:t>
      </w:r>
      <w:r>
        <w:rPr>
          <w:lang w:eastAsia="et-EE"/>
        </w:rPr>
        <w:t xml:space="preserve"> suunaline tupiktee. </w:t>
      </w:r>
    </w:p>
    <w:p w14:paraId="11B8457B" w14:textId="643D9840" w:rsidR="00F23E9E" w:rsidRDefault="00F23E9E" w:rsidP="00F23E9E">
      <w:pPr>
        <w:rPr>
          <w:lang w:eastAsia="et-EE"/>
        </w:rPr>
      </w:pPr>
      <w:r w:rsidRPr="00AD588E">
        <w:rPr>
          <w:lang w:eastAsia="et-EE"/>
        </w:rPr>
        <w:t xml:space="preserve">Projekteeritud lahendus vajab täiendavat maaeraldust ja peab arvestama suuremahuliste ümberehitustöödega. </w:t>
      </w:r>
      <w:r w:rsidR="00A0258D" w:rsidRPr="00AD588E">
        <w:rPr>
          <w:lang w:eastAsia="et-EE"/>
        </w:rPr>
        <w:t xml:space="preserve">Kavandatud muudatusi </w:t>
      </w:r>
      <w:r w:rsidR="006D2676" w:rsidRPr="00AD588E">
        <w:rPr>
          <w:lang w:eastAsia="et-EE"/>
        </w:rPr>
        <w:t xml:space="preserve">ei pea </w:t>
      </w:r>
      <w:r w:rsidR="00A0258D" w:rsidRPr="00AD588E">
        <w:rPr>
          <w:lang w:eastAsia="et-EE"/>
        </w:rPr>
        <w:t>realiseerima</w:t>
      </w:r>
      <w:r w:rsidR="006D2676" w:rsidRPr="00AD588E">
        <w:rPr>
          <w:lang w:eastAsia="et-EE"/>
        </w:rPr>
        <w:t xml:space="preserve"> lähiajal, kuid </w:t>
      </w:r>
      <w:r w:rsidR="00A0258D" w:rsidRPr="00AD588E">
        <w:rPr>
          <w:lang w:eastAsia="et-EE"/>
        </w:rPr>
        <w:t xml:space="preserve">liikluse läbilaskvuse ja ohutuse </w:t>
      </w:r>
      <w:r w:rsidR="006D2676" w:rsidRPr="00AD588E">
        <w:rPr>
          <w:lang w:eastAsia="et-EE"/>
        </w:rPr>
        <w:t xml:space="preserve">probleemide </w:t>
      </w:r>
      <w:r w:rsidR="00A0258D" w:rsidRPr="00AD588E">
        <w:rPr>
          <w:lang w:eastAsia="et-EE"/>
        </w:rPr>
        <w:t>ilmnemisel</w:t>
      </w:r>
      <w:r w:rsidR="006D2676" w:rsidRPr="00AD588E">
        <w:rPr>
          <w:lang w:eastAsia="et-EE"/>
        </w:rPr>
        <w:t xml:space="preserve"> </w:t>
      </w:r>
      <w:r w:rsidR="00A0258D" w:rsidRPr="00AD588E">
        <w:rPr>
          <w:lang w:eastAsia="et-EE"/>
        </w:rPr>
        <w:t>tekib vajadus</w:t>
      </w:r>
      <w:r w:rsidR="006D2676" w:rsidRPr="00AD588E">
        <w:rPr>
          <w:lang w:eastAsia="et-EE"/>
        </w:rPr>
        <w:t xml:space="preserve"> </w:t>
      </w:r>
      <w:r w:rsidR="00A0258D" w:rsidRPr="00AD588E">
        <w:rPr>
          <w:lang w:eastAsia="et-EE"/>
        </w:rPr>
        <w:t xml:space="preserve">eskiisiga kavandatud </w:t>
      </w:r>
      <w:r w:rsidR="006D2676" w:rsidRPr="00AD588E">
        <w:rPr>
          <w:lang w:eastAsia="et-EE"/>
        </w:rPr>
        <w:t>lahendus</w:t>
      </w:r>
      <w:r w:rsidR="00A0258D" w:rsidRPr="00AD588E">
        <w:rPr>
          <w:lang w:eastAsia="et-EE"/>
        </w:rPr>
        <w:t>t</w:t>
      </w:r>
      <w:r w:rsidR="006D2676" w:rsidRPr="00AD588E">
        <w:rPr>
          <w:lang w:eastAsia="et-EE"/>
        </w:rPr>
        <w:t>e realiseerimiseks.</w:t>
      </w:r>
      <w:r w:rsidR="006D2676">
        <w:rPr>
          <w:lang w:eastAsia="et-EE"/>
        </w:rPr>
        <w:t xml:space="preserve"> Selleks ajaks on</w:t>
      </w:r>
      <w:r w:rsidR="00BA4D5A">
        <w:rPr>
          <w:lang w:eastAsia="et-EE"/>
        </w:rPr>
        <w:t xml:space="preserve"> ilmselt</w:t>
      </w:r>
      <w:r w:rsidR="006D2676">
        <w:rPr>
          <w:lang w:eastAsia="et-EE"/>
        </w:rPr>
        <w:t xml:space="preserve"> liiklusvoogude</w:t>
      </w:r>
      <w:r w:rsidR="00BA4D5A">
        <w:rPr>
          <w:lang w:eastAsia="et-EE"/>
        </w:rPr>
        <w:t xml:space="preserve"> sagedused erinevates </w:t>
      </w:r>
      <w:r w:rsidR="006D2676">
        <w:rPr>
          <w:lang w:eastAsia="et-EE"/>
        </w:rPr>
        <w:t>suun</w:t>
      </w:r>
      <w:r w:rsidR="00BA4D5A">
        <w:rPr>
          <w:lang w:eastAsia="et-EE"/>
        </w:rPr>
        <w:t xml:space="preserve">dades </w:t>
      </w:r>
      <w:r w:rsidR="00390563">
        <w:rPr>
          <w:lang w:eastAsia="et-EE"/>
        </w:rPr>
        <w:t xml:space="preserve">muutunud ning võivad oluliselt erineda prognoositust. </w:t>
      </w:r>
    </w:p>
    <w:p w14:paraId="4E5E8A03" w14:textId="0718F159" w:rsidR="0058648E" w:rsidRDefault="0058648E" w:rsidP="00F23E9E">
      <w:pPr>
        <w:rPr>
          <w:lang w:eastAsia="et-EE"/>
        </w:rPr>
      </w:pPr>
    </w:p>
    <w:p w14:paraId="62EFA98A" w14:textId="77777777" w:rsidR="00FD2E09" w:rsidRDefault="00FD2E09" w:rsidP="00F23E9E">
      <w:pPr>
        <w:rPr>
          <w:lang w:eastAsia="et-EE"/>
        </w:rPr>
      </w:pPr>
    </w:p>
    <w:p w14:paraId="3DD1A4FE" w14:textId="77777777" w:rsidR="0058648E" w:rsidRDefault="0058648E" w:rsidP="0058648E">
      <w:pPr>
        <w:pStyle w:val="Heading3"/>
      </w:pPr>
      <w:bookmarkStart w:id="40" w:name="_Toc115104222"/>
      <w:r>
        <w:t>IKEA ringristmik</w:t>
      </w:r>
      <w:bookmarkEnd w:id="40"/>
    </w:p>
    <w:p w14:paraId="3232D497" w14:textId="2D64FC27" w:rsidR="0058648E" w:rsidRDefault="0058648E" w:rsidP="0058648E">
      <w:pPr>
        <w:rPr>
          <w:lang w:eastAsia="et-EE"/>
        </w:rPr>
      </w:pPr>
      <w:r>
        <w:rPr>
          <w:lang w:eastAsia="et-EE"/>
        </w:rPr>
        <w:t xml:space="preserve">Hiljuti valminud ristmik paikneb Kangrumetsa teel km 0,228, st vahetus naabruses maantee nr 11115 Kurna – </w:t>
      </w:r>
      <w:proofErr w:type="spellStart"/>
      <w:r>
        <w:rPr>
          <w:lang w:eastAsia="et-EE"/>
        </w:rPr>
        <w:t>Tuhala</w:t>
      </w:r>
      <w:proofErr w:type="spellEnd"/>
      <w:r>
        <w:rPr>
          <w:lang w:eastAsia="et-EE"/>
        </w:rPr>
        <w:t xml:space="preserve"> tee ristmikuga. Ringristmike keskpunktide vaheline kaugus on 228, kuid arvestuslik kaugus on vaid 140 m, mis ei vasta normidele. Lisaks on ka </w:t>
      </w:r>
      <w:r w:rsidR="006F20E7">
        <w:rPr>
          <w:lang w:eastAsia="et-EE"/>
        </w:rPr>
        <w:t>IKEA ringristmiku geomeetria normidega vastuolus (vt eelnev p.3.4 põhjendus 1).</w:t>
      </w:r>
    </w:p>
    <w:p w14:paraId="57BE6265" w14:textId="0278ECF6" w:rsidR="0058648E" w:rsidRDefault="007070B2" w:rsidP="00F23E9E">
      <w:pPr>
        <w:rPr>
          <w:lang w:eastAsia="et-EE"/>
        </w:rPr>
      </w:pPr>
      <w:r>
        <w:rPr>
          <w:lang w:eastAsia="et-EE"/>
        </w:rPr>
        <w:t xml:space="preserve">Ristmiku läbilaskvuse hindamisel kasutati </w:t>
      </w:r>
      <w:proofErr w:type="spellStart"/>
      <w:r w:rsidRPr="0023791B">
        <w:rPr>
          <w:lang w:eastAsia="et-EE"/>
        </w:rPr>
        <w:t>Stratum</w:t>
      </w:r>
      <w:proofErr w:type="spellEnd"/>
      <w:r w:rsidRPr="0023791B">
        <w:rPr>
          <w:lang w:eastAsia="et-EE"/>
        </w:rPr>
        <w:t xml:space="preserve"> OÜ töö</w:t>
      </w:r>
      <w:r>
        <w:rPr>
          <w:lang w:eastAsia="et-EE"/>
        </w:rPr>
        <w:t xml:space="preserve">s </w:t>
      </w:r>
      <w:r>
        <w:t xml:space="preserve">nr P119-2018 </w:t>
      </w:r>
      <w:r>
        <w:rPr>
          <w:lang w:eastAsia="et-EE"/>
        </w:rPr>
        <w:t xml:space="preserve"> toodud</w:t>
      </w:r>
      <w:r w:rsidRPr="0023791B">
        <w:rPr>
          <w:lang w:eastAsia="et-EE"/>
        </w:rPr>
        <w:t xml:space="preserve"> </w:t>
      </w:r>
      <w:r w:rsidR="00E90FD9">
        <w:rPr>
          <w:lang w:eastAsia="et-EE"/>
        </w:rPr>
        <w:t xml:space="preserve">2035. aasta </w:t>
      </w:r>
      <w:r w:rsidRPr="00CD76D5">
        <w:rPr>
          <w:lang w:eastAsia="et-EE"/>
        </w:rPr>
        <w:t>liiklus</w:t>
      </w:r>
      <w:r>
        <w:rPr>
          <w:lang w:eastAsia="et-EE"/>
        </w:rPr>
        <w:t xml:space="preserve">sagedusi, mille järgi IKEA kahele kinnistule suundub 1300 a/h ja </w:t>
      </w:r>
      <w:proofErr w:type="spellStart"/>
      <w:r>
        <w:rPr>
          <w:lang w:eastAsia="et-EE"/>
        </w:rPr>
        <w:t>Saire</w:t>
      </w:r>
      <w:proofErr w:type="spellEnd"/>
      <w:r>
        <w:rPr>
          <w:lang w:eastAsia="et-EE"/>
        </w:rPr>
        <w:t xml:space="preserve"> kinnistu</w:t>
      </w:r>
      <w:r w:rsidR="00C226DC">
        <w:rPr>
          <w:lang w:eastAsia="et-EE"/>
        </w:rPr>
        <w:t xml:space="preserve"> lõunapoolsele osale</w:t>
      </w:r>
      <w:r>
        <w:rPr>
          <w:lang w:eastAsia="et-EE"/>
        </w:rPr>
        <w:t xml:space="preserve"> 560 a/h</w:t>
      </w:r>
      <w:r w:rsidR="00C226DC">
        <w:rPr>
          <w:lang w:eastAsia="et-EE"/>
        </w:rPr>
        <w:t xml:space="preserve">. Hinnanguliselt jaguneb esimene liiklusvoog – IKEA </w:t>
      </w:r>
      <w:r w:rsidR="009D690F">
        <w:rPr>
          <w:lang w:eastAsia="et-EE"/>
        </w:rPr>
        <w:t>7</w:t>
      </w:r>
      <w:r w:rsidR="00A677D6">
        <w:rPr>
          <w:lang w:eastAsia="et-EE"/>
        </w:rPr>
        <w:t>0</w:t>
      </w:r>
      <w:r w:rsidR="00C226DC">
        <w:rPr>
          <w:lang w:eastAsia="et-EE"/>
        </w:rPr>
        <w:t xml:space="preserve">0 a/h ja Selver </w:t>
      </w:r>
      <w:r w:rsidR="00A677D6">
        <w:rPr>
          <w:lang w:eastAsia="et-EE"/>
        </w:rPr>
        <w:t>60</w:t>
      </w:r>
      <w:r w:rsidR="00C226DC">
        <w:rPr>
          <w:lang w:eastAsia="et-EE"/>
        </w:rPr>
        <w:t>0 a/h.</w:t>
      </w:r>
      <w:r w:rsidR="00E90FD9">
        <w:rPr>
          <w:lang w:eastAsia="et-EE"/>
        </w:rPr>
        <w:t xml:space="preserve"> </w:t>
      </w:r>
      <w:r w:rsidR="009D690F">
        <w:rPr>
          <w:lang w:eastAsia="et-EE"/>
        </w:rPr>
        <w:t xml:space="preserve">Olemasolevat </w:t>
      </w:r>
      <w:r w:rsidR="00A677D6">
        <w:rPr>
          <w:lang w:eastAsia="et-EE"/>
        </w:rPr>
        <w:t>ring</w:t>
      </w:r>
      <w:r w:rsidR="009D690F">
        <w:rPr>
          <w:lang w:eastAsia="et-EE"/>
        </w:rPr>
        <w:t>r</w:t>
      </w:r>
      <w:r w:rsidR="00E90FD9">
        <w:rPr>
          <w:lang w:eastAsia="et-EE"/>
        </w:rPr>
        <w:t xml:space="preserve">istmikku läbivaks summaarseks liiklussageduseks </w:t>
      </w:r>
      <w:r w:rsidR="00A677D6">
        <w:rPr>
          <w:lang w:eastAsia="et-EE"/>
        </w:rPr>
        <w:t>kujuneb seega üle 3000 a/h, mida</w:t>
      </w:r>
      <w:r w:rsidR="00E04134">
        <w:rPr>
          <w:lang w:eastAsia="et-EE"/>
        </w:rPr>
        <w:t xml:space="preserve"> olemasolev</w:t>
      </w:r>
      <w:r w:rsidR="00A677D6">
        <w:rPr>
          <w:lang w:eastAsia="et-EE"/>
        </w:rPr>
        <w:t xml:space="preserve"> ristmik ei suuda teenindada.</w:t>
      </w:r>
    </w:p>
    <w:p w14:paraId="4FB90A28" w14:textId="08A223A0" w:rsidR="00A677D6" w:rsidRDefault="00A0258D" w:rsidP="00F23E9E">
      <w:pPr>
        <w:rPr>
          <w:lang w:eastAsia="et-EE"/>
        </w:rPr>
      </w:pPr>
      <w:r>
        <w:rPr>
          <w:lang w:eastAsia="et-EE"/>
        </w:rPr>
        <w:t>Eskiisiga</w:t>
      </w:r>
      <w:r w:rsidR="003841AB">
        <w:rPr>
          <w:lang w:eastAsia="et-EE"/>
        </w:rPr>
        <w:t xml:space="preserve"> on ristmikule kavandatud Hollandi turboringi tüüplahenduse </w:t>
      </w:r>
      <w:proofErr w:type="spellStart"/>
      <w:r w:rsidR="00E94A55">
        <w:rPr>
          <w:lang w:eastAsia="et-EE"/>
        </w:rPr>
        <w:t>knee</w:t>
      </w:r>
      <w:proofErr w:type="spellEnd"/>
      <w:r w:rsidR="00E94A55">
        <w:rPr>
          <w:lang w:eastAsia="et-EE"/>
        </w:rPr>
        <w:t xml:space="preserve"> </w:t>
      </w:r>
      <w:proofErr w:type="spellStart"/>
      <w:r w:rsidR="00E94A55">
        <w:rPr>
          <w:lang w:eastAsia="et-EE"/>
        </w:rPr>
        <w:t>roundabout</w:t>
      </w:r>
      <w:proofErr w:type="spellEnd"/>
      <w:r w:rsidR="00E94A55">
        <w:rPr>
          <w:lang w:eastAsia="et-EE"/>
        </w:rPr>
        <w:t xml:space="preserve"> </w:t>
      </w:r>
      <w:r w:rsidR="003841AB">
        <w:rPr>
          <w:lang w:eastAsia="et-EE"/>
        </w:rPr>
        <w:t xml:space="preserve"> täiustatud variant</w:t>
      </w:r>
      <w:r w:rsidR="00FD2E09">
        <w:rPr>
          <w:lang w:eastAsia="et-EE"/>
        </w:rPr>
        <w:t xml:space="preserve"> </w:t>
      </w:r>
      <w:r w:rsidR="00FD2E09">
        <w:rPr>
          <w:lang w:eastAsia="et-EE"/>
        </w:rPr>
        <w:t>(vt joonis 5)</w:t>
      </w:r>
      <w:r w:rsidR="003841AB">
        <w:rPr>
          <w:lang w:eastAsia="et-EE"/>
        </w:rPr>
        <w:t>, kus on suurendatud IKEA ja Kangrumetsa tee suunalist läbilaskvust.</w:t>
      </w:r>
      <w:r w:rsidR="00E94A55">
        <w:rPr>
          <w:lang w:eastAsia="et-EE"/>
        </w:rPr>
        <w:t xml:space="preserve"> Hinnanguline ristmiku</w:t>
      </w:r>
      <w:r w:rsidR="003841AB">
        <w:rPr>
          <w:lang w:eastAsia="et-EE"/>
        </w:rPr>
        <w:t xml:space="preserve"> läbilaskvus on kuni </w:t>
      </w:r>
      <w:r w:rsidR="00E94A55">
        <w:rPr>
          <w:lang w:eastAsia="et-EE"/>
        </w:rPr>
        <w:t>40</w:t>
      </w:r>
      <w:r w:rsidR="003841AB">
        <w:rPr>
          <w:lang w:eastAsia="et-EE"/>
        </w:rPr>
        <w:t xml:space="preserve">00 sa/h. </w:t>
      </w:r>
    </w:p>
    <w:p w14:paraId="25FF7E17" w14:textId="5594F5B9" w:rsidR="00E94A55" w:rsidRDefault="00E94A55" w:rsidP="00F23E9E">
      <w:pPr>
        <w:rPr>
          <w:lang w:eastAsia="et-EE"/>
        </w:rPr>
      </w:pPr>
    </w:p>
    <w:p w14:paraId="3E05DB09" w14:textId="284F924F" w:rsidR="00032096" w:rsidRDefault="00E94A55" w:rsidP="005C3985">
      <w:pPr>
        <w:rPr>
          <w:lang w:eastAsia="et-EE"/>
        </w:rPr>
      </w:pPr>
      <w:r>
        <w:rPr>
          <w:noProof/>
        </w:rPr>
        <w:drawing>
          <wp:inline distT="0" distB="0" distL="0" distR="0" wp14:anchorId="5018626F" wp14:editId="6BE26AEB">
            <wp:extent cx="2579298" cy="1913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90589" cy="1922309"/>
                    </a:xfrm>
                    <a:prstGeom prst="rect">
                      <a:avLst/>
                    </a:prstGeom>
                  </pic:spPr>
                </pic:pic>
              </a:graphicData>
            </a:graphic>
          </wp:inline>
        </w:drawing>
      </w:r>
      <w:r w:rsidR="005C3985">
        <w:rPr>
          <w:lang w:eastAsia="et-EE"/>
        </w:rPr>
        <w:tab/>
      </w:r>
      <w:r w:rsidR="00FD2E09">
        <w:rPr>
          <w:lang w:eastAsia="et-EE"/>
        </w:rPr>
        <w:t xml:space="preserve"> </w:t>
      </w:r>
      <w:r w:rsidR="00FD2E09">
        <w:rPr>
          <w:noProof/>
        </w:rPr>
        <w:drawing>
          <wp:inline distT="0" distB="0" distL="0" distR="0" wp14:anchorId="0FAC9766" wp14:editId="0464AC5D">
            <wp:extent cx="2477069" cy="19904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10372" cy="2017208"/>
                    </a:xfrm>
                    <a:prstGeom prst="rect">
                      <a:avLst/>
                    </a:prstGeom>
                  </pic:spPr>
                </pic:pic>
              </a:graphicData>
            </a:graphic>
          </wp:inline>
        </w:drawing>
      </w:r>
    </w:p>
    <w:p w14:paraId="7FE4C9A6" w14:textId="77777777" w:rsidR="00FD2E09" w:rsidRDefault="00FD2E09" w:rsidP="00032096">
      <w:pPr>
        <w:rPr>
          <w:b/>
          <w:bCs/>
          <w:color w:val="1F497D" w:themeColor="text2"/>
        </w:rPr>
      </w:pPr>
    </w:p>
    <w:p w14:paraId="0BFAC050" w14:textId="4F3D5B4F" w:rsidR="00032096" w:rsidRDefault="00032096" w:rsidP="00032096">
      <w:pPr>
        <w:rPr>
          <w:b/>
          <w:bCs/>
          <w:color w:val="1F497D" w:themeColor="text2"/>
        </w:rPr>
      </w:pPr>
      <w:r w:rsidRPr="00802543">
        <w:rPr>
          <w:b/>
          <w:bCs/>
          <w:color w:val="1F497D" w:themeColor="text2"/>
        </w:rPr>
        <w:t xml:space="preserve">Joonis </w:t>
      </w:r>
      <w:r w:rsidR="00A11ADA">
        <w:rPr>
          <w:b/>
          <w:bCs/>
          <w:color w:val="1F497D" w:themeColor="text2"/>
        </w:rPr>
        <w:t>5</w:t>
      </w:r>
      <w:r w:rsidRPr="00802543">
        <w:rPr>
          <w:b/>
          <w:bCs/>
          <w:color w:val="1F497D" w:themeColor="text2"/>
        </w:rPr>
        <w:t xml:space="preserve">. </w:t>
      </w:r>
      <w:proofErr w:type="spellStart"/>
      <w:r>
        <w:rPr>
          <w:b/>
          <w:bCs/>
          <w:color w:val="1F497D" w:themeColor="text2"/>
        </w:rPr>
        <w:t>Knee</w:t>
      </w:r>
      <w:proofErr w:type="spellEnd"/>
      <w:r>
        <w:rPr>
          <w:b/>
          <w:bCs/>
          <w:color w:val="1F497D" w:themeColor="text2"/>
        </w:rPr>
        <w:t xml:space="preserve"> </w:t>
      </w:r>
      <w:proofErr w:type="spellStart"/>
      <w:r>
        <w:rPr>
          <w:b/>
          <w:bCs/>
          <w:color w:val="1F497D" w:themeColor="text2"/>
        </w:rPr>
        <w:t>roundabout</w:t>
      </w:r>
      <w:proofErr w:type="spellEnd"/>
      <w:r w:rsidR="00FD2E09">
        <w:rPr>
          <w:b/>
          <w:bCs/>
          <w:color w:val="1F497D" w:themeColor="text2"/>
        </w:rPr>
        <w:t xml:space="preserve"> ja projekteeritud lahendus</w:t>
      </w:r>
    </w:p>
    <w:p w14:paraId="73B1EDBF" w14:textId="77777777" w:rsidR="00032096" w:rsidRDefault="00032096" w:rsidP="00F23E9E">
      <w:pPr>
        <w:rPr>
          <w:lang w:eastAsia="et-EE"/>
        </w:rPr>
      </w:pPr>
    </w:p>
    <w:p w14:paraId="654E4CA2" w14:textId="2A06B17C" w:rsidR="00F23E9E" w:rsidRDefault="00F23E9E" w:rsidP="00F23E9E">
      <w:pPr>
        <w:rPr>
          <w:lang w:eastAsia="et-EE"/>
        </w:rPr>
      </w:pPr>
    </w:p>
    <w:p w14:paraId="5DD39A8B" w14:textId="19DC9EB0" w:rsidR="00A0258D" w:rsidRDefault="00A0258D" w:rsidP="00F23E9E">
      <w:pPr>
        <w:rPr>
          <w:lang w:eastAsia="et-EE"/>
        </w:rPr>
      </w:pPr>
    </w:p>
    <w:p w14:paraId="3FC097C2" w14:textId="5A8AD4CD" w:rsidR="00A0258D" w:rsidRDefault="00A0258D" w:rsidP="00F23E9E">
      <w:pPr>
        <w:rPr>
          <w:lang w:eastAsia="et-EE"/>
        </w:rPr>
      </w:pPr>
    </w:p>
    <w:p w14:paraId="1B12A8D2" w14:textId="77777777" w:rsidR="00A0258D" w:rsidRDefault="00A0258D" w:rsidP="00F23E9E">
      <w:pPr>
        <w:rPr>
          <w:lang w:eastAsia="et-EE"/>
        </w:rPr>
      </w:pPr>
    </w:p>
    <w:p w14:paraId="07DED199" w14:textId="77777777" w:rsidR="00F23E9E" w:rsidRDefault="00F23E9E" w:rsidP="00F23E9E">
      <w:pPr>
        <w:pStyle w:val="Heading2"/>
      </w:pPr>
      <w:bookmarkStart w:id="41" w:name="_Toc115104223"/>
      <w:r>
        <w:lastRenderedPageBreak/>
        <w:t>Kergliiklusteed</w:t>
      </w:r>
      <w:bookmarkEnd w:id="41"/>
    </w:p>
    <w:p w14:paraId="0A1B9FE5" w14:textId="77777777" w:rsidR="00F23E9E" w:rsidRDefault="00F23E9E" w:rsidP="00F23E9E">
      <w:pPr>
        <w:rPr>
          <w:lang w:eastAsia="et-EE"/>
        </w:rPr>
      </w:pPr>
      <w:r>
        <w:rPr>
          <w:lang w:eastAsia="et-EE"/>
        </w:rPr>
        <w:t>Ristmike rekonstrueerimise mahus kavandatud kergliiklusteed ühendatakse olemasoleva jalgratta- ja jalgteede võrgustikuga. Vajadusel olemasolevaid kergliiklusteid uuendatakse. Täiendavalt on projekteeritud järgmised kergliiklusteed:</w:t>
      </w:r>
    </w:p>
    <w:p w14:paraId="60D1C857" w14:textId="77777777" w:rsidR="00F23E9E" w:rsidRDefault="00F23E9E" w:rsidP="00F23E9E">
      <w:pPr>
        <w:pStyle w:val="ListParagraph"/>
        <w:numPr>
          <w:ilvl w:val="0"/>
          <w:numId w:val="47"/>
        </w:numPr>
        <w:rPr>
          <w:lang w:eastAsia="et-EE"/>
        </w:rPr>
      </w:pPr>
      <w:r>
        <w:rPr>
          <w:lang w:eastAsia="et-EE"/>
        </w:rPr>
        <w:t xml:space="preserve">Riigitee nr 11115 Kurna – </w:t>
      </w:r>
      <w:proofErr w:type="spellStart"/>
      <w:r>
        <w:rPr>
          <w:lang w:eastAsia="et-EE"/>
        </w:rPr>
        <w:t>Tuhala</w:t>
      </w:r>
      <w:proofErr w:type="spellEnd"/>
      <w:r>
        <w:rPr>
          <w:lang w:eastAsia="et-EE"/>
        </w:rPr>
        <w:t xml:space="preserve"> km 2,17 – 3,13 vasakul pool võimaldades otseühenduse Kangru aleviku ja IKEA kaubamaja ja teiste planeeritavate ärikeskustega.</w:t>
      </w:r>
    </w:p>
    <w:p w14:paraId="6AFF9BA0" w14:textId="186618EF" w:rsidR="00F23E9E" w:rsidRDefault="00F23E9E" w:rsidP="00F23E9E">
      <w:pPr>
        <w:pStyle w:val="ListParagraph"/>
        <w:numPr>
          <w:ilvl w:val="0"/>
          <w:numId w:val="47"/>
        </w:numPr>
        <w:rPr>
          <w:lang w:eastAsia="et-EE"/>
        </w:rPr>
      </w:pPr>
      <w:r>
        <w:rPr>
          <w:lang w:eastAsia="et-EE"/>
        </w:rPr>
        <w:t xml:space="preserve">IKEA kaubamaja ühendus </w:t>
      </w:r>
      <w:proofErr w:type="spellStart"/>
      <w:r>
        <w:rPr>
          <w:lang w:eastAsia="et-EE"/>
        </w:rPr>
        <w:t>Vaela</w:t>
      </w:r>
      <w:proofErr w:type="spellEnd"/>
      <w:r>
        <w:rPr>
          <w:lang w:eastAsia="et-EE"/>
        </w:rPr>
        <w:t xml:space="preserve"> külaga läbi Põllumehe kinnistu planeeringuala (DP1085). Ristumisel Kurna – </w:t>
      </w:r>
      <w:proofErr w:type="spellStart"/>
      <w:r>
        <w:rPr>
          <w:lang w:eastAsia="et-EE"/>
        </w:rPr>
        <w:t>Tuhala</w:t>
      </w:r>
      <w:proofErr w:type="spellEnd"/>
      <w:r>
        <w:rPr>
          <w:lang w:eastAsia="et-EE"/>
        </w:rPr>
        <w:t xml:space="preserve"> maanteega tuleb rajada kergliiklustee tunnel, sest mootorsõidukite suure liiklussageduse tõttu pole teeületus ühes tasapinnas normidega lubatud. Asukoht tunneli rajamiseks on sobiv, sest maantee on sellel lõigul kõrges muldes. </w:t>
      </w:r>
    </w:p>
    <w:p w14:paraId="6D9F1031" w14:textId="5F5AAAAA" w:rsidR="00884DC9" w:rsidRDefault="00FD6C44" w:rsidP="001173A3">
      <w:pPr>
        <w:pStyle w:val="ListParagraph"/>
        <w:numPr>
          <w:ilvl w:val="0"/>
          <w:numId w:val="47"/>
        </w:numPr>
        <w:rPr>
          <w:lang w:eastAsia="et-EE"/>
        </w:rPr>
      </w:pPr>
      <w:r>
        <w:rPr>
          <w:lang w:eastAsia="et-EE"/>
        </w:rPr>
        <w:t xml:space="preserve">Kiili alevi ja IKEA kaubamaja </w:t>
      </w:r>
      <w:r w:rsidR="00387155">
        <w:rPr>
          <w:lang w:eastAsia="et-EE"/>
        </w:rPr>
        <w:t>otse</w:t>
      </w:r>
      <w:r>
        <w:rPr>
          <w:lang w:eastAsia="et-EE"/>
        </w:rPr>
        <w:t>ühendus</w:t>
      </w:r>
      <w:r w:rsidR="00387155">
        <w:rPr>
          <w:lang w:eastAsia="et-EE"/>
        </w:rPr>
        <w:t>, mille vajadus selgus pärast IKEA kaubamaja avamist</w:t>
      </w:r>
      <w:r w:rsidR="00A77A55">
        <w:rPr>
          <w:lang w:eastAsia="et-EE"/>
        </w:rPr>
        <w:t>.</w:t>
      </w:r>
      <w:r w:rsidR="00884DC9">
        <w:rPr>
          <w:lang w:eastAsia="et-EE"/>
        </w:rPr>
        <w:t xml:space="preserve"> </w:t>
      </w:r>
      <w:r w:rsidR="00387155">
        <w:rPr>
          <w:lang w:eastAsia="et-EE"/>
        </w:rPr>
        <w:t xml:space="preserve">Täna on </w:t>
      </w:r>
      <w:r w:rsidR="00884DC9">
        <w:rPr>
          <w:lang w:eastAsia="et-EE"/>
        </w:rPr>
        <w:t xml:space="preserve">Kiili alevi poolt tulles </w:t>
      </w:r>
      <w:r w:rsidR="00387155">
        <w:rPr>
          <w:lang w:eastAsia="et-EE"/>
        </w:rPr>
        <w:t>2</w:t>
      </w:r>
      <w:r w:rsidR="00884DC9">
        <w:rPr>
          <w:lang w:eastAsia="et-EE"/>
        </w:rPr>
        <w:t xml:space="preserve"> võimalust IKEA suunas liikuda - ületades Tallinna ringtee kas </w:t>
      </w:r>
      <w:r w:rsidR="00B9604B">
        <w:rPr>
          <w:lang w:eastAsia="et-EE"/>
        </w:rPr>
        <w:t xml:space="preserve">kergliiklustee </w:t>
      </w:r>
      <w:r w:rsidR="00884DC9">
        <w:rPr>
          <w:lang w:eastAsia="et-EE"/>
        </w:rPr>
        <w:t>viadukti või tunneli kaudu.</w:t>
      </w:r>
      <w:r w:rsidR="00B9604B">
        <w:rPr>
          <w:lang w:eastAsia="et-EE"/>
        </w:rPr>
        <w:t xml:space="preserve"> Täiendav ühendus on kavandatud maantee nr 11115 Kurna viadukti kõrvale.</w:t>
      </w:r>
      <w:r w:rsidR="00A77A55">
        <w:rPr>
          <w:lang w:eastAsia="et-EE"/>
        </w:rPr>
        <w:t xml:space="preserve"> Ristumisel Tallinna ringteega tuleb rajada kergliiklustee viadukt ning ristumisel rambiga tunnel.</w:t>
      </w:r>
      <w:r w:rsidR="00B9604B">
        <w:rPr>
          <w:lang w:eastAsia="et-EE"/>
        </w:rPr>
        <w:t xml:space="preserve"> Sellise ühenduse rajamine on kulukas ja lähiajal selleks võimalused puuduvad. </w:t>
      </w:r>
      <w:r w:rsidR="00D2130B">
        <w:rPr>
          <w:lang w:eastAsia="et-EE"/>
        </w:rPr>
        <w:t xml:space="preserve">Seega tuleb </w:t>
      </w:r>
      <w:r w:rsidR="00E04134">
        <w:rPr>
          <w:lang w:eastAsia="et-EE"/>
        </w:rPr>
        <w:t xml:space="preserve">ajutiselt </w:t>
      </w:r>
      <w:proofErr w:type="spellStart"/>
      <w:r w:rsidR="00D2130B">
        <w:rPr>
          <w:lang w:eastAsia="et-EE"/>
        </w:rPr>
        <w:t>kergliiklejad</w:t>
      </w:r>
      <w:proofErr w:type="spellEnd"/>
      <w:r w:rsidR="00D2130B">
        <w:rPr>
          <w:lang w:eastAsia="et-EE"/>
        </w:rPr>
        <w:t xml:space="preserve"> suunata olemasolevatele Tallinna ringtee ületustele paigaldades</w:t>
      </w:r>
      <w:r w:rsidR="00B9604B">
        <w:rPr>
          <w:lang w:eastAsia="et-EE"/>
        </w:rPr>
        <w:t xml:space="preserve"> </w:t>
      </w:r>
      <w:r w:rsidR="00D2130B">
        <w:rPr>
          <w:lang w:eastAsia="et-EE"/>
        </w:rPr>
        <w:t>suunavad viidad ja keelates jalakäijate liikluse Kurna viaduktil.</w:t>
      </w:r>
    </w:p>
    <w:p w14:paraId="6D667D50" w14:textId="77777777" w:rsidR="00A77A55" w:rsidRDefault="00A77A55" w:rsidP="00A77A55">
      <w:pPr>
        <w:pStyle w:val="ListParagraph"/>
        <w:rPr>
          <w:lang w:eastAsia="et-EE"/>
        </w:rPr>
      </w:pPr>
    </w:p>
    <w:p w14:paraId="6B024A26" w14:textId="7A7B92E5" w:rsidR="00F23E9E" w:rsidRDefault="00F23E9E" w:rsidP="00F23E9E">
      <w:pPr>
        <w:rPr>
          <w:lang w:eastAsia="et-EE"/>
        </w:rPr>
      </w:pPr>
      <w:r>
        <w:rPr>
          <w:lang w:eastAsia="et-EE"/>
        </w:rPr>
        <w:t xml:space="preserve">Olemasolev ületuskoht teel nr 11115 Kurna – </w:t>
      </w:r>
      <w:proofErr w:type="spellStart"/>
      <w:r>
        <w:rPr>
          <w:lang w:eastAsia="et-EE"/>
        </w:rPr>
        <w:t>Tuhala</w:t>
      </w:r>
      <w:proofErr w:type="spellEnd"/>
      <w:r>
        <w:rPr>
          <w:lang w:eastAsia="et-EE"/>
        </w:rPr>
        <w:t xml:space="preserve"> km 3,13 tuleb pärast tunneli rajamist sulgeda, sest vajadus selle järele väheneb ja ainus normide kohane tee ületuse võimalus </w:t>
      </w:r>
      <w:r w:rsidR="0080769A">
        <w:rPr>
          <w:lang w:eastAsia="et-EE"/>
        </w:rPr>
        <w:t>perspektiivse liikluskoormuse juures</w:t>
      </w:r>
      <w:r>
        <w:rPr>
          <w:lang w:eastAsia="et-EE"/>
        </w:rPr>
        <w:t xml:space="preserve"> on eri tasapinnas. </w:t>
      </w:r>
    </w:p>
    <w:p w14:paraId="5085A991" w14:textId="77777777" w:rsidR="00F10D5E" w:rsidRPr="005D23D6" w:rsidRDefault="00F10D5E" w:rsidP="00F23E9E">
      <w:pPr>
        <w:rPr>
          <w:lang w:eastAsia="et-EE"/>
        </w:rPr>
      </w:pPr>
    </w:p>
    <w:p w14:paraId="217B7071" w14:textId="77777777" w:rsidR="00F23E9E" w:rsidRDefault="00F23E9E" w:rsidP="00F23E9E">
      <w:pPr>
        <w:pStyle w:val="Heading2"/>
      </w:pPr>
      <w:bookmarkStart w:id="42" w:name="_Toc115104224"/>
      <w:r>
        <w:t>Bussipeatused</w:t>
      </w:r>
      <w:bookmarkEnd w:id="42"/>
    </w:p>
    <w:p w14:paraId="17957020" w14:textId="255E84D9" w:rsidR="00F23E9E" w:rsidRDefault="00C04469" w:rsidP="00F23E9E">
      <w:pPr>
        <w:rPr>
          <w:lang w:eastAsia="et-EE"/>
        </w:rPr>
      </w:pPr>
      <w:r>
        <w:rPr>
          <w:lang w:eastAsia="et-EE"/>
        </w:rPr>
        <w:t>Eskiisiga</w:t>
      </w:r>
      <w:r w:rsidR="007C6E0D">
        <w:rPr>
          <w:lang w:eastAsia="et-EE"/>
        </w:rPr>
        <w:t xml:space="preserve"> muudetakse </w:t>
      </w:r>
      <w:r w:rsidR="007C6E0D" w:rsidRPr="00A16A5C">
        <w:rPr>
          <w:lang w:eastAsia="et-EE"/>
        </w:rPr>
        <w:t>Kangrumetsa teel paikneva bussipeatuse asukohta, mis viiakse IKEA ringristmiku välj</w:t>
      </w:r>
      <w:r w:rsidR="00DE052D" w:rsidRPr="00A16A5C">
        <w:rPr>
          <w:lang w:eastAsia="et-EE"/>
        </w:rPr>
        <w:t>asõidule.</w:t>
      </w:r>
      <w:r w:rsidR="00DE052D">
        <w:rPr>
          <w:lang w:eastAsia="et-EE"/>
        </w:rPr>
        <w:t xml:space="preserve"> Peatust</w:t>
      </w:r>
      <w:r w:rsidR="00884DC9">
        <w:rPr>
          <w:lang w:eastAsia="et-EE"/>
        </w:rPr>
        <w:t xml:space="preserve"> kasutavad ainult IKEA-t teenindavad liinid.</w:t>
      </w:r>
      <w:r w:rsidR="00DE052D">
        <w:rPr>
          <w:lang w:eastAsia="et-EE"/>
        </w:rPr>
        <w:t xml:space="preserve"> </w:t>
      </w:r>
      <w:r w:rsidR="00A16A5C" w:rsidRPr="00A16A5C">
        <w:rPr>
          <w:lang w:eastAsia="et-EE"/>
        </w:rPr>
        <w:t>Kurna-</w:t>
      </w:r>
      <w:proofErr w:type="spellStart"/>
      <w:r w:rsidR="00A16A5C" w:rsidRPr="00A16A5C">
        <w:rPr>
          <w:lang w:eastAsia="et-EE"/>
        </w:rPr>
        <w:t>Tuhala</w:t>
      </w:r>
      <w:proofErr w:type="spellEnd"/>
      <w:r w:rsidR="00A16A5C" w:rsidRPr="00A16A5C">
        <w:rPr>
          <w:lang w:eastAsia="et-EE"/>
        </w:rPr>
        <w:t xml:space="preserve"> maanteel</w:t>
      </w:r>
      <w:r w:rsidR="00F23E9E" w:rsidRPr="00A16A5C">
        <w:rPr>
          <w:lang w:eastAsia="et-EE"/>
        </w:rPr>
        <w:t xml:space="preserve"> olemasoleva</w:t>
      </w:r>
      <w:r w:rsidR="00DE052D" w:rsidRPr="00A16A5C">
        <w:rPr>
          <w:lang w:eastAsia="et-EE"/>
        </w:rPr>
        <w:t>te</w:t>
      </w:r>
      <w:r w:rsidR="00F23E9E" w:rsidRPr="00A16A5C">
        <w:rPr>
          <w:lang w:eastAsia="et-EE"/>
        </w:rPr>
        <w:t xml:space="preserve"> bussipeatus</w:t>
      </w:r>
      <w:r w:rsidR="00DE052D" w:rsidRPr="00A16A5C">
        <w:rPr>
          <w:lang w:eastAsia="et-EE"/>
        </w:rPr>
        <w:t>te</w:t>
      </w:r>
      <w:r w:rsidR="00D2130B" w:rsidRPr="00A16A5C">
        <w:rPr>
          <w:lang w:eastAsia="et-EE"/>
        </w:rPr>
        <w:t xml:space="preserve"> asukohta</w:t>
      </w:r>
      <w:r w:rsidR="00F23E9E" w:rsidRPr="00A16A5C">
        <w:rPr>
          <w:lang w:eastAsia="et-EE"/>
        </w:rPr>
        <w:t xml:space="preserve"> ei muudeta.</w:t>
      </w:r>
      <w:r w:rsidR="00F23E9E">
        <w:rPr>
          <w:lang w:eastAsia="et-EE"/>
        </w:rPr>
        <w:t xml:space="preserve"> </w:t>
      </w:r>
    </w:p>
    <w:p w14:paraId="5AFB43A1" w14:textId="2365CADB" w:rsidR="00F23E9E" w:rsidRPr="005D23D6" w:rsidRDefault="00F23E9E" w:rsidP="00F23E9E">
      <w:pPr>
        <w:rPr>
          <w:lang w:eastAsia="et-EE"/>
        </w:rPr>
      </w:pPr>
      <w:r>
        <w:rPr>
          <w:lang w:eastAsia="et-EE"/>
        </w:rPr>
        <w:t xml:space="preserve">Projekteeritud on uus bussipeatus riigiteele nr 11115 Kurna – </w:t>
      </w:r>
      <w:proofErr w:type="spellStart"/>
      <w:r>
        <w:rPr>
          <w:lang w:eastAsia="et-EE"/>
        </w:rPr>
        <w:t>Tuhala</w:t>
      </w:r>
      <w:proofErr w:type="spellEnd"/>
      <w:r>
        <w:rPr>
          <w:lang w:eastAsia="et-EE"/>
        </w:rPr>
        <w:t xml:space="preserve"> km 3,5 IKEA kaubamaja ette. Peatus on kavandatud mõlemale sõidusuunale kergliiklustee  tunneli lähedusse. Projekteeritud bussipeatustesse on tagatud jalgteede kaudu juurdepääs ja eri tasapinnas teeületus.</w:t>
      </w:r>
      <w:r w:rsidR="00884DC9">
        <w:rPr>
          <w:lang w:eastAsia="et-EE"/>
        </w:rPr>
        <w:t xml:space="preserve"> </w:t>
      </w:r>
      <w:r w:rsidR="00884DC9" w:rsidRPr="00884DC9">
        <w:rPr>
          <w:lang w:eastAsia="et-EE"/>
        </w:rPr>
        <w:t>Uues asukohas on ohutu teeületus ning busside</w:t>
      </w:r>
      <w:r w:rsidR="00971086">
        <w:rPr>
          <w:lang w:eastAsia="et-EE"/>
        </w:rPr>
        <w:t xml:space="preserve"> sõiduteekond ei pikene.</w:t>
      </w:r>
    </w:p>
    <w:p w14:paraId="3B09CDD5" w14:textId="3B3DEEA4" w:rsidR="00E661EC" w:rsidRDefault="00E661EC" w:rsidP="00B72564">
      <w:pPr>
        <w:rPr>
          <w:lang w:eastAsia="et-EE"/>
        </w:rPr>
      </w:pPr>
    </w:p>
    <w:p w14:paraId="51F8D435" w14:textId="32C71098" w:rsidR="00F10D5E" w:rsidRDefault="00F10D5E">
      <w:pPr>
        <w:spacing w:line="240" w:lineRule="auto"/>
        <w:jc w:val="left"/>
        <w:rPr>
          <w:lang w:eastAsia="et-EE"/>
        </w:rPr>
      </w:pPr>
      <w:r>
        <w:rPr>
          <w:lang w:eastAsia="et-EE"/>
        </w:rPr>
        <w:br w:type="page"/>
      </w:r>
    </w:p>
    <w:p w14:paraId="4574ACF0" w14:textId="49A980A4" w:rsidR="00176445" w:rsidRDefault="00176445" w:rsidP="00176445">
      <w:pPr>
        <w:pStyle w:val="Heading1"/>
      </w:pPr>
      <w:bookmarkStart w:id="43" w:name="_Toc115104225"/>
      <w:r>
        <w:lastRenderedPageBreak/>
        <w:t>Kokkuvõte</w:t>
      </w:r>
      <w:bookmarkEnd w:id="43"/>
    </w:p>
    <w:p w14:paraId="06B8E2A2" w14:textId="3FCF8E55" w:rsidR="00F27ECA" w:rsidRPr="00F27ECA" w:rsidRDefault="00F27ECA" w:rsidP="00F27ECA">
      <w:pPr>
        <w:pStyle w:val="Heading2"/>
      </w:pPr>
      <w:bookmarkStart w:id="44" w:name="_Toc115104226"/>
      <w:r>
        <w:t>Üldist</w:t>
      </w:r>
      <w:bookmarkEnd w:id="44"/>
    </w:p>
    <w:p w14:paraId="30B6DB07" w14:textId="77777777" w:rsidR="003B6CD1" w:rsidRDefault="007B5827" w:rsidP="00550B09">
      <w:r>
        <w:rPr>
          <w:lang w:eastAsia="et-EE"/>
        </w:rPr>
        <w:t xml:space="preserve">Riigiteede </w:t>
      </w:r>
      <w:r w:rsidRPr="00F23693">
        <w:t>11115 Kurna–</w:t>
      </w:r>
      <w:proofErr w:type="spellStart"/>
      <w:r w:rsidRPr="00F23693">
        <w:t>Tuhala</w:t>
      </w:r>
      <w:proofErr w:type="spellEnd"/>
      <w:r w:rsidR="006D2DE4">
        <w:t xml:space="preserve"> Kurna liiklussõlme jääva lõigu-</w:t>
      </w:r>
      <w:r>
        <w:t xml:space="preserve"> </w:t>
      </w:r>
      <w:r w:rsidRPr="00F23693">
        <w:t>ning 11507 Kangrumetsa tee</w:t>
      </w:r>
      <w:r>
        <w:t xml:space="preserve"> tänane funktsioon on planeerimistegevusest tulenevalt muutumas</w:t>
      </w:r>
      <w:r w:rsidR="006D2DE4">
        <w:t>.</w:t>
      </w:r>
      <w:r>
        <w:t xml:space="preserve"> </w:t>
      </w:r>
      <w:r w:rsidR="006D2DE4">
        <w:t>Piirkonda</w:t>
      </w:r>
      <w:r>
        <w:t xml:space="preserve"> lisandub üks üle-eestilise ja mitmeid kohaliku tähtsusega tõmbepunkte</w:t>
      </w:r>
      <w:r w:rsidR="006D2DE4">
        <w:t xml:space="preserve">, mis tekitavad piirkonna </w:t>
      </w:r>
      <w:proofErr w:type="spellStart"/>
      <w:r w:rsidR="006D2DE4">
        <w:t>teedevõrgule</w:t>
      </w:r>
      <w:proofErr w:type="spellEnd"/>
      <w:r w:rsidR="006D2DE4">
        <w:t xml:space="preserve"> olulise liikluskoormuse kasvu ja loovad vajaduse </w:t>
      </w:r>
      <w:r w:rsidR="00B61D76">
        <w:t xml:space="preserve">rakendada meetmeid, et tagada </w:t>
      </w:r>
      <w:r w:rsidR="006D2DE4">
        <w:t>lühemas</w:t>
      </w:r>
      <w:r w:rsidR="00B61D76">
        <w:t>-</w:t>
      </w:r>
      <w:r w:rsidR="006D2DE4">
        <w:t xml:space="preserve"> ja pikemas perspektiivis </w:t>
      </w:r>
      <w:r w:rsidR="00B61D76">
        <w:t>kvaliteetne ja kõigi liiklejate huve arvestav liikluskeskkond.</w:t>
      </w:r>
      <w:r w:rsidR="00AB6226">
        <w:t xml:space="preserve"> </w:t>
      </w:r>
    </w:p>
    <w:p w14:paraId="606C074F" w14:textId="13AB67C5" w:rsidR="007B5827" w:rsidRDefault="00AB6226" w:rsidP="00550B09">
      <w:r>
        <w:t>Käesolev eskiis on pigem järjekordne samm teel arvestava keskkonna loomisel ja peab edasise tegevuse käigus mitmes aspektis täpsustuma. Ei tohi välistada võimalust, et asjaolude ilmnemisel tuleb korrigeerida eskiisi koostami</w:t>
      </w:r>
      <w:r w:rsidR="00F27ECA">
        <w:t xml:space="preserve">sel </w:t>
      </w:r>
      <w:r>
        <w:t>tehtud valikuid</w:t>
      </w:r>
      <w:r w:rsidR="003B6CD1">
        <w:t>.</w:t>
      </w:r>
    </w:p>
    <w:p w14:paraId="096FEA68" w14:textId="25803CA6" w:rsidR="00F27ECA" w:rsidRDefault="00F27ECA" w:rsidP="00550B09"/>
    <w:p w14:paraId="081DF2E3" w14:textId="1F2B5C9C" w:rsidR="007B5827" w:rsidRDefault="00F27ECA" w:rsidP="00550B09">
      <w:pPr>
        <w:pStyle w:val="Heading2"/>
      </w:pPr>
      <w:bookmarkStart w:id="45" w:name="_Toc115104227"/>
      <w:r>
        <w:t>Eskiis</w:t>
      </w:r>
      <w:bookmarkEnd w:id="45"/>
    </w:p>
    <w:p w14:paraId="547A65ED" w14:textId="7AFE4805" w:rsidR="00A61D7B" w:rsidRDefault="00F23693" w:rsidP="00550B09">
      <w:r w:rsidRPr="00F23693">
        <w:rPr>
          <w:lang w:eastAsia="et-EE"/>
        </w:rPr>
        <w:t xml:space="preserve">Riigitee </w:t>
      </w:r>
      <w:r w:rsidRPr="00F23693">
        <w:t>11115 Kurna–</w:t>
      </w:r>
      <w:proofErr w:type="spellStart"/>
      <w:r w:rsidRPr="00F23693">
        <w:t>Tuhala</w:t>
      </w:r>
      <w:proofErr w:type="spellEnd"/>
      <w:r w:rsidRPr="00F23693">
        <w:t xml:space="preserve"> km 2,196–4,556 ning 11507 Kangrumetsa tee km 0,000–0,550</w:t>
      </w:r>
      <w:r>
        <w:t xml:space="preserve"> eskiisi</w:t>
      </w:r>
      <w:r w:rsidR="00A61D7B">
        <w:t xml:space="preserve"> koostamise raames on tehtud lahendusettepanek projektipiirkonna </w:t>
      </w:r>
      <w:proofErr w:type="spellStart"/>
      <w:r w:rsidR="00A61D7B">
        <w:t>teedevõrgu</w:t>
      </w:r>
      <w:proofErr w:type="spellEnd"/>
      <w:r w:rsidR="00A61D7B">
        <w:t xml:space="preserve"> arendamiseks</w:t>
      </w:r>
      <w:r w:rsidR="007B5827">
        <w:t xml:space="preserve"> läbi täiendavate ühenduste loomise ja olemasolevate ühenduste arendamise. </w:t>
      </w:r>
    </w:p>
    <w:p w14:paraId="0899AAF5" w14:textId="4D61D318" w:rsidR="00550B09" w:rsidRPr="00F23693" w:rsidRDefault="00A61D7B" w:rsidP="00550B09">
      <w:pPr>
        <w:rPr>
          <w:lang w:eastAsia="et-EE"/>
        </w:rPr>
      </w:pPr>
      <w:r>
        <w:t xml:space="preserve">Lahendusettepanek sisaldab endas nii uute ühenduste </w:t>
      </w:r>
      <w:r w:rsidRPr="00842715">
        <w:t xml:space="preserve">loomist Tallinna ringteega, kui ka konkreetsete ristumiste ja teelõikude ümberehitamist. </w:t>
      </w:r>
      <w:r w:rsidR="00B72564" w:rsidRPr="00842715">
        <w:t xml:space="preserve"> Kokku tuleks eskiisi lahenduste alusel vähemal või rohkemal määral ümber ehitada </w:t>
      </w:r>
      <w:r w:rsidR="00971086" w:rsidRPr="00842715">
        <w:t>kaheksa</w:t>
      </w:r>
      <w:r w:rsidR="00B72564" w:rsidRPr="00842715">
        <w:t xml:space="preserve"> ristmiku (sh</w:t>
      </w:r>
      <w:r w:rsidRPr="00842715">
        <w:t xml:space="preserve"> </w:t>
      </w:r>
      <w:r w:rsidR="00F23693" w:rsidRPr="00842715">
        <w:rPr>
          <w:lang w:eastAsia="et-EE"/>
        </w:rPr>
        <w:t xml:space="preserve"> </w:t>
      </w:r>
      <w:r w:rsidR="00B72564" w:rsidRPr="00842715">
        <w:rPr>
          <w:lang w:eastAsia="et-EE"/>
        </w:rPr>
        <w:t>Kurna liiklussõlmes)</w:t>
      </w:r>
      <w:r w:rsidR="00F27ECA" w:rsidRPr="00842715">
        <w:rPr>
          <w:lang w:eastAsia="et-EE"/>
        </w:rPr>
        <w:t>,</w:t>
      </w:r>
      <w:r w:rsidR="00B72564" w:rsidRPr="00842715">
        <w:rPr>
          <w:lang w:eastAsia="et-EE"/>
        </w:rPr>
        <w:t xml:space="preserve"> ca 4km </w:t>
      </w:r>
      <w:r w:rsidR="00F27ECA" w:rsidRPr="00842715">
        <w:rPr>
          <w:lang w:eastAsia="et-EE"/>
        </w:rPr>
        <w:t>auto- ja 2 km jalgratta- ja jalg</w:t>
      </w:r>
      <w:r w:rsidR="00B72564" w:rsidRPr="00842715">
        <w:rPr>
          <w:lang w:eastAsia="et-EE"/>
        </w:rPr>
        <w:t>teid.</w:t>
      </w:r>
      <w:r w:rsidR="00F27ECA" w:rsidRPr="00842715">
        <w:rPr>
          <w:lang w:eastAsia="et-EE"/>
        </w:rPr>
        <w:t xml:space="preserve"> Viimase ühendamiseks tuleks rajada </w:t>
      </w:r>
      <w:r w:rsidR="00971086" w:rsidRPr="00842715">
        <w:rPr>
          <w:lang w:eastAsia="et-EE"/>
        </w:rPr>
        <w:t xml:space="preserve">kaks </w:t>
      </w:r>
      <w:r w:rsidR="00F27ECA" w:rsidRPr="00842715">
        <w:rPr>
          <w:lang w:eastAsia="et-EE"/>
        </w:rPr>
        <w:t>JJT tunnel</w:t>
      </w:r>
      <w:r w:rsidR="00971086" w:rsidRPr="00842715">
        <w:rPr>
          <w:lang w:eastAsia="et-EE"/>
        </w:rPr>
        <w:t>it ja üks viadukt</w:t>
      </w:r>
      <w:r w:rsidR="00F27ECA" w:rsidRPr="00842715">
        <w:rPr>
          <w:lang w:eastAsia="et-EE"/>
        </w:rPr>
        <w:t>.</w:t>
      </w:r>
    </w:p>
    <w:p w14:paraId="6C7FAD4D" w14:textId="77777777" w:rsidR="00F23693" w:rsidRPr="00550B09" w:rsidRDefault="00F23693" w:rsidP="00550B09">
      <w:pPr>
        <w:rPr>
          <w:lang w:eastAsia="et-EE"/>
        </w:rPr>
      </w:pPr>
    </w:p>
    <w:p w14:paraId="03AC1CC5" w14:textId="1B331E2F" w:rsidR="00176445" w:rsidRDefault="00176445" w:rsidP="00176445">
      <w:pPr>
        <w:pStyle w:val="Heading2"/>
      </w:pPr>
      <w:bookmarkStart w:id="46" w:name="_Toc115104228"/>
      <w:r>
        <w:t>Soovitused</w:t>
      </w:r>
      <w:bookmarkEnd w:id="46"/>
    </w:p>
    <w:p w14:paraId="1319A4ED" w14:textId="62393585" w:rsidR="00F27ECA" w:rsidRDefault="00E661EC" w:rsidP="00C17D04">
      <w:pPr>
        <w:pStyle w:val="ListParagraph"/>
        <w:numPr>
          <w:ilvl w:val="0"/>
          <w:numId w:val="41"/>
        </w:numPr>
        <w:rPr>
          <w:lang w:eastAsia="et-EE"/>
        </w:rPr>
      </w:pPr>
      <w:r>
        <w:rPr>
          <w:lang w:eastAsia="et-EE"/>
        </w:rPr>
        <w:t>K</w:t>
      </w:r>
      <w:r w:rsidR="00F27ECA">
        <w:rPr>
          <w:lang w:eastAsia="et-EE"/>
        </w:rPr>
        <w:t>valiteetsete tulemuste saamiseks tuleb</w:t>
      </w:r>
      <w:r w:rsidR="00D83954">
        <w:rPr>
          <w:lang w:eastAsia="et-EE"/>
        </w:rPr>
        <w:t xml:space="preserve"> liikumist ja liiklust puudutavatele küsimustele</w:t>
      </w:r>
      <w:r w:rsidR="00F27ECA">
        <w:rPr>
          <w:lang w:eastAsia="et-EE"/>
        </w:rPr>
        <w:t xml:space="preserve"> enam rõhku pöörata arendustegevuse planeerimi</w:t>
      </w:r>
      <w:r w:rsidR="00D83954">
        <w:rPr>
          <w:lang w:eastAsia="et-EE"/>
        </w:rPr>
        <w:t>s</w:t>
      </w:r>
      <w:r w:rsidR="00F27ECA">
        <w:rPr>
          <w:lang w:eastAsia="et-EE"/>
        </w:rPr>
        <w:t>e algfaasis</w:t>
      </w:r>
      <w:r w:rsidR="00D83954">
        <w:rPr>
          <w:lang w:eastAsia="et-EE"/>
        </w:rPr>
        <w:t>, ehk piirkonna üldplaneeringute koostamisel. Kuigi üldplaneeringute koostamise intervall on 10 aastat, on neis tehtud valikute mõju kestus oluliselt pikem, enamasti pöördumatu</w:t>
      </w:r>
      <w:r w:rsidR="0080769A">
        <w:rPr>
          <w:lang w:eastAsia="et-EE"/>
        </w:rPr>
        <w:t xml:space="preserve"> ja vaid</w:t>
      </w:r>
      <w:r w:rsidR="00D560EB">
        <w:rPr>
          <w:lang w:eastAsia="et-EE"/>
        </w:rPr>
        <w:t xml:space="preserve"> mõningatel juhtudel</w:t>
      </w:r>
      <w:r w:rsidR="0080769A">
        <w:rPr>
          <w:lang w:eastAsia="et-EE"/>
        </w:rPr>
        <w:t xml:space="preserve"> hiljem</w:t>
      </w:r>
      <w:r w:rsidR="00D560EB">
        <w:rPr>
          <w:lang w:eastAsia="et-EE"/>
        </w:rPr>
        <w:t xml:space="preserve"> leevendatav.</w:t>
      </w:r>
    </w:p>
    <w:p w14:paraId="3E480332" w14:textId="5266D683" w:rsidR="00D560EB" w:rsidRPr="00F27ECA" w:rsidRDefault="00D560EB" w:rsidP="00C17D04">
      <w:pPr>
        <w:pStyle w:val="ListParagraph"/>
        <w:numPr>
          <w:ilvl w:val="0"/>
          <w:numId w:val="41"/>
        </w:numPr>
        <w:rPr>
          <w:lang w:eastAsia="et-EE"/>
        </w:rPr>
      </w:pPr>
      <w:r>
        <w:rPr>
          <w:lang w:eastAsia="et-EE"/>
        </w:rPr>
        <w:t>Liikluse planeerimise seisukohast on intensiivs</w:t>
      </w:r>
      <w:r w:rsidR="004F78EF">
        <w:rPr>
          <w:lang w:eastAsia="et-EE"/>
        </w:rPr>
        <w:t>et liiklust genereerivate arenduste koondumine ühte punkti probleemne ja häid lahendusi tihtilugu ei ole. Eelistada tuleks suure liiklusmõjuga arenduste kavandamine asukohtades, mis jääks mõnevõrra eemale juba väljakujunenud liikumismarsruutidest, kuhu on võimalik juurdepääse kavandada võimalikult paljudelt suundadelt ilma olemasolevat liiklust oluliselt häirimata. Kui see võimalik ei ole, tule</w:t>
      </w:r>
      <w:r w:rsidR="003B6CD1">
        <w:rPr>
          <w:lang w:eastAsia="et-EE"/>
        </w:rPr>
        <w:t>b</w:t>
      </w:r>
      <w:r w:rsidR="004F78EF">
        <w:rPr>
          <w:lang w:eastAsia="et-EE"/>
        </w:rPr>
        <w:t xml:space="preserve"> kaaluda </w:t>
      </w:r>
      <w:r w:rsidR="003B6CD1">
        <w:rPr>
          <w:lang w:eastAsia="et-EE"/>
        </w:rPr>
        <w:t>uute ühenduste rajamist olemasolevale liiklusele, sest erineval eesmärgil toimuv</w:t>
      </w:r>
      <w:r w:rsidR="00C53858">
        <w:rPr>
          <w:lang w:eastAsia="et-EE"/>
        </w:rPr>
        <w:t>a</w:t>
      </w:r>
      <w:r w:rsidR="003B6CD1">
        <w:rPr>
          <w:lang w:eastAsia="et-EE"/>
        </w:rPr>
        <w:t xml:space="preserve"> liikumise ühte koridori surumine tekitab pigem konflik</w:t>
      </w:r>
      <w:r w:rsidR="00F52907">
        <w:rPr>
          <w:lang w:eastAsia="et-EE"/>
        </w:rPr>
        <w:t>t</w:t>
      </w:r>
      <w:r w:rsidR="003B6CD1">
        <w:rPr>
          <w:lang w:eastAsia="et-EE"/>
        </w:rPr>
        <w:t xml:space="preserve">e, mida on tehniliste lahendustega </w:t>
      </w:r>
      <w:r w:rsidR="00F52907">
        <w:rPr>
          <w:lang w:eastAsia="et-EE"/>
        </w:rPr>
        <w:t>väga raske leevendada.</w:t>
      </w:r>
    </w:p>
    <w:p w14:paraId="36EBD082" w14:textId="7F007CAB" w:rsidR="008C449B" w:rsidRDefault="0079732B" w:rsidP="00C17D04">
      <w:pPr>
        <w:pStyle w:val="ListParagraph"/>
        <w:numPr>
          <w:ilvl w:val="0"/>
          <w:numId w:val="41"/>
        </w:numPr>
        <w:rPr>
          <w:lang w:eastAsia="et-EE"/>
        </w:rPr>
      </w:pPr>
      <w:r>
        <w:rPr>
          <w:lang w:eastAsia="et-EE"/>
        </w:rPr>
        <w:t>Piirkonna liikluslahendus vajab täiendavat/täpsustavat analüüsi IKEA avamise järgselt. Täna tehtud valikud baseeruvad suuresti prognoosidel, kuid koheselt peale eskiisi valmimist on võimalik</w:t>
      </w:r>
      <w:r w:rsidR="007B5BA2">
        <w:rPr>
          <w:lang w:eastAsia="et-EE"/>
        </w:rPr>
        <w:t xml:space="preserve"> vähemalt osaliselt</w:t>
      </w:r>
      <w:r>
        <w:rPr>
          <w:lang w:eastAsia="et-EE"/>
        </w:rPr>
        <w:t xml:space="preserve"> hinnata kas- ja mi</w:t>
      </w:r>
      <w:r w:rsidR="00FE15A2">
        <w:rPr>
          <w:lang w:eastAsia="et-EE"/>
        </w:rPr>
        <w:t>llisel</w:t>
      </w:r>
      <w:r>
        <w:rPr>
          <w:lang w:eastAsia="et-EE"/>
        </w:rPr>
        <w:t xml:space="preserve"> määral varem tehtud prognoosid</w:t>
      </w:r>
      <w:r w:rsidR="00FE15A2">
        <w:rPr>
          <w:lang w:eastAsia="et-EE"/>
        </w:rPr>
        <w:t xml:space="preserve"> ühtivad tegelikkusega. Järgnev uuringuga tuleks leida vastus ka </w:t>
      </w:r>
      <w:proofErr w:type="spellStart"/>
      <w:r w:rsidR="00000DE5">
        <w:rPr>
          <w:lang w:eastAsia="et-EE"/>
        </w:rPr>
        <w:lastRenderedPageBreak/>
        <w:t>teedevõrgu</w:t>
      </w:r>
      <w:proofErr w:type="spellEnd"/>
      <w:r w:rsidR="00000DE5">
        <w:rPr>
          <w:lang w:eastAsia="et-EE"/>
        </w:rPr>
        <w:t xml:space="preserve"> tihendamise vajaduse osas, et tekiks sisend koostatavate üldplaneeringute tarbeks. </w:t>
      </w:r>
    </w:p>
    <w:p w14:paraId="422CA009" w14:textId="0B1F81D1" w:rsidR="00000DE5" w:rsidRDefault="00000DE5" w:rsidP="00E31DAE">
      <w:pPr>
        <w:pStyle w:val="ListParagraph"/>
        <w:numPr>
          <w:ilvl w:val="0"/>
          <w:numId w:val="41"/>
        </w:numPr>
        <w:rPr>
          <w:lang w:eastAsia="et-EE"/>
        </w:rPr>
      </w:pPr>
      <w:r>
        <w:rPr>
          <w:lang w:eastAsia="et-EE"/>
        </w:rPr>
        <w:t>Koostamisel olevate detailplaneeringutele tuleb</w:t>
      </w:r>
      <w:r w:rsidR="004123B5">
        <w:rPr>
          <w:lang w:eastAsia="et-EE"/>
        </w:rPr>
        <w:t xml:space="preserve"> vajadusel täiendavast uuringust lähtuvalt </w:t>
      </w:r>
      <w:r>
        <w:rPr>
          <w:lang w:eastAsia="et-EE"/>
        </w:rPr>
        <w:t>kehtestada piirid</w:t>
      </w:r>
      <w:r w:rsidR="004123B5">
        <w:rPr>
          <w:lang w:eastAsia="et-EE"/>
        </w:rPr>
        <w:t xml:space="preserve"> üldkasutatavasse </w:t>
      </w:r>
      <w:proofErr w:type="spellStart"/>
      <w:r w:rsidR="004123B5">
        <w:rPr>
          <w:lang w:eastAsia="et-EE"/>
        </w:rPr>
        <w:t>teedevõrku</w:t>
      </w:r>
      <w:proofErr w:type="spellEnd"/>
      <w:r>
        <w:rPr>
          <w:lang w:eastAsia="et-EE"/>
        </w:rPr>
        <w:t xml:space="preserve"> genereeritava liikluskoormuse näol. Piir</w:t>
      </w:r>
      <w:r w:rsidR="004123B5">
        <w:rPr>
          <w:lang w:eastAsia="et-EE"/>
        </w:rPr>
        <w:t>ama</w:t>
      </w:r>
      <w:r>
        <w:rPr>
          <w:lang w:eastAsia="et-EE"/>
        </w:rPr>
        <w:t xml:space="preserve"> ei pea automaatselt</w:t>
      </w:r>
      <w:r w:rsidR="00E31DAE">
        <w:rPr>
          <w:lang w:eastAsia="et-EE"/>
        </w:rPr>
        <w:t xml:space="preserve"> kavandatavate</w:t>
      </w:r>
      <w:r>
        <w:rPr>
          <w:lang w:eastAsia="et-EE"/>
        </w:rPr>
        <w:t xml:space="preserve"> parkimiskohtade arvu, sest see ei ole iseenesest eesmärk</w:t>
      </w:r>
      <w:r w:rsidR="00E31DAE">
        <w:rPr>
          <w:lang w:eastAsia="et-EE"/>
        </w:rPr>
        <w:t xml:space="preserve">, kuid loodavatele kinnistutele kavandatav tegevus peab olema korraldatud nii ,et piirkonna </w:t>
      </w:r>
      <w:proofErr w:type="spellStart"/>
      <w:r w:rsidR="00E31DAE">
        <w:rPr>
          <w:lang w:eastAsia="et-EE"/>
        </w:rPr>
        <w:t>teedevõrk</w:t>
      </w:r>
      <w:proofErr w:type="spellEnd"/>
      <w:r w:rsidR="00E31DAE">
        <w:rPr>
          <w:lang w:eastAsia="et-EE"/>
        </w:rPr>
        <w:t xml:space="preserve"> ei saaks sellest tuleneval üle koormatud.</w:t>
      </w:r>
      <w:r w:rsidR="0080769A">
        <w:rPr>
          <w:lang w:eastAsia="et-EE"/>
        </w:rPr>
        <w:t xml:space="preserve"> Samuti tuleb planeeringualade sisest </w:t>
      </w:r>
      <w:proofErr w:type="spellStart"/>
      <w:r w:rsidR="0080769A">
        <w:rPr>
          <w:lang w:eastAsia="et-EE"/>
        </w:rPr>
        <w:t>teedevõrku</w:t>
      </w:r>
      <w:proofErr w:type="spellEnd"/>
      <w:r w:rsidR="0080769A">
        <w:rPr>
          <w:lang w:eastAsia="et-EE"/>
        </w:rPr>
        <w:t xml:space="preserve"> ja liikluskorraldust kavandades pidada silmas </w:t>
      </w:r>
      <w:r w:rsidR="00E466F2">
        <w:rPr>
          <w:lang w:eastAsia="et-EE"/>
        </w:rPr>
        <w:t>vajadust liiklust hajutada.</w:t>
      </w:r>
    </w:p>
    <w:p w14:paraId="52C3E70C" w14:textId="4311B66E" w:rsidR="00E466F2" w:rsidRPr="00971086" w:rsidRDefault="00E466F2" w:rsidP="00E31DAE">
      <w:pPr>
        <w:pStyle w:val="ListParagraph"/>
        <w:numPr>
          <w:ilvl w:val="0"/>
          <w:numId w:val="41"/>
        </w:numPr>
        <w:rPr>
          <w:lang w:eastAsia="et-EE"/>
        </w:rPr>
      </w:pPr>
      <w:r w:rsidRPr="00971086">
        <w:rPr>
          <w:lang w:eastAsia="et-EE"/>
        </w:rPr>
        <w:t>Kangrumetsa tee vastvalminud lahenduse ümberehitamisega tuleks maksimaalselt viivitada, et värskelt tehtud investeering ennast kasvõi osaliselt ära tasuks. See tähendab, et suuremahulise ümberehituse eelselt tuleks</w:t>
      </w:r>
      <w:r w:rsidR="00037ED5" w:rsidRPr="00971086">
        <w:rPr>
          <w:lang w:eastAsia="et-EE"/>
        </w:rPr>
        <w:t xml:space="preserve"> võimalusel</w:t>
      </w:r>
      <w:r w:rsidRPr="00971086">
        <w:rPr>
          <w:lang w:eastAsia="et-EE"/>
        </w:rPr>
        <w:t xml:space="preserve"> </w:t>
      </w:r>
      <w:r w:rsidR="00037ED5" w:rsidRPr="00971086">
        <w:rPr>
          <w:lang w:eastAsia="et-EE"/>
        </w:rPr>
        <w:t>püüda olukorda leevendada väiksemate ümberkorralduste</w:t>
      </w:r>
      <w:r w:rsidRPr="00971086">
        <w:rPr>
          <w:lang w:eastAsia="et-EE"/>
        </w:rPr>
        <w:t xml:space="preserve"> </w:t>
      </w:r>
      <w:r w:rsidR="00037ED5" w:rsidRPr="00971086">
        <w:rPr>
          <w:lang w:eastAsia="et-EE"/>
        </w:rPr>
        <w:t>või ehituste läbi. Viimaste vajaduse ajalist telge on raske ette hinnata, ehk olukorda tuleb jooksvalt jälgida ja</w:t>
      </w:r>
      <w:r w:rsidR="00971086">
        <w:rPr>
          <w:lang w:eastAsia="et-EE"/>
        </w:rPr>
        <w:t xml:space="preserve"> peab</w:t>
      </w:r>
      <w:r w:rsidR="00037ED5" w:rsidRPr="00971086">
        <w:rPr>
          <w:lang w:eastAsia="et-EE"/>
        </w:rPr>
        <w:t xml:space="preserve"> olema valmis reageerima.</w:t>
      </w:r>
    </w:p>
    <w:p w14:paraId="693D5375" w14:textId="2171D595" w:rsidR="00DB7916" w:rsidRDefault="00DB7916" w:rsidP="00E31DAE">
      <w:pPr>
        <w:pStyle w:val="ListParagraph"/>
        <w:numPr>
          <w:ilvl w:val="0"/>
          <w:numId w:val="41"/>
        </w:numPr>
        <w:rPr>
          <w:lang w:eastAsia="et-EE"/>
        </w:rPr>
      </w:pPr>
      <w:r>
        <w:rPr>
          <w:lang w:eastAsia="et-EE"/>
        </w:rPr>
        <w:t xml:space="preserve">Eskiisi koostamisel selgus, avalikes rakendustes toodud piirkonna teede nimed ei ühti. Näiteks on </w:t>
      </w:r>
      <w:r w:rsidR="00174B1D">
        <w:rPr>
          <w:lang w:eastAsia="et-EE"/>
        </w:rPr>
        <w:t xml:space="preserve">teeregistris tee 11505 </w:t>
      </w:r>
      <w:proofErr w:type="spellStart"/>
      <w:r w:rsidR="00174B1D">
        <w:rPr>
          <w:lang w:eastAsia="et-EE"/>
        </w:rPr>
        <w:t>Vaela</w:t>
      </w:r>
      <w:proofErr w:type="spellEnd"/>
      <w:r w:rsidR="00174B1D">
        <w:rPr>
          <w:lang w:eastAsia="et-EE"/>
        </w:rPr>
        <w:t xml:space="preserve"> tee </w:t>
      </w:r>
      <w:r w:rsidR="007B5BA2">
        <w:rPr>
          <w:lang w:eastAsia="et-EE"/>
        </w:rPr>
        <w:t xml:space="preserve">Maa-ameti </w:t>
      </w:r>
      <w:r w:rsidR="00174B1D">
        <w:rPr>
          <w:lang w:eastAsia="et-EE"/>
        </w:rPr>
        <w:t>kaardimaterjalides Kangru tee nime all. Tee 11507 Kangrumetsa on kohati nimetatud Kangrumäe teeks. Sarnaseid ebakõlasid on teisigi- segaduse vältimiseks tuleks andmed ühildada.</w:t>
      </w:r>
    </w:p>
    <w:p w14:paraId="2D05BE96" w14:textId="77777777" w:rsidR="008C449B" w:rsidRPr="008C449B" w:rsidRDefault="008C449B" w:rsidP="008C449B">
      <w:pPr>
        <w:rPr>
          <w:lang w:eastAsia="et-EE"/>
        </w:rPr>
      </w:pPr>
    </w:p>
    <w:p w14:paraId="45E67865" w14:textId="77777777" w:rsidR="003B44A5" w:rsidRDefault="003B44A5" w:rsidP="0013199C">
      <w:pPr>
        <w:suppressAutoHyphens/>
        <w:spacing w:line="240" w:lineRule="auto"/>
      </w:pPr>
    </w:p>
    <w:p w14:paraId="4153B781" w14:textId="43B3B6F7" w:rsidR="00740DB0" w:rsidRDefault="00740DB0" w:rsidP="0013199C">
      <w:pPr>
        <w:suppressAutoHyphens/>
        <w:spacing w:line="240" w:lineRule="auto"/>
      </w:pPr>
    </w:p>
    <w:p w14:paraId="607EF92C" w14:textId="77777777" w:rsidR="00740DB0" w:rsidRPr="0094522B" w:rsidRDefault="00740DB0" w:rsidP="0013199C">
      <w:pPr>
        <w:suppressAutoHyphens/>
        <w:spacing w:line="240" w:lineRule="auto"/>
      </w:pPr>
    </w:p>
    <w:p w14:paraId="3C372C7F" w14:textId="77777777" w:rsidR="0013199C" w:rsidRPr="0013199C" w:rsidRDefault="0013199C" w:rsidP="0013199C">
      <w:pPr>
        <w:suppressAutoHyphens/>
        <w:spacing w:line="240" w:lineRule="auto"/>
        <w:rPr>
          <w:b/>
          <w:bCs/>
        </w:rPr>
      </w:pPr>
    </w:p>
    <w:p w14:paraId="51077B24" w14:textId="176EDB32" w:rsidR="0013199C" w:rsidRPr="0013199C" w:rsidRDefault="0013199C" w:rsidP="0013199C">
      <w:pPr>
        <w:rPr>
          <w:i/>
          <w:iCs/>
          <w:lang w:eastAsia="et-EE"/>
        </w:rPr>
      </w:pPr>
      <w:r w:rsidRPr="0013199C">
        <w:rPr>
          <w:i/>
          <w:iCs/>
          <w:lang w:eastAsia="et-EE"/>
        </w:rPr>
        <w:t xml:space="preserve">  </w:t>
      </w:r>
    </w:p>
    <w:sectPr w:rsidR="0013199C" w:rsidRPr="0013199C" w:rsidSect="007F0622">
      <w:headerReference w:type="default" r:id="rId42"/>
      <w:footerReference w:type="default" r:id="rId43"/>
      <w:headerReference w:type="first" r:id="rId44"/>
      <w:footerReference w:type="first" r:id="rId45"/>
      <w:pgSz w:w="11907" w:h="16839" w:code="9"/>
      <w:pgMar w:top="1134" w:right="1418" w:bottom="1134" w:left="1418" w:header="284"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EF8C3" w14:textId="77777777" w:rsidR="007F7402" w:rsidRDefault="007F7402" w:rsidP="000A5569">
      <w:r>
        <w:separator/>
      </w:r>
    </w:p>
  </w:endnote>
  <w:endnote w:type="continuationSeparator" w:id="0">
    <w:p w14:paraId="27B140DD" w14:textId="77777777" w:rsidR="007F7402" w:rsidRDefault="007F7402" w:rsidP="000A5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EBB5" w14:textId="77777777" w:rsidR="0029417F" w:rsidRPr="00341A22" w:rsidRDefault="0029417F" w:rsidP="00FD13D1">
    <w:pPr>
      <w:pStyle w:val="Footer"/>
      <w:pBdr>
        <w:top w:val="thinThickSmallGap" w:sz="24" w:space="0" w:color="622423" w:themeColor="accent2" w:themeShade="7F"/>
      </w:pBdr>
      <w:spacing w:before="240" w:line="120" w:lineRule="auto"/>
      <w:ind w:left="2126" w:hanging="2126"/>
      <w:rPr>
        <w:rFonts w:asciiTheme="majorHAnsi" w:hAnsiTheme="majorHAnsi"/>
        <w:sz w:val="20"/>
        <w:szCs w:val="20"/>
      </w:rPr>
    </w:pPr>
  </w:p>
  <w:p w14:paraId="217D4437" w14:textId="77777777" w:rsidR="0029417F" w:rsidRDefault="0029417F" w:rsidP="00C0370D">
    <w:r w:rsidRPr="00464B98">
      <w:rPr>
        <w:rFonts w:ascii="Arial" w:hAnsi="Arial" w:cs="Arial"/>
        <w:color w:val="808080"/>
        <w:sz w:val="18"/>
        <w:szCs w:val="18"/>
      </w:rPr>
      <w:t>Teedeprojekt OÜ</w:t>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t xml:space="preserve">      </w:t>
    </w:r>
    <w:r w:rsidRPr="00C46A6E">
      <w:rPr>
        <w:rFonts w:ascii="Arial" w:hAnsi="Arial" w:cs="Arial"/>
        <w:sz w:val="18"/>
        <w:szCs w:val="18"/>
      </w:rPr>
      <w:t>LK</w:t>
    </w:r>
    <w:r>
      <w:rPr>
        <w:rFonts w:ascii="Arial" w:hAnsi="Arial" w:cs="Arial"/>
        <w:sz w:val="18"/>
        <w:szCs w:val="18"/>
      </w:rPr>
      <w:t xml:space="preserve"> </w:t>
    </w:r>
    <w:r w:rsidRPr="00C46A6E">
      <w:rPr>
        <w:rStyle w:val="PageNumber"/>
        <w:rFonts w:ascii="Arial" w:hAnsi="Arial" w:cs="Arial"/>
        <w:sz w:val="18"/>
        <w:szCs w:val="18"/>
      </w:rPr>
      <w:fldChar w:fldCharType="begin"/>
    </w:r>
    <w:r w:rsidRPr="00C46A6E">
      <w:rPr>
        <w:rStyle w:val="PageNumber"/>
        <w:rFonts w:ascii="Arial" w:hAnsi="Arial" w:cs="Arial"/>
        <w:sz w:val="18"/>
        <w:szCs w:val="18"/>
      </w:rPr>
      <w:instrText xml:space="preserve"> PAGE </w:instrText>
    </w:r>
    <w:r w:rsidRPr="00C46A6E">
      <w:rPr>
        <w:rStyle w:val="PageNumber"/>
        <w:rFonts w:ascii="Arial" w:hAnsi="Arial" w:cs="Arial"/>
        <w:sz w:val="18"/>
        <w:szCs w:val="18"/>
      </w:rPr>
      <w:fldChar w:fldCharType="separate"/>
    </w:r>
    <w:r>
      <w:rPr>
        <w:rStyle w:val="PageNumber"/>
        <w:rFonts w:ascii="Arial" w:hAnsi="Arial" w:cs="Arial"/>
        <w:noProof/>
        <w:sz w:val="18"/>
        <w:szCs w:val="18"/>
      </w:rPr>
      <w:t>2</w:t>
    </w:r>
    <w:r w:rsidRPr="00C46A6E">
      <w:rPr>
        <w:rStyle w:val="PageNumber"/>
        <w:rFonts w:ascii="Arial" w:hAnsi="Arial" w:cs="Arial"/>
        <w:sz w:val="18"/>
        <w:szCs w:val="18"/>
      </w:rPr>
      <w:fldChar w:fldCharType="end"/>
    </w:r>
    <w:r w:rsidRPr="00C46A6E">
      <w:rPr>
        <w:rFonts w:ascii="Arial" w:hAnsi="Arial" w:cs="Arial"/>
        <w:sz w:val="18"/>
        <w:szCs w:val="18"/>
      </w:rPr>
      <w:t>/</w:t>
    </w:r>
    <w:r w:rsidRPr="00C46A6E">
      <w:rPr>
        <w:rStyle w:val="PageNumber"/>
        <w:rFonts w:ascii="Arial" w:hAnsi="Arial" w:cs="Arial"/>
        <w:sz w:val="18"/>
        <w:szCs w:val="18"/>
      </w:rPr>
      <w:fldChar w:fldCharType="begin"/>
    </w:r>
    <w:r w:rsidRPr="00C46A6E">
      <w:rPr>
        <w:rStyle w:val="PageNumber"/>
        <w:rFonts w:ascii="Arial" w:hAnsi="Arial" w:cs="Arial"/>
        <w:sz w:val="18"/>
        <w:szCs w:val="18"/>
      </w:rPr>
      <w:instrText xml:space="preserve"> NUMPAGES </w:instrText>
    </w:r>
    <w:r w:rsidRPr="00C46A6E">
      <w:rPr>
        <w:rStyle w:val="PageNumber"/>
        <w:rFonts w:ascii="Arial" w:hAnsi="Arial" w:cs="Arial"/>
        <w:sz w:val="18"/>
        <w:szCs w:val="18"/>
      </w:rPr>
      <w:fldChar w:fldCharType="separate"/>
    </w:r>
    <w:r>
      <w:rPr>
        <w:rStyle w:val="PageNumber"/>
        <w:rFonts w:ascii="Arial" w:hAnsi="Arial" w:cs="Arial"/>
        <w:noProof/>
        <w:sz w:val="18"/>
        <w:szCs w:val="18"/>
      </w:rPr>
      <w:t>8</w:t>
    </w:r>
    <w:r w:rsidRPr="00C46A6E">
      <w:rPr>
        <w:rStyle w:val="PageNumbe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244061"/>
        <w:sz w:val="28"/>
        <w:szCs w:val="28"/>
      </w:rPr>
      <w:alias w:val="Kuu aasta"/>
      <w:tag w:val=""/>
      <w:id w:val="-1676865779"/>
      <w:placeholder>
        <w:docPart w:val="6BD61597D78B44179CA809432F29B899"/>
      </w:placeholder>
      <w:dataBinding w:prefixMappings="xmlns:ns0='http://schemas.microsoft.com/office/2006/coverPageProps' " w:xpath="/ns0:CoverPageProperties[1]/ns0:PublishDate[1]" w:storeItemID="{55AF091B-3C7A-41E3-B477-F2FDAA23CFDA}"/>
      <w15:appearance w15:val="hidden"/>
      <w:date>
        <w:dateFormat w:val="MMMM yyyy"/>
        <w:lid w:val="et-EE"/>
        <w:storeMappedDataAs w:val="date"/>
        <w:calendar w:val="gregorian"/>
      </w:date>
    </w:sdtPr>
    <w:sdtContent>
      <w:p w14:paraId="41CA933C" w14:textId="02FFAFA9" w:rsidR="0029417F" w:rsidRPr="00185034" w:rsidRDefault="00C91A55" w:rsidP="00185034">
        <w:pPr>
          <w:pStyle w:val="Footer"/>
          <w:jc w:val="center"/>
          <w:rPr>
            <w:b/>
            <w:bCs/>
            <w:color w:val="244061"/>
            <w:sz w:val="28"/>
            <w:szCs w:val="28"/>
          </w:rPr>
        </w:pPr>
        <w:r>
          <w:rPr>
            <w:b/>
            <w:bCs/>
            <w:color w:val="244061"/>
            <w:sz w:val="28"/>
            <w:szCs w:val="28"/>
          </w:rPr>
          <w:t>August</w:t>
        </w:r>
        <w:r w:rsidR="0029417F" w:rsidRPr="00185034">
          <w:rPr>
            <w:b/>
            <w:bCs/>
            <w:color w:val="244061"/>
            <w:sz w:val="28"/>
            <w:szCs w:val="28"/>
          </w:rPr>
          <w:t xml:space="preserve"> </w:t>
        </w:r>
        <w:r w:rsidR="0029417F">
          <w:rPr>
            <w:b/>
            <w:bCs/>
            <w:color w:val="244061"/>
            <w:sz w:val="28"/>
            <w:szCs w:val="28"/>
          </w:rPr>
          <w:t>202</w:t>
        </w:r>
        <w:r>
          <w:rPr>
            <w:b/>
            <w:bCs/>
            <w:color w:val="244061"/>
            <w:sz w:val="28"/>
            <w:szCs w:val="28"/>
          </w:rPr>
          <w:t>2</w:t>
        </w:r>
        <w:r w:rsidR="0029417F">
          <w:rPr>
            <w:b/>
            <w:bCs/>
            <w:color w:val="244061"/>
            <w:sz w:val="28"/>
            <w:szCs w:val="28"/>
          </w:rPr>
          <w:t xml:space="preserve">  </w:t>
        </w:r>
      </w:p>
    </w:sdtContent>
  </w:sdt>
  <w:p w14:paraId="07D79BF2" w14:textId="77777777" w:rsidR="0029417F" w:rsidRDefault="002941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C3785" w14:textId="77777777" w:rsidR="007F7402" w:rsidRDefault="007F7402" w:rsidP="000A5569">
      <w:r>
        <w:separator/>
      </w:r>
    </w:p>
  </w:footnote>
  <w:footnote w:type="continuationSeparator" w:id="0">
    <w:p w14:paraId="622B5EAA" w14:textId="77777777" w:rsidR="007F7402" w:rsidRDefault="007F7402" w:rsidP="000A5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0D86" w14:textId="77777777" w:rsidR="0029417F" w:rsidRDefault="0029417F" w:rsidP="00FD13D1">
    <w:pPr>
      <w:ind w:left="2124" w:hanging="2124"/>
      <w:jc w:val="left"/>
      <w:rPr>
        <w:rFonts w:ascii="Arial" w:hAnsi="Arial" w:cs="Arial"/>
        <w:color w:val="808080"/>
        <w:sz w:val="18"/>
        <w:szCs w:val="18"/>
      </w:rPr>
    </w:pP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r>
      <w:rPr>
        <w:rFonts w:ascii="Arial" w:hAnsi="Arial" w:cs="Arial"/>
        <w:color w:val="808080"/>
        <w:sz w:val="18"/>
        <w:szCs w:val="18"/>
      </w:rPr>
      <w:tab/>
    </w:r>
  </w:p>
  <w:tbl>
    <w:tblPr>
      <w:tblStyle w:val="TableGrid"/>
      <w:tblW w:w="9241" w:type="dxa"/>
      <w:jc w:val="center"/>
      <w:tblBorders>
        <w:top w:val="single" w:sz="4" w:space="0" w:color="FFFFFF" w:themeColor="background1"/>
        <w:left w:val="single" w:sz="4" w:space="0" w:color="FFFFFF" w:themeColor="background1"/>
        <w:bottom w:val="single" w:sz="4"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04"/>
      <w:gridCol w:w="5953"/>
      <w:gridCol w:w="1984"/>
    </w:tblGrid>
    <w:tr w:rsidR="0029417F" w14:paraId="5EC7ECD9" w14:textId="77777777" w:rsidTr="00031348">
      <w:trPr>
        <w:trHeight w:val="283"/>
        <w:jc w:val="center"/>
      </w:trPr>
      <w:tc>
        <w:tcPr>
          <w:tcW w:w="1304" w:type="dxa"/>
          <w:shd w:val="clear" w:color="auto" w:fill="auto"/>
          <w:vAlign w:val="center"/>
        </w:tcPr>
        <w:p w14:paraId="6721BF1E" w14:textId="77777777" w:rsidR="0029417F" w:rsidRDefault="0029417F" w:rsidP="00FD13D1">
          <w:pPr>
            <w:jc w:val="left"/>
            <w:rPr>
              <w:rFonts w:ascii="Arial" w:hAnsi="Arial" w:cs="Arial"/>
              <w:color w:val="808080"/>
              <w:sz w:val="18"/>
              <w:szCs w:val="18"/>
            </w:rPr>
          </w:pPr>
          <w:r>
            <w:rPr>
              <w:rFonts w:ascii="Arial" w:hAnsi="Arial" w:cs="Arial"/>
              <w:color w:val="808080"/>
              <w:sz w:val="18"/>
              <w:szCs w:val="18"/>
            </w:rPr>
            <w:t>Töö nr:</w:t>
          </w:r>
        </w:p>
      </w:tc>
      <w:tc>
        <w:tcPr>
          <w:tcW w:w="5953" w:type="dxa"/>
          <w:shd w:val="clear" w:color="auto" w:fill="auto"/>
          <w:vAlign w:val="center"/>
        </w:tcPr>
        <w:p w14:paraId="14ADE267" w14:textId="0E8FFF39" w:rsidR="0029417F" w:rsidRDefault="00000000" w:rsidP="00C0370D">
          <w:pPr>
            <w:jc w:val="left"/>
            <w:rPr>
              <w:rFonts w:ascii="Arial" w:hAnsi="Arial" w:cs="Arial"/>
              <w:color w:val="808080"/>
              <w:sz w:val="18"/>
              <w:szCs w:val="18"/>
            </w:rPr>
          </w:pPr>
          <w:sdt>
            <w:sdtPr>
              <w:rPr>
                <w:rFonts w:ascii="Arial" w:hAnsi="Arial" w:cs="Arial"/>
                <w:color w:val="808080"/>
                <w:sz w:val="18"/>
                <w:szCs w:val="18"/>
              </w:rPr>
              <w:alias w:val="Töö nr"/>
              <w:tag w:val=""/>
              <w:id w:val="1333025194"/>
              <w:placeholder>
                <w:docPart w:val="0118C6FD04F6497288EAD694CC720161"/>
              </w:placeholder>
              <w:dataBinding w:prefixMappings="xmlns:ns0='http://purl.org/dc/elements/1.1/' xmlns:ns1='http://schemas.openxmlformats.org/package/2006/metadata/core-properties' " w:xpath="/ns1:coreProperties[1]/ns1:category[1]" w:storeItemID="{6C3C8BC8-F283-45AE-878A-BAB7291924A1}"/>
              <w:text/>
            </w:sdtPr>
            <w:sdtContent>
              <w:r w:rsidR="00F13F37">
                <w:rPr>
                  <w:rFonts w:ascii="Arial" w:hAnsi="Arial" w:cs="Arial"/>
                  <w:color w:val="808080"/>
                  <w:sz w:val="18"/>
                  <w:szCs w:val="18"/>
                </w:rPr>
                <w:t>T02022</w:t>
              </w:r>
            </w:sdtContent>
          </w:sdt>
        </w:p>
      </w:tc>
      <w:tc>
        <w:tcPr>
          <w:tcW w:w="1984" w:type="dxa"/>
          <w:shd w:val="clear" w:color="auto" w:fill="auto"/>
          <w:vAlign w:val="center"/>
        </w:tcPr>
        <w:p w14:paraId="6DD35099" w14:textId="3D81AA5E" w:rsidR="0029417F" w:rsidRDefault="0029417F" w:rsidP="00FD13D1">
          <w:pPr>
            <w:jc w:val="right"/>
            <w:rPr>
              <w:rFonts w:ascii="Arial" w:hAnsi="Arial" w:cs="Arial"/>
              <w:color w:val="808080"/>
              <w:sz w:val="18"/>
              <w:szCs w:val="18"/>
            </w:rPr>
          </w:pPr>
          <w:r>
            <w:rPr>
              <w:rFonts w:ascii="Arial" w:hAnsi="Arial" w:cs="Arial"/>
              <w:color w:val="808080"/>
              <w:sz w:val="18"/>
              <w:szCs w:val="18"/>
            </w:rPr>
            <w:t xml:space="preserve">väljatrükk: </w:t>
          </w:r>
          <w:r>
            <w:rPr>
              <w:rFonts w:ascii="Arial" w:hAnsi="Arial" w:cs="Arial"/>
              <w:color w:val="808080"/>
              <w:sz w:val="18"/>
              <w:szCs w:val="18"/>
            </w:rPr>
            <w:fldChar w:fldCharType="begin"/>
          </w:r>
          <w:r>
            <w:rPr>
              <w:rFonts w:ascii="Arial" w:hAnsi="Arial" w:cs="Arial"/>
              <w:color w:val="808080"/>
              <w:sz w:val="18"/>
              <w:szCs w:val="18"/>
            </w:rPr>
            <w:instrText xml:space="preserve"> TIME \@ "d.MM.yyyy" </w:instrText>
          </w:r>
          <w:r>
            <w:rPr>
              <w:rFonts w:ascii="Arial" w:hAnsi="Arial" w:cs="Arial"/>
              <w:color w:val="808080"/>
              <w:sz w:val="18"/>
              <w:szCs w:val="18"/>
            </w:rPr>
            <w:fldChar w:fldCharType="separate"/>
          </w:r>
          <w:r w:rsidR="00A52683">
            <w:rPr>
              <w:rFonts w:ascii="Arial" w:hAnsi="Arial" w:cs="Arial"/>
              <w:noProof/>
              <w:color w:val="808080"/>
              <w:sz w:val="18"/>
              <w:szCs w:val="18"/>
            </w:rPr>
            <w:t>26.09.2022</w:t>
          </w:r>
          <w:r>
            <w:rPr>
              <w:rFonts w:ascii="Arial" w:hAnsi="Arial" w:cs="Arial"/>
              <w:color w:val="808080"/>
              <w:sz w:val="18"/>
              <w:szCs w:val="18"/>
            </w:rPr>
            <w:fldChar w:fldCharType="end"/>
          </w:r>
          <w:r>
            <w:rPr>
              <w:rFonts w:ascii="Arial" w:hAnsi="Arial" w:cs="Arial"/>
              <w:color w:val="808080"/>
              <w:sz w:val="18"/>
              <w:szCs w:val="18"/>
            </w:rPr>
            <w:t xml:space="preserve"> </w:t>
          </w:r>
        </w:p>
      </w:tc>
    </w:tr>
    <w:tr w:rsidR="0029417F" w14:paraId="17A48D9C" w14:textId="77777777" w:rsidTr="006E16A8">
      <w:trPr>
        <w:trHeight w:val="283"/>
        <w:jc w:val="center"/>
      </w:trPr>
      <w:tc>
        <w:tcPr>
          <w:tcW w:w="1304" w:type="dxa"/>
          <w:shd w:val="clear" w:color="auto" w:fill="auto"/>
          <w:vAlign w:val="center"/>
        </w:tcPr>
        <w:p w14:paraId="36D636FF" w14:textId="77777777" w:rsidR="0029417F" w:rsidRDefault="0029417F" w:rsidP="00FD13D1">
          <w:pPr>
            <w:jc w:val="left"/>
            <w:rPr>
              <w:rFonts w:ascii="Arial" w:hAnsi="Arial" w:cs="Arial"/>
              <w:color w:val="808080"/>
              <w:sz w:val="18"/>
              <w:szCs w:val="18"/>
            </w:rPr>
          </w:pPr>
          <w:r>
            <w:rPr>
              <w:rFonts w:ascii="Arial" w:hAnsi="Arial" w:cs="Arial"/>
              <w:color w:val="808080"/>
              <w:sz w:val="18"/>
              <w:szCs w:val="18"/>
            </w:rPr>
            <w:t>Töö nimetus:</w:t>
          </w:r>
        </w:p>
      </w:tc>
      <w:tc>
        <w:tcPr>
          <w:tcW w:w="5953" w:type="dxa"/>
          <w:shd w:val="clear" w:color="auto" w:fill="auto"/>
          <w:vAlign w:val="center"/>
        </w:tcPr>
        <w:p w14:paraId="53089945" w14:textId="050AD25E" w:rsidR="0029417F" w:rsidRDefault="00000000" w:rsidP="00FD13D1">
          <w:pPr>
            <w:jc w:val="left"/>
            <w:rPr>
              <w:rFonts w:ascii="Arial" w:hAnsi="Arial" w:cs="Arial"/>
              <w:color w:val="808080"/>
              <w:sz w:val="18"/>
              <w:szCs w:val="18"/>
            </w:rPr>
          </w:pPr>
          <w:sdt>
            <w:sdtPr>
              <w:rPr>
                <w:rFonts w:cs="Times New Roman"/>
                <w:bCs/>
                <w:color w:val="808080"/>
                <w:sz w:val="20"/>
                <w:szCs w:val="20"/>
              </w:rPr>
              <w:alias w:val="Pealkiri"/>
              <w:tag w:val=""/>
              <w:id w:val="584194989"/>
              <w:placeholder>
                <w:docPart w:val="2F1981A80AE849F59D3FC0465DDF0B22"/>
              </w:placeholder>
              <w:dataBinding w:prefixMappings="xmlns:ns0='http://purl.org/dc/elements/1.1/' xmlns:ns1='http://schemas.openxmlformats.org/package/2006/metadata/core-properties' " w:xpath="/ns1:coreProperties[1]/ns0:title[1]" w:storeItemID="{6C3C8BC8-F283-45AE-878A-BAB7291924A1}"/>
              <w:text/>
            </w:sdtPr>
            <w:sdtContent>
              <w:r w:rsidR="00311194" w:rsidRPr="00836FA6">
                <w:rPr>
                  <w:rFonts w:cs="Times New Roman"/>
                  <w:bCs/>
                  <w:color w:val="808080"/>
                  <w:sz w:val="20"/>
                  <w:szCs w:val="20"/>
                </w:rPr>
                <w:t>Riigitee nr 11115 Kurna–</w:t>
              </w:r>
              <w:proofErr w:type="spellStart"/>
              <w:r w:rsidR="00311194" w:rsidRPr="00836FA6">
                <w:rPr>
                  <w:rFonts w:cs="Times New Roman"/>
                  <w:bCs/>
                  <w:color w:val="808080"/>
                  <w:sz w:val="20"/>
                  <w:szCs w:val="20"/>
                </w:rPr>
                <w:t>Tuhala</w:t>
              </w:r>
              <w:proofErr w:type="spellEnd"/>
              <w:r w:rsidR="00311194" w:rsidRPr="00836FA6">
                <w:rPr>
                  <w:rFonts w:cs="Times New Roman"/>
                  <w:bCs/>
                  <w:color w:val="808080"/>
                  <w:sz w:val="20"/>
                  <w:szCs w:val="20"/>
                </w:rPr>
                <w:t xml:space="preserve"> km 2,196–4,556 ja riigitee nr 11507 Kangrumetsa tee km 0,000–0,550</w:t>
              </w:r>
            </w:sdtContent>
          </w:sdt>
        </w:p>
      </w:tc>
      <w:tc>
        <w:tcPr>
          <w:tcW w:w="1984" w:type="dxa"/>
          <w:shd w:val="clear" w:color="auto" w:fill="auto"/>
          <w:vAlign w:val="center"/>
        </w:tcPr>
        <w:p w14:paraId="0BECD498" w14:textId="797D54F6" w:rsidR="0029417F" w:rsidRDefault="00000000" w:rsidP="00FD13D1">
          <w:pPr>
            <w:jc w:val="right"/>
            <w:rPr>
              <w:rFonts w:ascii="Arial" w:hAnsi="Arial" w:cs="Arial"/>
              <w:b/>
              <w:color w:val="808080"/>
              <w:sz w:val="18"/>
              <w:szCs w:val="18"/>
            </w:rPr>
          </w:pPr>
          <w:sdt>
            <w:sdtPr>
              <w:rPr>
                <w:rFonts w:ascii="Arial" w:hAnsi="Arial" w:cs="Arial"/>
                <w:color w:val="808080"/>
                <w:sz w:val="18"/>
                <w:szCs w:val="18"/>
              </w:rPr>
              <w:alias w:val="Olek"/>
              <w:tag w:val=""/>
              <w:id w:val="2004621565"/>
              <w:placeholder>
                <w:docPart w:val="AEDEFCCED5484202B8DCEB1A1F2436B4"/>
              </w:placeholder>
              <w:dataBinding w:prefixMappings="xmlns:ns0='http://purl.org/dc/elements/1.1/' xmlns:ns1='http://schemas.openxmlformats.org/package/2006/metadata/core-properties' " w:xpath="/ns1:coreProperties[1]/ns1:contentStatus[1]" w:storeItemID="{6C3C8BC8-F283-45AE-878A-BAB7291924A1}"/>
              <w:text/>
            </w:sdtPr>
            <w:sdtContent>
              <w:r w:rsidR="00F9171B">
                <w:rPr>
                  <w:rFonts w:ascii="Arial" w:hAnsi="Arial" w:cs="Arial"/>
                  <w:color w:val="808080"/>
                  <w:sz w:val="18"/>
                  <w:szCs w:val="18"/>
                </w:rPr>
                <w:t>Eskiis</w:t>
              </w:r>
            </w:sdtContent>
          </w:sdt>
          <w:r w:rsidR="0029417F">
            <w:rPr>
              <w:rFonts w:ascii="Arial" w:hAnsi="Arial" w:cs="Arial"/>
              <w:color w:val="808080"/>
              <w:sz w:val="18"/>
              <w:szCs w:val="18"/>
            </w:rPr>
            <w:t xml:space="preserve"> </w:t>
          </w:r>
        </w:p>
      </w:tc>
    </w:tr>
  </w:tbl>
  <w:p w14:paraId="2429FA2D" w14:textId="77777777" w:rsidR="0029417F" w:rsidRDefault="0029417F" w:rsidP="00B958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D1F6" w14:textId="77777777" w:rsidR="0029417F" w:rsidRDefault="0029417F">
    <w:pPr>
      <w:pStyle w:val="Header"/>
    </w:pPr>
    <w:r w:rsidRPr="00553DB5">
      <w:rPr>
        <w:noProof/>
        <w:lang w:eastAsia="et-EE"/>
      </w:rPr>
      <w:drawing>
        <wp:anchor distT="0" distB="0" distL="114300" distR="114300" simplePos="0" relativeHeight="251658240" behindDoc="1" locked="0" layoutInCell="1" allowOverlap="1" wp14:anchorId="4E1F832C" wp14:editId="29F8053A">
          <wp:simplePos x="0" y="0"/>
          <wp:positionH relativeFrom="column">
            <wp:posOffset>3672205</wp:posOffset>
          </wp:positionH>
          <wp:positionV relativeFrom="paragraph">
            <wp:posOffset>-188595</wp:posOffset>
          </wp:positionV>
          <wp:extent cx="2972435" cy="1026160"/>
          <wp:effectExtent l="0" t="0" r="0" b="2540"/>
          <wp:wrapNone/>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r_Sin+Valge_taustt.png"/>
                  <pic:cNvPicPr/>
                </pic:nvPicPr>
                <pic:blipFill>
                  <a:blip r:embed="rId1">
                    <a:extLst>
                      <a:ext uri="{28A0092B-C50C-407E-A947-70E740481C1C}">
                        <a14:useLocalDpi xmlns:a14="http://schemas.microsoft.com/office/drawing/2010/main" val="0"/>
                      </a:ext>
                    </a:extLst>
                  </a:blip>
                  <a:stretch>
                    <a:fillRect/>
                  </a:stretch>
                </pic:blipFill>
                <pic:spPr>
                  <a:xfrm>
                    <a:off x="0" y="0"/>
                    <a:ext cx="2972435" cy="1026160"/>
                  </a:xfrm>
                  <a:prstGeom prst="rect">
                    <a:avLst/>
                  </a:prstGeom>
                </pic:spPr>
              </pic:pic>
            </a:graphicData>
          </a:graphic>
          <wp14:sizeRelH relativeFrom="margin">
            <wp14:pctWidth>0</wp14:pctWidth>
          </wp14:sizeRelH>
          <wp14:sizeRelV relativeFrom="margin">
            <wp14:pctHeight>0</wp14:pctHeight>
          </wp14:sizeRelV>
        </wp:anchor>
      </w:drawing>
    </w:r>
    <w:r w:rsidRPr="00553DB5">
      <w:rPr>
        <w:noProof/>
        <w:lang w:eastAsia="et-EE"/>
      </w:rPr>
      <w:drawing>
        <wp:anchor distT="0" distB="0" distL="114300" distR="114300" simplePos="0" relativeHeight="251713536" behindDoc="0" locked="0" layoutInCell="1" allowOverlap="1" wp14:anchorId="2AED5E89" wp14:editId="6F5066CA">
          <wp:simplePos x="0" y="0"/>
          <wp:positionH relativeFrom="column">
            <wp:posOffset>-925606</wp:posOffset>
          </wp:positionH>
          <wp:positionV relativeFrom="paragraph">
            <wp:posOffset>-188893</wp:posOffset>
          </wp:positionV>
          <wp:extent cx="887660" cy="10508876"/>
          <wp:effectExtent l="0" t="0" r="8255" b="0"/>
          <wp:wrapNone/>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87660" cy="10508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53A6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8"/>
    <w:multiLevelType w:val="singleLevel"/>
    <w:tmpl w:val="00000008"/>
    <w:name w:val="WW8Num8"/>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154787"/>
    <w:multiLevelType w:val="multilevel"/>
    <w:tmpl w:val="A56CA454"/>
    <w:lvl w:ilvl="0">
      <w:start w:val="1"/>
      <w:numFmt w:val="decimal"/>
      <w:lvlText w:val="%1."/>
      <w:lvlJc w:val="left"/>
      <w:pPr>
        <w:tabs>
          <w:tab w:val="num" w:pos="0"/>
        </w:tabs>
        <w:ind w:left="720" w:hanging="360"/>
      </w:pPr>
      <w:rPr>
        <w:rFonts w:ascii="Arial" w:eastAsiaTheme="minorHAnsi" w:hAnsi="Arial" w:cs="Arial"/>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05300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34313E"/>
    <w:multiLevelType w:val="hybridMultilevel"/>
    <w:tmpl w:val="C874A4F8"/>
    <w:lvl w:ilvl="0" w:tplc="614E4D20">
      <w:start w:val="1"/>
      <w:numFmt w:val="decimal"/>
      <w:lvlText w:val="%1"/>
      <w:lvlJc w:val="left"/>
      <w:pPr>
        <w:ind w:left="502"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8AC60A9"/>
    <w:multiLevelType w:val="hybridMultilevel"/>
    <w:tmpl w:val="341EBD8A"/>
    <w:lvl w:ilvl="0" w:tplc="29A63316">
      <w:start w:val="3"/>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AE24457"/>
    <w:multiLevelType w:val="hybridMultilevel"/>
    <w:tmpl w:val="603AFA50"/>
    <w:lvl w:ilvl="0" w:tplc="10D4EF5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AE81928"/>
    <w:multiLevelType w:val="hybridMultilevel"/>
    <w:tmpl w:val="23EC8D4E"/>
    <w:lvl w:ilvl="0" w:tplc="355A3ED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0B6F612E"/>
    <w:multiLevelType w:val="hybridMultilevel"/>
    <w:tmpl w:val="FBFEDCE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0FB96E14"/>
    <w:multiLevelType w:val="hybridMultilevel"/>
    <w:tmpl w:val="A350D2D8"/>
    <w:lvl w:ilvl="0" w:tplc="ADAAC8F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2075AED"/>
    <w:multiLevelType w:val="hybridMultilevel"/>
    <w:tmpl w:val="33280F6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23E7CED"/>
    <w:multiLevelType w:val="hybridMultilevel"/>
    <w:tmpl w:val="C48CA2C4"/>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2" w15:restartNumberingAfterBreak="0">
    <w:nsid w:val="12B845E3"/>
    <w:multiLevelType w:val="hybridMultilevel"/>
    <w:tmpl w:val="F196B094"/>
    <w:lvl w:ilvl="0" w:tplc="5908158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13140EA7"/>
    <w:multiLevelType w:val="multilevel"/>
    <w:tmpl w:val="285247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i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3B716F2"/>
    <w:multiLevelType w:val="multilevel"/>
    <w:tmpl w:val="FFF89428"/>
    <w:lvl w:ilvl="0">
      <w:start w:val="5"/>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18CF6011"/>
    <w:multiLevelType w:val="hybridMultilevel"/>
    <w:tmpl w:val="842C2CDC"/>
    <w:lvl w:ilvl="0" w:tplc="0425000F">
      <w:start w:val="1"/>
      <w:numFmt w:val="decimal"/>
      <w:lvlText w:val="%1."/>
      <w:lvlJc w:val="left"/>
      <w:pPr>
        <w:tabs>
          <w:tab w:val="num" w:pos="720"/>
        </w:tabs>
        <w:ind w:left="720" w:hanging="360"/>
      </w:pPr>
    </w:lvl>
    <w:lvl w:ilvl="1" w:tplc="04250019">
      <w:start w:val="1"/>
      <w:numFmt w:val="lowerLetter"/>
      <w:lvlText w:val="%2."/>
      <w:lvlJc w:val="left"/>
      <w:pPr>
        <w:tabs>
          <w:tab w:val="num" w:pos="1440"/>
        </w:tabs>
        <w:ind w:left="1440" w:hanging="360"/>
      </w:pPr>
    </w:lvl>
    <w:lvl w:ilvl="2" w:tplc="0425001B">
      <w:start w:val="1"/>
      <w:numFmt w:val="lowerRoman"/>
      <w:lvlText w:val="%3."/>
      <w:lvlJc w:val="right"/>
      <w:pPr>
        <w:tabs>
          <w:tab w:val="num" w:pos="2160"/>
        </w:tabs>
        <w:ind w:left="2160" w:hanging="180"/>
      </w:pPr>
    </w:lvl>
    <w:lvl w:ilvl="3" w:tplc="0425000F">
      <w:start w:val="1"/>
      <w:numFmt w:val="decimal"/>
      <w:lvlText w:val="%4."/>
      <w:lvlJc w:val="left"/>
      <w:pPr>
        <w:tabs>
          <w:tab w:val="num" w:pos="2880"/>
        </w:tabs>
        <w:ind w:left="2880" w:hanging="360"/>
      </w:pPr>
    </w:lvl>
    <w:lvl w:ilvl="4" w:tplc="04250019">
      <w:start w:val="1"/>
      <w:numFmt w:val="lowerLetter"/>
      <w:lvlText w:val="%5."/>
      <w:lvlJc w:val="left"/>
      <w:pPr>
        <w:tabs>
          <w:tab w:val="num" w:pos="3600"/>
        </w:tabs>
        <w:ind w:left="3600" w:hanging="360"/>
      </w:pPr>
    </w:lvl>
    <w:lvl w:ilvl="5" w:tplc="0425001B">
      <w:start w:val="1"/>
      <w:numFmt w:val="lowerRoman"/>
      <w:lvlText w:val="%6."/>
      <w:lvlJc w:val="right"/>
      <w:pPr>
        <w:tabs>
          <w:tab w:val="num" w:pos="4320"/>
        </w:tabs>
        <w:ind w:left="4320" w:hanging="180"/>
      </w:pPr>
    </w:lvl>
    <w:lvl w:ilvl="6" w:tplc="0425000F">
      <w:start w:val="1"/>
      <w:numFmt w:val="decimal"/>
      <w:lvlText w:val="%7."/>
      <w:lvlJc w:val="left"/>
      <w:pPr>
        <w:tabs>
          <w:tab w:val="num" w:pos="5040"/>
        </w:tabs>
        <w:ind w:left="5040" w:hanging="360"/>
      </w:pPr>
    </w:lvl>
    <w:lvl w:ilvl="7" w:tplc="04250019">
      <w:start w:val="1"/>
      <w:numFmt w:val="lowerLetter"/>
      <w:lvlText w:val="%8."/>
      <w:lvlJc w:val="left"/>
      <w:pPr>
        <w:tabs>
          <w:tab w:val="num" w:pos="5760"/>
        </w:tabs>
        <w:ind w:left="5760" w:hanging="360"/>
      </w:pPr>
    </w:lvl>
    <w:lvl w:ilvl="8" w:tplc="0425001B">
      <w:start w:val="1"/>
      <w:numFmt w:val="lowerRoman"/>
      <w:lvlText w:val="%9."/>
      <w:lvlJc w:val="right"/>
      <w:pPr>
        <w:tabs>
          <w:tab w:val="num" w:pos="6480"/>
        </w:tabs>
        <w:ind w:left="6480" w:hanging="180"/>
      </w:pPr>
    </w:lvl>
  </w:abstractNum>
  <w:abstractNum w:abstractNumId="16" w15:restartNumberingAfterBreak="0">
    <w:nsid w:val="1D947740"/>
    <w:multiLevelType w:val="hybridMultilevel"/>
    <w:tmpl w:val="883498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EA83D50"/>
    <w:multiLevelType w:val="hybridMultilevel"/>
    <w:tmpl w:val="BA1C760C"/>
    <w:lvl w:ilvl="0" w:tplc="4118B82A">
      <w:start w:val="1"/>
      <w:numFmt w:val="upperRoman"/>
      <w:pStyle w:val="Heading0"/>
      <w:lvlText w:val="%1"/>
      <w:lvlJc w:val="right"/>
      <w:pPr>
        <w:ind w:left="792" w:hanging="360"/>
      </w:pPr>
      <w:rPr>
        <w:rFonts w:hint="default"/>
      </w:rPr>
    </w:lvl>
    <w:lvl w:ilvl="1" w:tplc="04250019" w:tentative="1">
      <w:start w:val="1"/>
      <w:numFmt w:val="lowerLetter"/>
      <w:lvlText w:val="%2."/>
      <w:lvlJc w:val="left"/>
      <w:pPr>
        <w:ind w:left="1512" w:hanging="360"/>
      </w:pPr>
    </w:lvl>
    <w:lvl w:ilvl="2" w:tplc="0425001B" w:tentative="1">
      <w:start w:val="1"/>
      <w:numFmt w:val="lowerRoman"/>
      <w:lvlText w:val="%3."/>
      <w:lvlJc w:val="right"/>
      <w:pPr>
        <w:ind w:left="2232" w:hanging="180"/>
      </w:pPr>
    </w:lvl>
    <w:lvl w:ilvl="3" w:tplc="0425000F" w:tentative="1">
      <w:start w:val="1"/>
      <w:numFmt w:val="decimal"/>
      <w:lvlText w:val="%4."/>
      <w:lvlJc w:val="left"/>
      <w:pPr>
        <w:ind w:left="2952" w:hanging="360"/>
      </w:pPr>
    </w:lvl>
    <w:lvl w:ilvl="4" w:tplc="04250019" w:tentative="1">
      <w:start w:val="1"/>
      <w:numFmt w:val="lowerLetter"/>
      <w:lvlText w:val="%5."/>
      <w:lvlJc w:val="left"/>
      <w:pPr>
        <w:ind w:left="3672" w:hanging="360"/>
      </w:pPr>
    </w:lvl>
    <w:lvl w:ilvl="5" w:tplc="0425001B" w:tentative="1">
      <w:start w:val="1"/>
      <w:numFmt w:val="lowerRoman"/>
      <w:lvlText w:val="%6."/>
      <w:lvlJc w:val="right"/>
      <w:pPr>
        <w:ind w:left="4392" w:hanging="180"/>
      </w:pPr>
    </w:lvl>
    <w:lvl w:ilvl="6" w:tplc="0425000F" w:tentative="1">
      <w:start w:val="1"/>
      <w:numFmt w:val="decimal"/>
      <w:lvlText w:val="%7."/>
      <w:lvlJc w:val="left"/>
      <w:pPr>
        <w:ind w:left="5112" w:hanging="360"/>
      </w:pPr>
    </w:lvl>
    <w:lvl w:ilvl="7" w:tplc="04250019" w:tentative="1">
      <w:start w:val="1"/>
      <w:numFmt w:val="lowerLetter"/>
      <w:lvlText w:val="%8."/>
      <w:lvlJc w:val="left"/>
      <w:pPr>
        <w:ind w:left="5832" w:hanging="360"/>
      </w:pPr>
    </w:lvl>
    <w:lvl w:ilvl="8" w:tplc="0425001B" w:tentative="1">
      <w:start w:val="1"/>
      <w:numFmt w:val="lowerRoman"/>
      <w:lvlText w:val="%9."/>
      <w:lvlJc w:val="right"/>
      <w:pPr>
        <w:ind w:left="6552" w:hanging="180"/>
      </w:pPr>
    </w:lvl>
  </w:abstractNum>
  <w:abstractNum w:abstractNumId="18" w15:restartNumberingAfterBreak="0">
    <w:nsid w:val="1F147399"/>
    <w:multiLevelType w:val="hybridMultilevel"/>
    <w:tmpl w:val="10889200"/>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1F274C24"/>
    <w:multiLevelType w:val="hybridMultilevel"/>
    <w:tmpl w:val="C3AE6CD2"/>
    <w:lvl w:ilvl="0" w:tplc="EFCC1212">
      <w:start w:val="1"/>
      <w:numFmt w:val="decimal"/>
      <w:lvlText w:val="%1)"/>
      <w:lvlJc w:val="left"/>
      <w:pPr>
        <w:ind w:left="420" w:hanging="360"/>
      </w:pPr>
      <w:rPr>
        <w:rFonts w:hint="default"/>
      </w:rPr>
    </w:lvl>
    <w:lvl w:ilvl="1" w:tplc="04250019" w:tentative="1">
      <w:start w:val="1"/>
      <w:numFmt w:val="lowerLetter"/>
      <w:lvlText w:val="%2."/>
      <w:lvlJc w:val="left"/>
      <w:pPr>
        <w:ind w:left="1140" w:hanging="360"/>
      </w:pPr>
    </w:lvl>
    <w:lvl w:ilvl="2" w:tplc="0425001B" w:tentative="1">
      <w:start w:val="1"/>
      <w:numFmt w:val="lowerRoman"/>
      <w:lvlText w:val="%3."/>
      <w:lvlJc w:val="right"/>
      <w:pPr>
        <w:ind w:left="1860" w:hanging="180"/>
      </w:pPr>
    </w:lvl>
    <w:lvl w:ilvl="3" w:tplc="0425000F" w:tentative="1">
      <w:start w:val="1"/>
      <w:numFmt w:val="decimal"/>
      <w:lvlText w:val="%4."/>
      <w:lvlJc w:val="left"/>
      <w:pPr>
        <w:ind w:left="2580" w:hanging="360"/>
      </w:pPr>
    </w:lvl>
    <w:lvl w:ilvl="4" w:tplc="04250019" w:tentative="1">
      <w:start w:val="1"/>
      <w:numFmt w:val="lowerLetter"/>
      <w:lvlText w:val="%5."/>
      <w:lvlJc w:val="left"/>
      <w:pPr>
        <w:ind w:left="3300" w:hanging="360"/>
      </w:pPr>
    </w:lvl>
    <w:lvl w:ilvl="5" w:tplc="0425001B" w:tentative="1">
      <w:start w:val="1"/>
      <w:numFmt w:val="lowerRoman"/>
      <w:lvlText w:val="%6."/>
      <w:lvlJc w:val="right"/>
      <w:pPr>
        <w:ind w:left="4020" w:hanging="180"/>
      </w:pPr>
    </w:lvl>
    <w:lvl w:ilvl="6" w:tplc="0425000F" w:tentative="1">
      <w:start w:val="1"/>
      <w:numFmt w:val="decimal"/>
      <w:lvlText w:val="%7."/>
      <w:lvlJc w:val="left"/>
      <w:pPr>
        <w:ind w:left="4740" w:hanging="360"/>
      </w:pPr>
    </w:lvl>
    <w:lvl w:ilvl="7" w:tplc="04250019" w:tentative="1">
      <w:start w:val="1"/>
      <w:numFmt w:val="lowerLetter"/>
      <w:lvlText w:val="%8."/>
      <w:lvlJc w:val="left"/>
      <w:pPr>
        <w:ind w:left="5460" w:hanging="360"/>
      </w:pPr>
    </w:lvl>
    <w:lvl w:ilvl="8" w:tplc="0425001B" w:tentative="1">
      <w:start w:val="1"/>
      <w:numFmt w:val="lowerRoman"/>
      <w:lvlText w:val="%9."/>
      <w:lvlJc w:val="right"/>
      <w:pPr>
        <w:ind w:left="6180" w:hanging="180"/>
      </w:pPr>
    </w:lvl>
  </w:abstractNum>
  <w:abstractNum w:abstractNumId="20" w15:restartNumberingAfterBreak="0">
    <w:nsid w:val="1F6C31E9"/>
    <w:multiLevelType w:val="hybridMultilevel"/>
    <w:tmpl w:val="E3E6A950"/>
    <w:lvl w:ilvl="0" w:tplc="4E2A149C">
      <w:start w:val="1"/>
      <w:numFmt w:val="decimal"/>
      <w:lvlText w:val="%1"/>
      <w:lvlJc w:val="left"/>
      <w:pPr>
        <w:ind w:left="0" w:firstLine="312"/>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25C65C4B"/>
    <w:multiLevelType w:val="hybridMultilevel"/>
    <w:tmpl w:val="F1B8B3D2"/>
    <w:lvl w:ilvl="0" w:tplc="194E0FB4">
      <w:start w:val="1"/>
      <w:numFmt w:val="decimal"/>
      <w:lvlText w:val="%1"/>
      <w:lvlJc w:val="left"/>
      <w:pPr>
        <w:ind w:left="0" w:firstLine="312"/>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29A25C75"/>
    <w:multiLevelType w:val="hybridMultilevel"/>
    <w:tmpl w:val="06C2BD7A"/>
    <w:lvl w:ilvl="0" w:tplc="CF06A28A">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2DA8337F"/>
    <w:multiLevelType w:val="hybridMultilevel"/>
    <w:tmpl w:val="C0EA6C5E"/>
    <w:lvl w:ilvl="0" w:tplc="04090001">
      <w:start w:val="1"/>
      <w:numFmt w:val="bullet"/>
      <w:lvlText w:val=""/>
      <w:lvlJc w:val="left"/>
      <w:pPr>
        <w:ind w:left="720" w:hanging="360"/>
      </w:pPr>
      <w:rPr>
        <w:rFonts w:ascii="Symbol" w:hAnsi="Symbol" w:hint="default"/>
        <w:b w:val="0"/>
        <w:i w:val="0"/>
        <w:strike w:val="0"/>
        <w:dstrike w:val="0"/>
        <w:sz w:val="2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F8665DE"/>
    <w:multiLevelType w:val="multilevel"/>
    <w:tmpl w:val="6DB08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2367072"/>
    <w:multiLevelType w:val="hybridMultilevel"/>
    <w:tmpl w:val="C99AA5D4"/>
    <w:lvl w:ilvl="0" w:tplc="FA10C150">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37910580"/>
    <w:multiLevelType w:val="hybridMultilevel"/>
    <w:tmpl w:val="6A8AC35C"/>
    <w:lvl w:ilvl="0" w:tplc="0425000F">
      <w:start w:val="1"/>
      <w:numFmt w:val="decimal"/>
      <w:lvlText w:val="%1."/>
      <w:lvlJc w:val="left"/>
      <w:pPr>
        <w:ind w:left="786"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38252651"/>
    <w:multiLevelType w:val="hybridMultilevel"/>
    <w:tmpl w:val="883498F4"/>
    <w:lvl w:ilvl="0" w:tplc="A9826A2A">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38C50EB3"/>
    <w:multiLevelType w:val="hybridMultilevel"/>
    <w:tmpl w:val="10889200"/>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9" w15:restartNumberingAfterBreak="0">
    <w:nsid w:val="3D164274"/>
    <w:multiLevelType w:val="hybridMultilevel"/>
    <w:tmpl w:val="21A292C4"/>
    <w:lvl w:ilvl="0" w:tplc="7040BC94">
      <w:start w:val="4"/>
      <w:numFmt w:val="bullet"/>
      <w:lvlText w:val="-"/>
      <w:lvlJc w:val="left"/>
      <w:pPr>
        <w:ind w:left="720" w:hanging="360"/>
      </w:pPr>
      <w:rPr>
        <w:rFonts w:ascii="Calibri" w:eastAsiaTheme="minorHAnsi" w:hAnsi="Calibri" w:cs="Calibri" w:hint="default"/>
        <w:sz w:val="2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44A171A"/>
    <w:multiLevelType w:val="hybridMultilevel"/>
    <w:tmpl w:val="CD2ED646"/>
    <w:lvl w:ilvl="0" w:tplc="3834B2D2">
      <w:start w:val="1"/>
      <w:numFmt w:val="decimal"/>
      <w:lvlText w:val="(%1)"/>
      <w:lvlJc w:val="left"/>
      <w:pPr>
        <w:ind w:left="420" w:hanging="360"/>
      </w:pPr>
      <w:rPr>
        <w:rFonts w:hint="default"/>
      </w:rPr>
    </w:lvl>
    <w:lvl w:ilvl="1" w:tplc="04250019" w:tentative="1">
      <w:start w:val="1"/>
      <w:numFmt w:val="lowerLetter"/>
      <w:lvlText w:val="%2."/>
      <w:lvlJc w:val="left"/>
      <w:pPr>
        <w:ind w:left="1140" w:hanging="360"/>
      </w:pPr>
    </w:lvl>
    <w:lvl w:ilvl="2" w:tplc="0425001B" w:tentative="1">
      <w:start w:val="1"/>
      <w:numFmt w:val="lowerRoman"/>
      <w:lvlText w:val="%3."/>
      <w:lvlJc w:val="right"/>
      <w:pPr>
        <w:ind w:left="1860" w:hanging="180"/>
      </w:pPr>
    </w:lvl>
    <w:lvl w:ilvl="3" w:tplc="0425000F" w:tentative="1">
      <w:start w:val="1"/>
      <w:numFmt w:val="decimal"/>
      <w:lvlText w:val="%4."/>
      <w:lvlJc w:val="left"/>
      <w:pPr>
        <w:ind w:left="2580" w:hanging="360"/>
      </w:pPr>
    </w:lvl>
    <w:lvl w:ilvl="4" w:tplc="04250019" w:tentative="1">
      <w:start w:val="1"/>
      <w:numFmt w:val="lowerLetter"/>
      <w:lvlText w:val="%5."/>
      <w:lvlJc w:val="left"/>
      <w:pPr>
        <w:ind w:left="3300" w:hanging="360"/>
      </w:pPr>
    </w:lvl>
    <w:lvl w:ilvl="5" w:tplc="0425001B" w:tentative="1">
      <w:start w:val="1"/>
      <w:numFmt w:val="lowerRoman"/>
      <w:lvlText w:val="%6."/>
      <w:lvlJc w:val="right"/>
      <w:pPr>
        <w:ind w:left="4020" w:hanging="180"/>
      </w:pPr>
    </w:lvl>
    <w:lvl w:ilvl="6" w:tplc="0425000F" w:tentative="1">
      <w:start w:val="1"/>
      <w:numFmt w:val="decimal"/>
      <w:lvlText w:val="%7."/>
      <w:lvlJc w:val="left"/>
      <w:pPr>
        <w:ind w:left="4740" w:hanging="360"/>
      </w:pPr>
    </w:lvl>
    <w:lvl w:ilvl="7" w:tplc="04250019" w:tentative="1">
      <w:start w:val="1"/>
      <w:numFmt w:val="lowerLetter"/>
      <w:lvlText w:val="%8."/>
      <w:lvlJc w:val="left"/>
      <w:pPr>
        <w:ind w:left="5460" w:hanging="360"/>
      </w:pPr>
    </w:lvl>
    <w:lvl w:ilvl="8" w:tplc="0425001B" w:tentative="1">
      <w:start w:val="1"/>
      <w:numFmt w:val="lowerRoman"/>
      <w:lvlText w:val="%9."/>
      <w:lvlJc w:val="right"/>
      <w:pPr>
        <w:ind w:left="6180" w:hanging="180"/>
      </w:pPr>
    </w:lvl>
  </w:abstractNum>
  <w:abstractNum w:abstractNumId="31" w15:restartNumberingAfterBreak="0">
    <w:nsid w:val="4AE61EE6"/>
    <w:multiLevelType w:val="hybridMultilevel"/>
    <w:tmpl w:val="533698BC"/>
    <w:lvl w:ilvl="0" w:tplc="1CDCA110">
      <w:start w:val="1"/>
      <w:numFmt w:val="decimal"/>
      <w:lvlText w:val="%1."/>
      <w:lvlJc w:val="center"/>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4C0073AC"/>
    <w:multiLevelType w:val="hybridMultilevel"/>
    <w:tmpl w:val="B3EAB4BA"/>
    <w:lvl w:ilvl="0" w:tplc="02F27742">
      <w:start w:val="1"/>
      <w:numFmt w:val="decimal"/>
      <w:lvlText w:val="%1)"/>
      <w:lvlJc w:val="left"/>
      <w:pPr>
        <w:ind w:left="480" w:hanging="360"/>
      </w:pPr>
      <w:rPr>
        <w:rFonts w:hint="default"/>
      </w:rPr>
    </w:lvl>
    <w:lvl w:ilvl="1" w:tplc="04250019" w:tentative="1">
      <w:start w:val="1"/>
      <w:numFmt w:val="lowerLetter"/>
      <w:lvlText w:val="%2."/>
      <w:lvlJc w:val="left"/>
      <w:pPr>
        <w:ind w:left="1200" w:hanging="360"/>
      </w:pPr>
    </w:lvl>
    <w:lvl w:ilvl="2" w:tplc="0425001B" w:tentative="1">
      <w:start w:val="1"/>
      <w:numFmt w:val="lowerRoman"/>
      <w:lvlText w:val="%3."/>
      <w:lvlJc w:val="right"/>
      <w:pPr>
        <w:ind w:left="1920" w:hanging="180"/>
      </w:pPr>
    </w:lvl>
    <w:lvl w:ilvl="3" w:tplc="0425000F" w:tentative="1">
      <w:start w:val="1"/>
      <w:numFmt w:val="decimal"/>
      <w:lvlText w:val="%4."/>
      <w:lvlJc w:val="left"/>
      <w:pPr>
        <w:ind w:left="2640" w:hanging="360"/>
      </w:pPr>
    </w:lvl>
    <w:lvl w:ilvl="4" w:tplc="04250019" w:tentative="1">
      <w:start w:val="1"/>
      <w:numFmt w:val="lowerLetter"/>
      <w:lvlText w:val="%5."/>
      <w:lvlJc w:val="left"/>
      <w:pPr>
        <w:ind w:left="3360" w:hanging="360"/>
      </w:pPr>
    </w:lvl>
    <w:lvl w:ilvl="5" w:tplc="0425001B" w:tentative="1">
      <w:start w:val="1"/>
      <w:numFmt w:val="lowerRoman"/>
      <w:lvlText w:val="%6."/>
      <w:lvlJc w:val="right"/>
      <w:pPr>
        <w:ind w:left="4080" w:hanging="180"/>
      </w:pPr>
    </w:lvl>
    <w:lvl w:ilvl="6" w:tplc="0425000F" w:tentative="1">
      <w:start w:val="1"/>
      <w:numFmt w:val="decimal"/>
      <w:lvlText w:val="%7."/>
      <w:lvlJc w:val="left"/>
      <w:pPr>
        <w:ind w:left="4800" w:hanging="360"/>
      </w:pPr>
    </w:lvl>
    <w:lvl w:ilvl="7" w:tplc="04250019" w:tentative="1">
      <w:start w:val="1"/>
      <w:numFmt w:val="lowerLetter"/>
      <w:lvlText w:val="%8."/>
      <w:lvlJc w:val="left"/>
      <w:pPr>
        <w:ind w:left="5520" w:hanging="360"/>
      </w:pPr>
    </w:lvl>
    <w:lvl w:ilvl="8" w:tplc="0425001B" w:tentative="1">
      <w:start w:val="1"/>
      <w:numFmt w:val="lowerRoman"/>
      <w:lvlText w:val="%9."/>
      <w:lvlJc w:val="right"/>
      <w:pPr>
        <w:ind w:left="6240" w:hanging="180"/>
      </w:pPr>
    </w:lvl>
  </w:abstractNum>
  <w:abstractNum w:abstractNumId="33" w15:restartNumberingAfterBreak="0">
    <w:nsid w:val="4D2A1AD5"/>
    <w:multiLevelType w:val="hybridMultilevel"/>
    <w:tmpl w:val="530ED3C0"/>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4" w15:restartNumberingAfterBreak="0">
    <w:nsid w:val="4DBECD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EDC0D20"/>
    <w:multiLevelType w:val="hybridMultilevel"/>
    <w:tmpl w:val="BFDCF200"/>
    <w:lvl w:ilvl="0" w:tplc="FFFFFFF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51C65939"/>
    <w:multiLevelType w:val="hybridMultilevel"/>
    <w:tmpl w:val="2DF0D91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5429606A"/>
    <w:multiLevelType w:val="hybridMultilevel"/>
    <w:tmpl w:val="40A2E63E"/>
    <w:lvl w:ilvl="0" w:tplc="FFFFFFF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56490764"/>
    <w:multiLevelType w:val="hybridMultilevel"/>
    <w:tmpl w:val="58BA5F1E"/>
    <w:lvl w:ilvl="0" w:tplc="FFFFFFF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575F2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ADB4777"/>
    <w:multiLevelType w:val="hybridMultilevel"/>
    <w:tmpl w:val="DE3AFE0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5DC5161C"/>
    <w:multiLevelType w:val="hybridMultilevel"/>
    <w:tmpl w:val="B29CBEC8"/>
    <w:lvl w:ilvl="0" w:tplc="04250003">
      <w:start w:val="1"/>
      <w:numFmt w:val="bullet"/>
      <w:lvlText w:val="o"/>
      <w:lvlJc w:val="left"/>
      <w:pPr>
        <w:ind w:left="720" w:hanging="360"/>
      </w:pPr>
      <w:rPr>
        <w:rFonts w:ascii="Courier New" w:hAnsi="Courier New" w:cs="Courier New"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1320B1E"/>
    <w:multiLevelType w:val="multilevel"/>
    <w:tmpl w:val="451255A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05"/>
        </w:tabs>
        <w:ind w:left="405" w:hanging="4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3" w15:restartNumberingAfterBreak="0">
    <w:nsid w:val="61780497"/>
    <w:multiLevelType w:val="hybridMultilevel"/>
    <w:tmpl w:val="CCF69B40"/>
    <w:lvl w:ilvl="0" w:tplc="1352B8C4">
      <w:start w:val="1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62BC13BB"/>
    <w:multiLevelType w:val="hybridMultilevel"/>
    <w:tmpl w:val="40A2E6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546757F"/>
    <w:multiLevelType w:val="hybridMultilevel"/>
    <w:tmpl w:val="BB6A4B7C"/>
    <w:lvl w:ilvl="0" w:tplc="AD342682">
      <w:start w:val="1"/>
      <w:numFmt w:val="bullet"/>
      <w:pStyle w:val="NoSpacing"/>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656D4172"/>
    <w:multiLevelType w:val="hybridMultilevel"/>
    <w:tmpl w:val="9D506E24"/>
    <w:lvl w:ilvl="0" w:tplc="04250003">
      <w:start w:val="1"/>
      <w:numFmt w:val="bullet"/>
      <w:lvlText w:val="o"/>
      <w:lvlJc w:val="left"/>
      <w:pPr>
        <w:ind w:left="784" w:hanging="360"/>
      </w:pPr>
      <w:rPr>
        <w:rFonts w:ascii="Courier New" w:hAnsi="Courier New" w:cs="Courier New" w:hint="default"/>
        <w:color w:val="auto"/>
      </w:rPr>
    </w:lvl>
    <w:lvl w:ilvl="1" w:tplc="04250003">
      <w:start w:val="1"/>
      <w:numFmt w:val="bullet"/>
      <w:lvlText w:val="o"/>
      <w:lvlJc w:val="left"/>
      <w:pPr>
        <w:ind w:left="1504" w:hanging="360"/>
      </w:pPr>
      <w:rPr>
        <w:rFonts w:ascii="Courier New" w:hAnsi="Courier New" w:cs="Courier New" w:hint="default"/>
      </w:rPr>
    </w:lvl>
    <w:lvl w:ilvl="2" w:tplc="04250005">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47" w15:restartNumberingAfterBreak="0">
    <w:nsid w:val="695664C0"/>
    <w:multiLevelType w:val="hybridMultilevel"/>
    <w:tmpl w:val="B5702442"/>
    <w:lvl w:ilvl="0" w:tplc="B0C859B6">
      <w:start w:val="7"/>
      <w:numFmt w:val="bullet"/>
      <w:lvlText w:val="-"/>
      <w:lvlJc w:val="left"/>
      <w:pPr>
        <w:ind w:left="720" w:hanging="360"/>
      </w:pPr>
      <w:rPr>
        <w:rFonts w:ascii="Times New Roman" w:eastAsia="Times New Roman" w:hAnsi="Times New Roman" w:cs="Times New Roman"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DA624AA"/>
    <w:multiLevelType w:val="hybridMultilevel"/>
    <w:tmpl w:val="6A8AC35C"/>
    <w:lvl w:ilvl="0" w:tplc="0425000F">
      <w:start w:val="1"/>
      <w:numFmt w:val="decimal"/>
      <w:lvlText w:val="%1."/>
      <w:lvlJc w:val="left"/>
      <w:pPr>
        <w:ind w:left="786"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77480529">
    <w:abstractNumId w:val="13"/>
  </w:num>
  <w:num w:numId="2" w16cid:durableId="534582837">
    <w:abstractNumId w:val="45"/>
  </w:num>
  <w:num w:numId="3" w16cid:durableId="1057900205">
    <w:abstractNumId w:val="17"/>
  </w:num>
  <w:num w:numId="4" w16cid:durableId="1162309105">
    <w:abstractNumId w:val="23"/>
  </w:num>
  <w:num w:numId="5" w16cid:durableId="1701318633">
    <w:abstractNumId w:val="7"/>
  </w:num>
  <w:num w:numId="6" w16cid:durableId="660819314">
    <w:abstractNumId w:val="4"/>
  </w:num>
  <w:num w:numId="7" w16cid:durableId="7850030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99240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2642733">
    <w:abstractNumId w:val="10"/>
  </w:num>
  <w:num w:numId="10" w16cid:durableId="246841039">
    <w:abstractNumId w:val="26"/>
  </w:num>
  <w:num w:numId="11" w16cid:durableId="1488940518">
    <w:abstractNumId w:val="48"/>
  </w:num>
  <w:num w:numId="12" w16cid:durableId="1775444088">
    <w:abstractNumId w:val="42"/>
  </w:num>
  <w:num w:numId="13" w16cid:durableId="1006640778">
    <w:abstractNumId w:val="33"/>
  </w:num>
  <w:num w:numId="14" w16cid:durableId="771583605">
    <w:abstractNumId w:val="24"/>
  </w:num>
  <w:num w:numId="15" w16cid:durableId="1893155514">
    <w:abstractNumId w:val="11"/>
  </w:num>
  <w:num w:numId="16" w16cid:durableId="744767234">
    <w:abstractNumId w:val="8"/>
  </w:num>
  <w:num w:numId="17" w16cid:durableId="376468922">
    <w:abstractNumId w:val="20"/>
  </w:num>
  <w:num w:numId="18" w16cid:durableId="1325163829">
    <w:abstractNumId w:val="21"/>
  </w:num>
  <w:num w:numId="19" w16cid:durableId="1159463491">
    <w:abstractNumId w:val="30"/>
  </w:num>
  <w:num w:numId="20" w16cid:durableId="185488339">
    <w:abstractNumId w:val="28"/>
  </w:num>
  <w:num w:numId="21" w16cid:durableId="1676028060">
    <w:abstractNumId w:val="18"/>
  </w:num>
  <w:num w:numId="22" w16cid:durableId="343477320">
    <w:abstractNumId w:val="19"/>
  </w:num>
  <w:num w:numId="23" w16cid:durableId="1699888536">
    <w:abstractNumId w:val="12"/>
  </w:num>
  <w:num w:numId="24" w16cid:durableId="2055041559">
    <w:abstractNumId w:val="14"/>
  </w:num>
  <w:num w:numId="25" w16cid:durableId="1555698484">
    <w:abstractNumId w:val="32"/>
  </w:num>
  <w:num w:numId="26" w16cid:durableId="812142045">
    <w:abstractNumId w:val="36"/>
  </w:num>
  <w:num w:numId="27" w16cid:durableId="2003073427">
    <w:abstractNumId w:val="27"/>
  </w:num>
  <w:num w:numId="28" w16cid:durableId="612056094">
    <w:abstractNumId w:val="16"/>
  </w:num>
  <w:num w:numId="29" w16cid:durableId="1879079653">
    <w:abstractNumId w:val="39"/>
  </w:num>
  <w:num w:numId="30" w16cid:durableId="714281953">
    <w:abstractNumId w:val="37"/>
  </w:num>
  <w:num w:numId="31" w16cid:durableId="1763448967">
    <w:abstractNumId w:val="35"/>
  </w:num>
  <w:num w:numId="32" w16cid:durableId="597519696">
    <w:abstractNumId w:val="38"/>
  </w:num>
  <w:num w:numId="33" w16cid:durableId="430471086">
    <w:abstractNumId w:val="5"/>
  </w:num>
  <w:num w:numId="34" w16cid:durableId="115149877">
    <w:abstractNumId w:val="43"/>
  </w:num>
  <w:num w:numId="35" w16cid:durableId="798032733">
    <w:abstractNumId w:val="44"/>
  </w:num>
  <w:num w:numId="36" w16cid:durableId="214244025">
    <w:abstractNumId w:val="40"/>
  </w:num>
  <w:num w:numId="37" w16cid:durableId="1787238638">
    <w:abstractNumId w:val="3"/>
  </w:num>
  <w:num w:numId="38" w16cid:durableId="322588323">
    <w:abstractNumId w:val="0"/>
  </w:num>
  <w:num w:numId="39" w16cid:durableId="1144814866">
    <w:abstractNumId w:val="34"/>
  </w:num>
  <w:num w:numId="40" w16cid:durableId="660961075">
    <w:abstractNumId w:val="2"/>
  </w:num>
  <w:num w:numId="41" w16cid:durableId="188489445">
    <w:abstractNumId w:val="22"/>
  </w:num>
  <w:num w:numId="42" w16cid:durableId="263540835">
    <w:abstractNumId w:val="47"/>
  </w:num>
  <w:num w:numId="43" w16cid:durableId="713968455">
    <w:abstractNumId w:val="46"/>
  </w:num>
  <w:num w:numId="44" w16cid:durableId="456222741">
    <w:abstractNumId w:val="41"/>
  </w:num>
  <w:num w:numId="45" w16cid:durableId="1024016747">
    <w:abstractNumId w:val="9"/>
  </w:num>
  <w:num w:numId="46" w16cid:durableId="1525560738">
    <w:abstractNumId w:val="29"/>
  </w:num>
  <w:num w:numId="47" w16cid:durableId="1612348891">
    <w:abstractNumId w:val="6"/>
  </w:num>
  <w:num w:numId="48" w16cid:durableId="276447077">
    <w:abstractNumId w:val="31"/>
  </w:num>
  <w:num w:numId="49" w16cid:durableId="1168252812">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ocumentProtection w:formatting="1" w:enforcement="0"/>
  <w:defaultTabStop w:val="708"/>
  <w:hyphenationZone w:val="425"/>
  <w:characterSpacingControl w:val="doNotCompress"/>
  <w:hdrShapeDefaults>
    <o:shapedefaults v:ext="edit" spidmax="2050">
      <o:colormru v:ext="edit" colors="#deded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5569"/>
    <w:rsid w:val="00000C0E"/>
    <w:rsid w:val="00000DE5"/>
    <w:rsid w:val="00002796"/>
    <w:rsid w:val="00003441"/>
    <w:rsid w:val="00003C4C"/>
    <w:rsid w:val="00003EC9"/>
    <w:rsid w:val="00004DFE"/>
    <w:rsid w:val="00006124"/>
    <w:rsid w:val="00006A6A"/>
    <w:rsid w:val="00007F37"/>
    <w:rsid w:val="0001049A"/>
    <w:rsid w:val="00013F42"/>
    <w:rsid w:val="00014A15"/>
    <w:rsid w:val="00014FCE"/>
    <w:rsid w:val="000172AE"/>
    <w:rsid w:val="0002215C"/>
    <w:rsid w:val="00023396"/>
    <w:rsid w:val="00023C6A"/>
    <w:rsid w:val="00023FB8"/>
    <w:rsid w:val="000250BE"/>
    <w:rsid w:val="00025208"/>
    <w:rsid w:val="00026663"/>
    <w:rsid w:val="00026867"/>
    <w:rsid w:val="00027507"/>
    <w:rsid w:val="000275ED"/>
    <w:rsid w:val="00027C6A"/>
    <w:rsid w:val="000307EF"/>
    <w:rsid w:val="00031348"/>
    <w:rsid w:val="00032096"/>
    <w:rsid w:val="000322DD"/>
    <w:rsid w:val="000342E1"/>
    <w:rsid w:val="00034D0A"/>
    <w:rsid w:val="00036E94"/>
    <w:rsid w:val="000371B0"/>
    <w:rsid w:val="00037425"/>
    <w:rsid w:val="00037ED5"/>
    <w:rsid w:val="00040342"/>
    <w:rsid w:val="00040360"/>
    <w:rsid w:val="0004125F"/>
    <w:rsid w:val="00043A88"/>
    <w:rsid w:val="00043D79"/>
    <w:rsid w:val="000442A9"/>
    <w:rsid w:val="000451DE"/>
    <w:rsid w:val="000452C5"/>
    <w:rsid w:val="00045D54"/>
    <w:rsid w:val="00046CFA"/>
    <w:rsid w:val="00050300"/>
    <w:rsid w:val="00050B55"/>
    <w:rsid w:val="000518D7"/>
    <w:rsid w:val="00053090"/>
    <w:rsid w:val="00053504"/>
    <w:rsid w:val="000537FC"/>
    <w:rsid w:val="00055384"/>
    <w:rsid w:val="00055701"/>
    <w:rsid w:val="0005591A"/>
    <w:rsid w:val="00056BBB"/>
    <w:rsid w:val="00057C2E"/>
    <w:rsid w:val="00060EE5"/>
    <w:rsid w:val="0006111E"/>
    <w:rsid w:val="00062D3C"/>
    <w:rsid w:val="000632B8"/>
    <w:rsid w:val="000639A4"/>
    <w:rsid w:val="00065239"/>
    <w:rsid w:val="00065537"/>
    <w:rsid w:val="00065C30"/>
    <w:rsid w:val="00066C03"/>
    <w:rsid w:val="0007082E"/>
    <w:rsid w:val="00071679"/>
    <w:rsid w:val="000718FC"/>
    <w:rsid w:val="0007206E"/>
    <w:rsid w:val="00072C55"/>
    <w:rsid w:val="00073E12"/>
    <w:rsid w:val="000744B1"/>
    <w:rsid w:val="00074D57"/>
    <w:rsid w:val="00075ADC"/>
    <w:rsid w:val="00076414"/>
    <w:rsid w:val="00076DFD"/>
    <w:rsid w:val="00080287"/>
    <w:rsid w:val="00081431"/>
    <w:rsid w:val="00081DE6"/>
    <w:rsid w:val="000833A0"/>
    <w:rsid w:val="000837BD"/>
    <w:rsid w:val="000839EB"/>
    <w:rsid w:val="00083BA4"/>
    <w:rsid w:val="000861F8"/>
    <w:rsid w:val="000869BD"/>
    <w:rsid w:val="00086CA3"/>
    <w:rsid w:val="000870DE"/>
    <w:rsid w:val="00087830"/>
    <w:rsid w:val="00087B7F"/>
    <w:rsid w:val="000900F7"/>
    <w:rsid w:val="0009057E"/>
    <w:rsid w:val="00090E24"/>
    <w:rsid w:val="00090F72"/>
    <w:rsid w:val="00091364"/>
    <w:rsid w:val="00093035"/>
    <w:rsid w:val="00093239"/>
    <w:rsid w:val="0009336D"/>
    <w:rsid w:val="00094B1F"/>
    <w:rsid w:val="00094DEF"/>
    <w:rsid w:val="00094E69"/>
    <w:rsid w:val="00094F39"/>
    <w:rsid w:val="000950C1"/>
    <w:rsid w:val="0009740C"/>
    <w:rsid w:val="0009764A"/>
    <w:rsid w:val="00097D12"/>
    <w:rsid w:val="000A0413"/>
    <w:rsid w:val="000A1488"/>
    <w:rsid w:val="000A1E4A"/>
    <w:rsid w:val="000A23C4"/>
    <w:rsid w:val="000A2A7C"/>
    <w:rsid w:val="000A45CC"/>
    <w:rsid w:val="000A5569"/>
    <w:rsid w:val="000A67B9"/>
    <w:rsid w:val="000A70D6"/>
    <w:rsid w:val="000A7A98"/>
    <w:rsid w:val="000B1ECB"/>
    <w:rsid w:val="000B2FBA"/>
    <w:rsid w:val="000B3A59"/>
    <w:rsid w:val="000B6EBF"/>
    <w:rsid w:val="000C4FF4"/>
    <w:rsid w:val="000C51DB"/>
    <w:rsid w:val="000C52E1"/>
    <w:rsid w:val="000C5487"/>
    <w:rsid w:val="000C7A3F"/>
    <w:rsid w:val="000D058C"/>
    <w:rsid w:val="000D1D9D"/>
    <w:rsid w:val="000D2C3D"/>
    <w:rsid w:val="000D3F2B"/>
    <w:rsid w:val="000D4985"/>
    <w:rsid w:val="000D5771"/>
    <w:rsid w:val="000D67FA"/>
    <w:rsid w:val="000D6851"/>
    <w:rsid w:val="000D7540"/>
    <w:rsid w:val="000D7C86"/>
    <w:rsid w:val="000E0690"/>
    <w:rsid w:val="000E0D91"/>
    <w:rsid w:val="000E0DC0"/>
    <w:rsid w:val="000E1579"/>
    <w:rsid w:val="000E20CF"/>
    <w:rsid w:val="000E2282"/>
    <w:rsid w:val="000E3EEC"/>
    <w:rsid w:val="000E79C8"/>
    <w:rsid w:val="000F04A5"/>
    <w:rsid w:val="000F155C"/>
    <w:rsid w:val="000F1AA9"/>
    <w:rsid w:val="000F2433"/>
    <w:rsid w:val="000F26FC"/>
    <w:rsid w:val="000F2F4E"/>
    <w:rsid w:val="000F37E5"/>
    <w:rsid w:val="000F3D03"/>
    <w:rsid w:val="000F6498"/>
    <w:rsid w:val="000F7395"/>
    <w:rsid w:val="000F73EC"/>
    <w:rsid w:val="000F7E91"/>
    <w:rsid w:val="001000F9"/>
    <w:rsid w:val="0010032F"/>
    <w:rsid w:val="001005D4"/>
    <w:rsid w:val="0010072A"/>
    <w:rsid w:val="001017B0"/>
    <w:rsid w:val="0010364F"/>
    <w:rsid w:val="0010490A"/>
    <w:rsid w:val="00105F77"/>
    <w:rsid w:val="001060C8"/>
    <w:rsid w:val="00106F11"/>
    <w:rsid w:val="001106AD"/>
    <w:rsid w:val="00110D3C"/>
    <w:rsid w:val="00111D37"/>
    <w:rsid w:val="00112643"/>
    <w:rsid w:val="00114D05"/>
    <w:rsid w:val="00115263"/>
    <w:rsid w:val="0011638B"/>
    <w:rsid w:val="00116C63"/>
    <w:rsid w:val="00122023"/>
    <w:rsid w:val="00123022"/>
    <w:rsid w:val="001243BE"/>
    <w:rsid w:val="001259B8"/>
    <w:rsid w:val="00125F1E"/>
    <w:rsid w:val="00126009"/>
    <w:rsid w:val="00127334"/>
    <w:rsid w:val="00127E08"/>
    <w:rsid w:val="001305CF"/>
    <w:rsid w:val="00130DE3"/>
    <w:rsid w:val="0013199C"/>
    <w:rsid w:val="00131E37"/>
    <w:rsid w:val="00132A9E"/>
    <w:rsid w:val="001331AF"/>
    <w:rsid w:val="00133FD3"/>
    <w:rsid w:val="0013443B"/>
    <w:rsid w:val="0013469B"/>
    <w:rsid w:val="00134E9D"/>
    <w:rsid w:val="00135D02"/>
    <w:rsid w:val="001366DA"/>
    <w:rsid w:val="00136DDC"/>
    <w:rsid w:val="001373AF"/>
    <w:rsid w:val="001376E0"/>
    <w:rsid w:val="00137DB3"/>
    <w:rsid w:val="00140019"/>
    <w:rsid w:val="0014170F"/>
    <w:rsid w:val="00141B73"/>
    <w:rsid w:val="0014298E"/>
    <w:rsid w:val="00144712"/>
    <w:rsid w:val="00144E49"/>
    <w:rsid w:val="0014619E"/>
    <w:rsid w:val="00150F3A"/>
    <w:rsid w:val="00151427"/>
    <w:rsid w:val="0015241A"/>
    <w:rsid w:val="001525C1"/>
    <w:rsid w:val="001540CF"/>
    <w:rsid w:val="00154909"/>
    <w:rsid w:val="0015511B"/>
    <w:rsid w:val="00155A06"/>
    <w:rsid w:val="001561AA"/>
    <w:rsid w:val="001567E1"/>
    <w:rsid w:val="00157AF1"/>
    <w:rsid w:val="001607C1"/>
    <w:rsid w:val="00161F0C"/>
    <w:rsid w:val="0016332C"/>
    <w:rsid w:val="00164FC1"/>
    <w:rsid w:val="0016563C"/>
    <w:rsid w:val="0016585B"/>
    <w:rsid w:val="00167DAE"/>
    <w:rsid w:val="001703C3"/>
    <w:rsid w:val="001705BD"/>
    <w:rsid w:val="00170C55"/>
    <w:rsid w:val="00170F03"/>
    <w:rsid w:val="00171E89"/>
    <w:rsid w:val="001726FA"/>
    <w:rsid w:val="00173508"/>
    <w:rsid w:val="00174B1D"/>
    <w:rsid w:val="00175943"/>
    <w:rsid w:val="00175FAC"/>
    <w:rsid w:val="0017605F"/>
    <w:rsid w:val="00176445"/>
    <w:rsid w:val="0017744A"/>
    <w:rsid w:val="00180254"/>
    <w:rsid w:val="001810D3"/>
    <w:rsid w:val="00181269"/>
    <w:rsid w:val="00181E79"/>
    <w:rsid w:val="0018271B"/>
    <w:rsid w:val="00182E03"/>
    <w:rsid w:val="00183298"/>
    <w:rsid w:val="00185034"/>
    <w:rsid w:val="001851BD"/>
    <w:rsid w:val="00185B50"/>
    <w:rsid w:val="001900BE"/>
    <w:rsid w:val="001901F2"/>
    <w:rsid w:val="0019106F"/>
    <w:rsid w:val="00191BA1"/>
    <w:rsid w:val="00192953"/>
    <w:rsid w:val="00192A04"/>
    <w:rsid w:val="00193FE5"/>
    <w:rsid w:val="00193FFB"/>
    <w:rsid w:val="00194281"/>
    <w:rsid w:val="0019691C"/>
    <w:rsid w:val="00197FB3"/>
    <w:rsid w:val="001A08B4"/>
    <w:rsid w:val="001A1261"/>
    <w:rsid w:val="001A1840"/>
    <w:rsid w:val="001A1CF7"/>
    <w:rsid w:val="001A1D64"/>
    <w:rsid w:val="001A2591"/>
    <w:rsid w:val="001A2821"/>
    <w:rsid w:val="001A40E9"/>
    <w:rsid w:val="001B110C"/>
    <w:rsid w:val="001B2CBD"/>
    <w:rsid w:val="001B317E"/>
    <w:rsid w:val="001B607F"/>
    <w:rsid w:val="001B71A0"/>
    <w:rsid w:val="001B77C6"/>
    <w:rsid w:val="001B7EB8"/>
    <w:rsid w:val="001B7F45"/>
    <w:rsid w:val="001C0891"/>
    <w:rsid w:val="001C100A"/>
    <w:rsid w:val="001C1475"/>
    <w:rsid w:val="001C2BE1"/>
    <w:rsid w:val="001C362C"/>
    <w:rsid w:val="001C4B2B"/>
    <w:rsid w:val="001C5AA5"/>
    <w:rsid w:val="001C65D4"/>
    <w:rsid w:val="001C6874"/>
    <w:rsid w:val="001C6DA1"/>
    <w:rsid w:val="001C6F5F"/>
    <w:rsid w:val="001D0CF4"/>
    <w:rsid w:val="001D12FD"/>
    <w:rsid w:val="001D24DE"/>
    <w:rsid w:val="001D2E21"/>
    <w:rsid w:val="001D311C"/>
    <w:rsid w:val="001D376F"/>
    <w:rsid w:val="001D4E20"/>
    <w:rsid w:val="001D4EDC"/>
    <w:rsid w:val="001D5C64"/>
    <w:rsid w:val="001D666B"/>
    <w:rsid w:val="001D6950"/>
    <w:rsid w:val="001D7C5A"/>
    <w:rsid w:val="001E02B4"/>
    <w:rsid w:val="001E04A6"/>
    <w:rsid w:val="001E091E"/>
    <w:rsid w:val="001E1EF4"/>
    <w:rsid w:val="001E2779"/>
    <w:rsid w:val="001E2B4E"/>
    <w:rsid w:val="001E30E8"/>
    <w:rsid w:val="001E39F9"/>
    <w:rsid w:val="001E3AD1"/>
    <w:rsid w:val="001E4B4F"/>
    <w:rsid w:val="001E7C6F"/>
    <w:rsid w:val="001F2ED7"/>
    <w:rsid w:val="001F3683"/>
    <w:rsid w:val="001F3922"/>
    <w:rsid w:val="001F4AD4"/>
    <w:rsid w:val="001F71CD"/>
    <w:rsid w:val="001F7FE9"/>
    <w:rsid w:val="002015C0"/>
    <w:rsid w:val="002025F4"/>
    <w:rsid w:val="00202BB6"/>
    <w:rsid w:val="00203248"/>
    <w:rsid w:val="0020394E"/>
    <w:rsid w:val="00204A45"/>
    <w:rsid w:val="00205154"/>
    <w:rsid w:val="00205969"/>
    <w:rsid w:val="002078E3"/>
    <w:rsid w:val="00207AC0"/>
    <w:rsid w:val="00212965"/>
    <w:rsid w:val="0021380A"/>
    <w:rsid w:val="002140EE"/>
    <w:rsid w:val="00214B59"/>
    <w:rsid w:val="00214DBA"/>
    <w:rsid w:val="00215009"/>
    <w:rsid w:val="00216F19"/>
    <w:rsid w:val="002171F9"/>
    <w:rsid w:val="002214CD"/>
    <w:rsid w:val="00221B7B"/>
    <w:rsid w:val="00221E47"/>
    <w:rsid w:val="00222EB5"/>
    <w:rsid w:val="00223045"/>
    <w:rsid w:val="0022404B"/>
    <w:rsid w:val="0022507F"/>
    <w:rsid w:val="002273F0"/>
    <w:rsid w:val="002300F3"/>
    <w:rsid w:val="00230AA5"/>
    <w:rsid w:val="00231047"/>
    <w:rsid w:val="00231F75"/>
    <w:rsid w:val="00232005"/>
    <w:rsid w:val="002321EF"/>
    <w:rsid w:val="00234C6A"/>
    <w:rsid w:val="002359ED"/>
    <w:rsid w:val="00235E44"/>
    <w:rsid w:val="00235FA5"/>
    <w:rsid w:val="002362FB"/>
    <w:rsid w:val="00237E28"/>
    <w:rsid w:val="00240D28"/>
    <w:rsid w:val="00242B99"/>
    <w:rsid w:val="00244C60"/>
    <w:rsid w:val="00244DEA"/>
    <w:rsid w:val="00245208"/>
    <w:rsid w:val="002457DD"/>
    <w:rsid w:val="002458E8"/>
    <w:rsid w:val="0024717F"/>
    <w:rsid w:val="0024718C"/>
    <w:rsid w:val="00250A3D"/>
    <w:rsid w:val="00250B62"/>
    <w:rsid w:val="0025325F"/>
    <w:rsid w:val="00253E16"/>
    <w:rsid w:val="00254430"/>
    <w:rsid w:val="002544CF"/>
    <w:rsid w:val="0025542D"/>
    <w:rsid w:val="002575F4"/>
    <w:rsid w:val="00257E8B"/>
    <w:rsid w:val="00257F8F"/>
    <w:rsid w:val="00260F0A"/>
    <w:rsid w:val="00261168"/>
    <w:rsid w:val="00261E1D"/>
    <w:rsid w:val="00263660"/>
    <w:rsid w:val="00263E59"/>
    <w:rsid w:val="0026432E"/>
    <w:rsid w:val="00266E39"/>
    <w:rsid w:val="002679B2"/>
    <w:rsid w:val="0027011B"/>
    <w:rsid w:val="00271D0A"/>
    <w:rsid w:val="00272367"/>
    <w:rsid w:val="00272597"/>
    <w:rsid w:val="0027260B"/>
    <w:rsid w:val="00272D88"/>
    <w:rsid w:val="00274345"/>
    <w:rsid w:val="0027454E"/>
    <w:rsid w:val="002768C8"/>
    <w:rsid w:val="00276BD9"/>
    <w:rsid w:val="002771E5"/>
    <w:rsid w:val="00277699"/>
    <w:rsid w:val="002778A6"/>
    <w:rsid w:val="002807D6"/>
    <w:rsid w:val="002815BF"/>
    <w:rsid w:val="00282201"/>
    <w:rsid w:val="00284BB2"/>
    <w:rsid w:val="00286510"/>
    <w:rsid w:val="002872A4"/>
    <w:rsid w:val="00292DC8"/>
    <w:rsid w:val="0029417F"/>
    <w:rsid w:val="00294450"/>
    <w:rsid w:val="00294E78"/>
    <w:rsid w:val="00295A6B"/>
    <w:rsid w:val="00295AB6"/>
    <w:rsid w:val="00295BDD"/>
    <w:rsid w:val="00297EB6"/>
    <w:rsid w:val="002A00D7"/>
    <w:rsid w:val="002A0559"/>
    <w:rsid w:val="002A0C45"/>
    <w:rsid w:val="002A15AF"/>
    <w:rsid w:val="002A198D"/>
    <w:rsid w:val="002A1CCD"/>
    <w:rsid w:val="002A2077"/>
    <w:rsid w:val="002A27B0"/>
    <w:rsid w:val="002A2D57"/>
    <w:rsid w:val="002A42BE"/>
    <w:rsid w:val="002A6B30"/>
    <w:rsid w:val="002A7E71"/>
    <w:rsid w:val="002B02F4"/>
    <w:rsid w:val="002B0B07"/>
    <w:rsid w:val="002B0C23"/>
    <w:rsid w:val="002B2800"/>
    <w:rsid w:val="002B280E"/>
    <w:rsid w:val="002B346C"/>
    <w:rsid w:val="002B4846"/>
    <w:rsid w:val="002B532B"/>
    <w:rsid w:val="002B58B1"/>
    <w:rsid w:val="002B6E50"/>
    <w:rsid w:val="002B784A"/>
    <w:rsid w:val="002B7D34"/>
    <w:rsid w:val="002C0019"/>
    <w:rsid w:val="002C0B3D"/>
    <w:rsid w:val="002C11C6"/>
    <w:rsid w:val="002C3086"/>
    <w:rsid w:val="002C47B5"/>
    <w:rsid w:val="002C620E"/>
    <w:rsid w:val="002C644F"/>
    <w:rsid w:val="002C6EBE"/>
    <w:rsid w:val="002C6F0A"/>
    <w:rsid w:val="002D0449"/>
    <w:rsid w:val="002D061A"/>
    <w:rsid w:val="002D14C8"/>
    <w:rsid w:val="002D177D"/>
    <w:rsid w:val="002D1E4A"/>
    <w:rsid w:val="002D22FC"/>
    <w:rsid w:val="002D35D8"/>
    <w:rsid w:val="002D3AB6"/>
    <w:rsid w:val="002D64F5"/>
    <w:rsid w:val="002D681A"/>
    <w:rsid w:val="002D7D95"/>
    <w:rsid w:val="002E0318"/>
    <w:rsid w:val="002E220B"/>
    <w:rsid w:val="002E2E33"/>
    <w:rsid w:val="002E3A7C"/>
    <w:rsid w:val="002E3AB6"/>
    <w:rsid w:val="002E3D0B"/>
    <w:rsid w:val="002F0B59"/>
    <w:rsid w:val="002F1D36"/>
    <w:rsid w:val="002F2BAA"/>
    <w:rsid w:val="002F50A0"/>
    <w:rsid w:val="002F5551"/>
    <w:rsid w:val="002F56A5"/>
    <w:rsid w:val="002F56C1"/>
    <w:rsid w:val="002F5F83"/>
    <w:rsid w:val="002F7947"/>
    <w:rsid w:val="002F7C5C"/>
    <w:rsid w:val="003013CF"/>
    <w:rsid w:val="003017C1"/>
    <w:rsid w:val="00301AE9"/>
    <w:rsid w:val="00302196"/>
    <w:rsid w:val="0030275E"/>
    <w:rsid w:val="0030331C"/>
    <w:rsid w:val="00303E33"/>
    <w:rsid w:val="003063EB"/>
    <w:rsid w:val="00306539"/>
    <w:rsid w:val="00307A01"/>
    <w:rsid w:val="0031025B"/>
    <w:rsid w:val="00311194"/>
    <w:rsid w:val="003118E0"/>
    <w:rsid w:val="0031250D"/>
    <w:rsid w:val="00314CF2"/>
    <w:rsid w:val="00315F2B"/>
    <w:rsid w:val="0031673E"/>
    <w:rsid w:val="00316CF0"/>
    <w:rsid w:val="00317172"/>
    <w:rsid w:val="00320738"/>
    <w:rsid w:val="00320E7C"/>
    <w:rsid w:val="00321660"/>
    <w:rsid w:val="00321950"/>
    <w:rsid w:val="00322192"/>
    <w:rsid w:val="003221A8"/>
    <w:rsid w:val="0032254E"/>
    <w:rsid w:val="003247A0"/>
    <w:rsid w:val="0032555D"/>
    <w:rsid w:val="003271DC"/>
    <w:rsid w:val="00327930"/>
    <w:rsid w:val="00327E42"/>
    <w:rsid w:val="00330416"/>
    <w:rsid w:val="00331681"/>
    <w:rsid w:val="00332306"/>
    <w:rsid w:val="00333910"/>
    <w:rsid w:val="00333A4A"/>
    <w:rsid w:val="0033522A"/>
    <w:rsid w:val="00335CAA"/>
    <w:rsid w:val="00337AFD"/>
    <w:rsid w:val="00341A22"/>
    <w:rsid w:val="00342ECE"/>
    <w:rsid w:val="003430C3"/>
    <w:rsid w:val="00343970"/>
    <w:rsid w:val="00344319"/>
    <w:rsid w:val="00345011"/>
    <w:rsid w:val="00345739"/>
    <w:rsid w:val="00345A08"/>
    <w:rsid w:val="003464F0"/>
    <w:rsid w:val="00354267"/>
    <w:rsid w:val="00354B28"/>
    <w:rsid w:val="00356015"/>
    <w:rsid w:val="003563BE"/>
    <w:rsid w:val="003576BA"/>
    <w:rsid w:val="003606F0"/>
    <w:rsid w:val="00361763"/>
    <w:rsid w:val="00361C15"/>
    <w:rsid w:val="00362C8B"/>
    <w:rsid w:val="00363BA1"/>
    <w:rsid w:val="00363F38"/>
    <w:rsid w:val="00363FCE"/>
    <w:rsid w:val="00364427"/>
    <w:rsid w:val="00365790"/>
    <w:rsid w:val="003703CF"/>
    <w:rsid w:val="0037054C"/>
    <w:rsid w:val="00371430"/>
    <w:rsid w:val="00373B91"/>
    <w:rsid w:val="00374721"/>
    <w:rsid w:val="003760CD"/>
    <w:rsid w:val="00376E47"/>
    <w:rsid w:val="00376F12"/>
    <w:rsid w:val="00377CC0"/>
    <w:rsid w:val="00380842"/>
    <w:rsid w:val="00382063"/>
    <w:rsid w:val="0038206B"/>
    <w:rsid w:val="0038222C"/>
    <w:rsid w:val="0038365D"/>
    <w:rsid w:val="003841AB"/>
    <w:rsid w:val="00385067"/>
    <w:rsid w:val="00387155"/>
    <w:rsid w:val="003900A8"/>
    <w:rsid w:val="00390563"/>
    <w:rsid w:val="00390863"/>
    <w:rsid w:val="00391596"/>
    <w:rsid w:val="003936F5"/>
    <w:rsid w:val="0039489F"/>
    <w:rsid w:val="00394F92"/>
    <w:rsid w:val="003953C6"/>
    <w:rsid w:val="00397CF9"/>
    <w:rsid w:val="003A0321"/>
    <w:rsid w:val="003A05B8"/>
    <w:rsid w:val="003A0C5F"/>
    <w:rsid w:val="003A11A3"/>
    <w:rsid w:val="003A3277"/>
    <w:rsid w:val="003A6CDB"/>
    <w:rsid w:val="003B00CD"/>
    <w:rsid w:val="003B01BC"/>
    <w:rsid w:val="003B12CE"/>
    <w:rsid w:val="003B1F8F"/>
    <w:rsid w:val="003B317A"/>
    <w:rsid w:val="003B3E77"/>
    <w:rsid w:val="003B44A5"/>
    <w:rsid w:val="003B587A"/>
    <w:rsid w:val="003B5A19"/>
    <w:rsid w:val="003B6CD1"/>
    <w:rsid w:val="003C0006"/>
    <w:rsid w:val="003C02EF"/>
    <w:rsid w:val="003C087D"/>
    <w:rsid w:val="003C2444"/>
    <w:rsid w:val="003C2F7C"/>
    <w:rsid w:val="003C3C4D"/>
    <w:rsid w:val="003C6514"/>
    <w:rsid w:val="003C7277"/>
    <w:rsid w:val="003C7ADA"/>
    <w:rsid w:val="003D0D1C"/>
    <w:rsid w:val="003D1863"/>
    <w:rsid w:val="003D1C0A"/>
    <w:rsid w:val="003D1D24"/>
    <w:rsid w:val="003D1EC0"/>
    <w:rsid w:val="003D41B8"/>
    <w:rsid w:val="003D56FE"/>
    <w:rsid w:val="003D6220"/>
    <w:rsid w:val="003E2396"/>
    <w:rsid w:val="003E4D75"/>
    <w:rsid w:val="003E5CD2"/>
    <w:rsid w:val="003E713F"/>
    <w:rsid w:val="003E7B81"/>
    <w:rsid w:val="003F02D7"/>
    <w:rsid w:val="003F0EC5"/>
    <w:rsid w:val="003F1B60"/>
    <w:rsid w:val="003F214C"/>
    <w:rsid w:val="003F291F"/>
    <w:rsid w:val="003F4A86"/>
    <w:rsid w:val="003F556C"/>
    <w:rsid w:val="003F617F"/>
    <w:rsid w:val="003F76B3"/>
    <w:rsid w:val="003F7CED"/>
    <w:rsid w:val="00402123"/>
    <w:rsid w:val="004022CE"/>
    <w:rsid w:val="00403B31"/>
    <w:rsid w:val="004044FB"/>
    <w:rsid w:val="0040496E"/>
    <w:rsid w:val="004077A1"/>
    <w:rsid w:val="0041136D"/>
    <w:rsid w:val="004123B5"/>
    <w:rsid w:val="00412C0A"/>
    <w:rsid w:val="0041498E"/>
    <w:rsid w:val="004154C0"/>
    <w:rsid w:val="00416052"/>
    <w:rsid w:val="004174DF"/>
    <w:rsid w:val="00417626"/>
    <w:rsid w:val="0042116C"/>
    <w:rsid w:val="004211CC"/>
    <w:rsid w:val="0042226C"/>
    <w:rsid w:val="00423984"/>
    <w:rsid w:val="00426343"/>
    <w:rsid w:val="00426723"/>
    <w:rsid w:val="00426A74"/>
    <w:rsid w:val="00426EA0"/>
    <w:rsid w:val="004300AA"/>
    <w:rsid w:val="00430D1B"/>
    <w:rsid w:val="00431868"/>
    <w:rsid w:val="00432D40"/>
    <w:rsid w:val="00434468"/>
    <w:rsid w:val="00434717"/>
    <w:rsid w:val="00436FBE"/>
    <w:rsid w:val="004374DB"/>
    <w:rsid w:val="004375AB"/>
    <w:rsid w:val="00437625"/>
    <w:rsid w:val="00440C2E"/>
    <w:rsid w:val="00441EB8"/>
    <w:rsid w:val="00442F4B"/>
    <w:rsid w:val="00442FF0"/>
    <w:rsid w:val="004436EE"/>
    <w:rsid w:val="0044373D"/>
    <w:rsid w:val="0044380D"/>
    <w:rsid w:val="0044385C"/>
    <w:rsid w:val="0044527C"/>
    <w:rsid w:val="00446987"/>
    <w:rsid w:val="00447C6A"/>
    <w:rsid w:val="004512F5"/>
    <w:rsid w:val="0045156A"/>
    <w:rsid w:val="00451C24"/>
    <w:rsid w:val="00451D58"/>
    <w:rsid w:val="00451DFC"/>
    <w:rsid w:val="00453665"/>
    <w:rsid w:val="0045476E"/>
    <w:rsid w:val="00454F2B"/>
    <w:rsid w:val="004556B3"/>
    <w:rsid w:val="00455CD2"/>
    <w:rsid w:val="00456E01"/>
    <w:rsid w:val="00460575"/>
    <w:rsid w:val="0046088B"/>
    <w:rsid w:val="00460A95"/>
    <w:rsid w:val="00460F35"/>
    <w:rsid w:val="00462172"/>
    <w:rsid w:val="00462219"/>
    <w:rsid w:val="00462D3D"/>
    <w:rsid w:val="00463316"/>
    <w:rsid w:val="00463AFB"/>
    <w:rsid w:val="00464E51"/>
    <w:rsid w:val="00465102"/>
    <w:rsid w:val="0046531A"/>
    <w:rsid w:val="00465549"/>
    <w:rsid w:val="00466905"/>
    <w:rsid w:val="00466A98"/>
    <w:rsid w:val="00467F71"/>
    <w:rsid w:val="00471511"/>
    <w:rsid w:val="00472397"/>
    <w:rsid w:val="00472DAF"/>
    <w:rsid w:val="00473A56"/>
    <w:rsid w:val="00473BCE"/>
    <w:rsid w:val="0047440A"/>
    <w:rsid w:val="004747C6"/>
    <w:rsid w:val="004747D9"/>
    <w:rsid w:val="004754CD"/>
    <w:rsid w:val="00475BA8"/>
    <w:rsid w:val="00476876"/>
    <w:rsid w:val="00477755"/>
    <w:rsid w:val="00480EDB"/>
    <w:rsid w:val="004825F4"/>
    <w:rsid w:val="0048337D"/>
    <w:rsid w:val="00484E97"/>
    <w:rsid w:val="004858F9"/>
    <w:rsid w:val="00486248"/>
    <w:rsid w:val="0048640F"/>
    <w:rsid w:val="00486F7A"/>
    <w:rsid w:val="00487FB0"/>
    <w:rsid w:val="00490728"/>
    <w:rsid w:val="00491D7C"/>
    <w:rsid w:val="00492FFF"/>
    <w:rsid w:val="004943AF"/>
    <w:rsid w:val="00494685"/>
    <w:rsid w:val="004954A1"/>
    <w:rsid w:val="00495583"/>
    <w:rsid w:val="004979DE"/>
    <w:rsid w:val="004A176F"/>
    <w:rsid w:val="004A18EA"/>
    <w:rsid w:val="004A1D57"/>
    <w:rsid w:val="004A1FF9"/>
    <w:rsid w:val="004A20D3"/>
    <w:rsid w:val="004A2271"/>
    <w:rsid w:val="004A2C73"/>
    <w:rsid w:val="004A3002"/>
    <w:rsid w:val="004A33C4"/>
    <w:rsid w:val="004A43C8"/>
    <w:rsid w:val="004A4FC6"/>
    <w:rsid w:val="004A5651"/>
    <w:rsid w:val="004A62DD"/>
    <w:rsid w:val="004A665D"/>
    <w:rsid w:val="004A66D8"/>
    <w:rsid w:val="004A6C28"/>
    <w:rsid w:val="004A75B3"/>
    <w:rsid w:val="004B0AC5"/>
    <w:rsid w:val="004B126A"/>
    <w:rsid w:val="004B12AA"/>
    <w:rsid w:val="004B12F5"/>
    <w:rsid w:val="004B23B9"/>
    <w:rsid w:val="004B2740"/>
    <w:rsid w:val="004B3743"/>
    <w:rsid w:val="004B4D0F"/>
    <w:rsid w:val="004B5A7F"/>
    <w:rsid w:val="004B5CB7"/>
    <w:rsid w:val="004B6199"/>
    <w:rsid w:val="004B61F5"/>
    <w:rsid w:val="004B6E1E"/>
    <w:rsid w:val="004B707B"/>
    <w:rsid w:val="004C0E6C"/>
    <w:rsid w:val="004C1CA1"/>
    <w:rsid w:val="004C20E5"/>
    <w:rsid w:val="004C2BB4"/>
    <w:rsid w:val="004C30AA"/>
    <w:rsid w:val="004C3B5C"/>
    <w:rsid w:val="004C41AE"/>
    <w:rsid w:val="004C506A"/>
    <w:rsid w:val="004C5A71"/>
    <w:rsid w:val="004C5C46"/>
    <w:rsid w:val="004C5CAC"/>
    <w:rsid w:val="004C74F6"/>
    <w:rsid w:val="004C7AAB"/>
    <w:rsid w:val="004D16D1"/>
    <w:rsid w:val="004D2287"/>
    <w:rsid w:val="004D347C"/>
    <w:rsid w:val="004D3640"/>
    <w:rsid w:val="004D38FD"/>
    <w:rsid w:val="004D5892"/>
    <w:rsid w:val="004D5E7D"/>
    <w:rsid w:val="004D665A"/>
    <w:rsid w:val="004D6C3C"/>
    <w:rsid w:val="004D7E62"/>
    <w:rsid w:val="004E054C"/>
    <w:rsid w:val="004E08D8"/>
    <w:rsid w:val="004E440F"/>
    <w:rsid w:val="004E665C"/>
    <w:rsid w:val="004E716D"/>
    <w:rsid w:val="004F0887"/>
    <w:rsid w:val="004F1696"/>
    <w:rsid w:val="004F1864"/>
    <w:rsid w:val="004F2699"/>
    <w:rsid w:val="004F3DDC"/>
    <w:rsid w:val="004F596E"/>
    <w:rsid w:val="004F6FEE"/>
    <w:rsid w:val="004F73A5"/>
    <w:rsid w:val="004F78EF"/>
    <w:rsid w:val="004F79D6"/>
    <w:rsid w:val="00501102"/>
    <w:rsid w:val="00501A8E"/>
    <w:rsid w:val="00501EED"/>
    <w:rsid w:val="00503D9C"/>
    <w:rsid w:val="00504F44"/>
    <w:rsid w:val="00505099"/>
    <w:rsid w:val="005056D1"/>
    <w:rsid w:val="00507A50"/>
    <w:rsid w:val="005111B1"/>
    <w:rsid w:val="0051150E"/>
    <w:rsid w:val="0051350F"/>
    <w:rsid w:val="00513866"/>
    <w:rsid w:val="005148FD"/>
    <w:rsid w:val="005151EE"/>
    <w:rsid w:val="00516EF7"/>
    <w:rsid w:val="00520322"/>
    <w:rsid w:val="00522D51"/>
    <w:rsid w:val="00523724"/>
    <w:rsid w:val="0052462B"/>
    <w:rsid w:val="00525B33"/>
    <w:rsid w:val="00525B70"/>
    <w:rsid w:val="00526A05"/>
    <w:rsid w:val="00526CEC"/>
    <w:rsid w:val="00526CF6"/>
    <w:rsid w:val="00530CDD"/>
    <w:rsid w:val="00531AE3"/>
    <w:rsid w:val="005321B6"/>
    <w:rsid w:val="005323A0"/>
    <w:rsid w:val="00532750"/>
    <w:rsid w:val="00533247"/>
    <w:rsid w:val="005336D6"/>
    <w:rsid w:val="00533D00"/>
    <w:rsid w:val="00534050"/>
    <w:rsid w:val="00534215"/>
    <w:rsid w:val="005346A3"/>
    <w:rsid w:val="0053495F"/>
    <w:rsid w:val="00534994"/>
    <w:rsid w:val="00537FC8"/>
    <w:rsid w:val="0054425F"/>
    <w:rsid w:val="00544A33"/>
    <w:rsid w:val="00546CAB"/>
    <w:rsid w:val="00547940"/>
    <w:rsid w:val="00547DEF"/>
    <w:rsid w:val="00547FE4"/>
    <w:rsid w:val="00550A50"/>
    <w:rsid w:val="00550B09"/>
    <w:rsid w:val="00552D5D"/>
    <w:rsid w:val="00553DB5"/>
    <w:rsid w:val="005540D0"/>
    <w:rsid w:val="00554E3B"/>
    <w:rsid w:val="0055751A"/>
    <w:rsid w:val="005579A6"/>
    <w:rsid w:val="00557F67"/>
    <w:rsid w:val="00561074"/>
    <w:rsid w:val="00565C81"/>
    <w:rsid w:val="00565E80"/>
    <w:rsid w:val="005666C5"/>
    <w:rsid w:val="0056675A"/>
    <w:rsid w:val="00566DF5"/>
    <w:rsid w:val="00570BF9"/>
    <w:rsid w:val="005710AC"/>
    <w:rsid w:val="00572D46"/>
    <w:rsid w:val="00573437"/>
    <w:rsid w:val="005736EF"/>
    <w:rsid w:val="005810DF"/>
    <w:rsid w:val="005813F2"/>
    <w:rsid w:val="005816A9"/>
    <w:rsid w:val="00581F8A"/>
    <w:rsid w:val="005820A4"/>
    <w:rsid w:val="00582381"/>
    <w:rsid w:val="00583C25"/>
    <w:rsid w:val="00583E2E"/>
    <w:rsid w:val="00586460"/>
    <w:rsid w:val="0058648E"/>
    <w:rsid w:val="0058687C"/>
    <w:rsid w:val="00587F01"/>
    <w:rsid w:val="00591623"/>
    <w:rsid w:val="00591CF2"/>
    <w:rsid w:val="00593FA3"/>
    <w:rsid w:val="00594248"/>
    <w:rsid w:val="005979F3"/>
    <w:rsid w:val="005A0E91"/>
    <w:rsid w:val="005A1E32"/>
    <w:rsid w:val="005A2087"/>
    <w:rsid w:val="005A2A6C"/>
    <w:rsid w:val="005A342B"/>
    <w:rsid w:val="005A3433"/>
    <w:rsid w:val="005A45EE"/>
    <w:rsid w:val="005A4727"/>
    <w:rsid w:val="005A5B3D"/>
    <w:rsid w:val="005A5C82"/>
    <w:rsid w:val="005A60B4"/>
    <w:rsid w:val="005A60CE"/>
    <w:rsid w:val="005A681D"/>
    <w:rsid w:val="005A76AE"/>
    <w:rsid w:val="005B01D8"/>
    <w:rsid w:val="005B26B4"/>
    <w:rsid w:val="005B4345"/>
    <w:rsid w:val="005B532C"/>
    <w:rsid w:val="005B64AC"/>
    <w:rsid w:val="005C0F37"/>
    <w:rsid w:val="005C25BE"/>
    <w:rsid w:val="005C3985"/>
    <w:rsid w:val="005C3B29"/>
    <w:rsid w:val="005C3DD2"/>
    <w:rsid w:val="005C3E7C"/>
    <w:rsid w:val="005C4072"/>
    <w:rsid w:val="005C463A"/>
    <w:rsid w:val="005C519D"/>
    <w:rsid w:val="005C7DA7"/>
    <w:rsid w:val="005C7FC2"/>
    <w:rsid w:val="005D022F"/>
    <w:rsid w:val="005D0493"/>
    <w:rsid w:val="005D04C0"/>
    <w:rsid w:val="005D290E"/>
    <w:rsid w:val="005D3460"/>
    <w:rsid w:val="005D4697"/>
    <w:rsid w:val="005D6513"/>
    <w:rsid w:val="005E041E"/>
    <w:rsid w:val="005E0AAA"/>
    <w:rsid w:val="005E168B"/>
    <w:rsid w:val="005E2A6D"/>
    <w:rsid w:val="005E3F9D"/>
    <w:rsid w:val="005E449E"/>
    <w:rsid w:val="005E4992"/>
    <w:rsid w:val="005E5C12"/>
    <w:rsid w:val="005E6151"/>
    <w:rsid w:val="005E66EB"/>
    <w:rsid w:val="005E6897"/>
    <w:rsid w:val="005E6D65"/>
    <w:rsid w:val="005E7B8E"/>
    <w:rsid w:val="005F0B5F"/>
    <w:rsid w:val="005F1574"/>
    <w:rsid w:val="005F1765"/>
    <w:rsid w:val="005F26BE"/>
    <w:rsid w:val="005F4392"/>
    <w:rsid w:val="005F48F9"/>
    <w:rsid w:val="005F4E29"/>
    <w:rsid w:val="005F62F9"/>
    <w:rsid w:val="005F68C0"/>
    <w:rsid w:val="005F6DC5"/>
    <w:rsid w:val="005F762F"/>
    <w:rsid w:val="00605985"/>
    <w:rsid w:val="00605FE2"/>
    <w:rsid w:val="0060721F"/>
    <w:rsid w:val="00610E63"/>
    <w:rsid w:val="00612A76"/>
    <w:rsid w:val="00612FC9"/>
    <w:rsid w:val="00613064"/>
    <w:rsid w:val="00613481"/>
    <w:rsid w:val="00613BFC"/>
    <w:rsid w:val="0062055D"/>
    <w:rsid w:val="006212EF"/>
    <w:rsid w:val="00621E04"/>
    <w:rsid w:val="0062256B"/>
    <w:rsid w:val="00622ABB"/>
    <w:rsid w:val="00622E13"/>
    <w:rsid w:val="00622EB8"/>
    <w:rsid w:val="00623EA8"/>
    <w:rsid w:val="00624119"/>
    <w:rsid w:val="006252A1"/>
    <w:rsid w:val="006267E2"/>
    <w:rsid w:val="00626CC7"/>
    <w:rsid w:val="00626DD7"/>
    <w:rsid w:val="0062710C"/>
    <w:rsid w:val="006274C6"/>
    <w:rsid w:val="00627D16"/>
    <w:rsid w:val="00630EFB"/>
    <w:rsid w:val="006316E1"/>
    <w:rsid w:val="00632710"/>
    <w:rsid w:val="006378DC"/>
    <w:rsid w:val="00637B98"/>
    <w:rsid w:val="006401AB"/>
    <w:rsid w:val="0064094F"/>
    <w:rsid w:val="00640E90"/>
    <w:rsid w:val="00642B4D"/>
    <w:rsid w:val="00642C73"/>
    <w:rsid w:val="00642DB1"/>
    <w:rsid w:val="00644EE1"/>
    <w:rsid w:val="006465E8"/>
    <w:rsid w:val="006472F5"/>
    <w:rsid w:val="006479AA"/>
    <w:rsid w:val="0065209B"/>
    <w:rsid w:val="00652458"/>
    <w:rsid w:val="00653D87"/>
    <w:rsid w:val="00653DCE"/>
    <w:rsid w:val="00654733"/>
    <w:rsid w:val="006554D7"/>
    <w:rsid w:val="00656E40"/>
    <w:rsid w:val="00656F21"/>
    <w:rsid w:val="00657961"/>
    <w:rsid w:val="00657C62"/>
    <w:rsid w:val="0066075E"/>
    <w:rsid w:val="0066078D"/>
    <w:rsid w:val="00660D3C"/>
    <w:rsid w:val="006631B0"/>
    <w:rsid w:val="006634E5"/>
    <w:rsid w:val="00666C97"/>
    <w:rsid w:val="006670CC"/>
    <w:rsid w:val="00670AC9"/>
    <w:rsid w:val="00670FE8"/>
    <w:rsid w:val="00671657"/>
    <w:rsid w:val="0067181A"/>
    <w:rsid w:val="00671852"/>
    <w:rsid w:val="00673DB1"/>
    <w:rsid w:val="00675631"/>
    <w:rsid w:val="00677BE5"/>
    <w:rsid w:val="0068026A"/>
    <w:rsid w:val="006831C9"/>
    <w:rsid w:val="00683EBB"/>
    <w:rsid w:val="006841CA"/>
    <w:rsid w:val="00684C5C"/>
    <w:rsid w:val="006851E4"/>
    <w:rsid w:val="0068595F"/>
    <w:rsid w:val="00685D39"/>
    <w:rsid w:val="00687592"/>
    <w:rsid w:val="0068771E"/>
    <w:rsid w:val="0069027C"/>
    <w:rsid w:val="00690814"/>
    <w:rsid w:val="00691FF1"/>
    <w:rsid w:val="006921D5"/>
    <w:rsid w:val="00692C0F"/>
    <w:rsid w:val="00693947"/>
    <w:rsid w:val="00694A10"/>
    <w:rsid w:val="00695771"/>
    <w:rsid w:val="00695C5B"/>
    <w:rsid w:val="00696920"/>
    <w:rsid w:val="006976ED"/>
    <w:rsid w:val="006A00E9"/>
    <w:rsid w:val="006A09C7"/>
    <w:rsid w:val="006A3298"/>
    <w:rsid w:val="006A3DF7"/>
    <w:rsid w:val="006A5322"/>
    <w:rsid w:val="006A5AA5"/>
    <w:rsid w:val="006A6B40"/>
    <w:rsid w:val="006B2C25"/>
    <w:rsid w:val="006B439F"/>
    <w:rsid w:val="006B4A70"/>
    <w:rsid w:val="006B4AF7"/>
    <w:rsid w:val="006B6681"/>
    <w:rsid w:val="006B6C2E"/>
    <w:rsid w:val="006B717D"/>
    <w:rsid w:val="006B79E5"/>
    <w:rsid w:val="006C05B5"/>
    <w:rsid w:val="006C20F6"/>
    <w:rsid w:val="006C232B"/>
    <w:rsid w:val="006C2E43"/>
    <w:rsid w:val="006C3313"/>
    <w:rsid w:val="006C421D"/>
    <w:rsid w:val="006C43E5"/>
    <w:rsid w:val="006C4CEF"/>
    <w:rsid w:val="006C534B"/>
    <w:rsid w:val="006C5644"/>
    <w:rsid w:val="006C6029"/>
    <w:rsid w:val="006C65B0"/>
    <w:rsid w:val="006C6757"/>
    <w:rsid w:val="006C7098"/>
    <w:rsid w:val="006C739F"/>
    <w:rsid w:val="006C7CE3"/>
    <w:rsid w:val="006C7DCB"/>
    <w:rsid w:val="006D094C"/>
    <w:rsid w:val="006D0D30"/>
    <w:rsid w:val="006D1C9B"/>
    <w:rsid w:val="006D1DF2"/>
    <w:rsid w:val="006D2676"/>
    <w:rsid w:val="006D2DE4"/>
    <w:rsid w:val="006D336C"/>
    <w:rsid w:val="006D3474"/>
    <w:rsid w:val="006D3D93"/>
    <w:rsid w:val="006D517E"/>
    <w:rsid w:val="006D5338"/>
    <w:rsid w:val="006D6CE4"/>
    <w:rsid w:val="006D6FA3"/>
    <w:rsid w:val="006D75D4"/>
    <w:rsid w:val="006D7C26"/>
    <w:rsid w:val="006E0FF1"/>
    <w:rsid w:val="006E120C"/>
    <w:rsid w:val="006E16A8"/>
    <w:rsid w:val="006E16BD"/>
    <w:rsid w:val="006E25A9"/>
    <w:rsid w:val="006E2BB3"/>
    <w:rsid w:val="006E2E30"/>
    <w:rsid w:val="006E379A"/>
    <w:rsid w:val="006E3AA2"/>
    <w:rsid w:val="006E47AC"/>
    <w:rsid w:val="006E5B6D"/>
    <w:rsid w:val="006E5E60"/>
    <w:rsid w:val="006E6606"/>
    <w:rsid w:val="006E68AC"/>
    <w:rsid w:val="006E69A4"/>
    <w:rsid w:val="006E6A4A"/>
    <w:rsid w:val="006F1A8D"/>
    <w:rsid w:val="006F20E7"/>
    <w:rsid w:val="006F264D"/>
    <w:rsid w:val="006F3BF9"/>
    <w:rsid w:val="006F4E72"/>
    <w:rsid w:val="006F50AD"/>
    <w:rsid w:val="006F6304"/>
    <w:rsid w:val="006F6442"/>
    <w:rsid w:val="006F6B0B"/>
    <w:rsid w:val="006F6FE2"/>
    <w:rsid w:val="006F7090"/>
    <w:rsid w:val="006F75BD"/>
    <w:rsid w:val="007005DB"/>
    <w:rsid w:val="007006F5"/>
    <w:rsid w:val="00703812"/>
    <w:rsid w:val="00703EB9"/>
    <w:rsid w:val="00704231"/>
    <w:rsid w:val="00706162"/>
    <w:rsid w:val="007070B2"/>
    <w:rsid w:val="00707402"/>
    <w:rsid w:val="007075DE"/>
    <w:rsid w:val="00707FAE"/>
    <w:rsid w:val="007107D5"/>
    <w:rsid w:val="00712FA7"/>
    <w:rsid w:val="00714CF5"/>
    <w:rsid w:val="007151A9"/>
    <w:rsid w:val="00716332"/>
    <w:rsid w:val="0071635F"/>
    <w:rsid w:val="00716C41"/>
    <w:rsid w:val="00716C7A"/>
    <w:rsid w:val="00722270"/>
    <w:rsid w:val="00722836"/>
    <w:rsid w:val="00722B40"/>
    <w:rsid w:val="00723078"/>
    <w:rsid w:val="007244AA"/>
    <w:rsid w:val="0072474C"/>
    <w:rsid w:val="00724B49"/>
    <w:rsid w:val="0072585F"/>
    <w:rsid w:val="007271DD"/>
    <w:rsid w:val="00727B4E"/>
    <w:rsid w:val="00730609"/>
    <w:rsid w:val="00730BC6"/>
    <w:rsid w:val="0073189A"/>
    <w:rsid w:val="007323B5"/>
    <w:rsid w:val="00736F29"/>
    <w:rsid w:val="00737CD1"/>
    <w:rsid w:val="00740DB0"/>
    <w:rsid w:val="0074274F"/>
    <w:rsid w:val="0074333B"/>
    <w:rsid w:val="00743DBB"/>
    <w:rsid w:val="00743EB7"/>
    <w:rsid w:val="007442AD"/>
    <w:rsid w:val="00744961"/>
    <w:rsid w:val="0074626C"/>
    <w:rsid w:val="0074720E"/>
    <w:rsid w:val="007514C6"/>
    <w:rsid w:val="00751870"/>
    <w:rsid w:val="00752A56"/>
    <w:rsid w:val="00753243"/>
    <w:rsid w:val="007534B8"/>
    <w:rsid w:val="007539FB"/>
    <w:rsid w:val="0075406F"/>
    <w:rsid w:val="0075486B"/>
    <w:rsid w:val="00754BB4"/>
    <w:rsid w:val="00757951"/>
    <w:rsid w:val="00760319"/>
    <w:rsid w:val="00760BE8"/>
    <w:rsid w:val="00760D84"/>
    <w:rsid w:val="007619C1"/>
    <w:rsid w:val="00762E49"/>
    <w:rsid w:val="00763CC6"/>
    <w:rsid w:val="00763D56"/>
    <w:rsid w:val="00763E23"/>
    <w:rsid w:val="00765F0B"/>
    <w:rsid w:val="00767AC9"/>
    <w:rsid w:val="00772671"/>
    <w:rsid w:val="00773D73"/>
    <w:rsid w:val="0078044E"/>
    <w:rsid w:val="0078161F"/>
    <w:rsid w:val="007816E9"/>
    <w:rsid w:val="00781C5A"/>
    <w:rsid w:val="00781F87"/>
    <w:rsid w:val="00782277"/>
    <w:rsid w:val="007848A4"/>
    <w:rsid w:val="00785558"/>
    <w:rsid w:val="007906EF"/>
    <w:rsid w:val="00791065"/>
    <w:rsid w:val="00791C9E"/>
    <w:rsid w:val="00792D14"/>
    <w:rsid w:val="0079464D"/>
    <w:rsid w:val="0079476C"/>
    <w:rsid w:val="00795268"/>
    <w:rsid w:val="00795697"/>
    <w:rsid w:val="00795F5E"/>
    <w:rsid w:val="0079732B"/>
    <w:rsid w:val="007976E7"/>
    <w:rsid w:val="007A055F"/>
    <w:rsid w:val="007A0EEE"/>
    <w:rsid w:val="007A3B8E"/>
    <w:rsid w:val="007A3C7C"/>
    <w:rsid w:val="007A4323"/>
    <w:rsid w:val="007A4941"/>
    <w:rsid w:val="007A52DF"/>
    <w:rsid w:val="007A68E3"/>
    <w:rsid w:val="007A6C04"/>
    <w:rsid w:val="007B14D1"/>
    <w:rsid w:val="007B3566"/>
    <w:rsid w:val="007B3738"/>
    <w:rsid w:val="007B3D44"/>
    <w:rsid w:val="007B4231"/>
    <w:rsid w:val="007B46F4"/>
    <w:rsid w:val="007B5827"/>
    <w:rsid w:val="007B5BA2"/>
    <w:rsid w:val="007B6621"/>
    <w:rsid w:val="007B6E18"/>
    <w:rsid w:val="007B73A8"/>
    <w:rsid w:val="007C0049"/>
    <w:rsid w:val="007C0A8E"/>
    <w:rsid w:val="007C254D"/>
    <w:rsid w:val="007C31AC"/>
    <w:rsid w:val="007C3A1A"/>
    <w:rsid w:val="007C4133"/>
    <w:rsid w:val="007C4855"/>
    <w:rsid w:val="007C4FA8"/>
    <w:rsid w:val="007C55E2"/>
    <w:rsid w:val="007C6331"/>
    <w:rsid w:val="007C6E0D"/>
    <w:rsid w:val="007C7ED5"/>
    <w:rsid w:val="007D0B83"/>
    <w:rsid w:val="007D11BD"/>
    <w:rsid w:val="007D1E32"/>
    <w:rsid w:val="007D2A3E"/>
    <w:rsid w:val="007D3C38"/>
    <w:rsid w:val="007D5C01"/>
    <w:rsid w:val="007D7197"/>
    <w:rsid w:val="007E023F"/>
    <w:rsid w:val="007E2133"/>
    <w:rsid w:val="007E3AC9"/>
    <w:rsid w:val="007E3B5B"/>
    <w:rsid w:val="007E580B"/>
    <w:rsid w:val="007E5A7F"/>
    <w:rsid w:val="007E5CCF"/>
    <w:rsid w:val="007E5DCB"/>
    <w:rsid w:val="007E6154"/>
    <w:rsid w:val="007F0622"/>
    <w:rsid w:val="007F370B"/>
    <w:rsid w:val="007F3B8D"/>
    <w:rsid w:val="007F40C1"/>
    <w:rsid w:val="007F4BE1"/>
    <w:rsid w:val="007F5446"/>
    <w:rsid w:val="007F6D19"/>
    <w:rsid w:val="007F7402"/>
    <w:rsid w:val="008007A4"/>
    <w:rsid w:val="00802543"/>
    <w:rsid w:val="00802BC1"/>
    <w:rsid w:val="008035AB"/>
    <w:rsid w:val="00804218"/>
    <w:rsid w:val="0080473D"/>
    <w:rsid w:val="0080526C"/>
    <w:rsid w:val="0080534B"/>
    <w:rsid w:val="00805529"/>
    <w:rsid w:val="00805C24"/>
    <w:rsid w:val="00806519"/>
    <w:rsid w:val="0080666B"/>
    <w:rsid w:val="008072E6"/>
    <w:rsid w:val="0080769A"/>
    <w:rsid w:val="00810A64"/>
    <w:rsid w:val="00811404"/>
    <w:rsid w:val="00811C39"/>
    <w:rsid w:val="0081296E"/>
    <w:rsid w:val="0081663E"/>
    <w:rsid w:val="008167B6"/>
    <w:rsid w:val="008167DB"/>
    <w:rsid w:val="00816ED0"/>
    <w:rsid w:val="00821DB2"/>
    <w:rsid w:val="008226A4"/>
    <w:rsid w:val="008226A7"/>
    <w:rsid w:val="0082377F"/>
    <w:rsid w:val="008241AB"/>
    <w:rsid w:val="00824CA0"/>
    <w:rsid w:val="00830AD7"/>
    <w:rsid w:val="008314CB"/>
    <w:rsid w:val="00832B1F"/>
    <w:rsid w:val="00832CFE"/>
    <w:rsid w:val="00833082"/>
    <w:rsid w:val="00833155"/>
    <w:rsid w:val="008336CB"/>
    <w:rsid w:val="0083455F"/>
    <w:rsid w:val="00835173"/>
    <w:rsid w:val="0083518E"/>
    <w:rsid w:val="00835C8A"/>
    <w:rsid w:val="00835F76"/>
    <w:rsid w:val="00836FA6"/>
    <w:rsid w:val="00840D09"/>
    <w:rsid w:val="008413F1"/>
    <w:rsid w:val="00841FD6"/>
    <w:rsid w:val="00842715"/>
    <w:rsid w:val="0084390E"/>
    <w:rsid w:val="00843F66"/>
    <w:rsid w:val="00844244"/>
    <w:rsid w:val="0084516D"/>
    <w:rsid w:val="008456AA"/>
    <w:rsid w:val="008467C8"/>
    <w:rsid w:val="00847095"/>
    <w:rsid w:val="00852C24"/>
    <w:rsid w:val="00853F1E"/>
    <w:rsid w:val="00854299"/>
    <w:rsid w:val="00854E23"/>
    <w:rsid w:val="00854E69"/>
    <w:rsid w:val="008560A3"/>
    <w:rsid w:val="00857CD5"/>
    <w:rsid w:val="00860A07"/>
    <w:rsid w:val="00860C18"/>
    <w:rsid w:val="00860D30"/>
    <w:rsid w:val="00861BEA"/>
    <w:rsid w:val="008620C6"/>
    <w:rsid w:val="00862EB1"/>
    <w:rsid w:val="008630F5"/>
    <w:rsid w:val="0086462F"/>
    <w:rsid w:val="00864643"/>
    <w:rsid w:val="0086494A"/>
    <w:rsid w:val="0086518B"/>
    <w:rsid w:val="00865676"/>
    <w:rsid w:val="00865A30"/>
    <w:rsid w:val="00866ABF"/>
    <w:rsid w:val="00867FCD"/>
    <w:rsid w:val="008701D4"/>
    <w:rsid w:val="00872983"/>
    <w:rsid w:val="00873EA8"/>
    <w:rsid w:val="008743AB"/>
    <w:rsid w:val="00875C0B"/>
    <w:rsid w:val="0087621B"/>
    <w:rsid w:val="00876F56"/>
    <w:rsid w:val="00880770"/>
    <w:rsid w:val="008811D0"/>
    <w:rsid w:val="00881D5F"/>
    <w:rsid w:val="00881EC9"/>
    <w:rsid w:val="00882CAD"/>
    <w:rsid w:val="0088478B"/>
    <w:rsid w:val="00884949"/>
    <w:rsid w:val="00884DC9"/>
    <w:rsid w:val="0088567C"/>
    <w:rsid w:val="008865B2"/>
    <w:rsid w:val="00886D3C"/>
    <w:rsid w:val="00887AF5"/>
    <w:rsid w:val="00890D68"/>
    <w:rsid w:val="008929E8"/>
    <w:rsid w:val="00892E6A"/>
    <w:rsid w:val="00893D0A"/>
    <w:rsid w:val="00896062"/>
    <w:rsid w:val="00897462"/>
    <w:rsid w:val="008A1102"/>
    <w:rsid w:val="008A19F4"/>
    <w:rsid w:val="008A26F0"/>
    <w:rsid w:val="008A2EA5"/>
    <w:rsid w:val="008A2EE2"/>
    <w:rsid w:val="008A49E9"/>
    <w:rsid w:val="008A4A5A"/>
    <w:rsid w:val="008A4D6C"/>
    <w:rsid w:val="008A55F1"/>
    <w:rsid w:val="008A5AFB"/>
    <w:rsid w:val="008B3051"/>
    <w:rsid w:val="008B3327"/>
    <w:rsid w:val="008B3546"/>
    <w:rsid w:val="008B54F2"/>
    <w:rsid w:val="008B6CC4"/>
    <w:rsid w:val="008B7644"/>
    <w:rsid w:val="008B7C23"/>
    <w:rsid w:val="008C084F"/>
    <w:rsid w:val="008C0D64"/>
    <w:rsid w:val="008C0E0F"/>
    <w:rsid w:val="008C1BDB"/>
    <w:rsid w:val="008C2B07"/>
    <w:rsid w:val="008C449B"/>
    <w:rsid w:val="008C4A29"/>
    <w:rsid w:val="008C5ABE"/>
    <w:rsid w:val="008C6BC7"/>
    <w:rsid w:val="008C7294"/>
    <w:rsid w:val="008C7BB5"/>
    <w:rsid w:val="008D0330"/>
    <w:rsid w:val="008D0F69"/>
    <w:rsid w:val="008D17B7"/>
    <w:rsid w:val="008D1A4D"/>
    <w:rsid w:val="008D1DA1"/>
    <w:rsid w:val="008D1F26"/>
    <w:rsid w:val="008D2D10"/>
    <w:rsid w:val="008D3FB1"/>
    <w:rsid w:val="008D40CC"/>
    <w:rsid w:val="008D48F1"/>
    <w:rsid w:val="008D5921"/>
    <w:rsid w:val="008D625B"/>
    <w:rsid w:val="008D7213"/>
    <w:rsid w:val="008D742C"/>
    <w:rsid w:val="008E0D46"/>
    <w:rsid w:val="008E109A"/>
    <w:rsid w:val="008E12DF"/>
    <w:rsid w:val="008E2686"/>
    <w:rsid w:val="008E54E6"/>
    <w:rsid w:val="008E63E7"/>
    <w:rsid w:val="008E6776"/>
    <w:rsid w:val="008E73A5"/>
    <w:rsid w:val="008E7A58"/>
    <w:rsid w:val="008F1E03"/>
    <w:rsid w:val="008F1F26"/>
    <w:rsid w:val="008F4685"/>
    <w:rsid w:val="008F4D6B"/>
    <w:rsid w:val="008F5023"/>
    <w:rsid w:val="008F50C7"/>
    <w:rsid w:val="0090018D"/>
    <w:rsid w:val="00901211"/>
    <w:rsid w:val="0090200D"/>
    <w:rsid w:val="00902163"/>
    <w:rsid w:val="0090277A"/>
    <w:rsid w:val="009027B8"/>
    <w:rsid w:val="009035A1"/>
    <w:rsid w:val="009044E2"/>
    <w:rsid w:val="0090508A"/>
    <w:rsid w:val="0090593A"/>
    <w:rsid w:val="009065C3"/>
    <w:rsid w:val="009067D8"/>
    <w:rsid w:val="009069F6"/>
    <w:rsid w:val="00906EA3"/>
    <w:rsid w:val="00910AB7"/>
    <w:rsid w:val="00911DA1"/>
    <w:rsid w:val="0091207C"/>
    <w:rsid w:val="00913D75"/>
    <w:rsid w:val="0091523D"/>
    <w:rsid w:val="00920B1B"/>
    <w:rsid w:val="00920EBF"/>
    <w:rsid w:val="009219E2"/>
    <w:rsid w:val="0092240A"/>
    <w:rsid w:val="00922FBE"/>
    <w:rsid w:val="00924E53"/>
    <w:rsid w:val="009267EB"/>
    <w:rsid w:val="0092711D"/>
    <w:rsid w:val="00927590"/>
    <w:rsid w:val="00927FD8"/>
    <w:rsid w:val="00930085"/>
    <w:rsid w:val="00931868"/>
    <w:rsid w:val="00932E1A"/>
    <w:rsid w:val="00934759"/>
    <w:rsid w:val="009355C0"/>
    <w:rsid w:val="0093589E"/>
    <w:rsid w:val="00935A50"/>
    <w:rsid w:val="00935B47"/>
    <w:rsid w:val="009371BD"/>
    <w:rsid w:val="009374A3"/>
    <w:rsid w:val="009374C8"/>
    <w:rsid w:val="009376E9"/>
    <w:rsid w:val="009403DA"/>
    <w:rsid w:val="00940777"/>
    <w:rsid w:val="0094154F"/>
    <w:rsid w:val="00941DC9"/>
    <w:rsid w:val="009426A8"/>
    <w:rsid w:val="0094271C"/>
    <w:rsid w:val="00942C62"/>
    <w:rsid w:val="0094310C"/>
    <w:rsid w:val="00944115"/>
    <w:rsid w:val="0094522B"/>
    <w:rsid w:val="009459C2"/>
    <w:rsid w:val="00945D8F"/>
    <w:rsid w:val="00947AAA"/>
    <w:rsid w:val="00947C41"/>
    <w:rsid w:val="009502CF"/>
    <w:rsid w:val="00952784"/>
    <w:rsid w:val="009532F6"/>
    <w:rsid w:val="00954751"/>
    <w:rsid w:val="00954AA2"/>
    <w:rsid w:val="009564CF"/>
    <w:rsid w:val="00957059"/>
    <w:rsid w:val="00957847"/>
    <w:rsid w:val="0095788A"/>
    <w:rsid w:val="00957C6E"/>
    <w:rsid w:val="00960AFB"/>
    <w:rsid w:val="00961365"/>
    <w:rsid w:val="00962253"/>
    <w:rsid w:val="00962C96"/>
    <w:rsid w:val="009639B6"/>
    <w:rsid w:val="00964B13"/>
    <w:rsid w:val="00965BD5"/>
    <w:rsid w:val="00967015"/>
    <w:rsid w:val="009673B1"/>
    <w:rsid w:val="0096783E"/>
    <w:rsid w:val="00971086"/>
    <w:rsid w:val="0097341B"/>
    <w:rsid w:val="00975A99"/>
    <w:rsid w:val="00976B06"/>
    <w:rsid w:val="009774A3"/>
    <w:rsid w:val="009811E6"/>
    <w:rsid w:val="009816D0"/>
    <w:rsid w:val="00981D5E"/>
    <w:rsid w:val="0098227A"/>
    <w:rsid w:val="009839F1"/>
    <w:rsid w:val="00984CD7"/>
    <w:rsid w:val="00985138"/>
    <w:rsid w:val="00987AEA"/>
    <w:rsid w:val="00990020"/>
    <w:rsid w:val="00992872"/>
    <w:rsid w:val="0099413F"/>
    <w:rsid w:val="00994917"/>
    <w:rsid w:val="00995462"/>
    <w:rsid w:val="009972D2"/>
    <w:rsid w:val="00997F23"/>
    <w:rsid w:val="009A0B2A"/>
    <w:rsid w:val="009A128A"/>
    <w:rsid w:val="009A12F7"/>
    <w:rsid w:val="009A1829"/>
    <w:rsid w:val="009A191A"/>
    <w:rsid w:val="009A1C00"/>
    <w:rsid w:val="009A1DBD"/>
    <w:rsid w:val="009A2B61"/>
    <w:rsid w:val="009A33F9"/>
    <w:rsid w:val="009A4C97"/>
    <w:rsid w:val="009A6E61"/>
    <w:rsid w:val="009A6F84"/>
    <w:rsid w:val="009A7425"/>
    <w:rsid w:val="009A74CC"/>
    <w:rsid w:val="009A7864"/>
    <w:rsid w:val="009B0301"/>
    <w:rsid w:val="009B0C3A"/>
    <w:rsid w:val="009B31C8"/>
    <w:rsid w:val="009B4B78"/>
    <w:rsid w:val="009B529C"/>
    <w:rsid w:val="009B7A9A"/>
    <w:rsid w:val="009C05B1"/>
    <w:rsid w:val="009C1483"/>
    <w:rsid w:val="009C2D04"/>
    <w:rsid w:val="009C2EF6"/>
    <w:rsid w:val="009C3850"/>
    <w:rsid w:val="009C4E7C"/>
    <w:rsid w:val="009C6AD6"/>
    <w:rsid w:val="009C6B77"/>
    <w:rsid w:val="009C744F"/>
    <w:rsid w:val="009C7BB9"/>
    <w:rsid w:val="009D0CF2"/>
    <w:rsid w:val="009D0D2C"/>
    <w:rsid w:val="009D3313"/>
    <w:rsid w:val="009D42A9"/>
    <w:rsid w:val="009D690F"/>
    <w:rsid w:val="009D7EB6"/>
    <w:rsid w:val="009E03FE"/>
    <w:rsid w:val="009E17FC"/>
    <w:rsid w:val="009E1A1F"/>
    <w:rsid w:val="009E1A62"/>
    <w:rsid w:val="009E3441"/>
    <w:rsid w:val="009E3449"/>
    <w:rsid w:val="009E3469"/>
    <w:rsid w:val="009E403D"/>
    <w:rsid w:val="009E56A3"/>
    <w:rsid w:val="009E575A"/>
    <w:rsid w:val="009E60F9"/>
    <w:rsid w:val="009E7D07"/>
    <w:rsid w:val="009F04AE"/>
    <w:rsid w:val="009F07B2"/>
    <w:rsid w:val="009F086C"/>
    <w:rsid w:val="009F08FB"/>
    <w:rsid w:val="009F1A1E"/>
    <w:rsid w:val="009F21A7"/>
    <w:rsid w:val="009F348B"/>
    <w:rsid w:val="009F34A4"/>
    <w:rsid w:val="009F3606"/>
    <w:rsid w:val="009F3EB2"/>
    <w:rsid w:val="009F4790"/>
    <w:rsid w:val="009F4EA0"/>
    <w:rsid w:val="009F5BEC"/>
    <w:rsid w:val="009F6B65"/>
    <w:rsid w:val="009F76A4"/>
    <w:rsid w:val="009F7891"/>
    <w:rsid w:val="00A0258D"/>
    <w:rsid w:val="00A0437B"/>
    <w:rsid w:val="00A04978"/>
    <w:rsid w:val="00A07F84"/>
    <w:rsid w:val="00A10AEA"/>
    <w:rsid w:val="00A10E43"/>
    <w:rsid w:val="00A11ADA"/>
    <w:rsid w:val="00A11E53"/>
    <w:rsid w:val="00A14580"/>
    <w:rsid w:val="00A15971"/>
    <w:rsid w:val="00A163E4"/>
    <w:rsid w:val="00A167BD"/>
    <w:rsid w:val="00A16A5C"/>
    <w:rsid w:val="00A20501"/>
    <w:rsid w:val="00A21344"/>
    <w:rsid w:val="00A22039"/>
    <w:rsid w:val="00A22B8D"/>
    <w:rsid w:val="00A23412"/>
    <w:rsid w:val="00A234D4"/>
    <w:rsid w:val="00A23757"/>
    <w:rsid w:val="00A23C41"/>
    <w:rsid w:val="00A23FA2"/>
    <w:rsid w:val="00A266F1"/>
    <w:rsid w:val="00A31FBB"/>
    <w:rsid w:val="00A31FF5"/>
    <w:rsid w:val="00A32573"/>
    <w:rsid w:val="00A32A1F"/>
    <w:rsid w:val="00A3343E"/>
    <w:rsid w:val="00A334FF"/>
    <w:rsid w:val="00A340AD"/>
    <w:rsid w:val="00A34560"/>
    <w:rsid w:val="00A349FB"/>
    <w:rsid w:val="00A37002"/>
    <w:rsid w:val="00A414EB"/>
    <w:rsid w:val="00A41BDD"/>
    <w:rsid w:val="00A42CE7"/>
    <w:rsid w:val="00A42E9E"/>
    <w:rsid w:val="00A42F14"/>
    <w:rsid w:val="00A448F0"/>
    <w:rsid w:val="00A44FE4"/>
    <w:rsid w:val="00A45088"/>
    <w:rsid w:val="00A46CAB"/>
    <w:rsid w:val="00A47974"/>
    <w:rsid w:val="00A47C7C"/>
    <w:rsid w:val="00A50167"/>
    <w:rsid w:val="00A504E5"/>
    <w:rsid w:val="00A50604"/>
    <w:rsid w:val="00A506E8"/>
    <w:rsid w:val="00A50FF8"/>
    <w:rsid w:val="00A517B8"/>
    <w:rsid w:val="00A51F72"/>
    <w:rsid w:val="00A52683"/>
    <w:rsid w:val="00A52C1A"/>
    <w:rsid w:val="00A54975"/>
    <w:rsid w:val="00A54B43"/>
    <w:rsid w:val="00A55058"/>
    <w:rsid w:val="00A5573F"/>
    <w:rsid w:val="00A561CD"/>
    <w:rsid w:val="00A56AC9"/>
    <w:rsid w:val="00A61206"/>
    <w:rsid w:val="00A61CFE"/>
    <w:rsid w:val="00A61D7B"/>
    <w:rsid w:val="00A6217C"/>
    <w:rsid w:val="00A621EF"/>
    <w:rsid w:val="00A62243"/>
    <w:rsid w:val="00A62C0A"/>
    <w:rsid w:val="00A645A6"/>
    <w:rsid w:val="00A64852"/>
    <w:rsid w:val="00A64EC2"/>
    <w:rsid w:val="00A6505E"/>
    <w:rsid w:val="00A6534A"/>
    <w:rsid w:val="00A65A15"/>
    <w:rsid w:val="00A65D1F"/>
    <w:rsid w:val="00A65DC6"/>
    <w:rsid w:val="00A66008"/>
    <w:rsid w:val="00A6634E"/>
    <w:rsid w:val="00A677D6"/>
    <w:rsid w:val="00A678BE"/>
    <w:rsid w:val="00A70FCE"/>
    <w:rsid w:val="00A71066"/>
    <w:rsid w:val="00A722D7"/>
    <w:rsid w:val="00A729BB"/>
    <w:rsid w:val="00A729BC"/>
    <w:rsid w:val="00A72B3F"/>
    <w:rsid w:val="00A72ECF"/>
    <w:rsid w:val="00A73582"/>
    <w:rsid w:val="00A751F6"/>
    <w:rsid w:val="00A75AFD"/>
    <w:rsid w:val="00A75C70"/>
    <w:rsid w:val="00A77A55"/>
    <w:rsid w:val="00A8187E"/>
    <w:rsid w:val="00A822FF"/>
    <w:rsid w:val="00A82EED"/>
    <w:rsid w:val="00A8353B"/>
    <w:rsid w:val="00A835AE"/>
    <w:rsid w:val="00A842D9"/>
    <w:rsid w:val="00A843E1"/>
    <w:rsid w:val="00A84FFF"/>
    <w:rsid w:val="00A85CA3"/>
    <w:rsid w:val="00A865F9"/>
    <w:rsid w:val="00A870B0"/>
    <w:rsid w:val="00A87ACD"/>
    <w:rsid w:val="00A90A62"/>
    <w:rsid w:val="00A912FF"/>
    <w:rsid w:val="00A919D3"/>
    <w:rsid w:val="00A92658"/>
    <w:rsid w:val="00A93C57"/>
    <w:rsid w:val="00A95345"/>
    <w:rsid w:val="00A95963"/>
    <w:rsid w:val="00A964A8"/>
    <w:rsid w:val="00A96FF2"/>
    <w:rsid w:val="00A97412"/>
    <w:rsid w:val="00A974AA"/>
    <w:rsid w:val="00A974C3"/>
    <w:rsid w:val="00AA009F"/>
    <w:rsid w:val="00AA2256"/>
    <w:rsid w:val="00AA22B6"/>
    <w:rsid w:val="00AA241F"/>
    <w:rsid w:val="00AA2903"/>
    <w:rsid w:val="00AA3A5C"/>
    <w:rsid w:val="00AA3D48"/>
    <w:rsid w:val="00AA4FA3"/>
    <w:rsid w:val="00AA5BBD"/>
    <w:rsid w:val="00AA64D6"/>
    <w:rsid w:val="00AA6EB0"/>
    <w:rsid w:val="00AA737F"/>
    <w:rsid w:val="00AA7391"/>
    <w:rsid w:val="00AA7515"/>
    <w:rsid w:val="00AB038F"/>
    <w:rsid w:val="00AB0E9E"/>
    <w:rsid w:val="00AB12D7"/>
    <w:rsid w:val="00AB2472"/>
    <w:rsid w:val="00AB3292"/>
    <w:rsid w:val="00AB38AE"/>
    <w:rsid w:val="00AB3C3E"/>
    <w:rsid w:val="00AB3F7A"/>
    <w:rsid w:val="00AB6226"/>
    <w:rsid w:val="00AB77C4"/>
    <w:rsid w:val="00AC06CF"/>
    <w:rsid w:val="00AC0EFA"/>
    <w:rsid w:val="00AC26E3"/>
    <w:rsid w:val="00AC3410"/>
    <w:rsid w:val="00AC3A23"/>
    <w:rsid w:val="00AC4953"/>
    <w:rsid w:val="00AD2EF9"/>
    <w:rsid w:val="00AD369F"/>
    <w:rsid w:val="00AD3ADC"/>
    <w:rsid w:val="00AD588E"/>
    <w:rsid w:val="00AD6103"/>
    <w:rsid w:val="00AD6D5F"/>
    <w:rsid w:val="00AD6DDE"/>
    <w:rsid w:val="00AE00D1"/>
    <w:rsid w:val="00AE05B6"/>
    <w:rsid w:val="00AE0DCB"/>
    <w:rsid w:val="00AE1B65"/>
    <w:rsid w:val="00AE1BE3"/>
    <w:rsid w:val="00AE24ED"/>
    <w:rsid w:val="00AE2726"/>
    <w:rsid w:val="00AE38ED"/>
    <w:rsid w:val="00AE3F44"/>
    <w:rsid w:val="00AE53CF"/>
    <w:rsid w:val="00AE59A1"/>
    <w:rsid w:val="00AE7352"/>
    <w:rsid w:val="00AF003D"/>
    <w:rsid w:val="00AF0066"/>
    <w:rsid w:val="00AF0442"/>
    <w:rsid w:val="00AF2743"/>
    <w:rsid w:val="00AF2EDC"/>
    <w:rsid w:val="00AF517D"/>
    <w:rsid w:val="00AF5718"/>
    <w:rsid w:val="00AF577A"/>
    <w:rsid w:val="00AF6414"/>
    <w:rsid w:val="00AF7289"/>
    <w:rsid w:val="00AF7DB4"/>
    <w:rsid w:val="00B021EF"/>
    <w:rsid w:val="00B032A4"/>
    <w:rsid w:val="00B050D2"/>
    <w:rsid w:val="00B065F8"/>
    <w:rsid w:val="00B06A4E"/>
    <w:rsid w:val="00B10764"/>
    <w:rsid w:val="00B107B4"/>
    <w:rsid w:val="00B108F5"/>
    <w:rsid w:val="00B10B36"/>
    <w:rsid w:val="00B1200C"/>
    <w:rsid w:val="00B126CE"/>
    <w:rsid w:val="00B1484D"/>
    <w:rsid w:val="00B14F18"/>
    <w:rsid w:val="00B172AF"/>
    <w:rsid w:val="00B20680"/>
    <w:rsid w:val="00B21D0D"/>
    <w:rsid w:val="00B233FA"/>
    <w:rsid w:val="00B26906"/>
    <w:rsid w:val="00B26FED"/>
    <w:rsid w:val="00B303D4"/>
    <w:rsid w:val="00B303DB"/>
    <w:rsid w:val="00B306EA"/>
    <w:rsid w:val="00B313DC"/>
    <w:rsid w:val="00B31A08"/>
    <w:rsid w:val="00B31EA6"/>
    <w:rsid w:val="00B33E16"/>
    <w:rsid w:val="00B34D33"/>
    <w:rsid w:val="00B3668E"/>
    <w:rsid w:val="00B37F01"/>
    <w:rsid w:val="00B4008C"/>
    <w:rsid w:val="00B4028E"/>
    <w:rsid w:val="00B416F9"/>
    <w:rsid w:val="00B41A44"/>
    <w:rsid w:val="00B41AAA"/>
    <w:rsid w:val="00B41DAA"/>
    <w:rsid w:val="00B4246E"/>
    <w:rsid w:val="00B42F52"/>
    <w:rsid w:val="00B434FD"/>
    <w:rsid w:val="00B44A55"/>
    <w:rsid w:val="00B44C5F"/>
    <w:rsid w:val="00B457CA"/>
    <w:rsid w:val="00B47583"/>
    <w:rsid w:val="00B5017E"/>
    <w:rsid w:val="00B5024F"/>
    <w:rsid w:val="00B50FE4"/>
    <w:rsid w:val="00B51E23"/>
    <w:rsid w:val="00B5289C"/>
    <w:rsid w:val="00B53289"/>
    <w:rsid w:val="00B54479"/>
    <w:rsid w:val="00B546C7"/>
    <w:rsid w:val="00B55160"/>
    <w:rsid w:val="00B56AEC"/>
    <w:rsid w:val="00B575D2"/>
    <w:rsid w:val="00B605C2"/>
    <w:rsid w:val="00B60978"/>
    <w:rsid w:val="00B61D76"/>
    <w:rsid w:val="00B62E0B"/>
    <w:rsid w:val="00B6364E"/>
    <w:rsid w:val="00B64A57"/>
    <w:rsid w:val="00B666DE"/>
    <w:rsid w:val="00B67AC8"/>
    <w:rsid w:val="00B67F91"/>
    <w:rsid w:val="00B71F1E"/>
    <w:rsid w:val="00B7207B"/>
    <w:rsid w:val="00B72564"/>
    <w:rsid w:val="00B735C0"/>
    <w:rsid w:val="00B73E74"/>
    <w:rsid w:val="00B741E0"/>
    <w:rsid w:val="00B7521D"/>
    <w:rsid w:val="00B75DDC"/>
    <w:rsid w:val="00B76035"/>
    <w:rsid w:val="00B76F77"/>
    <w:rsid w:val="00B771AF"/>
    <w:rsid w:val="00B77ECD"/>
    <w:rsid w:val="00B80FCC"/>
    <w:rsid w:val="00B81917"/>
    <w:rsid w:val="00B81FE3"/>
    <w:rsid w:val="00B82226"/>
    <w:rsid w:val="00B84EDC"/>
    <w:rsid w:val="00B8516D"/>
    <w:rsid w:val="00B9074F"/>
    <w:rsid w:val="00B924FA"/>
    <w:rsid w:val="00B93C04"/>
    <w:rsid w:val="00B95824"/>
    <w:rsid w:val="00B95933"/>
    <w:rsid w:val="00B9604B"/>
    <w:rsid w:val="00B965BF"/>
    <w:rsid w:val="00B972E5"/>
    <w:rsid w:val="00B977F4"/>
    <w:rsid w:val="00B979DC"/>
    <w:rsid w:val="00BA0903"/>
    <w:rsid w:val="00BA151D"/>
    <w:rsid w:val="00BA2A85"/>
    <w:rsid w:val="00BA3466"/>
    <w:rsid w:val="00BA3FB8"/>
    <w:rsid w:val="00BA40C3"/>
    <w:rsid w:val="00BA426E"/>
    <w:rsid w:val="00BA4D39"/>
    <w:rsid w:val="00BA4D5A"/>
    <w:rsid w:val="00BA5CAD"/>
    <w:rsid w:val="00BA610A"/>
    <w:rsid w:val="00BA6C97"/>
    <w:rsid w:val="00BA719F"/>
    <w:rsid w:val="00BB042A"/>
    <w:rsid w:val="00BB045C"/>
    <w:rsid w:val="00BB100A"/>
    <w:rsid w:val="00BB3199"/>
    <w:rsid w:val="00BB3BD9"/>
    <w:rsid w:val="00BB443C"/>
    <w:rsid w:val="00BB4E8C"/>
    <w:rsid w:val="00BB5AC6"/>
    <w:rsid w:val="00BB63A6"/>
    <w:rsid w:val="00BC07D2"/>
    <w:rsid w:val="00BC1840"/>
    <w:rsid w:val="00BC2792"/>
    <w:rsid w:val="00BC2A69"/>
    <w:rsid w:val="00BC4F53"/>
    <w:rsid w:val="00BC5599"/>
    <w:rsid w:val="00BC565A"/>
    <w:rsid w:val="00BC5F58"/>
    <w:rsid w:val="00BC6054"/>
    <w:rsid w:val="00BC694D"/>
    <w:rsid w:val="00BD0913"/>
    <w:rsid w:val="00BD172D"/>
    <w:rsid w:val="00BD57BF"/>
    <w:rsid w:val="00BD680A"/>
    <w:rsid w:val="00BD783B"/>
    <w:rsid w:val="00BE010E"/>
    <w:rsid w:val="00BE011E"/>
    <w:rsid w:val="00BE032C"/>
    <w:rsid w:val="00BE0400"/>
    <w:rsid w:val="00BE0547"/>
    <w:rsid w:val="00BE0F7B"/>
    <w:rsid w:val="00BE1C9E"/>
    <w:rsid w:val="00BE28F3"/>
    <w:rsid w:val="00BE2A1D"/>
    <w:rsid w:val="00BE4605"/>
    <w:rsid w:val="00BE484A"/>
    <w:rsid w:val="00BE4BD9"/>
    <w:rsid w:val="00BE6A31"/>
    <w:rsid w:val="00BE7330"/>
    <w:rsid w:val="00BE7355"/>
    <w:rsid w:val="00BE74A8"/>
    <w:rsid w:val="00BE76DA"/>
    <w:rsid w:val="00BE7935"/>
    <w:rsid w:val="00BF04E2"/>
    <w:rsid w:val="00BF0FA7"/>
    <w:rsid w:val="00BF1409"/>
    <w:rsid w:val="00BF1AAA"/>
    <w:rsid w:val="00BF2CBE"/>
    <w:rsid w:val="00BF338B"/>
    <w:rsid w:val="00BF410F"/>
    <w:rsid w:val="00BF418F"/>
    <w:rsid w:val="00BF41BE"/>
    <w:rsid w:val="00BF4606"/>
    <w:rsid w:val="00BF47F2"/>
    <w:rsid w:val="00BF5EDE"/>
    <w:rsid w:val="00BF6CA0"/>
    <w:rsid w:val="00BF78AA"/>
    <w:rsid w:val="00C0059F"/>
    <w:rsid w:val="00C00A2A"/>
    <w:rsid w:val="00C00F14"/>
    <w:rsid w:val="00C025F9"/>
    <w:rsid w:val="00C02845"/>
    <w:rsid w:val="00C02F40"/>
    <w:rsid w:val="00C03189"/>
    <w:rsid w:val="00C0370D"/>
    <w:rsid w:val="00C03954"/>
    <w:rsid w:val="00C03BF2"/>
    <w:rsid w:val="00C03E7B"/>
    <w:rsid w:val="00C04056"/>
    <w:rsid w:val="00C0440A"/>
    <w:rsid w:val="00C04469"/>
    <w:rsid w:val="00C0473C"/>
    <w:rsid w:val="00C04D8B"/>
    <w:rsid w:val="00C0513E"/>
    <w:rsid w:val="00C06190"/>
    <w:rsid w:val="00C061AE"/>
    <w:rsid w:val="00C06C92"/>
    <w:rsid w:val="00C0735A"/>
    <w:rsid w:val="00C153CB"/>
    <w:rsid w:val="00C1672E"/>
    <w:rsid w:val="00C16B8E"/>
    <w:rsid w:val="00C17D04"/>
    <w:rsid w:val="00C17F54"/>
    <w:rsid w:val="00C210B2"/>
    <w:rsid w:val="00C2191D"/>
    <w:rsid w:val="00C220CE"/>
    <w:rsid w:val="00C222F1"/>
    <w:rsid w:val="00C226DC"/>
    <w:rsid w:val="00C22805"/>
    <w:rsid w:val="00C22B79"/>
    <w:rsid w:val="00C231B3"/>
    <w:rsid w:val="00C24995"/>
    <w:rsid w:val="00C24DDF"/>
    <w:rsid w:val="00C254CF"/>
    <w:rsid w:val="00C260B8"/>
    <w:rsid w:val="00C26944"/>
    <w:rsid w:val="00C30614"/>
    <w:rsid w:val="00C346D6"/>
    <w:rsid w:val="00C353D1"/>
    <w:rsid w:val="00C353D6"/>
    <w:rsid w:val="00C357A4"/>
    <w:rsid w:val="00C35B7A"/>
    <w:rsid w:val="00C35C4B"/>
    <w:rsid w:val="00C37029"/>
    <w:rsid w:val="00C3761E"/>
    <w:rsid w:val="00C377ED"/>
    <w:rsid w:val="00C41150"/>
    <w:rsid w:val="00C41776"/>
    <w:rsid w:val="00C4344F"/>
    <w:rsid w:val="00C4579E"/>
    <w:rsid w:val="00C463F2"/>
    <w:rsid w:val="00C50C10"/>
    <w:rsid w:val="00C51AEC"/>
    <w:rsid w:val="00C537DC"/>
    <w:rsid w:val="00C53858"/>
    <w:rsid w:val="00C54227"/>
    <w:rsid w:val="00C54DF3"/>
    <w:rsid w:val="00C54E29"/>
    <w:rsid w:val="00C55B7A"/>
    <w:rsid w:val="00C577F3"/>
    <w:rsid w:val="00C57F0F"/>
    <w:rsid w:val="00C60482"/>
    <w:rsid w:val="00C60779"/>
    <w:rsid w:val="00C62C6A"/>
    <w:rsid w:val="00C6342F"/>
    <w:rsid w:val="00C638D3"/>
    <w:rsid w:val="00C676BC"/>
    <w:rsid w:val="00C733F5"/>
    <w:rsid w:val="00C73B97"/>
    <w:rsid w:val="00C75750"/>
    <w:rsid w:val="00C75F97"/>
    <w:rsid w:val="00C772E7"/>
    <w:rsid w:val="00C80578"/>
    <w:rsid w:val="00C80915"/>
    <w:rsid w:val="00C80F82"/>
    <w:rsid w:val="00C817BA"/>
    <w:rsid w:val="00C81C06"/>
    <w:rsid w:val="00C81F47"/>
    <w:rsid w:val="00C825E9"/>
    <w:rsid w:val="00C829BA"/>
    <w:rsid w:val="00C84E11"/>
    <w:rsid w:val="00C850FA"/>
    <w:rsid w:val="00C86EB9"/>
    <w:rsid w:val="00C91A55"/>
    <w:rsid w:val="00C92784"/>
    <w:rsid w:val="00C928BB"/>
    <w:rsid w:val="00C9290B"/>
    <w:rsid w:val="00C93345"/>
    <w:rsid w:val="00C94E99"/>
    <w:rsid w:val="00C95068"/>
    <w:rsid w:val="00C963A2"/>
    <w:rsid w:val="00C97947"/>
    <w:rsid w:val="00CA05C9"/>
    <w:rsid w:val="00CA0BBC"/>
    <w:rsid w:val="00CA0E4A"/>
    <w:rsid w:val="00CA13AC"/>
    <w:rsid w:val="00CA14CC"/>
    <w:rsid w:val="00CA152B"/>
    <w:rsid w:val="00CA1EBF"/>
    <w:rsid w:val="00CA3F76"/>
    <w:rsid w:val="00CA491D"/>
    <w:rsid w:val="00CA686D"/>
    <w:rsid w:val="00CA7DC1"/>
    <w:rsid w:val="00CA7E12"/>
    <w:rsid w:val="00CA7F3B"/>
    <w:rsid w:val="00CB0391"/>
    <w:rsid w:val="00CB0B8A"/>
    <w:rsid w:val="00CB54DB"/>
    <w:rsid w:val="00CB6150"/>
    <w:rsid w:val="00CB7961"/>
    <w:rsid w:val="00CC12F7"/>
    <w:rsid w:val="00CC3BD3"/>
    <w:rsid w:val="00CC65B2"/>
    <w:rsid w:val="00CC69C3"/>
    <w:rsid w:val="00CC7D2F"/>
    <w:rsid w:val="00CD1D71"/>
    <w:rsid w:val="00CD2CA3"/>
    <w:rsid w:val="00CD3290"/>
    <w:rsid w:val="00CD6F8E"/>
    <w:rsid w:val="00CD76D5"/>
    <w:rsid w:val="00CE0FD8"/>
    <w:rsid w:val="00CE1E73"/>
    <w:rsid w:val="00CE23CB"/>
    <w:rsid w:val="00CE3010"/>
    <w:rsid w:val="00CE5761"/>
    <w:rsid w:val="00CE67D6"/>
    <w:rsid w:val="00CF0CEA"/>
    <w:rsid w:val="00CF10C5"/>
    <w:rsid w:val="00CF2376"/>
    <w:rsid w:val="00CF2A6F"/>
    <w:rsid w:val="00CF44B1"/>
    <w:rsid w:val="00CF4B3E"/>
    <w:rsid w:val="00CF5089"/>
    <w:rsid w:val="00CF5750"/>
    <w:rsid w:val="00CF5A3A"/>
    <w:rsid w:val="00CF5BE8"/>
    <w:rsid w:val="00CF5C25"/>
    <w:rsid w:val="00CF7A1E"/>
    <w:rsid w:val="00D00731"/>
    <w:rsid w:val="00D010E5"/>
    <w:rsid w:val="00D0168C"/>
    <w:rsid w:val="00D025A8"/>
    <w:rsid w:val="00D0333C"/>
    <w:rsid w:val="00D0384B"/>
    <w:rsid w:val="00D1038B"/>
    <w:rsid w:val="00D1064D"/>
    <w:rsid w:val="00D10FED"/>
    <w:rsid w:val="00D1288B"/>
    <w:rsid w:val="00D133AA"/>
    <w:rsid w:val="00D14215"/>
    <w:rsid w:val="00D14381"/>
    <w:rsid w:val="00D144D8"/>
    <w:rsid w:val="00D153BB"/>
    <w:rsid w:val="00D164DD"/>
    <w:rsid w:val="00D16B9E"/>
    <w:rsid w:val="00D170C3"/>
    <w:rsid w:val="00D17153"/>
    <w:rsid w:val="00D17BCE"/>
    <w:rsid w:val="00D2130B"/>
    <w:rsid w:val="00D21BF6"/>
    <w:rsid w:val="00D2273C"/>
    <w:rsid w:val="00D24325"/>
    <w:rsid w:val="00D24CB1"/>
    <w:rsid w:val="00D2565C"/>
    <w:rsid w:val="00D258EF"/>
    <w:rsid w:val="00D26767"/>
    <w:rsid w:val="00D26EAD"/>
    <w:rsid w:val="00D30463"/>
    <w:rsid w:val="00D34058"/>
    <w:rsid w:val="00D34855"/>
    <w:rsid w:val="00D35E5E"/>
    <w:rsid w:val="00D378AC"/>
    <w:rsid w:val="00D4252A"/>
    <w:rsid w:val="00D43619"/>
    <w:rsid w:val="00D4384E"/>
    <w:rsid w:val="00D449A9"/>
    <w:rsid w:val="00D44C35"/>
    <w:rsid w:val="00D460E1"/>
    <w:rsid w:val="00D478BA"/>
    <w:rsid w:val="00D47B36"/>
    <w:rsid w:val="00D47CC0"/>
    <w:rsid w:val="00D47EF8"/>
    <w:rsid w:val="00D5298C"/>
    <w:rsid w:val="00D54DFE"/>
    <w:rsid w:val="00D55486"/>
    <w:rsid w:val="00D555E1"/>
    <w:rsid w:val="00D55FC4"/>
    <w:rsid w:val="00D560EB"/>
    <w:rsid w:val="00D56FBC"/>
    <w:rsid w:val="00D57090"/>
    <w:rsid w:val="00D5760B"/>
    <w:rsid w:val="00D577E6"/>
    <w:rsid w:val="00D57B30"/>
    <w:rsid w:val="00D60155"/>
    <w:rsid w:val="00D60243"/>
    <w:rsid w:val="00D64487"/>
    <w:rsid w:val="00D66801"/>
    <w:rsid w:val="00D66B08"/>
    <w:rsid w:val="00D66CC8"/>
    <w:rsid w:val="00D67C16"/>
    <w:rsid w:val="00D704C8"/>
    <w:rsid w:val="00D71117"/>
    <w:rsid w:val="00D71B97"/>
    <w:rsid w:val="00D7389F"/>
    <w:rsid w:val="00D74023"/>
    <w:rsid w:val="00D76586"/>
    <w:rsid w:val="00D77B4B"/>
    <w:rsid w:val="00D80409"/>
    <w:rsid w:val="00D82C0D"/>
    <w:rsid w:val="00D82D7C"/>
    <w:rsid w:val="00D82F7F"/>
    <w:rsid w:val="00D83954"/>
    <w:rsid w:val="00D84CD3"/>
    <w:rsid w:val="00D87955"/>
    <w:rsid w:val="00D902D8"/>
    <w:rsid w:val="00D906CB"/>
    <w:rsid w:val="00D910AC"/>
    <w:rsid w:val="00D91358"/>
    <w:rsid w:val="00D913CA"/>
    <w:rsid w:val="00D918D3"/>
    <w:rsid w:val="00D924E4"/>
    <w:rsid w:val="00D95226"/>
    <w:rsid w:val="00D96E39"/>
    <w:rsid w:val="00DA0B4A"/>
    <w:rsid w:val="00DA0C44"/>
    <w:rsid w:val="00DA0FD7"/>
    <w:rsid w:val="00DA1F47"/>
    <w:rsid w:val="00DA37F2"/>
    <w:rsid w:val="00DA580D"/>
    <w:rsid w:val="00DA782D"/>
    <w:rsid w:val="00DA78A5"/>
    <w:rsid w:val="00DB01BF"/>
    <w:rsid w:val="00DB0236"/>
    <w:rsid w:val="00DB1FC0"/>
    <w:rsid w:val="00DB23F8"/>
    <w:rsid w:val="00DB2621"/>
    <w:rsid w:val="00DB43F0"/>
    <w:rsid w:val="00DB6DE1"/>
    <w:rsid w:val="00DB7916"/>
    <w:rsid w:val="00DC07E3"/>
    <w:rsid w:val="00DC08C5"/>
    <w:rsid w:val="00DC08FF"/>
    <w:rsid w:val="00DC095E"/>
    <w:rsid w:val="00DC100E"/>
    <w:rsid w:val="00DC1933"/>
    <w:rsid w:val="00DC2A72"/>
    <w:rsid w:val="00DC3DC3"/>
    <w:rsid w:val="00DC4A53"/>
    <w:rsid w:val="00DC5737"/>
    <w:rsid w:val="00DC596F"/>
    <w:rsid w:val="00DC6165"/>
    <w:rsid w:val="00DC6C91"/>
    <w:rsid w:val="00DC7A32"/>
    <w:rsid w:val="00DC7BC9"/>
    <w:rsid w:val="00DD05EF"/>
    <w:rsid w:val="00DD08AF"/>
    <w:rsid w:val="00DD135A"/>
    <w:rsid w:val="00DD23CA"/>
    <w:rsid w:val="00DD24D9"/>
    <w:rsid w:val="00DD2AFF"/>
    <w:rsid w:val="00DD4A8C"/>
    <w:rsid w:val="00DD538F"/>
    <w:rsid w:val="00DD572C"/>
    <w:rsid w:val="00DD63C4"/>
    <w:rsid w:val="00DD641F"/>
    <w:rsid w:val="00DD644C"/>
    <w:rsid w:val="00DD6A36"/>
    <w:rsid w:val="00DD6DC3"/>
    <w:rsid w:val="00DD7DB7"/>
    <w:rsid w:val="00DE052D"/>
    <w:rsid w:val="00DE1504"/>
    <w:rsid w:val="00DE215D"/>
    <w:rsid w:val="00DE3235"/>
    <w:rsid w:val="00DE49BD"/>
    <w:rsid w:val="00DE55C4"/>
    <w:rsid w:val="00DE5688"/>
    <w:rsid w:val="00DE5D32"/>
    <w:rsid w:val="00DE6811"/>
    <w:rsid w:val="00DE752C"/>
    <w:rsid w:val="00DE7908"/>
    <w:rsid w:val="00DF0271"/>
    <w:rsid w:val="00DF1B6D"/>
    <w:rsid w:val="00DF20A7"/>
    <w:rsid w:val="00DF2BD6"/>
    <w:rsid w:val="00DF4161"/>
    <w:rsid w:val="00DF4B81"/>
    <w:rsid w:val="00DF58F1"/>
    <w:rsid w:val="00DF5DDC"/>
    <w:rsid w:val="00DF5DDF"/>
    <w:rsid w:val="00DF6CDA"/>
    <w:rsid w:val="00DF729D"/>
    <w:rsid w:val="00DF7ABD"/>
    <w:rsid w:val="00E005C0"/>
    <w:rsid w:val="00E00B28"/>
    <w:rsid w:val="00E01793"/>
    <w:rsid w:val="00E01AC4"/>
    <w:rsid w:val="00E02038"/>
    <w:rsid w:val="00E04134"/>
    <w:rsid w:val="00E046CE"/>
    <w:rsid w:val="00E04F1F"/>
    <w:rsid w:val="00E06ED4"/>
    <w:rsid w:val="00E10DA0"/>
    <w:rsid w:val="00E10F68"/>
    <w:rsid w:val="00E122C9"/>
    <w:rsid w:val="00E131D8"/>
    <w:rsid w:val="00E132D0"/>
    <w:rsid w:val="00E134B5"/>
    <w:rsid w:val="00E142F4"/>
    <w:rsid w:val="00E16B1A"/>
    <w:rsid w:val="00E172DA"/>
    <w:rsid w:val="00E17883"/>
    <w:rsid w:val="00E207C4"/>
    <w:rsid w:val="00E2192F"/>
    <w:rsid w:val="00E221D3"/>
    <w:rsid w:val="00E2231A"/>
    <w:rsid w:val="00E22D57"/>
    <w:rsid w:val="00E22E9B"/>
    <w:rsid w:val="00E22EBC"/>
    <w:rsid w:val="00E231DB"/>
    <w:rsid w:val="00E25FF4"/>
    <w:rsid w:val="00E270CD"/>
    <w:rsid w:val="00E27F5B"/>
    <w:rsid w:val="00E31255"/>
    <w:rsid w:val="00E31DAE"/>
    <w:rsid w:val="00E348F7"/>
    <w:rsid w:val="00E34CEA"/>
    <w:rsid w:val="00E35916"/>
    <w:rsid w:val="00E36BD8"/>
    <w:rsid w:val="00E404EF"/>
    <w:rsid w:val="00E40CA2"/>
    <w:rsid w:val="00E40D5A"/>
    <w:rsid w:val="00E4319F"/>
    <w:rsid w:val="00E435BD"/>
    <w:rsid w:val="00E43C24"/>
    <w:rsid w:val="00E44547"/>
    <w:rsid w:val="00E45356"/>
    <w:rsid w:val="00E454F8"/>
    <w:rsid w:val="00E457E6"/>
    <w:rsid w:val="00E466F2"/>
    <w:rsid w:val="00E46FF9"/>
    <w:rsid w:val="00E47701"/>
    <w:rsid w:val="00E5022A"/>
    <w:rsid w:val="00E5091A"/>
    <w:rsid w:val="00E525F5"/>
    <w:rsid w:val="00E5429D"/>
    <w:rsid w:val="00E54CAC"/>
    <w:rsid w:val="00E5561E"/>
    <w:rsid w:val="00E55EB8"/>
    <w:rsid w:val="00E56874"/>
    <w:rsid w:val="00E572BC"/>
    <w:rsid w:val="00E57C03"/>
    <w:rsid w:val="00E60C74"/>
    <w:rsid w:val="00E612F9"/>
    <w:rsid w:val="00E63D4D"/>
    <w:rsid w:val="00E643ED"/>
    <w:rsid w:val="00E648E6"/>
    <w:rsid w:val="00E658FA"/>
    <w:rsid w:val="00E661EC"/>
    <w:rsid w:val="00E6637B"/>
    <w:rsid w:val="00E66402"/>
    <w:rsid w:val="00E67201"/>
    <w:rsid w:val="00E672A5"/>
    <w:rsid w:val="00E70A4F"/>
    <w:rsid w:val="00E70F2B"/>
    <w:rsid w:val="00E71C5F"/>
    <w:rsid w:val="00E72ED5"/>
    <w:rsid w:val="00E74E77"/>
    <w:rsid w:val="00E756D0"/>
    <w:rsid w:val="00E775CB"/>
    <w:rsid w:val="00E843C6"/>
    <w:rsid w:val="00E84870"/>
    <w:rsid w:val="00E8692E"/>
    <w:rsid w:val="00E86D0B"/>
    <w:rsid w:val="00E90FD9"/>
    <w:rsid w:val="00E9183B"/>
    <w:rsid w:val="00E928B3"/>
    <w:rsid w:val="00E93DA8"/>
    <w:rsid w:val="00E94A55"/>
    <w:rsid w:val="00E95248"/>
    <w:rsid w:val="00E9668F"/>
    <w:rsid w:val="00EA0A29"/>
    <w:rsid w:val="00EA1FF5"/>
    <w:rsid w:val="00EA4AD6"/>
    <w:rsid w:val="00EA5A11"/>
    <w:rsid w:val="00EA73DD"/>
    <w:rsid w:val="00EA770C"/>
    <w:rsid w:val="00EA79DC"/>
    <w:rsid w:val="00EB0C38"/>
    <w:rsid w:val="00EB1223"/>
    <w:rsid w:val="00EB2402"/>
    <w:rsid w:val="00EB28CE"/>
    <w:rsid w:val="00EB2AF3"/>
    <w:rsid w:val="00EB3064"/>
    <w:rsid w:val="00EB3AA8"/>
    <w:rsid w:val="00EB4AC7"/>
    <w:rsid w:val="00EB5B98"/>
    <w:rsid w:val="00EB7310"/>
    <w:rsid w:val="00EB7AEC"/>
    <w:rsid w:val="00EC0411"/>
    <w:rsid w:val="00EC083E"/>
    <w:rsid w:val="00EC0BEA"/>
    <w:rsid w:val="00EC0C43"/>
    <w:rsid w:val="00EC1E67"/>
    <w:rsid w:val="00EC2A19"/>
    <w:rsid w:val="00EC2FF5"/>
    <w:rsid w:val="00EC303F"/>
    <w:rsid w:val="00EC5E28"/>
    <w:rsid w:val="00EC626A"/>
    <w:rsid w:val="00EC718A"/>
    <w:rsid w:val="00EC7E55"/>
    <w:rsid w:val="00ED0735"/>
    <w:rsid w:val="00ED2744"/>
    <w:rsid w:val="00ED2E2E"/>
    <w:rsid w:val="00ED4953"/>
    <w:rsid w:val="00ED4CAD"/>
    <w:rsid w:val="00ED59A1"/>
    <w:rsid w:val="00ED605B"/>
    <w:rsid w:val="00ED68D8"/>
    <w:rsid w:val="00ED76E5"/>
    <w:rsid w:val="00ED7A33"/>
    <w:rsid w:val="00EE0B0B"/>
    <w:rsid w:val="00EE34E7"/>
    <w:rsid w:val="00EE3891"/>
    <w:rsid w:val="00EE47DB"/>
    <w:rsid w:val="00EE4E1A"/>
    <w:rsid w:val="00EE51A9"/>
    <w:rsid w:val="00EE6563"/>
    <w:rsid w:val="00EF16F3"/>
    <w:rsid w:val="00EF17A6"/>
    <w:rsid w:val="00EF1813"/>
    <w:rsid w:val="00EF2428"/>
    <w:rsid w:val="00EF2819"/>
    <w:rsid w:val="00EF31E3"/>
    <w:rsid w:val="00EF3D69"/>
    <w:rsid w:val="00EF4BBC"/>
    <w:rsid w:val="00EF5607"/>
    <w:rsid w:val="00EF57E6"/>
    <w:rsid w:val="00EF70C5"/>
    <w:rsid w:val="00F00645"/>
    <w:rsid w:val="00F032A4"/>
    <w:rsid w:val="00F06C2E"/>
    <w:rsid w:val="00F10B0F"/>
    <w:rsid w:val="00F10C6C"/>
    <w:rsid w:val="00F10C99"/>
    <w:rsid w:val="00F10D5E"/>
    <w:rsid w:val="00F1106C"/>
    <w:rsid w:val="00F12194"/>
    <w:rsid w:val="00F1336E"/>
    <w:rsid w:val="00F1358A"/>
    <w:rsid w:val="00F138EA"/>
    <w:rsid w:val="00F13F37"/>
    <w:rsid w:val="00F14C76"/>
    <w:rsid w:val="00F15DF7"/>
    <w:rsid w:val="00F23693"/>
    <w:rsid w:val="00F23A3D"/>
    <w:rsid w:val="00F23E9E"/>
    <w:rsid w:val="00F23EC2"/>
    <w:rsid w:val="00F24414"/>
    <w:rsid w:val="00F26CD0"/>
    <w:rsid w:val="00F26D8E"/>
    <w:rsid w:val="00F26FCA"/>
    <w:rsid w:val="00F27B65"/>
    <w:rsid w:val="00F27ECA"/>
    <w:rsid w:val="00F30D78"/>
    <w:rsid w:val="00F30F06"/>
    <w:rsid w:val="00F3175E"/>
    <w:rsid w:val="00F33DDA"/>
    <w:rsid w:val="00F35DA4"/>
    <w:rsid w:val="00F3732E"/>
    <w:rsid w:val="00F374C0"/>
    <w:rsid w:val="00F37638"/>
    <w:rsid w:val="00F3779C"/>
    <w:rsid w:val="00F404D1"/>
    <w:rsid w:val="00F4065F"/>
    <w:rsid w:val="00F40A0E"/>
    <w:rsid w:val="00F422D5"/>
    <w:rsid w:val="00F42A81"/>
    <w:rsid w:val="00F4301E"/>
    <w:rsid w:val="00F43B00"/>
    <w:rsid w:val="00F43D78"/>
    <w:rsid w:val="00F4480C"/>
    <w:rsid w:val="00F46C06"/>
    <w:rsid w:val="00F47160"/>
    <w:rsid w:val="00F479C4"/>
    <w:rsid w:val="00F479E1"/>
    <w:rsid w:val="00F5223A"/>
    <w:rsid w:val="00F523DE"/>
    <w:rsid w:val="00F52907"/>
    <w:rsid w:val="00F5330C"/>
    <w:rsid w:val="00F542A0"/>
    <w:rsid w:val="00F54BB7"/>
    <w:rsid w:val="00F56921"/>
    <w:rsid w:val="00F56A57"/>
    <w:rsid w:val="00F56ABD"/>
    <w:rsid w:val="00F57427"/>
    <w:rsid w:val="00F6069A"/>
    <w:rsid w:val="00F632D9"/>
    <w:rsid w:val="00F637C2"/>
    <w:rsid w:val="00F63CAF"/>
    <w:rsid w:val="00F65D43"/>
    <w:rsid w:val="00F65DEF"/>
    <w:rsid w:val="00F66465"/>
    <w:rsid w:val="00F66492"/>
    <w:rsid w:val="00F67471"/>
    <w:rsid w:val="00F67B49"/>
    <w:rsid w:val="00F700B3"/>
    <w:rsid w:val="00F7051D"/>
    <w:rsid w:val="00F71882"/>
    <w:rsid w:val="00F718A7"/>
    <w:rsid w:val="00F71960"/>
    <w:rsid w:val="00F71F7E"/>
    <w:rsid w:val="00F73F81"/>
    <w:rsid w:val="00F745A8"/>
    <w:rsid w:val="00F75053"/>
    <w:rsid w:val="00F75848"/>
    <w:rsid w:val="00F80B70"/>
    <w:rsid w:val="00F81458"/>
    <w:rsid w:val="00F8191D"/>
    <w:rsid w:val="00F82F70"/>
    <w:rsid w:val="00F8536A"/>
    <w:rsid w:val="00F86D16"/>
    <w:rsid w:val="00F8742C"/>
    <w:rsid w:val="00F877F9"/>
    <w:rsid w:val="00F9171B"/>
    <w:rsid w:val="00F91868"/>
    <w:rsid w:val="00F91B65"/>
    <w:rsid w:val="00F9238D"/>
    <w:rsid w:val="00F92A2A"/>
    <w:rsid w:val="00F932E2"/>
    <w:rsid w:val="00F9331F"/>
    <w:rsid w:val="00F95CEA"/>
    <w:rsid w:val="00FA0D44"/>
    <w:rsid w:val="00FA130A"/>
    <w:rsid w:val="00FA182B"/>
    <w:rsid w:val="00FA1AD0"/>
    <w:rsid w:val="00FA26A6"/>
    <w:rsid w:val="00FA2B60"/>
    <w:rsid w:val="00FA4E8A"/>
    <w:rsid w:val="00FA5732"/>
    <w:rsid w:val="00FA66C0"/>
    <w:rsid w:val="00FA6F71"/>
    <w:rsid w:val="00FA7DCB"/>
    <w:rsid w:val="00FB0E45"/>
    <w:rsid w:val="00FB14A6"/>
    <w:rsid w:val="00FB2BB0"/>
    <w:rsid w:val="00FB2E5D"/>
    <w:rsid w:val="00FB552D"/>
    <w:rsid w:val="00FB6797"/>
    <w:rsid w:val="00FB6CF3"/>
    <w:rsid w:val="00FB720C"/>
    <w:rsid w:val="00FB7400"/>
    <w:rsid w:val="00FC00C0"/>
    <w:rsid w:val="00FC1540"/>
    <w:rsid w:val="00FC194E"/>
    <w:rsid w:val="00FC1E1A"/>
    <w:rsid w:val="00FC2642"/>
    <w:rsid w:val="00FC3FD6"/>
    <w:rsid w:val="00FC4BAE"/>
    <w:rsid w:val="00FC5CB0"/>
    <w:rsid w:val="00FC6DDE"/>
    <w:rsid w:val="00FD0633"/>
    <w:rsid w:val="00FD0AB5"/>
    <w:rsid w:val="00FD13D1"/>
    <w:rsid w:val="00FD1F22"/>
    <w:rsid w:val="00FD2E09"/>
    <w:rsid w:val="00FD5953"/>
    <w:rsid w:val="00FD6796"/>
    <w:rsid w:val="00FD6B78"/>
    <w:rsid w:val="00FD6C44"/>
    <w:rsid w:val="00FD6EC2"/>
    <w:rsid w:val="00FE06B0"/>
    <w:rsid w:val="00FE15A2"/>
    <w:rsid w:val="00FE1C8C"/>
    <w:rsid w:val="00FE21CC"/>
    <w:rsid w:val="00FE2902"/>
    <w:rsid w:val="00FE48B2"/>
    <w:rsid w:val="00FE50B9"/>
    <w:rsid w:val="00FE5B66"/>
    <w:rsid w:val="00FE5E51"/>
    <w:rsid w:val="00FE5F86"/>
    <w:rsid w:val="00FE645C"/>
    <w:rsid w:val="00FE6DCC"/>
    <w:rsid w:val="00FE7B66"/>
    <w:rsid w:val="00FE7D8C"/>
    <w:rsid w:val="00FF1F88"/>
    <w:rsid w:val="00FF214E"/>
    <w:rsid w:val="00FF23F7"/>
    <w:rsid w:val="00FF2706"/>
    <w:rsid w:val="00FF38DB"/>
    <w:rsid w:val="00FF3D21"/>
    <w:rsid w:val="00FF4C52"/>
    <w:rsid w:val="00FF4FEC"/>
    <w:rsid w:val="00FF5DB6"/>
    <w:rsid w:val="00FF6FA5"/>
    <w:rsid w:val="00FF7449"/>
    <w:rsid w:val="00FF744D"/>
    <w:rsid w:val="00FF754D"/>
    <w:rsid w:val="00FF7DC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edede"/>
    </o:shapedefaults>
    <o:shapelayout v:ext="edit">
      <o:idmap v:ext="edit" data="2"/>
    </o:shapelayout>
  </w:shapeDefaults>
  <w:decimalSymbol w:val="."/>
  <w:listSeparator w:val=";"/>
  <w14:docId w14:val="3D180640"/>
  <w15:docId w15:val="{7ED48928-1499-472D-88C2-E83CD44BB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9A4"/>
    <w:pPr>
      <w:spacing w:line="276" w:lineRule="auto"/>
      <w:jc w:val="both"/>
    </w:pPr>
    <w:rPr>
      <w:rFonts w:cstheme="minorBidi"/>
      <w:sz w:val="24"/>
      <w:szCs w:val="22"/>
      <w:lang w:eastAsia="en-US"/>
    </w:rPr>
  </w:style>
  <w:style w:type="paragraph" w:styleId="Heading1">
    <w:name w:val="heading 1"/>
    <w:basedOn w:val="Normal"/>
    <w:next w:val="Normal"/>
    <w:link w:val="Heading1Char"/>
    <w:qFormat/>
    <w:rsid w:val="00BE7935"/>
    <w:pPr>
      <w:keepNext/>
      <w:keepLines/>
      <w:numPr>
        <w:numId w:val="1"/>
      </w:numPr>
      <w:spacing w:after="240"/>
      <w:ind w:left="431" w:hanging="431"/>
      <w:outlineLvl w:val="0"/>
    </w:pPr>
    <w:rPr>
      <w:rFonts w:eastAsiaTheme="majorEastAsia" w:cstheme="majorBidi"/>
      <w:b/>
      <w:bCs/>
      <w:color w:val="365F91" w:themeColor="accent1" w:themeShade="BF"/>
      <w:sz w:val="28"/>
      <w:szCs w:val="28"/>
      <w:lang w:eastAsia="et-EE"/>
    </w:rPr>
  </w:style>
  <w:style w:type="paragraph" w:styleId="Heading2">
    <w:name w:val="heading 2"/>
    <w:basedOn w:val="Normal"/>
    <w:next w:val="Normal"/>
    <w:link w:val="Heading2Char"/>
    <w:unhideWhenUsed/>
    <w:qFormat/>
    <w:rsid w:val="00BE7935"/>
    <w:pPr>
      <w:keepNext/>
      <w:keepLines/>
      <w:numPr>
        <w:ilvl w:val="1"/>
        <w:numId w:val="1"/>
      </w:numPr>
      <w:spacing w:after="240"/>
      <w:ind w:left="578" w:hanging="578"/>
      <w:outlineLvl w:val="1"/>
    </w:pPr>
    <w:rPr>
      <w:rFonts w:eastAsiaTheme="majorEastAsia" w:cstheme="majorBidi"/>
      <w:b/>
      <w:bCs/>
      <w:color w:val="4F81BD" w:themeColor="accent1"/>
      <w:sz w:val="28"/>
      <w:szCs w:val="26"/>
      <w:lang w:eastAsia="et-EE"/>
    </w:rPr>
  </w:style>
  <w:style w:type="paragraph" w:styleId="Heading3">
    <w:name w:val="heading 3"/>
    <w:basedOn w:val="Normal"/>
    <w:next w:val="Normal"/>
    <w:link w:val="Heading3Char"/>
    <w:unhideWhenUsed/>
    <w:qFormat/>
    <w:rsid w:val="00BE7935"/>
    <w:pPr>
      <w:keepNext/>
      <w:keepLines/>
      <w:numPr>
        <w:ilvl w:val="2"/>
        <w:numId w:val="1"/>
      </w:numPr>
      <w:spacing w:after="240"/>
      <w:outlineLvl w:val="2"/>
    </w:pPr>
    <w:rPr>
      <w:rFonts w:eastAsiaTheme="majorEastAsia" w:cstheme="majorBidi"/>
      <w:b/>
      <w:bCs/>
      <w:color w:val="4F81BD" w:themeColor="accent1"/>
      <w:szCs w:val="20"/>
      <w:lang w:eastAsia="et-EE"/>
    </w:rPr>
  </w:style>
  <w:style w:type="paragraph" w:styleId="Heading4">
    <w:name w:val="heading 4"/>
    <w:basedOn w:val="Normal"/>
    <w:next w:val="Normal"/>
    <w:link w:val="Heading4Char"/>
    <w:unhideWhenUsed/>
    <w:qFormat/>
    <w:rsid w:val="00695771"/>
    <w:pPr>
      <w:keepNext/>
      <w:keepLines/>
      <w:numPr>
        <w:ilvl w:val="3"/>
        <w:numId w:val="1"/>
      </w:numPr>
      <w:spacing w:before="200"/>
      <w:outlineLvl w:val="3"/>
    </w:pPr>
    <w:rPr>
      <w:rFonts w:eastAsiaTheme="majorEastAsia" w:cstheme="majorBidi"/>
      <w:b/>
      <w:bCs/>
      <w:i/>
      <w:iCs/>
      <w:color w:val="4F81BD" w:themeColor="accent1"/>
      <w:szCs w:val="20"/>
      <w:lang w:eastAsia="et-EE"/>
    </w:rPr>
  </w:style>
  <w:style w:type="paragraph" w:styleId="Heading5">
    <w:name w:val="heading 5"/>
    <w:basedOn w:val="Normal"/>
    <w:next w:val="Normal"/>
    <w:link w:val="Heading5Char"/>
    <w:unhideWhenUsed/>
    <w:qFormat/>
    <w:rsid w:val="0019691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9691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9691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9691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9691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569"/>
    <w:pPr>
      <w:tabs>
        <w:tab w:val="center" w:pos="4513"/>
        <w:tab w:val="right" w:pos="9026"/>
      </w:tabs>
    </w:pPr>
  </w:style>
  <w:style w:type="character" w:customStyle="1" w:styleId="HeaderChar">
    <w:name w:val="Header Char"/>
    <w:basedOn w:val="DefaultParagraphFont"/>
    <w:link w:val="Header"/>
    <w:uiPriority w:val="99"/>
    <w:rsid w:val="000A5569"/>
  </w:style>
  <w:style w:type="paragraph" w:styleId="Footer">
    <w:name w:val="footer"/>
    <w:basedOn w:val="Normal"/>
    <w:link w:val="FooterChar"/>
    <w:unhideWhenUsed/>
    <w:rsid w:val="000A5569"/>
    <w:pPr>
      <w:tabs>
        <w:tab w:val="center" w:pos="4513"/>
        <w:tab w:val="right" w:pos="9026"/>
      </w:tabs>
    </w:pPr>
  </w:style>
  <w:style w:type="character" w:customStyle="1" w:styleId="FooterChar">
    <w:name w:val="Footer Char"/>
    <w:basedOn w:val="DefaultParagraphFont"/>
    <w:link w:val="Footer"/>
    <w:rsid w:val="000A5569"/>
  </w:style>
  <w:style w:type="paragraph" w:styleId="BodyText">
    <w:name w:val="Body Text"/>
    <w:basedOn w:val="Normal"/>
    <w:link w:val="BodyTextChar"/>
    <w:rsid w:val="000A5569"/>
    <w:rPr>
      <w:rFonts w:eastAsia="Times New Roman" w:cs="Times New Roman"/>
      <w:color w:val="000000"/>
      <w:szCs w:val="17"/>
    </w:rPr>
  </w:style>
  <w:style w:type="character" w:customStyle="1" w:styleId="BodyTextChar">
    <w:name w:val="Body Text Char"/>
    <w:basedOn w:val="DefaultParagraphFont"/>
    <w:link w:val="BodyText"/>
    <w:rsid w:val="000A5569"/>
    <w:rPr>
      <w:rFonts w:ascii="Times New Roman" w:eastAsia="Times New Roman" w:hAnsi="Times New Roman" w:cs="Times New Roman"/>
      <w:color w:val="000000"/>
      <w:sz w:val="24"/>
      <w:szCs w:val="17"/>
    </w:rPr>
  </w:style>
  <w:style w:type="paragraph" w:styleId="BalloonText">
    <w:name w:val="Balloon Text"/>
    <w:basedOn w:val="Normal"/>
    <w:link w:val="BalloonTextChar"/>
    <w:uiPriority w:val="99"/>
    <w:semiHidden/>
    <w:unhideWhenUsed/>
    <w:rsid w:val="000A5569"/>
    <w:rPr>
      <w:rFonts w:ascii="Tahoma" w:hAnsi="Tahoma" w:cs="Tahoma"/>
      <w:sz w:val="16"/>
      <w:szCs w:val="16"/>
    </w:rPr>
  </w:style>
  <w:style w:type="character" w:customStyle="1" w:styleId="BalloonTextChar">
    <w:name w:val="Balloon Text Char"/>
    <w:basedOn w:val="DefaultParagraphFont"/>
    <w:link w:val="BalloonText"/>
    <w:uiPriority w:val="99"/>
    <w:semiHidden/>
    <w:rsid w:val="000A5569"/>
    <w:rPr>
      <w:rFonts w:ascii="Tahoma" w:hAnsi="Tahoma" w:cs="Tahoma"/>
      <w:sz w:val="16"/>
      <w:szCs w:val="16"/>
    </w:rPr>
  </w:style>
  <w:style w:type="character" w:customStyle="1" w:styleId="Heading1Char">
    <w:name w:val="Heading 1 Char"/>
    <w:basedOn w:val="DefaultParagraphFont"/>
    <w:link w:val="Heading1"/>
    <w:rsid w:val="00BE7935"/>
    <w:rPr>
      <w:rFonts w:eastAsiaTheme="majorEastAsia" w:cstheme="majorBidi"/>
      <w:b/>
      <w:bCs/>
      <w:color w:val="365F91" w:themeColor="accent1" w:themeShade="BF"/>
      <w:sz w:val="28"/>
      <w:szCs w:val="28"/>
    </w:rPr>
  </w:style>
  <w:style w:type="paragraph" w:styleId="ListParagraph">
    <w:name w:val="List Paragraph"/>
    <w:basedOn w:val="Normal"/>
    <w:link w:val="ListParagraphChar"/>
    <w:uiPriority w:val="34"/>
    <w:qFormat/>
    <w:rsid w:val="00E046CE"/>
    <w:pPr>
      <w:ind w:left="720"/>
      <w:contextualSpacing/>
    </w:pPr>
  </w:style>
  <w:style w:type="character" w:customStyle="1" w:styleId="Heading2Char">
    <w:name w:val="Heading 2 Char"/>
    <w:basedOn w:val="DefaultParagraphFont"/>
    <w:link w:val="Heading2"/>
    <w:rsid w:val="00BE7935"/>
    <w:rPr>
      <w:rFonts w:eastAsiaTheme="majorEastAsia" w:cstheme="majorBidi"/>
      <w:b/>
      <w:bCs/>
      <w:color w:val="4F81BD" w:themeColor="accent1"/>
      <w:sz w:val="28"/>
      <w:szCs w:val="26"/>
    </w:rPr>
  </w:style>
  <w:style w:type="character" w:customStyle="1" w:styleId="Heading5Char">
    <w:name w:val="Heading 5 Char"/>
    <w:basedOn w:val="DefaultParagraphFont"/>
    <w:link w:val="Heading5"/>
    <w:rsid w:val="0019691C"/>
    <w:rPr>
      <w:rFonts w:asciiTheme="majorHAnsi" w:eastAsiaTheme="majorEastAsia" w:hAnsiTheme="majorHAnsi" w:cstheme="majorBidi"/>
      <w:color w:val="243F60" w:themeColor="accent1" w:themeShade="7F"/>
      <w:sz w:val="24"/>
      <w:szCs w:val="22"/>
      <w:lang w:eastAsia="en-US"/>
    </w:rPr>
  </w:style>
  <w:style w:type="character" w:customStyle="1" w:styleId="Heading3Char">
    <w:name w:val="Heading 3 Char"/>
    <w:basedOn w:val="DefaultParagraphFont"/>
    <w:link w:val="Heading3"/>
    <w:rsid w:val="00BE7935"/>
    <w:rPr>
      <w:rFonts w:eastAsiaTheme="majorEastAsia" w:cstheme="majorBidi"/>
      <w:b/>
      <w:bCs/>
      <w:color w:val="4F81BD" w:themeColor="accent1"/>
      <w:sz w:val="24"/>
    </w:rPr>
  </w:style>
  <w:style w:type="character" w:customStyle="1" w:styleId="Heading4Char">
    <w:name w:val="Heading 4 Char"/>
    <w:basedOn w:val="DefaultParagraphFont"/>
    <w:link w:val="Heading4"/>
    <w:rsid w:val="00695771"/>
    <w:rPr>
      <w:rFonts w:eastAsiaTheme="majorEastAsia" w:cstheme="majorBidi"/>
      <w:b/>
      <w:bCs/>
      <w:i/>
      <w:iCs/>
      <w:color w:val="4F81BD" w:themeColor="accent1"/>
      <w:sz w:val="24"/>
    </w:rPr>
  </w:style>
  <w:style w:type="character" w:customStyle="1" w:styleId="Heading6Char">
    <w:name w:val="Heading 6 Char"/>
    <w:basedOn w:val="DefaultParagraphFont"/>
    <w:link w:val="Heading6"/>
    <w:rsid w:val="0019691C"/>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rsid w:val="0019691C"/>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rsid w:val="0019691C"/>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19691C"/>
    <w:rPr>
      <w:rFonts w:asciiTheme="majorHAnsi" w:eastAsiaTheme="majorEastAsia" w:hAnsiTheme="majorHAnsi" w:cstheme="majorBidi"/>
      <w:i/>
      <w:iCs/>
      <w:color w:val="404040" w:themeColor="text1" w:themeTint="BF"/>
      <w:lang w:eastAsia="en-US"/>
    </w:rPr>
  </w:style>
  <w:style w:type="character" w:styleId="Hyperlink">
    <w:name w:val="Hyperlink"/>
    <w:basedOn w:val="DefaultParagraphFont"/>
    <w:uiPriority w:val="99"/>
    <w:unhideWhenUsed/>
    <w:rsid w:val="00495583"/>
    <w:rPr>
      <w:strike w:val="0"/>
      <w:dstrike w:val="0"/>
      <w:color w:val="99CB00"/>
      <w:u w:val="none"/>
      <w:effect w:val="none"/>
    </w:rPr>
  </w:style>
  <w:style w:type="paragraph" w:styleId="NoSpacing">
    <w:name w:val="No Spacing"/>
    <w:aliases w:val="Normal bullet,Normal bullets"/>
    <w:basedOn w:val="Normal"/>
    <w:uiPriority w:val="1"/>
    <w:qFormat/>
    <w:rsid w:val="006E69A4"/>
    <w:pPr>
      <w:numPr>
        <w:numId w:val="2"/>
      </w:numPr>
      <w:jc w:val="left"/>
    </w:pPr>
  </w:style>
  <w:style w:type="character" w:styleId="PageNumber">
    <w:name w:val="page number"/>
    <w:basedOn w:val="DefaultParagraphFont"/>
    <w:uiPriority w:val="99"/>
    <w:rsid w:val="00862EB1"/>
  </w:style>
  <w:style w:type="paragraph" w:styleId="TOCHeading">
    <w:name w:val="TOC Heading"/>
    <w:basedOn w:val="Heading1"/>
    <w:next w:val="Normal"/>
    <w:uiPriority w:val="39"/>
    <w:unhideWhenUsed/>
    <w:qFormat/>
    <w:rsid w:val="00865A30"/>
    <w:pPr>
      <w:numPr>
        <w:numId w:val="0"/>
      </w:numPr>
      <w:outlineLvl w:val="9"/>
    </w:pPr>
    <w:rPr>
      <w:rFonts w:asciiTheme="majorHAnsi" w:hAnsiTheme="majorHAnsi"/>
      <w:lang w:eastAsia="en-US"/>
    </w:rPr>
  </w:style>
  <w:style w:type="paragraph" w:styleId="TOC1">
    <w:name w:val="toc 1"/>
    <w:basedOn w:val="Normal"/>
    <w:next w:val="Normal"/>
    <w:autoRedefine/>
    <w:uiPriority w:val="39"/>
    <w:unhideWhenUsed/>
    <w:qFormat/>
    <w:rsid w:val="00040360"/>
    <w:pPr>
      <w:tabs>
        <w:tab w:val="left" w:pos="480"/>
        <w:tab w:val="right" w:leader="dot" w:pos="9072"/>
      </w:tabs>
      <w:spacing w:after="100"/>
    </w:pPr>
  </w:style>
  <w:style w:type="paragraph" w:styleId="TOC2">
    <w:name w:val="toc 2"/>
    <w:basedOn w:val="Normal"/>
    <w:next w:val="Normal"/>
    <w:autoRedefine/>
    <w:uiPriority w:val="39"/>
    <w:unhideWhenUsed/>
    <w:qFormat/>
    <w:rsid w:val="00040360"/>
    <w:pPr>
      <w:tabs>
        <w:tab w:val="left" w:pos="880"/>
        <w:tab w:val="right" w:leader="dot" w:pos="9072"/>
      </w:tabs>
      <w:spacing w:after="40"/>
      <w:ind w:left="238"/>
    </w:pPr>
  </w:style>
  <w:style w:type="paragraph" w:styleId="NormalWeb">
    <w:name w:val="Normal (Web)"/>
    <w:basedOn w:val="Normal"/>
    <w:link w:val="NormalWebChar"/>
    <w:uiPriority w:val="99"/>
    <w:rsid w:val="00CC69C3"/>
    <w:pPr>
      <w:spacing w:before="100" w:beforeAutospacing="1" w:after="100" w:afterAutospacing="1"/>
    </w:pPr>
    <w:rPr>
      <w:rFonts w:eastAsia="Times New Roman" w:cs="Times New Roman"/>
      <w:color w:val="000000"/>
      <w:szCs w:val="24"/>
      <w:lang w:val="en-US"/>
    </w:rPr>
  </w:style>
  <w:style w:type="character" w:customStyle="1" w:styleId="uudisetext1">
    <w:name w:val="uudisetext1"/>
    <w:basedOn w:val="DefaultParagraphFont"/>
    <w:rsid w:val="00CC69C3"/>
    <w:rPr>
      <w:rFonts w:ascii="Arial" w:hAnsi="Arial" w:cs="Arial" w:hint="default"/>
      <w:strike w:val="0"/>
      <w:dstrike w:val="0"/>
      <w:color w:val="535353"/>
      <w:sz w:val="17"/>
      <w:szCs w:val="17"/>
      <w:u w:val="none"/>
      <w:effect w:val="none"/>
    </w:rPr>
  </w:style>
  <w:style w:type="character" w:customStyle="1" w:styleId="NormalWebChar">
    <w:name w:val="Normal (Web) Char"/>
    <w:basedOn w:val="DefaultParagraphFont"/>
    <w:link w:val="NormalWeb"/>
    <w:rsid w:val="00CC69C3"/>
    <w:rPr>
      <w:rFonts w:ascii="Times New Roman" w:eastAsia="Times New Roman" w:hAnsi="Times New Roman" w:cs="Times New Roman"/>
      <w:color w:val="000000"/>
      <w:sz w:val="24"/>
      <w:szCs w:val="24"/>
      <w:lang w:val="en-US"/>
    </w:rPr>
  </w:style>
  <w:style w:type="character" w:styleId="FollowedHyperlink">
    <w:name w:val="FollowedHyperlink"/>
    <w:basedOn w:val="DefaultParagraphFont"/>
    <w:uiPriority w:val="99"/>
    <w:semiHidden/>
    <w:unhideWhenUsed/>
    <w:rsid w:val="00DB01BF"/>
    <w:rPr>
      <w:color w:val="800080" w:themeColor="followedHyperlink"/>
      <w:u w:val="single"/>
    </w:rPr>
  </w:style>
  <w:style w:type="paragraph" w:styleId="TOC3">
    <w:name w:val="toc 3"/>
    <w:basedOn w:val="Normal"/>
    <w:next w:val="Normal"/>
    <w:autoRedefine/>
    <w:uiPriority w:val="39"/>
    <w:unhideWhenUsed/>
    <w:qFormat/>
    <w:rsid w:val="00040360"/>
    <w:pPr>
      <w:tabs>
        <w:tab w:val="left" w:pos="1320"/>
        <w:tab w:val="right" w:leader="dot" w:pos="9072"/>
      </w:tabs>
      <w:spacing w:after="100"/>
      <w:ind w:left="480"/>
    </w:pPr>
  </w:style>
  <w:style w:type="paragraph" w:styleId="BodyTextIndent">
    <w:name w:val="Body Text Indent"/>
    <w:basedOn w:val="Normal"/>
    <w:link w:val="BodyTextIndentChar"/>
    <w:uiPriority w:val="99"/>
    <w:unhideWhenUsed/>
    <w:rsid w:val="00976B06"/>
    <w:pPr>
      <w:spacing w:after="120"/>
      <w:ind w:left="283"/>
    </w:pPr>
  </w:style>
  <w:style w:type="character" w:customStyle="1" w:styleId="BodyTextIndentChar">
    <w:name w:val="Body Text Indent Char"/>
    <w:basedOn w:val="DefaultParagraphFont"/>
    <w:link w:val="BodyTextIndent"/>
    <w:uiPriority w:val="99"/>
    <w:rsid w:val="00976B06"/>
    <w:rPr>
      <w:rFonts w:ascii="Times New Roman" w:hAnsi="Times New Roman"/>
      <w:sz w:val="24"/>
    </w:rPr>
  </w:style>
  <w:style w:type="paragraph" w:customStyle="1" w:styleId="wfxRecipient">
    <w:name w:val="wfxRecipient"/>
    <w:basedOn w:val="Normal"/>
    <w:rsid w:val="00976B06"/>
    <w:rPr>
      <w:rFonts w:eastAsia="Times New Roman" w:cs="Times New Roman"/>
      <w:szCs w:val="20"/>
    </w:rPr>
  </w:style>
  <w:style w:type="table" w:styleId="TableGrid">
    <w:name w:val="Table Grid"/>
    <w:basedOn w:val="TableNormal"/>
    <w:uiPriority w:val="59"/>
    <w:rsid w:val="00DF41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TableNormal"/>
    <w:uiPriority w:val="61"/>
    <w:rsid w:val="00DF41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rmal12pt">
    <w:name w:val="Normal + 12 pt"/>
    <w:basedOn w:val="Normal"/>
    <w:link w:val="Normal12ptMrk"/>
    <w:rsid w:val="00CF5750"/>
    <w:rPr>
      <w:rFonts w:eastAsia="Times New Roman" w:cs="Times New Roman"/>
      <w:szCs w:val="20"/>
    </w:rPr>
  </w:style>
  <w:style w:type="character" w:customStyle="1" w:styleId="Normal12ptMrk">
    <w:name w:val="Normal + 12 pt Märk"/>
    <w:basedOn w:val="DefaultParagraphFont"/>
    <w:link w:val="Normal12pt"/>
    <w:rsid w:val="00CF5750"/>
    <w:rPr>
      <w:rFonts w:ascii="Times New Roman" w:eastAsia="Times New Roman" w:hAnsi="Times New Roman" w:cs="Times New Roman"/>
      <w:sz w:val="24"/>
      <w:szCs w:val="20"/>
    </w:rPr>
  </w:style>
  <w:style w:type="character" w:styleId="IntenseEmphasis">
    <w:name w:val="Intense Emphasis"/>
    <w:basedOn w:val="DefaultParagraphFont"/>
    <w:uiPriority w:val="21"/>
    <w:qFormat/>
    <w:rsid w:val="00CF5750"/>
    <w:rPr>
      <w:b/>
      <w:bCs/>
      <w:i/>
      <w:iCs/>
      <w:color w:val="4F81BD" w:themeColor="accent1"/>
    </w:rPr>
  </w:style>
  <w:style w:type="paragraph" w:customStyle="1" w:styleId="tekst">
    <w:name w:val="tekst"/>
    <w:basedOn w:val="Normal"/>
    <w:rsid w:val="009C7BB9"/>
    <w:pPr>
      <w:ind w:firstLine="426"/>
    </w:pPr>
    <w:rPr>
      <w:rFonts w:eastAsia="Times New Roman" w:cs="Times New Roman"/>
      <w:szCs w:val="20"/>
      <w:lang w:eastAsia="et-EE"/>
    </w:rPr>
  </w:style>
  <w:style w:type="paragraph" w:customStyle="1" w:styleId="Pealkirjalaad2">
    <w:name w:val="Pealkirjalaad 2"/>
    <w:basedOn w:val="Heading2"/>
    <w:rsid w:val="00B233FA"/>
    <w:pPr>
      <w:keepLines w:val="0"/>
      <w:tabs>
        <w:tab w:val="num" w:pos="855"/>
      </w:tabs>
      <w:spacing w:before="360" w:after="360"/>
      <w:ind w:left="936" w:hanging="936"/>
    </w:pPr>
    <w:rPr>
      <w:rFonts w:ascii="Arial" w:eastAsia="Times New Roman" w:hAnsi="Arial" w:cs="Tahoma"/>
      <w:i/>
      <w:iCs/>
      <w:color w:val="auto"/>
      <w:szCs w:val="28"/>
      <w:lang w:val="fi-FI"/>
    </w:rPr>
  </w:style>
  <w:style w:type="paragraph" w:styleId="FootnoteText">
    <w:name w:val="footnote text"/>
    <w:basedOn w:val="Heading1"/>
    <w:link w:val="FootnoteTextChar"/>
    <w:uiPriority w:val="99"/>
    <w:rsid w:val="00B233FA"/>
    <w:pPr>
      <w:spacing w:before="120"/>
    </w:pPr>
    <w:rPr>
      <w:rFonts w:eastAsia="Times New Roman" w:cs="Times New Roman"/>
      <w:sz w:val="20"/>
      <w:szCs w:val="20"/>
    </w:rPr>
  </w:style>
  <w:style w:type="character" w:customStyle="1" w:styleId="FootnoteTextChar">
    <w:name w:val="Footnote Text Char"/>
    <w:basedOn w:val="DefaultParagraphFont"/>
    <w:link w:val="FootnoteText"/>
    <w:uiPriority w:val="99"/>
    <w:rsid w:val="00DC3DC3"/>
    <w:rPr>
      <w:rFonts w:eastAsia="Times New Roman"/>
      <w:b/>
      <w:bCs/>
      <w:color w:val="365F91" w:themeColor="accent1" w:themeShade="BF"/>
    </w:rPr>
  </w:style>
  <w:style w:type="character" w:styleId="FootnoteReference">
    <w:name w:val="footnote reference"/>
    <w:basedOn w:val="DefaultParagraphFont"/>
    <w:rsid w:val="00B233FA"/>
    <w:rPr>
      <w:vertAlign w:val="superscript"/>
    </w:rPr>
  </w:style>
  <w:style w:type="table" w:customStyle="1" w:styleId="LightList-Accent12">
    <w:name w:val="Light List - Accent 12"/>
    <w:basedOn w:val="TableNormal"/>
    <w:uiPriority w:val="61"/>
    <w:rsid w:val="003033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927FD8"/>
    <w:rPr>
      <w:sz w:val="16"/>
      <w:szCs w:val="16"/>
    </w:rPr>
  </w:style>
  <w:style w:type="paragraph" w:styleId="CommentText">
    <w:name w:val="annotation text"/>
    <w:basedOn w:val="Normal"/>
    <w:link w:val="CommentTextChar"/>
    <w:semiHidden/>
    <w:unhideWhenUsed/>
    <w:rsid w:val="00927FD8"/>
    <w:rPr>
      <w:sz w:val="20"/>
      <w:szCs w:val="20"/>
    </w:rPr>
  </w:style>
  <w:style w:type="character" w:customStyle="1" w:styleId="CommentTextChar">
    <w:name w:val="Comment Text Char"/>
    <w:basedOn w:val="DefaultParagraphFont"/>
    <w:link w:val="CommentText"/>
    <w:semiHidden/>
    <w:rsid w:val="00927FD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27FD8"/>
    <w:rPr>
      <w:b/>
      <w:bCs/>
    </w:rPr>
  </w:style>
  <w:style w:type="character" w:customStyle="1" w:styleId="CommentSubjectChar">
    <w:name w:val="Comment Subject Char"/>
    <w:basedOn w:val="CommentTextChar"/>
    <w:link w:val="CommentSubject"/>
    <w:uiPriority w:val="99"/>
    <w:semiHidden/>
    <w:rsid w:val="00927FD8"/>
    <w:rPr>
      <w:rFonts w:ascii="Times New Roman" w:hAnsi="Times New Roman"/>
      <w:b/>
      <w:bCs/>
      <w:sz w:val="20"/>
      <w:szCs w:val="20"/>
    </w:rPr>
  </w:style>
  <w:style w:type="paragraph" w:customStyle="1" w:styleId="Textbody">
    <w:name w:val="Text body"/>
    <w:basedOn w:val="Normal"/>
    <w:rsid w:val="008226A4"/>
    <w:pPr>
      <w:widowControl w:val="0"/>
      <w:suppressAutoHyphens/>
      <w:overflowPunct w:val="0"/>
      <w:autoSpaceDE w:val="0"/>
      <w:autoSpaceDN w:val="0"/>
      <w:adjustRightInd w:val="0"/>
      <w:spacing w:after="120"/>
      <w:textAlignment w:val="baseline"/>
    </w:pPr>
    <w:rPr>
      <w:rFonts w:eastAsia="Times New Roman" w:cs="Times New Roman"/>
      <w:noProof/>
      <w:szCs w:val="20"/>
      <w:lang w:val="en-GB"/>
    </w:rPr>
  </w:style>
  <w:style w:type="paragraph" w:customStyle="1" w:styleId="loetelu">
    <w:name w:val="loetelu"/>
    <w:basedOn w:val="Normal"/>
    <w:rsid w:val="000C4FF4"/>
    <w:pPr>
      <w:spacing w:before="100" w:beforeAutospacing="1" w:after="100" w:afterAutospacing="1"/>
    </w:pPr>
    <w:rPr>
      <w:rFonts w:eastAsia="Times New Roman" w:cs="Times New Roman"/>
      <w:szCs w:val="24"/>
      <w:lang w:eastAsia="et-EE"/>
    </w:rPr>
  </w:style>
  <w:style w:type="paragraph" w:styleId="HTMLPreformatted">
    <w:name w:val="HTML Preformatted"/>
    <w:basedOn w:val="Normal"/>
    <w:link w:val="HTMLPreformattedChar"/>
    <w:uiPriority w:val="99"/>
    <w:semiHidden/>
    <w:unhideWhenUsed/>
    <w:rsid w:val="00C82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C829BA"/>
    <w:rPr>
      <w:rFonts w:ascii="Courier New" w:eastAsia="Times New Roman" w:hAnsi="Courier New" w:cs="Courier New"/>
      <w:sz w:val="20"/>
      <w:szCs w:val="20"/>
      <w:lang w:eastAsia="et-EE"/>
    </w:rPr>
  </w:style>
  <w:style w:type="paragraph" w:styleId="Revision">
    <w:name w:val="Revision"/>
    <w:hidden/>
    <w:uiPriority w:val="99"/>
    <w:semiHidden/>
    <w:rsid w:val="009A1C00"/>
    <w:rPr>
      <w:sz w:val="24"/>
    </w:rPr>
  </w:style>
  <w:style w:type="paragraph" w:styleId="Caption">
    <w:name w:val="caption"/>
    <w:basedOn w:val="Normal"/>
    <w:next w:val="Normal"/>
    <w:uiPriority w:val="35"/>
    <w:unhideWhenUsed/>
    <w:qFormat/>
    <w:rsid w:val="00A75C70"/>
    <w:pPr>
      <w:spacing w:after="240"/>
    </w:pPr>
    <w:rPr>
      <w:b/>
      <w:bCs/>
      <w:color w:val="4F81BD" w:themeColor="accent1"/>
      <w:sz w:val="20"/>
      <w:szCs w:val="18"/>
    </w:rPr>
  </w:style>
  <w:style w:type="paragraph" w:customStyle="1" w:styleId="FootnoteText1">
    <w:name w:val="Footnote Text1"/>
    <w:basedOn w:val="Normal"/>
    <w:next w:val="FootnoteText"/>
    <w:rsid w:val="00B233FA"/>
    <w:pPr>
      <w:spacing w:before="120"/>
    </w:pPr>
    <w:rPr>
      <w:rFonts w:eastAsia="Times New Roman" w:cs="Times New Roman"/>
      <w:sz w:val="20"/>
      <w:szCs w:val="20"/>
    </w:rPr>
  </w:style>
  <w:style w:type="paragraph" w:customStyle="1" w:styleId="Heading0">
    <w:name w:val="Heading 0"/>
    <w:basedOn w:val="ListParagraph"/>
    <w:link w:val="Heading0Char"/>
    <w:qFormat/>
    <w:rsid w:val="006E69A4"/>
    <w:pPr>
      <w:numPr>
        <w:numId w:val="3"/>
      </w:numPr>
      <w:spacing w:after="200"/>
      <w:jc w:val="left"/>
    </w:pPr>
    <w:rPr>
      <w:b/>
      <w:caps/>
      <w:color w:val="365F91" w:themeColor="accent1" w:themeShade="BF"/>
      <w:sz w:val="28"/>
      <w:szCs w:val="28"/>
    </w:rPr>
  </w:style>
  <w:style w:type="character" w:customStyle="1" w:styleId="ListParagraphChar">
    <w:name w:val="List Paragraph Char"/>
    <w:basedOn w:val="DefaultParagraphFont"/>
    <w:link w:val="ListParagraph"/>
    <w:uiPriority w:val="34"/>
    <w:rsid w:val="00613481"/>
    <w:rPr>
      <w:rFonts w:ascii="Times New Roman" w:hAnsi="Times New Roman"/>
    </w:rPr>
  </w:style>
  <w:style w:type="character" w:customStyle="1" w:styleId="Heading0Char">
    <w:name w:val="Heading 0 Char"/>
    <w:basedOn w:val="DefaultParagraphFont"/>
    <w:link w:val="Heading0"/>
    <w:rsid w:val="006E69A4"/>
    <w:rPr>
      <w:rFonts w:cstheme="minorBidi"/>
      <w:b/>
      <w:caps/>
      <w:color w:val="365F91" w:themeColor="accent1" w:themeShade="BF"/>
      <w:sz w:val="28"/>
      <w:szCs w:val="28"/>
      <w:lang w:eastAsia="en-US"/>
    </w:rPr>
  </w:style>
  <w:style w:type="paragraph" w:styleId="TOC9">
    <w:name w:val="toc 9"/>
    <w:basedOn w:val="Normal"/>
    <w:next w:val="Normal"/>
    <w:autoRedefine/>
    <w:uiPriority w:val="39"/>
    <w:semiHidden/>
    <w:unhideWhenUsed/>
    <w:rsid w:val="00EC2A19"/>
    <w:pPr>
      <w:spacing w:after="100"/>
      <w:ind w:left="1760"/>
    </w:pPr>
  </w:style>
  <w:style w:type="paragraph" w:styleId="IntenseQuote">
    <w:name w:val="Intense Quote"/>
    <w:basedOn w:val="Normal"/>
    <w:next w:val="Normal"/>
    <w:link w:val="IntenseQuoteChar"/>
    <w:uiPriority w:val="30"/>
    <w:qFormat/>
    <w:rsid w:val="006E69A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E69A4"/>
    <w:rPr>
      <w:rFonts w:cstheme="minorBidi"/>
      <w:b/>
      <w:bCs/>
      <w:i/>
      <w:iCs/>
      <w:color w:val="4F81BD" w:themeColor="accent1"/>
      <w:sz w:val="24"/>
      <w:szCs w:val="22"/>
      <w:lang w:eastAsia="en-US"/>
    </w:rPr>
  </w:style>
  <w:style w:type="paragraph" w:customStyle="1" w:styleId="StyleArialNarrowJustified">
    <w:name w:val="Style Arial Narrow Justified"/>
    <w:basedOn w:val="Normal"/>
    <w:rsid w:val="002F5F83"/>
    <w:pPr>
      <w:spacing w:line="240" w:lineRule="auto"/>
    </w:pPr>
    <w:rPr>
      <w:rFonts w:ascii="Arial Narrow" w:eastAsia="Times New Roman" w:hAnsi="Arial Narrow" w:cs="Times New Roman"/>
      <w:sz w:val="18"/>
      <w:szCs w:val="20"/>
      <w:lang w:eastAsia="et-EE"/>
    </w:rPr>
  </w:style>
  <w:style w:type="paragraph" w:styleId="BodyText2">
    <w:name w:val="Body Text 2"/>
    <w:basedOn w:val="Normal"/>
    <w:link w:val="BodyText2Char"/>
    <w:uiPriority w:val="99"/>
    <w:semiHidden/>
    <w:unhideWhenUsed/>
    <w:rsid w:val="00126009"/>
    <w:pPr>
      <w:spacing w:after="120" w:line="480" w:lineRule="auto"/>
    </w:pPr>
  </w:style>
  <w:style w:type="character" w:customStyle="1" w:styleId="BodyText2Char">
    <w:name w:val="Body Text 2 Char"/>
    <w:basedOn w:val="DefaultParagraphFont"/>
    <w:link w:val="BodyText2"/>
    <w:uiPriority w:val="99"/>
    <w:semiHidden/>
    <w:rsid w:val="00126009"/>
    <w:rPr>
      <w:rFonts w:cstheme="minorBidi"/>
      <w:sz w:val="24"/>
      <w:szCs w:val="22"/>
      <w:lang w:eastAsia="en-US"/>
    </w:rPr>
  </w:style>
  <w:style w:type="paragraph" w:customStyle="1" w:styleId="WW-BodyText3">
    <w:name w:val="WW-Body Text 3"/>
    <w:basedOn w:val="Normal"/>
    <w:rsid w:val="00126009"/>
    <w:pPr>
      <w:suppressAutoHyphens/>
      <w:spacing w:after="120" w:line="240" w:lineRule="auto"/>
      <w:jc w:val="left"/>
    </w:pPr>
    <w:rPr>
      <w:rFonts w:eastAsia="Times New Roman" w:cs="Times New Roman"/>
      <w:sz w:val="16"/>
      <w:szCs w:val="16"/>
      <w:lang w:eastAsia="ar-SA"/>
    </w:rPr>
  </w:style>
  <w:style w:type="paragraph" w:customStyle="1" w:styleId="Default">
    <w:name w:val="Default"/>
    <w:rsid w:val="00C733F5"/>
    <w:pPr>
      <w:autoSpaceDE w:val="0"/>
      <w:autoSpaceDN w:val="0"/>
      <w:adjustRightInd w:val="0"/>
    </w:pPr>
    <w:rPr>
      <w:rFonts w:ascii="Calibri" w:hAnsi="Calibri" w:cs="Calibri"/>
      <w:color w:val="000000"/>
      <w:sz w:val="24"/>
      <w:szCs w:val="24"/>
    </w:rPr>
  </w:style>
  <w:style w:type="paragraph" w:customStyle="1" w:styleId="WW-BodyText21">
    <w:name w:val="WW-Body Text 21"/>
    <w:basedOn w:val="Normal"/>
    <w:rsid w:val="00C377ED"/>
    <w:pPr>
      <w:suppressAutoHyphens/>
      <w:spacing w:line="240" w:lineRule="auto"/>
    </w:pPr>
    <w:rPr>
      <w:rFonts w:eastAsia="Times New Roman" w:cs="Times New Roman"/>
      <w:sz w:val="26"/>
      <w:szCs w:val="20"/>
    </w:rPr>
  </w:style>
  <w:style w:type="paragraph" w:customStyle="1" w:styleId="DecimalAligned">
    <w:name w:val="Decimal Aligned"/>
    <w:basedOn w:val="Normal"/>
    <w:uiPriority w:val="40"/>
    <w:qFormat/>
    <w:rsid w:val="00C377ED"/>
    <w:pPr>
      <w:tabs>
        <w:tab w:val="decimal" w:pos="360"/>
      </w:tabs>
      <w:spacing w:after="200"/>
      <w:jc w:val="left"/>
    </w:pPr>
    <w:rPr>
      <w:rFonts w:ascii="Calibri" w:eastAsia="Times New Roman" w:hAnsi="Calibri" w:cs="Times New Roman"/>
      <w:sz w:val="22"/>
      <w:lang w:val="en-US"/>
    </w:rPr>
  </w:style>
  <w:style w:type="character" w:styleId="SubtleEmphasis">
    <w:name w:val="Subtle Emphasis"/>
    <w:basedOn w:val="DefaultParagraphFont"/>
    <w:uiPriority w:val="19"/>
    <w:qFormat/>
    <w:rsid w:val="00C377ED"/>
    <w:rPr>
      <w:rFonts w:eastAsia="Times New Roman" w:cs="Times New Roman"/>
      <w:bCs w:val="0"/>
      <w:i/>
      <w:iCs/>
      <w:color w:val="808080"/>
      <w:szCs w:val="22"/>
      <w:lang w:val="en-US"/>
    </w:rPr>
  </w:style>
  <w:style w:type="table" w:styleId="MediumShading2-Accent5">
    <w:name w:val="Medium Shading 2 Accent 5"/>
    <w:basedOn w:val="TableNormal"/>
    <w:uiPriority w:val="64"/>
    <w:rsid w:val="00C377ED"/>
    <w:rPr>
      <w:rFonts w:ascii="Calibri" w:eastAsia="Times New Roman" w:hAnsi="Calibr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2">
    <w:name w:val="Calendar 2"/>
    <w:basedOn w:val="TableNormal"/>
    <w:uiPriority w:val="99"/>
    <w:qFormat/>
    <w:rsid w:val="00C377ED"/>
    <w:pPr>
      <w:jc w:val="center"/>
    </w:pPr>
    <w:rPr>
      <w:rFonts w:ascii="Calibri" w:eastAsia="Times New Roman" w:hAnsi="Calibri"/>
      <w:sz w:val="28"/>
      <w:szCs w:val="28"/>
      <w:lang w:val="en-US" w:eastAsia="en-US" w:bidi="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MediumShading1-Accent11">
    <w:name w:val="Medium Shading 1 - Accent 11"/>
    <w:basedOn w:val="TableNormal"/>
    <w:uiPriority w:val="63"/>
    <w:rsid w:val="00C377E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TableNormal"/>
    <w:uiPriority w:val="61"/>
    <w:rsid w:val="00C377ED"/>
    <w:rPr>
      <w:rFonts w:eastAsia="Calibri"/>
    </w:rPr>
    <w:tblPr>
      <w:tblStyleRowBandSize w:val="1"/>
      <w:tblStyleColBandSize w:val="1"/>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cPr>
      <w:shd w:val="clear" w:color="auto" w:fill="FFFFFF" w:themeFill="background1"/>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C377E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sid w:val="00C377ED"/>
    <w:rPr>
      <w:b/>
      <w:bCs/>
    </w:rPr>
  </w:style>
  <w:style w:type="paragraph" w:customStyle="1" w:styleId="vv">
    <w:name w:val="vv"/>
    <w:basedOn w:val="Normal"/>
    <w:rsid w:val="00C377ED"/>
    <w:pPr>
      <w:spacing w:before="240" w:after="100" w:afterAutospacing="1" w:line="240" w:lineRule="auto"/>
      <w:jc w:val="left"/>
    </w:pPr>
    <w:rPr>
      <w:rFonts w:eastAsia="Times New Roman" w:cs="Times New Roman"/>
      <w:szCs w:val="24"/>
      <w:lang w:eastAsia="et-EE"/>
    </w:rPr>
  </w:style>
  <w:style w:type="character" w:customStyle="1" w:styleId="apple-tab-span">
    <w:name w:val="apple-tab-span"/>
    <w:basedOn w:val="DefaultParagraphFont"/>
    <w:rsid w:val="00C377ED"/>
  </w:style>
  <w:style w:type="character" w:styleId="Emphasis">
    <w:name w:val="Emphasis"/>
    <w:basedOn w:val="DefaultParagraphFont"/>
    <w:uiPriority w:val="20"/>
    <w:qFormat/>
    <w:rsid w:val="00C377ED"/>
    <w:rPr>
      <w:i/>
      <w:iCs/>
    </w:rPr>
  </w:style>
  <w:style w:type="paragraph" w:styleId="BodyText3">
    <w:name w:val="Body Text 3"/>
    <w:basedOn w:val="Normal"/>
    <w:link w:val="BodyText3Char"/>
    <w:uiPriority w:val="99"/>
    <w:semiHidden/>
    <w:unhideWhenUsed/>
    <w:rsid w:val="00C377ED"/>
    <w:pPr>
      <w:spacing w:after="120"/>
    </w:pPr>
    <w:rPr>
      <w:rFonts w:eastAsia="Calibri" w:cs="Times New Roman"/>
      <w:sz w:val="16"/>
      <w:szCs w:val="16"/>
    </w:rPr>
  </w:style>
  <w:style w:type="character" w:customStyle="1" w:styleId="BodyText3Char">
    <w:name w:val="Body Text 3 Char"/>
    <w:basedOn w:val="DefaultParagraphFont"/>
    <w:link w:val="BodyText3"/>
    <w:uiPriority w:val="99"/>
    <w:semiHidden/>
    <w:rsid w:val="00C377ED"/>
    <w:rPr>
      <w:rFonts w:eastAsia="Calibri"/>
      <w:sz w:val="16"/>
      <w:szCs w:val="16"/>
      <w:lang w:eastAsia="en-US"/>
    </w:rPr>
  </w:style>
  <w:style w:type="character" w:customStyle="1" w:styleId="apple-converted-space">
    <w:name w:val="apple-converted-space"/>
    <w:basedOn w:val="DefaultParagraphFont"/>
    <w:rsid w:val="004F1696"/>
  </w:style>
  <w:style w:type="character" w:styleId="PlaceholderText">
    <w:name w:val="Placeholder Text"/>
    <w:basedOn w:val="DefaultParagraphFont"/>
    <w:uiPriority w:val="99"/>
    <w:semiHidden/>
    <w:rsid w:val="002B0C23"/>
    <w:rPr>
      <w:color w:val="808080"/>
    </w:rPr>
  </w:style>
  <w:style w:type="character" w:styleId="UnresolvedMention">
    <w:name w:val="Unresolved Mention"/>
    <w:basedOn w:val="DefaultParagraphFont"/>
    <w:uiPriority w:val="99"/>
    <w:semiHidden/>
    <w:unhideWhenUsed/>
    <w:rsid w:val="00C850FA"/>
    <w:rPr>
      <w:color w:val="605E5C"/>
      <w:shd w:val="clear" w:color="auto" w:fill="E1DFDD"/>
    </w:rPr>
  </w:style>
  <w:style w:type="paragraph" w:customStyle="1" w:styleId="Vent2">
    <w:name w:val="Vent2"/>
    <w:basedOn w:val="Normal"/>
    <w:rsid w:val="00361763"/>
    <w:pPr>
      <w:suppressAutoHyphens/>
      <w:autoSpaceDE w:val="0"/>
      <w:spacing w:line="240" w:lineRule="auto"/>
      <w:jc w:val="left"/>
    </w:pPr>
    <w:rPr>
      <w:rFonts w:ascii="Tahoma" w:eastAsia="Times New Roman" w:hAnsi="Tahoma" w:cs="Tahoma"/>
      <w:b/>
      <w:bCs/>
      <w:color w:val="4F81BD"/>
      <w:sz w:val="20"/>
      <w:szCs w:val="20"/>
      <w:lang w:eastAsia="ar-SA"/>
    </w:rPr>
  </w:style>
  <w:style w:type="paragraph" w:styleId="Subtitle">
    <w:name w:val="Subtitle"/>
    <w:aliases w:val="ISO sinine"/>
    <w:basedOn w:val="Vent2"/>
    <w:next w:val="Normal"/>
    <w:link w:val="SubtitleChar"/>
    <w:uiPriority w:val="11"/>
    <w:qFormat/>
    <w:rsid w:val="00361763"/>
    <w:pPr>
      <w:widowControl w:val="0"/>
      <w:suppressAutoHyphens w:val="0"/>
    </w:pPr>
  </w:style>
  <w:style w:type="character" w:customStyle="1" w:styleId="SubtitleChar">
    <w:name w:val="Subtitle Char"/>
    <w:aliases w:val="ISO sinine Char"/>
    <w:basedOn w:val="DefaultParagraphFont"/>
    <w:link w:val="Subtitle"/>
    <w:uiPriority w:val="11"/>
    <w:rsid w:val="00361763"/>
    <w:rPr>
      <w:rFonts w:ascii="Tahoma" w:eastAsia="Times New Roman" w:hAnsi="Tahoma" w:cs="Tahoma"/>
      <w:b/>
      <w:bCs/>
      <w:color w:val="4F81BD"/>
      <w:lang w:eastAsia="ar-SA"/>
    </w:rPr>
  </w:style>
  <w:style w:type="character" w:customStyle="1" w:styleId="tyhik">
    <w:name w:val="tyhik"/>
    <w:basedOn w:val="DefaultParagraphFont"/>
    <w:rsid w:val="007976E7"/>
  </w:style>
  <w:style w:type="character" w:customStyle="1" w:styleId="eop">
    <w:name w:val="eop"/>
    <w:basedOn w:val="DefaultParagraphFont"/>
    <w:rsid w:val="00E66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158">
      <w:bodyDiv w:val="1"/>
      <w:marLeft w:val="0"/>
      <w:marRight w:val="0"/>
      <w:marTop w:val="0"/>
      <w:marBottom w:val="0"/>
      <w:divBdr>
        <w:top w:val="none" w:sz="0" w:space="0" w:color="auto"/>
        <w:left w:val="none" w:sz="0" w:space="0" w:color="auto"/>
        <w:bottom w:val="none" w:sz="0" w:space="0" w:color="auto"/>
        <w:right w:val="none" w:sz="0" w:space="0" w:color="auto"/>
      </w:divBdr>
    </w:div>
    <w:div w:id="59402919">
      <w:bodyDiv w:val="1"/>
      <w:marLeft w:val="0"/>
      <w:marRight w:val="0"/>
      <w:marTop w:val="0"/>
      <w:marBottom w:val="0"/>
      <w:divBdr>
        <w:top w:val="none" w:sz="0" w:space="0" w:color="auto"/>
        <w:left w:val="none" w:sz="0" w:space="0" w:color="auto"/>
        <w:bottom w:val="none" w:sz="0" w:space="0" w:color="auto"/>
        <w:right w:val="none" w:sz="0" w:space="0" w:color="auto"/>
      </w:divBdr>
    </w:div>
    <w:div w:id="108621551">
      <w:bodyDiv w:val="1"/>
      <w:marLeft w:val="0"/>
      <w:marRight w:val="0"/>
      <w:marTop w:val="0"/>
      <w:marBottom w:val="0"/>
      <w:divBdr>
        <w:top w:val="none" w:sz="0" w:space="0" w:color="auto"/>
        <w:left w:val="none" w:sz="0" w:space="0" w:color="auto"/>
        <w:bottom w:val="none" w:sz="0" w:space="0" w:color="auto"/>
        <w:right w:val="none" w:sz="0" w:space="0" w:color="auto"/>
      </w:divBdr>
    </w:div>
    <w:div w:id="124735023">
      <w:bodyDiv w:val="1"/>
      <w:marLeft w:val="0"/>
      <w:marRight w:val="0"/>
      <w:marTop w:val="0"/>
      <w:marBottom w:val="0"/>
      <w:divBdr>
        <w:top w:val="none" w:sz="0" w:space="0" w:color="auto"/>
        <w:left w:val="none" w:sz="0" w:space="0" w:color="auto"/>
        <w:bottom w:val="none" w:sz="0" w:space="0" w:color="auto"/>
        <w:right w:val="none" w:sz="0" w:space="0" w:color="auto"/>
      </w:divBdr>
    </w:div>
    <w:div w:id="209996254">
      <w:bodyDiv w:val="1"/>
      <w:marLeft w:val="0"/>
      <w:marRight w:val="0"/>
      <w:marTop w:val="0"/>
      <w:marBottom w:val="0"/>
      <w:divBdr>
        <w:top w:val="none" w:sz="0" w:space="0" w:color="auto"/>
        <w:left w:val="none" w:sz="0" w:space="0" w:color="auto"/>
        <w:bottom w:val="none" w:sz="0" w:space="0" w:color="auto"/>
        <w:right w:val="none" w:sz="0" w:space="0" w:color="auto"/>
      </w:divBdr>
    </w:div>
    <w:div w:id="241137666">
      <w:bodyDiv w:val="1"/>
      <w:marLeft w:val="0"/>
      <w:marRight w:val="0"/>
      <w:marTop w:val="0"/>
      <w:marBottom w:val="0"/>
      <w:divBdr>
        <w:top w:val="none" w:sz="0" w:space="0" w:color="auto"/>
        <w:left w:val="none" w:sz="0" w:space="0" w:color="auto"/>
        <w:bottom w:val="none" w:sz="0" w:space="0" w:color="auto"/>
        <w:right w:val="none" w:sz="0" w:space="0" w:color="auto"/>
      </w:divBdr>
    </w:div>
    <w:div w:id="257183254">
      <w:bodyDiv w:val="1"/>
      <w:marLeft w:val="0"/>
      <w:marRight w:val="0"/>
      <w:marTop w:val="0"/>
      <w:marBottom w:val="0"/>
      <w:divBdr>
        <w:top w:val="none" w:sz="0" w:space="0" w:color="auto"/>
        <w:left w:val="none" w:sz="0" w:space="0" w:color="auto"/>
        <w:bottom w:val="none" w:sz="0" w:space="0" w:color="auto"/>
        <w:right w:val="none" w:sz="0" w:space="0" w:color="auto"/>
      </w:divBdr>
    </w:div>
    <w:div w:id="285233221">
      <w:bodyDiv w:val="1"/>
      <w:marLeft w:val="0"/>
      <w:marRight w:val="0"/>
      <w:marTop w:val="0"/>
      <w:marBottom w:val="0"/>
      <w:divBdr>
        <w:top w:val="none" w:sz="0" w:space="0" w:color="auto"/>
        <w:left w:val="none" w:sz="0" w:space="0" w:color="auto"/>
        <w:bottom w:val="none" w:sz="0" w:space="0" w:color="auto"/>
        <w:right w:val="none" w:sz="0" w:space="0" w:color="auto"/>
      </w:divBdr>
    </w:div>
    <w:div w:id="299922131">
      <w:bodyDiv w:val="1"/>
      <w:marLeft w:val="0"/>
      <w:marRight w:val="0"/>
      <w:marTop w:val="0"/>
      <w:marBottom w:val="0"/>
      <w:divBdr>
        <w:top w:val="none" w:sz="0" w:space="0" w:color="auto"/>
        <w:left w:val="none" w:sz="0" w:space="0" w:color="auto"/>
        <w:bottom w:val="none" w:sz="0" w:space="0" w:color="auto"/>
        <w:right w:val="none" w:sz="0" w:space="0" w:color="auto"/>
      </w:divBdr>
    </w:div>
    <w:div w:id="308823080">
      <w:bodyDiv w:val="1"/>
      <w:marLeft w:val="0"/>
      <w:marRight w:val="0"/>
      <w:marTop w:val="0"/>
      <w:marBottom w:val="0"/>
      <w:divBdr>
        <w:top w:val="none" w:sz="0" w:space="0" w:color="auto"/>
        <w:left w:val="none" w:sz="0" w:space="0" w:color="auto"/>
        <w:bottom w:val="none" w:sz="0" w:space="0" w:color="auto"/>
        <w:right w:val="none" w:sz="0" w:space="0" w:color="auto"/>
      </w:divBdr>
    </w:div>
    <w:div w:id="320349823">
      <w:bodyDiv w:val="1"/>
      <w:marLeft w:val="0"/>
      <w:marRight w:val="0"/>
      <w:marTop w:val="0"/>
      <w:marBottom w:val="0"/>
      <w:divBdr>
        <w:top w:val="none" w:sz="0" w:space="0" w:color="auto"/>
        <w:left w:val="none" w:sz="0" w:space="0" w:color="auto"/>
        <w:bottom w:val="none" w:sz="0" w:space="0" w:color="auto"/>
        <w:right w:val="none" w:sz="0" w:space="0" w:color="auto"/>
      </w:divBdr>
    </w:div>
    <w:div w:id="362874158">
      <w:bodyDiv w:val="1"/>
      <w:marLeft w:val="0"/>
      <w:marRight w:val="0"/>
      <w:marTop w:val="0"/>
      <w:marBottom w:val="0"/>
      <w:divBdr>
        <w:top w:val="none" w:sz="0" w:space="0" w:color="auto"/>
        <w:left w:val="none" w:sz="0" w:space="0" w:color="auto"/>
        <w:bottom w:val="none" w:sz="0" w:space="0" w:color="auto"/>
        <w:right w:val="none" w:sz="0" w:space="0" w:color="auto"/>
      </w:divBdr>
    </w:div>
    <w:div w:id="366418752">
      <w:bodyDiv w:val="1"/>
      <w:marLeft w:val="0"/>
      <w:marRight w:val="0"/>
      <w:marTop w:val="0"/>
      <w:marBottom w:val="0"/>
      <w:divBdr>
        <w:top w:val="none" w:sz="0" w:space="0" w:color="auto"/>
        <w:left w:val="none" w:sz="0" w:space="0" w:color="auto"/>
        <w:bottom w:val="none" w:sz="0" w:space="0" w:color="auto"/>
        <w:right w:val="none" w:sz="0" w:space="0" w:color="auto"/>
      </w:divBdr>
    </w:div>
    <w:div w:id="369457983">
      <w:bodyDiv w:val="1"/>
      <w:marLeft w:val="0"/>
      <w:marRight w:val="0"/>
      <w:marTop w:val="0"/>
      <w:marBottom w:val="0"/>
      <w:divBdr>
        <w:top w:val="none" w:sz="0" w:space="0" w:color="auto"/>
        <w:left w:val="none" w:sz="0" w:space="0" w:color="auto"/>
        <w:bottom w:val="none" w:sz="0" w:space="0" w:color="auto"/>
        <w:right w:val="none" w:sz="0" w:space="0" w:color="auto"/>
      </w:divBdr>
    </w:div>
    <w:div w:id="387068790">
      <w:bodyDiv w:val="1"/>
      <w:marLeft w:val="0"/>
      <w:marRight w:val="0"/>
      <w:marTop w:val="0"/>
      <w:marBottom w:val="0"/>
      <w:divBdr>
        <w:top w:val="none" w:sz="0" w:space="0" w:color="auto"/>
        <w:left w:val="none" w:sz="0" w:space="0" w:color="auto"/>
        <w:bottom w:val="none" w:sz="0" w:space="0" w:color="auto"/>
        <w:right w:val="none" w:sz="0" w:space="0" w:color="auto"/>
      </w:divBdr>
    </w:div>
    <w:div w:id="426537063">
      <w:bodyDiv w:val="1"/>
      <w:marLeft w:val="0"/>
      <w:marRight w:val="0"/>
      <w:marTop w:val="0"/>
      <w:marBottom w:val="0"/>
      <w:divBdr>
        <w:top w:val="none" w:sz="0" w:space="0" w:color="auto"/>
        <w:left w:val="none" w:sz="0" w:space="0" w:color="auto"/>
        <w:bottom w:val="none" w:sz="0" w:space="0" w:color="auto"/>
        <w:right w:val="none" w:sz="0" w:space="0" w:color="auto"/>
      </w:divBdr>
    </w:div>
    <w:div w:id="527451286">
      <w:bodyDiv w:val="1"/>
      <w:marLeft w:val="0"/>
      <w:marRight w:val="0"/>
      <w:marTop w:val="0"/>
      <w:marBottom w:val="0"/>
      <w:divBdr>
        <w:top w:val="none" w:sz="0" w:space="0" w:color="auto"/>
        <w:left w:val="none" w:sz="0" w:space="0" w:color="auto"/>
        <w:bottom w:val="none" w:sz="0" w:space="0" w:color="auto"/>
        <w:right w:val="none" w:sz="0" w:space="0" w:color="auto"/>
      </w:divBdr>
    </w:div>
    <w:div w:id="530070810">
      <w:bodyDiv w:val="1"/>
      <w:marLeft w:val="0"/>
      <w:marRight w:val="0"/>
      <w:marTop w:val="0"/>
      <w:marBottom w:val="0"/>
      <w:divBdr>
        <w:top w:val="none" w:sz="0" w:space="0" w:color="auto"/>
        <w:left w:val="none" w:sz="0" w:space="0" w:color="auto"/>
        <w:bottom w:val="none" w:sz="0" w:space="0" w:color="auto"/>
        <w:right w:val="none" w:sz="0" w:space="0" w:color="auto"/>
      </w:divBdr>
    </w:div>
    <w:div w:id="626395558">
      <w:bodyDiv w:val="1"/>
      <w:marLeft w:val="0"/>
      <w:marRight w:val="0"/>
      <w:marTop w:val="0"/>
      <w:marBottom w:val="0"/>
      <w:divBdr>
        <w:top w:val="none" w:sz="0" w:space="0" w:color="auto"/>
        <w:left w:val="none" w:sz="0" w:space="0" w:color="auto"/>
        <w:bottom w:val="none" w:sz="0" w:space="0" w:color="auto"/>
        <w:right w:val="none" w:sz="0" w:space="0" w:color="auto"/>
      </w:divBdr>
    </w:div>
    <w:div w:id="652566742">
      <w:bodyDiv w:val="1"/>
      <w:marLeft w:val="0"/>
      <w:marRight w:val="0"/>
      <w:marTop w:val="0"/>
      <w:marBottom w:val="0"/>
      <w:divBdr>
        <w:top w:val="none" w:sz="0" w:space="0" w:color="auto"/>
        <w:left w:val="none" w:sz="0" w:space="0" w:color="auto"/>
        <w:bottom w:val="none" w:sz="0" w:space="0" w:color="auto"/>
        <w:right w:val="none" w:sz="0" w:space="0" w:color="auto"/>
      </w:divBdr>
    </w:div>
    <w:div w:id="676269669">
      <w:bodyDiv w:val="1"/>
      <w:marLeft w:val="0"/>
      <w:marRight w:val="0"/>
      <w:marTop w:val="0"/>
      <w:marBottom w:val="0"/>
      <w:divBdr>
        <w:top w:val="none" w:sz="0" w:space="0" w:color="auto"/>
        <w:left w:val="none" w:sz="0" w:space="0" w:color="auto"/>
        <w:bottom w:val="none" w:sz="0" w:space="0" w:color="auto"/>
        <w:right w:val="none" w:sz="0" w:space="0" w:color="auto"/>
      </w:divBdr>
    </w:div>
    <w:div w:id="699747796">
      <w:bodyDiv w:val="1"/>
      <w:marLeft w:val="0"/>
      <w:marRight w:val="0"/>
      <w:marTop w:val="0"/>
      <w:marBottom w:val="0"/>
      <w:divBdr>
        <w:top w:val="none" w:sz="0" w:space="0" w:color="auto"/>
        <w:left w:val="none" w:sz="0" w:space="0" w:color="auto"/>
        <w:bottom w:val="none" w:sz="0" w:space="0" w:color="auto"/>
        <w:right w:val="none" w:sz="0" w:space="0" w:color="auto"/>
      </w:divBdr>
    </w:div>
    <w:div w:id="718431321">
      <w:bodyDiv w:val="1"/>
      <w:marLeft w:val="0"/>
      <w:marRight w:val="0"/>
      <w:marTop w:val="0"/>
      <w:marBottom w:val="0"/>
      <w:divBdr>
        <w:top w:val="none" w:sz="0" w:space="0" w:color="auto"/>
        <w:left w:val="none" w:sz="0" w:space="0" w:color="auto"/>
        <w:bottom w:val="none" w:sz="0" w:space="0" w:color="auto"/>
        <w:right w:val="none" w:sz="0" w:space="0" w:color="auto"/>
      </w:divBdr>
    </w:div>
    <w:div w:id="776289086">
      <w:bodyDiv w:val="1"/>
      <w:marLeft w:val="0"/>
      <w:marRight w:val="0"/>
      <w:marTop w:val="0"/>
      <w:marBottom w:val="0"/>
      <w:divBdr>
        <w:top w:val="none" w:sz="0" w:space="0" w:color="auto"/>
        <w:left w:val="none" w:sz="0" w:space="0" w:color="auto"/>
        <w:bottom w:val="none" w:sz="0" w:space="0" w:color="auto"/>
        <w:right w:val="none" w:sz="0" w:space="0" w:color="auto"/>
      </w:divBdr>
    </w:div>
    <w:div w:id="785924167">
      <w:bodyDiv w:val="1"/>
      <w:marLeft w:val="0"/>
      <w:marRight w:val="0"/>
      <w:marTop w:val="0"/>
      <w:marBottom w:val="0"/>
      <w:divBdr>
        <w:top w:val="none" w:sz="0" w:space="0" w:color="auto"/>
        <w:left w:val="none" w:sz="0" w:space="0" w:color="auto"/>
        <w:bottom w:val="none" w:sz="0" w:space="0" w:color="auto"/>
        <w:right w:val="none" w:sz="0" w:space="0" w:color="auto"/>
      </w:divBdr>
    </w:div>
    <w:div w:id="809052041">
      <w:bodyDiv w:val="1"/>
      <w:marLeft w:val="0"/>
      <w:marRight w:val="0"/>
      <w:marTop w:val="0"/>
      <w:marBottom w:val="0"/>
      <w:divBdr>
        <w:top w:val="none" w:sz="0" w:space="0" w:color="auto"/>
        <w:left w:val="none" w:sz="0" w:space="0" w:color="auto"/>
        <w:bottom w:val="none" w:sz="0" w:space="0" w:color="auto"/>
        <w:right w:val="none" w:sz="0" w:space="0" w:color="auto"/>
      </w:divBdr>
    </w:div>
    <w:div w:id="916019336">
      <w:bodyDiv w:val="1"/>
      <w:marLeft w:val="0"/>
      <w:marRight w:val="0"/>
      <w:marTop w:val="0"/>
      <w:marBottom w:val="0"/>
      <w:divBdr>
        <w:top w:val="none" w:sz="0" w:space="0" w:color="auto"/>
        <w:left w:val="none" w:sz="0" w:space="0" w:color="auto"/>
        <w:bottom w:val="none" w:sz="0" w:space="0" w:color="auto"/>
        <w:right w:val="none" w:sz="0" w:space="0" w:color="auto"/>
      </w:divBdr>
    </w:div>
    <w:div w:id="959409690">
      <w:bodyDiv w:val="1"/>
      <w:marLeft w:val="0"/>
      <w:marRight w:val="0"/>
      <w:marTop w:val="0"/>
      <w:marBottom w:val="0"/>
      <w:divBdr>
        <w:top w:val="none" w:sz="0" w:space="0" w:color="auto"/>
        <w:left w:val="none" w:sz="0" w:space="0" w:color="auto"/>
        <w:bottom w:val="none" w:sz="0" w:space="0" w:color="auto"/>
        <w:right w:val="none" w:sz="0" w:space="0" w:color="auto"/>
      </w:divBdr>
    </w:div>
    <w:div w:id="1037895854">
      <w:bodyDiv w:val="1"/>
      <w:marLeft w:val="0"/>
      <w:marRight w:val="0"/>
      <w:marTop w:val="0"/>
      <w:marBottom w:val="0"/>
      <w:divBdr>
        <w:top w:val="none" w:sz="0" w:space="0" w:color="auto"/>
        <w:left w:val="none" w:sz="0" w:space="0" w:color="auto"/>
        <w:bottom w:val="none" w:sz="0" w:space="0" w:color="auto"/>
        <w:right w:val="none" w:sz="0" w:space="0" w:color="auto"/>
      </w:divBdr>
    </w:div>
    <w:div w:id="1095860213">
      <w:bodyDiv w:val="1"/>
      <w:marLeft w:val="0"/>
      <w:marRight w:val="0"/>
      <w:marTop w:val="0"/>
      <w:marBottom w:val="0"/>
      <w:divBdr>
        <w:top w:val="none" w:sz="0" w:space="0" w:color="auto"/>
        <w:left w:val="none" w:sz="0" w:space="0" w:color="auto"/>
        <w:bottom w:val="none" w:sz="0" w:space="0" w:color="auto"/>
        <w:right w:val="none" w:sz="0" w:space="0" w:color="auto"/>
      </w:divBdr>
    </w:div>
    <w:div w:id="1202134966">
      <w:bodyDiv w:val="1"/>
      <w:marLeft w:val="0"/>
      <w:marRight w:val="0"/>
      <w:marTop w:val="0"/>
      <w:marBottom w:val="0"/>
      <w:divBdr>
        <w:top w:val="none" w:sz="0" w:space="0" w:color="auto"/>
        <w:left w:val="none" w:sz="0" w:space="0" w:color="auto"/>
        <w:bottom w:val="none" w:sz="0" w:space="0" w:color="auto"/>
        <w:right w:val="none" w:sz="0" w:space="0" w:color="auto"/>
      </w:divBdr>
    </w:div>
    <w:div w:id="1207178848">
      <w:bodyDiv w:val="1"/>
      <w:marLeft w:val="0"/>
      <w:marRight w:val="0"/>
      <w:marTop w:val="0"/>
      <w:marBottom w:val="0"/>
      <w:divBdr>
        <w:top w:val="none" w:sz="0" w:space="0" w:color="auto"/>
        <w:left w:val="none" w:sz="0" w:space="0" w:color="auto"/>
        <w:bottom w:val="none" w:sz="0" w:space="0" w:color="auto"/>
        <w:right w:val="none" w:sz="0" w:space="0" w:color="auto"/>
      </w:divBdr>
    </w:div>
    <w:div w:id="1217741865">
      <w:bodyDiv w:val="1"/>
      <w:marLeft w:val="0"/>
      <w:marRight w:val="0"/>
      <w:marTop w:val="0"/>
      <w:marBottom w:val="0"/>
      <w:divBdr>
        <w:top w:val="none" w:sz="0" w:space="0" w:color="auto"/>
        <w:left w:val="none" w:sz="0" w:space="0" w:color="auto"/>
        <w:bottom w:val="none" w:sz="0" w:space="0" w:color="auto"/>
        <w:right w:val="none" w:sz="0" w:space="0" w:color="auto"/>
      </w:divBdr>
    </w:div>
    <w:div w:id="1276600613">
      <w:bodyDiv w:val="1"/>
      <w:marLeft w:val="0"/>
      <w:marRight w:val="0"/>
      <w:marTop w:val="0"/>
      <w:marBottom w:val="0"/>
      <w:divBdr>
        <w:top w:val="none" w:sz="0" w:space="0" w:color="auto"/>
        <w:left w:val="none" w:sz="0" w:space="0" w:color="auto"/>
        <w:bottom w:val="none" w:sz="0" w:space="0" w:color="auto"/>
        <w:right w:val="none" w:sz="0" w:space="0" w:color="auto"/>
      </w:divBdr>
    </w:div>
    <w:div w:id="1312053147">
      <w:bodyDiv w:val="1"/>
      <w:marLeft w:val="0"/>
      <w:marRight w:val="0"/>
      <w:marTop w:val="0"/>
      <w:marBottom w:val="0"/>
      <w:divBdr>
        <w:top w:val="none" w:sz="0" w:space="0" w:color="auto"/>
        <w:left w:val="none" w:sz="0" w:space="0" w:color="auto"/>
        <w:bottom w:val="none" w:sz="0" w:space="0" w:color="auto"/>
        <w:right w:val="none" w:sz="0" w:space="0" w:color="auto"/>
      </w:divBdr>
    </w:div>
    <w:div w:id="1316911203">
      <w:bodyDiv w:val="1"/>
      <w:marLeft w:val="0"/>
      <w:marRight w:val="0"/>
      <w:marTop w:val="0"/>
      <w:marBottom w:val="0"/>
      <w:divBdr>
        <w:top w:val="none" w:sz="0" w:space="0" w:color="auto"/>
        <w:left w:val="none" w:sz="0" w:space="0" w:color="auto"/>
        <w:bottom w:val="none" w:sz="0" w:space="0" w:color="auto"/>
        <w:right w:val="none" w:sz="0" w:space="0" w:color="auto"/>
      </w:divBdr>
    </w:div>
    <w:div w:id="1379433542">
      <w:bodyDiv w:val="1"/>
      <w:marLeft w:val="0"/>
      <w:marRight w:val="0"/>
      <w:marTop w:val="0"/>
      <w:marBottom w:val="0"/>
      <w:divBdr>
        <w:top w:val="none" w:sz="0" w:space="0" w:color="auto"/>
        <w:left w:val="none" w:sz="0" w:space="0" w:color="auto"/>
        <w:bottom w:val="none" w:sz="0" w:space="0" w:color="auto"/>
        <w:right w:val="none" w:sz="0" w:space="0" w:color="auto"/>
      </w:divBdr>
    </w:div>
    <w:div w:id="1401907020">
      <w:bodyDiv w:val="1"/>
      <w:marLeft w:val="0"/>
      <w:marRight w:val="0"/>
      <w:marTop w:val="0"/>
      <w:marBottom w:val="0"/>
      <w:divBdr>
        <w:top w:val="none" w:sz="0" w:space="0" w:color="auto"/>
        <w:left w:val="none" w:sz="0" w:space="0" w:color="auto"/>
        <w:bottom w:val="none" w:sz="0" w:space="0" w:color="auto"/>
        <w:right w:val="none" w:sz="0" w:space="0" w:color="auto"/>
      </w:divBdr>
    </w:div>
    <w:div w:id="1428383902">
      <w:bodyDiv w:val="1"/>
      <w:marLeft w:val="0"/>
      <w:marRight w:val="0"/>
      <w:marTop w:val="0"/>
      <w:marBottom w:val="0"/>
      <w:divBdr>
        <w:top w:val="none" w:sz="0" w:space="0" w:color="auto"/>
        <w:left w:val="none" w:sz="0" w:space="0" w:color="auto"/>
        <w:bottom w:val="none" w:sz="0" w:space="0" w:color="auto"/>
        <w:right w:val="none" w:sz="0" w:space="0" w:color="auto"/>
      </w:divBdr>
    </w:div>
    <w:div w:id="1440101503">
      <w:bodyDiv w:val="1"/>
      <w:marLeft w:val="0"/>
      <w:marRight w:val="0"/>
      <w:marTop w:val="0"/>
      <w:marBottom w:val="0"/>
      <w:divBdr>
        <w:top w:val="none" w:sz="0" w:space="0" w:color="auto"/>
        <w:left w:val="none" w:sz="0" w:space="0" w:color="auto"/>
        <w:bottom w:val="none" w:sz="0" w:space="0" w:color="auto"/>
        <w:right w:val="none" w:sz="0" w:space="0" w:color="auto"/>
      </w:divBdr>
    </w:div>
    <w:div w:id="1478375878">
      <w:bodyDiv w:val="1"/>
      <w:marLeft w:val="0"/>
      <w:marRight w:val="0"/>
      <w:marTop w:val="0"/>
      <w:marBottom w:val="0"/>
      <w:divBdr>
        <w:top w:val="none" w:sz="0" w:space="0" w:color="auto"/>
        <w:left w:val="none" w:sz="0" w:space="0" w:color="auto"/>
        <w:bottom w:val="none" w:sz="0" w:space="0" w:color="auto"/>
        <w:right w:val="none" w:sz="0" w:space="0" w:color="auto"/>
      </w:divBdr>
    </w:div>
    <w:div w:id="1795709409">
      <w:bodyDiv w:val="1"/>
      <w:marLeft w:val="0"/>
      <w:marRight w:val="0"/>
      <w:marTop w:val="0"/>
      <w:marBottom w:val="0"/>
      <w:divBdr>
        <w:top w:val="none" w:sz="0" w:space="0" w:color="auto"/>
        <w:left w:val="none" w:sz="0" w:space="0" w:color="auto"/>
        <w:bottom w:val="none" w:sz="0" w:space="0" w:color="auto"/>
        <w:right w:val="none" w:sz="0" w:space="0" w:color="auto"/>
      </w:divBdr>
    </w:div>
    <w:div w:id="1795753966">
      <w:bodyDiv w:val="1"/>
      <w:marLeft w:val="0"/>
      <w:marRight w:val="0"/>
      <w:marTop w:val="0"/>
      <w:marBottom w:val="0"/>
      <w:divBdr>
        <w:top w:val="none" w:sz="0" w:space="0" w:color="auto"/>
        <w:left w:val="none" w:sz="0" w:space="0" w:color="auto"/>
        <w:bottom w:val="none" w:sz="0" w:space="0" w:color="auto"/>
        <w:right w:val="none" w:sz="0" w:space="0" w:color="auto"/>
      </w:divBdr>
    </w:div>
    <w:div w:id="1810242174">
      <w:bodyDiv w:val="1"/>
      <w:marLeft w:val="0"/>
      <w:marRight w:val="0"/>
      <w:marTop w:val="0"/>
      <w:marBottom w:val="0"/>
      <w:divBdr>
        <w:top w:val="none" w:sz="0" w:space="0" w:color="auto"/>
        <w:left w:val="none" w:sz="0" w:space="0" w:color="auto"/>
        <w:bottom w:val="none" w:sz="0" w:space="0" w:color="auto"/>
        <w:right w:val="none" w:sz="0" w:space="0" w:color="auto"/>
      </w:divBdr>
    </w:div>
    <w:div w:id="1838036361">
      <w:bodyDiv w:val="1"/>
      <w:marLeft w:val="0"/>
      <w:marRight w:val="0"/>
      <w:marTop w:val="0"/>
      <w:marBottom w:val="0"/>
      <w:divBdr>
        <w:top w:val="none" w:sz="0" w:space="0" w:color="auto"/>
        <w:left w:val="none" w:sz="0" w:space="0" w:color="auto"/>
        <w:bottom w:val="none" w:sz="0" w:space="0" w:color="auto"/>
        <w:right w:val="none" w:sz="0" w:space="0" w:color="auto"/>
      </w:divBdr>
    </w:div>
    <w:div w:id="1850481805">
      <w:bodyDiv w:val="1"/>
      <w:marLeft w:val="0"/>
      <w:marRight w:val="0"/>
      <w:marTop w:val="0"/>
      <w:marBottom w:val="0"/>
      <w:divBdr>
        <w:top w:val="none" w:sz="0" w:space="0" w:color="auto"/>
        <w:left w:val="none" w:sz="0" w:space="0" w:color="auto"/>
        <w:bottom w:val="none" w:sz="0" w:space="0" w:color="auto"/>
        <w:right w:val="none" w:sz="0" w:space="0" w:color="auto"/>
      </w:divBdr>
    </w:div>
    <w:div w:id="1893997085">
      <w:bodyDiv w:val="1"/>
      <w:marLeft w:val="0"/>
      <w:marRight w:val="0"/>
      <w:marTop w:val="0"/>
      <w:marBottom w:val="0"/>
      <w:divBdr>
        <w:top w:val="none" w:sz="0" w:space="0" w:color="auto"/>
        <w:left w:val="none" w:sz="0" w:space="0" w:color="auto"/>
        <w:bottom w:val="none" w:sz="0" w:space="0" w:color="auto"/>
        <w:right w:val="none" w:sz="0" w:space="0" w:color="auto"/>
      </w:divBdr>
    </w:div>
    <w:div w:id="1943226335">
      <w:bodyDiv w:val="1"/>
      <w:marLeft w:val="0"/>
      <w:marRight w:val="0"/>
      <w:marTop w:val="0"/>
      <w:marBottom w:val="0"/>
      <w:divBdr>
        <w:top w:val="none" w:sz="0" w:space="0" w:color="auto"/>
        <w:left w:val="none" w:sz="0" w:space="0" w:color="auto"/>
        <w:bottom w:val="none" w:sz="0" w:space="0" w:color="auto"/>
        <w:right w:val="none" w:sz="0" w:space="0" w:color="auto"/>
      </w:divBdr>
    </w:div>
    <w:div w:id="1957716832">
      <w:bodyDiv w:val="1"/>
      <w:marLeft w:val="0"/>
      <w:marRight w:val="0"/>
      <w:marTop w:val="0"/>
      <w:marBottom w:val="0"/>
      <w:divBdr>
        <w:top w:val="none" w:sz="0" w:space="0" w:color="auto"/>
        <w:left w:val="none" w:sz="0" w:space="0" w:color="auto"/>
        <w:bottom w:val="none" w:sz="0" w:space="0" w:color="auto"/>
        <w:right w:val="none" w:sz="0" w:space="0" w:color="auto"/>
      </w:divBdr>
    </w:div>
    <w:div w:id="1959069368">
      <w:bodyDiv w:val="1"/>
      <w:marLeft w:val="0"/>
      <w:marRight w:val="0"/>
      <w:marTop w:val="0"/>
      <w:marBottom w:val="0"/>
      <w:divBdr>
        <w:top w:val="none" w:sz="0" w:space="0" w:color="auto"/>
        <w:left w:val="none" w:sz="0" w:space="0" w:color="auto"/>
        <w:bottom w:val="none" w:sz="0" w:space="0" w:color="auto"/>
        <w:right w:val="none" w:sz="0" w:space="0" w:color="auto"/>
      </w:divBdr>
    </w:div>
    <w:div w:id="1996182972">
      <w:bodyDiv w:val="1"/>
      <w:marLeft w:val="0"/>
      <w:marRight w:val="0"/>
      <w:marTop w:val="0"/>
      <w:marBottom w:val="0"/>
      <w:divBdr>
        <w:top w:val="none" w:sz="0" w:space="0" w:color="auto"/>
        <w:left w:val="none" w:sz="0" w:space="0" w:color="auto"/>
        <w:bottom w:val="none" w:sz="0" w:space="0" w:color="auto"/>
        <w:right w:val="none" w:sz="0" w:space="0" w:color="auto"/>
      </w:divBdr>
    </w:div>
    <w:div w:id="2000961518">
      <w:bodyDiv w:val="1"/>
      <w:marLeft w:val="0"/>
      <w:marRight w:val="0"/>
      <w:marTop w:val="0"/>
      <w:marBottom w:val="0"/>
      <w:divBdr>
        <w:top w:val="none" w:sz="0" w:space="0" w:color="auto"/>
        <w:left w:val="none" w:sz="0" w:space="0" w:color="auto"/>
        <w:bottom w:val="none" w:sz="0" w:space="0" w:color="auto"/>
        <w:right w:val="none" w:sz="0" w:space="0" w:color="auto"/>
      </w:divBdr>
    </w:div>
    <w:div w:id="2037153712">
      <w:bodyDiv w:val="1"/>
      <w:marLeft w:val="0"/>
      <w:marRight w:val="0"/>
      <w:marTop w:val="0"/>
      <w:marBottom w:val="0"/>
      <w:divBdr>
        <w:top w:val="none" w:sz="0" w:space="0" w:color="auto"/>
        <w:left w:val="none" w:sz="0" w:space="0" w:color="auto"/>
        <w:bottom w:val="none" w:sz="0" w:space="0" w:color="auto"/>
        <w:right w:val="none" w:sz="0" w:space="0" w:color="auto"/>
      </w:divBdr>
    </w:div>
    <w:div w:id="2050374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HP\AppData\Roaming\Microsoft\Word\link" TargetMode="External"/><Relationship Id="rId18" Type="http://schemas.openxmlformats.org/officeDocument/2006/relationships/image" Target="media/image1.png"/><Relationship Id="rId26" Type="http://schemas.openxmlformats.org/officeDocument/2006/relationships/hyperlink" Target="https://xgis.maaamet.ee/xgis2/page/app/parandkultuur" TargetMode="External"/><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hyperlink" Target="https://kindlustus.maps.arcgis.com/apps/Viewer/index.html?appid=abd977aeea074631845cc67bfc3da87d" TargetMode="External"/><Relationship Id="rId34" Type="http://schemas.openxmlformats.org/officeDocument/2006/relationships/image" Target="media/image10.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transpordiamet.ee" TargetMode="External"/><Relationship Id="rId17" Type="http://schemas.openxmlformats.org/officeDocument/2006/relationships/hyperlink" Target="https://evald.ee/kiilivald/" TargetMode="External"/><Relationship Id="rId25" Type="http://schemas.openxmlformats.org/officeDocument/2006/relationships/hyperlink" Target="https://xgis.maaamet.ee/xgis2/page/app/kultuurimalestised"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p.rae.ee/gis/apps/sites/" TargetMode="External"/><Relationship Id="rId20" Type="http://schemas.openxmlformats.org/officeDocument/2006/relationships/image" Target="media/image3.png"/><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vs.ee" TargetMode="External"/><Relationship Id="rId24" Type="http://schemas.openxmlformats.org/officeDocument/2006/relationships/hyperlink" Target="https://map.rae.ee/gis/apps/sites/"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kiilivald.ee/ehitus-ja-planeerimine/uue-uldplaneeringu-koostamine" TargetMode="External"/><Relationship Id="rId23" Type="http://schemas.openxmlformats.org/officeDocument/2006/relationships/hyperlink" Target="https://xgis.maaamet.ee/xgis2/page/app/looduskaitse" TargetMode="External"/><Relationship Id="rId28" Type="http://schemas.openxmlformats.org/officeDocument/2006/relationships/hyperlink" Target="https://xgis.maaamet.ee/xgis2/page/app/kitsendused" TargetMode="External"/><Relationship Id="rId36" Type="http://schemas.openxmlformats.org/officeDocument/2006/relationships/image" Target="media/image12.png"/><Relationship Id="rId10" Type="http://schemas.openxmlformats.org/officeDocument/2006/relationships/hyperlink" Target="http://www.riik.ee" TargetMode="External"/><Relationship Id="rId19" Type="http://schemas.openxmlformats.org/officeDocument/2006/relationships/image" Target="media/image2.jpeg"/><Relationship Id="rId31" Type="http://schemas.openxmlformats.org/officeDocument/2006/relationships/image" Target="media/image7.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info@teedeprojekt.ee" TargetMode="External"/><Relationship Id="rId14" Type="http://schemas.openxmlformats.org/officeDocument/2006/relationships/hyperlink" Target="https://www.rae.ee/rae-valla-uldplaneering" TargetMode="External"/><Relationship Id="rId22" Type="http://schemas.openxmlformats.org/officeDocument/2006/relationships/image" Target="media/image4.png"/><Relationship Id="rId27" Type="http://schemas.openxmlformats.org/officeDocument/2006/relationships/hyperlink" Target="https://xgis.maaamet.ee/xgis2/page/app/ristipuud"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B3458C70754F84A9100FDB6AF695E6"/>
        <w:category>
          <w:name w:val="Üldine"/>
          <w:gallery w:val="placeholder"/>
        </w:category>
        <w:types>
          <w:type w:val="bbPlcHdr"/>
        </w:types>
        <w:behaviors>
          <w:behavior w:val="content"/>
        </w:behaviors>
        <w:guid w:val="{8D5676CB-6CC7-478C-ACBD-AD83509238A5}"/>
      </w:docPartPr>
      <w:docPartBody>
        <w:p w:rsidR="000D78F9" w:rsidRDefault="006B52AF" w:rsidP="006B52AF">
          <w:pPr>
            <w:pStyle w:val="15B3458C70754F84A9100FDB6AF695E6"/>
          </w:pPr>
          <w:r w:rsidRPr="00170E08">
            <w:rPr>
              <w:rStyle w:val="PlaceholderText"/>
            </w:rPr>
            <w:t>[Kategooria]</w:t>
          </w:r>
        </w:p>
      </w:docPartBody>
    </w:docPart>
    <w:docPart>
      <w:docPartPr>
        <w:name w:val="71CC1B2ACFC841729147DE4B1066D264"/>
        <w:category>
          <w:name w:val="Üldine"/>
          <w:gallery w:val="placeholder"/>
        </w:category>
        <w:types>
          <w:type w:val="bbPlcHdr"/>
        </w:types>
        <w:behaviors>
          <w:behavior w:val="content"/>
        </w:behaviors>
        <w:guid w:val="{DE7407B1-E41D-4853-BDF4-BE5935807D5E}"/>
      </w:docPartPr>
      <w:docPartBody>
        <w:p w:rsidR="000D78F9" w:rsidRDefault="006B52AF" w:rsidP="006B52AF">
          <w:pPr>
            <w:pStyle w:val="71CC1B2ACFC841729147DE4B1066D264"/>
          </w:pPr>
          <w:r w:rsidRPr="00170E08">
            <w:rPr>
              <w:rStyle w:val="PlaceholderText"/>
            </w:rPr>
            <w:t>[Ettevõte]</w:t>
          </w:r>
        </w:p>
      </w:docPartBody>
    </w:docPart>
    <w:docPart>
      <w:docPartPr>
        <w:name w:val="0118C6FD04F6497288EAD694CC720161"/>
        <w:category>
          <w:name w:val="Üldine"/>
          <w:gallery w:val="placeholder"/>
        </w:category>
        <w:types>
          <w:type w:val="bbPlcHdr"/>
        </w:types>
        <w:behaviors>
          <w:behavior w:val="content"/>
        </w:behaviors>
        <w:guid w:val="{7089F5B7-A2A0-4610-87B7-49E72C7C771B}"/>
      </w:docPartPr>
      <w:docPartBody>
        <w:p w:rsidR="000D78F9" w:rsidRDefault="006B52AF" w:rsidP="006B52AF">
          <w:pPr>
            <w:pStyle w:val="0118C6FD04F6497288EAD694CC720161"/>
          </w:pPr>
          <w:r w:rsidRPr="00170E08">
            <w:rPr>
              <w:rStyle w:val="PlaceholderText"/>
            </w:rPr>
            <w:t>[Kategooria]</w:t>
          </w:r>
        </w:p>
      </w:docPartBody>
    </w:docPart>
    <w:docPart>
      <w:docPartPr>
        <w:name w:val="2F1981A80AE849F59D3FC0465DDF0B22"/>
        <w:category>
          <w:name w:val="Üldine"/>
          <w:gallery w:val="placeholder"/>
        </w:category>
        <w:types>
          <w:type w:val="bbPlcHdr"/>
        </w:types>
        <w:behaviors>
          <w:behavior w:val="content"/>
        </w:behaviors>
        <w:guid w:val="{7668C910-1296-4A0B-9D0F-B8799FE58BAE}"/>
      </w:docPartPr>
      <w:docPartBody>
        <w:p w:rsidR="000D78F9" w:rsidRDefault="006B52AF">
          <w:r w:rsidRPr="00170E08">
            <w:rPr>
              <w:rStyle w:val="PlaceholderText"/>
            </w:rPr>
            <w:t>[Pealkiri]</w:t>
          </w:r>
        </w:p>
      </w:docPartBody>
    </w:docPart>
    <w:docPart>
      <w:docPartPr>
        <w:name w:val="5C9F078F88B84792BB537808B2094101"/>
        <w:category>
          <w:name w:val="Üldine"/>
          <w:gallery w:val="placeholder"/>
        </w:category>
        <w:types>
          <w:type w:val="bbPlcHdr"/>
        </w:types>
        <w:behaviors>
          <w:behavior w:val="content"/>
        </w:behaviors>
        <w:guid w:val="{E363D4D7-5919-436C-8FBE-91A282E62C93}"/>
      </w:docPartPr>
      <w:docPartBody>
        <w:p w:rsidR="000D78F9" w:rsidRDefault="006B52AF" w:rsidP="006B52AF">
          <w:pPr>
            <w:pStyle w:val="5C9F078F88B84792BB537808B2094101"/>
          </w:pPr>
          <w:r>
            <w:rPr>
              <w:b/>
              <w:color w:val="244061"/>
              <w:szCs w:val="24"/>
            </w:rPr>
            <w:t>Eesnimi Perenimi</w:t>
          </w:r>
          <w:r w:rsidRPr="00170E08">
            <w:rPr>
              <w:rStyle w:val="PlaceholderText"/>
            </w:rPr>
            <w:t xml:space="preserve"> [Juhataja]</w:t>
          </w:r>
        </w:p>
      </w:docPartBody>
    </w:docPart>
    <w:docPart>
      <w:docPartPr>
        <w:name w:val="67028C0E2B7246008F47E8C213E6E6F5"/>
        <w:category>
          <w:name w:val="Üldine"/>
          <w:gallery w:val="placeholder"/>
        </w:category>
        <w:types>
          <w:type w:val="bbPlcHdr"/>
        </w:types>
        <w:behaviors>
          <w:behavior w:val="content"/>
        </w:behaviors>
        <w:guid w:val="{3F9F3613-B6A6-44F8-A1F4-E6CFE55E709B}"/>
      </w:docPartPr>
      <w:docPartBody>
        <w:p w:rsidR="00857BCC" w:rsidRDefault="000D78F9" w:rsidP="000D78F9">
          <w:pPr>
            <w:pStyle w:val="67028C0E2B7246008F47E8C213E6E6F5"/>
          </w:pPr>
          <w:r w:rsidRPr="00170E08">
            <w:rPr>
              <w:rStyle w:val="PlaceholderText"/>
            </w:rPr>
            <w:t>[Pealkiri]</w:t>
          </w:r>
        </w:p>
      </w:docPartBody>
    </w:docPart>
    <w:docPart>
      <w:docPartPr>
        <w:name w:val="9E6E8B22E71E46F68681CBA083482013"/>
        <w:category>
          <w:name w:val="Üldine"/>
          <w:gallery w:val="placeholder"/>
        </w:category>
        <w:types>
          <w:type w:val="bbPlcHdr"/>
        </w:types>
        <w:behaviors>
          <w:behavior w:val="content"/>
        </w:behaviors>
        <w:guid w:val="{AD3A003E-96F0-451D-B34E-F6542834366C}"/>
      </w:docPartPr>
      <w:docPartBody>
        <w:p w:rsidR="00857BCC" w:rsidRDefault="000D78F9" w:rsidP="000D78F9">
          <w:pPr>
            <w:pStyle w:val="9E6E8B22E71E46F68681CBA083482013"/>
          </w:pPr>
          <w:r w:rsidRPr="00170E08">
            <w:rPr>
              <w:rStyle w:val="PlaceholderText"/>
            </w:rPr>
            <w:t>[Ülevaade]</w:t>
          </w:r>
        </w:p>
      </w:docPartBody>
    </w:docPart>
    <w:docPart>
      <w:docPartPr>
        <w:name w:val="AEDEFCCED5484202B8DCEB1A1F2436B4"/>
        <w:category>
          <w:name w:val="Üldine"/>
          <w:gallery w:val="placeholder"/>
        </w:category>
        <w:types>
          <w:type w:val="bbPlcHdr"/>
        </w:types>
        <w:behaviors>
          <w:behavior w:val="content"/>
        </w:behaviors>
        <w:guid w:val="{2BF63254-1EEB-40F5-81A3-FA2ABFF0716F}"/>
      </w:docPartPr>
      <w:docPartBody>
        <w:p w:rsidR="0022139E" w:rsidRDefault="008B1102" w:rsidP="008B1102">
          <w:pPr>
            <w:pStyle w:val="AEDEFCCED5484202B8DCEB1A1F2436B4"/>
          </w:pPr>
          <w:r w:rsidRPr="00170E08">
            <w:rPr>
              <w:rStyle w:val="PlaceholderText"/>
            </w:rPr>
            <w:t>[Olek]</w:t>
          </w:r>
        </w:p>
      </w:docPartBody>
    </w:docPart>
    <w:docPart>
      <w:docPartPr>
        <w:name w:val="6BD61597D78B44179CA809432F29B899"/>
        <w:category>
          <w:name w:val="Üldine"/>
          <w:gallery w:val="placeholder"/>
        </w:category>
        <w:types>
          <w:type w:val="bbPlcHdr"/>
        </w:types>
        <w:behaviors>
          <w:behavior w:val="content"/>
        </w:behaviors>
        <w:guid w:val="{CB3420B5-53F5-411E-AFF2-98C0D3501565}"/>
      </w:docPartPr>
      <w:docPartBody>
        <w:p w:rsidR="00044EB8" w:rsidRDefault="00B72269">
          <w:r w:rsidRPr="006120DF">
            <w:rPr>
              <w:rStyle w:val="PlaceholderText"/>
            </w:rPr>
            <w:t>[Avaldamiskuupäev]</w:t>
          </w:r>
        </w:p>
      </w:docPartBody>
    </w:docPart>
    <w:docPart>
      <w:docPartPr>
        <w:name w:val="92256AD782A94EA681AAF350EEE72482"/>
        <w:category>
          <w:name w:val="Üldine"/>
          <w:gallery w:val="placeholder"/>
        </w:category>
        <w:types>
          <w:type w:val="bbPlcHdr"/>
        </w:types>
        <w:behaviors>
          <w:behavior w:val="content"/>
        </w:behaviors>
        <w:guid w:val="{0A2F9B01-5857-4416-A1B1-4D41D0952096}"/>
      </w:docPartPr>
      <w:docPartBody>
        <w:p w:rsidR="00044EB8" w:rsidRDefault="00B72269" w:rsidP="00B72269">
          <w:pPr>
            <w:pStyle w:val="92256AD782A94EA681AAF350EEE72482"/>
          </w:pPr>
          <w:r>
            <w:rPr>
              <w:b/>
              <w:color w:val="244061"/>
              <w:szCs w:val="24"/>
            </w:rPr>
            <w:t>Eesnimi Perenimi</w:t>
          </w:r>
          <w:r w:rsidRPr="00170E08">
            <w:rPr>
              <w:rStyle w:val="PlaceholderText"/>
            </w:rPr>
            <w:t xml:space="preserve"> [Juhataja]</w:t>
          </w:r>
        </w:p>
      </w:docPartBody>
    </w:docPart>
    <w:docPart>
      <w:docPartPr>
        <w:name w:val="D94EEF5B83FF49A089B4767E4870AFEF"/>
        <w:category>
          <w:name w:val="Üldine"/>
          <w:gallery w:val="placeholder"/>
        </w:category>
        <w:types>
          <w:type w:val="bbPlcHdr"/>
        </w:types>
        <w:behaviors>
          <w:behavior w:val="content"/>
        </w:behaviors>
        <w:guid w:val="{99DCB6ED-6F19-40F8-AF01-3A1867DAFD6B}"/>
      </w:docPartPr>
      <w:docPartBody>
        <w:p w:rsidR="00044EB8" w:rsidRDefault="00B72269" w:rsidP="00B72269">
          <w:pPr>
            <w:pStyle w:val="D94EEF5B83FF49A089B4767E4870AFEF"/>
          </w:pPr>
          <w:r w:rsidRPr="00170E08">
            <w:rPr>
              <w:rStyle w:val="PlaceholderText"/>
            </w:rPr>
            <w:t>[Autor]</w:t>
          </w:r>
        </w:p>
      </w:docPartBody>
    </w:docPart>
    <w:docPart>
      <w:docPartPr>
        <w:name w:val="B2EC62FC9F16443E817C74B6EB8A39D7"/>
        <w:category>
          <w:name w:val="General"/>
          <w:gallery w:val="placeholder"/>
        </w:category>
        <w:types>
          <w:type w:val="bbPlcHdr"/>
        </w:types>
        <w:behaviors>
          <w:behavior w:val="content"/>
        </w:behaviors>
        <w:guid w:val="{BD163652-9AB9-42ED-B231-6737BDE7B7A9}"/>
      </w:docPartPr>
      <w:docPartBody>
        <w:p w:rsidR="00A4540B" w:rsidRDefault="00B8387A" w:rsidP="00B8387A">
          <w:pPr>
            <w:pStyle w:val="B2EC62FC9F16443E817C74B6EB8A39D7"/>
          </w:pPr>
          <w:r w:rsidRPr="00170E08">
            <w:rPr>
              <w:rStyle w:val="Placehold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2AF"/>
    <w:rsid w:val="000135D3"/>
    <w:rsid w:val="00044EB8"/>
    <w:rsid w:val="00077A3E"/>
    <w:rsid w:val="000D78F9"/>
    <w:rsid w:val="00111095"/>
    <w:rsid w:val="00156B5E"/>
    <w:rsid w:val="001A618B"/>
    <w:rsid w:val="001C03CE"/>
    <w:rsid w:val="0022139E"/>
    <w:rsid w:val="00250911"/>
    <w:rsid w:val="00284D84"/>
    <w:rsid w:val="00320452"/>
    <w:rsid w:val="00347159"/>
    <w:rsid w:val="003760D7"/>
    <w:rsid w:val="00391509"/>
    <w:rsid w:val="00393BF3"/>
    <w:rsid w:val="0041552A"/>
    <w:rsid w:val="00496420"/>
    <w:rsid w:val="004D47BF"/>
    <w:rsid w:val="005E3E0B"/>
    <w:rsid w:val="005F456F"/>
    <w:rsid w:val="006B52AF"/>
    <w:rsid w:val="00747CB3"/>
    <w:rsid w:val="00751F92"/>
    <w:rsid w:val="00772456"/>
    <w:rsid w:val="007C515C"/>
    <w:rsid w:val="00811B4F"/>
    <w:rsid w:val="00830BA8"/>
    <w:rsid w:val="00857BCC"/>
    <w:rsid w:val="0089663D"/>
    <w:rsid w:val="008B1102"/>
    <w:rsid w:val="00914D85"/>
    <w:rsid w:val="00930954"/>
    <w:rsid w:val="009951DA"/>
    <w:rsid w:val="009A6428"/>
    <w:rsid w:val="009B2AFC"/>
    <w:rsid w:val="009B7C00"/>
    <w:rsid w:val="009F00A5"/>
    <w:rsid w:val="00A4540B"/>
    <w:rsid w:val="00B259EF"/>
    <w:rsid w:val="00B32A8B"/>
    <w:rsid w:val="00B47A4B"/>
    <w:rsid w:val="00B649E0"/>
    <w:rsid w:val="00B65651"/>
    <w:rsid w:val="00B72269"/>
    <w:rsid w:val="00B8387A"/>
    <w:rsid w:val="00BB6C42"/>
    <w:rsid w:val="00BB6F94"/>
    <w:rsid w:val="00C05B59"/>
    <w:rsid w:val="00C1642A"/>
    <w:rsid w:val="00C9404A"/>
    <w:rsid w:val="00CD2FC5"/>
    <w:rsid w:val="00D02914"/>
    <w:rsid w:val="00D37871"/>
    <w:rsid w:val="00D54DB8"/>
    <w:rsid w:val="00E53DF9"/>
    <w:rsid w:val="00EF3003"/>
    <w:rsid w:val="00F01F3E"/>
    <w:rsid w:val="00F0298C"/>
    <w:rsid w:val="00F142C5"/>
    <w:rsid w:val="00F8697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387A"/>
    <w:rPr>
      <w:color w:val="808080"/>
    </w:rPr>
  </w:style>
  <w:style w:type="paragraph" w:customStyle="1" w:styleId="15B3458C70754F84A9100FDB6AF695E6">
    <w:name w:val="15B3458C70754F84A9100FDB6AF695E6"/>
    <w:rsid w:val="006B52AF"/>
  </w:style>
  <w:style w:type="paragraph" w:customStyle="1" w:styleId="71CC1B2ACFC841729147DE4B1066D264">
    <w:name w:val="71CC1B2ACFC841729147DE4B1066D264"/>
    <w:rsid w:val="006B52AF"/>
  </w:style>
  <w:style w:type="paragraph" w:customStyle="1" w:styleId="0118C6FD04F6497288EAD694CC720161">
    <w:name w:val="0118C6FD04F6497288EAD694CC720161"/>
    <w:rsid w:val="006B52AF"/>
  </w:style>
  <w:style w:type="paragraph" w:customStyle="1" w:styleId="5C9F078F88B84792BB537808B2094101">
    <w:name w:val="5C9F078F88B84792BB537808B2094101"/>
    <w:rsid w:val="006B52AF"/>
  </w:style>
  <w:style w:type="paragraph" w:customStyle="1" w:styleId="67028C0E2B7246008F47E8C213E6E6F5">
    <w:name w:val="67028C0E2B7246008F47E8C213E6E6F5"/>
    <w:rsid w:val="000D78F9"/>
  </w:style>
  <w:style w:type="paragraph" w:customStyle="1" w:styleId="9E6E8B22E71E46F68681CBA083482013">
    <w:name w:val="9E6E8B22E71E46F68681CBA083482013"/>
    <w:rsid w:val="000D78F9"/>
  </w:style>
  <w:style w:type="paragraph" w:customStyle="1" w:styleId="AEDEFCCED5484202B8DCEB1A1F2436B4">
    <w:name w:val="AEDEFCCED5484202B8DCEB1A1F2436B4"/>
    <w:rsid w:val="008B1102"/>
  </w:style>
  <w:style w:type="paragraph" w:customStyle="1" w:styleId="92256AD782A94EA681AAF350EEE72482">
    <w:name w:val="92256AD782A94EA681AAF350EEE72482"/>
    <w:rsid w:val="00B72269"/>
  </w:style>
  <w:style w:type="paragraph" w:customStyle="1" w:styleId="D94EEF5B83FF49A089B4767E4870AFEF">
    <w:name w:val="D94EEF5B83FF49A089B4767E4870AFEF"/>
    <w:rsid w:val="00B72269"/>
  </w:style>
  <w:style w:type="paragraph" w:customStyle="1" w:styleId="B2EC62FC9F16443E817C74B6EB8A39D7">
    <w:name w:val="B2EC62FC9F16443E817C74B6EB8A39D7"/>
    <w:rsid w:val="00B8387A"/>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August 2022  </PublishDate>
  <Abstract>Harju maakond, Kiili vald, Rae Vald</Abstract>
  <CompanyAddress>Nabala tee 2a</CompanyAddress>
  <CompanyPhone>679 0260</CompanyPhone>
  <CompanyFax/>
  <CompanyEmail>info@kiilivald.ee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07C2C9-202C-4D54-9913-4CF6D9B4E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8429</TotalTime>
  <Pages>1</Pages>
  <Words>8926</Words>
  <Characters>51774</Characters>
  <Application>Microsoft Office Word</Application>
  <DocSecurity>0</DocSecurity>
  <Lines>431</Lines>
  <Paragraphs>121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Riigitee nr 11115 Kurna–Tuhala km 2,196–4,556 ja riigitee nr 11507 Kangrumetsa tee km 0,000–0,550</vt:lpstr>
      <vt:lpstr>Rätsepa tee liikluslahenduse hinnang ja täiendusettepanekud</vt:lpstr>
    </vt:vector>
  </TitlesOfParts>
  <Manager>Mikk Paloots</Manager>
  <Company>Kiili Vallavalitsus</Company>
  <LinksUpToDate>false</LinksUpToDate>
  <CharactersWithSpaces>60579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Riigitee nr 11115 Kurna–Tuhala km 2,196–4,556 ja riigitee nr 11507 Kangrumetsa tee km 0,000–0,550</dc:title>
  <dc:subject>KÖITE NIMETUS (seletuskiri, joonised vms)</dc:subject>
  <dc:creator>Henno Grenzen</dc:creator>
  <cp:keywords/>
  <dc:description/>
  <cp:lastModifiedBy>Henno</cp:lastModifiedBy>
  <cp:revision>40</cp:revision>
  <cp:lastPrinted>2022-09-26T14:05:00Z</cp:lastPrinted>
  <dcterms:created xsi:type="dcterms:W3CDTF">2022-08-12T09:07:00Z</dcterms:created>
  <dcterms:modified xsi:type="dcterms:W3CDTF">2022-09-26T14:07:00Z</dcterms:modified>
  <cp:category>T02022</cp:category>
  <cp:contentStatus>Eskiis</cp:contentStatus>
</cp:coreProperties>
</file>