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AD33F" w14:textId="77777777" w:rsidR="00B05268" w:rsidRPr="00965893" w:rsidRDefault="00B05268">
      <w:pPr>
        <w:tabs>
          <w:tab w:val="left" w:pos="4678"/>
        </w:tabs>
        <w:jc w:val="both"/>
        <w:rPr>
          <w:sz w:val="22"/>
          <w:szCs w:val="22"/>
        </w:rPr>
      </w:pPr>
    </w:p>
    <w:p w14:paraId="2586D674" w14:textId="30DB5A65" w:rsidR="00E50220" w:rsidRPr="00965893" w:rsidRDefault="00A22F86">
      <w:pPr>
        <w:tabs>
          <w:tab w:val="left" w:pos="4678"/>
        </w:tabs>
        <w:jc w:val="both"/>
        <w:rPr>
          <w:sz w:val="22"/>
          <w:szCs w:val="22"/>
        </w:rPr>
      </w:pPr>
      <w:r w:rsidRPr="00965893">
        <w:rPr>
          <w:noProof/>
        </w:rPr>
        <w:drawing>
          <wp:anchor distT="0" distB="0" distL="114935" distR="114935" simplePos="0" relativeHeight="251657216" behindDoc="1" locked="0" layoutInCell="1" allowOverlap="1" wp14:anchorId="7588AE7B" wp14:editId="4ADD8F9D">
            <wp:simplePos x="0" y="0"/>
            <wp:positionH relativeFrom="column">
              <wp:posOffset>4612640</wp:posOffset>
            </wp:positionH>
            <wp:positionV relativeFrom="paragraph">
              <wp:posOffset>-142240</wp:posOffset>
            </wp:positionV>
            <wp:extent cx="1030605" cy="1065530"/>
            <wp:effectExtent l="0" t="0" r="0" b="0"/>
            <wp:wrapTight wrapText="bothSides">
              <wp:wrapPolygon edited="0">
                <wp:start x="0" y="0"/>
                <wp:lineTo x="0" y="21240"/>
                <wp:lineTo x="21161" y="21240"/>
                <wp:lineTo x="2116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0DDED51" w14:textId="77777777" w:rsidR="00E50220" w:rsidRPr="00965893" w:rsidRDefault="00E50220">
      <w:pPr>
        <w:tabs>
          <w:tab w:val="left" w:pos="4678"/>
        </w:tabs>
        <w:jc w:val="both"/>
        <w:rPr>
          <w:sz w:val="22"/>
          <w:szCs w:val="22"/>
        </w:rPr>
      </w:pPr>
    </w:p>
    <w:p w14:paraId="1CE619B7" w14:textId="77777777" w:rsidR="00B05268" w:rsidRPr="00965893" w:rsidRDefault="00B05268">
      <w:pPr>
        <w:tabs>
          <w:tab w:val="left" w:pos="4678"/>
        </w:tabs>
        <w:jc w:val="both"/>
        <w:rPr>
          <w:sz w:val="22"/>
          <w:szCs w:val="22"/>
        </w:rPr>
      </w:pPr>
    </w:p>
    <w:p w14:paraId="42753A6D" w14:textId="77777777" w:rsidR="00B05268" w:rsidRPr="00965893" w:rsidRDefault="00B05268">
      <w:pPr>
        <w:tabs>
          <w:tab w:val="left" w:pos="4678"/>
        </w:tabs>
        <w:jc w:val="both"/>
        <w:rPr>
          <w:sz w:val="22"/>
          <w:szCs w:val="22"/>
        </w:rPr>
      </w:pPr>
    </w:p>
    <w:p w14:paraId="264F433D" w14:textId="77777777" w:rsidR="00E50220" w:rsidRPr="00965893" w:rsidRDefault="00E50220">
      <w:pPr>
        <w:tabs>
          <w:tab w:val="left" w:pos="4678"/>
        </w:tabs>
        <w:jc w:val="both"/>
        <w:rPr>
          <w:sz w:val="22"/>
          <w:szCs w:val="22"/>
        </w:rPr>
      </w:pPr>
    </w:p>
    <w:p w14:paraId="49D33441" w14:textId="77777777" w:rsidR="00E50220" w:rsidRPr="00965893" w:rsidRDefault="00E50220">
      <w:pPr>
        <w:tabs>
          <w:tab w:val="left" w:pos="4678"/>
        </w:tabs>
        <w:jc w:val="both"/>
        <w:rPr>
          <w:sz w:val="22"/>
          <w:szCs w:val="22"/>
        </w:rPr>
      </w:pPr>
    </w:p>
    <w:p w14:paraId="46888B30" w14:textId="77777777" w:rsidR="00322EBF" w:rsidRPr="00965893" w:rsidRDefault="00E50220" w:rsidP="00622B98">
      <w:pPr>
        <w:tabs>
          <w:tab w:val="left" w:pos="7655"/>
        </w:tabs>
        <w:rPr>
          <w:b/>
          <w:szCs w:val="24"/>
        </w:rPr>
      </w:pPr>
      <w:r w:rsidRPr="00965893">
        <w:rPr>
          <w:sz w:val="22"/>
          <w:szCs w:val="22"/>
        </w:rPr>
        <w:tab/>
      </w:r>
      <w:r w:rsidR="00166BF9" w:rsidRPr="00965893">
        <w:rPr>
          <w:b/>
          <w:szCs w:val="24"/>
        </w:rPr>
        <w:t xml:space="preserve">Töö nr </w:t>
      </w:r>
      <w:r w:rsidR="00E01B5B" w:rsidRPr="00965893">
        <w:rPr>
          <w:b/>
          <w:szCs w:val="24"/>
        </w:rPr>
        <w:t>406</w:t>
      </w:r>
    </w:p>
    <w:p w14:paraId="7F5087A7" w14:textId="77777777" w:rsidR="00C62C13" w:rsidRPr="00965893" w:rsidRDefault="00C62C13" w:rsidP="00C62C13">
      <w:pPr>
        <w:rPr>
          <w:b/>
          <w:sz w:val="28"/>
          <w:szCs w:val="28"/>
        </w:rPr>
      </w:pPr>
    </w:p>
    <w:p w14:paraId="4F70FBFE" w14:textId="77777777" w:rsidR="00C62C13" w:rsidRPr="00965893" w:rsidRDefault="00C62C13" w:rsidP="00D07C1B">
      <w:pPr>
        <w:ind w:hanging="11"/>
        <w:jc w:val="center"/>
      </w:pPr>
      <w:r w:rsidRPr="00965893">
        <w:rPr>
          <w:b/>
          <w:bCs/>
          <w:sz w:val="28"/>
          <w:szCs w:val="28"/>
        </w:rPr>
        <w:t xml:space="preserve">Harjumaa, Rae vald, </w:t>
      </w:r>
      <w:r w:rsidR="00E01B5B" w:rsidRPr="00965893">
        <w:rPr>
          <w:b/>
          <w:bCs/>
          <w:sz w:val="28"/>
          <w:szCs w:val="28"/>
        </w:rPr>
        <w:t>Urvaste küla</w:t>
      </w:r>
    </w:p>
    <w:p w14:paraId="3C800F86" w14:textId="77777777" w:rsidR="00C62C13" w:rsidRPr="00965893" w:rsidRDefault="00E01B5B" w:rsidP="00D07C1B">
      <w:pPr>
        <w:ind w:hanging="11"/>
        <w:jc w:val="center"/>
        <w:rPr>
          <w:b/>
          <w:sz w:val="28"/>
          <w:szCs w:val="28"/>
        </w:rPr>
      </w:pPr>
      <w:r w:rsidRPr="00965893">
        <w:rPr>
          <w:b/>
          <w:bCs/>
          <w:sz w:val="28"/>
          <w:szCs w:val="28"/>
        </w:rPr>
        <w:t>UUSTALUMÄE</w:t>
      </w:r>
      <w:r w:rsidR="009B70FC" w:rsidRPr="00965893">
        <w:rPr>
          <w:b/>
          <w:sz w:val="28"/>
          <w:szCs w:val="28"/>
        </w:rPr>
        <w:t xml:space="preserve"> </w:t>
      </w:r>
      <w:r w:rsidR="00C62C13" w:rsidRPr="00965893">
        <w:rPr>
          <w:b/>
          <w:sz w:val="28"/>
          <w:szCs w:val="28"/>
        </w:rPr>
        <w:t>KINNISTU</w:t>
      </w:r>
    </w:p>
    <w:p w14:paraId="17E04FC3" w14:textId="77777777" w:rsidR="00561CAB" w:rsidRPr="00965893" w:rsidRDefault="002C56A7" w:rsidP="00C96ECE">
      <w:pPr>
        <w:ind w:hanging="11"/>
        <w:jc w:val="center"/>
      </w:pPr>
      <w:r w:rsidRPr="00965893">
        <w:rPr>
          <w:b/>
          <w:sz w:val="28"/>
          <w:szCs w:val="28"/>
        </w:rPr>
        <w:t>DETAIL</w:t>
      </w:r>
      <w:r w:rsidR="00501D18" w:rsidRPr="00965893">
        <w:rPr>
          <w:b/>
          <w:sz w:val="28"/>
          <w:szCs w:val="28"/>
        </w:rPr>
        <w:t>PLANEERING</w:t>
      </w:r>
      <w:r w:rsidR="00976C2D" w:rsidRPr="00965893">
        <w:rPr>
          <w:b/>
          <w:sz w:val="28"/>
          <w:szCs w:val="28"/>
        </w:rPr>
        <w:t>U ESKIIS</w:t>
      </w:r>
    </w:p>
    <w:p w14:paraId="1360BBA4" w14:textId="77777777" w:rsidR="00561CAB" w:rsidRPr="00965893" w:rsidRDefault="00561CAB" w:rsidP="00C96ECE">
      <w:pPr>
        <w:jc w:val="center"/>
        <w:rPr>
          <w:b/>
          <w:color w:val="000000"/>
          <w:sz w:val="22"/>
          <w:szCs w:val="22"/>
        </w:rPr>
      </w:pPr>
    </w:p>
    <w:p w14:paraId="010B4737" w14:textId="1D37CA94" w:rsidR="00322EBF" w:rsidRPr="00965893" w:rsidRDefault="00A22F86">
      <w:pPr>
        <w:jc w:val="center"/>
        <w:rPr>
          <w:b/>
          <w:color w:val="000000"/>
          <w:sz w:val="22"/>
          <w:szCs w:val="22"/>
        </w:rPr>
      </w:pPr>
      <w:r w:rsidRPr="00965893">
        <w:rPr>
          <w:noProof/>
          <w:lang w:eastAsia="et-EE"/>
        </w:rPr>
        <w:drawing>
          <wp:inline distT="0" distB="0" distL="0" distR="0" wp14:anchorId="179A9E85" wp14:editId="417E16A7">
            <wp:extent cx="3552825"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2825" cy="2867025"/>
                    </a:xfrm>
                    <a:prstGeom prst="rect">
                      <a:avLst/>
                    </a:prstGeom>
                    <a:noFill/>
                    <a:ln>
                      <a:noFill/>
                    </a:ln>
                  </pic:spPr>
                </pic:pic>
              </a:graphicData>
            </a:graphic>
          </wp:inline>
        </w:drawing>
      </w:r>
    </w:p>
    <w:p w14:paraId="28B7CB25" w14:textId="77777777" w:rsidR="00F65B5D" w:rsidRPr="00965893" w:rsidRDefault="00F65B5D">
      <w:pPr>
        <w:jc w:val="center"/>
        <w:rPr>
          <w:b/>
          <w:color w:val="000000"/>
          <w:sz w:val="22"/>
          <w:szCs w:val="22"/>
        </w:rPr>
      </w:pPr>
    </w:p>
    <w:p w14:paraId="2DF90CD5" w14:textId="77777777" w:rsidR="00501D18" w:rsidRPr="00965893" w:rsidRDefault="00501D18" w:rsidP="00622B98">
      <w:pPr>
        <w:rPr>
          <w:b/>
          <w:color w:val="000000"/>
          <w:sz w:val="22"/>
          <w:szCs w:val="22"/>
        </w:rPr>
      </w:pPr>
    </w:p>
    <w:p w14:paraId="466E03CF" w14:textId="77777777" w:rsidR="00322EBF" w:rsidRPr="00965893" w:rsidRDefault="00322EBF">
      <w:pPr>
        <w:rPr>
          <w:b/>
          <w:color w:val="000000"/>
          <w:sz w:val="22"/>
          <w:szCs w:val="22"/>
        </w:rPr>
      </w:pPr>
    </w:p>
    <w:p w14:paraId="0594F5C8" w14:textId="77777777" w:rsidR="00322EBF" w:rsidRPr="00965893" w:rsidRDefault="00322EBF" w:rsidP="00E50220">
      <w:pPr>
        <w:tabs>
          <w:tab w:val="left" w:pos="2835"/>
        </w:tabs>
        <w:rPr>
          <w:sz w:val="22"/>
          <w:szCs w:val="22"/>
        </w:rPr>
      </w:pPr>
      <w:r w:rsidRPr="00965893">
        <w:rPr>
          <w:sz w:val="22"/>
          <w:szCs w:val="22"/>
        </w:rPr>
        <w:t>TELLIJA:</w:t>
      </w:r>
      <w:r w:rsidRPr="00965893">
        <w:rPr>
          <w:sz w:val="22"/>
          <w:szCs w:val="22"/>
        </w:rPr>
        <w:tab/>
        <w:t>Rae Vallavalitsus</w:t>
      </w:r>
      <w:r w:rsidR="00262BA4" w:rsidRPr="00965893">
        <w:rPr>
          <w:sz w:val="22"/>
          <w:szCs w:val="22"/>
        </w:rPr>
        <w:t xml:space="preserve"> (äriregistri kood 75026106)</w:t>
      </w:r>
    </w:p>
    <w:p w14:paraId="3EA59FB8" w14:textId="77777777" w:rsidR="00322EBF" w:rsidRPr="00965893" w:rsidRDefault="00322EBF" w:rsidP="00E50220">
      <w:pPr>
        <w:tabs>
          <w:tab w:val="left" w:pos="2835"/>
        </w:tabs>
        <w:rPr>
          <w:sz w:val="22"/>
          <w:szCs w:val="22"/>
        </w:rPr>
      </w:pPr>
      <w:r w:rsidRPr="00965893">
        <w:rPr>
          <w:sz w:val="22"/>
          <w:szCs w:val="22"/>
        </w:rPr>
        <w:tab/>
        <w:t>Aruküla tee 9</w:t>
      </w:r>
    </w:p>
    <w:p w14:paraId="72ED3A2C" w14:textId="77777777" w:rsidR="00322EBF" w:rsidRPr="00965893" w:rsidRDefault="00322EBF" w:rsidP="00E50220">
      <w:pPr>
        <w:tabs>
          <w:tab w:val="left" w:pos="2835"/>
        </w:tabs>
        <w:rPr>
          <w:sz w:val="22"/>
          <w:szCs w:val="22"/>
        </w:rPr>
      </w:pPr>
      <w:r w:rsidRPr="00965893">
        <w:rPr>
          <w:sz w:val="22"/>
          <w:szCs w:val="22"/>
        </w:rPr>
        <w:tab/>
        <w:t>75301 Jüri alevik</w:t>
      </w:r>
    </w:p>
    <w:p w14:paraId="11DD8C25" w14:textId="77777777" w:rsidR="008C2262" w:rsidRPr="00965893" w:rsidRDefault="008C2262" w:rsidP="008C2262">
      <w:pPr>
        <w:tabs>
          <w:tab w:val="left" w:pos="2835"/>
        </w:tabs>
        <w:rPr>
          <w:sz w:val="22"/>
          <w:szCs w:val="22"/>
        </w:rPr>
      </w:pPr>
      <w:r w:rsidRPr="00965893">
        <w:rPr>
          <w:sz w:val="22"/>
          <w:szCs w:val="22"/>
        </w:rPr>
        <w:tab/>
        <w:t>Harjumaa</w:t>
      </w:r>
    </w:p>
    <w:p w14:paraId="7B56191E" w14:textId="77777777" w:rsidR="00BC06C4" w:rsidRPr="00965893" w:rsidRDefault="00BC06C4" w:rsidP="00BC06C4">
      <w:pPr>
        <w:tabs>
          <w:tab w:val="left" w:pos="2835"/>
        </w:tabs>
        <w:jc w:val="both"/>
        <w:rPr>
          <w:rFonts w:eastAsia="Arial Narrow"/>
          <w:sz w:val="22"/>
          <w:szCs w:val="22"/>
          <w:lang/>
        </w:rPr>
      </w:pPr>
    </w:p>
    <w:p w14:paraId="3A02DC62" w14:textId="77777777" w:rsidR="00DF73E0" w:rsidRDefault="00DF73E0" w:rsidP="00E01B5B">
      <w:pPr>
        <w:tabs>
          <w:tab w:val="left" w:pos="2835"/>
        </w:tabs>
        <w:jc w:val="both"/>
        <w:rPr>
          <w:rFonts w:eastAsia="Arial Narrow"/>
          <w:sz w:val="22"/>
          <w:szCs w:val="22"/>
          <w:lang/>
        </w:rPr>
      </w:pPr>
    </w:p>
    <w:p w14:paraId="310E7E26" w14:textId="73986FB8" w:rsidR="00E01B5B" w:rsidRPr="00965893" w:rsidRDefault="00322EBF" w:rsidP="00E01B5B">
      <w:pPr>
        <w:tabs>
          <w:tab w:val="left" w:pos="2835"/>
        </w:tabs>
        <w:jc w:val="both"/>
        <w:rPr>
          <w:rFonts w:eastAsia="Arial Narrow"/>
          <w:sz w:val="22"/>
          <w:szCs w:val="22"/>
          <w:lang/>
        </w:rPr>
      </w:pPr>
      <w:r w:rsidRPr="00965893">
        <w:rPr>
          <w:rFonts w:eastAsia="Arial Narrow"/>
          <w:sz w:val="22"/>
          <w:szCs w:val="22"/>
          <w:lang/>
        </w:rPr>
        <w:t>HUVITATUD ISIK:</w:t>
      </w:r>
      <w:r w:rsidRPr="00965893">
        <w:rPr>
          <w:rFonts w:eastAsia="Arial Narrow"/>
          <w:sz w:val="22"/>
          <w:szCs w:val="22"/>
          <w:lang/>
        </w:rPr>
        <w:tab/>
      </w:r>
      <w:r w:rsidR="00E01B5B" w:rsidRPr="00965893">
        <w:rPr>
          <w:rFonts w:eastAsia="Arial Narrow"/>
          <w:sz w:val="22"/>
          <w:szCs w:val="22"/>
          <w:lang/>
        </w:rPr>
        <w:t xml:space="preserve">Meelis </w:t>
      </w:r>
      <w:proofErr w:type="spellStart"/>
      <w:r w:rsidR="00E01B5B" w:rsidRPr="00965893">
        <w:rPr>
          <w:rFonts w:eastAsia="Arial Narrow"/>
          <w:sz w:val="22"/>
          <w:szCs w:val="22"/>
          <w:lang/>
        </w:rPr>
        <w:t>Tepponen</w:t>
      </w:r>
      <w:proofErr w:type="spellEnd"/>
    </w:p>
    <w:p w14:paraId="140A412A" w14:textId="08810D01" w:rsidR="00E01B5B" w:rsidRPr="00965893" w:rsidRDefault="00E01B5B" w:rsidP="00E01B5B">
      <w:pPr>
        <w:tabs>
          <w:tab w:val="left" w:pos="2835"/>
        </w:tabs>
        <w:jc w:val="both"/>
        <w:rPr>
          <w:sz w:val="22"/>
          <w:szCs w:val="22"/>
        </w:rPr>
      </w:pPr>
      <w:r w:rsidRPr="00965893">
        <w:rPr>
          <w:sz w:val="22"/>
          <w:szCs w:val="22"/>
        </w:rPr>
        <w:tab/>
      </w:r>
      <w:hyperlink r:id="rId10" w:history="1">
        <w:r w:rsidR="00262BA4" w:rsidRPr="00965893">
          <w:rPr>
            <w:rStyle w:val="Hperlink"/>
            <w:sz w:val="22"/>
            <w:szCs w:val="22"/>
          </w:rPr>
          <w:t>Meelis.Tepponen@tvesi.ee</w:t>
        </w:r>
      </w:hyperlink>
      <w:r w:rsidR="00DF73E0">
        <w:rPr>
          <w:sz w:val="22"/>
          <w:szCs w:val="22"/>
        </w:rPr>
        <w:t xml:space="preserve">; </w:t>
      </w:r>
      <w:r w:rsidR="00DF73E0" w:rsidRPr="00DF73E0">
        <w:rPr>
          <w:sz w:val="22"/>
          <w:szCs w:val="22"/>
        </w:rPr>
        <w:t>508</w:t>
      </w:r>
      <w:r w:rsidR="00DF73E0">
        <w:rPr>
          <w:sz w:val="22"/>
          <w:szCs w:val="22"/>
        </w:rPr>
        <w:t xml:space="preserve"> </w:t>
      </w:r>
      <w:r w:rsidR="00DF73E0" w:rsidRPr="00DF73E0">
        <w:rPr>
          <w:sz w:val="22"/>
          <w:szCs w:val="22"/>
        </w:rPr>
        <w:t>4685</w:t>
      </w:r>
    </w:p>
    <w:p w14:paraId="68729510" w14:textId="77777777" w:rsidR="00BE38D5" w:rsidRPr="00965893" w:rsidRDefault="00BE38D5" w:rsidP="008301B4">
      <w:pPr>
        <w:jc w:val="both"/>
        <w:rPr>
          <w:sz w:val="22"/>
          <w:szCs w:val="22"/>
        </w:rPr>
      </w:pPr>
    </w:p>
    <w:p w14:paraId="0ECD787B" w14:textId="77777777" w:rsidR="000A0320" w:rsidRPr="00965893" w:rsidRDefault="000A0320" w:rsidP="00E50220">
      <w:pPr>
        <w:tabs>
          <w:tab w:val="left" w:pos="2835"/>
        </w:tabs>
        <w:jc w:val="both"/>
        <w:rPr>
          <w:rFonts w:eastAsia="Arial Narrow"/>
          <w:sz w:val="22"/>
          <w:szCs w:val="22"/>
          <w:lang/>
        </w:rPr>
      </w:pPr>
    </w:p>
    <w:p w14:paraId="7B93CF36" w14:textId="77777777" w:rsidR="00322EBF" w:rsidRPr="00965893" w:rsidRDefault="00322EBF" w:rsidP="00E50220">
      <w:pPr>
        <w:tabs>
          <w:tab w:val="left" w:pos="2835"/>
        </w:tabs>
        <w:jc w:val="both"/>
        <w:rPr>
          <w:sz w:val="22"/>
          <w:szCs w:val="22"/>
        </w:rPr>
      </w:pPr>
      <w:r w:rsidRPr="00965893">
        <w:rPr>
          <w:rFonts w:eastAsia="Arial Narrow"/>
          <w:sz w:val="22"/>
          <w:szCs w:val="22"/>
          <w:lang/>
        </w:rPr>
        <w:t>PROJEKT</w:t>
      </w:r>
      <w:r w:rsidR="00E50220" w:rsidRPr="00965893">
        <w:rPr>
          <w:rFonts w:eastAsia="Arial Narrow"/>
          <w:sz w:val="22"/>
          <w:szCs w:val="22"/>
          <w:lang/>
        </w:rPr>
        <w:t>EERIJA:</w:t>
      </w:r>
      <w:r w:rsidR="00E50220" w:rsidRPr="00965893">
        <w:rPr>
          <w:rFonts w:eastAsia="Arial Narrow"/>
          <w:sz w:val="22"/>
          <w:szCs w:val="22"/>
          <w:lang/>
        </w:rPr>
        <w:tab/>
      </w:r>
      <w:proofErr w:type="spellStart"/>
      <w:r w:rsidRPr="00965893">
        <w:rPr>
          <w:rFonts w:eastAsia="Arial Narrow"/>
          <w:sz w:val="22"/>
          <w:szCs w:val="22"/>
          <w:lang/>
        </w:rPr>
        <w:t>Optimal</w:t>
      </w:r>
      <w:proofErr w:type="spellEnd"/>
      <w:r w:rsidRPr="00965893">
        <w:rPr>
          <w:rFonts w:eastAsia="Arial Narrow"/>
          <w:sz w:val="22"/>
          <w:szCs w:val="22"/>
          <w:lang/>
        </w:rPr>
        <w:t xml:space="preserve"> Projekt</w:t>
      </w:r>
      <w:r w:rsidR="00D07C1B" w:rsidRPr="00965893">
        <w:rPr>
          <w:rFonts w:eastAsia="Arial Narrow"/>
          <w:sz w:val="22"/>
          <w:szCs w:val="22"/>
          <w:lang/>
        </w:rPr>
        <w:t xml:space="preserve"> OÜ (äriregistri</w:t>
      </w:r>
      <w:r w:rsidR="00E50220" w:rsidRPr="00965893">
        <w:rPr>
          <w:rFonts w:eastAsia="Arial Narrow"/>
          <w:sz w:val="22"/>
          <w:szCs w:val="22"/>
          <w:lang/>
        </w:rPr>
        <w:t xml:space="preserve"> </w:t>
      </w:r>
      <w:r w:rsidR="00D07C1B" w:rsidRPr="00965893">
        <w:rPr>
          <w:rFonts w:eastAsia="Arial Narrow"/>
          <w:sz w:val="22"/>
          <w:szCs w:val="22"/>
          <w:lang/>
        </w:rPr>
        <w:t>kood 11213515)</w:t>
      </w:r>
    </w:p>
    <w:p w14:paraId="70814439" w14:textId="77777777" w:rsidR="00322EBF" w:rsidRPr="00965893" w:rsidRDefault="00E50220" w:rsidP="00E50220">
      <w:pPr>
        <w:tabs>
          <w:tab w:val="left" w:pos="2835"/>
        </w:tabs>
        <w:jc w:val="both"/>
        <w:rPr>
          <w:sz w:val="22"/>
          <w:szCs w:val="22"/>
        </w:rPr>
      </w:pPr>
      <w:r w:rsidRPr="00965893">
        <w:rPr>
          <w:rFonts w:eastAsia="Arial Narrow"/>
          <w:sz w:val="22"/>
          <w:szCs w:val="22"/>
          <w:lang/>
        </w:rPr>
        <w:tab/>
      </w:r>
      <w:r w:rsidR="00322EBF" w:rsidRPr="00965893">
        <w:rPr>
          <w:rFonts w:eastAsia="Arial Narrow"/>
          <w:sz w:val="22"/>
          <w:szCs w:val="22"/>
          <w:lang/>
        </w:rPr>
        <w:t xml:space="preserve">MTR </w:t>
      </w:r>
      <w:proofErr w:type="spellStart"/>
      <w:r w:rsidR="00322EBF" w:rsidRPr="00965893">
        <w:rPr>
          <w:rFonts w:eastAsia="Arial Narrow"/>
          <w:sz w:val="22"/>
          <w:szCs w:val="22"/>
          <w:lang/>
        </w:rPr>
        <w:t>reg</w:t>
      </w:r>
      <w:proofErr w:type="spellEnd"/>
      <w:r w:rsidR="00322EBF" w:rsidRPr="00965893">
        <w:rPr>
          <w:rFonts w:eastAsia="Arial Narrow"/>
          <w:sz w:val="22"/>
          <w:szCs w:val="22"/>
          <w:lang/>
        </w:rPr>
        <w:t xml:space="preserve">. </w:t>
      </w:r>
      <w:r w:rsidRPr="00965893">
        <w:rPr>
          <w:rFonts w:eastAsia="Arial Narrow"/>
          <w:sz w:val="22"/>
          <w:szCs w:val="22"/>
          <w:lang/>
        </w:rPr>
        <w:t>n</w:t>
      </w:r>
      <w:r w:rsidR="00322EBF" w:rsidRPr="00965893">
        <w:rPr>
          <w:rFonts w:eastAsia="Arial Narrow"/>
          <w:sz w:val="22"/>
          <w:szCs w:val="22"/>
          <w:lang/>
        </w:rPr>
        <w:t>r EEP000601</w:t>
      </w:r>
    </w:p>
    <w:p w14:paraId="2A23376B" w14:textId="77777777" w:rsidR="00322EBF" w:rsidRPr="00965893" w:rsidRDefault="00E50220" w:rsidP="00E50220">
      <w:pPr>
        <w:tabs>
          <w:tab w:val="left" w:pos="2835"/>
        </w:tabs>
        <w:jc w:val="both"/>
        <w:rPr>
          <w:sz w:val="22"/>
          <w:szCs w:val="22"/>
        </w:rPr>
      </w:pPr>
      <w:r w:rsidRPr="00965893">
        <w:rPr>
          <w:rFonts w:eastAsia="Arial Narrow"/>
          <w:sz w:val="22"/>
          <w:szCs w:val="22"/>
          <w:lang/>
        </w:rPr>
        <w:tab/>
        <w:t>Keemia tn 4, 10616 Tallinn</w:t>
      </w:r>
    </w:p>
    <w:p w14:paraId="2411CF53" w14:textId="59DCA293" w:rsidR="00322EBF" w:rsidRDefault="00322EBF">
      <w:pPr>
        <w:jc w:val="both"/>
        <w:rPr>
          <w:rFonts w:eastAsia="Arial Narrow"/>
          <w:sz w:val="22"/>
          <w:szCs w:val="22"/>
          <w:lang/>
        </w:rPr>
      </w:pPr>
    </w:p>
    <w:p w14:paraId="0055B8A0" w14:textId="77777777" w:rsidR="00DF73E0" w:rsidRPr="00965893" w:rsidRDefault="00DF73E0">
      <w:pPr>
        <w:jc w:val="both"/>
        <w:rPr>
          <w:rFonts w:eastAsia="Arial Narrow"/>
          <w:sz w:val="22"/>
          <w:szCs w:val="22"/>
          <w:lang/>
        </w:rPr>
      </w:pPr>
    </w:p>
    <w:p w14:paraId="5A4B799E" w14:textId="77777777" w:rsidR="00322EBF" w:rsidRPr="00965893" w:rsidRDefault="00E50220" w:rsidP="00E50220">
      <w:pPr>
        <w:tabs>
          <w:tab w:val="left" w:pos="2835"/>
        </w:tabs>
        <w:jc w:val="both"/>
        <w:rPr>
          <w:sz w:val="22"/>
          <w:szCs w:val="22"/>
        </w:rPr>
      </w:pPr>
      <w:r w:rsidRPr="00965893">
        <w:rPr>
          <w:rFonts w:eastAsia="Arial Narrow"/>
          <w:sz w:val="22"/>
          <w:szCs w:val="22"/>
          <w:lang/>
        </w:rPr>
        <w:t>ARHITEKT:</w:t>
      </w:r>
      <w:r w:rsidRPr="00965893">
        <w:rPr>
          <w:rFonts w:eastAsia="Arial Narrow"/>
          <w:sz w:val="22"/>
          <w:szCs w:val="22"/>
          <w:lang/>
        </w:rPr>
        <w:tab/>
      </w:r>
      <w:r w:rsidR="00322EBF" w:rsidRPr="00965893">
        <w:rPr>
          <w:rFonts w:eastAsia="Arial Narrow"/>
          <w:sz w:val="22"/>
          <w:szCs w:val="22"/>
          <w:lang/>
        </w:rPr>
        <w:t xml:space="preserve">Ive </w:t>
      </w:r>
      <w:proofErr w:type="spellStart"/>
      <w:r w:rsidR="00322EBF" w:rsidRPr="00965893">
        <w:rPr>
          <w:rFonts w:eastAsia="Arial Narrow"/>
          <w:sz w:val="22"/>
          <w:szCs w:val="22"/>
          <w:lang/>
        </w:rPr>
        <w:t>Punger</w:t>
      </w:r>
      <w:proofErr w:type="spellEnd"/>
    </w:p>
    <w:p w14:paraId="1C8593C4" w14:textId="77777777" w:rsidR="00322EBF" w:rsidRPr="00965893" w:rsidRDefault="00E50220" w:rsidP="00E50220">
      <w:pPr>
        <w:tabs>
          <w:tab w:val="left" w:pos="2835"/>
        </w:tabs>
        <w:jc w:val="both"/>
        <w:rPr>
          <w:sz w:val="22"/>
          <w:szCs w:val="22"/>
        </w:rPr>
      </w:pPr>
      <w:r w:rsidRPr="00965893">
        <w:rPr>
          <w:rFonts w:eastAsia="Arial Narrow"/>
          <w:sz w:val="22"/>
          <w:szCs w:val="22"/>
          <w:lang/>
        </w:rPr>
        <w:tab/>
      </w:r>
    </w:p>
    <w:p w14:paraId="4B829939" w14:textId="77777777" w:rsidR="00322EBF" w:rsidRPr="00965893" w:rsidRDefault="00322EBF">
      <w:pPr>
        <w:jc w:val="both"/>
        <w:rPr>
          <w:sz w:val="22"/>
          <w:szCs w:val="22"/>
        </w:rPr>
      </w:pPr>
    </w:p>
    <w:p w14:paraId="6C3D036F" w14:textId="77777777" w:rsidR="00896075" w:rsidRPr="00965893" w:rsidRDefault="00322EBF" w:rsidP="00B1215E">
      <w:pPr>
        <w:tabs>
          <w:tab w:val="left" w:pos="2835"/>
        </w:tabs>
        <w:rPr>
          <w:rFonts w:eastAsia="Arial Narrow"/>
          <w:sz w:val="22"/>
          <w:szCs w:val="22"/>
          <w:lang/>
        </w:rPr>
      </w:pPr>
      <w:r w:rsidRPr="00965893">
        <w:rPr>
          <w:rFonts w:eastAsia="Arial Narrow"/>
          <w:sz w:val="22"/>
          <w:szCs w:val="22"/>
          <w:lang/>
        </w:rPr>
        <w:t>PROJEKTIJUHT:</w:t>
      </w:r>
      <w:r w:rsidRPr="00965893">
        <w:rPr>
          <w:rFonts w:eastAsia="Arial Narrow"/>
          <w:sz w:val="22"/>
          <w:szCs w:val="22"/>
          <w:lang/>
        </w:rPr>
        <w:tab/>
      </w:r>
      <w:r w:rsidR="00896075" w:rsidRPr="00965893">
        <w:rPr>
          <w:rFonts w:eastAsia="Arial Narrow"/>
          <w:sz w:val="22"/>
          <w:szCs w:val="22"/>
          <w:lang/>
        </w:rPr>
        <w:t>Arno Anton</w:t>
      </w:r>
    </w:p>
    <w:p w14:paraId="7BB9B075" w14:textId="77777777" w:rsidR="00B05268" w:rsidRPr="00965893" w:rsidRDefault="00B05268" w:rsidP="00B05268">
      <w:pPr>
        <w:tabs>
          <w:tab w:val="left" w:pos="2835"/>
        </w:tabs>
        <w:rPr>
          <w:sz w:val="22"/>
          <w:szCs w:val="22"/>
        </w:rPr>
      </w:pPr>
      <w:r w:rsidRPr="00965893">
        <w:rPr>
          <w:sz w:val="22"/>
          <w:szCs w:val="22"/>
        </w:rPr>
        <w:tab/>
      </w:r>
      <w:hyperlink r:id="rId11" w:history="1">
        <w:r w:rsidR="00262BA4" w:rsidRPr="00965893">
          <w:rPr>
            <w:rStyle w:val="Hperlink"/>
            <w:sz w:val="22"/>
            <w:szCs w:val="22"/>
          </w:rPr>
          <w:t>arno@opt.ee</w:t>
        </w:r>
      </w:hyperlink>
    </w:p>
    <w:p w14:paraId="1DB37184" w14:textId="77777777" w:rsidR="00B05268" w:rsidRPr="00965893" w:rsidRDefault="00B05268" w:rsidP="00B05268">
      <w:pPr>
        <w:tabs>
          <w:tab w:val="left" w:pos="2835"/>
        </w:tabs>
        <w:rPr>
          <w:sz w:val="22"/>
          <w:szCs w:val="22"/>
        </w:rPr>
      </w:pPr>
      <w:r w:rsidRPr="00965893">
        <w:rPr>
          <w:sz w:val="22"/>
          <w:szCs w:val="22"/>
        </w:rPr>
        <w:tab/>
        <w:t>56</w:t>
      </w:r>
      <w:r w:rsidR="0008231F" w:rsidRPr="00965893">
        <w:rPr>
          <w:sz w:val="22"/>
          <w:szCs w:val="22"/>
        </w:rPr>
        <w:t xml:space="preserve"> 98</w:t>
      </w:r>
      <w:r w:rsidRPr="00965893">
        <w:rPr>
          <w:sz w:val="22"/>
          <w:szCs w:val="22"/>
        </w:rPr>
        <w:t>3</w:t>
      </w:r>
      <w:r w:rsidR="0008231F" w:rsidRPr="00965893">
        <w:rPr>
          <w:sz w:val="22"/>
          <w:szCs w:val="22"/>
        </w:rPr>
        <w:t xml:space="preserve"> </w:t>
      </w:r>
      <w:r w:rsidRPr="00965893">
        <w:rPr>
          <w:sz w:val="22"/>
          <w:szCs w:val="22"/>
        </w:rPr>
        <w:t>389</w:t>
      </w:r>
    </w:p>
    <w:p w14:paraId="081695EB" w14:textId="77777777" w:rsidR="00B05268" w:rsidRPr="00965893" w:rsidRDefault="00B05268" w:rsidP="00896075">
      <w:pPr>
        <w:rPr>
          <w:rFonts w:eastAsia="Arial Narrow"/>
          <w:sz w:val="22"/>
          <w:szCs w:val="22"/>
          <w:lang/>
        </w:rPr>
      </w:pPr>
    </w:p>
    <w:p w14:paraId="65821E5A" w14:textId="77777777" w:rsidR="00322EBF" w:rsidRPr="00965893" w:rsidRDefault="00896075" w:rsidP="00896075">
      <w:pPr>
        <w:rPr>
          <w:b/>
          <w:sz w:val="22"/>
          <w:szCs w:val="22"/>
        </w:rPr>
      </w:pPr>
      <w:r w:rsidRPr="00965893">
        <w:rPr>
          <w:b/>
          <w:sz w:val="22"/>
          <w:szCs w:val="22"/>
        </w:rPr>
        <w:br w:type="page"/>
      </w:r>
      <w:r w:rsidR="00322EBF" w:rsidRPr="00965893">
        <w:rPr>
          <w:b/>
          <w:sz w:val="22"/>
          <w:szCs w:val="22"/>
        </w:rPr>
        <w:lastRenderedPageBreak/>
        <w:t>KÖITE SISUKORD</w:t>
      </w:r>
    </w:p>
    <w:p w14:paraId="4BD3558F" w14:textId="77777777" w:rsidR="008B56C3" w:rsidRPr="00965893" w:rsidRDefault="008B56C3" w:rsidP="00896075">
      <w:pPr>
        <w:rPr>
          <w:sz w:val="22"/>
          <w:szCs w:val="22"/>
        </w:rPr>
      </w:pPr>
    </w:p>
    <w:p w14:paraId="05863A40" w14:textId="77777777" w:rsidR="00322EBF" w:rsidRPr="00965893" w:rsidRDefault="00322EBF" w:rsidP="00D1678C">
      <w:pPr>
        <w:numPr>
          <w:ilvl w:val="0"/>
          <w:numId w:val="20"/>
        </w:numPr>
        <w:jc w:val="both"/>
        <w:rPr>
          <w:b/>
          <w:sz w:val="22"/>
          <w:szCs w:val="22"/>
        </w:rPr>
      </w:pPr>
      <w:r w:rsidRPr="00965893">
        <w:rPr>
          <w:b/>
          <w:sz w:val="22"/>
          <w:szCs w:val="22"/>
        </w:rPr>
        <w:t>MENETLUSDOKUMENDID</w:t>
      </w:r>
    </w:p>
    <w:p w14:paraId="097560ED" w14:textId="77777777" w:rsidR="00322EBF" w:rsidRPr="00965893" w:rsidRDefault="00322EBF">
      <w:pPr>
        <w:rPr>
          <w:b/>
          <w:sz w:val="22"/>
          <w:szCs w:val="22"/>
        </w:rPr>
      </w:pPr>
    </w:p>
    <w:p w14:paraId="771415FF" w14:textId="77777777" w:rsidR="00D1678C" w:rsidRPr="00965893" w:rsidRDefault="00D1678C" w:rsidP="00D1678C">
      <w:pPr>
        <w:numPr>
          <w:ilvl w:val="0"/>
          <w:numId w:val="20"/>
        </w:numPr>
        <w:tabs>
          <w:tab w:val="left" w:pos="720"/>
          <w:tab w:val="left" w:pos="1701"/>
          <w:tab w:val="left" w:pos="7655"/>
        </w:tabs>
        <w:spacing w:line="360" w:lineRule="auto"/>
        <w:jc w:val="both"/>
        <w:rPr>
          <w:b/>
          <w:sz w:val="22"/>
          <w:szCs w:val="22"/>
        </w:rPr>
      </w:pPr>
      <w:r w:rsidRPr="00965893">
        <w:rPr>
          <w:b/>
          <w:sz w:val="22"/>
          <w:szCs w:val="22"/>
        </w:rPr>
        <w:t>SELETUSKIRI</w:t>
      </w:r>
    </w:p>
    <w:p w14:paraId="3100AEE6" w14:textId="05F57521" w:rsidR="00DF73E0" w:rsidRDefault="00DF52F9">
      <w:pPr>
        <w:pStyle w:val="SK1"/>
        <w:tabs>
          <w:tab w:val="right" w:leader="dot" w:pos="8966"/>
        </w:tabs>
        <w:rPr>
          <w:rFonts w:asciiTheme="minorHAnsi" w:eastAsiaTheme="minorEastAsia" w:hAnsiTheme="minorHAnsi" w:cstheme="minorBidi"/>
          <w:bCs w:val="0"/>
          <w:caps w:val="0"/>
          <w:noProof/>
          <w:szCs w:val="22"/>
          <w:lang w:eastAsia="et-EE"/>
        </w:rPr>
      </w:pPr>
      <w:r w:rsidRPr="00965893">
        <w:rPr>
          <w:rFonts w:cs="Arial"/>
          <w:bCs w:val="0"/>
          <w:caps w:val="0"/>
          <w:szCs w:val="22"/>
        </w:rPr>
        <w:fldChar w:fldCharType="begin"/>
      </w:r>
      <w:r w:rsidRPr="00965893">
        <w:rPr>
          <w:rFonts w:cs="Arial"/>
          <w:bCs w:val="0"/>
          <w:caps w:val="0"/>
          <w:szCs w:val="22"/>
        </w:rPr>
        <w:instrText xml:space="preserve"> TOC \o "1-3" \h \z \u </w:instrText>
      </w:r>
      <w:r w:rsidRPr="00965893">
        <w:rPr>
          <w:rFonts w:cs="Arial"/>
          <w:bCs w:val="0"/>
          <w:caps w:val="0"/>
          <w:szCs w:val="22"/>
        </w:rPr>
        <w:fldChar w:fldCharType="separate"/>
      </w:r>
      <w:hyperlink w:anchor="_Toc115194996" w:history="1">
        <w:r w:rsidR="00DF73E0" w:rsidRPr="003D0C84">
          <w:rPr>
            <w:rStyle w:val="Hperlink"/>
            <w:rFonts w:cs="Arial"/>
            <w:noProof/>
          </w:rPr>
          <w:t>1. ÜLDANDMED</w:t>
        </w:r>
        <w:r w:rsidR="00DF73E0">
          <w:rPr>
            <w:noProof/>
            <w:webHidden/>
          </w:rPr>
          <w:tab/>
        </w:r>
        <w:r w:rsidR="00DF73E0">
          <w:rPr>
            <w:noProof/>
            <w:webHidden/>
          </w:rPr>
          <w:fldChar w:fldCharType="begin"/>
        </w:r>
        <w:r w:rsidR="00DF73E0">
          <w:rPr>
            <w:noProof/>
            <w:webHidden/>
          </w:rPr>
          <w:instrText xml:space="preserve"> PAGEREF _Toc115194996 \h </w:instrText>
        </w:r>
        <w:r w:rsidR="00DF73E0">
          <w:rPr>
            <w:noProof/>
            <w:webHidden/>
          </w:rPr>
        </w:r>
        <w:r w:rsidR="00DF73E0">
          <w:rPr>
            <w:noProof/>
            <w:webHidden/>
          </w:rPr>
          <w:fldChar w:fldCharType="separate"/>
        </w:r>
        <w:r w:rsidR="00DF73E0">
          <w:rPr>
            <w:noProof/>
            <w:webHidden/>
          </w:rPr>
          <w:t>3</w:t>
        </w:r>
        <w:r w:rsidR="00DF73E0">
          <w:rPr>
            <w:noProof/>
            <w:webHidden/>
          </w:rPr>
          <w:fldChar w:fldCharType="end"/>
        </w:r>
      </w:hyperlink>
    </w:p>
    <w:p w14:paraId="024281A1" w14:textId="5ACC1040"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4997" w:history="1">
        <w:r w:rsidRPr="003D0C84">
          <w:rPr>
            <w:rStyle w:val="Hperlink"/>
            <w:rFonts w:cs="Arial"/>
            <w:noProof/>
          </w:rPr>
          <w:t>2. DETAILPLANEERINGU KOOSTAMISE ALUSED</w:t>
        </w:r>
        <w:r>
          <w:rPr>
            <w:noProof/>
            <w:webHidden/>
          </w:rPr>
          <w:tab/>
        </w:r>
        <w:r>
          <w:rPr>
            <w:noProof/>
            <w:webHidden/>
          </w:rPr>
          <w:fldChar w:fldCharType="begin"/>
        </w:r>
        <w:r>
          <w:rPr>
            <w:noProof/>
            <w:webHidden/>
          </w:rPr>
          <w:instrText xml:space="preserve"> PAGEREF _Toc115194997 \h </w:instrText>
        </w:r>
        <w:r>
          <w:rPr>
            <w:noProof/>
            <w:webHidden/>
          </w:rPr>
        </w:r>
        <w:r>
          <w:rPr>
            <w:noProof/>
            <w:webHidden/>
          </w:rPr>
          <w:fldChar w:fldCharType="separate"/>
        </w:r>
        <w:r>
          <w:rPr>
            <w:noProof/>
            <w:webHidden/>
          </w:rPr>
          <w:t>3</w:t>
        </w:r>
        <w:r>
          <w:rPr>
            <w:noProof/>
            <w:webHidden/>
          </w:rPr>
          <w:fldChar w:fldCharType="end"/>
        </w:r>
      </w:hyperlink>
    </w:p>
    <w:p w14:paraId="4C73A952" w14:textId="6A51BB74"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4998" w:history="1">
        <w:r w:rsidRPr="003D0C84">
          <w:rPr>
            <w:rStyle w:val="Hperlink"/>
            <w:rFonts w:cs="Arial"/>
            <w:noProof/>
          </w:rPr>
          <w:t>3. VASTAVUS RAE VALLA ÜLDPLANEERINGULE</w:t>
        </w:r>
        <w:r>
          <w:rPr>
            <w:noProof/>
            <w:webHidden/>
          </w:rPr>
          <w:tab/>
        </w:r>
        <w:r>
          <w:rPr>
            <w:noProof/>
            <w:webHidden/>
          </w:rPr>
          <w:fldChar w:fldCharType="begin"/>
        </w:r>
        <w:r>
          <w:rPr>
            <w:noProof/>
            <w:webHidden/>
          </w:rPr>
          <w:instrText xml:space="preserve"> PAGEREF _Toc115194998 \h </w:instrText>
        </w:r>
        <w:r>
          <w:rPr>
            <w:noProof/>
            <w:webHidden/>
          </w:rPr>
        </w:r>
        <w:r>
          <w:rPr>
            <w:noProof/>
            <w:webHidden/>
          </w:rPr>
          <w:fldChar w:fldCharType="separate"/>
        </w:r>
        <w:r>
          <w:rPr>
            <w:noProof/>
            <w:webHidden/>
          </w:rPr>
          <w:t>3</w:t>
        </w:r>
        <w:r>
          <w:rPr>
            <w:noProof/>
            <w:webHidden/>
          </w:rPr>
          <w:fldChar w:fldCharType="end"/>
        </w:r>
      </w:hyperlink>
    </w:p>
    <w:p w14:paraId="0C339299" w14:textId="189AB120"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4999" w:history="1">
        <w:r w:rsidRPr="003D0C84">
          <w:rPr>
            <w:rStyle w:val="Hperlink"/>
            <w:rFonts w:cs="Arial"/>
            <w:noProof/>
          </w:rPr>
          <w:t>4. DETAILPLANEERINGU KOOSTAMISE EESMÄRK</w:t>
        </w:r>
        <w:r>
          <w:rPr>
            <w:noProof/>
            <w:webHidden/>
          </w:rPr>
          <w:tab/>
        </w:r>
        <w:r>
          <w:rPr>
            <w:noProof/>
            <w:webHidden/>
          </w:rPr>
          <w:fldChar w:fldCharType="begin"/>
        </w:r>
        <w:r>
          <w:rPr>
            <w:noProof/>
            <w:webHidden/>
          </w:rPr>
          <w:instrText xml:space="preserve"> PAGEREF _Toc115194999 \h </w:instrText>
        </w:r>
        <w:r>
          <w:rPr>
            <w:noProof/>
            <w:webHidden/>
          </w:rPr>
        </w:r>
        <w:r>
          <w:rPr>
            <w:noProof/>
            <w:webHidden/>
          </w:rPr>
          <w:fldChar w:fldCharType="separate"/>
        </w:r>
        <w:r>
          <w:rPr>
            <w:noProof/>
            <w:webHidden/>
          </w:rPr>
          <w:t>4</w:t>
        </w:r>
        <w:r>
          <w:rPr>
            <w:noProof/>
            <w:webHidden/>
          </w:rPr>
          <w:fldChar w:fldCharType="end"/>
        </w:r>
      </w:hyperlink>
    </w:p>
    <w:p w14:paraId="318BBFF7" w14:textId="0D54C343"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5000" w:history="1">
        <w:r w:rsidRPr="003D0C84">
          <w:rPr>
            <w:rStyle w:val="Hperlink"/>
            <w:rFonts w:cs="Arial"/>
            <w:noProof/>
          </w:rPr>
          <w:t>5. OLEMASOLEVA OLUKORRA ISELOOMUSTUS</w:t>
        </w:r>
        <w:r>
          <w:rPr>
            <w:noProof/>
            <w:webHidden/>
          </w:rPr>
          <w:tab/>
        </w:r>
        <w:r>
          <w:rPr>
            <w:noProof/>
            <w:webHidden/>
          </w:rPr>
          <w:fldChar w:fldCharType="begin"/>
        </w:r>
        <w:r>
          <w:rPr>
            <w:noProof/>
            <w:webHidden/>
          </w:rPr>
          <w:instrText xml:space="preserve"> PAGEREF _Toc115195000 \h </w:instrText>
        </w:r>
        <w:r>
          <w:rPr>
            <w:noProof/>
            <w:webHidden/>
          </w:rPr>
        </w:r>
        <w:r>
          <w:rPr>
            <w:noProof/>
            <w:webHidden/>
          </w:rPr>
          <w:fldChar w:fldCharType="separate"/>
        </w:r>
        <w:r>
          <w:rPr>
            <w:noProof/>
            <w:webHidden/>
          </w:rPr>
          <w:t>4</w:t>
        </w:r>
        <w:r>
          <w:rPr>
            <w:noProof/>
            <w:webHidden/>
          </w:rPr>
          <w:fldChar w:fldCharType="end"/>
        </w:r>
      </w:hyperlink>
    </w:p>
    <w:p w14:paraId="59502C0A" w14:textId="284BF807"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1" w:history="1">
        <w:r w:rsidRPr="003D0C84">
          <w:rPr>
            <w:rStyle w:val="Hperlink"/>
            <w:rFonts w:cs="Arial"/>
            <w:noProof/>
          </w:rPr>
          <w:t>5.1. Maakasutus</w:t>
        </w:r>
        <w:r>
          <w:rPr>
            <w:noProof/>
            <w:webHidden/>
          </w:rPr>
          <w:tab/>
        </w:r>
        <w:r>
          <w:rPr>
            <w:noProof/>
            <w:webHidden/>
          </w:rPr>
          <w:fldChar w:fldCharType="begin"/>
        </w:r>
        <w:r>
          <w:rPr>
            <w:noProof/>
            <w:webHidden/>
          </w:rPr>
          <w:instrText xml:space="preserve"> PAGEREF _Toc115195001 \h </w:instrText>
        </w:r>
        <w:r>
          <w:rPr>
            <w:noProof/>
            <w:webHidden/>
          </w:rPr>
        </w:r>
        <w:r>
          <w:rPr>
            <w:noProof/>
            <w:webHidden/>
          </w:rPr>
          <w:fldChar w:fldCharType="separate"/>
        </w:r>
        <w:r>
          <w:rPr>
            <w:noProof/>
            <w:webHidden/>
          </w:rPr>
          <w:t>4</w:t>
        </w:r>
        <w:r>
          <w:rPr>
            <w:noProof/>
            <w:webHidden/>
          </w:rPr>
          <w:fldChar w:fldCharType="end"/>
        </w:r>
      </w:hyperlink>
    </w:p>
    <w:p w14:paraId="73B65625" w14:textId="09DCE39E"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2" w:history="1">
        <w:r w:rsidRPr="003D0C84">
          <w:rPr>
            <w:rStyle w:val="Hperlink"/>
            <w:rFonts w:cs="Arial"/>
            <w:noProof/>
          </w:rPr>
          <w:t>5.2. Asend</w:t>
        </w:r>
        <w:r>
          <w:rPr>
            <w:noProof/>
            <w:webHidden/>
          </w:rPr>
          <w:tab/>
        </w:r>
        <w:r>
          <w:rPr>
            <w:noProof/>
            <w:webHidden/>
          </w:rPr>
          <w:fldChar w:fldCharType="begin"/>
        </w:r>
        <w:r>
          <w:rPr>
            <w:noProof/>
            <w:webHidden/>
          </w:rPr>
          <w:instrText xml:space="preserve"> PAGEREF _Toc115195002 \h </w:instrText>
        </w:r>
        <w:r>
          <w:rPr>
            <w:noProof/>
            <w:webHidden/>
          </w:rPr>
        </w:r>
        <w:r>
          <w:rPr>
            <w:noProof/>
            <w:webHidden/>
          </w:rPr>
          <w:fldChar w:fldCharType="separate"/>
        </w:r>
        <w:r>
          <w:rPr>
            <w:noProof/>
            <w:webHidden/>
          </w:rPr>
          <w:t>4</w:t>
        </w:r>
        <w:r>
          <w:rPr>
            <w:noProof/>
            <w:webHidden/>
          </w:rPr>
          <w:fldChar w:fldCharType="end"/>
        </w:r>
      </w:hyperlink>
    </w:p>
    <w:p w14:paraId="3513B377" w14:textId="2E94E115"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3" w:history="1">
        <w:r w:rsidRPr="003D0C84">
          <w:rPr>
            <w:rStyle w:val="Hperlink"/>
            <w:rFonts w:cs="Arial"/>
            <w:noProof/>
          </w:rPr>
          <w:t>5.3. Hooned ja rajatised</w:t>
        </w:r>
        <w:r>
          <w:rPr>
            <w:noProof/>
            <w:webHidden/>
          </w:rPr>
          <w:tab/>
        </w:r>
        <w:r>
          <w:rPr>
            <w:noProof/>
            <w:webHidden/>
          </w:rPr>
          <w:fldChar w:fldCharType="begin"/>
        </w:r>
        <w:r>
          <w:rPr>
            <w:noProof/>
            <w:webHidden/>
          </w:rPr>
          <w:instrText xml:space="preserve"> PAGEREF _Toc115195003 \h </w:instrText>
        </w:r>
        <w:r>
          <w:rPr>
            <w:noProof/>
            <w:webHidden/>
          </w:rPr>
        </w:r>
        <w:r>
          <w:rPr>
            <w:noProof/>
            <w:webHidden/>
          </w:rPr>
          <w:fldChar w:fldCharType="separate"/>
        </w:r>
        <w:r>
          <w:rPr>
            <w:noProof/>
            <w:webHidden/>
          </w:rPr>
          <w:t>4</w:t>
        </w:r>
        <w:r>
          <w:rPr>
            <w:noProof/>
            <w:webHidden/>
          </w:rPr>
          <w:fldChar w:fldCharType="end"/>
        </w:r>
      </w:hyperlink>
    </w:p>
    <w:p w14:paraId="4FD8B6F8" w14:textId="3C1125EA"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4" w:history="1">
        <w:r w:rsidRPr="003D0C84">
          <w:rPr>
            <w:rStyle w:val="Hperlink"/>
            <w:rFonts w:cs="Arial"/>
            <w:noProof/>
          </w:rPr>
          <w:t>5.4. Tehnovarustus</w:t>
        </w:r>
        <w:r>
          <w:rPr>
            <w:noProof/>
            <w:webHidden/>
          </w:rPr>
          <w:tab/>
        </w:r>
        <w:r>
          <w:rPr>
            <w:noProof/>
            <w:webHidden/>
          </w:rPr>
          <w:fldChar w:fldCharType="begin"/>
        </w:r>
        <w:r>
          <w:rPr>
            <w:noProof/>
            <w:webHidden/>
          </w:rPr>
          <w:instrText xml:space="preserve"> PAGEREF _Toc115195004 \h </w:instrText>
        </w:r>
        <w:r>
          <w:rPr>
            <w:noProof/>
            <w:webHidden/>
          </w:rPr>
        </w:r>
        <w:r>
          <w:rPr>
            <w:noProof/>
            <w:webHidden/>
          </w:rPr>
          <w:fldChar w:fldCharType="separate"/>
        </w:r>
        <w:r>
          <w:rPr>
            <w:noProof/>
            <w:webHidden/>
          </w:rPr>
          <w:t>4</w:t>
        </w:r>
        <w:r>
          <w:rPr>
            <w:noProof/>
            <w:webHidden/>
          </w:rPr>
          <w:fldChar w:fldCharType="end"/>
        </w:r>
      </w:hyperlink>
    </w:p>
    <w:p w14:paraId="47F020A9" w14:textId="3DD0EF44"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5" w:history="1">
        <w:r w:rsidRPr="003D0C84">
          <w:rPr>
            <w:rStyle w:val="Hperlink"/>
            <w:rFonts w:cs="Arial"/>
            <w:noProof/>
          </w:rPr>
          <w:t>5.5. Haljastus</w:t>
        </w:r>
        <w:r>
          <w:rPr>
            <w:noProof/>
            <w:webHidden/>
          </w:rPr>
          <w:tab/>
        </w:r>
        <w:r>
          <w:rPr>
            <w:noProof/>
            <w:webHidden/>
          </w:rPr>
          <w:fldChar w:fldCharType="begin"/>
        </w:r>
        <w:r>
          <w:rPr>
            <w:noProof/>
            <w:webHidden/>
          </w:rPr>
          <w:instrText xml:space="preserve"> PAGEREF _Toc115195005 \h </w:instrText>
        </w:r>
        <w:r>
          <w:rPr>
            <w:noProof/>
            <w:webHidden/>
          </w:rPr>
        </w:r>
        <w:r>
          <w:rPr>
            <w:noProof/>
            <w:webHidden/>
          </w:rPr>
          <w:fldChar w:fldCharType="separate"/>
        </w:r>
        <w:r>
          <w:rPr>
            <w:noProof/>
            <w:webHidden/>
          </w:rPr>
          <w:t>4</w:t>
        </w:r>
        <w:r>
          <w:rPr>
            <w:noProof/>
            <w:webHidden/>
          </w:rPr>
          <w:fldChar w:fldCharType="end"/>
        </w:r>
      </w:hyperlink>
    </w:p>
    <w:p w14:paraId="6221C1B1" w14:textId="59090DC7"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6" w:history="1">
        <w:r w:rsidRPr="003D0C84">
          <w:rPr>
            <w:rStyle w:val="Hperlink"/>
            <w:rFonts w:cs="Arial"/>
            <w:noProof/>
          </w:rPr>
          <w:t>5.6. Reljeef</w:t>
        </w:r>
        <w:r>
          <w:rPr>
            <w:noProof/>
            <w:webHidden/>
          </w:rPr>
          <w:tab/>
        </w:r>
        <w:r>
          <w:rPr>
            <w:noProof/>
            <w:webHidden/>
          </w:rPr>
          <w:fldChar w:fldCharType="begin"/>
        </w:r>
        <w:r>
          <w:rPr>
            <w:noProof/>
            <w:webHidden/>
          </w:rPr>
          <w:instrText xml:space="preserve"> PAGEREF _Toc115195006 \h </w:instrText>
        </w:r>
        <w:r>
          <w:rPr>
            <w:noProof/>
            <w:webHidden/>
          </w:rPr>
        </w:r>
        <w:r>
          <w:rPr>
            <w:noProof/>
            <w:webHidden/>
          </w:rPr>
          <w:fldChar w:fldCharType="separate"/>
        </w:r>
        <w:r>
          <w:rPr>
            <w:noProof/>
            <w:webHidden/>
          </w:rPr>
          <w:t>4</w:t>
        </w:r>
        <w:r>
          <w:rPr>
            <w:noProof/>
            <w:webHidden/>
          </w:rPr>
          <w:fldChar w:fldCharType="end"/>
        </w:r>
      </w:hyperlink>
    </w:p>
    <w:p w14:paraId="44109C63" w14:textId="5880406E"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7" w:history="1">
        <w:r w:rsidRPr="003D0C84">
          <w:rPr>
            <w:rStyle w:val="Hperlink"/>
            <w:rFonts w:cs="Arial"/>
            <w:noProof/>
          </w:rPr>
          <w:t>5.7. Radoon</w:t>
        </w:r>
        <w:r>
          <w:rPr>
            <w:noProof/>
            <w:webHidden/>
          </w:rPr>
          <w:tab/>
        </w:r>
        <w:r>
          <w:rPr>
            <w:noProof/>
            <w:webHidden/>
          </w:rPr>
          <w:fldChar w:fldCharType="begin"/>
        </w:r>
        <w:r>
          <w:rPr>
            <w:noProof/>
            <w:webHidden/>
          </w:rPr>
          <w:instrText xml:space="preserve"> PAGEREF _Toc115195007 \h </w:instrText>
        </w:r>
        <w:r>
          <w:rPr>
            <w:noProof/>
            <w:webHidden/>
          </w:rPr>
        </w:r>
        <w:r>
          <w:rPr>
            <w:noProof/>
            <w:webHidden/>
          </w:rPr>
          <w:fldChar w:fldCharType="separate"/>
        </w:r>
        <w:r>
          <w:rPr>
            <w:noProof/>
            <w:webHidden/>
          </w:rPr>
          <w:t>4</w:t>
        </w:r>
        <w:r>
          <w:rPr>
            <w:noProof/>
            <w:webHidden/>
          </w:rPr>
          <w:fldChar w:fldCharType="end"/>
        </w:r>
      </w:hyperlink>
    </w:p>
    <w:p w14:paraId="4C4C49D2" w14:textId="1EAAA426"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8" w:history="1">
        <w:r w:rsidRPr="003D0C84">
          <w:rPr>
            <w:rStyle w:val="Hperlink"/>
            <w:rFonts w:cs="Arial"/>
            <w:noProof/>
          </w:rPr>
          <w:t>5.8. Liikluskorraldus</w:t>
        </w:r>
        <w:r>
          <w:rPr>
            <w:noProof/>
            <w:webHidden/>
          </w:rPr>
          <w:tab/>
        </w:r>
        <w:r>
          <w:rPr>
            <w:noProof/>
            <w:webHidden/>
          </w:rPr>
          <w:fldChar w:fldCharType="begin"/>
        </w:r>
        <w:r>
          <w:rPr>
            <w:noProof/>
            <w:webHidden/>
          </w:rPr>
          <w:instrText xml:space="preserve"> PAGEREF _Toc115195008 \h </w:instrText>
        </w:r>
        <w:r>
          <w:rPr>
            <w:noProof/>
            <w:webHidden/>
          </w:rPr>
        </w:r>
        <w:r>
          <w:rPr>
            <w:noProof/>
            <w:webHidden/>
          </w:rPr>
          <w:fldChar w:fldCharType="separate"/>
        </w:r>
        <w:r>
          <w:rPr>
            <w:noProof/>
            <w:webHidden/>
          </w:rPr>
          <w:t>5</w:t>
        </w:r>
        <w:r>
          <w:rPr>
            <w:noProof/>
            <w:webHidden/>
          </w:rPr>
          <w:fldChar w:fldCharType="end"/>
        </w:r>
      </w:hyperlink>
    </w:p>
    <w:p w14:paraId="25B8DE8C" w14:textId="273F3D23"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09" w:history="1">
        <w:r w:rsidRPr="003D0C84">
          <w:rPr>
            <w:rStyle w:val="Hperlink"/>
            <w:rFonts w:cs="Arial"/>
            <w:noProof/>
          </w:rPr>
          <w:t>5.9. Kehtivad kitsendused ja piirangud</w:t>
        </w:r>
        <w:r>
          <w:rPr>
            <w:noProof/>
            <w:webHidden/>
          </w:rPr>
          <w:tab/>
        </w:r>
        <w:r>
          <w:rPr>
            <w:noProof/>
            <w:webHidden/>
          </w:rPr>
          <w:fldChar w:fldCharType="begin"/>
        </w:r>
        <w:r>
          <w:rPr>
            <w:noProof/>
            <w:webHidden/>
          </w:rPr>
          <w:instrText xml:space="preserve"> PAGEREF _Toc115195009 \h </w:instrText>
        </w:r>
        <w:r>
          <w:rPr>
            <w:noProof/>
            <w:webHidden/>
          </w:rPr>
        </w:r>
        <w:r>
          <w:rPr>
            <w:noProof/>
            <w:webHidden/>
          </w:rPr>
          <w:fldChar w:fldCharType="separate"/>
        </w:r>
        <w:r>
          <w:rPr>
            <w:noProof/>
            <w:webHidden/>
          </w:rPr>
          <w:t>5</w:t>
        </w:r>
        <w:r>
          <w:rPr>
            <w:noProof/>
            <w:webHidden/>
          </w:rPr>
          <w:fldChar w:fldCharType="end"/>
        </w:r>
      </w:hyperlink>
    </w:p>
    <w:p w14:paraId="403E71DB" w14:textId="7850B752"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5010" w:history="1">
        <w:r w:rsidRPr="003D0C84">
          <w:rPr>
            <w:rStyle w:val="Hperlink"/>
            <w:rFonts w:cs="Arial"/>
            <w:noProof/>
          </w:rPr>
          <w:t>6. PLANEERITAVA MAA-ALA KONTAKTVÖÖNDI ANALÜÜS</w:t>
        </w:r>
        <w:r>
          <w:rPr>
            <w:noProof/>
            <w:webHidden/>
          </w:rPr>
          <w:tab/>
        </w:r>
        <w:r>
          <w:rPr>
            <w:noProof/>
            <w:webHidden/>
          </w:rPr>
          <w:fldChar w:fldCharType="begin"/>
        </w:r>
        <w:r>
          <w:rPr>
            <w:noProof/>
            <w:webHidden/>
          </w:rPr>
          <w:instrText xml:space="preserve"> PAGEREF _Toc115195010 \h </w:instrText>
        </w:r>
        <w:r>
          <w:rPr>
            <w:noProof/>
            <w:webHidden/>
          </w:rPr>
        </w:r>
        <w:r>
          <w:rPr>
            <w:noProof/>
            <w:webHidden/>
          </w:rPr>
          <w:fldChar w:fldCharType="separate"/>
        </w:r>
        <w:r>
          <w:rPr>
            <w:noProof/>
            <w:webHidden/>
          </w:rPr>
          <w:t>5</w:t>
        </w:r>
        <w:r>
          <w:rPr>
            <w:noProof/>
            <w:webHidden/>
          </w:rPr>
          <w:fldChar w:fldCharType="end"/>
        </w:r>
      </w:hyperlink>
    </w:p>
    <w:p w14:paraId="36A2C5F6" w14:textId="430F6733"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5011" w:history="1">
        <w:r w:rsidRPr="003D0C84">
          <w:rPr>
            <w:rStyle w:val="Hperlink"/>
            <w:rFonts w:cs="Arial"/>
            <w:noProof/>
          </w:rPr>
          <w:t>7. PLANEERINGUGA KAVANDATAV</w:t>
        </w:r>
        <w:r>
          <w:rPr>
            <w:noProof/>
            <w:webHidden/>
          </w:rPr>
          <w:tab/>
        </w:r>
        <w:r>
          <w:rPr>
            <w:noProof/>
            <w:webHidden/>
          </w:rPr>
          <w:fldChar w:fldCharType="begin"/>
        </w:r>
        <w:r>
          <w:rPr>
            <w:noProof/>
            <w:webHidden/>
          </w:rPr>
          <w:instrText xml:space="preserve"> PAGEREF _Toc115195011 \h </w:instrText>
        </w:r>
        <w:r>
          <w:rPr>
            <w:noProof/>
            <w:webHidden/>
          </w:rPr>
        </w:r>
        <w:r>
          <w:rPr>
            <w:noProof/>
            <w:webHidden/>
          </w:rPr>
          <w:fldChar w:fldCharType="separate"/>
        </w:r>
        <w:r>
          <w:rPr>
            <w:noProof/>
            <w:webHidden/>
          </w:rPr>
          <w:t>5</w:t>
        </w:r>
        <w:r>
          <w:rPr>
            <w:noProof/>
            <w:webHidden/>
          </w:rPr>
          <w:fldChar w:fldCharType="end"/>
        </w:r>
      </w:hyperlink>
    </w:p>
    <w:p w14:paraId="1D913B52" w14:textId="2B3B443D"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2" w:history="1">
        <w:r w:rsidRPr="003D0C84">
          <w:rPr>
            <w:rStyle w:val="Hperlink"/>
            <w:rFonts w:cs="Arial"/>
            <w:noProof/>
          </w:rPr>
          <w:t>7.1. Planeeringulahendus</w:t>
        </w:r>
        <w:r>
          <w:rPr>
            <w:noProof/>
            <w:webHidden/>
          </w:rPr>
          <w:tab/>
        </w:r>
        <w:r>
          <w:rPr>
            <w:noProof/>
            <w:webHidden/>
          </w:rPr>
          <w:fldChar w:fldCharType="begin"/>
        </w:r>
        <w:r>
          <w:rPr>
            <w:noProof/>
            <w:webHidden/>
          </w:rPr>
          <w:instrText xml:space="preserve"> PAGEREF _Toc115195012 \h </w:instrText>
        </w:r>
        <w:r>
          <w:rPr>
            <w:noProof/>
            <w:webHidden/>
          </w:rPr>
        </w:r>
        <w:r>
          <w:rPr>
            <w:noProof/>
            <w:webHidden/>
          </w:rPr>
          <w:fldChar w:fldCharType="separate"/>
        </w:r>
        <w:r>
          <w:rPr>
            <w:noProof/>
            <w:webHidden/>
          </w:rPr>
          <w:t>5</w:t>
        </w:r>
        <w:r>
          <w:rPr>
            <w:noProof/>
            <w:webHidden/>
          </w:rPr>
          <w:fldChar w:fldCharType="end"/>
        </w:r>
      </w:hyperlink>
    </w:p>
    <w:p w14:paraId="679D812B" w14:textId="1D631CDB"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3" w:history="1">
        <w:r w:rsidRPr="003D0C84">
          <w:rPr>
            <w:rStyle w:val="Hperlink"/>
            <w:rFonts w:cs="Arial"/>
            <w:noProof/>
          </w:rPr>
          <w:t>7.2. Ehitusõigus</w:t>
        </w:r>
        <w:r>
          <w:rPr>
            <w:noProof/>
            <w:webHidden/>
          </w:rPr>
          <w:tab/>
        </w:r>
        <w:r>
          <w:rPr>
            <w:noProof/>
            <w:webHidden/>
          </w:rPr>
          <w:fldChar w:fldCharType="begin"/>
        </w:r>
        <w:r>
          <w:rPr>
            <w:noProof/>
            <w:webHidden/>
          </w:rPr>
          <w:instrText xml:space="preserve"> PAGEREF _Toc115195013 \h </w:instrText>
        </w:r>
        <w:r>
          <w:rPr>
            <w:noProof/>
            <w:webHidden/>
          </w:rPr>
        </w:r>
        <w:r>
          <w:rPr>
            <w:noProof/>
            <w:webHidden/>
          </w:rPr>
          <w:fldChar w:fldCharType="separate"/>
        </w:r>
        <w:r>
          <w:rPr>
            <w:noProof/>
            <w:webHidden/>
          </w:rPr>
          <w:t>5</w:t>
        </w:r>
        <w:r>
          <w:rPr>
            <w:noProof/>
            <w:webHidden/>
          </w:rPr>
          <w:fldChar w:fldCharType="end"/>
        </w:r>
      </w:hyperlink>
    </w:p>
    <w:p w14:paraId="20713A4C" w14:textId="3F8C427E"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4" w:history="1">
        <w:r w:rsidRPr="003D0C84">
          <w:rPr>
            <w:rStyle w:val="Hperlink"/>
            <w:rFonts w:cs="Arial"/>
            <w:noProof/>
          </w:rPr>
          <w:t>7.3. Arhitektuurinõuded</w:t>
        </w:r>
        <w:r>
          <w:rPr>
            <w:noProof/>
            <w:webHidden/>
          </w:rPr>
          <w:tab/>
        </w:r>
        <w:r>
          <w:rPr>
            <w:noProof/>
            <w:webHidden/>
          </w:rPr>
          <w:fldChar w:fldCharType="begin"/>
        </w:r>
        <w:r>
          <w:rPr>
            <w:noProof/>
            <w:webHidden/>
          </w:rPr>
          <w:instrText xml:space="preserve"> PAGEREF _Toc115195014 \h </w:instrText>
        </w:r>
        <w:r>
          <w:rPr>
            <w:noProof/>
            <w:webHidden/>
          </w:rPr>
        </w:r>
        <w:r>
          <w:rPr>
            <w:noProof/>
            <w:webHidden/>
          </w:rPr>
          <w:fldChar w:fldCharType="separate"/>
        </w:r>
        <w:r>
          <w:rPr>
            <w:noProof/>
            <w:webHidden/>
          </w:rPr>
          <w:t>5</w:t>
        </w:r>
        <w:r>
          <w:rPr>
            <w:noProof/>
            <w:webHidden/>
          </w:rPr>
          <w:fldChar w:fldCharType="end"/>
        </w:r>
      </w:hyperlink>
    </w:p>
    <w:p w14:paraId="32D629C3" w14:textId="64814B5C"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5" w:history="1">
        <w:r w:rsidRPr="003D0C84">
          <w:rPr>
            <w:rStyle w:val="Hperlink"/>
            <w:rFonts w:cs="Arial"/>
            <w:noProof/>
          </w:rPr>
          <w:t>7.4. Tänavavõrk ja liikluskorraldus</w:t>
        </w:r>
        <w:r>
          <w:rPr>
            <w:noProof/>
            <w:webHidden/>
          </w:rPr>
          <w:tab/>
        </w:r>
        <w:r>
          <w:rPr>
            <w:noProof/>
            <w:webHidden/>
          </w:rPr>
          <w:fldChar w:fldCharType="begin"/>
        </w:r>
        <w:r>
          <w:rPr>
            <w:noProof/>
            <w:webHidden/>
          </w:rPr>
          <w:instrText xml:space="preserve"> PAGEREF _Toc115195015 \h </w:instrText>
        </w:r>
        <w:r>
          <w:rPr>
            <w:noProof/>
            <w:webHidden/>
          </w:rPr>
        </w:r>
        <w:r>
          <w:rPr>
            <w:noProof/>
            <w:webHidden/>
          </w:rPr>
          <w:fldChar w:fldCharType="separate"/>
        </w:r>
        <w:r>
          <w:rPr>
            <w:noProof/>
            <w:webHidden/>
          </w:rPr>
          <w:t>6</w:t>
        </w:r>
        <w:r>
          <w:rPr>
            <w:noProof/>
            <w:webHidden/>
          </w:rPr>
          <w:fldChar w:fldCharType="end"/>
        </w:r>
      </w:hyperlink>
    </w:p>
    <w:p w14:paraId="5D0CE180" w14:textId="00171A8C"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6" w:history="1">
        <w:r w:rsidRPr="003D0C84">
          <w:rPr>
            <w:rStyle w:val="Hperlink"/>
            <w:rFonts w:cs="Arial"/>
            <w:noProof/>
          </w:rPr>
          <w:t>7.5. Keskkonnakaitse</w:t>
        </w:r>
        <w:r>
          <w:rPr>
            <w:noProof/>
            <w:webHidden/>
          </w:rPr>
          <w:tab/>
        </w:r>
        <w:r>
          <w:rPr>
            <w:noProof/>
            <w:webHidden/>
          </w:rPr>
          <w:fldChar w:fldCharType="begin"/>
        </w:r>
        <w:r>
          <w:rPr>
            <w:noProof/>
            <w:webHidden/>
          </w:rPr>
          <w:instrText xml:space="preserve"> PAGEREF _Toc115195016 \h </w:instrText>
        </w:r>
        <w:r>
          <w:rPr>
            <w:noProof/>
            <w:webHidden/>
          </w:rPr>
        </w:r>
        <w:r>
          <w:rPr>
            <w:noProof/>
            <w:webHidden/>
          </w:rPr>
          <w:fldChar w:fldCharType="separate"/>
        </w:r>
        <w:r>
          <w:rPr>
            <w:noProof/>
            <w:webHidden/>
          </w:rPr>
          <w:t>6</w:t>
        </w:r>
        <w:r>
          <w:rPr>
            <w:noProof/>
            <w:webHidden/>
          </w:rPr>
          <w:fldChar w:fldCharType="end"/>
        </w:r>
      </w:hyperlink>
    </w:p>
    <w:p w14:paraId="5233C62A" w14:textId="6A50FF6F"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7" w:history="1">
        <w:r w:rsidRPr="003D0C84">
          <w:rPr>
            <w:rStyle w:val="Hperlink"/>
            <w:rFonts w:cs="Arial"/>
            <w:noProof/>
          </w:rPr>
          <w:t>7.6. Haljastus ja heakord</w:t>
        </w:r>
        <w:r>
          <w:rPr>
            <w:noProof/>
            <w:webHidden/>
          </w:rPr>
          <w:tab/>
        </w:r>
        <w:r>
          <w:rPr>
            <w:noProof/>
            <w:webHidden/>
          </w:rPr>
          <w:fldChar w:fldCharType="begin"/>
        </w:r>
        <w:r>
          <w:rPr>
            <w:noProof/>
            <w:webHidden/>
          </w:rPr>
          <w:instrText xml:space="preserve"> PAGEREF _Toc115195017 \h </w:instrText>
        </w:r>
        <w:r>
          <w:rPr>
            <w:noProof/>
            <w:webHidden/>
          </w:rPr>
        </w:r>
        <w:r>
          <w:rPr>
            <w:noProof/>
            <w:webHidden/>
          </w:rPr>
          <w:fldChar w:fldCharType="separate"/>
        </w:r>
        <w:r>
          <w:rPr>
            <w:noProof/>
            <w:webHidden/>
          </w:rPr>
          <w:t>6</w:t>
        </w:r>
        <w:r>
          <w:rPr>
            <w:noProof/>
            <w:webHidden/>
          </w:rPr>
          <w:fldChar w:fldCharType="end"/>
        </w:r>
      </w:hyperlink>
    </w:p>
    <w:p w14:paraId="27460ADB" w14:textId="09624108"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8" w:history="1">
        <w:r w:rsidRPr="003D0C84">
          <w:rPr>
            <w:rStyle w:val="Hperlink"/>
            <w:rFonts w:cs="Arial"/>
            <w:noProof/>
          </w:rPr>
          <w:t>7.7. Jäätmete prognoos ja käitlemine</w:t>
        </w:r>
        <w:r>
          <w:rPr>
            <w:noProof/>
            <w:webHidden/>
          </w:rPr>
          <w:tab/>
        </w:r>
        <w:r>
          <w:rPr>
            <w:noProof/>
            <w:webHidden/>
          </w:rPr>
          <w:fldChar w:fldCharType="begin"/>
        </w:r>
        <w:r>
          <w:rPr>
            <w:noProof/>
            <w:webHidden/>
          </w:rPr>
          <w:instrText xml:space="preserve"> PAGEREF _Toc115195018 \h </w:instrText>
        </w:r>
        <w:r>
          <w:rPr>
            <w:noProof/>
            <w:webHidden/>
          </w:rPr>
        </w:r>
        <w:r>
          <w:rPr>
            <w:noProof/>
            <w:webHidden/>
          </w:rPr>
          <w:fldChar w:fldCharType="separate"/>
        </w:r>
        <w:r>
          <w:rPr>
            <w:noProof/>
            <w:webHidden/>
          </w:rPr>
          <w:t>6</w:t>
        </w:r>
        <w:r>
          <w:rPr>
            <w:noProof/>
            <w:webHidden/>
          </w:rPr>
          <w:fldChar w:fldCharType="end"/>
        </w:r>
      </w:hyperlink>
    </w:p>
    <w:p w14:paraId="451B45FB" w14:textId="0B304841"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19" w:history="1">
        <w:r w:rsidRPr="003D0C84">
          <w:rPr>
            <w:rStyle w:val="Hperlink"/>
            <w:rFonts w:cs="Arial"/>
            <w:noProof/>
          </w:rPr>
          <w:t>7.8. Meetmed kuritegevuse ennetamiseks</w:t>
        </w:r>
        <w:r>
          <w:rPr>
            <w:noProof/>
            <w:webHidden/>
          </w:rPr>
          <w:tab/>
        </w:r>
        <w:r>
          <w:rPr>
            <w:noProof/>
            <w:webHidden/>
          </w:rPr>
          <w:fldChar w:fldCharType="begin"/>
        </w:r>
        <w:r>
          <w:rPr>
            <w:noProof/>
            <w:webHidden/>
          </w:rPr>
          <w:instrText xml:space="preserve"> PAGEREF _Toc115195019 \h </w:instrText>
        </w:r>
        <w:r>
          <w:rPr>
            <w:noProof/>
            <w:webHidden/>
          </w:rPr>
        </w:r>
        <w:r>
          <w:rPr>
            <w:noProof/>
            <w:webHidden/>
          </w:rPr>
          <w:fldChar w:fldCharType="separate"/>
        </w:r>
        <w:r>
          <w:rPr>
            <w:noProof/>
            <w:webHidden/>
          </w:rPr>
          <w:t>6</w:t>
        </w:r>
        <w:r>
          <w:rPr>
            <w:noProof/>
            <w:webHidden/>
          </w:rPr>
          <w:fldChar w:fldCharType="end"/>
        </w:r>
      </w:hyperlink>
    </w:p>
    <w:p w14:paraId="42588088" w14:textId="6D0D56A8"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20" w:history="1">
        <w:r w:rsidRPr="003D0C84">
          <w:rPr>
            <w:rStyle w:val="Hperlink"/>
            <w:rFonts w:cs="Arial"/>
            <w:noProof/>
          </w:rPr>
          <w:t>7.9. Meetmed tuleohutuse tagamiseks</w:t>
        </w:r>
        <w:r>
          <w:rPr>
            <w:noProof/>
            <w:webHidden/>
          </w:rPr>
          <w:tab/>
        </w:r>
        <w:r>
          <w:rPr>
            <w:noProof/>
            <w:webHidden/>
          </w:rPr>
          <w:fldChar w:fldCharType="begin"/>
        </w:r>
        <w:r>
          <w:rPr>
            <w:noProof/>
            <w:webHidden/>
          </w:rPr>
          <w:instrText xml:space="preserve"> PAGEREF _Toc115195020 \h </w:instrText>
        </w:r>
        <w:r>
          <w:rPr>
            <w:noProof/>
            <w:webHidden/>
          </w:rPr>
        </w:r>
        <w:r>
          <w:rPr>
            <w:noProof/>
            <w:webHidden/>
          </w:rPr>
          <w:fldChar w:fldCharType="separate"/>
        </w:r>
        <w:r>
          <w:rPr>
            <w:noProof/>
            <w:webHidden/>
          </w:rPr>
          <w:t>7</w:t>
        </w:r>
        <w:r>
          <w:rPr>
            <w:noProof/>
            <w:webHidden/>
          </w:rPr>
          <w:fldChar w:fldCharType="end"/>
        </w:r>
      </w:hyperlink>
    </w:p>
    <w:p w14:paraId="5847ACC8" w14:textId="0647B8A7"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5021" w:history="1">
        <w:r w:rsidRPr="003D0C84">
          <w:rPr>
            <w:rStyle w:val="Hperlink"/>
            <w:rFonts w:cs="Arial"/>
            <w:noProof/>
          </w:rPr>
          <w:t>8. TEHNOVÕRKUDE LAHENDUS</w:t>
        </w:r>
        <w:r>
          <w:rPr>
            <w:noProof/>
            <w:webHidden/>
          </w:rPr>
          <w:tab/>
        </w:r>
        <w:r>
          <w:rPr>
            <w:noProof/>
            <w:webHidden/>
          </w:rPr>
          <w:fldChar w:fldCharType="begin"/>
        </w:r>
        <w:r>
          <w:rPr>
            <w:noProof/>
            <w:webHidden/>
          </w:rPr>
          <w:instrText xml:space="preserve"> PAGEREF _Toc115195021 \h </w:instrText>
        </w:r>
        <w:r>
          <w:rPr>
            <w:noProof/>
            <w:webHidden/>
          </w:rPr>
        </w:r>
        <w:r>
          <w:rPr>
            <w:noProof/>
            <w:webHidden/>
          </w:rPr>
          <w:fldChar w:fldCharType="separate"/>
        </w:r>
        <w:r>
          <w:rPr>
            <w:noProof/>
            <w:webHidden/>
          </w:rPr>
          <w:t>7</w:t>
        </w:r>
        <w:r>
          <w:rPr>
            <w:noProof/>
            <w:webHidden/>
          </w:rPr>
          <w:fldChar w:fldCharType="end"/>
        </w:r>
      </w:hyperlink>
    </w:p>
    <w:p w14:paraId="50BC6A85" w14:textId="16464DCE"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5022" w:history="1">
        <w:r w:rsidRPr="003D0C84">
          <w:rPr>
            <w:rStyle w:val="Hperlink"/>
            <w:rFonts w:cs="Arial"/>
            <w:noProof/>
          </w:rPr>
          <w:t>9. KITSENDUSED JA SERVITUUDID</w:t>
        </w:r>
        <w:r>
          <w:rPr>
            <w:noProof/>
            <w:webHidden/>
          </w:rPr>
          <w:tab/>
        </w:r>
        <w:r>
          <w:rPr>
            <w:noProof/>
            <w:webHidden/>
          </w:rPr>
          <w:fldChar w:fldCharType="begin"/>
        </w:r>
        <w:r>
          <w:rPr>
            <w:noProof/>
            <w:webHidden/>
          </w:rPr>
          <w:instrText xml:space="preserve"> PAGEREF _Toc115195022 \h </w:instrText>
        </w:r>
        <w:r>
          <w:rPr>
            <w:noProof/>
            <w:webHidden/>
          </w:rPr>
        </w:r>
        <w:r>
          <w:rPr>
            <w:noProof/>
            <w:webHidden/>
          </w:rPr>
          <w:fldChar w:fldCharType="separate"/>
        </w:r>
        <w:r>
          <w:rPr>
            <w:noProof/>
            <w:webHidden/>
          </w:rPr>
          <w:t>7</w:t>
        </w:r>
        <w:r>
          <w:rPr>
            <w:noProof/>
            <w:webHidden/>
          </w:rPr>
          <w:fldChar w:fldCharType="end"/>
        </w:r>
      </w:hyperlink>
    </w:p>
    <w:p w14:paraId="674F3F70" w14:textId="5B74A037" w:rsidR="00DF73E0" w:rsidRDefault="00DF73E0">
      <w:pPr>
        <w:pStyle w:val="SK2"/>
        <w:tabs>
          <w:tab w:val="right" w:leader="dot" w:pos="8966"/>
        </w:tabs>
        <w:rPr>
          <w:rFonts w:asciiTheme="minorHAnsi" w:eastAsiaTheme="minorEastAsia" w:hAnsiTheme="minorHAnsi" w:cstheme="minorBidi"/>
          <w:noProof/>
          <w:szCs w:val="22"/>
          <w:lang w:eastAsia="et-EE"/>
        </w:rPr>
      </w:pPr>
      <w:hyperlink w:anchor="_Toc115195023" w:history="1">
        <w:r w:rsidRPr="003D0C84">
          <w:rPr>
            <w:rStyle w:val="Hperlink"/>
            <w:rFonts w:cs="Arial"/>
            <w:noProof/>
          </w:rPr>
          <w:t>9.1. Planeeringuala tehnilised näitajad</w:t>
        </w:r>
        <w:r>
          <w:rPr>
            <w:noProof/>
            <w:webHidden/>
          </w:rPr>
          <w:tab/>
        </w:r>
        <w:r>
          <w:rPr>
            <w:noProof/>
            <w:webHidden/>
          </w:rPr>
          <w:fldChar w:fldCharType="begin"/>
        </w:r>
        <w:r>
          <w:rPr>
            <w:noProof/>
            <w:webHidden/>
          </w:rPr>
          <w:instrText xml:space="preserve"> PAGEREF _Toc115195023 \h </w:instrText>
        </w:r>
        <w:r>
          <w:rPr>
            <w:noProof/>
            <w:webHidden/>
          </w:rPr>
        </w:r>
        <w:r>
          <w:rPr>
            <w:noProof/>
            <w:webHidden/>
          </w:rPr>
          <w:fldChar w:fldCharType="separate"/>
        </w:r>
        <w:r>
          <w:rPr>
            <w:noProof/>
            <w:webHidden/>
          </w:rPr>
          <w:t>7</w:t>
        </w:r>
        <w:r>
          <w:rPr>
            <w:noProof/>
            <w:webHidden/>
          </w:rPr>
          <w:fldChar w:fldCharType="end"/>
        </w:r>
      </w:hyperlink>
    </w:p>
    <w:p w14:paraId="6641A4B2" w14:textId="265860A0" w:rsidR="00DF73E0" w:rsidRDefault="00DF73E0">
      <w:pPr>
        <w:pStyle w:val="SK1"/>
        <w:tabs>
          <w:tab w:val="right" w:leader="dot" w:pos="8966"/>
        </w:tabs>
        <w:rPr>
          <w:rFonts w:asciiTheme="minorHAnsi" w:eastAsiaTheme="minorEastAsia" w:hAnsiTheme="minorHAnsi" w:cstheme="minorBidi"/>
          <w:bCs w:val="0"/>
          <w:caps w:val="0"/>
          <w:noProof/>
          <w:szCs w:val="22"/>
          <w:lang w:eastAsia="et-EE"/>
        </w:rPr>
      </w:pPr>
      <w:hyperlink w:anchor="_Toc115195024" w:history="1">
        <w:r w:rsidRPr="003D0C84">
          <w:rPr>
            <w:rStyle w:val="Hperlink"/>
            <w:rFonts w:cs="Arial"/>
            <w:noProof/>
          </w:rPr>
          <w:t>10. DETAILPLANEERINGU ELLUVIIMISE KAVA</w:t>
        </w:r>
        <w:r>
          <w:rPr>
            <w:noProof/>
            <w:webHidden/>
          </w:rPr>
          <w:tab/>
        </w:r>
        <w:r>
          <w:rPr>
            <w:noProof/>
            <w:webHidden/>
          </w:rPr>
          <w:fldChar w:fldCharType="begin"/>
        </w:r>
        <w:r>
          <w:rPr>
            <w:noProof/>
            <w:webHidden/>
          </w:rPr>
          <w:instrText xml:space="preserve"> PAGEREF _Toc115195024 \h </w:instrText>
        </w:r>
        <w:r>
          <w:rPr>
            <w:noProof/>
            <w:webHidden/>
          </w:rPr>
        </w:r>
        <w:r>
          <w:rPr>
            <w:noProof/>
            <w:webHidden/>
          </w:rPr>
          <w:fldChar w:fldCharType="separate"/>
        </w:r>
        <w:r>
          <w:rPr>
            <w:noProof/>
            <w:webHidden/>
          </w:rPr>
          <w:t>7</w:t>
        </w:r>
        <w:r>
          <w:rPr>
            <w:noProof/>
            <w:webHidden/>
          </w:rPr>
          <w:fldChar w:fldCharType="end"/>
        </w:r>
      </w:hyperlink>
    </w:p>
    <w:p w14:paraId="4C1AD9BC" w14:textId="7F5827E9" w:rsidR="008B56C3" w:rsidRDefault="00DF52F9" w:rsidP="00D1678C">
      <w:pPr>
        <w:rPr>
          <w:bCs/>
          <w:caps/>
          <w:sz w:val="22"/>
          <w:szCs w:val="22"/>
        </w:rPr>
      </w:pPr>
      <w:r w:rsidRPr="00965893">
        <w:rPr>
          <w:bCs/>
          <w:caps/>
          <w:sz w:val="22"/>
          <w:szCs w:val="22"/>
        </w:rPr>
        <w:fldChar w:fldCharType="end"/>
      </w:r>
    </w:p>
    <w:p w14:paraId="55929392" w14:textId="77777777" w:rsidR="00DF73E0" w:rsidRPr="00965893" w:rsidRDefault="00DF73E0" w:rsidP="00D1678C">
      <w:pPr>
        <w:rPr>
          <w:sz w:val="22"/>
          <w:szCs w:val="22"/>
        </w:rPr>
      </w:pPr>
    </w:p>
    <w:p w14:paraId="3D1FE0D5" w14:textId="77777777" w:rsidR="009B70FC" w:rsidRPr="00965893" w:rsidRDefault="009B70FC" w:rsidP="00D1678C">
      <w:pPr>
        <w:numPr>
          <w:ilvl w:val="0"/>
          <w:numId w:val="20"/>
        </w:numPr>
        <w:rPr>
          <w:b/>
          <w:sz w:val="22"/>
          <w:szCs w:val="22"/>
        </w:rPr>
      </w:pPr>
      <w:r w:rsidRPr="00965893">
        <w:rPr>
          <w:b/>
          <w:sz w:val="22"/>
          <w:szCs w:val="22"/>
        </w:rPr>
        <w:t>LISAD</w:t>
      </w:r>
    </w:p>
    <w:p w14:paraId="0B011590" w14:textId="77777777" w:rsidR="008B56C3" w:rsidRPr="00965893" w:rsidRDefault="008B56C3" w:rsidP="004065DD">
      <w:pPr>
        <w:jc w:val="both"/>
        <w:rPr>
          <w:sz w:val="22"/>
          <w:szCs w:val="22"/>
        </w:rPr>
      </w:pPr>
    </w:p>
    <w:p w14:paraId="43A4E20B" w14:textId="77777777" w:rsidR="00661DDE" w:rsidRPr="00965893" w:rsidRDefault="00661DDE" w:rsidP="004065DD">
      <w:pPr>
        <w:jc w:val="both"/>
        <w:rPr>
          <w:sz w:val="22"/>
          <w:szCs w:val="22"/>
        </w:rPr>
      </w:pPr>
      <w:r w:rsidRPr="00965893">
        <w:rPr>
          <w:sz w:val="22"/>
          <w:szCs w:val="22"/>
        </w:rPr>
        <w:t>Teostatud uuringud:</w:t>
      </w:r>
    </w:p>
    <w:p w14:paraId="2780AAB2" w14:textId="77777777" w:rsidR="00661DDE" w:rsidRPr="00965893" w:rsidRDefault="00D40889" w:rsidP="00B14B6C">
      <w:pPr>
        <w:numPr>
          <w:ilvl w:val="0"/>
          <w:numId w:val="26"/>
        </w:numPr>
        <w:ind w:left="283" w:hanging="215"/>
        <w:jc w:val="both"/>
        <w:rPr>
          <w:sz w:val="22"/>
          <w:szCs w:val="22"/>
        </w:rPr>
      </w:pPr>
      <w:proofErr w:type="spellStart"/>
      <w:r w:rsidRPr="00965893">
        <w:rPr>
          <w:sz w:val="22"/>
          <w:szCs w:val="22"/>
        </w:rPr>
        <w:t>topo</w:t>
      </w:r>
      <w:proofErr w:type="spellEnd"/>
      <w:r w:rsidRPr="00965893">
        <w:rPr>
          <w:sz w:val="22"/>
          <w:szCs w:val="22"/>
        </w:rPr>
        <w:t>-</w:t>
      </w:r>
      <w:r w:rsidR="00661DDE" w:rsidRPr="00965893">
        <w:rPr>
          <w:sz w:val="22"/>
          <w:szCs w:val="22"/>
        </w:rPr>
        <w:t xml:space="preserve">geodeetiline alusplaan M=1:500 on mõõdistatud OÜ </w:t>
      </w:r>
      <w:r w:rsidR="00081B16" w:rsidRPr="00965893">
        <w:rPr>
          <w:sz w:val="22"/>
          <w:szCs w:val="22"/>
        </w:rPr>
        <w:t xml:space="preserve">Kirjanurk poolt augustis </w:t>
      </w:r>
      <w:r w:rsidR="00661DDE" w:rsidRPr="00965893">
        <w:rPr>
          <w:sz w:val="22"/>
          <w:szCs w:val="22"/>
        </w:rPr>
        <w:t>2020</w:t>
      </w:r>
      <w:r w:rsidR="00081B16" w:rsidRPr="00965893">
        <w:rPr>
          <w:sz w:val="22"/>
          <w:szCs w:val="22"/>
        </w:rPr>
        <w:t xml:space="preserve"> a.</w:t>
      </w:r>
      <w:r w:rsidR="00661DDE" w:rsidRPr="00965893">
        <w:rPr>
          <w:sz w:val="22"/>
          <w:szCs w:val="22"/>
        </w:rPr>
        <w:t xml:space="preserve">, töö nr </w:t>
      </w:r>
      <w:r w:rsidR="00081B16" w:rsidRPr="00965893">
        <w:rPr>
          <w:sz w:val="22"/>
          <w:szCs w:val="22"/>
        </w:rPr>
        <w:t>4105G</w:t>
      </w:r>
      <w:r w:rsidR="00661DDE" w:rsidRPr="00965893">
        <w:rPr>
          <w:sz w:val="22"/>
          <w:szCs w:val="22"/>
        </w:rPr>
        <w:t>.</w:t>
      </w:r>
    </w:p>
    <w:p w14:paraId="0E213B52" w14:textId="76BDB624" w:rsidR="00661DDE" w:rsidRDefault="00661DDE" w:rsidP="009B70FC">
      <w:pPr>
        <w:rPr>
          <w:sz w:val="22"/>
          <w:szCs w:val="22"/>
        </w:rPr>
      </w:pPr>
    </w:p>
    <w:p w14:paraId="670184DA" w14:textId="77777777" w:rsidR="00DF73E0" w:rsidRPr="00965893" w:rsidRDefault="00DF73E0" w:rsidP="009B70FC">
      <w:pPr>
        <w:rPr>
          <w:sz w:val="22"/>
          <w:szCs w:val="22"/>
        </w:rPr>
      </w:pPr>
    </w:p>
    <w:p w14:paraId="4D53EA67" w14:textId="344C8601" w:rsidR="00897766" w:rsidRPr="00965893" w:rsidRDefault="00897766" w:rsidP="00D1678C">
      <w:pPr>
        <w:numPr>
          <w:ilvl w:val="0"/>
          <w:numId w:val="20"/>
        </w:numPr>
        <w:rPr>
          <w:b/>
          <w:sz w:val="22"/>
          <w:szCs w:val="22"/>
        </w:rPr>
      </w:pPr>
      <w:r w:rsidRPr="00965893">
        <w:rPr>
          <w:b/>
          <w:sz w:val="22"/>
          <w:szCs w:val="22"/>
        </w:rPr>
        <w:t>JOONISED</w:t>
      </w:r>
    </w:p>
    <w:p w14:paraId="27544A6F" w14:textId="77777777" w:rsidR="00D1678C" w:rsidRPr="00965893" w:rsidRDefault="00D1678C" w:rsidP="00D07C1B">
      <w:pPr>
        <w:rPr>
          <w:sz w:val="22"/>
          <w:szCs w:val="22"/>
        </w:rPr>
      </w:pPr>
    </w:p>
    <w:p w14:paraId="67B85612" w14:textId="77777777" w:rsidR="0008231F" w:rsidRPr="00965893" w:rsidRDefault="0008231F" w:rsidP="0008231F">
      <w:pPr>
        <w:tabs>
          <w:tab w:val="left" w:pos="284"/>
          <w:tab w:val="left" w:pos="1276"/>
          <w:tab w:val="left" w:pos="4962"/>
        </w:tabs>
        <w:jc w:val="both"/>
        <w:rPr>
          <w:sz w:val="22"/>
          <w:szCs w:val="22"/>
        </w:rPr>
      </w:pPr>
      <w:r w:rsidRPr="00965893">
        <w:rPr>
          <w:sz w:val="22"/>
          <w:szCs w:val="22"/>
        </w:rPr>
        <w:tab/>
        <w:t>AS-01</w:t>
      </w:r>
      <w:r w:rsidRPr="00965893">
        <w:rPr>
          <w:sz w:val="22"/>
          <w:szCs w:val="22"/>
        </w:rPr>
        <w:tab/>
      </w:r>
      <w:r w:rsidR="002650C3" w:rsidRPr="00965893">
        <w:rPr>
          <w:sz w:val="22"/>
          <w:szCs w:val="22"/>
        </w:rPr>
        <w:t>Asukohas</w:t>
      </w:r>
      <w:r w:rsidRPr="00965893">
        <w:rPr>
          <w:sz w:val="22"/>
          <w:szCs w:val="22"/>
        </w:rPr>
        <w:t>keem</w:t>
      </w:r>
      <w:r w:rsidRPr="00965893">
        <w:rPr>
          <w:sz w:val="22"/>
          <w:szCs w:val="22"/>
        </w:rPr>
        <w:tab/>
        <w:t>M 1:~</w:t>
      </w:r>
    </w:p>
    <w:p w14:paraId="25CAD0E6" w14:textId="77777777" w:rsidR="0008231F" w:rsidRPr="00965893" w:rsidRDefault="0008231F" w:rsidP="0008231F">
      <w:pPr>
        <w:tabs>
          <w:tab w:val="left" w:pos="284"/>
          <w:tab w:val="left" w:pos="1276"/>
          <w:tab w:val="left" w:pos="4962"/>
        </w:tabs>
        <w:jc w:val="both"/>
        <w:rPr>
          <w:sz w:val="22"/>
          <w:szCs w:val="22"/>
        </w:rPr>
      </w:pPr>
      <w:r w:rsidRPr="00965893">
        <w:rPr>
          <w:sz w:val="22"/>
          <w:szCs w:val="22"/>
        </w:rPr>
        <w:tab/>
        <w:t>AS-02</w:t>
      </w:r>
      <w:r w:rsidRPr="00965893">
        <w:rPr>
          <w:sz w:val="22"/>
          <w:szCs w:val="22"/>
        </w:rPr>
        <w:tab/>
        <w:t>Kontaktvööndi analüüs</w:t>
      </w:r>
      <w:r w:rsidRPr="00965893">
        <w:rPr>
          <w:sz w:val="22"/>
          <w:szCs w:val="22"/>
        </w:rPr>
        <w:tab/>
        <w:t>M 1:</w:t>
      </w:r>
      <w:r w:rsidR="00F01BF0" w:rsidRPr="00965893">
        <w:rPr>
          <w:sz w:val="22"/>
          <w:szCs w:val="22"/>
        </w:rPr>
        <w:t>1000</w:t>
      </w:r>
    </w:p>
    <w:p w14:paraId="70BCD1A8" w14:textId="77777777" w:rsidR="0008231F" w:rsidRPr="00965893" w:rsidRDefault="0008231F" w:rsidP="0008231F">
      <w:pPr>
        <w:tabs>
          <w:tab w:val="left" w:pos="284"/>
          <w:tab w:val="left" w:pos="1276"/>
          <w:tab w:val="left" w:pos="4962"/>
        </w:tabs>
        <w:jc w:val="both"/>
        <w:rPr>
          <w:sz w:val="22"/>
          <w:szCs w:val="22"/>
        </w:rPr>
      </w:pPr>
      <w:r w:rsidRPr="00965893">
        <w:rPr>
          <w:sz w:val="22"/>
          <w:szCs w:val="22"/>
        </w:rPr>
        <w:tab/>
        <w:t>AS-03</w:t>
      </w:r>
      <w:r w:rsidRPr="00965893">
        <w:rPr>
          <w:sz w:val="22"/>
          <w:szCs w:val="22"/>
        </w:rPr>
        <w:tab/>
        <w:t>Tugiplaan</w:t>
      </w:r>
      <w:r w:rsidRPr="00965893">
        <w:rPr>
          <w:sz w:val="22"/>
          <w:szCs w:val="22"/>
        </w:rPr>
        <w:tab/>
        <w:t>M 1:1000</w:t>
      </w:r>
    </w:p>
    <w:p w14:paraId="16C40C86" w14:textId="77777777" w:rsidR="00897766" w:rsidRPr="00965893" w:rsidRDefault="00A35BA9" w:rsidP="0012080E">
      <w:pPr>
        <w:tabs>
          <w:tab w:val="left" w:pos="284"/>
          <w:tab w:val="left" w:pos="1276"/>
          <w:tab w:val="left" w:pos="4962"/>
        </w:tabs>
        <w:jc w:val="both"/>
        <w:rPr>
          <w:sz w:val="22"/>
          <w:szCs w:val="22"/>
        </w:rPr>
      </w:pPr>
      <w:r w:rsidRPr="00965893">
        <w:rPr>
          <w:sz w:val="22"/>
          <w:szCs w:val="22"/>
        </w:rPr>
        <w:tab/>
        <w:t>AS-04</w:t>
      </w:r>
      <w:r w:rsidR="00897766" w:rsidRPr="00965893">
        <w:rPr>
          <w:sz w:val="22"/>
          <w:szCs w:val="22"/>
        </w:rPr>
        <w:tab/>
      </w:r>
      <w:r w:rsidR="00C801B9" w:rsidRPr="00965893">
        <w:rPr>
          <w:sz w:val="22"/>
          <w:szCs w:val="22"/>
        </w:rPr>
        <w:t>Põhijoonis</w:t>
      </w:r>
      <w:r w:rsidR="00570951" w:rsidRPr="00965893">
        <w:rPr>
          <w:sz w:val="22"/>
          <w:szCs w:val="22"/>
        </w:rPr>
        <w:tab/>
        <w:t>M 1:10</w:t>
      </w:r>
      <w:r w:rsidR="00897766" w:rsidRPr="00965893">
        <w:rPr>
          <w:sz w:val="22"/>
          <w:szCs w:val="22"/>
        </w:rPr>
        <w:t>00</w:t>
      </w:r>
    </w:p>
    <w:p w14:paraId="7A213922" w14:textId="77777777" w:rsidR="00897766" w:rsidRPr="00965893" w:rsidRDefault="00897766" w:rsidP="00D55B8B">
      <w:pPr>
        <w:tabs>
          <w:tab w:val="left" w:pos="720"/>
          <w:tab w:val="left" w:pos="1701"/>
          <w:tab w:val="left" w:pos="7655"/>
        </w:tabs>
        <w:jc w:val="both"/>
        <w:rPr>
          <w:sz w:val="22"/>
          <w:szCs w:val="22"/>
        </w:rPr>
      </w:pPr>
    </w:p>
    <w:p w14:paraId="6799BFFD" w14:textId="77777777" w:rsidR="009B70FC" w:rsidRPr="00965893" w:rsidRDefault="009B70FC" w:rsidP="00D55B8B">
      <w:pPr>
        <w:tabs>
          <w:tab w:val="left" w:pos="720"/>
          <w:tab w:val="left" w:pos="1701"/>
          <w:tab w:val="left" w:pos="7655"/>
        </w:tabs>
        <w:jc w:val="both"/>
        <w:rPr>
          <w:sz w:val="22"/>
          <w:szCs w:val="22"/>
        </w:rPr>
      </w:pPr>
    </w:p>
    <w:p w14:paraId="106749D2" w14:textId="77777777" w:rsidR="00675C24" w:rsidRPr="00965893" w:rsidRDefault="00897766" w:rsidP="00D40889">
      <w:pPr>
        <w:numPr>
          <w:ilvl w:val="0"/>
          <w:numId w:val="20"/>
        </w:numPr>
        <w:tabs>
          <w:tab w:val="left" w:pos="720"/>
          <w:tab w:val="left" w:pos="1701"/>
          <w:tab w:val="left" w:pos="7655"/>
        </w:tabs>
        <w:jc w:val="both"/>
        <w:rPr>
          <w:b/>
          <w:sz w:val="22"/>
          <w:szCs w:val="22"/>
        </w:rPr>
      </w:pPr>
      <w:r w:rsidRPr="00965893">
        <w:rPr>
          <w:b/>
          <w:sz w:val="22"/>
          <w:szCs w:val="22"/>
        </w:rPr>
        <w:t>KOOSKÕLASTUS</w:t>
      </w:r>
      <w:r w:rsidR="00262BA4" w:rsidRPr="00965893">
        <w:rPr>
          <w:b/>
          <w:sz w:val="22"/>
          <w:szCs w:val="22"/>
        </w:rPr>
        <w:t>TE KOONDTABEL KOOS KOOSKÕLASTUSTEGA</w:t>
      </w:r>
    </w:p>
    <w:p w14:paraId="6587A8E5" w14:textId="77777777" w:rsidR="00322EBF" w:rsidRPr="00965893" w:rsidRDefault="00896075" w:rsidP="00073F3F">
      <w:pPr>
        <w:numPr>
          <w:ilvl w:val="0"/>
          <w:numId w:val="42"/>
        </w:numPr>
        <w:tabs>
          <w:tab w:val="left" w:pos="720"/>
          <w:tab w:val="left" w:pos="1701"/>
          <w:tab w:val="left" w:pos="7655"/>
        </w:tabs>
        <w:jc w:val="both"/>
        <w:rPr>
          <w:b/>
          <w:sz w:val="22"/>
          <w:szCs w:val="22"/>
        </w:rPr>
      </w:pPr>
      <w:r w:rsidRPr="00965893">
        <w:rPr>
          <w:b/>
          <w:sz w:val="22"/>
          <w:szCs w:val="22"/>
        </w:rPr>
        <w:br w:type="page"/>
      </w:r>
      <w:r w:rsidR="00322EBF" w:rsidRPr="00965893">
        <w:rPr>
          <w:b/>
          <w:sz w:val="22"/>
          <w:szCs w:val="22"/>
        </w:rPr>
        <w:lastRenderedPageBreak/>
        <w:t>SELETUSKIRI</w:t>
      </w:r>
    </w:p>
    <w:p w14:paraId="20674E75" w14:textId="77777777" w:rsidR="00322EBF" w:rsidRPr="00965893" w:rsidRDefault="00322EBF" w:rsidP="00073F3F">
      <w:pPr>
        <w:rPr>
          <w:sz w:val="22"/>
          <w:szCs w:val="22"/>
        </w:rPr>
      </w:pPr>
    </w:p>
    <w:p w14:paraId="36399C3F" w14:textId="77777777" w:rsidR="00322EBF" w:rsidRPr="00965893" w:rsidRDefault="00322EBF" w:rsidP="00073F3F">
      <w:pPr>
        <w:pStyle w:val="Pealkiri1"/>
        <w:numPr>
          <w:ilvl w:val="0"/>
          <w:numId w:val="36"/>
        </w:numPr>
        <w:rPr>
          <w:rFonts w:cs="Arial"/>
          <w:szCs w:val="22"/>
          <w:lang w:val="et-EE"/>
        </w:rPr>
      </w:pPr>
      <w:bookmarkStart w:id="0" w:name="_Toc115194996"/>
      <w:r w:rsidRPr="00965893">
        <w:rPr>
          <w:rFonts w:cs="Arial"/>
          <w:szCs w:val="22"/>
          <w:lang w:val="et-EE"/>
        </w:rPr>
        <w:t>ÜLDANDMED</w:t>
      </w:r>
      <w:bookmarkEnd w:id="0"/>
    </w:p>
    <w:p w14:paraId="5B2BEA23" w14:textId="77777777" w:rsidR="00E01B5B" w:rsidRPr="00965893" w:rsidRDefault="00E01B5B" w:rsidP="00073F3F">
      <w:pPr>
        <w:rPr>
          <w:sz w:val="22"/>
          <w:szCs w:val="22"/>
        </w:rPr>
      </w:pPr>
    </w:p>
    <w:p w14:paraId="3EC224F8" w14:textId="77777777" w:rsidR="00E01B5B" w:rsidRPr="00965893" w:rsidRDefault="00E01B5B" w:rsidP="00073F3F">
      <w:pPr>
        <w:pStyle w:val="Normal12pt"/>
        <w:jc w:val="both"/>
        <w:rPr>
          <w:rFonts w:ascii="Arial" w:hAnsi="Arial" w:cs="Arial"/>
          <w:sz w:val="22"/>
          <w:szCs w:val="22"/>
        </w:rPr>
      </w:pPr>
      <w:r w:rsidRPr="00965893">
        <w:rPr>
          <w:rFonts w:ascii="Arial" w:hAnsi="Arial" w:cs="Arial"/>
          <w:sz w:val="22"/>
          <w:szCs w:val="22"/>
        </w:rPr>
        <w:t xml:space="preserve">Planeeritav ala asub Harjumaal, Rae vallas, Urvaste külas, Uustalumäe kinnistul. Planeeritavale alale on juurdepääs Tedre tee L1 kaudu. Kinnistu suurus on </w:t>
      </w:r>
      <w:r w:rsidR="00AC03C6" w:rsidRPr="00965893">
        <w:rPr>
          <w:rFonts w:ascii="Arial" w:hAnsi="Arial" w:cs="Arial"/>
          <w:sz w:val="22"/>
          <w:szCs w:val="22"/>
        </w:rPr>
        <w:t>16674 m</w:t>
      </w:r>
      <w:r w:rsidR="00AC03C6" w:rsidRPr="00965893">
        <w:rPr>
          <w:rFonts w:ascii="Arial" w:hAnsi="Arial" w:cs="Arial"/>
          <w:sz w:val="22"/>
          <w:szCs w:val="22"/>
          <w:vertAlign w:val="superscript"/>
        </w:rPr>
        <w:t>2</w:t>
      </w:r>
      <w:r w:rsidR="00AC03C6" w:rsidRPr="00965893">
        <w:rPr>
          <w:rFonts w:ascii="Arial" w:hAnsi="Arial" w:cs="Arial"/>
          <w:sz w:val="22"/>
          <w:szCs w:val="22"/>
        </w:rPr>
        <w:t>.</w:t>
      </w:r>
      <w:r w:rsidRPr="00965893">
        <w:rPr>
          <w:rFonts w:ascii="Arial" w:hAnsi="Arial" w:cs="Arial"/>
          <w:sz w:val="22"/>
          <w:szCs w:val="22"/>
        </w:rPr>
        <w:t xml:space="preserve"> Planeeritava ala kohta ei ole varem koostatud detailplaneeringut.</w:t>
      </w:r>
    </w:p>
    <w:p w14:paraId="39111948" w14:textId="77777777" w:rsidR="00E01B5B" w:rsidRPr="00965893" w:rsidRDefault="00E01B5B" w:rsidP="00073F3F">
      <w:pPr>
        <w:jc w:val="both"/>
        <w:rPr>
          <w:sz w:val="22"/>
          <w:szCs w:val="22"/>
        </w:rPr>
      </w:pPr>
    </w:p>
    <w:p w14:paraId="6003BB2B" w14:textId="77777777" w:rsidR="00675C24" w:rsidRPr="00965893" w:rsidRDefault="00675C24" w:rsidP="00073F3F">
      <w:pPr>
        <w:jc w:val="both"/>
        <w:rPr>
          <w:sz w:val="22"/>
          <w:szCs w:val="22"/>
        </w:rPr>
      </w:pPr>
    </w:p>
    <w:p w14:paraId="0A303C90" w14:textId="77777777" w:rsidR="00322EBF" w:rsidRPr="00965893" w:rsidRDefault="00322EBF" w:rsidP="00073F3F">
      <w:pPr>
        <w:pStyle w:val="Pealkiri1"/>
        <w:numPr>
          <w:ilvl w:val="0"/>
          <w:numId w:val="36"/>
        </w:numPr>
        <w:rPr>
          <w:rFonts w:cs="Arial"/>
          <w:szCs w:val="22"/>
          <w:lang w:val="et-EE"/>
        </w:rPr>
      </w:pPr>
      <w:bookmarkStart w:id="1" w:name="_Toc115194997"/>
      <w:r w:rsidRPr="00965893">
        <w:rPr>
          <w:rFonts w:cs="Arial"/>
          <w:szCs w:val="22"/>
          <w:lang w:val="et-EE"/>
        </w:rPr>
        <w:t>DETAILPLANEERINGU KOOSTAMISE ALUSED</w:t>
      </w:r>
      <w:bookmarkEnd w:id="1"/>
    </w:p>
    <w:p w14:paraId="77900EEA" w14:textId="77777777" w:rsidR="00322EBF" w:rsidRPr="00965893" w:rsidRDefault="00322EBF" w:rsidP="00073F3F">
      <w:pPr>
        <w:jc w:val="both"/>
        <w:rPr>
          <w:sz w:val="22"/>
          <w:szCs w:val="22"/>
        </w:rPr>
      </w:pPr>
    </w:p>
    <w:p w14:paraId="6C992675" w14:textId="77777777" w:rsidR="00E01B5B" w:rsidRPr="00965893" w:rsidRDefault="00E01B5B" w:rsidP="00073F3F">
      <w:pPr>
        <w:pStyle w:val="Normal12pt"/>
        <w:numPr>
          <w:ilvl w:val="0"/>
          <w:numId w:val="14"/>
        </w:numPr>
        <w:tabs>
          <w:tab w:val="clear" w:pos="720"/>
        </w:tabs>
        <w:ind w:left="284" w:hanging="218"/>
        <w:jc w:val="both"/>
        <w:rPr>
          <w:rFonts w:ascii="Arial" w:hAnsi="Arial" w:cs="Arial"/>
          <w:sz w:val="22"/>
          <w:szCs w:val="22"/>
        </w:rPr>
      </w:pPr>
      <w:bookmarkStart w:id="2" w:name="__RefHeading___Toc472499300"/>
      <w:bookmarkEnd w:id="2"/>
      <w:r w:rsidRPr="00965893">
        <w:rPr>
          <w:rFonts w:ascii="Arial" w:hAnsi="Arial" w:cs="Arial"/>
          <w:sz w:val="22"/>
          <w:szCs w:val="22"/>
        </w:rPr>
        <w:t>Planeerimisseadus;</w:t>
      </w:r>
    </w:p>
    <w:p w14:paraId="4A6555A8" w14:textId="77777777" w:rsidR="00E01B5B" w:rsidRPr="00965893" w:rsidRDefault="00E01B5B" w:rsidP="00073F3F">
      <w:pPr>
        <w:pStyle w:val="Normal12pt"/>
        <w:numPr>
          <w:ilvl w:val="0"/>
          <w:numId w:val="14"/>
        </w:numPr>
        <w:tabs>
          <w:tab w:val="clear" w:pos="720"/>
        </w:tabs>
        <w:ind w:left="284" w:hanging="218"/>
        <w:jc w:val="both"/>
        <w:rPr>
          <w:rFonts w:ascii="Arial" w:hAnsi="Arial" w:cs="Arial"/>
          <w:sz w:val="22"/>
          <w:szCs w:val="22"/>
        </w:rPr>
      </w:pPr>
      <w:r w:rsidRPr="00965893">
        <w:rPr>
          <w:rFonts w:ascii="Arial" w:hAnsi="Arial" w:cs="Arial"/>
          <w:sz w:val="22"/>
          <w:szCs w:val="22"/>
        </w:rPr>
        <w:t>Rae valla üldplaneering (kehtestatud 21.05.2013);</w:t>
      </w:r>
    </w:p>
    <w:p w14:paraId="2C93F150" w14:textId="77777777" w:rsidR="00E01B5B" w:rsidRPr="00965893" w:rsidRDefault="00E01B5B" w:rsidP="00073F3F">
      <w:pPr>
        <w:pStyle w:val="Normal12pt"/>
        <w:numPr>
          <w:ilvl w:val="0"/>
          <w:numId w:val="14"/>
        </w:numPr>
        <w:tabs>
          <w:tab w:val="clear" w:pos="720"/>
        </w:tabs>
        <w:ind w:left="284" w:hanging="218"/>
        <w:jc w:val="both"/>
        <w:rPr>
          <w:rFonts w:ascii="Arial" w:hAnsi="Arial" w:cs="Arial"/>
          <w:sz w:val="22"/>
          <w:szCs w:val="22"/>
        </w:rPr>
      </w:pPr>
      <w:r w:rsidRPr="00965893">
        <w:rPr>
          <w:rFonts w:ascii="Arial" w:hAnsi="Arial" w:cs="Arial"/>
          <w:sz w:val="22"/>
          <w:szCs w:val="22"/>
        </w:rPr>
        <w:t>Rae valla arengukava 2016 – 2025;</w:t>
      </w:r>
    </w:p>
    <w:p w14:paraId="429D5763" w14:textId="77777777" w:rsidR="00E01B5B" w:rsidRPr="00965893" w:rsidRDefault="00E01B5B" w:rsidP="00073F3F">
      <w:pPr>
        <w:numPr>
          <w:ilvl w:val="0"/>
          <w:numId w:val="14"/>
        </w:numPr>
        <w:tabs>
          <w:tab w:val="clear" w:pos="720"/>
        </w:tabs>
        <w:ind w:left="284" w:hanging="218"/>
        <w:jc w:val="both"/>
        <w:rPr>
          <w:sz w:val="22"/>
          <w:szCs w:val="22"/>
        </w:rPr>
      </w:pPr>
      <w:r w:rsidRPr="00965893">
        <w:rPr>
          <w:sz w:val="22"/>
          <w:szCs w:val="22"/>
        </w:rPr>
        <w:t>Rae valla ühisveevärgi ja -kanalisatsiooni ning sademevee ärajuhtimise arendamise kava aastateks 2017 – 2028;</w:t>
      </w:r>
    </w:p>
    <w:p w14:paraId="292E5C30" w14:textId="77777777" w:rsidR="00E01B5B" w:rsidRPr="00965893" w:rsidRDefault="00E01B5B" w:rsidP="00073F3F">
      <w:pPr>
        <w:numPr>
          <w:ilvl w:val="0"/>
          <w:numId w:val="14"/>
        </w:numPr>
        <w:tabs>
          <w:tab w:val="clear" w:pos="720"/>
        </w:tabs>
        <w:ind w:left="284" w:hanging="218"/>
        <w:jc w:val="both"/>
        <w:rPr>
          <w:sz w:val="22"/>
          <w:szCs w:val="22"/>
        </w:rPr>
      </w:pPr>
      <w:r w:rsidRPr="00965893">
        <w:rPr>
          <w:sz w:val="22"/>
          <w:szCs w:val="22"/>
        </w:rPr>
        <w:t>Rae Vallavalitsuse 15.02.2011 määrus nr 13 „Digitaalselt teostatavate geodeetiliste alusplaanide, projektide, teostusjooniste ja detailplaneeringute esitamise kord”;</w:t>
      </w:r>
    </w:p>
    <w:p w14:paraId="72937480" w14:textId="77777777" w:rsidR="00E01B5B" w:rsidRPr="00965893" w:rsidRDefault="00E01B5B" w:rsidP="00073F3F">
      <w:pPr>
        <w:pStyle w:val="Normal12pt"/>
        <w:numPr>
          <w:ilvl w:val="0"/>
          <w:numId w:val="14"/>
        </w:numPr>
        <w:tabs>
          <w:tab w:val="clear" w:pos="720"/>
        </w:tabs>
        <w:ind w:left="284" w:hanging="218"/>
        <w:jc w:val="both"/>
        <w:rPr>
          <w:rFonts w:ascii="Arial" w:hAnsi="Arial" w:cs="Arial"/>
          <w:sz w:val="22"/>
          <w:szCs w:val="22"/>
        </w:rPr>
      </w:pPr>
      <w:r w:rsidRPr="00965893">
        <w:rPr>
          <w:rFonts w:ascii="Arial" w:hAnsi="Arial" w:cs="Arial"/>
          <w:sz w:val="22"/>
          <w:szCs w:val="22"/>
        </w:rPr>
        <w:t>Rae Vallavalitsuse 15.02.2011 määrus nr 14 „Detailplaneeringute koostamise ning vormistamise juhend”;</w:t>
      </w:r>
    </w:p>
    <w:p w14:paraId="1DE95541" w14:textId="77777777" w:rsidR="00E01B5B" w:rsidRPr="00965893" w:rsidRDefault="00E01B5B" w:rsidP="00073F3F">
      <w:pPr>
        <w:pStyle w:val="Normal12pt"/>
        <w:numPr>
          <w:ilvl w:val="0"/>
          <w:numId w:val="14"/>
        </w:numPr>
        <w:tabs>
          <w:tab w:val="clear" w:pos="720"/>
        </w:tabs>
        <w:ind w:left="284" w:hanging="218"/>
        <w:jc w:val="both"/>
        <w:rPr>
          <w:rFonts w:ascii="Arial" w:hAnsi="Arial" w:cs="Arial"/>
          <w:sz w:val="22"/>
          <w:szCs w:val="22"/>
        </w:rPr>
      </w:pPr>
      <w:r w:rsidRPr="00965893">
        <w:rPr>
          <w:rFonts w:ascii="Arial" w:hAnsi="Arial" w:cs="Arial"/>
          <w:sz w:val="22"/>
          <w:szCs w:val="22"/>
        </w:rPr>
        <w:t>muud kehtivad õigusaktid ja projekteerimisnormid.</w:t>
      </w:r>
    </w:p>
    <w:p w14:paraId="1B7850BE" w14:textId="77777777" w:rsidR="00D40889" w:rsidRPr="00965893" w:rsidRDefault="00D40889" w:rsidP="00073F3F">
      <w:pPr>
        <w:jc w:val="both"/>
        <w:rPr>
          <w:sz w:val="22"/>
          <w:szCs w:val="22"/>
        </w:rPr>
      </w:pPr>
    </w:p>
    <w:p w14:paraId="71BE505A" w14:textId="77777777" w:rsidR="00D40889" w:rsidRPr="00965893" w:rsidRDefault="00D40889" w:rsidP="00073F3F">
      <w:pPr>
        <w:suppressAutoHyphens w:val="0"/>
        <w:jc w:val="both"/>
        <w:rPr>
          <w:sz w:val="22"/>
          <w:szCs w:val="22"/>
          <w:lang w:eastAsia="en-US"/>
        </w:rPr>
      </w:pPr>
    </w:p>
    <w:p w14:paraId="2D1D89E7" w14:textId="77777777" w:rsidR="00017ABB" w:rsidRPr="00965893" w:rsidRDefault="00C855CD" w:rsidP="00073F3F">
      <w:pPr>
        <w:pStyle w:val="Pealkiri1"/>
        <w:numPr>
          <w:ilvl w:val="0"/>
          <w:numId w:val="36"/>
        </w:numPr>
        <w:rPr>
          <w:rFonts w:cs="Arial"/>
          <w:szCs w:val="22"/>
          <w:lang w:val="et-EE"/>
        </w:rPr>
      </w:pPr>
      <w:bookmarkStart w:id="3" w:name="__RefHeading___Toc472499301"/>
      <w:bookmarkStart w:id="4" w:name="_Toc115194998"/>
      <w:bookmarkEnd w:id="3"/>
      <w:r w:rsidRPr="00965893">
        <w:rPr>
          <w:rFonts w:cs="Arial"/>
          <w:szCs w:val="22"/>
          <w:lang w:val="et-EE"/>
        </w:rPr>
        <w:t xml:space="preserve">VASTAVUS RAE VALLA </w:t>
      </w:r>
      <w:r w:rsidR="00835008" w:rsidRPr="00965893">
        <w:rPr>
          <w:rFonts w:cs="Arial"/>
          <w:szCs w:val="22"/>
          <w:lang w:val="et-EE"/>
        </w:rPr>
        <w:t>ÜLDPLANEERINGULE</w:t>
      </w:r>
      <w:bookmarkEnd w:id="4"/>
    </w:p>
    <w:p w14:paraId="61402A79" w14:textId="77777777" w:rsidR="00D1678C" w:rsidRPr="00965893" w:rsidRDefault="00D1678C" w:rsidP="00073F3F">
      <w:pPr>
        <w:rPr>
          <w:sz w:val="22"/>
          <w:szCs w:val="22"/>
        </w:rPr>
      </w:pPr>
    </w:p>
    <w:p w14:paraId="75AA4FB3" w14:textId="071739ED" w:rsidR="00017ABB" w:rsidRPr="00965893" w:rsidRDefault="00A22F86" w:rsidP="00073F3F">
      <w:pPr>
        <w:jc w:val="both"/>
        <w:rPr>
          <w:sz w:val="22"/>
          <w:szCs w:val="22"/>
          <w:lang w:eastAsia="et-EE"/>
        </w:rPr>
      </w:pPr>
      <w:r w:rsidRPr="00965893">
        <w:rPr>
          <w:noProof/>
          <w:color w:val="002060"/>
          <w:sz w:val="22"/>
          <w:szCs w:val="22"/>
          <w:lang w:eastAsia="et-EE"/>
        </w:rPr>
        <mc:AlternateContent>
          <mc:Choice Requires="wps">
            <w:drawing>
              <wp:anchor distT="0" distB="0" distL="114300" distR="114300" simplePos="0" relativeHeight="251655168" behindDoc="0" locked="0" layoutInCell="1" allowOverlap="1" wp14:anchorId="21C01548" wp14:editId="4EF42409">
                <wp:simplePos x="0" y="0"/>
                <wp:positionH relativeFrom="column">
                  <wp:posOffset>2078355</wp:posOffset>
                </wp:positionH>
                <wp:positionV relativeFrom="paragraph">
                  <wp:posOffset>1932940</wp:posOffset>
                </wp:positionV>
                <wp:extent cx="2619375" cy="1344295"/>
                <wp:effectExtent l="38100" t="8890" r="9525" b="5651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19375" cy="1344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705E5B" id="_x0000_t32" coordsize="21600,21600" o:spt="32" o:oned="t" path="m,l21600,21600e" filled="f">
                <v:path arrowok="t" fillok="f" o:connecttype="none"/>
                <o:lock v:ext="edit" shapetype="t"/>
              </v:shapetype>
              <v:shape id="AutoShape 27" o:spid="_x0000_s1026" type="#_x0000_t32" style="position:absolute;margin-left:163.65pt;margin-top:152.2pt;width:206.25pt;height:105.8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">
                <v:stroke endarrow="block"/>
              </v:shape>
            </w:pict>
          </mc:Fallback>
        </mc:AlternateContent>
      </w:r>
      <w:r w:rsidRPr="00965893">
        <w:rPr>
          <w:noProof/>
          <w:sz w:val="22"/>
          <w:szCs w:val="22"/>
          <w:lang w:eastAsia="et-EE"/>
        </w:rPr>
        <mc:AlternateContent>
          <mc:Choice Requires="wps">
            <w:drawing>
              <wp:anchor distT="0" distB="0" distL="114300" distR="114300" simplePos="0" relativeHeight="251659264" behindDoc="0" locked="0" layoutInCell="1" allowOverlap="1" wp14:anchorId="60FD3123" wp14:editId="79113EAE">
                <wp:simplePos x="0" y="0"/>
                <wp:positionH relativeFrom="column">
                  <wp:posOffset>2007870</wp:posOffset>
                </wp:positionH>
                <wp:positionV relativeFrom="paragraph">
                  <wp:posOffset>3194685</wp:posOffset>
                </wp:positionV>
                <wp:extent cx="70485" cy="430530"/>
                <wp:effectExtent l="34290" t="32385" r="28575" b="3238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 cy="43053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7E991" id="AutoShape 34" o:spid="_x0000_s1026" type="#_x0000_t32" style="position:absolute;margin-left:158.1pt;margin-top:251.55pt;width:5.55pt;height:3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" strokeweight="4.5pt"/>
            </w:pict>
          </mc:Fallback>
        </mc:AlternateContent>
      </w:r>
      <w:r w:rsidRPr="00965893">
        <w:rPr>
          <w:noProof/>
          <w:sz w:val="22"/>
          <w:szCs w:val="22"/>
          <w:lang w:eastAsia="et-EE"/>
        </w:rPr>
        <mc:AlternateContent>
          <mc:Choice Requires="wps">
            <w:drawing>
              <wp:anchor distT="0" distB="0" distL="114300" distR="114300" simplePos="0" relativeHeight="251660288" behindDoc="0" locked="0" layoutInCell="1" allowOverlap="1" wp14:anchorId="6C52FE94" wp14:editId="14397602">
                <wp:simplePos x="0" y="0"/>
                <wp:positionH relativeFrom="column">
                  <wp:posOffset>1750060</wp:posOffset>
                </wp:positionH>
                <wp:positionV relativeFrom="paragraph">
                  <wp:posOffset>3380105</wp:posOffset>
                </wp:positionV>
                <wp:extent cx="257810" cy="245110"/>
                <wp:effectExtent l="33655" t="36830" r="32385" b="3238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7810" cy="24511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A121" id="AutoShape 35" o:spid="_x0000_s1026" type="#_x0000_t32" style="position:absolute;margin-left:137.8pt;margin-top:266.15pt;width:20.3pt;height:19.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" strokeweight="4.5pt"/>
            </w:pict>
          </mc:Fallback>
        </mc:AlternateContent>
      </w:r>
      <w:r w:rsidRPr="00965893">
        <w:rPr>
          <w:noProof/>
          <w:sz w:val="22"/>
          <w:szCs w:val="22"/>
          <w:lang w:eastAsia="et-EE"/>
        </w:rPr>
        <mc:AlternateContent>
          <mc:Choice Requires="wps">
            <w:drawing>
              <wp:anchor distT="0" distB="0" distL="114300" distR="114300" simplePos="0" relativeHeight="251658240" behindDoc="0" locked="0" layoutInCell="1" allowOverlap="1" wp14:anchorId="46FD5F10" wp14:editId="52D62473">
                <wp:simplePos x="0" y="0"/>
                <wp:positionH relativeFrom="column">
                  <wp:posOffset>1827530</wp:posOffset>
                </wp:positionH>
                <wp:positionV relativeFrom="paragraph">
                  <wp:posOffset>3103245</wp:posOffset>
                </wp:positionV>
                <wp:extent cx="250825" cy="91440"/>
                <wp:effectExtent l="34925" t="36195" r="28575" b="3429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9144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47C5B" id="AutoShape 33" o:spid="_x0000_s1026" type="#_x0000_t32" style="position:absolute;margin-left:143.9pt;margin-top:244.35pt;width:19.75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" strokeweight="4.5pt"/>
            </w:pict>
          </mc:Fallback>
        </mc:AlternateContent>
      </w:r>
      <w:r w:rsidRPr="00965893">
        <w:rPr>
          <w:noProof/>
          <w:sz w:val="22"/>
          <w:szCs w:val="22"/>
          <w:lang w:eastAsia="et-EE"/>
        </w:rPr>
        <mc:AlternateContent>
          <mc:Choice Requires="wps">
            <w:drawing>
              <wp:anchor distT="0" distB="0" distL="114300" distR="114300" simplePos="0" relativeHeight="251661312" behindDoc="0" locked="0" layoutInCell="1" allowOverlap="1" wp14:anchorId="0134C6DA" wp14:editId="14BD150C">
                <wp:simplePos x="0" y="0"/>
                <wp:positionH relativeFrom="column">
                  <wp:posOffset>1750060</wp:posOffset>
                </wp:positionH>
                <wp:positionV relativeFrom="paragraph">
                  <wp:posOffset>3103245</wp:posOffset>
                </wp:positionV>
                <wp:extent cx="77470" cy="276860"/>
                <wp:effectExtent l="33655" t="36195" r="31750" b="2984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470" cy="27686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B292F" id="AutoShape 38" o:spid="_x0000_s1026" type="#_x0000_t32" style="position:absolute;margin-left:137.8pt;margin-top:244.35pt;width:6.1pt;height:21.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" strokeweight="4.5pt"/>
            </w:pict>
          </mc:Fallback>
        </mc:AlternateContent>
      </w:r>
      <w:r w:rsidRPr="00965893">
        <w:rPr>
          <w:noProof/>
          <w:sz w:val="22"/>
          <w:szCs w:val="22"/>
          <w:lang w:eastAsia="et-EE"/>
        </w:rPr>
        <w:drawing>
          <wp:inline distT="0" distB="0" distL="0" distR="0" wp14:anchorId="60BD4B19" wp14:editId="345A54DD">
            <wp:extent cx="5019675" cy="438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4381500"/>
                    </a:xfrm>
                    <a:prstGeom prst="rect">
                      <a:avLst/>
                    </a:prstGeom>
                    <a:noFill/>
                    <a:ln>
                      <a:noFill/>
                    </a:ln>
                  </pic:spPr>
                </pic:pic>
              </a:graphicData>
            </a:graphic>
          </wp:inline>
        </w:drawing>
      </w:r>
      <w:r w:rsidRPr="00965893">
        <w:rPr>
          <w:noProof/>
          <w:color w:val="002060"/>
          <w:sz w:val="22"/>
          <w:szCs w:val="22"/>
          <w:lang w:eastAsia="et-EE"/>
        </w:rPr>
        <mc:AlternateContent>
          <mc:Choice Requires="wps">
            <w:drawing>
              <wp:anchor distT="0" distB="0" distL="114300" distR="114300" simplePos="0" relativeHeight="251656192" behindDoc="0" locked="0" layoutInCell="1" allowOverlap="1" wp14:anchorId="58F6D6DF" wp14:editId="7A322B7D">
                <wp:simplePos x="0" y="0"/>
                <wp:positionH relativeFrom="column">
                  <wp:posOffset>3735705</wp:posOffset>
                </wp:positionH>
                <wp:positionV relativeFrom="paragraph">
                  <wp:posOffset>1199515</wp:posOffset>
                </wp:positionV>
                <wp:extent cx="76200" cy="0"/>
                <wp:effectExtent l="28575" t="37465" r="28575" b="2921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571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4D8A5" id="AutoShape 28" o:spid="_x0000_s1026" type="#_x0000_t32" style="position:absolute;margin-left:294.15pt;margin-top:94.45pt;width: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" strokecolor="#002060" strokeweight="4.5pt"/>
            </w:pict>
          </mc:Fallback>
        </mc:AlternateContent>
      </w:r>
      <w:r w:rsidRPr="00965893">
        <w:rPr>
          <w:noProof/>
          <w:color w:val="002060"/>
          <w:sz w:val="22"/>
          <w:szCs w:val="22"/>
          <w:lang w:eastAsia="et-EE"/>
        </w:rPr>
        <mc:AlternateContent>
          <mc:Choice Requires="wps">
            <w:drawing>
              <wp:anchor distT="0" distB="0" distL="114300" distR="114300" simplePos="0" relativeHeight="251654144" behindDoc="0" locked="0" layoutInCell="1" allowOverlap="1" wp14:anchorId="109E17AF" wp14:editId="53978B10">
                <wp:simplePos x="0" y="0"/>
                <wp:positionH relativeFrom="column">
                  <wp:posOffset>4697730</wp:posOffset>
                </wp:positionH>
                <wp:positionV relativeFrom="paragraph">
                  <wp:posOffset>1666240</wp:posOffset>
                </wp:positionV>
                <wp:extent cx="1314450" cy="266700"/>
                <wp:effectExtent l="9525" t="8890" r="9525" b="1016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66700"/>
                        </a:xfrm>
                        <a:prstGeom prst="rect">
                          <a:avLst/>
                        </a:prstGeom>
                        <a:solidFill>
                          <a:srgbClr val="FFFFFF"/>
                        </a:solidFill>
                        <a:ln w="9525">
                          <a:solidFill>
                            <a:srgbClr val="000000"/>
                          </a:solidFill>
                          <a:miter lim="800000"/>
                          <a:headEnd/>
                          <a:tailEnd/>
                        </a:ln>
                      </wps:spPr>
                      <wps:txbx>
                        <w:txbxContent>
                          <w:p w14:paraId="658AFAA5" w14:textId="77777777" w:rsidR="00D27A51" w:rsidRDefault="00D27A51">
                            <w:r>
                              <w:t>Planeeringuala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17AF" id="Rectangle 26" o:spid="_x0000_s1026" style="position:absolute;left:0;text-align:left;margin-left:369.9pt;margin-top:131.2pt;width:103.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">
                <v:textbox>
                  <w:txbxContent>
                    <w:p w14:paraId="658AFAA5" w14:textId="77777777" w:rsidR="00D27A51" w:rsidRDefault="00D27A51">
                      <w:r>
                        <w:t>Planeeringuala</w:t>
                      </w:r>
                    </w:p>
                  </w:txbxContent>
                </v:textbox>
              </v:rect>
            </w:pict>
          </mc:Fallback>
        </mc:AlternateContent>
      </w:r>
    </w:p>
    <w:p w14:paraId="21C08DE0" w14:textId="77777777" w:rsidR="00E01B5B" w:rsidRPr="00965893" w:rsidRDefault="00E01B5B" w:rsidP="00073F3F">
      <w:pPr>
        <w:jc w:val="both"/>
        <w:rPr>
          <w:i/>
          <w:sz w:val="22"/>
          <w:szCs w:val="22"/>
        </w:rPr>
      </w:pPr>
    </w:p>
    <w:p w14:paraId="730F89FD" w14:textId="77777777" w:rsidR="00322EBF" w:rsidRPr="00965893" w:rsidRDefault="00835008" w:rsidP="00073F3F">
      <w:pPr>
        <w:jc w:val="both"/>
        <w:rPr>
          <w:sz w:val="22"/>
          <w:szCs w:val="22"/>
          <w:lang w:eastAsia="et-EE"/>
        </w:rPr>
      </w:pPr>
      <w:r w:rsidRPr="00965893">
        <w:rPr>
          <w:i/>
          <w:sz w:val="22"/>
          <w:szCs w:val="22"/>
        </w:rPr>
        <w:t xml:space="preserve">Rae valla </w:t>
      </w:r>
      <w:r w:rsidR="00322EBF" w:rsidRPr="00965893">
        <w:rPr>
          <w:i/>
          <w:sz w:val="22"/>
          <w:szCs w:val="22"/>
        </w:rPr>
        <w:t>üldplaneeringu kaardi väljavõte</w:t>
      </w:r>
    </w:p>
    <w:p w14:paraId="362D90EB" w14:textId="77777777" w:rsidR="00D40889" w:rsidRPr="00965893" w:rsidRDefault="00D40889" w:rsidP="00073F3F">
      <w:pPr>
        <w:jc w:val="both"/>
        <w:rPr>
          <w:sz w:val="22"/>
          <w:szCs w:val="22"/>
        </w:rPr>
      </w:pPr>
    </w:p>
    <w:p w14:paraId="0D1D5154" w14:textId="1D05AD04" w:rsidR="00E01B5B" w:rsidRPr="00965893" w:rsidRDefault="00A22F86" w:rsidP="00073F3F">
      <w:pPr>
        <w:jc w:val="both"/>
        <w:rPr>
          <w:sz w:val="22"/>
          <w:szCs w:val="22"/>
        </w:rPr>
      </w:pPr>
      <w:r w:rsidRPr="00965893">
        <w:rPr>
          <w:noProof/>
          <w:sz w:val="22"/>
          <w:szCs w:val="22"/>
          <w:lang w:eastAsia="et-EE"/>
        </w:rPr>
        <w:drawing>
          <wp:inline distT="0" distB="0" distL="0" distR="0" wp14:anchorId="1BFF52EB" wp14:editId="6D0612A1">
            <wp:extent cx="3933825" cy="5619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561975"/>
                    </a:xfrm>
                    <a:prstGeom prst="rect">
                      <a:avLst/>
                    </a:prstGeom>
                    <a:noFill/>
                    <a:ln>
                      <a:noFill/>
                    </a:ln>
                  </pic:spPr>
                </pic:pic>
              </a:graphicData>
            </a:graphic>
          </wp:inline>
        </w:drawing>
      </w:r>
      <w:r w:rsidRPr="00965893">
        <w:rPr>
          <w:noProof/>
          <w:sz w:val="22"/>
          <w:szCs w:val="22"/>
          <w:lang w:eastAsia="et-EE"/>
        </w:rPr>
        <w:drawing>
          <wp:inline distT="0" distB="0" distL="0" distR="0" wp14:anchorId="2D1CB9A5" wp14:editId="19B83CF9">
            <wp:extent cx="1809750" cy="2952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295275"/>
                    </a:xfrm>
                    <a:prstGeom prst="rect">
                      <a:avLst/>
                    </a:prstGeom>
                    <a:noFill/>
                    <a:ln>
                      <a:noFill/>
                    </a:ln>
                  </pic:spPr>
                </pic:pic>
              </a:graphicData>
            </a:graphic>
          </wp:inline>
        </w:drawing>
      </w:r>
    </w:p>
    <w:p w14:paraId="38C5C1B5" w14:textId="77777777" w:rsidR="00E01B5B" w:rsidRPr="00965893" w:rsidRDefault="00E01B5B" w:rsidP="00073F3F">
      <w:pPr>
        <w:suppressAutoHyphens w:val="0"/>
        <w:jc w:val="both"/>
        <w:rPr>
          <w:sz w:val="22"/>
          <w:szCs w:val="22"/>
          <w:lang w:eastAsia="en-US"/>
        </w:rPr>
      </w:pPr>
      <w:r w:rsidRPr="00965893">
        <w:rPr>
          <w:sz w:val="22"/>
          <w:szCs w:val="22"/>
        </w:rPr>
        <w:lastRenderedPageBreak/>
        <w:t xml:space="preserve">Uustalumäe kinnistu detailplaneeringu koostamise eesmärgiks on </w:t>
      </w:r>
      <w:r w:rsidRPr="00965893">
        <w:rPr>
          <w:bCs/>
          <w:sz w:val="22"/>
          <w:szCs w:val="22"/>
          <w:lang w:eastAsia="et-EE"/>
        </w:rPr>
        <w:t xml:space="preserve">määrata maakasutuse sihtostarve, ehitus- ja hoonestustingimused </w:t>
      </w:r>
      <w:r w:rsidR="00965893">
        <w:rPr>
          <w:bCs/>
          <w:sz w:val="22"/>
          <w:szCs w:val="22"/>
          <w:lang w:eastAsia="et-EE"/>
        </w:rPr>
        <w:t xml:space="preserve">viie </w:t>
      </w:r>
      <w:r w:rsidRPr="00965893">
        <w:rPr>
          <w:bCs/>
          <w:sz w:val="22"/>
          <w:szCs w:val="22"/>
          <w:lang w:eastAsia="et-EE"/>
        </w:rPr>
        <w:t>hoone projekteerimiseks ja ehitamiseks. Lahendada juurdepääs kinnistule, liikluskorraldus, tehnovõrkudega varustamine ja haljastus.</w:t>
      </w:r>
    </w:p>
    <w:p w14:paraId="15A50D74" w14:textId="77777777" w:rsidR="00E01B5B" w:rsidRPr="00965893" w:rsidRDefault="00E01B5B" w:rsidP="00073F3F">
      <w:pPr>
        <w:suppressAutoHyphens w:val="0"/>
        <w:jc w:val="both"/>
        <w:rPr>
          <w:sz w:val="22"/>
          <w:szCs w:val="22"/>
          <w:lang w:eastAsia="en-US"/>
        </w:rPr>
      </w:pPr>
      <w:r w:rsidRPr="00965893">
        <w:rPr>
          <w:sz w:val="22"/>
          <w:szCs w:val="22"/>
          <w:lang w:eastAsia="en-US"/>
        </w:rPr>
        <w:t>P</w:t>
      </w:r>
      <w:r w:rsidR="00675C24" w:rsidRPr="00965893">
        <w:rPr>
          <w:sz w:val="22"/>
          <w:szCs w:val="22"/>
          <w:lang w:eastAsia="en-US"/>
        </w:rPr>
        <w:t>laneeringulahendu</w:t>
      </w:r>
      <w:r w:rsidRPr="00965893">
        <w:rPr>
          <w:sz w:val="22"/>
          <w:szCs w:val="22"/>
          <w:lang w:eastAsia="en-US"/>
        </w:rPr>
        <w:t>se koostamisel on arvestatud maaomaniku soovidega, naaberaladel kehtestatud ja menetluses olevate detailplaneeringutega ning lähiümbruses paikneva ja planeeritud hoonestusega.</w:t>
      </w:r>
    </w:p>
    <w:p w14:paraId="7801E6AA" w14:textId="77777777" w:rsidR="00E01B5B" w:rsidRPr="00965893" w:rsidRDefault="00E01B5B" w:rsidP="00073F3F">
      <w:pPr>
        <w:jc w:val="both"/>
        <w:rPr>
          <w:rFonts w:eastAsia="Arial"/>
          <w:sz w:val="22"/>
          <w:szCs w:val="22"/>
          <w:lang/>
        </w:rPr>
      </w:pPr>
    </w:p>
    <w:p w14:paraId="7BFB0B8E" w14:textId="77777777" w:rsidR="00076974" w:rsidRPr="00965893" w:rsidRDefault="00076974" w:rsidP="00073F3F">
      <w:pPr>
        <w:jc w:val="both"/>
        <w:rPr>
          <w:rFonts w:eastAsia="Arial"/>
          <w:sz w:val="22"/>
          <w:szCs w:val="22"/>
          <w:lang/>
        </w:rPr>
      </w:pPr>
    </w:p>
    <w:p w14:paraId="68F733E7" w14:textId="77777777" w:rsidR="00322EBF" w:rsidRPr="00965893" w:rsidRDefault="00322EBF" w:rsidP="00073F3F">
      <w:pPr>
        <w:pStyle w:val="Pealkiri1"/>
        <w:numPr>
          <w:ilvl w:val="0"/>
          <w:numId w:val="36"/>
        </w:numPr>
        <w:rPr>
          <w:rFonts w:cs="Arial"/>
          <w:szCs w:val="22"/>
          <w:lang w:val="et-EE"/>
        </w:rPr>
      </w:pPr>
      <w:bookmarkStart w:id="5" w:name="_Toc115194999"/>
      <w:r w:rsidRPr="00965893">
        <w:rPr>
          <w:rFonts w:cs="Arial"/>
          <w:szCs w:val="22"/>
          <w:lang w:val="et-EE"/>
        </w:rPr>
        <w:t>DETAILPLANEERINGU KOOSTAMISE EESMÄRK</w:t>
      </w:r>
      <w:bookmarkEnd w:id="5"/>
    </w:p>
    <w:p w14:paraId="6E8F25B8" w14:textId="77777777" w:rsidR="00D7487E" w:rsidRPr="00965893" w:rsidRDefault="00D7487E" w:rsidP="00073F3F">
      <w:pPr>
        <w:rPr>
          <w:sz w:val="22"/>
          <w:szCs w:val="22"/>
        </w:rPr>
      </w:pPr>
    </w:p>
    <w:p w14:paraId="04A6E6E7" w14:textId="77777777" w:rsidR="00322EBF" w:rsidRPr="00965893" w:rsidRDefault="00D7487E" w:rsidP="00073F3F">
      <w:pPr>
        <w:suppressAutoHyphens w:val="0"/>
        <w:jc w:val="both"/>
        <w:rPr>
          <w:sz w:val="22"/>
          <w:szCs w:val="22"/>
          <w:lang w:eastAsia="en-US"/>
        </w:rPr>
      </w:pPr>
      <w:r w:rsidRPr="00965893">
        <w:rPr>
          <w:sz w:val="22"/>
          <w:szCs w:val="22"/>
        </w:rPr>
        <w:t>Uustalumäe</w:t>
      </w:r>
      <w:r w:rsidR="0064100D" w:rsidRPr="00965893">
        <w:rPr>
          <w:sz w:val="22"/>
          <w:szCs w:val="22"/>
        </w:rPr>
        <w:t xml:space="preserve"> </w:t>
      </w:r>
      <w:r w:rsidR="009163F4" w:rsidRPr="00965893">
        <w:rPr>
          <w:sz w:val="22"/>
          <w:szCs w:val="22"/>
        </w:rPr>
        <w:t xml:space="preserve">kinnistu </w:t>
      </w:r>
      <w:r w:rsidR="00322EBF" w:rsidRPr="00965893">
        <w:rPr>
          <w:sz w:val="22"/>
          <w:szCs w:val="22"/>
        </w:rPr>
        <w:t>detailplaneeringu</w:t>
      </w:r>
      <w:r w:rsidR="00D07C1B" w:rsidRPr="00965893">
        <w:rPr>
          <w:sz w:val="22"/>
          <w:szCs w:val="22"/>
        </w:rPr>
        <w:t xml:space="preserve"> </w:t>
      </w:r>
      <w:r w:rsidR="00322EBF" w:rsidRPr="00965893">
        <w:rPr>
          <w:sz w:val="22"/>
          <w:szCs w:val="22"/>
        </w:rPr>
        <w:t>koosta</w:t>
      </w:r>
      <w:r w:rsidR="007E00C1" w:rsidRPr="00965893">
        <w:rPr>
          <w:sz w:val="22"/>
          <w:szCs w:val="22"/>
        </w:rPr>
        <w:t>mise eesmärgiks</w:t>
      </w:r>
      <w:r w:rsidR="009B70FC" w:rsidRPr="00965893">
        <w:rPr>
          <w:sz w:val="22"/>
          <w:szCs w:val="22"/>
        </w:rPr>
        <w:t xml:space="preserve"> </w:t>
      </w:r>
      <w:r w:rsidR="00991753" w:rsidRPr="00965893">
        <w:rPr>
          <w:sz w:val="22"/>
          <w:szCs w:val="22"/>
        </w:rPr>
        <w:t xml:space="preserve">on </w:t>
      </w:r>
      <w:r w:rsidR="00322EBF" w:rsidRPr="00965893">
        <w:rPr>
          <w:bCs/>
          <w:sz w:val="22"/>
          <w:szCs w:val="22"/>
          <w:lang w:eastAsia="et-EE"/>
        </w:rPr>
        <w:t>määrata</w:t>
      </w:r>
      <w:r w:rsidR="00991753" w:rsidRPr="00965893">
        <w:rPr>
          <w:bCs/>
          <w:sz w:val="22"/>
          <w:szCs w:val="22"/>
          <w:lang w:eastAsia="et-EE"/>
        </w:rPr>
        <w:t xml:space="preserve"> maakasutuse sihtostarve,</w:t>
      </w:r>
      <w:r w:rsidR="00322EBF" w:rsidRPr="00965893">
        <w:rPr>
          <w:bCs/>
          <w:sz w:val="22"/>
          <w:szCs w:val="22"/>
          <w:lang w:eastAsia="et-EE"/>
        </w:rPr>
        <w:t xml:space="preserve"> ehitus- ja hoonestustingimused</w:t>
      </w:r>
      <w:r w:rsidR="00D07C1B" w:rsidRPr="00965893">
        <w:rPr>
          <w:bCs/>
          <w:sz w:val="22"/>
          <w:szCs w:val="22"/>
          <w:lang w:eastAsia="et-EE"/>
        </w:rPr>
        <w:t xml:space="preserve"> </w:t>
      </w:r>
      <w:r w:rsidR="00B66160" w:rsidRPr="00965893">
        <w:rPr>
          <w:bCs/>
          <w:sz w:val="22"/>
          <w:szCs w:val="22"/>
          <w:lang w:eastAsia="et-EE"/>
        </w:rPr>
        <w:t xml:space="preserve">viie </w:t>
      </w:r>
      <w:r w:rsidR="00304AB8" w:rsidRPr="00965893">
        <w:rPr>
          <w:bCs/>
          <w:sz w:val="22"/>
          <w:szCs w:val="22"/>
          <w:lang w:eastAsia="et-EE"/>
        </w:rPr>
        <w:t xml:space="preserve">hoone </w:t>
      </w:r>
      <w:r w:rsidR="00322EBF" w:rsidRPr="00965893">
        <w:rPr>
          <w:bCs/>
          <w:sz w:val="22"/>
          <w:szCs w:val="22"/>
          <w:lang w:eastAsia="et-EE"/>
        </w:rPr>
        <w:t>projekteerimiseks</w:t>
      </w:r>
      <w:r w:rsidR="00D07C1B" w:rsidRPr="00965893">
        <w:rPr>
          <w:bCs/>
          <w:sz w:val="22"/>
          <w:szCs w:val="22"/>
          <w:lang w:eastAsia="et-EE"/>
        </w:rPr>
        <w:t xml:space="preserve"> </w:t>
      </w:r>
      <w:r w:rsidR="001A2786" w:rsidRPr="00965893">
        <w:rPr>
          <w:bCs/>
          <w:sz w:val="22"/>
          <w:szCs w:val="22"/>
          <w:lang w:eastAsia="et-EE"/>
        </w:rPr>
        <w:t>ja ehitamiseks</w:t>
      </w:r>
      <w:r w:rsidR="006D44E5" w:rsidRPr="00965893">
        <w:rPr>
          <w:bCs/>
          <w:sz w:val="22"/>
          <w:szCs w:val="22"/>
          <w:lang w:eastAsia="et-EE"/>
        </w:rPr>
        <w:t xml:space="preserve">. </w:t>
      </w:r>
      <w:r w:rsidR="001A2786" w:rsidRPr="00965893">
        <w:rPr>
          <w:bCs/>
          <w:sz w:val="22"/>
          <w:szCs w:val="22"/>
          <w:lang w:eastAsia="et-EE"/>
        </w:rPr>
        <w:t>Lahenda</w:t>
      </w:r>
      <w:r w:rsidR="00991753" w:rsidRPr="00965893">
        <w:rPr>
          <w:bCs/>
          <w:sz w:val="22"/>
          <w:szCs w:val="22"/>
          <w:lang w:eastAsia="et-EE"/>
        </w:rPr>
        <w:t>da</w:t>
      </w:r>
      <w:r w:rsidR="001A2786" w:rsidRPr="00965893">
        <w:rPr>
          <w:bCs/>
          <w:sz w:val="22"/>
          <w:szCs w:val="22"/>
          <w:lang w:eastAsia="et-EE"/>
        </w:rPr>
        <w:t xml:space="preserve"> </w:t>
      </w:r>
      <w:r w:rsidR="00322EBF" w:rsidRPr="00965893">
        <w:rPr>
          <w:bCs/>
          <w:sz w:val="22"/>
          <w:szCs w:val="22"/>
          <w:lang w:eastAsia="et-EE"/>
        </w:rPr>
        <w:t>juurdepääs</w:t>
      </w:r>
      <w:r w:rsidR="00991753" w:rsidRPr="00965893">
        <w:rPr>
          <w:bCs/>
          <w:sz w:val="22"/>
          <w:szCs w:val="22"/>
          <w:lang w:eastAsia="et-EE"/>
        </w:rPr>
        <w:t xml:space="preserve"> kinnistule</w:t>
      </w:r>
      <w:r w:rsidR="00322EBF" w:rsidRPr="00965893">
        <w:rPr>
          <w:bCs/>
          <w:sz w:val="22"/>
          <w:szCs w:val="22"/>
          <w:lang w:eastAsia="et-EE"/>
        </w:rPr>
        <w:t>, liiklusko</w:t>
      </w:r>
      <w:r w:rsidR="001A2786" w:rsidRPr="00965893">
        <w:rPr>
          <w:bCs/>
          <w:sz w:val="22"/>
          <w:szCs w:val="22"/>
          <w:lang w:eastAsia="et-EE"/>
        </w:rPr>
        <w:t>rraldus, tehnovõrkudega varustamine</w:t>
      </w:r>
      <w:r w:rsidR="00D07C1B" w:rsidRPr="00965893">
        <w:rPr>
          <w:bCs/>
          <w:sz w:val="22"/>
          <w:szCs w:val="22"/>
          <w:lang w:eastAsia="et-EE"/>
        </w:rPr>
        <w:t xml:space="preserve"> </w:t>
      </w:r>
      <w:r w:rsidR="001A2786" w:rsidRPr="00965893">
        <w:rPr>
          <w:bCs/>
          <w:sz w:val="22"/>
          <w:szCs w:val="22"/>
          <w:lang w:eastAsia="et-EE"/>
        </w:rPr>
        <w:t>ja haljastus.</w:t>
      </w:r>
    </w:p>
    <w:p w14:paraId="11F4E47E" w14:textId="77777777" w:rsidR="009163F4" w:rsidRPr="00965893" w:rsidRDefault="00675C24" w:rsidP="00073F3F">
      <w:pPr>
        <w:suppressAutoHyphens w:val="0"/>
        <w:jc w:val="both"/>
        <w:rPr>
          <w:sz w:val="22"/>
          <w:szCs w:val="22"/>
          <w:lang w:eastAsia="en-US"/>
        </w:rPr>
      </w:pPr>
      <w:r w:rsidRPr="00965893">
        <w:rPr>
          <w:sz w:val="22"/>
          <w:szCs w:val="22"/>
          <w:lang w:eastAsia="en-US"/>
        </w:rPr>
        <w:t>Planeeringu</w:t>
      </w:r>
      <w:r w:rsidR="00322EBF" w:rsidRPr="00965893">
        <w:rPr>
          <w:sz w:val="22"/>
          <w:szCs w:val="22"/>
          <w:lang w:eastAsia="en-US"/>
        </w:rPr>
        <w:t>lahenduse koostamisel on arvestatud maaomanik</w:t>
      </w:r>
      <w:r w:rsidR="00D07C1B" w:rsidRPr="00965893">
        <w:rPr>
          <w:sz w:val="22"/>
          <w:szCs w:val="22"/>
          <w:lang w:eastAsia="en-US"/>
        </w:rPr>
        <w:t>u</w:t>
      </w:r>
      <w:r w:rsidR="00322EBF" w:rsidRPr="00965893">
        <w:rPr>
          <w:sz w:val="22"/>
          <w:szCs w:val="22"/>
          <w:lang w:eastAsia="en-US"/>
        </w:rPr>
        <w:t xml:space="preserve"> soovidega, naaberaladel kehtestatud ja menetluses olevate detailplaneeringutega ning lähiümbruses paikneva ja planeeritud hoonestusega.</w:t>
      </w:r>
      <w:r w:rsidR="00D7487E" w:rsidRPr="00965893">
        <w:rPr>
          <w:sz w:val="22"/>
          <w:szCs w:val="22"/>
          <w:lang w:eastAsia="en-US"/>
        </w:rPr>
        <w:t xml:space="preserve"> </w:t>
      </w:r>
    </w:p>
    <w:p w14:paraId="7AEE6E91" w14:textId="77777777" w:rsidR="001D7D2A" w:rsidRPr="00965893" w:rsidRDefault="001D7D2A" w:rsidP="00073F3F">
      <w:pPr>
        <w:pStyle w:val="WW-Default"/>
        <w:jc w:val="both"/>
        <w:rPr>
          <w:color w:val="auto"/>
          <w:sz w:val="22"/>
          <w:szCs w:val="22"/>
          <w:lang w:val="et-EE"/>
        </w:rPr>
      </w:pPr>
      <w:r w:rsidRPr="00965893">
        <w:rPr>
          <w:color w:val="auto"/>
          <w:sz w:val="22"/>
          <w:szCs w:val="22"/>
          <w:lang w:val="et-EE"/>
        </w:rPr>
        <w:t>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keskkonnamõju strateegilise hindamise läbiviimine detailplaneeringu koostamisel ei ole vajalik</w:t>
      </w:r>
      <w:r w:rsidRPr="00965893">
        <w:rPr>
          <w:color w:val="FF0000"/>
          <w:sz w:val="22"/>
          <w:szCs w:val="22"/>
          <w:lang w:val="et-EE"/>
        </w:rPr>
        <w:t>.</w:t>
      </w:r>
    </w:p>
    <w:p w14:paraId="2814A4BE" w14:textId="77777777" w:rsidR="00322EBF" w:rsidRPr="00965893" w:rsidRDefault="00322EBF" w:rsidP="00073F3F">
      <w:pPr>
        <w:suppressAutoHyphens w:val="0"/>
        <w:jc w:val="both"/>
        <w:rPr>
          <w:sz w:val="22"/>
          <w:szCs w:val="22"/>
        </w:rPr>
      </w:pPr>
    </w:p>
    <w:p w14:paraId="3B00CE70" w14:textId="77777777" w:rsidR="00322EBF" w:rsidRPr="00965893" w:rsidRDefault="00322EBF" w:rsidP="00073F3F">
      <w:pPr>
        <w:jc w:val="both"/>
        <w:rPr>
          <w:sz w:val="22"/>
          <w:szCs w:val="22"/>
          <w:lang w:eastAsia="en-US"/>
        </w:rPr>
      </w:pPr>
    </w:p>
    <w:p w14:paraId="28FC681E" w14:textId="77777777" w:rsidR="00322EBF" w:rsidRPr="00965893" w:rsidRDefault="00322EBF" w:rsidP="00073F3F">
      <w:pPr>
        <w:pStyle w:val="Pealkiri1"/>
        <w:numPr>
          <w:ilvl w:val="0"/>
          <w:numId w:val="36"/>
        </w:numPr>
        <w:rPr>
          <w:rFonts w:cs="Arial"/>
          <w:szCs w:val="22"/>
          <w:lang w:val="et-EE"/>
        </w:rPr>
      </w:pPr>
      <w:bookmarkStart w:id="6" w:name="_Toc115195000"/>
      <w:r w:rsidRPr="00965893">
        <w:rPr>
          <w:rFonts w:cs="Arial"/>
          <w:szCs w:val="22"/>
          <w:lang w:val="et-EE"/>
        </w:rPr>
        <w:t>OLEMASOLEVA OLUKORRA ISELOOMUSTUS</w:t>
      </w:r>
      <w:bookmarkEnd w:id="6"/>
    </w:p>
    <w:p w14:paraId="76332109" w14:textId="77777777" w:rsidR="003F1218" w:rsidRPr="00965893" w:rsidRDefault="003F1218" w:rsidP="00073F3F">
      <w:pPr>
        <w:rPr>
          <w:sz w:val="22"/>
          <w:szCs w:val="22"/>
        </w:rPr>
      </w:pPr>
    </w:p>
    <w:p w14:paraId="228743D1" w14:textId="77777777" w:rsidR="00322EBF" w:rsidRPr="00965893" w:rsidRDefault="00322EBF" w:rsidP="00073F3F">
      <w:pPr>
        <w:pStyle w:val="Pealkiri2"/>
        <w:numPr>
          <w:ilvl w:val="1"/>
          <w:numId w:val="24"/>
        </w:numPr>
        <w:rPr>
          <w:rFonts w:cs="Arial"/>
          <w:szCs w:val="22"/>
        </w:rPr>
      </w:pPr>
      <w:bookmarkStart w:id="7" w:name="_Toc115195001"/>
      <w:r w:rsidRPr="00965893">
        <w:rPr>
          <w:rFonts w:cs="Arial"/>
          <w:szCs w:val="22"/>
        </w:rPr>
        <w:t>M</w:t>
      </w:r>
      <w:r w:rsidR="00E857B4" w:rsidRPr="00965893">
        <w:rPr>
          <w:rFonts w:cs="Arial"/>
          <w:szCs w:val="22"/>
        </w:rPr>
        <w:t>aakasutus</w:t>
      </w:r>
      <w:bookmarkEnd w:id="7"/>
    </w:p>
    <w:p w14:paraId="3A4171FB" w14:textId="77777777" w:rsidR="00E01B5B" w:rsidRPr="00965893" w:rsidRDefault="00E01B5B" w:rsidP="00073F3F">
      <w:pPr>
        <w:jc w:val="both"/>
        <w:rPr>
          <w:sz w:val="22"/>
          <w:szCs w:val="22"/>
        </w:rPr>
      </w:pPr>
      <w:r w:rsidRPr="00965893">
        <w:rPr>
          <w:sz w:val="22"/>
          <w:szCs w:val="22"/>
        </w:rPr>
        <w:t xml:space="preserve">Uustalumäe </w:t>
      </w:r>
      <w:r w:rsidR="009D1E6B" w:rsidRPr="00965893">
        <w:rPr>
          <w:sz w:val="22"/>
          <w:szCs w:val="22"/>
        </w:rPr>
        <w:t xml:space="preserve">– (Maa-ameti andmetel </w:t>
      </w:r>
      <w:r w:rsidR="00F01BF0" w:rsidRPr="00965893">
        <w:rPr>
          <w:sz w:val="22"/>
          <w:szCs w:val="22"/>
        </w:rPr>
        <w:t>27</w:t>
      </w:r>
      <w:r w:rsidR="009D1E6B" w:rsidRPr="00965893">
        <w:rPr>
          <w:sz w:val="22"/>
          <w:szCs w:val="22"/>
        </w:rPr>
        <w:t>.09.202</w:t>
      </w:r>
      <w:r w:rsidR="00F01BF0" w:rsidRPr="00965893">
        <w:rPr>
          <w:sz w:val="22"/>
          <w:szCs w:val="22"/>
        </w:rPr>
        <w:t>2</w:t>
      </w:r>
      <w:r w:rsidRPr="00965893">
        <w:rPr>
          <w:sz w:val="22"/>
          <w:szCs w:val="22"/>
        </w:rPr>
        <w:t>)</w:t>
      </w:r>
    </w:p>
    <w:p w14:paraId="7BBE87D7" w14:textId="77777777" w:rsidR="00E01B5B" w:rsidRPr="00965893" w:rsidRDefault="009D1E6B" w:rsidP="00073F3F">
      <w:pPr>
        <w:numPr>
          <w:ilvl w:val="0"/>
          <w:numId w:val="17"/>
        </w:numPr>
        <w:ind w:left="284" w:hanging="218"/>
        <w:jc w:val="both"/>
        <w:rPr>
          <w:sz w:val="22"/>
          <w:szCs w:val="22"/>
        </w:rPr>
      </w:pPr>
      <w:r w:rsidRPr="00965893">
        <w:rPr>
          <w:sz w:val="22"/>
          <w:szCs w:val="22"/>
        </w:rPr>
        <w:t>katastriüksuse tunnus: 65301:001:571</w:t>
      </w:r>
      <w:r w:rsidR="00AC03C6" w:rsidRPr="00965893">
        <w:rPr>
          <w:sz w:val="22"/>
          <w:szCs w:val="22"/>
        </w:rPr>
        <w:t>5</w:t>
      </w:r>
    </w:p>
    <w:p w14:paraId="576E4541" w14:textId="77777777" w:rsidR="00E01B5B" w:rsidRPr="00965893" w:rsidRDefault="00E01B5B" w:rsidP="00073F3F">
      <w:pPr>
        <w:numPr>
          <w:ilvl w:val="0"/>
          <w:numId w:val="9"/>
        </w:numPr>
        <w:tabs>
          <w:tab w:val="clear" w:pos="0"/>
        </w:tabs>
        <w:ind w:left="284" w:hanging="218"/>
        <w:jc w:val="both"/>
        <w:rPr>
          <w:sz w:val="22"/>
          <w:szCs w:val="22"/>
        </w:rPr>
      </w:pPr>
      <w:r w:rsidRPr="00965893">
        <w:rPr>
          <w:sz w:val="22"/>
          <w:szCs w:val="22"/>
        </w:rPr>
        <w:t>maakasutuse sihtotstarve: maatulundusmaa 100%;</w:t>
      </w:r>
    </w:p>
    <w:p w14:paraId="3C63BC16" w14:textId="77777777" w:rsidR="00E01B5B" w:rsidRPr="00965893" w:rsidRDefault="00E01B5B" w:rsidP="00073F3F">
      <w:pPr>
        <w:numPr>
          <w:ilvl w:val="0"/>
          <w:numId w:val="9"/>
        </w:numPr>
        <w:tabs>
          <w:tab w:val="clear" w:pos="0"/>
        </w:tabs>
        <w:autoSpaceDE w:val="0"/>
        <w:ind w:left="284" w:hanging="218"/>
        <w:jc w:val="both"/>
        <w:rPr>
          <w:sz w:val="22"/>
          <w:szCs w:val="22"/>
        </w:rPr>
      </w:pPr>
      <w:r w:rsidRPr="00965893">
        <w:rPr>
          <w:sz w:val="22"/>
          <w:szCs w:val="22"/>
        </w:rPr>
        <w:t xml:space="preserve">kinnistu pindala: </w:t>
      </w:r>
      <w:r w:rsidR="009D1E6B" w:rsidRPr="00965893">
        <w:rPr>
          <w:sz w:val="22"/>
          <w:szCs w:val="22"/>
          <w:lang w:eastAsia="et-EE"/>
        </w:rPr>
        <w:t>16674 m²</w:t>
      </w:r>
      <w:r w:rsidR="00675C24" w:rsidRPr="00965893">
        <w:rPr>
          <w:sz w:val="22"/>
          <w:szCs w:val="22"/>
          <w:lang w:eastAsia="et-EE"/>
        </w:rPr>
        <w:t>.</w:t>
      </w:r>
    </w:p>
    <w:p w14:paraId="593359EE" w14:textId="77777777" w:rsidR="00E01B5B" w:rsidRPr="00965893" w:rsidRDefault="00E01B5B" w:rsidP="00073F3F">
      <w:pPr>
        <w:autoSpaceDE w:val="0"/>
        <w:ind w:left="284"/>
        <w:jc w:val="both"/>
        <w:rPr>
          <w:sz w:val="22"/>
          <w:szCs w:val="22"/>
        </w:rPr>
      </w:pPr>
    </w:p>
    <w:p w14:paraId="220DD34F" w14:textId="77777777" w:rsidR="00322EBF" w:rsidRPr="00965893" w:rsidRDefault="00E857B4" w:rsidP="00073F3F">
      <w:pPr>
        <w:pStyle w:val="Pealkiri2"/>
        <w:numPr>
          <w:ilvl w:val="1"/>
          <w:numId w:val="24"/>
        </w:numPr>
        <w:rPr>
          <w:rFonts w:cs="Arial"/>
          <w:szCs w:val="22"/>
        </w:rPr>
      </w:pPr>
      <w:bookmarkStart w:id="8" w:name="_Toc115195002"/>
      <w:r w:rsidRPr="00965893">
        <w:rPr>
          <w:rFonts w:cs="Arial"/>
          <w:szCs w:val="22"/>
        </w:rPr>
        <w:t>Asend</w:t>
      </w:r>
      <w:bookmarkEnd w:id="8"/>
    </w:p>
    <w:p w14:paraId="07703AFF" w14:textId="77777777" w:rsidR="00E01B5B" w:rsidRPr="00965893" w:rsidRDefault="00E01B5B" w:rsidP="00073F3F">
      <w:pPr>
        <w:tabs>
          <w:tab w:val="center" w:pos="3829"/>
          <w:tab w:val="right" w:pos="8149"/>
        </w:tabs>
        <w:autoSpaceDE w:val="0"/>
        <w:jc w:val="both"/>
        <w:rPr>
          <w:rFonts w:eastAsia="Arial"/>
          <w:sz w:val="22"/>
          <w:szCs w:val="22"/>
          <w:lang/>
        </w:rPr>
      </w:pPr>
      <w:r w:rsidRPr="00965893">
        <w:rPr>
          <w:rFonts w:eastAsia="Arial"/>
          <w:sz w:val="22"/>
          <w:szCs w:val="22"/>
          <w:lang/>
        </w:rPr>
        <w:t>Planeeringuala Urvaste küla osa jääb Liiva ja Tedre tee L1 vahelisele alale.</w:t>
      </w:r>
    </w:p>
    <w:p w14:paraId="7793EC13" w14:textId="77777777" w:rsidR="00E01B5B" w:rsidRPr="00965893" w:rsidRDefault="00E01B5B" w:rsidP="00073F3F">
      <w:pPr>
        <w:tabs>
          <w:tab w:val="center" w:pos="3829"/>
          <w:tab w:val="right" w:pos="8149"/>
        </w:tabs>
        <w:autoSpaceDE w:val="0"/>
        <w:jc w:val="both"/>
        <w:rPr>
          <w:rFonts w:eastAsia="Arial"/>
          <w:sz w:val="22"/>
          <w:szCs w:val="22"/>
          <w:lang/>
        </w:rPr>
      </w:pPr>
      <w:r w:rsidRPr="00965893">
        <w:rPr>
          <w:rFonts w:eastAsia="Arial"/>
          <w:sz w:val="22"/>
          <w:szCs w:val="22"/>
          <w:lang/>
        </w:rPr>
        <w:t>Planeeringuala kontaktvööndis paiknevad valdavalt erineva suurusega ja sihtotstarbega kinnistud.</w:t>
      </w:r>
    </w:p>
    <w:p w14:paraId="00D491E3" w14:textId="77777777" w:rsidR="00E01B5B" w:rsidRPr="00965893" w:rsidRDefault="00E01B5B" w:rsidP="00073F3F">
      <w:pPr>
        <w:tabs>
          <w:tab w:val="center" w:pos="3829"/>
          <w:tab w:val="right" w:pos="8149"/>
        </w:tabs>
        <w:autoSpaceDE w:val="0"/>
        <w:jc w:val="both"/>
        <w:rPr>
          <w:rFonts w:eastAsia="Arial"/>
          <w:sz w:val="22"/>
          <w:szCs w:val="22"/>
          <w:lang/>
        </w:rPr>
      </w:pPr>
    </w:p>
    <w:p w14:paraId="75ED640A" w14:textId="77777777" w:rsidR="00322EBF" w:rsidRPr="00965893" w:rsidRDefault="00E857B4" w:rsidP="00073F3F">
      <w:pPr>
        <w:pStyle w:val="Pealkiri2"/>
        <w:numPr>
          <w:ilvl w:val="1"/>
          <w:numId w:val="24"/>
        </w:numPr>
        <w:rPr>
          <w:rFonts w:cs="Arial"/>
          <w:szCs w:val="22"/>
        </w:rPr>
      </w:pPr>
      <w:bookmarkStart w:id="9" w:name="_Toc115195003"/>
      <w:r w:rsidRPr="00965893">
        <w:rPr>
          <w:rFonts w:cs="Arial"/>
          <w:szCs w:val="22"/>
        </w:rPr>
        <w:t>Hooned ja rajatised</w:t>
      </w:r>
      <w:bookmarkEnd w:id="9"/>
    </w:p>
    <w:p w14:paraId="2F23C4C7" w14:textId="77777777" w:rsidR="005E256F" w:rsidRPr="00965893" w:rsidRDefault="00E01B5B" w:rsidP="00073F3F">
      <w:pPr>
        <w:jc w:val="both"/>
        <w:rPr>
          <w:sz w:val="22"/>
          <w:szCs w:val="22"/>
        </w:rPr>
      </w:pPr>
      <w:r w:rsidRPr="00965893">
        <w:rPr>
          <w:sz w:val="22"/>
          <w:szCs w:val="22"/>
        </w:rPr>
        <w:t>Planeeritav kinnistu ei ole hoonestatud</w:t>
      </w:r>
    </w:p>
    <w:p w14:paraId="0A40CFF3" w14:textId="77777777" w:rsidR="00E01B5B" w:rsidRPr="00965893" w:rsidRDefault="00E01B5B" w:rsidP="00073F3F">
      <w:pPr>
        <w:jc w:val="both"/>
        <w:rPr>
          <w:sz w:val="22"/>
          <w:szCs w:val="22"/>
        </w:rPr>
      </w:pPr>
    </w:p>
    <w:p w14:paraId="737665F4" w14:textId="77777777" w:rsidR="00322EBF" w:rsidRPr="00965893" w:rsidRDefault="00322EBF" w:rsidP="00073F3F">
      <w:pPr>
        <w:pStyle w:val="Pealkiri2"/>
        <w:numPr>
          <w:ilvl w:val="1"/>
          <w:numId w:val="24"/>
        </w:numPr>
        <w:rPr>
          <w:rFonts w:cs="Arial"/>
          <w:szCs w:val="22"/>
        </w:rPr>
      </w:pPr>
      <w:bookmarkStart w:id="10" w:name="_Toc115195004"/>
      <w:r w:rsidRPr="00965893">
        <w:rPr>
          <w:rFonts w:cs="Arial"/>
          <w:szCs w:val="22"/>
        </w:rPr>
        <w:t>T</w:t>
      </w:r>
      <w:r w:rsidR="00E857B4" w:rsidRPr="00965893">
        <w:rPr>
          <w:rFonts w:cs="Arial"/>
          <w:szCs w:val="22"/>
        </w:rPr>
        <w:t>ehnovarustus</w:t>
      </w:r>
      <w:bookmarkEnd w:id="10"/>
    </w:p>
    <w:p w14:paraId="20324930" w14:textId="77777777" w:rsidR="00E01B5B" w:rsidRPr="00965893" w:rsidRDefault="00E01B5B" w:rsidP="00073F3F">
      <w:pPr>
        <w:tabs>
          <w:tab w:val="center" w:pos="709"/>
          <w:tab w:val="right" w:pos="8149"/>
        </w:tabs>
        <w:autoSpaceDE w:val="0"/>
        <w:jc w:val="both"/>
        <w:rPr>
          <w:sz w:val="22"/>
          <w:szCs w:val="22"/>
        </w:rPr>
      </w:pPr>
      <w:r w:rsidRPr="00965893">
        <w:rPr>
          <w:sz w:val="22"/>
          <w:szCs w:val="22"/>
        </w:rPr>
        <w:t xml:space="preserve">Planeeringualal puuduvad tsentraalse tehnovõrgud. Maaüksust läbib diagonaalis alla 1 </w:t>
      </w:r>
      <w:proofErr w:type="spellStart"/>
      <w:r w:rsidRPr="00965893">
        <w:rPr>
          <w:sz w:val="22"/>
          <w:szCs w:val="22"/>
        </w:rPr>
        <w:t>kV</w:t>
      </w:r>
      <w:proofErr w:type="spellEnd"/>
      <w:r w:rsidRPr="00965893">
        <w:rPr>
          <w:sz w:val="22"/>
          <w:szCs w:val="22"/>
        </w:rPr>
        <w:t xml:space="preserve"> elektriõhuliin (</w:t>
      </w:r>
      <w:proofErr w:type="spellStart"/>
      <w:r w:rsidRPr="00965893">
        <w:rPr>
          <w:sz w:val="22"/>
          <w:szCs w:val="22"/>
        </w:rPr>
        <w:t>Vahendiku</w:t>
      </w:r>
      <w:proofErr w:type="spellEnd"/>
      <w:r w:rsidRPr="00965893">
        <w:rPr>
          <w:sz w:val="22"/>
          <w:szCs w:val="22"/>
        </w:rPr>
        <w:t xml:space="preserve"> talu) kaitsevööndiga 4 m.</w:t>
      </w:r>
    </w:p>
    <w:p w14:paraId="442E808B" w14:textId="77777777" w:rsidR="00E01B5B" w:rsidRPr="00965893" w:rsidRDefault="00E01B5B" w:rsidP="00073F3F">
      <w:pPr>
        <w:tabs>
          <w:tab w:val="center" w:pos="709"/>
          <w:tab w:val="right" w:pos="8149"/>
        </w:tabs>
        <w:autoSpaceDE w:val="0"/>
        <w:jc w:val="both"/>
        <w:rPr>
          <w:sz w:val="22"/>
          <w:szCs w:val="22"/>
        </w:rPr>
      </w:pPr>
    </w:p>
    <w:p w14:paraId="470620A0" w14:textId="77777777" w:rsidR="00322EBF" w:rsidRPr="00965893" w:rsidRDefault="00E857B4" w:rsidP="00073F3F">
      <w:pPr>
        <w:pStyle w:val="Pealkiri2"/>
        <w:numPr>
          <w:ilvl w:val="1"/>
          <w:numId w:val="24"/>
        </w:numPr>
        <w:rPr>
          <w:rFonts w:cs="Arial"/>
          <w:szCs w:val="22"/>
        </w:rPr>
      </w:pPr>
      <w:bookmarkStart w:id="11" w:name="_Toc115195005"/>
      <w:r w:rsidRPr="00965893">
        <w:rPr>
          <w:rFonts w:cs="Arial"/>
          <w:szCs w:val="22"/>
        </w:rPr>
        <w:t>Haljastus</w:t>
      </w:r>
      <w:bookmarkEnd w:id="11"/>
    </w:p>
    <w:p w14:paraId="511E6294" w14:textId="77777777" w:rsidR="00ED370B" w:rsidRPr="00965893" w:rsidRDefault="00E01B5B" w:rsidP="00073F3F">
      <w:pPr>
        <w:jc w:val="both"/>
        <w:rPr>
          <w:sz w:val="22"/>
          <w:szCs w:val="22"/>
        </w:rPr>
      </w:pPr>
      <w:r w:rsidRPr="00965893">
        <w:rPr>
          <w:sz w:val="22"/>
          <w:szCs w:val="22"/>
        </w:rPr>
        <w:t>Kinnistul kasvab kõrghaljastus.</w:t>
      </w:r>
      <w:r w:rsidR="00F2086D" w:rsidRPr="00965893">
        <w:rPr>
          <w:sz w:val="22"/>
          <w:szCs w:val="22"/>
        </w:rPr>
        <w:t xml:space="preserve"> Idakülje osas</w:t>
      </w:r>
      <w:r w:rsidR="0064100D" w:rsidRPr="00965893">
        <w:rPr>
          <w:sz w:val="22"/>
          <w:szCs w:val="22"/>
        </w:rPr>
        <w:t xml:space="preserve"> </w:t>
      </w:r>
      <w:r w:rsidR="00F2086D" w:rsidRPr="00965893">
        <w:rPr>
          <w:sz w:val="22"/>
          <w:szCs w:val="22"/>
        </w:rPr>
        <w:t>piirneb ala rohevõrgustikuga.</w:t>
      </w:r>
    </w:p>
    <w:p w14:paraId="15B8BA69" w14:textId="77777777" w:rsidR="00E01B5B" w:rsidRPr="00965893" w:rsidRDefault="00E01B5B" w:rsidP="00073F3F">
      <w:pPr>
        <w:jc w:val="both"/>
        <w:rPr>
          <w:sz w:val="22"/>
          <w:szCs w:val="22"/>
        </w:rPr>
      </w:pPr>
    </w:p>
    <w:p w14:paraId="6AD3FE2C" w14:textId="77777777" w:rsidR="00322EBF" w:rsidRPr="00965893" w:rsidRDefault="00322EBF" w:rsidP="00073F3F">
      <w:pPr>
        <w:pStyle w:val="Pealkiri2"/>
        <w:numPr>
          <w:ilvl w:val="1"/>
          <w:numId w:val="24"/>
        </w:numPr>
        <w:rPr>
          <w:rFonts w:cs="Arial"/>
          <w:szCs w:val="22"/>
        </w:rPr>
      </w:pPr>
      <w:bookmarkStart w:id="12" w:name="_Toc115195006"/>
      <w:r w:rsidRPr="00965893">
        <w:rPr>
          <w:rFonts w:cs="Arial"/>
          <w:szCs w:val="22"/>
        </w:rPr>
        <w:t>R</w:t>
      </w:r>
      <w:r w:rsidR="00E857B4" w:rsidRPr="00965893">
        <w:rPr>
          <w:rFonts w:cs="Arial"/>
          <w:szCs w:val="22"/>
        </w:rPr>
        <w:t>eljeef</w:t>
      </w:r>
      <w:bookmarkEnd w:id="12"/>
    </w:p>
    <w:p w14:paraId="61CAC861" w14:textId="77777777" w:rsidR="00322EBF" w:rsidRPr="00965893" w:rsidRDefault="00322EBF" w:rsidP="00073F3F">
      <w:pPr>
        <w:jc w:val="both"/>
        <w:rPr>
          <w:sz w:val="22"/>
          <w:szCs w:val="22"/>
        </w:rPr>
      </w:pPr>
      <w:r w:rsidRPr="00965893">
        <w:rPr>
          <w:sz w:val="22"/>
          <w:szCs w:val="22"/>
        </w:rPr>
        <w:t>Planeerita</w:t>
      </w:r>
      <w:r w:rsidR="00E362BA" w:rsidRPr="00965893">
        <w:rPr>
          <w:sz w:val="22"/>
          <w:szCs w:val="22"/>
        </w:rPr>
        <w:t>va ala maapind on laugelt</w:t>
      </w:r>
      <w:r w:rsidR="00D07C1B" w:rsidRPr="00965893">
        <w:rPr>
          <w:sz w:val="22"/>
          <w:szCs w:val="22"/>
        </w:rPr>
        <w:t xml:space="preserve"> </w:t>
      </w:r>
      <w:r w:rsidR="00375870" w:rsidRPr="00965893">
        <w:rPr>
          <w:sz w:val="22"/>
          <w:szCs w:val="22"/>
        </w:rPr>
        <w:t>lääne</w:t>
      </w:r>
      <w:r w:rsidR="007B7033" w:rsidRPr="00965893">
        <w:rPr>
          <w:sz w:val="22"/>
          <w:szCs w:val="22"/>
        </w:rPr>
        <w:t>s</w:t>
      </w:r>
      <w:r w:rsidRPr="00965893">
        <w:rPr>
          <w:sz w:val="22"/>
          <w:szCs w:val="22"/>
        </w:rPr>
        <w:t>uunas langev.</w:t>
      </w:r>
      <w:r w:rsidR="00375870" w:rsidRPr="00965893">
        <w:rPr>
          <w:sz w:val="22"/>
          <w:szCs w:val="22"/>
        </w:rPr>
        <w:t xml:space="preserve"> Absoluutkõrgused on vahemikus 51.44</w:t>
      </w:r>
      <w:r w:rsidR="00675C24" w:rsidRPr="00965893">
        <w:rPr>
          <w:sz w:val="22"/>
          <w:szCs w:val="22"/>
        </w:rPr>
        <w:t xml:space="preserve"> </w:t>
      </w:r>
      <w:r w:rsidR="00675C24" w:rsidRPr="00965893">
        <w:rPr>
          <w:rFonts w:eastAsia="Arial"/>
          <w:sz w:val="22"/>
          <w:szCs w:val="22"/>
          <w:lang/>
        </w:rPr>
        <w:t>–</w:t>
      </w:r>
      <w:r w:rsidR="00375870" w:rsidRPr="00965893">
        <w:rPr>
          <w:sz w:val="22"/>
          <w:szCs w:val="22"/>
        </w:rPr>
        <w:t xml:space="preserve"> 49.64.</w:t>
      </w:r>
    </w:p>
    <w:p w14:paraId="3B762EBE" w14:textId="77777777" w:rsidR="00322EBF" w:rsidRPr="00965893" w:rsidRDefault="00322EBF" w:rsidP="00073F3F">
      <w:pPr>
        <w:jc w:val="both"/>
        <w:rPr>
          <w:b/>
          <w:sz w:val="22"/>
          <w:szCs w:val="22"/>
        </w:rPr>
      </w:pPr>
    </w:p>
    <w:p w14:paraId="3FEC1261" w14:textId="77777777" w:rsidR="00322EBF" w:rsidRPr="00965893" w:rsidRDefault="00322EBF" w:rsidP="00073F3F">
      <w:pPr>
        <w:pStyle w:val="Pealkiri2"/>
        <w:numPr>
          <w:ilvl w:val="1"/>
          <w:numId w:val="24"/>
        </w:numPr>
        <w:rPr>
          <w:rFonts w:cs="Arial"/>
          <w:szCs w:val="22"/>
        </w:rPr>
      </w:pPr>
      <w:bookmarkStart w:id="13" w:name="_Toc115195007"/>
      <w:r w:rsidRPr="00965893">
        <w:rPr>
          <w:rFonts w:cs="Arial"/>
          <w:szCs w:val="22"/>
        </w:rPr>
        <w:t>R</w:t>
      </w:r>
      <w:r w:rsidR="00E857B4" w:rsidRPr="00965893">
        <w:rPr>
          <w:rFonts w:cs="Arial"/>
          <w:szCs w:val="22"/>
        </w:rPr>
        <w:t>adoon</w:t>
      </w:r>
      <w:bookmarkEnd w:id="13"/>
    </w:p>
    <w:p w14:paraId="5E89E788" w14:textId="77777777" w:rsidR="00322EBF" w:rsidRPr="00965893" w:rsidRDefault="00607894" w:rsidP="00073F3F">
      <w:pPr>
        <w:suppressAutoHyphens w:val="0"/>
        <w:autoSpaceDE w:val="0"/>
        <w:jc w:val="both"/>
        <w:rPr>
          <w:sz w:val="22"/>
          <w:szCs w:val="22"/>
        </w:rPr>
      </w:pPr>
      <w:r w:rsidRPr="00965893">
        <w:rPr>
          <w:bCs/>
          <w:sz w:val="22"/>
          <w:szCs w:val="22"/>
          <w:lang w:eastAsia="en-US"/>
        </w:rPr>
        <w:t>Radoonitase (30</w:t>
      </w:r>
      <w:r w:rsidR="005E4D77" w:rsidRPr="00965893">
        <w:rPr>
          <w:bCs/>
          <w:sz w:val="22"/>
          <w:szCs w:val="22"/>
          <w:lang w:eastAsia="en-US"/>
        </w:rPr>
        <w:t xml:space="preserve"> – </w:t>
      </w:r>
      <w:r w:rsidR="00322EBF" w:rsidRPr="00965893">
        <w:rPr>
          <w:bCs/>
          <w:sz w:val="22"/>
          <w:szCs w:val="22"/>
          <w:lang w:eastAsia="en-US"/>
        </w:rPr>
        <w:t xml:space="preserve">50 </w:t>
      </w:r>
      <w:proofErr w:type="spellStart"/>
      <w:r w:rsidR="00322EBF" w:rsidRPr="00965893">
        <w:rPr>
          <w:bCs/>
          <w:sz w:val="22"/>
          <w:szCs w:val="22"/>
          <w:lang w:eastAsia="en-US"/>
        </w:rPr>
        <w:t>kBq</w:t>
      </w:r>
      <w:proofErr w:type="spellEnd"/>
      <w:r w:rsidR="00322EBF" w:rsidRPr="00965893">
        <w:rPr>
          <w:bCs/>
          <w:sz w:val="22"/>
          <w:szCs w:val="22"/>
          <w:lang w:eastAsia="en-US"/>
        </w:rPr>
        <w:t>/m</w:t>
      </w:r>
      <w:r w:rsidR="00322EBF" w:rsidRPr="00965893">
        <w:rPr>
          <w:bCs/>
          <w:sz w:val="22"/>
          <w:szCs w:val="22"/>
          <w:vertAlign w:val="superscript"/>
          <w:lang w:eastAsia="en-US"/>
        </w:rPr>
        <w:t>3</w:t>
      </w:r>
      <w:r w:rsidR="00322EBF" w:rsidRPr="00965893">
        <w:rPr>
          <w:bCs/>
          <w:sz w:val="22"/>
          <w:szCs w:val="22"/>
          <w:lang w:eastAsia="en-US"/>
        </w:rPr>
        <w:t xml:space="preserve">) krundil on vastavalt Eesti </w:t>
      </w:r>
      <w:r w:rsidR="00B1215E" w:rsidRPr="00965893">
        <w:rPr>
          <w:bCs/>
          <w:sz w:val="22"/>
          <w:szCs w:val="22"/>
          <w:lang w:eastAsia="en-US"/>
        </w:rPr>
        <w:t>s</w:t>
      </w:r>
      <w:r w:rsidR="00322EBF" w:rsidRPr="00965893">
        <w:rPr>
          <w:bCs/>
          <w:sz w:val="22"/>
          <w:szCs w:val="22"/>
          <w:lang w:eastAsia="en-US"/>
        </w:rPr>
        <w:t xml:space="preserve">tandardile EVS 840:2009 </w:t>
      </w:r>
      <w:r w:rsidRPr="00965893">
        <w:rPr>
          <w:bCs/>
          <w:sz w:val="22"/>
          <w:szCs w:val="22"/>
          <w:lang w:eastAsia="en-US"/>
        </w:rPr>
        <w:t>normaalsel</w:t>
      </w:r>
      <w:r w:rsidR="003B2609" w:rsidRPr="00965893">
        <w:rPr>
          <w:bCs/>
          <w:sz w:val="22"/>
          <w:szCs w:val="22"/>
          <w:lang w:eastAsia="en-US"/>
        </w:rPr>
        <w:t xml:space="preserve"> </w:t>
      </w:r>
      <w:r w:rsidR="00322EBF" w:rsidRPr="00965893">
        <w:rPr>
          <w:bCs/>
          <w:sz w:val="22"/>
          <w:szCs w:val="22"/>
          <w:lang w:eastAsia="en-US"/>
        </w:rPr>
        <w:t>tasemel. Vt</w:t>
      </w:r>
      <w:r w:rsidR="00D07C1B" w:rsidRPr="00965893">
        <w:rPr>
          <w:bCs/>
          <w:sz w:val="22"/>
          <w:szCs w:val="22"/>
          <w:lang w:eastAsia="en-US"/>
        </w:rPr>
        <w:t xml:space="preserve"> </w:t>
      </w:r>
      <w:hyperlink r:id="rId15" w:history="1">
        <w:r w:rsidR="00322EBF" w:rsidRPr="00965893">
          <w:rPr>
            <w:rStyle w:val="Hperlink"/>
            <w:sz w:val="22"/>
            <w:szCs w:val="22"/>
            <w:lang w:eastAsia="en-US"/>
          </w:rPr>
          <w:t>http://www.envir.ee/sites/default/files/harjumaa_radoonikaart.pdf</w:t>
        </w:r>
      </w:hyperlink>
      <w:r w:rsidR="00322EBF" w:rsidRPr="00965893">
        <w:rPr>
          <w:bCs/>
          <w:sz w:val="22"/>
          <w:szCs w:val="22"/>
          <w:lang w:eastAsia="en-US"/>
        </w:rPr>
        <w:t>.</w:t>
      </w:r>
    </w:p>
    <w:p w14:paraId="6B843381" w14:textId="77777777" w:rsidR="00322EBF" w:rsidRPr="00965893" w:rsidRDefault="00322EBF" w:rsidP="00073F3F">
      <w:pPr>
        <w:suppressAutoHyphens w:val="0"/>
        <w:autoSpaceDE w:val="0"/>
        <w:jc w:val="both"/>
        <w:rPr>
          <w:sz w:val="22"/>
          <w:szCs w:val="22"/>
        </w:rPr>
      </w:pPr>
      <w:r w:rsidRPr="00965893">
        <w:rPr>
          <w:sz w:val="22"/>
          <w:szCs w:val="22"/>
          <w:lang w:eastAsia="en-US"/>
        </w:rPr>
        <w:t>Vastavalt nimetatud standardile on radoonitaseme vähendamise meetmed järgmised:</w:t>
      </w:r>
    </w:p>
    <w:p w14:paraId="49B8D9AB" w14:textId="77777777" w:rsidR="00322EBF" w:rsidRPr="00965893" w:rsidRDefault="00322EBF" w:rsidP="00073F3F">
      <w:pPr>
        <w:numPr>
          <w:ilvl w:val="0"/>
          <w:numId w:val="11"/>
        </w:numPr>
        <w:tabs>
          <w:tab w:val="clear" w:pos="0"/>
        </w:tabs>
        <w:suppressAutoHyphens w:val="0"/>
        <w:ind w:left="284" w:hanging="218"/>
        <w:jc w:val="both"/>
        <w:rPr>
          <w:sz w:val="22"/>
          <w:szCs w:val="22"/>
        </w:rPr>
      </w:pPr>
      <w:r w:rsidRPr="00965893">
        <w:rPr>
          <w:sz w:val="22"/>
          <w:szCs w:val="22"/>
          <w:lang w:eastAsia="en-US"/>
        </w:rPr>
        <w:t>tarindite radoonikindlad lahendused (õhutihedad esimese korruse tarindid ja/või alt ventileeritav betoonplaatpõrand või maapinnast kõrgemal asuva põrandaaluse tuulutus);</w:t>
      </w:r>
    </w:p>
    <w:p w14:paraId="53834E0F" w14:textId="77777777" w:rsidR="00322EBF" w:rsidRPr="00965893" w:rsidRDefault="00322EBF" w:rsidP="00073F3F">
      <w:pPr>
        <w:numPr>
          <w:ilvl w:val="0"/>
          <w:numId w:val="11"/>
        </w:numPr>
        <w:tabs>
          <w:tab w:val="clear" w:pos="0"/>
        </w:tabs>
        <w:ind w:left="284" w:hanging="218"/>
        <w:jc w:val="both"/>
        <w:rPr>
          <w:sz w:val="22"/>
          <w:szCs w:val="22"/>
        </w:rPr>
      </w:pPr>
      <w:r w:rsidRPr="00965893">
        <w:rPr>
          <w:bCs/>
          <w:sz w:val="22"/>
          <w:szCs w:val="22"/>
        </w:rPr>
        <w:t>tagada korralik ehituskvaliteet, kasutada vähese poorsusega tihedat betooni või ehitusmaterjale hoone vundamendi ehitamisel;</w:t>
      </w:r>
    </w:p>
    <w:p w14:paraId="6F568697" w14:textId="77777777" w:rsidR="00322EBF" w:rsidRPr="00965893" w:rsidRDefault="00322EBF" w:rsidP="00073F3F">
      <w:pPr>
        <w:numPr>
          <w:ilvl w:val="0"/>
          <w:numId w:val="11"/>
        </w:numPr>
        <w:tabs>
          <w:tab w:val="clear" w:pos="0"/>
        </w:tabs>
        <w:ind w:left="284" w:hanging="218"/>
        <w:jc w:val="both"/>
        <w:rPr>
          <w:sz w:val="22"/>
          <w:szCs w:val="22"/>
        </w:rPr>
      </w:pPr>
      <w:r w:rsidRPr="00965893">
        <w:rPr>
          <w:bCs/>
          <w:sz w:val="22"/>
          <w:szCs w:val="22"/>
        </w:rPr>
        <w:t>tagada esimesel korrusel korralik ventilatsioon;</w:t>
      </w:r>
    </w:p>
    <w:p w14:paraId="65763355" w14:textId="77777777" w:rsidR="00322EBF" w:rsidRPr="00965893" w:rsidRDefault="00322EBF" w:rsidP="00073F3F">
      <w:pPr>
        <w:numPr>
          <w:ilvl w:val="0"/>
          <w:numId w:val="11"/>
        </w:numPr>
        <w:tabs>
          <w:tab w:val="clear" w:pos="0"/>
        </w:tabs>
        <w:ind w:left="284" w:hanging="218"/>
        <w:jc w:val="both"/>
        <w:rPr>
          <w:sz w:val="22"/>
          <w:szCs w:val="22"/>
        </w:rPr>
      </w:pPr>
      <w:r w:rsidRPr="00965893">
        <w:rPr>
          <w:bCs/>
          <w:sz w:val="22"/>
          <w:szCs w:val="22"/>
        </w:rPr>
        <w:lastRenderedPageBreak/>
        <w:t>tagada vajadusel täiendav</w:t>
      </w:r>
      <w:r w:rsidR="00D07C1B" w:rsidRPr="00965893">
        <w:rPr>
          <w:bCs/>
          <w:sz w:val="22"/>
          <w:szCs w:val="22"/>
        </w:rPr>
        <w:t xml:space="preserve"> </w:t>
      </w:r>
      <w:r w:rsidR="00B05268" w:rsidRPr="00965893">
        <w:rPr>
          <w:bCs/>
          <w:sz w:val="22"/>
          <w:szCs w:val="22"/>
        </w:rPr>
        <w:t>põrandaaluste ventileerimine</w:t>
      </w:r>
      <w:r w:rsidR="00965893">
        <w:rPr>
          <w:bCs/>
          <w:sz w:val="22"/>
          <w:szCs w:val="22"/>
        </w:rPr>
        <w:t>.</w:t>
      </w:r>
    </w:p>
    <w:p w14:paraId="3D8586FA" w14:textId="77777777" w:rsidR="00322EBF" w:rsidRPr="00965893" w:rsidRDefault="00322EBF" w:rsidP="00073F3F">
      <w:pPr>
        <w:jc w:val="both"/>
        <w:rPr>
          <w:bCs/>
          <w:sz w:val="22"/>
          <w:szCs w:val="22"/>
        </w:rPr>
      </w:pPr>
      <w:r w:rsidRPr="00965893">
        <w:rPr>
          <w:bCs/>
          <w:sz w:val="22"/>
          <w:szCs w:val="22"/>
        </w:rPr>
        <w:t>Detailsed lahendused radoonitaseme vähendamiseks anda hoonete projekteerimisel.</w:t>
      </w:r>
    </w:p>
    <w:p w14:paraId="4697FDC3" w14:textId="77777777" w:rsidR="00E01B5B" w:rsidRPr="00965893" w:rsidRDefault="00E01B5B" w:rsidP="00073F3F">
      <w:pPr>
        <w:jc w:val="both"/>
        <w:rPr>
          <w:sz w:val="22"/>
          <w:szCs w:val="22"/>
        </w:rPr>
      </w:pPr>
    </w:p>
    <w:p w14:paraId="4FEF039F" w14:textId="77777777" w:rsidR="00322EBF" w:rsidRPr="00965893" w:rsidRDefault="00322EBF" w:rsidP="00073F3F">
      <w:pPr>
        <w:pStyle w:val="Pealkiri2"/>
        <w:numPr>
          <w:ilvl w:val="1"/>
          <w:numId w:val="24"/>
        </w:numPr>
        <w:rPr>
          <w:rFonts w:cs="Arial"/>
          <w:szCs w:val="22"/>
        </w:rPr>
      </w:pPr>
      <w:bookmarkStart w:id="14" w:name="_Toc115195008"/>
      <w:r w:rsidRPr="00965893">
        <w:rPr>
          <w:rFonts w:cs="Arial"/>
          <w:szCs w:val="22"/>
        </w:rPr>
        <w:t>L</w:t>
      </w:r>
      <w:r w:rsidR="00E857B4" w:rsidRPr="00965893">
        <w:rPr>
          <w:rFonts w:cs="Arial"/>
          <w:szCs w:val="22"/>
        </w:rPr>
        <w:t>iikluskorraldus</w:t>
      </w:r>
      <w:bookmarkEnd w:id="14"/>
    </w:p>
    <w:p w14:paraId="1F6AC62D" w14:textId="77777777" w:rsidR="00E01B5B" w:rsidRPr="00965893" w:rsidRDefault="00E01B5B" w:rsidP="00073F3F">
      <w:pPr>
        <w:rPr>
          <w:sz w:val="22"/>
          <w:szCs w:val="22"/>
        </w:rPr>
      </w:pPr>
      <w:r w:rsidRPr="00965893">
        <w:rPr>
          <w:sz w:val="22"/>
          <w:szCs w:val="22"/>
        </w:rPr>
        <w:t>Juurdepääs planeeringualale on Tedre tee L1 kaudu.</w:t>
      </w:r>
    </w:p>
    <w:p w14:paraId="5E4176E6" w14:textId="77777777" w:rsidR="00155140" w:rsidRPr="00965893" w:rsidRDefault="00155140" w:rsidP="00073F3F">
      <w:pPr>
        <w:tabs>
          <w:tab w:val="center" w:pos="3829"/>
          <w:tab w:val="right" w:pos="8149"/>
        </w:tabs>
        <w:autoSpaceDE w:val="0"/>
        <w:jc w:val="both"/>
        <w:rPr>
          <w:rFonts w:eastAsia="Arial"/>
          <w:sz w:val="22"/>
          <w:szCs w:val="22"/>
          <w:lang/>
        </w:rPr>
      </w:pPr>
    </w:p>
    <w:p w14:paraId="107B4B7F" w14:textId="77777777" w:rsidR="00322EBF" w:rsidRPr="00965893" w:rsidRDefault="00322EBF" w:rsidP="00073F3F">
      <w:pPr>
        <w:pStyle w:val="Pealkiri2"/>
        <w:numPr>
          <w:ilvl w:val="1"/>
          <w:numId w:val="24"/>
        </w:numPr>
        <w:rPr>
          <w:rFonts w:cs="Arial"/>
          <w:szCs w:val="22"/>
        </w:rPr>
      </w:pPr>
      <w:bookmarkStart w:id="15" w:name="_Toc115195009"/>
      <w:r w:rsidRPr="00965893">
        <w:rPr>
          <w:rFonts w:cs="Arial"/>
          <w:szCs w:val="22"/>
        </w:rPr>
        <w:t>K</w:t>
      </w:r>
      <w:r w:rsidR="00E857B4" w:rsidRPr="00965893">
        <w:rPr>
          <w:rFonts w:cs="Arial"/>
          <w:szCs w:val="22"/>
        </w:rPr>
        <w:t>ehtivad kitsendused ja piirangud</w:t>
      </w:r>
      <w:bookmarkEnd w:id="15"/>
    </w:p>
    <w:p w14:paraId="650BF6DD" w14:textId="77777777" w:rsidR="00E01B5B" w:rsidRPr="00965893" w:rsidRDefault="00E01B5B" w:rsidP="00073F3F">
      <w:pPr>
        <w:numPr>
          <w:ilvl w:val="0"/>
          <w:numId w:val="17"/>
        </w:numPr>
        <w:ind w:left="284" w:hanging="218"/>
        <w:jc w:val="both"/>
        <w:rPr>
          <w:sz w:val="22"/>
          <w:szCs w:val="22"/>
        </w:rPr>
      </w:pPr>
      <w:r w:rsidRPr="00965893">
        <w:rPr>
          <w:sz w:val="22"/>
          <w:szCs w:val="22"/>
        </w:rPr>
        <w:t xml:space="preserve">Alla 1 </w:t>
      </w:r>
      <w:proofErr w:type="spellStart"/>
      <w:r w:rsidRPr="00965893">
        <w:rPr>
          <w:sz w:val="22"/>
          <w:szCs w:val="22"/>
        </w:rPr>
        <w:t>kV</w:t>
      </w:r>
      <w:proofErr w:type="spellEnd"/>
      <w:r w:rsidRPr="00965893">
        <w:rPr>
          <w:sz w:val="22"/>
          <w:szCs w:val="22"/>
        </w:rPr>
        <w:t xml:space="preserve"> elektriõhuliini (</w:t>
      </w:r>
      <w:proofErr w:type="spellStart"/>
      <w:r w:rsidRPr="00965893">
        <w:rPr>
          <w:sz w:val="22"/>
          <w:szCs w:val="22"/>
        </w:rPr>
        <w:t>Vahendiku</w:t>
      </w:r>
      <w:proofErr w:type="spellEnd"/>
      <w:r w:rsidRPr="00965893">
        <w:rPr>
          <w:sz w:val="22"/>
          <w:szCs w:val="22"/>
        </w:rPr>
        <w:t xml:space="preserve"> talu) kaitsevöönd 4 m laiuselt;</w:t>
      </w:r>
    </w:p>
    <w:p w14:paraId="170A712D" w14:textId="77777777" w:rsidR="00E01B5B" w:rsidRPr="00965893" w:rsidRDefault="00E01B5B" w:rsidP="00073F3F">
      <w:pPr>
        <w:numPr>
          <w:ilvl w:val="0"/>
          <w:numId w:val="17"/>
        </w:numPr>
        <w:ind w:left="284" w:hanging="218"/>
        <w:jc w:val="both"/>
        <w:rPr>
          <w:sz w:val="22"/>
          <w:szCs w:val="22"/>
        </w:rPr>
      </w:pPr>
      <w:r w:rsidRPr="00965893">
        <w:rPr>
          <w:sz w:val="22"/>
          <w:szCs w:val="22"/>
        </w:rPr>
        <w:t>väärtuslik traditsiooniline maastik ja ajalooline maastikumuster;</w:t>
      </w:r>
    </w:p>
    <w:p w14:paraId="06A48C9D" w14:textId="77777777" w:rsidR="009D1E6B" w:rsidRPr="00965893" w:rsidRDefault="009D1E6B" w:rsidP="00073F3F">
      <w:pPr>
        <w:numPr>
          <w:ilvl w:val="0"/>
          <w:numId w:val="17"/>
        </w:numPr>
        <w:ind w:left="284" w:hanging="218"/>
        <w:jc w:val="both"/>
        <w:rPr>
          <w:sz w:val="22"/>
          <w:szCs w:val="22"/>
        </w:rPr>
      </w:pPr>
      <w:r w:rsidRPr="00965893">
        <w:rPr>
          <w:sz w:val="22"/>
          <w:szCs w:val="22"/>
        </w:rPr>
        <w:t>ajalooline asustusstruktuur;</w:t>
      </w:r>
    </w:p>
    <w:p w14:paraId="71B31E87" w14:textId="77777777" w:rsidR="00E01B5B" w:rsidRPr="00965893" w:rsidRDefault="009D1E6B" w:rsidP="00073F3F">
      <w:pPr>
        <w:numPr>
          <w:ilvl w:val="0"/>
          <w:numId w:val="17"/>
        </w:numPr>
        <w:ind w:left="284" w:hanging="218"/>
        <w:jc w:val="both"/>
        <w:rPr>
          <w:sz w:val="22"/>
          <w:szCs w:val="22"/>
        </w:rPr>
      </w:pPr>
      <w:r w:rsidRPr="00965893">
        <w:rPr>
          <w:sz w:val="22"/>
          <w:szCs w:val="22"/>
        </w:rPr>
        <w:t>rohevõrgustiku koridor.</w:t>
      </w:r>
    </w:p>
    <w:p w14:paraId="7FA7036C" w14:textId="77777777" w:rsidR="00D40889" w:rsidRPr="00965893" w:rsidRDefault="00D40889" w:rsidP="00073F3F">
      <w:pPr>
        <w:jc w:val="both"/>
        <w:rPr>
          <w:b/>
          <w:sz w:val="22"/>
          <w:szCs w:val="22"/>
        </w:rPr>
      </w:pPr>
    </w:p>
    <w:p w14:paraId="453B331B" w14:textId="77777777" w:rsidR="009839A5" w:rsidRPr="00965893" w:rsidRDefault="009839A5" w:rsidP="00073F3F">
      <w:pPr>
        <w:jc w:val="both"/>
        <w:rPr>
          <w:b/>
          <w:sz w:val="22"/>
          <w:szCs w:val="22"/>
        </w:rPr>
      </w:pPr>
    </w:p>
    <w:p w14:paraId="0B2469CE" w14:textId="77777777" w:rsidR="00322EBF" w:rsidRPr="00965893" w:rsidRDefault="00322EBF" w:rsidP="00073F3F">
      <w:pPr>
        <w:pStyle w:val="Pealkiri1"/>
        <w:numPr>
          <w:ilvl w:val="0"/>
          <w:numId w:val="36"/>
        </w:numPr>
        <w:rPr>
          <w:rFonts w:cs="Arial"/>
          <w:szCs w:val="22"/>
          <w:lang w:val="et-EE"/>
        </w:rPr>
      </w:pPr>
      <w:bookmarkStart w:id="16" w:name="_Toc115195010"/>
      <w:r w:rsidRPr="00965893">
        <w:rPr>
          <w:rFonts w:cs="Arial"/>
          <w:szCs w:val="22"/>
          <w:lang w:val="et-EE"/>
        </w:rPr>
        <w:t>PLANEERITAVA MAA-ALA KONTAKTVÖÖNDI ANALÜÜS</w:t>
      </w:r>
      <w:bookmarkEnd w:id="16"/>
    </w:p>
    <w:p w14:paraId="0EFBB2E5" w14:textId="77777777" w:rsidR="00E01B5B" w:rsidRPr="00965893" w:rsidRDefault="00E01B5B" w:rsidP="00073F3F">
      <w:pPr>
        <w:rPr>
          <w:sz w:val="22"/>
          <w:szCs w:val="22"/>
        </w:rPr>
      </w:pPr>
    </w:p>
    <w:p w14:paraId="690AB15D" w14:textId="77777777" w:rsidR="00E01B5B" w:rsidRPr="00965893" w:rsidRDefault="00E01B5B" w:rsidP="00073F3F">
      <w:pPr>
        <w:jc w:val="both"/>
        <w:rPr>
          <w:sz w:val="22"/>
          <w:szCs w:val="22"/>
        </w:rPr>
      </w:pPr>
      <w:r w:rsidRPr="00965893">
        <w:rPr>
          <w:sz w:val="22"/>
          <w:szCs w:val="22"/>
        </w:rPr>
        <w:t>Planeeritav ala jääb vastavalt Rae valla üldplaneeringus ajaloolise asustusstruktuuri alale, mida läbib teemaplaneeringu järgne rohekoridor.</w:t>
      </w:r>
    </w:p>
    <w:p w14:paraId="5A432323" w14:textId="77777777" w:rsidR="00E01B5B" w:rsidRPr="00965893" w:rsidRDefault="00E01B5B" w:rsidP="00073F3F">
      <w:pPr>
        <w:jc w:val="both"/>
        <w:rPr>
          <w:sz w:val="22"/>
          <w:szCs w:val="22"/>
        </w:rPr>
      </w:pPr>
      <w:r w:rsidRPr="00965893">
        <w:rPr>
          <w:sz w:val="22"/>
          <w:szCs w:val="22"/>
        </w:rPr>
        <w:t>Ala paikneb eemal valla suurematest asustuse koondumispunktidest.</w:t>
      </w:r>
    </w:p>
    <w:p w14:paraId="5CA7D433" w14:textId="77777777" w:rsidR="00322EBF" w:rsidRPr="00965893" w:rsidRDefault="00E01B5B" w:rsidP="00073F3F">
      <w:pPr>
        <w:jc w:val="both"/>
        <w:rPr>
          <w:sz w:val="22"/>
          <w:szCs w:val="22"/>
        </w:rPr>
      </w:pPr>
      <w:r w:rsidRPr="00965893">
        <w:rPr>
          <w:sz w:val="22"/>
          <w:szCs w:val="22"/>
        </w:rPr>
        <w:t>Lähialal paiknevad olemasolevast ridaküla struktuurist lähtuvad elamu- ja maatulundusmaad.</w:t>
      </w:r>
    </w:p>
    <w:p w14:paraId="2D84843E" w14:textId="77777777" w:rsidR="00D40889" w:rsidRPr="00965893" w:rsidRDefault="00D40889" w:rsidP="00073F3F">
      <w:pPr>
        <w:jc w:val="both"/>
        <w:rPr>
          <w:color w:val="00B050"/>
          <w:sz w:val="22"/>
          <w:szCs w:val="22"/>
          <w:lang w:eastAsia="en-US"/>
        </w:rPr>
      </w:pPr>
    </w:p>
    <w:p w14:paraId="4FD1FE96" w14:textId="77777777" w:rsidR="00675C24" w:rsidRPr="00965893" w:rsidRDefault="00675C24" w:rsidP="00073F3F">
      <w:pPr>
        <w:jc w:val="both"/>
        <w:rPr>
          <w:color w:val="00B050"/>
          <w:sz w:val="22"/>
          <w:szCs w:val="22"/>
          <w:lang w:eastAsia="en-US"/>
        </w:rPr>
      </w:pPr>
    </w:p>
    <w:p w14:paraId="4620A5F2" w14:textId="77777777" w:rsidR="00322EBF" w:rsidRPr="00965893" w:rsidRDefault="00322EBF" w:rsidP="00073F3F">
      <w:pPr>
        <w:pStyle w:val="Pealkiri1"/>
        <w:numPr>
          <w:ilvl w:val="0"/>
          <w:numId w:val="36"/>
        </w:numPr>
        <w:rPr>
          <w:rFonts w:cs="Arial"/>
          <w:szCs w:val="22"/>
          <w:lang w:val="et-EE"/>
        </w:rPr>
      </w:pPr>
      <w:bookmarkStart w:id="17" w:name="_Toc115195011"/>
      <w:r w:rsidRPr="00965893">
        <w:rPr>
          <w:rFonts w:cs="Arial"/>
          <w:szCs w:val="22"/>
          <w:lang w:val="et-EE"/>
        </w:rPr>
        <w:t>PLANEERINGUGA KAVANDATAV</w:t>
      </w:r>
      <w:bookmarkEnd w:id="17"/>
    </w:p>
    <w:p w14:paraId="6D8B0C81" w14:textId="77777777" w:rsidR="00322EBF" w:rsidRPr="00965893" w:rsidRDefault="00322EBF" w:rsidP="00073F3F">
      <w:pPr>
        <w:jc w:val="both"/>
        <w:rPr>
          <w:sz w:val="22"/>
          <w:szCs w:val="22"/>
        </w:rPr>
      </w:pPr>
    </w:p>
    <w:p w14:paraId="0A6B97AB" w14:textId="77777777" w:rsidR="00322EBF" w:rsidRPr="00965893" w:rsidRDefault="00322EBF" w:rsidP="00073F3F">
      <w:pPr>
        <w:pStyle w:val="Pealkiri2"/>
        <w:numPr>
          <w:ilvl w:val="1"/>
          <w:numId w:val="25"/>
        </w:numPr>
        <w:rPr>
          <w:rFonts w:cs="Arial"/>
          <w:szCs w:val="22"/>
        </w:rPr>
      </w:pPr>
      <w:bookmarkStart w:id="18" w:name="_Toc115195012"/>
      <w:r w:rsidRPr="00965893">
        <w:rPr>
          <w:rFonts w:cs="Arial"/>
          <w:szCs w:val="22"/>
        </w:rPr>
        <w:t>P</w:t>
      </w:r>
      <w:r w:rsidR="00E857B4" w:rsidRPr="00965893">
        <w:rPr>
          <w:rFonts w:cs="Arial"/>
          <w:szCs w:val="22"/>
        </w:rPr>
        <w:t>laneeringulahendus</w:t>
      </w:r>
      <w:bookmarkEnd w:id="18"/>
    </w:p>
    <w:p w14:paraId="5CA636B0" w14:textId="77777777" w:rsidR="008477BD" w:rsidRPr="00965893" w:rsidRDefault="00E01B5B" w:rsidP="00073F3F">
      <w:pPr>
        <w:suppressAutoHyphens w:val="0"/>
        <w:autoSpaceDE w:val="0"/>
        <w:autoSpaceDN w:val="0"/>
        <w:adjustRightInd w:val="0"/>
        <w:jc w:val="both"/>
        <w:rPr>
          <w:sz w:val="22"/>
          <w:szCs w:val="22"/>
          <w:lang w:eastAsia="en-US"/>
        </w:rPr>
      </w:pPr>
      <w:r w:rsidRPr="00965893">
        <w:rPr>
          <w:sz w:val="22"/>
          <w:szCs w:val="22"/>
          <w:lang w:eastAsia="en-US"/>
        </w:rPr>
        <w:t xml:space="preserve">Detailplaneeringu koostamise eesmärgiks on </w:t>
      </w:r>
      <w:r w:rsidR="00697069" w:rsidRPr="00965893">
        <w:rPr>
          <w:sz w:val="22"/>
          <w:szCs w:val="22"/>
          <w:lang w:eastAsia="en-US"/>
        </w:rPr>
        <w:t>muut</w:t>
      </w:r>
      <w:r w:rsidRPr="00965893">
        <w:rPr>
          <w:sz w:val="22"/>
          <w:szCs w:val="22"/>
          <w:lang w:eastAsia="en-US"/>
        </w:rPr>
        <w:t>a Uustalumaa maatulundusmaa sihtotstarbeline kinnistu elamumaa sihtotstarbega kinnistu</w:t>
      </w:r>
      <w:r w:rsidR="00697069" w:rsidRPr="00965893">
        <w:rPr>
          <w:sz w:val="22"/>
          <w:szCs w:val="22"/>
          <w:lang w:eastAsia="en-US"/>
        </w:rPr>
        <w:t>ks,</w:t>
      </w:r>
      <w:r w:rsidRPr="00965893">
        <w:rPr>
          <w:sz w:val="22"/>
          <w:szCs w:val="22"/>
          <w:lang w:eastAsia="en-US"/>
        </w:rPr>
        <w:t xml:space="preserve"> </w:t>
      </w:r>
      <w:r w:rsidR="00697069" w:rsidRPr="00965893">
        <w:rPr>
          <w:sz w:val="22"/>
          <w:szCs w:val="22"/>
          <w:lang w:eastAsia="en-US"/>
        </w:rPr>
        <w:t>s</w:t>
      </w:r>
      <w:r w:rsidRPr="00965893">
        <w:rPr>
          <w:sz w:val="22"/>
          <w:szCs w:val="22"/>
          <w:lang w:eastAsia="en-US"/>
        </w:rPr>
        <w:t>eada ehitusõigus ja hoonestustingimused</w:t>
      </w:r>
      <w:r w:rsidR="00697069" w:rsidRPr="00965893">
        <w:rPr>
          <w:sz w:val="22"/>
          <w:szCs w:val="22"/>
          <w:lang w:eastAsia="en-US"/>
        </w:rPr>
        <w:t>,</w:t>
      </w:r>
      <w:r w:rsidRPr="00965893">
        <w:rPr>
          <w:sz w:val="22"/>
          <w:szCs w:val="22"/>
          <w:lang w:eastAsia="en-US"/>
        </w:rPr>
        <w:t xml:space="preserve"> </w:t>
      </w:r>
      <w:r w:rsidR="00697069" w:rsidRPr="00965893">
        <w:rPr>
          <w:sz w:val="22"/>
          <w:szCs w:val="22"/>
          <w:lang w:eastAsia="en-US"/>
        </w:rPr>
        <w:t>l</w:t>
      </w:r>
      <w:r w:rsidRPr="00965893">
        <w:rPr>
          <w:sz w:val="22"/>
          <w:szCs w:val="22"/>
          <w:lang w:eastAsia="en-US"/>
        </w:rPr>
        <w:t>ahendada juurd</w:t>
      </w:r>
      <w:r w:rsidR="00F01BF0" w:rsidRPr="00965893">
        <w:rPr>
          <w:sz w:val="22"/>
          <w:szCs w:val="22"/>
          <w:lang w:eastAsia="en-US"/>
        </w:rPr>
        <w:t>e</w:t>
      </w:r>
      <w:r w:rsidRPr="00965893">
        <w:rPr>
          <w:sz w:val="22"/>
          <w:szCs w:val="22"/>
          <w:lang w:eastAsia="en-US"/>
        </w:rPr>
        <w:t>pääsud, liikluskorraldus ja tehnovõrkudega varustamine ning haljastus.</w:t>
      </w:r>
    </w:p>
    <w:p w14:paraId="6F8CE749" w14:textId="7D799091" w:rsidR="00E01B5B" w:rsidRPr="00965893" w:rsidRDefault="00FB649C" w:rsidP="00073F3F">
      <w:pPr>
        <w:autoSpaceDE w:val="0"/>
        <w:jc w:val="both"/>
        <w:rPr>
          <w:sz w:val="22"/>
          <w:szCs w:val="22"/>
          <w:lang w:eastAsia="en-US"/>
        </w:rPr>
      </w:pPr>
      <w:proofErr w:type="spellStart"/>
      <w:r w:rsidRPr="00965893">
        <w:rPr>
          <w:sz w:val="22"/>
          <w:szCs w:val="22"/>
          <w:lang w:eastAsia="en-US"/>
        </w:rPr>
        <w:t>Hajaasustuses</w:t>
      </w:r>
      <w:proofErr w:type="spellEnd"/>
      <w:r w:rsidRPr="00965893">
        <w:rPr>
          <w:sz w:val="22"/>
          <w:szCs w:val="22"/>
          <w:lang w:eastAsia="en-US"/>
        </w:rPr>
        <w:t xml:space="preserve"> on lubatud elamute rajamine </w:t>
      </w:r>
      <w:proofErr w:type="spellStart"/>
      <w:r w:rsidRPr="00965893">
        <w:rPr>
          <w:sz w:val="22"/>
          <w:szCs w:val="22"/>
          <w:lang w:eastAsia="en-US"/>
        </w:rPr>
        <w:t>hajaasustuse</w:t>
      </w:r>
      <w:proofErr w:type="spellEnd"/>
      <w:r w:rsidRPr="00965893">
        <w:rPr>
          <w:sz w:val="22"/>
          <w:szCs w:val="22"/>
          <w:lang w:eastAsia="en-US"/>
        </w:rPr>
        <w:t xml:space="preserve"> põhimõttel</w:t>
      </w:r>
      <w:r w:rsidR="0064100D" w:rsidRPr="00965893">
        <w:rPr>
          <w:sz w:val="22"/>
          <w:szCs w:val="22"/>
          <w:lang w:eastAsia="en-US"/>
        </w:rPr>
        <w:t xml:space="preserve"> </w:t>
      </w:r>
      <w:r w:rsidR="00375870" w:rsidRPr="00965893">
        <w:rPr>
          <w:sz w:val="22"/>
          <w:szCs w:val="22"/>
          <w:lang w:eastAsia="en-US"/>
        </w:rPr>
        <w:t xml:space="preserve">kus elamu gruppide või väljapoole gruppe paiknevate üksikelamute omavaheline kaugus on vähemalt </w:t>
      </w:r>
      <w:r w:rsidR="001D406A" w:rsidRPr="00965893">
        <w:rPr>
          <w:sz w:val="22"/>
          <w:szCs w:val="22"/>
          <w:lang w:eastAsia="en-US"/>
        </w:rPr>
        <w:t>280</w:t>
      </w:r>
      <w:r w:rsidR="009839A5" w:rsidRPr="00965893">
        <w:rPr>
          <w:sz w:val="22"/>
          <w:szCs w:val="22"/>
          <w:lang w:eastAsia="en-US"/>
        </w:rPr>
        <w:t xml:space="preserve"> </w:t>
      </w:r>
      <w:r w:rsidR="009839A5" w:rsidRPr="00965893">
        <w:rPr>
          <w:rFonts w:eastAsia="Arial"/>
          <w:sz w:val="22"/>
          <w:szCs w:val="22"/>
          <w:lang/>
        </w:rPr>
        <w:t>–</w:t>
      </w:r>
      <w:r w:rsidR="00DF73E0">
        <w:rPr>
          <w:rFonts w:eastAsia="Arial"/>
          <w:sz w:val="22"/>
          <w:szCs w:val="22"/>
          <w:lang/>
        </w:rPr>
        <w:t xml:space="preserve"> </w:t>
      </w:r>
      <w:r w:rsidR="00375870" w:rsidRPr="00965893">
        <w:rPr>
          <w:sz w:val="22"/>
          <w:szCs w:val="22"/>
          <w:lang w:eastAsia="en-US"/>
        </w:rPr>
        <w:t>300 m.</w:t>
      </w:r>
    </w:p>
    <w:p w14:paraId="0B91C433" w14:textId="77777777" w:rsidR="00375870" w:rsidRPr="00965893" w:rsidRDefault="00375870" w:rsidP="00073F3F">
      <w:pPr>
        <w:suppressAutoHyphens w:val="0"/>
        <w:autoSpaceDE w:val="0"/>
        <w:autoSpaceDN w:val="0"/>
        <w:adjustRightInd w:val="0"/>
        <w:rPr>
          <w:sz w:val="22"/>
          <w:szCs w:val="22"/>
          <w:lang w:eastAsia="en-US"/>
        </w:rPr>
      </w:pPr>
    </w:p>
    <w:p w14:paraId="7220828F" w14:textId="77777777" w:rsidR="00322EBF" w:rsidRPr="00965893" w:rsidRDefault="00E857B4" w:rsidP="00073F3F">
      <w:pPr>
        <w:pStyle w:val="Pealkiri2"/>
        <w:numPr>
          <w:ilvl w:val="1"/>
          <w:numId w:val="25"/>
        </w:numPr>
        <w:rPr>
          <w:rFonts w:cs="Arial"/>
          <w:szCs w:val="22"/>
        </w:rPr>
      </w:pPr>
      <w:bookmarkStart w:id="19" w:name="_Toc115195013"/>
      <w:r w:rsidRPr="00965893">
        <w:rPr>
          <w:rFonts w:cs="Arial"/>
          <w:szCs w:val="22"/>
        </w:rPr>
        <w:t>Ehitusõigus</w:t>
      </w:r>
      <w:bookmarkEnd w:id="19"/>
    </w:p>
    <w:p w14:paraId="643DA454" w14:textId="77777777" w:rsidR="00E01B5B" w:rsidRPr="00965893" w:rsidRDefault="00E01B5B" w:rsidP="00073F3F">
      <w:pPr>
        <w:autoSpaceDE w:val="0"/>
        <w:jc w:val="both"/>
        <w:rPr>
          <w:sz w:val="22"/>
          <w:szCs w:val="22"/>
          <w:lang w:eastAsia="en-US"/>
        </w:rPr>
      </w:pPr>
      <w:r w:rsidRPr="00965893">
        <w:rPr>
          <w:sz w:val="22"/>
          <w:szCs w:val="22"/>
          <w:lang w:eastAsia="en-US"/>
        </w:rPr>
        <w:t>Käesoleva planeeringu tulemusena määratakse krundile ehitusõigus, sihtotstarve, hoone korruselisus ning ehitisealune pind. Määratakse hoonestamiseks lubatud ala, seadusest tulenevad kitsendused ja servituudid. Kinnistul muutub maatulundusmaa sihtotstarve elamumaaks.</w:t>
      </w:r>
    </w:p>
    <w:p w14:paraId="2BD61870" w14:textId="77777777" w:rsidR="00601CAD" w:rsidRPr="00965893" w:rsidRDefault="00E01B5B" w:rsidP="00073F3F">
      <w:pPr>
        <w:tabs>
          <w:tab w:val="left" w:pos="0"/>
        </w:tabs>
        <w:autoSpaceDE w:val="0"/>
        <w:jc w:val="both"/>
        <w:rPr>
          <w:rFonts w:eastAsia="Arial"/>
          <w:sz w:val="22"/>
          <w:szCs w:val="22"/>
          <w:lang/>
        </w:rPr>
      </w:pPr>
      <w:r w:rsidRPr="00965893">
        <w:rPr>
          <w:sz w:val="22"/>
          <w:szCs w:val="22"/>
          <w:lang w:eastAsia="en-US"/>
        </w:rPr>
        <w:t xml:space="preserve">Krundile on lubatud </w:t>
      </w:r>
      <w:r w:rsidR="00817C04" w:rsidRPr="00965893">
        <w:rPr>
          <w:sz w:val="22"/>
          <w:szCs w:val="22"/>
          <w:lang w:eastAsia="en-US"/>
        </w:rPr>
        <w:t>ehitada viis hoonet, üks elamu ja kuni neli</w:t>
      </w:r>
      <w:r w:rsidRPr="00965893">
        <w:rPr>
          <w:sz w:val="22"/>
          <w:szCs w:val="22"/>
          <w:lang w:eastAsia="en-US"/>
        </w:rPr>
        <w:t xml:space="preserve"> abihoonet</w:t>
      </w:r>
      <w:r w:rsidR="00B66160" w:rsidRPr="00965893">
        <w:rPr>
          <w:rFonts w:eastAsia="Arial"/>
          <w:sz w:val="22"/>
          <w:szCs w:val="22"/>
          <w:lang/>
        </w:rPr>
        <w:t xml:space="preserve"> suurima ehitisealuse pinnaga kuni 100 m².</w:t>
      </w:r>
    </w:p>
    <w:p w14:paraId="3AB10205" w14:textId="77777777" w:rsidR="00322EBF" w:rsidRPr="00965893" w:rsidRDefault="00E01B5B" w:rsidP="00073F3F">
      <w:pPr>
        <w:autoSpaceDE w:val="0"/>
        <w:jc w:val="both"/>
        <w:rPr>
          <w:sz w:val="22"/>
          <w:szCs w:val="22"/>
          <w:lang w:eastAsia="en-US"/>
        </w:rPr>
      </w:pPr>
      <w:r w:rsidRPr="00965893">
        <w:rPr>
          <w:sz w:val="22"/>
          <w:szCs w:val="22"/>
          <w:lang w:eastAsia="en-US"/>
        </w:rPr>
        <w:t>Lubatav korruselisus on kuni 2 korrust maa peal ja üks keldrikorrus. Hoonete suurim lubatud kõrgus maapinnast on kuni 9 meetrit.</w:t>
      </w:r>
    </w:p>
    <w:p w14:paraId="33A75FB8" w14:textId="77777777" w:rsidR="00E01B5B" w:rsidRPr="00965893" w:rsidRDefault="00E01B5B" w:rsidP="00073F3F">
      <w:pPr>
        <w:autoSpaceDE w:val="0"/>
        <w:jc w:val="both"/>
        <w:rPr>
          <w:sz w:val="22"/>
          <w:szCs w:val="22"/>
          <w:lang w:eastAsia="en-US"/>
        </w:rPr>
      </w:pPr>
    </w:p>
    <w:p w14:paraId="370FF0E2" w14:textId="77777777" w:rsidR="00322EBF" w:rsidRPr="00965893" w:rsidRDefault="00443FE0" w:rsidP="00073F3F">
      <w:pPr>
        <w:autoSpaceDE w:val="0"/>
        <w:jc w:val="both"/>
        <w:rPr>
          <w:sz w:val="22"/>
          <w:szCs w:val="22"/>
        </w:rPr>
      </w:pPr>
      <w:r w:rsidRPr="00965893">
        <w:rPr>
          <w:b/>
          <w:sz w:val="22"/>
          <w:szCs w:val="22"/>
        </w:rPr>
        <w:t>Krundi</w:t>
      </w:r>
      <w:r w:rsidR="00D07C1B" w:rsidRPr="00965893">
        <w:rPr>
          <w:b/>
          <w:sz w:val="22"/>
          <w:szCs w:val="22"/>
        </w:rPr>
        <w:t xml:space="preserve"> </w:t>
      </w:r>
      <w:r w:rsidR="00322EBF" w:rsidRPr="00965893">
        <w:rPr>
          <w:b/>
          <w:sz w:val="22"/>
          <w:szCs w:val="22"/>
        </w:rPr>
        <w:t>planeeritav ehitusõigus:</w:t>
      </w:r>
    </w:p>
    <w:p w14:paraId="7998DC2C" w14:textId="77777777" w:rsidR="00200AC2" w:rsidRPr="00965893" w:rsidRDefault="00B14B6C" w:rsidP="00073F3F">
      <w:pPr>
        <w:autoSpaceDE w:val="0"/>
        <w:jc w:val="both"/>
        <w:rPr>
          <w:sz w:val="22"/>
          <w:szCs w:val="22"/>
          <w:u w:val="single"/>
        </w:rPr>
      </w:pPr>
      <w:r w:rsidRPr="00965893">
        <w:rPr>
          <w:sz w:val="22"/>
          <w:szCs w:val="22"/>
          <w:u w:val="single"/>
        </w:rPr>
        <w:t>K</w:t>
      </w:r>
      <w:r w:rsidR="00322EBF" w:rsidRPr="00965893">
        <w:rPr>
          <w:sz w:val="22"/>
          <w:szCs w:val="22"/>
          <w:u w:val="single"/>
        </w:rPr>
        <w:t xml:space="preserve">runt </w:t>
      </w:r>
      <w:proofErr w:type="spellStart"/>
      <w:r w:rsidR="00322EBF" w:rsidRPr="00965893">
        <w:rPr>
          <w:sz w:val="22"/>
          <w:szCs w:val="22"/>
          <w:u w:val="single"/>
        </w:rPr>
        <w:t>p</w:t>
      </w:r>
      <w:r w:rsidR="00463BD3" w:rsidRPr="00965893">
        <w:rPr>
          <w:sz w:val="22"/>
          <w:szCs w:val="22"/>
          <w:u w:val="single"/>
        </w:rPr>
        <w:t>os</w:t>
      </w:r>
      <w:proofErr w:type="spellEnd"/>
      <w:r w:rsidR="00463BD3" w:rsidRPr="00965893">
        <w:rPr>
          <w:sz w:val="22"/>
          <w:szCs w:val="22"/>
          <w:u w:val="single"/>
        </w:rPr>
        <w:t xml:space="preserve"> </w:t>
      </w:r>
      <w:r w:rsidR="00322EBF" w:rsidRPr="00965893">
        <w:rPr>
          <w:sz w:val="22"/>
          <w:szCs w:val="22"/>
          <w:u w:val="single"/>
        </w:rPr>
        <w:t>1</w:t>
      </w:r>
    </w:p>
    <w:p w14:paraId="78438E86" w14:textId="77777777" w:rsidR="00200AC2" w:rsidRPr="00965893" w:rsidRDefault="00B14B6C"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K</w:t>
      </w:r>
      <w:r w:rsidR="00200AC2" w:rsidRPr="00965893">
        <w:rPr>
          <w:sz w:val="22"/>
          <w:szCs w:val="22"/>
        </w:rPr>
        <w:t>rundi suurus</w:t>
      </w:r>
      <w:r w:rsidR="00200AC2" w:rsidRPr="00965893">
        <w:rPr>
          <w:sz w:val="22"/>
          <w:szCs w:val="22"/>
        </w:rPr>
        <w:tab/>
      </w:r>
      <w:r w:rsidR="00817C04" w:rsidRPr="00965893">
        <w:rPr>
          <w:sz w:val="22"/>
          <w:szCs w:val="22"/>
        </w:rPr>
        <w:t>16674</w:t>
      </w:r>
      <w:r w:rsidR="00200AC2" w:rsidRPr="00965893">
        <w:rPr>
          <w:sz w:val="22"/>
          <w:szCs w:val="22"/>
        </w:rPr>
        <w:t xml:space="preserve"> m²</w:t>
      </w:r>
    </w:p>
    <w:p w14:paraId="52BFA556" w14:textId="77777777" w:rsidR="00322EBF" w:rsidRPr="00965893" w:rsidRDefault="000719F4"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maakasutuse sihtotstarve</w:t>
      </w:r>
      <w:r w:rsidRPr="00965893">
        <w:rPr>
          <w:sz w:val="22"/>
          <w:szCs w:val="22"/>
        </w:rPr>
        <w:tab/>
      </w:r>
      <w:r w:rsidR="00570951" w:rsidRPr="00965893">
        <w:rPr>
          <w:sz w:val="22"/>
          <w:szCs w:val="22"/>
        </w:rPr>
        <w:t>E</w:t>
      </w:r>
      <w:r w:rsidR="005E20AC" w:rsidRPr="00965893">
        <w:rPr>
          <w:sz w:val="22"/>
          <w:szCs w:val="22"/>
        </w:rPr>
        <w:t>E</w:t>
      </w:r>
      <w:r w:rsidR="00570951" w:rsidRPr="00965893">
        <w:rPr>
          <w:sz w:val="22"/>
          <w:szCs w:val="22"/>
        </w:rPr>
        <w:t xml:space="preserve"> 100</w:t>
      </w:r>
      <w:r w:rsidR="00C4562C" w:rsidRPr="00965893">
        <w:rPr>
          <w:sz w:val="22"/>
          <w:szCs w:val="22"/>
        </w:rPr>
        <w:t>%</w:t>
      </w:r>
    </w:p>
    <w:p w14:paraId="1D36BB6C" w14:textId="77777777" w:rsidR="00322EBF" w:rsidRPr="00965893" w:rsidRDefault="00322EBF"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hoonete arv</w:t>
      </w:r>
      <w:r w:rsidRPr="00965893">
        <w:rPr>
          <w:sz w:val="22"/>
          <w:szCs w:val="22"/>
        </w:rPr>
        <w:tab/>
      </w:r>
      <w:r w:rsidR="00817C04" w:rsidRPr="00965893">
        <w:rPr>
          <w:sz w:val="22"/>
          <w:szCs w:val="22"/>
        </w:rPr>
        <w:t xml:space="preserve">5; 1 </w:t>
      </w:r>
      <w:r w:rsidR="005E20AC" w:rsidRPr="00965893">
        <w:rPr>
          <w:sz w:val="22"/>
          <w:szCs w:val="22"/>
        </w:rPr>
        <w:t>üksik</w:t>
      </w:r>
      <w:r w:rsidR="00817C04" w:rsidRPr="00965893">
        <w:rPr>
          <w:sz w:val="22"/>
          <w:szCs w:val="22"/>
        </w:rPr>
        <w:t>elamu ja 4</w:t>
      </w:r>
      <w:r w:rsidR="007A26B9" w:rsidRPr="00965893">
        <w:rPr>
          <w:sz w:val="22"/>
          <w:szCs w:val="22"/>
        </w:rPr>
        <w:t xml:space="preserve"> abihoonet</w:t>
      </w:r>
    </w:p>
    <w:p w14:paraId="57C0D648" w14:textId="77777777" w:rsidR="00322EBF" w:rsidRPr="00965893" w:rsidRDefault="00511AE6"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ehitisealune pind</w:t>
      </w:r>
      <w:r w:rsidRPr="00965893">
        <w:rPr>
          <w:sz w:val="22"/>
          <w:szCs w:val="22"/>
        </w:rPr>
        <w:tab/>
        <w:t>35</w:t>
      </w:r>
      <w:r w:rsidR="001D406A" w:rsidRPr="00965893">
        <w:rPr>
          <w:sz w:val="22"/>
          <w:szCs w:val="22"/>
        </w:rPr>
        <w:t>0</w:t>
      </w:r>
      <w:r w:rsidR="00B05268" w:rsidRPr="00965893">
        <w:rPr>
          <w:sz w:val="22"/>
          <w:szCs w:val="22"/>
        </w:rPr>
        <w:t xml:space="preserve"> m²</w:t>
      </w:r>
    </w:p>
    <w:p w14:paraId="1BE95CE7" w14:textId="77777777" w:rsidR="00322EBF" w:rsidRPr="00965893" w:rsidRDefault="00322EBF"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korruselisus</w:t>
      </w:r>
      <w:r w:rsidRPr="00965893">
        <w:rPr>
          <w:sz w:val="22"/>
          <w:szCs w:val="22"/>
        </w:rPr>
        <w:tab/>
      </w:r>
      <w:r w:rsidR="007A26B9" w:rsidRPr="00965893">
        <w:rPr>
          <w:sz w:val="22"/>
          <w:szCs w:val="22"/>
        </w:rPr>
        <w:t>2/-1k</w:t>
      </w:r>
    </w:p>
    <w:p w14:paraId="629DCE1A" w14:textId="77777777" w:rsidR="00322EBF" w:rsidRPr="00965893" w:rsidRDefault="00322EBF"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kõrgus</w:t>
      </w:r>
      <w:r w:rsidRPr="00965893">
        <w:rPr>
          <w:sz w:val="22"/>
          <w:szCs w:val="22"/>
        </w:rPr>
        <w:tab/>
      </w:r>
      <w:r w:rsidR="007A26B9" w:rsidRPr="00965893">
        <w:rPr>
          <w:sz w:val="22"/>
          <w:szCs w:val="22"/>
        </w:rPr>
        <w:t>elamu 9</w:t>
      </w:r>
      <w:r w:rsidRPr="00965893">
        <w:rPr>
          <w:sz w:val="22"/>
          <w:szCs w:val="22"/>
        </w:rPr>
        <w:t xml:space="preserve"> m</w:t>
      </w:r>
      <w:r w:rsidR="007A26B9" w:rsidRPr="00965893">
        <w:rPr>
          <w:sz w:val="22"/>
          <w:szCs w:val="22"/>
        </w:rPr>
        <w:t>, abihooned 5 m</w:t>
      </w:r>
    </w:p>
    <w:p w14:paraId="5AF8A086" w14:textId="77777777" w:rsidR="00322EBF" w:rsidRPr="00965893" w:rsidRDefault="00322EBF" w:rsidP="00073F3F">
      <w:pPr>
        <w:numPr>
          <w:ilvl w:val="0"/>
          <w:numId w:val="12"/>
        </w:numPr>
        <w:tabs>
          <w:tab w:val="clear" w:pos="0"/>
          <w:tab w:val="num" w:pos="284"/>
          <w:tab w:val="left" w:pos="3261"/>
        </w:tabs>
        <w:autoSpaceDE w:val="0"/>
        <w:ind w:left="284" w:hanging="218"/>
        <w:jc w:val="both"/>
        <w:rPr>
          <w:sz w:val="22"/>
          <w:szCs w:val="22"/>
        </w:rPr>
      </w:pPr>
      <w:r w:rsidRPr="00965893">
        <w:rPr>
          <w:sz w:val="22"/>
          <w:szCs w:val="22"/>
        </w:rPr>
        <w:t>parkimiskohtade arv</w:t>
      </w:r>
      <w:r w:rsidRPr="00965893">
        <w:rPr>
          <w:sz w:val="22"/>
          <w:szCs w:val="22"/>
        </w:rPr>
        <w:tab/>
      </w:r>
      <w:r w:rsidR="007A26B9" w:rsidRPr="00965893">
        <w:rPr>
          <w:sz w:val="22"/>
          <w:szCs w:val="22"/>
        </w:rPr>
        <w:t>4</w:t>
      </w:r>
    </w:p>
    <w:p w14:paraId="0F330FCC" w14:textId="77777777" w:rsidR="00276610" w:rsidRPr="00965893" w:rsidRDefault="00276610" w:rsidP="00073F3F">
      <w:pPr>
        <w:tabs>
          <w:tab w:val="left" w:pos="4253"/>
        </w:tabs>
        <w:jc w:val="both"/>
        <w:rPr>
          <w:sz w:val="22"/>
          <w:szCs w:val="22"/>
        </w:rPr>
      </w:pPr>
    </w:p>
    <w:p w14:paraId="34F1B3CA" w14:textId="77777777" w:rsidR="00322EBF" w:rsidRPr="00965893" w:rsidRDefault="00322EBF" w:rsidP="00073F3F">
      <w:pPr>
        <w:pStyle w:val="Pealkiri2"/>
        <w:numPr>
          <w:ilvl w:val="1"/>
          <w:numId w:val="25"/>
        </w:numPr>
        <w:rPr>
          <w:rFonts w:cs="Arial"/>
          <w:szCs w:val="22"/>
        </w:rPr>
      </w:pPr>
      <w:bookmarkStart w:id="20" w:name="_Toc115195014"/>
      <w:r w:rsidRPr="00965893">
        <w:rPr>
          <w:rFonts w:cs="Arial"/>
          <w:szCs w:val="22"/>
        </w:rPr>
        <w:t>A</w:t>
      </w:r>
      <w:r w:rsidR="00E857B4" w:rsidRPr="00965893">
        <w:rPr>
          <w:rFonts w:cs="Arial"/>
          <w:szCs w:val="22"/>
        </w:rPr>
        <w:t>rhitektuurinõuded</w:t>
      </w:r>
      <w:bookmarkEnd w:id="20"/>
    </w:p>
    <w:p w14:paraId="378B2C71" w14:textId="77777777" w:rsidR="00D7487E" w:rsidRPr="00965893" w:rsidRDefault="00D7487E" w:rsidP="00073F3F">
      <w:pPr>
        <w:jc w:val="both"/>
        <w:rPr>
          <w:sz w:val="22"/>
          <w:szCs w:val="22"/>
        </w:rPr>
      </w:pPr>
      <w:r w:rsidRPr="00965893">
        <w:rPr>
          <w:sz w:val="22"/>
          <w:szCs w:val="22"/>
        </w:rPr>
        <w:t>Urvaste külas</w:t>
      </w:r>
      <w:r w:rsidR="0064100D" w:rsidRPr="00965893">
        <w:rPr>
          <w:sz w:val="22"/>
          <w:szCs w:val="22"/>
        </w:rPr>
        <w:t xml:space="preserve"> </w:t>
      </w:r>
      <w:r w:rsidRPr="00965893">
        <w:rPr>
          <w:sz w:val="22"/>
          <w:szCs w:val="22"/>
        </w:rPr>
        <w:t>paiknevad piirkonnad mis on</w:t>
      </w:r>
      <w:r w:rsidR="0064100D" w:rsidRPr="00965893">
        <w:rPr>
          <w:sz w:val="22"/>
          <w:szCs w:val="22"/>
        </w:rPr>
        <w:t xml:space="preserve"> </w:t>
      </w:r>
      <w:r w:rsidRPr="00965893">
        <w:rPr>
          <w:sz w:val="22"/>
          <w:szCs w:val="22"/>
        </w:rPr>
        <w:t xml:space="preserve">Rae valla </w:t>
      </w:r>
      <w:r w:rsidR="0064100D" w:rsidRPr="00965893">
        <w:rPr>
          <w:sz w:val="22"/>
          <w:szCs w:val="22"/>
        </w:rPr>
        <w:t xml:space="preserve">üldplaneeringus </w:t>
      </w:r>
      <w:r w:rsidRPr="00965893">
        <w:rPr>
          <w:sz w:val="22"/>
          <w:szCs w:val="22"/>
        </w:rPr>
        <w:t>miljööväärtuslikud alad. Hoonete rajamisel tuleb tagada nende</w:t>
      </w:r>
      <w:r w:rsidR="0064100D" w:rsidRPr="00965893">
        <w:rPr>
          <w:sz w:val="22"/>
          <w:szCs w:val="22"/>
        </w:rPr>
        <w:t xml:space="preserve"> </w:t>
      </w:r>
      <w:r w:rsidRPr="00965893">
        <w:rPr>
          <w:sz w:val="22"/>
          <w:szCs w:val="22"/>
        </w:rPr>
        <w:t>arhitektuurne ja esteetiline sobivus</w:t>
      </w:r>
      <w:r w:rsidR="0064100D" w:rsidRPr="00965893">
        <w:rPr>
          <w:sz w:val="22"/>
          <w:szCs w:val="22"/>
        </w:rPr>
        <w:t xml:space="preserve"> </w:t>
      </w:r>
      <w:r w:rsidRPr="00965893">
        <w:rPr>
          <w:sz w:val="22"/>
          <w:szCs w:val="22"/>
        </w:rPr>
        <w:t>konkreetsesse kohta, arvestades alal domineeriva arhitektuuriga.</w:t>
      </w:r>
    </w:p>
    <w:p w14:paraId="7134BFA4" w14:textId="77777777" w:rsidR="00081B16" w:rsidRPr="00965893" w:rsidRDefault="00A755BA" w:rsidP="00A755BA">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h</w:t>
      </w:r>
      <w:r w:rsidR="00322EBF" w:rsidRPr="00965893">
        <w:rPr>
          <w:rFonts w:eastAsia="Arial"/>
          <w:sz w:val="22"/>
          <w:szCs w:val="22"/>
          <w:lang/>
        </w:rPr>
        <w:t>oone (hoonete)</w:t>
      </w:r>
      <w:r w:rsidR="00D07C1B" w:rsidRPr="00965893">
        <w:rPr>
          <w:rFonts w:eastAsia="Arial"/>
          <w:sz w:val="22"/>
          <w:szCs w:val="22"/>
          <w:lang/>
        </w:rPr>
        <w:t xml:space="preserve"> </w:t>
      </w:r>
      <w:r w:rsidR="00322EBF" w:rsidRPr="00965893">
        <w:rPr>
          <w:rFonts w:eastAsia="Arial"/>
          <w:sz w:val="22"/>
          <w:szCs w:val="22"/>
          <w:lang/>
        </w:rPr>
        <w:t xml:space="preserve">eskiisprojektid peab kooskõlastama Rae </w:t>
      </w:r>
      <w:r w:rsidRPr="00965893">
        <w:rPr>
          <w:rFonts w:eastAsia="Arial"/>
          <w:sz w:val="22"/>
          <w:szCs w:val="22"/>
          <w:lang/>
        </w:rPr>
        <w:t>vallavalitsuse maa-, ehitus– ja planeerimisosakonnaga;</w:t>
      </w:r>
    </w:p>
    <w:p w14:paraId="0FA8F98E" w14:textId="77777777" w:rsidR="00081B16" w:rsidRPr="00965893" w:rsidRDefault="00081B16"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abihoone</w:t>
      </w:r>
      <w:r w:rsidR="00601CAD" w:rsidRPr="00965893">
        <w:rPr>
          <w:rFonts w:eastAsia="Arial"/>
          <w:sz w:val="22"/>
          <w:szCs w:val="22"/>
          <w:lang/>
        </w:rPr>
        <w:t>d</w:t>
      </w:r>
      <w:r w:rsidRPr="00965893">
        <w:rPr>
          <w:rFonts w:eastAsia="Arial"/>
          <w:sz w:val="22"/>
          <w:szCs w:val="22"/>
          <w:lang/>
        </w:rPr>
        <w:t xml:space="preserve"> ja piire peavad arhitektuurselt haakuma elamuga;</w:t>
      </w:r>
    </w:p>
    <w:p w14:paraId="607A838B" w14:textId="77777777" w:rsidR="00081B16" w:rsidRPr="00965893" w:rsidRDefault="00081B16"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elamu suurim lubatud kõrgus on 9 m ja suurim lubatud korruste arv – 2 korrust;</w:t>
      </w:r>
    </w:p>
    <w:p w14:paraId="571545DC" w14:textId="77777777" w:rsidR="00081B16" w:rsidRPr="00965893" w:rsidRDefault="00081B16"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katusekal</w:t>
      </w:r>
      <w:r w:rsidR="007D4E12" w:rsidRPr="00965893">
        <w:rPr>
          <w:rFonts w:eastAsia="Arial"/>
          <w:sz w:val="22"/>
          <w:szCs w:val="22"/>
          <w:lang/>
        </w:rPr>
        <w:t>l</w:t>
      </w:r>
      <w:r w:rsidRPr="00965893">
        <w:rPr>
          <w:rFonts w:eastAsia="Arial"/>
          <w:sz w:val="22"/>
          <w:szCs w:val="22"/>
          <w:lang/>
        </w:rPr>
        <w:t xml:space="preserve">e </w:t>
      </w:r>
      <w:r w:rsidR="007D4E12" w:rsidRPr="00965893">
        <w:rPr>
          <w:rFonts w:eastAsia="Arial"/>
          <w:sz w:val="22"/>
          <w:szCs w:val="22"/>
          <w:lang/>
        </w:rPr>
        <w:t>üksik</w:t>
      </w:r>
      <w:r w:rsidRPr="00965893">
        <w:rPr>
          <w:rFonts w:eastAsia="Arial"/>
          <w:sz w:val="22"/>
          <w:szCs w:val="22"/>
          <w:lang/>
        </w:rPr>
        <w:t xml:space="preserve">elamul </w:t>
      </w:r>
      <w:r w:rsidR="005E20AC" w:rsidRPr="00965893">
        <w:rPr>
          <w:rFonts w:eastAsia="Arial"/>
          <w:sz w:val="22"/>
          <w:szCs w:val="22"/>
          <w:lang/>
        </w:rPr>
        <w:t>2</w:t>
      </w:r>
      <w:r w:rsidRPr="00965893">
        <w:rPr>
          <w:rFonts w:eastAsia="Arial"/>
          <w:sz w:val="22"/>
          <w:szCs w:val="22"/>
          <w:lang/>
        </w:rPr>
        <w:t xml:space="preserve">0 – </w:t>
      </w:r>
      <w:r w:rsidR="005E20AC" w:rsidRPr="00965893">
        <w:rPr>
          <w:rFonts w:eastAsia="Arial"/>
          <w:sz w:val="22"/>
          <w:szCs w:val="22"/>
          <w:lang/>
        </w:rPr>
        <w:t>4</w:t>
      </w:r>
      <w:r w:rsidRPr="00965893">
        <w:rPr>
          <w:rFonts w:eastAsia="Arial"/>
          <w:sz w:val="22"/>
          <w:szCs w:val="22"/>
          <w:lang/>
        </w:rPr>
        <w:t>5º, räästa kõrgus 3 m</w:t>
      </w:r>
      <w:r w:rsidR="00D7487E" w:rsidRPr="00965893">
        <w:rPr>
          <w:rFonts w:eastAsia="Arial"/>
          <w:sz w:val="22"/>
          <w:szCs w:val="22"/>
          <w:lang/>
        </w:rPr>
        <w:t>;</w:t>
      </w:r>
      <w:r w:rsidRPr="00965893">
        <w:rPr>
          <w:rFonts w:eastAsia="Arial"/>
          <w:sz w:val="22"/>
          <w:szCs w:val="22"/>
          <w:lang/>
        </w:rPr>
        <w:t xml:space="preserve"> </w:t>
      </w:r>
    </w:p>
    <w:p w14:paraId="6625E502" w14:textId="77777777" w:rsidR="007D4E12" w:rsidRPr="00965893" w:rsidRDefault="007D4E12"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lastRenderedPageBreak/>
        <w:t>katuse tüübiks viilkatus, kelpkatus või ühepoolse kaldega katus; väiksemad  katuseosad võivad olla madalamate kalletega;</w:t>
      </w:r>
    </w:p>
    <w:p w14:paraId="56CF60A1" w14:textId="77777777" w:rsidR="007D4E12" w:rsidRPr="00965893" w:rsidRDefault="007D4E12"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peamine viimistlusmaterjal puit;</w:t>
      </w:r>
    </w:p>
    <w:p w14:paraId="6CBAF7B2" w14:textId="77777777" w:rsidR="007D4E12" w:rsidRPr="00965893" w:rsidRDefault="007D4E12"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puiduga võib kombineerida maakivi, looduskivi, osaliselt krohvipinda;</w:t>
      </w:r>
    </w:p>
    <w:p w14:paraId="5BBD677E" w14:textId="77777777" w:rsidR="007D4E12" w:rsidRPr="00965893" w:rsidRDefault="007D4E12"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palkmajad lubatud;</w:t>
      </w:r>
    </w:p>
    <w:p w14:paraId="0C38221F" w14:textId="77777777" w:rsidR="007D4E12" w:rsidRPr="00965893" w:rsidRDefault="007D4E12"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puidust lattaed, kinnistute vahel  võib olla  võrkpiire , kiviaed  kuni 1,5 m;</w:t>
      </w:r>
    </w:p>
    <w:p w14:paraId="6081AE77" w14:textId="77777777" w:rsidR="00081B16" w:rsidRPr="00965893" w:rsidRDefault="00081B16"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õueala ulatuses moodustatava elamumaa suurus 0,2 – 1 ha</w:t>
      </w:r>
      <w:r w:rsidR="00D7487E" w:rsidRPr="00965893">
        <w:rPr>
          <w:rFonts w:eastAsia="Arial"/>
          <w:sz w:val="22"/>
          <w:szCs w:val="22"/>
          <w:lang/>
        </w:rPr>
        <w:t>;</w:t>
      </w:r>
    </w:p>
    <w:p w14:paraId="6A0EF5B4" w14:textId="77777777" w:rsidR="00D7487E" w:rsidRPr="00965893" w:rsidRDefault="00D7487E" w:rsidP="00073F3F">
      <w:pPr>
        <w:numPr>
          <w:ilvl w:val="0"/>
          <w:numId w:val="43"/>
        </w:numPr>
        <w:tabs>
          <w:tab w:val="left" w:pos="0"/>
        </w:tabs>
        <w:autoSpaceDE w:val="0"/>
        <w:ind w:left="284" w:hanging="218"/>
        <w:jc w:val="both"/>
        <w:rPr>
          <w:rFonts w:eastAsia="Arial"/>
          <w:sz w:val="22"/>
          <w:szCs w:val="22"/>
          <w:lang/>
        </w:rPr>
      </w:pPr>
      <w:r w:rsidRPr="00965893">
        <w:rPr>
          <w:rFonts w:eastAsia="Arial"/>
          <w:sz w:val="22"/>
          <w:szCs w:val="22"/>
          <w:lang/>
        </w:rPr>
        <w:t>välisviimistluses kasutada looduslikke</w:t>
      </w:r>
      <w:r w:rsidR="0064100D" w:rsidRPr="00965893">
        <w:rPr>
          <w:rFonts w:eastAsia="Arial"/>
          <w:sz w:val="22"/>
          <w:szCs w:val="22"/>
          <w:lang/>
        </w:rPr>
        <w:t xml:space="preserve"> </w:t>
      </w:r>
      <w:r w:rsidRPr="00965893">
        <w:rPr>
          <w:rFonts w:eastAsia="Arial"/>
          <w:sz w:val="22"/>
          <w:szCs w:val="22"/>
          <w:lang/>
        </w:rPr>
        <w:t>ja loomulikke värvitoone.</w:t>
      </w:r>
    </w:p>
    <w:p w14:paraId="5AF4D880" w14:textId="77777777" w:rsidR="00322EBF" w:rsidRPr="00965893" w:rsidRDefault="00322EBF" w:rsidP="00073F3F">
      <w:pPr>
        <w:tabs>
          <w:tab w:val="left" w:pos="0"/>
        </w:tabs>
        <w:autoSpaceDE w:val="0"/>
        <w:jc w:val="both"/>
        <w:rPr>
          <w:rFonts w:eastAsia="Arial"/>
          <w:color w:val="FF0000"/>
          <w:sz w:val="22"/>
          <w:szCs w:val="22"/>
          <w:lang/>
        </w:rPr>
      </w:pPr>
    </w:p>
    <w:p w14:paraId="7E2285BB" w14:textId="77777777" w:rsidR="00322EBF" w:rsidRPr="00965893" w:rsidRDefault="00E857B4" w:rsidP="00073F3F">
      <w:pPr>
        <w:pStyle w:val="Pealkiri2"/>
        <w:numPr>
          <w:ilvl w:val="1"/>
          <w:numId w:val="25"/>
        </w:numPr>
        <w:rPr>
          <w:rFonts w:cs="Arial"/>
          <w:szCs w:val="22"/>
        </w:rPr>
      </w:pPr>
      <w:bookmarkStart w:id="21" w:name="_Toc115195015"/>
      <w:r w:rsidRPr="00965893">
        <w:rPr>
          <w:rFonts w:cs="Arial"/>
          <w:szCs w:val="22"/>
        </w:rPr>
        <w:t>Tänavavõrk ja liikluskorraldus</w:t>
      </w:r>
      <w:bookmarkEnd w:id="21"/>
    </w:p>
    <w:p w14:paraId="0D7151F8" w14:textId="77777777" w:rsidR="00081B16" w:rsidRPr="00965893" w:rsidRDefault="00081B16" w:rsidP="00073F3F">
      <w:pPr>
        <w:pStyle w:val="Normal12pt"/>
        <w:jc w:val="both"/>
        <w:rPr>
          <w:rFonts w:ascii="Arial" w:eastAsia="Arial" w:hAnsi="Arial" w:cs="Arial"/>
          <w:sz w:val="22"/>
          <w:szCs w:val="22"/>
          <w:lang/>
        </w:rPr>
      </w:pPr>
      <w:r w:rsidRPr="00965893">
        <w:rPr>
          <w:rFonts w:ascii="Arial" w:eastAsia="Arial" w:hAnsi="Arial" w:cs="Arial"/>
          <w:sz w:val="22"/>
          <w:szCs w:val="22"/>
          <w:lang/>
        </w:rPr>
        <w:t>Juurdepääs planeeringualale toimub asfaltkattega Tedre tee L1 kaudu.</w:t>
      </w:r>
    </w:p>
    <w:p w14:paraId="4F625476" w14:textId="77777777" w:rsidR="00081B16" w:rsidRPr="00965893" w:rsidRDefault="00081B16" w:rsidP="00073F3F">
      <w:pPr>
        <w:pStyle w:val="Normal12pt"/>
        <w:jc w:val="both"/>
        <w:rPr>
          <w:rFonts w:ascii="Arial" w:eastAsia="Arial" w:hAnsi="Arial" w:cs="Arial"/>
          <w:sz w:val="22"/>
          <w:szCs w:val="22"/>
          <w:lang/>
        </w:rPr>
      </w:pPr>
    </w:p>
    <w:p w14:paraId="0A4F03A5" w14:textId="77777777" w:rsidR="00081B16" w:rsidRPr="00965893" w:rsidRDefault="00081B16" w:rsidP="00073F3F">
      <w:pPr>
        <w:pStyle w:val="Normal12pt"/>
        <w:jc w:val="both"/>
        <w:rPr>
          <w:rFonts w:ascii="Arial" w:eastAsia="Arial" w:hAnsi="Arial" w:cs="Arial"/>
          <w:sz w:val="22"/>
          <w:szCs w:val="22"/>
          <w:lang/>
        </w:rPr>
      </w:pPr>
      <w:r w:rsidRPr="00965893">
        <w:rPr>
          <w:rFonts w:ascii="Arial" w:eastAsia="Arial" w:hAnsi="Arial" w:cs="Arial"/>
          <w:sz w:val="22"/>
          <w:szCs w:val="22"/>
          <w:lang/>
        </w:rPr>
        <w:t>Parkimine on lahendatud krundi siseselt. Parkimine lahendatakse vastavalt EVS 843:2016 „Linnatänavad” normidele, hoone kontseptsioonile ning reaalsele vajadusele.</w:t>
      </w:r>
    </w:p>
    <w:p w14:paraId="144B7D14" w14:textId="77777777" w:rsidR="00081B16" w:rsidRPr="00965893" w:rsidRDefault="00081B16" w:rsidP="00073F3F">
      <w:pPr>
        <w:pStyle w:val="Normal12pt"/>
        <w:jc w:val="both"/>
        <w:rPr>
          <w:rFonts w:ascii="Arial" w:eastAsia="Arial" w:hAnsi="Arial" w:cs="Arial"/>
          <w:sz w:val="22"/>
          <w:szCs w:val="22"/>
          <w:lang/>
        </w:rPr>
      </w:pPr>
      <w:r w:rsidRPr="00965893">
        <w:rPr>
          <w:rFonts w:ascii="Arial" w:eastAsia="Arial" w:hAnsi="Arial" w:cs="Arial"/>
          <w:sz w:val="22"/>
          <w:szCs w:val="22"/>
          <w:lang/>
        </w:rPr>
        <w:t>Parkimiskohtade täpne asukoht lahendatakse planeeritava hoone ehitusprojekti käigus.</w:t>
      </w:r>
    </w:p>
    <w:p w14:paraId="2F0A1B38" w14:textId="77777777" w:rsidR="00322EBF" w:rsidRPr="00965893" w:rsidRDefault="00081B16" w:rsidP="00073F3F">
      <w:pPr>
        <w:pStyle w:val="Normal12pt"/>
        <w:jc w:val="both"/>
        <w:rPr>
          <w:rFonts w:ascii="Arial" w:eastAsia="Arial" w:hAnsi="Arial" w:cs="Arial"/>
          <w:sz w:val="22"/>
          <w:szCs w:val="22"/>
          <w:lang/>
        </w:rPr>
      </w:pPr>
      <w:r w:rsidRPr="00965893">
        <w:rPr>
          <w:rFonts w:ascii="Arial" w:eastAsia="Arial" w:hAnsi="Arial" w:cs="Arial"/>
          <w:sz w:val="22"/>
          <w:szCs w:val="22"/>
          <w:lang/>
        </w:rPr>
        <w:t>Parkimine lahendatakse omal kinnistul.</w:t>
      </w:r>
    </w:p>
    <w:p w14:paraId="31C2FA9A" w14:textId="77777777" w:rsidR="00081B16" w:rsidRPr="00965893" w:rsidRDefault="00081B16" w:rsidP="00073F3F">
      <w:pPr>
        <w:pStyle w:val="Normal12pt"/>
        <w:jc w:val="both"/>
        <w:rPr>
          <w:rFonts w:ascii="Arial" w:eastAsia="Arial" w:hAnsi="Arial" w:cs="Arial"/>
          <w:color w:val="FF0000"/>
          <w:sz w:val="22"/>
          <w:szCs w:val="22"/>
          <w:lang/>
        </w:rPr>
      </w:pPr>
    </w:p>
    <w:p w14:paraId="2014B5D2" w14:textId="77777777" w:rsidR="00322EBF" w:rsidRPr="00965893" w:rsidRDefault="00322EBF" w:rsidP="00073F3F">
      <w:pPr>
        <w:pStyle w:val="Pealkiri2"/>
        <w:numPr>
          <w:ilvl w:val="1"/>
          <w:numId w:val="25"/>
        </w:numPr>
        <w:rPr>
          <w:rFonts w:cs="Arial"/>
          <w:szCs w:val="22"/>
        </w:rPr>
      </w:pPr>
      <w:bookmarkStart w:id="22" w:name="_Toc115195016"/>
      <w:r w:rsidRPr="00965893">
        <w:rPr>
          <w:rFonts w:cs="Arial"/>
          <w:szCs w:val="22"/>
        </w:rPr>
        <w:t>K</w:t>
      </w:r>
      <w:r w:rsidR="00C94008" w:rsidRPr="00965893">
        <w:rPr>
          <w:rFonts w:cs="Arial"/>
          <w:szCs w:val="22"/>
        </w:rPr>
        <w:t>eskkonnakaitse</w:t>
      </w:r>
      <w:bookmarkEnd w:id="22"/>
    </w:p>
    <w:p w14:paraId="559004E4" w14:textId="77777777" w:rsidR="00081B16"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Käesolev detailplaneering ei käsitle keskkonnaohtlikke tegevusi ega vastavate objektide rajamist ning eeldatavaid keskkonnamõjusid ette näha pole. Planeeritavale alale on ette nähtud elamumaa</w:t>
      </w:r>
      <w:r w:rsidR="00965893">
        <w:rPr>
          <w:rFonts w:eastAsia="Arial"/>
          <w:sz w:val="22"/>
          <w:szCs w:val="22"/>
          <w:lang/>
        </w:rPr>
        <w:t xml:space="preserve"> </w:t>
      </w:r>
      <w:r w:rsidRPr="00965893">
        <w:rPr>
          <w:rFonts w:eastAsia="Arial"/>
          <w:sz w:val="22"/>
          <w:szCs w:val="22"/>
          <w:lang/>
        </w:rPr>
        <w:t>sihtotstarbega krun</w:t>
      </w:r>
      <w:r w:rsidR="00965893">
        <w:rPr>
          <w:rFonts w:eastAsia="Arial"/>
          <w:sz w:val="22"/>
          <w:szCs w:val="22"/>
          <w:lang/>
        </w:rPr>
        <w:t>t</w:t>
      </w:r>
      <w:r w:rsidRPr="00965893">
        <w:rPr>
          <w:rFonts w:eastAsia="Arial"/>
          <w:sz w:val="22"/>
          <w:szCs w:val="22"/>
          <w:lang/>
        </w:rPr>
        <w:t>.</w:t>
      </w:r>
    </w:p>
    <w:p w14:paraId="1118833C" w14:textId="77777777" w:rsidR="00081B16"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Ala läbib rohevõrgustiku koridor.</w:t>
      </w:r>
    </w:p>
    <w:p w14:paraId="746F578E" w14:textId="77777777" w:rsidR="00322EBF"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Maa-ameti kaardirakenduse ja Keskkonnaregistri kohaselt planeeringualal ja selle lähiümbruses ei paikne looduskaitsealuseid objekte, Natura 2000 võrgustiku alasid, hoiualasid.</w:t>
      </w:r>
    </w:p>
    <w:p w14:paraId="6E7EDCB7" w14:textId="77777777" w:rsidR="00081B16" w:rsidRPr="00965893" w:rsidRDefault="00081B16" w:rsidP="00073F3F">
      <w:pPr>
        <w:tabs>
          <w:tab w:val="center" w:pos="3829"/>
          <w:tab w:val="right" w:pos="8149"/>
        </w:tabs>
        <w:autoSpaceDE w:val="0"/>
        <w:jc w:val="both"/>
        <w:rPr>
          <w:rFonts w:eastAsia="Arial"/>
          <w:color w:val="FF0000"/>
          <w:sz w:val="22"/>
          <w:szCs w:val="22"/>
          <w:lang/>
        </w:rPr>
      </w:pPr>
    </w:p>
    <w:p w14:paraId="13E65BAF" w14:textId="77777777" w:rsidR="00322EBF" w:rsidRPr="00965893" w:rsidRDefault="00C379AA" w:rsidP="00073F3F">
      <w:pPr>
        <w:pStyle w:val="Pealkiri2"/>
        <w:numPr>
          <w:ilvl w:val="1"/>
          <w:numId w:val="25"/>
        </w:numPr>
        <w:rPr>
          <w:rFonts w:cs="Arial"/>
          <w:szCs w:val="22"/>
        </w:rPr>
      </w:pPr>
      <w:bookmarkStart w:id="23" w:name="_Toc115195017"/>
      <w:r w:rsidRPr="00965893">
        <w:rPr>
          <w:rFonts w:cs="Arial"/>
          <w:szCs w:val="22"/>
        </w:rPr>
        <w:t>Haljastus ja heakord</w:t>
      </w:r>
      <w:bookmarkEnd w:id="23"/>
    </w:p>
    <w:p w14:paraId="0757FE27" w14:textId="77777777" w:rsidR="00081B16"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Planeeritava tegevusega ei kaasne eeldatavalt olulisi kahjulikke tagajärgi nagu vee-, pinnase- või õhusaastatus, jäätmeteke, müra, vibratsioon, valgus, soojus, kiirgus ja lõhn.</w:t>
      </w:r>
    </w:p>
    <w:p w14:paraId="55BDCCC6" w14:textId="77777777" w:rsidR="00081B16"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w:t>
      </w:r>
    </w:p>
    <w:p w14:paraId="6D65A104" w14:textId="77777777" w:rsidR="007D4AA7" w:rsidRPr="00965893" w:rsidRDefault="007D4AA7" w:rsidP="00073F3F">
      <w:pPr>
        <w:tabs>
          <w:tab w:val="center" w:pos="3829"/>
          <w:tab w:val="right" w:pos="8149"/>
        </w:tabs>
        <w:autoSpaceDE w:val="0"/>
        <w:jc w:val="both"/>
        <w:rPr>
          <w:rFonts w:eastAsia="Arial"/>
          <w:sz w:val="22"/>
          <w:szCs w:val="22"/>
          <w:lang/>
        </w:rPr>
      </w:pPr>
    </w:p>
    <w:p w14:paraId="6EDF1587" w14:textId="77777777" w:rsidR="00081B16" w:rsidRPr="00965893" w:rsidRDefault="007D4AA7" w:rsidP="00073F3F">
      <w:pPr>
        <w:suppressAutoHyphens w:val="0"/>
        <w:ind w:left="-5" w:hanging="10"/>
        <w:jc w:val="both"/>
        <w:rPr>
          <w:rFonts w:eastAsia="Verdana"/>
          <w:sz w:val="22"/>
          <w:szCs w:val="22"/>
          <w:lang w:eastAsia="et-EE"/>
        </w:rPr>
      </w:pPr>
      <w:r w:rsidRPr="00965893">
        <w:rPr>
          <w:rFonts w:eastAsia="Verdana"/>
          <w:sz w:val="22"/>
          <w:szCs w:val="22"/>
          <w:lang w:eastAsia="et-EE"/>
        </w:rPr>
        <w:t>Kuna piirkonnas paiknevad traditsioonilised asustusalad ning inimtegevusega koostoimes kujunenud maastikud ja piirkonna loomastik on inimtegevusega suhteliselt hästi kohanenud, siis ei ole üksikute uute elamute või elamugruppide rajamine rohevõrgustiku alale ohuks selle toimimisele. Elamute paigutamisel tuleb arvestada maastikusituatsiooni ning loomade liikumisteedega.</w:t>
      </w:r>
    </w:p>
    <w:p w14:paraId="7F49DEA4" w14:textId="77777777" w:rsidR="00081B16"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 xml:space="preserve">Planeeritaval alal </w:t>
      </w:r>
      <w:r w:rsidR="000F61CF" w:rsidRPr="00965893">
        <w:rPr>
          <w:rFonts w:eastAsia="Arial"/>
          <w:sz w:val="22"/>
          <w:szCs w:val="22"/>
          <w:lang/>
        </w:rPr>
        <w:t>säilitada maksimaalselt kõrghaljastust.</w:t>
      </w:r>
    </w:p>
    <w:p w14:paraId="4FEF2A7F" w14:textId="77777777" w:rsidR="00081B16"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Hoonestatava krundi haljastuse lahendus tuleb anda hoone projekti asendiplaanil.</w:t>
      </w:r>
    </w:p>
    <w:p w14:paraId="253E19CA" w14:textId="77777777" w:rsidR="00081B16" w:rsidRPr="00965893" w:rsidRDefault="00081B16" w:rsidP="00073F3F">
      <w:pPr>
        <w:tabs>
          <w:tab w:val="center" w:pos="3829"/>
          <w:tab w:val="right" w:pos="8149"/>
        </w:tabs>
        <w:autoSpaceDE w:val="0"/>
        <w:jc w:val="both"/>
        <w:rPr>
          <w:rFonts w:eastAsia="Arial"/>
          <w:sz w:val="22"/>
          <w:szCs w:val="22"/>
          <w:lang/>
        </w:rPr>
      </w:pPr>
    </w:p>
    <w:p w14:paraId="5A701114" w14:textId="77777777" w:rsidR="00ED600B" w:rsidRPr="00965893" w:rsidRDefault="00081B16" w:rsidP="00073F3F">
      <w:pPr>
        <w:tabs>
          <w:tab w:val="center" w:pos="3829"/>
          <w:tab w:val="right" w:pos="8149"/>
        </w:tabs>
        <w:autoSpaceDE w:val="0"/>
        <w:jc w:val="both"/>
        <w:rPr>
          <w:rFonts w:eastAsia="Arial"/>
          <w:sz w:val="22"/>
          <w:szCs w:val="22"/>
          <w:lang/>
        </w:rPr>
      </w:pPr>
      <w:r w:rsidRPr="00965893">
        <w:rPr>
          <w:rFonts w:eastAsia="Arial"/>
          <w:sz w:val="22"/>
          <w:szCs w:val="22"/>
          <w:lang/>
        </w:rPr>
        <w:t>Vertikaalplaneerimine lahendatakse hoone ehitusprojekti staadiumis ja lahendusega tuleb tagada, et sademevesi ei valguks kõrval maaüksustele.</w:t>
      </w:r>
    </w:p>
    <w:p w14:paraId="184C1D09" w14:textId="77777777" w:rsidR="00081B16" w:rsidRPr="00965893" w:rsidRDefault="00081B16" w:rsidP="00073F3F">
      <w:pPr>
        <w:tabs>
          <w:tab w:val="center" w:pos="3829"/>
          <w:tab w:val="right" w:pos="8149"/>
        </w:tabs>
        <w:autoSpaceDE w:val="0"/>
        <w:jc w:val="both"/>
        <w:rPr>
          <w:rFonts w:eastAsia="Arial"/>
          <w:sz w:val="22"/>
          <w:szCs w:val="22"/>
          <w:lang/>
        </w:rPr>
      </w:pPr>
    </w:p>
    <w:p w14:paraId="3B02A3E8" w14:textId="77777777" w:rsidR="00322EBF" w:rsidRPr="00965893" w:rsidRDefault="00322EBF" w:rsidP="00073F3F">
      <w:pPr>
        <w:pStyle w:val="Pealkiri2"/>
        <w:numPr>
          <w:ilvl w:val="1"/>
          <w:numId w:val="25"/>
        </w:numPr>
        <w:rPr>
          <w:rFonts w:cs="Arial"/>
          <w:szCs w:val="22"/>
        </w:rPr>
      </w:pPr>
      <w:bookmarkStart w:id="24" w:name="_Toc115195018"/>
      <w:r w:rsidRPr="00965893">
        <w:rPr>
          <w:rFonts w:cs="Arial"/>
          <w:szCs w:val="22"/>
        </w:rPr>
        <w:t>J</w:t>
      </w:r>
      <w:r w:rsidR="00617EB9" w:rsidRPr="00965893">
        <w:rPr>
          <w:rFonts w:cs="Arial"/>
          <w:szCs w:val="22"/>
        </w:rPr>
        <w:t>äätmete prognoos ja käitlemine</w:t>
      </w:r>
      <w:bookmarkEnd w:id="24"/>
    </w:p>
    <w:p w14:paraId="6F56D99D" w14:textId="77777777" w:rsidR="00322EBF" w:rsidRPr="00965893" w:rsidRDefault="00322EBF" w:rsidP="00073F3F">
      <w:pPr>
        <w:jc w:val="both"/>
        <w:rPr>
          <w:sz w:val="22"/>
          <w:szCs w:val="22"/>
        </w:rPr>
      </w:pPr>
      <w:r w:rsidRPr="00965893">
        <w:rPr>
          <w:sz w:val="22"/>
          <w:szCs w:val="22"/>
        </w:rPr>
        <w:t>Jäätmekäitlus korraldada vastavalt Rae</w:t>
      </w:r>
      <w:r w:rsidR="00D07C1B" w:rsidRPr="00965893">
        <w:rPr>
          <w:sz w:val="22"/>
          <w:szCs w:val="22"/>
        </w:rPr>
        <w:t xml:space="preserve"> </w:t>
      </w:r>
      <w:r w:rsidRPr="00965893">
        <w:rPr>
          <w:sz w:val="22"/>
          <w:szCs w:val="22"/>
        </w:rPr>
        <w:t xml:space="preserve">Vallavolikogu </w:t>
      </w:r>
      <w:r w:rsidR="00073F3F" w:rsidRPr="00965893">
        <w:rPr>
          <w:sz w:val="22"/>
          <w:szCs w:val="22"/>
        </w:rPr>
        <w:t>15.06.2021</w:t>
      </w:r>
      <w:r w:rsidRPr="00965893">
        <w:rPr>
          <w:sz w:val="22"/>
          <w:szCs w:val="22"/>
        </w:rPr>
        <w:t xml:space="preserve"> määrusele nr </w:t>
      </w:r>
      <w:r w:rsidR="00073F3F" w:rsidRPr="00965893">
        <w:rPr>
          <w:sz w:val="22"/>
          <w:szCs w:val="22"/>
        </w:rPr>
        <w:t>73</w:t>
      </w:r>
      <w:r w:rsidRPr="00965893">
        <w:rPr>
          <w:sz w:val="22"/>
          <w:szCs w:val="22"/>
        </w:rPr>
        <w:t xml:space="preserve"> </w:t>
      </w:r>
      <w:r w:rsidR="00B05268" w:rsidRPr="00965893">
        <w:rPr>
          <w:sz w:val="22"/>
          <w:szCs w:val="22"/>
        </w:rPr>
        <w:t>„</w:t>
      </w:r>
      <w:r w:rsidRPr="00965893">
        <w:rPr>
          <w:sz w:val="22"/>
          <w:szCs w:val="22"/>
        </w:rPr>
        <w:t>Rae</w:t>
      </w:r>
      <w:r w:rsidRPr="00965893">
        <w:rPr>
          <w:color w:val="FF0000"/>
          <w:sz w:val="22"/>
          <w:szCs w:val="22"/>
        </w:rPr>
        <w:t xml:space="preserve"> </w:t>
      </w:r>
      <w:r w:rsidRPr="00965893">
        <w:rPr>
          <w:sz w:val="22"/>
          <w:szCs w:val="22"/>
        </w:rPr>
        <w:t>valla</w:t>
      </w:r>
      <w:r w:rsidR="00D07C1B" w:rsidRPr="00965893">
        <w:rPr>
          <w:color w:val="FF0000"/>
          <w:sz w:val="22"/>
          <w:szCs w:val="22"/>
        </w:rPr>
        <w:t xml:space="preserve"> </w:t>
      </w:r>
      <w:r w:rsidR="009D237F" w:rsidRPr="00965893">
        <w:rPr>
          <w:sz w:val="22"/>
          <w:szCs w:val="22"/>
        </w:rPr>
        <w:t>jäätme</w:t>
      </w:r>
      <w:r w:rsidR="003033F0" w:rsidRPr="00965893">
        <w:rPr>
          <w:sz w:val="22"/>
          <w:szCs w:val="22"/>
        </w:rPr>
        <w:t>hoolduseeskiri</w:t>
      </w:r>
      <w:r w:rsidRPr="00965893">
        <w:rPr>
          <w:sz w:val="22"/>
          <w:szCs w:val="22"/>
        </w:rPr>
        <w:t>”</w:t>
      </w:r>
      <w:r w:rsidR="004065DD" w:rsidRPr="00965893">
        <w:rPr>
          <w:sz w:val="22"/>
          <w:szCs w:val="22"/>
        </w:rPr>
        <w:t>.</w:t>
      </w:r>
      <w:r w:rsidR="003033F0" w:rsidRPr="00965893">
        <w:rPr>
          <w:sz w:val="22"/>
          <w:szCs w:val="22"/>
        </w:rPr>
        <w:t xml:space="preserve"> </w:t>
      </w:r>
      <w:r w:rsidRPr="00965893">
        <w:rPr>
          <w:sz w:val="22"/>
          <w:szCs w:val="22"/>
        </w:rPr>
        <w:t>Olmejäätmete kogumine toimub sorteeritult kinnistesse tühjendatavatesse konteineritesse. Prügikonteiner paigutatakse soovituslikult sõidutee lähedusse. Kogumismahutite asukohad määratakse konkreetse ehitusprojekti asendiplaanil. Prügikonteinerid peavad asuma naaberkrundist vähemalt 3 meetri kaugusel. Lähemale kui 3</w:t>
      </w:r>
      <w:r w:rsidR="009D237F" w:rsidRPr="00965893">
        <w:rPr>
          <w:sz w:val="22"/>
          <w:szCs w:val="22"/>
        </w:rPr>
        <w:t xml:space="preserve"> </w:t>
      </w:r>
      <w:r w:rsidRPr="00965893">
        <w:rPr>
          <w:sz w:val="22"/>
          <w:szCs w:val="22"/>
        </w:rPr>
        <w:t>m naaberkinnistu piirist paigutatud konteineri paigaldamiseks on tarvilik naabri kooskõlastus.</w:t>
      </w:r>
    </w:p>
    <w:p w14:paraId="71E7502C" w14:textId="77777777" w:rsidR="00322EBF" w:rsidRPr="00965893" w:rsidRDefault="00322EBF" w:rsidP="00073F3F">
      <w:pPr>
        <w:jc w:val="both"/>
        <w:rPr>
          <w:color w:val="FF0000"/>
          <w:sz w:val="22"/>
          <w:szCs w:val="22"/>
        </w:rPr>
      </w:pPr>
    </w:p>
    <w:p w14:paraId="51FB96CD" w14:textId="77777777" w:rsidR="00322EBF" w:rsidRPr="00965893" w:rsidRDefault="00617EB9" w:rsidP="00073F3F">
      <w:pPr>
        <w:pStyle w:val="Pealkiri2"/>
        <w:numPr>
          <w:ilvl w:val="1"/>
          <w:numId w:val="25"/>
        </w:numPr>
        <w:rPr>
          <w:rFonts w:cs="Arial"/>
          <w:szCs w:val="22"/>
        </w:rPr>
      </w:pPr>
      <w:bookmarkStart w:id="25" w:name="_Toc115195019"/>
      <w:r w:rsidRPr="00965893">
        <w:rPr>
          <w:rFonts w:cs="Arial"/>
          <w:szCs w:val="22"/>
        </w:rPr>
        <w:t>Meetmed kuritegevuse ennetamiseks</w:t>
      </w:r>
      <w:bookmarkEnd w:id="25"/>
    </w:p>
    <w:p w14:paraId="3BD52930" w14:textId="77777777" w:rsidR="00322EBF" w:rsidRPr="00965893" w:rsidRDefault="00322EBF" w:rsidP="00073F3F">
      <w:pPr>
        <w:jc w:val="both"/>
        <w:rPr>
          <w:sz w:val="22"/>
          <w:szCs w:val="22"/>
        </w:rPr>
      </w:pPr>
      <w:r w:rsidRPr="00965893">
        <w:rPr>
          <w:sz w:val="22"/>
          <w:szCs w:val="22"/>
        </w:rPr>
        <w:t>Planeeritaval maa-alal arvestada vajalike meetmetega kuritegevuse ennetamiseks juhindudes dokumendist EVS 809-1:2002 „Kuritegevuse ennetamine. Linnaplaneerimine ja arhitektuur</w:t>
      </w:r>
      <w:r w:rsidR="004065DD" w:rsidRPr="00965893">
        <w:rPr>
          <w:sz w:val="22"/>
          <w:szCs w:val="22"/>
        </w:rPr>
        <w:t>.</w:t>
      </w:r>
      <w:r w:rsidRPr="00965893">
        <w:rPr>
          <w:sz w:val="22"/>
          <w:szCs w:val="22"/>
        </w:rPr>
        <w:t xml:space="preserve"> </w:t>
      </w:r>
      <w:r w:rsidR="004065DD" w:rsidRPr="00965893">
        <w:rPr>
          <w:sz w:val="22"/>
          <w:szCs w:val="22"/>
        </w:rPr>
        <w:t>O</w:t>
      </w:r>
      <w:r w:rsidRPr="00965893">
        <w:rPr>
          <w:sz w:val="22"/>
          <w:szCs w:val="22"/>
        </w:rPr>
        <w:t>sa 1: Linnaplaneerimine</w:t>
      </w:r>
      <w:r w:rsidR="004065DD" w:rsidRPr="00965893">
        <w:rPr>
          <w:sz w:val="22"/>
          <w:szCs w:val="22"/>
        </w:rPr>
        <w:t>”</w:t>
      </w:r>
      <w:r w:rsidRPr="00965893">
        <w:rPr>
          <w:sz w:val="22"/>
          <w:szCs w:val="22"/>
        </w:rPr>
        <w:t>. Planeeritaval alal on planeerimise ja strateegiate rakendamine võimalik teatud piires, rakendatavad võimalused on järgmised:</w:t>
      </w:r>
    </w:p>
    <w:p w14:paraId="7B99F3CB" w14:textId="77777777" w:rsidR="00322EBF" w:rsidRPr="00965893" w:rsidRDefault="004065DD" w:rsidP="00073F3F">
      <w:pPr>
        <w:numPr>
          <w:ilvl w:val="0"/>
          <w:numId w:val="4"/>
        </w:numPr>
        <w:tabs>
          <w:tab w:val="clear" w:pos="420"/>
        </w:tabs>
        <w:ind w:left="284" w:hanging="224"/>
        <w:jc w:val="both"/>
        <w:rPr>
          <w:sz w:val="22"/>
          <w:szCs w:val="22"/>
        </w:rPr>
      </w:pPr>
      <w:r w:rsidRPr="00965893">
        <w:rPr>
          <w:sz w:val="22"/>
          <w:szCs w:val="22"/>
        </w:rPr>
        <w:t>n</w:t>
      </w:r>
      <w:r w:rsidR="00322EBF" w:rsidRPr="00965893">
        <w:rPr>
          <w:sz w:val="22"/>
          <w:szCs w:val="22"/>
        </w:rPr>
        <w:t>ähtavus</w:t>
      </w:r>
      <w:r w:rsidRPr="00965893">
        <w:rPr>
          <w:sz w:val="22"/>
          <w:szCs w:val="22"/>
        </w:rPr>
        <w:t>,</w:t>
      </w:r>
    </w:p>
    <w:p w14:paraId="5C2ABF63"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t>juurdepääsuvõimalus</w:t>
      </w:r>
      <w:r w:rsidR="004065DD" w:rsidRPr="00965893">
        <w:rPr>
          <w:sz w:val="22"/>
          <w:szCs w:val="22"/>
        </w:rPr>
        <w:t>,</w:t>
      </w:r>
    </w:p>
    <w:p w14:paraId="6EFD108E"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lastRenderedPageBreak/>
        <w:t>territoriaalsus</w:t>
      </w:r>
      <w:r w:rsidR="004065DD" w:rsidRPr="00965893">
        <w:rPr>
          <w:sz w:val="22"/>
          <w:szCs w:val="22"/>
        </w:rPr>
        <w:t>,</w:t>
      </w:r>
    </w:p>
    <w:p w14:paraId="7D70FE62"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t>vastupidavus</w:t>
      </w:r>
      <w:r w:rsidR="004065DD" w:rsidRPr="00965893">
        <w:rPr>
          <w:sz w:val="22"/>
          <w:szCs w:val="22"/>
        </w:rPr>
        <w:t>,</w:t>
      </w:r>
    </w:p>
    <w:p w14:paraId="72DBFDE5"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t>valgustatus</w:t>
      </w:r>
      <w:r w:rsidR="004065DD" w:rsidRPr="00965893">
        <w:rPr>
          <w:sz w:val="22"/>
          <w:szCs w:val="22"/>
        </w:rPr>
        <w:t>.</w:t>
      </w:r>
    </w:p>
    <w:p w14:paraId="7CA8239D" w14:textId="77777777" w:rsidR="00322EBF" w:rsidRPr="00965893" w:rsidRDefault="00322EBF" w:rsidP="00073F3F">
      <w:pPr>
        <w:jc w:val="both"/>
        <w:rPr>
          <w:sz w:val="22"/>
          <w:szCs w:val="22"/>
        </w:rPr>
      </w:pPr>
      <w:r w:rsidRPr="00965893">
        <w:rPr>
          <w:sz w:val="22"/>
          <w:szCs w:val="22"/>
        </w:rPr>
        <w:t>Käesolev planeering soovitab:</w:t>
      </w:r>
    </w:p>
    <w:p w14:paraId="596B2DC1"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t>kinnistu valgustada ja heakorrastada</w:t>
      </w:r>
      <w:r w:rsidR="004065DD" w:rsidRPr="00965893">
        <w:rPr>
          <w:sz w:val="22"/>
          <w:szCs w:val="22"/>
        </w:rPr>
        <w:t>,</w:t>
      </w:r>
    </w:p>
    <w:p w14:paraId="7FC7185B"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t>tagada hea nähtavus</w:t>
      </w:r>
      <w:r w:rsidR="004065DD" w:rsidRPr="00965893">
        <w:rPr>
          <w:sz w:val="22"/>
          <w:szCs w:val="22"/>
        </w:rPr>
        <w:t>,</w:t>
      </w:r>
    </w:p>
    <w:p w14:paraId="13FE53B2" w14:textId="77777777" w:rsidR="00322EBF" w:rsidRPr="00965893" w:rsidRDefault="00322EBF" w:rsidP="00073F3F">
      <w:pPr>
        <w:numPr>
          <w:ilvl w:val="0"/>
          <w:numId w:val="4"/>
        </w:numPr>
        <w:tabs>
          <w:tab w:val="clear" w:pos="420"/>
        </w:tabs>
        <w:ind w:left="284" w:hanging="224"/>
        <w:jc w:val="both"/>
        <w:rPr>
          <w:sz w:val="22"/>
          <w:szCs w:val="22"/>
        </w:rPr>
      </w:pPr>
      <w:r w:rsidRPr="00965893">
        <w:rPr>
          <w:sz w:val="22"/>
          <w:szCs w:val="22"/>
        </w:rPr>
        <w:t>kasutada vastupidavaid materjale</w:t>
      </w:r>
      <w:r w:rsidR="004065DD" w:rsidRPr="00965893">
        <w:rPr>
          <w:sz w:val="22"/>
          <w:szCs w:val="22"/>
        </w:rPr>
        <w:t>.</w:t>
      </w:r>
    </w:p>
    <w:p w14:paraId="1EDD983A" w14:textId="77777777" w:rsidR="00322EBF" w:rsidRPr="00965893" w:rsidRDefault="00322EBF" w:rsidP="00DF73E0">
      <w:pPr>
        <w:jc w:val="both"/>
        <w:rPr>
          <w:sz w:val="22"/>
          <w:szCs w:val="22"/>
        </w:rPr>
      </w:pPr>
    </w:p>
    <w:p w14:paraId="3625A444" w14:textId="77777777" w:rsidR="00322EBF" w:rsidRPr="00965893" w:rsidRDefault="00322EBF" w:rsidP="00073F3F">
      <w:pPr>
        <w:tabs>
          <w:tab w:val="center" w:pos="3829"/>
          <w:tab w:val="right" w:pos="8149"/>
        </w:tabs>
        <w:autoSpaceDE w:val="0"/>
        <w:jc w:val="both"/>
        <w:rPr>
          <w:sz w:val="22"/>
          <w:szCs w:val="22"/>
        </w:rPr>
      </w:pPr>
      <w:r w:rsidRPr="00965893">
        <w:rPr>
          <w:sz w:val="22"/>
          <w:szCs w:val="22"/>
        </w:rPr>
        <w:t>Ehitusprojekti staadiumis lahendatakse</w:t>
      </w:r>
      <w:r w:rsidR="00D07C1B" w:rsidRPr="00965893">
        <w:rPr>
          <w:sz w:val="22"/>
          <w:szCs w:val="22"/>
        </w:rPr>
        <w:t xml:space="preserve"> </w:t>
      </w:r>
      <w:r w:rsidRPr="00965893">
        <w:rPr>
          <w:sz w:val="22"/>
          <w:szCs w:val="22"/>
        </w:rPr>
        <w:t>välise valgustuse ja piirdeaedade paiknemine.</w:t>
      </w:r>
    </w:p>
    <w:p w14:paraId="5D1B8B36" w14:textId="77777777" w:rsidR="00ED370B" w:rsidRPr="00965893" w:rsidRDefault="00ED370B" w:rsidP="00073F3F">
      <w:pPr>
        <w:tabs>
          <w:tab w:val="center" w:pos="3829"/>
          <w:tab w:val="right" w:pos="8149"/>
        </w:tabs>
        <w:autoSpaceDE w:val="0"/>
        <w:jc w:val="both"/>
        <w:rPr>
          <w:sz w:val="22"/>
          <w:szCs w:val="22"/>
        </w:rPr>
      </w:pPr>
    </w:p>
    <w:p w14:paraId="04B86D8A" w14:textId="77777777" w:rsidR="00322EBF" w:rsidRPr="00965893" w:rsidRDefault="00617EB9" w:rsidP="00073F3F">
      <w:pPr>
        <w:pStyle w:val="Pealkiri2"/>
        <w:numPr>
          <w:ilvl w:val="1"/>
          <w:numId w:val="25"/>
        </w:numPr>
        <w:rPr>
          <w:rFonts w:cs="Arial"/>
          <w:szCs w:val="22"/>
        </w:rPr>
      </w:pPr>
      <w:bookmarkStart w:id="26" w:name="_Toc115195020"/>
      <w:r w:rsidRPr="00965893">
        <w:rPr>
          <w:rFonts w:cs="Arial"/>
          <w:szCs w:val="22"/>
        </w:rPr>
        <w:t>Meetmed tuleohutuse tagamiseks</w:t>
      </w:r>
      <w:bookmarkEnd w:id="26"/>
      <w:r w:rsidR="00322EBF" w:rsidRPr="00965893">
        <w:rPr>
          <w:rFonts w:cs="Arial"/>
          <w:szCs w:val="22"/>
        </w:rPr>
        <w:t xml:space="preserve"> </w:t>
      </w:r>
    </w:p>
    <w:p w14:paraId="324EEF38" w14:textId="77777777" w:rsidR="00322EBF" w:rsidRPr="00965893" w:rsidRDefault="00322EBF" w:rsidP="00073F3F">
      <w:pPr>
        <w:jc w:val="both"/>
        <w:rPr>
          <w:sz w:val="22"/>
          <w:szCs w:val="22"/>
        </w:rPr>
      </w:pPr>
      <w:r w:rsidRPr="00965893">
        <w:rPr>
          <w:sz w:val="22"/>
          <w:szCs w:val="22"/>
        </w:rPr>
        <w:t>Planeeringu tuleohut</w:t>
      </w:r>
      <w:r w:rsidR="00976E3B" w:rsidRPr="00965893">
        <w:rPr>
          <w:sz w:val="22"/>
          <w:szCs w:val="22"/>
        </w:rPr>
        <w:t>use osa koostamisel on aluseks siseministri</w:t>
      </w:r>
      <w:r w:rsidR="00D07C1B" w:rsidRPr="00965893">
        <w:rPr>
          <w:sz w:val="22"/>
          <w:szCs w:val="22"/>
        </w:rPr>
        <w:t xml:space="preserve"> </w:t>
      </w:r>
      <w:r w:rsidR="00073F3F" w:rsidRPr="00965893">
        <w:rPr>
          <w:sz w:val="22"/>
          <w:szCs w:val="22"/>
        </w:rPr>
        <w:t>16. veebruar 2021</w:t>
      </w:r>
      <w:r w:rsidR="00976E3B" w:rsidRPr="00965893">
        <w:rPr>
          <w:sz w:val="22"/>
          <w:szCs w:val="22"/>
        </w:rPr>
        <w:t>.</w:t>
      </w:r>
      <w:r w:rsidR="00D1678C" w:rsidRPr="00965893">
        <w:rPr>
          <w:sz w:val="22"/>
          <w:szCs w:val="22"/>
        </w:rPr>
        <w:t xml:space="preserve"> </w:t>
      </w:r>
      <w:r w:rsidR="00976E3B" w:rsidRPr="00965893">
        <w:rPr>
          <w:sz w:val="22"/>
          <w:szCs w:val="22"/>
        </w:rPr>
        <w:t>a määrus nr 17</w:t>
      </w:r>
      <w:r w:rsidRPr="00965893">
        <w:rPr>
          <w:sz w:val="22"/>
          <w:szCs w:val="22"/>
        </w:rPr>
        <w:t xml:space="preserve"> „Ehitisele esitatavad tuleohutusnõuded</w:t>
      </w:r>
      <w:r w:rsidR="00976E3B" w:rsidRPr="00965893">
        <w:rPr>
          <w:sz w:val="22"/>
          <w:szCs w:val="22"/>
        </w:rPr>
        <w:t xml:space="preserve"> ja nõuded tuletõrje veevarustusele</w:t>
      </w:r>
      <w:r w:rsidR="00B05268" w:rsidRPr="00965893">
        <w:rPr>
          <w:sz w:val="22"/>
          <w:szCs w:val="22"/>
        </w:rPr>
        <w:t>”</w:t>
      </w:r>
      <w:r w:rsidR="00976E3B" w:rsidRPr="00965893">
        <w:rPr>
          <w:sz w:val="22"/>
          <w:szCs w:val="22"/>
        </w:rPr>
        <w:t>.</w:t>
      </w:r>
    </w:p>
    <w:p w14:paraId="193C1801" w14:textId="77777777" w:rsidR="00FC3E88" w:rsidRPr="00965893" w:rsidRDefault="00FC3E88" w:rsidP="00073F3F">
      <w:pPr>
        <w:jc w:val="both"/>
        <w:rPr>
          <w:sz w:val="22"/>
          <w:szCs w:val="22"/>
        </w:rPr>
      </w:pPr>
    </w:p>
    <w:p w14:paraId="31719DFB" w14:textId="77777777" w:rsidR="00322EBF" w:rsidRPr="00965893" w:rsidRDefault="00322EBF" w:rsidP="00073F3F">
      <w:pPr>
        <w:jc w:val="both"/>
        <w:rPr>
          <w:sz w:val="22"/>
          <w:szCs w:val="22"/>
        </w:rPr>
      </w:pPr>
      <w:r w:rsidRPr="00965893">
        <w:rPr>
          <w:sz w:val="22"/>
          <w:szCs w:val="22"/>
        </w:rPr>
        <w:t>Päästemeeskonnale peab olema</w:t>
      </w:r>
      <w:r w:rsidR="00D07C1B" w:rsidRPr="00965893">
        <w:rPr>
          <w:sz w:val="22"/>
          <w:szCs w:val="22"/>
        </w:rPr>
        <w:t xml:space="preserve"> </w:t>
      </w:r>
      <w:r w:rsidRPr="00965893">
        <w:rPr>
          <w:sz w:val="22"/>
          <w:szCs w:val="22"/>
        </w:rPr>
        <w:t>tagatud päästetööde tegemiseks piisav juurdepääs tulekahju kustutamiseks ettenähtud päästevahenditega. Planeeritavate</w:t>
      </w:r>
      <w:r w:rsidR="00D07C1B" w:rsidRPr="00965893">
        <w:rPr>
          <w:sz w:val="22"/>
          <w:szCs w:val="22"/>
        </w:rPr>
        <w:t xml:space="preserve"> </w:t>
      </w:r>
      <w:r w:rsidRPr="00965893">
        <w:rPr>
          <w:sz w:val="22"/>
          <w:szCs w:val="22"/>
        </w:rPr>
        <w:t>hoonete</w:t>
      </w:r>
      <w:r w:rsidR="00D07C1B" w:rsidRPr="00965893">
        <w:rPr>
          <w:sz w:val="22"/>
          <w:szCs w:val="22"/>
        </w:rPr>
        <w:t xml:space="preserve"> </w:t>
      </w:r>
      <w:r w:rsidRPr="00965893">
        <w:rPr>
          <w:sz w:val="22"/>
          <w:szCs w:val="22"/>
        </w:rPr>
        <w:t>tu</w:t>
      </w:r>
      <w:r w:rsidR="00976E3B" w:rsidRPr="00965893">
        <w:rPr>
          <w:sz w:val="22"/>
          <w:szCs w:val="22"/>
        </w:rPr>
        <w:t>lepüsivusklass on määratud</w:t>
      </w:r>
      <w:r w:rsidR="00D07C1B" w:rsidRPr="00965893">
        <w:rPr>
          <w:sz w:val="22"/>
          <w:szCs w:val="22"/>
        </w:rPr>
        <w:t xml:space="preserve"> </w:t>
      </w:r>
      <w:r w:rsidR="007A26B9" w:rsidRPr="00965893">
        <w:rPr>
          <w:sz w:val="22"/>
          <w:szCs w:val="22"/>
        </w:rPr>
        <w:t>TP-3</w:t>
      </w:r>
      <w:r w:rsidRPr="00965893">
        <w:rPr>
          <w:sz w:val="22"/>
          <w:szCs w:val="22"/>
        </w:rPr>
        <w:t>. Tule levik ühelt ehitiselt teisele ei tohi ohustada inimeste turvalisust ega põhjustada olulist majanduslikku või ühiskondlikku kahju.</w:t>
      </w:r>
    </w:p>
    <w:p w14:paraId="6EC661D3" w14:textId="77777777" w:rsidR="00322EBF" w:rsidRPr="00965893" w:rsidRDefault="007A26B9" w:rsidP="00073F3F">
      <w:pPr>
        <w:jc w:val="both"/>
        <w:rPr>
          <w:sz w:val="22"/>
          <w:szCs w:val="22"/>
        </w:rPr>
      </w:pPr>
      <w:r w:rsidRPr="00965893">
        <w:rPr>
          <w:sz w:val="22"/>
          <w:szCs w:val="22"/>
        </w:rPr>
        <w:t>K</w:t>
      </w:r>
      <w:r w:rsidR="00FC3E88" w:rsidRPr="00965893">
        <w:rPr>
          <w:sz w:val="22"/>
          <w:szCs w:val="22"/>
        </w:rPr>
        <w:t xml:space="preserve">innistul paikneb </w:t>
      </w:r>
      <w:r w:rsidRPr="00965893">
        <w:rPr>
          <w:sz w:val="22"/>
          <w:szCs w:val="22"/>
        </w:rPr>
        <w:t xml:space="preserve">kaks </w:t>
      </w:r>
      <w:r w:rsidR="00FC3E88" w:rsidRPr="00965893">
        <w:rPr>
          <w:sz w:val="22"/>
          <w:szCs w:val="22"/>
        </w:rPr>
        <w:t>tiik</w:t>
      </w:r>
      <w:r w:rsidRPr="00965893">
        <w:rPr>
          <w:sz w:val="22"/>
          <w:szCs w:val="22"/>
        </w:rPr>
        <w:t>i</w:t>
      </w:r>
      <w:r w:rsidR="00FC3E88" w:rsidRPr="00965893">
        <w:rPr>
          <w:sz w:val="22"/>
          <w:szCs w:val="22"/>
        </w:rPr>
        <w:t>.</w:t>
      </w:r>
    </w:p>
    <w:p w14:paraId="4BA3CBF8" w14:textId="77777777" w:rsidR="00FC3E88" w:rsidRPr="00965893" w:rsidRDefault="00FC3E88" w:rsidP="00073F3F">
      <w:pPr>
        <w:jc w:val="both"/>
        <w:rPr>
          <w:sz w:val="22"/>
          <w:szCs w:val="22"/>
        </w:rPr>
      </w:pPr>
    </w:p>
    <w:p w14:paraId="65D4CDB8" w14:textId="77777777" w:rsidR="00463BD3" w:rsidRPr="00965893" w:rsidRDefault="00463BD3" w:rsidP="00073F3F">
      <w:pPr>
        <w:jc w:val="both"/>
        <w:rPr>
          <w:color w:val="FF0000"/>
          <w:sz w:val="22"/>
          <w:szCs w:val="22"/>
        </w:rPr>
      </w:pPr>
    </w:p>
    <w:p w14:paraId="2FE509E0" w14:textId="77777777" w:rsidR="00322EBF" w:rsidRPr="00965893" w:rsidRDefault="00322EBF" w:rsidP="00073F3F">
      <w:pPr>
        <w:pStyle w:val="Pealkiri1"/>
        <w:numPr>
          <w:ilvl w:val="0"/>
          <w:numId w:val="36"/>
        </w:numPr>
        <w:rPr>
          <w:rFonts w:cs="Arial"/>
          <w:szCs w:val="22"/>
          <w:lang w:val="et-EE"/>
        </w:rPr>
      </w:pPr>
      <w:bookmarkStart w:id="27" w:name="_Toc115195021"/>
      <w:r w:rsidRPr="00965893">
        <w:rPr>
          <w:rFonts w:cs="Arial"/>
          <w:szCs w:val="22"/>
          <w:lang w:val="et-EE"/>
        </w:rPr>
        <w:t>TEHNOVÕRKUDE LAHENDUS</w:t>
      </w:r>
      <w:bookmarkEnd w:id="27"/>
    </w:p>
    <w:p w14:paraId="00B89DC9" w14:textId="77777777" w:rsidR="00A755BA" w:rsidRPr="00965893" w:rsidRDefault="00A755BA" w:rsidP="00A755BA"/>
    <w:p w14:paraId="4589DF77" w14:textId="77777777" w:rsidR="00432808" w:rsidRPr="00965893" w:rsidRDefault="00A755BA" w:rsidP="00B66160">
      <w:pPr>
        <w:jc w:val="both"/>
        <w:rPr>
          <w:sz w:val="22"/>
          <w:szCs w:val="22"/>
        </w:rPr>
      </w:pPr>
      <w:r w:rsidRPr="00965893">
        <w:rPr>
          <w:sz w:val="22"/>
          <w:szCs w:val="22"/>
        </w:rPr>
        <w:t xml:space="preserve">Tehnovõrkude lahendus antakse järgneva projekteerimisega, </w:t>
      </w:r>
      <w:r w:rsidRPr="00965893">
        <w:rPr>
          <w:sz w:val="22"/>
          <w:szCs w:val="22"/>
          <w:lang w:eastAsia="en-US"/>
        </w:rPr>
        <w:t>lähtudes</w:t>
      </w:r>
      <w:r w:rsidR="00432808" w:rsidRPr="00965893">
        <w:rPr>
          <w:sz w:val="22"/>
          <w:szCs w:val="22"/>
          <w:lang w:eastAsia="en-US"/>
        </w:rPr>
        <w:t xml:space="preserve"> tehnovõrkude valdajate või vastavat teenust osutavate ettevõtete poolt välja</w:t>
      </w:r>
      <w:r w:rsidR="0064100D" w:rsidRPr="00965893">
        <w:rPr>
          <w:sz w:val="22"/>
          <w:szCs w:val="22"/>
          <w:lang w:eastAsia="en-US"/>
        </w:rPr>
        <w:t>statud tehniliste tingimustega.</w:t>
      </w:r>
    </w:p>
    <w:p w14:paraId="554EC1F4" w14:textId="77777777" w:rsidR="00432808" w:rsidRPr="00965893" w:rsidRDefault="00432808" w:rsidP="00073F3F">
      <w:pPr>
        <w:rPr>
          <w:sz w:val="22"/>
          <w:szCs w:val="22"/>
        </w:rPr>
      </w:pPr>
    </w:p>
    <w:p w14:paraId="49739E42" w14:textId="77777777" w:rsidR="00346728" w:rsidRPr="00965893" w:rsidRDefault="00346728" w:rsidP="00073F3F">
      <w:pPr>
        <w:jc w:val="both"/>
        <w:rPr>
          <w:sz w:val="22"/>
          <w:szCs w:val="22"/>
          <w:lang w:eastAsia="en-US"/>
        </w:rPr>
      </w:pPr>
    </w:p>
    <w:p w14:paraId="738B240A" w14:textId="77777777" w:rsidR="00152A15" w:rsidRPr="00965893" w:rsidRDefault="00152A15" w:rsidP="00073F3F">
      <w:pPr>
        <w:pStyle w:val="Pealkiri1"/>
        <w:numPr>
          <w:ilvl w:val="0"/>
          <w:numId w:val="36"/>
        </w:numPr>
        <w:rPr>
          <w:rFonts w:cs="Arial"/>
          <w:szCs w:val="22"/>
          <w:lang w:val="et-EE"/>
        </w:rPr>
      </w:pPr>
      <w:bookmarkStart w:id="28" w:name="_Toc115195022"/>
      <w:r w:rsidRPr="00965893">
        <w:rPr>
          <w:rFonts w:cs="Arial"/>
          <w:szCs w:val="22"/>
          <w:lang w:val="et-EE"/>
        </w:rPr>
        <w:t>KITSENDUSED JA SERVITUUDID</w:t>
      </w:r>
      <w:bookmarkEnd w:id="28"/>
    </w:p>
    <w:p w14:paraId="3BF27A36" w14:textId="77777777" w:rsidR="0064100D" w:rsidRPr="00965893" w:rsidRDefault="0064100D" w:rsidP="00073F3F">
      <w:pPr>
        <w:jc w:val="both"/>
        <w:rPr>
          <w:sz w:val="22"/>
          <w:szCs w:val="22"/>
        </w:rPr>
      </w:pPr>
    </w:p>
    <w:p w14:paraId="604736B7" w14:textId="77777777" w:rsidR="005B0B70" w:rsidRPr="00965893" w:rsidRDefault="005B0B70" w:rsidP="00073F3F">
      <w:pPr>
        <w:jc w:val="both"/>
        <w:rPr>
          <w:sz w:val="22"/>
          <w:szCs w:val="22"/>
        </w:rPr>
      </w:pPr>
      <w:r w:rsidRPr="00965893">
        <w:rPr>
          <w:sz w:val="22"/>
          <w:szCs w:val="22"/>
          <w:u w:val="single"/>
        </w:rPr>
        <w:t>Planeeritavate tehnovõrkude servituudi ala liitumispunktist kuni tarbija liitumispunktini:</w:t>
      </w:r>
    </w:p>
    <w:p w14:paraId="270B072A" w14:textId="77777777" w:rsidR="005B0B70" w:rsidRPr="00965893" w:rsidRDefault="005B0B70" w:rsidP="00073F3F">
      <w:pPr>
        <w:numPr>
          <w:ilvl w:val="0"/>
          <w:numId w:val="17"/>
        </w:numPr>
        <w:ind w:left="284" w:hanging="218"/>
        <w:jc w:val="both"/>
        <w:rPr>
          <w:sz w:val="22"/>
          <w:szCs w:val="22"/>
        </w:rPr>
      </w:pPr>
      <w:r w:rsidRPr="00965893">
        <w:rPr>
          <w:sz w:val="22"/>
          <w:szCs w:val="22"/>
        </w:rPr>
        <w:t xml:space="preserve">alla 1 </w:t>
      </w:r>
      <w:proofErr w:type="spellStart"/>
      <w:r w:rsidRPr="00965893">
        <w:rPr>
          <w:sz w:val="22"/>
          <w:szCs w:val="22"/>
        </w:rPr>
        <w:t>kV</w:t>
      </w:r>
      <w:proofErr w:type="spellEnd"/>
      <w:r w:rsidRPr="00965893">
        <w:rPr>
          <w:sz w:val="22"/>
          <w:szCs w:val="22"/>
        </w:rPr>
        <w:t xml:space="preserve"> elektriõhuliini kaitsevöönd 4 m laiuselt;</w:t>
      </w:r>
    </w:p>
    <w:p w14:paraId="6D1E9352" w14:textId="77777777" w:rsidR="005B0B70" w:rsidRPr="00965893" w:rsidRDefault="005B0B70" w:rsidP="00073F3F">
      <w:pPr>
        <w:numPr>
          <w:ilvl w:val="0"/>
          <w:numId w:val="17"/>
        </w:numPr>
        <w:ind w:left="284" w:hanging="218"/>
        <w:jc w:val="both"/>
        <w:rPr>
          <w:sz w:val="22"/>
          <w:szCs w:val="22"/>
        </w:rPr>
      </w:pPr>
      <w:r w:rsidRPr="00965893">
        <w:rPr>
          <w:sz w:val="22"/>
          <w:szCs w:val="22"/>
        </w:rPr>
        <w:t>puurkaevu kaitsevöönd r=10 m;</w:t>
      </w:r>
    </w:p>
    <w:p w14:paraId="4906B26A" w14:textId="77777777" w:rsidR="00FB649C" w:rsidRPr="00965893" w:rsidRDefault="00F2086D" w:rsidP="00073F3F">
      <w:pPr>
        <w:numPr>
          <w:ilvl w:val="0"/>
          <w:numId w:val="17"/>
        </w:numPr>
        <w:ind w:left="284" w:hanging="218"/>
        <w:jc w:val="both"/>
        <w:rPr>
          <w:sz w:val="22"/>
          <w:szCs w:val="22"/>
        </w:rPr>
      </w:pPr>
      <w:r w:rsidRPr="00965893">
        <w:rPr>
          <w:sz w:val="22"/>
          <w:szCs w:val="22"/>
        </w:rPr>
        <w:t>reovee</w:t>
      </w:r>
      <w:r w:rsidR="001A0FD7" w:rsidRPr="00965893">
        <w:rPr>
          <w:sz w:val="22"/>
          <w:szCs w:val="22"/>
        </w:rPr>
        <w:t xml:space="preserve"> </w:t>
      </w:r>
      <w:r w:rsidR="00FB649C" w:rsidRPr="00965893">
        <w:rPr>
          <w:sz w:val="22"/>
          <w:szCs w:val="22"/>
        </w:rPr>
        <w:t xml:space="preserve">kogumismahuti </w:t>
      </w:r>
      <w:r w:rsidRPr="00965893">
        <w:rPr>
          <w:sz w:val="22"/>
          <w:szCs w:val="22"/>
        </w:rPr>
        <w:t>kuja 5</w:t>
      </w:r>
      <w:r w:rsidR="0064100D" w:rsidRPr="00965893">
        <w:rPr>
          <w:sz w:val="22"/>
          <w:szCs w:val="22"/>
        </w:rPr>
        <w:t xml:space="preserve"> </w:t>
      </w:r>
      <w:r w:rsidRPr="00965893">
        <w:rPr>
          <w:sz w:val="22"/>
          <w:szCs w:val="22"/>
        </w:rPr>
        <w:t>m;</w:t>
      </w:r>
    </w:p>
    <w:p w14:paraId="20F76FA4" w14:textId="77777777" w:rsidR="005B0B70" w:rsidRPr="00965893" w:rsidRDefault="005B0B70" w:rsidP="00073F3F">
      <w:pPr>
        <w:numPr>
          <w:ilvl w:val="0"/>
          <w:numId w:val="17"/>
        </w:numPr>
        <w:ind w:left="284" w:hanging="218"/>
        <w:jc w:val="both"/>
        <w:rPr>
          <w:sz w:val="22"/>
          <w:szCs w:val="22"/>
        </w:rPr>
      </w:pPr>
      <w:r w:rsidRPr="00965893">
        <w:rPr>
          <w:sz w:val="22"/>
          <w:szCs w:val="22"/>
        </w:rPr>
        <w:t>sissesõidutee tee laiuse ulatuses;</w:t>
      </w:r>
    </w:p>
    <w:p w14:paraId="4F82A5F8" w14:textId="77777777" w:rsidR="005B0B70" w:rsidRPr="00965893" w:rsidRDefault="00D746EC" w:rsidP="00073F3F">
      <w:pPr>
        <w:numPr>
          <w:ilvl w:val="0"/>
          <w:numId w:val="17"/>
        </w:numPr>
        <w:ind w:left="284" w:hanging="218"/>
        <w:jc w:val="both"/>
        <w:rPr>
          <w:sz w:val="22"/>
          <w:szCs w:val="22"/>
        </w:rPr>
      </w:pPr>
      <w:r w:rsidRPr="00965893">
        <w:rPr>
          <w:sz w:val="22"/>
          <w:szCs w:val="22"/>
        </w:rPr>
        <w:t>rohevõrgustiku ala.</w:t>
      </w:r>
    </w:p>
    <w:p w14:paraId="6225E831" w14:textId="77777777" w:rsidR="005B0B70" w:rsidRPr="00965893" w:rsidRDefault="005B0B70" w:rsidP="00073F3F">
      <w:pPr>
        <w:rPr>
          <w:sz w:val="22"/>
          <w:szCs w:val="22"/>
        </w:rPr>
      </w:pPr>
    </w:p>
    <w:p w14:paraId="63499C7B" w14:textId="77777777" w:rsidR="00152A15" w:rsidRPr="00965893" w:rsidRDefault="00152A15" w:rsidP="00073F3F">
      <w:pPr>
        <w:pStyle w:val="Pealkiri2"/>
        <w:numPr>
          <w:ilvl w:val="1"/>
          <w:numId w:val="37"/>
        </w:numPr>
        <w:rPr>
          <w:rFonts w:cs="Arial"/>
          <w:szCs w:val="22"/>
        </w:rPr>
      </w:pPr>
      <w:bookmarkStart w:id="29" w:name="_Toc115195023"/>
      <w:r w:rsidRPr="00965893">
        <w:rPr>
          <w:rFonts w:cs="Arial"/>
          <w:szCs w:val="22"/>
        </w:rPr>
        <w:t>Planeeringuala tehnilised näitajad</w:t>
      </w:r>
      <w:bookmarkEnd w:id="29"/>
    </w:p>
    <w:p w14:paraId="1A04FE1E" w14:textId="77777777" w:rsidR="005B0B70" w:rsidRPr="00965893" w:rsidRDefault="00073F3F" w:rsidP="00073F3F">
      <w:pPr>
        <w:numPr>
          <w:ilvl w:val="0"/>
          <w:numId w:val="8"/>
        </w:numPr>
        <w:tabs>
          <w:tab w:val="clear" w:pos="0"/>
          <w:tab w:val="left" w:pos="284"/>
          <w:tab w:val="left" w:pos="3969"/>
        </w:tabs>
        <w:ind w:left="284" w:hanging="218"/>
        <w:jc w:val="both"/>
        <w:rPr>
          <w:sz w:val="22"/>
          <w:szCs w:val="22"/>
        </w:rPr>
      </w:pPr>
      <w:r w:rsidRPr="00965893">
        <w:rPr>
          <w:sz w:val="22"/>
          <w:szCs w:val="22"/>
        </w:rPr>
        <w:t>P</w:t>
      </w:r>
      <w:r w:rsidR="005B0B70" w:rsidRPr="00965893">
        <w:rPr>
          <w:sz w:val="22"/>
          <w:szCs w:val="22"/>
        </w:rPr>
        <w:t>laneeringuala suurus</w:t>
      </w:r>
      <w:r w:rsidR="005B0B70" w:rsidRPr="00965893">
        <w:rPr>
          <w:sz w:val="22"/>
          <w:szCs w:val="22"/>
        </w:rPr>
        <w:tab/>
      </w:r>
      <w:r w:rsidR="00FB649C" w:rsidRPr="00965893">
        <w:rPr>
          <w:sz w:val="22"/>
          <w:szCs w:val="22"/>
        </w:rPr>
        <w:t>16674 m²</w:t>
      </w:r>
    </w:p>
    <w:p w14:paraId="4C9579CC" w14:textId="77777777" w:rsidR="005B0B70" w:rsidRPr="00965893" w:rsidRDefault="005B0B70" w:rsidP="00073F3F">
      <w:pPr>
        <w:numPr>
          <w:ilvl w:val="0"/>
          <w:numId w:val="8"/>
        </w:numPr>
        <w:tabs>
          <w:tab w:val="clear" w:pos="0"/>
          <w:tab w:val="left" w:pos="284"/>
          <w:tab w:val="left" w:pos="3969"/>
        </w:tabs>
        <w:ind w:left="284" w:hanging="218"/>
        <w:jc w:val="both"/>
        <w:rPr>
          <w:sz w:val="22"/>
          <w:szCs w:val="22"/>
        </w:rPr>
      </w:pPr>
      <w:r w:rsidRPr="00965893">
        <w:rPr>
          <w:sz w:val="22"/>
          <w:szCs w:val="22"/>
        </w:rPr>
        <w:t>kruntide arv planeeritaval alal</w:t>
      </w:r>
      <w:r w:rsidRPr="00965893">
        <w:rPr>
          <w:sz w:val="22"/>
          <w:szCs w:val="22"/>
        </w:rPr>
        <w:tab/>
      </w:r>
      <w:r w:rsidR="00081B16" w:rsidRPr="00965893">
        <w:rPr>
          <w:sz w:val="22"/>
          <w:szCs w:val="22"/>
        </w:rPr>
        <w:t>1</w:t>
      </w:r>
    </w:p>
    <w:p w14:paraId="1D6E6A18" w14:textId="77777777" w:rsidR="005B0B70" w:rsidRPr="00965893" w:rsidRDefault="00FB649C" w:rsidP="00073F3F">
      <w:pPr>
        <w:numPr>
          <w:ilvl w:val="0"/>
          <w:numId w:val="8"/>
        </w:numPr>
        <w:tabs>
          <w:tab w:val="clear" w:pos="0"/>
          <w:tab w:val="left" w:pos="284"/>
          <w:tab w:val="left" w:pos="3969"/>
        </w:tabs>
        <w:ind w:left="284" w:hanging="218"/>
        <w:jc w:val="both"/>
        <w:rPr>
          <w:sz w:val="22"/>
          <w:szCs w:val="22"/>
        </w:rPr>
      </w:pPr>
      <w:r w:rsidRPr="00965893">
        <w:rPr>
          <w:sz w:val="22"/>
          <w:szCs w:val="22"/>
        </w:rPr>
        <w:t>elamumaa 100</w:t>
      </w:r>
      <w:r w:rsidR="005B0B70" w:rsidRPr="00965893">
        <w:rPr>
          <w:sz w:val="22"/>
          <w:szCs w:val="22"/>
        </w:rPr>
        <w:t>%</w:t>
      </w:r>
      <w:r w:rsidR="00073F3F" w:rsidRPr="00965893">
        <w:rPr>
          <w:sz w:val="22"/>
          <w:szCs w:val="22"/>
        </w:rPr>
        <w:t>.</w:t>
      </w:r>
      <w:r w:rsidR="005B0B70" w:rsidRPr="00965893">
        <w:rPr>
          <w:sz w:val="22"/>
          <w:szCs w:val="22"/>
        </w:rPr>
        <w:tab/>
      </w:r>
    </w:p>
    <w:p w14:paraId="2FE8CC2C" w14:textId="77777777" w:rsidR="00152A15" w:rsidRPr="00965893" w:rsidRDefault="00152A15" w:rsidP="00073F3F">
      <w:pPr>
        <w:rPr>
          <w:sz w:val="22"/>
          <w:szCs w:val="22"/>
        </w:rPr>
      </w:pPr>
    </w:p>
    <w:p w14:paraId="10ED8955" w14:textId="77777777" w:rsidR="00152A15" w:rsidRPr="00965893" w:rsidRDefault="00152A15" w:rsidP="00073F3F">
      <w:pPr>
        <w:rPr>
          <w:sz w:val="22"/>
          <w:szCs w:val="22"/>
        </w:rPr>
      </w:pPr>
    </w:p>
    <w:p w14:paraId="03BA3116" w14:textId="77777777" w:rsidR="00152A15" w:rsidRPr="00965893" w:rsidRDefault="00152A15" w:rsidP="00073F3F">
      <w:pPr>
        <w:pStyle w:val="Pealkiri1"/>
        <w:numPr>
          <w:ilvl w:val="0"/>
          <w:numId w:val="36"/>
        </w:numPr>
        <w:rPr>
          <w:rFonts w:cs="Arial"/>
          <w:szCs w:val="22"/>
          <w:lang w:val="et-EE"/>
        </w:rPr>
      </w:pPr>
      <w:bookmarkStart w:id="30" w:name="_Toc115195024"/>
      <w:r w:rsidRPr="00965893">
        <w:rPr>
          <w:rFonts w:cs="Arial"/>
          <w:szCs w:val="22"/>
          <w:lang w:val="et-EE"/>
        </w:rPr>
        <w:t>DETAILPLANEERINGU ELLUVIIMISE KAVA</w:t>
      </w:r>
      <w:bookmarkEnd w:id="30"/>
    </w:p>
    <w:p w14:paraId="18F9DD1B" w14:textId="77777777" w:rsidR="00346728" w:rsidRPr="00965893" w:rsidRDefault="00346728" w:rsidP="00073F3F">
      <w:pPr>
        <w:jc w:val="both"/>
        <w:rPr>
          <w:sz w:val="22"/>
          <w:szCs w:val="22"/>
        </w:rPr>
      </w:pPr>
    </w:p>
    <w:p w14:paraId="44A40C8E" w14:textId="77777777" w:rsidR="005B0B70" w:rsidRPr="00965893" w:rsidRDefault="005B0B70" w:rsidP="00073F3F">
      <w:pPr>
        <w:numPr>
          <w:ilvl w:val="0"/>
          <w:numId w:val="32"/>
        </w:numPr>
        <w:ind w:left="284" w:hanging="218"/>
        <w:jc w:val="both"/>
        <w:rPr>
          <w:sz w:val="22"/>
          <w:szCs w:val="22"/>
          <w:lang w:eastAsia="ar-SA"/>
        </w:rPr>
      </w:pPr>
      <w:r w:rsidRPr="00965893">
        <w:rPr>
          <w:sz w:val="22"/>
          <w:szCs w:val="22"/>
          <w:lang w:eastAsia="ar-SA"/>
        </w:rPr>
        <w:t>Maaüksuse jagamine vastavalt detailplaneeringuga kehtestatud maakasutusele;</w:t>
      </w:r>
    </w:p>
    <w:p w14:paraId="648282D1" w14:textId="77777777" w:rsidR="005B0B70" w:rsidRPr="00965893" w:rsidRDefault="005B0B70" w:rsidP="00073F3F">
      <w:pPr>
        <w:numPr>
          <w:ilvl w:val="0"/>
          <w:numId w:val="31"/>
        </w:numPr>
        <w:ind w:left="284" w:hanging="218"/>
        <w:jc w:val="both"/>
        <w:rPr>
          <w:sz w:val="22"/>
          <w:szCs w:val="22"/>
          <w:lang w:eastAsia="ar-SA"/>
        </w:rPr>
      </w:pPr>
      <w:r w:rsidRPr="00965893">
        <w:rPr>
          <w:sz w:val="22"/>
          <w:szCs w:val="22"/>
          <w:lang w:eastAsia="ar-SA"/>
        </w:rPr>
        <w:t>tehnovõrkude, rajatiste ja teede tehniliste tingimuste väljastamine ja nende projekteerimise alustamine koos vajalike kaasnevate lisauuringute teostamisega;</w:t>
      </w:r>
    </w:p>
    <w:p w14:paraId="7DE186F4" w14:textId="77777777" w:rsidR="005B0B70" w:rsidRPr="00965893" w:rsidRDefault="005B0B70" w:rsidP="00073F3F">
      <w:pPr>
        <w:numPr>
          <w:ilvl w:val="0"/>
          <w:numId w:val="31"/>
        </w:numPr>
        <w:ind w:left="284" w:hanging="218"/>
        <w:jc w:val="both"/>
        <w:rPr>
          <w:sz w:val="22"/>
          <w:szCs w:val="22"/>
          <w:lang w:eastAsia="ar-SA"/>
        </w:rPr>
      </w:pPr>
      <w:r w:rsidRPr="00965893">
        <w:rPr>
          <w:sz w:val="22"/>
          <w:szCs w:val="22"/>
          <w:lang w:eastAsia="ar-SA"/>
        </w:rPr>
        <w:t>ehituslubade väljastamine Rae Vallavalitsuse poolt tehnovõrkude, rajatiste ja teede ehitamiseks;</w:t>
      </w:r>
    </w:p>
    <w:p w14:paraId="50034895" w14:textId="77777777" w:rsidR="005B0B70" w:rsidRPr="00965893" w:rsidRDefault="005B0B70" w:rsidP="00073F3F">
      <w:pPr>
        <w:numPr>
          <w:ilvl w:val="0"/>
          <w:numId w:val="31"/>
        </w:numPr>
        <w:ind w:left="284" w:hanging="218"/>
        <w:jc w:val="both"/>
        <w:rPr>
          <w:sz w:val="22"/>
          <w:szCs w:val="22"/>
          <w:lang w:eastAsia="ar-SA"/>
        </w:rPr>
      </w:pPr>
      <w:r w:rsidRPr="00965893">
        <w:rPr>
          <w:sz w:val="22"/>
          <w:szCs w:val="22"/>
          <w:lang w:eastAsia="ar-SA"/>
        </w:rPr>
        <w:t>uute planeeritud tehnovõrkude ja teede ehitamise lõpetamine (võrguvaldajate poolt kuni liitumispunktideni) ja vastavate kasutuslubade</w:t>
      </w:r>
      <w:r w:rsidR="00D746EC" w:rsidRPr="00965893">
        <w:rPr>
          <w:sz w:val="22"/>
          <w:szCs w:val="22"/>
          <w:lang w:eastAsia="ar-SA"/>
        </w:rPr>
        <w:t xml:space="preserve"> väljastamine;</w:t>
      </w:r>
    </w:p>
    <w:p w14:paraId="29046568" w14:textId="2CF6FDD6" w:rsidR="005B0B70" w:rsidRPr="00965893" w:rsidRDefault="005B0B70" w:rsidP="00073F3F">
      <w:pPr>
        <w:numPr>
          <w:ilvl w:val="0"/>
          <w:numId w:val="31"/>
        </w:numPr>
        <w:ind w:left="284" w:hanging="218"/>
        <w:jc w:val="both"/>
        <w:rPr>
          <w:sz w:val="22"/>
          <w:szCs w:val="22"/>
          <w:lang w:eastAsia="ar-SA"/>
        </w:rPr>
      </w:pPr>
      <w:r w:rsidRPr="00965893">
        <w:rPr>
          <w:sz w:val="22"/>
          <w:szCs w:val="22"/>
          <w:lang w:eastAsia="ar-SA"/>
        </w:rPr>
        <w:t>ehitusloa väljastamine detailplaneeringuga ettenähtud ehitatud hoone kasutamiseks ei esitata Rae Vallavalitsusele kasutusloa taotlusi ega alustata hoone kasutamist enne, kui krunte teeninda</w:t>
      </w:r>
      <w:r w:rsidR="00D746EC" w:rsidRPr="00965893">
        <w:rPr>
          <w:sz w:val="22"/>
          <w:szCs w:val="22"/>
          <w:lang w:eastAsia="ar-SA"/>
        </w:rPr>
        <w:t>v taristu on saanud kasutusloa</w:t>
      </w:r>
      <w:r w:rsidR="00DF73E0">
        <w:rPr>
          <w:sz w:val="22"/>
          <w:szCs w:val="22"/>
          <w:lang w:eastAsia="ar-SA"/>
        </w:rPr>
        <w:t>.</w:t>
      </w:r>
    </w:p>
    <w:p w14:paraId="293D3337" w14:textId="45CBDE65" w:rsidR="00F21443" w:rsidRDefault="00F21443" w:rsidP="00073F3F">
      <w:pPr>
        <w:jc w:val="both"/>
        <w:rPr>
          <w:sz w:val="22"/>
          <w:szCs w:val="22"/>
        </w:rPr>
      </w:pPr>
    </w:p>
    <w:p w14:paraId="391FAEBF" w14:textId="77777777" w:rsidR="00DF73E0" w:rsidRPr="00965893" w:rsidRDefault="00DF73E0" w:rsidP="00073F3F">
      <w:pPr>
        <w:jc w:val="both"/>
        <w:rPr>
          <w:sz w:val="22"/>
          <w:szCs w:val="22"/>
        </w:rPr>
      </w:pPr>
    </w:p>
    <w:p w14:paraId="2BE29455" w14:textId="77777777" w:rsidR="00322EBF" w:rsidRPr="00965893" w:rsidRDefault="00322EBF" w:rsidP="00073F3F">
      <w:pPr>
        <w:jc w:val="both"/>
        <w:rPr>
          <w:sz w:val="22"/>
          <w:szCs w:val="22"/>
        </w:rPr>
      </w:pPr>
      <w:r w:rsidRPr="00965893">
        <w:rPr>
          <w:sz w:val="22"/>
          <w:szCs w:val="22"/>
        </w:rPr>
        <w:t>Seletuskirja koostas</w:t>
      </w:r>
      <w:r w:rsidR="00D55B8B" w:rsidRPr="00965893">
        <w:rPr>
          <w:sz w:val="22"/>
          <w:szCs w:val="22"/>
        </w:rPr>
        <w:t>:</w:t>
      </w:r>
    </w:p>
    <w:p w14:paraId="2E614211" w14:textId="77777777" w:rsidR="000A0320" w:rsidRPr="00965893" w:rsidRDefault="00346728" w:rsidP="00073F3F">
      <w:pPr>
        <w:jc w:val="both"/>
        <w:rPr>
          <w:sz w:val="22"/>
          <w:szCs w:val="22"/>
        </w:rPr>
      </w:pPr>
      <w:r w:rsidRPr="00965893">
        <w:rPr>
          <w:sz w:val="22"/>
          <w:szCs w:val="22"/>
        </w:rPr>
        <w:t>arhitekt</w:t>
      </w:r>
    </w:p>
    <w:p w14:paraId="64306110" w14:textId="77777777" w:rsidR="00322EBF" w:rsidRPr="00965893" w:rsidRDefault="00322EBF" w:rsidP="00073F3F">
      <w:pPr>
        <w:jc w:val="both"/>
        <w:rPr>
          <w:sz w:val="22"/>
          <w:szCs w:val="22"/>
        </w:rPr>
      </w:pPr>
      <w:r w:rsidRPr="00965893">
        <w:rPr>
          <w:sz w:val="22"/>
          <w:szCs w:val="22"/>
        </w:rPr>
        <w:t xml:space="preserve">Ive </w:t>
      </w:r>
      <w:proofErr w:type="spellStart"/>
      <w:r w:rsidRPr="00965893">
        <w:rPr>
          <w:sz w:val="22"/>
          <w:szCs w:val="22"/>
        </w:rPr>
        <w:t>Punger</w:t>
      </w:r>
      <w:proofErr w:type="spellEnd"/>
    </w:p>
    <w:p w14:paraId="2F088951" w14:textId="77777777" w:rsidR="00322EBF" w:rsidRPr="00965893" w:rsidRDefault="00073F3F" w:rsidP="00073F3F">
      <w:pPr>
        <w:jc w:val="both"/>
        <w:rPr>
          <w:sz w:val="22"/>
          <w:szCs w:val="22"/>
        </w:rPr>
      </w:pPr>
      <w:r w:rsidRPr="00965893">
        <w:rPr>
          <w:sz w:val="22"/>
          <w:szCs w:val="22"/>
        </w:rPr>
        <w:t>27</w:t>
      </w:r>
      <w:r w:rsidR="00413AC4" w:rsidRPr="00965893">
        <w:rPr>
          <w:sz w:val="22"/>
          <w:szCs w:val="22"/>
        </w:rPr>
        <w:t>.</w:t>
      </w:r>
      <w:r w:rsidR="00351EA4" w:rsidRPr="00965893">
        <w:rPr>
          <w:sz w:val="22"/>
          <w:szCs w:val="22"/>
        </w:rPr>
        <w:t>09</w:t>
      </w:r>
      <w:r w:rsidR="00FC3E88" w:rsidRPr="00965893">
        <w:rPr>
          <w:sz w:val="22"/>
          <w:szCs w:val="22"/>
        </w:rPr>
        <w:t>.202</w:t>
      </w:r>
      <w:r w:rsidRPr="00965893">
        <w:rPr>
          <w:sz w:val="22"/>
          <w:szCs w:val="22"/>
        </w:rPr>
        <w:t>2. a</w:t>
      </w:r>
    </w:p>
    <w:sectPr w:rsidR="00322EBF" w:rsidRPr="00965893" w:rsidSect="008C2262">
      <w:headerReference w:type="default" r:id="rId16"/>
      <w:footerReference w:type="default" r:id="rId17"/>
      <w:footerReference w:type="first" r:id="rId18"/>
      <w:pgSz w:w="11906" w:h="16838"/>
      <w:pgMar w:top="682" w:right="1133" w:bottom="567" w:left="1797"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ABDD" w14:textId="77777777" w:rsidR="00A04990" w:rsidRDefault="00A04990">
      <w:r>
        <w:separator/>
      </w:r>
    </w:p>
  </w:endnote>
  <w:endnote w:type="continuationSeparator" w:id="0">
    <w:p w14:paraId="1BA94D32" w14:textId="77777777" w:rsidR="00A04990" w:rsidRDefault="00A0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altName w:val="Times New Roman"/>
    <w:panose1 w:val="020B0604020202020204"/>
    <w:charset w:val="00"/>
    <w:family w:val="swiss"/>
    <w:pitch w:val="variable"/>
    <w:sig w:usb0="E0002EFF" w:usb1="C000785B" w:usb2="00000009" w:usb3="00000000" w:csb0="000001FF" w:csb1="00000000"/>
  </w:font>
  <w:font w:name="Wingdings">
    <w:altName w:val="CommonBullets"/>
    <w:panose1 w:val="05000000000000000000"/>
    <w:charset w:val="02"/>
    <w:family w:val="auto"/>
    <w:pitch w:val="variable"/>
    <w:sig w:usb0="00000000" w:usb1="10000000" w:usb2="00000000" w:usb3="00000000" w:csb0="80000000" w:csb1="00000000"/>
  </w:font>
  <w:font w:name="OpenSymbol">
    <w:altName w:val="Courier New"/>
    <w:panose1 w:val="00000000000000000000"/>
    <w:charset w:val="00"/>
    <w:family w:val="roman"/>
    <w:notTrueType/>
    <w:pitch w:val="default"/>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D618" w14:textId="77777777" w:rsidR="00322EBF" w:rsidRPr="008C2262" w:rsidRDefault="00322EBF" w:rsidP="008C2262">
    <w:pPr>
      <w:pStyle w:val="Jalus"/>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A755BA">
      <w:rPr>
        <w:noProof/>
        <w:sz w:val="22"/>
        <w:szCs w:val="22"/>
      </w:rPr>
      <w:t>8</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8A52" w14:textId="77777777" w:rsidR="00B05268" w:rsidRPr="00B05268" w:rsidRDefault="00B05268" w:rsidP="00B05268">
    <w:pPr>
      <w:pStyle w:val="Jalus"/>
      <w:jc w:val="center"/>
      <w:rPr>
        <w:sz w:val="22"/>
        <w:szCs w:val="22"/>
        <w:lang w:val="et-EE"/>
      </w:rPr>
    </w:pPr>
    <w:r w:rsidRPr="00B05268">
      <w:rPr>
        <w:sz w:val="22"/>
        <w:szCs w:val="22"/>
        <w:lang w:val="et-EE"/>
      </w:rPr>
      <w:t>Tallinn 20</w:t>
    </w:r>
    <w:r w:rsidR="00F21443">
      <w:rPr>
        <w:sz w:val="22"/>
        <w:szCs w:val="22"/>
        <w:lang w:val="et-EE"/>
      </w:rPr>
      <w:t>2</w:t>
    </w:r>
    <w:r w:rsidR="00073F3F">
      <w:rPr>
        <w:sz w:val="22"/>
        <w:szCs w:val="22"/>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BA95" w14:textId="77777777" w:rsidR="00A04990" w:rsidRDefault="00A04990">
      <w:r>
        <w:separator/>
      </w:r>
    </w:p>
  </w:footnote>
  <w:footnote w:type="continuationSeparator" w:id="0">
    <w:p w14:paraId="5A8E8644" w14:textId="77777777" w:rsidR="00A04990" w:rsidRDefault="00A04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990E" w14:textId="77777777" w:rsidR="00976C2D" w:rsidRPr="00976C2D" w:rsidRDefault="00E01B5B" w:rsidP="00976C2D">
    <w:pPr>
      <w:jc w:val="right"/>
      <w:rPr>
        <w:i/>
        <w:sz w:val="20"/>
      </w:rPr>
    </w:pPr>
    <w:r>
      <w:rPr>
        <w:i/>
        <w:sz w:val="20"/>
      </w:rPr>
      <w:t>Rae vald, Urvaste küla,</w:t>
    </w:r>
    <w:r w:rsidR="00F94B17">
      <w:rPr>
        <w:i/>
        <w:sz w:val="20"/>
      </w:rPr>
      <w:t xml:space="preserve"> </w:t>
    </w:r>
    <w:r>
      <w:rPr>
        <w:i/>
        <w:sz w:val="20"/>
      </w:rPr>
      <w:t>Uustalumäe</w:t>
    </w:r>
    <w:r w:rsidR="0064100D">
      <w:rPr>
        <w:i/>
        <w:sz w:val="20"/>
      </w:rPr>
      <w:t xml:space="preserve"> </w:t>
    </w:r>
    <w:r w:rsidR="00166BF9">
      <w:rPr>
        <w:i/>
        <w:sz w:val="20"/>
      </w:rPr>
      <w:t>kinnistu</w:t>
    </w:r>
    <w:r w:rsidR="00F21443">
      <w:rPr>
        <w:i/>
        <w:sz w:val="20"/>
      </w:rPr>
      <w:t xml:space="preserve"> </w:t>
    </w:r>
    <w:r w:rsidR="00976C2D">
      <w:rPr>
        <w:i/>
        <w:sz w:val="20"/>
      </w:rPr>
      <w:t>detailplaneeringu eskiis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decimal"/>
      <w:lvlText w:val="%2"/>
      <w:lvlJc w:val="left"/>
      <w:pPr>
        <w:tabs>
          <w:tab w:val="num" w:pos="576"/>
        </w:tabs>
        <w:ind w:left="576" w:hanging="576"/>
      </w:pPr>
    </w:lvl>
    <w:lvl w:ilvl="2">
      <w:start w:val="1"/>
      <w:numFmt w:val="decimal"/>
      <w:lvlText w:val="%2.%3"/>
      <w:lvlJc w:val="left"/>
      <w:pPr>
        <w:tabs>
          <w:tab w:val="num" w:pos="720"/>
        </w:tabs>
        <w:ind w:left="720"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4"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2CB5C3D"/>
    <w:multiLevelType w:val="hybridMultilevel"/>
    <w:tmpl w:val="AF36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3917CE2"/>
    <w:multiLevelType w:val="multilevel"/>
    <w:tmpl w:val="99F4C5D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6A229F9"/>
    <w:multiLevelType w:val="hybridMultilevel"/>
    <w:tmpl w:val="D32CE3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0A732102"/>
    <w:multiLevelType w:val="hybridMultilevel"/>
    <w:tmpl w:val="FA9A9A84"/>
    <w:lvl w:ilvl="0" w:tplc="04250001">
      <w:start w:val="1"/>
      <w:numFmt w:val="bullet"/>
      <w:lvlText w:val=""/>
      <w:lvlJc w:val="left"/>
      <w:pPr>
        <w:ind w:left="1140" w:hanging="360"/>
      </w:pPr>
      <w:rPr>
        <w:rFonts w:ascii="Symbol" w:hAnsi="Symbol" w:hint="default"/>
      </w:rPr>
    </w:lvl>
    <w:lvl w:ilvl="1" w:tplc="04250003">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9" w15:restartNumberingAfterBreak="0">
    <w:nsid w:val="11C554B1"/>
    <w:multiLevelType w:val="multilevel"/>
    <w:tmpl w:val="564046C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3F01729"/>
    <w:multiLevelType w:val="hybridMultilevel"/>
    <w:tmpl w:val="669846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18860A64"/>
    <w:multiLevelType w:val="hybridMultilevel"/>
    <w:tmpl w:val="ABF41E0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22" w15:restartNumberingAfterBreak="0">
    <w:nsid w:val="1AA433BE"/>
    <w:multiLevelType w:val="hybridMultilevel"/>
    <w:tmpl w:val="0B88E32C"/>
    <w:lvl w:ilvl="0" w:tplc="04250001">
      <w:start w:val="1"/>
      <w:numFmt w:val="bullet"/>
      <w:lvlText w:val=""/>
      <w:lvlJc w:val="left"/>
      <w:pPr>
        <w:ind w:left="720" w:hanging="360"/>
      </w:pPr>
      <w:rPr>
        <w:rFonts w:ascii="Symbol" w:hAnsi="Symbol" w:hint="default"/>
      </w:rPr>
    </w:lvl>
    <w:lvl w:ilvl="1" w:tplc="A46A21B4">
      <w:numFmt w:val="bullet"/>
      <w:lvlText w:val="•"/>
      <w:lvlJc w:val="left"/>
      <w:pPr>
        <w:ind w:left="1800" w:hanging="720"/>
      </w:pPr>
      <w:rPr>
        <w:rFonts w:ascii="Arial" w:eastAsia="Calibr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1CC15C68"/>
    <w:multiLevelType w:val="hybridMultilevel"/>
    <w:tmpl w:val="A90CB7E8"/>
    <w:lvl w:ilvl="0" w:tplc="A46A21B4">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21CD64E3"/>
    <w:multiLevelType w:val="multilevel"/>
    <w:tmpl w:val="3F120544"/>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914209B"/>
    <w:multiLevelType w:val="hybridMultilevel"/>
    <w:tmpl w:val="152C80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2FD66049"/>
    <w:multiLevelType w:val="multilevel"/>
    <w:tmpl w:val="655AA466"/>
    <w:lvl w:ilvl="0">
      <w:start w:val="6"/>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FDE0512"/>
    <w:multiLevelType w:val="multilevel"/>
    <w:tmpl w:val="F792414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3684943"/>
    <w:multiLevelType w:val="hybridMultilevel"/>
    <w:tmpl w:val="EC04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244C85"/>
    <w:multiLevelType w:val="multilevel"/>
    <w:tmpl w:val="BE9AD542"/>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296267F"/>
    <w:multiLevelType w:val="multilevel"/>
    <w:tmpl w:val="45BC99B6"/>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4E11C0F"/>
    <w:multiLevelType w:val="multilevel"/>
    <w:tmpl w:val="5E5A1FC8"/>
    <w:lvl w:ilvl="0">
      <w:start w:val="9"/>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D21BA7"/>
    <w:multiLevelType w:val="hybridMultilevel"/>
    <w:tmpl w:val="0666F6EC"/>
    <w:lvl w:ilvl="0" w:tplc="97E0F372">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68739D"/>
    <w:multiLevelType w:val="hybridMultilevel"/>
    <w:tmpl w:val="426C90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72608B7"/>
    <w:multiLevelType w:val="hybridMultilevel"/>
    <w:tmpl w:val="0CE297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AD61583"/>
    <w:multiLevelType w:val="multilevel"/>
    <w:tmpl w:val="E3166A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D65A01"/>
    <w:multiLevelType w:val="hybridMultilevel"/>
    <w:tmpl w:val="40C4F9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4AF48EF"/>
    <w:multiLevelType w:val="hybridMultilevel"/>
    <w:tmpl w:val="89A2B1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4E62A51"/>
    <w:multiLevelType w:val="hybridMultilevel"/>
    <w:tmpl w:val="52E0D3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87F2885"/>
    <w:multiLevelType w:val="hybridMultilevel"/>
    <w:tmpl w:val="7D42E9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D07347"/>
    <w:multiLevelType w:val="multilevel"/>
    <w:tmpl w:val="ED2E8E60"/>
    <w:lvl w:ilvl="0">
      <w:start w:val="8"/>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54328565">
    <w:abstractNumId w:val="0"/>
  </w:num>
  <w:num w:numId="2" w16cid:durableId="1790860296">
    <w:abstractNumId w:val="1"/>
  </w:num>
  <w:num w:numId="3" w16cid:durableId="1877114730">
    <w:abstractNumId w:val="2"/>
  </w:num>
  <w:num w:numId="4" w16cid:durableId="1554079272">
    <w:abstractNumId w:val="3"/>
  </w:num>
  <w:num w:numId="5" w16cid:durableId="1742293888">
    <w:abstractNumId w:val="4"/>
  </w:num>
  <w:num w:numId="6" w16cid:durableId="1122190003">
    <w:abstractNumId w:val="5"/>
  </w:num>
  <w:num w:numId="7" w16cid:durableId="159153262">
    <w:abstractNumId w:val="6"/>
  </w:num>
  <w:num w:numId="8" w16cid:durableId="1517888932">
    <w:abstractNumId w:val="7"/>
  </w:num>
  <w:num w:numId="9" w16cid:durableId="1237789135">
    <w:abstractNumId w:val="8"/>
  </w:num>
  <w:num w:numId="10" w16cid:durableId="572592994">
    <w:abstractNumId w:val="9"/>
  </w:num>
  <w:num w:numId="11" w16cid:durableId="967779966">
    <w:abstractNumId w:val="10"/>
  </w:num>
  <w:num w:numId="12" w16cid:durableId="2087216182">
    <w:abstractNumId w:val="11"/>
  </w:num>
  <w:num w:numId="13" w16cid:durableId="856777284">
    <w:abstractNumId w:val="12"/>
  </w:num>
  <w:num w:numId="14" w16cid:durableId="594943427">
    <w:abstractNumId w:val="13"/>
  </w:num>
  <w:num w:numId="15" w16cid:durableId="1891186660">
    <w:abstractNumId w:val="14"/>
  </w:num>
  <w:num w:numId="16" w16cid:durableId="1675105616">
    <w:abstractNumId w:val="39"/>
  </w:num>
  <w:num w:numId="17" w16cid:durableId="1327170559">
    <w:abstractNumId w:val="21"/>
  </w:num>
  <w:num w:numId="18" w16cid:durableId="1829324317">
    <w:abstractNumId w:val="15"/>
  </w:num>
  <w:num w:numId="19" w16cid:durableId="471023867">
    <w:abstractNumId w:val="20"/>
  </w:num>
  <w:num w:numId="20" w16cid:durableId="383913206">
    <w:abstractNumId w:val="40"/>
  </w:num>
  <w:num w:numId="21" w16cid:durableId="1559396249">
    <w:abstractNumId w:val="16"/>
  </w:num>
  <w:num w:numId="22" w16cid:durableId="1952782226">
    <w:abstractNumId w:val="27"/>
  </w:num>
  <w:num w:numId="23" w16cid:durableId="1671255513">
    <w:abstractNumId w:val="29"/>
  </w:num>
  <w:num w:numId="24" w16cid:durableId="1036810316">
    <w:abstractNumId w:val="41"/>
  </w:num>
  <w:num w:numId="25" w16cid:durableId="1606694363">
    <w:abstractNumId w:val="30"/>
  </w:num>
  <w:num w:numId="26" w16cid:durableId="1289162058">
    <w:abstractNumId w:val="38"/>
  </w:num>
  <w:num w:numId="27" w16cid:durableId="161093303">
    <w:abstractNumId w:val="35"/>
  </w:num>
  <w:num w:numId="28" w16cid:durableId="663321429">
    <w:abstractNumId w:val="42"/>
  </w:num>
  <w:num w:numId="29" w16cid:durableId="856962716">
    <w:abstractNumId w:val="28"/>
  </w:num>
  <w:num w:numId="30" w16cid:durableId="805665087">
    <w:abstractNumId w:val="37"/>
  </w:num>
  <w:num w:numId="31" w16cid:durableId="768620207">
    <w:abstractNumId w:val="33"/>
  </w:num>
  <w:num w:numId="32" w16cid:durableId="236205579">
    <w:abstractNumId w:val="36"/>
  </w:num>
  <w:num w:numId="33" w16cid:durableId="209805163">
    <w:abstractNumId w:val="34"/>
  </w:num>
  <w:num w:numId="34" w16cid:durableId="1427002404">
    <w:abstractNumId w:val="18"/>
  </w:num>
  <w:num w:numId="35" w16cid:durableId="969214517">
    <w:abstractNumId w:val="26"/>
  </w:num>
  <w:num w:numId="36" w16cid:durableId="940408003">
    <w:abstractNumId w:val="24"/>
  </w:num>
  <w:num w:numId="37" w16cid:durableId="326985236">
    <w:abstractNumId w:val="31"/>
  </w:num>
  <w:num w:numId="38" w16cid:durableId="1312367213">
    <w:abstractNumId w:val="25"/>
  </w:num>
  <w:num w:numId="39" w16cid:durableId="1535265469">
    <w:abstractNumId w:val="32"/>
  </w:num>
  <w:num w:numId="40" w16cid:durableId="1920748075">
    <w:abstractNumId w:val="22"/>
  </w:num>
  <w:num w:numId="41" w16cid:durableId="201479383">
    <w:abstractNumId w:val="23"/>
  </w:num>
  <w:num w:numId="42" w16cid:durableId="196624161">
    <w:abstractNumId w:val="19"/>
  </w:num>
  <w:num w:numId="43" w16cid:durableId="5684621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allaad"/>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6"/>
    <w:rsid w:val="00013139"/>
    <w:rsid w:val="000145A3"/>
    <w:rsid w:val="00017ABB"/>
    <w:rsid w:val="000250CF"/>
    <w:rsid w:val="00035FAD"/>
    <w:rsid w:val="0004046B"/>
    <w:rsid w:val="000437C4"/>
    <w:rsid w:val="00060BEC"/>
    <w:rsid w:val="00067253"/>
    <w:rsid w:val="000719F4"/>
    <w:rsid w:val="00071E2B"/>
    <w:rsid w:val="00073F3F"/>
    <w:rsid w:val="00076974"/>
    <w:rsid w:val="00081B16"/>
    <w:rsid w:val="0008231F"/>
    <w:rsid w:val="00092BF9"/>
    <w:rsid w:val="00092F8E"/>
    <w:rsid w:val="000A0320"/>
    <w:rsid w:val="000A0850"/>
    <w:rsid w:val="000A480E"/>
    <w:rsid w:val="000B494B"/>
    <w:rsid w:val="000C500C"/>
    <w:rsid w:val="000E5256"/>
    <w:rsid w:val="000F1037"/>
    <w:rsid w:val="000F3308"/>
    <w:rsid w:val="000F61CF"/>
    <w:rsid w:val="001031BA"/>
    <w:rsid w:val="0010346E"/>
    <w:rsid w:val="00106017"/>
    <w:rsid w:val="0012080C"/>
    <w:rsid w:val="0012080E"/>
    <w:rsid w:val="0013353D"/>
    <w:rsid w:val="00136561"/>
    <w:rsid w:val="0015064C"/>
    <w:rsid w:val="00150974"/>
    <w:rsid w:val="00152A15"/>
    <w:rsid w:val="00155140"/>
    <w:rsid w:val="00166BF9"/>
    <w:rsid w:val="001672C3"/>
    <w:rsid w:val="00174D2C"/>
    <w:rsid w:val="00180A0E"/>
    <w:rsid w:val="00184FE3"/>
    <w:rsid w:val="00190350"/>
    <w:rsid w:val="001973AA"/>
    <w:rsid w:val="001A0FD7"/>
    <w:rsid w:val="001A2786"/>
    <w:rsid w:val="001B026B"/>
    <w:rsid w:val="001B0BD2"/>
    <w:rsid w:val="001B1A37"/>
    <w:rsid w:val="001B6074"/>
    <w:rsid w:val="001C06EE"/>
    <w:rsid w:val="001D406A"/>
    <w:rsid w:val="001D6036"/>
    <w:rsid w:val="001D7D2A"/>
    <w:rsid w:val="001F4CD0"/>
    <w:rsid w:val="00200AC2"/>
    <w:rsid w:val="00206965"/>
    <w:rsid w:val="00210775"/>
    <w:rsid w:val="00212CB3"/>
    <w:rsid w:val="00213E61"/>
    <w:rsid w:val="002168C1"/>
    <w:rsid w:val="00220FB0"/>
    <w:rsid w:val="0022282A"/>
    <w:rsid w:val="002238D8"/>
    <w:rsid w:val="00223B32"/>
    <w:rsid w:val="00244117"/>
    <w:rsid w:val="00251550"/>
    <w:rsid w:val="00261873"/>
    <w:rsid w:val="00262BA4"/>
    <w:rsid w:val="002650C3"/>
    <w:rsid w:val="002703EC"/>
    <w:rsid w:val="00271D1F"/>
    <w:rsid w:val="00273375"/>
    <w:rsid w:val="00276610"/>
    <w:rsid w:val="002A32A5"/>
    <w:rsid w:val="002B0676"/>
    <w:rsid w:val="002C56A7"/>
    <w:rsid w:val="002C6DCA"/>
    <w:rsid w:val="002E34B8"/>
    <w:rsid w:val="002E59FA"/>
    <w:rsid w:val="002E6FAF"/>
    <w:rsid w:val="002F1B6A"/>
    <w:rsid w:val="002F4F13"/>
    <w:rsid w:val="002F595B"/>
    <w:rsid w:val="003033F0"/>
    <w:rsid w:val="00304310"/>
    <w:rsid w:val="00304AB8"/>
    <w:rsid w:val="00304BBD"/>
    <w:rsid w:val="00321EA1"/>
    <w:rsid w:val="0032253F"/>
    <w:rsid w:val="00322EBF"/>
    <w:rsid w:val="003250C7"/>
    <w:rsid w:val="003442C1"/>
    <w:rsid w:val="00344382"/>
    <w:rsid w:val="00346728"/>
    <w:rsid w:val="003506E8"/>
    <w:rsid w:val="00351EA4"/>
    <w:rsid w:val="00362216"/>
    <w:rsid w:val="003673C6"/>
    <w:rsid w:val="00375870"/>
    <w:rsid w:val="00380021"/>
    <w:rsid w:val="003A5280"/>
    <w:rsid w:val="003A7B4C"/>
    <w:rsid w:val="003B0EAE"/>
    <w:rsid w:val="003B2609"/>
    <w:rsid w:val="003B3C7C"/>
    <w:rsid w:val="003F1218"/>
    <w:rsid w:val="004046F3"/>
    <w:rsid w:val="004065DD"/>
    <w:rsid w:val="00413AC4"/>
    <w:rsid w:val="00413E4B"/>
    <w:rsid w:val="0041419A"/>
    <w:rsid w:val="00416D2E"/>
    <w:rsid w:val="00421414"/>
    <w:rsid w:val="00426C3F"/>
    <w:rsid w:val="00432808"/>
    <w:rsid w:val="004342B4"/>
    <w:rsid w:val="004354ED"/>
    <w:rsid w:val="004430B1"/>
    <w:rsid w:val="004430D3"/>
    <w:rsid w:val="00443FE0"/>
    <w:rsid w:val="00463BD3"/>
    <w:rsid w:val="00466ADD"/>
    <w:rsid w:val="0047325F"/>
    <w:rsid w:val="00484509"/>
    <w:rsid w:val="00491C4B"/>
    <w:rsid w:val="004D1C88"/>
    <w:rsid w:val="004D5F69"/>
    <w:rsid w:val="004E1A8C"/>
    <w:rsid w:val="004E57B7"/>
    <w:rsid w:val="004F2019"/>
    <w:rsid w:val="004F47FA"/>
    <w:rsid w:val="004F5A86"/>
    <w:rsid w:val="005009F0"/>
    <w:rsid w:val="00501D18"/>
    <w:rsid w:val="005020EB"/>
    <w:rsid w:val="00502DC2"/>
    <w:rsid w:val="005053C9"/>
    <w:rsid w:val="00507D72"/>
    <w:rsid w:val="00511AE6"/>
    <w:rsid w:val="005236FF"/>
    <w:rsid w:val="005338F3"/>
    <w:rsid w:val="00540598"/>
    <w:rsid w:val="00546E48"/>
    <w:rsid w:val="00561CAB"/>
    <w:rsid w:val="00562DA8"/>
    <w:rsid w:val="00570951"/>
    <w:rsid w:val="0057171C"/>
    <w:rsid w:val="00572ECA"/>
    <w:rsid w:val="005943BE"/>
    <w:rsid w:val="005A04B8"/>
    <w:rsid w:val="005B0B70"/>
    <w:rsid w:val="005B5A5C"/>
    <w:rsid w:val="005B75A4"/>
    <w:rsid w:val="005C4482"/>
    <w:rsid w:val="005C46DB"/>
    <w:rsid w:val="005C53D6"/>
    <w:rsid w:val="005C6BE4"/>
    <w:rsid w:val="005E20AC"/>
    <w:rsid w:val="005E256F"/>
    <w:rsid w:val="005E4D77"/>
    <w:rsid w:val="005E677F"/>
    <w:rsid w:val="006017D0"/>
    <w:rsid w:val="00601CAD"/>
    <w:rsid w:val="00607894"/>
    <w:rsid w:val="00612F6B"/>
    <w:rsid w:val="006130AC"/>
    <w:rsid w:val="00617EB9"/>
    <w:rsid w:val="00620197"/>
    <w:rsid w:val="006205DC"/>
    <w:rsid w:val="00622B98"/>
    <w:rsid w:val="00635822"/>
    <w:rsid w:val="0064005D"/>
    <w:rsid w:val="0064100D"/>
    <w:rsid w:val="00661DDE"/>
    <w:rsid w:val="00662462"/>
    <w:rsid w:val="00665DBA"/>
    <w:rsid w:val="00675C24"/>
    <w:rsid w:val="00685798"/>
    <w:rsid w:val="00694202"/>
    <w:rsid w:val="00697069"/>
    <w:rsid w:val="006B67FD"/>
    <w:rsid w:val="006C5216"/>
    <w:rsid w:val="006D44E5"/>
    <w:rsid w:val="006E22FD"/>
    <w:rsid w:val="006E3440"/>
    <w:rsid w:val="006E6A87"/>
    <w:rsid w:val="006E7CEC"/>
    <w:rsid w:val="006F46DC"/>
    <w:rsid w:val="006F6AD5"/>
    <w:rsid w:val="007048B5"/>
    <w:rsid w:val="00714091"/>
    <w:rsid w:val="007160C6"/>
    <w:rsid w:val="00731114"/>
    <w:rsid w:val="00734C3F"/>
    <w:rsid w:val="0075563A"/>
    <w:rsid w:val="00766B01"/>
    <w:rsid w:val="007A26B9"/>
    <w:rsid w:val="007B7033"/>
    <w:rsid w:val="007C116F"/>
    <w:rsid w:val="007C6742"/>
    <w:rsid w:val="007D33F9"/>
    <w:rsid w:val="007D4AA7"/>
    <w:rsid w:val="007D4E12"/>
    <w:rsid w:val="007E00C1"/>
    <w:rsid w:val="007E240E"/>
    <w:rsid w:val="00803C04"/>
    <w:rsid w:val="00817C04"/>
    <w:rsid w:val="008301B4"/>
    <w:rsid w:val="00830BB9"/>
    <w:rsid w:val="00835008"/>
    <w:rsid w:val="00840C55"/>
    <w:rsid w:val="008477BD"/>
    <w:rsid w:val="00863738"/>
    <w:rsid w:val="0087079A"/>
    <w:rsid w:val="00873189"/>
    <w:rsid w:val="00877E47"/>
    <w:rsid w:val="008901D4"/>
    <w:rsid w:val="008908BE"/>
    <w:rsid w:val="00891549"/>
    <w:rsid w:val="00894FA9"/>
    <w:rsid w:val="00896075"/>
    <w:rsid w:val="008967D5"/>
    <w:rsid w:val="00897766"/>
    <w:rsid w:val="008B56C3"/>
    <w:rsid w:val="008B7DFD"/>
    <w:rsid w:val="008C1440"/>
    <w:rsid w:val="008C2262"/>
    <w:rsid w:val="008D0B8C"/>
    <w:rsid w:val="008E0ED1"/>
    <w:rsid w:val="008E6A89"/>
    <w:rsid w:val="008F3F65"/>
    <w:rsid w:val="009028E9"/>
    <w:rsid w:val="00907704"/>
    <w:rsid w:val="009101B2"/>
    <w:rsid w:val="009163F4"/>
    <w:rsid w:val="00917422"/>
    <w:rsid w:val="00932F20"/>
    <w:rsid w:val="009364C1"/>
    <w:rsid w:val="00937512"/>
    <w:rsid w:val="00937728"/>
    <w:rsid w:val="00937A16"/>
    <w:rsid w:val="00950028"/>
    <w:rsid w:val="009507A6"/>
    <w:rsid w:val="00951849"/>
    <w:rsid w:val="00965893"/>
    <w:rsid w:val="00976C2D"/>
    <w:rsid w:val="00976E3B"/>
    <w:rsid w:val="00982AE5"/>
    <w:rsid w:val="009839A5"/>
    <w:rsid w:val="00991753"/>
    <w:rsid w:val="00992395"/>
    <w:rsid w:val="00993E17"/>
    <w:rsid w:val="0099781E"/>
    <w:rsid w:val="009A28BC"/>
    <w:rsid w:val="009A6745"/>
    <w:rsid w:val="009B51F0"/>
    <w:rsid w:val="009B70FC"/>
    <w:rsid w:val="009D1E6B"/>
    <w:rsid w:val="009D237F"/>
    <w:rsid w:val="009D66C4"/>
    <w:rsid w:val="009D7740"/>
    <w:rsid w:val="009E17E2"/>
    <w:rsid w:val="009E19EF"/>
    <w:rsid w:val="009E2F0D"/>
    <w:rsid w:val="009F1369"/>
    <w:rsid w:val="009F6F24"/>
    <w:rsid w:val="00A04990"/>
    <w:rsid w:val="00A15DA6"/>
    <w:rsid w:val="00A2018C"/>
    <w:rsid w:val="00A22F86"/>
    <w:rsid w:val="00A242A4"/>
    <w:rsid w:val="00A252BA"/>
    <w:rsid w:val="00A25911"/>
    <w:rsid w:val="00A33B90"/>
    <w:rsid w:val="00A35BA9"/>
    <w:rsid w:val="00A35D85"/>
    <w:rsid w:val="00A45190"/>
    <w:rsid w:val="00A627FA"/>
    <w:rsid w:val="00A72C83"/>
    <w:rsid w:val="00A73F8E"/>
    <w:rsid w:val="00A74C50"/>
    <w:rsid w:val="00A755BA"/>
    <w:rsid w:val="00A809BF"/>
    <w:rsid w:val="00A8306F"/>
    <w:rsid w:val="00A83C4E"/>
    <w:rsid w:val="00A871C3"/>
    <w:rsid w:val="00A87B97"/>
    <w:rsid w:val="00A97F90"/>
    <w:rsid w:val="00AA6A32"/>
    <w:rsid w:val="00AB1DB5"/>
    <w:rsid w:val="00AB2107"/>
    <w:rsid w:val="00AB2A9B"/>
    <w:rsid w:val="00AC03C6"/>
    <w:rsid w:val="00AE0436"/>
    <w:rsid w:val="00B05268"/>
    <w:rsid w:val="00B06BCF"/>
    <w:rsid w:val="00B0766F"/>
    <w:rsid w:val="00B10A44"/>
    <w:rsid w:val="00B1215E"/>
    <w:rsid w:val="00B14B6C"/>
    <w:rsid w:val="00B17043"/>
    <w:rsid w:val="00B35DBA"/>
    <w:rsid w:val="00B3647D"/>
    <w:rsid w:val="00B413A8"/>
    <w:rsid w:val="00B542A3"/>
    <w:rsid w:val="00B66160"/>
    <w:rsid w:val="00B71B86"/>
    <w:rsid w:val="00B771B6"/>
    <w:rsid w:val="00B8278F"/>
    <w:rsid w:val="00B86DDF"/>
    <w:rsid w:val="00B87669"/>
    <w:rsid w:val="00B91D2F"/>
    <w:rsid w:val="00B95198"/>
    <w:rsid w:val="00B9542F"/>
    <w:rsid w:val="00B95C0F"/>
    <w:rsid w:val="00B962A5"/>
    <w:rsid w:val="00BA1201"/>
    <w:rsid w:val="00BA22AD"/>
    <w:rsid w:val="00BA44C7"/>
    <w:rsid w:val="00BB47DD"/>
    <w:rsid w:val="00BC06C4"/>
    <w:rsid w:val="00BD69D1"/>
    <w:rsid w:val="00BD7042"/>
    <w:rsid w:val="00BD7CB6"/>
    <w:rsid w:val="00BE27EA"/>
    <w:rsid w:val="00BE38D5"/>
    <w:rsid w:val="00BE57B6"/>
    <w:rsid w:val="00C0576A"/>
    <w:rsid w:val="00C1048C"/>
    <w:rsid w:val="00C1494D"/>
    <w:rsid w:val="00C20295"/>
    <w:rsid w:val="00C24D23"/>
    <w:rsid w:val="00C3014A"/>
    <w:rsid w:val="00C36281"/>
    <w:rsid w:val="00C379AA"/>
    <w:rsid w:val="00C43283"/>
    <w:rsid w:val="00C43D97"/>
    <w:rsid w:val="00C4562C"/>
    <w:rsid w:val="00C53B81"/>
    <w:rsid w:val="00C54AFB"/>
    <w:rsid w:val="00C57C6B"/>
    <w:rsid w:val="00C601C8"/>
    <w:rsid w:val="00C62C13"/>
    <w:rsid w:val="00C64AAA"/>
    <w:rsid w:val="00C7019F"/>
    <w:rsid w:val="00C73343"/>
    <w:rsid w:val="00C7675B"/>
    <w:rsid w:val="00C801B9"/>
    <w:rsid w:val="00C855CD"/>
    <w:rsid w:val="00C94008"/>
    <w:rsid w:val="00C94C2F"/>
    <w:rsid w:val="00C96ECE"/>
    <w:rsid w:val="00CA5D54"/>
    <w:rsid w:val="00CD3F76"/>
    <w:rsid w:val="00D07C1B"/>
    <w:rsid w:val="00D10B45"/>
    <w:rsid w:val="00D12C88"/>
    <w:rsid w:val="00D1678C"/>
    <w:rsid w:val="00D174C1"/>
    <w:rsid w:val="00D27A51"/>
    <w:rsid w:val="00D33F51"/>
    <w:rsid w:val="00D35655"/>
    <w:rsid w:val="00D40889"/>
    <w:rsid w:val="00D55B8B"/>
    <w:rsid w:val="00D57205"/>
    <w:rsid w:val="00D71E2B"/>
    <w:rsid w:val="00D72DBA"/>
    <w:rsid w:val="00D73520"/>
    <w:rsid w:val="00D746EC"/>
    <w:rsid w:val="00D7487E"/>
    <w:rsid w:val="00D761E3"/>
    <w:rsid w:val="00D85386"/>
    <w:rsid w:val="00D87116"/>
    <w:rsid w:val="00DD41C8"/>
    <w:rsid w:val="00DD5525"/>
    <w:rsid w:val="00DE355B"/>
    <w:rsid w:val="00DF4FF9"/>
    <w:rsid w:val="00DF52F9"/>
    <w:rsid w:val="00DF73E0"/>
    <w:rsid w:val="00E003B9"/>
    <w:rsid w:val="00E01B5B"/>
    <w:rsid w:val="00E05C9C"/>
    <w:rsid w:val="00E16835"/>
    <w:rsid w:val="00E22D65"/>
    <w:rsid w:val="00E25F4E"/>
    <w:rsid w:val="00E326AF"/>
    <w:rsid w:val="00E362BA"/>
    <w:rsid w:val="00E37660"/>
    <w:rsid w:val="00E43530"/>
    <w:rsid w:val="00E50220"/>
    <w:rsid w:val="00E60529"/>
    <w:rsid w:val="00E65775"/>
    <w:rsid w:val="00E82F53"/>
    <w:rsid w:val="00E8326F"/>
    <w:rsid w:val="00E857B4"/>
    <w:rsid w:val="00E85FE3"/>
    <w:rsid w:val="00E87A7A"/>
    <w:rsid w:val="00E91BF5"/>
    <w:rsid w:val="00E96E76"/>
    <w:rsid w:val="00EA0963"/>
    <w:rsid w:val="00EA7127"/>
    <w:rsid w:val="00EA730D"/>
    <w:rsid w:val="00EC4967"/>
    <w:rsid w:val="00ED370B"/>
    <w:rsid w:val="00ED600B"/>
    <w:rsid w:val="00ED7933"/>
    <w:rsid w:val="00EE68D8"/>
    <w:rsid w:val="00EE6AE5"/>
    <w:rsid w:val="00EF58A7"/>
    <w:rsid w:val="00F01BF0"/>
    <w:rsid w:val="00F038E2"/>
    <w:rsid w:val="00F11AFB"/>
    <w:rsid w:val="00F1485F"/>
    <w:rsid w:val="00F16D12"/>
    <w:rsid w:val="00F2086D"/>
    <w:rsid w:val="00F21443"/>
    <w:rsid w:val="00F3134D"/>
    <w:rsid w:val="00F31BDC"/>
    <w:rsid w:val="00F4561D"/>
    <w:rsid w:val="00F47483"/>
    <w:rsid w:val="00F56782"/>
    <w:rsid w:val="00F61471"/>
    <w:rsid w:val="00F65B5D"/>
    <w:rsid w:val="00F73613"/>
    <w:rsid w:val="00F74F9F"/>
    <w:rsid w:val="00F94B17"/>
    <w:rsid w:val="00F96AE1"/>
    <w:rsid w:val="00FB649C"/>
    <w:rsid w:val="00FC3E88"/>
    <w:rsid w:val="00FE4CCD"/>
    <w:rsid w:val="00FE5C21"/>
    <w:rsid w:val="00FF2640"/>
    <w:rsid w:val="00FF478B"/>
    <w:rsid w:val="00FF4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79EBB7"/>
  <w15:chartTrackingRefBased/>
  <w15:docId w15:val="{DE8046DC-DE29-47AD-BE3F-AECFFCA4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ascii="Arial" w:hAnsi="Arial" w:cs="Arial"/>
      <w:sz w:val="24"/>
      <w:lang w:eastAsia="zh-CN"/>
    </w:rPr>
  </w:style>
  <w:style w:type="paragraph" w:styleId="Pealkiri1">
    <w:name w:val="heading 1"/>
    <w:basedOn w:val="Normaallaad"/>
    <w:next w:val="Normaallaad"/>
    <w:qFormat/>
    <w:rsid w:val="008E6A89"/>
    <w:pPr>
      <w:keepNext/>
      <w:numPr>
        <w:numId w:val="2"/>
      </w:numPr>
      <w:tabs>
        <w:tab w:val="clear" w:pos="360"/>
      </w:tabs>
      <w:suppressAutoHyphens w:val="0"/>
      <w:ind w:left="357" w:hanging="357"/>
      <w:outlineLvl w:val="0"/>
    </w:pPr>
    <w:rPr>
      <w:rFonts w:cs="Times New Roman"/>
      <w:b/>
      <w:sz w:val="22"/>
      <w:szCs w:val="24"/>
      <w:lang w:val="x-none"/>
    </w:rPr>
  </w:style>
  <w:style w:type="paragraph" w:styleId="Pealkiri2">
    <w:name w:val="heading 2"/>
    <w:basedOn w:val="Normaallaad"/>
    <w:next w:val="Normaallaad"/>
    <w:qFormat/>
    <w:rsid w:val="00ED370B"/>
    <w:pPr>
      <w:keepNext/>
      <w:suppressAutoHyphens w:val="0"/>
      <w:outlineLvl w:val="1"/>
    </w:pPr>
    <w:rPr>
      <w:rFonts w:cs="Times New Roman"/>
      <w:b/>
      <w:bCs/>
      <w:sz w:val="22"/>
    </w:rPr>
  </w:style>
  <w:style w:type="paragraph" w:styleId="Pealkiri3">
    <w:name w:val="heading 3"/>
    <w:basedOn w:val="Normaallaad"/>
    <w:next w:val="Normaallaad"/>
    <w:qFormat/>
    <w:pPr>
      <w:keepNext/>
      <w:suppressAutoHyphens w:val="0"/>
      <w:jc w:val="both"/>
      <w:outlineLvl w:val="2"/>
    </w:pPr>
    <w:rPr>
      <w:b/>
      <w:bCs/>
      <w:sz w:val="22"/>
      <w:szCs w:val="22"/>
    </w:rPr>
  </w:style>
  <w:style w:type="paragraph" w:styleId="Pealkiri4">
    <w:name w:val="heading 4"/>
    <w:basedOn w:val="Normaallaad"/>
    <w:next w:val="Normaallaad"/>
    <w:qFormat/>
    <w:pPr>
      <w:keepNext/>
      <w:numPr>
        <w:numId w:val="3"/>
      </w:numPr>
      <w:suppressAutoHyphens w:val="0"/>
      <w:jc w:val="both"/>
      <w:outlineLvl w:val="3"/>
    </w:pPr>
    <w:rPr>
      <w:rFonts w:ascii="Times New Roman" w:hAnsi="Times New Roman" w:cs="Times New Roman"/>
      <w:b/>
    </w:rPr>
  </w:style>
  <w:style w:type="paragraph" w:styleId="Pealkiri5">
    <w:name w:val="heading 5"/>
    <w:basedOn w:val="Normaallaad"/>
    <w:next w:val="Normaallaad"/>
    <w:qFormat/>
    <w:pPr>
      <w:keepNext/>
      <w:numPr>
        <w:numId w:val="3"/>
      </w:numPr>
      <w:suppressAutoHyphens w:val="0"/>
      <w:jc w:val="both"/>
      <w:outlineLvl w:val="4"/>
    </w:pPr>
    <w:rPr>
      <w:rFonts w:ascii="Times New Roman" w:hAnsi="Times New Roman" w:cs="Times New Roman"/>
      <w:b/>
    </w:rPr>
  </w:style>
  <w:style w:type="paragraph" w:styleId="Pealkiri6">
    <w:name w:val="heading 6"/>
    <w:basedOn w:val="Normaallaad"/>
    <w:next w:val="Normaallaad"/>
    <w:qFormat/>
    <w:pPr>
      <w:numPr>
        <w:numId w:val="3"/>
      </w:numPr>
      <w:suppressAutoHyphens w:val="0"/>
      <w:spacing w:before="240" w:after="60"/>
      <w:outlineLvl w:val="5"/>
    </w:pPr>
    <w:rPr>
      <w:rFonts w:ascii="Times New Roman" w:hAnsi="Times New Roman" w:cs="Times New Roman"/>
      <w:b/>
      <w:bCs/>
      <w:sz w:val="22"/>
      <w:szCs w:val="22"/>
    </w:rPr>
  </w:style>
  <w:style w:type="paragraph" w:styleId="Pealkiri7">
    <w:name w:val="heading 7"/>
    <w:basedOn w:val="Normaallaad"/>
    <w:next w:val="Normaallaad"/>
    <w:qFormat/>
    <w:pPr>
      <w:numPr>
        <w:numId w:val="3"/>
      </w:numPr>
      <w:suppressAutoHyphens w:val="0"/>
      <w:spacing w:before="240" w:after="60"/>
      <w:outlineLvl w:val="6"/>
    </w:pPr>
    <w:rPr>
      <w:rFonts w:ascii="Times New Roman" w:hAnsi="Times New Roman" w:cs="Times New Roman"/>
      <w:szCs w:val="24"/>
    </w:rPr>
  </w:style>
  <w:style w:type="paragraph" w:styleId="Pealkiri8">
    <w:name w:val="heading 8"/>
    <w:basedOn w:val="Normaallaad"/>
    <w:next w:val="Normaallaad"/>
    <w:qFormat/>
    <w:pPr>
      <w:numPr>
        <w:numId w:val="3"/>
      </w:numPr>
      <w:suppressAutoHyphens w:val="0"/>
      <w:spacing w:before="240" w:after="60"/>
      <w:outlineLvl w:val="7"/>
    </w:pPr>
    <w:rPr>
      <w:rFonts w:ascii="Times New Roman" w:hAnsi="Times New Roman" w:cs="Times New Roman"/>
      <w:i/>
      <w:iCs/>
      <w:szCs w:val="24"/>
    </w:rPr>
  </w:style>
  <w:style w:type="paragraph" w:styleId="Pealkiri9">
    <w:name w:val="heading 9"/>
    <w:basedOn w:val="Normaallaad"/>
    <w:next w:val="Normaallaad"/>
    <w:qFormat/>
    <w:pPr>
      <w:numPr>
        <w:numId w:val="3"/>
      </w:numPr>
      <w:suppressAutoHyphens w:val="0"/>
      <w:spacing w:before="240" w:after="60"/>
      <w:outlineLvl w:val="8"/>
    </w:pPr>
    <w:rPr>
      <w:sz w:val="22"/>
      <w:szCs w:val="2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styleId="Liguvaikefont0">
    <w:name w:val="Default Paragraph Font"/>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perlink">
    <w:name w:val="Hyperlink"/>
    <w:uiPriority w:val="99"/>
    <w:rPr>
      <w:color w:val="0000FF"/>
      <w:u w:val="single"/>
    </w:rPr>
  </w:style>
  <w:style w:type="character" w:customStyle="1" w:styleId="CharMrkMrk">
    <w:name w:val=" Char Märk Märk"/>
    <w:rPr>
      <w:sz w:val="24"/>
      <w:szCs w:val="24"/>
      <w:lang w:val="et-EE" w:bidi="ar-SA"/>
    </w:rPr>
  </w:style>
  <w:style w:type="character" w:customStyle="1" w:styleId="MrkMrk">
    <w:name w:val=" Märk Märk"/>
    <w:rPr>
      <w:rFonts w:ascii="Arial" w:hAnsi="Arial" w:cs="Arial"/>
      <w:sz w:val="22"/>
      <w:lang w:val="et-EE" w:bidi="ar-SA"/>
    </w:rPr>
  </w:style>
  <w:style w:type="character" w:styleId="Lehekljenumber">
    <w:name w:val="page number"/>
    <w:basedOn w:val="Liguvaikefont1"/>
  </w:style>
  <w:style w:type="character" w:customStyle="1" w:styleId="tekst4">
    <w:name w:val="tekst4"/>
    <w:basedOn w:val="Liguvaikefont1"/>
  </w:style>
  <w:style w:type="character" w:customStyle="1" w:styleId="MrkMrk1">
    <w:name w:val=" 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Rhutu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0">
    <w:name w:val="Pealkiri2"/>
    <w:basedOn w:val="Normaallaad"/>
    <w:next w:val="Kehatekst"/>
    <w:pPr>
      <w:keepNext/>
      <w:spacing w:before="240" w:after="120"/>
    </w:pPr>
    <w:rPr>
      <w:rFonts w:ascii="Liberation Sans" w:eastAsia="Microsoft YaHei" w:hAnsi="Liberation Sans" w:cs="Mangal"/>
      <w:sz w:val="28"/>
      <w:szCs w:val="28"/>
    </w:rPr>
  </w:style>
  <w:style w:type="paragraph" w:styleId="Kehatekst">
    <w:name w:val="Body Text"/>
    <w:basedOn w:val="Normaallaad"/>
    <w:pPr>
      <w:spacing w:line="360" w:lineRule="auto"/>
      <w:jc w:val="both"/>
    </w:pPr>
    <w:rPr>
      <w:sz w:val="22"/>
    </w:rPr>
  </w:style>
  <w:style w:type="paragraph" w:styleId="Loend">
    <w:name w:val="List"/>
    <w:basedOn w:val="Kehatekst"/>
    <w:rPr>
      <w:rFonts w:cs="Tahoma"/>
    </w:rPr>
  </w:style>
  <w:style w:type="paragraph" w:styleId="Pealdis">
    <w:name w:val="caption"/>
    <w:basedOn w:val="Normaallaad"/>
    <w:qFormat/>
    <w:pPr>
      <w:suppressLineNumbers/>
      <w:spacing w:before="120" w:after="120"/>
    </w:pPr>
    <w:rPr>
      <w:rFonts w:cs="Mangal"/>
      <w:i/>
      <w:iCs/>
      <w:szCs w:val="24"/>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eastAsia="MS Mincho" w:cs="Tahoma"/>
      <w:sz w:val="28"/>
      <w:szCs w:val="28"/>
    </w:rPr>
  </w:style>
  <w:style w:type="paragraph" w:customStyle="1" w:styleId="Pealdis1">
    <w:name w:val="Pealdis1"/>
    <w:basedOn w:val="Normaallaad"/>
    <w:pPr>
      <w:suppressLineNumbers/>
      <w:spacing w:before="120" w:after="120"/>
    </w:pPr>
    <w:rPr>
      <w:rFonts w:cs="Tahoma"/>
      <w:i/>
      <w:iCs/>
      <w:szCs w:val="24"/>
    </w:rPr>
  </w:style>
  <w:style w:type="paragraph" w:styleId="Pis">
    <w:name w:val="header"/>
    <w:basedOn w:val="Normaallaad"/>
    <w:link w:val="PisMrk"/>
    <w:uiPriority w:val="99"/>
    <w:pPr>
      <w:tabs>
        <w:tab w:val="center" w:pos="4320"/>
        <w:tab w:val="right" w:pos="8640"/>
      </w:tabs>
    </w:pPr>
    <w:rPr>
      <w:rFonts w:cs="Times New Roman"/>
      <w:lang w:val="x-none"/>
    </w:rPr>
  </w:style>
  <w:style w:type="paragraph" w:styleId="Jalus">
    <w:name w:val="footer"/>
    <w:basedOn w:val="Normaallaad"/>
    <w:uiPriority w:val="99"/>
    <w:pPr>
      <w:tabs>
        <w:tab w:val="center" w:pos="4320"/>
        <w:tab w:val="right" w:pos="8640"/>
      </w:tabs>
    </w:pPr>
    <w:rPr>
      <w:lang w:val="x-none"/>
    </w:rPr>
  </w:style>
  <w:style w:type="paragraph" w:styleId="SK2">
    <w:name w:val="toc 2"/>
    <w:basedOn w:val="Normaallaad"/>
    <w:next w:val="Normaallaad"/>
    <w:uiPriority w:val="39"/>
    <w:rsid w:val="00DF52F9"/>
    <w:pPr>
      <w:ind w:left="240"/>
    </w:pPr>
    <w:rPr>
      <w:rFonts w:cs="Times New Roman"/>
      <w:sz w:val="22"/>
    </w:rPr>
  </w:style>
  <w:style w:type="paragraph" w:styleId="SK3">
    <w:name w:val="toc 3"/>
    <w:basedOn w:val="Normaallaad"/>
    <w:next w:val="Normaallaad"/>
    <w:uiPriority w:val="39"/>
    <w:rsid w:val="00212CB3"/>
    <w:pPr>
      <w:ind w:left="480"/>
    </w:pPr>
    <w:rPr>
      <w:rFonts w:cs="Times New Roman"/>
      <w:iCs/>
      <w:sz w:val="22"/>
    </w:rPr>
  </w:style>
  <w:style w:type="paragraph" w:styleId="SK4">
    <w:name w:val="toc 4"/>
    <w:basedOn w:val="Normaallaad"/>
    <w:next w:val="Normaallaad"/>
    <w:rsid w:val="00212CB3"/>
    <w:pPr>
      <w:ind w:left="720"/>
    </w:pPr>
    <w:rPr>
      <w:rFonts w:cs="Times New Roman"/>
      <w:sz w:val="22"/>
      <w:szCs w:val="18"/>
    </w:rPr>
  </w:style>
  <w:style w:type="paragraph" w:styleId="Normaallaadveeb">
    <w:name w:val="Normal (Web)"/>
    <w:basedOn w:val="Normaallaad"/>
    <w:pPr>
      <w:suppressAutoHyphens w:val="0"/>
      <w:spacing w:before="280" w:after="280"/>
    </w:pPr>
    <w:rPr>
      <w:rFonts w:ascii="Times New Roman" w:hAnsi="Times New Roman" w:cs="Times New Roman"/>
      <w:szCs w:val="24"/>
    </w:rPr>
  </w:style>
  <w:style w:type="paragraph" w:customStyle="1" w:styleId="Normal12pt">
    <w:name w:val="Normal + 12 pt"/>
    <w:basedOn w:val="Normaallaad"/>
    <w:pPr>
      <w:suppressAutoHyphens w:val="0"/>
    </w:pPr>
    <w:rPr>
      <w:rFonts w:ascii="Times New Roman" w:hAnsi="Times New Roman" w:cs="Times New Roman"/>
    </w:rPr>
  </w:style>
  <w:style w:type="paragraph" w:styleId="Taandegakehatekst">
    <w:name w:val="Body Text Indent"/>
    <w:basedOn w:val="Normaallaad"/>
    <w:pPr>
      <w:spacing w:after="120"/>
      <w:ind w:left="283"/>
    </w:pPr>
  </w:style>
  <w:style w:type="paragraph" w:customStyle="1" w:styleId="Dokumendiplaan1">
    <w:name w:val="Dokumendiplaan1"/>
    <w:basedOn w:val="Normaallaad"/>
    <w:pPr>
      <w:shd w:val="clear" w:color="auto" w:fill="000080"/>
    </w:pPr>
    <w:rPr>
      <w:rFonts w:ascii="Tahoma" w:hAnsi="Tahoma" w:cs="Tahoma"/>
      <w:sz w:val="20"/>
    </w:rPr>
  </w:style>
  <w:style w:type="paragraph" w:styleId="SK1">
    <w:name w:val="toc 1"/>
    <w:basedOn w:val="Register"/>
    <w:uiPriority w:val="39"/>
    <w:rsid w:val="00212CB3"/>
    <w:pPr>
      <w:suppressLineNumbers w:val="0"/>
      <w:spacing w:before="120" w:after="120"/>
    </w:pPr>
    <w:rPr>
      <w:rFonts w:cs="Times New Roman"/>
      <w:bCs/>
      <w:caps/>
      <w:sz w:val="22"/>
    </w:rPr>
  </w:style>
  <w:style w:type="paragraph" w:styleId="SK5">
    <w:name w:val="toc 5"/>
    <w:basedOn w:val="Register"/>
    <w:pPr>
      <w:suppressLineNumbers w:val="0"/>
      <w:ind w:left="960"/>
    </w:pPr>
    <w:rPr>
      <w:rFonts w:ascii="Times New Roman" w:hAnsi="Times New Roman" w:cs="Times New Roman"/>
      <w:sz w:val="18"/>
      <w:szCs w:val="18"/>
    </w:rPr>
  </w:style>
  <w:style w:type="paragraph" w:styleId="SK6">
    <w:name w:val="toc 6"/>
    <w:basedOn w:val="Register"/>
    <w:pPr>
      <w:suppressLineNumbers w:val="0"/>
      <w:ind w:left="1200"/>
    </w:pPr>
    <w:rPr>
      <w:rFonts w:ascii="Times New Roman" w:hAnsi="Times New Roman" w:cs="Times New Roman"/>
      <w:sz w:val="18"/>
      <w:szCs w:val="18"/>
    </w:rPr>
  </w:style>
  <w:style w:type="paragraph" w:styleId="SK7">
    <w:name w:val="toc 7"/>
    <w:basedOn w:val="Register"/>
    <w:pPr>
      <w:suppressLineNumbers w:val="0"/>
      <w:ind w:left="1440"/>
    </w:pPr>
    <w:rPr>
      <w:rFonts w:ascii="Times New Roman" w:hAnsi="Times New Roman" w:cs="Times New Roman"/>
      <w:sz w:val="18"/>
      <w:szCs w:val="18"/>
    </w:rPr>
  </w:style>
  <w:style w:type="paragraph" w:styleId="SK8">
    <w:name w:val="toc 8"/>
    <w:basedOn w:val="Register"/>
    <w:pPr>
      <w:suppressLineNumbers w:val="0"/>
      <w:ind w:left="1680"/>
    </w:pPr>
    <w:rPr>
      <w:rFonts w:ascii="Times New Roman" w:hAnsi="Times New Roman" w:cs="Times New Roman"/>
      <w:sz w:val="18"/>
      <w:szCs w:val="18"/>
    </w:rPr>
  </w:style>
  <w:style w:type="paragraph" w:styleId="SK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Kehatekst"/>
  </w:style>
  <w:style w:type="paragraph" w:styleId="Vahedeta">
    <w:name w:val="No Spacing"/>
    <w:qFormat/>
    <w:pPr>
      <w:suppressAutoHyphens/>
    </w:pPr>
    <w:rPr>
      <w:rFonts w:ascii="Calibri" w:hAnsi="Calibri" w:cs="Calibri"/>
      <w:sz w:val="22"/>
      <w:szCs w:val="22"/>
      <w:lang w:val="en-US" w:eastAsia="zh-CN"/>
    </w:rPr>
  </w:style>
  <w:style w:type="paragraph" w:styleId="Jutumullitekst">
    <w:name w:val="Balloon Text"/>
    <w:basedOn w:val="Normaallaad"/>
    <w:rPr>
      <w:rFonts w:ascii="Tahoma" w:hAnsi="Tahoma" w:cs="Tahoma"/>
      <w:sz w:val="16"/>
      <w:szCs w:val="16"/>
      <w:lang w:val="x-none"/>
    </w:rPr>
  </w:style>
  <w:style w:type="character" w:customStyle="1" w:styleId="PisMrk">
    <w:name w:val="Päis Märk"/>
    <w:link w:val="Pis"/>
    <w:uiPriority w:val="99"/>
    <w:rsid w:val="009101B2"/>
    <w:rPr>
      <w:rFonts w:ascii="Arial" w:hAnsi="Arial" w:cs="Arial"/>
      <w:sz w:val="24"/>
      <w:lang w:eastAsia="zh-CN"/>
    </w:rPr>
  </w:style>
  <w:style w:type="paragraph" w:styleId="Lihttekst">
    <w:name w:val="Plain Text"/>
    <w:basedOn w:val="Normaallaad"/>
    <w:link w:val="LihttekstMrk"/>
    <w:uiPriority w:val="99"/>
    <w:unhideWhenUsed/>
    <w:rsid w:val="000A0850"/>
    <w:pPr>
      <w:suppressAutoHyphens w:val="0"/>
    </w:pPr>
    <w:rPr>
      <w:rFonts w:ascii="Calibri" w:eastAsia="Calibri" w:hAnsi="Calibri" w:cs="Times New Roman"/>
      <w:sz w:val="22"/>
      <w:szCs w:val="21"/>
      <w:lang w:val="x-none" w:eastAsia="en-US"/>
    </w:rPr>
  </w:style>
  <w:style w:type="character" w:customStyle="1" w:styleId="LihttekstMrk">
    <w:name w:val="Lihttekst Märk"/>
    <w:link w:val="Lihttekst"/>
    <w:uiPriority w:val="99"/>
    <w:rsid w:val="000A0850"/>
    <w:rPr>
      <w:rFonts w:ascii="Calibri" w:eastAsia="Calibri" w:hAnsi="Calibri"/>
      <w:sz w:val="22"/>
      <w:szCs w:val="21"/>
      <w:lang w:eastAsia="en-US"/>
    </w:rPr>
  </w:style>
  <w:style w:type="character" w:customStyle="1" w:styleId="UnresolvedMention">
    <w:name w:val="Unresolved Mention"/>
    <w:uiPriority w:val="99"/>
    <w:semiHidden/>
    <w:unhideWhenUsed/>
    <w:rsid w:val="00D07C1B"/>
    <w:rPr>
      <w:color w:val="808080"/>
      <w:shd w:val="clear" w:color="auto" w:fill="E6E6E6"/>
    </w:rPr>
  </w:style>
  <w:style w:type="paragraph" w:customStyle="1" w:styleId="WW-Default">
    <w:name w:val="WW-Default"/>
    <w:rsid w:val="001D7D2A"/>
    <w:pPr>
      <w:suppressAutoHyphens/>
      <w:autoSpaceDE w:val="0"/>
    </w:pPr>
    <w:rPr>
      <w:rFonts w:ascii="Arial" w:hAnsi="Arial" w:cs="Arial"/>
      <w:color w:val="000000"/>
      <w:sz w:val="24"/>
      <w:szCs w:val="24"/>
      <w:lang w:val="en-US" w:eastAsia="ar-SA"/>
    </w:rPr>
  </w:style>
  <w:style w:type="paragraph" w:styleId="Loendilik">
    <w:name w:val="List Paragraph"/>
    <w:basedOn w:val="Normaallaad"/>
    <w:uiPriority w:val="34"/>
    <w:qFormat/>
    <w:rsid w:val="004065DD"/>
    <w:pPr>
      <w:suppressAutoHyphens w:val="0"/>
      <w:spacing w:before="120" w:after="120"/>
      <w:ind w:left="720"/>
      <w:contextualSpacing/>
    </w:pPr>
    <w:rPr>
      <w:rFonts w:ascii="Calibri" w:eastAsia="Calibri" w:hAnsi="Calibri" w:cs="Times New Roman"/>
      <w:sz w:val="22"/>
      <w:szCs w:val="22"/>
      <w:lang w:val="en-US" w:eastAsia="en-US"/>
    </w:rPr>
  </w:style>
  <w:style w:type="character" w:styleId="Lahendamatamainimine">
    <w:name w:val="Unresolved Mention"/>
    <w:uiPriority w:val="99"/>
    <w:semiHidden/>
    <w:unhideWhenUsed/>
    <w:rsid w:val="0026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yperlink" Target="http://www.envir.ee/sites/default/files/harjumaa_radoonikaart.pdf" TargetMode="External"/><Relationship Id="rId10" Type="http://schemas.openxmlformats.org/officeDocument/2006/relationships/hyperlink" Target="mailto:Meelis.Tepponen@tvesi.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D56EE2-D0AE-4873-B84A-95331560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2327</Words>
  <Characters>13498</Characters>
  <Application>Microsoft Office Word</Application>
  <DocSecurity>0</DocSecurity>
  <Lines>112</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15794</CharactersWithSpaces>
  <SharedDoc>false</SharedDoc>
  <HLinks>
    <vt:vector size="192" baseType="variant">
      <vt:variant>
        <vt:i4>589869</vt:i4>
      </vt:variant>
      <vt:variant>
        <vt:i4>183</vt:i4>
      </vt:variant>
      <vt:variant>
        <vt:i4>0</vt:i4>
      </vt:variant>
      <vt:variant>
        <vt:i4>5</vt:i4>
      </vt:variant>
      <vt:variant>
        <vt:lpwstr>http://www.envir.ee/sites/default/files/harjumaa_radoonikaart.pdf</vt:lpwstr>
      </vt:variant>
      <vt:variant>
        <vt:lpwstr/>
      </vt:variant>
      <vt:variant>
        <vt:i4>1572922</vt:i4>
      </vt:variant>
      <vt:variant>
        <vt:i4>176</vt:i4>
      </vt:variant>
      <vt:variant>
        <vt:i4>0</vt:i4>
      </vt:variant>
      <vt:variant>
        <vt:i4>5</vt:i4>
      </vt:variant>
      <vt:variant>
        <vt:lpwstr/>
      </vt:variant>
      <vt:variant>
        <vt:lpwstr>_Toc115189666</vt:lpwstr>
      </vt:variant>
      <vt:variant>
        <vt:i4>1572922</vt:i4>
      </vt:variant>
      <vt:variant>
        <vt:i4>170</vt:i4>
      </vt:variant>
      <vt:variant>
        <vt:i4>0</vt:i4>
      </vt:variant>
      <vt:variant>
        <vt:i4>5</vt:i4>
      </vt:variant>
      <vt:variant>
        <vt:lpwstr/>
      </vt:variant>
      <vt:variant>
        <vt:lpwstr>_Toc115189665</vt:lpwstr>
      </vt:variant>
      <vt:variant>
        <vt:i4>1572922</vt:i4>
      </vt:variant>
      <vt:variant>
        <vt:i4>164</vt:i4>
      </vt:variant>
      <vt:variant>
        <vt:i4>0</vt:i4>
      </vt:variant>
      <vt:variant>
        <vt:i4>5</vt:i4>
      </vt:variant>
      <vt:variant>
        <vt:lpwstr/>
      </vt:variant>
      <vt:variant>
        <vt:lpwstr>_Toc115189664</vt:lpwstr>
      </vt:variant>
      <vt:variant>
        <vt:i4>1572922</vt:i4>
      </vt:variant>
      <vt:variant>
        <vt:i4>158</vt:i4>
      </vt:variant>
      <vt:variant>
        <vt:i4>0</vt:i4>
      </vt:variant>
      <vt:variant>
        <vt:i4>5</vt:i4>
      </vt:variant>
      <vt:variant>
        <vt:lpwstr/>
      </vt:variant>
      <vt:variant>
        <vt:lpwstr>_Toc115189663</vt:lpwstr>
      </vt:variant>
      <vt:variant>
        <vt:i4>1572922</vt:i4>
      </vt:variant>
      <vt:variant>
        <vt:i4>152</vt:i4>
      </vt:variant>
      <vt:variant>
        <vt:i4>0</vt:i4>
      </vt:variant>
      <vt:variant>
        <vt:i4>5</vt:i4>
      </vt:variant>
      <vt:variant>
        <vt:lpwstr/>
      </vt:variant>
      <vt:variant>
        <vt:lpwstr>_Toc115189662</vt:lpwstr>
      </vt:variant>
      <vt:variant>
        <vt:i4>1572922</vt:i4>
      </vt:variant>
      <vt:variant>
        <vt:i4>146</vt:i4>
      </vt:variant>
      <vt:variant>
        <vt:i4>0</vt:i4>
      </vt:variant>
      <vt:variant>
        <vt:i4>5</vt:i4>
      </vt:variant>
      <vt:variant>
        <vt:lpwstr/>
      </vt:variant>
      <vt:variant>
        <vt:lpwstr>_Toc115189661</vt:lpwstr>
      </vt:variant>
      <vt:variant>
        <vt:i4>1572922</vt:i4>
      </vt:variant>
      <vt:variant>
        <vt:i4>140</vt:i4>
      </vt:variant>
      <vt:variant>
        <vt:i4>0</vt:i4>
      </vt:variant>
      <vt:variant>
        <vt:i4>5</vt:i4>
      </vt:variant>
      <vt:variant>
        <vt:lpwstr/>
      </vt:variant>
      <vt:variant>
        <vt:lpwstr>_Toc115189660</vt:lpwstr>
      </vt:variant>
      <vt:variant>
        <vt:i4>1769530</vt:i4>
      </vt:variant>
      <vt:variant>
        <vt:i4>134</vt:i4>
      </vt:variant>
      <vt:variant>
        <vt:i4>0</vt:i4>
      </vt:variant>
      <vt:variant>
        <vt:i4>5</vt:i4>
      </vt:variant>
      <vt:variant>
        <vt:lpwstr/>
      </vt:variant>
      <vt:variant>
        <vt:lpwstr>_Toc115189659</vt:lpwstr>
      </vt:variant>
      <vt:variant>
        <vt:i4>1769530</vt:i4>
      </vt:variant>
      <vt:variant>
        <vt:i4>128</vt:i4>
      </vt:variant>
      <vt:variant>
        <vt:i4>0</vt:i4>
      </vt:variant>
      <vt:variant>
        <vt:i4>5</vt:i4>
      </vt:variant>
      <vt:variant>
        <vt:lpwstr/>
      </vt:variant>
      <vt:variant>
        <vt:lpwstr>_Toc115189658</vt:lpwstr>
      </vt:variant>
      <vt:variant>
        <vt:i4>1769530</vt:i4>
      </vt:variant>
      <vt:variant>
        <vt:i4>122</vt:i4>
      </vt:variant>
      <vt:variant>
        <vt:i4>0</vt:i4>
      </vt:variant>
      <vt:variant>
        <vt:i4>5</vt:i4>
      </vt:variant>
      <vt:variant>
        <vt:lpwstr/>
      </vt:variant>
      <vt:variant>
        <vt:lpwstr>_Toc115189657</vt:lpwstr>
      </vt:variant>
      <vt:variant>
        <vt:i4>1769530</vt:i4>
      </vt:variant>
      <vt:variant>
        <vt:i4>116</vt:i4>
      </vt:variant>
      <vt:variant>
        <vt:i4>0</vt:i4>
      </vt:variant>
      <vt:variant>
        <vt:i4>5</vt:i4>
      </vt:variant>
      <vt:variant>
        <vt:lpwstr/>
      </vt:variant>
      <vt:variant>
        <vt:lpwstr>_Toc115189656</vt:lpwstr>
      </vt:variant>
      <vt:variant>
        <vt:i4>1769530</vt:i4>
      </vt:variant>
      <vt:variant>
        <vt:i4>110</vt:i4>
      </vt:variant>
      <vt:variant>
        <vt:i4>0</vt:i4>
      </vt:variant>
      <vt:variant>
        <vt:i4>5</vt:i4>
      </vt:variant>
      <vt:variant>
        <vt:lpwstr/>
      </vt:variant>
      <vt:variant>
        <vt:lpwstr>_Toc115189655</vt:lpwstr>
      </vt:variant>
      <vt:variant>
        <vt:i4>1769530</vt:i4>
      </vt:variant>
      <vt:variant>
        <vt:i4>104</vt:i4>
      </vt:variant>
      <vt:variant>
        <vt:i4>0</vt:i4>
      </vt:variant>
      <vt:variant>
        <vt:i4>5</vt:i4>
      </vt:variant>
      <vt:variant>
        <vt:lpwstr/>
      </vt:variant>
      <vt:variant>
        <vt:lpwstr>_Toc115189654</vt:lpwstr>
      </vt:variant>
      <vt:variant>
        <vt:i4>1769530</vt:i4>
      </vt:variant>
      <vt:variant>
        <vt:i4>98</vt:i4>
      </vt:variant>
      <vt:variant>
        <vt:i4>0</vt:i4>
      </vt:variant>
      <vt:variant>
        <vt:i4>5</vt:i4>
      </vt:variant>
      <vt:variant>
        <vt:lpwstr/>
      </vt:variant>
      <vt:variant>
        <vt:lpwstr>_Toc115189653</vt:lpwstr>
      </vt:variant>
      <vt:variant>
        <vt:i4>1769530</vt:i4>
      </vt:variant>
      <vt:variant>
        <vt:i4>92</vt:i4>
      </vt:variant>
      <vt:variant>
        <vt:i4>0</vt:i4>
      </vt:variant>
      <vt:variant>
        <vt:i4>5</vt:i4>
      </vt:variant>
      <vt:variant>
        <vt:lpwstr/>
      </vt:variant>
      <vt:variant>
        <vt:lpwstr>_Toc115189652</vt:lpwstr>
      </vt:variant>
      <vt:variant>
        <vt:i4>1769530</vt:i4>
      </vt:variant>
      <vt:variant>
        <vt:i4>86</vt:i4>
      </vt:variant>
      <vt:variant>
        <vt:i4>0</vt:i4>
      </vt:variant>
      <vt:variant>
        <vt:i4>5</vt:i4>
      </vt:variant>
      <vt:variant>
        <vt:lpwstr/>
      </vt:variant>
      <vt:variant>
        <vt:lpwstr>_Toc115189651</vt:lpwstr>
      </vt:variant>
      <vt:variant>
        <vt:i4>1769530</vt:i4>
      </vt:variant>
      <vt:variant>
        <vt:i4>80</vt:i4>
      </vt:variant>
      <vt:variant>
        <vt:i4>0</vt:i4>
      </vt:variant>
      <vt:variant>
        <vt:i4>5</vt:i4>
      </vt:variant>
      <vt:variant>
        <vt:lpwstr/>
      </vt:variant>
      <vt:variant>
        <vt:lpwstr>_Toc115189650</vt:lpwstr>
      </vt:variant>
      <vt:variant>
        <vt:i4>1703994</vt:i4>
      </vt:variant>
      <vt:variant>
        <vt:i4>74</vt:i4>
      </vt:variant>
      <vt:variant>
        <vt:i4>0</vt:i4>
      </vt:variant>
      <vt:variant>
        <vt:i4>5</vt:i4>
      </vt:variant>
      <vt:variant>
        <vt:lpwstr/>
      </vt:variant>
      <vt:variant>
        <vt:lpwstr>_Toc115189649</vt:lpwstr>
      </vt:variant>
      <vt:variant>
        <vt:i4>1703994</vt:i4>
      </vt:variant>
      <vt:variant>
        <vt:i4>68</vt:i4>
      </vt:variant>
      <vt:variant>
        <vt:i4>0</vt:i4>
      </vt:variant>
      <vt:variant>
        <vt:i4>5</vt:i4>
      </vt:variant>
      <vt:variant>
        <vt:lpwstr/>
      </vt:variant>
      <vt:variant>
        <vt:lpwstr>_Toc115189648</vt:lpwstr>
      </vt:variant>
      <vt:variant>
        <vt:i4>1703994</vt:i4>
      </vt:variant>
      <vt:variant>
        <vt:i4>62</vt:i4>
      </vt:variant>
      <vt:variant>
        <vt:i4>0</vt:i4>
      </vt:variant>
      <vt:variant>
        <vt:i4>5</vt:i4>
      </vt:variant>
      <vt:variant>
        <vt:lpwstr/>
      </vt:variant>
      <vt:variant>
        <vt:lpwstr>_Toc115189647</vt:lpwstr>
      </vt:variant>
      <vt:variant>
        <vt:i4>1703994</vt:i4>
      </vt:variant>
      <vt:variant>
        <vt:i4>56</vt:i4>
      </vt:variant>
      <vt:variant>
        <vt:i4>0</vt:i4>
      </vt:variant>
      <vt:variant>
        <vt:i4>5</vt:i4>
      </vt:variant>
      <vt:variant>
        <vt:lpwstr/>
      </vt:variant>
      <vt:variant>
        <vt:lpwstr>_Toc115189646</vt:lpwstr>
      </vt:variant>
      <vt:variant>
        <vt:i4>1703994</vt:i4>
      </vt:variant>
      <vt:variant>
        <vt:i4>50</vt:i4>
      </vt:variant>
      <vt:variant>
        <vt:i4>0</vt:i4>
      </vt:variant>
      <vt:variant>
        <vt:i4>5</vt:i4>
      </vt:variant>
      <vt:variant>
        <vt:lpwstr/>
      </vt:variant>
      <vt:variant>
        <vt:lpwstr>_Toc115189645</vt:lpwstr>
      </vt:variant>
      <vt:variant>
        <vt:i4>1703994</vt:i4>
      </vt:variant>
      <vt:variant>
        <vt:i4>44</vt:i4>
      </vt:variant>
      <vt:variant>
        <vt:i4>0</vt:i4>
      </vt:variant>
      <vt:variant>
        <vt:i4>5</vt:i4>
      </vt:variant>
      <vt:variant>
        <vt:lpwstr/>
      </vt:variant>
      <vt:variant>
        <vt:lpwstr>_Toc115189644</vt:lpwstr>
      </vt:variant>
      <vt:variant>
        <vt:i4>1703994</vt:i4>
      </vt:variant>
      <vt:variant>
        <vt:i4>38</vt:i4>
      </vt:variant>
      <vt:variant>
        <vt:i4>0</vt:i4>
      </vt:variant>
      <vt:variant>
        <vt:i4>5</vt:i4>
      </vt:variant>
      <vt:variant>
        <vt:lpwstr/>
      </vt:variant>
      <vt:variant>
        <vt:lpwstr>_Toc115189643</vt:lpwstr>
      </vt:variant>
      <vt:variant>
        <vt:i4>1703994</vt:i4>
      </vt:variant>
      <vt:variant>
        <vt:i4>32</vt:i4>
      </vt:variant>
      <vt:variant>
        <vt:i4>0</vt:i4>
      </vt:variant>
      <vt:variant>
        <vt:i4>5</vt:i4>
      </vt:variant>
      <vt:variant>
        <vt:lpwstr/>
      </vt:variant>
      <vt:variant>
        <vt:lpwstr>_Toc115189642</vt:lpwstr>
      </vt:variant>
      <vt:variant>
        <vt:i4>1703994</vt:i4>
      </vt:variant>
      <vt:variant>
        <vt:i4>26</vt:i4>
      </vt:variant>
      <vt:variant>
        <vt:i4>0</vt:i4>
      </vt:variant>
      <vt:variant>
        <vt:i4>5</vt:i4>
      </vt:variant>
      <vt:variant>
        <vt:lpwstr/>
      </vt:variant>
      <vt:variant>
        <vt:lpwstr>_Toc115189641</vt:lpwstr>
      </vt:variant>
      <vt:variant>
        <vt:i4>1703994</vt:i4>
      </vt:variant>
      <vt:variant>
        <vt:i4>20</vt:i4>
      </vt:variant>
      <vt:variant>
        <vt:i4>0</vt:i4>
      </vt:variant>
      <vt:variant>
        <vt:i4>5</vt:i4>
      </vt:variant>
      <vt:variant>
        <vt:lpwstr/>
      </vt:variant>
      <vt:variant>
        <vt:lpwstr>_Toc115189640</vt:lpwstr>
      </vt:variant>
      <vt:variant>
        <vt:i4>1900602</vt:i4>
      </vt:variant>
      <vt:variant>
        <vt:i4>14</vt:i4>
      </vt:variant>
      <vt:variant>
        <vt:i4>0</vt:i4>
      </vt:variant>
      <vt:variant>
        <vt:i4>5</vt:i4>
      </vt:variant>
      <vt:variant>
        <vt:lpwstr/>
      </vt:variant>
      <vt:variant>
        <vt:lpwstr>_Toc115189639</vt:lpwstr>
      </vt:variant>
      <vt:variant>
        <vt:i4>1900602</vt:i4>
      </vt:variant>
      <vt:variant>
        <vt:i4>8</vt:i4>
      </vt:variant>
      <vt:variant>
        <vt:i4>0</vt:i4>
      </vt:variant>
      <vt:variant>
        <vt:i4>5</vt:i4>
      </vt:variant>
      <vt:variant>
        <vt:lpwstr/>
      </vt:variant>
      <vt:variant>
        <vt:lpwstr>_Toc115189638</vt:lpwstr>
      </vt:variant>
      <vt:variant>
        <vt:i4>1441833</vt:i4>
      </vt:variant>
      <vt:variant>
        <vt:i4>3</vt:i4>
      </vt:variant>
      <vt:variant>
        <vt:i4>0</vt:i4>
      </vt:variant>
      <vt:variant>
        <vt:i4>5</vt:i4>
      </vt:variant>
      <vt:variant>
        <vt:lpwstr>mailto:arno@opt.ee</vt:lpwstr>
      </vt:variant>
      <vt:variant>
        <vt:lpwstr/>
      </vt:variant>
      <vt:variant>
        <vt:i4>2424917</vt:i4>
      </vt:variant>
      <vt:variant>
        <vt:i4>0</vt:i4>
      </vt:variant>
      <vt:variant>
        <vt:i4>0</vt:i4>
      </vt:variant>
      <vt:variant>
        <vt:i4>5</vt:i4>
      </vt:variant>
      <vt:variant>
        <vt:lpwstr>mailto:Meelis.Tepponen@tvesi.ee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subject/>
  <dc:creator>opt</dc:creator>
  <cp:keywords/>
  <cp:lastModifiedBy>Argo Anton</cp:lastModifiedBy>
  <cp:revision>3</cp:revision>
  <cp:lastPrinted>2017-06-07T10:57:00Z</cp:lastPrinted>
  <dcterms:created xsi:type="dcterms:W3CDTF">2022-09-27T15:12:00Z</dcterms:created>
  <dcterms:modified xsi:type="dcterms:W3CDTF">2022-09-27T15:16:00Z</dcterms:modified>
</cp:coreProperties>
</file>