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23" w:rsidRDefault="00747C23" w:rsidP="00747C23">
      <w:pPr>
        <w:spacing w:after="0" w:line="240" w:lineRule="auto"/>
        <w:jc w:val="center"/>
        <w:rPr>
          <w:rFonts w:ascii="Arial" w:eastAsia="Times New Roman" w:hAnsi="Arial" w:cs="Arial"/>
          <w:b/>
          <w:sz w:val="44"/>
          <w:szCs w:val="44"/>
          <w:lang w:eastAsia="et-EE"/>
        </w:rPr>
      </w:pPr>
    </w:p>
    <w:p w:rsidR="00747C23" w:rsidRDefault="00747C23" w:rsidP="00747C23">
      <w:pPr>
        <w:spacing w:after="0" w:line="240" w:lineRule="auto"/>
        <w:jc w:val="center"/>
        <w:rPr>
          <w:rFonts w:ascii="Arial" w:eastAsia="Times New Roman" w:hAnsi="Arial" w:cs="Arial"/>
          <w:b/>
          <w:sz w:val="44"/>
          <w:szCs w:val="44"/>
          <w:lang w:eastAsia="et-EE"/>
        </w:rPr>
      </w:pPr>
    </w:p>
    <w:p w:rsidR="00747C23" w:rsidRDefault="00747C23" w:rsidP="00747C23">
      <w:pPr>
        <w:spacing w:after="0" w:line="240" w:lineRule="auto"/>
        <w:jc w:val="center"/>
        <w:rPr>
          <w:rFonts w:ascii="Arial" w:eastAsia="Times New Roman" w:hAnsi="Arial" w:cs="Arial"/>
          <w:b/>
          <w:sz w:val="44"/>
          <w:szCs w:val="44"/>
          <w:lang w:eastAsia="et-EE"/>
        </w:rPr>
      </w:pPr>
    </w:p>
    <w:p w:rsidR="00747C23" w:rsidRDefault="00747C23" w:rsidP="00747C23">
      <w:pPr>
        <w:spacing w:after="0" w:line="240" w:lineRule="auto"/>
        <w:jc w:val="center"/>
        <w:rPr>
          <w:rFonts w:ascii="Arial" w:eastAsia="Times New Roman" w:hAnsi="Arial" w:cs="Arial"/>
          <w:b/>
          <w:sz w:val="44"/>
          <w:szCs w:val="44"/>
          <w:lang w:eastAsia="et-EE"/>
        </w:rPr>
      </w:pPr>
    </w:p>
    <w:p w:rsidR="00747C23" w:rsidRDefault="00747C23" w:rsidP="00747C23">
      <w:pPr>
        <w:spacing w:after="0" w:line="240" w:lineRule="auto"/>
        <w:jc w:val="center"/>
        <w:rPr>
          <w:rFonts w:ascii="Arial" w:eastAsia="Times New Roman" w:hAnsi="Arial" w:cs="Arial"/>
          <w:b/>
          <w:sz w:val="44"/>
          <w:szCs w:val="44"/>
          <w:lang w:eastAsia="et-EE"/>
        </w:rPr>
      </w:pPr>
    </w:p>
    <w:p w:rsidR="00747C23" w:rsidRDefault="001C703F" w:rsidP="00747C23">
      <w:pPr>
        <w:spacing w:after="0" w:line="240" w:lineRule="auto"/>
        <w:jc w:val="center"/>
        <w:rPr>
          <w:rFonts w:ascii="Arial" w:eastAsia="Times New Roman" w:hAnsi="Arial" w:cs="Arial"/>
          <w:b/>
          <w:sz w:val="36"/>
          <w:szCs w:val="36"/>
          <w:lang w:eastAsia="et-EE"/>
        </w:rPr>
      </w:pPr>
      <w:r>
        <w:rPr>
          <w:rFonts w:ascii="Arial" w:eastAsia="Times New Roman" w:hAnsi="Arial" w:cs="Arial"/>
          <w:b/>
          <w:sz w:val="36"/>
          <w:szCs w:val="36"/>
          <w:lang w:eastAsia="et-EE"/>
        </w:rPr>
        <w:t>VASKJALA</w:t>
      </w:r>
      <w:r w:rsidR="00747C23">
        <w:rPr>
          <w:rFonts w:ascii="Arial" w:eastAsia="Times New Roman" w:hAnsi="Arial" w:cs="Arial"/>
          <w:b/>
          <w:sz w:val="36"/>
          <w:szCs w:val="36"/>
          <w:lang w:eastAsia="et-EE"/>
        </w:rPr>
        <w:t xml:space="preserve"> KÜLAS</w:t>
      </w:r>
      <w:r w:rsidR="00747C23" w:rsidRPr="0055415A">
        <w:rPr>
          <w:rFonts w:ascii="Arial" w:eastAsia="Times New Roman" w:hAnsi="Arial" w:cs="Arial"/>
          <w:b/>
          <w:sz w:val="36"/>
          <w:szCs w:val="36"/>
          <w:lang w:eastAsia="et-EE"/>
        </w:rPr>
        <w:t xml:space="preserve">  </w:t>
      </w:r>
    </w:p>
    <w:p w:rsidR="00747C23" w:rsidRPr="0055415A" w:rsidRDefault="001C703F" w:rsidP="00747C23">
      <w:pPr>
        <w:spacing w:after="0" w:line="240" w:lineRule="auto"/>
        <w:jc w:val="center"/>
        <w:rPr>
          <w:rFonts w:ascii="Arial" w:eastAsia="Times New Roman" w:hAnsi="Arial" w:cs="Arial"/>
          <w:b/>
          <w:sz w:val="36"/>
          <w:szCs w:val="36"/>
          <w:lang w:eastAsia="et-EE"/>
        </w:rPr>
      </w:pPr>
      <w:r>
        <w:rPr>
          <w:rFonts w:ascii="Arial" w:eastAsia="Times New Roman" w:hAnsi="Arial" w:cs="Arial"/>
          <w:b/>
          <w:sz w:val="40"/>
          <w:szCs w:val="40"/>
          <w:lang w:eastAsia="et-EE"/>
        </w:rPr>
        <w:t>LOOTSI</w:t>
      </w:r>
      <w:r w:rsidR="00747C23" w:rsidRPr="0055415A">
        <w:rPr>
          <w:rFonts w:ascii="Arial" w:eastAsia="Times New Roman" w:hAnsi="Arial" w:cs="Arial"/>
          <w:b/>
          <w:sz w:val="40"/>
          <w:szCs w:val="40"/>
          <w:lang w:eastAsia="et-EE"/>
        </w:rPr>
        <w:t xml:space="preserve"> </w:t>
      </w:r>
      <w:r>
        <w:rPr>
          <w:rFonts w:ascii="Arial" w:eastAsia="Times New Roman" w:hAnsi="Arial" w:cs="Arial"/>
          <w:b/>
          <w:sz w:val="40"/>
          <w:szCs w:val="40"/>
          <w:lang w:eastAsia="et-EE"/>
        </w:rPr>
        <w:t xml:space="preserve">VKT 35 </w:t>
      </w:r>
      <w:r w:rsidR="00747C23" w:rsidRPr="0055415A">
        <w:rPr>
          <w:rFonts w:ascii="Arial" w:eastAsia="Times New Roman" w:hAnsi="Arial" w:cs="Arial"/>
          <w:b/>
          <w:sz w:val="40"/>
          <w:szCs w:val="40"/>
          <w:lang w:eastAsia="et-EE"/>
        </w:rPr>
        <w:t>KINNISTU</w:t>
      </w:r>
      <w:r w:rsidR="00747C23" w:rsidRPr="0055415A">
        <w:rPr>
          <w:rFonts w:ascii="Arial" w:eastAsia="Times New Roman" w:hAnsi="Arial" w:cs="Arial"/>
          <w:b/>
          <w:sz w:val="36"/>
          <w:szCs w:val="36"/>
          <w:lang w:eastAsia="et-EE"/>
        </w:rPr>
        <w:t xml:space="preserve"> </w:t>
      </w:r>
      <w:r>
        <w:rPr>
          <w:rFonts w:ascii="Arial" w:eastAsia="Times New Roman" w:hAnsi="Arial" w:cs="Arial"/>
          <w:b/>
          <w:sz w:val="36"/>
          <w:szCs w:val="36"/>
          <w:lang w:eastAsia="et-EE"/>
        </w:rPr>
        <w:t xml:space="preserve">JA LÄHIALA </w:t>
      </w:r>
      <w:r w:rsidR="00747C23" w:rsidRPr="0055415A">
        <w:rPr>
          <w:rFonts w:ascii="Arial" w:eastAsia="Times New Roman" w:hAnsi="Arial" w:cs="Arial"/>
          <w:b/>
          <w:sz w:val="36"/>
          <w:szCs w:val="36"/>
          <w:lang w:eastAsia="et-EE"/>
        </w:rPr>
        <w:t>DETAILPLANEERING</w:t>
      </w:r>
      <w:r>
        <w:rPr>
          <w:rFonts w:ascii="Arial" w:eastAsia="Times New Roman" w:hAnsi="Arial" w:cs="Arial"/>
          <w:b/>
          <w:sz w:val="36"/>
          <w:szCs w:val="36"/>
          <w:lang w:eastAsia="et-EE"/>
        </w:rPr>
        <w:t>U ESKIIS</w:t>
      </w:r>
      <w:r w:rsidR="00747C23">
        <w:rPr>
          <w:rFonts w:ascii="Arial" w:eastAsia="Times New Roman" w:hAnsi="Arial" w:cs="Arial"/>
          <w:b/>
          <w:sz w:val="36"/>
          <w:szCs w:val="36"/>
          <w:lang w:eastAsia="et-EE"/>
        </w:rPr>
        <w:t xml:space="preserve"> </w:t>
      </w:r>
    </w:p>
    <w:p w:rsidR="00747C23" w:rsidRPr="0055415A" w:rsidRDefault="00747C23" w:rsidP="00747C23">
      <w:pPr>
        <w:spacing w:after="0" w:line="240" w:lineRule="auto"/>
        <w:jc w:val="both"/>
        <w:rPr>
          <w:rFonts w:ascii="Arial Narrow" w:eastAsia="Times New Roman" w:hAnsi="Arial Narrow" w:cs="Aharoni"/>
          <w:b/>
          <w:sz w:val="36"/>
          <w:szCs w:val="36"/>
          <w:lang w:eastAsia="et-EE"/>
        </w:rPr>
      </w:pP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040" w:hanging="5040"/>
        <w:jc w:val="both"/>
        <w:rPr>
          <w:rFonts w:ascii="Arial Narrow" w:eastAsia="Times New Roman" w:hAnsi="Arial Narrow" w:cs="Aharoni"/>
          <w:sz w:val="28"/>
          <w:szCs w:val="28"/>
          <w:lang w:eastAsia="ja-JP"/>
        </w:rPr>
      </w:pP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KINNISTU KATASTRI NR:</w:t>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001C703F">
        <w:rPr>
          <w:rFonts w:ascii="Arial Narrow" w:eastAsia="Times New Roman" w:hAnsi="Arial Narrow" w:cs="Arial"/>
          <w:sz w:val="28"/>
          <w:szCs w:val="28"/>
          <w:lang w:eastAsia="et-EE"/>
        </w:rPr>
        <w:t>65301</w:t>
      </w:r>
      <w:r w:rsidRPr="0055415A">
        <w:rPr>
          <w:rFonts w:ascii="Arial Narrow" w:eastAsia="Times New Roman" w:hAnsi="Arial Narrow" w:cs="Arial"/>
          <w:sz w:val="28"/>
          <w:szCs w:val="28"/>
          <w:lang w:eastAsia="et-EE"/>
        </w:rPr>
        <w:t>:</w:t>
      </w:r>
      <w:r>
        <w:rPr>
          <w:rFonts w:ascii="Arial Narrow" w:eastAsia="Times New Roman" w:hAnsi="Arial Narrow" w:cs="Arial"/>
          <w:sz w:val="28"/>
          <w:szCs w:val="28"/>
          <w:lang w:eastAsia="et-EE"/>
        </w:rPr>
        <w:t>00</w:t>
      </w:r>
      <w:r w:rsidR="001C703F">
        <w:rPr>
          <w:rFonts w:ascii="Arial Narrow" w:eastAsia="Times New Roman" w:hAnsi="Arial Narrow" w:cs="Arial"/>
          <w:sz w:val="28"/>
          <w:szCs w:val="28"/>
          <w:lang w:eastAsia="et-EE"/>
        </w:rPr>
        <w:t>9</w:t>
      </w:r>
      <w:r w:rsidRPr="0055415A">
        <w:rPr>
          <w:rFonts w:ascii="Arial Narrow" w:eastAsia="Times New Roman" w:hAnsi="Arial Narrow" w:cs="Arial"/>
          <w:sz w:val="28"/>
          <w:szCs w:val="28"/>
          <w:lang w:eastAsia="et-EE"/>
        </w:rPr>
        <w:t>:</w:t>
      </w:r>
      <w:r>
        <w:rPr>
          <w:rFonts w:ascii="Arial Narrow" w:eastAsia="Times New Roman" w:hAnsi="Arial Narrow" w:cs="Arial"/>
          <w:sz w:val="28"/>
          <w:szCs w:val="28"/>
          <w:lang w:eastAsia="et-EE"/>
        </w:rPr>
        <w:t>0</w:t>
      </w:r>
      <w:r w:rsidR="001C703F">
        <w:rPr>
          <w:rFonts w:ascii="Arial Narrow" w:eastAsia="Times New Roman" w:hAnsi="Arial Narrow" w:cs="Arial"/>
          <w:sz w:val="28"/>
          <w:szCs w:val="28"/>
          <w:lang w:eastAsia="et-EE"/>
        </w:rPr>
        <w:t>3</w:t>
      </w:r>
      <w:r>
        <w:rPr>
          <w:rFonts w:ascii="Arial Narrow" w:eastAsia="Times New Roman" w:hAnsi="Arial Narrow" w:cs="Arial"/>
          <w:sz w:val="28"/>
          <w:szCs w:val="28"/>
          <w:lang w:eastAsia="et-EE"/>
        </w:rPr>
        <w:t>5</w:t>
      </w:r>
      <w:r w:rsidR="001C703F">
        <w:rPr>
          <w:rFonts w:ascii="Arial Narrow" w:eastAsia="Times New Roman" w:hAnsi="Arial Narrow" w:cs="Arial"/>
          <w:sz w:val="28"/>
          <w:szCs w:val="28"/>
          <w:lang w:eastAsia="et-EE"/>
        </w:rPr>
        <w:t>0</w:t>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p>
    <w:p w:rsidR="00747C23"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PLANEERINGU</w:t>
      </w:r>
      <w:r w:rsidR="00682D3A">
        <w:rPr>
          <w:rFonts w:ascii="Arial Narrow" w:eastAsia="Times New Roman" w:hAnsi="Arial Narrow" w:cs="Aharoni"/>
          <w:sz w:val="28"/>
          <w:szCs w:val="28"/>
          <w:lang w:eastAsia="ja-JP"/>
        </w:rPr>
        <w:t>T</w:t>
      </w:r>
      <w:r w:rsidRPr="0055415A">
        <w:rPr>
          <w:rFonts w:ascii="Arial Narrow" w:eastAsia="Times New Roman" w:hAnsi="Arial Narrow" w:cs="Aharoni"/>
          <w:sz w:val="28"/>
          <w:szCs w:val="28"/>
          <w:lang w:eastAsia="ja-JP"/>
        </w:rPr>
        <w:t xml:space="preserve"> KOOSTA</w:t>
      </w:r>
      <w:r w:rsidR="00682D3A">
        <w:rPr>
          <w:rFonts w:ascii="Arial Narrow" w:eastAsia="Times New Roman" w:hAnsi="Arial Narrow" w:cs="Aharoni"/>
          <w:sz w:val="28"/>
          <w:szCs w:val="28"/>
          <w:lang w:eastAsia="ja-JP"/>
        </w:rPr>
        <w:t>V</w:t>
      </w:r>
      <w:r>
        <w:rPr>
          <w:rFonts w:ascii="Arial Narrow" w:eastAsia="Times New Roman" w:hAnsi="Arial Narrow" w:cs="Aharoni"/>
          <w:sz w:val="28"/>
          <w:szCs w:val="28"/>
          <w:lang w:eastAsia="ja-JP"/>
        </w:rPr>
        <w:t xml:space="preserve"> FIRMA</w:t>
      </w:r>
      <w:r w:rsidRPr="0055415A">
        <w:rPr>
          <w:rFonts w:ascii="Arial Narrow" w:eastAsia="Times New Roman" w:hAnsi="Arial Narrow" w:cs="Aharoni"/>
          <w:sz w:val="28"/>
          <w:szCs w:val="28"/>
          <w:lang w:eastAsia="ja-JP"/>
        </w:rPr>
        <w:t>:</w:t>
      </w:r>
      <w:r w:rsidRPr="0055415A">
        <w:rPr>
          <w:rFonts w:ascii="Arial Narrow" w:eastAsia="Times New Roman" w:hAnsi="Arial Narrow" w:cs="Aharoni"/>
          <w:sz w:val="28"/>
          <w:szCs w:val="28"/>
          <w:lang w:eastAsia="ja-JP"/>
        </w:rPr>
        <w:tab/>
      </w:r>
      <w:proofErr w:type="spellStart"/>
      <w:r>
        <w:rPr>
          <w:rFonts w:ascii="Arial Narrow" w:eastAsia="Times New Roman" w:hAnsi="Arial Narrow" w:cs="Aharoni"/>
          <w:sz w:val="28"/>
          <w:szCs w:val="28"/>
          <w:lang w:eastAsia="ja-JP"/>
        </w:rPr>
        <w:t>Solpro</w:t>
      </w:r>
      <w:proofErr w:type="spellEnd"/>
      <w:r w:rsidRPr="0055415A">
        <w:rPr>
          <w:rFonts w:ascii="Arial Narrow" w:eastAsia="Times New Roman" w:hAnsi="Arial Narrow" w:cs="Aharoni"/>
          <w:sz w:val="28"/>
          <w:szCs w:val="28"/>
          <w:lang w:eastAsia="ja-JP"/>
        </w:rPr>
        <w:t xml:space="preserve"> OÜ</w:t>
      </w:r>
    </w:p>
    <w:p w:rsidR="00747C23" w:rsidRPr="0055415A" w:rsidRDefault="00747C23" w:rsidP="00747C23">
      <w:pPr>
        <w:spacing w:after="0" w:line="240" w:lineRule="auto"/>
        <w:jc w:val="both"/>
        <w:rPr>
          <w:rFonts w:ascii="Arial Narrow" w:eastAsia="Times New Roman" w:hAnsi="Arial Narrow" w:cs="Aharoni"/>
          <w:sz w:val="28"/>
          <w:szCs w:val="28"/>
          <w:lang w:eastAsia="et-EE"/>
        </w:rPr>
      </w:pP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 xml:space="preserve"> </w:t>
      </w:r>
      <w:r w:rsidRPr="0055415A">
        <w:rPr>
          <w:rFonts w:ascii="Arial Narrow" w:eastAsia="Times New Roman" w:hAnsi="Arial Narrow" w:cs="Aharoni"/>
          <w:sz w:val="28"/>
          <w:szCs w:val="28"/>
          <w:lang w:eastAsia="et-EE"/>
        </w:rPr>
        <w:t xml:space="preserve">Äriregistri kood </w:t>
      </w:r>
      <w:r>
        <w:rPr>
          <w:rFonts w:ascii="Arial Narrow" w:eastAsia="Times New Roman" w:hAnsi="Arial Narrow" w:cs="Aharoni"/>
          <w:sz w:val="28"/>
          <w:szCs w:val="28"/>
          <w:lang w:eastAsia="et-EE"/>
        </w:rPr>
        <w:t>11961323 EEP001952</w:t>
      </w:r>
    </w:p>
    <w:p w:rsidR="00747C23" w:rsidRPr="0055415A" w:rsidRDefault="00747C23" w:rsidP="00747C23">
      <w:pPr>
        <w:tabs>
          <w:tab w:val="left" w:pos="720"/>
          <w:tab w:val="left" w:pos="1440"/>
          <w:tab w:val="left" w:pos="2160"/>
          <w:tab w:val="left" w:pos="2880"/>
          <w:tab w:val="left" w:pos="3600"/>
          <w:tab w:val="left" w:pos="4320"/>
          <w:tab w:val="left" w:pos="5040"/>
          <w:tab w:val="left" w:pos="7695"/>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00DD0576">
        <w:rPr>
          <w:rFonts w:ascii="Arial Narrow" w:eastAsia="Times New Roman" w:hAnsi="Arial Narrow" w:cs="Aharoni"/>
          <w:sz w:val="28"/>
          <w:szCs w:val="28"/>
          <w:lang w:eastAsia="ja-JP"/>
        </w:rPr>
        <w:t>Peterburi</w:t>
      </w:r>
      <w:r>
        <w:rPr>
          <w:rFonts w:ascii="Arial Narrow" w:eastAsia="Times New Roman" w:hAnsi="Arial Narrow" w:cs="Aharoni"/>
          <w:sz w:val="28"/>
          <w:szCs w:val="28"/>
          <w:lang w:eastAsia="ja-JP"/>
        </w:rPr>
        <w:t xml:space="preserve"> tee </w:t>
      </w:r>
      <w:r w:rsidR="00DD0576">
        <w:rPr>
          <w:rFonts w:ascii="Arial Narrow" w:eastAsia="Times New Roman" w:hAnsi="Arial Narrow" w:cs="Aharoni"/>
          <w:sz w:val="28"/>
          <w:szCs w:val="28"/>
          <w:lang w:eastAsia="ja-JP"/>
        </w:rPr>
        <w:t>47</w:t>
      </w:r>
      <w:r w:rsidRPr="0055415A">
        <w:rPr>
          <w:rFonts w:ascii="Arial Narrow" w:eastAsia="Times New Roman" w:hAnsi="Arial Narrow" w:cs="Aharoni"/>
          <w:sz w:val="28"/>
          <w:szCs w:val="28"/>
          <w:lang w:eastAsia="ja-JP"/>
        </w:rPr>
        <w:t xml:space="preserve">, </w:t>
      </w:r>
      <w:r w:rsidR="00DD0576">
        <w:rPr>
          <w:rFonts w:ascii="Arial Narrow" w:eastAsia="Times New Roman" w:hAnsi="Arial Narrow" w:cs="Aharoni"/>
          <w:sz w:val="28"/>
          <w:szCs w:val="28"/>
          <w:lang w:eastAsia="ja-JP"/>
        </w:rPr>
        <w:t xml:space="preserve">tuba 307, </w:t>
      </w:r>
      <w:r w:rsidRPr="0055415A">
        <w:rPr>
          <w:rFonts w:ascii="Arial Narrow" w:eastAsia="Times New Roman" w:hAnsi="Arial Narrow" w:cs="Aharoni"/>
          <w:sz w:val="28"/>
          <w:szCs w:val="28"/>
          <w:lang w:eastAsia="ja-JP"/>
        </w:rPr>
        <w:t xml:space="preserve">Tallinn </w:t>
      </w:r>
    </w:p>
    <w:p w:rsidR="00747C23" w:rsidRPr="0055415A" w:rsidRDefault="00747C23" w:rsidP="00747C23">
      <w:pPr>
        <w:tabs>
          <w:tab w:val="left" w:pos="720"/>
          <w:tab w:val="left" w:pos="1440"/>
          <w:tab w:val="left" w:pos="2160"/>
          <w:tab w:val="left" w:pos="2880"/>
          <w:tab w:val="left" w:pos="3600"/>
          <w:tab w:val="left" w:pos="4320"/>
          <w:tab w:val="left" w:pos="5040"/>
          <w:tab w:val="left" w:pos="7695"/>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Juhataja Roman Lebedev</w:t>
      </w:r>
      <w:r w:rsidRPr="0055415A">
        <w:rPr>
          <w:rFonts w:ascii="Arial Narrow" w:eastAsia="Times New Roman" w:hAnsi="Arial Narrow" w:cs="Aharoni"/>
          <w:sz w:val="28"/>
          <w:szCs w:val="28"/>
          <w:lang w:eastAsia="ja-JP"/>
        </w:rPr>
        <w:tab/>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t>Tel: 5</w:t>
      </w:r>
      <w:r>
        <w:rPr>
          <w:rFonts w:ascii="Arial Narrow" w:eastAsia="Times New Roman" w:hAnsi="Arial Narrow" w:cs="Aharoni"/>
          <w:sz w:val="28"/>
          <w:szCs w:val="28"/>
          <w:lang w:eastAsia="ja-JP"/>
        </w:rPr>
        <w:t>6 649659</w:t>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et-EE"/>
        </w:rPr>
      </w:pP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t xml:space="preserve">E-mail:  </w:t>
      </w:r>
      <w:r>
        <w:rPr>
          <w:rFonts w:ascii="Arial Narrow" w:eastAsia="Times New Roman" w:hAnsi="Arial Narrow" w:cs="Aharoni"/>
          <w:sz w:val="28"/>
          <w:szCs w:val="28"/>
          <w:lang w:eastAsia="ja-JP"/>
        </w:rPr>
        <w:t>roman</w:t>
      </w:r>
      <w:r w:rsidRPr="0055415A">
        <w:rPr>
          <w:rFonts w:ascii="Arial Narrow" w:eastAsia="Times New Roman" w:hAnsi="Arial Narrow" w:cs="Aharoni"/>
          <w:sz w:val="28"/>
          <w:szCs w:val="28"/>
          <w:lang w:eastAsia="ja-JP"/>
        </w:rPr>
        <w:t>@</w:t>
      </w:r>
      <w:r>
        <w:rPr>
          <w:rFonts w:ascii="Arial Narrow" w:eastAsia="Times New Roman" w:hAnsi="Arial Narrow" w:cs="Aharoni"/>
          <w:sz w:val="28"/>
          <w:szCs w:val="28"/>
          <w:lang w:eastAsia="ja-JP"/>
        </w:rPr>
        <w:t>solpro</w:t>
      </w:r>
      <w:r w:rsidRPr="0055415A">
        <w:rPr>
          <w:rFonts w:ascii="Arial Narrow" w:eastAsia="Times New Roman" w:hAnsi="Arial Narrow" w:cs="Aharoni"/>
          <w:sz w:val="28"/>
          <w:szCs w:val="28"/>
          <w:lang w:eastAsia="ja-JP"/>
        </w:rPr>
        <w:t xml:space="preserve">.ee </w:t>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p>
    <w:p w:rsidR="00747C23"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p>
    <w:p w:rsidR="00747C23"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 xml:space="preserve">PLANEERINGU </w:t>
      </w:r>
      <w:r>
        <w:rPr>
          <w:rFonts w:ascii="Arial Narrow" w:eastAsia="Times New Roman" w:hAnsi="Arial Narrow" w:cs="Aharoni"/>
          <w:sz w:val="28"/>
          <w:szCs w:val="28"/>
          <w:lang w:eastAsia="ja-JP"/>
        </w:rPr>
        <w:t>KOOSTAJA</w:t>
      </w:r>
      <w:r w:rsidRPr="0055415A">
        <w:rPr>
          <w:rFonts w:ascii="Arial Narrow" w:eastAsia="Times New Roman" w:hAnsi="Arial Narrow" w:cs="Aharoni"/>
          <w:sz w:val="28"/>
          <w:szCs w:val="28"/>
          <w:lang w:eastAsia="ja-JP"/>
        </w:rPr>
        <w:t>:</w:t>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t>Riho Tint</w:t>
      </w:r>
    </w:p>
    <w:p w:rsidR="00747C23"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ab/>
        <w:t>Tel. 53301161</w:t>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ab/>
        <w:t xml:space="preserve">E-mail: </w:t>
      </w:r>
      <w:r w:rsidR="000B4E6A">
        <w:rPr>
          <w:rFonts w:ascii="Arial Narrow" w:eastAsia="Times New Roman" w:hAnsi="Arial Narrow" w:cs="Aharoni"/>
          <w:sz w:val="28"/>
          <w:szCs w:val="28"/>
          <w:lang w:eastAsia="ja-JP"/>
        </w:rPr>
        <w:t>S</w:t>
      </w:r>
      <w:r>
        <w:rPr>
          <w:rFonts w:ascii="Arial Narrow" w:eastAsia="Times New Roman" w:hAnsi="Arial Narrow" w:cs="Aharoni"/>
          <w:sz w:val="28"/>
          <w:szCs w:val="28"/>
          <w:lang w:eastAsia="ja-JP"/>
        </w:rPr>
        <w:t>olpro.dp@mail.ee</w:t>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p>
    <w:p w:rsidR="00747C23"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 xml:space="preserve">PLANEERINGU KOOSTAMISE TELLIJA: </w:t>
      </w:r>
      <w:r w:rsidRPr="0055415A">
        <w:rPr>
          <w:rFonts w:ascii="Arial Narrow" w:eastAsia="Times New Roman" w:hAnsi="Arial Narrow" w:cs="Aharoni"/>
          <w:sz w:val="28"/>
          <w:szCs w:val="28"/>
          <w:lang w:eastAsia="ja-JP"/>
        </w:rPr>
        <w:tab/>
      </w:r>
      <w:r w:rsidR="001C703F">
        <w:rPr>
          <w:rFonts w:ascii="Arial Narrow" w:eastAsia="Times New Roman" w:hAnsi="Arial Narrow" w:cs="Aharoni"/>
          <w:sz w:val="28"/>
          <w:szCs w:val="28"/>
          <w:lang w:eastAsia="ja-JP"/>
        </w:rPr>
        <w:t>Rae</w:t>
      </w:r>
      <w:r>
        <w:rPr>
          <w:rFonts w:ascii="Arial Narrow" w:eastAsia="Times New Roman" w:hAnsi="Arial Narrow" w:cs="Aharoni"/>
          <w:sz w:val="28"/>
          <w:szCs w:val="28"/>
          <w:lang w:eastAsia="ja-JP"/>
        </w:rPr>
        <w:t xml:space="preserve"> Vallavalitsus</w:t>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Pr>
          <w:rFonts w:ascii="Arial Narrow" w:eastAsia="Times New Roman" w:hAnsi="Arial Narrow" w:cs="Aharoni"/>
          <w:sz w:val="28"/>
          <w:szCs w:val="28"/>
          <w:lang w:eastAsia="ja-JP"/>
        </w:rPr>
        <w:t>Nelgi tee 1</w:t>
      </w:r>
      <w:r w:rsidRPr="0055415A">
        <w:rPr>
          <w:rFonts w:ascii="Arial Narrow" w:eastAsia="Times New Roman" w:hAnsi="Arial Narrow" w:cs="Aharoni"/>
          <w:sz w:val="28"/>
          <w:szCs w:val="28"/>
          <w:lang w:eastAsia="ja-JP"/>
        </w:rPr>
        <w:t xml:space="preserve">, </w:t>
      </w:r>
      <w:r w:rsidR="001A1EB3">
        <w:rPr>
          <w:rFonts w:ascii="Arial Narrow" w:eastAsia="Times New Roman" w:hAnsi="Arial Narrow" w:cs="Aharoni"/>
          <w:sz w:val="28"/>
          <w:szCs w:val="28"/>
          <w:lang w:eastAsia="ja-JP"/>
        </w:rPr>
        <w:t>Rae</w:t>
      </w:r>
      <w:r w:rsidRPr="0055415A">
        <w:rPr>
          <w:rFonts w:ascii="Arial Narrow" w:eastAsia="Times New Roman" w:hAnsi="Arial Narrow" w:cs="Aharoni"/>
          <w:sz w:val="28"/>
          <w:szCs w:val="28"/>
          <w:lang w:eastAsia="ja-JP"/>
        </w:rPr>
        <w:t xml:space="preserve"> </w:t>
      </w:r>
      <w:r>
        <w:rPr>
          <w:rFonts w:ascii="Arial Narrow" w:eastAsia="Times New Roman" w:hAnsi="Arial Narrow" w:cs="Aharoni"/>
          <w:sz w:val="28"/>
          <w:szCs w:val="28"/>
          <w:lang w:eastAsia="ja-JP"/>
        </w:rPr>
        <w:t>alevik, 74001 Harjumaa</w:t>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t>Tel: +372 6</w:t>
      </w:r>
      <w:r>
        <w:rPr>
          <w:rFonts w:ascii="Arial Narrow" w:eastAsia="Times New Roman" w:hAnsi="Arial Narrow" w:cs="Aharoni"/>
          <w:sz w:val="28"/>
          <w:szCs w:val="28"/>
          <w:lang w:eastAsia="ja-JP"/>
        </w:rPr>
        <w:t xml:space="preserve"> 028 800</w:t>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t xml:space="preserve">E-mail: </w:t>
      </w:r>
      <w:r>
        <w:rPr>
          <w:rFonts w:ascii="Arial Narrow" w:eastAsia="Times New Roman" w:hAnsi="Arial Narrow" w:cs="Aharoni"/>
          <w:sz w:val="28"/>
          <w:szCs w:val="28"/>
          <w:lang w:eastAsia="ja-JP"/>
        </w:rPr>
        <w:t>info</w:t>
      </w:r>
      <w:r w:rsidRPr="0055415A">
        <w:rPr>
          <w:rFonts w:ascii="Arial Narrow" w:eastAsia="Times New Roman" w:hAnsi="Arial Narrow" w:cs="Aharoni"/>
          <w:sz w:val="28"/>
          <w:szCs w:val="28"/>
          <w:lang w:eastAsia="ja-JP"/>
        </w:rPr>
        <w:t>@</w:t>
      </w:r>
      <w:r w:rsidR="00E727AC">
        <w:rPr>
          <w:rFonts w:ascii="Arial Narrow" w:eastAsia="Times New Roman" w:hAnsi="Arial Narrow" w:cs="Aharoni"/>
          <w:sz w:val="28"/>
          <w:szCs w:val="28"/>
          <w:lang w:eastAsia="ja-JP"/>
        </w:rPr>
        <w:t>r</w:t>
      </w:r>
      <w:r w:rsidR="001A1EB3">
        <w:rPr>
          <w:rFonts w:ascii="Arial Narrow" w:eastAsia="Times New Roman" w:hAnsi="Arial Narrow" w:cs="Aharoni"/>
          <w:sz w:val="28"/>
          <w:szCs w:val="28"/>
          <w:lang w:eastAsia="ja-JP"/>
        </w:rPr>
        <w:t>ae</w:t>
      </w:r>
      <w:r w:rsidRPr="0055415A">
        <w:rPr>
          <w:rFonts w:ascii="Arial Narrow" w:eastAsia="Times New Roman" w:hAnsi="Arial Narrow" w:cs="Aharoni"/>
          <w:sz w:val="28"/>
          <w:szCs w:val="28"/>
          <w:lang w:eastAsia="ja-JP"/>
        </w:rPr>
        <w:t>.ee</w:t>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p>
    <w:p w:rsidR="00747C23"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 xml:space="preserve">PLANEERINGUST HUVITATUD ISIK: </w:t>
      </w:r>
      <w:r w:rsidRPr="0055415A">
        <w:rPr>
          <w:rFonts w:ascii="Arial Narrow" w:eastAsia="Times New Roman" w:hAnsi="Arial Narrow" w:cs="Aharoni"/>
          <w:sz w:val="28"/>
          <w:szCs w:val="28"/>
          <w:lang w:eastAsia="ja-JP"/>
        </w:rPr>
        <w:tab/>
      </w:r>
      <w:r w:rsidR="00C262A4">
        <w:rPr>
          <w:rFonts w:ascii="Arial Narrow" w:eastAsia="Times New Roman" w:hAnsi="Arial Narrow" w:cs="Aharoni"/>
          <w:sz w:val="28"/>
          <w:szCs w:val="28"/>
          <w:lang w:eastAsia="ja-JP"/>
        </w:rPr>
        <w:t xml:space="preserve">Anžela </w:t>
      </w:r>
      <w:proofErr w:type="spellStart"/>
      <w:r w:rsidR="00C262A4">
        <w:rPr>
          <w:rFonts w:ascii="Arial Narrow" w:eastAsia="Times New Roman" w:hAnsi="Arial Narrow" w:cs="Aharoni"/>
          <w:sz w:val="28"/>
          <w:szCs w:val="28"/>
          <w:lang w:eastAsia="ja-JP"/>
        </w:rPr>
        <w:t>Plaksina</w:t>
      </w:r>
      <w:proofErr w:type="spellEnd"/>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t xml:space="preserve">Tel: </w:t>
      </w:r>
      <w:r w:rsidR="00FC6550">
        <w:rPr>
          <w:rFonts w:ascii="Arial Narrow" w:eastAsia="Times New Roman" w:hAnsi="Arial Narrow" w:cs="Aharoni"/>
          <w:sz w:val="28"/>
          <w:szCs w:val="28"/>
          <w:lang w:eastAsia="ja-JP"/>
        </w:rPr>
        <w:t xml:space="preserve">+372 </w:t>
      </w:r>
      <w:r w:rsidR="00E727AC">
        <w:rPr>
          <w:rFonts w:ascii="Arial Narrow" w:eastAsia="Times New Roman" w:hAnsi="Arial Narrow" w:cs="Aharoni"/>
          <w:sz w:val="28"/>
          <w:szCs w:val="28"/>
          <w:lang w:eastAsia="ja-JP"/>
        </w:rPr>
        <w:t>5597 7010</w:t>
      </w:r>
    </w:p>
    <w:p w:rsidR="00747C23" w:rsidRPr="0055415A"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Narrow" w:eastAsia="Times New Roman" w:hAnsi="Arial Narrow" w:cs="Aharoni"/>
          <w:sz w:val="28"/>
          <w:szCs w:val="28"/>
          <w:lang w:eastAsia="et-EE"/>
        </w:rPr>
      </w:pP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t xml:space="preserve">E-mail: </w:t>
      </w:r>
      <w:r w:rsidR="00E727AC">
        <w:rPr>
          <w:rFonts w:ascii="Arial Narrow" w:eastAsia="Times New Roman" w:hAnsi="Arial Narrow" w:cs="Aharoni"/>
          <w:sz w:val="28"/>
          <w:szCs w:val="28"/>
          <w:lang w:eastAsia="ja-JP"/>
        </w:rPr>
        <w:t>anzelikapla</w:t>
      </w:r>
      <w:r w:rsidR="00FC6550">
        <w:rPr>
          <w:rFonts w:ascii="Arial Narrow" w:eastAsia="Times New Roman" w:hAnsi="Arial Narrow" w:cs="Aharoni"/>
          <w:sz w:val="28"/>
          <w:szCs w:val="28"/>
          <w:lang w:eastAsia="ja-JP"/>
        </w:rPr>
        <w:t>@gmail.com</w:t>
      </w:r>
      <w:r w:rsidRPr="0055415A">
        <w:rPr>
          <w:rFonts w:ascii="Arial Narrow" w:eastAsia="Times New Roman" w:hAnsi="Arial Narrow" w:cs="Aharoni"/>
          <w:sz w:val="28"/>
          <w:szCs w:val="28"/>
          <w:lang w:eastAsia="ja-JP"/>
        </w:rPr>
        <w:t xml:space="preserve"> </w:t>
      </w:r>
    </w:p>
    <w:p w:rsidR="00747C23"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Narrow" w:eastAsia="Times New Roman" w:hAnsi="Arial Narrow" w:cs="Aharoni"/>
          <w:sz w:val="28"/>
          <w:szCs w:val="28"/>
          <w:lang w:eastAsia="ja-JP"/>
        </w:rPr>
      </w:pPr>
    </w:p>
    <w:p w:rsidR="00F90203" w:rsidRPr="0055415A" w:rsidRDefault="00F9020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Narrow" w:eastAsia="Times New Roman" w:hAnsi="Arial Narrow" w:cs="Aharoni"/>
          <w:sz w:val="28"/>
          <w:szCs w:val="28"/>
          <w:lang w:eastAsia="ja-JP"/>
        </w:rPr>
      </w:pPr>
    </w:p>
    <w:p w:rsidR="00747C23" w:rsidRDefault="00747C2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Narrow" w:eastAsia="Times New Roman" w:hAnsi="Arial Narrow" w:cs="Aharoni"/>
          <w:sz w:val="28"/>
          <w:szCs w:val="28"/>
          <w:lang w:eastAsia="ja-JP"/>
        </w:rPr>
      </w:pPr>
      <w:r w:rsidRPr="0055415A">
        <w:rPr>
          <w:rFonts w:ascii="Arial Narrow" w:eastAsia="Times New Roman" w:hAnsi="Arial Narrow" w:cs="Aharoni"/>
          <w:sz w:val="28"/>
          <w:szCs w:val="28"/>
          <w:lang w:eastAsia="ja-JP"/>
        </w:rPr>
        <w:t>KUUPÄEV:</w:t>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Pr="0055415A">
        <w:rPr>
          <w:rFonts w:ascii="Arial Narrow" w:eastAsia="Times New Roman" w:hAnsi="Arial Narrow" w:cs="Aharoni"/>
          <w:sz w:val="28"/>
          <w:szCs w:val="28"/>
          <w:lang w:eastAsia="ja-JP"/>
        </w:rPr>
        <w:tab/>
      </w:r>
      <w:r w:rsidR="000754AB">
        <w:rPr>
          <w:rFonts w:ascii="Arial Narrow" w:eastAsia="Times New Roman" w:hAnsi="Arial Narrow" w:cs="Aharoni"/>
          <w:sz w:val="28"/>
          <w:szCs w:val="28"/>
          <w:lang w:eastAsia="ja-JP"/>
        </w:rPr>
        <w:t>juuni</w:t>
      </w:r>
      <w:r w:rsidRPr="0055415A">
        <w:rPr>
          <w:rFonts w:ascii="Arial Narrow" w:eastAsia="Times New Roman" w:hAnsi="Arial Narrow" w:cs="Aharoni"/>
          <w:sz w:val="28"/>
          <w:szCs w:val="28"/>
          <w:lang w:eastAsia="ja-JP"/>
        </w:rPr>
        <w:t xml:space="preserve"> 20</w:t>
      </w:r>
      <w:r w:rsidR="00C262A4">
        <w:rPr>
          <w:rFonts w:ascii="Arial Narrow" w:eastAsia="Times New Roman" w:hAnsi="Arial Narrow" w:cs="Aharoni"/>
          <w:sz w:val="28"/>
          <w:szCs w:val="28"/>
          <w:lang w:eastAsia="ja-JP"/>
        </w:rPr>
        <w:t>20</w:t>
      </w:r>
    </w:p>
    <w:p w:rsidR="002919D3" w:rsidRDefault="002919D3" w:rsidP="00747C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pPr>
    </w:p>
    <w:p w:rsidR="002919D3" w:rsidRDefault="002919D3" w:rsidP="002919D3">
      <w:pPr>
        <w:rPr>
          <w:rFonts w:ascii="Arial" w:hAnsi="Arial" w:cs="Arial"/>
          <w:b/>
          <w:sz w:val="28"/>
          <w:szCs w:val="28"/>
        </w:rPr>
      </w:pPr>
      <w:r>
        <w:rPr>
          <w:rFonts w:ascii="Arial" w:hAnsi="Arial" w:cs="Arial"/>
          <w:b/>
          <w:sz w:val="28"/>
          <w:szCs w:val="28"/>
        </w:rPr>
        <w:lastRenderedPageBreak/>
        <w:t>I   MENETLUSDOKUMENDID</w:t>
      </w:r>
    </w:p>
    <w:p w:rsidR="002919D3" w:rsidRDefault="0056380C" w:rsidP="002919D3">
      <w:pPr>
        <w:pStyle w:val="SK3"/>
        <w:numPr>
          <w:ilvl w:val="0"/>
          <w:numId w:val="35"/>
        </w:numPr>
      </w:pPr>
      <w:hyperlink w:anchor="_Toc481049849" w:history="1">
        <w:r w:rsidR="00AA302C">
          <w:t>DETAILPLANEERINGU TAOTLUS</w:t>
        </w:r>
        <w:r w:rsidR="002919D3" w:rsidRPr="00C10F26">
          <w:rPr>
            <w:webHidden/>
          </w:rPr>
          <w:tab/>
        </w:r>
      </w:hyperlink>
      <w:r w:rsidR="00AA302C">
        <w:t>1</w:t>
      </w:r>
    </w:p>
    <w:p w:rsidR="002919D3" w:rsidRDefault="0056380C" w:rsidP="002919D3">
      <w:pPr>
        <w:pStyle w:val="SK3"/>
        <w:tabs>
          <w:tab w:val="clear" w:pos="1418"/>
          <w:tab w:val="left" w:pos="851"/>
        </w:tabs>
        <w:ind w:left="284"/>
      </w:pPr>
      <w:hyperlink w:anchor="_Toc481049849" w:history="1">
        <w:r w:rsidR="002919D3" w:rsidRPr="00C10F26">
          <w:rPr>
            <w:rStyle w:val="Hperlink"/>
            <w:color w:val="auto"/>
            <w:u w:val="none"/>
          </w:rPr>
          <w:t>2.</w:t>
        </w:r>
        <w:r w:rsidR="002919D3" w:rsidRPr="00C10F26">
          <w:rPr>
            <w:rFonts w:eastAsiaTheme="minorEastAsia"/>
            <w:lang w:eastAsia="et-EE"/>
          </w:rPr>
          <w:tab/>
        </w:r>
        <w:r w:rsidR="00AA302C">
          <w:rPr>
            <w:rStyle w:val="Hperlink"/>
            <w:color w:val="auto"/>
            <w:u w:val="none"/>
          </w:rPr>
          <w:t xml:space="preserve">RAE VALLAVALITSUSE </w:t>
        </w:r>
        <w:r w:rsidR="00DD2273">
          <w:rPr>
            <w:rStyle w:val="Hperlink"/>
            <w:color w:val="auto"/>
            <w:u w:val="none"/>
          </w:rPr>
          <w:t>EELTEADE ALGATAMISEST</w:t>
        </w:r>
        <w:r w:rsidR="00AA302C">
          <w:rPr>
            <w:rStyle w:val="Hperlink"/>
            <w:color w:val="auto"/>
            <w:u w:val="none"/>
          </w:rPr>
          <w:t xml:space="preserve"> NR 6-1/3713-1</w:t>
        </w:r>
        <w:r w:rsidR="002919D3" w:rsidRPr="00C10F26">
          <w:rPr>
            <w:webHidden/>
          </w:rPr>
          <w:tab/>
        </w:r>
        <w:r w:rsidR="00AA302C">
          <w:rPr>
            <w:webHidden/>
          </w:rPr>
          <w:t>2</w:t>
        </w:r>
      </w:hyperlink>
    </w:p>
    <w:p w:rsidR="002919D3" w:rsidRDefault="0056380C" w:rsidP="002919D3">
      <w:pPr>
        <w:pStyle w:val="SK3"/>
        <w:tabs>
          <w:tab w:val="clear" w:pos="1418"/>
          <w:tab w:val="left" w:pos="851"/>
        </w:tabs>
        <w:ind w:left="284"/>
      </w:pPr>
      <w:hyperlink w:anchor="_Toc481049850" w:history="1">
        <w:r w:rsidR="002919D3">
          <w:rPr>
            <w:rStyle w:val="Hperlink"/>
            <w:color w:val="auto"/>
            <w:u w:val="none"/>
          </w:rPr>
          <w:t>3</w:t>
        </w:r>
        <w:r w:rsidR="002919D3" w:rsidRPr="00C10F26">
          <w:rPr>
            <w:rStyle w:val="Hperlink"/>
            <w:color w:val="auto"/>
            <w:u w:val="none"/>
          </w:rPr>
          <w:t>.</w:t>
        </w:r>
        <w:r w:rsidR="002919D3" w:rsidRPr="00C10F26">
          <w:rPr>
            <w:rFonts w:eastAsiaTheme="minorEastAsia"/>
            <w:lang w:eastAsia="et-EE"/>
          </w:rPr>
          <w:tab/>
        </w:r>
        <w:r w:rsidR="00AA302C">
          <w:rPr>
            <w:rStyle w:val="Hperlink"/>
            <w:color w:val="auto"/>
            <w:u w:val="none"/>
          </w:rPr>
          <w:t>TÖÖETTEVÕTULEPING NR.17032020-2</w:t>
        </w:r>
        <w:r w:rsidR="002919D3" w:rsidRPr="00C10F26">
          <w:rPr>
            <w:webHidden/>
          </w:rPr>
          <w:tab/>
        </w:r>
        <w:r w:rsidR="00AA302C">
          <w:rPr>
            <w:webHidden/>
          </w:rPr>
          <w:t>3</w:t>
        </w:r>
      </w:hyperlink>
    </w:p>
    <w:p w:rsidR="002919D3" w:rsidRDefault="0056380C" w:rsidP="002919D3">
      <w:pPr>
        <w:pStyle w:val="SK3"/>
        <w:tabs>
          <w:tab w:val="clear" w:pos="1418"/>
          <w:tab w:val="left" w:pos="851"/>
        </w:tabs>
        <w:ind w:left="284"/>
      </w:pPr>
      <w:hyperlink w:anchor="_Toc481049850" w:history="1">
        <w:r w:rsidR="00AD7E48">
          <w:rPr>
            <w:rStyle w:val="Hperlink"/>
            <w:color w:val="auto"/>
            <w:u w:val="none"/>
          </w:rPr>
          <w:t>5</w:t>
        </w:r>
        <w:r w:rsidR="002919D3" w:rsidRPr="00C10F26">
          <w:rPr>
            <w:rStyle w:val="Hperlink"/>
            <w:color w:val="auto"/>
            <w:u w:val="none"/>
          </w:rPr>
          <w:t>.</w:t>
        </w:r>
        <w:r w:rsidR="002919D3" w:rsidRPr="00C10F26">
          <w:rPr>
            <w:rFonts w:eastAsiaTheme="minorEastAsia"/>
            <w:lang w:eastAsia="et-EE"/>
          </w:rPr>
          <w:tab/>
        </w:r>
        <w:r w:rsidR="00AD7E48" w:rsidRPr="00AD7E48">
          <w:rPr>
            <w:rStyle w:val="Hperlink"/>
            <w:color w:val="auto"/>
            <w:u w:val="none"/>
          </w:rPr>
          <w:t>V</w:t>
        </w:r>
        <w:r w:rsidR="00AD7E48">
          <w:rPr>
            <w:rStyle w:val="Hperlink"/>
            <w:color w:val="auto"/>
            <w:u w:val="none"/>
          </w:rPr>
          <w:t>ALLAVALITSUSE KORRALDUS</w:t>
        </w:r>
        <w:r w:rsidR="00AD7E48" w:rsidRPr="00AD7E48">
          <w:rPr>
            <w:rStyle w:val="Hperlink"/>
            <w:color w:val="auto"/>
            <w:u w:val="none"/>
          </w:rPr>
          <w:t xml:space="preserve"> 909_09-07-2020</w:t>
        </w:r>
        <w:r w:rsidR="002919D3" w:rsidRPr="00C10F26">
          <w:rPr>
            <w:webHidden/>
          </w:rPr>
          <w:tab/>
        </w:r>
        <w:r w:rsidR="00AA302C">
          <w:rPr>
            <w:webHidden/>
          </w:rPr>
          <w:t>4</w:t>
        </w:r>
      </w:hyperlink>
    </w:p>
    <w:p w:rsidR="002919D3" w:rsidRDefault="00AD7E48" w:rsidP="002919D3">
      <w:pPr>
        <w:pStyle w:val="SK3"/>
        <w:tabs>
          <w:tab w:val="clear" w:pos="1418"/>
          <w:tab w:val="left" w:pos="851"/>
        </w:tabs>
        <w:ind w:left="284"/>
      </w:pPr>
      <w:r>
        <w:t>6</w:t>
      </w:r>
      <w:r w:rsidR="002919D3">
        <w:t xml:space="preserve">. </w:t>
      </w:r>
      <w:r w:rsidR="002919D3">
        <w:tab/>
      </w:r>
      <w:r w:rsidR="00DD2273">
        <w:t xml:space="preserve">DP ALGATUSE TEATED </w:t>
      </w:r>
      <w:hyperlink w:anchor="_Toc481049850" w:history="1">
        <w:r w:rsidR="002919D3" w:rsidRPr="00C10F26">
          <w:rPr>
            <w:webHidden/>
          </w:rPr>
          <w:tab/>
        </w:r>
        <w:r w:rsidR="00AA302C">
          <w:rPr>
            <w:webHidden/>
          </w:rPr>
          <w:t>5</w:t>
        </w:r>
      </w:hyperlink>
    </w:p>
    <w:p w:rsidR="002919D3" w:rsidRDefault="009C0F26" w:rsidP="002919D3">
      <w:pPr>
        <w:pStyle w:val="SK3"/>
        <w:tabs>
          <w:tab w:val="clear" w:pos="1418"/>
          <w:tab w:val="left" w:pos="851"/>
        </w:tabs>
        <w:ind w:left="284"/>
      </w:pPr>
      <w:r>
        <w:t>7.</w:t>
      </w:r>
      <w:bookmarkStart w:id="0" w:name="_GoBack"/>
      <w:bookmarkEnd w:id="0"/>
    </w:p>
    <w:p w:rsidR="004A7AC0" w:rsidRDefault="004A7AC0" w:rsidP="004A7AC0">
      <w:pPr>
        <w:rPr>
          <w:rFonts w:ascii="Arial" w:hAnsi="Arial" w:cs="Arial"/>
          <w:b/>
          <w:sz w:val="28"/>
          <w:szCs w:val="28"/>
        </w:rPr>
      </w:pPr>
    </w:p>
    <w:p w:rsidR="004A7AC0" w:rsidRDefault="00461CAB" w:rsidP="004A7AC0">
      <w:pPr>
        <w:rPr>
          <w:rFonts w:ascii="Arial" w:hAnsi="Arial" w:cs="Arial"/>
          <w:b/>
          <w:sz w:val="28"/>
          <w:szCs w:val="28"/>
        </w:rPr>
      </w:pPr>
      <w:r>
        <w:rPr>
          <w:rFonts w:ascii="Arial" w:hAnsi="Arial" w:cs="Arial"/>
          <w:b/>
          <w:sz w:val="28"/>
          <w:szCs w:val="28"/>
        </w:rPr>
        <w:t>I</w:t>
      </w:r>
      <w:r w:rsidR="000B3502">
        <w:rPr>
          <w:rFonts w:ascii="Arial" w:hAnsi="Arial" w:cs="Arial"/>
          <w:b/>
          <w:sz w:val="28"/>
          <w:szCs w:val="28"/>
        </w:rPr>
        <w:t xml:space="preserve">   SELETUSKIRI</w:t>
      </w:r>
    </w:p>
    <w:p w:rsidR="00BB0763" w:rsidRDefault="00190FDE">
      <w:pPr>
        <w:pStyle w:val="SK2"/>
        <w:rPr>
          <w:rFonts w:eastAsiaTheme="minorEastAsia"/>
          <w:noProof/>
          <w:lang w:eastAsia="et-EE"/>
        </w:rPr>
      </w:pPr>
      <w:r>
        <w:fldChar w:fldCharType="begin"/>
      </w:r>
      <w:r>
        <w:instrText xml:space="preserve"> TOC \o "1-3" \h \z \u </w:instrText>
      </w:r>
      <w:r>
        <w:fldChar w:fldCharType="separate"/>
      </w:r>
      <w:hyperlink w:anchor="_Toc54898057" w:history="1">
        <w:r w:rsidR="00BB0763" w:rsidRPr="00C05B75">
          <w:rPr>
            <w:rStyle w:val="Hperlink"/>
            <w:noProof/>
          </w:rPr>
          <w:t>1.</w:t>
        </w:r>
        <w:r w:rsidR="00BB0763">
          <w:rPr>
            <w:rFonts w:eastAsiaTheme="minorEastAsia"/>
            <w:noProof/>
            <w:lang w:eastAsia="et-EE"/>
          </w:rPr>
          <w:tab/>
        </w:r>
        <w:r w:rsidR="00BB0763" w:rsidRPr="00C05B75">
          <w:rPr>
            <w:rStyle w:val="Hperlink"/>
            <w:noProof/>
          </w:rPr>
          <w:t>ESKIISI KOOSTAMISE ALUSED</w:t>
        </w:r>
        <w:r w:rsidR="00BB0763">
          <w:rPr>
            <w:noProof/>
            <w:webHidden/>
          </w:rPr>
          <w:tab/>
        </w:r>
        <w:r w:rsidR="00BB0763">
          <w:rPr>
            <w:noProof/>
            <w:webHidden/>
          </w:rPr>
          <w:fldChar w:fldCharType="begin"/>
        </w:r>
        <w:r w:rsidR="00BB0763">
          <w:rPr>
            <w:noProof/>
            <w:webHidden/>
          </w:rPr>
          <w:instrText xml:space="preserve"> PAGEREF _Toc54898057 \h </w:instrText>
        </w:r>
        <w:r w:rsidR="00BB0763">
          <w:rPr>
            <w:noProof/>
            <w:webHidden/>
          </w:rPr>
        </w:r>
        <w:r w:rsidR="00BB0763">
          <w:rPr>
            <w:noProof/>
            <w:webHidden/>
          </w:rPr>
          <w:fldChar w:fldCharType="separate"/>
        </w:r>
        <w:r w:rsidR="00BB0763">
          <w:rPr>
            <w:noProof/>
            <w:webHidden/>
          </w:rPr>
          <w:t>4</w:t>
        </w:r>
        <w:r w:rsidR="00BB0763">
          <w:rPr>
            <w:noProof/>
            <w:webHidden/>
          </w:rPr>
          <w:fldChar w:fldCharType="end"/>
        </w:r>
      </w:hyperlink>
    </w:p>
    <w:p w:rsidR="00BB0763" w:rsidRDefault="00BB0763">
      <w:pPr>
        <w:pStyle w:val="SK2"/>
        <w:rPr>
          <w:rFonts w:eastAsiaTheme="minorEastAsia"/>
          <w:noProof/>
          <w:lang w:eastAsia="et-EE"/>
        </w:rPr>
      </w:pPr>
      <w:hyperlink w:anchor="_Toc54898058" w:history="1">
        <w:r w:rsidRPr="00C05B75">
          <w:rPr>
            <w:rStyle w:val="Hperlink"/>
            <w:noProof/>
          </w:rPr>
          <w:t>2.</w:t>
        </w:r>
        <w:r>
          <w:rPr>
            <w:rFonts w:eastAsiaTheme="minorEastAsia"/>
            <w:noProof/>
            <w:lang w:eastAsia="et-EE"/>
          </w:rPr>
          <w:tab/>
        </w:r>
        <w:r w:rsidRPr="00C05B75">
          <w:rPr>
            <w:rStyle w:val="Hperlink"/>
            <w:noProof/>
          </w:rPr>
          <w:t>LÄHTEMATERJALID</w:t>
        </w:r>
        <w:r>
          <w:rPr>
            <w:noProof/>
            <w:webHidden/>
          </w:rPr>
          <w:tab/>
        </w:r>
        <w:r>
          <w:rPr>
            <w:noProof/>
            <w:webHidden/>
          </w:rPr>
          <w:fldChar w:fldCharType="begin"/>
        </w:r>
        <w:r>
          <w:rPr>
            <w:noProof/>
            <w:webHidden/>
          </w:rPr>
          <w:instrText xml:space="preserve"> PAGEREF _Toc54898058 \h </w:instrText>
        </w:r>
        <w:r>
          <w:rPr>
            <w:noProof/>
            <w:webHidden/>
          </w:rPr>
        </w:r>
        <w:r>
          <w:rPr>
            <w:noProof/>
            <w:webHidden/>
          </w:rPr>
          <w:fldChar w:fldCharType="separate"/>
        </w:r>
        <w:r>
          <w:rPr>
            <w:noProof/>
            <w:webHidden/>
          </w:rPr>
          <w:t>4</w:t>
        </w:r>
        <w:r>
          <w:rPr>
            <w:noProof/>
            <w:webHidden/>
          </w:rPr>
          <w:fldChar w:fldCharType="end"/>
        </w:r>
      </w:hyperlink>
    </w:p>
    <w:p w:rsidR="00BB0763" w:rsidRDefault="00BB0763">
      <w:pPr>
        <w:pStyle w:val="SK2"/>
        <w:rPr>
          <w:rFonts w:eastAsiaTheme="minorEastAsia"/>
          <w:noProof/>
          <w:lang w:eastAsia="et-EE"/>
        </w:rPr>
      </w:pPr>
      <w:hyperlink w:anchor="_Toc54898059" w:history="1">
        <w:r w:rsidRPr="00C05B75">
          <w:rPr>
            <w:rStyle w:val="Hperlink"/>
            <w:noProof/>
          </w:rPr>
          <w:t>3.</w:t>
        </w:r>
        <w:r>
          <w:rPr>
            <w:rFonts w:eastAsiaTheme="minorEastAsia"/>
            <w:noProof/>
            <w:lang w:eastAsia="et-EE"/>
          </w:rPr>
          <w:tab/>
        </w:r>
        <w:r w:rsidRPr="00C05B75">
          <w:rPr>
            <w:rStyle w:val="Hperlink"/>
            <w:noProof/>
          </w:rPr>
          <w:t>TEOSTATUD UURINGUD</w:t>
        </w:r>
        <w:r>
          <w:rPr>
            <w:noProof/>
            <w:webHidden/>
          </w:rPr>
          <w:tab/>
        </w:r>
        <w:r>
          <w:rPr>
            <w:noProof/>
            <w:webHidden/>
          </w:rPr>
          <w:fldChar w:fldCharType="begin"/>
        </w:r>
        <w:r>
          <w:rPr>
            <w:noProof/>
            <w:webHidden/>
          </w:rPr>
          <w:instrText xml:space="preserve"> PAGEREF _Toc54898059 \h </w:instrText>
        </w:r>
        <w:r>
          <w:rPr>
            <w:noProof/>
            <w:webHidden/>
          </w:rPr>
        </w:r>
        <w:r>
          <w:rPr>
            <w:noProof/>
            <w:webHidden/>
          </w:rPr>
          <w:fldChar w:fldCharType="separate"/>
        </w:r>
        <w:r>
          <w:rPr>
            <w:noProof/>
            <w:webHidden/>
          </w:rPr>
          <w:t>4</w:t>
        </w:r>
        <w:r>
          <w:rPr>
            <w:noProof/>
            <w:webHidden/>
          </w:rPr>
          <w:fldChar w:fldCharType="end"/>
        </w:r>
      </w:hyperlink>
    </w:p>
    <w:p w:rsidR="00BB0763" w:rsidRDefault="00BB0763">
      <w:pPr>
        <w:pStyle w:val="SK2"/>
        <w:rPr>
          <w:rFonts w:eastAsiaTheme="minorEastAsia"/>
          <w:noProof/>
          <w:lang w:eastAsia="et-EE"/>
        </w:rPr>
      </w:pPr>
      <w:hyperlink w:anchor="_Toc54898060" w:history="1">
        <w:r w:rsidRPr="00C05B75">
          <w:rPr>
            <w:rStyle w:val="Hperlink"/>
            <w:noProof/>
          </w:rPr>
          <w:t>4.</w:t>
        </w:r>
        <w:r>
          <w:rPr>
            <w:rFonts w:eastAsiaTheme="minorEastAsia"/>
            <w:noProof/>
            <w:lang w:eastAsia="et-EE"/>
          </w:rPr>
          <w:tab/>
        </w:r>
        <w:r w:rsidRPr="00C05B75">
          <w:rPr>
            <w:rStyle w:val="Hperlink"/>
            <w:noProof/>
          </w:rPr>
          <w:t>DETAILPLANEERINGU KOOSTAMISE EESMÄRK</w:t>
        </w:r>
        <w:r>
          <w:rPr>
            <w:noProof/>
            <w:webHidden/>
          </w:rPr>
          <w:tab/>
        </w:r>
        <w:r>
          <w:rPr>
            <w:noProof/>
            <w:webHidden/>
          </w:rPr>
          <w:fldChar w:fldCharType="begin"/>
        </w:r>
        <w:r>
          <w:rPr>
            <w:noProof/>
            <w:webHidden/>
          </w:rPr>
          <w:instrText xml:space="preserve"> PAGEREF _Toc54898060 \h </w:instrText>
        </w:r>
        <w:r>
          <w:rPr>
            <w:noProof/>
            <w:webHidden/>
          </w:rPr>
        </w:r>
        <w:r>
          <w:rPr>
            <w:noProof/>
            <w:webHidden/>
          </w:rPr>
          <w:fldChar w:fldCharType="separate"/>
        </w:r>
        <w:r>
          <w:rPr>
            <w:noProof/>
            <w:webHidden/>
          </w:rPr>
          <w:t>5</w:t>
        </w:r>
        <w:r>
          <w:rPr>
            <w:noProof/>
            <w:webHidden/>
          </w:rPr>
          <w:fldChar w:fldCharType="end"/>
        </w:r>
      </w:hyperlink>
    </w:p>
    <w:p w:rsidR="00BB0763" w:rsidRDefault="00BB0763">
      <w:pPr>
        <w:pStyle w:val="SK2"/>
        <w:rPr>
          <w:rFonts w:eastAsiaTheme="minorEastAsia"/>
          <w:noProof/>
          <w:lang w:eastAsia="et-EE"/>
        </w:rPr>
      </w:pPr>
      <w:hyperlink w:anchor="_Toc54898061" w:history="1">
        <w:r w:rsidRPr="00C05B75">
          <w:rPr>
            <w:rStyle w:val="Hperlink"/>
            <w:noProof/>
          </w:rPr>
          <w:t>5.</w:t>
        </w:r>
        <w:r>
          <w:rPr>
            <w:rFonts w:eastAsiaTheme="minorEastAsia"/>
            <w:noProof/>
            <w:lang w:eastAsia="et-EE"/>
          </w:rPr>
          <w:tab/>
        </w:r>
        <w:r w:rsidRPr="00C05B75">
          <w:rPr>
            <w:rStyle w:val="Hperlink"/>
            <w:noProof/>
          </w:rPr>
          <w:t>OLEMASOLEVA OLUKORRA KIRJELDUS NING FUNKTSIONAALSETE SEOSTE ANALÜÜS</w:t>
        </w:r>
        <w:r>
          <w:rPr>
            <w:noProof/>
            <w:webHidden/>
          </w:rPr>
          <w:tab/>
        </w:r>
        <w:r>
          <w:rPr>
            <w:noProof/>
            <w:webHidden/>
          </w:rPr>
          <w:fldChar w:fldCharType="begin"/>
        </w:r>
        <w:r>
          <w:rPr>
            <w:noProof/>
            <w:webHidden/>
          </w:rPr>
          <w:instrText xml:space="preserve"> PAGEREF _Toc54898061 \h </w:instrText>
        </w:r>
        <w:r>
          <w:rPr>
            <w:noProof/>
            <w:webHidden/>
          </w:rPr>
        </w:r>
        <w:r>
          <w:rPr>
            <w:noProof/>
            <w:webHidden/>
          </w:rPr>
          <w:fldChar w:fldCharType="separate"/>
        </w:r>
        <w:r>
          <w:rPr>
            <w:noProof/>
            <w:webHidden/>
          </w:rPr>
          <w:t>5</w:t>
        </w:r>
        <w:r>
          <w:rPr>
            <w:noProof/>
            <w:webHidden/>
          </w:rPr>
          <w:fldChar w:fldCharType="end"/>
        </w:r>
      </w:hyperlink>
    </w:p>
    <w:p w:rsidR="00BB0763" w:rsidRDefault="00BB0763">
      <w:pPr>
        <w:pStyle w:val="SK3"/>
        <w:rPr>
          <w:rFonts w:eastAsiaTheme="minorEastAsia"/>
          <w:lang w:eastAsia="et-EE"/>
        </w:rPr>
      </w:pPr>
      <w:hyperlink w:anchor="_Toc54898062" w:history="1">
        <w:r w:rsidRPr="00C05B75">
          <w:rPr>
            <w:rStyle w:val="Hperlink"/>
          </w:rPr>
          <w:t>5.1.</w:t>
        </w:r>
        <w:r>
          <w:rPr>
            <w:rFonts w:eastAsiaTheme="minorEastAsia"/>
            <w:lang w:eastAsia="et-EE"/>
          </w:rPr>
          <w:tab/>
        </w:r>
        <w:r w:rsidRPr="00C05B75">
          <w:rPr>
            <w:rStyle w:val="Hperlink"/>
          </w:rPr>
          <w:t>OLEMASOLEV OLUKORD</w:t>
        </w:r>
        <w:r>
          <w:rPr>
            <w:webHidden/>
          </w:rPr>
          <w:tab/>
        </w:r>
        <w:r>
          <w:rPr>
            <w:webHidden/>
          </w:rPr>
          <w:fldChar w:fldCharType="begin"/>
        </w:r>
        <w:r>
          <w:rPr>
            <w:webHidden/>
          </w:rPr>
          <w:instrText xml:space="preserve"> PAGEREF _Toc54898062 \h </w:instrText>
        </w:r>
        <w:r>
          <w:rPr>
            <w:webHidden/>
          </w:rPr>
        </w:r>
        <w:r>
          <w:rPr>
            <w:webHidden/>
          </w:rPr>
          <w:fldChar w:fldCharType="separate"/>
        </w:r>
        <w:r>
          <w:rPr>
            <w:webHidden/>
          </w:rPr>
          <w:t>5</w:t>
        </w:r>
        <w:r>
          <w:rPr>
            <w:webHidden/>
          </w:rPr>
          <w:fldChar w:fldCharType="end"/>
        </w:r>
      </w:hyperlink>
    </w:p>
    <w:p w:rsidR="00BB0763" w:rsidRDefault="00BB0763">
      <w:pPr>
        <w:pStyle w:val="SK3"/>
        <w:rPr>
          <w:rFonts w:eastAsiaTheme="minorEastAsia"/>
          <w:lang w:eastAsia="et-EE"/>
        </w:rPr>
      </w:pPr>
      <w:hyperlink w:anchor="_Toc54898063" w:history="1">
        <w:r w:rsidRPr="00C05B75">
          <w:rPr>
            <w:rStyle w:val="Hperlink"/>
          </w:rPr>
          <w:t>5.2.</w:t>
        </w:r>
        <w:r>
          <w:rPr>
            <w:rFonts w:eastAsiaTheme="minorEastAsia"/>
            <w:lang w:eastAsia="et-EE"/>
          </w:rPr>
          <w:tab/>
        </w:r>
        <w:r w:rsidRPr="00C05B75">
          <w:rPr>
            <w:rStyle w:val="Hperlink"/>
          </w:rPr>
          <w:t>KONTAKTVÖÖND</w:t>
        </w:r>
        <w:r>
          <w:rPr>
            <w:webHidden/>
          </w:rPr>
          <w:tab/>
        </w:r>
        <w:r>
          <w:rPr>
            <w:webHidden/>
          </w:rPr>
          <w:fldChar w:fldCharType="begin"/>
        </w:r>
        <w:r>
          <w:rPr>
            <w:webHidden/>
          </w:rPr>
          <w:instrText xml:space="preserve"> PAGEREF _Toc54898063 \h </w:instrText>
        </w:r>
        <w:r>
          <w:rPr>
            <w:webHidden/>
          </w:rPr>
        </w:r>
        <w:r>
          <w:rPr>
            <w:webHidden/>
          </w:rPr>
          <w:fldChar w:fldCharType="separate"/>
        </w:r>
        <w:r>
          <w:rPr>
            <w:webHidden/>
          </w:rPr>
          <w:t>7</w:t>
        </w:r>
        <w:r>
          <w:rPr>
            <w:webHidden/>
          </w:rPr>
          <w:fldChar w:fldCharType="end"/>
        </w:r>
      </w:hyperlink>
    </w:p>
    <w:p w:rsidR="00BB0763" w:rsidRDefault="00BB0763">
      <w:pPr>
        <w:pStyle w:val="SK2"/>
        <w:rPr>
          <w:rFonts w:eastAsiaTheme="minorEastAsia"/>
          <w:noProof/>
          <w:lang w:eastAsia="et-EE"/>
        </w:rPr>
      </w:pPr>
      <w:hyperlink w:anchor="_Toc54898064" w:history="1">
        <w:r w:rsidRPr="00C05B75">
          <w:rPr>
            <w:rStyle w:val="Hperlink"/>
            <w:noProof/>
          </w:rPr>
          <w:t>6.</w:t>
        </w:r>
        <w:r>
          <w:rPr>
            <w:rFonts w:eastAsiaTheme="minorEastAsia"/>
            <w:noProof/>
            <w:lang w:eastAsia="et-EE"/>
          </w:rPr>
          <w:tab/>
        </w:r>
        <w:r w:rsidRPr="00C05B75">
          <w:rPr>
            <w:rStyle w:val="Hperlink"/>
            <w:noProof/>
          </w:rPr>
          <w:t>PLANEERINGUETTEPANEK</w:t>
        </w:r>
        <w:r>
          <w:rPr>
            <w:noProof/>
            <w:webHidden/>
          </w:rPr>
          <w:tab/>
        </w:r>
        <w:r>
          <w:rPr>
            <w:noProof/>
            <w:webHidden/>
          </w:rPr>
          <w:fldChar w:fldCharType="begin"/>
        </w:r>
        <w:r>
          <w:rPr>
            <w:noProof/>
            <w:webHidden/>
          </w:rPr>
          <w:instrText xml:space="preserve"> PAGEREF _Toc54898064 \h </w:instrText>
        </w:r>
        <w:r>
          <w:rPr>
            <w:noProof/>
            <w:webHidden/>
          </w:rPr>
        </w:r>
        <w:r>
          <w:rPr>
            <w:noProof/>
            <w:webHidden/>
          </w:rPr>
          <w:fldChar w:fldCharType="separate"/>
        </w:r>
        <w:r>
          <w:rPr>
            <w:noProof/>
            <w:webHidden/>
          </w:rPr>
          <w:t>8</w:t>
        </w:r>
        <w:r>
          <w:rPr>
            <w:noProof/>
            <w:webHidden/>
          </w:rPr>
          <w:fldChar w:fldCharType="end"/>
        </w:r>
      </w:hyperlink>
    </w:p>
    <w:p w:rsidR="00BB0763" w:rsidRDefault="00BB0763">
      <w:pPr>
        <w:pStyle w:val="SK3"/>
        <w:rPr>
          <w:rFonts w:eastAsiaTheme="minorEastAsia"/>
          <w:lang w:eastAsia="et-EE"/>
        </w:rPr>
      </w:pPr>
      <w:hyperlink w:anchor="_Toc54898065" w:history="1">
        <w:r w:rsidRPr="00C05B75">
          <w:rPr>
            <w:rStyle w:val="Hperlink"/>
          </w:rPr>
          <w:t>6.1.</w:t>
        </w:r>
        <w:r>
          <w:rPr>
            <w:rFonts w:eastAsiaTheme="minorEastAsia"/>
            <w:lang w:eastAsia="et-EE"/>
          </w:rPr>
          <w:tab/>
        </w:r>
        <w:r w:rsidRPr="00C05B75">
          <w:rPr>
            <w:rStyle w:val="Hperlink"/>
          </w:rPr>
          <w:t>EHITUSKEELUVÖÖNDI OSALISE NIHUTAMISE ETTEPANEK</w:t>
        </w:r>
        <w:r>
          <w:rPr>
            <w:webHidden/>
          </w:rPr>
          <w:tab/>
        </w:r>
        <w:r>
          <w:rPr>
            <w:webHidden/>
          </w:rPr>
          <w:fldChar w:fldCharType="begin"/>
        </w:r>
        <w:r>
          <w:rPr>
            <w:webHidden/>
          </w:rPr>
          <w:instrText xml:space="preserve"> PAGEREF _Toc54898065 \h </w:instrText>
        </w:r>
        <w:r>
          <w:rPr>
            <w:webHidden/>
          </w:rPr>
        </w:r>
        <w:r>
          <w:rPr>
            <w:webHidden/>
          </w:rPr>
          <w:fldChar w:fldCharType="separate"/>
        </w:r>
        <w:r>
          <w:rPr>
            <w:webHidden/>
          </w:rPr>
          <w:t>8</w:t>
        </w:r>
        <w:r>
          <w:rPr>
            <w:webHidden/>
          </w:rPr>
          <w:fldChar w:fldCharType="end"/>
        </w:r>
      </w:hyperlink>
    </w:p>
    <w:p w:rsidR="00BB0763" w:rsidRDefault="00BB0763">
      <w:pPr>
        <w:pStyle w:val="SK3"/>
        <w:rPr>
          <w:rFonts w:eastAsiaTheme="minorEastAsia"/>
          <w:lang w:eastAsia="et-EE"/>
        </w:rPr>
      </w:pPr>
      <w:hyperlink w:anchor="_Toc54898066" w:history="1">
        <w:r w:rsidRPr="00C05B75">
          <w:rPr>
            <w:rStyle w:val="Hperlink"/>
          </w:rPr>
          <w:t>6.2.</w:t>
        </w:r>
        <w:r>
          <w:rPr>
            <w:rFonts w:eastAsiaTheme="minorEastAsia"/>
            <w:lang w:eastAsia="et-EE"/>
          </w:rPr>
          <w:tab/>
        </w:r>
        <w:r w:rsidRPr="00C05B75">
          <w:rPr>
            <w:rStyle w:val="Hperlink"/>
          </w:rPr>
          <w:t>KINNISTU  KAVANDATAV EHITUSÕIGUS</w:t>
        </w:r>
        <w:r>
          <w:rPr>
            <w:webHidden/>
          </w:rPr>
          <w:tab/>
        </w:r>
        <w:r>
          <w:rPr>
            <w:webHidden/>
          </w:rPr>
          <w:fldChar w:fldCharType="begin"/>
        </w:r>
        <w:r>
          <w:rPr>
            <w:webHidden/>
          </w:rPr>
          <w:instrText xml:space="preserve"> PAGEREF _Toc54898066 \h </w:instrText>
        </w:r>
        <w:r>
          <w:rPr>
            <w:webHidden/>
          </w:rPr>
        </w:r>
        <w:r>
          <w:rPr>
            <w:webHidden/>
          </w:rPr>
          <w:fldChar w:fldCharType="separate"/>
        </w:r>
        <w:r>
          <w:rPr>
            <w:webHidden/>
          </w:rPr>
          <w:t>8</w:t>
        </w:r>
        <w:r>
          <w:rPr>
            <w:webHidden/>
          </w:rPr>
          <w:fldChar w:fldCharType="end"/>
        </w:r>
      </w:hyperlink>
    </w:p>
    <w:p w:rsidR="00BB0763" w:rsidRDefault="00BB0763">
      <w:pPr>
        <w:pStyle w:val="SK3"/>
        <w:rPr>
          <w:rFonts w:eastAsiaTheme="minorEastAsia"/>
          <w:lang w:eastAsia="et-EE"/>
        </w:rPr>
      </w:pPr>
      <w:hyperlink w:anchor="_Toc54898067" w:history="1">
        <w:r w:rsidRPr="00C05B75">
          <w:rPr>
            <w:rStyle w:val="Hperlink"/>
          </w:rPr>
          <w:t>6.3.</w:t>
        </w:r>
        <w:r>
          <w:rPr>
            <w:rFonts w:eastAsiaTheme="minorEastAsia"/>
            <w:lang w:eastAsia="et-EE"/>
          </w:rPr>
          <w:tab/>
        </w:r>
        <w:r w:rsidRPr="00C05B75">
          <w:rPr>
            <w:rStyle w:val="Hperlink"/>
          </w:rPr>
          <w:t>TEED, TÄNAVAD, LIIKLUSKORRALDUS</w:t>
        </w:r>
        <w:r>
          <w:rPr>
            <w:webHidden/>
          </w:rPr>
          <w:tab/>
        </w:r>
        <w:r>
          <w:rPr>
            <w:webHidden/>
          </w:rPr>
          <w:fldChar w:fldCharType="begin"/>
        </w:r>
        <w:r>
          <w:rPr>
            <w:webHidden/>
          </w:rPr>
          <w:instrText xml:space="preserve"> PAGEREF _Toc54898067 \h </w:instrText>
        </w:r>
        <w:r>
          <w:rPr>
            <w:webHidden/>
          </w:rPr>
        </w:r>
        <w:r>
          <w:rPr>
            <w:webHidden/>
          </w:rPr>
          <w:fldChar w:fldCharType="separate"/>
        </w:r>
        <w:r>
          <w:rPr>
            <w:webHidden/>
          </w:rPr>
          <w:t>10</w:t>
        </w:r>
        <w:r>
          <w:rPr>
            <w:webHidden/>
          </w:rPr>
          <w:fldChar w:fldCharType="end"/>
        </w:r>
      </w:hyperlink>
    </w:p>
    <w:p w:rsidR="00BB0763" w:rsidRDefault="00BB0763">
      <w:pPr>
        <w:pStyle w:val="SK3"/>
        <w:rPr>
          <w:rFonts w:eastAsiaTheme="minorEastAsia"/>
          <w:lang w:eastAsia="et-EE"/>
        </w:rPr>
      </w:pPr>
      <w:hyperlink w:anchor="_Toc54898068" w:history="1">
        <w:r w:rsidRPr="00C05B75">
          <w:rPr>
            <w:rStyle w:val="Hperlink"/>
          </w:rPr>
          <w:t>6.4.</w:t>
        </w:r>
        <w:r>
          <w:rPr>
            <w:rFonts w:eastAsiaTheme="minorEastAsia"/>
            <w:lang w:eastAsia="et-EE"/>
          </w:rPr>
          <w:tab/>
        </w:r>
        <w:r w:rsidRPr="00C05B75">
          <w:rPr>
            <w:rStyle w:val="Hperlink"/>
          </w:rPr>
          <w:t>TEHNOVÕRGUD</w:t>
        </w:r>
        <w:r>
          <w:rPr>
            <w:webHidden/>
          </w:rPr>
          <w:tab/>
        </w:r>
        <w:r>
          <w:rPr>
            <w:webHidden/>
          </w:rPr>
          <w:fldChar w:fldCharType="begin"/>
        </w:r>
        <w:r>
          <w:rPr>
            <w:webHidden/>
          </w:rPr>
          <w:instrText xml:space="preserve"> PAGEREF _Toc54898068 \h </w:instrText>
        </w:r>
        <w:r>
          <w:rPr>
            <w:webHidden/>
          </w:rPr>
        </w:r>
        <w:r>
          <w:rPr>
            <w:webHidden/>
          </w:rPr>
          <w:fldChar w:fldCharType="separate"/>
        </w:r>
        <w:r>
          <w:rPr>
            <w:webHidden/>
          </w:rPr>
          <w:t>10</w:t>
        </w:r>
        <w:r>
          <w:rPr>
            <w:webHidden/>
          </w:rPr>
          <w:fldChar w:fldCharType="end"/>
        </w:r>
      </w:hyperlink>
    </w:p>
    <w:p w:rsidR="00BB0763" w:rsidRDefault="00BB0763">
      <w:pPr>
        <w:pStyle w:val="SK3"/>
        <w:rPr>
          <w:rFonts w:eastAsiaTheme="minorEastAsia"/>
          <w:lang w:eastAsia="et-EE"/>
        </w:rPr>
      </w:pPr>
      <w:hyperlink w:anchor="_Toc54898069" w:history="1">
        <w:r w:rsidRPr="00C05B75">
          <w:rPr>
            <w:rStyle w:val="Hperlink"/>
          </w:rPr>
          <w:t>6.4.1.</w:t>
        </w:r>
        <w:r>
          <w:rPr>
            <w:rFonts w:eastAsiaTheme="minorEastAsia"/>
            <w:lang w:eastAsia="et-EE"/>
          </w:rPr>
          <w:tab/>
        </w:r>
        <w:r w:rsidRPr="00C05B75">
          <w:rPr>
            <w:rStyle w:val="Hperlink"/>
          </w:rPr>
          <w:t>VEEVARUSTUS , REOVESI, SADEMEVESI JA TULETÕRJEVESI</w:t>
        </w:r>
        <w:r>
          <w:rPr>
            <w:webHidden/>
          </w:rPr>
          <w:tab/>
        </w:r>
        <w:r>
          <w:rPr>
            <w:webHidden/>
          </w:rPr>
          <w:fldChar w:fldCharType="begin"/>
        </w:r>
        <w:r>
          <w:rPr>
            <w:webHidden/>
          </w:rPr>
          <w:instrText xml:space="preserve"> PAGEREF _Toc54898069 \h </w:instrText>
        </w:r>
        <w:r>
          <w:rPr>
            <w:webHidden/>
          </w:rPr>
        </w:r>
        <w:r>
          <w:rPr>
            <w:webHidden/>
          </w:rPr>
          <w:fldChar w:fldCharType="separate"/>
        </w:r>
        <w:r>
          <w:rPr>
            <w:webHidden/>
          </w:rPr>
          <w:t>10</w:t>
        </w:r>
        <w:r>
          <w:rPr>
            <w:webHidden/>
          </w:rPr>
          <w:fldChar w:fldCharType="end"/>
        </w:r>
      </w:hyperlink>
    </w:p>
    <w:p w:rsidR="00BB0763" w:rsidRDefault="00BB0763">
      <w:pPr>
        <w:pStyle w:val="SK2"/>
        <w:rPr>
          <w:rFonts w:eastAsiaTheme="minorEastAsia"/>
          <w:noProof/>
          <w:lang w:eastAsia="et-EE"/>
        </w:rPr>
      </w:pPr>
      <w:hyperlink w:anchor="_Toc54898070" w:history="1">
        <w:r w:rsidRPr="00C05B75">
          <w:rPr>
            <w:rStyle w:val="Hperlink"/>
            <w:noProof/>
          </w:rPr>
          <w:t>SADEMEVESI</w:t>
        </w:r>
        <w:r>
          <w:rPr>
            <w:noProof/>
            <w:webHidden/>
          </w:rPr>
          <w:tab/>
        </w:r>
        <w:r>
          <w:rPr>
            <w:noProof/>
            <w:webHidden/>
          </w:rPr>
          <w:fldChar w:fldCharType="begin"/>
        </w:r>
        <w:r>
          <w:rPr>
            <w:noProof/>
            <w:webHidden/>
          </w:rPr>
          <w:instrText xml:space="preserve"> PAGEREF _Toc54898070 \h </w:instrText>
        </w:r>
        <w:r>
          <w:rPr>
            <w:noProof/>
            <w:webHidden/>
          </w:rPr>
        </w:r>
        <w:r>
          <w:rPr>
            <w:noProof/>
            <w:webHidden/>
          </w:rPr>
          <w:fldChar w:fldCharType="separate"/>
        </w:r>
        <w:r>
          <w:rPr>
            <w:noProof/>
            <w:webHidden/>
          </w:rPr>
          <w:t>11</w:t>
        </w:r>
        <w:r>
          <w:rPr>
            <w:noProof/>
            <w:webHidden/>
          </w:rPr>
          <w:fldChar w:fldCharType="end"/>
        </w:r>
      </w:hyperlink>
    </w:p>
    <w:p w:rsidR="00BB0763" w:rsidRDefault="00BB0763">
      <w:pPr>
        <w:pStyle w:val="SK3"/>
        <w:rPr>
          <w:rFonts w:eastAsiaTheme="minorEastAsia"/>
          <w:lang w:eastAsia="et-EE"/>
        </w:rPr>
      </w:pPr>
      <w:hyperlink w:anchor="_Toc54898071" w:history="1">
        <w:r w:rsidRPr="00C05B75">
          <w:rPr>
            <w:rStyle w:val="Hperlink"/>
          </w:rPr>
          <w:t>6.4.2.</w:t>
        </w:r>
        <w:r>
          <w:rPr>
            <w:rFonts w:eastAsiaTheme="minorEastAsia"/>
            <w:lang w:eastAsia="et-EE"/>
          </w:rPr>
          <w:tab/>
        </w:r>
        <w:r w:rsidRPr="00C05B75">
          <w:rPr>
            <w:rStyle w:val="Hperlink"/>
          </w:rPr>
          <w:t>ELEKTER  JA  TÄNAVAVALGUSTUS</w:t>
        </w:r>
        <w:r>
          <w:rPr>
            <w:webHidden/>
          </w:rPr>
          <w:tab/>
        </w:r>
        <w:r>
          <w:rPr>
            <w:webHidden/>
          </w:rPr>
          <w:fldChar w:fldCharType="begin"/>
        </w:r>
        <w:r>
          <w:rPr>
            <w:webHidden/>
          </w:rPr>
          <w:instrText xml:space="preserve"> PAGEREF _Toc54898071 \h </w:instrText>
        </w:r>
        <w:r>
          <w:rPr>
            <w:webHidden/>
          </w:rPr>
        </w:r>
        <w:r>
          <w:rPr>
            <w:webHidden/>
          </w:rPr>
          <w:fldChar w:fldCharType="separate"/>
        </w:r>
        <w:r>
          <w:rPr>
            <w:webHidden/>
          </w:rPr>
          <w:t>12</w:t>
        </w:r>
        <w:r>
          <w:rPr>
            <w:webHidden/>
          </w:rPr>
          <w:fldChar w:fldCharType="end"/>
        </w:r>
      </w:hyperlink>
    </w:p>
    <w:p w:rsidR="00BB0763" w:rsidRDefault="00BB0763">
      <w:pPr>
        <w:pStyle w:val="SK3"/>
        <w:rPr>
          <w:rFonts w:eastAsiaTheme="minorEastAsia"/>
          <w:lang w:eastAsia="et-EE"/>
        </w:rPr>
      </w:pPr>
      <w:hyperlink w:anchor="_Toc54898072" w:history="1">
        <w:r w:rsidRPr="00C05B75">
          <w:rPr>
            <w:rStyle w:val="Hperlink"/>
          </w:rPr>
          <w:t>6.4.3.</w:t>
        </w:r>
        <w:r>
          <w:rPr>
            <w:rFonts w:eastAsiaTheme="minorEastAsia"/>
            <w:lang w:eastAsia="et-EE"/>
          </w:rPr>
          <w:tab/>
        </w:r>
        <w:r w:rsidRPr="00C05B75">
          <w:rPr>
            <w:rStyle w:val="Hperlink"/>
          </w:rPr>
          <w:t>TELEKOMMUNIKATSIOON</w:t>
        </w:r>
        <w:r>
          <w:rPr>
            <w:webHidden/>
          </w:rPr>
          <w:tab/>
        </w:r>
        <w:r>
          <w:rPr>
            <w:webHidden/>
          </w:rPr>
          <w:fldChar w:fldCharType="begin"/>
        </w:r>
        <w:r>
          <w:rPr>
            <w:webHidden/>
          </w:rPr>
          <w:instrText xml:space="preserve"> PAGEREF _Toc54898072 \h </w:instrText>
        </w:r>
        <w:r>
          <w:rPr>
            <w:webHidden/>
          </w:rPr>
        </w:r>
        <w:r>
          <w:rPr>
            <w:webHidden/>
          </w:rPr>
          <w:fldChar w:fldCharType="separate"/>
        </w:r>
        <w:r>
          <w:rPr>
            <w:webHidden/>
          </w:rPr>
          <w:t>12</w:t>
        </w:r>
        <w:r>
          <w:rPr>
            <w:webHidden/>
          </w:rPr>
          <w:fldChar w:fldCharType="end"/>
        </w:r>
      </w:hyperlink>
    </w:p>
    <w:p w:rsidR="00BB0763" w:rsidRDefault="00BB0763">
      <w:pPr>
        <w:pStyle w:val="SK3"/>
        <w:rPr>
          <w:rFonts w:eastAsiaTheme="minorEastAsia"/>
          <w:lang w:eastAsia="et-EE"/>
        </w:rPr>
      </w:pPr>
      <w:hyperlink w:anchor="_Toc54898073" w:history="1">
        <w:r w:rsidRPr="00C05B75">
          <w:rPr>
            <w:rStyle w:val="Hperlink"/>
          </w:rPr>
          <w:t>6.4.4.</w:t>
        </w:r>
        <w:r>
          <w:rPr>
            <w:rFonts w:eastAsiaTheme="minorEastAsia"/>
            <w:lang w:eastAsia="et-EE"/>
          </w:rPr>
          <w:tab/>
        </w:r>
        <w:r w:rsidRPr="00C05B75">
          <w:rPr>
            <w:rStyle w:val="Hperlink"/>
          </w:rPr>
          <w:t>GAAS</w:t>
        </w:r>
        <w:r>
          <w:rPr>
            <w:webHidden/>
          </w:rPr>
          <w:tab/>
        </w:r>
        <w:r>
          <w:rPr>
            <w:webHidden/>
          </w:rPr>
          <w:fldChar w:fldCharType="begin"/>
        </w:r>
        <w:r>
          <w:rPr>
            <w:webHidden/>
          </w:rPr>
          <w:instrText xml:space="preserve"> PAGEREF _Toc54898073 \h </w:instrText>
        </w:r>
        <w:r>
          <w:rPr>
            <w:webHidden/>
          </w:rPr>
        </w:r>
        <w:r>
          <w:rPr>
            <w:webHidden/>
          </w:rPr>
          <w:fldChar w:fldCharType="separate"/>
        </w:r>
        <w:r>
          <w:rPr>
            <w:webHidden/>
          </w:rPr>
          <w:t>12</w:t>
        </w:r>
        <w:r>
          <w:rPr>
            <w:webHidden/>
          </w:rPr>
          <w:fldChar w:fldCharType="end"/>
        </w:r>
      </w:hyperlink>
    </w:p>
    <w:p w:rsidR="00BB0763" w:rsidRDefault="00BB0763">
      <w:pPr>
        <w:pStyle w:val="SK3"/>
        <w:rPr>
          <w:rFonts w:eastAsiaTheme="minorEastAsia"/>
          <w:lang w:eastAsia="et-EE"/>
        </w:rPr>
      </w:pPr>
      <w:hyperlink w:anchor="_Toc54898074" w:history="1">
        <w:r w:rsidRPr="00C05B75">
          <w:rPr>
            <w:rStyle w:val="Hperlink"/>
          </w:rPr>
          <w:t>6.4.5.</w:t>
        </w:r>
        <w:r>
          <w:rPr>
            <w:rFonts w:eastAsiaTheme="minorEastAsia"/>
            <w:lang w:eastAsia="et-EE"/>
          </w:rPr>
          <w:tab/>
        </w:r>
        <w:r w:rsidRPr="00C05B75">
          <w:rPr>
            <w:rStyle w:val="Hperlink"/>
          </w:rPr>
          <w:t>KÜTE</w:t>
        </w:r>
        <w:r>
          <w:rPr>
            <w:webHidden/>
          </w:rPr>
          <w:tab/>
        </w:r>
        <w:r>
          <w:rPr>
            <w:webHidden/>
          </w:rPr>
          <w:fldChar w:fldCharType="begin"/>
        </w:r>
        <w:r>
          <w:rPr>
            <w:webHidden/>
          </w:rPr>
          <w:instrText xml:space="preserve"> PAGEREF _Toc54898074 \h </w:instrText>
        </w:r>
        <w:r>
          <w:rPr>
            <w:webHidden/>
          </w:rPr>
        </w:r>
        <w:r>
          <w:rPr>
            <w:webHidden/>
          </w:rPr>
          <w:fldChar w:fldCharType="separate"/>
        </w:r>
        <w:r>
          <w:rPr>
            <w:webHidden/>
          </w:rPr>
          <w:t>12</w:t>
        </w:r>
        <w:r>
          <w:rPr>
            <w:webHidden/>
          </w:rPr>
          <w:fldChar w:fldCharType="end"/>
        </w:r>
      </w:hyperlink>
    </w:p>
    <w:p w:rsidR="00BB0763" w:rsidRDefault="00BB0763">
      <w:pPr>
        <w:pStyle w:val="SK3"/>
        <w:rPr>
          <w:rFonts w:eastAsiaTheme="minorEastAsia"/>
          <w:lang w:eastAsia="et-EE"/>
        </w:rPr>
      </w:pPr>
      <w:hyperlink w:anchor="_Toc54898075" w:history="1">
        <w:r w:rsidRPr="00C05B75">
          <w:rPr>
            <w:rStyle w:val="Hperlink"/>
          </w:rPr>
          <w:t>6.5.</w:t>
        </w:r>
        <w:r>
          <w:rPr>
            <w:rFonts w:eastAsiaTheme="minorEastAsia"/>
            <w:lang w:eastAsia="et-EE"/>
          </w:rPr>
          <w:tab/>
        </w:r>
        <w:r w:rsidRPr="00C05B75">
          <w:rPr>
            <w:rStyle w:val="Hperlink"/>
          </w:rPr>
          <w:t>TULEOHUTUS</w:t>
        </w:r>
        <w:r>
          <w:rPr>
            <w:webHidden/>
          </w:rPr>
          <w:tab/>
        </w:r>
        <w:r>
          <w:rPr>
            <w:webHidden/>
          </w:rPr>
          <w:fldChar w:fldCharType="begin"/>
        </w:r>
        <w:r>
          <w:rPr>
            <w:webHidden/>
          </w:rPr>
          <w:instrText xml:space="preserve"> PAGEREF _Toc54898075 \h </w:instrText>
        </w:r>
        <w:r>
          <w:rPr>
            <w:webHidden/>
          </w:rPr>
        </w:r>
        <w:r>
          <w:rPr>
            <w:webHidden/>
          </w:rPr>
          <w:fldChar w:fldCharType="separate"/>
        </w:r>
        <w:r>
          <w:rPr>
            <w:webHidden/>
          </w:rPr>
          <w:t>13</w:t>
        </w:r>
        <w:r>
          <w:rPr>
            <w:webHidden/>
          </w:rPr>
          <w:fldChar w:fldCharType="end"/>
        </w:r>
      </w:hyperlink>
    </w:p>
    <w:p w:rsidR="00BB0763" w:rsidRDefault="00BB0763">
      <w:pPr>
        <w:pStyle w:val="SK3"/>
        <w:rPr>
          <w:rFonts w:eastAsiaTheme="minorEastAsia"/>
          <w:lang w:eastAsia="et-EE"/>
        </w:rPr>
      </w:pPr>
      <w:hyperlink w:anchor="_Toc54898076" w:history="1">
        <w:r w:rsidRPr="00C05B75">
          <w:rPr>
            <w:rStyle w:val="Hperlink"/>
          </w:rPr>
          <w:t>6.6.</w:t>
        </w:r>
        <w:r>
          <w:rPr>
            <w:rFonts w:eastAsiaTheme="minorEastAsia"/>
            <w:lang w:eastAsia="et-EE"/>
          </w:rPr>
          <w:tab/>
        </w:r>
        <w:r w:rsidRPr="00C05B75">
          <w:rPr>
            <w:rStyle w:val="Hperlink"/>
          </w:rPr>
          <w:t>HALJASTUS  JA  HEAKORD</w:t>
        </w:r>
        <w:r>
          <w:rPr>
            <w:webHidden/>
          </w:rPr>
          <w:tab/>
        </w:r>
        <w:r>
          <w:rPr>
            <w:webHidden/>
          </w:rPr>
          <w:fldChar w:fldCharType="begin"/>
        </w:r>
        <w:r>
          <w:rPr>
            <w:webHidden/>
          </w:rPr>
          <w:instrText xml:space="preserve"> PAGEREF _Toc54898076 \h </w:instrText>
        </w:r>
        <w:r>
          <w:rPr>
            <w:webHidden/>
          </w:rPr>
        </w:r>
        <w:r>
          <w:rPr>
            <w:webHidden/>
          </w:rPr>
          <w:fldChar w:fldCharType="separate"/>
        </w:r>
        <w:r>
          <w:rPr>
            <w:webHidden/>
          </w:rPr>
          <w:t>13</w:t>
        </w:r>
        <w:r>
          <w:rPr>
            <w:webHidden/>
          </w:rPr>
          <w:fldChar w:fldCharType="end"/>
        </w:r>
      </w:hyperlink>
    </w:p>
    <w:p w:rsidR="00BB0763" w:rsidRDefault="00BB0763">
      <w:pPr>
        <w:pStyle w:val="SK3"/>
        <w:rPr>
          <w:rFonts w:eastAsiaTheme="minorEastAsia"/>
          <w:lang w:eastAsia="et-EE"/>
        </w:rPr>
      </w:pPr>
      <w:hyperlink w:anchor="_Toc54898077" w:history="1">
        <w:r w:rsidRPr="00C05B75">
          <w:rPr>
            <w:rStyle w:val="Hperlink"/>
          </w:rPr>
          <w:t>6.6.1.</w:t>
        </w:r>
        <w:r>
          <w:rPr>
            <w:rFonts w:eastAsiaTheme="minorEastAsia"/>
            <w:lang w:eastAsia="et-EE"/>
          </w:rPr>
          <w:tab/>
        </w:r>
        <w:r w:rsidRPr="00C05B75">
          <w:rPr>
            <w:rStyle w:val="Hperlink"/>
          </w:rPr>
          <w:t>HALJASTUS</w:t>
        </w:r>
        <w:r>
          <w:rPr>
            <w:webHidden/>
          </w:rPr>
          <w:tab/>
        </w:r>
        <w:r>
          <w:rPr>
            <w:webHidden/>
          </w:rPr>
          <w:fldChar w:fldCharType="begin"/>
        </w:r>
        <w:r>
          <w:rPr>
            <w:webHidden/>
          </w:rPr>
          <w:instrText xml:space="preserve"> PAGEREF _Toc54898077 \h </w:instrText>
        </w:r>
        <w:r>
          <w:rPr>
            <w:webHidden/>
          </w:rPr>
        </w:r>
        <w:r>
          <w:rPr>
            <w:webHidden/>
          </w:rPr>
          <w:fldChar w:fldCharType="separate"/>
        </w:r>
        <w:r>
          <w:rPr>
            <w:webHidden/>
          </w:rPr>
          <w:t>13</w:t>
        </w:r>
        <w:r>
          <w:rPr>
            <w:webHidden/>
          </w:rPr>
          <w:fldChar w:fldCharType="end"/>
        </w:r>
      </w:hyperlink>
    </w:p>
    <w:p w:rsidR="00BB0763" w:rsidRDefault="00BB0763">
      <w:pPr>
        <w:pStyle w:val="SK3"/>
        <w:rPr>
          <w:rFonts w:eastAsiaTheme="minorEastAsia"/>
          <w:lang w:eastAsia="et-EE"/>
        </w:rPr>
      </w:pPr>
      <w:hyperlink w:anchor="_Toc54898078" w:history="1">
        <w:r w:rsidRPr="00C05B75">
          <w:rPr>
            <w:rStyle w:val="Hperlink"/>
          </w:rPr>
          <w:t>6.6.2.</w:t>
        </w:r>
        <w:r>
          <w:rPr>
            <w:rFonts w:eastAsiaTheme="minorEastAsia"/>
            <w:lang w:eastAsia="et-EE"/>
          </w:rPr>
          <w:tab/>
        </w:r>
        <w:r w:rsidRPr="00C05B75">
          <w:rPr>
            <w:rStyle w:val="Hperlink"/>
          </w:rPr>
          <w:t>HEAKORD</w:t>
        </w:r>
        <w:r>
          <w:rPr>
            <w:webHidden/>
          </w:rPr>
          <w:tab/>
        </w:r>
        <w:r>
          <w:rPr>
            <w:webHidden/>
          </w:rPr>
          <w:fldChar w:fldCharType="begin"/>
        </w:r>
        <w:r>
          <w:rPr>
            <w:webHidden/>
          </w:rPr>
          <w:instrText xml:space="preserve"> PAGEREF _Toc54898078 \h </w:instrText>
        </w:r>
        <w:r>
          <w:rPr>
            <w:webHidden/>
          </w:rPr>
        </w:r>
        <w:r>
          <w:rPr>
            <w:webHidden/>
          </w:rPr>
          <w:fldChar w:fldCharType="separate"/>
        </w:r>
        <w:r>
          <w:rPr>
            <w:webHidden/>
          </w:rPr>
          <w:t>13</w:t>
        </w:r>
        <w:r>
          <w:rPr>
            <w:webHidden/>
          </w:rPr>
          <w:fldChar w:fldCharType="end"/>
        </w:r>
      </w:hyperlink>
    </w:p>
    <w:p w:rsidR="00BB0763" w:rsidRDefault="00BB0763">
      <w:pPr>
        <w:pStyle w:val="SK2"/>
        <w:rPr>
          <w:rFonts w:eastAsiaTheme="minorEastAsia"/>
          <w:noProof/>
          <w:lang w:eastAsia="et-EE"/>
        </w:rPr>
      </w:pPr>
      <w:hyperlink w:anchor="_Toc54898079" w:history="1">
        <w:r w:rsidRPr="00C05B75">
          <w:rPr>
            <w:rStyle w:val="Hperlink"/>
            <w:noProof/>
          </w:rPr>
          <w:t>7.</w:t>
        </w:r>
        <w:r>
          <w:rPr>
            <w:rFonts w:eastAsiaTheme="minorEastAsia"/>
            <w:noProof/>
            <w:lang w:eastAsia="et-EE"/>
          </w:rPr>
          <w:tab/>
        </w:r>
        <w:r w:rsidRPr="00C05B75">
          <w:rPr>
            <w:rStyle w:val="Hperlink"/>
            <w:noProof/>
          </w:rPr>
          <w:t>KESKKONNAKAITSE</w:t>
        </w:r>
        <w:r>
          <w:rPr>
            <w:noProof/>
            <w:webHidden/>
          </w:rPr>
          <w:tab/>
        </w:r>
        <w:r>
          <w:rPr>
            <w:noProof/>
            <w:webHidden/>
          </w:rPr>
          <w:fldChar w:fldCharType="begin"/>
        </w:r>
        <w:r>
          <w:rPr>
            <w:noProof/>
            <w:webHidden/>
          </w:rPr>
          <w:instrText xml:space="preserve"> PAGEREF _Toc54898079 \h </w:instrText>
        </w:r>
        <w:r>
          <w:rPr>
            <w:noProof/>
            <w:webHidden/>
          </w:rPr>
        </w:r>
        <w:r>
          <w:rPr>
            <w:noProof/>
            <w:webHidden/>
          </w:rPr>
          <w:fldChar w:fldCharType="separate"/>
        </w:r>
        <w:r>
          <w:rPr>
            <w:noProof/>
            <w:webHidden/>
          </w:rPr>
          <w:t>14</w:t>
        </w:r>
        <w:r>
          <w:rPr>
            <w:noProof/>
            <w:webHidden/>
          </w:rPr>
          <w:fldChar w:fldCharType="end"/>
        </w:r>
      </w:hyperlink>
    </w:p>
    <w:p w:rsidR="00BB0763" w:rsidRDefault="00BB0763">
      <w:pPr>
        <w:pStyle w:val="SK2"/>
        <w:rPr>
          <w:rFonts w:eastAsiaTheme="minorEastAsia"/>
          <w:noProof/>
          <w:lang w:eastAsia="et-EE"/>
        </w:rPr>
      </w:pPr>
      <w:hyperlink w:anchor="_Toc54898080" w:history="1">
        <w:r w:rsidRPr="00C05B75">
          <w:rPr>
            <w:rStyle w:val="Hperlink"/>
            <w:noProof/>
          </w:rPr>
          <w:t>8.</w:t>
        </w:r>
        <w:r>
          <w:rPr>
            <w:rFonts w:eastAsiaTheme="minorEastAsia"/>
            <w:noProof/>
            <w:lang w:eastAsia="et-EE"/>
          </w:rPr>
          <w:tab/>
        </w:r>
        <w:r w:rsidRPr="00C05B75">
          <w:rPr>
            <w:rStyle w:val="Hperlink"/>
            <w:noProof/>
          </w:rPr>
          <w:t>JÄÄTMEKÄITLUS</w:t>
        </w:r>
        <w:r>
          <w:rPr>
            <w:noProof/>
            <w:webHidden/>
          </w:rPr>
          <w:tab/>
        </w:r>
        <w:r>
          <w:rPr>
            <w:noProof/>
            <w:webHidden/>
          </w:rPr>
          <w:fldChar w:fldCharType="begin"/>
        </w:r>
        <w:r>
          <w:rPr>
            <w:noProof/>
            <w:webHidden/>
          </w:rPr>
          <w:instrText xml:space="preserve"> PAGEREF _Toc54898080 \h </w:instrText>
        </w:r>
        <w:r>
          <w:rPr>
            <w:noProof/>
            <w:webHidden/>
          </w:rPr>
        </w:r>
        <w:r>
          <w:rPr>
            <w:noProof/>
            <w:webHidden/>
          </w:rPr>
          <w:fldChar w:fldCharType="separate"/>
        </w:r>
        <w:r>
          <w:rPr>
            <w:noProof/>
            <w:webHidden/>
          </w:rPr>
          <w:t>15</w:t>
        </w:r>
        <w:r>
          <w:rPr>
            <w:noProof/>
            <w:webHidden/>
          </w:rPr>
          <w:fldChar w:fldCharType="end"/>
        </w:r>
      </w:hyperlink>
    </w:p>
    <w:p w:rsidR="00BB0763" w:rsidRDefault="00BB0763">
      <w:pPr>
        <w:pStyle w:val="SK2"/>
        <w:rPr>
          <w:rFonts w:eastAsiaTheme="minorEastAsia"/>
          <w:noProof/>
          <w:lang w:eastAsia="et-EE"/>
        </w:rPr>
      </w:pPr>
      <w:hyperlink w:anchor="_Toc54898081" w:history="1">
        <w:r w:rsidRPr="00C05B75">
          <w:rPr>
            <w:rStyle w:val="Hperlink"/>
            <w:noProof/>
          </w:rPr>
          <w:t>9.</w:t>
        </w:r>
        <w:r>
          <w:rPr>
            <w:rFonts w:eastAsiaTheme="minorEastAsia"/>
            <w:noProof/>
            <w:lang w:eastAsia="et-EE"/>
          </w:rPr>
          <w:tab/>
        </w:r>
        <w:r w:rsidRPr="00C05B75">
          <w:rPr>
            <w:rStyle w:val="Hperlink"/>
            <w:noProof/>
          </w:rPr>
          <w:t>KURITEGEVUSE ENNETAMINE</w:t>
        </w:r>
        <w:r>
          <w:rPr>
            <w:noProof/>
            <w:webHidden/>
          </w:rPr>
          <w:tab/>
        </w:r>
        <w:r>
          <w:rPr>
            <w:noProof/>
            <w:webHidden/>
          </w:rPr>
          <w:fldChar w:fldCharType="begin"/>
        </w:r>
        <w:r>
          <w:rPr>
            <w:noProof/>
            <w:webHidden/>
          </w:rPr>
          <w:instrText xml:space="preserve"> PAGEREF _Toc54898081 \h </w:instrText>
        </w:r>
        <w:r>
          <w:rPr>
            <w:noProof/>
            <w:webHidden/>
          </w:rPr>
        </w:r>
        <w:r>
          <w:rPr>
            <w:noProof/>
            <w:webHidden/>
          </w:rPr>
          <w:fldChar w:fldCharType="separate"/>
        </w:r>
        <w:r>
          <w:rPr>
            <w:noProof/>
            <w:webHidden/>
          </w:rPr>
          <w:t>16</w:t>
        </w:r>
        <w:r>
          <w:rPr>
            <w:noProof/>
            <w:webHidden/>
          </w:rPr>
          <w:fldChar w:fldCharType="end"/>
        </w:r>
      </w:hyperlink>
    </w:p>
    <w:p w:rsidR="00BB0763" w:rsidRDefault="00BB0763">
      <w:pPr>
        <w:pStyle w:val="SK2"/>
        <w:rPr>
          <w:rFonts w:eastAsiaTheme="minorEastAsia"/>
          <w:noProof/>
          <w:lang w:eastAsia="et-EE"/>
        </w:rPr>
      </w:pPr>
      <w:hyperlink w:anchor="_Toc54898082" w:history="1">
        <w:r w:rsidRPr="00C05B75">
          <w:rPr>
            <w:rStyle w:val="Hperlink"/>
            <w:noProof/>
          </w:rPr>
          <w:t>10.</w:t>
        </w:r>
        <w:r>
          <w:rPr>
            <w:rFonts w:eastAsiaTheme="minorEastAsia"/>
            <w:noProof/>
            <w:lang w:eastAsia="et-EE"/>
          </w:rPr>
          <w:tab/>
        </w:r>
        <w:r w:rsidRPr="00C05B75">
          <w:rPr>
            <w:rStyle w:val="Hperlink"/>
            <w:noProof/>
          </w:rPr>
          <w:t>OLEMASOLEVAD KITSENDUSED JA SERVITUUTIDE VAJADUS</w:t>
        </w:r>
        <w:r>
          <w:rPr>
            <w:noProof/>
            <w:webHidden/>
          </w:rPr>
          <w:tab/>
        </w:r>
        <w:r>
          <w:rPr>
            <w:noProof/>
            <w:webHidden/>
          </w:rPr>
          <w:fldChar w:fldCharType="begin"/>
        </w:r>
        <w:r>
          <w:rPr>
            <w:noProof/>
            <w:webHidden/>
          </w:rPr>
          <w:instrText xml:space="preserve"> PAGEREF _Toc54898082 \h </w:instrText>
        </w:r>
        <w:r>
          <w:rPr>
            <w:noProof/>
            <w:webHidden/>
          </w:rPr>
        </w:r>
        <w:r>
          <w:rPr>
            <w:noProof/>
            <w:webHidden/>
          </w:rPr>
          <w:fldChar w:fldCharType="separate"/>
        </w:r>
        <w:r>
          <w:rPr>
            <w:noProof/>
            <w:webHidden/>
          </w:rPr>
          <w:t>16</w:t>
        </w:r>
        <w:r>
          <w:rPr>
            <w:noProof/>
            <w:webHidden/>
          </w:rPr>
          <w:fldChar w:fldCharType="end"/>
        </w:r>
      </w:hyperlink>
    </w:p>
    <w:p w:rsidR="00BB0763" w:rsidRDefault="00BB0763">
      <w:pPr>
        <w:pStyle w:val="SK2"/>
        <w:rPr>
          <w:rFonts w:eastAsiaTheme="minorEastAsia"/>
          <w:noProof/>
          <w:lang w:eastAsia="et-EE"/>
        </w:rPr>
      </w:pPr>
      <w:hyperlink w:anchor="_Toc54898083" w:history="1">
        <w:r w:rsidRPr="00C05B75">
          <w:rPr>
            <w:rStyle w:val="Hperlink"/>
            <w:noProof/>
          </w:rPr>
          <w:t>11.</w:t>
        </w:r>
        <w:r>
          <w:rPr>
            <w:rFonts w:eastAsiaTheme="minorEastAsia"/>
            <w:noProof/>
            <w:lang w:eastAsia="et-EE"/>
          </w:rPr>
          <w:tab/>
        </w:r>
        <w:r w:rsidRPr="00C05B75">
          <w:rPr>
            <w:rStyle w:val="Hperlink"/>
            <w:noProof/>
          </w:rPr>
          <w:t>PLANEERINGUS  KAVANDATU  ELLUVIIMINE</w:t>
        </w:r>
        <w:r>
          <w:rPr>
            <w:noProof/>
            <w:webHidden/>
          </w:rPr>
          <w:tab/>
        </w:r>
        <w:r>
          <w:rPr>
            <w:noProof/>
            <w:webHidden/>
          </w:rPr>
          <w:fldChar w:fldCharType="begin"/>
        </w:r>
        <w:r>
          <w:rPr>
            <w:noProof/>
            <w:webHidden/>
          </w:rPr>
          <w:instrText xml:space="preserve"> PAGEREF _Toc54898083 \h </w:instrText>
        </w:r>
        <w:r>
          <w:rPr>
            <w:noProof/>
            <w:webHidden/>
          </w:rPr>
        </w:r>
        <w:r>
          <w:rPr>
            <w:noProof/>
            <w:webHidden/>
          </w:rPr>
          <w:fldChar w:fldCharType="separate"/>
        </w:r>
        <w:r>
          <w:rPr>
            <w:noProof/>
            <w:webHidden/>
          </w:rPr>
          <w:t>16</w:t>
        </w:r>
        <w:r>
          <w:rPr>
            <w:noProof/>
            <w:webHidden/>
          </w:rPr>
          <w:fldChar w:fldCharType="end"/>
        </w:r>
      </w:hyperlink>
    </w:p>
    <w:p w:rsidR="00BB0763" w:rsidRDefault="00BB0763">
      <w:pPr>
        <w:pStyle w:val="SK2"/>
        <w:rPr>
          <w:rFonts w:eastAsiaTheme="minorEastAsia"/>
          <w:noProof/>
          <w:lang w:eastAsia="et-EE"/>
        </w:rPr>
      </w:pPr>
      <w:hyperlink w:anchor="_Toc54898084" w:history="1">
        <w:r w:rsidRPr="00C05B75">
          <w:rPr>
            <w:rStyle w:val="Hperlink"/>
            <w:rFonts w:eastAsia="Lucida Sans Unicode"/>
            <w:noProof/>
          </w:rPr>
          <w:t>12.</w:t>
        </w:r>
        <w:r>
          <w:rPr>
            <w:rFonts w:eastAsiaTheme="minorEastAsia"/>
            <w:noProof/>
            <w:lang w:eastAsia="et-EE"/>
          </w:rPr>
          <w:tab/>
        </w:r>
        <w:r w:rsidRPr="00C05B75">
          <w:rPr>
            <w:rStyle w:val="Hperlink"/>
            <w:rFonts w:eastAsia="Lucida Sans Unicode"/>
            <w:noProof/>
          </w:rPr>
          <w:t>PLANEERINGU KEHTESTAMISEST TULENEVATE VÕIMALIKE KAHJUDE</w:t>
        </w:r>
        <w:r>
          <w:rPr>
            <w:noProof/>
            <w:webHidden/>
          </w:rPr>
          <w:tab/>
        </w:r>
        <w:r>
          <w:rPr>
            <w:noProof/>
            <w:webHidden/>
          </w:rPr>
          <w:fldChar w:fldCharType="begin"/>
        </w:r>
        <w:r>
          <w:rPr>
            <w:noProof/>
            <w:webHidden/>
          </w:rPr>
          <w:instrText xml:space="preserve"> PAGEREF _Toc54898084 \h </w:instrText>
        </w:r>
        <w:r>
          <w:rPr>
            <w:noProof/>
            <w:webHidden/>
          </w:rPr>
        </w:r>
        <w:r>
          <w:rPr>
            <w:noProof/>
            <w:webHidden/>
          </w:rPr>
          <w:fldChar w:fldCharType="separate"/>
        </w:r>
        <w:r>
          <w:rPr>
            <w:noProof/>
            <w:webHidden/>
          </w:rPr>
          <w:t>17</w:t>
        </w:r>
        <w:r>
          <w:rPr>
            <w:noProof/>
            <w:webHidden/>
          </w:rPr>
          <w:fldChar w:fldCharType="end"/>
        </w:r>
      </w:hyperlink>
    </w:p>
    <w:p w:rsidR="00BB0763" w:rsidRDefault="00BB0763">
      <w:pPr>
        <w:pStyle w:val="SK2"/>
        <w:rPr>
          <w:rFonts w:eastAsiaTheme="minorEastAsia"/>
          <w:noProof/>
          <w:lang w:eastAsia="et-EE"/>
        </w:rPr>
      </w:pPr>
      <w:hyperlink w:anchor="_Toc54898085" w:history="1">
        <w:r w:rsidRPr="00C05B75">
          <w:rPr>
            <w:rStyle w:val="Hperlink"/>
            <w:rFonts w:eastAsia="Lucida Sans Unicode"/>
            <w:noProof/>
          </w:rPr>
          <w:t>HÜVITAJA</w:t>
        </w:r>
        <w:r>
          <w:rPr>
            <w:noProof/>
            <w:webHidden/>
          </w:rPr>
          <w:tab/>
        </w:r>
        <w:r>
          <w:rPr>
            <w:noProof/>
            <w:webHidden/>
          </w:rPr>
          <w:fldChar w:fldCharType="begin"/>
        </w:r>
        <w:r>
          <w:rPr>
            <w:noProof/>
            <w:webHidden/>
          </w:rPr>
          <w:instrText xml:space="preserve"> PAGEREF _Toc54898085 \h </w:instrText>
        </w:r>
        <w:r>
          <w:rPr>
            <w:noProof/>
            <w:webHidden/>
          </w:rPr>
        </w:r>
        <w:r>
          <w:rPr>
            <w:noProof/>
            <w:webHidden/>
          </w:rPr>
          <w:fldChar w:fldCharType="separate"/>
        </w:r>
        <w:r>
          <w:rPr>
            <w:noProof/>
            <w:webHidden/>
          </w:rPr>
          <w:t>17</w:t>
        </w:r>
        <w:r>
          <w:rPr>
            <w:noProof/>
            <w:webHidden/>
          </w:rPr>
          <w:fldChar w:fldCharType="end"/>
        </w:r>
      </w:hyperlink>
    </w:p>
    <w:p w:rsidR="00995165" w:rsidRDefault="00190FDE" w:rsidP="00995165">
      <w:pPr>
        <w:pStyle w:val="SK1"/>
        <w:tabs>
          <w:tab w:val="left" w:pos="709"/>
          <w:tab w:val="right" w:leader="dot" w:pos="9913"/>
        </w:tabs>
      </w:pPr>
      <w:r>
        <w:fldChar w:fldCharType="end"/>
      </w:r>
    </w:p>
    <w:p w:rsidR="007A578E" w:rsidRDefault="007A578E" w:rsidP="00472481">
      <w:pPr>
        <w:pStyle w:val="SK1"/>
        <w:tabs>
          <w:tab w:val="right" w:leader="dot" w:pos="9913"/>
        </w:tabs>
        <w:rPr>
          <w:rFonts w:ascii="Arial" w:hAnsi="Arial" w:cs="Arial"/>
          <w:b/>
          <w:sz w:val="28"/>
          <w:szCs w:val="28"/>
        </w:rPr>
      </w:pPr>
    </w:p>
    <w:p w:rsidR="0065567C" w:rsidRDefault="0065567C" w:rsidP="0065567C">
      <w:pPr>
        <w:rPr>
          <w:rFonts w:ascii="Arial" w:hAnsi="Arial" w:cs="Arial"/>
          <w:b/>
          <w:sz w:val="28"/>
          <w:szCs w:val="28"/>
        </w:rPr>
      </w:pPr>
      <w:r>
        <w:rPr>
          <w:rFonts w:ascii="Arial" w:hAnsi="Arial" w:cs="Arial"/>
          <w:b/>
          <w:sz w:val="28"/>
          <w:szCs w:val="28"/>
        </w:rPr>
        <w:t>II   KOOSKÕLASTUSTE TABEL KOOS KOOSKÕLASTUSTEGA</w:t>
      </w:r>
    </w:p>
    <w:p w:rsidR="007578A3" w:rsidRDefault="00E93ACE" w:rsidP="00E93ACE">
      <w:pPr>
        <w:pStyle w:val="Loendilik"/>
        <w:numPr>
          <w:ilvl w:val="0"/>
          <w:numId w:val="39"/>
        </w:numPr>
      </w:pPr>
      <w:r>
        <w:t>Kooskõlastuste koondtabel………………………………………………………………………………………………………………..17</w:t>
      </w:r>
    </w:p>
    <w:p w:rsidR="00E93ACE" w:rsidRDefault="00E93ACE" w:rsidP="00E93ACE">
      <w:pPr>
        <w:pStyle w:val="Loendilik"/>
        <w:numPr>
          <w:ilvl w:val="0"/>
          <w:numId w:val="39"/>
        </w:numPr>
      </w:pPr>
      <w:proofErr w:type="spellStart"/>
      <w:r>
        <w:t>Kooskõlastused…………………………………………………………………………………………………………………………………</w:t>
      </w:r>
      <w:proofErr w:type="spellEnd"/>
      <w:r>
        <w:t xml:space="preserve">. </w:t>
      </w:r>
      <w:r w:rsidR="00D5240A">
        <w:t>19</w:t>
      </w:r>
    </w:p>
    <w:p w:rsidR="0065567C" w:rsidRDefault="0065567C" w:rsidP="0065567C">
      <w:pPr>
        <w:rPr>
          <w:rFonts w:ascii="Arial" w:hAnsi="Arial" w:cs="Arial"/>
          <w:b/>
          <w:sz w:val="28"/>
          <w:szCs w:val="28"/>
        </w:rPr>
      </w:pPr>
      <w:r>
        <w:rPr>
          <w:rFonts w:ascii="Arial" w:hAnsi="Arial" w:cs="Arial"/>
          <w:b/>
          <w:sz w:val="28"/>
          <w:szCs w:val="28"/>
        </w:rPr>
        <w:t>III   JOONISED</w:t>
      </w:r>
    </w:p>
    <w:p w:rsidR="00472481" w:rsidRDefault="0056380C" w:rsidP="00554507">
      <w:pPr>
        <w:pStyle w:val="SK3"/>
        <w:numPr>
          <w:ilvl w:val="0"/>
          <w:numId w:val="35"/>
        </w:numPr>
      </w:pPr>
      <w:hyperlink w:anchor="_Toc481049849" w:history="1">
        <w:r w:rsidR="00975565">
          <w:t>VÄLJAVÕTE KEHTIVAST ÜLDPLANEERINGUST</w:t>
        </w:r>
        <w:r w:rsidR="00472481" w:rsidRPr="00C10F26">
          <w:rPr>
            <w:webHidden/>
          </w:rPr>
          <w:tab/>
        </w:r>
      </w:hyperlink>
      <w:r w:rsidR="00975565">
        <w:t>2</w:t>
      </w:r>
      <w:r w:rsidR="00D5240A">
        <w:t>7</w:t>
      </w:r>
    </w:p>
    <w:p w:rsidR="00C10F26" w:rsidRDefault="0056380C" w:rsidP="002919D3">
      <w:pPr>
        <w:pStyle w:val="SK3"/>
        <w:tabs>
          <w:tab w:val="clear" w:pos="1418"/>
          <w:tab w:val="left" w:pos="851"/>
        </w:tabs>
        <w:ind w:left="284"/>
      </w:pPr>
      <w:hyperlink w:anchor="_Toc481049849" w:history="1">
        <w:r w:rsidR="00C10F26" w:rsidRPr="00C10F26">
          <w:rPr>
            <w:rStyle w:val="Hperlink"/>
            <w:color w:val="auto"/>
            <w:u w:val="none"/>
          </w:rPr>
          <w:t>2.</w:t>
        </w:r>
        <w:r w:rsidR="00C10F26" w:rsidRPr="00C10F26">
          <w:rPr>
            <w:rFonts w:eastAsiaTheme="minorEastAsia"/>
            <w:lang w:eastAsia="et-EE"/>
          </w:rPr>
          <w:tab/>
        </w:r>
        <w:r w:rsidR="00975565">
          <w:rPr>
            <w:rStyle w:val="Hperlink"/>
            <w:color w:val="auto"/>
            <w:u w:val="none"/>
          </w:rPr>
          <w:t xml:space="preserve">SITUATSIOONISKEEM </w:t>
        </w:r>
        <w:r w:rsidR="00C10F26" w:rsidRPr="00C10F26">
          <w:rPr>
            <w:webHidden/>
          </w:rPr>
          <w:tab/>
        </w:r>
        <w:r w:rsidR="00975565">
          <w:rPr>
            <w:webHidden/>
          </w:rPr>
          <w:t>2</w:t>
        </w:r>
        <w:r w:rsidR="00D5240A">
          <w:rPr>
            <w:webHidden/>
          </w:rPr>
          <w:t>8</w:t>
        </w:r>
      </w:hyperlink>
    </w:p>
    <w:p w:rsidR="00CB4F56" w:rsidRDefault="0056380C" w:rsidP="002919D3">
      <w:pPr>
        <w:pStyle w:val="SK3"/>
        <w:tabs>
          <w:tab w:val="clear" w:pos="1418"/>
          <w:tab w:val="left" w:pos="851"/>
        </w:tabs>
        <w:ind w:left="284"/>
      </w:pPr>
      <w:hyperlink w:anchor="_Toc481049850" w:history="1">
        <w:r w:rsidR="008B5410">
          <w:rPr>
            <w:rStyle w:val="Hperlink"/>
            <w:color w:val="auto"/>
            <w:u w:val="none"/>
          </w:rPr>
          <w:t>3</w:t>
        </w:r>
        <w:r w:rsidR="00CB4F56" w:rsidRPr="00C10F26">
          <w:rPr>
            <w:rStyle w:val="Hperlink"/>
            <w:color w:val="auto"/>
            <w:u w:val="none"/>
          </w:rPr>
          <w:t>.</w:t>
        </w:r>
        <w:r w:rsidR="00CB4F56" w:rsidRPr="00C10F26">
          <w:rPr>
            <w:rFonts w:eastAsiaTheme="minorEastAsia"/>
            <w:lang w:eastAsia="et-EE"/>
          </w:rPr>
          <w:tab/>
        </w:r>
        <w:r w:rsidR="00975565">
          <w:rPr>
            <w:rStyle w:val="Hperlink"/>
            <w:color w:val="auto"/>
            <w:u w:val="none"/>
          </w:rPr>
          <w:t>KONTAKTVÖÖNDI ANALÜÜSI SKEEM</w:t>
        </w:r>
        <w:r w:rsidR="00CB4F56" w:rsidRPr="00C10F26">
          <w:rPr>
            <w:webHidden/>
          </w:rPr>
          <w:tab/>
        </w:r>
        <w:r w:rsidR="00122DA2">
          <w:rPr>
            <w:webHidden/>
          </w:rPr>
          <w:t>2</w:t>
        </w:r>
        <w:r w:rsidR="00D5240A">
          <w:rPr>
            <w:webHidden/>
          </w:rPr>
          <w:t>9</w:t>
        </w:r>
      </w:hyperlink>
    </w:p>
    <w:p w:rsidR="00C10F26" w:rsidRDefault="0056380C" w:rsidP="002919D3">
      <w:pPr>
        <w:pStyle w:val="SK3"/>
        <w:tabs>
          <w:tab w:val="clear" w:pos="1418"/>
          <w:tab w:val="left" w:pos="851"/>
        </w:tabs>
        <w:ind w:left="284"/>
      </w:pPr>
      <w:hyperlink w:anchor="_Toc481049850" w:history="1">
        <w:r w:rsidR="00CB4F56">
          <w:rPr>
            <w:rStyle w:val="Hperlink"/>
            <w:color w:val="auto"/>
            <w:u w:val="none"/>
          </w:rPr>
          <w:t>4</w:t>
        </w:r>
        <w:r w:rsidR="00C10F26" w:rsidRPr="00C10F26">
          <w:rPr>
            <w:rStyle w:val="Hperlink"/>
            <w:color w:val="auto"/>
            <w:u w:val="none"/>
          </w:rPr>
          <w:t>.</w:t>
        </w:r>
        <w:r w:rsidR="00C10F26" w:rsidRPr="00C10F26">
          <w:rPr>
            <w:rFonts w:eastAsiaTheme="minorEastAsia"/>
            <w:lang w:eastAsia="et-EE"/>
          </w:rPr>
          <w:tab/>
        </w:r>
        <w:r w:rsidR="00122DA2">
          <w:rPr>
            <w:rStyle w:val="Hperlink"/>
            <w:color w:val="auto"/>
            <w:u w:val="none"/>
          </w:rPr>
          <w:t>TUGIPLAAN</w:t>
        </w:r>
        <w:r w:rsidR="00C10F26" w:rsidRPr="00C10F26">
          <w:rPr>
            <w:webHidden/>
          </w:rPr>
          <w:tab/>
        </w:r>
        <w:r w:rsidR="00D5240A">
          <w:rPr>
            <w:webHidden/>
          </w:rPr>
          <w:t>30</w:t>
        </w:r>
      </w:hyperlink>
    </w:p>
    <w:p w:rsidR="00975565" w:rsidRDefault="00C30B7B" w:rsidP="002919D3">
      <w:pPr>
        <w:pStyle w:val="SK3"/>
        <w:tabs>
          <w:tab w:val="clear" w:pos="1418"/>
          <w:tab w:val="left" w:pos="851"/>
        </w:tabs>
        <w:ind w:left="284"/>
      </w:pPr>
      <w:r>
        <w:t xml:space="preserve">5. </w:t>
      </w:r>
      <w:r>
        <w:tab/>
      </w:r>
      <w:r w:rsidR="00122DA2" w:rsidRPr="00122DA2">
        <w:t>PÕHIJOONIS TEHNOVÕRKUDEGA</w:t>
      </w:r>
      <w:r>
        <w:t xml:space="preserve"> </w:t>
      </w:r>
      <w:hyperlink w:anchor="_Toc481049850" w:history="1">
        <w:r w:rsidR="00975565" w:rsidRPr="00C10F26">
          <w:rPr>
            <w:webHidden/>
          </w:rPr>
          <w:tab/>
        </w:r>
        <w:r w:rsidR="00D5240A">
          <w:rPr>
            <w:webHidden/>
          </w:rPr>
          <w:t>31</w:t>
        </w:r>
      </w:hyperlink>
    </w:p>
    <w:p w:rsidR="00122DA2" w:rsidRDefault="00DC4365" w:rsidP="002919D3">
      <w:pPr>
        <w:pStyle w:val="SK3"/>
        <w:tabs>
          <w:tab w:val="clear" w:pos="1418"/>
          <w:tab w:val="left" w:pos="851"/>
        </w:tabs>
        <w:ind w:left="284"/>
      </w:pPr>
      <w:r>
        <w:t>6</w:t>
      </w:r>
      <w:r w:rsidR="00122DA2">
        <w:t xml:space="preserve">. </w:t>
      </w:r>
      <w:r w:rsidR="00122DA2">
        <w:tab/>
        <w:t>ILLUSTREERIV OSA</w:t>
      </w:r>
      <w:hyperlink w:anchor="_Toc481049850" w:history="1">
        <w:r w:rsidR="00122DA2" w:rsidRPr="00C10F26">
          <w:rPr>
            <w:webHidden/>
          </w:rPr>
          <w:tab/>
        </w:r>
        <w:r w:rsidR="00D5240A">
          <w:rPr>
            <w:webHidden/>
          </w:rPr>
          <w:t>32</w:t>
        </w:r>
      </w:hyperlink>
    </w:p>
    <w:p w:rsidR="00554507" w:rsidRDefault="0056380C" w:rsidP="00554507">
      <w:pPr>
        <w:pStyle w:val="SK3"/>
        <w:tabs>
          <w:tab w:val="clear" w:pos="1418"/>
        </w:tabs>
      </w:pPr>
      <w:hyperlink w:anchor="_Toc481049854" w:history="1">
        <w:r w:rsidR="007336C9">
          <w:rPr>
            <w:rStyle w:val="Hperlink"/>
            <w:color w:val="auto"/>
            <w:u w:val="none"/>
          </w:rPr>
          <w:t>6</w:t>
        </w:r>
        <w:r w:rsidR="00554507">
          <w:rPr>
            <w:rStyle w:val="Hperlink"/>
            <w:color w:val="auto"/>
            <w:u w:val="none"/>
          </w:rPr>
          <w:t xml:space="preserve">.1.        </w:t>
        </w:r>
        <w:r w:rsidR="00554507" w:rsidRPr="00554507">
          <w:rPr>
            <w:rStyle w:val="Hperlink"/>
            <w:color w:val="auto"/>
            <w:u w:val="none"/>
          </w:rPr>
          <w:t>KAVANDATAVA ELAMU IILUSTRATIIVSED VAATED</w:t>
        </w:r>
        <w:r w:rsidR="00554507" w:rsidRPr="00C10F26">
          <w:rPr>
            <w:lang w:eastAsia="et-EE"/>
          </w:rPr>
          <w:tab/>
        </w:r>
        <w:r w:rsidR="00D5240A">
          <w:rPr>
            <w:webHidden/>
          </w:rPr>
          <w:t>32</w:t>
        </w:r>
      </w:hyperlink>
    </w:p>
    <w:p w:rsidR="00554507" w:rsidRDefault="0056380C" w:rsidP="00554507">
      <w:pPr>
        <w:pStyle w:val="SK3"/>
      </w:pPr>
      <w:hyperlink w:anchor="_Toc481049854" w:history="1">
        <w:r w:rsidR="007336C9">
          <w:rPr>
            <w:rStyle w:val="Hperlink"/>
            <w:color w:val="auto"/>
            <w:u w:val="none"/>
          </w:rPr>
          <w:t>6</w:t>
        </w:r>
        <w:r w:rsidR="00554507">
          <w:rPr>
            <w:rStyle w:val="Hperlink"/>
            <w:color w:val="auto"/>
            <w:u w:val="none"/>
          </w:rPr>
          <w:t xml:space="preserve">.2.        </w:t>
        </w:r>
        <w:r w:rsidR="00DC4365">
          <w:rPr>
            <w:rStyle w:val="Hperlink"/>
            <w:color w:val="auto"/>
            <w:u w:val="none"/>
          </w:rPr>
          <w:t>FOTOD OL.OLEVAST HOONEST JA NAABERKINNISTUTE HOONETEST</w:t>
        </w:r>
        <w:r w:rsidR="00554507" w:rsidRPr="00554507">
          <w:rPr>
            <w:rStyle w:val="Hperlink"/>
            <w:color w:val="auto"/>
            <w:u w:val="none"/>
          </w:rPr>
          <w:t>VAATED</w:t>
        </w:r>
        <w:r w:rsidR="00554507" w:rsidRPr="00C10F26">
          <w:rPr>
            <w:lang w:eastAsia="et-EE"/>
          </w:rPr>
          <w:tab/>
        </w:r>
        <w:r w:rsidR="00D5240A">
          <w:rPr>
            <w:webHidden/>
          </w:rPr>
          <w:t>34</w:t>
        </w:r>
      </w:hyperlink>
    </w:p>
    <w:p w:rsidR="00122DA2" w:rsidRDefault="00122DA2" w:rsidP="00554507">
      <w:pPr>
        <w:ind w:left="424"/>
      </w:pPr>
    </w:p>
    <w:p w:rsidR="007336C9" w:rsidRPr="00122DA2" w:rsidRDefault="007336C9" w:rsidP="00554507">
      <w:pPr>
        <w:ind w:left="424"/>
      </w:pPr>
    </w:p>
    <w:p w:rsidR="00C10F26" w:rsidRPr="00C10F26" w:rsidRDefault="00CB4F56" w:rsidP="00122DA2">
      <w:pPr>
        <w:tabs>
          <w:tab w:val="left" w:pos="851"/>
        </w:tabs>
        <w:rPr>
          <w:rFonts w:eastAsiaTheme="minorEastAsia"/>
          <w:noProof/>
          <w:lang w:eastAsia="et-EE"/>
        </w:rPr>
      </w:pPr>
      <w:r>
        <w:rPr>
          <w:rFonts w:ascii="Arial" w:hAnsi="Arial" w:cs="Arial"/>
          <w:b/>
          <w:sz w:val="28"/>
          <w:szCs w:val="28"/>
        </w:rPr>
        <w:t xml:space="preserve">IV   </w:t>
      </w:r>
      <w:hyperlink w:anchor="_Toc481049851" w:history="1">
        <w:r w:rsidR="007336C9">
          <w:rPr>
            <w:rStyle w:val="Hperlink"/>
            <w:rFonts w:ascii="Arial" w:hAnsi="Arial" w:cs="Arial"/>
            <w:b/>
            <w:noProof/>
            <w:color w:val="auto"/>
            <w:sz w:val="28"/>
            <w:szCs w:val="28"/>
            <w:u w:val="none"/>
          </w:rPr>
          <w:t>LISAD</w:t>
        </w:r>
        <w:r w:rsidR="00C10F26" w:rsidRPr="00C10F26">
          <w:rPr>
            <w:noProof/>
            <w:webHidden/>
          </w:rPr>
          <w:tab/>
        </w:r>
      </w:hyperlink>
    </w:p>
    <w:p w:rsidR="002A79BF" w:rsidRDefault="009F0CE8" w:rsidP="009F0CE8">
      <w:pPr>
        <w:pStyle w:val="SK3"/>
        <w:numPr>
          <w:ilvl w:val="0"/>
          <w:numId w:val="36"/>
        </w:numPr>
      </w:pPr>
      <w:r>
        <w:t>OÜ EMERLIN (reg.nr.12139795, MTR EEG000267) poolt 11.11.2019.a. teostatud Lootsi vkt 35 maa-ala mõõdistus (töö nr. GA-1)…………………………………………………………………………………………………… …..3</w:t>
      </w:r>
      <w:r w:rsidR="00D5240A">
        <w:t>6</w:t>
      </w:r>
    </w:p>
    <w:p w:rsidR="007336C9" w:rsidRPr="00C10F26" w:rsidRDefault="0056380C" w:rsidP="009F0CE8">
      <w:pPr>
        <w:pStyle w:val="SK3"/>
        <w:numPr>
          <w:ilvl w:val="0"/>
          <w:numId w:val="36"/>
        </w:numPr>
        <w:rPr>
          <w:rFonts w:eastAsiaTheme="minorEastAsia"/>
          <w:lang w:eastAsia="et-EE"/>
        </w:rPr>
      </w:pPr>
      <w:hyperlink w:anchor="_Toc481049853" w:history="1">
        <w:r w:rsidR="007336C9" w:rsidRPr="00A715A6">
          <w:rPr>
            <w:rStyle w:val="Hperlink"/>
            <w:color w:val="auto"/>
            <w:u w:val="none"/>
          </w:rPr>
          <w:t>LOOTSI VKT 35  REGISTRIOSA DETAILVAADE</w:t>
        </w:r>
        <w:r w:rsidR="007336C9" w:rsidRPr="00C10F26">
          <w:rPr>
            <w:webHidden/>
          </w:rPr>
          <w:tab/>
        </w:r>
        <w:r w:rsidR="00D5240A">
          <w:rPr>
            <w:webHidden/>
          </w:rPr>
          <w:t>37</w:t>
        </w:r>
      </w:hyperlink>
    </w:p>
    <w:p w:rsidR="007336C9" w:rsidRPr="00C10F26" w:rsidRDefault="0056380C" w:rsidP="009F0CE8">
      <w:pPr>
        <w:pStyle w:val="SK3"/>
        <w:numPr>
          <w:ilvl w:val="0"/>
          <w:numId w:val="36"/>
        </w:numPr>
        <w:rPr>
          <w:rFonts w:eastAsiaTheme="minorEastAsia"/>
          <w:lang w:eastAsia="et-EE"/>
        </w:rPr>
      </w:pPr>
      <w:hyperlink w:anchor="_Toc481049853" w:history="1">
        <w:r w:rsidR="002919D3">
          <w:rPr>
            <w:rStyle w:val="Hperlink"/>
            <w:color w:val="auto"/>
            <w:u w:val="none"/>
          </w:rPr>
          <w:t>VÄLJAVÕTTED EHITUSREGISTRIST</w:t>
        </w:r>
        <w:r w:rsidR="007336C9" w:rsidRPr="00C10F26">
          <w:rPr>
            <w:webHidden/>
          </w:rPr>
          <w:tab/>
        </w:r>
        <w:r w:rsidR="00D5240A">
          <w:rPr>
            <w:webHidden/>
          </w:rPr>
          <w:t>38</w:t>
        </w:r>
      </w:hyperlink>
    </w:p>
    <w:p w:rsidR="007578A3" w:rsidRPr="00C10F26" w:rsidRDefault="0056380C" w:rsidP="009F0CE8">
      <w:pPr>
        <w:pStyle w:val="SK3"/>
        <w:numPr>
          <w:ilvl w:val="0"/>
          <w:numId w:val="36"/>
        </w:numPr>
        <w:rPr>
          <w:rFonts w:eastAsiaTheme="minorEastAsia"/>
          <w:lang w:eastAsia="et-EE"/>
        </w:rPr>
      </w:pPr>
      <w:hyperlink w:anchor="_Toc481049853" w:history="1">
        <w:r w:rsidR="007578A3">
          <w:rPr>
            <w:rStyle w:val="Hperlink"/>
            <w:color w:val="auto"/>
            <w:u w:val="none"/>
          </w:rPr>
          <w:t>TEHNILISED TINGIMUSED</w:t>
        </w:r>
        <w:r w:rsidR="007578A3" w:rsidRPr="00C10F26">
          <w:rPr>
            <w:webHidden/>
          </w:rPr>
          <w:tab/>
        </w:r>
        <w:r w:rsidR="009F0CE8">
          <w:rPr>
            <w:webHidden/>
          </w:rPr>
          <w:t>42</w:t>
        </w:r>
      </w:hyperlink>
    </w:p>
    <w:p w:rsidR="00D77A8A" w:rsidRPr="00D77A8A" w:rsidRDefault="009B6664" w:rsidP="00D77A8A">
      <w:r>
        <w:tab/>
      </w:r>
    </w:p>
    <w:p w:rsidR="004A7AC0" w:rsidRDefault="004A7AC0" w:rsidP="004A7AC0"/>
    <w:p w:rsidR="00106F13" w:rsidRDefault="00106F13" w:rsidP="004A7AC0"/>
    <w:p w:rsidR="00106F13" w:rsidRDefault="00106F13" w:rsidP="004A7AC0"/>
    <w:p w:rsidR="00142234" w:rsidRDefault="00142234" w:rsidP="004A7AC0"/>
    <w:p w:rsidR="00142234" w:rsidRDefault="00142234" w:rsidP="004A7AC0"/>
    <w:p w:rsidR="00142234" w:rsidRDefault="00142234" w:rsidP="004A7AC0"/>
    <w:p w:rsidR="00C262A4" w:rsidRDefault="00C262A4" w:rsidP="004A7AC0"/>
    <w:p w:rsidR="00C262A4" w:rsidRDefault="00C262A4" w:rsidP="004A7AC0"/>
    <w:p w:rsidR="00A715A6" w:rsidRDefault="00A715A6" w:rsidP="000B4E6A">
      <w:pPr>
        <w:rPr>
          <w:rFonts w:ascii="Arial" w:hAnsi="Arial" w:cs="Arial"/>
          <w:b/>
        </w:rPr>
      </w:pPr>
    </w:p>
    <w:p w:rsidR="00CF77CD" w:rsidRPr="000B4E6A" w:rsidRDefault="007578A3" w:rsidP="000B4E6A">
      <w:pPr>
        <w:rPr>
          <w:rFonts w:ascii="Arial" w:hAnsi="Arial" w:cs="Arial"/>
          <w:b/>
        </w:rPr>
      </w:pPr>
      <w:r>
        <w:rPr>
          <w:rFonts w:ascii="Arial" w:hAnsi="Arial" w:cs="Arial"/>
          <w:b/>
        </w:rPr>
        <w:t xml:space="preserve">I   </w:t>
      </w:r>
      <w:r w:rsidR="00B13114" w:rsidRPr="000B4E6A">
        <w:rPr>
          <w:rFonts w:ascii="Arial" w:hAnsi="Arial" w:cs="Arial"/>
          <w:b/>
        </w:rPr>
        <w:t>SELETUSKIRI</w:t>
      </w:r>
    </w:p>
    <w:p w:rsidR="00B13114" w:rsidRDefault="00C262A4" w:rsidP="009E7AF8">
      <w:pPr>
        <w:pStyle w:val="Pealkiri2"/>
        <w:numPr>
          <w:ilvl w:val="0"/>
          <w:numId w:val="3"/>
        </w:numPr>
      </w:pPr>
      <w:bookmarkStart w:id="1" w:name="_Toc54898057"/>
      <w:r>
        <w:t xml:space="preserve">ESKIISI </w:t>
      </w:r>
      <w:r w:rsidR="00B13114">
        <w:t>K</w:t>
      </w:r>
      <w:r w:rsidR="007B26AE">
        <w:t>OOSTAMISE ALUSED</w:t>
      </w:r>
      <w:bookmarkEnd w:id="1"/>
    </w:p>
    <w:p w:rsidR="00B13114" w:rsidRPr="00EB17E4" w:rsidRDefault="00E66B2A" w:rsidP="00B13114">
      <w:pPr>
        <w:rPr>
          <w:rFonts w:ascii="Arial" w:hAnsi="Arial" w:cs="Arial"/>
        </w:rPr>
      </w:pPr>
      <w:r>
        <w:rPr>
          <w:rFonts w:ascii="Arial" w:hAnsi="Arial" w:cs="Arial"/>
        </w:rPr>
        <w:t>Eskiisi</w:t>
      </w:r>
      <w:r w:rsidR="00B13114" w:rsidRPr="00EB17E4">
        <w:rPr>
          <w:rFonts w:ascii="Arial" w:hAnsi="Arial" w:cs="Arial"/>
        </w:rPr>
        <w:t xml:space="preserve"> koostamise alusteks on:</w:t>
      </w:r>
    </w:p>
    <w:p w:rsidR="00B13114" w:rsidRDefault="00B0000A" w:rsidP="009E7AF8">
      <w:pPr>
        <w:pStyle w:val="Loendilik"/>
        <w:numPr>
          <w:ilvl w:val="0"/>
          <w:numId w:val="1"/>
        </w:numPr>
        <w:rPr>
          <w:rFonts w:ascii="Arial" w:hAnsi="Arial" w:cs="Arial"/>
        </w:rPr>
      </w:pPr>
      <w:r w:rsidRPr="00EB17E4">
        <w:rPr>
          <w:rFonts w:ascii="Arial" w:hAnsi="Arial" w:cs="Arial"/>
        </w:rPr>
        <w:t>Planeerimisseadus</w:t>
      </w:r>
    </w:p>
    <w:p w:rsidR="004404C6" w:rsidRPr="00EB17E4" w:rsidRDefault="00E66B2A" w:rsidP="009E7AF8">
      <w:pPr>
        <w:pStyle w:val="Loendilik"/>
        <w:numPr>
          <w:ilvl w:val="0"/>
          <w:numId w:val="1"/>
        </w:numPr>
        <w:rPr>
          <w:rFonts w:ascii="Arial" w:hAnsi="Arial" w:cs="Arial"/>
        </w:rPr>
      </w:pPr>
      <w:r>
        <w:rPr>
          <w:rFonts w:ascii="Arial" w:hAnsi="Arial" w:cs="Arial"/>
        </w:rPr>
        <w:t xml:space="preserve">Rae </w:t>
      </w:r>
      <w:r w:rsidR="001B7059">
        <w:rPr>
          <w:rFonts w:ascii="Arial" w:hAnsi="Arial" w:cs="Arial"/>
        </w:rPr>
        <w:t xml:space="preserve">Vallavalitsuse </w:t>
      </w:r>
      <w:r>
        <w:rPr>
          <w:rFonts w:ascii="Arial" w:hAnsi="Arial" w:cs="Arial"/>
        </w:rPr>
        <w:t>ehitusmäärus</w:t>
      </w:r>
    </w:p>
    <w:p w:rsidR="00B0000A" w:rsidRPr="00EB17E4" w:rsidRDefault="00E66B2A" w:rsidP="009E7AF8">
      <w:pPr>
        <w:pStyle w:val="Loendilik"/>
        <w:numPr>
          <w:ilvl w:val="0"/>
          <w:numId w:val="1"/>
        </w:numPr>
        <w:rPr>
          <w:rFonts w:ascii="Arial" w:hAnsi="Arial" w:cs="Arial"/>
        </w:rPr>
      </w:pPr>
      <w:r>
        <w:rPr>
          <w:rFonts w:ascii="Arial" w:hAnsi="Arial" w:cs="Arial"/>
        </w:rPr>
        <w:t xml:space="preserve">Lootsi </w:t>
      </w:r>
      <w:proofErr w:type="spellStart"/>
      <w:r>
        <w:rPr>
          <w:rFonts w:ascii="Arial" w:hAnsi="Arial" w:cs="Arial"/>
        </w:rPr>
        <w:t>vkt</w:t>
      </w:r>
      <w:proofErr w:type="spellEnd"/>
      <w:r>
        <w:rPr>
          <w:rFonts w:ascii="Arial" w:hAnsi="Arial" w:cs="Arial"/>
        </w:rPr>
        <w:t xml:space="preserve"> 35</w:t>
      </w:r>
      <w:r w:rsidR="00EB17E4" w:rsidRPr="00EB17E4">
        <w:rPr>
          <w:rFonts w:ascii="Arial" w:hAnsi="Arial" w:cs="Arial"/>
        </w:rPr>
        <w:t xml:space="preserve"> kinnistu omaniku </w:t>
      </w:r>
      <w:r>
        <w:rPr>
          <w:rFonts w:ascii="Arial" w:hAnsi="Arial" w:cs="Arial"/>
        </w:rPr>
        <w:t xml:space="preserve">Anžela </w:t>
      </w:r>
      <w:proofErr w:type="spellStart"/>
      <w:r>
        <w:rPr>
          <w:rFonts w:ascii="Arial" w:hAnsi="Arial" w:cs="Arial"/>
        </w:rPr>
        <w:t>Plaksina</w:t>
      </w:r>
      <w:proofErr w:type="spellEnd"/>
      <w:r w:rsidR="00EB17E4" w:rsidRPr="00EB17E4">
        <w:rPr>
          <w:rFonts w:ascii="Arial" w:hAnsi="Arial" w:cs="Arial"/>
        </w:rPr>
        <w:t xml:space="preserve"> taotlus detailplaneeringu algatamiseks</w:t>
      </w:r>
    </w:p>
    <w:p w:rsidR="00EB17E4" w:rsidRDefault="00EB17E4" w:rsidP="009E7AF8">
      <w:pPr>
        <w:pStyle w:val="Pealkiri2"/>
        <w:numPr>
          <w:ilvl w:val="0"/>
          <w:numId w:val="3"/>
        </w:numPr>
      </w:pPr>
      <w:bookmarkStart w:id="2" w:name="_Toc54898058"/>
      <w:r>
        <w:t>L</w:t>
      </w:r>
      <w:r w:rsidR="007B26AE">
        <w:t>ÄHTEMATERJALID</w:t>
      </w:r>
      <w:bookmarkEnd w:id="2"/>
    </w:p>
    <w:p w:rsidR="00EB17E4" w:rsidRPr="003E2F40" w:rsidRDefault="00EB17E4" w:rsidP="00A9467E">
      <w:pPr>
        <w:jc w:val="both"/>
        <w:rPr>
          <w:rFonts w:ascii="Arial" w:hAnsi="Arial" w:cs="Arial"/>
        </w:rPr>
      </w:pPr>
      <w:r w:rsidRPr="003E2F40">
        <w:rPr>
          <w:rFonts w:ascii="Arial" w:hAnsi="Arial" w:cs="Arial"/>
        </w:rPr>
        <w:t>Detailplaneeringu taotluse lähtematerjalideks on</w:t>
      </w:r>
    </w:p>
    <w:p w:rsidR="00E66B2A" w:rsidRDefault="0056380C" w:rsidP="009E7AF8">
      <w:pPr>
        <w:pStyle w:val="Loendilik"/>
        <w:numPr>
          <w:ilvl w:val="0"/>
          <w:numId w:val="2"/>
        </w:numPr>
        <w:ind w:left="567"/>
        <w:jc w:val="both"/>
        <w:rPr>
          <w:rFonts w:ascii="Arial" w:hAnsi="Arial" w:cs="Arial"/>
        </w:rPr>
      </w:pPr>
      <w:hyperlink r:id="rId9" w:history="1">
        <w:r w:rsidR="00E66B2A" w:rsidRPr="00E5444A">
          <w:rPr>
            <w:rStyle w:val="Hperlink"/>
            <w:rFonts w:ascii="Arial" w:hAnsi="Arial" w:cs="Arial"/>
          </w:rPr>
          <w:t>Rae</w:t>
        </w:r>
        <w:r w:rsidR="00EB17E4" w:rsidRPr="00E5444A">
          <w:rPr>
            <w:rStyle w:val="Hperlink"/>
            <w:rFonts w:ascii="Arial" w:hAnsi="Arial" w:cs="Arial"/>
          </w:rPr>
          <w:t xml:space="preserve"> valla </w:t>
        </w:r>
        <w:r w:rsidR="003E2F40" w:rsidRPr="00E5444A">
          <w:rPr>
            <w:rStyle w:val="Hperlink"/>
            <w:rFonts w:ascii="Arial" w:hAnsi="Arial" w:cs="Arial"/>
          </w:rPr>
          <w:t>üldplaneering</w:t>
        </w:r>
      </w:hyperlink>
      <w:r w:rsidR="003E2F40" w:rsidRPr="00E66B2A">
        <w:rPr>
          <w:rFonts w:ascii="Arial" w:hAnsi="Arial" w:cs="Arial"/>
        </w:rPr>
        <w:t xml:space="preserve"> – kehtestatud </w:t>
      </w:r>
      <w:r w:rsidR="00E66B2A" w:rsidRPr="00E66B2A">
        <w:rPr>
          <w:rFonts w:ascii="Arial" w:hAnsi="Arial" w:cs="Arial"/>
        </w:rPr>
        <w:t xml:space="preserve">Rae </w:t>
      </w:r>
      <w:r w:rsidR="003E2F40" w:rsidRPr="00E66B2A">
        <w:rPr>
          <w:rFonts w:ascii="Arial" w:hAnsi="Arial" w:cs="Arial"/>
        </w:rPr>
        <w:t xml:space="preserve">Vallavolikogu </w:t>
      </w:r>
      <w:r w:rsidR="005B3630">
        <w:rPr>
          <w:rFonts w:ascii="Arial" w:hAnsi="Arial" w:cs="Arial"/>
        </w:rPr>
        <w:t>2</w:t>
      </w:r>
      <w:r w:rsidR="003E2F40" w:rsidRPr="00E66B2A">
        <w:rPr>
          <w:rFonts w:ascii="Arial" w:hAnsi="Arial" w:cs="Arial"/>
        </w:rPr>
        <w:t>1.</w:t>
      </w:r>
      <w:r w:rsidR="009A4140" w:rsidRPr="00E66B2A">
        <w:rPr>
          <w:rFonts w:ascii="Arial" w:hAnsi="Arial" w:cs="Arial"/>
        </w:rPr>
        <w:t xml:space="preserve"> </w:t>
      </w:r>
      <w:r w:rsidR="005B3630">
        <w:rPr>
          <w:rFonts w:ascii="Arial" w:hAnsi="Arial" w:cs="Arial"/>
        </w:rPr>
        <w:t>mai</w:t>
      </w:r>
      <w:r w:rsidR="003E2F40" w:rsidRPr="00E66B2A">
        <w:rPr>
          <w:rFonts w:ascii="Arial" w:hAnsi="Arial" w:cs="Arial"/>
        </w:rPr>
        <w:t xml:space="preserve"> 20</w:t>
      </w:r>
      <w:r w:rsidR="005B3630">
        <w:rPr>
          <w:rFonts w:ascii="Arial" w:hAnsi="Arial" w:cs="Arial"/>
        </w:rPr>
        <w:t>13</w:t>
      </w:r>
      <w:r w:rsidR="003E2F40" w:rsidRPr="00E66B2A">
        <w:rPr>
          <w:rFonts w:ascii="Arial" w:hAnsi="Arial" w:cs="Arial"/>
        </w:rPr>
        <w:t xml:space="preserve">.a. otsusega nr </w:t>
      </w:r>
      <w:r w:rsidR="005B3630">
        <w:rPr>
          <w:rFonts w:ascii="Arial" w:hAnsi="Arial" w:cs="Arial"/>
        </w:rPr>
        <w:t>462</w:t>
      </w:r>
      <w:r w:rsidR="00C67788">
        <w:rPr>
          <w:rFonts w:ascii="Arial" w:hAnsi="Arial" w:cs="Arial"/>
        </w:rPr>
        <w:t>.</w:t>
      </w:r>
    </w:p>
    <w:p w:rsidR="00DB4E57" w:rsidRDefault="0056380C" w:rsidP="005B3630">
      <w:pPr>
        <w:pStyle w:val="Loendilik"/>
        <w:numPr>
          <w:ilvl w:val="0"/>
          <w:numId w:val="2"/>
        </w:numPr>
        <w:spacing w:line="240" w:lineRule="auto"/>
        <w:ind w:left="567"/>
        <w:jc w:val="both"/>
        <w:rPr>
          <w:rFonts w:ascii="Arial" w:hAnsi="Arial" w:cs="Arial"/>
        </w:rPr>
      </w:pPr>
      <w:hyperlink r:id="rId10" w:history="1">
        <w:r w:rsidR="00DB4E57" w:rsidRPr="00DB4E57">
          <w:rPr>
            <w:rStyle w:val="Hperlink"/>
            <w:rFonts w:ascii="Arial" w:hAnsi="Arial" w:cs="Arial"/>
          </w:rPr>
          <w:t>Rae Vallavolikogu 20.juuni 2017 otsusega nr 203 „Rae valla ühisveevärgi ja –kanalisatsiooni arendamise kava aastateks 2017-2028 kehtestamine“ kehtestati Rae valla ühisveevärgi ja –kanalisatsiooni arendamise kava aastateks 2017-2028</w:t>
        </w:r>
      </w:hyperlink>
    </w:p>
    <w:p w:rsidR="005B3630" w:rsidRPr="00E66B2A" w:rsidRDefault="0056380C" w:rsidP="005B3630">
      <w:pPr>
        <w:pStyle w:val="Loendilik"/>
        <w:numPr>
          <w:ilvl w:val="0"/>
          <w:numId w:val="2"/>
        </w:numPr>
        <w:spacing w:line="240" w:lineRule="auto"/>
        <w:ind w:left="567"/>
        <w:jc w:val="both"/>
        <w:rPr>
          <w:rFonts w:ascii="Arial" w:hAnsi="Arial" w:cs="Arial"/>
        </w:rPr>
      </w:pPr>
      <w:hyperlink r:id="rId11" w:history="1">
        <w:r w:rsidR="005B3630" w:rsidRPr="004116FF">
          <w:rPr>
            <w:rStyle w:val="Hperlink"/>
            <w:rFonts w:ascii="Arial" w:hAnsi="Arial" w:cs="Arial"/>
          </w:rPr>
          <w:t>Rae Vallavalitsuse 15.02.2011 määrus 13 „Digitaalselt teostatavate  geodeetiliste alusplaanide, projektide, teostusjooniste ja detailplaneeringute esitamise kord</w:t>
        </w:r>
        <w:r w:rsidR="00C67788" w:rsidRPr="004116FF">
          <w:rPr>
            <w:rStyle w:val="Hperlink"/>
            <w:rFonts w:ascii="Arial" w:hAnsi="Arial" w:cs="Arial"/>
          </w:rPr>
          <w:t>“.</w:t>
        </w:r>
      </w:hyperlink>
    </w:p>
    <w:p w:rsidR="005B3630" w:rsidRPr="00E66B2A" w:rsidRDefault="0056380C" w:rsidP="00C67788">
      <w:pPr>
        <w:pStyle w:val="Loendilik"/>
        <w:numPr>
          <w:ilvl w:val="0"/>
          <w:numId w:val="2"/>
        </w:numPr>
        <w:spacing w:line="240" w:lineRule="auto"/>
        <w:ind w:left="567"/>
        <w:jc w:val="both"/>
        <w:rPr>
          <w:rFonts w:ascii="Arial" w:hAnsi="Arial" w:cs="Arial"/>
        </w:rPr>
      </w:pPr>
      <w:hyperlink r:id="rId12" w:history="1">
        <w:r w:rsidR="00C67788" w:rsidRPr="003A2E04">
          <w:rPr>
            <w:rStyle w:val="Hperlink"/>
            <w:rFonts w:ascii="Arial" w:hAnsi="Arial" w:cs="Arial"/>
          </w:rPr>
          <w:t>Rae Vallavalitsuse 15.02.2011 määrus 14 „Detailplaneeringute koostamise ning vormistamise juhend“</w:t>
        </w:r>
      </w:hyperlink>
      <w:r w:rsidR="00C67788">
        <w:rPr>
          <w:rFonts w:ascii="Arial" w:hAnsi="Arial" w:cs="Arial"/>
        </w:rPr>
        <w:t>.</w:t>
      </w:r>
    </w:p>
    <w:p w:rsidR="00BE217E" w:rsidRPr="00C64406" w:rsidRDefault="0056380C" w:rsidP="009E7AF8">
      <w:pPr>
        <w:pStyle w:val="Loendilik"/>
        <w:numPr>
          <w:ilvl w:val="0"/>
          <w:numId w:val="2"/>
        </w:numPr>
        <w:ind w:left="567"/>
        <w:jc w:val="both"/>
        <w:rPr>
          <w:rStyle w:val="Hperlink"/>
          <w:rFonts w:ascii="Arial" w:hAnsi="Arial" w:cs="Arial"/>
          <w:color w:val="auto"/>
          <w:u w:val="none"/>
        </w:rPr>
      </w:pPr>
      <w:hyperlink r:id="rId13" w:history="1">
        <w:r w:rsidR="00BE217E" w:rsidRPr="003A2E04">
          <w:rPr>
            <w:rStyle w:val="Hperlink"/>
            <w:rFonts w:ascii="Arial" w:hAnsi="Arial" w:cs="Arial"/>
          </w:rPr>
          <w:t>Ehitusseadustik</w:t>
        </w:r>
      </w:hyperlink>
    </w:p>
    <w:p w:rsidR="00C64406" w:rsidRPr="00C64406" w:rsidRDefault="0056380C" w:rsidP="00C64406">
      <w:pPr>
        <w:pStyle w:val="Loendilik"/>
        <w:numPr>
          <w:ilvl w:val="0"/>
          <w:numId w:val="2"/>
        </w:numPr>
        <w:ind w:left="567"/>
        <w:jc w:val="both"/>
        <w:rPr>
          <w:rFonts w:ascii="Arial" w:hAnsi="Arial" w:cs="Arial"/>
          <w:bCs/>
        </w:rPr>
      </w:pPr>
      <w:hyperlink r:id="rId14" w:history="1">
        <w:r w:rsidR="00C64406" w:rsidRPr="00F0798A">
          <w:rPr>
            <w:rStyle w:val="Hperlink"/>
            <w:rFonts w:ascii="Arial" w:hAnsi="Arial" w:cs="Arial"/>
            <w:bCs/>
          </w:rPr>
          <w:t xml:space="preserve">Majandus- ja </w:t>
        </w:r>
        <w:proofErr w:type="spellStart"/>
        <w:r w:rsidR="00C64406" w:rsidRPr="00F0798A">
          <w:rPr>
            <w:rStyle w:val="Hperlink"/>
            <w:rFonts w:ascii="Arial" w:hAnsi="Arial" w:cs="Arial"/>
            <w:bCs/>
          </w:rPr>
          <w:t>taristuministri</w:t>
        </w:r>
        <w:proofErr w:type="spellEnd"/>
        <w:r w:rsidR="00C64406" w:rsidRPr="00F0798A">
          <w:rPr>
            <w:rStyle w:val="Hperlink"/>
            <w:rFonts w:ascii="Arial" w:hAnsi="Arial" w:cs="Arial"/>
            <w:bCs/>
          </w:rPr>
          <w:t xml:space="preserve">  05.06.2015 määrus nr 57</w:t>
        </w:r>
        <w:r w:rsidR="00C64406" w:rsidRPr="00F0798A">
          <w:rPr>
            <w:rStyle w:val="Hperlink"/>
            <w:rFonts w:ascii="Arial" w:hAnsi="Arial" w:cs="Arial"/>
          </w:rPr>
          <w:t xml:space="preserve"> </w:t>
        </w:r>
        <w:r w:rsidR="00C64406" w:rsidRPr="00F0798A">
          <w:rPr>
            <w:rStyle w:val="Hperlink"/>
            <w:rFonts w:ascii="Arial" w:hAnsi="Arial" w:cs="Arial"/>
            <w:bCs/>
          </w:rPr>
          <w:t>„Ehitise tehniliste andmete loetelu ja arvestamise alused“.</w:t>
        </w:r>
      </w:hyperlink>
    </w:p>
    <w:p w:rsidR="002365E6" w:rsidRPr="008551FD" w:rsidRDefault="0056380C" w:rsidP="009E7AF8">
      <w:pPr>
        <w:pStyle w:val="Loendilik"/>
        <w:numPr>
          <w:ilvl w:val="0"/>
          <w:numId w:val="2"/>
        </w:numPr>
        <w:ind w:left="567"/>
        <w:rPr>
          <w:rFonts w:ascii="Arial" w:hAnsi="Arial" w:cs="Arial"/>
        </w:rPr>
      </w:pPr>
      <w:hyperlink r:id="rId15" w:history="1">
        <w:r w:rsidR="008551FD" w:rsidRPr="008551FD">
          <w:rPr>
            <w:rStyle w:val="Hperlink"/>
            <w:rFonts w:ascii="Arial" w:hAnsi="Arial" w:cs="Arial"/>
          </w:rPr>
          <w:t>Siseministri 30.03.2017 määrus nr 17„Ehitisele esitatavad tuleohutusnõuded ja nõuded tuletõrje veevarustusele“</w:t>
        </w:r>
      </w:hyperlink>
      <w:r w:rsidR="004C2433">
        <w:rPr>
          <w:rFonts w:ascii="Arial" w:hAnsi="Arial" w:cs="Arial"/>
        </w:rPr>
        <w:t xml:space="preserve">  jõustumine 03.12.2018.</w:t>
      </w:r>
    </w:p>
    <w:p w:rsidR="00932FA0" w:rsidRDefault="0056380C" w:rsidP="009E7AF8">
      <w:pPr>
        <w:pStyle w:val="Loendilik"/>
        <w:numPr>
          <w:ilvl w:val="0"/>
          <w:numId w:val="2"/>
        </w:numPr>
        <w:ind w:left="567"/>
        <w:jc w:val="both"/>
        <w:rPr>
          <w:rFonts w:ascii="Arial" w:hAnsi="Arial" w:cs="Arial"/>
        </w:rPr>
      </w:pPr>
      <w:hyperlink r:id="rId16" w:history="1">
        <w:r w:rsidR="00932FA0" w:rsidRPr="00B86A58">
          <w:rPr>
            <w:rStyle w:val="Hperlink"/>
            <w:rFonts w:ascii="Arial" w:hAnsi="Arial" w:cs="Arial"/>
          </w:rPr>
          <w:t>Eesti Standard EVS812-6:2012</w:t>
        </w:r>
        <w:r w:rsidR="00B86A58" w:rsidRPr="00B86A58">
          <w:rPr>
            <w:rStyle w:val="Hperlink"/>
            <w:rFonts w:ascii="Arial" w:hAnsi="Arial" w:cs="Arial"/>
          </w:rPr>
          <w:t>+A1:2013</w:t>
        </w:r>
        <w:r w:rsidR="00932FA0" w:rsidRPr="00B86A58">
          <w:rPr>
            <w:rStyle w:val="Hperlink"/>
            <w:rFonts w:ascii="Arial" w:hAnsi="Arial" w:cs="Arial"/>
          </w:rPr>
          <w:t xml:space="preserve"> „Ehitiste tuleohutus Osa 6: Tuletõrje veevarustus“</w:t>
        </w:r>
      </w:hyperlink>
    </w:p>
    <w:p w:rsidR="002365E6" w:rsidRPr="002365E6" w:rsidRDefault="0056380C" w:rsidP="009E7AF8">
      <w:pPr>
        <w:pStyle w:val="Loendilik"/>
        <w:numPr>
          <w:ilvl w:val="0"/>
          <w:numId w:val="2"/>
        </w:numPr>
        <w:ind w:left="567"/>
        <w:jc w:val="both"/>
        <w:rPr>
          <w:rFonts w:ascii="Arial" w:hAnsi="Arial" w:cs="Arial"/>
        </w:rPr>
      </w:pPr>
      <w:hyperlink r:id="rId17" w:history="1">
        <w:r w:rsidR="00E30BB7" w:rsidRPr="00B86A58">
          <w:rPr>
            <w:rStyle w:val="Hperlink"/>
            <w:rFonts w:ascii="Arial" w:hAnsi="Arial" w:cs="Arial"/>
          </w:rPr>
          <w:t>Eesti Standard EVS 809:1:2002 Kuritegevuse ennetamine. Linnaplaneerimine ja arhitektuur osa 1: Linnaplaneerimine.</w:t>
        </w:r>
      </w:hyperlink>
    </w:p>
    <w:p w:rsidR="00E30BB7" w:rsidRPr="002515BD" w:rsidRDefault="0056380C" w:rsidP="009E7AF8">
      <w:pPr>
        <w:pStyle w:val="Loendilik"/>
        <w:numPr>
          <w:ilvl w:val="0"/>
          <w:numId w:val="2"/>
        </w:numPr>
        <w:ind w:left="567"/>
        <w:jc w:val="both"/>
        <w:rPr>
          <w:rFonts w:ascii="Arial" w:hAnsi="Arial" w:cs="Arial"/>
        </w:rPr>
      </w:pPr>
      <w:hyperlink r:id="rId18" w:history="1">
        <w:r w:rsidR="00E30BB7" w:rsidRPr="00804E0F">
          <w:rPr>
            <w:rStyle w:val="Hperlink"/>
            <w:rFonts w:ascii="Arial" w:hAnsi="Arial" w:cs="Arial"/>
          </w:rPr>
          <w:t>Eesti Standard EVS 842:2003 „Ehitiste heliisolatsiooni nõuded. Kaitse müra eest“</w:t>
        </w:r>
      </w:hyperlink>
    </w:p>
    <w:p w:rsidR="00931A42" w:rsidRPr="002515BD" w:rsidRDefault="0056380C" w:rsidP="009E7AF8">
      <w:pPr>
        <w:pStyle w:val="Loendilik"/>
        <w:numPr>
          <w:ilvl w:val="0"/>
          <w:numId w:val="2"/>
        </w:numPr>
        <w:ind w:left="567"/>
        <w:jc w:val="both"/>
        <w:rPr>
          <w:rFonts w:ascii="Arial" w:hAnsi="Arial" w:cs="Arial"/>
        </w:rPr>
      </w:pPr>
      <w:hyperlink r:id="rId19" w:history="1">
        <w:r w:rsidR="00E66B2A" w:rsidRPr="00E5444A">
          <w:rPr>
            <w:rStyle w:val="Hperlink"/>
            <w:rFonts w:ascii="Arial" w:hAnsi="Arial" w:cs="Arial"/>
          </w:rPr>
          <w:t>Rae</w:t>
        </w:r>
        <w:r w:rsidR="00931A42" w:rsidRPr="00E5444A">
          <w:rPr>
            <w:rStyle w:val="Hperlink"/>
            <w:rFonts w:ascii="Arial" w:hAnsi="Arial" w:cs="Arial"/>
          </w:rPr>
          <w:t xml:space="preserve"> valla</w:t>
        </w:r>
        <w:r w:rsidR="00586569" w:rsidRPr="00E5444A">
          <w:rPr>
            <w:rStyle w:val="Hperlink"/>
            <w:rFonts w:ascii="Arial" w:hAnsi="Arial" w:cs="Arial"/>
          </w:rPr>
          <w:t xml:space="preserve"> heakorraeeskir</w:t>
        </w:r>
        <w:r w:rsidR="00CF3E09" w:rsidRPr="00E5444A">
          <w:rPr>
            <w:rStyle w:val="Hperlink"/>
            <w:rFonts w:ascii="Arial" w:hAnsi="Arial" w:cs="Arial"/>
          </w:rPr>
          <w:t>ja kinnitamine</w:t>
        </w:r>
        <w:r w:rsidR="00586569" w:rsidRPr="00E5444A">
          <w:rPr>
            <w:rStyle w:val="Hperlink"/>
            <w:rFonts w:ascii="Arial" w:hAnsi="Arial" w:cs="Arial"/>
          </w:rPr>
          <w:t xml:space="preserve">– kehtestatud </w:t>
        </w:r>
        <w:r w:rsidR="00CF3E09" w:rsidRPr="00E5444A">
          <w:rPr>
            <w:rStyle w:val="Hperlink"/>
            <w:rFonts w:ascii="Arial" w:hAnsi="Arial" w:cs="Arial"/>
          </w:rPr>
          <w:t>Rae</w:t>
        </w:r>
        <w:r w:rsidR="00586569" w:rsidRPr="00E5444A">
          <w:rPr>
            <w:rStyle w:val="Hperlink"/>
            <w:rFonts w:ascii="Arial" w:hAnsi="Arial" w:cs="Arial"/>
          </w:rPr>
          <w:t xml:space="preserve"> vallavolikogu </w:t>
        </w:r>
        <w:r w:rsidR="00CF3E09" w:rsidRPr="00E5444A">
          <w:rPr>
            <w:rStyle w:val="Hperlink"/>
            <w:rFonts w:ascii="Arial" w:hAnsi="Arial" w:cs="Arial"/>
          </w:rPr>
          <w:t>17</w:t>
        </w:r>
        <w:r w:rsidR="00586569" w:rsidRPr="00E5444A">
          <w:rPr>
            <w:rStyle w:val="Hperlink"/>
            <w:rFonts w:ascii="Arial" w:hAnsi="Arial" w:cs="Arial"/>
          </w:rPr>
          <w:t>.</w:t>
        </w:r>
        <w:r w:rsidR="00CF3E09" w:rsidRPr="00E5444A">
          <w:rPr>
            <w:rStyle w:val="Hperlink"/>
            <w:rFonts w:ascii="Arial" w:hAnsi="Arial" w:cs="Arial"/>
          </w:rPr>
          <w:t xml:space="preserve">aprill </w:t>
        </w:r>
        <w:r w:rsidR="00586569" w:rsidRPr="00E5444A">
          <w:rPr>
            <w:rStyle w:val="Hperlink"/>
            <w:rFonts w:ascii="Arial" w:hAnsi="Arial" w:cs="Arial"/>
          </w:rPr>
          <w:t xml:space="preserve">2012.a. määrusega nr </w:t>
        </w:r>
        <w:r w:rsidR="00CF3E09" w:rsidRPr="00E5444A">
          <w:rPr>
            <w:rStyle w:val="Hperlink"/>
            <w:rFonts w:ascii="Arial" w:hAnsi="Arial" w:cs="Arial"/>
          </w:rPr>
          <w:t>80</w:t>
        </w:r>
      </w:hyperlink>
    </w:p>
    <w:p w:rsidR="00931A42" w:rsidRDefault="0056380C" w:rsidP="009E7AF8">
      <w:pPr>
        <w:pStyle w:val="Loendilik"/>
        <w:numPr>
          <w:ilvl w:val="0"/>
          <w:numId w:val="2"/>
        </w:numPr>
        <w:ind w:left="567"/>
        <w:jc w:val="both"/>
        <w:rPr>
          <w:rFonts w:ascii="Arial" w:hAnsi="Arial" w:cs="Arial"/>
        </w:rPr>
      </w:pPr>
      <w:hyperlink r:id="rId20" w:history="1">
        <w:r w:rsidR="00E66B2A" w:rsidRPr="00C42B37">
          <w:rPr>
            <w:rStyle w:val="Hperlink"/>
            <w:rFonts w:ascii="Arial" w:hAnsi="Arial" w:cs="Arial"/>
          </w:rPr>
          <w:t>Rae</w:t>
        </w:r>
        <w:r w:rsidR="00931A42" w:rsidRPr="00C42B37">
          <w:rPr>
            <w:rStyle w:val="Hperlink"/>
            <w:rFonts w:ascii="Arial" w:hAnsi="Arial" w:cs="Arial"/>
          </w:rPr>
          <w:t xml:space="preserve"> valla jäätmehoolduseeskiri</w:t>
        </w:r>
      </w:hyperlink>
      <w:r w:rsidR="00931A42" w:rsidRPr="002515BD">
        <w:rPr>
          <w:rFonts w:ascii="Arial" w:hAnsi="Arial" w:cs="Arial"/>
        </w:rPr>
        <w:t xml:space="preserve"> – kehtestatud </w:t>
      </w:r>
      <w:r w:rsidR="00E66B2A">
        <w:rPr>
          <w:rFonts w:ascii="Arial" w:hAnsi="Arial" w:cs="Arial"/>
        </w:rPr>
        <w:t>Rae</w:t>
      </w:r>
      <w:r w:rsidR="00931A42" w:rsidRPr="002515BD">
        <w:rPr>
          <w:rFonts w:ascii="Arial" w:hAnsi="Arial" w:cs="Arial"/>
        </w:rPr>
        <w:t xml:space="preserve"> Vallavolikogu 1</w:t>
      </w:r>
      <w:r w:rsidR="00CF3E09">
        <w:rPr>
          <w:rFonts w:ascii="Arial" w:hAnsi="Arial" w:cs="Arial"/>
        </w:rPr>
        <w:t>9</w:t>
      </w:r>
      <w:r w:rsidR="00931A42" w:rsidRPr="002515BD">
        <w:rPr>
          <w:rFonts w:ascii="Arial" w:hAnsi="Arial" w:cs="Arial"/>
        </w:rPr>
        <w:t xml:space="preserve">. </w:t>
      </w:r>
      <w:r w:rsidR="00586569" w:rsidRPr="002515BD">
        <w:rPr>
          <w:rFonts w:ascii="Arial" w:hAnsi="Arial" w:cs="Arial"/>
        </w:rPr>
        <w:t>m</w:t>
      </w:r>
      <w:r w:rsidR="00931A42" w:rsidRPr="002515BD">
        <w:rPr>
          <w:rFonts w:ascii="Arial" w:hAnsi="Arial" w:cs="Arial"/>
        </w:rPr>
        <w:t>ärts</w:t>
      </w:r>
      <w:r w:rsidR="00586569" w:rsidRPr="002515BD">
        <w:rPr>
          <w:rFonts w:ascii="Arial" w:hAnsi="Arial" w:cs="Arial"/>
        </w:rPr>
        <w:t xml:space="preserve"> </w:t>
      </w:r>
      <w:r w:rsidR="00931A42" w:rsidRPr="002515BD">
        <w:rPr>
          <w:rFonts w:ascii="Arial" w:hAnsi="Arial" w:cs="Arial"/>
        </w:rPr>
        <w:t>201</w:t>
      </w:r>
      <w:r w:rsidR="00CF3E09">
        <w:rPr>
          <w:rFonts w:ascii="Arial" w:hAnsi="Arial" w:cs="Arial"/>
        </w:rPr>
        <w:t>3</w:t>
      </w:r>
      <w:r w:rsidR="00586569" w:rsidRPr="002515BD">
        <w:rPr>
          <w:rFonts w:ascii="Arial" w:hAnsi="Arial" w:cs="Arial"/>
        </w:rPr>
        <w:t>.a.</w:t>
      </w:r>
      <w:r w:rsidR="00931A42" w:rsidRPr="002515BD">
        <w:rPr>
          <w:rFonts w:ascii="Arial" w:hAnsi="Arial" w:cs="Arial"/>
        </w:rPr>
        <w:t xml:space="preserve"> määrusega nr </w:t>
      </w:r>
      <w:r w:rsidR="00CF3E09">
        <w:rPr>
          <w:rFonts w:ascii="Arial" w:hAnsi="Arial" w:cs="Arial"/>
        </w:rPr>
        <w:t>99</w:t>
      </w:r>
      <w:r w:rsidR="00932FA0" w:rsidRPr="002515BD">
        <w:rPr>
          <w:rFonts w:ascii="Arial" w:hAnsi="Arial" w:cs="Arial"/>
        </w:rPr>
        <w:t>.</w:t>
      </w:r>
    </w:p>
    <w:p w:rsidR="00A715A6" w:rsidRPr="00A715A6" w:rsidRDefault="0056380C" w:rsidP="00A715A6">
      <w:pPr>
        <w:pStyle w:val="Loendilik"/>
        <w:numPr>
          <w:ilvl w:val="0"/>
          <w:numId w:val="2"/>
        </w:numPr>
        <w:ind w:left="567"/>
        <w:jc w:val="both"/>
        <w:rPr>
          <w:rFonts w:ascii="Arial" w:hAnsi="Arial" w:cs="Arial"/>
        </w:rPr>
      </w:pPr>
      <w:hyperlink r:id="rId21" w:history="1">
        <w:r w:rsidR="00A715A6" w:rsidRPr="00FA4E28">
          <w:rPr>
            <w:rStyle w:val="Hperlink"/>
            <w:rFonts w:ascii="Arial" w:hAnsi="Arial" w:cs="Arial"/>
            <w:bCs/>
          </w:rPr>
          <w:t xml:space="preserve">Vaskjala küla  Lootsi </w:t>
        </w:r>
        <w:proofErr w:type="spellStart"/>
        <w:r w:rsidR="00A715A6" w:rsidRPr="00FA4E28">
          <w:rPr>
            <w:rStyle w:val="Hperlink"/>
            <w:rFonts w:ascii="Arial" w:hAnsi="Arial" w:cs="Arial"/>
            <w:bCs/>
          </w:rPr>
          <w:t>vkt</w:t>
        </w:r>
        <w:proofErr w:type="spellEnd"/>
        <w:r w:rsidR="00A715A6" w:rsidRPr="00FA4E28">
          <w:rPr>
            <w:rStyle w:val="Hperlink"/>
            <w:rFonts w:ascii="Arial" w:hAnsi="Arial" w:cs="Arial"/>
            <w:bCs/>
          </w:rPr>
          <w:t xml:space="preserve"> 13,</w:t>
        </w:r>
        <w:r w:rsidR="00D77A8A" w:rsidRPr="00FA4E28">
          <w:rPr>
            <w:rStyle w:val="Hperlink"/>
            <w:rFonts w:ascii="Arial" w:hAnsi="Arial" w:cs="Arial"/>
            <w:bCs/>
          </w:rPr>
          <w:t xml:space="preserve"> </w:t>
        </w:r>
        <w:r w:rsidR="00A715A6" w:rsidRPr="00FA4E28">
          <w:rPr>
            <w:rStyle w:val="Hperlink"/>
            <w:rFonts w:ascii="Arial" w:hAnsi="Arial" w:cs="Arial"/>
            <w:bCs/>
          </w:rPr>
          <w:t xml:space="preserve">13A JA </w:t>
        </w:r>
        <w:r w:rsidR="00D77A8A" w:rsidRPr="00FA4E28">
          <w:rPr>
            <w:rStyle w:val="Hperlink"/>
            <w:rFonts w:ascii="Arial" w:hAnsi="Arial" w:cs="Arial"/>
            <w:bCs/>
          </w:rPr>
          <w:t>Lootsi</w:t>
        </w:r>
        <w:r w:rsidR="00A715A6" w:rsidRPr="00FA4E28">
          <w:rPr>
            <w:rStyle w:val="Hperlink"/>
            <w:rFonts w:ascii="Arial" w:hAnsi="Arial" w:cs="Arial"/>
            <w:bCs/>
          </w:rPr>
          <w:t xml:space="preserve"> </w:t>
        </w:r>
        <w:r w:rsidR="00D77A8A" w:rsidRPr="00FA4E28">
          <w:rPr>
            <w:rStyle w:val="Hperlink"/>
            <w:rFonts w:ascii="Arial" w:hAnsi="Arial" w:cs="Arial"/>
            <w:bCs/>
          </w:rPr>
          <w:t>kinnistute</w:t>
        </w:r>
        <w:r w:rsidR="00A715A6" w:rsidRPr="00FA4E28">
          <w:rPr>
            <w:rStyle w:val="Hperlink"/>
            <w:rFonts w:ascii="Arial" w:hAnsi="Arial" w:cs="Arial"/>
            <w:bCs/>
          </w:rPr>
          <w:t xml:space="preserve"> </w:t>
        </w:r>
        <w:r w:rsidR="00D77A8A" w:rsidRPr="00FA4E28">
          <w:rPr>
            <w:rStyle w:val="Hperlink"/>
            <w:rFonts w:ascii="Arial" w:hAnsi="Arial" w:cs="Arial"/>
            <w:bCs/>
          </w:rPr>
          <w:t>ning</w:t>
        </w:r>
        <w:r w:rsidR="00A715A6" w:rsidRPr="00FA4E28">
          <w:rPr>
            <w:rStyle w:val="Hperlink"/>
            <w:rFonts w:ascii="Arial" w:hAnsi="Arial" w:cs="Arial"/>
            <w:bCs/>
          </w:rPr>
          <w:t xml:space="preserve"> </w:t>
        </w:r>
        <w:r w:rsidR="00D77A8A" w:rsidRPr="00FA4E28">
          <w:rPr>
            <w:rStyle w:val="Hperlink"/>
            <w:rFonts w:ascii="Arial" w:hAnsi="Arial" w:cs="Arial"/>
            <w:bCs/>
          </w:rPr>
          <w:t>lähiala</w:t>
        </w:r>
        <w:r w:rsidR="00A715A6" w:rsidRPr="00FA4E28">
          <w:rPr>
            <w:rStyle w:val="Hperlink"/>
            <w:rFonts w:ascii="Arial" w:hAnsi="Arial" w:cs="Arial"/>
            <w:bCs/>
          </w:rPr>
          <w:t xml:space="preserve"> </w:t>
        </w:r>
        <w:r w:rsidR="00D77A8A" w:rsidRPr="00FA4E28">
          <w:rPr>
            <w:rStyle w:val="Hperlink"/>
            <w:rFonts w:ascii="Arial" w:hAnsi="Arial" w:cs="Arial"/>
            <w:bCs/>
          </w:rPr>
          <w:t>detailplaneering DP0862</w:t>
        </w:r>
      </w:hyperlink>
      <w:r w:rsidR="00D77A8A">
        <w:rPr>
          <w:rFonts w:ascii="Arial" w:hAnsi="Arial" w:cs="Arial"/>
          <w:bCs/>
        </w:rPr>
        <w:t xml:space="preserve"> kehtestatud Rae Vallavalitsuse 27.09.2016.a. korraldusega nr.408.</w:t>
      </w:r>
    </w:p>
    <w:p w:rsidR="00A715A6" w:rsidRPr="00A715A6" w:rsidRDefault="00A715A6" w:rsidP="008057CD">
      <w:pPr>
        <w:pStyle w:val="Loendilik"/>
        <w:ind w:left="567"/>
        <w:jc w:val="both"/>
        <w:rPr>
          <w:rFonts w:ascii="Arial" w:hAnsi="Arial" w:cs="Arial"/>
          <w:b/>
          <w:bCs/>
        </w:rPr>
      </w:pPr>
    </w:p>
    <w:p w:rsidR="004E0A9D" w:rsidRDefault="004E0A9D" w:rsidP="009E7AF8">
      <w:pPr>
        <w:pStyle w:val="Pealkiri2"/>
        <w:numPr>
          <w:ilvl w:val="0"/>
          <w:numId w:val="3"/>
        </w:numPr>
      </w:pPr>
      <w:bookmarkStart w:id="3" w:name="_Toc54898059"/>
      <w:r>
        <w:t>T</w:t>
      </w:r>
      <w:r w:rsidR="007B26AE">
        <w:t>EOSTATUD UURINGUD</w:t>
      </w:r>
      <w:bookmarkEnd w:id="3"/>
    </w:p>
    <w:p w:rsidR="00B011A4" w:rsidRDefault="00B011A4" w:rsidP="00285DDA">
      <w:pPr>
        <w:pStyle w:val="Loendilik"/>
        <w:numPr>
          <w:ilvl w:val="0"/>
          <w:numId w:val="23"/>
        </w:numPr>
        <w:jc w:val="both"/>
        <w:rPr>
          <w:rFonts w:ascii="Arial" w:hAnsi="Arial" w:cs="Arial"/>
        </w:rPr>
      </w:pPr>
      <w:r w:rsidRPr="00285DDA">
        <w:rPr>
          <w:rFonts w:ascii="Arial" w:hAnsi="Arial" w:cs="Arial"/>
        </w:rPr>
        <w:t xml:space="preserve">Planeeritava ala kohta on koostatud </w:t>
      </w:r>
      <w:proofErr w:type="spellStart"/>
      <w:r w:rsidRPr="00285DDA">
        <w:rPr>
          <w:rFonts w:ascii="Arial" w:hAnsi="Arial" w:cs="Arial"/>
        </w:rPr>
        <w:t>topo-geodeetiliste</w:t>
      </w:r>
      <w:proofErr w:type="spellEnd"/>
      <w:r w:rsidRPr="00285DDA">
        <w:rPr>
          <w:rFonts w:ascii="Arial" w:hAnsi="Arial" w:cs="Arial"/>
        </w:rPr>
        <w:t xml:space="preserve"> </w:t>
      </w:r>
      <w:proofErr w:type="spellStart"/>
      <w:r w:rsidRPr="00285DDA">
        <w:rPr>
          <w:rFonts w:ascii="Arial" w:hAnsi="Arial" w:cs="Arial"/>
        </w:rPr>
        <w:t>uurimisttööde</w:t>
      </w:r>
      <w:proofErr w:type="spellEnd"/>
      <w:r w:rsidRPr="00285DDA">
        <w:rPr>
          <w:rFonts w:ascii="Arial" w:hAnsi="Arial" w:cs="Arial"/>
        </w:rPr>
        <w:t xml:space="preserve"> aruanne </w:t>
      </w:r>
      <w:r w:rsidR="00916838" w:rsidRPr="00285DDA">
        <w:rPr>
          <w:rFonts w:ascii="Arial" w:hAnsi="Arial" w:cs="Arial"/>
        </w:rPr>
        <w:t>OÜ</w:t>
      </w:r>
      <w:r w:rsidRPr="00285DDA">
        <w:rPr>
          <w:rFonts w:ascii="Arial" w:hAnsi="Arial" w:cs="Arial"/>
        </w:rPr>
        <w:t xml:space="preserve"> </w:t>
      </w:r>
      <w:r w:rsidR="00E66B2A">
        <w:rPr>
          <w:rFonts w:ascii="Arial" w:hAnsi="Arial" w:cs="Arial"/>
        </w:rPr>
        <w:t>EMELIN (reg.nr.121</w:t>
      </w:r>
      <w:r w:rsidR="00E7673D">
        <w:rPr>
          <w:rFonts w:ascii="Arial" w:hAnsi="Arial" w:cs="Arial"/>
        </w:rPr>
        <w:t xml:space="preserve">39795 </w:t>
      </w:r>
      <w:r w:rsidRPr="00285DDA">
        <w:rPr>
          <w:rFonts w:ascii="Arial" w:hAnsi="Arial" w:cs="Arial"/>
        </w:rPr>
        <w:t xml:space="preserve">poolt </w:t>
      </w:r>
      <w:r w:rsidR="00E7673D">
        <w:rPr>
          <w:rFonts w:ascii="Arial" w:hAnsi="Arial" w:cs="Arial"/>
        </w:rPr>
        <w:t>11.11.</w:t>
      </w:r>
      <w:r w:rsidRPr="00285DDA">
        <w:rPr>
          <w:rFonts w:ascii="Arial" w:hAnsi="Arial" w:cs="Arial"/>
        </w:rPr>
        <w:t>201</w:t>
      </w:r>
      <w:r w:rsidR="00E7673D">
        <w:rPr>
          <w:rFonts w:ascii="Arial" w:hAnsi="Arial" w:cs="Arial"/>
        </w:rPr>
        <w:t>9</w:t>
      </w:r>
      <w:r w:rsidRPr="00285DDA">
        <w:rPr>
          <w:rFonts w:ascii="Arial" w:hAnsi="Arial" w:cs="Arial"/>
        </w:rPr>
        <w:t xml:space="preserve">, töö nr </w:t>
      </w:r>
      <w:r w:rsidR="00E7673D">
        <w:rPr>
          <w:rFonts w:ascii="Arial" w:hAnsi="Arial" w:cs="Arial"/>
        </w:rPr>
        <w:t>GA</w:t>
      </w:r>
      <w:r w:rsidRPr="00285DDA">
        <w:rPr>
          <w:rFonts w:ascii="Arial" w:hAnsi="Arial" w:cs="Arial"/>
        </w:rPr>
        <w:t>-</w:t>
      </w:r>
      <w:r w:rsidR="00E7673D">
        <w:rPr>
          <w:rFonts w:ascii="Arial" w:hAnsi="Arial" w:cs="Arial"/>
        </w:rPr>
        <w:t>091</w:t>
      </w:r>
      <w:r w:rsidRPr="00285DDA">
        <w:rPr>
          <w:rFonts w:ascii="Arial" w:hAnsi="Arial" w:cs="Arial"/>
        </w:rPr>
        <w:t>.</w:t>
      </w:r>
      <w:r w:rsidR="00E41E01" w:rsidRPr="00285DDA">
        <w:rPr>
          <w:rFonts w:ascii="Arial" w:hAnsi="Arial" w:cs="Arial"/>
        </w:rPr>
        <w:t xml:space="preserve"> </w:t>
      </w:r>
    </w:p>
    <w:p w:rsidR="00880135" w:rsidRDefault="00880135" w:rsidP="00697AFC">
      <w:pPr>
        <w:jc w:val="both"/>
        <w:rPr>
          <w:rFonts w:ascii="Arial" w:hAnsi="Arial" w:cs="Arial"/>
        </w:rPr>
      </w:pPr>
    </w:p>
    <w:p w:rsidR="00B011A4" w:rsidRDefault="00B011A4" w:rsidP="009E7AF8">
      <w:pPr>
        <w:pStyle w:val="Pealkiri2"/>
        <w:numPr>
          <w:ilvl w:val="0"/>
          <w:numId w:val="3"/>
        </w:numPr>
      </w:pPr>
      <w:bookmarkStart w:id="4" w:name="_Toc54898060"/>
      <w:r>
        <w:lastRenderedPageBreak/>
        <w:t>DETAILPLANEERINGU KOOSTAMISE EESMÄRK</w:t>
      </w:r>
      <w:bookmarkEnd w:id="4"/>
    </w:p>
    <w:p w:rsidR="0093503B" w:rsidRPr="0093503B" w:rsidRDefault="0093503B" w:rsidP="0093503B"/>
    <w:p w:rsidR="00B011A4" w:rsidRDefault="00B011A4" w:rsidP="00697AFC">
      <w:pPr>
        <w:jc w:val="both"/>
        <w:rPr>
          <w:rFonts w:ascii="Arial" w:hAnsi="Arial" w:cs="Arial"/>
        </w:rPr>
      </w:pPr>
      <w:r w:rsidRPr="00B011A4">
        <w:rPr>
          <w:rFonts w:ascii="Arial" w:hAnsi="Arial" w:cs="Arial"/>
        </w:rPr>
        <w:t xml:space="preserve">Detailplaneeringu koostamise </w:t>
      </w:r>
      <w:r w:rsidR="002515BD">
        <w:rPr>
          <w:rFonts w:ascii="Arial" w:hAnsi="Arial" w:cs="Arial"/>
        </w:rPr>
        <w:t xml:space="preserve">vajadus tuleneb </w:t>
      </w:r>
      <w:r w:rsidRPr="00B011A4">
        <w:rPr>
          <w:rFonts w:ascii="Arial" w:hAnsi="Arial" w:cs="Arial"/>
        </w:rPr>
        <w:t>eesmär</w:t>
      </w:r>
      <w:r w:rsidR="002515BD">
        <w:rPr>
          <w:rFonts w:ascii="Arial" w:hAnsi="Arial" w:cs="Arial"/>
        </w:rPr>
        <w:t xml:space="preserve">gist </w:t>
      </w:r>
      <w:r w:rsidR="00E7673D">
        <w:rPr>
          <w:rFonts w:ascii="Arial" w:hAnsi="Arial" w:cs="Arial"/>
        </w:rPr>
        <w:t xml:space="preserve">olemasoleva </w:t>
      </w:r>
      <w:r w:rsidR="00707473">
        <w:rPr>
          <w:rFonts w:ascii="Arial" w:hAnsi="Arial" w:cs="Arial"/>
        </w:rPr>
        <w:t>aiamaja</w:t>
      </w:r>
      <w:r w:rsidR="00E7673D">
        <w:rPr>
          <w:rFonts w:ascii="Arial" w:hAnsi="Arial" w:cs="Arial"/>
        </w:rPr>
        <w:t xml:space="preserve"> </w:t>
      </w:r>
      <w:r w:rsidR="00707473">
        <w:rPr>
          <w:rFonts w:ascii="Arial" w:hAnsi="Arial" w:cs="Arial"/>
        </w:rPr>
        <w:t>ümberehitamine elamuks</w:t>
      </w:r>
      <w:r w:rsidR="00F1775E">
        <w:rPr>
          <w:rFonts w:ascii="Arial" w:hAnsi="Arial" w:cs="Arial"/>
        </w:rPr>
        <w:t xml:space="preserve"> </w:t>
      </w:r>
      <w:r w:rsidR="00707473">
        <w:rPr>
          <w:rFonts w:ascii="Arial" w:hAnsi="Arial" w:cs="Arial"/>
        </w:rPr>
        <w:t>hoone mahu suurendamisega rohkem kui 33%</w:t>
      </w:r>
      <w:r w:rsidR="002515BD">
        <w:rPr>
          <w:rFonts w:ascii="Arial" w:hAnsi="Arial" w:cs="Arial"/>
        </w:rPr>
        <w:t xml:space="preserve"> elamu</w:t>
      </w:r>
      <w:r w:rsidR="00E7673D">
        <w:rPr>
          <w:rFonts w:ascii="Arial" w:hAnsi="Arial" w:cs="Arial"/>
        </w:rPr>
        <w:t>maa</w:t>
      </w:r>
      <w:r w:rsidR="002515BD">
        <w:rPr>
          <w:rFonts w:ascii="Arial" w:hAnsi="Arial" w:cs="Arial"/>
        </w:rPr>
        <w:t xml:space="preserve"> sihtotstarbega k</w:t>
      </w:r>
      <w:r w:rsidR="00E7673D">
        <w:rPr>
          <w:rFonts w:ascii="Arial" w:hAnsi="Arial" w:cs="Arial"/>
        </w:rPr>
        <w:t>innistul</w:t>
      </w:r>
      <w:r w:rsidR="002515BD">
        <w:rPr>
          <w:rFonts w:ascii="Arial" w:hAnsi="Arial" w:cs="Arial"/>
        </w:rPr>
        <w:t xml:space="preserve"> </w:t>
      </w:r>
      <w:r w:rsidR="00E7673D">
        <w:rPr>
          <w:rFonts w:ascii="Arial" w:hAnsi="Arial" w:cs="Arial"/>
        </w:rPr>
        <w:t>ja</w:t>
      </w:r>
      <w:r w:rsidR="002515BD">
        <w:rPr>
          <w:rFonts w:ascii="Arial" w:hAnsi="Arial" w:cs="Arial"/>
        </w:rPr>
        <w:t xml:space="preserve"> </w:t>
      </w:r>
      <w:r w:rsidR="00D578A8">
        <w:rPr>
          <w:rFonts w:ascii="Arial" w:hAnsi="Arial" w:cs="Arial"/>
        </w:rPr>
        <w:t xml:space="preserve">Pirita jõe ehituskeeluvööndi muutmine kuni väljakujunenud ehitusjooneni ning </w:t>
      </w:r>
      <w:r w:rsidR="002515BD">
        <w:rPr>
          <w:rFonts w:ascii="Arial" w:hAnsi="Arial" w:cs="Arial"/>
        </w:rPr>
        <w:t xml:space="preserve">krundi ehitusõigus </w:t>
      </w:r>
      <w:r w:rsidR="00D578A8">
        <w:rPr>
          <w:rFonts w:ascii="Arial" w:hAnsi="Arial" w:cs="Arial"/>
        </w:rPr>
        <w:t xml:space="preserve">määramine </w:t>
      </w:r>
      <w:r w:rsidR="00E7673D">
        <w:rPr>
          <w:rFonts w:ascii="Arial" w:hAnsi="Arial" w:cs="Arial"/>
        </w:rPr>
        <w:t>ühe</w:t>
      </w:r>
      <w:r w:rsidR="002515BD">
        <w:rPr>
          <w:rFonts w:ascii="Arial" w:hAnsi="Arial" w:cs="Arial"/>
        </w:rPr>
        <w:t xml:space="preserve"> </w:t>
      </w:r>
      <w:r w:rsidR="002040B6">
        <w:rPr>
          <w:rFonts w:ascii="Arial" w:hAnsi="Arial" w:cs="Arial"/>
        </w:rPr>
        <w:t xml:space="preserve">kuni </w:t>
      </w:r>
      <w:r w:rsidR="002515BD">
        <w:rPr>
          <w:rFonts w:ascii="Arial" w:hAnsi="Arial" w:cs="Arial"/>
        </w:rPr>
        <w:t xml:space="preserve">2-korruselise üksikelamu </w:t>
      </w:r>
      <w:r w:rsidR="002A63A7">
        <w:rPr>
          <w:rFonts w:ascii="Arial" w:hAnsi="Arial" w:cs="Arial"/>
        </w:rPr>
        <w:t>ehitamiseks, s.h krundi tehnovõrkude ja –rajatiste asukoh</w:t>
      </w:r>
      <w:r w:rsidR="002040B6">
        <w:rPr>
          <w:rFonts w:ascii="Arial" w:hAnsi="Arial" w:cs="Arial"/>
        </w:rPr>
        <w:t>t</w:t>
      </w:r>
      <w:r w:rsidR="002A63A7">
        <w:rPr>
          <w:rFonts w:ascii="Arial" w:hAnsi="Arial" w:cs="Arial"/>
        </w:rPr>
        <w:t>ad</w:t>
      </w:r>
      <w:r w:rsidR="002040B6">
        <w:rPr>
          <w:rFonts w:ascii="Arial" w:hAnsi="Arial" w:cs="Arial"/>
        </w:rPr>
        <w:t>e</w:t>
      </w:r>
      <w:r w:rsidR="002A63A7">
        <w:rPr>
          <w:rFonts w:ascii="Arial" w:hAnsi="Arial" w:cs="Arial"/>
        </w:rPr>
        <w:t xml:space="preserve"> ning liikluskorralduse põhimõte</w:t>
      </w:r>
      <w:r w:rsidR="002040B6">
        <w:rPr>
          <w:rFonts w:ascii="Arial" w:hAnsi="Arial" w:cs="Arial"/>
        </w:rPr>
        <w:t>te määramine</w:t>
      </w:r>
      <w:r w:rsidR="002A63A7">
        <w:rPr>
          <w:rFonts w:ascii="Arial" w:hAnsi="Arial" w:cs="Arial"/>
        </w:rPr>
        <w:t xml:space="preserve">.    </w:t>
      </w:r>
      <w:r w:rsidR="002515BD">
        <w:rPr>
          <w:rFonts w:ascii="Arial" w:hAnsi="Arial" w:cs="Arial"/>
        </w:rPr>
        <w:t xml:space="preserve"> </w:t>
      </w:r>
    </w:p>
    <w:p w:rsidR="0093503B" w:rsidRDefault="0093503B" w:rsidP="00697AFC">
      <w:pPr>
        <w:jc w:val="both"/>
        <w:rPr>
          <w:rFonts w:ascii="Arial" w:hAnsi="Arial" w:cs="Arial"/>
        </w:rPr>
      </w:pPr>
    </w:p>
    <w:p w:rsidR="0093503B" w:rsidRDefault="0093503B" w:rsidP="00697AFC">
      <w:pPr>
        <w:jc w:val="both"/>
        <w:rPr>
          <w:rFonts w:ascii="Arial" w:hAnsi="Arial" w:cs="Arial"/>
        </w:rPr>
      </w:pPr>
    </w:p>
    <w:p w:rsidR="007B26AE" w:rsidRDefault="007B26AE" w:rsidP="009E7AF8">
      <w:pPr>
        <w:pStyle w:val="Pealkiri2"/>
        <w:numPr>
          <w:ilvl w:val="0"/>
          <w:numId w:val="3"/>
        </w:numPr>
      </w:pPr>
      <w:bookmarkStart w:id="5" w:name="_Toc54898061"/>
      <w:r>
        <w:t>OLEMASOLEVA OLUKORRA KIRJELDUS NING FUNKTSIONAALSETE SEOSTE ANALÜÜS</w:t>
      </w:r>
      <w:bookmarkEnd w:id="5"/>
    </w:p>
    <w:p w:rsidR="007B26AE" w:rsidRDefault="007B26AE" w:rsidP="009E7AF8">
      <w:pPr>
        <w:pStyle w:val="Pealkiri3"/>
        <w:numPr>
          <w:ilvl w:val="1"/>
          <w:numId w:val="3"/>
        </w:numPr>
      </w:pPr>
      <w:bookmarkStart w:id="6" w:name="_Toc54898062"/>
      <w:r>
        <w:t>OLEMASOLEV OLUKORD</w:t>
      </w:r>
      <w:bookmarkEnd w:id="6"/>
    </w:p>
    <w:p w:rsidR="0093503B" w:rsidRPr="0093503B" w:rsidRDefault="0093503B" w:rsidP="0093503B"/>
    <w:p w:rsidR="007B26AE" w:rsidRDefault="007B26AE" w:rsidP="007B26AE">
      <w:pPr>
        <w:rPr>
          <w:rFonts w:ascii="Arial" w:hAnsi="Arial" w:cs="Arial"/>
          <w:u w:val="single"/>
        </w:rPr>
      </w:pPr>
      <w:r w:rsidRPr="007B26AE">
        <w:rPr>
          <w:rFonts w:ascii="Arial" w:hAnsi="Arial" w:cs="Arial"/>
          <w:u w:val="single"/>
        </w:rPr>
        <w:t>Ala asukoht</w:t>
      </w:r>
    </w:p>
    <w:p w:rsidR="00E502E9" w:rsidRDefault="007B26AE" w:rsidP="007B26AE">
      <w:pPr>
        <w:jc w:val="both"/>
        <w:rPr>
          <w:rFonts w:ascii="Arial" w:hAnsi="Arial" w:cs="Arial"/>
        </w:rPr>
      </w:pPr>
      <w:r>
        <w:rPr>
          <w:rFonts w:ascii="Arial" w:hAnsi="Arial" w:cs="Arial"/>
        </w:rPr>
        <w:t>Planeeritav ala asub</w:t>
      </w:r>
      <w:r w:rsidR="00A87084">
        <w:rPr>
          <w:rFonts w:ascii="Arial" w:hAnsi="Arial" w:cs="Arial"/>
        </w:rPr>
        <w:t xml:space="preserve"> </w:t>
      </w:r>
      <w:r w:rsidR="00E7673D">
        <w:rPr>
          <w:rFonts w:ascii="Arial" w:hAnsi="Arial" w:cs="Arial"/>
        </w:rPr>
        <w:t>Vaskjala külas</w:t>
      </w:r>
      <w:r w:rsidR="00E41E01">
        <w:rPr>
          <w:rFonts w:ascii="Arial" w:hAnsi="Arial" w:cs="Arial"/>
        </w:rPr>
        <w:t xml:space="preserve">, </w:t>
      </w:r>
      <w:r w:rsidR="000D62D8">
        <w:rPr>
          <w:rFonts w:ascii="Arial" w:hAnsi="Arial" w:cs="Arial"/>
        </w:rPr>
        <w:t xml:space="preserve">Pirita jõe </w:t>
      </w:r>
      <w:r w:rsidR="00AA5727">
        <w:rPr>
          <w:rFonts w:ascii="Arial" w:hAnsi="Arial" w:cs="Arial"/>
        </w:rPr>
        <w:t>äärses tiheasustusalal</w:t>
      </w:r>
      <w:r w:rsidR="00E6256B">
        <w:rPr>
          <w:rFonts w:ascii="Arial" w:hAnsi="Arial" w:cs="Arial"/>
        </w:rPr>
        <w:t xml:space="preserve"> ja</w:t>
      </w:r>
      <w:r w:rsidR="000D62D8">
        <w:rPr>
          <w:rFonts w:ascii="Arial" w:hAnsi="Arial" w:cs="Arial"/>
        </w:rPr>
        <w:t xml:space="preserve"> </w:t>
      </w:r>
      <w:r w:rsidR="00E6256B">
        <w:rPr>
          <w:rFonts w:ascii="Arial" w:hAnsi="Arial" w:cs="Arial"/>
        </w:rPr>
        <w:t>h</w:t>
      </w:r>
      <w:r w:rsidR="00A87084">
        <w:rPr>
          <w:rFonts w:ascii="Arial" w:hAnsi="Arial" w:cs="Arial"/>
        </w:rPr>
        <w:t xml:space="preserve">õlmab </w:t>
      </w:r>
      <w:r w:rsidR="000D62D8">
        <w:rPr>
          <w:rFonts w:ascii="Arial" w:hAnsi="Arial" w:cs="Arial"/>
        </w:rPr>
        <w:t xml:space="preserve">Lootsi tee </w:t>
      </w:r>
      <w:proofErr w:type="spellStart"/>
      <w:r w:rsidR="000D62D8">
        <w:rPr>
          <w:rFonts w:ascii="Arial" w:hAnsi="Arial" w:cs="Arial"/>
        </w:rPr>
        <w:t>vkt</w:t>
      </w:r>
      <w:proofErr w:type="spellEnd"/>
      <w:r w:rsidR="000D62D8">
        <w:rPr>
          <w:rFonts w:ascii="Arial" w:hAnsi="Arial" w:cs="Arial"/>
        </w:rPr>
        <w:t xml:space="preserve"> 35 ja osaliselt </w:t>
      </w:r>
      <w:r w:rsidR="00E7673D">
        <w:rPr>
          <w:rFonts w:ascii="Arial" w:hAnsi="Arial" w:cs="Arial"/>
        </w:rPr>
        <w:t xml:space="preserve">Lootsi </w:t>
      </w:r>
      <w:proofErr w:type="spellStart"/>
      <w:r w:rsidR="00E6256B">
        <w:rPr>
          <w:rFonts w:ascii="Arial" w:hAnsi="Arial" w:cs="Arial"/>
        </w:rPr>
        <w:t>kat.tunnusega</w:t>
      </w:r>
      <w:proofErr w:type="spellEnd"/>
      <w:r w:rsidR="00E6256B">
        <w:rPr>
          <w:rFonts w:ascii="Arial" w:hAnsi="Arial" w:cs="Arial"/>
        </w:rPr>
        <w:t xml:space="preserve"> 65301:009:0001</w:t>
      </w:r>
      <w:r w:rsidR="00A87084">
        <w:rPr>
          <w:rFonts w:ascii="Arial" w:hAnsi="Arial" w:cs="Arial"/>
        </w:rPr>
        <w:t xml:space="preserve"> kinnistut</w:t>
      </w:r>
      <w:r w:rsidR="004A4ADA">
        <w:rPr>
          <w:rFonts w:ascii="Arial" w:hAnsi="Arial" w:cs="Arial"/>
        </w:rPr>
        <w:t xml:space="preserve"> (</w:t>
      </w:r>
      <w:r w:rsidR="00E6256B">
        <w:rPr>
          <w:rFonts w:ascii="Arial" w:hAnsi="Arial" w:cs="Arial"/>
        </w:rPr>
        <w:t>tee alal kinnistu</w:t>
      </w:r>
      <w:r w:rsidR="004A4ADA">
        <w:rPr>
          <w:rFonts w:ascii="Arial" w:hAnsi="Arial" w:cs="Arial"/>
        </w:rPr>
        <w:t>omanikule kuuluvate tehnovõrkude osas).</w:t>
      </w:r>
      <w:r w:rsidR="00A87084">
        <w:rPr>
          <w:rFonts w:ascii="Arial" w:hAnsi="Arial" w:cs="Arial"/>
        </w:rPr>
        <w:t xml:space="preserve"> </w:t>
      </w:r>
      <w:r w:rsidR="00921DF3">
        <w:rPr>
          <w:rFonts w:ascii="Arial" w:hAnsi="Arial" w:cs="Arial"/>
        </w:rPr>
        <w:t xml:space="preserve">Kinnistu on ida-lääne suunaliselt </w:t>
      </w:r>
      <w:proofErr w:type="spellStart"/>
      <w:r w:rsidR="00921DF3">
        <w:rPr>
          <w:rFonts w:ascii="Arial" w:hAnsi="Arial" w:cs="Arial"/>
        </w:rPr>
        <w:t>pikklik</w:t>
      </w:r>
      <w:r w:rsidR="000D62D8">
        <w:rPr>
          <w:rFonts w:ascii="Arial" w:hAnsi="Arial" w:cs="Arial"/>
        </w:rPr>
        <w:t>-trapetsiaalse</w:t>
      </w:r>
      <w:proofErr w:type="spellEnd"/>
      <w:r w:rsidR="000D62D8">
        <w:rPr>
          <w:rFonts w:ascii="Arial" w:hAnsi="Arial" w:cs="Arial"/>
        </w:rPr>
        <w:t xml:space="preserve"> </w:t>
      </w:r>
      <w:r w:rsidR="00921DF3">
        <w:rPr>
          <w:rFonts w:ascii="Arial" w:hAnsi="Arial" w:cs="Arial"/>
        </w:rPr>
        <w:t xml:space="preserve"> </w:t>
      </w:r>
      <w:r w:rsidR="000D62D8">
        <w:rPr>
          <w:rFonts w:ascii="Arial" w:hAnsi="Arial" w:cs="Arial"/>
        </w:rPr>
        <w:t xml:space="preserve">kujuga </w:t>
      </w:r>
      <w:r w:rsidR="00921DF3">
        <w:rPr>
          <w:rFonts w:ascii="Arial" w:hAnsi="Arial" w:cs="Arial"/>
        </w:rPr>
        <w:t xml:space="preserve">maksimaalse pikkusega </w:t>
      </w:r>
      <w:r>
        <w:rPr>
          <w:rFonts w:ascii="Arial" w:hAnsi="Arial" w:cs="Arial"/>
        </w:rPr>
        <w:t xml:space="preserve"> </w:t>
      </w:r>
      <w:r w:rsidR="007877B7">
        <w:rPr>
          <w:rFonts w:ascii="Arial" w:hAnsi="Arial" w:cs="Arial"/>
        </w:rPr>
        <w:t xml:space="preserve">ca </w:t>
      </w:r>
      <w:r w:rsidR="000D62D8">
        <w:rPr>
          <w:rFonts w:ascii="Arial" w:hAnsi="Arial" w:cs="Arial"/>
        </w:rPr>
        <w:t>44</w:t>
      </w:r>
      <w:r w:rsidR="007877B7">
        <w:rPr>
          <w:rFonts w:ascii="Arial" w:hAnsi="Arial" w:cs="Arial"/>
        </w:rPr>
        <w:t xml:space="preserve"> m ja</w:t>
      </w:r>
      <w:r>
        <w:rPr>
          <w:rFonts w:ascii="Arial" w:hAnsi="Arial" w:cs="Arial"/>
        </w:rPr>
        <w:t xml:space="preserve">  </w:t>
      </w:r>
      <w:r w:rsidR="007877B7">
        <w:rPr>
          <w:rFonts w:ascii="Arial" w:hAnsi="Arial" w:cs="Arial"/>
        </w:rPr>
        <w:t xml:space="preserve">laiusega ca </w:t>
      </w:r>
      <w:r w:rsidR="000D62D8">
        <w:rPr>
          <w:rFonts w:ascii="Arial" w:hAnsi="Arial" w:cs="Arial"/>
        </w:rPr>
        <w:t>24</w:t>
      </w:r>
      <w:r w:rsidR="007877B7">
        <w:rPr>
          <w:rFonts w:ascii="Arial" w:hAnsi="Arial" w:cs="Arial"/>
        </w:rPr>
        <w:t xml:space="preserve"> m.</w:t>
      </w:r>
      <w:r>
        <w:rPr>
          <w:rFonts w:ascii="Arial" w:hAnsi="Arial" w:cs="Arial"/>
        </w:rPr>
        <w:t xml:space="preserve">  </w:t>
      </w:r>
    </w:p>
    <w:p w:rsidR="007B26AE" w:rsidRDefault="00771F34" w:rsidP="007B26AE">
      <w:pPr>
        <w:jc w:val="both"/>
        <w:rPr>
          <w:rFonts w:ascii="Arial" w:hAnsi="Arial" w:cs="Arial"/>
        </w:rPr>
      </w:pPr>
      <w:r>
        <w:rPr>
          <w:rFonts w:ascii="Arial" w:hAnsi="Arial" w:cs="Arial"/>
        </w:rPr>
        <w:t>Planeeritav ala p</w:t>
      </w:r>
      <w:r w:rsidR="00E6525A">
        <w:rPr>
          <w:rFonts w:ascii="Arial" w:hAnsi="Arial" w:cs="Arial"/>
        </w:rPr>
        <w:t>iir</w:t>
      </w:r>
      <w:r>
        <w:rPr>
          <w:rFonts w:ascii="Arial" w:hAnsi="Arial" w:cs="Arial"/>
        </w:rPr>
        <w:t xml:space="preserve">neb </w:t>
      </w:r>
      <w:r w:rsidR="00AA5727">
        <w:rPr>
          <w:rFonts w:ascii="Arial" w:hAnsi="Arial" w:cs="Arial"/>
        </w:rPr>
        <w:t>l</w:t>
      </w:r>
      <w:r w:rsidR="00E6525A">
        <w:rPr>
          <w:rFonts w:ascii="Arial" w:hAnsi="Arial" w:cs="Arial"/>
        </w:rPr>
        <w:t>õ</w:t>
      </w:r>
      <w:r w:rsidR="00AA5727">
        <w:rPr>
          <w:rFonts w:ascii="Arial" w:hAnsi="Arial" w:cs="Arial"/>
        </w:rPr>
        <w:t>una poolt</w:t>
      </w:r>
      <w:r w:rsidR="00E6525A">
        <w:rPr>
          <w:rFonts w:ascii="Arial" w:hAnsi="Arial" w:cs="Arial"/>
        </w:rPr>
        <w:t xml:space="preserve"> </w:t>
      </w:r>
      <w:r w:rsidR="000D62D8">
        <w:rPr>
          <w:rFonts w:ascii="Arial" w:hAnsi="Arial" w:cs="Arial"/>
        </w:rPr>
        <w:t>Lootsi</w:t>
      </w:r>
      <w:r w:rsidR="00927862">
        <w:rPr>
          <w:rFonts w:ascii="Arial" w:hAnsi="Arial" w:cs="Arial"/>
        </w:rPr>
        <w:t xml:space="preserve"> tee</w:t>
      </w:r>
      <w:r w:rsidR="00E6525A">
        <w:rPr>
          <w:rFonts w:ascii="Arial" w:hAnsi="Arial" w:cs="Arial"/>
        </w:rPr>
        <w:t>ga</w:t>
      </w:r>
      <w:r w:rsidR="00CD5A52">
        <w:rPr>
          <w:rFonts w:ascii="Arial" w:hAnsi="Arial" w:cs="Arial"/>
        </w:rPr>
        <w:t>. Lähim</w:t>
      </w:r>
      <w:r w:rsidR="000D62D8">
        <w:rPr>
          <w:rFonts w:ascii="Arial" w:hAnsi="Arial" w:cs="Arial"/>
        </w:rPr>
        <w:t xml:space="preserve"> </w:t>
      </w:r>
      <w:r w:rsidR="00CD5A52">
        <w:rPr>
          <w:rFonts w:ascii="Arial" w:hAnsi="Arial" w:cs="Arial"/>
        </w:rPr>
        <w:t>autobussi peatus</w:t>
      </w:r>
      <w:r w:rsidR="000D62D8">
        <w:rPr>
          <w:rFonts w:ascii="Arial" w:hAnsi="Arial" w:cs="Arial"/>
        </w:rPr>
        <w:t xml:space="preserve"> </w:t>
      </w:r>
      <w:r w:rsidR="00CD5A52">
        <w:rPr>
          <w:rFonts w:ascii="Arial" w:hAnsi="Arial" w:cs="Arial"/>
        </w:rPr>
        <w:t>asub planeeringualast lõunasuunas ca 2</w:t>
      </w:r>
      <w:r w:rsidR="00484E4A">
        <w:rPr>
          <w:rFonts w:ascii="Arial" w:hAnsi="Arial" w:cs="Arial"/>
        </w:rPr>
        <w:t>,7 k</w:t>
      </w:r>
      <w:r w:rsidR="00CD5A52">
        <w:rPr>
          <w:rFonts w:ascii="Arial" w:hAnsi="Arial" w:cs="Arial"/>
        </w:rPr>
        <w:t xml:space="preserve">m </w:t>
      </w:r>
      <w:r w:rsidR="00C26382">
        <w:rPr>
          <w:rFonts w:ascii="Arial" w:hAnsi="Arial" w:cs="Arial"/>
        </w:rPr>
        <w:t>kaugusel</w:t>
      </w:r>
      <w:r w:rsidR="00484E4A">
        <w:rPr>
          <w:rFonts w:ascii="Arial" w:hAnsi="Arial" w:cs="Arial"/>
        </w:rPr>
        <w:t xml:space="preserve"> Vesiroosi teel</w:t>
      </w:r>
      <w:r w:rsidR="00C26382">
        <w:rPr>
          <w:rFonts w:ascii="Arial" w:hAnsi="Arial" w:cs="Arial"/>
        </w:rPr>
        <w:t xml:space="preserve">. Lähimad esmatasandi teenindusasutused </w:t>
      </w:r>
      <w:r w:rsidR="004A4ADA">
        <w:rPr>
          <w:rFonts w:ascii="Arial" w:hAnsi="Arial" w:cs="Arial"/>
        </w:rPr>
        <w:t xml:space="preserve">asuvad ca </w:t>
      </w:r>
      <w:r w:rsidR="00E727AC">
        <w:rPr>
          <w:rFonts w:ascii="Arial" w:hAnsi="Arial" w:cs="Arial"/>
        </w:rPr>
        <w:t xml:space="preserve">6,5 </w:t>
      </w:r>
      <w:r w:rsidR="004A4ADA">
        <w:rPr>
          <w:rFonts w:ascii="Arial" w:hAnsi="Arial" w:cs="Arial"/>
        </w:rPr>
        <w:t>km kaugusel planeeringualast Jüri asulas. Samas asuvad ka kool ja lasteaed.</w:t>
      </w:r>
      <w:r w:rsidR="00C26382">
        <w:rPr>
          <w:rFonts w:ascii="Arial" w:hAnsi="Arial" w:cs="Arial"/>
        </w:rPr>
        <w:t xml:space="preserve"> </w:t>
      </w:r>
    </w:p>
    <w:p w:rsidR="00771F34" w:rsidRDefault="00F615CC" w:rsidP="007B26AE">
      <w:pPr>
        <w:jc w:val="both"/>
        <w:rPr>
          <w:rFonts w:ascii="Arial" w:hAnsi="Arial" w:cs="Arial"/>
        </w:rPr>
      </w:pPr>
      <w:r>
        <w:rPr>
          <w:rFonts w:ascii="Arial" w:hAnsi="Arial" w:cs="Arial"/>
        </w:rPr>
        <w:t xml:space="preserve">Planeeringuala suurus on ca </w:t>
      </w:r>
      <w:r w:rsidR="00E6256B">
        <w:rPr>
          <w:rFonts w:ascii="Arial" w:hAnsi="Arial" w:cs="Arial"/>
        </w:rPr>
        <w:t xml:space="preserve">0,29 </w:t>
      </w:r>
      <w:r w:rsidR="00E6256B" w:rsidRPr="00E6256B">
        <w:rPr>
          <w:rFonts w:ascii="Arial" w:hAnsi="Arial" w:cs="Arial"/>
          <w:i/>
        </w:rPr>
        <w:t>ha</w:t>
      </w:r>
      <w:r w:rsidR="00E6256B">
        <w:rPr>
          <w:rFonts w:ascii="Arial" w:hAnsi="Arial" w:cs="Arial"/>
        </w:rPr>
        <w:t>.</w:t>
      </w:r>
    </w:p>
    <w:p w:rsidR="00852787" w:rsidRPr="00AE6C3E" w:rsidRDefault="00852787" w:rsidP="00AE6C3E">
      <w:pPr>
        <w:spacing w:line="240" w:lineRule="auto"/>
        <w:jc w:val="both"/>
        <w:rPr>
          <w:rFonts w:ascii="Arial" w:hAnsi="Arial" w:cs="Arial"/>
          <w:u w:val="single"/>
        </w:rPr>
      </w:pPr>
      <w:r w:rsidRPr="00AE6C3E">
        <w:rPr>
          <w:rFonts w:ascii="Arial" w:hAnsi="Arial" w:cs="Arial"/>
          <w:u w:val="single"/>
        </w:rPr>
        <w:t>Planeeritava ala kinnistu andmed</w:t>
      </w:r>
    </w:p>
    <w:p w:rsidR="002A2BCF" w:rsidRDefault="00852787" w:rsidP="00AE6C3E">
      <w:pPr>
        <w:spacing w:line="240" w:lineRule="auto"/>
        <w:rPr>
          <w:rFonts w:ascii="Arial" w:hAnsi="Arial" w:cs="Arial"/>
        </w:rPr>
      </w:pPr>
      <w:r w:rsidRPr="005B02CC">
        <w:rPr>
          <w:rFonts w:ascii="Arial" w:hAnsi="Arial" w:cs="Arial"/>
        </w:rPr>
        <w:t>Planeeritav kinnistu</w:t>
      </w:r>
      <w:r w:rsidRPr="00AE6C3E">
        <w:rPr>
          <w:rFonts w:ascii="Arial" w:hAnsi="Arial" w:cs="Arial"/>
        </w:rPr>
        <w:t xml:space="preserve"> </w:t>
      </w:r>
      <w:r w:rsidR="00E6525A">
        <w:rPr>
          <w:rFonts w:ascii="Arial" w:hAnsi="Arial" w:cs="Arial"/>
          <w:b/>
        </w:rPr>
        <w:t xml:space="preserve">Lootsi </w:t>
      </w:r>
      <w:proofErr w:type="spellStart"/>
      <w:r w:rsidR="00E6525A">
        <w:rPr>
          <w:rFonts w:ascii="Arial" w:hAnsi="Arial" w:cs="Arial"/>
          <w:b/>
        </w:rPr>
        <w:t>vkt</w:t>
      </w:r>
      <w:proofErr w:type="spellEnd"/>
      <w:r w:rsidR="00E6525A">
        <w:rPr>
          <w:rFonts w:ascii="Arial" w:hAnsi="Arial" w:cs="Arial"/>
          <w:b/>
        </w:rPr>
        <w:t xml:space="preserve"> 35</w:t>
      </w:r>
      <w:r>
        <w:rPr>
          <w:rFonts w:ascii="Arial" w:hAnsi="Arial" w:cs="Arial"/>
        </w:rPr>
        <w:t xml:space="preserve">, katastri tunnus </w:t>
      </w:r>
      <w:r w:rsidR="0099478C" w:rsidRPr="0099478C">
        <w:rPr>
          <w:rFonts w:ascii="Arial" w:eastAsia="Times New Roman" w:hAnsi="Arial" w:cs="Arial"/>
          <w:lang w:eastAsia="et-EE"/>
        </w:rPr>
        <w:t>65301:009:0350</w:t>
      </w:r>
      <w:r>
        <w:rPr>
          <w:rFonts w:ascii="Arial" w:hAnsi="Arial" w:cs="Arial"/>
        </w:rPr>
        <w:t>,</w:t>
      </w:r>
      <w:r w:rsidR="00AE6C3E">
        <w:rPr>
          <w:rFonts w:ascii="Arial" w:hAnsi="Arial" w:cs="Arial"/>
        </w:rPr>
        <w:t xml:space="preserve">  pindala</w:t>
      </w:r>
      <w:r>
        <w:rPr>
          <w:rFonts w:ascii="Arial" w:hAnsi="Arial" w:cs="Arial"/>
        </w:rPr>
        <w:t xml:space="preserve"> on </w:t>
      </w:r>
      <w:r w:rsidR="00E6525A">
        <w:rPr>
          <w:rFonts w:ascii="Arial" w:hAnsi="Arial" w:cs="Arial"/>
        </w:rPr>
        <w:t>969</w:t>
      </w:r>
      <w:r>
        <w:rPr>
          <w:rFonts w:ascii="Arial" w:hAnsi="Arial" w:cs="Arial"/>
        </w:rPr>
        <w:t xml:space="preserve"> m</w:t>
      </w:r>
      <w:r w:rsidRPr="00CD5A52">
        <w:rPr>
          <w:rFonts w:ascii="Arial" w:hAnsi="Arial" w:cs="Arial"/>
          <w:vertAlign w:val="superscript"/>
        </w:rPr>
        <w:t>2</w:t>
      </w:r>
      <w:r>
        <w:rPr>
          <w:rFonts w:ascii="Arial" w:hAnsi="Arial" w:cs="Arial"/>
        </w:rPr>
        <w:t xml:space="preserve">, </w:t>
      </w:r>
      <w:r w:rsidR="00AE6C3E">
        <w:rPr>
          <w:rFonts w:ascii="Arial" w:hAnsi="Arial" w:cs="Arial"/>
        </w:rPr>
        <w:t xml:space="preserve">  </w:t>
      </w:r>
      <w:r w:rsidR="000B27BC">
        <w:rPr>
          <w:rFonts w:ascii="Arial" w:hAnsi="Arial" w:cs="Arial"/>
        </w:rPr>
        <w:t>sihtotstarve</w:t>
      </w:r>
      <w:r w:rsidR="001B4A0A">
        <w:rPr>
          <w:rFonts w:ascii="Arial" w:hAnsi="Arial" w:cs="Arial"/>
        </w:rPr>
        <w:t xml:space="preserve"> ja osakaal</w:t>
      </w:r>
      <w:r w:rsidR="000B27BC">
        <w:rPr>
          <w:rFonts w:ascii="Arial" w:hAnsi="Arial" w:cs="Arial"/>
        </w:rPr>
        <w:t xml:space="preserve"> - elamumaa</w:t>
      </w:r>
      <w:r w:rsidR="00AE6C3E">
        <w:rPr>
          <w:rFonts w:ascii="Arial" w:hAnsi="Arial" w:cs="Arial"/>
        </w:rPr>
        <w:t xml:space="preserve"> </w:t>
      </w:r>
      <w:r w:rsidR="001B4A0A">
        <w:rPr>
          <w:rFonts w:ascii="Arial" w:hAnsi="Arial" w:cs="Arial"/>
        </w:rPr>
        <w:t>100%</w:t>
      </w:r>
      <w:r w:rsidR="00D83C6D">
        <w:rPr>
          <w:rFonts w:ascii="Arial" w:hAnsi="Arial" w:cs="Arial"/>
        </w:rPr>
        <w:t xml:space="preserve">, omanik </w:t>
      </w:r>
      <w:r w:rsidR="00E6525A" w:rsidRPr="00E6525A">
        <w:rPr>
          <w:rFonts w:ascii="Arial" w:eastAsia="Times New Roman" w:hAnsi="Arial" w:cs="Arial"/>
          <w:lang w:eastAsia="ja-JP"/>
        </w:rPr>
        <w:t xml:space="preserve">Anžela </w:t>
      </w:r>
      <w:proofErr w:type="spellStart"/>
      <w:r w:rsidR="00E6525A" w:rsidRPr="00E6525A">
        <w:rPr>
          <w:rFonts w:ascii="Arial" w:eastAsia="Times New Roman" w:hAnsi="Arial" w:cs="Arial"/>
          <w:lang w:eastAsia="ja-JP"/>
        </w:rPr>
        <w:t>Plaksina</w:t>
      </w:r>
      <w:proofErr w:type="spellEnd"/>
      <w:r w:rsidR="00540AF3">
        <w:rPr>
          <w:rFonts w:ascii="Arial" w:hAnsi="Arial" w:cs="Arial"/>
        </w:rPr>
        <w:t>.</w:t>
      </w:r>
      <w:r w:rsidR="00AE6C3E">
        <w:rPr>
          <w:rFonts w:ascii="Arial" w:hAnsi="Arial" w:cs="Arial"/>
        </w:rPr>
        <w:t xml:space="preserve">  </w:t>
      </w:r>
    </w:p>
    <w:p w:rsidR="00C26382" w:rsidRDefault="00540AF3" w:rsidP="00AE6C3E">
      <w:pPr>
        <w:spacing w:line="240" w:lineRule="auto"/>
        <w:rPr>
          <w:rFonts w:ascii="Arial" w:hAnsi="Arial" w:cs="Arial"/>
        </w:rPr>
      </w:pPr>
      <w:r>
        <w:rPr>
          <w:rFonts w:ascii="Arial" w:hAnsi="Arial" w:cs="Arial"/>
        </w:rPr>
        <w:t xml:space="preserve">Planeeritav kinnistu paikneb osaliselt </w:t>
      </w:r>
      <w:r w:rsidR="00E6525A">
        <w:rPr>
          <w:rFonts w:ascii="Arial" w:hAnsi="Arial" w:cs="Arial"/>
        </w:rPr>
        <w:t>Pirita jõe ehituskeeluvööndis.</w:t>
      </w:r>
    </w:p>
    <w:p w:rsidR="0081098C" w:rsidRDefault="0081098C" w:rsidP="00AE6C3E">
      <w:pPr>
        <w:spacing w:line="240" w:lineRule="auto"/>
        <w:rPr>
          <w:rFonts w:ascii="Arial" w:hAnsi="Arial" w:cs="Arial"/>
        </w:rPr>
      </w:pPr>
    </w:p>
    <w:p w:rsidR="0081098C" w:rsidRDefault="0081098C" w:rsidP="00AE6C3E">
      <w:pPr>
        <w:spacing w:line="240" w:lineRule="auto"/>
        <w:rPr>
          <w:rFonts w:ascii="Arial" w:hAnsi="Arial" w:cs="Arial"/>
        </w:rPr>
      </w:pPr>
      <w:r w:rsidRPr="00E6525A">
        <w:rPr>
          <w:rFonts w:ascii="Arial" w:hAnsi="Arial" w:cs="Arial"/>
          <w:u w:val="single"/>
        </w:rPr>
        <w:t xml:space="preserve">Kontaktala     </w:t>
      </w:r>
      <w:r w:rsidR="00AE6C3E">
        <w:rPr>
          <w:rFonts w:ascii="Arial" w:hAnsi="Arial" w:cs="Arial"/>
        </w:rPr>
        <w:t xml:space="preserve">      </w:t>
      </w:r>
    </w:p>
    <w:p w:rsidR="00AE74B6" w:rsidRDefault="0081098C" w:rsidP="00AE6C3E">
      <w:pPr>
        <w:spacing w:line="240" w:lineRule="auto"/>
        <w:rPr>
          <w:rFonts w:ascii="Arial" w:hAnsi="Arial" w:cs="Arial"/>
        </w:rPr>
      </w:pPr>
      <w:r>
        <w:rPr>
          <w:rFonts w:ascii="Arial" w:hAnsi="Arial" w:cs="Arial"/>
        </w:rPr>
        <w:t xml:space="preserve">Tegemist on valla keskust ehk Jüri alevikku ida- ja lõuna poolt </w:t>
      </w:r>
      <w:proofErr w:type="spellStart"/>
      <w:r>
        <w:rPr>
          <w:rFonts w:ascii="Arial" w:hAnsi="Arial" w:cs="Arial"/>
        </w:rPr>
        <w:t>ümritsevate</w:t>
      </w:r>
      <w:proofErr w:type="spellEnd"/>
      <w:r>
        <w:rPr>
          <w:rFonts w:ascii="Arial" w:hAnsi="Arial" w:cs="Arial"/>
        </w:rPr>
        <w:t xml:space="preserve"> aladega, mis toimivad Jüri aleviku tagamaana. Asustus on koondatud Pirita jõe äärsetele aladele. </w:t>
      </w:r>
      <w:r w:rsidR="0003279E">
        <w:rPr>
          <w:rFonts w:ascii="Arial" w:hAnsi="Arial" w:cs="Arial"/>
        </w:rPr>
        <w:t>Planeeritav kinnistu paikneb Rae valla üldplaneeringu järgi elamumaade alas.</w:t>
      </w:r>
    </w:p>
    <w:p w:rsidR="00852787" w:rsidRDefault="0081098C" w:rsidP="002F00B1">
      <w:pPr>
        <w:spacing w:line="240" w:lineRule="auto"/>
        <w:jc w:val="both"/>
        <w:rPr>
          <w:rFonts w:ascii="Arial" w:hAnsi="Arial" w:cs="Arial"/>
        </w:rPr>
      </w:pPr>
      <w:r>
        <w:rPr>
          <w:rFonts w:ascii="Arial" w:hAnsi="Arial" w:cs="Arial"/>
        </w:rPr>
        <w:t xml:space="preserve">Kõik Pirita jõe äärsete Lootsi kinnistute </w:t>
      </w:r>
      <w:r w:rsidR="00FB067E">
        <w:rPr>
          <w:rFonts w:ascii="Arial" w:hAnsi="Arial" w:cs="Arial"/>
        </w:rPr>
        <w:t xml:space="preserve">hooned, kaasa arvatud planeeringuala hoone, </w:t>
      </w:r>
      <w:r>
        <w:rPr>
          <w:rFonts w:ascii="Arial" w:hAnsi="Arial" w:cs="Arial"/>
        </w:rPr>
        <w:t xml:space="preserve">jäävad </w:t>
      </w:r>
      <w:r w:rsidR="00FB067E">
        <w:rPr>
          <w:rFonts w:ascii="Arial" w:hAnsi="Arial" w:cs="Arial"/>
        </w:rPr>
        <w:t>Pirita jõe ehituskeeluvööndisse.</w:t>
      </w:r>
      <w:r w:rsidR="0099478C">
        <w:rPr>
          <w:rFonts w:ascii="Arial" w:hAnsi="Arial" w:cs="Arial"/>
        </w:rPr>
        <w:t xml:space="preserve"> </w:t>
      </w:r>
      <w:r w:rsidR="00484E4A">
        <w:rPr>
          <w:rFonts w:ascii="Arial" w:hAnsi="Arial" w:cs="Arial"/>
        </w:rPr>
        <w:t>Ehitustegevuse võimaldamiseks soovitud mahus tehakse planeeringus ettepanek viia Pirita jõe ehituskeeluvöönd Lootsi asunduse hoonestuse väljakujunenud ehitusjooneni, Kontaktala analüüsi skeemi joonisel</w:t>
      </w:r>
      <w:r w:rsidR="00AE74B6">
        <w:rPr>
          <w:rFonts w:ascii="Arial" w:hAnsi="Arial" w:cs="Arial"/>
        </w:rPr>
        <w:t xml:space="preserve"> DP-2 on näidatud s</w:t>
      </w:r>
      <w:r w:rsidR="00484E4A">
        <w:rPr>
          <w:rFonts w:ascii="Arial" w:hAnsi="Arial" w:cs="Arial"/>
        </w:rPr>
        <w:t>oovituslik</w:t>
      </w:r>
      <w:r w:rsidR="00AE74B6">
        <w:rPr>
          <w:rFonts w:ascii="Arial" w:hAnsi="Arial" w:cs="Arial"/>
        </w:rPr>
        <w:t>u</w:t>
      </w:r>
      <w:r w:rsidR="00484E4A">
        <w:rPr>
          <w:rFonts w:ascii="Arial" w:hAnsi="Arial" w:cs="Arial"/>
        </w:rPr>
        <w:t xml:space="preserve"> </w:t>
      </w:r>
      <w:r w:rsidR="00AE74B6">
        <w:rPr>
          <w:rFonts w:ascii="Arial" w:hAnsi="Arial" w:cs="Arial"/>
        </w:rPr>
        <w:t xml:space="preserve">jõeäärse </w:t>
      </w:r>
      <w:r w:rsidR="00484E4A">
        <w:rPr>
          <w:rFonts w:ascii="Arial" w:hAnsi="Arial" w:cs="Arial"/>
        </w:rPr>
        <w:t>ehitusjoon</w:t>
      </w:r>
      <w:r w:rsidR="00AE74B6">
        <w:rPr>
          <w:rFonts w:ascii="Arial" w:hAnsi="Arial" w:cs="Arial"/>
        </w:rPr>
        <w:t xml:space="preserve">e võimalikku paiknemist Lootsi </w:t>
      </w:r>
      <w:proofErr w:type="spellStart"/>
      <w:r w:rsidR="00AE74B6">
        <w:rPr>
          <w:rFonts w:ascii="Arial" w:hAnsi="Arial" w:cs="Arial"/>
        </w:rPr>
        <w:t>vkt</w:t>
      </w:r>
      <w:proofErr w:type="spellEnd"/>
      <w:r w:rsidR="00AE74B6">
        <w:rPr>
          <w:rFonts w:ascii="Arial" w:hAnsi="Arial" w:cs="Arial"/>
        </w:rPr>
        <w:t xml:space="preserve"> asunduses. Ehitusjoone kujundamisel on arvestatud õiguspäraselt ehitatud (Ehitusregistris registreeritud) hoonete paiknemisega (vt. Lisa 2</w:t>
      </w:r>
      <w:r w:rsidR="0003279E">
        <w:rPr>
          <w:rFonts w:ascii="Arial" w:hAnsi="Arial" w:cs="Arial"/>
        </w:rPr>
        <w:t xml:space="preserve"> ja Lisa 1- DP ala üldplaneeringu väljavõttel).</w:t>
      </w:r>
      <w:r w:rsidR="00AE74B6">
        <w:rPr>
          <w:rFonts w:ascii="Arial" w:hAnsi="Arial" w:cs="Arial"/>
        </w:rPr>
        <w:t xml:space="preserve"> </w:t>
      </w:r>
    </w:p>
    <w:p w:rsidR="00484E4A" w:rsidRDefault="00484E4A" w:rsidP="00AE6C3E">
      <w:pPr>
        <w:spacing w:line="240" w:lineRule="auto"/>
        <w:rPr>
          <w:rFonts w:ascii="Arial" w:hAnsi="Arial" w:cs="Arial"/>
        </w:rPr>
      </w:pPr>
    </w:p>
    <w:p w:rsidR="00771F34" w:rsidRDefault="0082186B" w:rsidP="009C6705">
      <w:pPr>
        <w:rPr>
          <w:rFonts w:ascii="Arial" w:hAnsi="Arial" w:cs="Arial"/>
          <w:u w:val="single"/>
        </w:rPr>
      </w:pPr>
      <w:r w:rsidRPr="0082186B">
        <w:rPr>
          <w:rFonts w:ascii="Arial" w:hAnsi="Arial" w:cs="Arial"/>
          <w:u w:val="single"/>
        </w:rPr>
        <w:lastRenderedPageBreak/>
        <w:t>P</w:t>
      </w:r>
      <w:r w:rsidR="00927862">
        <w:rPr>
          <w:rFonts w:ascii="Arial" w:hAnsi="Arial" w:cs="Arial"/>
          <w:u w:val="single"/>
        </w:rPr>
        <w:t>laneeringuala p</w:t>
      </w:r>
      <w:r w:rsidRPr="0082186B">
        <w:rPr>
          <w:rFonts w:ascii="Arial" w:hAnsi="Arial" w:cs="Arial"/>
          <w:u w:val="single"/>
        </w:rPr>
        <w:t>iirinaabrid</w:t>
      </w:r>
      <w:r w:rsidR="001B4A0A">
        <w:rPr>
          <w:rFonts w:ascii="Arial" w:hAnsi="Arial" w:cs="Arial"/>
          <w:u w:val="single"/>
        </w:rPr>
        <w:t xml:space="preserve">    </w:t>
      </w:r>
    </w:p>
    <w:p w:rsidR="00927862" w:rsidRDefault="0099478C" w:rsidP="00CD5A52">
      <w:pPr>
        <w:spacing w:line="240" w:lineRule="auto"/>
        <w:rPr>
          <w:rFonts w:ascii="Arial" w:hAnsi="Arial" w:cs="Arial"/>
        </w:rPr>
      </w:pPr>
      <w:r>
        <w:rPr>
          <w:rFonts w:ascii="Arial" w:hAnsi="Arial" w:cs="Arial"/>
        </w:rPr>
        <w:t xml:space="preserve">Loode ja kagu poolt </w:t>
      </w:r>
      <w:r w:rsidR="00927862">
        <w:rPr>
          <w:rFonts w:ascii="Arial" w:hAnsi="Arial" w:cs="Arial"/>
        </w:rPr>
        <w:t>piirneb:</w:t>
      </w:r>
      <w:r w:rsidR="00771F34">
        <w:rPr>
          <w:rFonts w:ascii="Arial" w:hAnsi="Arial" w:cs="Arial"/>
        </w:rPr>
        <w:t xml:space="preserve"> </w:t>
      </w:r>
    </w:p>
    <w:p w:rsidR="00927862" w:rsidRPr="00114E46" w:rsidRDefault="0099478C" w:rsidP="002F00B1">
      <w:pPr>
        <w:spacing w:line="360" w:lineRule="auto"/>
        <w:jc w:val="both"/>
        <w:rPr>
          <w:rFonts w:ascii="Arial" w:hAnsi="Arial" w:cs="Arial"/>
        </w:rPr>
      </w:pPr>
      <w:r>
        <w:rPr>
          <w:rFonts w:ascii="Arial" w:hAnsi="Arial" w:cs="Arial"/>
        </w:rPr>
        <w:t>Lootsi</w:t>
      </w:r>
      <w:r w:rsidR="001B4A0A">
        <w:rPr>
          <w:rFonts w:ascii="Arial" w:hAnsi="Arial" w:cs="Arial"/>
        </w:rPr>
        <w:t xml:space="preserve">, katastri tunnus </w:t>
      </w:r>
      <w:r w:rsidR="00CF1283" w:rsidRPr="00CF1283">
        <w:rPr>
          <w:rFonts w:ascii="Arial" w:hAnsi="Arial" w:cs="Arial"/>
          <w:shd w:val="clear" w:color="auto" w:fill="FFFFFF"/>
        </w:rPr>
        <w:t>65301:009:0001</w:t>
      </w:r>
      <w:r w:rsidR="001B4A0A">
        <w:rPr>
          <w:rFonts w:ascii="Arial" w:hAnsi="Arial" w:cs="Arial"/>
        </w:rPr>
        <w:t>, elamumaa 100%</w:t>
      </w:r>
      <w:r w:rsidR="00CF1283">
        <w:rPr>
          <w:rFonts w:ascii="Arial" w:hAnsi="Arial" w:cs="Arial"/>
        </w:rPr>
        <w:t>, sama</w:t>
      </w:r>
      <w:r w:rsidR="0003279E">
        <w:rPr>
          <w:rFonts w:ascii="Arial" w:hAnsi="Arial" w:cs="Arial"/>
        </w:rPr>
        <w:t xml:space="preserve"> </w:t>
      </w:r>
      <w:r w:rsidR="00CF1283">
        <w:rPr>
          <w:rFonts w:ascii="Arial" w:hAnsi="Arial" w:cs="Arial"/>
        </w:rPr>
        <w:t xml:space="preserve">kinnistu jõepoolne osa on kaitsevööndis asuv roheala </w:t>
      </w:r>
      <w:r w:rsidR="00927862">
        <w:rPr>
          <w:rFonts w:ascii="Arial" w:hAnsi="Arial" w:cs="Arial"/>
        </w:rPr>
        <w:t xml:space="preserve"> ja</w:t>
      </w:r>
      <w:r w:rsidR="001B4A0A">
        <w:rPr>
          <w:rFonts w:ascii="Arial" w:hAnsi="Arial" w:cs="Arial"/>
        </w:rPr>
        <w:t xml:space="preserve">   </w:t>
      </w:r>
      <w:r w:rsidR="00CF1283">
        <w:rPr>
          <w:rFonts w:ascii="Arial" w:hAnsi="Arial" w:cs="Arial"/>
        </w:rPr>
        <w:t xml:space="preserve">kagupoolne osa Lootsi asustuse siseteede ala, mis on </w:t>
      </w:r>
      <w:r w:rsidR="00FB067E">
        <w:rPr>
          <w:rFonts w:ascii="Arial" w:hAnsi="Arial" w:cs="Arial"/>
        </w:rPr>
        <w:t xml:space="preserve">Maa-ameti </w:t>
      </w:r>
      <w:r w:rsidR="00CF1283">
        <w:rPr>
          <w:rFonts w:ascii="Arial" w:hAnsi="Arial" w:cs="Arial"/>
        </w:rPr>
        <w:t>katastri</w:t>
      </w:r>
      <w:r w:rsidR="00FB067E">
        <w:rPr>
          <w:rFonts w:ascii="Arial" w:hAnsi="Arial" w:cs="Arial"/>
        </w:rPr>
        <w:t xml:space="preserve"> </w:t>
      </w:r>
      <w:r w:rsidR="00CF1283">
        <w:rPr>
          <w:rFonts w:ascii="Arial" w:hAnsi="Arial" w:cs="Arial"/>
        </w:rPr>
        <w:t>andmetel elamumaa 100</w:t>
      </w:r>
      <w:r w:rsidR="00C17508">
        <w:rPr>
          <w:rFonts w:ascii="Arial" w:hAnsi="Arial" w:cs="Arial"/>
        </w:rPr>
        <w:t>%</w:t>
      </w:r>
      <w:r w:rsidR="00FB067E">
        <w:rPr>
          <w:rFonts w:ascii="Arial" w:hAnsi="Arial" w:cs="Arial"/>
        </w:rPr>
        <w:t>.</w:t>
      </w:r>
      <w:r w:rsidR="00114E46">
        <w:rPr>
          <w:rFonts w:ascii="Arial" w:hAnsi="Arial" w:cs="Arial"/>
        </w:rPr>
        <w:t xml:space="preserve"> Kinnistu omanik on Aiandusühistu Lootsi MTÜ (</w:t>
      </w:r>
      <w:proofErr w:type="spellStart"/>
      <w:r w:rsidR="00114E46">
        <w:rPr>
          <w:rFonts w:ascii="Arial" w:hAnsi="Arial" w:cs="Arial"/>
        </w:rPr>
        <w:t>reg.kood</w:t>
      </w:r>
      <w:proofErr w:type="spellEnd"/>
      <w:r w:rsidR="00114E46">
        <w:rPr>
          <w:rFonts w:ascii="Arial" w:hAnsi="Arial" w:cs="Arial"/>
        </w:rPr>
        <w:t xml:space="preserve"> </w:t>
      </w:r>
      <w:r w:rsidR="00114E46" w:rsidRPr="00114E46">
        <w:rPr>
          <w:rFonts w:ascii="Arial" w:hAnsi="Arial" w:cs="Arial"/>
          <w:shd w:val="clear" w:color="auto" w:fill="FFFFFF"/>
        </w:rPr>
        <w:t>80099886</w:t>
      </w:r>
      <w:r w:rsidR="00114E46">
        <w:rPr>
          <w:rFonts w:ascii="Arial" w:hAnsi="Arial" w:cs="Arial"/>
          <w:shd w:val="clear" w:color="auto" w:fill="FFFFFF"/>
        </w:rPr>
        <w:t>).</w:t>
      </w:r>
    </w:p>
    <w:p w:rsidR="00C17508" w:rsidRDefault="00C17508" w:rsidP="00C17508">
      <w:pPr>
        <w:spacing w:line="360" w:lineRule="auto"/>
        <w:rPr>
          <w:rFonts w:ascii="Arial" w:eastAsia="Times New Roman" w:hAnsi="Arial" w:cs="Arial"/>
          <w:lang w:eastAsia="et-EE"/>
        </w:rPr>
      </w:pPr>
      <w:r>
        <w:rPr>
          <w:rFonts w:ascii="Arial" w:hAnsi="Arial" w:cs="Arial"/>
        </w:rPr>
        <w:t>Kirdepoolsest küljest piirneb:</w:t>
      </w:r>
      <w:r w:rsidRPr="00C17508">
        <w:rPr>
          <w:rFonts w:ascii="Arial" w:eastAsia="Times New Roman" w:hAnsi="Arial" w:cs="Arial"/>
          <w:lang w:eastAsia="et-EE"/>
        </w:rPr>
        <w:t xml:space="preserve"> </w:t>
      </w:r>
    </w:p>
    <w:p w:rsidR="00C17508" w:rsidRDefault="00C17508" w:rsidP="00C17508">
      <w:pPr>
        <w:spacing w:line="360" w:lineRule="auto"/>
        <w:rPr>
          <w:rFonts w:ascii="Arial" w:hAnsi="Arial" w:cs="Arial"/>
        </w:rPr>
      </w:pPr>
      <w:r>
        <w:rPr>
          <w:rFonts w:ascii="Arial" w:hAnsi="Arial" w:cs="Arial"/>
        </w:rPr>
        <w:t xml:space="preserve">Lootsi </w:t>
      </w:r>
      <w:proofErr w:type="spellStart"/>
      <w:r>
        <w:rPr>
          <w:rFonts w:ascii="Arial" w:hAnsi="Arial" w:cs="Arial"/>
        </w:rPr>
        <w:t>vkt</w:t>
      </w:r>
      <w:proofErr w:type="spellEnd"/>
      <w:r>
        <w:rPr>
          <w:rFonts w:ascii="Arial" w:hAnsi="Arial" w:cs="Arial"/>
        </w:rPr>
        <w:t xml:space="preserve"> 34, katastri tunnus  </w:t>
      </w:r>
      <w:r w:rsidRPr="0099478C">
        <w:rPr>
          <w:rFonts w:ascii="Arial" w:eastAsia="Times New Roman" w:hAnsi="Arial" w:cs="Arial"/>
          <w:lang w:eastAsia="et-EE"/>
        </w:rPr>
        <w:t>65301:009:03</w:t>
      </w:r>
      <w:r>
        <w:rPr>
          <w:rFonts w:ascii="Arial" w:eastAsia="Times New Roman" w:hAnsi="Arial" w:cs="Arial"/>
          <w:lang w:eastAsia="et-EE"/>
        </w:rPr>
        <w:t>4</w:t>
      </w:r>
      <w:r w:rsidRPr="0099478C">
        <w:rPr>
          <w:rFonts w:ascii="Arial" w:eastAsia="Times New Roman" w:hAnsi="Arial" w:cs="Arial"/>
          <w:lang w:eastAsia="et-EE"/>
        </w:rPr>
        <w:t>0</w:t>
      </w:r>
      <w:r>
        <w:rPr>
          <w:rFonts w:ascii="Arial" w:eastAsia="Times New Roman" w:hAnsi="Arial" w:cs="Arial"/>
          <w:lang w:eastAsia="et-EE"/>
        </w:rPr>
        <w:t xml:space="preserve">, </w:t>
      </w:r>
      <w:r>
        <w:rPr>
          <w:rFonts w:ascii="Arial" w:hAnsi="Arial" w:cs="Arial"/>
        </w:rPr>
        <w:t>elamumaa 100%</w:t>
      </w:r>
      <w:r w:rsidR="00FB067E">
        <w:rPr>
          <w:rFonts w:ascii="Arial" w:hAnsi="Arial" w:cs="Arial"/>
        </w:rPr>
        <w:t>.</w:t>
      </w:r>
    </w:p>
    <w:p w:rsidR="009C6705" w:rsidRDefault="00C17508" w:rsidP="00CD5A52">
      <w:pPr>
        <w:spacing w:line="240" w:lineRule="auto"/>
        <w:rPr>
          <w:rFonts w:ascii="Arial" w:hAnsi="Arial" w:cs="Arial"/>
        </w:rPr>
      </w:pPr>
      <w:r>
        <w:rPr>
          <w:rFonts w:ascii="Arial" w:hAnsi="Arial" w:cs="Arial"/>
        </w:rPr>
        <w:t>Edela ja l</w:t>
      </w:r>
      <w:r w:rsidR="00927862">
        <w:rPr>
          <w:rFonts w:ascii="Arial" w:hAnsi="Arial" w:cs="Arial"/>
        </w:rPr>
        <w:t>õunapoolt piirneb:</w:t>
      </w:r>
      <w:r w:rsidR="001B4A0A">
        <w:rPr>
          <w:rFonts w:ascii="Arial" w:hAnsi="Arial" w:cs="Arial"/>
        </w:rPr>
        <w:t xml:space="preserve">                 </w:t>
      </w:r>
    </w:p>
    <w:p w:rsidR="009C6705" w:rsidRDefault="00C17508" w:rsidP="00CD5A52">
      <w:pPr>
        <w:spacing w:line="240" w:lineRule="auto"/>
        <w:rPr>
          <w:rFonts w:ascii="Arial" w:hAnsi="Arial" w:cs="Arial"/>
        </w:rPr>
      </w:pPr>
      <w:r>
        <w:rPr>
          <w:rFonts w:ascii="Arial" w:hAnsi="Arial" w:cs="Arial"/>
        </w:rPr>
        <w:t xml:space="preserve">Lootsi </w:t>
      </w:r>
      <w:proofErr w:type="spellStart"/>
      <w:r>
        <w:rPr>
          <w:rFonts w:ascii="Arial" w:hAnsi="Arial" w:cs="Arial"/>
        </w:rPr>
        <w:t>vkt</w:t>
      </w:r>
      <w:proofErr w:type="spellEnd"/>
      <w:r>
        <w:rPr>
          <w:rFonts w:ascii="Arial" w:hAnsi="Arial" w:cs="Arial"/>
        </w:rPr>
        <w:t xml:space="preserve"> 36</w:t>
      </w:r>
      <w:r w:rsidR="001B4A0A">
        <w:rPr>
          <w:rFonts w:ascii="Arial" w:hAnsi="Arial" w:cs="Arial"/>
        </w:rPr>
        <w:t xml:space="preserve">, katastri tunnus </w:t>
      </w:r>
      <w:r w:rsidR="001B4A0A" w:rsidRPr="001B4A0A">
        <w:rPr>
          <w:rFonts w:ascii="Arial" w:hAnsi="Arial" w:cs="Arial"/>
        </w:rPr>
        <w:t>89001:003:0695</w:t>
      </w:r>
      <w:r w:rsidR="001B4A0A">
        <w:rPr>
          <w:rFonts w:ascii="Arial" w:hAnsi="Arial" w:cs="Arial"/>
        </w:rPr>
        <w:t>, elamumaa 100%</w:t>
      </w:r>
      <w:r w:rsidR="00FB067E">
        <w:rPr>
          <w:rFonts w:ascii="Arial" w:hAnsi="Arial" w:cs="Arial"/>
        </w:rPr>
        <w:t>.</w:t>
      </w:r>
      <w:r w:rsidR="001B4A0A">
        <w:rPr>
          <w:rFonts w:ascii="Arial" w:hAnsi="Arial" w:cs="Arial"/>
        </w:rPr>
        <w:t xml:space="preserve"> </w:t>
      </w:r>
      <w:r w:rsidR="005B02CC">
        <w:rPr>
          <w:rFonts w:ascii="Arial" w:hAnsi="Arial" w:cs="Arial"/>
        </w:rPr>
        <w:t xml:space="preserve">                                  </w:t>
      </w:r>
    </w:p>
    <w:p w:rsidR="00052BAF" w:rsidRPr="00052BAF" w:rsidRDefault="005B02CC" w:rsidP="00052BAF">
      <w:pPr>
        <w:spacing w:after="0" w:line="240" w:lineRule="auto"/>
        <w:rPr>
          <w:rFonts w:ascii="Arial" w:eastAsia="Times New Roman" w:hAnsi="Arial" w:cs="Arial"/>
          <w:color w:val="000000"/>
          <w:lang w:eastAsia="et-EE"/>
        </w:rPr>
      </w:pPr>
      <w:r>
        <w:rPr>
          <w:rFonts w:ascii="Arial" w:hAnsi="Arial" w:cs="Arial"/>
        </w:rPr>
        <w:t xml:space="preserve"> </w:t>
      </w:r>
      <w:r w:rsidR="00052BAF" w:rsidRPr="007B26AE">
        <w:rPr>
          <w:rFonts w:ascii="Arial" w:hAnsi="Arial" w:cs="Arial"/>
          <w:u w:val="single"/>
        </w:rPr>
        <w:t>Olemasolev</w:t>
      </w:r>
      <w:r w:rsidR="00052BAF">
        <w:rPr>
          <w:rFonts w:ascii="Arial" w:hAnsi="Arial" w:cs="Arial"/>
          <w:u w:val="single"/>
        </w:rPr>
        <w:t>ad</w:t>
      </w:r>
      <w:r w:rsidR="00052BAF" w:rsidRPr="007B26AE">
        <w:rPr>
          <w:rFonts w:ascii="Arial" w:hAnsi="Arial" w:cs="Arial"/>
          <w:u w:val="single"/>
        </w:rPr>
        <w:t xml:space="preserve"> </w:t>
      </w:r>
      <w:r w:rsidR="00052BAF">
        <w:rPr>
          <w:rFonts w:ascii="Arial" w:hAnsi="Arial" w:cs="Arial"/>
          <w:u w:val="single"/>
        </w:rPr>
        <w:t>kitsendused</w:t>
      </w:r>
      <w:r w:rsidR="00052BAF">
        <w:rPr>
          <w:rFonts w:ascii="Arial" w:hAnsi="Arial" w:cs="Arial"/>
        </w:rPr>
        <w:t xml:space="preserve">                                                                                                                    </w:t>
      </w:r>
      <w:r w:rsidR="00052BAF" w:rsidRPr="00052BAF">
        <w:rPr>
          <w:rFonts w:ascii="Arial" w:eastAsia="Times New Roman" w:hAnsi="Arial" w:cs="Arial"/>
          <w:color w:val="000000"/>
          <w:lang w:eastAsia="et-EE"/>
        </w:rPr>
        <w:t>Pirita jõe 50 m ehituskeeluala</w:t>
      </w:r>
    </w:p>
    <w:p w:rsidR="00052BAF" w:rsidRPr="00052BAF" w:rsidRDefault="00052BAF" w:rsidP="00052BAF">
      <w:pPr>
        <w:spacing w:after="0" w:line="240" w:lineRule="auto"/>
        <w:rPr>
          <w:rFonts w:ascii="Arial" w:eastAsia="Times New Roman" w:hAnsi="Arial" w:cs="Arial"/>
          <w:color w:val="000000"/>
          <w:lang w:eastAsia="et-EE"/>
        </w:rPr>
      </w:pPr>
      <w:r w:rsidRPr="00052BAF">
        <w:rPr>
          <w:rFonts w:ascii="Arial" w:eastAsia="Times New Roman" w:hAnsi="Arial" w:cs="Arial"/>
          <w:color w:val="000000"/>
          <w:lang w:eastAsia="et-EE"/>
        </w:rPr>
        <w:t>Pirita jõe piiranguv</w:t>
      </w:r>
      <w:r>
        <w:rPr>
          <w:rFonts w:ascii="Arial" w:eastAsia="Times New Roman" w:hAnsi="Arial" w:cs="Arial"/>
          <w:color w:val="000000"/>
          <w:lang w:eastAsia="et-EE"/>
        </w:rPr>
        <w:t>öö</w:t>
      </w:r>
      <w:r w:rsidRPr="00052BAF">
        <w:rPr>
          <w:rFonts w:ascii="Arial" w:eastAsia="Times New Roman" w:hAnsi="Arial" w:cs="Arial"/>
          <w:color w:val="000000"/>
          <w:lang w:eastAsia="et-EE"/>
        </w:rPr>
        <w:t>nd 100 m</w:t>
      </w:r>
    </w:p>
    <w:p w:rsidR="00052BAF" w:rsidRPr="00052BAF" w:rsidRDefault="00052BAF" w:rsidP="00052BAF">
      <w:pPr>
        <w:spacing w:after="0" w:line="240" w:lineRule="auto"/>
        <w:rPr>
          <w:rFonts w:ascii="Arial" w:eastAsia="Times New Roman" w:hAnsi="Arial" w:cs="Arial"/>
          <w:color w:val="000000"/>
          <w:lang w:eastAsia="et-EE"/>
        </w:rPr>
      </w:pPr>
      <w:r w:rsidRPr="00052BAF">
        <w:rPr>
          <w:rFonts w:ascii="Arial" w:eastAsia="Times New Roman" w:hAnsi="Arial" w:cs="Arial"/>
          <w:color w:val="000000"/>
          <w:lang w:eastAsia="et-EE"/>
        </w:rPr>
        <w:t>Elektri k/p õhuliini isiklik kasutusõigus AS Eesti Energia kasuks</w:t>
      </w:r>
    </w:p>
    <w:p w:rsidR="009C6705" w:rsidRPr="00052BAF" w:rsidRDefault="00052BAF" w:rsidP="00CD5A52">
      <w:pPr>
        <w:spacing w:line="240" w:lineRule="auto"/>
        <w:rPr>
          <w:rFonts w:ascii="Arial" w:hAnsi="Arial" w:cs="Arial"/>
          <w:u w:val="single"/>
        </w:rPr>
      </w:pPr>
      <w:r>
        <w:rPr>
          <w:rFonts w:ascii="Arial" w:hAnsi="Arial" w:cs="Arial"/>
          <w:u w:val="single"/>
        </w:rPr>
        <w:t xml:space="preserve">                                                                                                                                 </w:t>
      </w:r>
    </w:p>
    <w:p w:rsidR="00D15619" w:rsidRDefault="007B26AE" w:rsidP="00062533">
      <w:pPr>
        <w:rPr>
          <w:rFonts w:ascii="Arial" w:hAnsi="Arial" w:cs="Arial"/>
        </w:rPr>
      </w:pPr>
      <w:r w:rsidRPr="007B26AE">
        <w:rPr>
          <w:rFonts w:ascii="Arial" w:hAnsi="Arial" w:cs="Arial"/>
          <w:u w:val="single"/>
        </w:rPr>
        <w:t>Olemasolev hoonestus</w:t>
      </w:r>
      <w:r w:rsidR="00887D07">
        <w:rPr>
          <w:rFonts w:ascii="Arial" w:hAnsi="Arial" w:cs="Arial"/>
        </w:rPr>
        <w:t xml:space="preserve">                                                                                               </w:t>
      </w:r>
      <w:r w:rsidR="001B7059">
        <w:rPr>
          <w:rFonts w:ascii="Arial" w:hAnsi="Arial" w:cs="Arial"/>
        </w:rPr>
        <w:t xml:space="preserve">      </w:t>
      </w:r>
      <w:r w:rsidR="00052BAF">
        <w:rPr>
          <w:rFonts w:ascii="Arial" w:hAnsi="Arial" w:cs="Arial"/>
        </w:rPr>
        <w:t xml:space="preserve">               </w:t>
      </w:r>
      <w:r w:rsidR="00370E82">
        <w:rPr>
          <w:rFonts w:ascii="Arial" w:hAnsi="Arial" w:cs="Arial"/>
        </w:rPr>
        <w:t>Hoonetest paikneb kinnistul suvemaja ehit</w:t>
      </w:r>
      <w:r w:rsidR="00D15619">
        <w:rPr>
          <w:rFonts w:ascii="Arial" w:hAnsi="Arial" w:cs="Arial"/>
        </w:rPr>
        <w:t>ise</w:t>
      </w:r>
      <w:r w:rsidR="00370E82">
        <w:rPr>
          <w:rFonts w:ascii="Arial" w:hAnsi="Arial" w:cs="Arial"/>
        </w:rPr>
        <w:t xml:space="preserve">aluse pinnaga  </w:t>
      </w:r>
      <w:r w:rsidR="00D15619">
        <w:rPr>
          <w:rFonts w:ascii="Arial" w:hAnsi="Arial" w:cs="Arial"/>
        </w:rPr>
        <w:t xml:space="preserve">97,5 </w:t>
      </w:r>
      <w:r w:rsidR="00370E82">
        <w:rPr>
          <w:rFonts w:ascii="Arial" w:hAnsi="Arial" w:cs="Arial"/>
        </w:rPr>
        <w:t>m</w:t>
      </w:r>
      <w:r w:rsidR="00370E82" w:rsidRPr="002515BD">
        <w:rPr>
          <w:rFonts w:ascii="Arial" w:hAnsi="Arial" w:cs="Arial"/>
          <w:vertAlign w:val="superscript"/>
        </w:rPr>
        <w:t>2</w:t>
      </w:r>
      <w:r w:rsidR="00D15619">
        <w:rPr>
          <w:rFonts w:ascii="Arial" w:hAnsi="Arial" w:cs="Arial"/>
        </w:rPr>
        <w:t>,</w:t>
      </w:r>
      <w:r w:rsidR="0057596F">
        <w:rPr>
          <w:rFonts w:ascii="Arial" w:hAnsi="Arial" w:cs="Arial"/>
        </w:rPr>
        <w:t>maht 226,7 m</w:t>
      </w:r>
      <w:r w:rsidR="0057596F" w:rsidRPr="0057596F">
        <w:rPr>
          <w:rFonts w:ascii="Arial" w:hAnsi="Arial" w:cs="Arial"/>
          <w:vertAlign w:val="superscript"/>
        </w:rPr>
        <w:t>3</w:t>
      </w:r>
      <w:r w:rsidR="0057596F">
        <w:rPr>
          <w:rFonts w:ascii="Arial" w:hAnsi="Arial" w:cs="Arial"/>
        </w:rPr>
        <w:t xml:space="preserve"> ,</w:t>
      </w:r>
      <w:r w:rsidR="00D15619">
        <w:rPr>
          <w:rFonts w:ascii="Arial" w:hAnsi="Arial" w:cs="Arial"/>
        </w:rPr>
        <w:t xml:space="preserve"> ehitusregistri kood  120607554</w:t>
      </w:r>
      <w:r w:rsidR="0003279E">
        <w:rPr>
          <w:rFonts w:ascii="Arial" w:hAnsi="Arial" w:cs="Arial"/>
        </w:rPr>
        <w:t xml:space="preserve">  </w:t>
      </w:r>
      <w:r w:rsidR="00370E82" w:rsidRPr="00370E82">
        <w:rPr>
          <w:rFonts w:ascii="Arial" w:hAnsi="Arial" w:cs="Arial"/>
        </w:rPr>
        <w:t xml:space="preserve">ja puukuur </w:t>
      </w:r>
      <w:r w:rsidR="00370E82">
        <w:rPr>
          <w:rFonts w:ascii="Arial" w:hAnsi="Arial" w:cs="Arial"/>
        </w:rPr>
        <w:t>ehitisealuse pinnaga 8,5 m</w:t>
      </w:r>
      <w:r w:rsidR="00370E82" w:rsidRPr="002515BD">
        <w:rPr>
          <w:rFonts w:ascii="Arial" w:hAnsi="Arial" w:cs="Arial"/>
          <w:vertAlign w:val="superscript"/>
        </w:rPr>
        <w:t>2</w:t>
      </w:r>
      <w:r w:rsidR="00D15619">
        <w:rPr>
          <w:rFonts w:ascii="Arial" w:hAnsi="Arial" w:cs="Arial"/>
          <w:vertAlign w:val="superscript"/>
        </w:rPr>
        <w:t xml:space="preserve"> </w:t>
      </w:r>
      <w:r w:rsidR="00370E82">
        <w:rPr>
          <w:rFonts w:ascii="Arial" w:hAnsi="Arial" w:cs="Arial"/>
        </w:rPr>
        <w:t xml:space="preserve">, </w:t>
      </w:r>
      <w:r w:rsidR="00D15619">
        <w:rPr>
          <w:rFonts w:ascii="Arial" w:hAnsi="Arial" w:cs="Arial"/>
        </w:rPr>
        <w:t>mitte õiguspärasel alusel ehitatud ehitis.</w:t>
      </w:r>
    </w:p>
    <w:p w:rsidR="00370E82" w:rsidRPr="00370E82" w:rsidRDefault="00D22ED8" w:rsidP="00062533">
      <w:pPr>
        <w:rPr>
          <w:rFonts w:ascii="Arial" w:hAnsi="Arial" w:cs="Arial"/>
        </w:rPr>
      </w:pPr>
      <w:r w:rsidRPr="00370E82">
        <w:rPr>
          <w:rFonts w:ascii="Arial" w:hAnsi="Arial" w:cs="Arial"/>
        </w:rPr>
        <w:t>Rajatis</w:t>
      </w:r>
      <w:r w:rsidR="00FB067E" w:rsidRPr="00370E82">
        <w:rPr>
          <w:rFonts w:ascii="Arial" w:hAnsi="Arial" w:cs="Arial"/>
        </w:rPr>
        <w:t>test</w:t>
      </w:r>
      <w:r>
        <w:rPr>
          <w:rFonts w:ascii="Arial" w:hAnsi="Arial" w:cs="Arial"/>
        </w:rPr>
        <w:t xml:space="preserve"> </w:t>
      </w:r>
      <w:r w:rsidR="00FB067E">
        <w:rPr>
          <w:rFonts w:ascii="Arial" w:hAnsi="Arial" w:cs="Arial"/>
        </w:rPr>
        <w:t>on kinnistul kasvuhoone ehitis</w:t>
      </w:r>
      <w:r w:rsidR="00D15619">
        <w:rPr>
          <w:rFonts w:ascii="Arial" w:hAnsi="Arial" w:cs="Arial"/>
        </w:rPr>
        <w:t>e</w:t>
      </w:r>
      <w:r w:rsidR="00FB067E">
        <w:rPr>
          <w:rFonts w:ascii="Arial" w:hAnsi="Arial" w:cs="Arial"/>
        </w:rPr>
        <w:t xml:space="preserve">aluse pinnaga 16,5 </w:t>
      </w:r>
      <w:r w:rsidR="00370E82">
        <w:rPr>
          <w:rFonts w:ascii="Arial" w:hAnsi="Arial" w:cs="Arial"/>
        </w:rPr>
        <w:t>m</w:t>
      </w:r>
      <w:r w:rsidR="00370E82" w:rsidRPr="002515BD">
        <w:rPr>
          <w:rFonts w:ascii="Arial" w:hAnsi="Arial" w:cs="Arial"/>
          <w:vertAlign w:val="superscript"/>
        </w:rPr>
        <w:t>2</w:t>
      </w:r>
      <w:r w:rsidR="00370E82" w:rsidRPr="00370E82">
        <w:rPr>
          <w:rFonts w:ascii="Arial" w:hAnsi="Arial" w:cs="Arial"/>
        </w:rPr>
        <w:t>.</w:t>
      </w:r>
    </w:p>
    <w:p w:rsidR="00D22ED8" w:rsidRDefault="00D22ED8" w:rsidP="00062533">
      <w:pPr>
        <w:rPr>
          <w:rFonts w:ascii="Arial" w:hAnsi="Arial" w:cs="Arial"/>
        </w:rPr>
      </w:pPr>
      <w:r w:rsidRPr="00062533">
        <w:rPr>
          <w:rFonts w:ascii="Arial" w:hAnsi="Arial" w:cs="Arial"/>
          <w:u w:val="single"/>
        </w:rPr>
        <w:t>Teed</w:t>
      </w:r>
      <w:r w:rsidR="00062533" w:rsidRPr="00062533">
        <w:rPr>
          <w:rFonts w:ascii="Arial" w:hAnsi="Arial" w:cs="Arial"/>
          <w:u w:val="single"/>
        </w:rPr>
        <w:t>, tänavad, liiklus</w:t>
      </w:r>
      <w:r w:rsidR="00062533">
        <w:rPr>
          <w:rFonts w:ascii="Arial" w:hAnsi="Arial" w:cs="Arial"/>
          <w:u w:val="single"/>
        </w:rPr>
        <w:t xml:space="preserve"> </w:t>
      </w:r>
      <w:r w:rsidR="00062533">
        <w:rPr>
          <w:rFonts w:ascii="Arial" w:hAnsi="Arial" w:cs="Arial"/>
        </w:rPr>
        <w:t xml:space="preserve">                                      </w:t>
      </w:r>
      <w:r w:rsidR="00052BAF">
        <w:rPr>
          <w:rFonts w:ascii="Arial" w:hAnsi="Arial" w:cs="Arial"/>
        </w:rPr>
        <w:t xml:space="preserve">     </w:t>
      </w:r>
      <w:r w:rsidR="00062533">
        <w:rPr>
          <w:rFonts w:ascii="Arial" w:hAnsi="Arial" w:cs="Arial"/>
        </w:rPr>
        <w:t xml:space="preserve">                                                                           </w:t>
      </w:r>
      <w:r w:rsidR="001B7059">
        <w:rPr>
          <w:rFonts w:ascii="Arial" w:hAnsi="Arial" w:cs="Arial"/>
        </w:rPr>
        <w:t xml:space="preserve">  </w:t>
      </w:r>
      <w:r w:rsidR="00BE479D" w:rsidRPr="00BE479D">
        <w:rPr>
          <w:rFonts w:ascii="Arial" w:hAnsi="Arial" w:cs="Arial"/>
        </w:rPr>
        <w:t xml:space="preserve">Juurdepääs planeeritavale kinnistule on olemasoleva mahasõiduga </w:t>
      </w:r>
      <w:r w:rsidR="0057596F">
        <w:rPr>
          <w:rFonts w:ascii="Arial" w:hAnsi="Arial" w:cs="Arial"/>
        </w:rPr>
        <w:t>Lootsi</w:t>
      </w:r>
      <w:r w:rsidR="00BE479D" w:rsidRPr="00BE479D">
        <w:rPr>
          <w:rFonts w:ascii="Arial" w:hAnsi="Arial" w:cs="Arial"/>
        </w:rPr>
        <w:t xml:space="preserve"> teelt</w:t>
      </w:r>
      <w:r w:rsidR="00737BD3">
        <w:rPr>
          <w:rFonts w:ascii="Arial" w:hAnsi="Arial" w:cs="Arial"/>
        </w:rPr>
        <w:t xml:space="preserve"> (</w:t>
      </w:r>
      <w:proofErr w:type="spellStart"/>
      <w:r w:rsidR="00737BD3">
        <w:rPr>
          <w:rFonts w:ascii="Arial" w:hAnsi="Arial" w:cs="Arial"/>
        </w:rPr>
        <w:t>kat.tunnus</w:t>
      </w:r>
      <w:proofErr w:type="spellEnd"/>
      <w:r w:rsidR="00737BD3">
        <w:rPr>
          <w:rFonts w:ascii="Arial" w:hAnsi="Arial" w:cs="Arial"/>
        </w:rPr>
        <w:t xml:space="preserve"> 65301:009:0001)</w:t>
      </w:r>
      <w:r w:rsidR="0057596F">
        <w:rPr>
          <w:rFonts w:ascii="Arial" w:hAnsi="Arial" w:cs="Arial"/>
        </w:rPr>
        <w:t xml:space="preserve">. </w:t>
      </w:r>
      <w:r w:rsidR="0003279E">
        <w:rPr>
          <w:rFonts w:ascii="Arial" w:hAnsi="Arial" w:cs="Arial"/>
        </w:rPr>
        <w:t xml:space="preserve">Planeeringuala </w:t>
      </w:r>
      <w:r w:rsidR="00147612">
        <w:rPr>
          <w:rFonts w:ascii="Arial" w:hAnsi="Arial" w:cs="Arial"/>
        </w:rPr>
        <w:t>teedeühendus</w:t>
      </w:r>
      <w:r w:rsidR="0003279E">
        <w:rPr>
          <w:rFonts w:ascii="Arial" w:hAnsi="Arial" w:cs="Arial"/>
        </w:rPr>
        <w:t xml:space="preserve"> </w:t>
      </w:r>
      <w:r w:rsidR="00147612">
        <w:rPr>
          <w:rFonts w:ascii="Arial" w:hAnsi="Arial" w:cs="Arial"/>
        </w:rPr>
        <w:t>Jüri keskusega toimud mööda Lootsi-, Näkinurga-, Vesiroosi- ja Jüri-Aruküla teed</w:t>
      </w:r>
      <w:r w:rsidR="00A72033">
        <w:rPr>
          <w:rFonts w:ascii="Arial" w:hAnsi="Arial" w:cs="Arial"/>
        </w:rPr>
        <w:t>.</w:t>
      </w:r>
      <w:r w:rsidR="00147612">
        <w:rPr>
          <w:rFonts w:ascii="Arial" w:hAnsi="Arial" w:cs="Arial"/>
        </w:rPr>
        <w:t xml:space="preserve"> </w:t>
      </w:r>
    </w:p>
    <w:p w:rsidR="00C63D6E" w:rsidRDefault="00856390" w:rsidP="00887D07">
      <w:pPr>
        <w:rPr>
          <w:rFonts w:ascii="Arial" w:hAnsi="Arial" w:cs="Arial"/>
        </w:rPr>
      </w:pPr>
      <w:r w:rsidRPr="00856390">
        <w:rPr>
          <w:rFonts w:ascii="Arial" w:hAnsi="Arial" w:cs="Arial"/>
          <w:u w:val="single"/>
        </w:rPr>
        <w:t>Olemasolevad tehnovõrgud</w:t>
      </w:r>
      <w:r w:rsidR="00887D07">
        <w:rPr>
          <w:rFonts w:ascii="Arial" w:hAnsi="Arial" w:cs="Arial"/>
        </w:rPr>
        <w:t xml:space="preserve">                                                                                               </w:t>
      </w:r>
      <w:r w:rsidR="009C6705">
        <w:rPr>
          <w:rFonts w:ascii="Arial" w:hAnsi="Arial" w:cs="Arial"/>
        </w:rPr>
        <w:t xml:space="preserve">   </w:t>
      </w:r>
      <w:r w:rsidR="001B7059">
        <w:rPr>
          <w:rFonts w:ascii="Arial" w:hAnsi="Arial" w:cs="Arial"/>
        </w:rPr>
        <w:t xml:space="preserve">    </w:t>
      </w:r>
      <w:r w:rsidR="00147612">
        <w:rPr>
          <w:rFonts w:ascii="Arial" w:hAnsi="Arial" w:cs="Arial"/>
        </w:rPr>
        <w:t xml:space="preserve">        </w:t>
      </w:r>
      <w:r w:rsidR="00C26C67">
        <w:rPr>
          <w:rFonts w:ascii="Arial" w:hAnsi="Arial" w:cs="Arial"/>
        </w:rPr>
        <w:t xml:space="preserve">Lootsi </w:t>
      </w:r>
      <w:proofErr w:type="spellStart"/>
      <w:r w:rsidR="00C26C67">
        <w:rPr>
          <w:rFonts w:ascii="Arial" w:hAnsi="Arial" w:cs="Arial"/>
        </w:rPr>
        <w:t>vkt</w:t>
      </w:r>
      <w:proofErr w:type="spellEnd"/>
      <w:r w:rsidR="00C26C67">
        <w:rPr>
          <w:rFonts w:ascii="Arial" w:hAnsi="Arial" w:cs="Arial"/>
        </w:rPr>
        <w:t xml:space="preserve"> 35 kinnistul paiknevad vee- ja reovee kanalisatsioonitorud, 0,4 </w:t>
      </w:r>
      <w:proofErr w:type="spellStart"/>
      <w:r w:rsidR="00C26C67">
        <w:rPr>
          <w:rFonts w:ascii="Arial" w:hAnsi="Arial" w:cs="Arial"/>
        </w:rPr>
        <w:t>kV</w:t>
      </w:r>
      <w:proofErr w:type="spellEnd"/>
      <w:r w:rsidR="00C26C67">
        <w:rPr>
          <w:rFonts w:ascii="Arial" w:hAnsi="Arial" w:cs="Arial"/>
        </w:rPr>
        <w:t xml:space="preserve"> maakaabel ja</w:t>
      </w:r>
      <w:r w:rsidR="00700838">
        <w:rPr>
          <w:rFonts w:ascii="Arial" w:hAnsi="Arial" w:cs="Arial"/>
        </w:rPr>
        <w:t xml:space="preserve"> </w:t>
      </w:r>
      <w:r w:rsidR="00887D07">
        <w:rPr>
          <w:rFonts w:ascii="Arial" w:hAnsi="Arial" w:cs="Arial"/>
        </w:rPr>
        <w:t xml:space="preserve"> </w:t>
      </w:r>
      <w:r w:rsidR="00147612">
        <w:rPr>
          <w:rFonts w:ascii="Arial" w:hAnsi="Arial" w:cs="Arial"/>
        </w:rPr>
        <w:t xml:space="preserve">kinnistut läbib k/p </w:t>
      </w:r>
      <w:r w:rsidR="00700838">
        <w:rPr>
          <w:rFonts w:ascii="Arial" w:hAnsi="Arial" w:cs="Arial"/>
        </w:rPr>
        <w:t>elektri õhuliini</w:t>
      </w:r>
      <w:r w:rsidR="00147612">
        <w:rPr>
          <w:rFonts w:ascii="Arial" w:hAnsi="Arial" w:cs="Arial"/>
        </w:rPr>
        <w:t xml:space="preserve">. </w:t>
      </w:r>
    </w:p>
    <w:p w:rsidR="00DE0667" w:rsidRDefault="00EE23A5" w:rsidP="00887D07">
      <w:pPr>
        <w:rPr>
          <w:rFonts w:ascii="Arial" w:hAnsi="Arial" w:cs="Arial"/>
        </w:rPr>
      </w:pPr>
      <w:r>
        <w:rPr>
          <w:rFonts w:ascii="Arial" w:hAnsi="Arial" w:cs="Arial"/>
        </w:rPr>
        <w:t>Tehnovõrkude kinnistuga liitumispunktid asuvad Lootsi teel (</w:t>
      </w:r>
      <w:proofErr w:type="spellStart"/>
      <w:r>
        <w:rPr>
          <w:rFonts w:ascii="Arial" w:hAnsi="Arial" w:cs="Arial"/>
        </w:rPr>
        <w:t>kat.tunnus</w:t>
      </w:r>
      <w:proofErr w:type="spellEnd"/>
      <w:r>
        <w:rPr>
          <w:rFonts w:ascii="Arial" w:hAnsi="Arial" w:cs="Arial"/>
        </w:rPr>
        <w:t xml:space="preserve"> </w:t>
      </w:r>
      <w:r w:rsidRPr="0099478C">
        <w:rPr>
          <w:rFonts w:ascii="Arial" w:eastAsia="Times New Roman" w:hAnsi="Arial" w:cs="Arial"/>
          <w:lang w:eastAsia="et-EE"/>
        </w:rPr>
        <w:t>65301:009:0350</w:t>
      </w:r>
      <w:r>
        <w:rPr>
          <w:rFonts w:ascii="Arial" w:eastAsia="Times New Roman" w:hAnsi="Arial" w:cs="Arial"/>
          <w:lang w:eastAsia="et-EE"/>
        </w:rPr>
        <w:t xml:space="preserve">). </w:t>
      </w:r>
      <w:r w:rsidR="00147612">
        <w:rPr>
          <w:rFonts w:ascii="Arial" w:hAnsi="Arial" w:cs="Arial"/>
        </w:rPr>
        <w:t>Kinnistu elektriliitumiskilp asub</w:t>
      </w:r>
      <w:r w:rsidR="00C63D6E">
        <w:rPr>
          <w:rFonts w:ascii="Arial" w:hAnsi="Arial" w:cs="Arial"/>
        </w:rPr>
        <w:t xml:space="preserve"> Lootsi teel </w:t>
      </w:r>
      <w:r>
        <w:rPr>
          <w:rFonts w:ascii="Arial" w:hAnsi="Arial" w:cs="Arial"/>
        </w:rPr>
        <w:t>(</w:t>
      </w:r>
      <w:r w:rsidR="00C26C67">
        <w:rPr>
          <w:rFonts w:ascii="Arial" w:hAnsi="Arial" w:cs="Arial"/>
        </w:rPr>
        <w:t>ca 18,7 m</w:t>
      </w:r>
      <w:r w:rsidR="00C63D6E">
        <w:rPr>
          <w:rFonts w:ascii="Arial" w:hAnsi="Arial" w:cs="Arial"/>
        </w:rPr>
        <w:t xml:space="preserve"> kaugusel kinnistu piirist  elektriõhuliini postil. </w:t>
      </w:r>
      <w:r w:rsidR="00C26C67">
        <w:rPr>
          <w:rFonts w:ascii="Arial" w:hAnsi="Arial" w:cs="Arial"/>
        </w:rPr>
        <w:t xml:space="preserve">Ühendus Lootsi </w:t>
      </w:r>
      <w:proofErr w:type="spellStart"/>
      <w:r w:rsidR="00C26C67">
        <w:rPr>
          <w:rFonts w:ascii="Arial" w:hAnsi="Arial" w:cs="Arial"/>
        </w:rPr>
        <w:t>vkt</w:t>
      </w:r>
      <w:proofErr w:type="spellEnd"/>
      <w:r w:rsidR="00C26C67">
        <w:rPr>
          <w:rFonts w:ascii="Arial" w:hAnsi="Arial" w:cs="Arial"/>
        </w:rPr>
        <w:t xml:space="preserve"> aiamajaga on teostatud  0,4</w:t>
      </w:r>
      <w:r>
        <w:rPr>
          <w:rFonts w:ascii="Arial" w:hAnsi="Arial" w:cs="Arial"/>
        </w:rPr>
        <w:t xml:space="preserve"> </w:t>
      </w:r>
      <w:proofErr w:type="spellStart"/>
      <w:r w:rsidR="00C26C67">
        <w:rPr>
          <w:rFonts w:ascii="Arial" w:hAnsi="Arial" w:cs="Arial"/>
        </w:rPr>
        <w:t>kV</w:t>
      </w:r>
      <w:proofErr w:type="spellEnd"/>
      <w:r w:rsidR="00C26C67">
        <w:rPr>
          <w:rFonts w:ascii="Arial" w:hAnsi="Arial" w:cs="Arial"/>
        </w:rPr>
        <w:t xml:space="preserve"> maakaabliga.</w:t>
      </w:r>
    </w:p>
    <w:p w:rsidR="00C26C67" w:rsidRDefault="00C26C67" w:rsidP="00887D07">
      <w:pPr>
        <w:rPr>
          <w:rFonts w:ascii="Arial" w:hAnsi="Arial" w:cs="Arial"/>
        </w:rPr>
      </w:pPr>
      <w:r>
        <w:rPr>
          <w:rFonts w:ascii="Arial" w:hAnsi="Arial" w:cs="Arial"/>
        </w:rPr>
        <w:t xml:space="preserve">Vee </w:t>
      </w:r>
      <w:proofErr w:type="spellStart"/>
      <w:r>
        <w:rPr>
          <w:rFonts w:ascii="Arial" w:hAnsi="Arial" w:cs="Arial"/>
        </w:rPr>
        <w:t>liitumispukt-maakraan</w:t>
      </w:r>
      <w:proofErr w:type="spellEnd"/>
      <w:r>
        <w:rPr>
          <w:rFonts w:ascii="Arial" w:hAnsi="Arial" w:cs="Arial"/>
        </w:rPr>
        <w:t xml:space="preserve"> asub ca 0,5  m kaugusel</w:t>
      </w:r>
      <w:r w:rsidR="00EE23A5">
        <w:rPr>
          <w:rFonts w:ascii="Arial" w:hAnsi="Arial" w:cs="Arial"/>
        </w:rPr>
        <w:t xml:space="preserve"> kinnistu piirist tänavamaal.</w:t>
      </w:r>
    </w:p>
    <w:p w:rsidR="00EE23A5" w:rsidRDefault="00EE23A5" w:rsidP="00887D07">
      <w:pPr>
        <w:rPr>
          <w:rFonts w:ascii="Arial" w:hAnsi="Arial" w:cs="Arial"/>
        </w:rPr>
      </w:pPr>
      <w:r>
        <w:rPr>
          <w:rFonts w:ascii="Arial" w:hAnsi="Arial" w:cs="Arial"/>
        </w:rPr>
        <w:t>Kanalisatsiooni liitumispunkt kanalisatsioonikaev asub ca 3,5 m kaugusel kinnistupiirist.</w:t>
      </w:r>
    </w:p>
    <w:p w:rsidR="0036582A" w:rsidRDefault="0036582A" w:rsidP="00887D07">
      <w:pPr>
        <w:rPr>
          <w:rFonts w:ascii="Arial" w:hAnsi="Arial" w:cs="Arial"/>
        </w:rPr>
      </w:pPr>
      <w:r>
        <w:rPr>
          <w:rFonts w:ascii="Arial" w:hAnsi="Arial" w:cs="Arial"/>
        </w:rPr>
        <w:t xml:space="preserve">Lähim tuletõrjehüdrant asub Lootsi </w:t>
      </w:r>
      <w:proofErr w:type="spellStart"/>
      <w:r>
        <w:rPr>
          <w:rFonts w:ascii="Arial" w:hAnsi="Arial" w:cs="Arial"/>
        </w:rPr>
        <w:t>vkt</w:t>
      </w:r>
      <w:proofErr w:type="spellEnd"/>
      <w:r>
        <w:rPr>
          <w:rFonts w:ascii="Arial" w:hAnsi="Arial" w:cs="Arial"/>
        </w:rPr>
        <w:t xml:space="preserve"> 44 ees.</w:t>
      </w:r>
    </w:p>
    <w:p w:rsidR="00856390" w:rsidRDefault="00856390" w:rsidP="00887D07">
      <w:pPr>
        <w:rPr>
          <w:rFonts w:ascii="Arial" w:hAnsi="Arial" w:cs="Arial"/>
        </w:rPr>
      </w:pPr>
      <w:r w:rsidRPr="00856390">
        <w:rPr>
          <w:rFonts w:ascii="Arial" w:hAnsi="Arial" w:cs="Arial"/>
          <w:u w:val="single"/>
        </w:rPr>
        <w:t>Olemasolev haljastus</w:t>
      </w:r>
      <w:r w:rsidR="002A2BCF">
        <w:rPr>
          <w:rFonts w:ascii="Arial" w:hAnsi="Arial" w:cs="Arial"/>
        </w:rPr>
        <w:t xml:space="preserve">                                                                                                                </w:t>
      </w:r>
      <w:r w:rsidR="001B7059">
        <w:rPr>
          <w:rFonts w:ascii="Arial" w:hAnsi="Arial" w:cs="Arial"/>
        </w:rPr>
        <w:t xml:space="preserve">   </w:t>
      </w:r>
      <w:r w:rsidR="00E502E9">
        <w:rPr>
          <w:rFonts w:ascii="Arial" w:hAnsi="Arial" w:cs="Arial"/>
        </w:rPr>
        <w:t xml:space="preserve">Kõrghaljastusest kasvab kinnistul 5 lehtpuud ja 3 kuuske üksikult ning 6 kuuske hekina. Puud kasvavad kinnistu põhiliselt </w:t>
      </w:r>
      <w:r w:rsidR="0025403E">
        <w:rPr>
          <w:rFonts w:ascii="Arial" w:hAnsi="Arial" w:cs="Arial"/>
        </w:rPr>
        <w:t xml:space="preserve">kinnistu </w:t>
      </w:r>
      <w:r w:rsidR="00E502E9">
        <w:rPr>
          <w:rFonts w:ascii="Arial" w:hAnsi="Arial" w:cs="Arial"/>
        </w:rPr>
        <w:t xml:space="preserve">jõepoolse piiri  </w:t>
      </w:r>
      <w:r w:rsidR="0025403E">
        <w:rPr>
          <w:rFonts w:ascii="Arial" w:hAnsi="Arial" w:cs="Arial"/>
        </w:rPr>
        <w:t>nurgaaladel.</w:t>
      </w:r>
      <w:r w:rsidR="00CF4C13">
        <w:rPr>
          <w:rFonts w:ascii="Arial" w:hAnsi="Arial" w:cs="Arial"/>
        </w:rPr>
        <w:t xml:space="preserve"> Suuremad lehtpuud (h˃10 m) </w:t>
      </w:r>
      <w:r w:rsidR="0025403E">
        <w:rPr>
          <w:rFonts w:ascii="Arial" w:hAnsi="Arial" w:cs="Arial"/>
        </w:rPr>
        <w:t>on</w:t>
      </w:r>
      <w:r w:rsidR="00CF4C13">
        <w:rPr>
          <w:rFonts w:ascii="Arial" w:hAnsi="Arial" w:cs="Arial"/>
        </w:rPr>
        <w:t xml:space="preserve"> kased</w:t>
      </w:r>
      <w:r w:rsidR="0025403E">
        <w:rPr>
          <w:rFonts w:ascii="Arial" w:hAnsi="Arial" w:cs="Arial"/>
        </w:rPr>
        <w:t xml:space="preserve"> ja</w:t>
      </w:r>
      <w:r w:rsidR="00CF4C13">
        <w:rPr>
          <w:rFonts w:ascii="Arial" w:hAnsi="Arial" w:cs="Arial"/>
        </w:rPr>
        <w:t xml:space="preserve"> lepad</w:t>
      </w:r>
      <w:r w:rsidR="0025403E">
        <w:rPr>
          <w:rFonts w:ascii="Arial" w:hAnsi="Arial" w:cs="Arial"/>
        </w:rPr>
        <w:t>.</w:t>
      </w:r>
      <w:r w:rsidR="00CF4C13">
        <w:rPr>
          <w:rFonts w:ascii="Arial" w:hAnsi="Arial" w:cs="Arial"/>
        </w:rPr>
        <w:t xml:space="preserve"> </w:t>
      </w:r>
      <w:r w:rsidR="0025403E">
        <w:rPr>
          <w:rFonts w:ascii="Arial" w:hAnsi="Arial" w:cs="Arial"/>
        </w:rPr>
        <w:t>Peale nende kasvab veel kinnistul keskel ja aiamaja ümbruses kokku 12 viljapuud.</w:t>
      </w:r>
    </w:p>
    <w:p w:rsidR="0025403E" w:rsidRDefault="00EF48DD" w:rsidP="00887D07">
      <w:pPr>
        <w:rPr>
          <w:rFonts w:ascii="Arial" w:hAnsi="Arial" w:cs="Arial"/>
        </w:rPr>
      </w:pPr>
      <w:r>
        <w:rPr>
          <w:rFonts w:ascii="Arial" w:hAnsi="Arial" w:cs="Arial"/>
          <w:u w:val="single"/>
        </w:rPr>
        <w:lastRenderedPageBreak/>
        <w:t>Parkimine</w:t>
      </w:r>
      <w:r>
        <w:rPr>
          <w:rFonts w:ascii="Arial" w:hAnsi="Arial" w:cs="Arial"/>
        </w:rPr>
        <w:t xml:space="preserve">                                                                                                                           Parkimiskohad kahele sõiduautole asuvad aiamaja kirdepoolses küljes. </w:t>
      </w:r>
    </w:p>
    <w:p w:rsidR="00E502E9" w:rsidRPr="00E502E9" w:rsidRDefault="002A2BCF" w:rsidP="00930957">
      <w:pPr>
        <w:jc w:val="both"/>
        <w:rPr>
          <w:rFonts w:ascii="Arial" w:hAnsi="Arial" w:cs="Arial"/>
        </w:rPr>
      </w:pPr>
      <w:r w:rsidRPr="00646F9E">
        <w:rPr>
          <w:rFonts w:ascii="Arial" w:hAnsi="Arial" w:cs="Arial"/>
          <w:u w:val="single"/>
        </w:rPr>
        <w:t>Maapinna reljeef</w:t>
      </w:r>
      <w:r w:rsidR="00646F9E">
        <w:rPr>
          <w:rFonts w:ascii="Arial" w:hAnsi="Arial" w:cs="Arial"/>
        </w:rPr>
        <w:t xml:space="preserve"> </w:t>
      </w:r>
      <w:r w:rsidR="007877B7">
        <w:rPr>
          <w:rFonts w:ascii="Arial" w:hAnsi="Arial" w:cs="Arial"/>
        </w:rPr>
        <w:t xml:space="preserve">                                                                                                                   </w:t>
      </w:r>
      <w:r w:rsidR="00CF4C13">
        <w:rPr>
          <w:rFonts w:ascii="Arial" w:hAnsi="Arial" w:cs="Arial"/>
        </w:rPr>
        <w:t xml:space="preserve">  </w:t>
      </w:r>
      <w:r w:rsidR="001B7059">
        <w:rPr>
          <w:rFonts w:ascii="Arial" w:hAnsi="Arial" w:cs="Arial"/>
        </w:rPr>
        <w:t xml:space="preserve">    </w:t>
      </w:r>
      <w:r w:rsidR="00E502E9" w:rsidRPr="00E502E9">
        <w:rPr>
          <w:rFonts w:ascii="Arial" w:hAnsi="Arial" w:cs="Arial"/>
        </w:rPr>
        <w:t>Maapind on kinnistu ulatuses tasane, kerge langusega jõe poole absoluutkõrguste vahemiku</w:t>
      </w:r>
      <w:r w:rsidR="00E502E9">
        <w:rPr>
          <w:rFonts w:ascii="Arial" w:hAnsi="Arial" w:cs="Arial"/>
        </w:rPr>
        <w:t>s</w:t>
      </w:r>
      <w:r w:rsidR="00E502E9" w:rsidRPr="00E502E9">
        <w:rPr>
          <w:rFonts w:ascii="Arial" w:hAnsi="Arial" w:cs="Arial"/>
        </w:rPr>
        <w:t xml:space="preserve"> </w:t>
      </w:r>
      <w:r w:rsidR="00E502E9">
        <w:rPr>
          <w:rFonts w:ascii="Arial" w:hAnsi="Arial" w:cs="Arial"/>
        </w:rPr>
        <w:t>+</w:t>
      </w:r>
      <w:r w:rsidR="00E502E9" w:rsidRPr="00E502E9">
        <w:rPr>
          <w:rFonts w:ascii="Arial" w:hAnsi="Arial" w:cs="Arial"/>
        </w:rPr>
        <w:t xml:space="preserve">36.77 </w:t>
      </w:r>
      <w:r w:rsidR="00E502E9">
        <w:rPr>
          <w:rFonts w:ascii="Arial" w:hAnsi="Arial" w:cs="Arial"/>
        </w:rPr>
        <w:t xml:space="preserve">m </w:t>
      </w:r>
      <w:r w:rsidR="00E502E9" w:rsidRPr="00E502E9">
        <w:rPr>
          <w:rFonts w:ascii="Arial" w:hAnsi="Arial" w:cs="Arial"/>
        </w:rPr>
        <w:t xml:space="preserve">kuni </w:t>
      </w:r>
      <w:r w:rsidR="00E502E9">
        <w:rPr>
          <w:rFonts w:ascii="Arial" w:hAnsi="Arial" w:cs="Arial"/>
        </w:rPr>
        <w:t>+</w:t>
      </w:r>
      <w:r w:rsidR="00E502E9" w:rsidRPr="00E502E9">
        <w:rPr>
          <w:rFonts w:ascii="Arial" w:hAnsi="Arial" w:cs="Arial"/>
        </w:rPr>
        <w:t>36.58</w:t>
      </w:r>
      <w:r w:rsidR="00E502E9">
        <w:rPr>
          <w:rFonts w:ascii="Arial" w:hAnsi="Arial" w:cs="Arial"/>
        </w:rPr>
        <w:t xml:space="preserve"> m</w:t>
      </w:r>
      <w:r w:rsidR="00E502E9" w:rsidRPr="00E502E9">
        <w:rPr>
          <w:rFonts w:ascii="Arial" w:hAnsi="Arial" w:cs="Arial"/>
        </w:rPr>
        <w:t>.</w:t>
      </w:r>
      <w:r w:rsidR="00EF48DD">
        <w:rPr>
          <w:rFonts w:ascii="Arial" w:hAnsi="Arial" w:cs="Arial"/>
        </w:rPr>
        <w:t xml:space="preserve">     </w:t>
      </w:r>
    </w:p>
    <w:p w:rsidR="00C2422E" w:rsidRPr="00646F9E" w:rsidRDefault="00C2422E" w:rsidP="00887D07">
      <w:pPr>
        <w:rPr>
          <w:rFonts w:ascii="Arial" w:hAnsi="Arial" w:cs="Arial"/>
        </w:rPr>
      </w:pPr>
    </w:p>
    <w:p w:rsidR="00856390" w:rsidRDefault="009759ED" w:rsidP="009E7AF8">
      <w:pPr>
        <w:pStyle w:val="Pealkiri3"/>
        <w:numPr>
          <w:ilvl w:val="1"/>
          <w:numId w:val="3"/>
        </w:numPr>
      </w:pPr>
      <w:bookmarkStart w:id="7" w:name="_Toc54898063"/>
      <w:r>
        <w:t>K</w:t>
      </w:r>
      <w:r w:rsidR="00856390" w:rsidRPr="00856390">
        <w:t>O</w:t>
      </w:r>
      <w:r w:rsidR="00AE21C3">
        <w:t>NTAKTVÖÖN</w:t>
      </w:r>
      <w:r w:rsidR="00856390" w:rsidRPr="00856390">
        <w:t>D</w:t>
      </w:r>
      <w:bookmarkEnd w:id="7"/>
    </w:p>
    <w:p w:rsidR="00910A96" w:rsidRDefault="00910A96" w:rsidP="00930957">
      <w:pPr>
        <w:jc w:val="both"/>
        <w:rPr>
          <w:rFonts w:ascii="Arial" w:hAnsi="Arial" w:cs="Arial"/>
        </w:rPr>
      </w:pPr>
      <w:r>
        <w:rPr>
          <w:rFonts w:ascii="Arial" w:hAnsi="Arial" w:cs="Arial"/>
        </w:rPr>
        <w:t xml:space="preserve">Kontaktvöönd on algatusettepaneku eskiisis määratud </w:t>
      </w:r>
      <w:r w:rsidR="00C216A2">
        <w:rPr>
          <w:rFonts w:ascii="Arial" w:hAnsi="Arial" w:cs="Arial"/>
        </w:rPr>
        <w:t>Lootsi asundusega</w:t>
      </w:r>
      <w:r>
        <w:rPr>
          <w:rFonts w:ascii="Arial" w:hAnsi="Arial" w:cs="Arial"/>
        </w:rPr>
        <w:t xml:space="preserve"> </w:t>
      </w:r>
      <w:r w:rsidR="00EF48DD">
        <w:rPr>
          <w:rFonts w:ascii="Arial" w:hAnsi="Arial" w:cs="Arial"/>
        </w:rPr>
        <w:t>ja piiritletud Piirita jõega</w:t>
      </w:r>
      <w:r w:rsidR="004A24C5">
        <w:rPr>
          <w:rFonts w:ascii="Arial" w:hAnsi="Arial" w:cs="Arial"/>
        </w:rPr>
        <w:t>.</w:t>
      </w:r>
      <w:r w:rsidR="00771F34">
        <w:rPr>
          <w:rFonts w:ascii="Arial" w:hAnsi="Arial" w:cs="Arial"/>
        </w:rPr>
        <w:t xml:space="preserve"> Kontaktvööndi </w:t>
      </w:r>
      <w:proofErr w:type="spellStart"/>
      <w:r w:rsidR="00771F34">
        <w:rPr>
          <w:rFonts w:ascii="Arial" w:hAnsi="Arial" w:cs="Arial"/>
        </w:rPr>
        <w:t>juhfuntsiooniks</w:t>
      </w:r>
      <w:proofErr w:type="spellEnd"/>
      <w:r w:rsidR="00771F34">
        <w:rPr>
          <w:rFonts w:ascii="Arial" w:hAnsi="Arial" w:cs="Arial"/>
        </w:rPr>
        <w:t xml:space="preserve"> on väikeelamumaa (</w:t>
      </w:r>
      <w:proofErr w:type="spellStart"/>
      <w:r w:rsidR="00771F34">
        <w:rPr>
          <w:rFonts w:ascii="Arial" w:hAnsi="Arial" w:cs="Arial"/>
        </w:rPr>
        <w:t>E</w:t>
      </w:r>
      <w:r w:rsidR="00EF48DD">
        <w:rPr>
          <w:rFonts w:ascii="Arial" w:hAnsi="Arial" w:cs="Arial"/>
        </w:rPr>
        <w:t>v</w:t>
      </w:r>
      <w:proofErr w:type="spellEnd"/>
      <w:r w:rsidR="00771F34">
        <w:rPr>
          <w:rFonts w:ascii="Arial" w:hAnsi="Arial" w:cs="Arial"/>
        </w:rPr>
        <w:t>).</w:t>
      </w:r>
    </w:p>
    <w:p w:rsidR="009759ED" w:rsidRDefault="005D2B2F" w:rsidP="00930957">
      <w:pPr>
        <w:jc w:val="both"/>
        <w:rPr>
          <w:rFonts w:ascii="Arial" w:hAnsi="Arial" w:cs="Arial"/>
          <w:u w:val="single"/>
        </w:rPr>
      </w:pPr>
      <w:r>
        <w:rPr>
          <w:rFonts w:ascii="Arial" w:hAnsi="Arial" w:cs="Arial"/>
          <w:u w:val="single"/>
        </w:rPr>
        <w:t>Planeeringualale või selle külgnevale piirialale</w:t>
      </w:r>
      <w:r w:rsidR="009759ED" w:rsidRPr="009759ED">
        <w:rPr>
          <w:rFonts w:ascii="Arial" w:hAnsi="Arial" w:cs="Arial"/>
          <w:u w:val="single"/>
        </w:rPr>
        <w:t xml:space="preserve"> </w:t>
      </w:r>
      <w:r>
        <w:rPr>
          <w:rFonts w:ascii="Arial" w:hAnsi="Arial" w:cs="Arial"/>
          <w:u w:val="single"/>
        </w:rPr>
        <w:t>jäävate</w:t>
      </w:r>
      <w:r w:rsidR="009759ED" w:rsidRPr="009759ED">
        <w:rPr>
          <w:rFonts w:ascii="Arial" w:hAnsi="Arial" w:cs="Arial"/>
          <w:u w:val="single"/>
        </w:rPr>
        <w:t xml:space="preserve"> maa-alade kohta kehtestatud detailplaneeringud</w:t>
      </w:r>
    </w:p>
    <w:p w:rsidR="00C216A2" w:rsidRDefault="00C216A2" w:rsidP="00930957">
      <w:pPr>
        <w:jc w:val="both"/>
        <w:rPr>
          <w:rFonts w:ascii="Arial" w:hAnsi="Arial" w:cs="Arial"/>
          <w:bCs/>
        </w:rPr>
      </w:pPr>
      <w:r>
        <w:rPr>
          <w:rFonts w:ascii="Arial" w:hAnsi="Arial" w:cs="Arial"/>
        </w:rPr>
        <w:t xml:space="preserve">Lootsi </w:t>
      </w:r>
      <w:proofErr w:type="spellStart"/>
      <w:r>
        <w:rPr>
          <w:rFonts w:ascii="Arial" w:hAnsi="Arial" w:cs="Arial"/>
        </w:rPr>
        <w:t>vkt</w:t>
      </w:r>
      <w:proofErr w:type="spellEnd"/>
      <w:r>
        <w:rPr>
          <w:rFonts w:ascii="Arial" w:hAnsi="Arial" w:cs="Arial"/>
        </w:rPr>
        <w:t xml:space="preserve"> 35 p</w:t>
      </w:r>
      <w:r w:rsidR="004A24C5" w:rsidRPr="00C216A2">
        <w:rPr>
          <w:rFonts w:ascii="Arial" w:hAnsi="Arial" w:cs="Arial"/>
        </w:rPr>
        <w:t xml:space="preserve">laneeringuala </w:t>
      </w:r>
      <w:r>
        <w:rPr>
          <w:rFonts w:ascii="Arial" w:hAnsi="Arial" w:cs="Arial"/>
        </w:rPr>
        <w:t xml:space="preserve">asub </w:t>
      </w:r>
      <w:r w:rsidRPr="00C216A2">
        <w:rPr>
          <w:rFonts w:ascii="Arial" w:hAnsi="Arial" w:cs="Arial"/>
          <w:bCs/>
        </w:rPr>
        <w:t xml:space="preserve">Lootsi </w:t>
      </w:r>
      <w:proofErr w:type="spellStart"/>
      <w:r w:rsidRPr="00C216A2">
        <w:rPr>
          <w:rFonts w:ascii="Arial" w:hAnsi="Arial" w:cs="Arial"/>
          <w:bCs/>
        </w:rPr>
        <w:t>vkt</w:t>
      </w:r>
      <w:proofErr w:type="spellEnd"/>
      <w:r w:rsidRPr="00C216A2">
        <w:rPr>
          <w:rFonts w:ascii="Arial" w:hAnsi="Arial" w:cs="Arial"/>
          <w:bCs/>
        </w:rPr>
        <w:t xml:space="preserve"> 13, 13A JA Lootsi kinnistute ning lähiala detailplaneering</w:t>
      </w:r>
      <w:r w:rsidR="002F00B1">
        <w:rPr>
          <w:rFonts w:ascii="Arial" w:hAnsi="Arial" w:cs="Arial"/>
          <w:bCs/>
        </w:rPr>
        <w:t>uga</w:t>
      </w:r>
      <w:r w:rsidRPr="00C216A2">
        <w:rPr>
          <w:rFonts w:ascii="Arial" w:hAnsi="Arial" w:cs="Arial"/>
          <w:bCs/>
        </w:rPr>
        <w:t xml:space="preserve"> </w:t>
      </w:r>
      <w:r w:rsidR="002F00B1">
        <w:rPr>
          <w:rFonts w:ascii="Arial" w:hAnsi="Arial" w:cs="Arial"/>
          <w:bCs/>
        </w:rPr>
        <w:t>(</w:t>
      </w:r>
      <w:r w:rsidRPr="00C216A2">
        <w:rPr>
          <w:rFonts w:ascii="Arial" w:hAnsi="Arial" w:cs="Arial"/>
          <w:bCs/>
        </w:rPr>
        <w:t>DP0862</w:t>
      </w:r>
      <w:r w:rsidR="002F00B1">
        <w:rPr>
          <w:rFonts w:ascii="Arial" w:hAnsi="Arial" w:cs="Arial"/>
          <w:bCs/>
        </w:rPr>
        <w:t>)</w:t>
      </w:r>
      <w:r w:rsidRPr="00C216A2">
        <w:rPr>
          <w:rFonts w:ascii="Arial" w:hAnsi="Arial" w:cs="Arial"/>
          <w:bCs/>
        </w:rPr>
        <w:t xml:space="preserve"> </w:t>
      </w:r>
      <w:r w:rsidR="002F00B1">
        <w:rPr>
          <w:rFonts w:ascii="Arial" w:hAnsi="Arial" w:cs="Arial"/>
          <w:bCs/>
        </w:rPr>
        <w:t>määratud ala sees.</w:t>
      </w:r>
    </w:p>
    <w:p w:rsidR="00CB3F50" w:rsidRDefault="002F00B1" w:rsidP="00930957">
      <w:pPr>
        <w:jc w:val="both"/>
        <w:rPr>
          <w:rFonts w:ascii="Arial" w:hAnsi="Arial" w:cs="Arial"/>
        </w:rPr>
      </w:pPr>
      <w:r>
        <w:rPr>
          <w:rFonts w:ascii="Arial" w:hAnsi="Arial" w:cs="Arial"/>
          <w:bCs/>
        </w:rPr>
        <w:t>Kontaktvööndiga piirneva</w:t>
      </w:r>
      <w:r w:rsidR="00D14E56">
        <w:rPr>
          <w:rFonts w:ascii="Arial" w:hAnsi="Arial" w:cs="Arial"/>
          <w:bCs/>
        </w:rPr>
        <w:t>d</w:t>
      </w:r>
      <w:r>
        <w:rPr>
          <w:rFonts w:ascii="Arial" w:hAnsi="Arial" w:cs="Arial"/>
          <w:bCs/>
        </w:rPr>
        <w:t xml:space="preserve"> veel </w:t>
      </w:r>
      <w:r w:rsidR="001A1EB3">
        <w:rPr>
          <w:rFonts w:ascii="Arial" w:hAnsi="Arial" w:cs="Arial"/>
        </w:rPr>
        <w:t>Kurekella pereelamute grupi</w:t>
      </w:r>
      <w:r w:rsidR="005D2B2F">
        <w:rPr>
          <w:rFonts w:ascii="Arial" w:hAnsi="Arial" w:cs="Arial"/>
        </w:rPr>
        <w:t xml:space="preserve"> d</w:t>
      </w:r>
      <w:r w:rsidR="00A72033">
        <w:rPr>
          <w:rFonts w:ascii="Arial" w:hAnsi="Arial" w:cs="Arial"/>
        </w:rPr>
        <w:t>etail</w:t>
      </w:r>
      <w:r w:rsidR="005D2B2F">
        <w:rPr>
          <w:rFonts w:ascii="Arial" w:hAnsi="Arial" w:cs="Arial"/>
        </w:rPr>
        <w:t>p</w:t>
      </w:r>
      <w:r w:rsidR="00A72033">
        <w:rPr>
          <w:rFonts w:ascii="Arial" w:hAnsi="Arial" w:cs="Arial"/>
        </w:rPr>
        <w:t>laneeringu ala</w:t>
      </w:r>
      <w:r w:rsidR="001A1EB3">
        <w:rPr>
          <w:rFonts w:ascii="Arial" w:hAnsi="Arial" w:cs="Arial"/>
        </w:rPr>
        <w:t xml:space="preserve"> DP0074</w:t>
      </w:r>
      <w:r w:rsidR="005D2B2F">
        <w:rPr>
          <w:rFonts w:ascii="Arial" w:hAnsi="Arial" w:cs="Arial"/>
        </w:rPr>
        <w:t xml:space="preserve"> </w:t>
      </w:r>
      <w:r w:rsidR="002D1FF4">
        <w:rPr>
          <w:rFonts w:ascii="Arial" w:hAnsi="Arial" w:cs="Arial"/>
        </w:rPr>
        <w:t xml:space="preserve">(kehtestatud </w:t>
      </w:r>
      <w:r w:rsidR="001A1EB3">
        <w:rPr>
          <w:rFonts w:ascii="Arial" w:hAnsi="Arial" w:cs="Arial"/>
        </w:rPr>
        <w:t>18.06.</w:t>
      </w:r>
      <w:r w:rsidR="002D1FF4">
        <w:rPr>
          <w:rFonts w:ascii="Arial" w:hAnsi="Arial" w:cs="Arial"/>
        </w:rPr>
        <w:t>200</w:t>
      </w:r>
      <w:r w:rsidR="001A1EB3">
        <w:rPr>
          <w:rFonts w:ascii="Arial" w:hAnsi="Arial" w:cs="Arial"/>
        </w:rPr>
        <w:t>2</w:t>
      </w:r>
      <w:r w:rsidR="002D1FF4">
        <w:rPr>
          <w:rFonts w:ascii="Arial" w:hAnsi="Arial" w:cs="Arial"/>
        </w:rPr>
        <w:t>)</w:t>
      </w:r>
      <w:r w:rsidR="00716911">
        <w:rPr>
          <w:rFonts w:ascii="Arial" w:hAnsi="Arial" w:cs="Arial"/>
        </w:rPr>
        <w:t>.</w:t>
      </w:r>
    </w:p>
    <w:p w:rsidR="00C8566F" w:rsidRPr="0014736B" w:rsidRDefault="00C8566F" w:rsidP="00930957">
      <w:pPr>
        <w:pStyle w:val="Loendilik"/>
        <w:jc w:val="both"/>
        <w:rPr>
          <w:rFonts w:ascii="Arial" w:hAnsi="Arial" w:cs="Arial"/>
        </w:rPr>
      </w:pPr>
    </w:p>
    <w:p w:rsidR="0031190C" w:rsidRDefault="009759ED" w:rsidP="00930957">
      <w:pPr>
        <w:rPr>
          <w:rFonts w:ascii="Arial" w:eastAsia="Lucida Sans Unicode" w:hAnsi="Arial" w:cs="Arial"/>
          <w:kern w:val="1"/>
        </w:rPr>
      </w:pPr>
      <w:r w:rsidRPr="009759ED">
        <w:rPr>
          <w:rFonts w:ascii="Arial" w:hAnsi="Arial" w:cs="Arial"/>
          <w:u w:val="single"/>
        </w:rPr>
        <w:t>Piirkonna iseloomustus</w:t>
      </w:r>
      <w:r w:rsidR="00E47B9B">
        <w:rPr>
          <w:rFonts w:ascii="Arial" w:hAnsi="Arial" w:cs="Arial"/>
        </w:rPr>
        <w:t xml:space="preserve">                                                                                                          </w:t>
      </w:r>
      <w:r w:rsidR="000565F9">
        <w:rPr>
          <w:rFonts w:ascii="Arial" w:hAnsi="Arial" w:cs="Arial"/>
        </w:rPr>
        <w:t xml:space="preserve">  </w:t>
      </w:r>
      <w:r w:rsidR="00E47B9B">
        <w:rPr>
          <w:rFonts w:ascii="Arial" w:hAnsi="Arial" w:cs="Arial"/>
        </w:rPr>
        <w:t xml:space="preserve"> </w:t>
      </w:r>
      <w:r w:rsidR="00BE4986">
        <w:rPr>
          <w:rFonts w:ascii="Arial" w:hAnsi="Arial" w:cs="Arial"/>
        </w:rPr>
        <w:t xml:space="preserve">    </w:t>
      </w:r>
      <w:r>
        <w:rPr>
          <w:rFonts w:ascii="Arial" w:hAnsi="Arial" w:cs="Arial"/>
        </w:rPr>
        <w:t xml:space="preserve">Piirkond on </w:t>
      </w:r>
      <w:r w:rsidR="005D2B2F">
        <w:rPr>
          <w:rFonts w:ascii="Arial" w:hAnsi="Arial" w:cs="Arial"/>
        </w:rPr>
        <w:t>mono</w:t>
      </w:r>
      <w:r>
        <w:rPr>
          <w:rFonts w:ascii="Arial" w:hAnsi="Arial" w:cs="Arial"/>
        </w:rPr>
        <w:t>funktsionaalne.</w:t>
      </w:r>
      <w:r w:rsidR="000B6EC9">
        <w:rPr>
          <w:rFonts w:ascii="Arial" w:hAnsi="Arial" w:cs="Arial"/>
        </w:rPr>
        <w:t xml:space="preserve"> </w:t>
      </w:r>
      <w:r w:rsidR="0031190C" w:rsidRPr="0031190C">
        <w:rPr>
          <w:rFonts w:ascii="Arial" w:eastAsia="Lucida Sans Unicode" w:hAnsi="Arial" w:cs="Arial"/>
          <w:kern w:val="1"/>
        </w:rPr>
        <w:t xml:space="preserve">Ümbritsevad kinnistud on hoonestatud </w:t>
      </w:r>
      <w:r w:rsidR="00E86601">
        <w:rPr>
          <w:rFonts w:ascii="Arial" w:eastAsia="Lucida Sans Unicode" w:hAnsi="Arial" w:cs="Arial"/>
          <w:kern w:val="1"/>
        </w:rPr>
        <w:t>1-</w:t>
      </w:r>
      <w:r w:rsidR="0031190C" w:rsidRPr="0031190C">
        <w:rPr>
          <w:rFonts w:ascii="Arial" w:eastAsia="Lucida Sans Unicode" w:hAnsi="Arial" w:cs="Arial"/>
          <w:kern w:val="1"/>
        </w:rPr>
        <w:t xml:space="preserve">2-korruseliste </w:t>
      </w:r>
      <w:r w:rsidR="00E86601">
        <w:rPr>
          <w:rFonts w:ascii="Arial" w:eastAsia="Lucida Sans Unicode" w:hAnsi="Arial" w:cs="Arial"/>
          <w:kern w:val="1"/>
        </w:rPr>
        <w:t xml:space="preserve">aiamajade ja  </w:t>
      </w:r>
      <w:r w:rsidR="0014736B">
        <w:rPr>
          <w:rFonts w:ascii="Arial" w:eastAsia="Lucida Sans Unicode" w:hAnsi="Arial" w:cs="Arial"/>
          <w:kern w:val="1"/>
        </w:rPr>
        <w:t>e</w:t>
      </w:r>
      <w:r w:rsidR="0031190C" w:rsidRPr="0031190C">
        <w:rPr>
          <w:rFonts w:ascii="Arial" w:eastAsia="Lucida Sans Unicode" w:hAnsi="Arial" w:cs="Arial"/>
          <w:kern w:val="1"/>
        </w:rPr>
        <w:t xml:space="preserve">lamutega. Lisaks põhihoonele paikneb osadel kinnistutel ka üks või mitu abihoonet. </w:t>
      </w:r>
      <w:r w:rsidR="00221666">
        <w:rPr>
          <w:rFonts w:ascii="Arial" w:eastAsia="Lucida Sans Unicode" w:hAnsi="Arial" w:cs="Arial"/>
          <w:kern w:val="1"/>
        </w:rPr>
        <w:t>Ümbruskonnas paiknevad elamud on suhteliselt eriilmelised ja erineva viimistlusega.</w:t>
      </w:r>
    </w:p>
    <w:p w:rsidR="00856390" w:rsidRDefault="009759ED" w:rsidP="007B26AE">
      <w:pPr>
        <w:jc w:val="both"/>
        <w:rPr>
          <w:rFonts w:ascii="Arial" w:hAnsi="Arial" w:cs="Arial"/>
        </w:rPr>
      </w:pPr>
      <w:r w:rsidRPr="009759ED">
        <w:rPr>
          <w:rFonts w:ascii="Arial" w:hAnsi="Arial" w:cs="Arial"/>
          <w:u w:val="single"/>
        </w:rPr>
        <w:t>Hoonestusviis</w:t>
      </w:r>
      <w:r>
        <w:rPr>
          <w:rFonts w:ascii="Arial" w:hAnsi="Arial" w:cs="Arial"/>
        </w:rPr>
        <w:t xml:space="preserve"> on lahtine.</w:t>
      </w:r>
    </w:p>
    <w:p w:rsidR="00C8566F" w:rsidRDefault="000B6EC9" w:rsidP="0014736B">
      <w:pPr>
        <w:jc w:val="both"/>
        <w:rPr>
          <w:rFonts w:ascii="Arial" w:hAnsi="Arial" w:cs="Arial"/>
        </w:rPr>
      </w:pPr>
      <w:r w:rsidRPr="00E47B9B">
        <w:rPr>
          <w:rFonts w:ascii="Arial" w:hAnsi="Arial" w:cs="Arial"/>
          <w:u w:val="single"/>
        </w:rPr>
        <w:t>Ehitusjoon</w:t>
      </w:r>
      <w:r w:rsidR="00A72033">
        <w:rPr>
          <w:rFonts w:ascii="Arial" w:hAnsi="Arial" w:cs="Arial"/>
          <w:u w:val="single"/>
        </w:rPr>
        <w:t>.</w:t>
      </w:r>
      <w:r>
        <w:rPr>
          <w:rFonts w:ascii="Arial" w:hAnsi="Arial" w:cs="Arial"/>
        </w:rPr>
        <w:t xml:space="preserve"> </w:t>
      </w:r>
      <w:r w:rsidR="00A72033">
        <w:rPr>
          <w:rFonts w:ascii="Arial" w:hAnsi="Arial" w:cs="Arial"/>
        </w:rPr>
        <w:t xml:space="preserve">Pirita jõe poolne väljakujunenud ehitusjoon </w:t>
      </w:r>
      <w:r>
        <w:rPr>
          <w:rFonts w:ascii="Arial" w:hAnsi="Arial" w:cs="Arial"/>
        </w:rPr>
        <w:t>on määrat</w:t>
      </w:r>
      <w:r w:rsidR="005F6065">
        <w:rPr>
          <w:rFonts w:ascii="Arial" w:hAnsi="Arial" w:cs="Arial"/>
        </w:rPr>
        <w:t xml:space="preserve">av </w:t>
      </w:r>
      <w:r w:rsidR="007B5D71">
        <w:rPr>
          <w:rFonts w:ascii="Arial" w:hAnsi="Arial" w:cs="Arial"/>
        </w:rPr>
        <w:t xml:space="preserve">planeeritaval alal </w:t>
      </w:r>
      <w:r>
        <w:rPr>
          <w:rFonts w:ascii="Arial" w:hAnsi="Arial" w:cs="Arial"/>
        </w:rPr>
        <w:t>naaberkinnistu</w:t>
      </w:r>
      <w:r w:rsidR="007B5D71">
        <w:rPr>
          <w:rFonts w:ascii="Arial" w:hAnsi="Arial" w:cs="Arial"/>
        </w:rPr>
        <w:t>te olemasolevate hoonete</w:t>
      </w:r>
      <w:r>
        <w:rPr>
          <w:rFonts w:ascii="Arial" w:hAnsi="Arial" w:cs="Arial"/>
        </w:rPr>
        <w:t xml:space="preserve"> </w:t>
      </w:r>
      <w:r w:rsidR="001B26C0">
        <w:rPr>
          <w:rFonts w:ascii="Arial" w:hAnsi="Arial" w:cs="Arial"/>
        </w:rPr>
        <w:t xml:space="preserve">Lootsi </w:t>
      </w:r>
      <w:proofErr w:type="spellStart"/>
      <w:r w:rsidR="001B26C0">
        <w:rPr>
          <w:rFonts w:ascii="Arial" w:hAnsi="Arial" w:cs="Arial"/>
        </w:rPr>
        <w:t>vkt</w:t>
      </w:r>
      <w:proofErr w:type="spellEnd"/>
      <w:r w:rsidR="001B26C0">
        <w:rPr>
          <w:rFonts w:ascii="Arial" w:hAnsi="Arial" w:cs="Arial"/>
        </w:rPr>
        <w:t xml:space="preserve"> 34 (</w:t>
      </w:r>
      <w:proofErr w:type="spellStart"/>
      <w:r w:rsidR="001B26C0">
        <w:rPr>
          <w:rFonts w:ascii="Arial" w:hAnsi="Arial" w:cs="Arial"/>
        </w:rPr>
        <w:t>Ehr</w:t>
      </w:r>
      <w:proofErr w:type="spellEnd"/>
      <w:r w:rsidR="001B26C0">
        <w:rPr>
          <w:rFonts w:ascii="Arial" w:hAnsi="Arial" w:cs="Arial"/>
        </w:rPr>
        <w:t xml:space="preserve"> kood </w:t>
      </w:r>
      <w:r w:rsidR="007B5D71">
        <w:rPr>
          <w:rFonts w:ascii="Arial" w:hAnsi="Arial" w:cs="Arial"/>
        </w:rPr>
        <w:t>120624537</w:t>
      </w:r>
      <w:r w:rsidR="001B26C0">
        <w:rPr>
          <w:rFonts w:ascii="Arial" w:hAnsi="Arial" w:cs="Arial"/>
        </w:rPr>
        <w:t xml:space="preserve">) ja Lootsi </w:t>
      </w:r>
      <w:proofErr w:type="spellStart"/>
      <w:r w:rsidR="001B26C0">
        <w:rPr>
          <w:rFonts w:ascii="Arial" w:hAnsi="Arial" w:cs="Arial"/>
        </w:rPr>
        <w:t>vkt</w:t>
      </w:r>
      <w:proofErr w:type="spellEnd"/>
      <w:r w:rsidR="001B26C0">
        <w:rPr>
          <w:rFonts w:ascii="Arial" w:hAnsi="Arial" w:cs="Arial"/>
        </w:rPr>
        <w:t xml:space="preserve"> 36 (</w:t>
      </w:r>
      <w:r w:rsidR="007B5D71">
        <w:rPr>
          <w:rFonts w:ascii="Arial" w:hAnsi="Arial" w:cs="Arial"/>
        </w:rPr>
        <w:t xml:space="preserve">elamu </w:t>
      </w:r>
      <w:proofErr w:type="spellStart"/>
      <w:r w:rsidR="001B26C0">
        <w:rPr>
          <w:rFonts w:ascii="Arial" w:hAnsi="Arial" w:cs="Arial"/>
        </w:rPr>
        <w:t>Ehr</w:t>
      </w:r>
      <w:proofErr w:type="spellEnd"/>
      <w:r w:rsidR="001B26C0">
        <w:rPr>
          <w:rFonts w:ascii="Arial" w:hAnsi="Arial" w:cs="Arial"/>
        </w:rPr>
        <w:t xml:space="preserve"> kood </w:t>
      </w:r>
      <w:r w:rsidR="007B5D71">
        <w:rPr>
          <w:rFonts w:ascii="Arial" w:hAnsi="Arial" w:cs="Arial"/>
        </w:rPr>
        <w:t>120280546</w:t>
      </w:r>
      <w:r w:rsidR="001B26C0">
        <w:rPr>
          <w:rFonts w:ascii="Arial" w:hAnsi="Arial" w:cs="Arial"/>
        </w:rPr>
        <w:t xml:space="preserve">) </w:t>
      </w:r>
      <w:r w:rsidR="00910A96">
        <w:rPr>
          <w:rFonts w:ascii="Arial" w:hAnsi="Arial" w:cs="Arial"/>
        </w:rPr>
        <w:t xml:space="preserve">asukoha </w:t>
      </w:r>
      <w:r>
        <w:rPr>
          <w:rFonts w:ascii="Arial" w:hAnsi="Arial" w:cs="Arial"/>
        </w:rPr>
        <w:t>järgi</w:t>
      </w:r>
      <w:r w:rsidR="00E86601">
        <w:rPr>
          <w:rFonts w:ascii="Arial" w:hAnsi="Arial" w:cs="Arial"/>
        </w:rPr>
        <w:t>.</w:t>
      </w:r>
      <w:r>
        <w:rPr>
          <w:rFonts w:ascii="Arial" w:hAnsi="Arial" w:cs="Arial"/>
        </w:rPr>
        <w:t xml:space="preserve"> </w:t>
      </w:r>
      <w:r w:rsidR="00A72033">
        <w:rPr>
          <w:rFonts w:ascii="Arial" w:hAnsi="Arial" w:cs="Arial"/>
        </w:rPr>
        <w:t>Teepoolne ehitusjoon ei ole tee suhtes täpselt määratletav, kuid keskmiselt on see 5 m.</w:t>
      </w:r>
    </w:p>
    <w:p w:rsidR="00AE21C3" w:rsidRDefault="00B05C79" w:rsidP="007B26AE">
      <w:pPr>
        <w:jc w:val="both"/>
        <w:rPr>
          <w:rFonts w:ascii="Arial" w:hAnsi="Arial" w:cs="Arial"/>
        </w:rPr>
      </w:pPr>
      <w:r>
        <w:rPr>
          <w:rFonts w:ascii="Arial" w:hAnsi="Arial" w:cs="Arial"/>
          <w:u w:val="single"/>
        </w:rPr>
        <w:t>Elamute</w:t>
      </w:r>
      <w:r w:rsidR="00AE21C3" w:rsidRPr="009F1C8A">
        <w:rPr>
          <w:rFonts w:ascii="Arial" w:hAnsi="Arial" w:cs="Arial"/>
          <w:u w:val="single"/>
        </w:rPr>
        <w:t xml:space="preserve"> kõrgused</w:t>
      </w:r>
      <w:r w:rsidR="009F1C8A">
        <w:rPr>
          <w:rFonts w:ascii="Arial" w:hAnsi="Arial" w:cs="Arial"/>
        </w:rPr>
        <w:t xml:space="preserve"> </w:t>
      </w:r>
      <w:r w:rsidR="00E86601">
        <w:rPr>
          <w:rFonts w:ascii="Arial" w:hAnsi="Arial" w:cs="Arial"/>
        </w:rPr>
        <w:t xml:space="preserve">on lubatud Vaskjala piirkonna hoonestustingimuste järgi </w:t>
      </w:r>
      <w:r w:rsidR="006425CD">
        <w:rPr>
          <w:rFonts w:ascii="Arial" w:hAnsi="Arial" w:cs="Arial"/>
        </w:rPr>
        <w:t xml:space="preserve"> 8,</w:t>
      </w:r>
      <w:r w:rsidR="00E86601">
        <w:rPr>
          <w:rFonts w:ascii="Arial" w:hAnsi="Arial" w:cs="Arial"/>
        </w:rPr>
        <w:t>0</w:t>
      </w:r>
      <w:r w:rsidR="006425CD">
        <w:rPr>
          <w:rFonts w:ascii="Arial" w:hAnsi="Arial" w:cs="Arial"/>
        </w:rPr>
        <w:t xml:space="preserve"> m.</w:t>
      </w:r>
      <w:r w:rsidR="00197CD3">
        <w:rPr>
          <w:rFonts w:ascii="Arial" w:hAnsi="Arial" w:cs="Arial"/>
        </w:rPr>
        <w:t xml:space="preserve"> </w:t>
      </w:r>
    </w:p>
    <w:p w:rsidR="00221666" w:rsidRDefault="00221666" w:rsidP="00221666">
      <w:pPr>
        <w:jc w:val="both"/>
        <w:rPr>
          <w:rFonts w:ascii="Arial" w:hAnsi="Arial" w:cs="Arial"/>
        </w:rPr>
      </w:pPr>
      <w:r>
        <w:rPr>
          <w:rFonts w:ascii="Arial" w:hAnsi="Arial" w:cs="Arial"/>
        </w:rPr>
        <w:t xml:space="preserve">Täisehitus </w:t>
      </w:r>
      <w:r w:rsidR="00E97C85">
        <w:rPr>
          <w:rFonts w:ascii="Arial" w:hAnsi="Arial" w:cs="Arial"/>
        </w:rPr>
        <w:t>Vaskjala küla hoonestustingimuste järgi</w:t>
      </w:r>
      <w:r w:rsidR="009D40B0">
        <w:rPr>
          <w:rFonts w:ascii="Arial" w:hAnsi="Arial" w:cs="Arial"/>
        </w:rPr>
        <w:t xml:space="preserve"> </w:t>
      </w:r>
      <w:r w:rsidR="00E47B9B">
        <w:rPr>
          <w:rFonts w:ascii="Arial" w:hAnsi="Arial" w:cs="Arial"/>
        </w:rPr>
        <w:t>1</w:t>
      </w:r>
      <w:r w:rsidR="001B26C0">
        <w:rPr>
          <w:rFonts w:ascii="Arial" w:hAnsi="Arial" w:cs="Arial"/>
        </w:rPr>
        <w:t>0</w:t>
      </w:r>
      <w:r w:rsidR="00E47B9B">
        <w:rPr>
          <w:rFonts w:ascii="Arial" w:hAnsi="Arial" w:cs="Arial"/>
        </w:rPr>
        <w:t xml:space="preserve">-15%. </w:t>
      </w:r>
      <w:r w:rsidR="00E97C85">
        <w:rPr>
          <w:rFonts w:ascii="Arial" w:hAnsi="Arial" w:cs="Arial"/>
        </w:rPr>
        <w:t>Planeeritava kinnistu kontaktvööndis jõeäärsetel kinnistutel m</w:t>
      </w:r>
      <w:r w:rsidR="00E47B9B">
        <w:rPr>
          <w:rFonts w:ascii="Arial" w:hAnsi="Arial" w:cs="Arial"/>
        </w:rPr>
        <w:t xml:space="preserve">adalaima hoonestustihedusega on </w:t>
      </w:r>
      <w:r w:rsidR="001B26C0">
        <w:rPr>
          <w:rFonts w:ascii="Arial" w:hAnsi="Arial" w:cs="Arial"/>
        </w:rPr>
        <w:t xml:space="preserve">Lootsi </w:t>
      </w:r>
      <w:proofErr w:type="spellStart"/>
      <w:r w:rsidR="001B26C0">
        <w:rPr>
          <w:rFonts w:ascii="Arial" w:hAnsi="Arial" w:cs="Arial"/>
        </w:rPr>
        <w:t>vkt</w:t>
      </w:r>
      <w:proofErr w:type="spellEnd"/>
      <w:r w:rsidR="001B26C0">
        <w:rPr>
          <w:rFonts w:ascii="Arial" w:hAnsi="Arial" w:cs="Arial"/>
        </w:rPr>
        <w:t xml:space="preserve"> </w:t>
      </w:r>
      <w:r w:rsidR="0028183E">
        <w:rPr>
          <w:rFonts w:ascii="Arial" w:hAnsi="Arial" w:cs="Arial"/>
        </w:rPr>
        <w:t>53</w:t>
      </w:r>
      <w:r w:rsidR="001B26C0">
        <w:rPr>
          <w:rFonts w:ascii="Arial" w:hAnsi="Arial" w:cs="Arial"/>
        </w:rPr>
        <w:t xml:space="preserve"> </w:t>
      </w:r>
      <w:r w:rsidR="00E47B9B">
        <w:rPr>
          <w:rFonts w:ascii="Arial" w:hAnsi="Arial" w:cs="Arial"/>
        </w:rPr>
        <w:t xml:space="preserve"> (</w:t>
      </w:r>
      <w:r w:rsidR="0028183E">
        <w:rPr>
          <w:rFonts w:ascii="Arial" w:hAnsi="Arial" w:cs="Arial"/>
        </w:rPr>
        <w:t>7</w:t>
      </w:r>
      <w:r w:rsidR="00E47B9B">
        <w:rPr>
          <w:rFonts w:ascii="Arial" w:hAnsi="Arial" w:cs="Arial"/>
        </w:rPr>
        <w:t>,</w:t>
      </w:r>
      <w:r w:rsidR="0028183E">
        <w:rPr>
          <w:rFonts w:ascii="Arial" w:hAnsi="Arial" w:cs="Arial"/>
        </w:rPr>
        <w:t>8</w:t>
      </w:r>
      <w:r w:rsidR="00E47B9B">
        <w:rPr>
          <w:rFonts w:ascii="Arial" w:hAnsi="Arial" w:cs="Arial"/>
        </w:rPr>
        <w:t xml:space="preserve">%) ja kõrgeima tihedusega </w:t>
      </w:r>
      <w:r w:rsidR="001B26C0">
        <w:rPr>
          <w:rFonts w:ascii="Arial" w:hAnsi="Arial" w:cs="Arial"/>
        </w:rPr>
        <w:t xml:space="preserve">Lootsi </w:t>
      </w:r>
      <w:proofErr w:type="spellStart"/>
      <w:r w:rsidR="001B26C0">
        <w:rPr>
          <w:rFonts w:ascii="Arial" w:hAnsi="Arial" w:cs="Arial"/>
        </w:rPr>
        <w:t>vkt</w:t>
      </w:r>
      <w:proofErr w:type="spellEnd"/>
      <w:r w:rsidR="001B26C0">
        <w:rPr>
          <w:rFonts w:ascii="Arial" w:hAnsi="Arial" w:cs="Arial"/>
        </w:rPr>
        <w:t xml:space="preserve"> </w:t>
      </w:r>
      <w:r w:rsidR="00E80632">
        <w:rPr>
          <w:rFonts w:ascii="Arial" w:hAnsi="Arial" w:cs="Arial"/>
        </w:rPr>
        <w:t>5</w:t>
      </w:r>
      <w:r w:rsidR="00E97C85">
        <w:rPr>
          <w:rFonts w:ascii="Arial" w:hAnsi="Arial" w:cs="Arial"/>
        </w:rPr>
        <w:t xml:space="preserve">4 </w:t>
      </w:r>
      <w:r w:rsidR="00E47B9B">
        <w:rPr>
          <w:rFonts w:ascii="Arial" w:hAnsi="Arial" w:cs="Arial"/>
        </w:rPr>
        <w:t xml:space="preserve"> (</w:t>
      </w:r>
      <w:r w:rsidR="00E97C85">
        <w:rPr>
          <w:rFonts w:ascii="Arial" w:hAnsi="Arial" w:cs="Arial"/>
        </w:rPr>
        <w:t>1</w:t>
      </w:r>
      <w:r w:rsidR="00E80632">
        <w:rPr>
          <w:rFonts w:ascii="Arial" w:hAnsi="Arial" w:cs="Arial"/>
        </w:rPr>
        <w:t>7</w:t>
      </w:r>
      <w:r w:rsidR="00E97C85">
        <w:rPr>
          <w:rFonts w:ascii="Arial" w:hAnsi="Arial" w:cs="Arial"/>
        </w:rPr>
        <w:t>,</w:t>
      </w:r>
      <w:r w:rsidR="00E80632">
        <w:rPr>
          <w:rFonts w:ascii="Arial" w:hAnsi="Arial" w:cs="Arial"/>
        </w:rPr>
        <w:t>4</w:t>
      </w:r>
      <w:r w:rsidR="00E47B9B">
        <w:rPr>
          <w:rFonts w:ascii="Arial" w:hAnsi="Arial" w:cs="Arial"/>
        </w:rPr>
        <w:t>%)</w:t>
      </w:r>
      <w:r w:rsidR="00C8566F">
        <w:rPr>
          <w:rFonts w:ascii="Arial" w:hAnsi="Arial" w:cs="Arial"/>
        </w:rPr>
        <w:t>.</w:t>
      </w:r>
    </w:p>
    <w:p w:rsidR="00C8566F" w:rsidRDefault="00C8566F" w:rsidP="00221666">
      <w:pPr>
        <w:jc w:val="both"/>
        <w:rPr>
          <w:rFonts w:ascii="Arial" w:hAnsi="Arial" w:cs="Arial"/>
        </w:rPr>
      </w:pPr>
    </w:p>
    <w:p w:rsidR="00AE21C3" w:rsidRDefault="00221666" w:rsidP="007B26AE">
      <w:pPr>
        <w:jc w:val="both"/>
        <w:rPr>
          <w:rFonts w:ascii="Arial" w:hAnsi="Arial" w:cs="Arial"/>
        </w:rPr>
      </w:pPr>
      <w:r>
        <w:rPr>
          <w:rFonts w:ascii="Arial" w:hAnsi="Arial" w:cs="Arial"/>
          <w:u w:val="single"/>
        </w:rPr>
        <w:t>P</w:t>
      </w:r>
      <w:r w:rsidR="00AE21C3" w:rsidRPr="00AE21C3">
        <w:rPr>
          <w:rFonts w:ascii="Arial" w:hAnsi="Arial" w:cs="Arial"/>
          <w:u w:val="single"/>
        </w:rPr>
        <w:t>iirded</w:t>
      </w:r>
      <w:r w:rsidR="009F1C8A">
        <w:rPr>
          <w:rFonts w:ascii="Arial" w:hAnsi="Arial" w:cs="Arial"/>
          <w:u w:val="single"/>
        </w:rPr>
        <w:t xml:space="preserve"> </w:t>
      </w:r>
      <w:r w:rsidR="009F1C8A" w:rsidRPr="009F1C8A">
        <w:rPr>
          <w:rFonts w:ascii="Arial" w:hAnsi="Arial" w:cs="Arial"/>
        </w:rPr>
        <w:t>kruntide vahel on metallvõrk</w:t>
      </w:r>
      <w:r w:rsidR="009F1C8A">
        <w:rPr>
          <w:rFonts w:ascii="Arial" w:hAnsi="Arial" w:cs="Arial"/>
        </w:rPr>
        <w:t xml:space="preserve"> aiad. Tänavapoolsetel külgedel puit-lippaiad</w:t>
      </w:r>
      <w:r w:rsidR="0028183E">
        <w:rPr>
          <w:rFonts w:ascii="Arial" w:hAnsi="Arial" w:cs="Arial"/>
        </w:rPr>
        <w:t xml:space="preserve"> või kivi-metall-võrk aiad</w:t>
      </w:r>
      <w:r w:rsidR="009F1C8A">
        <w:rPr>
          <w:rFonts w:ascii="Arial" w:hAnsi="Arial" w:cs="Arial"/>
        </w:rPr>
        <w:t>.</w:t>
      </w:r>
    </w:p>
    <w:p w:rsidR="00916CD2" w:rsidRDefault="00916CD2" w:rsidP="007B26AE">
      <w:pPr>
        <w:jc w:val="both"/>
        <w:rPr>
          <w:rFonts w:ascii="Arial" w:hAnsi="Arial" w:cs="Arial"/>
        </w:rPr>
      </w:pPr>
    </w:p>
    <w:p w:rsidR="00326212" w:rsidRDefault="00326212" w:rsidP="007B26AE">
      <w:pPr>
        <w:jc w:val="both"/>
        <w:rPr>
          <w:rFonts w:ascii="Arial" w:hAnsi="Arial" w:cs="Arial"/>
        </w:rPr>
      </w:pPr>
    </w:p>
    <w:p w:rsidR="00326212" w:rsidRDefault="00326212" w:rsidP="007B26AE">
      <w:pPr>
        <w:jc w:val="both"/>
        <w:rPr>
          <w:rFonts w:ascii="Arial" w:hAnsi="Arial" w:cs="Arial"/>
        </w:rPr>
      </w:pPr>
    </w:p>
    <w:p w:rsidR="00326212" w:rsidRDefault="00326212" w:rsidP="007B26AE">
      <w:pPr>
        <w:jc w:val="both"/>
        <w:rPr>
          <w:rFonts w:ascii="Arial" w:hAnsi="Arial" w:cs="Arial"/>
        </w:rPr>
      </w:pPr>
    </w:p>
    <w:p w:rsidR="00326212" w:rsidRDefault="00326212" w:rsidP="007B26AE">
      <w:pPr>
        <w:jc w:val="both"/>
        <w:rPr>
          <w:rFonts w:ascii="Arial" w:hAnsi="Arial" w:cs="Arial"/>
        </w:rPr>
      </w:pPr>
    </w:p>
    <w:p w:rsidR="00326212" w:rsidRDefault="00326212" w:rsidP="007B26AE">
      <w:pPr>
        <w:jc w:val="both"/>
        <w:rPr>
          <w:rFonts w:ascii="Arial" w:hAnsi="Arial" w:cs="Arial"/>
        </w:rPr>
      </w:pPr>
    </w:p>
    <w:p w:rsidR="00326212" w:rsidRDefault="00326212" w:rsidP="007B26AE">
      <w:pPr>
        <w:jc w:val="both"/>
        <w:rPr>
          <w:rFonts w:ascii="Arial" w:hAnsi="Arial" w:cs="Arial"/>
        </w:rPr>
      </w:pPr>
    </w:p>
    <w:p w:rsidR="00AE21C3" w:rsidRDefault="00AE21C3" w:rsidP="009E7AF8">
      <w:pPr>
        <w:pStyle w:val="Loendilik"/>
        <w:numPr>
          <w:ilvl w:val="0"/>
          <w:numId w:val="3"/>
        </w:numPr>
        <w:jc w:val="both"/>
        <w:rPr>
          <w:rStyle w:val="Pealkiri2Mrk"/>
        </w:rPr>
      </w:pPr>
      <w:bookmarkStart w:id="8" w:name="_Toc54898064"/>
      <w:r w:rsidRPr="00AE21C3">
        <w:rPr>
          <w:rStyle w:val="Pealkiri2Mrk"/>
        </w:rPr>
        <w:t>PLANEERINGU</w:t>
      </w:r>
      <w:r w:rsidR="00461CAB">
        <w:rPr>
          <w:rStyle w:val="Pealkiri2Mrk"/>
        </w:rPr>
        <w:t>ETTEPANEK</w:t>
      </w:r>
      <w:bookmarkEnd w:id="8"/>
    </w:p>
    <w:p w:rsidR="000565F9" w:rsidRDefault="00D776D1" w:rsidP="009E7AF8">
      <w:pPr>
        <w:pStyle w:val="Pealkiri3"/>
        <w:numPr>
          <w:ilvl w:val="1"/>
          <w:numId w:val="3"/>
        </w:numPr>
        <w:jc w:val="both"/>
        <w:rPr>
          <w:rStyle w:val="Pealkiri2Mrk"/>
          <w:b/>
          <w:bCs/>
          <w:sz w:val="22"/>
          <w:szCs w:val="22"/>
        </w:rPr>
      </w:pPr>
      <w:bookmarkStart w:id="9" w:name="_Toc54898065"/>
      <w:r>
        <w:rPr>
          <w:rStyle w:val="Pealkiri2Mrk"/>
          <w:b/>
          <w:sz w:val="22"/>
          <w:szCs w:val="22"/>
        </w:rPr>
        <w:t>EHITUSKEELUVÖÖNDI OSALISE NIHUTAMISE</w:t>
      </w:r>
      <w:r w:rsidR="00947387">
        <w:rPr>
          <w:rStyle w:val="Pealkiri2Mrk"/>
          <w:b/>
          <w:sz w:val="22"/>
          <w:szCs w:val="22"/>
        </w:rPr>
        <w:t xml:space="preserve"> ETTEPANEK</w:t>
      </w:r>
      <w:bookmarkEnd w:id="9"/>
      <w:r w:rsidR="004121D3" w:rsidRPr="009C6705">
        <w:rPr>
          <w:rStyle w:val="Pealkiri2Mrk"/>
          <w:b/>
          <w:bCs/>
          <w:sz w:val="22"/>
          <w:szCs w:val="22"/>
        </w:rPr>
        <w:t xml:space="preserve">  </w:t>
      </w:r>
    </w:p>
    <w:p w:rsidR="00CF162A" w:rsidRDefault="00CF162A" w:rsidP="00CF162A">
      <w:pPr>
        <w:rPr>
          <w:rFonts w:ascii="Arial" w:hAnsi="Arial" w:cs="Arial"/>
        </w:rPr>
      </w:pPr>
    </w:p>
    <w:p w:rsidR="00EF581D" w:rsidRDefault="00756DA1" w:rsidP="00930957">
      <w:pPr>
        <w:jc w:val="both"/>
        <w:rPr>
          <w:rFonts w:ascii="Arial" w:hAnsi="Arial" w:cs="Arial"/>
        </w:rPr>
      </w:pPr>
      <w:r w:rsidRPr="00756DA1">
        <w:rPr>
          <w:rFonts w:ascii="Arial" w:hAnsi="Arial" w:cs="Arial"/>
          <w:color w:val="333333"/>
          <w:shd w:val="clear" w:color="auto" w:fill="FFFFFF"/>
        </w:rPr>
        <w:t xml:space="preserve">Kehtiva Rae valla üldplaneeringu järgi paikneb Lootsi </w:t>
      </w:r>
      <w:proofErr w:type="spellStart"/>
      <w:r w:rsidRPr="00756DA1">
        <w:rPr>
          <w:rFonts w:ascii="Arial" w:hAnsi="Arial" w:cs="Arial"/>
          <w:color w:val="333333"/>
          <w:shd w:val="clear" w:color="auto" w:fill="FFFFFF"/>
        </w:rPr>
        <w:t>vkt</w:t>
      </w:r>
      <w:proofErr w:type="spellEnd"/>
      <w:r w:rsidRPr="00756DA1">
        <w:rPr>
          <w:rFonts w:ascii="Arial" w:hAnsi="Arial" w:cs="Arial"/>
          <w:color w:val="333333"/>
          <w:shd w:val="clear" w:color="auto" w:fill="FFFFFF"/>
        </w:rPr>
        <w:t xml:space="preserve"> 35 tiheasustuspiirkonnas detailplaneeringu kohustusega alal ja Pirita jõe ehituskeeluvööndis.</w:t>
      </w:r>
      <w:r w:rsidR="00EE6DB9">
        <w:rPr>
          <w:rFonts w:ascii="Arial" w:hAnsi="Arial" w:cs="Arial"/>
        </w:rPr>
        <w:t xml:space="preserve"> Lootsi asunduse jõeäärse</w:t>
      </w:r>
      <w:r>
        <w:rPr>
          <w:rFonts w:ascii="Arial" w:hAnsi="Arial" w:cs="Arial"/>
        </w:rPr>
        <w:t>te kinnistute</w:t>
      </w:r>
      <w:r w:rsidR="00EE6DB9">
        <w:rPr>
          <w:rFonts w:ascii="Arial" w:hAnsi="Arial" w:cs="Arial"/>
        </w:rPr>
        <w:t xml:space="preserve"> hooned on ehitatud kõik Pirita jõe 50 m ehituskeeluvööndisse. Ehituskeelu vööndisse ehitatud Ehitusregistris registreeritud hoonete järgi on kontaktvööndi analüüsi skeemil (joonis DP-2) näidatud võimalik</w:t>
      </w:r>
      <w:r w:rsidR="001065EC">
        <w:rPr>
          <w:rFonts w:ascii="Arial" w:hAnsi="Arial" w:cs="Arial"/>
        </w:rPr>
        <w:t xml:space="preserve"> hoonete ehitusjoone asukoht.</w:t>
      </w:r>
    </w:p>
    <w:p w:rsidR="001065EC" w:rsidRPr="001065EC" w:rsidRDefault="001065EC" w:rsidP="00930957">
      <w:pPr>
        <w:jc w:val="both"/>
        <w:rPr>
          <w:rFonts w:ascii="Arial" w:hAnsi="Arial" w:cs="Arial"/>
          <w:b/>
        </w:rPr>
      </w:pPr>
      <w:r>
        <w:rPr>
          <w:rFonts w:ascii="Arial" w:hAnsi="Arial" w:cs="Arial"/>
          <w:b/>
        </w:rPr>
        <w:t>Planeeringus tehakse ettepanek vähendada Pirita jõe ehituskeeluala kuni Lootsi asunduses väljakujunenud ehitusjooneni.</w:t>
      </w:r>
    </w:p>
    <w:p w:rsidR="00DA12CE" w:rsidRDefault="00DA12CE" w:rsidP="00930957">
      <w:pPr>
        <w:spacing w:before="240" w:after="100" w:afterAutospacing="1"/>
        <w:jc w:val="both"/>
        <w:rPr>
          <w:rFonts w:ascii="Verdana" w:hAnsi="Verdana"/>
        </w:rPr>
      </w:pPr>
      <w:r>
        <w:rPr>
          <w:rFonts w:ascii="Arial" w:hAnsi="Arial" w:cs="Arial"/>
        </w:rPr>
        <w:t xml:space="preserve">Planeeringus käsitletakse olemasoleva hoone </w:t>
      </w:r>
      <w:r w:rsidR="00756DA1">
        <w:rPr>
          <w:rFonts w:ascii="Arial" w:hAnsi="Arial" w:cs="Arial"/>
        </w:rPr>
        <w:t>laiend</w:t>
      </w:r>
      <w:r>
        <w:rPr>
          <w:rFonts w:ascii="Arial" w:hAnsi="Arial" w:cs="Arial"/>
        </w:rPr>
        <w:t xml:space="preserve">amist. </w:t>
      </w:r>
      <w:proofErr w:type="spellStart"/>
      <w:r w:rsidR="00344B94">
        <w:rPr>
          <w:rFonts w:ascii="Arial" w:hAnsi="Arial" w:cs="Arial"/>
        </w:rPr>
        <w:t>LkS</w:t>
      </w:r>
      <w:proofErr w:type="spellEnd"/>
      <w:r>
        <w:rPr>
          <w:rFonts w:ascii="Arial" w:hAnsi="Arial" w:cs="Arial"/>
        </w:rPr>
        <w:t xml:space="preserve"> §40 (1) </w:t>
      </w:r>
      <w:r w:rsidR="00756DA1">
        <w:rPr>
          <w:rFonts w:ascii="Arial" w:hAnsi="Arial" w:cs="Arial"/>
        </w:rPr>
        <w:t>järgi</w:t>
      </w:r>
      <w:r>
        <w:rPr>
          <w:rFonts w:ascii="Arial" w:hAnsi="Arial" w:cs="Arial"/>
        </w:rPr>
        <w:t xml:space="preserve"> ehituskeeluvööndi vähendamiseks </w:t>
      </w:r>
      <w:r w:rsidR="0031647E">
        <w:rPr>
          <w:rFonts w:ascii="Arial" w:hAnsi="Arial" w:cs="Arial"/>
        </w:rPr>
        <w:t xml:space="preserve">on </w:t>
      </w:r>
      <w:r w:rsidR="00344B94">
        <w:rPr>
          <w:rFonts w:ascii="Arial" w:hAnsi="Arial" w:cs="Arial"/>
        </w:rPr>
        <w:t xml:space="preserve">vaja </w:t>
      </w:r>
      <w:r w:rsidRPr="003C004E">
        <w:rPr>
          <w:rFonts w:ascii="Verdana" w:hAnsi="Verdana"/>
        </w:rPr>
        <w:t>arvestades ranna või kalda kaitse eesmärk</w:t>
      </w:r>
      <w:r w:rsidR="00344B94">
        <w:rPr>
          <w:rFonts w:ascii="Verdana" w:hAnsi="Verdana"/>
        </w:rPr>
        <w:t xml:space="preserve">idega </w:t>
      </w:r>
      <w:r w:rsidRPr="003C004E">
        <w:rPr>
          <w:rFonts w:ascii="Verdana" w:hAnsi="Verdana"/>
        </w:rPr>
        <w:t>lähtudes taimestikust, reljeefist, kõlvikute ja kinnisasjade piiridest, olemasolevast teede- ja tehnovõrgust ning väljakujunenud asustusest.</w:t>
      </w:r>
      <w:r>
        <w:rPr>
          <w:rFonts w:ascii="Verdana" w:hAnsi="Verdana"/>
        </w:rPr>
        <w:t xml:space="preserve"> </w:t>
      </w:r>
    </w:p>
    <w:p w:rsidR="00EE6DB9" w:rsidRDefault="00F65E3A" w:rsidP="00930957">
      <w:pPr>
        <w:spacing w:line="240" w:lineRule="auto"/>
        <w:jc w:val="both"/>
        <w:rPr>
          <w:rFonts w:ascii="Arial" w:hAnsi="Arial" w:cs="Arial"/>
        </w:rPr>
      </w:pPr>
      <w:r w:rsidRPr="00F65E3A">
        <w:rPr>
          <w:rFonts w:ascii="Arial" w:hAnsi="Arial" w:cs="Arial"/>
        </w:rPr>
        <w:t xml:space="preserve">Ehituskeeluvööndi vähendamine on vajalik ja põhjendatud, kuna </w:t>
      </w:r>
      <w:r w:rsidRPr="0031647E">
        <w:rPr>
          <w:rFonts w:ascii="Arial" w:hAnsi="Arial" w:cs="Arial"/>
        </w:rPr>
        <w:t>see ei kahjusta ranna kaitse-eesmärke</w:t>
      </w:r>
      <w:r w:rsidR="0031647E" w:rsidRPr="0031647E">
        <w:rPr>
          <w:rFonts w:ascii="Arial" w:hAnsi="Arial" w:cs="Arial"/>
        </w:rPr>
        <w:t>.</w:t>
      </w:r>
      <w:r w:rsidRPr="0031647E">
        <w:rPr>
          <w:rFonts w:ascii="Arial" w:hAnsi="Arial" w:cs="Arial"/>
        </w:rPr>
        <w:t xml:space="preserve"> </w:t>
      </w:r>
      <w:r w:rsidR="0031647E">
        <w:rPr>
          <w:rFonts w:ascii="Arial" w:hAnsi="Arial" w:cs="Arial"/>
        </w:rPr>
        <w:t>P</w:t>
      </w:r>
      <w:r w:rsidRPr="00F65E3A">
        <w:rPr>
          <w:rFonts w:ascii="Arial" w:hAnsi="Arial" w:cs="Arial"/>
        </w:rPr>
        <w:t>laneeringuga väljakujunenud asustusstruktuuri ei muudeta</w:t>
      </w:r>
      <w:r w:rsidR="0031647E">
        <w:rPr>
          <w:rFonts w:ascii="Arial" w:hAnsi="Arial" w:cs="Arial"/>
        </w:rPr>
        <w:t>.</w:t>
      </w:r>
      <w:r w:rsidRPr="00F65E3A">
        <w:rPr>
          <w:rFonts w:ascii="Arial" w:hAnsi="Arial" w:cs="Arial"/>
        </w:rPr>
        <w:t xml:space="preserve"> </w:t>
      </w:r>
      <w:r w:rsidR="00EE6DB9" w:rsidRPr="00F65E3A">
        <w:rPr>
          <w:rFonts w:ascii="Arial" w:hAnsi="Arial" w:cs="Arial"/>
        </w:rPr>
        <w:t xml:space="preserve">Pirita jõe ehituskeeluvööndi vähendamine, kuni väljakujunenud Lootsi asunduse Piirita jõeäärsete väljaehitatud </w:t>
      </w:r>
      <w:r w:rsidR="0031647E">
        <w:rPr>
          <w:rFonts w:ascii="Arial" w:hAnsi="Arial" w:cs="Arial"/>
        </w:rPr>
        <w:t xml:space="preserve">ja </w:t>
      </w:r>
      <w:r w:rsidR="00EE6DB9" w:rsidRPr="00F65E3A">
        <w:rPr>
          <w:rFonts w:ascii="Arial" w:hAnsi="Arial" w:cs="Arial"/>
        </w:rPr>
        <w:t xml:space="preserve">Ehitusregistris registreeritud elamutega määratletava  ehitusjooneni ei põhjusta jõe </w:t>
      </w:r>
      <w:r w:rsidR="001065EC" w:rsidRPr="00F65E3A">
        <w:rPr>
          <w:rFonts w:ascii="Arial" w:hAnsi="Arial" w:cs="Arial"/>
        </w:rPr>
        <w:t xml:space="preserve">kahjulike keskkonnanäitajate </w:t>
      </w:r>
      <w:r w:rsidR="00EE6DB9" w:rsidRPr="00F65E3A">
        <w:rPr>
          <w:rFonts w:ascii="Arial" w:hAnsi="Arial" w:cs="Arial"/>
        </w:rPr>
        <w:t xml:space="preserve"> suurenemist.</w:t>
      </w:r>
    </w:p>
    <w:p w:rsidR="00F65E3A" w:rsidRDefault="0031647E" w:rsidP="00930957">
      <w:pPr>
        <w:jc w:val="both"/>
        <w:rPr>
          <w:rFonts w:ascii="Arial" w:hAnsi="Arial" w:cs="Arial"/>
          <w:sz w:val="24"/>
          <w:szCs w:val="24"/>
        </w:rPr>
      </w:pPr>
      <w:r>
        <w:rPr>
          <w:rFonts w:ascii="Arial" w:hAnsi="Arial" w:cs="Arial"/>
          <w:sz w:val="24"/>
          <w:szCs w:val="24"/>
        </w:rPr>
        <w:t>H</w:t>
      </w:r>
      <w:r w:rsidR="00F65E3A" w:rsidRPr="005C5D72">
        <w:rPr>
          <w:rFonts w:ascii="Arial" w:hAnsi="Arial" w:cs="Arial"/>
          <w:sz w:val="24"/>
          <w:szCs w:val="24"/>
        </w:rPr>
        <w:t>oiualale jääval osal kaitstavaid elupaigatüüpe ning liikide elupaiku registreeritud ei ole.</w:t>
      </w:r>
    </w:p>
    <w:p w:rsidR="00F65E3A" w:rsidRPr="00AB7A92" w:rsidRDefault="00F65E3A" w:rsidP="00930957">
      <w:pPr>
        <w:jc w:val="both"/>
        <w:rPr>
          <w:rFonts w:ascii="Arial" w:hAnsi="Arial" w:cs="Arial"/>
          <w:sz w:val="24"/>
          <w:szCs w:val="24"/>
        </w:rPr>
      </w:pPr>
      <w:r w:rsidRPr="00AB7A92">
        <w:rPr>
          <w:rFonts w:ascii="Arial" w:hAnsi="Arial" w:cs="Arial"/>
          <w:sz w:val="24"/>
          <w:szCs w:val="24"/>
        </w:rPr>
        <w:t xml:space="preserve">Veevarustuse, prügimajanduse või reoveekäitlusega seoses eeldatavalt inimtegevusest lähtuv kahjulik mõju ei suurene, kui tegevuses jälgitakse seadustes sätestatud norme. </w:t>
      </w:r>
      <w:r>
        <w:rPr>
          <w:rFonts w:ascii="Arial" w:hAnsi="Arial" w:cs="Arial"/>
          <w:sz w:val="24"/>
          <w:szCs w:val="24"/>
        </w:rPr>
        <w:t>P</w:t>
      </w:r>
      <w:r w:rsidRPr="00AB7A92">
        <w:rPr>
          <w:rFonts w:ascii="Arial" w:hAnsi="Arial" w:cs="Arial"/>
          <w:sz w:val="24"/>
          <w:szCs w:val="24"/>
        </w:rPr>
        <w:t xml:space="preserve">laneeringu elluviimisel </w:t>
      </w:r>
      <w:r>
        <w:rPr>
          <w:rFonts w:ascii="Arial" w:hAnsi="Arial" w:cs="Arial"/>
          <w:sz w:val="24"/>
          <w:szCs w:val="24"/>
        </w:rPr>
        <w:t>ei suurene</w:t>
      </w:r>
      <w:r w:rsidRPr="00AB7A92">
        <w:rPr>
          <w:rFonts w:ascii="Arial" w:hAnsi="Arial" w:cs="Arial"/>
          <w:sz w:val="24"/>
          <w:szCs w:val="24"/>
        </w:rPr>
        <w:t xml:space="preserve"> inimtegevusest lähtuv kahjulik mõju tallamiskoormusega seoses</w:t>
      </w:r>
      <w:r>
        <w:rPr>
          <w:rFonts w:ascii="Arial" w:hAnsi="Arial" w:cs="Arial"/>
          <w:sz w:val="24"/>
          <w:szCs w:val="24"/>
        </w:rPr>
        <w:t xml:space="preserve"> ja ei </w:t>
      </w:r>
      <w:r w:rsidRPr="00AB7A92">
        <w:rPr>
          <w:rFonts w:ascii="Arial" w:hAnsi="Arial" w:cs="Arial"/>
          <w:sz w:val="24"/>
          <w:szCs w:val="24"/>
        </w:rPr>
        <w:t xml:space="preserve"> kahjusta </w:t>
      </w:r>
      <w:r>
        <w:rPr>
          <w:rFonts w:ascii="Arial" w:hAnsi="Arial" w:cs="Arial"/>
          <w:sz w:val="24"/>
          <w:szCs w:val="24"/>
        </w:rPr>
        <w:t>jõeäärse ala</w:t>
      </w:r>
      <w:r w:rsidRPr="00AB7A92">
        <w:rPr>
          <w:rFonts w:ascii="Arial" w:hAnsi="Arial" w:cs="Arial"/>
          <w:sz w:val="24"/>
          <w:szCs w:val="24"/>
        </w:rPr>
        <w:t xml:space="preserve"> kaitse-eesmärke.</w:t>
      </w:r>
    </w:p>
    <w:p w:rsidR="005751DE" w:rsidRDefault="00CF162A" w:rsidP="00930957">
      <w:pPr>
        <w:jc w:val="both"/>
        <w:rPr>
          <w:rFonts w:ascii="Arial" w:hAnsi="Arial" w:cs="Arial"/>
        </w:rPr>
      </w:pPr>
      <w:r w:rsidRPr="00CF162A">
        <w:rPr>
          <w:rFonts w:ascii="Arial" w:hAnsi="Arial" w:cs="Arial"/>
        </w:rPr>
        <w:t>Detailplaneering</w:t>
      </w:r>
      <w:r>
        <w:rPr>
          <w:rFonts w:ascii="Arial" w:hAnsi="Arial" w:cs="Arial"/>
        </w:rPr>
        <w:t xml:space="preserve"> </w:t>
      </w:r>
      <w:r w:rsidR="00EF581D">
        <w:rPr>
          <w:rFonts w:ascii="Arial" w:hAnsi="Arial" w:cs="Arial"/>
        </w:rPr>
        <w:t xml:space="preserve">ei </w:t>
      </w:r>
      <w:r>
        <w:rPr>
          <w:rFonts w:ascii="Arial" w:hAnsi="Arial" w:cs="Arial"/>
        </w:rPr>
        <w:t>sisalda vastuolu teemaplaneeringuga „Miljööväärtuslikud alad ja rohevõrgustik“, sest ei asu rohevõrgustiku alal</w:t>
      </w:r>
      <w:r w:rsidR="00EA0F6B">
        <w:rPr>
          <w:rFonts w:ascii="Arial" w:hAnsi="Arial" w:cs="Arial"/>
        </w:rPr>
        <w:t xml:space="preserve">. Planeeritav ala asub kompaktse asustusega territooriumil (tiheasustuses), kus ehitamise aluseks on üldplaneeringu kohaselt </w:t>
      </w:r>
      <w:r w:rsidR="001853A2">
        <w:rPr>
          <w:rFonts w:ascii="Arial" w:hAnsi="Arial" w:cs="Arial"/>
        </w:rPr>
        <w:t xml:space="preserve">kehtiv detailplaneering. Detailplaneeringuga lahendatakse peamiselt planeerimisseaduse </w:t>
      </w:r>
      <w:r w:rsidR="001853A2">
        <w:rPr>
          <w:rFonts w:ascii="Calibri" w:hAnsi="Calibri" w:cs="Calibri"/>
        </w:rPr>
        <w:t>§</w:t>
      </w:r>
      <w:r w:rsidR="001853A2">
        <w:rPr>
          <w:rFonts w:ascii="Arial" w:hAnsi="Arial" w:cs="Arial"/>
        </w:rPr>
        <w:t>126 lõike 1</w:t>
      </w:r>
      <w:r w:rsidR="00A253AD">
        <w:rPr>
          <w:rFonts w:ascii="Arial" w:hAnsi="Arial" w:cs="Arial"/>
        </w:rPr>
        <w:t xml:space="preserve"> </w:t>
      </w:r>
      <w:r w:rsidR="001853A2">
        <w:rPr>
          <w:rFonts w:ascii="Arial" w:hAnsi="Arial" w:cs="Arial"/>
        </w:rPr>
        <w:t>punktides 1-9, 11, 12.17 ja 20 määratud ülesanded, mille loetelu võib detailplaneeringu koostamisel uute asjaolude ilmnemisel täieneda.</w:t>
      </w:r>
      <w:r w:rsidR="00DA4813">
        <w:rPr>
          <w:rFonts w:ascii="Arial" w:hAnsi="Arial" w:cs="Arial"/>
        </w:rPr>
        <w:t xml:space="preserve">            </w:t>
      </w:r>
    </w:p>
    <w:p w:rsidR="001F0775" w:rsidRDefault="004553F6" w:rsidP="00930957">
      <w:pPr>
        <w:jc w:val="both"/>
        <w:rPr>
          <w:rFonts w:ascii="Arial" w:hAnsi="Arial" w:cs="Arial"/>
          <w:b/>
        </w:rPr>
      </w:pPr>
      <w:r w:rsidRPr="00A96CE2">
        <w:rPr>
          <w:rFonts w:ascii="Arial" w:hAnsi="Arial" w:cs="Arial"/>
          <w:b/>
          <w:u w:val="single"/>
        </w:rPr>
        <w:t>Kokkuvõtteks:</w:t>
      </w:r>
      <w:r w:rsidRPr="00A96CE2">
        <w:rPr>
          <w:rFonts w:ascii="Arial" w:hAnsi="Arial" w:cs="Arial"/>
          <w:b/>
        </w:rPr>
        <w:t xml:space="preserve"> Kavandatava muudatusega ei kaasne olulisi keskkonnamõjusid. Kavandat</w:t>
      </w:r>
      <w:r w:rsidR="00C36D9B">
        <w:rPr>
          <w:rFonts w:ascii="Arial" w:hAnsi="Arial" w:cs="Arial"/>
          <w:b/>
        </w:rPr>
        <w:t>uga</w:t>
      </w:r>
      <w:r w:rsidRPr="00A96CE2">
        <w:rPr>
          <w:rFonts w:ascii="Arial" w:hAnsi="Arial" w:cs="Arial"/>
          <w:b/>
        </w:rPr>
        <w:t xml:space="preserve"> ei takista üldplaneeringus ette nähtud arengusuundade elluviimist.</w:t>
      </w:r>
      <w:r w:rsidR="008F6686" w:rsidRPr="00A96CE2">
        <w:rPr>
          <w:rFonts w:ascii="Arial" w:hAnsi="Arial" w:cs="Arial"/>
          <w:b/>
        </w:rPr>
        <w:t xml:space="preserve"> </w:t>
      </w:r>
    </w:p>
    <w:p w:rsidR="00930957" w:rsidRPr="00A96CE2" w:rsidRDefault="00930957" w:rsidP="00A96CE2">
      <w:pPr>
        <w:jc w:val="both"/>
        <w:rPr>
          <w:rFonts w:ascii="Arial" w:hAnsi="Arial" w:cs="Arial"/>
          <w:b/>
        </w:rPr>
      </w:pPr>
    </w:p>
    <w:p w:rsidR="001E4B8F" w:rsidRDefault="00EF581D" w:rsidP="009E7AF8">
      <w:pPr>
        <w:pStyle w:val="Pealkiri3"/>
        <w:numPr>
          <w:ilvl w:val="1"/>
          <w:numId w:val="3"/>
        </w:numPr>
        <w:rPr>
          <w:rStyle w:val="Pealkiri2Mrk"/>
          <w:b/>
          <w:bCs/>
          <w:sz w:val="22"/>
          <w:szCs w:val="22"/>
        </w:rPr>
      </w:pPr>
      <w:bookmarkStart w:id="10" w:name="_Toc54898066"/>
      <w:r>
        <w:rPr>
          <w:rStyle w:val="Pealkiri2Mrk"/>
          <w:b/>
          <w:bCs/>
          <w:sz w:val="22"/>
          <w:szCs w:val="22"/>
        </w:rPr>
        <w:t>KINNISTU</w:t>
      </w:r>
      <w:r w:rsidR="001E4B8F">
        <w:rPr>
          <w:rStyle w:val="Pealkiri2Mrk"/>
          <w:b/>
          <w:bCs/>
          <w:sz w:val="22"/>
          <w:szCs w:val="22"/>
        </w:rPr>
        <w:t xml:space="preserve">  </w:t>
      </w:r>
      <w:r w:rsidR="000432D1">
        <w:rPr>
          <w:rStyle w:val="Pealkiri2Mrk"/>
          <w:b/>
          <w:bCs/>
          <w:sz w:val="22"/>
          <w:szCs w:val="22"/>
        </w:rPr>
        <w:t xml:space="preserve">KAVANDATAV </w:t>
      </w:r>
      <w:r w:rsidR="001E4B8F">
        <w:rPr>
          <w:rStyle w:val="Pealkiri2Mrk"/>
          <w:b/>
          <w:bCs/>
          <w:sz w:val="22"/>
          <w:szCs w:val="22"/>
        </w:rPr>
        <w:t>EHITUSÕIGUS</w:t>
      </w:r>
      <w:bookmarkEnd w:id="10"/>
      <w:r w:rsidR="001E4B8F">
        <w:rPr>
          <w:rStyle w:val="Pealkiri2Mrk"/>
          <w:b/>
          <w:bCs/>
          <w:sz w:val="22"/>
          <w:szCs w:val="22"/>
        </w:rPr>
        <w:t xml:space="preserve">  </w:t>
      </w:r>
      <w:r w:rsidR="001E4B8F" w:rsidRPr="004553F6">
        <w:rPr>
          <w:rStyle w:val="Pealkiri2Mrk"/>
          <w:b/>
          <w:bCs/>
          <w:sz w:val="22"/>
          <w:szCs w:val="22"/>
        </w:rPr>
        <w:t xml:space="preserve"> </w:t>
      </w:r>
    </w:p>
    <w:p w:rsidR="002B64A0" w:rsidRPr="002B64A0" w:rsidRDefault="002B64A0" w:rsidP="002B64A0"/>
    <w:p w:rsidR="001E4B8F" w:rsidRDefault="00A96CE2">
      <w:pPr>
        <w:rPr>
          <w:rFonts w:ascii="Arial" w:hAnsi="Arial" w:cs="Arial"/>
        </w:rPr>
      </w:pPr>
      <w:r>
        <w:rPr>
          <w:rFonts w:ascii="Arial" w:hAnsi="Arial" w:cs="Arial"/>
        </w:rPr>
        <w:t>Käesolev</w:t>
      </w:r>
      <w:r w:rsidR="008E456F">
        <w:rPr>
          <w:rFonts w:ascii="Arial" w:hAnsi="Arial" w:cs="Arial"/>
        </w:rPr>
        <w:t>as</w:t>
      </w:r>
      <w:r>
        <w:rPr>
          <w:rFonts w:ascii="Arial" w:hAnsi="Arial" w:cs="Arial"/>
        </w:rPr>
        <w:t xml:space="preserve"> detailplaneering</w:t>
      </w:r>
      <w:r w:rsidR="008E456F">
        <w:rPr>
          <w:rFonts w:ascii="Arial" w:hAnsi="Arial" w:cs="Arial"/>
        </w:rPr>
        <w:t>us</w:t>
      </w:r>
      <w:r>
        <w:rPr>
          <w:rFonts w:ascii="Arial" w:hAnsi="Arial" w:cs="Arial"/>
        </w:rPr>
        <w:t xml:space="preserve"> </w:t>
      </w:r>
      <w:r w:rsidR="008E456F">
        <w:rPr>
          <w:rFonts w:ascii="Arial" w:hAnsi="Arial" w:cs="Arial"/>
        </w:rPr>
        <w:t>ei jaotata planeeringuala uuteks kruntideks. Säil</w:t>
      </w:r>
      <w:r w:rsidR="00A72033">
        <w:rPr>
          <w:rFonts w:ascii="Arial" w:hAnsi="Arial" w:cs="Arial"/>
        </w:rPr>
        <w:t>i</w:t>
      </w:r>
      <w:r w:rsidR="008E456F">
        <w:rPr>
          <w:rFonts w:ascii="Arial" w:hAnsi="Arial" w:cs="Arial"/>
        </w:rPr>
        <w:t>b olemasolev maakasutus elamumaa 100%.</w:t>
      </w:r>
    </w:p>
    <w:p w:rsidR="002B64A0" w:rsidRDefault="008E456F">
      <w:pPr>
        <w:rPr>
          <w:rFonts w:ascii="Arial" w:hAnsi="Arial" w:cs="Arial"/>
        </w:rPr>
      </w:pPr>
      <w:r>
        <w:rPr>
          <w:rFonts w:ascii="Arial" w:hAnsi="Arial" w:cs="Arial"/>
        </w:rPr>
        <w:lastRenderedPageBreak/>
        <w:t xml:space="preserve">Planeeringu eesmärgiks on ehitada olemasolev aiamaja ümber elamuks suurendades ühtlasi hoone </w:t>
      </w:r>
      <w:proofErr w:type="spellStart"/>
      <w:r>
        <w:rPr>
          <w:rFonts w:ascii="Arial" w:hAnsi="Arial" w:cs="Arial"/>
        </w:rPr>
        <w:t>ol.olevat</w:t>
      </w:r>
      <w:proofErr w:type="spellEnd"/>
      <w:r>
        <w:rPr>
          <w:rFonts w:ascii="Arial" w:hAnsi="Arial" w:cs="Arial"/>
        </w:rPr>
        <w:t xml:space="preserve"> ehitisealust pinda kuni ca 145 m2-ni</w:t>
      </w:r>
      <w:r w:rsidR="00B90128">
        <w:rPr>
          <w:rFonts w:ascii="Arial" w:hAnsi="Arial" w:cs="Arial"/>
        </w:rPr>
        <w:t>.</w:t>
      </w:r>
      <w:r w:rsidR="00932528">
        <w:rPr>
          <w:rFonts w:ascii="Arial" w:hAnsi="Arial" w:cs="Arial"/>
        </w:rPr>
        <w:t xml:space="preserve"> Omaniku sooviks on säilitada olemasoleva aiamaja kõrgem osa ja soojustada selle osa välispinnad. Madalam hoone osa ehitatakse ümber selliselt, et säilitatakse ainult t</w:t>
      </w:r>
      <w:r w:rsidR="00775707">
        <w:rPr>
          <w:rFonts w:ascii="Arial" w:hAnsi="Arial" w:cs="Arial"/>
        </w:rPr>
        <w:t>ä</w:t>
      </w:r>
      <w:r w:rsidR="00932528">
        <w:rPr>
          <w:rFonts w:ascii="Arial" w:hAnsi="Arial" w:cs="Arial"/>
        </w:rPr>
        <w:t xml:space="preserve">navapoole seina </w:t>
      </w:r>
      <w:r w:rsidR="00775707">
        <w:rPr>
          <w:rFonts w:ascii="Arial" w:hAnsi="Arial" w:cs="Arial"/>
        </w:rPr>
        <w:t>senine asukoht ehk kaugus krundipiirist.</w:t>
      </w:r>
    </w:p>
    <w:p w:rsidR="000775E2" w:rsidRPr="000775E2" w:rsidRDefault="000775E2">
      <w:pPr>
        <w:rPr>
          <w:rFonts w:ascii="Arial" w:hAnsi="Arial" w:cs="Arial"/>
          <w:sz w:val="24"/>
          <w:szCs w:val="24"/>
        </w:rPr>
      </w:pPr>
      <w:r>
        <w:rPr>
          <w:rFonts w:ascii="Arial" w:hAnsi="Arial" w:cs="Arial"/>
          <w:sz w:val="24"/>
          <w:szCs w:val="24"/>
        </w:rPr>
        <w:t>Planeeritava kinnistu ehitusõigus:</w:t>
      </w:r>
    </w:p>
    <w:tbl>
      <w:tblPr>
        <w:tblStyle w:val="Kontuurtabel"/>
        <w:tblW w:w="0" w:type="auto"/>
        <w:tblLayout w:type="fixed"/>
        <w:tblLook w:val="04A0" w:firstRow="1" w:lastRow="0" w:firstColumn="1" w:lastColumn="0" w:noHBand="0" w:noVBand="1"/>
      </w:tblPr>
      <w:tblGrid>
        <w:gridCol w:w="675"/>
        <w:gridCol w:w="1134"/>
        <w:gridCol w:w="709"/>
        <w:gridCol w:w="992"/>
        <w:gridCol w:w="993"/>
        <w:gridCol w:w="708"/>
        <w:gridCol w:w="993"/>
        <w:gridCol w:w="992"/>
        <w:gridCol w:w="1276"/>
        <w:gridCol w:w="708"/>
        <w:gridCol w:w="483"/>
        <w:gridCol w:w="476"/>
      </w:tblGrid>
      <w:tr w:rsidR="00B90128" w:rsidRPr="00B90128" w:rsidTr="000775E2">
        <w:trPr>
          <w:trHeight w:val="1176"/>
        </w:trPr>
        <w:tc>
          <w:tcPr>
            <w:tcW w:w="675" w:type="dxa"/>
            <w:vMerge w:val="restart"/>
            <w:vAlign w:val="center"/>
            <w:hideMark/>
          </w:tcPr>
          <w:p w:rsidR="00B90128" w:rsidRPr="00B90128" w:rsidRDefault="00B90128" w:rsidP="000775E2">
            <w:pPr>
              <w:jc w:val="center"/>
              <w:rPr>
                <w:rFonts w:ascii="Arial" w:hAnsi="Arial" w:cs="Arial"/>
              </w:rPr>
            </w:pPr>
            <w:proofErr w:type="spellStart"/>
            <w:r w:rsidRPr="00B90128">
              <w:rPr>
                <w:rFonts w:ascii="Arial" w:hAnsi="Arial" w:cs="Arial"/>
              </w:rPr>
              <w:t>Pos.nr</w:t>
            </w:r>
            <w:proofErr w:type="spellEnd"/>
          </w:p>
        </w:tc>
        <w:tc>
          <w:tcPr>
            <w:tcW w:w="1134" w:type="dxa"/>
            <w:vMerge w:val="restart"/>
            <w:vAlign w:val="center"/>
            <w:hideMark/>
          </w:tcPr>
          <w:p w:rsidR="00B90128" w:rsidRPr="00B90128" w:rsidRDefault="00B90128" w:rsidP="000775E2">
            <w:pPr>
              <w:jc w:val="center"/>
              <w:rPr>
                <w:rFonts w:ascii="Arial" w:hAnsi="Arial" w:cs="Arial"/>
              </w:rPr>
            </w:pPr>
            <w:r w:rsidRPr="00B90128">
              <w:rPr>
                <w:rFonts w:ascii="Arial" w:hAnsi="Arial" w:cs="Arial"/>
              </w:rPr>
              <w:t>Kinnistu    aadress</w:t>
            </w:r>
          </w:p>
        </w:tc>
        <w:tc>
          <w:tcPr>
            <w:tcW w:w="709" w:type="dxa"/>
            <w:vMerge w:val="restart"/>
            <w:vAlign w:val="center"/>
            <w:hideMark/>
          </w:tcPr>
          <w:p w:rsidR="00B90128" w:rsidRPr="00B90128" w:rsidRDefault="00B90128" w:rsidP="000775E2">
            <w:pPr>
              <w:jc w:val="center"/>
              <w:rPr>
                <w:rFonts w:ascii="Arial" w:hAnsi="Arial" w:cs="Arial"/>
              </w:rPr>
            </w:pPr>
            <w:r w:rsidRPr="00B90128">
              <w:rPr>
                <w:rFonts w:ascii="Arial" w:hAnsi="Arial" w:cs="Arial"/>
              </w:rPr>
              <w:t>Kinnistu suurus m</w:t>
            </w:r>
            <w:r w:rsidRPr="00B90128">
              <w:rPr>
                <w:rFonts w:ascii="Arial" w:hAnsi="Arial" w:cs="Arial"/>
                <w:vertAlign w:val="superscript"/>
              </w:rPr>
              <w:t>2</w:t>
            </w:r>
          </w:p>
        </w:tc>
        <w:tc>
          <w:tcPr>
            <w:tcW w:w="992" w:type="dxa"/>
            <w:vMerge w:val="restart"/>
            <w:vAlign w:val="center"/>
            <w:hideMark/>
          </w:tcPr>
          <w:p w:rsidR="00B90128" w:rsidRPr="00B90128" w:rsidRDefault="00B90128" w:rsidP="000775E2">
            <w:pPr>
              <w:jc w:val="center"/>
              <w:rPr>
                <w:rFonts w:ascii="Arial" w:hAnsi="Arial" w:cs="Arial"/>
              </w:rPr>
            </w:pPr>
            <w:r w:rsidRPr="00B90128">
              <w:rPr>
                <w:rFonts w:ascii="Arial" w:hAnsi="Arial" w:cs="Arial"/>
              </w:rPr>
              <w:t>Max lubatud ehitisealune pind m</w:t>
            </w:r>
            <w:r w:rsidRPr="00B90128">
              <w:rPr>
                <w:rFonts w:ascii="Arial" w:hAnsi="Arial" w:cs="Arial"/>
                <w:vertAlign w:val="superscript"/>
              </w:rPr>
              <w:t>2</w:t>
            </w:r>
          </w:p>
        </w:tc>
        <w:tc>
          <w:tcPr>
            <w:tcW w:w="993" w:type="dxa"/>
            <w:vAlign w:val="center"/>
            <w:hideMark/>
          </w:tcPr>
          <w:p w:rsidR="00B90128" w:rsidRPr="00B90128" w:rsidRDefault="00B90128" w:rsidP="000775E2">
            <w:pPr>
              <w:jc w:val="center"/>
              <w:rPr>
                <w:rFonts w:ascii="Arial" w:hAnsi="Arial" w:cs="Arial"/>
              </w:rPr>
            </w:pPr>
            <w:r w:rsidRPr="00B90128">
              <w:rPr>
                <w:rFonts w:ascii="Arial" w:hAnsi="Arial" w:cs="Arial"/>
              </w:rPr>
              <w:t>Max kõrgus / korruselisus</w:t>
            </w:r>
          </w:p>
        </w:tc>
        <w:tc>
          <w:tcPr>
            <w:tcW w:w="708" w:type="dxa"/>
            <w:vMerge w:val="restart"/>
            <w:vAlign w:val="center"/>
            <w:hideMark/>
          </w:tcPr>
          <w:p w:rsidR="00B90128" w:rsidRPr="00B90128" w:rsidRDefault="00B90128" w:rsidP="000775E2">
            <w:pPr>
              <w:jc w:val="center"/>
              <w:rPr>
                <w:rFonts w:ascii="Arial" w:hAnsi="Arial" w:cs="Arial"/>
              </w:rPr>
            </w:pPr>
            <w:r w:rsidRPr="00B90128">
              <w:rPr>
                <w:rFonts w:ascii="Arial" w:hAnsi="Arial" w:cs="Arial"/>
              </w:rPr>
              <w:t>Hoonete arv kinnistul</w:t>
            </w:r>
          </w:p>
        </w:tc>
        <w:tc>
          <w:tcPr>
            <w:tcW w:w="993" w:type="dxa"/>
            <w:vMerge w:val="restart"/>
            <w:vAlign w:val="center"/>
            <w:hideMark/>
          </w:tcPr>
          <w:p w:rsidR="00B90128" w:rsidRPr="00B90128" w:rsidRDefault="00B90128" w:rsidP="000775E2">
            <w:pPr>
              <w:jc w:val="center"/>
              <w:rPr>
                <w:rFonts w:ascii="Arial" w:hAnsi="Arial" w:cs="Arial"/>
              </w:rPr>
            </w:pPr>
            <w:r w:rsidRPr="00B90128">
              <w:rPr>
                <w:rFonts w:ascii="Arial" w:hAnsi="Arial" w:cs="Arial"/>
              </w:rPr>
              <w:t>Maa sihtotstarve ja osakaalu % (</w:t>
            </w:r>
            <w:proofErr w:type="spellStart"/>
            <w:r w:rsidRPr="00B90128">
              <w:rPr>
                <w:rFonts w:ascii="Arial" w:hAnsi="Arial" w:cs="Arial"/>
              </w:rPr>
              <w:t>detailplan</w:t>
            </w:r>
            <w:proofErr w:type="spellEnd"/>
            <w:r w:rsidRPr="00B90128">
              <w:rPr>
                <w:rFonts w:ascii="Arial" w:hAnsi="Arial" w:cs="Arial"/>
              </w:rPr>
              <w:t>. Liikide kaupa)</w:t>
            </w:r>
          </w:p>
        </w:tc>
        <w:tc>
          <w:tcPr>
            <w:tcW w:w="992" w:type="dxa"/>
            <w:vMerge w:val="restart"/>
            <w:vAlign w:val="center"/>
            <w:hideMark/>
          </w:tcPr>
          <w:p w:rsidR="00B90128" w:rsidRPr="00B90128" w:rsidRDefault="00B90128" w:rsidP="000775E2">
            <w:pPr>
              <w:jc w:val="center"/>
              <w:rPr>
                <w:rFonts w:ascii="Arial" w:hAnsi="Arial" w:cs="Arial"/>
              </w:rPr>
            </w:pPr>
            <w:r w:rsidRPr="00B90128">
              <w:rPr>
                <w:rFonts w:ascii="Arial" w:hAnsi="Arial" w:cs="Arial"/>
              </w:rPr>
              <w:t>Maa sihtotstarve ja osakaalu % (katastriüksuse liikide kaupa)</w:t>
            </w:r>
          </w:p>
        </w:tc>
        <w:tc>
          <w:tcPr>
            <w:tcW w:w="1276" w:type="dxa"/>
            <w:vMerge w:val="restart"/>
            <w:vAlign w:val="center"/>
            <w:hideMark/>
          </w:tcPr>
          <w:p w:rsidR="00B90128" w:rsidRPr="00B90128" w:rsidRDefault="008449F7" w:rsidP="000775E2">
            <w:pPr>
              <w:jc w:val="center"/>
              <w:rPr>
                <w:rFonts w:ascii="Arial" w:hAnsi="Arial" w:cs="Arial"/>
              </w:rPr>
            </w:pPr>
            <w:r>
              <w:rPr>
                <w:rFonts w:ascii="Arial" w:hAnsi="Arial" w:cs="Arial"/>
              </w:rPr>
              <w:t>Hoone</w:t>
            </w:r>
            <w:r w:rsidR="007C411D">
              <w:rPr>
                <w:rFonts w:ascii="Arial" w:hAnsi="Arial" w:cs="Arial"/>
              </w:rPr>
              <w:t xml:space="preserve"> s</w:t>
            </w:r>
            <w:r w:rsidR="00B90128" w:rsidRPr="00B90128">
              <w:rPr>
                <w:rFonts w:ascii="Arial" w:hAnsi="Arial" w:cs="Arial"/>
              </w:rPr>
              <w:t>uletud brutopind m</w:t>
            </w:r>
            <w:r w:rsidR="00B90128" w:rsidRPr="00B90128">
              <w:rPr>
                <w:rFonts w:ascii="Arial" w:hAnsi="Arial" w:cs="Arial"/>
                <w:vertAlign w:val="superscript"/>
              </w:rPr>
              <w:t>2</w:t>
            </w:r>
            <w:r w:rsidR="00B90128" w:rsidRPr="00B90128">
              <w:rPr>
                <w:rFonts w:ascii="Arial" w:hAnsi="Arial" w:cs="Arial"/>
              </w:rPr>
              <w:t xml:space="preserve"> ja osakaal </w:t>
            </w:r>
            <w:proofErr w:type="spellStart"/>
            <w:r w:rsidR="00B90128" w:rsidRPr="00B90128">
              <w:rPr>
                <w:rFonts w:ascii="Arial" w:hAnsi="Arial" w:cs="Arial"/>
              </w:rPr>
              <w:t>kat.üksuse</w:t>
            </w:r>
            <w:proofErr w:type="spellEnd"/>
            <w:r w:rsidR="00B90128" w:rsidRPr="00B90128">
              <w:rPr>
                <w:rFonts w:ascii="Arial" w:hAnsi="Arial" w:cs="Arial"/>
              </w:rPr>
              <w:t xml:space="preserve"> sihtotstarvete kaupa</w:t>
            </w:r>
          </w:p>
        </w:tc>
        <w:tc>
          <w:tcPr>
            <w:tcW w:w="708" w:type="dxa"/>
            <w:vMerge w:val="restart"/>
            <w:vAlign w:val="center"/>
            <w:hideMark/>
          </w:tcPr>
          <w:p w:rsidR="00B90128" w:rsidRPr="00B90128" w:rsidRDefault="00B90128" w:rsidP="000775E2">
            <w:pPr>
              <w:jc w:val="center"/>
              <w:rPr>
                <w:rFonts w:ascii="Arial" w:hAnsi="Arial" w:cs="Arial"/>
              </w:rPr>
            </w:pPr>
            <w:r w:rsidRPr="00B90128">
              <w:rPr>
                <w:rFonts w:ascii="Arial" w:hAnsi="Arial" w:cs="Arial"/>
              </w:rPr>
              <w:t>Tulepüsivus</w:t>
            </w:r>
          </w:p>
        </w:tc>
        <w:tc>
          <w:tcPr>
            <w:tcW w:w="959" w:type="dxa"/>
            <w:gridSpan w:val="2"/>
            <w:vAlign w:val="center"/>
            <w:hideMark/>
          </w:tcPr>
          <w:p w:rsidR="00B90128" w:rsidRPr="00B90128" w:rsidRDefault="00B90128" w:rsidP="000775E2">
            <w:pPr>
              <w:jc w:val="center"/>
              <w:rPr>
                <w:rFonts w:ascii="Arial" w:hAnsi="Arial" w:cs="Arial"/>
              </w:rPr>
            </w:pPr>
            <w:r w:rsidRPr="00B90128">
              <w:rPr>
                <w:rFonts w:ascii="Arial" w:hAnsi="Arial" w:cs="Arial"/>
              </w:rPr>
              <w:t>Parkimiskohtade arv</w:t>
            </w:r>
          </w:p>
        </w:tc>
      </w:tr>
      <w:tr w:rsidR="00B90128" w:rsidRPr="00B90128" w:rsidTr="00B90128">
        <w:trPr>
          <w:trHeight w:val="1200"/>
        </w:trPr>
        <w:tc>
          <w:tcPr>
            <w:tcW w:w="675" w:type="dxa"/>
            <w:vMerge/>
            <w:hideMark/>
          </w:tcPr>
          <w:p w:rsidR="00B90128" w:rsidRPr="00B90128" w:rsidRDefault="00B90128">
            <w:pPr>
              <w:rPr>
                <w:rFonts w:ascii="Arial" w:hAnsi="Arial" w:cs="Arial"/>
              </w:rPr>
            </w:pPr>
          </w:p>
        </w:tc>
        <w:tc>
          <w:tcPr>
            <w:tcW w:w="1134" w:type="dxa"/>
            <w:vMerge/>
            <w:hideMark/>
          </w:tcPr>
          <w:p w:rsidR="00B90128" w:rsidRPr="00B90128" w:rsidRDefault="00B90128">
            <w:pPr>
              <w:rPr>
                <w:rFonts w:ascii="Arial" w:hAnsi="Arial" w:cs="Arial"/>
              </w:rPr>
            </w:pPr>
          </w:p>
        </w:tc>
        <w:tc>
          <w:tcPr>
            <w:tcW w:w="709" w:type="dxa"/>
            <w:vMerge/>
            <w:hideMark/>
          </w:tcPr>
          <w:p w:rsidR="00B90128" w:rsidRPr="00B90128" w:rsidRDefault="00B90128">
            <w:pPr>
              <w:rPr>
                <w:rFonts w:ascii="Arial" w:hAnsi="Arial" w:cs="Arial"/>
              </w:rPr>
            </w:pPr>
          </w:p>
        </w:tc>
        <w:tc>
          <w:tcPr>
            <w:tcW w:w="992" w:type="dxa"/>
            <w:vMerge/>
            <w:hideMark/>
          </w:tcPr>
          <w:p w:rsidR="00B90128" w:rsidRPr="00B90128" w:rsidRDefault="00B90128">
            <w:pPr>
              <w:rPr>
                <w:rFonts w:ascii="Arial" w:hAnsi="Arial" w:cs="Arial"/>
              </w:rPr>
            </w:pPr>
          </w:p>
        </w:tc>
        <w:tc>
          <w:tcPr>
            <w:tcW w:w="993" w:type="dxa"/>
            <w:vAlign w:val="center"/>
            <w:hideMark/>
          </w:tcPr>
          <w:p w:rsidR="00B90128" w:rsidRPr="00B90128" w:rsidRDefault="00B90128" w:rsidP="00B90128">
            <w:pPr>
              <w:jc w:val="center"/>
              <w:rPr>
                <w:rFonts w:ascii="Arial" w:hAnsi="Arial" w:cs="Arial"/>
              </w:rPr>
            </w:pPr>
            <w:r w:rsidRPr="00B90128">
              <w:rPr>
                <w:rFonts w:ascii="Arial" w:hAnsi="Arial" w:cs="Arial"/>
              </w:rPr>
              <w:t>Max ABS kõrgus</w:t>
            </w:r>
          </w:p>
        </w:tc>
        <w:tc>
          <w:tcPr>
            <w:tcW w:w="708" w:type="dxa"/>
            <w:vMerge/>
            <w:hideMark/>
          </w:tcPr>
          <w:p w:rsidR="00B90128" w:rsidRPr="00B90128" w:rsidRDefault="00B90128">
            <w:pPr>
              <w:rPr>
                <w:rFonts w:ascii="Arial" w:hAnsi="Arial" w:cs="Arial"/>
              </w:rPr>
            </w:pPr>
          </w:p>
        </w:tc>
        <w:tc>
          <w:tcPr>
            <w:tcW w:w="993" w:type="dxa"/>
            <w:vMerge/>
            <w:hideMark/>
          </w:tcPr>
          <w:p w:rsidR="00B90128" w:rsidRPr="00B90128" w:rsidRDefault="00B90128">
            <w:pPr>
              <w:rPr>
                <w:rFonts w:ascii="Arial" w:hAnsi="Arial" w:cs="Arial"/>
              </w:rPr>
            </w:pPr>
          </w:p>
        </w:tc>
        <w:tc>
          <w:tcPr>
            <w:tcW w:w="992" w:type="dxa"/>
            <w:vMerge/>
            <w:hideMark/>
          </w:tcPr>
          <w:p w:rsidR="00B90128" w:rsidRPr="00B90128" w:rsidRDefault="00B90128">
            <w:pPr>
              <w:rPr>
                <w:rFonts w:ascii="Arial" w:hAnsi="Arial" w:cs="Arial"/>
              </w:rPr>
            </w:pPr>
          </w:p>
        </w:tc>
        <w:tc>
          <w:tcPr>
            <w:tcW w:w="1276" w:type="dxa"/>
            <w:vMerge/>
            <w:hideMark/>
          </w:tcPr>
          <w:p w:rsidR="00B90128" w:rsidRPr="00B90128" w:rsidRDefault="00B90128">
            <w:pPr>
              <w:rPr>
                <w:rFonts w:ascii="Arial" w:hAnsi="Arial" w:cs="Arial"/>
              </w:rPr>
            </w:pPr>
          </w:p>
        </w:tc>
        <w:tc>
          <w:tcPr>
            <w:tcW w:w="708" w:type="dxa"/>
            <w:vMerge/>
            <w:hideMark/>
          </w:tcPr>
          <w:p w:rsidR="00B90128" w:rsidRPr="00B90128" w:rsidRDefault="00B90128">
            <w:pPr>
              <w:rPr>
                <w:rFonts w:ascii="Arial" w:hAnsi="Arial" w:cs="Arial"/>
              </w:rPr>
            </w:pPr>
          </w:p>
        </w:tc>
        <w:tc>
          <w:tcPr>
            <w:tcW w:w="483" w:type="dxa"/>
            <w:noWrap/>
            <w:textDirection w:val="btLr"/>
            <w:hideMark/>
          </w:tcPr>
          <w:p w:rsidR="00B90128" w:rsidRPr="00B90128" w:rsidRDefault="00021AA7" w:rsidP="00021AA7">
            <w:pPr>
              <w:rPr>
                <w:rFonts w:ascii="Arial" w:hAnsi="Arial" w:cs="Arial"/>
              </w:rPr>
            </w:pPr>
            <w:r>
              <w:rPr>
                <w:rFonts w:ascii="Arial" w:hAnsi="Arial" w:cs="Arial"/>
              </w:rPr>
              <w:t>olemasolev</w:t>
            </w:r>
          </w:p>
        </w:tc>
        <w:tc>
          <w:tcPr>
            <w:tcW w:w="476" w:type="dxa"/>
            <w:noWrap/>
            <w:textDirection w:val="btLr"/>
            <w:hideMark/>
          </w:tcPr>
          <w:p w:rsidR="00B90128" w:rsidRPr="00B90128" w:rsidRDefault="00B90128" w:rsidP="00B90128">
            <w:pPr>
              <w:rPr>
                <w:rFonts w:ascii="Arial" w:hAnsi="Arial" w:cs="Arial"/>
              </w:rPr>
            </w:pPr>
            <w:r w:rsidRPr="00B90128">
              <w:rPr>
                <w:rFonts w:ascii="Arial" w:hAnsi="Arial" w:cs="Arial"/>
              </w:rPr>
              <w:t>kavandatud</w:t>
            </w:r>
          </w:p>
        </w:tc>
      </w:tr>
      <w:tr w:rsidR="00B90128" w:rsidRPr="00B90128" w:rsidTr="00B90128">
        <w:trPr>
          <w:trHeight w:val="564"/>
        </w:trPr>
        <w:tc>
          <w:tcPr>
            <w:tcW w:w="675" w:type="dxa"/>
            <w:vMerge w:val="restart"/>
            <w:vAlign w:val="center"/>
            <w:hideMark/>
          </w:tcPr>
          <w:p w:rsidR="00B90128" w:rsidRPr="00B90128" w:rsidRDefault="00B90128" w:rsidP="00B90128">
            <w:pPr>
              <w:jc w:val="center"/>
              <w:rPr>
                <w:rFonts w:ascii="Arial" w:hAnsi="Arial" w:cs="Arial"/>
              </w:rPr>
            </w:pPr>
            <w:r w:rsidRPr="00B90128">
              <w:rPr>
                <w:rFonts w:ascii="Arial" w:hAnsi="Arial" w:cs="Arial"/>
              </w:rPr>
              <w:t>1</w:t>
            </w:r>
          </w:p>
        </w:tc>
        <w:tc>
          <w:tcPr>
            <w:tcW w:w="1134" w:type="dxa"/>
            <w:vMerge w:val="restart"/>
            <w:vAlign w:val="center"/>
            <w:hideMark/>
          </w:tcPr>
          <w:p w:rsidR="00B90128" w:rsidRPr="00B90128" w:rsidRDefault="00B90128" w:rsidP="00B90128">
            <w:pPr>
              <w:jc w:val="center"/>
              <w:rPr>
                <w:rFonts w:ascii="Arial" w:hAnsi="Arial" w:cs="Arial"/>
              </w:rPr>
            </w:pPr>
            <w:r w:rsidRPr="00B90128">
              <w:rPr>
                <w:rFonts w:ascii="Arial" w:hAnsi="Arial" w:cs="Arial"/>
              </w:rPr>
              <w:t xml:space="preserve">Lootsi </w:t>
            </w:r>
            <w:proofErr w:type="spellStart"/>
            <w:r w:rsidRPr="00B90128">
              <w:rPr>
                <w:rFonts w:ascii="Arial" w:hAnsi="Arial" w:cs="Arial"/>
              </w:rPr>
              <w:t>vkt</w:t>
            </w:r>
            <w:proofErr w:type="spellEnd"/>
            <w:r w:rsidRPr="00B90128">
              <w:rPr>
                <w:rFonts w:ascii="Arial" w:hAnsi="Arial" w:cs="Arial"/>
              </w:rPr>
              <w:t xml:space="preserve"> 35</w:t>
            </w:r>
          </w:p>
        </w:tc>
        <w:tc>
          <w:tcPr>
            <w:tcW w:w="709" w:type="dxa"/>
            <w:vMerge w:val="restart"/>
            <w:vAlign w:val="center"/>
            <w:hideMark/>
          </w:tcPr>
          <w:p w:rsidR="00B90128" w:rsidRPr="00B90128" w:rsidRDefault="00B90128" w:rsidP="00B90128">
            <w:pPr>
              <w:jc w:val="center"/>
              <w:rPr>
                <w:rFonts w:ascii="Arial" w:hAnsi="Arial" w:cs="Arial"/>
              </w:rPr>
            </w:pPr>
            <w:r w:rsidRPr="00B90128">
              <w:rPr>
                <w:rFonts w:ascii="Arial" w:hAnsi="Arial" w:cs="Arial"/>
              </w:rPr>
              <w:t>969</w:t>
            </w:r>
          </w:p>
        </w:tc>
        <w:tc>
          <w:tcPr>
            <w:tcW w:w="992" w:type="dxa"/>
            <w:vMerge w:val="restart"/>
            <w:vAlign w:val="center"/>
            <w:hideMark/>
          </w:tcPr>
          <w:p w:rsidR="00B90128" w:rsidRPr="00B90128" w:rsidRDefault="00B90128" w:rsidP="00B90128">
            <w:pPr>
              <w:jc w:val="center"/>
              <w:rPr>
                <w:rFonts w:ascii="Arial" w:hAnsi="Arial" w:cs="Arial"/>
              </w:rPr>
            </w:pPr>
            <w:r w:rsidRPr="00B90128">
              <w:rPr>
                <w:rFonts w:ascii="Arial" w:hAnsi="Arial" w:cs="Arial"/>
              </w:rPr>
              <w:t>145</w:t>
            </w:r>
          </w:p>
        </w:tc>
        <w:tc>
          <w:tcPr>
            <w:tcW w:w="993" w:type="dxa"/>
            <w:vAlign w:val="center"/>
            <w:hideMark/>
          </w:tcPr>
          <w:p w:rsidR="00B90128" w:rsidRPr="00B90128" w:rsidRDefault="00B90128" w:rsidP="00B90128">
            <w:pPr>
              <w:jc w:val="center"/>
              <w:rPr>
                <w:rFonts w:ascii="Arial" w:hAnsi="Arial" w:cs="Arial"/>
              </w:rPr>
            </w:pPr>
            <w:r w:rsidRPr="00B90128">
              <w:rPr>
                <w:rFonts w:ascii="Arial" w:hAnsi="Arial" w:cs="Arial"/>
              </w:rPr>
              <w:t>8,0/2</w:t>
            </w:r>
          </w:p>
        </w:tc>
        <w:tc>
          <w:tcPr>
            <w:tcW w:w="708" w:type="dxa"/>
            <w:vMerge w:val="restart"/>
            <w:vAlign w:val="center"/>
            <w:hideMark/>
          </w:tcPr>
          <w:p w:rsidR="00B90128" w:rsidRPr="00B90128" w:rsidRDefault="00B90128" w:rsidP="00B90128">
            <w:pPr>
              <w:jc w:val="center"/>
              <w:rPr>
                <w:rFonts w:ascii="Arial" w:hAnsi="Arial" w:cs="Arial"/>
              </w:rPr>
            </w:pPr>
            <w:r w:rsidRPr="00B90128">
              <w:rPr>
                <w:rFonts w:ascii="Arial" w:hAnsi="Arial" w:cs="Arial"/>
              </w:rPr>
              <w:t>1</w:t>
            </w:r>
          </w:p>
        </w:tc>
        <w:tc>
          <w:tcPr>
            <w:tcW w:w="993" w:type="dxa"/>
            <w:vMerge w:val="restart"/>
            <w:vAlign w:val="center"/>
            <w:hideMark/>
          </w:tcPr>
          <w:p w:rsidR="00B90128" w:rsidRPr="00B90128" w:rsidRDefault="00B90128" w:rsidP="00B90128">
            <w:pPr>
              <w:jc w:val="center"/>
              <w:rPr>
                <w:rFonts w:ascii="Arial" w:hAnsi="Arial" w:cs="Arial"/>
              </w:rPr>
            </w:pPr>
            <w:r w:rsidRPr="00B90128">
              <w:rPr>
                <w:rFonts w:ascii="Arial" w:hAnsi="Arial" w:cs="Arial"/>
              </w:rPr>
              <w:t>EP100</w:t>
            </w:r>
          </w:p>
        </w:tc>
        <w:tc>
          <w:tcPr>
            <w:tcW w:w="992" w:type="dxa"/>
            <w:vMerge w:val="restart"/>
            <w:vAlign w:val="center"/>
            <w:hideMark/>
          </w:tcPr>
          <w:p w:rsidR="00B90128" w:rsidRPr="00B90128" w:rsidRDefault="00B90128" w:rsidP="00B90128">
            <w:pPr>
              <w:jc w:val="center"/>
              <w:rPr>
                <w:rFonts w:ascii="Arial" w:hAnsi="Arial" w:cs="Arial"/>
              </w:rPr>
            </w:pPr>
            <w:r w:rsidRPr="00B90128">
              <w:rPr>
                <w:rFonts w:ascii="Arial" w:hAnsi="Arial" w:cs="Arial"/>
              </w:rPr>
              <w:t>E100</w:t>
            </w:r>
          </w:p>
        </w:tc>
        <w:tc>
          <w:tcPr>
            <w:tcW w:w="1276" w:type="dxa"/>
            <w:vMerge w:val="restart"/>
            <w:vAlign w:val="center"/>
            <w:hideMark/>
          </w:tcPr>
          <w:p w:rsidR="00B90128" w:rsidRPr="00B90128" w:rsidRDefault="00B90128" w:rsidP="007C411D">
            <w:pPr>
              <w:jc w:val="center"/>
              <w:rPr>
                <w:rFonts w:ascii="Arial" w:hAnsi="Arial" w:cs="Arial"/>
              </w:rPr>
            </w:pPr>
            <w:r w:rsidRPr="00B90128">
              <w:rPr>
                <w:rFonts w:ascii="Arial" w:hAnsi="Arial" w:cs="Arial"/>
              </w:rPr>
              <w:t>2</w:t>
            </w:r>
            <w:r w:rsidR="007C411D">
              <w:rPr>
                <w:rFonts w:ascii="Arial" w:hAnsi="Arial" w:cs="Arial"/>
              </w:rPr>
              <w:t>60</w:t>
            </w:r>
            <w:r w:rsidRPr="00B90128">
              <w:rPr>
                <w:rFonts w:ascii="Arial" w:hAnsi="Arial" w:cs="Arial"/>
              </w:rPr>
              <w:t>- E100</w:t>
            </w:r>
          </w:p>
        </w:tc>
        <w:tc>
          <w:tcPr>
            <w:tcW w:w="708" w:type="dxa"/>
            <w:vMerge w:val="restart"/>
            <w:vAlign w:val="center"/>
            <w:hideMark/>
          </w:tcPr>
          <w:p w:rsidR="00B90128" w:rsidRPr="00B90128" w:rsidRDefault="00B90128" w:rsidP="00B90128">
            <w:pPr>
              <w:jc w:val="center"/>
              <w:rPr>
                <w:rFonts w:ascii="Arial" w:hAnsi="Arial" w:cs="Arial"/>
              </w:rPr>
            </w:pPr>
            <w:r w:rsidRPr="00B90128">
              <w:rPr>
                <w:rFonts w:ascii="Arial" w:hAnsi="Arial" w:cs="Arial"/>
              </w:rPr>
              <w:t>TP3</w:t>
            </w:r>
          </w:p>
        </w:tc>
        <w:tc>
          <w:tcPr>
            <w:tcW w:w="483" w:type="dxa"/>
            <w:vMerge w:val="restart"/>
            <w:noWrap/>
            <w:vAlign w:val="center"/>
            <w:hideMark/>
          </w:tcPr>
          <w:p w:rsidR="00B90128" w:rsidRPr="00B90128" w:rsidRDefault="00B90128" w:rsidP="00B90128">
            <w:pPr>
              <w:jc w:val="center"/>
              <w:rPr>
                <w:rFonts w:ascii="Arial" w:hAnsi="Arial" w:cs="Arial"/>
              </w:rPr>
            </w:pPr>
            <w:r w:rsidRPr="00B90128">
              <w:rPr>
                <w:rFonts w:ascii="Arial" w:hAnsi="Arial" w:cs="Arial"/>
              </w:rPr>
              <w:t>2</w:t>
            </w:r>
          </w:p>
        </w:tc>
        <w:tc>
          <w:tcPr>
            <w:tcW w:w="476" w:type="dxa"/>
            <w:vMerge w:val="restart"/>
            <w:noWrap/>
            <w:vAlign w:val="center"/>
            <w:hideMark/>
          </w:tcPr>
          <w:p w:rsidR="00B90128" w:rsidRPr="00B90128" w:rsidRDefault="00B90128" w:rsidP="00B90128">
            <w:pPr>
              <w:jc w:val="center"/>
              <w:rPr>
                <w:rFonts w:ascii="Arial" w:hAnsi="Arial" w:cs="Arial"/>
              </w:rPr>
            </w:pPr>
            <w:r w:rsidRPr="00B90128">
              <w:rPr>
                <w:rFonts w:ascii="Arial" w:hAnsi="Arial" w:cs="Arial"/>
              </w:rPr>
              <w:t>2</w:t>
            </w:r>
          </w:p>
        </w:tc>
      </w:tr>
      <w:tr w:rsidR="00B90128" w:rsidRPr="00B90128" w:rsidTr="00B90128">
        <w:trPr>
          <w:trHeight w:val="588"/>
        </w:trPr>
        <w:tc>
          <w:tcPr>
            <w:tcW w:w="675" w:type="dxa"/>
            <w:vMerge/>
            <w:hideMark/>
          </w:tcPr>
          <w:p w:rsidR="00B90128" w:rsidRPr="00B90128" w:rsidRDefault="00B90128">
            <w:pPr>
              <w:rPr>
                <w:rFonts w:ascii="Arial" w:hAnsi="Arial" w:cs="Arial"/>
              </w:rPr>
            </w:pPr>
          </w:p>
        </w:tc>
        <w:tc>
          <w:tcPr>
            <w:tcW w:w="1134" w:type="dxa"/>
            <w:vMerge/>
            <w:hideMark/>
          </w:tcPr>
          <w:p w:rsidR="00B90128" w:rsidRPr="00B90128" w:rsidRDefault="00B90128">
            <w:pPr>
              <w:rPr>
                <w:rFonts w:ascii="Arial" w:hAnsi="Arial" w:cs="Arial"/>
              </w:rPr>
            </w:pPr>
          </w:p>
        </w:tc>
        <w:tc>
          <w:tcPr>
            <w:tcW w:w="709" w:type="dxa"/>
            <w:vMerge/>
            <w:hideMark/>
          </w:tcPr>
          <w:p w:rsidR="00B90128" w:rsidRPr="00B90128" w:rsidRDefault="00B90128">
            <w:pPr>
              <w:rPr>
                <w:rFonts w:ascii="Arial" w:hAnsi="Arial" w:cs="Arial"/>
              </w:rPr>
            </w:pPr>
          </w:p>
        </w:tc>
        <w:tc>
          <w:tcPr>
            <w:tcW w:w="992" w:type="dxa"/>
            <w:vMerge/>
            <w:hideMark/>
          </w:tcPr>
          <w:p w:rsidR="00B90128" w:rsidRPr="00B90128" w:rsidRDefault="00B90128">
            <w:pPr>
              <w:rPr>
                <w:rFonts w:ascii="Arial" w:hAnsi="Arial" w:cs="Arial"/>
              </w:rPr>
            </w:pPr>
          </w:p>
        </w:tc>
        <w:tc>
          <w:tcPr>
            <w:tcW w:w="993" w:type="dxa"/>
            <w:vAlign w:val="center"/>
            <w:hideMark/>
          </w:tcPr>
          <w:p w:rsidR="00B90128" w:rsidRPr="00B90128" w:rsidRDefault="00B90128" w:rsidP="00B90128">
            <w:pPr>
              <w:jc w:val="center"/>
              <w:rPr>
                <w:rFonts w:ascii="Arial" w:hAnsi="Arial" w:cs="Arial"/>
              </w:rPr>
            </w:pPr>
            <w:r w:rsidRPr="00B90128">
              <w:rPr>
                <w:rFonts w:ascii="Arial" w:hAnsi="Arial" w:cs="Arial"/>
              </w:rPr>
              <w:t>ABS       45 m</w:t>
            </w:r>
          </w:p>
        </w:tc>
        <w:tc>
          <w:tcPr>
            <w:tcW w:w="708" w:type="dxa"/>
            <w:vMerge/>
            <w:hideMark/>
          </w:tcPr>
          <w:p w:rsidR="00B90128" w:rsidRPr="00B90128" w:rsidRDefault="00B90128">
            <w:pPr>
              <w:rPr>
                <w:rFonts w:ascii="Arial" w:hAnsi="Arial" w:cs="Arial"/>
              </w:rPr>
            </w:pPr>
          </w:p>
        </w:tc>
        <w:tc>
          <w:tcPr>
            <w:tcW w:w="993" w:type="dxa"/>
            <w:vMerge/>
            <w:hideMark/>
          </w:tcPr>
          <w:p w:rsidR="00B90128" w:rsidRPr="00B90128" w:rsidRDefault="00B90128">
            <w:pPr>
              <w:rPr>
                <w:rFonts w:ascii="Arial" w:hAnsi="Arial" w:cs="Arial"/>
              </w:rPr>
            </w:pPr>
          </w:p>
        </w:tc>
        <w:tc>
          <w:tcPr>
            <w:tcW w:w="992" w:type="dxa"/>
            <w:vMerge/>
            <w:hideMark/>
          </w:tcPr>
          <w:p w:rsidR="00B90128" w:rsidRPr="00B90128" w:rsidRDefault="00B90128">
            <w:pPr>
              <w:rPr>
                <w:rFonts w:ascii="Arial" w:hAnsi="Arial" w:cs="Arial"/>
              </w:rPr>
            </w:pPr>
          </w:p>
        </w:tc>
        <w:tc>
          <w:tcPr>
            <w:tcW w:w="1276" w:type="dxa"/>
            <w:vMerge/>
            <w:hideMark/>
          </w:tcPr>
          <w:p w:rsidR="00B90128" w:rsidRPr="00B90128" w:rsidRDefault="00B90128">
            <w:pPr>
              <w:rPr>
                <w:rFonts w:ascii="Arial" w:hAnsi="Arial" w:cs="Arial"/>
              </w:rPr>
            </w:pPr>
          </w:p>
        </w:tc>
        <w:tc>
          <w:tcPr>
            <w:tcW w:w="708" w:type="dxa"/>
            <w:vMerge/>
            <w:hideMark/>
          </w:tcPr>
          <w:p w:rsidR="00B90128" w:rsidRPr="00B90128" w:rsidRDefault="00B90128">
            <w:pPr>
              <w:rPr>
                <w:rFonts w:ascii="Arial" w:hAnsi="Arial" w:cs="Arial"/>
              </w:rPr>
            </w:pPr>
          </w:p>
        </w:tc>
        <w:tc>
          <w:tcPr>
            <w:tcW w:w="483" w:type="dxa"/>
            <w:vMerge/>
            <w:hideMark/>
          </w:tcPr>
          <w:p w:rsidR="00B90128" w:rsidRPr="00B90128" w:rsidRDefault="00B90128">
            <w:pPr>
              <w:rPr>
                <w:rFonts w:ascii="Arial" w:hAnsi="Arial" w:cs="Arial"/>
              </w:rPr>
            </w:pPr>
          </w:p>
        </w:tc>
        <w:tc>
          <w:tcPr>
            <w:tcW w:w="476" w:type="dxa"/>
            <w:vMerge/>
            <w:hideMark/>
          </w:tcPr>
          <w:p w:rsidR="00B90128" w:rsidRPr="00B90128" w:rsidRDefault="00B90128">
            <w:pPr>
              <w:rPr>
                <w:rFonts w:ascii="Arial" w:hAnsi="Arial" w:cs="Arial"/>
              </w:rPr>
            </w:pPr>
          </w:p>
        </w:tc>
      </w:tr>
    </w:tbl>
    <w:p w:rsidR="002B64A0" w:rsidRDefault="002B64A0">
      <w:pPr>
        <w:rPr>
          <w:rFonts w:ascii="Arial" w:hAnsi="Arial" w:cs="Arial"/>
        </w:rPr>
      </w:pPr>
    </w:p>
    <w:p w:rsidR="00C8566F" w:rsidRPr="000775E2" w:rsidRDefault="00350F8D">
      <w:pPr>
        <w:rPr>
          <w:rFonts w:ascii="Arial" w:hAnsi="Arial" w:cs="Arial"/>
          <w:sz w:val="24"/>
          <w:szCs w:val="24"/>
        </w:rPr>
      </w:pPr>
      <w:r w:rsidRPr="000775E2">
        <w:rPr>
          <w:rFonts w:ascii="Arial" w:hAnsi="Arial" w:cs="Arial"/>
          <w:sz w:val="24"/>
          <w:szCs w:val="24"/>
        </w:rPr>
        <w:t>Arhitektuurinõuded:</w:t>
      </w:r>
    </w:p>
    <w:tbl>
      <w:tblPr>
        <w:tblW w:w="6755" w:type="dxa"/>
        <w:jc w:val="center"/>
        <w:tblInd w:w="55" w:type="dxa"/>
        <w:tblLayout w:type="fixed"/>
        <w:tblCellMar>
          <w:left w:w="70" w:type="dxa"/>
          <w:right w:w="70" w:type="dxa"/>
        </w:tblCellMar>
        <w:tblLook w:val="04A0" w:firstRow="1" w:lastRow="0" w:firstColumn="1" w:lastColumn="0" w:noHBand="0" w:noVBand="1"/>
      </w:tblPr>
      <w:tblGrid>
        <w:gridCol w:w="724"/>
        <w:gridCol w:w="1147"/>
        <w:gridCol w:w="1093"/>
        <w:gridCol w:w="981"/>
        <w:gridCol w:w="1548"/>
        <w:gridCol w:w="1262"/>
      </w:tblGrid>
      <w:tr w:rsidR="002B64A0" w:rsidRPr="00350F8D" w:rsidTr="00A429F4">
        <w:trPr>
          <w:trHeight w:val="765"/>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4A0" w:rsidRPr="00350F8D" w:rsidRDefault="002B64A0" w:rsidP="002B64A0">
            <w:pPr>
              <w:spacing w:after="0" w:line="240" w:lineRule="auto"/>
              <w:jc w:val="center"/>
              <w:rPr>
                <w:rFonts w:ascii="Arial" w:eastAsia="Times New Roman" w:hAnsi="Arial" w:cs="Arial"/>
                <w:color w:val="000000"/>
                <w:sz w:val="20"/>
                <w:szCs w:val="20"/>
                <w:lang w:eastAsia="et-EE"/>
              </w:rPr>
            </w:pPr>
            <w:proofErr w:type="spellStart"/>
            <w:r w:rsidRPr="00350F8D">
              <w:rPr>
                <w:rFonts w:ascii="Arial" w:eastAsia="Times New Roman" w:hAnsi="Arial" w:cs="Arial"/>
                <w:color w:val="000000"/>
                <w:sz w:val="20"/>
                <w:szCs w:val="20"/>
                <w:lang w:eastAsia="et-EE"/>
              </w:rPr>
              <w:t>Pos</w:t>
            </w:r>
            <w:proofErr w:type="spellEnd"/>
            <w:r w:rsidRPr="00350F8D">
              <w:rPr>
                <w:rFonts w:ascii="Arial" w:eastAsia="Times New Roman" w:hAnsi="Arial" w:cs="Arial"/>
                <w:color w:val="000000"/>
                <w:sz w:val="20"/>
                <w:szCs w:val="20"/>
                <w:lang w:eastAsia="et-EE"/>
              </w:rPr>
              <w:br/>
              <w:t>nr</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2B64A0" w:rsidRPr="00350F8D" w:rsidRDefault="002B64A0" w:rsidP="00350F8D">
            <w:pPr>
              <w:spacing w:after="0" w:line="240" w:lineRule="auto"/>
              <w:jc w:val="center"/>
              <w:rPr>
                <w:rFonts w:ascii="Arial" w:eastAsia="Times New Roman" w:hAnsi="Arial" w:cs="Arial"/>
                <w:color w:val="000000"/>
                <w:sz w:val="20"/>
                <w:szCs w:val="20"/>
                <w:lang w:eastAsia="et-EE"/>
              </w:rPr>
            </w:pPr>
            <w:r w:rsidRPr="00350F8D">
              <w:rPr>
                <w:rFonts w:ascii="Arial" w:eastAsia="Times New Roman" w:hAnsi="Arial" w:cs="Arial"/>
                <w:color w:val="000000"/>
                <w:sz w:val="20"/>
                <w:szCs w:val="20"/>
                <w:lang w:eastAsia="et-EE"/>
              </w:rPr>
              <w:t>Hoonestusviis</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2B64A0" w:rsidRPr="00350F8D" w:rsidRDefault="002B64A0" w:rsidP="00350F8D">
            <w:pPr>
              <w:spacing w:after="0" w:line="240" w:lineRule="auto"/>
              <w:jc w:val="center"/>
              <w:rPr>
                <w:rFonts w:ascii="Arial Narrow" w:eastAsia="Times New Roman" w:hAnsi="Arial Narrow" w:cs="Times New Roman"/>
                <w:color w:val="000000"/>
                <w:sz w:val="20"/>
                <w:szCs w:val="20"/>
                <w:lang w:eastAsia="et-EE"/>
              </w:rPr>
            </w:pPr>
            <w:r w:rsidRPr="00350F8D">
              <w:rPr>
                <w:rFonts w:ascii="Arial Narrow" w:eastAsia="Times New Roman" w:hAnsi="Arial Narrow" w:cs="Times New Roman"/>
                <w:color w:val="000000"/>
                <w:sz w:val="20"/>
                <w:szCs w:val="20"/>
                <w:lang w:eastAsia="et-EE"/>
              </w:rPr>
              <w:t xml:space="preserve">Hoone </w:t>
            </w:r>
            <w:proofErr w:type="spellStart"/>
            <w:r w:rsidRPr="00350F8D">
              <w:rPr>
                <w:rFonts w:ascii="Arial Narrow" w:eastAsia="Times New Roman" w:hAnsi="Arial Narrow" w:cs="Times New Roman"/>
                <w:color w:val="000000"/>
                <w:sz w:val="20"/>
                <w:szCs w:val="20"/>
                <w:lang w:eastAsia="et-EE"/>
              </w:rPr>
              <w:t>max</w:t>
            </w:r>
            <w:proofErr w:type="spellEnd"/>
            <w:r w:rsidRPr="00350F8D">
              <w:rPr>
                <w:rFonts w:ascii="Arial Narrow" w:eastAsia="Times New Roman" w:hAnsi="Arial Narrow" w:cs="Times New Roman"/>
                <w:color w:val="000000"/>
                <w:sz w:val="20"/>
                <w:szCs w:val="20"/>
                <w:lang w:eastAsia="et-EE"/>
              </w:rPr>
              <w:t xml:space="preserve"> kõrgus (põhi/abi)</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B64A0" w:rsidRPr="00350F8D" w:rsidRDefault="002B64A0" w:rsidP="00350F8D">
            <w:pPr>
              <w:spacing w:after="0" w:line="240" w:lineRule="auto"/>
              <w:jc w:val="center"/>
              <w:rPr>
                <w:rFonts w:ascii="Arial" w:eastAsia="Times New Roman" w:hAnsi="Arial" w:cs="Arial"/>
                <w:color w:val="000000"/>
                <w:sz w:val="20"/>
                <w:szCs w:val="20"/>
                <w:lang w:eastAsia="et-EE"/>
              </w:rPr>
            </w:pPr>
            <w:r w:rsidRPr="00350F8D">
              <w:rPr>
                <w:rFonts w:ascii="Arial" w:eastAsia="Times New Roman" w:hAnsi="Arial" w:cs="Arial"/>
                <w:color w:val="000000"/>
                <w:sz w:val="20"/>
                <w:szCs w:val="20"/>
                <w:lang w:eastAsia="et-EE"/>
              </w:rPr>
              <w:t>Katuse kalle</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2B64A0" w:rsidRPr="00350F8D" w:rsidRDefault="002B64A0" w:rsidP="00641B56">
            <w:pPr>
              <w:spacing w:after="0" w:line="240" w:lineRule="auto"/>
              <w:jc w:val="center"/>
              <w:rPr>
                <w:rFonts w:ascii="Arial Narrow" w:eastAsia="Times New Roman" w:hAnsi="Arial Narrow" w:cs="Times New Roman"/>
                <w:color w:val="000000"/>
                <w:sz w:val="20"/>
                <w:szCs w:val="20"/>
                <w:lang w:eastAsia="et-EE"/>
              </w:rPr>
            </w:pPr>
            <w:r w:rsidRPr="00350F8D">
              <w:rPr>
                <w:rFonts w:ascii="Arial Narrow" w:eastAsia="Times New Roman" w:hAnsi="Arial Narrow" w:cs="Times New Roman"/>
                <w:color w:val="000000"/>
                <w:sz w:val="20"/>
                <w:szCs w:val="20"/>
                <w:lang w:eastAsia="et-EE"/>
              </w:rPr>
              <w:t xml:space="preserve">Harja suund krundi </w:t>
            </w:r>
            <w:r w:rsidR="00641B56">
              <w:rPr>
                <w:rFonts w:ascii="Arial Narrow" w:eastAsia="Times New Roman" w:hAnsi="Arial Narrow" w:cs="Times New Roman"/>
                <w:color w:val="000000"/>
                <w:sz w:val="20"/>
                <w:szCs w:val="20"/>
                <w:lang w:eastAsia="et-EE"/>
              </w:rPr>
              <w:t xml:space="preserve">tänavapoolse </w:t>
            </w:r>
            <w:r w:rsidRPr="00350F8D">
              <w:rPr>
                <w:rFonts w:ascii="Arial Narrow" w:eastAsia="Times New Roman" w:hAnsi="Arial Narrow" w:cs="Times New Roman"/>
                <w:color w:val="000000"/>
                <w:sz w:val="20"/>
                <w:szCs w:val="20"/>
                <w:lang w:eastAsia="et-EE"/>
              </w:rPr>
              <w:t>piiri suhtes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2B64A0" w:rsidRPr="00B90128" w:rsidRDefault="002B64A0" w:rsidP="00350F8D">
            <w:pPr>
              <w:spacing w:after="0" w:line="240" w:lineRule="auto"/>
              <w:jc w:val="center"/>
              <w:rPr>
                <w:rFonts w:ascii="Arial Narrow" w:eastAsia="Times New Roman" w:hAnsi="Arial Narrow" w:cs="Times New Roman"/>
                <w:color w:val="000000"/>
                <w:lang w:eastAsia="et-EE"/>
              </w:rPr>
            </w:pPr>
            <w:r w:rsidRPr="00B90128">
              <w:rPr>
                <w:rFonts w:ascii="Arial Narrow" w:eastAsia="Times New Roman" w:hAnsi="Arial Narrow" w:cs="Times New Roman"/>
                <w:color w:val="000000"/>
                <w:lang w:eastAsia="et-EE"/>
              </w:rPr>
              <w:t>Põhihoone</w:t>
            </w:r>
            <w:r w:rsidRPr="00B90128">
              <w:rPr>
                <w:rFonts w:ascii="Arial Narrow" w:eastAsia="Times New Roman" w:hAnsi="Arial Narrow" w:cs="Times New Roman"/>
                <w:color w:val="000000"/>
                <w:lang w:eastAsia="et-EE"/>
              </w:rPr>
              <w:br/>
              <w:t xml:space="preserve">±0,00 </w:t>
            </w:r>
          </w:p>
        </w:tc>
      </w:tr>
      <w:tr w:rsidR="002B64A0" w:rsidRPr="00350F8D" w:rsidTr="00641B56">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B64A0" w:rsidRPr="00350F8D" w:rsidRDefault="002B64A0" w:rsidP="00350F8D">
            <w:pPr>
              <w:spacing w:after="0" w:line="240" w:lineRule="auto"/>
              <w:jc w:val="center"/>
              <w:rPr>
                <w:rFonts w:ascii="Arial" w:eastAsia="Times New Roman" w:hAnsi="Arial" w:cs="Arial"/>
                <w:color w:val="000000"/>
                <w:sz w:val="20"/>
                <w:szCs w:val="20"/>
                <w:lang w:eastAsia="et-EE"/>
              </w:rPr>
            </w:pPr>
            <w:r w:rsidRPr="00350F8D">
              <w:rPr>
                <w:rFonts w:ascii="Arial" w:eastAsia="Times New Roman" w:hAnsi="Arial" w:cs="Arial"/>
                <w:color w:val="000000"/>
                <w:sz w:val="20"/>
                <w:szCs w:val="20"/>
                <w:lang w:eastAsia="et-EE"/>
              </w:rPr>
              <w:t>1</w:t>
            </w:r>
          </w:p>
        </w:tc>
        <w:tc>
          <w:tcPr>
            <w:tcW w:w="1147" w:type="dxa"/>
            <w:tcBorders>
              <w:top w:val="nil"/>
              <w:left w:val="nil"/>
              <w:bottom w:val="single" w:sz="4" w:space="0" w:color="auto"/>
              <w:right w:val="single" w:sz="4" w:space="0" w:color="auto"/>
            </w:tcBorders>
            <w:shd w:val="clear" w:color="auto" w:fill="auto"/>
            <w:noWrap/>
            <w:vAlign w:val="center"/>
            <w:hideMark/>
          </w:tcPr>
          <w:p w:rsidR="002B64A0" w:rsidRPr="00350F8D" w:rsidRDefault="002B64A0" w:rsidP="00641B56">
            <w:pPr>
              <w:spacing w:after="0" w:line="240" w:lineRule="auto"/>
              <w:rPr>
                <w:rFonts w:ascii="Arial" w:eastAsia="Times New Roman" w:hAnsi="Arial" w:cs="Arial"/>
                <w:color w:val="000000"/>
                <w:sz w:val="20"/>
                <w:szCs w:val="20"/>
                <w:lang w:eastAsia="et-EE"/>
              </w:rPr>
            </w:pPr>
            <w:r w:rsidRPr="00350F8D">
              <w:rPr>
                <w:rFonts w:ascii="Arial" w:eastAsia="Times New Roman" w:hAnsi="Arial" w:cs="Arial"/>
                <w:color w:val="000000"/>
                <w:sz w:val="20"/>
                <w:szCs w:val="20"/>
                <w:lang w:eastAsia="et-EE"/>
              </w:rPr>
              <w:t>Lahtine</w:t>
            </w:r>
          </w:p>
        </w:tc>
        <w:tc>
          <w:tcPr>
            <w:tcW w:w="1093" w:type="dxa"/>
            <w:tcBorders>
              <w:top w:val="nil"/>
              <w:left w:val="nil"/>
              <w:bottom w:val="single" w:sz="4" w:space="0" w:color="auto"/>
              <w:right w:val="single" w:sz="4" w:space="0" w:color="auto"/>
            </w:tcBorders>
            <w:shd w:val="clear" w:color="auto" w:fill="auto"/>
            <w:noWrap/>
            <w:vAlign w:val="center"/>
            <w:hideMark/>
          </w:tcPr>
          <w:p w:rsidR="002B64A0" w:rsidRPr="00350F8D" w:rsidRDefault="00641B56" w:rsidP="00350F8D">
            <w:pPr>
              <w:spacing w:after="0" w:line="240" w:lineRule="auto"/>
              <w:jc w:val="center"/>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8,0</w:t>
            </w:r>
            <w:r w:rsidR="002B64A0" w:rsidRPr="00350F8D">
              <w:rPr>
                <w:rFonts w:ascii="Arial" w:eastAsia="Times New Roman" w:hAnsi="Arial" w:cs="Arial"/>
                <w:color w:val="000000"/>
                <w:sz w:val="20"/>
                <w:szCs w:val="20"/>
                <w:lang w:eastAsia="et-EE"/>
              </w:rPr>
              <w:t xml:space="preserve"> / -</w:t>
            </w:r>
          </w:p>
        </w:tc>
        <w:tc>
          <w:tcPr>
            <w:tcW w:w="981" w:type="dxa"/>
            <w:tcBorders>
              <w:top w:val="nil"/>
              <w:left w:val="nil"/>
              <w:bottom w:val="single" w:sz="4" w:space="0" w:color="auto"/>
              <w:right w:val="single" w:sz="4" w:space="0" w:color="auto"/>
            </w:tcBorders>
            <w:shd w:val="clear" w:color="auto" w:fill="auto"/>
            <w:noWrap/>
            <w:vAlign w:val="center"/>
            <w:hideMark/>
          </w:tcPr>
          <w:p w:rsidR="002B64A0" w:rsidRPr="00350F8D" w:rsidRDefault="00AD645B" w:rsidP="00350F8D">
            <w:pPr>
              <w:spacing w:after="0" w:line="240" w:lineRule="auto"/>
              <w:jc w:val="center"/>
              <w:rPr>
                <w:rFonts w:ascii="Arial" w:eastAsia="Times New Roman" w:hAnsi="Arial" w:cs="Arial"/>
                <w:color w:val="000000"/>
                <w:lang w:eastAsia="et-EE"/>
              </w:rPr>
            </w:pPr>
            <w:r>
              <w:rPr>
                <w:rFonts w:ascii="Arial" w:eastAsia="Times New Roman" w:hAnsi="Arial" w:cs="Arial"/>
                <w:color w:val="000000"/>
                <w:sz w:val="20"/>
                <w:szCs w:val="20"/>
                <w:lang w:eastAsia="et-EE"/>
              </w:rPr>
              <w:t>k</w:t>
            </w:r>
            <w:r w:rsidR="00641B56">
              <w:rPr>
                <w:rFonts w:ascii="Arial" w:eastAsia="Times New Roman" w:hAnsi="Arial" w:cs="Arial"/>
                <w:color w:val="000000"/>
                <w:sz w:val="20"/>
                <w:szCs w:val="20"/>
                <w:lang w:eastAsia="et-EE"/>
              </w:rPr>
              <w:t>uni 45</w:t>
            </w:r>
            <w:r w:rsidR="002B64A0" w:rsidRPr="00350F8D">
              <w:rPr>
                <w:rFonts w:ascii="Calibri" w:eastAsia="Times New Roman" w:hAnsi="Calibri" w:cs="Arial"/>
                <w:color w:val="000000"/>
                <w:lang w:eastAsia="et-EE"/>
              </w:rPr>
              <w:t>°</w:t>
            </w:r>
          </w:p>
        </w:tc>
        <w:tc>
          <w:tcPr>
            <w:tcW w:w="1548" w:type="dxa"/>
            <w:tcBorders>
              <w:top w:val="nil"/>
              <w:left w:val="nil"/>
              <w:bottom w:val="single" w:sz="4" w:space="0" w:color="auto"/>
              <w:right w:val="single" w:sz="4" w:space="0" w:color="auto"/>
            </w:tcBorders>
            <w:shd w:val="clear" w:color="auto" w:fill="auto"/>
            <w:noWrap/>
            <w:vAlign w:val="center"/>
            <w:hideMark/>
          </w:tcPr>
          <w:p w:rsidR="002B64A0" w:rsidRPr="00641B56" w:rsidRDefault="00641B56" w:rsidP="00641B56">
            <w:pPr>
              <w:spacing w:after="0" w:line="240" w:lineRule="auto"/>
              <w:rPr>
                <w:rFonts w:ascii="Arial" w:eastAsia="Times New Roman" w:hAnsi="Arial" w:cs="Arial"/>
                <w:color w:val="000000"/>
                <w:sz w:val="20"/>
                <w:szCs w:val="20"/>
                <w:lang w:eastAsia="et-EE"/>
              </w:rPr>
            </w:pPr>
            <w:r w:rsidRPr="00641B56">
              <w:rPr>
                <w:rFonts w:ascii="Arial" w:eastAsia="Times New Roman" w:hAnsi="Arial" w:cs="Arial"/>
                <w:color w:val="000000"/>
                <w:sz w:val="20"/>
                <w:szCs w:val="20"/>
                <w:lang w:eastAsia="et-EE"/>
              </w:rPr>
              <w:t>paralleelne</w:t>
            </w:r>
          </w:p>
        </w:tc>
        <w:tc>
          <w:tcPr>
            <w:tcW w:w="1262" w:type="dxa"/>
            <w:tcBorders>
              <w:top w:val="nil"/>
              <w:left w:val="nil"/>
              <w:bottom w:val="single" w:sz="4" w:space="0" w:color="auto"/>
              <w:right w:val="single" w:sz="4" w:space="0" w:color="auto"/>
            </w:tcBorders>
            <w:shd w:val="clear" w:color="auto" w:fill="auto"/>
            <w:noWrap/>
            <w:vAlign w:val="center"/>
            <w:hideMark/>
          </w:tcPr>
          <w:p w:rsidR="002B64A0" w:rsidRPr="00AD645B" w:rsidRDefault="002B64A0" w:rsidP="00AD645B">
            <w:pPr>
              <w:spacing w:after="0" w:line="240" w:lineRule="auto"/>
              <w:jc w:val="center"/>
              <w:rPr>
                <w:rFonts w:ascii="Arial" w:eastAsia="Times New Roman" w:hAnsi="Arial" w:cs="Arial"/>
                <w:color w:val="000000"/>
                <w:sz w:val="20"/>
                <w:szCs w:val="20"/>
                <w:lang w:eastAsia="et-EE"/>
              </w:rPr>
            </w:pPr>
            <w:r w:rsidRPr="00AD645B">
              <w:rPr>
                <w:rFonts w:ascii="Arial" w:eastAsia="Times New Roman" w:hAnsi="Arial" w:cs="Arial"/>
                <w:color w:val="000000"/>
                <w:sz w:val="20"/>
                <w:szCs w:val="20"/>
                <w:lang w:eastAsia="et-EE"/>
              </w:rPr>
              <w:t>+</w:t>
            </w:r>
            <w:r w:rsidR="00AD645B" w:rsidRPr="00AD645B">
              <w:rPr>
                <w:rFonts w:ascii="Arial" w:eastAsia="Times New Roman" w:hAnsi="Arial" w:cs="Arial"/>
                <w:color w:val="000000"/>
                <w:sz w:val="20"/>
                <w:szCs w:val="20"/>
                <w:lang w:eastAsia="et-EE"/>
              </w:rPr>
              <w:t>37.22</w:t>
            </w:r>
            <w:r w:rsidRPr="00AD645B">
              <w:rPr>
                <w:rFonts w:ascii="Arial" w:eastAsia="Times New Roman" w:hAnsi="Arial" w:cs="Arial"/>
                <w:color w:val="000000"/>
                <w:sz w:val="20"/>
                <w:szCs w:val="20"/>
                <w:lang w:eastAsia="et-EE"/>
              </w:rPr>
              <w:t xml:space="preserve">     </w:t>
            </w:r>
          </w:p>
        </w:tc>
      </w:tr>
    </w:tbl>
    <w:p w:rsidR="004107E0" w:rsidRDefault="00350F8D">
      <w:pPr>
        <w:rPr>
          <w:rFonts w:ascii="Arial" w:hAnsi="Arial" w:cs="Arial"/>
        </w:rPr>
      </w:pPr>
      <w:r>
        <w:rPr>
          <w:rFonts w:ascii="Arial" w:hAnsi="Arial" w:cs="Arial"/>
        </w:rPr>
        <w:t>Eeltoodule lisanduvad nõuded:</w:t>
      </w:r>
    </w:p>
    <w:p w:rsidR="00350F8D" w:rsidRDefault="00350F8D" w:rsidP="009E7AF8">
      <w:pPr>
        <w:pStyle w:val="Loendilik"/>
        <w:numPr>
          <w:ilvl w:val="0"/>
          <w:numId w:val="9"/>
        </w:numPr>
        <w:rPr>
          <w:rFonts w:ascii="Arial" w:hAnsi="Arial" w:cs="Arial"/>
        </w:rPr>
      </w:pPr>
      <w:r>
        <w:rPr>
          <w:rFonts w:ascii="Arial" w:hAnsi="Arial" w:cs="Arial"/>
        </w:rPr>
        <w:t>Krundi pinna kõrguse muutmine</w:t>
      </w:r>
      <w:r w:rsidR="00476984">
        <w:rPr>
          <w:rFonts w:ascii="Arial" w:hAnsi="Arial" w:cs="Arial"/>
        </w:rPr>
        <w:t xml:space="preserve"> ei ole lubatud</w:t>
      </w:r>
      <w:r w:rsidR="001F0DBA">
        <w:rPr>
          <w:rFonts w:ascii="Arial" w:hAnsi="Arial" w:cs="Arial"/>
        </w:rPr>
        <w:t>;</w:t>
      </w:r>
    </w:p>
    <w:p w:rsidR="00DE1299" w:rsidRDefault="001F0DBA" w:rsidP="009E7AF8">
      <w:pPr>
        <w:pStyle w:val="Loendilik"/>
        <w:numPr>
          <w:ilvl w:val="0"/>
          <w:numId w:val="9"/>
        </w:numPr>
        <w:rPr>
          <w:rFonts w:ascii="Arial" w:hAnsi="Arial" w:cs="Arial"/>
        </w:rPr>
      </w:pPr>
      <w:r w:rsidRPr="00DE1299">
        <w:rPr>
          <w:rFonts w:ascii="Arial" w:hAnsi="Arial" w:cs="Arial"/>
        </w:rPr>
        <w:t xml:space="preserve">Hoonete projekteerimisel tuleb tagada nende </w:t>
      </w:r>
      <w:r w:rsidR="000C332F" w:rsidRPr="00DE1299">
        <w:rPr>
          <w:rFonts w:ascii="Arial" w:hAnsi="Arial" w:cs="Arial"/>
        </w:rPr>
        <w:t>arhitektuurne ja esteetiline sobivus konkreetsesse kohta. Lähtuda tuleb piirkonna ehitustavadest ja asukoha looduslikust eripärast</w:t>
      </w:r>
      <w:r w:rsidR="00543B4A">
        <w:rPr>
          <w:rFonts w:ascii="Arial" w:hAnsi="Arial" w:cs="Arial"/>
        </w:rPr>
        <w:t>;</w:t>
      </w:r>
      <w:r w:rsidR="000C332F" w:rsidRPr="00DE1299">
        <w:rPr>
          <w:rFonts w:ascii="Arial" w:hAnsi="Arial" w:cs="Arial"/>
        </w:rPr>
        <w:t xml:space="preserve"> </w:t>
      </w:r>
    </w:p>
    <w:p w:rsidR="00686F5A" w:rsidRDefault="00686F5A" w:rsidP="00686F5A">
      <w:pPr>
        <w:pStyle w:val="Loendilik"/>
        <w:numPr>
          <w:ilvl w:val="0"/>
          <w:numId w:val="9"/>
        </w:numPr>
        <w:rPr>
          <w:rFonts w:ascii="Arial" w:hAnsi="Arial" w:cs="Arial"/>
        </w:rPr>
      </w:pPr>
      <w:r>
        <w:rPr>
          <w:rFonts w:ascii="Arial" w:hAnsi="Arial" w:cs="Arial"/>
        </w:rPr>
        <w:t xml:space="preserve">Abihooneid </w:t>
      </w:r>
      <w:r w:rsidR="00AD645B">
        <w:rPr>
          <w:rFonts w:ascii="Arial" w:hAnsi="Arial" w:cs="Arial"/>
        </w:rPr>
        <w:t>ei ole planeeringus ette nähtud.</w:t>
      </w:r>
      <w:r w:rsidR="00543B4A">
        <w:rPr>
          <w:rFonts w:ascii="Arial" w:hAnsi="Arial" w:cs="Arial"/>
        </w:rPr>
        <w:t xml:space="preserve"> </w:t>
      </w:r>
      <w:r>
        <w:rPr>
          <w:rFonts w:ascii="Arial" w:hAnsi="Arial" w:cs="Arial"/>
        </w:rPr>
        <w:t>Katteta terrass</w:t>
      </w:r>
      <w:r w:rsidR="00543B4A">
        <w:rPr>
          <w:rFonts w:ascii="Arial" w:hAnsi="Arial" w:cs="Arial"/>
        </w:rPr>
        <w:t xml:space="preserve"> (rajatis)</w:t>
      </w:r>
      <w:r>
        <w:rPr>
          <w:rFonts w:ascii="Arial" w:hAnsi="Arial" w:cs="Arial"/>
        </w:rPr>
        <w:t xml:space="preserve"> ei kuulu ehitisealuse pinna sisse</w:t>
      </w:r>
      <w:r w:rsidR="00543B4A">
        <w:rPr>
          <w:rFonts w:ascii="Arial" w:hAnsi="Arial" w:cs="Arial"/>
        </w:rPr>
        <w:t xml:space="preserve"> ja võib ehitada väljaspool hoonestusala hoonest kuni </w:t>
      </w:r>
      <w:r w:rsidR="00090AC1">
        <w:rPr>
          <w:rFonts w:ascii="Arial" w:hAnsi="Arial" w:cs="Arial"/>
        </w:rPr>
        <w:t>4</w:t>
      </w:r>
      <w:r w:rsidR="00543B4A">
        <w:rPr>
          <w:rFonts w:ascii="Arial" w:hAnsi="Arial" w:cs="Arial"/>
        </w:rPr>
        <w:t>m kaugusele naaberkinnistust selliselt, et ei põhjustaks olemasoleva säilitatava kõrghaljastuse kahjustamist</w:t>
      </w:r>
      <w:r>
        <w:rPr>
          <w:rFonts w:ascii="Arial" w:hAnsi="Arial" w:cs="Arial"/>
        </w:rPr>
        <w:t>;</w:t>
      </w:r>
    </w:p>
    <w:p w:rsidR="00591B5A" w:rsidRPr="00DE1299" w:rsidRDefault="00591B5A" w:rsidP="009E7AF8">
      <w:pPr>
        <w:pStyle w:val="Loendilik"/>
        <w:numPr>
          <w:ilvl w:val="0"/>
          <w:numId w:val="9"/>
        </w:numPr>
        <w:rPr>
          <w:rFonts w:ascii="Arial" w:hAnsi="Arial" w:cs="Arial"/>
        </w:rPr>
      </w:pPr>
      <w:r w:rsidRPr="00DE1299">
        <w:rPr>
          <w:rFonts w:ascii="Arial" w:hAnsi="Arial" w:cs="Arial"/>
        </w:rPr>
        <w:t xml:space="preserve">Hoone projekteerimisel on soovitav eelistada naturaalseid </w:t>
      </w:r>
      <w:r w:rsidR="00A253AD">
        <w:rPr>
          <w:rFonts w:ascii="Arial" w:hAnsi="Arial" w:cs="Arial"/>
        </w:rPr>
        <w:t xml:space="preserve">kombineeritud </w:t>
      </w:r>
      <w:r w:rsidRPr="00DE1299">
        <w:rPr>
          <w:rFonts w:ascii="Arial" w:hAnsi="Arial" w:cs="Arial"/>
        </w:rPr>
        <w:t>materjale (puit, kivi, betoon, metall, katusekivi, valtsplekk). Vältida tuleb imiteerivaid materjale</w:t>
      </w:r>
      <w:r w:rsidR="007446CF" w:rsidRPr="00DE1299">
        <w:rPr>
          <w:rFonts w:ascii="Arial" w:hAnsi="Arial" w:cs="Arial"/>
        </w:rPr>
        <w:t xml:space="preserve"> (plastvooder, plastaknad, jms.);</w:t>
      </w:r>
    </w:p>
    <w:p w:rsidR="00FF2A6E" w:rsidRDefault="00FF2A6E" w:rsidP="009E7AF8">
      <w:pPr>
        <w:pStyle w:val="Loendilik"/>
        <w:numPr>
          <w:ilvl w:val="0"/>
          <w:numId w:val="9"/>
        </w:numPr>
        <w:rPr>
          <w:rFonts w:ascii="Arial" w:hAnsi="Arial" w:cs="Arial"/>
        </w:rPr>
      </w:pPr>
      <w:r>
        <w:rPr>
          <w:rFonts w:ascii="Arial" w:hAnsi="Arial" w:cs="Arial"/>
        </w:rPr>
        <w:t xml:space="preserve">Hoone projekteerimisel on soovitav </w:t>
      </w:r>
      <w:r w:rsidR="00090AC1">
        <w:rPr>
          <w:rFonts w:ascii="Arial" w:hAnsi="Arial" w:cs="Arial"/>
        </w:rPr>
        <w:t xml:space="preserve">lähtuda naaberkinnistu hoonete katusekalletest, vältida </w:t>
      </w:r>
      <w:r>
        <w:rPr>
          <w:rFonts w:ascii="Arial" w:hAnsi="Arial" w:cs="Arial"/>
        </w:rPr>
        <w:t>suurt katusekallete vahelduvust ning suuri värvitoonide vahesid;</w:t>
      </w:r>
    </w:p>
    <w:p w:rsidR="00FF2A6E" w:rsidRDefault="00FF2A6E" w:rsidP="009E7AF8">
      <w:pPr>
        <w:pStyle w:val="Loendilik"/>
        <w:numPr>
          <w:ilvl w:val="0"/>
          <w:numId w:val="9"/>
        </w:numPr>
        <w:rPr>
          <w:rFonts w:ascii="Arial" w:hAnsi="Arial" w:cs="Arial"/>
        </w:rPr>
      </w:pPr>
      <w:r>
        <w:rPr>
          <w:rFonts w:ascii="Arial" w:hAnsi="Arial" w:cs="Arial"/>
        </w:rPr>
        <w:t>Kruntide piirdeid võib projekteerida ainult katastriüksuste piiridele;</w:t>
      </w:r>
    </w:p>
    <w:p w:rsidR="00FF2A6E" w:rsidRDefault="00FF2A6E" w:rsidP="009E7AF8">
      <w:pPr>
        <w:pStyle w:val="Loendilik"/>
        <w:numPr>
          <w:ilvl w:val="0"/>
          <w:numId w:val="9"/>
        </w:numPr>
        <w:rPr>
          <w:rFonts w:ascii="Arial" w:hAnsi="Arial" w:cs="Arial"/>
        </w:rPr>
      </w:pPr>
      <w:r>
        <w:rPr>
          <w:rFonts w:ascii="Arial" w:hAnsi="Arial" w:cs="Arial"/>
        </w:rPr>
        <w:t xml:space="preserve">Kinnistute piirete </w:t>
      </w:r>
      <w:proofErr w:type="spellStart"/>
      <w:r>
        <w:rPr>
          <w:rFonts w:ascii="Arial" w:hAnsi="Arial" w:cs="Arial"/>
        </w:rPr>
        <w:t>max</w:t>
      </w:r>
      <w:proofErr w:type="spellEnd"/>
      <w:r>
        <w:rPr>
          <w:rFonts w:ascii="Arial" w:hAnsi="Arial" w:cs="Arial"/>
        </w:rPr>
        <w:t xml:space="preserve"> kõrgus 1,5 m;</w:t>
      </w:r>
    </w:p>
    <w:p w:rsidR="00FF2A6E" w:rsidRDefault="00021AA7" w:rsidP="009E7AF8">
      <w:pPr>
        <w:pStyle w:val="Loendilik"/>
        <w:numPr>
          <w:ilvl w:val="0"/>
          <w:numId w:val="9"/>
        </w:numPr>
        <w:rPr>
          <w:rFonts w:ascii="Arial" w:hAnsi="Arial" w:cs="Arial"/>
        </w:rPr>
      </w:pPr>
      <w:r>
        <w:rPr>
          <w:rFonts w:ascii="Arial" w:hAnsi="Arial" w:cs="Arial"/>
        </w:rPr>
        <w:t>Lootsi</w:t>
      </w:r>
      <w:r w:rsidR="007C3D99">
        <w:rPr>
          <w:rFonts w:ascii="Arial" w:hAnsi="Arial" w:cs="Arial"/>
        </w:rPr>
        <w:t xml:space="preserve"> tee poolse piirdeaias kasutada </w:t>
      </w:r>
      <w:r w:rsidR="00FF2A6E">
        <w:rPr>
          <w:rFonts w:ascii="Arial" w:hAnsi="Arial" w:cs="Arial"/>
        </w:rPr>
        <w:t xml:space="preserve"> </w:t>
      </w:r>
      <w:r w:rsidR="007C3D99">
        <w:rPr>
          <w:rFonts w:ascii="Arial" w:hAnsi="Arial" w:cs="Arial"/>
        </w:rPr>
        <w:t xml:space="preserve">lähiümbruse kinnistute </w:t>
      </w:r>
      <w:r w:rsidR="008C0619">
        <w:rPr>
          <w:rFonts w:ascii="Arial" w:hAnsi="Arial" w:cs="Arial"/>
        </w:rPr>
        <w:t xml:space="preserve">teepoolsete piirdeaedadega </w:t>
      </w:r>
      <w:r w:rsidR="007C3D99">
        <w:rPr>
          <w:rFonts w:ascii="Arial" w:hAnsi="Arial" w:cs="Arial"/>
        </w:rPr>
        <w:t>analoogseid materjale</w:t>
      </w:r>
      <w:r w:rsidR="00FC4BC4">
        <w:rPr>
          <w:rFonts w:ascii="Arial" w:hAnsi="Arial" w:cs="Arial"/>
        </w:rPr>
        <w:t>, kinnistute vahelistes piiretes võib kasutada metallvõrku;</w:t>
      </w:r>
    </w:p>
    <w:p w:rsidR="00C8566F" w:rsidRDefault="00FC4BC4">
      <w:pPr>
        <w:rPr>
          <w:rFonts w:ascii="Arial" w:hAnsi="Arial" w:cs="Arial"/>
        </w:rPr>
      </w:pPr>
      <w:r>
        <w:rPr>
          <w:rFonts w:ascii="Arial" w:hAnsi="Arial" w:cs="Arial"/>
        </w:rPr>
        <w:t>Näitajad planeeritava ala kohta:</w:t>
      </w:r>
    </w:p>
    <w:p w:rsidR="007C411D" w:rsidRDefault="007C411D">
      <w:pPr>
        <w:rPr>
          <w:rFonts w:ascii="Arial" w:hAnsi="Arial" w:cs="Arial"/>
        </w:rPr>
      </w:pPr>
    </w:p>
    <w:p w:rsidR="00850BB7" w:rsidRDefault="00850BB7">
      <w:pPr>
        <w:rPr>
          <w:rFonts w:ascii="Arial" w:hAnsi="Arial" w:cs="Arial"/>
        </w:rPr>
      </w:pPr>
    </w:p>
    <w:tbl>
      <w:tblPr>
        <w:tblW w:w="8477" w:type="dxa"/>
        <w:tblInd w:w="55" w:type="dxa"/>
        <w:tblCellMar>
          <w:left w:w="70" w:type="dxa"/>
          <w:right w:w="70" w:type="dxa"/>
        </w:tblCellMar>
        <w:tblLook w:val="04A0" w:firstRow="1" w:lastRow="0" w:firstColumn="1" w:lastColumn="0" w:noHBand="0" w:noVBand="1"/>
      </w:tblPr>
      <w:tblGrid>
        <w:gridCol w:w="605"/>
        <w:gridCol w:w="1620"/>
        <w:gridCol w:w="797"/>
        <w:gridCol w:w="1150"/>
        <w:gridCol w:w="1635"/>
        <w:gridCol w:w="1635"/>
        <w:gridCol w:w="1035"/>
      </w:tblGrid>
      <w:tr w:rsidR="000775E2" w:rsidRPr="00852CE3" w:rsidTr="000775E2">
        <w:trPr>
          <w:trHeight w:val="765"/>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5E2" w:rsidRPr="00852CE3" w:rsidRDefault="000775E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lastRenderedPageBreak/>
              <w:t>Tähis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775E2" w:rsidRPr="00852CE3" w:rsidRDefault="000775E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 xml:space="preserve">Maakasutuse sihtotstarve (vastavalt </w:t>
            </w:r>
            <w:proofErr w:type="spellStart"/>
            <w:r w:rsidRPr="00852CE3">
              <w:rPr>
                <w:rFonts w:ascii="Calibri" w:eastAsia="Times New Roman" w:hAnsi="Calibri" w:cs="Times New Roman"/>
                <w:color w:val="000000"/>
                <w:lang w:eastAsia="et-EE"/>
              </w:rPr>
              <w:t>detailplan.liigile</w:t>
            </w:r>
            <w:proofErr w:type="spellEnd"/>
            <w:r w:rsidRPr="00852CE3">
              <w:rPr>
                <w:rFonts w:ascii="Calibri" w:eastAsia="Times New Roman" w:hAnsi="Calibri" w:cs="Times New Roman"/>
                <w:color w:val="000000"/>
                <w:lang w:eastAsia="et-EE"/>
              </w:rPr>
              <w:t>)</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775E2" w:rsidRPr="00852CE3" w:rsidRDefault="000775E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Pindala m</w:t>
            </w:r>
            <w:r w:rsidRPr="00852CE3">
              <w:rPr>
                <w:rFonts w:ascii="Calibri" w:eastAsia="Times New Roman" w:hAnsi="Calibri" w:cs="Times New Roman"/>
                <w:color w:val="000000"/>
                <w:vertAlign w:val="superscript"/>
                <w:lang w:eastAsia="et-EE"/>
              </w:rPr>
              <w:t>2</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775E2" w:rsidRPr="00852CE3" w:rsidRDefault="000775E2" w:rsidP="00852CE3">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 xml:space="preserve">Täisehituse </w:t>
            </w:r>
            <w:r w:rsidRPr="00852CE3">
              <w:rPr>
                <w:rFonts w:ascii="Calibri" w:eastAsia="Times New Roman" w:hAnsi="Calibri" w:cs="Times New Roman"/>
                <w:color w:val="000000"/>
                <w:lang w:eastAsia="et-EE"/>
              </w:rPr>
              <w:t>%</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0775E2" w:rsidRPr="00852CE3" w:rsidRDefault="000775E2" w:rsidP="00932528">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Parkimiskohtade arv (</w:t>
            </w:r>
            <w:r w:rsidR="00932528">
              <w:rPr>
                <w:rFonts w:ascii="Calibri" w:eastAsia="Times New Roman" w:hAnsi="Calibri" w:cs="Times New Roman"/>
                <w:color w:val="000000"/>
                <w:lang w:eastAsia="et-EE"/>
              </w:rPr>
              <w:t>olemasolev</w:t>
            </w:r>
            <w:r w:rsidRPr="00852CE3">
              <w:rPr>
                <w:rFonts w:ascii="Calibri" w:eastAsia="Times New Roman" w:hAnsi="Calibri" w:cs="Times New Roman"/>
                <w:color w:val="000000"/>
                <w:lang w:eastAsia="et-EE"/>
              </w:rPr>
              <w:t>)</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0775E2" w:rsidRPr="00852CE3" w:rsidRDefault="000775E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Parkimiskohtade arv (planeeritud)</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0775E2" w:rsidRPr="00852CE3" w:rsidRDefault="000775E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Suletud brutopind m</w:t>
            </w:r>
            <w:r w:rsidRPr="00852CE3">
              <w:rPr>
                <w:rFonts w:ascii="Calibri" w:eastAsia="Times New Roman" w:hAnsi="Calibri" w:cs="Times New Roman"/>
                <w:color w:val="000000"/>
                <w:vertAlign w:val="superscript"/>
                <w:lang w:eastAsia="et-EE"/>
              </w:rPr>
              <w:t>2</w:t>
            </w:r>
          </w:p>
        </w:tc>
      </w:tr>
      <w:tr w:rsidR="000775E2" w:rsidRPr="00852CE3" w:rsidTr="009E0F1B">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rsidR="000775E2" w:rsidRPr="00852CE3" w:rsidRDefault="000775E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EP</w:t>
            </w:r>
          </w:p>
        </w:tc>
        <w:tc>
          <w:tcPr>
            <w:tcW w:w="1620" w:type="dxa"/>
            <w:tcBorders>
              <w:top w:val="nil"/>
              <w:left w:val="nil"/>
              <w:bottom w:val="single" w:sz="4" w:space="0" w:color="auto"/>
              <w:right w:val="single" w:sz="4" w:space="0" w:color="auto"/>
            </w:tcBorders>
            <w:shd w:val="clear" w:color="auto" w:fill="auto"/>
            <w:noWrap/>
            <w:vAlign w:val="center"/>
            <w:hideMark/>
          </w:tcPr>
          <w:p w:rsidR="000775E2" w:rsidRPr="00852CE3" w:rsidRDefault="001844AB" w:rsidP="00852CE3">
            <w:pPr>
              <w:spacing w:after="0" w:line="240" w:lineRule="auto"/>
              <w:rPr>
                <w:rFonts w:ascii="Calibri" w:eastAsia="Times New Roman" w:hAnsi="Calibri" w:cs="Times New Roman"/>
                <w:color w:val="000000"/>
                <w:lang w:eastAsia="et-EE"/>
              </w:rPr>
            </w:pPr>
            <w:r>
              <w:rPr>
                <w:rFonts w:ascii="Calibri" w:eastAsia="Times New Roman" w:hAnsi="Calibri" w:cs="Times New Roman"/>
                <w:color w:val="000000"/>
                <w:lang w:eastAsia="et-EE"/>
              </w:rPr>
              <w:t>Elamumaa</w:t>
            </w:r>
          </w:p>
        </w:tc>
        <w:tc>
          <w:tcPr>
            <w:tcW w:w="797" w:type="dxa"/>
            <w:tcBorders>
              <w:top w:val="nil"/>
              <w:left w:val="nil"/>
              <w:bottom w:val="single" w:sz="4" w:space="0" w:color="auto"/>
              <w:right w:val="single" w:sz="4" w:space="0" w:color="auto"/>
            </w:tcBorders>
            <w:shd w:val="clear" w:color="auto" w:fill="auto"/>
            <w:noWrap/>
            <w:vAlign w:val="center"/>
            <w:hideMark/>
          </w:tcPr>
          <w:p w:rsidR="000775E2" w:rsidRPr="00852CE3" w:rsidRDefault="000775E2" w:rsidP="002B64A0">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969</w:t>
            </w:r>
          </w:p>
        </w:tc>
        <w:tc>
          <w:tcPr>
            <w:tcW w:w="1150" w:type="dxa"/>
            <w:tcBorders>
              <w:top w:val="nil"/>
              <w:left w:val="nil"/>
              <w:bottom w:val="single" w:sz="4" w:space="0" w:color="auto"/>
              <w:right w:val="single" w:sz="4" w:space="0" w:color="auto"/>
            </w:tcBorders>
            <w:shd w:val="clear" w:color="auto" w:fill="auto"/>
            <w:noWrap/>
            <w:vAlign w:val="center"/>
            <w:hideMark/>
          </w:tcPr>
          <w:p w:rsidR="000775E2" w:rsidRPr="00852CE3" w:rsidRDefault="000775E2" w:rsidP="00B73754">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15</w:t>
            </w:r>
            <w:r w:rsidRPr="00852CE3">
              <w:rPr>
                <w:rFonts w:ascii="Calibri" w:eastAsia="Times New Roman" w:hAnsi="Calibri" w:cs="Times New Roman"/>
                <w:color w:val="000000"/>
                <w:lang w:eastAsia="et-EE"/>
              </w:rPr>
              <w:t>%</w:t>
            </w:r>
          </w:p>
        </w:tc>
        <w:tc>
          <w:tcPr>
            <w:tcW w:w="1635" w:type="dxa"/>
            <w:tcBorders>
              <w:top w:val="nil"/>
              <w:left w:val="nil"/>
              <w:bottom w:val="single" w:sz="4" w:space="0" w:color="auto"/>
              <w:right w:val="single" w:sz="4" w:space="0" w:color="auto"/>
            </w:tcBorders>
            <w:shd w:val="clear" w:color="auto" w:fill="auto"/>
            <w:noWrap/>
            <w:vAlign w:val="center"/>
            <w:hideMark/>
          </w:tcPr>
          <w:p w:rsidR="000775E2" w:rsidRPr="00852CE3" w:rsidRDefault="000775E2" w:rsidP="0033028C">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2</w:t>
            </w:r>
          </w:p>
        </w:tc>
        <w:tc>
          <w:tcPr>
            <w:tcW w:w="1635" w:type="dxa"/>
            <w:tcBorders>
              <w:top w:val="nil"/>
              <w:left w:val="nil"/>
              <w:bottom w:val="single" w:sz="4" w:space="0" w:color="auto"/>
              <w:right w:val="single" w:sz="4" w:space="0" w:color="auto"/>
            </w:tcBorders>
            <w:shd w:val="clear" w:color="auto" w:fill="auto"/>
            <w:noWrap/>
            <w:vAlign w:val="center"/>
            <w:hideMark/>
          </w:tcPr>
          <w:p w:rsidR="000775E2" w:rsidRPr="00852CE3" w:rsidRDefault="000775E2" w:rsidP="00852CE3">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2</w:t>
            </w:r>
          </w:p>
        </w:tc>
        <w:tc>
          <w:tcPr>
            <w:tcW w:w="1035" w:type="dxa"/>
            <w:tcBorders>
              <w:top w:val="nil"/>
              <w:left w:val="nil"/>
              <w:bottom w:val="single" w:sz="4" w:space="0" w:color="auto"/>
              <w:right w:val="single" w:sz="4" w:space="0" w:color="auto"/>
            </w:tcBorders>
            <w:shd w:val="clear" w:color="auto" w:fill="auto"/>
            <w:noWrap/>
            <w:vAlign w:val="center"/>
            <w:hideMark/>
          </w:tcPr>
          <w:p w:rsidR="000775E2" w:rsidRPr="00852CE3" w:rsidRDefault="000775E2" w:rsidP="007C411D">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2</w:t>
            </w:r>
            <w:r w:rsidR="007C411D">
              <w:rPr>
                <w:rFonts w:ascii="Calibri" w:eastAsia="Times New Roman" w:hAnsi="Calibri" w:cs="Times New Roman"/>
                <w:color w:val="000000"/>
                <w:lang w:eastAsia="et-EE"/>
              </w:rPr>
              <w:t>6</w:t>
            </w:r>
            <w:r>
              <w:rPr>
                <w:rFonts w:ascii="Calibri" w:eastAsia="Times New Roman" w:hAnsi="Calibri" w:cs="Times New Roman"/>
                <w:color w:val="000000"/>
                <w:lang w:eastAsia="et-EE"/>
              </w:rPr>
              <w:t>0</w:t>
            </w:r>
          </w:p>
        </w:tc>
      </w:tr>
      <w:tr w:rsidR="000775E2" w:rsidRPr="00852CE3" w:rsidTr="009E0F1B">
        <w:trPr>
          <w:gridAfter w:val="3"/>
          <w:wAfter w:w="4305" w:type="dxa"/>
          <w:trHeight w:val="300"/>
        </w:trPr>
        <w:tc>
          <w:tcPr>
            <w:tcW w:w="30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5E2" w:rsidRPr="00852CE3" w:rsidRDefault="000775E2" w:rsidP="00AD645B">
            <w:pPr>
              <w:spacing w:after="0" w:line="240" w:lineRule="auto"/>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Planeeritud ala k</w:t>
            </w:r>
            <w:r>
              <w:rPr>
                <w:rFonts w:ascii="Calibri" w:eastAsia="Times New Roman" w:hAnsi="Calibri" w:cs="Times New Roman"/>
                <w:color w:val="000000"/>
                <w:lang w:eastAsia="et-EE"/>
              </w:rPr>
              <w:t>innistu</w:t>
            </w:r>
            <w:r w:rsidRPr="00852CE3">
              <w:rPr>
                <w:rFonts w:ascii="Calibri" w:eastAsia="Times New Roman" w:hAnsi="Calibri" w:cs="Times New Roman"/>
                <w:color w:val="000000"/>
                <w:lang w:eastAsia="et-EE"/>
              </w:rPr>
              <w:t xml:space="preserve"> haljastuse %:</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5E2" w:rsidRPr="00852CE3" w:rsidRDefault="000775E2" w:rsidP="00852CE3">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73</w:t>
            </w:r>
            <w:r w:rsidRPr="00852CE3">
              <w:rPr>
                <w:rFonts w:ascii="Calibri" w:eastAsia="Times New Roman" w:hAnsi="Calibri" w:cs="Times New Roman"/>
                <w:color w:val="000000"/>
                <w:lang w:eastAsia="et-EE"/>
              </w:rPr>
              <w:t>%</w:t>
            </w:r>
          </w:p>
        </w:tc>
      </w:tr>
    </w:tbl>
    <w:p w:rsidR="00787FAB" w:rsidRDefault="00787FAB" w:rsidP="00EE6DB9">
      <w:pPr>
        <w:rPr>
          <w:rFonts w:ascii="Arial" w:hAnsi="Arial" w:cs="Arial"/>
        </w:rPr>
      </w:pPr>
    </w:p>
    <w:p w:rsidR="00EE6DB9" w:rsidRPr="00EE6DB9" w:rsidRDefault="00EE6DB9" w:rsidP="00EE6DB9"/>
    <w:p w:rsidR="001E4B8F" w:rsidRDefault="001E4B8F" w:rsidP="009E7AF8">
      <w:pPr>
        <w:pStyle w:val="Pealkiri3"/>
        <w:numPr>
          <w:ilvl w:val="1"/>
          <w:numId w:val="3"/>
        </w:numPr>
        <w:rPr>
          <w:rStyle w:val="Pealkiri2Mrk"/>
          <w:b/>
          <w:bCs/>
          <w:sz w:val="22"/>
          <w:szCs w:val="22"/>
        </w:rPr>
      </w:pPr>
      <w:bookmarkStart w:id="11" w:name="_Toc54898067"/>
      <w:r>
        <w:rPr>
          <w:rStyle w:val="Pealkiri2Mrk"/>
          <w:b/>
          <w:bCs/>
          <w:sz w:val="22"/>
          <w:szCs w:val="22"/>
        </w:rPr>
        <w:t>TEED, TÄNAVAD, LIIKLUS</w:t>
      </w:r>
      <w:r w:rsidR="0009115E">
        <w:rPr>
          <w:rStyle w:val="Pealkiri2Mrk"/>
          <w:b/>
          <w:bCs/>
          <w:sz w:val="22"/>
          <w:szCs w:val="22"/>
        </w:rPr>
        <w:t>KORRALDUS</w:t>
      </w:r>
      <w:bookmarkEnd w:id="11"/>
    </w:p>
    <w:p w:rsidR="00C11986" w:rsidRPr="00C11986" w:rsidRDefault="00C11986" w:rsidP="00C11986"/>
    <w:p w:rsidR="00AE5E7C" w:rsidRDefault="00B73754" w:rsidP="009E748C">
      <w:pPr>
        <w:spacing w:line="240" w:lineRule="auto"/>
        <w:jc w:val="both"/>
        <w:rPr>
          <w:rFonts w:ascii="Arial" w:hAnsi="Arial" w:cs="Arial"/>
        </w:rPr>
      </w:pPr>
      <w:r>
        <w:rPr>
          <w:rFonts w:ascii="Arial" w:hAnsi="Arial" w:cs="Arial"/>
        </w:rPr>
        <w:t xml:space="preserve">Lootsi asunduse siseteedel ei ole </w:t>
      </w:r>
      <w:r w:rsidR="00C70B23">
        <w:rPr>
          <w:rFonts w:ascii="Arial" w:hAnsi="Arial" w:cs="Arial"/>
        </w:rPr>
        <w:t xml:space="preserve">varemalt </w:t>
      </w:r>
      <w:r w:rsidR="00424F4E">
        <w:rPr>
          <w:rFonts w:ascii="Arial" w:hAnsi="Arial" w:cs="Arial"/>
        </w:rPr>
        <w:t>määratud</w:t>
      </w:r>
      <w:r w:rsidR="00C70B23">
        <w:rPr>
          <w:rFonts w:ascii="Arial" w:hAnsi="Arial" w:cs="Arial"/>
        </w:rPr>
        <w:t xml:space="preserve"> kindlat ehitusjoont</w:t>
      </w:r>
      <w:r w:rsidR="00424F4E">
        <w:rPr>
          <w:rFonts w:ascii="Arial" w:hAnsi="Arial" w:cs="Arial"/>
        </w:rPr>
        <w:t xml:space="preserve">. </w:t>
      </w:r>
      <w:r w:rsidR="00632CCE">
        <w:rPr>
          <w:rFonts w:ascii="Arial" w:hAnsi="Arial" w:cs="Arial"/>
        </w:rPr>
        <w:t>Vastavalt Ehitusseadustiku (</w:t>
      </w:r>
      <w:proofErr w:type="spellStart"/>
      <w:r w:rsidR="00632CCE">
        <w:rPr>
          <w:rFonts w:ascii="Arial" w:hAnsi="Arial" w:cs="Arial"/>
        </w:rPr>
        <w:t>EhS</w:t>
      </w:r>
      <w:proofErr w:type="spellEnd"/>
      <w:r w:rsidR="00632CCE">
        <w:rPr>
          <w:rFonts w:ascii="Arial" w:hAnsi="Arial" w:cs="Arial"/>
        </w:rPr>
        <w:t xml:space="preserve">) </w:t>
      </w:r>
      <w:r w:rsidR="00036707" w:rsidRPr="00632CCE">
        <w:rPr>
          <w:rFonts w:ascii="Arial" w:eastAsia="Calibri" w:hAnsi="Arial" w:cs="Arial"/>
          <w:szCs w:val="20"/>
        </w:rPr>
        <w:t>§ 71 lõi</w:t>
      </w:r>
      <w:r w:rsidR="00036707">
        <w:rPr>
          <w:rFonts w:ascii="Arial" w:eastAsia="Calibri" w:hAnsi="Arial" w:cs="Arial"/>
          <w:szCs w:val="20"/>
        </w:rPr>
        <w:t>kele</w:t>
      </w:r>
      <w:r w:rsidR="00036707" w:rsidRPr="00632CCE">
        <w:rPr>
          <w:rFonts w:ascii="Arial" w:eastAsia="Calibri" w:hAnsi="Arial" w:cs="Arial"/>
          <w:szCs w:val="20"/>
        </w:rPr>
        <w:t xml:space="preserve"> 3</w:t>
      </w:r>
      <w:r w:rsidR="00036707">
        <w:rPr>
          <w:rFonts w:ascii="Arial" w:eastAsia="Calibri" w:hAnsi="Arial" w:cs="Arial"/>
          <w:szCs w:val="20"/>
        </w:rPr>
        <w:t xml:space="preserve"> on tänava kaitsevööndiäärmise sõidurea välisest servast </w:t>
      </w:r>
      <w:r w:rsidR="00036707" w:rsidRPr="00036707">
        <w:rPr>
          <w:rFonts w:ascii="Arial" w:eastAsia="Calibri" w:hAnsi="Arial" w:cs="Arial"/>
          <w:b/>
          <w:szCs w:val="20"/>
        </w:rPr>
        <w:t xml:space="preserve">kuni </w:t>
      </w:r>
      <w:r w:rsidR="00036707">
        <w:rPr>
          <w:rFonts w:ascii="Arial" w:eastAsia="Calibri" w:hAnsi="Arial" w:cs="Arial"/>
          <w:szCs w:val="20"/>
        </w:rPr>
        <w:t xml:space="preserve">10 meetrit, mis ei välista seda, et see võib ka vähem olla. </w:t>
      </w:r>
      <w:r w:rsidR="00424F4E">
        <w:rPr>
          <w:rFonts w:ascii="Arial" w:hAnsi="Arial" w:cs="Arial"/>
        </w:rPr>
        <w:t xml:space="preserve">Ehitised on ehitatud suuremalt jaolt enne </w:t>
      </w:r>
      <w:proofErr w:type="spellStart"/>
      <w:r w:rsidR="00424F4E">
        <w:rPr>
          <w:rFonts w:ascii="Arial" w:hAnsi="Arial" w:cs="Arial"/>
        </w:rPr>
        <w:t>Eh</w:t>
      </w:r>
      <w:r w:rsidR="00036707">
        <w:rPr>
          <w:rFonts w:ascii="Arial" w:hAnsi="Arial" w:cs="Arial"/>
        </w:rPr>
        <w:t>S</w:t>
      </w:r>
      <w:proofErr w:type="spellEnd"/>
      <w:r w:rsidR="00632CCE">
        <w:rPr>
          <w:rFonts w:ascii="Arial" w:hAnsi="Arial" w:cs="Arial"/>
        </w:rPr>
        <w:t xml:space="preserve"> </w:t>
      </w:r>
      <w:r w:rsidR="00632CCE">
        <w:rPr>
          <w:rFonts w:ascii="Arial" w:eastAsia="Calibri" w:hAnsi="Arial" w:cs="Arial"/>
          <w:szCs w:val="20"/>
        </w:rPr>
        <w:t xml:space="preserve"> </w:t>
      </w:r>
      <w:r w:rsidR="00632CCE">
        <w:rPr>
          <w:rFonts w:ascii="Arial" w:hAnsi="Arial" w:cs="Arial"/>
        </w:rPr>
        <w:t>kehtima hakkamist</w:t>
      </w:r>
      <w:r w:rsidR="00424F4E">
        <w:rPr>
          <w:rFonts w:ascii="Arial" w:hAnsi="Arial" w:cs="Arial"/>
        </w:rPr>
        <w:t xml:space="preserve"> </w:t>
      </w:r>
      <w:r w:rsidR="00B71A36">
        <w:rPr>
          <w:rFonts w:ascii="Arial" w:hAnsi="Arial" w:cs="Arial"/>
        </w:rPr>
        <w:t xml:space="preserve">ja ei saa määrata </w:t>
      </w:r>
      <w:r w:rsidR="00632CCE">
        <w:rPr>
          <w:rFonts w:ascii="Arial" w:hAnsi="Arial" w:cs="Arial"/>
        </w:rPr>
        <w:t xml:space="preserve">ühest kindlat ehitusjoont kogu Lootsi </w:t>
      </w:r>
      <w:proofErr w:type="spellStart"/>
      <w:r w:rsidR="00632CCE">
        <w:rPr>
          <w:rFonts w:ascii="Arial" w:hAnsi="Arial" w:cs="Arial"/>
        </w:rPr>
        <w:t>vkt</w:t>
      </w:r>
      <w:proofErr w:type="spellEnd"/>
      <w:r w:rsidR="00632CCE">
        <w:rPr>
          <w:rFonts w:ascii="Arial" w:hAnsi="Arial" w:cs="Arial"/>
        </w:rPr>
        <w:t xml:space="preserve"> alale</w:t>
      </w:r>
      <w:r w:rsidR="00036707">
        <w:rPr>
          <w:rFonts w:ascii="Arial" w:hAnsi="Arial" w:cs="Arial"/>
        </w:rPr>
        <w:t xml:space="preserve"> </w:t>
      </w:r>
      <w:r w:rsidR="00B71A36">
        <w:rPr>
          <w:rFonts w:ascii="Arial" w:hAnsi="Arial" w:cs="Arial"/>
        </w:rPr>
        <w:t>seda kõikide olemasolevate hoonete erineva kauguse tõttu tänavamaa piirist</w:t>
      </w:r>
      <w:r w:rsidR="00036707">
        <w:rPr>
          <w:rFonts w:ascii="Arial" w:hAnsi="Arial" w:cs="Arial"/>
        </w:rPr>
        <w:t xml:space="preserve"> (või teekatte servast)</w:t>
      </w:r>
      <w:r w:rsidR="00B71A36">
        <w:rPr>
          <w:rFonts w:ascii="Arial" w:hAnsi="Arial" w:cs="Arial"/>
        </w:rPr>
        <w:t>. Ehitusjoone saa</w:t>
      </w:r>
      <w:r w:rsidR="00632CCE">
        <w:rPr>
          <w:rFonts w:ascii="Arial" w:hAnsi="Arial" w:cs="Arial"/>
        </w:rPr>
        <w:t>b</w:t>
      </w:r>
      <w:r w:rsidR="00B71A36">
        <w:rPr>
          <w:rFonts w:ascii="Arial" w:hAnsi="Arial" w:cs="Arial"/>
        </w:rPr>
        <w:t xml:space="preserve"> </w:t>
      </w:r>
      <w:r w:rsidR="00036707">
        <w:rPr>
          <w:rFonts w:ascii="Arial" w:hAnsi="Arial" w:cs="Arial"/>
        </w:rPr>
        <w:t xml:space="preserve">vajadusel </w:t>
      </w:r>
      <w:r w:rsidR="00B71A36">
        <w:rPr>
          <w:rFonts w:ascii="Arial" w:hAnsi="Arial" w:cs="Arial"/>
        </w:rPr>
        <w:t>määrata planeeritava</w:t>
      </w:r>
      <w:r w:rsidR="00632CCE">
        <w:rPr>
          <w:rFonts w:ascii="Arial" w:hAnsi="Arial" w:cs="Arial"/>
        </w:rPr>
        <w:t>l</w:t>
      </w:r>
      <w:r w:rsidR="00B71A36">
        <w:rPr>
          <w:rFonts w:ascii="Arial" w:hAnsi="Arial" w:cs="Arial"/>
        </w:rPr>
        <w:t xml:space="preserve"> kinnistu</w:t>
      </w:r>
      <w:r w:rsidR="00632CCE">
        <w:rPr>
          <w:rFonts w:ascii="Arial" w:hAnsi="Arial" w:cs="Arial"/>
        </w:rPr>
        <w:t>l</w:t>
      </w:r>
      <w:r w:rsidR="00B71A36">
        <w:rPr>
          <w:rFonts w:ascii="Arial" w:hAnsi="Arial" w:cs="Arial"/>
        </w:rPr>
        <w:t xml:space="preserve"> olemasoleva hooneosa järgi, mis oleks </w:t>
      </w:r>
      <w:r w:rsidR="00C70B23">
        <w:rPr>
          <w:rFonts w:ascii="Arial" w:hAnsi="Arial" w:cs="Arial"/>
        </w:rPr>
        <w:t xml:space="preserve">ca </w:t>
      </w:r>
      <w:r w:rsidR="00B71A36">
        <w:rPr>
          <w:rFonts w:ascii="Arial" w:hAnsi="Arial" w:cs="Arial"/>
        </w:rPr>
        <w:t>3</w:t>
      </w:r>
      <w:r w:rsidR="00473CCD">
        <w:rPr>
          <w:rFonts w:ascii="Arial" w:hAnsi="Arial" w:cs="Arial"/>
        </w:rPr>
        <w:t>,7</w:t>
      </w:r>
      <w:r>
        <w:rPr>
          <w:rFonts w:ascii="Arial" w:hAnsi="Arial" w:cs="Arial"/>
        </w:rPr>
        <w:t xml:space="preserve"> </w:t>
      </w:r>
      <w:r w:rsidR="009E748C" w:rsidRPr="009E748C">
        <w:rPr>
          <w:rFonts w:ascii="Arial" w:hAnsi="Arial" w:cs="Arial"/>
        </w:rPr>
        <w:t>m tee</w:t>
      </w:r>
      <w:r w:rsidR="00473CCD">
        <w:rPr>
          <w:rFonts w:ascii="Arial" w:hAnsi="Arial" w:cs="Arial"/>
        </w:rPr>
        <w:t xml:space="preserve">katte servast. </w:t>
      </w:r>
    </w:p>
    <w:p w:rsidR="00F754A4" w:rsidRDefault="0076100A" w:rsidP="00C70B23">
      <w:pPr>
        <w:spacing w:line="240" w:lineRule="auto"/>
        <w:jc w:val="both"/>
        <w:rPr>
          <w:rFonts w:ascii="Arial" w:hAnsi="Arial" w:cs="Arial"/>
        </w:rPr>
      </w:pPr>
      <w:r>
        <w:rPr>
          <w:rFonts w:ascii="Arial" w:hAnsi="Arial" w:cs="Arial"/>
        </w:rPr>
        <w:t>Planeeritava</w:t>
      </w:r>
      <w:r w:rsidR="0026561F">
        <w:rPr>
          <w:rFonts w:ascii="Arial" w:hAnsi="Arial" w:cs="Arial"/>
        </w:rPr>
        <w:t>l</w:t>
      </w:r>
      <w:r>
        <w:rPr>
          <w:rFonts w:ascii="Arial" w:hAnsi="Arial" w:cs="Arial"/>
        </w:rPr>
        <w:t xml:space="preserve"> kinnistu</w:t>
      </w:r>
      <w:r w:rsidR="0026561F">
        <w:rPr>
          <w:rFonts w:ascii="Arial" w:hAnsi="Arial" w:cs="Arial"/>
        </w:rPr>
        <w:t>l</w:t>
      </w:r>
      <w:r>
        <w:rPr>
          <w:rFonts w:ascii="Arial" w:hAnsi="Arial" w:cs="Arial"/>
        </w:rPr>
        <w:t xml:space="preserve"> </w:t>
      </w:r>
      <w:r w:rsidR="00C70B23">
        <w:rPr>
          <w:rFonts w:ascii="Arial" w:hAnsi="Arial" w:cs="Arial"/>
        </w:rPr>
        <w:t>säilib</w:t>
      </w:r>
      <w:r>
        <w:rPr>
          <w:rFonts w:ascii="Arial" w:hAnsi="Arial" w:cs="Arial"/>
        </w:rPr>
        <w:t xml:space="preserve"> üks juurdepääs </w:t>
      </w:r>
      <w:r w:rsidR="00C70B23">
        <w:rPr>
          <w:rFonts w:ascii="Arial" w:hAnsi="Arial" w:cs="Arial"/>
        </w:rPr>
        <w:t>kinnistu kagunurgast Lootsi teelt.</w:t>
      </w:r>
      <w:r w:rsidR="00DE02A5">
        <w:rPr>
          <w:rFonts w:ascii="Arial" w:hAnsi="Arial" w:cs="Arial"/>
        </w:rPr>
        <w:t xml:space="preserve"> </w:t>
      </w:r>
      <w:r w:rsidR="00F754A4">
        <w:rPr>
          <w:rFonts w:ascii="Arial" w:hAnsi="Arial" w:cs="Arial"/>
        </w:rPr>
        <w:t>Vähese liikluskoormuse tõttu toimub jalakäijate liiklus sõidutee servas.</w:t>
      </w:r>
    </w:p>
    <w:p w:rsidR="00DD130D" w:rsidRDefault="00937DB1" w:rsidP="00F22CF9">
      <w:pPr>
        <w:jc w:val="both"/>
        <w:rPr>
          <w:rFonts w:ascii="Arial" w:hAnsi="Arial" w:cs="Arial"/>
        </w:rPr>
      </w:pPr>
      <w:r w:rsidRPr="00937DB1">
        <w:rPr>
          <w:rFonts w:ascii="Arial" w:hAnsi="Arial" w:cs="Arial"/>
        </w:rPr>
        <w:t xml:space="preserve">Lähtuvalt asjaolust, et planeeringuala </w:t>
      </w:r>
      <w:r w:rsidR="003607D6">
        <w:rPr>
          <w:rFonts w:ascii="Arial" w:hAnsi="Arial" w:cs="Arial"/>
        </w:rPr>
        <w:t xml:space="preserve">asub vähese liiklusega Lootsi </w:t>
      </w:r>
      <w:r w:rsidR="00473CCD">
        <w:rPr>
          <w:rFonts w:ascii="Arial" w:hAnsi="Arial" w:cs="Arial"/>
        </w:rPr>
        <w:t>tee tupiktee ääres</w:t>
      </w:r>
      <w:r w:rsidR="003607D6">
        <w:rPr>
          <w:rFonts w:ascii="Arial" w:hAnsi="Arial" w:cs="Arial"/>
        </w:rPr>
        <w:t xml:space="preserve"> ei </w:t>
      </w:r>
      <w:r w:rsidR="007E3340">
        <w:rPr>
          <w:rFonts w:ascii="Arial" w:hAnsi="Arial" w:cs="Arial"/>
        </w:rPr>
        <w:t>ole vajadust</w:t>
      </w:r>
      <w:r>
        <w:rPr>
          <w:rFonts w:ascii="Arial" w:hAnsi="Arial" w:cs="Arial"/>
        </w:rPr>
        <w:t xml:space="preserve"> </w:t>
      </w:r>
      <w:r w:rsidRPr="00937DB1">
        <w:rPr>
          <w:rFonts w:ascii="Arial" w:hAnsi="Arial" w:cs="Arial"/>
        </w:rPr>
        <w:t xml:space="preserve">planeeringu koostamisel </w:t>
      </w:r>
      <w:r w:rsidR="007E3340">
        <w:rPr>
          <w:rFonts w:ascii="Arial" w:hAnsi="Arial" w:cs="Arial"/>
        </w:rPr>
        <w:t xml:space="preserve">arvestada </w:t>
      </w:r>
      <w:r w:rsidRPr="00937DB1">
        <w:rPr>
          <w:rFonts w:ascii="Arial" w:hAnsi="Arial" w:cs="Arial"/>
        </w:rPr>
        <w:t>liiklusest põhjustatud häiringutega (müra, vibratsioon, õhusaaste)</w:t>
      </w:r>
      <w:r w:rsidR="003607D6">
        <w:rPr>
          <w:rFonts w:ascii="Arial" w:hAnsi="Arial" w:cs="Arial"/>
        </w:rPr>
        <w:t xml:space="preserve"> </w:t>
      </w:r>
      <w:r w:rsidR="007E3340">
        <w:rPr>
          <w:rFonts w:ascii="Arial" w:hAnsi="Arial" w:cs="Arial"/>
        </w:rPr>
        <w:t xml:space="preserve">ja seoses sellega seada </w:t>
      </w:r>
      <w:r w:rsidR="003607D6">
        <w:rPr>
          <w:rFonts w:ascii="Arial" w:hAnsi="Arial" w:cs="Arial"/>
        </w:rPr>
        <w:t>elamuehituseks piiravaid tingimusi</w:t>
      </w:r>
      <w:r w:rsidRPr="00937DB1">
        <w:rPr>
          <w:rFonts w:ascii="Arial" w:hAnsi="Arial" w:cs="Arial"/>
        </w:rPr>
        <w:t xml:space="preserve">. </w:t>
      </w:r>
    </w:p>
    <w:p w:rsidR="00FD7034" w:rsidRDefault="0097418B" w:rsidP="00F22CF9">
      <w:pPr>
        <w:jc w:val="both"/>
        <w:rPr>
          <w:rFonts w:ascii="Arial" w:hAnsi="Arial" w:cs="Arial"/>
        </w:rPr>
      </w:pPr>
      <w:r w:rsidRPr="0097418B">
        <w:rPr>
          <w:rFonts w:ascii="Arial" w:hAnsi="Arial" w:cs="Arial"/>
        </w:rPr>
        <w:t xml:space="preserve">Planeeringu joonistel </w:t>
      </w:r>
      <w:r>
        <w:rPr>
          <w:rFonts w:ascii="Arial" w:hAnsi="Arial" w:cs="Arial"/>
        </w:rPr>
        <w:t xml:space="preserve">on </w:t>
      </w:r>
      <w:r w:rsidRPr="0097418B">
        <w:rPr>
          <w:rFonts w:ascii="Arial" w:hAnsi="Arial" w:cs="Arial"/>
        </w:rPr>
        <w:t>näidat</w:t>
      </w:r>
      <w:r>
        <w:rPr>
          <w:rFonts w:ascii="Arial" w:hAnsi="Arial" w:cs="Arial"/>
        </w:rPr>
        <w:t>ud</w:t>
      </w:r>
      <w:r w:rsidRPr="0097418B">
        <w:rPr>
          <w:rFonts w:ascii="Arial" w:hAnsi="Arial" w:cs="Arial"/>
        </w:rPr>
        <w:t xml:space="preserve"> planeeringualal paiknevad olemasolevad tehnovõrgud</w:t>
      </w:r>
      <w:r w:rsidR="003607D6">
        <w:rPr>
          <w:rFonts w:ascii="Arial" w:hAnsi="Arial" w:cs="Arial"/>
        </w:rPr>
        <w:t>.</w:t>
      </w:r>
      <w:r w:rsidRPr="0097418B">
        <w:rPr>
          <w:rFonts w:ascii="Arial" w:hAnsi="Arial" w:cs="Arial"/>
        </w:rPr>
        <w:t xml:space="preserve"> </w:t>
      </w:r>
      <w:r w:rsidR="0056380C">
        <w:rPr>
          <w:rFonts w:ascii="Arial" w:hAnsi="Arial" w:cs="Arial"/>
        </w:rPr>
        <w:t>Uusi t</w:t>
      </w:r>
      <w:r w:rsidRPr="0097418B">
        <w:rPr>
          <w:rFonts w:ascii="Arial" w:hAnsi="Arial" w:cs="Arial"/>
        </w:rPr>
        <w:t xml:space="preserve">ehnovõrke, sh kaitsevööndeid tee alusele maaüksusele </w:t>
      </w:r>
      <w:r>
        <w:rPr>
          <w:rFonts w:ascii="Arial" w:hAnsi="Arial" w:cs="Arial"/>
        </w:rPr>
        <w:t>ei ole kavandatud</w:t>
      </w:r>
      <w:r w:rsidR="00FD7034">
        <w:rPr>
          <w:rFonts w:ascii="Arial" w:hAnsi="Arial" w:cs="Arial"/>
        </w:rPr>
        <w:t xml:space="preserve">. </w:t>
      </w:r>
    </w:p>
    <w:p w:rsidR="00DD130D" w:rsidRDefault="00FD7034" w:rsidP="00F22CF9">
      <w:pPr>
        <w:jc w:val="both"/>
        <w:rPr>
          <w:rFonts w:ascii="Arial" w:hAnsi="Arial" w:cs="Arial"/>
        </w:rPr>
      </w:pPr>
      <w:r>
        <w:rPr>
          <w:rFonts w:ascii="Arial" w:hAnsi="Arial" w:cs="Arial"/>
        </w:rPr>
        <w:t>Lootsi teede alal puudub sademeveekanalisatsioon ja p</w:t>
      </w:r>
      <w:r w:rsidR="00DD130D" w:rsidRPr="00DD130D">
        <w:rPr>
          <w:rFonts w:ascii="Arial" w:hAnsi="Arial" w:cs="Arial"/>
        </w:rPr>
        <w:t>laneeringuala sademevete ärajuhtimi</w:t>
      </w:r>
      <w:r>
        <w:rPr>
          <w:rFonts w:ascii="Arial" w:hAnsi="Arial" w:cs="Arial"/>
        </w:rPr>
        <w:t>n</w:t>
      </w:r>
      <w:r w:rsidR="00DD130D" w:rsidRPr="00DD130D">
        <w:rPr>
          <w:rFonts w:ascii="Arial" w:hAnsi="Arial" w:cs="Arial"/>
        </w:rPr>
        <w:t>e lahend</w:t>
      </w:r>
      <w:r>
        <w:rPr>
          <w:rFonts w:ascii="Arial" w:hAnsi="Arial" w:cs="Arial"/>
        </w:rPr>
        <w:t>atakse hooneprojekti koosseisus</w:t>
      </w:r>
      <w:r w:rsidR="00176AB6">
        <w:rPr>
          <w:rFonts w:ascii="Arial" w:hAnsi="Arial" w:cs="Arial"/>
        </w:rPr>
        <w:t>.</w:t>
      </w:r>
      <w:r>
        <w:rPr>
          <w:rFonts w:ascii="Arial" w:hAnsi="Arial" w:cs="Arial"/>
        </w:rPr>
        <w:t xml:space="preserve"> </w:t>
      </w:r>
    </w:p>
    <w:p w:rsidR="00FD7034" w:rsidRDefault="00FD7034" w:rsidP="00FD7034">
      <w:pPr>
        <w:rPr>
          <w:rFonts w:ascii="Arial" w:hAnsi="Arial" w:cs="Arial"/>
        </w:rPr>
      </w:pPr>
      <w:r>
        <w:rPr>
          <w:rFonts w:ascii="Arial" w:hAnsi="Arial" w:cs="Arial"/>
        </w:rPr>
        <w:t xml:space="preserve">Planeeringuala teedeühendus Jüri keskusega toimud mööda Lootsi-, Näkinurga-, Vesiroosi- ja Jüri-Aruküla teed, </w:t>
      </w:r>
    </w:p>
    <w:p w:rsidR="009939B7" w:rsidRDefault="009939B7">
      <w:pPr>
        <w:rPr>
          <w:rFonts w:ascii="Arial" w:hAnsi="Arial" w:cs="Arial"/>
        </w:rPr>
      </w:pPr>
    </w:p>
    <w:p w:rsidR="00B9083D" w:rsidRDefault="00B9083D" w:rsidP="009E7AF8">
      <w:pPr>
        <w:pStyle w:val="Pealkiri3"/>
        <w:numPr>
          <w:ilvl w:val="1"/>
          <w:numId w:val="3"/>
        </w:numPr>
        <w:rPr>
          <w:rStyle w:val="Pealkiri2Mrk"/>
          <w:b/>
          <w:bCs/>
          <w:sz w:val="22"/>
          <w:szCs w:val="22"/>
        </w:rPr>
      </w:pPr>
      <w:bookmarkStart w:id="12" w:name="_Toc54898068"/>
      <w:r>
        <w:rPr>
          <w:rStyle w:val="Pealkiri2Mrk"/>
          <w:b/>
          <w:bCs/>
          <w:sz w:val="22"/>
          <w:szCs w:val="22"/>
        </w:rPr>
        <w:t>TEHNOVÕRGUD</w:t>
      </w:r>
      <w:bookmarkEnd w:id="12"/>
    </w:p>
    <w:p w:rsidR="000324E4" w:rsidRPr="00183E30" w:rsidRDefault="000324E4" w:rsidP="00F22CF9">
      <w:pPr>
        <w:jc w:val="both"/>
        <w:rPr>
          <w:rFonts w:ascii="Arial" w:hAnsi="Arial" w:cs="Arial"/>
        </w:rPr>
      </w:pPr>
    </w:p>
    <w:p w:rsidR="00B9083D" w:rsidRDefault="00B9083D" w:rsidP="009E7AF8">
      <w:pPr>
        <w:pStyle w:val="Pealkiri3"/>
        <w:numPr>
          <w:ilvl w:val="2"/>
          <w:numId w:val="3"/>
        </w:numPr>
        <w:rPr>
          <w:rStyle w:val="Pealkiri2Mrk"/>
          <w:b/>
          <w:bCs/>
          <w:sz w:val="22"/>
          <w:szCs w:val="22"/>
        </w:rPr>
      </w:pPr>
      <w:bookmarkStart w:id="13" w:name="_Toc54898069"/>
      <w:r w:rsidRPr="004553F6">
        <w:rPr>
          <w:rStyle w:val="Pealkiri2Mrk"/>
          <w:b/>
          <w:bCs/>
          <w:sz w:val="22"/>
          <w:szCs w:val="22"/>
        </w:rPr>
        <w:t>V</w:t>
      </w:r>
      <w:r>
        <w:rPr>
          <w:rStyle w:val="Pealkiri2Mrk"/>
          <w:b/>
          <w:bCs/>
          <w:sz w:val="22"/>
          <w:szCs w:val="22"/>
        </w:rPr>
        <w:t>E</w:t>
      </w:r>
      <w:r w:rsidR="00B42575">
        <w:rPr>
          <w:rStyle w:val="Pealkiri2Mrk"/>
          <w:b/>
          <w:bCs/>
          <w:sz w:val="22"/>
          <w:szCs w:val="22"/>
        </w:rPr>
        <w:t>EVARUSTUS</w:t>
      </w:r>
      <w:r>
        <w:rPr>
          <w:rStyle w:val="Pealkiri2Mrk"/>
          <w:b/>
          <w:bCs/>
          <w:sz w:val="22"/>
          <w:szCs w:val="22"/>
        </w:rPr>
        <w:t xml:space="preserve"> </w:t>
      </w:r>
      <w:r w:rsidR="00BD59AD" w:rsidRPr="00B42575">
        <w:rPr>
          <w:rStyle w:val="Pealkiri2Mrk"/>
          <w:bCs/>
          <w:sz w:val="22"/>
          <w:szCs w:val="22"/>
        </w:rPr>
        <w:t xml:space="preserve">, </w:t>
      </w:r>
      <w:r w:rsidR="00020603" w:rsidRPr="00B42575">
        <w:rPr>
          <w:bCs w:val="0"/>
        </w:rPr>
        <w:t>REOVESI</w:t>
      </w:r>
      <w:r w:rsidR="00B42575" w:rsidRPr="00B42575">
        <w:rPr>
          <w:bCs w:val="0"/>
        </w:rPr>
        <w:t>, SADEMEVESI</w:t>
      </w:r>
      <w:r w:rsidR="00020603" w:rsidRPr="00B42575">
        <w:rPr>
          <w:rStyle w:val="Pealkiri2Mrk"/>
          <w:bCs/>
          <w:sz w:val="22"/>
          <w:szCs w:val="22"/>
        </w:rPr>
        <w:t xml:space="preserve"> J</w:t>
      </w:r>
      <w:r w:rsidR="00020603">
        <w:rPr>
          <w:rStyle w:val="Pealkiri2Mrk"/>
          <w:b/>
          <w:bCs/>
          <w:sz w:val="22"/>
          <w:szCs w:val="22"/>
        </w:rPr>
        <w:t xml:space="preserve">A </w:t>
      </w:r>
      <w:r>
        <w:rPr>
          <w:rStyle w:val="Pealkiri2Mrk"/>
          <w:b/>
          <w:bCs/>
          <w:sz w:val="22"/>
          <w:szCs w:val="22"/>
        </w:rPr>
        <w:t>TULETÕRJEVESI</w:t>
      </w:r>
      <w:bookmarkEnd w:id="13"/>
      <w:r w:rsidR="00BD59AD">
        <w:rPr>
          <w:rStyle w:val="Pealkiri2Mrk"/>
          <w:b/>
          <w:bCs/>
          <w:sz w:val="22"/>
          <w:szCs w:val="22"/>
        </w:rPr>
        <w:t xml:space="preserve"> </w:t>
      </w:r>
    </w:p>
    <w:p w:rsidR="00D222CA" w:rsidRDefault="00EF581D" w:rsidP="00D222CA">
      <w:pPr>
        <w:rPr>
          <w:rFonts w:ascii="Arial" w:hAnsi="Arial" w:cs="Arial"/>
        </w:rPr>
      </w:pPr>
      <w:r>
        <w:rPr>
          <w:rFonts w:ascii="Arial" w:hAnsi="Arial" w:cs="Arial"/>
        </w:rPr>
        <w:t>Lootsi</w:t>
      </w:r>
      <w:r w:rsidR="00BD59AD" w:rsidRPr="00BD59AD">
        <w:rPr>
          <w:rFonts w:ascii="Arial" w:hAnsi="Arial" w:cs="Arial"/>
        </w:rPr>
        <w:t xml:space="preserve">  </w:t>
      </w:r>
      <w:proofErr w:type="spellStart"/>
      <w:r w:rsidR="000C136B">
        <w:rPr>
          <w:rFonts w:ascii="Arial" w:hAnsi="Arial" w:cs="Arial"/>
        </w:rPr>
        <w:t>vkt</w:t>
      </w:r>
      <w:proofErr w:type="spellEnd"/>
      <w:r w:rsidR="000C136B">
        <w:rPr>
          <w:rFonts w:ascii="Arial" w:hAnsi="Arial" w:cs="Arial"/>
        </w:rPr>
        <w:t xml:space="preserve"> 35 </w:t>
      </w:r>
      <w:r w:rsidR="00BD59AD" w:rsidRPr="00BD59AD">
        <w:rPr>
          <w:rFonts w:ascii="Arial" w:hAnsi="Arial" w:cs="Arial"/>
        </w:rPr>
        <w:t xml:space="preserve">veevarustus ja </w:t>
      </w:r>
      <w:r w:rsidR="00FD7034">
        <w:rPr>
          <w:rFonts w:ascii="Arial" w:hAnsi="Arial" w:cs="Arial"/>
        </w:rPr>
        <w:t>reovee</w:t>
      </w:r>
      <w:r w:rsidR="00BD59AD" w:rsidRPr="00BD59AD">
        <w:rPr>
          <w:rFonts w:ascii="Arial" w:hAnsi="Arial" w:cs="Arial"/>
        </w:rPr>
        <w:t xml:space="preserve">kanalisatsioon on </w:t>
      </w:r>
      <w:r w:rsidR="000C136B">
        <w:rPr>
          <w:rFonts w:ascii="Arial" w:hAnsi="Arial" w:cs="Arial"/>
        </w:rPr>
        <w:t>olemasolev</w:t>
      </w:r>
      <w:r w:rsidR="00D222CA" w:rsidRPr="00D222CA">
        <w:rPr>
          <w:rFonts w:ascii="Arial" w:hAnsi="Arial" w:cs="Arial"/>
        </w:rPr>
        <w:t xml:space="preserve"> </w:t>
      </w:r>
      <w:r w:rsidR="00D222CA">
        <w:rPr>
          <w:rFonts w:ascii="Arial" w:hAnsi="Arial" w:cs="Arial"/>
        </w:rPr>
        <w:t xml:space="preserve">ja on välja ehitatud vastavalt AS </w:t>
      </w:r>
      <w:proofErr w:type="spellStart"/>
      <w:r w:rsidR="00D222CA">
        <w:rPr>
          <w:rFonts w:ascii="Arial" w:hAnsi="Arial" w:cs="Arial"/>
        </w:rPr>
        <w:t>Elveso</w:t>
      </w:r>
      <w:proofErr w:type="spellEnd"/>
      <w:r w:rsidR="00D222CA">
        <w:rPr>
          <w:rFonts w:ascii="Arial" w:hAnsi="Arial" w:cs="Arial"/>
        </w:rPr>
        <w:t xml:space="preserve"> poolt 17.06.2014 kooskõlastatud projektile, mis vastas AS </w:t>
      </w:r>
      <w:proofErr w:type="spellStart"/>
      <w:r w:rsidR="00D222CA">
        <w:rPr>
          <w:rFonts w:ascii="Arial" w:hAnsi="Arial" w:cs="Arial"/>
        </w:rPr>
        <w:t>Elveso</w:t>
      </w:r>
      <w:proofErr w:type="spellEnd"/>
      <w:r w:rsidR="00D222CA">
        <w:rPr>
          <w:rFonts w:ascii="Arial" w:hAnsi="Arial" w:cs="Arial"/>
        </w:rPr>
        <w:t xml:space="preserve"> 16,06.2014 tehnilistele tingimustele nr VK-TT 108. </w:t>
      </w:r>
    </w:p>
    <w:p w:rsidR="00114E65" w:rsidRDefault="000C136B" w:rsidP="00BE5BC6">
      <w:pPr>
        <w:rPr>
          <w:rFonts w:ascii="Arial" w:hAnsi="Arial" w:cs="Arial"/>
        </w:rPr>
      </w:pPr>
      <w:r>
        <w:rPr>
          <w:rFonts w:ascii="Arial" w:hAnsi="Arial" w:cs="Arial"/>
        </w:rPr>
        <w:t xml:space="preserve">Seoses aiamaja ümberehitamisega elamuks ja </w:t>
      </w:r>
      <w:r w:rsidR="00114E65">
        <w:rPr>
          <w:rFonts w:ascii="Arial" w:hAnsi="Arial" w:cs="Arial"/>
        </w:rPr>
        <w:t xml:space="preserve">võimalikult </w:t>
      </w:r>
      <w:r>
        <w:rPr>
          <w:rFonts w:ascii="Arial" w:hAnsi="Arial" w:cs="Arial"/>
        </w:rPr>
        <w:t>suureneva veevajaduse ja he</w:t>
      </w:r>
      <w:r w:rsidR="00930957">
        <w:rPr>
          <w:rFonts w:ascii="Arial" w:hAnsi="Arial" w:cs="Arial"/>
        </w:rPr>
        <w:t>i</w:t>
      </w:r>
      <w:r>
        <w:rPr>
          <w:rFonts w:ascii="Arial" w:hAnsi="Arial" w:cs="Arial"/>
        </w:rPr>
        <w:t xml:space="preserve">tvete hulgaga </w:t>
      </w:r>
      <w:r w:rsidR="00930957">
        <w:rPr>
          <w:rFonts w:ascii="Arial" w:hAnsi="Arial" w:cs="Arial"/>
        </w:rPr>
        <w:t xml:space="preserve"> on </w:t>
      </w:r>
      <w:r>
        <w:rPr>
          <w:rFonts w:ascii="Arial" w:hAnsi="Arial" w:cs="Arial"/>
        </w:rPr>
        <w:t>tellit</w:t>
      </w:r>
      <w:r w:rsidR="00617AC5">
        <w:rPr>
          <w:rFonts w:ascii="Arial" w:hAnsi="Arial" w:cs="Arial"/>
        </w:rPr>
        <w:t>ud</w:t>
      </w:r>
      <w:r>
        <w:rPr>
          <w:rFonts w:ascii="Arial" w:hAnsi="Arial" w:cs="Arial"/>
        </w:rPr>
        <w:t xml:space="preserve"> </w:t>
      </w:r>
      <w:r w:rsidR="00617AC5">
        <w:rPr>
          <w:rFonts w:ascii="Arial" w:hAnsi="Arial" w:cs="Arial"/>
        </w:rPr>
        <w:t xml:space="preserve">AS </w:t>
      </w:r>
      <w:proofErr w:type="spellStart"/>
      <w:r w:rsidR="00617AC5">
        <w:rPr>
          <w:rFonts w:ascii="Arial" w:hAnsi="Arial" w:cs="Arial"/>
        </w:rPr>
        <w:t>Elveso-lt</w:t>
      </w:r>
      <w:proofErr w:type="spellEnd"/>
      <w:r w:rsidR="00617AC5">
        <w:rPr>
          <w:rFonts w:ascii="Arial" w:hAnsi="Arial" w:cs="Arial"/>
        </w:rPr>
        <w:t xml:space="preserve"> </w:t>
      </w:r>
      <w:r w:rsidR="00D222CA">
        <w:rPr>
          <w:rFonts w:ascii="Arial" w:hAnsi="Arial" w:cs="Arial"/>
        </w:rPr>
        <w:t xml:space="preserve">uued </w:t>
      </w:r>
      <w:r>
        <w:rPr>
          <w:rFonts w:ascii="Arial" w:hAnsi="Arial" w:cs="Arial"/>
        </w:rPr>
        <w:t xml:space="preserve">vee- ja kanalisatsiooni tehnilised tingimused </w:t>
      </w:r>
      <w:r w:rsidR="00617AC5">
        <w:rPr>
          <w:rFonts w:ascii="Arial" w:hAnsi="Arial" w:cs="Arial"/>
        </w:rPr>
        <w:t>nr VK-TT129 (kiri 07.08.2020, 4-11/1296-1)</w:t>
      </w:r>
      <w:r>
        <w:rPr>
          <w:rFonts w:ascii="Arial" w:hAnsi="Arial" w:cs="Arial"/>
        </w:rPr>
        <w:t xml:space="preserve">. </w:t>
      </w:r>
    </w:p>
    <w:p w:rsidR="00617AC5" w:rsidRPr="00BD59AD" w:rsidRDefault="00114E65" w:rsidP="00BE5BC6">
      <w:pPr>
        <w:rPr>
          <w:rFonts w:ascii="Arial" w:hAnsi="Arial" w:cs="Arial"/>
        </w:rPr>
      </w:pPr>
      <w:r>
        <w:rPr>
          <w:rFonts w:ascii="Arial" w:hAnsi="Arial" w:cs="Arial"/>
        </w:rPr>
        <w:t>VK-TT1</w:t>
      </w:r>
      <w:r w:rsidR="00EB4A78">
        <w:rPr>
          <w:rFonts w:ascii="Arial" w:hAnsi="Arial" w:cs="Arial"/>
        </w:rPr>
        <w:t>2</w:t>
      </w:r>
      <w:r>
        <w:rPr>
          <w:rFonts w:ascii="Arial" w:hAnsi="Arial" w:cs="Arial"/>
        </w:rPr>
        <w:t>9 järgi on d</w:t>
      </w:r>
      <w:r w:rsidR="00617AC5">
        <w:rPr>
          <w:rFonts w:ascii="Arial" w:hAnsi="Arial" w:cs="Arial"/>
        </w:rPr>
        <w:t>etailplaneeringu alale lubatud veevarustuse ja reovee ärajuhtimise mahud võimalik tagada pärast Rae valla ÜVK arengukavaga planeeritud rajatiste valmimist.</w:t>
      </w:r>
    </w:p>
    <w:p w:rsidR="0035508C" w:rsidRDefault="00BD59AD" w:rsidP="00B9083D">
      <w:pPr>
        <w:rPr>
          <w:rFonts w:ascii="Arial" w:hAnsi="Arial" w:cs="Arial"/>
        </w:rPr>
      </w:pPr>
      <w:r w:rsidRPr="00BD59AD">
        <w:rPr>
          <w:rFonts w:ascii="Arial" w:hAnsi="Arial" w:cs="Arial"/>
          <w:u w:val="single"/>
        </w:rPr>
        <w:lastRenderedPageBreak/>
        <w:t>Veevarustus.</w:t>
      </w:r>
      <w:r>
        <w:rPr>
          <w:rFonts w:ascii="Arial" w:hAnsi="Arial" w:cs="Arial"/>
        </w:rPr>
        <w:t xml:space="preserve"> </w:t>
      </w:r>
      <w:r w:rsidR="00EE5DC2">
        <w:rPr>
          <w:rFonts w:ascii="Arial" w:hAnsi="Arial" w:cs="Arial"/>
        </w:rPr>
        <w:t xml:space="preserve">Lootsi </w:t>
      </w:r>
      <w:proofErr w:type="spellStart"/>
      <w:r w:rsidR="00EE5DC2">
        <w:rPr>
          <w:rFonts w:ascii="Arial" w:hAnsi="Arial" w:cs="Arial"/>
        </w:rPr>
        <w:t>vkt</w:t>
      </w:r>
      <w:proofErr w:type="spellEnd"/>
      <w:r w:rsidR="00EE5DC2">
        <w:rPr>
          <w:rFonts w:ascii="Arial" w:hAnsi="Arial" w:cs="Arial"/>
        </w:rPr>
        <w:t xml:space="preserve"> 35 </w:t>
      </w:r>
      <w:r w:rsidR="001B7F15">
        <w:rPr>
          <w:rFonts w:ascii="Arial" w:hAnsi="Arial" w:cs="Arial"/>
        </w:rPr>
        <w:t>varustatakse veega</w:t>
      </w:r>
      <w:r w:rsidR="00EE5DC2">
        <w:rPr>
          <w:rFonts w:ascii="Arial" w:hAnsi="Arial" w:cs="Arial"/>
        </w:rPr>
        <w:t xml:space="preserve"> </w:t>
      </w:r>
      <w:r w:rsidR="001B7F15">
        <w:rPr>
          <w:rFonts w:ascii="Arial" w:hAnsi="Arial" w:cs="Arial"/>
        </w:rPr>
        <w:t xml:space="preserve">Lootsi teel asuvast veevärgist. </w:t>
      </w:r>
    </w:p>
    <w:p w:rsidR="00F778E7" w:rsidRDefault="00F778E7" w:rsidP="00F22CF9">
      <w:pPr>
        <w:jc w:val="both"/>
        <w:rPr>
          <w:rFonts w:ascii="Arial" w:hAnsi="Arial" w:cs="Arial"/>
        </w:rPr>
      </w:pPr>
      <w:r>
        <w:rPr>
          <w:rFonts w:ascii="Arial" w:hAnsi="Arial" w:cs="Arial"/>
        </w:rPr>
        <w:t>AS ELVESO</w:t>
      </w:r>
      <w:r w:rsidR="00532B23">
        <w:rPr>
          <w:rFonts w:ascii="Arial" w:hAnsi="Arial" w:cs="Arial"/>
        </w:rPr>
        <w:t xml:space="preserve"> on </w:t>
      </w:r>
      <w:r>
        <w:rPr>
          <w:rFonts w:ascii="Arial" w:hAnsi="Arial" w:cs="Arial"/>
        </w:rPr>
        <w:t>nõus lubama detailplaneeringu alale ühisveevärgist vett vastavalt Rae valla ühisveevärgi ja –kanalisatsiooni arengukavale</w:t>
      </w:r>
      <w:r w:rsidR="00072C5B">
        <w:rPr>
          <w:rFonts w:ascii="Arial" w:hAnsi="Arial" w:cs="Arial"/>
        </w:rPr>
        <w:t xml:space="preserve"> </w:t>
      </w:r>
      <w:r>
        <w:rPr>
          <w:rFonts w:ascii="Arial" w:hAnsi="Arial" w:cs="Arial"/>
        </w:rPr>
        <w:t>koguses kuni</w:t>
      </w:r>
      <w:r w:rsidR="00A60495">
        <w:rPr>
          <w:rFonts w:ascii="Arial" w:hAnsi="Arial" w:cs="Arial"/>
        </w:rPr>
        <w:t xml:space="preserve"> 0,</w:t>
      </w:r>
      <w:r>
        <w:rPr>
          <w:rFonts w:ascii="Arial" w:hAnsi="Arial" w:cs="Arial"/>
        </w:rPr>
        <w:t>4</w:t>
      </w:r>
      <w:r w:rsidR="00A60495">
        <w:rPr>
          <w:rFonts w:ascii="Arial" w:hAnsi="Arial" w:cs="Arial"/>
        </w:rPr>
        <w:t xml:space="preserve"> m</w:t>
      </w:r>
      <w:r w:rsidR="00A60495" w:rsidRPr="00A60495">
        <w:rPr>
          <w:rFonts w:ascii="Arial" w:hAnsi="Arial" w:cs="Arial"/>
          <w:vertAlign w:val="superscript"/>
        </w:rPr>
        <w:t>3</w:t>
      </w:r>
      <w:r w:rsidR="00A60495">
        <w:rPr>
          <w:rFonts w:ascii="Arial" w:hAnsi="Arial" w:cs="Arial"/>
        </w:rPr>
        <w:t>/ööpäevas</w:t>
      </w:r>
      <w:r>
        <w:rPr>
          <w:rFonts w:ascii="Arial" w:hAnsi="Arial" w:cs="Arial"/>
        </w:rPr>
        <w:t xml:space="preserve"> (12,0 m</w:t>
      </w:r>
      <w:r>
        <w:rPr>
          <w:rFonts w:ascii="Arial" w:hAnsi="Arial" w:cs="Arial"/>
          <w:vertAlign w:val="superscript"/>
        </w:rPr>
        <w:t>3</w:t>
      </w:r>
      <w:r>
        <w:rPr>
          <w:rFonts w:ascii="Arial" w:hAnsi="Arial" w:cs="Arial"/>
        </w:rPr>
        <w:t>/kuus) järgmistel tingimustel:</w:t>
      </w:r>
    </w:p>
    <w:p w:rsidR="00F778E7" w:rsidRPr="00020603" w:rsidRDefault="00020603" w:rsidP="001F7160">
      <w:pPr>
        <w:pStyle w:val="Loendilik"/>
        <w:numPr>
          <w:ilvl w:val="3"/>
          <w:numId w:val="3"/>
        </w:numPr>
        <w:ind w:left="709" w:hanging="425"/>
        <w:jc w:val="both"/>
        <w:rPr>
          <w:rFonts w:ascii="Arial" w:hAnsi="Arial" w:cs="Arial"/>
        </w:rPr>
      </w:pPr>
      <w:r>
        <w:rPr>
          <w:rFonts w:ascii="Arial" w:hAnsi="Arial" w:cs="Arial"/>
        </w:rPr>
        <w:t xml:space="preserve">Detailplaneeringu ala </w:t>
      </w:r>
      <w:r w:rsidR="00A60495" w:rsidRPr="00020603">
        <w:rPr>
          <w:rFonts w:ascii="Arial" w:hAnsi="Arial" w:cs="Arial"/>
        </w:rPr>
        <w:t xml:space="preserve"> </w:t>
      </w:r>
      <w:r>
        <w:rPr>
          <w:rFonts w:ascii="Arial" w:hAnsi="Arial" w:cs="Arial"/>
        </w:rPr>
        <w:t xml:space="preserve">ühendus ühisveevärgiga on võimalik alates liitumispunktist </w:t>
      </w:r>
      <w:r w:rsidRPr="001F7160">
        <w:rPr>
          <w:rFonts w:ascii="Arial" w:hAnsi="Arial" w:cs="Arial"/>
          <w:b/>
        </w:rPr>
        <w:t>1MK-94</w:t>
      </w:r>
      <w:r>
        <w:rPr>
          <w:rFonts w:ascii="Arial" w:hAnsi="Arial" w:cs="Arial"/>
        </w:rPr>
        <w:t xml:space="preserve"> (LISA 1).</w:t>
      </w:r>
    </w:p>
    <w:p w:rsidR="001F7160" w:rsidRDefault="00BD59AD" w:rsidP="00F22CF9">
      <w:pPr>
        <w:jc w:val="both"/>
        <w:rPr>
          <w:rFonts w:ascii="Arial" w:hAnsi="Arial" w:cs="Arial"/>
        </w:rPr>
      </w:pPr>
      <w:r w:rsidRPr="00BD59AD">
        <w:rPr>
          <w:rFonts w:ascii="Arial" w:hAnsi="Arial" w:cs="Arial"/>
          <w:u w:val="single"/>
        </w:rPr>
        <w:t>Reove</w:t>
      </w:r>
      <w:r w:rsidR="00020603">
        <w:rPr>
          <w:rFonts w:ascii="Arial" w:hAnsi="Arial" w:cs="Arial"/>
          <w:u w:val="single"/>
        </w:rPr>
        <w:t>si</w:t>
      </w:r>
      <w:r w:rsidRPr="00BD59AD">
        <w:rPr>
          <w:rFonts w:ascii="Arial" w:hAnsi="Arial" w:cs="Arial"/>
          <w:u w:val="single"/>
        </w:rPr>
        <w:t>.</w:t>
      </w:r>
      <w:r>
        <w:rPr>
          <w:rFonts w:ascii="Arial" w:hAnsi="Arial" w:cs="Arial"/>
        </w:rPr>
        <w:t xml:space="preserve"> </w:t>
      </w:r>
      <w:r w:rsidR="00B42575">
        <w:rPr>
          <w:rFonts w:ascii="Arial" w:hAnsi="Arial" w:cs="Arial"/>
        </w:rPr>
        <w:t>AS ELVESO on nõus vastu võtma detailplaneeringu alalt reovett vastavalt Rae valla ühisveevärgi ja –kanalisatsiooni arengukavale koguses kuni 0,4 m</w:t>
      </w:r>
      <w:r w:rsidR="00B42575" w:rsidRPr="001F7160">
        <w:rPr>
          <w:rFonts w:ascii="Arial" w:hAnsi="Arial" w:cs="Arial"/>
          <w:vertAlign w:val="superscript"/>
        </w:rPr>
        <w:t>3</w:t>
      </w:r>
      <w:r w:rsidR="001F7160">
        <w:rPr>
          <w:rFonts w:ascii="Arial" w:hAnsi="Arial" w:cs="Arial"/>
        </w:rPr>
        <w:t>/d (12,0 m3/kuus) järgmistel tingimustel:</w:t>
      </w:r>
    </w:p>
    <w:p w:rsidR="001F7160" w:rsidRPr="001F7160" w:rsidRDefault="001F7160" w:rsidP="001F7160">
      <w:pPr>
        <w:pStyle w:val="Loendilik"/>
        <w:numPr>
          <w:ilvl w:val="0"/>
          <w:numId w:val="37"/>
        </w:numPr>
        <w:jc w:val="both"/>
        <w:rPr>
          <w:rFonts w:ascii="Arial" w:hAnsi="Arial" w:cs="Arial"/>
        </w:rPr>
      </w:pPr>
      <w:r>
        <w:rPr>
          <w:rFonts w:ascii="Arial" w:hAnsi="Arial" w:cs="Arial"/>
        </w:rPr>
        <w:t xml:space="preserve">Detailplaneeringu ala ühendus ühiskanalisatsiooniga on võimalik alates liitumispunktist </w:t>
      </w:r>
      <w:r w:rsidRPr="001F7160">
        <w:rPr>
          <w:rFonts w:ascii="Arial" w:hAnsi="Arial" w:cs="Arial"/>
          <w:b/>
        </w:rPr>
        <w:t>1K-99</w:t>
      </w:r>
      <w:r>
        <w:rPr>
          <w:rFonts w:ascii="Arial" w:hAnsi="Arial" w:cs="Arial"/>
        </w:rPr>
        <w:t xml:space="preserve"> (LISA 1).</w:t>
      </w:r>
    </w:p>
    <w:p w:rsidR="00EE5DC2" w:rsidRDefault="00EE5DC2" w:rsidP="00F22CF9">
      <w:pPr>
        <w:jc w:val="both"/>
        <w:rPr>
          <w:rFonts w:ascii="Arial" w:hAnsi="Arial" w:cs="Arial"/>
        </w:rPr>
      </w:pPr>
      <w:r>
        <w:rPr>
          <w:rFonts w:ascii="Arial" w:hAnsi="Arial" w:cs="Arial"/>
        </w:rPr>
        <w:t>L</w:t>
      </w:r>
      <w:r w:rsidR="00E553D8">
        <w:rPr>
          <w:rFonts w:ascii="Arial" w:hAnsi="Arial" w:cs="Arial"/>
        </w:rPr>
        <w:t xml:space="preserve">iitumispunkt asub </w:t>
      </w:r>
      <w:r>
        <w:rPr>
          <w:rFonts w:ascii="Arial" w:hAnsi="Arial" w:cs="Arial"/>
        </w:rPr>
        <w:t>Lootsi</w:t>
      </w:r>
      <w:r w:rsidR="00E553D8">
        <w:rPr>
          <w:rFonts w:ascii="Arial" w:hAnsi="Arial" w:cs="Arial"/>
        </w:rPr>
        <w:t xml:space="preserve"> tee teemaal piirist ca </w:t>
      </w:r>
      <w:r>
        <w:rPr>
          <w:rFonts w:ascii="Arial" w:hAnsi="Arial" w:cs="Arial"/>
        </w:rPr>
        <w:t xml:space="preserve">3,5 </w:t>
      </w:r>
      <w:r w:rsidR="001B7F15">
        <w:rPr>
          <w:rFonts w:ascii="Arial" w:hAnsi="Arial" w:cs="Arial"/>
        </w:rPr>
        <w:t>m kaugusel kanalisatsioonikaevus.</w:t>
      </w:r>
      <w:r w:rsidR="00E553D8">
        <w:rPr>
          <w:rFonts w:ascii="Arial" w:hAnsi="Arial" w:cs="Arial"/>
        </w:rPr>
        <w:t xml:space="preserve"> </w:t>
      </w:r>
    </w:p>
    <w:p w:rsidR="00020603" w:rsidRDefault="00020603" w:rsidP="00F22CF9">
      <w:pPr>
        <w:jc w:val="both"/>
        <w:rPr>
          <w:rFonts w:ascii="Arial" w:hAnsi="Arial" w:cs="Arial"/>
        </w:rPr>
      </w:pPr>
      <w:r>
        <w:rPr>
          <w:rFonts w:ascii="Arial" w:hAnsi="Arial" w:cs="Arial"/>
        </w:rPr>
        <w:t>Ülalnimetatud AS ELVESO tehniliste tingimuste nõuetega on planeeringu</w:t>
      </w:r>
      <w:r w:rsidR="001F7160">
        <w:rPr>
          <w:rFonts w:ascii="Arial" w:hAnsi="Arial" w:cs="Arial"/>
        </w:rPr>
        <w:t xml:space="preserve"> </w:t>
      </w:r>
      <w:r>
        <w:rPr>
          <w:rFonts w:ascii="Arial" w:hAnsi="Arial" w:cs="Arial"/>
        </w:rPr>
        <w:t>lahenduses arvestatud.</w:t>
      </w:r>
    </w:p>
    <w:p w:rsidR="00072C5B" w:rsidRDefault="00072C5B" w:rsidP="00F22CF9">
      <w:pPr>
        <w:jc w:val="both"/>
        <w:rPr>
          <w:rFonts w:ascii="Arial" w:hAnsi="Arial" w:cs="Arial"/>
        </w:rPr>
      </w:pPr>
      <w:r>
        <w:rPr>
          <w:rFonts w:ascii="Arial" w:hAnsi="Arial" w:cs="Arial"/>
        </w:rPr>
        <w:t>Pärast Rae valla ühisveevärgi ja –kanalisatsiooni väljaehitamist on kinnistuomanikel kohustus liituda sellega.</w:t>
      </w:r>
    </w:p>
    <w:p w:rsidR="001E3400" w:rsidRDefault="001E3400" w:rsidP="00F22CF9">
      <w:pPr>
        <w:jc w:val="both"/>
        <w:rPr>
          <w:rFonts w:ascii="Arial" w:hAnsi="Arial" w:cs="Arial"/>
        </w:rPr>
      </w:pPr>
      <w:r>
        <w:rPr>
          <w:rFonts w:ascii="Arial" w:hAnsi="Arial" w:cs="Arial"/>
        </w:rPr>
        <w:t xml:space="preserve">Hoone projekteerimise käigus võimalike hoonesse sisestuskohtade muutumisel vajaliku kinnistusisese vee ja-kanalisatsioonitorude asukoha muutumisel arvestada projekteerimisel ja ehitamisel tehniliste üldnõuetega, mis asuvad AS ELVESO kodulehel aadressil: </w:t>
      </w:r>
      <w:hyperlink r:id="rId22" w:history="1">
        <w:r w:rsidRPr="007B77A2">
          <w:rPr>
            <w:rStyle w:val="Hperlink"/>
            <w:rFonts w:ascii="Arial" w:hAnsi="Arial" w:cs="Arial"/>
          </w:rPr>
          <w:t>http://elveso.ee/vesi</w:t>
        </w:r>
        <w:r w:rsidR="007B77A2" w:rsidRPr="007B77A2">
          <w:rPr>
            <w:rStyle w:val="Hperlink"/>
            <w:rFonts w:ascii="Arial" w:hAnsi="Arial" w:cs="Arial"/>
          </w:rPr>
          <w:t>/tehnilised-yldnouded-/</w:t>
        </w:r>
      </w:hyperlink>
      <w:r w:rsidR="007B77A2">
        <w:rPr>
          <w:rFonts w:ascii="Arial" w:hAnsi="Arial" w:cs="Arial"/>
        </w:rPr>
        <w:t xml:space="preserve"> .</w:t>
      </w:r>
    </w:p>
    <w:p w:rsidR="00B42575" w:rsidRDefault="00020603" w:rsidP="00B42575">
      <w:pPr>
        <w:jc w:val="both"/>
        <w:rPr>
          <w:rFonts w:ascii="Arial" w:hAnsi="Arial" w:cs="Arial"/>
        </w:rPr>
      </w:pPr>
      <w:r w:rsidRPr="00FE70EF">
        <w:rPr>
          <w:rFonts w:ascii="Arial" w:hAnsi="Arial" w:cs="Arial"/>
          <w:u w:val="single"/>
        </w:rPr>
        <w:t>Tuletõrjevesi.</w:t>
      </w:r>
      <w:r>
        <w:rPr>
          <w:rFonts w:ascii="Arial" w:hAnsi="Arial" w:cs="Arial"/>
        </w:rPr>
        <w:t xml:space="preserve"> Tuletõrjevee saamine on kavandatud lähimast tuletõrjehüdrandist, mis asub planeeringualast ca 85 m kaugusel tänavamaal Lootsi </w:t>
      </w:r>
      <w:proofErr w:type="spellStart"/>
      <w:r>
        <w:rPr>
          <w:rFonts w:ascii="Arial" w:hAnsi="Arial" w:cs="Arial"/>
        </w:rPr>
        <w:t>vkt</w:t>
      </w:r>
      <w:proofErr w:type="spellEnd"/>
      <w:r>
        <w:rPr>
          <w:rFonts w:ascii="Arial" w:hAnsi="Arial" w:cs="Arial"/>
        </w:rPr>
        <w:t xml:space="preserve"> 44 kinnistu ees, mis asub ca 82  m kaugusel planeeringualast</w:t>
      </w:r>
      <w:r w:rsidR="00B42575">
        <w:rPr>
          <w:rFonts w:ascii="Arial" w:hAnsi="Arial" w:cs="Arial"/>
        </w:rPr>
        <w:t>.</w:t>
      </w:r>
      <w:r>
        <w:rPr>
          <w:rFonts w:ascii="Arial" w:hAnsi="Arial" w:cs="Arial"/>
        </w:rPr>
        <w:t xml:space="preserve"> </w:t>
      </w:r>
      <w:r w:rsidR="00072C5B">
        <w:rPr>
          <w:rFonts w:ascii="Arial" w:hAnsi="Arial" w:cs="Arial"/>
        </w:rPr>
        <w:t xml:space="preserve">Tuleohutusnõudeid vt. seletuskirja </w:t>
      </w:r>
      <w:proofErr w:type="spellStart"/>
      <w:r w:rsidR="00072C5B">
        <w:rPr>
          <w:rFonts w:ascii="Arial" w:hAnsi="Arial" w:cs="Arial"/>
        </w:rPr>
        <w:t>pt</w:t>
      </w:r>
      <w:proofErr w:type="spellEnd"/>
      <w:r w:rsidR="00072C5B">
        <w:rPr>
          <w:rFonts w:ascii="Arial" w:hAnsi="Arial" w:cs="Arial"/>
        </w:rPr>
        <w:t xml:space="preserve">. 6.5 Tuleohutus. </w:t>
      </w:r>
    </w:p>
    <w:p w:rsidR="00B9083D" w:rsidRDefault="00B9083D" w:rsidP="00B42575">
      <w:pPr>
        <w:jc w:val="both"/>
        <w:rPr>
          <w:rStyle w:val="Pealkiri2Mrk"/>
          <w:b w:val="0"/>
          <w:bCs w:val="0"/>
          <w:sz w:val="22"/>
          <w:szCs w:val="22"/>
        </w:rPr>
      </w:pPr>
      <w:bookmarkStart w:id="14" w:name="_Toc54898070"/>
      <w:r>
        <w:rPr>
          <w:rStyle w:val="Pealkiri2Mrk"/>
          <w:b w:val="0"/>
          <w:bCs w:val="0"/>
          <w:sz w:val="22"/>
          <w:szCs w:val="22"/>
        </w:rPr>
        <w:t>SADEME</w:t>
      </w:r>
      <w:r w:rsidRPr="004553F6">
        <w:rPr>
          <w:rStyle w:val="Pealkiri2Mrk"/>
          <w:b w:val="0"/>
          <w:bCs w:val="0"/>
          <w:sz w:val="22"/>
          <w:szCs w:val="22"/>
        </w:rPr>
        <w:t>V</w:t>
      </w:r>
      <w:r>
        <w:rPr>
          <w:rStyle w:val="Pealkiri2Mrk"/>
          <w:b w:val="0"/>
          <w:bCs w:val="0"/>
          <w:sz w:val="22"/>
          <w:szCs w:val="22"/>
        </w:rPr>
        <w:t>ESI</w:t>
      </w:r>
      <w:bookmarkEnd w:id="14"/>
      <w:r>
        <w:rPr>
          <w:rStyle w:val="Pealkiri2Mrk"/>
          <w:b w:val="0"/>
          <w:bCs w:val="0"/>
          <w:sz w:val="22"/>
          <w:szCs w:val="22"/>
        </w:rPr>
        <w:t xml:space="preserve"> </w:t>
      </w:r>
    </w:p>
    <w:p w:rsidR="00F24B64" w:rsidRDefault="003724A1" w:rsidP="00F22CF9">
      <w:pPr>
        <w:jc w:val="both"/>
        <w:rPr>
          <w:rFonts w:ascii="Arial" w:hAnsi="Arial" w:cs="Arial"/>
        </w:rPr>
      </w:pPr>
      <w:r>
        <w:rPr>
          <w:rFonts w:ascii="Arial" w:hAnsi="Arial" w:cs="Arial"/>
        </w:rPr>
        <w:t xml:space="preserve">Lootsi tänaval sademeveekanalisatsioon puudub. </w:t>
      </w:r>
      <w:r w:rsidR="00264D49">
        <w:rPr>
          <w:rFonts w:ascii="Arial" w:hAnsi="Arial" w:cs="Arial"/>
        </w:rPr>
        <w:t xml:space="preserve">Rekonstrueeritava hoone katuse sadeveed juhitakse </w:t>
      </w:r>
      <w:r w:rsidR="004164D9">
        <w:rPr>
          <w:rFonts w:ascii="Arial" w:hAnsi="Arial" w:cs="Arial"/>
        </w:rPr>
        <w:t xml:space="preserve">hoone </w:t>
      </w:r>
      <w:r w:rsidR="00264D49">
        <w:rPr>
          <w:rFonts w:ascii="Arial" w:hAnsi="Arial" w:cs="Arial"/>
        </w:rPr>
        <w:t>vihmavee</w:t>
      </w:r>
      <w:r w:rsidR="004164D9">
        <w:rPr>
          <w:rFonts w:ascii="Arial" w:hAnsi="Arial" w:cs="Arial"/>
        </w:rPr>
        <w:t xml:space="preserve">süsteemist </w:t>
      </w:r>
      <w:r w:rsidR="00264D49">
        <w:rPr>
          <w:rFonts w:ascii="Arial" w:hAnsi="Arial" w:cs="Arial"/>
        </w:rPr>
        <w:t xml:space="preserve">vundamenti </w:t>
      </w:r>
      <w:r w:rsidR="00A70859">
        <w:rPr>
          <w:rFonts w:ascii="Arial" w:hAnsi="Arial" w:cs="Arial"/>
        </w:rPr>
        <w:t>servas paikneva</w:t>
      </w:r>
      <w:r w:rsidR="00264D49">
        <w:rPr>
          <w:rFonts w:ascii="Arial" w:hAnsi="Arial" w:cs="Arial"/>
        </w:rPr>
        <w:t xml:space="preserve"> sademevee torustik</w:t>
      </w:r>
      <w:r w:rsidR="004164D9">
        <w:rPr>
          <w:rFonts w:ascii="Arial" w:hAnsi="Arial" w:cs="Arial"/>
        </w:rPr>
        <w:t>u</w:t>
      </w:r>
      <w:r w:rsidR="00264D49">
        <w:rPr>
          <w:rFonts w:ascii="Arial" w:hAnsi="Arial" w:cs="Arial"/>
        </w:rPr>
        <w:t xml:space="preserve"> </w:t>
      </w:r>
      <w:r w:rsidR="004164D9">
        <w:rPr>
          <w:rFonts w:ascii="Arial" w:hAnsi="Arial" w:cs="Arial"/>
        </w:rPr>
        <w:t xml:space="preserve">kaudu hoonest eemale </w:t>
      </w:r>
      <w:r w:rsidR="00176AB6">
        <w:rPr>
          <w:rFonts w:ascii="Arial" w:hAnsi="Arial" w:cs="Arial"/>
        </w:rPr>
        <w:t xml:space="preserve">kasvuhoone nurka kavandatavasse sadevee kogumismahutisse </w:t>
      </w:r>
      <w:r w:rsidR="004164D9">
        <w:rPr>
          <w:rFonts w:ascii="Arial" w:hAnsi="Arial" w:cs="Arial"/>
        </w:rPr>
        <w:t xml:space="preserve">ja </w:t>
      </w:r>
      <w:r w:rsidR="00176AB6">
        <w:rPr>
          <w:rFonts w:ascii="Arial" w:hAnsi="Arial" w:cs="Arial"/>
        </w:rPr>
        <w:t xml:space="preserve">ülejooks ühendatakse </w:t>
      </w:r>
      <w:proofErr w:type="spellStart"/>
      <w:r w:rsidR="00176AB6">
        <w:rPr>
          <w:rFonts w:ascii="Arial" w:hAnsi="Arial" w:cs="Arial"/>
        </w:rPr>
        <w:t>geottestiiliga</w:t>
      </w:r>
      <w:proofErr w:type="spellEnd"/>
      <w:r w:rsidR="00176AB6">
        <w:rPr>
          <w:rFonts w:ascii="Arial" w:hAnsi="Arial" w:cs="Arial"/>
        </w:rPr>
        <w:t xml:space="preserve"> ümbritsetu imbtoruga, millest </w:t>
      </w:r>
      <w:r w:rsidR="00FB7359">
        <w:rPr>
          <w:rFonts w:ascii="Arial" w:hAnsi="Arial" w:cs="Arial"/>
        </w:rPr>
        <w:t xml:space="preserve">sadevesi imbub </w:t>
      </w:r>
      <w:r w:rsidR="004164D9">
        <w:rPr>
          <w:rFonts w:ascii="Arial" w:hAnsi="Arial" w:cs="Arial"/>
        </w:rPr>
        <w:t>pinnasesse</w:t>
      </w:r>
      <w:r w:rsidR="00FB7359">
        <w:rPr>
          <w:rFonts w:ascii="Arial" w:hAnsi="Arial" w:cs="Arial"/>
        </w:rPr>
        <w:t>.</w:t>
      </w:r>
      <w:r w:rsidR="004164D9">
        <w:rPr>
          <w:rFonts w:ascii="Arial" w:hAnsi="Arial" w:cs="Arial"/>
        </w:rPr>
        <w:t xml:space="preserve"> </w:t>
      </w:r>
      <w:r w:rsidR="00A70859">
        <w:rPr>
          <w:rFonts w:ascii="Arial" w:hAnsi="Arial" w:cs="Arial"/>
        </w:rPr>
        <w:t xml:space="preserve">Kogumismahuti tuleb pealt soojustada kasutades soojustatud luuki, selleks, et talvisel ajal </w:t>
      </w:r>
      <w:r w:rsidR="00F24B64">
        <w:rPr>
          <w:rFonts w:ascii="Arial" w:hAnsi="Arial" w:cs="Arial"/>
        </w:rPr>
        <w:t xml:space="preserve">lume sulamisaegne vesi </w:t>
      </w:r>
      <w:r w:rsidR="00190AE3">
        <w:rPr>
          <w:rFonts w:ascii="Arial" w:hAnsi="Arial" w:cs="Arial"/>
        </w:rPr>
        <w:t xml:space="preserve">hiljem </w:t>
      </w:r>
      <w:r w:rsidR="00F24B64">
        <w:rPr>
          <w:rFonts w:ascii="Arial" w:hAnsi="Arial" w:cs="Arial"/>
        </w:rPr>
        <w:t xml:space="preserve">ei külmuks. Ülejooksust lähtuv imbtoru </w:t>
      </w:r>
      <w:r w:rsidR="00190AE3">
        <w:rPr>
          <w:rFonts w:ascii="Arial" w:hAnsi="Arial" w:cs="Arial"/>
        </w:rPr>
        <w:t>katta pealt niiskuskindla soojustusega.</w:t>
      </w:r>
      <w:r w:rsidR="00F24B64">
        <w:rPr>
          <w:rFonts w:ascii="Arial" w:hAnsi="Arial" w:cs="Arial"/>
        </w:rPr>
        <w:t xml:space="preserve">. Kogumismahutist väljus ülejooksutoru (kanalisatsioonitoru) osa kuni </w:t>
      </w:r>
      <w:r w:rsidR="00190AE3">
        <w:rPr>
          <w:rFonts w:ascii="Arial" w:hAnsi="Arial" w:cs="Arial"/>
        </w:rPr>
        <w:t>imbtoruni</w:t>
      </w:r>
      <w:r w:rsidR="00F24B64">
        <w:rPr>
          <w:rFonts w:ascii="Arial" w:hAnsi="Arial" w:cs="Arial"/>
        </w:rPr>
        <w:t xml:space="preserve"> tuleks samuti soojustada. </w:t>
      </w:r>
      <w:r w:rsidR="00190AE3">
        <w:rPr>
          <w:rFonts w:ascii="Arial" w:hAnsi="Arial" w:cs="Arial"/>
        </w:rPr>
        <w:t>Imbtoru lõppu tuleks ette näha maapeale ulatuv õhutusklapp.</w:t>
      </w:r>
      <w:r w:rsidR="009C71E9">
        <w:rPr>
          <w:rFonts w:ascii="Arial" w:hAnsi="Arial" w:cs="Arial"/>
        </w:rPr>
        <w:t xml:space="preserve"> Enne imbtoru paigaldamist tuleks uurida põhjavee taset. Imbtoru peab jääma jõevee kõrgemast tasemest ja põhjaveest kõrgemale. Kui see ei ole võimalik jõe või põhjavee suure kõrguse tõttu, võib mahuti ülejooksutoru ühendada maapease renniga, mis viib sadevee kaugemale ja jälgida, et sadevesi ei satuks naaberkinnistule (piirata sadevett piiril madala valliga</w:t>
      </w:r>
      <w:r w:rsidR="00F527F9">
        <w:rPr>
          <w:rFonts w:ascii="Arial" w:hAnsi="Arial" w:cs="Arial"/>
        </w:rPr>
        <w:t xml:space="preserve"> või teha </w:t>
      </w:r>
      <w:proofErr w:type="spellStart"/>
      <w:r w:rsidR="00F527F9">
        <w:rPr>
          <w:rFonts w:ascii="Arial" w:hAnsi="Arial" w:cs="Arial"/>
        </w:rPr>
        <w:t>küvett</w:t>
      </w:r>
      <w:proofErr w:type="spellEnd"/>
      <w:r w:rsidR="00F527F9">
        <w:rPr>
          <w:rFonts w:ascii="Arial" w:hAnsi="Arial" w:cs="Arial"/>
        </w:rPr>
        <w:t xml:space="preserve"> suunaga jõe poole.</w:t>
      </w:r>
      <w:r w:rsidR="009C71E9">
        <w:rPr>
          <w:rFonts w:ascii="Arial" w:hAnsi="Arial" w:cs="Arial"/>
        </w:rPr>
        <w:t xml:space="preserve">   </w:t>
      </w:r>
    </w:p>
    <w:p w:rsidR="00190AE3" w:rsidRDefault="004164D9" w:rsidP="00F22CF9">
      <w:pPr>
        <w:jc w:val="both"/>
        <w:rPr>
          <w:rFonts w:ascii="Arial" w:hAnsi="Arial" w:cs="Arial"/>
        </w:rPr>
      </w:pPr>
      <w:r>
        <w:rPr>
          <w:rFonts w:ascii="Arial" w:hAnsi="Arial" w:cs="Arial"/>
        </w:rPr>
        <w:t>Hoone vundamen</w:t>
      </w:r>
      <w:r w:rsidR="00FB7359">
        <w:rPr>
          <w:rFonts w:ascii="Arial" w:hAnsi="Arial" w:cs="Arial"/>
        </w:rPr>
        <w:t xml:space="preserve">di ääreala ja majaaluse osa kuivendamise vajadusel võib sadevee torudega ühisesse kraavi paigaldada ka  drenaažitoru kuni </w:t>
      </w:r>
      <w:proofErr w:type="spellStart"/>
      <w:r w:rsidR="00F527F9">
        <w:rPr>
          <w:rFonts w:ascii="Arial" w:hAnsi="Arial" w:cs="Arial"/>
        </w:rPr>
        <w:t>drenaaži</w:t>
      </w:r>
      <w:r w:rsidR="00FB7359">
        <w:rPr>
          <w:rFonts w:ascii="Arial" w:hAnsi="Arial" w:cs="Arial"/>
        </w:rPr>
        <w:t>toru</w:t>
      </w:r>
      <w:r w:rsidR="00F527F9">
        <w:rPr>
          <w:rFonts w:ascii="Arial" w:hAnsi="Arial" w:cs="Arial"/>
        </w:rPr>
        <w:t>le</w:t>
      </w:r>
      <w:r w:rsidR="00FB7359">
        <w:rPr>
          <w:rFonts w:ascii="Arial" w:hAnsi="Arial" w:cs="Arial"/>
        </w:rPr>
        <w:t>e</w:t>
      </w:r>
      <w:proofErr w:type="spellEnd"/>
      <w:r w:rsidR="00FB7359">
        <w:rPr>
          <w:rFonts w:ascii="Arial" w:hAnsi="Arial" w:cs="Arial"/>
        </w:rPr>
        <w:t xml:space="preserve"> tagasijooksu klapiga varustatud ühinemiskaevuni. </w:t>
      </w:r>
      <w:r w:rsidR="00A70859">
        <w:rPr>
          <w:rFonts w:ascii="Arial" w:hAnsi="Arial" w:cs="Arial"/>
        </w:rPr>
        <w:t>Võib kasutada paralleelsete sademevee ja drenaaživee torude asemel ka</w:t>
      </w:r>
      <w:r w:rsidR="00FB7359">
        <w:rPr>
          <w:rFonts w:ascii="Arial" w:hAnsi="Arial" w:cs="Arial"/>
        </w:rPr>
        <w:t xml:space="preserve"> </w:t>
      </w:r>
      <w:r w:rsidR="00A70859">
        <w:rPr>
          <w:rFonts w:ascii="Arial" w:hAnsi="Arial" w:cs="Arial"/>
        </w:rPr>
        <w:t xml:space="preserve">ühte </w:t>
      </w:r>
      <w:r>
        <w:rPr>
          <w:rFonts w:ascii="Arial" w:hAnsi="Arial" w:cs="Arial"/>
        </w:rPr>
        <w:t xml:space="preserve">ülemisest osast perforeeritud toru, </w:t>
      </w:r>
      <w:r w:rsidR="00A70859">
        <w:rPr>
          <w:rFonts w:ascii="Arial" w:hAnsi="Arial" w:cs="Arial"/>
        </w:rPr>
        <w:t xml:space="preserve">mis toimib nii sademevee viimarina kui ka kuivendusdrenaažina. Avad peavad kaetud olema </w:t>
      </w:r>
      <w:proofErr w:type="spellStart"/>
      <w:r w:rsidR="00A70859">
        <w:rPr>
          <w:rFonts w:ascii="Arial" w:hAnsi="Arial" w:cs="Arial"/>
        </w:rPr>
        <w:t>geotekstiiliga</w:t>
      </w:r>
      <w:proofErr w:type="spellEnd"/>
      <w:r w:rsidR="00A70859">
        <w:rPr>
          <w:rFonts w:ascii="Arial" w:hAnsi="Arial" w:cs="Arial"/>
        </w:rPr>
        <w:t xml:space="preserve">. </w:t>
      </w:r>
      <w:r>
        <w:rPr>
          <w:rFonts w:ascii="Arial" w:hAnsi="Arial" w:cs="Arial"/>
        </w:rPr>
        <w:t>T</w:t>
      </w:r>
      <w:r w:rsidR="00264D49">
        <w:rPr>
          <w:rFonts w:ascii="Arial" w:hAnsi="Arial" w:cs="Arial"/>
        </w:rPr>
        <w:t xml:space="preserve">äpsemalt lahendada </w:t>
      </w:r>
      <w:r w:rsidR="00190AE3">
        <w:rPr>
          <w:rFonts w:ascii="Arial" w:hAnsi="Arial" w:cs="Arial"/>
        </w:rPr>
        <w:t xml:space="preserve">sadevee immutussüsteem </w:t>
      </w:r>
      <w:r w:rsidR="00264D49">
        <w:rPr>
          <w:rFonts w:ascii="Arial" w:hAnsi="Arial" w:cs="Arial"/>
        </w:rPr>
        <w:t>hoone</w:t>
      </w:r>
      <w:r w:rsidR="00190AE3">
        <w:rPr>
          <w:rFonts w:ascii="Arial" w:hAnsi="Arial" w:cs="Arial"/>
        </w:rPr>
        <w:t xml:space="preserve"> </w:t>
      </w:r>
      <w:r w:rsidR="00264D49">
        <w:rPr>
          <w:rFonts w:ascii="Arial" w:hAnsi="Arial" w:cs="Arial"/>
        </w:rPr>
        <w:t xml:space="preserve">ehitusprojekti koosseisus. </w:t>
      </w:r>
    </w:p>
    <w:p w:rsidR="003724A1" w:rsidRDefault="000F4937" w:rsidP="00F22CF9">
      <w:pPr>
        <w:jc w:val="both"/>
        <w:rPr>
          <w:rFonts w:ascii="Arial" w:hAnsi="Arial" w:cs="Arial"/>
        </w:rPr>
      </w:pPr>
      <w:r>
        <w:rPr>
          <w:rFonts w:ascii="Arial" w:hAnsi="Arial" w:cs="Arial"/>
        </w:rPr>
        <w:lastRenderedPageBreak/>
        <w:t>Muru</w:t>
      </w:r>
      <w:r w:rsidR="00A70859">
        <w:rPr>
          <w:rFonts w:ascii="Arial" w:hAnsi="Arial" w:cs="Arial"/>
        </w:rPr>
        <w:t xml:space="preserve"> </w:t>
      </w:r>
      <w:r>
        <w:rPr>
          <w:rFonts w:ascii="Arial" w:hAnsi="Arial" w:cs="Arial"/>
        </w:rPr>
        <w:t xml:space="preserve">ala sademevesi immutatakse omal krundil pinnasesse </w:t>
      </w:r>
      <w:r w:rsidR="004164D9">
        <w:rPr>
          <w:rFonts w:ascii="Arial" w:hAnsi="Arial" w:cs="Arial"/>
        </w:rPr>
        <w:t xml:space="preserve">nii, et see ei satuks </w:t>
      </w:r>
      <w:r>
        <w:rPr>
          <w:rFonts w:ascii="Arial" w:hAnsi="Arial" w:cs="Arial"/>
        </w:rPr>
        <w:t xml:space="preserve"> naaberkinnistutele.</w:t>
      </w:r>
      <w:r w:rsidR="00787FAB">
        <w:rPr>
          <w:rFonts w:ascii="Arial" w:hAnsi="Arial" w:cs="Arial"/>
        </w:rPr>
        <w:t xml:space="preserve">  </w:t>
      </w:r>
    </w:p>
    <w:p w:rsidR="00787FAB" w:rsidRDefault="00787FAB" w:rsidP="00F22CF9">
      <w:pPr>
        <w:jc w:val="both"/>
        <w:rPr>
          <w:rFonts w:ascii="Arial" w:hAnsi="Arial" w:cs="Arial"/>
        </w:rPr>
      </w:pPr>
    </w:p>
    <w:p w:rsidR="00787FAB" w:rsidRDefault="00787FAB" w:rsidP="00787FAB">
      <w:pPr>
        <w:pStyle w:val="Pealkiri3"/>
        <w:numPr>
          <w:ilvl w:val="2"/>
          <w:numId w:val="3"/>
        </w:numPr>
        <w:rPr>
          <w:rStyle w:val="Pealkiri2Mrk"/>
          <w:b/>
          <w:bCs/>
          <w:sz w:val="22"/>
          <w:szCs w:val="22"/>
        </w:rPr>
      </w:pPr>
      <w:bookmarkStart w:id="15" w:name="_Toc54898071"/>
      <w:r>
        <w:rPr>
          <w:rStyle w:val="Pealkiri2Mrk"/>
          <w:b/>
          <w:bCs/>
          <w:sz w:val="22"/>
          <w:szCs w:val="22"/>
        </w:rPr>
        <w:t>ELEKTER  JA  TÄNAVAVALGUSTUS</w:t>
      </w:r>
      <w:bookmarkEnd w:id="15"/>
    </w:p>
    <w:p w:rsidR="00BC5942" w:rsidRDefault="00387BD9" w:rsidP="00787FAB">
      <w:pPr>
        <w:rPr>
          <w:rFonts w:ascii="Arial" w:hAnsi="Arial" w:cs="Arial"/>
        </w:rPr>
      </w:pPr>
      <w:r>
        <w:rPr>
          <w:rFonts w:ascii="Arial" w:hAnsi="Arial" w:cs="Arial"/>
        </w:rPr>
        <w:t xml:space="preserve">Olemasolev elektrivarustus </w:t>
      </w:r>
      <w:r w:rsidR="0058772B">
        <w:rPr>
          <w:rFonts w:ascii="Arial" w:hAnsi="Arial" w:cs="Arial"/>
        </w:rPr>
        <w:t>tarbimiseks on omanikul sõlmitud liitumisleping</w:t>
      </w:r>
      <w:r>
        <w:rPr>
          <w:rFonts w:ascii="Arial" w:hAnsi="Arial" w:cs="Arial"/>
        </w:rPr>
        <w:t xml:space="preserve"> </w:t>
      </w:r>
      <w:r w:rsidR="00BC5942">
        <w:rPr>
          <w:rFonts w:ascii="Arial" w:hAnsi="Arial" w:cs="Arial"/>
        </w:rPr>
        <w:t>Elektrilevi OÜ</w:t>
      </w:r>
      <w:r w:rsidR="0058772B">
        <w:rPr>
          <w:rFonts w:ascii="Arial" w:hAnsi="Arial" w:cs="Arial"/>
        </w:rPr>
        <w:t>-ga</w:t>
      </w:r>
      <w:r w:rsidR="00127678">
        <w:rPr>
          <w:rFonts w:ascii="Arial" w:hAnsi="Arial" w:cs="Arial"/>
        </w:rPr>
        <w:t xml:space="preserve"> ja elektrivarustus vastab </w:t>
      </w:r>
      <w:r w:rsidR="001E7C77">
        <w:rPr>
          <w:rFonts w:ascii="Arial" w:hAnsi="Arial" w:cs="Arial"/>
        </w:rPr>
        <w:t xml:space="preserve">Elektrilevi OÜ </w:t>
      </w:r>
      <w:r w:rsidR="00BC5942">
        <w:rPr>
          <w:rFonts w:ascii="Arial" w:hAnsi="Arial" w:cs="Arial"/>
        </w:rPr>
        <w:t>poolt 19.08.2020 väljastatud tehnilistele tingimuste nr. 356428 nõude</w:t>
      </w:r>
      <w:r>
        <w:rPr>
          <w:rFonts w:ascii="Arial" w:hAnsi="Arial" w:cs="Arial"/>
        </w:rPr>
        <w:t>le</w:t>
      </w:r>
      <w:r w:rsidR="00BC5942">
        <w:rPr>
          <w:rFonts w:ascii="Arial" w:hAnsi="Arial" w:cs="Arial"/>
        </w:rPr>
        <w:t>:</w:t>
      </w:r>
    </w:p>
    <w:p w:rsidR="00BC5942" w:rsidRPr="00BC5942" w:rsidRDefault="00BC5942" w:rsidP="00BC5942">
      <w:pPr>
        <w:widowControl w:val="0"/>
        <w:numPr>
          <w:ilvl w:val="0"/>
          <w:numId w:val="38"/>
        </w:numPr>
        <w:tabs>
          <w:tab w:val="left" w:pos="303"/>
        </w:tabs>
        <w:autoSpaceDE w:val="0"/>
        <w:autoSpaceDN w:val="0"/>
        <w:spacing w:before="63" w:after="0" w:line="249" w:lineRule="auto"/>
        <w:ind w:right="476" w:firstLine="0"/>
        <w:jc w:val="both"/>
        <w:rPr>
          <w:rFonts w:ascii="Arial" w:eastAsia="Arial" w:hAnsi="Arial" w:cs="Arial"/>
          <w:lang w:eastAsia="et-EE" w:bidi="et-EE"/>
        </w:rPr>
      </w:pPr>
      <w:r w:rsidRPr="00BC5942">
        <w:rPr>
          <w:rFonts w:ascii="Arial" w:eastAsia="Arial" w:hAnsi="Arial" w:cs="Arial"/>
          <w:lang w:eastAsia="et-EE" w:bidi="et-EE"/>
        </w:rPr>
        <w:t xml:space="preserve">Lootsi </w:t>
      </w:r>
      <w:proofErr w:type="spellStart"/>
      <w:r w:rsidRPr="00BC5942">
        <w:rPr>
          <w:rFonts w:ascii="Arial" w:eastAsia="Arial" w:hAnsi="Arial" w:cs="Arial"/>
          <w:lang w:eastAsia="et-EE" w:bidi="et-EE"/>
        </w:rPr>
        <w:t>vkt</w:t>
      </w:r>
      <w:proofErr w:type="spellEnd"/>
      <w:r w:rsidRPr="00BC5942">
        <w:rPr>
          <w:rFonts w:ascii="Arial" w:eastAsia="Arial" w:hAnsi="Arial" w:cs="Arial"/>
          <w:lang w:eastAsia="et-EE" w:bidi="et-EE"/>
        </w:rPr>
        <w:t xml:space="preserve"> 35, Vaskjala küla, Rae vald, Harju maakond detailplaneeringuala planeeritavate krundi elektrivarustus </w:t>
      </w:r>
      <w:r w:rsidR="00387BD9">
        <w:rPr>
          <w:rFonts w:ascii="Arial" w:eastAsia="Arial" w:hAnsi="Arial" w:cs="Arial"/>
          <w:lang w:eastAsia="et-EE" w:bidi="et-EE"/>
        </w:rPr>
        <w:t>on välja ehitatud</w:t>
      </w:r>
      <w:r w:rsidRPr="00BC5942">
        <w:rPr>
          <w:rFonts w:ascii="Arial" w:eastAsia="Arial" w:hAnsi="Arial" w:cs="Arial"/>
          <w:lang w:eastAsia="et-EE" w:bidi="et-EE"/>
        </w:rPr>
        <w:t xml:space="preserve"> olemasoleva liitumispunkti baasil, mis asub </w:t>
      </w:r>
      <w:proofErr w:type="spellStart"/>
      <w:r w:rsidRPr="00BC5942">
        <w:rPr>
          <w:rFonts w:ascii="Arial" w:eastAsia="Arial" w:hAnsi="Arial" w:cs="Arial"/>
          <w:lang w:eastAsia="et-EE" w:bidi="et-EE"/>
        </w:rPr>
        <w:t>Lootsi:(Rae</w:t>
      </w:r>
      <w:proofErr w:type="spellEnd"/>
      <w:r w:rsidRPr="00BC5942">
        <w:rPr>
          <w:rFonts w:ascii="Arial" w:eastAsia="Arial" w:hAnsi="Arial" w:cs="Arial"/>
          <w:lang w:eastAsia="et-EE" w:bidi="et-EE"/>
        </w:rPr>
        <w:t xml:space="preserve">) </w:t>
      </w:r>
      <w:r w:rsidRPr="00BC5942">
        <w:rPr>
          <w:rFonts w:ascii="Arial" w:eastAsia="Arial" w:hAnsi="Arial" w:cs="Arial"/>
          <w:spacing w:val="-2"/>
          <w:lang w:eastAsia="et-EE" w:bidi="et-EE"/>
        </w:rPr>
        <w:t xml:space="preserve">mastalajaama </w:t>
      </w:r>
      <w:r w:rsidRPr="00BC5942">
        <w:rPr>
          <w:rFonts w:ascii="Arial" w:eastAsia="Arial" w:hAnsi="Arial" w:cs="Arial"/>
          <w:lang w:eastAsia="et-EE" w:bidi="et-EE"/>
        </w:rPr>
        <w:t>fiidri F2 õhuliini mastil nr 7</w:t>
      </w:r>
      <w:r w:rsidR="00387BD9">
        <w:rPr>
          <w:rFonts w:ascii="Arial" w:eastAsia="Arial" w:hAnsi="Arial" w:cs="Arial"/>
          <w:lang w:eastAsia="et-EE" w:bidi="et-EE"/>
        </w:rPr>
        <w:t>.</w:t>
      </w:r>
    </w:p>
    <w:p w:rsidR="00BC5942" w:rsidRDefault="00BC5942" w:rsidP="00BC5942">
      <w:pPr>
        <w:widowControl w:val="0"/>
        <w:numPr>
          <w:ilvl w:val="0"/>
          <w:numId w:val="38"/>
        </w:numPr>
        <w:tabs>
          <w:tab w:val="left" w:pos="303"/>
        </w:tabs>
        <w:autoSpaceDE w:val="0"/>
        <w:autoSpaceDN w:val="0"/>
        <w:spacing w:before="3" w:after="0" w:line="240" w:lineRule="auto"/>
        <w:ind w:left="302"/>
        <w:jc w:val="both"/>
        <w:rPr>
          <w:rFonts w:ascii="Arial" w:eastAsia="Arial" w:hAnsi="Arial" w:cs="Arial"/>
          <w:lang w:eastAsia="et-EE" w:bidi="et-EE"/>
        </w:rPr>
      </w:pPr>
      <w:r w:rsidRPr="00BC5942">
        <w:rPr>
          <w:rFonts w:ascii="Arial" w:eastAsia="Arial" w:hAnsi="Arial" w:cs="Arial"/>
          <w:lang w:eastAsia="et-EE" w:bidi="et-EE"/>
        </w:rPr>
        <w:t>Planeeringu</w:t>
      </w:r>
      <w:r w:rsidR="00387BD9">
        <w:rPr>
          <w:rFonts w:ascii="Arial" w:eastAsia="Arial" w:hAnsi="Arial" w:cs="Arial"/>
          <w:lang w:eastAsia="et-EE" w:bidi="et-EE"/>
        </w:rPr>
        <w:t>s on näidatud</w:t>
      </w:r>
      <w:r w:rsidRPr="00BC5942">
        <w:rPr>
          <w:rFonts w:ascii="Arial" w:eastAsia="Arial" w:hAnsi="Arial" w:cs="Arial"/>
          <w:lang w:eastAsia="et-EE" w:bidi="et-EE"/>
        </w:rPr>
        <w:t xml:space="preserve"> </w:t>
      </w:r>
      <w:r w:rsidR="00387BD9">
        <w:rPr>
          <w:rFonts w:ascii="Arial" w:eastAsia="Arial" w:hAnsi="Arial" w:cs="Arial"/>
          <w:lang w:eastAsia="et-EE" w:bidi="et-EE"/>
        </w:rPr>
        <w:t xml:space="preserve">olemasoleva elektrivarustuse </w:t>
      </w:r>
      <w:r w:rsidRPr="00BC5942">
        <w:rPr>
          <w:rFonts w:ascii="Arial" w:eastAsia="Arial" w:hAnsi="Arial" w:cs="Arial"/>
          <w:lang w:eastAsia="et-EE" w:bidi="et-EE"/>
        </w:rPr>
        <w:t>kaabli</w:t>
      </w:r>
      <w:r w:rsidR="00387BD9">
        <w:rPr>
          <w:rFonts w:ascii="Arial" w:eastAsia="Arial" w:hAnsi="Arial" w:cs="Arial"/>
          <w:lang w:eastAsia="et-EE" w:bidi="et-EE"/>
        </w:rPr>
        <w:t xml:space="preserve"> </w:t>
      </w:r>
      <w:r w:rsidRPr="00BC5942">
        <w:rPr>
          <w:rFonts w:ascii="Arial" w:eastAsia="Arial" w:hAnsi="Arial" w:cs="Arial"/>
          <w:lang w:eastAsia="et-EE" w:bidi="et-EE"/>
        </w:rPr>
        <w:t>trassi alates toitepunktist ja liitumiskilbi asukoht</w:t>
      </w:r>
      <w:r w:rsidR="00127678">
        <w:rPr>
          <w:rFonts w:ascii="Arial" w:eastAsia="Arial" w:hAnsi="Arial" w:cs="Arial"/>
          <w:lang w:eastAsia="et-EE" w:bidi="et-EE"/>
        </w:rPr>
        <w:t xml:space="preserve"> mastil nr 7.</w:t>
      </w:r>
    </w:p>
    <w:p w:rsidR="00605215" w:rsidRPr="00BC5942" w:rsidRDefault="00605215" w:rsidP="00BC5942">
      <w:pPr>
        <w:widowControl w:val="0"/>
        <w:numPr>
          <w:ilvl w:val="0"/>
          <w:numId w:val="38"/>
        </w:numPr>
        <w:tabs>
          <w:tab w:val="left" w:pos="303"/>
        </w:tabs>
        <w:autoSpaceDE w:val="0"/>
        <w:autoSpaceDN w:val="0"/>
        <w:spacing w:before="3" w:after="0" w:line="240" w:lineRule="auto"/>
        <w:ind w:left="302"/>
        <w:jc w:val="both"/>
        <w:rPr>
          <w:rFonts w:ascii="Arial" w:eastAsia="Arial" w:hAnsi="Arial" w:cs="Arial"/>
          <w:lang w:eastAsia="et-EE" w:bidi="et-EE"/>
        </w:rPr>
      </w:pPr>
      <w:r>
        <w:rPr>
          <w:rFonts w:ascii="Arial" w:eastAsia="Arial" w:hAnsi="Arial" w:cs="Arial"/>
          <w:lang w:eastAsia="et-EE" w:bidi="et-EE"/>
        </w:rPr>
        <w:t>Olemasolev võrguühendus on 3x</w:t>
      </w:r>
      <w:r w:rsidR="001E7C77">
        <w:rPr>
          <w:rFonts w:ascii="Arial" w:eastAsia="Arial" w:hAnsi="Arial" w:cs="Arial"/>
          <w:lang w:eastAsia="et-EE" w:bidi="et-EE"/>
        </w:rPr>
        <w:t>32</w:t>
      </w:r>
      <w:r>
        <w:rPr>
          <w:rFonts w:ascii="Arial" w:eastAsia="Arial" w:hAnsi="Arial" w:cs="Arial"/>
          <w:lang w:eastAsia="et-EE" w:bidi="et-EE"/>
        </w:rPr>
        <w:t>A, mis rahuldab tarbija vajadused.</w:t>
      </w:r>
    </w:p>
    <w:p w:rsidR="00BC5942" w:rsidRPr="00BC5942" w:rsidRDefault="00387BD9" w:rsidP="00BC5942">
      <w:pPr>
        <w:widowControl w:val="0"/>
        <w:numPr>
          <w:ilvl w:val="0"/>
          <w:numId w:val="38"/>
        </w:numPr>
        <w:tabs>
          <w:tab w:val="left" w:pos="303"/>
        </w:tabs>
        <w:autoSpaceDE w:val="0"/>
        <w:autoSpaceDN w:val="0"/>
        <w:spacing w:before="10" w:after="0" w:line="249" w:lineRule="auto"/>
        <w:ind w:right="710" w:firstLine="0"/>
        <w:jc w:val="both"/>
        <w:rPr>
          <w:rFonts w:ascii="Arial" w:eastAsia="Arial" w:hAnsi="Arial" w:cs="Arial"/>
          <w:lang w:eastAsia="et-EE" w:bidi="et-EE"/>
        </w:rPr>
      </w:pPr>
      <w:r>
        <w:rPr>
          <w:rFonts w:ascii="Arial" w:eastAsia="Arial" w:hAnsi="Arial" w:cs="Arial"/>
          <w:lang w:eastAsia="et-EE" w:bidi="et-EE"/>
        </w:rPr>
        <w:t xml:space="preserve">Olemasolevale omanikukaablile on </w:t>
      </w:r>
      <w:r w:rsidR="0058772B">
        <w:rPr>
          <w:rFonts w:ascii="Arial" w:eastAsia="Arial" w:hAnsi="Arial" w:cs="Arial"/>
          <w:lang w:eastAsia="et-EE" w:bidi="et-EE"/>
        </w:rPr>
        <w:t>planeeringus näidatud servituudi vajadusega ala.</w:t>
      </w:r>
      <w:r w:rsidR="00BC5942" w:rsidRPr="00BC5942">
        <w:rPr>
          <w:rFonts w:ascii="Arial" w:eastAsia="Arial" w:hAnsi="Arial" w:cs="Arial"/>
          <w:lang w:eastAsia="et-EE" w:bidi="et-EE"/>
        </w:rPr>
        <w:t xml:space="preserve"> </w:t>
      </w:r>
    </w:p>
    <w:p w:rsidR="00BC5942" w:rsidRPr="00BC5942" w:rsidRDefault="00BC5942" w:rsidP="00BC5942">
      <w:pPr>
        <w:widowControl w:val="0"/>
        <w:numPr>
          <w:ilvl w:val="0"/>
          <w:numId w:val="38"/>
        </w:numPr>
        <w:tabs>
          <w:tab w:val="left" w:pos="303"/>
        </w:tabs>
        <w:autoSpaceDE w:val="0"/>
        <w:autoSpaceDN w:val="0"/>
        <w:spacing w:before="10" w:after="0" w:line="249" w:lineRule="auto"/>
        <w:ind w:right="655" w:firstLine="0"/>
        <w:jc w:val="both"/>
        <w:rPr>
          <w:rFonts w:ascii="Arial" w:eastAsia="Arial" w:hAnsi="Arial" w:cs="Arial"/>
          <w:lang w:eastAsia="et-EE" w:bidi="et-EE"/>
        </w:rPr>
      </w:pPr>
      <w:r w:rsidRPr="00BC5942">
        <w:rPr>
          <w:rFonts w:ascii="Arial" w:eastAsia="Arial" w:hAnsi="Arial" w:cs="Arial"/>
          <w:lang w:eastAsia="et-EE" w:bidi="et-EE"/>
        </w:rPr>
        <w:t>Elektrilevi OÜ elektripaigaldiste</w:t>
      </w:r>
      <w:r w:rsidR="001E7C77">
        <w:rPr>
          <w:rFonts w:ascii="Arial" w:eastAsia="Arial" w:hAnsi="Arial" w:cs="Arial"/>
          <w:lang w:eastAsia="et-EE" w:bidi="et-EE"/>
        </w:rPr>
        <w:t xml:space="preserve"> isikliku kasutamisõiguse saamiseks</w:t>
      </w:r>
      <w:r w:rsidRPr="00BC5942">
        <w:rPr>
          <w:rFonts w:ascii="Arial" w:eastAsia="Arial" w:hAnsi="Arial" w:cs="Arial"/>
          <w:lang w:eastAsia="et-EE" w:bidi="et-EE"/>
        </w:rPr>
        <w:t xml:space="preserve"> tuleb kinnistu omanikul / õigustatud </w:t>
      </w:r>
      <w:r w:rsidRPr="00BC5942">
        <w:rPr>
          <w:rFonts w:ascii="Arial" w:eastAsia="Arial" w:hAnsi="Arial" w:cs="Arial"/>
          <w:spacing w:val="-3"/>
          <w:lang w:eastAsia="et-EE" w:bidi="et-EE"/>
        </w:rPr>
        <w:t xml:space="preserve">isikul </w:t>
      </w:r>
      <w:r w:rsidRPr="00BC5942">
        <w:rPr>
          <w:rFonts w:ascii="Arial" w:eastAsia="Arial" w:hAnsi="Arial" w:cs="Arial"/>
          <w:lang w:eastAsia="et-EE" w:bidi="et-EE"/>
        </w:rPr>
        <w:t>sõlmida maa kasutamist võimaldav notariaalne leping</w:t>
      </w:r>
      <w:r w:rsidR="001E7C77">
        <w:rPr>
          <w:rFonts w:ascii="Arial" w:eastAsia="Arial" w:hAnsi="Arial" w:cs="Arial"/>
          <w:lang w:eastAsia="et-EE" w:bidi="et-EE"/>
        </w:rPr>
        <w:t xml:space="preserve"> naaberkinnistu omanikuga, kelle maale jääb kaabli kaitsevöönd ja Lootsi tee valdajaga.</w:t>
      </w:r>
      <w:r w:rsidRPr="00BC5942">
        <w:rPr>
          <w:rFonts w:ascii="Arial" w:eastAsia="Arial" w:hAnsi="Arial" w:cs="Arial"/>
          <w:lang w:eastAsia="et-EE" w:bidi="et-EE"/>
        </w:rPr>
        <w:t>.</w:t>
      </w:r>
    </w:p>
    <w:p w:rsidR="00BC5942" w:rsidRPr="00BC5942" w:rsidRDefault="00BC5942" w:rsidP="00127678">
      <w:pPr>
        <w:widowControl w:val="0"/>
        <w:tabs>
          <w:tab w:val="left" w:pos="303"/>
        </w:tabs>
        <w:autoSpaceDE w:val="0"/>
        <w:autoSpaceDN w:val="0"/>
        <w:spacing w:before="2" w:after="0" w:line="249" w:lineRule="auto"/>
        <w:ind w:left="80" w:right="121"/>
        <w:jc w:val="both"/>
        <w:rPr>
          <w:rFonts w:ascii="Arial" w:eastAsia="Arial" w:hAnsi="Arial" w:cs="Arial"/>
          <w:lang w:eastAsia="et-EE" w:bidi="et-EE"/>
        </w:rPr>
      </w:pPr>
    </w:p>
    <w:p w:rsidR="00BC5942" w:rsidRDefault="00BC5942" w:rsidP="00787FAB">
      <w:pPr>
        <w:rPr>
          <w:rFonts w:ascii="Arial" w:hAnsi="Arial" w:cs="Arial"/>
        </w:rPr>
      </w:pPr>
    </w:p>
    <w:p w:rsidR="00787FAB" w:rsidRDefault="00787FAB" w:rsidP="00787FAB">
      <w:pPr>
        <w:rPr>
          <w:rFonts w:ascii="Arial" w:hAnsi="Arial" w:cs="Arial"/>
        </w:rPr>
      </w:pPr>
      <w:r>
        <w:rPr>
          <w:rFonts w:ascii="Arial" w:hAnsi="Arial" w:cs="Arial"/>
        </w:rPr>
        <w:t xml:space="preserve"> Tänavavalgustus on olemasolev 0,4 </w:t>
      </w:r>
      <w:proofErr w:type="spellStart"/>
      <w:r>
        <w:rPr>
          <w:rFonts w:ascii="Arial" w:hAnsi="Arial" w:cs="Arial"/>
        </w:rPr>
        <w:t>kV</w:t>
      </w:r>
      <w:proofErr w:type="spellEnd"/>
      <w:r>
        <w:rPr>
          <w:rFonts w:ascii="Arial" w:hAnsi="Arial" w:cs="Arial"/>
        </w:rPr>
        <w:t xml:space="preserve"> elektri õhuliini postidel.</w:t>
      </w:r>
    </w:p>
    <w:p w:rsidR="00787FAB" w:rsidRDefault="00787FAB" w:rsidP="00787FAB">
      <w:pPr>
        <w:rPr>
          <w:rFonts w:ascii="Arial" w:hAnsi="Arial" w:cs="Arial"/>
        </w:rPr>
      </w:pPr>
    </w:p>
    <w:p w:rsidR="00787FAB" w:rsidRDefault="00787FAB" w:rsidP="00787FAB">
      <w:pPr>
        <w:pStyle w:val="Pealkiri3"/>
        <w:numPr>
          <w:ilvl w:val="2"/>
          <w:numId w:val="3"/>
        </w:numPr>
        <w:rPr>
          <w:rStyle w:val="Pealkiri2Mrk"/>
          <w:b/>
          <w:bCs/>
          <w:sz w:val="22"/>
          <w:szCs w:val="22"/>
        </w:rPr>
      </w:pPr>
      <w:bookmarkStart w:id="16" w:name="_Toc54898072"/>
      <w:r>
        <w:rPr>
          <w:rStyle w:val="Pealkiri2Mrk"/>
          <w:b/>
          <w:bCs/>
          <w:sz w:val="22"/>
          <w:szCs w:val="22"/>
        </w:rPr>
        <w:t>TELEKOMMUNIKATSIOON</w:t>
      </w:r>
      <w:bookmarkEnd w:id="16"/>
    </w:p>
    <w:p w:rsidR="00787FAB" w:rsidRDefault="00787FAB" w:rsidP="00787FAB">
      <w:pPr>
        <w:rPr>
          <w:rFonts w:ascii="Arial" w:hAnsi="Arial" w:cs="Arial"/>
        </w:rPr>
      </w:pPr>
      <w:r>
        <w:rPr>
          <w:rFonts w:ascii="Arial" w:hAnsi="Arial" w:cs="Arial"/>
        </w:rPr>
        <w:t>Kaabel-telekommunikatsioon piirkonnas puudub.</w:t>
      </w:r>
    </w:p>
    <w:p w:rsidR="00B9083D" w:rsidRDefault="00B9083D" w:rsidP="00787FAB">
      <w:pPr>
        <w:pStyle w:val="Pealkiri3"/>
        <w:numPr>
          <w:ilvl w:val="2"/>
          <w:numId w:val="3"/>
        </w:numPr>
        <w:ind w:left="1276"/>
        <w:rPr>
          <w:rStyle w:val="Pealkiri2Mrk"/>
          <w:b/>
          <w:bCs/>
          <w:sz w:val="22"/>
          <w:szCs w:val="22"/>
        </w:rPr>
      </w:pPr>
      <w:bookmarkStart w:id="17" w:name="_Toc54898073"/>
      <w:r w:rsidRPr="00623EF4">
        <w:rPr>
          <w:rStyle w:val="Pealkiri2Mrk"/>
          <w:b/>
          <w:bCs/>
          <w:sz w:val="22"/>
          <w:szCs w:val="22"/>
        </w:rPr>
        <w:t>GAAS</w:t>
      </w:r>
      <w:bookmarkEnd w:id="17"/>
    </w:p>
    <w:p w:rsidR="00BE5BC6" w:rsidRPr="00952215" w:rsidRDefault="00952215" w:rsidP="00BE5BC6">
      <w:pPr>
        <w:rPr>
          <w:rFonts w:ascii="Arial" w:hAnsi="Arial" w:cs="Arial"/>
        </w:rPr>
      </w:pPr>
      <w:r w:rsidRPr="00952215">
        <w:rPr>
          <w:rFonts w:ascii="Arial" w:hAnsi="Arial" w:cs="Arial"/>
        </w:rPr>
        <w:t>Gaasitorustik planeeringuala kontaktv</w:t>
      </w:r>
      <w:r w:rsidR="00264D49">
        <w:rPr>
          <w:rFonts w:ascii="Arial" w:hAnsi="Arial" w:cs="Arial"/>
        </w:rPr>
        <w:t>öö</w:t>
      </w:r>
      <w:r w:rsidRPr="00952215">
        <w:rPr>
          <w:rFonts w:ascii="Arial" w:hAnsi="Arial" w:cs="Arial"/>
        </w:rPr>
        <w:t xml:space="preserve">ndis </w:t>
      </w:r>
      <w:r w:rsidR="00264D49">
        <w:rPr>
          <w:rFonts w:ascii="Arial" w:hAnsi="Arial" w:cs="Arial"/>
        </w:rPr>
        <w:t>puudub</w:t>
      </w:r>
      <w:r w:rsidRPr="00952215">
        <w:rPr>
          <w:rFonts w:ascii="Arial" w:hAnsi="Arial" w:cs="Arial"/>
        </w:rPr>
        <w:t>.</w:t>
      </w:r>
    </w:p>
    <w:p w:rsidR="00B9083D" w:rsidRDefault="00B9083D" w:rsidP="00787FAB">
      <w:pPr>
        <w:pStyle w:val="Pealkiri3"/>
        <w:numPr>
          <w:ilvl w:val="2"/>
          <w:numId w:val="3"/>
        </w:numPr>
        <w:rPr>
          <w:rStyle w:val="Pealkiri2Mrk"/>
          <w:b/>
          <w:bCs/>
          <w:sz w:val="22"/>
          <w:szCs w:val="22"/>
        </w:rPr>
      </w:pPr>
      <w:bookmarkStart w:id="18" w:name="_Toc54898074"/>
      <w:r>
        <w:rPr>
          <w:rStyle w:val="Pealkiri2Mrk"/>
          <w:b/>
          <w:bCs/>
          <w:sz w:val="22"/>
          <w:szCs w:val="22"/>
        </w:rPr>
        <w:t>KÜTE</w:t>
      </w:r>
      <w:bookmarkEnd w:id="18"/>
    </w:p>
    <w:p w:rsidR="00B9083D" w:rsidRDefault="00C554C2" w:rsidP="00C554C2">
      <w:pPr>
        <w:rPr>
          <w:rFonts w:ascii="Arial" w:hAnsi="Arial" w:cs="Arial"/>
        </w:rPr>
      </w:pPr>
      <w:r w:rsidRPr="00C554C2">
        <w:rPr>
          <w:rFonts w:ascii="Arial" w:hAnsi="Arial" w:cs="Arial"/>
        </w:rPr>
        <w:t xml:space="preserve">Planeeritava kinnistu lähiümbruses kaugkütte torustik puudub, mistõttu kaugkütet planeeritud ei ole. </w:t>
      </w:r>
      <w:r>
        <w:rPr>
          <w:rFonts w:ascii="Arial" w:hAnsi="Arial" w:cs="Arial"/>
        </w:rPr>
        <w:t>Üksikelamute ja äri- ja elamu hoone kütmiseks vajalik küttesüsteemi liik määratakse hoonete projekteerimise staadiumis.</w:t>
      </w:r>
    </w:p>
    <w:p w:rsidR="00C554C2" w:rsidRDefault="00C554C2" w:rsidP="00C554C2">
      <w:pPr>
        <w:rPr>
          <w:rFonts w:ascii="Arial" w:hAnsi="Arial" w:cs="Arial"/>
        </w:rPr>
      </w:pPr>
      <w:r>
        <w:rPr>
          <w:rFonts w:ascii="Arial" w:hAnsi="Arial" w:cs="Arial"/>
        </w:rPr>
        <w:t>Võimalikud küttesüsteemid on:</w:t>
      </w:r>
    </w:p>
    <w:p w:rsidR="00C554C2" w:rsidRDefault="00C554C2" w:rsidP="009E7AF8">
      <w:pPr>
        <w:pStyle w:val="Loendilik"/>
        <w:numPr>
          <w:ilvl w:val="0"/>
          <w:numId w:val="11"/>
        </w:numPr>
        <w:rPr>
          <w:rFonts w:ascii="Arial" w:hAnsi="Arial" w:cs="Arial"/>
        </w:rPr>
      </w:pPr>
      <w:r>
        <w:rPr>
          <w:rFonts w:ascii="Arial" w:hAnsi="Arial" w:cs="Arial"/>
        </w:rPr>
        <w:t>maasoojusküte</w:t>
      </w:r>
    </w:p>
    <w:p w:rsidR="00C554C2" w:rsidRDefault="00C554C2" w:rsidP="009E7AF8">
      <w:pPr>
        <w:pStyle w:val="Loendilik"/>
        <w:numPr>
          <w:ilvl w:val="0"/>
          <w:numId w:val="11"/>
        </w:numPr>
        <w:rPr>
          <w:rFonts w:ascii="Arial" w:hAnsi="Arial" w:cs="Arial"/>
        </w:rPr>
      </w:pPr>
      <w:r>
        <w:rPr>
          <w:rFonts w:ascii="Arial" w:hAnsi="Arial" w:cs="Arial"/>
        </w:rPr>
        <w:t>õhk</w:t>
      </w:r>
      <w:r w:rsidR="00952215">
        <w:rPr>
          <w:rFonts w:ascii="Arial" w:hAnsi="Arial" w:cs="Arial"/>
        </w:rPr>
        <w:t>-vesi soojus</w:t>
      </w:r>
      <w:r>
        <w:rPr>
          <w:rFonts w:ascii="Arial" w:hAnsi="Arial" w:cs="Arial"/>
        </w:rPr>
        <w:t>küte</w:t>
      </w:r>
    </w:p>
    <w:p w:rsidR="00952215" w:rsidRDefault="00952215" w:rsidP="009E7AF8">
      <w:pPr>
        <w:pStyle w:val="Loendilik"/>
        <w:numPr>
          <w:ilvl w:val="0"/>
          <w:numId w:val="11"/>
        </w:numPr>
        <w:rPr>
          <w:rFonts w:ascii="Arial" w:hAnsi="Arial" w:cs="Arial"/>
        </w:rPr>
      </w:pPr>
      <w:r>
        <w:rPr>
          <w:rFonts w:ascii="Arial" w:hAnsi="Arial" w:cs="Arial"/>
        </w:rPr>
        <w:t>õhk-õhk soojusküte</w:t>
      </w:r>
    </w:p>
    <w:p w:rsidR="00C554C2" w:rsidRDefault="00C554C2" w:rsidP="009E7AF8">
      <w:pPr>
        <w:pStyle w:val="Loendilik"/>
        <w:numPr>
          <w:ilvl w:val="0"/>
          <w:numId w:val="11"/>
        </w:numPr>
        <w:rPr>
          <w:rFonts w:ascii="Arial" w:hAnsi="Arial" w:cs="Arial"/>
        </w:rPr>
      </w:pPr>
      <w:r>
        <w:rPr>
          <w:rFonts w:ascii="Arial" w:hAnsi="Arial" w:cs="Arial"/>
        </w:rPr>
        <w:t>vedelküte</w:t>
      </w:r>
    </w:p>
    <w:p w:rsidR="00C554C2" w:rsidRDefault="00C554C2" w:rsidP="009E7AF8">
      <w:pPr>
        <w:pStyle w:val="Loendilik"/>
        <w:numPr>
          <w:ilvl w:val="0"/>
          <w:numId w:val="11"/>
        </w:numPr>
        <w:rPr>
          <w:rFonts w:ascii="Arial" w:hAnsi="Arial" w:cs="Arial"/>
        </w:rPr>
      </w:pPr>
      <w:r>
        <w:rPr>
          <w:rFonts w:ascii="Arial" w:hAnsi="Arial" w:cs="Arial"/>
        </w:rPr>
        <w:t>puidugraanulite küte</w:t>
      </w:r>
    </w:p>
    <w:p w:rsidR="00C554C2" w:rsidRDefault="00C554C2" w:rsidP="009E7AF8">
      <w:pPr>
        <w:pStyle w:val="Loendilik"/>
        <w:numPr>
          <w:ilvl w:val="0"/>
          <w:numId w:val="11"/>
        </w:numPr>
        <w:rPr>
          <w:rFonts w:ascii="Arial" w:hAnsi="Arial" w:cs="Arial"/>
        </w:rPr>
      </w:pPr>
      <w:r>
        <w:rPr>
          <w:rFonts w:ascii="Arial" w:hAnsi="Arial" w:cs="Arial"/>
        </w:rPr>
        <w:t>elektriküte</w:t>
      </w:r>
    </w:p>
    <w:p w:rsidR="00C554C2" w:rsidRDefault="00C554C2" w:rsidP="009E7AF8">
      <w:pPr>
        <w:pStyle w:val="Loendilik"/>
        <w:numPr>
          <w:ilvl w:val="0"/>
          <w:numId w:val="11"/>
        </w:numPr>
        <w:rPr>
          <w:rFonts w:ascii="Arial" w:hAnsi="Arial" w:cs="Arial"/>
        </w:rPr>
      </w:pPr>
      <w:r>
        <w:rPr>
          <w:rFonts w:ascii="Arial" w:hAnsi="Arial" w:cs="Arial"/>
        </w:rPr>
        <w:t>päikeseenergia</w:t>
      </w:r>
    </w:p>
    <w:p w:rsidR="00C554C2" w:rsidRDefault="00C554C2" w:rsidP="009E7AF8">
      <w:pPr>
        <w:pStyle w:val="Loendilik"/>
        <w:numPr>
          <w:ilvl w:val="0"/>
          <w:numId w:val="11"/>
        </w:numPr>
        <w:rPr>
          <w:rFonts w:ascii="Arial" w:hAnsi="Arial" w:cs="Arial"/>
        </w:rPr>
      </w:pPr>
      <w:r>
        <w:rPr>
          <w:rFonts w:ascii="Arial" w:hAnsi="Arial" w:cs="Arial"/>
        </w:rPr>
        <w:t xml:space="preserve">tuuleenergia </w:t>
      </w:r>
      <w:r w:rsidR="00127D48">
        <w:rPr>
          <w:rFonts w:ascii="Arial" w:hAnsi="Arial" w:cs="Arial"/>
        </w:rPr>
        <w:t>(omavalitsuse loal)</w:t>
      </w:r>
    </w:p>
    <w:p w:rsidR="00C554C2" w:rsidRDefault="00C554C2" w:rsidP="00C554C2">
      <w:pPr>
        <w:rPr>
          <w:rFonts w:ascii="Arial" w:hAnsi="Arial" w:cs="Arial"/>
        </w:rPr>
      </w:pPr>
      <w:r>
        <w:rPr>
          <w:rFonts w:ascii="Arial" w:hAnsi="Arial" w:cs="Arial"/>
        </w:rPr>
        <w:t xml:space="preserve">Keelatud on küttesüsteemides kasutada kivisütt, </w:t>
      </w:r>
      <w:r w:rsidR="00127D48">
        <w:rPr>
          <w:rFonts w:ascii="Arial" w:hAnsi="Arial" w:cs="Arial"/>
        </w:rPr>
        <w:t>turbabriketti, masuuti vms keskkonda oluliselt saastavat kütust.</w:t>
      </w:r>
    </w:p>
    <w:p w:rsidR="0093503B" w:rsidRPr="00C554C2" w:rsidRDefault="0093503B" w:rsidP="00C554C2">
      <w:pPr>
        <w:rPr>
          <w:rFonts w:ascii="Arial" w:hAnsi="Arial" w:cs="Arial"/>
        </w:rPr>
      </w:pPr>
    </w:p>
    <w:p w:rsidR="00B7044A" w:rsidRPr="00235114" w:rsidRDefault="00B7044A" w:rsidP="002301BB">
      <w:pPr>
        <w:rPr>
          <w:rFonts w:ascii="Arial" w:hAnsi="Arial" w:cs="Arial"/>
        </w:rPr>
      </w:pPr>
    </w:p>
    <w:p w:rsidR="002301BB" w:rsidRDefault="002301BB" w:rsidP="00787FAB">
      <w:pPr>
        <w:pStyle w:val="Pealkiri3"/>
        <w:numPr>
          <w:ilvl w:val="1"/>
          <w:numId w:val="3"/>
        </w:numPr>
        <w:rPr>
          <w:rStyle w:val="Pealkiri2Mrk"/>
          <w:b/>
          <w:bCs/>
          <w:sz w:val="22"/>
          <w:szCs w:val="22"/>
        </w:rPr>
      </w:pPr>
      <w:bookmarkStart w:id="19" w:name="_Toc54898075"/>
      <w:r>
        <w:rPr>
          <w:rStyle w:val="Pealkiri2Mrk"/>
          <w:b/>
          <w:bCs/>
          <w:sz w:val="22"/>
          <w:szCs w:val="22"/>
        </w:rPr>
        <w:lastRenderedPageBreak/>
        <w:t>TULEOHUTUS</w:t>
      </w:r>
      <w:bookmarkEnd w:id="19"/>
    </w:p>
    <w:p w:rsidR="00913870" w:rsidRDefault="00913870" w:rsidP="00D052A2">
      <w:pPr>
        <w:rPr>
          <w:rFonts w:ascii="Arial" w:eastAsia="Calibri" w:hAnsi="Arial" w:cs="Arial"/>
        </w:rPr>
      </w:pPr>
      <w:r w:rsidRPr="00AE6C39">
        <w:rPr>
          <w:rFonts w:ascii="Arial" w:hAnsi="Arial" w:cs="Arial"/>
        </w:rPr>
        <w:t xml:space="preserve">Projekteeritavate hoonete tulepüsivusklass projekteeritakse vastavalt </w:t>
      </w:r>
      <w:r w:rsidR="004F187D">
        <w:rPr>
          <w:rFonts w:ascii="Arial" w:eastAsia="Calibri" w:hAnsi="Arial" w:cs="Arial"/>
        </w:rPr>
        <w:t>Sise</w:t>
      </w:r>
      <w:r>
        <w:rPr>
          <w:rFonts w:ascii="Arial" w:eastAsia="Calibri" w:hAnsi="Arial" w:cs="Arial"/>
        </w:rPr>
        <w:t xml:space="preserve">ministri </w:t>
      </w:r>
      <w:r w:rsidR="004F187D">
        <w:rPr>
          <w:rFonts w:ascii="Arial" w:eastAsia="Calibri" w:hAnsi="Arial" w:cs="Arial"/>
        </w:rPr>
        <w:t>30</w:t>
      </w:r>
      <w:r>
        <w:rPr>
          <w:rFonts w:ascii="Arial" w:eastAsia="Calibri" w:hAnsi="Arial" w:cs="Arial"/>
        </w:rPr>
        <w:t>.0</w:t>
      </w:r>
      <w:r w:rsidR="004F187D">
        <w:rPr>
          <w:rFonts w:ascii="Arial" w:eastAsia="Calibri" w:hAnsi="Arial" w:cs="Arial"/>
        </w:rPr>
        <w:t>3</w:t>
      </w:r>
      <w:r>
        <w:rPr>
          <w:rFonts w:ascii="Arial" w:eastAsia="Calibri" w:hAnsi="Arial" w:cs="Arial"/>
        </w:rPr>
        <w:t>.201</w:t>
      </w:r>
      <w:r w:rsidR="004F187D">
        <w:rPr>
          <w:rFonts w:ascii="Arial" w:eastAsia="Calibri" w:hAnsi="Arial" w:cs="Arial"/>
        </w:rPr>
        <w:t>7</w:t>
      </w:r>
      <w:r>
        <w:rPr>
          <w:rFonts w:ascii="Arial" w:eastAsia="Calibri" w:hAnsi="Arial" w:cs="Arial"/>
        </w:rPr>
        <w:t xml:space="preserve"> määrus nr </w:t>
      </w:r>
      <w:r w:rsidR="004F187D">
        <w:rPr>
          <w:rFonts w:ascii="Arial" w:eastAsia="Calibri" w:hAnsi="Arial" w:cs="Arial"/>
        </w:rPr>
        <w:t>17</w:t>
      </w:r>
      <w:r w:rsidRPr="00F26342">
        <w:rPr>
          <w:rFonts w:ascii="Arial" w:eastAsia="Calibri" w:hAnsi="Arial" w:cs="Arial"/>
        </w:rPr>
        <w:t xml:space="preserve"> „Ehitisele esitatavad tuleohutusnõuded</w:t>
      </w:r>
      <w:r w:rsidR="004F187D">
        <w:rPr>
          <w:rFonts w:ascii="Arial" w:eastAsia="Calibri" w:hAnsi="Arial" w:cs="Arial"/>
        </w:rPr>
        <w:t xml:space="preserve"> ja nõuded tuletõrje veevarustusele</w:t>
      </w:r>
      <w:r w:rsidRPr="00F26342">
        <w:rPr>
          <w:rFonts w:ascii="Arial" w:eastAsia="Calibri" w:hAnsi="Arial" w:cs="Arial"/>
        </w:rPr>
        <w:t>“</w:t>
      </w:r>
      <w:r w:rsidR="004503CD">
        <w:rPr>
          <w:rFonts w:ascii="Arial" w:eastAsia="Calibri" w:hAnsi="Arial" w:cs="Arial"/>
        </w:rPr>
        <w:t xml:space="preserve"> jõustumine 03.12.2018.a </w:t>
      </w:r>
      <w:r w:rsidR="00AB74F3">
        <w:rPr>
          <w:rFonts w:ascii="Arial" w:eastAsia="Calibri" w:hAnsi="Arial" w:cs="Arial"/>
        </w:rPr>
        <w:t>.</w:t>
      </w:r>
    </w:p>
    <w:p w:rsidR="002301BB" w:rsidRDefault="004503CD" w:rsidP="00D052A2">
      <w:pPr>
        <w:rPr>
          <w:rFonts w:ascii="Arial" w:hAnsi="Arial" w:cs="Arial"/>
        </w:rPr>
      </w:pPr>
      <w:r>
        <w:rPr>
          <w:rFonts w:ascii="Arial" w:hAnsi="Arial" w:cs="Arial"/>
        </w:rPr>
        <w:t>Ü</w:t>
      </w:r>
      <w:r w:rsidR="005A7B1A">
        <w:rPr>
          <w:rFonts w:ascii="Arial" w:hAnsi="Arial" w:cs="Arial"/>
        </w:rPr>
        <w:t xml:space="preserve">ksikelamute </w:t>
      </w:r>
      <w:r w:rsidR="00831DB3">
        <w:rPr>
          <w:rFonts w:ascii="Arial" w:hAnsi="Arial" w:cs="Arial"/>
        </w:rPr>
        <w:t xml:space="preserve">(I kasutusviisiga ehitised) </w:t>
      </w:r>
      <w:r w:rsidR="005A7B1A">
        <w:rPr>
          <w:rFonts w:ascii="Arial" w:hAnsi="Arial" w:cs="Arial"/>
        </w:rPr>
        <w:t>minimaalne tulepüsivusklass on TP3</w:t>
      </w:r>
      <w:r w:rsidR="00831DB3">
        <w:rPr>
          <w:rFonts w:ascii="Arial" w:hAnsi="Arial" w:cs="Arial"/>
        </w:rPr>
        <w:t xml:space="preserve"> (TULDKARTEV)</w:t>
      </w:r>
      <w:r w:rsidR="005A7B1A">
        <w:rPr>
          <w:rFonts w:ascii="Arial" w:hAnsi="Arial" w:cs="Arial"/>
        </w:rPr>
        <w:t>. Planeeritud kruntide hoonestusala on paigutatud nii, et hoonestus</w:t>
      </w:r>
      <w:r w:rsidR="00D97F78">
        <w:rPr>
          <w:rFonts w:ascii="Arial" w:hAnsi="Arial" w:cs="Arial"/>
        </w:rPr>
        <w:t>a</w:t>
      </w:r>
      <w:r w:rsidR="005A7B1A">
        <w:rPr>
          <w:rFonts w:ascii="Arial" w:hAnsi="Arial" w:cs="Arial"/>
        </w:rPr>
        <w:t xml:space="preserve">lade piirid jäävad naaberkruntide piiridest </w:t>
      </w:r>
      <w:r w:rsidR="007448CA">
        <w:rPr>
          <w:rFonts w:ascii="Arial" w:hAnsi="Arial" w:cs="Arial"/>
        </w:rPr>
        <w:t xml:space="preserve">ca 4 </w:t>
      </w:r>
      <w:r w:rsidR="005A7B1A">
        <w:rPr>
          <w:rFonts w:ascii="Arial" w:hAnsi="Arial" w:cs="Arial"/>
        </w:rPr>
        <w:t xml:space="preserve"> m kaugusele</w:t>
      </w:r>
      <w:r w:rsidR="007448CA">
        <w:rPr>
          <w:rFonts w:ascii="Arial" w:hAnsi="Arial" w:cs="Arial"/>
        </w:rPr>
        <w:t xml:space="preserve"> ja tulekuja naaberkinnistute hoonetest oleks minimaalselt 8 m. Kinnistu olemasolev juurdepääs säilitatakse. T</w:t>
      </w:r>
      <w:r w:rsidR="00725F53">
        <w:rPr>
          <w:rFonts w:ascii="Arial" w:hAnsi="Arial" w:cs="Arial"/>
        </w:rPr>
        <w:t xml:space="preserve">uletõrjeauto ümberpööramise võimalus </w:t>
      </w:r>
      <w:r w:rsidR="007448CA">
        <w:rPr>
          <w:rFonts w:ascii="Arial" w:hAnsi="Arial" w:cs="Arial"/>
        </w:rPr>
        <w:t>on Lootsi teel</w:t>
      </w:r>
      <w:r w:rsidR="002E1638">
        <w:rPr>
          <w:rFonts w:ascii="Arial" w:hAnsi="Arial" w:cs="Arial"/>
        </w:rPr>
        <w:t>.</w:t>
      </w:r>
    </w:p>
    <w:p w:rsidR="005528E0" w:rsidRDefault="005528E0" w:rsidP="00D052A2">
      <w:pPr>
        <w:rPr>
          <w:rFonts w:ascii="Arial" w:hAnsi="Arial" w:cs="Arial"/>
        </w:rPr>
      </w:pPr>
      <w:r>
        <w:rPr>
          <w:rFonts w:ascii="Arial" w:hAnsi="Arial" w:cs="Arial"/>
        </w:rPr>
        <w:t>Kinnistu tuletõrje veevarustus p</w:t>
      </w:r>
      <w:r w:rsidR="00D975B7">
        <w:rPr>
          <w:rFonts w:ascii="Arial" w:hAnsi="Arial" w:cs="Arial"/>
        </w:rPr>
        <w:t>e</w:t>
      </w:r>
      <w:r>
        <w:rPr>
          <w:rFonts w:ascii="Arial" w:hAnsi="Arial" w:cs="Arial"/>
        </w:rPr>
        <w:t xml:space="preserve">ab vastama </w:t>
      </w:r>
      <w:r w:rsidRPr="005528E0">
        <w:rPr>
          <w:rFonts w:ascii="Arial" w:hAnsi="Arial" w:cs="Arial"/>
        </w:rPr>
        <w:t>Eesti Standardist EVS EVS812-6:2012+A1:2013+A2  „Ehitiste tuleohutus Osa 6: Tuletõrje veevarustus“</w:t>
      </w:r>
      <w:r>
        <w:rPr>
          <w:rFonts w:ascii="Arial" w:hAnsi="Arial" w:cs="Arial"/>
        </w:rPr>
        <w:t xml:space="preserve"> nõuetele, mille järgi t</w:t>
      </w:r>
      <w:r w:rsidRPr="005528E0">
        <w:rPr>
          <w:rFonts w:ascii="Arial" w:hAnsi="Arial" w:cs="Arial"/>
        </w:rPr>
        <w:t>ulekustutusvee normvooluhulk on 10 l/s  1 tunni jooksul.</w:t>
      </w:r>
      <w:r w:rsidR="008449F7">
        <w:rPr>
          <w:rFonts w:ascii="Arial" w:hAnsi="Arial" w:cs="Arial"/>
        </w:rPr>
        <w:t xml:space="preserve"> Lähim tuletõrjehüdrant asub planeeringualast </w:t>
      </w:r>
      <w:r w:rsidR="00F5372F">
        <w:rPr>
          <w:rFonts w:ascii="Arial" w:hAnsi="Arial" w:cs="Arial"/>
        </w:rPr>
        <w:t xml:space="preserve">ca 85 m kaugusel Lootsi </w:t>
      </w:r>
      <w:proofErr w:type="spellStart"/>
      <w:r w:rsidR="00F5372F">
        <w:rPr>
          <w:rFonts w:ascii="Arial" w:hAnsi="Arial" w:cs="Arial"/>
        </w:rPr>
        <w:t>vkt</w:t>
      </w:r>
      <w:proofErr w:type="spellEnd"/>
      <w:r w:rsidR="00F5372F">
        <w:rPr>
          <w:rFonts w:ascii="Arial" w:hAnsi="Arial" w:cs="Arial"/>
        </w:rPr>
        <w:t xml:space="preserve"> 44 ees.</w:t>
      </w:r>
    </w:p>
    <w:p w:rsidR="005528E0" w:rsidRDefault="005528E0" w:rsidP="00D052A2">
      <w:pPr>
        <w:rPr>
          <w:rFonts w:ascii="Arial" w:hAnsi="Arial" w:cs="Arial"/>
        </w:rPr>
      </w:pPr>
      <w:r w:rsidRPr="005528E0">
        <w:rPr>
          <w:rFonts w:ascii="Arial" w:hAnsi="Arial" w:cs="Arial"/>
        </w:rPr>
        <w:t>Hoone projekteerimisel tuleb lähtuda tuleohutusnõuetest:</w:t>
      </w:r>
    </w:p>
    <w:p w:rsidR="00725F53" w:rsidRPr="005528E0" w:rsidRDefault="001A1984" w:rsidP="005528E0">
      <w:pPr>
        <w:pStyle w:val="Loendilik"/>
        <w:numPr>
          <w:ilvl w:val="0"/>
          <w:numId w:val="32"/>
        </w:numPr>
        <w:rPr>
          <w:rFonts w:ascii="Arial" w:hAnsi="Arial" w:cs="Arial"/>
        </w:rPr>
      </w:pPr>
      <w:r w:rsidRPr="005528E0">
        <w:rPr>
          <w:rFonts w:ascii="Arial" w:hAnsi="Arial" w:cs="Arial"/>
        </w:rPr>
        <w:t>Eesti Standardi EVS 812</w:t>
      </w:r>
      <w:r w:rsidR="002F31C3" w:rsidRPr="005528E0">
        <w:rPr>
          <w:rFonts w:ascii="Arial" w:hAnsi="Arial" w:cs="Arial"/>
        </w:rPr>
        <w:t>-7:20</w:t>
      </w:r>
      <w:r w:rsidR="006E733E" w:rsidRPr="005528E0">
        <w:rPr>
          <w:rFonts w:ascii="Arial" w:hAnsi="Arial" w:cs="Arial"/>
        </w:rPr>
        <w:t>1</w:t>
      </w:r>
      <w:r w:rsidR="002F31C3" w:rsidRPr="005528E0">
        <w:rPr>
          <w:rFonts w:ascii="Arial" w:hAnsi="Arial" w:cs="Arial"/>
        </w:rPr>
        <w:t>8</w:t>
      </w:r>
      <w:r w:rsidR="00E56414" w:rsidRPr="005528E0">
        <w:rPr>
          <w:rFonts w:ascii="Arial" w:hAnsi="Arial" w:cs="Arial"/>
        </w:rPr>
        <w:t xml:space="preserve"> </w:t>
      </w:r>
      <w:r w:rsidRPr="005528E0">
        <w:rPr>
          <w:rFonts w:ascii="Arial" w:hAnsi="Arial" w:cs="Arial"/>
        </w:rPr>
        <w:t>“Ehitiste tuleohutus</w:t>
      </w:r>
      <w:r w:rsidR="00C26A5E" w:rsidRPr="005528E0">
        <w:rPr>
          <w:rFonts w:ascii="Arial" w:hAnsi="Arial" w:cs="Arial"/>
        </w:rPr>
        <w:t>. Osa 7: Ehitistele esitatava tuleohutusnõude</w:t>
      </w:r>
      <w:r w:rsidR="006E733E" w:rsidRPr="005528E0">
        <w:rPr>
          <w:rFonts w:ascii="Arial" w:hAnsi="Arial" w:cs="Arial"/>
        </w:rPr>
        <w:t>d.</w:t>
      </w:r>
      <w:r w:rsidR="00C26A5E" w:rsidRPr="005528E0">
        <w:rPr>
          <w:rFonts w:ascii="Arial" w:hAnsi="Arial" w:cs="Arial"/>
        </w:rPr>
        <w:t xml:space="preserve"> </w:t>
      </w:r>
    </w:p>
    <w:p w:rsidR="00B52025" w:rsidRDefault="00B52025" w:rsidP="00B52025">
      <w:pPr>
        <w:pStyle w:val="Loendilik"/>
        <w:numPr>
          <w:ilvl w:val="0"/>
          <w:numId w:val="31"/>
        </w:numPr>
        <w:jc w:val="both"/>
        <w:rPr>
          <w:rFonts w:ascii="Arial" w:hAnsi="Arial" w:cs="Arial"/>
        </w:rPr>
      </w:pPr>
      <w:r>
        <w:rPr>
          <w:rFonts w:ascii="Arial" w:hAnsi="Arial" w:cs="Arial"/>
        </w:rPr>
        <w:t>EVS 812-3:2018 Ehitise tuleohutus. Osa 3:Küttesüsteemid.</w:t>
      </w:r>
    </w:p>
    <w:p w:rsidR="00555CE7" w:rsidRDefault="00A554A4" w:rsidP="00B52025">
      <w:pPr>
        <w:pStyle w:val="Loendilik"/>
        <w:numPr>
          <w:ilvl w:val="0"/>
          <w:numId w:val="31"/>
        </w:numPr>
        <w:jc w:val="both"/>
        <w:rPr>
          <w:rFonts w:ascii="Arial" w:hAnsi="Arial" w:cs="Arial"/>
        </w:rPr>
      </w:pPr>
      <w:r>
        <w:rPr>
          <w:rFonts w:ascii="Arial" w:hAnsi="Arial" w:cs="Arial"/>
        </w:rPr>
        <w:t>Standardiseeria EVS 812-Eesti Turvaettevõtete Liit (Standard sätestab tuleohutusnõuded ehitise ventilatsioonisüsteemide projekteerimisele)</w:t>
      </w:r>
    </w:p>
    <w:p w:rsidR="0002415D" w:rsidRPr="00B52025" w:rsidRDefault="0002415D" w:rsidP="0002415D">
      <w:pPr>
        <w:pStyle w:val="Loendilik"/>
        <w:jc w:val="both"/>
        <w:rPr>
          <w:rFonts w:ascii="Arial" w:hAnsi="Arial" w:cs="Arial"/>
        </w:rPr>
      </w:pPr>
    </w:p>
    <w:p w:rsidR="002301BB" w:rsidRDefault="002301BB" w:rsidP="002301BB"/>
    <w:p w:rsidR="002301BB" w:rsidRDefault="002301BB" w:rsidP="00787FAB">
      <w:pPr>
        <w:pStyle w:val="Pealkiri3"/>
        <w:numPr>
          <w:ilvl w:val="1"/>
          <w:numId w:val="3"/>
        </w:numPr>
        <w:rPr>
          <w:rStyle w:val="Pealkiri2Mrk"/>
          <w:b/>
          <w:bCs/>
          <w:sz w:val="22"/>
          <w:szCs w:val="22"/>
        </w:rPr>
      </w:pPr>
      <w:bookmarkStart w:id="20" w:name="_Toc54898076"/>
      <w:r>
        <w:rPr>
          <w:rStyle w:val="Pealkiri2Mrk"/>
          <w:b/>
          <w:bCs/>
          <w:sz w:val="22"/>
          <w:szCs w:val="22"/>
        </w:rPr>
        <w:t>HALJASTUS  JA  HEAKORD</w:t>
      </w:r>
      <w:bookmarkEnd w:id="20"/>
    </w:p>
    <w:p w:rsidR="003A2E01" w:rsidRPr="003A2E01" w:rsidRDefault="003A2E01" w:rsidP="00787FAB">
      <w:pPr>
        <w:pStyle w:val="Pealkiri3"/>
        <w:numPr>
          <w:ilvl w:val="2"/>
          <w:numId w:val="3"/>
        </w:numPr>
      </w:pPr>
      <w:bookmarkStart w:id="21" w:name="_Toc54898077"/>
      <w:r>
        <w:t>HALJASTUS</w:t>
      </w:r>
      <w:bookmarkEnd w:id="21"/>
    </w:p>
    <w:p w:rsidR="000543FD" w:rsidRDefault="00EC5F4D" w:rsidP="00C34C2B">
      <w:pPr>
        <w:jc w:val="both"/>
        <w:rPr>
          <w:rFonts w:ascii="Arial" w:hAnsi="Arial" w:cs="Arial"/>
        </w:rPr>
      </w:pPr>
      <w:r w:rsidRPr="00EC5F4D">
        <w:rPr>
          <w:rFonts w:ascii="Arial" w:hAnsi="Arial" w:cs="Arial"/>
        </w:rPr>
        <w:t xml:space="preserve">Hoonete ja tehnovõrkude projekteerimisel tuleb tagada istutavate puude ja ehitiste vahelised kujad vastavalt EVS 843:2016 nõuetele. Elujõulised puud </w:t>
      </w:r>
      <w:r>
        <w:rPr>
          <w:rFonts w:ascii="Arial" w:hAnsi="Arial" w:cs="Arial"/>
        </w:rPr>
        <w:t xml:space="preserve">(välja arvatud viljapuud) </w:t>
      </w:r>
      <w:r w:rsidRPr="00EC5F4D">
        <w:rPr>
          <w:rFonts w:ascii="Arial" w:hAnsi="Arial" w:cs="Arial"/>
        </w:rPr>
        <w:t xml:space="preserve">tuleb maksimaalselt säilitada. </w:t>
      </w:r>
      <w:r w:rsidR="00EF581D">
        <w:rPr>
          <w:rFonts w:ascii="Arial" w:hAnsi="Arial" w:cs="Arial"/>
        </w:rPr>
        <w:t>Lootsi</w:t>
      </w:r>
      <w:r w:rsidR="00332E6E">
        <w:rPr>
          <w:rFonts w:ascii="Arial" w:hAnsi="Arial" w:cs="Arial"/>
        </w:rPr>
        <w:t xml:space="preserve"> </w:t>
      </w:r>
      <w:proofErr w:type="spellStart"/>
      <w:r w:rsidR="00EA417A">
        <w:rPr>
          <w:rFonts w:ascii="Arial" w:hAnsi="Arial" w:cs="Arial"/>
        </w:rPr>
        <w:t>vkt</w:t>
      </w:r>
      <w:proofErr w:type="spellEnd"/>
      <w:r w:rsidR="00EA417A">
        <w:rPr>
          <w:rFonts w:ascii="Arial" w:hAnsi="Arial" w:cs="Arial"/>
        </w:rPr>
        <w:t xml:space="preserve"> 35 </w:t>
      </w:r>
      <w:r w:rsidR="00332E6E">
        <w:rPr>
          <w:rFonts w:ascii="Arial" w:hAnsi="Arial" w:cs="Arial"/>
        </w:rPr>
        <w:t>kinnistu</w:t>
      </w:r>
      <w:r w:rsidR="00F1096F">
        <w:rPr>
          <w:rFonts w:ascii="Arial" w:hAnsi="Arial" w:cs="Arial"/>
        </w:rPr>
        <w:t xml:space="preserve"> kõrghaljastus paikneb põhiliselt kinnistu jõepoolse piiri  nurgaaladel. Kinnistul kasvab 5 lehtpuud ja 3 kuuske üksikult ning 6 kuuske hekina. Suuremad lehtpuud (h˃10 m) on kased ja lepad. Peale nende kasvab veel kinnistul keskel ja aiamaja ümbruses kokku 12 viljapuud. Ehitustsooni jääb </w:t>
      </w:r>
      <w:r w:rsidR="0037766C">
        <w:rPr>
          <w:rFonts w:ascii="Arial" w:hAnsi="Arial" w:cs="Arial"/>
        </w:rPr>
        <w:t xml:space="preserve">autode </w:t>
      </w:r>
      <w:r w:rsidR="00F1096F">
        <w:rPr>
          <w:rFonts w:ascii="Arial" w:hAnsi="Arial" w:cs="Arial"/>
        </w:rPr>
        <w:t>juurdepääsu värava juures  ainult üks lehtpuu, mi</w:t>
      </w:r>
      <w:r w:rsidR="0037766C">
        <w:rPr>
          <w:rFonts w:ascii="Arial" w:hAnsi="Arial" w:cs="Arial"/>
        </w:rPr>
        <w:t>s</w:t>
      </w:r>
      <w:r w:rsidR="00F1096F">
        <w:rPr>
          <w:rFonts w:ascii="Arial" w:hAnsi="Arial" w:cs="Arial"/>
        </w:rPr>
        <w:t xml:space="preserve"> tuleb </w:t>
      </w:r>
      <w:r w:rsidR="0037766C">
        <w:rPr>
          <w:rFonts w:ascii="Arial" w:hAnsi="Arial" w:cs="Arial"/>
        </w:rPr>
        <w:t>ehituse ajaks kaitsta võimalike vigastuste eest.</w:t>
      </w:r>
      <w:r w:rsidR="00F1096F">
        <w:rPr>
          <w:rFonts w:ascii="Arial" w:hAnsi="Arial" w:cs="Arial"/>
        </w:rPr>
        <w:t xml:space="preserve"> </w:t>
      </w:r>
      <w:r w:rsidR="00C34C2B" w:rsidRPr="000543FD">
        <w:rPr>
          <w:rFonts w:ascii="Arial" w:hAnsi="Arial" w:cs="Arial"/>
        </w:rPr>
        <w:t>Ehitustöödel tuleb vältida puukoorte lõhkumist. Kaevetöödel ei tohi juuri läbi raiuda või lõhki rebida, vaid juured tuleb eemaldada hargnemiskohtadelt. Puujuurte ümbertõstmisel mitte murda juuri kokku.</w:t>
      </w:r>
      <w:r w:rsidR="00C34C2B">
        <w:rPr>
          <w:rFonts w:ascii="Arial" w:hAnsi="Arial" w:cs="Arial"/>
        </w:rPr>
        <w:t xml:space="preserve"> Juurekaelasid ei tohi matta ka ehituse ajaks.</w:t>
      </w:r>
    </w:p>
    <w:p w:rsidR="00B3106E" w:rsidRDefault="00B3106E" w:rsidP="001E3400">
      <w:pPr>
        <w:rPr>
          <w:rFonts w:ascii="Arial" w:hAnsi="Arial" w:cs="Arial"/>
        </w:rPr>
      </w:pPr>
      <w:r>
        <w:rPr>
          <w:rFonts w:ascii="Arial" w:hAnsi="Arial" w:cs="Arial"/>
        </w:rPr>
        <w:t>Vastavalt planeeringu lähteülesandele on elamukrundi iga 300 m</w:t>
      </w:r>
      <w:r w:rsidRPr="00B3106E">
        <w:rPr>
          <w:rFonts w:ascii="Arial" w:hAnsi="Arial" w:cs="Arial"/>
          <w:vertAlign w:val="superscript"/>
        </w:rPr>
        <w:t>2</w:t>
      </w:r>
      <w:r>
        <w:rPr>
          <w:rFonts w:ascii="Arial" w:hAnsi="Arial" w:cs="Arial"/>
        </w:rPr>
        <w:t xml:space="preserve"> kohta ette nähtud istutada üks puu, mille täiskasvamise kõrgus on minimaalselt 6</w:t>
      </w:r>
      <w:r w:rsidR="00C34C2B">
        <w:rPr>
          <w:rFonts w:ascii="Arial" w:hAnsi="Arial" w:cs="Arial"/>
        </w:rPr>
        <w:t xml:space="preserve"> </w:t>
      </w:r>
      <w:r>
        <w:rPr>
          <w:rFonts w:ascii="Arial" w:hAnsi="Arial" w:cs="Arial"/>
        </w:rPr>
        <w:t xml:space="preserve">m. Seega on planeeringus ette nähtud istutada kinnistule </w:t>
      </w:r>
      <w:r w:rsidR="00C34C2B">
        <w:rPr>
          <w:rFonts w:ascii="Arial" w:hAnsi="Arial" w:cs="Arial"/>
        </w:rPr>
        <w:t xml:space="preserve">kokku </w:t>
      </w:r>
      <w:r>
        <w:rPr>
          <w:rFonts w:ascii="Arial" w:hAnsi="Arial" w:cs="Arial"/>
        </w:rPr>
        <w:t>4 puud.</w:t>
      </w:r>
    </w:p>
    <w:p w:rsidR="007D208B" w:rsidRDefault="007D208B" w:rsidP="001F1091">
      <w:pPr>
        <w:pStyle w:val="bodym"/>
        <w:ind w:left="567"/>
        <w:rPr>
          <w:rFonts w:ascii="Arial" w:hAnsi="Arial" w:cs="Arial"/>
          <w:sz w:val="22"/>
          <w:szCs w:val="22"/>
        </w:rPr>
      </w:pPr>
    </w:p>
    <w:p w:rsidR="003A2E01" w:rsidRPr="00E22005" w:rsidRDefault="003A2E01" w:rsidP="00787FAB">
      <w:pPr>
        <w:pStyle w:val="Pealkiri3"/>
        <w:numPr>
          <w:ilvl w:val="2"/>
          <w:numId w:val="3"/>
        </w:numPr>
      </w:pPr>
      <w:bookmarkStart w:id="22" w:name="_Toc54898078"/>
      <w:r w:rsidRPr="003A2E01">
        <w:t>H</w:t>
      </w:r>
      <w:r>
        <w:t>EAKORD</w:t>
      </w:r>
      <w:bookmarkEnd w:id="22"/>
    </w:p>
    <w:p w:rsidR="005A3F27" w:rsidRDefault="004E7301" w:rsidP="00EA417A">
      <w:pPr>
        <w:jc w:val="both"/>
        <w:rPr>
          <w:rFonts w:ascii="Arial" w:hAnsi="Arial" w:cs="Arial"/>
        </w:rPr>
      </w:pPr>
      <w:r w:rsidRPr="004E7301">
        <w:rPr>
          <w:rFonts w:ascii="Arial" w:hAnsi="Arial" w:cs="Arial"/>
        </w:rPr>
        <w:t xml:space="preserve">Planeeritavate kruntide heakord tuleb tagada vastavalt </w:t>
      </w:r>
      <w:r w:rsidR="00EA417A" w:rsidRPr="00EA417A">
        <w:rPr>
          <w:rFonts w:ascii="Arial" w:hAnsi="Arial" w:cs="Arial"/>
        </w:rPr>
        <w:t>Rae valla heakorraeeskirja kinnitamine– kehtestatud Rae vallavolikogu 17.aprill 2012.a. määrusega nr 80</w:t>
      </w:r>
      <w:r w:rsidR="00EA417A">
        <w:rPr>
          <w:rFonts w:ascii="Arial" w:hAnsi="Arial" w:cs="Arial"/>
        </w:rPr>
        <w:t>.</w:t>
      </w:r>
    </w:p>
    <w:p w:rsidR="00EC5F4D" w:rsidRDefault="00EC5F4D" w:rsidP="00EA417A">
      <w:pPr>
        <w:jc w:val="both"/>
        <w:rPr>
          <w:rFonts w:ascii="Arial" w:hAnsi="Arial" w:cs="Arial"/>
        </w:rPr>
      </w:pPr>
      <w:r w:rsidRPr="00EC5F4D">
        <w:rPr>
          <w:rFonts w:ascii="Arial" w:hAnsi="Arial" w:cs="Arial"/>
        </w:rPr>
        <w:t>Tänava äärde rajatav piirdeaed võib olla maksimaalse kõrgusega 1,5 m. Kruntidevahelised piirded võivad olla võrkpiirded kõrgusega kuni 1,5 m.</w:t>
      </w:r>
    </w:p>
    <w:p w:rsidR="00EC5F4D" w:rsidRDefault="00EC5F4D" w:rsidP="00EC5F4D">
      <w:pPr>
        <w:rPr>
          <w:rFonts w:ascii="Arial" w:hAnsi="Arial" w:cs="Arial"/>
        </w:rPr>
      </w:pPr>
      <w:r w:rsidRPr="00EC5F4D">
        <w:rPr>
          <w:rFonts w:ascii="Arial" w:hAnsi="Arial" w:cs="Arial"/>
        </w:rPr>
        <w:lastRenderedPageBreak/>
        <w:t xml:space="preserve">Vertikaalplaneerimine lahendatakse hoone ehitusprojektiga asendiplaanil. Vertikaalplaneerimisel tuleb tagada sademevee mittevalgumine kõrvalkinnistule. Likvideeritava kasvupinnase käitlemine peab toimuma vastavalt </w:t>
      </w:r>
      <w:r>
        <w:rPr>
          <w:rFonts w:ascii="Arial" w:hAnsi="Arial" w:cs="Arial"/>
        </w:rPr>
        <w:t>Rae</w:t>
      </w:r>
      <w:r w:rsidRPr="00EC5F4D">
        <w:rPr>
          <w:rFonts w:ascii="Arial" w:hAnsi="Arial" w:cs="Arial"/>
        </w:rPr>
        <w:t xml:space="preserve"> valla jäätmehoolduseeskirjale.</w:t>
      </w:r>
    </w:p>
    <w:p w:rsidR="005B113B" w:rsidRDefault="005B113B" w:rsidP="002301BB">
      <w:pPr>
        <w:rPr>
          <w:rFonts w:ascii="Arial" w:hAnsi="Arial" w:cs="Arial"/>
        </w:rPr>
      </w:pPr>
    </w:p>
    <w:p w:rsidR="004737D5" w:rsidRDefault="004737D5" w:rsidP="002301BB">
      <w:pPr>
        <w:rPr>
          <w:rFonts w:ascii="Arial" w:hAnsi="Arial" w:cs="Arial"/>
        </w:rPr>
      </w:pPr>
    </w:p>
    <w:p w:rsidR="002301BB" w:rsidRPr="004335C9" w:rsidRDefault="004335C9" w:rsidP="00787FAB">
      <w:pPr>
        <w:pStyle w:val="Loendilik"/>
        <w:numPr>
          <w:ilvl w:val="0"/>
          <w:numId w:val="3"/>
        </w:numPr>
        <w:jc w:val="both"/>
        <w:rPr>
          <w:rStyle w:val="Pealkiri2Mrk"/>
        </w:rPr>
      </w:pPr>
      <w:bookmarkStart w:id="23" w:name="_Toc54898079"/>
      <w:r>
        <w:rPr>
          <w:rStyle w:val="Pealkiri2Mrk"/>
        </w:rPr>
        <w:t>KESKKONNAKAITS</w:t>
      </w:r>
      <w:r w:rsidR="00021AA7">
        <w:rPr>
          <w:rStyle w:val="Pealkiri2Mrk"/>
        </w:rPr>
        <w:t>E</w:t>
      </w:r>
      <w:bookmarkEnd w:id="23"/>
    </w:p>
    <w:p w:rsidR="00A90F71" w:rsidRDefault="00A90F71" w:rsidP="00F22CF9">
      <w:pPr>
        <w:spacing w:line="240" w:lineRule="auto"/>
        <w:jc w:val="both"/>
        <w:rPr>
          <w:rFonts w:ascii="Arial" w:hAnsi="Arial" w:cs="Arial"/>
        </w:rPr>
      </w:pPr>
      <w:r>
        <w:rPr>
          <w:rFonts w:ascii="Arial" w:hAnsi="Arial" w:cs="Arial"/>
        </w:rPr>
        <w:t xml:space="preserve">Planeeringus kavandatud tegevus ei kuulu </w:t>
      </w:r>
      <w:proofErr w:type="spellStart"/>
      <w:r>
        <w:rPr>
          <w:rFonts w:ascii="Arial" w:hAnsi="Arial" w:cs="Arial"/>
        </w:rPr>
        <w:t>keskonnamõju</w:t>
      </w:r>
      <w:proofErr w:type="spellEnd"/>
      <w:r>
        <w:rPr>
          <w:rFonts w:ascii="Arial" w:hAnsi="Arial" w:cs="Arial"/>
        </w:rPr>
        <w:t xml:space="preserve"> hindamise ja keskkonnajuhtimissüsteemi seaduse (edaspidi </w:t>
      </w:r>
      <w:proofErr w:type="spellStart"/>
      <w:r>
        <w:rPr>
          <w:rFonts w:ascii="Arial" w:hAnsi="Arial" w:cs="Arial"/>
        </w:rPr>
        <w:t>KeHJS</w:t>
      </w:r>
      <w:proofErr w:type="spellEnd"/>
      <w:r>
        <w:rPr>
          <w:rFonts w:ascii="Arial" w:hAnsi="Arial" w:cs="Arial"/>
        </w:rPr>
        <w:t xml:space="preserve">) </w:t>
      </w:r>
      <w:r>
        <w:rPr>
          <w:rFonts w:ascii="Calibri" w:hAnsi="Calibri" w:cs="Calibri"/>
        </w:rPr>
        <w:t>§</w:t>
      </w:r>
      <w:r>
        <w:rPr>
          <w:rFonts w:ascii="Arial" w:hAnsi="Arial" w:cs="Arial"/>
        </w:rPr>
        <w:t xml:space="preserve"> 6 lõikes 1 nimetatute hulka. Kavandatav tegevus ei kuulu ka </w:t>
      </w:r>
      <w:proofErr w:type="spellStart"/>
      <w:r>
        <w:rPr>
          <w:rFonts w:ascii="Arial" w:hAnsi="Arial" w:cs="Arial"/>
        </w:rPr>
        <w:t>KeHJS</w:t>
      </w:r>
      <w:proofErr w:type="spellEnd"/>
      <w:r w:rsidRPr="00736953">
        <w:rPr>
          <w:rFonts w:ascii="Arial" w:hAnsi="Arial" w:cs="Arial"/>
        </w:rPr>
        <w:t xml:space="preserve"> </w:t>
      </w:r>
      <w:r>
        <w:rPr>
          <w:rFonts w:ascii="Calibri" w:hAnsi="Calibri" w:cs="Calibri"/>
        </w:rPr>
        <w:t>§</w:t>
      </w:r>
      <w:r>
        <w:rPr>
          <w:rFonts w:ascii="Arial" w:hAnsi="Arial" w:cs="Arial"/>
        </w:rPr>
        <w:t xml:space="preserve"> 6 lõikes 2 nimetatud valdkondade hulka. </w:t>
      </w:r>
    </w:p>
    <w:p w:rsidR="00A90F71" w:rsidRDefault="00A90F71" w:rsidP="00F22CF9">
      <w:pPr>
        <w:spacing w:line="240" w:lineRule="auto"/>
        <w:jc w:val="both"/>
        <w:rPr>
          <w:rFonts w:ascii="Arial" w:hAnsi="Arial" w:cs="Arial"/>
        </w:rPr>
      </w:pPr>
      <w:r>
        <w:rPr>
          <w:rFonts w:ascii="Arial" w:hAnsi="Arial" w:cs="Arial"/>
        </w:rPr>
        <w:t xml:space="preserve">Kavandatav </w:t>
      </w:r>
      <w:r w:rsidR="00276291">
        <w:rPr>
          <w:rFonts w:ascii="Arial" w:hAnsi="Arial" w:cs="Arial"/>
        </w:rPr>
        <w:t>planeering</w:t>
      </w:r>
      <w:r>
        <w:rPr>
          <w:rFonts w:ascii="Arial" w:hAnsi="Arial" w:cs="Arial"/>
        </w:rPr>
        <w:t xml:space="preserve"> on </w:t>
      </w:r>
      <w:r w:rsidR="001A1EB3">
        <w:rPr>
          <w:rFonts w:ascii="Arial" w:hAnsi="Arial" w:cs="Arial"/>
        </w:rPr>
        <w:t>Rae</w:t>
      </w:r>
      <w:r>
        <w:rPr>
          <w:rFonts w:ascii="Arial" w:hAnsi="Arial" w:cs="Arial"/>
        </w:rPr>
        <w:t xml:space="preserve"> valla üldplaneeringu </w:t>
      </w:r>
      <w:r w:rsidR="00276291">
        <w:rPr>
          <w:rFonts w:ascii="Arial" w:hAnsi="Arial" w:cs="Arial"/>
        </w:rPr>
        <w:t>ja „Rohevõrgustik ja miljööväärtuslikud alad“ kohane. Detailplaneeringu</w:t>
      </w:r>
      <w:r w:rsidR="00B16245">
        <w:rPr>
          <w:rFonts w:ascii="Arial" w:hAnsi="Arial" w:cs="Arial"/>
        </w:rPr>
        <w:t xml:space="preserve"> </w:t>
      </w:r>
      <w:r w:rsidR="00276291">
        <w:rPr>
          <w:rFonts w:ascii="Arial" w:hAnsi="Arial" w:cs="Arial"/>
        </w:rPr>
        <w:t xml:space="preserve">ellurakendamisega ei kaasne olulist negatiivset keskkonnamõju, mis võiks ületada tegevuskoha keskkonnataluvust, põhjustada keskkonna pöördumatuid muutusi või seada ohtu inimese tervist ja heaolu lähtudes </w:t>
      </w:r>
      <w:proofErr w:type="spellStart"/>
      <w:r w:rsidR="00276291">
        <w:rPr>
          <w:rFonts w:ascii="Arial" w:hAnsi="Arial" w:cs="Arial"/>
        </w:rPr>
        <w:t>KeHJS</w:t>
      </w:r>
      <w:proofErr w:type="spellEnd"/>
      <w:r w:rsidR="00276291">
        <w:rPr>
          <w:rFonts w:ascii="Arial" w:hAnsi="Arial" w:cs="Arial"/>
        </w:rPr>
        <w:t xml:space="preserve"> </w:t>
      </w:r>
      <w:r w:rsidR="00276291">
        <w:rPr>
          <w:rFonts w:ascii="Calibri" w:hAnsi="Calibri" w:cs="Calibri"/>
        </w:rPr>
        <w:t>§</w:t>
      </w:r>
      <w:r w:rsidR="00276291">
        <w:rPr>
          <w:rFonts w:ascii="Arial" w:hAnsi="Arial" w:cs="Arial"/>
        </w:rPr>
        <w:t xml:space="preserve"> 6 lõigetes 2-4 sätestatust. </w:t>
      </w:r>
    </w:p>
    <w:p w:rsidR="00736953" w:rsidRDefault="00736953" w:rsidP="00F22CF9">
      <w:pPr>
        <w:spacing w:line="240" w:lineRule="auto"/>
        <w:jc w:val="both"/>
        <w:rPr>
          <w:rFonts w:ascii="Arial" w:hAnsi="Arial" w:cs="Arial"/>
        </w:rPr>
      </w:pPr>
      <w:r w:rsidRPr="00736953">
        <w:rPr>
          <w:rFonts w:ascii="Arial" w:hAnsi="Arial" w:cs="Arial"/>
        </w:rPr>
        <w:t>Planeeritavale alale</w:t>
      </w:r>
      <w:r>
        <w:rPr>
          <w:rFonts w:ascii="Arial" w:hAnsi="Arial" w:cs="Arial"/>
        </w:rPr>
        <w:t xml:space="preserve"> ei ole kavandatud keskkonnaohtlikke objekte, mille projekteerimiseks oleks vaja läbi viia keskkonnamõju hindamine. Keskkonnamõju strateegilise hindamise läbiviimise vajalikkus puudub järgmistel põhjustel:</w:t>
      </w:r>
    </w:p>
    <w:p w:rsidR="00736953" w:rsidRDefault="00AB212C" w:rsidP="009E7AF8">
      <w:pPr>
        <w:pStyle w:val="Loendilik"/>
        <w:numPr>
          <w:ilvl w:val="0"/>
          <w:numId w:val="7"/>
        </w:numPr>
        <w:spacing w:line="240" w:lineRule="auto"/>
        <w:jc w:val="both"/>
        <w:rPr>
          <w:rFonts w:ascii="Arial" w:hAnsi="Arial" w:cs="Arial"/>
        </w:rPr>
      </w:pPr>
      <w:r>
        <w:rPr>
          <w:rFonts w:ascii="Arial" w:hAnsi="Arial" w:cs="Arial"/>
        </w:rPr>
        <w:t>d</w:t>
      </w:r>
      <w:r w:rsidR="00736953">
        <w:rPr>
          <w:rFonts w:ascii="Arial" w:hAnsi="Arial" w:cs="Arial"/>
        </w:rPr>
        <w:t xml:space="preserve">etailplaneeringuga ei kavandata </w:t>
      </w:r>
      <w:r>
        <w:rPr>
          <w:rFonts w:ascii="Arial" w:hAnsi="Arial" w:cs="Arial"/>
        </w:rPr>
        <w:t xml:space="preserve">olulise keskkonnamõjuga tegevusi (sh tootmistegevust ega muud olulist keskkonnamõjuga </w:t>
      </w:r>
      <w:r w:rsidR="007D24B4">
        <w:rPr>
          <w:rFonts w:ascii="Arial" w:hAnsi="Arial" w:cs="Arial"/>
        </w:rPr>
        <w:t>ehitus</w:t>
      </w:r>
      <w:r>
        <w:rPr>
          <w:rFonts w:ascii="Arial" w:hAnsi="Arial" w:cs="Arial"/>
        </w:rPr>
        <w:t>tegevust</w:t>
      </w:r>
      <w:r w:rsidR="007D24B4">
        <w:rPr>
          <w:rFonts w:ascii="Arial" w:hAnsi="Arial" w:cs="Arial"/>
        </w:rPr>
        <w:t>), millega kaasneks keskkonnaseisundi kahjustumine</w:t>
      </w:r>
      <w:r w:rsidR="00C87036">
        <w:rPr>
          <w:rFonts w:ascii="Arial" w:hAnsi="Arial" w:cs="Arial"/>
        </w:rPr>
        <w:t xml:space="preserve"> </w:t>
      </w:r>
      <w:r w:rsidR="007D24B4">
        <w:rPr>
          <w:rFonts w:ascii="Arial" w:hAnsi="Arial" w:cs="Arial"/>
        </w:rPr>
        <w:t>(vee, pinnase, õhu saastamine või oluline jäätmete teke)</w:t>
      </w:r>
      <w:r w:rsidR="00355A6F">
        <w:rPr>
          <w:rFonts w:ascii="Arial" w:hAnsi="Arial" w:cs="Arial"/>
        </w:rPr>
        <w:t>,</w:t>
      </w:r>
    </w:p>
    <w:p w:rsidR="007D24B4" w:rsidRDefault="007D24B4" w:rsidP="009E7AF8">
      <w:pPr>
        <w:pStyle w:val="Loendilik"/>
        <w:numPr>
          <w:ilvl w:val="0"/>
          <w:numId w:val="7"/>
        </w:numPr>
        <w:spacing w:line="240" w:lineRule="auto"/>
        <w:jc w:val="both"/>
        <w:rPr>
          <w:rFonts w:ascii="Arial" w:hAnsi="Arial" w:cs="Arial"/>
        </w:rPr>
      </w:pPr>
      <w:r>
        <w:rPr>
          <w:rFonts w:ascii="Arial" w:hAnsi="Arial" w:cs="Arial"/>
        </w:rPr>
        <w:t>detailplaneeringuga kavandatud maakasutus</w:t>
      </w:r>
      <w:r w:rsidR="00C87036">
        <w:rPr>
          <w:rFonts w:ascii="Arial" w:hAnsi="Arial" w:cs="Arial"/>
        </w:rPr>
        <w:t xml:space="preserve"> </w:t>
      </w:r>
      <w:r>
        <w:rPr>
          <w:rFonts w:ascii="Arial" w:hAnsi="Arial" w:cs="Arial"/>
        </w:rPr>
        <w:t>üksi</w:t>
      </w:r>
      <w:r w:rsidR="00C87036">
        <w:rPr>
          <w:rFonts w:ascii="Arial" w:hAnsi="Arial" w:cs="Arial"/>
        </w:rPr>
        <w:t>k</w:t>
      </w:r>
      <w:r>
        <w:rPr>
          <w:rFonts w:ascii="Arial" w:hAnsi="Arial" w:cs="Arial"/>
        </w:rPr>
        <w:t>elamumaa</w:t>
      </w:r>
      <w:r w:rsidR="00C87036">
        <w:rPr>
          <w:rFonts w:ascii="Arial" w:hAnsi="Arial" w:cs="Arial"/>
        </w:rPr>
        <w:t xml:space="preserve"> </w:t>
      </w:r>
      <w:r>
        <w:rPr>
          <w:rFonts w:ascii="Arial" w:hAnsi="Arial" w:cs="Arial"/>
        </w:rPr>
        <w:t>ei põhjusta piirkonnas olulist keskkonnamõju</w:t>
      </w:r>
      <w:r w:rsidR="00355A6F">
        <w:rPr>
          <w:rFonts w:ascii="Arial" w:hAnsi="Arial" w:cs="Arial"/>
        </w:rPr>
        <w:t>,</w:t>
      </w:r>
    </w:p>
    <w:p w:rsidR="007D24B4" w:rsidRDefault="007D24B4" w:rsidP="009E7AF8">
      <w:pPr>
        <w:pStyle w:val="Loendilik"/>
        <w:numPr>
          <w:ilvl w:val="0"/>
          <w:numId w:val="7"/>
        </w:numPr>
        <w:spacing w:line="240" w:lineRule="auto"/>
        <w:jc w:val="both"/>
        <w:rPr>
          <w:rFonts w:ascii="Arial" w:hAnsi="Arial" w:cs="Arial"/>
        </w:rPr>
      </w:pPr>
      <w:r>
        <w:rPr>
          <w:rFonts w:ascii="Arial" w:hAnsi="Arial" w:cs="Arial"/>
        </w:rPr>
        <w:t xml:space="preserve">detailplaneeringu alal ja lähiümbruses ei paikne </w:t>
      </w:r>
      <w:r w:rsidR="00FF5C78">
        <w:rPr>
          <w:rFonts w:ascii="Arial" w:hAnsi="Arial" w:cs="Arial"/>
        </w:rPr>
        <w:t>kaitstavaid loodusobjekte, Natura 2000</w:t>
      </w:r>
      <w:r w:rsidR="00C87036">
        <w:rPr>
          <w:rFonts w:ascii="Arial" w:hAnsi="Arial" w:cs="Arial"/>
        </w:rPr>
        <w:t xml:space="preserve"> </w:t>
      </w:r>
      <w:r w:rsidR="00FF5C78">
        <w:rPr>
          <w:rFonts w:ascii="Arial" w:hAnsi="Arial" w:cs="Arial"/>
        </w:rPr>
        <w:t>võrgustiku alasid ega teisi maastikuliselt väärtuslikke või olulisi alasid</w:t>
      </w:r>
      <w:r w:rsidR="00355A6F">
        <w:rPr>
          <w:rFonts w:ascii="Arial" w:hAnsi="Arial" w:cs="Arial"/>
        </w:rPr>
        <w:t>.</w:t>
      </w:r>
    </w:p>
    <w:p w:rsidR="00C87036" w:rsidRDefault="00C87036" w:rsidP="009E7AF8">
      <w:pPr>
        <w:pStyle w:val="Loendilik"/>
        <w:numPr>
          <w:ilvl w:val="0"/>
          <w:numId w:val="7"/>
        </w:numPr>
        <w:spacing w:line="240" w:lineRule="auto"/>
        <w:jc w:val="both"/>
        <w:rPr>
          <w:rFonts w:ascii="Arial" w:hAnsi="Arial" w:cs="Arial"/>
        </w:rPr>
      </w:pPr>
      <w:r>
        <w:rPr>
          <w:rFonts w:ascii="Arial" w:hAnsi="Arial" w:cs="Arial"/>
        </w:rPr>
        <w:t>Pirita jõe ehituskeeluvööndi vähendamine, kuni väljakujunenud Lootsi asunduse Piirita jõeäärsete väljaehitatud Ehitusregistris registreeritud elamutega määratletava  ehitusjooneni ei põhjusta jõe saastatuse suurenemist</w:t>
      </w:r>
      <w:r w:rsidR="00860BFC">
        <w:rPr>
          <w:rFonts w:ascii="Arial" w:hAnsi="Arial" w:cs="Arial"/>
        </w:rPr>
        <w:t>.</w:t>
      </w:r>
    </w:p>
    <w:p w:rsidR="00440585" w:rsidRDefault="00440585" w:rsidP="0093503B">
      <w:pPr>
        <w:pStyle w:val="Loendilik"/>
        <w:spacing w:line="240" w:lineRule="auto"/>
        <w:jc w:val="both"/>
        <w:rPr>
          <w:rFonts w:ascii="Arial" w:hAnsi="Arial" w:cs="Arial"/>
        </w:rPr>
      </w:pPr>
    </w:p>
    <w:p w:rsidR="004E7301" w:rsidRPr="004E7301" w:rsidRDefault="00736953" w:rsidP="00F22CF9">
      <w:pPr>
        <w:spacing w:line="240" w:lineRule="auto"/>
        <w:jc w:val="both"/>
        <w:rPr>
          <w:rFonts w:ascii="Arial" w:hAnsi="Arial" w:cs="Arial"/>
        </w:rPr>
      </w:pPr>
      <w:r w:rsidRPr="00736953">
        <w:rPr>
          <w:rFonts w:ascii="Arial" w:hAnsi="Arial" w:cs="Arial"/>
          <w:u w:val="single"/>
        </w:rPr>
        <w:t>M</w:t>
      </w:r>
      <w:r w:rsidR="004E7301" w:rsidRPr="004E7301">
        <w:rPr>
          <w:rFonts w:ascii="Arial" w:hAnsi="Arial" w:cs="Arial"/>
          <w:u w:val="single"/>
        </w:rPr>
        <w:t>üraleevendusmee</w:t>
      </w:r>
      <w:r w:rsidR="00AB212C">
        <w:rPr>
          <w:rFonts w:ascii="Arial" w:hAnsi="Arial" w:cs="Arial"/>
          <w:u w:val="single"/>
        </w:rPr>
        <w:t>t</w:t>
      </w:r>
      <w:r w:rsidR="004E7301" w:rsidRPr="004E7301">
        <w:rPr>
          <w:rFonts w:ascii="Arial" w:hAnsi="Arial" w:cs="Arial"/>
          <w:u w:val="single"/>
        </w:rPr>
        <w:t>med.</w:t>
      </w:r>
      <w:r w:rsidR="004E7301" w:rsidRPr="004E7301">
        <w:rPr>
          <w:rFonts w:ascii="Arial" w:hAnsi="Arial" w:cs="Arial"/>
        </w:rPr>
        <w:t xml:space="preserve"> </w:t>
      </w:r>
      <w:r w:rsidR="001C0510">
        <w:rPr>
          <w:rFonts w:ascii="Arial" w:hAnsi="Arial" w:cs="Arial"/>
        </w:rPr>
        <w:t xml:space="preserve">Liiklusvahenditest põhjustatud võimalik vähene müra võib tekkida ainult Lootsi-, Näkinurga- ja Kurekaela teelt. Nendelt teedelt </w:t>
      </w:r>
      <w:r w:rsidR="004E7301" w:rsidRPr="004E7301">
        <w:rPr>
          <w:rFonts w:ascii="Arial" w:hAnsi="Arial" w:cs="Arial"/>
        </w:rPr>
        <w:t xml:space="preserve">lähtuvate negatiivsete mõjude esinemist aitab eelkõige vältida tegevuste toimumine ainult päevasel ajal (07.00-23.00), mil lubatud on oluliselt kõrgem mürafoon, kui näiteks öisel ajal (23.00-07.00). Arvestades kehtivaid müra normväärtusi päevasel ajal (piirtase 65 </w:t>
      </w:r>
      <w:proofErr w:type="spellStart"/>
      <w:r w:rsidR="004E7301" w:rsidRPr="004E7301">
        <w:rPr>
          <w:rFonts w:ascii="Arial" w:hAnsi="Arial" w:cs="Arial"/>
        </w:rPr>
        <w:t>dB</w:t>
      </w:r>
      <w:proofErr w:type="spellEnd"/>
      <w:r w:rsidR="004E7301" w:rsidRPr="004E7301">
        <w:rPr>
          <w:rFonts w:ascii="Arial" w:hAnsi="Arial" w:cs="Arial"/>
        </w:rPr>
        <w:t xml:space="preserve">) ei ole päeva keskmisena kehtestatud piirväärtuste ületamine </w:t>
      </w:r>
      <w:r w:rsidR="00494890">
        <w:rPr>
          <w:rFonts w:ascii="Arial" w:hAnsi="Arial" w:cs="Arial"/>
        </w:rPr>
        <w:t xml:space="preserve">nende teede kauguse ja müraallika ja planeeritava kinnistu vahelise elamurajooni majade tõttu </w:t>
      </w:r>
      <w:r w:rsidR="004E7301" w:rsidRPr="004E7301">
        <w:rPr>
          <w:rFonts w:ascii="Arial" w:hAnsi="Arial" w:cs="Arial"/>
        </w:rPr>
        <w:t xml:space="preserve">reaalselt võimalik. </w:t>
      </w:r>
    </w:p>
    <w:p w:rsidR="00494890" w:rsidRDefault="004E7301" w:rsidP="00F22CF9">
      <w:pPr>
        <w:jc w:val="both"/>
        <w:rPr>
          <w:rFonts w:ascii="Arial" w:hAnsi="Arial" w:cs="Arial"/>
        </w:rPr>
      </w:pPr>
      <w:r w:rsidRPr="004E7301">
        <w:rPr>
          <w:rFonts w:ascii="Arial" w:hAnsi="Arial" w:cs="Arial"/>
        </w:rPr>
        <w:t xml:space="preserve">Hoone projekteerimisel </w:t>
      </w:r>
      <w:r w:rsidR="00494890">
        <w:rPr>
          <w:rFonts w:ascii="Arial" w:hAnsi="Arial" w:cs="Arial"/>
        </w:rPr>
        <w:t xml:space="preserve">võib </w:t>
      </w:r>
      <w:r w:rsidRPr="004E7301">
        <w:rPr>
          <w:rFonts w:ascii="Arial" w:hAnsi="Arial" w:cs="Arial"/>
        </w:rPr>
        <w:t xml:space="preserve">rakendada  Eesti Standardit EVS 842:2003 „Ehitise </w:t>
      </w:r>
      <w:r w:rsidR="009D7E26">
        <w:rPr>
          <w:rFonts w:ascii="Arial" w:hAnsi="Arial" w:cs="Arial"/>
        </w:rPr>
        <w:t>h</w:t>
      </w:r>
      <w:r w:rsidRPr="004E7301">
        <w:rPr>
          <w:rFonts w:ascii="Arial" w:hAnsi="Arial" w:cs="Arial"/>
        </w:rPr>
        <w:t>eliisolatsiooninõuded. Kaitse müra eest“ ja lähtuda Sotsiaalministri 4.märtsi 2002 määrusest nr 42 „Müra normtasemed elu- ja puhkeala, elamutes ning ühiskasutusega hoonetes ja mürataseme mõõtmise meetodid“</w:t>
      </w:r>
      <w:r w:rsidR="006D146B">
        <w:rPr>
          <w:rFonts w:ascii="Arial" w:hAnsi="Arial" w:cs="Arial"/>
        </w:rPr>
        <w:t xml:space="preserve"> (uue redaktsiooni jõustumine 11.02.2017)</w:t>
      </w:r>
      <w:r w:rsidR="00494890">
        <w:rPr>
          <w:rFonts w:ascii="Arial" w:hAnsi="Arial" w:cs="Arial"/>
        </w:rPr>
        <w:t>, kuid see ei ole kohustuslik.</w:t>
      </w:r>
      <w:r w:rsidRPr="004E7301">
        <w:rPr>
          <w:rFonts w:ascii="Arial" w:hAnsi="Arial" w:cs="Arial"/>
        </w:rPr>
        <w:t xml:space="preserve"> </w:t>
      </w:r>
    </w:p>
    <w:p w:rsidR="0042581E" w:rsidRPr="0042581E" w:rsidRDefault="00130CAF" w:rsidP="0042581E">
      <w:pPr>
        <w:jc w:val="both"/>
        <w:rPr>
          <w:rFonts w:ascii="Arial" w:hAnsi="Arial" w:cs="Arial"/>
        </w:rPr>
      </w:pPr>
      <w:r w:rsidRPr="00130CAF">
        <w:rPr>
          <w:rFonts w:ascii="Arial" w:hAnsi="Arial" w:cs="Arial"/>
          <w:u w:val="single"/>
        </w:rPr>
        <w:t>Radoonirisk</w:t>
      </w:r>
      <w:r>
        <w:rPr>
          <w:rFonts w:ascii="Arial" w:hAnsi="Arial" w:cs="Arial"/>
          <w:u w:val="single"/>
        </w:rPr>
        <w:t>.</w:t>
      </w:r>
      <w:r>
        <w:rPr>
          <w:rFonts w:ascii="Arial" w:hAnsi="Arial" w:cs="Arial"/>
        </w:rPr>
        <w:t xml:space="preserve"> </w:t>
      </w:r>
      <w:r w:rsidR="0042581E" w:rsidRPr="0042581E">
        <w:rPr>
          <w:rFonts w:ascii="Arial" w:hAnsi="Arial" w:cs="Arial"/>
        </w:rPr>
        <w:t xml:space="preserve">Planeeringuala pinnase radoonisisaldus on määratud Eesti Geoloogiakeskuse poolt koostatud </w:t>
      </w:r>
      <w:proofErr w:type="spellStart"/>
      <w:r w:rsidR="0042581E" w:rsidRPr="0042581E">
        <w:rPr>
          <w:rFonts w:ascii="Arial" w:hAnsi="Arial" w:cs="Arial"/>
        </w:rPr>
        <w:t>radoonikaarti</w:t>
      </w:r>
      <w:r w:rsidR="0042581E">
        <w:rPr>
          <w:rFonts w:ascii="Arial" w:hAnsi="Arial" w:cs="Arial"/>
        </w:rPr>
        <w:t>l</w:t>
      </w:r>
      <w:proofErr w:type="spellEnd"/>
      <w:r w:rsidR="0042581E" w:rsidRPr="0042581E">
        <w:rPr>
          <w:rFonts w:ascii="Arial" w:hAnsi="Arial" w:cs="Arial"/>
        </w:rPr>
        <w:t xml:space="preserve">. Kogu detailplaneeringuala asub kõrge </w:t>
      </w:r>
      <w:proofErr w:type="spellStart"/>
      <w:r w:rsidR="0042581E" w:rsidRPr="0042581E">
        <w:rPr>
          <w:rFonts w:ascii="Arial" w:hAnsi="Arial" w:cs="Arial"/>
        </w:rPr>
        <w:t>radoonisisadusega</w:t>
      </w:r>
      <w:proofErr w:type="spellEnd"/>
      <w:r w:rsidR="0042581E" w:rsidRPr="0042581E">
        <w:rPr>
          <w:rFonts w:ascii="Arial" w:hAnsi="Arial" w:cs="Arial"/>
        </w:rPr>
        <w:t xml:space="preserve"> pinnasega alal. Radoonisisaldus selle ala pinnases jääb  vahemikku 150 kuni 250 kBq/m3.   Kõrge radoonisisaldusega pinnase puhul on nõutud spetsiaalsed  radoonitõkestusmeetmed. Uute hoonete projekteerimisel juhinduda standardist EVS 840:2017 „Juhised radoonikaitse meetmete kasutamiseks uutes ja olemasolevates hoonetes“.</w:t>
      </w:r>
    </w:p>
    <w:p w:rsidR="0042581E" w:rsidRPr="0042581E" w:rsidRDefault="0042581E" w:rsidP="0042581E">
      <w:pPr>
        <w:jc w:val="both"/>
        <w:rPr>
          <w:rFonts w:ascii="Arial" w:hAnsi="Arial" w:cs="Arial"/>
        </w:rPr>
      </w:pPr>
      <w:r w:rsidRPr="0042581E">
        <w:rPr>
          <w:rFonts w:ascii="Arial" w:hAnsi="Arial" w:cs="Arial"/>
        </w:rPr>
        <w:lastRenderedPageBreak/>
        <w:t xml:space="preserve">Radoon on gaasilises olekus ja siseneb hoonesse ehitise all olevast pinnasest, ehitusmaterjalidest ja tarbitavast veest. Hoone siseruumides on õhurõhk tavaliselt väiksem kui hoonet sisaldavas pinnases, mistõttu on radoonil hõlbus imbuda majja läbi vundamendi pragude või siis läbi erinevate kommunikatsioonide avavuste. Vastavalt standardile hoonete elu-, puhke- ja tööruumides peab aasta keskmine radoonisisaldus ruumiõhus olema väiksem kui 200 Bq/m3 ning gammakiirgus alla 0,5 </w:t>
      </w:r>
      <w:proofErr w:type="spellStart"/>
      <w:r w:rsidRPr="0042581E">
        <w:rPr>
          <w:rFonts w:ascii="Arial" w:hAnsi="Arial" w:cs="Arial"/>
        </w:rPr>
        <w:t>mSv/h</w:t>
      </w:r>
      <w:proofErr w:type="spellEnd"/>
      <w:r w:rsidRPr="0042581E">
        <w:rPr>
          <w:rFonts w:ascii="Arial" w:hAnsi="Arial" w:cs="Arial"/>
        </w:rPr>
        <w:t xml:space="preserve">. Radoonisisaldus hoonetes kõigub aja jooksul tugevasti sõltudes radoonieraldusest pinnasest, meteoroloogilistest tingimustest, hoonete ehitusviisist  ja elanike eluviisist, alludes nii ööpäevastele kui ka sesoonsetele muutustele. Seda tuleb arvestada erinevatel eesmärkidel tehtavatel radoonimõõtmistel. </w:t>
      </w:r>
    </w:p>
    <w:p w:rsidR="0042581E" w:rsidRPr="0042581E" w:rsidRDefault="0042581E" w:rsidP="0042581E">
      <w:pPr>
        <w:jc w:val="both"/>
        <w:rPr>
          <w:rFonts w:ascii="Arial" w:hAnsi="Arial" w:cs="Arial"/>
        </w:rPr>
      </w:pPr>
      <w:r w:rsidRPr="0042581E">
        <w:rPr>
          <w:rFonts w:ascii="Arial" w:hAnsi="Arial" w:cs="Arial"/>
        </w:rPr>
        <w:t xml:space="preserve">Aasta keskmise radoonisisalduse määramisel tuleb eelistada pikaajalisi mõõtmisi (näiteks alfajälg detektor mõõtmisajaga 2 kuud kütteperioodil). Siseõhu radoonikontsentratsiooni suur ajaline kõikumine muudab lühiajalised mõõtmised (näiteks </w:t>
      </w:r>
      <w:proofErr w:type="spellStart"/>
      <w:r w:rsidRPr="0042581E">
        <w:rPr>
          <w:rFonts w:ascii="Arial" w:hAnsi="Arial" w:cs="Arial"/>
        </w:rPr>
        <w:t>stsinillatsioonikambritega</w:t>
      </w:r>
      <w:proofErr w:type="spellEnd"/>
      <w:r w:rsidRPr="0042581E">
        <w:rPr>
          <w:rFonts w:ascii="Arial" w:hAnsi="Arial" w:cs="Arial"/>
        </w:rPr>
        <w:t xml:space="preserve"> või isegi söe detektorid ja </w:t>
      </w:r>
      <w:proofErr w:type="spellStart"/>
      <w:r w:rsidRPr="0042581E">
        <w:rPr>
          <w:rFonts w:ascii="Arial" w:hAnsi="Arial" w:cs="Arial"/>
        </w:rPr>
        <w:t>elektreet-ioonkambrid</w:t>
      </w:r>
      <w:proofErr w:type="spellEnd"/>
      <w:r w:rsidRPr="0042581E">
        <w:rPr>
          <w:rFonts w:ascii="Arial" w:hAnsi="Arial" w:cs="Arial"/>
        </w:rPr>
        <w:t>) väheinformatiivseks. Eespool väljatoodut arvestades tuleks radoonimõõtmist teostada ol</w:t>
      </w:r>
      <w:r w:rsidR="00B16245">
        <w:rPr>
          <w:rFonts w:ascii="Arial" w:hAnsi="Arial" w:cs="Arial"/>
        </w:rPr>
        <w:t>emas</w:t>
      </w:r>
      <w:r w:rsidRPr="0042581E">
        <w:rPr>
          <w:rFonts w:ascii="Arial" w:hAnsi="Arial" w:cs="Arial"/>
        </w:rPr>
        <w:t>olevates ja valminud elamutes.</w:t>
      </w:r>
    </w:p>
    <w:p w:rsidR="00130CAF" w:rsidRDefault="0042581E" w:rsidP="0042581E">
      <w:pPr>
        <w:jc w:val="both"/>
        <w:rPr>
          <w:rFonts w:ascii="Arial" w:hAnsi="Arial" w:cs="Arial"/>
        </w:rPr>
      </w:pPr>
      <w:r w:rsidRPr="0042581E">
        <w:rPr>
          <w:rFonts w:ascii="Arial" w:hAnsi="Arial" w:cs="Arial"/>
        </w:rPr>
        <w:t xml:space="preserve">Kuna on tegemist kõrge radoonisisaldusega pinnasega alaga, siis uute elamute projekteerimisel kasutada radoonikindlaid lahendusi (õhutihedad tarindid ja/või alt </w:t>
      </w:r>
      <w:proofErr w:type="spellStart"/>
      <w:r w:rsidRPr="0042581E">
        <w:rPr>
          <w:rFonts w:ascii="Arial" w:hAnsi="Arial" w:cs="Arial"/>
        </w:rPr>
        <w:t>ventileeriav</w:t>
      </w:r>
      <w:proofErr w:type="spellEnd"/>
      <w:r w:rsidRPr="0042581E">
        <w:rPr>
          <w:rFonts w:ascii="Arial" w:hAnsi="Arial" w:cs="Arial"/>
        </w:rPr>
        <w:t xml:space="preserve"> betoonplaatpõrand või maapinnast kõrgemal asuva põrandaaluse sundventilatsioon). Radoonimõõtmist on soovitav teostada ka hiljem, siis kui ruumides käib tavapärane elutegevus. Pooleliolevas majas radoonisisalduse mõõtmise tulemused ei iseloomusta radooni kontsentratsiooni tegelikus olukorras. Oluline on teada, et radooni mõõtmine ühes elamus, ei iseloomusta see tulemus isegi ligidal asuva naaberelamu radoonisisaldust. Soovitav on teha planeeringuala</w:t>
      </w:r>
      <w:r w:rsidR="00B16245">
        <w:rPr>
          <w:rFonts w:ascii="Arial" w:hAnsi="Arial" w:cs="Arial"/>
        </w:rPr>
        <w:t>s</w:t>
      </w:r>
      <w:r w:rsidRPr="0042581E">
        <w:rPr>
          <w:rFonts w:ascii="Arial" w:hAnsi="Arial" w:cs="Arial"/>
        </w:rPr>
        <w:t xml:space="preserve"> ka olemasolevas </w:t>
      </w:r>
      <w:r w:rsidR="00B16245">
        <w:rPr>
          <w:rFonts w:ascii="Arial" w:hAnsi="Arial" w:cs="Arial"/>
        </w:rPr>
        <w:t>aiamajas</w:t>
      </w:r>
      <w:r w:rsidRPr="0042581E">
        <w:rPr>
          <w:rFonts w:ascii="Arial" w:hAnsi="Arial" w:cs="Arial"/>
        </w:rPr>
        <w:t xml:space="preserve"> radoonimõõtmist. Mõõtmised teostada elamute esimese korruse elu- ja magamistubades.  Juhinduda Kiirguskeskuse kodulehelt leitavast abimaterjalist “Radooniohutu elamu“, mis loetleb ära ka radoonisisalduse vähendamise võimalused. Lühiajalisel mõõtmisel, kuni 3 ööpäeva (radoonimonitorid) peaks temperatuur olema alla 10°C ja tuulekiirus alla 6m/s (https://www.envir.ee/sites/default/files/radooniseminar_5_pahapill.pdf).</w:t>
      </w:r>
      <w:r w:rsidR="00B25CA5">
        <w:rPr>
          <w:rFonts w:ascii="Arial" w:hAnsi="Arial" w:cs="Arial"/>
        </w:rPr>
        <w:t xml:space="preserve"> </w:t>
      </w:r>
      <w:r w:rsidR="004E126A">
        <w:rPr>
          <w:rFonts w:ascii="Arial" w:hAnsi="Arial" w:cs="Arial"/>
        </w:rPr>
        <w:t>Oluline on, et kõik kommunikatsioonide vms läbiviigud vundamendist hoolikalt hermetiseerida</w:t>
      </w:r>
      <w:r w:rsidR="00860BFC">
        <w:rPr>
          <w:rFonts w:ascii="Arial" w:hAnsi="Arial" w:cs="Arial"/>
        </w:rPr>
        <w:t xml:space="preserve"> (tarindite radoonikindlad lahendused)</w:t>
      </w:r>
      <w:r w:rsidR="004E126A">
        <w:rPr>
          <w:rFonts w:ascii="Arial" w:hAnsi="Arial" w:cs="Arial"/>
        </w:rPr>
        <w:t>. Lisaks nõuetele vastav ventilatsioon.</w:t>
      </w:r>
      <w:r w:rsidR="00B25CA5">
        <w:rPr>
          <w:rFonts w:ascii="Arial" w:hAnsi="Arial" w:cs="Arial"/>
        </w:rPr>
        <w:t xml:space="preserve"> </w:t>
      </w:r>
      <w:r w:rsidR="003673FA">
        <w:rPr>
          <w:rFonts w:ascii="Arial" w:hAnsi="Arial" w:cs="Arial"/>
        </w:rPr>
        <w:t>Esimese korruse pinnasepealsed armeeritud betoonpõrandad tuleb rajada hoolikalt tihendatud aluspinnasele</w:t>
      </w:r>
      <w:r w:rsidR="003C7342">
        <w:rPr>
          <w:rFonts w:ascii="Arial" w:hAnsi="Arial" w:cs="Arial"/>
        </w:rPr>
        <w:t xml:space="preserve"> b</w:t>
      </w:r>
      <w:r w:rsidR="003673FA">
        <w:rPr>
          <w:rFonts w:ascii="Arial" w:hAnsi="Arial" w:cs="Arial"/>
        </w:rPr>
        <w:t xml:space="preserve">etoonvalu alla </w:t>
      </w:r>
      <w:r w:rsidR="003C7342">
        <w:rPr>
          <w:rFonts w:ascii="Arial" w:hAnsi="Arial" w:cs="Arial"/>
        </w:rPr>
        <w:t xml:space="preserve">paigaldatava </w:t>
      </w:r>
      <w:r w:rsidR="003673FA">
        <w:rPr>
          <w:rFonts w:ascii="Arial" w:hAnsi="Arial" w:cs="Arial"/>
        </w:rPr>
        <w:t>ehituskile</w:t>
      </w:r>
      <w:r w:rsidR="003C7342">
        <w:rPr>
          <w:rFonts w:ascii="Arial" w:hAnsi="Arial" w:cs="Arial"/>
        </w:rPr>
        <w:t>ga</w:t>
      </w:r>
      <w:r w:rsidR="00860BFC">
        <w:rPr>
          <w:rFonts w:ascii="Arial" w:hAnsi="Arial" w:cs="Arial"/>
        </w:rPr>
        <w:t xml:space="preserve"> või radoonitõrjekilega</w:t>
      </w:r>
      <w:r w:rsidR="003C7342">
        <w:rPr>
          <w:rFonts w:ascii="Arial" w:hAnsi="Arial" w:cs="Arial"/>
        </w:rPr>
        <w:t>, mis on ka radooni tõrjeks.</w:t>
      </w:r>
      <w:r w:rsidR="00860BFC">
        <w:rPr>
          <w:rFonts w:ascii="Arial" w:hAnsi="Arial" w:cs="Arial"/>
        </w:rPr>
        <w:t xml:space="preserve"> Soovitavalt kasutada radoonikaevusid, millede kaudu juhitakse sinna kogunev radoonigaas korstna eraldi lõõri või ventilatsioonitoru kaudu atmosfääri.</w:t>
      </w:r>
    </w:p>
    <w:p w:rsidR="00AC254F" w:rsidRDefault="005D63F5" w:rsidP="00AC254F">
      <w:pPr>
        <w:spacing w:line="240" w:lineRule="auto"/>
        <w:jc w:val="both"/>
        <w:rPr>
          <w:rFonts w:ascii="Arial" w:hAnsi="Arial" w:cs="Arial"/>
        </w:rPr>
      </w:pPr>
      <w:r w:rsidRPr="005D63F5">
        <w:rPr>
          <w:rFonts w:ascii="Arial" w:hAnsi="Arial" w:cs="Arial"/>
          <w:u w:val="single"/>
        </w:rPr>
        <w:t>Sademeveed.</w:t>
      </w:r>
      <w:r>
        <w:rPr>
          <w:rFonts w:ascii="Arial" w:hAnsi="Arial" w:cs="Arial"/>
        </w:rPr>
        <w:t xml:space="preserve"> </w:t>
      </w:r>
      <w:r w:rsidR="00167FA6">
        <w:rPr>
          <w:rFonts w:ascii="Arial" w:hAnsi="Arial" w:cs="Arial"/>
        </w:rPr>
        <w:t>H</w:t>
      </w:r>
      <w:r w:rsidR="003673FA">
        <w:rPr>
          <w:rFonts w:ascii="Arial" w:hAnsi="Arial" w:cs="Arial"/>
        </w:rPr>
        <w:t>oonete vundamente ümbritsevatest sademe</w:t>
      </w:r>
      <w:r w:rsidR="00167FA6">
        <w:rPr>
          <w:rFonts w:ascii="Arial" w:hAnsi="Arial" w:cs="Arial"/>
        </w:rPr>
        <w:t>vee</w:t>
      </w:r>
      <w:r w:rsidR="003673FA">
        <w:rPr>
          <w:rFonts w:ascii="Arial" w:hAnsi="Arial" w:cs="Arial"/>
        </w:rPr>
        <w:t xml:space="preserve"> torustik</w:t>
      </w:r>
      <w:r w:rsidR="00167FA6">
        <w:rPr>
          <w:rFonts w:ascii="Arial" w:hAnsi="Arial" w:cs="Arial"/>
        </w:rPr>
        <w:t>u</w:t>
      </w:r>
      <w:r w:rsidR="003673FA">
        <w:rPr>
          <w:rFonts w:ascii="Arial" w:hAnsi="Arial" w:cs="Arial"/>
        </w:rPr>
        <w:t xml:space="preserve">st juhitakse veed   </w:t>
      </w:r>
      <w:r w:rsidR="00B16245">
        <w:rPr>
          <w:rFonts w:ascii="Arial" w:hAnsi="Arial" w:cs="Arial"/>
        </w:rPr>
        <w:t>hoonest eemale kinnistu jõepoolsesse külge ja immutatakse seal pinnasesse või juhitakse Keskkonnateenistuse loal P</w:t>
      </w:r>
      <w:r w:rsidR="00731135">
        <w:rPr>
          <w:rFonts w:ascii="Arial" w:hAnsi="Arial" w:cs="Arial"/>
        </w:rPr>
        <w:t xml:space="preserve">irita jõkke (Veeseadus </w:t>
      </w:r>
      <w:r w:rsidR="00731135" w:rsidRPr="00731135">
        <w:rPr>
          <w:rFonts w:ascii="Arial" w:hAnsi="Arial" w:cs="Arial"/>
        </w:rPr>
        <w:t>§ 129. Sademevee suublasse juhtimise nõuded- https://www.riigiteataja.ee/akt/121122019017#para126</w:t>
      </w:r>
      <w:r w:rsidR="00731135">
        <w:rPr>
          <w:rFonts w:ascii="Arial" w:hAnsi="Arial" w:cs="Arial"/>
        </w:rPr>
        <w:t>).</w:t>
      </w:r>
    </w:p>
    <w:p w:rsidR="005D63F5" w:rsidRDefault="005D63F5" w:rsidP="00F22CF9">
      <w:pPr>
        <w:jc w:val="both"/>
        <w:rPr>
          <w:rFonts w:ascii="Arial" w:hAnsi="Arial" w:cs="Arial"/>
        </w:rPr>
      </w:pPr>
      <w:r w:rsidRPr="005D63F5">
        <w:rPr>
          <w:rFonts w:ascii="Arial" w:hAnsi="Arial" w:cs="Arial"/>
          <w:u w:val="single"/>
        </w:rPr>
        <w:t>Hoonete küttesüsteemid</w:t>
      </w:r>
      <w:r>
        <w:rPr>
          <w:rFonts w:ascii="Arial" w:hAnsi="Arial" w:cs="Arial"/>
        </w:rPr>
        <w:t>. Hoonete küttesüsteemides on keelatud kasutada keskkonda oluliselt saastavaid kütuseid nagu kivisüsi ja masuut.</w:t>
      </w:r>
    </w:p>
    <w:p w:rsidR="005D63F5" w:rsidRDefault="005D63F5" w:rsidP="00F22CF9">
      <w:pPr>
        <w:jc w:val="both"/>
        <w:rPr>
          <w:rFonts w:ascii="Arial" w:hAnsi="Arial" w:cs="Arial"/>
        </w:rPr>
      </w:pPr>
      <w:r w:rsidRPr="005D63F5">
        <w:rPr>
          <w:rFonts w:ascii="Arial" w:hAnsi="Arial" w:cs="Arial"/>
          <w:u w:val="single"/>
        </w:rPr>
        <w:t>Kõrghaljastus.</w:t>
      </w:r>
      <w:r>
        <w:rPr>
          <w:rFonts w:ascii="Arial" w:hAnsi="Arial" w:cs="Arial"/>
        </w:rPr>
        <w:t xml:space="preserve"> Kruntidel olevat kõrghaljastust tuleb </w:t>
      </w:r>
      <w:proofErr w:type="spellStart"/>
      <w:r>
        <w:rPr>
          <w:rFonts w:ascii="Arial" w:hAnsi="Arial" w:cs="Arial"/>
        </w:rPr>
        <w:t>max</w:t>
      </w:r>
      <w:proofErr w:type="spellEnd"/>
      <w:r>
        <w:rPr>
          <w:rFonts w:ascii="Arial" w:hAnsi="Arial" w:cs="Arial"/>
        </w:rPr>
        <w:t xml:space="preserve"> säilitada, likvideeritavate puude asemele </w:t>
      </w:r>
      <w:r w:rsidR="007446CF">
        <w:rPr>
          <w:rFonts w:ascii="Arial" w:hAnsi="Arial" w:cs="Arial"/>
        </w:rPr>
        <w:t>tuleb võimalusel istutada uued.</w:t>
      </w:r>
    </w:p>
    <w:p w:rsidR="007446CF" w:rsidRDefault="007446CF" w:rsidP="00F22CF9">
      <w:pPr>
        <w:jc w:val="both"/>
        <w:rPr>
          <w:rFonts w:ascii="Arial" w:hAnsi="Arial" w:cs="Arial"/>
        </w:rPr>
      </w:pPr>
      <w:r w:rsidRPr="007446CF">
        <w:rPr>
          <w:rFonts w:ascii="Arial" w:hAnsi="Arial" w:cs="Arial"/>
          <w:u w:val="single"/>
        </w:rPr>
        <w:t>Ehitiste alune pinnas.</w:t>
      </w:r>
      <w:r>
        <w:rPr>
          <w:rFonts w:ascii="Arial" w:hAnsi="Arial" w:cs="Arial"/>
        </w:rPr>
        <w:t xml:space="preserve"> Ehitiste aluse huumusmulla käitlemine toimub vastavalt </w:t>
      </w:r>
      <w:r w:rsidR="001A1EB3">
        <w:rPr>
          <w:rFonts w:ascii="Arial" w:hAnsi="Arial" w:cs="Arial"/>
        </w:rPr>
        <w:t>Rae</w:t>
      </w:r>
      <w:r>
        <w:rPr>
          <w:rFonts w:ascii="Arial" w:hAnsi="Arial" w:cs="Arial"/>
        </w:rPr>
        <w:t xml:space="preserve"> valla jäätmehoolduseeskirja nõuetele.</w:t>
      </w:r>
    </w:p>
    <w:p w:rsidR="004335C9" w:rsidRDefault="004335C9" w:rsidP="00F22CF9">
      <w:pPr>
        <w:jc w:val="both"/>
        <w:rPr>
          <w:rFonts w:ascii="Arial" w:hAnsi="Arial" w:cs="Arial"/>
        </w:rPr>
      </w:pPr>
    </w:p>
    <w:p w:rsidR="004335C9" w:rsidRDefault="004335C9" w:rsidP="00787FAB">
      <w:pPr>
        <w:pStyle w:val="Loendilik"/>
        <w:numPr>
          <w:ilvl w:val="0"/>
          <w:numId w:val="3"/>
        </w:numPr>
        <w:jc w:val="both"/>
        <w:rPr>
          <w:rStyle w:val="Pealkiri2Mrk"/>
        </w:rPr>
      </w:pPr>
      <w:bookmarkStart w:id="24" w:name="_Toc54898080"/>
      <w:r>
        <w:rPr>
          <w:rStyle w:val="Pealkiri2Mrk"/>
        </w:rPr>
        <w:t>JÄÄTMEKÄITLUS</w:t>
      </w:r>
      <w:bookmarkEnd w:id="24"/>
    </w:p>
    <w:p w:rsidR="005B113B" w:rsidRPr="005B113B" w:rsidRDefault="002F31C3" w:rsidP="005B113B">
      <w:pPr>
        <w:jc w:val="both"/>
        <w:rPr>
          <w:rFonts w:ascii="Arial" w:hAnsi="Arial" w:cs="Arial"/>
        </w:rPr>
      </w:pPr>
      <w:r w:rsidRPr="005B113B">
        <w:rPr>
          <w:rFonts w:ascii="Arial" w:hAnsi="Arial" w:cs="Arial"/>
        </w:rPr>
        <w:lastRenderedPageBreak/>
        <w:t xml:space="preserve">Jäätmete kogumine on lahendatud kooskõlas </w:t>
      </w:r>
      <w:r w:rsidR="001A1EB3" w:rsidRPr="005B113B">
        <w:rPr>
          <w:rFonts w:ascii="Arial" w:hAnsi="Arial" w:cs="Arial"/>
        </w:rPr>
        <w:t>Rae</w:t>
      </w:r>
      <w:r w:rsidRPr="005B113B">
        <w:rPr>
          <w:rFonts w:ascii="Arial" w:hAnsi="Arial" w:cs="Arial"/>
        </w:rPr>
        <w:t xml:space="preserve"> valla jäätmehoolduseeskirjaga – </w:t>
      </w:r>
      <w:r w:rsidR="005B113B" w:rsidRPr="005B113B">
        <w:rPr>
          <w:rFonts w:ascii="Arial" w:hAnsi="Arial" w:cs="Arial"/>
        </w:rPr>
        <w:t>kehtestatud Rae Vallavolikogu 19. märts 2013.a. määrusega nr 99.</w:t>
      </w:r>
    </w:p>
    <w:p w:rsidR="004335C9" w:rsidRDefault="002F31C3" w:rsidP="00F22CF9">
      <w:pPr>
        <w:jc w:val="both"/>
        <w:rPr>
          <w:rFonts w:ascii="Arial" w:eastAsia="Lucida Sans Unicode" w:hAnsi="Arial" w:cs="Arial"/>
          <w:kern w:val="1"/>
        </w:rPr>
      </w:pPr>
      <w:r>
        <w:rPr>
          <w:rFonts w:ascii="Arial" w:eastAsia="Lucida Sans Unicode" w:hAnsi="Arial" w:cs="Arial"/>
          <w:kern w:val="1"/>
        </w:rPr>
        <w:t>Jäätmem</w:t>
      </w:r>
      <w:r w:rsidRPr="002F31C3">
        <w:rPr>
          <w:rFonts w:ascii="Arial" w:eastAsia="Lucida Sans Unicode" w:hAnsi="Arial" w:cs="Arial"/>
          <w:kern w:val="1"/>
        </w:rPr>
        <w:t xml:space="preserve">ahutid on soovitav paigaldada jäätmemajja, katusealusesse või aedikusse, mis </w:t>
      </w:r>
      <w:r w:rsidR="00FB61B9">
        <w:rPr>
          <w:rFonts w:ascii="Arial" w:eastAsia="Lucida Sans Unicode" w:hAnsi="Arial" w:cs="Arial"/>
          <w:kern w:val="1"/>
        </w:rPr>
        <w:t>asub kinnistul</w:t>
      </w:r>
      <w:r w:rsidR="00E22005">
        <w:rPr>
          <w:rFonts w:ascii="Arial" w:eastAsia="Lucida Sans Unicode" w:hAnsi="Arial" w:cs="Arial"/>
          <w:kern w:val="1"/>
        </w:rPr>
        <w:t xml:space="preserve"> juurdepääsu</w:t>
      </w:r>
      <w:r w:rsidRPr="002F31C3">
        <w:rPr>
          <w:rFonts w:ascii="Arial" w:eastAsia="Lucida Sans Unicode" w:hAnsi="Arial" w:cs="Arial"/>
          <w:kern w:val="1"/>
        </w:rPr>
        <w:t xml:space="preserve"> </w:t>
      </w:r>
      <w:r w:rsidR="00FB61B9">
        <w:rPr>
          <w:rFonts w:ascii="Arial" w:eastAsia="Lucida Sans Unicode" w:hAnsi="Arial" w:cs="Arial"/>
          <w:kern w:val="1"/>
        </w:rPr>
        <w:t>värava</w:t>
      </w:r>
      <w:r w:rsidRPr="002F31C3">
        <w:rPr>
          <w:rFonts w:ascii="Arial" w:eastAsia="Lucida Sans Unicode" w:hAnsi="Arial" w:cs="Arial"/>
          <w:kern w:val="1"/>
        </w:rPr>
        <w:t xml:space="preserve"> kõrval. </w:t>
      </w:r>
      <w:r w:rsidR="00FB61B9">
        <w:rPr>
          <w:rFonts w:ascii="Arial" w:eastAsia="Lucida Sans Unicode" w:hAnsi="Arial" w:cs="Arial"/>
          <w:kern w:val="1"/>
        </w:rPr>
        <w:t xml:space="preserve">Jäätmed sorteeritakse liigiti. Jäätmeveo päevadel asetab omani jäätmekonteinerid </w:t>
      </w:r>
      <w:r w:rsidR="00EA417A">
        <w:rPr>
          <w:rFonts w:ascii="Arial" w:eastAsia="Lucida Sans Unicode" w:hAnsi="Arial" w:cs="Arial"/>
          <w:kern w:val="1"/>
        </w:rPr>
        <w:t>tänavamaale värava kõrvale ehitatavale kõva teekattega osale.</w:t>
      </w:r>
    </w:p>
    <w:p w:rsidR="00787FAB" w:rsidRDefault="00787FAB" w:rsidP="00F22CF9">
      <w:pPr>
        <w:jc w:val="both"/>
        <w:rPr>
          <w:rFonts w:ascii="Arial" w:eastAsia="Lucida Sans Unicode" w:hAnsi="Arial" w:cs="Arial"/>
          <w:kern w:val="1"/>
        </w:rPr>
      </w:pPr>
    </w:p>
    <w:p w:rsidR="00787FAB" w:rsidRDefault="00787FAB" w:rsidP="00F22CF9">
      <w:pPr>
        <w:jc w:val="both"/>
        <w:rPr>
          <w:rFonts w:ascii="Arial" w:eastAsia="Lucida Sans Unicode" w:hAnsi="Arial" w:cs="Arial"/>
          <w:kern w:val="1"/>
        </w:rPr>
      </w:pPr>
    </w:p>
    <w:p w:rsidR="004335C9" w:rsidRDefault="004335C9" w:rsidP="00787FAB">
      <w:pPr>
        <w:pStyle w:val="Loendilik"/>
        <w:numPr>
          <w:ilvl w:val="0"/>
          <w:numId w:val="3"/>
        </w:numPr>
        <w:jc w:val="both"/>
        <w:rPr>
          <w:rStyle w:val="Pealkiri2Mrk"/>
        </w:rPr>
      </w:pPr>
      <w:bookmarkStart w:id="25" w:name="_Toc54898081"/>
      <w:r>
        <w:rPr>
          <w:rStyle w:val="Pealkiri2Mrk"/>
        </w:rPr>
        <w:t>KURITEGEVUSE ENNETAMINE</w:t>
      </w:r>
      <w:bookmarkEnd w:id="25"/>
    </w:p>
    <w:p w:rsidR="002301BB" w:rsidRDefault="00591B5A" w:rsidP="00F22CF9">
      <w:pPr>
        <w:jc w:val="both"/>
        <w:rPr>
          <w:rFonts w:ascii="Arial" w:hAnsi="Arial" w:cs="Arial"/>
        </w:rPr>
      </w:pPr>
      <w:r w:rsidRPr="00FB403A">
        <w:rPr>
          <w:rFonts w:ascii="Arial" w:hAnsi="Arial" w:cs="Arial"/>
        </w:rPr>
        <w:t>Kuritegevuse ennetamiseks tuleb juhinduda standardist EVS</w:t>
      </w:r>
      <w:r w:rsidR="00FB403A" w:rsidRPr="00FB403A">
        <w:rPr>
          <w:rFonts w:ascii="Arial" w:hAnsi="Arial" w:cs="Arial"/>
        </w:rPr>
        <w:t>809-1:2002 Kuritegevuse ennetamine. Linnaplaneerimine ja arhitektuur. Osa 1: Linnaplaneerimine.</w:t>
      </w:r>
    </w:p>
    <w:p w:rsidR="00391FD9" w:rsidRDefault="00FB403A" w:rsidP="00F22CF9">
      <w:pPr>
        <w:jc w:val="both"/>
        <w:rPr>
          <w:rFonts w:ascii="Arial" w:hAnsi="Arial" w:cs="Arial"/>
        </w:rPr>
      </w:pPr>
      <w:r>
        <w:rPr>
          <w:rFonts w:ascii="Arial" w:hAnsi="Arial" w:cs="Arial"/>
        </w:rPr>
        <w:t xml:space="preserve">Planeeritav ala asub olemasolevate üksikelamute vahel, mis loob eeldused naabrivalve tekkeks ja </w:t>
      </w:r>
      <w:proofErr w:type="spellStart"/>
      <w:r>
        <w:rPr>
          <w:rFonts w:ascii="Arial" w:hAnsi="Arial" w:cs="Arial"/>
        </w:rPr>
        <w:t>toimimiseks.Planeeritaval</w:t>
      </w:r>
      <w:proofErr w:type="spellEnd"/>
      <w:r>
        <w:rPr>
          <w:rFonts w:ascii="Arial" w:hAnsi="Arial" w:cs="Arial"/>
        </w:rPr>
        <w:t xml:space="preserve"> alal on  krundil pos.1 ja liiklusmaal krundil pos.5 on  kavandatud tänavavalgustus.                                                                                                               </w:t>
      </w:r>
      <w:r w:rsidR="00391FD9">
        <w:rPr>
          <w:rFonts w:ascii="Arial" w:hAnsi="Arial" w:cs="Arial"/>
        </w:rPr>
        <w:t xml:space="preserve">             Üksikelamute ja teenindus- ja kaubandusosaga hoone projektides tuleb lahendada teemad:</w:t>
      </w:r>
    </w:p>
    <w:p w:rsidR="00FB403A" w:rsidRDefault="00EA417A" w:rsidP="009E7AF8">
      <w:pPr>
        <w:pStyle w:val="Loendilik"/>
        <w:numPr>
          <w:ilvl w:val="0"/>
          <w:numId w:val="10"/>
        </w:numPr>
        <w:rPr>
          <w:rFonts w:ascii="Arial" w:hAnsi="Arial" w:cs="Arial"/>
        </w:rPr>
      </w:pPr>
      <w:r>
        <w:rPr>
          <w:rFonts w:ascii="Arial" w:hAnsi="Arial" w:cs="Arial"/>
        </w:rPr>
        <w:t>Pimedal ajal kinnistu tänavapoolse külje</w:t>
      </w:r>
      <w:r w:rsidR="00391FD9">
        <w:rPr>
          <w:rFonts w:ascii="Arial" w:hAnsi="Arial" w:cs="Arial"/>
        </w:rPr>
        <w:t xml:space="preserve"> välisvalgustus;</w:t>
      </w:r>
    </w:p>
    <w:p w:rsidR="00391FD9" w:rsidRDefault="00391FD9" w:rsidP="009E7AF8">
      <w:pPr>
        <w:pStyle w:val="Loendilik"/>
        <w:numPr>
          <w:ilvl w:val="0"/>
          <w:numId w:val="10"/>
        </w:numPr>
        <w:rPr>
          <w:rFonts w:ascii="Arial" w:hAnsi="Arial" w:cs="Arial"/>
        </w:rPr>
      </w:pPr>
      <w:r>
        <w:rPr>
          <w:rFonts w:ascii="Arial" w:hAnsi="Arial" w:cs="Arial"/>
        </w:rPr>
        <w:t>prügikonteinerite asukohad, mis ei võimaldaks juurdepääsu kõrvalistele isikutele;</w:t>
      </w:r>
    </w:p>
    <w:p w:rsidR="00391FD9" w:rsidRDefault="00391FD9" w:rsidP="009E7AF8">
      <w:pPr>
        <w:pStyle w:val="Loendilik"/>
        <w:numPr>
          <w:ilvl w:val="0"/>
          <w:numId w:val="10"/>
        </w:numPr>
        <w:rPr>
          <w:rFonts w:ascii="Arial" w:hAnsi="Arial" w:cs="Arial"/>
        </w:rPr>
      </w:pPr>
      <w:r>
        <w:rPr>
          <w:rFonts w:ascii="Arial" w:hAnsi="Arial" w:cs="Arial"/>
        </w:rPr>
        <w:t>kruntide piirete väravad ja nende lukustamine;</w:t>
      </w:r>
    </w:p>
    <w:p w:rsidR="00391FD9" w:rsidRDefault="00391FD9" w:rsidP="009E7AF8">
      <w:pPr>
        <w:pStyle w:val="Loendilik"/>
        <w:numPr>
          <w:ilvl w:val="0"/>
          <w:numId w:val="10"/>
        </w:numPr>
        <w:rPr>
          <w:rFonts w:ascii="Arial" w:hAnsi="Arial" w:cs="Arial"/>
        </w:rPr>
      </w:pPr>
      <w:r>
        <w:rPr>
          <w:rFonts w:ascii="Arial" w:hAnsi="Arial" w:cs="Arial"/>
        </w:rPr>
        <w:t>kruntide valveseadmed</w:t>
      </w:r>
      <w:r w:rsidR="00EA417A">
        <w:rPr>
          <w:rFonts w:ascii="Arial" w:hAnsi="Arial" w:cs="Arial"/>
        </w:rPr>
        <w:t>;</w:t>
      </w:r>
    </w:p>
    <w:p w:rsidR="00EA417A" w:rsidRDefault="00EA417A" w:rsidP="009E7AF8">
      <w:pPr>
        <w:pStyle w:val="Loendilik"/>
        <w:numPr>
          <w:ilvl w:val="0"/>
          <w:numId w:val="10"/>
        </w:numPr>
        <w:rPr>
          <w:rFonts w:ascii="Arial" w:hAnsi="Arial" w:cs="Arial"/>
        </w:rPr>
      </w:pPr>
      <w:r>
        <w:rPr>
          <w:rFonts w:ascii="Arial" w:hAnsi="Arial" w:cs="Arial"/>
        </w:rPr>
        <w:t>naabrivalve korraldamine.</w:t>
      </w:r>
    </w:p>
    <w:p w:rsidR="002B64A0" w:rsidRDefault="002B64A0" w:rsidP="002301BB"/>
    <w:p w:rsidR="00874264" w:rsidRPr="00874264" w:rsidRDefault="00874264" w:rsidP="00874264">
      <w:pPr>
        <w:pStyle w:val="Pealkiri2"/>
        <w:numPr>
          <w:ilvl w:val="0"/>
          <w:numId w:val="3"/>
        </w:numPr>
      </w:pPr>
      <w:bookmarkStart w:id="26" w:name="_Toc494817021"/>
      <w:bookmarkStart w:id="27" w:name="_Toc54898082"/>
      <w:r w:rsidRPr="00874264">
        <w:rPr>
          <w:bCs w:val="0"/>
        </w:rPr>
        <w:t>OLEMASOLEVAD KITSENDUSED JA SERVITUUTIDE VAJADUS</w:t>
      </w:r>
      <w:bookmarkEnd w:id="26"/>
      <w:bookmarkEnd w:id="27"/>
    </w:p>
    <w:p w:rsidR="00874264" w:rsidRPr="00874264" w:rsidRDefault="00874264" w:rsidP="002301BB">
      <w:pPr>
        <w:rPr>
          <w:rFonts w:ascii="Arial" w:hAnsi="Arial" w:cs="Arial"/>
        </w:rPr>
      </w:pPr>
      <w:r w:rsidRPr="00874264">
        <w:rPr>
          <w:rFonts w:ascii="Arial" w:hAnsi="Arial" w:cs="Arial"/>
        </w:rPr>
        <w:t xml:space="preserve">Lootsi </w:t>
      </w:r>
      <w:proofErr w:type="spellStart"/>
      <w:r w:rsidRPr="00874264">
        <w:rPr>
          <w:rFonts w:ascii="Arial" w:hAnsi="Arial" w:cs="Arial"/>
        </w:rPr>
        <w:t>vkt</w:t>
      </w:r>
      <w:proofErr w:type="spellEnd"/>
      <w:r w:rsidRPr="00874264">
        <w:rPr>
          <w:rFonts w:ascii="Arial" w:hAnsi="Arial" w:cs="Arial"/>
        </w:rPr>
        <w:t xml:space="preserve"> 35 olemasolevad piirangud ja</w:t>
      </w:r>
      <w:r>
        <w:rPr>
          <w:rFonts w:ascii="Arial" w:hAnsi="Arial" w:cs="Arial"/>
        </w:rPr>
        <w:t xml:space="preserve"> kavandatud kitsendused on toodud alljärgnevas tabelis:</w:t>
      </w:r>
    </w:p>
    <w:tbl>
      <w:tblPr>
        <w:tblW w:w="9453" w:type="dxa"/>
        <w:jc w:val="center"/>
        <w:tblInd w:w="-406" w:type="dxa"/>
        <w:tblCellMar>
          <w:left w:w="70" w:type="dxa"/>
          <w:right w:w="70" w:type="dxa"/>
        </w:tblCellMar>
        <w:tblLook w:val="04A0" w:firstRow="1" w:lastRow="0" w:firstColumn="1" w:lastColumn="0" w:noHBand="0" w:noVBand="1"/>
      </w:tblPr>
      <w:tblGrid>
        <w:gridCol w:w="708"/>
        <w:gridCol w:w="2743"/>
        <w:gridCol w:w="6002"/>
      </w:tblGrid>
      <w:tr w:rsidR="00874264" w:rsidRPr="00591B5A" w:rsidTr="00E93ACE">
        <w:trPr>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264" w:rsidRPr="00591B5A" w:rsidRDefault="00874264" w:rsidP="00E93ACE">
            <w:pPr>
              <w:spacing w:after="0" w:line="240" w:lineRule="auto"/>
              <w:jc w:val="center"/>
              <w:rPr>
                <w:rFonts w:ascii="Arial Narrow" w:eastAsia="Times New Roman" w:hAnsi="Arial Narrow" w:cs="Times New Roman"/>
                <w:color w:val="000000"/>
                <w:lang w:eastAsia="et-EE"/>
              </w:rPr>
            </w:pPr>
            <w:proofErr w:type="spellStart"/>
            <w:r w:rsidRPr="00591B5A">
              <w:rPr>
                <w:rFonts w:ascii="Arial Narrow" w:eastAsia="Times New Roman" w:hAnsi="Arial Narrow" w:cs="Times New Roman"/>
                <w:color w:val="000000"/>
                <w:lang w:eastAsia="et-EE"/>
              </w:rPr>
              <w:t>Pos</w:t>
            </w:r>
            <w:proofErr w:type="spellEnd"/>
            <w:r w:rsidRPr="00591B5A">
              <w:rPr>
                <w:rFonts w:ascii="Arial Narrow" w:eastAsia="Times New Roman" w:hAnsi="Arial Narrow" w:cs="Times New Roman"/>
                <w:color w:val="000000"/>
                <w:lang w:eastAsia="et-EE"/>
              </w:rPr>
              <w:t xml:space="preserve"> nr</w:t>
            </w:r>
          </w:p>
        </w:tc>
        <w:tc>
          <w:tcPr>
            <w:tcW w:w="2743" w:type="dxa"/>
            <w:tcBorders>
              <w:top w:val="single" w:sz="4" w:space="0" w:color="auto"/>
              <w:left w:val="nil"/>
              <w:bottom w:val="single" w:sz="4" w:space="0" w:color="auto"/>
              <w:right w:val="single" w:sz="4" w:space="0" w:color="auto"/>
            </w:tcBorders>
            <w:shd w:val="clear" w:color="auto" w:fill="auto"/>
            <w:noWrap/>
            <w:vAlign w:val="center"/>
            <w:hideMark/>
          </w:tcPr>
          <w:p w:rsidR="00874264" w:rsidRPr="00591B5A" w:rsidRDefault="00874264" w:rsidP="00E93ACE">
            <w:pPr>
              <w:spacing w:after="0" w:line="240" w:lineRule="auto"/>
              <w:jc w:val="center"/>
              <w:rPr>
                <w:rFonts w:ascii="Arial Narrow" w:eastAsia="Times New Roman" w:hAnsi="Arial Narrow" w:cs="Times New Roman"/>
                <w:color w:val="000000"/>
                <w:lang w:eastAsia="et-EE"/>
              </w:rPr>
            </w:pPr>
            <w:r w:rsidRPr="00591B5A">
              <w:rPr>
                <w:rFonts w:ascii="Arial Narrow" w:eastAsia="Times New Roman" w:hAnsi="Arial Narrow" w:cs="Times New Roman"/>
                <w:color w:val="000000"/>
                <w:lang w:eastAsia="et-EE"/>
              </w:rPr>
              <w:t>Olemasolevad kitsendused</w:t>
            </w:r>
          </w:p>
        </w:tc>
        <w:tc>
          <w:tcPr>
            <w:tcW w:w="6002" w:type="dxa"/>
            <w:tcBorders>
              <w:top w:val="single" w:sz="4" w:space="0" w:color="auto"/>
              <w:left w:val="nil"/>
              <w:bottom w:val="single" w:sz="4" w:space="0" w:color="auto"/>
              <w:right w:val="single" w:sz="4" w:space="0" w:color="auto"/>
            </w:tcBorders>
            <w:shd w:val="clear" w:color="auto" w:fill="auto"/>
            <w:noWrap/>
            <w:vAlign w:val="center"/>
            <w:hideMark/>
          </w:tcPr>
          <w:p w:rsidR="00874264" w:rsidRPr="00591B5A" w:rsidRDefault="00874264" w:rsidP="00E93ACE">
            <w:pPr>
              <w:spacing w:after="0" w:line="240" w:lineRule="auto"/>
              <w:jc w:val="center"/>
              <w:rPr>
                <w:rFonts w:ascii="Arial Narrow" w:eastAsia="Times New Roman" w:hAnsi="Arial Narrow" w:cs="Times New Roman"/>
                <w:color w:val="000000"/>
                <w:lang w:eastAsia="et-EE"/>
              </w:rPr>
            </w:pPr>
            <w:r w:rsidRPr="00591B5A">
              <w:rPr>
                <w:rFonts w:ascii="Arial Narrow" w:eastAsia="Times New Roman" w:hAnsi="Arial Narrow" w:cs="Times New Roman"/>
                <w:color w:val="000000"/>
                <w:lang w:eastAsia="et-EE"/>
              </w:rPr>
              <w:t>Planeeritud kitsendused</w:t>
            </w:r>
          </w:p>
        </w:tc>
      </w:tr>
      <w:tr w:rsidR="00874264" w:rsidRPr="00591B5A" w:rsidTr="00125398">
        <w:trPr>
          <w:trHeight w:val="1833"/>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74264" w:rsidRPr="00591B5A" w:rsidRDefault="00874264" w:rsidP="00E93ACE">
            <w:pPr>
              <w:spacing w:after="0" w:line="240" w:lineRule="auto"/>
              <w:jc w:val="center"/>
              <w:rPr>
                <w:rFonts w:ascii="Arial Narrow" w:eastAsia="Times New Roman" w:hAnsi="Arial Narrow" w:cs="Times New Roman"/>
                <w:color w:val="000000"/>
                <w:lang w:eastAsia="et-EE"/>
              </w:rPr>
            </w:pPr>
            <w:r w:rsidRPr="00591B5A">
              <w:rPr>
                <w:rFonts w:ascii="Arial Narrow" w:eastAsia="Times New Roman" w:hAnsi="Arial Narrow" w:cs="Times New Roman"/>
                <w:color w:val="000000"/>
                <w:lang w:eastAsia="et-EE"/>
              </w:rPr>
              <w:t>1</w:t>
            </w:r>
          </w:p>
        </w:tc>
        <w:tc>
          <w:tcPr>
            <w:tcW w:w="2743" w:type="dxa"/>
            <w:tcBorders>
              <w:top w:val="nil"/>
              <w:left w:val="nil"/>
              <w:bottom w:val="single" w:sz="4" w:space="0" w:color="auto"/>
              <w:right w:val="single" w:sz="4" w:space="0" w:color="auto"/>
            </w:tcBorders>
            <w:shd w:val="clear" w:color="auto" w:fill="auto"/>
            <w:hideMark/>
          </w:tcPr>
          <w:p w:rsidR="00874264" w:rsidRDefault="00874264" w:rsidP="00E93ACE">
            <w:pPr>
              <w:spacing w:after="0" w:line="240" w:lineRule="auto"/>
              <w:rPr>
                <w:rFonts w:ascii="Arial Narrow" w:eastAsia="Times New Roman" w:hAnsi="Arial Narrow" w:cs="Times New Roman"/>
                <w:color w:val="000000"/>
                <w:sz w:val="20"/>
                <w:szCs w:val="20"/>
                <w:lang w:eastAsia="et-EE"/>
              </w:rPr>
            </w:pPr>
            <w:r>
              <w:rPr>
                <w:rFonts w:ascii="Arial Narrow" w:eastAsia="Times New Roman" w:hAnsi="Arial Narrow" w:cs="Times New Roman"/>
                <w:color w:val="000000"/>
                <w:sz w:val="20"/>
                <w:szCs w:val="20"/>
                <w:lang w:eastAsia="et-EE"/>
              </w:rPr>
              <w:t>Pirita jõe</w:t>
            </w:r>
            <w:r w:rsidRPr="00591B5A">
              <w:rPr>
                <w:rFonts w:ascii="Arial Narrow" w:eastAsia="Times New Roman" w:hAnsi="Arial Narrow" w:cs="Times New Roman"/>
                <w:color w:val="000000"/>
                <w:sz w:val="20"/>
                <w:szCs w:val="20"/>
                <w:lang w:eastAsia="et-EE"/>
              </w:rPr>
              <w:t xml:space="preserve"> ehituskeeluvöönd </w:t>
            </w:r>
            <w:r>
              <w:rPr>
                <w:rFonts w:ascii="Arial Narrow" w:eastAsia="Times New Roman" w:hAnsi="Arial Narrow" w:cs="Times New Roman"/>
                <w:color w:val="000000"/>
                <w:sz w:val="20"/>
                <w:szCs w:val="20"/>
                <w:lang w:eastAsia="et-EE"/>
              </w:rPr>
              <w:t>5</w:t>
            </w:r>
            <w:r w:rsidRPr="00591B5A">
              <w:rPr>
                <w:rFonts w:ascii="Arial Narrow" w:eastAsia="Times New Roman" w:hAnsi="Arial Narrow" w:cs="Times New Roman"/>
                <w:color w:val="000000"/>
                <w:sz w:val="20"/>
                <w:szCs w:val="20"/>
                <w:lang w:eastAsia="et-EE"/>
              </w:rPr>
              <w:t>0 m</w:t>
            </w:r>
            <w:r>
              <w:rPr>
                <w:rFonts w:ascii="Arial Narrow" w:eastAsia="Times New Roman" w:hAnsi="Arial Narrow" w:cs="Times New Roman"/>
                <w:color w:val="000000"/>
                <w:sz w:val="20"/>
                <w:szCs w:val="20"/>
                <w:lang w:eastAsia="et-EE"/>
              </w:rPr>
              <w:t>;</w:t>
            </w:r>
          </w:p>
          <w:p w:rsidR="00874264" w:rsidRDefault="00491F4F" w:rsidP="00E93ACE">
            <w:pPr>
              <w:spacing w:after="0" w:line="240" w:lineRule="auto"/>
              <w:rPr>
                <w:rFonts w:ascii="Arial Narrow" w:eastAsia="Times New Roman" w:hAnsi="Arial Narrow" w:cs="Times New Roman"/>
                <w:color w:val="000000"/>
                <w:sz w:val="20"/>
                <w:szCs w:val="20"/>
                <w:lang w:eastAsia="et-EE"/>
              </w:rPr>
            </w:pPr>
            <w:r>
              <w:rPr>
                <w:rFonts w:ascii="Arial Narrow" w:eastAsia="Times New Roman" w:hAnsi="Arial Narrow" w:cs="Times New Roman"/>
                <w:color w:val="000000"/>
                <w:sz w:val="20"/>
                <w:szCs w:val="20"/>
                <w:lang w:eastAsia="et-EE"/>
              </w:rPr>
              <w:t>Piirita jõe piiranguvöönd 100 m</w:t>
            </w:r>
          </w:p>
          <w:p w:rsidR="00874264" w:rsidRPr="00591B5A" w:rsidRDefault="00874264" w:rsidP="00491F4F">
            <w:pPr>
              <w:spacing w:after="0" w:line="240" w:lineRule="auto"/>
              <w:rPr>
                <w:rFonts w:ascii="Arial Narrow" w:eastAsia="Times New Roman" w:hAnsi="Arial Narrow" w:cs="Times New Roman"/>
                <w:color w:val="000000"/>
                <w:sz w:val="20"/>
                <w:szCs w:val="20"/>
                <w:lang w:eastAsia="et-EE"/>
              </w:rPr>
            </w:pPr>
            <w:r>
              <w:rPr>
                <w:rFonts w:ascii="Arial Narrow" w:eastAsia="Times New Roman" w:hAnsi="Arial Narrow" w:cs="Times New Roman"/>
                <w:color w:val="000000"/>
                <w:sz w:val="20"/>
                <w:szCs w:val="20"/>
                <w:lang w:eastAsia="et-EE"/>
              </w:rPr>
              <w:t xml:space="preserve">Lootsi tee </w:t>
            </w:r>
            <w:r w:rsidRPr="00591B5A">
              <w:rPr>
                <w:rFonts w:ascii="Arial Narrow" w:eastAsia="Times New Roman" w:hAnsi="Arial Narrow" w:cs="Times New Roman"/>
                <w:color w:val="000000"/>
                <w:sz w:val="20"/>
                <w:szCs w:val="20"/>
                <w:lang w:eastAsia="et-EE"/>
              </w:rPr>
              <w:t>teekaitsevöönd 0 m;</w:t>
            </w:r>
            <w:r>
              <w:rPr>
                <w:rFonts w:ascii="Arial Narrow" w:eastAsia="Times New Roman" w:hAnsi="Arial Narrow" w:cs="Times New Roman"/>
                <w:color w:val="000000"/>
                <w:sz w:val="20"/>
                <w:szCs w:val="20"/>
                <w:lang w:eastAsia="et-EE"/>
              </w:rPr>
              <w:t xml:space="preserve"> </w:t>
            </w:r>
            <w:r w:rsidRPr="00591B5A">
              <w:rPr>
                <w:rFonts w:ascii="Arial Narrow" w:eastAsia="Times New Roman" w:hAnsi="Arial Narrow" w:cs="Times New Roman"/>
                <w:color w:val="000000"/>
                <w:sz w:val="20"/>
                <w:szCs w:val="20"/>
                <w:lang w:eastAsia="et-EE"/>
              </w:rPr>
              <w:br/>
            </w:r>
            <w:r w:rsidR="00491F4F">
              <w:rPr>
                <w:rFonts w:ascii="Arial Narrow" w:eastAsia="Times New Roman" w:hAnsi="Arial Narrow" w:cs="Times New Roman"/>
                <w:color w:val="000000"/>
                <w:sz w:val="20"/>
                <w:szCs w:val="20"/>
                <w:lang w:eastAsia="et-EE"/>
              </w:rPr>
              <w:t xml:space="preserve">10 </w:t>
            </w:r>
            <w:proofErr w:type="spellStart"/>
            <w:r w:rsidR="00491F4F">
              <w:rPr>
                <w:rFonts w:ascii="Arial Narrow" w:eastAsia="Times New Roman" w:hAnsi="Arial Narrow" w:cs="Times New Roman"/>
                <w:color w:val="000000"/>
                <w:sz w:val="20"/>
                <w:szCs w:val="20"/>
                <w:lang w:eastAsia="et-EE"/>
              </w:rPr>
              <w:t>kV</w:t>
            </w:r>
            <w:proofErr w:type="spellEnd"/>
            <w:r w:rsidR="00491F4F">
              <w:rPr>
                <w:rFonts w:ascii="Arial Narrow" w:eastAsia="Times New Roman" w:hAnsi="Arial Narrow" w:cs="Times New Roman"/>
                <w:color w:val="000000"/>
                <w:sz w:val="20"/>
                <w:szCs w:val="20"/>
                <w:lang w:eastAsia="et-EE"/>
              </w:rPr>
              <w:t xml:space="preserve"> elektriõhuliini isikliku kasutuse ala ulatusega 10m mõlemale poole õhuliini.</w:t>
            </w:r>
          </w:p>
        </w:tc>
        <w:tc>
          <w:tcPr>
            <w:tcW w:w="6002" w:type="dxa"/>
            <w:tcBorders>
              <w:top w:val="nil"/>
              <w:left w:val="nil"/>
              <w:bottom w:val="single" w:sz="4" w:space="0" w:color="auto"/>
              <w:right w:val="single" w:sz="4" w:space="0" w:color="auto"/>
            </w:tcBorders>
            <w:shd w:val="clear" w:color="auto" w:fill="auto"/>
            <w:hideMark/>
          </w:tcPr>
          <w:p w:rsidR="00125398" w:rsidRDefault="00125398" w:rsidP="00E93ACE">
            <w:pPr>
              <w:spacing w:after="0" w:line="240" w:lineRule="auto"/>
              <w:rPr>
                <w:rFonts w:ascii="Arial Narrow" w:eastAsia="Times New Roman" w:hAnsi="Arial Narrow" w:cs="Times New Roman"/>
                <w:color w:val="000000"/>
                <w:sz w:val="20"/>
                <w:szCs w:val="20"/>
                <w:lang w:eastAsia="et-EE"/>
              </w:rPr>
            </w:pPr>
            <w:r w:rsidRPr="00125398">
              <w:rPr>
                <w:rFonts w:ascii="Arial Narrow" w:eastAsia="Times New Roman" w:hAnsi="Arial Narrow" w:cs="Times New Roman"/>
                <w:b/>
                <w:color w:val="000000"/>
                <w:sz w:val="20"/>
                <w:szCs w:val="20"/>
                <w:lang w:eastAsia="et-EE"/>
              </w:rPr>
              <w:t>Veetoru servituudi vajadus</w:t>
            </w:r>
            <w:r>
              <w:rPr>
                <w:rFonts w:ascii="Arial Narrow" w:eastAsia="Times New Roman" w:hAnsi="Arial Narrow" w:cs="Times New Roman"/>
                <w:color w:val="000000"/>
                <w:sz w:val="20"/>
                <w:szCs w:val="20"/>
                <w:lang w:eastAsia="et-EE"/>
              </w:rPr>
              <w:t xml:space="preserve"> ulatusega 4 m (2 m+ 2 m torust) alates liitumiskaevust  Lootsi </w:t>
            </w:r>
            <w:proofErr w:type="spellStart"/>
            <w:r>
              <w:rPr>
                <w:rFonts w:ascii="Arial Narrow" w:eastAsia="Times New Roman" w:hAnsi="Arial Narrow" w:cs="Times New Roman"/>
                <w:color w:val="000000"/>
                <w:sz w:val="20"/>
                <w:szCs w:val="20"/>
                <w:lang w:eastAsia="et-EE"/>
              </w:rPr>
              <w:t>vkt</w:t>
            </w:r>
            <w:proofErr w:type="spellEnd"/>
            <w:r>
              <w:rPr>
                <w:rFonts w:ascii="Arial Narrow" w:eastAsia="Times New Roman" w:hAnsi="Arial Narrow" w:cs="Times New Roman"/>
                <w:color w:val="000000"/>
                <w:sz w:val="20"/>
                <w:szCs w:val="20"/>
                <w:lang w:eastAsia="et-EE"/>
              </w:rPr>
              <w:t xml:space="preserve"> 35  igakordsete omanike </w:t>
            </w:r>
            <w:r w:rsidRPr="00591B5A">
              <w:rPr>
                <w:rFonts w:ascii="Arial Narrow" w:eastAsia="Times New Roman" w:hAnsi="Arial Narrow" w:cs="Times New Roman"/>
                <w:color w:val="000000"/>
                <w:sz w:val="20"/>
                <w:szCs w:val="20"/>
                <w:lang w:eastAsia="et-EE"/>
              </w:rPr>
              <w:t>kasuks</w:t>
            </w:r>
            <w:r>
              <w:rPr>
                <w:rFonts w:ascii="Arial Narrow" w:eastAsia="Times New Roman" w:hAnsi="Arial Narrow" w:cs="Times New Roman"/>
                <w:color w:val="000000"/>
                <w:sz w:val="20"/>
                <w:szCs w:val="20"/>
                <w:lang w:eastAsia="et-EE"/>
              </w:rPr>
              <w:t>;</w:t>
            </w:r>
          </w:p>
          <w:p w:rsidR="00125398" w:rsidRDefault="00125398" w:rsidP="00E93ACE">
            <w:pPr>
              <w:spacing w:after="0" w:line="240" w:lineRule="auto"/>
              <w:rPr>
                <w:rFonts w:ascii="Arial Narrow" w:eastAsia="Times New Roman" w:hAnsi="Arial Narrow" w:cs="Times New Roman"/>
                <w:b/>
                <w:color w:val="000000"/>
                <w:sz w:val="20"/>
                <w:szCs w:val="20"/>
                <w:lang w:eastAsia="et-EE"/>
              </w:rPr>
            </w:pPr>
          </w:p>
          <w:p w:rsidR="00874264" w:rsidRDefault="00874264" w:rsidP="00E93ACE">
            <w:pPr>
              <w:spacing w:after="0" w:line="240" w:lineRule="auto"/>
              <w:rPr>
                <w:rFonts w:ascii="Arial Narrow" w:eastAsia="Times New Roman" w:hAnsi="Arial Narrow" w:cs="Times New Roman"/>
                <w:color w:val="000000"/>
                <w:sz w:val="20"/>
                <w:szCs w:val="20"/>
                <w:lang w:eastAsia="et-EE"/>
              </w:rPr>
            </w:pPr>
            <w:r w:rsidRPr="00125398">
              <w:rPr>
                <w:rFonts w:ascii="Arial Narrow" w:eastAsia="Times New Roman" w:hAnsi="Arial Narrow" w:cs="Times New Roman"/>
                <w:b/>
                <w:color w:val="000000"/>
                <w:sz w:val="20"/>
                <w:szCs w:val="20"/>
                <w:lang w:eastAsia="et-EE"/>
              </w:rPr>
              <w:t>Reoveekanalisatsiooni servituudi vajadus</w:t>
            </w:r>
            <w:r w:rsidRPr="00591B5A">
              <w:rPr>
                <w:rFonts w:ascii="Arial Narrow" w:eastAsia="Times New Roman" w:hAnsi="Arial Narrow" w:cs="Times New Roman"/>
                <w:color w:val="000000"/>
                <w:sz w:val="20"/>
                <w:szCs w:val="20"/>
                <w:lang w:eastAsia="et-EE"/>
              </w:rPr>
              <w:t xml:space="preserve">   </w:t>
            </w:r>
            <w:r>
              <w:rPr>
                <w:rFonts w:ascii="Arial Narrow" w:eastAsia="Times New Roman" w:hAnsi="Arial Narrow" w:cs="Times New Roman"/>
                <w:color w:val="000000"/>
                <w:sz w:val="20"/>
                <w:szCs w:val="20"/>
                <w:lang w:eastAsia="et-EE"/>
              </w:rPr>
              <w:t>ulatusega 4 m (</w:t>
            </w:r>
            <w:r w:rsidRPr="00591B5A">
              <w:rPr>
                <w:rFonts w:ascii="Arial Narrow" w:eastAsia="Times New Roman" w:hAnsi="Arial Narrow" w:cs="Times New Roman"/>
                <w:color w:val="000000"/>
                <w:sz w:val="20"/>
                <w:szCs w:val="20"/>
                <w:lang w:eastAsia="et-EE"/>
              </w:rPr>
              <w:t>2 m+2 m torust</w:t>
            </w:r>
            <w:r>
              <w:rPr>
                <w:rFonts w:ascii="Arial Narrow" w:eastAsia="Times New Roman" w:hAnsi="Arial Narrow" w:cs="Times New Roman"/>
                <w:color w:val="000000"/>
                <w:sz w:val="20"/>
                <w:szCs w:val="20"/>
                <w:lang w:eastAsia="et-EE"/>
              </w:rPr>
              <w:t>)</w:t>
            </w:r>
            <w:r w:rsidRPr="00591B5A">
              <w:rPr>
                <w:rFonts w:ascii="Arial Narrow" w:eastAsia="Times New Roman" w:hAnsi="Arial Narrow" w:cs="Times New Roman"/>
                <w:color w:val="000000"/>
                <w:sz w:val="20"/>
                <w:szCs w:val="20"/>
                <w:lang w:eastAsia="et-EE"/>
              </w:rPr>
              <w:t xml:space="preserve"> </w:t>
            </w:r>
            <w:r w:rsidR="00491F4F">
              <w:rPr>
                <w:rFonts w:ascii="Arial Narrow" w:eastAsia="Times New Roman" w:hAnsi="Arial Narrow" w:cs="Times New Roman"/>
                <w:color w:val="000000"/>
                <w:sz w:val="20"/>
                <w:szCs w:val="20"/>
                <w:lang w:eastAsia="et-EE"/>
              </w:rPr>
              <w:t xml:space="preserve">alates liitumiskaevust  Lootsi </w:t>
            </w:r>
            <w:proofErr w:type="spellStart"/>
            <w:r w:rsidR="00491F4F">
              <w:rPr>
                <w:rFonts w:ascii="Arial Narrow" w:eastAsia="Times New Roman" w:hAnsi="Arial Narrow" w:cs="Times New Roman"/>
                <w:color w:val="000000"/>
                <w:sz w:val="20"/>
                <w:szCs w:val="20"/>
                <w:lang w:eastAsia="et-EE"/>
              </w:rPr>
              <w:t>vkt</w:t>
            </w:r>
            <w:proofErr w:type="spellEnd"/>
            <w:r w:rsidR="00491F4F">
              <w:rPr>
                <w:rFonts w:ascii="Arial Narrow" w:eastAsia="Times New Roman" w:hAnsi="Arial Narrow" w:cs="Times New Roman"/>
                <w:color w:val="000000"/>
                <w:sz w:val="20"/>
                <w:szCs w:val="20"/>
                <w:lang w:eastAsia="et-EE"/>
              </w:rPr>
              <w:t xml:space="preserve"> 35 </w:t>
            </w:r>
            <w:r>
              <w:rPr>
                <w:rFonts w:ascii="Arial Narrow" w:eastAsia="Times New Roman" w:hAnsi="Arial Narrow" w:cs="Times New Roman"/>
                <w:color w:val="000000"/>
                <w:sz w:val="20"/>
                <w:szCs w:val="20"/>
                <w:lang w:eastAsia="et-EE"/>
              </w:rPr>
              <w:t xml:space="preserve"> igakordsete omanike </w:t>
            </w:r>
            <w:r w:rsidRPr="00591B5A">
              <w:rPr>
                <w:rFonts w:ascii="Arial Narrow" w:eastAsia="Times New Roman" w:hAnsi="Arial Narrow" w:cs="Times New Roman"/>
                <w:color w:val="000000"/>
                <w:sz w:val="20"/>
                <w:szCs w:val="20"/>
                <w:lang w:eastAsia="et-EE"/>
              </w:rPr>
              <w:t>kasuks</w:t>
            </w:r>
            <w:r>
              <w:rPr>
                <w:rFonts w:ascii="Arial Narrow" w:eastAsia="Times New Roman" w:hAnsi="Arial Narrow" w:cs="Times New Roman"/>
                <w:color w:val="000000"/>
                <w:sz w:val="20"/>
                <w:szCs w:val="20"/>
                <w:lang w:eastAsia="et-EE"/>
              </w:rPr>
              <w:t>;</w:t>
            </w:r>
            <w:r w:rsidRPr="00591B5A">
              <w:rPr>
                <w:rFonts w:ascii="Arial Narrow" w:eastAsia="Times New Roman" w:hAnsi="Arial Narrow" w:cs="Times New Roman"/>
                <w:color w:val="000000"/>
                <w:sz w:val="20"/>
                <w:szCs w:val="20"/>
                <w:lang w:eastAsia="et-EE"/>
              </w:rPr>
              <w:t xml:space="preserve"> </w:t>
            </w:r>
          </w:p>
          <w:p w:rsidR="00125398" w:rsidRDefault="00125398" w:rsidP="00E93ACE">
            <w:pPr>
              <w:spacing w:after="0" w:line="240" w:lineRule="auto"/>
              <w:rPr>
                <w:rFonts w:ascii="Arial Narrow" w:eastAsia="Times New Roman" w:hAnsi="Arial Narrow" w:cs="Times New Roman"/>
                <w:b/>
                <w:color w:val="000000"/>
                <w:sz w:val="20"/>
                <w:szCs w:val="20"/>
                <w:lang w:eastAsia="et-EE"/>
              </w:rPr>
            </w:pPr>
          </w:p>
          <w:p w:rsidR="00874264" w:rsidRDefault="00125398" w:rsidP="00E93ACE">
            <w:pPr>
              <w:spacing w:after="0" w:line="240" w:lineRule="auto"/>
              <w:rPr>
                <w:rFonts w:ascii="Arial Narrow" w:eastAsia="Times New Roman" w:hAnsi="Arial Narrow" w:cs="Times New Roman"/>
                <w:color w:val="000000"/>
                <w:sz w:val="20"/>
                <w:szCs w:val="20"/>
                <w:lang w:eastAsia="et-EE"/>
              </w:rPr>
            </w:pPr>
            <w:r w:rsidRPr="00125398">
              <w:rPr>
                <w:rFonts w:ascii="Arial Narrow" w:eastAsia="Times New Roman" w:hAnsi="Arial Narrow" w:cs="Times New Roman"/>
                <w:b/>
                <w:color w:val="000000"/>
                <w:sz w:val="20"/>
                <w:szCs w:val="20"/>
                <w:lang w:eastAsia="et-EE"/>
              </w:rPr>
              <w:t>E</w:t>
            </w:r>
            <w:r w:rsidR="00874264" w:rsidRPr="00125398">
              <w:rPr>
                <w:rFonts w:ascii="Arial Narrow" w:eastAsia="Times New Roman" w:hAnsi="Arial Narrow" w:cs="Times New Roman"/>
                <w:b/>
                <w:color w:val="000000"/>
                <w:sz w:val="20"/>
                <w:szCs w:val="20"/>
                <w:lang w:eastAsia="et-EE"/>
              </w:rPr>
              <w:t>lektrikaabli servituudi vajadus</w:t>
            </w:r>
            <w:r w:rsidR="00874264" w:rsidRPr="00591B5A">
              <w:rPr>
                <w:rFonts w:ascii="Arial Narrow" w:eastAsia="Times New Roman" w:hAnsi="Arial Narrow" w:cs="Times New Roman"/>
                <w:color w:val="000000"/>
                <w:sz w:val="20"/>
                <w:szCs w:val="20"/>
                <w:lang w:eastAsia="et-EE"/>
              </w:rPr>
              <w:t xml:space="preserve"> </w:t>
            </w:r>
            <w:r w:rsidR="00874264">
              <w:rPr>
                <w:rFonts w:ascii="Arial Narrow" w:eastAsia="Times New Roman" w:hAnsi="Arial Narrow" w:cs="Times New Roman"/>
                <w:color w:val="000000"/>
                <w:sz w:val="20"/>
                <w:szCs w:val="20"/>
                <w:lang w:eastAsia="et-EE"/>
              </w:rPr>
              <w:t>ulatusega 2 m (</w:t>
            </w:r>
            <w:r w:rsidR="00874264" w:rsidRPr="00591B5A">
              <w:rPr>
                <w:rFonts w:ascii="Arial Narrow" w:eastAsia="Times New Roman" w:hAnsi="Arial Narrow" w:cs="Times New Roman"/>
                <w:color w:val="000000"/>
                <w:sz w:val="20"/>
                <w:szCs w:val="20"/>
                <w:lang w:eastAsia="et-EE"/>
              </w:rPr>
              <w:t>1 m+1 m kaablist</w:t>
            </w:r>
            <w:r w:rsidR="00874264">
              <w:rPr>
                <w:rFonts w:ascii="Arial Narrow" w:eastAsia="Times New Roman" w:hAnsi="Arial Narrow" w:cs="Times New Roman"/>
                <w:color w:val="000000"/>
                <w:sz w:val="20"/>
                <w:szCs w:val="20"/>
                <w:lang w:eastAsia="et-EE"/>
              </w:rPr>
              <w:t>)</w:t>
            </w:r>
            <w:r w:rsidR="00491F4F">
              <w:rPr>
                <w:rFonts w:ascii="Arial Narrow" w:eastAsia="Times New Roman" w:hAnsi="Arial Narrow" w:cs="Times New Roman"/>
                <w:color w:val="000000"/>
                <w:sz w:val="20"/>
                <w:szCs w:val="20"/>
                <w:lang w:eastAsia="et-EE"/>
              </w:rPr>
              <w:t xml:space="preserve"> ja </w:t>
            </w:r>
            <w:proofErr w:type="spellStart"/>
            <w:r w:rsidR="00874264" w:rsidRPr="00591B5A">
              <w:rPr>
                <w:rFonts w:ascii="Arial Narrow" w:eastAsia="Times New Roman" w:hAnsi="Arial Narrow" w:cs="Times New Roman"/>
                <w:color w:val="000000"/>
                <w:sz w:val="20"/>
                <w:szCs w:val="20"/>
                <w:lang w:eastAsia="et-EE"/>
              </w:rPr>
              <w:t>el</w:t>
            </w:r>
            <w:proofErr w:type="spellEnd"/>
            <w:r w:rsidR="00874264" w:rsidRPr="00591B5A">
              <w:rPr>
                <w:rFonts w:ascii="Arial Narrow" w:eastAsia="Times New Roman" w:hAnsi="Arial Narrow" w:cs="Times New Roman"/>
                <w:color w:val="000000"/>
                <w:sz w:val="20"/>
                <w:szCs w:val="20"/>
                <w:lang w:eastAsia="et-EE"/>
              </w:rPr>
              <w:t xml:space="preserve"> kapil </w:t>
            </w:r>
            <w:r w:rsidR="00874264">
              <w:rPr>
                <w:rFonts w:ascii="Arial Narrow" w:eastAsia="Times New Roman" w:hAnsi="Arial Narrow" w:cs="Times New Roman"/>
                <w:color w:val="000000"/>
                <w:sz w:val="20"/>
                <w:szCs w:val="20"/>
                <w:lang w:eastAsia="et-EE"/>
              </w:rPr>
              <w:t xml:space="preserve">ulatusega </w:t>
            </w:r>
            <w:r w:rsidR="00874264" w:rsidRPr="00591B5A">
              <w:rPr>
                <w:rFonts w:ascii="Arial Narrow" w:eastAsia="Times New Roman" w:hAnsi="Arial Narrow" w:cs="Times New Roman"/>
                <w:color w:val="000000"/>
                <w:sz w:val="20"/>
                <w:szCs w:val="20"/>
                <w:lang w:eastAsia="et-EE"/>
              </w:rPr>
              <w:t xml:space="preserve">2 m </w:t>
            </w:r>
            <w:r w:rsidR="00874264">
              <w:rPr>
                <w:rFonts w:ascii="Arial Narrow" w:eastAsia="Times New Roman" w:hAnsi="Arial Narrow" w:cs="Times New Roman"/>
                <w:color w:val="000000"/>
                <w:sz w:val="20"/>
                <w:szCs w:val="20"/>
                <w:lang w:eastAsia="et-EE"/>
              </w:rPr>
              <w:t xml:space="preserve">kapist </w:t>
            </w:r>
            <w:r w:rsidR="00491F4F">
              <w:rPr>
                <w:rFonts w:ascii="Arial Narrow" w:eastAsia="Times New Roman" w:hAnsi="Arial Narrow" w:cs="Times New Roman"/>
                <w:color w:val="000000"/>
                <w:sz w:val="20"/>
                <w:szCs w:val="20"/>
                <w:lang w:eastAsia="et-EE"/>
              </w:rPr>
              <w:t>Elektrilevi OÜ</w:t>
            </w:r>
            <w:r w:rsidR="00874264">
              <w:rPr>
                <w:rFonts w:ascii="Arial Narrow" w:eastAsia="Times New Roman" w:hAnsi="Arial Narrow" w:cs="Times New Roman"/>
                <w:color w:val="000000"/>
                <w:sz w:val="20"/>
                <w:szCs w:val="20"/>
                <w:lang w:eastAsia="et-EE"/>
              </w:rPr>
              <w:t xml:space="preserve"> </w:t>
            </w:r>
            <w:r w:rsidR="00874264" w:rsidRPr="00591B5A">
              <w:rPr>
                <w:rFonts w:ascii="Arial Narrow" w:eastAsia="Times New Roman" w:hAnsi="Arial Narrow" w:cs="Times New Roman"/>
                <w:color w:val="000000"/>
                <w:sz w:val="20"/>
                <w:szCs w:val="20"/>
                <w:lang w:eastAsia="et-EE"/>
              </w:rPr>
              <w:t xml:space="preserve">ja </w:t>
            </w:r>
            <w:r w:rsidR="00491F4F">
              <w:rPr>
                <w:rFonts w:ascii="Arial Narrow" w:eastAsia="Times New Roman" w:hAnsi="Arial Narrow" w:cs="Times New Roman"/>
                <w:color w:val="000000"/>
                <w:sz w:val="20"/>
                <w:szCs w:val="20"/>
                <w:lang w:eastAsia="et-EE"/>
              </w:rPr>
              <w:t xml:space="preserve">Lootsi </w:t>
            </w:r>
            <w:proofErr w:type="spellStart"/>
            <w:r w:rsidR="00491F4F">
              <w:rPr>
                <w:rFonts w:ascii="Arial Narrow" w:eastAsia="Times New Roman" w:hAnsi="Arial Narrow" w:cs="Times New Roman"/>
                <w:color w:val="000000"/>
                <w:sz w:val="20"/>
                <w:szCs w:val="20"/>
                <w:lang w:eastAsia="et-EE"/>
              </w:rPr>
              <w:t>vkt</w:t>
            </w:r>
            <w:proofErr w:type="spellEnd"/>
            <w:r w:rsidR="00491F4F">
              <w:rPr>
                <w:rFonts w:ascii="Arial Narrow" w:eastAsia="Times New Roman" w:hAnsi="Arial Narrow" w:cs="Times New Roman"/>
                <w:color w:val="000000"/>
                <w:sz w:val="20"/>
                <w:szCs w:val="20"/>
                <w:lang w:eastAsia="et-EE"/>
              </w:rPr>
              <w:t xml:space="preserve"> 35 </w:t>
            </w:r>
            <w:r w:rsidR="00874264">
              <w:rPr>
                <w:rFonts w:ascii="Arial Narrow" w:eastAsia="Times New Roman" w:hAnsi="Arial Narrow" w:cs="Times New Roman"/>
                <w:color w:val="000000"/>
                <w:sz w:val="20"/>
                <w:szCs w:val="20"/>
                <w:lang w:eastAsia="et-EE"/>
              </w:rPr>
              <w:t>igakordsete omanike</w:t>
            </w:r>
            <w:r w:rsidR="00874264" w:rsidRPr="00591B5A">
              <w:rPr>
                <w:rFonts w:ascii="Arial Narrow" w:eastAsia="Times New Roman" w:hAnsi="Arial Narrow" w:cs="Times New Roman"/>
                <w:color w:val="000000"/>
                <w:sz w:val="20"/>
                <w:szCs w:val="20"/>
                <w:lang w:eastAsia="et-EE"/>
              </w:rPr>
              <w:t xml:space="preserve"> kasuks</w:t>
            </w:r>
            <w:r w:rsidR="00491F4F">
              <w:rPr>
                <w:rFonts w:ascii="Arial Narrow" w:eastAsia="Times New Roman" w:hAnsi="Arial Narrow" w:cs="Times New Roman"/>
                <w:color w:val="000000"/>
                <w:sz w:val="20"/>
                <w:szCs w:val="20"/>
                <w:lang w:eastAsia="et-EE"/>
              </w:rPr>
              <w:t>.</w:t>
            </w:r>
          </w:p>
          <w:p w:rsidR="00874264" w:rsidRPr="00591B5A" w:rsidRDefault="00874264" w:rsidP="00E93ACE">
            <w:pPr>
              <w:spacing w:after="0" w:line="240" w:lineRule="auto"/>
              <w:rPr>
                <w:rFonts w:ascii="Arial Narrow" w:eastAsia="Times New Roman" w:hAnsi="Arial Narrow" w:cs="Times New Roman"/>
                <w:color w:val="000000"/>
                <w:sz w:val="20"/>
                <w:szCs w:val="20"/>
                <w:lang w:eastAsia="et-EE"/>
              </w:rPr>
            </w:pPr>
          </w:p>
        </w:tc>
      </w:tr>
    </w:tbl>
    <w:p w:rsidR="00874264" w:rsidRPr="00874264" w:rsidRDefault="00874264" w:rsidP="002301BB">
      <w:pPr>
        <w:rPr>
          <w:rFonts w:ascii="Arial" w:hAnsi="Arial" w:cs="Arial"/>
        </w:rPr>
      </w:pPr>
    </w:p>
    <w:p w:rsidR="00874264" w:rsidRPr="00874264" w:rsidRDefault="00874264" w:rsidP="002301BB">
      <w:pPr>
        <w:rPr>
          <w:rFonts w:ascii="Arial" w:hAnsi="Arial" w:cs="Arial"/>
        </w:rPr>
      </w:pPr>
    </w:p>
    <w:p w:rsidR="00E954AB" w:rsidRDefault="00E954AB" w:rsidP="00787FAB">
      <w:pPr>
        <w:pStyle w:val="Loendilik"/>
        <w:numPr>
          <w:ilvl w:val="0"/>
          <w:numId w:val="3"/>
        </w:numPr>
        <w:jc w:val="both"/>
        <w:rPr>
          <w:rStyle w:val="Pealkiri2Mrk"/>
        </w:rPr>
      </w:pPr>
      <w:bookmarkStart w:id="28" w:name="_Toc54898083"/>
      <w:r w:rsidRPr="00AE21C3">
        <w:rPr>
          <w:rStyle w:val="Pealkiri2Mrk"/>
        </w:rPr>
        <w:t>PLANEERINGU</w:t>
      </w:r>
      <w:r w:rsidR="005751DE">
        <w:rPr>
          <w:rStyle w:val="Pealkiri2Mrk"/>
        </w:rPr>
        <w:t>S  KAVANDATU  ELLUVIIMINE</w:t>
      </w:r>
      <w:bookmarkEnd w:id="28"/>
    </w:p>
    <w:p w:rsidR="005751DE" w:rsidRPr="005751DE" w:rsidRDefault="005751DE" w:rsidP="00CA1AE8">
      <w:pPr>
        <w:spacing w:line="240" w:lineRule="auto"/>
        <w:rPr>
          <w:rFonts w:ascii="Arial" w:hAnsi="Arial" w:cs="Arial"/>
        </w:rPr>
      </w:pPr>
      <w:r w:rsidRPr="005751DE">
        <w:rPr>
          <w:rFonts w:ascii="Arial" w:hAnsi="Arial" w:cs="Arial"/>
        </w:rPr>
        <w:t>Detailplaneeringu kehtestamise järgselt on vajalik teostada järgmised tegevused allpooltoodud järjekorras, saavutamaks detailplaneeringus sätestatut:</w:t>
      </w:r>
    </w:p>
    <w:p w:rsidR="005751DE" w:rsidRPr="005751DE" w:rsidRDefault="005751DE" w:rsidP="00CA1AE8">
      <w:pPr>
        <w:spacing w:line="240" w:lineRule="auto"/>
        <w:ind w:left="567"/>
        <w:jc w:val="both"/>
        <w:rPr>
          <w:rFonts w:ascii="Arial" w:hAnsi="Arial" w:cs="Arial"/>
        </w:rPr>
      </w:pPr>
      <w:r w:rsidRPr="005751DE">
        <w:rPr>
          <w:rFonts w:ascii="Arial" w:hAnsi="Arial" w:cs="Arial"/>
        </w:rPr>
        <w:t>-</w:t>
      </w:r>
      <w:r w:rsidRPr="005751DE">
        <w:rPr>
          <w:rFonts w:ascii="Arial" w:hAnsi="Arial" w:cs="Arial"/>
        </w:rPr>
        <w:tab/>
        <w:t>k</w:t>
      </w:r>
      <w:r w:rsidR="00A108E9">
        <w:rPr>
          <w:rFonts w:ascii="Arial" w:hAnsi="Arial" w:cs="Arial"/>
        </w:rPr>
        <w:t>innistu</w:t>
      </w:r>
      <w:r w:rsidRPr="005751DE">
        <w:rPr>
          <w:rFonts w:ascii="Arial" w:hAnsi="Arial" w:cs="Arial"/>
        </w:rPr>
        <w:t xml:space="preserve"> </w:t>
      </w:r>
      <w:r w:rsidR="00735472">
        <w:rPr>
          <w:rFonts w:ascii="Arial" w:hAnsi="Arial" w:cs="Arial"/>
        </w:rPr>
        <w:t>omanik</w:t>
      </w:r>
      <w:r w:rsidR="00006DC6">
        <w:rPr>
          <w:rFonts w:ascii="Arial" w:hAnsi="Arial" w:cs="Arial"/>
        </w:rPr>
        <w:t>u</w:t>
      </w:r>
      <w:r w:rsidR="00735472">
        <w:rPr>
          <w:rFonts w:ascii="Arial" w:hAnsi="Arial" w:cs="Arial"/>
        </w:rPr>
        <w:t xml:space="preserve">l </w:t>
      </w:r>
      <w:r w:rsidRPr="005751DE">
        <w:rPr>
          <w:rFonts w:ascii="Arial" w:hAnsi="Arial" w:cs="Arial"/>
        </w:rPr>
        <w:t xml:space="preserve">hoonetele ehituslubade </w:t>
      </w:r>
      <w:r w:rsidR="00080727">
        <w:rPr>
          <w:rFonts w:ascii="Arial" w:hAnsi="Arial" w:cs="Arial"/>
        </w:rPr>
        <w:t xml:space="preserve">ja kasutuslubade </w:t>
      </w:r>
      <w:r w:rsidR="00735472">
        <w:rPr>
          <w:rFonts w:ascii="Arial" w:hAnsi="Arial" w:cs="Arial"/>
        </w:rPr>
        <w:t>taotlemine</w:t>
      </w:r>
      <w:r w:rsidR="00080727">
        <w:rPr>
          <w:rFonts w:ascii="Arial" w:hAnsi="Arial" w:cs="Arial"/>
        </w:rPr>
        <w:t xml:space="preserve"> vastavalt Ehitusseadustikule</w:t>
      </w:r>
      <w:r w:rsidR="00735472">
        <w:rPr>
          <w:rFonts w:ascii="Arial" w:hAnsi="Arial" w:cs="Arial"/>
        </w:rPr>
        <w:t xml:space="preserve"> ja kohaliku omavalitsuse Ehitusmäärusele</w:t>
      </w:r>
      <w:r w:rsidR="00080727">
        <w:rPr>
          <w:rFonts w:ascii="Arial" w:hAnsi="Arial" w:cs="Arial"/>
        </w:rPr>
        <w:t>;</w:t>
      </w:r>
    </w:p>
    <w:p w:rsidR="005751DE" w:rsidRDefault="005751DE" w:rsidP="00CA1AE8">
      <w:pPr>
        <w:spacing w:line="240" w:lineRule="auto"/>
        <w:ind w:left="567"/>
        <w:jc w:val="both"/>
        <w:rPr>
          <w:rFonts w:ascii="Arial" w:hAnsi="Arial" w:cs="Arial"/>
        </w:rPr>
      </w:pPr>
      <w:r w:rsidRPr="005751DE">
        <w:rPr>
          <w:rFonts w:ascii="Arial" w:hAnsi="Arial" w:cs="Arial"/>
        </w:rPr>
        <w:lastRenderedPageBreak/>
        <w:t>-</w:t>
      </w:r>
      <w:r w:rsidRPr="005751DE">
        <w:rPr>
          <w:rFonts w:ascii="Arial" w:hAnsi="Arial" w:cs="Arial"/>
        </w:rPr>
        <w:tab/>
      </w:r>
      <w:r w:rsidR="00027418">
        <w:rPr>
          <w:rFonts w:ascii="Arial" w:hAnsi="Arial" w:cs="Arial"/>
        </w:rPr>
        <w:t xml:space="preserve">moodustatud </w:t>
      </w:r>
      <w:r w:rsidR="00735472">
        <w:rPr>
          <w:rFonts w:ascii="Arial" w:hAnsi="Arial" w:cs="Arial"/>
        </w:rPr>
        <w:t>kinnistute</w:t>
      </w:r>
      <w:r w:rsidR="00027418">
        <w:rPr>
          <w:rFonts w:ascii="Arial" w:hAnsi="Arial" w:cs="Arial"/>
        </w:rPr>
        <w:t xml:space="preserve"> </w:t>
      </w:r>
      <w:r w:rsidR="00080727">
        <w:rPr>
          <w:rFonts w:ascii="Arial" w:hAnsi="Arial" w:cs="Arial"/>
        </w:rPr>
        <w:t>omanik</w:t>
      </w:r>
      <w:r w:rsidR="00735472">
        <w:rPr>
          <w:rFonts w:ascii="Arial" w:hAnsi="Arial" w:cs="Arial"/>
        </w:rPr>
        <w:t>e</w:t>
      </w:r>
      <w:r w:rsidR="00080727">
        <w:rPr>
          <w:rFonts w:ascii="Arial" w:hAnsi="Arial" w:cs="Arial"/>
        </w:rPr>
        <w:t xml:space="preserve">l  </w:t>
      </w:r>
      <w:r w:rsidR="00027418">
        <w:rPr>
          <w:rFonts w:ascii="Arial" w:hAnsi="Arial" w:cs="Arial"/>
        </w:rPr>
        <w:t xml:space="preserve">ehitusjärgselt </w:t>
      </w:r>
      <w:r w:rsidR="00735472">
        <w:rPr>
          <w:rFonts w:ascii="Arial" w:hAnsi="Arial" w:cs="Arial"/>
        </w:rPr>
        <w:t xml:space="preserve">naaberkinnistutele </w:t>
      </w:r>
      <w:r w:rsidR="00080727">
        <w:rPr>
          <w:rFonts w:ascii="Arial" w:hAnsi="Arial" w:cs="Arial"/>
        </w:rPr>
        <w:t>oluliste kahjulike mõjutuste vältimine</w:t>
      </w:r>
      <w:r w:rsidR="00735472">
        <w:rPr>
          <w:rFonts w:ascii="Arial" w:hAnsi="Arial" w:cs="Arial"/>
        </w:rPr>
        <w:t>:</w:t>
      </w:r>
    </w:p>
    <w:p w:rsidR="00C10F26" w:rsidRPr="002301BB" w:rsidRDefault="00C10F26" w:rsidP="002301BB"/>
    <w:p w:rsidR="00CA1AE8" w:rsidRPr="00CA1AE8" w:rsidRDefault="00CA1AE8" w:rsidP="00787FAB">
      <w:pPr>
        <w:pStyle w:val="Pealkiri2"/>
        <w:numPr>
          <w:ilvl w:val="0"/>
          <w:numId w:val="3"/>
        </w:numPr>
        <w:rPr>
          <w:rFonts w:eastAsia="Lucida Sans Unicode"/>
        </w:rPr>
      </w:pPr>
      <w:bookmarkStart w:id="29" w:name="_Toc54898084"/>
      <w:r w:rsidRPr="00CA1AE8">
        <w:rPr>
          <w:rFonts w:eastAsia="Lucida Sans Unicode"/>
        </w:rPr>
        <w:t>PLANEERINGU KEHTESTAMISEST TULENEVATE VÕIMALIKE KAHJUDE</w:t>
      </w:r>
      <w:bookmarkEnd w:id="29"/>
    </w:p>
    <w:p w:rsidR="00CA1AE8" w:rsidRPr="00CA1AE8" w:rsidRDefault="00CA1AE8" w:rsidP="00CA1AE8">
      <w:pPr>
        <w:pStyle w:val="Pealkiri2"/>
        <w:rPr>
          <w:rFonts w:eastAsia="Lucida Sans Unicode"/>
        </w:rPr>
      </w:pPr>
      <w:bookmarkStart w:id="30" w:name="_Toc54898085"/>
      <w:r w:rsidRPr="00CA1AE8">
        <w:rPr>
          <w:rFonts w:eastAsia="Lucida Sans Unicode"/>
        </w:rPr>
        <w:t>HÜVITAJA</w:t>
      </w:r>
      <w:bookmarkEnd w:id="30"/>
    </w:p>
    <w:p w:rsidR="00CA1AE8" w:rsidRPr="00CA1AE8" w:rsidRDefault="00CA1AE8" w:rsidP="00F22CF9">
      <w:pPr>
        <w:widowControl w:val="0"/>
        <w:suppressAutoHyphens/>
        <w:autoSpaceDE w:val="0"/>
        <w:autoSpaceDN w:val="0"/>
        <w:adjustRightInd w:val="0"/>
        <w:spacing w:after="0" w:line="240" w:lineRule="auto"/>
        <w:jc w:val="both"/>
        <w:rPr>
          <w:rFonts w:ascii="Arial" w:eastAsia="Lucida Sans Unicode" w:hAnsi="Arial" w:cs="Arial"/>
          <w:kern w:val="1"/>
        </w:rPr>
      </w:pPr>
      <w:r w:rsidRPr="00CA1AE8">
        <w:rPr>
          <w:rFonts w:ascii="Arial" w:eastAsia="Lucida Sans Unicode" w:hAnsi="Arial" w:cs="Arial"/>
          <w:color w:val="000000"/>
          <w:kern w:val="1"/>
        </w:rPr>
        <w:t>Planeeringuga ei tohi kolmandatele osapooltele põhjustada kahjusid. Tuleb tagada, et kavandatav ehitustegevus ei kahjustaks naaberkruntide omanike õigusi või kitsendaks naabermaaüksuste maa kasutamise võimalusi. Juhul, kui planeeritava tegevusega tekitatakse kahju kolmandatele osapooltele, kohustub kahjud hüvitama kahju tekitanud krundi igakordne omanik.</w:t>
      </w:r>
    </w:p>
    <w:p w:rsidR="002301BB" w:rsidRPr="002301BB" w:rsidRDefault="002301BB" w:rsidP="002301BB"/>
    <w:p w:rsidR="002301BB" w:rsidRPr="002301BB" w:rsidRDefault="002301BB" w:rsidP="002301BB"/>
    <w:p w:rsidR="002301BB" w:rsidRPr="002301BB" w:rsidRDefault="002301BB" w:rsidP="002301BB"/>
    <w:p w:rsidR="00190FDE" w:rsidRDefault="00EC7DC2">
      <w:pPr>
        <w:rPr>
          <w:rFonts w:ascii="Arial" w:hAnsi="Arial" w:cs="Arial"/>
        </w:rPr>
      </w:pPr>
      <w:r>
        <w:rPr>
          <w:rFonts w:ascii="Arial" w:hAnsi="Arial" w:cs="Arial"/>
        </w:rPr>
        <w:t xml:space="preserve">Koostas:    </w:t>
      </w:r>
    </w:p>
    <w:p w:rsidR="00C2422E" w:rsidRDefault="00EC7DC2">
      <w:pPr>
        <w:rPr>
          <w:rFonts w:ascii="Arial" w:hAnsi="Arial" w:cs="Arial"/>
        </w:rPr>
      </w:pPr>
      <w:r>
        <w:rPr>
          <w:rFonts w:ascii="Arial" w:hAnsi="Arial" w:cs="Arial"/>
        </w:rPr>
        <w:t xml:space="preserve">                  Projektijuht Riho Tint</w:t>
      </w:r>
    </w:p>
    <w:p w:rsidR="00C2422E" w:rsidRDefault="00C2422E">
      <w:pPr>
        <w:rPr>
          <w:rFonts w:ascii="Arial" w:hAnsi="Arial" w:cs="Arial"/>
        </w:rPr>
      </w:pPr>
    </w:p>
    <w:p w:rsidR="00BF00F5" w:rsidRDefault="00BF00F5">
      <w:pPr>
        <w:rPr>
          <w:rFonts w:ascii="Arial" w:hAnsi="Arial" w:cs="Arial"/>
        </w:rPr>
      </w:pPr>
    </w:p>
    <w:sectPr w:rsidR="00BF00F5" w:rsidSect="007D208B">
      <w:headerReference w:type="default" r:id="rId23"/>
      <w:footerReference w:type="default" r:id="rId24"/>
      <w:pgSz w:w="11906" w:h="16838"/>
      <w:pgMar w:top="720" w:right="707" w:bottom="851" w:left="1276"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51" w:rsidRDefault="00337751" w:rsidP="007B6722">
      <w:pPr>
        <w:spacing w:after="0" w:line="240" w:lineRule="auto"/>
      </w:pPr>
      <w:r>
        <w:separator/>
      </w:r>
    </w:p>
  </w:endnote>
  <w:endnote w:type="continuationSeparator" w:id="0">
    <w:p w:rsidR="00337751" w:rsidRDefault="00337751" w:rsidP="007B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0C" w:rsidRPr="00916CD2" w:rsidRDefault="0056380C" w:rsidP="00916CD2">
    <w:pPr>
      <w:pBdr>
        <w:top w:val="thinThickSmallGap" w:sz="24" w:space="1" w:color="622423" w:themeColor="accent2" w:themeShade="7F"/>
      </w:pBdr>
      <w:tabs>
        <w:tab w:val="center" w:pos="4536"/>
        <w:tab w:val="right" w:pos="9072"/>
      </w:tabs>
      <w:spacing w:after="0" w:line="240" w:lineRule="auto"/>
      <w:jc w:val="right"/>
      <w:rPr>
        <w:rFonts w:asciiTheme="majorHAnsi" w:eastAsiaTheme="majorEastAsia" w:hAnsiTheme="majorHAnsi" w:cstheme="majorBidi"/>
        <w:sz w:val="24"/>
        <w:szCs w:val="24"/>
      </w:rPr>
    </w:pPr>
    <w:r w:rsidRPr="00916CD2">
      <w:rPr>
        <w:rFonts w:asciiTheme="majorHAnsi" w:eastAsiaTheme="majorEastAsia" w:hAnsiTheme="majorHAnsi" w:cstheme="majorBidi"/>
        <w:sz w:val="24"/>
        <w:szCs w:val="24"/>
      </w:rPr>
      <w:ptab w:relativeTo="margin" w:alignment="left" w:leader="none"/>
    </w:r>
    <w:r w:rsidRPr="00916CD2">
      <w:rPr>
        <w:rFonts w:asciiTheme="majorHAnsi" w:eastAsiaTheme="majorEastAsia" w:hAnsiTheme="majorHAnsi" w:cstheme="majorBidi"/>
        <w:sz w:val="24"/>
        <w:szCs w:val="24"/>
      </w:rPr>
      <w:t xml:space="preserve"> </w:t>
    </w:r>
    <w:r w:rsidRPr="00916CD2">
      <w:rPr>
        <w:rFonts w:eastAsiaTheme="minorEastAsia"/>
        <w:sz w:val="24"/>
        <w:szCs w:val="24"/>
      </w:rPr>
      <w:fldChar w:fldCharType="begin"/>
    </w:r>
    <w:r w:rsidRPr="00916CD2">
      <w:rPr>
        <w:rFonts w:eastAsiaTheme="minorEastAsia" w:cs="Times New Roman"/>
        <w:sz w:val="24"/>
        <w:szCs w:val="24"/>
      </w:rPr>
      <w:instrText xml:space="preserve"> PAGE   \* MERGEFORMAT </w:instrText>
    </w:r>
    <w:r w:rsidRPr="00916CD2">
      <w:rPr>
        <w:rFonts w:eastAsiaTheme="minorEastAsia"/>
        <w:sz w:val="24"/>
        <w:szCs w:val="24"/>
      </w:rPr>
      <w:fldChar w:fldCharType="separate"/>
    </w:r>
    <w:r w:rsidR="009C0F26" w:rsidRPr="009C0F26">
      <w:rPr>
        <w:rFonts w:asciiTheme="majorHAnsi" w:eastAsiaTheme="majorEastAsia" w:hAnsiTheme="majorHAnsi" w:cstheme="majorBidi"/>
        <w:noProof/>
        <w:sz w:val="24"/>
        <w:szCs w:val="24"/>
      </w:rPr>
      <w:t>2</w:t>
    </w:r>
    <w:r w:rsidRPr="00916CD2">
      <w:rPr>
        <w:rFonts w:asciiTheme="majorHAnsi" w:eastAsiaTheme="majorEastAsia" w:hAnsiTheme="majorHAnsi" w:cstheme="majorBidi"/>
        <w:noProof/>
        <w:sz w:val="24"/>
        <w:szCs w:val="24"/>
      </w:rPr>
      <w:fldChar w:fldCharType="end"/>
    </w:r>
  </w:p>
  <w:p w:rsidR="0056380C" w:rsidRPr="00916CD2" w:rsidRDefault="0056380C" w:rsidP="00916CD2">
    <w:pPr>
      <w:tabs>
        <w:tab w:val="center" w:pos="4536"/>
        <w:tab w:val="right" w:pos="9072"/>
      </w:tabs>
      <w:spacing w:after="0" w:line="240" w:lineRule="auto"/>
      <w:rPr>
        <w:rFonts w:eastAsiaTheme="minorEastAsia" w:cs="Times New Roman"/>
        <w:sz w:val="24"/>
        <w:szCs w:val="24"/>
      </w:rPr>
    </w:pPr>
  </w:p>
  <w:p w:rsidR="0056380C" w:rsidRDefault="0056380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51" w:rsidRDefault="00337751" w:rsidP="007B6722">
      <w:pPr>
        <w:spacing w:after="0" w:line="240" w:lineRule="auto"/>
      </w:pPr>
      <w:r>
        <w:separator/>
      </w:r>
    </w:p>
  </w:footnote>
  <w:footnote w:type="continuationSeparator" w:id="0">
    <w:p w:rsidR="00337751" w:rsidRDefault="00337751" w:rsidP="007B6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Lucida Sans Unicode" w:hAnsi="Arial" w:cs="Arial"/>
        <w:kern w:val="2"/>
        <w:sz w:val="18"/>
        <w:szCs w:val="18"/>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56380C" w:rsidRPr="00916CD2" w:rsidRDefault="0056380C" w:rsidP="00916CD2">
        <w:pPr>
          <w:pBdr>
            <w:bottom w:val="thickThinSmallGap" w:sz="24" w:space="1" w:color="622423" w:themeColor="accent2" w:themeShade="7F"/>
          </w:pBdr>
          <w:tabs>
            <w:tab w:val="left" w:pos="284"/>
            <w:tab w:val="center" w:pos="4111"/>
            <w:tab w:val="left" w:pos="5529"/>
          </w:tabs>
          <w:spacing w:after="0" w:line="240" w:lineRule="auto"/>
          <w:jc w:val="right"/>
          <w:rPr>
            <w:rFonts w:asciiTheme="majorHAnsi" w:eastAsiaTheme="majorEastAsia" w:hAnsiTheme="majorHAnsi" w:cstheme="majorBidi"/>
            <w:sz w:val="32"/>
            <w:szCs w:val="32"/>
          </w:rPr>
        </w:pPr>
        <w:proofErr w:type="spellStart"/>
        <w:r>
          <w:rPr>
            <w:rFonts w:ascii="Arial" w:eastAsia="Lucida Sans Unicode" w:hAnsi="Arial" w:cs="Arial"/>
            <w:kern w:val="2"/>
            <w:sz w:val="18"/>
            <w:szCs w:val="18"/>
          </w:rPr>
          <w:t>Solpro</w:t>
        </w:r>
        <w:proofErr w:type="spellEnd"/>
        <w:r>
          <w:rPr>
            <w:rFonts w:ascii="Arial" w:eastAsia="Lucida Sans Unicode" w:hAnsi="Arial" w:cs="Arial"/>
            <w:kern w:val="2"/>
            <w:sz w:val="18"/>
            <w:szCs w:val="18"/>
          </w:rPr>
          <w:t xml:space="preserve"> OÜ töö nr 0311-15                  </w:t>
        </w:r>
        <w:proofErr w:type="spellStart"/>
        <w:r>
          <w:rPr>
            <w:rFonts w:ascii="Arial" w:eastAsia="Lucida Sans Unicode" w:hAnsi="Arial" w:cs="Arial"/>
            <w:kern w:val="2"/>
            <w:sz w:val="18"/>
            <w:szCs w:val="18"/>
          </w:rPr>
          <w:t>iRae</w:t>
        </w:r>
        <w:proofErr w:type="spellEnd"/>
        <w:r>
          <w:rPr>
            <w:rFonts w:ascii="Arial" w:eastAsia="Lucida Sans Unicode" w:hAnsi="Arial" w:cs="Arial"/>
            <w:kern w:val="2"/>
            <w:sz w:val="18"/>
            <w:szCs w:val="18"/>
          </w:rPr>
          <w:t xml:space="preserve"> vald, Vaskjala küla, Lootsi </w:t>
        </w:r>
        <w:proofErr w:type="spellStart"/>
        <w:r>
          <w:rPr>
            <w:rFonts w:ascii="Arial" w:eastAsia="Lucida Sans Unicode" w:hAnsi="Arial" w:cs="Arial"/>
            <w:kern w:val="2"/>
            <w:sz w:val="18"/>
            <w:szCs w:val="18"/>
          </w:rPr>
          <w:t>vkt</w:t>
        </w:r>
        <w:proofErr w:type="spellEnd"/>
        <w:r>
          <w:rPr>
            <w:rFonts w:ascii="Arial" w:eastAsia="Lucida Sans Unicode" w:hAnsi="Arial" w:cs="Arial"/>
            <w:kern w:val="2"/>
            <w:sz w:val="18"/>
            <w:szCs w:val="18"/>
          </w:rPr>
          <w:t xml:space="preserve"> 35 kinnistu detailplaneeringu SELETUSKIRI</w:t>
        </w:r>
      </w:p>
    </w:sdtContent>
  </w:sdt>
  <w:p w:rsidR="0056380C" w:rsidRDefault="0056380C">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939"/>
    <w:multiLevelType w:val="hybridMultilevel"/>
    <w:tmpl w:val="AECA06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4166B78"/>
    <w:multiLevelType w:val="hybridMultilevel"/>
    <w:tmpl w:val="48EE6450"/>
    <w:lvl w:ilvl="0" w:tplc="CBBECC90">
      <w:start w:val="1"/>
      <w:numFmt w:val="decimal"/>
      <w:lvlText w:val="%1."/>
      <w:lvlJc w:val="left"/>
      <w:pPr>
        <w:ind w:left="80" w:hanging="223"/>
      </w:pPr>
      <w:rPr>
        <w:rFonts w:ascii="Arial" w:eastAsia="Arial" w:hAnsi="Arial" w:cs="Arial" w:hint="default"/>
        <w:spacing w:val="-2"/>
        <w:w w:val="100"/>
        <w:sz w:val="20"/>
        <w:szCs w:val="20"/>
        <w:lang w:val="et-EE" w:eastAsia="et-EE" w:bidi="et-EE"/>
      </w:rPr>
    </w:lvl>
    <w:lvl w:ilvl="1" w:tplc="5F5A872E">
      <w:numFmt w:val="bullet"/>
      <w:lvlText w:val="•"/>
      <w:lvlJc w:val="left"/>
      <w:pPr>
        <w:ind w:left="1039" w:hanging="223"/>
      </w:pPr>
      <w:rPr>
        <w:rFonts w:hint="default"/>
        <w:lang w:val="et-EE" w:eastAsia="et-EE" w:bidi="et-EE"/>
      </w:rPr>
    </w:lvl>
    <w:lvl w:ilvl="2" w:tplc="727ECA56">
      <w:numFmt w:val="bullet"/>
      <w:lvlText w:val="•"/>
      <w:lvlJc w:val="left"/>
      <w:pPr>
        <w:ind w:left="1998" w:hanging="223"/>
      </w:pPr>
      <w:rPr>
        <w:rFonts w:hint="default"/>
        <w:lang w:val="et-EE" w:eastAsia="et-EE" w:bidi="et-EE"/>
      </w:rPr>
    </w:lvl>
    <w:lvl w:ilvl="3" w:tplc="FECED1C2">
      <w:numFmt w:val="bullet"/>
      <w:lvlText w:val="•"/>
      <w:lvlJc w:val="left"/>
      <w:pPr>
        <w:ind w:left="2958" w:hanging="223"/>
      </w:pPr>
      <w:rPr>
        <w:rFonts w:hint="default"/>
        <w:lang w:val="et-EE" w:eastAsia="et-EE" w:bidi="et-EE"/>
      </w:rPr>
    </w:lvl>
    <w:lvl w:ilvl="4" w:tplc="BB30B230">
      <w:numFmt w:val="bullet"/>
      <w:lvlText w:val="•"/>
      <w:lvlJc w:val="left"/>
      <w:pPr>
        <w:ind w:left="3917" w:hanging="223"/>
      </w:pPr>
      <w:rPr>
        <w:rFonts w:hint="default"/>
        <w:lang w:val="et-EE" w:eastAsia="et-EE" w:bidi="et-EE"/>
      </w:rPr>
    </w:lvl>
    <w:lvl w:ilvl="5" w:tplc="77823C56">
      <w:numFmt w:val="bullet"/>
      <w:lvlText w:val="•"/>
      <w:lvlJc w:val="left"/>
      <w:pPr>
        <w:ind w:left="4877" w:hanging="223"/>
      </w:pPr>
      <w:rPr>
        <w:rFonts w:hint="default"/>
        <w:lang w:val="et-EE" w:eastAsia="et-EE" w:bidi="et-EE"/>
      </w:rPr>
    </w:lvl>
    <w:lvl w:ilvl="6" w:tplc="1512C2E0">
      <w:numFmt w:val="bullet"/>
      <w:lvlText w:val="•"/>
      <w:lvlJc w:val="left"/>
      <w:pPr>
        <w:ind w:left="5836" w:hanging="223"/>
      </w:pPr>
      <w:rPr>
        <w:rFonts w:hint="default"/>
        <w:lang w:val="et-EE" w:eastAsia="et-EE" w:bidi="et-EE"/>
      </w:rPr>
    </w:lvl>
    <w:lvl w:ilvl="7" w:tplc="B23C425C">
      <w:numFmt w:val="bullet"/>
      <w:lvlText w:val="•"/>
      <w:lvlJc w:val="left"/>
      <w:pPr>
        <w:ind w:left="6796" w:hanging="223"/>
      </w:pPr>
      <w:rPr>
        <w:rFonts w:hint="default"/>
        <w:lang w:val="et-EE" w:eastAsia="et-EE" w:bidi="et-EE"/>
      </w:rPr>
    </w:lvl>
    <w:lvl w:ilvl="8" w:tplc="4B08E7B6">
      <w:numFmt w:val="bullet"/>
      <w:lvlText w:val="•"/>
      <w:lvlJc w:val="left"/>
      <w:pPr>
        <w:ind w:left="7755" w:hanging="223"/>
      </w:pPr>
      <w:rPr>
        <w:rFonts w:hint="default"/>
        <w:lang w:val="et-EE" w:eastAsia="et-EE" w:bidi="et-EE"/>
      </w:rPr>
    </w:lvl>
  </w:abstractNum>
  <w:abstractNum w:abstractNumId="2">
    <w:nsid w:val="07DD5EA6"/>
    <w:multiLevelType w:val="multilevel"/>
    <w:tmpl w:val="84E6FD48"/>
    <w:lvl w:ilvl="0">
      <w:start w:val="1"/>
      <w:numFmt w:val="bullet"/>
      <w:lvlText w:val=""/>
      <w:lvlJc w:val="left"/>
      <w:pPr>
        <w:ind w:left="644" w:hanging="360"/>
      </w:pPr>
      <w:rPr>
        <w:rFonts w:ascii="Symbol" w:hAnsi="Symbol"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3">
    <w:nsid w:val="09634291"/>
    <w:multiLevelType w:val="multilevel"/>
    <w:tmpl w:val="13086454"/>
    <w:lvl w:ilvl="0">
      <w:start w:val="1"/>
      <w:numFmt w:val="bullet"/>
      <w:lvlText w:val=""/>
      <w:lvlJc w:val="left"/>
      <w:pPr>
        <w:ind w:left="644" w:hanging="360"/>
      </w:pPr>
      <w:rPr>
        <w:rFonts w:ascii="Symbol" w:hAnsi="Symbol"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4">
    <w:nsid w:val="099268B9"/>
    <w:multiLevelType w:val="hybridMultilevel"/>
    <w:tmpl w:val="B33462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0B8B0736"/>
    <w:multiLevelType w:val="hybridMultilevel"/>
    <w:tmpl w:val="80E8AC7A"/>
    <w:lvl w:ilvl="0" w:tplc="48903B84">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6">
    <w:nsid w:val="0EB739F5"/>
    <w:multiLevelType w:val="hybridMultilevel"/>
    <w:tmpl w:val="30B4EE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104445D3"/>
    <w:multiLevelType w:val="hybridMultilevel"/>
    <w:tmpl w:val="DBB06C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10B8213A"/>
    <w:multiLevelType w:val="multilevel"/>
    <w:tmpl w:val="9978F8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571083"/>
    <w:multiLevelType w:val="hybridMultilevel"/>
    <w:tmpl w:val="1C3A6028"/>
    <w:lvl w:ilvl="0" w:tplc="7BA26C3C">
      <w:start w:val="1"/>
      <w:numFmt w:val="decimal"/>
      <w:lvlText w:val="%1."/>
      <w:lvlJc w:val="left"/>
      <w:pPr>
        <w:ind w:left="2912" w:hanging="360"/>
      </w:pPr>
      <w:rPr>
        <w:rFonts w:hint="default"/>
        <w:sz w:val="28"/>
        <w:szCs w:val="28"/>
      </w:rPr>
    </w:lvl>
    <w:lvl w:ilvl="1" w:tplc="04250019" w:tentative="1">
      <w:start w:val="1"/>
      <w:numFmt w:val="lowerLetter"/>
      <w:lvlText w:val="%2."/>
      <w:lvlJc w:val="left"/>
      <w:pPr>
        <w:ind w:left="3632" w:hanging="360"/>
      </w:pPr>
    </w:lvl>
    <w:lvl w:ilvl="2" w:tplc="0425001B" w:tentative="1">
      <w:start w:val="1"/>
      <w:numFmt w:val="lowerRoman"/>
      <w:lvlText w:val="%3."/>
      <w:lvlJc w:val="right"/>
      <w:pPr>
        <w:ind w:left="4352" w:hanging="180"/>
      </w:pPr>
    </w:lvl>
    <w:lvl w:ilvl="3" w:tplc="0425000F" w:tentative="1">
      <w:start w:val="1"/>
      <w:numFmt w:val="decimal"/>
      <w:lvlText w:val="%4."/>
      <w:lvlJc w:val="left"/>
      <w:pPr>
        <w:ind w:left="5072" w:hanging="360"/>
      </w:pPr>
    </w:lvl>
    <w:lvl w:ilvl="4" w:tplc="04250019" w:tentative="1">
      <w:start w:val="1"/>
      <w:numFmt w:val="lowerLetter"/>
      <w:lvlText w:val="%5."/>
      <w:lvlJc w:val="left"/>
      <w:pPr>
        <w:ind w:left="5792" w:hanging="360"/>
      </w:pPr>
    </w:lvl>
    <w:lvl w:ilvl="5" w:tplc="0425001B" w:tentative="1">
      <w:start w:val="1"/>
      <w:numFmt w:val="lowerRoman"/>
      <w:lvlText w:val="%6."/>
      <w:lvlJc w:val="right"/>
      <w:pPr>
        <w:ind w:left="6512" w:hanging="180"/>
      </w:pPr>
    </w:lvl>
    <w:lvl w:ilvl="6" w:tplc="0425000F" w:tentative="1">
      <w:start w:val="1"/>
      <w:numFmt w:val="decimal"/>
      <w:lvlText w:val="%7."/>
      <w:lvlJc w:val="left"/>
      <w:pPr>
        <w:ind w:left="7232" w:hanging="360"/>
      </w:pPr>
    </w:lvl>
    <w:lvl w:ilvl="7" w:tplc="04250019" w:tentative="1">
      <w:start w:val="1"/>
      <w:numFmt w:val="lowerLetter"/>
      <w:lvlText w:val="%8."/>
      <w:lvlJc w:val="left"/>
      <w:pPr>
        <w:ind w:left="7952" w:hanging="360"/>
      </w:pPr>
    </w:lvl>
    <w:lvl w:ilvl="8" w:tplc="0425001B" w:tentative="1">
      <w:start w:val="1"/>
      <w:numFmt w:val="lowerRoman"/>
      <w:lvlText w:val="%9."/>
      <w:lvlJc w:val="right"/>
      <w:pPr>
        <w:ind w:left="8672" w:hanging="180"/>
      </w:pPr>
    </w:lvl>
  </w:abstractNum>
  <w:abstractNum w:abstractNumId="10">
    <w:nsid w:val="17997D40"/>
    <w:multiLevelType w:val="hybridMultilevel"/>
    <w:tmpl w:val="6AE681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1B082F96"/>
    <w:multiLevelType w:val="hybridMultilevel"/>
    <w:tmpl w:val="B48E2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1B595FD6"/>
    <w:multiLevelType w:val="hybridMultilevel"/>
    <w:tmpl w:val="1C3A6028"/>
    <w:lvl w:ilvl="0" w:tplc="7BA26C3C">
      <w:start w:val="1"/>
      <w:numFmt w:val="decimal"/>
      <w:lvlText w:val="%1."/>
      <w:lvlJc w:val="left"/>
      <w:pPr>
        <w:ind w:left="2912" w:hanging="360"/>
      </w:pPr>
      <w:rPr>
        <w:rFonts w:hint="default"/>
        <w:sz w:val="28"/>
        <w:szCs w:val="28"/>
      </w:rPr>
    </w:lvl>
    <w:lvl w:ilvl="1" w:tplc="04250019" w:tentative="1">
      <w:start w:val="1"/>
      <w:numFmt w:val="lowerLetter"/>
      <w:lvlText w:val="%2."/>
      <w:lvlJc w:val="left"/>
      <w:pPr>
        <w:ind w:left="3632" w:hanging="360"/>
      </w:pPr>
    </w:lvl>
    <w:lvl w:ilvl="2" w:tplc="0425001B" w:tentative="1">
      <w:start w:val="1"/>
      <w:numFmt w:val="lowerRoman"/>
      <w:lvlText w:val="%3."/>
      <w:lvlJc w:val="right"/>
      <w:pPr>
        <w:ind w:left="4352" w:hanging="180"/>
      </w:pPr>
    </w:lvl>
    <w:lvl w:ilvl="3" w:tplc="0425000F" w:tentative="1">
      <w:start w:val="1"/>
      <w:numFmt w:val="decimal"/>
      <w:lvlText w:val="%4."/>
      <w:lvlJc w:val="left"/>
      <w:pPr>
        <w:ind w:left="5072" w:hanging="360"/>
      </w:pPr>
    </w:lvl>
    <w:lvl w:ilvl="4" w:tplc="04250019" w:tentative="1">
      <w:start w:val="1"/>
      <w:numFmt w:val="lowerLetter"/>
      <w:lvlText w:val="%5."/>
      <w:lvlJc w:val="left"/>
      <w:pPr>
        <w:ind w:left="5792" w:hanging="360"/>
      </w:pPr>
    </w:lvl>
    <w:lvl w:ilvl="5" w:tplc="0425001B" w:tentative="1">
      <w:start w:val="1"/>
      <w:numFmt w:val="lowerRoman"/>
      <w:lvlText w:val="%6."/>
      <w:lvlJc w:val="right"/>
      <w:pPr>
        <w:ind w:left="6512" w:hanging="180"/>
      </w:pPr>
    </w:lvl>
    <w:lvl w:ilvl="6" w:tplc="0425000F" w:tentative="1">
      <w:start w:val="1"/>
      <w:numFmt w:val="decimal"/>
      <w:lvlText w:val="%7."/>
      <w:lvlJc w:val="left"/>
      <w:pPr>
        <w:ind w:left="7232" w:hanging="360"/>
      </w:pPr>
    </w:lvl>
    <w:lvl w:ilvl="7" w:tplc="04250019" w:tentative="1">
      <w:start w:val="1"/>
      <w:numFmt w:val="lowerLetter"/>
      <w:lvlText w:val="%8."/>
      <w:lvlJc w:val="left"/>
      <w:pPr>
        <w:ind w:left="7952" w:hanging="360"/>
      </w:pPr>
    </w:lvl>
    <w:lvl w:ilvl="8" w:tplc="0425001B" w:tentative="1">
      <w:start w:val="1"/>
      <w:numFmt w:val="lowerRoman"/>
      <w:lvlText w:val="%9."/>
      <w:lvlJc w:val="right"/>
      <w:pPr>
        <w:ind w:left="8672" w:hanging="180"/>
      </w:pPr>
    </w:lvl>
  </w:abstractNum>
  <w:abstractNum w:abstractNumId="13">
    <w:nsid w:val="1B5C4395"/>
    <w:multiLevelType w:val="hybridMultilevel"/>
    <w:tmpl w:val="D9261D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1E209D1"/>
    <w:multiLevelType w:val="hybridMultilevel"/>
    <w:tmpl w:val="BE80CE6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287269DC"/>
    <w:multiLevelType w:val="hybridMultilevel"/>
    <w:tmpl w:val="76643CBA"/>
    <w:lvl w:ilvl="0" w:tplc="22B4D510">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6">
    <w:nsid w:val="2D3E4E82"/>
    <w:multiLevelType w:val="hybridMultilevel"/>
    <w:tmpl w:val="B8D2CC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3B8C3B92"/>
    <w:multiLevelType w:val="multilevel"/>
    <w:tmpl w:val="2E0621A0"/>
    <w:lvl w:ilvl="0">
      <w:start w:val="1"/>
      <w:numFmt w:val="bullet"/>
      <w:lvlText w:val=""/>
      <w:lvlJc w:val="left"/>
      <w:pPr>
        <w:ind w:left="644" w:hanging="360"/>
      </w:pPr>
      <w:rPr>
        <w:rFonts w:ascii="Symbol" w:hAnsi="Symbol"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18">
    <w:nsid w:val="3F8C1EDB"/>
    <w:multiLevelType w:val="hybridMultilevel"/>
    <w:tmpl w:val="CEE26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42F20BD5"/>
    <w:multiLevelType w:val="multilevel"/>
    <w:tmpl w:val="9978F8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F62F79"/>
    <w:multiLevelType w:val="hybridMultilevel"/>
    <w:tmpl w:val="03BC9D42"/>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478F0992"/>
    <w:multiLevelType w:val="hybridMultilevel"/>
    <w:tmpl w:val="8B6AD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4FD74077"/>
    <w:multiLevelType w:val="multilevel"/>
    <w:tmpl w:val="D0D886C2"/>
    <w:lvl w:ilvl="0">
      <w:start w:val="1"/>
      <w:numFmt w:val="bullet"/>
      <w:lvlText w:val=""/>
      <w:lvlJc w:val="left"/>
      <w:pPr>
        <w:ind w:left="644" w:hanging="360"/>
      </w:pPr>
      <w:rPr>
        <w:rFonts w:ascii="Symbol" w:hAnsi="Symbol"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3">
    <w:nsid w:val="523336ED"/>
    <w:multiLevelType w:val="hybridMultilevel"/>
    <w:tmpl w:val="18F84742"/>
    <w:lvl w:ilvl="0" w:tplc="4BBA6D42">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4">
    <w:nsid w:val="5AC15E46"/>
    <w:multiLevelType w:val="hybridMultilevel"/>
    <w:tmpl w:val="1C3A6028"/>
    <w:lvl w:ilvl="0" w:tplc="7BA26C3C">
      <w:start w:val="1"/>
      <w:numFmt w:val="decimal"/>
      <w:lvlText w:val="%1."/>
      <w:lvlJc w:val="left"/>
      <w:pPr>
        <w:ind w:left="2912" w:hanging="360"/>
      </w:pPr>
      <w:rPr>
        <w:rFonts w:hint="default"/>
        <w:sz w:val="28"/>
        <w:szCs w:val="28"/>
      </w:rPr>
    </w:lvl>
    <w:lvl w:ilvl="1" w:tplc="04250019" w:tentative="1">
      <w:start w:val="1"/>
      <w:numFmt w:val="lowerLetter"/>
      <w:lvlText w:val="%2."/>
      <w:lvlJc w:val="left"/>
      <w:pPr>
        <w:ind w:left="3632" w:hanging="360"/>
      </w:pPr>
    </w:lvl>
    <w:lvl w:ilvl="2" w:tplc="0425001B" w:tentative="1">
      <w:start w:val="1"/>
      <w:numFmt w:val="lowerRoman"/>
      <w:lvlText w:val="%3."/>
      <w:lvlJc w:val="right"/>
      <w:pPr>
        <w:ind w:left="4352" w:hanging="180"/>
      </w:pPr>
    </w:lvl>
    <w:lvl w:ilvl="3" w:tplc="0425000F" w:tentative="1">
      <w:start w:val="1"/>
      <w:numFmt w:val="decimal"/>
      <w:lvlText w:val="%4."/>
      <w:lvlJc w:val="left"/>
      <w:pPr>
        <w:ind w:left="5072" w:hanging="360"/>
      </w:pPr>
    </w:lvl>
    <w:lvl w:ilvl="4" w:tplc="04250019" w:tentative="1">
      <w:start w:val="1"/>
      <w:numFmt w:val="lowerLetter"/>
      <w:lvlText w:val="%5."/>
      <w:lvlJc w:val="left"/>
      <w:pPr>
        <w:ind w:left="5792" w:hanging="360"/>
      </w:pPr>
    </w:lvl>
    <w:lvl w:ilvl="5" w:tplc="0425001B" w:tentative="1">
      <w:start w:val="1"/>
      <w:numFmt w:val="lowerRoman"/>
      <w:lvlText w:val="%6."/>
      <w:lvlJc w:val="right"/>
      <w:pPr>
        <w:ind w:left="6512" w:hanging="180"/>
      </w:pPr>
    </w:lvl>
    <w:lvl w:ilvl="6" w:tplc="0425000F" w:tentative="1">
      <w:start w:val="1"/>
      <w:numFmt w:val="decimal"/>
      <w:lvlText w:val="%7."/>
      <w:lvlJc w:val="left"/>
      <w:pPr>
        <w:ind w:left="7232" w:hanging="360"/>
      </w:pPr>
    </w:lvl>
    <w:lvl w:ilvl="7" w:tplc="04250019" w:tentative="1">
      <w:start w:val="1"/>
      <w:numFmt w:val="lowerLetter"/>
      <w:lvlText w:val="%8."/>
      <w:lvlJc w:val="left"/>
      <w:pPr>
        <w:ind w:left="7952" w:hanging="360"/>
      </w:pPr>
    </w:lvl>
    <w:lvl w:ilvl="8" w:tplc="0425001B" w:tentative="1">
      <w:start w:val="1"/>
      <w:numFmt w:val="lowerRoman"/>
      <w:lvlText w:val="%9."/>
      <w:lvlJc w:val="right"/>
      <w:pPr>
        <w:ind w:left="8672" w:hanging="180"/>
      </w:pPr>
    </w:lvl>
  </w:abstractNum>
  <w:abstractNum w:abstractNumId="25">
    <w:nsid w:val="5CD23034"/>
    <w:multiLevelType w:val="hybridMultilevel"/>
    <w:tmpl w:val="09EE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61F20"/>
    <w:multiLevelType w:val="hybridMultilevel"/>
    <w:tmpl w:val="0AB078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5EC7389D"/>
    <w:multiLevelType w:val="hybridMultilevel"/>
    <w:tmpl w:val="499099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5FEF1566"/>
    <w:multiLevelType w:val="hybridMultilevel"/>
    <w:tmpl w:val="1C487D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61082864"/>
    <w:multiLevelType w:val="multilevel"/>
    <w:tmpl w:val="745C7716"/>
    <w:lvl w:ilvl="0">
      <w:start w:val="1"/>
      <w:numFmt w:val="decimal"/>
      <w:lvlText w:val="%1."/>
      <w:lvlJc w:val="left"/>
      <w:pPr>
        <w:ind w:left="720" w:hanging="360"/>
      </w:pPr>
      <w:rPr>
        <w:rFonts w:hint="default"/>
      </w:rPr>
    </w:lvl>
    <w:lvl w:ilvl="1">
      <w:start w:val="7"/>
      <w:numFmt w:val="decimal"/>
      <w:isLgl/>
      <w:lvlText w:val="%1.%2."/>
      <w:lvlJc w:val="left"/>
      <w:pPr>
        <w:ind w:left="2160" w:hanging="72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0">
    <w:nsid w:val="61BF1F8D"/>
    <w:multiLevelType w:val="hybridMultilevel"/>
    <w:tmpl w:val="3C9697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6344059C"/>
    <w:multiLevelType w:val="hybridMultilevel"/>
    <w:tmpl w:val="9F889F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nsid w:val="6AB03696"/>
    <w:multiLevelType w:val="multilevel"/>
    <w:tmpl w:val="17BA7D1E"/>
    <w:lvl w:ilvl="0">
      <w:start w:val="1"/>
      <w:numFmt w:val="decimal"/>
      <w:lvlText w:val="%1."/>
      <w:lvlJc w:val="left"/>
      <w:pPr>
        <w:ind w:left="644" w:hanging="360"/>
      </w:pPr>
      <w:rPr>
        <w:rFonts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33">
    <w:nsid w:val="71F91CBF"/>
    <w:multiLevelType w:val="hybridMultilevel"/>
    <w:tmpl w:val="61AC5780"/>
    <w:lvl w:ilvl="0" w:tplc="A9604D0E">
      <w:start w:val="1"/>
      <w:numFmt w:val="decimal"/>
      <w:lvlText w:val="%1."/>
      <w:lvlJc w:val="left"/>
      <w:pPr>
        <w:ind w:left="848" w:hanging="564"/>
      </w:pPr>
      <w:rPr>
        <w:rFonts w:eastAsiaTheme="minorHAnsi"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34">
    <w:nsid w:val="725D2588"/>
    <w:multiLevelType w:val="hybridMultilevel"/>
    <w:tmpl w:val="25A464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7379423E"/>
    <w:multiLevelType w:val="hybridMultilevel"/>
    <w:tmpl w:val="1C3A6028"/>
    <w:lvl w:ilvl="0" w:tplc="7BA26C3C">
      <w:start w:val="1"/>
      <w:numFmt w:val="decimal"/>
      <w:lvlText w:val="%1."/>
      <w:lvlJc w:val="left"/>
      <w:pPr>
        <w:ind w:left="2912" w:hanging="360"/>
      </w:pPr>
      <w:rPr>
        <w:rFonts w:hint="default"/>
        <w:sz w:val="28"/>
        <w:szCs w:val="28"/>
      </w:rPr>
    </w:lvl>
    <w:lvl w:ilvl="1" w:tplc="04250019" w:tentative="1">
      <w:start w:val="1"/>
      <w:numFmt w:val="lowerLetter"/>
      <w:lvlText w:val="%2."/>
      <w:lvlJc w:val="left"/>
      <w:pPr>
        <w:ind w:left="3632" w:hanging="360"/>
      </w:pPr>
    </w:lvl>
    <w:lvl w:ilvl="2" w:tplc="0425001B" w:tentative="1">
      <w:start w:val="1"/>
      <w:numFmt w:val="lowerRoman"/>
      <w:lvlText w:val="%3."/>
      <w:lvlJc w:val="right"/>
      <w:pPr>
        <w:ind w:left="4352" w:hanging="180"/>
      </w:pPr>
    </w:lvl>
    <w:lvl w:ilvl="3" w:tplc="0425000F" w:tentative="1">
      <w:start w:val="1"/>
      <w:numFmt w:val="decimal"/>
      <w:lvlText w:val="%4."/>
      <w:lvlJc w:val="left"/>
      <w:pPr>
        <w:ind w:left="5072" w:hanging="360"/>
      </w:pPr>
    </w:lvl>
    <w:lvl w:ilvl="4" w:tplc="04250019" w:tentative="1">
      <w:start w:val="1"/>
      <w:numFmt w:val="lowerLetter"/>
      <w:lvlText w:val="%5."/>
      <w:lvlJc w:val="left"/>
      <w:pPr>
        <w:ind w:left="5792" w:hanging="360"/>
      </w:pPr>
    </w:lvl>
    <w:lvl w:ilvl="5" w:tplc="0425001B" w:tentative="1">
      <w:start w:val="1"/>
      <w:numFmt w:val="lowerRoman"/>
      <w:lvlText w:val="%6."/>
      <w:lvlJc w:val="right"/>
      <w:pPr>
        <w:ind w:left="6512" w:hanging="180"/>
      </w:pPr>
    </w:lvl>
    <w:lvl w:ilvl="6" w:tplc="0425000F" w:tentative="1">
      <w:start w:val="1"/>
      <w:numFmt w:val="decimal"/>
      <w:lvlText w:val="%7."/>
      <w:lvlJc w:val="left"/>
      <w:pPr>
        <w:ind w:left="7232" w:hanging="360"/>
      </w:pPr>
    </w:lvl>
    <w:lvl w:ilvl="7" w:tplc="04250019" w:tentative="1">
      <w:start w:val="1"/>
      <w:numFmt w:val="lowerLetter"/>
      <w:lvlText w:val="%8."/>
      <w:lvlJc w:val="left"/>
      <w:pPr>
        <w:ind w:left="7952" w:hanging="360"/>
      </w:pPr>
    </w:lvl>
    <w:lvl w:ilvl="8" w:tplc="0425001B" w:tentative="1">
      <w:start w:val="1"/>
      <w:numFmt w:val="lowerRoman"/>
      <w:lvlText w:val="%9."/>
      <w:lvlJc w:val="right"/>
      <w:pPr>
        <w:ind w:left="8672" w:hanging="180"/>
      </w:pPr>
    </w:lvl>
  </w:abstractNum>
  <w:abstractNum w:abstractNumId="36">
    <w:nsid w:val="77C46587"/>
    <w:multiLevelType w:val="hybridMultilevel"/>
    <w:tmpl w:val="CFDA8BA2"/>
    <w:lvl w:ilvl="0" w:tplc="80581C80">
      <w:start w:val="1"/>
      <w:numFmt w:val="decimal"/>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nsid w:val="79266D0A"/>
    <w:multiLevelType w:val="hybridMultilevel"/>
    <w:tmpl w:val="B7AE3B72"/>
    <w:lvl w:ilvl="0" w:tplc="04250001">
      <w:start w:val="1"/>
      <w:numFmt w:val="bullet"/>
      <w:lvlText w:val=""/>
      <w:lvlJc w:val="left"/>
      <w:pPr>
        <w:ind w:left="644"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nsid w:val="7DF9105E"/>
    <w:multiLevelType w:val="hybridMultilevel"/>
    <w:tmpl w:val="1BB41C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8"/>
  </w:num>
  <w:num w:numId="4">
    <w:abstractNumId w:val="16"/>
  </w:num>
  <w:num w:numId="5">
    <w:abstractNumId w:val="32"/>
  </w:num>
  <w:num w:numId="6">
    <w:abstractNumId w:val="29"/>
  </w:num>
  <w:num w:numId="7">
    <w:abstractNumId w:val="27"/>
  </w:num>
  <w:num w:numId="8">
    <w:abstractNumId w:val="0"/>
  </w:num>
  <w:num w:numId="9">
    <w:abstractNumId w:val="28"/>
  </w:num>
  <w:num w:numId="10">
    <w:abstractNumId w:val="13"/>
  </w:num>
  <w:num w:numId="11">
    <w:abstractNumId w:val="18"/>
  </w:num>
  <w:num w:numId="12">
    <w:abstractNumId w:val="14"/>
  </w:num>
  <w:num w:numId="13">
    <w:abstractNumId w:val="35"/>
  </w:num>
  <w:num w:numId="14">
    <w:abstractNumId w:val="26"/>
  </w:num>
  <w:num w:numId="15">
    <w:abstractNumId w:val="12"/>
  </w:num>
  <w:num w:numId="16">
    <w:abstractNumId w:val="24"/>
  </w:num>
  <w:num w:numId="17">
    <w:abstractNumId w:val="9"/>
  </w:num>
  <w:num w:numId="18">
    <w:abstractNumId w:val="10"/>
  </w:num>
  <w:num w:numId="19">
    <w:abstractNumId w:val="6"/>
  </w:num>
  <w:num w:numId="20">
    <w:abstractNumId w:val="7"/>
  </w:num>
  <w:num w:numId="21">
    <w:abstractNumId w:val="20"/>
  </w:num>
  <w:num w:numId="22">
    <w:abstractNumId w:val="36"/>
  </w:num>
  <w:num w:numId="23">
    <w:abstractNumId w:val="11"/>
  </w:num>
  <w:num w:numId="24">
    <w:abstractNumId w:val="25"/>
  </w:num>
  <w:num w:numId="25">
    <w:abstractNumId w:val="23"/>
  </w:num>
  <w:num w:numId="26">
    <w:abstractNumId w:val="5"/>
  </w:num>
  <w:num w:numId="27">
    <w:abstractNumId w:val="17"/>
  </w:num>
  <w:num w:numId="28">
    <w:abstractNumId w:val="3"/>
  </w:num>
  <w:num w:numId="29">
    <w:abstractNumId w:val="2"/>
  </w:num>
  <w:num w:numId="30">
    <w:abstractNumId w:val="22"/>
  </w:num>
  <w:num w:numId="31">
    <w:abstractNumId w:val="21"/>
  </w:num>
  <w:num w:numId="32">
    <w:abstractNumId w:val="30"/>
  </w:num>
  <w:num w:numId="33">
    <w:abstractNumId w:val="34"/>
  </w:num>
  <w:num w:numId="34">
    <w:abstractNumId w:val="19"/>
  </w:num>
  <w:num w:numId="35">
    <w:abstractNumId w:val="33"/>
  </w:num>
  <w:num w:numId="36">
    <w:abstractNumId w:val="15"/>
  </w:num>
  <w:num w:numId="37">
    <w:abstractNumId w:val="31"/>
  </w:num>
  <w:num w:numId="38">
    <w:abstractNumId w:val="1"/>
  </w:num>
  <w:num w:numId="3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36"/>
    <w:rsid w:val="00003E1B"/>
    <w:rsid w:val="000049A1"/>
    <w:rsid w:val="00006DC6"/>
    <w:rsid w:val="00007A7E"/>
    <w:rsid w:val="000113AA"/>
    <w:rsid w:val="000126AE"/>
    <w:rsid w:val="00013155"/>
    <w:rsid w:val="00016FF5"/>
    <w:rsid w:val="0002002D"/>
    <w:rsid w:val="00020603"/>
    <w:rsid w:val="00021AA7"/>
    <w:rsid w:val="0002415D"/>
    <w:rsid w:val="00027418"/>
    <w:rsid w:val="000324E4"/>
    <w:rsid w:val="0003279E"/>
    <w:rsid w:val="00032B45"/>
    <w:rsid w:val="00036707"/>
    <w:rsid w:val="00040F13"/>
    <w:rsid w:val="000432D1"/>
    <w:rsid w:val="00043F37"/>
    <w:rsid w:val="00047133"/>
    <w:rsid w:val="0005199E"/>
    <w:rsid w:val="0005291A"/>
    <w:rsid w:val="00052BAF"/>
    <w:rsid w:val="000543FD"/>
    <w:rsid w:val="000565F9"/>
    <w:rsid w:val="000571DF"/>
    <w:rsid w:val="00062533"/>
    <w:rsid w:val="00072C5B"/>
    <w:rsid w:val="000754AB"/>
    <w:rsid w:val="000761E9"/>
    <w:rsid w:val="000775E2"/>
    <w:rsid w:val="00080727"/>
    <w:rsid w:val="000813E0"/>
    <w:rsid w:val="000836CD"/>
    <w:rsid w:val="00085754"/>
    <w:rsid w:val="00090AC1"/>
    <w:rsid w:val="0009115E"/>
    <w:rsid w:val="00093379"/>
    <w:rsid w:val="000A74DE"/>
    <w:rsid w:val="000B138A"/>
    <w:rsid w:val="000B27BC"/>
    <w:rsid w:val="000B3502"/>
    <w:rsid w:val="000B4E6A"/>
    <w:rsid w:val="000B6EC9"/>
    <w:rsid w:val="000C136B"/>
    <w:rsid w:val="000C1CDF"/>
    <w:rsid w:val="000C332F"/>
    <w:rsid w:val="000C4EFB"/>
    <w:rsid w:val="000C59DC"/>
    <w:rsid w:val="000D21C0"/>
    <w:rsid w:val="000D62D8"/>
    <w:rsid w:val="000D6AE5"/>
    <w:rsid w:val="000F47A6"/>
    <w:rsid w:val="000F4937"/>
    <w:rsid w:val="000F62A6"/>
    <w:rsid w:val="00103418"/>
    <w:rsid w:val="00105B3D"/>
    <w:rsid w:val="001065EC"/>
    <w:rsid w:val="00106F13"/>
    <w:rsid w:val="0011345E"/>
    <w:rsid w:val="00114E46"/>
    <w:rsid w:val="00114E65"/>
    <w:rsid w:val="00115643"/>
    <w:rsid w:val="00116A4F"/>
    <w:rsid w:val="00122DA2"/>
    <w:rsid w:val="001235A4"/>
    <w:rsid w:val="00125398"/>
    <w:rsid w:val="00125D6A"/>
    <w:rsid w:val="00127678"/>
    <w:rsid w:val="00127D48"/>
    <w:rsid w:val="00130CAF"/>
    <w:rsid w:val="00142234"/>
    <w:rsid w:val="0014736B"/>
    <w:rsid w:val="00147612"/>
    <w:rsid w:val="00150CA4"/>
    <w:rsid w:val="0015431C"/>
    <w:rsid w:val="0015699E"/>
    <w:rsid w:val="001623EF"/>
    <w:rsid w:val="00167FA6"/>
    <w:rsid w:val="00171B7F"/>
    <w:rsid w:val="001769F9"/>
    <w:rsid w:val="00176AB6"/>
    <w:rsid w:val="0018091F"/>
    <w:rsid w:val="00183282"/>
    <w:rsid w:val="00183E30"/>
    <w:rsid w:val="001844AB"/>
    <w:rsid w:val="001853A2"/>
    <w:rsid w:val="00190AE3"/>
    <w:rsid w:val="00190FDE"/>
    <w:rsid w:val="00192A25"/>
    <w:rsid w:val="00194691"/>
    <w:rsid w:val="00195E88"/>
    <w:rsid w:val="00196AD6"/>
    <w:rsid w:val="00196F0D"/>
    <w:rsid w:val="00197CD3"/>
    <w:rsid w:val="001A1984"/>
    <w:rsid w:val="001A1EB3"/>
    <w:rsid w:val="001A30C7"/>
    <w:rsid w:val="001A5897"/>
    <w:rsid w:val="001A60AA"/>
    <w:rsid w:val="001B26C0"/>
    <w:rsid w:val="001B4A0A"/>
    <w:rsid w:val="001B7059"/>
    <w:rsid w:val="001B7F15"/>
    <w:rsid w:val="001C0510"/>
    <w:rsid w:val="001C0890"/>
    <w:rsid w:val="001C1926"/>
    <w:rsid w:val="001C6EA7"/>
    <w:rsid w:val="001C703F"/>
    <w:rsid w:val="001D3FC1"/>
    <w:rsid w:val="001D6094"/>
    <w:rsid w:val="001D61CD"/>
    <w:rsid w:val="001D65CC"/>
    <w:rsid w:val="001E2010"/>
    <w:rsid w:val="001E3400"/>
    <w:rsid w:val="001E4B8F"/>
    <w:rsid w:val="001E664B"/>
    <w:rsid w:val="001E7C77"/>
    <w:rsid w:val="001F03C3"/>
    <w:rsid w:val="001F03E3"/>
    <w:rsid w:val="001F0775"/>
    <w:rsid w:val="001F0DBA"/>
    <w:rsid w:val="001F1091"/>
    <w:rsid w:val="001F7160"/>
    <w:rsid w:val="00201C1A"/>
    <w:rsid w:val="00202D98"/>
    <w:rsid w:val="002040B6"/>
    <w:rsid w:val="00207925"/>
    <w:rsid w:val="00213181"/>
    <w:rsid w:val="00216628"/>
    <w:rsid w:val="00221666"/>
    <w:rsid w:val="002223DD"/>
    <w:rsid w:val="00222F77"/>
    <w:rsid w:val="002257DA"/>
    <w:rsid w:val="002301BB"/>
    <w:rsid w:val="00235114"/>
    <w:rsid w:val="002365E6"/>
    <w:rsid w:val="0023708D"/>
    <w:rsid w:val="002445EC"/>
    <w:rsid w:val="00246052"/>
    <w:rsid w:val="00246FA7"/>
    <w:rsid w:val="002476E6"/>
    <w:rsid w:val="002515BD"/>
    <w:rsid w:val="00253A4F"/>
    <w:rsid w:val="0025403E"/>
    <w:rsid w:val="0025577C"/>
    <w:rsid w:val="00264D49"/>
    <w:rsid w:val="0026538F"/>
    <w:rsid w:val="0026561F"/>
    <w:rsid w:val="00265F3E"/>
    <w:rsid w:val="00276291"/>
    <w:rsid w:val="0028183E"/>
    <w:rsid w:val="002821A0"/>
    <w:rsid w:val="00282EBD"/>
    <w:rsid w:val="00285DDA"/>
    <w:rsid w:val="00286939"/>
    <w:rsid w:val="002905A1"/>
    <w:rsid w:val="00291526"/>
    <w:rsid w:val="002919D3"/>
    <w:rsid w:val="00293E83"/>
    <w:rsid w:val="002A2BCF"/>
    <w:rsid w:val="002A3779"/>
    <w:rsid w:val="002A54E4"/>
    <w:rsid w:val="002A63A7"/>
    <w:rsid w:val="002A79BF"/>
    <w:rsid w:val="002B2E26"/>
    <w:rsid w:val="002B34CE"/>
    <w:rsid w:val="002B4DBD"/>
    <w:rsid w:val="002B531A"/>
    <w:rsid w:val="002B64A0"/>
    <w:rsid w:val="002C0120"/>
    <w:rsid w:val="002C18F5"/>
    <w:rsid w:val="002C1975"/>
    <w:rsid w:val="002D0680"/>
    <w:rsid w:val="002D1FF4"/>
    <w:rsid w:val="002E14FA"/>
    <w:rsid w:val="002E1638"/>
    <w:rsid w:val="002E3159"/>
    <w:rsid w:val="002F00B1"/>
    <w:rsid w:val="002F10C2"/>
    <w:rsid w:val="002F3180"/>
    <w:rsid w:val="002F31C3"/>
    <w:rsid w:val="002F4716"/>
    <w:rsid w:val="00300F27"/>
    <w:rsid w:val="00302265"/>
    <w:rsid w:val="003039ED"/>
    <w:rsid w:val="0031190C"/>
    <w:rsid w:val="00312937"/>
    <w:rsid w:val="0031442B"/>
    <w:rsid w:val="0031647E"/>
    <w:rsid w:val="00320015"/>
    <w:rsid w:val="0032008E"/>
    <w:rsid w:val="0032542A"/>
    <w:rsid w:val="00326212"/>
    <w:rsid w:val="003267D9"/>
    <w:rsid w:val="0032703E"/>
    <w:rsid w:val="0033028C"/>
    <w:rsid w:val="00332C13"/>
    <w:rsid w:val="00332E6E"/>
    <w:rsid w:val="00336302"/>
    <w:rsid w:val="00337751"/>
    <w:rsid w:val="003431F4"/>
    <w:rsid w:val="00344B94"/>
    <w:rsid w:val="00350A10"/>
    <w:rsid w:val="00350F8D"/>
    <w:rsid w:val="0035508C"/>
    <w:rsid w:val="00355A6F"/>
    <w:rsid w:val="003607D6"/>
    <w:rsid w:val="0036582A"/>
    <w:rsid w:val="00365B3F"/>
    <w:rsid w:val="00366A30"/>
    <w:rsid w:val="003673FA"/>
    <w:rsid w:val="00367FC1"/>
    <w:rsid w:val="00370E82"/>
    <w:rsid w:val="003716E3"/>
    <w:rsid w:val="003724A1"/>
    <w:rsid w:val="00374AAD"/>
    <w:rsid w:val="0037766C"/>
    <w:rsid w:val="00387BD9"/>
    <w:rsid w:val="003903B4"/>
    <w:rsid w:val="00391EEE"/>
    <w:rsid w:val="00391FD9"/>
    <w:rsid w:val="00395DD1"/>
    <w:rsid w:val="003966F4"/>
    <w:rsid w:val="0039790C"/>
    <w:rsid w:val="003A0B39"/>
    <w:rsid w:val="003A2E01"/>
    <w:rsid w:val="003A2E04"/>
    <w:rsid w:val="003B0E81"/>
    <w:rsid w:val="003B25B5"/>
    <w:rsid w:val="003B4C7E"/>
    <w:rsid w:val="003B7D79"/>
    <w:rsid w:val="003C6A41"/>
    <w:rsid w:val="003C7342"/>
    <w:rsid w:val="003C76ED"/>
    <w:rsid w:val="003D5DD5"/>
    <w:rsid w:val="003D7068"/>
    <w:rsid w:val="003D7E14"/>
    <w:rsid w:val="003E1426"/>
    <w:rsid w:val="003E236D"/>
    <w:rsid w:val="003E27E2"/>
    <w:rsid w:val="003E2F40"/>
    <w:rsid w:val="003F1815"/>
    <w:rsid w:val="003F6D87"/>
    <w:rsid w:val="004107C7"/>
    <w:rsid w:val="004107E0"/>
    <w:rsid w:val="004116FF"/>
    <w:rsid w:val="004121D3"/>
    <w:rsid w:val="00413D04"/>
    <w:rsid w:val="00415430"/>
    <w:rsid w:val="004164D9"/>
    <w:rsid w:val="00420173"/>
    <w:rsid w:val="00421050"/>
    <w:rsid w:val="00421317"/>
    <w:rsid w:val="00424F4E"/>
    <w:rsid w:val="0042581E"/>
    <w:rsid w:val="004303C3"/>
    <w:rsid w:val="00430B81"/>
    <w:rsid w:val="004329F0"/>
    <w:rsid w:val="004335C9"/>
    <w:rsid w:val="004404C6"/>
    <w:rsid w:val="00440585"/>
    <w:rsid w:val="004503CD"/>
    <w:rsid w:val="0045117D"/>
    <w:rsid w:val="004553F6"/>
    <w:rsid w:val="00455549"/>
    <w:rsid w:val="004555EB"/>
    <w:rsid w:val="0045627C"/>
    <w:rsid w:val="00461429"/>
    <w:rsid w:val="00461CAB"/>
    <w:rsid w:val="0046300B"/>
    <w:rsid w:val="004638EA"/>
    <w:rsid w:val="00463B13"/>
    <w:rsid w:val="00472481"/>
    <w:rsid w:val="004737D5"/>
    <w:rsid w:val="00473CCD"/>
    <w:rsid w:val="00476984"/>
    <w:rsid w:val="00477709"/>
    <w:rsid w:val="00484E4A"/>
    <w:rsid w:val="00487E40"/>
    <w:rsid w:val="004903E9"/>
    <w:rsid w:val="00491F4F"/>
    <w:rsid w:val="00494890"/>
    <w:rsid w:val="004A24C5"/>
    <w:rsid w:val="004A4ADA"/>
    <w:rsid w:val="004A7AC0"/>
    <w:rsid w:val="004B064A"/>
    <w:rsid w:val="004B2D8B"/>
    <w:rsid w:val="004B4527"/>
    <w:rsid w:val="004B6C4A"/>
    <w:rsid w:val="004C07E0"/>
    <w:rsid w:val="004C1A97"/>
    <w:rsid w:val="004C2433"/>
    <w:rsid w:val="004C3D95"/>
    <w:rsid w:val="004C4BA7"/>
    <w:rsid w:val="004C5A74"/>
    <w:rsid w:val="004C6469"/>
    <w:rsid w:val="004E0A9D"/>
    <w:rsid w:val="004E126A"/>
    <w:rsid w:val="004E7301"/>
    <w:rsid w:val="004F187D"/>
    <w:rsid w:val="004F4A00"/>
    <w:rsid w:val="004F4E17"/>
    <w:rsid w:val="004F672D"/>
    <w:rsid w:val="00503049"/>
    <w:rsid w:val="0050309E"/>
    <w:rsid w:val="00511223"/>
    <w:rsid w:val="00516322"/>
    <w:rsid w:val="00520B9B"/>
    <w:rsid w:val="005314D7"/>
    <w:rsid w:val="00531E11"/>
    <w:rsid w:val="00532B23"/>
    <w:rsid w:val="0053592B"/>
    <w:rsid w:val="00540AF3"/>
    <w:rsid w:val="00543B4A"/>
    <w:rsid w:val="005528E0"/>
    <w:rsid w:val="00554507"/>
    <w:rsid w:val="00555CE7"/>
    <w:rsid w:val="005614B6"/>
    <w:rsid w:val="005635AF"/>
    <w:rsid w:val="0056380C"/>
    <w:rsid w:val="005646FE"/>
    <w:rsid w:val="0056775B"/>
    <w:rsid w:val="00571C80"/>
    <w:rsid w:val="005751DE"/>
    <w:rsid w:val="0057596F"/>
    <w:rsid w:val="0058359B"/>
    <w:rsid w:val="00586569"/>
    <w:rsid w:val="0058772B"/>
    <w:rsid w:val="00591B5A"/>
    <w:rsid w:val="00593939"/>
    <w:rsid w:val="005959B9"/>
    <w:rsid w:val="005973C4"/>
    <w:rsid w:val="005A1C1B"/>
    <w:rsid w:val="005A3F27"/>
    <w:rsid w:val="005A71B1"/>
    <w:rsid w:val="005A7B1A"/>
    <w:rsid w:val="005B02CC"/>
    <w:rsid w:val="005B113B"/>
    <w:rsid w:val="005B1192"/>
    <w:rsid w:val="005B2A96"/>
    <w:rsid w:val="005B3630"/>
    <w:rsid w:val="005B5EBB"/>
    <w:rsid w:val="005C5728"/>
    <w:rsid w:val="005D0323"/>
    <w:rsid w:val="005D16CA"/>
    <w:rsid w:val="005D1960"/>
    <w:rsid w:val="005D2387"/>
    <w:rsid w:val="005D2B2F"/>
    <w:rsid w:val="005D2D14"/>
    <w:rsid w:val="005D63F5"/>
    <w:rsid w:val="005D6576"/>
    <w:rsid w:val="005E5804"/>
    <w:rsid w:val="005E7C5F"/>
    <w:rsid w:val="005F2E18"/>
    <w:rsid w:val="005F43C3"/>
    <w:rsid w:val="005F48B4"/>
    <w:rsid w:val="005F6065"/>
    <w:rsid w:val="005F745E"/>
    <w:rsid w:val="00603E85"/>
    <w:rsid w:val="00605215"/>
    <w:rsid w:val="00617AC5"/>
    <w:rsid w:val="00623EF4"/>
    <w:rsid w:val="0063299B"/>
    <w:rsid w:val="00632CCE"/>
    <w:rsid w:val="006348D4"/>
    <w:rsid w:val="006359CF"/>
    <w:rsid w:val="00641B56"/>
    <w:rsid w:val="006425CD"/>
    <w:rsid w:val="00646F9E"/>
    <w:rsid w:val="00653EC2"/>
    <w:rsid w:val="0065567C"/>
    <w:rsid w:val="006810A3"/>
    <w:rsid w:val="00682D3A"/>
    <w:rsid w:val="006832F5"/>
    <w:rsid w:val="00686F5A"/>
    <w:rsid w:val="0069297A"/>
    <w:rsid w:val="00695C73"/>
    <w:rsid w:val="00697A14"/>
    <w:rsid w:val="00697AFC"/>
    <w:rsid w:val="006A5C67"/>
    <w:rsid w:val="006B30DF"/>
    <w:rsid w:val="006C1C97"/>
    <w:rsid w:val="006D146B"/>
    <w:rsid w:val="006E14A8"/>
    <w:rsid w:val="006E6B10"/>
    <w:rsid w:val="006E733E"/>
    <w:rsid w:val="007001A1"/>
    <w:rsid w:val="00700838"/>
    <w:rsid w:val="00706A17"/>
    <w:rsid w:val="007073E2"/>
    <w:rsid w:val="00707473"/>
    <w:rsid w:val="00716911"/>
    <w:rsid w:val="00717EF9"/>
    <w:rsid w:val="00720F10"/>
    <w:rsid w:val="0072426E"/>
    <w:rsid w:val="00725F53"/>
    <w:rsid w:val="00731135"/>
    <w:rsid w:val="00732368"/>
    <w:rsid w:val="007336C9"/>
    <w:rsid w:val="00733C04"/>
    <w:rsid w:val="00733EF8"/>
    <w:rsid w:val="00735472"/>
    <w:rsid w:val="00736953"/>
    <w:rsid w:val="00737BD3"/>
    <w:rsid w:val="00737BEE"/>
    <w:rsid w:val="00737E23"/>
    <w:rsid w:val="007418F7"/>
    <w:rsid w:val="007446CF"/>
    <w:rsid w:val="007448CA"/>
    <w:rsid w:val="00744DDE"/>
    <w:rsid w:val="00747C23"/>
    <w:rsid w:val="00755546"/>
    <w:rsid w:val="00755D3D"/>
    <w:rsid w:val="00756DA1"/>
    <w:rsid w:val="007578A3"/>
    <w:rsid w:val="0076100A"/>
    <w:rsid w:val="0076266E"/>
    <w:rsid w:val="007702A4"/>
    <w:rsid w:val="00771F34"/>
    <w:rsid w:val="007729AF"/>
    <w:rsid w:val="007748D2"/>
    <w:rsid w:val="00775707"/>
    <w:rsid w:val="00783DF2"/>
    <w:rsid w:val="00786635"/>
    <w:rsid w:val="007877B7"/>
    <w:rsid w:val="00787FAB"/>
    <w:rsid w:val="007946BA"/>
    <w:rsid w:val="007A228D"/>
    <w:rsid w:val="007A578E"/>
    <w:rsid w:val="007B0017"/>
    <w:rsid w:val="007B1ED8"/>
    <w:rsid w:val="007B26AE"/>
    <w:rsid w:val="007B2F47"/>
    <w:rsid w:val="007B4317"/>
    <w:rsid w:val="007B5D71"/>
    <w:rsid w:val="007B6722"/>
    <w:rsid w:val="007B77A2"/>
    <w:rsid w:val="007C1428"/>
    <w:rsid w:val="007C3D99"/>
    <w:rsid w:val="007C411D"/>
    <w:rsid w:val="007C6157"/>
    <w:rsid w:val="007C6A92"/>
    <w:rsid w:val="007D208B"/>
    <w:rsid w:val="007D24B4"/>
    <w:rsid w:val="007E2674"/>
    <w:rsid w:val="007E3340"/>
    <w:rsid w:val="007E7F15"/>
    <w:rsid w:val="007F14D0"/>
    <w:rsid w:val="00802175"/>
    <w:rsid w:val="0080311A"/>
    <w:rsid w:val="00804E0F"/>
    <w:rsid w:val="008057CD"/>
    <w:rsid w:val="00806CDC"/>
    <w:rsid w:val="0081098C"/>
    <w:rsid w:val="008113A0"/>
    <w:rsid w:val="00813836"/>
    <w:rsid w:val="0082186B"/>
    <w:rsid w:val="00822B0C"/>
    <w:rsid w:val="00831DB3"/>
    <w:rsid w:val="008400C3"/>
    <w:rsid w:val="008449F7"/>
    <w:rsid w:val="00846A17"/>
    <w:rsid w:val="0085086A"/>
    <w:rsid w:val="00850BB7"/>
    <w:rsid w:val="00852787"/>
    <w:rsid w:val="00852CE3"/>
    <w:rsid w:val="008551FD"/>
    <w:rsid w:val="00856390"/>
    <w:rsid w:val="008571B7"/>
    <w:rsid w:val="00860106"/>
    <w:rsid w:val="00860BFC"/>
    <w:rsid w:val="008674E4"/>
    <w:rsid w:val="00874264"/>
    <w:rsid w:val="008769C2"/>
    <w:rsid w:val="00877253"/>
    <w:rsid w:val="00880135"/>
    <w:rsid w:val="00883EE3"/>
    <w:rsid w:val="00887D07"/>
    <w:rsid w:val="0089537B"/>
    <w:rsid w:val="0089656B"/>
    <w:rsid w:val="008A08DD"/>
    <w:rsid w:val="008A0B5E"/>
    <w:rsid w:val="008A4376"/>
    <w:rsid w:val="008B0CCB"/>
    <w:rsid w:val="008B5410"/>
    <w:rsid w:val="008B6B73"/>
    <w:rsid w:val="008B7762"/>
    <w:rsid w:val="008C0619"/>
    <w:rsid w:val="008D20FD"/>
    <w:rsid w:val="008D2928"/>
    <w:rsid w:val="008D4358"/>
    <w:rsid w:val="008D6028"/>
    <w:rsid w:val="008D636F"/>
    <w:rsid w:val="008D63F2"/>
    <w:rsid w:val="008E3464"/>
    <w:rsid w:val="008E4331"/>
    <w:rsid w:val="008E456F"/>
    <w:rsid w:val="008E5374"/>
    <w:rsid w:val="008E76ED"/>
    <w:rsid w:val="008F0FD6"/>
    <w:rsid w:val="008F6686"/>
    <w:rsid w:val="00904D42"/>
    <w:rsid w:val="00906388"/>
    <w:rsid w:val="009072A1"/>
    <w:rsid w:val="00910A96"/>
    <w:rsid w:val="00911FD5"/>
    <w:rsid w:val="00913870"/>
    <w:rsid w:val="00916838"/>
    <w:rsid w:val="00916CD2"/>
    <w:rsid w:val="00917680"/>
    <w:rsid w:val="00917AEE"/>
    <w:rsid w:val="00921DF3"/>
    <w:rsid w:val="00926E3C"/>
    <w:rsid w:val="00927862"/>
    <w:rsid w:val="00930957"/>
    <w:rsid w:val="00931A42"/>
    <w:rsid w:val="0093216D"/>
    <w:rsid w:val="00932528"/>
    <w:rsid w:val="00932BAF"/>
    <w:rsid w:val="00932FA0"/>
    <w:rsid w:val="00933F93"/>
    <w:rsid w:val="0093503B"/>
    <w:rsid w:val="00937DB1"/>
    <w:rsid w:val="0094082F"/>
    <w:rsid w:val="0094380C"/>
    <w:rsid w:val="00945478"/>
    <w:rsid w:val="00947387"/>
    <w:rsid w:val="00950784"/>
    <w:rsid w:val="00952215"/>
    <w:rsid w:val="009640CA"/>
    <w:rsid w:val="00964676"/>
    <w:rsid w:val="009715A3"/>
    <w:rsid w:val="009730F6"/>
    <w:rsid w:val="0097418B"/>
    <w:rsid w:val="00975565"/>
    <w:rsid w:val="009759ED"/>
    <w:rsid w:val="00980B83"/>
    <w:rsid w:val="00981F05"/>
    <w:rsid w:val="00984101"/>
    <w:rsid w:val="009911BE"/>
    <w:rsid w:val="009939B7"/>
    <w:rsid w:val="0099478C"/>
    <w:rsid w:val="00995001"/>
    <w:rsid w:val="00995165"/>
    <w:rsid w:val="009A4140"/>
    <w:rsid w:val="009A655A"/>
    <w:rsid w:val="009B2FEA"/>
    <w:rsid w:val="009B622A"/>
    <w:rsid w:val="009B6664"/>
    <w:rsid w:val="009C0F26"/>
    <w:rsid w:val="009C4EE3"/>
    <w:rsid w:val="009C60B2"/>
    <w:rsid w:val="009C6705"/>
    <w:rsid w:val="009C6F2E"/>
    <w:rsid w:val="009C70F2"/>
    <w:rsid w:val="009C71E9"/>
    <w:rsid w:val="009D40B0"/>
    <w:rsid w:val="009D7E26"/>
    <w:rsid w:val="009E04DA"/>
    <w:rsid w:val="009E0F1B"/>
    <w:rsid w:val="009E748C"/>
    <w:rsid w:val="009E7AF8"/>
    <w:rsid w:val="009F00E7"/>
    <w:rsid w:val="009F0CE8"/>
    <w:rsid w:val="009F1C8A"/>
    <w:rsid w:val="009F1FE8"/>
    <w:rsid w:val="00A02E98"/>
    <w:rsid w:val="00A030E6"/>
    <w:rsid w:val="00A035FC"/>
    <w:rsid w:val="00A040B3"/>
    <w:rsid w:val="00A108E9"/>
    <w:rsid w:val="00A11921"/>
    <w:rsid w:val="00A140EF"/>
    <w:rsid w:val="00A15403"/>
    <w:rsid w:val="00A24E0D"/>
    <w:rsid w:val="00A253AD"/>
    <w:rsid w:val="00A335E3"/>
    <w:rsid w:val="00A345BB"/>
    <w:rsid w:val="00A34D0A"/>
    <w:rsid w:val="00A37176"/>
    <w:rsid w:val="00A40BB1"/>
    <w:rsid w:val="00A40DFA"/>
    <w:rsid w:val="00A429F4"/>
    <w:rsid w:val="00A554A4"/>
    <w:rsid w:val="00A60113"/>
    <w:rsid w:val="00A60495"/>
    <w:rsid w:val="00A6090D"/>
    <w:rsid w:val="00A62D28"/>
    <w:rsid w:val="00A70859"/>
    <w:rsid w:val="00A70E76"/>
    <w:rsid w:val="00A715A6"/>
    <w:rsid w:val="00A72033"/>
    <w:rsid w:val="00A72450"/>
    <w:rsid w:val="00A7359E"/>
    <w:rsid w:val="00A87084"/>
    <w:rsid w:val="00A90F71"/>
    <w:rsid w:val="00A92BCD"/>
    <w:rsid w:val="00A9467E"/>
    <w:rsid w:val="00A96CE2"/>
    <w:rsid w:val="00AA302C"/>
    <w:rsid w:val="00AA41DF"/>
    <w:rsid w:val="00AA46F0"/>
    <w:rsid w:val="00AA5727"/>
    <w:rsid w:val="00AA714B"/>
    <w:rsid w:val="00AB212C"/>
    <w:rsid w:val="00AB45D1"/>
    <w:rsid w:val="00AB53D5"/>
    <w:rsid w:val="00AB74F3"/>
    <w:rsid w:val="00AC254F"/>
    <w:rsid w:val="00AC676E"/>
    <w:rsid w:val="00AD645B"/>
    <w:rsid w:val="00AD6A56"/>
    <w:rsid w:val="00AD7E48"/>
    <w:rsid w:val="00AE21C3"/>
    <w:rsid w:val="00AE4E55"/>
    <w:rsid w:val="00AE54D4"/>
    <w:rsid w:val="00AE5E7C"/>
    <w:rsid w:val="00AE60B3"/>
    <w:rsid w:val="00AE6C3E"/>
    <w:rsid w:val="00AE74B6"/>
    <w:rsid w:val="00AF10D0"/>
    <w:rsid w:val="00AF38A1"/>
    <w:rsid w:val="00B0000A"/>
    <w:rsid w:val="00B011A4"/>
    <w:rsid w:val="00B05C79"/>
    <w:rsid w:val="00B079D3"/>
    <w:rsid w:val="00B13114"/>
    <w:rsid w:val="00B1520A"/>
    <w:rsid w:val="00B16245"/>
    <w:rsid w:val="00B22938"/>
    <w:rsid w:val="00B23E58"/>
    <w:rsid w:val="00B25CA5"/>
    <w:rsid w:val="00B27136"/>
    <w:rsid w:val="00B303AD"/>
    <w:rsid w:val="00B3106E"/>
    <w:rsid w:val="00B42575"/>
    <w:rsid w:val="00B52025"/>
    <w:rsid w:val="00B7044A"/>
    <w:rsid w:val="00B71A36"/>
    <w:rsid w:val="00B71B7D"/>
    <w:rsid w:val="00B73442"/>
    <w:rsid w:val="00B73754"/>
    <w:rsid w:val="00B73AF1"/>
    <w:rsid w:val="00B76862"/>
    <w:rsid w:val="00B80DE2"/>
    <w:rsid w:val="00B8195C"/>
    <w:rsid w:val="00B86174"/>
    <w:rsid w:val="00B86A58"/>
    <w:rsid w:val="00B86E0C"/>
    <w:rsid w:val="00B87A62"/>
    <w:rsid w:val="00B90128"/>
    <w:rsid w:val="00B90564"/>
    <w:rsid w:val="00B9083D"/>
    <w:rsid w:val="00B916BA"/>
    <w:rsid w:val="00BA58BC"/>
    <w:rsid w:val="00BA5990"/>
    <w:rsid w:val="00BA61D3"/>
    <w:rsid w:val="00BB0763"/>
    <w:rsid w:val="00BB259F"/>
    <w:rsid w:val="00BB4BFA"/>
    <w:rsid w:val="00BB6D7A"/>
    <w:rsid w:val="00BC1232"/>
    <w:rsid w:val="00BC51A3"/>
    <w:rsid w:val="00BC5942"/>
    <w:rsid w:val="00BD048B"/>
    <w:rsid w:val="00BD2875"/>
    <w:rsid w:val="00BD59AD"/>
    <w:rsid w:val="00BE00A1"/>
    <w:rsid w:val="00BE217E"/>
    <w:rsid w:val="00BE479D"/>
    <w:rsid w:val="00BE4986"/>
    <w:rsid w:val="00BE5BC6"/>
    <w:rsid w:val="00BF00F5"/>
    <w:rsid w:val="00BF3D09"/>
    <w:rsid w:val="00BF62E0"/>
    <w:rsid w:val="00C00FD2"/>
    <w:rsid w:val="00C069E8"/>
    <w:rsid w:val="00C10F26"/>
    <w:rsid w:val="00C11986"/>
    <w:rsid w:val="00C17508"/>
    <w:rsid w:val="00C216A2"/>
    <w:rsid w:val="00C2422E"/>
    <w:rsid w:val="00C25850"/>
    <w:rsid w:val="00C262A4"/>
    <w:rsid w:val="00C26382"/>
    <w:rsid w:val="00C26A5E"/>
    <w:rsid w:val="00C26C67"/>
    <w:rsid w:val="00C30B7B"/>
    <w:rsid w:val="00C33753"/>
    <w:rsid w:val="00C34C2B"/>
    <w:rsid w:val="00C34E54"/>
    <w:rsid w:val="00C35747"/>
    <w:rsid w:val="00C36549"/>
    <w:rsid w:val="00C36D9B"/>
    <w:rsid w:val="00C42B37"/>
    <w:rsid w:val="00C554C2"/>
    <w:rsid w:val="00C55A0A"/>
    <w:rsid w:val="00C63D6E"/>
    <w:rsid w:val="00C64406"/>
    <w:rsid w:val="00C67788"/>
    <w:rsid w:val="00C70B23"/>
    <w:rsid w:val="00C74AA6"/>
    <w:rsid w:val="00C74AB6"/>
    <w:rsid w:val="00C82941"/>
    <w:rsid w:val="00C8566F"/>
    <w:rsid w:val="00C86325"/>
    <w:rsid w:val="00C87036"/>
    <w:rsid w:val="00C925AD"/>
    <w:rsid w:val="00CA1AE8"/>
    <w:rsid w:val="00CA3241"/>
    <w:rsid w:val="00CB1B8A"/>
    <w:rsid w:val="00CB3F50"/>
    <w:rsid w:val="00CB4F56"/>
    <w:rsid w:val="00CB609E"/>
    <w:rsid w:val="00CB6AE5"/>
    <w:rsid w:val="00CC131B"/>
    <w:rsid w:val="00CC615A"/>
    <w:rsid w:val="00CD5A52"/>
    <w:rsid w:val="00CE77CA"/>
    <w:rsid w:val="00CF1283"/>
    <w:rsid w:val="00CF162A"/>
    <w:rsid w:val="00CF3D39"/>
    <w:rsid w:val="00CF3E09"/>
    <w:rsid w:val="00CF4C13"/>
    <w:rsid w:val="00CF5E14"/>
    <w:rsid w:val="00CF77CD"/>
    <w:rsid w:val="00D001D7"/>
    <w:rsid w:val="00D00F7E"/>
    <w:rsid w:val="00D052A2"/>
    <w:rsid w:val="00D10308"/>
    <w:rsid w:val="00D14E56"/>
    <w:rsid w:val="00D15619"/>
    <w:rsid w:val="00D222CA"/>
    <w:rsid w:val="00D22ED8"/>
    <w:rsid w:val="00D30545"/>
    <w:rsid w:val="00D32D65"/>
    <w:rsid w:val="00D368D9"/>
    <w:rsid w:val="00D408C3"/>
    <w:rsid w:val="00D45B80"/>
    <w:rsid w:val="00D50784"/>
    <w:rsid w:val="00D51918"/>
    <w:rsid w:val="00D51A23"/>
    <w:rsid w:val="00D5240A"/>
    <w:rsid w:val="00D54A3A"/>
    <w:rsid w:val="00D578A8"/>
    <w:rsid w:val="00D6397D"/>
    <w:rsid w:val="00D66A2B"/>
    <w:rsid w:val="00D71D72"/>
    <w:rsid w:val="00D72B6E"/>
    <w:rsid w:val="00D7551C"/>
    <w:rsid w:val="00D776D1"/>
    <w:rsid w:val="00D77A8A"/>
    <w:rsid w:val="00D83C6D"/>
    <w:rsid w:val="00D84F8E"/>
    <w:rsid w:val="00D90E96"/>
    <w:rsid w:val="00D975B7"/>
    <w:rsid w:val="00D97F78"/>
    <w:rsid w:val="00DA12CE"/>
    <w:rsid w:val="00DA4232"/>
    <w:rsid w:val="00DA4813"/>
    <w:rsid w:val="00DB4E57"/>
    <w:rsid w:val="00DB710A"/>
    <w:rsid w:val="00DB71BE"/>
    <w:rsid w:val="00DC4365"/>
    <w:rsid w:val="00DC567A"/>
    <w:rsid w:val="00DD0576"/>
    <w:rsid w:val="00DD0DBD"/>
    <w:rsid w:val="00DD130D"/>
    <w:rsid w:val="00DD2273"/>
    <w:rsid w:val="00DD30AB"/>
    <w:rsid w:val="00DD3500"/>
    <w:rsid w:val="00DE02A5"/>
    <w:rsid w:val="00DE0667"/>
    <w:rsid w:val="00DE1299"/>
    <w:rsid w:val="00DE2419"/>
    <w:rsid w:val="00DE576C"/>
    <w:rsid w:val="00DE6921"/>
    <w:rsid w:val="00DF1EEC"/>
    <w:rsid w:val="00DF6218"/>
    <w:rsid w:val="00DF7960"/>
    <w:rsid w:val="00E02C68"/>
    <w:rsid w:val="00E042B2"/>
    <w:rsid w:val="00E11496"/>
    <w:rsid w:val="00E1329A"/>
    <w:rsid w:val="00E137FF"/>
    <w:rsid w:val="00E15E0F"/>
    <w:rsid w:val="00E22005"/>
    <w:rsid w:val="00E2481B"/>
    <w:rsid w:val="00E30BB7"/>
    <w:rsid w:val="00E35570"/>
    <w:rsid w:val="00E41E01"/>
    <w:rsid w:val="00E47B9B"/>
    <w:rsid w:val="00E502E9"/>
    <w:rsid w:val="00E52FFC"/>
    <w:rsid w:val="00E5444A"/>
    <w:rsid w:val="00E54B7B"/>
    <w:rsid w:val="00E55381"/>
    <w:rsid w:val="00E553D8"/>
    <w:rsid w:val="00E56414"/>
    <w:rsid w:val="00E606AF"/>
    <w:rsid w:val="00E61E83"/>
    <w:rsid w:val="00E6256B"/>
    <w:rsid w:val="00E64956"/>
    <w:rsid w:val="00E64EA7"/>
    <w:rsid w:val="00E6525A"/>
    <w:rsid w:val="00E6657D"/>
    <w:rsid w:val="00E66B2A"/>
    <w:rsid w:val="00E727AC"/>
    <w:rsid w:val="00E7673D"/>
    <w:rsid w:val="00E803D4"/>
    <w:rsid w:val="00E80632"/>
    <w:rsid w:val="00E819DC"/>
    <w:rsid w:val="00E86601"/>
    <w:rsid w:val="00E92EC5"/>
    <w:rsid w:val="00E93ACE"/>
    <w:rsid w:val="00E94383"/>
    <w:rsid w:val="00E954AB"/>
    <w:rsid w:val="00E96A97"/>
    <w:rsid w:val="00E97C85"/>
    <w:rsid w:val="00EA0F6B"/>
    <w:rsid w:val="00EA417A"/>
    <w:rsid w:val="00EB17E4"/>
    <w:rsid w:val="00EB4667"/>
    <w:rsid w:val="00EB4A78"/>
    <w:rsid w:val="00EB560D"/>
    <w:rsid w:val="00EB65B7"/>
    <w:rsid w:val="00EC33B0"/>
    <w:rsid w:val="00EC3A42"/>
    <w:rsid w:val="00EC5D05"/>
    <w:rsid w:val="00EC5F4D"/>
    <w:rsid w:val="00EC7DC2"/>
    <w:rsid w:val="00ED22FA"/>
    <w:rsid w:val="00ED3006"/>
    <w:rsid w:val="00ED5EC5"/>
    <w:rsid w:val="00ED6BE3"/>
    <w:rsid w:val="00EE23A5"/>
    <w:rsid w:val="00EE5DC2"/>
    <w:rsid w:val="00EE6DB9"/>
    <w:rsid w:val="00EE6FB4"/>
    <w:rsid w:val="00EF48DD"/>
    <w:rsid w:val="00EF581D"/>
    <w:rsid w:val="00EF5E76"/>
    <w:rsid w:val="00F01AF5"/>
    <w:rsid w:val="00F0373B"/>
    <w:rsid w:val="00F06060"/>
    <w:rsid w:val="00F0798A"/>
    <w:rsid w:val="00F1096F"/>
    <w:rsid w:val="00F14910"/>
    <w:rsid w:val="00F1775E"/>
    <w:rsid w:val="00F22CF9"/>
    <w:rsid w:val="00F24B64"/>
    <w:rsid w:val="00F25EF6"/>
    <w:rsid w:val="00F311EE"/>
    <w:rsid w:val="00F32509"/>
    <w:rsid w:val="00F344C3"/>
    <w:rsid w:val="00F37A77"/>
    <w:rsid w:val="00F5119C"/>
    <w:rsid w:val="00F527F9"/>
    <w:rsid w:val="00F5303B"/>
    <w:rsid w:val="00F5372F"/>
    <w:rsid w:val="00F615CC"/>
    <w:rsid w:val="00F63E77"/>
    <w:rsid w:val="00F64E6B"/>
    <w:rsid w:val="00F64F8C"/>
    <w:rsid w:val="00F65E3A"/>
    <w:rsid w:val="00F727EC"/>
    <w:rsid w:val="00F754A4"/>
    <w:rsid w:val="00F773FF"/>
    <w:rsid w:val="00F778E7"/>
    <w:rsid w:val="00F7795A"/>
    <w:rsid w:val="00F868A0"/>
    <w:rsid w:val="00F90203"/>
    <w:rsid w:val="00F916DA"/>
    <w:rsid w:val="00F943D7"/>
    <w:rsid w:val="00FA3A71"/>
    <w:rsid w:val="00FA4E28"/>
    <w:rsid w:val="00FA58C7"/>
    <w:rsid w:val="00FB067E"/>
    <w:rsid w:val="00FB1A0A"/>
    <w:rsid w:val="00FB403A"/>
    <w:rsid w:val="00FB61B9"/>
    <w:rsid w:val="00FB7359"/>
    <w:rsid w:val="00FC2023"/>
    <w:rsid w:val="00FC4BC4"/>
    <w:rsid w:val="00FC6550"/>
    <w:rsid w:val="00FC686B"/>
    <w:rsid w:val="00FD1172"/>
    <w:rsid w:val="00FD3261"/>
    <w:rsid w:val="00FD339D"/>
    <w:rsid w:val="00FD5D39"/>
    <w:rsid w:val="00FD6110"/>
    <w:rsid w:val="00FD6C6B"/>
    <w:rsid w:val="00FD7034"/>
    <w:rsid w:val="00FE70EF"/>
    <w:rsid w:val="00FF2881"/>
    <w:rsid w:val="00FF2A6E"/>
    <w:rsid w:val="00FF5C78"/>
    <w:rsid w:val="00FF6C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B13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B13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B131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13114"/>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B13114"/>
    <w:rPr>
      <w:rFonts w:asciiTheme="majorHAnsi" w:eastAsiaTheme="majorEastAsia" w:hAnsiTheme="majorHAnsi" w:cstheme="majorBidi"/>
      <w:b/>
      <w:bCs/>
      <w:color w:val="4F81BD" w:themeColor="accent1"/>
      <w:sz w:val="26"/>
      <w:szCs w:val="26"/>
    </w:rPr>
  </w:style>
  <w:style w:type="paragraph" w:styleId="Loendilik">
    <w:name w:val="List Paragraph"/>
    <w:basedOn w:val="Normaallaad"/>
    <w:uiPriority w:val="34"/>
    <w:qFormat/>
    <w:rsid w:val="00B13114"/>
    <w:pPr>
      <w:ind w:left="720"/>
      <w:contextualSpacing/>
    </w:pPr>
  </w:style>
  <w:style w:type="character" w:customStyle="1" w:styleId="Pealkiri3Mrk">
    <w:name w:val="Pealkiri 3 Märk"/>
    <w:basedOn w:val="Liguvaikefont"/>
    <w:link w:val="Pealkiri3"/>
    <w:uiPriority w:val="9"/>
    <w:rsid w:val="00B13114"/>
    <w:rPr>
      <w:rFonts w:asciiTheme="majorHAnsi" w:eastAsiaTheme="majorEastAsia" w:hAnsiTheme="majorHAnsi" w:cstheme="majorBidi"/>
      <w:b/>
      <w:bCs/>
      <w:color w:val="4F81BD" w:themeColor="accent1"/>
    </w:rPr>
  </w:style>
  <w:style w:type="paragraph" w:styleId="Jutumullitekst">
    <w:name w:val="Balloon Text"/>
    <w:basedOn w:val="Normaallaad"/>
    <w:link w:val="JutumullitekstMrk"/>
    <w:uiPriority w:val="99"/>
    <w:semiHidden/>
    <w:unhideWhenUsed/>
    <w:rsid w:val="004303C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303C3"/>
    <w:rPr>
      <w:rFonts w:ascii="Tahoma" w:hAnsi="Tahoma" w:cs="Tahoma"/>
      <w:sz w:val="16"/>
      <w:szCs w:val="16"/>
    </w:rPr>
  </w:style>
  <w:style w:type="paragraph" w:styleId="Pis">
    <w:name w:val="header"/>
    <w:basedOn w:val="Normaallaad"/>
    <w:link w:val="PisMrk"/>
    <w:uiPriority w:val="99"/>
    <w:unhideWhenUsed/>
    <w:rsid w:val="007B6722"/>
    <w:pPr>
      <w:tabs>
        <w:tab w:val="center" w:pos="4536"/>
        <w:tab w:val="right" w:pos="9072"/>
      </w:tabs>
      <w:spacing w:after="0" w:line="240" w:lineRule="auto"/>
    </w:pPr>
  </w:style>
  <w:style w:type="character" w:customStyle="1" w:styleId="PisMrk">
    <w:name w:val="Päis Märk"/>
    <w:basedOn w:val="Liguvaikefont"/>
    <w:link w:val="Pis"/>
    <w:uiPriority w:val="99"/>
    <w:rsid w:val="007B6722"/>
  </w:style>
  <w:style w:type="paragraph" w:styleId="Jalus">
    <w:name w:val="footer"/>
    <w:basedOn w:val="Normaallaad"/>
    <w:link w:val="JalusMrk"/>
    <w:uiPriority w:val="99"/>
    <w:unhideWhenUsed/>
    <w:rsid w:val="007B6722"/>
    <w:pPr>
      <w:tabs>
        <w:tab w:val="center" w:pos="4536"/>
        <w:tab w:val="right" w:pos="9072"/>
      </w:tabs>
      <w:spacing w:after="0" w:line="240" w:lineRule="auto"/>
    </w:pPr>
  </w:style>
  <w:style w:type="character" w:customStyle="1" w:styleId="JalusMrk">
    <w:name w:val="Jalus Märk"/>
    <w:basedOn w:val="Liguvaikefont"/>
    <w:link w:val="Jalus"/>
    <w:uiPriority w:val="99"/>
    <w:rsid w:val="007B6722"/>
  </w:style>
  <w:style w:type="paragraph" w:styleId="SK1">
    <w:name w:val="toc 1"/>
    <w:basedOn w:val="Normaallaad"/>
    <w:next w:val="Normaallaad"/>
    <w:autoRedefine/>
    <w:uiPriority w:val="39"/>
    <w:unhideWhenUsed/>
    <w:rsid w:val="00190FDE"/>
    <w:pPr>
      <w:spacing w:after="100"/>
    </w:pPr>
  </w:style>
  <w:style w:type="paragraph" w:styleId="SK2">
    <w:name w:val="toc 2"/>
    <w:basedOn w:val="Normaallaad"/>
    <w:next w:val="Normaallaad"/>
    <w:autoRedefine/>
    <w:uiPriority w:val="39"/>
    <w:unhideWhenUsed/>
    <w:rsid w:val="00AB45D1"/>
    <w:pPr>
      <w:tabs>
        <w:tab w:val="left" w:pos="880"/>
        <w:tab w:val="right" w:leader="dot" w:pos="9913"/>
      </w:tabs>
      <w:spacing w:after="100"/>
      <w:ind w:left="426"/>
    </w:pPr>
  </w:style>
  <w:style w:type="paragraph" w:styleId="SK3">
    <w:name w:val="toc 3"/>
    <w:basedOn w:val="Normaallaad"/>
    <w:next w:val="Normaallaad"/>
    <w:autoRedefine/>
    <w:uiPriority w:val="39"/>
    <w:unhideWhenUsed/>
    <w:rsid w:val="00554507"/>
    <w:pPr>
      <w:tabs>
        <w:tab w:val="left" w:pos="1418"/>
        <w:tab w:val="right" w:leader="dot" w:pos="9913"/>
      </w:tabs>
      <w:spacing w:after="100"/>
      <w:ind w:left="708"/>
    </w:pPr>
    <w:rPr>
      <w:noProof/>
    </w:rPr>
  </w:style>
  <w:style w:type="character" w:styleId="Hperlink">
    <w:name w:val="Hyperlink"/>
    <w:basedOn w:val="Liguvaikefont"/>
    <w:uiPriority w:val="99"/>
    <w:unhideWhenUsed/>
    <w:rsid w:val="00190FDE"/>
    <w:rPr>
      <w:color w:val="0000FF" w:themeColor="hyperlink"/>
      <w:u w:val="single"/>
    </w:rPr>
  </w:style>
  <w:style w:type="paragraph" w:customStyle="1" w:styleId="bodym">
    <w:name w:val="bodym"/>
    <w:basedOn w:val="Normaallaad"/>
    <w:rsid w:val="000543F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5B3630"/>
    <w:rPr>
      <w:color w:val="800080" w:themeColor="followedHyperlink"/>
      <w:u w:val="single"/>
    </w:rPr>
  </w:style>
  <w:style w:type="table" w:styleId="Kontuurtabel">
    <w:name w:val="Table Grid"/>
    <w:basedOn w:val="Normaaltabel"/>
    <w:uiPriority w:val="59"/>
    <w:rsid w:val="00B90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B13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B13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B131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13114"/>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B13114"/>
    <w:rPr>
      <w:rFonts w:asciiTheme="majorHAnsi" w:eastAsiaTheme="majorEastAsia" w:hAnsiTheme="majorHAnsi" w:cstheme="majorBidi"/>
      <w:b/>
      <w:bCs/>
      <w:color w:val="4F81BD" w:themeColor="accent1"/>
      <w:sz w:val="26"/>
      <w:szCs w:val="26"/>
    </w:rPr>
  </w:style>
  <w:style w:type="paragraph" w:styleId="Loendilik">
    <w:name w:val="List Paragraph"/>
    <w:basedOn w:val="Normaallaad"/>
    <w:uiPriority w:val="34"/>
    <w:qFormat/>
    <w:rsid w:val="00B13114"/>
    <w:pPr>
      <w:ind w:left="720"/>
      <w:contextualSpacing/>
    </w:pPr>
  </w:style>
  <w:style w:type="character" w:customStyle="1" w:styleId="Pealkiri3Mrk">
    <w:name w:val="Pealkiri 3 Märk"/>
    <w:basedOn w:val="Liguvaikefont"/>
    <w:link w:val="Pealkiri3"/>
    <w:uiPriority w:val="9"/>
    <w:rsid w:val="00B13114"/>
    <w:rPr>
      <w:rFonts w:asciiTheme="majorHAnsi" w:eastAsiaTheme="majorEastAsia" w:hAnsiTheme="majorHAnsi" w:cstheme="majorBidi"/>
      <w:b/>
      <w:bCs/>
      <w:color w:val="4F81BD" w:themeColor="accent1"/>
    </w:rPr>
  </w:style>
  <w:style w:type="paragraph" w:styleId="Jutumullitekst">
    <w:name w:val="Balloon Text"/>
    <w:basedOn w:val="Normaallaad"/>
    <w:link w:val="JutumullitekstMrk"/>
    <w:uiPriority w:val="99"/>
    <w:semiHidden/>
    <w:unhideWhenUsed/>
    <w:rsid w:val="004303C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303C3"/>
    <w:rPr>
      <w:rFonts w:ascii="Tahoma" w:hAnsi="Tahoma" w:cs="Tahoma"/>
      <w:sz w:val="16"/>
      <w:szCs w:val="16"/>
    </w:rPr>
  </w:style>
  <w:style w:type="paragraph" w:styleId="Pis">
    <w:name w:val="header"/>
    <w:basedOn w:val="Normaallaad"/>
    <w:link w:val="PisMrk"/>
    <w:uiPriority w:val="99"/>
    <w:unhideWhenUsed/>
    <w:rsid w:val="007B6722"/>
    <w:pPr>
      <w:tabs>
        <w:tab w:val="center" w:pos="4536"/>
        <w:tab w:val="right" w:pos="9072"/>
      </w:tabs>
      <w:spacing w:after="0" w:line="240" w:lineRule="auto"/>
    </w:pPr>
  </w:style>
  <w:style w:type="character" w:customStyle="1" w:styleId="PisMrk">
    <w:name w:val="Päis Märk"/>
    <w:basedOn w:val="Liguvaikefont"/>
    <w:link w:val="Pis"/>
    <w:uiPriority w:val="99"/>
    <w:rsid w:val="007B6722"/>
  </w:style>
  <w:style w:type="paragraph" w:styleId="Jalus">
    <w:name w:val="footer"/>
    <w:basedOn w:val="Normaallaad"/>
    <w:link w:val="JalusMrk"/>
    <w:uiPriority w:val="99"/>
    <w:unhideWhenUsed/>
    <w:rsid w:val="007B6722"/>
    <w:pPr>
      <w:tabs>
        <w:tab w:val="center" w:pos="4536"/>
        <w:tab w:val="right" w:pos="9072"/>
      </w:tabs>
      <w:spacing w:after="0" w:line="240" w:lineRule="auto"/>
    </w:pPr>
  </w:style>
  <w:style w:type="character" w:customStyle="1" w:styleId="JalusMrk">
    <w:name w:val="Jalus Märk"/>
    <w:basedOn w:val="Liguvaikefont"/>
    <w:link w:val="Jalus"/>
    <w:uiPriority w:val="99"/>
    <w:rsid w:val="007B6722"/>
  </w:style>
  <w:style w:type="paragraph" w:styleId="SK1">
    <w:name w:val="toc 1"/>
    <w:basedOn w:val="Normaallaad"/>
    <w:next w:val="Normaallaad"/>
    <w:autoRedefine/>
    <w:uiPriority w:val="39"/>
    <w:unhideWhenUsed/>
    <w:rsid w:val="00190FDE"/>
    <w:pPr>
      <w:spacing w:after="100"/>
    </w:pPr>
  </w:style>
  <w:style w:type="paragraph" w:styleId="SK2">
    <w:name w:val="toc 2"/>
    <w:basedOn w:val="Normaallaad"/>
    <w:next w:val="Normaallaad"/>
    <w:autoRedefine/>
    <w:uiPriority w:val="39"/>
    <w:unhideWhenUsed/>
    <w:rsid w:val="00AB45D1"/>
    <w:pPr>
      <w:tabs>
        <w:tab w:val="left" w:pos="880"/>
        <w:tab w:val="right" w:leader="dot" w:pos="9913"/>
      </w:tabs>
      <w:spacing w:after="100"/>
      <w:ind w:left="426"/>
    </w:pPr>
  </w:style>
  <w:style w:type="paragraph" w:styleId="SK3">
    <w:name w:val="toc 3"/>
    <w:basedOn w:val="Normaallaad"/>
    <w:next w:val="Normaallaad"/>
    <w:autoRedefine/>
    <w:uiPriority w:val="39"/>
    <w:unhideWhenUsed/>
    <w:rsid w:val="00554507"/>
    <w:pPr>
      <w:tabs>
        <w:tab w:val="left" w:pos="1418"/>
        <w:tab w:val="right" w:leader="dot" w:pos="9913"/>
      </w:tabs>
      <w:spacing w:after="100"/>
      <w:ind w:left="708"/>
    </w:pPr>
    <w:rPr>
      <w:noProof/>
    </w:rPr>
  </w:style>
  <w:style w:type="character" w:styleId="Hperlink">
    <w:name w:val="Hyperlink"/>
    <w:basedOn w:val="Liguvaikefont"/>
    <w:uiPriority w:val="99"/>
    <w:unhideWhenUsed/>
    <w:rsid w:val="00190FDE"/>
    <w:rPr>
      <w:color w:val="0000FF" w:themeColor="hyperlink"/>
      <w:u w:val="single"/>
    </w:rPr>
  </w:style>
  <w:style w:type="paragraph" w:customStyle="1" w:styleId="bodym">
    <w:name w:val="bodym"/>
    <w:basedOn w:val="Normaallaad"/>
    <w:rsid w:val="000543F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5B3630"/>
    <w:rPr>
      <w:color w:val="800080" w:themeColor="followedHyperlink"/>
      <w:u w:val="single"/>
    </w:rPr>
  </w:style>
  <w:style w:type="table" w:styleId="Kontuurtabel">
    <w:name w:val="Table Grid"/>
    <w:basedOn w:val="Normaaltabel"/>
    <w:uiPriority w:val="59"/>
    <w:rsid w:val="00B90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6520">
      <w:bodyDiv w:val="1"/>
      <w:marLeft w:val="0"/>
      <w:marRight w:val="0"/>
      <w:marTop w:val="0"/>
      <w:marBottom w:val="0"/>
      <w:divBdr>
        <w:top w:val="none" w:sz="0" w:space="0" w:color="auto"/>
        <w:left w:val="none" w:sz="0" w:space="0" w:color="auto"/>
        <w:bottom w:val="none" w:sz="0" w:space="0" w:color="auto"/>
        <w:right w:val="none" w:sz="0" w:space="0" w:color="auto"/>
      </w:divBdr>
    </w:div>
    <w:div w:id="197739806">
      <w:bodyDiv w:val="1"/>
      <w:marLeft w:val="0"/>
      <w:marRight w:val="0"/>
      <w:marTop w:val="0"/>
      <w:marBottom w:val="0"/>
      <w:divBdr>
        <w:top w:val="none" w:sz="0" w:space="0" w:color="auto"/>
        <w:left w:val="none" w:sz="0" w:space="0" w:color="auto"/>
        <w:bottom w:val="none" w:sz="0" w:space="0" w:color="auto"/>
        <w:right w:val="none" w:sz="0" w:space="0" w:color="auto"/>
      </w:divBdr>
    </w:div>
    <w:div w:id="526604589">
      <w:bodyDiv w:val="1"/>
      <w:marLeft w:val="0"/>
      <w:marRight w:val="0"/>
      <w:marTop w:val="0"/>
      <w:marBottom w:val="0"/>
      <w:divBdr>
        <w:top w:val="none" w:sz="0" w:space="0" w:color="auto"/>
        <w:left w:val="none" w:sz="0" w:space="0" w:color="auto"/>
        <w:bottom w:val="none" w:sz="0" w:space="0" w:color="auto"/>
        <w:right w:val="none" w:sz="0" w:space="0" w:color="auto"/>
      </w:divBdr>
    </w:div>
    <w:div w:id="579406733">
      <w:bodyDiv w:val="1"/>
      <w:marLeft w:val="0"/>
      <w:marRight w:val="0"/>
      <w:marTop w:val="0"/>
      <w:marBottom w:val="0"/>
      <w:divBdr>
        <w:top w:val="none" w:sz="0" w:space="0" w:color="auto"/>
        <w:left w:val="none" w:sz="0" w:space="0" w:color="auto"/>
        <w:bottom w:val="none" w:sz="0" w:space="0" w:color="auto"/>
        <w:right w:val="none" w:sz="0" w:space="0" w:color="auto"/>
      </w:divBdr>
    </w:div>
    <w:div w:id="665060212">
      <w:bodyDiv w:val="1"/>
      <w:marLeft w:val="0"/>
      <w:marRight w:val="0"/>
      <w:marTop w:val="0"/>
      <w:marBottom w:val="0"/>
      <w:divBdr>
        <w:top w:val="none" w:sz="0" w:space="0" w:color="auto"/>
        <w:left w:val="none" w:sz="0" w:space="0" w:color="auto"/>
        <w:bottom w:val="none" w:sz="0" w:space="0" w:color="auto"/>
        <w:right w:val="none" w:sz="0" w:space="0" w:color="auto"/>
      </w:divBdr>
    </w:div>
    <w:div w:id="675812638">
      <w:bodyDiv w:val="1"/>
      <w:marLeft w:val="0"/>
      <w:marRight w:val="0"/>
      <w:marTop w:val="0"/>
      <w:marBottom w:val="0"/>
      <w:divBdr>
        <w:top w:val="none" w:sz="0" w:space="0" w:color="auto"/>
        <w:left w:val="none" w:sz="0" w:space="0" w:color="auto"/>
        <w:bottom w:val="none" w:sz="0" w:space="0" w:color="auto"/>
        <w:right w:val="none" w:sz="0" w:space="0" w:color="auto"/>
      </w:divBdr>
    </w:div>
    <w:div w:id="763842665">
      <w:bodyDiv w:val="1"/>
      <w:marLeft w:val="0"/>
      <w:marRight w:val="0"/>
      <w:marTop w:val="0"/>
      <w:marBottom w:val="0"/>
      <w:divBdr>
        <w:top w:val="none" w:sz="0" w:space="0" w:color="auto"/>
        <w:left w:val="none" w:sz="0" w:space="0" w:color="auto"/>
        <w:bottom w:val="none" w:sz="0" w:space="0" w:color="auto"/>
        <w:right w:val="none" w:sz="0" w:space="0" w:color="auto"/>
      </w:divBdr>
    </w:div>
    <w:div w:id="892425491">
      <w:bodyDiv w:val="1"/>
      <w:marLeft w:val="0"/>
      <w:marRight w:val="0"/>
      <w:marTop w:val="0"/>
      <w:marBottom w:val="0"/>
      <w:divBdr>
        <w:top w:val="none" w:sz="0" w:space="0" w:color="auto"/>
        <w:left w:val="none" w:sz="0" w:space="0" w:color="auto"/>
        <w:bottom w:val="none" w:sz="0" w:space="0" w:color="auto"/>
        <w:right w:val="none" w:sz="0" w:space="0" w:color="auto"/>
      </w:divBdr>
    </w:div>
    <w:div w:id="919564494">
      <w:bodyDiv w:val="1"/>
      <w:marLeft w:val="0"/>
      <w:marRight w:val="0"/>
      <w:marTop w:val="0"/>
      <w:marBottom w:val="0"/>
      <w:divBdr>
        <w:top w:val="none" w:sz="0" w:space="0" w:color="auto"/>
        <w:left w:val="none" w:sz="0" w:space="0" w:color="auto"/>
        <w:bottom w:val="none" w:sz="0" w:space="0" w:color="auto"/>
        <w:right w:val="none" w:sz="0" w:space="0" w:color="auto"/>
      </w:divBdr>
    </w:div>
    <w:div w:id="995886494">
      <w:bodyDiv w:val="1"/>
      <w:marLeft w:val="0"/>
      <w:marRight w:val="0"/>
      <w:marTop w:val="0"/>
      <w:marBottom w:val="0"/>
      <w:divBdr>
        <w:top w:val="none" w:sz="0" w:space="0" w:color="auto"/>
        <w:left w:val="none" w:sz="0" w:space="0" w:color="auto"/>
        <w:bottom w:val="none" w:sz="0" w:space="0" w:color="auto"/>
        <w:right w:val="none" w:sz="0" w:space="0" w:color="auto"/>
      </w:divBdr>
    </w:div>
    <w:div w:id="1068500024">
      <w:bodyDiv w:val="1"/>
      <w:marLeft w:val="0"/>
      <w:marRight w:val="0"/>
      <w:marTop w:val="0"/>
      <w:marBottom w:val="0"/>
      <w:divBdr>
        <w:top w:val="none" w:sz="0" w:space="0" w:color="auto"/>
        <w:left w:val="none" w:sz="0" w:space="0" w:color="auto"/>
        <w:bottom w:val="none" w:sz="0" w:space="0" w:color="auto"/>
        <w:right w:val="none" w:sz="0" w:space="0" w:color="auto"/>
      </w:divBdr>
    </w:div>
    <w:div w:id="1126582000">
      <w:bodyDiv w:val="1"/>
      <w:marLeft w:val="0"/>
      <w:marRight w:val="0"/>
      <w:marTop w:val="0"/>
      <w:marBottom w:val="0"/>
      <w:divBdr>
        <w:top w:val="none" w:sz="0" w:space="0" w:color="auto"/>
        <w:left w:val="none" w:sz="0" w:space="0" w:color="auto"/>
        <w:bottom w:val="none" w:sz="0" w:space="0" w:color="auto"/>
        <w:right w:val="none" w:sz="0" w:space="0" w:color="auto"/>
      </w:divBdr>
    </w:div>
    <w:div w:id="1330907693">
      <w:bodyDiv w:val="1"/>
      <w:marLeft w:val="0"/>
      <w:marRight w:val="0"/>
      <w:marTop w:val="0"/>
      <w:marBottom w:val="0"/>
      <w:divBdr>
        <w:top w:val="none" w:sz="0" w:space="0" w:color="auto"/>
        <w:left w:val="none" w:sz="0" w:space="0" w:color="auto"/>
        <w:bottom w:val="none" w:sz="0" w:space="0" w:color="auto"/>
        <w:right w:val="none" w:sz="0" w:space="0" w:color="auto"/>
      </w:divBdr>
    </w:div>
    <w:div w:id="1382709622">
      <w:bodyDiv w:val="1"/>
      <w:marLeft w:val="0"/>
      <w:marRight w:val="0"/>
      <w:marTop w:val="0"/>
      <w:marBottom w:val="0"/>
      <w:divBdr>
        <w:top w:val="none" w:sz="0" w:space="0" w:color="auto"/>
        <w:left w:val="none" w:sz="0" w:space="0" w:color="auto"/>
        <w:bottom w:val="none" w:sz="0" w:space="0" w:color="auto"/>
        <w:right w:val="none" w:sz="0" w:space="0" w:color="auto"/>
      </w:divBdr>
    </w:div>
    <w:div w:id="1416122196">
      <w:bodyDiv w:val="1"/>
      <w:marLeft w:val="0"/>
      <w:marRight w:val="0"/>
      <w:marTop w:val="0"/>
      <w:marBottom w:val="0"/>
      <w:divBdr>
        <w:top w:val="none" w:sz="0" w:space="0" w:color="auto"/>
        <w:left w:val="none" w:sz="0" w:space="0" w:color="auto"/>
        <w:bottom w:val="none" w:sz="0" w:space="0" w:color="auto"/>
        <w:right w:val="none" w:sz="0" w:space="0" w:color="auto"/>
      </w:divBdr>
    </w:div>
    <w:div w:id="1426531929">
      <w:bodyDiv w:val="1"/>
      <w:marLeft w:val="0"/>
      <w:marRight w:val="0"/>
      <w:marTop w:val="0"/>
      <w:marBottom w:val="0"/>
      <w:divBdr>
        <w:top w:val="none" w:sz="0" w:space="0" w:color="auto"/>
        <w:left w:val="none" w:sz="0" w:space="0" w:color="auto"/>
        <w:bottom w:val="none" w:sz="0" w:space="0" w:color="auto"/>
        <w:right w:val="none" w:sz="0" w:space="0" w:color="auto"/>
      </w:divBdr>
    </w:div>
    <w:div w:id="1481458416">
      <w:bodyDiv w:val="1"/>
      <w:marLeft w:val="0"/>
      <w:marRight w:val="0"/>
      <w:marTop w:val="0"/>
      <w:marBottom w:val="0"/>
      <w:divBdr>
        <w:top w:val="none" w:sz="0" w:space="0" w:color="auto"/>
        <w:left w:val="none" w:sz="0" w:space="0" w:color="auto"/>
        <w:bottom w:val="none" w:sz="0" w:space="0" w:color="auto"/>
        <w:right w:val="none" w:sz="0" w:space="0" w:color="auto"/>
      </w:divBdr>
    </w:div>
    <w:div w:id="1489594759">
      <w:bodyDiv w:val="1"/>
      <w:marLeft w:val="0"/>
      <w:marRight w:val="0"/>
      <w:marTop w:val="0"/>
      <w:marBottom w:val="0"/>
      <w:divBdr>
        <w:top w:val="none" w:sz="0" w:space="0" w:color="auto"/>
        <w:left w:val="none" w:sz="0" w:space="0" w:color="auto"/>
        <w:bottom w:val="none" w:sz="0" w:space="0" w:color="auto"/>
        <w:right w:val="none" w:sz="0" w:space="0" w:color="auto"/>
      </w:divBdr>
    </w:div>
    <w:div w:id="1587885548">
      <w:bodyDiv w:val="1"/>
      <w:marLeft w:val="0"/>
      <w:marRight w:val="0"/>
      <w:marTop w:val="0"/>
      <w:marBottom w:val="0"/>
      <w:divBdr>
        <w:top w:val="none" w:sz="0" w:space="0" w:color="auto"/>
        <w:left w:val="none" w:sz="0" w:space="0" w:color="auto"/>
        <w:bottom w:val="none" w:sz="0" w:space="0" w:color="auto"/>
        <w:right w:val="none" w:sz="0" w:space="0" w:color="auto"/>
      </w:divBdr>
    </w:div>
    <w:div w:id="1657370433">
      <w:bodyDiv w:val="1"/>
      <w:marLeft w:val="0"/>
      <w:marRight w:val="0"/>
      <w:marTop w:val="0"/>
      <w:marBottom w:val="0"/>
      <w:divBdr>
        <w:top w:val="none" w:sz="0" w:space="0" w:color="auto"/>
        <w:left w:val="none" w:sz="0" w:space="0" w:color="auto"/>
        <w:bottom w:val="none" w:sz="0" w:space="0" w:color="auto"/>
        <w:right w:val="none" w:sz="0" w:space="0" w:color="auto"/>
      </w:divBdr>
    </w:div>
    <w:div w:id="1741512133">
      <w:bodyDiv w:val="1"/>
      <w:marLeft w:val="0"/>
      <w:marRight w:val="0"/>
      <w:marTop w:val="0"/>
      <w:marBottom w:val="0"/>
      <w:divBdr>
        <w:top w:val="none" w:sz="0" w:space="0" w:color="auto"/>
        <w:left w:val="none" w:sz="0" w:space="0" w:color="auto"/>
        <w:bottom w:val="none" w:sz="0" w:space="0" w:color="auto"/>
        <w:right w:val="none" w:sz="0" w:space="0" w:color="auto"/>
      </w:divBdr>
    </w:div>
    <w:div w:id="1760559343">
      <w:bodyDiv w:val="1"/>
      <w:marLeft w:val="0"/>
      <w:marRight w:val="0"/>
      <w:marTop w:val="0"/>
      <w:marBottom w:val="0"/>
      <w:divBdr>
        <w:top w:val="none" w:sz="0" w:space="0" w:color="auto"/>
        <w:left w:val="none" w:sz="0" w:space="0" w:color="auto"/>
        <w:bottom w:val="none" w:sz="0" w:space="0" w:color="auto"/>
        <w:right w:val="none" w:sz="0" w:space="0" w:color="auto"/>
      </w:divBdr>
    </w:div>
    <w:div w:id="1778064821">
      <w:bodyDiv w:val="1"/>
      <w:marLeft w:val="0"/>
      <w:marRight w:val="0"/>
      <w:marTop w:val="0"/>
      <w:marBottom w:val="0"/>
      <w:divBdr>
        <w:top w:val="none" w:sz="0" w:space="0" w:color="auto"/>
        <w:left w:val="none" w:sz="0" w:space="0" w:color="auto"/>
        <w:bottom w:val="none" w:sz="0" w:space="0" w:color="auto"/>
        <w:right w:val="none" w:sz="0" w:space="0" w:color="auto"/>
      </w:divBdr>
    </w:div>
    <w:div w:id="1791124173">
      <w:bodyDiv w:val="1"/>
      <w:marLeft w:val="0"/>
      <w:marRight w:val="0"/>
      <w:marTop w:val="0"/>
      <w:marBottom w:val="0"/>
      <w:divBdr>
        <w:top w:val="none" w:sz="0" w:space="0" w:color="auto"/>
        <w:left w:val="none" w:sz="0" w:space="0" w:color="auto"/>
        <w:bottom w:val="none" w:sz="0" w:space="0" w:color="auto"/>
        <w:right w:val="none" w:sz="0" w:space="0" w:color="auto"/>
      </w:divBdr>
    </w:div>
    <w:div w:id="1797408859">
      <w:bodyDiv w:val="1"/>
      <w:marLeft w:val="0"/>
      <w:marRight w:val="0"/>
      <w:marTop w:val="0"/>
      <w:marBottom w:val="0"/>
      <w:divBdr>
        <w:top w:val="none" w:sz="0" w:space="0" w:color="auto"/>
        <w:left w:val="none" w:sz="0" w:space="0" w:color="auto"/>
        <w:bottom w:val="none" w:sz="0" w:space="0" w:color="auto"/>
        <w:right w:val="none" w:sz="0" w:space="0" w:color="auto"/>
      </w:divBdr>
    </w:div>
    <w:div w:id="1864901257">
      <w:bodyDiv w:val="1"/>
      <w:marLeft w:val="0"/>
      <w:marRight w:val="0"/>
      <w:marTop w:val="0"/>
      <w:marBottom w:val="0"/>
      <w:divBdr>
        <w:top w:val="none" w:sz="0" w:space="0" w:color="auto"/>
        <w:left w:val="none" w:sz="0" w:space="0" w:color="auto"/>
        <w:bottom w:val="none" w:sz="0" w:space="0" w:color="auto"/>
        <w:right w:val="none" w:sz="0" w:space="0" w:color="auto"/>
      </w:divBdr>
    </w:div>
    <w:div w:id="1898201923">
      <w:bodyDiv w:val="1"/>
      <w:marLeft w:val="0"/>
      <w:marRight w:val="0"/>
      <w:marTop w:val="0"/>
      <w:marBottom w:val="0"/>
      <w:divBdr>
        <w:top w:val="none" w:sz="0" w:space="0" w:color="auto"/>
        <w:left w:val="none" w:sz="0" w:space="0" w:color="auto"/>
        <w:bottom w:val="none" w:sz="0" w:space="0" w:color="auto"/>
        <w:right w:val="none" w:sz="0" w:space="0" w:color="auto"/>
      </w:divBdr>
    </w:div>
    <w:div w:id="1946381651">
      <w:bodyDiv w:val="1"/>
      <w:marLeft w:val="0"/>
      <w:marRight w:val="0"/>
      <w:marTop w:val="0"/>
      <w:marBottom w:val="0"/>
      <w:divBdr>
        <w:top w:val="none" w:sz="0" w:space="0" w:color="auto"/>
        <w:left w:val="none" w:sz="0" w:space="0" w:color="auto"/>
        <w:bottom w:val="none" w:sz="0" w:space="0" w:color="auto"/>
        <w:right w:val="none" w:sz="0" w:space="0" w:color="auto"/>
      </w:divBdr>
    </w:div>
    <w:div w:id="1968703661">
      <w:bodyDiv w:val="1"/>
      <w:marLeft w:val="0"/>
      <w:marRight w:val="0"/>
      <w:marTop w:val="0"/>
      <w:marBottom w:val="0"/>
      <w:divBdr>
        <w:top w:val="none" w:sz="0" w:space="0" w:color="auto"/>
        <w:left w:val="none" w:sz="0" w:space="0" w:color="auto"/>
        <w:bottom w:val="none" w:sz="0" w:space="0" w:color="auto"/>
        <w:right w:val="none" w:sz="0" w:space="0" w:color="auto"/>
      </w:divBdr>
    </w:div>
    <w:div w:id="2015767920">
      <w:bodyDiv w:val="1"/>
      <w:marLeft w:val="0"/>
      <w:marRight w:val="0"/>
      <w:marTop w:val="0"/>
      <w:marBottom w:val="0"/>
      <w:divBdr>
        <w:top w:val="none" w:sz="0" w:space="0" w:color="auto"/>
        <w:left w:val="none" w:sz="0" w:space="0" w:color="auto"/>
        <w:bottom w:val="none" w:sz="0" w:space="0" w:color="auto"/>
        <w:right w:val="none" w:sz="0" w:space="0" w:color="auto"/>
      </w:divBdr>
    </w:div>
    <w:div w:id="2031948470">
      <w:bodyDiv w:val="1"/>
      <w:marLeft w:val="0"/>
      <w:marRight w:val="0"/>
      <w:marTop w:val="0"/>
      <w:marBottom w:val="0"/>
      <w:divBdr>
        <w:top w:val="none" w:sz="0" w:space="0" w:color="auto"/>
        <w:left w:val="none" w:sz="0" w:space="0" w:color="auto"/>
        <w:bottom w:val="none" w:sz="0" w:space="0" w:color="auto"/>
        <w:right w:val="none" w:sz="0" w:space="0" w:color="auto"/>
      </w:divBdr>
    </w:div>
    <w:div w:id="20787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igiteataja.ee/akt/121122019005" TargetMode="External"/><Relationship Id="rId18" Type="http://schemas.openxmlformats.org/officeDocument/2006/relationships/hyperlink" Target="https://www.evs.ee/tooted/evs-842-20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p.rae.ee/gis/apps/webappviewer/index.html?id=234f9ff842cf4fb9a1153385b406fc39" TargetMode="External"/><Relationship Id="rId7" Type="http://schemas.openxmlformats.org/officeDocument/2006/relationships/footnotes" Target="footnotes.xml"/><Relationship Id="rId12" Type="http://schemas.openxmlformats.org/officeDocument/2006/relationships/hyperlink" Target="https://www.riigiteataja.ee/akt/408052014088" TargetMode="External"/><Relationship Id="rId17" Type="http://schemas.openxmlformats.org/officeDocument/2006/relationships/hyperlink" Target="https://www.evs.ee/tooted/evs-809-1-20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vs.ee/tooted/evs-812-6-2012+a1-2013" TargetMode="External"/><Relationship Id="rId20" Type="http://schemas.openxmlformats.org/officeDocument/2006/relationships/hyperlink" Target="https://www.riigiteataja.ee/akt/418042013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igiteataja.ee/akt/40805201407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iigiteataja.ee/akt/104042017014?leiaKehtiv" TargetMode="External"/><Relationship Id="rId23" Type="http://schemas.openxmlformats.org/officeDocument/2006/relationships/header" Target="header1.xml"/><Relationship Id="rId10" Type="http://schemas.openxmlformats.org/officeDocument/2006/relationships/hyperlink" Target="https://r.search.yahoo.com/_ylt=AwrCwPQixlxehG0AGCYPxQt.;_ylu=X3oDMTByOHZyb21tBGNvbG8DYmYxBHBvcwMxBHZ0aWQDBHNlYwNzcg--/RV=2/RE=1583167138/RO=10/RU=https%3a%2f%2fwww.rae.ee%2fdocuments%2f823250%2f15820815%2fRAE_Seletuskiri170511.pdf%2f42a4cccb-1030-479b-92fc-6ad775b15610/RK=2/RS=hH9xZIXlmDX8QxKRPkaw7rI_C84-" TargetMode="External"/><Relationship Id="rId19" Type="http://schemas.openxmlformats.org/officeDocument/2006/relationships/hyperlink" Target="https://www.riigiteataja.ee/akt/415052013010?leiaKehtiv" TargetMode="External"/><Relationship Id="rId4" Type="http://schemas.microsoft.com/office/2007/relationships/stylesWithEffects" Target="stylesWithEffects.xml"/><Relationship Id="rId9" Type="http://schemas.openxmlformats.org/officeDocument/2006/relationships/hyperlink" Target="https://www.rae.ee/rae-valla-uldplaneering" TargetMode="External"/><Relationship Id="rId14" Type="http://schemas.openxmlformats.org/officeDocument/2006/relationships/hyperlink" Target="https://www.riigiteataja.ee/akt/110062015008" TargetMode="External"/><Relationship Id="rId22" Type="http://schemas.openxmlformats.org/officeDocument/2006/relationships/hyperlink" Target="http://elveso.ee/vesi/tehnilised-yldnou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6AF2-8A21-4D8D-81BB-46D697A0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14904</TotalTime>
  <Pages>17</Pages>
  <Words>5911</Words>
  <Characters>34285</Characters>
  <Application>Microsoft Office Word</Application>
  <DocSecurity>0</DocSecurity>
  <Lines>285</Lines>
  <Paragraphs>80</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Solpro OÜ töö nr 0311-15                  iRae vald, Vaskjala küla, Lootsi vkt 35 kinnistu detailplaneeringu SELETUSKIRI</vt:lpstr>
      <vt:lpstr>Solpro OÜ töö nr 0311-15                  Viimsi vald, Püünsi küla, Rohuneeme tee 112 kinnistu detailplaneeringu SELETUSKIRI</vt:lpstr>
    </vt:vector>
  </TitlesOfParts>
  <Company>TEAM OS</Company>
  <LinksUpToDate>false</LinksUpToDate>
  <CharactersWithSpaces>40116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Solpro OÜ töö nr 0311-15                  iRae vald, Vaskjala küla, Lootsi vkt 35 kinnistu detailplaneeringu SELETUSKIRI</dc:title>
  <dc:subject/>
  <dc:creator>Kasutaja</dc:creator>
  <cp:keywords/>
  <dc:description/>
  <cp:lastModifiedBy>Riho</cp:lastModifiedBy>
  <cp:revision>19</cp:revision>
  <cp:lastPrinted>2018-05-30T18:52:00Z</cp:lastPrinted>
  <dcterms:created xsi:type="dcterms:W3CDTF">2015-11-04T16:19:00Z</dcterms:created>
  <dcterms:modified xsi:type="dcterms:W3CDTF">2020-10-29T20:47:00Z</dcterms:modified>
</cp:coreProperties>
</file>