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185" w:rsidRPr="00560143" w:rsidRDefault="00FA69F9" w:rsidP="008B61DA">
      <w:pPr>
        <w:rPr>
          <w:rFonts w:cs="Arial"/>
          <w:lang w:val="et-EE"/>
        </w:rPr>
      </w:pPr>
      <w:r w:rsidRPr="00560143">
        <w:rPr>
          <w:rFonts w:cs="Arial"/>
          <w:noProof/>
          <w:lang w:val="et-EE" w:eastAsia="ko-KR"/>
        </w:rPr>
        <w:drawing>
          <wp:anchor distT="0" distB="0" distL="114935" distR="114935" simplePos="0" relativeHeight="251658240" behindDoc="1" locked="0" layoutInCell="1" allowOverlap="1">
            <wp:simplePos x="0" y="0"/>
            <wp:positionH relativeFrom="column">
              <wp:posOffset>5400675</wp:posOffset>
            </wp:positionH>
            <wp:positionV relativeFrom="paragraph">
              <wp:posOffset>9525</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rsidR="00F73185" w:rsidRPr="00560143" w:rsidRDefault="00F73185" w:rsidP="008B61DA">
      <w:pPr>
        <w:rPr>
          <w:rFonts w:cs="Arial"/>
          <w:lang w:val="et-EE"/>
        </w:rPr>
      </w:pPr>
    </w:p>
    <w:p w:rsidR="00F73185" w:rsidRPr="00560143" w:rsidRDefault="00F73185" w:rsidP="008B61DA">
      <w:pPr>
        <w:rPr>
          <w:rFonts w:cs="Arial"/>
          <w:lang w:val="et-EE"/>
        </w:rPr>
      </w:pPr>
    </w:p>
    <w:p w:rsidR="00556714" w:rsidRPr="00560143" w:rsidRDefault="00556714" w:rsidP="008B61DA">
      <w:pPr>
        <w:rPr>
          <w:rFonts w:cs="Arial"/>
          <w:lang w:val="et-EE"/>
        </w:rPr>
      </w:pPr>
    </w:p>
    <w:p w:rsidR="008B61DA" w:rsidRPr="00560143" w:rsidRDefault="008B61DA" w:rsidP="008B61DA">
      <w:pPr>
        <w:rPr>
          <w:rFonts w:cs="Arial"/>
          <w:lang w:val="et-EE"/>
        </w:rPr>
      </w:pPr>
    </w:p>
    <w:p w:rsidR="008B61DA" w:rsidRPr="00560143" w:rsidRDefault="008B61DA" w:rsidP="008B61DA">
      <w:pPr>
        <w:rPr>
          <w:rFonts w:cs="Arial"/>
          <w:lang w:val="et-EE"/>
        </w:rPr>
      </w:pPr>
    </w:p>
    <w:p w:rsidR="008B61DA" w:rsidRPr="00560143" w:rsidRDefault="008B61DA" w:rsidP="008B61DA">
      <w:pPr>
        <w:rPr>
          <w:rFonts w:cs="Arial"/>
          <w:lang w:val="et-EE"/>
        </w:rPr>
      </w:pPr>
    </w:p>
    <w:p w:rsidR="00556714" w:rsidRPr="00560143" w:rsidRDefault="008B61DA" w:rsidP="008B61DA">
      <w:pPr>
        <w:jc w:val="right"/>
        <w:rPr>
          <w:rFonts w:cs="Arial"/>
          <w:b/>
          <w:sz w:val="24"/>
          <w:szCs w:val="24"/>
          <w:lang w:val="et-EE"/>
        </w:rPr>
      </w:pPr>
      <w:r w:rsidRPr="00560143">
        <w:rPr>
          <w:rFonts w:cs="Arial"/>
          <w:b/>
          <w:sz w:val="24"/>
          <w:szCs w:val="24"/>
          <w:lang w:val="et-EE"/>
        </w:rPr>
        <w:t>Töö nr</w:t>
      </w:r>
      <w:r w:rsidR="001B7912" w:rsidRPr="00560143">
        <w:rPr>
          <w:rFonts w:cs="Arial"/>
          <w:b/>
          <w:sz w:val="24"/>
          <w:szCs w:val="24"/>
          <w:lang w:val="et-EE"/>
        </w:rPr>
        <w:t xml:space="preserve"> </w:t>
      </w:r>
      <w:r w:rsidR="00E14C37">
        <w:rPr>
          <w:rFonts w:cs="Arial"/>
          <w:b/>
          <w:sz w:val="24"/>
          <w:szCs w:val="24"/>
          <w:lang w:val="et-EE"/>
        </w:rPr>
        <w:t>413</w:t>
      </w:r>
    </w:p>
    <w:p w:rsidR="00556714" w:rsidRPr="00560143" w:rsidRDefault="00556714" w:rsidP="008B61DA">
      <w:pPr>
        <w:rPr>
          <w:rFonts w:cs="Arial"/>
          <w:lang w:val="et-EE"/>
        </w:rPr>
      </w:pPr>
    </w:p>
    <w:p w:rsidR="00556714" w:rsidRPr="00560143" w:rsidRDefault="00556714" w:rsidP="008B61DA">
      <w:pPr>
        <w:jc w:val="center"/>
        <w:rPr>
          <w:rFonts w:cs="Arial"/>
          <w:b/>
          <w:sz w:val="28"/>
          <w:szCs w:val="28"/>
          <w:lang w:val="et-EE"/>
        </w:rPr>
      </w:pPr>
      <w:r w:rsidRPr="00560143">
        <w:rPr>
          <w:rFonts w:cs="Arial"/>
          <w:b/>
          <w:sz w:val="28"/>
          <w:szCs w:val="28"/>
          <w:lang w:val="et-EE"/>
        </w:rPr>
        <w:t>Harjumaa, Rae vald</w:t>
      </w:r>
      <w:r w:rsidR="00957FB1" w:rsidRPr="00560143">
        <w:rPr>
          <w:rFonts w:cs="Arial"/>
          <w:b/>
          <w:sz w:val="28"/>
          <w:szCs w:val="28"/>
          <w:lang w:val="et-EE"/>
        </w:rPr>
        <w:t xml:space="preserve">, </w:t>
      </w:r>
      <w:r w:rsidR="001B7912" w:rsidRPr="00560143">
        <w:rPr>
          <w:rFonts w:cs="Arial"/>
          <w:b/>
          <w:sz w:val="28"/>
          <w:szCs w:val="28"/>
          <w:lang w:val="et-EE"/>
        </w:rPr>
        <w:t>Järveküla</w:t>
      </w:r>
    </w:p>
    <w:p w:rsidR="00391CE9" w:rsidRPr="00560143" w:rsidRDefault="001B7912" w:rsidP="008B61DA">
      <w:pPr>
        <w:jc w:val="center"/>
        <w:rPr>
          <w:rFonts w:cs="Arial"/>
          <w:b/>
          <w:sz w:val="32"/>
          <w:szCs w:val="32"/>
          <w:lang w:val="et-EE"/>
        </w:rPr>
      </w:pPr>
      <w:r w:rsidRPr="00560143">
        <w:rPr>
          <w:rFonts w:cs="Arial"/>
          <w:b/>
          <w:sz w:val="32"/>
          <w:szCs w:val="32"/>
          <w:lang w:val="et-EE"/>
        </w:rPr>
        <w:t xml:space="preserve">ANDRESE TEE 9 </w:t>
      </w:r>
      <w:r w:rsidR="00556714" w:rsidRPr="00560143">
        <w:rPr>
          <w:rFonts w:cs="Arial"/>
          <w:b/>
          <w:sz w:val="32"/>
          <w:szCs w:val="32"/>
          <w:lang w:val="et-EE"/>
        </w:rPr>
        <w:t xml:space="preserve">KINNISTU </w:t>
      </w:r>
    </w:p>
    <w:p w:rsidR="00556714" w:rsidRPr="00560143" w:rsidRDefault="00556714" w:rsidP="009E02D2">
      <w:pPr>
        <w:jc w:val="center"/>
        <w:rPr>
          <w:rFonts w:cs="Arial"/>
          <w:b/>
          <w:sz w:val="32"/>
          <w:szCs w:val="32"/>
          <w:lang w:val="et-EE"/>
        </w:rPr>
      </w:pPr>
      <w:r w:rsidRPr="00560143">
        <w:rPr>
          <w:rFonts w:cs="Arial"/>
          <w:b/>
          <w:sz w:val="32"/>
          <w:szCs w:val="32"/>
          <w:lang w:val="et-EE"/>
        </w:rPr>
        <w:t>DETAILPLANEERING</w:t>
      </w:r>
      <w:r w:rsidR="00421EAA">
        <w:rPr>
          <w:rFonts w:cs="Arial"/>
          <w:b/>
          <w:sz w:val="32"/>
          <w:szCs w:val="32"/>
          <w:lang w:val="et-EE"/>
        </w:rPr>
        <w:t xml:space="preserve"> </w:t>
      </w:r>
    </w:p>
    <w:p w:rsidR="008B61DA" w:rsidRPr="00560143" w:rsidRDefault="008B61DA" w:rsidP="008B61DA">
      <w:pPr>
        <w:rPr>
          <w:rFonts w:cs="Arial"/>
          <w:lang w:val="et-EE"/>
        </w:rPr>
      </w:pPr>
    </w:p>
    <w:p w:rsidR="00751ECE" w:rsidRPr="00560143" w:rsidRDefault="00C74A93" w:rsidP="009E02D2">
      <w:pPr>
        <w:jc w:val="center"/>
        <w:rPr>
          <w:rFonts w:cs="Arial"/>
          <w:lang w:val="et-EE"/>
        </w:rPr>
      </w:pPr>
      <w:r>
        <w:rPr>
          <w:rFonts w:cs="Arial"/>
          <w:noProof/>
          <w:lang w:val="et-EE" w:eastAsia="ko-KR"/>
        </w:rPr>
        <w:drawing>
          <wp:inline distT="0" distB="0" distL="0" distR="0">
            <wp:extent cx="3867150" cy="2948051"/>
            <wp:effectExtent l="19050" t="0" r="0" b="0"/>
            <wp:docPr id="4"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869317" cy="2949703"/>
                    </a:xfrm>
                    <a:prstGeom prst="rect">
                      <a:avLst/>
                    </a:prstGeom>
                    <a:noFill/>
                    <a:ln w="9525">
                      <a:noFill/>
                      <a:miter lim="800000"/>
                      <a:headEnd/>
                      <a:tailEnd/>
                    </a:ln>
                  </pic:spPr>
                </pic:pic>
              </a:graphicData>
            </a:graphic>
          </wp:inline>
        </w:drawing>
      </w:r>
    </w:p>
    <w:p w:rsidR="008B61DA" w:rsidRPr="00560143" w:rsidRDefault="008B61DA" w:rsidP="008B61DA">
      <w:pPr>
        <w:rPr>
          <w:rFonts w:cs="Arial"/>
          <w:lang w:val="et-EE"/>
        </w:rPr>
      </w:pPr>
    </w:p>
    <w:p w:rsidR="008B61DA" w:rsidRPr="00560143" w:rsidRDefault="008B61DA" w:rsidP="008B61DA">
      <w:pPr>
        <w:rPr>
          <w:rFonts w:cs="Arial"/>
          <w:lang w:val="et-EE"/>
        </w:rPr>
      </w:pPr>
    </w:p>
    <w:p w:rsidR="00E579FD" w:rsidRPr="00560143" w:rsidRDefault="00E579FD" w:rsidP="00E579FD">
      <w:pPr>
        <w:tabs>
          <w:tab w:val="left" w:pos="2835"/>
        </w:tabs>
        <w:rPr>
          <w:rFonts w:cs="Arial"/>
          <w:lang w:val="et-EE"/>
        </w:rPr>
      </w:pPr>
      <w:r w:rsidRPr="00560143">
        <w:rPr>
          <w:rFonts w:cs="Arial"/>
          <w:lang w:val="et-EE"/>
        </w:rPr>
        <w:t>TELLIJA:</w:t>
      </w:r>
      <w:r w:rsidRPr="00560143">
        <w:rPr>
          <w:rFonts w:cs="Arial"/>
          <w:lang w:val="et-EE"/>
        </w:rPr>
        <w:tab/>
        <w:t>Rae Vallavalitsus</w:t>
      </w:r>
    </w:p>
    <w:p w:rsidR="00E579FD" w:rsidRPr="00560143" w:rsidRDefault="00E579FD" w:rsidP="00E579FD">
      <w:pPr>
        <w:tabs>
          <w:tab w:val="left" w:pos="2835"/>
        </w:tabs>
        <w:rPr>
          <w:rFonts w:cs="Arial"/>
          <w:lang w:val="et-EE"/>
        </w:rPr>
      </w:pPr>
      <w:r w:rsidRPr="00560143">
        <w:rPr>
          <w:rFonts w:cs="Arial"/>
          <w:lang w:val="et-EE"/>
        </w:rPr>
        <w:tab/>
        <w:t>Aruküla tee 9</w:t>
      </w:r>
    </w:p>
    <w:p w:rsidR="00E579FD" w:rsidRPr="00560143" w:rsidRDefault="00E579FD" w:rsidP="00E579FD">
      <w:pPr>
        <w:tabs>
          <w:tab w:val="left" w:pos="2835"/>
        </w:tabs>
        <w:rPr>
          <w:rFonts w:cs="Arial"/>
          <w:lang w:val="et-EE"/>
        </w:rPr>
      </w:pPr>
      <w:r w:rsidRPr="00560143">
        <w:rPr>
          <w:rFonts w:cs="Arial"/>
          <w:lang w:val="et-EE"/>
        </w:rPr>
        <w:tab/>
        <w:t>75301 Jüri alevik</w:t>
      </w:r>
    </w:p>
    <w:p w:rsidR="00E579FD" w:rsidRPr="00560143" w:rsidRDefault="00E579FD" w:rsidP="00E579FD">
      <w:pPr>
        <w:tabs>
          <w:tab w:val="left" w:pos="2835"/>
        </w:tabs>
        <w:rPr>
          <w:rFonts w:cs="Arial"/>
          <w:lang w:val="et-EE"/>
        </w:rPr>
      </w:pPr>
      <w:r w:rsidRPr="00560143">
        <w:rPr>
          <w:rFonts w:cs="Arial"/>
          <w:lang w:val="et-EE"/>
        </w:rPr>
        <w:tab/>
        <w:t>Harjumaa</w:t>
      </w:r>
    </w:p>
    <w:p w:rsidR="00392E4D" w:rsidRPr="00560143" w:rsidRDefault="00392E4D" w:rsidP="008B61DA">
      <w:pPr>
        <w:rPr>
          <w:rFonts w:cs="Arial"/>
          <w:lang w:val="et-EE"/>
        </w:rPr>
      </w:pPr>
    </w:p>
    <w:p w:rsidR="00556714" w:rsidRPr="00560143" w:rsidRDefault="00556714" w:rsidP="00957FB1">
      <w:pPr>
        <w:tabs>
          <w:tab w:val="left" w:pos="2835"/>
        </w:tabs>
        <w:rPr>
          <w:rFonts w:cs="Arial"/>
          <w:lang w:val="et-EE"/>
        </w:rPr>
      </w:pPr>
      <w:r w:rsidRPr="00560143">
        <w:rPr>
          <w:rFonts w:cs="Arial"/>
          <w:lang w:val="et-EE"/>
        </w:rPr>
        <w:t>HUVITATUD</w:t>
      </w:r>
      <w:r w:rsidR="00AC06BF" w:rsidRPr="00560143">
        <w:rPr>
          <w:rFonts w:cs="Arial"/>
          <w:lang w:val="et-EE"/>
        </w:rPr>
        <w:t xml:space="preserve"> ISIK</w:t>
      </w:r>
      <w:r w:rsidRPr="00560143">
        <w:rPr>
          <w:rFonts w:cs="Arial"/>
          <w:lang w:val="et-EE"/>
        </w:rPr>
        <w:t>:</w:t>
      </w:r>
      <w:r w:rsidRPr="00560143">
        <w:rPr>
          <w:rFonts w:cs="Arial"/>
          <w:lang w:val="et-EE"/>
        </w:rPr>
        <w:tab/>
      </w:r>
      <w:r w:rsidR="00A04651">
        <w:rPr>
          <w:rFonts w:cs="Arial"/>
          <w:lang w:val="et-EE"/>
        </w:rPr>
        <w:t>Martin Michelson</w:t>
      </w:r>
    </w:p>
    <w:p w:rsidR="005E485C" w:rsidRPr="00560143" w:rsidRDefault="005E485C" w:rsidP="008B61DA">
      <w:pPr>
        <w:tabs>
          <w:tab w:val="left" w:pos="2835"/>
        </w:tabs>
        <w:rPr>
          <w:rFonts w:cs="Arial"/>
          <w:lang w:val="et-EE"/>
        </w:rPr>
      </w:pPr>
    </w:p>
    <w:p w:rsidR="00556714" w:rsidRPr="00560143" w:rsidRDefault="00AC06BF" w:rsidP="008B61DA">
      <w:pPr>
        <w:tabs>
          <w:tab w:val="left" w:pos="2835"/>
        </w:tabs>
        <w:rPr>
          <w:rFonts w:cs="Arial"/>
          <w:lang w:val="et-EE"/>
        </w:rPr>
      </w:pPr>
      <w:r w:rsidRPr="00560143">
        <w:rPr>
          <w:rFonts w:cs="Arial"/>
          <w:lang w:val="et-EE"/>
        </w:rPr>
        <w:t>PROJEKTEERIJA :</w:t>
      </w:r>
      <w:r w:rsidR="00556714" w:rsidRPr="00560143">
        <w:rPr>
          <w:rFonts w:cs="Arial"/>
          <w:lang w:val="et-EE"/>
        </w:rPr>
        <w:tab/>
        <w:t>Optimal Projekt OÜ (</w:t>
      </w:r>
      <w:r w:rsidR="00C82FD1">
        <w:rPr>
          <w:rFonts w:cs="Arial"/>
          <w:lang w:val="et-EE"/>
        </w:rPr>
        <w:t>äri</w:t>
      </w:r>
      <w:r w:rsidR="00556714" w:rsidRPr="00560143">
        <w:rPr>
          <w:rFonts w:cs="Arial"/>
          <w:lang w:val="et-EE"/>
        </w:rPr>
        <w:t>registri</w:t>
      </w:r>
      <w:r w:rsidR="006127DD">
        <w:rPr>
          <w:rFonts w:cs="Arial"/>
          <w:lang w:val="et-EE"/>
        </w:rPr>
        <w:t xml:space="preserve"> </w:t>
      </w:r>
      <w:r w:rsidR="00556714" w:rsidRPr="00560143">
        <w:rPr>
          <w:rFonts w:cs="Arial"/>
          <w:lang w:val="et-EE"/>
        </w:rPr>
        <w:t>kood 11213515)</w:t>
      </w:r>
    </w:p>
    <w:p w:rsidR="00556714" w:rsidRPr="00560143" w:rsidRDefault="00556714" w:rsidP="008B61DA">
      <w:pPr>
        <w:tabs>
          <w:tab w:val="left" w:pos="2835"/>
        </w:tabs>
        <w:rPr>
          <w:rFonts w:cs="Arial"/>
          <w:lang w:val="et-EE"/>
        </w:rPr>
      </w:pPr>
      <w:r w:rsidRPr="00560143">
        <w:rPr>
          <w:rFonts w:cs="Arial"/>
          <w:lang w:val="et-EE"/>
        </w:rPr>
        <w:tab/>
        <w:t>MTR reg</w:t>
      </w:r>
      <w:r w:rsidR="00751ECE" w:rsidRPr="00560143">
        <w:rPr>
          <w:rFonts w:cs="Arial"/>
          <w:lang w:val="et-EE"/>
        </w:rPr>
        <w:t>istri</w:t>
      </w:r>
      <w:r w:rsidRPr="00560143">
        <w:rPr>
          <w:rFonts w:cs="Arial"/>
          <w:lang w:val="et-EE"/>
        </w:rPr>
        <w:t xml:space="preserve"> nr EEP000601</w:t>
      </w:r>
    </w:p>
    <w:p w:rsidR="00556714" w:rsidRPr="00560143" w:rsidRDefault="00556714" w:rsidP="008B61DA">
      <w:pPr>
        <w:tabs>
          <w:tab w:val="left" w:pos="2835"/>
        </w:tabs>
        <w:rPr>
          <w:rFonts w:cs="Arial"/>
          <w:lang w:val="et-EE"/>
        </w:rPr>
      </w:pPr>
      <w:r w:rsidRPr="00560143">
        <w:rPr>
          <w:rFonts w:cs="Arial"/>
          <w:lang w:val="et-EE"/>
        </w:rPr>
        <w:tab/>
        <w:t>Keemia tn 4, 1061</w:t>
      </w:r>
      <w:r w:rsidR="000E238F" w:rsidRPr="00560143">
        <w:rPr>
          <w:rFonts w:cs="Arial"/>
          <w:lang w:val="et-EE"/>
        </w:rPr>
        <w:t>6 Tallinn</w:t>
      </w:r>
    </w:p>
    <w:p w:rsidR="00556714" w:rsidRPr="00560143" w:rsidRDefault="00556714" w:rsidP="008B61DA">
      <w:pPr>
        <w:rPr>
          <w:rFonts w:cs="Arial"/>
          <w:lang w:val="et-EE"/>
        </w:rPr>
      </w:pPr>
    </w:p>
    <w:p w:rsidR="000F4A63" w:rsidRPr="00560143" w:rsidRDefault="00556714" w:rsidP="000F4A63">
      <w:pPr>
        <w:tabs>
          <w:tab w:val="left" w:pos="2835"/>
        </w:tabs>
        <w:rPr>
          <w:rFonts w:cs="Arial"/>
          <w:lang w:val="et-EE"/>
        </w:rPr>
      </w:pPr>
      <w:r w:rsidRPr="00560143">
        <w:rPr>
          <w:rFonts w:cs="Arial"/>
          <w:lang w:val="et-EE"/>
        </w:rPr>
        <w:t>ARHITEKT:</w:t>
      </w:r>
      <w:r w:rsidRPr="00560143">
        <w:rPr>
          <w:rFonts w:cs="Arial"/>
          <w:lang w:val="et-EE"/>
        </w:rPr>
        <w:tab/>
      </w:r>
      <w:r w:rsidR="000F4A63" w:rsidRPr="00560143">
        <w:rPr>
          <w:rFonts w:cs="Arial"/>
          <w:lang w:val="et-EE"/>
        </w:rPr>
        <w:t>Külli Samblik</w:t>
      </w:r>
    </w:p>
    <w:p w:rsidR="000F4A63" w:rsidRPr="00560143" w:rsidRDefault="00AC06BF" w:rsidP="000F4A63">
      <w:pPr>
        <w:tabs>
          <w:tab w:val="left" w:pos="2835"/>
        </w:tabs>
        <w:rPr>
          <w:rFonts w:cs="Arial"/>
          <w:lang w:val="et-EE"/>
        </w:rPr>
      </w:pPr>
      <w:r w:rsidRPr="00560143">
        <w:rPr>
          <w:rFonts w:cs="Arial"/>
          <w:lang w:val="et-EE"/>
        </w:rPr>
        <w:tab/>
      </w:r>
      <w:r w:rsidR="000F4A63" w:rsidRPr="00560143">
        <w:rPr>
          <w:rFonts w:cs="Arial"/>
          <w:lang w:val="et-EE"/>
        </w:rPr>
        <w:t>kylli.s@mail.com</w:t>
      </w:r>
    </w:p>
    <w:p w:rsidR="00556714" w:rsidRPr="00560143" w:rsidRDefault="00556714" w:rsidP="008B61DA">
      <w:pPr>
        <w:tabs>
          <w:tab w:val="left" w:pos="2835"/>
        </w:tabs>
        <w:rPr>
          <w:rFonts w:cs="Arial"/>
          <w:lang w:val="et-EE"/>
        </w:rPr>
      </w:pPr>
    </w:p>
    <w:p w:rsidR="00556714" w:rsidRPr="00560143" w:rsidRDefault="00556714" w:rsidP="008B61DA">
      <w:pPr>
        <w:rPr>
          <w:rFonts w:cs="Arial"/>
          <w:lang w:val="et-EE"/>
        </w:rPr>
      </w:pPr>
    </w:p>
    <w:p w:rsidR="000F4A63" w:rsidRPr="00560143" w:rsidRDefault="00556714" w:rsidP="000F4A63">
      <w:pPr>
        <w:tabs>
          <w:tab w:val="left" w:pos="2835"/>
        </w:tabs>
        <w:rPr>
          <w:rFonts w:cs="Arial"/>
          <w:lang w:val="et-EE"/>
        </w:rPr>
      </w:pPr>
      <w:r w:rsidRPr="00560143">
        <w:rPr>
          <w:rFonts w:cs="Arial"/>
          <w:lang w:val="et-EE"/>
        </w:rPr>
        <w:t>PROJEKTIJUHT:</w:t>
      </w:r>
      <w:r w:rsidRPr="00560143">
        <w:rPr>
          <w:rFonts w:cs="Arial"/>
          <w:lang w:val="et-EE"/>
        </w:rPr>
        <w:tab/>
      </w:r>
      <w:r w:rsidR="007115AD" w:rsidRPr="00560143">
        <w:rPr>
          <w:rFonts w:cs="Arial"/>
          <w:lang w:val="et-EE"/>
        </w:rPr>
        <w:t>Arno Anton</w:t>
      </w:r>
    </w:p>
    <w:p w:rsidR="000F4A63" w:rsidRPr="00560143" w:rsidRDefault="00AC06BF" w:rsidP="000F4A63">
      <w:pPr>
        <w:tabs>
          <w:tab w:val="left" w:pos="2835"/>
        </w:tabs>
        <w:rPr>
          <w:rFonts w:cs="Arial"/>
          <w:lang w:val="et-EE"/>
        </w:rPr>
      </w:pPr>
      <w:r w:rsidRPr="00560143">
        <w:rPr>
          <w:rFonts w:cs="Arial"/>
          <w:lang w:val="et-EE"/>
        </w:rPr>
        <w:tab/>
      </w:r>
      <w:r w:rsidR="000F4A63" w:rsidRPr="00560143">
        <w:rPr>
          <w:rFonts w:cs="Arial"/>
          <w:lang w:val="et-EE"/>
        </w:rPr>
        <w:t>56</w:t>
      </w:r>
      <w:r w:rsidR="006127DD">
        <w:rPr>
          <w:rFonts w:cs="Arial"/>
          <w:lang w:val="et-EE"/>
        </w:rPr>
        <w:t> </w:t>
      </w:r>
      <w:r w:rsidR="000F4A63" w:rsidRPr="00560143">
        <w:rPr>
          <w:rFonts w:cs="Arial"/>
          <w:lang w:val="et-EE"/>
        </w:rPr>
        <w:t>983</w:t>
      </w:r>
      <w:r w:rsidR="006127DD">
        <w:rPr>
          <w:rFonts w:cs="Arial"/>
          <w:lang w:val="et-EE"/>
        </w:rPr>
        <w:t xml:space="preserve"> </w:t>
      </w:r>
      <w:r w:rsidR="000F4A63" w:rsidRPr="00560143">
        <w:rPr>
          <w:rFonts w:cs="Arial"/>
          <w:lang w:val="et-EE"/>
        </w:rPr>
        <w:t>389</w:t>
      </w:r>
    </w:p>
    <w:p w:rsidR="00556714" w:rsidRPr="00560143" w:rsidRDefault="000F4A63" w:rsidP="008B61DA">
      <w:pPr>
        <w:tabs>
          <w:tab w:val="left" w:pos="2835"/>
        </w:tabs>
        <w:rPr>
          <w:rFonts w:cs="Arial"/>
          <w:lang w:val="et-EE"/>
        </w:rPr>
      </w:pPr>
      <w:r w:rsidRPr="00560143">
        <w:rPr>
          <w:rFonts w:cs="Arial"/>
          <w:lang w:val="et-EE"/>
        </w:rPr>
        <w:tab/>
      </w:r>
      <w:hyperlink r:id="rId10" w:history="1">
        <w:r w:rsidRPr="00560143">
          <w:rPr>
            <w:rFonts w:cs="Arial"/>
            <w:lang w:val="et-EE"/>
          </w:rPr>
          <w:t>arno@opt.ee</w:t>
        </w:r>
      </w:hyperlink>
    </w:p>
    <w:p w:rsidR="00E16AF9" w:rsidRPr="00560143" w:rsidRDefault="00E16AF9" w:rsidP="000F4A63">
      <w:pPr>
        <w:tabs>
          <w:tab w:val="left" w:pos="2835"/>
        </w:tabs>
        <w:rPr>
          <w:rFonts w:cs="Arial"/>
          <w:lang w:val="et-EE"/>
        </w:rPr>
      </w:pPr>
    </w:p>
    <w:p w:rsidR="006C3492" w:rsidRPr="00560143" w:rsidRDefault="006C3492">
      <w:pPr>
        <w:rPr>
          <w:rFonts w:cs="Arial"/>
          <w:lang w:val="et-EE"/>
        </w:rPr>
      </w:pPr>
      <w:r w:rsidRPr="00560143">
        <w:rPr>
          <w:rFonts w:cs="Arial"/>
          <w:lang w:val="et-EE"/>
        </w:rPr>
        <w:br w:type="page"/>
      </w:r>
    </w:p>
    <w:p w:rsidR="00E579FD" w:rsidRPr="00560143" w:rsidRDefault="00E579FD" w:rsidP="00E579FD">
      <w:pPr>
        <w:tabs>
          <w:tab w:val="left" w:pos="2835"/>
        </w:tabs>
        <w:rPr>
          <w:rFonts w:cs="Arial"/>
          <w:b/>
          <w:caps/>
          <w:lang w:val="et-EE"/>
        </w:rPr>
      </w:pPr>
      <w:r w:rsidRPr="00560143">
        <w:rPr>
          <w:rFonts w:cs="Arial"/>
          <w:b/>
          <w:caps/>
          <w:lang w:val="et-EE"/>
        </w:rPr>
        <w:lastRenderedPageBreak/>
        <w:t>KÖITE koosseis:</w:t>
      </w:r>
    </w:p>
    <w:p w:rsidR="00E579FD" w:rsidRPr="00560143" w:rsidRDefault="00E579FD" w:rsidP="00E579FD">
      <w:pPr>
        <w:rPr>
          <w:rFonts w:cs="Arial"/>
          <w:b/>
          <w:caps/>
          <w:lang w:val="et-EE"/>
        </w:rPr>
      </w:pPr>
    </w:p>
    <w:p w:rsidR="00E579FD" w:rsidRPr="00560143" w:rsidRDefault="00E579FD" w:rsidP="00E579FD">
      <w:pPr>
        <w:pStyle w:val="ListParagraph"/>
        <w:numPr>
          <w:ilvl w:val="0"/>
          <w:numId w:val="1"/>
        </w:numPr>
        <w:tabs>
          <w:tab w:val="left" w:pos="284"/>
        </w:tabs>
        <w:rPr>
          <w:rFonts w:cs="Arial"/>
          <w:b/>
          <w:caps/>
          <w:lang w:val="et-EE"/>
        </w:rPr>
      </w:pPr>
      <w:r w:rsidRPr="00560143">
        <w:rPr>
          <w:rFonts w:eastAsia="Times New Roman" w:cs="Arial"/>
          <w:b/>
          <w:lang w:val="et-EE" w:eastAsia="zh-CN"/>
        </w:rPr>
        <w:t>MENETLUSDOKUMENDID</w:t>
      </w:r>
    </w:p>
    <w:p w:rsidR="00E579FD" w:rsidRPr="00560143" w:rsidRDefault="00E579FD" w:rsidP="00E579FD">
      <w:pPr>
        <w:pStyle w:val="ListParagraph"/>
        <w:tabs>
          <w:tab w:val="left" w:pos="284"/>
        </w:tabs>
        <w:ind w:left="0"/>
        <w:rPr>
          <w:rFonts w:cs="Arial"/>
          <w:b/>
          <w:caps/>
          <w:lang w:val="et-EE"/>
        </w:rPr>
      </w:pPr>
    </w:p>
    <w:p w:rsidR="00E579FD" w:rsidRPr="00560143" w:rsidRDefault="00E579FD" w:rsidP="003C38E4">
      <w:pPr>
        <w:pStyle w:val="ListParagraph"/>
        <w:numPr>
          <w:ilvl w:val="0"/>
          <w:numId w:val="1"/>
        </w:numPr>
        <w:tabs>
          <w:tab w:val="left" w:pos="284"/>
        </w:tabs>
        <w:rPr>
          <w:rFonts w:cs="Arial"/>
          <w:b/>
          <w:caps/>
          <w:lang w:val="et-EE"/>
        </w:rPr>
      </w:pPr>
      <w:r w:rsidRPr="00560143">
        <w:rPr>
          <w:rFonts w:cs="Arial"/>
          <w:b/>
          <w:caps/>
          <w:lang w:val="et-EE"/>
        </w:rPr>
        <w:t>seletuskiri</w:t>
      </w:r>
    </w:p>
    <w:p w:rsidR="00066C92" w:rsidRDefault="005B397E">
      <w:pPr>
        <w:pStyle w:val="TOC1"/>
        <w:tabs>
          <w:tab w:val="right" w:leader="dot" w:pos="10032"/>
        </w:tabs>
        <w:rPr>
          <w:rFonts w:asciiTheme="minorHAnsi" w:eastAsiaTheme="minorEastAsia" w:hAnsiTheme="minorHAnsi"/>
          <w:noProof/>
          <w:lang w:val="et-EE" w:eastAsia="ko-KR"/>
        </w:rPr>
      </w:pPr>
      <w:r>
        <w:rPr>
          <w:rFonts w:cs="Arial"/>
          <w:lang w:val="et-EE"/>
        </w:rPr>
        <w:fldChar w:fldCharType="begin"/>
      </w:r>
      <w:r w:rsidR="00A55CDA">
        <w:rPr>
          <w:rFonts w:cs="Arial"/>
          <w:lang w:val="et-EE"/>
        </w:rPr>
        <w:instrText xml:space="preserve"> TOC \o "1-3" \h \z \u </w:instrText>
      </w:r>
      <w:r>
        <w:rPr>
          <w:rFonts w:cs="Arial"/>
          <w:lang w:val="et-EE"/>
        </w:rPr>
        <w:fldChar w:fldCharType="separate"/>
      </w:r>
      <w:hyperlink w:anchor="_Toc78525957" w:history="1">
        <w:r w:rsidR="00066C92" w:rsidRPr="004242BE">
          <w:rPr>
            <w:rStyle w:val="Hyperlink"/>
            <w:rFonts w:cs="Arial"/>
            <w:caps/>
            <w:noProof/>
          </w:rPr>
          <w:t>1. Planeeringu koostamise alused</w:t>
        </w:r>
        <w:r w:rsidR="00066C92">
          <w:rPr>
            <w:noProof/>
            <w:webHidden/>
          </w:rPr>
          <w:tab/>
        </w:r>
        <w:r>
          <w:rPr>
            <w:noProof/>
            <w:webHidden/>
          </w:rPr>
          <w:fldChar w:fldCharType="begin"/>
        </w:r>
        <w:r w:rsidR="00066C92">
          <w:rPr>
            <w:noProof/>
            <w:webHidden/>
          </w:rPr>
          <w:instrText xml:space="preserve"> PAGEREF _Toc78525957 \h </w:instrText>
        </w:r>
        <w:r>
          <w:rPr>
            <w:noProof/>
            <w:webHidden/>
          </w:rPr>
        </w:r>
        <w:r>
          <w:rPr>
            <w:noProof/>
            <w:webHidden/>
          </w:rPr>
          <w:fldChar w:fldCharType="separate"/>
        </w:r>
        <w:r w:rsidR="00CA3EF0">
          <w:rPr>
            <w:noProof/>
            <w:webHidden/>
          </w:rPr>
          <w:t>4</w:t>
        </w:r>
        <w:r>
          <w:rPr>
            <w:noProof/>
            <w:webHidden/>
          </w:rPr>
          <w:fldChar w:fldCharType="end"/>
        </w:r>
      </w:hyperlink>
    </w:p>
    <w:p w:rsidR="00066C92" w:rsidRDefault="005B397E">
      <w:pPr>
        <w:pStyle w:val="TOC1"/>
        <w:tabs>
          <w:tab w:val="right" w:leader="dot" w:pos="10032"/>
        </w:tabs>
        <w:rPr>
          <w:rFonts w:asciiTheme="minorHAnsi" w:eastAsiaTheme="minorEastAsia" w:hAnsiTheme="minorHAnsi"/>
          <w:noProof/>
          <w:lang w:val="et-EE" w:eastAsia="ko-KR"/>
        </w:rPr>
      </w:pPr>
      <w:hyperlink w:anchor="_Toc78525958" w:history="1">
        <w:r w:rsidR="00066C92" w:rsidRPr="004242BE">
          <w:rPr>
            <w:rStyle w:val="Hyperlink"/>
            <w:rFonts w:cs="Arial"/>
            <w:caps/>
            <w:noProof/>
          </w:rPr>
          <w:t>2. Planeeringuala lähiümbruse ehituslike ja funktsionaalsete seoste ning keskkonnatingimuste analüüs ning Planeeringu eesmärk</w:t>
        </w:r>
        <w:r w:rsidR="00066C92">
          <w:rPr>
            <w:noProof/>
            <w:webHidden/>
          </w:rPr>
          <w:tab/>
        </w:r>
        <w:r>
          <w:rPr>
            <w:noProof/>
            <w:webHidden/>
          </w:rPr>
          <w:fldChar w:fldCharType="begin"/>
        </w:r>
        <w:r w:rsidR="00066C92">
          <w:rPr>
            <w:noProof/>
            <w:webHidden/>
          </w:rPr>
          <w:instrText xml:space="preserve"> PAGEREF _Toc78525958 \h </w:instrText>
        </w:r>
        <w:r>
          <w:rPr>
            <w:noProof/>
            <w:webHidden/>
          </w:rPr>
        </w:r>
        <w:r>
          <w:rPr>
            <w:noProof/>
            <w:webHidden/>
          </w:rPr>
          <w:fldChar w:fldCharType="separate"/>
        </w:r>
        <w:r w:rsidR="00CA3EF0">
          <w:rPr>
            <w:noProof/>
            <w:webHidden/>
          </w:rPr>
          <w:t>4</w:t>
        </w:r>
        <w:r>
          <w:rPr>
            <w:noProof/>
            <w:webHidden/>
          </w:rPr>
          <w:fldChar w:fldCharType="end"/>
        </w:r>
      </w:hyperlink>
    </w:p>
    <w:p w:rsidR="00066C92" w:rsidRDefault="005B397E">
      <w:pPr>
        <w:pStyle w:val="TOC2"/>
        <w:tabs>
          <w:tab w:val="right" w:leader="dot" w:pos="10032"/>
        </w:tabs>
        <w:rPr>
          <w:rFonts w:asciiTheme="minorHAnsi" w:eastAsiaTheme="minorEastAsia" w:hAnsiTheme="minorHAnsi"/>
          <w:noProof/>
          <w:lang w:val="et-EE" w:eastAsia="ko-KR"/>
        </w:rPr>
      </w:pPr>
      <w:hyperlink w:anchor="_Toc78525959" w:history="1">
        <w:r w:rsidR="00066C92" w:rsidRPr="004242BE">
          <w:rPr>
            <w:rStyle w:val="Hyperlink"/>
            <w:noProof/>
            <w:lang w:eastAsia="et-EE"/>
          </w:rPr>
          <w:t>2.1.</w:t>
        </w:r>
        <w:r w:rsidR="00066C92" w:rsidRPr="004242BE">
          <w:rPr>
            <w:rStyle w:val="Hyperlink"/>
            <w:noProof/>
          </w:rPr>
          <w:t xml:space="preserve"> Vastavus Rae valla üldplaneeringule</w:t>
        </w:r>
        <w:r w:rsidR="00066C92">
          <w:rPr>
            <w:noProof/>
            <w:webHidden/>
          </w:rPr>
          <w:tab/>
        </w:r>
        <w:r>
          <w:rPr>
            <w:noProof/>
            <w:webHidden/>
          </w:rPr>
          <w:fldChar w:fldCharType="begin"/>
        </w:r>
        <w:r w:rsidR="00066C92">
          <w:rPr>
            <w:noProof/>
            <w:webHidden/>
          </w:rPr>
          <w:instrText xml:space="preserve"> PAGEREF _Toc78525959 \h </w:instrText>
        </w:r>
        <w:r>
          <w:rPr>
            <w:noProof/>
            <w:webHidden/>
          </w:rPr>
        </w:r>
        <w:r>
          <w:rPr>
            <w:noProof/>
            <w:webHidden/>
          </w:rPr>
          <w:fldChar w:fldCharType="separate"/>
        </w:r>
        <w:r w:rsidR="00CA3EF0">
          <w:rPr>
            <w:noProof/>
            <w:webHidden/>
          </w:rPr>
          <w:t>5</w:t>
        </w:r>
        <w:r>
          <w:rPr>
            <w:noProof/>
            <w:webHidden/>
          </w:rPr>
          <w:fldChar w:fldCharType="end"/>
        </w:r>
      </w:hyperlink>
    </w:p>
    <w:p w:rsidR="00066C92" w:rsidRDefault="005B397E">
      <w:pPr>
        <w:pStyle w:val="TOC2"/>
        <w:tabs>
          <w:tab w:val="right" w:leader="dot" w:pos="10032"/>
        </w:tabs>
        <w:rPr>
          <w:rFonts w:asciiTheme="minorHAnsi" w:eastAsiaTheme="minorEastAsia" w:hAnsiTheme="minorHAnsi"/>
          <w:noProof/>
          <w:lang w:val="et-EE" w:eastAsia="ko-KR"/>
        </w:rPr>
      </w:pPr>
      <w:hyperlink w:anchor="_Toc78525960" w:history="1">
        <w:r w:rsidR="00066C92" w:rsidRPr="004242BE">
          <w:rPr>
            <w:rStyle w:val="Hyperlink"/>
            <w:rFonts w:cs="Arial"/>
            <w:noProof/>
          </w:rPr>
          <w:t>2.2. Planeeringu eesmärk</w:t>
        </w:r>
        <w:r w:rsidR="00066C92">
          <w:rPr>
            <w:noProof/>
            <w:webHidden/>
          </w:rPr>
          <w:tab/>
        </w:r>
        <w:r>
          <w:rPr>
            <w:noProof/>
            <w:webHidden/>
          </w:rPr>
          <w:fldChar w:fldCharType="begin"/>
        </w:r>
        <w:r w:rsidR="00066C92">
          <w:rPr>
            <w:noProof/>
            <w:webHidden/>
          </w:rPr>
          <w:instrText xml:space="preserve"> PAGEREF _Toc78525960 \h </w:instrText>
        </w:r>
        <w:r>
          <w:rPr>
            <w:noProof/>
            <w:webHidden/>
          </w:rPr>
        </w:r>
        <w:r>
          <w:rPr>
            <w:noProof/>
            <w:webHidden/>
          </w:rPr>
          <w:fldChar w:fldCharType="separate"/>
        </w:r>
        <w:r w:rsidR="00CA3EF0">
          <w:rPr>
            <w:noProof/>
            <w:webHidden/>
          </w:rPr>
          <w:t>6</w:t>
        </w:r>
        <w:r>
          <w:rPr>
            <w:noProof/>
            <w:webHidden/>
          </w:rPr>
          <w:fldChar w:fldCharType="end"/>
        </w:r>
      </w:hyperlink>
    </w:p>
    <w:p w:rsidR="00066C92" w:rsidRDefault="005B397E">
      <w:pPr>
        <w:pStyle w:val="TOC1"/>
        <w:tabs>
          <w:tab w:val="right" w:leader="dot" w:pos="10032"/>
        </w:tabs>
        <w:rPr>
          <w:rFonts w:asciiTheme="minorHAnsi" w:eastAsiaTheme="minorEastAsia" w:hAnsiTheme="minorHAnsi"/>
          <w:noProof/>
          <w:lang w:val="et-EE" w:eastAsia="ko-KR"/>
        </w:rPr>
      </w:pPr>
      <w:hyperlink w:anchor="_Toc78525961" w:history="1">
        <w:r w:rsidR="00066C92" w:rsidRPr="004242BE">
          <w:rPr>
            <w:rStyle w:val="Hyperlink"/>
            <w:rFonts w:cs="Arial"/>
            <w:caps/>
            <w:noProof/>
          </w:rPr>
          <w:t>3. Olemasoleva olukorra iseloomustuS</w:t>
        </w:r>
        <w:r w:rsidR="00066C92">
          <w:rPr>
            <w:noProof/>
            <w:webHidden/>
          </w:rPr>
          <w:tab/>
        </w:r>
        <w:r>
          <w:rPr>
            <w:noProof/>
            <w:webHidden/>
          </w:rPr>
          <w:fldChar w:fldCharType="begin"/>
        </w:r>
        <w:r w:rsidR="00066C92">
          <w:rPr>
            <w:noProof/>
            <w:webHidden/>
          </w:rPr>
          <w:instrText xml:space="preserve"> PAGEREF _Toc78525961 \h </w:instrText>
        </w:r>
        <w:r>
          <w:rPr>
            <w:noProof/>
            <w:webHidden/>
          </w:rPr>
        </w:r>
        <w:r>
          <w:rPr>
            <w:noProof/>
            <w:webHidden/>
          </w:rPr>
          <w:fldChar w:fldCharType="separate"/>
        </w:r>
        <w:r w:rsidR="00CA3EF0">
          <w:rPr>
            <w:noProof/>
            <w:webHidden/>
          </w:rPr>
          <w:t>6</w:t>
        </w:r>
        <w:r>
          <w:rPr>
            <w:noProof/>
            <w:webHidden/>
          </w:rPr>
          <w:fldChar w:fldCharType="end"/>
        </w:r>
      </w:hyperlink>
    </w:p>
    <w:p w:rsidR="00066C92" w:rsidRDefault="005B397E">
      <w:pPr>
        <w:pStyle w:val="TOC2"/>
        <w:tabs>
          <w:tab w:val="right" w:leader="dot" w:pos="10032"/>
        </w:tabs>
        <w:rPr>
          <w:rFonts w:asciiTheme="minorHAnsi" w:eastAsiaTheme="minorEastAsia" w:hAnsiTheme="minorHAnsi"/>
          <w:noProof/>
          <w:lang w:val="et-EE" w:eastAsia="ko-KR"/>
        </w:rPr>
      </w:pPr>
      <w:hyperlink w:anchor="_Toc78525962" w:history="1">
        <w:r w:rsidR="00066C92" w:rsidRPr="004242BE">
          <w:rPr>
            <w:rStyle w:val="Hyperlink"/>
            <w:rFonts w:cs="Arial"/>
            <w:noProof/>
          </w:rPr>
          <w:t>3.1. Planeeringuala asukoht ja iseloomustus</w:t>
        </w:r>
        <w:r w:rsidR="00066C92">
          <w:rPr>
            <w:noProof/>
            <w:webHidden/>
          </w:rPr>
          <w:tab/>
        </w:r>
        <w:r>
          <w:rPr>
            <w:noProof/>
            <w:webHidden/>
          </w:rPr>
          <w:fldChar w:fldCharType="begin"/>
        </w:r>
        <w:r w:rsidR="00066C92">
          <w:rPr>
            <w:noProof/>
            <w:webHidden/>
          </w:rPr>
          <w:instrText xml:space="preserve"> PAGEREF _Toc78525962 \h </w:instrText>
        </w:r>
        <w:r>
          <w:rPr>
            <w:noProof/>
            <w:webHidden/>
          </w:rPr>
        </w:r>
        <w:r>
          <w:rPr>
            <w:noProof/>
            <w:webHidden/>
          </w:rPr>
          <w:fldChar w:fldCharType="separate"/>
        </w:r>
        <w:r w:rsidR="00CA3EF0">
          <w:rPr>
            <w:noProof/>
            <w:webHidden/>
          </w:rPr>
          <w:t>6</w:t>
        </w:r>
        <w:r>
          <w:rPr>
            <w:noProof/>
            <w:webHidden/>
          </w:rPr>
          <w:fldChar w:fldCharType="end"/>
        </w:r>
      </w:hyperlink>
    </w:p>
    <w:p w:rsidR="00066C92" w:rsidRDefault="005B397E">
      <w:pPr>
        <w:pStyle w:val="TOC2"/>
        <w:tabs>
          <w:tab w:val="right" w:leader="dot" w:pos="10032"/>
        </w:tabs>
        <w:rPr>
          <w:rFonts w:asciiTheme="minorHAnsi" w:eastAsiaTheme="minorEastAsia" w:hAnsiTheme="minorHAnsi"/>
          <w:noProof/>
          <w:lang w:val="et-EE" w:eastAsia="ko-KR"/>
        </w:rPr>
      </w:pPr>
      <w:hyperlink w:anchor="_Toc78525963" w:history="1">
        <w:r w:rsidR="00066C92" w:rsidRPr="004242BE">
          <w:rPr>
            <w:rStyle w:val="Hyperlink"/>
            <w:rFonts w:cs="Arial"/>
            <w:noProof/>
          </w:rPr>
          <w:t>3.2. Planeeringuala maakasutus ja hoonestus</w:t>
        </w:r>
        <w:r w:rsidR="00066C92">
          <w:rPr>
            <w:noProof/>
            <w:webHidden/>
          </w:rPr>
          <w:tab/>
        </w:r>
        <w:r>
          <w:rPr>
            <w:noProof/>
            <w:webHidden/>
          </w:rPr>
          <w:fldChar w:fldCharType="begin"/>
        </w:r>
        <w:r w:rsidR="00066C92">
          <w:rPr>
            <w:noProof/>
            <w:webHidden/>
          </w:rPr>
          <w:instrText xml:space="preserve"> PAGEREF _Toc78525963 \h </w:instrText>
        </w:r>
        <w:r>
          <w:rPr>
            <w:noProof/>
            <w:webHidden/>
          </w:rPr>
        </w:r>
        <w:r>
          <w:rPr>
            <w:noProof/>
            <w:webHidden/>
          </w:rPr>
          <w:fldChar w:fldCharType="separate"/>
        </w:r>
        <w:r w:rsidR="00CA3EF0">
          <w:rPr>
            <w:noProof/>
            <w:webHidden/>
          </w:rPr>
          <w:t>6</w:t>
        </w:r>
        <w:r>
          <w:rPr>
            <w:noProof/>
            <w:webHidden/>
          </w:rPr>
          <w:fldChar w:fldCharType="end"/>
        </w:r>
      </w:hyperlink>
    </w:p>
    <w:p w:rsidR="00066C92" w:rsidRDefault="005B397E">
      <w:pPr>
        <w:pStyle w:val="TOC2"/>
        <w:tabs>
          <w:tab w:val="right" w:leader="dot" w:pos="10032"/>
        </w:tabs>
        <w:rPr>
          <w:rFonts w:asciiTheme="minorHAnsi" w:eastAsiaTheme="minorEastAsia" w:hAnsiTheme="minorHAnsi"/>
          <w:noProof/>
          <w:lang w:val="et-EE" w:eastAsia="ko-KR"/>
        </w:rPr>
      </w:pPr>
      <w:hyperlink w:anchor="_Toc78525964" w:history="1">
        <w:r w:rsidR="00066C92" w:rsidRPr="004242BE">
          <w:rPr>
            <w:rStyle w:val="Hyperlink"/>
            <w:rFonts w:cs="Arial"/>
            <w:noProof/>
          </w:rPr>
          <w:t>3.3. Planeeringualaga külgnevad kinnistud ja nende iseloomustus</w:t>
        </w:r>
        <w:r w:rsidR="00066C92">
          <w:rPr>
            <w:noProof/>
            <w:webHidden/>
          </w:rPr>
          <w:tab/>
        </w:r>
        <w:r>
          <w:rPr>
            <w:noProof/>
            <w:webHidden/>
          </w:rPr>
          <w:fldChar w:fldCharType="begin"/>
        </w:r>
        <w:r w:rsidR="00066C92">
          <w:rPr>
            <w:noProof/>
            <w:webHidden/>
          </w:rPr>
          <w:instrText xml:space="preserve"> PAGEREF _Toc78525964 \h </w:instrText>
        </w:r>
        <w:r>
          <w:rPr>
            <w:noProof/>
            <w:webHidden/>
          </w:rPr>
        </w:r>
        <w:r>
          <w:rPr>
            <w:noProof/>
            <w:webHidden/>
          </w:rPr>
          <w:fldChar w:fldCharType="separate"/>
        </w:r>
        <w:r w:rsidR="00CA3EF0">
          <w:rPr>
            <w:noProof/>
            <w:webHidden/>
          </w:rPr>
          <w:t>7</w:t>
        </w:r>
        <w:r>
          <w:rPr>
            <w:noProof/>
            <w:webHidden/>
          </w:rPr>
          <w:fldChar w:fldCharType="end"/>
        </w:r>
      </w:hyperlink>
    </w:p>
    <w:p w:rsidR="00066C92" w:rsidRDefault="005B397E">
      <w:pPr>
        <w:pStyle w:val="TOC2"/>
        <w:tabs>
          <w:tab w:val="right" w:leader="dot" w:pos="10032"/>
        </w:tabs>
        <w:rPr>
          <w:rFonts w:asciiTheme="minorHAnsi" w:eastAsiaTheme="minorEastAsia" w:hAnsiTheme="minorHAnsi"/>
          <w:noProof/>
          <w:lang w:val="et-EE" w:eastAsia="ko-KR"/>
        </w:rPr>
      </w:pPr>
      <w:hyperlink w:anchor="_Toc78525965" w:history="1">
        <w:r w:rsidR="00066C92" w:rsidRPr="004242BE">
          <w:rPr>
            <w:rStyle w:val="Hyperlink"/>
            <w:rFonts w:cs="Arial"/>
            <w:noProof/>
          </w:rPr>
          <w:t>3.4. Olemasolevad teed ja juurdepääsud</w:t>
        </w:r>
        <w:r w:rsidR="00066C92">
          <w:rPr>
            <w:noProof/>
            <w:webHidden/>
          </w:rPr>
          <w:tab/>
        </w:r>
        <w:r>
          <w:rPr>
            <w:noProof/>
            <w:webHidden/>
          </w:rPr>
          <w:fldChar w:fldCharType="begin"/>
        </w:r>
        <w:r w:rsidR="00066C92">
          <w:rPr>
            <w:noProof/>
            <w:webHidden/>
          </w:rPr>
          <w:instrText xml:space="preserve"> PAGEREF _Toc78525965 \h </w:instrText>
        </w:r>
        <w:r>
          <w:rPr>
            <w:noProof/>
            <w:webHidden/>
          </w:rPr>
        </w:r>
        <w:r>
          <w:rPr>
            <w:noProof/>
            <w:webHidden/>
          </w:rPr>
          <w:fldChar w:fldCharType="separate"/>
        </w:r>
        <w:r w:rsidR="00CA3EF0">
          <w:rPr>
            <w:noProof/>
            <w:webHidden/>
          </w:rPr>
          <w:t>7</w:t>
        </w:r>
        <w:r>
          <w:rPr>
            <w:noProof/>
            <w:webHidden/>
          </w:rPr>
          <w:fldChar w:fldCharType="end"/>
        </w:r>
      </w:hyperlink>
    </w:p>
    <w:p w:rsidR="00066C92" w:rsidRDefault="005B397E">
      <w:pPr>
        <w:pStyle w:val="TOC2"/>
        <w:tabs>
          <w:tab w:val="right" w:leader="dot" w:pos="10032"/>
        </w:tabs>
        <w:rPr>
          <w:rFonts w:asciiTheme="minorHAnsi" w:eastAsiaTheme="minorEastAsia" w:hAnsiTheme="minorHAnsi"/>
          <w:noProof/>
          <w:lang w:val="et-EE" w:eastAsia="ko-KR"/>
        </w:rPr>
      </w:pPr>
      <w:hyperlink w:anchor="_Toc78525966" w:history="1">
        <w:r w:rsidR="00066C92" w:rsidRPr="004242BE">
          <w:rPr>
            <w:rStyle w:val="Hyperlink"/>
            <w:rFonts w:cs="Arial"/>
            <w:noProof/>
          </w:rPr>
          <w:t>3.5. Olemasolev tehnovarustus</w:t>
        </w:r>
        <w:r w:rsidR="00066C92">
          <w:rPr>
            <w:noProof/>
            <w:webHidden/>
          </w:rPr>
          <w:tab/>
        </w:r>
        <w:r>
          <w:rPr>
            <w:noProof/>
            <w:webHidden/>
          </w:rPr>
          <w:fldChar w:fldCharType="begin"/>
        </w:r>
        <w:r w:rsidR="00066C92">
          <w:rPr>
            <w:noProof/>
            <w:webHidden/>
          </w:rPr>
          <w:instrText xml:space="preserve"> PAGEREF _Toc78525966 \h </w:instrText>
        </w:r>
        <w:r>
          <w:rPr>
            <w:noProof/>
            <w:webHidden/>
          </w:rPr>
        </w:r>
        <w:r>
          <w:rPr>
            <w:noProof/>
            <w:webHidden/>
          </w:rPr>
          <w:fldChar w:fldCharType="separate"/>
        </w:r>
        <w:r w:rsidR="00CA3EF0">
          <w:rPr>
            <w:noProof/>
            <w:webHidden/>
          </w:rPr>
          <w:t>7</w:t>
        </w:r>
        <w:r>
          <w:rPr>
            <w:noProof/>
            <w:webHidden/>
          </w:rPr>
          <w:fldChar w:fldCharType="end"/>
        </w:r>
      </w:hyperlink>
    </w:p>
    <w:p w:rsidR="00066C92" w:rsidRDefault="005B397E">
      <w:pPr>
        <w:pStyle w:val="TOC2"/>
        <w:tabs>
          <w:tab w:val="right" w:leader="dot" w:pos="10032"/>
        </w:tabs>
        <w:rPr>
          <w:rFonts w:asciiTheme="minorHAnsi" w:eastAsiaTheme="minorEastAsia" w:hAnsiTheme="minorHAnsi"/>
          <w:noProof/>
          <w:lang w:val="et-EE" w:eastAsia="ko-KR"/>
        </w:rPr>
      </w:pPr>
      <w:hyperlink w:anchor="_Toc78525967" w:history="1">
        <w:r w:rsidR="00066C92" w:rsidRPr="004242BE">
          <w:rPr>
            <w:rStyle w:val="Hyperlink"/>
            <w:rFonts w:cs="Arial"/>
            <w:noProof/>
          </w:rPr>
          <w:t>3.6. Olemasolev haljastus ja keskkond</w:t>
        </w:r>
        <w:r w:rsidR="00066C92">
          <w:rPr>
            <w:noProof/>
            <w:webHidden/>
          </w:rPr>
          <w:tab/>
        </w:r>
        <w:r>
          <w:rPr>
            <w:noProof/>
            <w:webHidden/>
          </w:rPr>
          <w:fldChar w:fldCharType="begin"/>
        </w:r>
        <w:r w:rsidR="00066C92">
          <w:rPr>
            <w:noProof/>
            <w:webHidden/>
          </w:rPr>
          <w:instrText xml:space="preserve"> PAGEREF _Toc78525967 \h </w:instrText>
        </w:r>
        <w:r>
          <w:rPr>
            <w:noProof/>
            <w:webHidden/>
          </w:rPr>
        </w:r>
        <w:r>
          <w:rPr>
            <w:noProof/>
            <w:webHidden/>
          </w:rPr>
          <w:fldChar w:fldCharType="separate"/>
        </w:r>
        <w:r w:rsidR="00CA3EF0">
          <w:rPr>
            <w:noProof/>
            <w:webHidden/>
          </w:rPr>
          <w:t>7</w:t>
        </w:r>
        <w:r>
          <w:rPr>
            <w:noProof/>
            <w:webHidden/>
          </w:rPr>
          <w:fldChar w:fldCharType="end"/>
        </w:r>
      </w:hyperlink>
    </w:p>
    <w:p w:rsidR="00066C92" w:rsidRDefault="005B397E">
      <w:pPr>
        <w:pStyle w:val="TOC2"/>
        <w:tabs>
          <w:tab w:val="right" w:leader="dot" w:pos="10032"/>
        </w:tabs>
        <w:rPr>
          <w:rFonts w:asciiTheme="minorHAnsi" w:eastAsiaTheme="minorEastAsia" w:hAnsiTheme="minorHAnsi"/>
          <w:noProof/>
          <w:lang w:val="et-EE" w:eastAsia="ko-KR"/>
        </w:rPr>
      </w:pPr>
      <w:hyperlink w:anchor="_Toc78525968" w:history="1">
        <w:r w:rsidR="00066C92" w:rsidRPr="004242BE">
          <w:rPr>
            <w:rStyle w:val="Hyperlink"/>
            <w:rFonts w:cs="Arial"/>
            <w:noProof/>
          </w:rPr>
          <w:t>3.7. Kehtivad piirangud</w:t>
        </w:r>
        <w:r w:rsidR="00066C92">
          <w:rPr>
            <w:noProof/>
            <w:webHidden/>
          </w:rPr>
          <w:tab/>
        </w:r>
        <w:r>
          <w:rPr>
            <w:noProof/>
            <w:webHidden/>
          </w:rPr>
          <w:fldChar w:fldCharType="begin"/>
        </w:r>
        <w:r w:rsidR="00066C92">
          <w:rPr>
            <w:noProof/>
            <w:webHidden/>
          </w:rPr>
          <w:instrText xml:space="preserve"> PAGEREF _Toc78525968 \h </w:instrText>
        </w:r>
        <w:r>
          <w:rPr>
            <w:noProof/>
            <w:webHidden/>
          </w:rPr>
        </w:r>
        <w:r>
          <w:rPr>
            <w:noProof/>
            <w:webHidden/>
          </w:rPr>
          <w:fldChar w:fldCharType="separate"/>
        </w:r>
        <w:r w:rsidR="00CA3EF0">
          <w:rPr>
            <w:noProof/>
            <w:webHidden/>
          </w:rPr>
          <w:t>7</w:t>
        </w:r>
        <w:r>
          <w:rPr>
            <w:noProof/>
            <w:webHidden/>
          </w:rPr>
          <w:fldChar w:fldCharType="end"/>
        </w:r>
      </w:hyperlink>
    </w:p>
    <w:p w:rsidR="00066C92" w:rsidRDefault="005B397E">
      <w:pPr>
        <w:pStyle w:val="TOC1"/>
        <w:tabs>
          <w:tab w:val="right" w:leader="dot" w:pos="10032"/>
        </w:tabs>
        <w:rPr>
          <w:rFonts w:asciiTheme="minorHAnsi" w:eastAsiaTheme="minorEastAsia" w:hAnsiTheme="minorHAnsi"/>
          <w:noProof/>
          <w:lang w:val="et-EE" w:eastAsia="ko-KR"/>
        </w:rPr>
      </w:pPr>
      <w:hyperlink w:anchor="_Toc78525969" w:history="1">
        <w:r w:rsidR="00066C92" w:rsidRPr="004242BE">
          <w:rPr>
            <w:rStyle w:val="Hyperlink"/>
            <w:rFonts w:cs="Arial"/>
            <w:caps/>
            <w:noProof/>
          </w:rPr>
          <w:t>4. Planeeringu ettepanek</w:t>
        </w:r>
        <w:r w:rsidR="00066C92">
          <w:rPr>
            <w:noProof/>
            <w:webHidden/>
          </w:rPr>
          <w:tab/>
        </w:r>
        <w:r>
          <w:rPr>
            <w:noProof/>
            <w:webHidden/>
          </w:rPr>
          <w:fldChar w:fldCharType="begin"/>
        </w:r>
        <w:r w:rsidR="00066C92">
          <w:rPr>
            <w:noProof/>
            <w:webHidden/>
          </w:rPr>
          <w:instrText xml:space="preserve"> PAGEREF _Toc78525969 \h </w:instrText>
        </w:r>
        <w:r>
          <w:rPr>
            <w:noProof/>
            <w:webHidden/>
          </w:rPr>
        </w:r>
        <w:r>
          <w:rPr>
            <w:noProof/>
            <w:webHidden/>
          </w:rPr>
          <w:fldChar w:fldCharType="separate"/>
        </w:r>
        <w:r w:rsidR="00CA3EF0">
          <w:rPr>
            <w:noProof/>
            <w:webHidden/>
          </w:rPr>
          <w:t>7</w:t>
        </w:r>
        <w:r>
          <w:rPr>
            <w:noProof/>
            <w:webHidden/>
          </w:rPr>
          <w:fldChar w:fldCharType="end"/>
        </w:r>
      </w:hyperlink>
    </w:p>
    <w:p w:rsidR="00066C92" w:rsidRDefault="005B397E">
      <w:pPr>
        <w:pStyle w:val="TOC2"/>
        <w:tabs>
          <w:tab w:val="right" w:leader="dot" w:pos="10032"/>
        </w:tabs>
        <w:rPr>
          <w:rFonts w:asciiTheme="minorHAnsi" w:eastAsiaTheme="minorEastAsia" w:hAnsiTheme="minorHAnsi"/>
          <w:noProof/>
          <w:lang w:val="et-EE" w:eastAsia="ko-KR"/>
        </w:rPr>
      </w:pPr>
      <w:hyperlink w:anchor="_Toc78525970" w:history="1">
        <w:r w:rsidR="00066C92" w:rsidRPr="004242BE">
          <w:rPr>
            <w:rStyle w:val="Hyperlink"/>
            <w:rFonts w:cs="Arial"/>
            <w:noProof/>
          </w:rPr>
          <w:t>4.1. Krundijaotus</w:t>
        </w:r>
        <w:r w:rsidR="00066C92">
          <w:rPr>
            <w:noProof/>
            <w:webHidden/>
          </w:rPr>
          <w:tab/>
        </w:r>
        <w:r>
          <w:rPr>
            <w:noProof/>
            <w:webHidden/>
          </w:rPr>
          <w:fldChar w:fldCharType="begin"/>
        </w:r>
        <w:r w:rsidR="00066C92">
          <w:rPr>
            <w:noProof/>
            <w:webHidden/>
          </w:rPr>
          <w:instrText xml:space="preserve"> PAGEREF _Toc78525970 \h </w:instrText>
        </w:r>
        <w:r>
          <w:rPr>
            <w:noProof/>
            <w:webHidden/>
          </w:rPr>
        </w:r>
        <w:r>
          <w:rPr>
            <w:noProof/>
            <w:webHidden/>
          </w:rPr>
          <w:fldChar w:fldCharType="separate"/>
        </w:r>
        <w:r w:rsidR="00CA3EF0">
          <w:rPr>
            <w:noProof/>
            <w:webHidden/>
          </w:rPr>
          <w:t>7</w:t>
        </w:r>
        <w:r>
          <w:rPr>
            <w:noProof/>
            <w:webHidden/>
          </w:rPr>
          <w:fldChar w:fldCharType="end"/>
        </w:r>
      </w:hyperlink>
    </w:p>
    <w:p w:rsidR="00066C92" w:rsidRDefault="005B397E">
      <w:pPr>
        <w:pStyle w:val="TOC2"/>
        <w:tabs>
          <w:tab w:val="right" w:leader="dot" w:pos="10032"/>
        </w:tabs>
        <w:rPr>
          <w:rFonts w:asciiTheme="minorHAnsi" w:eastAsiaTheme="minorEastAsia" w:hAnsiTheme="minorHAnsi"/>
          <w:noProof/>
          <w:lang w:val="et-EE" w:eastAsia="ko-KR"/>
        </w:rPr>
      </w:pPr>
      <w:hyperlink w:anchor="_Toc78525971" w:history="1">
        <w:r w:rsidR="00066C92" w:rsidRPr="004242BE">
          <w:rPr>
            <w:rStyle w:val="Hyperlink"/>
            <w:rFonts w:cs="Arial"/>
            <w:noProof/>
          </w:rPr>
          <w:t>4.2. Krundi ehitusõigus</w:t>
        </w:r>
        <w:r w:rsidR="00066C92">
          <w:rPr>
            <w:noProof/>
            <w:webHidden/>
          </w:rPr>
          <w:tab/>
        </w:r>
        <w:r>
          <w:rPr>
            <w:noProof/>
            <w:webHidden/>
          </w:rPr>
          <w:fldChar w:fldCharType="begin"/>
        </w:r>
        <w:r w:rsidR="00066C92">
          <w:rPr>
            <w:noProof/>
            <w:webHidden/>
          </w:rPr>
          <w:instrText xml:space="preserve"> PAGEREF _Toc78525971 \h </w:instrText>
        </w:r>
        <w:r>
          <w:rPr>
            <w:noProof/>
            <w:webHidden/>
          </w:rPr>
        </w:r>
        <w:r>
          <w:rPr>
            <w:noProof/>
            <w:webHidden/>
          </w:rPr>
          <w:fldChar w:fldCharType="separate"/>
        </w:r>
        <w:r w:rsidR="00CA3EF0">
          <w:rPr>
            <w:noProof/>
            <w:webHidden/>
          </w:rPr>
          <w:t>7</w:t>
        </w:r>
        <w:r>
          <w:rPr>
            <w:noProof/>
            <w:webHidden/>
          </w:rPr>
          <w:fldChar w:fldCharType="end"/>
        </w:r>
      </w:hyperlink>
    </w:p>
    <w:p w:rsidR="00066C92" w:rsidRDefault="005B397E">
      <w:pPr>
        <w:pStyle w:val="TOC2"/>
        <w:tabs>
          <w:tab w:val="right" w:leader="dot" w:pos="10032"/>
        </w:tabs>
        <w:rPr>
          <w:rFonts w:asciiTheme="minorHAnsi" w:eastAsiaTheme="minorEastAsia" w:hAnsiTheme="minorHAnsi"/>
          <w:noProof/>
          <w:lang w:val="et-EE" w:eastAsia="ko-KR"/>
        </w:rPr>
      </w:pPr>
      <w:hyperlink w:anchor="_Toc78525972" w:history="1">
        <w:r w:rsidR="00066C92" w:rsidRPr="004242BE">
          <w:rPr>
            <w:rStyle w:val="Hyperlink"/>
            <w:rFonts w:cs="Arial"/>
            <w:noProof/>
          </w:rPr>
          <w:t>4.3. Ehitiste arhitektuurinõuded</w:t>
        </w:r>
        <w:r w:rsidR="00066C92">
          <w:rPr>
            <w:noProof/>
            <w:webHidden/>
          </w:rPr>
          <w:tab/>
        </w:r>
        <w:r>
          <w:rPr>
            <w:noProof/>
            <w:webHidden/>
          </w:rPr>
          <w:fldChar w:fldCharType="begin"/>
        </w:r>
        <w:r w:rsidR="00066C92">
          <w:rPr>
            <w:noProof/>
            <w:webHidden/>
          </w:rPr>
          <w:instrText xml:space="preserve"> PAGEREF _Toc78525972 \h </w:instrText>
        </w:r>
        <w:r>
          <w:rPr>
            <w:noProof/>
            <w:webHidden/>
          </w:rPr>
        </w:r>
        <w:r>
          <w:rPr>
            <w:noProof/>
            <w:webHidden/>
          </w:rPr>
          <w:fldChar w:fldCharType="separate"/>
        </w:r>
        <w:r w:rsidR="00CA3EF0">
          <w:rPr>
            <w:noProof/>
            <w:webHidden/>
          </w:rPr>
          <w:t>8</w:t>
        </w:r>
        <w:r>
          <w:rPr>
            <w:noProof/>
            <w:webHidden/>
          </w:rPr>
          <w:fldChar w:fldCharType="end"/>
        </w:r>
      </w:hyperlink>
    </w:p>
    <w:p w:rsidR="00066C92" w:rsidRDefault="005B397E">
      <w:pPr>
        <w:pStyle w:val="TOC2"/>
        <w:tabs>
          <w:tab w:val="right" w:leader="dot" w:pos="10032"/>
        </w:tabs>
        <w:rPr>
          <w:rFonts w:asciiTheme="minorHAnsi" w:eastAsiaTheme="minorEastAsia" w:hAnsiTheme="minorHAnsi"/>
          <w:noProof/>
          <w:lang w:val="et-EE" w:eastAsia="ko-KR"/>
        </w:rPr>
      </w:pPr>
      <w:hyperlink w:anchor="_Toc78525973" w:history="1">
        <w:r w:rsidR="00066C92" w:rsidRPr="004242BE">
          <w:rPr>
            <w:rStyle w:val="Hyperlink"/>
            <w:rFonts w:cs="Arial"/>
            <w:noProof/>
          </w:rPr>
          <w:t>4.4. Piirded</w:t>
        </w:r>
        <w:r w:rsidR="00066C92">
          <w:rPr>
            <w:noProof/>
            <w:webHidden/>
          </w:rPr>
          <w:tab/>
        </w:r>
        <w:r>
          <w:rPr>
            <w:noProof/>
            <w:webHidden/>
          </w:rPr>
          <w:fldChar w:fldCharType="begin"/>
        </w:r>
        <w:r w:rsidR="00066C92">
          <w:rPr>
            <w:noProof/>
            <w:webHidden/>
          </w:rPr>
          <w:instrText xml:space="preserve"> PAGEREF _Toc78525973 \h </w:instrText>
        </w:r>
        <w:r>
          <w:rPr>
            <w:noProof/>
            <w:webHidden/>
          </w:rPr>
        </w:r>
        <w:r>
          <w:rPr>
            <w:noProof/>
            <w:webHidden/>
          </w:rPr>
          <w:fldChar w:fldCharType="separate"/>
        </w:r>
        <w:r w:rsidR="00CA3EF0">
          <w:rPr>
            <w:noProof/>
            <w:webHidden/>
          </w:rPr>
          <w:t>8</w:t>
        </w:r>
        <w:r>
          <w:rPr>
            <w:noProof/>
            <w:webHidden/>
          </w:rPr>
          <w:fldChar w:fldCharType="end"/>
        </w:r>
      </w:hyperlink>
    </w:p>
    <w:p w:rsidR="00066C92" w:rsidRDefault="005B397E">
      <w:pPr>
        <w:pStyle w:val="TOC2"/>
        <w:tabs>
          <w:tab w:val="right" w:leader="dot" w:pos="10032"/>
        </w:tabs>
        <w:rPr>
          <w:rFonts w:asciiTheme="minorHAnsi" w:eastAsiaTheme="minorEastAsia" w:hAnsiTheme="minorHAnsi"/>
          <w:noProof/>
          <w:lang w:val="et-EE" w:eastAsia="ko-KR"/>
        </w:rPr>
      </w:pPr>
      <w:hyperlink w:anchor="_Toc78525974" w:history="1">
        <w:r w:rsidR="00066C92" w:rsidRPr="004242BE">
          <w:rPr>
            <w:rStyle w:val="Hyperlink"/>
            <w:rFonts w:cs="Arial"/>
            <w:noProof/>
          </w:rPr>
          <w:t>4.5. Tänavate maa-alad, liiklus- ja parkimiskorraldus</w:t>
        </w:r>
        <w:r w:rsidR="00066C92">
          <w:rPr>
            <w:noProof/>
            <w:webHidden/>
          </w:rPr>
          <w:tab/>
        </w:r>
        <w:r>
          <w:rPr>
            <w:noProof/>
            <w:webHidden/>
          </w:rPr>
          <w:fldChar w:fldCharType="begin"/>
        </w:r>
        <w:r w:rsidR="00066C92">
          <w:rPr>
            <w:noProof/>
            <w:webHidden/>
          </w:rPr>
          <w:instrText xml:space="preserve"> PAGEREF _Toc78525974 \h </w:instrText>
        </w:r>
        <w:r>
          <w:rPr>
            <w:noProof/>
            <w:webHidden/>
          </w:rPr>
        </w:r>
        <w:r>
          <w:rPr>
            <w:noProof/>
            <w:webHidden/>
          </w:rPr>
          <w:fldChar w:fldCharType="separate"/>
        </w:r>
        <w:r w:rsidR="00CA3EF0">
          <w:rPr>
            <w:noProof/>
            <w:webHidden/>
          </w:rPr>
          <w:t>9</w:t>
        </w:r>
        <w:r>
          <w:rPr>
            <w:noProof/>
            <w:webHidden/>
          </w:rPr>
          <w:fldChar w:fldCharType="end"/>
        </w:r>
      </w:hyperlink>
    </w:p>
    <w:p w:rsidR="00066C92" w:rsidRDefault="005B397E">
      <w:pPr>
        <w:pStyle w:val="TOC2"/>
        <w:tabs>
          <w:tab w:val="right" w:leader="dot" w:pos="10032"/>
        </w:tabs>
        <w:rPr>
          <w:rFonts w:asciiTheme="minorHAnsi" w:eastAsiaTheme="minorEastAsia" w:hAnsiTheme="minorHAnsi"/>
          <w:noProof/>
          <w:lang w:val="et-EE" w:eastAsia="ko-KR"/>
        </w:rPr>
      </w:pPr>
      <w:hyperlink w:anchor="_Toc78525975" w:history="1">
        <w:r w:rsidR="00066C92" w:rsidRPr="004242BE">
          <w:rPr>
            <w:rStyle w:val="Hyperlink"/>
            <w:rFonts w:cs="Arial"/>
            <w:noProof/>
          </w:rPr>
          <w:t>4.6. Haljastuse ja heakorra põhimõtted</w:t>
        </w:r>
        <w:r w:rsidR="00066C92">
          <w:rPr>
            <w:noProof/>
            <w:webHidden/>
          </w:rPr>
          <w:tab/>
        </w:r>
        <w:r>
          <w:rPr>
            <w:noProof/>
            <w:webHidden/>
          </w:rPr>
          <w:fldChar w:fldCharType="begin"/>
        </w:r>
        <w:r w:rsidR="00066C92">
          <w:rPr>
            <w:noProof/>
            <w:webHidden/>
          </w:rPr>
          <w:instrText xml:space="preserve"> PAGEREF _Toc78525975 \h </w:instrText>
        </w:r>
        <w:r>
          <w:rPr>
            <w:noProof/>
            <w:webHidden/>
          </w:rPr>
        </w:r>
        <w:r>
          <w:rPr>
            <w:noProof/>
            <w:webHidden/>
          </w:rPr>
          <w:fldChar w:fldCharType="separate"/>
        </w:r>
        <w:r w:rsidR="00CA3EF0">
          <w:rPr>
            <w:noProof/>
            <w:webHidden/>
          </w:rPr>
          <w:t>9</w:t>
        </w:r>
        <w:r>
          <w:rPr>
            <w:noProof/>
            <w:webHidden/>
          </w:rPr>
          <w:fldChar w:fldCharType="end"/>
        </w:r>
      </w:hyperlink>
    </w:p>
    <w:p w:rsidR="00066C92" w:rsidRDefault="005B397E">
      <w:pPr>
        <w:pStyle w:val="TOC2"/>
        <w:tabs>
          <w:tab w:val="right" w:leader="dot" w:pos="10032"/>
        </w:tabs>
        <w:rPr>
          <w:rFonts w:asciiTheme="minorHAnsi" w:eastAsiaTheme="minorEastAsia" w:hAnsiTheme="minorHAnsi"/>
          <w:noProof/>
          <w:lang w:val="et-EE" w:eastAsia="ko-KR"/>
        </w:rPr>
      </w:pPr>
      <w:hyperlink w:anchor="_Toc78525976" w:history="1">
        <w:r w:rsidR="00066C92" w:rsidRPr="004242BE">
          <w:rPr>
            <w:rStyle w:val="Hyperlink"/>
            <w:rFonts w:cs="Arial"/>
            <w:noProof/>
          </w:rPr>
          <w:t>4.7. Vertikaalplaneerimine</w:t>
        </w:r>
        <w:r w:rsidR="00066C92">
          <w:rPr>
            <w:noProof/>
            <w:webHidden/>
          </w:rPr>
          <w:tab/>
        </w:r>
        <w:r>
          <w:rPr>
            <w:noProof/>
            <w:webHidden/>
          </w:rPr>
          <w:fldChar w:fldCharType="begin"/>
        </w:r>
        <w:r w:rsidR="00066C92">
          <w:rPr>
            <w:noProof/>
            <w:webHidden/>
          </w:rPr>
          <w:instrText xml:space="preserve"> PAGEREF _Toc78525976 \h </w:instrText>
        </w:r>
        <w:r>
          <w:rPr>
            <w:noProof/>
            <w:webHidden/>
          </w:rPr>
        </w:r>
        <w:r>
          <w:rPr>
            <w:noProof/>
            <w:webHidden/>
          </w:rPr>
          <w:fldChar w:fldCharType="separate"/>
        </w:r>
        <w:r w:rsidR="00CA3EF0">
          <w:rPr>
            <w:noProof/>
            <w:webHidden/>
          </w:rPr>
          <w:t>9</w:t>
        </w:r>
        <w:r>
          <w:rPr>
            <w:noProof/>
            <w:webHidden/>
          </w:rPr>
          <w:fldChar w:fldCharType="end"/>
        </w:r>
      </w:hyperlink>
    </w:p>
    <w:p w:rsidR="00066C92" w:rsidRDefault="005B397E">
      <w:pPr>
        <w:pStyle w:val="TOC2"/>
        <w:tabs>
          <w:tab w:val="right" w:leader="dot" w:pos="10032"/>
        </w:tabs>
        <w:rPr>
          <w:rFonts w:asciiTheme="minorHAnsi" w:eastAsiaTheme="minorEastAsia" w:hAnsiTheme="minorHAnsi"/>
          <w:noProof/>
          <w:lang w:val="et-EE" w:eastAsia="ko-KR"/>
        </w:rPr>
      </w:pPr>
      <w:hyperlink w:anchor="_Toc78525977" w:history="1">
        <w:r w:rsidR="00066C92" w:rsidRPr="004242BE">
          <w:rPr>
            <w:rStyle w:val="Hyperlink"/>
            <w:rFonts w:cs="Arial"/>
            <w:noProof/>
          </w:rPr>
          <w:t>4.8. Tuleohutusnõuded</w:t>
        </w:r>
        <w:r w:rsidR="00066C92">
          <w:rPr>
            <w:noProof/>
            <w:webHidden/>
          </w:rPr>
          <w:tab/>
        </w:r>
        <w:r>
          <w:rPr>
            <w:noProof/>
            <w:webHidden/>
          </w:rPr>
          <w:fldChar w:fldCharType="begin"/>
        </w:r>
        <w:r w:rsidR="00066C92">
          <w:rPr>
            <w:noProof/>
            <w:webHidden/>
          </w:rPr>
          <w:instrText xml:space="preserve"> PAGEREF _Toc78525977 \h </w:instrText>
        </w:r>
        <w:r>
          <w:rPr>
            <w:noProof/>
            <w:webHidden/>
          </w:rPr>
        </w:r>
        <w:r>
          <w:rPr>
            <w:noProof/>
            <w:webHidden/>
          </w:rPr>
          <w:fldChar w:fldCharType="separate"/>
        </w:r>
        <w:r w:rsidR="00CA3EF0">
          <w:rPr>
            <w:noProof/>
            <w:webHidden/>
          </w:rPr>
          <w:t>9</w:t>
        </w:r>
        <w:r>
          <w:rPr>
            <w:noProof/>
            <w:webHidden/>
          </w:rPr>
          <w:fldChar w:fldCharType="end"/>
        </w:r>
      </w:hyperlink>
    </w:p>
    <w:p w:rsidR="00066C92" w:rsidRDefault="005B397E">
      <w:pPr>
        <w:pStyle w:val="TOC2"/>
        <w:tabs>
          <w:tab w:val="right" w:leader="dot" w:pos="10032"/>
        </w:tabs>
        <w:rPr>
          <w:rFonts w:asciiTheme="minorHAnsi" w:eastAsiaTheme="minorEastAsia" w:hAnsiTheme="minorHAnsi"/>
          <w:noProof/>
          <w:lang w:val="et-EE" w:eastAsia="ko-KR"/>
        </w:rPr>
      </w:pPr>
      <w:hyperlink w:anchor="_Toc78525978" w:history="1">
        <w:r w:rsidR="00066C92" w:rsidRPr="004242BE">
          <w:rPr>
            <w:rStyle w:val="Hyperlink"/>
            <w:rFonts w:cs="Arial"/>
            <w:noProof/>
          </w:rPr>
          <w:t>4.9. Servituutide vajaduse määramine</w:t>
        </w:r>
        <w:r w:rsidR="00066C92">
          <w:rPr>
            <w:noProof/>
            <w:webHidden/>
          </w:rPr>
          <w:tab/>
        </w:r>
        <w:r>
          <w:rPr>
            <w:noProof/>
            <w:webHidden/>
          </w:rPr>
          <w:fldChar w:fldCharType="begin"/>
        </w:r>
        <w:r w:rsidR="00066C92">
          <w:rPr>
            <w:noProof/>
            <w:webHidden/>
          </w:rPr>
          <w:instrText xml:space="preserve"> PAGEREF _Toc78525978 \h </w:instrText>
        </w:r>
        <w:r>
          <w:rPr>
            <w:noProof/>
            <w:webHidden/>
          </w:rPr>
        </w:r>
        <w:r>
          <w:rPr>
            <w:noProof/>
            <w:webHidden/>
          </w:rPr>
          <w:fldChar w:fldCharType="separate"/>
        </w:r>
        <w:r w:rsidR="00CA3EF0">
          <w:rPr>
            <w:noProof/>
            <w:webHidden/>
          </w:rPr>
          <w:t>10</w:t>
        </w:r>
        <w:r>
          <w:rPr>
            <w:noProof/>
            <w:webHidden/>
          </w:rPr>
          <w:fldChar w:fldCharType="end"/>
        </w:r>
      </w:hyperlink>
    </w:p>
    <w:p w:rsidR="00066C92" w:rsidRDefault="005B397E">
      <w:pPr>
        <w:pStyle w:val="TOC2"/>
        <w:tabs>
          <w:tab w:val="right" w:leader="dot" w:pos="10032"/>
        </w:tabs>
        <w:rPr>
          <w:rFonts w:asciiTheme="minorHAnsi" w:eastAsiaTheme="minorEastAsia" w:hAnsiTheme="minorHAnsi"/>
          <w:noProof/>
          <w:lang w:val="et-EE" w:eastAsia="ko-KR"/>
        </w:rPr>
      </w:pPr>
      <w:hyperlink w:anchor="_Toc78525979" w:history="1">
        <w:r w:rsidR="00066C92" w:rsidRPr="004242BE">
          <w:rPr>
            <w:rStyle w:val="Hyperlink"/>
            <w:rFonts w:cs="Arial"/>
            <w:noProof/>
          </w:rPr>
          <w:t>4.10. Tehnovõrkude lahendus</w:t>
        </w:r>
        <w:r w:rsidR="00066C92">
          <w:rPr>
            <w:noProof/>
            <w:webHidden/>
          </w:rPr>
          <w:tab/>
        </w:r>
        <w:r>
          <w:rPr>
            <w:noProof/>
            <w:webHidden/>
          </w:rPr>
          <w:fldChar w:fldCharType="begin"/>
        </w:r>
        <w:r w:rsidR="00066C92">
          <w:rPr>
            <w:noProof/>
            <w:webHidden/>
          </w:rPr>
          <w:instrText xml:space="preserve"> PAGEREF _Toc78525979 \h </w:instrText>
        </w:r>
        <w:r>
          <w:rPr>
            <w:noProof/>
            <w:webHidden/>
          </w:rPr>
        </w:r>
        <w:r>
          <w:rPr>
            <w:noProof/>
            <w:webHidden/>
          </w:rPr>
          <w:fldChar w:fldCharType="separate"/>
        </w:r>
        <w:r w:rsidR="00CA3EF0">
          <w:rPr>
            <w:noProof/>
            <w:webHidden/>
          </w:rPr>
          <w:t>10</w:t>
        </w:r>
        <w:r>
          <w:rPr>
            <w:noProof/>
            <w:webHidden/>
          </w:rPr>
          <w:fldChar w:fldCharType="end"/>
        </w:r>
      </w:hyperlink>
    </w:p>
    <w:p w:rsidR="00066C92" w:rsidRDefault="005B397E">
      <w:pPr>
        <w:pStyle w:val="TOC3"/>
        <w:tabs>
          <w:tab w:val="right" w:leader="dot" w:pos="10032"/>
        </w:tabs>
        <w:rPr>
          <w:rFonts w:asciiTheme="minorHAnsi" w:eastAsiaTheme="minorEastAsia" w:hAnsiTheme="minorHAnsi"/>
          <w:noProof/>
          <w:lang w:val="et-EE" w:eastAsia="ko-KR"/>
        </w:rPr>
      </w:pPr>
      <w:hyperlink w:anchor="_Toc78525980" w:history="1">
        <w:r w:rsidR="00066C92" w:rsidRPr="004242BE">
          <w:rPr>
            <w:rStyle w:val="Hyperlink"/>
            <w:noProof/>
          </w:rPr>
          <w:t>4.10.1. Veevarustus ja reovee kanalisatsioon</w:t>
        </w:r>
        <w:r w:rsidR="00066C92">
          <w:rPr>
            <w:noProof/>
            <w:webHidden/>
          </w:rPr>
          <w:tab/>
        </w:r>
        <w:r>
          <w:rPr>
            <w:noProof/>
            <w:webHidden/>
          </w:rPr>
          <w:fldChar w:fldCharType="begin"/>
        </w:r>
        <w:r w:rsidR="00066C92">
          <w:rPr>
            <w:noProof/>
            <w:webHidden/>
          </w:rPr>
          <w:instrText xml:space="preserve"> PAGEREF _Toc78525980 \h </w:instrText>
        </w:r>
        <w:r>
          <w:rPr>
            <w:noProof/>
            <w:webHidden/>
          </w:rPr>
        </w:r>
        <w:r>
          <w:rPr>
            <w:noProof/>
            <w:webHidden/>
          </w:rPr>
          <w:fldChar w:fldCharType="separate"/>
        </w:r>
        <w:r w:rsidR="00CA3EF0">
          <w:rPr>
            <w:noProof/>
            <w:webHidden/>
          </w:rPr>
          <w:t>11</w:t>
        </w:r>
        <w:r>
          <w:rPr>
            <w:noProof/>
            <w:webHidden/>
          </w:rPr>
          <w:fldChar w:fldCharType="end"/>
        </w:r>
      </w:hyperlink>
    </w:p>
    <w:p w:rsidR="00066C92" w:rsidRDefault="005B397E">
      <w:pPr>
        <w:pStyle w:val="TOC3"/>
        <w:tabs>
          <w:tab w:val="right" w:leader="dot" w:pos="10032"/>
        </w:tabs>
        <w:rPr>
          <w:rFonts w:asciiTheme="minorHAnsi" w:eastAsiaTheme="minorEastAsia" w:hAnsiTheme="minorHAnsi"/>
          <w:noProof/>
          <w:lang w:val="et-EE" w:eastAsia="ko-KR"/>
        </w:rPr>
      </w:pPr>
      <w:hyperlink w:anchor="_Toc78525981" w:history="1">
        <w:r w:rsidR="00066C92" w:rsidRPr="004242BE">
          <w:rPr>
            <w:rStyle w:val="Hyperlink"/>
            <w:noProof/>
          </w:rPr>
          <w:t>4.10.2. Sademe- ja pinnasevee ärajuhtimine</w:t>
        </w:r>
        <w:r w:rsidR="00066C92">
          <w:rPr>
            <w:noProof/>
            <w:webHidden/>
          </w:rPr>
          <w:tab/>
        </w:r>
        <w:r>
          <w:rPr>
            <w:noProof/>
            <w:webHidden/>
          </w:rPr>
          <w:fldChar w:fldCharType="begin"/>
        </w:r>
        <w:r w:rsidR="00066C92">
          <w:rPr>
            <w:noProof/>
            <w:webHidden/>
          </w:rPr>
          <w:instrText xml:space="preserve"> PAGEREF _Toc78525981 \h </w:instrText>
        </w:r>
        <w:r>
          <w:rPr>
            <w:noProof/>
            <w:webHidden/>
          </w:rPr>
        </w:r>
        <w:r>
          <w:rPr>
            <w:noProof/>
            <w:webHidden/>
          </w:rPr>
          <w:fldChar w:fldCharType="separate"/>
        </w:r>
        <w:r w:rsidR="00CA3EF0">
          <w:rPr>
            <w:noProof/>
            <w:webHidden/>
          </w:rPr>
          <w:t>11</w:t>
        </w:r>
        <w:r>
          <w:rPr>
            <w:noProof/>
            <w:webHidden/>
          </w:rPr>
          <w:fldChar w:fldCharType="end"/>
        </w:r>
      </w:hyperlink>
    </w:p>
    <w:p w:rsidR="00066C92" w:rsidRDefault="005B397E">
      <w:pPr>
        <w:pStyle w:val="TOC3"/>
        <w:tabs>
          <w:tab w:val="right" w:leader="dot" w:pos="10032"/>
        </w:tabs>
        <w:rPr>
          <w:rFonts w:asciiTheme="minorHAnsi" w:eastAsiaTheme="minorEastAsia" w:hAnsiTheme="minorHAnsi"/>
          <w:noProof/>
          <w:lang w:val="et-EE" w:eastAsia="ko-KR"/>
        </w:rPr>
      </w:pPr>
      <w:hyperlink w:anchor="_Toc78525982" w:history="1">
        <w:r w:rsidR="00066C92" w:rsidRPr="004242BE">
          <w:rPr>
            <w:rStyle w:val="Hyperlink"/>
            <w:noProof/>
          </w:rPr>
          <w:t>4.10.3. Elektrivarustus ja tänavavalgustus</w:t>
        </w:r>
        <w:r w:rsidR="00066C92">
          <w:rPr>
            <w:noProof/>
            <w:webHidden/>
          </w:rPr>
          <w:tab/>
        </w:r>
        <w:r>
          <w:rPr>
            <w:noProof/>
            <w:webHidden/>
          </w:rPr>
          <w:fldChar w:fldCharType="begin"/>
        </w:r>
        <w:r w:rsidR="00066C92">
          <w:rPr>
            <w:noProof/>
            <w:webHidden/>
          </w:rPr>
          <w:instrText xml:space="preserve"> PAGEREF _Toc78525982 \h </w:instrText>
        </w:r>
        <w:r>
          <w:rPr>
            <w:noProof/>
            <w:webHidden/>
          </w:rPr>
        </w:r>
        <w:r>
          <w:rPr>
            <w:noProof/>
            <w:webHidden/>
          </w:rPr>
          <w:fldChar w:fldCharType="separate"/>
        </w:r>
        <w:r w:rsidR="00CA3EF0">
          <w:rPr>
            <w:noProof/>
            <w:webHidden/>
          </w:rPr>
          <w:t>11</w:t>
        </w:r>
        <w:r>
          <w:rPr>
            <w:noProof/>
            <w:webHidden/>
          </w:rPr>
          <w:fldChar w:fldCharType="end"/>
        </w:r>
      </w:hyperlink>
    </w:p>
    <w:p w:rsidR="00066C92" w:rsidRDefault="005B397E">
      <w:pPr>
        <w:pStyle w:val="TOC3"/>
        <w:tabs>
          <w:tab w:val="right" w:leader="dot" w:pos="10032"/>
        </w:tabs>
        <w:rPr>
          <w:rFonts w:asciiTheme="minorHAnsi" w:eastAsiaTheme="minorEastAsia" w:hAnsiTheme="minorHAnsi"/>
          <w:noProof/>
          <w:lang w:val="et-EE" w:eastAsia="ko-KR"/>
        </w:rPr>
      </w:pPr>
      <w:hyperlink w:anchor="_Toc78525983" w:history="1">
        <w:r w:rsidR="00066C92" w:rsidRPr="004242BE">
          <w:rPr>
            <w:rStyle w:val="Hyperlink"/>
            <w:noProof/>
          </w:rPr>
          <w:t>4.10.4. Sidevarustus</w:t>
        </w:r>
        <w:r w:rsidR="00066C92">
          <w:rPr>
            <w:noProof/>
            <w:webHidden/>
          </w:rPr>
          <w:tab/>
        </w:r>
        <w:r>
          <w:rPr>
            <w:noProof/>
            <w:webHidden/>
          </w:rPr>
          <w:fldChar w:fldCharType="begin"/>
        </w:r>
        <w:r w:rsidR="00066C92">
          <w:rPr>
            <w:noProof/>
            <w:webHidden/>
          </w:rPr>
          <w:instrText xml:space="preserve"> PAGEREF _Toc78525983 \h </w:instrText>
        </w:r>
        <w:r>
          <w:rPr>
            <w:noProof/>
            <w:webHidden/>
          </w:rPr>
        </w:r>
        <w:r>
          <w:rPr>
            <w:noProof/>
            <w:webHidden/>
          </w:rPr>
          <w:fldChar w:fldCharType="separate"/>
        </w:r>
        <w:r w:rsidR="00CA3EF0">
          <w:rPr>
            <w:noProof/>
            <w:webHidden/>
          </w:rPr>
          <w:t>12</w:t>
        </w:r>
        <w:r>
          <w:rPr>
            <w:noProof/>
            <w:webHidden/>
          </w:rPr>
          <w:fldChar w:fldCharType="end"/>
        </w:r>
      </w:hyperlink>
    </w:p>
    <w:p w:rsidR="00066C92" w:rsidRDefault="005B397E">
      <w:pPr>
        <w:pStyle w:val="TOC3"/>
        <w:tabs>
          <w:tab w:val="right" w:leader="dot" w:pos="10032"/>
        </w:tabs>
        <w:rPr>
          <w:rFonts w:asciiTheme="minorHAnsi" w:eastAsiaTheme="minorEastAsia" w:hAnsiTheme="minorHAnsi"/>
          <w:noProof/>
          <w:lang w:val="et-EE" w:eastAsia="ko-KR"/>
        </w:rPr>
      </w:pPr>
      <w:hyperlink w:anchor="_Toc78525984" w:history="1">
        <w:r w:rsidR="00066C92" w:rsidRPr="004242BE">
          <w:rPr>
            <w:rStyle w:val="Hyperlink"/>
            <w:noProof/>
          </w:rPr>
          <w:t>4.10.5. Soojavarustus</w:t>
        </w:r>
        <w:r w:rsidR="00066C92">
          <w:rPr>
            <w:noProof/>
            <w:webHidden/>
          </w:rPr>
          <w:tab/>
        </w:r>
        <w:r>
          <w:rPr>
            <w:noProof/>
            <w:webHidden/>
          </w:rPr>
          <w:fldChar w:fldCharType="begin"/>
        </w:r>
        <w:r w:rsidR="00066C92">
          <w:rPr>
            <w:noProof/>
            <w:webHidden/>
          </w:rPr>
          <w:instrText xml:space="preserve"> PAGEREF _Toc78525984 \h </w:instrText>
        </w:r>
        <w:r>
          <w:rPr>
            <w:noProof/>
            <w:webHidden/>
          </w:rPr>
        </w:r>
        <w:r>
          <w:rPr>
            <w:noProof/>
            <w:webHidden/>
          </w:rPr>
          <w:fldChar w:fldCharType="separate"/>
        </w:r>
        <w:r w:rsidR="00CA3EF0">
          <w:rPr>
            <w:noProof/>
            <w:webHidden/>
          </w:rPr>
          <w:t>12</w:t>
        </w:r>
        <w:r>
          <w:rPr>
            <w:noProof/>
            <w:webHidden/>
          </w:rPr>
          <w:fldChar w:fldCharType="end"/>
        </w:r>
      </w:hyperlink>
    </w:p>
    <w:p w:rsidR="00066C92" w:rsidRDefault="005B397E">
      <w:pPr>
        <w:pStyle w:val="TOC2"/>
        <w:tabs>
          <w:tab w:val="right" w:leader="dot" w:pos="10032"/>
        </w:tabs>
        <w:rPr>
          <w:rFonts w:asciiTheme="minorHAnsi" w:eastAsiaTheme="minorEastAsia" w:hAnsiTheme="minorHAnsi"/>
          <w:noProof/>
          <w:lang w:val="et-EE" w:eastAsia="ko-KR"/>
        </w:rPr>
      </w:pPr>
      <w:hyperlink w:anchor="_Toc78525985" w:history="1">
        <w:r w:rsidR="00066C92" w:rsidRPr="004242BE">
          <w:rPr>
            <w:rStyle w:val="Hyperlink"/>
            <w:rFonts w:cs="Arial"/>
            <w:noProof/>
          </w:rPr>
          <w:t>4.11. Energiatõhusus ja -tarbimise nõuded</w:t>
        </w:r>
        <w:r w:rsidR="00066C92">
          <w:rPr>
            <w:noProof/>
            <w:webHidden/>
          </w:rPr>
          <w:tab/>
        </w:r>
        <w:r>
          <w:rPr>
            <w:noProof/>
            <w:webHidden/>
          </w:rPr>
          <w:fldChar w:fldCharType="begin"/>
        </w:r>
        <w:r w:rsidR="00066C92">
          <w:rPr>
            <w:noProof/>
            <w:webHidden/>
          </w:rPr>
          <w:instrText xml:space="preserve"> PAGEREF _Toc78525985 \h </w:instrText>
        </w:r>
        <w:r>
          <w:rPr>
            <w:noProof/>
            <w:webHidden/>
          </w:rPr>
        </w:r>
        <w:r>
          <w:rPr>
            <w:noProof/>
            <w:webHidden/>
          </w:rPr>
          <w:fldChar w:fldCharType="separate"/>
        </w:r>
        <w:r w:rsidR="00CA3EF0">
          <w:rPr>
            <w:noProof/>
            <w:webHidden/>
          </w:rPr>
          <w:t>12</w:t>
        </w:r>
        <w:r>
          <w:rPr>
            <w:noProof/>
            <w:webHidden/>
          </w:rPr>
          <w:fldChar w:fldCharType="end"/>
        </w:r>
      </w:hyperlink>
    </w:p>
    <w:p w:rsidR="00066C92" w:rsidRDefault="005B397E">
      <w:pPr>
        <w:pStyle w:val="TOC2"/>
        <w:tabs>
          <w:tab w:val="right" w:leader="dot" w:pos="10032"/>
        </w:tabs>
        <w:rPr>
          <w:rFonts w:asciiTheme="minorHAnsi" w:eastAsiaTheme="minorEastAsia" w:hAnsiTheme="minorHAnsi"/>
          <w:noProof/>
          <w:lang w:val="et-EE" w:eastAsia="ko-KR"/>
        </w:rPr>
      </w:pPr>
      <w:hyperlink w:anchor="_Toc78525986" w:history="1">
        <w:r w:rsidR="00066C92" w:rsidRPr="004242BE">
          <w:rPr>
            <w:rStyle w:val="Hyperlink"/>
            <w:rFonts w:cs="Arial"/>
            <w:noProof/>
          </w:rPr>
          <w:t>4.12. Kuritegevuse riske vähendavad nõuded ja tingimused</w:t>
        </w:r>
        <w:r w:rsidR="00066C92">
          <w:rPr>
            <w:noProof/>
            <w:webHidden/>
          </w:rPr>
          <w:tab/>
        </w:r>
        <w:r>
          <w:rPr>
            <w:noProof/>
            <w:webHidden/>
          </w:rPr>
          <w:fldChar w:fldCharType="begin"/>
        </w:r>
        <w:r w:rsidR="00066C92">
          <w:rPr>
            <w:noProof/>
            <w:webHidden/>
          </w:rPr>
          <w:instrText xml:space="preserve"> PAGEREF _Toc78525986 \h </w:instrText>
        </w:r>
        <w:r>
          <w:rPr>
            <w:noProof/>
            <w:webHidden/>
          </w:rPr>
        </w:r>
        <w:r>
          <w:rPr>
            <w:noProof/>
            <w:webHidden/>
          </w:rPr>
          <w:fldChar w:fldCharType="separate"/>
        </w:r>
        <w:r w:rsidR="00CA3EF0">
          <w:rPr>
            <w:noProof/>
            <w:webHidden/>
          </w:rPr>
          <w:t>13</w:t>
        </w:r>
        <w:r>
          <w:rPr>
            <w:noProof/>
            <w:webHidden/>
          </w:rPr>
          <w:fldChar w:fldCharType="end"/>
        </w:r>
      </w:hyperlink>
    </w:p>
    <w:p w:rsidR="00066C92" w:rsidRDefault="005B397E">
      <w:pPr>
        <w:pStyle w:val="TOC1"/>
        <w:tabs>
          <w:tab w:val="right" w:leader="dot" w:pos="10032"/>
        </w:tabs>
        <w:rPr>
          <w:rFonts w:asciiTheme="minorHAnsi" w:eastAsiaTheme="minorEastAsia" w:hAnsiTheme="minorHAnsi"/>
          <w:noProof/>
          <w:lang w:val="et-EE" w:eastAsia="ko-KR"/>
        </w:rPr>
      </w:pPr>
      <w:hyperlink w:anchor="_Toc78525987" w:history="1">
        <w:r w:rsidR="00066C92" w:rsidRPr="004242BE">
          <w:rPr>
            <w:rStyle w:val="Hyperlink"/>
            <w:rFonts w:cs="Arial"/>
            <w:caps/>
            <w:noProof/>
          </w:rPr>
          <w:t>5. Keskkonnatingimused ja võimalikU keskkonnamõju hindamine</w:t>
        </w:r>
        <w:r w:rsidR="00066C92">
          <w:rPr>
            <w:noProof/>
            <w:webHidden/>
          </w:rPr>
          <w:tab/>
        </w:r>
        <w:r>
          <w:rPr>
            <w:noProof/>
            <w:webHidden/>
          </w:rPr>
          <w:fldChar w:fldCharType="begin"/>
        </w:r>
        <w:r w:rsidR="00066C92">
          <w:rPr>
            <w:noProof/>
            <w:webHidden/>
          </w:rPr>
          <w:instrText xml:space="preserve"> PAGEREF _Toc78525987 \h </w:instrText>
        </w:r>
        <w:r>
          <w:rPr>
            <w:noProof/>
            <w:webHidden/>
          </w:rPr>
        </w:r>
        <w:r>
          <w:rPr>
            <w:noProof/>
            <w:webHidden/>
          </w:rPr>
          <w:fldChar w:fldCharType="separate"/>
        </w:r>
        <w:r w:rsidR="00CA3EF0">
          <w:rPr>
            <w:noProof/>
            <w:webHidden/>
          </w:rPr>
          <w:t>13</w:t>
        </w:r>
        <w:r>
          <w:rPr>
            <w:noProof/>
            <w:webHidden/>
          </w:rPr>
          <w:fldChar w:fldCharType="end"/>
        </w:r>
      </w:hyperlink>
    </w:p>
    <w:p w:rsidR="00066C92" w:rsidRDefault="005B397E">
      <w:pPr>
        <w:pStyle w:val="TOC2"/>
        <w:tabs>
          <w:tab w:val="right" w:leader="dot" w:pos="10032"/>
        </w:tabs>
        <w:rPr>
          <w:rFonts w:asciiTheme="minorHAnsi" w:eastAsiaTheme="minorEastAsia" w:hAnsiTheme="minorHAnsi"/>
          <w:noProof/>
          <w:lang w:val="et-EE" w:eastAsia="ko-KR"/>
        </w:rPr>
      </w:pPr>
      <w:hyperlink w:anchor="_Toc78525988" w:history="1">
        <w:r w:rsidR="00066C92" w:rsidRPr="004242BE">
          <w:rPr>
            <w:rStyle w:val="Hyperlink"/>
            <w:rFonts w:eastAsia="Calibri" w:cs="Arial"/>
            <w:noProof/>
          </w:rPr>
          <w:t>5.1. Meetmed põhjavee kaitseks</w:t>
        </w:r>
        <w:r w:rsidR="00066C92">
          <w:rPr>
            <w:noProof/>
            <w:webHidden/>
          </w:rPr>
          <w:tab/>
        </w:r>
        <w:r>
          <w:rPr>
            <w:noProof/>
            <w:webHidden/>
          </w:rPr>
          <w:fldChar w:fldCharType="begin"/>
        </w:r>
        <w:r w:rsidR="00066C92">
          <w:rPr>
            <w:noProof/>
            <w:webHidden/>
          </w:rPr>
          <w:instrText xml:space="preserve"> PAGEREF _Toc78525988 \h </w:instrText>
        </w:r>
        <w:r>
          <w:rPr>
            <w:noProof/>
            <w:webHidden/>
          </w:rPr>
        </w:r>
        <w:r>
          <w:rPr>
            <w:noProof/>
            <w:webHidden/>
          </w:rPr>
          <w:fldChar w:fldCharType="separate"/>
        </w:r>
        <w:r w:rsidR="00CA3EF0">
          <w:rPr>
            <w:noProof/>
            <w:webHidden/>
          </w:rPr>
          <w:t>13</w:t>
        </w:r>
        <w:r>
          <w:rPr>
            <w:noProof/>
            <w:webHidden/>
          </w:rPr>
          <w:fldChar w:fldCharType="end"/>
        </w:r>
      </w:hyperlink>
    </w:p>
    <w:p w:rsidR="00066C92" w:rsidRDefault="005B397E">
      <w:pPr>
        <w:pStyle w:val="TOC2"/>
        <w:tabs>
          <w:tab w:val="right" w:leader="dot" w:pos="10032"/>
        </w:tabs>
        <w:rPr>
          <w:rFonts w:asciiTheme="minorHAnsi" w:eastAsiaTheme="minorEastAsia" w:hAnsiTheme="minorHAnsi"/>
          <w:noProof/>
          <w:lang w:val="et-EE" w:eastAsia="ko-KR"/>
        </w:rPr>
      </w:pPr>
      <w:hyperlink w:anchor="_Toc78525989" w:history="1">
        <w:r w:rsidR="00066C92" w:rsidRPr="004242BE">
          <w:rPr>
            <w:rStyle w:val="Hyperlink"/>
            <w:rFonts w:eastAsia="Calibri" w:cs="Arial"/>
            <w:noProof/>
          </w:rPr>
          <w:t>5.2. Sademevee käitlemine</w:t>
        </w:r>
        <w:r w:rsidR="00066C92">
          <w:rPr>
            <w:noProof/>
            <w:webHidden/>
          </w:rPr>
          <w:tab/>
        </w:r>
        <w:r>
          <w:rPr>
            <w:noProof/>
            <w:webHidden/>
          </w:rPr>
          <w:fldChar w:fldCharType="begin"/>
        </w:r>
        <w:r w:rsidR="00066C92">
          <w:rPr>
            <w:noProof/>
            <w:webHidden/>
          </w:rPr>
          <w:instrText xml:space="preserve"> PAGEREF _Toc78525989 \h </w:instrText>
        </w:r>
        <w:r>
          <w:rPr>
            <w:noProof/>
            <w:webHidden/>
          </w:rPr>
        </w:r>
        <w:r>
          <w:rPr>
            <w:noProof/>
            <w:webHidden/>
          </w:rPr>
          <w:fldChar w:fldCharType="separate"/>
        </w:r>
        <w:r w:rsidR="00CA3EF0">
          <w:rPr>
            <w:noProof/>
            <w:webHidden/>
          </w:rPr>
          <w:t>14</w:t>
        </w:r>
        <w:r>
          <w:rPr>
            <w:noProof/>
            <w:webHidden/>
          </w:rPr>
          <w:fldChar w:fldCharType="end"/>
        </w:r>
      </w:hyperlink>
    </w:p>
    <w:p w:rsidR="00066C92" w:rsidRDefault="005B397E">
      <w:pPr>
        <w:pStyle w:val="TOC2"/>
        <w:tabs>
          <w:tab w:val="right" w:leader="dot" w:pos="10032"/>
        </w:tabs>
        <w:rPr>
          <w:rFonts w:asciiTheme="minorHAnsi" w:eastAsiaTheme="minorEastAsia" w:hAnsiTheme="minorHAnsi"/>
          <w:noProof/>
          <w:lang w:val="et-EE" w:eastAsia="ko-KR"/>
        </w:rPr>
      </w:pPr>
      <w:hyperlink w:anchor="_Toc78525990" w:history="1">
        <w:r w:rsidR="00066C92" w:rsidRPr="004242BE">
          <w:rPr>
            <w:rStyle w:val="Hyperlink"/>
            <w:rFonts w:eastAsia="Calibri" w:cs="Arial"/>
            <w:noProof/>
          </w:rPr>
          <w:t>5.3. Kavandatava tegevusega kaasnev avariiolukordade esinemise võimalikkus ja nende vältimise meetmed</w:t>
        </w:r>
        <w:r w:rsidR="00066C92">
          <w:rPr>
            <w:noProof/>
            <w:webHidden/>
          </w:rPr>
          <w:tab/>
        </w:r>
        <w:r>
          <w:rPr>
            <w:noProof/>
            <w:webHidden/>
          </w:rPr>
          <w:fldChar w:fldCharType="begin"/>
        </w:r>
        <w:r w:rsidR="00066C92">
          <w:rPr>
            <w:noProof/>
            <w:webHidden/>
          </w:rPr>
          <w:instrText xml:space="preserve"> PAGEREF _Toc78525990 \h </w:instrText>
        </w:r>
        <w:r>
          <w:rPr>
            <w:noProof/>
            <w:webHidden/>
          </w:rPr>
        </w:r>
        <w:r>
          <w:rPr>
            <w:noProof/>
            <w:webHidden/>
          </w:rPr>
          <w:fldChar w:fldCharType="separate"/>
        </w:r>
        <w:r w:rsidR="00CA3EF0">
          <w:rPr>
            <w:noProof/>
            <w:webHidden/>
          </w:rPr>
          <w:t>14</w:t>
        </w:r>
        <w:r>
          <w:rPr>
            <w:noProof/>
            <w:webHidden/>
          </w:rPr>
          <w:fldChar w:fldCharType="end"/>
        </w:r>
      </w:hyperlink>
    </w:p>
    <w:p w:rsidR="00066C92" w:rsidRDefault="005B397E">
      <w:pPr>
        <w:pStyle w:val="TOC2"/>
        <w:tabs>
          <w:tab w:val="right" w:leader="dot" w:pos="10032"/>
        </w:tabs>
        <w:rPr>
          <w:rFonts w:asciiTheme="minorHAnsi" w:eastAsiaTheme="minorEastAsia" w:hAnsiTheme="minorHAnsi"/>
          <w:noProof/>
          <w:lang w:val="et-EE" w:eastAsia="ko-KR"/>
        </w:rPr>
      </w:pPr>
      <w:hyperlink w:anchor="_Toc78525991" w:history="1">
        <w:r w:rsidR="00066C92" w:rsidRPr="004242BE">
          <w:rPr>
            <w:rStyle w:val="Hyperlink"/>
            <w:rFonts w:eastAsia="Calibri" w:cs="Arial"/>
            <w:noProof/>
          </w:rPr>
          <w:t>5.4. Kavandatava tegevusega kaasnevad võimalikud keskkonnamõjud</w:t>
        </w:r>
        <w:r w:rsidR="00066C92">
          <w:rPr>
            <w:noProof/>
            <w:webHidden/>
          </w:rPr>
          <w:tab/>
        </w:r>
        <w:r>
          <w:rPr>
            <w:noProof/>
            <w:webHidden/>
          </w:rPr>
          <w:fldChar w:fldCharType="begin"/>
        </w:r>
        <w:r w:rsidR="00066C92">
          <w:rPr>
            <w:noProof/>
            <w:webHidden/>
          </w:rPr>
          <w:instrText xml:space="preserve"> PAGEREF _Toc78525991 \h </w:instrText>
        </w:r>
        <w:r>
          <w:rPr>
            <w:noProof/>
            <w:webHidden/>
          </w:rPr>
        </w:r>
        <w:r>
          <w:rPr>
            <w:noProof/>
            <w:webHidden/>
          </w:rPr>
          <w:fldChar w:fldCharType="separate"/>
        </w:r>
        <w:r w:rsidR="00CA3EF0">
          <w:rPr>
            <w:noProof/>
            <w:webHidden/>
          </w:rPr>
          <w:t>14</w:t>
        </w:r>
        <w:r>
          <w:rPr>
            <w:noProof/>
            <w:webHidden/>
          </w:rPr>
          <w:fldChar w:fldCharType="end"/>
        </w:r>
      </w:hyperlink>
    </w:p>
    <w:p w:rsidR="00066C92" w:rsidRDefault="005B397E">
      <w:pPr>
        <w:pStyle w:val="TOC2"/>
        <w:tabs>
          <w:tab w:val="right" w:leader="dot" w:pos="10032"/>
        </w:tabs>
        <w:rPr>
          <w:rFonts w:asciiTheme="minorHAnsi" w:eastAsiaTheme="minorEastAsia" w:hAnsiTheme="minorHAnsi"/>
          <w:noProof/>
          <w:lang w:val="et-EE" w:eastAsia="ko-KR"/>
        </w:rPr>
      </w:pPr>
      <w:hyperlink w:anchor="_Toc78525992" w:history="1">
        <w:r w:rsidR="00066C92" w:rsidRPr="004242BE">
          <w:rPr>
            <w:rStyle w:val="Hyperlink"/>
            <w:rFonts w:eastAsia="Calibri" w:cs="Arial"/>
            <w:noProof/>
          </w:rPr>
          <w:t>5.5. Meetmed radooniohutu keskkonna tagamiseks</w:t>
        </w:r>
        <w:r w:rsidR="00066C92">
          <w:rPr>
            <w:noProof/>
            <w:webHidden/>
          </w:rPr>
          <w:tab/>
        </w:r>
        <w:r>
          <w:rPr>
            <w:noProof/>
            <w:webHidden/>
          </w:rPr>
          <w:fldChar w:fldCharType="begin"/>
        </w:r>
        <w:r w:rsidR="00066C92">
          <w:rPr>
            <w:noProof/>
            <w:webHidden/>
          </w:rPr>
          <w:instrText xml:space="preserve"> PAGEREF _Toc78525992 \h </w:instrText>
        </w:r>
        <w:r>
          <w:rPr>
            <w:noProof/>
            <w:webHidden/>
          </w:rPr>
        </w:r>
        <w:r>
          <w:rPr>
            <w:noProof/>
            <w:webHidden/>
          </w:rPr>
          <w:fldChar w:fldCharType="separate"/>
        </w:r>
        <w:r w:rsidR="00CA3EF0">
          <w:rPr>
            <w:noProof/>
            <w:webHidden/>
          </w:rPr>
          <w:t>15</w:t>
        </w:r>
        <w:r>
          <w:rPr>
            <w:noProof/>
            <w:webHidden/>
          </w:rPr>
          <w:fldChar w:fldCharType="end"/>
        </w:r>
      </w:hyperlink>
    </w:p>
    <w:p w:rsidR="00066C92" w:rsidRDefault="005B397E">
      <w:pPr>
        <w:pStyle w:val="TOC2"/>
        <w:tabs>
          <w:tab w:val="right" w:leader="dot" w:pos="10032"/>
        </w:tabs>
        <w:rPr>
          <w:rFonts w:asciiTheme="minorHAnsi" w:eastAsiaTheme="minorEastAsia" w:hAnsiTheme="minorHAnsi"/>
          <w:noProof/>
          <w:lang w:val="et-EE" w:eastAsia="ko-KR"/>
        </w:rPr>
      </w:pPr>
      <w:hyperlink w:anchor="_Toc78525993" w:history="1">
        <w:r w:rsidR="00066C92" w:rsidRPr="004242BE">
          <w:rPr>
            <w:rStyle w:val="Hyperlink"/>
            <w:rFonts w:eastAsia="Calibri" w:cs="Arial"/>
            <w:noProof/>
          </w:rPr>
          <w:t>5.6. Müra- ja vibratsioonitaseme tagamine siseruumides ja ümbruskonna elamualadel</w:t>
        </w:r>
        <w:r w:rsidR="00066C92">
          <w:rPr>
            <w:noProof/>
            <w:webHidden/>
          </w:rPr>
          <w:tab/>
        </w:r>
        <w:r>
          <w:rPr>
            <w:noProof/>
            <w:webHidden/>
          </w:rPr>
          <w:fldChar w:fldCharType="begin"/>
        </w:r>
        <w:r w:rsidR="00066C92">
          <w:rPr>
            <w:noProof/>
            <w:webHidden/>
          </w:rPr>
          <w:instrText xml:space="preserve"> PAGEREF _Toc78525993 \h </w:instrText>
        </w:r>
        <w:r>
          <w:rPr>
            <w:noProof/>
            <w:webHidden/>
          </w:rPr>
        </w:r>
        <w:r>
          <w:rPr>
            <w:noProof/>
            <w:webHidden/>
          </w:rPr>
          <w:fldChar w:fldCharType="separate"/>
        </w:r>
        <w:r w:rsidR="00CA3EF0">
          <w:rPr>
            <w:noProof/>
            <w:webHidden/>
          </w:rPr>
          <w:t>16</w:t>
        </w:r>
        <w:r>
          <w:rPr>
            <w:noProof/>
            <w:webHidden/>
          </w:rPr>
          <w:fldChar w:fldCharType="end"/>
        </w:r>
      </w:hyperlink>
    </w:p>
    <w:p w:rsidR="00066C92" w:rsidRDefault="005B397E">
      <w:pPr>
        <w:pStyle w:val="TOC2"/>
        <w:tabs>
          <w:tab w:val="right" w:leader="dot" w:pos="10032"/>
        </w:tabs>
        <w:rPr>
          <w:rFonts w:asciiTheme="minorHAnsi" w:eastAsiaTheme="minorEastAsia" w:hAnsiTheme="minorHAnsi"/>
          <w:noProof/>
          <w:lang w:val="et-EE" w:eastAsia="ko-KR"/>
        </w:rPr>
      </w:pPr>
      <w:hyperlink w:anchor="_Toc78525994" w:history="1">
        <w:r w:rsidR="00066C92" w:rsidRPr="004242BE">
          <w:rPr>
            <w:rStyle w:val="Hyperlink"/>
            <w:rFonts w:eastAsia="Calibri" w:cs="Arial"/>
            <w:noProof/>
          </w:rPr>
          <w:t>5.7. Valgusreostuse leevendusmeetmed</w:t>
        </w:r>
        <w:r w:rsidR="00066C92">
          <w:rPr>
            <w:noProof/>
            <w:webHidden/>
          </w:rPr>
          <w:tab/>
        </w:r>
        <w:r>
          <w:rPr>
            <w:noProof/>
            <w:webHidden/>
          </w:rPr>
          <w:fldChar w:fldCharType="begin"/>
        </w:r>
        <w:r w:rsidR="00066C92">
          <w:rPr>
            <w:noProof/>
            <w:webHidden/>
          </w:rPr>
          <w:instrText xml:space="preserve"> PAGEREF _Toc78525994 \h </w:instrText>
        </w:r>
        <w:r>
          <w:rPr>
            <w:noProof/>
            <w:webHidden/>
          </w:rPr>
        </w:r>
        <w:r>
          <w:rPr>
            <w:noProof/>
            <w:webHidden/>
          </w:rPr>
          <w:fldChar w:fldCharType="separate"/>
        </w:r>
        <w:r w:rsidR="00CA3EF0">
          <w:rPr>
            <w:noProof/>
            <w:webHidden/>
          </w:rPr>
          <w:t>16</w:t>
        </w:r>
        <w:r>
          <w:rPr>
            <w:noProof/>
            <w:webHidden/>
          </w:rPr>
          <w:fldChar w:fldCharType="end"/>
        </w:r>
      </w:hyperlink>
    </w:p>
    <w:p w:rsidR="00066C92" w:rsidRDefault="005B397E">
      <w:pPr>
        <w:pStyle w:val="TOC2"/>
        <w:tabs>
          <w:tab w:val="right" w:leader="dot" w:pos="10032"/>
        </w:tabs>
        <w:rPr>
          <w:rFonts w:asciiTheme="minorHAnsi" w:eastAsiaTheme="minorEastAsia" w:hAnsiTheme="minorHAnsi"/>
          <w:noProof/>
          <w:lang w:val="et-EE" w:eastAsia="ko-KR"/>
        </w:rPr>
      </w:pPr>
      <w:hyperlink w:anchor="_Toc78525995" w:history="1">
        <w:r w:rsidR="00066C92" w:rsidRPr="004242BE">
          <w:rPr>
            <w:rStyle w:val="Hyperlink"/>
            <w:rFonts w:eastAsia="Calibri" w:cs="Arial"/>
            <w:noProof/>
          </w:rPr>
          <w:t>5.8. Ehitustegevuse ajal tekkivate jäätmete kogumine ja käitlemine</w:t>
        </w:r>
        <w:r w:rsidR="00066C92">
          <w:rPr>
            <w:noProof/>
            <w:webHidden/>
          </w:rPr>
          <w:tab/>
        </w:r>
        <w:r>
          <w:rPr>
            <w:noProof/>
            <w:webHidden/>
          </w:rPr>
          <w:fldChar w:fldCharType="begin"/>
        </w:r>
        <w:r w:rsidR="00066C92">
          <w:rPr>
            <w:noProof/>
            <w:webHidden/>
          </w:rPr>
          <w:instrText xml:space="preserve"> PAGEREF _Toc78525995 \h </w:instrText>
        </w:r>
        <w:r>
          <w:rPr>
            <w:noProof/>
            <w:webHidden/>
          </w:rPr>
        </w:r>
        <w:r>
          <w:rPr>
            <w:noProof/>
            <w:webHidden/>
          </w:rPr>
          <w:fldChar w:fldCharType="separate"/>
        </w:r>
        <w:r w:rsidR="00CA3EF0">
          <w:rPr>
            <w:noProof/>
            <w:webHidden/>
          </w:rPr>
          <w:t>17</w:t>
        </w:r>
        <w:r>
          <w:rPr>
            <w:noProof/>
            <w:webHidden/>
          </w:rPr>
          <w:fldChar w:fldCharType="end"/>
        </w:r>
      </w:hyperlink>
    </w:p>
    <w:p w:rsidR="00066C92" w:rsidRDefault="005B397E">
      <w:pPr>
        <w:pStyle w:val="TOC1"/>
        <w:tabs>
          <w:tab w:val="right" w:leader="dot" w:pos="10032"/>
        </w:tabs>
        <w:rPr>
          <w:rFonts w:asciiTheme="minorHAnsi" w:eastAsiaTheme="minorEastAsia" w:hAnsiTheme="minorHAnsi"/>
          <w:noProof/>
          <w:lang w:val="et-EE" w:eastAsia="ko-KR"/>
        </w:rPr>
      </w:pPr>
      <w:hyperlink w:anchor="_Toc78525996" w:history="1">
        <w:r w:rsidR="00066C92" w:rsidRPr="004242BE">
          <w:rPr>
            <w:rStyle w:val="Hyperlink"/>
            <w:noProof/>
          </w:rPr>
          <w:t>6. PLANEERINGU ELLUVIIMISE TEGEVUSKAVA</w:t>
        </w:r>
        <w:r w:rsidR="00066C92">
          <w:rPr>
            <w:noProof/>
            <w:webHidden/>
          </w:rPr>
          <w:tab/>
        </w:r>
        <w:r>
          <w:rPr>
            <w:noProof/>
            <w:webHidden/>
          </w:rPr>
          <w:fldChar w:fldCharType="begin"/>
        </w:r>
        <w:r w:rsidR="00066C92">
          <w:rPr>
            <w:noProof/>
            <w:webHidden/>
          </w:rPr>
          <w:instrText xml:space="preserve"> PAGEREF _Toc78525996 \h </w:instrText>
        </w:r>
        <w:r>
          <w:rPr>
            <w:noProof/>
            <w:webHidden/>
          </w:rPr>
        </w:r>
        <w:r>
          <w:rPr>
            <w:noProof/>
            <w:webHidden/>
          </w:rPr>
          <w:fldChar w:fldCharType="separate"/>
        </w:r>
        <w:r w:rsidR="00CA3EF0">
          <w:rPr>
            <w:noProof/>
            <w:webHidden/>
          </w:rPr>
          <w:t>17</w:t>
        </w:r>
        <w:r>
          <w:rPr>
            <w:noProof/>
            <w:webHidden/>
          </w:rPr>
          <w:fldChar w:fldCharType="end"/>
        </w:r>
      </w:hyperlink>
    </w:p>
    <w:p w:rsidR="00066C92" w:rsidRDefault="005B397E">
      <w:pPr>
        <w:pStyle w:val="TOC1"/>
        <w:tabs>
          <w:tab w:val="right" w:leader="dot" w:pos="10032"/>
        </w:tabs>
        <w:rPr>
          <w:rFonts w:asciiTheme="minorHAnsi" w:eastAsiaTheme="minorEastAsia" w:hAnsiTheme="minorHAnsi"/>
          <w:noProof/>
          <w:lang w:val="et-EE" w:eastAsia="ko-KR"/>
        </w:rPr>
      </w:pPr>
      <w:hyperlink w:anchor="_Toc78525997" w:history="1">
        <w:r w:rsidR="00066C92" w:rsidRPr="004242BE">
          <w:rPr>
            <w:rStyle w:val="Hyperlink"/>
            <w:noProof/>
          </w:rPr>
          <w:t>7. PLANEERINGUALA TEHNILISED NÄITAJAD</w:t>
        </w:r>
        <w:r w:rsidR="00066C92">
          <w:rPr>
            <w:noProof/>
            <w:webHidden/>
          </w:rPr>
          <w:tab/>
        </w:r>
        <w:r>
          <w:rPr>
            <w:noProof/>
            <w:webHidden/>
          </w:rPr>
          <w:fldChar w:fldCharType="begin"/>
        </w:r>
        <w:r w:rsidR="00066C92">
          <w:rPr>
            <w:noProof/>
            <w:webHidden/>
          </w:rPr>
          <w:instrText xml:space="preserve"> PAGEREF _Toc78525997 \h </w:instrText>
        </w:r>
        <w:r>
          <w:rPr>
            <w:noProof/>
            <w:webHidden/>
          </w:rPr>
        </w:r>
        <w:r>
          <w:rPr>
            <w:noProof/>
            <w:webHidden/>
          </w:rPr>
          <w:fldChar w:fldCharType="separate"/>
        </w:r>
        <w:r w:rsidR="00CA3EF0">
          <w:rPr>
            <w:noProof/>
            <w:webHidden/>
          </w:rPr>
          <w:t>18</w:t>
        </w:r>
        <w:r>
          <w:rPr>
            <w:noProof/>
            <w:webHidden/>
          </w:rPr>
          <w:fldChar w:fldCharType="end"/>
        </w:r>
      </w:hyperlink>
    </w:p>
    <w:p w:rsidR="00E579FD" w:rsidRPr="00560143" w:rsidRDefault="005B397E" w:rsidP="00E579FD">
      <w:pPr>
        <w:pStyle w:val="ListParagraph"/>
        <w:tabs>
          <w:tab w:val="left" w:pos="284"/>
        </w:tabs>
        <w:ind w:left="0"/>
        <w:rPr>
          <w:rFonts w:cs="Arial"/>
          <w:b/>
          <w:caps/>
          <w:lang w:val="et-EE"/>
        </w:rPr>
      </w:pPr>
      <w:r>
        <w:rPr>
          <w:rFonts w:cs="Arial"/>
          <w:lang w:val="et-EE"/>
        </w:rPr>
        <w:fldChar w:fldCharType="end"/>
      </w:r>
    </w:p>
    <w:p w:rsidR="00FA69F9" w:rsidRPr="00560143" w:rsidRDefault="00FA69F9" w:rsidP="00E579FD">
      <w:pPr>
        <w:pStyle w:val="ListParagraph"/>
        <w:numPr>
          <w:ilvl w:val="0"/>
          <w:numId w:val="1"/>
        </w:numPr>
        <w:tabs>
          <w:tab w:val="left" w:pos="284"/>
        </w:tabs>
        <w:rPr>
          <w:rFonts w:cs="Arial"/>
          <w:b/>
          <w:caps/>
          <w:lang w:val="et-EE"/>
        </w:rPr>
      </w:pPr>
      <w:r w:rsidRPr="00560143">
        <w:rPr>
          <w:rFonts w:cs="Arial"/>
          <w:b/>
          <w:caps/>
          <w:lang w:val="et-EE"/>
        </w:rPr>
        <w:t>LISAD</w:t>
      </w:r>
    </w:p>
    <w:p w:rsidR="00FA69F9" w:rsidRPr="00560143" w:rsidRDefault="00FA69F9" w:rsidP="00FA69F9">
      <w:pPr>
        <w:rPr>
          <w:rFonts w:cs="Arial"/>
          <w:lang w:val="et-EE"/>
        </w:rPr>
      </w:pPr>
    </w:p>
    <w:p w:rsidR="00FA69F9" w:rsidRPr="00560143" w:rsidRDefault="00FA69F9" w:rsidP="00FA69F9">
      <w:pPr>
        <w:rPr>
          <w:rFonts w:cs="Arial"/>
          <w:lang w:val="et-EE"/>
        </w:rPr>
      </w:pPr>
      <w:r w:rsidRPr="00560143">
        <w:rPr>
          <w:rFonts w:cs="Arial"/>
          <w:lang w:val="et-EE"/>
        </w:rPr>
        <w:t>Teostatud uuringud:</w:t>
      </w:r>
    </w:p>
    <w:p w:rsidR="00FA69F9" w:rsidRPr="00560143" w:rsidRDefault="00823772" w:rsidP="00FA69F9">
      <w:pPr>
        <w:pStyle w:val="ListParagraph"/>
        <w:numPr>
          <w:ilvl w:val="0"/>
          <w:numId w:val="28"/>
        </w:numPr>
        <w:ind w:left="284" w:hanging="218"/>
        <w:rPr>
          <w:rFonts w:cs="Arial"/>
          <w:lang w:val="et-EE"/>
        </w:rPr>
      </w:pPr>
      <w:r w:rsidRPr="006E4A38">
        <w:rPr>
          <w:rFonts w:cs="Arial"/>
          <w:lang w:val="et-EE"/>
        </w:rPr>
        <w:t>geodeetiline alusplaan M=1:500 on mõõdistatud OÜ</w:t>
      </w:r>
      <w:r>
        <w:rPr>
          <w:rFonts w:cs="Arial"/>
          <w:lang w:val="et-EE"/>
        </w:rPr>
        <w:t xml:space="preserve"> AderGeo poolt </w:t>
      </w:r>
      <w:r w:rsidRPr="00560143">
        <w:rPr>
          <w:rFonts w:cs="Arial"/>
          <w:lang w:val="et-EE"/>
        </w:rPr>
        <w:t>20.08.2020</w:t>
      </w:r>
      <w:r>
        <w:rPr>
          <w:rFonts w:cs="Arial"/>
          <w:lang w:val="et-EE"/>
        </w:rPr>
        <w:t>,</w:t>
      </w:r>
      <w:r w:rsidR="00FA69F9" w:rsidRPr="00560143">
        <w:rPr>
          <w:rFonts w:cs="Arial"/>
          <w:lang w:val="et-EE"/>
        </w:rPr>
        <w:t xml:space="preserve"> töö nr </w:t>
      </w:r>
      <w:r w:rsidR="00A73FC7" w:rsidRPr="00560143">
        <w:rPr>
          <w:rFonts w:cs="Arial"/>
          <w:lang w:val="et-EE"/>
        </w:rPr>
        <w:t>M120820</w:t>
      </w:r>
      <w:r>
        <w:rPr>
          <w:rFonts w:cs="Arial"/>
          <w:lang w:val="et-EE"/>
        </w:rPr>
        <w:t>.</w:t>
      </w:r>
    </w:p>
    <w:p w:rsidR="00FA69F9" w:rsidRPr="00560143" w:rsidRDefault="00FA69F9" w:rsidP="00FA69F9">
      <w:pPr>
        <w:rPr>
          <w:rFonts w:cs="Arial"/>
          <w:lang w:val="et-EE"/>
        </w:rPr>
      </w:pPr>
    </w:p>
    <w:p w:rsidR="00E579FD" w:rsidRPr="00560143" w:rsidRDefault="00E579FD" w:rsidP="00E579FD">
      <w:pPr>
        <w:pStyle w:val="ListParagraph"/>
        <w:numPr>
          <w:ilvl w:val="0"/>
          <w:numId w:val="1"/>
        </w:numPr>
        <w:tabs>
          <w:tab w:val="left" w:pos="284"/>
        </w:tabs>
        <w:rPr>
          <w:rFonts w:cs="Arial"/>
          <w:b/>
          <w:caps/>
          <w:lang w:val="et-EE"/>
        </w:rPr>
      </w:pPr>
      <w:r w:rsidRPr="00560143">
        <w:rPr>
          <w:rFonts w:cs="Arial"/>
          <w:b/>
          <w:caps/>
          <w:lang w:val="et-EE"/>
        </w:rPr>
        <w:t>JOONiSED</w:t>
      </w:r>
    </w:p>
    <w:p w:rsidR="00E50C10" w:rsidRPr="00560143" w:rsidRDefault="00E50C10" w:rsidP="00E50C10">
      <w:pPr>
        <w:tabs>
          <w:tab w:val="left" w:pos="284"/>
        </w:tabs>
        <w:rPr>
          <w:rFonts w:cs="Arial"/>
          <w:lang w:val="et-EE"/>
        </w:rPr>
      </w:pPr>
    </w:p>
    <w:p w:rsidR="00E50C10" w:rsidRPr="00560143" w:rsidRDefault="00260C22" w:rsidP="00AC06BF">
      <w:pPr>
        <w:tabs>
          <w:tab w:val="left" w:pos="1276"/>
          <w:tab w:val="left" w:pos="4678"/>
        </w:tabs>
        <w:ind w:left="284"/>
        <w:rPr>
          <w:rFonts w:cs="Arial"/>
          <w:lang w:val="et-EE"/>
        </w:rPr>
      </w:pPr>
      <w:r w:rsidRPr="00560143">
        <w:rPr>
          <w:rFonts w:cs="Arial"/>
          <w:lang w:val="et-EE"/>
        </w:rPr>
        <w:t>AS-01</w:t>
      </w:r>
      <w:r w:rsidRPr="00560143">
        <w:rPr>
          <w:rFonts w:cs="Arial"/>
          <w:lang w:val="et-EE"/>
        </w:rPr>
        <w:tab/>
      </w:r>
      <w:r w:rsidR="006127DD">
        <w:rPr>
          <w:rFonts w:cs="Arial"/>
          <w:lang w:val="et-EE"/>
        </w:rPr>
        <w:t>Asukoha</w:t>
      </w:r>
      <w:r w:rsidR="004E46B3" w:rsidRPr="00560143">
        <w:rPr>
          <w:rFonts w:cs="Arial"/>
          <w:lang w:val="et-EE"/>
        </w:rPr>
        <w:t>skeem</w:t>
      </w:r>
      <w:r w:rsidR="00E50C10" w:rsidRPr="00560143">
        <w:rPr>
          <w:rFonts w:cs="Arial"/>
          <w:lang w:val="et-EE"/>
        </w:rPr>
        <w:tab/>
        <w:t>M 1:~</w:t>
      </w:r>
    </w:p>
    <w:p w:rsidR="00ED585C" w:rsidRPr="00560143" w:rsidRDefault="00ED585C" w:rsidP="00AC06BF">
      <w:pPr>
        <w:tabs>
          <w:tab w:val="left" w:pos="1276"/>
          <w:tab w:val="left" w:pos="4678"/>
        </w:tabs>
        <w:ind w:left="284"/>
        <w:rPr>
          <w:rFonts w:cs="Arial"/>
          <w:lang w:val="et-EE"/>
        </w:rPr>
      </w:pPr>
      <w:r w:rsidRPr="00560143">
        <w:rPr>
          <w:rFonts w:cs="Arial"/>
          <w:lang w:val="et-EE"/>
        </w:rPr>
        <w:t>AS-02</w:t>
      </w:r>
      <w:r w:rsidR="00AC06BF" w:rsidRPr="00560143">
        <w:rPr>
          <w:rFonts w:cs="Arial"/>
          <w:lang w:val="et-EE"/>
        </w:rPr>
        <w:tab/>
      </w:r>
      <w:r w:rsidR="004E46B3" w:rsidRPr="00560143">
        <w:rPr>
          <w:rFonts w:cs="Arial"/>
          <w:lang w:val="et-EE"/>
        </w:rPr>
        <w:t>Kontaktvööndi analüüs</w:t>
      </w:r>
      <w:r w:rsidR="00AC06BF" w:rsidRPr="00560143">
        <w:rPr>
          <w:rFonts w:cs="Arial"/>
          <w:lang w:val="et-EE"/>
        </w:rPr>
        <w:tab/>
      </w:r>
      <w:r w:rsidRPr="00560143">
        <w:rPr>
          <w:rFonts w:cs="Arial"/>
          <w:lang w:val="et-EE"/>
        </w:rPr>
        <w:t>M 1:~</w:t>
      </w:r>
    </w:p>
    <w:p w:rsidR="00ED585C" w:rsidRPr="00560143" w:rsidRDefault="00AC06BF" w:rsidP="00AC06BF">
      <w:pPr>
        <w:tabs>
          <w:tab w:val="left" w:pos="1276"/>
          <w:tab w:val="left" w:pos="4678"/>
        </w:tabs>
        <w:ind w:left="284"/>
        <w:rPr>
          <w:rFonts w:cs="Arial"/>
          <w:lang w:val="et-EE"/>
        </w:rPr>
      </w:pPr>
      <w:r w:rsidRPr="00560143">
        <w:rPr>
          <w:rFonts w:cs="Arial"/>
          <w:lang w:val="et-EE"/>
        </w:rPr>
        <w:t>AS-03</w:t>
      </w:r>
      <w:r w:rsidRPr="00560143">
        <w:rPr>
          <w:rFonts w:cs="Arial"/>
          <w:lang w:val="et-EE"/>
        </w:rPr>
        <w:tab/>
      </w:r>
      <w:r w:rsidR="00ED585C" w:rsidRPr="00560143">
        <w:rPr>
          <w:rFonts w:cs="Arial"/>
          <w:lang w:val="et-EE"/>
        </w:rPr>
        <w:t>Tugiplaan</w:t>
      </w:r>
      <w:r w:rsidRPr="00560143">
        <w:rPr>
          <w:rFonts w:cs="Arial"/>
          <w:lang w:val="et-EE"/>
        </w:rPr>
        <w:tab/>
        <w:t>M 1:</w:t>
      </w:r>
      <w:r w:rsidR="00ED585C" w:rsidRPr="00560143">
        <w:rPr>
          <w:rFonts w:cs="Arial"/>
          <w:lang w:val="et-EE"/>
        </w:rPr>
        <w:t>1000</w:t>
      </w:r>
    </w:p>
    <w:p w:rsidR="00E579FD" w:rsidRDefault="00ED585C" w:rsidP="00AC06BF">
      <w:pPr>
        <w:pStyle w:val="ListParagraph"/>
        <w:tabs>
          <w:tab w:val="left" w:pos="1276"/>
          <w:tab w:val="left" w:pos="4678"/>
        </w:tabs>
        <w:ind w:left="284"/>
        <w:rPr>
          <w:rFonts w:cs="Arial"/>
          <w:lang w:val="et-EE"/>
        </w:rPr>
      </w:pPr>
      <w:r w:rsidRPr="00560143">
        <w:rPr>
          <w:rFonts w:cs="Arial"/>
          <w:lang w:val="et-EE"/>
        </w:rPr>
        <w:t>AS-0</w:t>
      </w:r>
      <w:r w:rsidR="00751ECE" w:rsidRPr="00560143">
        <w:rPr>
          <w:rFonts w:cs="Arial"/>
          <w:lang w:val="et-EE"/>
        </w:rPr>
        <w:t>4</w:t>
      </w:r>
      <w:r w:rsidR="004E46B3" w:rsidRPr="00560143">
        <w:rPr>
          <w:rFonts w:cs="Arial"/>
          <w:lang w:val="et-EE"/>
        </w:rPr>
        <w:tab/>
        <w:t>Põhijoonis</w:t>
      </w:r>
      <w:r w:rsidRPr="00560143">
        <w:rPr>
          <w:rFonts w:cs="Arial"/>
          <w:lang w:val="et-EE"/>
        </w:rPr>
        <w:tab/>
        <w:t>M 1:10</w:t>
      </w:r>
      <w:r w:rsidR="00E50C10" w:rsidRPr="00560143">
        <w:rPr>
          <w:rFonts w:cs="Arial"/>
          <w:lang w:val="et-EE"/>
        </w:rPr>
        <w:t>00</w:t>
      </w:r>
    </w:p>
    <w:p w:rsidR="00E14C37" w:rsidRPr="00560143" w:rsidRDefault="00E14C37" w:rsidP="00AC06BF">
      <w:pPr>
        <w:pStyle w:val="ListParagraph"/>
        <w:tabs>
          <w:tab w:val="left" w:pos="1276"/>
          <w:tab w:val="left" w:pos="4678"/>
        </w:tabs>
        <w:ind w:left="284"/>
        <w:rPr>
          <w:rFonts w:cs="Arial"/>
          <w:lang w:val="et-EE"/>
        </w:rPr>
      </w:pPr>
      <w:r w:rsidRPr="00560143">
        <w:rPr>
          <w:rFonts w:cs="Arial"/>
          <w:lang w:val="et-EE"/>
        </w:rPr>
        <w:t>AS-0</w:t>
      </w:r>
      <w:r>
        <w:rPr>
          <w:rFonts w:cs="Arial"/>
          <w:lang w:val="et-EE"/>
        </w:rPr>
        <w:t>5</w:t>
      </w:r>
      <w:r w:rsidRPr="00560143">
        <w:rPr>
          <w:rFonts w:cs="Arial"/>
          <w:lang w:val="et-EE"/>
        </w:rPr>
        <w:tab/>
      </w:r>
      <w:r>
        <w:rPr>
          <w:rFonts w:cs="Arial"/>
          <w:lang w:val="et-EE"/>
        </w:rPr>
        <w:t>Tehnovarustuse koondplaan</w:t>
      </w:r>
      <w:r w:rsidRPr="00560143">
        <w:rPr>
          <w:rFonts w:cs="Arial"/>
          <w:lang w:val="et-EE"/>
        </w:rPr>
        <w:tab/>
        <w:t>M 1:1000</w:t>
      </w:r>
    </w:p>
    <w:p w:rsidR="00E50C10" w:rsidRPr="00560143" w:rsidRDefault="00E50C10" w:rsidP="00E579FD">
      <w:pPr>
        <w:pStyle w:val="ListParagraph"/>
        <w:tabs>
          <w:tab w:val="left" w:pos="284"/>
        </w:tabs>
        <w:ind w:left="0"/>
        <w:rPr>
          <w:rFonts w:cs="Arial"/>
          <w:b/>
          <w:lang w:val="et-EE"/>
        </w:rPr>
      </w:pPr>
    </w:p>
    <w:p w:rsidR="00E579FD" w:rsidRPr="00560143" w:rsidRDefault="00E579FD" w:rsidP="00AC06BF">
      <w:pPr>
        <w:pStyle w:val="ListParagraph"/>
        <w:numPr>
          <w:ilvl w:val="0"/>
          <w:numId w:val="1"/>
        </w:numPr>
        <w:tabs>
          <w:tab w:val="left" w:pos="284"/>
        </w:tabs>
        <w:spacing w:before="40"/>
        <w:rPr>
          <w:rFonts w:cs="Arial"/>
          <w:b/>
          <w:caps/>
          <w:lang w:val="et-EE"/>
        </w:rPr>
      </w:pPr>
      <w:r w:rsidRPr="00560143">
        <w:rPr>
          <w:rFonts w:eastAsia="Times New Roman" w:cs="Arial"/>
          <w:b/>
          <w:lang w:val="et-EE" w:eastAsia="zh-CN"/>
        </w:rPr>
        <w:t>KOOSKÕLASTUSED</w:t>
      </w:r>
    </w:p>
    <w:p w:rsidR="00DE117A" w:rsidRPr="00560143" w:rsidRDefault="00DE117A">
      <w:pPr>
        <w:rPr>
          <w:rFonts w:cs="Arial"/>
          <w:lang w:val="et-EE"/>
        </w:rPr>
      </w:pPr>
      <w:r w:rsidRPr="00560143">
        <w:rPr>
          <w:rFonts w:cs="Arial"/>
          <w:lang w:val="et-EE"/>
        </w:rPr>
        <w:br w:type="page"/>
      </w:r>
    </w:p>
    <w:p w:rsidR="003F1B68" w:rsidRPr="00560143" w:rsidRDefault="003F1B68" w:rsidP="003F1B68">
      <w:pPr>
        <w:pStyle w:val="ListParagraph"/>
        <w:numPr>
          <w:ilvl w:val="0"/>
          <w:numId w:val="12"/>
        </w:numPr>
        <w:tabs>
          <w:tab w:val="left" w:pos="284"/>
        </w:tabs>
        <w:rPr>
          <w:rFonts w:cs="Arial"/>
          <w:b/>
          <w:caps/>
          <w:lang w:val="et-EE"/>
        </w:rPr>
      </w:pPr>
      <w:r w:rsidRPr="00560143">
        <w:rPr>
          <w:rFonts w:cs="Arial"/>
          <w:b/>
          <w:caps/>
          <w:lang w:val="et-EE"/>
        </w:rPr>
        <w:lastRenderedPageBreak/>
        <w:t>seletuskiri</w:t>
      </w:r>
    </w:p>
    <w:p w:rsidR="00F73185" w:rsidRPr="00560143" w:rsidRDefault="00F73185" w:rsidP="00F73185">
      <w:pPr>
        <w:tabs>
          <w:tab w:val="left" w:pos="284"/>
        </w:tabs>
        <w:rPr>
          <w:rFonts w:cs="Arial"/>
          <w:b/>
          <w:caps/>
          <w:lang w:val="et-EE"/>
        </w:rPr>
      </w:pPr>
    </w:p>
    <w:p w:rsidR="00E81250" w:rsidRPr="00560143" w:rsidRDefault="00E81250" w:rsidP="0088348C">
      <w:pPr>
        <w:pStyle w:val="Heading1"/>
        <w:numPr>
          <w:ilvl w:val="0"/>
          <w:numId w:val="3"/>
        </w:numPr>
        <w:tabs>
          <w:tab w:val="left" w:pos="284"/>
        </w:tabs>
        <w:ind w:left="244" w:hanging="244"/>
        <w:jc w:val="both"/>
        <w:rPr>
          <w:rFonts w:cs="Arial"/>
          <w:caps/>
          <w:szCs w:val="22"/>
        </w:rPr>
      </w:pPr>
      <w:bookmarkStart w:id="0" w:name="_Toc497647793"/>
      <w:bookmarkStart w:id="1" w:name="_Toc78525957"/>
      <w:bookmarkStart w:id="2" w:name="_Toc497432699"/>
      <w:r w:rsidRPr="00560143">
        <w:rPr>
          <w:rFonts w:cs="Arial"/>
          <w:caps/>
          <w:szCs w:val="22"/>
        </w:rPr>
        <w:t>Planeeringu koostamise alused</w:t>
      </w:r>
      <w:bookmarkEnd w:id="0"/>
      <w:bookmarkEnd w:id="1"/>
    </w:p>
    <w:p w:rsidR="00F73185" w:rsidRPr="00560143" w:rsidRDefault="00F73185" w:rsidP="00751ECE">
      <w:pPr>
        <w:jc w:val="both"/>
        <w:rPr>
          <w:rFonts w:cs="Arial"/>
          <w:b/>
          <w:bCs/>
          <w:lang w:val="et-EE"/>
        </w:rPr>
      </w:pPr>
    </w:p>
    <w:p w:rsidR="00E36630" w:rsidRPr="00560143" w:rsidRDefault="00E36630" w:rsidP="00751ECE">
      <w:pPr>
        <w:jc w:val="both"/>
        <w:rPr>
          <w:rFonts w:cs="Arial"/>
          <w:b/>
          <w:bCs/>
          <w:lang w:val="et-EE"/>
        </w:rPr>
      </w:pPr>
      <w:r w:rsidRPr="00560143">
        <w:rPr>
          <w:rFonts w:cs="Arial"/>
          <w:b/>
          <w:bCs/>
          <w:lang w:val="et-EE"/>
        </w:rPr>
        <w:t>Koostamise alused</w:t>
      </w:r>
    </w:p>
    <w:p w:rsidR="00E36630" w:rsidRDefault="00E36630" w:rsidP="006127DD">
      <w:pPr>
        <w:pStyle w:val="ListParagraph"/>
        <w:numPr>
          <w:ilvl w:val="0"/>
          <w:numId w:val="22"/>
        </w:numPr>
        <w:ind w:left="284" w:hanging="218"/>
        <w:jc w:val="both"/>
        <w:rPr>
          <w:lang w:val="et-EE"/>
        </w:rPr>
      </w:pPr>
      <w:r w:rsidRPr="00560143">
        <w:rPr>
          <w:lang w:val="et-EE"/>
        </w:rPr>
        <w:t>Planeerimisseadus</w:t>
      </w:r>
      <w:r w:rsidR="00AC06BF" w:rsidRPr="00560143">
        <w:rPr>
          <w:lang w:val="et-EE"/>
        </w:rPr>
        <w:t>;</w:t>
      </w:r>
    </w:p>
    <w:p w:rsidR="00421EAA" w:rsidRPr="00421EAA" w:rsidRDefault="00421EAA" w:rsidP="006127DD">
      <w:pPr>
        <w:pStyle w:val="ListParagraph"/>
        <w:numPr>
          <w:ilvl w:val="0"/>
          <w:numId w:val="22"/>
        </w:numPr>
        <w:ind w:left="284" w:hanging="218"/>
        <w:jc w:val="both"/>
        <w:rPr>
          <w:lang w:val="et-EE"/>
        </w:rPr>
      </w:pPr>
      <w:r>
        <w:rPr>
          <w:lang w:val="et-EE"/>
        </w:rPr>
        <w:t>Rae Vallavalitsuse korraldus 11</w:t>
      </w:r>
      <w:r w:rsidR="006127DD">
        <w:rPr>
          <w:lang w:val="et-EE"/>
        </w:rPr>
        <w:t>.</w:t>
      </w:r>
      <w:r>
        <w:rPr>
          <w:lang w:val="et-EE"/>
        </w:rPr>
        <w:t xml:space="preserve"> mai 2021 nr 674 </w:t>
      </w:r>
      <w:r w:rsidRPr="00421EAA">
        <w:rPr>
          <w:lang w:val="et-EE"/>
        </w:rPr>
        <w:t>Järveküla Andrese tee 9 kinnistu ja lähiala detailplaneeringu koostamise algatamine ning lähteseisukohtade kinnitamine</w:t>
      </w:r>
      <w:r>
        <w:rPr>
          <w:lang w:val="et-EE"/>
        </w:rPr>
        <w:t>.</w:t>
      </w:r>
    </w:p>
    <w:p w:rsidR="00F73185" w:rsidRPr="00560143" w:rsidRDefault="00F73185" w:rsidP="00F73185">
      <w:pPr>
        <w:rPr>
          <w:lang w:val="et-EE"/>
        </w:rPr>
      </w:pPr>
    </w:p>
    <w:p w:rsidR="00E36630" w:rsidRPr="00560143" w:rsidRDefault="00AC06BF" w:rsidP="00751ECE">
      <w:pPr>
        <w:jc w:val="both"/>
        <w:rPr>
          <w:rFonts w:cs="Arial"/>
          <w:b/>
          <w:bCs/>
          <w:lang w:val="et-EE"/>
        </w:rPr>
      </w:pPr>
      <w:r w:rsidRPr="00560143">
        <w:rPr>
          <w:rFonts w:cs="Arial"/>
          <w:b/>
          <w:bCs/>
          <w:lang w:val="et-EE"/>
        </w:rPr>
        <w:t>Koostamise lähtedokumendid</w:t>
      </w:r>
    </w:p>
    <w:p w:rsidR="00594D6C" w:rsidRPr="00560143" w:rsidRDefault="00594D6C" w:rsidP="006127DD">
      <w:pPr>
        <w:pStyle w:val="ListParagraph"/>
        <w:numPr>
          <w:ilvl w:val="0"/>
          <w:numId w:val="21"/>
        </w:numPr>
        <w:ind w:left="284" w:hanging="218"/>
        <w:jc w:val="both"/>
        <w:rPr>
          <w:lang w:val="et-EE"/>
        </w:rPr>
      </w:pPr>
      <w:r w:rsidRPr="00560143">
        <w:rPr>
          <w:lang w:val="et-EE"/>
        </w:rPr>
        <w:t>Rae valla üldplaneering, kehtestatud</w:t>
      </w:r>
      <w:r w:rsidR="00421EAA">
        <w:rPr>
          <w:lang w:val="et-EE"/>
        </w:rPr>
        <w:t xml:space="preserve"> </w:t>
      </w:r>
      <w:hyperlink r:id="rId11" w:history="1">
        <w:r w:rsidRPr="00560143">
          <w:rPr>
            <w:lang w:val="et-EE"/>
          </w:rPr>
          <w:t>Rae Vallavolikogu 21.05.2013 otsusega nr 462</w:t>
        </w:r>
      </w:hyperlink>
      <w:r w:rsidRPr="00560143">
        <w:rPr>
          <w:lang w:val="et-EE"/>
        </w:rPr>
        <w:t>;</w:t>
      </w:r>
    </w:p>
    <w:p w:rsidR="00E36630" w:rsidRPr="00560143" w:rsidRDefault="004E46B3" w:rsidP="006127DD">
      <w:pPr>
        <w:pStyle w:val="ListParagraph"/>
        <w:numPr>
          <w:ilvl w:val="0"/>
          <w:numId w:val="21"/>
        </w:numPr>
        <w:ind w:left="284" w:hanging="218"/>
        <w:jc w:val="both"/>
        <w:rPr>
          <w:lang w:val="et-EE"/>
        </w:rPr>
      </w:pPr>
      <w:r w:rsidRPr="00560143">
        <w:rPr>
          <w:lang w:val="et-EE"/>
        </w:rPr>
        <w:t>Rae valla ühisveevärgi ja -kanalisatsiooni ning sademevee ärajuhtimise arendamise kava aastateks 2017 – 2028</w:t>
      </w:r>
      <w:r w:rsidR="00AC06BF" w:rsidRPr="00560143">
        <w:rPr>
          <w:lang w:val="et-EE"/>
        </w:rPr>
        <w:t>;</w:t>
      </w:r>
    </w:p>
    <w:p w:rsidR="00E36630" w:rsidRPr="00560143" w:rsidRDefault="00E36630" w:rsidP="006127DD">
      <w:pPr>
        <w:pStyle w:val="ListParagraph"/>
        <w:numPr>
          <w:ilvl w:val="0"/>
          <w:numId w:val="21"/>
        </w:numPr>
        <w:ind w:left="284" w:hanging="218"/>
        <w:jc w:val="both"/>
        <w:rPr>
          <w:lang w:val="et-EE"/>
        </w:rPr>
      </w:pPr>
      <w:r w:rsidRPr="00560143">
        <w:rPr>
          <w:lang w:val="et-EE"/>
        </w:rPr>
        <w:t>Rae valla jäätmehoolduseeskiri</w:t>
      </w:r>
      <w:r w:rsidR="004E46B3" w:rsidRPr="00560143">
        <w:rPr>
          <w:lang w:val="et-EE"/>
        </w:rPr>
        <w:t>, kehtestatud Rae Vallavolikogu 19.03.2013 määrusega nr 99</w:t>
      </w:r>
      <w:r w:rsidR="00AC06BF" w:rsidRPr="00560143">
        <w:rPr>
          <w:lang w:val="et-EE"/>
        </w:rPr>
        <w:t>;</w:t>
      </w:r>
    </w:p>
    <w:p w:rsidR="00E36630" w:rsidRPr="00560143" w:rsidRDefault="00E36630" w:rsidP="006127DD">
      <w:pPr>
        <w:pStyle w:val="ListParagraph"/>
        <w:numPr>
          <w:ilvl w:val="0"/>
          <w:numId w:val="21"/>
        </w:numPr>
        <w:ind w:left="284" w:hanging="218"/>
        <w:jc w:val="both"/>
        <w:rPr>
          <w:lang w:val="et-EE"/>
        </w:rPr>
      </w:pPr>
      <w:r w:rsidRPr="00560143">
        <w:rPr>
          <w:lang w:val="et-EE"/>
        </w:rPr>
        <w:t xml:space="preserve">Rae Vallavalitsuse 15.02.2011 määrus </w:t>
      </w:r>
      <w:r w:rsidR="004E46B3" w:rsidRPr="00560143">
        <w:rPr>
          <w:lang w:val="et-EE"/>
        </w:rPr>
        <w:t xml:space="preserve">nr </w:t>
      </w:r>
      <w:r w:rsidRPr="00560143">
        <w:rPr>
          <w:lang w:val="et-EE"/>
        </w:rPr>
        <w:t>13 „Digitaalselt teostatavate geodeetiliste alusplaanide, projektide, teostusjooniste ja detailplaneeringute esitamise kord”;</w:t>
      </w:r>
    </w:p>
    <w:p w:rsidR="004E46B3" w:rsidRPr="00560143" w:rsidRDefault="004E46B3" w:rsidP="006127DD">
      <w:pPr>
        <w:pStyle w:val="ListParagraph"/>
        <w:numPr>
          <w:ilvl w:val="0"/>
          <w:numId w:val="21"/>
        </w:numPr>
        <w:ind w:left="284" w:hanging="218"/>
        <w:jc w:val="both"/>
        <w:rPr>
          <w:lang w:val="et-EE"/>
        </w:rPr>
      </w:pPr>
      <w:r w:rsidRPr="00560143">
        <w:rPr>
          <w:lang w:val="et-EE"/>
        </w:rPr>
        <w:t>Rae Vallavalitsuse 15.02.2011 määrus nr 14 „Detailplaneeringute koostamise ning vormistamise juhend”;</w:t>
      </w:r>
    </w:p>
    <w:p w:rsidR="00E36630" w:rsidRPr="00560143" w:rsidRDefault="004E46B3" w:rsidP="006127DD">
      <w:pPr>
        <w:pStyle w:val="ListParagraph"/>
        <w:numPr>
          <w:ilvl w:val="0"/>
          <w:numId w:val="21"/>
        </w:numPr>
        <w:ind w:left="284" w:hanging="218"/>
        <w:jc w:val="both"/>
        <w:rPr>
          <w:lang w:val="et-EE"/>
        </w:rPr>
      </w:pPr>
      <w:r w:rsidRPr="00560143">
        <w:rPr>
          <w:lang w:val="et-EE"/>
        </w:rPr>
        <w:t>Eesti standard EVS 843:2016 „Linnatänavad”;</w:t>
      </w:r>
    </w:p>
    <w:p w:rsidR="00594D6C" w:rsidRPr="00560143" w:rsidRDefault="006127DD" w:rsidP="006127DD">
      <w:pPr>
        <w:pStyle w:val="ListParagraph"/>
        <w:numPr>
          <w:ilvl w:val="0"/>
          <w:numId w:val="21"/>
        </w:numPr>
        <w:ind w:left="284" w:hanging="218"/>
        <w:jc w:val="both"/>
        <w:rPr>
          <w:lang w:val="et-EE"/>
        </w:rPr>
      </w:pPr>
      <w:r>
        <w:rPr>
          <w:lang w:val="et-EE"/>
        </w:rPr>
        <w:t>s</w:t>
      </w:r>
      <w:r w:rsidR="004E46B3" w:rsidRPr="00560143">
        <w:rPr>
          <w:lang w:val="et-EE"/>
        </w:rPr>
        <w:t>i</w:t>
      </w:r>
      <w:r w:rsidR="00594D6C" w:rsidRPr="00560143">
        <w:rPr>
          <w:lang w:val="et-EE"/>
        </w:rPr>
        <w:t>seministri</w:t>
      </w:r>
      <w:r>
        <w:rPr>
          <w:lang w:val="et-EE"/>
        </w:rPr>
        <w:t xml:space="preserve"> </w:t>
      </w:r>
      <w:r w:rsidR="00594D6C" w:rsidRPr="00560143">
        <w:rPr>
          <w:lang w:val="et-EE"/>
        </w:rPr>
        <w:t>30. märtsi 2017. a määrus nr 17 „Ehitisele esitatavad tuleohutusnõuded ja nõuded tuletõ</w:t>
      </w:r>
      <w:r w:rsidR="00AC06BF" w:rsidRPr="00560143">
        <w:rPr>
          <w:lang w:val="et-EE"/>
        </w:rPr>
        <w:t>rje veevarustusele”;</w:t>
      </w:r>
    </w:p>
    <w:p w:rsidR="00E36630" w:rsidRPr="00560143" w:rsidRDefault="00AC06BF" w:rsidP="006127DD">
      <w:pPr>
        <w:pStyle w:val="ListParagraph"/>
        <w:numPr>
          <w:ilvl w:val="0"/>
          <w:numId w:val="21"/>
        </w:numPr>
        <w:ind w:left="284" w:hanging="218"/>
        <w:jc w:val="both"/>
        <w:rPr>
          <w:lang w:val="et-EE"/>
        </w:rPr>
      </w:pPr>
      <w:r w:rsidRPr="00560143">
        <w:rPr>
          <w:lang w:val="et-EE"/>
        </w:rPr>
        <w:t>n</w:t>
      </w:r>
      <w:r w:rsidR="00E36630" w:rsidRPr="00560143">
        <w:rPr>
          <w:lang w:val="et-EE"/>
        </w:rPr>
        <w:t>aaberaladel kehtestatud ja koostamisel olevad detailplaneeringud</w:t>
      </w:r>
      <w:r w:rsidRPr="00560143">
        <w:rPr>
          <w:lang w:val="et-EE"/>
        </w:rPr>
        <w:t>;</w:t>
      </w:r>
    </w:p>
    <w:p w:rsidR="00F73185" w:rsidRPr="00421EAA" w:rsidRDefault="00AC06BF" w:rsidP="006127DD">
      <w:pPr>
        <w:pStyle w:val="ListParagraph"/>
        <w:numPr>
          <w:ilvl w:val="0"/>
          <w:numId w:val="21"/>
        </w:numPr>
        <w:ind w:left="284" w:hanging="218"/>
        <w:jc w:val="both"/>
        <w:rPr>
          <w:lang w:val="et-EE"/>
        </w:rPr>
      </w:pPr>
      <w:r w:rsidRPr="00560143">
        <w:rPr>
          <w:lang w:val="et-EE"/>
        </w:rPr>
        <w:t>m</w:t>
      </w:r>
      <w:r w:rsidR="00594D6C" w:rsidRPr="00560143">
        <w:rPr>
          <w:lang w:val="et-EE"/>
        </w:rPr>
        <w:t>uud õigusaktid, standardid ja projekteerimisnormid.</w:t>
      </w:r>
    </w:p>
    <w:p w:rsidR="004E46B3" w:rsidRDefault="004E46B3" w:rsidP="00F73185">
      <w:pPr>
        <w:rPr>
          <w:lang w:val="et-EE"/>
        </w:rPr>
      </w:pPr>
    </w:p>
    <w:p w:rsidR="006127DD" w:rsidRPr="00560143" w:rsidRDefault="006127DD" w:rsidP="00F73185">
      <w:pPr>
        <w:rPr>
          <w:lang w:val="et-EE"/>
        </w:rPr>
      </w:pPr>
    </w:p>
    <w:p w:rsidR="00F73185" w:rsidRPr="00560143" w:rsidRDefault="00E81250" w:rsidP="000D1625">
      <w:pPr>
        <w:pStyle w:val="Heading1"/>
        <w:numPr>
          <w:ilvl w:val="0"/>
          <w:numId w:val="3"/>
        </w:numPr>
        <w:tabs>
          <w:tab w:val="left" w:pos="284"/>
        </w:tabs>
        <w:ind w:left="244" w:hanging="244"/>
        <w:jc w:val="both"/>
        <w:rPr>
          <w:rFonts w:cs="Arial"/>
          <w:caps/>
          <w:szCs w:val="22"/>
        </w:rPr>
      </w:pPr>
      <w:bookmarkStart w:id="3" w:name="_Toc497647794"/>
      <w:bookmarkStart w:id="4" w:name="_Toc78525958"/>
      <w:r w:rsidRPr="00560143">
        <w:rPr>
          <w:rFonts w:cs="Arial"/>
          <w:caps/>
          <w:szCs w:val="22"/>
        </w:rPr>
        <w:t>Planeeringuala lähiümbruse ehituslike ja funktsionaalsete seoste ning keskkonnatingimuste analüüs ning Planeeringu eesmärk</w:t>
      </w:r>
      <w:bookmarkEnd w:id="3"/>
      <w:bookmarkEnd w:id="4"/>
    </w:p>
    <w:p w:rsidR="004E46B3" w:rsidRPr="00560143" w:rsidRDefault="004E46B3" w:rsidP="006127DD">
      <w:pPr>
        <w:autoSpaceDE w:val="0"/>
        <w:autoSpaceDN w:val="0"/>
        <w:adjustRightInd w:val="0"/>
        <w:jc w:val="both"/>
        <w:rPr>
          <w:rFonts w:cs="Arial"/>
          <w:lang w:val="et-EE"/>
        </w:rPr>
      </w:pPr>
    </w:p>
    <w:p w:rsidR="00FF7AD6" w:rsidRDefault="00FF7AD6" w:rsidP="006127DD">
      <w:pPr>
        <w:autoSpaceDE w:val="0"/>
        <w:autoSpaceDN w:val="0"/>
        <w:adjustRightInd w:val="0"/>
        <w:jc w:val="both"/>
        <w:rPr>
          <w:rFonts w:cs="Arial"/>
          <w:lang w:val="et-EE"/>
        </w:rPr>
      </w:pPr>
      <w:r w:rsidRPr="00560143">
        <w:rPr>
          <w:rFonts w:cs="Arial"/>
          <w:lang w:val="et-EE"/>
        </w:rPr>
        <w:t>Planeeritav maa-</w:t>
      </w:r>
      <w:r w:rsidR="00A00652" w:rsidRPr="00560143">
        <w:rPr>
          <w:rFonts w:cs="Arial"/>
          <w:lang w:val="et-EE"/>
        </w:rPr>
        <w:t>ala paikneb Rae vallas</w:t>
      </w:r>
      <w:r w:rsidR="001B7912" w:rsidRPr="00560143">
        <w:rPr>
          <w:rFonts w:cs="Arial"/>
          <w:lang w:val="et-EE"/>
        </w:rPr>
        <w:t xml:space="preserve"> Järveküla külas</w:t>
      </w:r>
      <w:r w:rsidRPr="00560143">
        <w:rPr>
          <w:rFonts w:cs="Arial"/>
          <w:lang w:val="et-EE"/>
        </w:rPr>
        <w:t xml:space="preserve">, jäädes </w:t>
      </w:r>
      <w:r w:rsidR="009B34A9" w:rsidRPr="00560143">
        <w:rPr>
          <w:rFonts w:cs="Arial"/>
          <w:lang w:val="et-EE"/>
        </w:rPr>
        <w:t>Järveküla lõunaossa, Ülemiste järvest 800</w:t>
      </w:r>
      <w:r w:rsidR="006127DD">
        <w:rPr>
          <w:rFonts w:cs="Arial"/>
          <w:lang w:val="et-EE"/>
        </w:rPr>
        <w:t xml:space="preserve"> </w:t>
      </w:r>
      <w:r w:rsidR="009B34A9" w:rsidRPr="00560143">
        <w:rPr>
          <w:rFonts w:cs="Arial"/>
          <w:lang w:val="et-EE"/>
        </w:rPr>
        <w:t>m kaugusele.</w:t>
      </w:r>
    </w:p>
    <w:p w:rsidR="006127DD" w:rsidRPr="00560143" w:rsidRDefault="006127DD" w:rsidP="006127DD">
      <w:pPr>
        <w:autoSpaceDE w:val="0"/>
        <w:autoSpaceDN w:val="0"/>
        <w:adjustRightInd w:val="0"/>
        <w:jc w:val="both"/>
        <w:rPr>
          <w:rFonts w:cs="Arial"/>
          <w:lang w:val="et-EE"/>
        </w:rPr>
      </w:pPr>
    </w:p>
    <w:p w:rsidR="009B34A9" w:rsidRDefault="009B34A9" w:rsidP="006127DD">
      <w:pPr>
        <w:autoSpaceDE w:val="0"/>
        <w:autoSpaceDN w:val="0"/>
        <w:adjustRightInd w:val="0"/>
        <w:jc w:val="both"/>
        <w:rPr>
          <w:rFonts w:cs="Arial"/>
          <w:lang w:val="et-EE"/>
        </w:rPr>
      </w:pPr>
      <w:r w:rsidRPr="00560143">
        <w:rPr>
          <w:rFonts w:cs="Arial"/>
          <w:lang w:val="et-EE"/>
        </w:rPr>
        <w:t>P</w:t>
      </w:r>
      <w:r w:rsidR="00560143">
        <w:rPr>
          <w:rFonts w:cs="Arial"/>
          <w:lang w:val="et-EE"/>
        </w:rPr>
        <w:t>laneeringuala</w:t>
      </w:r>
      <w:r w:rsidRPr="00560143">
        <w:rPr>
          <w:rFonts w:cs="Arial"/>
          <w:lang w:val="et-EE"/>
        </w:rPr>
        <w:t xml:space="preserve"> ümbritsevad valdavalt elamumaa sihtotstarbega kinnistud v.a läänes kus paiknevad suured maatulundusmaa sihtotstarbega hoonestamata kinnistud.</w:t>
      </w:r>
    </w:p>
    <w:p w:rsidR="006127DD" w:rsidRPr="00560143" w:rsidRDefault="006127DD" w:rsidP="006127DD">
      <w:pPr>
        <w:autoSpaceDE w:val="0"/>
        <w:autoSpaceDN w:val="0"/>
        <w:adjustRightInd w:val="0"/>
        <w:jc w:val="both"/>
        <w:rPr>
          <w:rFonts w:cs="Arial"/>
          <w:lang w:val="et-EE"/>
        </w:rPr>
      </w:pPr>
    </w:p>
    <w:p w:rsidR="000327B1" w:rsidRDefault="000327B1" w:rsidP="006127DD">
      <w:pPr>
        <w:autoSpaceDE w:val="0"/>
        <w:autoSpaceDN w:val="0"/>
        <w:adjustRightInd w:val="0"/>
        <w:jc w:val="both"/>
        <w:rPr>
          <w:rFonts w:cs="Arial"/>
          <w:lang w:val="et-EE"/>
        </w:rPr>
      </w:pPr>
      <w:r>
        <w:rPr>
          <w:rFonts w:cs="Arial"/>
          <w:lang w:val="et-EE"/>
        </w:rPr>
        <w:t>Naaberkinnistud idas ja lõunas (Andrese tee 7 ja 11) on hoonestatud üksikelamutega ja nende abihoonetega, suuruselt ja sihtots</w:t>
      </w:r>
      <w:r w:rsidR="00A55CDA">
        <w:rPr>
          <w:rFonts w:cs="Arial"/>
          <w:lang w:val="et-EE"/>
        </w:rPr>
        <w:t>t</w:t>
      </w:r>
      <w:r>
        <w:rPr>
          <w:rFonts w:cs="Arial"/>
          <w:lang w:val="et-EE"/>
        </w:rPr>
        <w:t>ar</w:t>
      </w:r>
      <w:r w:rsidR="00A55CDA">
        <w:rPr>
          <w:rFonts w:cs="Arial"/>
          <w:lang w:val="et-EE"/>
        </w:rPr>
        <w:t>b</w:t>
      </w:r>
      <w:r>
        <w:rPr>
          <w:rFonts w:cs="Arial"/>
          <w:lang w:val="et-EE"/>
        </w:rPr>
        <w:t xml:space="preserve">elt erinevad (elamumaa sihtotstarbega kinnistu suurusega </w:t>
      </w:r>
      <w:r w:rsidR="00A55CDA">
        <w:rPr>
          <w:rFonts w:cs="Arial"/>
          <w:lang w:val="et-EE"/>
        </w:rPr>
        <w:t> </w:t>
      </w:r>
      <w:r>
        <w:rPr>
          <w:rFonts w:cs="Arial"/>
          <w:lang w:val="et-EE"/>
        </w:rPr>
        <w:t>4297</w:t>
      </w:r>
      <w:r w:rsidR="006127DD">
        <w:rPr>
          <w:rFonts w:cs="Arial"/>
          <w:lang w:val="et-EE"/>
        </w:rPr>
        <w:t xml:space="preserve"> </w:t>
      </w:r>
      <w:r>
        <w:rPr>
          <w:rFonts w:cs="Arial"/>
          <w:lang w:val="et-EE"/>
        </w:rPr>
        <w:t>m², hoonestustihedus 0,12 ja maatulundusmaa sihtotstarbega kinnistu suurusega 131013</w:t>
      </w:r>
      <w:r w:rsidR="00A55CDA">
        <w:rPr>
          <w:rFonts w:cs="Arial"/>
          <w:lang w:val="et-EE"/>
        </w:rPr>
        <w:t xml:space="preserve"> </w:t>
      </w:r>
      <w:r>
        <w:rPr>
          <w:rFonts w:cs="Arial"/>
          <w:lang w:val="et-EE"/>
        </w:rPr>
        <w:t>m², hoonestustihedus 0,09). Põhja jäävad elamumaa sihtotstarbega kinnistud on hoonestatud eluhoonetega. Suured elamumaa sihtotstarbega kinnistud on hoonestatud enamus 1-korruseliste või 2-korruseliste (teine korrus katusekorrus) väikesemahuliste elamutega, kus hoonestustihe</w:t>
      </w:r>
      <w:r w:rsidR="006127DD">
        <w:rPr>
          <w:rFonts w:cs="Arial"/>
          <w:lang w:val="et-EE"/>
        </w:rPr>
        <w:t>dus jääb vahemikku 0,03 – 0,08.</w:t>
      </w:r>
    </w:p>
    <w:p w:rsidR="006127DD" w:rsidRDefault="006127DD" w:rsidP="006127DD">
      <w:pPr>
        <w:autoSpaceDE w:val="0"/>
        <w:autoSpaceDN w:val="0"/>
        <w:adjustRightInd w:val="0"/>
        <w:jc w:val="both"/>
        <w:rPr>
          <w:rFonts w:cs="Arial"/>
          <w:lang w:val="et-EE"/>
        </w:rPr>
      </w:pPr>
    </w:p>
    <w:p w:rsidR="000327B1" w:rsidRDefault="000327B1" w:rsidP="006127DD">
      <w:pPr>
        <w:autoSpaceDE w:val="0"/>
        <w:autoSpaceDN w:val="0"/>
        <w:adjustRightInd w:val="0"/>
        <w:jc w:val="both"/>
        <w:rPr>
          <w:rFonts w:cs="Arial"/>
          <w:lang w:val="et-EE"/>
        </w:rPr>
      </w:pPr>
      <w:r>
        <w:rPr>
          <w:rFonts w:cs="Arial"/>
          <w:lang w:val="et-EE"/>
        </w:rPr>
        <w:t>Planeeringu maa-alast kirdesse jääb ridaelamutega piirkond, mis on hoonestatud kaasaegsete viilkatustega ühe- või kahekorruseliste ridaelamutega. Ridaelamutega hoonestatud kinnistutel jääb hoonestustihedus 0,20 – 0,26.</w:t>
      </w:r>
    </w:p>
    <w:p w:rsidR="006127DD" w:rsidRDefault="006127DD" w:rsidP="006127DD">
      <w:pPr>
        <w:autoSpaceDE w:val="0"/>
        <w:autoSpaceDN w:val="0"/>
        <w:adjustRightInd w:val="0"/>
        <w:jc w:val="both"/>
        <w:rPr>
          <w:lang w:val="et-EE"/>
        </w:rPr>
      </w:pPr>
    </w:p>
    <w:p w:rsidR="000327B1" w:rsidRDefault="000327B1" w:rsidP="006127DD">
      <w:pPr>
        <w:autoSpaceDE w:val="0"/>
        <w:autoSpaceDN w:val="0"/>
        <w:adjustRightInd w:val="0"/>
        <w:jc w:val="both"/>
        <w:rPr>
          <w:lang w:val="et-EE"/>
        </w:rPr>
      </w:pPr>
      <w:r>
        <w:rPr>
          <w:lang w:val="et-EE"/>
        </w:rPr>
        <w:t>Lähimal väljaehitamisel uusarendusalal (Sinika ja Kraaviääre teel) on elamumaa sihtotstarbega kinnistud suurusega vahemikus u 1000 – 1700</w:t>
      </w:r>
      <w:r w:rsidR="00A55CDA">
        <w:rPr>
          <w:lang w:val="et-EE"/>
        </w:rPr>
        <w:t xml:space="preserve"> </w:t>
      </w:r>
      <w:r>
        <w:rPr>
          <w:lang w:val="et-EE"/>
        </w:rPr>
        <w:t>m², kuhu on planeeritud 2-korruselised üksikelamud. Vaadeldavas piirkonnas on hoonestustihedus 0,26 – 0,35.</w:t>
      </w:r>
    </w:p>
    <w:p w:rsidR="006127DD" w:rsidRDefault="006127DD" w:rsidP="006127DD">
      <w:pPr>
        <w:autoSpaceDE w:val="0"/>
        <w:autoSpaceDN w:val="0"/>
        <w:adjustRightInd w:val="0"/>
        <w:jc w:val="both"/>
        <w:rPr>
          <w:lang w:val="et-EE"/>
        </w:rPr>
      </w:pPr>
    </w:p>
    <w:p w:rsidR="000327B1" w:rsidRDefault="000327B1" w:rsidP="006127DD">
      <w:pPr>
        <w:autoSpaceDE w:val="0"/>
        <w:autoSpaceDN w:val="0"/>
        <w:adjustRightInd w:val="0"/>
        <w:jc w:val="both"/>
        <w:rPr>
          <w:lang w:val="et-EE"/>
        </w:rPr>
      </w:pPr>
      <w:r>
        <w:rPr>
          <w:lang w:val="et-EE"/>
        </w:rPr>
        <w:t>Kontaktalal on</w:t>
      </w:r>
      <w:r w:rsidR="00A55CDA">
        <w:rPr>
          <w:lang w:val="et-EE"/>
        </w:rPr>
        <w:t xml:space="preserve"> </w:t>
      </w:r>
      <w:r>
        <w:rPr>
          <w:lang w:val="et-EE"/>
        </w:rPr>
        <w:t>hoonestu</w:t>
      </w:r>
      <w:r w:rsidR="006127DD">
        <w:rPr>
          <w:lang w:val="et-EE"/>
        </w:rPr>
        <w:t>stiheduseks piirkonniti erinev.</w:t>
      </w:r>
    </w:p>
    <w:p w:rsidR="006127DD" w:rsidRDefault="006127DD" w:rsidP="006127DD">
      <w:pPr>
        <w:autoSpaceDE w:val="0"/>
        <w:autoSpaceDN w:val="0"/>
        <w:adjustRightInd w:val="0"/>
        <w:jc w:val="both"/>
        <w:rPr>
          <w:lang w:val="et-EE"/>
        </w:rPr>
      </w:pPr>
    </w:p>
    <w:p w:rsidR="007E35A0" w:rsidRDefault="007E35A0" w:rsidP="006127DD">
      <w:pPr>
        <w:autoSpaceDE w:val="0"/>
        <w:autoSpaceDN w:val="0"/>
        <w:adjustRightInd w:val="0"/>
        <w:jc w:val="both"/>
        <w:rPr>
          <w:lang w:val="et-EE"/>
        </w:rPr>
      </w:pPr>
      <w:r w:rsidRPr="00560143">
        <w:rPr>
          <w:lang w:val="et-EE"/>
        </w:rPr>
        <w:t>Väljakujunenud hoonestus pai</w:t>
      </w:r>
      <w:r w:rsidR="00E775A9" w:rsidRPr="00560143">
        <w:rPr>
          <w:lang w:val="et-EE"/>
        </w:rPr>
        <w:t>kneb kaootiliselt, selgeid ehitu</w:t>
      </w:r>
      <w:r w:rsidR="00A55CDA">
        <w:rPr>
          <w:lang w:val="et-EE"/>
        </w:rPr>
        <w:t>s</w:t>
      </w:r>
      <w:r w:rsidR="00E775A9" w:rsidRPr="00560143">
        <w:rPr>
          <w:lang w:val="et-EE"/>
        </w:rPr>
        <w:t>jooni</w:t>
      </w:r>
      <w:r w:rsidRPr="00560143">
        <w:rPr>
          <w:lang w:val="et-EE"/>
        </w:rPr>
        <w:t xml:space="preserve"> ei </w:t>
      </w:r>
      <w:r w:rsidR="00E775A9" w:rsidRPr="00560143">
        <w:rPr>
          <w:lang w:val="et-EE"/>
        </w:rPr>
        <w:t>moodustu</w:t>
      </w:r>
      <w:r w:rsidR="00890657" w:rsidRPr="00560143">
        <w:rPr>
          <w:lang w:val="et-EE"/>
        </w:rPr>
        <w:t>.</w:t>
      </w:r>
    </w:p>
    <w:p w:rsidR="006127DD" w:rsidRPr="00560143" w:rsidRDefault="006127DD" w:rsidP="006127DD">
      <w:pPr>
        <w:autoSpaceDE w:val="0"/>
        <w:autoSpaceDN w:val="0"/>
        <w:adjustRightInd w:val="0"/>
        <w:jc w:val="both"/>
        <w:rPr>
          <w:rFonts w:cs="Arial"/>
          <w:lang w:val="et-EE"/>
        </w:rPr>
      </w:pPr>
    </w:p>
    <w:p w:rsidR="00FF7AD6" w:rsidRPr="00560143" w:rsidRDefault="00FF7AD6" w:rsidP="006127DD">
      <w:pPr>
        <w:autoSpaceDE w:val="0"/>
        <w:autoSpaceDN w:val="0"/>
        <w:adjustRightInd w:val="0"/>
        <w:jc w:val="both"/>
        <w:rPr>
          <w:rFonts w:cs="Arial"/>
          <w:lang w:val="et-EE"/>
        </w:rPr>
      </w:pPr>
      <w:r w:rsidRPr="00560143">
        <w:rPr>
          <w:rFonts w:cs="Arial"/>
          <w:lang w:val="et-EE"/>
        </w:rPr>
        <w:t>Hoonestus on arhitektuurselt mitmekesine</w:t>
      </w:r>
      <w:r w:rsidR="004271C3" w:rsidRPr="00560143">
        <w:rPr>
          <w:rFonts w:cs="Arial"/>
          <w:lang w:val="et-EE"/>
        </w:rPr>
        <w:t>.</w:t>
      </w:r>
      <w:r w:rsidR="00421EAA">
        <w:rPr>
          <w:rFonts w:cs="Arial"/>
          <w:lang w:val="et-EE"/>
        </w:rPr>
        <w:t xml:space="preserve"> </w:t>
      </w:r>
      <w:r w:rsidR="004271C3" w:rsidRPr="00560143">
        <w:rPr>
          <w:rFonts w:cs="Arial"/>
          <w:lang w:val="et-EE"/>
        </w:rPr>
        <w:t>E</w:t>
      </w:r>
      <w:r w:rsidR="00EC5422" w:rsidRPr="00560143">
        <w:rPr>
          <w:rFonts w:cs="Arial"/>
          <w:lang w:val="et-EE"/>
        </w:rPr>
        <w:t>rineva</w:t>
      </w:r>
      <w:r w:rsidR="004271C3" w:rsidRPr="00560143">
        <w:rPr>
          <w:rFonts w:cs="Arial"/>
          <w:lang w:val="et-EE"/>
        </w:rPr>
        <w:t xml:space="preserve"> arhitektuuriga elamutel jäävad katusekalded 0° </w:t>
      </w:r>
      <w:r w:rsidR="00890657" w:rsidRPr="00560143">
        <w:rPr>
          <w:rFonts w:cs="Arial"/>
          <w:lang w:val="et-EE"/>
        </w:rPr>
        <w:t>–</w:t>
      </w:r>
      <w:r w:rsidR="004271C3" w:rsidRPr="00560143">
        <w:rPr>
          <w:rFonts w:cs="Arial"/>
          <w:lang w:val="et-EE"/>
        </w:rPr>
        <w:t xml:space="preserve"> 45°, katused on viil-, kelp- või lamekatused, 1 – 2-korruselised, mi</w:t>
      </w:r>
      <w:r w:rsidR="008A7C97">
        <w:rPr>
          <w:rFonts w:cs="Arial"/>
          <w:lang w:val="et-EE"/>
        </w:rPr>
        <w:t>llest suurem osa katusekorrused</w:t>
      </w:r>
      <w:r w:rsidR="00EC5422" w:rsidRPr="00560143">
        <w:rPr>
          <w:rFonts w:cs="Arial"/>
          <w:lang w:val="et-EE"/>
        </w:rPr>
        <w:t>.</w:t>
      </w:r>
    </w:p>
    <w:p w:rsidR="002D54A4" w:rsidRDefault="002D54A4" w:rsidP="006127DD">
      <w:pPr>
        <w:jc w:val="both"/>
        <w:rPr>
          <w:sz w:val="23"/>
          <w:szCs w:val="23"/>
          <w:lang w:val="et-EE"/>
        </w:rPr>
      </w:pPr>
      <w:r w:rsidRPr="00560143">
        <w:rPr>
          <w:sz w:val="23"/>
          <w:szCs w:val="23"/>
          <w:lang w:val="et-EE"/>
        </w:rPr>
        <w:lastRenderedPageBreak/>
        <w:t>Rae valla üldplaneeringu kohaselt asub planeeritud ala ja Ülemiste järve vahel rohevõrgustik, mis kattub Ülemiste järve veehaarde sanitaarkaitsealaga.</w:t>
      </w:r>
    </w:p>
    <w:p w:rsidR="006127DD" w:rsidRPr="00560143" w:rsidRDefault="006127DD" w:rsidP="006127DD">
      <w:pPr>
        <w:jc w:val="both"/>
        <w:rPr>
          <w:rFonts w:cs="Arial"/>
          <w:lang w:val="et-EE"/>
        </w:rPr>
      </w:pPr>
    </w:p>
    <w:p w:rsidR="00642AB4" w:rsidRDefault="00E775A9" w:rsidP="006127DD">
      <w:pPr>
        <w:autoSpaceDE w:val="0"/>
        <w:autoSpaceDN w:val="0"/>
        <w:adjustRightInd w:val="0"/>
        <w:jc w:val="both"/>
        <w:rPr>
          <w:rFonts w:cs="Arial"/>
          <w:lang w:val="et-EE"/>
        </w:rPr>
      </w:pPr>
      <w:r w:rsidRPr="00560143">
        <w:rPr>
          <w:rFonts w:cs="Arial"/>
          <w:color w:val="000000"/>
          <w:lang w:val="et-EE"/>
        </w:rPr>
        <w:t xml:space="preserve">Piirkonnas ei ole väljakujunenud teede võrku. Planeeringualale juurdepääsu tagav Andrese tee on kruusakattega tupiktee. </w:t>
      </w:r>
      <w:r w:rsidR="00553B6F" w:rsidRPr="00560143">
        <w:rPr>
          <w:rFonts w:cs="Arial"/>
          <w:color w:val="000000"/>
          <w:lang w:val="et-EE"/>
        </w:rPr>
        <w:t xml:space="preserve">Lähimad teed Vana-Järveküla tee ja Liiva tee on osaliselt asfaltkattega, kuid antud piirkonnas suures osas kruusakattega. </w:t>
      </w:r>
      <w:r w:rsidR="00FF7AD6" w:rsidRPr="00560143">
        <w:rPr>
          <w:rFonts w:cs="Arial"/>
          <w:lang w:val="et-EE"/>
        </w:rPr>
        <w:t xml:space="preserve">Planeeritavast alast </w:t>
      </w:r>
      <w:r w:rsidR="00553B6F" w:rsidRPr="00560143">
        <w:rPr>
          <w:rFonts w:cs="Arial"/>
          <w:lang w:val="et-EE"/>
        </w:rPr>
        <w:t>itta</w:t>
      </w:r>
      <w:r w:rsidR="00FF7AD6" w:rsidRPr="00560143">
        <w:rPr>
          <w:rFonts w:cs="Arial"/>
          <w:lang w:val="et-EE"/>
        </w:rPr>
        <w:t xml:space="preserve"> jääb </w:t>
      </w:r>
      <w:r w:rsidR="00925D57" w:rsidRPr="00560143">
        <w:rPr>
          <w:rFonts w:cs="Arial"/>
          <w:lang w:val="et-EE"/>
        </w:rPr>
        <w:t>V</w:t>
      </w:r>
      <w:r w:rsidR="004271C3" w:rsidRPr="00560143">
        <w:rPr>
          <w:rFonts w:cs="Arial"/>
          <w:lang w:val="et-EE"/>
        </w:rPr>
        <w:t>ana-Tartu maantee (</w:t>
      </w:r>
      <w:r w:rsidR="00553B6F" w:rsidRPr="00560143">
        <w:rPr>
          <w:rFonts w:cs="Arial"/>
          <w:lang w:val="et-EE"/>
        </w:rPr>
        <w:t xml:space="preserve">11330 </w:t>
      </w:r>
      <w:r w:rsidR="004271C3" w:rsidRPr="00560143">
        <w:rPr>
          <w:rFonts w:cs="Arial"/>
          <w:lang w:val="et-EE"/>
        </w:rPr>
        <w:t>Järveküla-Jüri tee)</w:t>
      </w:r>
      <w:r w:rsidR="00421EAA">
        <w:rPr>
          <w:rFonts w:cs="Arial"/>
          <w:lang w:val="et-EE"/>
        </w:rPr>
        <w:t xml:space="preserve"> </w:t>
      </w:r>
      <w:r w:rsidR="004E46B3" w:rsidRPr="00560143">
        <w:rPr>
          <w:rFonts w:cs="Arial"/>
          <w:lang w:val="et-EE"/>
        </w:rPr>
        <w:t>u</w:t>
      </w:r>
      <w:r w:rsidR="00553B6F" w:rsidRPr="00560143">
        <w:rPr>
          <w:rFonts w:cs="Arial"/>
          <w:lang w:val="et-EE"/>
        </w:rPr>
        <w:t xml:space="preserve"> 2 km kaugusele, </w:t>
      </w:r>
      <w:r w:rsidR="000D0378" w:rsidRPr="00560143">
        <w:rPr>
          <w:rFonts w:cs="Arial"/>
          <w:lang w:val="et-EE"/>
        </w:rPr>
        <w:t>mis viib</w:t>
      </w:r>
      <w:r w:rsidR="00421EAA">
        <w:rPr>
          <w:rFonts w:cs="Arial"/>
          <w:lang w:val="et-EE"/>
        </w:rPr>
        <w:t xml:space="preserve"> </w:t>
      </w:r>
      <w:r w:rsidR="004271C3" w:rsidRPr="00560143">
        <w:rPr>
          <w:rFonts w:cs="Arial"/>
          <w:lang w:val="et-EE"/>
        </w:rPr>
        <w:t>Tartu maan</w:t>
      </w:r>
      <w:r w:rsidR="00925D57" w:rsidRPr="00560143">
        <w:rPr>
          <w:rFonts w:cs="Arial"/>
          <w:lang w:val="et-EE"/>
        </w:rPr>
        <w:t>teele.</w:t>
      </w:r>
      <w:r w:rsidR="008A7C97">
        <w:rPr>
          <w:rFonts w:cs="Arial"/>
          <w:lang w:val="et-EE"/>
        </w:rPr>
        <w:t xml:space="preserve"> </w:t>
      </w:r>
      <w:r w:rsidR="004271C3" w:rsidRPr="00560143">
        <w:rPr>
          <w:rFonts w:cs="Arial"/>
          <w:lang w:val="et-EE"/>
        </w:rPr>
        <w:t>Paralleelselt Järveküla-Jüri teega kulgeb kergliiklustee.</w:t>
      </w:r>
      <w:r w:rsidR="00421EAA">
        <w:rPr>
          <w:rFonts w:cs="Arial"/>
          <w:lang w:val="et-EE"/>
        </w:rPr>
        <w:t xml:space="preserve"> </w:t>
      </w:r>
      <w:r w:rsidR="004271C3" w:rsidRPr="00560143">
        <w:rPr>
          <w:rFonts w:cs="Arial"/>
          <w:lang w:val="et-EE"/>
        </w:rPr>
        <w:t>Tartu maantee</w:t>
      </w:r>
      <w:r w:rsidR="00FF7AD6" w:rsidRPr="00560143">
        <w:rPr>
          <w:rFonts w:cs="Arial"/>
          <w:lang w:val="et-EE"/>
        </w:rPr>
        <w:t xml:space="preserve"> (Tallinn-Tartu-Võru-Luhamaa tee)</w:t>
      </w:r>
      <w:r w:rsidR="00553B6F" w:rsidRPr="00560143">
        <w:rPr>
          <w:rFonts w:cs="Arial"/>
          <w:lang w:val="et-EE"/>
        </w:rPr>
        <w:t xml:space="preserve"> jääb 3</w:t>
      </w:r>
      <w:r w:rsidR="00925D57" w:rsidRPr="00560143">
        <w:rPr>
          <w:rFonts w:cs="Arial"/>
          <w:lang w:val="et-EE"/>
        </w:rPr>
        <w:t xml:space="preserve"> km kaugusele kirdesse</w:t>
      </w:r>
      <w:r w:rsidR="004E46B3" w:rsidRPr="00560143">
        <w:rPr>
          <w:rFonts w:cs="Arial"/>
          <w:lang w:val="et-EE"/>
        </w:rPr>
        <w:t>.</w:t>
      </w:r>
    </w:p>
    <w:p w:rsidR="006127DD" w:rsidRPr="00560143" w:rsidRDefault="006127DD" w:rsidP="006127DD">
      <w:pPr>
        <w:autoSpaceDE w:val="0"/>
        <w:autoSpaceDN w:val="0"/>
        <w:adjustRightInd w:val="0"/>
        <w:jc w:val="both"/>
        <w:rPr>
          <w:rFonts w:cs="Arial"/>
          <w:color w:val="000000"/>
          <w:lang w:val="et-EE"/>
        </w:rPr>
      </w:pPr>
    </w:p>
    <w:p w:rsidR="00642AB4" w:rsidRDefault="00642AB4" w:rsidP="006127DD">
      <w:pPr>
        <w:autoSpaceDE w:val="0"/>
        <w:autoSpaceDN w:val="0"/>
        <w:adjustRightInd w:val="0"/>
        <w:jc w:val="both"/>
        <w:rPr>
          <w:rFonts w:cs="Arial"/>
          <w:color w:val="000000"/>
          <w:lang w:val="et-EE"/>
        </w:rPr>
      </w:pPr>
      <w:r w:rsidRPr="00560143">
        <w:rPr>
          <w:rFonts w:cs="Arial"/>
          <w:color w:val="000000"/>
          <w:lang w:val="et-EE"/>
        </w:rPr>
        <w:t>Põhjas</w:t>
      </w:r>
      <w:r w:rsidR="008A7C97">
        <w:rPr>
          <w:rFonts w:cs="Arial"/>
          <w:color w:val="000000"/>
          <w:lang w:val="et-EE"/>
        </w:rPr>
        <w:t xml:space="preserve"> </w:t>
      </w:r>
      <w:r w:rsidRPr="00560143">
        <w:rPr>
          <w:rFonts w:cs="Arial"/>
          <w:color w:val="000000"/>
          <w:lang w:val="et-EE"/>
        </w:rPr>
        <w:t xml:space="preserve">asuv </w:t>
      </w:r>
      <w:r w:rsidR="004E46B3" w:rsidRPr="00560143">
        <w:rPr>
          <w:rFonts w:cs="Arial"/>
          <w:color w:val="000000"/>
          <w:lang w:val="et-EE"/>
        </w:rPr>
        <w:t>Vana-Järveküla</w:t>
      </w:r>
      <w:r w:rsidRPr="00560143">
        <w:rPr>
          <w:rFonts w:cs="Arial"/>
          <w:color w:val="000000"/>
          <w:lang w:val="et-EE"/>
        </w:rPr>
        <w:t xml:space="preserve"> tee on Rae valla üldplaneeringuga kava</w:t>
      </w:r>
      <w:r w:rsidR="004E46B3" w:rsidRPr="00560143">
        <w:rPr>
          <w:rFonts w:cs="Arial"/>
          <w:color w:val="000000"/>
          <w:lang w:val="et-EE"/>
        </w:rPr>
        <w:t>ndatud läbivaks riigimaanteeks.</w:t>
      </w:r>
    </w:p>
    <w:p w:rsidR="006127DD" w:rsidRPr="00560143" w:rsidRDefault="006127DD" w:rsidP="006127DD">
      <w:pPr>
        <w:autoSpaceDE w:val="0"/>
        <w:autoSpaceDN w:val="0"/>
        <w:adjustRightInd w:val="0"/>
        <w:jc w:val="both"/>
        <w:rPr>
          <w:rFonts w:cs="Arial"/>
          <w:color w:val="000000"/>
          <w:lang w:val="et-EE"/>
        </w:rPr>
      </w:pPr>
    </w:p>
    <w:p w:rsidR="000D0378" w:rsidRDefault="000D0378" w:rsidP="006127DD">
      <w:pPr>
        <w:autoSpaceDE w:val="0"/>
        <w:autoSpaceDN w:val="0"/>
        <w:adjustRightInd w:val="0"/>
        <w:jc w:val="both"/>
        <w:rPr>
          <w:rFonts w:cs="Arial"/>
          <w:lang w:val="et-EE"/>
        </w:rPr>
      </w:pPr>
      <w:r w:rsidRPr="00560143">
        <w:rPr>
          <w:rFonts w:cs="Arial"/>
          <w:color w:val="000000"/>
          <w:lang w:val="et-EE"/>
        </w:rPr>
        <w:t>Lähimad ühistranspordi peatused asuvad Vana-Tartu maaneel</w:t>
      </w:r>
      <w:r w:rsidR="00625B3B" w:rsidRPr="00560143">
        <w:rPr>
          <w:rFonts w:cs="Arial"/>
          <w:color w:val="000000"/>
          <w:lang w:val="et-EE"/>
        </w:rPr>
        <w:t>,</w:t>
      </w:r>
      <w:r w:rsidRPr="00560143">
        <w:rPr>
          <w:rFonts w:cs="Arial"/>
          <w:color w:val="000000"/>
          <w:lang w:val="et-EE"/>
        </w:rPr>
        <w:t xml:space="preserve"> kus liiguvad Harju maakonna liinibussid, kommertsbussid ja koolibuss.</w:t>
      </w:r>
      <w:r w:rsidRPr="00560143">
        <w:rPr>
          <w:rFonts w:cs="Arial"/>
          <w:lang w:val="et-EE"/>
        </w:rPr>
        <w:t xml:space="preserve"> Lähim ühistranspordi peatus asub</w:t>
      </w:r>
      <w:r w:rsidR="00625B3B" w:rsidRPr="00560143">
        <w:rPr>
          <w:rFonts w:cs="Arial"/>
          <w:lang w:val="et-EE"/>
        </w:rPr>
        <w:t xml:space="preserve"> planeeringualast ca 2</w:t>
      </w:r>
      <w:r w:rsidR="006127DD">
        <w:rPr>
          <w:rFonts w:cs="Arial"/>
          <w:lang w:val="et-EE"/>
        </w:rPr>
        <w:t xml:space="preserve"> </w:t>
      </w:r>
      <w:r w:rsidR="00625B3B" w:rsidRPr="00560143">
        <w:rPr>
          <w:rFonts w:cs="Arial"/>
          <w:lang w:val="et-EE"/>
        </w:rPr>
        <w:t>k</w:t>
      </w:r>
      <w:r w:rsidRPr="00560143">
        <w:rPr>
          <w:rFonts w:cs="Arial"/>
          <w:lang w:val="et-EE"/>
        </w:rPr>
        <w:t>m kaugusel Vana-Tartu maanteel</w:t>
      </w:r>
      <w:r w:rsidR="00625B3B" w:rsidRPr="00560143">
        <w:rPr>
          <w:rFonts w:cs="Arial"/>
          <w:lang w:val="et-EE"/>
        </w:rPr>
        <w:t xml:space="preserve"> (Järveküla peatus).</w:t>
      </w:r>
    </w:p>
    <w:p w:rsidR="006127DD" w:rsidRPr="00560143" w:rsidRDefault="006127DD" w:rsidP="006127DD">
      <w:pPr>
        <w:autoSpaceDE w:val="0"/>
        <w:autoSpaceDN w:val="0"/>
        <w:adjustRightInd w:val="0"/>
        <w:jc w:val="both"/>
        <w:rPr>
          <w:rFonts w:cs="Arial"/>
          <w:lang w:val="et-EE"/>
        </w:rPr>
      </w:pPr>
    </w:p>
    <w:p w:rsidR="00642AB4" w:rsidRDefault="00642AB4" w:rsidP="006127DD">
      <w:pPr>
        <w:autoSpaceDE w:val="0"/>
        <w:autoSpaceDN w:val="0"/>
        <w:adjustRightInd w:val="0"/>
        <w:jc w:val="both"/>
        <w:rPr>
          <w:rFonts w:cs="Arial"/>
          <w:color w:val="000000"/>
          <w:lang w:val="et-EE"/>
        </w:rPr>
      </w:pPr>
      <w:r w:rsidRPr="00560143">
        <w:rPr>
          <w:rFonts w:cs="Arial"/>
          <w:color w:val="000000"/>
          <w:lang w:val="et-EE"/>
        </w:rPr>
        <w:t xml:space="preserve">Vana-Tartu maantee </w:t>
      </w:r>
      <w:r w:rsidR="00625B3B" w:rsidRPr="00560143">
        <w:rPr>
          <w:rFonts w:cs="Arial"/>
          <w:color w:val="000000"/>
          <w:lang w:val="et-EE"/>
        </w:rPr>
        <w:t xml:space="preserve">piirkonnas </w:t>
      </w:r>
      <w:r w:rsidRPr="00560143">
        <w:rPr>
          <w:rFonts w:cs="Arial"/>
          <w:color w:val="000000"/>
          <w:lang w:val="et-EE"/>
        </w:rPr>
        <w:t>paiknevad Järveküla lasteaed, kool ja spordihoone koos ujulaga.</w:t>
      </w:r>
    </w:p>
    <w:p w:rsidR="006127DD" w:rsidRPr="00560143" w:rsidRDefault="006127DD" w:rsidP="006127DD">
      <w:pPr>
        <w:autoSpaceDE w:val="0"/>
        <w:autoSpaceDN w:val="0"/>
        <w:adjustRightInd w:val="0"/>
        <w:jc w:val="both"/>
        <w:rPr>
          <w:rFonts w:cs="Arial"/>
          <w:lang w:val="et-EE"/>
        </w:rPr>
      </w:pPr>
    </w:p>
    <w:p w:rsidR="002D54A4" w:rsidRDefault="00625B3B" w:rsidP="006127DD">
      <w:pPr>
        <w:autoSpaceDE w:val="0"/>
        <w:autoSpaceDN w:val="0"/>
        <w:adjustRightInd w:val="0"/>
        <w:jc w:val="both"/>
        <w:rPr>
          <w:rFonts w:cs="Arial"/>
          <w:lang w:val="et-EE"/>
        </w:rPr>
      </w:pPr>
      <w:r w:rsidRPr="00560143">
        <w:rPr>
          <w:rFonts w:cs="Arial"/>
          <w:lang w:val="et-EE"/>
        </w:rPr>
        <w:t>Suuremad</w:t>
      </w:r>
      <w:r w:rsidR="002D54A4" w:rsidRPr="00560143">
        <w:rPr>
          <w:rFonts w:cs="Arial"/>
          <w:lang w:val="et-EE"/>
        </w:rPr>
        <w:t xml:space="preserve"> äri-, teenindus- ning sotsiaalkeskused paiknevad Peetri alevi</w:t>
      </w:r>
      <w:r w:rsidR="00287592" w:rsidRPr="00560143">
        <w:rPr>
          <w:rFonts w:cs="Arial"/>
          <w:lang w:val="et-EE"/>
        </w:rPr>
        <w:t>kus ja Tallinna linnas.</w:t>
      </w:r>
    </w:p>
    <w:p w:rsidR="006127DD" w:rsidRPr="00560143" w:rsidRDefault="006127DD" w:rsidP="006127DD">
      <w:pPr>
        <w:autoSpaceDE w:val="0"/>
        <w:autoSpaceDN w:val="0"/>
        <w:adjustRightInd w:val="0"/>
        <w:jc w:val="both"/>
        <w:rPr>
          <w:rFonts w:cs="Arial"/>
          <w:lang w:val="et-EE"/>
        </w:rPr>
      </w:pPr>
    </w:p>
    <w:p w:rsidR="00FF7AD6" w:rsidRDefault="00FF7AD6" w:rsidP="006127DD">
      <w:pPr>
        <w:pStyle w:val="ListParagraph"/>
        <w:ind w:left="0"/>
        <w:jc w:val="both"/>
        <w:rPr>
          <w:rFonts w:cs="Arial"/>
          <w:lang w:val="et-EE"/>
        </w:rPr>
      </w:pPr>
      <w:r w:rsidRPr="00560143">
        <w:rPr>
          <w:rFonts w:cs="Arial"/>
          <w:lang w:val="et-EE"/>
        </w:rPr>
        <w:t xml:space="preserve">Piirkond on sobilik elamute ehitamiseks: on olemas hea </w:t>
      </w:r>
      <w:r w:rsidR="00F62B63" w:rsidRPr="00560143">
        <w:rPr>
          <w:rFonts w:cs="Arial"/>
          <w:lang w:val="et-EE"/>
        </w:rPr>
        <w:t xml:space="preserve">infrastruktuur (kruntide </w:t>
      </w:r>
      <w:r w:rsidRPr="00560143">
        <w:rPr>
          <w:rFonts w:cs="Arial"/>
          <w:lang w:val="et-EE"/>
        </w:rPr>
        <w:t>läheduses on olemas kõik vajalikud kommunikatsioonid),</w:t>
      </w:r>
      <w:r w:rsidR="00421EAA">
        <w:rPr>
          <w:rFonts w:cs="Arial"/>
          <w:lang w:val="et-EE"/>
        </w:rPr>
        <w:t xml:space="preserve"> </w:t>
      </w:r>
      <w:r w:rsidRPr="00560143">
        <w:rPr>
          <w:rFonts w:cs="Arial"/>
          <w:lang w:val="et-EE"/>
        </w:rPr>
        <w:t>on ühendus nii valla keskuse kui ka sotsiaalobjektidega, puhkamisvõimaluste olemasolu (kergliiklusteed, puhke-virgestusala, metsad).</w:t>
      </w:r>
    </w:p>
    <w:p w:rsidR="006127DD" w:rsidRPr="00560143" w:rsidRDefault="006127DD" w:rsidP="006127DD">
      <w:pPr>
        <w:pStyle w:val="ListParagraph"/>
        <w:ind w:left="0"/>
        <w:jc w:val="both"/>
        <w:rPr>
          <w:rFonts w:cs="Arial"/>
          <w:lang w:val="et-EE"/>
        </w:rPr>
      </w:pPr>
    </w:p>
    <w:p w:rsidR="00FF7AD6" w:rsidRPr="00560143" w:rsidRDefault="00FF7AD6" w:rsidP="006127DD">
      <w:pPr>
        <w:pStyle w:val="ListParagraph"/>
        <w:ind w:left="0"/>
        <w:jc w:val="both"/>
        <w:rPr>
          <w:rFonts w:cs="Arial"/>
          <w:lang w:val="et-EE"/>
        </w:rPr>
      </w:pPr>
      <w:r w:rsidRPr="00560143">
        <w:rPr>
          <w:rFonts w:cs="Arial"/>
          <w:lang w:val="et-EE"/>
        </w:rPr>
        <w:t>Järeldused kontaktvööndi analüüsist on</w:t>
      </w:r>
      <w:r w:rsidR="00F73185" w:rsidRPr="00560143">
        <w:rPr>
          <w:rFonts w:cs="Arial"/>
          <w:lang w:val="et-EE"/>
        </w:rPr>
        <w:t>,</w:t>
      </w:r>
      <w:r w:rsidRPr="00560143">
        <w:rPr>
          <w:rFonts w:cs="Arial"/>
          <w:lang w:val="et-EE"/>
        </w:rPr>
        <w:t xml:space="preserve"> et kavandatav tegevus ei ole vastuolus olemasoleva keskkonnaga.</w:t>
      </w:r>
    </w:p>
    <w:p w:rsidR="00F73185" w:rsidRPr="00560143" w:rsidRDefault="00F73185" w:rsidP="004E46B3">
      <w:pPr>
        <w:pStyle w:val="ListParagraph"/>
        <w:ind w:left="0"/>
        <w:jc w:val="both"/>
        <w:rPr>
          <w:rFonts w:cs="Arial"/>
          <w:lang w:val="et-EE"/>
        </w:rPr>
      </w:pPr>
    </w:p>
    <w:p w:rsidR="00B85E0C" w:rsidRPr="00560143" w:rsidRDefault="00F73185" w:rsidP="007B6E38">
      <w:pPr>
        <w:pStyle w:val="Heading2"/>
        <w:numPr>
          <w:ilvl w:val="1"/>
          <w:numId w:val="23"/>
        </w:numPr>
        <w:rPr>
          <w:lang w:eastAsia="et-EE"/>
        </w:rPr>
      </w:pPr>
      <w:bookmarkStart w:id="5" w:name="_Toc78525959"/>
      <w:r w:rsidRPr="00560143">
        <w:t xml:space="preserve">Vastavus </w:t>
      </w:r>
      <w:r w:rsidR="006127DD">
        <w:t>R</w:t>
      </w:r>
      <w:r w:rsidRPr="00560143">
        <w:t>ae valla üldplaneeringule</w:t>
      </w:r>
      <w:bookmarkEnd w:id="5"/>
    </w:p>
    <w:p w:rsidR="006361E5" w:rsidRPr="00560143" w:rsidRDefault="006361E5" w:rsidP="006361E5">
      <w:pPr>
        <w:jc w:val="both"/>
        <w:rPr>
          <w:rFonts w:cs="Arial"/>
          <w:color w:val="000000"/>
          <w:u w:val="single"/>
          <w:lang w:val="et-EE" w:eastAsia="et-EE"/>
        </w:rPr>
      </w:pPr>
      <w:r w:rsidRPr="00560143">
        <w:rPr>
          <w:rFonts w:cs="Arial"/>
          <w:color w:val="000000"/>
          <w:u w:val="single"/>
          <w:lang w:val="et-EE" w:eastAsia="et-EE"/>
        </w:rPr>
        <w:t>Elamumaa (EV</w:t>
      </w:r>
      <w:r w:rsidR="009C715B" w:rsidRPr="00560143">
        <w:rPr>
          <w:rFonts w:cs="Arial"/>
          <w:color w:val="000000"/>
          <w:u w:val="single"/>
          <w:lang w:val="et-EE" w:eastAsia="et-EE"/>
        </w:rPr>
        <w:t xml:space="preserve">) </w:t>
      </w:r>
    </w:p>
    <w:p w:rsidR="006960ED" w:rsidRDefault="006361E5" w:rsidP="006960ED">
      <w:pPr>
        <w:pStyle w:val="ListParagraph"/>
        <w:ind w:left="0"/>
        <w:jc w:val="both"/>
        <w:rPr>
          <w:rFonts w:cs="Arial"/>
          <w:lang w:val="et-EE"/>
        </w:rPr>
      </w:pPr>
      <w:r w:rsidRPr="00560143">
        <w:rPr>
          <w:rFonts w:cs="Arial"/>
          <w:lang w:val="et-EE"/>
        </w:rPr>
        <w:t>Maakasutuse juhtotstarbeks on elamumaa. Elamumaa on väikeelamute, ri</w:t>
      </w:r>
      <w:r w:rsidR="00E9113F" w:rsidRPr="00560143">
        <w:rPr>
          <w:rFonts w:cs="Arial"/>
          <w:lang w:val="et-EE"/>
        </w:rPr>
        <w:t>daelamute ja korterelamute alune maa</w:t>
      </w:r>
      <w:r w:rsidRPr="00560143">
        <w:rPr>
          <w:rFonts w:cs="Arial"/>
          <w:lang w:val="et-EE"/>
        </w:rPr>
        <w:t xml:space="preserve"> tiheasustusalal ning hajaasustuses paiknevate elamute õuemaad. Alale võib kavandada elamuid teenindavaid ehitisi, sh teid ja tehnorajatisi, samuti elamute lähiümbruse puhke- ja spordiotstarbelist maad ning rajatisi.</w:t>
      </w:r>
    </w:p>
    <w:p w:rsidR="006127DD" w:rsidRPr="00560143" w:rsidRDefault="006127DD" w:rsidP="006960ED">
      <w:pPr>
        <w:pStyle w:val="ListParagraph"/>
        <w:ind w:left="0"/>
        <w:jc w:val="both"/>
        <w:rPr>
          <w:rFonts w:cs="Arial"/>
          <w:lang w:val="et-EE"/>
        </w:rPr>
      </w:pPr>
    </w:p>
    <w:p w:rsidR="00A25BBF" w:rsidRPr="00560143" w:rsidRDefault="00A25BBF" w:rsidP="00FB492B">
      <w:pPr>
        <w:jc w:val="both"/>
        <w:rPr>
          <w:rFonts w:cs="Arial"/>
          <w:b/>
          <w:lang w:val="et-EE"/>
        </w:rPr>
      </w:pPr>
      <w:r w:rsidRPr="00560143">
        <w:rPr>
          <w:rFonts w:cs="Arial"/>
          <w:b/>
          <w:lang w:val="et-EE"/>
        </w:rPr>
        <w:t>Väljavõte kehtivast Rae valla üldplaneeringu maakasutuse plaanist</w:t>
      </w:r>
    </w:p>
    <w:p w:rsidR="00FB492B" w:rsidRPr="00560143" w:rsidRDefault="00C7002A" w:rsidP="00E9113F">
      <w:pPr>
        <w:jc w:val="both"/>
        <w:rPr>
          <w:rFonts w:cs="Arial"/>
          <w:b/>
          <w:lang w:val="et-EE"/>
        </w:rPr>
      </w:pPr>
      <w:r w:rsidRPr="00560143">
        <w:rPr>
          <w:rFonts w:cs="Arial"/>
          <w:b/>
          <w:noProof/>
          <w:lang w:val="et-EE" w:eastAsia="ko-KR"/>
        </w:rPr>
        <w:drawing>
          <wp:inline distT="0" distB="0" distL="0" distR="0">
            <wp:extent cx="3971925" cy="2950162"/>
            <wp:effectExtent l="19050" t="0" r="9525" b="0"/>
            <wp:docPr id="9"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3971925" cy="2950162"/>
                    </a:xfrm>
                    <a:prstGeom prst="rect">
                      <a:avLst/>
                    </a:prstGeom>
                    <a:noFill/>
                    <a:ln w="9525">
                      <a:noFill/>
                      <a:miter lim="800000"/>
                      <a:headEnd/>
                      <a:tailEnd/>
                    </a:ln>
                  </pic:spPr>
                </pic:pic>
              </a:graphicData>
            </a:graphic>
          </wp:inline>
        </w:drawing>
      </w:r>
    </w:p>
    <w:p w:rsidR="006127DD" w:rsidRDefault="006127DD" w:rsidP="00C75C42">
      <w:pPr>
        <w:jc w:val="both"/>
        <w:rPr>
          <w:rFonts w:cs="Arial"/>
          <w:color w:val="000000"/>
          <w:lang w:val="et-EE" w:eastAsia="et-EE"/>
        </w:rPr>
      </w:pPr>
    </w:p>
    <w:p w:rsidR="007911BC" w:rsidRDefault="00421EAA" w:rsidP="00C75C42">
      <w:pPr>
        <w:jc w:val="both"/>
        <w:rPr>
          <w:rFonts w:cs="Arial"/>
          <w:color w:val="000000"/>
          <w:lang w:val="et-EE" w:eastAsia="et-EE"/>
        </w:rPr>
      </w:pPr>
      <w:r>
        <w:rPr>
          <w:rFonts w:cs="Arial"/>
          <w:color w:val="000000"/>
          <w:lang w:val="et-EE" w:eastAsia="et-EE"/>
        </w:rPr>
        <w:t>Planeeringu</w:t>
      </w:r>
      <w:r w:rsidR="00FD1457" w:rsidRPr="00560143">
        <w:rPr>
          <w:rFonts w:cs="Arial"/>
          <w:color w:val="000000"/>
          <w:lang w:val="et-EE" w:eastAsia="et-EE"/>
        </w:rPr>
        <w:t>lahenduses nähakse ette ol</w:t>
      </w:r>
      <w:r w:rsidR="00E9113F" w:rsidRPr="00560143">
        <w:rPr>
          <w:rFonts w:cs="Arial"/>
          <w:color w:val="000000"/>
          <w:lang w:val="et-EE" w:eastAsia="et-EE"/>
        </w:rPr>
        <w:t>emasoleva kinnistu jagamist kolme</w:t>
      </w:r>
      <w:r w:rsidR="00FD1457" w:rsidRPr="00560143">
        <w:rPr>
          <w:rFonts w:cs="Arial"/>
          <w:color w:val="000000"/>
          <w:lang w:val="et-EE" w:eastAsia="et-EE"/>
        </w:rPr>
        <w:t>ks elamumaa sihtotstarbega krundiks</w:t>
      </w:r>
      <w:r w:rsidR="00E9113F" w:rsidRPr="00560143">
        <w:rPr>
          <w:rFonts w:cs="Arial"/>
          <w:color w:val="000000"/>
          <w:lang w:val="et-EE" w:eastAsia="et-EE"/>
        </w:rPr>
        <w:t xml:space="preserve"> ja üheks transpordi</w:t>
      </w:r>
      <w:r w:rsidR="00FD1457" w:rsidRPr="00560143">
        <w:rPr>
          <w:rFonts w:cs="Arial"/>
          <w:color w:val="000000"/>
          <w:lang w:val="et-EE" w:eastAsia="et-EE"/>
        </w:rPr>
        <w:t xml:space="preserve">maa sihtotstarbega krundiks. Elamumaa sihtotstarbega </w:t>
      </w:r>
      <w:r w:rsidR="00C75C42" w:rsidRPr="00560143">
        <w:rPr>
          <w:rFonts w:cs="Arial"/>
          <w:color w:val="000000"/>
          <w:lang w:val="et-EE" w:eastAsia="et-EE"/>
        </w:rPr>
        <w:t>kruntidele</w:t>
      </w:r>
      <w:r w:rsidR="00FD1457" w:rsidRPr="00560143">
        <w:rPr>
          <w:rFonts w:cs="Arial"/>
          <w:color w:val="000000"/>
          <w:lang w:val="et-EE" w:eastAsia="et-EE"/>
        </w:rPr>
        <w:t xml:space="preserve"> määratakse ehitusõigus </w:t>
      </w:r>
      <w:r w:rsidR="00FA69F9" w:rsidRPr="00560143">
        <w:rPr>
          <w:rFonts w:cs="Arial"/>
          <w:color w:val="000000"/>
          <w:lang w:val="et-EE" w:eastAsia="et-EE"/>
        </w:rPr>
        <w:t xml:space="preserve">üksikelamu </w:t>
      </w:r>
      <w:r w:rsidR="001053C7">
        <w:rPr>
          <w:rFonts w:cs="Arial"/>
          <w:color w:val="000000"/>
          <w:lang w:val="et-EE" w:eastAsia="et-EE"/>
        </w:rPr>
        <w:t xml:space="preserve">ja abihoonete </w:t>
      </w:r>
      <w:r w:rsidR="00FA69F9" w:rsidRPr="00560143">
        <w:rPr>
          <w:rFonts w:cs="Arial"/>
          <w:color w:val="000000"/>
          <w:lang w:val="et-EE" w:eastAsia="et-EE"/>
        </w:rPr>
        <w:t>ehitamiseks.</w:t>
      </w:r>
    </w:p>
    <w:p w:rsidR="00A42450" w:rsidRDefault="00A42450" w:rsidP="00A42450">
      <w:pPr>
        <w:jc w:val="both"/>
        <w:rPr>
          <w:rFonts w:cs="Arial"/>
          <w:lang w:val="et-EE"/>
        </w:rPr>
      </w:pPr>
      <w:r w:rsidRPr="00560143">
        <w:rPr>
          <w:rFonts w:cs="Arial"/>
          <w:lang w:val="et-EE"/>
        </w:rPr>
        <w:lastRenderedPageBreak/>
        <w:t>Ko</w:t>
      </w:r>
      <w:r w:rsidR="00421EAA">
        <w:rPr>
          <w:rFonts w:cs="Arial"/>
          <w:lang w:val="et-EE"/>
        </w:rPr>
        <w:t>ostatud detailplaneeringu lahendus</w:t>
      </w:r>
      <w:r w:rsidRPr="00560143">
        <w:rPr>
          <w:rFonts w:cs="Arial"/>
          <w:lang w:val="et-EE"/>
        </w:rPr>
        <w:t xml:space="preserve"> ei sisalda üldplaneeringu muutmise ettepanekut.</w:t>
      </w:r>
    </w:p>
    <w:p w:rsidR="006127DD" w:rsidRDefault="006127DD" w:rsidP="00A42450">
      <w:pPr>
        <w:jc w:val="both"/>
        <w:rPr>
          <w:rFonts w:cs="Arial"/>
          <w:lang w:val="et-EE"/>
        </w:rPr>
      </w:pPr>
    </w:p>
    <w:p w:rsidR="00425CF8" w:rsidRPr="00425CF8" w:rsidRDefault="00425CF8" w:rsidP="00A42450">
      <w:pPr>
        <w:jc w:val="both"/>
        <w:rPr>
          <w:rFonts w:cs="Arial"/>
          <w:lang w:val="et-EE"/>
        </w:rPr>
      </w:pPr>
      <w:r w:rsidRPr="00425CF8">
        <w:rPr>
          <w:sz w:val="23"/>
          <w:szCs w:val="23"/>
          <w:lang w:val="et-EE"/>
        </w:rPr>
        <w:t>Detailplaneeringu koostamise eesmärk on kooskõlas Rae Vallavolikogu 21.05.2013 otsusega nr 462 kehtestatud Rae valla üldplaneeringuga, kus planeeringuala maakasutuse juhtotstarveteks on määratud perspektiivne elamumaa.</w:t>
      </w:r>
    </w:p>
    <w:p w:rsidR="00A42450" w:rsidRPr="00560143" w:rsidRDefault="00A42450" w:rsidP="00A42450">
      <w:pPr>
        <w:jc w:val="both"/>
        <w:rPr>
          <w:rFonts w:cs="Arial"/>
          <w:sz w:val="16"/>
          <w:szCs w:val="16"/>
          <w:lang w:val="et-EE"/>
        </w:rPr>
      </w:pPr>
    </w:p>
    <w:p w:rsidR="00FB492B" w:rsidRPr="00560143" w:rsidRDefault="007F41BA" w:rsidP="007F41BA">
      <w:pPr>
        <w:jc w:val="both"/>
        <w:rPr>
          <w:rFonts w:cs="Arial"/>
          <w:b/>
          <w:lang w:val="et-EE"/>
        </w:rPr>
      </w:pPr>
      <w:r w:rsidRPr="00560143">
        <w:rPr>
          <w:rFonts w:cs="Arial"/>
          <w:b/>
          <w:lang w:val="et-EE"/>
        </w:rPr>
        <w:t xml:space="preserve">Rae valla </w:t>
      </w:r>
      <w:r w:rsidR="009F2DE6" w:rsidRPr="00560143">
        <w:rPr>
          <w:rFonts w:cs="Arial"/>
          <w:b/>
          <w:lang w:val="et-EE"/>
        </w:rPr>
        <w:t xml:space="preserve">koostatav </w:t>
      </w:r>
      <w:r w:rsidRPr="00560143">
        <w:rPr>
          <w:rFonts w:cs="Arial"/>
          <w:b/>
          <w:lang w:val="et-EE"/>
        </w:rPr>
        <w:t>põhjapiirkonna üldplaneering</w:t>
      </w:r>
    </w:p>
    <w:p w:rsidR="00935BFF" w:rsidRDefault="002117B0" w:rsidP="00935BFF">
      <w:pPr>
        <w:jc w:val="both"/>
        <w:rPr>
          <w:rFonts w:cs="Arial"/>
          <w:color w:val="000000"/>
          <w:lang w:val="et-EE" w:eastAsia="et-EE"/>
        </w:rPr>
      </w:pPr>
      <w:r w:rsidRPr="00560143">
        <w:rPr>
          <w:rFonts w:cs="Arial"/>
          <w:bCs/>
          <w:u w:val="single"/>
          <w:lang w:val="et-EE" w:eastAsia="et-EE"/>
        </w:rPr>
        <w:t>Väikeelamumaa (Ev</w:t>
      </w:r>
      <w:r w:rsidR="00935BFF" w:rsidRPr="00560143">
        <w:rPr>
          <w:rFonts w:cs="Arial"/>
          <w:bCs/>
          <w:u w:val="single"/>
          <w:lang w:val="et-EE" w:eastAsia="et-EE"/>
        </w:rPr>
        <w:t>)</w:t>
      </w:r>
      <w:r w:rsidR="00935BFF" w:rsidRPr="00560143">
        <w:rPr>
          <w:rFonts w:ascii="Verdana" w:hAnsi="Verdana"/>
          <w:lang w:val="et-EE"/>
        </w:rPr>
        <w:t xml:space="preserve"> –</w:t>
      </w:r>
      <w:r w:rsidR="00DC6AE8">
        <w:rPr>
          <w:rFonts w:ascii="Verdana" w:hAnsi="Verdana"/>
          <w:lang w:val="et-EE"/>
        </w:rPr>
        <w:t xml:space="preserve"> </w:t>
      </w:r>
      <w:r w:rsidR="0084314D" w:rsidRPr="00560143">
        <w:rPr>
          <w:rFonts w:cs="Arial"/>
          <w:color w:val="000000"/>
          <w:lang w:val="et-EE" w:eastAsia="et-EE"/>
        </w:rPr>
        <w:t>üksikelamu, kaksikelamu ning arhitektuurselt ja ehituslikult elamute vahelisse välisruumi sobituv muu elamuid teenindava maakasutuse juhtotstarbega maa-ala.</w:t>
      </w:r>
    </w:p>
    <w:p w:rsidR="006127DD" w:rsidRPr="00560143" w:rsidRDefault="006127DD" w:rsidP="00935BFF">
      <w:pPr>
        <w:jc w:val="both"/>
        <w:rPr>
          <w:rFonts w:cs="Arial"/>
          <w:color w:val="000000"/>
          <w:lang w:val="et-EE" w:eastAsia="et-EE"/>
        </w:rPr>
      </w:pPr>
    </w:p>
    <w:p w:rsidR="00B85E0C" w:rsidRPr="00560143" w:rsidRDefault="006960ED" w:rsidP="006960ED">
      <w:pPr>
        <w:jc w:val="both"/>
        <w:rPr>
          <w:rFonts w:cs="Arial"/>
          <w:b/>
          <w:lang w:val="et-EE"/>
        </w:rPr>
      </w:pPr>
      <w:r w:rsidRPr="00560143">
        <w:rPr>
          <w:rFonts w:cs="Arial"/>
          <w:b/>
          <w:noProof/>
          <w:lang w:val="et-EE" w:eastAsia="ko-KR"/>
        </w:rPr>
        <w:drawing>
          <wp:inline distT="0" distB="0" distL="0" distR="0">
            <wp:extent cx="4143375" cy="2562983"/>
            <wp:effectExtent l="19050" t="0" r="9525" b="0"/>
            <wp:docPr id="11"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4143375" cy="2562983"/>
                    </a:xfrm>
                    <a:prstGeom prst="rect">
                      <a:avLst/>
                    </a:prstGeom>
                    <a:noFill/>
                    <a:ln w="9525">
                      <a:noFill/>
                      <a:miter lim="800000"/>
                      <a:headEnd/>
                      <a:tailEnd/>
                    </a:ln>
                  </pic:spPr>
                </pic:pic>
              </a:graphicData>
            </a:graphic>
          </wp:inline>
        </w:drawing>
      </w:r>
    </w:p>
    <w:p w:rsidR="006127DD" w:rsidRDefault="006127DD" w:rsidP="00751ECE">
      <w:pPr>
        <w:jc w:val="both"/>
        <w:rPr>
          <w:rFonts w:cs="Arial"/>
          <w:color w:val="000000"/>
          <w:lang w:val="et-EE" w:eastAsia="et-EE"/>
        </w:rPr>
      </w:pPr>
    </w:p>
    <w:p w:rsidR="00E45029" w:rsidRPr="00560143" w:rsidRDefault="00E9113F" w:rsidP="00751ECE">
      <w:pPr>
        <w:jc w:val="both"/>
        <w:rPr>
          <w:rFonts w:cs="Arial"/>
          <w:color w:val="000000"/>
          <w:lang w:val="et-EE" w:eastAsia="et-EE"/>
        </w:rPr>
      </w:pPr>
      <w:r w:rsidRPr="00560143">
        <w:rPr>
          <w:rFonts w:cs="Arial"/>
          <w:color w:val="000000"/>
          <w:lang w:val="et-EE" w:eastAsia="et-EE"/>
        </w:rPr>
        <w:t xml:space="preserve">Andrese tee 9 </w:t>
      </w:r>
      <w:r w:rsidR="00931C9B" w:rsidRPr="00560143">
        <w:rPr>
          <w:rFonts w:cs="Arial"/>
          <w:color w:val="000000"/>
          <w:lang w:val="et-EE" w:eastAsia="et-EE"/>
        </w:rPr>
        <w:t xml:space="preserve">kinnistu </w:t>
      </w:r>
      <w:r w:rsidR="00E45029" w:rsidRPr="00560143">
        <w:rPr>
          <w:rFonts w:cs="Arial"/>
          <w:color w:val="000000"/>
          <w:lang w:val="et-EE" w:eastAsia="et-EE"/>
        </w:rPr>
        <w:t>det</w:t>
      </w:r>
      <w:r w:rsidR="00421EAA">
        <w:rPr>
          <w:rFonts w:cs="Arial"/>
          <w:color w:val="000000"/>
          <w:lang w:val="et-EE" w:eastAsia="et-EE"/>
        </w:rPr>
        <w:t>ailplaneering</w:t>
      </w:r>
      <w:r w:rsidR="00AD5F31" w:rsidRPr="00560143">
        <w:rPr>
          <w:rFonts w:cs="Arial"/>
          <w:color w:val="000000"/>
          <w:lang w:val="et-EE" w:eastAsia="et-EE"/>
        </w:rPr>
        <w:t xml:space="preserve"> on</w:t>
      </w:r>
      <w:r w:rsidR="00421EAA">
        <w:rPr>
          <w:rFonts w:cs="Arial"/>
          <w:color w:val="000000"/>
          <w:lang w:val="et-EE" w:eastAsia="et-EE"/>
        </w:rPr>
        <w:t xml:space="preserve"> </w:t>
      </w:r>
      <w:r w:rsidR="00AD5F31" w:rsidRPr="00560143">
        <w:rPr>
          <w:rFonts w:cs="Arial"/>
          <w:color w:val="000000"/>
          <w:lang w:val="et-EE" w:eastAsia="et-EE"/>
        </w:rPr>
        <w:t xml:space="preserve">koostatava </w:t>
      </w:r>
      <w:r w:rsidR="00E45029" w:rsidRPr="00560143">
        <w:rPr>
          <w:rFonts w:cs="Arial"/>
          <w:color w:val="000000"/>
          <w:lang w:val="et-EE" w:eastAsia="et-EE"/>
        </w:rPr>
        <w:t>üld</w:t>
      </w:r>
      <w:r w:rsidR="00AD5F31" w:rsidRPr="00560143">
        <w:rPr>
          <w:rFonts w:cs="Arial"/>
          <w:color w:val="000000"/>
          <w:lang w:val="et-EE" w:eastAsia="et-EE"/>
        </w:rPr>
        <w:t>planeeringu kohane</w:t>
      </w:r>
      <w:r w:rsidR="00E45029" w:rsidRPr="00560143">
        <w:rPr>
          <w:rFonts w:cs="Arial"/>
          <w:color w:val="000000"/>
          <w:lang w:val="et-EE" w:eastAsia="et-EE"/>
        </w:rPr>
        <w:t>.</w:t>
      </w:r>
    </w:p>
    <w:p w:rsidR="00973679" w:rsidRPr="00560143" w:rsidRDefault="00973679" w:rsidP="00751ECE">
      <w:pPr>
        <w:jc w:val="both"/>
        <w:rPr>
          <w:rFonts w:cs="Arial"/>
          <w:color w:val="000000"/>
          <w:lang w:val="et-EE" w:eastAsia="et-EE"/>
        </w:rPr>
      </w:pPr>
    </w:p>
    <w:p w:rsidR="00973679" w:rsidRPr="00560143" w:rsidRDefault="00973679" w:rsidP="006127DD">
      <w:pPr>
        <w:pStyle w:val="Heading2"/>
        <w:numPr>
          <w:ilvl w:val="1"/>
          <w:numId w:val="45"/>
        </w:numPr>
        <w:rPr>
          <w:rFonts w:cs="Arial"/>
          <w:szCs w:val="22"/>
        </w:rPr>
      </w:pPr>
      <w:bookmarkStart w:id="6" w:name="_Toc29477049"/>
      <w:bookmarkStart w:id="7" w:name="_Toc78525960"/>
      <w:r w:rsidRPr="00560143">
        <w:rPr>
          <w:rFonts w:cs="Arial"/>
          <w:szCs w:val="22"/>
        </w:rPr>
        <w:t>Planeeringu eesmärk</w:t>
      </w:r>
      <w:bookmarkEnd w:id="6"/>
      <w:bookmarkEnd w:id="7"/>
    </w:p>
    <w:p w:rsidR="00993EEF" w:rsidRPr="00560143" w:rsidRDefault="00973679" w:rsidP="00973679">
      <w:pPr>
        <w:jc w:val="both"/>
        <w:rPr>
          <w:rFonts w:cs="Arial"/>
          <w:lang w:val="et-EE"/>
        </w:rPr>
      </w:pPr>
      <w:r w:rsidRPr="00560143">
        <w:rPr>
          <w:rFonts w:cs="Arial"/>
          <w:lang w:val="et-EE"/>
        </w:rPr>
        <w:t xml:space="preserve">Detailplaneeringu koostamise eesmärgiks on </w:t>
      </w:r>
      <w:r w:rsidR="00E9113F" w:rsidRPr="00560143">
        <w:rPr>
          <w:rFonts w:cs="Arial"/>
          <w:lang w:val="et-EE"/>
        </w:rPr>
        <w:t>elamu</w:t>
      </w:r>
      <w:r w:rsidR="00993EEF" w:rsidRPr="00560143">
        <w:rPr>
          <w:rFonts w:cs="Arial"/>
          <w:lang w:val="et-EE"/>
        </w:rPr>
        <w:t>maa sihtotsta</w:t>
      </w:r>
      <w:r w:rsidR="001B7912" w:rsidRPr="00560143">
        <w:rPr>
          <w:rFonts w:cs="Arial"/>
          <w:lang w:val="et-EE"/>
        </w:rPr>
        <w:t>rbega kinnistust moodustada kolm</w:t>
      </w:r>
      <w:r w:rsidR="00993EEF" w:rsidRPr="00560143">
        <w:rPr>
          <w:rFonts w:cs="Arial"/>
          <w:lang w:val="et-EE"/>
        </w:rPr>
        <w:t xml:space="preserve"> elamumaa sihtotst</w:t>
      </w:r>
      <w:r w:rsidR="001B7912" w:rsidRPr="00560143">
        <w:rPr>
          <w:rFonts w:cs="Arial"/>
          <w:lang w:val="et-EE"/>
        </w:rPr>
        <w:t>arbega krunti ja üks transpordi</w:t>
      </w:r>
      <w:r w:rsidR="00993EEF" w:rsidRPr="00560143">
        <w:rPr>
          <w:rFonts w:cs="Arial"/>
          <w:lang w:val="et-EE"/>
        </w:rPr>
        <w:t>maa sihtotstarbega krunt, elamumaa sihtotstarbega kruntidele määrata ehitusõigus kuni kahekorruseliste üksikelamute ehitamiseks</w:t>
      </w:r>
      <w:r w:rsidR="00E9113F" w:rsidRPr="00560143">
        <w:rPr>
          <w:rFonts w:cs="Arial"/>
          <w:lang w:val="et-EE"/>
        </w:rPr>
        <w:t>,</w:t>
      </w:r>
      <w:r w:rsidR="00421EAA">
        <w:rPr>
          <w:rFonts w:cs="Arial"/>
          <w:lang w:val="et-EE"/>
        </w:rPr>
        <w:t xml:space="preserve"> </w:t>
      </w:r>
      <w:r w:rsidRPr="00560143">
        <w:rPr>
          <w:rFonts w:cs="Arial"/>
          <w:lang w:val="et-EE"/>
        </w:rPr>
        <w:t>hoonestustingimuste määramine, juurdepääsud</w:t>
      </w:r>
      <w:r w:rsidR="00993EEF" w:rsidRPr="00560143">
        <w:rPr>
          <w:rFonts w:cs="Arial"/>
          <w:lang w:val="et-EE"/>
        </w:rPr>
        <w:t>e</w:t>
      </w:r>
      <w:r w:rsidRPr="00560143">
        <w:rPr>
          <w:rFonts w:cs="Arial"/>
          <w:lang w:val="et-EE"/>
        </w:rPr>
        <w:t>, liikluskorraldus</w:t>
      </w:r>
      <w:r w:rsidR="00993EEF" w:rsidRPr="00560143">
        <w:rPr>
          <w:rFonts w:cs="Arial"/>
          <w:lang w:val="et-EE"/>
        </w:rPr>
        <w:t>e ja tehnovõrkudega varustamis</w:t>
      </w:r>
      <w:r w:rsidRPr="00560143">
        <w:rPr>
          <w:rFonts w:cs="Arial"/>
          <w:lang w:val="et-EE"/>
        </w:rPr>
        <w:t>e ning haljastus</w:t>
      </w:r>
      <w:r w:rsidR="00993EEF" w:rsidRPr="00560143">
        <w:rPr>
          <w:rFonts w:cs="Arial"/>
          <w:lang w:val="et-EE"/>
        </w:rPr>
        <w:t>e lahendamine</w:t>
      </w:r>
      <w:r w:rsidRPr="00560143">
        <w:rPr>
          <w:rFonts w:cs="Arial"/>
          <w:lang w:val="et-EE"/>
        </w:rPr>
        <w:t xml:space="preserve">. </w:t>
      </w:r>
    </w:p>
    <w:p w:rsidR="00990700" w:rsidRDefault="00990700" w:rsidP="00751ECE">
      <w:pPr>
        <w:jc w:val="both"/>
        <w:rPr>
          <w:rFonts w:cs="Arial"/>
          <w:lang w:val="et-EE"/>
        </w:rPr>
      </w:pPr>
    </w:p>
    <w:p w:rsidR="006127DD" w:rsidRPr="00560143" w:rsidRDefault="006127DD" w:rsidP="00751ECE">
      <w:pPr>
        <w:jc w:val="both"/>
        <w:rPr>
          <w:rFonts w:cs="Arial"/>
          <w:lang w:val="et-EE"/>
        </w:rPr>
      </w:pPr>
    </w:p>
    <w:p w:rsidR="00E81250" w:rsidRPr="00560143" w:rsidRDefault="00E81250" w:rsidP="00751ECE">
      <w:pPr>
        <w:pStyle w:val="Heading1"/>
        <w:numPr>
          <w:ilvl w:val="0"/>
          <w:numId w:val="5"/>
        </w:numPr>
        <w:tabs>
          <w:tab w:val="left" w:pos="284"/>
        </w:tabs>
        <w:ind w:left="244" w:hanging="244"/>
        <w:jc w:val="both"/>
        <w:rPr>
          <w:rFonts w:cs="Arial"/>
          <w:caps/>
          <w:szCs w:val="22"/>
        </w:rPr>
      </w:pPr>
      <w:bookmarkStart w:id="8" w:name="_Toc497647797"/>
      <w:bookmarkStart w:id="9" w:name="_Toc78525961"/>
      <w:r w:rsidRPr="00560143">
        <w:rPr>
          <w:rFonts w:cs="Arial"/>
          <w:caps/>
          <w:szCs w:val="22"/>
        </w:rPr>
        <w:t>Olemasoleva olukorra iseloomustu</w:t>
      </w:r>
      <w:bookmarkEnd w:id="8"/>
      <w:r w:rsidR="0005622D" w:rsidRPr="00560143">
        <w:rPr>
          <w:rFonts w:cs="Arial"/>
          <w:caps/>
          <w:szCs w:val="22"/>
        </w:rPr>
        <w:t>S</w:t>
      </w:r>
      <w:bookmarkEnd w:id="9"/>
    </w:p>
    <w:p w:rsidR="00883536" w:rsidRPr="00560143" w:rsidRDefault="00883536" w:rsidP="00883536">
      <w:pPr>
        <w:rPr>
          <w:lang w:val="et-EE"/>
        </w:rPr>
      </w:pPr>
      <w:bookmarkStart w:id="10" w:name="_Toc497647798"/>
    </w:p>
    <w:p w:rsidR="00E81250" w:rsidRPr="00560143" w:rsidRDefault="00E81250" w:rsidP="00751ECE">
      <w:pPr>
        <w:pStyle w:val="Heading2"/>
        <w:numPr>
          <w:ilvl w:val="1"/>
          <w:numId w:val="6"/>
        </w:numPr>
        <w:tabs>
          <w:tab w:val="left" w:pos="426"/>
        </w:tabs>
        <w:rPr>
          <w:rFonts w:cs="Arial"/>
          <w:szCs w:val="22"/>
        </w:rPr>
      </w:pPr>
      <w:bookmarkStart w:id="11" w:name="_Toc78525962"/>
      <w:r w:rsidRPr="00560143">
        <w:rPr>
          <w:rFonts w:cs="Arial"/>
          <w:szCs w:val="22"/>
        </w:rPr>
        <w:t>Planeeringuala asukoht ja iseloomustus</w:t>
      </w:r>
      <w:bookmarkEnd w:id="10"/>
      <w:bookmarkEnd w:id="11"/>
    </w:p>
    <w:p w:rsidR="00E76C9A" w:rsidRPr="00560143" w:rsidRDefault="00B05D6A" w:rsidP="00751ECE">
      <w:pPr>
        <w:jc w:val="both"/>
        <w:rPr>
          <w:rFonts w:cs="Arial"/>
          <w:lang w:val="et-EE"/>
        </w:rPr>
      </w:pPr>
      <w:r w:rsidRPr="00560143">
        <w:rPr>
          <w:rFonts w:cs="Arial"/>
          <w:lang w:val="et-EE"/>
        </w:rPr>
        <w:t>Planeeringuala asub Rae vallas</w:t>
      </w:r>
      <w:r w:rsidR="001B7912" w:rsidRPr="00560143">
        <w:rPr>
          <w:rFonts w:cs="Arial"/>
          <w:lang w:val="et-EE"/>
        </w:rPr>
        <w:t xml:space="preserve"> Järvekülas</w:t>
      </w:r>
      <w:r w:rsidR="0005622D" w:rsidRPr="00560143">
        <w:rPr>
          <w:rFonts w:cs="Arial"/>
          <w:lang w:val="et-EE"/>
        </w:rPr>
        <w:t>.</w:t>
      </w:r>
    </w:p>
    <w:p w:rsidR="00E76C9A" w:rsidRPr="00560143" w:rsidRDefault="00E76C9A" w:rsidP="00751ECE">
      <w:pPr>
        <w:autoSpaceDE w:val="0"/>
        <w:autoSpaceDN w:val="0"/>
        <w:adjustRightInd w:val="0"/>
        <w:jc w:val="both"/>
        <w:rPr>
          <w:rFonts w:cs="Arial"/>
          <w:lang w:val="et-EE"/>
        </w:rPr>
      </w:pPr>
      <w:r w:rsidRPr="00560143">
        <w:rPr>
          <w:rFonts w:cs="Arial"/>
          <w:lang w:val="et-EE"/>
        </w:rPr>
        <w:t>Planeeringu</w:t>
      </w:r>
      <w:r w:rsidR="0005622D" w:rsidRPr="00560143">
        <w:rPr>
          <w:rFonts w:cs="Arial"/>
          <w:lang w:val="et-EE"/>
        </w:rPr>
        <w:t>ala moodustab:</w:t>
      </w:r>
    </w:p>
    <w:p w:rsidR="00A16930" w:rsidRPr="00425CF8" w:rsidRDefault="0005622D" w:rsidP="00425CF8">
      <w:pPr>
        <w:pStyle w:val="Default"/>
        <w:rPr>
          <w:rFonts w:ascii="Arial" w:hAnsi="Arial" w:cs="Arial"/>
        </w:rPr>
      </w:pPr>
      <w:r w:rsidRPr="00560143">
        <w:rPr>
          <w:rFonts w:ascii="Arial" w:hAnsi="Arial" w:cs="Arial"/>
          <w:sz w:val="22"/>
          <w:szCs w:val="22"/>
        </w:rPr>
        <w:t xml:space="preserve">kinnistust </w:t>
      </w:r>
      <w:r w:rsidR="001B7912" w:rsidRPr="00560143">
        <w:rPr>
          <w:rFonts w:ascii="Arial" w:hAnsi="Arial" w:cs="Arial"/>
          <w:sz w:val="22"/>
          <w:szCs w:val="22"/>
        </w:rPr>
        <w:t xml:space="preserve">Andrese tee 9 </w:t>
      </w:r>
      <w:r w:rsidR="00A16930" w:rsidRPr="00560143">
        <w:rPr>
          <w:rFonts w:ascii="Arial" w:hAnsi="Arial" w:cs="Arial"/>
          <w:sz w:val="22"/>
          <w:szCs w:val="22"/>
        </w:rPr>
        <w:t>(6530</w:t>
      </w:r>
      <w:r w:rsidR="0070451A" w:rsidRPr="00560143">
        <w:rPr>
          <w:rFonts w:ascii="Arial" w:hAnsi="Arial" w:cs="Arial"/>
          <w:sz w:val="22"/>
          <w:szCs w:val="22"/>
        </w:rPr>
        <w:t>1:001:</w:t>
      </w:r>
      <w:r w:rsidR="00354C47" w:rsidRPr="00560143">
        <w:rPr>
          <w:rFonts w:ascii="Arial" w:hAnsi="Arial" w:cs="Arial"/>
          <w:sz w:val="22"/>
          <w:szCs w:val="22"/>
        </w:rPr>
        <w:t>1120</w:t>
      </w:r>
      <w:r w:rsidR="001B7912" w:rsidRPr="00560143">
        <w:rPr>
          <w:rFonts w:ascii="Arial" w:hAnsi="Arial" w:cs="Arial"/>
          <w:sz w:val="22"/>
          <w:szCs w:val="22"/>
        </w:rPr>
        <w:t>),</w:t>
      </w:r>
      <w:r w:rsidR="00425CF8">
        <w:rPr>
          <w:rFonts w:ascii="Arial" w:hAnsi="Arial" w:cs="Arial"/>
          <w:sz w:val="22"/>
          <w:szCs w:val="22"/>
        </w:rPr>
        <w:t xml:space="preserve"> </w:t>
      </w:r>
      <w:r w:rsidR="00425CF8" w:rsidRPr="00425CF8">
        <w:rPr>
          <w:rFonts w:ascii="Arial" w:hAnsi="Arial" w:cs="Arial"/>
          <w:sz w:val="22"/>
          <w:szCs w:val="22"/>
        </w:rPr>
        <w:t xml:space="preserve">registriosa nr 835002, </w:t>
      </w:r>
      <w:r w:rsidR="001B7912" w:rsidRPr="00560143">
        <w:rPr>
          <w:rFonts w:ascii="Arial" w:hAnsi="Arial" w:cs="Arial"/>
          <w:sz w:val="22"/>
          <w:szCs w:val="22"/>
        </w:rPr>
        <w:t>suurus 8755</w:t>
      </w:r>
      <w:r w:rsidRPr="00560143">
        <w:rPr>
          <w:rFonts w:ascii="Arial" w:hAnsi="Arial" w:cs="Arial"/>
          <w:sz w:val="22"/>
          <w:szCs w:val="22"/>
        </w:rPr>
        <w:t xml:space="preserve"> m².</w:t>
      </w:r>
    </w:p>
    <w:p w:rsidR="008862F9" w:rsidRPr="009C593D" w:rsidRDefault="00E76C9A" w:rsidP="009C593D">
      <w:pPr>
        <w:pStyle w:val="BodyText"/>
        <w:numPr>
          <w:ilvl w:val="0"/>
          <w:numId w:val="13"/>
        </w:numPr>
        <w:tabs>
          <w:tab w:val="clear" w:pos="720"/>
        </w:tabs>
        <w:suppressAutoHyphens/>
        <w:ind w:left="284" w:hanging="218"/>
        <w:rPr>
          <w:rFonts w:ascii="Arial" w:hAnsi="Arial" w:cs="Arial"/>
          <w:sz w:val="22"/>
          <w:szCs w:val="22"/>
        </w:rPr>
      </w:pPr>
      <w:r w:rsidRPr="00560143">
        <w:rPr>
          <w:rFonts w:ascii="Arial" w:hAnsi="Arial" w:cs="Arial"/>
          <w:sz w:val="22"/>
          <w:szCs w:val="22"/>
        </w:rPr>
        <w:t>Lähialana kaasatakse planeeringusse maa-ala, mis on vajalik teede- ja tehnovõrkude planeerimiseks.</w:t>
      </w:r>
    </w:p>
    <w:p w:rsidR="008862F9" w:rsidRDefault="008862F9" w:rsidP="008862F9">
      <w:pPr>
        <w:jc w:val="both"/>
        <w:rPr>
          <w:rFonts w:cs="Arial"/>
          <w:lang w:val="et-EE"/>
        </w:rPr>
      </w:pPr>
      <w:r w:rsidRPr="008862F9">
        <w:rPr>
          <w:rFonts w:cs="Arial"/>
          <w:lang w:val="et-EE"/>
        </w:rPr>
        <w:t>Planeeringuala suurus on</w:t>
      </w:r>
      <w:r w:rsidR="00A55CDA">
        <w:rPr>
          <w:rFonts w:cs="Arial"/>
          <w:lang w:val="et-EE"/>
        </w:rPr>
        <w:t xml:space="preserve"> </w:t>
      </w:r>
      <w:r w:rsidRPr="008862F9">
        <w:rPr>
          <w:rFonts w:cs="Arial"/>
          <w:lang w:val="et-EE"/>
        </w:rPr>
        <w:t>ligikaudu 0,87 ha.</w:t>
      </w:r>
    </w:p>
    <w:p w:rsidR="009C593D" w:rsidRPr="008862F9" w:rsidRDefault="009C593D" w:rsidP="008862F9">
      <w:pPr>
        <w:jc w:val="both"/>
        <w:rPr>
          <w:rFonts w:cs="Arial"/>
          <w:lang w:val="et-EE"/>
        </w:rPr>
      </w:pPr>
    </w:p>
    <w:p w:rsidR="00E81250" w:rsidRPr="00560143" w:rsidRDefault="007A04CF" w:rsidP="00751ECE">
      <w:pPr>
        <w:autoSpaceDE w:val="0"/>
        <w:autoSpaceDN w:val="0"/>
        <w:adjustRightInd w:val="0"/>
        <w:jc w:val="both"/>
        <w:rPr>
          <w:rFonts w:cs="Arial"/>
          <w:lang w:val="et-EE"/>
        </w:rPr>
      </w:pPr>
      <w:r w:rsidRPr="00560143">
        <w:rPr>
          <w:rFonts w:cs="Arial"/>
          <w:lang w:val="et-EE"/>
        </w:rPr>
        <w:t>Planeeringu</w:t>
      </w:r>
      <w:r w:rsidR="00E76C9A" w:rsidRPr="00560143">
        <w:rPr>
          <w:rFonts w:cs="Arial"/>
          <w:lang w:val="et-EE"/>
        </w:rPr>
        <w:t xml:space="preserve">ala on </w:t>
      </w:r>
      <w:r w:rsidR="00E11525" w:rsidRPr="00560143">
        <w:rPr>
          <w:rFonts w:cs="Arial"/>
          <w:lang w:val="et-EE"/>
        </w:rPr>
        <w:t xml:space="preserve">suures osas </w:t>
      </w:r>
      <w:r w:rsidR="00E76C9A" w:rsidRPr="00560143">
        <w:rPr>
          <w:rFonts w:cs="Arial"/>
          <w:lang w:val="et-EE"/>
        </w:rPr>
        <w:t>looduslik rohumaa, mille maapind on tasane</w:t>
      </w:r>
      <w:r w:rsidR="00A16930" w:rsidRPr="00560143">
        <w:rPr>
          <w:rFonts w:cs="Arial"/>
          <w:lang w:val="et-EE"/>
        </w:rPr>
        <w:t xml:space="preserve">, langusega </w:t>
      </w:r>
      <w:r w:rsidR="003249D2" w:rsidRPr="00560143">
        <w:rPr>
          <w:rFonts w:cs="Arial"/>
          <w:lang w:val="et-EE"/>
        </w:rPr>
        <w:t>läände</w:t>
      </w:r>
      <w:r w:rsidR="00A16930" w:rsidRPr="00560143">
        <w:rPr>
          <w:rFonts w:cs="Arial"/>
          <w:lang w:val="et-EE"/>
        </w:rPr>
        <w:t>.</w:t>
      </w:r>
      <w:r w:rsidR="00885D00" w:rsidRPr="00560143">
        <w:rPr>
          <w:rFonts w:cs="Arial"/>
          <w:lang w:val="et-EE"/>
        </w:rPr>
        <w:t xml:space="preserve"> P</w:t>
      </w:r>
      <w:r w:rsidR="00560143">
        <w:rPr>
          <w:rFonts w:cs="Arial"/>
          <w:lang w:val="et-EE"/>
        </w:rPr>
        <w:t>laneeringuala</w:t>
      </w:r>
      <w:r w:rsidR="00885D00" w:rsidRPr="00560143">
        <w:rPr>
          <w:rFonts w:cs="Arial"/>
          <w:lang w:val="et-EE"/>
        </w:rPr>
        <w:t xml:space="preserve"> on hoonestatud </w:t>
      </w:r>
      <w:r w:rsidR="003249D2" w:rsidRPr="00560143">
        <w:rPr>
          <w:rFonts w:cs="Arial"/>
          <w:lang w:val="et-EE"/>
        </w:rPr>
        <w:t>ühepere</w:t>
      </w:r>
      <w:r w:rsidR="00885D00" w:rsidRPr="00560143">
        <w:rPr>
          <w:rFonts w:cs="Arial"/>
          <w:lang w:val="et-EE"/>
        </w:rPr>
        <w:t>elamu</w:t>
      </w:r>
      <w:r w:rsidR="003249D2" w:rsidRPr="00560143">
        <w:rPr>
          <w:rFonts w:cs="Arial"/>
          <w:lang w:val="et-EE"/>
        </w:rPr>
        <w:t>ga</w:t>
      </w:r>
      <w:r w:rsidR="00885D00" w:rsidRPr="00560143">
        <w:rPr>
          <w:rFonts w:cs="Arial"/>
          <w:lang w:val="et-EE"/>
        </w:rPr>
        <w:t>.</w:t>
      </w:r>
    </w:p>
    <w:p w:rsidR="00883536" w:rsidRPr="00560143" w:rsidRDefault="00883536" w:rsidP="00751ECE">
      <w:pPr>
        <w:autoSpaceDE w:val="0"/>
        <w:autoSpaceDN w:val="0"/>
        <w:adjustRightInd w:val="0"/>
        <w:jc w:val="both"/>
        <w:rPr>
          <w:rFonts w:cs="Arial"/>
          <w:lang w:val="et-EE"/>
        </w:rPr>
      </w:pPr>
    </w:p>
    <w:p w:rsidR="00E81250" w:rsidRPr="00560143" w:rsidRDefault="00E81250" w:rsidP="00751ECE">
      <w:pPr>
        <w:pStyle w:val="Heading2"/>
        <w:numPr>
          <w:ilvl w:val="1"/>
          <w:numId w:val="6"/>
        </w:numPr>
        <w:tabs>
          <w:tab w:val="left" w:pos="426"/>
        </w:tabs>
        <w:rPr>
          <w:rFonts w:cs="Arial"/>
          <w:szCs w:val="22"/>
        </w:rPr>
      </w:pPr>
      <w:bookmarkStart w:id="12" w:name="_Toc497647799"/>
      <w:bookmarkStart w:id="13" w:name="_Toc78525963"/>
      <w:r w:rsidRPr="00560143">
        <w:rPr>
          <w:rFonts w:cs="Arial"/>
          <w:szCs w:val="22"/>
        </w:rPr>
        <w:t>Planeeringuala maakasutus ja hoonestus</w:t>
      </w:r>
      <w:bookmarkEnd w:id="12"/>
      <w:bookmarkEnd w:id="13"/>
    </w:p>
    <w:p w:rsidR="00E9017D" w:rsidRPr="00560143" w:rsidRDefault="00E9017D" w:rsidP="00751ECE">
      <w:pPr>
        <w:jc w:val="both"/>
        <w:rPr>
          <w:rFonts w:cs="Arial"/>
          <w:b/>
          <w:lang w:val="et-EE"/>
        </w:rPr>
      </w:pPr>
      <w:r w:rsidRPr="00560143">
        <w:rPr>
          <w:rFonts w:cs="Arial"/>
          <w:b/>
          <w:lang w:val="et-EE"/>
        </w:rPr>
        <w:t>Kasutusotstarbed</w:t>
      </w:r>
    </w:p>
    <w:p w:rsidR="00A16930" w:rsidRPr="00560143" w:rsidRDefault="001B7912" w:rsidP="00751ECE">
      <w:pPr>
        <w:autoSpaceDE w:val="0"/>
        <w:autoSpaceDN w:val="0"/>
        <w:adjustRightInd w:val="0"/>
        <w:jc w:val="both"/>
        <w:rPr>
          <w:rFonts w:cs="Arial"/>
          <w:lang w:val="et-EE"/>
        </w:rPr>
      </w:pPr>
      <w:r w:rsidRPr="00560143">
        <w:rPr>
          <w:rFonts w:cs="Arial"/>
          <w:lang w:val="et-EE"/>
        </w:rPr>
        <w:t xml:space="preserve">Andrese tee 9 </w:t>
      </w:r>
      <w:r w:rsidR="00C94507" w:rsidRPr="00560143">
        <w:rPr>
          <w:rFonts w:cs="Arial"/>
          <w:lang w:val="et-EE"/>
        </w:rPr>
        <w:t>kinnistu</w:t>
      </w:r>
      <w:r w:rsidR="00AF20C0" w:rsidRPr="00560143">
        <w:rPr>
          <w:rFonts w:cs="Arial"/>
          <w:lang w:val="et-EE"/>
        </w:rPr>
        <w:t xml:space="preserve"> sihtotstarve on elamu</w:t>
      </w:r>
      <w:r w:rsidR="0005622D" w:rsidRPr="00560143">
        <w:rPr>
          <w:rFonts w:cs="Arial"/>
          <w:lang w:val="et-EE"/>
        </w:rPr>
        <w:t>maa 100%.</w:t>
      </w:r>
    </w:p>
    <w:p w:rsidR="00E9017D" w:rsidRPr="00560143" w:rsidRDefault="0005622D" w:rsidP="00751ECE">
      <w:pPr>
        <w:jc w:val="both"/>
        <w:rPr>
          <w:rFonts w:cs="Arial"/>
          <w:b/>
          <w:lang w:val="et-EE"/>
        </w:rPr>
      </w:pPr>
      <w:r w:rsidRPr="00560143">
        <w:rPr>
          <w:rFonts w:cs="Arial"/>
          <w:b/>
          <w:lang w:val="et-EE"/>
        </w:rPr>
        <w:t>Olemasolevad hooned</w:t>
      </w:r>
    </w:p>
    <w:p w:rsidR="00BB0F96" w:rsidRPr="00560143" w:rsidRDefault="00BB0F96" w:rsidP="00BB0F96">
      <w:pPr>
        <w:pStyle w:val="BodyText3"/>
        <w:tabs>
          <w:tab w:val="left" w:pos="0"/>
        </w:tabs>
        <w:suppressAutoHyphens/>
        <w:overflowPunct w:val="0"/>
        <w:jc w:val="both"/>
        <w:textAlignment w:val="baseline"/>
        <w:rPr>
          <w:rFonts w:cs="Arial"/>
          <w:sz w:val="22"/>
          <w:szCs w:val="22"/>
          <w:lang w:val="et-EE"/>
        </w:rPr>
      </w:pPr>
      <w:r w:rsidRPr="00560143">
        <w:rPr>
          <w:rFonts w:cs="Arial"/>
          <w:sz w:val="22"/>
          <w:szCs w:val="22"/>
          <w:lang w:val="et-EE"/>
        </w:rPr>
        <w:t>P</w:t>
      </w:r>
      <w:r w:rsidR="00560143">
        <w:rPr>
          <w:rFonts w:cs="Arial"/>
          <w:sz w:val="22"/>
          <w:szCs w:val="22"/>
          <w:lang w:val="et-EE"/>
        </w:rPr>
        <w:t>laneeringuala</w:t>
      </w:r>
      <w:r w:rsidRPr="00560143">
        <w:rPr>
          <w:rFonts w:cs="Arial"/>
          <w:sz w:val="22"/>
          <w:szCs w:val="22"/>
          <w:lang w:val="et-EE"/>
        </w:rPr>
        <w:t xml:space="preserve"> on hoonestatud:</w:t>
      </w:r>
    </w:p>
    <w:p w:rsidR="00BB0F96" w:rsidRPr="00560143" w:rsidRDefault="00BB0F96" w:rsidP="003A715C">
      <w:pPr>
        <w:autoSpaceDE w:val="0"/>
        <w:autoSpaceDN w:val="0"/>
        <w:adjustRightInd w:val="0"/>
        <w:rPr>
          <w:rFonts w:cs="Arial"/>
          <w:lang w:val="et-EE"/>
        </w:rPr>
      </w:pPr>
      <w:r w:rsidRPr="00560143">
        <w:rPr>
          <w:rFonts w:cs="Arial"/>
          <w:lang w:val="et-EE"/>
        </w:rPr>
        <w:t>11101 Üksikelamu, ehit</w:t>
      </w:r>
      <w:r w:rsidR="006D464A" w:rsidRPr="00560143">
        <w:rPr>
          <w:rFonts w:cs="Arial"/>
          <w:lang w:val="et-EE"/>
        </w:rPr>
        <w:t>i</w:t>
      </w:r>
      <w:r w:rsidRPr="00560143">
        <w:rPr>
          <w:rFonts w:cs="Arial"/>
          <w:lang w:val="et-EE"/>
        </w:rPr>
        <w:t>sregistri kood 1</w:t>
      </w:r>
      <w:r w:rsidR="003A715C" w:rsidRPr="00560143">
        <w:rPr>
          <w:rFonts w:cs="Arial"/>
          <w:lang w:val="et-EE"/>
        </w:rPr>
        <w:t>16</w:t>
      </w:r>
      <w:r w:rsidRPr="00560143">
        <w:rPr>
          <w:rFonts w:cs="Arial"/>
          <w:lang w:val="et-EE"/>
        </w:rPr>
        <w:t>0</w:t>
      </w:r>
      <w:r w:rsidR="00F766AE" w:rsidRPr="00560143">
        <w:rPr>
          <w:rFonts w:cs="Arial"/>
          <w:lang w:val="et-EE"/>
        </w:rPr>
        <w:t>18</w:t>
      </w:r>
      <w:r w:rsidR="003A715C" w:rsidRPr="00560143">
        <w:rPr>
          <w:rFonts w:cs="Arial"/>
          <w:lang w:val="et-EE"/>
        </w:rPr>
        <w:t>72</w:t>
      </w:r>
      <w:r w:rsidR="00F766AE" w:rsidRPr="00560143">
        <w:rPr>
          <w:rFonts w:cs="Arial"/>
          <w:lang w:val="et-EE"/>
        </w:rPr>
        <w:t>1</w:t>
      </w:r>
      <w:r w:rsidRPr="00560143">
        <w:rPr>
          <w:rFonts w:cs="Arial"/>
          <w:lang w:val="et-EE"/>
        </w:rPr>
        <w:t>,</w:t>
      </w:r>
      <w:r w:rsidR="00F766AE" w:rsidRPr="00560143">
        <w:rPr>
          <w:rFonts w:cs="Arial"/>
          <w:lang w:val="et-EE"/>
        </w:rPr>
        <w:t xml:space="preserve"> ehitisealune</w:t>
      </w:r>
      <w:r w:rsidR="006127DD">
        <w:rPr>
          <w:rFonts w:cs="Arial"/>
          <w:lang w:val="et-EE"/>
        </w:rPr>
        <w:t xml:space="preserve"> </w:t>
      </w:r>
      <w:r w:rsidR="00F766AE" w:rsidRPr="00560143">
        <w:rPr>
          <w:rFonts w:cs="Arial"/>
          <w:lang w:val="et-EE"/>
        </w:rPr>
        <w:t>pind 78 m², 1</w:t>
      </w:r>
      <w:r w:rsidRPr="00560143">
        <w:rPr>
          <w:rFonts w:cs="Arial"/>
          <w:lang w:val="et-EE"/>
        </w:rPr>
        <w:t>-korruseline;</w:t>
      </w:r>
    </w:p>
    <w:p w:rsidR="00E81250" w:rsidRPr="00560143" w:rsidRDefault="00E81250" w:rsidP="00751ECE">
      <w:pPr>
        <w:pStyle w:val="Heading2"/>
        <w:numPr>
          <w:ilvl w:val="1"/>
          <w:numId w:val="6"/>
        </w:numPr>
        <w:tabs>
          <w:tab w:val="left" w:pos="426"/>
        </w:tabs>
        <w:rPr>
          <w:rFonts w:cs="Arial"/>
          <w:szCs w:val="22"/>
        </w:rPr>
      </w:pPr>
      <w:bookmarkStart w:id="14" w:name="_Toc497647800"/>
      <w:bookmarkStart w:id="15" w:name="_Toc78525964"/>
      <w:r w:rsidRPr="00560143">
        <w:rPr>
          <w:rFonts w:cs="Arial"/>
          <w:szCs w:val="22"/>
        </w:rPr>
        <w:lastRenderedPageBreak/>
        <w:t>Planeeringualaga külgnevad kinnistud ja nende iseloomustus</w:t>
      </w:r>
      <w:bookmarkEnd w:id="14"/>
      <w:bookmarkEnd w:id="15"/>
    </w:p>
    <w:p w:rsidR="006E430B" w:rsidRPr="00560143" w:rsidRDefault="006E430B" w:rsidP="00751ECE">
      <w:pPr>
        <w:pStyle w:val="ListParagraph"/>
        <w:autoSpaceDE w:val="0"/>
        <w:autoSpaceDN w:val="0"/>
        <w:adjustRightInd w:val="0"/>
        <w:ind w:left="0"/>
        <w:jc w:val="both"/>
        <w:rPr>
          <w:rFonts w:cs="Arial"/>
          <w:lang w:val="et-EE"/>
        </w:rPr>
      </w:pPr>
      <w:r w:rsidRPr="00560143">
        <w:rPr>
          <w:rFonts w:cs="Arial"/>
          <w:lang w:val="et-EE"/>
        </w:rPr>
        <w:t>Planeeringualaga külgnevad kinnistud on:</w:t>
      </w:r>
    </w:p>
    <w:p w:rsidR="006127DD" w:rsidRPr="00560143" w:rsidRDefault="008751D9" w:rsidP="00751ECE">
      <w:pPr>
        <w:pStyle w:val="ListParagraph"/>
        <w:autoSpaceDE w:val="0"/>
        <w:autoSpaceDN w:val="0"/>
        <w:adjustRightInd w:val="0"/>
        <w:ind w:left="0"/>
        <w:jc w:val="both"/>
        <w:rPr>
          <w:rFonts w:cs="Arial"/>
          <w:lang w:val="et-EE"/>
        </w:rPr>
      </w:pPr>
      <w:r w:rsidRPr="00560143">
        <w:rPr>
          <w:rFonts w:cs="Arial"/>
          <w:lang w:val="et-EE"/>
        </w:rPr>
        <w:t>Andrese tee 7</w:t>
      </w:r>
      <w:r w:rsidR="003834F6" w:rsidRPr="00560143">
        <w:rPr>
          <w:rFonts w:cs="Arial"/>
          <w:lang w:val="et-EE"/>
        </w:rPr>
        <w:t>, katastritunnus 65301:0</w:t>
      </w:r>
      <w:r w:rsidRPr="00560143">
        <w:rPr>
          <w:rFonts w:cs="Arial"/>
          <w:lang w:val="et-EE"/>
        </w:rPr>
        <w:t>01:1920, pindala 131013</w:t>
      </w:r>
      <w:r w:rsidR="003834F6" w:rsidRPr="00560143">
        <w:rPr>
          <w:rFonts w:cs="Arial"/>
          <w:lang w:val="et-EE"/>
        </w:rPr>
        <w:t xml:space="preserve"> m², sihtotstar</w:t>
      </w:r>
      <w:r w:rsidRPr="00560143">
        <w:rPr>
          <w:rFonts w:cs="Arial"/>
          <w:lang w:val="et-EE"/>
        </w:rPr>
        <w:t>bega maatulundus</w:t>
      </w:r>
      <w:r w:rsidR="003834F6" w:rsidRPr="00560143">
        <w:rPr>
          <w:rFonts w:cs="Arial"/>
          <w:lang w:val="et-EE"/>
        </w:rPr>
        <w:t xml:space="preserve">maa 100%, hoonestatud: </w:t>
      </w:r>
      <w:r w:rsidR="00A32596" w:rsidRPr="00560143">
        <w:rPr>
          <w:rFonts w:cs="Arial"/>
          <w:lang w:val="et-EE"/>
        </w:rPr>
        <w:t>üksik</w:t>
      </w:r>
      <w:r w:rsidR="003834F6" w:rsidRPr="00560143">
        <w:rPr>
          <w:rFonts w:cs="Arial"/>
          <w:lang w:val="et-EE"/>
        </w:rPr>
        <w:t>elamu</w:t>
      </w:r>
      <w:r w:rsidR="00421EAA">
        <w:rPr>
          <w:rFonts w:cs="Arial"/>
          <w:lang w:val="et-EE"/>
        </w:rPr>
        <w:t xml:space="preserve"> </w:t>
      </w:r>
      <w:r w:rsidR="00A32596" w:rsidRPr="00560143">
        <w:rPr>
          <w:rFonts w:cs="Arial"/>
          <w:lang w:val="et-EE"/>
        </w:rPr>
        <w:t>(ehitisregistri kood 116039119), laut (ehitisregistri kood 116030791), juurviljahoidla (ehitisregistri kood 116030789), küün</w:t>
      </w:r>
      <w:r w:rsidR="00421EAA">
        <w:rPr>
          <w:rFonts w:cs="Arial"/>
          <w:lang w:val="et-EE"/>
        </w:rPr>
        <w:t xml:space="preserve"> </w:t>
      </w:r>
      <w:r w:rsidR="00A32596" w:rsidRPr="00560143">
        <w:rPr>
          <w:rFonts w:cs="Arial"/>
          <w:lang w:val="et-EE"/>
        </w:rPr>
        <w:t>(e</w:t>
      </w:r>
      <w:r w:rsidR="00890657" w:rsidRPr="00560143">
        <w:rPr>
          <w:rFonts w:cs="Arial"/>
          <w:lang w:val="et-EE"/>
        </w:rPr>
        <w:t xml:space="preserve">hitisregistri kood 116030790) </w:t>
      </w:r>
      <w:r w:rsidR="003834F6" w:rsidRPr="00560143">
        <w:rPr>
          <w:rFonts w:cs="Arial"/>
          <w:lang w:val="et-EE"/>
        </w:rPr>
        <w:t xml:space="preserve">ja abihoone </w:t>
      </w:r>
      <w:r w:rsidR="00A32596" w:rsidRPr="00560143">
        <w:rPr>
          <w:rFonts w:cs="Arial"/>
          <w:lang w:val="et-EE"/>
        </w:rPr>
        <w:t>(ehitisregistri kood 116030792);</w:t>
      </w:r>
    </w:p>
    <w:p w:rsidR="00A32596" w:rsidRPr="00560143" w:rsidRDefault="008751D9" w:rsidP="00751ECE">
      <w:pPr>
        <w:pStyle w:val="ListParagraph"/>
        <w:autoSpaceDE w:val="0"/>
        <w:autoSpaceDN w:val="0"/>
        <w:adjustRightInd w:val="0"/>
        <w:ind w:left="0"/>
        <w:jc w:val="both"/>
        <w:rPr>
          <w:rFonts w:cs="Arial"/>
          <w:lang w:val="et-EE"/>
        </w:rPr>
      </w:pPr>
      <w:r w:rsidRPr="00560143">
        <w:rPr>
          <w:rFonts w:cs="Arial"/>
          <w:lang w:val="et-EE"/>
        </w:rPr>
        <w:t>Andrese tee 11</w:t>
      </w:r>
      <w:r w:rsidR="006E430B" w:rsidRPr="00560143">
        <w:rPr>
          <w:rFonts w:cs="Arial"/>
          <w:lang w:val="et-EE"/>
        </w:rPr>
        <w:t xml:space="preserve">, </w:t>
      </w:r>
      <w:r w:rsidR="0005622D" w:rsidRPr="00560143">
        <w:rPr>
          <w:rFonts w:cs="Arial"/>
          <w:lang w:val="et-EE"/>
        </w:rPr>
        <w:t xml:space="preserve">katastritunnus </w:t>
      </w:r>
      <w:r w:rsidR="006E430B" w:rsidRPr="00560143">
        <w:rPr>
          <w:rFonts w:cs="Arial"/>
          <w:lang w:val="et-EE"/>
        </w:rPr>
        <w:t>65301:0</w:t>
      </w:r>
      <w:r w:rsidRPr="00560143">
        <w:rPr>
          <w:rFonts w:cs="Arial"/>
          <w:lang w:val="et-EE"/>
        </w:rPr>
        <w:t>01:</w:t>
      </w:r>
      <w:r w:rsidR="00885D00" w:rsidRPr="00560143">
        <w:rPr>
          <w:rFonts w:cs="Arial"/>
          <w:lang w:val="et-EE"/>
        </w:rPr>
        <w:t>0</w:t>
      </w:r>
      <w:r w:rsidRPr="00560143">
        <w:rPr>
          <w:rFonts w:cs="Arial"/>
          <w:lang w:val="et-EE"/>
        </w:rPr>
        <w:t>581, pindala 4</w:t>
      </w:r>
      <w:r w:rsidR="003834F6" w:rsidRPr="00560143">
        <w:rPr>
          <w:rFonts w:cs="Arial"/>
          <w:lang w:val="et-EE"/>
        </w:rPr>
        <w:t>2</w:t>
      </w:r>
      <w:r w:rsidRPr="00560143">
        <w:rPr>
          <w:rFonts w:cs="Arial"/>
          <w:lang w:val="et-EE"/>
        </w:rPr>
        <w:t>97</w:t>
      </w:r>
      <w:r w:rsidR="0005622D" w:rsidRPr="00560143">
        <w:rPr>
          <w:rFonts w:cs="Arial"/>
          <w:lang w:val="et-EE"/>
        </w:rPr>
        <w:t xml:space="preserve"> m², sihtotstar</w:t>
      </w:r>
      <w:r w:rsidRPr="00560143">
        <w:rPr>
          <w:rFonts w:cs="Arial"/>
          <w:lang w:val="et-EE"/>
        </w:rPr>
        <w:t>bega elamu</w:t>
      </w:r>
      <w:r w:rsidR="007363B8" w:rsidRPr="00560143">
        <w:rPr>
          <w:rFonts w:cs="Arial"/>
          <w:lang w:val="et-EE"/>
        </w:rPr>
        <w:t>maa 100%, hoonestatud</w:t>
      </w:r>
      <w:r w:rsidR="00B87324" w:rsidRPr="00560143">
        <w:rPr>
          <w:rFonts w:cs="Arial"/>
          <w:lang w:val="et-EE"/>
        </w:rPr>
        <w:t xml:space="preserve">: </w:t>
      </w:r>
      <w:r w:rsidR="00A32596" w:rsidRPr="00560143">
        <w:rPr>
          <w:rFonts w:cs="Arial"/>
          <w:lang w:val="et-EE"/>
        </w:rPr>
        <w:t>1</w:t>
      </w:r>
      <w:r w:rsidR="003834F6" w:rsidRPr="00560143">
        <w:rPr>
          <w:rFonts w:cs="Arial"/>
          <w:lang w:val="et-EE"/>
        </w:rPr>
        <w:t>-korruseline üksikelamu</w:t>
      </w:r>
      <w:r w:rsidR="00091C7A" w:rsidRPr="00560143">
        <w:rPr>
          <w:rFonts w:cs="Arial"/>
          <w:lang w:val="et-EE"/>
        </w:rPr>
        <w:t xml:space="preserve"> (</w:t>
      </w:r>
      <w:r w:rsidR="0005622D" w:rsidRPr="00560143">
        <w:rPr>
          <w:rFonts w:cs="Arial"/>
          <w:lang w:val="et-EE"/>
        </w:rPr>
        <w:t xml:space="preserve">ehitisregistri </w:t>
      </w:r>
      <w:r w:rsidR="003834F6" w:rsidRPr="00560143">
        <w:rPr>
          <w:rFonts w:cs="Arial"/>
          <w:lang w:val="et-EE"/>
        </w:rPr>
        <w:t xml:space="preserve">kood </w:t>
      </w:r>
      <w:r w:rsidR="006D464A" w:rsidRPr="00560143">
        <w:rPr>
          <w:rFonts w:cs="Arial"/>
          <w:lang w:val="et-EE"/>
        </w:rPr>
        <w:t>120762231</w:t>
      </w:r>
      <w:r w:rsidR="003834F6" w:rsidRPr="00560143">
        <w:rPr>
          <w:rFonts w:cs="Arial"/>
          <w:lang w:val="et-EE"/>
        </w:rPr>
        <w:t>)</w:t>
      </w:r>
      <w:r w:rsidR="006D464A" w:rsidRPr="00560143">
        <w:rPr>
          <w:rFonts w:cs="Arial"/>
          <w:lang w:val="et-EE"/>
        </w:rPr>
        <w:t>;</w:t>
      </w:r>
    </w:p>
    <w:p w:rsidR="006E430B" w:rsidRPr="00560143" w:rsidRDefault="008751D9" w:rsidP="00751ECE">
      <w:pPr>
        <w:pStyle w:val="ListParagraph"/>
        <w:autoSpaceDE w:val="0"/>
        <w:autoSpaceDN w:val="0"/>
        <w:adjustRightInd w:val="0"/>
        <w:ind w:left="0"/>
        <w:jc w:val="both"/>
        <w:rPr>
          <w:rFonts w:cs="Arial"/>
          <w:lang w:val="et-EE"/>
        </w:rPr>
      </w:pPr>
      <w:r w:rsidRPr="00560143">
        <w:rPr>
          <w:rFonts w:cs="Arial"/>
          <w:lang w:val="et-EE"/>
        </w:rPr>
        <w:t>Suitsupõllu</w:t>
      </w:r>
      <w:r w:rsidR="0005622D" w:rsidRPr="00560143">
        <w:rPr>
          <w:rFonts w:cs="Arial"/>
          <w:lang w:val="et-EE"/>
        </w:rPr>
        <w:t xml:space="preserve">, katastritunnus </w:t>
      </w:r>
      <w:r w:rsidR="006E430B" w:rsidRPr="00560143">
        <w:rPr>
          <w:rFonts w:cs="Arial"/>
          <w:lang w:val="et-EE"/>
        </w:rPr>
        <w:t>65301:0</w:t>
      </w:r>
      <w:r w:rsidRPr="00560143">
        <w:rPr>
          <w:rFonts w:cs="Arial"/>
          <w:lang w:val="et-EE"/>
        </w:rPr>
        <w:t>01:</w:t>
      </w:r>
      <w:r w:rsidR="003834F6" w:rsidRPr="00560143">
        <w:rPr>
          <w:rFonts w:cs="Arial"/>
          <w:lang w:val="et-EE"/>
        </w:rPr>
        <w:t>16</w:t>
      </w:r>
      <w:r w:rsidRPr="00560143">
        <w:rPr>
          <w:rFonts w:cs="Arial"/>
          <w:lang w:val="et-EE"/>
        </w:rPr>
        <w:t>43</w:t>
      </w:r>
      <w:r w:rsidR="003834F6" w:rsidRPr="00560143">
        <w:rPr>
          <w:rFonts w:cs="Arial"/>
          <w:lang w:val="et-EE"/>
        </w:rPr>
        <w:t xml:space="preserve">, pindala </w:t>
      </w:r>
      <w:r w:rsidRPr="00560143">
        <w:rPr>
          <w:rFonts w:cs="Arial"/>
          <w:lang w:val="et-EE"/>
        </w:rPr>
        <w:t>166900</w:t>
      </w:r>
      <w:r w:rsidR="0005622D" w:rsidRPr="00560143">
        <w:rPr>
          <w:rFonts w:cs="Arial"/>
          <w:lang w:val="et-EE"/>
        </w:rPr>
        <w:t xml:space="preserve"> m², sihtotstar</w:t>
      </w:r>
      <w:r w:rsidRPr="00560143">
        <w:rPr>
          <w:rFonts w:cs="Arial"/>
          <w:lang w:val="et-EE"/>
        </w:rPr>
        <w:t>bega maatulundus</w:t>
      </w:r>
      <w:r w:rsidR="006E430B" w:rsidRPr="00560143">
        <w:rPr>
          <w:rFonts w:cs="Arial"/>
          <w:lang w:val="et-EE"/>
        </w:rPr>
        <w:t>ma</w:t>
      </w:r>
      <w:r w:rsidR="003834F6" w:rsidRPr="00560143">
        <w:rPr>
          <w:rFonts w:cs="Arial"/>
          <w:lang w:val="et-EE"/>
        </w:rPr>
        <w:t>a 100%, hoonesta</w:t>
      </w:r>
      <w:r w:rsidR="006D464A" w:rsidRPr="00560143">
        <w:rPr>
          <w:rFonts w:cs="Arial"/>
          <w:lang w:val="et-EE"/>
        </w:rPr>
        <w:t>mata;</w:t>
      </w:r>
    </w:p>
    <w:p w:rsidR="007363B8" w:rsidRPr="00560143" w:rsidRDefault="008751D9" w:rsidP="00751ECE">
      <w:pPr>
        <w:pStyle w:val="ListParagraph"/>
        <w:autoSpaceDE w:val="0"/>
        <w:autoSpaceDN w:val="0"/>
        <w:adjustRightInd w:val="0"/>
        <w:ind w:left="0"/>
        <w:jc w:val="both"/>
        <w:rPr>
          <w:rFonts w:cs="Arial"/>
          <w:lang w:val="et-EE"/>
        </w:rPr>
      </w:pPr>
      <w:r w:rsidRPr="00560143">
        <w:rPr>
          <w:rFonts w:cs="Arial"/>
          <w:lang w:val="et-EE"/>
        </w:rPr>
        <w:t>Vana-Järveküla tee 23</w:t>
      </w:r>
      <w:r w:rsidR="007363B8" w:rsidRPr="00560143">
        <w:rPr>
          <w:rFonts w:cs="Arial"/>
          <w:lang w:val="et-EE"/>
        </w:rPr>
        <w:t xml:space="preserve">, </w:t>
      </w:r>
      <w:r w:rsidR="0005622D" w:rsidRPr="00560143">
        <w:rPr>
          <w:rFonts w:cs="Arial"/>
          <w:lang w:val="et-EE"/>
        </w:rPr>
        <w:t xml:space="preserve">katastritunnus </w:t>
      </w:r>
      <w:r w:rsidRPr="00560143">
        <w:rPr>
          <w:rFonts w:cs="Arial"/>
          <w:lang w:val="et-EE"/>
        </w:rPr>
        <w:t>65301:001:2440</w:t>
      </w:r>
      <w:r w:rsidR="007363B8" w:rsidRPr="00560143">
        <w:rPr>
          <w:rFonts w:cs="Arial"/>
          <w:lang w:val="et-EE"/>
        </w:rPr>
        <w:t xml:space="preserve">, pindala </w:t>
      </w:r>
      <w:r w:rsidRPr="00560143">
        <w:rPr>
          <w:rFonts w:cs="Arial"/>
          <w:lang w:val="et-EE"/>
        </w:rPr>
        <w:t>869</w:t>
      </w:r>
      <w:r w:rsidR="00780E18" w:rsidRPr="00560143">
        <w:rPr>
          <w:rFonts w:cs="Arial"/>
          <w:lang w:val="et-EE"/>
        </w:rPr>
        <w:t>1</w:t>
      </w:r>
      <w:r w:rsidR="007211F4">
        <w:rPr>
          <w:rFonts w:cs="Arial"/>
          <w:lang w:val="et-EE"/>
        </w:rPr>
        <w:t xml:space="preserve"> </w:t>
      </w:r>
      <w:r w:rsidR="0005622D" w:rsidRPr="00560143">
        <w:rPr>
          <w:rFonts w:cs="Arial"/>
          <w:lang w:val="et-EE"/>
        </w:rPr>
        <w:t>m², sihtotstar</w:t>
      </w:r>
      <w:r w:rsidRPr="00560143">
        <w:rPr>
          <w:rFonts w:cs="Arial"/>
          <w:lang w:val="et-EE"/>
        </w:rPr>
        <w:t>bega elamu</w:t>
      </w:r>
      <w:r w:rsidR="007363B8" w:rsidRPr="00560143">
        <w:rPr>
          <w:rFonts w:cs="Arial"/>
          <w:lang w:val="et-EE"/>
        </w:rPr>
        <w:t>maa 100%, hoonesta</w:t>
      </w:r>
      <w:r w:rsidR="006D464A" w:rsidRPr="00560143">
        <w:rPr>
          <w:rFonts w:cs="Arial"/>
          <w:lang w:val="et-EE"/>
        </w:rPr>
        <w:t xml:space="preserve">tud: elamu (ehitisregistri kood 116024010), </w:t>
      </w:r>
      <w:r w:rsidR="00560143" w:rsidRPr="00560143">
        <w:rPr>
          <w:rFonts w:cs="Arial"/>
          <w:lang w:val="et-EE"/>
        </w:rPr>
        <w:t>kõrvalhoone</w:t>
      </w:r>
      <w:r w:rsidR="00421EAA">
        <w:rPr>
          <w:rFonts w:cs="Arial"/>
          <w:lang w:val="et-EE"/>
        </w:rPr>
        <w:t xml:space="preserve"> </w:t>
      </w:r>
      <w:r w:rsidR="00560143" w:rsidRPr="00560143">
        <w:rPr>
          <w:rFonts w:cs="Arial"/>
          <w:lang w:val="et-EE"/>
        </w:rPr>
        <w:t>(ehitisregistri kood 116024011)</w:t>
      </w:r>
      <w:r w:rsidR="007363B8" w:rsidRPr="00560143">
        <w:rPr>
          <w:rFonts w:cs="Arial"/>
          <w:lang w:val="et-EE"/>
        </w:rPr>
        <w:t>;</w:t>
      </w:r>
    </w:p>
    <w:p w:rsidR="007363B8" w:rsidRPr="00560143" w:rsidRDefault="008751D9" w:rsidP="00751ECE">
      <w:pPr>
        <w:pStyle w:val="ListParagraph"/>
        <w:autoSpaceDE w:val="0"/>
        <w:autoSpaceDN w:val="0"/>
        <w:adjustRightInd w:val="0"/>
        <w:ind w:left="0"/>
        <w:jc w:val="both"/>
        <w:rPr>
          <w:rFonts w:cs="Arial"/>
          <w:lang w:val="et-EE"/>
        </w:rPr>
      </w:pPr>
      <w:r w:rsidRPr="00560143">
        <w:rPr>
          <w:rFonts w:cs="Arial"/>
          <w:lang w:val="et-EE"/>
        </w:rPr>
        <w:t>Andrese tee</w:t>
      </w:r>
      <w:r w:rsidR="007363B8" w:rsidRPr="00560143">
        <w:rPr>
          <w:rFonts w:cs="Arial"/>
          <w:lang w:val="et-EE"/>
        </w:rPr>
        <w:t xml:space="preserve">, </w:t>
      </w:r>
      <w:r w:rsidR="0005622D" w:rsidRPr="00560143">
        <w:rPr>
          <w:rFonts w:cs="Arial"/>
          <w:lang w:val="et-EE"/>
        </w:rPr>
        <w:t xml:space="preserve">katastritunnus </w:t>
      </w:r>
      <w:r w:rsidR="007363B8" w:rsidRPr="00560143">
        <w:rPr>
          <w:rFonts w:cs="Arial"/>
          <w:lang w:val="et-EE"/>
        </w:rPr>
        <w:t>65301:001:</w:t>
      </w:r>
      <w:r w:rsidRPr="00560143">
        <w:rPr>
          <w:rFonts w:cs="Arial"/>
          <w:lang w:val="et-EE"/>
        </w:rPr>
        <w:t>33</w:t>
      </w:r>
      <w:r w:rsidR="00951221" w:rsidRPr="00560143">
        <w:rPr>
          <w:rFonts w:cs="Arial"/>
          <w:lang w:val="et-EE"/>
        </w:rPr>
        <w:t>0</w:t>
      </w:r>
      <w:r w:rsidR="00F700C8" w:rsidRPr="00560143">
        <w:rPr>
          <w:rFonts w:cs="Arial"/>
          <w:lang w:val="et-EE"/>
        </w:rPr>
        <w:t>5</w:t>
      </w:r>
      <w:r w:rsidR="007363B8" w:rsidRPr="00560143">
        <w:rPr>
          <w:rFonts w:cs="Arial"/>
          <w:lang w:val="et-EE"/>
        </w:rPr>
        <w:t xml:space="preserve">, pindala </w:t>
      </w:r>
      <w:r w:rsidRPr="00560143">
        <w:rPr>
          <w:rFonts w:cs="Arial"/>
          <w:lang w:val="et-EE"/>
        </w:rPr>
        <w:t>198</w:t>
      </w:r>
      <w:r w:rsidR="00F700C8" w:rsidRPr="00560143">
        <w:rPr>
          <w:rFonts w:cs="Arial"/>
          <w:lang w:val="et-EE"/>
        </w:rPr>
        <w:t>2</w:t>
      </w:r>
      <w:r w:rsidR="0005622D" w:rsidRPr="00560143">
        <w:rPr>
          <w:rFonts w:cs="Arial"/>
          <w:lang w:val="et-EE"/>
        </w:rPr>
        <w:t xml:space="preserve"> m², sihtotstar</w:t>
      </w:r>
      <w:r w:rsidR="00951221" w:rsidRPr="00560143">
        <w:rPr>
          <w:rFonts w:cs="Arial"/>
          <w:lang w:val="et-EE"/>
        </w:rPr>
        <w:t>bega transpordimaa 100%</w:t>
      </w:r>
      <w:r w:rsidR="00FA69F9" w:rsidRPr="00560143">
        <w:rPr>
          <w:rFonts w:cs="Arial"/>
          <w:lang w:val="et-EE"/>
        </w:rPr>
        <w:t>.</w:t>
      </w:r>
    </w:p>
    <w:p w:rsidR="00883536" w:rsidRPr="00560143" w:rsidRDefault="00883536" w:rsidP="00751ECE">
      <w:pPr>
        <w:pStyle w:val="ListParagraph"/>
        <w:autoSpaceDE w:val="0"/>
        <w:autoSpaceDN w:val="0"/>
        <w:adjustRightInd w:val="0"/>
        <w:ind w:left="0"/>
        <w:jc w:val="both"/>
        <w:rPr>
          <w:rFonts w:cs="Arial"/>
          <w:lang w:val="et-EE"/>
        </w:rPr>
      </w:pPr>
    </w:p>
    <w:p w:rsidR="00E81250" w:rsidRPr="00560143" w:rsidRDefault="00E81250" w:rsidP="00751ECE">
      <w:pPr>
        <w:pStyle w:val="Heading2"/>
        <w:numPr>
          <w:ilvl w:val="1"/>
          <w:numId w:val="6"/>
        </w:numPr>
        <w:tabs>
          <w:tab w:val="left" w:pos="426"/>
        </w:tabs>
        <w:rPr>
          <w:rFonts w:cs="Arial"/>
          <w:szCs w:val="22"/>
        </w:rPr>
      </w:pPr>
      <w:bookmarkStart w:id="16" w:name="_Toc497647801"/>
      <w:bookmarkStart w:id="17" w:name="_Toc78525965"/>
      <w:r w:rsidRPr="00560143">
        <w:rPr>
          <w:rFonts w:cs="Arial"/>
          <w:szCs w:val="22"/>
        </w:rPr>
        <w:t>Olemasolevad teed ja juurdepääsud</w:t>
      </w:r>
      <w:bookmarkEnd w:id="16"/>
      <w:bookmarkEnd w:id="17"/>
    </w:p>
    <w:p w:rsidR="00230AF7" w:rsidRPr="00560143" w:rsidRDefault="003A715C" w:rsidP="00751ECE">
      <w:pPr>
        <w:autoSpaceDE w:val="0"/>
        <w:autoSpaceDN w:val="0"/>
        <w:adjustRightInd w:val="0"/>
        <w:jc w:val="both"/>
        <w:rPr>
          <w:rFonts w:cs="Arial"/>
          <w:lang w:val="et-EE"/>
        </w:rPr>
      </w:pPr>
      <w:r w:rsidRPr="00560143">
        <w:rPr>
          <w:rFonts w:cs="Arial"/>
          <w:lang w:val="et-EE"/>
        </w:rPr>
        <w:t xml:space="preserve">Kinnistule </w:t>
      </w:r>
      <w:r w:rsidR="00124539" w:rsidRPr="00560143">
        <w:rPr>
          <w:rFonts w:cs="Arial"/>
          <w:lang w:val="et-EE"/>
        </w:rPr>
        <w:t xml:space="preserve">Andrese tee 9 </w:t>
      </w:r>
      <w:r w:rsidR="00E9017D" w:rsidRPr="00560143">
        <w:rPr>
          <w:rFonts w:cs="Arial"/>
          <w:lang w:val="et-EE"/>
        </w:rPr>
        <w:t xml:space="preserve">on </w:t>
      </w:r>
      <w:r w:rsidR="00635A18" w:rsidRPr="00560143">
        <w:rPr>
          <w:rFonts w:cs="Arial"/>
          <w:lang w:val="et-EE"/>
        </w:rPr>
        <w:t xml:space="preserve">olemasolev </w:t>
      </w:r>
      <w:r w:rsidR="00E9017D" w:rsidRPr="00560143">
        <w:rPr>
          <w:rFonts w:cs="Arial"/>
          <w:lang w:val="et-EE"/>
        </w:rPr>
        <w:t xml:space="preserve">juurdepääs </w:t>
      </w:r>
      <w:r w:rsidR="003249D2" w:rsidRPr="00560143">
        <w:rPr>
          <w:rFonts w:cs="Arial"/>
          <w:lang w:val="et-EE"/>
        </w:rPr>
        <w:t>Andrese teelt, mis lõppeb planeeringualal</w:t>
      </w:r>
      <w:r w:rsidR="00635A18" w:rsidRPr="00560143">
        <w:rPr>
          <w:rFonts w:cs="Arial"/>
          <w:lang w:val="et-EE"/>
        </w:rPr>
        <w:t>.</w:t>
      </w:r>
      <w:r w:rsidR="00421EAA">
        <w:rPr>
          <w:rFonts w:cs="Arial"/>
          <w:lang w:val="et-EE"/>
        </w:rPr>
        <w:t xml:space="preserve"> </w:t>
      </w:r>
      <w:r w:rsidR="003249D2" w:rsidRPr="00560143">
        <w:rPr>
          <w:rFonts w:cs="Arial"/>
          <w:lang w:val="et-EE"/>
        </w:rPr>
        <w:t>Andrese tee on kitsas kohalik kruusakattega tee.</w:t>
      </w:r>
    </w:p>
    <w:p w:rsidR="000458B8" w:rsidRPr="00560143" w:rsidRDefault="000458B8" w:rsidP="00751ECE">
      <w:pPr>
        <w:autoSpaceDE w:val="0"/>
        <w:autoSpaceDN w:val="0"/>
        <w:adjustRightInd w:val="0"/>
        <w:jc w:val="both"/>
        <w:rPr>
          <w:rFonts w:cs="Arial"/>
          <w:lang w:val="et-EE"/>
        </w:rPr>
      </w:pPr>
    </w:p>
    <w:p w:rsidR="00E81250" w:rsidRPr="00560143" w:rsidRDefault="00E81250" w:rsidP="00751ECE">
      <w:pPr>
        <w:pStyle w:val="Heading2"/>
        <w:numPr>
          <w:ilvl w:val="1"/>
          <w:numId w:val="6"/>
        </w:numPr>
        <w:tabs>
          <w:tab w:val="left" w:pos="426"/>
        </w:tabs>
        <w:rPr>
          <w:rFonts w:cs="Arial"/>
          <w:szCs w:val="22"/>
        </w:rPr>
      </w:pPr>
      <w:bookmarkStart w:id="18" w:name="_Toc497647802"/>
      <w:bookmarkStart w:id="19" w:name="_Toc78525966"/>
      <w:r w:rsidRPr="00560143">
        <w:rPr>
          <w:rFonts w:cs="Arial"/>
          <w:szCs w:val="22"/>
        </w:rPr>
        <w:t>Olemasolev tehnovarustus</w:t>
      </w:r>
      <w:bookmarkEnd w:id="18"/>
      <w:bookmarkEnd w:id="19"/>
    </w:p>
    <w:p w:rsidR="002056B8" w:rsidRDefault="00E9017D" w:rsidP="00751ECE">
      <w:pPr>
        <w:autoSpaceDE w:val="0"/>
        <w:autoSpaceDN w:val="0"/>
        <w:adjustRightInd w:val="0"/>
        <w:jc w:val="both"/>
        <w:rPr>
          <w:rFonts w:cs="Arial"/>
          <w:lang w:val="et-EE"/>
        </w:rPr>
      </w:pPr>
      <w:r w:rsidRPr="00560143">
        <w:rPr>
          <w:rFonts w:cs="Arial"/>
          <w:lang w:val="et-EE"/>
        </w:rPr>
        <w:t>P</w:t>
      </w:r>
      <w:r w:rsidR="00560143">
        <w:rPr>
          <w:rFonts w:cs="Arial"/>
          <w:lang w:val="et-EE"/>
        </w:rPr>
        <w:t>laneeringuala</w:t>
      </w:r>
      <w:r w:rsidR="00421EAA">
        <w:rPr>
          <w:rFonts w:cs="Arial"/>
          <w:lang w:val="et-EE"/>
        </w:rPr>
        <w:t xml:space="preserve"> </w:t>
      </w:r>
      <w:r w:rsidRPr="00560143">
        <w:rPr>
          <w:rFonts w:cs="Arial"/>
          <w:lang w:val="et-EE"/>
        </w:rPr>
        <w:t>paikneb tsentraalsete tehnov</w:t>
      </w:r>
      <w:r w:rsidR="00FA69F9" w:rsidRPr="00560143">
        <w:rPr>
          <w:rFonts w:cs="Arial"/>
          <w:lang w:val="et-EE"/>
        </w:rPr>
        <w:t>õrkudega varustatud piirkonnas.</w:t>
      </w:r>
    </w:p>
    <w:p w:rsidR="006127DD" w:rsidRPr="00560143" w:rsidRDefault="006127DD" w:rsidP="00751ECE">
      <w:pPr>
        <w:autoSpaceDE w:val="0"/>
        <w:autoSpaceDN w:val="0"/>
        <w:adjustRightInd w:val="0"/>
        <w:jc w:val="both"/>
        <w:rPr>
          <w:rFonts w:cs="Arial"/>
          <w:lang w:val="et-EE"/>
        </w:rPr>
      </w:pPr>
    </w:p>
    <w:p w:rsidR="00E130DC" w:rsidRPr="00560143" w:rsidRDefault="00E130DC" w:rsidP="00751ECE">
      <w:pPr>
        <w:autoSpaceDE w:val="0"/>
        <w:autoSpaceDN w:val="0"/>
        <w:adjustRightInd w:val="0"/>
        <w:jc w:val="both"/>
        <w:rPr>
          <w:rFonts w:cs="Arial"/>
          <w:lang w:val="et-EE"/>
        </w:rPr>
      </w:pPr>
      <w:r w:rsidRPr="00560143">
        <w:rPr>
          <w:rFonts w:cs="Arial"/>
          <w:lang w:val="et-EE"/>
        </w:rPr>
        <w:t xml:space="preserve">Lähimad tehnotrassid paiknevad </w:t>
      </w:r>
      <w:r w:rsidR="000279ED" w:rsidRPr="00560143">
        <w:rPr>
          <w:rFonts w:cs="Arial"/>
          <w:lang w:val="et-EE"/>
        </w:rPr>
        <w:t>Andrese teel. Andrese teel paiknevad tehnotrassid: vee- ja kanalisatsioonitorustikud</w:t>
      </w:r>
      <w:r w:rsidR="00FA69F9" w:rsidRPr="00560143">
        <w:rPr>
          <w:rFonts w:cs="Arial"/>
          <w:lang w:val="et-EE"/>
        </w:rPr>
        <w:t xml:space="preserve"> (u</w:t>
      </w:r>
      <w:r w:rsidR="000458B8" w:rsidRPr="00560143">
        <w:rPr>
          <w:rFonts w:cs="Arial"/>
          <w:lang w:val="et-EE"/>
        </w:rPr>
        <w:t xml:space="preserve"> 250</w:t>
      </w:r>
      <w:r w:rsidR="007211F4">
        <w:rPr>
          <w:rFonts w:cs="Arial"/>
          <w:lang w:val="et-EE"/>
        </w:rPr>
        <w:t xml:space="preserve"> </w:t>
      </w:r>
      <w:r w:rsidR="000458B8" w:rsidRPr="00560143">
        <w:rPr>
          <w:rFonts w:cs="Arial"/>
          <w:lang w:val="et-EE"/>
        </w:rPr>
        <w:t>m kaugusel)</w:t>
      </w:r>
      <w:r w:rsidR="000279ED" w:rsidRPr="00560143">
        <w:rPr>
          <w:rFonts w:cs="Arial"/>
          <w:lang w:val="et-EE"/>
        </w:rPr>
        <w:t>, elektriõhuliin</w:t>
      </w:r>
      <w:r w:rsidR="00807C5A" w:rsidRPr="00560143">
        <w:rPr>
          <w:rFonts w:cs="Arial"/>
          <w:lang w:val="et-EE"/>
        </w:rPr>
        <w:t xml:space="preserve"> alla 1 kV, mis jätkub planeeringuala läbides elektrimaakaablina.</w:t>
      </w:r>
    </w:p>
    <w:p w:rsidR="002056B8" w:rsidRPr="00560143" w:rsidRDefault="002056B8" w:rsidP="00751ECE">
      <w:pPr>
        <w:autoSpaceDE w:val="0"/>
        <w:autoSpaceDN w:val="0"/>
        <w:adjustRightInd w:val="0"/>
        <w:jc w:val="both"/>
        <w:rPr>
          <w:rFonts w:cs="Arial"/>
          <w:lang w:val="et-EE"/>
        </w:rPr>
      </w:pPr>
      <w:r w:rsidRPr="00560143">
        <w:rPr>
          <w:rFonts w:cs="Arial"/>
          <w:lang w:val="et-EE"/>
        </w:rPr>
        <w:t xml:space="preserve">Kinnistul </w:t>
      </w:r>
      <w:r w:rsidR="000458B8" w:rsidRPr="00560143">
        <w:rPr>
          <w:rFonts w:cs="Arial"/>
          <w:lang w:val="et-EE"/>
        </w:rPr>
        <w:t>Andrese tee 9 paikneb puurkaev.</w:t>
      </w:r>
    </w:p>
    <w:p w:rsidR="00883536" w:rsidRPr="00560143" w:rsidRDefault="00883536" w:rsidP="00751ECE">
      <w:pPr>
        <w:autoSpaceDE w:val="0"/>
        <w:autoSpaceDN w:val="0"/>
        <w:adjustRightInd w:val="0"/>
        <w:jc w:val="both"/>
        <w:rPr>
          <w:rFonts w:cs="Arial"/>
          <w:lang w:val="et-EE"/>
        </w:rPr>
      </w:pPr>
    </w:p>
    <w:p w:rsidR="00E81250" w:rsidRPr="00560143" w:rsidRDefault="00E81250" w:rsidP="00751ECE">
      <w:pPr>
        <w:pStyle w:val="Heading2"/>
        <w:numPr>
          <w:ilvl w:val="1"/>
          <w:numId w:val="6"/>
        </w:numPr>
        <w:tabs>
          <w:tab w:val="left" w:pos="426"/>
        </w:tabs>
        <w:rPr>
          <w:rFonts w:cs="Arial"/>
          <w:szCs w:val="22"/>
        </w:rPr>
      </w:pPr>
      <w:bookmarkStart w:id="20" w:name="_Toc497647803"/>
      <w:bookmarkStart w:id="21" w:name="_Toc78525967"/>
      <w:r w:rsidRPr="00560143">
        <w:rPr>
          <w:rFonts w:cs="Arial"/>
          <w:szCs w:val="22"/>
        </w:rPr>
        <w:t>Olemasolev haljastus ja keskkond</w:t>
      </w:r>
      <w:bookmarkEnd w:id="20"/>
      <w:bookmarkEnd w:id="21"/>
    </w:p>
    <w:p w:rsidR="003249D2" w:rsidRDefault="00A11829" w:rsidP="00751ECE">
      <w:pPr>
        <w:pStyle w:val="ListParagraph"/>
        <w:autoSpaceDE w:val="0"/>
        <w:autoSpaceDN w:val="0"/>
        <w:adjustRightInd w:val="0"/>
        <w:ind w:left="0"/>
        <w:jc w:val="both"/>
        <w:rPr>
          <w:rFonts w:cs="Arial"/>
          <w:lang w:val="et-EE"/>
        </w:rPr>
      </w:pPr>
      <w:r w:rsidRPr="00560143">
        <w:rPr>
          <w:rFonts w:cs="Arial"/>
          <w:lang w:val="et-EE"/>
        </w:rPr>
        <w:t xml:space="preserve">Andrese tee 9 </w:t>
      </w:r>
      <w:r w:rsidR="00E9017D" w:rsidRPr="00560143">
        <w:rPr>
          <w:rFonts w:cs="Arial"/>
          <w:lang w:val="et-EE"/>
        </w:rPr>
        <w:t>kinnistu on</w:t>
      </w:r>
      <w:r w:rsidR="00421EAA">
        <w:rPr>
          <w:rFonts w:cs="Arial"/>
          <w:lang w:val="et-EE"/>
        </w:rPr>
        <w:t xml:space="preserve"> </w:t>
      </w:r>
      <w:r w:rsidR="00FF1DDB" w:rsidRPr="00560143">
        <w:rPr>
          <w:rFonts w:cs="Arial"/>
          <w:lang w:val="et-EE"/>
        </w:rPr>
        <w:t xml:space="preserve">suures osas </w:t>
      </w:r>
      <w:r w:rsidR="00E9017D" w:rsidRPr="00560143">
        <w:rPr>
          <w:rFonts w:cs="Arial"/>
          <w:lang w:val="et-EE"/>
        </w:rPr>
        <w:t>looduslik rohumaa.</w:t>
      </w:r>
      <w:r w:rsidR="00421EAA">
        <w:rPr>
          <w:rFonts w:cs="Arial"/>
          <w:lang w:val="et-EE"/>
        </w:rPr>
        <w:t xml:space="preserve"> </w:t>
      </w:r>
      <w:r w:rsidR="0009585E" w:rsidRPr="00560143">
        <w:rPr>
          <w:rFonts w:cs="Arial"/>
          <w:lang w:val="et-EE"/>
        </w:rPr>
        <w:t>Kinni</w:t>
      </w:r>
      <w:r w:rsidR="00AF20C0" w:rsidRPr="00560143">
        <w:rPr>
          <w:rFonts w:cs="Arial"/>
          <w:lang w:val="et-EE"/>
        </w:rPr>
        <w:t>stu ida</w:t>
      </w:r>
      <w:r w:rsidR="00421EAA">
        <w:rPr>
          <w:rFonts w:cs="Arial"/>
          <w:lang w:val="et-EE"/>
        </w:rPr>
        <w:t>osas</w:t>
      </w:r>
      <w:r w:rsidR="00AF20C0" w:rsidRPr="00560143">
        <w:rPr>
          <w:rFonts w:cs="Arial"/>
          <w:lang w:val="et-EE"/>
        </w:rPr>
        <w:t xml:space="preserve"> saab alguse kraav, mille kaldad on </w:t>
      </w:r>
      <w:r w:rsidR="0009585E" w:rsidRPr="00560143">
        <w:rPr>
          <w:rFonts w:cs="Arial"/>
          <w:lang w:val="et-EE"/>
        </w:rPr>
        <w:t>võsa</w:t>
      </w:r>
      <w:r w:rsidR="00AF20C0" w:rsidRPr="00560143">
        <w:rPr>
          <w:rFonts w:cs="Arial"/>
          <w:lang w:val="et-EE"/>
        </w:rPr>
        <w:t>stunud</w:t>
      </w:r>
      <w:r w:rsidR="0009585E" w:rsidRPr="00560143">
        <w:rPr>
          <w:rFonts w:cs="Arial"/>
          <w:lang w:val="et-EE"/>
        </w:rPr>
        <w:t>. P</w:t>
      </w:r>
      <w:r w:rsidR="00560143">
        <w:rPr>
          <w:rFonts w:cs="Arial"/>
          <w:lang w:val="et-EE"/>
        </w:rPr>
        <w:t>laneeringuala</w:t>
      </w:r>
      <w:r w:rsidR="00421EAA">
        <w:rPr>
          <w:rFonts w:cs="Arial"/>
          <w:lang w:val="et-EE"/>
        </w:rPr>
        <w:t xml:space="preserve"> lõunapiiriga külgnev ala</w:t>
      </w:r>
      <w:r w:rsidR="00AF20C0" w:rsidRPr="00560143">
        <w:rPr>
          <w:rFonts w:cs="Arial"/>
          <w:lang w:val="et-EE"/>
        </w:rPr>
        <w:t xml:space="preserve"> on kõrghaljastus</w:t>
      </w:r>
      <w:r w:rsidR="00421EAA">
        <w:rPr>
          <w:rFonts w:cs="Arial"/>
          <w:lang w:val="et-EE"/>
        </w:rPr>
        <w:t>ega, milleks on</w:t>
      </w:r>
      <w:r w:rsidR="003249D2" w:rsidRPr="00560143">
        <w:rPr>
          <w:rFonts w:cs="Arial"/>
          <w:lang w:val="et-EE"/>
        </w:rPr>
        <w:t xml:space="preserve"> peamiselt </w:t>
      </w:r>
      <w:r w:rsidR="00AF20C0" w:rsidRPr="00560143">
        <w:rPr>
          <w:rFonts w:cs="Arial"/>
          <w:lang w:val="et-EE"/>
        </w:rPr>
        <w:t>kuused</w:t>
      </w:r>
      <w:r w:rsidR="004B1E16">
        <w:rPr>
          <w:rFonts w:cs="Arial"/>
          <w:lang w:val="et-EE"/>
        </w:rPr>
        <w:t>.</w:t>
      </w:r>
      <w:r w:rsidR="00A55CDA">
        <w:rPr>
          <w:rFonts w:cs="Arial"/>
          <w:lang w:val="et-EE"/>
        </w:rPr>
        <w:t xml:space="preserve"> </w:t>
      </w:r>
      <w:r w:rsidR="004B1E16">
        <w:rPr>
          <w:rFonts w:cs="Arial"/>
          <w:lang w:val="et-EE"/>
        </w:rPr>
        <w:t>L</w:t>
      </w:r>
      <w:r w:rsidR="003249D2" w:rsidRPr="00560143">
        <w:rPr>
          <w:rFonts w:cs="Arial"/>
          <w:lang w:val="et-EE"/>
        </w:rPr>
        <w:t>ehtpuud kasvavad üksikult kogu planeeringualal</w:t>
      </w:r>
      <w:r w:rsidR="000458B8" w:rsidRPr="00560143">
        <w:rPr>
          <w:rFonts w:cs="Arial"/>
          <w:lang w:val="et-EE"/>
        </w:rPr>
        <w:t xml:space="preserve"> idaosas</w:t>
      </w:r>
      <w:r w:rsidR="003249D2" w:rsidRPr="00560143">
        <w:rPr>
          <w:rFonts w:cs="Arial"/>
          <w:lang w:val="et-EE"/>
        </w:rPr>
        <w:t>.</w:t>
      </w:r>
    </w:p>
    <w:p w:rsidR="00883536" w:rsidRPr="00560143" w:rsidRDefault="00AF20C0" w:rsidP="00751ECE">
      <w:pPr>
        <w:pStyle w:val="ListParagraph"/>
        <w:autoSpaceDE w:val="0"/>
        <w:autoSpaceDN w:val="0"/>
        <w:adjustRightInd w:val="0"/>
        <w:ind w:left="0"/>
        <w:jc w:val="both"/>
        <w:rPr>
          <w:rFonts w:cs="Arial"/>
          <w:lang w:val="et-EE"/>
        </w:rPr>
      </w:pPr>
      <w:r w:rsidRPr="00560143">
        <w:rPr>
          <w:rFonts w:cs="Arial"/>
          <w:lang w:val="et-EE"/>
        </w:rPr>
        <w:t xml:space="preserve">Andrese tee 9 </w:t>
      </w:r>
      <w:r w:rsidR="00FF1DDB" w:rsidRPr="00560143">
        <w:rPr>
          <w:rFonts w:cs="Arial"/>
          <w:lang w:val="et-EE"/>
        </w:rPr>
        <w:t>kinnistu elamu õueala on</w:t>
      </w:r>
      <w:r w:rsidR="004B1E16">
        <w:rPr>
          <w:rFonts w:cs="Arial"/>
          <w:lang w:val="et-EE"/>
        </w:rPr>
        <w:t xml:space="preserve"> </w:t>
      </w:r>
      <w:r w:rsidR="00FA69F9" w:rsidRPr="00560143">
        <w:rPr>
          <w:rFonts w:cs="Arial"/>
          <w:lang w:val="et-EE"/>
        </w:rPr>
        <w:t>korrastatud.</w:t>
      </w:r>
    </w:p>
    <w:p w:rsidR="003249D2" w:rsidRPr="00560143" w:rsidRDefault="003249D2" w:rsidP="00751ECE">
      <w:pPr>
        <w:pStyle w:val="ListParagraph"/>
        <w:autoSpaceDE w:val="0"/>
        <w:autoSpaceDN w:val="0"/>
        <w:adjustRightInd w:val="0"/>
        <w:ind w:left="0"/>
        <w:jc w:val="both"/>
        <w:rPr>
          <w:rFonts w:cs="Arial"/>
          <w:lang w:val="et-EE"/>
        </w:rPr>
      </w:pPr>
    </w:p>
    <w:p w:rsidR="00E81250" w:rsidRPr="00560143" w:rsidRDefault="00E81250" w:rsidP="00751ECE">
      <w:pPr>
        <w:pStyle w:val="Heading2"/>
        <w:numPr>
          <w:ilvl w:val="1"/>
          <w:numId w:val="6"/>
        </w:numPr>
        <w:tabs>
          <w:tab w:val="left" w:pos="426"/>
        </w:tabs>
        <w:rPr>
          <w:rFonts w:cs="Arial"/>
          <w:szCs w:val="22"/>
        </w:rPr>
      </w:pPr>
      <w:bookmarkStart w:id="22" w:name="_Toc497647804"/>
      <w:bookmarkStart w:id="23" w:name="_Toc78525968"/>
      <w:r w:rsidRPr="00560143">
        <w:rPr>
          <w:rFonts w:cs="Arial"/>
          <w:szCs w:val="22"/>
        </w:rPr>
        <w:t>Kehtivad piirangud</w:t>
      </w:r>
      <w:bookmarkEnd w:id="22"/>
      <w:bookmarkEnd w:id="23"/>
    </w:p>
    <w:p w:rsidR="000A022C" w:rsidRPr="000A022C" w:rsidRDefault="000A022C" w:rsidP="000A022C">
      <w:pPr>
        <w:autoSpaceDE w:val="0"/>
        <w:autoSpaceDN w:val="0"/>
        <w:adjustRightInd w:val="0"/>
        <w:rPr>
          <w:rFonts w:cs="Arial"/>
          <w:color w:val="000000"/>
          <w:sz w:val="23"/>
          <w:szCs w:val="23"/>
          <w:lang w:val="et-EE"/>
        </w:rPr>
      </w:pPr>
      <w:r w:rsidRPr="000A022C">
        <w:rPr>
          <w:rFonts w:cs="Arial"/>
          <w:color w:val="000000"/>
          <w:sz w:val="23"/>
          <w:szCs w:val="23"/>
          <w:lang w:val="et-EE"/>
        </w:rPr>
        <w:t>Planee</w:t>
      </w:r>
      <w:r w:rsidR="006127DD">
        <w:rPr>
          <w:rFonts w:cs="Arial"/>
          <w:color w:val="000000"/>
          <w:sz w:val="23"/>
          <w:szCs w:val="23"/>
          <w:lang w:val="et-EE"/>
        </w:rPr>
        <w:t>ritava ala maakasutuspiirangud:</w:t>
      </w:r>
    </w:p>
    <w:p w:rsidR="000A022C" w:rsidRPr="000A022C" w:rsidRDefault="000A022C" w:rsidP="000A022C">
      <w:pPr>
        <w:autoSpaceDE w:val="0"/>
        <w:autoSpaceDN w:val="0"/>
        <w:adjustRightInd w:val="0"/>
        <w:spacing w:after="20"/>
        <w:rPr>
          <w:rFonts w:cs="Arial"/>
          <w:color w:val="000000"/>
          <w:sz w:val="23"/>
          <w:szCs w:val="23"/>
          <w:lang w:val="et-EE"/>
        </w:rPr>
      </w:pPr>
      <w:r w:rsidRPr="000A022C">
        <w:rPr>
          <w:rFonts w:cs="Arial"/>
          <w:color w:val="000000"/>
          <w:sz w:val="23"/>
          <w:szCs w:val="23"/>
          <w:lang w:val="et-EE"/>
        </w:rPr>
        <w:t>• Elektripaigaldise kaitsevöönd, elektrimaakaabelli</w:t>
      </w:r>
      <w:r w:rsidR="006127DD">
        <w:rPr>
          <w:rFonts w:cs="Arial"/>
          <w:color w:val="000000"/>
          <w:sz w:val="23"/>
          <w:szCs w:val="23"/>
          <w:lang w:val="et-EE"/>
        </w:rPr>
        <w:t>in (väline tunnus MKL84801076);</w:t>
      </w:r>
    </w:p>
    <w:p w:rsidR="000A022C" w:rsidRPr="000A022C" w:rsidRDefault="000A022C" w:rsidP="000A022C">
      <w:pPr>
        <w:autoSpaceDE w:val="0"/>
        <w:autoSpaceDN w:val="0"/>
        <w:adjustRightInd w:val="0"/>
        <w:rPr>
          <w:rFonts w:cs="Arial"/>
          <w:color w:val="000000"/>
          <w:sz w:val="23"/>
          <w:szCs w:val="23"/>
          <w:lang w:val="et-EE"/>
        </w:rPr>
      </w:pPr>
      <w:r w:rsidRPr="000A022C">
        <w:rPr>
          <w:rFonts w:cs="Arial"/>
          <w:color w:val="000000"/>
          <w:sz w:val="23"/>
          <w:szCs w:val="23"/>
          <w:lang w:val="et-EE"/>
        </w:rPr>
        <w:t>• Andrese tee kaitsevöönd 1</w:t>
      </w:r>
      <w:r w:rsidR="006127DD">
        <w:rPr>
          <w:rFonts w:cs="Arial"/>
          <w:color w:val="000000"/>
          <w:sz w:val="23"/>
          <w:szCs w:val="23"/>
          <w:lang w:val="et-EE"/>
        </w:rPr>
        <w:t>0m teekatte välimisest servast.</w:t>
      </w:r>
    </w:p>
    <w:p w:rsidR="00F327FC" w:rsidRDefault="00F327FC" w:rsidP="00F42876">
      <w:pPr>
        <w:autoSpaceDE w:val="0"/>
        <w:autoSpaceDN w:val="0"/>
        <w:adjustRightInd w:val="0"/>
        <w:jc w:val="both"/>
        <w:rPr>
          <w:rFonts w:cs="Arial"/>
          <w:lang w:val="et-EE"/>
        </w:rPr>
      </w:pPr>
    </w:p>
    <w:p w:rsidR="006127DD" w:rsidRPr="00560143" w:rsidRDefault="006127DD" w:rsidP="00F42876">
      <w:pPr>
        <w:autoSpaceDE w:val="0"/>
        <w:autoSpaceDN w:val="0"/>
        <w:adjustRightInd w:val="0"/>
        <w:jc w:val="both"/>
        <w:rPr>
          <w:rFonts w:cs="Arial"/>
          <w:lang w:val="et-EE"/>
        </w:rPr>
      </w:pPr>
    </w:p>
    <w:p w:rsidR="00E81250" w:rsidRPr="00560143" w:rsidRDefault="00E81250" w:rsidP="00751ECE">
      <w:pPr>
        <w:pStyle w:val="Heading1"/>
        <w:numPr>
          <w:ilvl w:val="0"/>
          <w:numId w:val="7"/>
        </w:numPr>
        <w:tabs>
          <w:tab w:val="left" w:pos="284"/>
        </w:tabs>
        <w:ind w:left="244" w:hanging="244"/>
        <w:jc w:val="both"/>
        <w:rPr>
          <w:rFonts w:cs="Arial"/>
          <w:caps/>
          <w:szCs w:val="22"/>
        </w:rPr>
      </w:pPr>
      <w:bookmarkStart w:id="24" w:name="_Toc497647805"/>
      <w:bookmarkStart w:id="25" w:name="_Toc78525969"/>
      <w:r w:rsidRPr="00560143">
        <w:rPr>
          <w:rFonts w:cs="Arial"/>
          <w:caps/>
          <w:szCs w:val="22"/>
        </w:rPr>
        <w:t>Planeeringu ettepanek</w:t>
      </w:r>
      <w:bookmarkEnd w:id="24"/>
      <w:bookmarkEnd w:id="25"/>
    </w:p>
    <w:p w:rsidR="00F73185" w:rsidRPr="00560143" w:rsidRDefault="00F73185" w:rsidP="00F73185">
      <w:pPr>
        <w:rPr>
          <w:lang w:val="et-EE"/>
        </w:rPr>
      </w:pPr>
      <w:bookmarkStart w:id="26" w:name="_Toc497647806"/>
    </w:p>
    <w:p w:rsidR="00E81250" w:rsidRPr="00560143" w:rsidRDefault="00E81250" w:rsidP="00751ECE">
      <w:pPr>
        <w:pStyle w:val="Heading2"/>
        <w:numPr>
          <w:ilvl w:val="1"/>
          <w:numId w:val="7"/>
        </w:numPr>
        <w:tabs>
          <w:tab w:val="left" w:pos="426"/>
        </w:tabs>
        <w:rPr>
          <w:rFonts w:cs="Arial"/>
          <w:szCs w:val="22"/>
        </w:rPr>
      </w:pPr>
      <w:bookmarkStart w:id="27" w:name="_Toc78525970"/>
      <w:r w:rsidRPr="00560143">
        <w:rPr>
          <w:rFonts w:cs="Arial"/>
          <w:szCs w:val="22"/>
        </w:rPr>
        <w:t>Krundijaotus</w:t>
      </w:r>
      <w:bookmarkEnd w:id="26"/>
      <w:bookmarkEnd w:id="27"/>
    </w:p>
    <w:p w:rsidR="00AB1EF8" w:rsidRPr="00560143" w:rsidRDefault="00827A69" w:rsidP="00751ECE">
      <w:pPr>
        <w:autoSpaceDE w:val="0"/>
        <w:autoSpaceDN w:val="0"/>
        <w:adjustRightInd w:val="0"/>
        <w:jc w:val="both"/>
        <w:rPr>
          <w:rFonts w:cs="Arial"/>
          <w:lang w:val="et-EE"/>
        </w:rPr>
      </w:pPr>
      <w:r w:rsidRPr="00560143">
        <w:rPr>
          <w:rFonts w:cs="Arial"/>
          <w:lang w:val="et-EE"/>
        </w:rPr>
        <w:t>Planeer</w:t>
      </w:r>
      <w:r w:rsidR="00F62B63" w:rsidRPr="00560143">
        <w:rPr>
          <w:rFonts w:cs="Arial"/>
          <w:lang w:val="et-EE"/>
        </w:rPr>
        <w:t>itav maa-ala koosneb elamu</w:t>
      </w:r>
      <w:r w:rsidRPr="00560143">
        <w:rPr>
          <w:rFonts w:cs="Arial"/>
          <w:lang w:val="et-EE"/>
        </w:rPr>
        <w:t xml:space="preserve">maa sihtotstarbega kinnistust </w:t>
      </w:r>
      <w:r w:rsidR="005F3E6F" w:rsidRPr="00560143">
        <w:rPr>
          <w:rFonts w:cs="Arial"/>
          <w:lang w:val="et-EE"/>
        </w:rPr>
        <w:t>Andrese tee 9 suurusega 8</w:t>
      </w:r>
      <w:r w:rsidR="00AB1EF8" w:rsidRPr="00560143">
        <w:rPr>
          <w:rFonts w:cs="Arial"/>
          <w:lang w:val="et-EE"/>
        </w:rPr>
        <w:t>7</w:t>
      </w:r>
      <w:r w:rsidR="005F3E6F" w:rsidRPr="00560143">
        <w:rPr>
          <w:rFonts w:cs="Arial"/>
          <w:lang w:val="et-EE"/>
        </w:rPr>
        <w:t>55</w:t>
      </w:r>
      <w:r w:rsidRPr="00560143">
        <w:rPr>
          <w:rFonts w:cs="Arial"/>
          <w:lang w:val="et-EE"/>
        </w:rPr>
        <w:t>m²</w:t>
      </w:r>
      <w:r w:rsidR="00AB1EF8" w:rsidRPr="00560143">
        <w:rPr>
          <w:rFonts w:cs="Arial"/>
          <w:lang w:val="et-EE"/>
        </w:rPr>
        <w:t>. P</w:t>
      </w:r>
      <w:r w:rsidR="00425CF8">
        <w:rPr>
          <w:rFonts w:cs="Arial"/>
          <w:lang w:val="et-EE"/>
        </w:rPr>
        <w:t>laneeringu</w:t>
      </w:r>
      <w:r w:rsidR="00A650A6" w:rsidRPr="00560143">
        <w:rPr>
          <w:rFonts w:cs="Arial"/>
          <w:lang w:val="et-EE"/>
        </w:rPr>
        <w:t xml:space="preserve">lahenduses </w:t>
      </w:r>
      <w:r w:rsidR="00AB1EF8" w:rsidRPr="00560143">
        <w:rPr>
          <w:rFonts w:cs="Arial"/>
          <w:lang w:val="et-EE"/>
        </w:rPr>
        <w:t xml:space="preserve">on </w:t>
      </w:r>
      <w:r w:rsidR="00A650A6" w:rsidRPr="00560143">
        <w:rPr>
          <w:rFonts w:cs="Arial"/>
          <w:lang w:val="et-EE"/>
        </w:rPr>
        <w:t xml:space="preserve">ette nähtud jagada </w:t>
      </w:r>
      <w:r w:rsidR="00AB1EF8" w:rsidRPr="00560143">
        <w:rPr>
          <w:rFonts w:cs="Arial"/>
          <w:lang w:val="et-EE"/>
        </w:rPr>
        <w:t xml:space="preserve">kinnistu </w:t>
      </w:r>
      <w:r w:rsidR="005F3E6F" w:rsidRPr="00560143">
        <w:rPr>
          <w:rFonts w:cs="Arial"/>
          <w:lang w:val="et-EE"/>
        </w:rPr>
        <w:t>kolme</w:t>
      </w:r>
      <w:r w:rsidR="00AB1EF8" w:rsidRPr="00560143">
        <w:rPr>
          <w:rFonts w:cs="Arial"/>
          <w:lang w:val="et-EE"/>
        </w:rPr>
        <w:t xml:space="preserve">ks </w:t>
      </w:r>
      <w:r w:rsidRPr="00560143">
        <w:rPr>
          <w:rFonts w:cs="Arial"/>
          <w:lang w:val="et-EE"/>
        </w:rPr>
        <w:t>elamumaa sihtotstarbega</w:t>
      </w:r>
      <w:r w:rsidR="00AB1EF8" w:rsidRPr="00560143">
        <w:rPr>
          <w:rFonts w:cs="Arial"/>
          <w:lang w:val="et-EE"/>
        </w:rPr>
        <w:t xml:space="preserve"> krundiks ja</w:t>
      </w:r>
      <w:r w:rsidR="005F3E6F" w:rsidRPr="00560143">
        <w:rPr>
          <w:rFonts w:cs="Arial"/>
          <w:lang w:val="et-EE"/>
        </w:rPr>
        <w:t xml:space="preserve"> üheks transpordi</w:t>
      </w:r>
      <w:r w:rsidR="00A650A6" w:rsidRPr="00560143">
        <w:rPr>
          <w:rFonts w:cs="Arial"/>
          <w:lang w:val="et-EE"/>
        </w:rPr>
        <w:t>maa sihtotstarbega krundi</w:t>
      </w:r>
      <w:r w:rsidRPr="00560143">
        <w:rPr>
          <w:rFonts w:cs="Arial"/>
          <w:lang w:val="et-EE"/>
        </w:rPr>
        <w:t>k</w:t>
      </w:r>
      <w:r w:rsidR="00A650A6" w:rsidRPr="00560143">
        <w:rPr>
          <w:rFonts w:cs="Arial"/>
          <w:lang w:val="et-EE"/>
        </w:rPr>
        <w:t>s</w:t>
      </w:r>
      <w:r w:rsidR="00AB1EF8" w:rsidRPr="00560143">
        <w:rPr>
          <w:rFonts w:cs="Arial"/>
          <w:lang w:val="et-EE"/>
        </w:rPr>
        <w:t>:</w:t>
      </w:r>
    </w:p>
    <w:p w:rsidR="00827A69" w:rsidRPr="00560143" w:rsidRDefault="00890657" w:rsidP="00751ECE">
      <w:pPr>
        <w:autoSpaceDE w:val="0"/>
        <w:autoSpaceDN w:val="0"/>
        <w:adjustRightInd w:val="0"/>
        <w:jc w:val="both"/>
        <w:rPr>
          <w:rFonts w:cs="Arial"/>
          <w:lang w:val="et-EE"/>
        </w:rPr>
      </w:pPr>
      <w:r w:rsidRPr="00560143">
        <w:rPr>
          <w:rFonts w:cs="Arial"/>
          <w:lang w:val="et-EE"/>
        </w:rPr>
        <w:t xml:space="preserve">pos </w:t>
      </w:r>
      <w:r w:rsidR="00827A69" w:rsidRPr="00560143">
        <w:rPr>
          <w:rFonts w:cs="Arial"/>
          <w:lang w:val="et-EE"/>
        </w:rPr>
        <w:t xml:space="preserve">1 </w:t>
      </w:r>
      <w:r w:rsidR="005F3E6F" w:rsidRPr="00560143">
        <w:rPr>
          <w:rFonts w:cs="Arial"/>
          <w:lang w:val="et-EE"/>
        </w:rPr>
        <w:t>krunt suurusega 43</w:t>
      </w:r>
      <w:r w:rsidR="00AB1EF8" w:rsidRPr="00560143">
        <w:rPr>
          <w:rFonts w:cs="Arial"/>
          <w:lang w:val="et-EE"/>
        </w:rPr>
        <w:t>2</w:t>
      </w:r>
      <w:r w:rsidR="005F3E6F" w:rsidRPr="00560143">
        <w:rPr>
          <w:rFonts w:cs="Arial"/>
          <w:lang w:val="et-EE"/>
        </w:rPr>
        <w:t>0</w:t>
      </w:r>
      <w:r w:rsidR="0005622D" w:rsidRPr="00560143">
        <w:rPr>
          <w:rFonts w:cs="Arial"/>
          <w:lang w:val="et-EE"/>
        </w:rPr>
        <w:t xml:space="preserve"> m², sihtotstar</w:t>
      </w:r>
      <w:r w:rsidR="00F170EF" w:rsidRPr="00560143">
        <w:rPr>
          <w:rFonts w:cs="Arial"/>
          <w:lang w:val="et-EE"/>
        </w:rPr>
        <w:t xml:space="preserve">ve </w:t>
      </w:r>
      <w:r w:rsidR="00A650A6" w:rsidRPr="00560143">
        <w:rPr>
          <w:rFonts w:cs="Arial"/>
          <w:lang w:val="et-EE"/>
        </w:rPr>
        <w:t>elamu</w:t>
      </w:r>
      <w:r w:rsidR="00827A69" w:rsidRPr="00560143">
        <w:rPr>
          <w:rFonts w:cs="Arial"/>
          <w:lang w:val="et-EE"/>
        </w:rPr>
        <w:t>maa;</w:t>
      </w:r>
    </w:p>
    <w:p w:rsidR="00827A69" w:rsidRPr="00560143" w:rsidRDefault="00890657" w:rsidP="00751ECE">
      <w:pPr>
        <w:autoSpaceDE w:val="0"/>
        <w:autoSpaceDN w:val="0"/>
        <w:adjustRightInd w:val="0"/>
        <w:jc w:val="both"/>
        <w:rPr>
          <w:rFonts w:cs="Arial"/>
          <w:lang w:val="et-EE"/>
        </w:rPr>
      </w:pPr>
      <w:r w:rsidRPr="00560143">
        <w:rPr>
          <w:rFonts w:cs="Arial"/>
          <w:lang w:val="et-EE"/>
        </w:rPr>
        <w:t xml:space="preserve">pos </w:t>
      </w:r>
      <w:r w:rsidR="00827A69" w:rsidRPr="00560143">
        <w:rPr>
          <w:rFonts w:cs="Arial"/>
          <w:lang w:val="et-EE"/>
        </w:rPr>
        <w:t>2</w:t>
      </w:r>
      <w:r w:rsidR="001E100D" w:rsidRPr="00560143">
        <w:rPr>
          <w:rFonts w:cs="Arial"/>
          <w:lang w:val="et-EE"/>
        </w:rPr>
        <w:t xml:space="preserve"> krunt</w:t>
      </w:r>
      <w:r w:rsidR="005F3E6F" w:rsidRPr="00560143">
        <w:rPr>
          <w:rFonts w:cs="Arial"/>
          <w:lang w:val="et-EE"/>
        </w:rPr>
        <w:t xml:space="preserve"> suurusega 2000</w:t>
      </w:r>
      <w:r w:rsidR="0005622D" w:rsidRPr="00560143">
        <w:rPr>
          <w:rFonts w:cs="Arial"/>
          <w:lang w:val="et-EE"/>
        </w:rPr>
        <w:t xml:space="preserve"> m², sihtotstar</w:t>
      </w:r>
      <w:r w:rsidR="00827A69" w:rsidRPr="00560143">
        <w:rPr>
          <w:rFonts w:cs="Arial"/>
          <w:lang w:val="et-EE"/>
        </w:rPr>
        <w:t>ve elamumaa</w:t>
      </w:r>
      <w:r w:rsidR="00AB1EF8" w:rsidRPr="00560143">
        <w:rPr>
          <w:rFonts w:cs="Arial"/>
          <w:lang w:val="et-EE"/>
        </w:rPr>
        <w:t>;</w:t>
      </w:r>
    </w:p>
    <w:p w:rsidR="005F3E6F" w:rsidRPr="00560143" w:rsidRDefault="00890657" w:rsidP="00751ECE">
      <w:pPr>
        <w:autoSpaceDE w:val="0"/>
        <w:autoSpaceDN w:val="0"/>
        <w:adjustRightInd w:val="0"/>
        <w:jc w:val="both"/>
        <w:rPr>
          <w:rFonts w:cs="Arial"/>
          <w:lang w:val="et-EE"/>
        </w:rPr>
      </w:pPr>
      <w:r w:rsidRPr="00560143">
        <w:rPr>
          <w:rFonts w:cs="Arial"/>
          <w:lang w:val="et-EE"/>
        </w:rPr>
        <w:t xml:space="preserve">pos </w:t>
      </w:r>
      <w:r w:rsidR="005F3E6F" w:rsidRPr="00560143">
        <w:rPr>
          <w:rFonts w:cs="Arial"/>
          <w:lang w:val="et-EE"/>
        </w:rPr>
        <w:t>3 krunt suurusega 2000 m², sihtotstarve elamumaa;</w:t>
      </w:r>
    </w:p>
    <w:p w:rsidR="00621FFA" w:rsidRPr="00560143" w:rsidRDefault="00890657" w:rsidP="00751ECE">
      <w:pPr>
        <w:autoSpaceDE w:val="0"/>
        <w:autoSpaceDN w:val="0"/>
        <w:adjustRightInd w:val="0"/>
        <w:jc w:val="both"/>
        <w:rPr>
          <w:rFonts w:cs="Arial"/>
          <w:lang w:val="et-EE"/>
        </w:rPr>
      </w:pPr>
      <w:r w:rsidRPr="00560143">
        <w:rPr>
          <w:rFonts w:cs="Arial"/>
          <w:lang w:val="et-EE"/>
        </w:rPr>
        <w:t xml:space="preserve">pos </w:t>
      </w:r>
      <w:r w:rsidR="005F3E6F" w:rsidRPr="00560143">
        <w:rPr>
          <w:rFonts w:cs="Arial"/>
          <w:lang w:val="et-EE"/>
        </w:rPr>
        <w:t>4</w:t>
      </w:r>
      <w:r w:rsidR="001E100D" w:rsidRPr="00560143">
        <w:rPr>
          <w:rFonts w:cs="Arial"/>
          <w:lang w:val="et-EE"/>
        </w:rPr>
        <w:t xml:space="preserve"> krunt suurusega </w:t>
      </w:r>
      <w:r w:rsidRPr="00560143">
        <w:rPr>
          <w:rFonts w:cs="Arial"/>
          <w:lang w:val="et-EE"/>
        </w:rPr>
        <w:t> </w:t>
      </w:r>
      <w:r w:rsidR="005F3E6F" w:rsidRPr="00560143">
        <w:rPr>
          <w:rFonts w:cs="Arial"/>
          <w:lang w:val="et-EE"/>
        </w:rPr>
        <w:t>435</w:t>
      </w:r>
      <w:r w:rsidR="006127DD">
        <w:rPr>
          <w:rFonts w:cs="Arial"/>
          <w:lang w:val="et-EE"/>
        </w:rPr>
        <w:t xml:space="preserve"> </w:t>
      </w:r>
      <w:r w:rsidR="0005622D" w:rsidRPr="00560143">
        <w:rPr>
          <w:rFonts w:cs="Arial"/>
          <w:lang w:val="et-EE"/>
        </w:rPr>
        <w:t>m², sihtotstar</w:t>
      </w:r>
      <w:r w:rsidRPr="00560143">
        <w:rPr>
          <w:rFonts w:cs="Arial"/>
          <w:lang w:val="et-EE"/>
        </w:rPr>
        <w:t>v</w:t>
      </w:r>
      <w:r w:rsidR="00621FFA" w:rsidRPr="00560143">
        <w:rPr>
          <w:rFonts w:cs="Arial"/>
          <w:lang w:val="et-EE"/>
        </w:rPr>
        <w:t>e</w:t>
      </w:r>
      <w:r w:rsidR="006127DD">
        <w:rPr>
          <w:rFonts w:cs="Arial"/>
          <w:lang w:val="et-EE"/>
        </w:rPr>
        <w:t xml:space="preserve"> </w:t>
      </w:r>
      <w:r w:rsidR="005F3E6F" w:rsidRPr="00560143">
        <w:rPr>
          <w:rFonts w:cs="Arial"/>
          <w:lang w:val="et-EE"/>
        </w:rPr>
        <w:t>transpordi</w:t>
      </w:r>
      <w:r w:rsidR="001E100D" w:rsidRPr="00560143">
        <w:rPr>
          <w:rFonts w:cs="Arial"/>
          <w:lang w:val="et-EE"/>
        </w:rPr>
        <w:t>maa</w:t>
      </w:r>
      <w:r w:rsidR="00110023" w:rsidRPr="00560143">
        <w:rPr>
          <w:rFonts w:cs="Arial"/>
          <w:lang w:val="et-EE"/>
        </w:rPr>
        <w:t>.</w:t>
      </w:r>
    </w:p>
    <w:p w:rsidR="00883536" w:rsidRPr="00560143" w:rsidRDefault="00883536" w:rsidP="00751ECE">
      <w:pPr>
        <w:autoSpaceDE w:val="0"/>
        <w:autoSpaceDN w:val="0"/>
        <w:adjustRightInd w:val="0"/>
        <w:jc w:val="both"/>
        <w:rPr>
          <w:rFonts w:cs="Arial"/>
          <w:lang w:val="et-EE"/>
        </w:rPr>
      </w:pPr>
    </w:p>
    <w:p w:rsidR="00E81250" w:rsidRPr="00560143" w:rsidRDefault="00E81250" w:rsidP="00751ECE">
      <w:pPr>
        <w:pStyle w:val="Heading2"/>
        <w:numPr>
          <w:ilvl w:val="1"/>
          <w:numId w:val="7"/>
        </w:numPr>
        <w:tabs>
          <w:tab w:val="left" w:pos="426"/>
        </w:tabs>
        <w:rPr>
          <w:rFonts w:cs="Arial"/>
          <w:szCs w:val="22"/>
        </w:rPr>
      </w:pPr>
      <w:bookmarkStart w:id="28" w:name="_Toc497647807"/>
      <w:bookmarkStart w:id="29" w:name="_Toc78525971"/>
      <w:r w:rsidRPr="00560143">
        <w:rPr>
          <w:rFonts w:cs="Arial"/>
          <w:szCs w:val="22"/>
        </w:rPr>
        <w:t>Krundi ehitusõigus</w:t>
      </w:r>
      <w:bookmarkEnd w:id="28"/>
      <w:bookmarkEnd w:id="29"/>
    </w:p>
    <w:p w:rsidR="005A1754" w:rsidRPr="00560143" w:rsidRDefault="00990700" w:rsidP="00751ECE">
      <w:pPr>
        <w:autoSpaceDE w:val="0"/>
        <w:autoSpaceDN w:val="0"/>
        <w:adjustRightInd w:val="0"/>
        <w:jc w:val="both"/>
        <w:rPr>
          <w:rFonts w:cs="Arial"/>
          <w:lang w:val="et-EE"/>
        </w:rPr>
      </w:pPr>
      <w:r w:rsidRPr="00560143">
        <w:rPr>
          <w:rFonts w:cs="Arial"/>
          <w:lang w:val="et-EE"/>
        </w:rPr>
        <w:t>Pos</w:t>
      </w:r>
      <w:r w:rsidR="005A1754" w:rsidRPr="00560143">
        <w:rPr>
          <w:rFonts w:cs="Arial"/>
          <w:lang w:val="et-EE"/>
        </w:rPr>
        <w:t xml:space="preserve"> 1</w:t>
      </w:r>
    </w:p>
    <w:p w:rsidR="005A1754" w:rsidRPr="00560143" w:rsidRDefault="005A1754" w:rsidP="0005622D">
      <w:pPr>
        <w:tabs>
          <w:tab w:val="left" w:pos="4678"/>
        </w:tabs>
        <w:autoSpaceDE w:val="0"/>
        <w:autoSpaceDN w:val="0"/>
        <w:adjustRightInd w:val="0"/>
        <w:jc w:val="both"/>
        <w:rPr>
          <w:rFonts w:cs="Arial"/>
          <w:lang w:val="et-EE"/>
        </w:rPr>
      </w:pPr>
      <w:r w:rsidRPr="00560143">
        <w:rPr>
          <w:rFonts w:cs="Arial"/>
          <w:lang w:val="et-EE"/>
        </w:rPr>
        <w:t>Krundi kasutamise sihtotstarve</w:t>
      </w:r>
      <w:r w:rsidR="0005622D" w:rsidRPr="00560143">
        <w:rPr>
          <w:rFonts w:cs="Arial"/>
          <w:lang w:val="et-EE"/>
        </w:rPr>
        <w:tab/>
      </w:r>
      <w:r w:rsidR="00890657" w:rsidRPr="00560143">
        <w:rPr>
          <w:rFonts w:cs="Arial"/>
          <w:lang w:val="et-EE"/>
        </w:rPr>
        <w:t>elamumaa</w:t>
      </w:r>
    </w:p>
    <w:p w:rsidR="005A1754" w:rsidRPr="00560143" w:rsidRDefault="0005622D" w:rsidP="0005622D">
      <w:pPr>
        <w:tabs>
          <w:tab w:val="left" w:pos="4678"/>
        </w:tabs>
        <w:autoSpaceDE w:val="0"/>
        <w:autoSpaceDN w:val="0"/>
        <w:adjustRightInd w:val="0"/>
        <w:jc w:val="both"/>
        <w:rPr>
          <w:rFonts w:cs="Arial"/>
          <w:lang w:val="et-EE"/>
        </w:rPr>
      </w:pPr>
      <w:r w:rsidRPr="00560143">
        <w:rPr>
          <w:rFonts w:cs="Arial"/>
          <w:lang w:val="et-EE"/>
        </w:rPr>
        <w:t>Hoonete suurim arv krundil</w:t>
      </w:r>
      <w:r w:rsidRPr="00560143">
        <w:rPr>
          <w:rFonts w:cs="Arial"/>
          <w:lang w:val="et-EE"/>
        </w:rPr>
        <w:tab/>
      </w:r>
      <w:r w:rsidR="00110023" w:rsidRPr="00560143">
        <w:rPr>
          <w:rFonts w:cs="Arial"/>
          <w:lang w:val="et-EE"/>
        </w:rPr>
        <w:t>3</w:t>
      </w:r>
      <w:r w:rsidR="007211F4">
        <w:rPr>
          <w:rFonts w:cs="Arial"/>
          <w:lang w:val="et-EE"/>
        </w:rPr>
        <w:t xml:space="preserve"> </w:t>
      </w:r>
      <w:r w:rsidR="00F170EF" w:rsidRPr="00560143">
        <w:rPr>
          <w:rFonts w:cs="Arial"/>
          <w:lang w:val="et-EE"/>
        </w:rPr>
        <w:t>(e</w:t>
      </w:r>
      <w:r w:rsidR="00110023" w:rsidRPr="00560143">
        <w:rPr>
          <w:rFonts w:cs="Arial"/>
          <w:lang w:val="et-EE"/>
        </w:rPr>
        <w:t>lamu</w:t>
      </w:r>
      <w:r w:rsidR="00A14064" w:rsidRPr="00560143">
        <w:rPr>
          <w:rFonts w:cs="Arial"/>
          <w:lang w:val="et-EE"/>
        </w:rPr>
        <w:t xml:space="preserve"> + </w:t>
      </w:r>
      <w:r w:rsidR="00255B31" w:rsidRPr="00560143">
        <w:rPr>
          <w:rFonts w:cs="Arial"/>
          <w:lang w:val="et-EE"/>
        </w:rPr>
        <w:t xml:space="preserve">2 </w:t>
      </w:r>
      <w:r w:rsidR="00A14064" w:rsidRPr="00560143">
        <w:rPr>
          <w:rFonts w:cs="Arial"/>
          <w:lang w:val="et-EE"/>
        </w:rPr>
        <w:t>abihoone</w:t>
      </w:r>
      <w:r w:rsidR="00255B31" w:rsidRPr="00560143">
        <w:rPr>
          <w:rFonts w:cs="Arial"/>
          <w:lang w:val="et-EE"/>
        </w:rPr>
        <w:t>t</w:t>
      </w:r>
      <w:r w:rsidR="00A14064" w:rsidRPr="00560143">
        <w:rPr>
          <w:rFonts w:cs="Arial"/>
          <w:lang w:val="et-EE"/>
        </w:rPr>
        <w:t>)</w:t>
      </w:r>
    </w:p>
    <w:p w:rsidR="005A1754" w:rsidRPr="00560143" w:rsidRDefault="005A1754" w:rsidP="0005622D">
      <w:pPr>
        <w:tabs>
          <w:tab w:val="left" w:pos="4678"/>
        </w:tabs>
        <w:autoSpaceDE w:val="0"/>
        <w:autoSpaceDN w:val="0"/>
        <w:adjustRightInd w:val="0"/>
        <w:jc w:val="both"/>
        <w:rPr>
          <w:rFonts w:cs="Arial"/>
          <w:lang w:val="et-EE"/>
        </w:rPr>
      </w:pPr>
      <w:r w:rsidRPr="00560143">
        <w:rPr>
          <w:rFonts w:cs="Arial"/>
          <w:lang w:val="et-EE"/>
        </w:rPr>
        <w:t xml:space="preserve">Hoonete suurim lubatud </w:t>
      </w:r>
      <w:r w:rsidR="00FA69F9" w:rsidRPr="00560143">
        <w:rPr>
          <w:rFonts w:cs="Arial"/>
          <w:lang w:val="et-EE"/>
        </w:rPr>
        <w:t>ehitisealune pind</w:t>
      </w:r>
      <w:r w:rsidR="0005622D" w:rsidRPr="00560143">
        <w:rPr>
          <w:rFonts w:cs="Arial"/>
          <w:lang w:val="et-EE"/>
        </w:rPr>
        <w:tab/>
      </w:r>
      <w:r w:rsidR="00E01BD6" w:rsidRPr="00560143">
        <w:rPr>
          <w:rFonts w:cs="Arial"/>
          <w:lang w:val="et-EE"/>
        </w:rPr>
        <w:t>430</w:t>
      </w:r>
      <w:r w:rsidRPr="00560143">
        <w:rPr>
          <w:rFonts w:cs="Arial"/>
          <w:lang w:val="et-EE"/>
        </w:rPr>
        <w:t xml:space="preserve"> m²</w:t>
      </w:r>
    </w:p>
    <w:p w:rsidR="005A1754" w:rsidRPr="00560143" w:rsidRDefault="005A1754" w:rsidP="0005622D">
      <w:pPr>
        <w:tabs>
          <w:tab w:val="left" w:pos="4678"/>
        </w:tabs>
        <w:autoSpaceDE w:val="0"/>
        <w:autoSpaceDN w:val="0"/>
        <w:adjustRightInd w:val="0"/>
        <w:jc w:val="both"/>
        <w:rPr>
          <w:rFonts w:cs="Arial"/>
          <w:lang w:val="et-EE"/>
        </w:rPr>
      </w:pPr>
      <w:r w:rsidRPr="00560143">
        <w:rPr>
          <w:rFonts w:cs="Arial"/>
          <w:lang w:val="et-EE"/>
        </w:rPr>
        <w:t>Hoonete suurim lubatud kõrgu</w:t>
      </w:r>
      <w:r w:rsidR="0005622D" w:rsidRPr="00560143">
        <w:rPr>
          <w:rFonts w:cs="Arial"/>
          <w:lang w:val="et-EE"/>
        </w:rPr>
        <w:t>s</w:t>
      </w:r>
      <w:r w:rsidR="0005622D" w:rsidRPr="00560143">
        <w:rPr>
          <w:rFonts w:cs="Arial"/>
          <w:lang w:val="et-EE"/>
        </w:rPr>
        <w:tab/>
      </w:r>
      <w:r w:rsidR="00560143">
        <w:rPr>
          <w:rFonts w:cs="Arial"/>
          <w:lang w:val="et-EE"/>
        </w:rPr>
        <w:t>8</w:t>
      </w:r>
      <w:r w:rsidRPr="00560143">
        <w:rPr>
          <w:rFonts w:cs="Arial"/>
          <w:lang w:val="et-EE"/>
        </w:rPr>
        <w:t xml:space="preserve"> m</w:t>
      </w:r>
      <w:r w:rsidR="00480553" w:rsidRPr="00560143">
        <w:rPr>
          <w:rFonts w:cs="Arial"/>
          <w:lang w:val="et-EE"/>
        </w:rPr>
        <w:t xml:space="preserve">; </w:t>
      </w:r>
      <w:r w:rsidR="006329BD" w:rsidRPr="00560143">
        <w:rPr>
          <w:rFonts w:cs="Arial"/>
          <w:lang w:val="et-EE"/>
        </w:rPr>
        <w:t>5 m abihoone</w:t>
      </w:r>
    </w:p>
    <w:p w:rsidR="005A1754" w:rsidRPr="00560143" w:rsidRDefault="00110023" w:rsidP="00751ECE">
      <w:pPr>
        <w:autoSpaceDE w:val="0"/>
        <w:autoSpaceDN w:val="0"/>
        <w:adjustRightInd w:val="0"/>
        <w:jc w:val="both"/>
        <w:rPr>
          <w:rFonts w:cs="Arial"/>
          <w:lang w:val="et-EE"/>
        </w:rPr>
      </w:pPr>
      <w:r w:rsidRPr="00560143">
        <w:rPr>
          <w:rFonts w:cs="Arial"/>
          <w:lang w:val="et-EE"/>
        </w:rPr>
        <w:lastRenderedPageBreak/>
        <w:t>P</w:t>
      </w:r>
      <w:r w:rsidR="00990700" w:rsidRPr="00560143">
        <w:rPr>
          <w:rFonts w:cs="Arial"/>
          <w:lang w:val="et-EE"/>
        </w:rPr>
        <w:t>os</w:t>
      </w:r>
      <w:r w:rsidRPr="00560143">
        <w:rPr>
          <w:rFonts w:cs="Arial"/>
          <w:lang w:val="et-EE"/>
        </w:rPr>
        <w:t xml:space="preserve"> 2</w:t>
      </w:r>
      <w:r w:rsidR="00990700" w:rsidRPr="00560143">
        <w:rPr>
          <w:rFonts w:cs="Arial"/>
          <w:lang w:val="et-EE"/>
        </w:rPr>
        <w:t xml:space="preserve"> – </w:t>
      </w:r>
      <w:r w:rsidR="00E01BD6" w:rsidRPr="00560143">
        <w:rPr>
          <w:rFonts w:cs="Arial"/>
          <w:lang w:val="et-EE"/>
        </w:rPr>
        <w:t>3</w:t>
      </w:r>
    </w:p>
    <w:p w:rsidR="005A1754" w:rsidRPr="00560143" w:rsidRDefault="005A1754" w:rsidP="006329BD">
      <w:pPr>
        <w:tabs>
          <w:tab w:val="left" w:pos="4678"/>
        </w:tabs>
        <w:autoSpaceDE w:val="0"/>
        <w:autoSpaceDN w:val="0"/>
        <w:adjustRightInd w:val="0"/>
        <w:jc w:val="both"/>
        <w:rPr>
          <w:rFonts w:cs="Arial"/>
          <w:lang w:val="et-EE"/>
        </w:rPr>
      </w:pPr>
      <w:r w:rsidRPr="00560143">
        <w:rPr>
          <w:rFonts w:cs="Arial"/>
          <w:lang w:val="et-EE"/>
        </w:rPr>
        <w:t xml:space="preserve">Krundi kasutamise </w:t>
      </w:r>
      <w:r w:rsidR="0005622D" w:rsidRPr="00560143">
        <w:rPr>
          <w:rFonts w:cs="Arial"/>
          <w:lang w:val="et-EE"/>
        </w:rPr>
        <w:t>sihtotstarve</w:t>
      </w:r>
      <w:r w:rsidR="0005622D" w:rsidRPr="00560143">
        <w:rPr>
          <w:rFonts w:cs="Arial"/>
          <w:lang w:val="et-EE"/>
        </w:rPr>
        <w:tab/>
        <w:t>elamumaa</w:t>
      </w:r>
    </w:p>
    <w:p w:rsidR="005A1754" w:rsidRPr="00560143" w:rsidRDefault="005A1754" w:rsidP="006329BD">
      <w:pPr>
        <w:tabs>
          <w:tab w:val="left" w:pos="4678"/>
        </w:tabs>
        <w:autoSpaceDE w:val="0"/>
        <w:autoSpaceDN w:val="0"/>
        <w:adjustRightInd w:val="0"/>
        <w:jc w:val="both"/>
        <w:rPr>
          <w:rFonts w:cs="Arial"/>
          <w:lang w:val="et-EE"/>
        </w:rPr>
      </w:pPr>
      <w:r w:rsidRPr="00560143">
        <w:rPr>
          <w:rFonts w:cs="Arial"/>
          <w:lang w:val="et-EE"/>
        </w:rPr>
        <w:t xml:space="preserve">Hoonete suurim arv </w:t>
      </w:r>
      <w:r w:rsidR="0005622D" w:rsidRPr="00560143">
        <w:rPr>
          <w:rFonts w:cs="Arial"/>
          <w:lang w:val="et-EE"/>
        </w:rPr>
        <w:t>krundil</w:t>
      </w:r>
      <w:r w:rsidR="0005622D" w:rsidRPr="00560143">
        <w:rPr>
          <w:rFonts w:cs="Arial"/>
          <w:lang w:val="et-EE"/>
        </w:rPr>
        <w:tab/>
        <w:t xml:space="preserve">3 </w:t>
      </w:r>
      <w:r w:rsidR="002A33E2" w:rsidRPr="00560143">
        <w:rPr>
          <w:rFonts w:cs="Arial"/>
          <w:lang w:val="et-EE"/>
        </w:rPr>
        <w:t xml:space="preserve">(elamu + </w:t>
      </w:r>
      <w:r w:rsidR="00255B31" w:rsidRPr="00560143">
        <w:rPr>
          <w:rFonts w:cs="Arial"/>
          <w:lang w:val="et-EE"/>
        </w:rPr>
        <w:t xml:space="preserve">2 </w:t>
      </w:r>
      <w:r w:rsidR="002A33E2" w:rsidRPr="00560143">
        <w:rPr>
          <w:rFonts w:cs="Arial"/>
          <w:lang w:val="et-EE"/>
        </w:rPr>
        <w:t>abihoone</w:t>
      </w:r>
      <w:r w:rsidR="00255B31" w:rsidRPr="00560143">
        <w:rPr>
          <w:rFonts w:cs="Arial"/>
          <w:lang w:val="et-EE"/>
        </w:rPr>
        <w:t>t</w:t>
      </w:r>
      <w:r w:rsidR="002A33E2" w:rsidRPr="00560143">
        <w:rPr>
          <w:rFonts w:cs="Arial"/>
          <w:lang w:val="et-EE"/>
        </w:rPr>
        <w:t>)</w:t>
      </w:r>
    </w:p>
    <w:p w:rsidR="005A1754" w:rsidRPr="00560143" w:rsidRDefault="005A1754" w:rsidP="006329BD">
      <w:pPr>
        <w:tabs>
          <w:tab w:val="left" w:pos="4678"/>
        </w:tabs>
        <w:autoSpaceDE w:val="0"/>
        <w:autoSpaceDN w:val="0"/>
        <w:adjustRightInd w:val="0"/>
        <w:jc w:val="both"/>
        <w:rPr>
          <w:rFonts w:cs="Arial"/>
          <w:lang w:val="et-EE"/>
        </w:rPr>
      </w:pPr>
      <w:r w:rsidRPr="00560143">
        <w:rPr>
          <w:rFonts w:cs="Arial"/>
          <w:lang w:val="et-EE"/>
        </w:rPr>
        <w:t>Hoonete suurim luba</w:t>
      </w:r>
      <w:r w:rsidR="00621FFA" w:rsidRPr="00560143">
        <w:rPr>
          <w:rFonts w:cs="Arial"/>
          <w:lang w:val="et-EE"/>
        </w:rPr>
        <w:t>t</w:t>
      </w:r>
      <w:r w:rsidR="00255B31" w:rsidRPr="00560143">
        <w:rPr>
          <w:rFonts w:cs="Arial"/>
          <w:lang w:val="et-EE"/>
        </w:rPr>
        <w:t xml:space="preserve">ud </w:t>
      </w:r>
      <w:r w:rsidR="00FA69F9" w:rsidRPr="00560143">
        <w:rPr>
          <w:rFonts w:cs="Arial"/>
          <w:lang w:val="et-EE"/>
        </w:rPr>
        <w:t>ehitisealune pind</w:t>
      </w:r>
      <w:r w:rsidR="0005622D" w:rsidRPr="00560143">
        <w:rPr>
          <w:rFonts w:cs="Arial"/>
          <w:lang w:val="et-EE"/>
        </w:rPr>
        <w:tab/>
      </w:r>
      <w:r w:rsidR="00E01BD6" w:rsidRPr="00560143">
        <w:rPr>
          <w:rFonts w:cs="Arial"/>
          <w:lang w:val="et-EE"/>
        </w:rPr>
        <w:t>30</w:t>
      </w:r>
      <w:r w:rsidR="00110023" w:rsidRPr="00560143">
        <w:rPr>
          <w:rFonts w:cs="Arial"/>
          <w:lang w:val="et-EE"/>
        </w:rPr>
        <w:t>0</w:t>
      </w:r>
      <w:r w:rsidRPr="00560143">
        <w:rPr>
          <w:rFonts w:cs="Arial"/>
          <w:lang w:val="et-EE"/>
        </w:rPr>
        <w:t xml:space="preserve"> m²</w:t>
      </w:r>
    </w:p>
    <w:p w:rsidR="00480553" w:rsidRPr="00560143" w:rsidRDefault="005A1754" w:rsidP="00110023">
      <w:pPr>
        <w:tabs>
          <w:tab w:val="left" w:pos="4678"/>
        </w:tabs>
        <w:autoSpaceDE w:val="0"/>
        <w:autoSpaceDN w:val="0"/>
        <w:adjustRightInd w:val="0"/>
        <w:jc w:val="both"/>
        <w:rPr>
          <w:rFonts w:cs="Arial"/>
          <w:lang w:val="et-EE"/>
        </w:rPr>
      </w:pPr>
      <w:r w:rsidRPr="00560143">
        <w:rPr>
          <w:rFonts w:cs="Arial"/>
          <w:lang w:val="et-EE"/>
        </w:rPr>
        <w:t>Hoonete suurim lubatud kõrgu</w:t>
      </w:r>
      <w:r w:rsidR="00480553" w:rsidRPr="00560143">
        <w:rPr>
          <w:rFonts w:cs="Arial"/>
          <w:lang w:val="et-EE"/>
        </w:rPr>
        <w:t>s</w:t>
      </w:r>
      <w:r w:rsidR="006329BD" w:rsidRPr="00560143">
        <w:rPr>
          <w:rFonts w:cs="Arial"/>
          <w:lang w:val="et-EE"/>
        </w:rPr>
        <w:tab/>
      </w:r>
      <w:r w:rsidR="00560143">
        <w:rPr>
          <w:rFonts w:cs="Arial"/>
          <w:lang w:val="et-EE"/>
        </w:rPr>
        <w:t>8</w:t>
      </w:r>
      <w:r w:rsidR="007211F4">
        <w:rPr>
          <w:rFonts w:cs="Arial"/>
          <w:lang w:val="et-EE"/>
        </w:rPr>
        <w:t xml:space="preserve"> </w:t>
      </w:r>
      <w:r w:rsidRPr="00560143">
        <w:rPr>
          <w:rFonts w:cs="Arial"/>
          <w:lang w:val="et-EE"/>
        </w:rPr>
        <w:t xml:space="preserve">m </w:t>
      </w:r>
      <w:r w:rsidR="00480553" w:rsidRPr="00560143">
        <w:rPr>
          <w:rFonts w:cs="Arial"/>
          <w:lang w:val="et-EE"/>
        </w:rPr>
        <w:t xml:space="preserve">elamu; </w:t>
      </w:r>
      <w:r w:rsidR="006329BD" w:rsidRPr="00560143">
        <w:rPr>
          <w:rFonts w:cs="Arial"/>
          <w:lang w:val="et-EE"/>
        </w:rPr>
        <w:t>5 m abihoone</w:t>
      </w:r>
    </w:p>
    <w:p w:rsidR="00246FF9" w:rsidRPr="00560143" w:rsidRDefault="00246FF9" w:rsidP="00751ECE">
      <w:pPr>
        <w:jc w:val="both"/>
        <w:rPr>
          <w:rFonts w:cs="Arial"/>
          <w:lang w:val="et-EE"/>
        </w:rPr>
      </w:pPr>
    </w:p>
    <w:p w:rsidR="00246FF9" w:rsidRPr="00560143" w:rsidRDefault="005F3E6F" w:rsidP="00751ECE">
      <w:pPr>
        <w:jc w:val="both"/>
        <w:rPr>
          <w:rFonts w:cs="Arial"/>
          <w:lang w:val="et-EE"/>
        </w:rPr>
      </w:pPr>
      <w:r w:rsidRPr="00560143">
        <w:rPr>
          <w:rFonts w:cs="Arial"/>
          <w:lang w:val="et-EE"/>
        </w:rPr>
        <w:t>P</w:t>
      </w:r>
      <w:r w:rsidR="00990700" w:rsidRPr="00560143">
        <w:rPr>
          <w:rFonts w:cs="Arial"/>
          <w:lang w:val="et-EE"/>
        </w:rPr>
        <w:t>os</w:t>
      </w:r>
      <w:r w:rsidRPr="00560143">
        <w:rPr>
          <w:rFonts w:cs="Arial"/>
          <w:lang w:val="et-EE"/>
        </w:rPr>
        <w:t xml:space="preserve"> 4</w:t>
      </w:r>
      <w:r w:rsidR="00110023" w:rsidRPr="00560143">
        <w:rPr>
          <w:rFonts w:cs="Arial"/>
          <w:lang w:val="et-EE"/>
        </w:rPr>
        <w:t xml:space="preserve"> krundi</w:t>
      </w:r>
      <w:r w:rsidR="00246FF9" w:rsidRPr="00560143">
        <w:rPr>
          <w:rFonts w:cs="Arial"/>
          <w:lang w:val="et-EE"/>
        </w:rPr>
        <w:t>le ehitusõigust ei määrata.</w:t>
      </w:r>
    </w:p>
    <w:p w:rsidR="00F42876" w:rsidRPr="00560143" w:rsidRDefault="00F42876" w:rsidP="00751ECE">
      <w:pPr>
        <w:jc w:val="both"/>
        <w:rPr>
          <w:rFonts w:cs="Arial"/>
          <w:lang w:val="et-EE"/>
        </w:rPr>
      </w:pPr>
    </w:p>
    <w:p w:rsidR="00E81250" w:rsidRPr="00560143" w:rsidRDefault="00E81250" w:rsidP="00751ECE">
      <w:pPr>
        <w:pStyle w:val="Heading2"/>
        <w:numPr>
          <w:ilvl w:val="1"/>
          <w:numId w:val="7"/>
        </w:numPr>
        <w:tabs>
          <w:tab w:val="left" w:pos="426"/>
        </w:tabs>
        <w:rPr>
          <w:rFonts w:cs="Arial"/>
          <w:szCs w:val="22"/>
        </w:rPr>
      </w:pPr>
      <w:bookmarkStart w:id="30" w:name="_Toc497647808"/>
      <w:bookmarkStart w:id="31" w:name="_Toc78525972"/>
      <w:r w:rsidRPr="00560143">
        <w:rPr>
          <w:rFonts w:cs="Arial"/>
          <w:szCs w:val="22"/>
        </w:rPr>
        <w:t>Ehitiste arhitektuurinõuded</w:t>
      </w:r>
      <w:bookmarkEnd w:id="30"/>
      <w:bookmarkEnd w:id="31"/>
    </w:p>
    <w:p w:rsidR="005A1754" w:rsidRPr="00560143" w:rsidRDefault="005A1754" w:rsidP="007211F4">
      <w:pPr>
        <w:tabs>
          <w:tab w:val="left" w:pos="2268"/>
        </w:tabs>
        <w:autoSpaceDE w:val="0"/>
        <w:autoSpaceDN w:val="0"/>
        <w:adjustRightInd w:val="0"/>
        <w:jc w:val="both"/>
        <w:rPr>
          <w:rFonts w:cs="Arial"/>
          <w:lang w:val="et-EE"/>
        </w:rPr>
      </w:pPr>
      <w:r w:rsidRPr="00560143">
        <w:rPr>
          <w:rFonts w:cs="Arial"/>
          <w:lang w:val="et-EE"/>
        </w:rPr>
        <w:t>Hoonestusviis:</w:t>
      </w:r>
      <w:r w:rsidR="006329BD" w:rsidRPr="00560143">
        <w:rPr>
          <w:rFonts w:cs="Arial"/>
          <w:lang w:val="et-EE"/>
        </w:rPr>
        <w:tab/>
      </w:r>
      <w:r w:rsidRPr="00560143">
        <w:rPr>
          <w:rFonts w:cs="Arial"/>
          <w:lang w:val="et-EE"/>
        </w:rPr>
        <w:t>lahtine</w:t>
      </w:r>
    </w:p>
    <w:p w:rsidR="005A1754" w:rsidRPr="00560143" w:rsidRDefault="00480553" w:rsidP="007211F4">
      <w:pPr>
        <w:tabs>
          <w:tab w:val="left" w:pos="2268"/>
        </w:tabs>
        <w:autoSpaceDE w:val="0"/>
        <w:autoSpaceDN w:val="0"/>
        <w:adjustRightInd w:val="0"/>
        <w:jc w:val="both"/>
        <w:rPr>
          <w:rFonts w:cs="Arial"/>
          <w:lang w:val="et-EE"/>
        </w:rPr>
      </w:pPr>
      <w:r w:rsidRPr="00560143">
        <w:rPr>
          <w:rFonts w:cs="Arial"/>
          <w:lang w:val="et-EE"/>
        </w:rPr>
        <w:t>Katusekalle:</w:t>
      </w:r>
      <w:r w:rsidRPr="00560143">
        <w:rPr>
          <w:rFonts w:cs="Arial"/>
          <w:lang w:val="et-EE"/>
        </w:rPr>
        <w:tab/>
        <w:t>0</w:t>
      </w:r>
      <w:r w:rsidR="007211F4">
        <w:rPr>
          <w:rFonts w:cs="Arial"/>
          <w:lang w:val="et-EE"/>
        </w:rPr>
        <w:t xml:space="preserve"> </w:t>
      </w:r>
      <w:r w:rsidRPr="00560143">
        <w:rPr>
          <w:rFonts w:cs="Arial"/>
          <w:lang w:val="et-EE"/>
        </w:rPr>
        <w:t>–</w:t>
      </w:r>
      <w:r w:rsidR="007211F4">
        <w:rPr>
          <w:rFonts w:cs="Arial"/>
          <w:lang w:val="et-EE"/>
        </w:rPr>
        <w:t xml:space="preserve"> </w:t>
      </w:r>
      <w:r w:rsidR="003F0AE3" w:rsidRPr="00560143">
        <w:rPr>
          <w:rFonts w:cs="Arial"/>
          <w:lang w:val="et-EE"/>
        </w:rPr>
        <w:t>45</w:t>
      </w:r>
      <w:r w:rsidR="005A1754" w:rsidRPr="00560143">
        <w:rPr>
          <w:rFonts w:cs="Arial"/>
          <w:lang w:val="et-EE"/>
        </w:rPr>
        <w:t>°</w:t>
      </w:r>
    </w:p>
    <w:p w:rsidR="005A1754" w:rsidRPr="00560143" w:rsidRDefault="005A1754" w:rsidP="007211F4">
      <w:pPr>
        <w:tabs>
          <w:tab w:val="left" w:pos="2268"/>
          <w:tab w:val="left" w:pos="4536"/>
        </w:tabs>
        <w:autoSpaceDE w:val="0"/>
        <w:autoSpaceDN w:val="0"/>
        <w:adjustRightInd w:val="0"/>
        <w:jc w:val="both"/>
        <w:rPr>
          <w:rFonts w:cs="Arial"/>
          <w:lang w:val="et-EE"/>
        </w:rPr>
      </w:pPr>
      <w:r w:rsidRPr="00560143">
        <w:rPr>
          <w:rFonts w:cs="Arial"/>
          <w:lang w:val="et-EE"/>
        </w:rPr>
        <w:t>Maksimaalne kõrgus:</w:t>
      </w:r>
      <w:r w:rsidRPr="00560143">
        <w:rPr>
          <w:rFonts w:cs="Arial"/>
          <w:lang w:val="et-EE"/>
        </w:rPr>
        <w:tab/>
      </w:r>
      <w:r w:rsidR="00246FF9" w:rsidRPr="00560143">
        <w:rPr>
          <w:rFonts w:cs="Arial"/>
          <w:lang w:val="et-EE"/>
        </w:rPr>
        <w:t>elamud</w:t>
      </w:r>
      <w:r w:rsidR="00423004" w:rsidRPr="00560143">
        <w:rPr>
          <w:rFonts w:cs="Arial"/>
          <w:lang w:val="et-EE"/>
        </w:rPr>
        <w:t xml:space="preserve"> –</w:t>
      </w:r>
      <w:r w:rsidR="007211F4">
        <w:rPr>
          <w:rFonts w:cs="Arial"/>
          <w:lang w:val="et-EE"/>
        </w:rPr>
        <w:t xml:space="preserve"> </w:t>
      </w:r>
      <w:r w:rsidRPr="00560143">
        <w:rPr>
          <w:rFonts w:cs="Arial"/>
          <w:lang w:val="et-EE"/>
        </w:rPr>
        <w:t xml:space="preserve">maapinnast </w:t>
      </w:r>
      <w:r w:rsidR="006329BD" w:rsidRPr="00560143">
        <w:rPr>
          <w:rFonts w:cs="Arial"/>
          <w:lang w:val="et-EE"/>
        </w:rPr>
        <w:tab/>
      </w:r>
      <w:r w:rsidR="00560143">
        <w:rPr>
          <w:rFonts w:cs="Arial"/>
          <w:lang w:val="et-EE"/>
        </w:rPr>
        <w:t>8</w:t>
      </w:r>
      <w:r w:rsidRPr="00560143">
        <w:rPr>
          <w:rFonts w:cs="Arial"/>
          <w:lang w:val="et-EE"/>
        </w:rPr>
        <w:t xml:space="preserve"> m</w:t>
      </w:r>
    </w:p>
    <w:p w:rsidR="00246FF9" w:rsidRDefault="006329BD" w:rsidP="007211F4">
      <w:pPr>
        <w:tabs>
          <w:tab w:val="left" w:pos="2268"/>
          <w:tab w:val="left" w:pos="4536"/>
        </w:tabs>
        <w:autoSpaceDE w:val="0"/>
        <w:autoSpaceDN w:val="0"/>
        <w:adjustRightInd w:val="0"/>
        <w:jc w:val="both"/>
        <w:rPr>
          <w:rFonts w:cs="Arial"/>
          <w:lang w:val="et-EE"/>
        </w:rPr>
      </w:pPr>
      <w:r w:rsidRPr="00560143">
        <w:rPr>
          <w:rFonts w:cs="Arial"/>
          <w:lang w:val="et-EE"/>
        </w:rPr>
        <w:tab/>
      </w:r>
      <w:r w:rsidR="00110023" w:rsidRPr="00560143">
        <w:rPr>
          <w:rFonts w:cs="Arial"/>
          <w:lang w:val="et-EE"/>
        </w:rPr>
        <w:t>abi</w:t>
      </w:r>
      <w:r w:rsidR="00246FF9" w:rsidRPr="00560143">
        <w:rPr>
          <w:rFonts w:cs="Arial"/>
          <w:lang w:val="et-EE"/>
        </w:rPr>
        <w:t xml:space="preserve">hoone – </w:t>
      </w:r>
      <w:r w:rsidRPr="00560143">
        <w:rPr>
          <w:rFonts w:cs="Arial"/>
          <w:lang w:val="et-EE"/>
        </w:rPr>
        <w:tab/>
      </w:r>
      <w:r w:rsidR="00110023" w:rsidRPr="00560143">
        <w:rPr>
          <w:rFonts w:cs="Arial"/>
          <w:lang w:val="et-EE"/>
        </w:rPr>
        <w:t>5</w:t>
      </w:r>
      <w:r w:rsidR="007211F4">
        <w:rPr>
          <w:rFonts w:cs="Arial"/>
          <w:lang w:val="et-EE"/>
        </w:rPr>
        <w:t xml:space="preserve"> </w:t>
      </w:r>
      <w:r w:rsidR="00246FF9" w:rsidRPr="00560143">
        <w:rPr>
          <w:rFonts w:cs="Arial"/>
          <w:lang w:val="et-EE"/>
        </w:rPr>
        <w:t>m</w:t>
      </w:r>
    </w:p>
    <w:p w:rsidR="00132827" w:rsidRDefault="007211F4" w:rsidP="007211F4">
      <w:pPr>
        <w:tabs>
          <w:tab w:val="left" w:pos="2268"/>
          <w:tab w:val="left" w:pos="4536"/>
        </w:tabs>
        <w:autoSpaceDE w:val="0"/>
        <w:autoSpaceDN w:val="0"/>
        <w:adjustRightInd w:val="0"/>
        <w:jc w:val="both"/>
        <w:rPr>
          <w:lang w:val="et-EE"/>
        </w:rPr>
      </w:pPr>
      <w:r>
        <w:rPr>
          <w:lang w:val="et-EE"/>
        </w:rPr>
        <w:tab/>
      </w:r>
      <w:r w:rsidR="00132827" w:rsidRPr="00132827">
        <w:rPr>
          <w:lang w:val="et-EE"/>
        </w:rPr>
        <w:t xml:space="preserve">hoonete ±0.00 on planeeritavast maapinnast </w:t>
      </w:r>
      <w:r w:rsidR="00132827">
        <w:rPr>
          <w:lang w:val="et-EE"/>
        </w:rPr>
        <w:t xml:space="preserve">kuni </w:t>
      </w:r>
      <w:r w:rsidR="00132827" w:rsidRPr="00132827">
        <w:rPr>
          <w:lang w:val="et-EE"/>
        </w:rPr>
        <w:t>0,6 meetrit kõrgemal,</w:t>
      </w:r>
    </w:p>
    <w:p w:rsidR="00132827" w:rsidRPr="00132827" w:rsidRDefault="007211F4" w:rsidP="007211F4">
      <w:pPr>
        <w:tabs>
          <w:tab w:val="left" w:pos="2268"/>
          <w:tab w:val="left" w:pos="4536"/>
        </w:tabs>
        <w:autoSpaceDE w:val="0"/>
        <w:autoSpaceDN w:val="0"/>
        <w:adjustRightInd w:val="0"/>
        <w:jc w:val="both"/>
        <w:rPr>
          <w:lang w:val="et-EE"/>
        </w:rPr>
      </w:pPr>
      <w:r>
        <w:rPr>
          <w:lang w:val="et-EE"/>
        </w:rPr>
        <w:tab/>
      </w:r>
      <w:r w:rsidR="00132827" w:rsidRPr="00132827">
        <w:rPr>
          <w:lang w:val="et-EE"/>
        </w:rPr>
        <w:t>täpsustub</w:t>
      </w:r>
      <w:r w:rsidR="00132827">
        <w:rPr>
          <w:lang w:val="et-EE"/>
        </w:rPr>
        <w:t xml:space="preserve"> </w:t>
      </w:r>
      <w:r>
        <w:rPr>
          <w:lang w:val="et-EE"/>
        </w:rPr>
        <w:t>ehitusprojektide koostamisel.</w:t>
      </w:r>
    </w:p>
    <w:p w:rsidR="005A1754" w:rsidRPr="00560143" w:rsidRDefault="005A1754" w:rsidP="00DC6AE8">
      <w:pPr>
        <w:tabs>
          <w:tab w:val="left" w:pos="2694"/>
          <w:tab w:val="left" w:pos="4536"/>
        </w:tabs>
        <w:autoSpaceDE w:val="0"/>
        <w:autoSpaceDN w:val="0"/>
        <w:adjustRightInd w:val="0"/>
        <w:jc w:val="both"/>
        <w:rPr>
          <w:rFonts w:cs="Arial"/>
          <w:lang w:val="et-EE"/>
        </w:rPr>
      </w:pPr>
      <w:r w:rsidRPr="00560143">
        <w:rPr>
          <w:rFonts w:cs="Arial"/>
          <w:lang w:val="et-EE"/>
        </w:rPr>
        <w:t>Maksimaalne korruselisus</w:t>
      </w:r>
      <w:r w:rsidR="00DC6AE8">
        <w:rPr>
          <w:rFonts w:cs="Arial"/>
          <w:lang w:val="et-EE"/>
        </w:rPr>
        <w:t>:</w:t>
      </w:r>
      <w:r w:rsidR="00DC6AE8">
        <w:rPr>
          <w:rFonts w:cs="Arial"/>
          <w:lang w:val="et-EE"/>
        </w:rPr>
        <w:tab/>
      </w:r>
      <w:r w:rsidR="00246FF9" w:rsidRPr="00560143">
        <w:rPr>
          <w:rFonts w:cs="Arial"/>
          <w:lang w:val="et-EE"/>
        </w:rPr>
        <w:t>elamud</w:t>
      </w:r>
      <w:r w:rsidR="006329BD" w:rsidRPr="00560143">
        <w:rPr>
          <w:rFonts w:cs="Arial"/>
          <w:lang w:val="et-EE"/>
        </w:rPr>
        <w:tab/>
      </w:r>
      <w:r w:rsidRPr="00560143">
        <w:rPr>
          <w:rFonts w:cs="Arial"/>
          <w:lang w:val="et-EE"/>
        </w:rPr>
        <w:t>2</w:t>
      </w:r>
    </w:p>
    <w:p w:rsidR="00246FF9" w:rsidRPr="00560143" w:rsidRDefault="006329BD" w:rsidP="00DC6AE8">
      <w:pPr>
        <w:tabs>
          <w:tab w:val="left" w:pos="2694"/>
          <w:tab w:val="left" w:pos="4536"/>
        </w:tabs>
        <w:autoSpaceDE w:val="0"/>
        <w:autoSpaceDN w:val="0"/>
        <w:adjustRightInd w:val="0"/>
        <w:jc w:val="both"/>
        <w:rPr>
          <w:rFonts w:cs="Arial"/>
          <w:lang w:val="et-EE"/>
        </w:rPr>
      </w:pPr>
      <w:r w:rsidRPr="00560143">
        <w:rPr>
          <w:rFonts w:cs="Arial"/>
          <w:lang w:val="et-EE"/>
        </w:rPr>
        <w:tab/>
      </w:r>
      <w:r w:rsidR="00110023" w:rsidRPr="00560143">
        <w:rPr>
          <w:rFonts w:cs="Arial"/>
          <w:lang w:val="et-EE"/>
        </w:rPr>
        <w:t>abi</w:t>
      </w:r>
      <w:r w:rsidR="00246FF9" w:rsidRPr="00560143">
        <w:rPr>
          <w:rFonts w:cs="Arial"/>
          <w:lang w:val="et-EE"/>
        </w:rPr>
        <w:t>hoone</w:t>
      </w:r>
      <w:r w:rsidRPr="00560143">
        <w:rPr>
          <w:rFonts w:cs="Arial"/>
          <w:lang w:val="et-EE"/>
        </w:rPr>
        <w:tab/>
      </w:r>
      <w:r w:rsidR="00110023" w:rsidRPr="00560143">
        <w:rPr>
          <w:rFonts w:cs="Arial"/>
          <w:lang w:val="et-EE"/>
        </w:rPr>
        <w:t>1</w:t>
      </w:r>
    </w:p>
    <w:p w:rsidR="00295F76" w:rsidRPr="00295F76" w:rsidRDefault="005A1754" w:rsidP="00DC6AE8">
      <w:pPr>
        <w:tabs>
          <w:tab w:val="left" w:pos="1560"/>
        </w:tabs>
        <w:autoSpaceDE w:val="0"/>
        <w:autoSpaceDN w:val="0"/>
        <w:adjustRightInd w:val="0"/>
        <w:jc w:val="both"/>
        <w:rPr>
          <w:rFonts w:cs="Arial"/>
          <w:lang w:val="et-EE"/>
        </w:rPr>
      </w:pPr>
      <w:r w:rsidRPr="00560143">
        <w:rPr>
          <w:rFonts w:cs="Arial"/>
          <w:lang w:val="et-EE"/>
        </w:rPr>
        <w:t>Välisviimistlus:</w:t>
      </w:r>
      <w:r w:rsidRPr="00560143">
        <w:rPr>
          <w:rFonts w:cs="Arial"/>
          <w:lang w:val="et-EE"/>
        </w:rPr>
        <w:tab/>
      </w:r>
      <w:r w:rsidR="000E110A" w:rsidRPr="00560143">
        <w:rPr>
          <w:rFonts w:cs="Arial"/>
          <w:lang w:val="et-EE"/>
        </w:rPr>
        <w:t>puit, vineer, betoon, krohv, kivi</w:t>
      </w:r>
      <w:r w:rsidR="00560143">
        <w:rPr>
          <w:rFonts w:cs="Arial"/>
          <w:lang w:val="et-EE"/>
        </w:rPr>
        <w:t>, klaas</w:t>
      </w:r>
      <w:r w:rsidR="00295F76">
        <w:rPr>
          <w:rFonts w:cs="Arial"/>
          <w:lang w:val="et-EE"/>
        </w:rPr>
        <w:t xml:space="preserve"> või</w:t>
      </w:r>
      <w:r w:rsidR="00DC6AE8">
        <w:rPr>
          <w:rFonts w:cs="Arial"/>
          <w:lang w:val="et-EE"/>
        </w:rPr>
        <w:t xml:space="preserve"> </w:t>
      </w:r>
      <w:r w:rsidR="00295F76" w:rsidRPr="00295F76">
        <w:rPr>
          <w:lang w:val="et-EE"/>
        </w:rPr>
        <w:t>omavahel kombineeritult erinevaid materjale.</w:t>
      </w:r>
    </w:p>
    <w:p w:rsidR="005A1754" w:rsidRDefault="005A1754" w:rsidP="00DC6AE8">
      <w:pPr>
        <w:tabs>
          <w:tab w:val="left" w:pos="1560"/>
        </w:tabs>
        <w:autoSpaceDE w:val="0"/>
        <w:autoSpaceDN w:val="0"/>
        <w:adjustRightInd w:val="0"/>
        <w:jc w:val="both"/>
        <w:rPr>
          <w:rFonts w:cs="Arial"/>
          <w:lang w:val="et-EE"/>
        </w:rPr>
      </w:pPr>
      <w:r w:rsidRPr="00560143">
        <w:rPr>
          <w:rFonts w:cs="Arial"/>
          <w:lang w:val="et-EE"/>
        </w:rPr>
        <w:t>Katusematerjal:</w:t>
      </w:r>
      <w:r w:rsidR="006329BD" w:rsidRPr="00560143">
        <w:rPr>
          <w:rFonts w:cs="Arial"/>
          <w:lang w:val="et-EE"/>
        </w:rPr>
        <w:tab/>
      </w:r>
      <w:r w:rsidR="00131454">
        <w:rPr>
          <w:rFonts w:cs="Arial"/>
          <w:lang w:val="et-EE"/>
        </w:rPr>
        <w:t xml:space="preserve">kivi, </w:t>
      </w:r>
      <w:bookmarkStart w:id="32" w:name="_GoBack"/>
      <w:bookmarkEnd w:id="32"/>
      <w:r w:rsidRPr="00560143">
        <w:rPr>
          <w:rFonts w:cs="Arial"/>
          <w:lang w:val="et-EE"/>
        </w:rPr>
        <w:t xml:space="preserve">rullmaterjal või </w:t>
      </w:r>
      <w:r w:rsidR="006329BD" w:rsidRPr="00560143">
        <w:rPr>
          <w:rFonts w:cs="Arial"/>
          <w:lang w:val="et-EE"/>
        </w:rPr>
        <w:t>plekk.</w:t>
      </w:r>
    </w:p>
    <w:p w:rsidR="00295F76" w:rsidRPr="00295F76" w:rsidRDefault="00295F76" w:rsidP="007211F4">
      <w:pPr>
        <w:tabs>
          <w:tab w:val="left" w:pos="2268"/>
        </w:tabs>
        <w:autoSpaceDE w:val="0"/>
        <w:autoSpaceDN w:val="0"/>
        <w:adjustRightInd w:val="0"/>
        <w:jc w:val="both"/>
        <w:rPr>
          <w:rFonts w:cs="Arial"/>
          <w:lang w:val="et-EE"/>
        </w:rPr>
      </w:pPr>
      <w:r w:rsidRPr="00295F76">
        <w:rPr>
          <w:sz w:val="23"/>
          <w:szCs w:val="23"/>
          <w:lang w:val="et-EE"/>
        </w:rPr>
        <w:t>Katusekatte värviks valida tume toon (must, tumehall, tumepruun, tumepunane).</w:t>
      </w:r>
    </w:p>
    <w:p w:rsidR="00295F76" w:rsidRPr="00295F76" w:rsidRDefault="00295F76" w:rsidP="007211F4">
      <w:pPr>
        <w:autoSpaceDE w:val="0"/>
        <w:autoSpaceDN w:val="0"/>
        <w:adjustRightInd w:val="0"/>
        <w:jc w:val="both"/>
        <w:rPr>
          <w:rFonts w:cs="Arial"/>
          <w:lang w:val="et-EE"/>
        </w:rPr>
      </w:pPr>
      <w:r w:rsidRPr="00295F76">
        <w:rPr>
          <w:sz w:val="23"/>
          <w:szCs w:val="23"/>
          <w:lang w:val="et-EE"/>
        </w:rPr>
        <w:t>Väiksemad katuse osad võivad olla erineva kaldega, samuti abihoone katus.</w:t>
      </w:r>
    </w:p>
    <w:p w:rsidR="00295F76" w:rsidRPr="00560143" w:rsidRDefault="00295F76" w:rsidP="007211F4">
      <w:pPr>
        <w:jc w:val="both"/>
        <w:rPr>
          <w:rFonts w:cs="Arial"/>
          <w:lang w:val="et-EE"/>
        </w:rPr>
      </w:pPr>
      <w:r w:rsidRPr="00560143">
        <w:rPr>
          <w:rFonts w:cs="Arial"/>
          <w:lang w:val="et-EE"/>
        </w:rPr>
        <w:t>Keelatud on imiteerivate materjalide kasutamine.</w:t>
      </w:r>
    </w:p>
    <w:p w:rsidR="00295F76" w:rsidRPr="00425CF8" w:rsidRDefault="00295F76" w:rsidP="007211F4">
      <w:pPr>
        <w:autoSpaceDE w:val="0"/>
        <w:autoSpaceDN w:val="0"/>
        <w:adjustRightInd w:val="0"/>
        <w:jc w:val="both"/>
        <w:rPr>
          <w:rFonts w:cs="Arial"/>
          <w:lang w:val="et-EE"/>
        </w:rPr>
      </w:pPr>
      <w:r w:rsidRPr="00425CF8">
        <w:rPr>
          <w:sz w:val="23"/>
          <w:szCs w:val="23"/>
          <w:lang w:val="et-EE"/>
        </w:rPr>
        <w:t>Elamu juurde võib rajada 2 abihoonet ehit</w:t>
      </w:r>
      <w:r w:rsidR="00DC6AE8">
        <w:rPr>
          <w:sz w:val="23"/>
          <w:szCs w:val="23"/>
          <w:lang w:val="et-EE"/>
        </w:rPr>
        <w:t>i</w:t>
      </w:r>
      <w:r w:rsidRPr="00425CF8">
        <w:rPr>
          <w:sz w:val="23"/>
          <w:szCs w:val="23"/>
          <w:lang w:val="et-EE"/>
        </w:rPr>
        <w:t>s</w:t>
      </w:r>
      <w:r w:rsidR="00DC6AE8">
        <w:rPr>
          <w:sz w:val="23"/>
          <w:szCs w:val="23"/>
          <w:lang w:val="et-EE"/>
        </w:rPr>
        <w:t>e</w:t>
      </w:r>
      <w:r w:rsidRPr="00425CF8">
        <w:rPr>
          <w:sz w:val="23"/>
          <w:szCs w:val="23"/>
          <w:lang w:val="et-EE"/>
        </w:rPr>
        <w:t>aluse pinnaga kokku kuni 80 m².</w:t>
      </w:r>
    </w:p>
    <w:p w:rsidR="00295F76" w:rsidRDefault="00295F76" w:rsidP="007211F4">
      <w:pPr>
        <w:autoSpaceDE w:val="0"/>
        <w:autoSpaceDN w:val="0"/>
        <w:adjustRightInd w:val="0"/>
        <w:jc w:val="both"/>
        <w:rPr>
          <w:rFonts w:cs="Arial"/>
          <w:lang w:val="et-EE"/>
        </w:rPr>
      </w:pPr>
    </w:p>
    <w:p w:rsidR="005A1754" w:rsidRDefault="005A1754" w:rsidP="007211F4">
      <w:pPr>
        <w:autoSpaceDE w:val="0"/>
        <w:autoSpaceDN w:val="0"/>
        <w:adjustRightInd w:val="0"/>
        <w:jc w:val="both"/>
        <w:rPr>
          <w:rFonts w:cs="Arial"/>
          <w:lang w:val="et-EE"/>
        </w:rPr>
      </w:pPr>
      <w:r w:rsidRPr="00560143">
        <w:rPr>
          <w:rFonts w:cs="Arial"/>
          <w:lang w:val="et-EE"/>
        </w:rPr>
        <w:t>Projekteeritava hoone arhitektuurne lahendus peab arvestama piirkonna miljööd, naaberhoonestuse üldmahtusid ja proportsioone.</w:t>
      </w:r>
    </w:p>
    <w:p w:rsidR="007211F4" w:rsidRDefault="007211F4" w:rsidP="007211F4">
      <w:pPr>
        <w:autoSpaceDE w:val="0"/>
        <w:autoSpaceDN w:val="0"/>
        <w:adjustRightInd w:val="0"/>
        <w:jc w:val="both"/>
        <w:rPr>
          <w:rFonts w:cs="Arial"/>
          <w:lang w:val="et-EE"/>
        </w:rPr>
      </w:pPr>
    </w:p>
    <w:p w:rsidR="00E81250" w:rsidRDefault="005A1754" w:rsidP="007211F4">
      <w:pPr>
        <w:autoSpaceDE w:val="0"/>
        <w:autoSpaceDN w:val="0"/>
        <w:adjustRightInd w:val="0"/>
        <w:jc w:val="both"/>
        <w:rPr>
          <w:rFonts w:cs="Arial"/>
          <w:lang w:val="et-EE"/>
        </w:rPr>
      </w:pPr>
      <w:r w:rsidRPr="00560143">
        <w:rPr>
          <w:rFonts w:cs="Arial"/>
          <w:lang w:val="et-EE"/>
        </w:rPr>
        <w:t xml:space="preserve">Hoonete </w:t>
      </w:r>
      <w:r w:rsidR="007211F4">
        <w:rPr>
          <w:rFonts w:cs="Arial"/>
          <w:lang w:val="et-EE"/>
        </w:rPr>
        <w:t>arhitektuurne lahendus täpsustad</w:t>
      </w:r>
      <w:r w:rsidRPr="00560143">
        <w:rPr>
          <w:rFonts w:cs="Arial"/>
          <w:lang w:val="et-EE"/>
        </w:rPr>
        <w:t xml:space="preserve">a eraldi eskiisprojektina eesmärgiga rajada planeeringualale maksimaalselt sobituv ja ümbruskonna elukeskkonda esteetiliselt </w:t>
      </w:r>
      <w:r w:rsidR="007211F4">
        <w:rPr>
          <w:rFonts w:cs="Arial"/>
          <w:lang w:val="et-EE"/>
        </w:rPr>
        <w:t>ning</w:t>
      </w:r>
      <w:r w:rsidRPr="00560143">
        <w:rPr>
          <w:rFonts w:cs="Arial"/>
          <w:lang w:val="et-EE"/>
        </w:rPr>
        <w:t xml:space="preserve"> visuaalselt väärtustav hoone. Ehitusprojekt tuleb kooskõlas</w:t>
      </w:r>
      <w:r w:rsidR="00F62B63" w:rsidRPr="00560143">
        <w:rPr>
          <w:rFonts w:cs="Arial"/>
          <w:lang w:val="et-EE"/>
        </w:rPr>
        <w:t xml:space="preserve">tada Rae </w:t>
      </w:r>
      <w:r w:rsidRPr="00560143">
        <w:rPr>
          <w:rFonts w:cs="Arial"/>
          <w:lang w:val="et-EE"/>
        </w:rPr>
        <w:t>valla arhitektiga eskiisi staadiumis.</w:t>
      </w:r>
    </w:p>
    <w:p w:rsidR="007211F4" w:rsidRPr="00560143" w:rsidRDefault="007211F4" w:rsidP="007211F4">
      <w:pPr>
        <w:autoSpaceDE w:val="0"/>
        <w:autoSpaceDN w:val="0"/>
        <w:adjustRightInd w:val="0"/>
        <w:jc w:val="both"/>
        <w:rPr>
          <w:rFonts w:cs="Arial"/>
          <w:lang w:val="et-EE"/>
        </w:rPr>
      </w:pPr>
    </w:p>
    <w:p w:rsidR="009E503E" w:rsidRDefault="009E503E" w:rsidP="007211F4">
      <w:pPr>
        <w:autoSpaceDE w:val="0"/>
        <w:autoSpaceDN w:val="0"/>
        <w:adjustRightInd w:val="0"/>
        <w:jc w:val="both"/>
        <w:rPr>
          <w:lang w:val="et-EE"/>
        </w:rPr>
      </w:pPr>
      <w:r>
        <w:rPr>
          <w:lang w:val="et-EE"/>
        </w:rPr>
        <w:t>Ehitusprojekti koostamisel peab arvestama</w:t>
      </w:r>
      <w:r w:rsidR="007211F4">
        <w:rPr>
          <w:lang w:val="et-EE"/>
        </w:rPr>
        <w:t>:</w:t>
      </w:r>
    </w:p>
    <w:p w:rsidR="009E503E" w:rsidRDefault="00E4591D" w:rsidP="007211F4">
      <w:pPr>
        <w:autoSpaceDE w:val="0"/>
        <w:autoSpaceDN w:val="0"/>
        <w:adjustRightInd w:val="0"/>
        <w:jc w:val="both"/>
        <w:rPr>
          <w:lang w:val="et-EE"/>
        </w:rPr>
      </w:pPr>
      <w:r w:rsidRPr="00E4591D">
        <w:rPr>
          <w:lang w:val="et-EE"/>
        </w:rPr>
        <w:t>Puude raieid teostada vastavalt Rae Vallavalitsuse 22.02.2011 määrusele nr 17 „Puu rai</w:t>
      </w:r>
      <w:r w:rsidR="007211F4">
        <w:rPr>
          <w:lang w:val="et-EE"/>
        </w:rPr>
        <w:t>eloa andmise kord Rae vallas”.</w:t>
      </w:r>
    </w:p>
    <w:p w:rsidR="009E503E" w:rsidRDefault="009E503E" w:rsidP="007211F4">
      <w:pPr>
        <w:autoSpaceDE w:val="0"/>
        <w:autoSpaceDN w:val="0"/>
        <w:adjustRightInd w:val="0"/>
        <w:jc w:val="both"/>
        <w:rPr>
          <w:lang w:val="et-EE"/>
        </w:rPr>
      </w:pPr>
      <w:r>
        <w:rPr>
          <w:lang w:val="et-EE"/>
        </w:rPr>
        <w:t>E</w:t>
      </w:r>
      <w:r w:rsidR="00E4591D" w:rsidRPr="00E4591D">
        <w:rPr>
          <w:lang w:val="et-EE"/>
        </w:rPr>
        <w:t>hitustegevusega kaasnev müratase ei tohi ümbruskonnas ületada keskkonnaministri 16.12.2016 määruse nr 71 „Välisõhus leviva müra normtasemed ja mürataseme mõõtmise, määramise ja hindamise meetodid“ lisas 1 toodud tingimusi ja sotsiaalministri 04.03.2002 määruse nr 42 „Müra normtasemed elu- ja puhkealal, elamutes ning ühiskasutusega hoonetes ja mürataseme mõõtmise meetodid” toodud tingimusi.</w:t>
      </w:r>
      <w:r w:rsidR="00A55CDA">
        <w:rPr>
          <w:lang w:val="et-EE"/>
        </w:rPr>
        <w:t xml:space="preserve"> </w:t>
      </w:r>
      <w:r w:rsidR="00E4591D" w:rsidRPr="00E4591D">
        <w:rPr>
          <w:lang w:val="et-EE"/>
        </w:rPr>
        <w:t>Kasutusaegne müra võib tekkida seadmetest (ventilatsioon jms), seetõttu on oluline, et need oleks paigutatud selliselt, et need ei häir</w:t>
      </w:r>
      <w:r w:rsidR="007211F4">
        <w:rPr>
          <w:lang w:val="et-EE"/>
        </w:rPr>
        <w:t>iks elamu- ja sotsiaalobjekte.</w:t>
      </w:r>
    </w:p>
    <w:p w:rsidR="009E503E" w:rsidRDefault="00E4591D" w:rsidP="007211F4">
      <w:pPr>
        <w:autoSpaceDE w:val="0"/>
        <w:autoSpaceDN w:val="0"/>
        <w:adjustRightInd w:val="0"/>
        <w:jc w:val="both"/>
        <w:rPr>
          <w:lang w:val="et-EE"/>
        </w:rPr>
      </w:pPr>
      <w:r w:rsidRPr="00E4591D">
        <w:rPr>
          <w:lang w:val="et-EE"/>
        </w:rPr>
        <w:t>Esitada vastavalt „Rae valla jäätmehoolduseeskiri</w:t>
      </w:r>
      <w:r w:rsidR="007211F4">
        <w:rPr>
          <w:lang w:val="et-EE"/>
        </w:rPr>
        <w:t>”</w:t>
      </w:r>
      <w:r w:rsidRPr="00E4591D">
        <w:rPr>
          <w:lang w:val="et-EE"/>
        </w:rPr>
        <w:t xml:space="preserve"> § 28 lg 3 punktides 1</w:t>
      </w:r>
      <w:r w:rsidR="007211F4">
        <w:rPr>
          <w:lang w:val="et-EE"/>
        </w:rPr>
        <w:t xml:space="preserve"> – 4 nõutud informatsioon. </w:t>
      </w:r>
      <w:r w:rsidR="009E503E">
        <w:rPr>
          <w:lang w:val="et-EE"/>
        </w:rPr>
        <w:t>K</w:t>
      </w:r>
      <w:r w:rsidRPr="00E4591D">
        <w:rPr>
          <w:lang w:val="et-EE"/>
        </w:rPr>
        <w:t>eskko</w:t>
      </w:r>
      <w:r w:rsidR="009E503E">
        <w:rPr>
          <w:lang w:val="et-EE"/>
        </w:rPr>
        <w:t>nnaministri 27.12.2016 määrus</w:t>
      </w:r>
      <w:r w:rsidRPr="00E4591D">
        <w:rPr>
          <w:lang w:val="et-EE"/>
        </w:rPr>
        <w:t xml:space="preserve"> nr 75 „Õhukvaliteedi piir- ja sihtväärtused, õhukvaliteedi muud piirnormid ning </w:t>
      </w:r>
      <w:r w:rsidR="007211F4">
        <w:rPr>
          <w:lang w:val="et-EE"/>
        </w:rPr>
        <w:t>õhukvaliteedi hindamispiirid”.</w:t>
      </w:r>
    </w:p>
    <w:p w:rsidR="009E503E" w:rsidRDefault="00E4591D" w:rsidP="007211F4">
      <w:pPr>
        <w:autoSpaceDE w:val="0"/>
        <w:autoSpaceDN w:val="0"/>
        <w:adjustRightInd w:val="0"/>
        <w:jc w:val="both"/>
        <w:rPr>
          <w:lang w:val="et-EE"/>
        </w:rPr>
      </w:pPr>
      <w:r w:rsidRPr="00E4591D">
        <w:rPr>
          <w:lang w:val="et-EE"/>
        </w:rPr>
        <w:t>EVS 842:2003 „Ehitise heliisolatsio</w:t>
      </w:r>
      <w:r w:rsidR="007211F4">
        <w:rPr>
          <w:lang w:val="et-EE"/>
        </w:rPr>
        <w:t>oninõuded. Kaitse müra eest”.</w:t>
      </w:r>
    </w:p>
    <w:p w:rsidR="007211F4" w:rsidRDefault="00E4591D" w:rsidP="007211F4">
      <w:pPr>
        <w:autoSpaceDE w:val="0"/>
        <w:autoSpaceDN w:val="0"/>
        <w:adjustRightInd w:val="0"/>
        <w:jc w:val="both"/>
        <w:rPr>
          <w:lang w:val="et-EE"/>
        </w:rPr>
      </w:pPr>
      <w:r w:rsidRPr="00E4591D">
        <w:rPr>
          <w:lang w:val="et-EE"/>
        </w:rPr>
        <w:t>Planeeritavate hoonete tehnoseadmete (soojuspumbad, kliimaseadmed, ventilatsioon jms) valikul ja paigutamisel tuleb arvestada naaberhoonete paiknemisega ning et tehnoseadmete müra ei ületaks ümbruskonna elamualadel keskkonnaministri 16.12.2016. a määruse nr 71 „Välisõhus leviva müra normtasemed ja mürataseme mõõtmise, määramise ja hindamise meetodid” lisa 1 normtasemeid.</w:t>
      </w:r>
      <w:r w:rsidR="00A55CDA">
        <w:rPr>
          <w:lang w:val="et-EE"/>
        </w:rPr>
        <w:t xml:space="preserve"> </w:t>
      </w:r>
      <w:r w:rsidRPr="00E4591D">
        <w:rPr>
          <w:lang w:val="et-EE"/>
        </w:rPr>
        <w:t>EVS</w:t>
      </w:r>
      <w:r w:rsidR="009E503E">
        <w:rPr>
          <w:lang w:val="et-EE"/>
        </w:rPr>
        <w:t xml:space="preserve"> </w:t>
      </w:r>
      <w:r w:rsidRPr="00E4591D">
        <w:rPr>
          <w:lang w:val="et-EE"/>
        </w:rPr>
        <w:t>894:2008+A2:2015 „Loomulik valgustus elu- ja bürooruumides</w:t>
      </w:r>
      <w:r w:rsidR="007211F4">
        <w:rPr>
          <w:lang w:val="et-EE"/>
        </w:rPr>
        <w:t>”</w:t>
      </w:r>
      <w:r w:rsidRPr="00E4591D">
        <w:rPr>
          <w:lang w:val="et-EE"/>
        </w:rPr>
        <w:t>.</w:t>
      </w:r>
    </w:p>
    <w:p w:rsidR="00E4591D" w:rsidRDefault="00E4591D" w:rsidP="007211F4">
      <w:pPr>
        <w:autoSpaceDE w:val="0"/>
        <w:autoSpaceDN w:val="0"/>
        <w:adjustRightInd w:val="0"/>
        <w:jc w:val="both"/>
        <w:rPr>
          <w:lang w:val="et-EE"/>
        </w:rPr>
      </w:pPr>
      <w:r w:rsidRPr="009E503E">
        <w:rPr>
          <w:lang w:val="et-EE"/>
        </w:rPr>
        <w:t>Ettevõtlus- ja tehnoloogiami</w:t>
      </w:r>
      <w:r w:rsidR="009E503E" w:rsidRPr="009E503E">
        <w:rPr>
          <w:lang w:val="et-EE"/>
        </w:rPr>
        <w:t>nistri 11.12.2018 määrus nr 63, Hoonete energiatõhususe miinimumnõudeid</w:t>
      </w:r>
      <w:r w:rsidR="009E503E">
        <w:rPr>
          <w:lang w:val="et-EE"/>
        </w:rPr>
        <w:t>.</w:t>
      </w:r>
    </w:p>
    <w:p w:rsidR="009E503E" w:rsidRPr="009E503E" w:rsidRDefault="009E503E" w:rsidP="00751ECE">
      <w:pPr>
        <w:autoSpaceDE w:val="0"/>
        <w:autoSpaceDN w:val="0"/>
        <w:adjustRightInd w:val="0"/>
        <w:jc w:val="both"/>
        <w:rPr>
          <w:rFonts w:cs="Arial"/>
          <w:lang w:val="et-EE"/>
        </w:rPr>
      </w:pPr>
    </w:p>
    <w:p w:rsidR="00E81250" w:rsidRPr="00560143" w:rsidRDefault="00E81250" w:rsidP="00751ECE">
      <w:pPr>
        <w:pStyle w:val="Heading2"/>
        <w:numPr>
          <w:ilvl w:val="1"/>
          <w:numId w:val="7"/>
        </w:numPr>
        <w:tabs>
          <w:tab w:val="left" w:pos="426"/>
        </w:tabs>
        <w:rPr>
          <w:rFonts w:cs="Arial"/>
          <w:szCs w:val="22"/>
        </w:rPr>
      </w:pPr>
      <w:bookmarkStart w:id="33" w:name="_Toc497647809"/>
      <w:bookmarkStart w:id="34" w:name="_Toc78525973"/>
      <w:r w:rsidRPr="00560143">
        <w:rPr>
          <w:rFonts w:cs="Arial"/>
          <w:szCs w:val="22"/>
        </w:rPr>
        <w:t>Piirded</w:t>
      </w:r>
      <w:bookmarkEnd w:id="33"/>
      <w:bookmarkEnd w:id="34"/>
    </w:p>
    <w:p w:rsidR="00BE63B9" w:rsidRPr="00560143" w:rsidRDefault="00BE63B9" w:rsidP="00751ECE">
      <w:pPr>
        <w:tabs>
          <w:tab w:val="left" w:pos="2268"/>
        </w:tabs>
        <w:autoSpaceDE w:val="0"/>
        <w:autoSpaceDN w:val="0"/>
        <w:adjustRightInd w:val="0"/>
        <w:jc w:val="both"/>
        <w:rPr>
          <w:rFonts w:cs="Arial"/>
          <w:lang w:val="et-EE"/>
        </w:rPr>
      </w:pPr>
      <w:r w:rsidRPr="00560143">
        <w:rPr>
          <w:rFonts w:cs="Arial"/>
          <w:lang w:val="et-EE"/>
        </w:rPr>
        <w:t>Piirete maksimaalne kõrgus 1,5 meetrit.</w:t>
      </w:r>
    </w:p>
    <w:p w:rsidR="00BE63B9" w:rsidRPr="00560143" w:rsidRDefault="00BE63B9" w:rsidP="00751ECE">
      <w:pPr>
        <w:autoSpaceDE w:val="0"/>
        <w:autoSpaceDN w:val="0"/>
        <w:adjustRightInd w:val="0"/>
        <w:jc w:val="both"/>
        <w:rPr>
          <w:rFonts w:cs="Arial"/>
          <w:lang w:val="et-EE"/>
        </w:rPr>
      </w:pPr>
      <w:r w:rsidRPr="00560143">
        <w:rPr>
          <w:rFonts w:cs="Arial"/>
          <w:lang w:val="et-EE"/>
        </w:rPr>
        <w:t>Piire võib olla puidust lattaed või võrkpiire hekiga. Väravad ei tohi avaneda tänava poole. Ehitusprojektis anda ühtne piirete lahendus lähtuvalt hoonestustüübist j</w:t>
      </w:r>
      <w:r w:rsidR="000730DC" w:rsidRPr="00560143">
        <w:rPr>
          <w:rFonts w:cs="Arial"/>
          <w:lang w:val="et-EE"/>
        </w:rPr>
        <w:t>a naaberkinnistute lahendusest.</w:t>
      </w:r>
    </w:p>
    <w:p w:rsidR="00BE63B9" w:rsidRPr="00560143" w:rsidRDefault="00BE63B9" w:rsidP="00751ECE">
      <w:pPr>
        <w:autoSpaceDE w:val="0"/>
        <w:autoSpaceDN w:val="0"/>
        <w:adjustRightInd w:val="0"/>
        <w:jc w:val="both"/>
        <w:rPr>
          <w:rFonts w:cs="Arial"/>
          <w:lang w:val="et-EE"/>
        </w:rPr>
      </w:pPr>
      <w:r w:rsidRPr="00560143">
        <w:rPr>
          <w:rFonts w:cs="Arial"/>
          <w:lang w:val="et-EE"/>
        </w:rPr>
        <w:lastRenderedPageBreak/>
        <w:t>Piirde rajamine ei ole kohustuslik.</w:t>
      </w:r>
    </w:p>
    <w:p w:rsidR="00F42876" w:rsidRPr="00560143" w:rsidRDefault="00F42876" w:rsidP="00751ECE">
      <w:pPr>
        <w:autoSpaceDE w:val="0"/>
        <w:autoSpaceDN w:val="0"/>
        <w:adjustRightInd w:val="0"/>
        <w:jc w:val="both"/>
        <w:rPr>
          <w:rFonts w:cs="Arial"/>
          <w:lang w:val="et-EE"/>
        </w:rPr>
      </w:pPr>
    </w:p>
    <w:p w:rsidR="00E81250" w:rsidRPr="00560143" w:rsidRDefault="00E81250" w:rsidP="00751ECE">
      <w:pPr>
        <w:pStyle w:val="Heading2"/>
        <w:numPr>
          <w:ilvl w:val="1"/>
          <w:numId w:val="7"/>
        </w:numPr>
        <w:tabs>
          <w:tab w:val="left" w:pos="426"/>
        </w:tabs>
        <w:rPr>
          <w:rFonts w:cs="Arial"/>
          <w:szCs w:val="22"/>
        </w:rPr>
      </w:pPr>
      <w:bookmarkStart w:id="35" w:name="_Toc497647810"/>
      <w:bookmarkStart w:id="36" w:name="_Toc78525974"/>
      <w:r w:rsidRPr="00560143">
        <w:rPr>
          <w:rFonts w:cs="Arial"/>
          <w:szCs w:val="22"/>
        </w:rPr>
        <w:t>Tänavate maa-alad, liiklus- ja parkimiskorraldus</w:t>
      </w:r>
      <w:bookmarkEnd w:id="35"/>
      <w:bookmarkEnd w:id="36"/>
    </w:p>
    <w:p w:rsidR="002730F3" w:rsidRPr="002730F3" w:rsidRDefault="00E12C84" w:rsidP="007211F4">
      <w:pPr>
        <w:autoSpaceDE w:val="0"/>
        <w:autoSpaceDN w:val="0"/>
        <w:adjustRightInd w:val="0"/>
        <w:jc w:val="both"/>
        <w:rPr>
          <w:sz w:val="23"/>
          <w:szCs w:val="23"/>
          <w:lang w:val="et-EE"/>
        </w:rPr>
      </w:pPr>
      <w:r w:rsidRPr="00560143">
        <w:rPr>
          <w:rFonts w:cs="Arial"/>
          <w:lang w:val="et-EE"/>
        </w:rPr>
        <w:t>Planeeringulahenduses näha</w:t>
      </w:r>
      <w:r w:rsidR="00F62B63" w:rsidRPr="00560143">
        <w:rPr>
          <w:rFonts w:cs="Arial"/>
          <w:lang w:val="et-EE"/>
        </w:rPr>
        <w:t>kse ette juurdepääs planeeritud</w:t>
      </w:r>
      <w:r w:rsidR="009F2DE6" w:rsidRPr="00560143">
        <w:rPr>
          <w:rFonts w:cs="Arial"/>
          <w:lang w:val="et-EE"/>
        </w:rPr>
        <w:t xml:space="preserve"> kruntide</w:t>
      </w:r>
      <w:r w:rsidRPr="00560143">
        <w:rPr>
          <w:rFonts w:cs="Arial"/>
          <w:lang w:val="et-EE"/>
        </w:rPr>
        <w:t xml:space="preserve">le </w:t>
      </w:r>
      <w:r w:rsidR="00F62B63" w:rsidRPr="00560143">
        <w:rPr>
          <w:rFonts w:cs="Arial"/>
          <w:lang w:val="et-EE"/>
        </w:rPr>
        <w:t>Andrese</w:t>
      </w:r>
      <w:r w:rsidR="004B1E16">
        <w:rPr>
          <w:rFonts w:cs="Arial"/>
          <w:lang w:val="et-EE"/>
        </w:rPr>
        <w:t xml:space="preserve"> </w:t>
      </w:r>
      <w:r w:rsidR="00567710" w:rsidRPr="00560143">
        <w:rPr>
          <w:rFonts w:cs="Arial"/>
          <w:lang w:val="et-EE"/>
        </w:rPr>
        <w:t>teelt</w:t>
      </w:r>
      <w:r w:rsidR="00110023" w:rsidRPr="00560143">
        <w:rPr>
          <w:rFonts w:cs="Arial"/>
          <w:lang w:val="et-EE"/>
        </w:rPr>
        <w:t xml:space="preserve">. </w:t>
      </w:r>
      <w:r w:rsidR="004B1E16">
        <w:rPr>
          <w:rFonts w:cs="Arial"/>
          <w:lang w:val="et-EE"/>
        </w:rPr>
        <w:t xml:space="preserve">Olemasolev Andrese tee on kitsas ja lõppeb planeeringualal. Olemasoleva tee laiendamiseks ja </w:t>
      </w:r>
      <w:r w:rsidR="008A7C97">
        <w:rPr>
          <w:rFonts w:cs="Arial"/>
          <w:lang w:val="et-EE"/>
        </w:rPr>
        <w:t xml:space="preserve">jätkumiseks Vana-Järveküla teeni </w:t>
      </w:r>
      <w:r w:rsidR="004B1E16" w:rsidRPr="002730F3">
        <w:rPr>
          <w:rFonts w:cs="Arial"/>
          <w:lang w:val="et-EE"/>
        </w:rPr>
        <w:t>on planeeritud</w:t>
      </w:r>
      <w:r w:rsidR="00A55CDA">
        <w:rPr>
          <w:rFonts w:cs="Arial"/>
          <w:lang w:val="et-EE"/>
        </w:rPr>
        <w:t xml:space="preserve"> </w:t>
      </w:r>
      <w:r w:rsidR="00F62B63" w:rsidRPr="002730F3">
        <w:rPr>
          <w:rFonts w:cs="Arial"/>
          <w:lang w:val="et-EE"/>
        </w:rPr>
        <w:t>transpordimaa sihtotstarbega krunt</w:t>
      </w:r>
      <w:r w:rsidR="004B1E16" w:rsidRPr="002730F3">
        <w:rPr>
          <w:rFonts w:cs="Arial"/>
          <w:lang w:val="et-EE"/>
        </w:rPr>
        <w:t xml:space="preserve"> pos 4</w:t>
      </w:r>
      <w:r w:rsidR="002730F3" w:rsidRPr="002730F3">
        <w:rPr>
          <w:rFonts w:cs="Arial"/>
          <w:lang w:val="et-EE"/>
        </w:rPr>
        <w:t xml:space="preserve">. </w:t>
      </w:r>
      <w:r w:rsidR="002730F3" w:rsidRPr="002730F3">
        <w:rPr>
          <w:sz w:val="23"/>
          <w:szCs w:val="23"/>
          <w:lang w:val="et-EE"/>
        </w:rPr>
        <w:t>Tee maa-ala laius on 16</w:t>
      </w:r>
      <w:r w:rsidR="007211F4">
        <w:rPr>
          <w:sz w:val="23"/>
          <w:szCs w:val="23"/>
          <w:lang w:val="et-EE"/>
        </w:rPr>
        <w:t xml:space="preserve"> </w:t>
      </w:r>
      <w:r w:rsidR="002730F3" w:rsidRPr="002730F3">
        <w:rPr>
          <w:sz w:val="23"/>
          <w:szCs w:val="23"/>
          <w:lang w:val="et-EE"/>
        </w:rPr>
        <w:t>m, mis on määratud Andrese tee L2 katastriüksuse järgi.</w:t>
      </w:r>
      <w:r w:rsidR="00A55CDA">
        <w:rPr>
          <w:sz w:val="23"/>
          <w:szCs w:val="23"/>
          <w:lang w:val="et-EE"/>
        </w:rPr>
        <w:t xml:space="preserve"> </w:t>
      </w:r>
      <w:r w:rsidR="002730F3" w:rsidRPr="002730F3">
        <w:rPr>
          <w:sz w:val="23"/>
          <w:szCs w:val="23"/>
          <w:lang w:val="et-EE"/>
        </w:rPr>
        <w:t>P</w:t>
      </w:r>
      <w:r w:rsidR="00DC6AE8">
        <w:rPr>
          <w:sz w:val="23"/>
          <w:szCs w:val="23"/>
          <w:lang w:val="et-EE"/>
        </w:rPr>
        <w:t>laneeringulahend</w:t>
      </w:r>
      <w:r w:rsidR="002730F3" w:rsidRPr="002730F3">
        <w:rPr>
          <w:sz w:val="23"/>
          <w:szCs w:val="23"/>
          <w:lang w:val="et-EE"/>
        </w:rPr>
        <w:t>uses on antud võimalik Vana-Järveküla tee ühendamine Andrese teega.</w:t>
      </w:r>
    </w:p>
    <w:p w:rsidR="002730F3" w:rsidRDefault="002730F3" w:rsidP="007211F4">
      <w:pPr>
        <w:autoSpaceDE w:val="0"/>
        <w:autoSpaceDN w:val="0"/>
        <w:adjustRightInd w:val="0"/>
        <w:jc w:val="both"/>
        <w:rPr>
          <w:rFonts w:cs="Arial"/>
          <w:lang w:val="et-EE"/>
        </w:rPr>
      </w:pPr>
    </w:p>
    <w:p w:rsidR="005E3AD9" w:rsidRPr="00560143" w:rsidRDefault="005E3AD9" w:rsidP="007211F4">
      <w:pPr>
        <w:autoSpaceDE w:val="0"/>
        <w:autoSpaceDN w:val="0"/>
        <w:adjustRightInd w:val="0"/>
        <w:jc w:val="both"/>
        <w:rPr>
          <w:rFonts w:cs="Arial"/>
          <w:lang w:val="et-EE"/>
        </w:rPr>
      </w:pPr>
      <w:r w:rsidRPr="00560143">
        <w:rPr>
          <w:rFonts w:cs="Arial"/>
          <w:lang w:val="et-EE"/>
        </w:rPr>
        <w:t>Parkimine</w:t>
      </w:r>
      <w:r w:rsidR="0005622D" w:rsidRPr="00560143">
        <w:rPr>
          <w:rFonts w:cs="Arial"/>
          <w:lang w:val="et-EE"/>
        </w:rPr>
        <w:t xml:space="preserve"> on ette nähtud krundisiseselt.</w:t>
      </w:r>
    </w:p>
    <w:p w:rsidR="00BA4925" w:rsidRPr="00B453A7" w:rsidRDefault="005E3AD9" w:rsidP="007211F4">
      <w:pPr>
        <w:autoSpaceDE w:val="0"/>
        <w:autoSpaceDN w:val="0"/>
        <w:adjustRightInd w:val="0"/>
        <w:jc w:val="both"/>
        <w:rPr>
          <w:rFonts w:cs="Arial"/>
          <w:lang w:val="et-EE"/>
        </w:rPr>
      </w:pPr>
      <w:r w:rsidRPr="00560143">
        <w:rPr>
          <w:rFonts w:cs="Arial"/>
          <w:lang w:val="et-EE"/>
        </w:rPr>
        <w:t xml:space="preserve">Liiklus- ja parkimiskorralduse planeerimisel on arvestatud Eesti </w:t>
      </w:r>
      <w:r w:rsidR="00FA69F9" w:rsidRPr="00560143">
        <w:rPr>
          <w:rFonts w:cs="Arial"/>
          <w:lang w:val="et-EE"/>
        </w:rPr>
        <w:t>s</w:t>
      </w:r>
      <w:r w:rsidRPr="00560143">
        <w:rPr>
          <w:rFonts w:cs="Arial"/>
          <w:lang w:val="et-EE"/>
        </w:rPr>
        <w:t>tandard EVS 843:2016 nõudeid ja Rae valla üldplaneeringut.</w:t>
      </w:r>
      <w:r w:rsidR="00B453A7">
        <w:rPr>
          <w:rFonts w:cs="Arial"/>
          <w:lang w:val="et-EE"/>
        </w:rPr>
        <w:t xml:space="preserve"> </w:t>
      </w:r>
      <w:r w:rsidR="00B453A7" w:rsidRPr="00B453A7">
        <w:rPr>
          <w:sz w:val="23"/>
          <w:szCs w:val="23"/>
          <w:lang w:val="et-EE"/>
        </w:rPr>
        <w:t xml:space="preserve">Parkimiskohad </w:t>
      </w:r>
      <w:r w:rsidR="00B453A7">
        <w:rPr>
          <w:sz w:val="23"/>
          <w:szCs w:val="23"/>
          <w:lang w:val="et-EE"/>
        </w:rPr>
        <w:t>on planeeritud</w:t>
      </w:r>
      <w:r w:rsidR="00B453A7" w:rsidRPr="00B453A7">
        <w:rPr>
          <w:sz w:val="23"/>
          <w:szCs w:val="23"/>
          <w:lang w:val="et-EE"/>
        </w:rPr>
        <w:t xml:space="preserve"> vastavalt Rae valla üldplaneeringule, minimaalselt 2 kohta ühe elamuühiku kohta.</w:t>
      </w:r>
      <w:r w:rsidR="00B453A7">
        <w:rPr>
          <w:sz w:val="23"/>
          <w:szCs w:val="23"/>
          <w:lang w:val="et-EE"/>
        </w:rPr>
        <w:t xml:space="preserve"> Kokku on planeeritud 6 parkimiskohta kolmele elamuühikule.</w:t>
      </w:r>
    </w:p>
    <w:p w:rsidR="007B6E38" w:rsidRPr="00B453A7" w:rsidRDefault="007B6E38" w:rsidP="007211F4">
      <w:pPr>
        <w:autoSpaceDE w:val="0"/>
        <w:autoSpaceDN w:val="0"/>
        <w:adjustRightInd w:val="0"/>
        <w:jc w:val="both"/>
        <w:rPr>
          <w:rFonts w:cs="Arial"/>
          <w:lang w:val="et-EE"/>
        </w:rPr>
      </w:pPr>
    </w:p>
    <w:p w:rsidR="00931C9B" w:rsidRPr="00560143" w:rsidRDefault="00E81250" w:rsidP="00931C9B">
      <w:pPr>
        <w:pStyle w:val="Heading2"/>
        <w:numPr>
          <w:ilvl w:val="1"/>
          <w:numId w:val="7"/>
        </w:numPr>
        <w:tabs>
          <w:tab w:val="left" w:pos="426"/>
        </w:tabs>
        <w:rPr>
          <w:rFonts w:cs="Arial"/>
          <w:szCs w:val="22"/>
        </w:rPr>
      </w:pPr>
      <w:bookmarkStart w:id="37" w:name="_Toc497647811"/>
      <w:bookmarkStart w:id="38" w:name="_Toc78525975"/>
      <w:r w:rsidRPr="00560143">
        <w:rPr>
          <w:rFonts w:cs="Arial"/>
          <w:szCs w:val="22"/>
        </w:rPr>
        <w:t>Haljastuse ja heakorra põhimõtted</w:t>
      </w:r>
      <w:bookmarkEnd w:id="37"/>
      <w:bookmarkEnd w:id="38"/>
    </w:p>
    <w:p w:rsidR="00931C9B" w:rsidRPr="00560143" w:rsidRDefault="00931C9B" w:rsidP="007211F4">
      <w:pPr>
        <w:autoSpaceDE w:val="0"/>
        <w:autoSpaceDN w:val="0"/>
        <w:adjustRightInd w:val="0"/>
        <w:jc w:val="both"/>
        <w:rPr>
          <w:rFonts w:cs="Arial"/>
          <w:lang w:val="et-EE"/>
        </w:rPr>
      </w:pPr>
      <w:r w:rsidRPr="00560143">
        <w:rPr>
          <w:rFonts w:cs="Arial"/>
          <w:lang w:val="et-EE"/>
        </w:rPr>
        <w:t>El</w:t>
      </w:r>
      <w:r w:rsidR="00FA69F9" w:rsidRPr="00560143">
        <w:rPr>
          <w:rFonts w:cs="Arial"/>
          <w:lang w:val="et-EE"/>
        </w:rPr>
        <w:t xml:space="preserve">amumaa sihtotstarbega kruntide </w:t>
      </w:r>
      <w:r w:rsidRPr="00560143">
        <w:rPr>
          <w:rFonts w:cs="Arial"/>
          <w:lang w:val="et-EE"/>
        </w:rPr>
        <w:t>haljastamislahenduse koostamisel arvestada Rae valla üldplaneeringus määratud nõudega:</w:t>
      </w:r>
    </w:p>
    <w:p w:rsidR="00931C9B" w:rsidRPr="00560143" w:rsidRDefault="00931C9B" w:rsidP="007211F4">
      <w:pPr>
        <w:pStyle w:val="ListParagraph"/>
        <w:numPr>
          <w:ilvl w:val="0"/>
          <w:numId w:val="27"/>
        </w:numPr>
        <w:autoSpaceDE w:val="0"/>
        <w:autoSpaceDN w:val="0"/>
        <w:adjustRightInd w:val="0"/>
        <w:ind w:left="284" w:hanging="218"/>
        <w:jc w:val="both"/>
        <w:rPr>
          <w:rFonts w:cs="Arial"/>
          <w:lang w:val="et-EE"/>
        </w:rPr>
      </w:pPr>
      <w:r w:rsidRPr="00560143">
        <w:rPr>
          <w:rFonts w:cs="Arial"/>
          <w:lang w:val="et-EE"/>
        </w:rPr>
        <w:t>krundi iga 300 m² kohta vähemalt 1 puu, mille täiskasvamise kõrgus on min 6 m</w:t>
      </w:r>
      <w:r w:rsidR="00FA69F9" w:rsidRPr="00560143">
        <w:rPr>
          <w:rFonts w:cs="Arial"/>
          <w:lang w:val="et-EE"/>
        </w:rPr>
        <w:t>;</w:t>
      </w:r>
    </w:p>
    <w:p w:rsidR="00931C9B" w:rsidRPr="00560143" w:rsidRDefault="00931C9B" w:rsidP="007211F4">
      <w:pPr>
        <w:pStyle w:val="ListParagraph"/>
        <w:numPr>
          <w:ilvl w:val="0"/>
          <w:numId w:val="27"/>
        </w:numPr>
        <w:autoSpaceDE w:val="0"/>
        <w:autoSpaceDN w:val="0"/>
        <w:adjustRightInd w:val="0"/>
        <w:spacing w:after="120"/>
        <w:ind w:left="284" w:hanging="218"/>
        <w:jc w:val="both"/>
        <w:rPr>
          <w:rFonts w:cs="Arial"/>
          <w:lang w:val="et-EE"/>
        </w:rPr>
      </w:pPr>
      <w:r w:rsidRPr="00560143">
        <w:rPr>
          <w:rFonts w:cs="Arial"/>
          <w:lang w:val="et-EE"/>
        </w:rPr>
        <w:t>elamumaa krundi ümber võib olla kuni 1,5 m piire. Piirde</w:t>
      </w:r>
      <w:r w:rsidR="00FA69F9" w:rsidRPr="00560143">
        <w:rPr>
          <w:rFonts w:cs="Arial"/>
          <w:lang w:val="et-EE"/>
        </w:rPr>
        <w:t>d ei tohi avaneda tänava poole;</w:t>
      </w:r>
    </w:p>
    <w:p w:rsidR="00931C9B" w:rsidRPr="00560143" w:rsidRDefault="00931C9B" w:rsidP="007211F4">
      <w:pPr>
        <w:pStyle w:val="ListParagraph"/>
        <w:numPr>
          <w:ilvl w:val="0"/>
          <w:numId w:val="27"/>
        </w:numPr>
        <w:autoSpaceDE w:val="0"/>
        <w:autoSpaceDN w:val="0"/>
        <w:adjustRightInd w:val="0"/>
        <w:spacing w:after="120"/>
        <w:ind w:left="284" w:hanging="218"/>
        <w:jc w:val="both"/>
        <w:rPr>
          <w:rFonts w:cs="Arial"/>
          <w:lang w:val="et-EE"/>
        </w:rPr>
      </w:pPr>
      <w:r w:rsidRPr="00560143">
        <w:rPr>
          <w:rFonts w:cs="Arial"/>
          <w:lang w:val="et-EE"/>
        </w:rPr>
        <w:t>piirded ei ole kohustuslikud. Piirete planeerimisel määrata ühtne piirete lahendus lähtuvalt naaberkinnistute piirete lahendusest.</w:t>
      </w:r>
    </w:p>
    <w:p w:rsidR="0061781C" w:rsidRPr="00560143" w:rsidRDefault="0061781C" w:rsidP="007211F4">
      <w:pPr>
        <w:autoSpaceDE w:val="0"/>
        <w:autoSpaceDN w:val="0"/>
        <w:adjustRightInd w:val="0"/>
        <w:jc w:val="both"/>
        <w:rPr>
          <w:rFonts w:cs="Arial"/>
          <w:lang w:val="et-EE"/>
        </w:rPr>
      </w:pPr>
      <w:r w:rsidRPr="00560143">
        <w:rPr>
          <w:rFonts w:cs="Arial"/>
          <w:lang w:val="et-EE"/>
        </w:rPr>
        <w:t xml:space="preserve">Hoonete ja tehnovõrkude projekteerimisel tagada istutatavate puude ning ehitiste vahelised kujad vastavalt Eesti </w:t>
      </w:r>
      <w:r w:rsidR="00FA69F9" w:rsidRPr="00560143">
        <w:rPr>
          <w:rFonts w:cs="Arial"/>
          <w:lang w:val="et-EE"/>
        </w:rPr>
        <w:t>s</w:t>
      </w:r>
      <w:r w:rsidR="00B408B4" w:rsidRPr="00560143">
        <w:rPr>
          <w:rFonts w:cs="Arial"/>
          <w:lang w:val="et-EE"/>
        </w:rPr>
        <w:t>tandard EVS 843:2016</w:t>
      </w:r>
      <w:r w:rsidR="00A55CDA">
        <w:rPr>
          <w:rFonts w:cs="Arial"/>
          <w:lang w:val="et-EE"/>
        </w:rPr>
        <w:t xml:space="preserve"> </w:t>
      </w:r>
      <w:r w:rsidR="00B408B4" w:rsidRPr="00560143">
        <w:rPr>
          <w:rFonts w:cs="Arial"/>
          <w:lang w:val="et-EE"/>
        </w:rPr>
        <w:t>nõuetele.</w:t>
      </w:r>
    </w:p>
    <w:p w:rsidR="0061781C" w:rsidRPr="00560143" w:rsidRDefault="0061781C" w:rsidP="007211F4">
      <w:pPr>
        <w:autoSpaceDE w:val="0"/>
        <w:autoSpaceDN w:val="0"/>
        <w:adjustRightInd w:val="0"/>
        <w:jc w:val="both"/>
        <w:rPr>
          <w:rFonts w:cs="Arial"/>
          <w:lang w:val="et-EE"/>
        </w:rPr>
      </w:pPr>
      <w:r w:rsidRPr="00560143">
        <w:rPr>
          <w:rFonts w:cs="Arial"/>
          <w:lang w:val="et-EE"/>
        </w:rPr>
        <w:t>Istutatav perspektiivne kõrghaljastus ei tohi varjata naaberkrunte päikesevalguse eest.</w:t>
      </w:r>
    </w:p>
    <w:p w:rsidR="00E81250" w:rsidRPr="00560143" w:rsidRDefault="00E81250" w:rsidP="007211F4">
      <w:pPr>
        <w:jc w:val="both"/>
        <w:rPr>
          <w:rFonts w:cs="Arial"/>
          <w:lang w:val="et-EE"/>
        </w:rPr>
      </w:pPr>
    </w:p>
    <w:p w:rsidR="0061781C" w:rsidRPr="00560143" w:rsidRDefault="0061781C" w:rsidP="007211F4">
      <w:pPr>
        <w:autoSpaceDE w:val="0"/>
        <w:autoSpaceDN w:val="0"/>
        <w:adjustRightInd w:val="0"/>
        <w:jc w:val="both"/>
        <w:rPr>
          <w:rFonts w:cs="Arial"/>
          <w:lang w:val="et-EE"/>
        </w:rPr>
      </w:pPr>
      <w:r w:rsidRPr="00560143">
        <w:rPr>
          <w:rFonts w:cs="Arial"/>
          <w:lang w:val="et-EE"/>
        </w:rPr>
        <w:t xml:space="preserve">Tekkivad olmejäätmed kogutakse jäätmekonteineritesse, mis paigutatakse krundile sissesõidutee äärde. </w:t>
      </w:r>
      <w:r w:rsidR="00A855C9" w:rsidRPr="00A855C9">
        <w:rPr>
          <w:sz w:val="23"/>
          <w:szCs w:val="23"/>
          <w:lang w:val="et-EE"/>
        </w:rPr>
        <w:t>Kui konteiner asub lähemal kui 3 meetrit naaberkinnistu piirist, on tarvilik naabri kooskõlastus. Prügikonteinerile tagada võimalikult lihtne liikluskorralduslik ligipääs, järgides Rae valla jäätmehoolduseeskirja ning jäätmevedaja kehtestatud nõudeid konteineri ja selle asukoha suhtes.</w:t>
      </w:r>
      <w:r w:rsidR="00A855C9">
        <w:rPr>
          <w:sz w:val="23"/>
          <w:szCs w:val="23"/>
        </w:rPr>
        <w:t xml:space="preserve"> </w:t>
      </w:r>
      <w:r w:rsidRPr="00560143">
        <w:rPr>
          <w:rFonts w:cs="Arial"/>
          <w:lang w:val="et-EE"/>
        </w:rPr>
        <w:t>Konteinerite asukoht täpsu</w:t>
      </w:r>
      <w:r w:rsidR="00B408B4" w:rsidRPr="00560143">
        <w:rPr>
          <w:rFonts w:cs="Arial"/>
          <w:lang w:val="et-EE"/>
        </w:rPr>
        <w:t>statakse ehitusprojekti käigus.</w:t>
      </w:r>
    </w:p>
    <w:p w:rsidR="0061781C" w:rsidRPr="00560143" w:rsidRDefault="0061781C" w:rsidP="007211F4">
      <w:pPr>
        <w:autoSpaceDE w:val="0"/>
        <w:autoSpaceDN w:val="0"/>
        <w:adjustRightInd w:val="0"/>
        <w:jc w:val="both"/>
        <w:rPr>
          <w:rFonts w:cs="Arial"/>
          <w:lang w:val="et-EE"/>
        </w:rPr>
      </w:pPr>
      <w:r w:rsidRPr="00560143">
        <w:rPr>
          <w:rFonts w:cs="Arial"/>
          <w:lang w:val="et-EE"/>
        </w:rPr>
        <w:t>Olmejäätmete veo oma haldusterritooriumil korraldab kohalik omavalitsus vastavalt prügikäi</w:t>
      </w:r>
      <w:r w:rsidR="00B408B4" w:rsidRPr="00560143">
        <w:rPr>
          <w:rFonts w:cs="Arial"/>
          <w:lang w:val="et-EE"/>
        </w:rPr>
        <w:t>tlejatega sõlmitud lepingutele.</w:t>
      </w:r>
    </w:p>
    <w:p w:rsidR="00BA4925" w:rsidRPr="00560143" w:rsidRDefault="0061781C" w:rsidP="007211F4">
      <w:pPr>
        <w:autoSpaceDE w:val="0"/>
        <w:autoSpaceDN w:val="0"/>
        <w:adjustRightInd w:val="0"/>
        <w:jc w:val="both"/>
        <w:rPr>
          <w:rFonts w:cs="Arial"/>
          <w:lang w:val="et-EE"/>
        </w:rPr>
      </w:pPr>
      <w:r w:rsidRPr="00560143">
        <w:rPr>
          <w:rFonts w:cs="Arial"/>
          <w:lang w:val="et-EE"/>
        </w:rPr>
        <w:t>Võimalikud tekkivad ohtlikud jäätmed kogutakse eraldi ja antakse üle vastavat litsentsi omavale ohtlike jäätmete käitlusettevõttele.</w:t>
      </w:r>
    </w:p>
    <w:p w:rsidR="00F42876" w:rsidRPr="00560143" w:rsidRDefault="00F42876" w:rsidP="007211F4">
      <w:pPr>
        <w:autoSpaceDE w:val="0"/>
        <w:autoSpaceDN w:val="0"/>
        <w:adjustRightInd w:val="0"/>
        <w:jc w:val="both"/>
        <w:rPr>
          <w:rFonts w:cs="Arial"/>
          <w:lang w:val="et-EE"/>
        </w:rPr>
      </w:pPr>
    </w:p>
    <w:p w:rsidR="00E81250" w:rsidRPr="00560143" w:rsidRDefault="00E81250" w:rsidP="00751ECE">
      <w:pPr>
        <w:pStyle w:val="Heading2"/>
        <w:numPr>
          <w:ilvl w:val="1"/>
          <w:numId w:val="7"/>
        </w:numPr>
        <w:tabs>
          <w:tab w:val="left" w:pos="426"/>
        </w:tabs>
        <w:rPr>
          <w:rFonts w:cs="Arial"/>
          <w:szCs w:val="22"/>
        </w:rPr>
      </w:pPr>
      <w:bookmarkStart w:id="39" w:name="_Toc497647812"/>
      <w:bookmarkStart w:id="40" w:name="_Toc78525976"/>
      <w:r w:rsidRPr="00560143">
        <w:rPr>
          <w:rFonts w:cs="Arial"/>
          <w:szCs w:val="22"/>
        </w:rPr>
        <w:t>Vertikaalplaneerimine</w:t>
      </w:r>
      <w:bookmarkEnd w:id="39"/>
      <w:bookmarkEnd w:id="40"/>
    </w:p>
    <w:p w:rsidR="002E448D" w:rsidRPr="00560143" w:rsidRDefault="002E448D" w:rsidP="00066C92">
      <w:pPr>
        <w:jc w:val="both"/>
        <w:rPr>
          <w:rFonts w:eastAsia="Calibri" w:cs="Arial"/>
          <w:lang w:val="et-EE"/>
        </w:rPr>
      </w:pPr>
      <w:r w:rsidRPr="00560143">
        <w:rPr>
          <w:rFonts w:eastAsia="Calibri" w:cs="Arial"/>
          <w:lang w:val="et-EE"/>
        </w:rPr>
        <w:t>Planeeritava ala maapind on tasane. Peale elamu</w:t>
      </w:r>
      <w:r w:rsidR="00885D00" w:rsidRPr="00560143">
        <w:rPr>
          <w:rFonts w:eastAsia="Calibri" w:cs="Arial"/>
          <w:lang w:val="et-EE"/>
        </w:rPr>
        <w:t>te</w:t>
      </w:r>
      <w:r w:rsidRPr="00560143">
        <w:rPr>
          <w:rFonts w:eastAsia="Calibri" w:cs="Arial"/>
          <w:lang w:val="et-EE"/>
        </w:rPr>
        <w:t xml:space="preserve"> ehitamist krundi maapind tasandatakse ja krundisisene vertikaalplaneerimine lahendada h</w:t>
      </w:r>
      <w:r w:rsidR="00B408B4" w:rsidRPr="00560143">
        <w:rPr>
          <w:rFonts w:eastAsia="Calibri" w:cs="Arial"/>
          <w:lang w:val="et-EE"/>
        </w:rPr>
        <w:t>oone ehitusprojekti koosseisus.</w:t>
      </w:r>
    </w:p>
    <w:p w:rsidR="00E14FAA" w:rsidRDefault="002730F3" w:rsidP="00066C92">
      <w:pPr>
        <w:autoSpaceDE w:val="0"/>
        <w:autoSpaceDN w:val="0"/>
        <w:adjustRightInd w:val="0"/>
        <w:jc w:val="both"/>
        <w:rPr>
          <w:sz w:val="23"/>
          <w:szCs w:val="23"/>
          <w:lang w:val="et-EE"/>
        </w:rPr>
      </w:pPr>
      <w:r w:rsidRPr="002730F3">
        <w:rPr>
          <w:sz w:val="23"/>
          <w:szCs w:val="23"/>
          <w:lang w:val="et-EE"/>
        </w:rPr>
        <w:t>Olemasolevat maapinda võib tõsta maksimaalselt 0,5 m hoonestusala piires. Olemasolevat maapinda ei või tõsta kõrgemale hoonest</w:t>
      </w:r>
      <w:r w:rsidR="007211F4">
        <w:rPr>
          <w:sz w:val="23"/>
          <w:szCs w:val="23"/>
          <w:lang w:val="et-EE"/>
        </w:rPr>
        <w:t>atud naaberkinnistu maapinnast.</w:t>
      </w:r>
    </w:p>
    <w:p w:rsidR="0004344F" w:rsidRPr="0004344F" w:rsidRDefault="0004344F" w:rsidP="00066C92">
      <w:pPr>
        <w:autoSpaceDE w:val="0"/>
        <w:autoSpaceDN w:val="0"/>
        <w:adjustRightInd w:val="0"/>
        <w:jc w:val="both"/>
        <w:rPr>
          <w:rFonts w:cs="Arial"/>
        </w:rPr>
      </w:pPr>
      <w:r w:rsidRPr="00BD6DEA">
        <w:rPr>
          <w:sz w:val="23"/>
          <w:szCs w:val="23"/>
          <w:lang w:val="et-EE"/>
        </w:rPr>
        <w:t>Vertikaalpla</w:t>
      </w:r>
      <w:r w:rsidRPr="002730F3">
        <w:rPr>
          <w:sz w:val="23"/>
          <w:szCs w:val="23"/>
          <w:lang w:val="et-EE"/>
        </w:rPr>
        <w:t>neerimisega tuleb tagada vihmavee mit</w:t>
      </w:r>
      <w:r>
        <w:rPr>
          <w:sz w:val="23"/>
          <w:szCs w:val="23"/>
          <w:lang w:val="et-EE"/>
        </w:rPr>
        <w:t>te k</w:t>
      </w:r>
      <w:r w:rsidR="007211F4">
        <w:rPr>
          <w:sz w:val="23"/>
          <w:szCs w:val="23"/>
          <w:lang w:val="et-EE"/>
        </w:rPr>
        <w:t>aldumine naaberkinnistutele sh</w:t>
      </w:r>
      <w:r>
        <w:rPr>
          <w:sz w:val="23"/>
          <w:szCs w:val="23"/>
          <w:lang w:val="et-EE"/>
        </w:rPr>
        <w:t xml:space="preserve"> </w:t>
      </w:r>
      <w:r w:rsidRPr="00F16103">
        <w:rPr>
          <w:sz w:val="23"/>
          <w:szCs w:val="23"/>
          <w:lang w:val="et-EE"/>
        </w:rPr>
        <w:t xml:space="preserve">ka transpordimaa </w:t>
      </w:r>
      <w:r>
        <w:rPr>
          <w:sz w:val="23"/>
          <w:szCs w:val="23"/>
          <w:lang w:val="et-EE"/>
        </w:rPr>
        <w:t xml:space="preserve">sihtotstarbega </w:t>
      </w:r>
      <w:r w:rsidRPr="00F16103">
        <w:rPr>
          <w:sz w:val="23"/>
          <w:szCs w:val="23"/>
          <w:lang w:val="et-EE"/>
        </w:rPr>
        <w:t>kinnistule</w:t>
      </w:r>
      <w:r>
        <w:rPr>
          <w:sz w:val="23"/>
          <w:szCs w:val="23"/>
          <w:lang w:val="et-EE"/>
        </w:rPr>
        <w:t>.</w:t>
      </w:r>
    </w:p>
    <w:p w:rsidR="00E14FAA" w:rsidRPr="0029065B" w:rsidRDefault="00E14FAA" w:rsidP="00066C92">
      <w:pPr>
        <w:jc w:val="both"/>
        <w:rPr>
          <w:rFonts w:cs="Arial"/>
          <w:lang w:val="et-EE"/>
        </w:rPr>
      </w:pPr>
      <w:r w:rsidRPr="0029065B">
        <w:rPr>
          <w:rFonts w:cs="Arial"/>
          <w:lang w:val="et-EE"/>
        </w:rPr>
        <w:t>Hoonete suhtelise kõrguse ±0.00 määramisel lähtuda juurdesõidutee projekteerimisel valitud kõrgusmärkidest.</w:t>
      </w:r>
    </w:p>
    <w:p w:rsidR="00E14FAA" w:rsidRPr="00E14FAA" w:rsidRDefault="00E14FAA" w:rsidP="00066C92">
      <w:pPr>
        <w:jc w:val="both"/>
        <w:rPr>
          <w:rFonts w:eastAsia="Calibri" w:cs="Arial"/>
          <w:lang w:val="et-EE"/>
        </w:rPr>
      </w:pPr>
      <w:r w:rsidRPr="00560143">
        <w:rPr>
          <w:rFonts w:eastAsia="Calibri" w:cs="Arial"/>
          <w:lang w:val="et-EE"/>
        </w:rPr>
        <w:t>Sissesõidutee projekteerimisel arvestada maapinna looduslike kalletega. Teekatte pind rajada kõrgemale ümbritsevast maapinnast.</w:t>
      </w:r>
    </w:p>
    <w:p w:rsidR="00321A63" w:rsidRPr="00560143" w:rsidRDefault="00321A63" w:rsidP="00066C92">
      <w:pPr>
        <w:jc w:val="both"/>
        <w:rPr>
          <w:rFonts w:eastAsia="Calibri" w:cs="Arial"/>
          <w:lang w:val="et-EE"/>
        </w:rPr>
      </w:pPr>
    </w:p>
    <w:p w:rsidR="00E81250" w:rsidRPr="00560143" w:rsidRDefault="00E81250" w:rsidP="00066C92">
      <w:pPr>
        <w:pStyle w:val="Heading2"/>
        <w:numPr>
          <w:ilvl w:val="1"/>
          <w:numId w:val="7"/>
        </w:numPr>
        <w:tabs>
          <w:tab w:val="left" w:pos="426"/>
        </w:tabs>
        <w:rPr>
          <w:rFonts w:cs="Arial"/>
          <w:szCs w:val="22"/>
        </w:rPr>
      </w:pPr>
      <w:bookmarkStart w:id="41" w:name="_Toc497647813"/>
      <w:bookmarkStart w:id="42" w:name="_Toc78525977"/>
      <w:r w:rsidRPr="00560143">
        <w:rPr>
          <w:rFonts w:cs="Arial"/>
          <w:szCs w:val="22"/>
        </w:rPr>
        <w:t>Tuleohutusnõuded</w:t>
      </w:r>
      <w:bookmarkEnd w:id="41"/>
      <w:bookmarkEnd w:id="42"/>
    </w:p>
    <w:p w:rsidR="003E39CD" w:rsidRPr="00560143" w:rsidRDefault="003E39CD" w:rsidP="00066C92">
      <w:pPr>
        <w:jc w:val="both"/>
        <w:rPr>
          <w:rFonts w:eastAsia="Calibri" w:cs="Arial"/>
          <w:lang w:val="et-EE"/>
        </w:rPr>
      </w:pPr>
      <w:r w:rsidRPr="00560143">
        <w:rPr>
          <w:rFonts w:eastAsia="Calibri" w:cs="Arial"/>
          <w:lang w:val="et-EE"/>
        </w:rPr>
        <w:t>Nõuded ja meetmed on määratud siseministri 30.03.2017 määruse nr 17 „Ehitisele esitatavad tuleohutusnõuded ja nõuded tuletõrje veevarustusele”.</w:t>
      </w:r>
    </w:p>
    <w:p w:rsidR="003E39CD" w:rsidRDefault="003E39CD" w:rsidP="00066C92">
      <w:pPr>
        <w:jc w:val="both"/>
        <w:rPr>
          <w:rFonts w:eastAsia="Calibri" w:cs="Arial"/>
          <w:lang w:val="et-EE"/>
        </w:rPr>
      </w:pPr>
      <w:r w:rsidRPr="00560143">
        <w:rPr>
          <w:rFonts w:eastAsia="Calibri" w:cs="Arial"/>
          <w:lang w:val="et-EE"/>
        </w:rPr>
        <w:t>Tuletõrje veevõtuvajadus lahendada vastavalt standardile EVS 812-6:2012/AC:2016 „Ehitistetuleohutus. Osa 6 Tuletõrje veevarustus</w:t>
      </w:r>
      <w:r w:rsidR="00B408B4" w:rsidRPr="00560143">
        <w:rPr>
          <w:rFonts w:eastAsia="Calibri" w:cs="Arial"/>
          <w:lang w:val="et-EE"/>
        </w:rPr>
        <w:t>”</w:t>
      </w:r>
      <w:r w:rsidR="001B44DA">
        <w:rPr>
          <w:rFonts w:eastAsia="Calibri" w:cs="Arial"/>
          <w:lang w:val="et-EE"/>
        </w:rPr>
        <w:t xml:space="preserve"> </w:t>
      </w:r>
      <w:r w:rsidRPr="00560143">
        <w:rPr>
          <w:rFonts w:eastAsia="Calibri" w:cs="Arial"/>
          <w:lang w:val="et-EE"/>
        </w:rPr>
        <w:t xml:space="preserve">ja </w:t>
      </w:r>
      <w:r w:rsidR="00B408B4" w:rsidRPr="00560143">
        <w:rPr>
          <w:rFonts w:eastAsia="Calibri" w:cs="Arial"/>
          <w:lang w:val="et-EE"/>
        </w:rPr>
        <w:t>EVS 812-7:2018 „Ehitiste tuleohutus. Osa 7: Ehitisele esitatavad tuleohutusnõuded”.</w:t>
      </w:r>
    </w:p>
    <w:p w:rsidR="00FD5BC3" w:rsidRPr="00560143" w:rsidRDefault="00FD5BC3" w:rsidP="00066C92">
      <w:pPr>
        <w:jc w:val="both"/>
        <w:rPr>
          <w:rFonts w:eastAsia="Calibri" w:cs="Arial"/>
          <w:lang w:val="et-EE"/>
        </w:rPr>
      </w:pPr>
    </w:p>
    <w:p w:rsidR="00FD5BC3" w:rsidRPr="00FD5BC3" w:rsidRDefault="00FD5BC3" w:rsidP="00066C92">
      <w:pPr>
        <w:jc w:val="both"/>
        <w:rPr>
          <w:rFonts w:cs="Arial"/>
          <w:lang w:val="et-EE"/>
        </w:rPr>
      </w:pPr>
      <w:r w:rsidRPr="00FD5BC3">
        <w:rPr>
          <w:rFonts w:cs="Arial"/>
          <w:lang w:val="et-EE"/>
        </w:rPr>
        <w:lastRenderedPageBreak/>
        <w:t>Planeeritavate hoonete minimaalseks tuleohutuse tasemeks on määratud TP3.</w:t>
      </w:r>
    </w:p>
    <w:p w:rsidR="00FD5BC3" w:rsidRPr="00FD5BC3" w:rsidRDefault="00FD5BC3" w:rsidP="00066C92">
      <w:pPr>
        <w:jc w:val="both"/>
        <w:rPr>
          <w:rFonts w:eastAsia="Calibri" w:cs="Arial"/>
          <w:lang w:val="et-EE"/>
        </w:rPr>
      </w:pPr>
      <w:r w:rsidRPr="00FD5BC3">
        <w:rPr>
          <w:rFonts w:eastAsia="Calibri" w:cs="Arial"/>
          <w:lang w:val="et-EE"/>
        </w:rPr>
        <w:t>Hoone täpne tuleohutusklass antakse ehitusprojekti staadiumis.</w:t>
      </w:r>
    </w:p>
    <w:p w:rsidR="00FD5BC3" w:rsidRPr="00FD5BC3" w:rsidRDefault="00FD5BC3" w:rsidP="00066C92">
      <w:pPr>
        <w:jc w:val="both"/>
        <w:rPr>
          <w:rFonts w:cs="Arial"/>
          <w:lang w:val="et-EE"/>
        </w:rPr>
      </w:pPr>
      <w:r w:rsidRPr="00FD5BC3">
        <w:rPr>
          <w:rFonts w:cs="Arial"/>
          <w:lang w:val="et-EE"/>
        </w:rPr>
        <w:t>Päästemeeskonnale on tagatud päästetööde tegemiseks ja tulekahju kustutamiseks juurdepääs ettenähtud päästevahenditega.</w:t>
      </w:r>
    </w:p>
    <w:p w:rsidR="00ED61DD" w:rsidRDefault="00ED61DD" w:rsidP="00066C92">
      <w:pPr>
        <w:jc w:val="both"/>
        <w:rPr>
          <w:rFonts w:cs="Arial"/>
          <w:lang w:val="et-EE"/>
        </w:rPr>
      </w:pPr>
      <w:r w:rsidRPr="00ED61DD">
        <w:rPr>
          <w:rFonts w:cs="Arial"/>
          <w:lang w:val="et-EE"/>
        </w:rPr>
        <w:t>Vajalik väline tulekustutusvesi saadakse planeeritud tu</w:t>
      </w:r>
      <w:r w:rsidR="00373CBD">
        <w:rPr>
          <w:rFonts w:cs="Arial"/>
          <w:lang w:val="et-EE"/>
        </w:rPr>
        <w:t xml:space="preserve">letõrje hüdrantidest, mis asub </w:t>
      </w:r>
      <w:r w:rsidRPr="00ED61DD">
        <w:rPr>
          <w:rFonts w:cs="Arial"/>
          <w:lang w:val="et-EE"/>
        </w:rPr>
        <w:t>planeeritud ühisveevarustuse trassil, planeeritud hoonestusest lähemal kui 100</w:t>
      </w:r>
      <w:r w:rsidR="007211F4">
        <w:rPr>
          <w:rFonts w:cs="Arial"/>
          <w:lang w:val="et-EE"/>
        </w:rPr>
        <w:t xml:space="preserve"> </w:t>
      </w:r>
      <w:r w:rsidRPr="00ED61DD">
        <w:rPr>
          <w:rFonts w:cs="Arial"/>
          <w:lang w:val="et-EE"/>
        </w:rPr>
        <w:t>m</w:t>
      </w:r>
      <w:r>
        <w:rPr>
          <w:rFonts w:cs="Arial"/>
          <w:lang w:val="et-EE"/>
        </w:rPr>
        <w:t>.</w:t>
      </w:r>
    </w:p>
    <w:p w:rsidR="00FD5BC3" w:rsidRDefault="00FD5BC3" w:rsidP="00066C92">
      <w:pPr>
        <w:jc w:val="both"/>
        <w:rPr>
          <w:rFonts w:cs="Arial"/>
          <w:lang w:val="et-EE"/>
        </w:rPr>
      </w:pPr>
      <w:r w:rsidRPr="00FD5BC3">
        <w:rPr>
          <w:rFonts w:cs="Arial"/>
          <w:lang w:val="et-EE"/>
        </w:rPr>
        <w:t>Lähim</w:t>
      </w:r>
      <w:r w:rsidR="000409DC">
        <w:rPr>
          <w:rFonts w:cs="Arial"/>
          <w:lang w:val="et-EE"/>
        </w:rPr>
        <w:t>ad</w:t>
      </w:r>
      <w:r w:rsidRPr="00FD5BC3">
        <w:rPr>
          <w:rFonts w:cs="Arial"/>
          <w:lang w:val="et-EE"/>
        </w:rPr>
        <w:t xml:space="preserve"> olemasolev</w:t>
      </w:r>
      <w:r w:rsidR="00ED61DD">
        <w:rPr>
          <w:rFonts w:cs="Arial"/>
          <w:lang w:val="et-EE"/>
        </w:rPr>
        <w:t>ad hüdrandid asuvad</w:t>
      </w:r>
      <w:r w:rsidRPr="00FD5BC3">
        <w:rPr>
          <w:rFonts w:cs="Arial"/>
          <w:lang w:val="et-EE"/>
        </w:rPr>
        <w:t xml:space="preserve"> </w:t>
      </w:r>
      <w:r w:rsidR="00ED61DD">
        <w:rPr>
          <w:rFonts w:cs="Arial"/>
          <w:lang w:val="et-EE"/>
        </w:rPr>
        <w:t>Liiva tee ja Kindluse tee L3 ristumisel, u 1 k</w:t>
      </w:r>
      <w:r w:rsidRPr="00FD5BC3">
        <w:rPr>
          <w:rFonts w:cs="Arial"/>
          <w:lang w:val="et-EE"/>
        </w:rPr>
        <w:t xml:space="preserve">m </w:t>
      </w:r>
      <w:r w:rsidR="00ED61DD">
        <w:rPr>
          <w:rFonts w:cs="Arial"/>
          <w:lang w:val="et-EE"/>
        </w:rPr>
        <w:t xml:space="preserve">kaugusel </w:t>
      </w:r>
      <w:r w:rsidRPr="00FD5BC3">
        <w:rPr>
          <w:rFonts w:cs="Arial"/>
          <w:lang w:val="et-EE"/>
        </w:rPr>
        <w:t>planeeritud hoonestusalast.</w:t>
      </w:r>
    </w:p>
    <w:p w:rsidR="000409DC" w:rsidRPr="00FD5BC3" w:rsidRDefault="000409DC" w:rsidP="00FD5BC3">
      <w:pPr>
        <w:rPr>
          <w:rFonts w:cs="Arial"/>
          <w:lang w:val="et-EE"/>
        </w:rPr>
      </w:pPr>
    </w:p>
    <w:p w:rsidR="000409DC" w:rsidRPr="00B671B5" w:rsidRDefault="000409DC" w:rsidP="000409DC">
      <w:pPr>
        <w:pStyle w:val="Heading2"/>
        <w:numPr>
          <w:ilvl w:val="1"/>
          <w:numId w:val="7"/>
        </w:numPr>
        <w:tabs>
          <w:tab w:val="left" w:pos="426"/>
        </w:tabs>
        <w:rPr>
          <w:rFonts w:cs="Arial"/>
          <w:szCs w:val="22"/>
        </w:rPr>
      </w:pPr>
      <w:bookmarkStart w:id="43" w:name="_Toc46835917"/>
      <w:bookmarkStart w:id="44" w:name="_Toc78525978"/>
      <w:r w:rsidRPr="00B671B5">
        <w:rPr>
          <w:rFonts w:cs="Arial"/>
          <w:szCs w:val="22"/>
        </w:rPr>
        <w:t>Servituutide vajaduse määramine</w:t>
      </w:r>
      <w:bookmarkEnd w:id="43"/>
      <w:bookmarkEnd w:id="44"/>
    </w:p>
    <w:p w:rsidR="000409DC" w:rsidRPr="00B671B5" w:rsidRDefault="000409DC" w:rsidP="000409DC">
      <w:pPr>
        <w:pStyle w:val="Default"/>
        <w:jc w:val="both"/>
        <w:rPr>
          <w:rFonts w:ascii="Arial" w:hAnsi="Arial" w:cs="Arial"/>
          <w:sz w:val="22"/>
          <w:szCs w:val="22"/>
        </w:rPr>
      </w:pPr>
      <w:r w:rsidRPr="00B671B5">
        <w:rPr>
          <w:rFonts w:ascii="Arial" w:hAnsi="Arial" w:cs="Arial"/>
          <w:sz w:val="22"/>
          <w:szCs w:val="22"/>
        </w:rPr>
        <w:t>Detailplaneeringus on tehtud ettepanekud servituutide seadmiseks.</w:t>
      </w:r>
    </w:p>
    <w:p w:rsidR="000409DC" w:rsidRDefault="000409DC" w:rsidP="000409DC">
      <w:pPr>
        <w:jc w:val="both"/>
        <w:rPr>
          <w:rFonts w:cs="Arial"/>
        </w:rPr>
      </w:pPr>
    </w:p>
    <w:p w:rsidR="000409DC" w:rsidRPr="000409DC" w:rsidRDefault="000409DC" w:rsidP="000409DC">
      <w:pPr>
        <w:jc w:val="both"/>
        <w:rPr>
          <w:rFonts w:cs="Arial"/>
          <w:lang w:val="et-EE"/>
        </w:rPr>
      </w:pPr>
      <w:r w:rsidRPr="000409DC">
        <w:rPr>
          <w:rFonts w:cs="Arial"/>
          <w:lang w:val="et-EE"/>
        </w:rPr>
        <w:t xml:space="preserve">Kavandatud servituutide alad on tähistatud detailplaneeringu joonisel AS-05 ja kirjeldatud joonise </w:t>
      </w:r>
      <w:r w:rsidRPr="000409DC">
        <w:rPr>
          <w:rFonts w:cs="Arial"/>
          <w:lang w:val="et-EE"/>
        </w:rPr>
        <w:t> </w:t>
      </w:r>
      <w:r w:rsidRPr="000409DC">
        <w:rPr>
          <w:rFonts w:cs="Arial"/>
          <w:lang w:val="et-EE"/>
        </w:rPr>
        <w:t>AS-04 tabelis kitsenduste/piirangute veerus. Servituutide ulatus võib ehitusprojektis täpsustuda.</w:t>
      </w:r>
    </w:p>
    <w:p w:rsidR="000409DC" w:rsidRPr="000409DC" w:rsidRDefault="000409DC" w:rsidP="000409DC">
      <w:pPr>
        <w:jc w:val="both"/>
        <w:rPr>
          <w:rFonts w:cs="Arial"/>
          <w:lang w:val="et-EE"/>
        </w:rPr>
      </w:pPr>
    </w:p>
    <w:p w:rsidR="000409DC" w:rsidRPr="000409DC" w:rsidRDefault="000409DC" w:rsidP="000409DC">
      <w:pPr>
        <w:rPr>
          <w:rFonts w:cs="Arial"/>
          <w:b/>
          <w:u w:val="single"/>
          <w:lang w:val="et-EE"/>
        </w:rPr>
      </w:pPr>
      <w:r w:rsidRPr="000409DC">
        <w:rPr>
          <w:rFonts w:cs="Arial"/>
          <w:b/>
          <w:u w:val="single"/>
          <w:lang w:val="et-EE"/>
        </w:rPr>
        <w:t>Pos 1</w:t>
      </w:r>
      <w:r w:rsidR="007211F4">
        <w:rPr>
          <w:rFonts w:cs="Arial"/>
          <w:b/>
          <w:u w:val="single"/>
          <w:lang w:val="et-EE"/>
        </w:rPr>
        <w:t xml:space="preserve"> – </w:t>
      </w:r>
      <w:r>
        <w:rPr>
          <w:rFonts w:cs="Arial"/>
          <w:b/>
          <w:u w:val="single"/>
          <w:lang w:val="et-EE"/>
        </w:rPr>
        <w:t>3</w:t>
      </w:r>
    </w:p>
    <w:p w:rsidR="000409DC" w:rsidRPr="000409DC" w:rsidRDefault="00CA3EF0" w:rsidP="000409DC">
      <w:pPr>
        <w:numPr>
          <w:ilvl w:val="0"/>
          <w:numId w:val="29"/>
        </w:numPr>
        <w:ind w:left="142" w:hanging="142"/>
        <w:jc w:val="both"/>
        <w:rPr>
          <w:rFonts w:cs="Arial"/>
          <w:bCs/>
          <w:lang w:val="et-EE"/>
        </w:rPr>
      </w:pPr>
      <w:r>
        <w:rPr>
          <w:rFonts w:cs="Arial"/>
          <w:bCs/>
          <w:lang w:val="et-EE"/>
        </w:rPr>
        <w:t>S</w:t>
      </w:r>
      <w:r w:rsidR="000409DC" w:rsidRPr="000409DC">
        <w:rPr>
          <w:rFonts w:cs="Arial"/>
          <w:bCs/>
          <w:lang w:val="et-EE"/>
        </w:rPr>
        <w:t>ervituudivajadusega ala planeeritud elektripaigaldise liitumiskilbile 2 m laiuselt kilbi väliskontuurist võrguvaldaja kasuks;</w:t>
      </w:r>
    </w:p>
    <w:p w:rsidR="000409DC" w:rsidRDefault="000409DC" w:rsidP="000409DC">
      <w:pPr>
        <w:numPr>
          <w:ilvl w:val="0"/>
          <w:numId w:val="29"/>
        </w:numPr>
        <w:ind w:left="142" w:hanging="142"/>
        <w:jc w:val="both"/>
        <w:rPr>
          <w:rFonts w:cs="Arial"/>
          <w:bCs/>
          <w:lang w:val="et-EE"/>
        </w:rPr>
      </w:pPr>
      <w:r w:rsidRPr="000409DC">
        <w:rPr>
          <w:rFonts w:cs="Arial"/>
          <w:bCs/>
          <w:lang w:val="et-EE"/>
        </w:rPr>
        <w:t xml:space="preserve">servituudivajadusega ala planeeritud vee- ja </w:t>
      </w:r>
      <w:r>
        <w:rPr>
          <w:rFonts w:cs="Arial"/>
          <w:bCs/>
          <w:lang w:val="et-EE"/>
        </w:rPr>
        <w:t>kanalisatsiooni</w:t>
      </w:r>
      <w:r w:rsidRPr="000409DC">
        <w:rPr>
          <w:rFonts w:cs="Arial"/>
          <w:bCs/>
          <w:lang w:val="et-EE"/>
        </w:rPr>
        <w:t xml:space="preserve"> liitumispunkti</w:t>
      </w:r>
      <w:r w:rsidR="00CA3EF0">
        <w:rPr>
          <w:rFonts w:cs="Arial"/>
          <w:bCs/>
          <w:lang w:val="et-EE"/>
        </w:rPr>
        <w:t>de</w:t>
      </w:r>
      <w:r w:rsidRPr="000409DC">
        <w:rPr>
          <w:rFonts w:cs="Arial"/>
          <w:bCs/>
          <w:lang w:val="et-EE"/>
        </w:rPr>
        <w:t>le 2 m</w:t>
      </w:r>
      <w:r w:rsidR="007A07EC">
        <w:rPr>
          <w:rFonts w:cs="Arial"/>
          <w:bCs/>
          <w:lang w:val="et-EE"/>
        </w:rPr>
        <w:t xml:space="preserve"> liitumispunkti keskmest ümber perimeetri</w:t>
      </w:r>
      <w:r>
        <w:rPr>
          <w:rFonts w:cs="Arial"/>
          <w:bCs/>
          <w:lang w:val="et-EE"/>
        </w:rPr>
        <w:t xml:space="preserve"> võrguvaldaja kasuks.</w:t>
      </w:r>
    </w:p>
    <w:p w:rsidR="00066C92" w:rsidRDefault="00066C92" w:rsidP="00066C92">
      <w:pPr>
        <w:jc w:val="both"/>
        <w:rPr>
          <w:rFonts w:cs="Arial"/>
          <w:bCs/>
          <w:lang w:val="et-EE"/>
        </w:rPr>
      </w:pPr>
    </w:p>
    <w:p w:rsidR="000409DC" w:rsidRPr="000409DC" w:rsidRDefault="000409DC" w:rsidP="000409DC">
      <w:pPr>
        <w:rPr>
          <w:rFonts w:cs="Arial"/>
          <w:b/>
          <w:u w:val="single"/>
          <w:lang w:val="et-EE"/>
        </w:rPr>
      </w:pPr>
      <w:r w:rsidRPr="000409DC">
        <w:rPr>
          <w:rFonts w:cs="Arial"/>
          <w:b/>
          <w:u w:val="single"/>
          <w:lang w:val="et-EE"/>
        </w:rPr>
        <w:t xml:space="preserve">Pos </w:t>
      </w:r>
      <w:r>
        <w:rPr>
          <w:rFonts w:cs="Arial"/>
          <w:b/>
          <w:u w:val="single"/>
          <w:lang w:val="et-EE"/>
        </w:rPr>
        <w:t>4</w:t>
      </w:r>
    </w:p>
    <w:p w:rsidR="00CA3EF0" w:rsidRDefault="00CA3EF0" w:rsidP="007A07EC">
      <w:pPr>
        <w:numPr>
          <w:ilvl w:val="0"/>
          <w:numId w:val="29"/>
        </w:numPr>
        <w:ind w:left="142" w:hanging="142"/>
        <w:jc w:val="both"/>
        <w:rPr>
          <w:rFonts w:cs="Arial"/>
          <w:bCs/>
          <w:lang w:val="et-EE"/>
        </w:rPr>
      </w:pPr>
      <w:r>
        <w:rPr>
          <w:rFonts w:cs="Arial"/>
          <w:bCs/>
          <w:lang w:val="et-EE"/>
        </w:rPr>
        <w:t>S</w:t>
      </w:r>
      <w:r w:rsidRPr="000409DC">
        <w:rPr>
          <w:rFonts w:cs="Arial"/>
          <w:bCs/>
          <w:lang w:val="et-EE"/>
        </w:rPr>
        <w:t>ervituudivajadusega ala planeeritud vee- ja r</w:t>
      </w:r>
      <w:r>
        <w:rPr>
          <w:rFonts w:cs="Arial"/>
          <w:bCs/>
          <w:lang w:val="et-EE"/>
        </w:rPr>
        <w:t>eovee kanalisatsioonitrassidele</w:t>
      </w:r>
      <w:r w:rsidRPr="000409DC">
        <w:rPr>
          <w:rFonts w:cs="Arial"/>
          <w:bCs/>
          <w:lang w:val="et-EE"/>
        </w:rPr>
        <w:t xml:space="preserve"> </w:t>
      </w:r>
      <w:r>
        <w:rPr>
          <w:rFonts w:cs="Arial"/>
          <w:bCs/>
          <w:lang w:val="et-EE"/>
        </w:rPr>
        <w:t xml:space="preserve">2 </w:t>
      </w:r>
      <w:r w:rsidRPr="000409DC">
        <w:rPr>
          <w:rFonts w:cs="Arial"/>
          <w:bCs/>
          <w:lang w:val="et-EE"/>
        </w:rPr>
        <w:t>m</w:t>
      </w:r>
      <w:r>
        <w:rPr>
          <w:rFonts w:cs="Arial"/>
          <w:bCs/>
          <w:lang w:val="et-EE"/>
        </w:rPr>
        <w:t xml:space="preserve"> </w:t>
      </w:r>
      <w:r w:rsidRPr="008C4BDF">
        <w:rPr>
          <w:rFonts w:cs="Arial"/>
          <w:bCs/>
          <w:lang w:val="et-EE"/>
        </w:rPr>
        <w:t>äärmise trassi teljest</w:t>
      </w:r>
      <w:r w:rsidRPr="00B671B5">
        <w:rPr>
          <w:rFonts w:cs="Arial"/>
          <w:bCs/>
        </w:rPr>
        <w:t xml:space="preserve"> </w:t>
      </w:r>
      <w:r>
        <w:rPr>
          <w:rFonts w:cs="Arial"/>
          <w:bCs/>
          <w:lang w:val="et-EE"/>
        </w:rPr>
        <w:t>mõlemale poole</w:t>
      </w:r>
      <w:r w:rsidRPr="00240911">
        <w:rPr>
          <w:rFonts w:cs="Arial"/>
          <w:bCs/>
          <w:lang w:val="et-EE"/>
        </w:rPr>
        <w:t xml:space="preserve"> võrguvaldaja kasuks</w:t>
      </w:r>
    </w:p>
    <w:p w:rsidR="007A07EC" w:rsidRDefault="007A07EC" w:rsidP="007A07EC">
      <w:pPr>
        <w:numPr>
          <w:ilvl w:val="0"/>
          <w:numId w:val="29"/>
        </w:numPr>
        <w:ind w:left="142" w:hanging="142"/>
        <w:jc w:val="both"/>
        <w:rPr>
          <w:rFonts w:cs="Arial"/>
          <w:bCs/>
          <w:lang w:val="et-EE"/>
        </w:rPr>
      </w:pPr>
      <w:r w:rsidRPr="000409DC">
        <w:rPr>
          <w:rFonts w:cs="Arial"/>
          <w:bCs/>
          <w:lang w:val="et-EE"/>
        </w:rPr>
        <w:t>servituudivajadusega ala planeeritud vee- ja r</w:t>
      </w:r>
      <w:r>
        <w:rPr>
          <w:rFonts w:cs="Arial"/>
          <w:bCs/>
          <w:lang w:val="et-EE"/>
        </w:rPr>
        <w:t>eovee kanalisatsioonitrassi</w:t>
      </w:r>
      <w:r w:rsidR="00CA3EF0">
        <w:rPr>
          <w:rFonts w:cs="Arial"/>
          <w:bCs/>
          <w:lang w:val="et-EE"/>
        </w:rPr>
        <w:t>de</w:t>
      </w:r>
      <w:r w:rsidRPr="000409DC">
        <w:rPr>
          <w:rFonts w:cs="Arial"/>
          <w:bCs/>
          <w:lang w:val="et-EE"/>
        </w:rPr>
        <w:t xml:space="preserve"> liitumispunkti</w:t>
      </w:r>
      <w:r w:rsidR="00CA3EF0">
        <w:rPr>
          <w:rFonts w:cs="Arial"/>
          <w:bCs/>
          <w:lang w:val="et-EE"/>
        </w:rPr>
        <w:t>de</w:t>
      </w:r>
      <w:r w:rsidRPr="000409DC">
        <w:rPr>
          <w:rFonts w:cs="Arial"/>
          <w:bCs/>
          <w:lang w:val="et-EE"/>
        </w:rPr>
        <w:t>le 2 m</w:t>
      </w:r>
      <w:r>
        <w:rPr>
          <w:rFonts w:cs="Arial"/>
          <w:bCs/>
          <w:lang w:val="et-EE"/>
        </w:rPr>
        <w:t xml:space="preserve"> liitumisp</w:t>
      </w:r>
      <w:r w:rsidR="00705948">
        <w:rPr>
          <w:rFonts w:cs="Arial"/>
          <w:bCs/>
          <w:lang w:val="et-EE"/>
        </w:rPr>
        <w:t>unkti keskmest ümber perimeetri</w:t>
      </w:r>
      <w:r>
        <w:rPr>
          <w:rFonts w:cs="Arial"/>
          <w:bCs/>
          <w:lang w:val="et-EE"/>
        </w:rPr>
        <w:t xml:space="preserve"> võrguvaldaja kasuks;</w:t>
      </w:r>
    </w:p>
    <w:p w:rsidR="00CA3EF0" w:rsidRDefault="00CA3EF0" w:rsidP="007A07EC">
      <w:pPr>
        <w:numPr>
          <w:ilvl w:val="0"/>
          <w:numId w:val="29"/>
        </w:numPr>
        <w:ind w:left="142" w:hanging="142"/>
        <w:jc w:val="both"/>
        <w:rPr>
          <w:rFonts w:cs="Arial"/>
          <w:bCs/>
          <w:lang w:val="et-EE"/>
        </w:rPr>
      </w:pPr>
      <w:r w:rsidRPr="00240911">
        <w:rPr>
          <w:rFonts w:cs="Arial"/>
          <w:bCs/>
          <w:lang w:val="et-EE"/>
        </w:rPr>
        <w:t>madalpinge kaablitrassile</w:t>
      </w:r>
      <w:r>
        <w:rPr>
          <w:rFonts w:cs="Arial"/>
          <w:bCs/>
          <w:lang w:val="et-EE"/>
        </w:rPr>
        <w:t xml:space="preserve"> </w:t>
      </w:r>
      <w:r w:rsidRPr="00240911">
        <w:rPr>
          <w:rFonts w:cs="Arial"/>
          <w:bCs/>
          <w:lang w:val="et-EE"/>
        </w:rPr>
        <w:t xml:space="preserve">1 m </w:t>
      </w:r>
      <w:r>
        <w:rPr>
          <w:rFonts w:cs="Arial"/>
          <w:bCs/>
          <w:lang w:val="et-EE"/>
        </w:rPr>
        <w:t>kaabli</w:t>
      </w:r>
      <w:r w:rsidRPr="00240911">
        <w:rPr>
          <w:rFonts w:cs="Arial"/>
          <w:bCs/>
          <w:lang w:val="et-EE"/>
        </w:rPr>
        <w:t xml:space="preserve"> teljest mõlemale poole</w:t>
      </w:r>
      <w:r>
        <w:rPr>
          <w:rFonts w:cs="Arial"/>
          <w:bCs/>
          <w:lang w:val="et-EE"/>
        </w:rPr>
        <w:t xml:space="preserve"> võrguvaldaja kasuks;</w:t>
      </w:r>
    </w:p>
    <w:p w:rsidR="007A07EC" w:rsidRPr="00CA3EF0" w:rsidRDefault="00CA3EF0" w:rsidP="00CA3EF0">
      <w:pPr>
        <w:numPr>
          <w:ilvl w:val="0"/>
          <w:numId w:val="29"/>
        </w:numPr>
        <w:ind w:left="142" w:hanging="142"/>
        <w:jc w:val="both"/>
        <w:rPr>
          <w:rFonts w:cs="Arial"/>
          <w:bCs/>
          <w:lang w:val="et-EE"/>
        </w:rPr>
      </w:pPr>
      <w:r w:rsidRPr="000409DC">
        <w:rPr>
          <w:rFonts w:cs="Arial"/>
          <w:bCs/>
          <w:lang w:val="et-EE"/>
        </w:rPr>
        <w:t>servituudivajadusega ala planeeritud elektripaigaldise liitumiskilbile 2 m laiuselt kilbi väliskontuurist võrg</w:t>
      </w:r>
      <w:r>
        <w:rPr>
          <w:rFonts w:cs="Arial"/>
          <w:bCs/>
          <w:lang w:val="et-EE"/>
        </w:rPr>
        <w:t>uvaldaja kasuks.</w:t>
      </w:r>
    </w:p>
    <w:p w:rsidR="000409DC" w:rsidRPr="000409DC" w:rsidRDefault="000409DC" w:rsidP="000409DC">
      <w:pPr>
        <w:ind w:left="142"/>
        <w:jc w:val="both"/>
        <w:rPr>
          <w:rFonts w:cs="Arial"/>
          <w:bCs/>
          <w:lang w:val="et-EE"/>
        </w:rPr>
      </w:pPr>
    </w:p>
    <w:p w:rsidR="000409DC" w:rsidRPr="00240911" w:rsidRDefault="00240911" w:rsidP="000409DC">
      <w:pPr>
        <w:jc w:val="both"/>
        <w:rPr>
          <w:rFonts w:cs="Arial"/>
          <w:b/>
          <w:lang w:val="et-EE"/>
        </w:rPr>
      </w:pPr>
      <w:r w:rsidRPr="00240911">
        <w:rPr>
          <w:rFonts w:cs="Arial"/>
          <w:b/>
          <w:lang w:val="et-EE"/>
        </w:rPr>
        <w:t xml:space="preserve">Andrese tee 7 </w:t>
      </w:r>
      <w:r w:rsidR="000409DC" w:rsidRPr="00240911">
        <w:rPr>
          <w:rFonts w:cs="Arial"/>
          <w:b/>
          <w:lang w:val="et-EE"/>
        </w:rPr>
        <w:t>(65301:001</w:t>
      </w:r>
      <w:r w:rsidRPr="00240911">
        <w:rPr>
          <w:rFonts w:cs="Arial"/>
          <w:b/>
          <w:lang w:val="et-EE"/>
        </w:rPr>
        <w:t>:1920</w:t>
      </w:r>
      <w:r w:rsidR="000409DC" w:rsidRPr="00240911">
        <w:rPr>
          <w:rFonts w:cs="Arial"/>
          <w:b/>
          <w:lang w:val="et-EE"/>
        </w:rPr>
        <w:t>)</w:t>
      </w:r>
    </w:p>
    <w:p w:rsidR="000409DC" w:rsidRPr="00240911" w:rsidRDefault="00CA3EF0" w:rsidP="000409DC">
      <w:pPr>
        <w:numPr>
          <w:ilvl w:val="0"/>
          <w:numId w:val="29"/>
        </w:numPr>
        <w:ind w:left="142" w:hanging="142"/>
        <w:jc w:val="both"/>
        <w:rPr>
          <w:rFonts w:cs="Arial"/>
          <w:bCs/>
          <w:lang w:val="et-EE"/>
        </w:rPr>
      </w:pPr>
      <w:r>
        <w:rPr>
          <w:rFonts w:cs="Arial"/>
          <w:bCs/>
          <w:lang w:val="et-EE"/>
        </w:rPr>
        <w:t>S</w:t>
      </w:r>
      <w:r w:rsidR="000409DC" w:rsidRPr="00240911">
        <w:rPr>
          <w:rFonts w:cs="Arial"/>
          <w:bCs/>
          <w:lang w:val="et-EE"/>
        </w:rPr>
        <w:t>ervituudivajadusega ala</w:t>
      </w:r>
      <w:r w:rsidR="00240911" w:rsidRPr="00240911">
        <w:rPr>
          <w:rFonts w:cs="Arial"/>
          <w:bCs/>
          <w:lang w:val="et-EE"/>
        </w:rPr>
        <w:t xml:space="preserve"> </w:t>
      </w:r>
      <w:r w:rsidR="000409DC" w:rsidRPr="00240911">
        <w:rPr>
          <w:rFonts w:cs="Arial"/>
          <w:bCs/>
          <w:lang w:val="et-EE"/>
        </w:rPr>
        <w:t>planeeritud al</w:t>
      </w:r>
      <w:r w:rsidR="00240911" w:rsidRPr="00240911">
        <w:rPr>
          <w:rFonts w:cs="Arial"/>
          <w:bCs/>
          <w:lang w:val="et-EE"/>
        </w:rPr>
        <w:t>a vee</w:t>
      </w:r>
      <w:r w:rsidR="000409DC" w:rsidRPr="00240911">
        <w:rPr>
          <w:rFonts w:cs="Arial"/>
          <w:bCs/>
          <w:lang w:val="et-EE"/>
        </w:rPr>
        <w:t>trassile</w:t>
      </w:r>
      <w:r w:rsidR="00240911" w:rsidRPr="00240911">
        <w:rPr>
          <w:rFonts w:cs="Arial"/>
          <w:bCs/>
          <w:lang w:val="et-EE"/>
        </w:rPr>
        <w:t xml:space="preserve"> </w:t>
      </w:r>
      <w:r w:rsidR="000409DC" w:rsidRPr="00240911">
        <w:rPr>
          <w:rFonts w:cs="Arial"/>
          <w:bCs/>
          <w:lang w:val="et-EE"/>
        </w:rPr>
        <w:t>2 m äärmise trassi teljest</w:t>
      </w:r>
      <w:r w:rsidR="00240911" w:rsidRPr="00240911">
        <w:rPr>
          <w:rFonts w:cs="Arial"/>
          <w:bCs/>
          <w:lang w:val="et-EE"/>
        </w:rPr>
        <w:t xml:space="preserve"> </w:t>
      </w:r>
      <w:r w:rsidR="00705948">
        <w:rPr>
          <w:rFonts w:cs="Arial"/>
          <w:bCs/>
          <w:lang w:val="et-EE"/>
        </w:rPr>
        <w:t>mõlemale poole</w:t>
      </w:r>
      <w:r w:rsidR="00240911" w:rsidRPr="00240911">
        <w:rPr>
          <w:rFonts w:cs="Arial"/>
          <w:bCs/>
          <w:lang w:val="et-EE"/>
        </w:rPr>
        <w:t xml:space="preserve"> </w:t>
      </w:r>
      <w:r w:rsidR="000409DC" w:rsidRPr="00240911">
        <w:rPr>
          <w:rFonts w:cs="Arial"/>
          <w:bCs/>
          <w:lang w:val="et-EE"/>
        </w:rPr>
        <w:t>võrguvaldaja kasuks.</w:t>
      </w:r>
    </w:p>
    <w:p w:rsidR="000409DC" w:rsidRPr="00240911" w:rsidRDefault="000409DC" w:rsidP="000409DC">
      <w:pPr>
        <w:jc w:val="both"/>
        <w:rPr>
          <w:rFonts w:cs="Arial"/>
          <w:bCs/>
          <w:lang w:val="et-EE"/>
        </w:rPr>
      </w:pPr>
    </w:p>
    <w:p w:rsidR="000409DC" w:rsidRDefault="00240911" w:rsidP="000409DC">
      <w:pPr>
        <w:jc w:val="both"/>
        <w:rPr>
          <w:rFonts w:cs="Arial"/>
          <w:b/>
          <w:lang w:val="et-EE"/>
        </w:rPr>
      </w:pPr>
      <w:r>
        <w:rPr>
          <w:rFonts w:cs="Arial"/>
          <w:b/>
          <w:lang w:val="et-EE"/>
        </w:rPr>
        <w:t>Andrese tee L1 (65301:001:3</w:t>
      </w:r>
      <w:r w:rsidR="000409DC" w:rsidRPr="00240911">
        <w:rPr>
          <w:rFonts w:cs="Arial"/>
          <w:b/>
          <w:lang w:val="et-EE"/>
        </w:rPr>
        <w:t>7</w:t>
      </w:r>
      <w:r>
        <w:rPr>
          <w:rFonts w:cs="Arial"/>
          <w:b/>
          <w:lang w:val="et-EE"/>
        </w:rPr>
        <w:t>7</w:t>
      </w:r>
      <w:r w:rsidR="000409DC" w:rsidRPr="00240911">
        <w:rPr>
          <w:rFonts w:cs="Arial"/>
          <w:b/>
          <w:lang w:val="et-EE"/>
        </w:rPr>
        <w:t>1)</w:t>
      </w:r>
    </w:p>
    <w:p w:rsidR="00240911" w:rsidRDefault="00CA3EF0" w:rsidP="00240911">
      <w:pPr>
        <w:numPr>
          <w:ilvl w:val="0"/>
          <w:numId w:val="29"/>
        </w:numPr>
        <w:ind w:left="142" w:hanging="142"/>
        <w:jc w:val="both"/>
        <w:rPr>
          <w:rFonts w:cs="Arial"/>
          <w:bCs/>
          <w:lang w:val="et-EE"/>
        </w:rPr>
      </w:pPr>
      <w:r>
        <w:rPr>
          <w:rFonts w:cs="Arial"/>
          <w:bCs/>
          <w:lang w:val="et-EE"/>
        </w:rPr>
        <w:t>S</w:t>
      </w:r>
      <w:r w:rsidR="00240911" w:rsidRPr="00240911">
        <w:rPr>
          <w:rFonts w:cs="Arial"/>
          <w:bCs/>
          <w:lang w:val="et-EE"/>
        </w:rPr>
        <w:t>ervituudivajadusega ala planeeritud madalpinge kaablitrassile</w:t>
      </w:r>
      <w:r w:rsidR="00240911">
        <w:rPr>
          <w:rFonts w:cs="Arial"/>
          <w:bCs/>
          <w:lang w:val="et-EE"/>
        </w:rPr>
        <w:t xml:space="preserve"> </w:t>
      </w:r>
      <w:r w:rsidR="00240911" w:rsidRPr="00240911">
        <w:rPr>
          <w:rFonts w:cs="Arial"/>
          <w:bCs/>
          <w:lang w:val="et-EE"/>
        </w:rPr>
        <w:t xml:space="preserve">1 m </w:t>
      </w:r>
      <w:r>
        <w:rPr>
          <w:rFonts w:cs="Arial"/>
          <w:bCs/>
          <w:lang w:val="et-EE"/>
        </w:rPr>
        <w:t>kaabli</w:t>
      </w:r>
      <w:r w:rsidR="00705948">
        <w:rPr>
          <w:rFonts w:cs="Arial"/>
          <w:bCs/>
          <w:lang w:val="et-EE"/>
        </w:rPr>
        <w:t xml:space="preserve"> teljest mõlemale poole</w:t>
      </w:r>
      <w:r w:rsidR="00240911">
        <w:rPr>
          <w:rFonts w:cs="Arial"/>
          <w:bCs/>
          <w:lang w:val="et-EE"/>
        </w:rPr>
        <w:t xml:space="preserve"> võrguvaldaja kasuks.</w:t>
      </w:r>
    </w:p>
    <w:p w:rsidR="00240911" w:rsidRPr="00240911" w:rsidRDefault="00240911" w:rsidP="00240911">
      <w:pPr>
        <w:ind w:left="142"/>
        <w:jc w:val="both"/>
        <w:rPr>
          <w:rFonts w:cs="Arial"/>
          <w:bCs/>
          <w:lang w:val="et-EE"/>
        </w:rPr>
      </w:pPr>
    </w:p>
    <w:p w:rsidR="00240911" w:rsidRPr="00240911" w:rsidRDefault="00240911" w:rsidP="000409DC">
      <w:pPr>
        <w:jc w:val="both"/>
        <w:rPr>
          <w:rFonts w:cs="Arial"/>
          <w:b/>
          <w:lang w:val="et-EE"/>
        </w:rPr>
      </w:pPr>
      <w:r w:rsidRPr="00240911">
        <w:rPr>
          <w:rFonts w:cs="Arial"/>
          <w:b/>
          <w:lang w:val="et-EE"/>
        </w:rPr>
        <w:t xml:space="preserve">Andrese </w:t>
      </w:r>
      <w:r>
        <w:rPr>
          <w:rFonts w:cs="Arial"/>
          <w:b/>
          <w:lang w:val="et-EE"/>
        </w:rPr>
        <w:t>tee</w:t>
      </w:r>
      <w:r w:rsidRPr="00240911">
        <w:rPr>
          <w:rFonts w:cs="Arial"/>
          <w:b/>
          <w:lang w:val="et-EE"/>
        </w:rPr>
        <w:t xml:space="preserve"> (65301:001:3</w:t>
      </w:r>
      <w:r>
        <w:rPr>
          <w:rFonts w:cs="Arial"/>
          <w:b/>
          <w:lang w:val="et-EE"/>
        </w:rPr>
        <w:t>305</w:t>
      </w:r>
      <w:r w:rsidRPr="00240911">
        <w:rPr>
          <w:rFonts w:cs="Arial"/>
          <w:b/>
          <w:lang w:val="et-EE"/>
        </w:rPr>
        <w:t>)</w:t>
      </w:r>
    </w:p>
    <w:p w:rsidR="00240911" w:rsidRDefault="00CA3EF0" w:rsidP="00E84AFA">
      <w:pPr>
        <w:numPr>
          <w:ilvl w:val="0"/>
          <w:numId w:val="29"/>
        </w:numPr>
        <w:ind w:left="142" w:hanging="142"/>
        <w:jc w:val="both"/>
        <w:rPr>
          <w:rFonts w:cs="Arial"/>
          <w:bCs/>
          <w:lang w:val="et-EE"/>
        </w:rPr>
      </w:pPr>
      <w:r>
        <w:rPr>
          <w:rFonts w:cs="Arial"/>
          <w:bCs/>
          <w:lang w:val="et-EE"/>
        </w:rPr>
        <w:t>S</w:t>
      </w:r>
      <w:r w:rsidR="00240911" w:rsidRPr="00240911">
        <w:rPr>
          <w:rFonts w:cs="Arial"/>
          <w:bCs/>
          <w:lang w:val="et-EE"/>
        </w:rPr>
        <w:t>ervituudivajadusega ala planeeritud madalpinge kaablitrassile</w:t>
      </w:r>
      <w:r w:rsidR="00240911">
        <w:rPr>
          <w:rFonts w:cs="Arial"/>
          <w:bCs/>
          <w:lang w:val="et-EE"/>
        </w:rPr>
        <w:t xml:space="preserve"> </w:t>
      </w:r>
      <w:r w:rsidR="00240911" w:rsidRPr="00240911">
        <w:rPr>
          <w:rFonts w:cs="Arial"/>
          <w:bCs/>
          <w:lang w:val="et-EE"/>
        </w:rPr>
        <w:t xml:space="preserve">1 m </w:t>
      </w:r>
      <w:r>
        <w:rPr>
          <w:rFonts w:cs="Arial"/>
          <w:bCs/>
          <w:lang w:val="et-EE"/>
        </w:rPr>
        <w:t xml:space="preserve">kaabli </w:t>
      </w:r>
      <w:r w:rsidR="00240911" w:rsidRPr="00240911">
        <w:rPr>
          <w:rFonts w:cs="Arial"/>
          <w:bCs/>
          <w:lang w:val="et-EE"/>
        </w:rPr>
        <w:t>teljest mõlemale poole</w:t>
      </w:r>
      <w:r>
        <w:rPr>
          <w:rFonts w:cs="Arial"/>
          <w:bCs/>
          <w:lang w:val="et-EE"/>
        </w:rPr>
        <w:t xml:space="preserve"> võrguvaldaja kasuks;</w:t>
      </w:r>
    </w:p>
    <w:p w:rsidR="00CA3EF0" w:rsidRPr="00E84AFA" w:rsidRDefault="00CA3EF0" w:rsidP="00E84AFA">
      <w:pPr>
        <w:numPr>
          <w:ilvl w:val="0"/>
          <w:numId w:val="29"/>
        </w:numPr>
        <w:ind w:left="142" w:hanging="142"/>
        <w:jc w:val="both"/>
        <w:rPr>
          <w:rFonts w:cs="Arial"/>
          <w:bCs/>
          <w:lang w:val="et-EE"/>
        </w:rPr>
      </w:pPr>
      <w:r w:rsidRPr="00240911">
        <w:rPr>
          <w:rFonts w:cs="Arial"/>
          <w:bCs/>
          <w:lang w:val="et-EE"/>
        </w:rPr>
        <w:t>servituudivajadusega ala planeeritud vee- ja reovee kanalisatsioonitrassile</w:t>
      </w:r>
      <w:r>
        <w:rPr>
          <w:rFonts w:cs="Arial"/>
          <w:bCs/>
          <w:lang w:val="et-EE"/>
        </w:rPr>
        <w:t xml:space="preserve"> </w:t>
      </w:r>
      <w:r w:rsidRPr="00240911">
        <w:rPr>
          <w:rFonts w:cs="Arial"/>
          <w:bCs/>
          <w:lang w:val="et-EE"/>
        </w:rPr>
        <w:t>2 m äärmise trassi teljest</w:t>
      </w:r>
      <w:r>
        <w:rPr>
          <w:rFonts w:cs="Arial"/>
          <w:bCs/>
          <w:lang w:val="et-EE"/>
        </w:rPr>
        <w:t xml:space="preserve"> mõlemale poole võrguvaldaja kasuks.</w:t>
      </w:r>
    </w:p>
    <w:p w:rsidR="000409DC" w:rsidRPr="00240911" w:rsidRDefault="000409DC" w:rsidP="000409DC">
      <w:pPr>
        <w:jc w:val="both"/>
        <w:rPr>
          <w:rFonts w:cs="Arial"/>
          <w:bCs/>
          <w:lang w:val="et-EE"/>
        </w:rPr>
      </w:pPr>
    </w:p>
    <w:p w:rsidR="000409DC" w:rsidRPr="00240911" w:rsidRDefault="00E84AFA" w:rsidP="000409DC">
      <w:pPr>
        <w:jc w:val="both"/>
        <w:rPr>
          <w:rFonts w:cs="Arial"/>
          <w:b/>
          <w:lang w:val="et-EE"/>
        </w:rPr>
      </w:pPr>
      <w:r>
        <w:rPr>
          <w:rFonts w:cs="Arial"/>
          <w:b/>
          <w:lang w:val="et-EE"/>
        </w:rPr>
        <w:t xml:space="preserve">Vana-Järveküla tee </w:t>
      </w:r>
      <w:r w:rsidR="000409DC" w:rsidRPr="00240911">
        <w:rPr>
          <w:rFonts w:cs="Arial"/>
          <w:b/>
          <w:lang w:val="et-EE"/>
        </w:rPr>
        <w:t>2</w:t>
      </w:r>
      <w:r>
        <w:rPr>
          <w:rFonts w:cs="Arial"/>
          <w:b/>
          <w:lang w:val="et-EE"/>
        </w:rPr>
        <w:t>3</w:t>
      </w:r>
      <w:r w:rsidR="009C43B0">
        <w:rPr>
          <w:rFonts w:cs="Arial"/>
          <w:b/>
          <w:lang w:val="et-EE"/>
        </w:rPr>
        <w:t xml:space="preserve"> (65301:001:2440</w:t>
      </w:r>
      <w:r w:rsidR="000409DC" w:rsidRPr="00240911">
        <w:rPr>
          <w:rFonts w:cs="Arial"/>
          <w:b/>
          <w:lang w:val="et-EE"/>
        </w:rPr>
        <w:t>)</w:t>
      </w:r>
    </w:p>
    <w:p w:rsidR="00FD5BC3" w:rsidRPr="00EF7A40" w:rsidRDefault="00CA3EF0" w:rsidP="00751ECE">
      <w:pPr>
        <w:numPr>
          <w:ilvl w:val="0"/>
          <w:numId w:val="29"/>
        </w:numPr>
        <w:ind w:left="142" w:hanging="142"/>
        <w:jc w:val="both"/>
        <w:rPr>
          <w:rFonts w:cs="Arial"/>
          <w:bCs/>
          <w:lang w:val="et-EE"/>
        </w:rPr>
      </w:pPr>
      <w:r>
        <w:rPr>
          <w:rFonts w:cs="Arial"/>
          <w:bCs/>
          <w:lang w:val="et-EE"/>
        </w:rPr>
        <w:t>S</w:t>
      </w:r>
      <w:r w:rsidR="009C43B0" w:rsidRPr="00240911">
        <w:rPr>
          <w:rFonts w:cs="Arial"/>
          <w:bCs/>
          <w:lang w:val="et-EE"/>
        </w:rPr>
        <w:t>ervituudivajadusega ala planeeritud madalpinge kaablitrassile</w:t>
      </w:r>
      <w:r w:rsidR="009C43B0">
        <w:rPr>
          <w:rFonts w:cs="Arial"/>
          <w:bCs/>
          <w:lang w:val="et-EE"/>
        </w:rPr>
        <w:t xml:space="preserve"> </w:t>
      </w:r>
      <w:r w:rsidR="009C43B0" w:rsidRPr="00240911">
        <w:rPr>
          <w:rFonts w:cs="Arial"/>
          <w:bCs/>
          <w:lang w:val="et-EE"/>
        </w:rPr>
        <w:t>1 m äärmis</w:t>
      </w:r>
      <w:r w:rsidR="00705948">
        <w:rPr>
          <w:rFonts w:cs="Arial"/>
          <w:bCs/>
          <w:lang w:val="et-EE"/>
        </w:rPr>
        <w:t>e trassi teljest mõlemale poole</w:t>
      </w:r>
      <w:r w:rsidR="009C43B0">
        <w:rPr>
          <w:rFonts w:cs="Arial"/>
          <w:bCs/>
          <w:lang w:val="et-EE"/>
        </w:rPr>
        <w:t xml:space="preserve"> võrguvaldaja kasuks.</w:t>
      </w:r>
    </w:p>
    <w:p w:rsidR="00751ECE" w:rsidRPr="00560143" w:rsidRDefault="00751ECE" w:rsidP="00751ECE">
      <w:pPr>
        <w:jc w:val="both"/>
        <w:rPr>
          <w:rFonts w:cs="Arial"/>
          <w:lang w:val="et-EE"/>
        </w:rPr>
      </w:pPr>
    </w:p>
    <w:p w:rsidR="00CE7B6A" w:rsidRPr="00560143" w:rsidRDefault="00023FE0" w:rsidP="00751ECE">
      <w:pPr>
        <w:pStyle w:val="Heading2"/>
        <w:numPr>
          <w:ilvl w:val="1"/>
          <w:numId w:val="7"/>
        </w:numPr>
        <w:tabs>
          <w:tab w:val="left" w:pos="426"/>
        </w:tabs>
        <w:ind w:left="550" w:hanging="550"/>
        <w:rPr>
          <w:rFonts w:cs="Arial"/>
          <w:szCs w:val="22"/>
        </w:rPr>
      </w:pPr>
      <w:bookmarkStart w:id="45" w:name="_Toc78525979"/>
      <w:r w:rsidRPr="00560143">
        <w:rPr>
          <w:rFonts w:cs="Arial"/>
          <w:szCs w:val="22"/>
        </w:rPr>
        <w:t>Tehnovõrkude lahendus</w:t>
      </w:r>
      <w:bookmarkEnd w:id="45"/>
    </w:p>
    <w:p w:rsidR="003E39CD" w:rsidRPr="00560143" w:rsidRDefault="00796819" w:rsidP="00751ECE">
      <w:pPr>
        <w:autoSpaceDE w:val="0"/>
        <w:autoSpaceDN w:val="0"/>
        <w:adjustRightInd w:val="0"/>
        <w:jc w:val="both"/>
        <w:rPr>
          <w:rFonts w:cs="Arial"/>
          <w:lang w:val="et-EE"/>
        </w:rPr>
      </w:pPr>
      <w:r w:rsidRPr="00560143">
        <w:rPr>
          <w:rFonts w:cs="Arial"/>
          <w:lang w:val="et-EE"/>
        </w:rPr>
        <w:t>Planeeritava hoonestuse tehnovõrkudega varustamise põhimõtteline lahendus antaks</w:t>
      </w:r>
      <w:r w:rsidR="00CA1DFE" w:rsidRPr="00560143">
        <w:rPr>
          <w:rFonts w:cs="Arial"/>
          <w:lang w:val="et-EE"/>
        </w:rPr>
        <w:t>e planeeringu järgmises etapis.</w:t>
      </w:r>
    </w:p>
    <w:p w:rsidR="000409DC" w:rsidRDefault="000409DC" w:rsidP="000409DC">
      <w:pPr>
        <w:jc w:val="both"/>
        <w:rPr>
          <w:rFonts w:cs="Arial"/>
          <w:lang w:val="et-EE"/>
        </w:rPr>
      </w:pPr>
      <w:r w:rsidRPr="000409DC">
        <w:rPr>
          <w:rFonts w:cs="Arial"/>
          <w:lang w:val="et-EE"/>
        </w:rPr>
        <w:t>Tehnovõrkude lahenduse koostamisel on arvestatud olemasolevat olukorda, planeerimislahendust ja sellest tulenevaid vajadusi ning tehnovõrkude valdajate või vastavat teenust osutavate ettevõtete poolt väljastatud tehniliste tingimustega.</w:t>
      </w:r>
    </w:p>
    <w:p w:rsidR="00066C92" w:rsidRPr="000409DC" w:rsidRDefault="00066C92" w:rsidP="000409DC">
      <w:pPr>
        <w:jc w:val="both"/>
        <w:rPr>
          <w:rFonts w:cs="Arial"/>
          <w:lang w:val="et-EE"/>
        </w:rPr>
      </w:pPr>
    </w:p>
    <w:p w:rsidR="000409DC" w:rsidRPr="000409DC" w:rsidRDefault="000409DC" w:rsidP="000409DC">
      <w:pPr>
        <w:jc w:val="both"/>
        <w:rPr>
          <w:rFonts w:cs="Arial"/>
          <w:lang w:val="et-EE"/>
        </w:rPr>
      </w:pPr>
      <w:r w:rsidRPr="000409DC">
        <w:rPr>
          <w:rFonts w:cs="Arial"/>
          <w:lang w:val="et-EE"/>
        </w:rPr>
        <w:t>Detailplaneeringuga on esitatud tehnovõrkude põhimõtteline lahendus.</w:t>
      </w:r>
    </w:p>
    <w:p w:rsidR="000409DC" w:rsidRPr="000409DC" w:rsidRDefault="000409DC" w:rsidP="000409DC">
      <w:pPr>
        <w:jc w:val="both"/>
        <w:rPr>
          <w:rFonts w:cs="Arial"/>
          <w:lang w:val="et-EE"/>
        </w:rPr>
      </w:pPr>
      <w:r w:rsidRPr="000409DC">
        <w:rPr>
          <w:rFonts w:cs="Arial"/>
          <w:lang w:val="et-EE"/>
        </w:rPr>
        <w:lastRenderedPageBreak/>
        <w:t>Tehnovõrkude vahelised kaugused täpsustuvad eriosade projektide koostamise käigus.</w:t>
      </w:r>
    </w:p>
    <w:p w:rsidR="000409DC" w:rsidRPr="000409DC" w:rsidRDefault="000409DC" w:rsidP="000409DC">
      <w:pPr>
        <w:jc w:val="both"/>
        <w:rPr>
          <w:rFonts w:cs="Arial"/>
          <w:lang w:val="et-EE"/>
        </w:rPr>
      </w:pPr>
      <w:r w:rsidRPr="000409DC">
        <w:rPr>
          <w:rFonts w:cs="Arial"/>
          <w:lang w:val="et-EE"/>
        </w:rPr>
        <w:t>Tehnovõrkude lahendus on esitatud joonisel</w:t>
      </w:r>
      <w:r w:rsidR="00705948">
        <w:rPr>
          <w:rFonts w:cs="Arial"/>
          <w:lang w:val="et-EE"/>
        </w:rPr>
        <w:t xml:space="preserve"> T</w:t>
      </w:r>
      <w:r w:rsidRPr="000409DC">
        <w:rPr>
          <w:rFonts w:cs="Arial"/>
          <w:lang w:val="et-EE"/>
        </w:rPr>
        <w:t>ehnovarustuse koondplaan AS-05.</w:t>
      </w:r>
    </w:p>
    <w:p w:rsidR="000409DC" w:rsidRDefault="000409DC" w:rsidP="000409DC">
      <w:pPr>
        <w:jc w:val="both"/>
        <w:rPr>
          <w:rFonts w:cs="Arial"/>
          <w:lang w:val="et-EE"/>
        </w:rPr>
      </w:pPr>
      <w:r w:rsidRPr="000409DC">
        <w:rPr>
          <w:rFonts w:cs="Arial"/>
          <w:lang w:val="et-EE"/>
        </w:rPr>
        <w:t>Tehnovõrkude servituutide seadmise vajadus on kirjeldatud seletuskirja punktis 4.10.</w:t>
      </w:r>
    </w:p>
    <w:p w:rsidR="009D60D0" w:rsidRPr="000409DC" w:rsidRDefault="009D60D0" w:rsidP="000409DC">
      <w:pPr>
        <w:jc w:val="both"/>
        <w:rPr>
          <w:rFonts w:cs="Arial"/>
          <w:lang w:val="et-EE"/>
        </w:rPr>
      </w:pPr>
    </w:p>
    <w:p w:rsidR="009D60D0" w:rsidRPr="009D60D0" w:rsidRDefault="009D60D0" w:rsidP="007211F4">
      <w:pPr>
        <w:pStyle w:val="Heading3"/>
        <w:numPr>
          <w:ilvl w:val="2"/>
          <w:numId w:val="46"/>
        </w:numPr>
      </w:pPr>
      <w:bookmarkStart w:id="46" w:name="_Toc46835919"/>
      <w:bookmarkStart w:id="47" w:name="_Toc78525980"/>
      <w:r w:rsidRPr="009D60D0">
        <w:t xml:space="preserve">Veevarustus </w:t>
      </w:r>
      <w:proofErr w:type="gramStart"/>
      <w:r w:rsidRPr="009D60D0">
        <w:t>ja</w:t>
      </w:r>
      <w:proofErr w:type="gramEnd"/>
      <w:r w:rsidRPr="009D60D0">
        <w:t xml:space="preserve"> reovee kanalisatsioon</w:t>
      </w:r>
      <w:bookmarkEnd w:id="46"/>
      <w:bookmarkEnd w:id="47"/>
    </w:p>
    <w:p w:rsidR="009D60D0" w:rsidRPr="009D60D0" w:rsidRDefault="009D60D0" w:rsidP="00B8102E">
      <w:pPr>
        <w:jc w:val="both"/>
        <w:rPr>
          <w:rFonts w:cs="Arial"/>
          <w:u w:val="single"/>
          <w:lang w:val="et-EE"/>
        </w:rPr>
      </w:pPr>
      <w:r w:rsidRPr="009D60D0">
        <w:rPr>
          <w:rFonts w:cs="Arial"/>
          <w:u w:val="single"/>
          <w:lang w:val="et-EE"/>
        </w:rPr>
        <w:t>Veevarustus</w:t>
      </w:r>
    </w:p>
    <w:p w:rsidR="009D60D0" w:rsidRPr="009D60D0" w:rsidRDefault="009D60D0" w:rsidP="00B8102E">
      <w:pPr>
        <w:jc w:val="both"/>
        <w:rPr>
          <w:rFonts w:cs="Arial"/>
          <w:lang w:val="et-EE"/>
        </w:rPr>
      </w:pPr>
      <w:r w:rsidRPr="009D60D0">
        <w:rPr>
          <w:rFonts w:cs="Arial"/>
          <w:lang w:val="et-EE"/>
        </w:rPr>
        <w:t xml:space="preserve">Vee- ja reovee kanalisatsiooniga varustamine on lahendatud vastavalt AS ELVESO </w:t>
      </w:r>
      <w:r>
        <w:rPr>
          <w:rFonts w:cs="Arial"/>
          <w:lang w:val="et-EE"/>
        </w:rPr>
        <w:t>07.</w:t>
      </w:r>
      <w:r w:rsidRPr="009D60D0">
        <w:rPr>
          <w:rFonts w:cs="Arial"/>
          <w:lang w:val="et-EE"/>
        </w:rPr>
        <w:t>0</w:t>
      </w:r>
      <w:r>
        <w:rPr>
          <w:rFonts w:cs="Arial"/>
          <w:lang w:val="et-EE"/>
        </w:rPr>
        <w:t>6.2021</w:t>
      </w:r>
      <w:r w:rsidRPr="009D60D0">
        <w:rPr>
          <w:rFonts w:cs="Arial"/>
          <w:lang w:val="et-EE"/>
        </w:rPr>
        <w:t xml:space="preserve"> tehnilistele tingimustele nr </w:t>
      </w:r>
      <w:r>
        <w:rPr>
          <w:rFonts w:cs="Arial"/>
          <w:lang w:val="et-EE"/>
        </w:rPr>
        <w:t>VK-TT 091</w:t>
      </w:r>
      <w:r w:rsidRPr="009D60D0">
        <w:rPr>
          <w:rFonts w:cs="Arial"/>
          <w:lang w:val="et-EE"/>
        </w:rPr>
        <w:t>.</w:t>
      </w:r>
    </w:p>
    <w:p w:rsidR="009D60D0" w:rsidRPr="009D60D0" w:rsidRDefault="009D60D0" w:rsidP="00B8102E">
      <w:pPr>
        <w:jc w:val="both"/>
        <w:rPr>
          <w:rFonts w:cs="Arial"/>
          <w:lang w:val="et-EE"/>
        </w:rPr>
      </w:pPr>
      <w:r w:rsidRPr="009D60D0">
        <w:rPr>
          <w:rFonts w:cs="Arial"/>
          <w:lang w:val="et-EE"/>
        </w:rPr>
        <w:t>AS ELVESO on nõus lubama detailplaneeringu alale ühisveevärgist vett vastavalt Rae valla ühisveevärgi ja -kanalisatsi</w:t>
      </w:r>
      <w:r>
        <w:rPr>
          <w:rFonts w:cs="Arial"/>
          <w:lang w:val="et-EE"/>
        </w:rPr>
        <w:t>ooni arengukavale koguses kuni 1,2 m³/d (36</w:t>
      </w:r>
      <w:r w:rsidRPr="009D60D0">
        <w:rPr>
          <w:rFonts w:cs="Arial"/>
          <w:lang w:val="et-EE"/>
        </w:rPr>
        <w:t>,0 m³/kuus) järgmisel tingimusel:</w:t>
      </w:r>
    </w:p>
    <w:p w:rsidR="00196C3E" w:rsidRDefault="009D60D0" w:rsidP="00B8102E">
      <w:pPr>
        <w:autoSpaceDE w:val="0"/>
        <w:autoSpaceDN w:val="0"/>
        <w:adjustRightInd w:val="0"/>
        <w:jc w:val="both"/>
        <w:rPr>
          <w:rFonts w:cs="Arial"/>
          <w:lang w:val="et-EE"/>
        </w:rPr>
      </w:pPr>
      <w:r w:rsidRPr="009D60D0">
        <w:rPr>
          <w:rFonts w:cs="Arial"/>
          <w:lang w:val="et-EE"/>
        </w:rPr>
        <w:t>Detailplaneeringu ala kinnistu ühendamine ühisveevärgiga on võimalik alates olemasolevast de110 veetorust</w:t>
      </w:r>
      <w:r w:rsidR="00B8102E">
        <w:rPr>
          <w:rFonts w:cs="Arial"/>
          <w:lang w:val="et-EE"/>
        </w:rPr>
        <w:t>ikust piikonnas ÜPV-1 (LISA 1).</w:t>
      </w:r>
    </w:p>
    <w:p w:rsidR="00196C3E" w:rsidRPr="0029065B" w:rsidRDefault="00196C3E" w:rsidP="00B8102E">
      <w:pPr>
        <w:autoSpaceDE w:val="0"/>
        <w:autoSpaceDN w:val="0"/>
        <w:adjustRightInd w:val="0"/>
        <w:jc w:val="both"/>
        <w:rPr>
          <w:rFonts w:cs="Arial"/>
          <w:lang w:val="et-EE"/>
        </w:rPr>
      </w:pPr>
      <w:r>
        <w:rPr>
          <w:rFonts w:cs="Arial"/>
          <w:lang w:val="et-EE"/>
        </w:rPr>
        <w:t xml:space="preserve">Ühisveevärgi ühinemispunkt </w:t>
      </w:r>
      <w:r w:rsidR="00E164AB">
        <w:rPr>
          <w:rFonts w:cs="Arial"/>
          <w:lang w:val="et-EE"/>
        </w:rPr>
        <w:t>(</w:t>
      </w:r>
      <w:r w:rsidR="00E164AB" w:rsidRPr="009D60D0">
        <w:rPr>
          <w:rFonts w:cs="Arial"/>
          <w:lang w:val="et-EE"/>
        </w:rPr>
        <w:t>ÜPV-1</w:t>
      </w:r>
      <w:r w:rsidR="00E164AB">
        <w:rPr>
          <w:rFonts w:cs="Arial"/>
          <w:lang w:val="et-EE"/>
        </w:rPr>
        <w:t>)</w:t>
      </w:r>
      <w:r w:rsidR="00E164AB" w:rsidRPr="009D60D0">
        <w:rPr>
          <w:rFonts w:cs="Arial"/>
          <w:lang w:val="et-EE"/>
        </w:rPr>
        <w:t xml:space="preserve"> </w:t>
      </w:r>
      <w:r>
        <w:rPr>
          <w:rFonts w:cs="Arial"/>
          <w:lang w:val="et-EE"/>
        </w:rPr>
        <w:t>asub kinnistu</w:t>
      </w:r>
      <w:r w:rsidRPr="0029065B">
        <w:rPr>
          <w:rFonts w:cs="Arial"/>
          <w:lang w:val="et-EE"/>
        </w:rPr>
        <w:t xml:space="preserve">l </w:t>
      </w:r>
      <w:r>
        <w:rPr>
          <w:rFonts w:cs="Arial"/>
          <w:lang w:val="et-EE"/>
        </w:rPr>
        <w:t>Andrese tee</w:t>
      </w:r>
      <w:r w:rsidRPr="0029065B">
        <w:rPr>
          <w:rFonts w:cs="Arial"/>
          <w:lang w:val="et-EE"/>
        </w:rPr>
        <w:t xml:space="preserve"> (</w:t>
      </w:r>
      <w:r>
        <w:rPr>
          <w:rFonts w:cs="Arial"/>
          <w:lang w:val="et-EE"/>
        </w:rPr>
        <w:t>katastritunnusega 65301:001:3305)</w:t>
      </w:r>
      <w:r w:rsidRPr="0029065B">
        <w:rPr>
          <w:rFonts w:cs="Arial"/>
          <w:lang w:val="et-EE"/>
        </w:rPr>
        <w:t xml:space="preserve">, </w:t>
      </w:r>
      <w:r>
        <w:rPr>
          <w:rFonts w:cs="Arial"/>
          <w:lang w:val="et-EE"/>
        </w:rPr>
        <w:t xml:space="preserve">jäädes </w:t>
      </w:r>
      <w:r w:rsidRPr="0029065B">
        <w:rPr>
          <w:rFonts w:cs="Arial"/>
          <w:lang w:val="et-EE"/>
        </w:rPr>
        <w:t>plan</w:t>
      </w:r>
      <w:r>
        <w:rPr>
          <w:rFonts w:cs="Arial"/>
          <w:lang w:val="et-EE"/>
        </w:rPr>
        <w:t>eeringualast</w:t>
      </w:r>
      <w:r w:rsidR="00B8102E">
        <w:rPr>
          <w:rFonts w:cs="Arial"/>
          <w:lang w:val="et-EE"/>
        </w:rPr>
        <w:t xml:space="preserve"> u</w:t>
      </w:r>
      <w:r>
        <w:rPr>
          <w:rFonts w:cs="Arial"/>
          <w:lang w:val="et-EE"/>
        </w:rPr>
        <w:t xml:space="preserve"> 250</w:t>
      </w:r>
      <w:r w:rsidR="00B8102E">
        <w:rPr>
          <w:rFonts w:cs="Arial"/>
          <w:lang w:val="et-EE"/>
        </w:rPr>
        <w:t xml:space="preserve"> </w:t>
      </w:r>
      <w:r>
        <w:rPr>
          <w:rFonts w:cs="Arial"/>
          <w:lang w:val="et-EE"/>
        </w:rPr>
        <w:t>m kaugusele.</w:t>
      </w:r>
    </w:p>
    <w:p w:rsidR="009D60D0" w:rsidRDefault="009D60D0" w:rsidP="00B8102E">
      <w:pPr>
        <w:jc w:val="both"/>
        <w:rPr>
          <w:rFonts w:cs="Arial"/>
          <w:lang w:val="et-EE"/>
        </w:rPr>
      </w:pPr>
    </w:p>
    <w:p w:rsidR="009D60D0" w:rsidRPr="009D60D0" w:rsidRDefault="00196C3E" w:rsidP="00B8102E">
      <w:pPr>
        <w:jc w:val="both"/>
        <w:rPr>
          <w:rFonts w:cs="Arial"/>
          <w:lang w:val="et-EE"/>
        </w:rPr>
      </w:pPr>
      <w:r>
        <w:rPr>
          <w:rFonts w:cs="Arial"/>
          <w:lang w:val="et-EE"/>
        </w:rPr>
        <w:t xml:space="preserve">Planeeringulahenduses </w:t>
      </w:r>
      <w:r w:rsidR="009D60D0" w:rsidRPr="009D60D0">
        <w:rPr>
          <w:rFonts w:cs="Arial"/>
          <w:lang w:val="et-EE"/>
        </w:rPr>
        <w:t xml:space="preserve">on </w:t>
      </w:r>
      <w:r w:rsidR="009D60D0">
        <w:rPr>
          <w:rFonts w:cs="Arial"/>
          <w:lang w:val="et-EE"/>
        </w:rPr>
        <w:t>veevarustuse ühinemispunkt</w:t>
      </w:r>
      <w:r w:rsidR="009D60D0" w:rsidRPr="009D60D0">
        <w:rPr>
          <w:rFonts w:cs="Arial"/>
          <w:lang w:val="et-EE"/>
        </w:rPr>
        <w:t xml:space="preserve"> olemasoleva veevõrguga planeeritud ÜVK arengukava kohaselt. Veetrassid on planeeritud tee maa-alale ja liitumispunktid</w:t>
      </w:r>
      <w:r w:rsidR="009D60D0">
        <w:rPr>
          <w:rFonts w:cs="Arial"/>
          <w:lang w:val="et-EE"/>
        </w:rPr>
        <w:t xml:space="preserve"> </w:t>
      </w:r>
      <w:r w:rsidR="009D60D0" w:rsidRPr="009D60D0">
        <w:rPr>
          <w:rFonts w:cs="Arial"/>
          <w:lang w:val="et-EE"/>
        </w:rPr>
        <w:t>koos sulgarmatuuriga kuni 1m</w:t>
      </w:r>
      <w:r w:rsidR="009D60D0">
        <w:rPr>
          <w:rFonts w:cs="Arial"/>
          <w:lang w:val="et-EE"/>
        </w:rPr>
        <w:t xml:space="preserve"> </w:t>
      </w:r>
      <w:r w:rsidR="009D60D0" w:rsidRPr="009D60D0">
        <w:rPr>
          <w:rFonts w:cs="Arial"/>
          <w:lang w:val="et-EE"/>
        </w:rPr>
        <w:t>kruntide piirist.</w:t>
      </w:r>
    </w:p>
    <w:p w:rsidR="009D60D0" w:rsidRDefault="009D60D0" w:rsidP="00B8102E">
      <w:pPr>
        <w:jc w:val="both"/>
        <w:rPr>
          <w:rFonts w:cs="Arial"/>
          <w:lang w:val="et-EE"/>
        </w:rPr>
      </w:pPr>
      <w:r w:rsidRPr="009D60D0">
        <w:rPr>
          <w:rFonts w:cs="Arial"/>
          <w:lang w:val="et-EE"/>
        </w:rPr>
        <w:t xml:space="preserve">Tuletõrje veevarustuse tarbeks </w:t>
      </w:r>
      <w:r w:rsidR="00367977">
        <w:rPr>
          <w:rFonts w:cs="Arial"/>
          <w:lang w:val="et-EE"/>
        </w:rPr>
        <w:t xml:space="preserve">on </w:t>
      </w:r>
      <w:r w:rsidRPr="009D60D0">
        <w:rPr>
          <w:rFonts w:cs="Arial"/>
          <w:lang w:val="et-EE"/>
        </w:rPr>
        <w:t xml:space="preserve">planeeritud tee </w:t>
      </w:r>
      <w:r w:rsidR="00367977">
        <w:rPr>
          <w:rFonts w:cs="Arial"/>
          <w:lang w:val="et-EE"/>
        </w:rPr>
        <w:t>maa-alale</w:t>
      </w:r>
      <w:r w:rsidR="00196C3E">
        <w:rPr>
          <w:rFonts w:cs="Arial"/>
          <w:lang w:val="et-EE"/>
        </w:rPr>
        <w:t xml:space="preserve"> hüdrant</w:t>
      </w:r>
      <w:r w:rsidR="00367977">
        <w:rPr>
          <w:rFonts w:cs="Arial"/>
          <w:lang w:val="et-EE"/>
        </w:rPr>
        <w:t>.</w:t>
      </w:r>
    </w:p>
    <w:p w:rsidR="008C4BDF" w:rsidRDefault="008C4BDF" w:rsidP="00B8102E">
      <w:pPr>
        <w:autoSpaceDE w:val="0"/>
        <w:autoSpaceDN w:val="0"/>
        <w:adjustRightInd w:val="0"/>
        <w:jc w:val="both"/>
        <w:rPr>
          <w:rFonts w:cs="Arial"/>
          <w:lang w:val="et-EE"/>
        </w:rPr>
      </w:pPr>
    </w:p>
    <w:p w:rsidR="008C4BDF" w:rsidRPr="008C4BDF" w:rsidRDefault="008C4BDF" w:rsidP="00B8102E">
      <w:pPr>
        <w:jc w:val="both"/>
        <w:rPr>
          <w:rFonts w:cs="Arial"/>
          <w:u w:val="single"/>
          <w:lang w:val="et-EE"/>
        </w:rPr>
      </w:pPr>
      <w:r w:rsidRPr="008C4BDF">
        <w:rPr>
          <w:rFonts w:cs="Arial"/>
          <w:u w:val="single"/>
          <w:lang w:val="et-EE"/>
        </w:rPr>
        <w:t>Reovee kanalisatsioon</w:t>
      </w:r>
    </w:p>
    <w:p w:rsidR="008C4BDF" w:rsidRPr="008C4BDF" w:rsidRDefault="008C4BDF" w:rsidP="00B8102E">
      <w:pPr>
        <w:jc w:val="both"/>
        <w:rPr>
          <w:rFonts w:cs="Arial"/>
          <w:lang w:val="et-EE"/>
        </w:rPr>
      </w:pPr>
      <w:r w:rsidRPr="008C4BDF">
        <w:rPr>
          <w:rFonts w:cs="Arial"/>
          <w:lang w:val="et-EE"/>
        </w:rPr>
        <w:t>AS ELVESO on nõus vastu võtma detailplaneeringu alalt reovett vastavalt Rae valla ühisveevärgi ja –kanalisatsiooni arengukavale kokku koguses kuni 1,2 m</w:t>
      </w:r>
      <w:r w:rsidRPr="00B8102E">
        <w:rPr>
          <w:rFonts w:cs="Arial"/>
          <w:vertAlign w:val="superscript"/>
          <w:lang w:val="et-EE"/>
        </w:rPr>
        <w:t>3</w:t>
      </w:r>
      <w:r w:rsidRPr="008C4BDF">
        <w:rPr>
          <w:rFonts w:cs="Arial"/>
          <w:lang w:val="et-EE"/>
        </w:rPr>
        <w:t>/d (36,0 m</w:t>
      </w:r>
      <w:r w:rsidRPr="00B8102E">
        <w:rPr>
          <w:rFonts w:cs="Arial"/>
          <w:vertAlign w:val="superscript"/>
          <w:lang w:val="et-EE"/>
        </w:rPr>
        <w:t>3</w:t>
      </w:r>
      <w:r w:rsidR="00B8102E">
        <w:rPr>
          <w:rFonts w:cs="Arial"/>
          <w:lang w:val="et-EE"/>
        </w:rPr>
        <w:t>/kuus) järgmisel tingimusel:</w:t>
      </w:r>
    </w:p>
    <w:p w:rsidR="008C4BDF" w:rsidRPr="008C4BDF" w:rsidRDefault="00B8102E" w:rsidP="00B8102E">
      <w:pPr>
        <w:pStyle w:val="ListParagraph"/>
        <w:numPr>
          <w:ilvl w:val="0"/>
          <w:numId w:val="32"/>
        </w:numPr>
        <w:ind w:left="284" w:hanging="218"/>
        <w:jc w:val="both"/>
        <w:rPr>
          <w:rFonts w:cs="Arial"/>
          <w:lang w:val="et-EE"/>
        </w:rPr>
      </w:pPr>
      <w:r>
        <w:rPr>
          <w:rFonts w:cs="Arial"/>
          <w:lang w:val="et-EE"/>
        </w:rPr>
        <w:t>d</w:t>
      </w:r>
      <w:r w:rsidR="008C4BDF" w:rsidRPr="008C4BDF">
        <w:rPr>
          <w:rFonts w:cs="Arial"/>
          <w:lang w:val="et-EE"/>
        </w:rPr>
        <w:t>etailplaneeringu ala kinnistu ühendus reovee ühiskanalisatsiooniga on võimalik alates olemasolevast isevoolsest kanalisatsioonitorustikust piirkonnas ÜPK-1 (LISA 1);</w:t>
      </w:r>
    </w:p>
    <w:p w:rsidR="008C4BDF" w:rsidRPr="008C4BDF" w:rsidRDefault="00B8102E" w:rsidP="00B8102E">
      <w:pPr>
        <w:pStyle w:val="ListParagraph"/>
        <w:numPr>
          <w:ilvl w:val="0"/>
          <w:numId w:val="32"/>
        </w:numPr>
        <w:ind w:left="284" w:hanging="218"/>
        <w:jc w:val="both"/>
        <w:rPr>
          <w:rFonts w:cs="Arial"/>
          <w:lang w:val="et-EE"/>
        </w:rPr>
      </w:pPr>
      <w:r>
        <w:rPr>
          <w:rFonts w:cs="Arial"/>
          <w:lang w:val="et-EE"/>
        </w:rPr>
        <w:t>d</w:t>
      </w:r>
      <w:r w:rsidR="008C4BDF" w:rsidRPr="008C4BDF">
        <w:rPr>
          <w:rFonts w:cs="Arial"/>
          <w:lang w:val="et-EE"/>
        </w:rPr>
        <w:t>etailplaneeringu ala reovee nõuetekohane ärajuhtimine on võimalik peale „Karu</w:t>
      </w:r>
      <w:r>
        <w:rPr>
          <w:rFonts w:cs="Arial"/>
          <w:lang w:val="et-EE"/>
        </w:rPr>
        <w:t>”</w:t>
      </w:r>
      <w:r w:rsidR="008C4BDF" w:rsidRPr="008C4BDF">
        <w:rPr>
          <w:rFonts w:cs="Arial"/>
          <w:lang w:val="et-EE"/>
        </w:rPr>
        <w:t xml:space="preserve"> reoveepumpla rekonstrueerimist ja reovete suunamist rekonstrueerimist vajavasse „Põdra</w:t>
      </w:r>
      <w:r>
        <w:rPr>
          <w:rFonts w:cs="Arial"/>
          <w:lang w:val="et-EE"/>
        </w:rPr>
        <w:t>”</w:t>
      </w:r>
      <w:r w:rsidR="008C4BDF" w:rsidRPr="008C4BDF">
        <w:rPr>
          <w:rFonts w:cs="Arial"/>
          <w:lang w:val="et-EE"/>
        </w:rPr>
        <w:t xml:space="preserve"> reoveepumplasse.</w:t>
      </w:r>
    </w:p>
    <w:p w:rsidR="008C4BDF" w:rsidRPr="0029065B" w:rsidRDefault="008C4BDF" w:rsidP="00B8102E">
      <w:pPr>
        <w:autoSpaceDE w:val="0"/>
        <w:autoSpaceDN w:val="0"/>
        <w:adjustRightInd w:val="0"/>
        <w:jc w:val="both"/>
        <w:rPr>
          <w:rFonts w:cs="Arial"/>
          <w:lang w:val="et-EE"/>
        </w:rPr>
      </w:pPr>
      <w:r w:rsidRPr="008C4BDF">
        <w:rPr>
          <w:rFonts w:cs="Arial"/>
          <w:lang w:val="et-EE"/>
        </w:rPr>
        <w:t xml:space="preserve">Planeeringuala reovee </w:t>
      </w:r>
      <w:r>
        <w:rPr>
          <w:rFonts w:cs="Arial"/>
          <w:lang w:val="et-EE"/>
        </w:rPr>
        <w:t>kanalisatsiooni ühinemispunkt</w:t>
      </w:r>
      <w:r w:rsidRPr="008C4BDF">
        <w:rPr>
          <w:rFonts w:cs="Arial"/>
          <w:lang w:val="et-EE"/>
        </w:rPr>
        <w:t xml:space="preserve"> </w:t>
      </w:r>
      <w:r>
        <w:rPr>
          <w:rFonts w:cs="Arial"/>
          <w:lang w:val="et-EE"/>
        </w:rPr>
        <w:t>(</w:t>
      </w:r>
      <w:r w:rsidRPr="008C4BDF">
        <w:rPr>
          <w:rFonts w:cs="Arial"/>
          <w:lang w:val="et-EE"/>
        </w:rPr>
        <w:t>ÜPK-1</w:t>
      </w:r>
      <w:r>
        <w:rPr>
          <w:rFonts w:cs="Arial"/>
          <w:lang w:val="et-EE"/>
        </w:rPr>
        <w:t>)</w:t>
      </w:r>
      <w:r w:rsidRPr="008C4BDF">
        <w:rPr>
          <w:rFonts w:cs="Arial"/>
          <w:lang w:val="et-EE"/>
        </w:rPr>
        <w:t xml:space="preserve"> </w:t>
      </w:r>
      <w:r>
        <w:rPr>
          <w:rFonts w:cs="Arial"/>
          <w:lang w:val="et-EE"/>
        </w:rPr>
        <w:t xml:space="preserve">asub Andrese </w:t>
      </w:r>
      <w:r w:rsidRPr="008C4BDF">
        <w:rPr>
          <w:rFonts w:cs="Arial"/>
          <w:lang w:val="et-EE"/>
        </w:rPr>
        <w:t>tee</w:t>
      </w:r>
      <w:r>
        <w:rPr>
          <w:rFonts w:cs="Arial"/>
          <w:lang w:val="et-EE"/>
        </w:rPr>
        <w:t>l</w:t>
      </w:r>
      <w:r w:rsidRPr="008C4BDF">
        <w:rPr>
          <w:rFonts w:cs="Arial"/>
          <w:lang w:val="et-EE"/>
        </w:rPr>
        <w:t xml:space="preserve"> </w:t>
      </w:r>
      <w:r w:rsidRPr="0029065B">
        <w:rPr>
          <w:rFonts w:cs="Arial"/>
          <w:lang w:val="et-EE"/>
        </w:rPr>
        <w:t>(</w:t>
      </w:r>
      <w:r>
        <w:rPr>
          <w:rFonts w:cs="Arial"/>
          <w:lang w:val="et-EE"/>
        </w:rPr>
        <w:t>katastritunnusega 65301:001:3305)</w:t>
      </w:r>
      <w:r w:rsidRPr="0029065B">
        <w:rPr>
          <w:rFonts w:cs="Arial"/>
          <w:lang w:val="et-EE"/>
        </w:rPr>
        <w:t xml:space="preserve">, </w:t>
      </w:r>
      <w:r>
        <w:rPr>
          <w:rFonts w:cs="Arial"/>
          <w:lang w:val="et-EE"/>
        </w:rPr>
        <w:t xml:space="preserve">jäädes </w:t>
      </w:r>
      <w:r w:rsidRPr="0029065B">
        <w:rPr>
          <w:rFonts w:cs="Arial"/>
          <w:lang w:val="et-EE"/>
        </w:rPr>
        <w:t>plan</w:t>
      </w:r>
      <w:r>
        <w:rPr>
          <w:rFonts w:cs="Arial"/>
          <w:lang w:val="et-EE"/>
        </w:rPr>
        <w:t>eeringualast u 130</w:t>
      </w:r>
      <w:r w:rsidR="00B8102E">
        <w:rPr>
          <w:rFonts w:cs="Arial"/>
          <w:lang w:val="et-EE"/>
        </w:rPr>
        <w:t xml:space="preserve"> m kaugusele.</w:t>
      </w:r>
    </w:p>
    <w:p w:rsidR="008C4BDF" w:rsidRPr="008C4BDF" w:rsidRDefault="008C4BDF" w:rsidP="00B8102E">
      <w:pPr>
        <w:jc w:val="both"/>
        <w:rPr>
          <w:rFonts w:cs="Arial"/>
          <w:lang w:val="et-EE"/>
        </w:rPr>
      </w:pPr>
      <w:r w:rsidRPr="008C4BDF">
        <w:rPr>
          <w:rFonts w:cs="Arial"/>
          <w:lang w:val="et-EE"/>
        </w:rPr>
        <w:t>Trassid on planeeritud tee maa-alale ja kruntide piirist ca 1 m kaugusele kanalisatsiooni vaatluskaev, mis jääb kinnistu liitumispunktiks ühiskanalisatsiooniga.</w:t>
      </w:r>
    </w:p>
    <w:p w:rsidR="00E164AB" w:rsidRDefault="008C4BDF" w:rsidP="00B8102E">
      <w:pPr>
        <w:jc w:val="both"/>
        <w:rPr>
          <w:rFonts w:cs="Arial"/>
          <w:lang w:val="et-EE"/>
        </w:rPr>
      </w:pPr>
      <w:r w:rsidRPr="008C4BDF">
        <w:rPr>
          <w:rFonts w:cs="Arial"/>
          <w:lang w:val="et-EE"/>
        </w:rPr>
        <w:t xml:space="preserve">Ühisveevärk ja -kanalisatsioon projekteeritakse ja ehitatakse välja vastavalt ühisveevärgi ja kanalisatsiooni seadusele ning kehtivatele normidele, </w:t>
      </w:r>
      <w:r w:rsidR="00E164AB">
        <w:rPr>
          <w:rFonts w:cs="Arial"/>
          <w:lang w:val="et-EE"/>
        </w:rPr>
        <w:t xml:space="preserve">avalikult kasutatava </w:t>
      </w:r>
      <w:r w:rsidRPr="008C4BDF">
        <w:rPr>
          <w:rFonts w:cs="Arial"/>
          <w:lang w:val="et-EE"/>
        </w:rPr>
        <w:t>tee</w:t>
      </w:r>
      <w:r w:rsidR="00E164AB">
        <w:rPr>
          <w:rFonts w:cs="Arial"/>
          <w:lang w:val="et-EE"/>
        </w:rPr>
        <w:t xml:space="preserve"> maa-alale.</w:t>
      </w:r>
    </w:p>
    <w:p w:rsidR="004231DD" w:rsidRDefault="004231DD" w:rsidP="00B8102E">
      <w:pPr>
        <w:jc w:val="both"/>
        <w:rPr>
          <w:rFonts w:cs="Arial"/>
          <w:lang w:val="et-EE"/>
        </w:rPr>
      </w:pPr>
    </w:p>
    <w:p w:rsidR="008A7C97" w:rsidRPr="008A7C97" w:rsidRDefault="008A7C97" w:rsidP="007211F4">
      <w:pPr>
        <w:pStyle w:val="Heading3"/>
        <w:numPr>
          <w:ilvl w:val="2"/>
          <w:numId w:val="46"/>
        </w:numPr>
      </w:pPr>
      <w:bookmarkStart w:id="48" w:name="_Toc46835921"/>
      <w:bookmarkStart w:id="49" w:name="_Toc78525981"/>
      <w:r w:rsidRPr="008A7C97">
        <w:t xml:space="preserve">Sademe- </w:t>
      </w:r>
      <w:proofErr w:type="gramStart"/>
      <w:r w:rsidRPr="008A7C97">
        <w:t>ja</w:t>
      </w:r>
      <w:proofErr w:type="gramEnd"/>
      <w:r w:rsidRPr="008A7C97">
        <w:t xml:space="preserve"> pinnasevee ärajuhtimine</w:t>
      </w:r>
      <w:bookmarkEnd w:id="48"/>
      <w:bookmarkEnd w:id="49"/>
    </w:p>
    <w:p w:rsidR="0004344F" w:rsidRDefault="0004344F" w:rsidP="00B8102E">
      <w:pPr>
        <w:autoSpaceDE w:val="0"/>
        <w:autoSpaceDN w:val="0"/>
        <w:adjustRightInd w:val="0"/>
        <w:jc w:val="both"/>
        <w:rPr>
          <w:rFonts w:cs="Arial"/>
          <w:lang w:val="et-EE"/>
        </w:rPr>
      </w:pPr>
      <w:r w:rsidRPr="0004344F">
        <w:rPr>
          <w:rFonts w:cs="Arial"/>
          <w:lang w:val="et-EE"/>
        </w:rPr>
        <w:t>Elamumaal on rohealade suur osakaal ning kõvakatendite vähesus, seega maksimaalne sademevee kogus minimaalne. Sademevee vooluhulga vähendamiseks eelistada krundisiseste katete projekteerimisel sillutuskivi või sõelmeid, vältida asfaldikatet.</w:t>
      </w:r>
    </w:p>
    <w:p w:rsidR="00B8102E" w:rsidRPr="0004344F" w:rsidRDefault="00B8102E" w:rsidP="00B8102E">
      <w:pPr>
        <w:autoSpaceDE w:val="0"/>
        <w:autoSpaceDN w:val="0"/>
        <w:adjustRightInd w:val="0"/>
        <w:jc w:val="both"/>
        <w:rPr>
          <w:rFonts w:cs="Arial"/>
          <w:lang w:val="et-EE"/>
        </w:rPr>
      </w:pPr>
    </w:p>
    <w:p w:rsidR="0004344F" w:rsidRPr="0004344F" w:rsidRDefault="0004344F" w:rsidP="00B8102E">
      <w:pPr>
        <w:autoSpaceDE w:val="0"/>
        <w:autoSpaceDN w:val="0"/>
        <w:adjustRightInd w:val="0"/>
        <w:jc w:val="both"/>
        <w:rPr>
          <w:rFonts w:cs="Arial"/>
        </w:rPr>
      </w:pPr>
      <w:r w:rsidRPr="0004344F">
        <w:rPr>
          <w:rFonts w:cs="Arial"/>
          <w:lang w:val="et-EE"/>
        </w:rPr>
        <w:t>Krundi sademevett mitte juhtida reoveekanalisatsiooni.</w:t>
      </w:r>
      <w:r w:rsidRPr="0004344F">
        <w:rPr>
          <w:sz w:val="23"/>
          <w:szCs w:val="23"/>
          <w:lang w:val="et-EE"/>
        </w:rPr>
        <w:t xml:space="preserve"> Vertikaalplaneerimisega tuleb tagada vihmavee mitte kaldumine naaberkinnistutele </w:t>
      </w:r>
      <w:r w:rsidR="00B8102E">
        <w:rPr>
          <w:sz w:val="23"/>
          <w:szCs w:val="23"/>
          <w:lang w:val="et-EE"/>
        </w:rPr>
        <w:t>sh</w:t>
      </w:r>
      <w:r w:rsidRPr="0004344F">
        <w:rPr>
          <w:sz w:val="23"/>
          <w:szCs w:val="23"/>
          <w:lang w:val="et-EE"/>
        </w:rPr>
        <w:t xml:space="preserve"> ka transpordimaa sihtotstarbega kinnistule.</w:t>
      </w:r>
    </w:p>
    <w:p w:rsidR="0004344F" w:rsidRPr="0004344F" w:rsidRDefault="0004344F" w:rsidP="00B8102E">
      <w:pPr>
        <w:jc w:val="both"/>
        <w:rPr>
          <w:rFonts w:cs="Arial"/>
          <w:lang w:val="et-EE"/>
        </w:rPr>
      </w:pPr>
      <w:r w:rsidRPr="0004344F">
        <w:rPr>
          <w:rFonts w:cs="Arial"/>
          <w:lang w:val="et-EE"/>
        </w:rPr>
        <w:t>Sademevee minimeerimise aluseks tuleb võtta Rae valla ühisveevärgi ja kanalisatsiooni ning sademevee ärajuhtimise arendamise kava aastateks 2017</w:t>
      </w:r>
      <w:r w:rsidR="00066C92">
        <w:rPr>
          <w:rFonts w:cs="Arial"/>
          <w:lang w:val="et-EE"/>
        </w:rPr>
        <w:t xml:space="preserve"> – </w:t>
      </w:r>
      <w:r w:rsidRPr="0004344F">
        <w:rPr>
          <w:rFonts w:cs="Arial"/>
          <w:lang w:val="et-EE"/>
        </w:rPr>
        <w:t>2028 peatükk 10.4 „Sademevee käitluse põhiprintsiibid</w:t>
      </w:r>
      <w:r w:rsidR="00066C92">
        <w:rPr>
          <w:rFonts w:cs="Arial"/>
          <w:lang w:val="et-EE"/>
        </w:rPr>
        <w:t>”</w:t>
      </w:r>
      <w:r w:rsidRPr="0004344F">
        <w:rPr>
          <w:rFonts w:cs="Arial"/>
          <w:lang w:val="et-EE"/>
        </w:rPr>
        <w:t>. Sademevee käitlus peab vastama keskkonnaministri 08.11.2019 määrusele nr 61 „Nõuded reovee puhastamise ning heit-, sademe-, kaevandus, karjääri- ja jahutusvee suublasse juhtimise kohta, nõuetele vastavuse hindamise meetmed ning saasteainesisalduse piirväärtused</w:t>
      </w:r>
      <w:r w:rsidR="00B8102E">
        <w:rPr>
          <w:rFonts w:cs="Arial"/>
          <w:lang w:val="et-EE"/>
        </w:rPr>
        <w:t>”</w:t>
      </w:r>
      <w:r w:rsidRPr="0004344F">
        <w:rPr>
          <w:rFonts w:cs="Arial"/>
          <w:lang w:val="et-EE"/>
        </w:rPr>
        <w:t>.</w:t>
      </w:r>
    </w:p>
    <w:p w:rsidR="008A7C97" w:rsidRPr="00713868" w:rsidRDefault="008A7C97" w:rsidP="00B8102E">
      <w:pPr>
        <w:jc w:val="both"/>
        <w:rPr>
          <w:rFonts w:cs="Arial"/>
        </w:rPr>
      </w:pPr>
    </w:p>
    <w:p w:rsidR="008A7C97" w:rsidRPr="0004344F" w:rsidRDefault="008A7C97" w:rsidP="00B8102E">
      <w:pPr>
        <w:jc w:val="both"/>
        <w:rPr>
          <w:rFonts w:cs="Arial"/>
          <w:lang w:val="et-EE"/>
        </w:rPr>
      </w:pPr>
      <w:r w:rsidRPr="0004344F">
        <w:rPr>
          <w:rFonts w:cs="Arial"/>
          <w:lang w:val="et-EE"/>
        </w:rPr>
        <w:t>Sademevee ärajuhtimiseks vajalikud kalded lahendatakse ehitusprojektiga.</w:t>
      </w:r>
    </w:p>
    <w:p w:rsidR="008A7C97" w:rsidRPr="0004344F" w:rsidRDefault="008A7C97" w:rsidP="00B8102E">
      <w:pPr>
        <w:jc w:val="both"/>
        <w:rPr>
          <w:rFonts w:cs="Arial"/>
          <w:lang w:val="et-EE"/>
        </w:rPr>
      </w:pPr>
      <w:r w:rsidRPr="0004344F">
        <w:rPr>
          <w:rFonts w:cs="Arial"/>
          <w:lang w:val="et-EE"/>
        </w:rPr>
        <w:t>Sademevee ära juhtimise täpne lahendus, sh sademevee kogused lahendatakse planeeringu elluviimisel edasise projekteerimise käigus.</w:t>
      </w:r>
    </w:p>
    <w:p w:rsidR="00E53018" w:rsidRDefault="00E53018" w:rsidP="00B8102E">
      <w:pPr>
        <w:jc w:val="both"/>
        <w:rPr>
          <w:rFonts w:cs="Arial"/>
          <w:lang w:val="et-EE"/>
        </w:rPr>
      </w:pPr>
    </w:p>
    <w:p w:rsidR="00E53018" w:rsidRPr="00E53018" w:rsidRDefault="00E53018" w:rsidP="007211F4">
      <w:pPr>
        <w:pStyle w:val="Heading3"/>
        <w:numPr>
          <w:ilvl w:val="2"/>
          <w:numId w:val="46"/>
        </w:numPr>
      </w:pPr>
      <w:bookmarkStart w:id="50" w:name="_Toc46835922"/>
      <w:bookmarkStart w:id="51" w:name="_Toc78525982"/>
      <w:r w:rsidRPr="00E53018">
        <w:t xml:space="preserve">Elektrivarustus </w:t>
      </w:r>
      <w:proofErr w:type="gramStart"/>
      <w:r w:rsidRPr="00E53018">
        <w:t>ja</w:t>
      </w:r>
      <w:proofErr w:type="gramEnd"/>
      <w:r w:rsidRPr="00E53018">
        <w:t xml:space="preserve"> tänavavalgustus</w:t>
      </w:r>
      <w:bookmarkEnd w:id="50"/>
      <w:bookmarkEnd w:id="51"/>
    </w:p>
    <w:p w:rsidR="00E53018" w:rsidRDefault="00E53018" w:rsidP="00B8102E">
      <w:pPr>
        <w:jc w:val="both"/>
        <w:rPr>
          <w:rFonts w:cs="Arial"/>
          <w:lang w:val="et-EE"/>
        </w:rPr>
      </w:pPr>
      <w:r>
        <w:rPr>
          <w:rFonts w:cs="Arial"/>
          <w:lang w:val="et-EE"/>
        </w:rPr>
        <w:t>Elektrivarustuse</w:t>
      </w:r>
      <w:r w:rsidRPr="00E53018">
        <w:rPr>
          <w:rFonts w:cs="Arial"/>
          <w:lang w:val="et-EE"/>
        </w:rPr>
        <w:t xml:space="preserve"> lahenduse aluseks on Elektrilevi OÜ Tallinn-Harju regiooni poolt </w:t>
      </w:r>
      <w:r>
        <w:rPr>
          <w:rFonts w:cs="Arial"/>
          <w:lang w:val="et-EE"/>
        </w:rPr>
        <w:t>13.05.2021</w:t>
      </w:r>
      <w:r w:rsidRPr="00E53018">
        <w:rPr>
          <w:rFonts w:cs="Arial"/>
          <w:lang w:val="et-EE"/>
        </w:rPr>
        <w:t xml:space="preserve"> väljastatud tehnilised tingimused nr </w:t>
      </w:r>
      <w:r>
        <w:rPr>
          <w:rFonts w:cs="Arial"/>
          <w:lang w:val="et-EE"/>
        </w:rPr>
        <w:t>3</w:t>
      </w:r>
      <w:r w:rsidRPr="00E53018">
        <w:rPr>
          <w:rFonts w:cs="Arial"/>
          <w:lang w:val="et-EE"/>
        </w:rPr>
        <w:t>7</w:t>
      </w:r>
      <w:r>
        <w:rPr>
          <w:rFonts w:cs="Arial"/>
          <w:lang w:val="et-EE"/>
        </w:rPr>
        <w:t>8931</w:t>
      </w:r>
      <w:r w:rsidRPr="00E53018">
        <w:rPr>
          <w:rFonts w:cs="Arial"/>
          <w:lang w:val="et-EE"/>
        </w:rPr>
        <w:t xml:space="preserve">. </w:t>
      </w:r>
    </w:p>
    <w:p w:rsidR="008674B8" w:rsidRDefault="008674B8" w:rsidP="00B8102E">
      <w:pPr>
        <w:jc w:val="both"/>
        <w:rPr>
          <w:rFonts w:cs="Arial"/>
          <w:lang w:val="et-EE"/>
        </w:rPr>
      </w:pPr>
    </w:p>
    <w:p w:rsidR="00E53018" w:rsidRPr="00E53018" w:rsidRDefault="00E53018" w:rsidP="00B8102E">
      <w:pPr>
        <w:jc w:val="both"/>
        <w:rPr>
          <w:rFonts w:cs="Arial"/>
          <w:lang w:val="et-EE"/>
        </w:rPr>
      </w:pPr>
      <w:r w:rsidRPr="00E53018">
        <w:rPr>
          <w:rFonts w:cs="Arial"/>
          <w:lang w:val="et-EE"/>
        </w:rPr>
        <w:lastRenderedPageBreak/>
        <w:t>Võrguühenduse m</w:t>
      </w:r>
      <w:r>
        <w:rPr>
          <w:rFonts w:cs="Arial"/>
          <w:lang w:val="et-EE"/>
        </w:rPr>
        <w:t>aksimaalne läbilaskevõime on 8</w:t>
      </w:r>
      <w:r w:rsidRPr="00E53018">
        <w:rPr>
          <w:rFonts w:cs="Arial"/>
          <w:lang w:val="et-EE"/>
        </w:rPr>
        <w:t>0 A, faaside arv 3.</w:t>
      </w:r>
    </w:p>
    <w:p w:rsidR="00E53018" w:rsidRPr="0029065B" w:rsidRDefault="00E53018" w:rsidP="00B8102E">
      <w:pPr>
        <w:jc w:val="both"/>
        <w:rPr>
          <w:rFonts w:cs="Arial"/>
          <w:lang w:val="et-EE"/>
        </w:rPr>
      </w:pPr>
      <w:r w:rsidRPr="0029065B">
        <w:rPr>
          <w:rFonts w:cs="Arial"/>
          <w:lang w:val="et-EE"/>
        </w:rPr>
        <w:t xml:space="preserve">Planeeritavate kruntide elektrienergiaga varustamine on ette nähtud </w:t>
      </w:r>
      <w:r w:rsidR="00B81799">
        <w:rPr>
          <w:rFonts w:cs="Arial"/>
          <w:lang w:val="et-EE"/>
        </w:rPr>
        <w:t>kinnistu Andrese tee 6</w:t>
      </w:r>
      <w:r w:rsidRPr="0029065B">
        <w:rPr>
          <w:rFonts w:cs="Arial"/>
          <w:lang w:val="et-EE"/>
        </w:rPr>
        <w:t xml:space="preserve"> </w:t>
      </w:r>
      <w:r w:rsidR="00B81799" w:rsidRPr="0029065B">
        <w:rPr>
          <w:rFonts w:cs="Arial"/>
          <w:lang w:val="et-EE"/>
        </w:rPr>
        <w:t>(</w:t>
      </w:r>
      <w:r w:rsidR="00B81799">
        <w:rPr>
          <w:rFonts w:cs="Arial"/>
          <w:lang w:val="et-EE"/>
        </w:rPr>
        <w:t>katastritunnusega 65301:001:3770)</w:t>
      </w:r>
      <w:r w:rsidR="00B81799" w:rsidRPr="0029065B">
        <w:rPr>
          <w:rFonts w:cs="Arial"/>
          <w:lang w:val="et-EE"/>
        </w:rPr>
        <w:t xml:space="preserve">, </w:t>
      </w:r>
      <w:r w:rsidRPr="0029065B">
        <w:rPr>
          <w:rFonts w:cs="Arial"/>
          <w:lang w:val="et-EE"/>
        </w:rPr>
        <w:t xml:space="preserve">asuvast </w:t>
      </w:r>
      <w:r w:rsidR="00B81799" w:rsidRPr="00B81799">
        <w:rPr>
          <w:rFonts w:cs="Arial"/>
          <w:lang w:val="et-EE"/>
        </w:rPr>
        <w:t>olemasolevast alajaama 8692</w:t>
      </w:r>
      <w:r w:rsidRPr="00B81799">
        <w:rPr>
          <w:rFonts w:cs="Arial"/>
          <w:lang w:val="et-EE"/>
        </w:rPr>
        <w:t>:(Rae)</w:t>
      </w:r>
      <w:r w:rsidRPr="0029065B">
        <w:rPr>
          <w:rFonts w:cs="Arial"/>
          <w:lang w:val="et-EE"/>
        </w:rPr>
        <w:t>.</w:t>
      </w:r>
    </w:p>
    <w:p w:rsidR="00E53018" w:rsidRPr="0029065B" w:rsidRDefault="00B81799" w:rsidP="00B8102E">
      <w:pPr>
        <w:jc w:val="both"/>
        <w:rPr>
          <w:rFonts w:cs="Arial"/>
          <w:lang w:val="et-EE"/>
        </w:rPr>
      </w:pPr>
      <w:r w:rsidRPr="0029065B">
        <w:rPr>
          <w:rFonts w:cs="Arial"/>
          <w:lang w:val="et-EE"/>
        </w:rPr>
        <w:t>Tarbijateni on planeeritud alajaamast kuni hoonestusalani 0,4 kV maakaabelliin.</w:t>
      </w:r>
      <w:r w:rsidRPr="00B81799">
        <w:rPr>
          <w:rFonts w:cs="Arial"/>
          <w:lang w:val="et-EE"/>
        </w:rPr>
        <w:t xml:space="preserve"> </w:t>
      </w:r>
      <w:r>
        <w:rPr>
          <w:rFonts w:cs="Arial"/>
          <w:lang w:val="et-EE"/>
        </w:rPr>
        <w:t xml:space="preserve">Planeeritud </w:t>
      </w:r>
      <w:r w:rsidR="003C3670">
        <w:rPr>
          <w:rFonts w:cs="Arial"/>
          <w:lang w:val="et-EE"/>
        </w:rPr>
        <w:t xml:space="preserve">Andrese tee osale (detailplaneeringu ala ulatuses) </w:t>
      </w:r>
      <w:r>
        <w:rPr>
          <w:rFonts w:cs="Arial"/>
          <w:lang w:val="et-EE"/>
        </w:rPr>
        <w:t>on</w:t>
      </w:r>
      <w:r w:rsidR="00A55CDA">
        <w:rPr>
          <w:rFonts w:cs="Arial"/>
          <w:lang w:val="et-EE"/>
        </w:rPr>
        <w:t xml:space="preserve"> </w:t>
      </w:r>
      <w:r w:rsidRPr="0029065B">
        <w:rPr>
          <w:rFonts w:cs="Arial"/>
          <w:lang w:val="et-EE"/>
        </w:rPr>
        <w:t>ette nähtud perspektiivsete 10 ja 0,4 kV maakaablite koridor.</w:t>
      </w:r>
    </w:p>
    <w:p w:rsidR="008674B8" w:rsidRDefault="008674B8" w:rsidP="00B8102E">
      <w:pPr>
        <w:jc w:val="both"/>
        <w:rPr>
          <w:rFonts w:cs="Arial"/>
          <w:lang w:val="et-EE"/>
        </w:rPr>
      </w:pPr>
    </w:p>
    <w:p w:rsidR="005A6C21" w:rsidRPr="005A6C21" w:rsidRDefault="005A6C21" w:rsidP="00B8102E">
      <w:pPr>
        <w:jc w:val="both"/>
        <w:rPr>
          <w:rFonts w:cs="Arial"/>
          <w:lang w:val="et-EE"/>
        </w:rPr>
      </w:pPr>
      <w:r w:rsidRPr="005A6C21">
        <w:rPr>
          <w:rFonts w:cs="Arial"/>
          <w:lang w:val="et-EE"/>
        </w:rPr>
        <w:t>Planeeritud elamute elektrivarustuseks on ette nähtud kruntide piiridele 0,4 kV liitumiskilbid ja</w:t>
      </w:r>
      <w:r w:rsidR="00B8102E">
        <w:rPr>
          <w:rFonts w:cs="Arial"/>
          <w:lang w:val="et-EE"/>
        </w:rPr>
        <w:t xml:space="preserve"> jaotuskilbid tee maa-alasse. </w:t>
      </w:r>
      <w:r w:rsidRPr="005A6C21">
        <w:rPr>
          <w:rFonts w:cs="Arial"/>
          <w:lang w:val="et-EE"/>
        </w:rPr>
        <w:t xml:space="preserve">Liitumiskilbid </w:t>
      </w:r>
      <w:r>
        <w:rPr>
          <w:rFonts w:cs="Arial"/>
          <w:lang w:val="et-EE"/>
        </w:rPr>
        <w:t>on</w:t>
      </w:r>
      <w:r w:rsidR="00A55CDA">
        <w:rPr>
          <w:rFonts w:cs="Arial"/>
          <w:lang w:val="et-EE"/>
        </w:rPr>
        <w:t xml:space="preserve"> </w:t>
      </w:r>
      <w:r w:rsidRPr="005A6C21">
        <w:rPr>
          <w:rFonts w:cs="Arial"/>
          <w:lang w:val="et-EE"/>
        </w:rPr>
        <w:t>vabalt teenindatavad</w:t>
      </w:r>
      <w:r>
        <w:rPr>
          <w:rFonts w:cs="Arial"/>
          <w:lang w:val="et-EE"/>
        </w:rPr>
        <w:t xml:space="preserve">. </w:t>
      </w:r>
      <w:r w:rsidRPr="005A6C21">
        <w:rPr>
          <w:rFonts w:cs="Arial"/>
          <w:lang w:val="et-EE"/>
        </w:rPr>
        <w:t xml:space="preserve">Elektritoide liitumiskilbist </w:t>
      </w:r>
      <w:r>
        <w:rPr>
          <w:rFonts w:cs="Arial"/>
          <w:lang w:val="et-EE"/>
        </w:rPr>
        <w:t xml:space="preserve">elamuni on </w:t>
      </w:r>
      <w:r w:rsidRPr="005A6C21">
        <w:rPr>
          <w:rFonts w:cs="Arial"/>
          <w:lang w:val="et-EE"/>
        </w:rPr>
        <w:t xml:space="preserve">ette </w:t>
      </w:r>
      <w:r>
        <w:rPr>
          <w:rFonts w:cs="Arial"/>
          <w:lang w:val="et-EE"/>
        </w:rPr>
        <w:t xml:space="preserve">nähtud </w:t>
      </w:r>
      <w:r w:rsidRPr="005A6C21">
        <w:rPr>
          <w:rFonts w:cs="Arial"/>
          <w:lang w:val="et-EE"/>
        </w:rPr>
        <w:t>maakaabliga.</w:t>
      </w:r>
    </w:p>
    <w:p w:rsidR="008674B8" w:rsidRDefault="008674B8" w:rsidP="00B8102E">
      <w:pPr>
        <w:autoSpaceDE w:val="0"/>
        <w:autoSpaceDN w:val="0"/>
        <w:adjustRightInd w:val="0"/>
        <w:jc w:val="both"/>
        <w:rPr>
          <w:rFonts w:cs="Arial"/>
          <w:lang w:val="et-EE"/>
        </w:rPr>
      </w:pPr>
    </w:p>
    <w:p w:rsidR="005A6C21" w:rsidRPr="008674B8" w:rsidRDefault="005A6C21" w:rsidP="00B8102E">
      <w:pPr>
        <w:autoSpaceDE w:val="0"/>
        <w:autoSpaceDN w:val="0"/>
        <w:adjustRightInd w:val="0"/>
        <w:jc w:val="both"/>
        <w:rPr>
          <w:rFonts w:cs="Arial"/>
          <w:lang w:val="et-EE"/>
        </w:rPr>
      </w:pPr>
      <w:r w:rsidRPr="005A6C21">
        <w:rPr>
          <w:rFonts w:cs="Arial"/>
          <w:lang w:val="et-EE"/>
        </w:rPr>
        <w:t>Elektrilevi OÜ tehno</w:t>
      </w:r>
      <w:r>
        <w:rPr>
          <w:rFonts w:cs="Arial"/>
          <w:lang w:val="et-EE"/>
        </w:rPr>
        <w:t xml:space="preserve">rajatiste maakasutusõigus </w:t>
      </w:r>
      <w:r w:rsidR="008674B8">
        <w:rPr>
          <w:rFonts w:cs="Arial"/>
          <w:lang w:val="et-EE"/>
        </w:rPr>
        <w:t xml:space="preserve">on ette nähtud </w:t>
      </w:r>
      <w:r>
        <w:rPr>
          <w:rFonts w:cs="Arial"/>
          <w:lang w:val="et-EE"/>
        </w:rPr>
        <w:t>taga</w:t>
      </w:r>
      <w:r w:rsidR="008674B8">
        <w:rPr>
          <w:rFonts w:cs="Arial"/>
          <w:lang w:val="et-EE"/>
        </w:rPr>
        <w:t>da</w:t>
      </w:r>
      <w:r>
        <w:rPr>
          <w:rFonts w:cs="Arial"/>
          <w:lang w:val="et-EE"/>
        </w:rPr>
        <w:t xml:space="preserve"> servituudialadega</w:t>
      </w:r>
      <w:r w:rsidR="008674B8">
        <w:rPr>
          <w:rFonts w:cs="Arial"/>
          <w:lang w:val="et-EE"/>
        </w:rPr>
        <w:t xml:space="preserve">, </w:t>
      </w:r>
      <w:r w:rsidR="008674B8" w:rsidRPr="008674B8">
        <w:rPr>
          <w:rFonts w:cs="Arial"/>
          <w:lang w:val="et-EE"/>
        </w:rPr>
        <w:t xml:space="preserve">ka väljaspool detailplaneeringuala </w:t>
      </w:r>
      <w:r w:rsidR="0034078A">
        <w:rPr>
          <w:rFonts w:cs="Arial"/>
          <w:lang w:val="et-EE"/>
        </w:rPr>
        <w:t>planeeritud kaabli</w:t>
      </w:r>
      <w:r w:rsidR="008674B8" w:rsidRPr="008674B8">
        <w:rPr>
          <w:rFonts w:cs="Arial"/>
          <w:lang w:val="et-EE"/>
        </w:rPr>
        <w:t>trassidele on määratud servituudi alad.</w:t>
      </w:r>
    </w:p>
    <w:p w:rsidR="008674B8" w:rsidRDefault="008674B8" w:rsidP="00B8102E">
      <w:pPr>
        <w:jc w:val="both"/>
        <w:rPr>
          <w:rFonts w:cs="Arial"/>
          <w:lang w:val="et-EE"/>
        </w:rPr>
      </w:pPr>
    </w:p>
    <w:p w:rsidR="005A6C21" w:rsidRPr="005A6C21" w:rsidRDefault="008674B8" w:rsidP="00B8102E">
      <w:pPr>
        <w:jc w:val="both"/>
        <w:rPr>
          <w:rFonts w:cs="Arial"/>
          <w:lang w:val="et-EE"/>
        </w:rPr>
      </w:pPr>
      <w:r>
        <w:rPr>
          <w:rFonts w:cs="Arial"/>
          <w:lang w:val="et-EE"/>
        </w:rPr>
        <w:t>Elektrikaablid</w:t>
      </w:r>
      <w:r w:rsidR="0034078A">
        <w:rPr>
          <w:rFonts w:cs="Arial"/>
          <w:lang w:val="et-EE"/>
        </w:rPr>
        <w:t xml:space="preserve"> planeerimine sõidutee alla</w:t>
      </w:r>
      <w:r w:rsidR="005A6C21" w:rsidRPr="005A6C21">
        <w:rPr>
          <w:rFonts w:cs="Arial"/>
          <w:lang w:val="et-EE"/>
        </w:rPr>
        <w:t xml:space="preserve"> ei ole lubatud. Samuti ei ole lubatud planeerida teisi</w:t>
      </w:r>
    </w:p>
    <w:p w:rsidR="00E53018" w:rsidRPr="005A6C21" w:rsidRDefault="005A6C21" w:rsidP="00B8102E">
      <w:pPr>
        <w:jc w:val="both"/>
        <w:rPr>
          <w:rFonts w:cs="Arial"/>
          <w:lang w:val="et-EE"/>
        </w:rPr>
      </w:pPr>
      <w:r w:rsidRPr="005A6C21">
        <w:rPr>
          <w:rFonts w:cs="Arial"/>
          <w:lang w:val="et-EE"/>
        </w:rPr>
        <w:t>kommunikatsioone elektrikaablite kaitsetsoonidesse.</w:t>
      </w:r>
    </w:p>
    <w:p w:rsidR="00077F6B" w:rsidRPr="004A0433" w:rsidRDefault="00077F6B" w:rsidP="00B8102E">
      <w:pPr>
        <w:jc w:val="both"/>
        <w:rPr>
          <w:rFonts w:cs="Arial"/>
          <w:u w:val="single"/>
          <w:lang w:val="et-EE"/>
        </w:rPr>
      </w:pPr>
      <w:r w:rsidRPr="004A0433">
        <w:rPr>
          <w:rFonts w:cs="Arial"/>
          <w:u w:val="single"/>
          <w:lang w:val="et-EE"/>
        </w:rPr>
        <w:t>Nõuded ehitusprojekti koostamiseks:</w:t>
      </w:r>
    </w:p>
    <w:p w:rsidR="00077F6B" w:rsidRPr="004A0433" w:rsidRDefault="00077F6B" w:rsidP="00B8102E">
      <w:pPr>
        <w:pStyle w:val="ListParagraph"/>
        <w:numPr>
          <w:ilvl w:val="0"/>
          <w:numId w:val="33"/>
        </w:numPr>
        <w:ind w:left="284" w:hanging="218"/>
        <w:jc w:val="both"/>
        <w:rPr>
          <w:rFonts w:cs="Arial"/>
          <w:lang w:val="et-EE"/>
        </w:rPr>
      </w:pPr>
      <w:r w:rsidRPr="004A0433">
        <w:rPr>
          <w:rFonts w:cs="Arial"/>
          <w:lang w:val="et-EE"/>
        </w:rPr>
        <w:t>Elektrilevi OÜ elektripaigaldiste rajamise võimaldamiseks tuleb kinnistu omanikul / õigustatud isikul sõlmida maa kasutamist võimaldav notariaalne leping.</w:t>
      </w:r>
    </w:p>
    <w:p w:rsidR="00077F6B" w:rsidRDefault="00077F6B" w:rsidP="00B8102E">
      <w:pPr>
        <w:pStyle w:val="ListParagraph"/>
        <w:numPr>
          <w:ilvl w:val="0"/>
          <w:numId w:val="33"/>
        </w:numPr>
        <w:ind w:left="284" w:hanging="218"/>
        <w:jc w:val="both"/>
        <w:rPr>
          <w:rFonts w:cs="Arial"/>
          <w:lang w:val="et-EE"/>
        </w:rPr>
      </w:pPr>
      <w:r w:rsidRPr="004A0433">
        <w:rPr>
          <w:rFonts w:cs="Arial"/>
          <w:lang w:val="et-EE"/>
        </w:rPr>
        <w:t>Tööjooniste staadiumiks taotleda uued tehnilised tingimused täpsustatud koormustega.</w:t>
      </w:r>
    </w:p>
    <w:p w:rsidR="00077F6B" w:rsidRPr="00724FEE" w:rsidRDefault="00077F6B" w:rsidP="00B8102E">
      <w:pPr>
        <w:pStyle w:val="ListParagraph"/>
        <w:ind w:left="284"/>
        <w:jc w:val="both"/>
        <w:rPr>
          <w:rFonts w:cs="Arial"/>
          <w:lang w:val="et-EE"/>
        </w:rPr>
      </w:pPr>
      <w:r w:rsidRPr="00724FEE">
        <w:rPr>
          <w:rFonts w:cs="Arial"/>
          <w:lang w:val="et-EE"/>
        </w:rPr>
        <w:t>Elektrivõrgu väljaehitamine toimub vastavalt Elektrilevi OÜ liitumistingimustele.</w:t>
      </w:r>
    </w:p>
    <w:p w:rsidR="00077F6B" w:rsidRPr="004A0433" w:rsidRDefault="00077F6B" w:rsidP="00B8102E">
      <w:pPr>
        <w:pStyle w:val="ListParagraph"/>
        <w:numPr>
          <w:ilvl w:val="0"/>
          <w:numId w:val="33"/>
        </w:numPr>
        <w:ind w:left="284" w:hanging="218"/>
        <w:jc w:val="both"/>
        <w:rPr>
          <w:rFonts w:cs="Arial"/>
          <w:lang w:val="et-EE"/>
        </w:rPr>
      </w:pPr>
      <w:r w:rsidRPr="004A0433">
        <w:rPr>
          <w:rFonts w:cs="Arial"/>
          <w:lang w:val="et-EE"/>
        </w:rPr>
        <w:t>Olemasoleva elektrivõrgu ümberehitus toimub kliendi kulul, mille kohta tuleb esitada Elektrilevi OÜ-le kirjalik taotlus.</w:t>
      </w:r>
    </w:p>
    <w:p w:rsidR="00077F6B" w:rsidRPr="004A0433" w:rsidRDefault="00077F6B" w:rsidP="00B8102E">
      <w:pPr>
        <w:pStyle w:val="ListParagraph"/>
        <w:numPr>
          <w:ilvl w:val="0"/>
          <w:numId w:val="33"/>
        </w:numPr>
        <w:ind w:left="284" w:hanging="218"/>
        <w:jc w:val="both"/>
        <w:rPr>
          <w:rFonts w:cs="Arial"/>
          <w:lang w:val="et-EE"/>
        </w:rPr>
      </w:pPr>
      <w:r w:rsidRPr="004A0433">
        <w:rPr>
          <w:rFonts w:cs="Arial"/>
          <w:lang w:val="et-EE"/>
        </w:rPr>
        <w:t>Tööjoonised kooskõlastada täiendavalt Elektrilevi OÜ ja teiste puudutatud isikutega.</w:t>
      </w:r>
    </w:p>
    <w:p w:rsidR="00077F6B" w:rsidRPr="00321369" w:rsidRDefault="00077F6B" w:rsidP="00B8102E">
      <w:pPr>
        <w:jc w:val="both"/>
        <w:rPr>
          <w:rFonts w:cs="Arial"/>
          <w:sz w:val="16"/>
          <w:szCs w:val="16"/>
          <w:lang w:val="et-EE"/>
        </w:rPr>
      </w:pPr>
    </w:p>
    <w:p w:rsidR="00077F6B" w:rsidRDefault="00077F6B" w:rsidP="00B8102E">
      <w:pPr>
        <w:jc w:val="both"/>
        <w:rPr>
          <w:rFonts w:cs="Arial"/>
          <w:lang w:val="et-EE"/>
        </w:rPr>
      </w:pPr>
      <w:r w:rsidRPr="004A0433">
        <w:rPr>
          <w:rFonts w:cs="Arial"/>
          <w:lang w:val="et-EE"/>
        </w:rPr>
        <w:t>Kehtestatud detailplaneeringu olemasolul elektrienergia saamiseks tuleb esitada liitumistaotlus, sõlmida liitumisleping ja tasuda liitumistasu. Lepingu sõlmimiseks pöörduda Elektrilevi OÜ poole. Liitumislepingu sõlmimiseks tuleb Elektrilevi OÜ-le esitada moodustatud kinnistute aadressid.</w:t>
      </w:r>
    </w:p>
    <w:p w:rsidR="009D60D0" w:rsidRPr="009D60D0" w:rsidRDefault="009D60D0" w:rsidP="00B8102E">
      <w:pPr>
        <w:jc w:val="both"/>
        <w:rPr>
          <w:rFonts w:cs="Arial"/>
          <w:lang w:val="et-EE"/>
        </w:rPr>
      </w:pPr>
    </w:p>
    <w:p w:rsidR="00562854" w:rsidRDefault="00562854" w:rsidP="007211F4">
      <w:pPr>
        <w:pStyle w:val="Heading3"/>
        <w:numPr>
          <w:ilvl w:val="2"/>
          <w:numId w:val="46"/>
        </w:numPr>
      </w:pPr>
      <w:bookmarkStart w:id="52" w:name="_Toc46835923"/>
      <w:bookmarkStart w:id="53" w:name="_Toc78525983"/>
      <w:r w:rsidRPr="00562854">
        <w:t>Sidevarustus</w:t>
      </w:r>
      <w:bookmarkEnd w:id="52"/>
      <w:bookmarkEnd w:id="53"/>
    </w:p>
    <w:p w:rsidR="00077F6B" w:rsidRPr="00077F6B" w:rsidRDefault="00077F6B" w:rsidP="00077F6B">
      <w:pPr>
        <w:jc w:val="both"/>
        <w:rPr>
          <w:rFonts w:cs="Arial"/>
          <w:lang w:val="et-EE"/>
        </w:rPr>
      </w:pPr>
      <w:r w:rsidRPr="00077F6B">
        <w:rPr>
          <w:rFonts w:cs="Arial"/>
          <w:lang w:val="et-EE"/>
        </w:rPr>
        <w:t>Planeeringualal ja selle läheduses puuduvad Teliale kuuluvad liinirajatised.</w:t>
      </w:r>
    </w:p>
    <w:p w:rsidR="00077F6B" w:rsidRDefault="00077F6B" w:rsidP="00077F6B">
      <w:pPr>
        <w:jc w:val="both"/>
        <w:rPr>
          <w:rFonts w:cs="Arial"/>
          <w:lang w:val="et-EE"/>
        </w:rPr>
      </w:pPr>
      <w:r w:rsidRPr="00077F6B">
        <w:rPr>
          <w:rFonts w:cs="Arial"/>
          <w:lang w:val="et-EE"/>
        </w:rPr>
        <w:t>Sidevarustus lahendatakse mobiilvõrgu baasil.</w:t>
      </w:r>
    </w:p>
    <w:p w:rsidR="003C3670" w:rsidRPr="00077F6B" w:rsidRDefault="003C3670" w:rsidP="00077F6B">
      <w:pPr>
        <w:jc w:val="both"/>
        <w:rPr>
          <w:rFonts w:cs="Arial"/>
          <w:lang w:val="et-EE"/>
        </w:rPr>
      </w:pPr>
    </w:p>
    <w:p w:rsidR="003C3670" w:rsidRPr="003C3670" w:rsidRDefault="003C3670" w:rsidP="007211F4">
      <w:pPr>
        <w:pStyle w:val="Heading3"/>
        <w:numPr>
          <w:ilvl w:val="2"/>
          <w:numId w:val="46"/>
        </w:numPr>
      </w:pPr>
      <w:bookmarkStart w:id="54" w:name="_Toc10652163"/>
      <w:bookmarkStart w:id="55" w:name="_Toc29566618"/>
      <w:bookmarkStart w:id="56" w:name="_Toc78525984"/>
      <w:r w:rsidRPr="003C3670">
        <w:t>Soojavarustus</w:t>
      </w:r>
      <w:bookmarkEnd w:id="54"/>
      <w:bookmarkEnd w:id="55"/>
      <w:bookmarkEnd w:id="56"/>
    </w:p>
    <w:p w:rsidR="00077F6B" w:rsidRPr="00A14A71" w:rsidRDefault="00077F6B" w:rsidP="00077F6B">
      <w:pPr>
        <w:jc w:val="both"/>
        <w:rPr>
          <w:rFonts w:cs="Arial"/>
          <w:lang w:val="et-EE"/>
        </w:rPr>
      </w:pPr>
      <w:r w:rsidRPr="00A14A71">
        <w:rPr>
          <w:rFonts w:cs="Arial"/>
          <w:lang w:val="et-EE"/>
        </w:rPr>
        <w:t xml:space="preserve">Planeeringulahenduses on küttesüsteem </w:t>
      </w:r>
      <w:r>
        <w:rPr>
          <w:rFonts w:cs="Arial"/>
          <w:lang w:val="et-EE"/>
        </w:rPr>
        <w:t>ette nähtud</w:t>
      </w:r>
      <w:r w:rsidRPr="00A14A71">
        <w:rPr>
          <w:rFonts w:cs="Arial"/>
          <w:lang w:val="et-EE"/>
        </w:rPr>
        <w:t xml:space="preserve"> lokaalsena, energiasäästlikuna ja keskkonnasõbralikuna. Võimalikud kütteliigid on elektriküte, ahiküte ja nende kombinatsioon, tahke küte, gaasiküte (vedelgaasi maa-aluste mahutite baasil).</w:t>
      </w:r>
    </w:p>
    <w:p w:rsidR="00077F6B" w:rsidRPr="00A14A71" w:rsidRDefault="00077F6B" w:rsidP="00077F6B">
      <w:pPr>
        <w:jc w:val="both"/>
        <w:rPr>
          <w:rFonts w:cs="Arial"/>
          <w:lang w:val="et-EE"/>
        </w:rPr>
      </w:pPr>
      <w:r w:rsidRPr="00A14A71">
        <w:rPr>
          <w:rFonts w:cs="Arial"/>
          <w:lang w:val="et-EE"/>
        </w:rPr>
        <w:t>Soovitatav on kasutada passiivseid või aktiivseid ökoloogilisi küttesüsteeme (päikesepatareid, passiivne päikeseküte hoone akende orienteerimine lõunasse või vee baasil päikesekütte elemendid).</w:t>
      </w:r>
    </w:p>
    <w:p w:rsidR="00077F6B" w:rsidRPr="00A14A71" w:rsidRDefault="00077F6B" w:rsidP="00077F6B">
      <w:pPr>
        <w:jc w:val="both"/>
        <w:rPr>
          <w:rFonts w:cs="Arial"/>
          <w:lang w:val="et-EE"/>
        </w:rPr>
      </w:pPr>
      <w:r w:rsidRPr="00A14A71">
        <w:rPr>
          <w:rFonts w:cs="Arial"/>
          <w:lang w:val="et-EE"/>
        </w:rPr>
        <w:t>Kütteallikan</w:t>
      </w:r>
      <w:r>
        <w:rPr>
          <w:rFonts w:cs="Arial"/>
          <w:lang w:val="et-EE"/>
        </w:rPr>
        <w:t>a</w:t>
      </w:r>
      <w:r w:rsidRPr="00A14A71">
        <w:rPr>
          <w:rFonts w:cs="Arial"/>
          <w:lang w:val="et-EE"/>
        </w:rPr>
        <w:t xml:space="preserve"> võib kasutada ka kõiki muid kaasaegseid energiatõhusatel tehnoloogiatel baseeruvaid ja keskkonda oluliselt mittesaastavaid kütteliike.</w:t>
      </w:r>
      <w:bookmarkStart w:id="57" w:name="_Hlk532561408"/>
    </w:p>
    <w:p w:rsidR="00077F6B" w:rsidRPr="00A14A71" w:rsidRDefault="00077F6B" w:rsidP="00077F6B">
      <w:pPr>
        <w:jc w:val="both"/>
        <w:rPr>
          <w:rFonts w:cs="Arial"/>
          <w:lang w:val="et-EE"/>
        </w:rPr>
      </w:pPr>
      <w:r w:rsidRPr="00A14A71">
        <w:rPr>
          <w:rFonts w:cs="Arial"/>
          <w:lang w:val="et-EE"/>
        </w:rPr>
        <w:t>Kütte lahendamisel õhksoojuspumpadega peavad olema pumbad varjatud ja mitte suunatud naaberhoonete poole.</w:t>
      </w:r>
      <w:bookmarkEnd w:id="57"/>
    </w:p>
    <w:p w:rsidR="00077F6B" w:rsidRPr="00A14A71" w:rsidRDefault="00077F6B" w:rsidP="00077F6B">
      <w:pPr>
        <w:jc w:val="both"/>
        <w:rPr>
          <w:rFonts w:cs="Arial"/>
          <w:lang w:val="et-EE"/>
        </w:rPr>
      </w:pPr>
      <w:r w:rsidRPr="00A14A71">
        <w:rPr>
          <w:rFonts w:cs="Arial"/>
          <w:lang w:val="et-EE"/>
        </w:rPr>
        <w:t>Hoonete küttesüsteemi valikul arvestada küttesüsteemi energiatõhusust.</w:t>
      </w:r>
    </w:p>
    <w:p w:rsidR="00077F6B" w:rsidRDefault="00077F6B" w:rsidP="00077F6B">
      <w:pPr>
        <w:jc w:val="both"/>
        <w:rPr>
          <w:rFonts w:cs="Arial"/>
          <w:lang w:val="et-EE"/>
        </w:rPr>
      </w:pPr>
      <w:r w:rsidRPr="00A14A71">
        <w:rPr>
          <w:rFonts w:cs="Arial"/>
          <w:lang w:val="et-EE"/>
        </w:rPr>
        <w:t>Õli- ja kivisöekütte kasutamine planeeritud hoonete kütmiseks ei ole soovitavad, et tagada keskkonna säästlikku kasutamist.</w:t>
      </w:r>
    </w:p>
    <w:p w:rsidR="003C3670" w:rsidRPr="00A14A71" w:rsidRDefault="003C3670" w:rsidP="00077F6B">
      <w:pPr>
        <w:jc w:val="both"/>
        <w:rPr>
          <w:rFonts w:cs="Arial"/>
          <w:lang w:val="et-EE"/>
        </w:rPr>
      </w:pPr>
    </w:p>
    <w:p w:rsidR="003C3670" w:rsidRPr="006236DE" w:rsidRDefault="003C3670" w:rsidP="003C3670">
      <w:pPr>
        <w:pStyle w:val="Heading2"/>
        <w:numPr>
          <w:ilvl w:val="1"/>
          <w:numId w:val="35"/>
        </w:numPr>
        <w:tabs>
          <w:tab w:val="left" w:pos="426"/>
        </w:tabs>
        <w:rPr>
          <w:rFonts w:cs="Arial"/>
          <w:szCs w:val="22"/>
        </w:rPr>
      </w:pPr>
      <w:bookmarkStart w:id="58" w:name="_Toc10652164"/>
      <w:bookmarkStart w:id="59" w:name="_Toc29566619"/>
      <w:bookmarkStart w:id="60" w:name="_Toc78525985"/>
      <w:r w:rsidRPr="006236DE">
        <w:rPr>
          <w:rFonts w:cs="Arial"/>
          <w:szCs w:val="22"/>
        </w:rPr>
        <w:t>Energiatõhusus ja -tarbimise nõuded</w:t>
      </w:r>
      <w:bookmarkEnd w:id="58"/>
      <w:bookmarkEnd w:id="59"/>
      <w:bookmarkEnd w:id="60"/>
    </w:p>
    <w:p w:rsidR="003C3670" w:rsidRPr="006236DE" w:rsidRDefault="003C3670" w:rsidP="003C3670">
      <w:pPr>
        <w:jc w:val="both"/>
        <w:rPr>
          <w:rFonts w:cs="Arial"/>
          <w:lang w:val="et-EE"/>
        </w:rPr>
      </w:pPr>
      <w:r w:rsidRPr="006236DE">
        <w:rPr>
          <w:rFonts w:cs="Arial"/>
          <w:lang w:val="et-EE"/>
        </w:rPr>
        <w:t>Ehitusseadustik §</w:t>
      </w:r>
      <w:r w:rsidR="00B8102E">
        <w:rPr>
          <w:rFonts w:cs="Arial"/>
          <w:lang w:val="et-EE"/>
        </w:rPr>
        <w:t xml:space="preserve"> </w:t>
      </w:r>
      <w:r w:rsidRPr="006236DE">
        <w:rPr>
          <w:rFonts w:cs="Arial"/>
          <w:lang w:val="et-EE"/>
        </w:rPr>
        <w:t>65 sätestab järgmist:</w:t>
      </w:r>
    </w:p>
    <w:p w:rsidR="003C3670" w:rsidRPr="006236DE" w:rsidRDefault="003C3670" w:rsidP="003C3670">
      <w:pPr>
        <w:jc w:val="both"/>
        <w:rPr>
          <w:rFonts w:cs="Arial"/>
          <w:lang w:val="et-EE"/>
        </w:rPr>
      </w:pPr>
      <w:r w:rsidRPr="006236DE">
        <w:rPr>
          <w:rFonts w:cs="Arial"/>
          <w:lang w:val="et-EE"/>
        </w:rPr>
        <w:t>(1) Ehitatav uus või oluliselt rekonstrueeritav olemasolev hoone peab ehitamise või rekonstrueerimise järel vastama energiatõhususe miinimumnõuetele. Kui ehitamine toimus ehitusloa alusel, peab ehitis vastama loa andmise ajal kehtinud energiatõhususe miinimumnõuetele.</w:t>
      </w:r>
    </w:p>
    <w:p w:rsidR="003C3670" w:rsidRPr="006236DE" w:rsidRDefault="003C3670" w:rsidP="003C3670">
      <w:pPr>
        <w:jc w:val="both"/>
        <w:rPr>
          <w:rFonts w:cs="Arial"/>
          <w:lang w:val="et-EE"/>
        </w:rPr>
      </w:pPr>
      <w:r w:rsidRPr="006236DE">
        <w:rPr>
          <w:rFonts w:cs="Arial"/>
          <w:lang w:val="et-EE"/>
        </w:rPr>
        <w:t>(2) Hoone välispiirded ning olulise energiatarbega tehnosüsteemid peavad olema projekteeritud ja ehitatud selliselt, et nende terviklikul käsitlemisel oleks võimalik tagada energiatõhususe miinimumnõuete täitmine.</w:t>
      </w:r>
    </w:p>
    <w:p w:rsidR="003C3670" w:rsidRDefault="003C3670" w:rsidP="003C3670">
      <w:pPr>
        <w:jc w:val="both"/>
        <w:rPr>
          <w:rFonts w:cs="Arial"/>
          <w:lang w:val="et-EE"/>
        </w:rPr>
      </w:pPr>
      <w:r w:rsidRPr="006236DE">
        <w:rPr>
          <w:rFonts w:cs="Arial"/>
          <w:lang w:val="et-EE"/>
        </w:rPr>
        <w:lastRenderedPageBreak/>
        <w:t>Majandus- ja taristuministri 03.06.2015 määrusega nr 55 „Hoone energiatõhususe miinimumnõuded” on kehtestatud miinimumnõuded hoone, sealhulgas madalenergiahoone ja ligi-nullenergiahoone, energiatõhususele.</w:t>
      </w:r>
    </w:p>
    <w:p w:rsidR="002E7F4B" w:rsidRPr="006236DE" w:rsidRDefault="002E7F4B" w:rsidP="003C3670">
      <w:pPr>
        <w:jc w:val="both"/>
        <w:rPr>
          <w:rFonts w:cs="Arial"/>
          <w:lang w:val="et-EE"/>
        </w:rPr>
      </w:pPr>
    </w:p>
    <w:p w:rsidR="002E7F4B" w:rsidRPr="002E7F4B" w:rsidRDefault="002E7F4B" w:rsidP="002E7F4B">
      <w:pPr>
        <w:pStyle w:val="Heading2"/>
        <w:numPr>
          <w:ilvl w:val="1"/>
          <w:numId w:val="35"/>
        </w:numPr>
        <w:tabs>
          <w:tab w:val="left" w:pos="426"/>
        </w:tabs>
        <w:rPr>
          <w:rFonts w:cs="Arial"/>
          <w:szCs w:val="22"/>
        </w:rPr>
      </w:pPr>
      <w:bookmarkStart w:id="61" w:name="_Toc78525986"/>
      <w:r w:rsidRPr="002E7F4B">
        <w:rPr>
          <w:rFonts w:cs="Arial"/>
          <w:szCs w:val="22"/>
        </w:rPr>
        <w:t>Kuritegevuse riske vähendavad nõuded ja tingimused</w:t>
      </w:r>
      <w:bookmarkEnd w:id="61"/>
    </w:p>
    <w:p w:rsidR="002E7F4B" w:rsidRPr="006236DE" w:rsidRDefault="002E7F4B" w:rsidP="002E7F4B">
      <w:pPr>
        <w:jc w:val="both"/>
        <w:rPr>
          <w:rFonts w:eastAsia="Calibri" w:cs="Arial"/>
          <w:lang w:val="et-EE"/>
        </w:rPr>
      </w:pPr>
      <w:r w:rsidRPr="006236DE">
        <w:rPr>
          <w:rFonts w:eastAsia="Calibri" w:cs="Arial"/>
          <w:lang w:val="et-EE"/>
        </w:rPr>
        <w:t>Planeeritaval maa-alal arvestada vajalike meetmetega kuritegevuse ennetamiseks juhindudes dokumendist EVS 809-1:2002 „Kuritegevuse ennetamine. Linnaplaneerimine ja arhitektuur. Osa 1: Linnaplaneerimine”. Planeeritaval alal on planeerimise ja strateegiate rakendamine võimalik teatud piires, rakendatavad võimalused on järgmised:</w:t>
      </w:r>
    </w:p>
    <w:p w:rsidR="002E7F4B" w:rsidRPr="006236DE" w:rsidRDefault="002E7F4B" w:rsidP="00354F32">
      <w:pPr>
        <w:pStyle w:val="ListParagraph"/>
        <w:numPr>
          <w:ilvl w:val="0"/>
          <w:numId w:val="43"/>
        </w:numPr>
        <w:autoSpaceDE w:val="0"/>
        <w:autoSpaceDN w:val="0"/>
        <w:adjustRightInd w:val="0"/>
        <w:ind w:left="284" w:hanging="218"/>
        <w:jc w:val="both"/>
        <w:rPr>
          <w:rFonts w:cs="Arial"/>
          <w:lang w:val="et-EE" w:eastAsia="et-EE"/>
        </w:rPr>
      </w:pPr>
      <w:r w:rsidRPr="006236DE">
        <w:rPr>
          <w:rFonts w:cs="Arial"/>
          <w:lang w:val="et-EE" w:eastAsia="et-EE"/>
        </w:rPr>
        <w:t>süttimatust materjalist prügikonteinerid ja kergestisüttiva prahi kiire koristamine;</w:t>
      </w:r>
    </w:p>
    <w:p w:rsidR="002E7F4B" w:rsidRPr="006236DE" w:rsidRDefault="002E7F4B" w:rsidP="00354F32">
      <w:pPr>
        <w:pStyle w:val="ListParagraph"/>
        <w:numPr>
          <w:ilvl w:val="0"/>
          <w:numId w:val="43"/>
        </w:numPr>
        <w:autoSpaceDE w:val="0"/>
        <w:autoSpaceDN w:val="0"/>
        <w:adjustRightInd w:val="0"/>
        <w:ind w:left="284" w:hanging="218"/>
        <w:jc w:val="both"/>
        <w:rPr>
          <w:rFonts w:cs="Arial"/>
          <w:lang w:val="et-EE" w:eastAsia="et-EE"/>
        </w:rPr>
      </w:pPr>
      <w:r w:rsidRPr="006236DE">
        <w:rPr>
          <w:rFonts w:cs="Arial"/>
          <w:lang w:val="et-EE" w:eastAsia="et-EE"/>
        </w:rPr>
        <w:t>hea valgustus hoonele, sissepääsudele ja parklatele;</w:t>
      </w:r>
    </w:p>
    <w:p w:rsidR="002E7F4B" w:rsidRPr="006236DE" w:rsidRDefault="002E7F4B" w:rsidP="00354F32">
      <w:pPr>
        <w:pStyle w:val="ListParagraph"/>
        <w:numPr>
          <w:ilvl w:val="0"/>
          <w:numId w:val="43"/>
        </w:numPr>
        <w:autoSpaceDE w:val="0"/>
        <w:autoSpaceDN w:val="0"/>
        <w:adjustRightInd w:val="0"/>
        <w:ind w:left="284" w:hanging="218"/>
        <w:jc w:val="both"/>
        <w:rPr>
          <w:rFonts w:cs="Arial"/>
          <w:lang w:val="et-EE" w:eastAsia="et-EE"/>
        </w:rPr>
      </w:pPr>
      <w:r w:rsidRPr="006236DE">
        <w:rPr>
          <w:rFonts w:cs="Arial"/>
          <w:lang w:val="et-EE" w:eastAsia="et-EE"/>
        </w:rPr>
        <w:t>haljastus projekteerida nii, et ei tekiks kurjategijatele varjumisvõimalusi;</w:t>
      </w:r>
    </w:p>
    <w:p w:rsidR="002E7F4B" w:rsidRPr="006236DE" w:rsidRDefault="002E7F4B" w:rsidP="00354F32">
      <w:pPr>
        <w:pStyle w:val="ListParagraph"/>
        <w:numPr>
          <w:ilvl w:val="0"/>
          <w:numId w:val="43"/>
        </w:numPr>
        <w:ind w:left="284" w:hanging="218"/>
        <w:jc w:val="both"/>
        <w:rPr>
          <w:rFonts w:cs="Arial"/>
          <w:lang w:val="et-EE"/>
        </w:rPr>
      </w:pPr>
      <w:r w:rsidRPr="006236DE">
        <w:rPr>
          <w:rFonts w:cs="Arial"/>
          <w:lang w:val="et-EE"/>
        </w:rPr>
        <w:t>territooriumi korrashoid;</w:t>
      </w:r>
    </w:p>
    <w:p w:rsidR="002E7F4B" w:rsidRPr="006236DE" w:rsidRDefault="002E7F4B" w:rsidP="00354F32">
      <w:pPr>
        <w:pStyle w:val="ListParagraph"/>
        <w:numPr>
          <w:ilvl w:val="0"/>
          <w:numId w:val="43"/>
        </w:numPr>
        <w:ind w:left="284" w:hanging="218"/>
        <w:jc w:val="both"/>
        <w:rPr>
          <w:rFonts w:cs="Arial"/>
          <w:lang w:val="et-EE"/>
        </w:rPr>
      </w:pPr>
      <w:r w:rsidRPr="006236DE">
        <w:rPr>
          <w:rFonts w:cs="Arial"/>
          <w:lang w:val="et-EE"/>
        </w:rPr>
        <w:t>vastupidavate ukse- ja aknaraamide, lukkude, uste, akende ja klaaside kasutamine;</w:t>
      </w:r>
    </w:p>
    <w:p w:rsidR="002E7F4B" w:rsidRPr="006236DE" w:rsidRDefault="002E7F4B" w:rsidP="00354F32">
      <w:pPr>
        <w:pStyle w:val="ListParagraph"/>
        <w:numPr>
          <w:ilvl w:val="0"/>
          <w:numId w:val="43"/>
        </w:numPr>
        <w:ind w:left="284" w:hanging="218"/>
        <w:jc w:val="both"/>
        <w:rPr>
          <w:rFonts w:cs="Arial"/>
          <w:lang w:val="et-EE"/>
        </w:rPr>
      </w:pPr>
      <w:r w:rsidRPr="006236DE">
        <w:rPr>
          <w:rFonts w:cs="Arial"/>
          <w:lang w:val="et-EE"/>
        </w:rPr>
        <w:t>tulekindlate materjalide kasutamine;</w:t>
      </w:r>
    </w:p>
    <w:p w:rsidR="002E7F4B" w:rsidRPr="006236DE" w:rsidRDefault="002E7F4B" w:rsidP="00354F32">
      <w:pPr>
        <w:pStyle w:val="ListParagraph"/>
        <w:numPr>
          <w:ilvl w:val="0"/>
          <w:numId w:val="43"/>
        </w:numPr>
        <w:ind w:left="284" w:hanging="218"/>
        <w:jc w:val="both"/>
        <w:rPr>
          <w:rFonts w:cs="Arial"/>
          <w:lang w:val="et-EE"/>
        </w:rPr>
      </w:pPr>
      <w:r w:rsidRPr="006236DE">
        <w:rPr>
          <w:rFonts w:cs="Arial"/>
          <w:lang w:val="et-EE"/>
        </w:rPr>
        <w:t>paigaldada tuletõrje- ning valvesignalisatsioon;</w:t>
      </w:r>
    </w:p>
    <w:p w:rsidR="002E7F4B" w:rsidRDefault="002E7F4B" w:rsidP="00354F32">
      <w:pPr>
        <w:pStyle w:val="ListParagraph"/>
        <w:numPr>
          <w:ilvl w:val="0"/>
          <w:numId w:val="43"/>
        </w:numPr>
        <w:ind w:left="284" w:hanging="218"/>
        <w:jc w:val="both"/>
        <w:rPr>
          <w:rFonts w:cs="Arial"/>
          <w:lang w:val="et-EE"/>
        </w:rPr>
      </w:pPr>
      <w:r w:rsidRPr="006236DE">
        <w:rPr>
          <w:rFonts w:cs="Arial"/>
          <w:lang w:val="et-EE" w:eastAsia="et-EE"/>
        </w:rPr>
        <w:t>sõlmida leping turvafirmaga.</w:t>
      </w:r>
    </w:p>
    <w:p w:rsidR="00077F6B" w:rsidRPr="00077F6B" w:rsidRDefault="00077F6B" w:rsidP="00077F6B">
      <w:pPr>
        <w:rPr>
          <w:lang w:val="et-EE"/>
        </w:rPr>
      </w:pPr>
    </w:p>
    <w:p w:rsidR="00F327FC" w:rsidRPr="009D60D0" w:rsidRDefault="00F327FC" w:rsidP="009D60D0">
      <w:pPr>
        <w:autoSpaceDE w:val="0"/>
        <w:autoSpaceDN w:val="0"/>
        <w:adjustRightInd w:val="0"/>
        <w:rPr>
          <w:rFonts w:cs="Arial"/>
          <w:lang w:val="et-EE"/>
        </w:rPr>
      </w:pPr>
    </w:p>
    <w:p w:rsidR="00C14331" w:rsidRPr="00560143" w:rsidRDefault="00C14331" w:rsidP="00751ECE">
      <w:pPr>
        <w:pStyle w:val="Heading1"/>
        <w:numPr>
          <w:ilvl w:val="0"/>
          <w:numId w:val="7"/>
        </w:numPr>
        <w:tabs>
          <w:tab w:val="left" w:pos="284"/>
        </w:tabs>
        <w:ind w:left="244" w:hanging="244"/>
        <w:jc w:val="both"/>
        <w:rPr>
          <w:rFonts w:cs="Arial"/>
          <w:caps/>
          <w:szCs w:val="22"/>
        </w:rPr>
      </w:pPr>
      <w:bookmarkStart w:id="62" w:name="_Toc78525987"/>
      <w:r w:rsidRPr="00560143">
        <w:rPr>
          <w:rFonts w:cs="Arial"/>
          <w:caps/>
          <w:szCs w:val="22"/>
        </w:rPr>
        <w:t>Keskkonnatingimused ja võimalik</w:t>
      </w:r>
      <w:r w:rsidR="00FA69F9" w:rsidRPr="00560143">
        <w:rPr>
          <w:rFonts w:cs="Arial"/>
          <w:caps/>
          <w:szCs w:val="22"/>
        </w:rPr>
        <w:t>U</w:t>
      </w:r>
      <w:r w:rsidRPr="00560143">
        <w:rPr>
          <w:rFonts w:cs="Arial"/>
          <w:caps/>
          <w:szCs w:val="22"/>
        </w:rPr>
        <w:t xml:space="preserve"> keskkonnamõju hindamine</w:t>
      </w:r>
      <w:bookmarkEnd w:id="2"/>
      <w:bookmarkEnd w:id="62"/>
    </w:p>
    <w:p w:rsidR="00F42876" w:rsidRPr="00560143" w:rsidRDefault="00F42876" w:rsidP="00751ECE">
      <w:pPr>
        <w:jc w:val="both"/>
        <w:rPr>
          <w:rFonts w:eastAsia="Calibri" w:cs="Arial"/>
          <w:lang w:val="et-EE"/>
        </w:rPr>
      </w:pPr>
    </w:p>
    <w:p w:rsidR="006F706F" w:rsidRDefault="006F706F" w:rsidP="00B8102E">
      <w:pPr>
        <w:jc w:val="both"/>
        <w:rPr>
          <w:rFonts w:eastAsia="Calibri" w:cs="Arial"/>
          <w:lang w:val="et-EE"/>
        </w:rPr>
      </w:pPr>
      <w:r w:rsidRPr="00560143">
        <w:rPr>
          <w:rFonts w:eastAsia="Calibri" w:cs="Arial"/>
          <w:lang w:val="et-EE"/>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rsidR="00EE55CE" w:rsidRDefault="00EE55CE" w:rsidP="00B8102E">
      <w:pPr>
        <w:jc w:val="both"/>
        <w:rPr>
          <w:rFonts w:eastAsia="Calibri" w:cs="Arial"/>
          <w:lang w:val="et-EE"/>
        </w:rPr>
      </w:pPr>
    </w:p>
    <w:p w:rsidR="00EE55CE" w:rsidRDefault="00EE55CE" w:rsidP="00B8102E">
      <w:pPr>
        <w:jc w:val="both"/>
        <w:rPr>
          <w:sz w:val="23"/>
          <w:szCs w:val="23"/>
          <w:lang w:val="et-EE"/>
        </w:rPr>
      </w:pPr>
      <w:r w:rsidRPr="00EE55CE">
        <w:rPr>
          <w:sz w:val="23"/>
          <w:szCs w:val="23"/>
          <w:lang w:val="et-EE"/>
        </w:rPr>
        <w:t>Detailplaneeringuga kavandatav tegevus kuulub KeHJS § 6 lõike 2 punktis 10 nimetatud tegevuse alla, so tegemist on infrastruktuuri ehitamisega ja hilisema kasutamisega. Vabariigi Valitsuse 29.08.2005 määruse nr 224 „Tegevusvaldkondade, mille korral tuleb kaaluda keskkonnamõju hindamise algatamise vajalikkust, täpsustatud loetelu“ § 13 punkti 2 kohaselt tuleb keskkonnamõju hindamise vajalikkuse eelhinnang anda infrastruktuuri ehitamisevaldkonnas muu hulgas ühisveevärgi ja –kanalisatsiooni projektide arendamise korral. Antud detailplaneeringuga kavandatakse üksnes kahe lisanduva majapidamise ühendamist lähedal asuvate tehnovõrkudega, mistõttu on kavandatava tegevuse mõju väga väike. Detailplaneeringu kontekstis ei ole ette näha planeeringuga kaasnevaid negatiivseid keskkonnamõjusid. Planeeritava tegevusega ei kaasne eeldatavalt olulisi kahjulikke tagajärgi nagu vee-, pinnase- või õhusaastatus, jäätmeteke, müra, vibratsioon või valgus-, soojus-, kiirgus- ja lõhnareostus. Kavandatud tegevus ei avalda olulist mõju ning ei põhjusta keskkonnas pöördumatuid muudatusi, ei sea ohtu inimese tervist, heaolu, kultuuripärandit ega vara. Seega KSH läbiviimine detailplaneeringu koostamisel ei ole vajalik ning arvestades planeeritava tegevuse väikest mahtu, ei ole vajalik anda detailplaneeringu keskkonnamõju strateegilise hindamise eelhinnangut.</w:t>
      </w:r>
    </w:p>
    <w:p w:rsidR="009A07EE" w:rsidRDefault="009A07EE" w:rsidP="00B8102E">
      <w:pPr>
        <w:jc w:val="both"/>
        <w:rPr>
          <w:sz w:val="23"/>
          <w:szCs w:val="23"/>
          <w:lang w:val="et-EE"/>
        </w:rPr>
      </w:pPr>
      <w:r w:rsidRPr="009A07EE">
        <w:rPr>
          <w:sz w:val="23"/>
          <w:szCs w:val="23"/>
          <w:lang w:val="et-EE"/>
        </w:rPr>
        <w:t>Keskkonnatingimustega arvestamine on võimalik planeerimisseaduse § 126 lõike 1 punktide 8 ja 12 kohaselt planeeringumenetluse käigus.</w:t>
      </w:r>
    </w:p>
    <w:p w:rsidR="008A7C97" w:rsidRDefault="008A7C97" w:rsidP="009A07EE">
      <w:pPr>
        <w:rPr>
          <w:sz w:val="23"/>
          <w:szCs w:val="23"/>
          <w:lang w:val="et-EE"/>
        </w:rPr>
      </w:pPr>
    </w:p>
    <w:p w:rsidR="002F7FA4" w:rsidRPr="006236DE" w:rsidRDefault="002F7FA4" w:rsidP="002F7FA4">
      <w:pPr>
        <w:pStyle w:val="Heading2"/>
        <w:numPr>
          <w:ilvl w:val="1"/>
          <w:numId w:val="38"/>
        </w:numPr>
        <w:rPr>
          <w:rFonts w:eastAsia="Calibri" w:cs="Arial"/>
          <w:szCs w:val="22"/>
        </w:rPr>
      </w:pPr>
      <w:bookmarkStart w:id="63" w:name="_Toc29566624"/>
      <w:bookmarkStart w:id="64" w:name="_Toc78525988"/>
      <w:r w:rsidRPr="006236DE">
        <w:rPr>
          <w:rFonts w:eastAsia="Calibri" w:cs="Arial"/>
          <w:szCs w:val="22"/>
        </w:rPr>
        <w:t>Meetmed põhjavee kaitseks</w:t>
      </w:r>
      <w:bookmarkEnd w:id="63"/>
      <w:bookmarkEnd w:id="64"/>
    </w:p>
    <w:p w:rsidR="002F7FA4" w:rsidRPr="002F7FA4" w:rsidRDefault="002F7FA4" w:rsidP="00B8102E">
      <w:pPr>
        <w:pStyle w:val="Default"/>
        <w:jc w:val="both"/>
        <w:rPr>
          <w:rFonts w:ascii="Arial" w:hAnsi="Arial" w:cs="Arial"/>
        </w:rPr>
      </w:pPr>
      <w:r w:rsidRPr="002F7FA4">
        <w:rPr>
          <w:rFonts w:ascii="Arial" w:hAnsi="Arial" w:cstheme="minorBidi"/>
          <w:sz w:val="23"/>
          <w:szCs w:val="23"/>
        </w:rPr>
        <w:t xml:space="preserve">Planeeringuala </w:t>
      </w:r>
      <w:r w:rsidRPr="002F7FA4">
        <w:rPr>
          <w:rFonts w:ascii="Arial" w:hAnsi="Arial" w:cstheme="minorBidi"/>
          <w:color w:val="auto"/>
          <w:sz w:val="23"/>
          <w:szCs w:val="23"/>
        </w:rPr>
        <w:t>on kaitsmata põhjaveega alal.</w:t>
      </w:r>
    </w:p>
    <w:p w:rsidR="00331B8A" w:rsidRDefault="002F7FA4" w:rsidP="00B8102E">
      <w:pPr>
        <w:jc w:val="both"/>
        <w:rPr>
          <w:rFonts w:cs="Arial"/>
          <w:color w:val="000000"/>
          <w:lang w:val="et-EE"/>
        </w:rPr>
      </w:pPr>
      <w:r>
        <w:rPr>
          <w:rFonts w:cs="Arial"/>
          <w:color w:val="000000"/>
          <w:lang w:val="et-EE"/>
        </w:rPr>
        <w:t>Kaitsmata</w:t>
      </w:r>
      <w:r w:rsidRPr="0029065B">
        <w:rPr>
          <w:rFonts w:cs="Arial"/>
          <w:color w:val="000000"/>
          <w:lang w:val="et-EE"/>
        </w:rPr>
        <w:t xml:space="preserve"> põhjaveega alal esineb põhjavee reostumise oht, mille vältimise meetmetena on Rae valla ühisveevärgi ja -kanalisatsiooni arengukavas piiritletud reovee-kogumisalad ning ette nähtud vee- ja kanalisat</w:t>
      </w:r>
      <w:r w:rsidR="00B8102E">
        <w:rPr>
          <w:rFonts w:cs="Arial"/>
          <w:color w:val="000000"/>
          <w:lang w:val="et-EE"/>
        </w:rPr>
        <w:t>sioonitorustike väljaehitamine.</w:t>
      </w:r>
    </w:p>
    <w:p w:rsidR="00331B8A" w:rsidRDefault="002F7FA4" w:rsidP="00B8102E">
      <w:pPr>
        <w:jc w:val="both"/>
        <w:rPr>
          <w:rFonts w:cs="Arial"/>
          <w:color w:val="000000"/>
          <w:lang w:val="et-EE"/>
        </w:rPr>
      </w:pPr>
      <w:r w:rsidRPr="0029065B">
        <w:rPr>
          <w:rFonts w:cs="Arial"/>
          <w:color w:val="000000"/>
          <w:lang w:val="et-EE"/>
        </w:rPr>
        <w:t>Planeeringuala veevarustamine ja kanalisatsioon on lahendatud ÜVK põhiselt, vastavalt AS ELVESO tehnilistele tingimustele. Kuna uute püstitavate hoonete veevarustus ei ole lahendatud lokaalsest (puurkaevust) ning reovett ei käidelda lokaalselt, on tagatud p</w:t>
      </w:r>
      <w:r w:rsidR="00B8102E">
        <w:rPr>
          <w:rFonts w:cs="Arial"/>
          <w:color w:val="000000"/>
          <w:lang w:val="et-EE"/>
        </w:rPr>
        <w:t>laneeringualal põhjavee kaitse.</w:t>
      </w:r>
    </w:p>
    <w:p w:rsidR="002F7FA4" w:rsidRPr="0029065B" w:rsidRDefault="002F7FA4" w:rsidP="00B8102E">
      <w:pPr>
        <w:jc w:val="both"/>
        <w:rPr>
          <w:rFonts w:cs="Arial"/>
          <w:color w:val="000000"/>
          <w:lang w:val="et-EE"/>
        </w:rPr>
      </w:pPr>
      <w:r w:rsidRPr="0029065B">
        <w:rPr>
          <w:rFonts w:cs="Arial"/>
          <w:color w:val="000000"/>
          <w:lang w:val="et-EE"/>
        </w:rPr>
        <w:t>Põhjavee reos</w:t>
      </w:r>
      <w:r w:rsidR="00331B8A">
        <w:rPr>
          <w:rFonts w:cs="Arial"/>
          <w:color w:val="000000"/>
          <w:lang w:val="et-EE"/>
        </w:rPr>
        <w:t>tuse vältimiseks</w:t>
      </w:r>
      <w:r w:rsidRPr="0029065B">
        <w:rPr>
          <w:rFonts w:cs="Arial"/>
          <w:color w:val="000000"/>
          <w:lang w:val="et-EE"/>
        </w:rPr>
        <w:t xml:space="preserve"> on välja ehitatud tehnosüsteemide</w:t>
      </w:r>
      <w:r>
        <w:rPr>
          <w:rFonts w:cs="Arial"/>
          <w:color w:val="000000"/>
          <w:lang w:val="et-EE"/>
        </w:rPr>
        <w:t xml:space="preserve"> laitmatu funktsioneeri</w:t>
      </w:r>
      <w:r w:rsidRPr="0029065B">
        <w:rPr>
          <w:rFonts w:cs="Arial"/>
          <w:color w:val="000000"/>
          <w:lang w:val="et-EE"/>
        </w:rPr>
        <w:t xml:space="preserve">mine. </w:t>
      </w:r>
    </w:p>
    <w:p w:rsidR="002F7FA4" w:rsidRDefault="002F7FA4" w:rsidP="002F7FA4">
      <w:pPr>
        <w:jc w:val="both"/>
        <w:rPr>
          <w:rFonts w:eastAsia="Calibri" w:cs="Arial"/>
          <w:lang w:val="et-EE"/>
        </w:rPr>
      </w:pPr>
      <w:r w:rsidRPr="006236DE">
        <w:rPr>
          <w:rFonts w:eastAsia="Calibri" w:cs="Arial"/>
          <w:lang w:val="et-EE"/>
        </w:rPr>
        <w:t>Reovee ärajuhtimisel keskkonnareostuse tekitamine peab olema välistatud. Kõik reoveed tuleb kan</w:t>
      </w:r>
      <w:r>
        <w:rPr>
          <w:rFonts w:eastAsia="Calibri" w:cs="Arial"/>
          <w:lang w:val="et-EE"/>
        </w:rPr>
        <w:t>aliseerida standardite kohaselt:</w:t>
      </w:r>
    </w:p>
    <w:p w:rsidR="002F7FA4" w:rsidRPr="00196451" w:rsidRDefault="002F7FA4" w:rsidP="00B8102E">
      <w:pPr>
        <w:numPr>
          <w:ilvl w:val="0"/>
          <w:numId w:val="36"/>
        </w:numPr>
        <w:autoSpaceDE w:val="0"/>
        <w:autoSpaceDN w:val="0"/>
        <w:adjustRightInd w:val="0"/>
        <w:ind w:left="284" w:hanging="218"/>
        <w:jc w:val="both"/>
        <w:rPr>
          <w:rFonts w:cs="Arial"/>
          <w:color w:val="000000"/>
          <w:lang w:val="et-EE"/>
        </w:rPr>
      </w:pPr>
      <w:r w:rsidRPr="00196451">
        <w:rPr>
          <w:rFonts w:cs="Arial"/>
          <w:color w:val="000000"/>
          <w:lang w:val="et-EE"/>
        </w:rPr>
        <w:t>EVS 846:2013 Hoone kanalisatsioon;</w:t>
      </w:r>
    </w:p>
    <w:p w:rsidR="002F7FA4" w:rsidRPr="00196451" w:rsidRDefault="00B8102E" w:rsidP="00B8102E">
      <w:pPr>
        <w:numPr>
          <w:ilvl w:val="0"/>
          <w:numId w:val="36"/>
        </w:numPr>
        <w:autoSpaceDE w:val="0"/>
        <w:autoSpaceDN w:val="0"/>
        <w:adjustRightInd w:val="0"/>
        <w:ind w:left="284" w:hanging="218"/>
        <w:jc w:val="both"/>
        <w:rPr>
          <w:rFonts w:cs="Arial"/>
          <w:color w:val="000000"/>
          <w:lang w:val="et-EE"/>
        </w:rPr>
      </w:pPr>
      <w:r>
        <w:rPr>
          <w:rFonts w:cs="Arial"/>
          <w:color w:val="000000"/>
          <w:lang w:val="et-EE"/>
        </w:rPr>
        <w:lastRenderedPageBreak/>
        <w:t xml:space="preserve">EVS 848 </w:t>
      </w:r>
      <w:r w:rsidR="002F7FA4" w:rsidRPr="00196451">
        <w:rPr>
          <w:rFonts w:cs="Arial"/>
          <w:color w:val="000000"/>
          <w:lang w:val="et-EE"/>
        </w:rPr>
        <w:t>Väliskanalisatsioonivõrk</w:t>
      </w:r>
    </w:p>
    <w:p w:rsidR="002F7FA4" w:rsidRPr="00196451" w:rsidRDefault="002F7FA4" w:rsidP="00B8102E">
      <w:pPr>
        <w:numPr>
          <w:ilvl w:val="0"/>
          <w:numId w:val="36"/>
        </w:numPr>
        <w:autoSpaceDE w:val="0"/>
        <w:autoSpaceDN w:val="0"/>
        <w:adjustRightInd w:val="0"/>
        <w:ind w:left="284" w:hanging="218"/>
        <w:jc w:val="both"/>
        <w:rPr>
          <w:rFonts w:cs="Arial"/>
          <w:color w:val="000000"/>
          <w:lang w:val="et-EE"/>
        </w:rPr>
      </w:pPr>
      <w:r w:rsidRPr="00196451">
        <w:rPr>
          <w:rFonts w:cs="Arial"/>
          <w:color w:val="000000"/>
          <w:lang w:val="et-EE"/>
        </w:rPr>
        <w:t>EVS 907:2010 Rajatise ehitusprojekt;</w:t>
      </w:r>
    </w:p>
    <w:p w:rsidR="002F7FA4" w:rsidRPr="006236DE" w:rsidRDefault="002F7FA4" w:rsidP="00B8102E">
      <w:pPr>
        <w:numPr>
          <w:ilvl w:val="0"/>
          <w:numId w:val="36"/>
        </w:numPr>
        <w:autoSpaceDE w:val="0"/>
        <w:autoSpaceDN w:val="0"/>
        <w:adjustRightInd w:val="0"/>
        <w:ind w:left="284" w:hanging="218"/>
        <w:jc w:val="both"/>
        <w:rPr>
          <w:rFonts w:cs="Arial"/>
          <w:color w:val="000000"/>
          <w:lang w:val="et-EE"/>
        </w:rPr>
      </w:pPr>
      <w:r w:rsidRPr="00196451">
        <w:rPr>
          <w:rFonts w:cs="Arial"/>
          <w:color w:val="000000"/>
          <w:lang w:val="et-EE"/>
        </w:rPr>
        <w:t>RIL 77-1990, Maa sisse ja vette paigaldatav</w:t>
      </w:r>
      <w:r w:rsidR="00A55CDA">
        <w:rPr>
          <w:rFonts w:cs="Arial"/>
          <w:color w:val="000000"/>
          <w:lang w:val="et-EE"/>
        </w:rPr>
        <w:t>ad plasttorud / Paigaldusjuhend.</w:t>
      </w:r>
    </w:p>
    <w:p w:rsidR="002F7FA4" w:rsidRPr="00196451" w:rsidRDefault="002F7FA4" w:rsidP="00B8102E">
      <w:pPr>
        <w:autoSpaceDE w:val="0"/>
        <w:autoSpaceDN w:val="0"/>
        <w:adjustRightInd w:val="0"/>
        <w:jc w:val="both"/>
        <w:rPr>
          <w:rFonts w:cs="Arial"/>
          <w:color w:val="000000"/>
          <w:lang w:val="et-EE"/>
        </w:rPr>
      </w:pPr>
    </w:p>
    <w:p w:rsidR="00331B8A" w:rsidRDefault="00331B8A" w:rsidP="00B8102E">
      <w:pPr>
        <w:jc w:val="both"/>
        <w:rPr>
          <w:rFonts w:cs="Arial"/>
          <w:color w:val="000000"/>
          <w:sz w:val="23"/>
          <w:szCs w:val="23"/>
          <w:lang w:val="et-EE"/>
        </w:rPr>
      </w:pPr>
      <w:r w:rsidRPr="00331B8A">
        <w:rPr>
          <w:sz w:val="23"/>
          <w:szCs w:val="23"/>
          <w:lang w:val="et-EE"/>
        </w:rPr>
        <w:t>Sademevee minimeerimise aluseks on Rae valla ühisveevärgi ja -kanalisatsiooni ning sademevee ärajuhtimise arendamise kava aastateks 2017</w:t>
      </w:r>
      <w:r w:rsidR="00B8102E">
        <w:rPr>
          <w:sz w:val="23"/>
          <w:szCs w:val="23"/>
          <w:lang w:val="et-EE"/>
        </w:rPr>
        <w:t xml:space="preserve"> – </w:t>
      </w:r>
      <w:r w:rsidRPr="00331B8A">
        <w:rPr>
          <w:sz w:val="23"/>
          <w:szCs w:val="23"/>
          <w:lang w:val="et-EE"/>
        </w:rPr>
        <w:t>2028 peatükk 10.4 „Sademevee käitluse põhiprintsiibid“. Sademevee käitlus peab vastama keskkonnaministri 08.11.2019</w:t>
      </w:r>
      <w:r w:rsidRPr="00331B8A">
        <w:rPr>
          <w:rFonts w:cs="Arial"/>
          <w:color w:val="000000"/>
          <w:sz w:val="23"/>
          <w:szCs w:val="23"/>
          <w:lang w:val="et-EE"/>
        </w:rPr>
        <w:t xml:space="preserve"> määrusele nr 61 „Nõuded reovee puhastamise ning heit-, sademe-, kaevandus-, karjääri- ja jahutusvee suublasse juhtimise kohta, nõuetele vastavuse hindamise meetmed ning saa</w:t>
      </w:r>
      <w:r>
        <w:rPr>
          <w:rFonts w:cs="Arial"/>
          <w:color w:val="000000"/>
          <w:sz w:val="23"/>
          <w:szCs w:val="23"/>
          <w:lang w:val="et-EE"/>
        </w:rPr>
        <w:t>steainesisalduse piirväärtused</w:t>
      </w:r>
      <w:r w:rsidR="00B8102E">
        <w:rPr>
          <w:rFonts w:cs="Arial"/>
          <w:color w:val="000000"/>
          <w:sz w:val="23"/>
          <w:szCs w:val="23"/>
          <w:lang w:val="et-EE"/>
        </w:rPr>
        <w:t>”</w:t>
      </w:r>
      <w:r>
        <w:rPr>
          <w:rFonts w:cs="Arial"/>
          <w:color w:val="000000"/>
          <w:sz w:val="23"/>
          <w:szCs w:val="23"/>
          <w:lang w:val="et-EE"/>
        </w:rPr>
        <w:t>.</w:t>
      </w:r>
    </w:p>
    <w:p w:rsidR="00331B8A" w:rsidRPr="00331B8A" w:rsidRDefault="00331B8A" w:rsidP="00B8102E">
      <w:pPr>
        <w:jc w:val="both"/>
        <w:rPr>
          <w:rFonts w:cs="Arial"/>
          <w:color w:val="000000"/>
          <w:sz w:val="23"/>
          <w:szCs w:val="23"/>
          <w:lang w:val="et-EE"/>
        </w:rPr>
      </w:pPr>
      <w:r w:rsidRPr="00331B8A">
        <w:rPr>
          <w:rFonts w:cs="Arial"/>
          <w:color w:val="000000"/>
          <w:sz w:val="23"/>
          <w:szCs w:val="23"/>
          <w:lang w:val="et-EE"/>
        </w:rPr>
        <w:t xml:space="preserve"> </w:t>
      </w:r>
    </w:p>
    <w:p w:rsidR="00331B8A" w:rsidRDefault="00331B8A" w:rsidP="00B8102E">
      <w:pPr>
        <w:autoSpaceDE w:val="0"/>
        <w:autoSpaceDN w:val="0"/>
        <w:adjustRightInd w:val="0"/>
        <w:jc w:val="both"/>
        <w:rPr>
          <w:rFonts w:cs="Arial"/>
          <w:color w:val="000000"/>
          <w:lang w:val="et-EE"/>
        </w:rPr>
      </w:pPr>
      <w:r w:rsidRPr="00331B8A">
        <w:rPr>
          <w:rFonts w:cs="Arial"/>
          <w:color w:val="000000"/>
          <w:lang w:val="et-EE"/>
        </w:rPr>
        <w:t>Kavandatava tegevusega ei kaasne põhjaveevõttu ega põhjaveereostust.</w:t>
      </w:r>
    </w:p>
    <w:p w:rsidR="00331B8A" w:rsidRPr="00331B8A" w:rsidRDefault="00331B8A" w:rsidP="00331B8A">
      <w:pPr>
        <w:autoSpaceDE w:val="0"/>
        <w:autoSpaceDN w:val="0"/>
        <w:adjustRightInd w:val="0"/>
        <w:jc w:val="both"/>
        <w:rPr>
          <w:rFonts w:cs="Arial"/>
          <w:color w:val="000000"/>
          <w:lang w:val="et-EE"/>
        </w:rPr>
      </w:pPr>
    </w:p>
    <w:p w:rsidR="00331B8A" w:rsidRPr="006236DE" w:rsidRDefault="00331B8A" w:rsidP="00331B8A">
      <w:pPr>
        <w:pStyle w:val="Heading2"/>
        <w:numPr>
          <w:ilvl w:val="1"/>
          <w:numId w:val="38"/>
        </w:numPr>
        <w:rPr>
          <w:rFonts w:eastAsia="Calibri" w:cs="Arial"/>
          <w:szCs w:val="22"/>
        </w:rPr>
      </w:pPr>
      <w:bookmarkStart w:id="65" w:name="_Toc29566628"/>
      <w:bookmarkStart w:id="66" w:name="_Toc78525989"/>
      <w:r w:rsidRPr="006236DE">
        <w:rPr>
          <w:rFonts w:eastAsia="Calibri" w:cs="Arial"/>
          <w:szCs w:val="22"/>
        </w:rPr>
        <w:t>Sademevee käitlemine</w:t>
      </w:r>
      <w:bookmarkEnd w:id="65"/>
      <w:bookmarkEnd w:id="66"/>
    </w:p>
    <w:p w:rsidR="00331B8A" w:rsidRDefault="00331B8A" w:rsidP="00331B8A">
      <w:pPr>
        <w:pStyle w:val="BodyText"/>
        <w:suppressAutoHyphens/>
        <w:rPr>
          <w:rFonts w:ascii="Arial" w:hAnsi="Arial" w:cs="Arial"/>
          <w:color w:val="000000"/>
          <w:sz w:val="22"/>
          <w:szCs w:val="22"/>
        </w:rPr>
      </w:pPr>
      <w:r w:rsidRPr="006236DE">
        <w:rPr>
          <w:rFonts w:ascii="Arial" w:hAnsi="Arial" w:cs="Arial"/>
          <w:color w:val="000000"/>
          <w:sz w:val="22"/>
          <w:szCs w:val="22"/>
        </w:rPr>
        <w:t>Sademevee käitlemisel eelistada lahendusi, mis võimaldavad sademeveest vabaneda selle tekkekohas, vältides sademevee reostumist. Sademeveest vabanemiseks eelistada looduslähedasi lahendusi nagu rohealasid, viibetiike, vihmaaedasid, imbkraave ja muid lahendusi, mis võimaldavad sademeveest vabaneda eelkõige maastikukujundamise kaudu, vältides sademevee reostumist. Katustelt ärajuhitavat sademevett on soovitav kasutada haljastuse hooldamisel. Potentsiaalsed reostusalli</w:t>
      </w:r>
      <w:r w:rsidR="00A55CDA">
        <w:rPr>
          <w:rFonts w:ascii="Arial" w:hAnsi="Arial" w:cs="Arial"/>
          <w:color w:val="000000"/>
          <w:sz w:val="22"/>
          <w:szCs w:val="22"/>
        </w:rPr>
        <w:t>kad tuleb pinnasest isoleerida.</w:t>
      </w:r>
    </w:p>
    <w:p w:rsidR="00331B8A" w:rsidRDefault="00331B8A" w:rsidP="00331B8A">
      <w:pPr>
        <w:pStyle w:val="BodyText"/>
        <w:suppressAutoHyphens/>
        <w:rPr>
          <w:rFonts w:ascii="Arial" w:hAnsi="Arial" w:cs="Arial"/>
          <w:color w:val="000000"/>
          <w:sz w:val="22"/>
          <w:szCs w:val="22"/>
        </w:rPr>
      </w:pPr>
      <w:r w:rsidRPr="00331B8A">
        <w:rPr>
          <w:rFonts w:ascii="Arial" w:hAnsi="Arial" w:cs="Arial"/>
          <w:color w:val="000000"/>
          <w:sz w:val="22"/>
          <w:szCs w:val="22"/>
        </w:rPr>
        <w:t xml:space="preserve">Vertikaalplaneerimisega tuleb tagada vihmavee mitte kaldumine naaberkinnistutele </w:t>
      </w:r>
      <w:r w:rsidR="00B8102E">
        <w:rPr>
          <w:rFonts w:ascii="Arial" w:hAnsi="Arial" w:cs="Arial"/>
          <w:color w:val="000000"/>
          <w:sz w:val="22"/>
          <w:szCs w:val="22"/>
        </w:rPr>
        <w:t>sh</w:t>
      </w:r>
      <w:r w:rsidRPr="00331B8A">
        <w:rPr>
          <w:rFonts w:ascii="Arial" w:hAnsi="Arial" w:cs="Arial"/>
          <w:color w:val="000000"/>
          <w:sz w:val="22"/>
          <w:szCs w:val="22"/>
        </w:rPr>
        <w:t xml:space="preserve"> ka transpordimaa sihtotstarbega kinnistule.</w:t>
      </w:r>
    </w:p>
    <w:p w:rsidR="00331B8A" w:rsidRPr="006236DE" w:rsidRDefault="00331B8A" w:rsidP="00331B8A">
      <w:pPr>
        <w:pStyle w:val="BodyText"/>
        <w:suppressAutoHyphens/>
        <w:rPr>
          <w:rFonts w:ascii="Arial" w:hAnsi="Arial" w:cs="Arial"/>
          <w:sz w:val="22"/>
          <w:szCs w:val="22"/>
        </w:rPr>
      </w:pPr>
      <w:r w:rsidRPr="006236DE">
        <w:rPr>
          <w:rFonts w:ascii="Arial" w:hAnsi="Arial" w:cs="Arial"/>
          <w:color w:val="000000"/>
          <w:sz w:val="22"/>
          <w:szCs w:val="22"/>
        </w:rPr>
        <w:t xml:space="preserve">Sademevee ärajuhtimise projekteerimisel lähtuda kehtivast standardist </w:t>
      </w:r>
      <w:r w:rsidRPr="006236DE">
        <w:rPr>
          <w:rFonts w:ascii="Arial" w:hAnsi="Arial" w:cs="Arial"/>
          <w:sz w:val="22"/>
          <w:szCs w:val="22"/>
        </w:rPr>
        <w:t>Eesti standard EVS 843:2016 „Linnatänavad”.</w:t>
      </w:r>
    </w:p>
    <w:p w:rsidR="00331B8A" w:rsidRPr="00331B8A" w:rsidRDefault="00331B8A" w:rsidP="00331B8A">
      <w:pPr>
        <w:pStyle w:val="ListParagraph"/>
        <w:autoSpaceDE w:val="0"/>
        <w:autoSpaceDN w:val="0"/>
        <w:adjustRightInd w:val="0"/>
        <w:rPr>
          <w:rFonts w:cs="Arial"/>
          <w:color w:val="000000"/>
          <w:sz w:val="23"/>
          <w:szCs w:val="23"/>
          <w:lang w:val="et-EE"/>
        </w:rPr>
      </w:pPr>
    </w:p>
    <w:p w:rsidR="00E34940" w:rsidRPr="006236DE" w:rsidRDefault="00E34940" w:rsidP="00A55CDA">
      <w:pPr>
        <w:pStyle w:val="Heading2"/>
        <w:numPr>
          <w:ilvl w:val="1"/>
          <w:numId w:val="38"/>
        </w:numPr>
        <w:ind w:left="437" w:hanging="437"/>
        <w:rPr>
          <w:rFonts w:eastAsia="Calibri" w:cs="Arial"/>
          <w:szCs w:val="22"/>
        </w:rPr>
      </w:pPr>
      <w:bookmarkStart w:id="67" w:name="_Toc10652167"/>
      <w:bookmarkStart w:id="68" w:name="_Toc29566622"/>
      <w:bookmarkStart w:id="69" w:name="_Toc78525990"/>
      <w:r w:rsidRPr="006236DE">
        <w:rPr>
          <w:rFonts w:eastAsia="Calibri" w:cs="Arial"/>
          <w:szCs w:val="22"/>
        </w:rPr>
        <w:t>Kavandatava tegevusega kaasnev avariiolukordade esinemise võimalikkus</w:t>
      </w:r>
      <w:bookmarkEnd w:id="67"/>
      <w:r w:rsidRPr="006236DE">
        <w:rPr>
          <w:rFonts w:eastAsia="Calibri" w:cs="Arial"/>
          <w:szCs w:val="22"/>
        </w:rPr>
        <w:t xml:space="preserve"> ja nende vältimise meetmed</w:t>
      </w:r>
      <w:bookmarkEnd w:id="68"/>
      <w:bookmarkEnd w:id="69"/>
    </w:p>
    <w:p w:rsidR="00E34940" w:rsidRDefault="00E34940" w:rsidP="00E34940">
      <w:pPr>
        <w:jc w:val="both"/>
        <w:rPr>
          <w:rFonts w:cs="Arial"/>
          <w:lang w:val="et-EE"/>
        </w:rPr>
      </w:pPr>
      <w:r w:rsidRPr="006236DE">
        <w:rPr>
          <w:rFonts w:cs="Arial"/>
          <w:lang w:val="et-EE"/>
        </w:rPr>
        <w:t>Planeeringuga antakse ehitusõigus elamumaale ja keskkonda ohustavat tegevust kavandatud ei ole, on detailplaneeringu elluviimisel siiski võimalik, et esineb avariiolukordasid, mille tulemusena reostub või saastub pinnas, pinnavesi, põhjavesi, õhk.</w:t>
      </w:r>
    </w:p>
    <w:p w:rsidR="00A55CDA" w:rsidRPr="006236DE" w:rsidRDefault="00A55CDA" w:rsidP="00E34940">
      <w:pPr>
        <w:jc w:val="both"/>
        <w:rPr>
          <w:rFonts w:cs="Arial"/>
          <w:lang w:val="et-EE"/>
        </w:rPr>
      </w:pPr>
    </w:p>
    <w:p w:rsidR="00E34940" w:rsidRDefault="00E34940" w:rsidP="00E34940">
      <w:pPr>
        <w:jc w:val="both"/>
        <w:rPr>
          <w:rFonts w:cs="Arial"/>
          <w:lang w:val="et-EE"/>
        </w:rPr>
      </w:pPr>
      <w:r w:rsidRPr="006236DE">
        <w:rPr>
          <w:rFonts w:cs="Arial"/>
          <w:lang w:val="et-EE"/>
        </w:rPr>
        <w:t>Mõju on kõige suurem ehitamise ajal ning kui hooned on valminud, siis täiendavat negatiivset mõju keskkonnale ette ei ole näha.</w:t>
      </w:r>
      <w:r>
        <w:rPr>
          <w:rFonts w:cs="Arial"/>
          <w:lang w:val="et-EE"/>
        </w:rPr>
        <w:t xml:space="preserve"> </w:t>
      </w:r>
      <w:r w:rsidRPr="006236DE">
        <w:rPr>
          <w:rFonts w:cs="Arial"/>
          <w:lang w:val="et-EE"/>
        </w:rPr>
        <w:t>Maaomanik on kohustatud koheselt teavitama vallavalitsust igast avariist ja võtma tarvitusele meetmed tekkinud reostuse koheseks peatamiseks, kõrvaldamise</w:t>
      </w:r>
      <w:r w:rsidR="00A55CDA">
        <w:rPr>
          <w:rFonts w:cs="Arial"/>
          <w:lang w:val="et-EE"/>
        </w:rPr>
        <w:t>ks ja tervisekaitse tagamiseks.</w:t>
      </w:r>
    </w:p>
    <w:p w:rsidR="00A55CDA" w:rsidRPr="006236DE" w:rsidRDefault="00A55CDA" w:rsidP="00E34940">
      <w:pPr>
        <w:jc w:val="both"/>
        <w:rPr>
          <w:rFonts w:cs="Arial"/>
          <w:lang w:val="et-EE"/>
        </w:rPr>
      </w:pPr>
    </w:p>
    <w:p w:rsidR="00E34940" w:rsidRDefault="00E34940" w:rsidP="00E34940">
      <w:pPr>
        <w:jc w:val="both"/>
        <w:rPr>
          <w:rFonts w:cs="Arial"/>
          <w:lang w:val="et-EE"/>
        </w:rPr>
      </w:pPr>
      <w:r w:rsidRPr="006236DE">
        <w:rPr>
          <w:rFonts w:cs="Arial"/>
          <w:lang w:val="et-EE"/>
        </w:rPr>
        <w:t>Oht inimese tervisele avaldub kõige selgemalt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w:t>
      </w:r>
    </w:p>
    <w:p w:rsidR="00A55CDA" w:rsidRPr="006236DE" w:rsidRDefault="00A55CDA" w:rsidP="00E34940">
      <w:pPr>
        <w:jc w:val="both"/>
        <w:rPr>
          <w:rFonts w:cs="Arial"/>
          <w:lang w:val="et-EE"/>
        </w:rPr>
      </w:pPr>
    </w:p>
    <w:p w:rsidR="00E34940" w:rsidRPr="006236DE" w:rsidRDefault="00E34940" w:rsidP="00E34940">
      <w:pPr>
        <w:autoSpaceDE w:val="0"/>
        <w:autoSpaceDN w:val="0"/>
        <w:adjustRightInd w:val="0"/>
        <w:jc w:val="both"/>
        <w:rPr>
          <w:rFonts w:cs="Arial"/>
          <w:color w:val="000000"/>
          <w:lang w:val="et-EE"/>
        </w:rPr>
      </w:pPr>
      <w:r w:rsidRPr="006236DE">
        <w:rPr>
          <w:rFonts w:cs="Arial"/>
          <w:color w:val="000000"/>
          <w:lang w:val="et-EE"/>
        </w:rPr>
        <w:t>Avariiohtlikku olukordade vältimiseks:</w:t>
      </w:r>
    </w:p>
    <w:p w:rsidR="00E34940" w:rsidRPr="006236DE" w:rsidRDefault="00E34940" w:rsidP="00354F32">
      <w:pPr>
        <w:pStyle w:val="ListParagraph"/>
        <w:numPr>
          <w:ilvl w:val="0"/>
          <w:numId w:val="39"/>
        </w:numPr>
        <w:autoSpaceDE w:val="0"/>
        <w:autoSpaceDN w:val="0"/>
        <w:adjustRightInd w:val="0"/>
        <w:ind w:left="284" w:hanging="218"/>
        <w:jc w:val="both"/>
        <w:rPr>
          <w:rFonts w:cs="Arial"/>
          <w:color w:val="000000"/>
          <w:lang w:val="et-EE"/>
        </w:rPr>
      </w:pPr>
      <w:r w:rsidRPr="006236DE">
        <w:rPr>
          <w:rFonts w:cs="Arial"/>
          <w:color w:val="000000"/>
          <w:lang w:val="et-EE"/>
        </w:rPr>
        <w:t>territooriumi korrashoid;</w:t>
      </w:r>
    </w:p>
    <w:p w:rsidR="00E34940" w:rsidRPr="006236DE" w:rsidRDefault="00E34940" w:rsidP="00354F32">
      <w:pPr>
        <w:pStyle w:val="ListParagraph"/>
        <w:numPr>
          <w:ilvl w:val="0"/>
          <w:numId w:val="39"/>
        </w:numPr>
        <w:autoSpaceDE w:val="0"/>
        <w:autoSpaceDN w:val="0"/>
        <w:adjustRightInd w:val="0"/>
        <w:ind w:left="284" w:hanging="218"/>
        <w:jc w:val="both"/>
        <w:rPr>
          <w:rFonts w:cs="Arial"/>
          <w:color w:val="000000"/>
          <w:lang w:val="et-EE"/>
        </w:rPr>
      </w:pPr>
      <w:r w:rsidRPr="006236DE">
        <w:rPr>
          <w:rFonts w:cs="Arial"/>
          <w:color w:val="000000"/>
          <w:lang w:val="et-EE"/>
        </w:rPr>
        <w:t>territooriumile tagada juurdepääs;</w:t>
      </w:r>
    </w:p>
    <w:p w:rsidR="00E34940" w:rsidRPr="00354F32" w:rsidRDefault="00E34940" w:rsidP="00354F32">
      <w:pPr>
        <w:pStyle w:val="ListParagraph"/>
        <w:numPr>
          <w:ilvl w:val="0"/>
          <w:numId w:val="39"/>
        </w:numPr>
        <w:autoSpaceDE w:val="0"/>
        <w:autoSpaceDN w:val="0"/>
        <w:adjustRightInd w:val="0"/>
        <w:ind w:left="284" w:hanging="218"/>
        <w:jc w:val="both"/>
        <w:rPr>
          <w:rFonts w:cs="Arial"/>
          <w:color w:val="000000"/>
          <w:lang w:val="et-EE"/>
        </w:rPr>
      </w:pPr>
      <w:r w:rsidRPr="00354F32">
        <w:rPr>
          <w:rFonts w:cs="Arial"/>
          <w:color w:val="000000"/>
          <w:lang w:val="et-EE"/>
        </w:rPr>
        <w:t>ehitamise ajal ei tohi koormata keskkonda saasteainetega, vältida masinatest</w:t>
      </w:r>
      <w:r w:rsidR="00354F32">
        <w:rPr>
          <w:rFonts w:cs="Arial"/>
          <w:color w:val="000000"/>
          <w:lang w:val="et-EE"/>
        </w:rPr>
        <w:t xml:space="preserve"> </w:t>
      </w:r>
      <w:r w:rsidRPr="00354F32">
        <w:rPr>
          <w:rFonts w:cs="Arial"/>
          <w:color w:val="000000"/>
          <w:lang w:val="et-EE"/>
        </w:rPr>
        <w:t>tingitud õlireostust, vajalik on ehitusjääkide õigeaegne ja pidev koristamine;</w:t>
      </w:r>
    </w:p>
    <w:p w:rsidR="00E34940" w:rsidRPr="006236DE" w:rsidRDefault="00E34940" w:rsidP="00354F32">
      <w:pPr>
        <w:pStyle w:val="ListParagraph"/>
        <w:numPr>
          <w:ilvl w:val="0"/>
          <w:numId w:val="40"/>
        </w:numPr>
        <w:autoSpaceDE w:val="0"/>
        <w:autoSpaceDN w:val="0"/>
        <w:adjustRightInd w:val="0"/>
        <w:ind w:left="284" w:hanging="218"/>
        <w:jc w:val="both"/>
        <w:rPr>
          <w:rFonts w:cs="Arial"/>
          <w:b/>
          <w:bCs/>
          <w:lang w:val="et-EE"/>
        </w:rPr>
      </w:pPr>
      <w:r w:rsidRPr="006236DE">
        <w:rPr>
          <w:rFonts w:cs="Arial"/>
          <w:color w:val="000000"/>
          <w:lang w:val="et-EE"/>
        </w:rPr>
        <w:t>vajadusel luua ajutine (ehitusaegne) saasteainete kogumise ja puhastamise süsteem.</w:t>
      </w:r>
    </w:p>
    <w:p w:rsidR="00E34940" w:rsidRPr="006236DE" w:rsidRDefault="00E34940" w:rsidP="00E34940">
      <w:pPr>
        <w:pStyle w:val="ListParagraph"/>
        <w:autoSpaceDE w:val="0"/>
        <w:autoSpaceDN w:val="0"/>
        <w:adjustRightInd w:val="0"/>
        <w:jc w:val="both"/>
        <w:rPr>
          <w:rFonts w:cs="Arial"/>
          <w:b/>
          <w:bCs/>
          <w:lang w:val="et-EE"/>
        </w:rPr>
      </w:pPr>
    </w:p>
    <w:p w:rsidR="0081402A" w:rsidRPr="006236DE" w:rsidRDefault="0081402A" w:rsidP="0081402A">
      <w:pPr>
        <w:pStyle w:val="Heading2"/>
        <w:numPr>
          <w:ilvl w:val="1"/>
          <w:numId w:val="38"/>
        </w:numPr>
        <w:rPr>
          <w:rFonts w:eastAsia="Calibri" w:cs="Arial"/>
          <w:szCs w:val="22"/>
        </w:rPr>
      </w:pPr>
      <w:bookmarkStart w:id="70" w:name="_Toc29566626"/>
      <w:bookmarkStart w:id="71" w:name="_Toc78525991"/>
      <w:r w:rsidRPr="006236DE">
        <w:rPr>
          <w:rFonts w:eastAsia="Calibri" w:cs="Arial"/>
          <w:szCs w:val="22"/>
        </w:rPr>
        <w:t>Kavandatava tegevusega kaasnevad võimalikud keskkonnamõjud</w:t>
      </w:r>
      <w:bookmarkEnd w:id="70"/>
      <w:bookmarkEnd w:id="71"/>
    </w:p>
    <w:p w:rsidR="0081402A" w:rsidRDefault="0081402A" w:rsidP="00A55CDA">
      <w:pPr>
        <w:autoSpaceDE w:val="0"/>
        <w:autoSpaceDN w:val="0"/>
        <w:adjustRightInd w:val="0"/>
        <w:jc w:val="both"/>
        <w:rPr>
          <w:rFonts w:cs="Arial"/>
          <w:color w:val="000000"/>
          <w:lang w:val="et-EE"/>
        </w:rPr>
      </w:pPr>
      <w:r w:rsidRPr="006236DE">
        <w:rPr>
          <w:rFonts w:cs="Arial"/>
          <w:color w:val="000000"/>
          <w:lang w:val="et-EE"/>
        </w:rPr>
        <w:t>Arvestades kavandatud tegevuse mahtu, iseloomu ja paiknemist ei ole alust eeldada detailplaneeringu elluviimisel keskkonnaseisundi olulist kahjustamist (sh pinnase ja õhu saastumist, olulist jäätmeteket, mürataseme ja vib</w:t>
      </w:r>
      <w:r w:rsidR="00A55CDA">
        <w:rPr>
          <w:rFonts w:cs="Arial"/>
          <w:color w:val="000000"/>
          <w:lang w:val="et-EE"/>
        </w:rPr>
        <w:t>ratsiooni olulist suurenemist).</w:t>
      </w:r>
    </w:p>
    <w:p w:rsidR="00354F32" w:rsidRDefault="00354F32" w:rsidP="00A55CDA">
      <w:pPr>
        <w:autoSpaceDE w:val="0"/>
        <w:autoSpaceDN w:val="0"/>
        <w:adjustRightInd w:val="0"/>
        <w:jc w:val="both"/>
        <w:rPr>
          <w:rFonts w:cs="Arial"/>
          <w:color w:val="000000"/>
          <w:lang w:val="et-EE"/>
        </w:rPr>
      </w:pPr>
    </w:p>
    <w:p w:rsidR="0081402A" w:rsidRDefault="0081402A" w:rsidP="00A55CDA">
      <w:pPr>
        <w:autoSpaceDE w:val="0"/>
        <w:autoSpaceDN w:val="0"/>
        <w:adjustRightInd w:val="0"/>
        <w:jc w:val="both"/>
        <w:rPr>
          <w:rFonts w:cs="Arial"/>
          <w:color w:val="000000"/>
          <w:lang w:val="et-EE"/>
        </w:rPr>
      </w:pPr>
      <w:r w:rsidRPr="006236DE">
        <w:rPr>
          <w:rFonts w:cs="Arial"/>
          <w:color w:val="000000"/>
          <w:lang w:val="et-EE"/>
        </w:rPr>
        <w:t xml:space="preserve">Detailplaneeringuga ei kavandata eeldatavalt olulise keskkonnamõjuga tegevusi. Kavandatav tegevus ei sea eeldatavalt ohtu inimese tervist, heaolu, kultuuripärandit ega vara. Kuna kavandatava tegevuse mõju suurus ja ruumiline ulatus ei ole ümbritsevale keskkonnale ohtlik ega ületa keskkonna </w:t>
      </w:r>
      <w:r>
        <w:rPr>
          <w:rFonts w:cs="Arial"/>
          <w:color w:val="000000"/>
          <w:lang w:val="et-EE"/>
        </w:rPr>
        <w:t xml:space="preserve">vastupanu- </w:t>
      </w:r>
      <w:r>
        <w:rPr>
          <w:rFonts w:cs="Arial"/>
          <w:color w:val="000000"/>
          <w:lang w:val="et-EE"/>
        </w:rPr>
        <w:lastRenderedPageBreak/>
        <w:t>ning taastumisvõimet.</w:t>
      </w:r>
      <w:r w:rsidRPr="0081402A">
        <w:rPr>
          <w:rFonts w:cs="Arial"/>
          <w:color w:val="000000"/>
          <w:lang w:val="et-EE"/>
        </w:rPr>
        <w:t xml:space="preserve"> </w:t>
      </w:r>
      <w:r>
        <w:rPr>
          <w:rFonts w:cs="Arial"/>
          <w:color w:val="000000"/>
          <w:lang w:val="et-EE"/>
        </w:rPr>
        <w:t>K</w:t>
      </w:r>
      <w:r w:rsidRPr="006236DE">
        <w:rPr>
          <w:rFonts w:cs="Arial"/>
          <w:color w:val="000000"/>
          <w:lang w:val="et-EE"/>
        </w:rPr>
        <w:t>avandatud tegevuse</w:t>
      </w:r>
      <w:r w:rsidR="00A55CDA">
        <w:rPr>
          <w:rFonts w:cs="Arial"/>
          <w:color w:val="000000"/>
          <w:lang w:val="et-EE"/>
        </w:rPr>
        <w:t>l oluline</w:t>
      </w:r>
      <w:r w:rsidRPr="006236DE">
        <w:rPr>
          <w:rFonts w:cs="Arial"/>
          <w:color w:val="000000"/>
          <w:lang w:val="et-EE"/>
        </w:rPr>
        <w:t xml:space="preserve"> keskkonnamõju puudub, mistõttu puudub vajadus keskkonnamõju strateegilise hindamise</w:t>
      </w:r>
      <w:r>
        <w:rPr>
          <w:rFonts w:cs="Arial"/>
          <w:color w:val="000000"/>
          <w:lang w:val="et-EE"/>
        </w:rPr>
        <w:t xml:space="preserve"> menetluse algatamiseks Järve</w:t>
      </w:r>
      <w:r w:rsidRPr="006236DE">
        <w:rPr>
          <w:rFonts w:cs="Arial"/>
          <w:color w:val="000000"/>
          <w:lang w:val="et-EE"/>
        </w:rPr>
        <w:t>küla</w:t>
      </w:r>
      <w:r>
        <w:rPr>
          <w:rFonts w:cs="Arial"/>
          <w:color w:val="000000"/>
          <w:lang w:val="et-EE"/>
        </w:rPr>
        <w:t>s</w:t>
      </w:r>
      <w:r w:rsidRPr="006236DE">
        <w:rPr>
          <w:rFonts w:cs="Arial"/>
          <w:color w:val="000000"/>
          <w:lang w:val="et-EE"/>
        </w:rPr>
        <w:t xml:space="preserve"> </w:t>
      </w:r>
      <w:r>
        <w:rPr>
          <w:rFonts w:cs="Arial"/>
          <w:color w:val="000000"/>
          <w:lang w:val="et-EE"/>
        </w:rPr>
        <w:t xml:space="preserve">Andrese tee 9 </w:t>
      </w:r>
      <w:r w:rsidRPr="006236DE">
        <w:rPr>
          <w:rFonts w:cs="Arial"/>
          <w:color w:val="000000"/>
          <w:lang w:val="et-EE"/>
        </w:rPr>
        <w:t>kinnistu detailplaneeringu osas.</w:t>
      </w:r>
    </w:p>
    <w:p w:rsidR="00354F32" w:rsidRPr="006236DE" w:rsidRDefault="00354F32" w:rsidP="00A55CDA">
      <w:pPr>
        <w:autoSpaceDE w:val="0"/>
        <w:autoSpaceDN w:val="0"/>
        <w:adjustRightInd w:val="0"/>
        <w:jc w:val="both"/>
        <w:rPr>
          <w:rFonts w:cs="Arial"/>
          <w:color w:val="000000"/>
          <w:lang w:val="et-EE"/>
        </w:rPr>
      </w:pPr>
    </w:p>
    <w:p w:rsidR="0081402A" w:rsidRPr="006236DE" w:rsidRDefault="0081402A" w:rsidP="00A55CDA">
      <w:pPr>
        <w:autoSpaceDE w:val="0"/>
        <w:autoSpaceDN w:val="0"/>
        <w:adjustRightInd w:val="0"/>
        <w:jc w:val="both"/>
        <w:rPr>
          <w:rFonts w:cs="Arial"/>
          <w:color w:val="000000"/>
          <w:lang w:val="et-EE"/>
        </w:rPr>
      </w:pPr>
      <w:r w:rsidRPr="006236DE">
        <w:rPr>
          <w:rFonts w:cs="Arial"/>
          <w:color w:val="000000"/>
          <w:lang w:val="et-EE"/>
        </w:rPr>
        <w:t>Planeeringualasse jäävale kinnistule ehitusõiguse määramisega on võimalikud ehitustegevusega kaasnevad riskid,</w:t>
      </w:r>
      <w:r w:rsidR="007368AF">
        <w:rPr>
          <w:rFonts w:cs="Arial"/>
          <w:color w:val="000000"/>
          <w:lang w:val="et-EE"/>
        </w:rPr>
        <w:t xml:space="preserve"> </w:t>
      </w:r>
      <w:r w:rsidRPr="006236DE">
        <w:rPr>
          <w:rFonts w:cs="Arial"/>
          <w:color w:val="000000"/>
          <w:lang w:val="et-EE"/>
        </w:rPr>
        <w:t>mis</w:t>
      </w:r>
      <w:r>
        <w:rPr>
          <w:rFonts w:cs="Arial"/>
          <w:color w:val="000000"/>
          <w:lang w:val="et-EE"/>
        </w:rPr>
        <w:t xml:space="preserve"> </w:t>
      </w:r>
      <w:r w:rsidRPr="006236DE">
        <w:rPr>
          <w:rFonts w:cs="Arial"/>
          <w:color w:val="000000"/>
          <w:lang w:val="et-EE"/>
        </w:rPr>
        <w:t>on ajutised ja lokaalsed. Ehitustegevuse käigus võib esineda vibratsioon, müra ja mõningane õhureostus (nt tolm ja lõhn) ja ehitustegevusest tekkivad jäätmed.</w:t>
      </w:r>
    </w:p>
    <w:p w:rsidR="00A624B9" w:rsidRDefault="0081402A" w:rsidP="00A55CDA">
      <w:pPr>
        <w:autoSpaceDE w:val="0"/>
        <w:autoSpaceDN w:val="0"/>
        <w:adjustRightInd w:val="0"/>
        <w:jc w:val="both"/>
        <w:rPr>
          <w:rFonts w:cs="Arial"/>
          <w:color w:val="000000"/>
          <w:lang w:val="et-EE"/>
        </w:rPr>
      </w:pPr>
      <w:r w:rsidRPr="006236DE">
        <w:rPr>
          <w:rFonts w:cs="Arial"/>
          <w:color w:val="000000"/>
          <w:lang w:val="et-EE"/>
        </w:rPr>
        <w:t>Detailplaneeringu ellurakendamine olulisi ja vältimatuid negatiivseid keskkonnamõjusid kaasa ei too, kui</w:t>
      </w:r>
      <w:r>
        <w:rPr>
          <w:rFonts w:cs="Arial"/>
          <w:color w:val="000000"/>
          <w:lang w:val="et-EE"/>
        </w:rPr>
        <w:t xml:space="preserve"> </w:t>
      </w:r>
      <w:r w:rsidRPr="006236DE">
        <w:rPr>
          <w:rFonts w:cs="Arial"/>
          <w:color w:val="000000"/>
          <w:lang w:val="et-EE"/>
        </w:rPr>
        <w:t>ehitus- ja kasutusstaadiumites arvestatakse keskkonnakaitseliste nõuetega ja tingimustega ning</w:t>
      </w:r>
      <w:r>
        <w:rPr>
          <w:rFonts w:cs="Arial"/>
          <w:color w:val="000000"/>
          <w:lang w:val="et-EE"/>
        </w:rPr>
        <w:t xml:space="preserve"> </w:t>
      </w:r>
      <w:r w:rsidRPr="006236DE">
        <w:rPr>
          <w:rFonts w:cs="Arial"/>
          <w:color w:val="000000"/>
          <w:lang w:val="et-EE"/>
        </w:rPr>
        <w:t>heast tavast.</w:t>
      </w:r>
    </w:p>
    <w:p w:rsidR="00707AE1" w:rsidRDefault="00707AE1" w:rsidP="00A55CDA">
      <w:pPr>
        <w:autoSpaceDE w:val="0"/>
        <w:autoSpaceDN w:val="0"/>
        <w:adjustRightInd w:val="0"/>
        <w:jc w:val="both"/>
        <w:rPr>
          <w:rFonts w:cs="Arial"/>
          <w:color w:val="000000"/>
          <w:lang w:val="et-EE"/>
        </w:rPr>
      </w:pPr>
    </w:p>
    <w:p w:rsidR="00A624B9" w:rsidRPr="00A624B9" w:rsidRDefault="007E5224" w:rsidP="00A55CDA">
      <w:pPr>
        <w:autoSpaceDE w:val="0"/>
        <w:autoSpaceDN w:val="0"/>
        <w:adjustRightInd w:val="0"/>
        <w:jc w:val="both"/>
        <w:rPr>
          <w:rFonts w:cs="Arial"/>
          <w:color w:val="000000"/>
          <w:lang w:val="et-EE"/>
        </w:rPr>
      </w:pPr>
      <w:r>
        <w:rPr>
          <w:rFonts w:cs="Arial"/>
          <w:color w:val="000000"/>
          <w:lang w:val="et-EE"/>
        </w:rPr>
        <w:t>D</w:t>
      </w:r>
      <w:r w:rsidR="00A624B9" w:rsidRPr="00A624B9">
        <w:rPr>
          <w:rFonts w:cs="Arial"/>
          <w:color w:val="000000"/>
          <w:lang w:val="et-EE"/>
        </w:rPr>
        <w:t>etailplaneeringu elluviimisega ei avaldata ol</w:t>
      </w:r>
      <w:r>
        <w:rPr>
          <w:rFonts w:cs="Arial"/>
          <w:color w:val="000000"/>
          <w:lang w:val="et-EE"/>
        </w:rPr>
        <w:t>ulist mõju kõrghaljastusele. Planeeringualal on kõrghaljastust vähesel määral. H</w:t>
      </w:r>
      <w:r w:rsidR="00A624B9" w:rsidRPr="00A624B9">
        <w:rPr>
          <w:rFonts w:cs="Arial"/>
          <w:color w:val="000000"/>
          <w:lang w:val="et-EE"/>
        </w:rPr>
        <w:t xml:space="preserve">oonestusalad, teed ja platsid </w:t>
      </w:r>
      <w:r>
        <w:rPr>
          <w:rFonts w:cs="Arial"/>
          <w:color w:val="000000"/>
          <w:lang w:val="et-EE"/>
        </w:rPr>
        <w:t xml:space="preserve">on valitud </w:t>
      </w:r>
      <w:r w:rsidR="00A624B9" w:rsidRPr="00A624B9">
        <w:rPr>
          <w:rFonts w:cs="Arial"/>
          <w:color w:val="000000"/>
          <w:lang w:val="et-EE"/>
        </w:rPr>
        <w:t xml:space="preserve">väärtuslikust kõrghaljastusest vabadele aladele ning </w:t>
      </w:r>
      <w:r>
        <w:rPr>
          <w:rFonts w:cs="Arial"/>
          <w:color w:val="000000"/>
          <w:lang w:val="et-EE"/>
        </w:rPr>
        <w:t>on tagatud</w:t>
      </w:r>
      <w:r w:rsidR="00A624B9" w:rsidRPr="00A624B9">
        <w:rPr>
          <w:rFonts w:cs="Arial"/>
          <w:color w:val="000000"/>
          <w:lang w:val="et-EE"/>
        </w:rPr>
        <w:t xml:space="preserve"> väärtusliku ja olulise haljastuse kasvutingimuste säilimine. Planeeringualale k</w:t>
      </w:r>
      <w:r>
        <w:rPr>
          <w:rFonts w:cs="Arial"/>
          <w:color w:val="000000"/>
          <w:lang w:val="et-EE"/>
        </w:rPr>
        <w:t>avandatakse uut haljastust, sh on elamute õuealad ja</w:t>
      </w:r>
      <w:r w:rsidR="00A55CDA">
        <w:rPr>
          <w:rFonts w:cs="Arial"/>
          <w:color w:val="000000"/>
          <w:lang w:val="et-EE"/>
        </w:rPr>
        <w:t xml:space="preserve"> </w:t>
      </w:r>
      <w:r>
        <w:rPr>
          <w:rFonts w:cs="Arial"/>
          <w:color w:val="000000"/>
          <w:lang w:val="et-EE"/>
        </w:rPr>
        <w:t>hekid.</w:t>
      </w:r>
    </w:p>
    <w:p w:rsidR="00707AE1" w:rsidRDefault="00707AE1" w:rsidP="00A55CDA">
      <w:pPr>
        <w:jc w:val="both"/>
        <w:rPr>
          <w:lang w:val="et-EE"/>
        </w:rPr>
      </w:pPr>
    </w:p>
    <w:p w:rsidR="005274D2" w:rsidRPr="00707AE1" w:rsidRDefault="005274D2" w:rsidP="00A55CDA">
      <w:pPr>
        <w:jc w:val="both"/>
        <w:rPr>
          <w:rFonts w:eastAsia="Calibri" w:cs="Arial"/>
          <w:lang w:val="et-EE"/>
        </w:rPr>
      </w:pPr>
      <w:r w:rsidRPr="005274D2">
        <w:rPr>
          <w:lang w:val="et-EE"/>
        </w:rPr>
        <w:t>Elamute ehitusetapis tekkivate</w:t>
      </w:r>
      <w:r w:rsidR="00A55CDA">
        <w:rPr>
          <w:lang w:val="et-EE"/>
        </w:rPr>
        <w:t xml:space="preserve"> </w:t>
      </w:r>
      <w:r w:rsidRPr="005274D2">
        <w:rPr>
          <w:lang w:val="et-EE"/>
        </w:rPr>
        <w:t>jäätmete ja nende käitluse korraldamisel</w:t>
      </w:r>
      <w:r w:rsidR="00A55CDA">
        <w:rPr>
          <w:lang w:val="et-EE"/>
        </w:rPr>
        <w:t xml:space="preserve"> </w:t>
      </w:r>
      <w:r w:rsidRPr="005274D2">
        <w:rPr>
          <w:lang w:val="et-EE"/>
        </w:rPr>
        <w:t>asjakohaste meetmete rakendamine</w:t>
      </w:r>
      <w:r w:rsidR="00A55CDA">
        <w:rPr>
          <w:lang w:val="et-EE"/>
        </w:rPr>
        <w:t xml:space="preserve"> </w:t>
      </w:r>
      <w:r w:rsidRPr="005274D2">
        <w:rPr>
          <w:lang w:val="et-EE"/>
        </w:rPr>
        <w:t>(jäätmete korrektne kogumine ja äravedu jms) ei teki jäätmetekkel tõenäoliselt olulist mõju keskkonnale. Jäätmekäitluse korraldusel tuleb järgida kehtivat jäätmealast seadusandlust. Jäätmekäitluse õiguspärasel korraldamisel ei ole oodata sellega kaasnevat olulist keskkonnamõju.</w:t>
      </w:r>
    </w:p>
    <w:p w:rsidR="00B64BEC" w:rsidRPr="00B64BEC" w:rsidRDefault="00B64BEC" w:rsidP="00A55CDA">
      <w:pPr>
        <w:autoSpaceDE w:val="0"/>
        <w:autoSpaceDN w:val="0"/>
        <w:adjustRightInd w:val="0"/>
        <w:jc w:val="both"/>
        <w:rPr>
          <w:rFonts w:cs="Arial"/>
          <w:color w:val="000000"/>
          <w:lang w:val="et-EE"/>
        </w:rPr>
      </w:pPr>
      <w:r w:rsidRPr="00B64BEC">
        <w:rPr>
          <w:rFonts w:cs="Arial"/>
          <w:color w:val="000000"/>
          <w:lang w:val="et-EE"/>
        </w:rPr>
        <w:t>Planeeringualal ei paikne keskkonda saastavaid objekte, samuti ei ole alal varasemalt toimunud tootmist ega muud keskkonnaohtlikku tegevust. Seetõttu ei eeldata ka olulist pinnase- või põhjavee reostust, mis seaks piiran</w:t>
      </w:r>
      <w:r>
        <w:rPr>
          <w:rFonts w:cs="Arial"/>
          <w:color w:val="000000"/>
          <w:lang w:val="et-EE"/>
        </w:rPr>
        <w:t>guid edasisele ehitustegevusele.</w:t>
      </w:r>
    </w:p>
    <w:p w:rsidR="00B64BEC" w:rsidRPr="00B64BEC" w:rsidRDefault="00B64BEC" w:rsidP="00A55CDA">
      <w:pPr>
        <w:autoSpaceDE w:val="0"/>
        <w:autoSpaceDN w:val="0"/>
        <w:adjustRightInd w:val="0"/>
        <w:jc w:val="both"/>
        <w:rPr>
          <w:rFonts w:cs="Arial"/>
          <w:color w:val="000000"/>
          <w:lang w:val="et-EE"/>
        </w:rPr>
      </w:pPr>
      <w:r>
        <w:rPr>
          <w:rFonts w:cs="Arial"/>
          <w:color w:val="000000"/>
          <w:lang w:val="et-EE"/>
        </w:rPr>
        <w:t>Ehitust</w:t>
      </w:r>
      <w:r w:rsidRPr="00B64BEC">
        <w:rPr>
          <w:rFonts w:cs="Arial"/>
          <w:color w:val="000000"/>
          <w:lang w:val="et-EE"/>
        </w:rPr>
        <w:t xml:space="preserve">egevusega ei kaasne olulisel määral soojust, kiirgust ega lõhna teket. </w:t>
      </w:r>
    </w:p>
    <w:p w:rsidR="00B64BEC" w:rsidRPr="006236DE" w:rsidRDefault="00B64BEC" w:rsidP="00A55CDA">
      <w:pPr>
        <w:autoSpaceDE w:val="0"/>
        <w:autoSpaceDN w:val="0"/>
        <w:adjustRightInd w:val="0"/>
        <w:jc w:val="both"/>
        <w:rPr>
          <w:rFonts w:cs="Arial"/>
          <w:color w:val="000000"/>
          <w:lang w:val="et-EE"/>
        </w:rPr>
      </w:pPr>
    </w:p>
    <w:p w:rsidR="007368AF" w:rsidRDefault="0081402A" w:rsidP="00A55CDA">
      <w:pPr>
        <w:jc w:val="both"/>
        <w:rPr>
          <w:lang w:val="et-EE"/>
        </w:rPr>
      </w:pPr>
      <w:r w:rsidRPr="006236DE">
        <w:rPr>
          <w:rFonts w:cs="Arial"/>
          <w:lang w:val="et-EE"/>
        </w:rPr>
        <w:t xml:space="preserve">Planeeringu realiseerumine ei halvenda isolatsiooni tingimusi naaberkinnistutel kuna </w:t>
      </w:r>
      <w:r w:rsidR="007368AF">
        <w:rPr>
          <w:rFonts w:cs="Arial"/>
          <w:lang w:val="et-EE"/>
        </w:rPr>
        <w:t>planeeritud hoonestusalad tagavad piisavad</w:t>
      </w:r>
      <w:r>
        <w:rPr>
          <w:rFonts w:cs="Arial"/>
          <w:lang w:val="et-EE"/>
        </w:rPr>
        <w:t xml:space="preserve"> </w:t>
      </w:r>
      <w:r w:rsidR="007368AF">
        <w:rPr>
          <w:rFonts w:cs="Arial"/>
          <w:lang w:val="et-EE"/>
        </w:rPr>
        <w:t>hoonete vahelised kaugused</w:t>
      </w:r>
      <w:r w:rsidRPr="006236DE">
        <w:rPr>
          <w:rFonts w:cs="Arial"/>
          <w:lang w:val="et-EE"/>
        </w:rPr>
        <w:t xml:space="preserve">. </w:t>
      </w:r>
      <w:r w:rsidR="004D0230" w:rsidRPr="004D0230">
        <w:rPr>
          <w:lang w:val="et-EE"/>
        </w:rPr>
        <w:t>Planeeritud hoonete ehitisealuse pinna suurus suhtes krundi pindalaga (täisehitus) ja krundi lubatud maksimaalne hoone kõrgus võimaldavad rajada hoone, millega on tagatud normatiivne insolatsioon päevas nii planeeritud hoones kui naaberhoonetes.</w:t>
      </w:r>
    </w:p>
    <w:p w:rsidR="004D0230" w:rsidRPr="004D0230" w:rsidRDefault="004D0230" w:rsidP="00A55CDA">
      <w:pPr>
        <w:jc w:val="both"/>
        <w:rPr>
          <w:rFonts w:cs="Arial"/>
          <w:lang w:val="et-EE"/>
        </w:rPr>
      </w:pPr>
    </w:p>
    <w:p w:rsidR="0081402A" w:rsidRDefault="0081402A" w:rsidP="00A55CDA">
      <w:pPr>
        <w:jc w:val="both"/>
        <w:rPr>
          <w:rFonts w:cs="Arial"/>
          <w:lang w:val="et-EE"/>
        </w:rPr>
      </w:pPr>
      <w:r w:rsidRPr="006236DE">
        <w:rPr>
          <w:rFonts w:cs="Arial"/>
          <w:lang w:val="et-EE"/>
        </w:rPr>
        <w:t>Planeeringuga kavandatu ei suurenda oluliselt olemasolevat liiklusinten</w:t>
      </w:r>
      <w:r>
        <w:rPr>
          <w:rFonts w:cs="Arial"/>
          <w:lang w:val="et-EE"/>
        </w:rPr>
        <w:t>siivsust kuna planeeritud on kolm</w:t>
      </w:r>
      <w:r w:rsidRPr="006236DE">
        <w:rPr>
          <w:rFonts w:cs="Arial"/>
          <w:lang w:val="et-EE"/>
        </w:rPr>
        <w:t xml:space="preserve"> üksikelamu</w:t>
      </w:r>
      <w:r>
        <w:rPr>
          <w:rFonts w:cs="Arial"/>
          <w:lang w:val="et-EE"/>
        </w:rPr>
        <w:t>t</w:t>
      </w:r>
      <w:r w:rsidRPr="006236DE">
        <w:rPr>
          <w:rFonts w:cs="Arial"/>
          <w:lang w:val="et-EE"/>
        </w:rPr>
        <w:t>.</w:t>
      </w:r>
    </w:p>
    <w:p w:rsidR="0081402A" w:rsidRPr="006236DE" w:rsidRDefault="0081402A" w:rsidP="00A55CDA">
      <w:pPr>
        <w:jc w:val="both"/>
        <w:rPr>
          <w:rFonts w:cs="Arial"/>
          <w:lang w:val="et-EE"/>
        </w:rPr>
      </w:pPr>
    </w:p>
    <w:p w:rsidR="0081402A" w:rsidRPr="00707AE1" w:rsidRDefault="0081402A" w:rsidP="00A55CDA">
      <w:pPr>
        <w:jc w:val="both"/>
        <w:rPr>
          <w:rFonts w:cs="Arial"/>
          <w:lang w:val="et-EE"/>
        </w:rPr>
      </w:pPr>
      <w:bookmarkStart w:id="72" w:name="_Toc29476617"/>
      <w:bookmarkStart w:id="73" w:name="_Toc29477079"/>
      <w:r w:rsidRPr="00707AE1">
        <w:rPr>
          <w:rFonts w:cs="Arial"/>
          <w:lang w:val="et-EE"/>
        </w:rPr>
        <w:t>Eelnevast tulenevalt ei ole kavandatava tegevusega kaasnevad võimalikud keskkonnamõjud märkimisväärsed.</w:t>
      </w:r>
      <w:bookmarkEnd w:id="72"/>
      <w:bookmarkEnd w:id="73"/>
    </w:p>
    <w:p w:rsidR="00707AE1" w:rsidRPr="00707AE1" w:rsidRDefault="00707AE1" w:rsidP="0081402A">
      <w:pPr>
        <w:jc w:val="both"/>
        <w:rPr>
          <w:rFonts w:cs="Arial"/>
          <w:lang w:val="et-EE"/>
        </w:rPr>
      </w:pPr>
    </w:p>
    <w:p w:rsidR="00707AE1" w:rsidRPr="00707AE1" w:rsidRDefault="00707AE1" w:rsidP="00707AE1">
      <w:pPr>
        <w:pStyle w:val="Heading2"/>
        <w:numPr>
          <w:ilvl w:val="1"/>
          <w:numId w:val="38"/>
        </w:numPr>
        <w:rPr>
          <w:rFonts w:eastAsia="Calibri" w:cs="Arial"/>
          <w:szCs w:val="22"/>
        </w:rPr>
      </w:pPr>
      <w:bookmarkStart w:id="74" w:name="_Toc29566625"/>
      <w:bookmarkStart w:id="75" w:name="_Toc78525992"/>
      <w:r w:rsidRPr="006236DE">
        <w:rPr>
          <w:rFonts w:eastAsia="Calibri" w:cs="Arial"/>
          <w:szCs w:val="22"/>
        </w:rPr>
        <w:t>Meetmed radooniohutu keskkonna tagamiseks</w:t>
      </w:r>
      <w:bookmarkEnd w:id="74"/>
      <w:bookmarkEnd w:id="75"/>
    </w:p>
    <w:p w:rsidR="00707AE1" w:rsidRPr="00707AE1" w:rsidRDefault="00707AE1" w:rsidP="00A55CDA">
      <w:pPr>
        <w:pStyle w:val="ListParagraph"/>
        <w:autoSpaceDE w:val="0"/>
        <w:autoSpaceDN w:val="0"/>
        <w:adjustRightInd w:val="0"/>
        <w:ind w:left="0"/>
        <w:jc w:val="both"/>
        <w:rPr>
          <w:rFonts w:cs="Arial"/>
          <w:color w:val="000000"/>
          <w:sz w:val="23"/>
          <w:szCs w:val="23"/>
          <w:lang w:val="et-EE"/>
        </w:rPr>
      </w:pPr>
      <w:r w:rsidRPr="00707AE1">
        <w:rPr>
          <w:rFonts w:cs="Arial"/>
          <w:color w:val="000000"/>
          <w:sz w:val="23"/>
          <w:szCs w:val="23"/>
          <w:lang w:val="et-EE"/>
        </w:rPr>
        <w:t>Harjumaa radoonikaardi andmetel paikneb detailplaneeringu</w:t>
      </w:r>
      <w:r w:rsidR="00A55CDA">
        <w:rPr>
          <w:rFonts w:cs="Arial"/>
          <w:color w:val="000000"/>
          <w:sz w:val="23"/>
          <w:szCs w:val="23"/>
          <w:lang w:val="et-EE"/>
        </w:rPr>
        <w:t xml:space="preserve"> </w:t>
      </w:r>
      <w:r w:rsidRPr="00707AE1">
        <w:rPr>
          <w:rFonts w:cs="Arial"/>
          <w:color w:val="000000"/>
          <w:sz w:val="23"/>
          <w:szCs w:val="23"/>
          <w:lang w:val="et-EE"/>
        </w:rPr>
        <w:t>ala normaalse radoonisisaldusega (30</w:t>
      </w:r>
      <w:r w:rsidR="00A55CDA">
        <w:rPr>
          <w:rFonts w:cs="Arial"/>
          <w:color w:val="000000"/>
          <w:sz w:val="23"/>
          <w:szCs w:val="23"/>
          <w:lang w:val="et-EE"/>
        </w:rPr>
        <w:t xml:space="preserve"> – 50 kBq/m³) pinnase piirkonnas.</w:t>
      </w:r>
    </w:p>
    <w:p w:rsidR="00707AE1" w:rsidRPr="006236DE" w:rsidRDefault="00707AE1" w:rsidP="00A55CDA">
      <w:pPr>
        <w:jc w:val="both"/>
        <w:rPr>
          <w:rFonts w:cs="Arial"/>
          <w:color w:val="000000"/>
          <w:lang w:val="et-EE"/>
        </w:rPr>
      </w:pPr>
      <w:r w:rsidRPr="006236DE">
        <w:rPr>
          <w:rFonts w:cs="Arial"/>
          <w:color w:val="000000"/>
          <w:lang w:val="et-EE"/>
        </w:rPr>
        <w:t>Rakendades projekteerimisel ja ehitamisel vastavaid EVS 840:2017 „Juhised radoonikaitse meetmete kasutamiseks uutes ja olemasolevates hoonetes</w:t>
      </w:r>
      <w:r w:rsidR="00066C92">
        <w:rPr>
          <w:rFonts w:cs="Arial"/>
          <w:color w:val="000000"/>
          <w:lang w:val="et-EE"/>
        </w:rPr>
        <w:t>”</w:t>
      </w:r>
      <w:r w:rsidRPr="006236DE">
        <w:rPr>
          <w:rFonts w:cs="Arial"/>
          <w:color w:val="000000"/>
          <w:lang w:val="et-EE"/>
        </w:rPr>
        <w:t xml:space="preserve"> meetmeid, on tagatud radooniohutu keskkond siseruumides.</w:t>
      </w:r>
    </w:p>
    <w:p w:rsidR="00707AE1" w:rsidRPr="006236DE" w:rsidRDefault="00707AE1" w:rsidP="00A55CDA">
      <w:pPr>
        <w:autoSpaceDE w:val="0"/>
        <w:autoSpaceDN w:val="0"/>
        <w:adjustRightInd w:val="0"/>
        <w:jc w:val="both"/>
        <w:rPr>
          <w:rFonts w:cs="Arial"/>
          <w:color w:val="000000"/>
          <w:lang w:val="et-EE"/>
        </w:rPr>
      </w:pPr>
      <w:r w:rsidRPr="006236DE">
        <w:rPr>
          <w:rFonts w:cs="Arial"/>
          <w:color w:val="000000"/>
          <w:lang w:val="et-EE"/>
        </w:rPr>
        <w:t>EVS 840:2017 „Juhised radoonikaitse meetmete kasutamiseks uutes ja olemasolevates hoonetes” kohaselt on lubatud piiranguteta ehitustegevus radooni piirsisaldusega pinnaseõhus 50 kBq/m³.</w:t>
      </w:r>
    </w:p>
    <w:p w:rsidR="00707AE1" w:rsidRPr="00707AE1" w:rsidRDefault="00707AE1" w:rsidP="00A55CDA">
      <w:pPr>
        <w:autoSpaceDE w:val="0"/>
        <w:autoSpaceDN w:val="0"/>
        <w:adjustRightInd w:val="0"/>
        <w:jc w:val="both"/>
        <w:rPr>
          <w:rFonts w:cs="Arial"/>
          <w:color w:val="000000"/>
          <w:sz w:val="24"/>
          <w:szCs w:val="24"/>
          <w:lang w:val="et-EE"/>
        </w:rPr>
      </w:pPr>
    </w:p>
    <w:p w:rsidR="00707AE1" w:rsidRPr="00707AE1" w:rsidRDefault="00707AE1" w:rsidP="00A55CDA">
      <w:pPr>
        <w:autoSpaceDE w:val="0"/>
        <w:autoSpaceDN w:val="0"/>
        <w:adjustRightInd w:val="0"/>
        <w:jc w:val="both"/>
        <w:rPr>
          <w:rFonts w:cs="Arial"/>
          <w:color w:val="000000"/>
          <w:sz w:val="23"/>
          <w:szCs w:val="23"/>
          <w:lang w:val="et-EE"/>
        </w:rPr>
      </w:pPr>
      <w:r w:rsidRPr="00707AE1">
        <w:rPr>
          <w:rFonts w:cs="Arial"/>
          <w:color w:val="000000"/>
          <w:sz w:val="23"/>
          <w:szCs w:val="23"/>
          <w:lang w:val="et-EE"/>
        </w:rPr>
        <w:t>Ettevõtlus- ja infotehnoloogiaministri 28.02.2019 määruse nr 19 „Hoone ruumiõhu radoonisisalduse ja hoone tarindi ehitusmaterjalidest siseruumidesse emiteeritavast gammakiirgusest saadava efektiivdoosi viitetase“ kohaselt on määratud hoone ruumiõhu radooni</w:t>
      </w:r>
      <w:r w:rsidR="00066C92">
        <w:rPr>
          <w:rFonts w:cs="Arial"/>
          <w:color w:val="000000"/>
          <w:sz w:val="23"/>
          <w:szCs w:val="23"/>
          <w:lang w:val="et-EE"/>
        </w:rPr>
        <w:t>sisalduse viitetase 300 Bq/m³.</w:t>
      </w:r>
    </w:p>
    <w:p w:rsidR="00707AE1" w:rsidRDefault="004D4CD4" w:rsidP="00A55CDA">
      <w:pPr>
        <w:jc w:val="both"/>
        <w:rPr>
          <w:rFonts w:cs="Arial"/>
          <w:lang w:val="et-EE"/>
        </w:rPr>
      </w:pPr>
      <w:r>
        <w:rPr>
          <w:rFonts w:cs="Arial"/>
          <w:lang w:val="et-EE"/>
        </w:rPr>
        <w:t xml:space="preserve">Hoonete projekteerimisel ja ehitamisel </w:t>
      </w:r>
      <w:r w:rsidR="00707AE1" w:rsidRPr="0029065B">
        <w:rPr>
          <w:rFonts w:cs="Arial"/>
          <w:lang w:val="et-EE"/>
        </w:rPr>
        <w:t>arvestada EVS 840:2017 punkt 6 ja 7 ehitamise põhimõtteid.</w:t>
      </w:r>
    </w:p>
    <w:p w:rsidR="00354F32" w:rsidRPr="00707AE1" w:rsidRDefault="00354F32" w:rsidP="00A55CDA">
      <w:pPr>
        <w:jc w:val="both"/>
        <w:rPr>
          <w:rFonts w:cs="Arial"/>
          <w:lang w:val="et-EE"/>
        </w:rPr>
      </w:pPr>
    </w:p>
    <w:p w:rsidR="00707AE1" w:rsidRPr="006236DE" w:rsidRDefault="00707AE1" w:rsidP="00A55CDA">
      <w:pPr>
        <w:autoSpaceDE w:val="0"/>
        <w:autoSpaceDN w:val="0"/>
        <w:adjustRightInd w:val="0"/>
        <w:jc w:val="both"/>
        <w:rPr>
          <w:rFonts w:cs="Arial"/>
          <w:color w:val="000000"/>
          <w:lang w:val="et-EE"/>
        </w:rPr>
      </w:pPr>
      <w:r w:rsidRPr="006236DE">
        <w:rPr>
          <w:rFonts w:cs="Arial"/>
          <w:color w:val="000000"/>
          <w:lang w:val="et-EE"/>
        </w:rPr>
        <w:t>Meetmed, mis on soovituslikud radooni hoonesse sattumise vältimiseks:</w:t>
      </w:r>
    </w:p>
    <w:p w:rsidR="00707AE1" w:rsidRPr="006236DE" w:rsidRDefault="00707AE1" w:rsidP="00354F32">
      <w:pPr>
        <w:pStyle w:val="ListParagraph"/>
        <w:numPr>
          <w:ilvl w:val="0"/>
          <w:numId w:val="41"/>
        </w:numPr>
        <w:autoSpaceDE w:val="0"/>
        <w:autoSpaceDN w:val="0"/>
        <w:adjustRightInd w:val="0"/>
        <w:ind w:left="284" w:hanging="218"/>
        <w:jc w:val="both"/>
        <w:rPr>
          <w:rFonts w:cs="Arial"/>
          <w:color w:val="000000"/>
          <w:lang w:val="et-EE"/>
        </w:rPr>
      </w:pPr>
      <w:r w:rsidRPr="006236DE">
        <w:rPr>
          <w:rFonts w:cs="Arial"/>
          <w:color w:val="000000"/>
          <w:lang w:val="et-EE"/>
        </w:rPr>
        <w:t>ehitamisel tuleb tähelepanu pöörata heale ehituskvaliteedile, kõikide läbiviikude (postide ja kommunikatsioonide) hermetiseerimisele ning heale ventilatsioonile;</w:t>
      </w:r>
    </w:p>
    <w:p w:rsidR="00707AE1" w:rsidRPr="006236DE" w:rsidRDefault="00707AE1" w:rsidP="00354F32">
      <w:pPr>
        <w:pStyle w:val="ListParagraph"/>
        <w:numPr>
          <w:ilvl w:val="0"/>
          <w:numId w:val="41"/>
        </w:numPr>
        <w:autoSpaceDE w:val="0"/>
        <w:autoSpaceDN w:val="0"/>
        <w:adjustRightInd w:val="0"/>
        <w:ind w:left="284" w:hanging="218"/>
        <w:jc w:val="both"/>
        <w:rPr>
          <w:rFonts w:cs="Arial"/>
          <w:color w:val="000000"/>
          <w:lang w:val="et-EE"/>
        </w:rPr>
      </w:pPr>
      <w:r w:rsidRPr="006236DE">
        <w:rPr>
          <w:rFonts w:cs="Arial"/>
          <w:color w:val="000000"/>
          <w:lang w:val="et-EE"/>
        </w:rPr>
        <w:lastRenderedPageBreak/>
        <w:t>soovitav on kasutada vundamendi tuulutussüsteeme tagamaks võimaliku radooni väljapääsu hoone alt.</w:t>
      </w:r>
    </w:p>
    <w:p w:rsidR="00707AE1" w:rsidRDefault="00707AE1" w:rsidP="0081402A">
      <w:pPr>
        <w:jc w:val="both"/>
        <w:rPr>
          <w:rFonts w:cs="Arial"/>
          <w:b/>
          <w:lang w:val="et-EE"/>
        </w:rPr>
      </w:pPr>
    </w:p>
    <w:p w:rsidR="004D4CD4" w:rsidRPr="004D4CD4" w:rsidRDefault="004D4CD4" w:rsidP="004D4CD4">
      <w:pPr>
        <w:pStyle w:val="Heading2"/>
        <w:numPr>
          <w:ilvl w:val="1"/>
          <w:numId w:val="38"/>
        </w:numPr>
        <w:rPr>
          <w:rFonts w:eastAsia="Calibri" w:cs="Arial"/>
          <w:szCs w:val="22"/>
        </w:rPr>
      </w:pPr>
      <w:bookmarkStart w:id="76" w:name="_Toc29566627"/>
      <w:bookmarkStart w:id="77" w:name="_Toc78525993"/>
      <w:r w:rsidRPr="006236DE">
        <w:rPr>
          <w:rFonts w:eastAsia="Calibri" w:cs="Arial"/>
          <w:szCs w:val="22"/>
        </w:rPr>
        <w:t>Müra</w:t>
      </w:r>
      <w:r>
        <w:rPr>
          <w:rFonts w:eastAsia="Calibri" w:cs="Arial"/>
          <w:szCs w:val="22"/>
        </w:rPr>
        <w:t>- ja vibratsiooni</w:t>
      </w:r>
      <w:r w:rsidRPr="006236DE">
        <w:rPr>
          <w:rFonts w:eastAsia="Calibri" w:cs="Arial"/>
          <w:szCs w:val="22"/>
        </w:rPr>
        <w:t>taseme tagamine siseruumides ja ümbruskonna elamualadel</w:t>
      </w:r>
      <w:bookmarkEnd w:id="76"/>
      <w:bookmarkEnd w:id="77"/>
    </w:p>
    <w:p w:rsidR="004D4CD4" w:rsidRPr="004D4CD4" w:rsidRDefault="004D4CD4" w:rsidP="00A55CDA">
      <w:pPr>
        <w:autoSpaceDE w:val="0"/>
        <w:autoSpaceDN w:val="0"/>
        <w:adjustRightInd w:val="0"/>
        <w:spacing w:after="140"/>
        <w:jc w:val="both"/>
        <w:rPr>
          <w:rFonts w:cs="Arial"/>
          <w:color w:val="000000"/>
          <w:sz w:val="23"/>
          <w:szCs w:val="23"/>
          <w:lang w:val="et-EE"/>
        </w:rPr>
      </w:pPr>
      <w:r w:rsidRPr="006236DE">
        <w:rPr>
          <w:rFonts w:cs="Arial"/>
          <w:color w:val="000000"/>
          <w:lang w:val="et-EE"/>
        </w:rPr>
        <w:t>Eluhoone projekteerimisel ja ehitamisel tuleb tagada</w:t>
      </w:r>
      <w:r w:rsidRPr="004D4CD4">
        <w:rPr>
          <w:rFonts w:cs="Arial"/>
          <w:color w:val="000000"/>
          <w:sz w:val="23"/>
          <w:szCs w:val="23"/>
          <w:lang w:val="et-EE"/>
        </w:rPr>
        <w:t>, et nii ehitustegevusega kui ka edaspidise kasutamise ja liiklusega kaasnevad müra- ja vibratsioonitasemed ei ületaks ümbruskonnas keskkonnaministri 16.12.2016 määrusega nr 71 „Välisõhus leviva müra normtasemed ja mürataseme mõõtmise, määramise ja hindamise meetodid“ ja sotsiaalministri 17.05.2002 määrusega nr 78 „Vibratsiooni piirväärtused elamutes ja ühiskasutusega hoonetes ning vibratsiooni mõõtmise meetodid“ ning sotsiaalministri 04.03.2002 määrusega nr 42 „Müra normtasemed elu- ja puhkealal, elamutes ning ühiskasutusega hoonetes ja mürataseme mõõtmi</w:t>
      </w:r>
      <w:r w:rsidR="00A55CDA">
        <w:rPr>
          <w:rFonts w:cs="Arial"/>
          <w:color w:val="000000"/>
          <w:sz w:val="23"/>
          <w:szCs w:val="23"/>
          <w:lang w:val="et-EE"/>
        </w:rPr>
        <w:t>se meetodid” kehtestatud norme.</w:t>
      </w:r>
    </w:p>
    <w:p w:rsidR="004D4CD4" w:rsidRPr="004D4CD4" w:rsidRDefault="004D4CD4" w:rsidP="00A55CDA">
      <w:pPr>
        <w:autoSpaceDE w:val="0"/>
        <w:autoSpaceDN w:val="0"/>
        <w:adjustRightInd w:val="0"/>
        <w:jc w:val="both"/>
        <w:rPr>
          <w:rFonts w:cs="Arial"/>
          <w:color w:val="000000"/>
          <w:sz w:val="23"/>
          <w:szCs w:val="23"/>
          <w:lang w:val="et-EE"/>
        </w:rPr>
      </w:pPr>
      <w:r>
        <w:rPr>
          <w:rFonts w:cs="Arial"/>
          <w:color w:val="000000"/>
          <w:sz w:val="23"/>
          <w:szCs w:val="23"/>
          <w:lang w:val="et-EE"/>
        </w:rPr>
        <w:t>H</w:t>
      </w:r>
      <w:r w:rsidRPr="004D4CD4">
        <w:rPr>
          <w:rFonts w:cs="Arial"/>
          <w:color w:val="000000"/>
          <w:sz w:val="23"/>
          <w:szCs w:val="23"/>
          <w:lang w:val="et-EE"/>
        </w:rPr>
        <w:t xml:space="preserve">oonete projekteerimisel </w:t>
      </w:r>
      <w:r>
        <w:rPr>
          <w:rFonts w:cs="Arial"/>
          <w:color w:val="000000"/>
          <w:sz w:val="23"/>
          <w:szCs w:val="23"/>
          <w:lang w:val="et-EE"/>
        </w:rPr>
        <w:t>võtta aluseks standard</w:t>
      </w:r>
      <w:r w:rsidRPr="004D4CD4">
        <w:rPr>
          <w:rFonts w:cs="Arial"/>
          <w:color w:val="000000"/>
          <w:sz w:val="23"/>
          <w:szCs w:val="23"/>
          <w:lang w:val="et-EE"/>
        </w:rPr>
        <w:t xml:space="preserve"> EVS 842 „Ehitise heliisolats</w:t>
      </w:r>
      <w:r w:rsidR="00A55CDA">
        <w:rPr>
          <w:rFonts w:cs="Arial"/>
          <w:color w:val="000000"/>
          <w:sz w:val="23"/>
          <w:szCs w:val="23"/>
          <w:lang w:val="et-EE"/>
        </w:rPr>
        <w:t>iooninõuded. Kaitse müra eest”.</w:t>
      </w:r>
    </w:p>
    <w:p w:rsidR="004D4CD4" w:rsidRPr="006236DE" w:rsidRDefault="004D4CD4" w:rsidP="00A55CDA">
      <w:pPr>
        <w:jc w:val="both"/>
        <w:rPr>
          <w:rFonts w:cs="Arial"/>
          <w:lang w:val="et-EE"/>
        </w:rPr>
      </w:pPr>
      <w:r w:rsidRPr="006236DE">
        <w:rPr>
          <w:rFonts w:eastAsia="Calibri" w:cs="Arial"/>
          <w:lang w:val="et-EE"/>
        </w:rPr>
        <w:t>Mürakaitse rakendamise meetmed:</w:t>
      </w:r>
    </w:p>
    <w:p w:rsidR="004D4CD4" w:rsidRPr="006236DE" w:rsidRDefault="00A55CDA" w:rsidP="00A55CDA">
      <w:pPr>
        <w:pStyle w:val="ListParagraph"/>
        <w:numPr>
          <w:ilvl w:val="0"/>
          <w:numId w:val="40"/>
        </w:numPr>
        <w:suppressAutoHyphens/>
        <w:autoSpaceDE w:val="0"/>
        <w:ind w:left="284" w:hanging="218"/>
        <w:jc w:val="both"/>
        <w:rPr>
          <w:rFonts w:cs="Arial"/>
          <w:lang w:val="et-EE"/>
        </w:rPr>
      </w:pPr>
      <w:r>
        <w:rPr>
          <w:rFonts w:eastAsia="Calibri" w:cs="Arial"/>
          <w:lang w:val="et-EE"/>
        </w:rPr>
        <w:t>h</w:t>
      </w:r>
      <w:r w:rsidR="004D4CD4" w:rsidRPr="006236DE">
        <w:rPr>
          <w:rFonts w:eastAsia="Calibri" w:cs="Arial"/>
          <w:lang w:val="et-EE"/>
        </w:rPr>
        <w:t>oonete siseruumide kaitseks kasutada müra vähendamiseks hea heliisolatsiooniga seinu ja aknaid. Hoonete planeerimisel ning rajamisel tuleb järgida Eestis kehtivat standardit EVS 842:2003 „Ehitiste heliisolatsiooninõuded. Kaitse müra eest”. Nimetatud standardi kohaselt tuleb eluhoonete välispiiride üksikud elemendid valida selliselt, et</w:t>
      </w:r>
      <w:r w:rsidR="004D4CD4" w:rsidRPr="006236DE">
        <w:rPr>
          <w:rFonts w:cs="Arial"/>
          <w:lang w:val="et-EE"/>
        </w:rPr>
        <w:t xml:space="preserve"> välispiiride ühisisolatsioon R`</w:t>
      </w:r>
      <w:r w:rsidR="004D4CD4" w:rsidRPr="006236DE">
        <w:rPr>
          <w:rFonts w:cs="Arial"/>
          <w:vertAlign w:val="subscript"/>
          <w:lang w:val="et-EE"/>
        </w:rPr>
        <w:t>tr,s,w</w:t>
      </w:r>
      <w:r w:rsidR="004D4CD4" w:rsidRPr="006236DE">
        <w:rPr>
          <w:rFonts w:cs="Arial"/>
          <w:vertAlign w:val="superscript"/>
          <w:lang w:val="et-EE"/>
        </w:rPr>
        <w:footnoteReference w:id="1"/>
      </w:r>
      <w:r w:rsidR="004D4CD4" w:rsidRPr="006236DE">
        <w:rPr>
          <w:rFonts w:cs="Arial"/>
          <w:lang w:val="et-EE"/>
        </w:rPr>
        <w:t>+C</w:t>
      </w:r>
      <w:r w:rsidR="004D4CD4" w:rsidRPr="006236DE">
        <w:rPr>
          <w:rFonts w:cs="Arial"/>
          <w:vertAlign w:val="subscript"/>
          <w:lang w:val="et-EE"/>
        </w:rPr>
        <w:t>tr</w:t>
      </w:r>
      <w:r w:rsidR="004D4CD4" w:rsidRPr="006236DE">
        <w:rPr>
          <w:rFonts w:cs="Arial"/>
          <w:vertAlign w:val="superscript"/>
          <w:lang w:val="et-EE"/>
        </w:rPr>
        <w:footnoteReference w:id="2"/>
      </w:r>
      <w:r w:rsidR="004D4CD4" w:rsidRPr="006236DE">
        <w:rPr>
          <w:rFonts w:cs="Arial"/>
          <w:lang w:val="et-EE"/>
        </w:rPr>
        <w:t xml:space="preserve"> ei oleks väiksem standardi tabelis 6.3 (välispiiridele esitatavad heliisolatsiooninõuded olenevalt välise müra tasemest) toodud piirväärtusest;</w:t>
      </w:r>
    </w:p>
    <w:p w:rsidR="004D4CD4" w:rsidRPr="006236DE" w:rsidRDefault="00A55CDA" w:rsidP="00A55CDA">
      <w:pPr>
        <w:pStyle w:val="ListParagraph"/>
        <w:numPr>
          <w:ilvl w:val="0"/>
          <w:numId w:val="40"/>
        </w:numPr>
        <w:ind w:left="284" w:hanging="218"/>
        <w:jc w:val="both"/>
        <w:rPr>
          <w:rFonts w:eastAsia="Calibri" w:cs="Arial"/>
          <w:lang w:val="et-EE"/>
        </w:rPr>
      </w:pPr>
      <w:r>
        <w:rPr>
          <w:rFonts w:eastAsia="Calibri" w:cs="Arial"/>
          <w:lang w:val="et-EE"/>
        </w:rPr>
        <w:t>e</w:t>
      </w:r>
      <w:r w:rsidR="004D4CD4" w:rsidRPr="006236DE">
        <w:rPr>
          <w:rFonts w:eastAsia="Calibri" w:cs="Arial"/>
          <w:lang w:val="et-EE"/>
        </w:rPr>
        <w:t>luhoone puhul tuleks mürarikkamal fassaadil kasutada materjale, mille õhumüra isolatsiooni indeks on vähemalt 40 dB;</w:t>
      </w:r>
    </w:p>
    <w:p w:rsidR="004D4CD4" w:rsidRPr="006236DE" w:rsidRDefault="004D4CD4" w:rsidP="00A55CDA">
      <w:pPr>
        <w:pStyle w:val="ListParagraph"/>
        <w:numPr>
          <w:ilvl w:val="0"/>
          <w:numId w:val="40"/>
        </w:numPr>
        <w:ind w:left="284" w:hanging="218"/>
        <w:jc w:val="both"/>
        <w:rPr>
          <w:rFonts w:eastAsia="Calibri" w:cs="Arial"/>
          <w:lang w:val="et-EE"/>
        </w:rPr>
      </w:pPr>
      <w:r w:rsidRPr="006236DE">
        <w:rPr>
          <w:rFonts w:eastAsia="Calibri" w:cs="Arial"/>
          <w:lang w:val="et-EE"/>
        </w:rPr>
        <w:t>akende valikul eeskätt hoone teepoolsetel külgedel tuleb tähelepanu pöörata akende heliisolatsioonile teeliiklusest tuleneva müra suhtes. Kasutada tuleb tõhusa heliisolatsiooniga klaaspakettaknaid;</w:t>
      </w:r>
    </w:p>
    <w:p w:rsidR="004D4CD4" w:rsidRPr="006236DE" w:rsidRDefault="004D4CD4" w:rsidP="00A55CDA">
      <w:pPr>
        <w:pStyle w:val="ListParagraph"/>
        <w:numPr>
          <w:ilvl w:val="0"/>
          <w:numId w:val="40"/>
        </w:numPr>
        <w:ind w:left="284" w:hanging="218"/>
        <w:jc w:val="both"/>
        <w:rPr>
          <w:rFonts w:eastAsia="Calibri" w:cs="Arial"/>
          <w:lang w:val="et-EE"/>
        </w:rPr>
      </w:pPr>
      <w:r w:rsidRPr="006236DE">
        <w:rPr>
          <w:rFonts w:eastAsia="Calibri" w:cs="Arial"/>
          <w:lang w:val="et-EE"/>
        </w:rPr>
        <w:t>planeeringuga võib lisanduda täiendavat müra ehitustööde läbiviimisel. Arvesse peab võtma, et ehitusaegne müra ei tohi ületada atmosfääriõhu kaitse seaduse ning selle alusel välja antud määrustes ja sotsiaalministri 04. märtsi 2002. a määruse nr 42 „Müra normtasemed elu- ja puhkealal, elamutes ning ühiskasutusega hoonetes ja mürataseme mõõtmise meetodid” sätestatud müra normtasemeid. Detailplaneeringu elluviimisega kaasnevad mõjud on seotud uute hoonete ehitamisega ning võimalikud mõjud on eelkõige ehitusaegsed ajutised häiringud (nt ehitusaegne müra, vibratsioon) ja nende ulatus piirneb peamiselt planeeringu ala ja lähialaga;</w:t>
      </w:r>
    </w:p>
    <w:p w:rsidR="004D4CD4" w:rsidRPr="006236DE" w:rsidRDefault="004D4CD4" w:rsidP="00A55CDA">
      <w:pPr>
        <w:pStyle w:val="ListParagraph"/>
        <w:numPr>
          <w:ilvl w:val="0"/>
          <w:numId w:val="40"/>
        </w:numPr>
        <w:suppressAutoHyphens/>
        <w:autoSpaceDE w:val="0"/>
        <w:ind w:left="284" w:hanging="218"/>
        <w:jc w:val="both"/>
        <w:rPr>
          <w:rFonts w:cs="Arial"/>
          <w:lang w:val="et-EE"/>
        </w:rPr>
      </w:pPr>
      <w:r w:rsidRPr="006236DE">
        <w:rPr>
          <w:rFonts w:cs="Arial"/>
          <w:color w:val="000000"/>
          <w:lang w:val="et-EE"/>
        </w:rPr>
        <w:t>arvestada planeeritava hoone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rsidR="004D4CD4" w:rsidRPr="006236DE" w:rsidRDefault="004D4CD4" w:rsidP="004D4CD4">
      <w:pPr>
        <w:suppressAutoHyphens/>
        <w:autoSpaceDE w:val="0"/>
        <w:jc w:val="both"/>
        <w:rPr>
          <w:rFonts w:cs="Arial"/>
          <w:lang w:val="et-EE"/>
        </w:rPr>
      </w:pPr>
    </w:p>
    <w:p w:rsidR="005D599A" w:rsidRPr="005D599A" w:rsidRDefault="005D599A" w:rsidP="005D599A">
      <w:pPr>
        <w:pStyle w:val="Heading2"/>
        <w:numPr>
          <w:ilvl w:val="1"/>
          <w:numId w:val="38"/>
        </w:numPr>
        <w:rPr>
          <w:rFonts w:eastAsia="Calibri" w:cs="Arial"/>
          <w:szCs w:val="22"/>
        </w:rPr>
      </w:pPr>
      <w:bookmarkStart w:id="78" w:name="_Toc78525994"/>
      <w:r>
        <w:rPr>
          <w:rFonts w:eastAsia="Calibri" w:cs="Arial"/>
          <w:szCs w:val="22"/>
        </w:rPr>
        <w:t xml:space="preserve">Valgusreostuse </w:t>
      </w:r>
      <w:r w:rsidRPr="005D599A">
        <w:rPr>
          <w:rFonts w:eastAsia="Calibri" w:cs="Arial"/>
          <w:szCs w:val="22"/>
        </w:rPr>
        <w:t>leevendusmeetmed</w:t>
      </w:r>
      <w:bookmarkEnd w:id="78"/>
      <w:r w:rsidRPr="005D599A">
        <w:rPr>
          <w:rFonts w:eastAsia="Calibri" w:cs="Arial"/>
          <w:szCs w:val="22"/>
        </w:rPr>
        <w:t xml:space="preserve"> </w:t>
      </w:r>
    </w:p>
    <w:p w:rsidR="00335C20" w:rsidRPr="002B1DEE" w:rsidRDefault="00335C20" w:rsidP="00A55CDA">
      <w:pPr>
        <w:autoSpaceDE w:val="0"/>
        <w:autoSpaceDN w:val="0"/>
        <w:adjustRightInd w:val="0"/>
        <w:jc w:val="both"/>
        <w:rPr>
          <w:lang w:val="et-EE"/>
        </w:rPr>
      </w:pPr>
      <w:r w:rsidRPr="002B1DEE">
        <w:rPr>
          <w:lang w:val="et-EE"/>
        </w:rPr>
        <w:t>Valgusreostus ehk valgussaaste on üleliigne, tarbetu või soovimatu (häiriv, pealetükkiv) tehisvalgus. Valgusreostust tekitavad tänavavalgustid, aiavalgustid, reklaamplakatite ja fassaadivalgustus, mis kõik on halvasti projekteeritud, varjestamata ja/või suunatud üles taevasse. Valgusreostus on ka see kui tänavalaternatelt tulev valgus paistab elamu akendest sisse või eredad tuled ettevõtete ja tööstuste</w:t>
      </w:r>
      <w:r>
        <w:t xml:space="preserve"> </w:t>
      </w:r>
      <w:r w:rsidR="002B1DEE">
        <w:rPr>
          <w:lang w:val="et-EE"/>
        </w:rPr>
        <w:t xml:space="preserve">valgustitelt. </w:t>
      </w:r>
    </w:p>
    <w:p w:rsidR="00335C20" w:rsidRPr="002B1DEE" w:rsidRDefault="00335C20" w:rsidP="00A55CDA">
      <w:pPr>
        <w:autoSpaceDE w:val="0"/>
        <w:autoSpaceDN w:val="0"/>
        <w:adjustRightInd w:val="0"/>
        <w:jc w:val="both"/>
        <w:rPr>
          <w:lang w:val="et-EE"/>
        </w:rPr>
      </w:pPr>
    </w:p>
    <w:p w:rsidR="002B1DEE" w:rsidRPr="002B1DEE" w:rsidRDefault="002B1DEE" w:rsidP="00A55CDA">
      <w:pPr>
        <w:autoSpaceDE w:val="0"/>
        <w:autoSpaceDN w:val="0"/>
        <w:adjustRightInd w:val="0"/>
        <w:jc w:val="both"/>
        <w:rPr>
          <w:lang w:val="et-EE"/>
        </w:rPr>
      </w:pPr>
      <w:r>
        <w:rPr>
          <w:lang w:val="et-EE"/>
        </w:rPr>
        <w:t xml:space="preserve">Praegu puuduvad </w:t>
      </w:r>
      <w:r w:rsidR="00335C20" w:rsidRPr="002B1DEE">
        <w:rPr>
          <w:lang w:val="et-EE"/>
        </w:rPr>
        <w:t>piirkonnas valgusandja</w:t>
      </w:r>
      <w:r>
        <w:rPr>
          <w:lang w:val="et-EE"/>
        </w:rPr>
        <w:t xml:space="preserve">d. </w:t>
      </w:r>
      <w:r w:rsidRPr="002B1DEE">
        <w:rPr>
          <w:lang w:val="et-EE"/>
        </w:rPr>
        <w:t xml:space="preserve">Üheks peamiseks </w:t>
      </w:r>
      <w:r>
        <w:rPr>
          <w:lang w:val="et-EE"/>
        </w:rPr>
        <w:t>valgusreostuse allikaks on</w:t>
      </w:r>
      <w:r w:rsidRPr="002B1DEE">
        <w:rPr>
          <w:lang w:val="et-EE"/>
        </w:rPr>
        <w:t xml:space="preserve"> va</w:t>
      </w:r>
      <w:r>
        <w:rPr>
          <w:lang w:val="et-EE"/>
        </w:rPr>
        <w:t xml:space="preserve">lesti suunatud tänavavalgustust. Olemasolev Andrese tee on kitsas välja ehitamata tee, kus puudub tänavavalgustus. </w:t>
      </w:r>
      <w:r w:rsidR="005E46AF">
        <w:rPr>
          <w:lang w:val="et-EE"/>
        </w:rPr>
        <w:t xml:space="preserve">Piirkonna tootmisalad asuvad elamutest suhteliselt kaugel ja </w:t>
      </w:r>
      <w:r w:rsidR="005E46AF" w:rsidRPr="002B1DEE">
        <w:rPr>
          <w:lang w:val="et-EE"/>
        </w:rPr>
        <w:t>suuremahulisi valgustatavaid tehnorajatisi</w:t>
      </w:r>
      <w:r w:rsidR="005E46AF">
        <w:rPr>
          <w:lang w:val="et-EE"/>
        </w:rPr>
        <w:t xml:space="preserve"> ei ole.</w:t>
      </w:r>
    </w:p>
    <w:p w:rsidR="00335C20" w:rsidRPr="002B1DEE" w:rsidRDefault="00335C20" w:rsidP="00A55CDA">
      <w:pPr>
        <w:autoSpaceDE w:val="0"/>
        <w:autoSpaceDN w:val="0"/>
        <w:adjustRightInd w:val="0"/>
        <w:jc w:val="both"/>
        <w:rPr>
          <w:lang w:val="et-EE"/>
        </w:rPr>
      </w:pPr>
    </w:p>
    <w:p w:rsidR="00335C20" w:rsidRPr="002B1DEE" w:rsidRDefault="00A55CDA" w:rsidP="00A55CDA">
      <w:pPr>
        <w:autoSpaceDE w:val="0"/>
        <w:autoSpaceDN w:val="0"/>
        <w:adjustRightInd w:val="0"/>
        <w:jc w:val="both"/>
        <w:rPr>
          <w:lang w:val="et-EE"/>
        </w:rPr>
      </w:pPr>
      <w:r>
        <w:rPr>
          <w:lang w:val="et-EE"/>
        </w:rPr>
        <w:lastRenderedPageBreak/>
        <w:t>Andrese</w:t>
      </w:r>
      <w:r w:rsidR="005E46AF">
        <w:rPr>
          <w:lang w:val="et-EE"/>
        </w:rPr>
        <w:t xml:space="preserve"> tee rekonstrueerimisel ja väljaehitamisel eeldatavasti paigaldatakse</w:t>
      </w:r>
      <w:r w:rsidR="00335C20" w:rsidRPr="002B1DEE">
        <w:rPr>
          <w:lang w:val="et-EE"/>
        </w:rPr>
        <w:t xml:space="preserve"> kaasaegsed ja ökonoomsed tänavavalgustid, mis ülemäärast valgusreostust tõenäoliselt ei põhjusta</w:t>
      </w:r>
      <w:r w:rsidR="005E46AF">
        <w:rPr>
          <w:lang w:val="et-EE"/>
        </w:rPr>
        <w:t>.</w:t>
      </w:r>
    </w:p>
    <w:p w:rsidR="00A069E2" w:rsidRDefault="00A069E2" w:rsidP="00A55CDA">
      <w:pPr>
        <w:autoSpaceDE w:val="0"/>
        <w:autoSpaceDN w:val="0"/>
        <w:adjustRightInd w:val="0"/>
        <w:jc w:val="both"/>
        <w:rPr>
          <w:lang w:val="et-EE"/>
        </w:rPr>
      </w:pPr>
    </w:p>
    <w:p w:rsidR="00A069E2" w:rsidRDefault="00A069E2" w:rsidP="00A55CDA">
      <w:pPr>
        <w:autoSpaceDE w:val="0"/>
        <w:autoSpaceDN w:val="0"/>
        <w:adjustRightInd w:val="0"/>
        <w:jc w:val="both"/>
        <w:rPr>
          <w:lang w:val="et-EE"/>
        </w:rPr>
      </w:pPr>
      <w:r>
        <w:rPr>
          <w:lang w:val="et-EE"/>
        </w:rPr>
        <w:t xml:space="preserve">Valgusreostuse võimalikkus on hoonete ehitamisajal. </w:t>
      </w:r>
      <w:r w:rsidRPr="002B1DEE">
        <w:rPr>
          <w:lang w:val="et-EE"/>
        </w:rPr>
        <w:t xml:space="preserve">Ehitustööde läbiviimisel pimedal või halva nähtavusega ajal on ehitusplats valgustatud ajutiste valgusallikatega. Ehitusaegsed mõjud on seotud ka ehitusmasinate tulede valgusvihkudega ehitusplatsil. </w:t>
      </w:r>
      <w:r>
        <w:rPr>
          <w:lang w:val="et-EE"/>
        </w:rPr>
        <w:t>Valgustus on vajalik</w:t>
      </w:r>
      <w:r w:rsidR="00A55CDA">
        <w:rPr>
          <w:lang w:val="et-EE"/>
        </w:rPr>
        <w:t xml:space="preserve"> </w:t>
      </w:r>
      <w:r w:rsidRPr="002B1DEE">
        <w:rPr>
          <w:lang w:val="et-EE"/>
        </w:rPr>
        <w:t>ohutuse ja turvalisuse tagamiseks ning ehitusmasinate ja -seadmete valvamiseks ehituse maa</w:t>
      </w:r>
      <w:r>
        <w:rPr>
          <w:lang w:val="et-EE"/>
        </w:rPr>
        <w:t>-</w:t>
      </w:r>
      <w:r w:rsidR="00A55CDA">
        <w:rPr>
          <w:lang w:val="et-EE"/>
        </w:rPr>
        <w:t>alal.</w:t>
      </w:r>
    </w:p>
    <w:p w:rsidR="00A069E2" w:rsidRDefault="00A069E2" w:rsidP="00A55CDA">
      <w:pPr>
        <w:autoSpaceDE w:val="0"/>
        <w:autoSpaceDN w:val="0"/>
        <w:adjustRightInd w:val="0"/>
        <w:jc w:val="both"/>
        <w:rPr>
          <w:lang w:val="et-EE"/>
        </w:rPr>
      </w:pPr>
      <w:r w:rsidRPr="002B1DEE">
        <w:rPr>
          <w:lang w:val="et-EE"/>
        </w:rPr>
        <w:t>Ehitusaegse valgustusega kaasnevad häiringud on ajutised ja pärast ehitustööde lõppu mõju lakkab.</w:t>
      </w:r>
      <w:r>
        <w:rPr>
          <w:lang w:val="et-EE"/>
        </w:rPr>
        <w:t xml:space="preserve"> </w:t>
      </w:r>
      <w:r w:rsidRPr="002B1DEE">
        <w:rPr>
          <w:lang w:val="et-EE"/>
        </w:rPr>
        <w:t>Tegemist on lokaalsete valgusallikatega, mille oluline mõju ei ulatu reeglina ehitusplatsi territooriumist märkimisväärselt kaugemale.</w:t>
      </w:r>
    </w:p>
    <w:p w:rsidR="00A55CDA" w:rsidRDefault="00A55CDA" w:rsidP="00A55CDA">
      <w:pPr>
        <w:autoSpaceDE w:val="0"/>
        <w:autoSpaceDN w:val="0"/>
        <w:adjustRightInd w:val="0"/>
        <w:jc w:val="both"/>
        <w:rPr>
          <w:lang w:val="et-EE"/>
        </w:rPr>
      </w:pPr>
    </w:p>
    <w:p w:rsidR="00A069E2" w:rsidRDefault="00A069E2" w:rsidP="00A55CDA">
      <w:pPr>
        <w:autoSpaceDE w:val="0"/>
        <w:autoSpaceDN w:val="0"/>
        <w:adjustRightInd w:val="0"/>
        <w:jc w:val="both"/>
        <w:rPr>
          <w:lang w:val="et-EE"/>
        </w:rPr>
      </w:pPr>
      <w:r w:rsidRPr="002B1DEE">
        <w:rPr>
          <w:lang w:val="et-EE"/>
        </w:rPr>
        <w:t xml:space="preserve"> </w:t>
      </w:r>
      <w:r w:rsidR="00A5381F" w:rsidRPr="002B1DEE">
        <w:rPr>
          <w:lang w:val="et-EE"/>
        </w:rPr>
        <w:t xml:space="preserve">Valgustus tuleb kavandada selliselt, et see täidaks valgustuse eesmärke ja põhjustaks võimalikult vähe häiringuid (valgusreostust). </w:t>
      </w:r>
      <w:r w:rsidRPr="002B1DEE">
        <w:rPr>
          <w:lang w:val="et-EE"/>
        </w:rPr>
        <w:t>Ehitusplatsi valgustamisel tuleb jälgida, et valgusallikad oleksid suunatud just nendele objektidele, mida tuleb valgustada, ega oleks suunatud taevasse või häiriks liiklust ning ümberkaudseid elanikke ja muid objekte</w:t>
      </w:r>
      <w:r>
        <w:rPr>
          <w:lang w:val="et-EE"/>
        </w:rPr>
        <w:t>.</w:t>
      </w:r>
    </w:p>
    <w:p w:rsidR="00A5381F" w:rsidRPr="002B1DEE" w:rsidRDefault="00A5381F" w:rsidP="00A55CDA">
      <w:pPr>
        <w:autoSpaceDE w:val="0"/>
        <w:autoSpaceDN w:val="0"/>
        <w:adjustRightInd w:val="0"/>
        <w:jc w:val="both"/>
        <w:rPr>
          <w:rFonts w:cs="Arial"/>
          <w:color w:val="000000"/>
          <w:sz w:val="23"/>
          <w:szCs w:val="23"/>
          <w:lang w:val="et-EE"/>
        </w:rPr>
      </w:pPr>
    </w:p>
    <w:p w:rsidR="00A5381F" w:rsidRDefault="00A5381F" w:rsidP="00A55CDA">
      <w:pPr>
        <w:autoSpaceDE w:val="0"/>
        <w:autoSpaceDN w:val="0"/>
        <w:adjustRightInd w:val="0"/>
        <w:jc w:val="both"/>
        <w:rPr>
          <w:lang w:val="et-EE"/>
        </w:rPr>
      </w:pPr>
      <w:r>
        <w:rPr>
          <w:lang w:val="et-EE"/>
        </w:rPr>
        <w:t>Valgusreostuse leevendamiseks on soovitatav</w:t>
      </w:r>
      <w:r w:rsidRPr="002B1DEE">
        <w:rPr>
          <w:lang w:val="et-EE"/>
        </w:rPr>
        <w:t xml:space="preserve"> võimaluse</w:t>
      </w:r>
      <w:r w:rsidR="00A55CDA">
        <w:rPr>
          <w:lang w:val="et-EE"/>
        </w:rPr>
        <w:t>l järgida järgmisi põhimõtteid:</w:t>
      </w:r>
    </w:p>
    <w:p w:rsidR="00A5381F" w:rsidRPr="00A5381F" w:rsidRDefault="00A5381F" w:rsidP="00A55CDA">
      <w:pPr>
        <w:pStyle w:val="ListParagraph"/>
        <w:numPr>
          <w:ilvl w:val="0"/>
          <w:numId w:val="42"/>
        </w:numPr>
        <w:autoSpaceDE w:val="0"/>
        <w:autoSpaceDN w:val="0"/>
        <w:adjustRightInd w:val="0"/>
        <w:ind w:left="284" w:hanging="218"/>
        <w:jc w:val="both"/>
        <w:rPr>
          <w:lang w:val="et-EE"/>
        </w:rPr>
      </w:pPr>
      <w:r w:rsidRPr="00A5381F">
        <w:rPr>
          <w:lang w:val="et-EE"/>
        </w:rPr>
        <w:t xml:space="preserve">vältida ebavajalikku ja liigset valgustust; </w:t>
      </w:r>
    </w:p>
    <w:p w:rsidR="00A5381F" w:rsidRDefault="00A5381F" w:rsidP="00A55CDA">
      <w:pPr>
        <w:pStyle w:val="ListParagraph"/>
        <w:numPr>
          <w:ilvl w:val="0"/>
          <w:numId w:val="42"/>
        </w:numPr>
        <w:autoSpaceDE w:val="0"/>
        <w:autoSpaceDN w:val="0"/>
        <w:adjustRightInd w:val="0"/>
        <w:ind w:left="284" w:hanging="218"/>
        <w:jc w:val="both"/>
        <w:rPr>
          <w:lang w:val="et-EE"/>
        </w:rPr>
      </w:pPr>
      <w:r w:rsidRPr="00A5381F">
        <w:rPr>
          <w:lang w:val="et-EE"/>
        </w:rPr>
        <w:t>valgusvoog peab olema suunatud valgustamist vajavale objektile, st</w:t>
      </w:r>
      <w:r>
        <w:rPr>
          <w:lang w:val="et-EE"/>
        </w:rPr>
        <w:t xml:space="preserve"> tuleb vältida valguse hajumist;</w:t>
      </w:r>
      <w:r w:rsidRPr="00A5381F">
        <w:rPr>
          <w:lang w:val="et-EE"/>
        </w:rPr>
        <w:t xml:space="preserve"> </w:t>
      </w:r>
    </w:p>
    <w:p w:rsidR="00A5381F" w:rsidRPr="00A5381F" w:rsidRDefault="00A5381F" w:rsidP="00A55CDA">
      <w:pPr>
        <w:pStyle w:val="ListParagraph"/>
        <w:numPr>
          <w:ilvl w:val="0"/>
          <w:numId w:val="42"/>
        </w:numPr>
        <w:autoSpaceDE w:val="0"/>
        <w:autoSpaceDN w:val="0"/>
        <w:adjustRightInd w:val="0"/>
        <w:ind w:left="284" w:hanging="218"/>
        <w:jc w:val="both"/>
        <w:rPr>
          <w:rFonts w:cs="Arial"/>
          <w:color w:val="000000"/>
          <w:sz w:val="23"/>
          <w:szCs w:val="23"/>
          <w:lang w:val="et-EE"/>
        </w:rPr>
      </w:pPr>
      <w:r w:rsidRPr="00A5381F">
        <w:rPr>
          <w:lang w:val="et-EE"/>
        </w:rPr>
        <w:t>eelistada säästlikke valgusteid, siis annavad pa</w:t>
      </w:r>
      <w:r>
        <w:rPr>
          <w:lang w:val="et-EE"/>
        </w:rPr>
        <w:t>rema spektraaljaotusega valguse;</w:t>
      </w:r>
    </w:p>
    <w:p w:rsidR="00A5381F" w:rsidRPr="00A5381F" w:rsidRDefault="00A5381F" w:rsidP="00A55CDA">
      <w:pPr>
        <w:pStyle w:val="ListParagraph"/>
        <w:numPr>
          <w:ilvl w:val="0"/>
          <w:numId w:val="42"/>
        </w:numPr>
        <w:autoSpaceDE w:val="0"/>
        <w:autoSpaceDN w:val="0"/>
        <w:adjustRightInd w:val="0"/>
        <w:ind w:left="284" w:hanging="218"/>
        <w:jc w:val="both"/>
        <w:rPr>
          <w:lang w:val="et-EE"/>
        </w:rPr>
      </w:pPr>
      <w:r w:rsidRPr="00A5381F">
        <w:rPr>
          <w:lang w:val="et-EE"/>
        </w:rPr>
        <w:t xml:space="preserve">laternapostid peavad olema võimalikult madalad; </w:t>
      </w:r>
    </w:p>
    <w:p w:rsidR="00A5381F" w:rsidRPr="00A5381F" w:rsidRDefault="00A5381F" w:rsidP="00A55CDA">
      <w:pPr>
        <w:pStyle w:val="ListParagraph"/>
        <w:numPr>
          <w:ilvl w:val="0"/>
          <w:numId w:val="42"/>
        </w:numPr>
        <w:autoSpaceDE w:val="0"/>
        <w:autoSpaceDN w:val="0"/>
        <w:adjustRightInd w:val="0"/>
        <w:ind w:left="284" w:hanging="218"/>
        <w:jc w:val="both"/>
        <w:rPr>
          <w:rFonts w:cs="Arial"/>
          <w:color w:val="000000"/>
          <w:sz w:val="23"/>
          <w:szCs w:val="23"/>
          <w:lang w:val="et-EE"/>
        </w:rPr>
      </w:pPr>
      <w:r w:rsidRPr="00A5381F">
        <w:rPr>
          <w:lang w:val="et-EE"/>
        </w:rPr>
        <w:t xml:space="preserve"> </w:t>
      </w:r>
      <w:r w:rsidR="00335C20" w:rsidRPr="00A5381F">
        <w:rPr>
          <w:lang w:val="et-EE"/>
        </w:rPr>
        <w:t>välisvalgustuse kavandamisel ja paigaldamisel jälgida, et valgusvihud ei ole</w:t>
      </w:r>
      <w:r>
        <w:rPr>
          <w:lang w:val="et-EE"/>
        </w:rPr>
        <w:t>ks suunatud elamukruntide poole;</w:t>
      </w:r>
    </w:p>
    <w:p w:rsidR="00335C20" w:rsidRPr="00A5381F" w:rsidRDefault="00A5381F" w:rsidP="00A55CDA">
      <w:pPr>
        <w:pStyle w:val="ListParagraph"/>
        <w:numPr>
          <w:ilvl w:val="0"/>
          <w:numId w:val="42"/>
        </w:numPr>
        <w:autoSpaceDE w:val="0"/>
        <w:autoSpaceDN w:val="0"/>
        <w:adjustRightInd w:val="0"/>
        <w:ind w:left="284" w:hanging="218"/>
        <w:jc w:val="both"/>
        <w:rPr>
          <w:rFonts w:cs="Arial"/>
          <w:color w:val="000000"/>
          <w:sz w:val="23"/>
          <w:szCs w:val="23"/>
          <w:lang w:val="et-EE"/>
        </w:rPr>
      </w:pPr>
      <w:r>
        <w:rPr>
          <w:lang w:val="et-EE"/>
        </w:rPr>
        <w:t xml:space="preserve">istutada </w:t>
      </w:r>
      <w:r w:rsidR="00335C20" w:rsidRPr="00A5381F">
        <w:rPr>
          <w:lang w:val="et-EE"/>
        </w:rPr>
        <w:t xml:space="preserve">täiendavat kõrghaljastust, mis samuti pakub varju. </w:t>
      </w:r>
      <w:r>
        <w:rPr>
          <w:lang w:val="et-EE"/>
        </w:rPr>
        <w:t>A</w:t>
      </w:r>
      <w:r w:rsidR="00335C20" w:rsidRPr="00A5381F">
        <w:rPr>
          <w:lang w:val="et-EE"/>
        </w:rPr>
        <w:t>rvestada</w:t>
      </w:r>
      <w:r>
        <w:rPr>
          <w:lang w:val="et-EE"/>
        </w:rPr>
        <w:t xml:space="preserve"> tuleb</w:t>
      </w:r>
      <w:r w:rsidR="00335C20" w:rsidRPr="00A5381F">
        <w:rPr>
          <w:lang w:val="et-EE"/>
        </w:rPr>
        <w:t>, et lehtpuud, mis on suure osa aastast raagus, ei varja häir</w:t>
      </w:r>
      <w:r w:rsidR="005E46AF" w:rsidRPr="00A5381F">
        <w:rPr>
          <w:lang w:val="et-EE"/>
        </w:rPr>
        <w:t xml:space="preserve">ivaid valgusvihke elamualadel. </w:t>
      </w:r>
    </w:p>
    <w:p w:rsidR="002B1DEE" w:rsidRDefault="002B1DEE" w:rsidP="00A55CDA">
      <w:pPr>
        <w:autoSpaceDE w:val="0"/>
        <w:autoSpaceDN w:val="0"/>
        <w:adjustRightInd w:val="0"/>
        <w:jc w:val="both"/>
        <w:rPr>
          <w:lang w:val="et-EE"/>
        </w:rPr>
      </w:pPr>
    </w:p>
    <w:p w:rsidR="005D599A" w:rsidRPr="005D599A" w:rsidRDefault="005D599A" w:rsidP="00A55CDA">
      <w:pPr>
        <w:autoSpaceDE w:val="0"/>
        <w:autoSpaceDN w:val="0"/>
        <w:adjustRightInd w:val="0"/>
        <w:jc w:val="both"/>
        <w:rPr>
          <w:rFonts w:cs="Arial"/>
          <w:color w:val="000000"/>
          <w:sz w:val="23"/>
          <w:szCs w:val="23"/>
          <w:lang w:val="et-EE"/>
        </w:rPr>
      </w:pPr>
      <w:r w:rsidRPr="002B1DEE">
        <w:rPr>
          <w:rFonts w:cs="Arial"/>
          <w:color w:val="000000"/>
          <w:sz w:val="23"/>
          <w:szCs w:val="23"/>
          <w:lang w:val="et-EE"/>
        </w:rPr>
        <w:t>Arvestada lähiümbruste planeeringutega ja tagada</w:t>
      </w:r>
      <w:r w:rsidRPr="005D599A">
        <w:rPr>
          <w:rFonts w:cs="Arial"/>
          <w:color w:val="000000"/>
          <w:sz w:val="23"/>
          <w:szCs w:val="23"/>
          <w:lang w:val="et-EE"/>
        </w:rPr>
        <w:t xml:space="preserve"> piisav insolatsioon vastavalt kehtivale standardile EVS 894:2008+A2:2015 „Loomulik valgustus elu- ja bürooruumides</w:t>
      </w:r>
      <w:r w:rsidR="00066C92">
        <w:rPr>
          <w:rFonts w:cs="Arial"/>
          <w:color w:val="000000"/>
          <w:sz w:val="23"/>
          <w:szCs w:val="23"/>
          <w:lang w:val="et-EE"/>
        </w:rPr>
        <w:t>”</w:t>
      </w:r>
      <w:r w:rsidRPr="005D599A">
        <w:rPr>
          <w:rFonts w:cs="Arial"/>
          <w:color w:val="000000"/>
          <w:sz w:val="23"/>
          <w:szCs w:val="23"/>
          <w:lang w:val="et-EE"/>
        </w:rPr>
        <w:t xml:space="preserve"> ja EVS-EN 17037:2019 „Päevavalgus hoonetes“ nõuetega</w:t>
      </w:r>
      <w:r w:rsidR="00066C92">
        <w:rPr>
          <w:rFonts w:cs="Arial"/>
          <w:color w:val="000000"/>
          <w:sz w:val="23"/>
          <w:szCs w:val="23"/>
          <w:lang w:val="et-EE"/>
        </w:rPr>
        <w:t>”.</w:t>
      </w:r>
      <w:r w:rsidRPr="005D599A">
        <w:rPr>
          <w:rFonts w:cs="Arial"/>
          <w:color w:val="000000"/>
          <w:sz w:val="23"/>
          <w:szCs w:val="23"/>
          <w:lang w:val="et-EE"/>
        </w:rPr>
        <w:t xml:space="preserve"> </w:t>
      </w:r>
    </w:p>
    <w:p w:rsidR="005D599A" w:rsidRPr="005D599A" w:rsidRDefault="005D599A" w:rsidP="00A55CDA">
      <w:pPr>
        <w:pStyle w:val="ListParagraph"/>
        <w:autoSpaceDE w:val="0"/>
        <w:autoSpaceDN w:val="0"/>
        <w:adjustRightInd w:val="0"/>
        <w:ind w:left="0"/>
        <w:jc w:val="both"/>
        <w:rPr>
          <w:rFonts w:cs="Arial"/>
          <w:color w:val="000000"/>
          <w:sz w:val="23"/>
          <w:szCs w:val="23"/>
          <w:lang w:val="et-EE"/>
        </w:rPr>
      </w:pPr>
    </w:p>
    <w:p w:rsidR="005D599A" w:rsidRPr="006236DE" w:rsidRDefault="005D599A" w:rsidP="005D599A">
      <w:pPr>
        <w:pStyle w:val="Heading2"/>
        <w:numPr>
          <w:ilvl w:val="1"/>
          <w:numId w:val="38"/>
        </w:numPr>
        <w:rPr>
          <w:rFonts w:eastAsia="Calibri" w:cs="Arial"/>
          <w:szCs w:val="22"/>
        </w:rPr>
      </w:pPr>
      <w:bookmarkStart w:id="79" w:name="_Toc29566629"/>
      <w:bookmarkStart w:id="80" w:name="_Toc78525995"/>
      <w:r w:rsidRPr="006236DE">
        <w:rPr>
          <w:rFonts w:eastAsia="Calibri" w:cs="Arial"/>
          <w:szCs w:val="22"/>
        </w:rPr>
        <w:t>Ehitustegevuse ajal tekkivate jäätmete kogumine ja käitlemine</w:t>
      </w:r>
      <w:bookmarkEnd w:id="79"/>
      <w:bookmarkEnd w:id="80"/>
    </w:p>
    <w:p w:rsidR="003D37EA" w:rsidRDefault="005D599A" w:rsidP="00A55CDA">
      <w:pPr>
        <w:pStyle w:val="BodyText"/>
        <w:suppressAutoHyphens/>
        <w:rPr>
          <w:rFonts w:ascii="Arial" w:hAnsi="Arial" w:cs="Arial"/>
          <w:color w:val="000000"/>
          <w:sz w:val="22"/>
          <w:szCs w:val="22"/>
        </w:rPr>
      </w:pPr>
      <w:r w:rsidRPr="006236DE">
        <w:rPr>
          <w:rFonts w:ascii="Arial" w:hAnsi="Arial" w:cs="Arial"/>
          <w:color w:val="000000"/>
          <w:sz w:val="22"/>
          <w:szCs w:val="22"/>
        </w:rPr>
        <w:t>Ehitustöödega kaasneb ehitusjäätmete teke, kuid arvestades planeeritud ehitusmahte, ei teki olulises mahus jäätmeid.</w:t>
      </w:r>
    </w:p>
    <w:p w:rsidR="00A55CDA" w:rsidRPr="006236DE" w:rsidRDefault="00A55CDA" w:rsidP="00A55CDA">
      <w:pPr>
        <w:pStyle w:val="BodyText"/>
        <w:suppressAutoHyphens/>
        <w:rPr>
          <w:rFonts w:ascii="Arial" w:hAnsi="Arial" w:cs="Arial"/>
          <w:color w:val="000000"/>
          <w:sz w:val="22"/>
          <w:szCs w:val="22"/>
        </w:rPr>
      </w:pPr>
    </w:p>
    <w:p w:rsidR="005D599A" w:rsidRDefault="005D599A" w:rsidP="00A55CDA">
      <w:pPr>
        <w:jc w:val="both"/>
        <w:rPr>
          <w:rFonts w:cs="Arial"/>
          <w:color w:val="000000"/>
          <w:lang w:val="et-EE"/>
        </w:rPr>
      </w:pPr>
      <w:r w:rsidRPr="006236DE">
        <w:rPr>
          <w:rFonts w:cs="Arial"/>
          <w:color w:val="000000"/>
          <w:lang w:val="et-EE"/>
        </w:rPr>
        <w:t>Rae valla territooriumil reguleerib jäätmemajandust Rae Vallavolikogu 19.03.2013 määrus nr 99 „Rae valla jäätmehoolduseeskiri”</w:t>
      </w:r>
      <w:r w:rsidR="00A55CDA">
        <w:rPr>
          <w:rFonts w:cs="Arial"/>
          <w:color w:val="000000"/>
          <w:lang w:val="et-EE"/>
        </w:rPr>
        <w:t>.</w:t>
      </w:r>
    </w:p>
    <w:p w:rsidR="00A55CDA" w:rsidRPr="006236DE" w:rsidRDefault="00A55CDA" w:rsidP="00A55CDA">
      <w:pPr>
        <w:jc w:val="both"/>
        <w:rPr>
          <w:rFonts w:cs="Arial"/>
          <w:color w:val="000000"/>
          <w:lang w:val="et-EE"/>
        </w:rPr>
      </w:pPr>
    </w:p>
    <w:p w:rsidR="005D599A" w:rsidRPr="006236DE" w:rsidRDefault="005D599A" w:rsidP="00A55CDA">
      <w:pPr>
        <w:jc w:val="both"/>
        <w:rPr>
          <w:rFonts w:cs="Arial"/>
          <w:color w:val="000000"/>
          <w:lang w:val="et-EE"/>
        </w:rPr>
      </w:pPr>
      <w:r w:rsidRPr="006236DE">
        <w:rPr>
          <w:rFonts w:cs="Arial"/>
          <w:color w:val="000000"/>
          <w:lang w:val="et-EE"/>
        </w:rPr>
        <w:t>Ehitustegevuse ajal tekkivate jäätmete kogumine ja käitlemine</w:t>
      </w:r>
      <w:r w:rsidR="003D37EA">
        <w:rPr>
          <w:rFonts w:cs="Arial"/>
          <w:color w:val="000000"/>
          <w:lang w:val="et-EE"/>
        </w:rPr>
        <w:t xml:space="preserve">, hilisem heakorrastus ja olmeprügi kogumine </w:t>
      </w:r>
      <w:r w:rsidR="00826DAC">
        <w:rPr>
          <w:rFonts w:cs="Arial"/>
          <w:color w:val="000000"/>
          <w:lang w:val="et-EE"/>
        </w:rPr>
        <w:t xml:space="preserve">toimib </w:t>
      </w:r>
      <w:r w:rsidRPr="006236DE">
        <w:rPr>
          <w:rFonts w:cs="Arial"/>
          <w:color w:val="000000"/>
          <w:lang w:val="et-EE"/>
        </w:rPr>
        <w:t>vastavalt jäätmeseaduses ja Rae valla jäätmehoolduseeskirjas sätestatud nõuetele.</w:t>
      </w:r>
    </w:p>
    <w:p w:rsidR="005D599A" w:rsidRDefault="005D599A" w:rsidP="00A55CDA">
      <w:pPr>
        <w:jc w:val="both"/>
        <w:rPr>
          <w:rFonts w:cs="Arial"/>
          <w:color w:val="000000"/>
          <w:lang w:val="et-EE"/>
        </w:rPr>
      </w:pPr>
      <w:r w:rsidRPr="006236DE">
        <w:rPr>
          <w:rFonts w:cs="Arial"/>
          <w:color w:val="000000"/>
          <w:lang w:val="et-EE"/>
        </w:rPr>
        <w:t>Ehitusjäätmete valdaja peab korraldama ehitusjäätmete taaskasutamise või andma need üle asjakohast jäätmeluba ja vajadusel ohtlike jäätmete litsentsi omavale või jäätmekäitlejana registreeritud isikule.</w:t>
      </w:r>
    </w:p>
    <w:p w:rsidR="00A55CDA" w:rsidRPr="006236DE" w:rsidRDefault="00A55CDA" w:rsidP="00A55CDA">
      <w:pPr>
        <w:jc w:val="both"/>
        <w:rPr>
          <w:rFonts w:cs="Arial"/>
          <w:color w:val="000000"/>
          <w:lang w:val="et-EE"/>
        </w:rPr>
      </w:pPr>
    </w:p>
    <w:p w:rsidR="001B44DA" w:rsidRPr="002E7F4B" w:rsidRDefault="003D37EA" w:rsidP="00A55CDA">
      <w:pPr>
        <w:autoSpaceDE w:val="0"/>
        <w:autoSpaceDN w:val="0"/>
        <w:adjustRightInd w:val="0"/>
        <w:jc w:val="both"/>
        <w:rPr>
          <w:rFonts w:cs="Arial"/>
          <w:color w:val="000000"/>
          <w:sz w:val="23"/>
          <w:szCs w:val="23"/>
          <w:lang w:val="et-EE"/>
        </w:rPr>
      </w:pPr>
      <w:r>
        <w:rPr>
          <w:rFonts w:cs="Arial"/>
          <w:color w:val="000000"/>
          <w:sz w:val="23"/>
          <w:szCs w:val="23"/>
          <w:lang w:val="et-EE"/>
        </w:rPr>
        <w:t xml:space="preserve">Prügikonteinerid paigutada nii et on </w:t>
      </w:r>
      <w:r w:rsidR="005D599A" w:rsidRPr="005D599A">
        <w:rPr>
          <w:rFonts w:cs="Arial"/>
          <w:color w:val="000000"/>
          <w:sz w:val="23"/>
          <w:szCs w:val="23"/>
          <w:lang w:val="et-EE"/>
        </w:rPr>
        <w:t>võimalikult lihtne liikluskorr</w:t>
      </w:r>
      <w:r w:rsidR="00A55CDA">
        <w:rPr>
          <w:rFonts w:cs="Arial"/>
          <w:color w:val="000000"/>
          <w:sz w:val="23"/>
          <w:szCs w:val="23"/>
          <w:lang w:val="et-EE"/>
        </w:rPr>
        <w:t>alduslik ligipääs, järgides muu</w:t>
      </w:r>
      <w:r w:rsidR="005D599A" w:rsidRPr="005D599A">
        <w:rPr>
          <w:rFonts w:cs="Arial"/>
          <w:color w:val="000000"/>
          <w:sz w:val="23"/>
          <w:szCs w:val="23"/>
          <w:lang w:val="et-EE"/>
        </w:rPr>
        <w:t>hulgas jäätmevedaja kehtestatud nõudeid k</w:t>
      </w:r>
      <w:r w:rsidR="00A55CDA">
        <w:rPr>
          <w:rFonts w:cs="Arial"/>
          <w:color w:val="000000"/>
          <w:sz w:val="23"/>
          <w:szCs w:val="23"/>
          <w:lang w:val="et-EE"/>
        </w:rPr>
        <w:t>onteinerile ja selle asukohale.</w:t>
      </w:r>
    </w:p>
    <w:p w:rsidR="00C37C85" w:rsidRDefault="00C37C85" w:rsidP="00A55CDA">
      <w:pPr>
        <w:jc w:val="both"/>
        <w:rPr>
          <w:rFonts w:cs="Arial"/>
          <w:lang w:val="et-EE"/>
        </w:rPr>
      </w:pPr>
    </w:p>
    <w:p w:rsidR="00A55CDA" w:rsidRPr="00A55CDA" w:rsidRDefault="00A55CDA" w:rsidP="00A55CDA">
      <w:pPr>
        <w:jc w:val="both"/>
        <w:rPr>
          <w:rFonts w:cs="Arial"/>
          <w:lang w:val="et-EE"/>
        </w:rPr>
      </w:pPr>
    </w:p>
    <w:p w:rsidR="00C37C85" w:rsidRPr="00C37C85" w:rsidRDefault="00C37C85" w:rsidP="00A55CDA">
      <w:pPr>
        <w:pStyle w:val="Heading1"/>
        <w:numPr>
          <w:ilvl w:val="0"/>
          <w:numId w:val="47"/>
        </w:numPr>
      </w:pPr>
      <w:bookmarkStart w:id="81" w:name="_Toc10652173"/>
      <w:bookmarkStart w:id="82" w:name="_Toc29566631"/>
      <w:bookmarkStart w:id="83" w:name="_Toc78525996"/>
      <w:r>
        <w:t>PLANEERINGU ELLUVIIMISE TEGEVUSKAVA</w:t>
      </w:r>
      <w:bookmarkEnd w:id="81"/>
      <w:bookmarkEnd w:id="82"/>
      <w:bookmarkEnd w:id="83"/>
    </w:p>
    <w:p w:rsidR="00A55CDA" w:rsidRDefault="00A55CDA" w:rsidP="00C37C85">
      <w:pPr>
        <w:jc w:val="both"/>
        <w:rPr>
          <w:rFonts w:cs="Arial"/>
          <w:color w:val="000000"/>
          <w:lang w:val="et-EE"/>
        </w:rPr>
      </w:pPr>
    </w:p>
    <w:p w:rsidR="00C37C85" w:rsidRDefault="00C37C85" w:rsidP="00C37C85">
      <w:pPr>
        <w:jc w:val="both"/>
        <w:rPr>
          <w:rFonts w:cs="Arial"/>
          <w:color w:val="000000"/>
          <w:lang w:val="et-EE"/>
        </w:rPr>
      </w:pPr>
      <w:r w:rsidRPr="006236DE">
        <w:rPr>
          <w:rFonts w:cs="Arial"/>
          <w:color w:val="000000"/>
          <w:lang w:val="et-EE"/>
        </w:rPr>
        <w:t>Detailplaneering on pärast kehtestamist aluseks planeeringu alal maakorralduslike toimingute tegemisel ja teostatavatele ehitus- ja rajatiste projektidele. Ehitusprojektid peavad olema koostatud vastavalt Eesti Vabariigis kehtivatele projekteerimisnormidele.</w:t>
      </w:r>
    </w:p>
    <w:p w:rsidR="00A55CDA" w:rsidRPr="006236DE" w:rsidRDefault="00A55CDA" w:rsidP="00C37C85">
      <w:pPr>
        <w:jc w:val="both"/>
        <w:rPr>
          <w:rFonts w:cs="Arial"/>
          <w:color w:val="000000"/>
          <w:lang w:val="et-EE"/>
        </w:rPr>
      </w:pPr>
    </w:p>
    <w:p w:rsidR="002E7F4B" w:rsidRPr="002E7F4B" w:rsidRDefault="002E7F4B" w:rsidP="002E7F4B">
      <w:pPr>
        <w:jc w:val="both"/>
        <w:rPr>
          <w:rFonts w:eastAsia="Calibri" w:cs="Arial"/>
          <w:u w:val="single"/>
          <w:lang w:val="et-EE"/>
        </w:rPr>
      </w:pPr>
      <w:r w:rsidRPr="002E7F4B">
        <w:rPr>
          <w:rFonts w:eastAsia="Calibri" w:cs="Arial"/>
          <w:u w:val="single"/>
          <w:lang w:val="et-EE"/>
        </w:rPr>
        <w:t>Vajalikud tegevused planeeringu elluviimiseks:</w:t>
      </w:r>
    </w:p>
    <w:p w:rsidR="002E7F4B" w:rsidRPr="002E7F4B" w:rsidRDefault="00A55CDA" w:rsidP="00A55CDA">
      <w:pPr>
        <w:pStyle w:val="ListParagraph"/>
        <w:numPr>
          <w:ilvl w:val="0"/>
          <w:numId w:val="44"/>
        </w:numPr>
        <w:autoSpaceDE w:val="0"/>
        <w:autoSpaceDN w:val="0"/>
        <w:adjustRightInd w:val="0"/>
        <w:ind w:left="284" w:hanging="218"/>
        <w:jc w:val="both"/>
        <w:rPr>
          <w:rFonts w:cs="Arial"/>
          <w:lang w:val="et-EE" w:eastAsia="et-EE"/>
        </w:rPr>
      </w:pPr>
      <w:r>
        <w:rPr>
          <w:rFonts w:cs="Arial"/>
          <w:lang w:val="et-EE" w:eastAsia="et-EE"/>
        </w:rPr>
        <w:t>p</w:t>
      </w:r>
      <w:r w:rsidR="002E7F4B" w:rsidRPr="002E7F4B">
        <w:rPr>
          <w:rFonts w:cs="Arial"/>
          <w:lang w:val="et-EE" w:eastAsia="et-EE"/>
        </w:rPr>
        <w:t>laneeringujärgsete katastriüksuste moodustamine koos v</w:t>
      </w:r>
      <w:r>
        <w:rPr>
          <w:rFonts w:cs="Arial"/>
          <w:lang w:val="et-EE" w:eastAsia="et-EE"/>
        </w:rPr>
        <w:t>ajalike servituutide seadmisega;</w:t>
      </w:r>
    </w:p>
    <w:p w:rsidR="002E7F4B" w:rsidRPr="002E7F4B" w:rsidRDefault="00A55CDA" w:rsidP="00A55CDA">
      <w:pPr>
        <w:pStyle w:val="ListParagraph"/>
        <w:numPr>
          <w:ilvl w:val="0"/>
          <w:numId w:val="44"/>
        </w:numPr>
        <w:autoSpaceDE w:val="0"/>
        <w:autoSpaceDN w:val="0"/>
        <w:adjustRightInd w:val="0"/>
        <w:ind w:left="284" w:hanging="218"/>
        <w:jc w:val="both"/>
        <w:rPr>
          <w:rFonts w:cs="Arial"/>
          <w:lang w:val="et-EE" w:eastAsia="et-EE"/>
        </w:rPr>
      </w:pPr>
      <w:r>
        <w:rPr>
          <w:rFonts w:cs="Arial"/>
          <w:lang w:val="et-EE" w:eastAsia="et-EE"/>
        </w:rPr>
        <w:lastRenderedPageBreak/>
        <w:t>t</w:t>
      </w:r>
      <w:r w:rsidR="002E7F4B" w:rsidRPr="002E7F4B">
        <w:rPr>
          <w:rFonts w:cs="Arial"/>
          <w:lang w:val="et-EE" w:eastAsia="et-EE"/>
        </w:rPr>
        <w:t>ehnovõrkude ja -rajatiste projekteerimise tingimuste taotlemine, projekteerimine ning nendele ehituslubade taotlemine;</w:t>
      </w:r>
    </w:p>
    <w:p w:rsidR="002E7F4B" w:rsidRPr="002E7F4B" w:rsidRDefault="00A55CDA" w:rsidP="00A55CDA">
      <w:pPr>
        <w:pStyle w:val="ListParagraph"/>
        <w:numPr>
          <w:ilvl w:val="0"/>
          <w:numId w:val="44"/>
        </w:numPr>
        <w:autoSpaceDE w:val="0"/>
        <w:autoSpaceDN w:val="0"/>
        <w:adjustRightInd w:val="0"/>
        <w:ind w:left="284" w:hanging="218"/>
        <w:jc w:val="both"/>
        <w:rPr>
          <w:rFonts w:cs="Arial"/>
          <w:lang w:val="et-EE" w:eastAsia="et-EE"/>
        </w:rPr>
      </w:pPr>
      <w:r>
        <w:rPr>
          <w:rFonts w:cs="Arial"/>
          <w:lang w:val="et-EE" w:eastAsia="et-EE"/>
        </w:rPr>
        <w:t>t</w:t>
      </w:r>
      <w:r w:rsidR="002E7F4B" w:rsidRPr="002E7F4B">
        <w:rPr>
          <w:rFonts w:cs="Arial"/>
          <w:lang w:val="et-EE" w:eastAsia="et-EE"/>
        </w:rPr>
        <w:t>ehnovõrkude, -rajatiste ehitamine ning vastavate kasutuslubade väljastamine;</w:t>
      </w:r>
    </w:p>
    <w:p w:rsidR="002E7F4B" w:rsidRPr="002E7F4B" w:rsidRDefault="00A55CDA" w:rsidP="00A55CDA">
      <w:pPr>
        <w:pStyle w:val="ListParagraph"/>
        <w:numPr>
          <w:ilvl w:val="0"/>
          <w:numId w:val="44"/>
        </w:numPr>
        <w:autoSpaceDE w:val="0"/>
        <w:autoSpaceDN w:val="0"/>
        <w:adjustRightInd w:val="0"/>
        <w:ind w:left="284" w:hanging="218"/>
        <w:jc w:val="both"/>
        <w:rPr>
          <w:rFonts w:cs="Arial"/>
          <w:lang w:val="et-EE" w:eastAsia="et-EE"/>
        </w:rPr>
      </w:pPr>
      <w:r>
        <w:rPr>
          <w:rFonts w:cs="Arial"/>
          <w:lang w:val="et-EE" w:eastAsia="et-EE"/>
        </w:rPr>
        <w:t>p</w:t>
      </w:r>
      <w:r w:rsidR="002E7F4B" w:rsidRPr="002E7F4B">
        <w:rPr>
          <w:rFonts w:cs="Arial"/>
          <w:lang w:val="et-EE" w:eastAsia="et-EE"/>
        </w:rPr>
        <w:t>laneeringujärgse hoone projekteerimine, ehitusloa taotlemine ning ehitamine.</w:t>
      </w:r>
    </w:p>
    <w:p w:rsidR="00C37C85" w:rsidRPr="006236DE" w:rsidRDefault="00C37C85" w:rsidP="00C37C85">
      <w:pPr>
        <w:jc w:val="both"/>
        <w:rPr>
          <w:rFonts w:cs="Arial"/>
          <w:color w:val="000000"/>
          <w:lang w:val="et-EE"/>
        </w:rPr>
      </w:pPr>
    </w:p>
    <w:p w:rsidR="00C37C85" w:rsidRPr="006236DE" w:rsidRDefault="00C37C85" w:rsidP="00C37C85">
      <w:pPr>
        <w:jc w:val="both"/>
        <w:rPr>
          <w:rFonts w:cs="Arial"/>
          <w:color w:val="000000"/>
          <w:lang w:val="et-EE"/>
        </w:rPr>
      </w:pPr>
      <w:r w:rsidRPr="006236DE">
        <w:rPr>
          <w:rFonts w:cs="Arial"/>
          <w:color w:val="000000"/>
          <w:lang w:val="et-EE"/>
        </w:rPr>
        <w:t>Detailplaneeringuga ettenähtud krundile hoonete ehitamiseks ei esitata Rae Vallavalitsusele ehitusloataotlusi enne, kui krunti teenindav taristu on saanud kasutusloa.</w:t>
      </w:r>
    </w:p>
    <w:p w:rsidR="00C37C85" w:rsidRPr="006236DE" w:rsidRDefault="00C37C85" w:rsidP="00C37C85">
      <w:pPr>
        <w:jc w:val="both"/>
        <w:rPr>
          <w:rFonts w:cs="Arial"/>
          <w:color w:val="000000"/>
          <w:lang w:val="et-EE"/>
        </w:rPr>
      </w:pPr>
    </w:p>
    <w:p w:rsidR="00A55CDA" w:rsidRDefault="00A55CDA" w:rsidP="00A55CDA">
      <w:pPr>
        <w:pStyle w:val="Heading2"/>
        <w:rPr>
          <w:rFonts w:eastAsia="Calibri" w:cs="Arial"/>
          <w:szCs w:val="22"/>
        </w:rPr>
      </w:pPr>
    </w:p>
    <w:p w:rsidR="00AD75D3" w:rsidRPr="00C37C85" w:rsidRDefault="00AD75D3" w:rsidP="00A55CDA">
      <w:pPr>
        <w:pStyle w:val="Heading1"/>
        <w:numPr>
          <w:ilvl w:val="0"/>
          <w:numId w:val="47"/>
        </w:numPr>
      </w:pPr>
      <w:bookmarkStart w:id="84" w:name="_Toc78525997"/>
      <w:r w:rsidRPr="00C37C85">
        <w:t>PLA</w:t>
      </w:r>
      <w:r w:rsidR="00CA1DFE" w:rsidRPr="00C37C85">
        <w:t>NEERINGUALA TEHNILISED NÄITAJAD</w:t>
      </w:r>
      <w:bookmarkEnd w:id="84"/>
    </w:p>
    <w:p w:rsidR="00751ECE" w:rsidRPr="00C37C85" w:rsidRDefault="00751ECE" w:rsidP="00C37C85">
      <w:pPr>
        <w:pStyle w:val="Heading2"/>
        <w:rPr>
          <w:rFonts w:eastAsia="Calibri" w:cs="Arial"/>
          <w:szCs w:val="22"/>
        </w:rPr>
      </w:pPr>
    </w:p>
    <w:p w:rsidR="00AD75D3" w:rsidRPr="00560143" w:rsidRDefault="00AD75D3" w:rsidP="00CA1DFE">
      <w:pPr>
        <w:tabs>
          <w:tab w:val="left" w:pos="4536"/>
        </w:tabs>
        <w:jc w:val="both"/>
        <w:rPr>
          <w:rFonts w:eastAsia="Calibri" w:cs="Arial"/>
          <w:lang w:val="et-EE"/>
        </w:rPr>
      </w:pPr>
      <w:r w:rsidRPr="00560143">
        <w:rPr>
          <w:rFonts w:eastAsia="Calibri" w:cs="Arial"/>
          <w:lang w:val="et-EE"/>
        </w:rPr>
        <w:t>Plane</w:t>
      </w:r>
      <w:r w:rsidR="00CA1DFE" w:rsidRPr="00560143">
        <w:rPr>
          <w:rFonts w:eastAsia="Calibri" w:cs="Arial"/>
          <w:lang w:val="et-EE"/>
        </w:rPr>
        <w:t>eritava maa-ala suurus</w:t>
      </w:r>
      <w:r w:rsidR="00CA1DFE" w:rsidRPr="00560143">
        <w:rPr>
          <w:rFonts w:eastAsia="Calibri" w:cs="Arial"/>
          <w:lang w:val="et-EE"/>
        </w:rPr>
        <w:tab/>
      </w:r>
      <w:r w:rsidR="00A11829" w:rsidRPr="00560143">
        <w:rPr>
          <w:rFonts w:eastAsia="Calibri" w:cs="Arial"/>
          <w:lang w:val="et-EE"/>
        </w:rPr>
        <w:t>0,</w:t>
      </w:r>
      <w:r w:rsidR="00EE55CE">
        <w:rPr>
          <w:rFonts w:eastAsia="Calibri" w:cs="Arial"/>
          <w:lang w:val="et-EE"/>
        </w:rPr>
        <w:t>87</w:t>
      </w:r>
      <w:r w:rsidRPr="00560143">
        <w:rPr>
          <w:rFonts w:eastAsia="Calibri" w:cs="Arial"/>
          <w:lang w:val="et-EE"/>
        </w:rPr>
        <w:t xml:space="preserve"> ha</w:t>
      </w:r>
    </w:p>
    <w:p w:rsidR="00AD75D3" w:rsidRPr="00560143" w:rsidRDefault="00AD75D3" w:rsidP="00CA1DFE">
      <w:pPr>
        <w:tabs>
          <w:tab w:val="left" w:pos="4536"/>
        </w:tabs>
        <w:jc w:val="both"/>
        <w:rPr>
          <w:rFonts w:eastAsia="Calibri" w:cs="Arial"/>
          <w:lang w:val="et-EE"/>
        </w:rPr>
      </w:pPr>
      <w:r w:rsidRPr="00560143">
        <w:rPr>
          <w:rFonts w:eastAsia="Calibri" w:cs="Arial"/>
          <w:lang w:val="et-EE"/>
        </w:rPr>
        <w:t>K</w:t>
      </w:r>
      <w:r w:rsidR="00A11829" w:rsidRPr="00560143">
        <w:rPr>
          <w:rFonts w:eastAsia="Calibri" w:cs="Arial"/>
          <w:lang w:val="et-EE"/>
        </w:rPr>
        <w:t>avandatud kruntide arv</w:t>
      </w:r>
      <w:r w:rsidR="00A11829" w:rsidRPr="00560143">
        <w:rPr>
          <w:rFonts w:eastAsia="Calibri" w:cs="Arial"/>
          <w:lang w:val="et-EE"/>
        </w:rPr>
        <w:tab/>
        <w:t>4</w:t>
      </w:r>
    </w:p>
    <w:p w:rsidR="00AD75D3" w:rsidRPr="00560143" w:rsidRDefault="00AD75D3" w:rsidP="00FA69F9">
      <w:pPr>
        <w:tabs>
          <w:tab w:val="left" w:pos="4536"/>
        </w:tabs>
        <w:jc w:val="both"/>
        <w:rPr>
          <w:rFonts w:eastAsia="Calibri" w:cs="Arial"/>
          <w:lang w:val="et-EE"/>
        </w:rPr>
      </w:pPr>
      <w:r w:rsidRPr="00560143">
        <w:rPr>
          <w:rFonts w:eastAsia="Calibri" w:cs="Arial"/>
          <w:lang w:val="et-EE"/>
        </w:rPr>
        <w:t>Krundit</w:t>
      </w:r>
      <w:r w:rsidR="00927D35" w:rsidRPr="00560143">
        <w:rPr>
          <w:rFonts w:eastAsia="Calibri" w:cs="Arial"/>
          <w:lang w:val="et-EE"/>
        </w:rPr>
        <w:t>ava</w:t>
      </w:r>
      <w:r w:rsidRPr="00560143">
        <w:rPr>
          <w:rFonts w:eastAsia="Calibri" w:cs="Arial"/>
          <w:lang w:val="et-EE"/>
        </w:rPr>
        <w:t xml:space="preserve"> maa bilanss:</w:t>
      </w:r>
      <w:r w:rsidR="00927D35" w:rsidRPr="00560143">
        <w:rPr>
          <w:rFonts w:eastAsia="Calibri" w:cs="Arial"/>
          <w:lang w:val="et-EE"/>
        </w:rPr>
        <w:tab/>
        <w:t>8755 m²</w:t>
      </w:r>
    </w:p>
    <w:p w:rsidR="00AD75D3" w:rsidRPr="00560143" w:rsidRDefault="00354F32" w:rsidP="00354F32">
      <w:pPr>
        <w:tabs>
          <w:tab w:val="left" w:pos="2268"/>
          <w:tab w:val="left" w:pos="4536"/>
          <w:tab w:val="left" w:pos="5812"/>
        </w:tabs>
        <w:jc w:val="both"/>
        <w:rPr>
          <w:rFonts w:eastAsia="Calibri" w:cs="Arial"/>
          <w:lang w:val="et-EE"/>
        </w:rPr>
      </w:pPr>
      <w:r>
        <w:rPr>
          <w:rFonts w:eastAsia="Calibri" w:cs="Arial"/>
          <w:lang w:val="et-EE"/>
        </w:rPr>
        <w:tab/>
        <w:t>e</w:t>
      </w:r>
      <w:r w:rsidR="00AD75D3" w:rsidRPr="00560143">
        <w:rPr>
          <w:rFonts w:eastAsia="Calibri" w:cs="Arial"/>
          <w:lang w:val="et-EE"/>
        </w:rPr>
        <w:t>lamumaa</w:t>
      </w:r>
      <w:r w:rsidR="00AD75D3" w:rsidRPr="00560143">
        <w:rPr>
          <w:rFonts w:eastAsia="Calibri" w:cs="Arial"/>
          <w:lang w:val="et-EE"/>
        </w:rPr>
        <w:tab/>
      </w:r>
      <w:r>
        <w:rPr>
          <w:rFonts w:eastAsia="Calibri" w:cs="Arial"/>
          <w:lang w:val="et-EE"/>
        </w:rPr>
        <w:t>7404</w:t>
      </w:r>
      <w:r w:rsidR="00927D35" w:rsidRPr="00560143">
        <w:rPr>
          <w:rFonts w:eastAsia="Calibri" w:cs="Arial"/>
          <w:lang w:val="et-EE"/>
        </w:rPr>
        <w:t xml:space="preserve"> m²</w:t>
      </w:r>
      <w:r w:rsidR="00927D35" w:rsidRPr="00560143">
        <w:rPr>
          <w:rFonts w:eastAsia="Calibri" w:cs="Arial"/>
          <w:lang w:val="et-EE"/>
        </w:rPr>
        <w:tab/>
      </w:r>
      <w:r>
        <w:rPr>
          <w:rFonts w:eastAsia="Calibri" w:cs="Arial"/>
          <w:lang w:val="et-EE"/>
        </w:rPr>
        <w:t>84,6</w:t>
      </w:r>
      <w:r w:rsidR="00CA1DFE" w:rsidRPr="00560143">
        <w:rPr>
          <w:rFonts w:eastAsia="Calibri" w:cs="Arial"/>
          <w:lang w:val="et-EE"/>
        </w:rPr>
        <w:t>%</w:t>
      </w:r>
    </w:p>
    <w:p w:rsidR="00AD75D3" w:rsidRPr="00560143" w:rsidRDefault="00354F32" w:rsidP="00354F32">
      <w:pPr>
        <w:tabs>
          <w:tab w:val="left" w:pos="2268"/>
          <w:tab w:val="left" w:pos="4536"/>
          <w:tab w:val="left" w:pos="5812"/>
        </w:tabs>
        <w:jc w:val="both"/>
        <w:rPr>
          <w:rFonts w:eastAsia="Calibri" w:cs="Arial"/>
          <w:lang w:val="et-EE"/>
        </w:rPr>
      </w:pPr>
      <w:r>
        <w:rPr>
          <w:rFonts w:eastAsia="Calibri" w:cs="Arial"/>
          <w:lang w:val="et-EE"/>
        </w:rPr>
        <w:tab/>
        <w:t>t</w:t>
      </w:r>
      <w:r w:rsidR="00FA69F9" w:rsidRPr="00560143">
        <w:rPr>
          <w:rFonts w:eastAsia="Calibri" w:cs="Arial"/>
          <w:lang w:val="et-EE"/>
        </w:rPr>
        <w:t>ranspordimaa</w:t>
      </w:r>
      <w:r w:rsidR="00FA69F9" w:rsidRPr="00560143">
        <w:rPr>
          <w:rFonts w:eastAsia="Calibri" w:cs="Arial"/>
          <w:lang w:val="et-EE"/>
        </w:rPr>
        <w:tab/>
      </w:r>
      <w:r>
        <w:rPr>
          <w:rFonts w:eastAsia="Calibri" w:cs="Arial"/>
          <w:lang w:val="et-EE"/>
        </w:rPr>
        <w:t>1</w:t>
      </w:r>
      <w:r w:rsidR="00A11829" w:rsidRPr="00560143">
        <w:rPr>
          <w:rFonts w:eastAsia="Calibri" w:cs="Arial"/>
          <w:lang w:val="et-EE"/>
        </w:rPr>
        <w:t>35</w:t>
      </w:r>
      <w:r>
        <w:rPr>
          <w:rFonts w:eastAsia="Calibri" w:cs="Arial"/>
          <w:lang w:val="et-EE"/>
        </w:rPr>
        <w:t>1</w:t>
      </w:r>
      <w:r w:rsidR="007B6E38" w:rsidRPr="00560143">
        <w:rPr>
          <w:rFonts w:eastAsia="Calibri" w:cs="Arial"/>
          <w:lang w:val="et-EE"/>
        </w:rPr>
        <w:t xml:space="preserve"> m²</w:t>
      </w:r>
      <w:r w:rsidR="007B6E38" w:rsidRPr="00560143">
        <w:rPr>
          <w:rFonts w:eastAsia="Calibri" w:cs="Arial"/>
          <w:lang w:val="et-EE"/>
        </w:rPr>
        <w:tab/>
      </w:r>
      <w:r w:rsidR="00927D35" w:rsidRPr="00560143">
        <w:rPr>
          <w:rFonts w:eastAsia="Calibri" w:cs="Arial"/>
          <w:lang w:val="et-EE"/>
        </w:rPr>
        <w:t>1</w:t>
      </w:r>
      <w:r>
        <w:rPr>
          <w:rFonts w:eastAsia="Calibri" w:cs="Arial"/>
          <w:lang w:val="et-EE"/>
        </w:rPr>
        <w:t>5,4</w:t>
      </w:r>
      <w:r w:rsidR="00CA1DFE" w:rsidRPr="00560143">
        <w:rPr>
          <w:rFonts w:eastAsia="Calibri" w:cs="Arial"/>
          <w:lang w:val="et-EE"/>
        </w:rPr>
        <w:t>%</w:t>
      </w:r>
    </w:p>
    <w:p w:rsidR="00AD75D3" w:rsidRPr="00560143" w:rsidRDefault="00354F32" w:rsidP="00354F32">
      <w:pPr>
        <w:tabs>
          <w:tab w:val="left" w:pos="4536"/>
        </w:tabs>
        <w:jc w:val="both"/>
        <w:rPr>
          <w:rFonts w:eastAsia="Calibri" w:cs="Arial"/>
          <w:lang w:val="et-EE"/>
        </w:rPr>
      </w:pPr>
      <w:r>
        <w:rPr>
          <w:rFonts w:eastAsia="Calibri" w:cs="Arial"/>
          <w:lang w:val="et-EE"/>
        </w:rPr>
        <w:t>Elamumaa kruntide täisehitus%</w:t>
      </w:r>
      <w:r>
        <w:rPr>
          <w:rFonts w:eastAsia="Calibri" w:cs="Arial"/>
          <w:lang w:val="et-EE"/>
        </w:rPr>
        <w:tab/>
        <w:t>15%</w:t>
      </w:r>
    </w:p>
    <w:p w:rsidR="000730DC" w:rsidRPr="00560143" w:rsidRDefault="000730DC" w:rsidP="000730DC">
      <w:pPr>
        <w:tabs>
          <w:tab w:val="left" w:pos="4536"/>
        </w:tabs>
        <w:jc w:val="both"/>
        <w:rPr>
          <w:rFonts w:eastAsia="Calibri" w:cs="Arial"/>
          <w:lang w:val="et-EE"/>
        </w:rPr>
      </w:pPr>
    </w:p>
    <w:p w:rsidR="000730DC" w:rsidRPr="00560143" w:rsidRDefault="000730DC" w:rsidP="000730DC">
      <w:pPr>
        <w:tabs>
          <w:tab w:val="left" w:pos="4536"/>
        </w:tabs>
        <w:jc w:val="both"/>
        <w:rPr>
          <w:rFonts w:eastAsia="Calibri" w:cs="Arial"/>
          <w:lang w:val="et-EE"/>
        </w:rPr>
      </w:pPr>
    </w:p>
    <w:p w:rsidR="006A76C7" w:rsidRPr="00560143" w:rsidRDefault="006A76C7" w:rsidP="000730DC">
      <w:pPr>
        <w:tabs>
          <w:tab w:val="left" w:pos="4536"/>
        </w:tabs>
        <w:jc w:val="both"/>
        <w:rPr>
          <w:rFonts w:eastAsia="Calibri" w:cs="Arial"/>
          <w:lang w:val="et-EE"/>
        </w:rPr>
      </w:pPr>
      <w:r w:rsidRPr="00560143">
        <w:rPr>
          <w:rFonts w:eastAsia="Calibri" w:cs="Arial"/>
          <w:lang w:val="et-EE"/>
        </w:rPr>
        <w:t>Seletuskirja koostas:</w:t>
      </w:r>
    </w:p>
    <w:p w:rsidR="006A76C7" w:rsidRPr="00560143" w:rsidRDefault="006A76C7" w:rsidP="006A76C7">
      <w:pPr>
        <w:tabs>
          <w:tab w:val="left" w:pos="4536"/>
        </w:tabs>
        <w:jc w:val="both"/>
        <w:rPr>
          <w:rFonts w:eastAsia="Calibri" w:cs="Arial"/>
          <w:lang w:val="et-EE"/>
        </w:rPr>
      </w:pPr>
      <w:r w:rsidRPr="00560143">
        <w:rPr>
          <w:rFonts w:eastAsia="Calibri" w:cs="Arial"/>
          <w:lang w:val="et-EE"/>
        </w:rPr>
        <w:t>Külli Samblik</w:t>
      </w:r>
    </w:p>
    <w:p w:rsidR="006A76C7" w:rsidRPr="00560143" w:rsidRDefault="006A76C7" w:rsidP="006A76C7">
      <w:pPr>
        <w:tabs>
          <w:tab w:val="left" w:pos="4536"/>
        </w:tabs>
        <w:jc w:val="both"/>
        <w:rPr>
          <w:rFonts w:eastAsia="Calibri" w:cs="Arial"/>
          <w:lang w:val="et-EE"/>
        </w:rPr>
      </w:pPr>
      <w:r w:rsidRPr="00560143">
        <w:rPr>
          <w:rFonts w:eastAsia="Calibri" w:cs="Arial"/>
          <w:lang w:val="et-EE"/>
        </w:rPr>
        <w:t>arhitekt</w:t>
      </w:r>
    </w:p>
    <w:p w:rsidR="006A76C7" w:rsidRPr="00560143" w:rsidRDefault="006A76C7" w:rsidP="006A76C7">
      <w:pPr>
        <w:tabs>
          <w:tab w:val="left" w:pos="4536"/>
        </w:tabs>
        <w:jc w:val="both"/>
        <w:rPr>
          <w:rFonts w:eastAsia="Calibri" w:cs="Arial"/>
          <w:lang w:val="et-EE"/>
        </w:rPr>
      </w:pPr>
      <w:r w:rsidRPr="00560143">
        <w:rPr>
          <w:rFonts w:eastAsia="Calibri" w:cs="Arial"/>
          <w:lang w:val="et-EE"/>
        </w:rPr>
        <w:t>Optimal Projekt OÜ</w:t>
      </w:r>
    </w:p>
    <w:p w:rsidR="000730DC" w:rsidRPr="00560143" w:rsidRDefault="00354F32" w:rsidP="006A76C7">
      <w:pPr>
        <w:tabs>
          <w:tab w:val="left" w:pos="4536"/>
        </w:tabs>
        <w:jc w:val="both"/>
        <w:rPr>
          <w:rFonts w:eastAsia="Calibri" w:cs="Arial"/>
          <w:lang w:val="et-EE"/>
        </w:rPr>
      </w:pPr>
      <w:r>
        <w:rPr>
          <w:rFonts w:eastAsia="Calibri" w:cs="Arial"/>
          <w:lang w:val="et-EE"/>
        </w:rPr>
        <w:t>30</w:t>
      </w:r>
      <w:r w:rsidR="00EE55CE">
        <w:rPr>
          <w:rFonts w:eastAsia="Calibri" w:cs="Arial"/>
          <w:lang w:val="et-EE"/>
        </w:rPr>
        <w:t>.07.</w:t>
      </w:r>
      <w:r w:rsidR="00110023" w:rsidRPr="00560143">
        <w:rPr>
          <w:rFonts w:eastAsia="Calibri" w:cs="Arial"/>
          <w:lang w:val="et-EE"/>
        </w:rPr>
        <w:t>202</w:t>
      </w:r>
      <w:r w:rsidR="00EE55CE">
        <w:rPr>
          <w:rFonts w:eastAsia="Calibri" w:cs="Arial"/>
          <w:lang w:val="et-EE"/>
        </w:rPr>
        <w:t>1</w:t>
      </w:r>
    </w:p>
    <w:sectPr w:rsidR="000730DC" w:rsidRPr="00560143" w:rsidSect="009E02D2">
      <w:headerReference w:type="default" r:id="rId14"/>
      <w:footerReference w:type="default" r:id="rId15"/>
      <w:headerReference w:type="first" r:id="rId16"/>
      <w:footerReference w:type="first" r:id="rId17"/>
      <w:pgSz w:w="12240" w:h="15840"/>
      <w:pgMar w:top="675" w:right="758" w:bottom="568" w:left="1440" w:header="284" w:footer="283"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706" w:rsidRDefault="00492706" w:rsidP="00556714">
      <w:r>
        <w:separator/>
      </w:r>
    </w:p>
  </w:endnote>
  <w:endnote w:type="continuationSeparator" w:id="0">
    <w:p w:rsidR="00492706" w:rsidRDefault="00492706" w:rsidP="005567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gyptian505 Lt BT">
    <w:altName w:val="Georgia"/>
    <w:charset w:val="00"/>
    <w:family w:val="roman"/>
    <w:pitch w:val="variable"/>
    <w:sig w:usb0="00000007" w:usb1="00000000" w:usb2="00000000" w:usb3="00000000" w:csb0="0000001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Arial"/>
      </w:rPr>
      <w:id w:val="4716373"/>
      <w:docPartObj>
        <w:docPartGallery w:val="Page Numbers (Bottom of Page)"/>
        <w:docPartUnique/>
      </w:docPartObj>
    </w:sdtPr>
    <w:sdtContent>
      <w:p w:rsidR="00D52F6D" w:rsidRPr="000E238F" w:rsidRDefault="005B397E">
        <w:pPr>
          <w:pStyle w:val="Footer"/>
          <w:jc w:val="right"/>
          <w:rPr>
            <w:rFonts w:cs="Arial"/>
          </w:rPr>
        </w:pPr>
        <w:r w:rsidRPr="000E238F">
          <w:rPr>
            <w:rFonts w:cs="Arial"/>
          </w:rPr>
          <w:fldChar w:fldCharType="begin"/>
        </w:r>
        <w:r w:rsidR="00D52F6D" w:rsidRPr="000E238F">
          <w:rPr>
            <w:rFonts w:cs="Arial"/>
          </w:rPr>
          <w:instrText xml:space="preserve"> PAGE   \* MERGEFORMAT </w:instrText>
        </w:r>
        <w:r w:rsidRPr="000E238F">
          <w:rPr>
            <w:rFonts w:cs="Arial"/>
          </w:rPr>
          <w:fldChar w:fldCharType="separate"/>
        </w:r>
        <w:r w:rsidR="00CA3EF0">
          <w:rPr>
            <w:rFonts w:cs="Arial"/>
            <w:noProof/>
          </w:rPr>
          <w:t>2</w:t>
        </w:r>
        <w:r w:rsidRPr="000E238F">
          <w:rPr>
            <w:rFonts w:cs="Arial"/>
          </w:rPr>
          <w:fldChar w:fldCharType="end"/>
        </w:r>
      </w:p>
    </w:sdtContent>
  </w:sdt>
  <w:p w:rsidR="00D52F6D" w:rsidRPr="00556714" w:rsidRDefault="00D52F6D" w:rsidP="005567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F6D" w:rsidRPr="000E238F" w:rsidRDefault="00D52F6D" w:rsidP="00890657">
    <w:pPr>
      <w:pStyle w:val="Footer"/>
      <w:jc w:val="center"/>
      <w:rPr>
        <w:rFonts w:cs="Arial"/>
        <w:lang w:val="et-EE"/>
      </w:rPr>
    </w:pPr>
    <w:r>
      <w:rPr>
        <w:rFonts w:cs="Arial"/>
        <w:lang w:val="et-EE"/>
      </w:rPr>
      <w:t>Tallinn 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706" w:rsidRDefault="00492706" w:rsidP="00556714">
      <w:r>
        <w:separator/>
      </w:r>
    </w:p>
  </w:footnote>
  <w:footnote w:type="continuationSeparator" w:id="0">
    <w:p w:rsidR="00492706" w:rsidRDefault="00492706" w:rsidP="00556714">
      <w:r>
        <w:continuationSeparator/>
      </w:r>
    </w:p>
  </w:footnote>
  <w:footnote w:id="1">
    <w:p w:rsidR="00D52F6D" w:rsidRPr="00F43644" w:rsidRDefault="00D52F6D" w:rsidP="00A55CDA">
      <w:pPr>
        <w:pStyle w:val="FootnoteText"/>
        <w:jc w:val="both"/>
        <w:rPr>
          <w:rFonts w:ascii="Arial" w:hAnsi="Arial" w:cs="Arial"/>
          <w:szCs w:val="18"/>
        </w:rPr>
      </w:pPr>
      <w:r w:rsidRPr="00F43644">
        <w:rPr>
          <w:rStyle w:val="FootnoteReference"/>
          <w:rFonts w:ascii="Arial" w:hAnsi="Arial" w:cs="Arial"/>
          <w:szCs w:val="18"/>
        </w:rPr>
        <w:footnoteRef/>
      </w:r>
      <w:r w:rsidRPr="00F43644">
        <w:rPr>
          <w:rFonts w:ascii="Arial" w:hAnsi="Arial" w:cs="Arial"/>
          <w:szCs w:val="18"/>
        </w:rPr>
        <w:t xml:space="preserve"> Õhumüra isolatsiooni indeks, arv, mille abil hinnatakse õhumüra isolatsiooni ruumi ja välisisolatsiooni</w:t>
      </w:r>
      <w:r>
        <w:rPr>
          <w:rFonts w:ascii="Arial" w:hAnsi="Arial" w:cs="Arial"/>
          <w:szCs w:val="18"/>
        </w:rPr>
        <w:t xml:space="preserve"> </w:t>
      </w:r>
      <w:r w:rsidRPr="00F43644">
        <w:rPr>
          <w:rFonts w:ascii="Arial" w:hAnsi="Arial" w:cs="Arial"/>
          <w:szCs w:val="18"/>
        </w:rPr>
        <w:t>vahel (s.o ehitise välispiiride ja selle elementide heliisolatsiooni)</w:t>
      </w:r>
    </w:p>
  </w:footnote>
  <w:footnote w:id="2">
    <w:p w:rsidR="00D52F6D" w:rsidRPr="006E34EB" w:rsidRDefault="00D52F6D" w:rsidP="00A55CDA">
      <w:pPr>
        <w:pStyle w:val="FootnoteText"/>
        <w:jc w:val="both"/>
      </w:pPr>
      <w:r w:rsidRPr="00F43644">
        <w:rPr>
          <w:rStyle w:val="FootnoteReference"/>
          <w:rFonts w:ascii="Arial" w:hAnsi="Arial" w:cs="Arial"/>
          <w:szCs w:val="18"/>
        </w:rPr>
        <w:footnoteRef/>
      </w:r>
      <w:r w:rsidRPr="00F43644">
        <w:rPr>
          <w:rFonts w:ascii="Arial" w:hAnsi="Arial" w:cs="Arial"/>
          <w:szCs w:val="18"/>
        </w:rPr>
        <w:t xml:space="preserve"> Transpordimüra spektri lahjendustegur vastavalt standardile EVS-EN ISO 717-1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F6D" w:rsidRPr="008B61DA" w:rsidRDefault="00D52F6D" w:rsidP="00556714">
    <w:pPr>
      <w:pStyle w:val="Header"/>
      <w:jc w:val="right"/>
      <w:rPr>
        <w:rFonts w:cs="Arial"/>
        <w:i/>
        <w:sz w:val="20"/>
        <w:szCs w:val="20"/>
        <w:lang w:val="et-EE"/>
      </w:rPr>
    </w:pPr>
    <w:r>
      <w:rPr>
        <w:rFonts w:cs="Arial"/>
        <w:i/>
        <w:sz w:val="20"/>
        <w:szCs w:val="20"/>
        <w:lang w:val="et-EE"/>
      </w:rPr>
      <w:t xml:space="preserve"> Andrese tee 9 kinnistu detailplaneering</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F6D" w:rsidRDefault="00D52F6D" w:rsidP="00C86DC4">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1">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2">
    <w:nsid w:val="05971F20"/>
    <w:multiLevelType w:val="multilevel"/>
    <w:tmpl w:val="88EC3D06"/>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A1E5B26"/>
    <w:multiLevelType w:val="multilevel"/>
    <w:tmpl w:val="2B163A9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F335219"/>
    <w:multiLevelType w:val="multilevel"/>
    <w:tmpl w:val="B588B2B4"/>
    <w:lvl w:ilvl="0">
      <w:start w:val="2"/>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028075D"/>
    <w:multiLevelType w:val="hybridMultilevel"/>
    <w:tmpl w:val="A4142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CD1C7D"/>
    <w:multiLevelType w:val="multilevel"/>
    <w:tmpl w:val="2632B4AE"/>
    <w:lvl w:ilvl="0">
      <w:start w:val="7"/>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3554AB8"/>
    <w:multiLevelType w:val="multilevel"/>
    <w:tmpl w:val="65EC8DD8"/>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6225243"/>
    <w:multiLevelType w:val="hybridMultilevel"/>
    <w:tmpl w:val="1F16D5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nsid w:val="17234906"/>
    <w:multiLevelType w:val="multilevel"/>
    <w:tmpl w:val="C18E1C72"/>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5"/>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F9C52AF"/>
    <w:multiLevelType w:val="multilevel"/>
    <w:tmpl w:val="84FAF69E"/>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0DC4570"/>
    <w:multiLevelType w:val="hybridMultilevel"/>
    <w:tmpl w:val="1A0A7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3749D9"/>
    <w:multiLevelType w:val="multilevel"/>
    <w:tmpl w:val="FF668664"/>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257230C"/>
    <w:multiLevelType w:val="hybridMultilevel"/>
    <w:tmpl w:val="681C5BF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nsid w:val="2D6A73B8"/>
    <w:multiLevelType w:val="multilevel"/>
    <w:tmpl w:val="F85202E8"/>
    <w:lvl w:ilvl="0">
      <w:start w:val="3"/>
      <w:numFmt w:val="decimal"/>
      <w:suff w:val="space"/>
      <w:lvlText w:val="%1."/>
      <w:lvlJc w:val="left"/>
      <w:pPr>
        <w:ind w:left="238" w:hanging="238"/>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965CDA"/>
    <w:multiLevelType w:val="hybridMultilevel"/>
    <w:tmpl w:val="CF24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8B366B"/>
    <w:multiLevelType w:val="multilevel"/>
    <w:tmpl w:val="02E0917C"/>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3115452"/>
    <w:multiLevelType w:val="hybridMultilevel"/>
    <w:tmpl w:val="11706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DA1C1D"/>
    <w:multiLevelType w:val="multilevel"/>
    <w:tmpl w:val="202ECCAE"/>
    <w:lvl w:ilvl="0">
      <w:start w:val="2"/>
      <w:numFmt w:val="decimal"/>
      <w:lvlText w:val="%1."/>
      <w:lvlJc w:val="left"/>
      <w:pPr>
        <w:ind w:left="0" w:firstLine="0"/>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609401D"/>
    <w:multiLevelType w:val="hybridMultilevel"/>
    <w:tmpl w:val="B05E9C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nsid w:val="3C914880"/>
    <w:multiLevelType w:val="hybridMultilevel"/>
    <w:tmpl w:val="1B40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F2520B"/>
    <w:multiLevelType w:val="hybridMultilevel"/>
    <w:tmpl w:val="8B1A03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nsid w:val="3F0C0330"/>
    <w:multiLevelType w:val="multilevel"/>
    <w:tmpl w:val="12FCA56E"/>
    <w:lvl w:ilvl="0">
      <w:start w:val="3"/>
      <w:numFmt w:val="decimal"/>
      <w:lvlText w:val="%1."/>
      <w:lvlJc w:val="left"/>
      <w:pPr>
        <w:ind w:left="0" w:firstLine="0"/>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42D949A0"/>
    <w:multiLevelType w:val="multilevel"/>
    <w:tmpl w:val="9A22A972"/>
    <w:lvl w:ilvl="0">
      <w:start w:val="4"/>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4B332BF2"/>
    <w:multiLevelType w:val="multilevel"/>
    <w:tmpl w:val="6A802CD6"/>
    <w:lvl w:ilvl="0">
      <w:start w:val="6"/>
      <w:numFmt w:val="decimal"/>
      <w:suff w:val="space"/>
      <w:lvlText w:val="%1."/>
      <w:lvlJc w:val="left"/>
      <w:pPr>
        <w:ind w:left="0" w:firstLine="0"/>
      </w:pPr>
      <w:rPr>
        <w:rFonts w:hint="default"/>
      </w:rPr>
    </w:lvl>
    <w:lvl w:ilvl="1">
      <w:start w:val="10"/>
      <w:numFmt w:val="decimal"/>
      <w:suff w:val="space"/>
      <w:lvlText w:val="%1.%2."/>
      <w:lvlJc w:val="left"/>
      <w:pPr>
        <w:ind w:left="0" w:firstLine="0"/>
      </w:pPr>
      <w:rPr>
        <w:rFonts w:hint="default"/>
      </w:rPr>
    </w:lvl>
    <w:lvl w:ilvl="2">
      <w:start w:val="5"/>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5059278F"/>
    <w:multiLevelType w:val="multilevel"/>
    <w:tmpl w:val="DA7A06BC"/>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220512B"/>
    <w:multiLevelType w:val="multilevel"/>
    <w:tmpl w:val="68785B6E"/>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8">
    <w:nsid w:val="52460C07"/>
    <w:multiLevelType w:val="multilevel"/>
    <w:tmpl w:val="38D6B8DE"/>
    <w:lvl w:ilvl="0">
      <w:start w:val="2"/>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55CE0D51"/>
    <w:multiLevelType w:val="hybridMultilevel"/>
    <w:tmpl w:val="24A64B6C"/>
    <w:lvl w:ilvl="0" w:tplc="B44C396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604FEF"/>
    <w:multiLevelType w:val="multilevel"/>
    <w:tmpl w:val="1FDC7C22"/>
    <w:lvl w:ilvl="0">
      <w:start w:val="1"/>
      <w:numFmt w:val="decimal"/>
      <w:lvlText w:val="%1."/>
      <w:lvlJc w:val="left"/>
      <w:pPr>
        <w:ind w:left="36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31">
    <w:nsid w:val="5771438D"/>
    <w:multiLevelType w:val="multilevel"/>
    <w:tmpl w:val="1F1AB300"/>
    <w:lvl w:ilvl="0">
      <w:start w:val="4"/>
      <w:numFmt w:val="decimal"/>
      <w:suff w:val="space"/>
      <w:lvlText w:val="%1."/>
      <w:lvlJc w:val="left"/>
      <w:pPr>
        <w:ind w:left="0" w:firstLine="0"/>
      </w:pPr>
      <w:rPr>
        <w:rFonts w:hint="default"/>
      </w:rPr>
    </w:lvl>
    <w:lvl w:ilvl="1">
      <w:start w:val="1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7E52E22"/>
    <w:multiLevelType w:val="hybridMultilevel"/>
    <w:tmpl w:val="F04635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nsid w:val="596C583C"/>
    <w:multiLevelType w:val="multilevel"/>
    <w:tmpl w:val="A162ABF0"/>
    <w:lvl w:ilvl="0">
      <w:start w:val="4"/>
      <w:numFmt w:val="decimal"/>
      <w:lvlText w:val="%1"/>
      <w:lvlJc w:val="left"/>
      <w:pPr>
        <w:ind w:left="600" w:hanging="600"/>
      </w:pPr>
      <w:rPr>
        <w:rFonts w:hint="default"/>
      </w:rPr>
    </w:lvl>
    <w:lvl w:ilvl="1">
      <w:start w:val="10"/>
      <w:numFmt w:val="decimal"/>
      <w:lvlText w:val="%1.%2"/>
      <w:lvlJc w:val="left"/>
      <w:pPr>
        <w:ind w:left="875" w:hanging="600"/>
      </w:pPr>
      <w:rPr>
        <w:rFonts w:hint="default"/>
      </w:rPr>
    </w:lvl>
    <w:lvl w:ilvl="2">
      <w:start w:val="1"/>
      <w:numFmt w:val="decimal"/>
      <w:lvlText w:val="%1.%2.%3"/>
      <w:lvlJc w:val="left"/>
      <w:pPr>
        <w:ind w:left="1270" w:hanging="720"/>
      </w:pPr>
      <w:rPr>
        <w:rFonts w:hint="default"/>
      </w:rPr>
    </w:lvl>
    <w:lvl w:ilvl="3">
      <w:start w:val="1"/>
      <w:numFmt w:val="decimal"/>
      <w:lvlText w:val="%1.%2.%3.%4"/>
      <w:lvlJc w:val="left"/>
      <w:pPr>
        <w:ind w:left="1545" w:hanging="720"/>
      </w:pPr>
      <w:rPr>
        <w:rFonts w:hint="default"/>
      </w:rPr>
    </w:lvl>
    <w:lvl w:ilvl="4">
      <w:start w:val="1"/>
      <w:numFmt w:val="decimal"/>
      <w:lvlText w:val="%1.%2.%3.%4.%5"/>
      <w:lvlJc w:val="left"/>
      <w:pPr>
        <w:ind w:left="2180" w:hanging="1080"/>
      </w:pPr>
      <w:rPr>
        <w:rFonts w:hint="default"/>
      </w:rPr>
    </w:lvl>
    <w:lvl w:ilvl="5">
      <w:start w:val="1"/>
      <w:numFmt w:val="decimal"/>
      <w:lvlText w:val="%1.%2.%3.%4.%5.%6"/>
      <w:lvlJc w:val="left"/>
      <w:pPr>
        <w:ind w:left="2455" w:hanging="1080"/>
      </w:pPr>
      <w:rPr>
        <w:rFonts w:hint="default"/>
      </w:rPr>
    </w:lvl>
    <w:lvl w:ilvl="6">
      <w:start w:val="1"/>
      <w:numFmt w:val="decimal"/>
      <w:lvlText w:val="%1.%2.%3.%4.%5.%6.%7"/>
      <w:lvlJc w:val="left"/>
      <w:pPr>
        <w:ind w:left="3090" w:hanging="1440"/>
      </w:pPr>
      <w:rPr>
        <w:rFonts w:hint="default"/>
      </w:rPr>
    </w:lvl>
    <w:lvl w:ilvl="7">
      <w:start w:val="1"/>
      <w:numFmt w:val="decimal"/>
      <w:lvlText w:val="%1.%2.%3.%4.%5.%6.%7.%8"/>
      <w:lvlJc w:val="left"/>
      <w:pPr>
        <w:ind w:left="3365" w:hanging="1440"/>
      </w:pPr>
      <w:rPr>
        <w:rFonts w:hint="default"/>
      </w:rPr>
    </w:lvl>
    <w:lvl w:ilvl="8">
      <w:start w:val="1"/>
      <w:numFmt w:val="decimal"/>
      <w:lvlText w:val="%1.%2.%3.%4.%5.%6.%7.%8.%9"/>
      <w:lvlJc w:val="left"/>
      <w:pPr>
        <w:ind w:left="4000" w:hanging="1800"/>
      </w:pPr>
      <w:rPr>
        <w:rFonts w:hint="default"/>
      </w:rPr>
    </w:lvl>
  </w:abstractNum>
  <w:abstractNum w:abstractNumId="34">
    <w:nsid w:val="5B0E7177"/>
    <w:multiLevelType w:val="hybridMultilevel"/>
    <w:tmpl w:val="6CD482E6"/>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5">
    <w:nsid w:val="64D91B10"/>
    <w:multiLevelType w:val="multilevel"/>
    <w:tmpl w:val="CFCA1562"/>
    <w:lvl w:ilvl="0">
      <w:start w:val="4"/>
      <w:numFmt w:val="decimal"/>
      <w:suff w:val="space"/>
      <w:lvlText w:val="%1."/>
      <w:lvlJc w:val="left"/>
      <w:pPr>
        <w:ind w:left="0" w:firstLine="0"/>
      </w:pPr>
      <w:rPr>
        <w:rFonts w:hint="default"/>
      </w:rPr>
    </w:lvl>
    <w:lvl w:ilvl="1">
      <w:start w:val="10"/>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65611371"/>
    <w:multiLevelType w:val="multilevel"/>
    <w:tmpl w:val="E084D8E4"/>
    <w:lvl w:ilvl="0">
      <w:start w:val="4"/>
      <w:numFmt w:val="decimal"/>
      <w:suff w:val="space"/>
      <w:lvlText w:val="%1."/>
      <w:lvlJc w:val="left"/>
      <w:pPr>
        <w:ind w:left="0" w:firstLine="0"/>
      </w:pPr>
      <w:rPr>
        <w:rFonts w:hint="default"/>
      </w:rPr>
    </w:lvl>
    <w:lvl w:ilvl="1">
      <w:start w:val="10"/>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66FB014C"/>
    <w:multiLevelType w:val="hybridMultilevel"/>
    <w:tmpl w:val="BB46F6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nsid w:val="6A8135DE"/>
    <w:multiLevelType w:val="multilevel"/>
    <w:tmpl w:val="5DDE6502"/>
    <w:lvl w:ilvl="0">
      <w:start w:val="4"/>
      <w:numFmt w:val="decimal"/>
      <w:suff w:val="space"/>
      <w:lvlText w:val="%1."/>
      <w:lvlJc w:val="left"/>
      <w:pPr>
        <w:ind w:left="0" w:firstLine="0"/>
      </w:pPr>
      <w:rPr>
        <w:rFonts w:hint="default"/>
      </w:rPr>
    </w:lvl>
    <w:lvl w:ilvl="1">
      <w:start w:val="11"/>
      <w:numFmt w:val="decimal"/>
      <w:suff w:val="space"/>
      <w:lvlText w:val="%1.%2."/>
      <w:lvlJc w:val="left"/>
      <w:pPr>
        <w:ind w:left="0" w:firstLine="0"/>
      </w:pPr>
      <w:rPr>
        <w:rFonts w:hint="default"/>
      </w:rPr>
    </w:lvl>
    <w:lvl w:ilvl="2">
      <w:start w:val="5"/>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6A8F34E1"/>
    <w:multiLevelType w:val="hybridMultilevel"/>
    <w:tmpl w:val="A14C5D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nsid w:val="6AF04BEB"/>
    <w:multiLevelType w:val="hybridMultilevel"/>
    <w:tmpl w:val="89E6BC1E"/>
    <w:lvl w:ilvl="0" w:tplc="38C403FC">
      <w:start w:val="1"/>
      <w:numFmt w:val="bullet"/>
      <w:lvlText w:val="-"/>
      <w:lvlJc w:val="left"/>
      <w:pPr>
        <w:ind w:left="720" w:hanging="360"/>
      </w:pPr>
      <w:rPr>
        <w:rFonts w:ascii="Times New Roman" w:eastAsia="Times New Roman"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nsid w:val="6C681A94"/>
    <w:multiLevelType w:val="multilevel"/>
    <w:tmpl w:val="FDBE2386"/>
    <w:lvl w:ilvl="0">
      <w:start w:val="1"/>
      <w:numFmt w:val="decimal"/>
      <w:suff w:val="space"/>
      <w:lvlText w:val="%1."/>
      <w:lvlJc w:val="left"/>
      <w:pPr>
        <w:ind w:left="238"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6F072473"/>
    <w:multiLevelType w:val="hybridMultilevel"/>
    <w:tmpl w:val="21F62B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nsid w:val="6F376D38"/>
    <w:multiLevelType w:val="hybridMultilevel"/>
    <w:tmpl w:val="938619E0"/>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4">
    <w:nsid w:val="72D23BA2"/>
    <w:multiLevelType w:val="hybridMultilevel"/>
    <w:tmpl w:val="808297C8"/>
    <w:lvl w:ilvl="0" w:tplc="04250001">
      <w:start w:val="1"/>
      <w:numFmt w:val="bullet"/>
      <w:lvlText w:val=""/>
      <w:lvlJc w:val="left"/>
      <w:pPr>
        <w:ind w:left="720" w:hanging="360"/>
      </w:pPr>
      <w:rPr>
        <w:rFonts w:ascii="Symbol" w:hAnsi="Symbol" w:hint="default"/>
      </w:rPr>
    </w:lvl>
    <w:lvl w:ilvl="1" w:tplc="7A188156">
      <w:numFmt w:val="bullet"/>
      <w:lvlText w:val="•"/>
      <w:lvlJc w:val="left"/>
      <w:pPr>
        <w:ind w:left="1440" w:hanging="360"/>
      </w:pPr>
      <w:rPr>
        <w:rFonts w:ascii="Arial" w:eastAsiaTheme="minorHAnsi" w:hAnsi="Arial" w:cs="Aria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nsid w:val="783B3E49"/>
    <w:multiLevelType w:val="hybridMultilevel"/>
    <w:tmpl w:val="67C0AB9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nsid w:val="7FBA6782"/>
    <w:multiLevelType w:val="hybridMultilevel"/>
    <w:tmpl w:val="64209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41"/>
  </w:num>
  <w:num w:numId="4">
    <w:abstractNumId w:val="19"/>
  </w:num>
  <w:num w:numId="5">
    <w:abstractNumId w:val="14"/>
  </w:num>
  <w:num w:numId="6">
    <w:abstractNumId w:val="23"/>
  </w:num>
  <w:num w:numId="7">
    <w:abstractNumId w:val="24"/>
  </w:num>
  <w:num w:numId="8">
    <w:abstractNumId w:val="2"/>
  </w:num>
  <w:num w:numId="9">
    <w:abstractNumId w:val="6"/>
  </w:num>
  <w:num w:numId="10">
    <w:abstractNumId w:val="18"/>
  </w:num>
  <w:num w:numId="11">
    <w:abstractNumId w:val="5"/>
  </w:num>
  <w:num w:numId="12">
    <w:abstractNumId w:val="28"/>
  </w:num>
  <w:num w:numId="13">
    <w:abstractNumId w:val="0"/>
  </w:num>
  <w:num w:numId="14">
    <w:abstractNumId w:val="1"/>
  </w:num>
  <w:num w:numId="15">
    <w:abstractNumId w:val="17"/>
  </w:num>
  <w:num w:numId="16">
    <w:abstractNumId w:val="39"/>
  </w:num>
  <w:num w:numId="17">
    <w:abstractNumId w:val="30"/>
  </w:num>
  <w:num w:numId="18">
    <w:abstractNumId w:val="34"/>
  </w:num>
  <w:num w:numId="19">
    <w:abstractNumId w:val="27"/>
  </w:num>
  <w:num w:numId="20">
    <w:abstractNumId w:val="37"/>
  </w:num>
  <w:num w:numId="21">
    <w:abstractNumId w:val="21"/>
  </w:num>
  <w:num w:numId="22">
    <w:abstractNumId w:val="46"/>
  </w:num>
  <w:num w:numId="23">
    <w:abstractNumId w:val="26"/>
  </w:num>
  <w:num w:numId="24">
    <w:abstractNumId w:val="29"/>
  </w:num>
  <w:num w:numId="25">
    <w:abstractNumId w:val="7"/>
  </w:num>
  <w:num w:numId="26">
    <w:abstractNumId w:val="3"/>
  </w:num>
  <w:num w:numId="27">
    <w:abstractNumId w:val="42"/>
  </w:num>
  <w:num w:numId="28">
    <w:abstractNumId w:val="8"/>
  </w:num>
  <w:num w:numId="29">
    <w:abstractNumId w:val="40"/>
  </w:num>
  <w:num w:numId="30">
    <w:abstractNumId w:val="31"/>
  </w:num>
  <w:num w:numId="31">
    <w:abstractNumId w:val="33"/>
  </w:num>
  <w:num w:numId="32">
    <w:abstractNumId w:val="22"/>
  </w:num>
  <w:num w:numId="33">
    <w:abstractNumId w:val="32"/>
  </w:num>
  <w:num w:numId="34">
    <w:abstractNumId w:val="36"/>
  </w:num>
  <w:num w:numId="35">
    <w:abstractNumId w:val="38"/>
  </w:num>
  <w:num w:numId="36">
    <w:abstractNumId w:val="45"/>
  </w:num>
  <w:num w:numId="37">
    <w:abstractNumId w:val="43"/>
  </w:num>
  <w:num w:numId="38">
    <w:abstractNumId w:val="9"/>
  </w:num>
  <w:num w:numId="39">
    <w:abstractNumId w:val="13"/>
  </w:num>
  <w:num w:numId="40">
    <w:abstractNumId w:val="44"/>
  </w:num>
  <w:num w:numId="41">
    <w:abstractNumId w:val="11"/>
  </w:num>
  <w:num w:numId="42">
    <w:abstractNumId w:val="20"/>
  </w:num>
  <w:num w:numId="43">
    <w:abstractNumId w:val="16"/>
  </w:num>
  <w:num w:numId="44">
    <w:abstractNumId w:val="15"/>
  </w:num>
  <w:num w:numId="45">
    <w:abstractNumId w:val="4"/>
  </w:num>
  <w:num w:numId="46">
    <w:abstractNumId w:val="35"/>
  </w:num>
  <w:num w:numId="4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35842"/>
  </w:hdrShapeDefaults>
  <w:footnotePr>
    <w:footnote w:id="-1"/>
    <w:footnote w:id="0"/>
  </w:footnotePr>
  <w:endnotePr>
    <w:endnote w:id="-1"/>
    <w:endnote w:id="0"/>
  </w:endnotePr>
  <w:compat/>
  <w:rsids>
    <w:rsidRoot w:val="006216A5"/>
    <w:rsid w:val="000009E3"/>
    <w:rsid w:val="000040AA"/>
    <w:rsid w:val="00013582"/>
    <w:rsid w:val="0001524A"/>
    <w:rsid w:val="00023FE0"/>
    <w:rsid w:val="0002729B"/>
    <w:rsid w:val="000279ED"/>
    <w:rsid w:val="000327B1"/>
    <w:rsid w:val="000331F5"/>
    <w:rsid w:val="0003779D"/>
    <w:rsid w:val="000409DC"/>
    <w:rsid w:val="0004344F"/>
    <w:rsid w:val="000458B8"/>
    <w:rsid w:val="0005622D"/>
    <w:rsid w:val="00060E61"/>
    <w:rsid w:val="00066C92"/>
    <w:rsid w:val="000730DC"/>
    <w:rsid w:val="00073F5E"/>
    <w:rsid w:val="00075142"/>
    <w:rsid w:val="00077F6B"/>
    <w:rsid w:val="00091C7A"/>
    <w:rsid w:val="0009585E"/>
    <w:rsid w:val="000A022C"/>
    <w:rsid w:val="000A2EDE"/>
    <w:rsid w:val="000C4A49"/>
    <w:rsid w:val="000C5428"/>
    <w:rsid w:val="000D0378"/>
    <w:rsid w:val="000D1625"/>
    <w:rsid w:val="000D5AFD"/>
    <w:rsid w:val="000E110A"/>
    <w:rsid w:val="000E238F"/>
    <w:rsid w:val="000E3D7F"/>
    <w:rsid w:val="000E7917"/>
    <w:rsid w:val="000F15E3"/>
    <w:rsid w:val="000F4A63"/>
    <w:rsid w:val="001053C7"/>
    <w:rsid w:val="001075A0"/>
    <w:rsid w:val="00110023"/>
    <w:rsid w:val="00124539"/>
    <w:rsid w:val="00126136"/>
    <w:rsid w:val="00131454"/>
    <w:rsid w:val="00132827"/>
    <w:rsid w:val="00153D81"/>
    <w:rsid w:val="001635E9"/>
    <w:rsid w:val="00196C3E"/>
    <w:rsid w:val="001B44DA"/>
    <w:rsid w:val="001B70A3"/>
    <w:rsid w:val="001B7912"/>
    <w:rsid w:val="001E100D"/>
    <w:rsid w:val="001F6218"/>
    <w:rsid w:val="002056B8"/>
    <w:rsid w:val="002068DF"/>
    <w:rsid w:val="0021081B"/>
    <w:rsid w:val="002117B0"/>
    <w:rsid w:val="00211D43"/>
    <w:rsid w:val="00230AF7"/>
    <w:rsid w:val="00240911"/>
    <w:rsid w:val="00244092"/>
    <w:rsid w:val="00244B49"/>
    <w:rsid w:val="00246FF9"/>
    <w:rsid w:val="002542CE"/>
    <w:rsid w:val="00255B31"/>
    <w:rsid w:val="00260C22"/>
    <w:rsid w:val="002653D3"/>
    <w:rsid w:val="00270118"/>
    <w:rsid w:val="002730F3"/>
    <w:rsid w:val="00284DFF"/>
    <w:rsid w:val="00287592"/>
    <w:rsid w:val="002878D4"/>
    <w:rsid w:val="00295F76"/>
    <w:rsid w:val="002A33E2"/>
    <w:rsid w:val="002B1DEE"/>
    <w:rsid w:val="002D5154"/>
    <w:rsid w:val="002D54A4"/>
    <w:rsid w:val="002E448D"/>
    <w:rsid w:val="002E6756"/>
    <w:rsid w:val="002E7F4B"/>
    <w:rsid w:val="002F2435"/>
    <w:rsid w:val="002F7FA4"/>
    <w:rsid w:val="0030738E"/>
    <w:rsid w:val="0031611C"/>
    <w:rsid w:val="0031629F"/>
    <w:rsid w:val="0032075F"/>
    <w:rsid w:val="00321A63"/>
    <w:rsid w:val="003249D2"/>
    <w:rsid w:val="00331B8A"/>
    <w:rsid w:val="00333314"/>
    <w:rsid w:val="00335C20"/>
    <w:rsid w:val="00337C53"/>
    <w:rsid w:val="00340417"/>
    <w:rsid w:val="0034078A"/>
    <w:rsid w:val="00342367"/>
    <w:rsid w:val="00354C47"/>
    <w:rsid w:val="00354F32"/>
    <w:rsid w:val="00361B84"/>
    <w:rsid w:val="00363D26"/>
    <w:rsid w:val="0036761C"/>
    <w:rsid w:val="00367977"/>
    <w:rsid w:val="00373CBD"/>
    <w:rsid w:val="003834F6"/>
    <w:rsid w:val="00386107"/>
    <w:rsid w:val="00387105"/>
    <w:rsid w:val="00391CE9"/>
    <w:rsid w:val="0039223A"/>
    <w:rsid w:val="00392E4D"/>
    <w:rsid w:val="0039498A"/>
    <w:rsid w:val="003A1611"/>
    <w:rsid w:val="003A5C5A"/>
    <w:rsid w:val="003A715C"/>
    <w:rsid w:val="003C3670"/>
    <w:rsid w:val="003C38E4"/>
    <w:rsid w:val="003D02E6"/>
    <w:rsid w:val="003D37EA"/>
    <w:rsid w:val="003E15E7"/>
    <w:rsid w:val="003E39CD"/>
    <w:rsid w:val="003F0AE3"/>
    <w:rsid w:val="003F0D93"/>
    <w:rsid w:val="003F1B68"/>
    <w:rsid w:val="003F4661"/>
    <w:rsid w:val="00401E61"/>
    <w:rsid w:val="00417068"/>
    <w:rsid w:val="00421EAA"/>
    <w:rsid w:val="00423004"/>
    <w:rsid w:val="004231DD"/>
    <w:rsid w:val="00425CF8"/>
    <w:rsid w:val="004271C3"/>
    <w:rsid w:val="00446389"/>
    <w:rsid w:val="00447C45"/>
    <w:rsid w:val="00451C33"/>
    <w:rsid w:val="0046034F"/>
    <w:rsid w:val="004715C0"/>
    <w:rsid w:val="00480553"/>
    <w:rsid w:val="004904EA"/>
    <w:rsid w:val="00491F3E"/>
    <w:rsid w:val="00492706"/>
    <w:rsid w:val="004A654D"/>
    <w:rsid w:val="004B1E16"/>
    <w:rsid w:val="004B1FCA"/>
    <w:rsid w:val="004D0230"/>
    <w:rsid w:val="004D04B5"/>
    <w:rsid w:val="004D4CD4"/>
    <w:rsid w:val="004D74B1"/>
    <w:rsid w:val="004E3940"/>
    <w:rsid w:val="004E46B3"/>
    <w:rsid w:val="004E7B95"/>
    <w:rsid w:val="00507B6B"/>
    <w:rsid w:val="0051682F"/>
    <w:rsid w:val="00517629"/>
    <w:rsid w:val="0052038A"/>
    <w:rsid w:val="005210CC"/>
    <w:rsid w:val="005274D2"/>
    <w:rsid w:val="005526EE"/>
    <w:rsid w:val="00553B6F"/>
    <w:rsid w:val="00556714"/>
    <w:rsid w:val="00560143"/>
    <w:rsid w:val="00562854"/>
    <w:rsid w:val="00566AF8"/>
    <w:rsid w:val="00567710"/>
    <w:rsid w:val="0058110A"/>
    <w:rsid w:val="005862A9"/>
    <w:rsid w:val="00594D6C"/>
    <w:rsid w:val="005A1754"/>
    <w:rsid w:val="005A6C21"/>
    <w:rsid w:val="005B397E"/>
    <w:rsid w:val="005B433D"/>
    <w:rsid w:val="005B6A68"/>
    <w:rsid w:val="005B769C"/>
    <w:rsid w:val="005D599A"/>
    <w:rsid w:val="005E3AD9"/>
    <w:rsid w:val="005E46AF"/>
    <w:rsid w:val="005E485C"/>
    <w:rsid w:val="005E6A23"/>
    <w:rsid w:val="005F3E6F"/>
    <w:rsid w:val="0060422D"/>
    <w:rsid w:val="006127DD"/>
    <w:rsid w:val="0061781C"/>
    <w:rsid w:val="006216A5"/>
    <w:rsid w:val="00621FFA"/>
    <w:rsid w:val="00625B3B"/>
    <w:rsid w:val="0062665A"/>
    <w:rsid w:val="006329BD"/>
    <w:rsid w:val="00633191"/>
    <w:rsid w:val="00635A18"/>
    <w:rsid w:val="006361E5"/>
    <w:rsid w:val="00642AB4"/>
    <w:rsid w:val="0064449E"/>
    <w:rsid w:val="0067132C"/>
    <w:rsid w:val="00673ACA"/>
    <w:rsid w:val="006821E3"/>
    <w:rsid w:val="00691475"/>
    <w:rsid w:val="006960ED"/>
    <w:rsid w:val="006A76C7"/>
    <w:rsid w:val="006B548F"/>
    <w:rsid w:val="006C3492"/>
    <w:rsid w:val="006C7F9F"/>
    <w:rsid w:val="006D464A"/>
    <w:rsid w:val="006E430B"/>
    <w:rsid w:val="006E53B3"/>
    <w:rsid w:val="006E5D9E"/>
    <w:rsid w:val="006F3E7E"/>
    <w:rsid w:val="006F4A1C"/>
    <w:rsid w:val="006F6E2F"/>
    <w:rsid w:val="006F706F"/>
    <w:rsid w:val="0070451A"/>
    <w:rsid w:val="00705948"/>
    <w:rsid w:val="00707AE1"/>
    <w:rsid w:val="007115AD"/>
    <w:rsid w:val="007211F4"/>
    <w:rsid w:val="00723347"/>
    <w:rsid w:val="00734C8F"/>
    <w:rsid w:val="007363B8"/>
    <w:rsid w:val="007368AF"/>
    <w:rsid w:val="00751ECE"/>
    <w:rsid w:val="00777C87"/>
    <w:rsid w:val="00780E18"/>
    <w:rsid w:val="007911BC"/>
    <w:rsid w:val="00793736"/>
    <w:rsid w:val="00796819"/>
    <w:rsid w:val="007A04CF"/>
    <w:rsid w:val="007A07EC"/>
    <w:rsid w:val="007B6E38"/>
    <w:rsid w:val="007D141D"/>
    <w:rsid w:val="007D6E72"/>
    <w:rsid w:val="007E35A0"/>
    <w:rsid w:val="007E5224"/>
    <w:rsid w:val="007F28A6"/>
    <w:rsid w:val="007F41BA"/>
    <w:rsid w:val="00807C5A"/>
    <w:rsid w:val="0081402A"/>
    <w:rsid w:val="00823772"/>
    <w:rsid w:val="00826DAC"/>
    <w:rsid w:val="00827A69"/>
    <w:rsid w:val="00831741"/>
    <w:rsid w:val="0084314D"/>
    <w:rsid w:val="00844985"/>
    <w:rsid w:val="00844FA4"/>
    <w:rsid w:val="00847F4F"/>
    <w:rsid w:val="008529BB"/>
    <w:rsid w:val="008542CF"/>
    <w:rsid w:val="00863D84"/>
    <w:rsid w:val="00864555"/>
    <w:rsid w:val="008674B8"/>
    <w:rsid w:val="008751D9"/>
    <w:rsid w:val="0088348C"/>
    <w:rsid w:val="00883536"/>
    <w:rsid w:val="008840DA"/>
    <w:rsid w:val="00885D00"/>
    <w:rsid w:val="008862F9"/>
    <w:rsid w:val="00890657"/>
    <w:rsid w:val="00891689"/>
    <w:rsid w:val="00891F9E"/>
    <w:rsid w:val="0089269A"/>
    <w:rsid w:val="008A216B"/>
    <w:rsid w:val="008A45CF"/>
    <w:rsid w:val="008A7C97"/>
    <w:rsid w:val="008B61DA"/>
    <w:rsid w:val="008C4BDF"/>
    <w:rsid w:val="008C69A9"/>
    <w:rsid w:val="008D7C51"/>
    <w:rsid w:val="008F1406"/>
    <w:rsid w:val="008F4BAB"/>
    <w:rsid w:val="00925D57"/>
    <w:rsid w:val="0092607D"/>
    <w:rsid w:val="00926114"/>
    <w:rsid w:val="00927D35"/>
    <w:rsid w:val="00931C9B"/>
    <w:rsid w:val="00934B61"/>
    <w:rsid w:val="00935BFF"/>
    <w:rsid w:val="00945979"/>
    <w:rsid w:val="00951221"/>
    <w:rsid w:val="00951F8B"/>
    <w:rsid w:val="00953C7C"/>
    <w:rsid w:val="00957FB1"/>
    <w:rsid w:val="00971861"/>
    <w:rsid w:val="00972849"/>
    <w:rsid w:val="00973679"/>
    <w:rsid w:val="00985EB0"/>
    <w:rsid w:val="00990700"/>
    <w:rsid w:val="00993EEF"/>
    <w:rsid w:val="00997BFC"/>
    <w:rsid w:val="009A07EE"/>
    <w:rsid w:val="009B34A9"/>
    <w:rsid w:val="009B3B4C"/>
    <w:rsid w:val="009B531C"/>
    <w:rsid w:val="009C43B0"/>
    <w:rsid w:val="009C593D"/>
    <w:rsid w:val="009C715B"/>
    <w:rsid w:val="009D43D6"/>
    <w:rsid w:val="009D60D0"/>
    <w:rsid w:val="009E02D2"/>
    <w:rsid w:val="009E503E"/>
    <w:rsid w:val="009F2DE6"/>
    <w:rsid w:val="009F6994"/>
    <w:rsid w:val="00A00652"/>
    <w:rsid w:val="00A04651"/>
    <w:rsid w:val="00A069E2"/>
    <w:rsid w:val="00A07EED"/>
    <w:rsid w:val="00A11829"/>
    <w:rsid w:val="00A14064"/>
    <w:rsid w:val="00A1457B"/>
    <w:rsid w:val="00A16930"/>
    <w:rsid w:val="00A25BBF"/>
    <w:rsid w:val="00A32596"/>
    <w:rsid w:val="00A42450"/>
    <w:rsid w:val="00A5381F"/>
    <w:rsid w:val="00A55CDA"/>
    <w:rsid w:val="00A572A1"/>
    <w:rsid w:val="00A624B9"/>
    <w:rsid w:val="00A63B47"/>
    <w:rsid w:val="00A650A6"/>
    <w:rsid w:val="00A73FC7"/>
    <w:rsid w:val="00A855C9"/>
    <w:rsid w:val="00A942CB"/>
    <w:rsid w:val="00AA496B"/>
    <w:rsid w:val="00AB0AC4"/>
    <w:rsid w:val="00AB1EF8"/>
    <w:rsid w:val="00AB7483"/>
    <w:rsid w:val="00AC06BF"/>
    <w:rsid w:val="00AD5F31"/>
    <w:rsid w:val="00AD75C1"/>
    <w:rsid w:val="00AD75D3"/>
    <w:rsid w:val="00AF0116"/>
    <w:rsid w:val="00AF20C0"/>
    <w:rsid w:val="00B05AAA"/>
    <w:rsid w:val="00B05D6A"/>
    <w:rsid w:val="00B06088"/>
    <w:rsid w:val="00B141C7"/>
    <w:rsid w:val="00B344CA"/>
    <w:rsid w:val="00B35E2A"/>
    <w:rsid w:val="00B408B4"/>
    <w:rsid w:val="00B453A7"/>
    <w:rsid w:val="00B55105"/>
    <w:rsid w:val="00B61360"/>
    <w:rsid w:val="00B64BEC"/>
    <w:rsid w:val="00B8102E"/>
    <w:rsid w:val="00B81799"/>
    <w:rsid w:val="00B83F14"/>
    <w:rsid w:val="00B85E0C"/>
    <w:rsid w:val="00B87324"/>
    <w:rsid w:val="00B9306B"/>
    <w:rsid w:val="00BA3569"/>
    <w:rsid w:val="00BA4925"/>
    <w:rsid w:val="00BB0A51"/>
    <w:rsid w:val="00BB0F96"/>
    <w:rsid w:val="00BC49E7"/>
    <w:rsid w:val="00BD6DEA"/>
    <w:rsid w:val="00BE41E7"/>
    <w:rsid w:val="00BE63B9"/>
    <w:rsid w:val="00BF3225"/>
    <w:rsid w:val="00C12C85"/>
    <w:rsid w:val="00C12D21"/>
    <w:rsid w:val="00C14331"/>
    <w:rsid w:val="00C17D55"/>
    <w:rsid w:val="00C25A77"/>
    <w:rsid w:val="00C36DA0"/>
    <w:rsid w:val="00C37C85"/>
    <w:rsid w:val="00C52395"/>
    <w:rsid w:val="00C5572D"/>
    <w:rsid w:val="00C64E4C"/>
    <w:rsid w:val="00C7002A"/>
    <w:rsid w:val="00C74A93"/>
    <w:rsid w:val="00C75571"/>
    <w:rsid w:val="00C75C42"/>
    <w:rsid w:val="00C82FD1"/>
    <w:rsid w:val="00C86DC4"/>
    <w:rsid w:val="00C94507"/>
    <w:rsid w:val="00C968B3"/>
    <w:rsid w:val="00CA1DFE"/>
    <w:rsid w:val="00CA3EF0"/>
    <w:rsid w:val="00CD15C4"/>
    <w:rsid w:val="00CE0AC7"/>
    <w:rsid w:val="00CE7B6A"/>
    <w:rsid w:val="00CF7D1A"/>
    <w:rsid w:val="00D04028"/>
    <w:rsid w:val="00D143E1"/>
    <w:rsid w:val="00D24563"/>
    <w:rsid w:val="00D41421"/>
    <w:rsid w:val="00D453FC"/>
    <w:rsid w:val="00D52F6D"/>
    <w:rsid w:val="00D63F9A"/>
    <w:rsid w:val="00D702A9"/>
    <w:rsid w:val="00D71E78"/>
    <w:rsid w:val="00D846FE"/>
    <w:rsid w:val="00D92009"/>
    <w:rsid w:val="00D923EA"/>
    <w:rsid w:val="00D95004"/>
    <w:rsid w:val="00DC0F80"/>
    <w:rsid w:val="00DC6AE8"/>
    <w:rsid w:val="00DD0A1F"/>
    <w:rsid w:val="00DE117A"/>
    <w:rsid w:val="00DE70DC"/>
    <w:rsid w:val="00E01BD6"/>
    <w:rsid w:val="00E11525"/>
    <w:rsid w:val="00E12C84"/>
    <w:rsid w:val="00E130DC"/>
    <w:rsid w:val="00E13169"/>
    <w:rsid w:val="00E14C37"/>
    <w:rsid w:val="00E14FAA"/>
    <w:rsid w:val="00E164AB"/>
    <w:rsid w:val="00E16AF9"/>
    <w:rsid w:val="00E31357"/>
    <w:rsid w:val="00E34940"/>
    <w:rsid w:val="00E36630"/>
    <w:rsid w:val="00E45029"/>
    <w:rsid w:val="00E4591D"/>
    <w:rsid w:val="00E50C10"/>
    <w:rsid w:val="00E52C13"/>
    <w:rsid w:val="00E53018"/>
    <w:rsid w:val="00E5644E"/>
    <w:rsid w:val="00E579FD"/>
    <w:rsid w:val="00E76C9A"/>
    <w:rsid w:val="00E775A9"/>
    <w:rsid w:val="00E81250"/>
    <w:rsid w:val="00E84AFA"/>
    <w:rsid w:val="00E9017D"/>
    <w:rsid w:val="00E9113F"/>
    <w:rsid w:val="00E92B50"/>
    <w:rsid w:val="00EA33C5"/>
    <w:rsid w:val="00EC237F"/>
    <w:rsid w:val="00EC47E2"/>
    <w:rsid w:val="00EC5422"/>
    <w:rsid w:val="00ED37CB"/>
    <w:rsid w:val="00ED4AB3"/>
    <w:rsid w:val="00ED585C"/>
    <w:rsid w:val="00ED61DD"/>
    <w:rsid w:val="00EE203C"/>
    <w:rsid w:val="00EE55CE"/>
    <w:rsid w:val="00EF01E1"/>
    <w:rsid w:val="00EF7A40"/>
    <w:rsid w:val="00F06850"/>
    <w:rsid w:val="00F15B38"/>
    <w:rsid w:val="00F16103"/>
    <w:rsid w:val="00F170EF"/>
    <w:rsid w:val="00F327FC"/>
    <w:rsid w:val="00F34F91"/>
    <w:rsid w:val="00F42876"/>
    <w:rsid w:val="00F452D4"/>
    <w:rsid w:val="00F5545D"/>
    <w:rsid w:val="00F62B63"/>
    <w:rsid w:val="00F64EE6"/>
    <w:rsid w:val="00F700C8"/>
    <w:rsid w:val="00F73185"/>
    <w:rsid w:val="00F75641"/>
    <w:rsid w:val="00F75955"/>
    <w:rsid w:val="00F766AE"/>
    <w:rsid w:val="00F91B4B"/>
    <w:rsid w:val="00FA17B8"/>
    <w:rsid w:val="00FA69F9"/>
    <w:rsid w:val="00FB0B52"/>
    <w:rsid w:val="00FB492B"/>
    <w:rsid w:val="00FD1457"/>
    <w:rsid w:val="00FD562A"/>
    <w:rsid w:val="00FD5BC3"/>
    <w:rsid w:val="00FF1DDB"/>
    <w:rsid w:val="00FF663B"/>
    <w:rsid w:val="00FF761E"/>
    <w:rsid w:val="00FF7AD6"/>
  </w:rsids>
  <m:mathPr>
    <m:mathFont m:val="Cambria Math"/>
    <m:brkBin m:val="before"/>
    <m:brkBinSub m:val="--"/>
    <m:smallFrac/>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185"/>
    <w:pPr>
      <w:spacing w:before="0" w:after="0"/>
    </w:pPr>
    <w:rPr>
      <w:rFonts w:ascii="Arial" w:hAnsi="Arial"/>
    </w:rPr>
  </w:style>
  <w:style w:type="paragraph" w:styleId="Heading1">
    <w:name w:val="heading 1"/>
    <w:basedOn w:val="Normal"/>
    <w:next w:val="Normal"/>
    <w:link w:val="Heading1Char"/>
    <w:uiPriority w:val="9"/>
    <w:qFormat/>
    <w:rsid w:val="00F73185"/>
    <w:pPr>
      <w:keepNext/>
      <w:keepLines/>
      <w:outlineLvl w:val="0"/>
    </w:pPr>
    <w:rPr>
      <w:rFonts w:eastAsiaTheme="majorEastAsia" w:cstheme="majorBidi"/>
      <w:b/>
      <w:bCs/>
      <w:szCs w:val="28"/>
      <w:lang w:val="et-EE"/>
    </w:rPr>
  </w:style>
  <w:style w:type="paragraph" w:styleId="Heading2">
    <w:name w:val="heading 2"/>
    <w:basedOn w:val="Normal"/>
    <w:next w:val="Normal"/>
    <w:link w:val="Heading2Char"/>
    <w:uiPriority w:val="9"/>
    <w:unhideWhenUsed/>
    <w:qFormat/>
    <w:rsid w:val="00F73185"/>
    <w:pPr>
      <w:keepNext/>
      <w:keepLines/>
      <w:jc w:val="both"/>
      <w:outlineLvl w:val="1"/>
    </w:pPr>
    <w:rPr>
      <w:rFonts w:eastAsiaTheme="majorEastAsia" w:cstheme="majorBidi"/>
      <w:b/>
      <w:bCs/>
      <w:szCs w:val="26"/>
      <w:lang w:val="et-EE"/>
    </w:rPr>
  </w:style>
  <w:style w:type="paragraph" w:styleId="Heading3">
    <w:name w:val="heading 3"/>
    <w:basedOn w:val="Normal"/>
    <w:next w:val="Normal"/>
    <w:link w:val="Heading3Char"/>
    <w:uiPriority w:val="9"/>
    <w:unhideWhenUsed/>
    <w:qFormat/>
    <w:rsid w:val="007211F4"/>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B85E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F73185"/>
    <w:rPr>
      <w:rFonts w:ascii="Arial" w:eastAsiaTheme="majorEastAsia" w:hAnsi="Arial" w:cstheme="majorBidi"/>
      <w:b/>
      <w:bCs/>
      <w:szCs w:val="28"/>
      <w:lang w:val="et-EE"/>
    </w:rPr>
  </w:style>
  <w:style w:type="character" w:customStyle="1" w:styleId="Heading2Char">
    <w:name w:val="Heading 2 Char"/>
    <w:basedOn w:val="DefaultParagraphFont"/>
    <w:link w:val="Heading2"/>
    <w:uiPriority w:val="9"/>
    <w:rsid w:val="00F73185"/>
    <w:rPr>
      <w:rFonts w:ascii="Arial" w:eastAsiaTheme="majorEastAsia" w:hAnsi="Arial" w:cstheme="majorBidi"/>
      <w:b/>
      <w:bCs/>
      <w:szCs w:val="26"/>
      <w:lang w:val="et-EE"/>
    </w:rPr>
  </w:style>
  <w:style w:type="paragraph" w:styleId="DocumentMap">
    <w:name w:val="Document Map"/>
    <w:basedOn w:val="Normal"/>
    <w:link w:val="DocumentMapChar"/>
    <w:uiPriority w:val="99"/>
    <w:semiHidden/>
    <w:unhideWhenUsed/>
    <w:rsid w:val="006E5D9E"/>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4D04B5"/>
    <w:pPr>
      <w:spacing w:before="80" w:after="60"/>
      <w:ind w:left="244" w:hanging="244"/>
    </w:pPr>
  </w:style>
  <w:style w:type="paragraph" w:styleId="TOC2">
    <w:name w:val="toc 2"/>
    <w:basedOn w:val="Normal"/>
    <w:next w:val="Normal"/>
    <w:autoRedefine/>
    <w:uiPriority w:val="39"/>
    <w:unhideWhenUsed/>
    <w:rsid w:val="00A55CDA"/>
    <w:pPr>
      <w:ind w:left="652" w:hanging="431"/>
    </w:pPr>
  </w:style>
  <w:style w:type="paragraph" w:styleId="TOC3">
    <w:name w:val="toc 3"/>
    <w:basedOn w:val="Normal"/>
    <w:next w:val="Normal"/>
    <w:autoRedefine/>
    <w:uiPriority w:val="39"/>
    <w:unhideWhenUsed/>
    <w:rsid w:val="00A55CDA"/>
    <w:pPr>
      <w:ind w:left="442"/>
    </w:pPr>
  </w:style>
  <w:style w:type="paragraph" w:styleId="BodyText">
    <w:name w:val="Body Text"/>
    <w:basedOn w:val="Normal"/>
    <w:link w:val="BodyTextChar"/>
    <w:rsid w:val="00E36630"/>
    <w:pPr>
      <w:jc w:val="both"/>
    </w:pPr>
    <w:rPr>
      <w:rFonts w:ascii="Times New Roman" w:eastAsia="Times New Roman" w:hAnsi="Times New Roman" w:cs="Times New Roman"/>
      <w:sz w:val="24"/>
      <w:szCs w:val="20"/>
      <w:lang w:val="et-EE"/>
    </w:rPr>
  </w:style>
  <w:style w:type="character" w:customStyle="1" w:styleId="BodyTextChar">
    <w:name w:val="Body Text Char"/>
    <w:basedOn w:val="DefaultParagraphFont"/>
    <w:link w:val="BodyText"/>
    <w:rsid w:val="00E36630"/>
    <w:rPr>
      <w:rFonts w:ascii="Times New Roman" w:eastAsia="Times New Roman" w:hAnsi="Times New Roman" w:cs="Times New Roman"/>
      <w:sz w:val="24"/>
      <w:szCs w:val="20"/>
      <w:lang w:val="et-EE"/>
    </w:rPr>
  </w:style>
  <w:style w:type="paragraph" w:customStyle="1" w:styleId="Normal12pt">
    <w:name w:val="Normal + 12 pt"/>
    <w:basedOn w:val="Normal"/>
    <w:rsid w:val="00E36630"/>
    <w:rPr>
      <w:rFonts w:ascii="Times New Roman" w:eastAsia="Times New Roman" w:hAnsi="Times New Roman" w:cs="Times New Roman"/>
      <w:sz w:val="24"/>
      <w:szCs w:val="20"/>
      <w:lang w:val="et-EE"/>
    </w:rPr>
  </w:style>
  <w:style w:type="paragraph" w:customStyle="1" w:styleId="Default">
    <w:name w:val="Default"/>
    <w:rsid w:val="008F4BAB"/>
    <w:pPr>
      <w:autoSpaceDE w:val="0"/>
      <w:autoSpaceDN w:val="0"/>
      <w:adjustRightInd w:val="0"/>
      <w:spacing w:before="0" w:after="0"/>
    </w:pPr>
    <w:rPr>
      <w:rFonts w:ascii="Times New Roman" w:hAnsi="Times New Roman" w:cs="Times New Roman"/>
      <w:color w:val="000000"/>
      <w:sz w:val="24"/>
      <w:szCs w:val="24"/>
      <w:lang w:val="et-EE"/>
    </w:rPr>
  </w:style>
  <w:style w:type="character" w:customStyle="1" w:styleId="Heading4Char">
    <w:name w:val="Heading 4 Char"/>
    <w:basedOn w:val="DefaultParagraphFont"/>
    <w:link w:val="Heading4"/>
    <w:uiPriority w:val="9"/>
    <w:semiHidden/>
    <w:rsid w:val="00B85E0C"/>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85E0C"/>
    <w:rPr>
      <w:rFonts w:ascii="Tahoma" w:hAnsi="Tahoma" w:cs="Tahoma"/>
      <w:sz w:val="16"/>
      <w:szCs w:val="16"/>
    </w:rPr>
  </w:style>
  <w:style w:type="character" w:customStyle="1" w:styleId="BalloonTextChar">
    <w:name w:val="Balloon Text Char"/>
    <w:basedOn w:val="DefaultParagraphFont"/>
    <w:link w:val="BalloonText"/>
    <w:uiPriority w:val="99"/>
    <w:semiHidden/>
    <w:rsid w:val="00B85E0C"/>
    <w:rPr>
      <w:rFonts w:ascii="Tahoma" w:hAnsi="Tahoma" w:cs="Tahoma"/>
      <w:sz w:val="16"/>
      <w:szCs w:val="16"/>
    </w:rPr>
  </w:style>
  <w:style w:type="paragraph" w:styleId="Subtitle">
    <w:name w:val="Subtitle"/>
    <w:basedOn w:val="Normal"/>
    <w:link w:val="SubtitleChar"/>
    <w:qFormat/>
    <w:rsid w:val="00E76C9A"/>
    <w:pPr>
      <w:jc w:val="center"/>
    </w:pPr>
    <w:rPr>
      <w:rFonts w:ascii="Egyptian505 Lt BT" w:eastAsia="Times New Roman" w:hAnsi="Egyptian505 Lt BT" w:cs="Times New Roman"/>
      <w:b/>
      <w:sz w:val="24"/>
      <w:szCs w:val="20"/>
      <w:lang w:val="et-EE"/>
    </w:rPr>
  </w:style>
  <w:style w:type="character" w:customStyle="1" w:styleId="SubtitleChar">
    <w:name w:val="Subtitle Char"/>
    <w:basedOn w:val="DefaultParagraphFont"/>
    <w:link w:val="Subtitle"/>
    <w:rsid w:val="00E76C9A"/>
    <w:rPr>
      <w:rFonts w:ascii="Egyptian505 Lt BT" w:eastAsia="Times New Roman" w:hAnsi="Egyptian505 Lt BT" w:cs="Times New Roman"/>
      <w:b/>
      <w:sz w:val="24"/>
      <w:szCs w:val="20"/>
      <w:lang w:val="et-EE"/>
    </w:rPr>
  </w:style>
  <w:style w:type="paragraph" w:styleId="BodyText3">
    <w:name w:val="Body Text 3"/>
    <w:basedOn w:val="Normal"/>
    <w:link w:val="BodyText3Char"/>
    <w:uiPriority w:val="99"/>
    <w:semiHidden/>
    <w:unhideWhenUsed/>
    <w:rsid w:val="00E76C9A"/>
    <w:rPr>
      <w:sz w:val="16"/>
      <w:szCs w:val="16"/>
    </w:rPr>
  </w:style>
  <w:style w:type="character" w:customStyle="1" w:styleId="BodyText3Char">
    <w:name w:val="Body Text 3 Char"/>
    <w:basedOn w:val="DefaultParagraphFont"/>
    <w:link w:val="BodyText3"/>
    <w:uiPriority w:val="99"/>
    <w:semiHidden/>
    <w:rsid w:val="00E76C9A"/>
    <w:rPr>
      <w:sz w:val="16"/>
      <w:szCs w:val="16"/>
    </w:rPr>
  </w:style>
  <w:style w:type="character" w:customStyle="1" w:styleId="Heading3Char">
    <w:name w:val="Heading 3 Char"/>
    <w:basedOn w:val="DefaultParagraphFont"/>
    <w:link w:val="Heading3"/>
    <w:uiPriority w:val="9"/>
    <w:rsid w:val="007211F4"/>
    <w:rPr>
      <w:rFonts w:ascii="Arial" w:eastAsiaTheme="majorEastAsia" w:hAnsi="Arial" w:cstheme="majorBidi"/>
      <w:b/>
      <w:bCs/>
    </w:rPr>
  </w:style>
  <w:style w:type="paragraph" w:styleId="FootnoteText">
    <w:name w:val="footnote text"/>
    <w:basedOn w:val="Normal"/>
    <w:link w:val="FootnoteTextChar"/>
    <w:rsid w:val="004D4CD4"/>
    <w:pPr>
      <w:suppressAutoHyphens/>
    </w:pPr>
    <w:rPr>
      <w:rFonts w:ascii="Times New Roman" w:eastAsia="Times New Roman" w:hAnsi="Times New Roman" w:cs="Times New Roman"/>
      <w:sz w:val="20"/>
      <w:szCs w:val="20"/>
      <w:lang w:val="et-EE" w:eastAsia="ar-SA"/>
    </w:rPr>
  </w:style>
  <w:style w:type="character" w:customStyle="1" w:styleId="FootnoteTextChar">
    <w:name w:val="Footnote Text Char"/>
    <w:basedOn w:val="DefaultParagraphFont"/>
    <w:link w:val="FootnoteText"/>
    <w:rsid w:val="004D4CD4"/>
    <w:rPr>
      <w:rFonts w:ascii="Times New Roman" w:eastAsia="Times New Roman" w:hAnsi="Times New Roman" w:cs="Times New Roman"/>
      <w:sz w:val="20"/>
      <w:szCs w:val="20"/>
      <w:lang w:val="et-EE" w:eastAsia="ar-SA"/>
    </w:rPr>
  </w:style>
  <w:style w:type="character" w:styleId="FootnoteReference">
    <w:name w:val="footnote reference"/>
    <w:rsid w:val="004D4CD4"/>
    <w:rPr>
      <w:vertAlign w:val="superscript"/>
    </w:rPr>
  </w:style>
</w:styles>
</file>

<file path=word/webSettings.xml><?xml version="1.0" encoding="utf-8"?>
<w:webSettings xmlns:r="http://schemas.openxmlformats.org/officeDocument/2006/relationships" xmlns:w="http://schemas.openxmlformats.org/wordprocessingml/2006/main">
  <w:divs>
    <w:div w:id="78488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e.ee/documents/823250/3890101/21052013volikogu+otsus+nr+462.pdf/fc52a19e-8ab9-4ba3-b9d9-5be1775a4c5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rno@opt.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7B355-DC01-4A09-8D8E-19BCBDDE5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3110</TotalTime>
  <Pages>18</Pages>
  <Words>7320</Words>
  <Characters>42458</Characters>
  <Application>Microsoft Office Word</Application>
  <DocSecurity>0</DocSecurity>
  <Lines>353</Lines>
  <Paragraphs>99</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Detailplaneeringute koostamise ning vormistamise juhend</vt:lpstr>
      <vt:lpstr>Detailplaneeringute koostamise ning vormistamise juhend</vt:lpstr>
    </vt:vector>
  </TitlesOfParts>
  <Company/>
  <LinksUpToDate>false</LinksUpToDate>
  <CharactersWithSpaces>49679</CharactersWithSpaces>
  <SharedDoc>false</SharedDoc>
  <HyperlinkBase>https://www.riigiteataja.ee/akt/408052014088</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admin</cp:lastModifiedBy>
  <cp:revision>193</cp:revision>
  <cp:lastPrinted>2020-02-11T15:42:00Z</cp:lastPrinted>
  <dcterms:created xsi:type="dcterms:W3CDTF">2017-11-05T10:34:00Z</dcterms:created>
  <dcterms:modified xsi:type="dcterms:W3CDTF">2021-07-30T09:14:00Z</dcterms:modified>
</cp:coreProperties>
</file>