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14" w:rsidRPr="00127ECF" w:rsidRDefault="008B61DA" w:rsidP="000D0585">
      <w:pPr>
        <w:spacing w:before="0" w:after="0"/>
        <w:rPr>
          <w:rFonts w:ascii="Arial" w:hAnsi="Arial" w:cs="Arial"/>
          <w:lang w:val="et-EE"/>
        </w:rPr>
      </w:pPr>
      <w:r w:rsidRPr="00127ECF">
        <w:rPr>
          <w:rFonts w:ascii="Arial" w:hAnsi="Arial" w:cs="Arial"/>
          <w:noProof/>
          <w:lang w:val="et-EE" w:eastAsia="ko-KR"/>
        </w:rPr>
        <w:drawing>
          <wp:anchor distT="0" distB="0" distL="114935" distR="114935" simplePos="0" relativeHeight="251657216" behindDoc="1" locked="0" layoutInCell="1" allowOverlap="1">
            <wp:simplePos x="0" y="0"/>
            <wp:positionH relativeFrom="column">
              <wp:posOffset>5381625</wp:posOffset>
            </wp:positionH>
            <wp:positionV relativeFrom="paragraph">
              <wp:posOffset>-131445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rsidR="008B61DA" w:rsidRPr="00127ECF" w:rsidRDefault="008B61DA" w:rsidP="000D0585">
      <w:pPr>
        <w:spacing w:before="0" w:after="0"/>
        <w:rPr>
          <w:rFonts w:ascii="Arial" w:hAnsi="Arial" w:cs="Arial"/>
          <w:lang w:val="et-EE"/>
        </w:rPr>
      </w:pPr>
    </w:p>
    <w:p w:rsidR="008B61DA" w:rsidRPr="00127ECF" w:rsidRDefault="008B61DA" w:rsidP="000D0585">
      <w:pPr>
        <w:spacing w:before="0" w:after="0"/>
        <w:rPr>
          <w:rFonts w:ascii="Arial" w:hAnsi="Arial" w:cs="Arial"/>
          <w:lang w:val="et-EE"/>
        </w:rPr>
      </w:pPr>
    </w:p>
    <w:p w:rsidR="008B61DA" w:rsidRPr="00127ECF" w:rsidRDefault="008B61DA" w:rsidP="000D0585">
      <w:pPr>
        <w:spacing w:before="0" w:after="0"/>
        <w:rPr>
          <w:rFonts w:ascii="Arial" w:hAnsi="Arial" w:cs="Arial"/>
          <w:lang w:val="et-EE"/>
        </w:rPr>
      </w:pPr>
      <w:bookmarkStart w:id="0" w:name="_GoBack"/>
      <w:bookmarkEnd w:id="0"/>
    </w:p>
    <w:p w:rsidR="00506DBA" w:rsidRPr="00127ECF" w:rsidRDefault="00506DBA" w:rsidP="000D0585">
      <w:pPr>
        <w:spacing w:before="0" w:after="0"/>
        <w:jc w:val="right"/>
        <w:rPr>
          <w:rFonts w:ascii="Arial" w:hAnsi="Arial" w:cs="Arial"/>
          <w:b/>
          <w:sz w:val="24"/>
          <w:szCs w:val="24"/>
          <w:lang w:val="et-EE"/>
        </w:rPr>
      </w:pPr>
    </w:p>
    <w:p w:rsidR="00506DBA" w:rsidRPr="00127ECF" w:rsidRDefault="00506DBA" w:rsidP="000D0585">
      <w:pPr>
        <w:spacing w:before="0" w:after="0"/>
        <w:jc w:val="right"/>
        <w:rPr>
          <w:rFonts w:ascii="Arial" w:hAnsi="Arial" w:cs="Arial"/>
          <w:b/>
          <w:sz w:val="24"/>
          <w:szCs w:val="24"/>
          <w:lang w:val="et-EE"/>
        </w:rPr>
      </w:pPr>
    </w:p>
    <w:p w:rsidR="00556714" w:rsidRPr="00127ECF" w:rsidRDefault="008B61DA" w:rsidP="000D0585">
      <w:pPr>
        <w:spacing w:before="0" w:after="0"/>
        <w:jc w:val="right"/>
        <w:rPr>
          <w:rFonts w:ascii="Arial" w:hAnsi="Arial" w:cs="Arial"/>
          <w:b/>
          <w:sz w:val="24"/>
          <w:szCs w:val="24"/>
          <w:lang w:val="et-EE"/>
        </w:rPr>
      </w:pPr>
      <w:r w:rsidRPr="00127ECF">
        <w:rPr>
          <w:rFonts w:ascii="Arial" w:hAnsi="Arial" w:cs="Arial"/>
          <w:b/>
          <w:sz w:val="24"/>
          <w:szCs w:val="24"/>
          <w:lang w:val="et-EE"/>
        </w:rPr>
        <w:t xml:space="preserve">Töö nr </w:t>
      </w:r>
      <w:r w:rsidR="006C197C">
        <w:rPr>
          <w:rFonts w:ascii="Arial" w:hAnsi="Arial" w:cs="Arial"/>
          <w:b/>
          <w:sz w:val="24"/>
          <w:szCs w:val="24"/>
          <w:lang w:val="et-EE"/>
        </w:rPr>
        <w:t>441</w:t>
      </w:r>
    </w:p>
    <w:p w:rsidR="00556714" w:rsidRPr="00127ECF" w:rsidRDefault="00556714" w:rsidP="000D0585">
      <w:pPr>
        <w:spacing w:before="0" w:after="0"/>
        <w:rPr>
          <w:rFonts w:ascii="Arial" w:hAnsi="Arial" w:cs="Arial"/>
          <w:lang w:val="et-EE"/>
        </w:rPr>
      </w:pPr>
    </w:p>
    <w:p w:rsidR="00251F90" w:rsidRPr="00127ECF" w:rsidRDefault="00251F90" w:rsidP="000D0585">
      <w:pPr>
        <w:spacing w:before="0" w:after="0"/>
        <w:jc w:val="center"/>
        <w:rPr>
          <w:rFonts w:ascii="Arial" w:hAnsi="Arial" w:cs="Arial"/>
          <w:b/>
          <w:sz w:val="28"/>
          <w:szCs w:val="28"/>
          <w:lang w:val="et-EE"/>
        </w:rPr>
      </w:pPr>
    </w:p>
    <w:p w:rsidR="00556714" w:rsidRPr="00127ECF" w:rsidRDefault="00556714" w:rsidP="000D0585">
      <w:pPr>
        <w:spacing w:before="0" w:after="0"/>
        <w:jc w:val="center"/>
        <w:rPr>
          <w:rFonts w:ascii="Arial" w:hAnsi="Arial" w:cs="Arial"/>
          <w:b/>
          <w:sz w:val="28"/>
          <w:szCs w:val="28"/>
          <w:lang w:val="et-EE"/>
        </w:rPr>
      </w:pPr>
      <w:r w:rsidRPr="00127ECF">
        <w:rPr>
          <w:rFonts w:ascii="Arial" w:hAnsi="Arial" w:cs="Arial"/>
          <w:b/>
          <w:sz w:val="28"/>
          <w:szCs w:val="28"/>
          <w:lang w:val="et-EE"/>
        </w:rPr>
        <w:t>Harjumaa, Rae vald</w:t>
      </w:r>
      <w:r w:rsidR="005B446B" w:rsidRPr="00127ECF">
        <w:rPr>
          <w:rFonts w:ascii="Arial" w:hAnsi="Arial" w:cs="Arial"/>
          <w:b/>
          <w:sz w:val="28"/>
          <w:szCs w:val="28"/>
          <w:lang w:val="et-EE"/>
        </w:rPr>
        <w:t xml:space="preserve">, </w:t>
      </w:r>
      <w:r w:rsidR="008E1E8E" w:rsidRPr="00127ECF">
        <w:rPr>
          <w:rFonts w:ascii="Arial" w:hAnsi="Arial" w:cs="Arial"/>
          <w:b/>
          <w:sz w:val="28"/>
          <w:szCs w:val="28"/>
          <w:lang w:val="et-EE"/>
        </w:rPr>
        <w:t>Lehmja</w:t>
      </w:r>
      <w:r w:rsidR="005B446B" w:rsidRPr="00127ECF">
        <w:rPr>
          <w:rFonts w:ascii="Arial" w:hAnsi="Arial" w:cs="Arial"/>
          <w:b/>
          <w:sz w:val="28"/>
          <w:szCs w:val="28"/>
          <w:lang w:val="et-EE"/>
        </w:rPr>
        <w:t xml:space="preserve"> küla</w:t>
      </w:r>
    </w:p>
    <w:p w:rsidR="00391CE9" w:rsidRPr="00127ECF" w:rsidRDefault="008E1E8E" w:rsidP="000D0585">
      <w:pPr>
        <w:spacing w:before="0" w:after="0"/>
        <w:jc w:val="center"/>
        <w:rPr>
          <w:rFonts w:ascii="Arial" w:hAnsi="Arial" w:cs="Arial"/>
          <w:b/>
          <w:sz w:val="28"/>
          <w:szCs w:val="28"/>
          <w:lang w:val="et-EE"/>
        </w:rPr>
      </w:pPr>
      <w:r w:rsidRPr="00127ECF">
        <w:rPr>
          <w:rFonts w:ascii="Arial" w:hAnsi="Arial" w:cs="Arial"/>
          <w:b/>
          <w:sz w:val="32"/>
          <w:szCs w:val="32"/>
          <w:lang w:val="et-EE"/>
        </w:rPr>
        <w:t>RAE TEE 40 MAAÜKSUSE</w:t>
      </w:r>
    </w:p>
    <w:p w:rsidR="00251F90" w:rsidRPr="00127ECF" w:rsidRDefault="00556714" w:rsidP="000D0585">
      <w:pPr>
        <w:spacing w:before="0" w:after="0"/>
        <w:jc w:val="center"/>
        <w:rPr>
          <w:rFonts w:ascii="Arial" w:hAnsi="Arial" w:cs="Arial"/>
          <w:b/>
          <w:sz w:val="32"/>
          <w:szCs w:val="32"/>
          <w:lang w:val="et-EE"/>
        </w:rPr>
      </w:pPr>
      <w:r w:rsidRPr="00127ECF">
        <w:rPr>
          <w:rFonts w:ascii="Arial" w:hAnsi="Arial" w:cs="Arial"/>
          <w:b/>
          <w:sz w:val="28"/>
          <w:szCs w:val="28"/>
          <w:lang w:val="et-EE"/>
        </w:rPr>
        <w:t>DETAILPLANEERING</w:t>
      </w:r>
      <w:r w:rsidR="00391CE9" w:rsidRPr="00127ECF">
        <w:rPr>
          <w:rFonts w:ascii="Arial" w:hAnsi="Arial" w:cs="Arial"/>
          <w:b/>
          <w:sz w:val="28"/>
          <w:szCs w:val="28"/>
          <w:lang w:val="et-EE"/>
        </w:rPr>
        <w:t>U ESKIISLAHENDUS</w:t>
      </w:r>
    </w:p>
    <w:p w:rsidR="00251F90" w:rsidRPr="00127ECF" w:rsidRDefault="004E2855" w:rsidP="000D0585">
      <w:pPr>
        <w:spacing w:before="0" w:after="0"/>
        <w:jc w:val="center"/>
        <w:rPr>
          <w:rFonts w:ascii="Arial" w:hAnsi="Arial" w:cs="Arial"/>
          <w:lang w:val="et-EE"/>
        </w:rPr>
      </w:pPr>
      <w:r>
        <w:rPr>
          <w:rFonts w:ascii="Arial" w:hAnsi="Arial" w:cs="Arial"/>
          <w:noProof/>
          <w:lang w:val="et-EE" w:eastAsia="ko-KR"/>
        </w:rPr>
        <w:drawing>
          <wp:inline distT="0" distB="0" distL="0" distR="0">
            <wp:extent cx="2676525" cy="24481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8639" cy="2450072"/>
                    </a:xfrm>
                    <a:prstGeom prst="rect">
                      <a:avLst/>
                    </a:prstGeom>
                    <a:noFill/>
                    <a:ln>
                      <a:noFill/>
                    </a:ln>
                  </pic:spPr>
                </pic:pic>
              </a:graphicData>
            </a:graphic>
          </wp:inline>
        </w:drawing>
      </w:r>
    </w:p>
    <w:p w:rsidR="00251F90" w:rsidRPr="00127ECF" w:rsidRDefault="00251F90" w:rsidP="000D0585">
      <w:pPr>
        <w:spacing w:before="0" w:after="0"/>
        <w:rPr>
          <w:rFonts w:ascii="Arial" w:hAnsi="Arial" w:cs="Arial"/>
          <w:lang w:val="et-EE"/>
        </w:rPr>
      </w:pPr>
    </w:p>
    <w:p w:rsidR="00E579FD" w:rsidRPr="00127ECF" w:rsidRDefault="00E579FD" w:rsidP="000D0585">
      <w:pPr>
        <w:tabs>
          <w:tab w:val="left" w:pos="2835"/>
        </w:tabs>
        <w:spacing w:before="0" w:after="0"/>
        <w:rPr>
          <w:rFonts w:ascii="Arial" w:hAnsi="Arial" w:cs="Arial"/>
          <w:lang w:val="et-EE"/>
        </w:rPr>
      </w:pPr>
      <w:r w:rsidRPr="00127ECF">
        <w:rPr>
          <w:rFonts w:ascii="Arial" w:hAnsi="Arial" w:cs="Arial"/>
          <w:lang w:val="et-EE"/>
        </w:rPr>
        <w:t>TELLIJA:</w:t>
      </w:r>
      <w:r w:rsidRPr="00127ECF">
        <w:rPr>
          <w:rFonts w:ascii="Arial" w:hAnsi="Arial" w:cs="Arial"/>
          <w:lang w:val="et-EE"/>
        </w:rPr>
        <w:tab/>
        <w:t>Rae Vallavalitsus</w:t>
      </w:r>
    </w:p>
    <w:p w:rsidR="00E579FD" w:rsidRPr="00127ECF" w:rsidRDefault="00E579FD" w:rsidP="000D0585">
      <w:pPr>
        <w:tabs>
          <w:tab w:val="left" w:pos="2835"/>
        </w:tabs>
        <w:spacing w:before="0" w:after="0"/>
        <w:rPr>
          <w:rFonts w:ascii="Arial" w:hAnsi="Arial" w:cs="Arial"/>
          <w:lang w:val="et-EE"/>
        </w:rPr>
      </w:pPr>
      <w:r w:rsidRPr="00127ECF">
        <w:rPr>
          <w:rFonts w:ascii="Arial" w:hAnsi="Arial" w:cs="Arial"/>
          <w:lang w:val="et-EE"/>
        </w:rPr>
        <w:tab/>
        <w:t>Aruküla tee 9</w:t>
      </w:r>
    </w:p>
    <w:p w:rsidR="00E579FD" w:rsidRPr="00127ECF" w:rsidRDefault="00E579FD" w:rsidP="000D0585">
      <w:pPr>
        <w:tabs>
          <w:tab w:val="left" w:pos="2835"/>
        </w:tabs>
        <w:spacing w:before="0" w:after="0"/>
        <w:rPr>
          <w:rFonts w:ascii="Arial" w:hAnsi="Arial" w:cs="Arial"/>
          <w:lang w:val="et-EE"/>
        </w:rPr>
      </w:pPr>
      <w:r w:rsidRPr="00127ECF">
        <w:rPr>
          <w:rFonts w:ascii="Arial" w:hAnsi="Arial" w:cs="Arial"/>
          <w:lang w:val="et-EE"/>
        </w:rPr>
        <w:tab/>
        <w:t>75301 Jüri alevik</w:t>
      </w:r>
    </w:p>
    <w:p w:rsidR="00E579FD" w:rsidRPr="00127ECF" w:rsidRDefault="00E579FD" w:rsidP="000D0585">
      <w:pPr>
        <w:tabs>
          <w:tab w:val="left" w:pos="2835"/>
        </w:tabs>
        <w:spacing w:before="0" w:after="0"/>
        <w:rPr>
          <w:rFonts w:ascii="Arial" w:hAnsi="Arial" w:cs="Arial"/>
          <w:lang w:val="et-EE"/>
        </w:rPr>
      </w:pPr>
      <w:r w:rsidRPr="00127ECF">
        <w:rPr>
          <w:rFonts w:ascii="Arial" w:hAnsi="Arial" w:cs="Arial"/>
          <w:lang w:val="et-EE"/>
        </w:rPr>
        <w:tab/>
        <w:t>Harjumaa</w:t>
      </w:r>
    </w:p>
    <w:p w:rsidR="00392E4D" w:rsidRPr="00127ECF" w:rsidRDefault="00392E4D" w:rsidP="000D0585">
      <w:pPr>
        <w:spacing w:before="0" w:after="0"/>
        <w:rPr>
          <w:rFonts w:ascii="Arial" w:hAnsi="Arial" w:cs="Arial"/>
          <w:lang w:val="et-EE"/>
        </w:rPr>
      </w:pPr>
    </w:p>
    <w:p w:rsidR="005E485C" w:rsidRPr="004B1D80" w:rsidRDefault="002647DD" w:rsidP="000D0585">
      <w:pPr>
        <w:tabs>
          <w:tab w:val="left" w:pos="2835"/>
        </w:tabs>
        <w:spacing w:before="0" w:after="0"/>
        <w:rPr>
          <w:rFonts w:ascii="Arial" w:hAnsi="Arial" w:cs="Arial"/>
          <w:bCs/>
          <w:lang w:val="et-EE"/>
        </w:rPr>
      </w:pPr>
      <w:r w:rsidRPr="00127ECF">
        <w:rPr>
          <w:rFonts w:ascii="Arial" w:hAnsi="Arial" w:cs="Arial"/>
          <w:lang w:val="et-EE"/>
        </w:rPr>
        <w:t>HUVITATUD ISIK</w:t>
      </w:r>
      <w:r w:rsidR="00556714" w:rsidRPr="00127ECF">
        <w:rPr>
          <w:rFonts w:ascii="Arial" w:hAnsi="Arial" w:cs="Arial"/>
          <w:lang w:val="et-EE"/>
        </w:rPr>
        <w:t>:</w:t>
      </w:r>
      <w:r w:rsidR="00556714" w:rsidRPr="00127ECF">
        <w:rPr>
          <w:rFonts w:ascii="Arial" w:hAnsi="Arial" w:cs="Arial"/>
          <w:lang w:val="et-EE"/>
        </w:rPr>
        <w:tab/>
      </w:r>
      <w:r w:rsidR="000D0585" w:rsidRPr="004B1D80">
        <w:rPr>
          <w:rFonts w:ascii="Arial" w:hAnsi="Arial" w:cs="Arial"/>
          <w:bCs/>
          <w:lang w:val="et-EE"/>
        </w:rPr>
        <w:t>Rae United Development OÜ (äriregistri kood 16194294)</w:t>
      </w:r>
    </w:p>
    <w:p w:rsidR="000D0585" w:rsidRPr="004B1D80" w:rsidRDefault="000D0585" w:rsidP="000D0585">
      <w:pPr>
        <w:tabs>
          <w:tab w:val="left" w:pos="2835"/>
        </w:tabs>
        <w:spacing w:before="0" w:after="0"/>
        <w:rPr>
          <w:rFonts w:ascii="Arial" w:hAnsi="Arial" w:cs="Arial"/>
          <w:bCs/>
          <w:lang w:val="fi-FI"/>
        </w:rPr>
      </w:pPr>
      <w:r w:rsidRPr="004B1D80">
        <w:rPr>
          <w:rFonts w:ascii="Arial" w:hAnsi="Arial" w:cs="Arial"/>
          <w:bCs/>
          <w:lang w:val="et-EE"/>
        </w:rPr>
        <w:tab/>
      </w:r>
      <w:r w:rsidRPr="004B1D80">
        <w:rPr>
          <w:rFonts w:ascii="Arial" w:hAnsi="Arial" w:cs="Arial"/>
          <w:bCs/>
          <w:lang w:val="fi-FI"/>
        </w:rPr>
        <w:t>Rae tee 40, 75310 Rae küla, Rae vald</w:t>
      </w:r>
    </w:p>
    <w:p w:rsidR="000D0585" w:rsidRPr="00127ECF" w:rsidRDefault="000D0585" w:rsidP="000D0585">
      <w:pPr>
        <w:tabs>
          <w:tab w:val="left" w:pos="2835"/>
        </w:tabs>
        <w:spacing w:before="0" w:after="0"/>
        <w:rPr>
          <w:rFonts w:ascii="Arial" w:hAnsi="Arial" w:cs="Arial"/>
          <w:lang w:val="et-EE"/>
        </w:rPr>
      </w:pPr>
      <w:r w:rsidRPr="004B1D80">
        <w:rPr>
          <w:rFonts w:ascii="Arial" w:hAnsi="Arial" w:cs="Arial"/>
          <w:bCs/>
          <w:lang w:val="fi-FI"/>
        </w:rPr>
        <w:tab/>
        <w:t>taurihytt@gmail.com</w:t>
      </w:r>
    </w:p>
    <w:p w:rsidR="0051326D" w:rsidRPr="00127ECF" w:rsidRDefault="0051326D" w:rsidP="000D0585">
      <w:pPr>
        <w:tabs>
          <w:tab w:val="left" w:pos="2835"/>
        </w:tabs>
        <w:spacing w:before="0" w:after="0"/>
        <w:rPr>
          <w:rFonts w:ascii="Arial" w:hAnsi="Arial" w:cs="Arial"/>
          <w:lang w:val="et-EE"/>
        </w:rPr>
      </w:pPr>
    </w:p>
    <w:p w:rsidR="00556714" w:rsidRPr="00127ECF" w:rsidRDefault="002647DD" w:rsidP="000D0585">
      <w:pPr>
        <w:tabs>
          <w:tab w:val="left" w:pos="2835"/>
        </w:tabs>
        <w:spacing w:before="0" w:after="0"/>
        <w:rPr>
          <w:rFonts w:ascii="Arial" w:hAnsi="Arial" w:cs="Arial"/>
          <w:lang w:val="et-EE"/>
        </w:rPr>
      </w:pPr>
      <w:r w:rsidRPr="00127ECF">
        <w:rPr>
          <w:rFonts w:ascii="Arial" w:hAnsi="Arial" w:cs="Arial"/>
          <w:lang w:val="et-EE"/>
        </w:rPr>
        <w:t>PROJEKTEERIJA :</w:t>
      </w:r>
      <w:r w:rsidR="00556714" w:rsidRPr="00127ECF">
        <w:rPr>
          <w:rFonts w:ascii="Arial" w:hAnsi="Arial" w:cs="Arial"/>
          <w:lang w:val="et-EE"/>
        </w:rPr>
        <w:tab/>
        <w:t>Optimal Projekt OÜ (äriregistri</w:t>
      </w:r>
      <w:r w:rsidR="00F03FC5" w:rsidRPr="00127ECF">
        <w:rPr>
          <w:rFonts w:ascii="Arial" w:hAnsi="Arial" w:cs="Arial"/>
          <w:lang w:val="et-EE"/>
        </w:rPr>
        <w:t xml:space="preserve"> </w:t>
      </w:r>
      <w:r w:rsidR="00556714" w:rsidRPr="00127ECF">
        <w:rPr>
          <w:rFonts w:ascii="Arial" w:hAnsi="Arial" w:cs="Arial"/>
          <w:lang w:val="et-EE"/>
        </w:rPr>
        <w:t>kood 11213515)</w:t>
      </w:r>
    </w:p>
    <w:p w:rsidR="00556714"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ab/>
        <w:t>MTR reg. nr EEP000601</w:t>
      </w:r>
    </w:p>
    <w:p w:rsidR="00556714"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ab/>
        <w:t>Keemia tn 4, 1061</w:t>
      </w:r>
      <w:r w:rsidR="000E238F" w:rsidRPr="00127ECF">
        <w:rPr>
          <w:rFonts w:ascii="Arial" w:hAnsi="Arial" w:cs="Arial"/>
          <w:lang w:val="et-EE"/>
        </w:rPr>
        <w:t>6 Tallinn</w:t>
      </w:r>
    </w:p>
    <w:p w:rsidR="00556714" w:rsidRPr="00127ECF" w:rsidRDefault="00556714" w:rsidP="000D0585">
      <w:pPr>
        <w:spacing w:before="0" w:after="0"/>
        <w:rPr>
          <w:rFonts w:ascii="Arial" w:hAnsi="Arial" w:cs="Arial"/>
          <w:lang w:val="et-EE"/>
        </w:rPr>
      </w:pPr>
    </w:p>
    <w:p w:rsidR="00973068"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ARHITEKT:</w:t>
      </w:r>
      <w:r w:rsidRPr="00127ECF">
        <w:rPr>
          <w:rFonts w:ascii="Arial" w:hAnsi="Arial" w:cs="Arial"/>
          <w:lang w:val="et-EE"/>
        </w:rPr>
        <w:tab/>
      </w:r>
      <w:r w:rsidR="00973068" w:rsidRPr="00127ECF">
        <w:rPr>
          <w:rFonts w:ascii="Arial" w:hAnsi="Arial" w:cs="Arial"/>
          <w:lang w:val="et-EE"/>
        </w:rPr>
        <w:t>Ive Punger</w:t>
      </w:r>
    </w:p>
    <w:p w:rsidR="00556714"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ab/>
      </w:r>
      <w:r w:rsidR="00973068" w:rsidRPr="00127ECF">
        <w:rPr>
          <w:rFonts w:ascii="Arial" w:hAnsi="Arial" w:cs="Arial"/>
          <w:lang w:val="et-EE"/>
        </w:rPr>
        <w:t>ivepunger@gmail.com</w:t>
      </w:r>
      <w:r w:rsidR="000E238F" w:rsidRPr="00127ECF">
        <w:rPr>
          <w:rFonts w:ascii="Arial" w:hAnsi="Arial" w:cs="Arial"/>
          <w:lang w:val="et-EE"/>
        </w:rPr>
        <w:t xml:space="preserve"> </w:t>
      </w:r>
    </w:p>
    <w:p w:rsidR="00556714" w:rsidRPr="00127ECF" w:rsidRDefault="00556714" w:rsidP="000D0585">
      <w:pPr>
        <w:spacing w:before="0" w:after="0"/>
        <w:rPr>
          <w:rFonts w:ascii="Arial" w:hAnsi="Arial" w:cs="Arial"/>
          <w:lang w:val="et-EE"/>
        </w:rPr>
      </w:pPr>
    </w:p>
    <w:p w:rsidR="00556714"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PROJEKTIJUHT:</w:t>
      </w:r>
      <w:r w:rsidRPr="00127ECF">
        <w:rPr>
          <w:rFonts w:ascii="Arial" w:hAnsi="Arial" w:cs="Arial"/>
          <w:lang w:val="et-EE"/>
        </w:rPr>
        <w:tab/>
      </w:r>
      <w:r w:rsidR="00973068" w:rsidRPr="00127ECF">
        <w:rPr>
          <w:rFonts w:ascii="Arial" w:hAnsi="Arial" w:cs="Arial"/>
          <w:lang w:val="et-EE"/>
        </w:rPr>
        <w:t>Arno Anton</w:t>
      </w:r>
    </w:p>
    <w:p w:rsidR="00556714"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ab/>
        <w:t xml:space="preserve">+372 </w:t>
      </w:r>
      <w:r w:rsidR="00973068" w:rsidRPr="00127ECF">
        <w:rPr>
          <w:rFonts w:ascii="Arial" w:hAnsi="Arial" w:cs="Arial"/>
          <w:lang w:val="et-EE"/>
        </w:rPr>
        <w:t>56 983 389</w:t>
      </w:r>
    </w:p>
    <w:p w:rsidR="006C3492" w:rsidRPr="00127ECF" w:rsidRDefault="00556714" w:rsidP="000D0585">
      <w:pPr>
        <w:tabs>
          <w:tab w:val="left" w:pos="2835"/>
        </w:tabs>
        <w:spacing w:before="0" w:after="0"/>
        <w:rPr>
          <w:rFonts w:ascii="Arial" w:hAnsi="Arial" w:cs="Arial"/>
          <w:lang w:val="et-EE"/>
        </w:rPr>
      </w:pPr>
      <w:r w:rsidRPr="00127ECF">
        <w:rPr>
          <w:rFonts w:ascii="Arial" w:hAnsi="Arial" w:cs="Arial"/>
          <w:lang w:val="et-EE"/>
        </w:rPr>
        <w:tab/>
      </w:r>
      <w:r w:rsidR="00973068" w:rsidRPr="00127ECF">
        <w:rPr>
          <w:rFonts w:ascii="Arial" w:hAnsi="Arial" w:cs="Arial"/>
          <w:lang w:val="et-EE"/>
        </w:rPr>
        <w:t>arno@opt.ee</w:t>
      </w:r>
      <w:r w:rsidR="006C3492" w:rsidRPr="00127ECF">
        <w:rPr>
          <w:rFonts w:ascii="Arial" w:hAnsi="Arial" w:cs="Arial"/>
          <w:lang w:val="et-EE"/>
        </w:rPr>
        <w:br w:type="page"/>
      </w:r>
    </w:p>
    <w:p w:rsidR="00E579FD" w:rsidRPr="00127ECF" w:rsidRDefault="00E579FD" w:rsidP="000D0585">
      <w:pPr>
        <w:tabs>
          <w:tab w:val="left" w:pos="2835"/>
        </w:tabs>
        <w:spacing w:before="0" w:after="0"/>
        <w:rPr>
          <w:rFonts w:ascii="Arial" w:hAnsi="Arial" w:cs="Arial"/>
          <w:b/>
          <w:caps/>
          <w:lang w:val="et-EE"/>
        </w:rPr>
      </w:pPr>
      <w:r w:rsidRPr="00127ECF">
        <w:rPr>
          <w:rFonts w:ascii="Arial" w:hAnsi="Arial" w:cs="Arial"/>
          <w:b/>
          <w:caps/>
          <w:lang w:val="et-EE"/>
        </w:rPr>
        <w:lastRenderedPageBreak/>
        <w:t>KÖITE koosseis:</w:t>
      </w:r>
    </w:p>
    <w:p w:rsidR="00E579FD" w:rsidRPr="00127ECF" w:rsidRDefault="00E579FD" w:rsidP="000D0585">
      <w:pPr>
        <w:spacing w:before="0" w:after="0"/>
        <w:rPr>
          <w:rFonts w:ascii="Arial" w:hAnsi="Arial" w:cs="Arial"/>
          <w:lang w:val="et-EE"/>
        </w:rPr>
      </w:pPr>
    </w:p>
    <w:p w:rsidR="00E579FD" w:rsidRPr="00127ECF" w:rsidRDefault="00E579FD" w:rsidP="000D0585">
      <w:pPr>
        <w:pStyle w:val="ListParagraph"/>
        <w:numPr>
          <w:ilvl w:val="0"/>
          <w:numId w:val="1"/>
        </w:numPr>
        <w:spacing w:before="0" w:after="0"/>
        <w:rPr>
          <w:rFonts w:ascii="Arial" w:hAnsi="Arial" w:cs="Arial"/>
          <w:b/>
          <w:caps/>
          <w:lang w:val="et-EE"/>
        </w:rPr>
      </w:pPr>
      <w:r w:rsidRPr="00127ECF">
        <w:rPr>
          <w:rFonts w:ascii="Arial" w:eastAsia="Times New Roman" w:hAnsi="Arial" w:cs="Arial"/>
          <w:b/>
          <w:lang w:val="et-EE" w:eastAsia="zh-CN"/>
        </w:rPr>
        <w:t>MENETLUSDOKUMENDID</w:t>
      </w:r>
    </w:p>
    <w:p w:rsidR="00E579FD" w:rsidRPr="00127ECF" w:rsidRDefault="00E579FD" w:rsidP="000D0585">
      <w:pPr>
        <w:pStyle w:val="ListParagraph"/>
        <w:spacing w:before="0" w:after="0"/>
        <w:ind w:left="0"/>
        <w:rPr>
          <w:rFonts w:ascii="Arial" w:hAnsi="Arial" w:cs="Arial"/>
          <w:lang w:val="et-EE"/>
        </w:rPr>
      </w:pPr>
    </w:p>
    <w:p w:rsidR="00E579FD" w:rsidRPr="00127ECF" w:rsidRDefault="00E579FD" w:rsidP="000D0585">
      <w:pPr>
        <w:pStyle w:val="ListParagraph"/>
        <w:numPr>
          <w:ilvl w:val="0"/>
          <w:numId w:val="1"/>
        </w:numPr>
        <w:spacing w:before="0" w:after="0"/>
        <w:rPr>
          <w:rFonts w:ascii="Arial" w:hAnsi="Arial" w:cs="Arial"/>
          <w:b/>
          <w:caps/>
          <w:lang w:val="et-EE"/>
        </w:rPr>
      </w:pPr>
      <w:r w:rsidRPr="00127ECF">
        <w:rPr>
          <w:rFonts w:ascii="Arial" w:hAnsi="Arial" w:cs="Arial"/>
          <w:b/>
          <w:caps/>
          <w:lang w:val="et-EE"/>
        </w:rPr>
        <w:t>seletuskiri</w:t>
      </w:r>
    </w:p>
    <w:p w:rsidR="00FD40CC" w:rsidRDefault="00BE6501">
      <w:pPr>
        <w:pStyle w:val="TOC1"/>
        <w:tabs>
          <w:tab w:val="right" w:leader="dot" w:pos="10032"/>
        </w:tabs>
        <w:rPr>
          <w:rFonts w:asciiTheme="minorHAnsi" w:eastAsiaTheme="minorEastAsia" w:hAnsiTheme="minorHAnsi"/>
          <w:noProof/>
          <w:lang w:val="et-EE" w:eastAsia="ko-KR"/>
        </w:rPr>
      </w:pPr>
      <w:r w:rsidRPr="00127ECF">
        <w:rPr>
          <w:rFonts w:cs="Arial"/>
          <w:lang w:val="et-EE"/>
        </w:rPr>
        <w:fldChar w:fldCharType="begin"/>
      </w:r>
      <w:r w:rsidR="00B16058" w:rsidRPr="00127ECF">
        <w:rPr>
          <w:rFonts w:cs="Arial"/>
          <w:lang w:val="et-EE"/>
        </w:rPr>
        <w:instrText xml:space="preserve"> TOC \o "1-3" \h \z \u </w:instrText>
      </w:r>
      <w:r w:rsidRPr="00127ECF">
        <w:rPr>
          <w:rFonts w:cs="Arial"/>
          <w:lang w:val="et-EE"/>
        </w:rPr>
        <w:fldChar w:fldCharType="separate"/>
      </w:r>
      <w:hyperlink w:anchor="_Toc75854575" w:history="1">
        <w:r w:rsidR="00FD40CC" w:rsidRPr="006E544A">
          <w:rPr>
            <w:rStyle w:val="Hyperlink"/>
            <w:noProof/>
          </w:rPr>
          <w:t>1. PLANEERINGU KOOSTAMISE ALUSED</w:t>
        </w:r>
        <w:r w:rsidR="00FD40CC">
          <w:rPr>
            <w:noProof/>
            <w:webHidden/>
          </w:rPr>
          <w:tab/>
        </w:r>
        <w:r>
          <w:rPr>
            <w:noProof/>
            <w:webHidden/>
          </w:rPr>
          <w:fldChar w:fldCharType="begin"/>
        </w:r>
        <w:r w:rsidR="00FD40CC">
          <w:rPr>
            <w:noProof/>
            <w:webHidden/>
          </w:rPr>
          <w:instrText xml:space="preserve"> PAGEREF _Toc75854575 \h </w:instrText>
        </w:r>
        <w:r>
          <w:rPr>
            <w:noProof/>
            <w:webHidden/>
          </w:rPr>
        </w:r>
        <w:r>
          <w:rPr>
            <w:noProof/>
            <w:webHidden/>
          </w:rPr>
          <w:fldChar w:fldCharType="separate"/>
        </w:r>
        <w:r w:rsidR="003B506B">
          <w:rPr>
            <w:noProof/>
            <w:webHidden/>
          </w:rPr>
          <w:t>3</w:t>
        </w:r>
        <w:r>
          <w:rPr>
            <w:noProof/>
            <w:webHidden/>
          </w:rPr>
          <w:fldChar w:fldCharType="end"/>
        </w:r>
      </w:hyperlink>
    </w:p>
    <w:p w:rsidR="00FD40CC" w:rsidRDefault="00BE6501">
      <w:pPr>
        <w:pStyle w:val="TOC1"/>
        <w:tabs>
          <w:tab w:val="right" w:leader="dot" w:pos="10032"/>
        </w:tabs>
        <w:rPr>
          <w:rFonts w:asciiTheme="minorHAnsi" w:eastAsiaTheme="minorEastAsia" w:hAnsiTheme="minorHAnsi"/>
          <w:noProof/>
          <w:lang w:val="et-EE" w:eastAsia="ko-KR"/>
        </w:rPr>
      </w:pPr>
      <w:hyperlink w:anchor="_Toc75854576" w:history="1">
        <w:r w:rsidR="00FD40CC" w:rsidRPr="006E544A">
          <w:rPr>
            <w:rStyle w:val="Hyperlink"/>
            <w:noProof/>
          </w:rPr>
          <w:t>2. PLANEERINGUALA LÄHIÜMBRUSE EHITUSLIKE JA FUNKTSIONAALSETE SEOSTE NING KESKKONNATINGIMUSTE ANALÜÜS NING PLANEERINGU EESMÄRK</w:t>
        </w:r>
        <w:r w:rsidR="00FD40CC">
          <w:rPr>
            <w:noProof/>
            <w:webHidden/>
          </w:rPr>
          <w:tab/>
        </w:r>
        <w:r>
          <w:rPr>
            <w:noProof/>
            <w:webHidden/>
          </w:rPr>
          <w:fldChar w:fldCharType="begin"/>
        </w:r>
        <w:r w:rsidR="00FD40CC">
          <w:rPr>
            <w:noProof/>
            <w:webHidden/>
          </w:rPr>
          <w:instrText xml:space="preserve"> PAGEREF _Toc75854576 \h </w:instrText>
        </w:r>
        <w:r>
          <w:rPr>
            <w:noProof/>
            <w:webHidden/>
          </w:rPr>
        </w:r>
        <w:r>
          <w:rPr>
            <w:noProof/>
            <w:webHidden/>
          </w:rPr>
          <w:fldChar w:fldCharType="separate"/>
        </w:r>
        <w:r w:rsidR="003B506B">
          <w:rPr>
            <w:noProof/>
            <w:webHidden/>
          </w:rPr>
          <w:t>3</w:t>
        </w:r>
        <w:r>
          <w:rPr>
            <w:noProof/>
            <w:webHidden/>
          </w:rPr>
          <w:fldChar w:fldCharType="end"/>
        </w:r>
      </w:hyperlink>
    </w:p>
    <w:p w:rsidR="00FD40CC" w:rsidRDefault="00BE6501">
      <w:pPr>
        <w:pStyle w:val="TOC1"/>
        <w:tabs>
          <w:tab w:val="right" w:leader="dot" w:pos="10032"/>
        </w:tabs>
        <w:rPr>
          <w:rFonts w:asciiTheme="minorHAnsi" w:eastAsiaTheme="minorEastAsia" w:hAnsiTheme="minorHAnsi"/>
          <w:noProof/>
          <w:lang w:val="et-EE" w:eastAsia="ko-KR"/>
        </w:rPr>
      </w:pPr>
      <w:hyperlink w:anchor="_Toc75854577" w:history="1">
        <w:r w:rsidR="00FD40CC" w:rsidRPr="006E544A">
          <w:rPr>
            <w:rStyle w:val="Hyperlink"/>
            <w:noProof/>
          </w:rPr>
          <w:t>3. VASTAVUS RAE VALLA ÜLDPLANEERINGULE</w:t>
        </w:r>
        <w:r w:rsidR="00FD40CC">
          <w:rPr>
            <w:noProof/>
            <w:webHidden/>
          </w:rPr>
          <w:tab/>
        </w:r>
        <w:r>
          <w:rPr>
            <w:noProof/>
            <w:webHidden/>
          </w:rPr>
          <w:fldChar w:fldCharType="begin"/>
        </w:r>
        <w:r w:rsidR="00FD40CC">
          <w:rPr>
            <w:noProof/>
            <w:webHidden/>
          </w:rPr>
          <w:instrText xml:space="preserve"> PAGEREF _Toc75854577 \h </w:instrText>
        </w:r>
        <w:r>
          <w:rPr>
            <w:noProof/>
            <w:webHidden/>
          </w:rPr>
        </w:r>
        <w:r>
          <w:rPr>
            <w:noProof/>
            <w:webHidden/>
          </w:rPr>
          <w:fldChar w:fldCharType="separate"/>
        </w:r>
        <w:r w:rsidR="003B506B">
          <w:rPr>
            <w:noProof/>
            <w:webHidden/>
          </w:rPr>
          <w:t>4</w:t>
        </w:r>
        <w:r>
          <w:rPr>
            <w:noProof/>
            <w:webHidden/>
          </w:rPr>
          <w:fldChar w:fldCharType="end"/>
        </w:r>
      </w:hyperlink>
    </w:p>
    <w:p w:rsidR="00FD40CC" w:rsidRDefault="00BE6501">
      <w:pPr>
        <w:pStyle w:val="TOC1"/>
        <w:tabs>
          <w:tab w:val="right" w:leader="dot" w:pos="10032"/>
        </w:tabs>
        <w:rPr>
          <w:rFonts w:asciiTheme="minorHAnsi" w:eastAsiaTheme="minorEastAsia" w:hAnsiTheme="minorHAnsi"/>
          <w:noProof/>
          <w:lang w:val="et-EE" w:eastAsia="ko-KR"/>
        </w:rPr>
      </w:pPr>
      <w:hyperlink w:anchor="_Toc75854578" w:history="1">
        <w:r w:rsidR="00FD40CC" w:rsidRPr="006E544A">
          <w:rPr>
            <w:rStyle w:val="Hyperlink"/>
            <w:noProof/>
          </w:rPr>
          <w:t>4. OLEMASOLEVA OLUKORRA ISELOOMUSTUS</w:t>
        </w:r>
        <w:r w:rsidR="00FD40CC">
          <w:rPr>
            <w:noProof/>
            <w:webHidden/>
          </w:rPr>
          <w:tab/>
        </w:r>
        <w:r>
          <w:rPr>
            <w:noProof/>
            <w:webHidden/>
          </w:rPr>
          <w:fldChar w:fldCharType="begin"/>
        </w:r>
        <w:r w:rsidR="00FD40CC">
          <w:rPr>
            <w:noProof/>
            <w:webHidden/>
          </w:rPr>
          <w:instrText xml:space="preserve"> PAGEREF _Toc75854578 \h </w:instrText>
        </w:r>
        <w:r>
          <w:rPr>
            <w:noProof/>
            <w:webHidden/>
          </w:rPr>
        </w:r>
        <w:r>
          <w:rPr>
            <w:noProof/>
            <w:webHidden/>
          </w:rPr>
          <w:fldChar w:fldCharType="separate"/>
        </w:r>
        <w:r w:rsidR="003B506B">
          <w:rPr>
            <w:noProof/>
            <w:webHidden/>
          </w:rPr>
          <w:t>4</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79" w:history="1">
        <w:r w:rsidR="00FD40CC" w:rsidRPr="006E544A">
          <w:rPr>
            <w:rStyle w:val="Hyperlink"/>
            <w:rFonts w:cs="Arial"/>
            <w:noProof/>
            <w:lang w:val="et-EE"/>
          </w:rPr>
          <w:t>4.1. Planeeringuala asukoht ja iseloomustus</w:t>
        </w:r>
        <w:r w:rsidR="00FD40CC">
          <w:rPr>
            <w:noProof/>
            <w:webHidden/>
          </w:rPr>
          <w:tab/>
        </w:r>
        <w:r>
          <w:rPr>
            <w:noProof/>
            <w:webHidden/>
          </w:rPr>
          <w:fldChar w:fldCharType="begin"/>
        </w:r>
        <w:r w:rsidR="00FD40CC">
          <w:rPr>
            <w:noProof/>
            <w:webHidden/>
          </w:rPr>
          <w:instrText xml:space="preserve"> PAGEREF _Toc75854579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0" w:history="1">
        <w:r w:rsidR="00FD40CC" w:rsidRPr="006E544A">
          <w:rPr>
            <w:rStyle w:val="Hyperlink"/>
            <w:rFonts w:cs="Arial"/>
            <w:noProof/>
            <w:lang w:val="et-EE"/>
          </w:rPr>
          <w:t>4.2. Planeeringuala maakasutus ja hoonestus</w:t>
        </w:r>
        <w:r w:rsidR="00FD40CC">
          <w:rPr>
            <w:noProof/>
            <w:webHidden/>
          </w:rPr>
          <w:tab/>
        </w:r>
        <w:r>
          <w:rPr>
            <w:noProof/>
            <w:webHidden/>
          </w:rPr>
          <w:fldChar w:fldCharType="begin"/>
        </w:r>
        <w:r w:rsidR="00FD40CC">
          <w:rPr>
            <w:noProof/>
            <w:webHidden/>
          </w:rPr>
          <w:instrText xml:space="preserve"> PAGEREF _Toc75854580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1" w:history="1">
        <w:r w:rsidR="00FD40CC" w:rsidRPr="006E544A">
          <w:rPr>
            <w:rStyle w:val="Hyperlink"/>
            <w:rFonts w:cs="Arial"/>
            <w:noProof/>
            <w:lang w:val="et-EE"/>
          </w:rPr>
          <w:t>4.3. Planeeringualaga külgnevad kinnistud ja nende iseloomustus</w:t>
        </w:r>
        <w:r w:rsidR="00FD40CC">
          <w:rPr>
            <w:noProof/>
            <w:webHidden/>
          </w:rPr>
          <w:tab/>
        </w:r>
        <w:r>
          <w:rPr>
            <w:noProof/>
            <w:webHidden/>
          </w:rPr>
          <w:fldChar w:fldCharType="begin"/>
        </w:r>
        <w:r w:rsidR="00FD40CC">
          <w:rPr>
            <w:noProof/>
            <w:webHidden/>
          </w:rPr>
          <w:instrText xml:space="preserve"> PAGEREF _Toc75854581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2" w:history="1">
        <w:r w:rsidR="00FD40CC" w:rsidRPr="006E544A">
          <w:rPr>
            <w:rStyle w:val="Hyperlink"/>
            <w:rFonts w:cs="Arial"/>
            <w:noProof/>
            <w:lang w:val="et-EE"/>
          </w:rPr>
          <w:t>4.4. Olemasolevad teed ja juurdepääsud</w:t>
        </w:r>
        <w:r w:rsidR="00FD40CC">
          <w:rPr>
            <w:noProof/>
            <w:webHidden/>
          </w:rPr>
          <w:tab/>
        </w:r>
        <w:r>
          <w:rPr>
            <w:noProof/>
            <w:webHidden/>
          </w:rPr>
          <w:fldChar w:fldCharType="begin"/>
        </w:r>
        <w:r w:rsidR="00FD40CC">
          <w:rPr>
            <w:noProof/>
            <w:webHidden/>
          </w:rPr>
          <w:instrText xml:space="preserve"> PAGEREF _Toc75854582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3" w:history="1">
        <w:r w:rsidR="00FD40CC" w:rsidRPr="006E544A">
          <w:rPr>
            <w:rStyle w:val="Hyperlink"/>
            <w:rFonts w:cs="Arial"/>
            <w:noProof/>
            <w:lang w:val="et-EE"/>
          </w:rPr>
          <w:t>4.5. Olemasolev tehnovarustus</w:t>
        </w:r>
        <w:r w:rsidR="00FD40CC">
          <w:rPr>
            <w:noProof/>
            <w:webHidden/>
          </w:rPr>
          <w:tab/>
        </w:r>
        <w:r>
          <w:rPr>
            <w:noProof/>
            <w:webHidden/>
          </w:rPr>
          <w:fldChar w:fldCharType="begin"/>
        </w:r>
        <w:r w:rsidR="00FD40CC">
          <w:rPr>
            <w:noProof/>
            <w:webHidden/>
          </w:rPr>
          <w:instrText xml:space="preserve"> PAGEREF _Toc75854583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4" w:history="1">
        <w:r w:rsidR="00FD40CC" w:rsidRPr="006E544A">
          <w:rPr>
            <w:rStyle w:val="Hyperlink"/>
            <w:rFonts w:cs="Arial"/>
            <w:noProof/>
            <w:lang w:val="et-EE"/>
          </w:rPr>
          <w:t>4.6. Olemasolev haljastus ja keskkond</w:t>
        </w:r>
        <w:r w:rsidR="00FD40CC">
          <w:rPr>
            <w:noProof/>
            <w:webHidden/>
          </w:rPr>
          <w:tab/>
        </w:r>
        <w:r>
          <w:rPr>
            <w:noProof/>
            <w:webHidden/>
          </w:rPr>
          <w:fldChar w:fldCharType="begin"/>
        </w:r>
        <w:r w:rsidR="00FD40CC">
          <w:rPr>
            <w:noProof/>
            <w:webHidden/>
          </w:rPr>
          <w:instrText xml:space="preserve"> PAGEREF _Toc75854584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5" w:history="1">
        <w:r w:rsidR="00FD40CC" w:rsidRPr="006E544A">
          <w:rPr>
            <w:rStyle w:val="Hyperlink"/>
            <w:rFonts w:cs="Arial"/>
            <w:noProof/>
            <w:lang w:val="et-EE"/>
          </w:rPr>
          <w:t>4.7. Kehtivad piirangud</w:t>
        </w:r>
        <w:r w:rsidR="00FD40CC">
          <w:rPr>
            <w:noProof/>
            <w:webHidden/>
          </w:rPr>
          <w:tab/>
        </w:r>
        <w:r>
          <w:rPr>
            <w:noProof/>
            <w:webHidden/>
          </w:rPr>
          <w:fldChar w:fldCharType="begin"/>
        </w:r>
        <w:r w:rsidR="00FD40CC">
          <w:rPr>
            <w:noProof/>
            <w:webHidden/>
          </w:rPr>
          <w:instrText xml:space="preserve"> PAGEREF _Toc75854585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1"/>
        <w:tabs>
          <w:tab w:val="right" w:leader="dot" w:pos="10032"/>
        </w:tabs>
        <w:rPr>
          <w:rFonts w:asciiTheme="minorHAnsi" w:eastAsiaTheme="minorEastAsia" w:hAnsiTheme="minorHAnsi"/>
          <w:noProof/>
          <w:lang w:val="et-EE" w:eastAsia="ko-KR"/>
        </w:rPr>
      </w:pPr>
      <w:hyperlink w:anchor="_Toc75854586" w:history="1">
        <w:r w:rsidR="00FD40CC" w:rsidRPr="006E544A">
          <w:rPr>
            <w:rStyle w:val="Hyperlink"/>
            <w:noProof/>
          </w:rPr>
          <w:t>5. PLANEERINGU ETTEPANEK</w:t>
        </w:r>
        <w:r w:rsidR="00FD40CC">
          <w:rPr>
            <w:noProof/>
            <w:webHidden/>
          </w:rPr>
          <w:tab/>
        </w:r>
        <w:r>
          <w:rPr>
            <w:noProof/>
            <w:webHidden/>
          </w:rPr>
          <w:fldChar w:fldCharType="begin"/>
        </w:r>
        <w:r w:rsidR="00FD40CC">
          <w:rPr>
            <w:noProof/>
            <w:webHidden/>
          </w:rPr>
          <w:instrText xml:space="preserve"> PAGEREF _Toc75854586 \h </w:instrText>
        </w:r>
        <w:r>
          <w:rPr>
            <w:noProof/>
            <w:webHidden/>
          </w:rPr>
        </w:r>
        <w:r>
          <w:rPr>
            <w:noProof/>
            <w:webHidden/>
          </w:rPr>
          <w:fldChar w:fldCharType="separate"/>
        </w:r>
        <w:r w:rsidR="003B506B">
          <w:rPr>
            <w:noProof/>
            <w:webHidden/>
          </w:rPr>
          <w:t>2</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7" w:history="1">
        <w:r w:rsidR="00FD40CC" w:rsidRPr="006E544A">
          <w:rPr>
            <w:rStyle w:val="Hyperlink"/>
            <w:rFonts w:cs="Arial"/>
            <w:noProof/>
            <w:lang w:val="et-EE"/>
          </w:rPr>
          <w:t>5.1. Krundijaotus ja krundi ehitusõigus</w:t>
        </w:r>
        <w:r w:rsidR="00FD40CC">
          <w:rPr>
            <w:noProof/>
            <w:webHidden/>
          </w:rPr>
          <w:tab/>
        </w:r>
        <w:r>
          <w:rPr>
            <w:noProof/>
            <w:webHidden/>
          </w:rPr>
          <w:fldChar w:fldCharType="begin"/>
        </w:r>
        <w:r w:rsidR="00FD40CC">
          <w:rPr>
            <w:noProof/>
            <w:webHidden/>
          </w:rPr>
          <w:instrText xml:space="preserve"> PAGEREF _Toc75854587 \h </w:instrText>
        </w:r>
        <w:r>
          <w:rPr>
            <w:noProof/>
            <w:webHidden/>
          </w:rPr>
        </w:r>
        <w:r>
          <w:rPr>
            <w:noProof/>
            <w:webHidden/>
          </w:rPr>
          <w:fldChar w:fldCharType="separate"/>
        </w:r>
        <w:r w:rsidR="003B506B">
          <w:rPr>
            <w:noProof/>
            <w:webHidden/>
          </w:rPr>
          <w:t>3</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8" w:history="1">
        <w:r w:rsidR="00FD40CC" w:rsidRPr="006E544A">
          <w:rPr>
            <w:rStyle w:val="Hyperlink"/>
            <w:rFonts w:cs="Arial"/>
            <w:noProof/>
            <w:lang w:val="et-EE"/>
          </w:rPr>
          <w:t>5.2. Ehitiste arhitektuurinõuded</w:t>
        </w:r>
        <w:r w:rsidR="00FD40CC">
          <w:rPr>
            <w:noProof/>
            <w:webHidden/>
          </w:rPr>
          <w:tab/>
        </w:r>
        <w:r>
          <w:rPr>
            <w:noProof/>
            <w:webHidden/>
          </w:rPr>
          <w:fldChar w:fldCharType="begin"/>
        </w:r>
        <w:r w:rsidR="00FD40CC">
          <w:rPr>
            <w:noProof/>
            <w:webHidden/>
          </w:rPr>
          <w:instrText xml:space="preserve"> PAGEREF _Toc75854588 \h </w:instrText>
        </w:r>
        <w:r>
          <w:rPr>
            <w:noProof/>
            <w:webHidden/>
          </w:rPr>
        </w:r>
        <w:r>
          <w:rPr>
            <w:noProof/>
            <w:webHidden/>
          </w:rPr>
          <w:fldChar w:fldCharType="separate"/>
        </w:r>
        <w:r w:rsidR="003B506B">
          <w:rPr>
            <w:noProof/>
            <w:webHidden/>
          </w:rPr>
          <w:t>7</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89" w:history="1">
        <w:r w:rsidR="00FD40CC" w:rsidRPr="006E544A">
          <w:rPr>
            <w:rStyle w:val="Hyperlink"/>
            <w:rFonts w:cs="Arial"/>
            <w:noProof/>
            <w:lang w:val="et-EE"/>
          </w:rPr>
          <w:t>5.3. Piirded</w:t>
        </w:r>
        <w:r w:rsidR="00FD40CC">
          <w:rPr>
            <w:noProof/>
            <w:webHidden/>
          </w:rPr>
          <w:tab/>
        </w:r>
        <w:r>
          <w:rPr>
            <w:noProof/>
            <w:webHidden/>
          </w:rPr>
          <w:fldChar w:fldCharType="begin"/>
        </w:r>
        <w:r w:rsidR="00FD40CC">
          <w:rPr>
            <w:noProof/>
            <w:webHidden/>
          </w:rPr>
          <w:instrText xml:space="preserve"> PAGEREF _Toc75854589 \h </w:instrText>
        </w:r>
        <w:r>
          <w:rPr>
            <w:noProof/>
            <w:webHidden/>
          </w:rPr>
        </w:r>
        <w:r>
          <w:rPr>
            <w:noProof/>
            <w:webHidden/>
          </w:rPr>
          <w:fldChar w:fldCharType="separate"/>
        </w:r>
        <w:r w:rsidR="003B506B">
          <w:rPr>
            <w:noProof/>
            <w:webHidden/>
          </w:rPr>
          <w:t>7</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0" w:history="1">
        <w:r w:rsidR="00FD40CC" w:rsidRPr="006E544A">
          <w:rPr>
            <w:rStyle w:val="Hyperlink"/>
            <w:rFonts w:cs="Arial"/>
            <w:noProof/>
            <w:lang w:val="et-EE"/>
          </w:rPr>
          <w:t>5.4. Tänavate maa-alad, liiklus- ja parkimiskorraldus</w:t>
        </w:r>
        <w:r w:rsidR="00FD40CC">
          <w:rPr>
            <w:noProof/>
            <w:webHidden/>
          </w:rPr>
          <w:tab/>
        </w:r>
        <w:r>
          <w:rPr>
            <w:noProof/>
            <w:webHidden/>
          </w:rPr>
          <w:fldChar w:fldCharType="begin"/>
        </w:r>
        <w:r w:rsidR="00FD40CC">
          <w:rPr>
            <w:noProof/>
            <w:webHidden/>
          </w:rPr>
          <w:instrText xml:space="preserve"> PAGEREF _Toc75854590 \h </w:instrText>
        </w:r>
        <w:r>
          <w:rPr>
            <w:noProof/>
            <w:webHidden/>
          </w:rPr>
        </w:r>
        <w:r>
          <w:rPr>
            <w:noProof/>
            <w:webHidden/>
          </w:rPr>
          <w:fldChar w:fldCharType="separate"/>
        </w:r>
        <w:r w:rsidR="003B506B">
          <w:rPr>
            <w:noProof/>
            <w:webHidden/>
          </w:rPr>
          <w:t>8</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1" w:history="1">
        <w:r w:rsidR="00FD40CC" w:rsidRPr="006E544A">
          <w:rPr>
            <w:rStyle w:val="Hyperlink"/>
            <w:rFonts w:cs="Arial"/>
            <w:noProof/>
            <w:lang w:val="et-EE"/>
          </w:rPr>
          <w:t>5.5. Haljastuse ja heakorra põhimõtted</w:t>
        </w:r>
        <w:r w:rsidR="00FD40CC">
          <w:rPr>
            <w:noProof/>
            <w:webHidden/>
          </w:rPr>
          <w:tab/>
        </w:r>
        <w:r>
          <w:rPr>
            <w:noProof/>
            <w:webHidden/>
          </w:rPr>
          <w:fldChar w:fldCharType="begin"/>
        </w:r>
        <w:r w:rsidR="00FD40CC">
          <w:rPr>
            <w:noProof/>
            <w:webHidden/>
          </w:rPr>
          <w:instrText xml:space="preserve"> PAGEREF _Toc75854591 \h </w:instrText>
        </w:r>
        <w:r>
          <w:rPr>
            <w:noProof/>
            <w:webHidden/>
          </w:rPr>
        </w:r>
        <w:r>
          <w:rPr>
            <w:noProof/>
            <w:webHidden/>
          </w:rPr>
          <w:fldChar w:fldCharType="separate"/>
        </w:r>
        <w:r w:rsidR="003B506B">
          <w:rPr>
            <w:noProof/>
            <w:webHidden/>
          </w:rPr>
          <w:t>9</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2" w:history="1">
        <w:r w:rsidR="00FD40CC" w:rsidRPr="006E544A">
          <w:rPr>
            <w:rStyle w:val="Hyperlink"/>
            <w:rFonts w:cs="Arial"/>
            <w:noProof/>
            <w:lang w:val="et-EE"/>
          </w:rPr>
          <w:t>5.6. Vertikaalplaneerimine</w:t>
        </w:r>
        <w:r w:rsidR="00FD40CC">
          <w:rPr>
            <w:noProof/>
            <w:webHidden/>
          </w:rPr>
          <w:tab/>
        </w:r>
        <w:r>
          <w:rPr>
            <w:noProof/>
            <w:webHidden/>
          </w:rPr>
          <w:fldChar w:fldCharType="begin"/>
        </w:r>
        <w:r w:rsidR="00FD40CC">
          <w:rPr>
            <w:noProof/>
            <w:webHidden/>
          </w:rPr>
          <w:instrText xml:space="preserve"> PAGEREF _Toc75854592 \h </w:instrText>
        </w:r>
        <w:r>
          <w:rPr>
            <w:noProof/>
            <w:webHidden/>
          </w:rPr>
        </w:r>
        <w:r>
          <w:rPr>
            <w:noProof/>
            <w:webHidden/>
          </w:rPr>
          <w:fldChar w:fldCharType="separate"/>
        </w:r>
        <w:r w:rsidR="003B506B">
          <w:rPr>
            <w:noProof/>
            <w:webHidden/>
          </w:rPr>
          <w:t>9</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3" w:history="1">
        <w:r w:rsidR="00FD40CC" w:rsidRPr="006E544A">
          <w:rPr>
            <w:rStyle w:val="Hyperlink"/>
            <w:rFonts w:cs="Arial"/>
            <w:noProof/>
            <w:lang w:val="et-EE"/>
          </w:rPr>
          <w:t>5.7. Tuleohutusnõuded</w:t>
        </w:r>
        <w:r w:rsidR="00FD40CC">
          <w:rPr>
            <w:noProof/>
            <w:webHidden/>
          </w:rPr>
          <w:tab/>
        </w:r>
        <w:r>
          <w:rPr>
            <w:noProof/>
            <w:webHidden/>
          </w:rPr>
          <w:fldChar w:fldCharType="begin"/>
        </w:r>
        <w:r w:rsidR="00FD40CC">
          <w:rPr>
            <w:noProof/>
            <w:webHidden/>
          </w:rPr>
          <w:instrText xml:space="preserve"> PAGEREF _Toc75854593 \h </w:instrText>
        </w:r>
        <w:r>
          <w:rPr>
            <w:noProof/>
            <w:webHidden/>
          </w:rPr>
        </w:r>
        <w:r>
          <w:rPr>
            <w:noProof/>
            <w:webHidden/>
          </w:rPr>
          <w:fldChar w:fldCharType="separate"/>
        </w:r>
        <w:r w:rsidR="003B506B">
          <w:rPr>
            <w:noProof/>
            <w:webHidden/>
          </w:rPr>
          <w:t>9</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4" w:history="1">
        <w:r w:rsidR="00FD40CC" w:rsidRPr="006E544A">
          <w:rPr>
            <w:rStyle w:val="Hyperlink"/>
            <w:rFonts w:cs="Arial"/>
            <w:noProof/>
            <w:lang w:val="et-EE"/>
          </w:rPr>
          <w:t>5.8. Tehnovõrkude lahendus</w:t>
        </w:r>
        <w:r w:rsidR="00FD40CC">
          <w:rPr>
            <w:noProof/>
            <w:webHidden/>
          </w:rPr>
          <w:tab/>
        </w:r>
        <w:r>
          <w:rPr>
            <w:noProof/>
            <w:webHidden/>
          </w:rPr>
          <w:fldChar w:fldCharType="begin"/>
        </w:r>
        <w:r w:rsidR="00FD40CC">
          <w:rPr>
            <w:noProof/>
            <w:webHidden/>
          </w:rPr>
          <w:instrText xml:space="preserve"> PAGEREF _Toc75854594 \h </w:instrText>
        </w:r>
        <w:r>
          <w:rPr>
            <w:noProof/>
            <w:webHidden/>
          </w:rPr>
        </w:r>
        <w:r>
          <w:rPr>
            <w:noProof/>
            <w:webHidden/>
          </w:rPr>
          <w:fldChar w:fldCharType="separate"/>
        </w:r>
        <w:r w:rsidR="003B506B">
          <w:rPr>
            <w:noProof/>
            <w:webHidden/>
          </w:rPr>
          <w:t>9</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5" w:history="1">
        <w:r w:rsidR="00FD40CC" w:rsidRPr="006E544A">
          <w:rPr>
            <w:rStyle w:val="Hyperlink"/>
            <w:rFonts w:cs="Arial"/>
            <w:noProof/>
            <w:lang w:val="et-EE"/>
          </w:rPr>
          <w:t>5.9. Meetmed kuritegevuse ennetamiseks</w:t>
        </w:r>
        <w:r w:rsidR="00FD40CC">
          <w:rPr>
            <w:noProof/>
            <w:webHidden/>
          </w:rPr>
          <w:tab/>
        </w:r>
        <w:r>
          <w:rPr>
            <w:noProof/>
            <w:webHidden/>
          </w:rPr>
          <w:fldChar w:fldCharType="begin"/>
        </w:r>
        <w:r w:rsidR="00FD40CC">
          <w:rPr>
            <w:noProof/>
            <w:webHidden/>
          </w:rPr>
          <w:instrText xml:space="preserve"> PAGEREF _Toc75854595 \h </w:instrText>
        </w:r>
        <w:r>
          <w:rPr>
            <w:noProof/>
            <w:webHidden/>
          </w:rPr>
        </w:r>
        <w:r>
          <w:rPr>
            <w:noProof/>
            <w:webHidden/>
          </w:rPr>
          <w:fldChar w:fldCharType="separate"/>
        </w:r>
        <w:r w:rsidR="003B506B">
          <w:rPr>
            <w:noProof/>
            <w:webHidden/>
          </w:rPr>
          <w:t>9</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6" w:history="1">
        <w:r w:rsidR="00FD40CC" w:rsidRPr="006E544A">
          <w:rPr>
            <w:rStyle w:val="Hyperlink"/>
            <w:rFonts w:cs="Arial"/>
            <w:noProof/>
            <w:lang w:val="et-EE"/>
          </w:rPr>
          <w:t>5.10. Jäätmete prognoos ja käitlemine</w:t>
        </w:r>
        <w:r w:rsidR="00FD40CC">
          <w:rPr>
            <w:noProof/>
            <w:webHidden/>
          </w:rPr>
          <w:tab/>
        </w:r>
        <w:r>
          <w:rPr>
            <w:noProof/>
            <w:webHidden/>
          </w:rPr>
          <w:fldChar w:fldCharType="begin"/>
        </w:r>
        <w:r w:rsidR="00FD40CC">
          <w:rPr>
            <w:noProof/>
            <w:webHidden/>
          </w:rPr>
          <w:instrText xml:space="preserve"> PAGEREF _Toc75854596 \h </w:instrText>
        </w:r>
        <w:r>
          <w:rPr>
            <w:noProof/>
            <w:webHidden/>
          </w:rPr>
        </w:r>
        <w:r>
          <w:rPr>
            <w:noProof/>
            <w:webHidden/>
          </w:rPr>
          <w:fldChar w:fldCharType="separate"/>
        </w:r>
        <w:r w:rsidR="003B506B">
          <w:rPr>
            <w:noProof/>
            <w:webHidden/>
          </w:rPr>
          <w:t>10</w:t>
        </w:r>
        <w:r>
          <w:rPr>
            <w:noProof/>
            <w:webHidden/>
          </w:rPr>
          <w:fldChar w:fldCharType="end"/>
        </w:r>
      </w:hyperlink>
    </w:p>
    <w:p w:rsidR="00FD40CC" w:rsidRDefault="00BE6501">
      <w:pPr>
        <w:pStyle w:val="TOC1"/>
        <w:tabs>
          <w:tab w:val="right" w:leader="dot" w:pos="10032"/>
        </w:tabs>
        <w:rPr>
          <w:rFonts w:asciiTheme="minorHAnsi" w:eastAsiaTheme="minorEastAsia" w:hAnsiTheme="minorHAnsi"/>
          <w:noProof/>
          <w:lang w:val="et-EE" w:eastAsia="ko-KR"/>
        </w:rPr>
      </w:pPr>
      <w:hyperlink w:anchor="_Toc75854597" w:history="1">
        <w:r w:rsidR="00FD40CC" w:rsidRPr="006E544A">
          <w:rPr>
            <w:rStyle w:val="Hyperlink"/>
            <w:noProof/>
          </w:rPr>
          <w:t>6. KESKKONNATINGIMUSED JA VÕIMALIKU KESKKONNAMÕJU HINDAMINE</w:t>
        </w:r>
        <w:r w:rsidR="00FD40CC">
          <w:rPr>
            <w:noProof/>
            <w:webHidden/>
          </w:rPr>
          <w:tab/>
        </w:r>
        <w:r>
          <w:rPr>
            <w:noProof/>
            <w:webHidden/>
          </w:rPr>
          <w:fldChar w:fldCharType="begin"/>
        </w:r>
        <w:r w:rsidR="00FD40CC">
          <w:rPr>
            <w:noProof/>
            <w:webHidden/>
          </w:rPr>
          <w:instrText xml:space="preserve"> PAGEREF _Toc75854597 \h </w:instrText>
        </w:r>
        <w:r>
          <w:rPr>
            <w:noProof/>
            <w:webHidden/>
          </w:rPr>
        </w:r>
        <w:r>
          <w:rPr>
            <w:noProof/>
            <w:webHidden/>
          </w:rPr>
          <w:fldChar w:fldCharType="separate"/>
        </w:r>
        <w:r w:rsidR="003B506B">
          <w:rPr>
            <w:noProof/>
            <w:webHidden/>
          </w:rPr>
          <w:t>10</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8" w:history="1">
        <w:r w:rsidR="00FD40CC" w:rsidRPr="006E544A">
          <w:rPr>
            <w:rStyle w:val="Hyperlink"/>
            <w:rFonts w:cs="Arial"/>
            <w:noProof/>
            <w:lang w:val="et-EE"/>
          </w:rPr>
          <w:t>6.1. Eessõna</w:t>
        </w:r>
        <w:r w:rsidR="00FD40CC">
          <w:rPr>
            <w:noProof/>
            <w:webHidden/>
          </w:rPr>
          <w:tab/>
        </w:r>
        <w:r>
          <w:rPr>
            <w:noProof/>
            <w:webHidden/>
          </w:rPr>
          <w:fldChar w:fldCharType="begin"/>
        </w:r>
        <w:r w:rsidR="00FD40CC">
          <w:rPr>
            <w:noProof/>
            <w:webHidden/>
          </w:rPr>
          <w:instrText xml:space="preserve"> PAGEREF _Toc75854598 \h </w:instrText>
        </w:r>
        <w:r>
          <w:rPr>
            <w:noProof/>
            <w:webHidden/>
          </w:rPr>
        </w:r>
        <w:r>
          <w:rPr>
            <w:noProof/>
            <w:webHidden/>
          </w:rPr>
          <w:fldChar w:fldCharType="separate"/>
        </w:r>
        <w:r w:rsidR="003B506B">
          <w:rPr>
            <w:noProof/>
            <w:webHidden/>
          </w:rPr>
          <w:t>10</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599" w:history="1">
        <w:r w:rsidR="00FD40CC" w:rsidRPr="006E544A">
          <w:rPr>
            <w:rStyle w:val="Hyperlink"/>
            <w:rFonts w:cs="Arial"/>
            <w:noProof/>
            <w:lang w:val="et-EE"/>
          </w:rPr>
          <w:t>6.2. Kavandatava tegevusega kaasnev oht inimese tervisele ja keskkonnale ning avariiolukordade esinemise võimalikkus</w:t>
        </w:r>
        <w:r w:rsidR="00FD40CC">
          <w:rPr>
            <w:noProof/>
            <w:webHidden/>
          </w:rPr>
          <w:tab/>
        </w:r>
        <w:r>
          <w:rPr>
            <w:noProof/>
            <w:webHidden/>
          </w:rPr>
          <w:fldChar w:fldCharType="begin"/>
        </w:r>
        <w:r w:rsidR="00FD40CC">
          <w:rPr>
            <w:noProof/>
            <w:webHidden/>
          </w:rPr>
          <w:instrText xml:space="preserve"> PAGEREF _Toc75854599 \h </w:instrText>
        </w:r>
        <w:r>
          <w:rPr>
            <w:noProof/>
            <w:webHidden/>
          </w:rPr>
        </w:r>
        <w:r>
          <w:rPr>
            <w:noProof/>
            <w:webHidden/>
          </w:rPr>
          <w:fldChar w:fldCharType="separate"/>
        </w:r>
        <w:r w:rsidR="003B506B">
          <w:rPr>
            <w:noProof/>
            <w:webHidden/>
          </w:rPr>
          <w:t>11</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600" w:history="1">
        <w:r w:rsidR="00FD40CC" w:rsidRPr="006E544A">
          <w:rPr>
            <w:rStyle w:val="Hyperlink"/>
            <w:rFonts w:cs="Arial"/>
            <w:noProof/>
            <w:lang w:val="et-EE"/>
          </w:rPr>
          <w:t>6.3. Müra ja vibratsioon</w:t>
        </w:r>
        <w:r w:rsidR="00FD40CC">
          <w:rPr>
            <w:noProof/>
            <w:webHidden/>
          </w:rPr>
          <w:tab/>
        </w:r>
        <w:r>
          <w:rPr>
            <w:noProof/>
            <w:webHidden/>
          </w:rPr>
          <w:fldChar w:fldCharType="begin"/>
        </w:r>
        <w:r w:rsidR="00FD40CC">
          <w:rPr>
            <w:noProof/>
            <w:webHidden/>
          </w:rPr>
          <w:instrText xml:space="preserve"> PAGEREF _Toc75854600 \h </w:instrText>
        </w:r>
        <w:r>
          <w:rPr>
            <w:noProof/>
            <w:webHidden/>
          </w:rPr>
        </w:r>
        <w:r>
          <w:rPr>
            <w:noProof/>
            <w:webHidden/>
          </w:rPr>
          <w:fldChar w:fldCharType="separate"/>
        </w:r>
        <w:r w:rsidR="003B506B">
          <w:rPr>
            <w:noProof/>
            <w:webHidden/>
          </w:rPr>
          <w:t>11</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601" w:history="1">
        <w:r w:rsidR="00FD40CC" w:rsidRPr="006E544A">
          <w:rPr>
            <w:rStyle w:val="Hyperlink"/>
            <w:rFonts w:cs="Arial"/>
            <w:noProof/>
            <w:lang w:val="et-EE"/>
          </w:rPr>
          <w:t>6.4. Põhjavesi ja pinnavesi</w:t>
        </w:r>
        <w:r w:rsidR="00FD40CC">
          <w:rPr>
            <w:noProof/>
            <w:webHidden/>
          </w:rPr>
          <w:tab/>
        </w:r>
        <w:r>
          <w:rPr>
            <w:noProof/>
            <w:webHidden/>
          </w:rPr>
          <w:fldChar w:fldCharType="begin"/>
        </w:r>
        <w:r w:rsidR="00FD40CC">
          <w:rPr>
            <w:noProof/>
            <w:webHidden/>
          </w:rPr>
          <w:instrText xml:space="preserve"> PAGEREF _Toc75854601 \h </w:instrText>
        </w:r>
        <w:r>
          <w:rPr>
            <w:noProof/>
            <w:webHidden/>
          </w:rPr>
        </w:r>
        <w:r>
          <w:rPr>
            <w:noProof/>
            <w:webHidden/>
          </w:rPr>
          <w:fldChar w:fldCharType="separate"/>
        </w:r>
        <w:r w:rsidR="003B506B">
          <w:rPr>
            <w:noProof/>
            <w:webHidden/>
          </w:rPr>
          <w:t>11</w:t>
        </w:r>
        <w:r>
          <w:rPr>
            <w:noProof/>
            <w:webHidden/>
          </w:rPr>
          <w:fldChar w:fldCharType="end"/>
        </w:r>
      </w:hyperlink>
    </w:p>
    <w:p w:rsidR="00FD40CC" w:rsidRDefault="00BE6501">
      <w:pPr>
        <w:pStyle w:val="TOC2"/>
        <w:tabs>
          <w:tab w:val="right" w:leader="dot" w:pos="10032"/>
        </w:tabs>
        <w:rPr>
          <w:rFonts w:asciiTheme="minorHAnsi" w:eastAsiaTheme="minorEastAsia" w:hAnsiTheme="minorHAnsi"/>
          <w:noProof/>
          <w:lang w:val="et-EE" w:eastAsia="ko-KR"/>
        </w:rPr>
      </w:pPr>
      <w:hyperlink w:anchor="_Toc75854602" w:history="1">
        <w:r w:rsidR="00FD40CC" w:rsidRPr="006E544A">
          <w:rPr>
            <w:rStyle w:val="Hyperlink"/>
            <w:rFonts w:cs="Arial"/>
            <w:noProof/>
            <w:lang w:val="et-EE"/>
          </w:rPr>
          <w:t>6.5. Radoon</w:t>
        </w:r>
        <w:r w:rsidR="00FD40CC">
          <w:rPr>
            <w:noProof/>
            <w:webHidden/>
          </w:rPr>
          <w:tab/>
        </w:r>
        <w:r>
          <w:rPr>
            <w:noProof/>
            <w:webHidden/>
          </w:rPr>
          <w:fldChar w:fldCharType="begin"/>
        </w:r>
        <w:r w:rsidR="00FD40CC">
          <w:rPr>
            <w:noProof/>
            <w:webHidden/>
          </w:rPr>
          <w:instrText xml:space="preserve"> PAGEREF _Toc75854602 \h </w:instrText>
        </w:r>
        <w:r>
          <w:rPr>
            <w:noProof/>
            <w:webHidden/>
          </w:rPr>
        </w:r>
        <w:r>
          <w:rPr>
            <w:noProof/>
            <w:webHidden/>
          </w:rPr>
          <w:fldChar w:fldCharType="separate"/>
        </w:r>
        <w:r w:rsidR="003B506B">
          <w:rPr>
            <w:noProof/>
            <w:webHidden/>
          </w:rPr>
          <w:t>12</w:t>
        </w:r>
        <w:r>
          <w:rPr>
            <w:noProof/>
            <w:webHidden/>
          </w:rPr>
          <w:fldChar w:fldCharType="end"/>
        </w:r>
      </w:hyperlink>
    </w:p>
    <w:p w:rsidR="00FD40CC" w:rsidRDefault="00BE6501">
      <w:pPr>
        <w:pStyle w:val="TOC1"/>
        <w:tabs>
          <w:tab w:val="right" w:leader="dot" w:pos="10032"/>
        </w:tabs>
        <w:rPr>
          <w:rFonts w:asciiTheme="minorHAnsi" w:eastAsiaTheme="minorEastAsia" w:hAnsiTheme="minorHAnsi"/>
          <w:noProof/>
          <w:lang w:val="et-EE" w:eastAsia="ko-KR"/>
        </w:rPr>
      </w:pPr>
      <w:hyperlink w:anchor="_Toc75854603" w:history="1">
        <w:r w:rsidR="00FD40CC" w:rsidRPr="006E544A">
          <w:rPr>
            <w:rStyle w:val="Hyperlink"/>
            <w:noProof/>
          </w:rPr>
          <w:t>7. PLANEERINGUALA TEHNILISED NÄITAJAD</w:t>
        </w:r>
        <w:r w:rsidR="00FD40CC">
          <w:rPr>
            <w:noProof/>
            <w:webHidden/>
          </w:rPr>
          <w:tab/>
        </w:r>
        <w:r>
          <w:rPr>
            <w:noProof/>
            <w:webHidden/>
          </w:rPr>
          <w:fldChar w:fldCharType="begin"/>
        </w:r>
        <w:r w:rsidR="00FD40CC">
          <w:rPr>
            <w:noProof/>
            <w:webHidden/>
          </w:rPr>
          <w:instrText xml:space="preserve"> PAGEREF _Toc75854603 \h </w:instrText>
        </w:r>
        <w:r>
          <w:rPr>
            <w:noProof/>
            <w:webHidden/>
          </w:rPr>
        </w:r>
        <w:r>
          <w:rPr>
            <w:noProof/>
            <w:webHidden/>
          </w:rPr>
          <w:fldChar w:fldCharType="separate"/>
        </w:r>
        <w:r w:rsidR="003B506B">
          <w:rPr>
            <w:noProof/>
            <w:webHidden/>
          </w:rPr>
          <w:t>12</w:t>
        </w:r>
        <w:r>
          <w:rPr>
            <w:noProof/>
            <w:webHidden/>
          </w:rPr>
          <w:fldChar w:fldCharType="end"/>
        </w:r>
      </w:hyperlink>
    </w:p>
    <w:p w:rsidR="00E579FD" w:rsidRPr="00127ECF" w:rsidRDefault="00BE6501" w:rsidP="000D0585">
      <w:pPr>
        <w:pStyle w:val="ListParagraph"/>
        <w:tabs>
          <w:tab w:val="right" w:leader="dot" w:pos="10042"/>
        </w:tabs>
        <w:spacing w:before="0" w:after="0"/>
        <w:ind w:left="0"/>
        <w:rPr>
          <w:rFonts w:ascii="Arial" w:hAnsi="Arial" w:cs="Arial"/>
          <w:b/>
          <w:caps/>
          <w:lang w:val="et-EE"/>
        </w:rPr>
      </w:pPr>
      <w:r w:rsidRPr="00127ECF">
        <w:rPr>
          <w:rFonts w:ascii="Arial" w:hAnsi="Arial" w:cs="Arial"/>
          <w:lang w:val="et-EE"/>
        </w:rPr>
        <w:fldChar w:fldCharType="end"/>
      </w:r>
    </w:p>
    <w:p w:rsidR="00955A78" w:rsidRPr="00127ECF" w:rsidRDefault="00955A78" w:rsidP="000D0585">
      <w:pPr>
        <w:pStyle w:val="ListParagraph"/>
        <w:numPr>
          <w:ilvl w:val="0"/>
          <w:numId w:val="1"/>
        </w:numPr>
        <w:spacing w:before="0" w:after="0"/>
        <w:rPr>
          <w:rFonts w:ascii="Arial" w:hAnsi="Arial" w:cs="Arial"/>
          <w:b/>
          <w:caps/>
          <w:lang w:val="et-EE"/>
        </w:rPr>
      </w:pPr>
      <w:r w:rsidRPr="00127ECF">
        <w:rPr>
          <w:rFonts w:ascii="Arial" w:hAnsi="Arial" w:cs="Arial"/>
          <w:b/>
          <w:caps/>
          <w:lang w:val="et-EE"/>
        </w:rPr>
        <w:t>LISAD</w:t>
      </w:r>
    </w:p>
    <w:p w:rsidR="00127ECF" w:rsidRPr="00127ECF" w:rsidRDefault="00127ECF" w:rsidP="000D0585">
      <w:pPr>
        <w:spacing w:before="0" w:after="0"/>
        <w:rPr>
          <w:rFonts w:ascii="Arial" w:hAnsi="Arial" w:cs="Arial"/>
          <w:lang w:val="et-EE"/>
        </w:rPr>
      </w:pPr>
    </w:p>
    <w:p w:rsidR="00E579FD" w:rsidRPr="00127ECF" w:rsidRDefault="00E579FD" w:rsidP="000D0585">
      <w:pPr>
        <w:pStyle w:val="ListParagraph"/>
        <w:numPr>
          <w:ilvl w:val="0"/>
          <w:numId w:val="1"/>
        </w:numPr>
        <w:spacing w:before="0" w:after="0"/>
        <w:rPr>
          <w:rFonts w:ascii="Arial" w:hAnsi="Arial" w:cs="Arial"/>
          <w:b/>
          <w:caps/>
          <w:lang w:val="et-EE"/>
        </w:rPr>
      </w:pPr>
      <w:r w:rsidRPr="00127ECF">
        <w:rPr>
          <w:rFonts w:ascii="Arial" w:hAnsi="Arial" w:cs="Arial"/>
          <w:b/>
          <w:caps/>
          <w:lang w:val="et-EE"/>
        </w:rPr>
        <w:t>JOONiSED</w:t>
      </w:r>
    </w:p>
    <w:p w:rsidR="00E50C10" w:rsidRPr="00127ECF" w:rsidRDefault="00E50C10" w:rsidP="000D0585">
      <w:pPr>
        <w:spacing w:before="0" w:after="0"/>
        <w:rPr>
          <w:rFonts w:ascii="Arial" w:hAnsi="Arial" w:cs="Arial"/>
          <w:lang w:val="et-EE"/>
        </w:rPr>
      </w:pPr>
    </w:p>
    <w:p w:rsidR="00E50C10" w:rsidRPr="00127ECF" w:rsidRDefault="00E50C10" w:rsidP="000D0585">
      <w:pPr>
        <w:tabs>
          <w:tab w:val="left" w:pos="1276"/>
          <w:tab w:val="left" w:pos="4395"/>
        </w:tabs>
        <w:spacing w:before="0" w:after="0"/>
        <w:ind w:left="284"/>
        <w:rPr>
          <w:rFonts w:ascii="Arial" w:hAnsi="Arial" w:cs="Arial"/>
          <w:lang w:val="et-EE"/>
        </w:rPr>
      </w:pPr>
      <w:r w:rsidRPr="00127ECF">
        <w:rPr>
          <w:rFonts w:ascii="Arial" w:hAnsi="Arial" w:cs="Arial"/>
          <w:lang w:val="et-EE"/>
        </w:rPr>
        <w:t>AS-01</w:t>
      </w:r>
      <w:r w:rsidRPr="00127ECF">
        <w:rPr>
          <w:rFonts w:ascii="Arial" w:hAnsi="Arial" w:cs="Arial"/>
          <w:lang w:val="et-EE"/>
        </w:rPr>
        <w:tab/>
      </w:r>
      <w:r w:rsidR="00BC1111">
        <w:rPr>
          <w:rFonts w:ascii="Arial" w:hAnsi="Arial" w:cs="Arial"/>
          <w:lang w:val="et-EE"/>
        </w:rPr>
        <w:t>Asukoha</w:t>
      </w:r>
      <w:r w:rsidRPr="00127ECF">
        <w:rPr>
          <w:rFonts w:ascii="Arial" w:hAnsi="Arial" w:cs="Arial"/>
          <w:lang w:val="et-EE"/>
        </w:rPr>
        <w:t>skeem</w:t>
      </w:r>
      <w:r w:rsidRPr="00127ECF">
        <w:rPr>
          <w:rFonts w:ascii="Arial" w:hAnsi="Arial" w:cs="Arial"/>
          <w:lang w:val="et-EE"/>
        </w:rPr>
        <w:tab/>
        <w:t>M 1:~</w:t>
      </w:r>
    </w:p>
    <w:p w:rsidR="002B24A4" w:rsidRPr="00127ECF" w:rsidRDefault="002B24A4" w:rsidP="000D0585">
      <w:pPr>
        <w:pStyle w:val="ListParagraph"/>
        <w:tabs>
          <w:tab w:val="left" w:pos="1276"/>
          <w:tab w:val="left" w:pos="4395"/>
        </w:tabs>
        <w:spacing w:before="0" w:after="0"/>
        <w:ind w:left="284"/>
        <w:rPr>
          <w:rFonts w:ascii="Arial" w:hAnsi="Arial" w:cs="Arial"/>
          <w:lang w:val="et-EE"/>
        </w:rPr>
      </w:pPr>
      <w:r w:rsidRPr="00127ECF">
        <w:rPr>
          <w:rFonts w:ascii="Arial" w:hAnsi="Arial" w:cs="Arial"/>
          <w:lang w:val="et-EE"/>
        </w:rPr>
        <w:t>AS-0</w:t>
      </w:r>
      <w:r w:rsidR="0066178F" w:rsidRPr="00127ECF">
        <w:rPr>
          <w:rFonts w:ascii="Arial" w:hAnsi="Arial" w:cs="Arial"/>
          <w:lang w:val="et-EE"/>
        </w:rPr>
        <w:t>2</w:t>
      </w:r>
      <w:r w:rsidRPr="00127ECF">
        <w:rPr>
          <w:rFonts w:ascii="Arial" w:hAnsi="Arial" w:cs="Arial"/>
          <w:lang w:val="et-EE"/>
        </w:rPr>
        <w:t xml:space="preserve"> </w:t>
      </w:r>
      <w:r w:rsidRPr="00127ECF">
        <w:rPr>
          <w:rFonts w:ascii="Arial" w:hAnsi="Arial" w:cs="Arial"/>
          <w:lang w:val="et-EE"/>
        </w:rPr>
        <w:tab/>
      </w:r>
      <w:r w:rsidR="008E1E8E" w:rsidRPr="00127ECF">
        <w:rPr>
          <w:rFonts w:ascii="Arial" w:hAnsi="Arial" w:cs="Arial"/>
          <w:lang w:val="et-EE"/>
        </w:rPr>
        <w:t>Kontaktvööndi</w:t>
      </w:r>
      <w:r w:rsidRPr="00127ECF">
        <w:rPr>
          <w:rFonts w:ascii="Arial" w:hAnsi="Arial" w:cs="Arial"/>
          <w:lang w:val="et-EE"/>
        </w:rPr>
        <w:t xml:space="preserve"> analüüs</w:t>
      </w:r>
      <w:r w:rsidRPr="00127ECF">
        <w:rPr>
          <w:rFonts w:ascii="Arial" w:hAnsi="Arial" w:cs="Arial"/>
          <w:lang w:val="et-EE"/>
        </w:rPr>
        <w:tab/>
        <w:t>M 1:~</w:t>
      </w:r>
    </w:p>
    <w:p w:rsidR="0066178F" w:rsidRPr="00127ECF" w:rsidRDefault="0066178F" w:rsidP="000D0585">
      <w:pPr>
        <w:pStyle w:val="ListParagraph"/>
        <w:tabs>
          <w:tab w:val="left" w:pos="1276"/>
          <w:tab w:val="left" w:pos="4395"/>
        </w:tabs>
        <w:spacing w:before="0" w:after="0"/>
        <w:ind w:left="284"/>
        <w:rPr>
          <w:rFonts w:ascii="Arial" w:hAnsi="Arial" w:cs="Arial"/>
          <w:lang w:val="et-EE"/>
        </w:rPr>
      </w:pPr>
      <w:r w:rsidRPr="00127ECF">
        <w:rPr>
          <w:rFonts w:ascii="Arial" w:hAnsi="Arial" w:cs="Arial"/>
          <w:lang w:val="et-EE"/>
        </w:rPr>
        <w:t>AS-03</w:t>
      </w:r>
      <w:r w:rsidRPr="00127ECF">
        <w:rPr>
          <w:rFonts w:ascii="Arial" w:hAnsi="Arial" w:cs="Arial"/>
          <w:lang w:val="et-EE"/>
        </w:rPr>
        <w:tab/>
        <w:t>Tugiplaan</w:t>
      </w:r>
      <w:r w:rsidRPr="00127ECF">
        <w:rPr>
          <w:rFonts w:ascii="Arial" w:hAnsi="Arial" w:cs="Arial"/>
          <w:lang w:val="et-EE"/>
        </w:rPr>
        <w:tab/>
        <w:t>M 1:1000</w:t>
      </w:r>
    </w:p>
    <w:p w:rsidR="002B24A4" w:rsidRPr="00127ECF" w:rsidRDefault="0066178F" w:rsidP="000D0585">
      <w:pPr>
        <w:pStyle w:val="ListParagraph"/>
        <w:tabs>
          <w:tab w:val="left" w:pos="1276"/>
          <w:tab w:val="left" w:pos="4395"/>
        </w:tabs>
        <w:spacing w:before="0" w:after="0"/>
        <w:ind w:left="284"/>
        <w:rPr>
          <w:rFonts w:ascii="Arial" w:hAnsi="Arial" w:cs="Arial"/>
          <w:lang w:val="et-EE"/>
        </w:rPr>
      </w:pPr>
      <w:r w:rsidRPr="00127ECF">
        <w:rPr>
          <w:rFonts w:ascii="Arial" w:hAnsi="Arial" w:cs="Arial"/>
          <w:lang w:val="et-EE"/>
        </w:rPr>
        <w:t xml:space="preserve">AS-04 </w:t>
      </w:r>
      <w:r w:rsidRPr="00127ECF">
        <w:rPr>
          <w:rFonts w:ascii="Arial" w:hAnsi="Arial" w:cs="Arial"/>
          <w:lang w:val="et-EE"/>
        </w:rPr>
        <w:tab/>
        <w:t>Põhijoonise eskiis</w:t>
      </w:r>
      <w:r w:rsidRPr="00127ECF">
        <w:rPr>
          <w:rFonts w:ascii="Arial" w:hAnsi="Arial" w:cs="Arial"/>
          <w:lang w:val="et-EE"/>
        </w:rPr>
        <w:tab/>
        <w:t>M 1:</w:t>
      </w:r>
      <w:r w:rsidR="008E1E8E" w:rsidRPr="00127ECF">
        <w:rPr>
          <w:rFonts w:ascii="Arial" w:hAnsi="Arial" w:cs="Arial"/>
          <w:lang w:val="et-EE"/>
        </w:rPr>
        <w:t>1000</w:t>
      </w:r>
    </w:p>
    <w:p w:rsidR="00955A78" w:rsidRPr="00127ECF" w:rsidRDefault="00955A78" w:rsidP="000D0585">
      <w:pPr>
        <w:spacing w:before="0" w:after="0"/>
        <w:rPr>
          <w:rFonts w:ascii="Arial" w:hAnsi="Arial" w:cs="Arial"/>
          <w:lang w:val="et-EE"/>
        </w:rPr>
      </w:pPr>
    </w:p>
    <w:p w:rsidR="00E579FD" w:rsidRPr="00127ECF" w:rsidRDefault="008856CF" w:rsidP="000D0585">
      <w:pPr>
        <w:pStyle w:val="ListParagraph"/>
        <w:numPr>
          <w:ilvl w:val="0"/>
          <w:numId w:val="1"/>
        </w:numPr>
        <w:spacing w:before="0" w:after="0"/>
        <w:rPr>
          <w:rFonts w:ascii="Arial" w:hAnsi="Arial" w:cs="Arial"/>
          <w:b/>
          <w:caps/>
          <w:lang w:val="et-EE"/>
        </w:rPr>
      </w:pPr>
      <w:r w:rsidRPr="00127ECF">
        <w:rPr>
          <w:rFonts w:ascii="Arial" w:eastAsia="Times New Roman" w:hAnsi="Arial" w:cs="Arial"/>
          <w:b/>
          <w:lang w:val="et-EE" w:eastAsia="zh-CN"/>
        </w:rPr>
        <w:t>KOOSKÕLASTUSTE KOONDTABEL KOOS KOOSKÕLASTUSTEGA</w:t>
      </w:r>
    </w:p>
    <w:p w:rsidR="00DE117A" w:rsidRPr="00127ECF" w:rsidRDefault="00DE117A" w:rsidP="000D0585">
      <w:pPr>
        <w:rPr>
          <w:rFonts w:ascii="Arial" w:hAnsi="Arial" w:cs="Arial"/>
          <w:lang w:val="et-EE"/>
        </w:rPr>
      </w:pPr>
      <w:r w:rsidRPr="00127ECF">
        <w:rPr>
          <w:rFonts w:ascii="Arial" w:hAnsi="Arial" w:cs="Arial"/>
          <w:lang w:val="et-EE"/>
        </w:rPr>
        <w:br w:type="page"/>
      </w:r>
    </w:p>
    <w:p w:rsidR="003F1B68" w:rsidRDefault="003F1B68" w:rsidP="000D0585">
      <w:pPr>
        <w:pStyle w:val="ListParagraph"/>
        <w:numPr>
          <w:ilvl w:val="0"/>
          <w:numId w:val="12"/>
        </w:numPr>
        <w:tabs>
          <w:tab w:val="left" w:pos="284"/>
        </w:tabs>
        <w:spacing w:before="0" w:after="0"/>
        <w:rPr>
          <w:rFonts w:ascii="Arial" w:hAnsi="Arial" w:cs="Arial"/>
          <w:b/>
          <w:caps/>
          <w:lang w:val="et-EE"/>
        </w:rPr>
      </w:pPr>
      <w:r w:rsidRPr="00127ECF">
        <w:rPr>
          <w:rFonts w:ascii="Arial" w:hAnsi="Arial" w:cs="Arial"/>
          <w:b/>
          <w:caps/>
          <w:lang w:val="et-EE"/>
        </w:rPr>
        <w:lastRenderedPageBreak/>
        <w:t>seletuskiri</w:t>
      </w:r>
    </w:p>
    <w:p w:rsidR="00127ECF" w:rsidRPr="00127ECF" w:rsidRDefault="00127ECF" w:rsidP="000D0585">
      <w:pPr>
        <w:tabs>
          <w:tab w:val="left" w:pos="284"/>
        </w:tabs>
        <w:spacing w:before="0" w:after="0"/>
        <w:rPr>
          <w:rFonts w:ascii="Arial" w:hAnsi="Arial" w:cs="Arial"/>
          <w:caps/>
          <w:lang w:val="et-EE"/>
        </w:rPr>
      </w:pPr>
    </w:p>
    <w:p w:rsidR="003B09FB" w:rsidRPr="00127ECF" w:rsidRDefault="008E2468" w:rsidP="000D0585">
      <w:pPr>
        <w:pStyle w:val="Heading1"/>
        <w:spacing w:before="0"/>
      </w:pPr>
      <w:bookmarkStart w:id="1" w:name="_Toc75854575"/>
      <w:bookmarkStart w:id="2" w:name="_Toc497432699"/>
      <w:r w:rsidRPr="00127ECF">
        <w:t>PLANEERINGU KOOSTAMISE ALUSED</w:t>
      </w:r>
      <w:bookmarkEnd w:id="1"/>
    </w:p>
    <w:p w:rsidR="004412F9" w:rsidRPr="00127ECF" w:rsidRDefault="004412F9" w:rsidP="000D0585">
      <w:pPr>
        <w:suppressAutoHyphens/>
        <w:spacing w:before="0" w:after="0"/>
        <w:jc w:val="both"/>
        <w:rPr>
          <w:rFonts w:ascii="Arial" w:eastAsia="Times New Roman" w:hAnsi="Arial" w:cs="Arial"/>
          <w:lang w:val="et-EE" w:eastAsia="ar-SA"/>
        </w:rPr>
      </w:pPr>
    </w:p>
    <w:p w:rsidR="003B09FB" w:rsidRPr="00127ECF" w:rsidRDefault="003B09FB"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Planeerimisseadus;</w:t>
      </w:r>
    </w:p>
    <w:p w:rsidR="003B09FB" w:rsidRDefault="006B5D8A" w:rsidP="000D0585">
      <w:pPr>
        <w:numPr>
          <w:ilvl w:val="0"/>
          <w:numId w:val="13"/>
        </w:numPr>
        <w:suppressAutoHyphens/>
        <w:spacing w:before="0" w:after="0"/>
        <w:ind w:left="284" w:hanging="284"/>
        <w:jc w:val="both"/>
        <w:rPr>
          <w:rFonts w:ascii="Arial" w:eastAsia="Times New Roman" w:hAnsi="Arial" w:cs="Arial"/>
          <w:lang w:val="et-EE" w:eastAsia="ar-SA"/>
        </w:rPr>
      </w:pPr>
      <w:r w:rsidRPr="006B5D8A">
        <w:rPr>
          <w:rFonts w:ascii="Arial" w:eastAsia="Times New Roman" w:hAnsi="Arial" w:cs="Arial"/>
          <w:lang w:val="et-EE" w:eastAsia="ar-SA"/>
        </w:rPr>
        <w:t xml:space="preserve">Rae valla üldplaneering, kehtestatud </w:t>
      </w:r>
      <w:hyperlink r:id="rId10" w:history="1">
        <w:r w:rsidRPr="006B5D8A">
          <w:rPr>
            <w:rStyle w:val="Hyperlink"/>
            <w:rFonts w:ascii="Arial" w:eastAsia="Times New Roman" w:hAnsi="Arial" w:cs="Arial"/>
            <w:color w:val="auto"/>
            <w:u w:val="none"/>
            <w:lang w:val="et-EE" w:eastAsia="ar-SA"/>
          </w:rPr>
          <w:t>Rae Vallavolikogu 21.05.2013 otsusega nr 462</w:t>
        </w:r>
      </w:hyperlink>
      <w:r w:rsidR="003B09FB" w:rsidRPr="006B5D8A">
        <w:rPr>
          <w:rFonts w:ascii="Arial" w:eastAsia="Times New Roman" w:hAnsi="Arial" w:cs="Arial"/>
          <w:lang w:val="et-EE" w:eastAsia="ar-SA"/>
        </w:rPr>
        <w:t>;</w:t>
      </w:r>
    </w:p>
    <w:p w:rsidR="006B5D8A" w:rsidRDefault="006B5D8A" w:rsidP="000D0585">
      <w:pPr>
        <w:numPr>
          <w:ilvl w:val="0"/>
          <w:numId w:val="13"/>
        </w:numPr>
        <w:suppressAutoHyphens/>
        <w:spacing w:before="0" w:after="0"/>
        <w:ind w:left="284" w:hanging="284"/>
        <w:jc w:val="both"/>
        <w:rPr>
          <w:rFonts w:ascii="Arial" w:eastAsia="Times New Roman" w:hAnsi="Arial" w:cs="Arial"/>
          <w:lang w:val="et-EE" w:eastAsia="ar-SA"/>
        </w:rPr>
      </w:pPr>
      <w:r w:rsidRPr="006B5D8A">
        <w:rPr>
          <w:rFonts w:ascii="Arial" w:eastAsia="Times New Roman" w:hAnsi="Arial" w:cs="Arial"/>
          <w:lang w:val="et-EE" w:eastAsia="ar-SA"/>
        </w:rPr>
        <w:t>Rae valla ehitusmäärus;</w:t>
      </w:r>
    </w:p>
    <w:p w:rsidR="006B5D8A" w:rsidRPr="006B5D8A" w:rsidRDefault="006B5D8A" w:rsidP="000D0585">
      <w:pPr>
        <w:numPr>
          <w:ilvl w:val="0"/>
          <w:numId w:val="13"/>
        </w:numPr>
        <w:suppressAutoHyphens/>
        <w:spacing w:before="0" w:after="0"/>
        <w:ind w:left="284" w:hanging="284"/>
        <w:jc w:val="both"/>
        <w:rPr>
          <w:rFonts w:ascii="Arial" w:eastAsia="Times New Roman" w:hAnsi="Arial" w:cs="Arial"/>
          <w:lang w:val="et-EE" w:eastAsia="ar-SA"/>
        </w:rPr>
      </w:pPr>
      <w:r w:rsidRPr="006B5D8A">
        <w:rPr>
          <w:rFonts w:ascii="Arial" w:eastAsia="Times New Roman" w:hAnsi="Arial" w:cs="Arial"/>
          <w:lang w:val="et-EE" w:eastAsia="ar-SA"/>
        </w:rPr>
        <w:t>Rae valla jäätmehoolduseeskiri, kehtestatud Rae Vallavolikogu 19.03.2013 määrusega nr 99;</w:t>
      </w:r>
    </w:p>
    <w:p w:rsidR="003B09FB" w:rsidRPr="00127ECF" w:rsidRDefault="00F03FC5"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Rae valla ühisveevärgi ja -kanalisatsiooni ning sademevee ärajuhtimise arendamise kava aastateks 2017 – 2028</w:t>
      </w:r>
      <w:r w:rsidR="003B09FB" w:rsidRPr="00127ECF">
        <w:rPr>
          <w:rFonts w:ascii="Arial" w:eastAsia="Times New Roman" w:hAnsi="Arial" w:cs="Arial"/>
          <w:lang w:val="et-EE" w:eastAsia="ar-SA"/>
        </w:rPr>
        <w:t>;</w:t>
      </w:r>
    </w:p>
    <w:p w:rsidR="003B09FB" w:rsidRPr="00127ECF" w:rsidRDefault="00F03FC5"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Rae Vallavalitsuse 15.02.2011 määrus nr 13 „Digitaalselt teostatavate geodeetiliste alusplaanide, projektide, teostusjooniste ja detailplaneeringute esitamise kord”;</w:t>
      </w:r>
    </w:p>
    <w:p w:rsidR="00F03FC5" w:rsidRPr="00127ECF" w:rsidRDefault="00F03FC5"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Rae Vallavalitsuse 15.02.2011 määrus nr 14 „Detailplaneeringute koostamise ning vormistamise juhend”;</w:t>
      </w:r>
    </w:p>
    <w:p w:rsidR="008E1E8E" w:rsidRDefault="008E1E8E"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riigihalduse ministri 17.10.2019 määrus nr 50 „Planeeringu vormistamisele ja ülesehitusele esitatavad nõuded”;</w:t>
      </w:r>
    </w:p>
    <w:p w:rsidR="006B5D8A" w:rsidRPr="006B5D8A" w:rsidRDefault="006B5D8A" w:rsidP="000D0585">
      <w:pPr>
        <w:numPr>
          <w:ilvl w:val="0"/>
          <w:numId w:val="13"/>
        </w:numPr>
        <w:suppressAutoHyphens/>
        <w:spacing w:before="0" w:after="0"/>
        <w:ind w:left="284" w:hanging="284"/>
        <w:jc w:val="both"/>
        <w:rPr>
          <w:rFonts w:ascii="Arial" w:eastAsia="Times New Roman" w:hAnsi="Arial" w:cs="Arial"/>
          <w:lang w:val="et-EE" w:eastAsia="ar-SA"/>
        </w:rPr>
      </w:pPr>
      <w:r w:rsidRPr="006B5D8A">
        <w:rPr>
          <w:rFonts w:ascii="Arial" w:eastAsia="Times New Roman" w:hAnsi="Arial" w:cs="Arial"/>
          <w:lang w:val="et-EE" w:eastAsia="ar-SA"/>
        </w:rPr>
        <w:t>Eesti standard EVS 843:2016 „Linnatänavad”;</w:t>
      </w:r>
    </w:p>
    <w:p w:rsidR="006B5D8A" w:rsidRPr="00127ECF" w:rsidRDefault="006B5D8A" w:rsidP="000D0585">
      <w:pPr>
        <w:numPr>
          <w:ilvl w:val="0"/>
          <w:numId w:val="13"/>
        </w:numPr>
        <w:suppressAutoHyphens/>
        <w:spacing w:before="0" w:after="0"/>
        <w:ind w:left="284" w:hanging="284"/>
        <w:jc w:val="both"/>
        <w:rPr>
          <w:rFonts w:ascii="Arial" w:eastAsia="Times New Roman" w:hAnsi="Arial" w:cs="Arial"/>
          <w:lang w:val="et-EE" w:eastAsia="ar-SA"/>
        </w:rPr>
      </w:pPr>
      <w:r w:rsidRPr="006B5D8A">
        <w:rPr>
          <w:rFonts w:ascii="Arial" w:eastAsia="Times New Roman" w:hAnsi="Arial" w:cs="Arial"/>
          <w:lang w:val="et-EE" w:eastAsia="ar-SA"/>
        </w:rPr>
        <w:t>siseministri 30. märtsi 2017. a määrus nr 17 „Ehitisele esitatavad tuleohutusnõuded ja nõuded tuletõrje veevarustusele”;</w:t>
      </w:r>
    </w:p>
    <w:p w:rsidR="003B09FB" w:rsidRPr="00127ECF" w:rsidRDefault="003B09FB"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katastriüksuse plaan;</w:t>
      </w:r>
    </w:p>
    <w:p w:rsidR="003B09FB" w:rsidRPr="00127ECF" w:rsidRDefault="003B09FB" w:rsidP="000D0585">
      <w:pPr>
        <w:numPr>
          <w:ilvl w:val="0"/>
          <w:numId w:val="13"/>
        </w:numPr>
        <w:suppressAutoHyphens/>
        <w:spacing w:before="0" w:after="0"/>
        <w:ind w:left="284" w:hanging="284"/>
        <w:jc w:val="both"/>
        <w:rPr>
          <w:rFonts w:ascii="Arial" w:eastAsia="Times New Roman" w:hAnsi="Arial" w:cs="Arial"/>
          <w:lang w:val="et-EE" w:eastAsia="ar-SA"/>
        </w:rPr>
      </w:pPr>
      <w:r w:rsidRPr="00127ECF">
        <w:rPr>
          <w:rFonts w:ascii="Arial" w:eastAsia="Times New Roman" w:hAnsi="Arial" w:cs="Arial"/>
          <w:lang w:val="et-EE" w:eastAsia="ar-SA"/>
        </w:rPr>
        <w:t>muud õigusaktid ja projekteerimisnormid.</w:t>
      </w:r>
    </w:p>
    <w:p w:rsidR="008856CF" w:rsidRPr="00127ECF" w:rsidRDefault="008856CF" w:rsidP="000D0585">
      <w:pPr>
        <w:suppressAutoHyphens/>
        <w:spacing w:before="0" w:after="0"/>
        <w:jc w:val="both"/>
        <w:rPr>
          <w:rFonts w:ascii="Arial" w:eastAsia="Times New Roman" w:hAnsi="Arial" w:cs="Arial"/>
          <w:lang w:val="et-EE" w:eastAsia="ar-SA"/>
        </w:rPr>
      </w:pPr>
    </w:p>
    <w:p w:rsidR="008856CF" w:rsidRPr="00127ECF" w:rsidRDefault="008856CF" w:rsidP="000D0585">
      <w:pPr>
        <w:suppressAutoHyphens/>
        <w:spacing w:before="0" w:after="0"/>
        <w:jc w:val="both"/>
        <w:rPr>
          <w:rFonts w:ascii="Arial" w:eastAsia="Times New Roman" w:hAnsi="Arial" w:cs="Arial"/>
          <w:lang w:val="et-EE" w:eastAsia="ar-SA"/>
        </w:rPr>
      </w:pPr>
    </w:p>
    <w:p w:rsidR="00E81250" w:rsidRPr="00127ECF" w:rsidRDefault="008E2468" w:rsidP="000D0585">
      <w:pPr>
        <w:pStyle w:val="Heading1"/>
        <w:spacing w:before="0"/>
      </w:pPr>
      <w:bookmarkStart w:id="3" w:name="_Toc497647794"/>
      <w:bookmarkStart w:id="4" w:name="_Toc75854576"/>
      <w:r w:rsidRPr="00127ECF">
        <w:t>PLANEERINGUALA LÄHIÜMBRUSE EHITUSLIKE JA FUNKTSIONAALSETE SEOSTE NING KESKKONNATINGIMUSTE ANALÜÜS NING PLANEERINGU EESMÄRK</w:t>
      </w:r>
      <w:bookmarkEnd w:id="3"/>
      <w:bookmarkEnd w:id="4"/>
    </w:p>
    <w:p w:rsidR="008E2468" w:rsidRPr="00127ECF" w:rsidRDefault="008E2468" w:rsidP="000D0585">
      <w:pPr>
        <w:spacing w:before="0" w:after="0"/>
        <w:rPr>
          <w:rFonts w:ascii="Arial" w:hAnsi="Arial" w:cs="Arial"/>
          <w:lang w:val="et-EE"/>
        </w:rPr>
      </w:pPr>
    </w:p>
    <w:p w:rsidR="00B54E93" w:rsidRPr="00127ECF" w:rsidRDefault="00F03FC5" w:rsidP="000D0585">
      <w:pPr>
        <w:pStyle w:val="WW-Default"/>
        <w:jc w:val="both"/>
        <w:rPr>
          <w:sz w:val="22"/>
          <w:szCs w:val="22"/>
          <w:lang w:val="et-EE"/>
        </w:rPr>
      </w:pPr>
      <w:r w:rsidRPr="00127ECF">
        <w:rPr>
          <w:sz w:val="22"/>
          <w:szCs w:val="22"/>
          <w:lang w:val="et-EE"/>
        </w:rPr>
        <w:t xml:space="preserve">Lehmja </w:t>
      </w:r>
      <w:r w:rsidR="003B09FB" w:rsidRPr="00127ECF">
        <w:rPr>
          <w:sz w:val="22"/>
          <w:szCs w:val="22"/>
          <w:lang w:val="et-EE"/>
        </w:rPr>
        <w:t xml:space="preserve">küla </w:t>
      </w:r>
      <w:r w:rsidR="008E1E8E" w:rsidRPr="00127ECF">
        <w:rPr>
          <w:sz w:val="22"/>
          <w:szCs w:val="22"/>
          <w:lang w:val="et-EE"/>
        </w:rPr>
        <w:t>Rae tee 40 maaüksuse</w:t>
      </w:r>
      <w:r w:rsidR="003B09FB" w:rsidRPr="00127ECF">
        <w:rPr>
          <w:sz w:val="22"/>
          <w:szCs w:val="22"/>
          <w:lang w:val="et-EE"/>
        </w:rPr>
        <w:t xml:space="preserve"> detailplaneeringu koostamise eesmärgiks on jagada </w:t>
      </w:r>
      <w:r w:rsidR="008E1E8E" w:rsidRPr="00127ECF">
        <w:rPr>
          <w:sz w:val="22"/>
          <w:szCs w:val="22"/>
          <w:lang w:val="et-EE"/>
        </w:rPr>
        <w:t xml:space="preserve">Rae tee 40 katastriüksuse lõunapoolne osa </w:t>
      </w:r>
      <w:r w:rsidR="003B09FB" w:rsidRPr="00127ECF">
        <w:rPr>
          <w:sz w:val="22"/>
          <w:szCs w:val="22"/>
          <w:lang w:val="et-EE"/>
        </w:rPr>
        <w:t xml:space="preserve">äri- ja tootmismaa </w:t>
      </w:r>
      <w:r w:rsidR="008E1E8E" w:rsidRPr="00127ECF">
        <w:rPr>
          <w:sz w:val="22"/>
          <w:szCs w:val="22"/>
          <w:lang w:val="et-EE"/>
        </w:rPr>
        <w:t>ning</w:t>
      </w:r>
      <w:r w:rsidR="003B09FB" w:rsidRPr="00127ECF">
        <w:rPr>
          <w:sz w:val="22"/>
          <w:szCs w:val="22"/>
          <w:lang w:val="et-EE"/>
        </w:rPr>
        <w:t xml:space="preserve"> transpordimaa kruntideks, määrata ehitusõigus ja hoonestustingimused, lahendada juurdepääsud ja tehnovõrkudega varustamine ning haljastus.</w:t>
      </w:r>
    </w:p>
    <w:p w:rsidR="008856CF" w:rsidRPr="00127ECF" w:rsidRDefault="008856CF" w:rsidP="000D0585">
      <w:pPr>
        <w:pStyle w:val="WW-Default"/>
        <w:jc w:val="both"/>
        <w:rPr>
          <w:sz w:val="22"/>
          <w:szCs w:val="22"/>
          <w:lang w:val="et-EE"/>
        </w:rPr>
      </w:pPr>
    </w:p>
    <w:p w:rsidR="008E1E8E" w:rsidRPr="00127ECF" w:rsidRDefault="008E1E8E" w:rsidP="000D0585">
      <w:pPr>
        <w:pStyle w:val="WW-Default"/>
        <w:jc w:val="both"/>
        <w:rPr>
          <w:sz w:val="22"/>
          <w:szCs w:val="22"/>
          <w:lang w:val="et-EE"/>
        </w:rPr>
      </w:pPr>
      <w:r w:rsidRPr="00127ECF">
        <w:rPr>
          <w:sz w:val="22"/>
          <w:szCs w:val="22"/>
          <w:lang w:val="et-EE"/>
        </w:rPr>
        <w:t xml:space="preserve">Planeeritav maa-ala paikneb Rae vallas Lehmja külas. Lehmja küla jääb Rae valla keskossa ja planeeritav ala Lehmja küla põhjaossa. Planeeritav ala on Jüri alevikust ca </w:t>
      </w:r>
      <w:r w:rsidR="00145328" w:rsidRPr="00127ECF">
        <w:rPr>
          <w:sz w:val="22"/>
          <w:szCs w:val="22"/>
          <w:lang w:val="et-EE"/>
        </w:rPr>
        <w:t>1,9</w:t>
      </w:r>
      <w:r w:rsidRPr="00127ECF">
        <w:rPr>
          <w:sz w:val="22"/>
          <w:szCs w:val="22"/>
          <w:lang w:val="et-EE"/>
        </w:rPr>
        <w:t xml:space="preserve"> km kaugusele.</w:t>
      </w:r>
    </w:p>
    <w:p w:rsidR="008E1E8E" w:rsidRPr="00127ECF" w:rsidRDefault="008E1E8E" w:rsidP="000D0585">
      <w:pPr>
        <w:pStyle w:val="WW-Default"/>
        <w:jc w:val="both"/>
        <w:rPr>
          <w:sz w:val="22"/>
          <w:szCs w:val="22"/>
          <w:lang w:val="et-EE"/>
        </w:rPr>
      </w:pPr>
      <w:r w:rsidRPr="00127ECF">
        <w:rPr>
          <w:sz w:val="22"/>
          <w:szCs w:val="22"/>
          <w:lang w:val="et-EE"/>
        </w:rPr>
        <w:t>Planeeritav ala piirneb idas</w:t>
      </w:r>
      <w:r w:rsidR="00145328" w:rsidRPr="00127ECF">
        <w:rPr>
          <w:sz w:val="22"/>
          <w:szCs w:val="22"/>
          <w:lang w:val="et-EE"/>
        </w:rPr>
        <w:t>, läänes ja põhjas</w:t>
      </w:r>
      <w:r w:rsidRPr="00127ECF">
        <w:rPr>
          <w:sz w:val="22"/>
          <w:szCs w:val="22"/>
          <w:lang w:val="et-EE"/>
        </w:rPr>
        <w:t xml:space="preserve"> katastriüksustega, mille sihtotstarve on </w:t>
      </w:r>
      <w:r w:rsidR="00145328" w:rsidRPr="00127ECF">
        <w:rPr>
          <w:sz w:val="22"/>
          <w:szCs w:val="22"/>
          <w:lang w:val="et-EE"/>
        </w:rPr>
        <w:t>maatulundusm</w:t>
      </w:r>
      <w:r w:rsidRPr="00127ECF">
        <w:rPr>
          <w:sz w:val="22"/>
          <w:szCs w:val="22"/>
          <w:lang w:val="et-EE"/>
        </w:rPr>
        <w:t xml:space="preserve">aa. </w:t>
      </w:r>
      <w:r w:rsidR="00145328" w:rsidRPr="00127ECF">
        <w:rPr>
          <w:sz w:val="22"/>
          <w:szCs w:val="22"/>
          <w:lang w:val="et-EE"/>
        </w:rPr>
        <w:t>Põhjast piirneb kavandatav ala ka hoonestamata elamumaa katastriüksustega. Lõunas piirneb ala äri- ja tootmismaa ning t</w:t>
      </w:r>
      <w:r w:rsidR="008856CF" w:rsidRPr="00127ECF">
        <w:rPr>
          <w:sz w:val="22"/>
          <w:szCs w:val="22"/>
          <w:lang w:val="et-EE"/>
        </w:rPr>
        <w:t>ranspordimaa katastriüksustega.</w:t>
      </w:r>
    </w:p>
    <w:p w:rsidR="008856CF" w:rsidRPr="00127ECF" w:rsidRDefault="008856CF" w:rsidP="000D0585">
      <w:pPr>
        <w:pStyle w:val="WW-Default"/>
        <w:jc w:val="both"/>
        <w:rPr>
          <w:sz w:val="22"/>
          <w:szCs w:val="22"/>
          <w:lang w:val="et-EE"/>
        </w:rPr>
      </w:pPr>
    </w:p>
    <w:p w:rsidR="00145328" w:rsidRPr="00127ECF" w:rsidRDefault="003B09FB" w:rsidP="000D0585">
      <w:pPr>
        <w:pStyle w:val="BodyText21"/>
        <w:tabs>
          <w:tab w:val="left" w:pos="11583"/>
        </w:tabs>
        <w:spacing w:after="0"/>
        <w:ind w:left="0"/>
        <w:rPr>
          <w:rFonts w:ascii="Arial" w:hAnsi="Arial" w:cs="Arial"/>
          <w:color w:val="auto"/>
          <w:sz w:val="22"/>
          <w:szCs w:val="22"/>
          <w:lang w:val="et-EE"/>
        </w:rPr>
      </w:pPr>
      <w:r w:rsidRPr="00127ECF">
        <w:rPr>
          <w:rFonts w:ascii="Arial" w:hAnsi="Arial" w:cs="Arial"/>
          <w:color w:val="auto"/>
          <w:sz w:val="22"/>
          <w:szCs w:val="22"/>
          <w:lang w:val="et-EE"/>
        </w:rPr>
        <w:t>Piirkonnas kehtestatud ja menetletavate planeeringutega on ette nähtud üldjuhul</w:t>
      </w:r>
      <w:r w:rsidR="00145328" w:rsidRPr="00127ECF">
        <w:rPr>
          <w:rFonts w:ascii="Arial" w:hAnsi="Arial" w:cs="Arial"/>
          <w:color w:val="auto"/>
          <w:sz w:val="22"/>
          <w:szCs w:val="22"/>
          <w:lang w:val="et-EE"/>
        </w:rPr>
        <w:t xml:space="preserve"> maantee äärsetel aladel</w:t>
      </w:r>
      <w:r w:rsidRPr="00127ECF">
        <w:rPr>
          <w:rFonts w:ascii="Arial" w:hAnsi="Arial" w:cs="Arial"/>
          <w:color w:val="auto"/>
          <w:sz w:val="22"/>
          <w:szCs w:val="22"/>
          <w:lang w:val="et-EE"/>
        </w:rPr>
        <w:t xml:space="preserve"> maatulundusmaade jagamine äri- ja tootmismaa sihtotstarbelisteks kruntideks</w:t>
      </w:r>
      <w:r w:rsidR="00145328" w:rsidRPr="00127ECF">
        <w:rPr>
          <w:rFonts w:ascii="Arial" w:hAnsi="Arial" w:cs="Arial"/>
          <w:color w:val="auto"/>
          <w:sz w:val="22"/>
          <w:szCs w:val="22"/>
          <w:lang w:val="et-EE"/>
        </w:rPr>
        <w:t xml:space="preserve"> ning maanteest kaugematel aladel </w:t>
      </w:r>
      <w:r w:rsidRPr="00127ECF">
        <w:rPr>
          <w:rFonts w:ascii="Arial" w:hAnsi="Arial" w:cs="Arial"/>
          <w:color w:val="auto"/>
          <w:sz w:val="22"/>
          <w:szCs w:val="22"/>
          <w:lang w:val="et-EE"/>
        </w:rPr>
        <w:t xml:space="preserve">on planeeritud ja rajatud ka väikeelamupiirkondi. Käesoleva planeeringu lahendus sobitub hästi juba välja kujunenud </w:t>
      </w:r>
      <w:r w:rsidR="00145328" w:rsidRPr="00127ECF">
        <w:rPr>
          <w:rFonts w:ascii="Arial" w:hAnsi="Arial" w:cs="Arial"/>
          <w:color w:val="auto"/>
          <w:sz w:val="22"/>
          <w:szCs w:val="22"/>
          <w:lang w:val="et-EE"/>
        </w:rPr>
        <w:t>äri- ja tootmismaa sihtotstarbega katastriüksusete</w:t>
      </w:r>
      <w:r w:rsidRPr="00127ECF">
        <w:rPr>
          <w:rFonts w:ascii="Arial" w:hAnsi="Arial" w:cs="Arial"/>
          <w:color w:val="auto"/>
          <w:sz w:val="22"/>
          <w:szCs w:val="22"/>
          <w:lang w:val="et-EE"/>
        </w:rPr>
        <w:t xml:space="preserve"> kõrvale.</w:t>
      </w:r>
    </w:p>
    <w:p w:rsidR="008856CF" w:rsidRPr="00127ECF" w:rsidRDefault="008856CF" w:rsidP="000D0585">
      <w:pPr>
        <w:pStyle w:val="BodyText21"/>
        <w:tabs>
          <w:tab w:val="left" w:pos="11583"/>
        </w:tabs>
        <w:spacing w:after="0"/>
        <w:ind w:left="0"/>
        <w:rPr>
          <w:rFonts w:ascii="Arial" w:hAnsi="Arial" w:cs="Arial"/>
          <w:color w:val="auto"/>
          <w:sz w:val="22"/>
          <w:szCs w:val="22"/>
          <w:lang w:val="et-EE"/>
        </w:rPr>
      </w:pPr>
    </w:p>
    <w:p w:rsidR="00D00178" w:rsidRPr="00127ECF" w:rsidRDefault="003B09FB" w:rsidP="000D0585">
      <w:pPr>
        <w:pStyle w:val="BodyText21"/>
        <w:tabs>
          <w:tab w:val="left" w:pos="11583"/>
        </w:tabs>
        <w:spacing w:after="0"/>
        <w:ind w:left="0"/>
        <w:rPr>
          <w:rFonts w:ascii="Arial" w:hAnsi="Arial" w:cs="Arial"/>
          <w:color w:val="auto"/>
          <w:sz w:val="22"/>
          <w:szCs w:val="22"/>
          <w:lang w:val="et-EE"/>
        </w:rPr>
      </w:pPr>
      <w:r w:rsidRPr="00127ECF">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w:t>
      </w:r>
      <w:r w:rsidR="00D00178" w:rsidRPr="00127ECF">
        <w:rPr>
          <w:rFonts w:ascii="Arial" w:hAnsi="Arial" w:cs="Arial"/>
          <w:color w:val="auto"/>
          <w:sz w:val="22"/>
          <w:szCs w:val="22"/>
          <w:lang w:val="et-EE"/>
        </w:rPr>
        <w:t>kolme</w:t>
      </w:r>
      <w:r w:rsidRPr="00127ECF">
        <w:rPr>
          <w:rFonts w:ascii="Arial" w:hAnsi="Arial" w:cs="Arial"/>
          <w:color w:val="auto"/>
          <w:sz w:val="22"/>
          <w:szCs w:val="22"/>
          <w:lang w:val="et-EE"/>
        </w:rPr>
        <w:t>korruseline ulatudes kõrgustelt kuni 1</w:t>
      </w:r>
      <w:r w:rsidR="00145328" w:rsidRPr="00127ECF">
        <w:rPr>
          <w:rFonts w:ascii="Arial" w:hAnsi="Arial" w:cs="Arial"/>
          <w:color w:val="auto"/>
          <w:sz w:val="22"/>
          <w:szCs w:val="22"/>
          <w:lang w:val="et-EE"/>
        </w:rPr>
        <w:t>6</w:t>
      </w:r>
      <w:r w:rsidRPr="00127ECF">
        <w:rPr>
          <w:rFonts w:ascii="Arial" w:hAnsi="Arial" w:cs="Arial"/>
          <w:color w:val="auto"/>
          <w:sz w:val="22"/>
          <w:szCs w:val="22"/>
          <w:lang w:val="et-EE"/>
        </w:rPr>
        <w:t xml:space="preserve">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Selgeid ehitusjooni piirkonnas välja kujunenud ei ole.</w:t>
      </w:r>
    </w:p>
    <w:p w:rsidR="008856CF" w:rsidRPr="00127ECF" w:rsidRDefault="008856CF" w:rsidP="000D0585">
      <w:pPr>
        <w:pStyle w:val="BodyText21"/>
        <w:tabs>
          <w:tab w:val="left" w:pos="11583"/>
        </w:tabs>
        <w:spacing w:after="0"/>
        <w:ind w:left="0"/>
        <w:rPr>
          <w:rFonts w:ascii="Arial" w:hAnsi="Arial" w:cs="Arial"/>
          <w:color w:val="auto"/>
          <w:sz w:val="22"/>
          <w:szCs w:val="22"/>
          <w:lang w:val="et-EE"/>
        </w:rPr>
      </w:pPr>
    </w:p>
    <w:p w:rsidR="00D00178" w:rsidRPr="00127ECF" w:rsidRDefault="003B09FB" w:rsidP="000D0585">
      <w:pPr>
        <w:pStyle w:val="BodyText21"/>
        <w:tabs>
          <w:tab w:val="left" w:pos="11583"/>
        </w:tabs>
        <w:spacing w:after="0"/>
        <w:ind w:left="0"/>
        <w:rPr>
          <w:rFonts w:ascii="Arial" w:hAnsi="Arial" w:cs="Arial"/>
          <w:color w:val="auto"/>
          <w:sz w:val="22"/>
          <w:szCs w:val="22"/>
          <w:lang w:val="et-EE"/>
        </w:rPr>
      </w:pPr>
      <w:r w:rsidRPr="00127ECF">
        <w:rPr>
          <w:rFonts w:ascii="Arial" w:hAnsi="Arial" w:cs="Arial"/>
          <w:color w:val="auto"/>
          <w:sz w:val="22"/>
          <w:szCs w:val="22"/>
          <w:lang w:val="et-EE"/>
        </w:rPr>
        <w:t xml:space="preserve">Hoonete vaated on küllaltki monotoonsed. Sarnaselt levinud samalaadsetele hoonetele on ka selles piirkonnas valdavalt esindatud mitmest erineva kõrgusega mahust koosnevad hooned, kus bürooplokk moodustab hoone </w:t>
      </w:r>
      <w:r w:rsidR="00D00178" w:rsidRPr="00127ECF">
        <w:rPr>
          <w:rFonts w:ascii="Arial" w:hAnsi="Arial" w:cs="Arial"/>
          <w:color w:val="auto"/>
          <w:sz w:val="22"/>
          <w:szCs w:val="22"/>
          <w:lang w:val="et-EE"/>
        </w:rPr>
        <w:t>madalama</w:t>
      </w:r>
      <w:r w:rsidRPr="00127ECF">
        <w:rPr>
          <w:rFonts w:ascii="Arial" w:hAnsi="Arial" w:cs="Arial"/>
          <w:color w:val="auto"/>
          <w:sz w:val="22"/>
          <w:szCs w:val="22"/>
          <w:lang w:val="et-EE"/>
        </w:rPr>
        <w:t xml:space="preserve"> osa. Katusetüübina on piirkonnas esindatud enamasti madala</w:t>
      </w:r>
      <w:r w:rsidR="00251F90" w:rsidRPr="00127ECF">
        <w:rPr>
          <w:rFonts w:ascii="Arial" w:hAnsi="Arial" w:cs="Arial"/>
          <w:color w:val="auto"/>
          <w:sz w:val="22"/>
          <w:szCs w:val="22"/>
          <w:lang w:val="et-EE"/>
        </w:rPr>
        <w:t xml:space="preserve"> </w:t>
      </w:r>
      <w:r w:rsidRPr="00127ECF">
        <w:rPr>
          <w:rFonts w:ascii="Arial" w:hAnsi="Arial" w:cs="Arial"/>
          <w:color w:val="auto"/>
          <w:sz w:val="22"/>
          <w:szCs w:val="22"/>
          <w:lang w:val="et-EE"/>
        </w:rPr>
        <w:t xml:space="preserve">kaldelised ning osaliselt parapetiga piiratud katused. Katusekalded on piirkonnas planeeritud 0 kuni </w:t>
      </w:r>
      <w:r w:rsidR="00D00178" w:rsidRPr="00127ECF">
        <w:rPr>
          <w:rFonts w:ascii="Arial" w:hAnsi="Arial" w:cs="Arial"/>
          <w:color w:val="auto"/>
          <w:sz w:val="22"/>
          <w:szCs w:val="22"/>
          <w:lang w:val="et-EE"/>
        </w:rPr>
        <w:t>15</w:t>
      </w:r>
      <w:r w:rsidRPr="00127ECF">
        <w:rPr>
          <w:rFonts w:ascii="Arial" w:hAnsi="Arial" w:cs="Arial"/>
          <w:color w:val="auto"/>
          <w:sz w:val="22"/>
          <w:szCs w:val="22"/>
          <w:lang w:val="et-EE"/>
        </w:rPr>
        <w:t xml:space="preserve"> kraadi. Välisviimistluses on levinud pleki, betooni</w:t>
      </w:r>
      <w:r w:rsidR="00D00178" w:rsidRPr="00127ECF">
        <w:rPr>
          <w:rFonts w:ascii="Arial" w:hAnsi="Arial" w:cs="Arial"/>
          <w:color w:val="auto"/>
          <w:sz w:val="22"/>
          <w:szCs w:val="22"/>
          <w:lang w:val="et-EE"/>
        </w:rPr>
        <w:t xml:space="preserve"> ja</w:t>
      </w:r>
      <w:r w:rsidRPr="00127ECF">
        <w:rPr>
          <w:rFonts w:ascii="Arial" w:hAnsi="Arial" w:cs="Arial"/>
          <w:color w:val="auto"/>
          <w:sz w:val="22"/>
          <w:szCs w:val="22"/>
          <w:lang w:val="et-EE"/>
        </w:rPr>
        <w:t xml:space="preserve"> klaasi kasutamine.</w:t>
      </w:r>
    </w:p>
    <w:p w:rsidR="008856CF" w:rsidRPr="00127ECF" w:rsidRDefault="008856CF" w:rsidP="000D0585">
      <w:pPr>
        <w:pStyle w:val="BodyText21"/>
        <w:tabs>
          <w:tab w:val="left" w:pos="11583"/>
        </w:tabs>
        <w:spacing w:after="0"/>
        <w:ind w:left="0"/>
        <w:rPr>
          <w:rFonts w:ascii="Arial" w:hAnsi="Arial" w:cs="Arial"/>
          <w:color w:val="auto"/>
          <w:sz w:val="22"/>
          <w:szCs w:val="22"/>
          <w:lang w:val="et-EE"/>
        </w:rPr>
      </w:pPr>
    </w:p>
    <w:p w:rsidR="00D00178" w:rsidRPr="00127ECF" w:rsidRDefault="003B09FB" w:rsidP="000D0585">
      <w:pPr>
        <w:pStyle w:val="BodyText21"/>
        <w:tabs>
          <w:tab w:val="left" w:pos="11583"/>
        </w:tabs>
        <w:spacing w:after="0"/>
        <w:ind w:left="0"/>
        <w:rPr>
          <w:rFonts w:ascii="Arial" w:hAnsi="Arial" w:cs="Arial"/>
          <w:color w:val="auto"/>
          <w:sz w:val="22"/>
          <w:szCs w:val="22"/>
          <w:lang w:val="et-EE"/>
        </w:rPr>
      </w:pPr>
      <w:r w:rsidRPr="00127ECF">
        <w:rPr>
          <w:rFonts w:ascii="Arial" w:hAnsi="Arial" w:cs="Arial"/>
          <w:color w:val="auto"/>
          <w:sz w:val="22"/>
          <w:szCs w:val="22"/>
          <w:lang w:val="et-EE"/>
        </w:rPr>
        <w:t xml:space="preserve">Kuna tegu on endiste põllumaadega ning lähiümbrusesse on kujundatud äri- ja tootmis- ja laohoonete piirkond, siis kõrghaljastuse osakaal on alal väike. Planeeringutega on enamasti ka seatud kohustus </w:t>
      </w:r>
      <w:r w:rsidRPr="00127ECF">
        <w:rPr>
          <w:rFonts w:ascii="Arial" w:hAnsi="Arial" w:cs="Arial"/>
          <w:color w:val="auto"/>
          <w:sz w:val="22"/>
          <w:szCs w:val="22"/>
          <w:lang w:val="et-EE"/>
        </w:rPr>
        <w:lastRenderedPageBreak/>
        <w:t>kõrghaljastuse istutamiseks, kuid kuna piirkond on alles osaliselt välja kujunenud, siis puudub ka suuremas osas kõrghaljastus või istutatud puud ei ole veel saavutanud oma täiskasvanud kõrgust.</w:t>
      </w:r>
    </w:p>
    <w:p w:rsidR="008856CF" w:rsidRPr="00127ECF" w:rsidRDefault="008856CF" w:rsidP="000D0585">
      <w:pPr>
        <w:pStyle w:val="BodyText21"/>
        <w:tabs>
          <w:tab w:val="left" w:pos="11583"/>
        </w:tabs>
        <w:spacing w:after="0"/>
        <w:ind w:left="0"/>
        <w:rPr>
          <w:rFonts w:ascii="Arial" w:hAnsi="Arial" w:cs="Arial"/>
          <w:color w:val="auto"/>
          <w:sz w:val="22"/>
          <w:szCs w:val="22"/>
          <w:lang w:val="et-EE"/>
        </w:rPr>
      </w:pPr>
    </w:p>
    <w:p w:rsidR="00324611" w:rsidRPr="00127ECF" w:rsidRDefault="00A15A7B" w:rsidP="000D0585">
      <w:pPr>
        <w:spacing w:before="0" w:after="0"/>
        <w:jc w:val="both"/>
        <w:rPr>
          <w:rFonts w:ascii="Arial" w:hAnsi="Arial" w:cs="Arial"/>
          <w:lang w:val="et-EE"/>
        </w:rPr>
      </w:pPr>
      <w:r w:rsidRPr="00127ECF">
        <w:rPr>
          <w:rFonts w:ascii="Arial" w:hAnsi="Arial" w:cs="Arial"/>
          <w:lang w:val="et-EE"/>
        </w:rPr>
        <w:t>Planeeringualal</w:t>
      </w:r>
      <w:r w:rsidR="00D00178" w:rsidRPr="00127ECF">
        <w:rPr>
          <w:rFonts w:ascii="Arial" w:hAnsi="Arial" w:cs="Arial"/>
          <w:lang w:val="et-EE"/>
        </w:rPr>
        <w:t xml:space="preserve">e lähim ühistranspordi peatus asub Põrguvälja teel </w:t>
      </w:r>
      <w:r w:rsidR="008856CF" w:rsidRPr="00127ECF">
        <w:rPr>
          <w:rFonts w:ascii="Arial" w:hAnsi="Arial" w:cs="Arial"/>
          <w:lang w:val="et-EE"/>
        </w:rPr>
        <w:t>750 meetri kaugusel.</w:t>
      </w:r>
    </w:p>
    <w:p w:rsidR="00F07BEA" w:rsidRPr="00127ECF" w:rsidRDefault="00F07BEA" w:rsidP="000D0585">
      <w:pPr>
        <w:pStyle w:val="BodyText21"/>
        <w:tabs>
          <w:tab w:val="left" w:pos="11583"/>
        </w:tabs>
        <w:spacing w:after="0"/>
        <w:ind w:left="0"/>
        <w:rPr>
          <w:rFonts w:ascii="Arial" w:hAnsi="Arial" w:cs="Arial"/>
          <w:color w:val="auto"/>
          <w:sz w:val="22"/>
          <w:szCs w:val="22"/>
          <w:lang w:val="et-EE" w:eastAsia="en-US"/>
        </w:rPr>
      </w:pPr>
      <w:r w:rsidRPr="00127ECF">
        <w:rPr>
          <w:rFonts w:ascii="Arial" w:hAnsi="Arial" w:cs="Arial"/>
          <w:color w:val="auto"/>
          <w:sz w:val="22"/>
          <w:szCs w:val="22"/>
          <w:lang w:val="et-EE" w:eastAsia="en-US"/>
        </w:rPr>
        <w:t>Planeeritavale alale lähimad teenindusasutused (kauplus, postkontor, tankla, pank jne) asuvad Tallinna linnas Ülemiste keskuses, mis jääb planeeritavast alast ~</w:t>
      </w:r>
      <w:r w:rsidR="00324611" w:rsidRPr="00127ECF">
        <w:rPr>
          <w:rFonts w:ascii="Arial" w:hAnsi="Arial" w:cs="Arial"/>
          <w:color w:val="auto"/>
          <w:sz w:val="22"/>
          <w:szCs w:val="22"/>
          <w:lang w:val="et-EE" w:eastAsia="en-US"/>
        </w:rPr>
        <w:t>9</w:t>
      </w:r>
      <w:r w:rsidRPr="00127ECF">
        <w:rPr>
          <w:rFonts w:ascii="Arial" w:hAnsi="Arial" w:cs="Arial"/>
          <w:color w:val="auto"/>
          <w:sz w:val="22"/>
          <w:szCs w:val="22"/>
          <w:lang w:val="et-EE" w:eastAsia="en-US"/>
        </w:rPr>
        <w:t xml:space="preserve"> km kaugusele. Rae valla keskus, Jüri alevik, jääb planeeritavast alast ~</w:t>
      </w:r>
      <w:r w:rsidR="00324611" w:rsidRPr="00127ECF">
        <w:rPr>
          <w:rFonts w:ascii="Arial" w:hAnsi="Arial" w:cs="Arial"/>
          <w:color w:val="auto"/>
          <w:sz w:val="22"/>
          <w:szCs w:val="22"/>
          <w:lang w:val="et-EE" w:eastAsia="en-US"/>
        </w:rPr>
        <w:t>1,9</w:t>
      </w:r>
      <w:r w:rsidRPr="00127ECF">
        <w:rPr>
          <w:rFonts w:ascii="Arial" w:hAnsi="Arial" w:cs="Arial"/>
          <w:color w:val="auto"/>
          <w:sz w:val="22"/>
          <w:szCs w:val="22"/>
          <w:lang w:val="et-EE" w:eastAsia="en-US"/>
        </w:rPr>
        <w:t xml:space="preserve"> km kaugusele.</w:t>
      </w:r>
    </w:p>
    <w:p w:rsidR="00F07BEA" w:rsidRPr="00127ECF" w:rsidRDefault="00F07BEA" w:rsidP="000D0585">
      <w:pPr>
        <w:pStyle w:val="BodyText21"/>
        <w:tabs>
          <w:tab w:val="left" w:pos="11583"/>
        </w:tabs>
        <w:spacing w:after="0"/>
        <w:ind w:left="0"/>
        <w:rPr>
          <w:rFonts w:ascii="Arial" w:hAnsi="Arial" w:cs="Arial"/>
          <w:color w:val="auto"/>
          <w:sz w:val="22"/>
          <w:szCs w:val="22"/>
          <w:lang w:val="et-EE"/>
        </w:rPr>
      </w:pPr>
    </w:p>
    <w:p w:rsidR="00F07BEA" w:rsidRPr="00127ECF" w:rsidRDefault="00F07BEA" w:rsidP="000D0585">
      <w:pPr>
        <w:pStyle w:val="BodyText21"/>
        <w:tabs>
          <w:tab w:val="left" w:pos="11583"/>
        </w:tabs>
        <w:spacing w:after="0"/>
        <w:ind w:left="0"/>
        <w:rPr>
          <w:rFonts w:ascii="Arial" w:hAnsi="Arial" w:cs="Arial"/>
          <w:color w:val="auto"/>
          <w:sz w:val="22"/>
          <w:szCs w:val="22"/>
          <w:lang w:val="et-EE" w:eastAsia="en-US"/>
        </w:rPr>
      </w:pPr>
      <w:r w:rsidRPr="00127ECF">
        <w:rPr>
          <w:rFonts w:ascii="Arial" w:hAnsi="Arial" w:cs="Arial"/>
          <w:color w:val="auto"/>
          <w:sz w:val="22"/>
          <w:szCs w:val="22"/>
          <w:lang w:val="et-EE" w:eastAsia="en-US"/>
        </w:rPr>
        <w:t>Piirkonna eelisteks on:</w:t>
      </w:r>
    </w:p>
    <w:p w:rsidR="00F07BEA" w:rsidRPr="00127ECF" w:rsidRDefault="00F07BEA" w:rsidP="000D0585">
      <w:pPr>
        <w:numPr>
          <w:ilvl w:val="0"/>
          <w:numId w:val="14"/>
        </w:numPr>
        <w:suppressAutoHyphens/>
        <w:spacing w:before="0" w:after="0"/>
        <w:ind w:left="284" w:hanging="284"/>
        <w:jc w:val="both"/>
        <w:rPr>
          <w:rFonts w:ascii="Arial" w:hAnsi="Arial" w:cs="Arial"/>
          <w:lang w:val="et-EE"/>
        </w:rPr>
      </w:pPr>
      <w:r w:rsidRPr="00127ECF">
        <w:rPr>
          <w:rFonts w:ascii="Arial" w:hAnsi="Arial" w:cs="Arial"/>
          <w:lang w:val="et-EE"/>
        </w:rPr>
        <w:t>Tallinna linna lähedus;</w:t>
      </w:r>
    </w:p>
    <w:p w:rsidR="00F07BEA" w:rsidRPr="00127ECF" w:rsidRDefault="00F07BEA" w:rsidP="000D0585">
      <w:pPr>
        <w:numPr>
          <w:ilvl w:val="0"/>
          <w:numId w:val="14"/>
        </w:numPr>
        <w:suppressAutoHyphens/>
        <w:spacing w:before="0" w:after="0"/>
        <w:ind w:left="284" w:hanging="284"/>
        <w:jc w:val="both"/>
        <w:rPr>
          <w:rFonts w:ascii="Arial" w:hAnsi="Arial" w:cs="Arial"/>
          <w:lang w:val="et-EE"/>
        </w:rPr>
      </w:pPr>
      <w:r w:rsidRPr="00127ECF">
        <w:rPr>
          <w:rFonts w:ascii="Arial" w:hAnsi="Arial" w:cs="Arial"/>
          <w:lang w:val="et-EE"/>
        </w:rPr>
        <w:t>strateegiliselt hea asukoht riigimaantee ääres, mis tagab ettevõtetele väljapaistva asukoha ning lihtsa juurdepääsu olulisematele transpordikanalitele – maanteed, sadamad, raudtee;</w:t>
      </w:r>
    </w:p>
    <w:p w:rsidR="00F07BEA" w:rsidRPr="00127ECF" w:rsidRDefault="00F07BEA" w:rsidP="000D0585">
      <w:pPr>
        <w:numPr>
          <w:ilvl w:val="0"/>
          <w:numId w:val="14"/>
        </w:numPr>
        <w:suppressAutoHyphens/>
        <w:spacing w:before="0" w:after="0"/>
        <w:ind w:left="284" w:hanging="284"/>
        <w:jc w:val="both"/>
        <w:rPr>
          <w:rFonts w:ascii="Arial" w:hAnsi="Arial" w:cs="Arial"/>
          <w:lang w:val="et-EE"/>
        </w:rPr>
      </w:pPr>
      <w:r w:rsidRPr="00127ECF">
        <w:rPr>
          <w:rFonts w:ascii="Arial" w:hAnsi="Arial" w:cs="Arial"/>
          <w:lang w:val="et-EE"/>
        </w:rPr>
        <w:t>juba väljakujunenud polüfunktsionaalne äri-, tootmis- ja laohoonete piirkond soosib siia samalaadse hoonestuse planeerimist, mis ühtlasi tekitab linnaehituslikust seisukohast alale ühtse arhitektuurse terviku ning hästi toimiva ja sidusa piirkonna;</w:t>
      </w:r>
    </w:p>
    <w:p w:rsidR="00F07BEA" w:rsidRPr="00127ECF" w:rsidRDefault="00F07BEA" w:rsidP="000D0585">
      <w:pPr>
        <w:numPr>
          <w:ilvl w:val="0"/>
          <w:numId w:val="14"/>
        </w:numPr>
        <w:suppressAutoHyphens/>
        <w:spacing w:before="0" w:after="0"/>
        <w:ind w:left="284" w:hanging="284"/>
        <w:jc w:val="both"/>
        <w:rPr>
          <w:rFonts w:ascii="Arial" w:hAnsi="Arial" w:cs="Arial"/>
          <w:lang w:val="et-EE"/>
        </w:rPr>
      </w:pPr>
      <w:r w:rsidRPr="00127ECF">
        <w:rPr>
          <w:rFonts w:ascii="Arial" w:hAnsi="Arial" w:cs="Arial"/>
          <w:lang w:val="et-EE"/>
        </w:rPr>
        <w:t>piirkonnas on osaliselt välja kujunenud infrastruktuur – rajatud on uued teedevõrgud ning planeeritavate hoonete varustamiseks ette nähtud tehnorajatised;</w:t>
      </w:r>
    </w:p>
    <w:p w:rsidR="003B09FB" w:rsidRPr="00127ECF" w:rsidRDefault="00F07BEA" w:rsidP="000D0585">
      <w:pPr>
        <w:numPr>
          <w:ilvl w:val="0"/>
          <w:numId w:val="14"/>
        </w:numPr>
        <w:suppressAutoHyphens/>
        <w:spacing w:before="0" w:after="0"/>
        <w:ind w:left="284" w:hanging="284"/>
        <w:jc w:val="both"/>
        <w:rPr>
          <w:rFonts w:ascii="Arial" w:hAnsi="Arial" w:cs="Arial"/>
          <w:lang w:val="et-EE"/>
        </w:rPr>
      </w:pPr>
      <w:r w:rsidRPr="00127ECF">
        <w:rPr>
          <w:rFonts w:ascii="Arial" w:hAnsi="Arial" w:cs="Arial"/>
          <w:lang w:val="et-EE"/>
        </w:rPr>
        <w:t>suure ja järjest intensiiv</w:t>
      </w:r>
      <w:r w:rsidR="008856CF" w:rsidRPr="00127ECF">
        <w:rPr>
          <w:rFonts w:ascii="Arial" w:hAnsi="Arial" w:cs="Arial"/>
          <w:lang w:val="et-EE"/>
        </w:rPr>
        <w:t>istuva liiklusega riigimaantee.</w:t>
      </w:r>
    </w:p>
    <w:p w:rsidR="00E81250" w:rsidRPr="00127ECF" w:rsidRDefault="003B09FB" w:rsidP="000D0585">
      <w:pPr>
        <w:pStyle w:val="BodyText21"/>
        <w:tabs>
          <w:tab w:val="left" w:pos="11583"/>
        </w:tabs>
        <w:spacing w:after="0"/>
        <w:ind w:left="0"/>
        <w:rPr>
          <w:rFonts w:ascii="Arial" w:hAnsi="Arial" w:cs="Arial"/>
          <w:color w:val="auto"/>
          <w:sz w:val="22"/>
          <w:szCs w:val="22"/>
          <w:lang w:val="et-EE"/>
        </w:rPr>
      </w:pPr>
      <w:r w:rsidRPr="00127ECF">
        <w:rPr>
          <w:rFonts w:ascii="Arial" w:hAnsi="Arial" w:cs="Arial"/>
          <w:color w:val="auto"/>
          <w:sz w:val="22"/>
          <w:szCs w:val="22"/>
          <w:lang w:val="et-EE"/>
        </w:rPr>
        <w:t xml:space="preserve">Planeeritava ala kontaktvööndi analüüsi visuaalne materjal on esitatud joonisel AS-02 </w:t>
      </w:r>
      <w:r w:rsidR="00324611" w:rsidRPr="00127ECF">
        <w:rPr>
          <w:rFonts w:ascii="Arial" w:hAnsi="Arial" w:cs="Arial"/>
          <w:color w:val="auto"/>
          <w:sz w:val="22"/>
          <w:szCs w:val="22"/>
          <w:lang w:val="et-EE"/>
        </w:rPr>
        <w:t>Kontaktvööndi</w:t>
      </w:r>
      <w:r w:rsidR="002B03EA" w:rsidRPr="00127ECF">
        <w:rPr>
          <w:rFonts w:ascii="Arial" w:hAnsi="Arial" w:cs="Arial"/>
          <w:color w:val="auto"/>
          <w:sz w:val="22"/>
          <w:szCs w:val="22"/>
          <w:lang w:val="et-EE"/>
        </w:rPr>
        <w:t xml:space="preserve"> analüüs</w:t>
      </w:r>
      <w:r w:rsidRPr="00127ECF">
        <w:rPr>
          <w:rFonts w:ascii="Arial" w:hAnsi="Arial" w:cs="Arial"/>
          <w:color w:val="auto"/>
          <w:sz w:val="22"/>
          <w:szCs w:val="22"/>
          <w:lang w:val="et-EE"/>
        </w:rPr>
        <w:t>.</w:t>
      </w:r>
    </w:p>
    <w:p w:rsidR="008856CF" w:rsidRPr="00127ECF" w:rsidRDefault="008856CF" w:rsidP="000D0585">
      <w:pPr>
        <w:pStyle w:val="BodyText21"/>
        <w:tabs>
          <w:tab w:val="left" w:pos="11583"/>
        </w:tabs>
        <w:spacing w:after="0"/>
        <w:ind w:left="0"/>
        <w:rPr>
          <w:rFonts w:ascii="Arial" w:hAnsi="Arial" w:cs="Arial"/>
          <w:color w:val="auto"/>
          <w:sz w:val="22"/>
          <w:szCs w:val="22"/>
          <w:lang w:val="et-EE"/>
        </w:rPr>
      </w:pPr>
    </w:p>
    <w:p w:rsidR="008856CF" w:rsidRPr="00127ECF" w:rsidRDefault="008856CF" w:rsidP="000D0585">
      <w:pPr>
        <w:pStyle w:val="BodyText21"/>
        <w:tabs>
          <w:tab w:val="left" w:pos="11583"/>
        </w:tabs>
        <w:spacing w:after="0"/>
        <w:ind w:left="0"/>
        <w:rPr>
          <w:rFonts w:ascii="Arial" w:hAnsi="Arial" w:cs="Arial"/>
          <w:color w:val="auto"/>
          <w:sz w:val="22"/>
          <w:szCs w:val="22"/>
          <w:lang w:val="et-EE"/>
        </w:rPr>
      </w:pPr>
    </w:p>
    <w:p w:rsidR="004B3E78" w:rsidRPr="00127ECF" w:rsidRDefault="004B3E78" w:rsidP="000D0585">
      <w:pPr>
        <w:pStyle w:val="Heading1"/>
        <w:spacing w:before="0"/>
      </w:pPr>
      <w:bookmarkStart w:id="5" w:name="_Toc75854577"/>
      <w:r w:rsidRPr="00127ECF">
        <w:t>VASTAVUS RAE VALLA ÜLDPLANEERINGULE</w:t>
      </w:r>
      <w:bookmarkEnd w:id="5"/>
    </w:p>
    <w:p w:rsidR="00E81250" w:rsidRPr="00127ECF" w:rsidRDefault="00E81250" w:rsidP="000D0585">
      <w:pPr>
        <w:tabs>
          <w:tab w:val="left" w:pos="2835"/>
        </w:tabs>
        <w:spacing w:before="0" w:after="0"/>
        <w:jc w:val="both"/>
        <w:rPr>
          <w:rFonts w:ascii="Arial" w:hAnsi="Arial" w:cs="Arial"/>
          <w:lang w:val="et-EE"/>
        </w:rPr>
      </w:pPr>
    </w:p>
    <w:p w:rsidR="00C56496" w:rsidRPr="00127ECF" w:rsidRDefault="004B3E78" w:rsidP="000D0585">
      <w:pPr>
        <w:suppressAutoHyphens/>
        <w:autoSpaceDE w:val="0"/>
        <w:spacing w:before="0" w:after="0"/>
        <w:jc w:val="both"/>
        <w:rPr>
          <w:rFonts w:ascii="Arial" w:eastAsia="Times New Roman" w:hAnsi="Arial" w:cs="Arial"/>
          <w:lang w:val="et-EE" w:eastAsia="ar-SA"/>
        </w:rPr>
      </w:pPr>
      <w:r w:rsidRPr="00127ECF">
        <w:rPr>
          <w:rFonts w:ascii="Arial" w:eastAsia="Times New Roman" w:hAnsi="Arial" w:cs="Arial"/>
          <w:lang w:val="et-EE" w:eastAsia="ar-SA"/>
        </w:rPr>
        <w:t>Rae valla kehtiva üldplaneeringu kohaselt on antud juhtotstarve perspektiivne äri- ja tootmismaa</w:t>
      </w:r>
      <w:r w:rsidR="00324611" w:rsidRPr="00127ECF">
        <w:rPr>
          <w:rFonts w:ascii="Arial" w:eastAsia="Times New Roman" w:hAnsi="Arial" w:cs="Arial"/>
          <w:lang w:val="et-EE" w:eastAsia="ar-SA"/>
        </w:rPr>
        <w:t xml:space="preserve">. </w:t>
      </w:r>
      <w:r w:rsidRPr="00127ECF">
        <w:rPr>
          <w:rFonts w:ascii="Arial" w:eastAsia="Times New Roman" w:hAnsi="Arial" w:cs="Arial"/>
          <w:lang w:val="et-EE" w:eastAsia="ar-SA"/>
        </w:rPr>
        <w:t>Käsitletava ala sihtotstarbe muutmine maatulundusmaast äri- ja tootmismaadeks vastab Rae valla üldplaneeringule.</w:t>
      </w:r>
    </w:p>
    <w:p w:rsidR="00040EF5" w:rsidRPr="00127ECF" w:rsidRDefault="00040EF5" w:rsidP="000D0585">
      <w:pPr>
        <w:tabs>
          <w:tab w:val="left" w:pos="4111"/>
        </w:tabs>
        <w:spacing w:before="0" w:after="0"/>
        <w:jc w:val="both"/>
        <w:rPr>
          <w:rFonts w:ascii="Arial" w:hAnsi="Arial" w:cs="Arial"/>
          <w:i/>
          <w:lang w:val="et-EE"/>
        </w:rPr>
        <w:sectPr w:rsidR="00040EF5" w:rsidRPr="00127ECF" w:rsidSect="004C1475">
          <w:headerReference w:type="default" r:id="rId11"/>
          <w:footerReference w:type="default" r:id="rId12"/>
          <w:headerReference w:type="first" r:id="rId13"/>
          <w:footerReference w:type="first" r:id="rId14"/>
          <w:pgSz w:w="12240" w:h="15840"/>
          <w:pgMar w:top="669" w:right="758" w:bottom="567" w:left="1440" w:header="284" w:footer="281" w:gutter="0"/>
          <w:pgNumType w:start="1"/>
          <w:cols w:space="708"/>
          <w:titlePg/>
          <w:docGrid w:linePitch="360"/>
        </w:sectPr>
      </w:pPr>
    </w:p>
    <w:p w:rsidR="00040EF5" w:rsidRPr="00127ECF" w:rsidRDefault="00040EF5" w:rsidP="000D0585">
      <w:pPr>
        <w:tabs>
          <w:tab w:val="left" w:pos="5529"/>
        </w:tabs>
        <w:spacing w:before="0" w:after="0"/>
        <w:ind w:right="-1277"/>
        <w:jc w:val="both"/>
        <w:rPr>
          <w:rFonts w:ascii="Arial" w:hAnsi="Arial" w:cs="Arial"/>
          <w:i/>
          <w:lang w:val="et-EE"/>
        </w:rPr>
      </w:pPr>
      <w:r w:rsidRPr="00127ECF">
        <w:rPr>
          <w:rFonts w:ascii="Arial" w:hAnsi="Arial" w:cs="Arial"/>
          <w:i/>
          <w:noProof/>
          <w:lang w:val="et-EE" w:eastAsia="ko-KR"/>
        </w:rPr>
        <w:lastRenderedPageBreak/>
        <w:drawing>
          <wp:inline distT="0" distB="0" distL="0" distR="0">
            <wp:extent cx="3511731" cy="2687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6754" cy="2714344"/>
                    </a:xfrm>
                    <a:prstGeom prst="rect">
                      <a:avLst/>
                    </a:prstGeom>
                    <a:noFill/>
                    <a:ln>
                      <a:noFill/>
                    </a:ln>
                  </pic:spPr>
                </pic:pic>
              </a:graphicData>
            </a:graphic>
          </wp:inline>
        </w:drawing>
      </w:r>
    </w:p>
    <w:p w:rsidR="00040EF5" w:rsidRPr="00127ECF" w:rsidRDefault="00040EF5" w:rsidP="000D0585">
      <w:pPr>
        <w:tabs>
          <w:tab w:val="left" w:pos="4111"/>
        </w:tabs>
        <w:spacing w:before="0" w:after="0"/>
        <w:jc w:val="both"/>
        <w:rPr>
          <w:rFonts w:ascii="Arial" w:hAnsi="Arial" w:cs="Arial"/>
          <w:i/>
          <w:lang w:val="et-EE"/>
        </w:rPr>
        <w:sectPr w:rsidR="00040EF5" w:rsidRPr="00127ECF" w:rsidSect="00040EF5">
          <w:type w:val="continuous"/>
          <w:pgSz w:w="12240" w:h="15840"/>
          <w:pgMar w:top="669" w:right="758" w:bottom="567" w:left="1440" w:header="284" w:footer="281" w:gutter="0"/>
          <w:pgNumType w:start="1"/>
          <w:cols w:num="2" w:space="164"/>
          <w:titlePg/>
          <w:docGrid w:linePitch="360"/>
        </w:sectPr>
      </w:pPr>
      <w:r w:rsidRPr="00127ECF">
        <w:rPr>
          <w:rFonts w:ascii="Arial" w:hAnsi="Arial" w:cs="Arial"/>
          <w:i/>
          <w:noProof/>
          <w:lang w:val="et-EE" w:eastAsia="ko-KR"/>
        </w:rPr>
        <w:lastRenderedPageBreak/>
        <w:drawing>
          <wp:inline distT="0" distB="0" distL="0" distR="0">
            <wp:extent cx="2600076" cy="3115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3151" cy="3131194"/>
                    </a:xfrm>
                    <a:prstGeom prst="rect">
                      <a:avLst/>
                    </a:prstGeom>
                    <a:noFill/>
                    <a:ln>
                      <a:noFill/>
                    </a:ln>
                  </pic:spPr>
                </pic:pic>
              </a:graphicData>
            </a:graphic>
          </wp:inline>
        </w:drawing>
      </w:r>
    </w:p>
    <w:p w:rsidR="008856CF" w:rsidRDefault="008856CF" w:rsidP="000D0585">
      <w:pPr>
        <w:tabs>
          <w:tab w:val="left" w:pos="4111"/>
        </w:tabs>
        <w:spacing w:before="0" w:after="0"/>
        <w:jc w:val="both"/>
        <w:rPr>
          <w:rFonts w:ascii="Arial" w:hAnsi="Arial" w:cs="Arial"/>
          <w:lang w:val="et-EE"/>
        </w:rPr>
      </w:pPr>
    </w:p>
    <w:p w:rsidR="00127ECF" w:rsidRPr="00127ECF" w:rsidRDefault="00127ECF" w:rsidP="000D0585">
      <w:pPr>
        <w:tabs>
          <w:tab w:val="left" w:pos="4111"/>
        </w:tabs>
        <w:spacing w:before="0" w:after="0"/>
        <w:jc w:val="both"/>
        <w:rPr>
          <w:rFonts w:ascii="Arial" w:hAnsi="Arial" w:cs="Arial"/>
          <w:lang w:val="et-EE"/>
        </w:rPr>
      </w:pPr>
    </w:p>
    <w:p w:rsidR="00E81250" w:rsidRPr="00127ECF" w:rsidRDefault="008E2468" w:rsidP="000D0585">
      <w:pPr>
        <w:pStyle w:val="Heading1"/>
        <w:numPr>
          <w:ilvl w:val="0"/>
          <w:numId w:val="5"/>
        </w:numPr>
        <w:spacing w:before="0"/>
      </w:pPr>
      <w:bookmarkStart w:id="6" w:name="_Toc497647797"/>
      <w:bookmarkStart w:id="7" w:name="_Toc75854578"/>
      <w:r w:rsidRPr="00127ECF">
        <w:t>OLEMASOLEVA OLUKORRA ISELOOMUSTUS</w:t>
      </w:r>
      <w:bookmarkEnd w:id="6"/>
      <w:bookmarkEnd w:id="7"/>
    </w:p>
    <w:p w:rsidR="00E81250" w:rsidRPr="00127ECF" w:rsidRDefault="00E81250" w:rsidP="000D0585">
      <w:pPr>
        <w:spacing w:before="0" w:after="0"/>
        <w:jc w:val="both"/>
        <w:rPr>
          <w:rFonts w:ascii="Arial" w:hAnsi="Arial" w:cs="Arial"/>
          <w:lang w:val="et-EE"/>
        </w:rPr>
      </w:pPr>
    </w:p>
    <w:p w:rsidR="00CC66D9" w:rsidRPr="00127ECF" w:rsidRDefault="00CC66D9" w:rsidP="000D0585">
      <w:pPr>
        <w:spacing w:before="0" w:after="0"/>
        <w:jc w:val="both"/>
        <w:rPr>
          <w:rFonts w:ascii="Arial" w:hAnsi="Arial" w:cs="Arial"/>
          <w:lang w:val="et-EE"/>
        </w:rPr>
      </w:pPr>
      <w:r w:rsidRPr="00127ECF">
        <w:rPr>
          <w:rFonts w:ascii="Arial" w:hAnsi="Arial" w:cs="Arial"/>
          <w:lang w:val="et-EE"/>
        </w:rPr>
        <w:t xml:space="preserve">Planeeritav ala asub </w:t>
      </w:r>
      <w:r w:rsidR="00040EF5" w:rsidRPr="00127ECF">
        <w:rPr>
          <w:rFonts w:ascii="Arial" w:hAnsi="Arial" w:cs="Arial"/>
          <w:lang w:val="et-EE"/>
        </w:rPr>
        <w:t>Lehmja</w:t>
      </w:r>
      <w:r w:rsidRPr="00127ECF">
        <w:rPr>
          <w:rFonts w:ascii="Arial" w:hAnsi="Arial" w:cs="Arial"/>
          <w:lang w:val="et-EE"/>
        </w:rPr>
        <w:t xml:space="preserve"> külas, </w:t>
      </w:r>
      <w:r w:rsidR="004D78BD" w:rsidRPr="00127ECF">
        <w:rPr>
          <w:rFonts w:ascii="Arial" w:hAnsi="Arial" w:cs="Arial"/>
          <w:lang w:val="et-EE"/>
        </w:rPr>
        <w:t>2 Tallinn-Tartu-Võru-Luhamaa</w:t>
      </w:r>
      <w:r w:rsidRPr="00127ECF">
        <w:rPr>
          <w:rFonts w:ascii="Arial" w:hAnsi="Arial" w:cs="Arial"/>
          <w:lang w:val="et-EE"/>
        </w:rPr>
        <w:t xml:space="preserve"> maantee ja </w:t>
      </w:r>
      <w:r w:rsidR="00C0141A" w:rsidRPr="00127ECF">
        <w:rPr>
          <w:rFonts w:ascii="Arial" w:hAnsi="Arial" w:cs="Arial"/>
          <w:lang w:val="et-EE"/>
        </w:rPr>
        <w:t>11 Tallinna ringtee ristumise läheduses</w:t>
      </w:r>
      <w:r w:rsidRPr="00127ECF">
        <w:rPr>
          <w:rFonts w:ascii="Arial" w:hAnsi="Arial" w:cs="Arial"/>
          <w:lang w:val="et-EE"/>
        </w:rPr>
        <w:t xml:space="preserve">. Juurdepääs alale on </w:t>
      </w:r>
      <w:r w:rsidR="00C0141A" w:rsidRPr="00127ECF">
        <w:rPr>
          <w:rFonts w:ascii="Arial" w:hAnsi="Arial" w:cs="Arial"/>
          <w:lang w:val="et-EE"/>
        </w:rPr>
        <w:t>Loomäe teelt.</w:t>
      </w:r>
    </w:p>
    <w:p w:rsidR="008856CF" w:rsidRPr="00127ECF" w:rsidRDefault="008856CF" w:rsidP="000D0585">
      <w:pPr>
        <w:spacing w:before="0" w:after="0"/>
        <w:jc w:val="both"/>
        <w:rPr>
          <w:rFonts w:ascii="Arial" w:hAnsi="Arial" w:cs="Arial"/>
          <w:lang w:val="et-EE"/>
        </w:rPr>
      </w:pPr>
    </w:p>
    <w:p w:rsidR="00E81250" w:rsidRPr="00127ECF" w:rsidRDefault="00CC66D9" w:rsidP="000D0585">
      <w:pPr>
        <w:spacing w:before="0" w:after="0"/>
        <w:jc w:val="both"/>
        <w:rPr>
          <w:rFonts w:ascii="Arial" w:hAnsi="Arial" w:cs="Arial"/>
          <w:lang w:val="et-EE"/>
        </w:rPr>
      </w:pPr>
      <w:r w:rsidRPr="00127ECF">
        <w:rPr>
          <w:rFonts w:ascii="Arial" w:hAnsi="Arial" w:cs="Arial"/>
          <w:lang w:val="et-EE"/>
        </w:rPr>
        <w:t xml:space="preserve">Tallinna linna lähedus ja hea ligipääs on muutnud ala atraktiivseks nii äri- ja tootmiskvartali loomiseks. </w:t>
      </w:r>
      <w:r w:rsidR="002D31FC" w:rsidRPr="00127ECF">
        <w:rPr>
          <w:rFonts w:ascii="Arial" w:hAnsi="Arial" w:cs="Arial"/>
          <w:lang w:val="et-EE"/>
        </w:rPr>
        <w:t xml:space="preserve">Osaliselt on </w:t>
      </w:r>
      <w:r w:rsidRPr="00127ECF">
        <w:rPr>
          <w:rFonts w:ascii="Arial" w:hAnsi="Arial" w:cs="Arial"/>
          <w:lang w:val="et-EE"/>
        </w:rPr>
        <w:t xml:space="preserve">rajatud vajalik infrastruktuur </w:t>
      </w:r>
      <w:r w:rsidR="002D31FC" w:rsidRPr="00127ECF">
        <w:rPr>
          <w:rFonts w:ascii="Arial" w:hAnsi="Arial" w:cs="Arial"/>
          <w:lang w:val="et-EE"/>
        </w:rPr>
        <w:t xml:space="preserve">kohalike </w:t>
      </w:r>
      <w:r w:rsidRPr="00127ECF">
        <w:rPr>
          <w:rFonts w:ascii="Arial" w:hAnsi="Arial" w:cs="Arial"/>
          <w:lang w:val="et-EE"/>
        </w:rPr>
        <w:t>teede ja tehnovõrkude näol. Suurte magistraalteede (riigimaantee) ristumise ala on sobilik planeeringuga ette nähtud äri- ja tootmismaa sihtotstarbeliste kinnistute moodustamiseks.</w:t>
      </w:r>
    </w:p>
    <w:p w:rsidR="00E81250" w:rsidRPr="00127ECF" w:rsidRDefault="00E81250" w:rsidP="000D0585">
      <w:pPr>
        <w:pStyle w:val="Heading2"/>
        <w:numPr>
          <w:ilvl w:val="1"/>
          <w:numId w:val="6"/>
        </w:numPr>
        <w:tabs>
          <w:tab w:val="left" w:pos="426"/>
        </w:tabs>
        <w:jc w:val="both"/>
        <w:rPr>
          <w:rFonts w:cs="Arial"/>
          <w:szCs w:val="22"/>
          <w:lang w:val="et-EE"/>
        </w:rPr>
      </w:pPr>
      <w:bookmarkStart w:id="8" w:name="_Toc497647798"/>
      <w:bookmarkStart w:id="9" w:name="_Toc75854579"/>
      <w:r w:rsidRPr="00127ECF">
        <w:rPr>
          <w:rFonts w:cs="Arial"/>
          <w:szCs w:val="22"/>
          <w:lang w:val="et-EE"/>
        </w:rPr>
        <w:lastRenderedPageBreak/>
        <w:t>Planeeringuala asukoht ja iseloomustus</w:t>
      </w:r>
      <w:bookmarkEnd w:id="8"/>
      <w:bookmarkEnd w:id="9"/>
    </w:p>
    <w:p w:rsidR="00CC66D9" w:rsidRPr="00127ECF" w:rsidRDefault="00CC66D9" w:rsidP="000D0585">
      <w:pPr>
        <w:spacing w:before="0" w:after="0"/>
        <w:jc w:val="both"/>
        <w:rPr>
          <w:rFonts w:ascii="Arial" w:hAnsi="Arial" w:cs="Arial"/>
          <w:lang w:val="et-EE"/>
        </w:rPr>
      </w:pPr>
      <w:r w:rsidRPr="00127ECF">
        <w:rPr>
          <w:rFonts w:ascii="Arial" w:hAnsi="Arial" w:cs="Arial"/>
          <w:lang w:val="et-EE"/>
        </w:rPr>
        <w:t xml:space="preserve">Planeeritav ala asub </w:t>
      </w:r>
      <w:r w:rsidR="00C0141A" w:rsidRPr="00127ECF">
        <w:rPr>
          <w:rFonts w:ascii="Arial" w:hAnsi="Arial" w:cs="Arial"/>
          <w:lang w:val="et-EE"/>
        </w:rPr>
        <w:t>Lehmja</w:t>
      </w:r>
      <w:r w:rsidRPr="00127ECF">
        <w:rPr>
          <w:rFonts w:ascii="Arial" w:hAnsi="Arial" w:cs="Arial"/>
          <w:lang w:val="et-EE"/>
        </w:rPr>
        <w:t xml:space="preserve"> külas, </w:t>
      </w:r>
      <w:r w:rsidR="004D78BD" w:rsidRPr="00127ECF">
        <w:rPr>
          <w:rFonts w:ascii="Arial" w:hAnsi="Arial" w:cs="Arial"/>
          <w:lang w:val="et-EE"/>
        </w:rPr>
        <w:t>2 Tallinn-Tartu-Võru-Luhamaa</w:t>
      </w:r>
      <w:r w:rsidRPr="00127ECF">
        <w:rPr>
          <w:rFonts w:ascii="Arial" w:hAnsi="Arial" w:cs="Arial"/>
          <w:lang w:val="et-EE"/>
        </w:rPr>
        <w:t xml:space="preserve"> maantee ja </w:t>
      </w:r>
      <w:r w:rsidR="00C0141A" w:rsidRPr="00127ECF">
        <w:rPr>
          <w:rFonts w:ascii="Arial" w:hAnsi="Arial" w:cs="Arial"/>
          <w:lang w:val="et-EE"/>
        </w:rPr>
        <w:t>11 Tallinna ringtee ristumise läheduses. Juurdepääs alale on Loomäe teelt</w:t>
      </w:r>
      <w:r w:rsidRPr="00127ECF">
        <w:rPr>
          <w:rFonts w:ascii="Arial" w:hAnsi="Arial" w:cs="Arial"/>
          <w:lang w:val="et-EE"/>
        </w:rPr>
        <w:t>.</w:t>
      </w:r>
      <w:r w:rsidR="00E53E83" w:rsidRPr="00127ECF">
        <w:rPr>
          <w:rFonts w:ascii="Arial" w:hAnsi="Arial" w:cs="Arial"/>
          <w:lang w:val="et-EE"/>
        </w:rPr>
        <w:t xml:space="preserve"> Detailplaneering on koostatud </w:t>
      </w:r>
      <w:r w:rsidR="00C0141A" w:rsidRPr="00127ECF">
        <w:rPr>
          <w:rFonts w:ascii="Arial" w:hAnsi="Arial" w:cs="Arial"/>
          <w:lang w:val="et-EE"/>
        </w:rPr>
        <w:t>21</w:t>
      </w:r>
      <w:r w:rsidR="00E53E83" w:rsidRPr="00127ECF">
        <w:rPr>
          <w:rFonts w:ascii="Arial" w:hAnsi="Arial" w:cs="Arial"/>
          <w:lang w:val="et-EE"/>
        </w:rPr>
        <w:t>,</w:t>
      </w:r>
      <w:r w:rsidR="00C0141A" w:rsidRPr="00127ECF">
        <w:rPr>
          <w:rFonts w:ascii="Arial" w:hAnsi="Arial" w:cs="Arial"/>
          <w:lang w:val="et-EE"/>
        </w:rPr>
        <w:t>4</w:t>
      </w:r>
      <w:r w:rsidRPr="00127ECF">
        <w:rPr>
          <w:rFonts w:ascii="Arial" w:hAnsi="Arial" w:cs="Arial"/>
          <w:lang w:val="et-EE"/>
        </w:rPr>
        <w:t xml:space="preserve"> hektari suurusele alale. Planeeritav ala asub </w:t>
      </w:r>
      <w:r w:rsidR="004E099A" w:rsidRPr="00127ECF">
        <w:rPr>
          <w:rFonts w:ascii="Arial" w:hAnsi="Arial" w:cs="Arial"/>
          <w:lang w:val="et-EE"/>
        </w:rPr>
        <w:t>Lehmja</w:t>
      </w:r>
      <w:r w:rsidRPr="00127ECF">
        <w:rPr>
          <w:rFonts w:ascii="Arial" w:hAnsi="Arial" w:cs="Arial"/>
          <w:lang w:val="et-EE"/>
        </w:rPr>
        <w:t xml:space="preserve"> küla </w:t>
      </w:r>
      <w:r w:rsidR="004E099A" w:rsidRPr="00127ECF">
        <w:rPr>
          <w:rFonts w:ascii="Arial" w:hAnsi="Arial" w:cs="Arial"/>
          <w:lang w:val="et-EE"/>
        </w:rPr>
        <w:t>põhja</w:t>
      </w:r>
      <w:r w:rsidRPr="00127ECF">
        <w:rPr>
          <w:rFonts w:ascii="Arial" w:hAnsi="Arial" w:cs="Arial"/>
          <w:lang w:val="et-EE"/>
        </w:rPr>
        <w:t xml:space="preserve">osas. Planeeringut läbib </w:t>
      </w:r>
      <w:r w:rsidR="004E099A" w:rsidRPr="00127ECF">
        <w:rPr>
          <w:rFonts w:ascii="Arial" w:hAnsi="Arial" w:cs="Arial"/>
          <w:lang w:val="et-EE"/>
        </w:rPr>
        <w:t>pinnastee Lüüsi</w:t>
      </w:r>
      <w:r w:rsidRPr="00127ECF">
        <w:rPr>
          <w:rFonts w:ascii="Arial" w:hAnsi="Arial" w:cs="Arial"/>
          <w:lang w:val="et-EE"/>
        </w:rPr>
        <w:t xml:space="preserve"> tee</w:t>
      </w:r>
      <w:r w:rsidR="00FF37B3" w:rsidRPr="00127ECF">
        <w:rPr>
          <w:rFonts w:ascii="Arial" w:hAnsi="Arial" w:cs="Arial"/>
          <w:lang w:val="et-EE"/>
        </w:rPr>
        <w:t xml:space="preserve">. </w:t>
      </w:r>
      <w:r w:rsidR="004E099A" w:rsidRPr="00127ECF">
        <w:rPr>
          <w:rFonts w:ascii="Arial" w:hAnsi="Arial" w:cs="Arial"/>
          <w:lang w:val="et-EE"/>
        </w:rPr>
        <w:t>Kavandataval alal olemasolevaid hooneid ning kõrghaljastust ei asu</w:t>
      </w:r>
      <w:r w:rsidR="00FF37B3" w:rsidRPr="00127ECF">
        <w:rPr>
          <w:rFonts w:ascii="Arial" w:hAnsi="Arial" w:cs="Arial"/>
          <w:lang w:val="et-EE"/>
        </w:rPr>
        <w:t xml:space="preserve">. </w:t>
      </w:r>
      <w:r w:rsidRPr="00127ECF">
        <w:rPr>
          <w:rFonts w:ascii="Arial" w:hAnsi="Arial" w:cs="Arial"/>
          <w:lang w:val="et-EE"/>
        </w:rPr>
        <w:t>Planeeritava ala pind</w:t>
      </w:r>
      <w:r w:rsidR="004E099A" w:rsidRPr="00127ECF">
        <w:rPr>
          <w:rFonts w:ascii="Arial" w:hAnsi="Arial" w:cs="Arial"/>
          <w:lang w:val="et-EE"/>
        </w:rPr>
        <w:t xml:space="preserve"> langeb edelast kirdesse</w:t>
      </w:r>
      <w:r w:rsidRPr="00127ECF">
        <w:rPr>
          <w:rFonts w:ascii="Arial" w:hAnsi="Arial" w:cs="Arial"/>
          <w:lang w:val="et-EE"/>
        </w:rPr>
        <w:t>. Käsitletava al</w:t>
      </w:r>
      <w:r w:rsidR="00FF37B3" w:rsidRPr="00127ECF">
        <w:rPr>
          <w:rFonts w:ascii="Arial" w:hAnsi="Arial" w:cs="Arial"/>
          <w:lang w:val="et-EE"/>
        </w:rPr>
        <w:t>a absoluutkõrgusmärgid jäävad 4</w:t>
      </w:r>
      <w:r w:rsidR="004E099A" w:rsidRPr="00127ECF">
        <w:rPr>
          <w:rFonts w:ascii="Arial" w:hAnsi="Arial" w:cs="Arial"/>
          <w:lang w:val="et-EE"/>
        </w:rPr>
        <w:t>4</w:t>
      </w:r>
      <w:r w:rsidR="00FF37B3" w:rsidRPr="00127ECF">
        <w:rPr>
          <w:rFonts w:ascii="Arial" w:hAnsi="Arial" w:cs="Arial"/>
          <w:lang w:val="et-EE"/>
        </w:rPr>
        <w:t>.</w:t>
      </w:r>
      <w:r w:rsidR="004E099A" w:rsidRPr="00127ECF">
        <w:rPr>
          <w:rFonts w:ascii="Arial" w:hAnsi="Arial" w:cs="Arial"/>
          <w:lang w:val="et-EE"/>
        </w:rPr>
        <w:t>81</w:t>
      </w:r>
      <w:r w:rsidRPr="00127ECF">
        <w:rPr>
          <w:rFonts w:ascii="Arial" w:hAnsi="Arial" w:cs="Arial"/>
          <w:lang w:val="et-EE"/>
        </w:rPr>
        <w:t xml:space="preserve"> </w:t>
      </w:r>
      <w:r w:rsidR="00FF37B3" w:rsidRPr="00127ECF">
        <w:rPr>
          <w:rFonts w:ascii="Arial" w:hAnsi="Arial" w:cs="Arial"/>
          <w:lang w:val="et-EE"/>
        </w:rPr>
        <w:t>m ja 4</w:t>
      </w:r>
      <w:r w:rsidR="004E099A" w:rsidRPr="00127ECF">
        <w:rPr>
          <w:rFonts w:ascii="Arial" w:hAnsi="Arial" w:cs="Arial"/>
          <w:lang w:val="et-EE"/>
        </w:rPr>
        <w:t>9</w:t>
      </w:r>
      <w:r w:rsidR="00FF37B3" w:rsidRPr="00127ECF">
        <w:rPr>
          <w:rFonts w:ascii="Arial" w:hAnsi="Arial" w:cs="Arial"/>
          <w:lang w:val="et-EE"/>
        </w:rPr>
        <w:t>.</w:t>
      </w:r>
      <w:r w:rsidR="004E099A" w:rsidRPr="00127ECF">
        <w:rPr>
          <w:rFonts w:ascii="Arial" w:hAnsi="Arial" w:cs="Arial"/>
          <w:lang w:val="et-EE"/>
        </w:rPr>
        <w:t>91</w:t>
      </w:r>
      <w:r w:rsidRPr="00127ECF">
        <w:rPr>
          <w:rFonts w:ascii="Arial" w:hAnsi="Arial" w:cs="Arial"/>
          <w:lang w:val="et-EE"/>
        </w:rPr>
        <w:t xml:space="preserve"> m vahele</w:t>
      </w:r>
      <w:r w:rsidRPr="00127ECF">
        <w:rPr>
          <w:rFonts w:ascii="Arial" w:hAnsi="Arial" w:cs="Arial"/>
          <w:i/>
          <w:lang w:val="et-EE"/>
        </w:rPr>
        <w:t>.</w:t>
      </w:r>
    </w:p>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6"/>
        </w:numPr>
        <w:tabs>
          <w:tab w:val="left" w:pos="426"/>
        </w:tabs>
        <w:jc w:val="both"/>
        <w:rPr>
          <w:rFonts w:cs="Arial"/>
          <w:szCs w:val="22"/>
          <w:lang w:val="et-EE"/>
        </w:rPr>
      </w:pPr>
      <w:bookmarkStart w:id="10" w:name="_Toc497647799"/>
      <w:bookmarkStart w:id="11" w:name="_Toc75854580"/>
      <w:r w:rsidRPr="00127ECF">
        <w:rPr>
          <w:rFonts w:cs="Arial"/>
          <w:szCs w:val="22"/>
          <w:lang w:val="et-EE"/>
        </w:rPr>
        <w:t>Planeeringuala maakasutus ja hoonestus</w:t>
      </w:r>
      <w:bookmarkEnd w:id="10"/>
      <w:bookmarkEnd w:id="11"/>
    </w:p>
    <w:p w:rsidR="000271BD" w:rsidRPr="00127ECF" w:rsidRDefault="00C01431" w:rsidP="000D0585">
      <w:pPr>
        <w:spacing w:before="0" w:after="0"/>
        <w:jc w:val="both"/>
        <w:rPr>
          <w:rFonts w:ascii="Arial" w:hAnsi="Arial" w:cs="Arial"/>
          <w:lang w:val="et-EE"/>
        </w:rPr>
      </w:pPr>
      <w:r w:rsidRPr="00127ECF">
        <w:rPr>
          <w:rFonts w:ascii="Arial" w:hAnsi="Arial" w:cs="Arial"/>
          <w:lang w:val="et-EE"/>
        </w:rPr>
        <w:t>Rae</w:t>
      </w:r>
      <w:r w:rsidR="003835AD" w:rsidRPr="00127ECF">
        <w:rPr>
          <w:rFonts w:ascii="Arial" w:hAnsi="Arial" w:cs="Arial"/>
          <w:lang w:val="et-EE"/>
        </w:rPr>
        <w:t xml:space="preserve"> tee </w:t>
      </w:r>
      <w:r w:rsidRPr="00127ECF">
        <w:rPr>
          <w:rFonts w:ascii="Arial" w:hAnsi="Arial" w:cs="Arial"/>
          <w:lang w:val="et-EE"/>
        </w:rPr>
        <w:t>40</w:t>
      </w:r>
      <w:r w:rsidR="003835AD" w:rsidRPr="00127ECF">
        <w:rPr>
          <w:rFonts w:ascii="Arial" w:hAnsi="Arial" w:cs="Arial"/>
          <w:lang w:val="et-EE"/>
        </w:rPr>
        <w:t xml:space="preserve"> – (Maa-ameti andmetel </w:t>
      </w:r>
      <w:r w:rsidR="00781B69">
        <w:rPr>
          <w:rFonts w:ascii="Arial" w:hAnsi="Arial" w:cs="Arial"/>
          <w:lang w:val="et-EE"/>
        </w:rPr>
        <w:t>14</w:t>
      </w:r>
      <w:r w:rsidR="003835AD" w:rsidRPr="00127ECF">
        <w:rPr>
          <w:rFonts w:ascii="Arial" w:hAnsi="Arial" w:cs="Arial"/>
          <w:lang w:val="et-EE"/>
        </w:rPr>
        <w:t>.0</w:t>
      </w:r>
      <w:r w:rsidR="00781B69">
        <w:rPr>
          <w:rFonts w:ascii="Arial" w:hAnsi="Arial" w:cs="Arial"/>
          <w:lang w:val="et-EE"/>
        </w:rPr>
        <w:t>6</w:t>
      </w:r>
      <w:r w:rsidR="003835AD" w:rsidRPr="00127ECF">
        <w:rPr>
          <w:rFonts w:ascii="Arial" w:hAnsi="Arial" w:cs="Arial"/>
          <w:lang w:val="et-EE"/>
        </w:rPr>
        <w:t>.202</w:t>
      </w:r>
      <w:r w:rsidRPr="00127ECF">
        <w:rPr>
          <w:rFonts w:ascii="Arial" w:hAnsi="Arial" w:cs="Arial"/>
          <w:lang w:val="et-EE"/>
        </w:rPr>
        <w:t>1</w:t>
      </w:r>
      <w:r w:rsidR="000271BD" w:rsidRPr="00127ECF">
        <w:rPr>
          <w:rFonts w:ascii="Arial" w:hAnsi="Arial" w:cs="Arial"/>
          <w:lang w:val="et-EE"/>
        </w:rPr>
        <w:t>)</w:t>
      </w:r>
    </w:p>
    <w:p w:rsidR="000271BD" w:rsidRPr="00127ECF" w:rsidRDefault="000271BD" w:rsidP="000D0585">
      <w:pPr>
        <w:pStyle w:val="ListParagraph"/>
        <w:numPr>
          <w:ilvl w:val="0"/>
          <w:numId w:val="22"/>
        </w:numPr>
        <w:suppressAutoHyphens/>
        <w:spacing w:before="0" w:after="0"/>
        <w:ind w:left="284" w:hanging="284"/>
        <w:jc w:val="both"/>
        <w:rPr>
          <w:rFonts w:ascii="Arial" w:hAnsi="Arial" w:cs="Arial"/>
          <w:lang w:val="et-EE"/>
        </w:rPr>
      </w:pPr>
      <w:r w:rsidRPr="00127ECF">
        <w:rPr>
          <w:rFonts w:ascii="Arial" w:hAnsi="Arial" w:cs="Arial"/>
          <w:lang w:val="et-EE"/>
        </w:rPr>
        <w:t>katastriüksuse tunnus:</w:t>
      </w:r>
      <w:r w:rsidRPr="00127ECF">
        <w:rPr>
          <w:rFonts w:ascii="Arial" w:eastAsia="Times New Roman" w:hAnsi="Arial" w:cs="Arial"/>
          <w:color w:val="000000"/>
          <w:lang w:val="et-EE" w:eastAsia="en-GB"/>
        </w:rPr>
        <w:t xml:space="preserve"> </w:t>
      </w:r>
      <w:r w:rsidR="00C01431" w:rsidRPr="00127ECF">
        <w:rPr>
          <w:rFonts w:ascii="Arial" w:eastAsia="Times New Roman" w:hAnsi="Arial" w:cs="Arial"/>
          <w:color w:val="000000"/>
          <w:lang w:val="et-EE" w:eastAsia="et-EE"/>
        </w:rPr>
        <w:t>65301:001:3557</w:t>
      </w:r>
    </w:p>
    <w:p w:rsidR="000271BD" w:rsidRPr="00127ECF" w:rsidRDefault="000271BD" w:rsidP="000D0585">
      <w:pPr>
        <w:pStyle w:val="ListParagraph"/>
        <w:numPr>
          <w:ilvl w:val="0"/>
          <w:numId w:val="22"/>
        </w:numPr>
        <w:suppressAutoHyphens/>
        <w:spacing w:before="0" w:after="0"/>
        <w:ind w:left="284" w:hanging="284"/>
        <w:jc w:val="both"/>
        <w:rPr>
          <w:rFonts w:ascii="Arial" w:hAnsi="Arial" w:cs="Arial"/>
          <w:lang w:val="et-EE"/>
        </w:rPr>
      </w:pPr>
      <w:r w:rsidRPr="00127ECF">
        <w:rPr>
          <w:rFonts w:ascii="Arial" w:hAnsi="Arial" w:cs="Arial"/>
          <w:lang w:val="et-EE"/>
        </w:rPr>
        <w:t>maakasutuse sihtotstarve: maatulundusmaa 100</w:t>
      </w:r>
      <w:r w:rsidR="00A579D5" w:rsidRPr="00127ECF">
        <w:rPr>
          <w:rFonts w:ascii="Arial" w:hAnsi="Arial" w:cs="Arial"/>
          <w:lang w:val="et-EE"/>
        </w:rPr>
        <w:t>%</w:t>
      </w:r>
    </w:p>
    <w:p w:rsidR="000271BD" w:rsidRPr="00127ECF" w:rsidRDefault="000271BD" w:rsidP="000D0585">
      <w:pPr>
        <w:pStyle w:val="ListParagraph"/>
        <w:numPr>
          <w:ilvl w:val="0"/>
          <w:numId w:val="22"/>
        </w:numPr>
        <w:suppressAutoHyphens/>
        <w:spacing w:before="0" w:after="0"/>
        <w:ind w:left="284" w:hanging="284"/>
        <w:jc w:val="both"/>
        <w:rPr>
          <w:rFonts w:ascii="Arial" w:hAnsi="Arial" w:cs="Arial"/>
          <w:lang w:val="et-EE"/>
        </w:rPr>
      </w:pPr>
      <w:r w:rsidRPr="00127ECF">
        <w:rPr>
          <w:rFonts w:ascii="Arial" w:hAnsi="Arial" w:cs="Arial"/>
          <w:lang w:val="et-EE"/>
        </w:rPr>
        <w:t xml:space="preserve">katastriüksuse pindala: </w:t>
      </w:r>
      <w:r w:rsidR="00C01431" w:rsidRPr="00127ECF">
        <w:rPr>
          <w:rFonts w:ascii="Arial" w:eastAsia="Times New Roman" w:hAnsi="Arial" w:cs="Arial"/>
          <w:color w:val="000000"/>
          <w:lang w:val="et-EE" w:eastAsia="en-GB"/>
        </w:rPr>
        <w:t>44</w:t>
      </w:r>
      <w:r w:rsidRPr="00127ECF">
        <w:rPr>
          <w:rFonts w:ascii="Arial" w:eastAsia="Times New Roman" w:hAnsi="Arial" w:cs="Arial"/>
          <w:color w:val="000000"/>
          <w:lang w:val="et-EE" w:eastAsia="en-GB"/>
        </w:rPr>
        <w:t>,</w:t>
      </w:r>
      <w:r w:rsidR="00C01431" w:rsidRPr="00127ECF">
        <w:rPr>
          <w:rFonts w:ascii="Arial" w:eastAsia="Times New Roman" w:hAnsi="Arial" w:cs="Arial"/>
          <w:color w:val="000000"/>
          <w:lang w:val="et-EE" w:eastAsia="en-GB"/>
        </w:rPr>
        <w:t>09</w:t>
      </w:r>
      <w:r w:rsidRPr="00127ECF">
        <w:rPr>
          <w:rFonts w:ascii="Arial" w:eastAsia="Times New Roman" w:hAnsi="Arial" w:cs="Arial"/>
          <w:color w:val="000000"/>
          <w:lang w:val="et-EE" w:eastAsia="en-GB"/>
        </w:rPr>
        <w:t xml:space="preserve"> ha</w:t>
      </w:r>
    </w:p>
    <w:p w:rsidR="00E4725A" w:rsidRPr="00127ECF" w:rsidRDefault="00E4725A" w:rsidP="000D0585">
      <w:pPr>
        <w:suppressAutoHyphens/>
        <w:spacing w:before="0" w:after="0"/>
        <w:jc w:val="both"/>
        <w:rPr>
          <w:rFonts w:ascii="Arial" w:hAnsi="Arial" w:cs="Arial"/>
          <w:lang w:val="et-EE"/>
        </w:rPr>
      </w:pPr>
    </w:p>
    <w:p w:rsidR="00E81250" w:rsidRPr="00127ECF" w:rsidRDefault="00E81250" w:rsidP="000D0585">
      <w:pPr>
        <w:pStyle w:val="Heading2"/>
        <w:numPr>
          <w:ilvl w:val="1"/>
          <w:numId w:val="6"/>
        </w:numPr>
        <w:tabs>
          <w:tab w:val="left" w:pos="426"/>
        </w:tabs>
        <w:jc w:val="both"/>
        <w:rPr>
          <w:rFonts w:cs="Arial"/>
          <w:szCs w:val="22"/>
          <w:lang w:val="et-EE"/>
        </w:rPr>
      </w:pPr>
      <w:bookmarkStart w:id="12" w:name="_Toc497647800"/>
      <w:bookmarkStart w:id="13" w:name="_Toc75854581"/>
      <w:r w:rsidRPr="00127ECF">
        <w:rPr>
          <w:rFonts w:cs="Arial"/>
          <w:szCs w:val="22"/>
          <w:lang w:val="et-EE"/>
        </w:rPr>
        <w:t>Planeeringualaga külgnevad kinnistud ja nende iseloomustus</w:t>
      </w:r>
      <w:bookmarkEnd w:id="12"/>
      <w:bookmarkEnd w:id="13"/>
    </w:p>
    <w:tbl>
      <w:tblPr>
        <w:tblStyle w:val="TableGrid"/>
        <w:tblW w:w="10065" w:type="dxa"/>
        <w:tblInd w:w="108" w:type="dxa"/>
        <w:tblLook w:val="04A0"/>
      </w:tblPr>
      <w:tblGrid>
        <w:gridCol w:w="2268"/>
        <w:gridCol w:w="2127"/>
        <w:gridCol w:w="2268"/>
        <w:gridCol w:w="3402"/>
      </w:tblGrid>
      <w:tr w:rsidR="004144A6" w:rsidRPr="00127ECF" w:rsidTr="00A579D5">
        <w:trPr>
          <w:tblHeader/>
        </w:trPr>
        <w:tc>
          <w:tcPr>
            <w:tcW w:w="2268" w:type="dxa"/>
            <w:vAlign w:val="center"/>
          </w:tcPr>
          <w:p w:rsidR="000271BD" w:rsidRPr="00127ECF" w:rsidRDefault="000271BD" w:rsidP="000D0585">
            <w:pPr>
              <w:rPr>
                <w:rFonts w:ascii="Arial" w:hAnsi="Arial" w:cs="Arial"/>
                <w:b/>
                <w:lang w:val="et-EE"/>
              </w:rPr>
            </w:pPr>
            <w:r w:rsidRPr="00127ECF">
              <w:rPr>
                <w:rFonts w:ascii="Arial" w:hAnsi="Arial" w:cs="Arial"/>
                <w:b/>
                <w:lang w:val="et-EE"/>
              </w:rPr>
              <w:t>Aadress</w:t>
            </w:r>
          </w:p>
        </w:tc>
        <w:tc>
          <w:tcPr>
            <w:tcW w:w="2127" w:type="dxa"/>
            <w:vAlign w:val="center"/>
          </w:tcPr>
          <w:p w:rsidR="000271BD" w:rsidRPr="00127ECF" w:rsidRDefault="000271BD" w:rsidP="000D0585">
            <w:pPr>
              <w:rPr>
                <w:rFonts w:ascii="Arial" w:hAnsi="Arial" w:cs="Arial"/>
                <w:b/>
                <w:lang w:val="et-EE"/>
              </w:rPr>
            </w:pPr>
            <w:r w:rsidRPr="00127ECF">
              <w:rPr>
                <w:rFonts w:ascii="Arial" w:hAnsi="Arial" w:cs="Arial"/>
                <w:b/>
                <w:lang w:val="et-EE"/>
              </w:rPr>
              <w:t>Pindala</w:t>
            </w:r>
          </w:p>
        </w:tc>
        <w:tc>
          <w:tcPr>
            <w:tcW w:w="2268" w:type="dxa"/>
            <w:vAlign w:val="center"/>
          </w:tcPr>
          <w:p w:rsidR="000271BD" w:rsidRPr="00127ECF" w:rsidRDefault="000271BD" w:rsidP="000D0585">
            <w:pPr>
              <w:rPr>
                <w:rFonts w:ascii="Arial" w:hAnsi="Arial" w:cs="Arial"/>
                <w:b/>
                <w:lang w:val="et-EE"/>
              </w:rPr>
            </w:pPr>
            <w:r w:rsidRPr="00127ECF">
              <w:rPr>
                <w:rFonts w:ascii="Arial" w:hAnsi="Arial" w:cs="Arial"/>
                <w:b/>
                <w:lang w:val="et-EE"/>
              </w:rPr>
              <w:t>Katastritunnus</w:t>
            </w:r>
          </w:p>
        </w:tc>
        <w:tc>
          <w:tcPr>
            <w:tcW w:w="3402" w:type="dxa"/>
            <w:vAlign w:val="center"/>
          </w:tcPr>
          <w:p w:rsidR="000271BD" w:rsidRPr="00127ECF" w:rsidRDefault="000271BD" w:rsidP="000D0585">
            <w:pPr>
              <w:rPr>
                <w:rFonts w:ascii="Arial" w:hAnsi="Arial" w:cs="Arial"/>
                <w:b/>
                <w:lang w:val="et-EE"/>
              </w:rPr>
            </w:pPr>
            <w:r w:rsidRPr="00127ECF">
              <w:rPr>
                <w:rFonts w:ascii="Arial" w:hAnsi="Arial" w:cs="Arial"/>
                <w:b/>
                <w:lang w:val="et-EE"/>
              </w:rPr>
              <w:t>Sihtotstarve</w:t>
            </w:r>
          </w:p>
        </w:tc>
      </w:tr>
      <w:tr w:rsidR="004144A6" w:rsidRPr="00127ECF" w:rsidTr="00A579D5">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Väike-Lepiku</w:t>
            </w:r>
          </w:p>
        </w:tc>
        <w:tc>
          <w:tcPr>
            <w:tcW w:w="2127" w:type="dxa"/>
            <w:vAlign w:val="center"/>
          </w:tcPr>
          <w:p w:rsidR="000271BD" w:rsidRPr="00127ECF" w:rsidRDefault="00C01431" w:rsidP="000D0585">
            <w:pPr>
              <w:rPr>
                <w:rFonts w:ascii="Arial" w:hAnsi="Arial" w:cs="Arial"/>
                <w:lang w:val="et-EE"/>
              </w:rPr>
            </w:pPr>
            <w:r w:rsidRPr="00127ECF">
              <w:rPr>
                <w:rFonts w:ascii="Arial" w:hAnsi="Arial" w:cs="Arial"/>
                <w:color w:val="000000"/>
                <w:shd w:val="clear" w:color="auto" w:fill="FFFFFF"/>
                <w:lang w:val="et-EE"/>
              </w:rPr>
              <w:t>10032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65301:002:1352</w:t>
            </w:r>
          </w:p>
        </w:tc>
        <w:tc>
          <w:tcPr>
            <w:tcW w:w="3402" w:type="dxa"/>
            <w:vAlign w:val="center"/>
          </w:tcPr>
          <w:p w:rsidR="000271BD" w:rsidRPr="00127ECF" w:rsidRDefault="000271BD" w:rsidP="000D0585">
            <w:pPr>
              <w:rPr>
                <w:rFonts w:ascii="Arial" w:hAnsi="Arial" w:cs="Arial"/>
                <w:lang w:val="et-EE"/>
              </w:rPr>
            </w:pPr>
            <w:r w:rsidRPr="00127ECF">
              <w:rPr>
                <w:rFonts w:ascii="Arial" w:hAnsi="Arial" w:cs="Arial"/>
                <w:color w:val="000000"/>
                <w:shd w:val="clear" w:color="auto" w:fill="FFFFFF"/>
                <w:lang w:val="et-EE"/>
              </w:rPr>
              <w:t>Maatulundusmaa 100%</w:t>
            </w:r>
          </w:p>
        </w:tc>
      </w:tr>
      <w:tr w:rsidR="004144A6" w:rsidRPr="00127ECF" w:rsidTr="00A579D5">
        <w:tc>
          <w:tcPr>
            <w:tcW w:w="2268" w:type="dxa"/>
            <w:vAlign w:val="center"/>
          </w:tcPr>
          <w:p w:rsidR="000271BD" w:rsidRPr="00127ECF" w:rsidRDefault="00C01431" w:rsidP="000D0585">
            <w:pPr>
              <w:rPr>
                <w:rFonts w:ascii="Arial" w:hAnsi="Arial" w:cs="Arial"/>
                <w:lang w:val="et-EE"/>
              </w:rPr>
            </w:pPr>
            <w:r w:rsidRPr="00127ECF">
              <w:rPr>
                <w:rFonts w:ascii="Arial" w:hAnsi="Arial" w:cs="Arial"/>
                <w:color w:val="000000"/>
                <w:shd w:val="clear" w:color="auto" w:fill="FFFFFF"/>
                <w:lang w:val="et-EE"/>
              </w:rPr>
              <w:t>Kullese tee 34</w:t>
            </w:r>
          </w:p>
        </w:tc>
        <w:tc>
          <w:tcPr>
            <w:tcW w:w="2127"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3376 m²</w:t>
            </w:r>
          </w:p>
        </w:tc>
        <w:tc>
          <w:tcPr>
            <w:tcW w:w="2268" w:type="dxa"/>
            <w:vAlign w:val="center"/>
          </w:tcPr>
          <w:p w:rsidR="000271BD" w:rsidRPr="00127ECF" w:rsidRDefault="00C01431" w:rsidP="000D0585">
            <w:pPr>
              <w:rPr>
                <w:rFonts w:ascii="Arial" w:hAnsi="Arial" w:cs="Arial"/>
                <w:lang w:val="et-EE"/>
              </w:rPr>
            </w:pPr>
            <w:r w:rsidRPr="00127ECF">
              <w:rPr>
                <w:rFonts w:ascii="Arial" w:hAnsi="Arial" w:cs="Arial"/>
                <w:color w:val="000000"/>
                <w:shd w:val="clear" w:color="auto" w:fill="FFFFFF"/>
                <w:lang w:val="et-EE"/>
              </w:rPr>
              <w:t>65301:002:1401</w:t>
            </w:r>
          </w:p>
        </w:tc>
        <w:tc>
          <w:tcPr>
            <w:tcW w:w="3402" w:type="dxa"/>
            <w:vAlign w:val="center"/>
          </w:tcPr>
          <w:p w:rsidR="008212BE" w:rsidRPr="00127ECF" w:rsidRDefault="003835AD"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Kullese tee 36</w:t>
            </w:r>
          </w:p>
        </w:tc>
        <w:tc>
          <w:tcPr>
            <w:tcW w:w="2127"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2004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65301:002:1403</w:t>
            </w:r>
          </w:p>
        </w:tc>
        <w:tc>
          <w:tcPr>
            <w:tcW w:w="3402" w:type="dxa"/>
            <w:vAlign w:val="center"/>
          </w:tcPr>
          <w:p w:rsidR="000271BD" w:rsidRPr="00127ECF" w:rsidRDefault="000271BD" w:rsidP="000D0585">
            <w:pPr>
              <w:rPr>
                <w:rFonts w:ascii="Arial" w:hAnsi="Arial" w:cs="Arial"/>
                <w:lang w:val="et-EE"/>
              </w:rPr>
            </w:pPr>
            <w:r w:rsidRPr="00127ECF">
              <w:rPr>
                <w:rFonts w:ascii="Arial" w:hAnsi="Arial" w:cs="Arial"/>
                <w:color w:val="000000"/>
                <w:shd w:val="clear" w:color="auto" w:fill="FFFFFF"/>
                <w:lang w:val="et-EE"/>
              </w:rPr>
              <w:t>Elamumaa 100%</w:t>
            </w:r>
          </w:p>
        </w:tc>
      </w:tr>
      <w:tr w:rsidR="004144A6" w:rsidRPr="00127ECF" w:rsidTr="00A579D5">
        <w:trPr>
          <w:trHeight w:val="153"/>
        </w:trPr>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Kullese tee 38</w:t>
            </w:r>
          </w:p>
        </w:tc>
        <w:tc>
          <w:tcPr>
            <w:tcW w:w="2127"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2013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65301:002:1405</w:t>
            </w:r>
          </w:p>
        </w:tc>
        <w:tc>
          <w:tcPr>
            <w:tcW w:w="3402" w:type="dxa"/>
            <w:vAlign w:val="center"/>
          </w:tcPr>
          <w:p w:rsidR="008212BE" w:rsidRPr="00127ECF" w:rsidRDefault="00C01431"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Kullese tee 40</w:t>
            </w:r>
          </w:p>
        </w:tc>
        <w:tc>
          <w:tcPr>
            <w:tcW w:w="2127" w:type="dxa"/>
            <w:vAlign w:val="center"/>
          </w:tcPr>
          <w:p w:rsidR="000271BD" w:rsidRPr="00127ECF" w:rsidRDefault="00C01431"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2010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65301:002:1408</w:t>
            </w:r>
          </w:p>
        </w:tc>
        <w:tc>
          <w:tcPr>
            <w:tcW w:w="3402" w:type="dxa"/>
            <w:vAlign w:val="center"/>
          </w:tcPr>
          <w:p w:rsidR="000271BD" w:rsidRPr="00127ECF" w:rsidRDefault="000271BD"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C01431"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Kullese tee 42</w:t>
            </w:r>
          </w:p>
        </w:tc>
        <w:tc>
          <w:tcPr>
            <w:tcW w:w="2127" w:type="dxa"/>
            <w:vAlign w:val="center"/>
          </w:tcPr>
          <w:p w:rsidR="000271BD" w:rsidRPr="00127ECF" w:rsidRDefault="00C01431"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2012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65301:002:1411</w:t>
            </w:r>
          </w:p>
        </w:tc>
        <w:tc>
          <w:tcPr>
            <w:tcW w:w="3402" w:type="dxa"/>
            <w:vAlign w:val="center"/>
          </w:tcPr>
          <w:p w:rsidR="000271BD" w:rsidRPr="00127ECF" w:rsidRDefault="000271BD"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Kullese tee 44</w:t>
            </w:r>
          </w:p>
        </w:tc>
        <w:tc>
          <w:tcPr>
            <w:tcW w:w="2127"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2013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65301:002:1413</w:t>
            </w:r>
          </w:p>
        </w:tc>
        <w:tc>
          <w:tcPr>
            <w:tcW w:w="3402" w:type="dxa"/>
            <w:vAlign w:val="center"/>
          </w:tcPr>
          <w:p w:rsidR="000271BD" w:rsidRPr="00127ECF" w:rsidRDefault="000271BD"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Kullese tee 46</w:t>
            </w:r>
          </w:p>
        </w:tc>
        <w:tc>
          <w:tcPr>
            <w:tcW w:w="2127"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2016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65301:002:1415</w:t>
            </w:r>
          </w:p>
        </w:tc>
        <w:tc>
          <w:tcPr>
            <w:tcW w:w="3402" w:type="dxa"/>
            <w:vAlign w:val="center"/>
          </w:tcPr>
          <w:p w:rsidR="000271BD" w:rsidRPr="00127ECF" w:rsidRDefault="000271BD"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lang w:val="et-EE"/>
              </w:rPr>
              <w:t>Kullese tee 48</w:t>
            </w:r>
          </w:p>
        </w:tc>
        <w:tc>
          <w:tcPr>
            <w:tcW w:w="2127"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2215 m²</w:t>
            </w:r>
          </w:p>
        </w:tc>
        <w:tc>
          <w:tcPr>
            <w:tcW w:w="2268" w:type="dxa"/>
            <w:vAlign w:val="center"/>
          </w:tcPr>
          <w:p w:rsidR="000271BD" w:rsidRPr="00127ECF" w:rsidRDefault="00C01431" w:rsidP="000D0585">
            <w:pPr>
              <w:rPr>
                <w:rFonts w:ascii="Arial" w:hAnsi="Arial" w:cs="Arial"/>
                <w:color w:val="000000"/>
                <w:lang w:val="et-EE"/>
              </w:rPr>
            </w:pPr>
            <w:r w:rsidRPr="00127ECF">
              <w:rPr>
                <w:rFonts w:ascii="Arial" w:hAnsi="Arial" w:cs="Arial"/>
                <w:color w:val="000000"/>
                <w:shd w:val="clear" w:color="auto" w:fill="FFFFFF"/>
                <w:lang w:val="et-EE"/>
              </w:rPr>
              <w:t>65301:002:1417</w:t>
            </w:r>
          </w:p>
        </w:tc>
        <w:tc>
          <w:tcPr>
            <w:tcW w:w="3402" w:type="dxa"/>
            <w:vAlign w:val="center"/>
          </w:tcPr>
          <w:p w:rsidR="000271BD" w:rsidRPr="00127ECF" w:rsidRDefault="000271BD"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Elamumaa 100%</w:t>
            </w:r>
          </w:p>
        </w:tc>
      </w:tr>
      <w:tr w:rsidR="004144A6" w:rsidRPr="00127ECF" w:rsidTr="00A579D5">
        <w:tc>
          <w:tcPr>
            <w:tcW w:w="2268" w:type="dxa"/>
            <w:vAlign w:val="center"/>
          </w:tcPr>
          <w:p w:rsidR="000271BD" w:rsidRPr="00127ECF" w:rsidRDefault="004144A6" w:rsidP="000D0585">
            <w:pPr>
              <w:rPr>
                <w:rFonts w:ascii="Arial" w:hAnsi="Arial" w:cs="Arial"/>
                <w:color w:val="000000"/>
                <w:lang w:val="et-EE"/>
              </w:rPr>
            </w:pPr>
            <w:r w:rsidRPr="00127ECF">
              <w:rPr>
                <w:rFonts w:ascii="Arial" w:hAnsi="Arial" w:cs="Arial"/>
                <w:color w:val="000000"/>
                <w:shd w:val="clear" w:color="auto" w:fill="FFFFFF"/>
                <w:lang w:val="et-EE"/>
              </w:rPr>
              <w:t>Kullese tee 50</w:t>
            </w:r>
          </w:p>
        </w:tc>
        <w:tc>
          <w:tcPr>
            <w:tcW w:w="2127" w:type="dxa"/>
            <w:vAlign w:val="center"/>
          </w:tcPr>
          <w:p w:rsidR="000271BD"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3313 m²</w:t>
            </w:r>
          </w:p>
        </w:tc>
        <w:tc>
          <w:tcPr>
            <w:tcW w:w="2268" w:type="dxa"/>
            <w:vAlign w:val="center"/>
          </w:tcPr>
          <w:p w:rsidR="000271BD" w:rsidRPr="00127ECF" w:rsidRDefault="004144A6" w:rsidP="000D0585">
            <w:pPr>
              <w:rPr>
                <w:rFonts w:ascii="Arial" w:hAnsi="Arial" w:cs="Arial"/>
                <w:color w:val="000000"/>
                <w:lang w:val="et-EE"/>
              </w:rPr>
            </w:pPr>
            <w:r w:rsidRPr="00127ECF">
              <w:rPr>
                <w:rFonts w:ascii="Arial" w:hAnsi="Arial" w:cs="Arial"/>
                <w:color w:val="000000"/>
                <w:lang w:val="et-EE"/>
              </w:rPr>
              <w:t>65301:002:1419</w:t>
            </w:r>
          </w:p>
        </w:tc>
        <w:tc>
          <w:tcPr>
            <w:tcW w:w="3402" w:type="dxa"/>
            <w:vAlign w:val="center"/>
          </w:tcPr>
          <w:p w:rsidR="000271BD" w:rsidRPr="00127ECF" w:rsidRDefault="000271BD" w:rsidP="000D0585">
            <w:pPr>
              <w:rPr>
                <w:rFonts w:ascii="Arial" w:hAnsi="Arial" w:cs="Arial"/>
                <w:color w:val="000000"/>
                <w:lang w:val="et-EE"/>
              </w:rPr>
            </w:pPr>
            <w:r w:rsidRPr="00127ECF">
              <w:rPr>
                <w:rFonts w:ascii="Arial" w:hAnsi="Arial" w:cs="Arial"/>
                <w:color w:val="000000"/>
                <w:lang w:val="et-EE"/>
              </w:rPr>
              <w:t>Elamumaa 100%</w:t>
            </w:r>
          </w:p>
        </w:tc>
      </w:tr>
      <w:tr w:rsidR="004144A6" w:rsidRPr="00127ECF" w:rsidTr="00A579D5">
        <w:tc>
          <w:tcPr>
            <w:tcW w:w="2268" w:type="dxa"/>
            <w:vAlign w:val="center"/>
          </w:tcPr>
          <w:p w:rsidR="000271BD"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Kurepõllu</w:t>
            </w:r>
          </w:p>
        </w:tc>
        <w:tc>
          <w:tcPr>
            <w:tcW w:w="2127" w:type="dxa"/>
            <w:vAlign w:val="center"/>
          </w:tcPr>
          <w:p w:rsidR="000271BD"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96391 m²</w:t>
            </w:r>
          </w:p>
        </w:tc>
        <w:tc>
          <w:tcPr>
            <w:tcW w:w="2268" w:type="dxa"/>
            <w:vAlign w:val="center"/>
          </w:tcPr>
          <w:p w:rsidR="000271BD" w:rsidRPr="00127ECF" w:rsidRDefault="004144A6" w:rsidP="000D0585">
            <w:pPr>
              <w:rPr>
                <w:rFonts w:ascii="Arial" w:hAnsi="Arial" w:cs="Arial"/>
                <w:color w:val="000000"/>
                <w:lang w:val="et-EE"/>
              </w:rPr>
            </w:pPr>
            <w:r w:rsidRPr="00127ECF">
              <w:rPr>
                <w:rFonts w:ascii="Arial" w:hAnsi="Arial" w:cs="Arial"/>
                <w:color w:val="000000"/>
                <w:shd w:val="clear" w:color="auto" w:fill="FFFFFF"/>
                <w:lang w:val="et-EE"/>
              </w:rPr>
              <w:t>65301:002:0750</w:t>
            </w:r>
          </w:p>
        </w:tc>
        <w:tc>
          <w:tcPr>
            <w:tcW w:w="3402" w:type="dxa"/>
            <w:vAlign w:val="center"/>
          </w:tcPr>
          <w:p w:rsidR="008212BE" w:rsidRPr="00127ECF" w:rsidRDefault="001068B6" w:rsidP="000D0585">
            <w:pPr>
              <w:rPr>
                <w:rFonts w:ascii="Arial" w:hAnsi="Arial" w:cs="Arial"/>
                <w:color w:val="000000"/>
                <w:lang w:val="et-EE"/>
              </w:rPr>
            </w:pPr>
            <w:r>
              <w:rPr>
                <w:rFonts w:ascii="Arial" w:hAnsi="Arial" w:cs="Arial"/>
                <w:color w:val="000000"/>
                <w:lang w:val="et-EE"/>
              </w:rPr>
              <w:t>Tootmismaa 50%, ärimaa 50%</w:t>
            </w:r>
          </w:p>
        </w:tc>
      </w:tr>
      <w:tr w:rsidR="004144A6" w:rsidRPr="00127ECF" w:rsidTr="00A579D5">
        <w:tc>
          <w:tcPr>
            <w:tcW w:w="2268" w:type="dxa"/>
            <w:vAlign w:val="center"/>
          </w:tcPr>
          <w:p w:rsidR="000271BD"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Kuremaa</w:t>
            </w:r>
          </w:p>
        </w:tc>
        <w:tc>
          <w:tcPr>
            <w:tcW w:w="2127" w:type="dxa"/>
            <w:vAlign w:val="center"/>
          </w:tcPr>
          <w:p w:rsidR="000271BD" w:rsidRPr="00127ECF" w:rsidRDefault="004144A6" w:rsidP="000D0585">
            <w:pPr>
              <w:rPr>
                <w:rFonts w:ascii="Arial" w:hAnsi="Arial" w:cs="Arial"/>
                <w:color w:val="000000"/>
                <w:shd w:val="clear" w:color="auto" w:fill="FFFFFF"/>
                <w:lang w:val="et-EE"/>
              </w:rPr>
            </w:pPr>
            <w:r w:rsidRPr="00127ECF">
              <w:rPr>
                <w:rFonts w:ascii="Arial" w:eastAsia="Times New Roman" w:hAnsi="Arial" w:cs="Arial"/>
                <w:color w:val="000000"/>
                <w:lang w:val="et-EE" w:eastAsia="et-EE"/>
              </w:rPr>
              <w:t>94509 m²</w:t>
            </w:r>
          </w:p>
        </w:tc>
        <w:tc>
          <w:tcPr>
            <w:tcW w:w="2268" w:type="dxa"/>
            <w:vAlign w:val="center"/>
          </w:tcPr>
          <w:p w:rsidR="000271BD" w:rsidRPr="00127ECF" w:rsidRDefault="004144A6" w:rsidP="000D0585">
            <w:pPr>
              <w:rPr>
                <w:rFonts w:ascii="Arial" w:hAnsi="Arial" w:cs="Arial"/>
                <w:color w:val="000000"/>
                <w:lang w:val="et-EE"/>
              </w:rPr>
            </w:pPr>
            <w:r w:rsidRPr="00127ECF">
              <w:rPr>
                <w:rFonts w:ascii="Arial" w:hAnsi="Arial" w:cs="Arial"/>
                <w:color w:val="000000"/>
                <w:lang w:val="et-EE"/>
              </w:rPr>
              <w:t>65301:002:0748</w:t>
            </w:r>
          </w:p>
        </w:tc>
        <w:tc>
          <w:tcPr>
            <w:tcW w:w="3402" w:type="dxa"/>
            <w:vAlign w:val="center"/>
          </w:tcPr>
          <w:p w:rsidR="000271BD" w:rsidRPr="00127ECF" w:rsidRDefault="001068B6" w:rsidP="000D0585">
            <w:pPr>
              <w:rPr>
                <w:rFonts w:ascii="Arial" w:hAnsi="Arial" w:cs="Arial"/>
                <w:color w:val="000000"/>
                <w:lang w:val="et-EE"/>
              </w:rPr>
            </w:pPr>
            <w:r>
              <w:rPr>
                <w:rFonts w:ascii="Arial" w:hAnsi="Arial" w:cs="Arial"/>
                <w:color w:val="000000"/>
                <w:lang w:val="et-EE"/>
              </w:rPr>
              <w:t>Tootmismaa 50%, ärimaa 50%</w:t>
            </w:r>
          </w:p>
        </w:tc>
      </w:tr>
      <w:tr w:rsidR="004144A6" w:rsidRPr="00127ECF" w:rsidTr="00A579D5">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Loomäe tee 10</w:t>
            </w:r>
          </w:p>
        </w:tc>
        <w:tc>
          <w:tcPr>
            <w:tcW w:w="2127" w:type="dxa"/>
            <w:vAlign w:val="center"/>
          </w:tcPr>
          <w:p w:rsidR="008212BE"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34296 m²</w:t>
            </w:r>
          </w:p>
        </w:tc>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shd w:val="clear" w:color="auto" w:fill="FFFFFF"/>
                <w:lang w:val="et-EE"/>
              </w:rPr>
              <w:t>65301:002:1475</w:t>
            </w:r>
          </w:p>
        </w:tc>
        <w:tc>
          <w:tcPr>
            <w:tcW w:w="3402" w:type="dxa"/>
            <w:vAlign w:val="center"/>
          </w:tcPr>
          <w:p w:rsidR="008212BE"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Tootmismaa 75</w:t>
            </w:r>
            <w:r w:rsidR="001068B6">
              <w:rPr>
                <w:rFonts w:ascii="Arial" w:hAnsi="Arial" w:cs="Arial"/>
                <w:color w:val="000000"/>
                <w:shd w:val="clear" w:color="auto" w:fill="FFFFFF"/>
                <w:lang w:val="et-EE"/>
              </w:rPr>
              <w:t xml:space="preserve">%, ärimaa </w:t>
            </w:r>
            <w:r w:rsidRPr="00127ECF">
              <w:rPr>
                <w:rFonts w:ascii="Arial" w:hAnsi="Arial" w:cs="Arial"/>
                <w:color w:val="000000"/>
                <w:shd w:val="clear" w:color="auto" w:fill="FFFFFF"/>
                <w:lang w:val="et-EE"/>
              </w:rPr>
              <w:t>25%</w:t>
            </w:r>
          </w:p>
        </w:tc>
      </w:tr>
      <w:tr w:rsidR="004144A6" w:rsidRPr="00127ECF" w:rsidTr="00A579D5">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shd w:val="clear" w:color="auto" w:fill="FFFFFF"/>
                <w:lang w:val="et-EE"/>
              </w:rPr>
              <w:t>Loomäe tee L1</w:t>
            </w:r>
          </w:p>
        </w:tc>
        <w:tc>
          <w:tcPr>
            <w:tcW w:w="2127"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2264 m²</w:t>
            </w:r>
          </w:p>
        </w:tc>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65301:002:1144</w:t>
            </w:r>
          </w:p>
        </w:tc>
        <w:tc>
          <w:tcPr>
            <w:tcW w:w="3402" w:type="dxa"/>
            <w:vAlign w:val="center"/>
          </w:tcPr>
          <w:p w:rsidR="008212BE"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Transpordimaa 100%</w:t>
            </w:r>
          </w:p>
        </w:tc>
      </w:tr>
      <w:tr w:rsidR="004144A6" w:rsidRPr="00127ECF" w:rsidTr="00A579D5">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Loomäe tee 13</w:t>
            </w:r>
          </w:p>
        </w:tc>
        <w:tc>
          <w:tcPr>
            <w:tcW w:w="2127"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55610 m²</w:t>
            </w:r>
          </w:p>
        </w:tc>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65301:002:1502</w:t>
            </w:r>
          </w:p>
        </w:tc>
        <w:tc>
          <w:tcPr>
            <w:tcW w:w="3402"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Tootmismaa 75</w:t>
            </w:r>
            <w:r w:rsidR="001068B6">
              <w:rPr>
                <w:rFonts w:ascii="Arial" w:hAnsi="Arial" w:cs="Arial"/>
                <w:color w:val="000000"/>
                <w:lang w:val="et-EE"/>
              </w:rPr>
              <w:t xml:space="preserve">%, ärimaa </w:t>
            </w:r>
            <w:r w:rsidRPr="00127ECF">
              <w:rPr>
                <w:rFonts w:ascii="Arial" w:hAnsi="Arial" w:cs="Arial"/>
                <w:color w:val="000000"/>
                <w:lang w:val="et-EE"/>
              </w:rPr>
              <w:t>25%</w:t>
            </w:r>
          </w:p>
        </w:tc>
      </w:tr>
      <w:tr w:rsidR="004144A6" w:rsidRPr="00127ECF" w:rsidTr="00A579D5">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Sinikivi tee</w:t>
            </w:r>
          </w:p>
        </w:tc>
        <w:tc>
          <w:tcPr>
            <w:tcW w:w="2127"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lang w:val="et-EE"/>
              </w:rPr>
              <w:t>16225 m²</w:t>
            </w:r>
          </w:p>
        </w:tc>
        <w:tc>
          <w:tcPr>
            <w:tcW w:w="2268" w:type="dxa"/>
            <w:vAlign w:val="center"/>
          </w:tcPr>
          <w:p w:rsidR="008212BE" w:rsidRPr="00127ECF" w:rsidRDefault="004144A6" w:rsidP="000D0585">
            <w:pPr>
              <w:rPr>
                <w:rFonts w:ascii="Arial" w:hAnsi="Arial" w:cs="Arial"/>
                <w:color w:val="000000"/>
                <w:lang w:val="et-EE"/>
              </w:rPr>
            </w:pPr>
            <w:r w:rsidRPr="00127ECF">
              <w:rPr>
                <w:rFonts w:ascii="Arial" w:hAnsi="Arial" w:cs="Arial"/>
                <w:color w:val="000000"/>
                <w:shd w:val="clear" w:color="auto" w:fill="FFFFFF"/>
                <w:lang w:val="et-EE"/>
              </w:rPr>
              <w:t>65301:002:0718</w:t>
            </w:r>
          </w:p>
        </w:tc>
        <w:tc>
          <w:tcPr>
            <w:tcW w:w="3402" w:type="dxa"/>
            <w:vAlign w:val="center"/>
          </w:tcPr>
          <w:p w:rsidR="008212BE" w:rsidRPr="00127ECF" w:rsidRDefault="008212BE" w:rsidP="000D0585">
            <w:pPr>
              <w:rPr>
                <w:rFonts w:ascii="Arial" w:hAnsi="Arial" w:cs="Arial"/>
                <w:color w:val="000000"/>
                <w:lang w:val="et-EE"/>
              </w:rPr>
            </w:pPr>
            <w:r w:rsidRPr="00127ECF">
              <w:rPr>
                <w:rFonts w:ascii="Arial" w:hAnsi="Arial" w:cs="Arial"/>
                <w:color w:val="000000"/>
                <w:shd w:val="clear" w:color="auto" w:fill="FFFFFF"/>
                <w:lang w:val="et-EE"/>
              </w:rPr>
              <w:t>Transpordimaa 100%</w:t>
            </w:r>
          </w:p>
        </w:tc>
      </w:tr>
      <w:tr w:rsidR="004144A6" w:rsidRPr="00127ECF" w:rsidTr="00A579D5">
        <w:tc>
          <w:tcPr>
            <w:tcW w:w="2268" w:type="dxa"/>
            <w:vAlign w:val="center"/>
          </w:tcPr>
          <w:p w:rsidR="004144A6" w:rsidRPr="00127ECF" w:rsidRDefault="004144A6" w:rsidP="000D0585">
            <w:pPr>
              <w:rPr>
                <w:rFonts w:ascii="Arial" w:hAnsi="Arial" w:cs="Arial"/>
                <w:color w:val="000000"/>
                <w:lang w:val="et-EE"/>
              </w:rPr>
            </w:pPr>
            <w:r w:rsidRPr="00127ECF">
              <w:rPr>
                <w:rFonts w:ascii="Arial" w:hAnsi="Arial" w:cs="Arial"/>
                <w:color w:val="000000"/>
                <w:lang w:val="et-EE"/>
              </w:rPr>
              <w:t>Sinikivi tee 20</w:t>
            </w:r>
          </w:p>
        </w:tc>
        <w:tc>
          <w:tcPr>
            <w:tcW w:w="2127" w:type="dxa"/>
            <w:vAlign w:val="center"/>
          </w:tcPr>
          <w:p w:rsidR="004144A6" w:rsidRPr="00127ECF" w:rsidRDefault="004144A6" w:rsidP="000D0585">
            <w:pPr>
              <w:rPr>
                <w:rFonts w:ascii="Arial" w:hAnsi="Arial" w:cs="Arial"/>
                <w:color w:val="000000"/>
                <w:lang w:val="et-EE"/>
              </w:rPr>
            </w:pPr>
            <w:r w:rsidRPr="00127ECF">
              <w:rPr>
                <w:rFonts w:ascii="Arial" w:hAnsi="Arial" w:cs="Arial"/>
                <w:color w:val="000000"/>
                <w:lang w:val="et-EE"/>
              </w:rPr>
              <w:t>21080 m²</w:t>
            </w:r>
          </w:p>
        </w:tc>
        <w:tc>
          <w:tcPr>
            <w:tcW w:w="2268" w:type="dxa"/>
            <w:vAlign w:val="center"/>
          </w:tcPr>
          <w:p w:rsidR="004144A6"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65301:002:0743</w:t>
            </w:r>
          </w:p>
        </w:tc>
        <w:tc>
          <w:tcPr>
            <w:tcW w:w="3402" w:type="dxa"/>
            <w:vAlign w:val="center"/>
          </w:tcPr>
          <w:p w:rsidR="004144A6"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Maatulundusmaa 100%</w:t>
            </w:r>
          </w:p>
        </w:tc>
      </w:tr>
      <w:tr w:rsidR="004144A6" w:rsidRPr="00127ECF" w:rsidTr="00A579D5">
        <w:tc>
          <w:tcPr>
            <w:tcW w:w="2268" w:type="dxa"/>
            <w:vAlign w:val="center"/>
          </w:tcPr>
          <w:p w:rsidR="004144A6" w:rsidRPr="00127ECF" w:rsidRDefault="004144A6" w:rsidP="000D0585">
            <w:pPr>
              <w:rPr>
                <w:rFonts w:ascii="Arial" w:hAnsi="Arial" w:cs="Arial"/>
                <w:color w:val="000000"/>
                <w:lang w:val="et-EE"/>
              </w:rPr>
            </w:pPr>
            <w:r w:rsidRPr="00127ECF">
              <w:rPr>
                <w:rFonts w:ascii="Arial" w:hAnsi="Arial" w:cs="Arial"/>
                <w:color w:val="000000"/>
                <w:lang w:val="et-EE"/>
              </w:rPr>
              <w:t>Sinikivi tee 21</w:t>
            </w:r>
          </w:p>
        </w:tc>
        <w:tc>
          <w:tcPr>
            <w:tcW w:w="2127" w:type="dxa"/>
            <w:vAlign w:val="center"/>
          </w:tcPr>
          <w:p w:rsidR="004144A6" w:rsidRPr="00127ECF" w:rsidRDefault="004144A6" w:rsidP="000D0585">
            <w:pPr>
              <w:rPr>
                <w:rFonts w:ascii="Arial" w:hAnsi="Arial" w:cs="Arial"/>
                <w:color w:val="000000"/>
                <w:lang w:val="et-EE"/>
              </w:rPr>
            </w:pPr>
            <w:r w:rsidRPr="00127ECF">
              <w:rPr>
                <w:rFonts w:ascii="Arial" w:hAnsi="Arial" w:cs="Arial"/>
                <w:color w:val="000000"/>
                <w:lang w:val="et-EE"/>
              </w:rPr>
              <w:t>25188 m²</w:t>
            </w:r>
          </w:p>
        </w:tc>
        <w:tc>
          <w:tcPr>
            <w:tcW w:w="2268" w:type="dxa"/>
            <w:vAlign w:val="center"/>
          </w:tcPr>
          <w:p w:rsidR="004144A6"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65301:002:0744</w:t>
            </w:r>
          </w:p>
        </w:tc>
        <w:tc>
          <w:tcPr>
            <w:tcW w:w="3402" w:type="dxa"/>
            <w:vAlign w:val="center"/>
          </w:tcPr>
          <w:p w:rsidR="004144A6" w:rsidRPr="00127ECF" w:rsidRDefault="004144A6" w:rsidP="000D0585">
            <w:pPr>
              <w:rPr>
                <w:rFonts w:ascii="Arial" w:hAnsi="Arial" w:cs="Arial"/>
                <w:color w:val="000000"/>
                <w:shd w:val="clear" w:color="auto" w:fill="FFFFFF"/>
                <w:lang w:val="et-EE"/>
              </w:rPr>
            </w:pPr>
            <w:r w:rsidRPr="00127ECF">
              <w:rPr>
                <w:rFonts w:ascii="Arial" w:hAnsi="Arial" w:cs="Arial"/>
                <w:color w:val="000000"/>
                <w:shd w:val="clear" w:color="auto" w:fill="FFFFFF"/>
                <w:lang w:val="et-EE"/>
              </w:rPr>
              <w:t>Maatulundusmaa 100%</w:t>
            </w:r>
          </w:p>
        </w:tc>
      </w:tr>
    </w:tbl>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6"/>
        </w:numPr>
        <w:tabs>
          <w:tab w:val="left" w:pos="426"/>
        </w:tabs>
        <w:jc w:val="both"/>
        <w:rPr>
          <w:rFonts w:cs="Arial"/>
          <w:szCs w:val="22"/>
          <w:lang w:val="et-EE"/>
        </w:rPr>
      </w:pPr>
      <w:bookmarkStart w:id="14" w:name="_Toc497647801"/>
      <w:bookmarkStart w:id="15" w:name="_Toc75854582"/>
      <w:r w:rsidRPr="00127ECF">
        <w:rPr>
          <w:rFonts w:cs="Arial"/>
          <w:szCs w:val="22"/>
          <w:lang w:val="et-EE"/>
        </w:rPr>
        <w:t>Olemasolevad teed ja juurdepääsud</w:t>
      </w:r>
      <w:bookmarkEnd w:id="14"/>
      <w:bookmarkEnd w:id="15"/>
    </w:p>
    <w:p w:rsidR="00673285" w:rsidRPr="00127ECF" w:rsidRDefault="00673285" w:rsidP="000D0585">
      <w:pPr>
        <w:spacing w:before="0" w:after="0"/>
        <w:jc w:val="both"/>
        <w:rPr>
          <w:rFonts w:ascii="Arial" w:hAnsi="Arial" w:cs="Arial"/>
          <w:lang w:val="et-EE"/>
        </w:rPr>
      </w:pPr>
      <w:r w:rsidRPr="00127ECF">
        <w:rPr>
          <w:rFonts w:ascii="Arial" w:hAnsi="Arial" w:cs="Arial"/>
          <w:lang w:val="et-EE"/>
        </w:rPr>
        <w:t xml:space="preserve">Juurdepääs planeeringualale </w:t>
      </w:r>
      <w:r w:rsidR="008C1121" w:rsidRPr="00127ECF">
        <w:rPr>
          <w:rFonts w:ascii="Arial" w:hAnsi="Arial" w:cs="Arial"/>
          <w:lang w:val="et-EE"/>
        </w:rPr>
        <w:t>Loomäe teelt ja pinnasteelt Lüüsi tee.</w:t>
      </w:r>
    </w:p>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6"/>
        </w:numPr>
        <w:tabs>
          <w:tab w:val="left" w:pos="426"/>
        </w:tabs>
        <w:jc w:val="both"/>
        <w:rPr>
          <w:rFonts w:cs="Arial"/>
          <w:szCs w:val="22"/>
          <w:lang w:val="et-EE"/>
        </w:rPr>
      </w:pPr>
      <w:bookmarkStart w:id="16" w:name="_Toc497647802"/>
      <w:bookmarkStart w:id="17" w:name="_Toc75854583"/>
      <w:r w:rsidRPr="00127ECF">
        <w:rPr>
          <w:rFonts w:cs="Arial"/>
          <w:szCs w:val="22"/>
          <w:lang w:val="et-EE"/>
        </w:rPr>
        <w:t>Olemasolev tehnovarustus</w:t>
      </w:r>
      <w:bookmarkEnd w:id="16"/>
      <w:bookmarkEnd w:id="17"/>
    </w:p>
    <w:p w:rsidR="00673285" w:rsidRPr="00127ECF" w:rsidRDefault="008C1121" w:rsidP="000D0585">
      <w:pPr>
        <w:spacing w:before="0" w:after="0"/>
        <w:jc w:val="both"/>
        <w:rPr>
          <w:rFonts w:ascii="Arial" w:hAnsi="Arial" w:cs="Arial"/>
          <w:lang w:val="et-EE"/>
        </w:rPr>
      </w:pPr>
      <w:r w:rsidRPr="00127ECF">
        <w:rPr>
          <w:rFonts w:ascii="Arial" w:hAnsi="Arial" w:cs="Arial"/>
          <w:lang w:val="et-EE"/>
        </w:rPr>
        <w:t>Loomäe tee katastriüksusel</w:t>
      </w:r>
      <w:r w:rsidR="00673285" w:rsidRPr="00127ECF">
        <w:rPr>
          <w:rFonts w:ascii="Arial" w:hAnsi="Arial" w:cs="Arial"/>
          <w:lang w:val="et-EE"/>
        </w:rPr>
        <w:t xml:space="preserve"> asuvad järgmised tehnovõrgud:</w:t>
      </w:r>
    </w:p>
    <w:p w:rsidR="00673285" w:rsidRPr="00127ECF" w:rsidRDefault="008C1121" w:rsidP="000D0585">
      <w:pPr>
        <w:numPr>
          <w:ilvl w:val="0"/>
          <w:numId w:val="17"/>
        </w:numPr>
        <w:spacing w:before="0" w:after="0"/>
        <w:ind w:left="284" w:hanging="284"/>
        <w:contextualSpacing/>
        <w:jc w:val="both"/>
        <w:rPr>
          <w:rFonts w:ascii="Arial" w:hAnsi="Arial" w:cs="Arial"/>
          <w:lang w:val="et-EE"/>
        </w:rPr>
      </w:pPr>
      <w:r w:rsidRPr="00127ECF">
        <w:rPr>
          <w:rFonts w:ascii="Arial" w:hAnsi="Arial" w:cs="Arial"/>
          <w:lang w:val="et-EE"/>
        </w:rPr>
        <w:t>gaasitorustik</w:t>
      </w:r>
      <w:r w:rsidR="00EB100F" w:rsidRPr="00127ECF">
        <w:rPr>
          <w:rFonts w:ascii="Arial" w:hAnsi="Arial" w:cs="Arial"/>
          <w:lang w:val="et-EE"/>
        </w:rPr>
        <w:t>;</w:t>
      </w:r>
    </w:p>
    <w:p w:rsidR="00673285" w:rsidRPr="00127ECF" w:rsidRDefault="008C1121" w:rsidP="000D0585">
      <w:pPr>
        <w:numPr>
          <w:ilvl w:val="0"/>
          <w:numId w:val="17"/>
        </w:numPr>
        <w:spacing w:before="0" w:after="0"/>
        <w:ind w:left="284" w:hanging="284"/>
        <w:contextualSpacing/>
        <w:jc w:val="both"/>
        <w:rPr>
          <w:rFonts w:ascii="Arial" w:hAnsi="Arial" w:cs="Arial"/>
          <w:lang w:val="et-EE"/>
        </w:rPr>
      </w:pPr>
      <w:r w:rsidRPr="00127ECF">
        <w:rPr>
          <w:rFonts w:ascii="Arial" w:hAnsi="Arial" w:cs="Arial"/>
          <w:lang w:val="et-EE"/>
        </w:rPr>
        <w:t>sademevee kanalisatsioonitorustik.</w:t>
      </w:r>
    </w:p>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6"/>
        </w:numPr>
        <w:tabs>
          <w:tab w:val="left" w:pos="426"/>
        </w:tabs>
        <w:jc w:val="both"/>
        <w:rPr>
          <w:rFonts w:cs="Arial"/>
          <w:szCs w:val="22"/>
          <w:lang w:val="et-EE"/>
        </w:rPr>
      </w:pPr>
      <w:bookmarkStart w:id="18" w:name="_Toc497647803"/>
      <w:bookmarkStart w:id="19" w:name="_Toc75854584"/>
      <w:r w:rsidRPr="00127ECF">
        <w:rPr>
          <w:rFonts w:cs="Arial"/>
          <w:szCs w:val="22"/>
          <w:lang w:val="et-EE"/>
        </w:rPr>
        <w:t>Olemasolev haljastus ja keskkond</w:t>
      </w:r>
      <w:bookmarkEnd w:id="18"/>
      <w:bookmarkEnd w:id="19"/>
    </w:p>
    <w:p w:rsidR="00E81250" w:rsidRPr="00127ECF" w:rsidRDefault="00EB100F" w:rsidP="000D0585">
      <w:pPr>
        <w:spacing w:before="0" w:after="0"/>
        <w:jc w:val="both"/>
        <w:rPr>
          <w:rFonts w:ascii="Arial" w:eastAsia="Arial" w:hAnsi="Arial" w:cs="Arial"/>
          <w:lang w:val="et-EE"/>
        </w:rPr>
      </w:pPr>
      <w:r w:rsidRPr="00127ECF">
        <w:rPr>
          <w:rFonts w:ascii="Arial" w:eastAsia="Arial" w:hAnsi="Arial" w:cs="Arial"/>
          <w:lang w:val="et-EE"/>
        </w:rPr>
        <w:t xml:space="preserve">Planeeritav ala on </w:t>
      </w:r>
      <w:bookmarkStart w:id="20" w:name="_Hlk513710985"/>
      <w:r w:rsidRPr="00127ECF">
        <w:rPr>
          <w:rFonts w:ascii="Arial" w:eastAsia="Arial" w:hAnsi="Arial" w:cs="Arial"/>
          <w:lang w:val="et-EE"/>
        </w:rPr>
        <w:t>looduslik rohumaa. Kõrghaljastus</w:t>
      </w:r>
      <w:r w:rsidR="008C1121" w:rsidRPr="00127ECF">
        <w:rPr>
          <w:rFonts w:ascii="Arial" w:eastAsia="Arial" w:hAnsi="Arial" w:cs="Arial"/>
          <w:lang w:val="et-EE"/>
        </w:rPr>
        <w:t>t planeeritaval alal ei kasva.</w:t>
      </w:r>
      <w:bookmarkEnd w:id="20"/>
    </w:p>
    <w:p w:rsidR="00EB100F" w:rsidRPr="00127ECF" w:rsidRDefault="00EB100F" w:rsidP="000D0585">
      <w:pPr>
        <w:spacing w:before="0" w:after="0"/>
        <w:jc w:val="both"/>
        <w:rPr>
          <w:rFonts w:ascii="Arial" w:eastAsia="Arial" w:hAnsi="Arial" w:cs="Arial"/>
          <w:lang w:val="et-EE"/>
        </w:rPr>
      </w:pPr>
    </w:p>
    <w:p w:rsidR="00E81250" w:rsidRPr="00127ECF" w:rsidRDefault="00E81250" w:rsidP="000D0585">
      <w:pPr>
        <w:pStyle w:val="Heading2"/>
        <w:numPr>
          <w:ilvl w:val="1"/>
          <w:numId w:val="6"/>
        </w:numPr>
        <w:tabs>
          <w:tab w:val="left" w:pos="426"/>
        </w:tabs>
        <w:jc w:val="both"/>
        <w:rPr>
          <w:rFonts w:cs="Arial"/>
          <w:szCs w:val="22"/>
          <w:lang w:val="et-EE"/>
        </w:rPr>
      </w:pPr>
      <w:bookmarkStart w:id="21" w:name="_Toc497647804"/>
      <w:bookmarkStart w:id="22" w:name="_Toc75854585"/>
      <w:r w:rsidRPr="00127ECF">
        <w:rPr>
          <w:rFonts w:cs="Arial"/>
          <w:szCs w:val="22"/>
          <w:lang w:val="et-EE"/>
        </w:rPr>
        <w:t>Kehtivad piirangud</w:t>
      </w:r>
      <w:bookmarkEnd w:id="21"/>
      <w:bookmarkEnd w:id="22"/>
    </w:p>
    <w:p w:rsidR="00EB100F" w:rsidRPr="00127ECF" w:rsidRDefault="008C1121" w:rsidP="000D0585">
      <w:pPr>
        <w:spacing w:before="0" w:after="0"/>
        <w:jc w:val="both"/>
        <w:rPr>
          <w:rFonts w:ascii="Arial" w:hAnsi="Arial" w:cs="Arial"/>
          <w:lang w:val="et-EE"/>
        </w:rPr>
      </w:pPr>
      <w:r w:rsidRPr="00127ECF">
        <w:rPr>
          <w:rFonts w:ascii="Arial" w:hAnsi="Arial" w:cs="Arial"/>
          <w:lang w:val="et-EE"/>
        </w:rPr>
        <w:t>Rae tee 40</w:t>
      </w:r>
      <w:r w:rsidR="00EB100F" w:rsidRPr="00127ECF">
        <w:rPr>
          <w:rFonts w:ascii="Arial" w:hAnsi="Arial" w:cs="Arial"/>
          <w:lang w:val="et-EE"/>
        </w:rPr>
        <w:t xml:space="preserve"> kinnistul asuvad järgmised piirangud:</w:t>
      </w:r>
    </w:p>
    <w:p w:rsidR="00A579D5" w:rsidRPr="00127ECF" w:rsidRDefault="00035FEF" w:rsidP="000D0585">
      <w:pPr>
        <w:pStyle w:val="ListParagraph"/>
        <w:numPr>
          <w:ilvl w:val="0"/>
          <w:numId w:val="16"/>
        </w:numPr>
        <w:spacing w:before="0" w:after="0"/>
        <w:ind w:left="284" w:hanging="284"/>
        <w:jc w:val="both"/>
        <w:rPr>
          <w:rFonts w:ascii="Arial" w:hAnsi="Arial" w:cs="Arial"/>
          <w:lang w:val="et-EE"/>
        </w:rPr>
      </w:pPr>
      <w:r>
        <w:rPr>
          <w:rFonts w:ascii="Arial" w:hAnsi="Arial" w:cs="Arial"/>
          <w:lang w:val="et-EE"/>
        </w:rPr>
        <w:t>s</w:t>
      </w:r>
      <w:r w:rsidR="008C1121" w:rsidRPr="00127ECF">
        <w:rPr>
          <w:rFonts w:ascii="Arial" w:hAnsi="Arial" w:cs="Arial"/>
          <w:lang w:val="et-EE"/>
        </w:rPr>
        <w:t>ademevee kanalisatsioonitorustiku</w:t>
      </w:r>
      <w:r w:rsidR="00DC40B7" w:rsidRPr="00127ECF">
        <w:rPr>
          <w:rFonts w:ascii="Arial" w:hAnsi="Arial" w:cs="Arial"/>
          <w:lang w:val="et-EE"/>
        </w:rPr>
        <w:t xml:space="preserve"> kaitsevöönd 4 meetrit</w:t>
      </w:r>
      <w:r w:rsidR="008C1121" w:rsidRPr="00127ECF">
        <w:rPr>
          <w:rFonts w:ascii="Arial" w:hAnsi="Arial" w:cs="Arial"/>
          <w:lang w:val="et-EE"/>
        </w:rPr>
        <w:t>.</w:t>
      </w:r>
    </w:p>
    <w:p w:rsidR="00A579D5" w:rsidRPr="00127ECF" w:rsidRDefault="00A579D5" w:rsidP="000D0585">
      <w:pPr>
        <w:spacing w:before="0" w:after="0"/>
        <w:jc w:val="both"/>
        <w:rPr>
          <w:rFonts w:ascii="Arial" w:hAnsi="Arial" w:cs="Arial"/>
          <w:lang w:val="et-EE"/>
        </w:rPr>
      </w:pPr>
    </w:p>
    <w:p w:rsidR="00A579D5" w:rsidRPr="00127ECF" w:rsidRDefault="00A579D5" w:rsidP="000D0585">
      <w:pPr>
        <w:spacing w:before="0" w:after="0"/>
        <w:jc w:val="both"/>
        <w:rPr>
          <w:rFonts w:ascii="Arial" w:hAnsi="Arial" w:cs="Arial"/>
          <w:lang w:val="et-EE"/>
        </w:rPr>
      </w:pPr>
    </w:p>
    <w:p w:rsidR="00E81250" w:rsidRPr="00127ECF" w:rsidRDefault="00E81250" w:rsidP="000D0585">
      <w:pPr>
        <w:pStyle w:val="Heading1"/>
        <w:numPr>
          <w:ilvl w:val="0"/>
          <w:numId w:val="7"/>
        </w:numPr>
        <w:spacing w:before="0"/>
      </w:pPr>
      <w:bookmarkStart w:id="23" w:name="_Toc497647805"/>
      <w:bookmarkStart w:id="24" w:name="_Toc75854586"/>
      <w:r w:rsidRPr="00127ECF">
        <w:t>P</w:t>
      </w:r>
      <w:bookmarkEnd w:id="23"/>
      <w:r w:rsidR="008E2468" w:rsidRPr="00127ECF">
        <w:t>LANEERINGU ETTEPANEK</w:t>
      </w:r>
      <w:bookmarkEnd w:id="24"/>
    </w:p>
    <w:p w:rsidR="008856CF" w:rsidRPr="00127ECF" w:rsidRDefault="008856CF" w:rsidP="000D0585">
      <w:pPr>
        <w:suppressAutoHyphens/>
        <w:autoSpaceDE w:val="0"/>
        <w:spacing w:before="0" w:after="0"/>
        <w:jc w:val="both"/>
        <w:rPr>
          <w:rFonts w:ascii="Arial" w:hAnsi="Arial" w:cs="Arial"/>
          <w:lang w:val="et-EE"/>
        </w:rPr>
      </w:pPr>
    </w:p>
    <w:p w:rsidR="007449C5" w:rsidRPr="00127ECF" w:rsidRDefault="007449C5" w:rsidP="000D0585">
      <w:pPr>
        <w:suppressAutoHyphens/>
        <w:autoSpaceDE w:val="0"/>
        <w:spacing w:before="0" w:after="0"/>
        <w:jc w:val="both"/>
        <w:rPr>
          <w:rFonts w:ascii="Arial" w:hAnsi="Arial" w:cs="Arial"/>
          <w:lang w:val="et-EE"/>
        </w:rPr>
      </w:pPr>
      <w:r w:rsidRPr="00127ECF">
        <w:rPr>
          <w:rFonts w:ascii="Arial" w:hAnsi="Arial" w:cs="Arial"/>
          <w:lang w:val="et-EE"/>
        </w:rPr>
        <w:t>Detailplaneeringu koostamise eesmärgiks on jagada Rae tee 40 katastriüksuse lõunapoolne osa äri- ja tootmismaa ning transpordimaa kruntideks, määrata ehitusõigus ja hoonestustingimused, lahendada juurdepääsud ja tehnovõrkudega varustamine ning haljastus.</w:t>
      </w:r>
    </w:p>
    <w:p w:rsidR="00AB1C8D" w:rsidRPr="00127ECF" w:rsidRDefault="00DE624B" w:rsidP="000D0585">
      <w:pPr>
        <w:suppressAutoHyphens/>
        <w:autoSpaceDE w:val="0"/>
        <w:spacing w:before="0" w:after="0"/>
        <w:jc w:val="both"/>
        <w:rPr>
          <w:rFonts w:ascii="Arial" w:eastAsia="Times New Roman" w:hAnsi="Arial" w:cs="Arial"/>
          <w:lang w:val="et-EE" w:eastAsia="ar-SA"/>
        </w:rPr>
      </w:pPr>
      <w:r w:rsidRPr="00127ECF">
        <w:rPr>
          <w:rFonts w:ascii="Arial" w:eastAsia="Times New Roman" w:hAnsi="Arial" w:cs="Arial"/>
          <w:lang w:val="et-EE" w:eastAsia="ar-SA"/>
        </w:rPr>
        <w:lastRenderedPageBreak/>
        <w:t>Planeeringulahendusega nähakse ette</w:t>
      </w:r>
      <w:r w:rsidR="007449C5" w:rsidRPr="00127ECF">
        <w:rPr>
          <w:rFonts w:ascii="Arial" w:eastAsia="Times New Roman" w:hAnsi="Arial" w:cs="Arial"/>
          <w:lang w:val="et-EE" w:eastAsia="ar-SA"/>
        </w:rPr>
        <w:t xml:space="preserve"> </w:t>
      </w:r>
      <w:r w:rsidR="00781B69">
        <w:rPr>
          <w:rFonts w:ascii="Arial" w:eastAsia="Times New Roman" w:hAnsi="Arial" w:cs="Arial"/>
          <w:lang w:val="et-EE" w:eastAsia="ar-SA"/>
        </w:rPr>
        <w:t>üheksa</w:t>
      </w:r>
      <w:r w:rsidRPr="00127ECF">
        <w:rPr>
          <w:rFonts w:ascii="Arial" w:eastAsia="Times New Roman" w:hAnsi="Arial" w:cs="Arial"/>
          <w:lang w:val="et-EE" w:eastAsia="ar-SA"/>
        </w:rPr>
        <w:t xml:space="preserve"> 50% äri- ja 50% tootmismaa </w:t>
      </w:r>
      <w:r w:rsidR="00781B69">
        <w:rPr>
          <w:rFonts w:ascii="Arial" w:eastAsia="Times New Roman" w:hAnsi="Arial" w:cs="Arial"/>
          <w:lang w:val="et-EE" w:eastAsia="ar-SA"/>
        </w:rPr>
        <w:t xml:space="preserve">ning kolmteist 20% äri- 80% tootmismaa </w:t>
      </w:r>
      <w:r w:rsidRPr="00127ECF">
        <w:rPr>
          <w:rFonts w:ascii="Arial" w:eastAsia="Times New Roman" w:hAnsi="Arial" w:cs="Arial"/>
          <w:lang w:val="et-EE" w:eastAsia="ar-SA"/>
        </w:rPr>
        <w:t>sihtotstarbeli</w:t>
      </w:r>
      <w:r w:rsidR="007449C5" w:rsidRPr="00127ECF">
        <w:rPr>
          <w:rFonts w:ascii="Arial" w:eastAsia="Times New Roman" w:hAnsi="Arial" w:cs="Arial"/>
          <w:lang w:val="et-EE" w:eastAsia="ar-SA"/>
        </w:rPr>
        <w:t>si</w:t>
      </w:r>
      <w:r w:rsidR="00437378" w:rsidRPr="00127ECF">
        <w:rPr>
          <w:rFonts w:ascii="Arial" w:eastAsia="Times New Roman" w:hAnsi="Arial" w:cs="Arial"/>
          <w:lang w:val="et-EE" w:eastAsia="ar-SA"/>
        </w:rPr>
        <w:t xml:space="preserve"> krunt</w:t>
      </w:r>
      <w:r w:rsidR="007449C5" w:rsidRPr="00127ECF">
        <w:rPr>
          <w:rFonts w:ascii="Arial" w:eastAsia="Times New Roman" w:hAnsi="Arial" w:cs="Arial"/>
          <w:lang w:val="et-EE" w:eastAsia="ar-SA"/>
        </w:rPr>
        <w:t xml:space="preserve">e </w:t>
      </w:r>
      <w:r w:rsidR="00437378" w:rsidRPr="00127ECF">
        <w:rPr>
          <w:rFonts w:ascii="Arial" w:eastAsia="Times New Roman" w:hAnsi="Arial" w:cs="Arial"/>
          <w:lang w:val="et-EE" w:eastAsia="ar-SA"/>
        </w:rPr>
        <w:t xml:space="preserve">ja </w:t>
      </w:r>
      <w:r w:rsidR="007449C5" w:rsidRPr="00127ECF">
        <w:rPr>
          <w:rFonts w:ascii="Arial" w:eastAsia="Times New Roman" w:hAnsi="Arial" w:cs="Arial"/>
          <w:lang w:val="et-EE" w:eastAsia="ar-SA"/>
        </w:rPr>
        <w:t>kaks</w:t>
      </w:r>
      <w:r w:rsidRPr="00127ECF">
        <w:rPr>
          <w:rFonts w:ascii="Arial" w:eastAsia="Times New Roman" w:hAnsi="Arial" w:cs="Arial"/>
          <w:lang w:val="et-EE" w:eastAsia="ar-SA"/>
        </w:rPr>
        <w:t xml:space="preserve"> transpordimaa krunti.</w:t>
      </w:r>
    </w:p>
    <w:p w:rsidR="008856CF" w:rsidRPr="00127ECF" w:rsidRDefault="008856CF" w:rsidP="000D0585">
      <w:pPr>
        <w:suppressAutoHyphens/>
        <w:autoSpaceDE w:val="0"/>
        <w:spacing w:before="0" w:after="0"/>
        <w:jc w:val="both"/>
        <w:rPr>
          <w:rFonts w:ascii="Arial" w:eastAsia="Times New Roman" w:hAnsi="Arial" w:cs="Arial"/>
          <w:lang w:val="et-EE" w:eastAsia="ar-SA"/>
        </w:rPr>
      </w:pPr>
    </w:p>
    <w:p w:rsidR="00AB1C8D" w:rsidRPr="00127ECF" w:rsidRDefault="007449C5" w:rsidP="000D0585">
      <w:pPr>
        <w:suppressAutoHyphens/>
        <w:autoSpaceDE w:val="0"/>
        <w:spacing w:before="0" w:after="0"/>
        <w:jc w:val="both"/>
        <w:rPr>
          <w:rFonts w:ascii="Arial" w:hAnsi="Arial" w:cs="Arial"/>
          <w:lang w:val="et-EE"/>
        </w:rPr>
      </w:pPr>
      <w:r w:rsidRPr="00127ECF">
        <w:rPr>
          <w:rFonts w:ascii="Arial" w:hAnsi="Arial" w:cs="Arial"/>
          <w:lang w:val="et-EE"/>
        </w:rPr>
        <w:t xml:space="preserve">Planeeringut läbivale olemasolevale pinnastee Lüüsi tee kohale on </w:t>
      </w:r>
      <w:r w:rsidR="00AB1C8D" w:rsidRPr="00127ECF">
        <w:rPr>
          <w:rFonts w:ascii="Arial" w:hAnsi="Arial" w:cs="Arial"/>
          <w:lang w:val="et-EE"/>
        </w:rPr>
        <w:t>planeeritud tra</w:t>
      </w:r>
      <w:r w:rsidR="00251F90" w:rsidRPr="00127ECF">
        <w:rPr>
          <w:rFonts w:ascii="Arial" w:hAnsi="Arial" w:cs="Arial"/>
          <w:lang w:val="et-EE"/>
        </w:rPr>
        <w:t>n</w:t>
      </w:r>
      <w:r w:rsidR="00AB1C8D" w:rsidRPr="00127ECF">
        <w:rPr>
          <w:rFonts w:ascii="Arial" w:hAnsi="Arial" w:cs="Arial"/>
          <w:lang w:val="et-EE"/>
        </w:rPr>
        <w:t>spordimaa sihtotstarb</w:t>
      </w:r>
      <w:r w:rsidRPr="00127ECF">
        <w:rPr>
          <w:rFonts w:ascii="Arial" w:hAnsi="Arial" w:cs="Arial"/>
          <w:lang w:val="et-EE"/>
        </w:rPr>
        <w:t>ega</w:t>
      </w:r>
      <w:r w:rsidR="00AB1C8D" w:rsidRPr="00127ECF">
        <w:rPr>
          <w:rFonts w:ascii="Arial" w:hAnsi="Arial" w:cs="Arial"/>
          <w:lang w:val="et-EE"/>
        </w:rPr>
        <w:t xml:space="preserve"> krun</w:t>
      </w:r>
      <w:r w:rsidRPr="00127ECF">
        <w:rPr>
          <w:rFonts w:ascii="Arial" w:hAnsi="Arial" w:cs="Arial"/>
          <w:lang w:val="et-EE"/>
        </w:rPr>
        <w:t>t, kuhu nähakse ette kõvakattega sõidutee ja kõnnitee</w:t>
      </w:r>
      <w:r w:rsidR="00AB1C8D" w:rsidRPr="00127ECF">
        <w:rPr>
          <w:rFonts w:ascii="Arial" w:hAnsi="Arial" w:cs="Arial"/>
          <w:lang w:val="et-EE"/>
        </w:rPr>
        <w:t>.</w:t>
      </w:r>
    </w:p>
    <w:p w:rsidR="008856CF" w:rsidRPr="00127ECF" w:rsidRDefault="008856CF" w:rsidP="000D0585">
      <w:pPr>
        <w:suppressAutoHyphens/>
        <w:autoSpaceDE w:val="0"/>
        <w:spacing w:before="0" w:after="0"/>
        <w:jc w:val="both"/>
        <w:rPr>
          <w:rFonts w:ascii="Arial" w:eastAsia="Times New Roman" w:hAnsi="Arial" w:cs="Arial"/>
          <w:lang w:val="et-EE" w:eastAsia="ar-SA"/>
        </w:rPr>
      </w:pPr>
    </w:p>
    <w:p w:rsidR="00E7527D" w:rsidRDefault="007449C5" w:rsidP="000D0585">
      <w:pPr>
        <w:suppressAutoHyphens/>
        <w:spacing w:before="0" w:after="0"/>
        <w:jc w:val="both"/>
        <w:rPr>
          <w:rFonts w:ascii="Arial" w:eastAsia="Times New Roman" w:hAnsi="Arial" w:cs="Arial"/>
          <w:lang w:val="et-EE" w:eastAsia="ar-SA"/>
        </w:rPr>
      </w:pPr>
      <w:r w:rsidRPr="00127ECF">
        <w:rPr>
          <w:rFonts w:ascii="Arial" w:eastAsia="Times New Roman" w:hAnsi="Arial" w:cs="Arial"/>
          <w:lang w:val="et-EE" w:eastAsia="ar-SA"/>
        </w:rPr>
        <w:t>Planeeritud äri-</w:t>
      </w:r>
      <w:r w:rsidR="00F66996" w:rsidRPr="00127ECF">
        <w:rPr>
          <w:rFonts w:ascii="Arial" w:eastAsia="Times New Roman" w:hAnsi="Arial" w:cs="Arial"/>
          <w:lang w:val="et-EE" w:eastAsia="ar-SA"/>
        </w:rPr>
        <w:t xml:space="preserve"> </w:t>
      </w:r>
      <w:r w:rsidRPr="00127ECF">
        <w:rPr>
          <w:rFonts w:ascii="Arial" w:eastAsia="Times New Roman" w:hAnsi="Arial" w:cs="Arial"/>
          <w:lang w:val="et-EE" w:eastAsia="ar-SA"/>
        </w:rPr>
        <w:t>ja tootmismaa kruntide hoonestusalad võimaldavad kavandada hoonete ehitamist eraldiseisvatena või ehitatuna piirile kokku tuleohutusnõudeid järgides.</w:t>
      </w:r>
      <w:r w:rsidR="00F66996" w:rsidRPr="00127ECF">
        <w:rPr>
          <w:rFonts w:ascii="Arial" w:hAnsi="Arial" w:cs="Arial"/>
          <w:lang w:val="et-EE"/>
        </w:rPr>
        <w:t xml:space="preserve"> </w:t>
      </w:r>
      <w:r w:rsidR="00F66996" w:rsidRPr="00127ECF">
        <w:rPr>
          <w:rFonts w:ascii="Arial" w:eastAsia="Times New Roman" w:hAnsi="Arial" w:cs="Arial"/>
          <w:lang w:val="et-EE" w:eastAsia="ar-SA"/>
        </w:rPr>
        <w:t>Naaberkinnistutest (</w:t>
      </w:r>
      <w:r w:rsidR="009A6501" w:rsidRPr="00127ECF">
        <w:rPr>
          <w:rFonts w:ascii="Arial" w:eastAsia="Times New Roman" w:hAnsi="Arial" w:cs="Arial"/>
          <w:lang w:val="et-EE" w:eastAsia="ar-SA"/>
        </w:rPr>
        <w:t>planeeringuga piirnevad</w:t>
      </w:r>
      <w:r w:rsidR="00F66996" w:rsidRPr="00127ECF">
        <w:rPr>
          <w:rFonts w:ascii="Arial" w:eastAsia="Times New Roman" w:hAnsi="Arial" w:cs="Arial"/>
          <w:lang w:val="et-EE" w:eastAsia="ar-SA"/>
        </w:rPr>
        <w:t xml:space="preserve"> kinnistud)</w:t>
      </w:r>
      <w:r w:rsidR="00F66996" w:rsidRPr="00127ECF">
        <w:rPr>
          <w:rFonts w:ascii="Arial" w:hAnsi="Arial" w:cs="Arial"/>
          <w:lang w:val="et-EE"/>
        </w:rPr>
        <w:t xml:space="preserve"> </w:t>
      </w:r>
      <w:r w:rsidR="00F66996" w:rsidRPr="00127ECF">
        <w:rPr>
          <w:rFonts w:ascii="Arial" w:eastAsia="Times New Roman" w:hAnsi="Arial" w:cs="Arial"/>
          <w:lang w:val="et-EE" w:eastAsia="ar-SA"/>
        </w:rPr>
        <w:t>paiknevad hoonestusalad piiridest minimaalselt 10 m kaugusel. Elamumaa kinnistute kõrvale on ette nähtud kohustus</w:t>
      </w:r>
      <w:r w:rsidR="008856CF" w:rsidRPr="00127ECF">
        <w:rPr>
          <w:rFonts w:ascii="Arial" w:eastAsia="Times New Roman" w:hAnsi="Arial" w:cs="Arial"/>
          <w:lang w:val="et-EE" w:eastAsia="ar-SA"/>
        </w:rPr>
        <w:t>lik 13 meetri laiune puhverala.</w:t>
      </w:r>
      <w:r w:rsidR="00E7527D">
        <w:rPr>
          <w:rFonts w:ascii="Arial" w:eastAsia="Times New Roman" w:hAnsi="Arial" w:cs="Arial"/>
          <w:lang w:val="et-EE" w:eastAsia="ar-SA"/>
        </w:rPr>
        <w:t xml:space="preserve"> </w:t>
      </w:r>
    </w:p>
    <w:p w:rsidR="00E7527D" w:rsidRDefault="00E7527D" w:rsidP="000D0585">
      <w:pPr>
        <w:suppressAutoHyphens/>
        <w:spacing w:before="0" w:after="0"/>
        <w:jc w:val="both"/>
        <w:rPr>
          <w:rFonts w:ascii="Arial" w:eastAsia="Times New Roman" w:hAnsi="Arial" w:cs="Arial"/>
          <w:lang w:val="et-EE" w:eastAsia="ar-SA"/>
        </w:rPr>
      </w:pPr>
    </w:p>
    <w:p w:rsidR="007449C5" w:rsidRPr="00127ECF" w:rsidRDefault="00E7527D" w:rsidP="000D0585">
      <w:pPr>
        <w:suppressAutoHyphens/>
        <w:spacing w:before="0" w:after="0"/>
        <w:jc w:val="both"/>
        <w:rPr>
          <w:rFonts w:ascii="Arial" w:eastAsia="Times New Roman" w:hAnsi="Arial" w:cs="Arial"/>
          <w:lang w:val="et-EE" w:eastAsia="ar-SA"/>
        </w:rPr>
      </w:pPr>
      <w:r>
        <w:rPr>
          <w:rFonts w:ascii="Arial" w:eastAsia="Times New Roman" w:hAnsi="Arial" w:cs="Arial"/>
          <w:lang w:val="et-EE" w:eastAsia="ar-SA"/>
        </w:rPr>
        <w:t xml:space="preserve">Kruntide pos nr 9 ja 10 hoonestusala paigutamisel on arvestatud Rail Baltic trassi rajamisel kaasneva ruumivajadusega. </w:t>
      </w:r>
    </w:p>
    <w:p w:rsidR="008856CF" w:rsidRPr="00127ECF" w:rsidRDefault="008856CF" w:rsidP="000D0585">
      <w:pPr>
        <w:suppressAutoHyphens/>
        <w:spacing w:before="0" w:after="0"/>
        <w:jc w:val="both"/>
        <w:rPr>
          <w:rFonts w:ascii="Arial" w:eastAsia="Times New Roman" w:hAnsi="Arial" w:cs="Arial"/>
          <w:lang w:val="et-EE" w:eastAsia="ar-SA"/>
        </w:rPr>
      </w:pPr>
    </w:p>
    <w:p w:rsidR="00AB1C8D" w:rsidRPr="00127ECF" w:rsidRDefault="00952FA1" w:rsidP="000D0585">
      <w:pPr>
        <w:suppressAutoHyphens/>
        <w:spacing w:before="0" w:after="0"/>
        <w:jc w:val="both"/>
        <w:rPr>
          <w:rFonts w:ascii="Arial" w:eastAsia="Times New Roman" w:hAnsi="Arial" w:cs="Arial"/>
          <w:lang w:val="et-EE" w:eastAsia="ar-SA"/>
        </w:rPr>
      </w:pPr>
      <w:r w:rsidRPr="00127ECF">
        <w:rPr>
          <w:rFonts w:ascii="Arial" w:eastAsia="Times New Roman" w:hAnsi="Arial" w:cs="Arial"/>
          <w:lang w:val="et-EE" w:eastAsia="ar-SA"/>
        </w:rPr>
        <w:t>Äri-</w:t>
      </w:r>
      <w:r w:rsidR="006A5052" w:rsidRPr="00127ECF">
        <w:rPr>
          <w:rFonts w:ascii="Arial" w:eastAsia="Times New Roman" w:hAnsi="Arial" w:cs="Arial"/>
          <w:lang w:val="et-EE" w:eastAsia="ar-SA"/>
        </w:rPr>
        <w:t xml:space="preserve"> </w:t>
      </w:r>
      <w:r w:rsidRPr="00127ECF">
        <w:rPr>
          <w:rFonts w:ascii="Arial" w:eastAsia="Times New Roman" w:hAnsi="Arial" w:cs="Arial"/>
          <w:lang w:val="et-EE" w:eastAsia="ar-SA"/>
        </w:rPr>
        <w:t xml:space="preserve">ja tootmismaa krundile on lubatud ehitada kuni </w:t>
      </w:r>
      <w:r w:rsidR="00F66996" w:rsidRPr="00127ECF">
        <w:rPr>
          <w:rFonts w:ascii="Arial" w:eastAsia="Times New Roman" w:hAnsi="Arial" w:cs="Arial"/>
          <w:lang w:val="et-EE" w:eastAsia="ar-SA"/>
        </w:rPr>
        <w:t>2</w:t>
      </w:r>
      <w:r w:rsidR="00AB1C8D" w:rsidRPr="00127ECF">
        <w:rPr>
          <w:rFonts w:ascii="Arial" w:eastAsia="Times New Roman" w:hAnsi="Arial" w:cs="Arial"/>
          <w:lang w:val="et-EE" w:eastAsia="ar-SA"/>
        </w:rPr>
        <w:t xml:space="preserve"> korrust maa peale</w:t>
      </w:r>
      <w:r w:rsidR="0014616E" w:rsidRPr="00127ECF">
        <w:rPr>
          <w:rFonts w:ascii="Arial" w:eastAsia="Times New Roman" w:hAnsi="Arial" w:cs="Arial"/>
          <w:lang w:val="et-EE" w:eastAsia="ar-SA"/>
        </w:rPr>
        <w:t xml:space="preserve"> ning</w:t>
      </w:r>
      <w:r w:rsidR="00AB1C8D" w:rsidRPr="00127ECF">
        <w:rPr>
          <w:rFonts w:ascii="Arial" w:eastAsia="Times New Roman" w:hAnsi="Arial" w:cs="Arial"/>
          <w:lang w:val="et-EE" w:eastAsia="ar-SA"/>
        </w:rPr>
        <w:t xml:space="preserve"> </w:t>
      </w:r>
      <w:r w:rsidR="0014616E" w:rsidRPr="00127ECF">
        <w:rPr>
          <w:rFonts w:ascii="Arial" w:eastAsia="Times New Roman" w:hAnsi="Arial" w:cs="Arial"/>
          <w:lang w:val="et-EE" w:eastAsia="ar-SA"/>
        </w:rPr>
        <w:t xml:space="preserve">kõrguseks on lubatud 16 meetrit, välja arvatud elamumaadega piirnevatel kruntidel, kus hoonete kõrguseks on lubatud 9 meetrit. Kruntide </w:t>
      </w:r>
      <w:r w:rsidR="00AB1C8D" w:rsidRPr="00127ECF">
        <w:rPr>
          <w:rFonts w:ascii="Arial" w:eastAsia="Times New Roman" w:hAnsi="Arial" w:cs="Arial"/>
          <w:lang w:val="et-EE" w:eastAsia="ar-SA"/>
        </w:rPr>
        <w:t>maksimaalseks täisehitusprotsendiks on määratud 40</w:t>
      </w:r>
      <w:r w:rsidR="00035FEF">
        <w:rPr>
          <w:rFonts w:ascii="Arial" w:eastAsia="Times New Roman" w:hAnsi="Arial" w:cs="Arial"/>
          <w:lang w:val="et-EE" w:eastAsia="ar-SA"/>
        </w:rPr>
        <w:t xml:space="preserve"> – </w:t>
      </w:r>
      <w:r w:rsidR="006A61E7">
        <w:rPr>
          <w:rFonts w:ascii="Arial" w:eastAsia="Times New Roman" w:hAnsi="Arial" w:cs="Arial"/>
          <w:lang w:val="et-EE" w:eastAsia="ar-SA"/>
        </w:rPr>
        <w:t>50</w:t>
      </w:r>
      <w:r w:rsidR="00AB1C8D" w:rsidRPr="00127ECF">
        <w:rPr>
          <w:rFonts w:ascii="Arial" w:eastAsia="Times New Roman" w:hAnsi="Arial" w:cs="Arial"/>
          <w:lang w:val="et-EE" w:eastAsia="ar-SA"/>
        </w:rPr>
        <w:t>%.</w:t>
      </w:r>
    </w:p>
    <w:p w:rsidR="008856CF" w:rsidRPr="00127ECF" w:rsidRDefault="008856CF" w:rsidP="000D0585">
      <w:pPr>
        <w:suppressAutoHyphens/>
        <w:spacing w:before="0" w:after="0"/>
        <w:jc w:val="both"/>
        <w:rPr>
          <w:rFonts w:ascii="Arial" w:eastAsia="Times New Roman" w:hAnsi="Arial" w:cs="Arial"/>
          <w:lang w:val="et-EE" w:eastAsia="ar-SA"/>
        </w:rPr>
      </w:pPr>
    </w:p>
    <w:p w:rsidR="00AB1C8D" w:rsidRPr="00127ECF" w:rsidRDefault="00AB1C8D" w:rsidP="000D0585">
      <w:pPr>
        <w:widowControl w:val="0"/>
        <w:tabs>
          <w:tab w:val="left" w:pos="11583"/>
        </w:tabs>
        <w:suppressAutoHyphens/>
        <w:overflowPunct w:val="0"/>
        <w:autoSpaceDE w:val="0"/>
        <w:spacing w:before="0" w:after="0"/>
        <w:jc w:val="both"/>
        <w:textAlignment w:val="baseline"/>
        <w:rPr>
          <w:rFonts w:ascii="Arial" w:eastAsia="Times New Roman" w:hAnsi="Arial" w:cs="Arial"/>
          <w:lang w:val="et-EE" w:eastAsia="ar-SA"/>
        </w:rPr>
      </w:pPr>
      <w:r w:rsidRPr="00127ECF">
        <w:rPr>
          <w:rFonts w:ascii="Arial" w:eastAsia="Times New Roman" w:hAnsi="Arial" w:cs="Arial"/>
          <w:lang w:val="et-EE" w:eastAsia="ar-SA"/>
        </w:rPr>
        <w:t xml:space="preserve">Moodustatavate kruntide piirid ning ehitusõigus on kajastatud joonisel </w:t>
      </w:r>
      <w:r w:rsidRPr="00127ECF">
        <w:rPr>
          <w:rFonts w:ascii="Arial" w:eastAsia="Times New Roman" w:hAnsi="Arial" w:cs="Arial"/>
          <w:color w:val="000000"/>
          <w:lang w:val="et-EE" w:eastAsia="ar-SA"/>
        </w:rPr>
        <w:t xml:space="preserve">AS-04 </w:t>
      </w:r>
      <w:r w:rsidRPr="00127ECF">
        <w:rPr>
          <w:rFonts w:ascii="Arial" w:eastAsia="Times New Roman" w:hAnsi="Arial" w:cs="Arial"/>
          <w:lang w:val="et-EE" w:eastAsia="ar-SA"/>
        </w:rPr>
        <w:t>Põhijoonis</w:t>
      </w:r>
      <w:r w:rsidR="002521A9" w:rsidRPr="00127ECF">
        <w:rPr>
          <w:rFonts w:ascii="Arial" w:eastAsia="Times New Roman" w:hAnsi="Arial" w:cs="Arial"/>
          <w:lang w:val="et-EE" w:eastAsia="ar-SA"/>
        </w:rPr>
        <w:t>e eskiis</w:t>
      </w:r>
      <w:r w:rsidRPr="00127ECF">
        <w:rPr>
          <w:rFonts w:ascii="Arial" w:eastAsia="Times New Roman" w:hAnsi="Arial" w:cs="Arial"/>
          <w:lang w:val="et-EE" w:eastAsia="ar-SA"/>
        </w:rPr>
        <w:t>.</w:t>
      </w:r>
    </w:p>
    <w:p w:rsidR="004D78BD" w:rsidRPr="00127ECF" w:rsidRDefault="004D78BD" w:rsidP="000D0585">
      <w:pPr>
        <w:widowControl w:val="0"/>
        <w:tabs>
          <w:tab w:val="left" w:pos="11583"/>
        </w:tabs>
        <w:suppressAutoHyphens/>
        <w:overflowPunct w:val="0"/>
        <w:autoSpaceDE w:val="0"/>
        <w:spacing w:before="0" w:after="0"/>
        <w:jc w:val="both"/>
        <w:textAlignment w:val="baseline"/>
        <w:rPr>
          <w:rFonts w:ascii="Arial" w:eastAsia="Times New Roman" w:hAnsi="Arial" w:cs="Arial"/>
          <w:lang w:val="et-EE" w:eastAsia="ar-SA"/>
        </w:rPr>
      </w:pPr>
    </w:p>
    <w:p w:rsidR="00E81250" w:rsidRPr="00127ECF" w:rsidRDefault="00E81250" w:rsidP="000D0585">
      <w:pPr>
        <w:pStyle w:val="Heading2"/>
        <w:numPr>
          <w:ilvl w:val="1"/>
          <w:numId w:val="7"/>
        </w:numPr>
        <w:tabs>
          <w:tab w:val="left" w:pos="426"/>
        </w:tabs>
        <w:jc w:val="both"/>
        <w:rPr>
          <w:rFonts w:cs="Arial"/>
          <w:szCs w:val="22"/>
          <w:lang w:val="et-EE"/>
        </w:rPr>
      </w:pPr>
      <w:bookmarkStart w:id="25" w:name="_Toc497647806"/>
      <w:bookmarkStart w:id="26" w:name="_Toc75854587"/>
      <w:r w:rsidRPr="00127ECF">
        <w:rPr>
          <w:rFonts w:cs="Arial"/>
          <w:szCs w:val="22"/>
          <w:lang w:val="et-EE"/>
        </w:rPr>
        <w:t>Krundijaotus</w:t>
      </w:r>
      <w:bookmarkEnd w:id="25"/>
      <w:r w:rsidR="00BE6EB9" w:rsidRPr="00127ECF">
        <w:rPr>
          <w:rFonts w:cs="Arial"/>
          <w:szCs w:val="22"/>
          <w:lang w:val="et-EE"/>
        </w:rPr>
        <w:t xml:space="preserve"> ja krundi ehitusõigus</w:t>
      </w:r>
      <w:bookmarkEnd w:id="26"/>
    </w:p>
    <w:p w:rsidR="00562805" w:rsidRPr="00127ECF" w:rsidRDefault="00562805" w:rsidP="000D0585">
      <w:pPr>
        <w:suppressAutoHyphens/>
        <w:autoSpaceDE w:val="0"/>
        <w:spacing w:before="0" w:after="0"/>
        <w:jc w:val="both"/>
        <w:rPr>
          <w:rFonts w:ascii="Arial" w:eastAsia="Times New Roman" w:hAnsi="Arial" w:cs="Arial"/>
          <w:b/>
          <w:bCs/>
          <w:lang w:val="et-EE" w:eastAsia="ar-SA"/>
        </w:rPr>
      </w:pPr>
      <w:r w:rsidRPr="00127ECF">
        <w:rPr>
          <w:rFonts w:ascii="Arial" w:eastAsia="Times New Roman" w:hAnsi="Arial" w:cs="Arial"/>
          <w:lang w:val="et-EE" w:eastAsia="ar-SA"/>
        </w:rPr>
        <w:t>Moodustatavate kruntide ehitusõiguse määramisel on lähtutud Rae valla kehtestatud üldplaneeringu tingimustest ning planeeritava ala kontaktvööndis kehtestatud detailplaneeringute lahendusest.</w:t>
      </w:r>
    </w:p>
    <w:p w:rsidR="00E81250" w:rsidRDefault="00E81250" w:rsidP="000D0585">
      <w:pPr>
        <w:spacing w:before="0" w:after="0"/>
        <w:jc w:val="both"/>
        <w:rPr>
          <w:rFonts w:ascii="Arial" w:hAnsi="Arial" w:cs="Arial"/>
          <w:lang w:val="et-EE"/>
        </w:rPr>
      </w:pPr>
    </w:p>
    <w:p w:rsidR="00F270CE" w:rsidRPr="00127ECF" w:rsidRDefault="00F270CE" w:rsidP="000D0585">
      <w:pPr>
        <w:spacing w:before="0" w:after="0"/>
        <w:jc w:val="both"/>
        <w:rPr>
          <w:rFonts w:ascii="Arial" w:hAnsi="Arial" w:cs="Arial"/>
          <w:lang w:val="et-EE"/>
        </w:rPr>
      </w:pPr>
    </w:p>
    <w:p w:rsidR="00562805" w:rsidRPr="00127ECF" w:rsidRDefault="00562805"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w:t>
      </w:r>
    </w:p>
    <w:p w:rsidR="00562805" w:rsidRPr="00127ECF" w:rsidRDefault="00B20D3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00B55189" w:rsidRPr="00127ECF">
        <w:rPr>
          <w:rFonts w:ascii="Arial" w:eastAsia="Times New Roman" w:hAnsi="Arial" w:cs="Arial"/>
          <w:lang w:val="et-EE" w:eastAsia="ar-SA"/>
        </w:rPr>
        <w:tab/>
      </w:r>
      <w:r w:rsidR="0014616E" w:rsidRPr="00127ECF">
        <w:rPr>
          <w:rFonts w:ascii="Arial" w:eastAsia="Times New Roman" w:hAnsi="Arial" w:cs="Arial"/>
          <w:lang w:val="et-EE" w:eastAsia="ar-SA"/>
        </w:rPr>
        <w:t>8930</w:t>
      </w:r>
      <w:r w:rsidR="00562805" w:rsidRPr="00127ECF">
        <w:rPr>
          <w:rFonts w:ascii="Arial" w:eastAsia="Times New Roman" w:hAnsi="Arial" w:cs="Arial"/>
          <w:lang w:val="et-EE" w:eastAsia="ar-SA"/>
        </w:rPr>
        <w:t xml:space="preserve"> m²</w:t>
      </w:r>
    </w:p>
    <w:p w:rsidR="00562805" w:rsidRPr="00127ECF" w:rsidRDefault="0056280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562805" w:rsidRPr="00127ECF" w:rsidRDefault="0056280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00B55189" w:rsidRPr="00127ECF">
        <w:rPr>
          <w:rFonts w:ascii="Arial" w:eastAsia="Times New Roman" w:hAnsi="Arial" w:cs="Arial"/>
          <w:lang w:val="et-EE" w:eastAsia="ar-SA"/>
        </w:rPr>
        <w:tab/>
      </w:r>
      <w:r w:rsidR="00EB67AE" w:rsidRPr="00127ECF">
        <w:rPr>
          <w:rFonts w:ascii="Arial" w:eastAsia="Times New Roman" w:hAnsi="Arial" w:cs="Arial"/>
          <w:lang w:val="et-EE" w:eastAsia="ar-SA"/>
        </w:rPr>
        <w:t>2</w:t>
      </w:r>
      <w:r w:rsidRPr="00127ECF">
        <w:rPr>
          <w:rFonts w:ascii="Arial" w:eastAsia="Times New Roman" w:hAnsi="Arial" w:cs="Arial"/>
          <w:lang w:val="et-EE" w:eastAsia="ar-SA"/>
        </w:rPr>
        <w:t xml:space="preserve"> hoone</w:t>
      </w:r>
      <w:r w:rsidR="00EB67AE" w:rsidRPr="00127ECF">
        <w:rPr>
          <w:rFonts w:ascii="Arial" w:eastAsia="Times New Roman" w:hAnsi="Arial" w:cs="Arial"/>
          <w:lang w:val="et-EE" w:eastAsia="ar-SA"/>
        </w:rPr>
        <w:t>t</w:t>
      </w:r>
    </w:p>
    <w:p w:rsidR="00562805"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 xml:space="preserve">4465 </w:t>
      </w:r>
      <w:r w:rsidRPr="00127ECF">
        <w:rPr>
          <w:rFonts w:ascii="Arial" w:eastAsia="Times New Roman" w:hAnsi="Arial" w:cs="Arial"/>
          <w:lang w:val="et-EE" w:eastAsia="ar-SA"/>
        </w:rPr>
        <w:t>m²</w:t>
      </w:r>
    </w:p>
    <w:p w:rsidR="00C06BC5" w:rsidRPr="00127ECF" w:rsidRDefault="00952FA1"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00B55189" w:rsidRPr="00127ECF">
        <w:rPr>
          <w:rFonts w:ascii="Arial" w:eastAsia="Times New Roman" w:hAnsi="Arial" w:cs="Arial"/>
          <w:lang w:val="et-EE" w:eastAsia="ar-SA"/>
        </w:rPr>
        <w:tab/>
      </w:r>
      <w:r w:rsidR="0014616E" w:rsidRPr="00127ECF">
        <w:rPr>
          <w:rFonts w:ascii="Arial" w:eastAsia="Times New Roman" w:hAnsi="Arial" w:cs="Arial"/>
          <w:lang w:val="et-EE" w:eastAsia="ar-SA"/>
        </w:rPr>
        <w:t>2</w:t>
      </w:r>
      <w:r w:rsidR="00907125">
        <w:rPr>
          <w:rFonts w:ascii="Arial" w:eastAsia="Times New Roman" w:hAnsi="Arial" w:cs="Arial"/>
          <w:lang w:val="et-EE" w:eastAsia="ar-SA"/>
        </w:rPr>
        <w:t xml:space="preserve"> korrust</w:t>
      </w:r>
    </w:p>
    <w:p w:rsidR="007B4432" w:rsidRPr="00127ECF" w:rsidRDefault="0056280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00B55189" w:rsidRPr="00127ECF">
        <w:rPr>
          <w:rFonts w:ascii="Arial" w:eastAsia="Times New Roman" w:hAnsi="Arial" w:cs="Arial"/>
          <w:lang w:val="et-EE" w:eastAsia="ar-SA"/>
        </w:rPr>
        <w:tab/>
      </w:r>
      <w:r w:rsidRPr="00127ECF">
        <w:rPr>
          <w:rFonts w:ascii="Arial" w:eastAsia="Times New Roman" w:hAnsi="Arial" w:cs="Arial"/>
          <w:lang w:val="et-EE" w:eastAsia="ar-SA"/>
        </w:rPr>
        <w:t>1</w:t>
      </w:r>
      <w:r w:rsidR="00EB67AE" w:rsidRPr="00127ECF">
        <w:rPr>
          <w:rFonts w:ascii="Arial" w:eastAsia="Times New Roman" w:hAnsi="Arial" w:cs="Arial"/>
          <w:lang w:val="et-EE" w:eastAsia="ar-SA"/>
        </w:rPr>
        <w:t>6</w:t>
      </w:r>
      <w:r w:rsidRPr="00127ECF">
        <w:rPr>
          <w:rFonts w:ascii="Arial" w:eastAsia="Times New Roman" w:hAnsi="Arial" w:cs="Arial"/>
          <w:lang w:val="et-EE" w:eastAsia="ar-SA"/>
        </w:rPr>
        <w:t xml:space="preserve"> m</w:t>
      </w:r>
      <w:r w:rsidR="007B4432" w:rsidRPr="00127ECF">
        <w:rPr>
          <w:rFonts w:ascii="Arial" w:eastAsia="Times New Roman" w:hAnsi="Arial" w:cs="Arial"/>
          <w:lang w:val="et-EE" w:eastAsia="ar-SA"/>
        </w:rPr>
        <w:t xml:space="preserve"> </w:t>
      </w:r>
    </w:p>
    <w:p w:rsidR="00562805"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127ECF">
        <w:rPr>
          <w:rFonts w:ascii="Arial" w:eastAsia="Times New Roman" w:hAnsi="Arial" w:cs="Arial"/>
          <w:lang w:val="et-EE" w:eastAsia="ar-SA"/>
        </w:rPr>
        <w:t>Parkimiskohtade arv</w:t>
      </w:r>
      <w:r w:rsidRPr="00127ECF">
        <w:rPr>
          <w:rFonts w:ascii="Arial" w:eastAsia="Times New Roman" w:hAnsi="Arial" w:cs="Arial"/>
          <w:lang w:val="et-EE" w:eastAsia="ar-SA"/>
        </w:rPr>
        <w:tab/>
      </w:r>
      <w:r w:rsidR="005C6A85">
        <w:rPr>
          <w:rFonts w:ascii="Arial" w:eastAsia="Times New Roman" w:hAnsi="Arial" w:cs="Arial"/>
          <w:lang w:val="et-EE" w:eastAsia="ar-SA"/>
        </w:rPr>
        <w:t>51</w:t>
      </w:r>
    </w:p>
    <w:p w:rsidR="00562805" w:rsidRDefault="00562805" w:rsidP="000D0585">
      <w:pPr>
        <w:spacing w:before="0" w:after="0"/>
        <w:jc w:val="both"/>
        <w:rPr>
          <w:rFonts w:ascii="Arial" w:hAnsi="Arial" w:cs="Arial"/>
          <w:lang w:val="et-EE"/>
        </w:rPr>
      </w:pPr>
    </w:p>
    <w:p w:rsidR="00F270CE" w:rsidRPr="00127ECF" w:rsidRDefault="00F270CE" w:rsidP="000D0585">
      <w:pPr>
        <w:spacing w:before="0" w:after="0"/>
        <w:jc w:val="both"/>
        <w:rPr>
          <w:rFonts w:ascii="Arial" w:hAnsi="Arial" w:cs="Arial"/>
          <w:lang w:val="et-EE"/>
        </w:rPr>
      </w:pPr>
    </w:p>
    <w:p w:rsidR="007B4432" w:rsidRPr="00127ECF" w:rsidRDefault="007B4432"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2</w:t>
      </w:r>
    </w:p>
    <w:p w:rsidR="007B4432"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r>
      <w:r w:rsidR="0014616E" w:rsidRPr="00127ECF">
        <w:rPr>
          <w:rFonts w:ascii="Arial" w:eastAsia="Times New Roman" w:hAnsi="Arial" w:cs="Arial"/>
          <w:lang w:val="et-EE" w:eastAsia="ar-SA"/>
        </w:rPr>
        <w:t>9000</w:t>
      </w:r>
      <w:r w:rsidR="007B4432" w:rsidRPr="00127ECF">
        <w:rPr>
          <w:rFonts w:ascii="Arial" w:eastAsia="Times New Roman" w:hAnsi="Arial" w:cs="Arial"/>
          <w:lang w:val="et-EE" w:eastAsia="ar-SA"/>
        </w:rPr>
        <w:t xml:space="preserve"> m²</w:t>
      </w:r>
    </w:p>
    <w:p w:rsidR="007B4432" w:rsidRPr="00127ECF" w:rsidRDefault="007B4432"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7B4432"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r>
      <w:r w:rsidR="00EB67AE" w:rsidRPr="00127ECF">
        <w:rPr>
          <w:rFonts w:ascii="Arial" w:eastAsia="Times New Roman" w:hAnsi="Arial" w:cs="Arial"/>
          <w:lang w:val="et-EE" w:eastAsia="ar-SA"/>
        </w:rPr>
        <w:t>2</w:t>
      </w:r>
      <w:r w:rsidR="007B4432" w:rsidRPr="00127ECF">
        <w:rPr>
          <w:rFonts w:ascii="Arial" w:eastAsia="Times New Roman" w:hAnsi="Arial" w:cs="Arial"/>
          <w:lang w:val="et-EE" w:eastAsia="ar-SA"/>
        </w:rPr>
        <w:t xml:space="preserve"> hoone</w:t>
      </w:r>
      <w:r w:rsidR="00EB67AE" w:rsidRPr="00127ECF">
        <w:rPr>
          <w:rFonts w:ascii="Arial" w:eastAsia="Times New Roman" w:hAnsi="Arial" w:cs="Arial"/>
          <w:lang w:val="et-EE" w:eastAsia="ar-SA"/>
        </w:rPr>
        <w:t>t</w:t>
      </w:r>
    </w:p>
    <w:p w:rsidR="007B4432"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4500</w:t>
      </w:r>
      <w:r w:rsidRPr="00127ECF">
        <w:rPr>
          <w:rFonts w:ascii="Arial" w:eastAsia="Times New Roman" w:hAnsi="Arial" w:cs="Arial"/>
          <w:lang w:val="et-EE" w:eastAsia="ar-SA"/>
        </w:rPr>
        <w:t xml:space="preserve"> m²</w:t>
      </w:r>
    </w:p>
    <w:p w:rsidR="007B4432"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r>
      <w:r w:rsidR="0014616E" w:rsidRPr="00127ECF">
        <w:rPr>
          <w:rFonts w:ascii="Arial" w:eastAsia="Times New Roman" w:hAnsi="Arial" w:cs="Arial"/>
          <w:lang w:val="et-EE" w:eastAsia="ar-SA"/>
        </w:rPr>
        <w:t>2</w:t>
      </w:r>
      <w:r w:rsidR="008856CF" w:rsidRPr="00127ECF">
        <w:rPr>
          <w:rFonts w:ascii="Arial" w:eastAsia="Times New Roman" w:hAnsi="Arial" w:cs="Arial"/>
          <w:lang w:val="et-EE" w:eastAsia="ar-SA"/>
        </w:rPr>
        <w:t xml:space="preserve"> korrust</w:t>
      </w:r>
    </w:p>
    <w:p w:rsidR="007B4432"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r>
      <w:r w:rsidR="007B4432" w:rsidRPr="00127ECF">
        <w:rPr>
          <w:rFonts w:ascii="Arial" w:eastAsia="Times New Roman" w:hAnsi="Arial" w:cs="Arial"/>
          <w:lang w:val="et-EE" w:eastAsia="ar-SA"/>
        </w:rPr>
        <w:t>1</w:t>
      </w:r>
      <w:r w:rsidR="00EB67AE" w:rsidRPr="00127ECF">
        <w:rPr>
          <w:rFonts w:ascii="Arial" w:eastAsia="Times New Roman" w:hAnsi="Arial" w:cs="Arial"/>
          <w:lang w:val="et-EE" w:eastAsia="ar-SA"/>
        </w:rPr>
        <w:t>6</w:t>
      </w:r>
      <w:r w:rsidR="007B4432" w:rsidRPr="00127ECF">
        <w:rPr>
          <w:rFonts w:ascii="Arial" w:eastAsia="Times New Roman" w:hAnsi="Arial" w:cs="Arial"/>
          <w:lang w:val="et-EE" w:eastAsia="ar-SA"/>
        </w:rPr>
        <w:t xml:space="preserve"> m </w:t>
      </w:r>
    </w:p>
    <w:p w:rsidR="00A579D5"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127ECF">
        <w:rPr>
          <w:rFonts w:ascii="Arial" w:eastAsia="Times New Roman" w:hAnsi="Arial" w:cs="Arial"/>
          <w:lang w:val="et-EE" w:eastAsia="ar-SA"/>
        </w:rPr>
        <w:t>Parkimiskohtade arv</w:t>
      </w:r>
      <w:r w:rsidR="005C6A85">
        <w:rPr>
          <w:rFonts w:ascii="Arial" w:eastAsia="Times New Roman" w:hAnsi="Arial" w:cs="Arial"/>
          <w:lang w:val="et-EE" w:eastAsia="ar-SA"/>
        </w:rPr>
        <w:tab/>
        <w:t>51</w:t>
      </w:r>
    </w:p>
    <w:p w:rsidR="00F270CE" w:rsidRDefault="00F270CE" w:rsidP="00F270CE">
      <w:pPr>
        <w:tabs>
          <w:tab w:val="left" w:pos="4253"/>
        </w:tabs>
        <w:suppressAutoHyphens/>
        <w:autoSpaceDE w:val="0"/>
        <w:spacing w:before="0" w:after="0"/>
        <w:jc w:val="both"/>
        <w:rPr>
          <w:rFonts w:ascii="Arial" w:eastAsia="Times New Roman" w:hAnsi="Arial" w:cs="Arial"/>
          <w:lang w:val="et-EE" w:eastAsia="ar-SA"/>
        </w:rPr>
      </w:pPr>
    </w:p>
    <w:p w:rsidR="00A579D5" w:rsidRPr="00127ECF" w:rsidRDefault="00B55189" w:rsidP="00F270CE">
      <w:pPr>
        <w:tabs>
          <w:tab w:val="left" w:pos="4253"/>
        </w:tabs>
        <w:suppressAutoHyphens/>
        <w:autoSpaceDE w:val="0"/>
        <w:spacing w:before="0" w:after="0"/>
        <w:jc w:val="both"/>
        <w:rPr>
          <w:rFonts w:ascii="Arial" w:eastAsia="Times New Roman" w:hAnsi="Arial" w:cs="Arial"/>
          <w:b/>
          <w:bCs/>
          <w:lang w:val="et-EE" w:eastAsia="ar-SA"/>
        </w:rPr>
      </w:pPr>
      <w:r w:rsidRPr="00127ECF">
        <w:rPr>
          <w:rFonts w:ascii="Arial" w:eastAsia="Times New Roman" w:hAnsi="Arial" w:cs="Arial"/>
          <w:lang w:val="et-EE" w:eastAsia="ar-SA"/>
        </w:rPr>
        <w:tab/>
      </w:r>
    </w:p>
    <w:p w:rsidR="00BD5B5F" w:rsidRPr="00127ECF" w:rsidRDefault="00BD5B5F" w:rsidP="000D0585">
      <w:pPr>
        <w:tabs>
          <w:tab w:val="left" w:pos="4253"/>
        </w:tabs>
        <w:suppressAutoHyphens/>
        <w:autoSpaceDE w:val="0"/>
        <w:spacing w:before="0" w:after="0"/>
        <w:ind w:left="709"/>
        <w:jc w:val="both"/>
        <w:rPr>
          <w:rFonts w:ascii="Arial" w:eastAsia="Times New Roman" w:hAnsi="Arial" w:cs="Arial"/>
          <w:b/>
          <w:bCs/>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007B4432" w:rsidRPr="00127ECF">
        <w:rPr>
          <w:rFonts w:ascii="Arial" w:eastAsia="Times New Roman" w:hAnsi="Arial" w:cs="Arial"/>
          <w:b/>
          <w:bCs/>
          <w:lang w:val="et-EE" w:eastAsia="ar-SA"/>
        </w:rPr>
        <w:t>3</w:t>
      </w:r>
    </w:p>
    <w:p w:rsidR="00BD5B5F" w:rsidRPr="00127ECF" w:rsidRDefault="00175774"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r>
      <w:r w:rsidR="0014616E" w:rsidRPr="00127ECF">
        <w:rPr>
          <w:rFonts w:ascii="Arial" w:eastAsia="Times New Roman" w:hAnsi="Arial" w:cs="Arial"/>
          <w:lang w:val="et-EE" w:eastAsia="ar-SA"/>
        </w:rPr>
        <w:t>9000</w:t>
      </w:r>
      <w:r w:rsidR="00BD5B5F" w:rsidRPr="00127ECF">
        <w:rPr>
          <w:rFonts w:ascii="Arial" w:eastAsia="Times New Roman" w:hAnsi="Arial" w:cs="Arial"/>
          <w:lang w:val="et-EE" w:eastAsia="ar-SA"/>
        </w:rPr>
        <w:t xml:space="preserve"> m²</w:t>
      </w:r>
    </w:p>
    <w:p w:rsidR="00BD5B5F" w:rsidRPr="00127ECF" w:rsidRDefault="00BD5B5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w:t>
      </w:r>
      <w:r w:rsidR="00B20D3F" w:rsidRPr="00127ECF">
        <w:rPr>
          <w:rFonts w:ascii="Arial" w:eastAsia="Times New Roman" w:hAnsi="Arial" w:cs="Arial"/>
          <w:lang w:val="et-EE" w:eastAsia="ar-SA"/>
        </w:rPr>
        <w:t>akasutuse sihtotstarve</w:t>
      </w:r>
      <w:r w:rsidR="00B20D3F" w:rsidRPr="00127ECF">
        <w:rPr>
          <w:rFonts w:ascii="Arial" w:eastAsia="Times New Roman" w:hAnsi="Arial" w:cs="Arial"/>
          <w:lang w:val="et-EE" w:eastAsia="ar-SA"/>
        </w:rPr>
        <w:tab/>
      </w:r>
      <w:r w:rsidR="0014616E" w:rsidRPr="00127ECF">
        <w:rPr>
          <w:rFonts w:ascii="Arial" w:eastAsia="Times New Roman" w:hAnsi="Arial" w:cs="Arial"/>
          <w:lang w:val="et-EE" w:eastAsia="ar-SA"/>
        </w:rPr>
        <w:t xml:space="preserve">ärimaa </w:t>
      </w:r>
      <w:r w:rsidR="005C6A85">
        <w:rPr>
          <w:rFonts w:ascii="Arial" w:eastAsia="Times New Roman" w:hAnsi="Arial" w:cs="Arial"/>
          <w:lang w:val="et-EE" w:eastAsia="ar-SA"/>
        </w:rPr>
        <w:t>2</w:t>
      </w:r>
      <w:r w:rsidR="0014616E" w:rsidRPr="00127ECF">
        <w:rPr>
          <w:rFonts w:ascii="Arial" w:eastAsia="Times New Roman" w:hAnsi="Arial" w:cs="Arial"/>
          <w:lang w:val="et-EE" w:eastAsia="ar-SA"/>
        </w:rPr>
        <w:t xml:space="preserve">0% / tootmismaa </w:t>
      </w:r>
      <w:r w:rsidR="005C6A85">
        <w:rPr>
          <w:rFonts w:ascii="Arial" w:eastAsia="Times New Roman" w:hAnsi="Arial" w:cs="Arial"/>
          <w:lang w:val="et-EE" w:eastAsia="ar-SA"/>
        </w:rPr>
        <w:t>8</w:t>
      </w:r>
      <w:r w:rsidR="0014616E" w:rsidRPr="00127ECF">
        <w:rPr>
          <w:rFonts w:ascii="Arial" w:eastAsia="Times New Roman" w:hAnsi="Arial" w:cs="Arial"/>
          <w:lang w:val="et-EE" w:eastAsia="ar-SA"/>
        </w:rPr>
        <w:t>0%</w:t>
      </w:r>
    </w:p>
    <w:p w:rsidR="00BD5B5F"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r>
      <w:r w:rsidR="00EB67AE" w:rsidRPr="00127ECF">
        <w:rPr>
          <w:rFonts w:ascii="Arial" w:eastAsia="Times New Roman" w:hAnsi="Arial" w:cs="Arial"/>
          <w:lang w:val="et-EE" w:eastAsia="ar-SA"/>
        </w:rPr>
        <w:t>2</w:t>
      </w:r>
      <w:r w:rsidR="00BD5B5F" w:rsidRPr="00127ECF">
        <w:rPr>
          <w:rFonts w:ascii="Arial" w:eastAsia="Times New Roman" w:hAnsi="Arial" w:cs="Arial"/>
          <w:lang w:val="et-EE" w:eastAsia="ar-SA"/>
        </w:rPr>
        <w:t xml:space="preserve"> hoone</w:t>
      </w:r>
      <w:r w:rsidR="00EB67AE" w:rsidRPr="00127ECF">
        <w:rPr>
          <w:rFonts w:ascii="Arial" w:eastAsia="Times New Roman" w:hAnsi="Arial" w:cs="Arial"/>
          <w:lang w:val="et-EE" w:eastAsia="ar-SA"/>
        </w:rPr>
        <w:t>t</w:t>
      </w:r>
    </w:p>
    <w:p w:rsidR="00BD5B5F"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4500</w:t>
      </w:r>
      <w:r w:rsidRPr="00127ECF">
        <w:rPr>
          <w:rFonts w:ascii="Arial" w:eastAsia="Times New Roman" w:hAnsi="Arial" w:cs="Arial"/>
          <w:lang w:val="et-EE" w:eastAsia="ar-SA"/>
        </w:rPr>
        <w:t xml:space="preserve"> m²</w:t>
      </w:r>
    </w:p>
    <w:p w:rsidR="00BD5B5F" w:rsidRPr="00127ECF" w:rsidRDefault="00BD5B5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00B55189" w:rsidRPr="00127ECF">
        <w:rPr>
          <w:rFonts w:ascii="Arial" w:eastAsia="Times New Roman" w:hAnsi="Arial" w:cs="Arial"/>
          <w:lang w:val="et-EE" w:eastAsia="ar-SA"/>
        </w:rPr>
        <w:tab/>
      </w:r>
      <w:r w:rsidRPr="00127ECF">
        <w:rPr>
          <w:rFonts w:ascii="Arial" w:eastAsia="Times New Roman" w:hAnsi="Arial" w:cs="Arial"/>
          <w:lang w:val="et-EE" w:eastAsia="ar-SA"/>
        </w:rPr>
        <w:t>2</w:t>
      </w:r>
      <w:r w:rsidR="00907125">
        <w:rPr>
          <w:rFonts w:ascii="Arial" w:eastAsia="Times New Roman" w:hAnsi="Arial" w:cs="Arial"/>
          <w:lang w:val="et-EE" w:eastAsia="ar-SA"/>
        </w:rPr>
        <w:t xml:space="preserve"> korrust</w:t>
      </w:r>
    </w:p>
    <w:p w:rsidR="00BD5B5F"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r>
      <w:r w:rsidR="0014616E" w:rsidRPr="00127ECF">
        <w:rPr>
          <w:rFonts w:ascii="Arial" w:eastAsia="Times New Roman" w:hAnsi="Arial" w:cs="Arial"/>
          <w:lang w:val="et-EE" w:eastAsia="ar-SA"/>
        </w:rPr>
        <w:t>16</w:t>
      </w:r>
      <w:r w:rsidR="00BD5B5F" w:rsidRPr="00127ECF">
        <w:rPr>
          <w:rFonts w:ascii="Arial" w:eastAsia="Times New Roman" w:hAnsi="Arial" w:cs="Arial"/>
          <w:lang w:val="et-EE" w:eastAsia="ar-SA"/>
        </w:rPr>
        <w:t xml:space="preserve"> m</w:t>
      </w:r>
    </w:p>
    <w:p w:rsidR="00E81250"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127ECF">
        <w:rPr>
          <w:rFonts w:ascii="Arial" w:eastAsia="Times New Roman" w:hAnsi="Arial" w:cs="Arial"/>
          <w:lang w:val="et-EE" w:eastAsia="ar-SA"/>
        </w:rPr>
        <w:t>Parkimiskohtade arv</w:t>
      </w:r>
      <w:r w:rsidRPr="00127ECF">
        <w:rPr>
          <w:rFonts w:ascii="Arial" w:eastAsia="Times New Roman" w:hAnsi="Arial" w:cs="Arial"/>
          <w:lang w:val="et-EE" w:eastAsia="ar-SA"/>
        </w:rPr>
        <w:tab/>
      </w:r>
      <w:r w:rsidR="005C6A85">
        <w:rPr>
          <w:rFonts w:ascii="Arial" w:eastAsia="Times New Roman" w:hAnsi="Arial" w:cs="Arial"/>
          <w:lang w:val="et-EE" w:eastAsia="ar-SA"/>
        </w:rPr>
        <w:t>51</w:t>
      </w:r>
    </w:p>
    <w:p w:rsidR="0014616E" w:rsidRPr="00127ECF" w:rsidRDefault="0014616E" w:rsidP="000D0585">
      <w:pPr>
        <w:tabs>
          <w:tab w:val="left" w:pos="4253"/>
        </w:tabs>
        <w:suppressAutoHyphens/>
        <w:autoSpaceDE w:val="0"/>
        <w:spacing w:before="0" w:after="0"/>
        <w:jc w:val="both"/>
        <w:rPr>
          <w:rFonts w:ascii="Arial" w:eastAsia="Times New Roman" w:hAnsi="Arial" w:cs="Arial"/>
          <w:b/>
          <w:bCs/>
          <w:lang w:val="et-EE" w:eastAsia="ar-SA"/>
        </w:rPr>
      </w:pPr>
    </w:p>
    <w:p w:rsidR="00F270CE" w:rsidRDefault="00F270CE">
      <w:pPr>
        <w:rPr>
          <w:rFonts w:ascii="Arial" w:eastAsia="Times New Roman" w:hAnsi="Arial" w:cs="Arial"/>
          <w:b/>
          <w:bCs/>
          <w:lang w:val="et-EE" w:eastAsia="ar-SA"/>
        </w:rPr>
      </w:pPr>
      <w:r>
        <w:rPr>
          <w:rFonts w:ascii="Arial" w:eastAsia="Times New Roman" w:hAnsi="Arial" w:cs="Arial"/>
          <w:b/>
          <w:bCs/>
          <w:lang w:val="et-EE" w:eastAsia="ar-SA"/>
        </w:rPr>
        <w:br w:type="page"/>
      </w: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lastRenderedPageBreak/>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4</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9000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5C6A85">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5C6A85">
        <w:rPr>
          <w:rFonts w:ascii="Arial" w:eastAsia="Times New Roman" w:hAnsi="Arial" w:cs="Arial"/>
          <w:lang w:val="et-EE" w:eastAsia="ar-SA"/>
        </w:rPr>
        <w:t>8</w:t>
      </w:r>
      <w:r w:rsidRPr="00127ECF">
        <w:rPr>
          <w:rFonts w:ascii="Arial" w:eastAsia="Times New Roman" w:hAnsi="Arial" w:cs="Arial"/>
          <w:lang w:val="et-EE" w:eastAsia="ar-SA"/>
        </w:rPr>
        <w:t>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4500</w:t>
      </w:r>
      <w:r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F270CE"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127ECF">
        <w:rPr>
          <w:rFonts w:ascii="Arial" w:eastAsia="Times New Roman" w:hAnsi="Arial" w:cs="Arial"/>
          <w:lang w:val="et-EE" w:eastAsia="ar-SA"/>
        </w:rPr>
        <w:t>Parkimiskohtade arv</w:t>
      </w:r>
      <w:r w:rsidRPr="00127ECF">
        <w:rPr>
          <w:rFonts w:ascii="Arial" w:eastAsia="Times New Roman" w:hAnsi="Arial" w:cs="Arial"/>
          <w:lang w:val="et-EE" w:eastAsia="ar-SA"/>
        </w:rPr>
        <w:tab/>
      </w:r>
      <w:r w:rsidR="005C6A85">
        <w:rPr>
          <w:rFonts w:ascii="Arial" w:eastAsia="Times New Roman" w:hAnsi="Arial" w:cs="Arial"/>
          <w:lang w:val="et-EE" w:eastAsia="ar-SA"/>
        </w:rPr>
        <w:t>51</w:t>
      </w:r>
    </w:p>
    <w:p w:rsidR="00F270CE" w:rsidRPr="00127ECF" w:rsidRDefault="00F270CE" w:rsidP="00F270CE">
      <w:pPr>
        <w:tabs>
          <w:tab w:val="left" w:pos="4253"/>
        </w:tabs>
        <w:suppressAutoHyphens/>
        <w:autoSpaceDE w:val="0"/>
        <w:spacing w:before="0" w:after="0"/>
        <w:jc w:val="both"/>
        <w:rPr>
          <w:rFonts w:ascii="Arial" w:eastAsia="Times New Roman" w:hAnsi="Arial" w:cs="Arial"/>
          <w:b/>
          <w:bCs/>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5</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9000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5C6A85">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5C6A85">
        <w:rPr>
          <w:rFonts w:ascii="Arial" w:eastAsia="Times New Roman" w:hAnsi="Arial" w:cs="Arial"/>
          <w:lang w:val="et-EE" w:eastAsia="ar-SA"/>
        </w:rPr>
        <w:t>8</w:t>
      </w:r>
      <w:r w:rsidRPr="00127ECF">
        <w:rPr>
          <w:rFonts w:ascii="Arial" w:eastAsia="Times New Roman" w:hAnsi="Arial" w:cs="Arial"/>
          <w:lang w:val="et-EE" w:eastAsia="ar-SA"/>
        </w:rPr>
        <w:t>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4500</w:t>
      </w:r>
      <w:r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127ECF">
        <w:rPr>
          <w:rFonts w:ascii="Arial" w:eastAsia="Times New Roman" w:hAnsi="Arial" w:cs="Arial"/>
          <w:lang w:val="et-EE" w:eastAsia="ar-SA"/>
        </w:rPr>
        <w:t>Parkimiskohtade arv</w:t>
      </w:r>
      <w:r w:rsidRPr="00127ECF">
        <w:rPr>
          <w:rFonts w:ascii="Arial" w:eastAsia="Times New Roman" w:hAnsi="Arial" w:cs="Arial"/>
          <w:lang w:val="et-EE" w:eastAsia="ar-SA"/>
        </w:rPr>
        <w:tab/>
      </w:r>
      <w:r w:rsidR="005C6A85">
        <w:rPr>
          <w:rFonts w:ascii="Arial" w:eastAsia="Times New Roman" w:hAnsi="Arial" w:cs="Arial"/>
          <w:lang w:val="et-EE" w:eastAsia="ar-SA"/>
        </w:rPr>
        <w:t>51</w:t>
      </w:r>
    </w:p>
    <w:p w:rsidR="0014616E" w:rsidRPr="00127ECF" w:rsidRDefault="0014616E" w:rsidP="000D0585">
      <w:pPr>
        <w:tabs>
          <w:tab w:val="left" w:pos="4253"/>
        </w:tabs>
        <w:suppressAutoHyphens/>
        <w:autoSpaceDE w:val="0"/>
        <w:spacing w:before="0" w:after="0"/>
        <w:jc w:val="both"/>
        <w:rPr>
          <w:rFonts w:ascii="Arial" w:eastAsia="Times New Roman" w:hAnsi="Arial" w:cs="Arial"/>
          <w:b/>
          <w:bCs/>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6</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19 535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9765</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9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127ECF">
        <w:rPr>
          <w:rFonts w:ascii="Arial" w:eastAsia="Times New Roman" w:hAnsi="Arial" w:cs="Arial"/>
          <w:lang w:val="et-EE" w:eastAsia="ar-SA"/>
        </w:rPr>
        <w:t>Parkimiskohtade arv</w:t>
      </w:r>
      <w:r w:rsidRPr="00127ECF">
        <w:rPr>
          <w:rFonts w:ascii="Arial" w:eastAsia="Times New Roman" w:hAnsi="Arial" w:cs="Arial"/>
          <w:lang w:val="et-EE" w:eastAsia="ar-SA"/>
        </w:rPr>
        <w:tab/>
      </w:r>
      <w:r w:rsidR="005C6A85">
        <w:rPr>
          <w:rFonts w:ascii="Arial" w:eastAsia="Times New Roman" w:hAnsi="Arial" w:cs="Arial"/>
          <w:lang w:val="et-EE" w:eastAsia="ar-SA"/>
        </w:rPr>
        <w:t>112</w:t>
      </w:r>
    </w:p>
    <w:p w:rsidR="0014616E" w:rsidRPr="00127ECF" w:rsidRDefault="0014616E" w:rsidP="000D0585">
      <w:pPr>
        <w:tabs>
          <w:tab w:val="left" w:pos="4253"/>
        </w:tabs>
        <w:suppressAutoHyphens/>
        <w:autoSpaceDE w:val="0"/>
        <w:spacing w:before="0" w:after="0"/>
        <w:jc w:val="both"/>
        <w:rPr>
          <w:rFonts w:ascii="Arial" w:eastAsia="Times New Roman" w:hAnsi="Arial" w:cs="Arial"/>
          <w:b/>
          <w:bCs/>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7</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8342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4170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9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5C6A85">
        <w:rPr>
          <w:rFonts w:ascii="Arial" w:eastAsia="Times New Roman" w:hAnsi="Arial" w:cs="Arial"/>
          <w:lang w:val="et-EE" w:eastAsia="ar-SA"/>
        </w:rPr>
        <w:tab/>
        <w:t>48</w:t>
      </w:r>
    </w:p>
    <w:p w:rsidR="0014616E" w:rsidRPr="00127ECF" w:rsidRDefault="0014616E" w:rsidP="000D0585">
      <w:pPr>
        <w:tabs>
          <w:tab w:val="left" w:pos="4253"/>
        </w:tabs>
        <w:suppressAutoHyphens/>
        <w:autoSpaceDE w:val="0"/>
        <w:spacing w:before="0" w:after="0"/>
        <w:jc w:val="both"/>
        <w:rPr>
          <w:rFonts w:ascii="Arial" w:eastAsia="Times New Roman" w:hAnsi="Arial" w:cs="Arial"/>
          <w:b/>
          <w:bCs/>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8</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6645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E7527D">
        <w:rPr>
          <w:rFonts w:ascii="Arial" w:eastAsia="Times New Roman" w:hAnsi="Arial" w:cs="Arial"/>
          <w:lang w:val="et-EE" w:eastAsia="ar-SA"/>
        </w:rPr>
        <w:t>3320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9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5C6A85">
        <w:rPr>
          <w:rFonts w:ascii="Arial" w:eastAsia="Times New Roman" w:hAnsi="Arial" w:cs="Arial"/>
          <w:lang w:val="et-EE" w:eastAsia="ar-SA"/>
        </w:rPr>
        <w:tab/>
      </w:r>
      <w:r w:rsidR="00E7527D">
        <w:rPr>
          <w:rFonts w:ascii="Arial" w:eastAsia="Times New Roman" w:hAnsi="Arial" w:cs="Arial"/>
          <w:lang w:val="et-EE" w:eastAsia="ar-SA"/>
        </w:rPr>
        <w:t>38</w:t>
      </w:r>
    </w:p>
    <w:p w:rsidR="0014616E" w:rsidRPr="00127ECF" w:rsidRDefault="0014616E" w:rsidP="000D0585">
      <w:pPr>
        <w:tabs>
          <w:tab w:val="left" w:pos="4253"/>
        </w:tabs>
        <w:suppressAutoHyphens/>
        <w:autoSpaceDE w:val="0"/>
        <w:spacing w:before="0" w:after="0"/>
        <w:jc w:val="both"/>
        <w:rPr>
          <w:rFonts w:ascii="Arial" w:eastAsia="Times New Roman" w:hAnsi="Arial" w:cs="Arial"/>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9</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15 000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5C6A85">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5C6A85">
        <w:rPr>
          <w:rFonts w:ascii="Arial" w:eastAsia="Times New Roman" w:hAnsi="Arial" w:cs="Arial"/>
          <w:lang w:val="et-EE" w:eastAsia="ar-SA"/>
        </w:rPr>
        <w:t>8</w:t>
      </w:r>
      <w:r w:rsidRPr="00127ECF">
        <w:rPr>
          <w:rFonts w:ascii="Arial" w:eastAsia="Times New Roman" w:hAnsi="Arial" w:cs="Arial"/>
          <w:lang w:val="et-EE" w:eastAsia="ar-SA"/>
        </w:rPr>
        <w:t>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6</w:t>
      </w:r>
      <w:r w:rsidR="00E7527D">
        <w:rPr>
          <w:rFonts w:ascii="Arial" w:eastAsia="Times New Roman" w:hAnsi="Arial" w:cs="Arial"/>
          <w:lang w:val="et-EE" w:eastAsia="ar-SA"/>
        </w:rPr>
        <w:t>750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5C6A85">
        <w:rPr>
          <w:rFonts w:ascii="Arial" w:eastAsia="Times New Roman" w:hAnsi="Arial" w:cs="Arial"/>
          <w:lang w:val="et-EE" w:eastAsia="ar-SA"/>
        </w:rPr>
        <w:tab/>
      </w:r>
      <w:r w:rsidR="00E7527D">
        <w:rPr>
          <w:rFonts w:ascii="Arial" w:eastAsia="Times New Roman" w:hAnsi="Arial" w:cs="Arial"/>
          <w:lang w:val="et-EE" w:eastAsia="ar-SA"/>
        </w:rPr>
        <w:t>78</w:t>
      </w:r>
    </w:p>
    <w:p w:rsidR="0014616E" w:rsidRDefault="0014616E" w:rsidP="000D0585">
      <w:pPr>
        <w:tabs>
          <w:tab w:val="left" w:pos="4253"/>
        </w:tabs>
        <w:suppressAutoHyphens/>
        <w:autoSpaceDE w:val="0"/>
        <w:spacing w:before="0" w:after="0"/>
        <w:jc w:val="both"/>
        <w:rPr>
          <w:rFonts w:ascii="Arial" w:eastAsia="Times New Roman" w:hAnsi="Arial" w:cs="Arial"/>
          <w:b/>
          <w:bCs/>
          <w:lang w:val="et-EE" w:eastAsia="ar-SA"/>
        </w:rPr>
      </w:pPr>
    </w:p>
    <w:p w:rsidR="00F270CE" w:rsidRPr="00127ECF" w:rsidRDefault="00F270CE" w:rsidP="000D0585">
      <w:pPr>
        <w:tabs>
          <w:tab w:val="left" w:pos="4253"/>
        </w:tabs>
        <w:suppressAutoHyphens/>
        <w:autoSpaceDE w:val="0"/>
        <w:spacing w:before="0" w:after="0"/>
        <w:jc w:val="both"/>
        <w:rPr>
          <w:rFonts w:ascii="Arial" w:eastAsia="Times New Roman" w:hAnsi="Arial" w:cs="Arial"/>
          <w:b/>
          <w:bCs/>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lastRenderedPageBreak/>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15 000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5C6A85">
        <w:rPr>
          <w:rFonts w:ascii="Arial" w:eastAsia="Times New Roman" w:hAnsi="Arial" w:cs="Arial"/>
          <w:lang w:val="et-EE" w:eastAsia="ar-SA"/>
        </w:rPr>
        <w:t>7500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5C6A85">
        <w:rPr>
          <w:rFonts w:ascii="Arial" w:eastAsia="Times New Roman" w:hAnsi="Arial" w:cs="Arial"/>
          <w:lang w:val="et-EE" w:eastAsia="ar-SA"/>
        </w:rPr>
        <w:tab/>
      </w:r>
      <w:r w:rsidR="002561B0">
        <w:rPr>
          <w:rFonts w:ascii="Arial" w:eastAsia="Times New Roman" w:hAnsi="Arial" w:cs="Arial"/>
          <w:lang w:val="et-EE" w:eastAsia="ar-SA"/>
        </w:rPr>
        <w:t>86</w:t>
      </w:r>
    </w:p>
    <w:p w:rsidR="006B5D8A" w:rsidRPr="00127ECF" w:rsidRDefault="006B5D8A" w:rsidP="000D0585">
      <w:pPr>
        <w:tabs>
          <w:tab w:val="left" w:pos="4253"/>
        </w:tabs>
        <w:suppressAutoHyphens/>
        <w:autoSpaceDE w:val="0"/>
        <w:spacing w:before="0" w:after="0"/>
        <w:jc w:val="both"/>
        <w:rPr>
          <w:rFonts w:ascii="Arial" w:eastAsia="Times New Roman" w:hAnsi="Arial" w:cs="Arial"/>
          <w:b/>
          <w:bCs/>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11</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15 000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7500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86</w:t>
      </w:r>
    </w:p>
    <w:p w:rsidR="0014616E" w:rsidRPr="00127ECF" w:rsidRDefault="0014616E" w:rsidP="000D0585">
      <w:pPr>
        <w:tabs>
          <w:tab w:val="left" w:pos="4253"/>
        </w:tabs>
        <w:suppressAutoHyphens/>
        <w:autoSpaceDE w:val="0"/>
        <w:spacing w:before="0" w:after="0"/>
        <w:jc w:val="both"/>
        <w:rPr>
          <w:rFonts w:ascii="Arial" w:eastAsia="Times New Roman" w:hAnsi="Arial" w:cs="Arial"/>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12</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8765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E7527D">
        <w:rPr>
          <w:rFonts w:ascii="Arial" w:eastAsia="Times New Roman" w:hAnsi="Arial" w:cs="Arial"/>
          <w:lang w:val="et-EE" w:eastAsia="ar-SA"/>
        </w:rPr>
        <w:t>4380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5</w:t>
      </w:r>
      <w:r w:rsidR="00E7527D">
        <w:rPr>
          <w:rFonts w:ascii="Arial" w:eastAsia="Times New Roman" w:hAnsi="Arial" w:cs="Arial"/>
          <w:lang w:val="et-EE" w:eastAsia="ar-SA"/>
        </w:rPr>
        <w:t>0</w:t>
      </w:r>
    </w:p>
    <w:p w:rsidR="0014616E" w:rsidRPr="00127ECF" w:rsidRDefault="0014616E" w:rsidP="000D0585">
      <w:pPr>
        <w:tabs>
          <w:tab w:val="left" w:pos="4253"/>
        </w:tabs>
        <w:suppressAutoHyphens/>
        <w:autoSpaceDE w:val="0"/>
        <w:spacing w:before="0" w:after="0"/>
        <w:jc w:val="both"/>
        <w:rPr>
          <w:rFonts w:ascii="Arial" w:eastAsia="Times New Roman" w:hAnsi="Arial" w:cs="Arial"/>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13</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4000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1600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24</w:t>
      </w:r>
    </w:p>
    <w:p w:rsidR="0014616E" w:rsidRPr="00127ECF" w:rsidRDefault="0014616E" w:rsidP="000D0585">
      <w:pPr>
        <w:tabs>
          <w:tab w:val="left" w:pos="4253"/>
        </w:tabs>
        <w:suppressAutoHyphens/>
        <w:autoSpaceDE w:val="0"/>
        <w:spacing w:before="0" w:after="0"/>
        <w:jc w:val="both"/>
        <w:rPr>
          <w:rFonts w:ascii="Arial" w:eastAsia="Times New Roman" w:hAnsi="Arial" w:cs="Arial"/>
          <w:lang w:val="et-EE" w:eastAsia="ar-SA"/>
        </w:rPr>
      </w:pPr>
    </w:p>
    <w:p w:rsidR="0014616E" w:rsidRPr="00127ECF" w:rsidRDefault="0014616E"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14</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4883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1920</w:t>
      </w:r>
      <w:r w:rsidR="008856CF" w:rsidRPr="00127ECF">
        <w:rPr>
          <w:rFonts w:ascii="Arial" w:eastAsia="Times New Roman" w:hAnsi="Arial" w:cs="Arial"/>
          <w:lang w:val="et-EE" w:eastAsia="ar-SA"/>
        </w:rPr>
        <w:t xml:space="preserve"> m²</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14616E"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30</w:t>
      </w:r>
    </w:p>
    <w:p w:rsidR="0069781C" w:rsidRPr="00127ECF" w:rsidRDefault="0069781C"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15</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4035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1600</w:t>
      </w:r>
      <w:r w:rsidR="008856CF" w:rsidRPr="00127ECF">
        <w:rPr>
          <w:rFonts w:ascii="Arial" w:eastAsia="Times New Roman" w:hAnsi="Arial" w:cs="Arial"/>
          <w:lang w:val="et-EE" w:eastAsia="ar-SA"/>
        </w:rPr>
        <w:t xml:space="preserve">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24</w:t>
      </w:r>
    </w:p>
    <w:p w:rsidR="0069781C" w:rsidRDefault="0069781C" w:rsidP="000D0585">
      <w:pPr>
        <w:tabs>
          <w:tab w:val="left" w:pos="4253"/>
        </w:tabs>
        <w:suppressAutoHyphens/>
        <w:autoSpaceDE w:val="0"/>
        <w:spacing w:before="0" w:after="0"/>
        <w:jc w:val="both"/>
        <w:rPr>
          <w:rFonts w:ascii="Arial" w:eastAsia="Times New Roman" w:hAnsi="Arial" w:cs="Arial"/>
          <w:lang w:val="et-EE" w:eastAsia="ar-SA"/>
        </w:rPr>
      </w:pPr>
    </w:p>
    <w:p w:rsidR="00F270CE" w:rsidRPr="00127ECF" w:rsidRDefault="00F270CE"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lastRenderedPageBreak/>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16</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4000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ärimaa 50% / tootmismaa 50%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1600</w:t>
      </w:r>
      <w:r w:rsidRPr="00127ECF">
        <w:rPr>
          <w:rFonts w:ascii="Arial" w:eastAsia="Times New Roman" w:hAnsi="Arial" w:cs="Arial"/>
          <w:lang w:val="et-EE" w:eastAsia="ar-SA"/>
        </w:rPr>
        <w:t xml:space="preserve">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24</w:t>
      </w:r>
    </w:p>
    <w:p w:rsidR="008856CF" w:rsidRPr="00127ECF" w:rsidRDefault="008856CF"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17</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6250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3125</w:t>
      </w:r>
      <w:r w:rsidRPr="00127ECF">
        <w:rPr>
          <w:rFonts w:ascii="Arial" w:eastAsia="Times New Roman" w:hAnsi="Arial" w:cs="Arial"/>
          <w:lang w:val="et-EE" w:eastAsia="ar-SA"/>
        </w:rPr>
        <w:t xml:space="preserve">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36</w:t>
      </w:r>
    </w:p>
    <w:p w:rsidR="0069781C" w:rsidRPr="00127ECF" w:rsidRDefault="0069781C" w:rsidP="000D0585">
      <w:pPr>
        <w:suppressAutoHyphens/>
        <w:autoSpaceDE w:val="0"/>
        <w:spacing w:before="0" w:after="0"/>
        <w:jc w:val="both"/>
        <w:rPr>
          <w:rFonts w:ascii="Arial" w:eastAsia="Times New Roman" w:hAnsi="Arial" w:cs="Arial"/>
          <w:b/>
          <w:bCs/>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18</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6255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B2568E">
        <w:rPr>
          <w:rFonts w:ascii="Arial" w:eastAsia="Times New Roman" w:hAnsi="Arial" w:cs="Arial"/>
          <w:lang w:val="et-EE" w:eastAsia="ar-SA"/>
        </w:rPr>
        <w:t xml:space="preserve">3125 </w:t>
      </w:r>
      <w:r w:rsidRPr="00127ECF">
        <w:rPr>
          <w:rFonts w:ascii="Arial" w:eastAsia="Times New Roman" w:hAnsi="Arial" w:cs="Arial"/>
          <w:lang w:val="et-EE" w:eastAsia="ar-SA"/>
        </w:rPr>
        <w:t>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Korruselisus</w:t>
      </w:r>
      <w:r w:rsidRPr="00127ECF">
        <w:rPr>
          <w:rFonts w:ascii="Arial" w:eastAsia="Times New Roman" w:hAnsi="Arial" w:cs="Arial"/>
          <w:lang w:val="et-EE" w:eastAsia="ar-SA"/>
        </w:rPr>
        <w:tab/>
        <w:t>2</w:t>
      </w:r>
      <w:r w:rsidR="00907125">
        <w:rPr>
          <w:rFonts w:ascii="Arial" w:eastAsia="Times New Roman" w:hAnsi="Arial" w:cs="Arial"/>
          <w:lang w:val="et-EE" w:eastAsia="ar-SA"/>
        </w:rPr>
        <w:t xml:space="preserve">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36</w:t>
      </w:r>
    </w:p>
    <w:p w:rsidR="0069781C" w:rsidRPr="00127ECF" w:rsidRDefault="0069781C"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19</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6250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3125</w:t>
      </w:r>
      <w:r w:rsidRPr="00127ECF">
        <w:rPr>
          <w:rFonts w:ascii="Arial" w:eastAsia="Times New Roman" w:hAnsi="Arial" w:cs="Arial"/>
          <w:lang w:val="et-EE" w:eastAsia="ar-SA"/>
        </w:rPr>
        <w:t xml:space="preserve"> m²</w:t>
      </w:r>
    </w:p>
    <w:p w:rsidR="0069781C" w:rsidRPr="00127ECF" w:rsidRDefault="0090712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Pr>
          <w:rFonts w:ascii="Arial" w:eastAsia="Times New Roman" w:hAnsi="Arial" w:cs="Arial"/>
          <w:lang w:val="et-EE" w:eastAsia="ar-SA"/>
        </w:rPr>
        <w:t>Korruselisus</w:t>
      </w:r>
      <w:r>
        <w:rPr>
          <w:rFonts w:ascii="Arial" w:eastAsia="Times New Roman" w:hAnsi="Arial" w:cs="Arial"/>
          <w:lang w:val="et-EE" w:eastAsia="ar-SA"/>
        </w:rPr>
        <w:tab/>
        <w:t>2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36</w:t>
      </w:r>
    </w:p>
    <w:p w:rsidR="0069781C" w:rsidRPr="00127ECF" w:rsidRDefault="0069781C"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20</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6300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3125</w:t>
      </w:r>
      <w:r w:rsidRPr="00127ECF">
        <w:rPr>
          <w:rFonts w:ascii="Arial" w:eastAsia="Times New Roman" w:hAnsi="Arial" w:cs="Arial"/>
          <w:lang w:val="et-EE" w:eastAsia="ar-SA"/>
        </w:rPr>
        <w:t xml:space="preserve"> m²</w:t>
      </w:r>
    </w:p>
    <w:p w:rsidR="0069781C" w:rsidRPr="00127ECF" w:rsidRDefault="0090712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Pr>
          <w:rFonts w:ascii="Arial" w:eastAsia="Times New Roman" w:hAnsi="Arial" w:cs="Arial"/>
          <w:lang w:val="et-EE" w:eastAsia="ar-SA"/>
        </w:rPr>
        <w:t>Korruselisus</w:t>
      </w:r>
      <w:r>
        <w:rPr>
          <w:rFonts w:ascii="Arial" w:eastAsia="Times New Roman" w:hAnsi="Arial" w:cs="Arial"/>
          <w:lang w:val="et-EE" w:eastAsia="ar-SA"/>
        </w:rPr>
        <w:tab/>
        <w:t>2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t>36</w:t>
      </w:r>
    </w:p>
    <w:p w:rsidR="00A579D5" w:rsidRPr="00127ECF" w:rsidRDefault="00A579D5"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21</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6995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2561B0">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2561B0">
        <w:rPr>
          <w:rFonts w:ascii="Arial" w:eastAsia="Times New Roman" w:hAnsi="Arial" w:cs="Arial"/>
          <w:lang w:val="et-EE" w:eastAsia="ar-SA"/>
        </w:rPr>
        <w:t>8</w:t>
      </w:r>
      <w:r w:rsidRPr="00127ECF">
        <w:rPr>
          <w:rFonts w:ascii="Arial" w:eastAsia="Times New Roman" w:hAnsi="Arial" w:cs="Arial"/>
          <w:lang w:val="et-EE" w:eastAsia="ar-SA"/>
        </w:rPr>
        <w:t>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2561B0">
        <w:rPr>
          <w:rFonts w:ascii="Arial" w:eastAsia="Times New Roman" w:hAnsi="Arial" w:cs="Arial"/>
          <w:lang w:val="et-EE" w:eastAsia="ar-SA"/>
        </w:rPr>
        <w:t>3500</w:t>
      </w:r>
      <w:r w:rsidRPr="00127ECF">
        <w:rPr>
          <w:rFonts w:ascii="Arial" w:eastAsia="Times New Roman" w:hAnsi="Arial" w:cs="Arial"/>
          <w:lang w:val="et-EE" w:eastAsia="ar-SA"/>
        </w:rPr>
        <w:t xml:space="preserve"> m²</w:t>
      </w:r>
    </w:p>
    <w:p w:rsidR="0069781C" w:rsidRPr="00127ECF" w:rsidRDefault="0090712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Pr>
          <w:rFonts w:ascii="Arial" w:eastAsia="Times New Roman" w:hAnsi="Arial" w:cs="Arial"/>
          <w:lang w:val="et-EE" w:eastAsia="ar-SA"/>
        </w:rPr>
        <w:t>Korruselisus</w:t>
      </w:r>
      <w:r>
        <w:rPr>
          <w:rFonts w:ascii="Arial" w:eastAsia="Times New Roman" w:hAnsi="Arial" w:cs="Arial"/>
          <w:lang w:val="et-EE" w:eastAsia="ar-SA"/>
        </w:rPr>
        <w:tab/>
        <w:t>2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2561B0">
        <w:rPr>
          <w:rFonts w:ascii="Arial" w:eastAsia="Times New Roman" w:hAnsi="Arial" w:cs="Arial"/>
          <w:lang w:val="et-EE" w:eastAsia="ar-SA"/>
        </w:rPr>
        <w:tab/>
      </w:r>
      <w:r w:rsidR="00CD5EA3">
        <w:rPr>
          <w:rFonts w:ascii="Arial" w:eastAsia="Times New Roman" w:hAnsi="Arial" w:cs="Arial"/>
          <w:lang w:val="et-EE" w:eastAsia="ar-SA"/>
        </w:rPr>
        <w:t>41</w:t>
      </w:r>
    </w:p>
    <w:p w:rsidR="0069781C" w:rsidRDefault="0069781C" w:rsidP="000D0585">
      <w:pPr>
        <w:tabs>
          <w:tab w:val="left" w:pos="4253"/>
        </w:tabs>
        <w:suppressAutoHyphens/>
        <w:autoSpaceDE w:val="0"/>
        <w:spacing w:before="0" w:after="0"/>
        <w:jc w:val="both"/>
        <w:rPr>
          <w:rFonts w:ascii="Arial" w:eastAsia="Times New Roman" w:hAnsi="Arial" w:cs="Arial"/>
          <w:lang w:val="et-EE" w:eastAsia="ar-SA"/>
        </w:rPr>
      </w:pPr>
    </w:p>
    <w:p w:rsidR="00F270CE" w:rsidRPr="00127ECF" w:rsidRDefault="00F270CE" w:rsidP="000D0585">
      <w:pPr>
        <w:tabs>
          <w:tab w:val="left" w:pos="4253"/>
        </w:tabs>
        <w:suppressAutoHyphens/>
        <w:autoSpaceDE w:val="0"/>
        <w:spacing w:before="0" w:after="0"/>
        <w:jc w:val="both"/>
        <w:rPr>
          <w:rFonts w:ascii="Arial" w:eastAsia="Times New Roman" w:hAnsi="Arial" w:cs="Arial"/>
          <w:lang w:val="et-EE" w:eastAsia="ar-SA"/>
        </w:rPr>
      </w:pPr>
    </w:p>
    <w:p w:rsidR="0069781C" w:rsidRPr="00127ECF" w:rsidRDefault="0069781C"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lastRenderedPageBreak/>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22</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t>7010 m²</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 xml:space="preserve">ärimaa </w:t>
      </w:r>
      <w:r w:rsidR="00CD5EA3">
        <w:rPr>
          <w:rFonts w:ascii="Arial" w:eastAsia="Times New Roman" w:hAnsi="Arial" w:cs="Arial"/>
          <w:lang w:val="et-EE" w:eastAsia="ar-SA"/>
        </w:rPr>
        <w:t>2</w:t>
      </w:r>
      <w:r w:rsidRPr="00127ECF">
        <w:rPr>
          <w:rFonts w:ascii="Arial" w:eastAsia="Times New Roman" w:hAnsi="Arial" w:cs="Arial"/>
          <w:lang w:val="et-EE" w:eastAsia="ar-SA"/>
        </w:rPr>
        <w:t xml:space="preserve">0% / tootmismaa </w:t>
      </w:r>
      <w:r w:rsidR="00CD5EA3">
        <w:rPr>
          <w:rFonts w:ascii="Arial" w:eastAsia="Times New Roman" w:hAnsi="Arial" w:cs="Arial"/>
          <w:lang w:val="et-EE" w:eastAsia="ar-SA"/>
        </w:rPr>
        <w:t>8</w:t>
      </w:r>
      <w:r w:rsidRPr="00127ECF">
        <w:rPr>
          <w:rFonts w:ascii="Arial" w:eastAsia="Times New Roman" w:hAnsi="Arial" w:cs="Arial"/>
          <w:lang w:val="et-EE" w:eastAsia="ar-SA"/>
        </w:rPr>
        <w:t>0%</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Hoonete arv</w:t>
      </w:r>
      <w:r w:rsidRPr="00127ECF">
        <w:rPr>
          <w:rFonts w:ascii="Arial" w:eastAsia="Times New Roman" w:hAnsi="Arial" w:cs="Arial"/>
          <w:lang w:val="et-EE" w:eastAsia="ar-SA"/>
        </w:rPr>
        <w:tab/>
        <w:t>2 hoonet</w:t>
      </w:r>
    </w:p>
    <w:p w:rsidR="0069781C" w:rsidRPr="00127ECF" w:rsidRDefault="008856CF"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Ehitisealune pind</w:t>
      </w:r>
      <w:r w:rsidRPr="00127ECF">
        <w:rPr>
          <w:rFonts w:ascii="Arial" w:eastAsia="Times New Roman" w:hAnsi="Arial" w:cs="Arial"/>
          <w:lang w:val="et-EE" w:eastAsia="ar-SA"/>
        </w:rPr>
        <w:tab/>
      </w:r>
      <w:r w:rsidR="00CD5EA3">
        <w:rPr>
          <w:rFonts w:ascii="Arial" w:eastAsia="Times New Roman" w:hAnsi="Arial" w:cs="Arial"/>
          <w:lang w:val="et-EE" w:eastAsia="ar-SA"/>
        </w:rPr>
        <w:t>350</w:t>
      </w:r>
      <w:r w:rsidR="00B2568E">
        <w:rPr>
          <w:rFonts w:ascii="Arial" w:eastAsia="Times New Roman" w:hAnsi="Arial" w:cs="Arial"/>
          <w:lang w:val="et-EE" w:eastAsia="ar-SA"/>
        </w:rPr>
        <w:t>0</w:t>
      </w:r>
      <w:r w:rsidRPr="00127ECF">
        <w:rPr>
          <w:rFonts w:ascii="Arial" w:eastAsia="Times New Roman" w:hAnsi="Arial" w:cs="Arial"/>
          <w:lang w:val="et-EE" w:eastAsia="ar-SA"/>
        </w:rPr>
        <w:t xml:space="preserve"> m²</w:t>
      </w:r>
    </w:p>
    <w:p w:rsidR="0069781C" w:rsidRPr="00127ECF" w:rsidRDefault="00907125"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Pr>
          <w:rFonts w:ascii="Arial" w:eastAsia="Times New Roman" w:hAnsi="Arial" w:cs="Arial"/>
          <w:lang w:val="et-EE" w:eastAsia="ar-SA"/>
        </w:rPr>
        <w:t>Korruselisus</w:t>
      </w:r>
      <w:r>
        <w:rPr>
          <w:rFonts w:ascii="Arial" w:eastAsia="Times New Roman" w:hAnsi="Arial" w:cs="Arial"/>
          <w:lang w:val="et-EE" w:eastAsia="ar-SA"/>
        </w:rPr>
        <w:tab/>
        <w:t>2 korrust</w:t>
      </w:r>
    </w:p>
    <w:p w:rsidR="0069781C"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Kõrgus</w:t>
      </w:r>
      <w:r w:rsidRPr="00127ECF">
        <w:rPr>
          <w:rFonts w:ascii="Arial" w:eastAsia="Times New Roman" w:hAnsi="Arial" w:cs="Arial"/>
          <w:lang w:val="et-EE" w:eastAsia="ar-SA"/>
        </w:rPr>
        <w:tab/>
        <w:t>16 m</w:t>
      </w:r>
    </w:p>
    <w:p w:rsidR="0014616E" w:rsidRPr="00127ECF" w:rsidRDefault="0069781C"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Parkimiskohtade arv</w:t>
      </w:r>
      <w:r w:rsidR="00CD5EA3">
        <w:rPr>
          <w:rFonts w:ascii="Arial" w:eastAsia="Times New Roman" w:hAnsi="Arial" w:cs="Arial"/>
          <w:lang w:val="et-EE" w:eastAsia="ar-SA"/>
        </w:rPr>
        <w:tab/>
        <w:t>41</w:t>
      </w:r>
    </w:p>
    <w:p w:rsidR="008856CF" w:rsidRPr="00127ECF" w:rsidRDefault="008856CF" w:rsidP="000D0585">
      <w:pPr>
        <w:suppressAutoHyphens/>
        <w:autoSpaceDE w:val="0"/>
        <w:spacing w:before="0" w:after="0"/>
        <w:jc w:val="both"/>
        <w:rPr>
          <w:rFonts w:ascii="Arial" w:eastAsia="Times New Roman" w:hAnsi="Arial" w:cs="Arial"/>
          <w:lang w:val="et-EE" w:eastAsia="ar-SA"/>
        </w:rPr>
      </w:pPr>
    </w:p>
    <w:p w:rsidR="00743E48" w:rsidRPr="00127ECF" w:rsidRDefault="00743E48"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 xml:space="preserve">Krunt </w:t>
      </w:r>
      <w:r w:rsidR="0018148A" w:rsidRPr="00127ECF">
        <w:rPr>
          <w:rFonts w:ascii="Arial" w:eastAsia="Times New Roman" w:hAnsi="Arial" w:cs="Arial"/>
          <w:b/>
          <w:bCs/>
          <w:lang w:val="et-EE" w:eastAsia="ar-SA"/>
        </w:rPr>
        <w:t>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2</w:t>
      </w:r>
      <w:r w:rsidR="0069781C" w:rsidRPr="00127ECF">
        <w:rPr>
          <w:rFonts w:ascii="Arial" w:eastAsia="Times New Roman" w:hAnsi="Arial" w:cs="Arial"/>
          <w:b/>
          <w:bCs/>
          <w:lang w:val="et-EE" w:eastAsia="ar-SA"/>
        </w:rPr>
        <w:t>3</w:t>
      </w:r>
    </w:p>
    <w:p w:rsidR="00743E48"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r>
      <w:r w:rsidR="0069781C" w:rsidRPr="00127ECF">
        <w:rPr>
          <w:rFonts w:ascii="Arial" w:eastAsia="Times New Roman" w:hAnsi="Arial" w:cs="Arial"/>
          <w:lang w:val="et-EE" w:eastAsia="ar-SA"/>
        </w:rPr>
        <w:t>17 6</w:t>
      </w:r>
      <w:r w:rsidR="00CD5EA3">
        <w:rPr>
          <w:rFonts w:ascii="Arial" w:eastAsia="Times New Roman" w:hAnsi="Arial" w:cs="Arial"/>
          <w:lang w:val="et-EE" w:eastAsia="ar-SA"/>
        </w:rPr>
        <w:t>69</w:t>
      </w:r>
      <w:r w:rsidR="00743E48" w:rsidRPr="00127ECF">
        <w:rPr>
          <w:rFonts w:ascii="Arial" w:eastAsia="Times New Roman" w:hAnsi="Arial" w:cs="Arial"/>
          <w:lang w:val="et-EE" w:eastAsia="ar-SA"/>
        </w:rPr>
        <w:t xml:space="preserve"> m²</w:t>
      </w:r>
    </w:p>
    <w:p w:rsidR="00743E48" w:rsidRPr="00127ECF" w:rsidRDefault="00743E48"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transpordimaa 100%</w:t>
      </w:r>
    </w:p>
    <w:p w:rsidR="00743E48" w:rsidRPr="00127ECF" w:rsidRDefault="00743E48" w:rsidP="000D0585">
      <w:pPr>
        <w:suppressAutoHyphens/>
        <w:autoSpaceDE w:val="0"/>
        <w:spacing w:before="0" w:after="0"/>
        <w:jc w:val="both"/>
        <w:rPr>
          <w:rFonts w:ascii="Arial" w:eastAsia="Times New Roman" w:hAnsi="Arial" w:cs="Arial"/>
          <w:lang w:val="et-EE" w:eastAsia="ar-SA"/>
        </w:rPr>
      </w:pPr>
    </w:p>
    <w:p w:rsidR="00743E48" w:rsidRPr="00127ECF" w:rsidRDefault="00743E48" w:rsidP="000D0585">
      <w:pPr>
        <w:suppressAutoHyphens/>
        <w:autoSpaceDE w:val="0"/>
        <w:spacing w:before="0" w:after="0"/>
        <w:ind w:firstLine="708"/>
        <w:jc w:val="both"/>
        <w:rPr>
          <w:rFonts w:ascii="Arial" w:eastAsia="Times New Roman" w:hAnsi="Arial" w:cs="Arial"/>
          <w:lang w:val="et-EE" w:eastAsia="ar-SA"/>
        </w:rPr>
      </w:pPr>
      <w:r w:rsidRPr="00127ECF">
        <w:rPr>
          <w:rFonts w:ascii="Arial" w:eastAsia="Times New Roman" w:hAnsi="Arial" w:cs="Arial"/>
          <w:b/>
          <w:bCs/>
          <w:lang w:val="et-EE" w:eastAsia="ar-SA"/>
        </w:rPr>
        <w:t>Krunt p</w:t>
      </w:r>
      <w:r w:rsidR="00955A78" w:rsidRPr="00127ECF">
        <w:rPr>
          <w:rFonts w:ascii="Arial" w:eastAsia="Times New Roman" w:hAnsi="Arial" w:cs="Arial"/>
          <w:b/>
          <w:bCs/>
          <w:lang w:val="et-EE" w:eastAsia="ar-SA"/>
        </w:rPr>
        <w:t xml:space="preserve">os </w:t>
      </w:r>
      <w:r w:rsidRPr="00127ECF">
        <w:rPr>
          <w:rFonts w:ascii="Arial" w:eastAsia="Times New Roman" w:hAnsi="Arial" w:cs="Arial"/>
          <w:b/>
          <w:bCs/>
          <w:lang w:val="et-EE" w:eastAsia="ar-SA"/>
        </w:rPr>
        <w:t>2</w:t>
      </w:r>
      <w:r w:rsidR="0069781C" w:rsidRPr="00127ECF">
        <w:rPr>
          <w:rFonts w:ascii="Arial" w:eastAsia="Times New Roman" w:hAnsi="Arial" w:cs="Arial"/>
          <w:b/>
          <w:bCs/>
          <w:lang w:val="et-EE" w:eastAsia="ar-SA"/>
        </w:rPr>
        <w:t>4</w:t>
      </w:r>
    </w:p>
    <w:p w:rsidR="00743E48" w:rsidRPr="00127ECF" w:rsidRDefault="00B55189"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Krundi suurus</w:t>
      </w:r>
      <w:r w:rsidRPr="00127ECF">
        <w:rPr>
          <w:rFonts w:ascii="Arial" w:eastAsia="Times New Roman" w:hAnsi="Arial" w:cs="Arial"/>
          <w:lang w:val="et-EE" w:eastAsia="ar-SA"/>
        </w:rPr>
        <w:tab/>
      </w:r>
      <w:r w:rsidR="0069781C" w:rsidRPr="00127ECF">
        <w:rPr>
          <w:rFonts w:ascii="Arial" w:eastAsia="Times New Roman" w:hAnsi="Arial" w:cs="Arial"/>
          <w:lang w:val="et-EE" w:eastAsia="ar-SA"/>
        </w:rPr>
        <w:t>7200</w:t>
      </w:r>
      <w:r w:rsidR="00743E48" w:rsidRPr="00127ECF">
        <w:rPr>
          <w:rFonts w:ascii="Arial" w:eastAsia="Times New Roman" w:hAnsi="Arial" w:cs="Arial"/>
          <w:lang w:val="et-EE" w:eastAsia="ar-SA"/>
        </w:rPr>
        <w:t xml:space="preserve"> m²</w:t>
      </w:r>
    </w:p>
    <w:p w:rsidR="00743E48" w:rsidRPr="00127ECF" w:rsidRDefault="00743E48" w:rsidP="000D0585">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127ECF">
        <w:rPr>
          <w:rFonts w:ascii="Arial" w:eastAsia="Times New Roman" w:hAnsi="Arial" w:cs="Arial"/>
          <w:lang w:val="et-EE" w:eastAsia="ar-SA"/>
        </w:rPr>
        <w:t>Maakasutuse sihtotstarve</w:t>
      </w:r>
      <w:r w:rsidRPr="00127ECF">
        <w:rPr>
          <w:rFonts w:ascii="Arial" w:eastAsia="Times New Roman" w:hAnsi="Arial" w:cs="Arial"/>
          <w:lang w:val="et-EE" w:eastAsia="ar-SA"/>
        </w:rPr>
        <w:tab/>
        <w:t>transpordimaa 100%</w:t>
      </w:r>
    </w:p>
    <w:p w:rsidR="00FD5856" w:rsidRPr="00127ECF" w:rsidRDefault="00FD5856" w:rsidP="000D0585">
      <w:pPr>
        <w:spacing w:before="0" w:after="0"/>
        <w:jc w:val="both"/>
        <w:rPr>
          <w:rFonts w:ascii="Arial" w:hAnsi="Arial" w:cs="Arial"/>
          <w:lang w:val="et-EE"/>
        </w:rPr>
      </w:pPr>
    </w:p>
    <w:p w:rsidR="00DE624B" w:rsidRPr="00127ECF" w:rsidRDefault="00E81250" w:rsidP="000D0585">
      <w:pPr>
        <w:pStyle w:val="Heading2"/>
        <w:numPr>
          <w:ilvl w:val="1"/>
          <w:numId w:val="7"/>
        </w:numPr>
        <w:tabs>
          <w:tab w:val="left" w:pos="426"/>
        </w:tabs>
        <w:jc w:val="both"/>
        <w:rPr>
          <w:rFonts w:cs="Arial"/>
          <w:szCs w:val="22"/>
          <w:lang w:val="et-EE"/>
        </w:rPr>
      </w:pPr>
      <w:bookmarkStart w:id="27" w:name="_Toc497647808"/>
      <w:bookmarkStart w:id="28" w:name="_Toc75854588"/>
      <w:r w:rsidRPr="00127ECF">
        <w:rPr>
          <w:rFonts w:cs="Arial"/>
          <w:szCs w:val="22"/>
          <w:lang w:val="et-EE"/>
        </w:rPr>
        <w:t>Ehitiste arhitektuurinõuded</w:t>
      </w:r>
      <w:bookmarkEnd w:id="27"/>
      <w:bookmarkEnd w:id="28"/>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Hoonestusviis: lahtine;</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katusekalle: 0 – 15°;</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väline viimistlus: betoon, klaas, puit</w:t>
      </w:r>
      <w:r w:rsidR="00AA3A58">
        <w:rPr>
          <w:rFonts w:ascii="Arial" w:hAnsi="Arial" w:cs="Arial"/>
          <w:color w:val="000000"/>
          <w:lang w:val="et-EE"/>
        </w:rPr>
        <w:t xml:space="preserve"> ja plekk. Hoonetel elamute kontaktvööndis tohib plekki kasutada kuni 60% ulatuses;</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katusematerjal: rullmaterjal või plekk;</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keelatud on kasutada imiteerivaid materjale;</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hoone ± 0,00 on planeeritud maapinnast 0,3 – 0,5 m kõrgemale;</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naaberkinnistutel asuvad hooned on võimalik krundi piiril kokku ehitada, kuid sel juhul on vaja hooned omavahel eraldada tulemüüriga;</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color w:val="000000"/>
          <w:lang w:val="et-EE"/>
        </w:rPr>
      </w:pPr>
      <w:r w:rsidRPr="00CD5EA3">
        <w:rPr>
          <w:rFonts w:ascii="Arial" w:hAnsi="Arial" w:cs="Arial"/>
          <w:color w:val="000000"/>
          <w:lang w:val="et-EE"/>
        </w:rPr>
        <w:t>arhitektuur peab olema planeeritavasse avalikku ruumi sobiv, piirkonnale eripäraseid arhitektuurseid lahendusi tagav, kaasaegne, kõrgetasemeline ja ümbritsevat elukeskkonda väärtustav;</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lang w:val="et-EE"/>
        </w:rPr>
      </w:pPr>
      <w:r w:rsidRPr="00CD5EA3">
        <w:rPr>
          <w:rFonts w:ascii="Arial" w:hAnsi="Arial" w:cs="Arial"/>
          <w:lang w:val="et-EE"/>
        </w:rPr>
        <w:t>välisvalgustuse, tänavamööbli ja avaliku ruumi väikevormide lahendus esitada ehitusprojekti staadiumis;</w:t>
      </w:r>
    </w:p>
    <w:p w:rsidR="00CD5EA3" w:rsidRPr="00CD5EA3" w:rsidRDefault="00CD5EA3" w:rsidP="000D0585">
      <w:pPr>
        <w:pStyle w:val="ListParagraph"/>
        <w:numPr>
          <w:ilvl w:val="0"/>
          <w:numId w:val="42"/>
        </w:numPr>
        <w:autoSpaceDE w:val="0"/>
        <w:autoSpaceDN w:val="0"/>
        <w:adjustRightInd w:val="0"/>
        <w:spacing w:before="0" w:after="0"/>
        <w:jc w:val="both"/>
        <w:rPr>
          <w:rFonts w:ascii="Arial" w:hAnsi="Arial" w:cs="Arial"/>
          <w:lang w:val="et-EE"/>
        </w:rPr>
      </w:pPr>
      <w:r>
        <w:rPr>
          <w:rFonts w:ascii="Arial" w:eastAsia="Times New Roman" w:hAnsi="Arial" w:cs="Arial"/>
          <w:lang w:val="et-EE" w:eastAsia="ar-SA"/>
        </w:rPr>
        <w:t>h</w:t>
      </w:r>
      <w:r w:rsidRPr="00CD5EA3">
        <w:rPr>
          <w:rFonts w:ascii="Arial" w:eastAsia="Times New Roman" w:hAnsi="Arial" w:cs="Arial"/>
          <w:lang w:val="et-EE" w:eastAsia="ar-SA"/>
        </w:rPr>
        <w:t>oonete eskiisprojektid peab kooskõlastama valla arhitektiga</w:t>
      </w:r>
      <w:r w:rsidR="00AA3A58">
        <w:rPr>
          <w:rFonts w:ascii="Arial" w:eastAsia="Times New Roman" w:hAnsi="Arial" w:cs="Arial"/>
          <w:lang w:val="et-EE" w:eastAsia="ar-SA"/>
        </w:rPr>
        <w:t>.</w:t>
      </w:r>
    </w:p>
    <w:p w:rsidR="00CD5EA3" w:rsidRDefault="00CD5EA3" w:rsidP="000D0585">
      <w:pPr>
        <w:autoSpaceDE w:val="0"/>
        <w:autoSpaceDN w:val="0"/>
        <w:adjustRightInd w:val="0"/>
        <w:spacing w:before="0" w:after="0"/>
        <w:jc w:val="both"/>
        <w:rPr>
          <w:rFonts w:ascii="Arial" w:hAnsi="Arial" w:cs="Arial"/>
          <w:lang w:val="et-EE"/>
        </w:rPr>
      </w:pPr>
    </w:p>
    <w:p w:rsidR="00CD5EA3" w:rsidRPr="00A54D61" w:rsidRDefault="00CD5EA3" w:rsidP="000D0585">
      <w:pPr>
        <w:suppressAutoHyphens/>
        <w:autoSpaceDE w:val="0"/>
        <w:autoSpaceDN w:val="0"/>
        <w:adjustRightInd w:val="0"/>
        <w:spacing w:before="0" w:after="0"/>
        <w:jc w:val="both"/>
        <w:rPr>
          <w:rFonts w:ascii="Arial" w:eastAsia="Arial" w:hAnsi="Arial" w:cs="Arial"/>
          <w:lang w:val="et-EE"/>
        </w:rPr>
      </w:pPr>
      <w:r w:rsidRPr="00A54D61">
        <w:rPr>
          <w:rFonts w:ascii="Arial" w:eastAsia="Arial" w:hAnsi="Arial" w:cs="Arial"/>
          <w:lang w:val="et-EE"/>
        </w:rPr>
        <w:t>Hoonete arhitektuurne lahendus täpsusta</w:t>
      </w:r>
      <w:r w:rsidR="00E7527D">
        <w:rPr>
          <w:rFonts w:ascii="Arial" w:eastAsia="Arial" w:hAnsi="Arial" w:cs="Arial"/>
          <w:lang w:val="et-EE"/>
        </w:rPr>
        <w:t>d</w:t>
      </w:r>
      <w:r w:rsidRPr="00A54D61">
        <w:rPr>
          <w:rFonts w:ascii="Arial" w:eastAsia="Arial" w:hAnsi="Arial" w:cs="Arial"/>
          <w:lang w:val="et-EE"/>
        </w:rPr>
        <w:t>a eraldi eskiisprojektina eesmärgiga rajada planeeringualale maksimaalselt sobituv ja ümbruskonna elukeskkonda esteetiliselt ja visuaalselt väärtustav hoone. Ehitusprojekt tuleb kooskõlastada Rae valla ehitusameti arhitektiga eskiisi staadiumis.</w:t>
      </w:r>
    </w:p>
    <w:p w:rsidR="00CD5EA3" w:rsidRPr="00CD5EA3" w:rsidRDefault="00CD5EA3" w:rsidP="000D0585">
      <w:pPr>
        <w:autoSpaceDE w:val="0"/>
        <w:autoSpaceDN w:val="0"/>
        <w:adjustRightInd w:val="0"/>
        <w:spacing w:before="0" w:after="0"/>
        <w:jc w:val="both"/>
        <w:rPr>
          <w:rFonts w:ascii="Arial" w:hAnsi="Arial" w:cs="Arial"/>
          <w:lang w:val="et-EE"/>
        </w:rPr>
      </w:pPr>
    </w:p>
    <w:p w:rsidR="00CD5EA3" w:rsidRPr="00925817" w:rsidRDefault="00CD5EA3" w:rsidP="000D0585">
      <w:pPr>
        <w:suppressAutoHyphens/>
        <w:autoSpaceDE w:val="0"/>
        <w:autoSpaceDN w:val="0"/>
        <w:adjustRightInd w:val="0"/>
        <w:spacing w:before="0"/>
        <w:jc w:val="both"/>
        <w:rPr>
          <w:rFonts w:ascii="Arial" w:eastAsia="Arial" w:hAnsi="Arial" w:cs="Arial"/>
          <w:lang w:val="et-EE"/>
        </w:rPr>
      </w:pPr>
      <w:r w:rsidRPr="00925817">
        <w:rPr>
          <w:rFonts w:ascii="Arial" w:eastAsia="Arial" w:hAnsi="Arial" w:cs="Arial"/>
          <w:lang w:val="et-EE"/>
        </w:rPr>
        <w:t>Planeeritavate kruntide ehitusõiguse hulka on arvestatud kõik hooned (k.a abihooned), kaasa arvatud kuni 20 m² ehitisealuse pinnaga väikeehitised. Ehitisealuse pinna moodustavad kõik krundil olevate ehitusloa kohustuslike hoonete ja ehitusloa kohustust mitteomavate ehitiste ehitisealuste pindade summa.</w:t>
      </w:r>
    </w:p>
    <w:p w:rsidR="00CD5EA3" w:rsidRPr="00925817" w:rsidRDefault="00CD5EA3" w:rsidP="000D0585">
      <w:pPr>
        <w:spacing w:before="0"/>
        <w:jc w:val="both"/>
        <w:rPr>
          <w:rFonts w:ascii="Arial" w:hAnsi="Arial" w:cs="Arial"/>
          <w:lang w:val="et-EE"/>
        </w:rPr>
      </w:pPr>
      <w:r w:rsidRPr="00925817">
        <w:rPr>
          <w:rFonts w:ascii="Arial" w:hAnsi="Arial" w:cs="Arial"/>
          <w:lang w:val="et-EE"/>
        </w:rPr>
        <w:t>Hoonete projekteerimisel järgida energiatõhususe miinimumnõudeid (ettevõtlus- ja infotehnoloogiaminist</w:t>
      </w:r>
      <w:r>
        <w:rPr>
          <w:rFonts w:ascii="Arial" w:hAnsi="Arial" w:cs="Arial"/>
          <w:lang w:val="et-EE"/>
        </w:rPr>
        <w:t>ri</w:t>
      </w:r>
      <w:r w:rsidRPr="00925817">
        <w:rPr>
          <w:rFonts w:ascii="Arial" w:hAnsi="Arial" w:cs="Arial"/>
          <w:lang w:val="et-EE"/>
        </w:rPr>
        <w:t xml:space="preserve"> 11.12.2018 määrus nr 63).</w:t>
      </w:r>
    </w:p>
    <w:p w:rsidR="00CD5EA3" w:rsidRDefault="00CD5EA3" w:rsidP="000D0585">
      <w:pPr>
        <w:autoSpaceDE w:val="0"/>
        <w:autoSpaceDN w:val="0"/>
        <w:adjustRightInd w:val="0"/>
        <w:spacing w:before="0" w:after="0"/>
        <w:jc w:val="both"/>
        <w:rPr>
          <w:rFonts w:ascii="Arial" w:hAnsi="Arial" w:cs="Arial"/>
          <w:color w:val="000000"/>
          <w:lang w:val="et-EE"/>
        </w:rPr>
      </w:pPr>
      <w:r w:rsidRPr="00925817">
        <w:rPr>
          <w:rFonts w:ascii="Arial" w:hAnsi="Arial" w:cs="Arial"/>
          <w:color w:val="000000"/>
          <w:lang w:val="et-EE"/>
        </w:rPr>
        <w:t>Tagada piisav insolatsioon vastavalt EVS 894:2008</w:t>
      </w:r>
      <w:r>
        <w:rPr>
          <w:rFonts w:ascii="Arial" w:hAnsi="Arial" w:cs="Arial"/>
          <w:color w:val="000000"/>
          <w:lang w:val="et-EE"/>
        </w:rPr>
        <w:t>/</w:t>
      </w:r>
      <w:r w:rsidRPr="00925817">
        <w:rPr>
          <w:rFonts w:ascii="Arial" w:hAnsi="Arial" w:cs="Arial"/>
          <w:color w:val="000000"/>
          <w:lang w:val="et-EE"/>
        </w:rPr>
        <w:t>A2:2015 „Loomulik valgustus elu- ja bürooruumides”.</w:t>
      </w:r>
    </w:p>
    <w:p w:rsidR="00CD5EA3" w:rsidRDefault="00CD5EA3" w:rsidP="000D0585">
      <w:pPr>
        <w:autoSpaceDE w:val="0"/>
        <w:autoSpaceDN w:val="0"/>
        <w:adjustRightInd w:val="0"/>
        <w:spacing w:before="0" w:after="0"/>
        <w:jc w:val="both"/>
        <w:rPr>
          <w:rFonts w:ascii="Arial" w:hAnsi="Arial" w:cs="Arial"/>
          <w:color w:val="000000"/>
          <w:lang w:val="et-EE"/>
        </w:rPr>
      </w:pPr>
    </w:p>
    <w:p w:rsidR="00CD5EA3" w:rsidRDefault="00CD5EA3" w:rsidP="000D0585">
      <w:pPr>
        <w:pStyle w:val="Heading2"/>
        <w:numPr>
          <w:ilvl w:val="1"/>
          <w:numId w:val="7"/>
        </w:numPr>
        <w:tabs>
          <w:tab w:val="left" w:pos="426"/>
        </w:tabs>
        <w:jc w:val="both"/>
        <w:rPr>
          <w:rFonts w:cs="Arial"/>
          <w:szCs w:val="22"/>
          <w:lang w:val="et-EE"/>
        </w:rPr>
      </w:pPr>
      <w:bookmarkStart w:id="29" w:name="_Toc75854589"/>
      <w:r>
        <w:rPr>
          <w:rFonts w:cs="Arial"/>
          <w:szCs w:val="22"/>
          <w:lang w:val="et-EE"/>
        </w:rPr>
        <w:t>Piirded</w:t>
      </w:r>
      <w:bookmarkEnd w:id="29"/>
    </w:p>
    <w:p w:rsidR="00AA3A58" w:rsidRPr="00AA3A58" w:rsidRDefault="00AA3A58" w:rsidP="000D0585">
      <w:pPr>
        <w:autoSpaceDE w:val="0"/>
        <w:autoSpaceDN w:val="0"/>
        <w:adjustRightInd w:val="0"/>
        <w:spacing w:before="0" w:after="0"/>
        <w:jc w:val="both"/>
        <w:rPr>
          <w:rFonts w:ascii="Arial" w:hAnsi="Arial" w:cs="Arial"/>
          <w:lang w:val="et-EE"/>
        </w:rPr>
      </w:pPr>
      <w:r>
        <w:rPr>
          <w:rFonts w:ascii="Arial" w:hAnsi="Arial" w:cs="Arial"/>
          <w:lang w:val="et-EE"/>
        </w:rPr>
        <w:t>Lubatud on rajada võrkaed kõrgusega 2,0 m. Elamute kontaktvööndis võrkaed kõrgusega kuni 1,8 m.</w:t>
      </w:r>
      <w:r w:rsidRPr="00AA3A58">
        <w:rPr>
          <w:rFonts w:ascii="Arial" w:hAnsi="Arial" w:cs="Arial"/>
          <w:lang w:val="et-EE"/>
        </w:rPr>
        <w:t xml:space="preserve"> Väravad ei tohi avaneda tänava poole. Ehitusprojektis anda ühtne piirete lahendus lähtuvalt hoonestustüübist ja naaberkruntide lahendusest.</w:t>
      </w:r>
    </w:p>
    <w:p w:rsidR="00AA3A58" w:rsidRPr="00AA3A58" w:rsidRDefault="00AA3A58" w:rsidP="000D0585">
      <w:pPr>
        <w:autoSpaceDE w:val="0"/>
        <w:autoSpaceDN w:val="0"/>
        <w:adjustRightInd w:val="0"/>
        <w:spacing w:before="0" w:after="0"/>
        <w:jc w:val="both"/>
        <w:rPr>
          <w:rFonts w:ascii="Arial" w:hAnsi="Arial" w:cs="Arial"/>
          <w:lang w:val="et-EE"/>
        </w:rPr>
      </w:pPr>
      <w:r w:rsidRPr="00AA3A58">
        <w:rPr>
          <w:rFonts w:ascii="Arial" w:hAnsi="Arial" w:cs="Arial"/>
          <w:lang w:val="et-EE"/>
        </w:rPr>
        <w:t>Torustike kaitsevööndisse</w:t>
      </w:r>
      <w:r>
        <w:rPr>
          <w:rFonts w:ascii="Arial" w:hAnsi="Arial" w:cs="Arial"/>
          <w:lang w:val="et-EE"/>
        </w:rPr>
        <w:t xml:space="preserve"> </w:t>
      </w:r>
      <w:r w:rsidRPr="00AA3A58">
        <w:rPr>
          <w:rFonts w:ascii="Arial" w:hAnsi="Arial" w:cs="Arial"/>
          <w:lang w:val="et-EE"/>
        </w:rPr>
        <w:t>on piirdeaedade rajamine keelatud.</w:t>
      </w:r>
    </w:p>
    <w:p w:rsidR="00CD5EA3" w:rsidRPr="00CD5EA3" w:rsidRDefault="00AA3A58" w:rsidP="000D0585">
      <w:pPr>
        <w:autoSpaceDE w:val="0"/>
        <w:autoSpaceDN w:val="0"/>
        <w:adjustRightInd w:val="0"/>
        <w:spacing w:before="0" w:after="0"/>
        <w:jc w:val="both"/>
        <w:rPr>
          <w:rFonts w:ascii="Arial" w:hAnsi="Arial" w:cs="Arial"/>
          <w:lang w:val="et-EE"/>
        </w:rPr>
      </w:pPr>
      <w:r w:rsidRPr="00AA3A58">
        <w:rPr>
          <w:rFonts w:ascii="Arial" w:hAnsi="Arial" w:cs="Arial"/>
          <w:lang w:val="et-EE"/>
        </w:rPr>
        <w:t>Piirete vajadus selgub ehitusprojekti koostamise staadiumis.</w:t>
      </w:r>
    </w:p>
    <w:p w:rsidR="004412F9" w:rsidRPr="00127ECF" w:rsidRDefault="004412F9" w:rsidP="000D0585">
      <w:pPr>
        <w:suppressAutoHyphens/>
        <w:autoSpaceDE w:val="0"/>
        <w:spacing w:before="0" w:after="0"/>
        <w:jc w:val="both"/>
        <w:rPr>
          <w:rFonts w:ascii="Arial" w:eastAsia="Times New Roman" w:hAnsi="Arial" w:cs="Arial"/>
          <w:lang w:val="et-EE" w:eastAsia="ar-SA"/>
        </w:rPr>
      </w:pPr>
    </w:p>
    <w:p w:rsidR="00E81250" w:rsidRPr="00127ECF" w:rsidRDefault="00E81250" w:rsidP="000D0585">
      <w:pPr>
        <w:pStyle w:val="Heading2"/>
        <w:numPr>
          <w:ilvl w:val="1"/>
          <w:numId w:val="7"/>
        </w:numPr>
        <w:tabs>
          <w:tab w:val="left" w:pos="426"/>
        </w:tabs>
        <w:jc w:val="both"/>
        <w:rPr>
          <w:rFonts w:cs="Arial"/>
          <w:szCs w:val="22"/>
          <w:lang w:val="et-EE"/>
        </w:rPr>
      </w:pPr>
      <w:bookmarkStart w:id="30" w:name="_Toc497647810"/>
      <w:bookmarkStart w:id="31" w:name="_Toc75854590"/>
      <w:r w:rsidRPr="00127ECF">
        <w:rPr>
          <w:rFonts w:cs="Arial"/>
          <w:szCs w:val="22"/>
          <w:lang w:val="et-EE"/>
        </w:rPr>
        <w:lastRenderedPageBreak/>
        <w:t>Tänavate maa-alad, liiklus- ja parkimiskorraldus</w:t>
      </w:r>
      <w:bookmarkEnd w:id="30"/>
      <w:bookmarkEnd w:id="31"/>
    </w:p>
    <w:p w:rsidR="008856CF" w:rsidRPr="00127ECF" w:rsidRDefault="00A008B7" w:rsidP="000D0585">
      <w:pPr>
        <w:spacing w:before="0"/>
        <w:jc w:val="both"/>
        <w:rPr>
          <w:rFonts w:ascii="Arial" w:hAnsi="Arial" w:cs="Arial"/>
          <w:lang w:val="et-EE"/>
        </w:rPr>
      </w:pPr>
      <w:r w:rsidRPr="00127ECF">
        <w:rPr>
          <w:rFonts w:ascii="Arial" w:hAnsi="Arial" w:cs="Arial"/>
          <w:lang w:val="et-EE"/>
        </w:rPr>
        <w:t xml:space="preserve">Planeeritavale äri- ja tootmismaa krundile on mahasõidud ette nähtud </w:t>
      </w:r>
      <w:r w:rsidR="009A6501" w:rsidRPr="00127ECF">
        <w:rPr>
          <w:rFonts w:ascii="Arial" w:hAnsi="Arial" w:cs="Arial"/>
          <w:lang w:val="et-EE"/>
        </w:rPr>
        <w:t>planeeritud transpordimaalt</w:t>
      </w:r>
      <w:r w:rsidRPr="00127ECF">
        <w:rPr>
          <w:rFonts w:ascii="Arial" w:hAnsi="Arial" w:cs="Arial"/>
          <w:lang w:val="et-EE"/>
        </w:rPr>
        <w:t>.</w:t>
      </w:r>
      <w:r w:rsidR="00035C32" w:rsidRPr="00127ECF">
        <w:rPr>
          <w:rFonts w:ascii="Arial" w:hAnsi="Arial" w:cs="Arial"/>
          <w:lang w:val="et-EE"/>
        </w:rPr>
        <w:t xml:space="preserve"> Planeeringuala põhjanurka, Lüüsi tee kohale, on ette nähtud jaotusmagistraali laiune transpordimaa koridor. Planeeritud kruntide vaheline transpordimaa laiuseks on kavandatud 18 meetrit järgides olemasolevat Loomäe tee transpordimaa laiu</w:t>
      </w:r>
      <w:r w:rsidR="008856CF" w:rsidRPr="00127ECF">
        <w:rPr>
          <w:rFonts w:ascii="Arial" w:hAnsi="Arial" w:cs="Arial"/>
          <w:lang w:val="et-EE"/>
        </w:rPr>
        <w:t xml:space="preserve">st. </w:t>
      </w:r>
      <w:r w:rsidR="00035C32" w:rsidRPr="00127ECF">
        <w:rPr>
          <w:rFonts w:ascii="Arial" w:hAnsi="Arial" w:cs="Arial"/>
          <w:lang w:val="et-EE"/>
        </w:rPr>
        <w:t>Transpordimaale on ette nähtud tehnovõrgud, asfaldi kattega 1+1 sõidurada laiusega 3,5 m, mis teeb kogu katte laiuseks 7,0 m ja asfaldi kattega kõnnitee. Ühele poole sõiduteed on ette nähtud kõnnitee laiusega 2,0 meetrit. Kõnnitee ja sõidutee vahele on planeeritud haljasriba. Kõnnitee on planeeritud ühepoolse põikkaldega. Sõidutee on projekteeritud kahepoolse põikkaldega.</w:t>
      </w:r>
    </w:p>
    <w:p w:rsidR="00AF4AB3" w:rsidRPr="00127ECF" w:rsidRDefault="00A008B7" w:rsidP="000D0585">
      <w:pPr>
        <w:spacing w:before="0"/>
        <w:jc w:val="both"/>
        <w:rPr>
          <w:rFonts w:ascii="Arial" w:eastAsia="Arial" w:hAnsi="Arial" w:cs="Arial"/>
          <w:lang w:val="et-EE"/>
        </w:rPr>
      </w:pPr>
      <w:r w:rsidRPr="00127ECF">
        <w:rPr>
          <w:rFonts w:ascii="Arial" w:eastAsia="Arial" w:hAnsi="Arial" w:cs="Arial"/>
          <w:lang w:val="et-EE"/>
        </w:rPr>
        <w:t>Parkimine toimub krun</w:t>
      </w:r>
      <w:r w:rsidR="00F758C9" w:rsidRPr="00127ECF">
        <w:rPr>
          <w:rFonts w:ascii="Arial" w:eastAsia="Arial" w:hAnsi="Arial" w:cs="Arial"/>
          <w:lang w:val="et-EE"/>
        </w:rPr>
        <w:t>t</w:t>
      </w:r>
      <w:r w:rsidRPr="00127ECF">
        <w:rPr>
          <w:rFonts w:ascii="Arial" w:eastAsia="Arial" w:hAnsi="Arial" w:cs="Arial"/>
          <w:lang w:val="et-EE"/>
        </w:rPr>
        <w:t>i</w:t>
      </w:r>
      <w:r w:rsidR="00F758C9" w:rsidRPr="00127ECF">
        <w:rPr>
          <w:rFonts w:ascii="Arial" w:eastAsia="Arial" w:hAnsi="Arial" w:cs="Arial"/>
          <w:lang w:val="et-EE"/>
        </w:rPr>
        <w:t>de</w:t>
      </w:r>
      <w:r w:rsidRPr="00127ECF">
        <w:rPr>
          <w:rFonts w:ascii="Arial" w:eastAsia="Arial" w:hAnsi="Arial" w:cs="Arial"/>
          <w:lang w:val="et-EE"/>
        </w:rPr>
        <w:t xml:space="preserve"> siseselt.</w:t>
      </w:r>
      <w:r w:rsidRPr="00127ECF">
        <w:rPr>
          <w:rFonts w:ascii="Arial" w:hAnsi="Arial" w:cs="Arial"/>
          <w:iCs/>
          <w:lang w:val="et-EE"/>
        </w:rPr>
        <w:t xml:space="preserve"> </w:t>
      </w:r>
      <w:r w:rsidR="00156B5E" w:rsidRPr="00127ECF">
        <w:rPr>
          <w:rFonts w:ascii="Arial" w:eastAsia="Arial" w:hAnsi="Arial" w:cs="Arial"/>
          <w:lang w:val="et-EE"/>
        </w:rPr>
        <w:t>Parkimiskohad hoone mahus on planeeritud kui võimalus ning nende rajamine hoone mahus ei ole kohustuslik</w:t>
      </w:r>
      <w:r w:rsidR="008856CF" w:rsidRPr="00127ECF">
        <w:rPr>
          <w:rFonts w:ascii="Arial" w:eastAsia="Arial" w:hAnsi="Arial" w:cs="Arial"/>
          <w:lang w:val="et-EE"/>
        </w:rPr>
        <w:t>.</w:t>
      </w:r>
    </w:p>
    <w:p w:rsidR="00AA3A58" w:rsidRDefault="00156B5E" w:rsidP="000D0585">
      <w:pPr>
        <w:spacing w:before="0" w:after="0"/>
        <w:jc w:val="both"/>
        <w:rPr>
          <w:rFonts w:ascii="Arial" w:hAnsi="Arial" w:cs="Arial"/>
          <w:b/>
          <w:lang w:val="et-EE"/>
        </w:rPr>
      </w:pPr>
      <w:r w:rsidRPr="00127ECF">
        <w:rPr>
          <w:rFonts w:ascii="Arial" w:eastAsia="Arial" w:hAnsi="Arial" w:cs="Arial"/>
          <w:lang w:val="et-EE"/>
        </w:rPr>
        <w:t>Parkimi</w:t>
      </w:r>
      <w:r w:rsidR="00AF4AB3" w:rsidRPr="00127ECF">
        <w:rPr>
          <w:rFonts w:ascii="Arial" w:eastAsia="Arial" w:hAnsi="Arial" w:cs="Arial"/>
          <w:lang w:val="et-EE"/>
        </w:rPr>
        <w:t>slahendus kruntidel on põhimõtteline ja täpne parkimiskohtade paiknemine ning kogus määrata</w:t>
      </w:r>
      <w:r w:rsidR="00A44FDB" w:rsidRPr="00127ECF">
        <w:rPr>
          <w:rFonts w:ascii="Arial" w:eastAsia="Arial" w:hAnsi="Arial" w:cs="Arial"/>
          <w:lang w:val="et-EE"/>
        </w:rPr>
        <w:t>kse</w:t>
      </w:r>
      <w:r w:rsidR="00035FEF">
        <w:rPr>
          <w:rFonts w:ascii="Arial" w:eastAsia="Arial" w:hAnsi="Arial" w:cs="Arial"/>
          <w:lang w:val="et-EE"/>
        </w:rPr>
        <w:t xml:space="preserve"> </w:t>
      </w:r>
      <w:r w:rsidRPr="00127ECF">
        <w:rPr>
          <w:rFonts w:ascii="Arial" w:eastAsia="Arial" w:hAnsi="Arial" w:cs="Arial"/>
          <w:lang w:val="et-EE"/>
        </w:rPr>
        <w:t>hoone ehitusprojekti staadiumis vastavalt EVS 843:2016 „Linnatänavad” normidele, hoone kontseptsioonile ning reaalsele vajadusele.</w:t>
      </w:r>
    </w:p>
    <w:p w:rsidR="00AA3A58" w:rsidRDefault="00AA3A58" w:rsidP="000D0585">
      <w:pPr>
        <w:spacing w:before="0" w:after="0"/>
        <w:jc w:val="both"/>
        <w:rPr>
          <w:rFonts w:ascii="Arial" w:hAnsi="Arial" w:cs="Arial"/>
          <w:b/>
          <w:lang w:val="et-EE"/>
        </w:rPr>
      </w:pPr>
    </w:p>
    <w:p w:rsidR="00E81250" w:rsidRPr="00AA3A58" w:rsidRDefault="005F278D" w:rsidP="000D0585">
      <w:pPr>
        <w:spacing w:before="0" w:after="0"/>
        <w:jc w:val="both"/>
        <w:rPr>
          <w:rFonts w:ascii="Arial" w:eastAsia="Arial" w:hAnsi="Arial" w:cs="Arial"/>
          <w:lang w:val="et-EE"/>
        </w:rPr>
      </w:pPr>
      <w:r w:rsidRPr="00127ECF">
        <w:rPr>
          <w:rFonts w:ascii="Arial" w:hAnsi="Arial" w:cs="Arial"/>
          <w:b/>
          <w:lang w:val="et-EE"/>
        </w:rPr>
        <w:t>Parkimiskohtade kontrollarvutus</w:t>
      </w:r>
    </w:p>
    <w:tbl>
      <w:tblPr>
        <w:tblW w:w="9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3401"/>
        <w:gridCol w:w="2268"/>
        <w:gridCol w:w="2317"/>
      </w:tblGrid>
      <w:tr w:rsidR="005F278D" w:rsidRPr="00E7527D" w:rsidTr="00F270CE">
        <w:trPr>
          <w:trHeight w:val="401"/>
          <w:tblHeader/>
        </w:trPr>
        <w:tc>
          <w:tcPr>
            <w:tcW w:w="1985" w:type="dxa"/>
            <w:vMerge w:val="restart"/>
            <w:vAlign w:val="bottom"/>
          </w:tcPr>
          <w:p w:rsidR="005F278D" w:rsidRPr="00127ECF" w:rsidRDefault="005F278D"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Ehitise otstarve</w:t>
            </w:r>
          </w:p>
        </w:tc>
        <w:tc>
          <w:tcPr>
            <w:tcW w:w="3401" w:type="dxa"/>
          </w:tcPr>
          <w:p w:rsidR="005F278D" w:rsidRPr="00127ECF" w:rsidRDefault="00BF5180" w:rsidP="000D0585">
            <w:pPr>
              <w:suppressAutoHyphens/>
              <w:autoSpaceDE w:val="0"/>
              <w:autoSpaceDN w:val="0"/>
              <w:adjustRightInd w:val="0"/>
              <w:spacing w:before="0" w:after="0"/>
              <w:jc w:val="center"/>
              <w:rPr>
                <w:rFonts w:ascii="Arial" w:eastAsia="Times New Roman" w:hAnsi="Arial" w:cs="Arial"/>
                <w:lang w:val="et-EE" w:eastAsia="et-EE"/>
              </w:rPr>
            </w:pPr>
            <w:r w:rsidRPr="00127ECF">
              <w:rPr>
                <w:rFonts w:ascii="Arial" w:eastAsia="Times New Roman" w:hAnsi="Arial" w:cs="Arial"/>
                <w:lang w:val="et-EE" w:eastAsia="et-EE"/>
              </w:rPr>
              <w:t xml:space="preserve">Asutuse </w:t>
            </w:r>
            <w:r w:rsidR="005F278D" w:rsidRPr="00127ECF">
              <w:rPr>
                <w:rFonts w:ascii="Arial" w:eastAsia="Times New Roman" w:hAnsi="Arial" w:cs="Arial"/>
                <w:lang w:val="et-EE" w:eastAsia="et-EE"/>
              </w:rPr>
              <w:t>asukoht</w:t>
            </w:r>
          </w:p>
        </w:tc>
        <w:tc>
          <w:tcPr>
            <w:tcW w:w="2268" w:type="dxa"/>
            <w:vMerge w:val="restart"/>
          </w:tcPr>
          <w:p w:rsidR="005F278D" w:rsidRPr="00127ECF" w:rsidRDefault="005F278D" w:rsidP="000D0585">
            <w:pPr>
              <w:suppressAutoHyphens/>
              <w:autoSpaceDE w:val="0"/>
              <w:autoSpaceDN w:val="0"/>
              <w:adjustRightInd w:val="0"/>
              <w:spacing w:before="0" w:after="0"/>
              <w:ind w:right="-108"/>
              <w:rPr>
                <w:rFonts w:ascii="Arial" w:eastAsia="Times New Roman" w:hAnsi="Arial" w:cs="Arial"/>
                <w:lang w:val="et-EE" w:eastAsia="et-EE"/>
              </w:rPr>
            </w:pPr>
            <w:r w:rsidRPr="00127ECF">
              <w:rPr>
                <w:rFonts w:ascii="Arial" w:eastAsia="Times New Roman" w:hAnsi="Arial" w:cs="Arial"/>
                <w:lang w:val="et-EE" w:eastAsia="et-EE"/>
              </w:rPr>
              <w:t>Normatiivne</w:t>
            </w:r>
            <w:r w:rsidR="00B14959" w:rsidRPr="00127ECF">
              <w:rPr>
                <w:rFonts w:ascii="Arial" w:eastAsia="Times New Roman" w:hAnsi="Arial" w:cs="Arial"/>
                <w:lang w:val="et-EE" w:eastAsia="et-EE"/>
              </w:rPr>
              <w:t xml:space="preserve"> p</w:t>
            </w:r>
            <w:r w:rsidRPr="00127ECF">
              <w:rPr>
                <w:rFonts w:ascii="Arial" w:eastAsia="Times New Roman" w:hAnsi="Arial" w:cs="Arial"/>
                <w:lang w:val="et-EE" w:eastAsia="et-EE"/>
              </w:rPr>
              <w:t>arkimis</w:t>
            </w:r>
            <w:r w:rsidR="00B14959" w:rsidRPr="00127ECF">
              <w:rPr>
                <w:rFonts w:ascii="Arial" w:eastAsia="Times New Roman" w:hAnsi="Arial" w:cs="Arial"/>
                <w:lang w:val="et-EE" w:eastAsia="et-EE"/>
              </w:rPr>
              <w:t>-</w:t>
            </w:r>
            <w:r w:rsidRPr="00127ECF">
              <w:rPr>
                <w:rFonts w:ascii="Arial" w:eastAsia="Times New Roman" w:hAnsi="Arial" w:cs="Arial"/>
                <w:lang w:val="et-EE" w:eastAsia="et-EE"/>
              </w:rPr>
              <w:t>kohtade arv krundil</w:t>
            </w:r>
          </w:p>
        </w:tc>
        <w:tc>
          <w:tcPr>
            <w:tcW w:w="2317" w:type="dxa"/>
            <w:vMerge w:val="restart"/>
          </w:tcPr>
          <w:p w:rsidR="005F278D" w:rsidRPr="00127ECF" w:rsidRDefault="005F278D" w:rsidP="000D0585">
            <w:pPr>
              <w:suppressAutoHyphens/>
              <w:autoSpaceDE w:val="0"/>
              <w:autoSpaceDN w:val="0"/>
              <w:adjustRightInd w:val="0"/>
              <w:spacing w:before="0" w:after="0"/>
              <w:ind w:right="-61"/>
              <w:rPr>
                <w:rFonts w:ascii="Arial" w:eastAsia="Times New Roman" w:hAnsi="Arial" w:cs="Arial"/>
                <w:lang w:val="et-EE" w:eastAsia="et-EE"/>
              </w:rPr>
            </w:pPr>
            <w:r w:rsidRPr="00127ECF">
              <w:rPr>
                <w:rFonts w:ascii="Arial" w:eastAsia="Times New Roman" w:hAnsi="Arial" w:cs="Arial"/>
                <w:lang w:val="et-EE" w:eastAsia="et-EE"/>
              </w:rPr>
              <w:t>Planeeritud</w:t>
            </w:r>
            <w:r w:rsidR="00B14959" w:rsidRPr="00127ECF">
              <w:rPr>
                <w:rFonts w:ascii="Arial" w:eastAsia="Times New Roman" w:hAnsi="Arial" w:cs="Arial"/>
                <w:lang w:val="et-EE" w:eastAsia="et-EE"/>
              </w:rPr>
              <w:t xml:space="preserve"> </w:t>
            </w:r>
            <w:r w:rsidRPr="00127ECF">
              <w:rPr>
                <w:rFonts w:ascii="Arial" w:eastAsia="Times New Roman" w:hAnsi="Arial" w:cs="Arial"/>
                <w:lang w:val="et-EE" w:eastAsia="et-EE"/>
              </w:rPr>
              <w:t>parkimis</w:t>
            </w:r>
            <w:r w:rsidR="00B14959" w:rsidRPr="00127ECF">
              <w:rPr>
                <w:rFonts w:ascii="Arial" w:eastAsia="Times New Roman" w:hAnsi="Arial" w:cs="Arial"/>
                <w:lang w:val="et-EE" w:eastAsia="et-EE"/>
              </w:rPr>
              <w:t>-</w:t>
            </w:r>
            <w:r w:rsidRPr="00127ECF">
              <w:rPr>
                <w:rFonts w:ascii="Arial" w:eastAsia="Times New Roman" w:hAnsi="Arial" w:cs="Arial"/>
                <w:lang w:val="et-EE" w:eastAsia="et-EE"/>
              </w:rPr>
              <w:t>kohtade arv krundil</w:t>
            </w:r>
          </w:p>
        </w:tc>
      </w:tr>
      <w:tr w:rsidR="005F278D" w:rsidRPr="00127ECF" w:rsidTr="00F270CE">
        <w:trPr>
          <w:trHeight w:val="221"/>
          <w:tblHeader/>
        </w:trPr>
        <w:tc>
          <w:tcPr>
            <w:tcW w:w="1985" w:type="dxa"/>
            <w:vMerge/>
          </w:tcPr>
          <w:p w:rsidR="005F278D" w:rsidRPr="00127ECF" w:rsidRDefault="005F278D" w:rsidP="000D0585">
            <w:pPr>
              <w:suppressAutoHyphens/>
              <w:autoSpaceDE w:val="0"/>
              <w:autoSpaceDN w:val="0"/>
              <w:adjustRightInd w:val="0"/>
              <w:spacing w:before="0" w:after="0"/>
              <w:rPr>
                <w:rFonts w:ascii="Arial" w:eastAsia="Times New Roman" w:hAnsi="Arial" w:cs="Arial"/>
                <w:lang w:val="et-EE" w:eastAsia="et-EE"/>
              </w:rPr>
            </w:pPr>
          </w:p>
        </w:tc>
        <w:tc>
          <w:tcPr>
            <w:tcW w:w="3401" w:type="dxa"/>
          </w:tcPr>
          <w:p w:rsidR="005F278D" w:rsidRPr="00127ECF" w:rsidRDefault="00404FF0" w:rsidP="000D0585">
            <w:pPr>
              <w:suppressAutoHyphens/>
              <w:autoSpaceDE w:val="0"/>
              <w:autoSpaceDN w:val="0"/>
              <w:adjustRightInd w:val="0"/>
              <w:spacing w:before="0" w:after="0"/>
              <w:jc w:val="center"/>
              <w:rPr>
                <w:rFonts w:ascii="Arial" w:eastAsia="Times New Roman" w:hAnsi="Arial" w:cs="Arial"/>
                <w:lang w:val="et-EE" w:eastAsia="et-EE"/>
              </w:rPr>
            </w:pPr>
            <w:r w:rsidRPr="00127ECF">
              <w:rPr>
                <w:rFonts w:ascii="Arial" w:eastAsia="Times New Roman" w:hAnsi="Arial" w:cs="Arial"/>
                <w:lang w:val="et-EE" w:eastAsia="et-EE"/>
              </w:rPr>
              <w:t>Korrus</w:t>
            </w:r>
            <w:r w:rsidR="005F278D" w:rsidRPr="00127ECF">
              <w:rPr>
                <w:rFonts w:ascii="Arial" w:eastAsia="Times New Roman" w:hAnsi="Arial" w:cs="Arial"/>
                <w:lang w:val="et-EE" w:eastAsia="et-EE"/>
              </w:rPr>
              <w:t>elamute ala</w:t>
            </w:r>
          </w:p>
        </w:tc>
        <w:tc>
          <w:tcPr>
            <w:tcW w:w="2268" w:type="dxa"/>
            <w:vMerge/>
          </w:tcPr>
          <w:p w:rsidR="005F278D" w:rsidRPr="00127ECF" w:rsidRDefault="005F278D" w:rsidP="000D0585">
            <w:pPr>
              <w:suppressAutoHyphens/>
              <w:autoSpaceDE w:val="0"/>
              <w:autoSpaceDN w:val="0"/>
              <w:adjustRightInd w:val="0"/>
              <w:spacing w:before="0" w:after="0"/>
              <w:rPr>
                <w:rFonts w:ascii="Arial" w:eastAsia="Times New Roman" w:hAnsi="Arial" w:cs="Arial"/>
                <w:lang w:val="et-EE" w:eastAsia="et-EE"/>
              </w:rPr>
            </w:pPr>
          </w:p>
        </w:tc>
        <w:tc>
          <w:tcPr>
            <w:tcW w:w="2317" w:type="dxa"/>
            <w:vMerge/>
          </w:tcPr>
          <w:p w:rsidR="005F278D" w:rsidRPr="00127ECF" w:rsidRDefault="005F278D" w:rsidP="000D0585">
            <w:pPr>
              <w:suppressAutoHyphens/>
              <w:autoSpaceDE w:val="0"/>
              <w:autoSpaceDN w:val="0"/>
              <w:adjustRightInd w:val="0"/>
              <w:spacing w:before="0" w:after="0"/>
              <w:rPr>
                <w:rFonts w:ascii="Arial" w:eastAsia="Times New Roman" w:hAnsi="Arial" w:cs="Arial"/>
                <w:lang w:val="et-EE" w:eastAsia="et-EE"/>
              </w:rPr>
            </w:pPr>
          </w:p>
        </w:tc>
      </w:tr>
      <w:tr w:rsidR="005F278D" w:rsidRPr="00127ECF" w:rsidTr="00F270CE">
        <w:trPr>
          <w:tblHeader/>
        </w:trPr>
        <w:tc>
          <w:tcPr>
            <w:tcW w:w="1985" w:type="dxa"/>
          </w:tcPr>
          <w:p w:rsidR="005F278D" w:rsidRPr="00127ECF" w:rsidRDefault="005F278D"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w:t>
            </w:r>
            <w:r w:rsidR="00955A78" w:rsidRPr="00127ECF">
              <w:rPr>
                <w:rFonts w:ascii="Arial" w:eastAsia="Times New Roman" w:hAnsi="Arial" w:cs="Arial"/>
                <w:lang w:val="et-EE" w:eastAsia="et-EE"/>
              </w:rPr>
              <w:t xml:space="preserve">os </w:t>
            </w:r>
            <w:r w:rsidRPr="00127ECF">
              <w:rPr>
                <w:rFonts w:ascii="Arial" w:eastAsia="Times New Roman" w:hAnsi="Arial" w:cs="Arial"/>
                <w:lang w:val="et-EE" w:eastAsia="et-EE"/>
              </w:rPr>
              <w:t xml:space="preserve">1 </w:t>
            </w:r>
            <w:r w:rsidR="00BF5180" w:rsidRPr="00127ECF">
              <w:rPr>
                <w:rFonts w:ascii="Arial" w:eastAsia="Times New Roman" w:hAnsi="Arial" w:cs="Arial"/>
                <w:lang w:val="et-EE" w:eastAsia="et-EE"/>
              </w:rPr>
              <w:t>Ä</w:t>
            </w:r>
            <w:r w:rsidRPr="00127ECF">
              <w:rPr>
                <w:rFonts w:ascii="Arial" w:eastAsia="Times New Roman" w:hAnsi="Arial" w:cs="Arial"/>
                <w:lang w:val="et-EE" w:eastAsia="et-EE"/>
              </w:rPr>
              <w:t>ri-</w:t>
            </w:r>
            <w:r w:rsidR="00BF5180" w:rsidRPr="00127ECF">
              <w:rPr>
                <w:rFonts w:ascii="Arial" w:eastAsia="Times New Roman" w:hAnsi="Arial" w:cs="Arial"/>
                <w:lang w:val="et-EE" w:eastAsia="et-EE"/>
              </w:rPr>
              <w:t xml:space="preserve"> ja </w:t>
            </w:r>
            <w:r w:rsidRPr="00127ECF">
              <w:rPr>
                <w:rFonts w:ascii="Arial" w:eastAsia="Times New Roman" w:hAnsi="Arial" w:cs="Arial"/>
                <w:lang w:val="et-EE" w:eastAsia="et-EE"/>
              </w:rPr>
              <w:t>tootmishoone</w:t>
            </w:r>
          </w:p>
        </w:tc>
        <w:tc>
          <w:tcPr>
            <w:tcW w:w="3401" w:type="dxa"/>
          </w:tcPr>
          <w:p w:rsidR="005F278D" w:rsidRPr="00127ECF" w:rsidRDefault="00BF5180"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 xml:space="preserve">Asutused 1 / </w:t>
            </w:r>
            <w:r w:rsidR="00404FF0" w:rsidRPr="00127ECF">
              <w:rPr>
                <w:rFonts w:ascii="Arial" w:eastAsia="Times New Roman" w:hAnsi="Arial" w:cs="Arial"/>
                <w:lang w:val="et-EE" w:eastAsia="et-EE"/>
              </w:rPr>
              <w:t>60</w:t>
            </w:r>
          </w:p>
          <w:p w:rsidR="002D688E" w:rsidRPr="00127ECF" w:rsidRDefault="00BF5180" w:rsidP="000D0585">
            <w:pPr>
              <w:suppressAutoHyphens/>
              <w:autoSpaceDE w:val="0"/>
              <w:autoSpaceDN w:val="0"/>
              <w:adjustRightInd w:val="0"/>
              <w:spacing w:before="0" w:after="0"/>
              <w:ind w:right="-108"/>
              <w:rPr>
                <w:rFonts w:ascii="Arial" w:eastAsia="Times New Roman" w:hAnsi="Arial" w:cs="Arial"/>
                <w:b/>
                <w:bCs/>
                <w:lang w:val="et-EE" w:eastAsia="et-EE"/>
              </w:rPr>
            </w:pPr>
            <w:r w:rsidRPr="00127ECF">
              <w:rPr>
                <w:rFonts w:ascii="Arial" w:eastAsia="Times New Roman" w:hAnsi="Arial" w:cs="Arial"/>
                <w:lang w:val="et-EE" w:eastAsia="et-EE"/>
              </w:rPr>
              <w:t xml:space="preserve">Tööstusettevõte ja ladu 1 / </w:t>
            </w:r>
            <w:r w:rsidR="00404FF0" w:rsidRPr="00127ECF">
              <w:rPr>
                <w:rFonts w:ascii="Arial" w:eastAsia="Times New Roman" w:hAnsi="Arial" w:cs="Arial"/>
                <w:lang w:val="et-EE" w:eastAsia="et-EE"/>
              </w:rPr>
              <w:t>15</w:t>
            </w:r>
            <w:r w:rsidRPr="00127ECF">
              <w:rPr>
                <w:rFonts w:ascii="Arial" w:eastAsia="Times New Roman" w:hAnsi="Arial" w:cs="Arial"/>
                <w:lang w:val="et-EE" w:eastAsia="et-EE"/>
              </w:rPr>
              <w:t>0</w:t>
            </w:r>
          </w:p>
        </w:tc>
        <w:tc>
          <w:tcPr>
            <w:tcW w:w="2268" w:type="dxa"/>
          </w:tcPr>
          <w:p w:rsidR="005F278D" w:rsidRPr="00127ECF" w:rsidRDefault="00AA3A58"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670</w:t>
            </w:r>
            <w:r w:rsidR="002647DD" w:rsidRPr="00127ECF">
              <w:rPr>
                <w:rFonts w:ascii="Arial" w:eastAsia="Times New Roman" w:hAnsi="Arial" w:cs="Arial"/>
                <w:lang w:val="et-EE" w:eastAsia="et-EE"/>
              </w:rPr>
              <w:t xml:space="preserve"> / </w:t>
            </w:r>
            <w:r w:rsidR="00404FF0" w:rsidRPr="00127ECF">
              <w:rPr>
                <w:rFonts w:ascii="Arial" w:eastAsia="Times New Roman" w:hAnsi="Arial" w:cs="Arial"/>
                <w:lang w:val="et-EE" w:eastAsia="et-EE"/>
              </w:rPr>
              <w:t>6</w:t>
            </w:r>
            <w:r w:rsidR="00211A2B" w:rsidRPr="00127ECF">
              <w:rPr>
                <w:rFonts w:ascii="Arial" w:eastAsia="Times New Roman" w:hAnsi="Arial" w:cs="Arial"/>
                <w:lang w:val="et-EE" w:eastAsia="et-EE"/>
              </w:rPr>
              <w:t>0</w:t>
            </w:r>
            <w:r w:rsidR="00BF5180" w:rsidRPr="00127ECF">
              <w:rPr>
                <w:rFonts w:ascii="Arial" w:eastAsia="Times New Roman" w:hAnsi="Arial" w:cs="Arial"/>
                <w:lang w:val="et-EE" w:eastAsia="et-EE"/>
              </w:rPr>
              <w:t xml:space="preserve"> </w:t>
            </w:r>
            <w:r w:rsidR="008856CF" w:rsidRPr="00127ECF">
              <w:rPr>
                <w:rFonts w:ascii="Arial" w:eastAsia="Times New Roman" w:hAnsi="Arial" w:cs="Arial"/>
                <w:lang w:val="et-EE" w:eastAsia="et-EE"/>
              </w:rPr>
              <w:t>=</w:t>
            </w:r>
            <w:r w:rsidR="00127ECF" w:rsidRPr="00127ECF">
              <w:rPr>
                <w:rFonts w:ascii="Arial" w:eastAsia="Times New Roman" w:hAnsi="Arial" w:cs="Arial"/>
                <w:lang w:val="et-EE" w:eastAsia="et-EE"/>
              </w:rPr>
              <w:t xml:space="preserve"> </w:t>
            </w:r>
            <w:r>
              <w:rPr>
                <w:rFonts w:ascii="Arial" w:eastAsia="Times New Roman" w:hAnsi="Arial" w:cs="Arial"/>
                <w:lang w:val="et-EE" w:eastAsia="et-EE"/>
              </w:rPr>
              <w:t>11</w:t>
            </w:r>
          </w:p>
          <w:p w:rsidR="002D688E" w:rsidRPr="00127ECF" w:rsidRDefault="00AA3A58"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6030</w:t>
            </w:r>
            <w:r w:rsidR="002647DD" w:rsidRPr="00127ECF">
              <w:rPr>
                <w:rFonts w:ascii="Arial" w:eastAsia="Times New Roman" w:hAnsi="Arial" w:cs="Arial"/>
                <w:lang w:val="et-EE" w:eastAsia="et-EE"/>
              </w:rPr>
              <w:t xml:space="preserve"> / </w:t>
            </w:r>
            <w:r w:rsidR="00404FF0" w:rsidRPr="00127ECF">
              <w:rPr>
                <w:rFonts w:ascii="Arial" w:eastAsia="Times New Roman" w:hAnsi="Arial" w:cs="Arial"/>
                <w:lang w:val="et-EE" w:eastAsia="et-EE"/>
              </w:rPr>
              <w:t>15</w:t>
            </w:r>
            <w:r w:rsidR="002D688E" w:rsidRPr="00127ECF">
              <w:rPr>
                <w:rFonts w:ascii="Arial" w:eastAsia="Times New Roman" w:hAnsi="Arial" w:cs="Arial"/>
                <w:lang w:val="et-EE" w:eastAsia="et-EE"/>
              </w:rPr>
              <w:t>0</w:t>
            </w:r>
            <w:r w:rsidR="00BF5180" w:rsidRPr="00127ECF">
              <w:rPr>
                <w:rFonts w:ascii="Arial" w:eastAsia="Times New Roman" w:hAnsi="Arial" w:cs="Arial"/>
                <w:lang w:val="et-EE" w:eastAsia="et-EE"/>
              </w:rPr>
              <w:t xml:space="preserve"> </w:t>
            </w:r>
            <w:r w:rsidR="002D688E" w:rsidRPr="00127ECF">
              <w:rPr>
                <w:rFonts w:ascii="Arial" w:eastAsia="Times New Roman" w:hAnsi="Arial" w:cs="Arial"/>
                <w:lang w:val="et-EE" w:eastAsia="et-EE"/>
              </w:rPr>
              <w:t>=</w:t>
            </w:r>
            <w:r w:rsidR="002647DD" w:rsidRPr="00127ECF">
              <w:rPr>
                <w:rFonts w:ascii="Arial" w:eastAsia="Times New Roman" w:hAnsi="Arial" w:cs="Arial"/>
                <w:lang w:val="et-EE" w:eastAsia="et-EE"/>
              </w:rPr>
              <w:t xml:space="preserve"> </w:t>
            </w:r>
            <w:r>
              <w:rPr>
                <w:rFonts w:ascii="Arial" w:eastAsia="Times New Roman" w:hAnsi="Arial" w:cs="Arial"/>
                <w:lang w:val="et-EE" w:eastAsia="et-EE"/>
              </w:rPr>
              <w:t>40</w:t>
            </w:r>
          </w:p>
        </w:tc>
        <w:tc>
          <w:tcPr>
            <w:tcW w:w="2317" w:type="dxa"/>
          </w:tcPr>
          <w:p w:rsidR="00AA3A58" w:rsidRDefault="00AA3A58" w:rsidP="000D0585">
            <w:pPr>
              <w:suppressAutoHyphens/>
              <w:autoSpaceDE w:val="0"/>
              <w:autoSpaceDN w:val="0"/>
              <w:adjustRightInd w:val="0"/>
              <w:spacing w:before="0" w:after="0"/>
              <w:jc w:val="center"/>
              <w:rPr>
                <w:rFonts w:ascii="Arial" w:eastAsia="Times New Roman" w:hAnsi="Arial" w:cs="Arial"/>
                <w:lang w:val="et-EE" w:eastAsia="et-EE"/>
              </w:rPr>
            </w:pPr>
          </w:p>
          <w:p w:rsidR="005F278D" w:rsidRPr="00127ECF" w:rsidRDefault="00AA3A58"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51</w:t>
            </w:r>
          </w:p>
        </w:tc>
      </w:tr>
      <w:tr w:rsidR="00AA3A58" w:rsidRPr="00127ECF" w:rsidTr="00F270CE">
        <w:trPr>
          <w:tblHeader/>
        </w:trPr>
        <w:tc>
          <w:tcPr>
            <w:tcW w:w="1985" w:type="dxa"/>
          </w:tcPr>
          <w:p w:rsidR="00AA3A58" w:rsidRPr="00127ECF" w:rsidRDefault="00AA3A58"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2</w:t>
            </w:r>
            <w:r w:rsidRPr="00127ECF">
              <w:rPr>
                <w:rFonts w:ascii="Arial" w:eastAsia="Times New Roman" w:hAnsi="Arial" w:cs="Arial"/>
                <w:lang w:val="et-EE" w:eastAsia="et-EE"/>
              </w:rPr>
              <w:t xml:space="preserve"> Äri- ja tootmishoone</w:t>
            </w:r>
          </w:p>
        </w:tc>
        <w:tc>
          <w:tcPr>
            <w:tcW w:w="3401" w:type="dxa"/>
          </w:tcPr>
          <w:p w:rsidR="00AA3A58" w:rsidRPr="00127ECF" w:rsidRDefault="00AA3A58"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AA3A58" w:rsidRPr="00127ECF" w:rsidRDefault="00AA3A58"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w:t>
            </w:r>
            <w:r w:rsidR="00281C84">
              <w:rPr>
                <w:rFonts w:ascii="Arial" w:eastAsia="Times New Roman" w:hAnsi="Arial" w:cs="Arial"/>
                <w:lang w:val="et-EE" w:eastAsia="et-EE"/>
              </w:rPr>
              <w:t xml:space="preserve"> </w:t>
            </w:r>
            <w:r w:rsidRPr="00127ECF">
              <w:rPr>
                <w:rFonts w:ascii="Arial" w:eastAsia="Times New Roman" w:hAnsi="Arial" w:cs="Arial"/>
                <w:lang w:val="et-EE" w:eastAsia="et-EE"/>
              </w:rPr>
              <w:t>150</w:t>
            </w:r>
          </w:p>
        </w:tc>
        <w:tc>
          <w:tcPr>
            <w:tcW w:w="2268" w:type="dxa"/>
          </w:tcPr>
          <w:p w:rsidR="00AA3A58" w:rsidRPr="00127ECF" w:rsidRDefault="00AA3A58"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670</w:t>
            </w:r>
            <w:r w:rsidRPr="00127ECF">
              <w:rPr>
                <w:rFonts w:ascii="Arial" w:eastAsia="Times New Roman" w:hAnsi="Arial" w:cs="Arial"/>
                <w:lang w:val="et-EE" w:eastAsia="et-EE"/>
              </w:rPr>
              <w:t xml:space="preserve"> / 60 = </w:t>
            </w:r>
            <w:r>
              <w:rPr>
                <w:rFonts w:ascii="Arial" w:eastAsia="Times New Roman" w:hAnsi="Arial" w:cs="Arial"/>
                <w:lang w:val="et-EE" w:eastAsia="et-EE"/>
              </w:rPr>
              <w:t>11</w:t>
            </w:r>
          </w:p>
          <w:p w:rsidR="00AA3A58" w:rsidRDefault="00AA3A58"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6030</w:t>
            </w:r>
            <w:r w:rsidRPr="00127ECF">
              <w:rPr>
                <w:rFonts w:ascii="Arial" w:eastAsia="Times New Roman" w:hAnsi="Arial" w:cs="Arial"/>
                <w:lang w:val="et-EE" w:eastAsia="et-EE"/>
              </w:rPr>
              <w:t xml:space="preserve"> / 150 = </w:t>
            </w:r>
            <w:r>
              <w:rPr>
                <w:rFonts w:ascii="Arial" w:eastAsia="Times New Roman" w:hAnsi="Arial" w:cs="Arial"/>
                <w:lang w:val="et-EE" w:eastAsia="et-EE"/>
              </w:rPr>
              <w:t>40</w:t>
            </w:r>
          </w:p>
        </w:tc>
        <w:tc>
          <w:tcPr>
            <w:tcW w:w="2317" w:type="dxa"/>
          </w:tcPr>
          <w:p w:rsidR="00AA3A58" w:rsidRDefault="00AA3A58" w:rsidP="000D0585">
            <w:pPr>
              <w:suppressAutoHyphens/>
              <w:autoSpaceDE w:val="0"/>
              <w:autoSpaceDN w:val="0"/>
              <w:adjustRightInd w:val="0"/>
              <w:spacing w:before="0" w:after="0"/>
              <w:jc w:val="center"/>
              <w:rPr>
                <w:rFonts w:ascii="Arial" w:eastAsia="Times New Roman" w:hAnsi="Arial" w:cs="Arial"/>
                <w:lang w:val="et-EE" w:eastAsia="et-EE"/>
              </w:rPr>
            </w:pPr>
          </w:p>
          <w:p w:rsidR="00AA3A58" w:rsidRDefault="00AA3A58"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51</w:t>
            </w:r>
          </w:p>
        </w:tc>
      </w:tr>
      <w:tr w:rsidR="00281C84" w:rsidRPr="00127ECF" w:rsidTr="00F270CE">
        <w:trPr>
          <w:tblHeader/>
        </w:trPr>
        <w:tc>
          <w:tcPr>
            <w:tcW w:w="1985" w:type="dxa"/>
          </w:tcPr>
          <w:p w:rsidR="00281C84" w:rsidRPr="00127ECF" w:rsidRDefault="00281C84"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3</w:t>
            </w:r>
            <w:r w:rsidRPr="00127ECF">
              <w:rPr>
                <w:rFonts w:ascii="Arial" w:eastAsia="Times New Roman" w:hAnsi="Arial" w:cs="Arial"/>
                <w:lang w:val="et-EE" w:eastAsia="et-EE"/>
              </w:rPr>
              <w:t xml:space="preserve"> Äri- ja tootmishoone</w:t>
            </w:r>
          </w:p>
        </w:tc>
        <w:tc>
          <w:tcPr>
            <w:tcW w:w="3401" w:type="dxa"/>
          </w:tcPr>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281C84" w:rsidRPr="00127ECF"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670</w:t>
            </w:r>
            <w:r w:rsidRPr="00127ECF">
              <w:rPr>
                <w:rFonts w:ascii="Arial" w:eastAsia="Times New Roman" w:hAnsi="Arial" w:cs="Arial"/>
                <w:lang w:val="et-EE" w:eastAsia="et-EE"/>
              </w:rPr>
              <w:t xml:space="preserve"> / 60 = </w:t>
            </w:r>
            <w:r>
              <w:rPr>
                <w:rFonts w:ascii="Arial" w:eastAsia="Times New Roman" w:hAnsi="Arial" w:cs="Arial"/>
                <w:lang w:val="et-EE" w:eastAsia="et-EE"/>
              </w:rPr>
              <w:t>11</w:t>
            </w: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6030</w:t>
            </w:r>
            <w:r w:rsidRPr="00127ECF">
              <w:rPr>
                <w:rFonts w:ascii="Arial" w:eastAsia="Times New Roman" w:hAnsi="Arial" w:cs="Arial"/>
                <w:lang w:val="et-EE" w:eastAsia="et-EE"/>
              </w:rPr>
              <w:t xml:space="preserve"> / 150 = </w:t>
            </w:r>
            <w:r>
              <w:rPr>
                <w:rFonts w:ascii="Arial" w:eastAsia="Times New Roman" w:hAnsi="Arial" w:cs="Arial"/>
                <w:lang w:val="et-EE" w:eastAsia="et-EE"/>
              </w:rPr>
              <w:t>40</w:t>
            </w:r>
          </w:p>
        </w:tc>
        <w:tc>
          <w:tcPr>
            <w:tcW w:w="2317" w:type="dxa"/>
          </w:tcPr>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51</w:t>
            </w:r>
          </w:p>
        </w:tc>
      </w:tr>
      <w:tr w:rsidR="00281C84" w:rsidRPr="00127ECF" w:rsidTr="00F270CE">
        <w:trPr>
          <w:tblHeader/>
        </w:trPr>
        <w:tc>
          <w:tcPr>
            <w:tcW w:w="1985" w:type="dxa"/>
          </w:tcPr>
          <w:p w:rsidR="00281C84" w:rsidRPr="00127ECF" w:rsidRDefault="00281C84"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4</w:t>
            </w:r>
            <w:r w:rsidRPr="00127ECF">
              <w:rPr>
                <w:rFonts w:ascii="Arial" w:eastAsia="Times New Roman" w:hAnsi="Arial" w:cs="Arial"/>
                <w:lang w:val="et-EE" w:eastAsia="et-EE"/>
              </w:rPr>
              <w:t xml:space="preserve"> Äri- ja tootmishoone</w:t>
            </w:r>
          </w:p>
        </w:tc>
        <w:tc>
          <w:tcPr>
            <w:tcW w:w="3401" w:type="dxa"/>
          </w:tcPr>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281C84" w:rsidRPr="00127ECF"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670</w:t>
            </w:r>
            <w:r w:rsidRPr="00127ECF">
              <w:rPr>
                <w:rFonts w:ascii="Arial" w:eastAsia="Times New Roman" w:hAnsi="Arial" w:cs="Arial"/>
                <w:lang w:val="et-EE" w:eastAsia="et-EE"/>
              </w:rPr>
              <w:t xml:space="preserve"> / 60 = </w:t>
            </w:r>
            <w:r>
              <w:rPr>
                <w:rFonts w:ascii="Arial" w:eastAsia="Times New Roman" w:hAnsi="Arial" w:cs="Arial"/>
                <w:lang w:val="et-EE" w:eastAsia="et-EE"/>
              </w:rPr>
              <w:t>11</w:t>
            </w: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6030</w:t>
            </w:r>
            <w:r w:rsidRPr="00127ECF">
              <w:rPr>
                <w:rFonts w:ascii="Arial" w:eastAsia="Times New Roman" w:hAnsi="Arial" w:cs="Arial"/>
                <w:lang w:val="et-EE" w:eastAsia="et-EE"/>
              </w:rPr>
              <w:t xml:space="preserve"> / 150 = </w:t>
            </w:r>
            <w:r>
              <w:rPr>
                <w:rFonts w:ascii="Arial" w:eastAsia="Times New Roman" w:hAnsi="Arial" w:cs="Arial"/>
                <w:lang w:val="et-EE" w:eastAsia="et-EE"/>
              </w:rPr>
              <w:t>40</w:t>
            </w:r>
          </w:p>
        </w:tc>
        <w:tc>
          <w:tcPr>
            <w:tcW w:w="2317" w:type="dxa"/>
          </w:tcPr>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51</w:t>
            </w:r>
          </w:p>
        </w:tc>
      </w:tr>
      <w:tr w:rsidR="00281C84" w:rsidRPr="00127ECF" w:rsidTr="00F270CE">
        <w:trPr>
          <w:tblHeader/>
        </w:trPr>
        <w:tc>
          <w:tcPr>
            <w:tcW w:w="1985" w:type="dxa"/>
          </w:tcPr>
          <w:p w:rsidR="00281C84" w:rsidRPr="00127ECF" w:rsidRDefault="00281C84"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5</w:t>
            </w:r>
            <w:r w:rsidRPr="00127ECF">
              <w:rPr>
                <w:rFonts w:ascii="Arial" w:eastAsia="Times New Roman" w:hAnsi="Arial" w:cs="Arial"/>
                <w:lang w:val="et-EE" w:eastAsia="et-EE"/>
              </w:rPr>
              <w:t xml:space="preserve"> Äri- ja tootmishoone</w:t>
            </w:r>
          </w:p>
        </w:tc>
        <w:tc>
          <w:tcPr>
            <w:tcW w:w="3401" w:type="dxa"/>
          </w:tcPr>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281C84" w:rsidRPr="00127ECF"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670</w:t>
            </w:r>
            <w:r w:rsidRPr="00127ECF">
              <w:rPr>
                <w:rFonts w:ascii="Arial" w:eastAsia="Times New Roman" w:hAnsi="Arial" w:cs="Arial"/>
                <w:lang w:val="et-EE" w:eastAsia="et-EE"/>
              </w:rPr>
              <w:t xml:space="preserve"> / 60 = </w:t>
            </w:r>
            <w:r>
              <w:rPr>
                <w:rFonts w:ascii="Arial" w:eastAsia="Times New Roman" w:hAnsi="Arial" w:cs="Arial"/>
                <w:lang w:val="et-EE" w:eastAsia="et-EE"/>
              </w:rPr>
              <w:t>11</w:t>
            </w: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6030</w:t>
            </w:r>
            <w:r w:rsidRPr="00127ECF">
              <w:rPr>
                <w:rFonts w:ascii="Arial" w:eastAsia="Times New Roman" w:hAnsi="Arial" w:cs="Arial"/>
                <w:lang w:val="et-EE" w:eastAsia="et-EE"/>
              </w:rPr>
              <w:t xml:space="preserve"> / 150 = </w:t>
            </w:r>
            <w:r>
              <w:rPr>
                <w:rFonts w:ascii="Arial" w:eastAsia="Times New Roman" w:hAnsi="Arial" w:cs="Arial"/>
                <w:lang w:val="et-EE" w:eastAsia="et-EE"/>
              </w:rPr>
              <w:t>40</w:t>
            </w:r>
          </w:p>
        </w:tc>
        <w:tc>
          <w:tcPr>
            <w:tcW w:w="2317" w:type="dxa"/>
          </w:tcPr>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51</w:t>
            </w:r>
          </w:p>
        </w:tc>
      </w:tr>
      <w:tr w:rsidR="00281C84" w:rsidRPr="00127ECF" w:rsidTr="00F270CE">
        <w:trPr>
          <w:tblHeader/>
        </w:trPr>
        <w:tc>
          <w:tcPr>
            <w:tcW w:w="1985" w:type="dxa"/>
          </w:tcPr>
          <w:p w:rsidR="00281C84" w:rsidRPr="00127ECF" w:rsidRDefault="00281C84"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6</w:t>
            </w:r>
            <w:r w:rsidRPr="00127ECF">
              <w:rPr>
                <w:rFonts w:ascii="Arial" w:eastAsia="Times New Roman" w:hAnsi="Arial" w:cs="Arial"/>
                <w:lang w:val="et-EE" w:eastAsia="et-EE"/>
              </w:rPr>
              <w:t xml:space="preserve"> Äri- ja tootmishoone</w:t>
            </w:r>
          </w:p>
        </w:tc>
        <w:tc>
          <w:tcPr>
            <w:tcW w:w="3401" w:type="dxa"/>
          </w:tcPr>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281C84" w:rsidRPr="00127ECF"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1465</w:t>
            </w:r>
            <w:r w:rsidRPr="00127ECF">
              <w:rPr>
                <w:rFonts w:ascii="Arial" w:eastAsia="Times New Roman" w:hAnsi="Arial" w:cs="Arial"/>
                <w:lang w:val="et-EE" w:eastAsia="et-EE"/>
              </w:rPr>
              <w:t xml:space="preserve"> / 60 = </w:t>
            </w:r>
            <w:r>
              <w:rPr>
                <w:rFonts w:ascii="Arial" w:eastAsia="Times New Roman" w:hAnsi="Arial" w:cs="Arial"/>
                <w:lang w:val="et-EE" w:eastAsia="et-EE"/>
              </w:rPr>
              <w:t>24</w:t>
            </w: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13 185</w:t>
            </w:r>
            <w:r w:rsidRPr="00127ECF">
              <w:rPr>
                <w:rFonts w:ascii="Arial" w:eastAsia="Times New Roman" w:hAnsi="Arial" w:cs="Arial"/>
                <w:lang w:val="et-EE" w:eastAsia="et-EE"/>
              </w:rPr>
              <w:t xml:space="preserve"> / 150 = </w:t>
            </w:r>
            <w:r>
              <w:rPr>
                <w:rFonts w:ascii="Arial" w:eastAsia="Times New Roman" w:hAnsi="Arial" w:cs="Arial"/>
                <w:lang w:val="et-EE" w:eastAsia="et-EE"/>
              </w:rPr>
              <w:t>88</w:t>
            </w:r>
          </w:p>
        </w:tc>
        <w:tc>
          <w:tcPr>
            <w:tcW w:w="2317" w:type="dxa"/>
          </w:tcPr>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112</w:t>
            </w:r>
          </w:p>
        </w:tc>
      </w:tr>
      <w:tr w:rsidR="00281C84" w:rsidRPr="00127ECF" w:rsidTr="00F270CE">
        <w:trPr>
          <w:tblHeader/>
        </w:trPr>
        <w:tc>
          <w:tcPr>
            <w:tcW w:w="1985" w:type="dxa"/>
          </w:tcPr>
          <w:p w:rsidR="00281C84" w:rsidRPr="00127ECF" w:rsidRDefault="00281C84"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7</w:t>
            </w:r>
            <w:r w:rsidRPr="00127ECF">
              <w:rPr>
                <w:rFonts w:ascii="Arial" w:eastAsia="Times New Roman" w:hAnsi="Arial" w:cs="Arial"/>
                <w:lang w:val="et-EE" w:eastAsia="et-EE"/>
              </w:rPr>
              <w:t xml:space="preserve"> Äri- ja tootmishoone</w:t>
            </w:r>
          </w:p>
        </w:tc>
        <w:tc>
          <w:tcPr>
            <w:tcW w:w="3401" w:type="dxa"/>
          </w:tcPr>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281C84" w:rsidRPr="00127ECF" w:rsidRDefault="00281C84"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281C84" w:rsidRPr="00127ECF"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625</w:t>
            </w:r>
            <w:r w:rsidRPr="00127ECF">
              <w:rPr>
                <w:rFonts w:ascii="Arial" w:eastAsia="Times New Roman" w:hAnsi="Arial" w:cs="Arial"/>
                <w:lang w:val="et-EE" w:eastAsia="et-EE"/>
              </w:rPr>
              <w:t xml:space="preserve"> / 60 = </w:t>
            </w:r>
            <w:r>
              <w:rPr>
                <w:rFonts w:ascii="Arial" w:eastAsia="Times New Roman" w:hAnsi="Arial" w:cs="Arial"/>
                <w:lang w:val="et-EE" w:eastAsia="et-EE"/>
              </w:rPr>
              <w:t>10</w:t>
            </w: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5630</w:t>
            </w:r>
            <w:r w:rsidRPr="00127ECF">
              <w:rPr>
                <w:rFonts w:ascii="Arial" w:eastAsia="Times New Roman" w:hAnsi="Arial" w:cs="Arial"/>
                <w:lang w:val="et-EE" w:eastAsia="et-EE"/>
              </w:rPr>
              <w:t xml:space="preserve"> / 150 = </w:t>
            </w:r>
            <w:r>
              <w:rPr>
                <w:rFonts w:ascii="Arial" w:eastAsia="Times New Roman" w:hAnsi="Arial" w:cs="Arial"/>
                <w:lang w:val="et-EE" w:eastAsia="et-EE"/>
              </w:rPr>
              <w:t>38</w:t>
            </w:r>
          </w:p>
        </w:tc>
        <w:tc>
          <w:tcPr>
            <w:tcW w:w="2317" w:type="dxa"/>
          </w:tcPr>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p>
          <w:p w:rsidR="00281C84" w:rsidRDefault="00281C84"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48</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8</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w:t>
            </w:r>
            <w:r w:rsidR="00E7527D">
              <w:rPr>
                <w:rFonts w:ascii="Arial" w:eastAsia="Times New Roman" w:hAnsi="Arial" w:cs="Arial"/>
                <w:lang w:val="et-EE" w:eastAsia="et-EE"/>
              </w:rPr>
              <w:t>0</w:t>
            </w:r>
            <w:r>
              <w:rPr>
                <w:rFonts w:ascii="Arial" w:eastAsia="Times New Roman" w:hAnsi="Arial" w:cs="Arial"/>
                <w:lang w:val="et-EE" w:eastAsia="et-EE"/>
              </w:rPr>
              <w:t>0</w:t>
            </w:r>
            <w:r w:rsidRPr="00127ECF">
              <w:rPr>
                <w:rFonts w:ascii="Arial" w:eastAsia="Times New Roman" w:hAnsi="Arial" w:cs="Arial"/>
                <w:lang w:val="et-EE" w:eastAsia="et-EE"/>
              </w:rPr>
              <w:t xml:space="preserve"> / 60 = </w:t>
            </w:r>
            <w:r w:rsidR="00E7527D">
              <w:rPr>
                <w:rFonts w:ascii="Arial" w:eastAsia="Times New Roman" w:hAnsi="Arial" w:cs="Arial"/>
                <w:lang w:val="et-EE" w:eastAsia="et-EE"/>
              </w:rPr>
              <w:t>8</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w:t>
            </w:r>
            <w:r w:rsidR="00E7527D">
              <w:rPr>
                <w:rFonts w:ascii="Arial" w:eastAsia="Times New Roman" w:hAnsi="Arial" w:cs="Arial"/>
                <w:lang w:val="et-EE" w:eastAsia="et-EE"/>
              </w:rPr>
              <w:t>48</w:t>
            </w:r>
            <w:r>
              <w:rPr>
                <w:rFonts w:ascii="Arial" w:eastAsia="Times New Roman" w:hAnsi="Arial" w:cs="Arial"/>
                <w:lang w:val="et-EE" w:eastAsia="et-EE"/>
              </w:rPr>
              <w:t>0</w:t>
            </w:r>
            <w:r w:rsidRPr="00127ECF">
              <w:rPr>
                <w:rFonts w:ascii="Arial" w:eastAsia="Times New Roman" w:hAnsi="Arial" w:cs="Arial"/>
                <w:lang w:val="et-EE" w:eastAsia="et-EE"/>
              </w:rPr>
              <w:t xml:space="preserve"> / 150 = </w:t>
            </w:r>
            <w:r>
              <w:rPr>
                <w:rFonts w:ascii="Arial" w:eastAsia="Times New Roman" w:hAnsi="Arial" w:cs="Arial"/>
                <w:lang w:val="et-EE" w:eastAsia="et-EE"/>
              </w:rPr>
              <w:t>3</w:t>
            </w:r>
            <w:r w:rsidR="00E7527D">
              <w:rPr>
                <w:rFonts w:ascii="Arial" w:eastAsia="Times New Roman" w:hAnsi="Arial" w:cs="Arial"/>
                <w:lang w:val="et-EE" w:eastAsia="et-EE"/>
              </w:rPr>
              <w:t>0</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E7527D"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38</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9</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E7527D"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1015</w:t>
            </w:r>
            <w:r w:rsidR="005E315A" w:rsidRPr="00127ECF">
              <w:rPr>
                <w:rFonts w:ascii="Arial" w:eastAsia="Times New Roman" w:hAnsi="Arial" w:cs="Arial"/>
                <w:lang w:val="et-EE" w:eastAsia="et-EE"/>
              </w:rPr>
              <w:t xml:space="preserve"> / 60 = </w:t>
            </w:r>
            <w:r w:rsidR="005E315A">
              <w:rPr>
                <w:rFonts w:ascii="Arial" w:eastAsia="Times New Roman" w:hAnsi="Arial" w:cs="Arial"/>
                <w:lang w:val="et-EE" w:eastAsia="et-EE"/>
              </w:rPr>
              <w:t>1</w:t>
            </w:r>
            <w:r>
              <w:rPr>
                <w:rFonts w:ascii="Arial" w:eastAsia="Times New Roman" w:hAnsi="Arial" w:cs="Arial"/>
                <w:lang w:val="et-EE" w:eastAsia="et-EE"/>
              </w:rPr>
              <w:t>7</w:t>
            </w:r>
          </w:p>
          <w:p w:rsidR="005E315A" w:rsidRDefault="00E7527D"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9110</w:t>
            </w:r>
            <w:r w:rsidR="005E315A" w:rsidRPr="00127ECF">
              <w:rPr>
                <w:rFonts w:ascii="Arial" w:eastAsia="Times New Roman" w:hAnsi="Arial" w:cs="Arial"/>
                <w:lang w:val="et-EE" w:eastAsia="et-EE"/>
              </w:rPr>
              <w:t xml:space="preserve"> / 150 = </w:t>
            </w:r>
            <w:r>
              <w:rPr>
                <w:rFonts w:ascii="Arial" w:eastAsia="Times New Roman" w:hAnsi="Arial" w:cs="Arial"/>
                <w:lang w:val="et-EE" w:eastAsia="et-EE"/>
              </w:rPr>
              <w:t>61</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E7527D"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78</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0</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1125</w:t>
            </w:r>
            <w:r w:rsidRPr="00127ECF">
              <w:rPr>
                <w:rFonts w:ascii="Arial" w:eastAsia="Times New Roman" w:hAnsi="Arial" w:cs="Arial"/>
                <w:lang w:val="et-EE" w:eastAsia="et-EE"/>
              </w:rPr>
              <w:t xml:space="preserve"> / 60 = </w:t>
            </w:r>
            <w:r>
              <w:rPr>
                <w:rFonts w:ascii="Arial" w:eastAsia="Times New Roman" w:hAnsi="Arial" w:cs="Arial"/>
                <w:lang w:val="et-EE" w:eastAsia="et-EE"/>
              </w:rPr>
              <w:t>19</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10 125</w:t>
            </w:r>
            <w:r w:rsidRPr="00127ECF">
              <w:rPr>
                <w:rFonts w:ascii="Arial" w:eastAsia="Times New Roman" w:hAnsi="Arial" w:cs="Arial"/>
                <w:lang w:val="et-EE" w:eastAsia="et-EE"/>
              </w:rPr>
              <w:t xml:space="preserve"> / 150 = </w:t>
            </w:r>
            <w:r>
              <w:rPr>
                <w:rFonts w:ascii="Arial" w:eastAsia="Times New Roman" w:hAnsi="Arial" w:cs="Arial"/>
                <w:lang w:val="et-EE" w:eastAsia="et-EE"/>
              </w:rPr>
              <w:t>67</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86</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1</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1125</w:t>
            </w:r>
            <w:r w:rsidRPr="00127ECF">
              <w:rPr>
                <w:rFonts w:ascii="Arial" w:eastAsia="Times New Roman" w:hAnsi="Arial" w:cs="Arial"/>
                <w:lang w:val="et-EE" w:eastAsia="et-EE"/>
              </w:rPr>
              <w:t xml:space="preserve"> / 60 = </w:t>
            </w:r>
            <w:r>
              <w:rPr>
                <w:rFonts w:ascii="Arial" w:eastAsia="Times New Roman" w:hAnsi="Arial" w:cs="Arial"/>
                <w:lang w:val="et-EE" w:eastAsia="et-EE"/>
              </w:rPr>
              <w:t>19</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10 125</w:t>
            </w:r>
            <w:r w:rsidRPr="00127ECF">
              <w:rPr>
                <w:rFonts w:ascii="Arial" w:eastAsia="Times New Roman" w:hAnsi="Arial" w:cs="Arial"/>
                <w:lang w:val="et-EE" w:eastAsia="et-EE"/>
              </w:rPr>
              <w:t xml:space="preserve"> / 150 = </w:t>
            </w:r>
            <w:r>
              <w:rPr>
                <w:rFonts w:ascii="Arial" w:eastAsia="Times New Roman" w:hAnsi="Arial" w:cs="Arial"/>
                <w:lang w:val="et-EE" w:eastAsia="et-EE"/>
              </w:rPr>
              <w:t>67</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86</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2</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E7527D"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657</w:t>
            </w:r>
            <w:r w:rsidR="005E315A" w:rsidRPr="00127ECF">
              <w:rPr>
                <w:rFonts w:ascii="Arial" w:eastAsia="Times New Roman" w:hAnsi="Arial" w:cs="Arial"/>
                <w:lang w:val="et-EE" w:eastAsia="et-EE"/>
              </w:rPr>
              <w:t xml:space="preserve"> / 60 = </w:t>
            </w:r>
            <w:r w:rsidR="005E315A">
              <w:rPr>
                <w:rFonts w:ascii="Arial" w:eastAsia="Times New Roman" w:hAnsi="Arial" w:cs="Arial"/>
                <w:lang w:val="et-EE" w:eastAsia="et-EE"/>
              </w:rPr>
              <w:t>1</w:t>
            </w:r>
            <w:r>
              <w:rPr>
                <w:rFonts w:ascii="Arial" w:eastAsia="Times New Roman" w:hAnsi="Arial" w:cs="Arial"/>
                <w:lang w:val="et-EE" w:eastAsia="et-EE"/>
              </w:rPr>
              <w:t>1</w:t>
            </w:r>
          </w:p>
          <w:p w:rsidR="005E315A" w:rsidRDefault="00E7527D"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5913</w:t>
            </w:r>
            <w:r w:rsidR="005E315A" w:rsidRPr="00127ECF">
              <w:rPr>
                <w:rFonts w:ascii="Arial" w:eastAsia="Times New Roman" w:hAnsi="Arial" w:cs="Arial"/>
                <w:lang w:val="et-EE" w:eastAsia="et-EE"/>
              </w:rPr>
              <w:t xml:space="preserve"> / 150 = </w:t>
            </w:r>
            <w:r>
              <w:rPr>
                <w:rFonts w:ascii="Arial" w:eastAsia="Times New Roman" w:hAnsi="Arial" w:cs="Arial"/>
                <w:lang w:val="et-EE" w:eastAsia="et-EE"/>
              </w:rPr>
              <w:t>39</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w:t>
            </w:r>
            <w:r w:rsidR="00E7527D">
              <w:rPr>
                <w:rFonts w:ascii="Arial" w:eastAsia="Times New Roman" w:hAnsi="Arial" w:cs="Arial"/>
                <w:lang w:val="et-EE" w:eastAsia="et-EE"/>
              </w:rPr>
              <w:t>0</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3</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320</w:t>
            </w:r>
            <w:r w:rsidRPr="00127ECF">
              <w:rPr>
                <w:rFonts w:ascii="Arial" w:eastAsia="Times New Roman" w:hAnsi="Arial" w:cs="Arial"/>
                <w:lang w:val="et-EE" w:eastAsia="et-EE"/>
              </w:rPr>
              <w:t xml:space="preserve"> / 60 = </w:t>
            </w:r>
            <w:r>
              <w:rPr>
                <w:rFonts w:ascii="Arial" w:eastAsia="Times New Roman" w:hAnsi="Arial" w:cs="Arial"/>
                <w:lang w:val="et-EE" w:eastAsia="et-EE"/>
              </w:rPr>
              <w:t>5</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2880</w:t>
            </w:r>
            <w:r w:rsidRPr="00127ECF">
              <w:rPr>
                <w:rFonts w:ascii="Arial" w:eastAsia="Times New Roman" w:hAnsi="Arial" w:cs="Arial"/>
                <w:lang w:val="et-EE" w:eastAsia="et-EE"/>
              </w:rPr>
              <w:t xml:space="preserve"> / 150 = </w:t>
            </w:r>
            <w:r>
              <w:rPr>
                <w:rFonts w:ascii="Arial" w:eastAsia="Times New Roman" w:hAnsi="Arial" w:cs="Arial"/>
                <w:lang w:val="et-EE" w:eastAsia="et-EE"/>
              </w:rPr>
              <w:t>19</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24</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4</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390</w:t>
            </w:r>
            <w:r w:rsidRPr="00127ECF">
              <w:rPr>
                <w:rFonts w:ascii="Arial" w:eastAsia="Times New Roman" w:hAnsi="Arial" w:cs="Arial"/>
                <w:lang w:val="et-EE" w:eastAsia="et-EE"/>
              </w:rPr>
              <w:t xml:space="preserve"> / 60 = </w:t>
            </w:r>
            <w:r>
              <w:rPr>
                <w:rFonts w:ascii="Arial" w:eastAsia="Times New Roman" w:hAnsi="Arial" w:cs="Arial"/>
                <w:lang w:val="et-EE" w:eastAsia="et-EE"/>
              </w:rPr>
              <w:t>7</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3510</w:t>
            </w:r>
            <w:r w:rsidRPr="00127ECF">
              <w:rPr>
                <w:rFonts w:ascii="Arial" w:eastAsia="Times New Roman" w:hAnsi="Arial" w:cs="Arial"/>
                <w:lang w:val="et-EE" w:eastAsia="et-EE"/>
              </w:rPr>
              <w:t xml:space="preserve"> / 150 = </w:t>
            </w:r>
            <w:r>
              <w:rPr>
                <w:rFonts w:ascii="Arial" w:eastAsia="Times New Roman" w:hAnsi="Arial" w:cs="Arial"/>
                <w:lang w:val="et-EE" w:eastAsia="et-EE"/>
              </w:rPr>
              <w:t>23</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30</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5</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320</w:t>
            </w:r>
            <w:r w:rsidRPr="00127ECF">
              <w:rPr>
                <w:rFonts w:ascii="Arial" w:eastAsia="Times New Roman" w:hAnsi="Arial" w:cs="Arial"/>
                <w:lang w:val="et-EE" w:eastAsia="et-EE"/>
              </w:rPr>
              <w:t xml:space="preserve"> / 60 = </w:t>
            </w:r>
            <w:r>
              <w:rPr>
                <w:rFonts w:ascii="Arial" w:eastAsia="Times New Roman" w:hAnsi="Arial" w:cs="Arial"/>
                <w:lang w:val="et-EE" w:eastAsia="et-EE"/>
              </w:rPr>
              <w:t>5</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2880</w:t>
            </w:r>
            <w:r w:rsidRPr="00127ECF">
              <w:rPr>
                <w:rFonts w:ascii="Arial" w:eastAsia="Times New Roman" w:hAnsi="Arial" w:cs="Arial"/>
                <w:lang w:val="et-EE" w:eastAsia="et-EE"/>
              </w:rPr>
              <w:t xml:space="preserve"> / 150 = </w:t>
            </w:r>
            <w:r>
              <w:rPr>
                <w:rFonts w:ascii="Arial" w:eastAsia="Times New Roman" w:hAnsi="Arial" w:cs="Arial"/>
                <w:lang w:val="et-EE" w:eastAsia="et-EE"/>
              </w:rPr>
              <w:t>19</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24</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6</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320</w:t>
            </w:r>
            <w:r w:rsidRPr="00127ECF">
              <w:rPr>
                <w:rFonts w:ascii="Arial" w:eastAsia="Times New Roman" w:hAnsi="Arial" w:cs="Arial"/>
                <w:lang w:val="et-EE" w:eastAsia="et-EE"/>
              </w:rPr>
              <w:t xml:space="preserve"> / 60 = </w:t>
            </w:r>
            <w:r>
              <w:rPr>
                <w:rFonts w:ascii="Arial" w:eastAsia="Times New Roman" w:hAnsi="Arial" w:cs="Arial"/>
                <w:lang w:val="et-EE" w:eastAsia="et-EE"/>
              </w:rPr>
              <w:t>5</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2880</w:t>
            </w:r>
            <w:r w:rsidRPr="00127ECF">
              <w:rPr>
                <w:rFonts w:ascii="Arial" w:eastAsia="Times New Roman" w:hAnsi="Arial" w:cs="Arial"/>
                <w:lang w:val="et-EE" w:eastAsia="et-EE"/>
              </w:rPr>
              <w:t xml:space="preserve"> / 150 = </w:t>
            </w:r>
            <w:r>
              <w:rPr>
                <w:rFonts w:ascii="Arial" w:eastAsia="Times New Roman" w:hAnsi="Arial" w:cs="Arial"/>
                <w:lang w:val="et-EE" w:eastAsia="et-EE"/>
              </w:rPr>
              <w:t>19</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24</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7</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470</w:t>
            </w:r>
            <w:r w:rsidRPr="00127ECF">
              <w:rPr>
                <w:rFonts w:ascii="Arial" w:eastAsia="Times New Roman" w:hAnsi="Arial" w:cs="Arial"/>
                <w:lang w:val="et-EE" w:eastAsia="et-EE"/>
              </w:rPr>
              <w:t xml:space="preserve"> / 60 = </w:t>
            </w:r>
            <w:r>
              <w:rPr>
                <w:rFonts w:ascii="Arial" w:eastAsia="Times New Roman" w:hAnsi="Arial" w:cs="Arial"/>
                <w:lang w:val="et-EE" w:eastAsia="et-EE"/>
              </w:rPr>
              <w:t>8</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4220</w:t>
            </w:r>
            <w:r w:rsidRPr="00127ECF">
              <w:rPr>
                <w:rFonts w:ascii="Arial" w:eastAsia="Times New Roman" w:hAnsi="Arial" w:cs="Arial"/>
                <w:lang w:val="et-EE" w:eastAsia="et-EE"/>
              </w:rPr>
              <w:t xml:space="preserve"> / 150 = </w:t>
            </w:r>
            <w:r>
              <w:rPr>
                <w:rFonts w:ascii="Arial" w:eastAsia="Times New Roman" w:hAnsi="Arial" w:cs="Arial"/>
                <w:lang w:val="et-EE" w:eastAsia="et-EE"/>
              </w:rPr>
              <w:t>28</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36</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Pos 1</w:t>
            </w:r>
            <w:r>
              <w:rPr>
                <w:rFonts w:ascii="Arial" w:eastAsia="Times New Roman" w:hAnsi="Arial" w:cs="Arial"/>
                <w:lang w:val="et-EE" w:eastAsia="et-EE"/>
              </w:rPr>
              <w:t>8</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470</w:t>
            </w:r>
            <w:r w:rsidRPr="00127ECF">
              <w:rPr>
                <w:rFonts w:ascii="Arial" w:eastAsia="Times New Roman" w:hAnsi="Arial" w:cs="Arial"/>
                <w:lang w:val="et-EE" w:eastAsia="et-EE"/>
              </w:rPr>
              <w:t xml:space="preserve"> / 60 = </w:t>
            </w:r>
            <w:r>
              <w:rPr>
                <w:rFonts w:ascii="Arial" w:eastAsia="Times New Roman" w:hAnsi="Arial" w:cs="Arial"/>
                <w:lang w:val="et-EE" w:eastAsia="et-EE"/>
              </w:rPr>
              <w:t>8</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4220</w:t>
            </w:r>
            <w:r w:rsidRPr="00127ECF">
              <w:rPr>
                <w:rFonts w:ascii="Arial" w:eastAsia="Times New Roman" w:hAnsi="Arial" w:cs="Arial"/>
                <w:lang w:val="et-EE" w:eastAsia="et-EE"/>
              </w:rPr>
              <w:t xml:space="preserve"> / 150 = </w:t>
            </w:r>
            <w:r>
              <w:rPr>
                <w:rFonts w:ascii="Arial" w:eastAsia="Times New Roman" w:hAnsi="Arial" w:cs="Arial"/>
                <w:lang w:val="et-EE" w:eastAsia="et-EE"/>
              </w:rPr>
              <w:t>28</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36</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lastRenderedPageBreak/>
              <w:t>Pos 1</w:t>
            </w:r>
            <w:r>
              <w:rPr>
                <w:rFonts w:ascii="Arial" w:eastAsia="Times New Roman" w:hAnsi="Arial" w:cs="Arial"/>
                <w:lang w:val="et-EE" w:eastAsia="et-EE"/>
              </w:rPr>
              <w:t>9</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470</w:t>
            </w:r>
            <w:r w:rsidRPr="00127ECF">
              <w:rPr>
                <w:rFonts w:ascii="Arial" w:eastAsia="Times New Roman" w:hAnsi="Arial" w:cs="Arial"/>
                <w:lang w:val="et-EE" w:eastAsia="et-EE"/>
              </w:rPr>
              <w:t xml:space="preserve"> / 60 = </w:t>
            </w:r>
            <w:r>
              <w:rPr>
                <w:rFonts w:ascii="Arial" w:eastAsia="Times New Roman" w:hAnsi="Arial" w:cs="Arial"/>
                <w:lang w:val="et-EE" w:eastAsia="et-EE"/>
              </w:rPr>
              <w:t>8</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4220</w:t>
            </w:r>
            <w:r w:rsidRPr="00127ECF">
              <w:rPr>
                <w:rFonts w:ascii="Arial" w:eastAsia="Times New Roman" w:hAnsi="Arial" w:cs="Arial"/>
                <w:lang w:val="et-EE" w:eastAsia="et-EE"/>
              </w:rPr>
              <w:t xml:space="preserve"> / 150 = </w:t>
            </w:r>
            <w:r>
              <w:rPr>
                <w:rFonts w:ascii="Arial" w:eastAsia="Times New Roman" w:hAnsi="Arial" w:cs="Arial"/>
                <w:lang w:val="et-EE" w:eastAsia="et-EE"/>
              </w:rPr>
              <w:t>28</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36</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20</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470</w:t>
            </w:r>
            <w:r w:rsidRPr="00127ECF">
              <w:rPr>
                <w:rFonts w:ascii="Arial" w:eastAsia="Times New Roman" w:hAnsi="Arial" w:cs="Arial"/>
                <w:lang w:val="et-EE" w:eastAsia="et-EE"/>
              </w:rPr>
              <w:t xml:space="preserve"> / 60 = </w:t>
            </w:r>
            <w:r>
              <w:rPr>
                <w:rFonts w:ascii="Arial" w:eastAsia="Times New Roman" w:hAnsi="Arial" w:cs="Arial"/>
                <w:lang w:val="et-EE" w:eastAsia="et-EE"/>
              </w:rPr>
              <w:t>8</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4220</w:t>
            </w:r>
            <w:r w:rsidRPr="00127ECF">
              <w:rPr>
                <w:rFonts w:ascii="Arial" w:eastAsia="Times New Roman" w:hAnsi="Arial" w:cs="Arial"/>
                <w:lang w:val="et-EE" w:eastAsia="et-EE"/>
              </w:rPr>
              <w:t xml:space="preserve"> / 150 = </w:t>
            </w:r>
            <w:r>
              <w:rPr>
                <w:rFonts w:ascii="Arial" w:eastAsia="Times New Roman" w:hAnsi="Arial" w:cs="Arial"/>
                <w:lang w:val="et-EE" w:eastAsia="et-EE"/>
              </w:rPr>
              <w:t>28</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36</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21</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525</w:t>
            </w:r>
            <w:r w:rsidRPr="00127ECF">
              <w:rPr>
                <w:rFonts w:ascii="Arial" w:eastAsia="Times New Roman" w:hAnsi="Arial" w:cs="Arial"/>
                <w:lang w:val="et-EE" w:eastAsia="et-EE"/>
              </w:rPr>
              <w:t xml:space="preserve"> / 60 = </w:t>
            </w:r>
            <w:r>
              <w:rPr>
                <w:rFonts w:ascii="Arial" w:eastAsia="Times New Roman" w:hAnsi="Arial" w:cs="Arial"/>
                <w:lang w:val="et-EE" w:eastAsia="et-EE"/>
              </w:rPr>
              <w:t>9</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4725</w:t>
            </w:r>
            <w:r w:rsidRPr="00127ECF">
              <w:rPr>
                <w:rFonts w:ascii="Arial" w:eastAsia="Times New Roman" w:hAnsi="Arial" w:cs="Arial"/>
                <w:lang w:val="et-EE" w:eastAsia="et-EE"/>
              </w:rPr>
              <w:t xml:space="preserve"> / 150 = </w:t>
            </w:r>
            <w:r>
              <w:rPr>
                <w:rFonts w:ascii="Arial" w:eastAsia="Times New Roman" w:hAnsi="Arial" w:cs="Arial"/>
                <w:lang w:val="et-EE" w:eastAsia="et-EE"/>
              </w:rPr>
              <w:t>32</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41</w:t>
            </w:r>
          </w:p>
        </w:tc>
      </w:tr>
      <w:tr w:rsidR="005E315A" w:rsidRPr="00127ECF" w:rsidTr="00F270CE">
        <w:trPr>
          <w:tblHeader/>
        </w:trPr>
        <w:tc>
          <w:tcPr>
            <w:tcW w:w="1985" w:type="dxa"/>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Pos </w:t>
            </w:r>
            <w:r>
              <w:rPr>
                <w:rFonts w:ascii="Arial" w:eastAsia="Times New Roman" w:hAnsi="Arial" w:cs="Arial"/>
                <w:lang w:val="et-EE" w:eastAsia="et-EE"/>
              </w:rPr>
              <w:t>22</w:t>
            </w:r>
            <w:r w:rsidRPr="00127ECF">
              <w:rPr>
                <w:rFonts w:ascii="Arial" w:eastAsia="Times New Roman" w:hAnsi="Arial" w:cs="Arial"/>
                <w:lang w:val="et-EE" w:eastAsia="et-EE"/>
              </w:rPr>
              <w:t xml:space="preserve"> Äri- ja tootmishoone</w:t>
            </w:r>
          </w:p>
        </w:tc>
        <w:tc>
          <w:tcPr>
            <w:tcW w:w="3401" w:type="dxa"/>
          </w:tcPr>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Asutused 1 / 60</w:t>
            </w:r>
          </w:p>
          <w:p w:rsidR="005E315A" w:rsidRPr="00127ECF" w:rsidRDefault="005E315A" w:rsidP="000D0585">
            <w:pPr>
              <w:suppressAutoHyphens/>
              <w:autoSpaceDE w:val="0"/>
              <w:autoSpaceDN w:val="0"/>
              <w:adjustRightInd w:val="0"/>
              <w:spacing w:before="0" w:after="0"/>
              <w:rPr>
                <w:rFonts w:ascii="Arial" w:eastAsia="Times New Roman" w:hAnsi="Arial" w:cs="Arial"/>
                <w:lang w:val="et-EE" w:eastAsia="et-EE"/>
              </w:rPr>
            </w:pPr>
            <w:r w:rsidRPr="00127ECF">
              <w:rPr>
                <w:rFonts w:ascii="Arial" w:eastAsia="Times New Roman" w:hAnsi="Arial" w:cs="Arial"/>
                <w:lang w:val="et-EE" w:eastAsia="et-EE"/>
              </w:rPr>
              <w:t>Tööstusettevõte ja ladu 1 / 150</w:t>
            </w:r>
          </w:p>
        </w:tc>
        <w:tc>
          <w:tcPr>
            <w:tcW w:w="2268"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525</w:t>
            </w:r>
            <w:r w:rsidRPr="00127ECF">
              <w:rPr>
                <w:rFonts w:ascii="Arial" w:eastAsia="Times New Roman" w:hAnsi="Arial" w:cs="Arial"/>
                <w:lang w:val="et-EE" w:eastAsia="et-EE"/>
              </w:rPr>
              <w:t xml:space="preserve"> / 60 = </w:t>
            </w:r>
            <w:r>
              <w:rPr>
                <w:rFonts w:ascii="Arial" w:eastAsia="Times New Roman" w:hAnsi="Arial" w:cs="Arial"/>
                <w:lang w:val="et-EE" w:eastAsia="et-EE"/>
              </w:rPr>
              <w:t>9</w:t>
            </w: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4725</w:t>
            </w:r>
            <w:r w:rsidRPr="00127ECF">
              <w:rPr>
                <w:rFonts w:ascii="Arial" w:eastAsia="Times New Roman" w:hAnsi="Arial" w:cs="Arial"/>
                <w:lang w:val="et-EE" w:eastAsia="et-EE"/>
              </w:rPr>
              <w:t xml:space="preserve"> / 150 = </w:t>
            </w:r>
            <w:r>
              <w:rPr>
                <w:rFonts w:ascii="Arial" w:eastAsia="Times New Roman" w:hAnsi="Arial" w:cs="Arial"/>
                <w:lang w:val="et-EE" w:eastAsia="et-EE"/>
              </w:rPr>
              <w:t>32</w:t>
            </w:r>
          </w:p>
        </w:tc>
        <w:tc>
          <w:tcPr>
            <w:tcW w:w="2317" w:type="dxa"/>
          </w:tcPr>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p>
          <w:p w:rsidR="005E315A"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41</w:t>
            </w:r>
          </w:p>
        </w:tc>
      </w:tr>
      <w:tr w:rsidR="005E315A" w:rsidRPr="00127ECF" w:rsidTr="00F270CE">
        <w:trPr>
          <w:tblHeader/>
        </w:trPr>
        <w:tc>
          <w:tcPr>
            <w:tcW w:w="5386" w:type="dxa"/>
            <w:gridSpan w:val="2"/>
          </w:tcPr>
          <w:p w:rsidR="005E315A" w:rsidRPr="00127ECF" w:rsidRDefault="005E315A" w:rsidP="000D0585">
            <w:pPr>
              <w:suppressAutoHyphens/>
              <w:autoSpaceDE w:val="0"/>
              <w:autoSpaceDN w:val="0"/>
              <w:adjustRightInd w:val="0"/>
              <w:spacing w:before="0" w:after="0"/>
              <w:ind w:left="34"/>
              <w:rPr>
                <w:rFonts w:ascii="Arial" w:eastAsia="Times New Roman" w:hAnsi="Arial" w:cs="Arial"/>
                <w:lang w:val="et-EE" w:eastAsia="et-EE"/>
              </w:rPr>
            </w:pPr>
            <w:r w:rsidRPr="00127ECF">
              <w:rPr>
                <w:rFonts w:ascii="Arial" w:eastAsia="Times New Roman" w:hAnsi="Arial" w:cs="Arial"/>
                <w:lang w:val="et-EE" w:eastAsia="et-EE"/>
              </w:rPr>
              <w:t xml:space="preserve">Planeeritaval maa-alal kokku </w:t>
            </w:r>
          </w:p>
        </w:tc>
        <w:tc>
          <w:tcPr>
            <w:tcW w:w="2268" w:type="dxa"/>
          </w:tcPr>
          <w:p w:rsidR="005E315A" w:rsidRPr="00127ECF" w:rsidRDefault="005E315A" w:rsidP="000D0585">
            <w:pPr>
              <w:tabs>
                <w:tab w:val="left" w:pos="1027"/>
              </w:tabs>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10</w:t>
            </w:r>
            <w:r w:rsidR="00E7527D">
              <w:rPr>
                <w:rFonts w:ascii="Arial" w:eastAsia="Times New Roman" w:hAnsi="Arial" w:cs="Arial"/>
                <w:lang w:val="et-EE" w:eastAsia="et-EE"/>
              </w:rPr>
              <w:t>81</w:t>
            </w:r>
            <w:r w:rsidRPr="00127ECF">
              <w:rPr>
                <w:rFonts w:ascii="Arial" w:eastAsia="Times New Roman" w:hAnsi="Arial" w:cs="Arial"/>
                <w:lang w:val="et-EE" w:eastAsia="et-EE"/>
              </w:rPr>
              <w:tab/>
            </w:r>
          </w:p>
        </w:tc>
        <w:tc>
          <w:tcPr>
            <w:tcW w:w="2317" w:type="dxa"/>
          </w:tcPr>
          <w:p w:rsidR="005E315A" w:rsidRPr="00127ECF" w:rsidRDefault="005E315A" w:rsidP="000D0585">
            <w:pPr>
              <w:suppressAutoHyphens/>
              <w:autoSpaceDE w:val="0"/>
              <w:autoSpaceDN w:val="0"/>
              <w:adjustRightInd w:val="0"/>
              <w:spacing w:before="0" w:after="0"/>
              <w:jc w:val="center"/>
              <w:rPr>
                <w:rFonts w:ascii="Arial" w:eastAsia="Times New Roman" w:hAnsi="Arial" w:cs="Arial"/>
                <w:lang w:val="et-EE" w:eastAsia="et-EE"/>
              </w:rPr>
            </w:pPr>
            <w:r>
              <w:rPr>
                <w:rFonts w:ascii="Arial" w:eastAsia="Times New Roman" w:hAnsi="Arial" w:cs="Arial"/>
                <w:lang w:val="et-EE" w:eastAsia="et-EE"/>
              </w:rPr>
              <w:t>10</w:t>
            </w:r>
            <w:r w:rsidR="00E7527D">
              <w:rPr>
                <w:rFonts w:ascii="Arial" w:eastAsia="Times New Roman" w:hAnsi="Arial" w:cs="Arial"/>
                <w:lang w:val="et-EE" w:eastAsia="et-EE"/>
              </w:rPr>
              <w:t>81</w:t>
            </w:r>
          </w:p>
        </w:tc>
      </w:tr>
    </w:tbl>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7"/>
        </w:numPr>
        <w:tabs>
          <w:tab w:val="left" w:pos="426"/>
        </w:tabs>
        <w:jc w:val="both"/>
        <w:rPr>
          <w:rFonts w:cs="Arial"/>
          <w:szCs w:val="22"/>
          <w:lang w:val="et-EE"/>
        </w:rPr>
      </w:pPr>
      <w:bookmarkStart w:id="32" w:name="_Toc497647811"/>
      <w:bookmarkStart w:id="33" w:name="_Toc75854591"/>
      <w:r w:rsidRPr="00127ECF">
        <w:rPr>
          <w:rFonts w:cs="Arial"/>
          <w:szCs w:val="22"/>
          <w:lang w:val="et-EE"/>
        </w:rPr>
        <w:t>Haljastuse ja heakorra põhimõtted</w:t>
      </w:r>
      <w:bookmarkEnd w:id="32"/>
      <w:bookmarkEnd w:id="33"/>
    </w:p>
    <w:p w:rsidR="005B18C7" w:rsidRPr="00127ECF" w:rsidRDefault="005B18C7" w:rsidP="000D0585">
      <w:pPr>
        <w:spacing w:before="0" w:after="0"/>
        <w:jc w:val="both"/>
        <w:rPr>
          <w:rFonts w:ascii="Arial" w:hAnsi="Arial" w:cs="Arial"/>
          <w:lang w:val="et-EE"/>
        </w:rPr>
      </w:pPr>
      <w:r w:rsidRPr="00127ECF">
        <w:rPr>
          <w:rFonts w:ascii="Arial" w:hAnsi="Arial" w:cs="Arial"/>
          <w:lang w:val="et-EE"/>
        </w:rPr>
        <w:t>Äri</w:t>
      </w:r>
      <w:r w:rsidR="00D72EA2" w:rsidRPr="00127ECF">
        <w:rPr>
          <w:rFonts w:ascii="Arial" w:hAnsi="Arial" w:cs="Arial"/>
          <w:lang w:val="et-EE"/>
        </w:rPr>
        <w:t>-</w:t>
      </w:r>
      <w:r w:rsidRPr="00127ECF">
        <w:rPr>
          <w:rFonts w:ascii="Arial" w:hAnsi="Arial" w:cs="Arial"/>
          <w:lang w:val="et-EE"/>
        </w:rPr>
        <w:t xml:space="preserve"> ja tootmishoonetel on minimaalne haljastuse (murupind) protsent krundi pinnast on </w:t>
      </w:r>
      <w:r w:rsidR="00404FF0" w:rsidRPr="00127ECF">
        <w:rPr>
          <w:rFonts w:ascii="Arial" w:hAnsi="Arial" w:cs="Arial"/>
          <w:lang w:val="et-EE"/>
        </w:rPr>
        <w:t>15</w:t>
      </w:r>
      <w:r w:rsidRPr="00127ECF">
        <w:rPr>
          <w:rFonts w:ascii="Arial" w:hAnsi="Arial" w:cs="Arial"/>
          <w:lang w:val="et-EE"/>
        </w:rPr>
        <w:t xml:space="preserve">% ning </w:t>
      </w:r>
      <w:r w:rsidR="003E0ADD">
        <w:rPr>
          <w:rFonts w:ascii="Arial" w:hAnsi="Arial" w:cs="Arial"/>
          <w:lang w:val="et-EE"/>
        </w:rPr>
        <w:t xml:space="preserve">krundi </w:t>
      </w:r>
      <w:r w:rsidRPr="00127ECF">
        <w:rPr>
          <w:rFonts w:ascii="Arial" w:hAnsi="Arial" w:cs="Arial"/>
          <w:lang w:val="et-EE"/>
        </w:rPr>
        <w:t xml:space="preserve">iga </w:t>
      </w:r>
      <w:r w:rsidR="00404FF0" w:rsidRPr="00127ECF">
        <w:rPr>
          <w:rFonts w:ascii="Arial" w:hAnsi="Arial" w:cs="Arial"/>
          <w:lang w:val="et-EE"/>
        </w:rPr>
        <w:t>8</w:t>
      </w:r>
      <w:r w:rsidRPr="00127ECF">
        <w:rPr>
          <w:rFonts w:ascii="Arial" w:hAnsi="Arial" w:cs="Arial"/>
          <w:lang w:val="et-EE"/>
        </w:rPr>
        <w:t>00 m</w:t>
      </w:r>
      <w:r w:rsidRPr="00127ECF">
        <w:rPr>
          <w:rFonts w:ascii="Arial" w:hAnsi="Arial" w:cs="Arial"/>
          <w:vertAlign w:val="superscript"/>
          <w:lang w:val="et-EE"/>
        </w:rPr>
        <w:t>2</w:t>
      </w:r>
      <w:r w:rsidRPr="00127ECF">
        <w:rPr>
          <w:rFonts w:ascii="Arial" w:hAnsi="Arial" w:cs="Arial"/>
          <w:lang w:val="et-EE"/>
        </w:rPr>
        <w:t xml:space="preserve"> kohta tuleb ette näha 1 puu</w:t>
      </w:r>
      <w:r w:rsidR="00EA3639" w:rsidRPr="00127ECF">
        <w:rPr>
          <w:rFonts w:ascii="Arial" w:hAnsi="Arial" w:cs="Arial"/>
          <w:lang w:val="et-EE"/>
        </w:rPr>
        <w:t>, mille täiskasvamise kõrgus on 10 m.</w:t>
      </w:r>
      <w:r w:rsidRPr="00127ECF">
        <w:rPr>
          <w:rFonts w:ascii="Arial" w:eastAsia="Arial" w:hAnsi="Arial" w:cs="Arial"/>
          <w:lang w:val="et-EE"/>
        </w:rPr>
        <w:t xml:space="preserve"> </w:t>
      </w:r>
      <w:r w:rsidR="00AA3A58">
        <w:rPr>
          <w:rFonts w:ascii="Arial" w:eastAsia="Arial" w:hAnsi="Arial" w:cs="Arial"/>
          <w:lang w:val="et-EE"/>
        </w:rPr>
        <w:t xml:space="preserve">Elamute kontaktvööndis peab 40% haljastusest olema kaetud kõrghaljastusega. </w:t>
      </w:r>
      <w:r w:rsidR="00404FF0" w:rsidRPr="00127ECF">
        <w:rPr>
          <w:rFonts w:ascii="Arial" w:eastAsia="Arial" w:hAnsi="Arial" w:cs="Arial"/>
          <w:lang w:val="et-EE"/>
        </w:rPr>
        <w:t xml:space="preserve">Olemasolevate elamumaa </w:t>
      </w:r>
      <w:r w:rsidR="00404FF0" w:rsidRPr="00127ECF">
        <w:rPr>
          <w:rFonts w:ascii="Arial" w:hAnsi="Arial" w:cs="Arial"/>
          <w:lang w:val="et-EE"/>
        </w:rPr>
        <w:t>sihtotstarbega katastriüksuste</w:t>
      </w:r>
      <w:r w:rsidRPr="00127ECF">
        <w:rPr>
          <w:rFonts w:ascii="Arial" w:hAnsi="Arial" w:cs="Arial"/>
          <w:lang w:val="et-EE"/>
        </w:rPr>
        <w:t xml:space="preserve"> ja </w:t>
      </w:r>
      <w:r w:rsidR="00404FF0" w:rsidRPr="00127ECF">
        <w:rPr>
          <w:rFonts w:ascii="Arial" w:hAnsi="Arial" w:cs="Arial"/>
          <w:lang w:val="et-EE"/>
        </w:rPr>
        <w:t>planeeritud</w:t>
      </w:r>
      <w:r w:rsidRPr="00127ECF">
        <w:rPr>
          <w:rFonts w:ascii="Arial" w:hAnsi="Arial" w:cs="Arial"/>
          <w:lang w:val="et-EE"/>
        </w:rPr>
        <w:t xml:space="preserve"> kruntide piirile </w:t>
      </w:r>
      <w:r w:rsidR="00404FF0" w:rsidRPr="00127ECF">
        <w:rPr>
          <w:rFonts w:ascii="Arial" w:hAnsi="Arial" w:cs="Arial"/>
          <w:lang w:val="et-EE"/>
        </w:rPr>
        <w:t>on ette nähtud</w:t>
      </w:r>
      <w:r w:rsidRPr="00127ECF">
        <w:rPr>
          <w:rFonts w:ascii="Arial" w:hAnsi="Arial" w:cs="Arial"/>
          <w:lang w:val="et-EE"/>
        </w:rPr>
        <w:t xml:space="preserve"> </w:t>
      </w:r>
      <w:r w:rsidR="00404FF0" w:rsidRPr="00127ECF">
        <w:rPr>
          <w:rFonts w:ascii="Arial" w:hAnsi="Arial" w:cs="Arial"/>
          <w:lang w:val="et-EE"/>
        </w:rPr>
        <w:t>kohustuslik</w:t>
      </w:r>
      <w:r w:rsidR="00127ECF" w:rsidRPr="00127ECF">
        <w:rPr>
          <w:rFonts w:ascii="Arial" w:hAnsi="Arial" w:cs="Arial"/>
          <w:lang w:val="et-EE"/>
        </w:rPr>
        <w:t xml:space="preserve"> kõrghaljastuse puhver.</w:t>
      </w:r>
    </w:p>
    <w:p w:rsidR="00127ECF" w:rsidRPr="00127ECF" w:rsidRDefault="00127ECF" w:rsidP="000D0585">
      <w:pPr>
        <w:spacing w:before="0" w:after="0"/>
        <w:jc w:val="both"/>
        <w:rPr>
          <w:rFonts w:ascii="Arial" w:hAnsi="Arial" w:cs="Arial"/>
          <w:lang w:val="et-EE"/>
        </w:rPr>
      </w:pPr>
    </w:p>
    <w:p w:rsidR="005B18C7" w:rsidRPr="00127ECF" w:rsidRDefault="005B18C7" w:rsidP="000D0585">
      <w:pPr>
        <w:tabs>
          <w:tab w:val="center" w:pos="3829"/>
          <w:tab w:val="right" w:pos="8149"/>
        </w:tabs>
        <w:autoSpaceDE w:val="0"/>
        <w:spacing w:before="0" w:after="0"/>
        <w:jc w:val="both"/>
        <w:rPr>
          <w:rFonts w:ascii="Arial" w:eastAsia="Arial" w:hAnsi="Arial" w:cs="Arial"/>
          <w:lang w:val="et-EE"/>
        </w:rPr>
      </w:pPr>
      <w:r w:rsidRPr="00127ECF">
        <w:rPr>
          <w:rFonts w:ascii="Arial" w:eastAsia="Arial" w:hAnsi="Arial" w:cs="Arial"/>
          <w:lang w:val="et-EE"/>
        </w:rPr>
        <w:t>Põhijoonise</w:t>
      </w:r>
      <w:r w:rsidR="002521A9" w:rsidRPr="00127ECF">
        <w:rPr>
          <w:rFonts w:ascii="Arial" w:eastAsia="Arial" w:hAnsi="Arial" w:cs="Arial"/>
          <w:lang w:val="et-EE"/>
        </w:rPr>
        <w:t xml:space="preserve"> eskiisi</w:t>
      </w:r>
      <w:r w:rsidRPr="00127ECF">
        <w:rPr>
          <w:rFonts w:ascii="Arial" w:eastAsia="Arial" w:hAnsi="Arial" w:cs="Arial"/>
          <w:lang w:val="et-EE"/>
        </w:rPr>
        <w:t>l on näidatud planeeritava haljastuse ligikaudne asukoht. Täpne uue haljastuse asukoht lahendatakse ehitusprojekti staadiumis. Hoonete ja tehnovõrkude projekteerimisel tuleb tagada istutatavate puude ning ehitiste vahelised kujad vastavalt EVS 843:2016 tabeli 10.2 nõuetele.</w:t>
      </w:r>
    </w:p>
    <w:p w:rsidR="005B18C7" w:rsidRPr="00127ECF" w:rsidRDefault="005B18C7" w:rsidP="000D0585">
      <w:pPr>
        <w:tabs>
          <w:tab w:val="center" w:pos="3829"/>
          <w:tab w:val="right" w:pos="8149"/>
        </w:tabs>
        <w:autoSpaceDE w:val="0"/>
        <w:spacing w:before="0" w:after="0"/>
        <w:jc w:val="both"/>
        <w:rPr>
          <w:rFonts w:ascii="Arial" w:eastAsia="Arial" w:hAnsi="Arial" w:cs="Arial"/>
          <w:lang w:val="et-EE"/>
        </w:rPr>
      </w:pPr>
      <w:r w:rsidRPr="00127ECF">
        <w:rPr>
          <w:rFonts w:ascii="Arial" w:eastAsia="Arial" w:hAnsi="Arial" w:cs="Arial"/>
          <w:lang w:val="et-EE"/>
        </w:rPr>
        <w:t>Likvideeritava kasvupinnase käitlemine peab toimuma vastavalt jäätmehoolduseeskirjadele.</w:t>
      </w:r>
    </w:p>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7"/>
        </w:numPr>
        <w:tabs>
          <w:tab w:val="left" w:pos="426"/>
        </w:tabs>
        <w:jc w:val="both"/>
        <w:rPr>
          <w:rFonts w:cs="Arial"/>
          <w:szCs w:val="22"/>
          <w:lang w:val="et-EE"/>
        </w:rPr>
      </w:pPr>
      <w:bookmarkStart w:id="34" w:name="_Toc497647812"/>
      <w:bookmarkStart w:id="35" w:name="_Toc75854592"/>
      <w:r w:rsidRPr="00127ECF">
        <w:rPr>
          <w:rFonts w:cs="Arial"/>
          <w:szCs w:val="22"/>
          <w:lang w:val="et-EE"/>
        </w:rPr>
        <w:t>Vertikaalplaneerimine</w:t>
      </w:r>
      <w:bookmarkEnd w:id="34"/>
      <w:bookmarkEnd w:id="35"/>
    </w:p>
    <w:p w:rsidR="00EA3639" w:rsidRPr="00127ECF" w:rsidRDefault="00EA3639" w:rsidP="000D0585">
      <w:pPr>
        <w:spacing w:before="0" w:after="0"/>
        <w:jc w:val="both"/>
        <w:rPr>
          <w:rFonts w:ascii="Arial" w:hAnsi="Arial" w:cs="Arial"/>
          <w:lang w:val="et-EE"/>
        </w:rPr>
      </w:pPr>
      <w:r w:rsidRPr="00127ECF">
        <w:rPr>
          <w:rFonts w:ascii="Arial" w:eastAsia="Arial" w:hAnsi="Arial" w:cs="Arial"/>
          <w:lang w:val="et-EE"/>
        </w:rPr>
        <w:t>Vertikaalplaneerimine lahendatakse hoone ehitusprojekti staadiumis ja lahendusega tuleb tagada, et sademevesi ei valguks kõrval maaüksustele.</w:t>
      </w:r>
    </w:p>
    <w:p w:rsidR="00E81250" w:rsidRPr="00127ECF" w:rsidRDefault="00E81250" w:rsidP="000D0585">
      <w:pPr>
        <w:spacing w:before="0" w:after="0"/>
        <w:jc w:val="both"/>
        <w:rPr>
          <w:rFonts w:ascii="Arial" w:hAnsi="Arial" w:cs="Arial"/>
          <w:lang w:val="et-EE"/>
        </w:rPr>
      </w:pPr>
    </w:p>
    <w:p w:rsidR="00E81250" w:rsidRPr="00127ECF" w:rsidRDefault="00E81250" w:rsidP="000D0585">
      <w:pPr>
        <w:pStyle w:val="Heading2"/>
        <w:numPr>
          <w:ilvl w:val="1"/>
          <w:numId w:val="7"/>
        </w:numPr>
        <w:tabs>
          <w:tab w:val="left" w:pos="426"/>
        </w:tabs>
        <w:jc w:val="both"/>
        <w:rPr>
          <w:rFonts w:cs="Arial"/>
          <w:szCs w:val="22"/>
          <w:lang w:val="et-EE"/>
        </w:rPr>
      </w:pPr>
      <w:bookmarkStart w:id="36" w:name="_Toc497647813"/>
      <w:bookmarkStart w:id="37" w:name="_Toc75854593"/>
      <w:r w:rsidRPr="00127ECF">
        <w:rPr>
          <w:rFonts w:cs="Arial"/>
          <w:szCs w:val="22"/>
          <w:lang w:val="et-EE"/>
        </w:rPr>
        <w:t>Tuleohutusnõuded</w:t>
      </w:r>
      <w:bookmarkEnd w:id="36"/>
      <w:bookmarkEnd w:id="37"/>
    </w:p>
    <w:p w:rsidR="00EA3639" w:rsidRPr="00127ECF" w:rsidRDefault="00EA3639" w:rsidP="000D0585">
      <w:pPr>
        <w:spacing w:before="0" w:after="0"/>
        <w:jc w:val="both"/>
        <w:rPr>
          <w:rFonts w:ascii="Arial" w:hAnsi="Arial" w:cs="Arial"/>
          <w:lang w:val="et-EE"/>
        </w:rPr>
      </w:pPr>
      <w:r w:rsidRPr="00127ECF">
        <w:rPr>
          <w:rFonts w:ascii="Arial" w:hAnsi="Arial" w:cs="Arial"/>
          <w:lang w:val="et-EE"/>
        </w:rPr>
        <w:t>Nõuded ja meetmed on määratud siseministri 30.03.2017 määruse nr 17 „Ehitisele esitatavad tuleohutusnõuded ja nõuded tuletõrje veevarustusele” alusel ning Eesti standard EVS 812-7:2008/AC:2016 „Ehitiste tuleohutus. Osa 7: Ehitistele esitatava põhinõude, tuleohutusnõude tagamine projekteerimise ja ehitamise käigus</w:t>
      </w:r>
      <w:r w:rsidR="006B5D8A">
        <w:rPr>
          <w:rFonts w:ascii="Arial" w:hAnsi="Arial" w:cs="Arial"/>
          <w:lang w:val="et-EE"/>
        </w:rPr>
        <w:t>”</w:t>
      </w:r>
      <w:r w:rsidRPr="00127ECF">
        <w:rPr>
          <w:rFonts w:ascii="Arial" w:hAnsi="Arial" w:cs="Arial"/>
          <w:lang w:val="et-EE"/>
        </w:rPr>
        <w:t>. Lisaks tuleb projekteerimisel lähtuda sellel ajahetkel kehtivatest standarditest, määrustest ja seadustest.</w:t>
      </w:r>
    </w:p>
    <w:p w:rsidR="00127ECF" w:rsidRPr="00127ECF" w:rsidRDefault="00127ECF" w:rsidP="000D0585">
      <w:pPr>
        <w:spacing w:before="0" w:after="0"/>
        <w:jc w:val="both"/>
        <w:rPr>
          <w:rFonts w:ascii="Arial" w:hAnsi="Arial" w:cs="Arial"/>
          <w:lang w:val="et-EE"/>
        </w:rPr>
      </w:pPr>
    </w:p>
    <w:p w:rsidR="00023FE0" w:rsidRPr="00127ECF" w:rsidRDefault="00EA3639" w:rsidP="000D0585">
      <w:pPr>
        <w:spacing w:before="0" w:after="0"/>
        <w:jc w:val="both"/>
        <w:rPr>
          <w:rFonts w:ascii="Arial" w:hAnsi="Arial" w:cs="Arial"/>
          <w:lang w:val="et-EE"/>
        </w:rPr>
      </w:pPr>
      <w:r w:rsidRPr="00127ECF">
        <w:rPr>
          <w:rFonts w:ascii="Arial" w:hAnsi="Arial" w:cs="Arial"/>
          <w:lang w:val="et-EE"/>
        </w:rPr>
        <w:t xml:space="preserve">Tuleohutusest tulenevalt on hoonete vaheline minimaalne vahekagus ette nähtud </w:t>
      </w:r>
      <w:smartTag w:uri="urn:schemas-microsoft-com:office:smarttags" w:element="metricconverter">
        <w:smartTagPr>
          <w:attr w:name="ProductID" w:val="8 m"/>
        </w:smartTagPr>
        <w:r w:rsidRPr="00127ECF">
          <w:rPr>
            <w:rFonts w:ascii="Arial" w:hAnsi="Arial" w:cs="Arial"/>
            <w:lang w:val="et-EE"/>
          </w:rPr>
          <w:t>8 m</w:t>
        </w:r>
      </w:smartTag>
      <w:r w:rsidRPr="00127ECF">
        <w:rPr>
          <w:rFonts w:ascii="Arial" w:hAnsi="Arial" w:cs="Arial"/>
          <w:lang w:val="et-EE"/>
        </w:rPr>
        <w:t xml:space="preserve">. Hoonete rajamisel kinnistu piirile lähemale kui </w:t>
      </w:r>
      <w:smartTag w:uri="urn:schemas-microsoft-com:office:smarttags" w:element="metricconverter">
        <w:smartTagPr>
          <w:attr w:name="ProductID" w:val="4 m"/>
        </w:smartTagPr>
        <w:r w:rsidRPr="00127ECF">
          <w:rPr>
            <w:rFonts w:ascii="Arial" w:hAnsi="Arial" w:cs="Arial"/>
            <w:lang w:val="et-EE"/>
          </w:rPr>
          <w:t>4 m</w:t>
        </w:r>
      </w:smartTag>
      <w:r w:rsidRPr="00127ECF">
        <w:rPr>
          <w:rFonts w:ascii="Arial" w:hAnsi="Arial" w:cs="Arial"/>
          <w:lang w:val="et-EE"/>
        </w:rPr>
        <w:t xml:space="preserve"> on vajalik sõlmida kinnistuomanike vahel vastav kokkulepe Põhijoonise</w:t>
      </w:r>
      <w:r w:rsidR="002521A9" w:rsidRPr="00127ECF">
        <w:rPr>
          <w:rFonts w:ascii="Arial" w:hAnsi="Arial" w:cs="Arial"/>
          <w:lang w:val="et-EE"/>
        </w:rPr>
        <w:t xml:space="preserve"> eskiisi</w:t>
      </w:r>
      <w:r w:rsidRPr="00127ECF">
        <w:rPr>
          <w:rFonts w:ascii="Arial" w:hAnsi="Arial" w:cs="Arial"/>
          <w:lang w:val="et-EE"/>
        </w:rPr>
        <w:t>l on näidatud lubatud hoonestusala. Planeeritavate hoonete tulepüsivusklass määratakse hoone ehitusprojekti koostamise käigus. Päästemeeskonnale peab olema tagatud päästetööde tegemiseks piisav juurdepääs tulekahju kustutamiseks ettenähtud päästevahenditega.</w:t>
      </w:r>
      <w:bookmarkStart w:id="38" w:name="_Toc497647814"/>
    </w:p>
    <w:p w:rsidR="004412F9" w:rsidRPr="00127ECF" w:rsidRDefault="004412F9" w:rsidP="000D0585">
      <w:pPr>
        <w:spacing w:before="0" w:after="0"/>
        <w:jc w:val="both"/>
        <w:rPr>
          <w:rFonts w:ascii="Arial" w:hAnsi="Arial" w:cs="Arial"/>
          <w:lang w:val="et-EE"/>
        </w:rPr>
      </w:pPr>
    </w:p>
    <w:p w:rsidR="00E81250" w:rsidRPr="00127ECF" w:rsidRDefault="00023FE0" w:rsidP="000D0585">
      <w:pPr>
        <w:pStyle w:val="Heading2"/>
        <w:numPr>
          <w:ilvl w:val="1"/>
          <w:numId w:val="7"/>
        </w:numPr>
        <w:tabs>
          <w:tab w:val="left" w:pos="426"/>
        </w:tabs>
        <w:ind w:left="550" w:hanging="550"/>
        <w:jc w:val="both"/>
        <w:rPr>
          <w:rFonts w:cs="Arial"/>
          <w:szCs w:val="22"/>
          <w:lang w:val="et-EE"/>
        </w:rPr>
      </w:pPr>
      <w:bookmarkStart w:id="39" w:name="_Toc75854594"/>
      <w:bookmarkEnd w:id="38"/>
      <w:r w:rsidRPr="00127ECF">
        <w:rPr>
          <w:rFonts w:cs="Arial"/>
          <w:szCs w:val="22"/>
          <w:lang w:val="et-EE"/>
        </w:rPr>
        <w:t>Tehnovõrkude lahendus</w:t>
      </w:r>
      <w:bookmarkEnd w:id="39"/>
      <w:r w:rsidR="0001524A" w:rsidRPr="00127ECF">
        <w:rPr>
          <w:rFonts w:cs="Arial"/>
          <w:szCs w:val="22"/>
          <w:lang w:val="et-EE"/>
        </w:rPr>
        <w:t xml:space="preserve"> </w:t>
      </w:r>
    </w:p>
    <w:p w:rsidR="00EA3639" w:rsidRPr="00127ECF" w:rsidRDefault="00EA3639" w:rsidP="000D0585">
      <w:pPr>
        <w:spacing w:before="0" w:after="0"/>
        <w:jc w:val="both"/>
        <w:rPr>
          <w:rFonts w:ascii="Arial" w:hAnsi="Arial" w:cs="Arial"/>
          <w:lang w:val="et-EE" w:eastAsia="ar-SA"/>
        </w:rPr>
      </w:pPr>
      <w:r w:rsidRPr="00127ECF">
        <w:rPr>
          <w:rFonts w:ascii="Arial" w:hAnsi="Arial" w:cs="Arial"/>
          <w:lang w:val="et-EE" w:eastAsia="ar-SA"/>
        </w:rPr>
        <w:t>Tehnovõrkudelahendus koostatakse planeerimise järgmises etapis, arvestades olemasolevat olukorda, planeerimislahendust ja sellest tulenevaid vajadusi ning tehnovõrkude valdajate või vastavat teenust</w:t>
      </w:r>
      <w:r w:rsidR="00251F90" w:rsidRPr="00127ECF">
        <w:rPr>
          <w:rFonts w:ascii="Arial" w:hAnsi="Arial" w:cs="Arial"/>
          <w:lang w:val="et-EE" w:eastAsia="ar-SA"/>
        </w:rPr>
        <w:t xml:space="preserve"> </w:t>
      </w:r>
      <w:r w:rsidRPr="00127ECF">
        <w:rPr>
          <w:rFonts w:ascii="Arial" w:hAnsi="Arial" w:cs="Arial"/>
          <w:lang w:val="et-EE" w:eastAsia="ar-SA"/>
        </w:rPr>
        <w:t>osutavate ettevõtete poolt väljastatud tehniliste tingimustega.</w:t>
      </w:r>
    </w:p>
    <w:p w:rsidR="002073C3" w:rsidRPr="00127ECF" w:rsidRDefault="002073C3" w:rsidP="000D0585">
      <w:pPr>
        <w:spacing w:before="0" w:after="0"/>
        <w:jc w:val="both"/>
        <w:rPr>
          <w:rFonts w:ascii="Arial" w:hAnsi="Arial" w:cs="Arial"/>
          <w:lang w:val="et-EE" w:eastAsia="ar-SA"/>
        </w:rPr>
      </w:pPr>
    </w:p>
    <w:p w:rsidR="00EA3639" w:rsidRPr="00127ECF" w:rsidRDefault="00EA3639" w:rsidP="000D0585">
      <w:pPr>
        <w:pStyle w:val="Heading2"/>
        <w:numPr>
          <w:ilvl w:val="1"/>
          <w:numId w:val="7"/>
        </w:numPr>
        <w:tabs>
          <w:tab w:val="left" w:pos="426"/>
        </w:tabs>
        <w:jc w:val="both"/>
        <w:rPr>
          <w:rFonts w:cs="Arial"/>
          <w:szCs w:val="22"/>
          <w:lang w:val="et-EE"/>
        </w:rPr>
      </w:pPr>
      <w:bookmarkStart w:id="40" w:name="_Toc75854595"/>
      <w:r w:rsidRPr="00127ECF">
        <w:rPr>
          <w:rFonts w:cs="Arial"/>
          <w:szCs w:val="22"/>
          <w:lang w:val="et-EE"/>
        </w:rPr>
        <w:t>Meetmed kuritegevuse ennetamiseks</w:t>
      </w:r>
      <w:bookmarkEnd w:id="40"/>
    </w:p>
    <w:p w:rsidR="00EA3639" w:rsidRPr="00127ECF" w:rsidRDefault="00EA3639" w:rsidP="000D0585">
      <w:pPr>
        <w:spacing w:before="0" w:after="0"/>
        <w:jc w:val="both"/>
        <w:rPr>
          <w:rFonts w:ascii="Arial" w:hAnsi="Arial" w:cs="Arial"/>
          <w:lang w:val="et-EE"/>
        </w:rPr>
      </w:pPr>
      <w:r w:rsidRPr="00127ECF">
        <w:rPr>
          <w:rFonts w:ascii="Arial" w:hAnsi="Arial"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nähtavus</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juurdepääsuvõimalus</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territoriaalsus</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atraktiivsus</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vastupidavus</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valgustatus</w:t>
      </w:r>
    </w:p>
    <w:p w:rsidR="00127ECF" w:rsidRDefault="00127ECF" w:rsidP="000D0585">
      <w:pPr>
        <w:spacing w:before="0" w:after="0"/>
        <w:jc w:val="both"/>
        <w:rPr>
          <w:rFonts w:ascii="Arial" w:hAnsi="Arial" w:cs="Arial"/>
          <w:lang w:val="et-EE"/>
        </w:rPr>
      </w:pPr>
    </w:p>
    <w:p w:rsidR="00FD40CC" w:rsidRPr="00127ECF" w:rsidRDefault="00FD40CC" w:rsidP="000D0585">
      <w:pPr>
        <w:spacing w:before="0" w:after="0"/>
        <w:jc w:val="both"/>
        <w:rPr>
          <w:rFonts w:ascii="Arial" w:hAnsi="Arial" w:cs="Arial"/>
          <w:lang w:val="et-EE"/>
        </w:rPr>
      </w:pPr>
    </w:p>
    <w:p w:rsidR="00EA3639" w:rsidRPr="00127ECF" w:rsidRDefault="00EA3639" w:rsidP="000D0585">
      <w:pPr>
        <w:spacing w:before="0" w:after="0"/>
        <w:jc w:val="both"/>
        <w:rPr>
          <w:rFonts w:ascii="Arial" w:hAnsi="Arial" w:cs="Arial"/>
          <w:lang w:val="et-EE"/>
        </w:rPr>
      </w:pPr>
      <w:r w:rsidRPr="00127ECF">
        <w:rPr>
          <w:rFonts w:ascii="Arial" w:hAnsi="Arial" w:cs="Arial"/>
          <w:lang w:val="et-EE"/>
        </w:rPr>
        <w:lastRenderedPageBreak/>
        <w:t>Käesolev planeering soovitab:</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kinnistu valgustada ja heakorrastada</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tagada hea nähtavus</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parkida sõidukid oma krundile</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kasutada vastupidavaid materjale</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paigaldada selged viidad</w:t>
      </w:r>
    </w:p>
    <w:p w:rsidR="00EA3639" w:rsidRPr="00127ECF" w:rsidRDefault="00EA3639" w:rsidP="000D0585">
      <w:pPr>
        <w:numPr>
          <w:ilvl w:val="0"/>
          <w:numId w:val="21"/>
        </w:numPr>
        <w:tabs>
          <w:tab w:val="clear" w:pos="435"/>
          <w:tab w:val="left" w:pos="420"/>
        </w:tabs>
        <w:suppressAutoHyphens/>
        <w:spacing w:before="0" w:after="0"/>
        <w:ind w:left="420"/>
        <w:jc w:val="both"/>
        <w:rPr>
          <w:rFonts w:ascii="Arial" w:hAnsi="Arial" w:cs="Arial"/>
          <w:lang w:val="et-EE"/>
        </w:rPr>
      </w:pPr>
      <w:r w:rsidRPr="00127ECF">
        <w:rPr>
          <w:rFonts w:ascii="Arial" w:hAnsi="Arial" w:cs="Arial"/>
          <w:lang w:val="et-EE"/>
        </w:rPr>
        <w:t>selgelt eristatavad juurdepääsud.</w:t>
      </w:r>
    </w:p>
    <w:p w:rsidR="00127ECF" w:rsidRPr="00127ECF" w:rsidRDefault="00127ECF" w:rsidP="000D0585">
      <w:pPr>
        <w:suppressAutoHyphens/>
        <w:spacing w:before="0" w:after="0"/>
        <w:jc w:val="both"/>
        <w:rPr>
          <w:rFonts w:ascii="Arial" w:hAnsi="Arial" w:cs="Arial"/>
          <w:lang w:val="et-EE"/>
        </w:rPr>
      </w:pPr>
    </w:p>
    <w:p w:rsidR="00EA3639" w:rsidRPr="00127ECF" w:rsidRDefault="00EA3639" w:rsidP="000D0585">
      <w:pPr>
        <w:pStyle w:val="Heading2"/>
        <w:numPr>
          <w:ilvl w:val="1"/>
          <w:numId w:val="7"/>
        </w:numPr>
        <w:tabs>
          <w:tab w:val="left" w:pos="426"/>
        </w:tabs>
        <w:jc w:val="both"/>
        <w:rPr>
          <w:rFonts w:cs="Arial"/>
          <w:szCs w:val="22"/>
          <w:lang w:val="et-EE"/>
        </w:rPr>
      </w:pPr>
      <w:bookmarkStart w:id="41" w:name="_Toc75854596"/>
      <w:r w:rsidRPr="00127ECF">
        <w:rPr>
          <w:rFonts w:cs="Arial"/>
          <w:szCs w:val="22"/>
          <w:lang w:val="et-EE"/>
        </w:rPr>
        <w:t>Jäätmete prognoos ja käitlemine</w:t>
      </w:r>
      <w:bookmarkEnd w:id="41"/>
    </w:p>
    <w:bookmarkEnd w:id="2"/>
    <w:p w:rsidR="00127ECF" w:rsidRPr="00127ECF" w:rsidRDefault="00D50F23" w:rsidP="000D0585">
      <w:pPr>
        <w:spacing w:before="0"/>
        <w:jc w:val="both"/>
        <w:rPr>
          <w:rFonts w:ascii="Arial" w:hAnsi="Arial" w:cs="Arial"/>
          <w:lang w:val="et-EE"/>
        </w:rPr>
      </w:pPr>
      <w:r w:rsidRPr="00127ECF">
        <w:rPr>
          <w:rFonts w:ascii="Arial" w:hAnsi="Arial" w:cs="Arial"/>
          <w:lang w:val="et-EE"/>
        </w:rPr>
        <w:t>Jäätmekäitlus korraldada vastavalt Rae Vallavolikogu 19.03.2013 määrusele nr 99 „Rae valla jäätmehoolduseeskiri” ja jäätmeseadusele.</w:t>
      </w:r>
    </w:p>
    <w:p w:rsidR="00127ECF" w:rsidRPr="00127ECF" w:rsidRDefault="00D50F23" w:rsidP="000D0585">
      <w:pPr>
        <w:spacing w:before="0"/>
        <w:jc w:val="both"/>
        <w:rPr>
          <w:rFonts w:ascii="Arial" w:hAnsi="Arial" w:cs="Arial"/>
          <w:lang w:val="et-EE"/>
        </w:rPr>
      </w:pPr>
      <w:r w:rsidRPr="00127ECF">
        <w:rPr>
          <w:rFonts w:ascii="Arial" w:hAnsi="Arial" w:cs="Arial"/>
          <w:lang w:val="et-EE"/>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rsidR="00955A78" w:rsidRPr="00127ECF" w:rsidRDefault="00D50F23" w:rsidP="000D0585">
      <w:pPr>
        <w:spacing w:before="0" w:after="0"/>
        <w:jc w:val="both"/>
        <w:rPr>
          <w:rFonts w:ascii="Arial" w:hAnsi="Arial" w:cs="Arial"/>
          <w:lang w:val="et-EE"/>
        </w:rPr>
      </w:pPr>
      <w:r w:rsidRPr="00127ECF">
        <w:rPr>
          <w:rFonts w:ascii="Arial" w:hAnsi="Arial" w:cs="Arial"/>
          <w:lang w:val="et-EE"/>
        </w:rPr>
        <w:t>Ehitus- ja lammutusjäätmete käitlemisel tuleb lähtuda Rae Vallavolikogu 19.03.2013 määruse nr 99 Rae valla jäätmehoolduseeskirja 3. peatükk „Ehitus- ja lammutusjäätmete käitlemise kord” esitatud nõuetest.</w:t>
      </w:r>
    </w:p>
    <w:p w:rsidR="00955A78" w:rsidRDefault="00955A78" w:rsidP="000D0585">
      <w:pPr>
        <w:spacing w:before="0" w:after="0"/>
        <w:jc w:val="both"/>
        <w:rPr>
          <w:rFonts w:ascii="Arial" w:hAnsi="Arial" w:cs="Arial"/>
          <w:lang w:val="et-EE"/>
        </w:rPr>
      </w:pPr>
    </w:p>
    <w:p w:rsidR="00035FEF" w:rsidRPr="00127ECF" w:rsidRDefault="00035FEF" w:rsidP="000D0585">
      <w:pPr>
        <w:spacing w:before="0" w:after="0"/>
        <w:jc w:val="both"/>
        <w:rPr>
          <w:rFonts w:ascii="Arial" w:hAnsi="Arial" w:cs="Arial"/>
          <w:lang w:val="et-EE"/>
        </w:rPr>
      </w:pPr>
    </w:p>
    <w:p w:rsidR="00D50F23" w:rsidRPr="00127ECF" w:rsidRDefault="00D50F23" w:rsidP="000D0585">
      <w:pPr>
        <w:pStyle w:val="Heading1"/>
        <w:numPr>
          <w:ilvl w:val="0"/>
          <w:numId w:val="7"/>
        </w:numPr>
        <w:spacing w:before="0"/>
      </w:pPr>
      <w:bookmarkStart w:id="42" w:name="_Toc75854597"/>
      <w:r w:rsidRPr="00127ECF">
        <w:t>KESKKONNATINGIMUSED JA VÕIMALIKU KESKKONNAMÕJU HINDAMINE</w:t>
      </w:r>
      <w:bookmarkEnd w:id="42"/>
    </w:p>
    <w:p w:rsidR="00127ECF" w:rsidRPr="00127ECF" w:rsidRDefault="00127ECF" w:rsidP="000D0585">
      <w:pPr>
        <w:spacing w:before="0" w:after="0"/>
        <w:rPr>
          <w:rFonts w:ascii="Arial" w:hAnsi="Arial" w:cs="Arial"/>
          <w:lang w:val="et-EE"/>
        </w:rPr>
      </w:pPr>
    </w:p>
    <w:p w:rsidR="00D50F23" w:rsidRPr="00127ECF" w:rsidRDefault="00D50F23" w:rsidP="000D0585">
      <w:pPr>
        <w:pStyle w:val="Heading2"/>
        <w:numPr>
          <w:ilvl w:val="1"/>
          <w:numId w:val="7"/>
        </w:numPr>
        <w:tabs>
          <w:tab w:val="left" w:pos="426"/>
        </w:tabs>
        <w:jc w:val="both"/>
        <w:rPr>
          <w:rFonts w:cs="Arial"/>
          <w:szCs w:val="22"/>
          <w:lang w:val="et-EE"/>
        </w:rPr>
      </w:pPr>
      <w:bookmarkStart w:id="43" w:name="_Toc75854598"/>
      <w:r w:rsidRPr="00127ECF">
        <w:rPr>
          <w:rFonts w:cs="Arial"/>
          <w:szCs w:val="22"/>
          <w:lang w:val="et-EE"/>
        </w:rPr>
        <w:t>Eessõna</w:t>
      </w:r>
      <w:bookmarkEnd w:id="43"/>
    </w:p>
    <w:p w:rsidR="00D50F23" w:rsidRPr="00127ECF" w:rsidRDefault="00D50F23" w:rsidP="000D0585">
      <w:pPr>
        <w:spacing w:before="0" w:after="0"/>
        <w:jc w:val="both"/>
        <w:rPr>
          <w:rFonts w:ascii="Arial" w:eastAsia="Calibri" w:hAnsi="Arial" w:cs="Arial"/>
          <w:lang w:val="et-EE"/>
        </w:rPr>
      </w:pPr>
      <w:r w:rsidRPr="00127ECF">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rsidR="00D50F23" w:rsidRPr="00127ECF" w:rsidRDefault="00D50F23" w:rsidP="000D0585">
      <w:pPr>
        <w:spacing w:before="0" w:after="0"/>
        <w:jc w:val="both"/>
        <w:rPr>
          <w:rFonts w:ascii="Arial" w:eastAsia="Calibri" w:hAnsi="Arial" w:cs="Arial"/>
          <w:lang w:val="et-EE"/>
        </w:rPr>
      </w:pPr>
    </w:p>
    <w:p w:rsidR="00D50F23" w:rsidRPr="00127ECF" w:rsidRDefault="00D50F23" w:rsidP="000D0585">
      <w:pPr>
        <w:spacing w:before="0" w:after="0"/>
        <w:jc w:val="both"/>
        <w:rPr>
          <w:rFonts w:ascii="Arial" w:eastAsia="Calibri" w:hAnsi="Arial" w:cs="Arial"/>
          <w:lang w:val="et-EE"/>
        </w:rPr>
      </w:pPr>
      <w:r w:rsidRPr="00127ECF">
        <w:rPr>
          <w:rFonts w:ascii="Arial" w:eastAsia="Calibri" w:hAnsi="Arial" w:cs="Arial"/>
          <w:lang w:val="et-EE"/>
        </w:rPr>
        <w:t>Kavandatav tegevus on oma iseloomult eeldatavalt ohtu ei kujuta. Planeeritava tegevusega ei kaasne eeldatavalt olulisi kahjulikke tagajärgi ja ei avalda olulist mõju ning ei põhjusta keskkonnas pöördumatuid muudatusi.</w:t>
      </w:r>
    </w:p>
    <w:p w:rsidR="00127ECF" w:rsidRPr="00127ECF" w:rsidRDefault="00127ECF" w:rsidP="000D0585">
      <w:pPr>
        <w:spacing w:before="0" w:after="0"/>
        <w:jc w:val="both"/>
        <w:rPr>
          <w:rFonts w:ascii="Arial" w:eastAsia="Calibri" w:hAnsi="Arial" w:cs="Arial"/>
          <w:lang w:val="et-EE"/>
        </w:rPr>
      </w:pPr>
    </w:p>
    <w:p w:rsidR="00D50F23" w:rsidRPr="00127ECF" w:rsidRDefault="00D50F23" w:rsidP="000D0585">
      <w:pPr>
        <w:spacing w:before="0" w:after="0"/>
        <w:jc w:val="both"/>
        <w:rPr>
          <w:rFonts w:ascii="Arial" w:eastAsia="Calibri" w:hAnsi="Arial" w:cs="Arial"/>
          <w:u w:val="single"/>
          <w:lang w:val="et-EE"/>
        </w:rPr>
      </w:pPr>
      <w:r w:rsidRPr="00127ECF">
        <w:rPr>
          <w:rFonts w:ascii="Arial" w:eastAsia="Calibri" w:hAnsi="Arial" w:cs="Arial"/>
          <w:u w:val="single"/>
          <w:lang w:val="et-EE"/>
        </w:rPr>
        <w:t>Lähtetingimused:</w:t>
      </w:r>
    </w:p>
    <w:p w:rsidR="00D50F23" w:rsidRPr="00127ECF" w:rsidRDefault="00D50F23" w:rsidP="000D0585">
      <w:pPr>
        <w:numPr>
          <w:ilvl w:val="0"/>
          <w:numId w:val="32"/>
        </w:numPr>
        <w:spacing w:before="0" w:after="0"/>
        <w:ind w:left="284" w:hanging="218"/>
        <w:jc w:val="both"/>
        <w:rPr>
          <w:rFonts w:ascii="Arial" w:eastAsia="Calibri" w:hAnsi="Arial" w:cs="Arial"/>
          <w:lang w:val="et-EE"/>
        </w:rPr>
      </w:pPr>
      <w:r w:rsidRPr="00127ECF">
        <w:rPr>
          <w:rFonts w:ascii="Arial" w:eastAsia="Calibri" w:hAnsi="Arial" w:cs="Arial"/>
          <w:lang w:val="et-EE"/>
        </w:rPr>
        <w:t>planeeringuala on ehitisregistri andmetel hoonestamata;</w:t>
      </w:r>
    </w:p>
    <w:p w:rsidR="00D50F23" w:rsidRPr="00127ECF" w:rsidRDefault="00D50F23" w:rsidP="000D0585">
      <w:pPr>
        <w:numPr>
          <w:ilvl w:val="0"/>
          <w:numId w:val="32"/>
        </w:numPr>
        <w:spacing w:before="0" w:after="0"/>
        <w:ind w:left="284" w:hanging="218"/>
        <w:jc w:val="both"/>
        <w:rPr>
          <w:rFonts w:ascii="Arial" w:eastAsia="Calibri" w:hAnsi="Arial" w:cs="Arial"/>
          <w:lang w:val="et-EE"/>
        </w:rPr>
      </w:pPr>
      <w:r w:rsidRPr="00127ECF">
        <w:rPr>
          <w:rFonts w:ascii="Arial" w:eastAsia="Calibri" w:hAnsi="Arial" w:cs="Arial"/>
          <w:lang w:val="et-EE"/>
        </w:rPr>
        <w:t>väärtuslik kõrghaljastus planeeritaval alal puudub;</w:t>
      </w:r>
    </w:p>
    <w:p w:rsidR="00D50F23" w:rsidRPr="00127ECF" w:rsidRDefault="00D50F23" w:rsidP="000D0585">
      <w:pPr>
        <w:numPr>
          <w:ilvl w:val="0"/>
          <w:numId w:val="32"/>
        </w:numPr>
        <w:spacing w:before="0" w:after="0"/>
        <w:ind w:left="284" w:hanging="218"/>
        <w:jc w:val="both"/>
        <w:rPr>
          <w:rFonts w:ascii="Arial" w:eastAsia="Calibri" w:hAnsi="Arial" w:cs="Arial"/>
          <w:lang w:val="et-EE"/>
        </w:rPr>
      </w:pPr>
      <w:r w:rsidRPr="00127ECF">
        <w:rPr>
          <w:rFonts w:ascii="Arial" w:eastAsia="Calibri" w:hAnsi="Arial" w:cs="Arial"/>
          <w:lang w:val="et-EE"/>
        </w:rPr>
        <w:t>teadaolevalt ei ole planeeringualal kaitsealuste taimede leiukohti;</w:t>
      </w:r>
    </w:p>
    <w:p w:rsidR="00D50F23" w:rsidRPr="00127ECF" w:rsidRDefault="00D50F23" w:rsidP="000D0585">
      <w:pPr>
        <w:numPr>
          <w:ilvl w:val="0"/>
          <w:numId w:val="32"/>
        </w:numPr>
        <w:spacing w:before="0" w:after="0"/>
        <w:ind w:left="284" w:hanging="218"/>
        <w:jc w:val="both"/>
        <w:rPr>
          <w:rFonts w:ascii="Arial" w:eastAsia="Calibri" w:hAnsi="Arial" w:cs="Arial"/>
          <w:lang w:val="et-EE"/>
        </w:rPr>
      </w:pPr>
      <w:r w:rsidRPr="00127ECF">
        <w:rPr>
          <w:rFonts w:ascii="Arial" w:eastAsia="Calibri" w:hAnsi="Arial" w:cs="Arial"/>
          <w:lang w:val="et-EE"/>
        </w:rPr>
        <w:t xml:space="preserve">vastavalt Keskkonnaregistrile ja Maa-ameti looduskaitse ja Natura 2000 kaardirakendusele (seisuga </w:t>
      </w:r>
      <w:r w:rsidR="004E2855">
        <w:rPr>
          <w:rFonts w:ascii="Arial" w:eastAsia="Calibri" w:hAnsi="Arial" w:cs="Arial"/>
          <w:lang w:val="et-EE"/>
        </w:rPr>
        <w:t>24</w:t>
      </w:r>
      <w:r w:rsidRPr="00127ECF">
        <w:rPr>
          <w:rFonts w:ascii="Arial" w:eastAsia="Calibri" w:hAnsi="Arial" w:cs="Arial"/>
          <w:lang w:val="et-EE"/>
        </w:rPr>
        <w:t>.0</w:t>
      </w:r>
      <w:r w:rsidR="004E2855">
        <w:rPr>
          <w:rFonts w:ascii="Arial" w:eastAsia="Calibri" w:hAnsi="Arial" w:cs="Arial"/>
          <w:lang w:val="et-EE"/>
        </w:rPr>
        <w:t>6</w:t>
      </w:r>
      <w:r w:rsidRPr="00127ECF">
        <w:rPr>
          <w:rFonts w:ascii="Arial" w:eastAsia="Calibri" w:hAnsi="Arial" w:cs="Arial"/>
          <w:lang w:val="et-EE"/>
        </w:rPr>
        <w:t>.2021) ei asu detailplaneeringu vahetus läheduses ega ka konkreetsel planeeringualal kaitstavaid loodusobjekte ega Natura 2000 võrgustikualasid, seega mõju kaitstavatele loodusobjektidele ja Natura 2000 alale puudub;</w:t>
      </w:r>
    </w:p>
    <w:p w:rsidR="00D50F23" w:rsidRPr="00127ECF" w:rsidRDefault="00D50F23" w:rsidP="000D0585">
      <w:pPr>
        <w:numPr>
          <w:ilvl w:val="0"/>
          <w:numId w:val="32"/>
        </w:numPr>
        <w:spacing w:before="0" w:after="0"/>
        <w:ind w:left="284" w:hanging="218"/>
        <w:jc w:val="both"/>
        <w:rPr>
          <w:rFonts w:ascii="Arial" w:eastAsia="Calibri" w:hAnsi="Arial" w:cs="Arial"/>
          <w:color w:val="000000"/>
          <w:lang w:val="et-EE"/>
        </w:rPr>
      </w:pPr>
      <w:r w:rsidRPr="00127ECF">
        <w:rPr>
          <w:rFonts w:ascii="Arial" w:hAnsi="Arial" w:cs="Arial"/>
          <w:color w:val="000000"/>
          <w:lang w:val="et-EE"/>
        </w:rPr>
        <w:t>vastavalt Maa-ameti kultuurimälestiste kaardirakendusele (</w:t>
      </w:r>
      <w:r w:rsidR="004E2855">
        <w:rPr>
          <w:rFonts w:ascii="Arial" w:hAnsi="Arial" w:cs="Arial"/>
          <w:color w:val="000000"/>
          <w:lang w:val="et-EE"/>
        </w:rPr>
        <w:t>14</w:t>
      </w:r>
      <w:r w:rsidRPr="00127ECF">
        <w:rPr>
          <w:rFonts w:ascii="Arial" w:hAnsi="Arial" w:cs="Arial"/>
          <w:color w:val="000000"/>
          <w:lang w:val="et-EE"/>
        </w:rPr>
        <w:t>.0</w:t>
      </w:r>
      <w:r w:rsidR="004E2855">
        <w:rPr>
          <w:rFonts w:ascii="Arial" w:hAnsi="Arial" w:cs="Arial"/>
          <w:color w:val="000000"/>
          <w:lang w:val="et-EE"/>
        </w:rPr>
        <w:t>6</w:t>
      </w:r>
      <w:r w:rsidRPr="00127ECF">
        <w:rPr>
          <w:rFonts w:ascii="Arial" w:hAnsi="Arial" w:cs="Arial"/>
          <w:color w:val="000000"/>
          <w:lang w:val="et-EE"/>
        </w:rPr>
        <w:t>.2021) ei asu</w:t>
      </w:r>
      <w:r w:rsidRPr="00127ECF">
        <w:rPr>
          <w:rFonts w:ascii="Arial" w:hAnsi="Arial" w:cs="Arial"/>
          <w:color w:val="000000"/>
          <w:lang w:val="et-EE"/>
        </w:rPr>
        <w:br/>
        <w:t>planeeringualal ühtegi a</w:t>
      </w:r>
      <w:r w:rsidR="00FD40CC">
        <w:rPr>
          <w:rFonts w:ascii="Arial" w:hAnsi="Arial" w:cs="Arial"/>
          <w:color w:val="000000"/>
          <w:lang w:val="et-EE"/>
        </w:rPr>
        <w:t xml:space="preserve">rheoloogiamälestist, seega mõju </w:t>
      </w:r>
      <w:r w:rsidRPr="00127ECF">
        <w:rPr>
          <w:rFonts w:ascii="Arial" w:hAnsi="Arial" w:cs="Arial"/>
          <w:color w:val="000000"/>
          <w:lang w:val="et-EE"/>
        </w:rPr>
        <w:t>arheoloogiamälestistele</w:t>
      </w:r>
      <w:r w:rsidRPr="00127ECF">
        <w:rPr>
          <w:rFonts w:ascii="Arial" w:hAnsi="Arial" w:cs="Arial"/>
          <w:color w:val="000000"/>
          <w:lang w:val="et-EE"/>
        </w:rPr>
        <w:br/>
        <w:t>puudub;</w:t>
      </w:r>
    </w:p>
    <w:p w:rsidR="00D50F23" w:rsidRPr="00127ECF" w:rsidRDefault="00D50F23" w:rsidP="000D0585">
      <w:pPr>
        <w:numPr>
          <w:ilvl w:val="0"/>
          <w:numId w:val="32"/>
        </w:numPr>
        <w:spacing w:before="0" w:after="0"/>
        <w:ind w:left="284" w:hanging="218"/>
        <w:jc w:val="both"/>
        <w:rPr>
          <w:rFonts w:ascii="Arial" w:eastAsia="Calibri" w:hAnsi="Arial" w:cs="Arial"/>
          <w:lang w:val="et-EE"/>
        </w:rPr>
      </w:pPr>
      <w:r w:rsidRPr="00127ECF">
        <w:rPr>
          <w:rFonts w:ascii="Arial" w:eastAsia="Calibri" w:hAnsi="Arial" w:cs="Arial"/>
          <w:lang w:val="et-EE"/>
        </w:rPr>
        <w:t>vastavalt Maa-ameti geoloogia kaardirakenduse andmetele (</w:t>
      </w:r>
      <w:r w:rsidR="004E2855">
        <w:rPr>
          <w:rFonts w:ascii="Arial" w:eastAsia="Calibri" w:hAnsi="Arial" w:cs="Arial"/>
          <w:lang w:val="et-EE"/>
        </w:rPr>
        <w:t>14</w:t>
      </w:r>
      <w:r w:rsidRPr="00127ECF">
        <w:rPr>
          <w:rFonts w:ascii="Arial" w:eastAsia="Calibri" w:hAnsi="Arial" w:cs="Arial"/>
          <w:lang w:val="et-EE"/>
        </w:rPr>
        <w:t>.0</w:t>
      </w:r>
      <w:r w:rsidR="004E2855">
        <w:rPr>
          <w:rFonts w:ascii="Arial" w:eastAsia="Calibri" w:hAnsi="Arial" w:cs="Arial"/>
          <w:lang w:val="et-EE"/>
        </w:rPr>
        <w:t>6</w:t>
      </w:r>
      <w:r w:rsidRPr="00127ECF">
        <w:rPr>
          <w:rFonts w:ascii="Arial" w:eastAsia="Calibri" w:hAnsi="Arial" w:cs="Arial"/>
          <w:lang w:val="et-EE"/>
        </w:rPr>
        <w:t>.2021) on planeeringuala peamiselt nõrgalt kaitstud</w:t>
      </w:r>
      <w:r w:rsidR="00B67BD4" w:rsidRPr="00127ECF">
        <w:rPr>
          <w:rFonts w:ascii="Arial" w:eastAsia="Calibri" w:hAnsi="Arial" w:cs="Arial"/>
          <w:lang w:val="et-EE"/>
        </w:rPr>
        <w:t xml:space="preserve"> </w:t>
      </w:r>
      <w:r w:rsidR="009F24B5" w:rsidRPr="00127ECF">
        <w:rPr>
          <w:rFonts w:ascii="Arial" w:eastAsia="Calibri" w:hAnsi="Arial" w:cs="Arial"/>
          <w:lang w:val="et-EE"/>
        </w:rPr>
        <w:t xml:space="preserve">ja põhjapoolne ala osaliselt </w:t>
      </w:r>
      <w:r w:rsidRPr="00127ECF">
        <w:rPr>
          <w:rFonts w:ascii="Arial" w:eastAsia="Calibri" w:hAnsi="Arial" w:cs="Arial"/>
          <w:lang w:val="et-EE"/>
        </w:rPr>
        <w:t>kaitsmata põhjaveega ala.</w:t>
      </w:r>
    </w:p>
    <w:p w:rsidR="00FD40CC" w:rsidRDefault="00FD40CC" w:rsidP="000D0585">
      <w:pPr>
        <w:spacing w:before="0" w:after="0"/>
        <w:jc w:val="both"/>
        <w:rPr>
          <w:rFonts w:ascii="Arial" w:eastAsia="Calibri" w:hAnsi="Arial" w:cs="Arial"/>
          <w:lang w:val="et-EE"/>
        </w:rPr>
      </w:pPr>
    </w:p>
    <w:p w:rsidR="00D50F23" w:rsidRPr="00127ECF" w:rsidRDefault="00D50F23" w:rsidP="000D0585">
      <w:pPr>
        <w:spacing w:before="0" w:after="0"/>
        <w:jc w:val="both"/>
        <w:rPr>
          <w:rFonts w:ascii="Arial" w:eastAsia="Calibri" w:hAnsi="Arial" w:cs="Arial"/>
          <w:lang w:val="et-EE"/>
        </w:rPr>
      </w:pPr>
      <w:r w:rsidRPr="00127ECF">
        <w:rPr>
          <w:rFonts w:ascii="Arial" w:eastAsia="Calibri" w:hAnsi="Arial" w:cs="Arial"/>
          <w:lang w:val="et-EE"/>
        </w:rPr>
        <w:t>Arvestades eelnimetatud asjaolusid käsitletakse detailsemalt antud peatükis järgnevaid alateemasid, mis on vajalikud planeerimisele järgnevatele kavandatud tegevustele:</w:t>
      </w:r>
    </w:p>
    <w:p w:rsidR="00D50F23" w:rsidRPr="00127ECF" w:rsidRDefault="00D50F23" w:rsidP="000D0585">
      <w:pPr>
        <w:numPr>
          <w:ilvl w:val="0"/>
          <w:numId w:val="33"/>
        </w:numPr>
        <w:autoSpaceDE w:val="0"/>
        <w:autoSpaceDN w:val="0"/>
        <w:adjustRightInd w:val="0"/>
        <w:spacing w:before="0" w:after="0"/>
        <w:ind w:left="284" w:hanging="218"/>
        <w:contextualSpacing/>
        <w:jc w:val="both"/>
        <w:rPr>
          <w:rFonts w:ascii="Arial" w:hAnsi="Arial" w:cs="Arial"/>
          <w:color w:val="000000"/>
          <w:lang w:val="et-EE"/>
        </w:rPr>
      </w:pPr>
      <w:r w:rsidRPr="00127ECF">
        <w:rPr>
          <w:rFonts w:ascii="Arial" w:hAnsi="Arial" w:cs="Arial"/>
          <w:bCs/>
          <w:lang w:val="et-EE"/>
        </w:rPr>
        <w:t>kavandatava tegevusega kaasnev oht inimese tervisele ja keskkonnale ning avariiolukordade esinemise võimalikkus;</w:t>
      </w:r>
    </w:p>
    <w:p w:rsidR="00D50F23" w:rsidRPr="00127ECF" w:rsidRDefault="00D50F23" w:rsidP="000D0585">
      <w:pPr>
        <w:numPr>
          <w:ilvl w:val="0"/>
          <w:numId w:val="33"/>
        </w:numPr>
        <w:spacing w:before="0" w:after="0"/>
        <w:ind w:left="284" w:hanging="218"/>
        <w:contextualSpacing/>
        <w:jc w:val="both"/>
        <w:rPr>
          <w:rFonts w:ascii="Arial" w:eastAsia="Calibri" w:hAnsi="Arial" w:cs="Arial"/>
          <w:lang w:val="et-EE"/>
        </w:rPr>
      </w:pPr>
      <w:r w:rsidRPr="00127ECF">
        <w:rPr>
          <w:rFonts w:ascii="Arial" w:hAnsi="Arial" w:cs="Arial"/>
          <w:bCs/>
          <w:lang w:val="et-EE"/>
        </w:rPr>
        <w:t>müra ja vibratsioon;</w:t>
      </w:r>
    </w:p>
    <w:p w:rsidR="00D50F23" w:rsidRPr="00127ECF" w:rsidRDefault="00D50F23" w:rsidP="000D0585">
      <w:pPr>
        <w:numPr>
          <w:ilvl w:val="0"/>
          <w:numId w:val="33"/>
        </w:numPr>
        <w:autoSpaceDE w:val="0"/>
        <w:autoSpaceDN w:val="0"/>
        <w:adjustRightInd w:val="0"/>
        <w:spacing w:before="0" w:after="0"/>
        <w:ind w:left="284" w:hanging="218"/>
        <w:contextualSpacing/>
        <w:jc w:val="both"/>
        <w:rPr>
          <w:rFonts w:ascii="Arial" w:eastAsia="Calibri" w:hAnsi="Arial" w:cs="Arial"/>
          <w:lang w:val="et-EE"/>
        </w:rPr>
      </w:pPr>
      <w:r w:rsidRPr="00127ECF">
        <w:rPr>
          <w:rFonts w:ascii="Arial" w:hAnsi="Arial" w:cs="Arial"/>
          <w:bCs/>
          <w:lang w:val="et-EE"/>
        </w:rPr>
        <w:t>põhjavesi ja pinnavesi;</w:t>
      </w:r>
    </w:p>
    <w:p w:rsidR="00D50F23" w:rsidRPr="00127ECF" w:rsidRDefault="00D50F23" w:rsidP="000D0585">
      <w:pPr>
        <w:numPr>
          <w:ilvl w:val="0"/>
          <w:numId w:val="33"/>
        </w:numPr>
        <w:autoSpaceDE w:val="0"/>
        <w:autoSpaceDN w:val="0"/>
        <w:adjustRightInd w:val="0"/>
        <w:spacing w:before="0" w:after="0"/>
        <w:ind w:left="284" w:hanging="218"/>
        <w:contextualSpacing/>
        <w:jc w:val="both"/>
        <w:rPr>
          <w:rFonts w:ascii="Arial" w:eastAsia="Calibri" w:hAnsi="Arial" w:cs="Arial"/>
          <w:lang w:val="et-EE"/>
        </w:rPr>
      </w:pPr>
      <w:r w:rsidRPr="00127ECF">
        <w:rPr>
          <w:rFonts w:ascii="Arial" w:hAnsi="Arial" w:cs="Arial"/>
          <w:bCs/>
          <w:lang w:val="et-EE"/>
        </w:rPr>
        <w:lastRenderedPageBreak/>
        <w:t>radoon.</w:t>
      </w:r>
    </w:p>
    <w:p w:rsidR="009F24B5" w:rsidRPr="00127ECF" w:rsidRDefault="009F24B5" w:rsidP="000D0585">
      <w:pPr>
        <w:autoSpaceDE w:val="0"/>
        <w:autoSpaceDN w:val="0"/>
        <w:adjustRightInd w:val="0"/>
        <w:spacing w:before="0" w:after="0"/>
        <w:contextualSpacing/>
        <w:jc w:val="both"/>
        <w:rPr>
          <w:rFonts w:ascii="Arial" w:eastAsia="Calibri" w:hAnsi="Arial" w:cs="Arial"/>
          <w:lang w:val="et-EE"/>
        </w:rPr>
      </w:pPr>
    </w:p>
    <w:p w:rsidR="009F24B5" w:rsidRPr="00127ECF" w:rsidRDefault="009F24B5" w:rsidP="000D0585">
      <w:pPr>
        <w:pStyle w:val="Heading2"/>
        <w:numPr>
          <w:ilvl w:val="1"/>
          <w:numId w:val="7"/>
        </w:numPr>
        <w:tabs>
          <w:tab w:val="left" w:pos="426"/>
        </w:tabs>
        <w:jc w:val="both"/>
        <w:rPr>
          <w:rFonts w:cs="Arial"/>
          <w:szCs w:val="22"/>
          <w:lang w:val="et-EE"/>
        </w:rPr>
      </w:pPr>
      <w:bookmarkStart w:id="44" w:name="_Toc75854599"/>
      <w:bookmarkStart w:id="45" w:name="_Hlk73017062"/>
      <w:r w:rsidRPr="00127ECF">
        <w:rPr>
          <w:rFonts w:cs="Arial"/>
          <w:szCs w:val="22"/>
          <w:lang w:val="et-EE"/>
        </w:rPr>
        <w:t>Kavandatava tegevusega kaasnev oht inimese tervisele ja keskkonnale ning avariiolukordade esinemise võimalikkus</w:t>
      </w:r>
      <w:bookmarkEnd w:id="44"/>
    </w:p>
    <w:bookmarkEnd w:id="45"/>
    <w:p w:rsidR="009F24B5" w:rsidRPr="00127ECF" w:rsidRDefault="009F24B5" w:rsidP="000D0585">
      <w:pPr>
        <w:spacing w:before="0" w:after="0"/>
        <w:jc w:val="both"/>
        <w:rPr>
          <w:rFonts w:ascii="Arial" w:eastAsia="Calibri" w:hAnsi="Arial" w:cs="Arial"/>
          <w:lang w:val="et-EE"/>
        </w:rPr>
      </w:pPr>
      <w:r w:rsidRPr="00127ECF">
        <w:rPr>
          <w:rFonts w:ascii="Arial" w:eastAsia="Calibri" w:hAnsi="Arial" w:cs="Arial"/>
          <w:lang w:val="et-EE"/>
        </w:rPr>
        <w:t>Oht inimeste tervisele ja keskkonnale ning õnnetuste esinemise võimalikkus on kavandatava tegevuse puhul minimaalne ning võib avalduda hoonete rajamise ehitusprotsessis.</w:t>
      </w:r>
    </w:p>
    <w:p w:rsidR="009F24B5" w:rsidRPr="00127ECF" w:rsidRDefault="009F24B5" w:rsidP="000D0585">
      <w:pPr>
        <w:autoSpaceDE w:val="0"/>
        <w:autoSpaceDN w:val="0"/>
        <w:adjustRightInd w:val="0"/>
        <w:spacing w:before="0" w:after="0"/>
        <w:jc w:val="both"/>
        <w:rPr>
          <w:rFonts w:ascii="Arial" w:hAnsi="Arial" w:cs="Arial"/>
          <w:color w:val="000000"/>
          <w:lang w:val="et-EE"/>
        </w:rPr>
      </w:pPr>
      <w:r w:rsidRPr="00127ECF">
        <w:rPr>
          <w:rFonts w:ascii="Arial" w:hAnsi="Arial" w:cs="Arial"/>
          <w:color w:val="000000"/>
          <w:lang w:val="et-EE"/>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rsidR="00127ECF" w:rsidRPr="00127ECF" w:rsidRDefault="00127ECF" w:rsidP="000D0585">
      <w:pPr>
        <w:autoSpaceDE w:val="0"/>
        <w:autoSpaceDN w:val="0"/>
        <w:adjustRightInd w:val="0"/>
        <w:spacing w:before="0" w:after="0"/>
        <w:jc w:val="both"/>
        <w:rPr>
          <w:rFonts w:ascii="Arial" w:hAnsi="Arial" w:cs="Arial"/>
          <w:color w:val="000000"/>
          <w:lang w:val="et-EE"/>
        </w:rPr>
      </w:pPr>
    </w:p>
    <w:p w:rsidR="009F24B5" w:rsidRPr="00127ECF" w:rsidRDefault="009F24B5" w:rsidP="000D0585">
      <w:pPr>
        <w:autoSpaceDE w:val="0"/>
        <w:autoSpaceDN w:val="0"/>
        <w:adjustRightInd w:val="0"/>
        <w:spacing w:before="0" w:after="0"/>
        <w:jc w:val="both"/>
        <w:rPr>
          <w:rFonts w:ascii="Arial" w:hAnsi="Arial" w:cs="Arial"/>
          <w:color w:val="000000"/>
          <w:lang w:val="et-EE"/>
        </w:rPr>
      </w:pPr>
      <w:r w:rsidRPr="00127ECF">
        <w:rPr>
          <w:rFonts w:ascii="Arial" w:hAnsi="Arial" w:cs="Arial"/>
          <w:color w:val="000000"/>
          <w:lang w:val="et-EE"/>
        </w:rPr>
        <w:t>Avariiohtlikku olukordade vältimiseks:</w:t>
      </w:r>
    </w:p>
    <w:p w:rsidR="009F24B5" w:rsidRPr="00127ECF" w:rsidRDefault="009F24B5" w:rsidP="000D0585">
      <w:pPr>
        <w:numPr>
          <w:ilvl w:val="0"/>
          <w:numId w:val="34"/>
        </w:numPr>
        <w:autoSpaceDE w:val="0"/>
        <w:autoSpaceDN w:val="0"/>
        <w:adjustRightInd w:val="0"/>
        <w:spacing w:before="0" w:after="0"/>
        <w:ind w:left="284" w:hanging="218"/>
        <w:contextualSpacing/>
        <w:jc w:val="both"/>
        <w:rPr>
          <w:rFonts w:ascii="Arial" w:hAnsi="Arial" w:cs="Arial"/>
          <w:color w:val="000000"/>
          <w:lang w:val="et-EE"/>
        </w:rPr>
      </w:pPr>
      <w:r w:rsidRPr="00127ECF">
        <w:rPr>
          <w:rFonts w:ascii="Arial" w:hAnsi="Arial" w:cs="Arial"/>
          <w:color w:val="000000"/>
          <w:lang w:val="et-EE"/>
        </w:rPr>
        <w:t>territooriumi korrashoid;</w:t>
      </w:r>
    </w:p>
    <w:p w:rsidR="009F24B5" w:rsidRPr="00127ECF" w:rsidRDefault="009F24B5" w:rsidP="000D0585">
      <w:pPr>
        <w:numPr>
          <w:ilvl w:val="0"/>
          <w:numId w:val="34"/>
        </w:numPr>
        <w:autoSpaceDE w:val="0"/>
        <w:autoSpaceDN w:val="0"/>
        <w:adjustRightInd w:val="0"/>
        <w:spacing w:before="0" w:after="0"/>
        <w:ind w:left="284" w:hanging="218"/>
        <w:contextualSpacing/>
        <w:jc w:val="both"/>
        <w:rPr>
          <w:rFonts w:ascii="Arial" w:hAnsi="Arial" w:cs="Arial"/>
          <w:color w:val="000000"/>
          <w:lang w:val="et-EE"/>
        </w:rPr>
      </w:pPr>
      <w:r w:rsidRPr="00127ECF">
        <w:rPr>
          <w:rFonts w:ascii="Arial" w:hAnsi="Arial" w:cs="Arial"/>
          <w:color w:val="000000"/>
          <w:lang w:val="et-EE"/>
        </w:rPr>
        <w:t>territooriumile tagada juurdepääs;</w:t>
      </w:r>
    </w:p>
    <w:p w:rsidR="009F24B5" w:rsidRPr="00127ECF" w:rsidRDefault="009F24B5" w:rsidP="000D0585">
      <w:pPr>
        <w:numPr>
          <w:ilvl w:val="0"/>
          <w:numId w:val="34"/>
        </w:numPr>
        <w:autoSpaceDE w:val="0"/>
        <w:autoSpaceDN w:val="0"/>
        <w:adjustRightInd w:val="0"/>
        <w:spacing w:before="0" w:after="0"/>
        <w:ind w:left="284" w:hanging="218"/>
        <w:contextualSpacing/>
        <w:jc w:val="both"/>
        <w:rPr>
          <w:rFonts w:ascii="Arial" w:hAnsi="Arial" w:cs="Arial"/>
          <w:color w:val="000000"/>
          <w:lang w:val="et-EE"/>
        </w:rPr>
      </w:pPr>
      <w:r w:rsidRPr="00127ECF">
        <w:rPr>
          <w:rFonts w:ascii="Arial" w:hAnsi="Arial" w:cs="Arial"/>
          <w:color w:val="000000"/>
          <w:lang w:val="et-EE"/>
        </w:rPr>
        <w:t>ehitamise ajal ei tohi koormata keskkonda saasteainetega, vältida masinatest tingitud õlireostust, vajalik on ehitusjääkide õigeaegne ja pidev koristamine;</w:t>
      </w:r>
    </w:p>
    <w:p w:rsidR="009F24B5" w:rsidRPr="00127ECF" w:rsidRDefault="009F24B5" w:rsidP="000D0585">
      <w:pPr>
        <w:numPr>
          <w:ilvl w:val="0"/>
          <w:numId w:val="34"/>
        </w:numPr>
        <w:autoSpaceDE w:val="0"/>
        <w:autoSpaceDN w:val="0"/>
        <w:adjustRightInd w:val="0"/>
        <w:spacing w:before="0" w:after="0"/>
        <w:ind w:left="284" w:hanging="218"/>
        <w:contextualSpacing/>
        <w:jc w:val="both"/>
        <w:rPr>
          <w:rFonts w:ascii="Arial" w:hAnsi="Arial" w:cs="Arial"/>
          <w:b/>
          <w:bCs/>
          <w:lang w:val="et-EE"/>
        </w:rPr>
      </w:pPr>
      <w:r w:rsidRPr="00127ECF">
        <w:rPr>
          <w:rFonts w:ascii="Arial" w:hAnsi="Arial" w:cs="Arial"/>
          <w:color w:val="000000"/>
          <w:lang w:val="et-EE"/>
        </w:rPr>
        <w:t>vajadusel luua ajutine (ehitusaegne) saasteainete kogumise ja puhastamise süsteem.</w:t>
      </w:r>
    </w:p>
    <w:p w:rsidR="009F24B5" w:rsidRPr="00127ECF" w:rsidRDefault="009F24B5" w:rsidP="000D0585">
      <w:pPr>
        <w:autoSpaceDE w:val="0"/>
        <w:autoSpaceDN w:val="0"/>
        <w:adjustRightInd w:val="0"/>
        <w:spacing w:before="0" w:after="0"/>
        <w:ind w:left="284"/>
        <w:contextualSpacing/>
        <w:jc w:val="both"/>
        <w:rPr>
          <w:rFonts w:ascii="Arial" w:hAnsi="Arial" w:cs="Arial"/>
          <w:b/>
          <w:bCs/>
          <w:lang w:val="et-EE"/>
        </w:rPr>
      </w:pPr>
    </w:p>
    <w:p w:rsidR="009F24B5" w:rsidRPr="00127ECF" w:rsidRDefault="009F24B5" w:rsidP="000D0585">
      <w:pPr>
        <w:pStyle w:val="Heading2"/>
        <w:numPr>
          <w:ilvl w:val="1"/>
          <w:numId w:val="7"/>
        </w:numPr>
        <w:tabs>
          <w:tab w:val="left" w:pos="426"/>
        </w:tabs>
        <w:jc w:val="both"/>
        <w:rPr>
          <w:rFonts w:cs="Arial"/>
          <w:szCs w:val="22"/>
          <w:lang w:val="et-EE"/>
        </w:rPr>
      </w:pPr>
      <w:bookmarkStart w:id="46" w:name="_Toc75854600"/>
      <w:r w:rsidRPr="00127ECF">
        <w:rPr>
          <w:rFonts w:cs="Arial"/>
          <w:szCs w:val="22"/>
          <w:lang w:val="et-EE"/>
        </w:rPr>
        <w:t>Müra ja vibratsioon</w:t>
      </w:r>
      <w:bookmarkEnd w:id="46"/>
    </w:p>
    <w:p w:rsidR="009F24B5" w:rsidRPr="00127ECF" w:rsidRDefault="009F24B5" w:rsidP="000D0585">
      <w:pPr>
        <w:spacing w:before="0" w:after="0"/>
        <w:jc w:val="both"/>
        <w:rPr>
          <w:rFonts w:ascii="Arial" w:eastAsia="Calibri" w:hAnsi="Arial" w:cs="Arial"/>
          <w:lang w:val="et-EE"/>
        </w:rPr>
      </w:pPr>
      <w:r w:rsidRPr="00127ECF">
        <w:rPr>
          <w:rFonts w:ascii="Arial" w:eastAsia="Calibri" w:hAnsi="Arial"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rsidR="00127ECF" w:rsidRPr="00127ECF" w:rsidRDefault="00127ECF" w:rsidP="000D0585">
      <w:pPr>
        <w:spacing w:before="0" w:after="0"/>
        <w:jc w:val="both"/>
        <w:rPr>
          <w:rFonts w:ascii="Arial" w:eastAsia="Calibri" w:hAnsi="Arial" w:cs="Arial"/>
          <w:lang w:val="et-EE"/>
        </w:rPr>
      </w:pPr>
    </w:p>
    <w:p w:rsidR="009F24B5" w:rsidRPr="00127ECF" w:rsidRDefault="009F24B5" w:rsidP="000D0585">
      <w:pPr>
        <w:spacing w:before="0" w:after="0"/>
        <w:jc w:val="both"/>
        <w:rPr>
          <w:rFonts w:ascii="Arial" w:hAnsi="Arial" w:cs="Arial"/>
          <w:u w:val="single"/>
          <w:lang w:val="et-EE"/>
        </w:rPr>
      </w:pPr>
      <w:r w:rsidRPr="00127ECF">
        <w:rPr>
          <w:rFonts w:ascii="Arial" w:eastAsia="Calibri" w:hAnsi="Arial" w:cs="Arial"/>
          <w:u w:val="single"/>
          <w:lang w:val="et-EE"/>
        </w:rPr>
        <w:t>Mürakaitse rakendamise meetmed:</w:t>
      </w:r>
    </w:p>
    <w:p w:rsidR="009F24B5" w:rsidRPr="00127ECF" w:rsidRDefault="009F24B5" w:rsidP="000D0585">
      <w:pPr>
        <w:numPr>
          <w:ilvl w:val="0"/>
          <w:numId w:val="35"/>
        </w:numPr>
        <w:suppressAutoHyphens/>
        <w:autoSpaceDE w:val="0"/>
        <w:spacing w:before="0" w:after="0"/>
        <w:ind w:left="284" w:hanging="218"/>
        <w:contextualSpacing/>
        <w:jc w:val="both"/>
        <w:rPr>
          <w:rFonts w:ascii="Arial" w:hAnsi="Arial" w:cs="Arial"/>
          <w:lang w:val="et-EE"/>
        </w:rPr>
      </w:pPr>
      <w:r w:rsidRPr="00127ECF">
        <w:rPr>
          <w:rFonts w:ascii="Arial" w:eastAsia="Calibri" w:hAnsi="Arial" w:cs="Arial"/>
          <w:lang w:val="et-EE"/>
        </w:rPr>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Pr="00127ECF">
        <w:rPr>
          <w:rFonts w:ascii="Arial" w:hAnsi="Arial" w:cs="Arial"/>
          <w:lang w:val="et-EE"/>
        </w:rPr>
        <w:t xml:space="preserve"> välispiiride ühisisolatsioon R`</w:t>
      </w:r>
      <w:r w:rsidRPr="00127ECF">
        <w:rPr>
          <w:rFonts w:ascii="Arial" w:hAnsi="Arial" w:cs="Arial"/>
          <w:vertAlign w:val="subscript"/>
          <w:lang w:val="et-EE"/>
        </w:rPr>
        <w:t>tr,s,w</w:t>
      </w:r>
      <w:r w:rsidRPr="00127ECF">
        <w:rPr>
          <w:rFonts w:ascii="Arial" w:hAnsi="Arial" w:cs="Arial"/>
          <w:vertAlign w:val="superscript"/>
          <w:lang w:val="et-EE"/>
        </w:rPr>
        <w:footnoteReference w:id="1"/>
      </w:r>
      <w:r w:rsidRPr="00127ECF">
        <w:rPr>
          <w:rFonts w:ascii="Arial" w:hAnsi="Arial" w:cs="Arial"/>
          <w:lang w:val="et-EE"/>
        </w:rPr>
        <w:t>+C</w:t>
      </w:r>
      <w:r w:rsidRPr="00127ECF">
        <w:rPr>
          <w:rFonts w:ascii="Arial" w:hAnsi="Arial" w:cs="Arial"/>
          <w:vertAlign w:val="subscript"/>
          <w:lang w:val="et-EE"/>
        </w:rPr>
        <w:t>tr</w:t>
      </w:r>
      <w:r w:rsidRPr="00127ECF">
        <w:rPr>
          <w:rFonts w:ascii="Arial" w:hAnsi="Arial" w:cs="Arial"/>
          <w:vertAlign w:val="superscript"/>
          <w:lang w:val="et-EE"/>
        </w:rPr>
        <w:footnoteReference w:id="2"/>
      </w:r>
      <w:r w:rsidRPr="00127ECF">
        <w:rPr>
          <w:rFonts w:ascii="Arial" w:hAnsi="Arial" w:cs="Arial"/>
          <w:lang w:val="et-EE"/>
        </w:rPr>
        <w:t xml:space="preserve"> ei oleks väiksem standardi tabelis 6.3 (välispiiridele esitatavad heliisolatsiooninõuded olenevalt välise müra tasemest) toodud piirväärtusest;</w:t>
      </w:r>
    </w:p>
    <w:p w:rsidR="009F24B5" w:rsidRPr="00127ECF" w:rsidRDefault="009F24B5" w:rsidP="000D0585">
      <w:pPr>
        <w:numPr>
          <w:ilvl w:val="0"/>
          <w:numId w:val="35"/>
        </w:numPr>
        <w:spacing w:before="0" w:after="0"/>
        <w:ind w:left="284" w:hanging="218"/>
        <w:contextualSpacing/>
        <w:jc w:val="both"/>
        <w:rPr>
          <w:rFonts w:ascii="Arial" w:eastAsia="Calibri" w:hAnsi="Arial" w:cs="Arial"/>
          <w:lang w:val="et-EE"/>
        </w:rPr>
      </w:pPr>
      <w:r w:rsidRPr="00127ECF">
        <w:rPr>
          <w:rFonts w:ascii="Arial" w:eastAsia="Calibri" w:hAnsi="Arial" w:cs="Arial"/>
          <w:lang w:val="et-EE"/>
        </w:rPr>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w:t>
      </w:r>
      <w:r w:rsidR="001068B6">
        <w:rPr>
          <w:rFonts w:ascii="Arial" w:eastAsia="Calibri" w:hAnsi="Arial" w:cs="Arial"/>
          <w:lang w:val="et-EE"/>
        </w:rPr>
        <w:t>laneeringual</w:t>
      </w:r>
      <w:r w:rsidRPr="00127ECF">
        <w:rPr>
          <w:rFonts w:ascii="Arial" w:eastAsia="Calibri" w:hAnsi="Arial" w:cs="Arial"/>
          <w:lang w:val="et-EE"/>
        </w:rPr>
        <w:t>a ja lähialaga;</w:t>
      </w:r>
    </w:p>
    <w:p w:rsidR="009F24B5" w:rsidRPr="00127ECF" w:rsidRDefault="009F24B5" w:rsidP="000D0585">
      <w:pPr>
        <w:numPr>
          <w:ilvl w:val="0"/>
          <w:numId w:val="35"/>
        </w:numPr>
        <w:spacing w:before="0" w:after="0"/>
        <w:ind w:left="284" w:hanging="218"/>
        <w:contextualSpacing/>
        <w:jc w:val="both"/>
        <w:rPr>
          <w:rFonts w:ascii="Arial" w:eastAsia="Calibri" w:hAnsi="Arial" w:cs="Arial"/>
          <w:lang w:val="et-EE"/>
        </w:rPr>
      </w:pPr>
      <w:r w:rsidRPr="00127ECF">
        <w:rPr>
          <w:rFonts w:ascii="Arial" w:eastAsia="Calibri" w:hAnsi="Arial" w:cs="Arial"/>
          <w:lang w:val="et-EE"/>
        </w:rPr>
        <w:t>akende valikul eeskätt hoone teepoolsetel külgedel tuleb tähelepanu pöörata akende heliisolatsioonile teeliiklusest tuleneva müra suhtes. Kasutada tuleb tõhusa heliisolatsiooniga klaaspakettaknaid;</w:t>
      </w:r>
    </w:p>
    <w:p w:rsidR="009F24B5" w:rsidRPr="00127ECF" w:rsidRDefault="009F24B5" w:rsidP="000D0585">
      <w:pPr>
        <w:numPr>
          <w:ilvl w:val="0"/>
          <w:numId w:val="35"/>
        </w:numPr>
        <w:suppressAutoHyphens/>
        <w:autoSpaceDE w:val="0"/>
        <w:spacing w:before="0" w:after="0"/>
        <w:ind w:left="284" w:hanging="218"/>
        <w:contextualSpacing/>
        <w:jc w:val="both"/>
        <w:rPr>
          <w:rFonts w:ascii="Arial" w:hAnsi="Arial" w:cs="Arial"/>
          <w:lang w:val="et-EE"/>
        </w:rPr>
      </w:pPr>
      <w:r w:rsidRPr="00127ECF">
        <w:rPr>
          <w:rFonts w:ascii="Arial" w:hAnsi="Arial"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rsidR="00127ECF" w:rsidRPr="00127ECF" w:rsidRDefault="00127ECF" w:rsidP="000D0585">
      <w:pPr>
        <w:suppressAutoHyphens/>
        <w:autoSpaceDE w:val="0"/>
        <w:spacing w:before="0" w:after="0"/>
        <w:contextualSpacing/>
        <w:jc w:val="both"/>
        <w:rPr>
          <w:rFonts w:ascii="Arial" w:hAnsi="Arial" w:cs="Arial"/>
          <w:lang w:val="et-EE"/>
        </w:rPr>
      </w:pPr>
    </w:p>
    <w:p w:rsidR="00A579D5" w:rsidRPr="00127ECF" w:rsidRDefault="00A579D5" w:rsidP="000D0585">
      <w:pPr>
        <w:pStyle w:val="Heading2"/>
        <w:numPr>
          <w:ilvl w:val="1"/>
          <w:numId w:val="7"/>
        </w:numPr>
        <w:tabs>
          <w:tab w:val="left" w:pos="426"/>
        </w:tabs>
        <w:jc w:val="both"/>
        <w:rPr>
          <w:rFonts w:cs="Arial"/>
          <w:szCs w:val="22"/>
          <w:lang w:val="et-EE"/>
        </w:rPr>
      </w:pPr>
      <w:bookmarkStart w:id="47" w:name="_Toc75854601"/>
      <w:r w:rsidRPr="00127ECF">
        <w:rPr>
          <w:rFonts w:cs="Arial"/>
          <w:szCs w:val="22"/>
          <w:lang w:val="et-EE"/>
        </w:rPr>
        <w:t>Põhjavesi ja pinnavesi</w:t>
      </w:r>
      <w:bookmarkEnd w:id="47"/>
    </w:p>
    <w:p w:rsidR="00A579D5" w:rsidRPr="00127ECF" w:rsidRDefault="00A579D5" w:rsidP="000D0585">
      <w:pPr>
        <w:autoSpaceDE w:val="0"/>
        <w:autoSpaceDN w:val="0"/>
        <w:adjustRightInd w:val="0"/>
        <w:spacing w:before="0" w:after="0"/>
        <w:jc w:val="both"/>
        <w:rPr>
          <w:rFonts w:ascii="Arial" w:hAnsi="Arial" w:cs="Arial"/>
          <w:color w:val="000000"/>
          <w:lang w:val="et-EE"/>
        </w:rPr>
      </w:pPr>
      <w:r w:rsidRPr="00127ECF">
        <w:rPr>
          <w:rFonts w:ascii="Arial" w:hAnsi="Arial" w:cs="Arial"/>
          <w:color w:val="000000"/>
          <w:lang w:val="et-EE"/>
        </w:rPr>
        <w:t>Planeeringuala asub nõrgalt kaitstud põhjaveega ala piirkonnas. Kavandatava tegevusega ei kaasne põhjaveevõttu ega põhjaveereostust.</w:t>
      </w:r>
    </w:p>
    <w:p w:rsidR="00A579D5" w:rsidRPr="00127ECF" w:rsidRDefault="00A579D5" w:rsidP="000D0585">
      <w:pPr>
        <w:autoSpaceDE w:val="0"/>
        <w:autoSpaceDN w:val="0"/>
        <w:adjustRightInd w:val="0"/>
        <w:spacing w:before="0" w:after="0"/>
        <w:jc w:val="both"/>
        <w:rPr>
          <w:rFonts w:ascii="Arial" w:hAnsi="Arial" w:cs="Arial"/>
          <w:color w:val="000000"/>
          <w:lang w:val="et-EE"/>
        </w:rPr>
      </w:pPr>
    </w:p>
    <w:p w:rsidR="00A579D5" w:rsidRPr="00127ECF" w:rsidRDefault="00A579D5" w:rsidP="000D0585">
      <w:pPr>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Põhjavee kaitseks kasutatavad meetmed:</w:t>
      </w:r>
    </w:p>
    <w:p w:rsidR="00A579D5" w:rsidRPr="004E2855" w:rsidRDefault="00A579D5" w:rsidP="000D0585">
      <w:pPr>
        <w:pStyle w:val="ListParagraph"/>
        <w:numPr>
          <w:ilvl w:val="0"/>
          <w:numId w:val="43"/>
        </w:numPr>
        <w:autoSpaceDE w:val="0"/>
        <w:autoSpaceDN w:val="0"/>
        <w:adjustRightInd w:val="0"/>
        <w:spacing w:before="0" w:after="0"/>
        <w:rPr>
          <w:rFonts w:ascii="Arial" w:hAnsi="Arial" w:cs="Arial"/>
          <w:color w:val="000000"/>
          <w:lang w:val="et-EE"/>
        </w:rPr>
      </w:pPr>
      <w:r w:rsidRPr="004E2855">
        <w:rPr>
          <w:rFonts w:ascii="Arial" w:hAnsi="Arial" w:cs="Arial"/>
          <w:color w:val="000000"/>
          <w:lang w:val="et-EE"/>
        </w:rPr>
        <w:t>mitte immutada reovett haljasaladele;</w:t>
      </w:r>
    </w:p>
    <w:p w:rsidR="00A579D5" w:rsidRPr="004E2855" w:rsidRDefault="00A579D5" w:rsidP="000D0585">
      <w:pPr>
        <w:pStyle w:val="ListParagraph"/>
        <w:numPr>
          <w:ilvl w:val="0"/>
          <w:numId w:val="43"/>
        </w:numPr>
        <w:autoSpaceDE w:val="0"/>
        <w:autoSpaceDN w:val="0"/>
        <w:adjustRightInd w:val="0"/>
        <w:spacing w:before="0" w:after="0"/>
        <w:rPr>
          <w:rFonts w:ascii="Arial" w:hAnsi="Arial" w:cs="Arial"/>
          <w:color w:val="000000"/>
          <w:lang w:val="et-EE"/>
        </w:rPr>
      </w:pPr>
      <w:r w:rsidRPr="004E2855">
        <w:rPr>
          <w:rFonts w:ascii="Arial" w:hAnsi="Arial" w:cs="Arial"/>
          <w:color w:val="000000"/>
          <w:lang w:val="et-EE"/>
        </w:rPr>
        <w:t>mitte juhtida saasteaineid või saastunud vett haljasaladele.</w:t>
      </w:r>
    </w:p>
    <w:p w:rsidR="00035FEF" w:rsidRDefault="00035FEF" w:rsidP="000D0585">
      <w:pPr>
        <w:spacing w:before="0" w:after="0"/>
        <w:jc w:val="both"/>
        <w:rPr>
          <w:rFonts w:ascii="Arial" w:eastAsia="Calibri" w:hAnsi="Arial" w:cs="Arial"/>
          <w:lang w:val="et-EE"/>
        </w:rPr>
      </w:pPr>
    </w:p>
    <w:p w:rsidR="00A579D5" w:rsidRPr="00127ECF" w:rsidRDefault="00A579D5" w:rsidP="000D0585">
      <w:pPr>
        <w:spacing w:before="0" w:after="0"/>
        <w:jc w:val="both"/>
        <w:rPr>
          <w:rFonts w:ascii="Arial" w:eastAsia="Calibri" w:hAnsi="Arial" w:cs="Arial"/>
          <w:lang w:val="et-EE"/>
        </w:rPr>
      </w:pPr>
      <w:r w:rsidRPr="00127ECF">
        <w:rPr>
          <w:rFonts w:ascii="Arial" w:eastAsia="Calibri" w:hAnsi="Arial" w:cs="Arial"/>
          <w:lang w:val="et-EE"/>
        </w:rPr>
        <w:t>Veeseaduse § 8 lõike 2 punktide 4 ja 7 kohaselt on sademeveega saasteainete juhtimiseks suublasse ja tahkete ainete uputamiseks või heitmiseks veekogusse (näiteks truupide paigaldamine) vajalik vee erikasutusloa olemasolu.</w:t>
      </w:r>
    </w:p>
    <w:p w:rsidR="00127ECF" w:rsidRPr="00127ECF" w:rsidRDefault="00127ECF" w:rsidP="000D0585">
      <w:pPr>
        <w:spacing w:before="0" w:after="0"/>
        <w:jc w:val="both"/>
        <w:rPr>
          <w:rFonts w:ascii="Arial" w:eastAsia="Calibri" w:hAnsi="Arial" w:cs="Arial"/>
          <w:lang w:val="et-EE"/>
        </w:rPr>
      </w:pPr>
    </w:p>
    <w:p w:rsidR="00A579D5" w:rsidRPr="00127ECF" w:rsidRDefault="00A579D5" w:rsidP="000D0585">
      <w:pPr>
        <w:spacing w:before="0" w:after="0"/>
        <w:jc w:val="both"/>
        <w:rPr>
          <w:rFonts w:ascii="Arial" w:eastAsia="Calibri" w:hAnsi="Arial" w:cs="Arial"/>
          <w:lang w:val="et-EE"/>
        </w:rPr>
      </w:pPr>
      <w:r w:rsidRPr="00127ECF">
        <w:rPr>
          <w:rFonts w:ascii="Arial" w:eastAsia="Calibri" w:hAnsi="Arial" w:cs="Arial"/>
          <w:lang w:val="et-EE"/>
        </w:rPr>
        <w:t>Järgnevas projekteerimisetapis tuleb jälgida, kas ilmneb asjaolusid ja vajadusi, mis tingivad vee erikasutusloa taotlemist.</w:t>
      </w:r>
    </w:p>
    <w:p w:rsidR="00127ECF" w:rsidRPr="00127ECF" w:rsidRDefault="00127ECF" w:rsidP="000D0585">
      <w:pPr>
        <w:spacing w:before="0" w:after="0"/>
        <w:jc w:val="both"/>
        <w:rPr>
          <w:rFonts w:ascii="Arial" w:eastAsia="Calibri" w:hAnsi="Arial" w:cs="Arial"/>
          <w:lang w:val="et-EE"/>
        </w:rPr>
      </w:pPr>
    </w:p>
    <w:p w:rsidR="00A579D5" w:rsidRPr="00127ECF" w:rsidRDefault="00A579D5" w:rsidP="000D0585">
      <w:pPr>
        <w:pStyle w:val="Heading2"/>
        <w:numPr>
          <w:ilvl w:val="1"/>
          <w:numId w:val="7"/>
        </w:numPr>
        <w:tabs>
          <w:tab w:val="left" w:pos="426"/>
        </w:tabs>
        <w:jc w:val="both"/>
        <w:rPr>
          <w:rFonts w:cs="Arial"/>
          <w:szCs w:val="22"/>
          <w:lang w:val="et-EE"/>
        </w:rPr>
      </w:pPr>
      <w:bookmarkStart w:id="48" w:name="_Toc75854602"/>
      <w:r w:rsidRPr="00127ECF">
        <w:rPr>
          <w:rFonts w:cs="Arial"/>
          <w:szCs w:val="22"/>
          <w:lang w:val="et-EE"/>
        </w:rPr>
        <w:t>Radoon</w:t>
      </w:r>
      <w:bookmarkEnd w:id="48"/>
    </w:p>
    <w:p w:rsidR="00127ECF" w:rsidRPr="00127ECF" w:rsidRDefault="00A579D5" w:rsidP="000D0585">
      <w:pPr>
        <w:spacing w:before="0"/>
        <w:jc w:val="both"/>
        <w:rPr>
          <w:rFonts w:ascii="Arial" w:hAnsi="Arial" w:cs="Arial"/>
          <w:lang w:val="et-EE"/>
        </w:rPr>
      </w:pPr>
      <w:r w:rsidRPr="00127ECF">
        <w:rPr>
          <w:rFonts w:ascii="Arial" w:hAnsi="Arial" w:cs="Arial"/>
          <w:lang w:val="et-EE"/>
        </w:rPr>
        <w:t>Planeeritav ala jääb Põhja-Eesti kõrge radoonisisaldusega pinnase vööndi piiresse: pinnase radoonisisaldus on 50 – 150 kBq/m</w:t>
      </w:r>
      <w:r w:rsidRPr="00127ECF">
        <w:rPr>
          <w:rFonts w:ascii="Arial" w:hAnsi="Arial" w:cs="Arial"/>
          <w:vertAlign w:val="superscript"/>
          <w:lang w:val="et-EE"/>
        </w:rPr>
        <w:t>3</w:t>
      </w:r>
      <w:r w:rsidRPr="00127ECF">
        <w:rPr>
          <w:rFonts w:ascii="Arial" w:hAnsi="Arial" w:cs="Arial"/>
          <w:lang w:val="et-EE"/>
        </w:rPr>
        <w:t xml:space="preserve"> (Harjumaa pinnase radooniriski kaart, Tallinn 2008).</w:t>
      </w:r>
    </w:p>
    <w:p w:rsidR="00127ECF" w:rsidRPr="00127ECF" w:rsidRDefault="00A579D5" w:rsidP="000D0585">
      <w:pPr>
        <w:spacing w:before="0"/>
        <w:jc w:val="both"/>
        <w:rPr>
          <w:rFonts w:ascii="Arial" w:hAnsi="Arial" w:cs="Arial"/>
          <w:lang w:val="et-EE"/>
        </w:rPr>
      </w:pPr>
      <w:r w:rsidRPr="00127ECF">
        <w:rPr>
          <w:rFonts w:ascii="Arial" w:hAnsi="Arial" w:cs="Arial"/>
          <w:lang w:val="et-EE"/>
        </w:rPr>
        <w:t>Radoon on radioaktiivne gaas, mis tekib raadiumi lagunemisel. Siseõhku tungib radoon hoone all olevast maapinnast, majapidamisveest ning ehitusmaterjalidest. Läbilaskev täitekruusa kiht soodustab radooni imbumist siseruumidesse.</w:t>
      </w:r>
    </w:p>
    <w:p w:rsidR="00127ECF" w:rsidRPr="00127ECF" w:rsidRDefault="00A579D5" w:rsidP="000D0585">
      <w:pPr>
        <w:spacing w:before="0"/>
        <w:jc w:val="both"/>
        <w:rPr>
          <w:rFonts w:ascii="Arial" w:hAnsi="Arial" w:cs="Arial"/>
          <w:lang w:val="et-EE"/>
        </w:rPr>
      </w:pPr>
      <w:r w:rsidRPr="00127ECF">
        <w:rPr>
          <w:rFonts w:ascii="Arial" w:hAnsi="Arial" w:cs="Arial"/>
          <w:lang w:val="et-EE"/>
        </w:rPr>
        <w:t>Planeeringualal tuleb arvestada EVS 840:2017 punkt 6 ja 7 ehitamise põhimõtteid.</w:t>
      </w:r>
    </w:p>
    <w:p w:rsidR="00127ECF" w:rsidRPr="00127ECF" w:rsidRDefault="00A579D5" w:rsidP="000D0585">
      <w:pPr>
        <w:spacing w:before="0"/>
        <w:jc w:val="both"/>
        <w:rPr>
          <w:rFonts w:ascii="Arial" w:hAnsi="Arial" w:cs="Arial"/>
          <w:lang w:val="et-EE"/>
        </w:rPr>
      </w:pPr>
      <w:r w:rsidRPr="00127ECF">
        <w:rPr>
          <w:rFonts w:ascii="Arial" w:hAnsi="Arial" w:cs="Arial"/>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rsidR="00A579D5" w:rsidRPr="00127ECF" w:rsidRDefault="00A579D5" w:rsidP="000D0585">
      <w:pPr>
        <w:spacing w:before="0" w:after="0"/>
        <w:jc w:val="both"/>
        <w:rPr>
          <w:rFonts w:ascii="Arial" w:hAnsi="Arial" w:cs="Arial"/>
          <w:lang w:val="et-EE"/>
        </w:rPr>
      </w:pPr>
      <w:r w:rsidRPr="00127ECF">
        <w:rPr>
          <w:rFonts w:ascii="Arial" w:hAnsi="Arial" w:cs="Arial"/>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rsidR="00A579D5" w:rsidRPr="00127ECF" w:rsidRDefault="00A579D5" w:rsidP="000D0585">
      <w:pPr>
        <w:spacing w:before="0" w:after="0"/>
        <w:jc w:val="both"/>
        <w:rPr>
          <w:rFonts w:ascii="Arial" w:hAnsi="Arial" w:cs="Arial"/>
          <w:lang w:val="et-EE"/>
        </w:rPr>
      </w:pPr>
    </w:p>
    <w:p w:rsidR="00127ECF" w:rsidRPr="00127ECF" w:rsidRDefault="00127ECF" w:rsidP="000D0585">
      <w:pPr>
        <w:autoSpaceDE w:val="0"/>
        <w:autoSpaceDN w:val="0"/>
        <w:adjustRightInd w:val="0"/>
        <w:spacing w:before="0" w:after="0"/>
        <w:jc w:val="both"/>
        <w:rPr>
          <w:rFonts w:ascii="Arial" w:hAnsi="Arial" w:cs="Arial"/>
          <w:color w:val="000000"/>
          <w:lang w:val="et-EE"/>
        </w:rPr>
      </w:pPr>
    </w:p>
    <w:p w:rsidR="00D50F23" w:rsidRPr="00127ECF" w:rsidRDefault="00D50F23" w:rsidP="000D0585">
      <w:pPr>
        <w:pStyle w:val="Heading1"/>
        <w:numPr>
          <w:ilvl w:val="0"/>
          <w:numId w:val="7"/>
        </w:numPr>
        <w:spacing w:before="0"/>
      </w:pPr>
      <w:bookmarkStart w:id="49" w:name="_Toc75854603"/>
      <w:r w:rsidRPr="00127ECF">
        <w:t>PLANEERINGUALA TEHNILISED NÄITAJAD</w:t>
      </w:r>
      <w:bookmarkEnd w:id="49"/>
    </w:p>
    <w:p w:rsidR="00A579D5" w:rsidRPr="00127ECF" w:rsidRDefault="00A579D5" w:rsidP="000D0585">
      <w:pPr>
        <w:autoSpaceDE w:val="0"/>
        <w:autoSpaceDN w:val="0"/>
        <w:adjustRightInd w:val="0"/>
        <w:spacing w:before="0" w:after="0"/>
        <w:rPr>
          <w:rFonts w:ascii="Arial" w:hAnsi="Arial" w:cs="Arial"/>
          <w:b/>
          <w:bCs/>
          <w:color w:val="000000"/>
          <w:lang w:val="et-EE"/>
        </w:rPr>
      </w:pPr>
    </w:p>
    <w:p w:rsidR="00A579D5" w:rsidRPr="00127ECF" w:rsidRDefault="00127ECF" w:rsidP="000D0585">
      <w:pPr>
        <w:tabs>
          <w:tab w:val="left" w:pos="3544"/>
        </w:tabs>
        <w:autoSpaceDE w:val="0"/>
        <w:autoSpaceDN w:val="0"/>
        <w:adjustRightInd w:val="0"/>
        <w:spacing w:before="0" w:after="0"/>
        <w:rPr>
          <w:rFonts w:ascii="Arial" w:hAnsi="Arial" w:cs="Arial"/>
          <w:color w:val="000000"/>
          <w:lang w:val="et-EE"/>
        </w:rPr>
      </w:pPr>
      <w:r>
        <w:rPr>
          <w:rFonts w:ascii="Arial" w:hAnsi="Arial" w:cs="Arial"/>
          <w:color w:val="000000"/>
          <w:lang w:val="et-EE"/>
        </w:rPr>
        <w:t>Planeeritava ala suurus</w:t>
      </w:r>
      <w:r w:rsidR="00A579D5" w:rsidRPr="00127ECF">
        <w:rPr>
          <w:rFonts w:ascii="Arial" w:hAnsi="Arial" w:cs="Arial"/>
          <w:color w:val="000000"/>
          <w:lang w:val="et-EE"/>
        </w:rPr>
        <w:tab/>
        <w:t>21,40 ha</w:t>
      </w:r>
    </w:p>
    <w:p w:rsidR="00A579D5" w:rsidRPr="00127ECF" w:rsidRDefault="00A579D5" w:rsidP="000D0585">
      <w:pPr>
        <w:tabs>
          <w:tab w:val="left" w:pos="3544"/>
        </w:tabs>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Kavandatud kruntide arv</w:t>
      </w:r>
      <w:r w:rsidRPr="00127ECF">
        <w:rPr>
          <w:rFonts w:ascii="Arial" w:hAnsi="Arial" w:cs="Arial"/>
          <w:color w:val="000000"/>
          <w:lang w:val="et-EE"/>
        </w:rPr>
        <w:tab/>
        <w:t>24</w:t>
      </w:r>
    </w:p>
    <w:p w:rsidR="00A579D5" w:rsidRPr="00127ECF" w:rsidRDefault="00A579D5" w:rsidP="000D0585">
      <w:pPr>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Krunditava ala maa bilanss:</w:t>
      </w:r>
    </w:p>
    <w:p w:rsidR="00A579D5" w:rsidRPr="00127ECF" w:rsidRDefault="00A579D5" w:rsidP="000D0585">
      <w:pPr>
        <w:tabs>
          <w:tab w:val="left" w:pos="1418"/>
          <w:tab w:val="left" w:pos="3544"/>
          <w:tab w:val="left" w:pos="5103"/>
        </w:tabs>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ab/>
        <w:t>ä</w:t>
      </w:r>
      <w:r w:rsidR="00127ECF">
        <w:rPr>
          <w:rFonts w:ascii="Arial" w:hAnsi="Arial" w:cs="Arial"/>
          <w:color w:val="000000"/>
          <w:lang w:val="et-EE"/>
        </w:rPr>
        <w:t>ri- ja tootmismaa</w:t>
      </w:r>
      <w:r w:rsidR="00127ECF">
        <w:rPr>
          <w:rFonts w:ascii="Arial" w:hAnsi="Arial" w:cs="Arial"/>
          <w:color w:val="000000"/>
          <w:lang w:val="et-EE"/>
        </w:rPr>
        <w:tab/>
        <w:t>189 1</w:t>
      </w:r>
      <w:r w:rsidR="004B1D80">
        <w:rPr>
          <w:rFonts w:ascii="Arial" w:hAnsi="Arial" w:cs="Arial"/>
          <w:color w:val="000000"/>
          <w:lang w:val="et-EE"/>
        </w:rPr>
        <w:t>95</w:t>
      </w:r>
      <w:r w:rsidR="00127ECF">
        <w:rPr>
          <w:rFonts w:ascii="Arial" w:hAnsi="Arial" w:cs="Arial"/>
          <w:color w:val="000000"/>
          <w:lang w:val="et-EE"/>
        </w:rPr>
        <w:t xml:space="preserve"> m²</w:t>
      </w:r>
      <w:r w:rsidR="00127ECF">
        <w:rPr>
          <w:rFonts w:ascii="Arial" w:hAnsi="Arial" w:cs="Arial"/>
          <w:color w:val="000000"/>
          <w:lang w:val="et-EE"/>
        </w:rPr>
        <w:tab/>
        <w:t>88</w:t>
      </w:r>
      <w:r w:rsidRPr="00127ECF">
        <w:rPr>
          <w:rFonts w:ascii="Arial" w:hAnsi="Arial" w:cs="Arial"/>
          <w:color w:val="000000"/>
          <w:lang w:val="et-EE"/>
        </w:rPr>
        <w:t>%</w:t>
      </w:r>
    </w:p>
    <w:p w:rsidR="00A579D5" w:rsidRPr="00127ECF" w:rsidRDefault="00A579D5" w:rsidP="000D0585">
      <w:pPr>
        <w:tabs>
          <w:tab w:val="left" w:pos="1418"/>
          <w:tab w:val="left" w:pos="3544"/>
          <w:tab w:val="left" w:pos="5103"/>
        </w:tabs>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ab/>
        <w:t>transpordimaa</w:t>
      </w:r>
      <w:r w:rsidRPr="00127ECF">
        <w:rPr>
          <w:rFonts w:ascii="Arial" w:hAnsi="Arial" w:cs="Arial"/>
          <w:color w:val="000000"/>
          <w:lang w:val="et-EE"/>
        </w:rPr>
        <w:tab/>
        <w:t xml:space="preserve">24 </w:t>
      </w:r>
      <w:r w:rsidR="004E2855">
        <w:rPr>
          <w:rFonts w:ascii="Arial" w:hAnsi="Arial" w:cs="Arial"/>
          <w:color w:val="000000"/>
          <w:lang w:val="et-EE"/>
        </w:rPr>
        <w:t>869</w:t>
      </w:r>
      <w:r w:rsidRPr="00127ECF">
        <w:rPr>
          <w:rFonts w:ascii="Arial" w:hAnsi="Arial" w:cs="Arial"/>
          <w:color w:val="000000"/>
          <w:lang w:val="et-EE"/>
        </w:rPr>
        <w:t xml:space="preserve"> m²</w:t>
      </w:r>
      <w:r w:rsidRPr="00127ECF">
        <w:rPr>
          <w:rFonts w:ascii="Arial" w:hAnsi="Arial" w:cs="Arial"/>
          <w:color w:val="000000"/>
          <w:lang w:val="et-EE"/>
        </w:rPr>
        <w:tab/>
        <w:t>12</w:t>
      </w:r>
      <w:r w:rsidR="00127ECF">
        <w:rPr>
          <w:rFonts w:ascii="Arial" w:hAnsi="Arial" w:cs="Arial"/>
          <w:color w:val="000000"/>
          <w:lang w:val="et-EE"/>
        </w:rPr>
        <w:t>%</w:t>
      </w:r>
    </w:p>
    <w:p w:rsidR="00A579D5" w:rsidRPr="00127ECF" w:rsidRDefault="00A579D5" w:rsidP="000D0585">
      <w:pPr>
        <w:autoSpaceDE w:val="0"/>
        <w:autoSpaceDN w:val="0"/>
        <w:adjustRightInd w:val="0"/>
        <w:spacing w:before="0" w:after="0"/>
        <w:rPr>
          <w:rFonts w:ascii="Arial" w:hAnsi="Arial" w:cs="Arial"/>
          <w:color w:val="000000"/>
          <w:lang w:val="et-EE"/>
        </w:rPr>
      </w:pPr>
    </w:p>
    <w:p w:rsidR="00A579D5" w:rsidRPr="00127ECF" w:rsidRDefault="00A579D5" w:rsidP="000D0585">
      <w:pPr>
        <w:tabs>
          <w:tab w:val="left" w:pos="3544"/>
        </w:tabs>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 xml:space="preserve">Suurim </w:t>
      </w:r>
      <w:r w:rsidR="00907125">
        <w:rPr>
          <w:rFonts w:ascii="Arial" w:hAnsi="Arial" w:cs="Arial"/>
          <w:color w:val="000000"/>
          <w:lang w:val="et-EE"/>
        </w:rPr>
        <w:t>Korruselisus</w:t>
      </w:r>
      <w:r w:rsidR="00907125">
        <w:rPr>
          <w:rFonts w:ascii="Arial" w:hAnsi="Arial" w:cs="Arial"/>
          <w:color w:val="000000"/>
          <w:lang w:val="et-EE"/>
        </w:rPr>
        <w:tab/>
        <w:t>2</w:t>
      </w:r>
    </w:p>
    <w:p w:rsidR="00A579D5" w:rsidRPr="00127ECF" w:rsidRDefault="00A579D5" w:rsidP="000D0585">
      <w:pPr>
        <w:tabs>
          <w:tab w:val="left" w:pos="3544"/>
        </w:tabs>
        <w:autoSpaceDE w:val="0"/>
        <w:autoSpaceDN w:val="0"/>
        <w:adjustRightInd w:val="0"/>
        <w:spacing w:before="0" w:after="0"/>
        <w:rPr>
          <w:rFonts w:ascii="Arial" w:hAnsi="Arial" w:cs="Arial"/>
          <w:color w:val="000000"/>
          <w:lang w:val="et-EE"/>
        </w:rPr>
      </w:pPr>
      <w:r w:rsidRPr="00127ECF">
        <w:rPr>
          <w:rFonts w:ascii="Arial" w:hAnsi="Arial" w:cs="Arial"/>
          <w:color w:val="000000"/>
          <w:lang w:val="et-EE"/>
        </w:rPr>
        <w:t>Plan. parkimiskohtade arv</w:t>
      </w:r>
      <w:r w:rsidRPr="00127ECF">
        <w:rPr>
          <w:rFonts w:ascii="Arial" w:hAnsi="Arial" w:cs="Arial"/>
          <w:color w:val="000000"/>
          <w:lang w:val="et-EE"/>
        </w:rPr>
        <w:tab/>
      </w:r>
      <w:r w:rsidR="004E2855">
        <w:rPr>
          <w:rFonts w:ascii="Arial" w:hAnsi="Arial" w:cs="Arial"/>
          <w:color w:val="000000"/>
          <w:lang w:val="et-EE"/>
        </w:rPr>
        <w:t>10</w:t>
      </w:r>
      <w:r w:rsidR="002223FC">
        <w:rPr>
          <w:rFonts w:ascii="Arial" w:hAnsi="Arial" w:cs="Arial"/>
          <w:color w:val="000000"/>
          <w:lang w:val="et-EE"/>
        </w:rPr>
        <w:t>81</w:t>
      </w:r>
    </w:p>
    <w:p w:rsidR="00D50F23" w:rsidRDefault="00A579D5" w:rsidP="000D0585">
      <w:pPr>
        <w:tabs>
          <w:tab w:val="left" w:pos="3544"/>
        </w:tabs>
        <w:spacing w:before="0" w:after="0"/>
        <w:jc w:val="both"/>
        <w:rPr>
          <w:rFonts w:ascii="Arial" w:hAnsi="Arial" w:cs="Arial"/>
          <w:color w:val="000000"/>
          <w:lang w:val="et-EE"/>
        </w:rPr>
      </w:pPr>
      <w:r w:rsidRPr="00127ECF">
        <w:rPr>
          <w:rFonts w:ascii="Arial" w:hAnsi="Arial" w:cs="Arial"/>
          <w:color w:val="000000"/>
          <w:lang w:val="et-EE"/>
        </w:rPr>
        <w:t>Min haljastuse % krundi kohta</w:t>
      </w:r>
      <w:r w:rsidRPr="00127ECF">
        <w:rPr>
          <w:rFonts w:ascii="Arial" w:hAnsi="Arial" w:cs="Arial"/>
          <w:color w:val="000000"/>
          <w:lang w:val="et-EE"/>
        </w:rPr>
        <w:tab/>
        <w:t>15%</w:t>
      </w:r>
    </w:p>
    <w:p w:rsidR="004E2855" w:rsidRDefault="004E2855" w:rsidP="000D0585">
      <w:pPr>
        <w:tabs>
          <w:tab w:val="left" w:pos="3544"/>
        </w:tabs>
        <w:spacing w:before="0" w:after="0"/>
        <w:jc w:val="both"/>
        <w:rPr>
          <w:rFonts w:ascii="Arial" w:hAnsi="Arial" w:cs="Arial"/>
          <w:color w:val="000000"/>
          <w:lang w:val="et-EE"/>
        </w:rPr>
      </w:pPr>
    </w:p>
    <w:p w:rsidR="004E2855" w:rsidRDefault="004E2855" w:rsidP="000D0585">
      <w:pPr>
        <w:tabs>
          <w:tab w:val="left" w:pos="3544"/>
        </w:tabs>
        <w:spacing w:before="0" w:after="0"/>
        <w:jc w:val="both"/>
        <w:rPr>
          <w:rFonts w:ascii="Arial" w:hAnsi="Arial" w:cs="Arial"/>
          <w:color w:val="000000"/>
          <w:lang w:val="et-EE"/>
        </w:rPr>
      </w:pPr>
      <w:r>
        <w:rPr>
          <w:rFonts w:ascii="Arial" w:hAnsi="Arial" w:cs="Arial"/>
          <w:color w:val="000000"/>
          <w:lang w:val="et-EE"/>
        </w:rPr>
        <w:t>Koostas:</w:t>
      </w:r>
    </w:p>
    <w:p w:rsidR="004E2855" w:rsidRDefault="004E2855" w:rsidP="000D0585">
      <w:pPr>
        <w:tabs>
          <w:tab w:val="left" w:pos="3544"/>
        </w:tabs>
        <w:spacing w:before="0" w:after="0"/>
        <w:jc w:val="both"/>
        <w:rPr>
          <w:rFonts w:ascii="Arial" w:hAnsi="Arial" w:cs="Arial"/>
          <w:color w:val="000000"/>
          <w:lang w:val="et-EE"/>
        </w:rPr>
      </w:pPr>
      <w:r>
        <w:rPr>
          <w:rFonts w:ascii="Arial" w:hAnsi="Arial" w:cs="Arial"/>
          <w:color w:val="000000"/>
          <w:lang w:val="et-EE"/>
        </w:rPr>
        <w:t>Keia Kuus, Tehnik</w:t>
      </w:r>
    </w:p>
    <w:p w:rsidR="004E2855" w:rsidRPr="00127ECF" w:rsidRDefault="00802D4D" w:rsidP="000D0585">
      <w:pPr>
        <w:tabs>
          <w:tab w:val="left" w:pos="3544"/>
        </w:tabs>
        <w:spacing w:before="0" w:after="0"/>
        <w:jc w:val="both"/>
        <w:rPr>
          <w:rFonts w:ascii="Arial" w:hAnsi="Arial" w:cs="Arial"/>
          <w:lang w:val="et-EE"/>
        </w:rPr>
      </w:pPr>
      <w:r>
        <w:rPr>
          <w:rFonts w:ascii="Arial" w:hAnsi="Arial" w:cs="Arial"/>
          <w:color w:val="000000"/>
          <w:lang w:val="et-EE"/>
        </w:rPr>
        <w:t>29</w:t>
      </w:r>
      <w:r w:rsidR="004E2855">
        <w:rPr>
          <w:rFonts w:ascii="Arial" w:hAnsi="Arial" w:cs="Arial"/>
          <w:color w:val="000000"/>
          <w:lang w:val="et-EE"/>
        </w:rPr>
        <w:t>.06.2021</w:t>
      </w:r>
    </w:p>
    <w:p w:rsidR="00D50F23" w:rsidRPr="00127ECF" w:rsidRDefault="00D50F23" w:rsidP="000D0585">
      <w:pPr>
        <w:tabs>
          <w:tab w:val="left" w:pos="4395"/>
          <w:tab w:val="left" w:pos="6237"/>
        </w:tabs>
        <w:autoSpaceDE w:val="0"/>
        <w:autoSpaceDN w:val="0"/>
        <w:adjustRightInd w:val="0"/>
        <w:spacing w:before="0" w:after="0"/>
        <w:rPr>
          <w:rFonts w:ascii="Arial" w:hAnsi="Arial" w:cs="Arial"/>
          <w:color w:val="000000"/>
          <w:lang w:val="et-EE"/>
        </w:rPr>
      </w:pPr>
    </w:p>
    <w:sectPr w:rsidR="00D50F23" w:rsidRPr="00127ECF" w:rsidSect="00040EF5">
      <w:type w:val="continuous"/>
      <w:pgSz w:w="12240" w:h="15840"/>
      <w:pgMar w:top="669" w:right="758" w:bottom="567" w:left="1440" w:header="284" w:footer="28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4D6" w:rsidRDefault="005D34D6" w:rsidP="00556714">
      <w:pPr>
        <w:spacing w:before="0" w:after="0"/>
      </w:pPr>
      <w:r>
        <w:separator/>
      </w:r>
    </w:p>
  </w:endnote>
  <w:endnote w:type="continuationSeparator" w:id="0">
    <w:p w:rsidR="005D34D6" w:rsidRDefault="005D34D6" w:rsidP="0055671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4859092"/>
      <w:docPartObj>
        <w:docPartGallery w:val="Page Numbers (Bottom of Page)"/>
        <w:docPartUnique/>
      </w:docPartObj>
    </w:sdtPr>
    <w:sdtContent>
      <w:p w:rsidR="00F270CE" w:rsidRPr="004412F9" w:rsidRDefault="00BE6501" w:rsidP="004412F9">
        <w:pPr>
          <w:pStyle w:val="Footer"/>
          <w:jc w:val="right"/>
          <w:rPr>
            <w:rFonts w:ascii="Arial" w:hAnsi="Arial" w:cs="Arial"/>
          </w:rPr>
        </w:pPr>
        <w:r w:rsidRPr="000E238F">
          <w:rPr>
            <w:rFonts w:ascii="Arial" w:hAnsi="Arial" w:cs="Arial"/>
          </w:rPr>
          <w:fldChar w:fldCharType="begin"/>
        </w:r>
        <w:r w:rsidR="00F270CE" w:rsidRPr="000E238F">
          <w:rPr>
            <w:rFonts w:ascii="Arial" w:hAnsi="Arial" w:cs="Arial"/>
          </w:rPr>
          <w:instrText xml:space="preserve"> PAGE   \* MERGEFORMAT </w:instrText>
        </w:r>
        <w:r w:rsidRPr="000E238F">
          <w:rPr>
            <w:rFonts w:ascii="Arial" w:hAnsi="Arial" w:cs="Arial"/>
          </w:rPr>
          <w:fldChar w:fldCharType="separate"/>
        </w:r>
        <w:r w:rsidR="00BC1111">
          <w:rPr>
            <w:rFonts w:ascii="Arial" w:hAnsi="Arial" w:cs="Arial"/>
            <w:noProof/>
          </w:rPr>
          <w:t>2</w:t>
        </w:r>
        <w:r w:rsidRPr="000E238F">
          <w:rPr>
            <w:rFonts w:ascii="Arial" w:hAnsi="Arial" w:cs="Arial"/>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CE" w:rsidRPr="000E238F" w:rsidRDefault="00F270CE" w:rsidP="000E238F">
    <w:pPr>
      <w:pStyle w:val="Footer"/>
      <w:jc w:val="center"/>
      <w:rPr>
        <w:rFonts w:ascii="Arial" w:hAnsi="Arial" w:cs="Arial"/>
        <w:lang w:val="et-EE"/>
      </w:rPr>
    </w:pPr>
    <w:r>
      <w:rPr>
        <w:rFonts w:ascii="Arial" w:hAnsi="Arial" w:cs="Arial"/>
        <w:lang w:val="et-EE"/>
      </w:rPr>
      <w:t>Tallinn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4D6" w:rsidRDefault="005D34D6" w:rsidP="00556714">
      <w:pPr>
        <w:spacing w:before="0" w:after="0"/>
      </w:pPr>
      <w:r>
        <w:separator/>
      </w:r>
    </w:p>
  </w:footnote>
  <w:footnote w:type="continuationSeparator" w:id="0">
    <w:p w:rsidR="005D34D6" w:rsidRDefault="005D34D6" w:rsidP="00556714">
      <w:pPr>
        <w:spacing w:before="0" w:after="0"/>
      </w:pPr>
      <w:r>
        <w:continuationSeparator/>
      </w:r>
    </w:p>
  </w:footnote>
  <w:footnote w:id="1">
    <w:p w:rsidR="00F270CE" w:rsidRPr="00F43644" w:rsidRDefault="00F270CE" w:rsidP="009F24B5">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rsidR="00F270CE" w:rsidRPr="006E34EB" w:rsidRDefault="00F270CE" w:rsidP="009F24B5">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CE" w:rsidRPr="008B61DA" w:rsidRDefault="00F270CE" w:rsidP="00556714">
    <w:pPr>
      <w:pStyle w:val="Header"/>
      <w:jc w:val="right"/>
      <w:rPr>
        <w:rFonts w:ascii="Arial" w:hAnsi="Arial" w:cs="Arial"/>
        <w:i/>
        <w:sz w:val="20"/>
        <w:szCs w:val="20"/>
        <w:lang w:val="et-EE"/>
      </w:rPr>
    </w:pPr>
    <w:r w:rsidRPr="00F03FC5">
      <w:rPr>
        <w:rFonts w:ascii="Arial" w:hAnsi="Arial" w:cs="Arial"/>
        <w:i/>
        <w:sz w:val="20"/>
        <w:szCs w:val="20"/>
        <w:lang w:val="et-EE"/>
      </w:rPr>
      <w:t xml:space="preserve">Lehmja küla </w:t>
    </w:r>
    <w:r>
      <w:rPr>
        <w:rFonts w:ascii="Arial" w:hAnsi="Arial" w:cs="Arial"/>
        <w:i/>
        <w:sz w:val="20"/>
        <w:szCs w:val="20"/>
        <w:lang w:val="et-EE"/>
      </w:rPr>
      <w:t>Rae tee 40 maaüksuse</w:t>
    </w:r>
    <w:r w:rsidRPr="008B61DA">
      <w:rPr>
        <w:rFonts w:ascii="Arial" w:hAnsi="Arial" w:cs="Arial"/>
        <w:i/>
        <w:sz w:val="20"/>
        <w:szCs w:val="20"/>
        <w:lang w:val="et-EE"/>
      </w:rPr>
      <w:t xml:space="preserve"> detailplaneering</w:t>
    </w:r>
    <w:r>
      <w:rPr>
        <w:rFonts w:ascii="Arial" w:hAnsi="Arial" w:cs="Arial"/>
        <w:i/>
        <w:sz w:val="20"/>
        <w:szCs w:val="20"/>
        <w:lang w:val="et-EE"/>
      </w:rPr>
      <w:t>u eskiislahendus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CE" w:rsidRDefault="00F270CE" w:rsidP="00C86DC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nsid w:val="00334521"/>
    <w:multiLevelType w:val="hybridMultilevel"/>
    <w:tmpl w:val="B13E0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148F626A"/>
    <w:multiLevelType w:val="hybridMultilevel"/>
    <w:tmpl w:val="F0245B0C"/>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8">
    <w:nsid w:val="149B3EA2"/>
    <w:multiLevelType w:val="hybridMultilevel"/>
    <w:tmpl w:val="0A76B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505C59"/>
    <w:multiLevelType w:val="hybridMultilevel"/>
    <w:tmpl w:val="1256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61724"/>
    <w:multiLevelType w:val="hybridMultilevel"/>
    <w:tmpl w:val="21FE9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228B7A1B"/>
    <w:multiLevelType w:val="hybridMultilevel"/>
    <w:tmpl w:val="8F14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4C5263"/>
    <w:multiLevelType w:val="hybridMultilevel"/>
    <w:tmpl w:val="E9308C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nsid w:val="2D6A73B8"/>
    <w:multiLevelType w:val="multilevel"/>
    <w:tmpl w:val="6F92D430"/>
    <w:lvl w:ilvl="0">
      <w:start w:val="4"/>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0294CA8"/>
    <w:multiLevelType w:val="hybridMultilevel"/>
    <w:tmpl w:val="6F069AB2"/>
    <w:lvl w:ilvl="0" w:tplc="0000000C">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30990DC6"/>
    <w:multiLevelType w:val="hybridMultilevel"/>
    <w:tmpl w:val="D3C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1D512B"/>
    <w:multiLevelType w:val="hybridMultilevel"/>
    <w:tmpl w:val="5D90BF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8D746F4"/>
    <w:multiLevelType w:val="hybridMultilevel"/>
    <w:tmpl w:val="03B8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3D744EEC"/>
    <w:multiLevelType w:val="hybridMultilevel"/>
    <w:tmpl w:val="E9D895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nsid w:val="3F0C0330"/>
    <w:multiLevelType w:val="multilevel"/>
    <w:tmpl w:val="6C60FEC2"/>
    <w:lvl w:ilvl="0">
      <w:start w:val="4"/>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2D949A0"/>
    <w:multiLevelType w:val="multilevel"/>
    <w:tmpl w:val="030C3E12"/>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3E54B3"/>
    <w:multiLevelType w:val="hybridMultilevel"/>
    <w:tmpl w:val="444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D91973"/>
    <w:multiLevelType w:val="hybridMultilevel"/>
    <w:tmpl w:val="2A5A4718"/>
    <w:lvl w:ilvl="0" w:tplc="04250001">
      <w:start w:val="1"/>
      <w:numFmt w:val="bullet"/>
      <w:lvlText w:val=""/>
      <w:lvlJc w:val="left"/>
      <w:pPr>
        <w:ind w:left="1440" w:hanging="360"/>
      </w:pPr>
      <w:rPr>
        <w:rFonts w:ascii="Symbol" w:hAnsi="Symbol" w:cs="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cs="Wingdings" w:hint="default"/>
      </w:rPr>
    </w:lvl>
    <w:lvl w:ilvl="3" w:tplc="04250001">
      <w:start w:val="1"/>
      <w:numFmt w:val="bullet"/>
      <w:lvlText w:val=""/>
      <w:lvlJc w:val="left"/>
      <w:pPr>
        <w:ind w:left="3600" w:hanging="360"/>
      </w:pPr>
      <w:rPr>
        <w:rFonts w:ascii="Symbol" w:hAnsi="Symbol" w:cs="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cs="Wingdings" w:hint="default"/>
      </w:rPr>
    </w:lvl>
    <w:lvl w:ilvl="6" w:tplc="04250001">
      <w:start w:val="1"/>
      <w:numFmt w:val="bullet"/>
      <w:lvlText w:val=""/>
      <w:lvlJc w:val="left"/>
      <w:pPr>
        <w:ind w:left="5760" w:hanging="360"/>
      </w:pPr>
      <w:rPr>
        <w:rFonts w:ascii="Symbol" w:hAnsi="Symbol" w:cs="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cs="Wingdings" w:hint="default"/>
      </w:rPr>
    </w:lvl>
  </w:abstractNum>
  <w:abstractNum w:abstractNumId="31">
    <w:nsid w:val="4BA4260D"/>
    <w:multiLevelType w:val="hybridMultilevel"/>
    <w:tmpl w:val="13761A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nsid w:val="52460C07"/>
    <w:multiLevelType w:val="multilevel"/>
    <w:tmpl w:val="86CCC6E4"/>
    <w:lvl w:ilvl="0">
      <w:start w:val="2"/>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BD016D4"/>
    <w:multiLevelType w:val="hybridMultilevel"/>
    <w:tmpl w:val="D7E055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CE57A9E"/>
    <w:multiLevelType w:val="hybridMultilevel"/>
    <w:tmpl w:val="A85075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nsid w:val="5D041F5D"/>
    <w:multiLevelType w:val="hybridMultilevel"/>
    <w:tmpl w:val="1AB615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nsid w:val="6C681A94"/>
    <w:multiLevelType w:val="multilevel"/>
    <w:tmpl w:val="E882811A"/>
    <w:lvl w:ilvl="0">
      <w:start w:val="1"/>
      <w:numFmt w:val="decimal"/>
      <w:pStyle w:val="Heading1"/>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nsid w:val="6F1A07C5"/>
    <w:multiLevelType w:val="hybridMultilevel"/>
    <w:tmpl w:val="84622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nsid w:val="7B6240FF"/>
    <w:multiLevelType w:val="hybridMultilevel"/>
    <w:tmpl w:val="759449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9"/>
  </w:num>
  <w:num w:numId="4">
    <w:abstractNumId w:val="21"/>
  </w:num>
  <w:num w:numId="5">
    <w:abstractNumId w:val="16"/>
  </w:num>
  <w:num w:numId="6">
    <w:abstractNumId w:val="26"/>
  </w:num>
  <w:num w:numId="7">
    <w:abstractNumId w:val="27"/>
  </w:num>
  <w:num w:numId="8">
    <w:abstractNumId w:val="3"/>
  </w:num>
  <w:num w:numId="9">
    <w:abstractNumId w:val="5"/>
  </w:num>
  <w:num w:numId="10">
    <w:abstractNumId w:val="20"/>
  </w:num>
  <w:num w:numId="11">
    <w:abstractNumId w:val="4"/>
  </w:num>
  <w:num w:numId="12">
    <w:abstractNumId w:val="33"/>
  </w:num>
  <w:num w:numId="13">
    <w:abstractNumId w:val="35"/>
  </w:num>
  <w:num w:numId="14">
    <w:abstractNumId w:val="28"/>
  </w:num>
  <w:num w:numId="15">
    <w:abstractNumId w:val="1"/>
  </w:num>
  <w:num w:numId="16">
    <w:abstractNumId w:val="9"/>
  </w:num>
  <w:num w:numId="17">
    <w:abstractNumId w:val="29"/>
  </w:num>
  <w:num w:numId="18">
    <w:abstractNumId w:val="7"/>
  </w:num>
  <w:num w:numId="19">
    <w:abstractNumId w:val="31"/>
  </w:num>
  <w:num w:numId="20">
    <w:abstractNumId w:val="30"/>
  </w:num>
  <w:num w:numId="21">
    <w:abstractNumId w:val="0"/>
  </w:num>
  <w:num w:numId="22">
    <w:abstractNumId w:val="11"/>
  </w:num>
  <w:num w:numId="23">
    <w:abstractNumId w:val="37"/>
  </w:num>
  <w:num w:numId="24">
    <w:abstractNumId w:val="41"/>
  </w:num>
  <w:num w:numId="25">
    <w:abstractNumId w:val="25"/>
  </w:num>
  <w:num w:numId="26">
    <w:abstractNumId w:val="42"/>
  </w:num>
  <w:num w:numId="27">
    <w:abstractNumId w:val="34"/>
  </w:num>
  <w:num w:numId="28">
    <w:abstractNumId w:val="36"/>
  </w:num>
  <w:num w:numId="29">
    <w:abstractNumId w:val="13"/>
  </w:num>
  <w:num w:numId="30">
    <w:abstractNumId w:val="19"/>
  </w:num>
  <w:num w:numId="31">
    <w:abstractNumId w:val="22"/>
  </w:num>
  <w:num w:numId="32">
    <w:abstractNumId w:val="38"/>
  </w:num>
  <w:num w:numId="33">
    <w:abstractNumId w:val="6"/>
  </w:num>
  <w:num w:numId="34">
    <w:abstractNumId w:val="32"/>
  </w:num>
  <w:num w:numId="35">
    <w:abstractNumId w:val="24"/>
  </w:num>
  <w:num w:numId="36">
    <w:abstractNumId w:val="2"/>
  </w:num>
  <w:num w:numId="37">
    <w:abstractNumId w:val="15"/>
  </w:num>
  <w:num w:numId="38">
    <w:abstractNumId w:val="23"/>
  </w:num>
  <w:num w:numId="39">
    <w:abstractNumId w:val="40"/>
  </w:num>
  <w:num w:numId="40">
    <w:abstractNumId w:val="17"/>
  </w:num>
  <w:num w:numId="41">
    <w:abstractNumId w:val="8"/>
  </w:num>
  <w:num w:numId="42">
    <w:abstractNumId w:val="14"/>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216A5"/>
    <w:rsid w:val="00012BCB"/>
    <w:rsid w:val="00013582"/>
    <w:rsid w:val="0001524A"/>
    <w:rsid w:val="00023FE0"/>
    <w:rsid w:val="000242BB"/>
    <w:rsid w:val="00025342"/>
    <w:rsid w:val="000271BD"/>
    <w:rsid w:val="000275C8"/>
    <w:rsid w:val="000331F5"/>
    <w:rsid w:val="00035C32"/>
    <w:rsid w:val="00035FEF"/>
    <w:rsid w:val="0003779D"/>
    <w:rsid w:val="00040EF5"/>
    <w:rsid w:val="00053DDC"/>
    <w:rsid w:val="0005491C"/>
    <w:rsid w:val="000669EA"/>
    <w:rsid w:val="00094478"/>
    <w:rsid w:val="00097224"/>
    <w:rsid w:val="000A279A"/>
    <w:rsid w:val="000A3C13"/>
    <w:rsid w:val="000C38E1"/>
    <w:rsid w:val="000C4A49"/>
    <w:rsid w:val="000C5428"/>
    <w:rsid w:val="000D0585"/>
    <w:rsid w:val="000D5AFD"/>
    <w:rsid w:val="000E238F"/>
    <w:rsid w:val="001068B6"/>
    <w:rsid w:val="001075A0"/>
    <w:rsid w:val="00110FD1"/>
    <w:rsid w:val="00115D1C"/>
    <w:rsid w:val="00123185"/>
    <w:rsid w:val="00127ECF"/>
    <w:rsid w:val="00145328"/>
    <w:rsid w:val="0014616E"/>
    <w:rsid w:val="00156365"/>
    <w:rsid w:val="00156B5E"/>
    <w:rsid w:val="00161121"/>
    <w:rsid w:val="00171B3A"/>
    <w:rsid w:val="00173C0D"/>
    <w:rsid w:val="00175774"/>
    <w:rsid w:val="0018148A"/>
    <w:rsid w:val="001D2CE6"/>
    <w:rsid w:val="001E3305"/>
    <w:rsid w:val="001F6218"/>
    <w:rsid w:val="002073C3"/>
    <w:rsid w:val="0021081B"/>
    <w:rsid w:val="00211A2B"/>
    <w:rsid w:val="002223FC"/>
    <w:rsid w:val="00231E2B"/>
    <w:rsid w:val="00233017"/>
    <w:rsid w:val="0023709B"/>
    <w:rsid w:val="00250B08"/>
    <w:rsid w:val="00251E1A"/>
    <w:rsid w:val="00251F90"/>
    <w:rsid w:val="002521A9"/>
    <w:rsid w:val="002542CE"/>
    <w:rsid w:val="002561B0"/>
    <w:rsid w:val="0026167C"/>
    <w:rsid w:val="002647DD"/>
    <w:rsid w:val="00270118"/>
    <w:rsid w:val="0027190D"/>
    <w:rsid w:val="0028082D"/>
    <w:rsid w:val="00281C84"/>
    <w:rsid w:val="00285812"/>
    <w:rsid w:val="00287635"/>
    <w:rsid w:val="002935A9"/>
    <w:rsid w:val="002A50FF"/>
    <w:rsid w:val="002B03EA"/>
    <w:rsid w:val="002B24A4"/>
    <w:rsid w:val="002B3906"/>
    <w:rsid w:val="002B7568"/>
    <w:rsid w:val="002B7624"/>
    <w:rsid w:val="002D31FC"/>
    <w:rsid w:val="002D688E"/>
    <w:rsid w:val="002F00EB"/>
    <w:rsid w:val="003240ED"/>
    <w:rsid w:val="00324611"/>
    <w:rsid w:val="00333314"/>
    <w:rsid w:val="00337C53"/>
    <w:rsid w:val="00342367"/>
    <w:rsid w:val="003429F3"/>
    <w:rsid w:val="00353405"/>
    <w:rsid w:val="003539D8"/>
    <w:rsid w:val="003565E3"/>
    <w:rsid w:val="00361B84"/>
    <w:rsid w:val="003666FD"/>
    <w:rsid w:val="003835AD"/>
    <w:rsid w:val="00387105"/>
    <w:rsid w:val="00391CE9"/>
    <w:rsid w:val="00392E4D"/>
    <w:rsid w:val="003A09E8"/>
    <w:rsid w:val="003B09FB"/>
    <w:rsid w:val="003B506B"/>
    <w:rsid w:val="003B692F"/>
    <w:rsid w:val="003C38E4"/>
    <w:rsid w:val="003E0ADD"/>
    <w:rsid w:val="003E15E7"/>
    <w:rsid w:val="003F1B68"/>
    <w:rsid w:val="003F4661"/>
    <w:rsid w:val="00404FF0"/>
    <w:rsid w:val="004113AB"/>
    <w:rsid w:val="004144A6"/>
    <w:rsid w:val="00437378"/>
    <w:rsid w:val="004412F9"/>
    <w:rsid w:val="0044345C"/>
    <w:rsid w:val="00446389"/>
    <w:rsid w:val="00451C33"/>
    <w:rsid w:val="004757DC"/>
    <w:rsid w:val="00476859"/>
    <w:rsid w:val="004862D1"/>
    <w:rsid w:val="004904EA"/>
    <w:rsid w:val="004B1D80"/>
    <w:rsid w:val="004B1FCA"/>
    <w:rsid w:val="004B3E78"/>
    <w:rsid w:val="004C1475"/>
    <w:rsid w:val="004C6CB9"/>
    <w:rsid w:val="004D3A5C"/>
    <w:rsid w:val="004D78BD"/>
    <w:rsid w:val="004E099A"/>
    <w:rsid w:val="004E27FF"/>
    <w:rsid w:val="004E2855"/>
    <w:rsid w:val="004E3940"/>
    <w:rsid w:val="004E57D6"/>
    <w:rsid w:val="004E7B95"/>
    <w:rsid w:val="00506DBA"/>
    <w:rsid w:val="00507196"/>
    <w:rsid w:val="00507B6B"/>
    <w:rsid w:val="0051326D"/>
    <w:rsid w:val="00526199"/>
    <w:rsid w:val="00537582"/>
    <w:rsid w:val="00540959"/>
    <w:rsid w:val="00545CBC"/>
    <w:rsid w:val="005551DC"/>
    <w:rsid w:val="00556714"/>
    <w:rsid w:val="00562805"/>
    <w:rsid w:val="00566AF8"/>
    <w:rsid w:val="00580A4B"/>
    <w:rsid w:val="0058110A"/>
    <w:rsid w:val="00582D5D"/>
    <w:rsid w:val="00591122"/>
    <w:rsid w:val="005A2528"/>
    <w:rsid w:val="005B18C7"/>
    <w:rsid w:val="005B433D"/>
    <w:rsid w:val="005B446B"/>
    <w:rsid w:val="005C5988"/>
    <w:rsid w:val="005C6A85"/>
    <w:rsid w:val="005D2BAC"/>
    <w:rsid w:val="005D34D6"/>
    <w:rsid w:val="005E315A"/>
    <w:rsid w:val="005E485C"/>
    <w:rsid w:val="005F278D"/>
    <w:rsid w:val="00604C5E"/>
    <w:rsid w:val="00612C2C"/>
    <w:rsid w:val="00612C8C"/>
    <w:rsid w:val="00614BE0"/>
    <w:rsid w:val="006216A5"/>
    <w:rsid w:val="00625D77"/>
    <w:rsid w:val="006310A6"/>
    <w:rsid w:val="00635718"/>
    <w:rsid w:val="0064449E"/>
    <w:rsid w:val="0066178F"/>
    <w:rsid w:val="00670831"/>
    <w:rsid w:val="00673285"/>
    <w:rsid w:val="006821E3"/>
    <w:rsid w:val="00690BD6"/>
    <w:rsid w:val="0069781C"/>
    <w:rsid w:val="006A2F59"/>
    <w:rsid w:val="006A5052"/>
    <w:rsid w:val="006A61E7"/>
    <w:rsid w:val="006B4345"/>
    <w:rsid w:val="006B5D8A"/>
    <w:rsid w:val="006C197C"/>
    <w:rsid w:val="006C3492"/>
    <w:rsid w:val="006E53B3"/>
    <w:rsid w:val="006E5D9E"/>
    <w:rsid w:val="006F3E7E"/>
    <w:rsid w:val="006F5EFB"/>
    <w:rsid w:val="00710AA3"/>
    <w:rsid w:val="00714DB5"/>
    <w:rsid w:val="00723347"/>
    <w:rsid w:val="00734C8F"/>
    <w:rsid w:val="00743E48"/>
    <w:rsid w:val="007449C5"/>
    <w:rsid w:val="00746200"/>
    <w:rsid w:val="0074749D"/>
    <w:rsid w:val="007474E0"/>
    <w:rsid w:val="00753FD3"/>
    <w:rsid w:val="00755F11"/>
    <w:rsid w:val="007624C1"/>
    <w:rsid w:val="0076616E"/>
    <w:rsid w:val="00781B69"/>
    <w:rsid w:val="00793736"/>
    <w:rsid w:val="007B4432"/>
    <w:rsid w:val="007D6E72"/>
    <w:rsid w:val="007E3F4E"/>
    <w:rsid w:val="007F4A10"/>
    <w:rsid w:val="007F5F3D"/>
    <w:rsid w:val="00802D4D"/>
    <w:rsid w:val="008054A8"/>
    <w:rsid w:val="008212BE"/>
    <w:rsid w:val="00822D05"/>
    <w:rsid w:val="00844FA4"/>
    <w:rsid w:val="00854443"/>
    <w:rsid w:val="0088348C"/>
    <w:rsid w:val="0088394E"/>
    <w:rsid w:val="008856CF"/>
    <w:rsid w:val="00893603"/>
    <w:rsid w:val="008B61DA"/>
    <w:rsid w:val="008B66CB"/>
    <w:rsid w:val="008C1121"/>
    <w:rsid w:val="008C6309"/>
    <w:rsid w:val="008C69A9"/>
    <w:rsid w:val="008E1E8E"/>
    <w:rsid w:val="008E2468"/>
    <w:rsid w:val="008F1406"/>
    <w:rsid w:val="008F692F"/>
    <w:rsid w:val="00907125"/>
    <w:rsid w:val="0091108F"/>
    <w:rsid w:val="00934B61"/>
    <w:rsid w:val="00942DBC"/>
    <w:rsid w:val="009477F2"/>
    <w:rsid w:val="00952FA1"/>
    <w:rsid w:val="00955A78"/>
    <w:rsid w:val="00962DE8"/>
    <w:rsid w:val="00973068"/>
    <w:rsid w:val="009809B6"/>
    <w:rsid w:val="00991C27"/>
    <w:rsid w:val="009A0C5C"/>
    <w:rsid w:val="009A2C96"/>
    <w:rsid w:val="009A6501"/>
    <w:rsid w:val="009A73C2"/>
    <w:rsid w:val="009B61C9"/>
    <w:rsid w:val="009C7A61"/>
    <w:rsid w:val="009D0192"/>
    <w:rsid w:val="009D3A97"/>
    <w:rsid w:val="009F24B5"/>
    <w:rsid w:val="00A008B7"/>
    <w:rsid w:val="00A1457B"/>
    <w:rsid w:val="00A158CA"/>
    <w:rsid w:val="00A15A7B"/>
    <w:rsid w:val="00A20334"/>
    <w:rsid w:val="00A223DA"/>
    <w:rsid w:val="00A24241"/>
    <w:rsid w:val="00A36E29"/>
    <w:rsid w:val="00A44FDB"/>
    <w:rsid w:val="00A572A1"/>
    <w:rsid w:val="00A579D5"/>
    <w:rsid w:val="00A64A6D"/>
    <w:rsid w:val="00A74643"/>
    <w:rsid w:val="00AA3A58"/>
    <w:rsid w:val="00AA496B"/>
    <w:rsid w:val="00AB1C8D"/>
    <w:rsid w:val="00AF4AB3"/>
    <w:rsid w:val="00B14959"/>
    <w:rsid w:val="00B156A0"/>
    <w:rsid w:val="00B16058"/>
    <w:rsid w:val="00B17D53"/>
    <w:rsid w:val="00B20D3F"/>
    <w:rsid w:val="00B2568E"/>
    <w:rsid w:val="00B42A15"/>
    <w:rsid w:val="00B54E93"/>
    <w:rsid w:val="00B55189"/>
    <w:rsid w:val="00B67BD4"/>
    <w:rsid w:val="00BC1111"/>
    <w:rsid w:val="00BD261B"/>
    <w:rsid w:val="00BD5B5F"/>
    <w:rsid w:val="00BE6501"/>
    <w:rsid w:val="00BE6EB9"/>
    <w:rsid w:val="00BF139D"/>
    <w:rsid w:val="00BF20C3"/>
    <w:rsid w:val="00BF5180"/>
    <w:rsid w:val="00C0141A"/>
    <w:rsid w:val="00C01431"/>
    <w:rsid w:val="00C01A35"/>
    <w:rsid w:val="00C06BC5"/>
    <w:rsid w:val="00C14331"/>
    <w:rsid w:val="00C2358C"/>
    <w:rsid w:val="00C271FA"/>
    <w:rsid w:val="00C45CB3"/>
    <w:rsid w:val="00C5572D"/>
    <w:rsid w:val="00C56496"/>
    <w:rsid w:val="00C747DA"/>
    <w:rsid w:val="00C86DC4"/>
    <w:rsid w:val="00C903B5"/>
    <w:rsid w:val="00C949B0"/>
    <w:rsid w:val="00C94D65"/>
    <w:rsid w:val="00C968B3"/>
    <w:rsid w:val="00CA2D5A"/>
    <w:rsid w:val="00CB7ECB"/>
    <w:rsid w:val="00CC1D07"/>
    <w:rsid w:val="00CC5406"/>
    <w:rsid w:val="00CC636E"/>
    <w:rsid w:val="00CC66D9"/>
    <w:rsid w:val="00CD15C4"/>
    <w:rsid w:val="00CD5EA3"/>
    <w:rsid w:val="00CE6B4B"/>
    <w:rsid w:val="00CE7A43"/>
    <w:rsid w:val="00CF0A9D"/>
    <w:rsid w:val="00D00178"/>
    <w:rsid w:val="00D04028"/>
    <w:rsid w:val="00D16688"/>
    <w:rsid w:val="00D25B99"/>
    <w:rsid w:val="00D453FC"/>
    <w:rsid w:val="00D50F23"/>
    <w:rsid w:val="00D56082"/>
    <w:rsid w:val="00D63F9A"/>
    <w:rsid w:val="00D702A9"/>
    <w:rsid w:val="00D71E78"/>
    <w:rsid w:val="00D72EA2"/>
    <w:rsid w:val="00D84B5D"/>
    <w:rsid w:val="00D86A1B"/>
    <w:rsid w:val="00D94EC2"/>
    <w:rsid w:val="00D97EF8"/>
    <w:rsid w:val="00DB6521"/>
    <w:rsid w:val="00DC40B7"/>
    <w:rsid w:val="00DD109D"/>
    <w:rsid w:val="00DE117A"/>
    <w:rsid w:val="00DE624B"/>
    <w:rsid w:val="00DE7DEA"/>
    <w:rsid w:val="00E13169"/>
    <w:rsid w:val="00E16AF9"/>
    <w:rsid w:val="00E31357"/>
    <w:rsid w:val="00E33716"/>
    <w:rsid w:val="00E4725A"/>
    <w:rsid w:val="00E50C10"/>
    <w:rsid w:val="00E53E83"/>
    <w:rsid w:val="00E579FD"/>
    <w:rsid w:val="00E6087D"/>
    <w:rsid w:val="00E70D41"/>
    <w:rsid w:val="00E7527D"/>
    <w:rsid w:val="00E76411"/>
    <w:rsid w:val="00E81250"/>
    <w:rsid w:val="00E825CC"/>
    <w:rsid w:val="00EA31D7"/>
    <w:rsid w:val="00EA3639"/>
    <w:rsid w:val="00EB100F"/>
    <w:rsid w:val="00EB67AE"/>
    <w:rsid w:val="00EC0DEA"/>
    <w:rsid w:val="00EE203C"/>
    <w:rsid w:val="00F03FC5"/>
    <w:rsid w:val="00F07BEA"/>
    <w:rsid w:val="00F115C6"/>
    <w:rsid w:val="00F258EA"/>
    <w:rsid w:val="00F270CE"/>
    <w:rsid w:val="00F34F91"/>
    <w:rsid w:val="00F66996"/>
    <w:rsid w:val="00F758C9"/>
    <w:rsid w:val="00F75955"/>
    <w:rsid w:val="00F86528"/>
    <w:rsid w:val="00FA17B8"/>
    <w:rsid w:val="00FA2FE9"/>
    <w:rsid w:val="00FD40CC"/>
    <w:rsid w:val="00FD5652"/>
    <w:rsid w:val="00FD5856"/>
    <w:rsid w:val="00FD5AF1"/>
    <w:rsid w:val="00FE1C4D"/>
    <w:rsid w:val="00FF37B3"/>
    <w:rsid w:val="00FF663B"/>
  </w:rsids>
  <m:mathPr>
    <m:mathFont m:val="Cambria Math"/>
    <m:brkBin m:val="before"/>
    <m:brkBinSub m:val="--"/>
    <m:smallFrac m:val="off"/>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6E"/>
  </w:style>
  <w:style w:type="paragraph" w:styleId="Heading1">
    <w:name w:val="heading 1"/>
    <w:basedOn w:val="Normal"/>
    <w:next w:val="Normal"/>
    <w:link w:val="Heading1Char"/>
    <w:uiPriority w:val="9"/>
    <w:qFormat/>
    <w:rsid w:val="008E2468"/>
    <w:pPr>
      <w:keepNext/>
      <w:keepLines/>
      <w:numPr>
        <w:numId w:val="3"/>
      </w:numPr>
      <w:tabs>
        <w:tab w:val="left" w:pos="284"/>
      </w:tabs>
      <w:spacing w:before="480" w:after="0"/>
      <w:jc w:val="both"/>
      <w:outlineLvl w:val="0"/>
    </w:pPr>
    <w:rPr>
      <w:rFonts w:ascii="Arial" w:eastAsiaTheme="majorEastAsia" w:hAnsi="Arial" w:cs="Arial"/>
      <w:b/>
      <w:bCs/>
      <w:lang w:val="et-EE"/>
    </w:rPr>
  </w:style>
  <w:style w:type="paragraph" w:styleId="Heading2">
    <w:name w:val="heading 2"/>
    <w:basedOn w:val="Normal"/>
    <w:next w:val="Normal"/>
    <w:link w:val="Heading2Char"/>
    <w:uiPriority w:val="9"/>
    <w:unhideWhenUsed/>
    <w:qFormat/>
    <w:rsid w:val="004412F9"/>
    <w:pPr>
      <w:keepNext/>
      <w:keepLines/>
      <w:spacing w:before="0" w:after="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B16058"/>
    <w:pPr>
      <w:spacing w:before="80" w:after="60"/>
      <w:ind w:left="244" w:hanging="244"/>
    </w:pPr>
    <w:rPr>
      <w:rFonts w:ascii="Arial" w:hAnsi="Arial"/>
    </w:rPr>
  </w:style>
  <w:style w:type="paragraph" w:styleId="TOC2">
    <w:name w:val="toc 2"/>
    <w:basedOn w:val="Normal"/>
    <w:next w:val="Normal"/>
    <w:autoRedefine/>
    <w:uiPriority w:val="39"/>
    <w:unhideWhenUsed/>
    <w:rsid w:val="00B16058"/>
    <w:pPr>
      <w:spacing w:before="0" w:after="0"/>
      <w:ind w:left="652" w:hanging="431"/>
    </w:pPr>
    <w:rPr>
      <w:rFonts w:ascii="Arial" w:hAnsi="Arial"/>
    </w:rPr>
  </w:style>
  <w:style w:type="paragraph" w:styleId="TOC3">
    <w:name w:val="toc 3"/>
    <w:basedOn w:val="Normal"/>
    <w:next w:val="Normal"/>
    <w:autoRedefine/>
    <w:uiPriority w:val="39"/>
    <w:semiHidden/>
    <w:unhideWhenUsed/>
    <w:rsid w:val="00E81250"/>
    <w:pPr>
      <w:spacing w:before="80" w:after="60"/>
      <w:ind w:left="442"/>
    </w:pPr>
    <w:rPr>
      <w:rFonts w:ascii="Arial" w:hAnsi="Arial"/>
    </w:r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jc w:val="both"/>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34109944">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rae.ee/documents/823250/3890101/21052013volikogu+otsus+nr+462.pdf/fc52a19e-8ab9-4ba3-b9d9-5be1775a4c5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236A-D1F1-44B0-8C1A-8100AA18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15</Pages>
  <Words>5162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Detailplaneeringute koostamise ning vormistamise juhend</vt:lpstr>
    </vt:vector>
  </TitlesOfParts>
  <Company/>
  <LinksUpToDate>false</LinksUpToDate>
  <CharactersWithSpaces>35035</CharactersWithSpaces>
  <SharedDoc>false</SharedDoc>
  <HyperlinkBase>https://www.riigiteataja.ee/akt/408052014088</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admin</cp:lastModifiedBy>
  <cp:revision>53</cp:revision>
  <dcterms:created xsi:type="dcterms:W3CDTF">2020-01-10T08:41:00Z</dcterms:created>
  <dcterms:modified xsi:type="dcterms:W3CDTF">2021-06-29T11:22:00Z</dcterms:modified>
</cp:coreProperties>
</file>