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B10EB6" w14:textId="77777777" w:rsidR="00B05268" w:rsidRPr="006650EA" w:rsidRDefault="00B05268">
      <w:pPr>
        <w:tabs>
          <w:tab w:val="left" w:pos="4678"/>
        </w:tabs>
        <w:jc w:val="both"/>
        <w:rPr>
          <w:sz w:val="22"/>
          <w:szCs w:val="22"/>
        </w:rPr>
      </w:pPr>
    </w:p>
    <w:p w14:paraId="118E2C5E" w14:textId="58168778" w:rsidR="00E50220" w:rsidRPr="006650EA" w:rsidRDefault="00BF728A">
      <w:pPr>
        <w:tabs>
          <w:tab w:val="left" w:pos="4678"/>
        </w:tabs>
        <w:jc w:val="both"/>
        <w:rPr>
          <w:sz w:val="22"/>
          <w:szCs w:val="22"/>
        </w:rPr>
      </w:pPr>
      <w:r w:rsidRPr="006650EA">
        <w:rPr>
          <w:lang w:eastAsia="et-EE"/>
        </w:rPr>
        <w:drawing>
          <wp:anchor distT="0" distB="0" distL="114935" distR="114935" simplePos="0" relativeHeight="251654656" behindDoc="1" locked="0" layoutInCell="1" allowOverlap="1" wp14:anchorId="22F16EB2" wp14:editId="2A27E8B1">
            <wp:simplePos x="0" y="0"/>
            <wp:positionH relativeFrom="column">
              <wp:posOffset>4612640</wp:posOffset>
            </wp:positionH>
            <wp:positionV relativeFrom="paragraph">
              <wp:posOffset>-142240</wp:posOffset>
            </wp:positionV>
            <wp:extent cx="1030605" cy="1065530"/>
            <wp:effectExtent l="0" t="0" r="0" b="0"/>
            <wp:wrapTight wrapText="bothSides">
              <wp:wrapPolygon edited="0">
                <wp:start x="0" y="0"/>
                <wp:lineTo x="0" y="21240"/>
                <wp:lineTo x="21161" y="21240"/>
                <wp:lineTo x="21161" y="0"/>
                <wp:lineTo x="0" y="0"/>
              </wp:wrapPolygon>
            </wp:wrapTight>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605" cy="1065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648DA3B" w14:textId="77777777" w:rsidR="00E50220" w:rsidRPr="006650EA" w:rsidRDefault="00E50220">
      <w:pPr>
        <w:tabs>
          <w:tab w:val="left" w:pos="4678"/>
        </w:tabs>
        <w:jc w:val="both"/>
        <w:rPr>
          <w:sz w:val="22"/>
          <w:szCs w:val="22"/>
        </w:rPr>
      </w:pPr>
    </w:p>
    <w:p w14:paraId="03E8D93C" w14:textId="77777777" w:rsidR="00B05268" w:rsidRPr="006650EA" w:rsidRDefault="00B05268">
      <w:pPr>
        <w:tabs>
          <w:tab w:val="left" w:pos="4678"/>
        </w:tabs>
        <w:jc w:val="both"/>
        <w:rPr>
          <w:sz w:val="22"/>
          <w:szCs w:val="22"/>
        </w:rPr>
      </w:pPr>
    </w:p>
    <w:p w14:paraId="16E2976F" w14:textId="77777777" w:rsidR="00B05268" w:rsidRPr="006650EA" w:rsidRDefault="00B05268">
      <w:pPr>
        <w:tabs>
          <w:tab w:val="left" w:pos="4678"/>
        </w:tabs>
        <w:jc w:val="both"/>
        <w:rPr>
          <w:sz w:val="22"/>
          <w:szCs w:val="22"/>
        </w:rPr>
      </w:pPr>
    </w:p>
    <w:p w14:paraId="0DD83F7D" w14:textId="77777777" w:rsidR="00E50220" w:rsidRPr="006650EA" w:rsidRDefault="00E50220">
      <w:pPr>
        <w:tabs>
          <w:tab w:val="left" w:pos="4678"/>
        </w:tabs>
        <w:jc w:val="both"/>
        <w:rPr>
          <w:sz w:val="22"/>
          <w:szCs w:val="22"/>
        </w:rPr>
      </w:pPr>
    </w:p>
    <w:p w14:paraId="3C0860CC" w14:textId="77777777" w:rsidR="00E50220" w:rsidRPr="006650EA" w:rsidRDefault="00E50220">
      <w:pPr>
        <w:tabs>
          <w:tab w:val="left" w:pos="4678"/>
        </w:tabs>
        <w:jc w:val="both"/>
        <w:rPr>
          <w:sz w:val="22"/>
          <w:szCs w:val="22"/>
        </w:rPr>
      </w:pPr>
    </w:p>
    <w:p w14:paraId="28764967" w14:textId="77777777" w:rsidR="001D4CDF" w:rsidRPr="006650EA" w:rsidRDefault="00E50220" w:rsidP="005E4648">
      <w:pPr>
        <w:tabs>
          <w:tab w:val="left" w:pos="7655"/>
        </w:tabs>
        <w:rPr>
          <w:b/>
          <w:szCs w:val="24"/>
        </w:rPr>
      </w:pPr>
      <w:r w:rsidRPr="006650EA">
        <w:rPr>
          <w:sz w:val="22"/>
          <w:szCs w:val="22"/>
        </w:rPr>
        <w:tab/>
      </w:r>
      <w:r w:rsidR="00131F96" w:rsidRPr="006650EA">
        <w:rPr>
          <w:b/>
          <w:szCs w:val="24"/>
        </w:rPr>
        <w:t xml:space="preserve">Töö nr </w:t>
      </w:r>
      <w:r w:rsidR="00CA0A83" w:rsidRPr="006650EA">
        <w:rPr>
          <w:b/>
          <w:szCs w:val="24"/>
        </w:rPr>
        <w:t>468</w:t>
      </w:r>
    </w:p>
    <w:p w14:paraId="5CEABF58" w14:textId="77777777" w:rsidR="00C62C13" w:rsidRPr="006650EA" w:rsidRDefault="00C62C13" w:rsidP="00C62C13">
      <w:pPr>
        <w:rPr>
          <w:b/>
          <w:sz w:val="28"/>
          <w:szCs w:val="28"/>
        </w:rPr>
      </w:pPr>
    </w:p>
    <w:p w14:paraId="34BB8563" w14:textId="77777777" w:rsidR="00C62C13" w:rsidRPr="006650EA" w:rsidRDefault="00C62C13" w:rsidP="00D07C1B">
      <w:pPr>
        <w:ind w:hanging="11"/>
        <w:jc w:val="center"/>
      </w:pPr>
      <w:r w:rsidRPr="006650EA">
        <w:rPr>
          <w:b/>
          <w:bCs/>
          <w:sz w:val="28"/>
          <w:szCs w:val="28"/>
        </w:rPr>
        <w:t xml:space="preserve">Harjumaa, Rae vald, </w:t>
      </w:r>
      <w:r w:rsidR="00CA0A83" w:rsidRPr="006650EA">
        <w:rPr>
          <w:b/>
          <w:bCs/>
          <w:sz w:val="28"/>
          <w:szCs w:val="28"/>
        </w:rPr>
        <w:t>Seli küla</w:t>
      </w:r>
    </w:p>
    <w:p w14:paraId="18F8E874" w14:textId="77777777" w:rsidR="00C62C13" w:rsidRPr="006650EA" w:rsidRDefault="00C62C13" w:rsidP="00D07C1B">
      <w:pPr>
        <w:ind w:hanging="11"/>
        <w:jc w:val="both"/>
        <w:rPr>
          <w:b/>
          <w:bCs/>
          <w:sz w:val="28"/>
          <w:szCs w:val="28"/>
        </w:rPr>
      </w:pPr>
    </w:p>
    <w:p w14:paraId="1FFA7A8A" w14:textId="77777777" w:rsidR="00C62C13" w:rsidRPr="006650EA" w:rsidRDefault="00CA0A83" w:rsidP="00D07C1B">
      <w:pPr>
        <w:ind w:hanging="11"/>
        <w:jc w:val="center"/>
        <w:rPr>
          <w:b/>
          <w:sz w:val="28"/>
          <w:szCs w:val="28"/>
        </w:rPr>
      </w:pPr>
      <w:r w:rsidRPr="006650EA">
        <w:rPr>
          <w:b/>
          <w:sz w:val="28"/>
          <w:szCs w:val="28"/>
        </w:rPr>
        <w:t>PILLI</w:t>
      </w:r>
      <w:r w:rsidR="00786749" w:rsidRPr="006650EA">
        <w:rPr>
          <w:b/>
          <w:sz w:val="28"/>
          <w:szCs w:val="28"/>
        </w:rPr>
        <w:t xml:space="preserve"> </w:t>
      </w:r>
      <w:r w:rsidR="00C62C13" w:rsidRPr="006650EA">
        <w:rPr>
          <w:b/>
          <w:sz w:val="28"/>
          <w:szCs w:val="28"/>
        </w:rPr>
        <w:t>KINNISTU</w:t>
      </w:r>
      <w:r w:rsidR="006225A1" w:rsidRPr="006650EA">
        <w:rPr>
          <w:b/>
          <w:sz w:val="28"/>
          <w:szCs w:val="28"/>
        </w:rPr>
        <w:t xml:space="preserve"> JA LÄHIALA</w:t>
      </w:r>
    </w:p>
    <w:p w14:paraId="673BD626" w14:textId="77777777" w:rsidR="005E4648" w:rsidRPr="006650EA" w:rsidRDefault="002C56A7" w:rsidP="005E4648">
      <w:pPr>
        <w:ind w:hanging="11"/>
        <w:jc w:val="center"/>
        <w:rPr>
          <w:b/>
          <w:sz w:val="28"/>
          <w:szCs w:val="28"/>
        </w:rPr>
      </w:pPr>
      <w:r w:rsidRPr="006650EA">
        <w:rPr>
          <w:b/>
          <w:sz w:val="28"/>
          <w:szCs w:val="28"/>
        </w:rPr>
        <w:t>DETAIL</w:t>
      </w:r>
      <w:r w:rsidR="00C62C13" w:rsidRPr="006650EA">
        <w:rPr>
          <w:b/>
          <w:sz w:val="28"/>
          <w:szCs w:val="28"/>
        </w:rPr>
        <w:t>PLANEERING</w:t>
      </w:r>
    </w:p>
    <w:p w14:paraId="7D935DB9" w14:textId="6AF2F07F" w:rsidR="00561CAB" w:rsidRPr="006650EA" w:rsidRDefault="00BF728A" w:rsidP="007C08BC">
      <w:pPr>
        <w:jc w:val="center"/>
        <w:rPr>
          <w:b/>
          <w:color w:val="000000"/>
          <w:sz w:val="22"/>
          <w:szCs w:val="22"/>
        </w:rPr>
      </w:pPr>
      <w:r w:rsidRPr="006650EA">
        <w:rPr>
          <w:b/>
          <w:color w:val="000000"/>
          <w:sz w:val="22"/>
          <w:szCs w:val="22"/>
          <w:lang w:eastAsia="et-EE"/>
        </w:rPr>
        <w:drawing>
          <wp:inline distT="0" distB="0" distL="0" distR="0" wp14:anchorId="25F8AC36" wp14:editId="38355AB0">
            <wp:extent cx="4581525" cy="3921711"/>
            <wp:effectExtent l="0" t="0" r="0" b="317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3921711"/>
                    </a:xfrm>
                    <a:prstGeom prst="rect">
                      <a:avLst/>
                    </a:prstGeom>
                    <a:noFill/>
                    <a:ln>
                      <a:noFill/>
                    </a:ln>
                  </pic:spPr>
                </pic:pic>
              </a:graphicData>
            </a:graphic>
          </wp:inline>
        </w:drawing>
      </w:r>
    </w:p>
    <w:p w14:paraId="197F6DF5" w14:textId="77777777" w:rsidR="00F65B5D" w:rsidRPr="006650EA" w:rsidRDefault="00F65B5D" w:rsidP="005E4648">
      <w:pPr>
        <w:rPr>
          <w:color w:val="000000"/>
          <w:sz w:val="22"/>
          <w:szCs w:val="22"/>
        </w:rPr>
      </w:pPr>
    </w:p>
    <w:p w14:paraId="48AA0B46" w14:textId="77777777" w:rsidR="00322EBF" w:rsidRPr="006650EA" w:rsidRDefault="00322EBF">
      <w:pPr>
        <w:rPr>
          <w:color w:val="000000"/>
          <w:sz w:val="22"/>
          <w:szCs w:val="22"/>
        </w:rPr>
      </w:pPr>
    </w:p>
    <w:p w14:paraId="3E7F49E8" w14:textId="77777777" w:rsidR="00322EBF" w:rsidRPr="006650EA" w:rsidRDefault="00322EBF" w:rsidP="00E50220">
      <w:pPr>
        <w:tabs>
          <w:tab w:val="left" w:pos="2835"/>
        </w:tabs>
        <w:rPr>
          <w:sz w:val="22"/>
          <w:szCs w:val="22"/>
        </w:rPr>
      </w:pPr>
      <w:r w:rsidRPr="006650EA">
        <w:rPr>
          <w:sz w:val="22"/>
          <w:szCs w:val="22"/>
        </w:rPr>
        <w:t>TELLIJA:</w:t>
      </w:r>
      <w:r w:rsidRPr="006650EA">
        <w:rPr>
          <w:sz w:val="22"/>
          <w:szCs w:val="22"/>
        </w:rPr>
        <w:tab/>
        <w:t>Rae Vallavalitsus</w:t>
      </w:r>
      <w:r w:rsidR="00AC7825" w:rsidRPr="006650EA">
        <w:rPr>
          <w:sz w:val="22"/>
          <w:szCs w:val="22"/>
        </w:rPr>
        <w:t xml:space="preserve"> (äriregistri kood 75026106)</w:t>
      </w:r>
    </w:p>
    <w:p w14:paraId="34431C14" w14:textId="77777777" w:rsidR="00322EBF" w:rsidRPr="006650EA" w:rsidRDefault="00322EBF" w:rsidP="00E50220">
      <w:pPr>
        <w:tabs>
          <w:tab w:val="left" w:pos="2835"/>
        </w:tabs>
        <w:rPr>
          <w:sz w:val="22"/>
          <w:szCs w:val="22"/>
        </w:rPr>
      </w:pPr>
      <w:r w:rsidRPr="006650EA">
        <w:rPr>
          <w:sz w:val="22"/>
          <w:szCs w:val="22"/>
        </w:rPr>
        <w:tab/>
        <w:t>Aruküla tee 9</w:t>
      </w:r>
    </w:p>
    <w:p w14:paraId="0D98FA18" w14:textId="77777777" w:rsidR="00322EBF" w:rsidRPr="006650EA" w:rsidRDefault="00322EBF" w:rsidP="00E50220">
      <w:pPr>
        <w:tabs>
          <w:tab w:val="left" w:pos="2835"/>
        </w:tabs>
        <w:rPr>
          <w:sz w:val="22"/>
          <w:szCs w:val="22"/>
        </w:rPr>
      </w:pPr>
      <w:r w:rsidRPr="006650EA">
        <w:rPr>
          <w:sz w:val="22"/>
          <w:szCs w:val="22"/>
        </w:rPr>
        <w:tab/>
        <w:t>75301 Jüri alevik</w:t>
      </w:r>
    </w:p>
    <w:p w14:paraId="40BF217E" w14:textId="77777777" w:rsidR="008C2262" w:rsidRPr="006650EA" w:rsidRDefault="008C2262" w:rsidP="008C2262">
      <w:pPr>
        <w:tabs>
          <w:tab w:val="left" w:pos="2835"/>
        </w:tabs>
        <w:rPr>
          <w:sz w:val="22"/>
          <w:szCs w:val="22"/>
        </w:rPr>
      </w:pPr>
      <w:r w:rsidRPr="006650EA">
        <w:rPr>
          <w:sz w:val="22"/>
          <w:szCs w:val="22"/>
        </w:rPr>
        <w:tab/>
        <w:t>Harjumaa</w:t>
      </w:r>
    </w:p>
    <w:p w14:paraId="7F74B024" w14:textId="77777777" w:rsidR="00322EBF" w:rsidRPr="006650EA" w:rsidRDefault="00322EBF">
      <w:pPr>
        <w:jc w:val="both"/>
        <w:rPr>
          <w:sz w:val="22"/>
          <w:szCs w:val="22"/>
        </w:rPr>
      </w:pPr>
    </w:p>
    <w:p w14:paraId="3A965F52" w14:textId="77777777" w:rsidR="002D0B85" w:rsidRPr="006650EA" w:rsidRDefault="00322EBF" w:rsidP="00CA0A83">
      <w:pPr>
        <w:tabs>
          <w:tab w:val="left" w:pos="2835"/>
        </w:tabs>
        <w:jc w:val="both"/>
        <w:rPr>
          <w:rFonts w:eastAsia="Arial Narrow"/>
          <w:sz w:val="22"/>
          <w:szCs w:val="22"/>
        </w:rPr>
      </w:pPr>
      <w:r w:rsidRPr="006650EA">
        <w:rPr>
          <w:rFonts w:eastAsia="Arial Narrow"/>
          <w:sz w:val="22"/>
          <w:szCs w:val="22"/>
        </w:rPr>
        <w:t>HUVITATUD ISIK:</w:t>
      </w:r>
      <w:r w:rsidRPr="006650EA">
        <w:rPr>
          <w:rFonts w:eastAsia="Arial Narrow"/>
          <w:sz w:val="22"/>
          <w:szCs w:val="22"/>
        </w:rPr>
        <w:tab/>
      </w:r>
      <w:r w:rsidR="00FF32A7" w:rsidRPr="006650EA">
        <w:rPr>
          <w:rFonts w:eastAsia="Arial Narrow"/>
          <w:sz w:val="22"/>
          <w:szCs w:val="22"/>
        </w:rPr>
        <w:t>Raivo Pill</w:t>
      </w:r>
    </w:p>
    <w:p w14:paraId="35D3AB93" w14:textId="77777777" w:rsidR="002D0B85" w:rsidRPr="006650EA" w:rsidRDefault="00FF32A7" w:rsidP="001C6D6B">
      <w:pPr>
        <w:tabs>
          <w:tab w:val="left" w:pos="2835"/>
        </w:tabs>
        <w:jc w:val="both"/>
        <w:rPr>
          <w:sz w:val="22"/>
          <w:szCs w:val="22"/>
        </w:rPr>
      </w:pPr>
      <w:r w:rsidRPr="006650EA">
        <w:rPr>
          <w:rFonts w:eastAsia="Arial Narrow"/>
          <w:sz w:val="22"/>
          <w:szCs w:val="22"/>
        </w:rPr>
        <w:tab/>
      </w:r>
      <w:hyperlink r:id="rId10" w:history="1">
        <w:r w:rsidR="00AC7825" w:rsidRPr="006650EA">
          <w:rPr>
            <w:rStyle w:val="Hperlink"/>
            <w:rFonts w:eastAsia="Arial Narrow"/>
            <w:sz w:val="22"/>
            <w:szCs w:val="22"/>
          </w:rPr>
          <w:t>raivopill1@gmail.com</w:t>
        </w:r>
      </w:hyperlink>
    </w:p>
    <w:p w14:paraId="1469F7A1" w14:textId="77777777" w:rsidR="00FF32A7" w:rsidRPr="006650EA" w:rsidRDefault="00FF32A7" w:rsidP="001C6D6B">
      <w:pPr>
        <w:tabs>
          <w:tab w:val="left" w:pos="2835"/>
        </w:tabs>
        <w:jc w:val="both"/>
        <w:rPr>
          <w:sz w:val="22"/>
          <w:szCs w:val="22"/>
        </w:rPr>
      </w:pPr>
    </w:p>
    <w:p w14:paraId="404D8B11" w14:textId="77777777" w:rsidR="00FF32A7" w:rsidRPr="006650EA" w:rsidRDefault="00FF32A7" w:rsidP="001C6D6B">
      <w:pPr>
        <w:tabs>
          <w:tab w:val="left" w:pos="2835"/>
        </w:tabs>
        <w:jc w:val="both"/>
        <w:rPr>
          <w:sz w:val="22"/>
          <w:szCs w:val="22"/>
        </w:rPr>
      </w:pPr>
    </w:p>
    <w:p w14:paraId="79DCF220" w14:textId="77777777" w:rsidR="00322EBF" w:rsidRPr="006650EA" w:rsidRDefault="00322EBF" w:rsidP="00E50220">
      <w:pPr>
        <w:tabs>
          <w:tab w:val="left" w:pos="2835"/>
        </w:tabs>
        <w:jc w:val="both"/>
        <w:rPr>
          <w:sz w:val="22"/>
          <w:szCs w:val="22"/>
        </w:rPr>
      </w:pPr>
      <w:r w:rsidRPr="006650EA">
        <w:rPr>
          <w:rFonts w:eastAsia="Arial Narrow"/>
          <w:sz w:val="22"/>
          <w:szCs w:val="22"/>
        </w:rPr>
        <w:t>PROJEKT</w:t>
      </w:r>
      <w:r w:rsidR="00E50220" w:rsidRPr="006650EA">
        <w:rPr>
          <w:rFonts w:eastAsia="Arial Narrow"/>
          <w:sz w:val="22"/>
          <w:szCs w:val="22"/>
        </w:rPr>
        <w:t>EERIJA:</w:t>
      </w:r>
      <w:r w:rsidR="00E50220" w:rsidRPr="006650EA">
        <w:rPr>
          <w:rFonts w:eastAsia="Arial Narrow"/>
          <w:sz w:val="22"/>
          <w:szCs w:val="22"/>
        </w:rPr>
        <w:tab/>
      </w:r>
      <w:r w:rsidRPr="006650EA">
        <w:rPr>
          <w:rFonts w:eastAsia="Arial Narrow"/>
          <w:sz w:val="22"/>
          <w:szCs w:val="22"/>
        </w:rPr>
        <w:t>Optimal Projekt</w:t>
      </w:r>
      <w:r w:rsidR="00D07C1B" w:rsidRPr="006650EA">
        <w:rPr>
          <w:rFonts w:eastAsia="Arial Narrow"/>
          <w:sz w:val="22"/>
          <w:szCs w:val="22"/>
        </w:rPr>
        <w:t xml:space="preserve"> OÜ (äriregistri</w:t>
      </w:r>
      <w:r w:rsidR="00E50220" w:rsidRPr="006650EA">
        <w:rPr>
          <w:rFonts w:eastAsia="Arial Narrow"/>
          <w:sz w:val="22"/>
          <w:szCs w:val="22"/>
        </w:rPr>
        <w:t xml:space="preserve"> </w:t>
      </w:r>
      <w:r w:rsidR="00D07C1B" w:rsidRPr="006650EA">
        <w:rPr>
          <w:rFonts w:eastAsia="Arial Narrow"/>
          <w:sz w:val="22"/>
          <w:szCs w:val="22"/>
        </w:rPr>
        <w:t>kood 11213515)</w:t>
      </w:r>
    </w:p>
    <w:p w14:paraId="2C41A57F" w14:textId="77777777" w:rsidR="00322EBF" w:rsidRPr="006650EA" w:rsidRDefault="00E50220" w:rsidP="00E50220">
      <w:pPr>
        <w:tabs>
          <w:tab w:val="left" w:pos="2835"/>
        </w:tabs>
        <w:jc w:val="both"/>
        <w:rPr>
          <w:sz w:val="22"/>
          <w:szCs w:val="22"/>
        </w:rPr>
      </w:pPr>
      <w:r w:rsidRPr="006650EA">
        <w:rPr>
          <w:rFonts w:eastAsia="Arial Narrow"/>
          <w:sz w:val="22"/>
          <w:szCs w:val="22"/>
        </w:rPr>
        <w:tab/>
      </w:r>
      <w:r w:rsidR="00322EBF" w:rsidRPr="006650EA">
        <w:rPr>
          <w:rFonts w:eastAsia="Arial Narrow"/>
          <w:sz w:val="22"/>
          <w:szCs w:val="22"/>
        </w:rPr>
        <w:t xml:space="preserve">MTR reg. </w:t>
      </w:r>
      <w:r w:rsidRPr="006650EA">
        <w:rPr>
          <w:rFonts w:eastAsia="Arial Narrow"/>
          <w:sz w:val="22"/>
          <w:szCs w:val="22"/>
        </w:rPr>
        <w:t>n</w:t>
      </w:r>
      <w:r w:rsidR="00322EBF" w:rsidRPr="006650EA">
        <w:rPr>
          <w:rFonts w:eastAsia="Arial Narrow"/>
          <w:sz w:val="22"/>
          <w:szCs w:val="22"/>
        </w:rPr>
        <w:t>r EEP000601</w:t>
      </w:r>
    </w:p>
    <w:p w14:paraId="6D76B3F4" w14:textId="77777777" w:rsidR="00322EBF" w:rsidRPr="006650EA" w:rsidRDefault="00E50220" w:rsidP="00E50220">
      <w:pPr>
        <w:tabs>
          <w:tab w:val="left" w:pos="2835"/>
        </w:tabs>
        <w:jc w:val="both"/>
        <w:rPr>
          <w:sz w:val="22"/>
          <w:szCs w:val="22"/>
        </w:rPr>
      </w:pPr>
      <w:r w:rsidRPr="006650EA">
        <w:rPr>
          <w:rFonts w:eastAsia="Arial Narrow"/>
          <w:sz w:val="22"/>
          <w:szCs w:val="22"/>
        </w:rPr>
        <w:tab/>
        <w:t>Keemia tn 4, 10616 Tallinn</w:t>
      </w:r>
    </w:p>
    <w:p w14:paraId="7DE28808" w14:textId="77777777" w:rsidR="00322EBF" w:rsidRPr="006650EA" w:rsidRDefault="00322EBF">
      <w:pPr>
        <w:jc w:val="both"/>
        <w:rPr>
          <w:rFonts w:eastAsia="Arial Narrow"/>
          <w:sz w:val="22"/>
          <w:szCs w:val="22"/>
        </w:rPr>
      </w:pPr>
    </w:p>
    <w:p w14:paraId="7689866D" w14:textId="77777777" w:rsidR="00322EBF" w:rsidRPr="006650EA" w:rsidRDefault="00E50220" w:rsidP="00E50220">
      <w:pPr>
        <w:tabs>
          <w:tab w:val="left" w:pos="2835"/>
        </w:tabs>
        <w:jc w:val="both"/>
        <w:rPr>
          <w:sz w:val="22"/>
          <w:szCs w:val="22"/>
        </w:rPr>
      </w:pPr>
      <w:r w:rsidRPr="006650EA">
        <w:rPr>
          <w:rFonts w:eastAsia="Arial Narrow"/>
          <w:sz w:val="22"/>
          <w:szCs w:val="22"/>
        </w:rPr>
        <w:t>ARHITEKT:</w:t>
      </w:r>
      <w:r w:rsidRPr="006650EA">
        <w:rPr>
          <w:rFonts w:eastAsia="Arial Narrow"/>
          <w:sz w:val="22"/>
          <w:szCs w:val="22"/>
        </w:rPr>
        <w:tab/>
      </w:r>
      <w:r w:rsidR="00322EBF" w:rsidRPr="006650EA">
        <w:rPr>
          <w:rFonts w:eastAsia="Arial Narrow"/>
          <w:sz w:val="22"/>
          <w:szCs w:val="22"/>
        </w:rPr>
        <w:t>Ive Punger</w:t>
      </w:r>
    </w:p>
    <w:p w14:paraId="14F6F69E" w14:textId="77777777" w:rsidR="00322EBF" w:rsidRPr="006650EA" w:rsidRDefault="00E50220" w:rsidP="00E50220">
      <w:pPr>
        <w:tabs>
          <w:tab w:val="left" w:pos="2835"/>
        </w:tabs>
        <w:jc w:val="both"/>
        <w:rPr>
          <w:sz w:val="22"/>
          <w:szCs w:val="22"/>
        </w:rPr>
      </w:pPr>
      <w:r w:rsidRPr="006650EA">
        <w:rPr>
          <w:rFonts w:eastAsia="Arial Narrow"/>
          <w:sz w:val="22"/>
          <w:szCs w:val="22"/>
        </w:rPr>
        <w:tab/>
      </w:r>
    </w:p>
    <w:p w14:paraId="615FB7FB" w14:textId="77777777" w:rsidR="00322EBF" w:rsidRPr="006650EA" w:rsidRDefault="00322EBF">
      <w:pPr>
        <w:jc w:val="both"/>
        <w:rPr>
          <w:sz w:val="22"/>
          <w:szCs w:val="22"/>
        </w:rPr>
      </w:pPr>
    </w:p>
    <w:p w14:paraId="3021F4F2" w14:textId="77777777" w:rsidR="00896075" w:rsidRPr="006650EA" w:rsidRDefault="00B70A13" w:rsidP="00B70A13">
      <w:pPr>
        <w:tabs>
          <w:tab w:val="left" w:pos="2835"/>
        </w:tabs>
        <w:rPr>
          <w:rFonts w:eastAsia="Arial Narrow"/>
          <w:sz w:val="22"/>
          <w:szCs w:val="22"/>
        </w:rPr>
      </w:pPr>
      <w:r w:rsidRPr="006650EA">
        <w:rPr>
          <w:rFonts w:eastAsia="Arial Narrow"/>
          <w:sz w:val="22"/>
          <w:szCs w:val="22"/>
        </w:rPr>
        <w:t>PROJEKTIJUHT:</w:t>
      </w:r>
      <w:r w:rsidRPr="006650EA">
        <w:rPr>
          <w:rFonts w:eastAsia="Arial Narrow"/>
          <w:sz w:val="22"/>
          <w:szCs w:val="22"/>
        </w:rPr>
        <w:tab/>
      </w:r>
      <w:r w:rsidR="00896075" w:rsidRPr="006650EA">
        <w:rPr>
          <w:rFonts w:eastAsia="Arial Narrow"/>
          <w:sz w:val="22"/>
          <w:szCs w:val="22"/>
        </w:rPr>
        <w:t>Arno Anton</w:t>
      </w:r>
    </w:p>
    <w:p w14:paraId="21BEBCCF" w14:textId="77777777" w:rsidR="00B05268" w:rsidRPr="006650EA" w:rsidRDefault="00B05268" w:rsidP="00B05268">
      <w:pPr>
        <w:tabs>
          <w:tab w:val="left" w:pos="2835"/>
        </w:tabs>
        <w:rPr>
          <w:sz w:val="22"/>
          <w:szCs w:val="22"/>
        </w:rPr>
      </w:pPr>
      <w:r w:rsidRPr="006650EA">
        <w:rPr>
          <w:sz w:val="22"/>
          <w:szCs w:val="22"/>
        </w:rPr>
        <w:tab/>
      </w:r>
      <w:hyperlink r:id="rId11" w:history="1">
        <w:r w:rsidR="00AC7825" w:rsidRPr="006650EA">
          <w:rPr>
            <w:rStyle w:val="Hperlink"/>
            <w:sz w:val="22"/>
            <w:szCs w:val="22"/>
          </w:rPr>
          <w:t>arno@opt.ee</w:t>
        </w:r>
      </w:hyperlink>
    </w:p>
    <w:p w14:paraId="2D5E2352" w14:textId="77777777" w:rsidR="00B05268" w:rsidRPr="006650EA" w:rsidRDefault="00B05268" w:rsidP="00B05268">
      <w:pPr>
        <w:tabs>
          <w:tab w:val="left" w:pos="2835"/>
        </w:tabs>
        <w:rPr>
          <w:sz w:val="22"/>
          <w:szCs w:val="22"/>
        </w:rPr>
      </w:pPr>
      <w:r w:rsidRPr="006650EA">
        <w:rPr>
          <w:sz w:val="22"/>
          <w:szCs w:val="22"/>
        </w:rPr>
        <w:tab/>
        <w:t>5698 3389</w:t>
      </w:r>
    </w:p>
    <w:p w14:paraId="0F7DDDA1" w14:textId="77777777" w:rsidR="00B05268" w:rsidRPr="006650EA" w:rsidRDefault="00B05268" w:rsidP="00896075">
      <w:pPr>
        <w:rPr>
          <w:rFonts w:eastAsia="Arial Narrow"/>
          <w:sz w:val="22"/>
          <w:szCs w:val="22"/>
        </w:rPr>
      </w:pPr>
    </w:p>
    <w:p w14:paraId="6AAC1EFC" w14:textId="77777777" w:rsidR="00322EBF" w:rsidRPr="006650EA" w:rsidRDefault="00896075" w:rsidP="00896075">
      <w:pPr>
        <w:rPr>
          <w:b/>
          <w:sz w:val="22"/>
          <w:szCs w:val="22"/>
        </w:rPr>
      </w:pPr>
      <w:r w:rsidRPr="006650EA">
        <w:rPr>
          <w:b/>
          <w:sz w:val="22"/>
          <w:szCs w:val="22"/>
        </w:rPr>
        <w:br w:type="page"/>
      </w:r>
      <w:r w:rsidR="00322EBF" w:rsidRPr="006650EA">
        <w:rPr>
          <w:b/>
          <w:sz w:val="22"/>
          <w:szCs w:val="22"/>
        </w:rPr>
        <w:lastRenderedPageBreak/>
        <w:t>KÖITE SISUKORD</w:t>
      </w:r>
    </w:p>
    <w:p w14:paraId="682D9DE9" w14:textId="77777777" w:rsidR="00D1678C" w:rsidRPr="006650EA" w:rsidRDefault="00D1678C" w:rsidP="00896075">
      <w:pPr>
        <w:rPr>
          <w:sz w:val="22"/>
          <w:szCs w:val="22"/>
        </w:rPr>
      </w:pPr>
    </w:p>
    <w:p w14:paraId="390FD0DB" w14:textId="77777777" w:rsidR="00322EBF" w:rsidRPr="006650EA" w:rsidRDefault="00322EBF" w:rsidP="00D1678C">
      <w:pPr>
        <w:numPr>
          <w:ilvl w:val="0"/>
          <w:numId w:val="20"/>
        </w:numPr>
        <w:jc w:val="both"/>
        <w:rPr>
          <w:b/>
          <w:sz w:val="22"/>
          <w:szCs w:val="22"/>
        </w:rPr>
      </w:pPr>
      <w:r w:rsidRPr="006650EA">
        <w:rPr>
          <w:b/>
          <w:sz w:val="22"/>
          <w:szCs w:val="22"/>
        </w:rPr>
        <w:t>MENETLUSDOKUMENDID</w:t>
      </w:r>
    </w:p>
    <w:p w14:paraId="2ECC39E7" w14:textId="77777777" w:rsidR="00322EBF" w:rsidRPr="006650EA" w:rsidRDefault="00322EBF">
      <w:pPr>
        <w:rPr>
          <w:b/>
          <w:sz w:val="22"/>
          <w:szCs w:val="22"/>
        </w:rPr>
      </w:pPr>
    </w:p>
    <w:p w14:paraId="6BD60C50" w14:textId="77777777" w:rsidR="00D1678C" w:rsidRPr="006650EA" w:rsidRDefault="00D1678C" w:rsidP="00D1678C">
      <w:pPr>
        <w:numPr>
          <w:ilvl w:val="0"/>
          <w:numId w:val="20"/>
        </w:numPr>
        <w:tabs>
          <w:tab w:val="left" w:pos="720"/>
          <w:tab w:val="left" w:pos="1701"/>
          <w:tab w:val="left" w:pos="7655"/>
        </w:tabs>
        <w:spacing w:line="360" w:lineRule="auto"/>
        <w:jc w:val="both"/>
        <w:rPr>
          <w:b/>
          <w:sz w:val="22"/>
          <w:szCs w:val="22"/>
        </w:rPr>
      </w:pPr>
      <w:r w:rsidRPr="006650EA">
        <w:rPr>
          <w:b/>
          <w:sz w:val="22"/>
          <w:szCs w:val="22"/>
        </w:rPr>
        <w:t>SELETUSKIRI</w:t>
      </w:r>
    </w:p>
    <w:p w14:paraId="5C837C45" w14:textId="073B22A1" w:rsidR="00B1468D" w:rsidRPr="006650EA" w:rsidRDefault="00DF52F9">
      <w:pPr>
        <w:pStyle w:val="SK1"/>
        <w:tabs>
          <w:tab w:val="right" w:leader="dot" w:pos="9250"/>
        </w:tabs>
        <w:rPr>
          <w:rFonts w:asciiTheme="minorHAnsi" w:eastAsiaTheme="minorEastAsia" w:hAnsiTheme="minorHAnsi" w:cstheme="minorBidi"/>
          <w:bCs w:val="0"/>
          <w:caps w:val="0"/>
          <w:szCs w:val="22"/>
          <w:lang w:eastAsia="et-EE"/>
        </w:rPr>
      </w:pPr>
      <w:r w:rsidRPr="006650EA">
        <w:rPr>
          <w:rFonts w:cs="Arial"/>
          <w:bCs w:val="0"/>
          <w:caps w:val="0"/>
          <w:szCs w:val="22"/>
        </w:rPr>
        <w:fldChar w:fldCharType="begin"/>
      </w:r>
      <w:r w:rsidRPr="006650EA">
        <w:rPr>
          <w:rFonts w:cs="Arial"/>
          <w:bCs w:val="0"/>
          <w:caps w:val="0"/>
          <w:szCs w:val="22"/>
        </w:rPr>
        <w:instrText xml:space="preserve"> TOC \o "1-3" \h \z \u </w:instrText>
      </w:r>
      <w:r w:rsidRPr="006650EA">
        <w:rPr>
          <w:rFonts w:cs="Arial"/>
          <w:bCs w:val="0"/>
          <w:caps w:val="0"/>
          <w:szCs w:val="22"/>
        </w:rPr>
        <w:fldChar w:fldCharType="separate"/>
      </w:r>
      <w:hyperlink w:anchor="_Toc114579711" w:history="1">
        <w:r w:rsidR="00B1468D" w:rsidRPr="006650EA">
          <w:rPr>
            <w:rStyle w:val="Hperlink"/>
            <w:rFonts w:cs="Arial"/>
          </w:rPr>
          <w:t>1. ÜLDANDMED</w:t>
        </w:r>
        <w:r w:rsidR="00B1468D" w:rsidRPr="006650EA">
          <w:rPr>
            <w:webHidden/>
          </w:rPr>
          <w:tab/>
        </w:r>
        <w:r w:rsidR="00B1468D" w:rsidRPr="006650EA">
          <w:rPr>
            <w:webHidden/>
          </w:rPr>
          <w:fldChar w:fldCharType="begin"/>
        </w:r>
        <w:r w:rsidR="00B1468D" w:rsidRPr="006650EA">
          <w:rPr>
            <w:webHidden/>
          </w:rPr>
          <w:instrText xml:space="preserve"> PAGEREF _Toc114579711 \h </w:instrText>
        </w:r>
        <w:r w:rsidR="00B1468D" w:rsidRPr="006650EA">
          <w:rPr>
            <w:webHidden/>
          </w:rPr>
        </w:r>
        <w:r w:rsidR="00B1468D" w:rsidRPr="006650EA">
          <w:rPr>
            <w:webHidden/>
          </w:rPr>
          <w:fldChar w:fldCharType="separate"/>
        </w:r>
        <w:r w:rsidR="00B1468D" w:rsidRPr="006650EA">
          <w:rPr>
            <w:webHidden/>
          </w:rPr>
          <w:t>4</w:t>
        </w:r>
        <w:r w:rsidR="00B1468D" w:rsidRPr="006650EA">
          <w:rPr>
            <w:webHidden/>
          </w:rPr>
          <w:fldChar w:fldCharType="end"/>
        </w:r>
      </w:hyperlink>
    </w:p>
    <w:p w14:paraId="3B435A21" w14:textId="1887B1E6" w:rsidR="00B1468D" w:rsidRPr="006650EA" w:rsidRDefault="00000000">
      <w:pPr>
        <w:pStyle w:val="SK1"/>
        <w:tabs>
          <w:tab w:val="right" w:leader="dot" w:pos="9250"/>
        </w:tabs>
        <w:rPr>
          <w:rFonts w:asciiTheme="minorHAnsi" w:eastAsiaTheme="minorEastAsia" w:hAnsiTheme="minorHAnsi" w:cstheme="minorBidi"/>
          <w:bCs w:val="0"/>
          <w:caps w:val="0"/>
          <w:szCs w:val="22"/>
          <w:lang w:eastAsia="et-EE"/>
        </w:rPr>
      </w:pPr>
      <w:hyperlink w:anchor="_Toc114579712" w:history="1">
        <w:r w:rsidR="00B1468D" w:rsidRPr="006650EA">
          <w:rPr>
            <w:rStyle w:val="Hperlink"/>
            <w:rFonts w:cs="Arial"/>
          </w:rPr>
          <w:t>2. DETAILPLANEERINGU KOOSTAMISE ALUSED</w:t>
        </w:r>
        <w:r w:rsidR="00B1468D" w:rsidRPr="006650EA">
          <w:rPr>
            <w:webHidden/>
          </w:rPr>
          <w:tab/>
        </w:r>
        <w:r w:rsidR="00B1468D" w:rsidRPr="006650EA">
          <w:rPr>
            <w:webHidden/>
          </w:rPr>
          <w:fldChar w:fldCharType="begin"/>
        </w:r>
        <w:r w:rsidR="00B1468D" w:rsidRPr="006650EA">
          <w:rPr>
            <w:webHidden/>
          </w:rPr>
          <w:instrText xml:space="preserve"> PAGEREF _Toc114579712 \h </w:instrText>
        </w:r>
        <w:r w:rsidR="00B1468D" w:rsidRPr="006650EA">
          <w:rPr>
            <w:webHidden/>
          </w:rPr>
        </w:r>
        <w:r w:rsidR="00B1468D" w:rsidRPr="006650EA">
          <w:rPr>
            <w:webHidden/>
          </w:rPr>
          <w:fldChar w:fldCharType="separate"/>
        </w:r>
        <w:r w:rsidR="00B1468D" w:rsidRPr="006650EA">
          <w:rPr>
            <w:webHidden/>
          </w:rPr>
          <w:t>4</w:t>
        </w:r>
        <w:r w:rsidR="00B1468D" w:rsidRPr="006650EA">
          <w:rPr>
            <w:webHidden/>
          </w:rPr>
          <w:fldChar w:fldCharType="end"/>
        </w:r>
      </w:hyperlink>
    </w:p>
    <w:p w14:paraId="21E56F85" w14:textId="20A79AB0" w:rsidR="00B1468D" w:rsidRPr="006650EA" w:rsidRDefault="00000000">
      <w:pPr>
        <w:pStyle w:val="SK1"/>
        <w:tabs>
          <w:tab w:val="right" w:leader="dot" w:pos="9250"/>
        </w:tabs>
        <w:rPr>
          <w:rFonts w:asciiTheme="minorHAnsi" w:eastAsiaTheme="minorEastAsia" w:hAnsiTheme="minorHAnsi" w:cstheme="minorBidi"/>
          <w:bCs w:val="0"/>
          <w:caps w:val="0"/>
          <w:szCs w:val="22"/>
          <w:lang w:eastAsia="et-EE"/>
        </w:rPr>
      </w:pPr>
      <w:hyperlink w:anchor="_Toc114579713" w:history="1">
        <w:r w:rsidR="00B1468D" w:rsidRPr="006650EA">
          <w:rPr>
            <w:rStyle w:val="Hperlink"/>
            <w:rFonts w:cs="Arial"/>
          </w:rPr>
          <w:t>3. VASTAVUS RAE VALLA ÜLDPLANEERINGULE</w:t>
        </w:r>
        <w:r w:rsidR="00B1468D" w:rsidRPr="006650EA">
          <w:rPr>
            <w:webHidden/>
          </w:rPr>
          <w:tab/>
        </w:r>
        <w:r w:rsidR="00B1468D" w:rsidRPr="006650EA">
          <w:rPr>
            <w:webHidden/>
          </w:rPr>
          <w:fldChar w:fldCharType="begin"/>
        </w:r>
        <w:r w:rsidR="00B1468D" w:rsidRPr="006650EA">
          <w:rPr>
            <w:webHidden/>
          </w:rPr>
          <w:instrText xml:space="preserve"> PAGEREF _Toc114579713 \h </w:instrText>
        </w:r>
        <w:r w:rsidR="00B1468D" w:rsidRPr="006650EA">
          <w:rPr>
            <w:webHidden/>
          </w:rPr>
        </w:r>
        <w:r w:rsidR="00B1468D" w:rsidRPr="006650EA">
          <w:rPr>
            <w:webHidden/>
          </w:rPr>
          <w:fldChar w:fldCharType="separate"/>
        </w:r>
        <w:r w:rsidR="00B1468D" w:rsidRPr="006650EA">
          <w:rPr>
            <w:webHidden/>
          </w:rPr>
          <w:t>4</w:t>
        </w:r>
        <w:r w:rsidR="00B1468D" w:rsidRPr="006650EA">
          <w:rPr>
            <w:webHidden/>
          </w:rPr>
          <w:fldChar w:fldCharType="end"/>
        </w:r>
      </w:hyperlink>
    </w:p>
    <w:p w14:paraId="79F3F863" w14:textId="795B64F7" w:rsidR="00B1468D" w:rsidRPr="006650EA" w:rsidRDefault="00000000">
      <w:pPr>
        <w:pStyle w:val="SK1"/>
        <w:tabs>
          <w:tab w:val="right" w:leader="dot" w:pos="9250"/>
        </w:tabs>
        <w:rPr>
          <w:rFonts w:asciiTheme="minorHAnsi" w:eastAsiaTheme="minorEastAsia" w:hAnsiTheme="minorHAnsi" w:cstheme="minorBidi"/>
          <w:bCs w:val="0"/>
          <w:caps w:val="0"/>
          <w:szCs w:val="22"/>
          <w:lang w:eastAsia="et-EE"/>
        </w:rPr>
      </w:pPr>
      <w:hyperlink w:anchor="_Toc114579714" w:history="1">
        <w:r w:rsidR="00B1468D" w:rsidRPr="006650EA">
          <w:rPr>
            <w:rStyle w:val="Hperlink"/>
            <w:rFonts w:cs="Arial"/>
          </w:rPr>
          <w:t>4. DETAILPLANEERINGU KOOSTAMISE EESMÄRK</w:t>
        </w:r>
        <w:r w:rsidR="00B1468D" w:rsidRPr="006650EA">
          <w:rPr>
            <w:webHidden/>
          </w:rPr>
          <w:tab/>
        </w:r>
        <w:r w:rsidR="00B1468D" w:rsidRPr="006650EA">
          <w:rPr>
            <w:webHidden/>
          </w:rPr>
          <w:fldChar w:fldCharType="begin"/>
        </w:r>
        <w:r w:rsidR="00B1468D" w:rsidRPr="006650EA">
          <w:rPr>
            <w:webHidden/>
          </w:rPr>
          <w:instrText xml:space="preserve"> PAGEREF _Toc114579714 \h </w:instrText>
        </w:r>
        <w:r w:rsidR="00B1468D" w:rsidRPr="006650EA">
          <w:rPr>
            <w:webHidden/>
          </w:rPr>
        </w:r>
        <w:r w:rsidR="00B1468D" w:rsidRPr="006650EA">
          <w:rPr>
            <w:webHidden/>
          </w:rPr>
          <w:fldChar w:fldCharType="separate"/>
        </w:r>
        <w:r w:rsidR="00B1468D" w:rsidRPr="006650EA">
          <w:rPr>
            <w:webHidden/>
          </w:rPr>
          <w:t>5</w:t>
        </w:r>
        <w:r w:rsidR="00B1468D" w:rsidRPr="006650EA">
          <w:rPr>
            <w:webHidden/>
          </w:rPr>
          <w:fldChar w:fldCharType="end"/>
        </w:r>
      </w:hyperlink>
    </w:p>
    <w:p w14:paraId="1F8CDB36" w14:textId="5EA9B240" w:rsidR="00B1468D" w:rsidRPr="006650EA" w:rsidRDefault="00000000">
      <w:pPr>
        <w:pStyle w:val="SK1"/>
        <w:tabs>
          <w:tab w:val="right" w:leader="dot" w:pos="9250"/>
        </w:tabs>
        <w:rPr>
          <w:rFonts w:asciiTheme="minorHAnsi" w:eastAsiaTheme="minorEastAsia" w:hAnsiTheme="minorHAnsi" w:cstheme="minorBidi"/>
          <w:bCs w:val="0"/>
          <w:caps w:val="0"/>
          <w:szCs w:val="22"/>
          <w:lang w:eastAsia="et-EE"/>
        </w:rPr>
      </w:pPr>
      <w:hyperlink w:anchor="_Toc114579715" w:history="1">
        <w:r w:rsidR="00B1468D" w:rsidRPr="006650EA">
          <w:rPr>
            <w:rStyle w:val="Hperlink"/>
            <w:rFonts w:cs="Arial"/>
          </w:rPr>
          <w:t>5. OLEMASOLEVA OLUKORRA ISELOOMUSTUS</w:t>
        </w:r>
        <w:r w:rsidR="00B1468D" w:rsidRPr="006650EA">
          <w:rPr>
            <w:webHidden/>
          </w:rPr>
          <w:tab/>
        </w:r>
        <w:r w:rsidR="00B1468D" w:rsidRPr="006650EA">
          <w:rPr>
            <w:webHidden/>
          </w:rPr>
          <w:fldChar w:fldCharType="begin"/>
        </w:r>
        <w:r w:rsidR="00B1468D" w:rsidRPr="006650EA">
          <w:rPr>
            <w:webHidden/>
          </w:rPr>
          <w:instrText xml:space="preserve"> PAGEREF _Toc114579715 \h </w:instrText>
        </w:r>
        <w:r w:rsidR="00B1468D" w:rsidRPr="006650EA">
          <w:rPr>
            <w:webHidden/>
          </w:rPr>
        </w:r>
        <w:r w:rsidR="00B1468D" w:rsidRPr="006650EA">
          <w:rPr>
            <w:webHidden/>
          </w:rPr>
          <w:fldChar w:fldCharType="separate"/>
        </w:r>
        <w:r w:rsidR="00B1468D" w:rsidRPr="006650EA">
          <w:rPr>
            <w:webHidden/>
          </w:rPr>
          <w:t>5</w:t>
        </w:r>
        <w:r w:rsidR="00B1468D" w:rsidRPr="006650EA">
          <w:rPr>
            <w:webHidden/>
          </w:rPr>
          <w:fldChar w:fldCharType="end"/>
        </w:r>
      </w:hyperlink>
    </w:p>
    <w:p w14:paraId="79C27A29" w14:textId="584E354F"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16" w:history="1">
        <w:r w:rsidR="00B1468D" w:rsidRPr="006650EA">
          <w:rPr>
            <w:rStyle w:val="Hperlink"/>
            <w:rFonts w:cs="Arial"/>
          </w:rPr>
          <w:t>5.1. Maakasutus</w:t>
        </w:r>
        <w:r w:rsidR="00B1468D" w:rsidRPr="006650EA">
          <w:rPr>
            <w:webHidden/>
          </w:rPr>
          <w:tab/>
        </w:r>
        <w:r w:rsidR="00B1468D" w:rsidRPr="006650EA">
          <w:rPr>
            <w:webHidden/>
          </w:rPr>
          <w:fldChar w:fldCharType="begin"/>
        </w:r>
        <w:r w:rsidR="00B1468D" w:rsidRPr="006650EA">
          <w:rPr>
            <w:webHidden/>
          </w:rPr>
          <w:instrText xml:space="preserve"> PAGEREF _Toc114579716 \h </w:instrText>
        </w:r>
        <w:r w:rsidR="00B1468D" w:rsidRPr="006650EA">
          <w:rPr>
            <w:webHidden/>
          </w:rPr>
        </w:r>
        <w:r w:rsidR="00B1468D" w:rsidRPr="006650EA">
          <w:rPr>
            <w:webHidden/>
          </w:rPr>
          <w:fldChar w:fldCharType="separate"/>
        </w:r>
        <w:r w:rsidR="00B1468D" w:rsidRPr="006650EA">
          <w:rPr>
            <w:webHidden/>
          </w:rPr>
          <w:t>5</w:t>
        </w:r>
        <w:r w:rsidR="00B1468D" w:rsidRPr="006650EA">
          <w:rPr>
            <w:webHidden/>
          </w:rPr>
          <w:fldChar w:fldCharType="end"/>
        </w:r>
      </w:hyperlink>
    </w:p>
    <w:p w14:paraId="34D5650A" w14:textId="503CD9FD"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17" w:history="1">
        <w:r w:rsidR="00B1468D" w:rsidRPr="006650EA">
          <w:rPr>
            <w:rStyle w:val="Hperlink"/>
            <w:rFonts w:cs="Arial"/>
          </w:rPr>
          <w:t>5.2. Asend</w:t>
        </w:r>
        <w:r w:rsidR="00B1468D" w:rsidRPr="006650EA">
          <w:rPr>
            <w:webHidden/>
          </w:rPr>
          <w:tab/>
        </w:r>
        <w:r w:rsidR="00B1468D" w:rsidRPr="006650EA">
          <w:rPr>
            <w:webHidden/>
          </w:rPr>
          <w:fldChar w:fldCharType="begin"/>
        </w:r>
        <w:r w:rsidR="00B1468D" w:rsidRPr="006650EA">
          <w:rPr>
            <w:webHidden/>
          </w:rPr>
          <w:instrText xml:space="preserve"> PAGEREF _Toc114579717 \h </w:instrText>
        </w:r>
        <w:r w:rsidR="00B1468D" w:rsidRPr="006650EA">
          <w:rPr>
            <w:webHidden/>
          </w:rPr>
        </w:r>
        <w:r w:rsidR="00B1468D" w:rsidRPr="006650EA">
          <w:rPr>
            <w:webHidden/>
          </w:rPr>
          <w:fldChar w:fldCharType="separate"/>
        </w:r>
        <w:r w:rsidR="00B1468D" w:rsidRPr="006650EA">
          <w:rPr>
            <w:webHidden/>
          </w:rPr>
          <w:t>5</w:t>
        </w:r>
        <w:r w:rsidR="00B1468D" w:rsidRPr="006650EA">
          <w:rPr>
            <w:webHidden/>
          </w:rPr>
          <w:fldChar w:fldCharType="end"/>
        </w:r>
      </w:hyperlink>
    </w:p>
    <w:p w14:paraId="79920B11" w14:textId="48F4C6CD"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18" w:history="1">
        <w:r w:rsidR="00B1468D" w:rsidRPr="006650EA">
          <w:rPr>
            <w:rStyle w:val="Hperlink"/>
            <w:rFonts w:cs="Arial"/>
          </w:rPr>
          <w:t>5.3. Hooned ja rajatised</w:t>
        </w:r>
        <w:r w:rsidR="00B1468D" w:rsidRPr="006650EA">
          <w:rPr>
            <w:webHidden/>
          </w:rPr>
          <w:tab/>
        </w:r>
        <w:r w:rsidR="00B1468D" w:rsidRPr="006650EA">
          <w:rPr>
            <w:webHidden/>
          </w:rPr>
          <w:fldChar w:fldCharType="begin"/>
        </w:r>
        <w:r w:rsidR="00B1468D" w:rsidRPr="006650EA">
          <w:rPr>
            <w:webHidden/>
          </w:rPr>
          <w:instrText xml:space="preserve"> PAGEREF _Toc114579718 \h </w:instrText>
        </w:r>
        <w:r w:rsidR="00B1468D" w:rsidRPr="006650EA">
          <w:rPr>
            <w:webHidden/>
          </w:rPr>
        </w:r>
        <w:r w:rsidR="00B1468D" w:rsidRPr="006650EA">
          <w:rPr>
            <w:webHidden/>
          </w:rPr>
          <w:fldChar w:fldCharType="separate"/>
        </w:r>
        <w:r w:rsidR="00B1468D" w:rsidRPr="006650EA">
          <w:rPr>
            <w:webHidden/>
          </w:rPr>
          <w:t>5</w:t>
        </w:r>
        <w:r w:rsidR="00B1468D" w:rsidRPr="006650EA">
          <w:rPr>
            <w:webHidden/>
          </w:rPr>
          <w:fldChar w:fldCharType="end"/>
        </w:r>
      </w:hyperlink>
    </w:p>
    <w:p w14:paraId="72BF9497" w14:textId="2736EA92"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19" w:history="1">
        <w:r w:rsidR="00B1468D" w:rsidRPr="006650EA">
          <w:rPr>
            <w:rStyle w:val="Hperlink"/>
            <w:rFonts w:cs="Arial"/>
          </w:rPr>
          <w:t>5.4. Tehnovarustus</w:t>
        </w:r>
        <w:r w:rsidR="00B1468D" w:rsidRPr="006650EA">
          <w:rPr>
            <w:webHidden/>
          </w:rPr>
          <w:tab/>
        </w:r>
        <w:r w:rsidR="00B1468D" w:rsidRPr="006650EA">
          <w:rPr>
            <w:webHidden/>
          </w:rPr>
          <w:fldChar w:fldCharType="begin"/>
        </w:r>
        <w:r w:rsidR="00B1468D" w:rsidRPr="006650EA">
          <w:rPr>
            <w:webHidden/>
          </w:rPr>
          <w:instrText xml:space="preserve"> PAGEREF _Toc114579719 \h </w:instrText>
        </w:r>
        <w:r w:rsidR="00B1468D" w:rsidRPr="006650EA">
          <w:rPr>
            <w:webHidden/>
          </w:rPr>
        </w:r>
        <w:r w:rsidR="00B1468D" w:rsidRPr="006650EA">
          <w:rPr>
            <w:webHidden/>
          </w:rPr>
          <w:fldChar w:fldCharType="separate"/>
        </w:r>
        <w:r w:rsidR="00B1468D" w:rsidRPr="006650EA">
          <w:rPr>
            <w:webHidden/>
          </w:rPr>
          <w:t>5</w:t>
        </w:r>
        <w:r w:rsidR="00B1468D" w:rsidRPr="006650EA">
          <w:rPr>
            <w:webHidden/>
          </w:rPr>
          <w:fldChar w:fldCharType="end"/>
        </w:r>
      </w:hyperlink>
    </w:p>
    <w:p w14:paraId="3AB46A27" w14:textId="4E466E35"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20" w:history="1">
        <w:r w:rsidR="00B1468D" w:rsidRPr="006650EA">
          <w:rPr>
            <w:rStyle w:val="Hperlink"/>
            <w:rFonts w:cs="Arial"/>
          </w:rPr>
          <w:t>5.5. Haljastus</w:t>
        </w:r>
        <w:r w:rsidR="00B1468D" w:rsidRPr="006650EA">
          <w:rPr>
            <w:webHidden/>
          </w:rPr>
          <w:tab/>
        </w:r>
        <w:r w:rsidR="00B1468D" w:rsidRPr="006650EA">
          <w:rPr>
            <w:webHidden/>
          </w:rPr>
          <w:fldChar w:fldCharType="begin"/>
        </w:r>
        <w:r w:rsidR="00B1468D" w:rsidRPr="006650EA">
          <w:rPr>
            <w:webHidden/>
          </w:rPr>
          <w:instrText xml:space="preserve"> PAGEREF _Toc114579720 \h </w:instrText>
        </w:r>
        <w:r w:rsidR="00B1468D" w:rsidRPr="006650EA">
          <w:rPr>
            <w:webHidden/>
          </w:rPr>
        </w:r>
        <w:r w:rsidR="00B1468D" w:rsidRPr="006650EA">
          <w:rPr>
            <w:webHidden/>
          </w:rPr>
          <w:fldChar w:fldCharType="separate"/>
        </w:r>
        <w:r w:rsidR="00B1468D" w:rsidRPr="006650EA">
          <w:rPr>
            <w:webHidden/>
          </w:rPr>
          <w:t>5</w:t>
        </w:r>
        <w:r w:rsidR="00B1468D" w:rsidRPr="006650EA">
          <w:rPr>
            <w:webHidden/>
          </w:rPr>
          <w:fldChar w:fldCharType="end"/>
        </w:r>
      </w:hyperlink>
    </w:p>
    <w:p w14:paraId="36593967" w14:textId="332F35BF"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21" w:history="1">
        <w:r w:rsidR="00B1468D" w:rsidRPr="006650EA">
          <w:rPr>
            <w:rStyle w:val="Hperlink"/>
            <w:rFonts w:cs="Arial"/>
          </w:rPr>
          <w:t>5.6. Reljeef</w:t>
        </w:r>
        <w:r w:rsidR="00B1468D" w:rsidRPr="006650EA">
          <w:rPr>
            <w:webHidden/>
          </w:rPr>
          <w:tab/>
        </w:r>
        <w:r w:rsidR="00B1468D" w:rsidRPr="006650EA">
          <w:rPr>
            <w:webHidden/>
          </w:rPr>
          <w:fldChar w:fldCharType="begin"/>
        </w:r>
        <w:r w:rsidR="00B1468D" w:rsidRPr="006650EA">
          <w:rPr>
            <w:webHidden/>
          </w:rPr>
          <w:instrText xml:space="preserve"> PAGEREF _Toc114579721 \h </w:instrText>
        </w:r>
        <w:r w:rsidR="00B1468D" w:rsidRPr="006650EA">
          <w:rPr>
            <w:webHidden/>
          </w:rPr>
        </w:r>
        <w:r w:rsidR="00B1468D" w:rsidRPr="006650EA">
          <w:rPr>
            <w:webHidden/>
          </w:rPr>
          <w:fldChar w:fldCharType="separate"/>
        </w:r>
        <w:r w:rsidR="00B1468D" w:rsidRPr="006650EA">
          <w:rPr>
            <w:webHidden/>
          </w:rPr>
          <w:t>5</w:t>
        </w:r>
        <w:r w:rsidR="00B1468D" w:rsidRPr="006650EA">
          <w:rPr>
            <w:webHidden/>
          </w:rPr>
          <w:fldChar w:fldCharType="end"/>
        </w:r>
      </w:hyperlink>
    </w:p>
    <w:p w14:paraId="17FBF917" w14:textId="4F26C1FF"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22" w:history="1">
        <w:r w:rsidR="00B1468D" w:rsidRPr="006650EA">
          <w:rPr>
            <w:rStyle w:val="Hperlink"/>
            <w:rFonts w:cs="Arial"/>
          </w:rPr>
          <w:t>5.7. Radoon</w:t>
        </w:r>
        <w:r w:rsidR="00B1468D" w:rsidRPr="006650EA">
          <w:rPr>
            <w:webHidden/>
          </w:rPr>
          <w:tab/>
        </w:r>
        <w:r w:rsidR="00B1468D" w:rsidRPr="006650EA">
          <w:rPr>
            <w:webHidden/>
          </w:rPr>
          <w:fldChar w:fldCharType="begin"/>
        </w:r>
        <w:r w:rsidR="00B1468D" w:rsidRPr="006650EA">
          <w:rPr>
            <w:webHidden/>
          </w:rPr>
          <w:instrText xml:space="preserve"> PAGEREF _Toc114579722 \h </w:instrText>
        </w:r>
        <w:r w:rsidR="00B1468D" w:rsidRPr="006650EA">
          <w:rPr>
            <w:webHidden/>
          </w:rPr>
        </w:r>
        <w:r w:rsidR="00B1468D" w:rsidRPr="006650EA">
          <w:rPr>
            <w:webHidden/>
          </w:rPr>
          <w:fldChar w:fldCharType="separate"/>
        </w:r>
        <w:r w:rsidR="00B1468D" w:rsidRPr="006650EA">
          <w:rPr>
            <w:webHidden/>
          </w:rPr>
          <w:t>5</w:t>
        </w:r>
        <w:r w:rsidR="00B1468D" w:rsidRPr="006650EA">
          <w:rPr>
            <w:webHidden/>
          </w:rPr>
          <w:fldChar w:fldCharType="end"/>
        </w:r>
      </w:hyperlink>
    </w:p>
    <w:p w14:paraId="388FA493" w14:textId="6B3E36F6"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23" w:history="1">
        <w:r w:rsidR="00B1468D" w:rsidRPr="006650EA">
          <w:rPr>
            <w:rStyle w:val="Hperlink"/>
            <w:rFonts w:cs="Arial"/>
          </w:rPr>
          <w:t>5.8. Liikluskorraldus</w:t>
        </w:r>
        <w:r w:rsidR="00B1468D" w:rsidRPr="006650EA">
          <w:rPr>
            <w:webHidden/>
          </w:rPr>
          <w:tab/>
        </w:r>
        <w:r w:rsidR="00B1468D" w:rsidRPr="006650EA">
          <w:rPr>
            <w:webHidden/>
          </w:rPr>
          <w:fldChar w:fldCharType="begin"/>
        </w:r>
        <w:r w:rsidR="00B1468D" w:rsidRPr="006650EA">
          <w:rPr>
            <w:webHidden/>
          </w:rPr>
          <w:instrText xml:space="preserve"> PAGEREF _Toc114579723 \h </w:instrText>
        </w:r>
        <w:r w:rsidR="00B1468D" w:rsidRPr="006650EA">
          <w:rPr>
            <w:webHidden/>
          </w:rPr>
        </w:r>
        <w:r w:rsidR="00B1468D" w:rsidRPr="006650EA">
          <w:rPr>
            <w:webHidden/>
          </w:rPr>
          <w:fldChar w:fldCharType="separate"/>
        </w:r>
        <w:r w:rsidR="00B1468D" w:rsidRPr="006650EA">
          <w:rPr>
            <w:webHidden/>
          </w:rPr>
          <w:t>6</w:t>
        </w:r>
        <w:r w:rsidR="00B1468D" w:rsidRPr="006650EA">
          <w:rPr>
            <w:webHidden/>
          </w:rPr>
          <w:fldChar w:fldCharType="end"/>
        </w:r>
      </w:hyperlink>
    </w:p>
    <w:p w14:paraId="79A95E3C" w14:textId="4D5E7BFE"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24" w:history="1">
        <w:r w:rsidR="00B1468D" w:rsidRPr="006650EA">
          <w:rPr>
            <w:rStyle w:val="Hperlink"/>
            <w:rFonts w:cs="Arial"/>
          </w:rPr>
          <w:t>5.9. Rohevõrgustik</w:t>
        </w:r>
        <w:r w:rsidR="00B1468D" w:rsidRPr="006650EA">
          <w:rPr>
            <w:webHidden/>
          </w:rPr>
          <w:tab/>
        </w:r>
        <w:r w:rsidR="00B1468D" w:rsidRPr="006650EA">
          <w:rPr>
            <w:webHidden/>
          </w:rPr>
          <w:fldChar w:fldCharType="begin"/>
        </w:r>
        <w:r w:rsidR="00B1468D" w:rsidRPr="006650EA">
          <w:rPr>
            <w:webHidden/>
          </w:rPr>
          <w:instrText xml:space="preserve"> PAGEREF _Toc114579724 \h </w:instrText>
        </w:r>
        <w:r w:rsidR="00B1468D" w:rsidRPr="006650EA">
          <w:rPr>
            <w:webHidden/>
          </w:rPr>
        </w:r>
        <w:r w:rsidR="00B1468D" w:rsidRPr="006650EA">
          <w:rPr>
            <w:webHidden/>
          </w:rPr>
          <w:fldChar w:fldCharType="separate"/>
        </w:r>
        <w:r w:rsidR="00B1468D" w:rsidRPr="006650EA">
          <w:rPr>
            <w:webHidden/>
          </w:rPr>
          <w:t>6</w:t>
        </w:r>
        <w:r w:rsidR="00B1468D" w:rsidRPr="006650EA">
          <w:rPr>
            <w:webHidden/>
          </w:rPr>
          <w:fldChar w:fldCharType="end"/>
        </w:r>
      </w:hyperlink>
    </w:p>
    <w:p w14:paraId="719124E5" w14:textId="2C281E86"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25" w:history="1">
        <w:r w:rsidR="00B1468D" w:rsidRPr="006650EA">
          <w:rPr>
            <w:rStyle w:val="Hperlink"/>
            <w:rFonts w:cs="Arial"/>
          </w:rPr>
          <w:t>5.10. Kehtivad kitsendused ja piirangud</w:t>
        </w:r>
        <w:r w:rsidR="00B1468D" w:rsidRPr="006650EA">
          <w:rPr>
            <w:webHidden/>
          </w:rPr>
          <w:tab/>
        </w:r>
        <w:r w:rsidR="00B1468D" w:rsidRPr="006650EA">
          <w:rPr>
            <w:webHidden/>
          </w:rPr>
          <w:fldChar w:fldCharType="begin"/>
        </w:r>
        <w:r w:rsidR="00B1468D" w:rsidRPr="006650EA">
          <w:rPr>
            <w:webHidden/>
          </w:rPr>
          <w:instrText xml:space="preserve"> PAGEREF _Toc114579725 \h </w:instrText>
        </w:r>
        <w:r w:rsidR="00B1468D" w:rsidRPr="006650EA">
          <w:rPr>
            <w:webHidden/>
          </w:rPr>
        </w:r>
        <w:r w:rsidR="00B1468D" w:rsidRPr="006650EA">
          <w:rPr>
            <w:webHidden/>
          </w:rPr>
          <w:fldChar w:fldCharType="separate"/>
        </w:r>
        <w:r w:rsidR="00B1468D" w:rsidRPr="006650EA">
          <w:rPr>
            <w:webHidden/>
          </w:rPr>
          <w:t>6</w:t>
        </w:r>
        <w:r w:rsidR="00B1468D" w:rsidRPr="006650EA">
          <w:rPr>
            <w:webHidden/>
          </w:rPr>
          <w:fldChar w:fldCharType="end"/>
        </w:r>
      </w:hyperlink>
    </w:p>
    <w:p w14:paraId="68416431" w14:textId="1CC2237F" w:rsidR="00B1468D" w:rsidRPr="006650EA" w:rsidRDefault="00000000">
      <w:pPr>
        <w:pStyle w:val="SK1"/>
        <w:tabs>
          <w:tab w:val="right" w:leader="dot" w:pos="9250"/>
        </w:tabs>
        <w:rPr>
          <w:rFonts w:asciiTheme="minorHAnsi" w:eastAsiaTheme="minorEastAsia" w:hAnsiTheme="minorHAnsi" w:cstheme="minorBidi"/>
          <w:bCs w:val="0"/>
          <w:caps w:val="0"/>
          <w:szCs w:val="22"/>
          <w:lang w:eastAsia="et-EE"/>
        </w:rPr>
      </w:pPr>
      <w:hyperlink w:anchor="_Toc114579726" w:history="1">
        <w:r w:rsidR="00B1468D" w:rsidRPr="006650EA">
          <w:rPr>
            <w:rStyle w:val="Hperlink"/>
            <w:rFonts w:cs="Arial"/>
          </w:rPr>
          <w:t>6. PLANEERITAVA MAA-ALA KONTAKTVÖÖNDI ANALÜÜS</w:t>
        </w:r>
        <w:r w:rsidR="00B1468D" w:rsidRPr="006650EA">
          <w:rPr>
            <w:webHidden/>
          </w:rPr>
          <w:tab/>
        </w:r>
        <w:r w:rsidR="00B1468D" w:rsidRPr="006650EA">
          <w:rPr>
            <w:webHidden/>
          </w:rPr>
          <w:fldChar w:fldCharType="begin"/>
        </w:r>
        <w:r w:rsidR="00B1468D" w:rsidRPr="006650EA">
          <w:rPr>
            <w:webHidden/>
          </w:rPr>
          <w:instrText xml:space="preserve"> PAGEREF _Toc114579726 \h </w:instrText>
        </w:r>
        <w:r w:rsidR="00B1468D" w:rsidRPr="006650EA">
          <w:rPr>
            <w:webHidden/>
          </w:rPr>
        </w:r>
        <w:r w:rsidR="00B1468D" w:rsidRPr="006650EA">
          <w:rPr>
            <w:webHidden/>
          </w:rPr>
          <w:fldChar w:fldCharType="separate"/>
        </w:r>
        <w:r w:rsidR="00B1468D" w:rsidRPr="006650EA">
          <w:rPr>
            <w:webHidden/>
          </w:rPr>
          <w:t>6</w:t>
        </w:r>
        <w:r w:rsidR="00B1468D" w:rsidRPr="006650EA">
          <w:rPr>
            <w:webHidden/>
          </w:rPr>
          <w:fldChar w:fldCharType="end"/>
        </w:r>
      </w:hyperlink>
    </w:p>
    <w:p w14:paraId="2FADA782" w14:textId="3471BBD9" w:rsidR="00B1468D" w:rsidRPr="006650EA" w:rsidRDefault="00000000">
      <w:pPr>
        <w:pStyle w:val="SK1"/>
        <w:tabs>
          <w:tab w:val="right" w:leader="dot" w:pos="9250"/>
        </w:tabs>
        <w:rPr>
          <w:rFonts w:asciiTheme="minorHAnsi" w:eastAsiaTheme="minorEastAsia" w:hAnsiTheme="minorHAnsi" w:cstheme="minorBidi"/>
          <w:bCs w:val="0"/>
          <w:caps w:val="0"/>
          <w:szCs w:val="22"/>
          <w:lang w:eastAsia="et-EE"/>
        </w:rPr>
      </w:pPr>
      <w:hyperlink w:anchor="_Toc114579727" w:history="1">
        <w:r w:rsidR="00B1468D" w:rsidRPr="006650EA">
          <w:rPr>
            <w:rStyle w:val="Hperlink"/>
            <w:rFonts w:cs="Arial"/>
          </w:rPr>
          <w:t>7. PLANEERINGUGA KAVANDATAV</w:t>
        </w:r>
        <w:r w:rsidR="00B1468D" w:rsidRPr="006650EA">
          <w:rPr>
            <w:webHidden/>
          </w:rPr>
          <w:tab/>
        </w:r>
        <w:r w:rsidR="00B1468D" w:rsidRPr="006650EA">
          <w:rPr>
            <w:webHidden/>
          </w:rPr>
          <w:fldChar w:fldCharType="begin"/>
        </w:r>
        <w:r w:rsidR="00B1468D" w:rsidRPr="006650EA">
          <w:rPr>
            <w:webHidden/>
          </w:rPr>
          <w:instrText xml:space="preserve"> PAGEREF _Toc114579727 \h </w:instrText>
        </w:r>
        <w:r w:rsidR="00B1468D" w:rsidRPr="006650EA">
          <w:rPr>
            <w:webHidden/>
          </w:rPr>
        </w:r>
        <w:r w:rsidR="00B1468D" w:rsidRPr="006650EA">
          <w:rPr>
            <w:webHidden/>
          </w:rPr>
          <w:fldChar w:fldCharType="separate"/>
        </w:r>
        <w:r w:rsidR="00B1468D" w:rsidRPr="006650EA">
          <w:rPr>
            <w:webHidden/>
          </w:rPr>
          <w:t>6</w:t>
        </w:r>
        <w:r w:rsidR="00B1468D" w:rsidRPr="006650EA">
          <w:rPr>
            <w:webHidden/>
          </w:rPr>
          <w:fldChar w:fldCharType="end"/>
        </w:r>
      </w:hyperlink>
    </w:p>
    <w:p w14:paraId="33FFFBCC" w14:textId="4086B60B"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28" w:history="1">
        <w:r w:rsidR="00B1468D" w:rsidRPr="006650EA">
          <w:rPr>
            <w:rStyle w:val="Hperlink"/>
            <w:rFonts w:cs="Arial"/>
          </w:rPr>
          <w:t>7.1. Planeeringulahendus</w:t>
        </w:r>
        <w:r w:rsidR="00B1468D" w:rsidRPr="006650EA">
          <w:rPr>
            <w:webHidden/>
          </w:rPr>
          <w:tab/>
        </w:r>
        <w:r w:rsidR="00B1468D" w:rsidRPr="006650EA">
          <w:rPr>
            <w:webHidden/>
          </w:rPr>
          <w:fldChar w:fldCharType="begin"/>
        </w:r>
        <w:r w:rsidR="00B1468D" w:rsidRPr="006650EA">
          <w:rPr>
            <w:webHidden/>
          </w:rPr>
          <w:instrText xml:space="preserve"> PAGEREF _Toc114579728 \h </w:instrText>
        </w:r>
        <w:r w:rsidR="00B1468D" w:rsidRPr="006650EA">
          <w:rPr>
            <w:webHidden/>
          </w:rPr>
        </w:r>
        <w:r w:rsidR="00B1468D" w:rsidRPr="006650EA">
          <w:rPr>
            <w:webHidden/>
          </w:rPr>
          <w:fldChar w:fldCharType="separate"/>
        </w:r>
        <w:r w:rsidR="00B1468D" w:rsidRPr="006650EA">
          <w:rPr>
            <w:webHidden/>
          </w:rPr>
          <w:t>6</w:t>
        </w:r>
        <w:r w:rsidR="00B1468D" w:rsidRPr="006650EA">
          <w:rPr>
            <w:webHidden/>
          </w:rPr>
          <w:fldChar w:fldCharType="end"/>
        </w:r>
      </w:hyperlink>
    </w:p>
    <w:p w14:paraId="7E6B8537" w14:textId="6E46C987"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29" w:history="1">
        <w:r w:rsidR="00B1468D" w:rsidRPr="006650EA">
          <w:rPr>
            <w:rStyle w:val="Hperlink"/>
            <w:rFonts w:cs="Arial"/>
          </w:rPr>
          <w:t>7.2. Ehitusõigus</w:t>
        </w:r>
        <w:r w:rsidR="00B1468D" w:rsidRPr="006650EA">
          <w:rPr>
            <w:webHidden/>
          </w:rPr>
          <w:tab/>
        </w:r>
        <w:r w:rsidR="00B1468D" w:rsidRPr="006650EA">
          <w:rPr>
            <w:webHidden/>
          </w:rPr>
          <w:fldChar w:fldCharType="begin"/>
        </w:r>
        <w:r w:rsidR="00B1468D" w:rsidRPr="006650EA">
          <w:rPr>
            <w:webHidden/>
          </w:rPr>
          <w:instrText xml:space="preserve"> PAGEREF _Toc114579729 \h </w:instrText>
        </w:r>
        <w:r w:rsidR="00B1468D" w:rsidRPr="006650EA">
          <w:rPr>
            <w:webHidden/>
          </w:rPr>
        </w:r>
        <w:r w:rsidR="00B1468D" w:rsidRPr="006650EA">
          <w:rPr>
            <w:webHidden/>
          </w:rPr>
          <w:fldChar w:fldCharType="separate"/>
        </w:r>
        <w:r w:rsidR="00B1468D" w:rsidRPr="006650EA">
          <w:rPr>
            <w:webHidden/>
          </w:rPr>
          <w:t>6</w:t>
        </w:r>
        <w:r w:rsidR="00B1468D" w:rsidRPr="006650EA">
          <w:rPr>
            <w:webHidden/>
          </w:rPr>
          <w:fldChar w:fldCharType="end"/>
        </w:r>
      </w:hyperlink>
    </w:p>
    <w:p w14:paraId="7DE29373" w14:textId="7E88C209"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30" w:history="1">
        <w:r w:rsidR="00B1468D" w:rsidRPr="006650EA">
          <w:rPr>
            <w:rStyle w:val="Hperlink"/>
            <w:rFonts w:cs="Arial"/>
          </w:rPr>
          <w:t>7.3. Planeeringuala tehnilised näitajad</w:t>
        </w:r>
        <w:r w:rsidR="00B1468D" w:rsidRPr="006650EA">
          <w:rPr>
            <w:webHidden/>
          </w:rPr>
          <w:tab/>
        </w:r>
        <w:r w:rsidR="00B1468D" w:rsidRPr="006650EA">
          <w:rPr>
            <w:webHidden/>
          </w:rPr>
          <w:fldChar w:fldCharType="begin"/>
        </w:r>
        <w:r w:rsidR="00B1468D" w:rsidRPr="006650EA">
          <w:rPr>
            <w:webHidden/>
          </w:rPr>
          <w:instrText xml:space="preserve"> PAGEREF _Toc114579730 \h </w:instrText>
        </w:r>
        <w:r w:rsidR="00B1468D" w:rsidRPr="006650EA">
          <w:rPr>
            <w:webHidden/>
          </w:rPr>
        </w:r>
        <w:r w:rsidR="00B1468D" w:rsidRPr="006650EA">
          <w:rPr>
            <w:webHidden/>
          </w:rPr>
          <w:fldChar w:fldCharType="separate"/>
        </w:r>
        <w:r w:rsidR="00B1468D" w:rsidRPr="006650EA">
          <w:rPr>
            <w:webHidden/>
          </w:rPr>
          <w:t>7</w:t>
        </w:r>
        <w:r w:rsidR="00B1468D" w:rsidRPr="006650EA">
          <w:rPr>
            <w:webHidden/>
          </w:rPr>
          <w:fldChar w:fldCharType="end"/>
        </w:r>
      </w:hyperlink>
    </w:p>
    <w:p w14:paraId="783FA85F" w14:textId="1DFA0065"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31" w:history="1">
        <w:r w:rsidR="00B1468D" w:rsidRPr="006650EA">
          <w:rPr>
            <w:rStyle w:val="Hperlink"/>
            <w:rFonts w:cs="Arial"/>
          </w:rPr>
          <w:t>7.4. Arhitektuurinõuded</w:t>
        </w:r>
        <w:r w:rsidR="00B1468D" w:rsidRPr="006650EA">
          <w:rPr>
            <w:webHidden/>
          </w:rPr>
          <w:tab/>
        </w:r>
        <w:r w:rsidR="00B1468D" w:rsidRPr="006650EA">
          <w:rPr>
            <w:webHidden/>
          </w:rPr>
          <w:fldChar w:fldCharType="begin"/>
        </w:r>
        <w:r w:rsidR="00B1468D" w:rsidRPr="006650EA">
          <w:rPr>
            <w:webHidden/>
          </w:rPr>
          <w:instrText xml:space="preserve"> PAGEREF _Toc114579731 \h </w:instrText>
        </w:r>
        <w:r w:rsidR="00B1468D" w:rsidRPr="006650EA">
          <w:rPr>
            <w:webHidden/>
          </w:rPr>
        </w:r>
        <w:r w:rsidR="00B1468D" w:rsidRPr="006650EA">
          <w:rPr>
            <w:webHidden/>
          </w:rPr>
          <w:fldChar w:fldCharType="separate"/>
        </w:r>
        <w:r w:rsidR="00B1468D" w:rsidRPr="006650EA">
          <w:rPr>
            <w:webHidden/>
          </w:rPr>
          <w:t>7</w:t>
        </w:r>
        <w:r w:rsidR="00B1468D" w:rsidRPr="006650EA">
          <w:rPr>
            <w:webHidden/>
          </w:rPr>
          <w:fldChar w:fldCharType="end"/>
        </w:r>
      </w:hyperlink>
    </w:p>
    <w:p w14:paraId="3D2B3F9F" w14:textId="4922C34F"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32" w:history="1">
        <w:r w:rsidR="00B1468D" w:rsidRPr="006650EA">
          <w:rPr>
            <w:rStyle w:val="Hperlink"/>
            <w:rFonts w:cs="Arial"/>
          </w:rPr>
          <w:t>7.5. Tänavavõrk ja liikluskorraldus</w:t>
        </w:r>
        <w:r w:rsidR="00B1468D" w:rsidRPr="006650EA">
          <w:rPr>
            <w:webHidden/>
          </w:rPr>
          <w:tab/>
        </w:r>
        <w:r w:rsidR="00B1468D" w:rsidRPr="006650EA">
          <w:rPr>
            <w:webHidden/>
          </w:rPr>
          <w:fldChar w:fldCharType="begin"/>
        </w:r>
        <w:r w:rsidR="00B1468D" w:rsidRPr="006650EA">
          <w:rPr>
            <w:webHidden/>
          </w:rPr>
          <w:instrText xml:space="preserve"> PAGEREF _Toc114579732 \h </w:instrText>
        </w:r>
        <w:r w:rsidR="00B1468D" w:rsidRPr="006650EA">
          <w:rPr>
            <w:webHidden/>
          </w:rPr>
        </w:r>
        <w:r w:rsidR="00B1468D" w:rsidRPr="006650EA">
          <w:rPr>
            <w:webHidden/>
          </w:rPr>
          <w:fldChar w:fldCharType="separate"/>
        </w:r>
        <w:r w:rsidR="00B1468D" w:rsidRPr="006650EA">
          <w:rPr>
            <w:webHidden/>
          </w:rPr>
          <w:t>7</w:t>
        </w:r>
        <w:r w:rsidR="00B1468D" w:rsidRPr="006650EA">
          <w:rPr>
            <w:webHidden/>
          </w:rPr>
          <w:fldChar w:fldCharType="end"/>
        </w:r>
      </w:hyperlink>
    </w:p>
    <w:p w14:paraId="3F347B06" w14:textId="7A3074E0"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33" w:history="1">
        <w:r w:rsidR="00B1468D" w:rsidRPr="006650EA">
          <w:rPr>
            <w:rStyle w:val="Hperlink"/>
            <w:rFonts w:cs="Arial"/>
          </w:rPr>
          <w:t>7.6. Keskkonna tingimused ja võimaliku keskkonnamõju hindamine</w:t>
        </w:r>
        <w:r w:rsidR="00B1468D" w:rsidRPr="006650EA">
          <w:rPr>
            <w:webHidden/>
          </w:rPr>
          <w:tab/>
        </w:r>
        <w:r w:rsidR="00B1468D" w:rsidRPr="006650EA">
          <w:rPr>
            <w:webHidden/>
          </w:rPr>
          <w:fldChar w:fldCharType="begin"/>
        </w:r>
        <w:r w:rsidR="00B1468D" w:rsidRPr="006650EA">
          <w:rPr>
            <w:webHidden/>
          </w:rPr>
          <w:instrText xml:space="preserve"> PAGEREF _Toc114579733 \h </w:instrText>
        </w:r>
        <w:r w:rsidR="00B1468D" w:rsidRPr="006650EA">
          <w:rPr>
            <w:webHidden/>
          </w:rPr>
        </w:r>
        <w:r w:rsidR="00B1468D" w:rsidRPr="006650EA">
          <w:rPr>
            <w:webHidden/>
          </w:rPr>
          <w:fldChar w:fldCharType="separate"/>
        </w:r>
        <w:r w:rsidR="00B1468D" w:rsidRPr="006650EA">
          <w:rPr>
            <w:webHidden/>
          </w:rPr>
          <w:t>8</w:t>
        </w:r>
        <w:r w:rsidR="00B1468D" w:rsidRPr="006650EA">
          <w:rPr>
            <w:webHidden/>
          </w:rPr>
          <w:fldChar w:fldCharType="end"/>
        </w:r>
      </w:hyperlink>
    </w:p>
    <w:p w14:paraId="5B605ADD" w14:textId="0F2F116F"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34" w:history="1">
        <w:r w:rsidR="00B1468D" w:rsidRPr="006650EA">
          <w:rPr>
            <w:rStyle w:val="Hperlink"/>
            <w:rFonts w:cs="Arial"/>
          </w:rPr>
          <w:t>7.7. Haljastus ja heakord</w:t>
        </w:r>
        <w:r w:rsidR="00B1468D" w:rsidRPr="006650EA">
          <w:rPr>
            <w:webHidden/>
          </w:rPr>
          <w:tab/>
        </w:r>
        <w:r w:rsidR="00B1468D" w:rsidRPr="006650EA">
          <w:rPr>
            <w:webHidden/>
          </w:rPr>
          <w:fldChar w:fldCharType="begin"/>
        </w:r>
        <w:r w:rsidR="00B1468D" w:rsidRPr="006650EA">
          <w:rPr>
            <w:webHidden/>
          </w:rPr>
          <w:instrText xml:space="preserve"> PAGEREF _Toc114579734 \h </w:instrText>
        </w:r>
        <w:r w:rsidR="00B1468D" w:rsidRPr="006650EA">
          <w:rPr>
            <w:webHidden/>
          </w:rPr>
        </w:r>
        <w:r w:rsidR="00B1468D" w:rsidRPr="006650EA">
          <w:rPr>
            <w:webHidden/>
          </w:rPr>
          <w:fldChar w:fldCharType="separate"/>
        </w:r>
        <w:r w:rsidR="00B1468D" w:rsidRPr="006650EA">
          <w:rPr>
            <w:webHidden/>
          </w:rPr>
          <w:t>10</w:t>
        </w:r>
        <w:r w:rsidR="00B1468D" w:rsidRPr="006650EA">
          <w:rPr>
            <w:webHidden/>
          </w:rPr>
          <w:fldChar w:fldCharType="end"/>
        </w:r>
      </w:hyperlink>
    </w:p>
    <w:p w14:paraId="1A8AA748" w14:textId="17BEC0AC"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35" w:history="1">
        <w:r w:rsidR="00B1468D" w:rsidRPr="006650EA">
          <w:rPr>
            <w:rStyle w:val="Hperlink"/>
            <w:rFonts w:cs="Arial"/>
          </w:rPr>
          <w:t>7.8. Jäätmete prognoos ja käitlemine</w:t>
        </w:r>
        <w:r w:rsidR="00B1468D" w:rsidRPr="006650EA">
          <w:rPr>
            <w:webHidden/>
          </w:rPr>
          <w:tab/>
        </w:r>
        <w:r w:rsidR="00B1468D" w:rsidRPr="006650EA">
          <w:rPr>
            <w:webHidden/>
          </w:rPr>
          <w:fldChar w:fldCharType="begin"/>
        </w:r>
        <w:r w:rsidR="00B1468D" w:rsidRPr="006650EA">
          <w:rPr>
            <w:webHidden/>
          </w:rPr>
          <w:instrText xml:space="preserve"> PAGEREF _Toc114579735 \h </w:instrText>
        </w:r>
        <w:r w:rsidR="00B1468D" w:rsidRPr="006650EA">
          <w:rPr>
            <w:webHidden/>
          </w:rPr>
        </w:r>
        <w:r w:rsidR="00B1468D" w:rsidRPr="006650EA">
          <w:rPr>
            <w:webHidden/>
          </w:rPr>
          <w:fldChar w:fldCharType="separate"/>
        </w:r>
        <w:r w:rsidR="00B1468D" w:rsidRPr="006650EA">
          <w:rPr>
            <w:webHidden/>
          </w:rPr>
          <w:t>10</w:t>
        </w:r>
        <w:r w:rsidR="00B1468D" w:rsidRPr="006650EA">
          <w:rPr>
            <w:webHidden/>
          </w:rPr>
          <w:fldChar w:fldCharType="end"/>
        </w:r>
      </w:hyperlink>
    </w:p>
    <w:p w14:paraId="54402436" w14:textId="03943913"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36" w:history="1">
        <w:r w:rsidR="00B1468D" w:rsidRPr="006650EA">
          <w:rPr>
            <w:rStyle w:val="Hperlink"/>
            <w:rFonts w:cs="Arial"/>
          </w:rPr>
          <w:t>7.9. Meetmed kuritegevuse ennetamiseks</w:t>
        </w:r>
        <w:r w:rsidR="00B1468D" w:rsidRPr="006650EA">
          <w:rPr>
            <w:webHidden/>
          </w:rPr>
          <w:tab/>
        </w:r>
        <w:r w:rsidR="00B1468D" w:rsidRPr="006650EA">
          <w:rPr>
            <w:webHidden/>
          </w:rPr>
          <w:fldChar w:fldCharType="begin"/>
        </w:r>
        <w:r w:rsidR="00B1468D" w:rsidRPr="006650EA">
          <w:rPr>
            <w:webHidden/>
          </w:rPr>
          <w:instrText xml:space="preserve"> PAGEREF _Toc114579736 \h </w:instrText>
        </w:r>
        <w:r w:rsidR="00B1468D" w:rsidRPr="006650EA">
          <w:rPr>
            <w:webHidden/>
          </w:rPr>
        </w:r>
        <w:r w:rsidR="00B1468D" w:rsidRPr="006650EA">
          <w:rPr>
            <w:webHidden/>
          </w:rPr>
          <w:fldChar w:fldCharType="separate"/>
        </w:r>
        <w:r w:rsidR="00B1468D" w:rsidRPr="006650EA">
          <w:rPr>
            <w:webHidden/>
          </w:rPr>
          <w:t>10</w:t>
        </w:r>
        <w:r w:rsidR="00B1468D" w:rsidRPr="006650EA">
          <w:rPr>
            <w:webHidden/>
          </w:rPr>
          <w:fldChar w:fldCharType="end"/>
        </w:r>
      </w:hyperlink>
    </w:p>
    <w:p w14:paraId="3BBA0827" w14:textId="2BC1B864"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37" w:history="1">
        <w:r w:rsidR="00B1468D" w:rsidRPr="006650EA">
          <w:rPr>
            <w:rStyle w:val="Hperlink"/>
            <w:rFonts w:cs="Arial"/>
          </w:rPr>
          <w:t>7.10. Meetmed tuleohutuse tagamiseks</w:t>
        </w:r>
        <w:r w:rsidR="00B1468D" w:rsidRPr="006650EA">
          <w:rPr>
            <w:webHidden/>
          </w:rPr>
          <w:tab/>
        </w:r>
        <w:r w:rsidR="00B1468D" w:rsidRPr="006650EA">
          <w:rPr>
            <w:webHidden/>
          </w:rPr>
          <w:fldChar w:fldCharType="begin"/>
        </w:r>
        <w:r w:rsidR="00B1468D" w:rsidRPr="006650EA">
          <w:rPr>
            <w:webHidden/>
          </w:rPr>
          <w:instrText xml:space="preserve"> PAGEREF _Toc114579737 \h </w:instrText>
        </w:r>
        <w:r w:rsidR="00B1468D" w:rsidRPr="006650EA">
          <w:rPr>
            <w:webHidden/>
          </w:rPr>
        </w:r>
        <w:r w:rsidR="00B1468D" w:rsidRPr="006650EA">
          <w:rPr>
            <w:webHidden/>
          </w:rPr>
          <w:fldChar w:fldCharType="separate"/>
        </w:r>
        <w:r w:rsidR="00B1468D" w:rsidRPr="006650EA">
          <w:rPr>
            <w:webHidden/>
          </w:rPr>
          <w:t>11</w:t>
        </w:r>
        <w:r w:rsidR="00B1468D" w:rsidRPr="006650EA">
          <w:rPr>
            <w:webHidden/>
          </w:rPr>
          <w:fldChar w:fldCharType="end"/>
        </w:r>
      </w:hyperlink>
    </w:p>
    <w:p w14:paraId="6AD7A685" w14:textId="5741E823" w:rsidR="00B1468D" w:rsidRPr="006650EA" w:rsidRDefault="00000000">
      <w:pPr>
        <w:pStyle w:val="SK1"/>
        <w:tabs>
          <w:tab w:val="right" w:leader="dot" w:pos="9250"/>
        </w:tabs>
        <w:rPr>
          <w:rFonts w:asciiTheme="minorHAnsi" w:eastAsiaTheme="minorEastAsia" w:hAnsiTheme="minorHAnsi" w:cstheme="minorBidi"/>
          <w:bCs w:val="0"/>
          <w:caps w:val="0"/>
          <w:szCs w:val="22"/>
          <w:lang w:eastAsia="et-EE"/>
        </w:rPr>
      </w:pPr>
      <w:hyperlink w:anchor="_Toc114579738" w:history="1">
        <w:r w:rsidR="00B1468D" w:rsidRPr="006650EA">
          <w:rPr>
            <w:rStyle w:val="Hperlink"/>
            <w:rFonts w:cs="Arial"/>
          </w:rPr>
          <w:t>8. TEHNOVÕRKUDE LAHENDUS</w:t>
        </w:r>
        <w:r w:rsidR="00B1468D" w:rsidRPr="006650EA">
          <w:rPr>
            <w:webHidden/>
          </w:rPr>
          <w:tab/>
        </w:r>
        <w:r w:rsidR="00B1468D" w:rsidRPr="006650EA">
          <w:rPr>
            <w:webHidden/>
          </w:rPr>
          <w:fldChar w:fldCharType="begin"/>
        </w:r>
        <w:r w:rsidR="00B1468D" w:rsidRPr="006650EA">
          <w:rPr>
            <w:webHidden/>
          </w:rPr>
          <w:instrText xml:space="preserve"> PAGEREF _Toc114579738 \h </w:instrText>
        </w:r>
        <w:r w:rsidR="00B1468D" w:rsidRPr="006650EA">
          <w:rPr>
            <w:webHidden/>
          </w:rPr>
        </w:r>
        <w:r w:rsidR="00B1468D" w:rsidRPr="006650EA">
          <w:rPr>
            <w:webHidden/>
          </w:rPr>
          <w:fldChar w:fldCharType="separate"/>
        </w:r>
        <w:r w:rsidR="00B1468D" w:rsidRPr="006650EA">
          <w:rPr>
            <w:webHidden/>
          </w:rPr>
          <w:t>11</w:t>
        </w:r>
        <w:r w:rsidR="00B1468D" w:rsidRPr="006650EA">
          <w:rPr>
            <w:webHidden/>
          </w:rPr>
          <w:fldChar w:fldCharType="end"/>
        </w:r>
      </w:hyperlink>
    </w:p>
    <w:p w14:paraId="6E1C1ACC" w14:textId="636A3C67"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39" w:history="1">
        <w:r w:rsidR="00B1468D" w:rsidRPr="006650EA">
          <w:rPr>
            <w:rStyle w:val="Hperlink"/>
            <w:rFonts w:cs="Arial"/>
          </w:rPr>
          <w:t>8.1. Vertikaalplaneerimine ja sademevee ärajuhtimine</w:t>
        </w:r>
        <w:r w:rsidR="00B1468D" w:rsidRPr="006650EA">
          <w:rPr>
            <w:webHidden/>
          </w:rPr>
          <w:tab/>
        </w:r>
        <w:r w:rsidR="00B1468D" w:rsidRPr="006650EA">
          <w:rPr>
            <w:webHidden/>
          </w:rPr>
          <w:fldChar w:fldCharType="begin"/>
        </w:r>
        <w:r w:rsidR="00B1468D" w:rsidRPr="006650EA">
          <w:rPr>
            <w:webHidden/>
          </w:rPr>
          <w:instrText xml:space="preserve"> PAGEREF _Toc114579739 \h </w:instrText>
        </w:r>
        <w:r w:rsidR="00B1468D" w:rsidRPr="006650EA">
          <w:rPr>
            <w:webHidden/>
          </w:rPr>
        </w:r>
        <w:r w:rsidR="00B1468D" w:rsidRPr="006650EA">
          <w:rPr>
            <w:webHidden/>
          </w:rPr>
          <w:fldChar w:fldCharType="separate"/>
        </w:r>
        <w:r w:rsidR="00B1468D" w:rsidRPr="006650EA">
          <w:rPr>
            <w:webHidden/>
          </w:rPr>
          <w:t>11</w:t>
        </w:r>
        <w:r w:rsidR="00B1468D" w:rsidRPr="006650EA">
          <w:rPr>
            <w:webHidden/>
          </w:rPr>
          <w:fldChar w:fldCharType="end"/>
        </w:r>
      </w:hyperlink>
    </w:p>
    <w:p w14:paraId="473D0642" w14:textId="53EBD247"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40" w:history="1">
        <w:r w:rsidR="00B1468D" w:rsidRPr="006650EA">
          <w:rPr>
            <w:rStyle w:val="Hperlink"/>
            <w:rFonts w:cs="Arial"/>
          </w:rPr>
          <w:t>8.2. Veevarustus ja kanalisatsioon</w:t>
        </w:r>
        <w:r w:rsidR="00B1468D" w:rsidRPr="006650EA">
          <w:rPr>
            <w:webHidden/>
          </w:rPr>
          <w:tab/>
        </w:r>
        <w:r w:rsidR="00B1468D" w:rsidRPr="006650EA">
          <w:rPr>
            <w:webHidden/>
          </w:rPr>
          <w:fldChar w:fldCharType="begin"/>
        </w:r>
        <w:r w:rsidR="00B1468D" w:rsidRPr="006650EA">
          <w:rPr>
            <w:webHidden/>
          </w:rPr>
          <w:instrText xml:space="preserve"> PAGEREF _Toc114579740 \h </w:instrText>
        </w:r>
        <w:r w:rsidR="00B1468D" w:rsidRPr="006650EA">
          <w:rPr>
            <w:webHidden/>
          </w:rPr>
        </w:r>
        <w:r w:rsidR="00B1468D" w:rsidRPr="006650EA">
          <w:rPr>
            <w:webHidden/>
          </w:rPr>
          <w:fldChar w:fldCharType="separate"/>
        </w:r>
        <w:r w:rsidR="00B1468D" w:rsidRPr="006650EA">
          <w:rPr>
            <w:webHidden/>
          </w:rPr>
          <w:t>11</w:t>
        </w:r>
        <w:r w:rsidR="00B1468D" w:rsidRPr="006650EA">
          <w:rPr>
            <w:webHidden/>
          </w:rPr>
          <w:fldChar w:fldCharType="end"/>
        </w:r>
      </w:hyperlink>
    </w:p>
    <w:p w14:paraId="0B25FF73" w14:textId="114793E2"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41" w:history="1">
        <w:r w:rsidR="00B1468D" w:rsidRPr="006650EA">
          <w:rPr>
            <w:rStyle w:val="Hperlink"/>
            <w:rFonts w:cs="Arial"/>
          </w:rPr>
          <w:t>8.3. Elektrivarustus</w:t>
        </w:r>
        <w:r w:rsidR="00B1468D" w:rsidRPr="006650EA">
          <w:rPr>
            <w:webHidden/>
          </w:rPr>
          <w:tab/>
        </w:r>
        <w:r w:rsidR="00B1468D" w:rsidRPr="006650EA">
          <w:rPr>
            <w:webHidden/>
          </w:rPr>
          <w:fldChar w:fldCharType="begin"/>
        </w:r>
        <w:r w:rsidR="00B1468D" w:rsidRPr="006650EA">
          <w:rPr>
            <w:webHidden/>
          </w:rPr>
          <w:instrText xml:space="preserve"> PAGEREF _Toc114579741 \h </w:instrText>
        </w:r>
        <w:r w:rsidR="00B1468D" w:rsidRPr="006650EA">
          <w:rPr>
            <w:webHidden/>
          </w:rPr>
        </w:r>
        <w:r w:rsidR="00B1468D" w:rsidRPr="006650EA">
          <w:rPr>
            <w:webHidden/>
          </w:rPr>
          <w:fldChar w:fldCharType="separate"/>
        </w:r>
        <w:r w:rsidR="00B1468D" w:rsidRPr="006650EA">
          <w:rPr>
            <w:webHidden/>
          </w:rPr>
          <w:t>11</w:t>
        </w:r>
        <w:r w:rsidR="00B1468D" w:rsidRPr="006650EA">
          <w:rPr>
            <w:webHidden/>
          </w:rPr>
          <w:fldChar w:fldCharType="end"/>
        </w:r>
      </w:hyperlink>
    </w:p>
    <w:p w14:paraId="4BC5A0B7" w14:textId="62F53BD8"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42" w:history="1">
        <w:r w:rsidR="00B1468D" w:rsidRPr="006650EA">
          <w:rPr>
            <w:rStyle w:val="Hperlink"/>
            <w:rFonts w:cs="Arial"/>
          </w:rPr>
          <w:t>8.4. Sidevarustus</w:t>
        </w:r>
        <w:r w:rsidR="00B1468D" w:rsidRPr="006650EA">
          <w:rPr>
            <w:webHidden/>
          </w:rPr>
          <w:tab/>
        </w:r>
        <w:r w:rsidR="00B1468D" w:rsidRPr="006650EA">
          <w:rPr>
            <w:webHidden/>
          </w:rPr>
          <w:fldChar w:fldCharType="begin"/>
        </w:r>
        <w:r w:rsidR="00B1468D" w:rsidRPr="006650EA">
          <w:rPr>
            <w:webHidden/>
          </w:rPr>
          <w:instrText xml:space="preserve"> PAGEREF _Toc114579742 \h </w:instrText>
        </w:r>
        <w:r w:rsidR="00B1468D" w:rsidRPr="006650EA">
          <w:rPr>
            <w:webHidden/>
          </w:rPr>
        </w:r>
        <w:r w:rsidR="00B1468D" w:rsidRPr="006650EA">
          <w:rPr>
            <w:webHidden/>
          </w:rPr>
          <w:fldChar w:fldCharType="separate"/>
        </w:r>
        <w:r w:rsidR="00B1468D" w:rsidRPr="006650EA">
          <w:rPr>
            <w:webHidden/>
          </w:rPr>
          <w:t>12</w:t>
        </w:r>
        <w:r w:rsidR="00B1468D" w:rsidRPr="006650EA">
          <w:rPr>
            <w:webHidden/>
          </w:rPr>
          <w:fldChar w:fldCharType="end"/>
        </w:r>
      </w:hyperlink>
    </w:p>
    <w:p w14:paraId="77B36052" w14:textId="169E1215" w:rsidR="00B1468D" w:rsidRPr="006650EA" w:rsidRDefault="00000000">
      <w:pPr>
        <w:pStyle w:val="SK2"/>
        <w:tabs>
          <w:tab w:val="right" w:leader="dot" w:pos="9250"/>
        </w:tabs>
        <w:rPr>
          <w:rFonts w:asciiTheme="minorHAnsi" w:eastAsiaTheme="minorEastAsia" w:hAnsiTheme="minorHAnsi" w:cstheme="minorBidi"/>
          <w:szCs w:val="22"/>
          <w:lang w:eastAsia="et-EE"/>
        </w:rPr>
      </w:pPr>
      <w:hyperlink w:anchor="_Toc114579743" w:history="1">
        <w:r w:rsidR="00B1468D" w:rsidRPr="006650EA">
          <w:rPr>
            <w:rStyle w:val="Hperlink"/>
            <w:rFonts w:cs="Arial"/>
          </w:rPr>
          <w:t>8.5. Soojavarustus</w:t>
        </w:r>
        <w:r w:rsidR="00B1468D" w:rsidRPr="006650EA">
          <w:rPr>
            <w:webHidden/>
          </w:rPr>
          <w:tab/>
        </w:r>
        <w:r w:rsidR="00B1468D" w:rsidRPr="006650EA">
          <w:rPr>
            <w:webHidden/>
          </w:rPr>
          <w:fldChar w:fldCharType="begin"/>
        </w:r>
        <w:r w:rsidR="00B1468D" w:rsidRPr="006650EA">
          <w:rPr>
            <w:webHidden/>
          </w:rPr>
          <w:instrText xml:space="preserve"> PAGEREF _Toc114579743 \h </w:instrText>
        </w:r>
        <w:r w:rsidR="00B1468D" w:rsidRPr="006650EA">
          <w:rPr>
            <w:webHidden/>
          </w:rPr>
        </w:r>
        <w:r w:rsidR="00B1468D" w:rsidRPr="006650EA">
          <w:rPr>
            <w:webHidden/>
          </w:rPr>
          <w:fldChar w:fldCharType="separate"/>
        </w:r>
        <w:r w:rsidR="00B1468D" w:rsidRPr="006650EA">
          <w:rPr>
            <w:webHidden/>
          </w:rPr>
          <w:t>12</w:t>
        </w:r>
        <w:r w:rsidR="00B1468D" w:rsidRPr="006650EA">
          <w:rPr>
            <w:webHidden/>
          </w:rPr>
          <w:fldChar w:fldCharType="end"/>
        </w:r>
      </w:hyperlink>
    </w:p>
    <w:p w14:paraId="378333CF" w14:textId="6EF7451A" w:rsidR="00B1468D" w:rsidRPr="006650EA" w:rsidRDefault="00000000">
      <w:pPr>
        <w:pStyle w:val="SK1"/>
        <w:tabs>
          <w:tab w:val="right" w:leader="dot" w:pos="9250"/>
        </w:tabs>
        <w:rPr>
          <w:rFonts w:asciiTheme="minorHAnsi" w:eastAsiaTheme="minorEastAsia" w:hAnsiTheme="minorHAnsi" w:cstheme="minorBidi"/>
          <w:bCs w:val="0"/>
          <w:caps w:val="0"/>
          <w:szCs w:val="22"/>
          <w:lang w:eastAsia="et-EE"/>
        </w:rPr>
      </w:pPr>
      <w:hyperlink w:anchor="_Toc114579744" w:history="1">
        <w:r w:rsidR="00B1468D" w:rsidRPr="006650EA">
          <w:rPr>
            <w:rStyle w:val="Hperlink"/>
            <w:rFonts w:cs="Arial"/>
          </w:rPr>
          <w:t>9. KITSENDUSED JA SERVITUUDID</w:t>
        </w:r>
        <w:r w:rsidR="00B1468D" w:rsidRPr="006650EA">
          <w:rPr>
            <w:webHidden/>
          </w:rPr>
          <w:tab/>
        </w:r>
        <w:r w:rsidR="00B1468D" w:rsidRPr="006650EA">
          <w:rPr>
            <w:webHidden/>
          </w:rPr>
          <w:fldChar w:fldCharType="begin"/>
        </w:r>
        <w:r w:rsidR="00B1468D" w:rsidRPr="006650EA">
          <w:rPr>
            <w:webHidden/>
          </w:rPr>
          <w:instrText xml:space="preserve"> PAGEREF _Toc114579744 \h </w:instrText>
        </w:r>
        <w:r w:rsidR="00B1468D" w:rsidRPr="006650EA">
          <w:rPr>
            <w:webHidden/>
          </w:rPr>
        </w:r>
        <w:r w:rsidR="00B1468D" w:rsidRPr="006650EA">
          <w:rPr>
            <w:webHidden/>
          </w:rPr>
          <w:fldChar w:fldCharType="separate"/>
        </w:r>
        <w:r w:rsidR="00B1468D" w:rsidRPr="006650EA">
          <w:rPr>
            <w:webHidden/>
          </w:rPr>
          <w:t>12</w:t>
        </w:r>
        <w:r w:rsidR="00B1468D" w:rsidRPr="006650EA">
          <w:rPr>
            <w:webHidden/>
          </w:rPr>
          <w:fldChar w:fldCharType="end"/>
        </w:r>
      </w:hyperlink>
    </w:p>
    <w:p w14:paraId="3F675627" w14:textId="3B716FF1" w:rsidR="00B1468D" w:rsidRPr="006650EA" w:rsidRDefault="00000000">
      <w:pPr>
        <w:pStyle w:val="SK1"/>
        <w:tabs>
          <w:tab w:val="right" w:leader="dot" w:pos="9250"/>
        </w:tabs>
        <w:rPr>
          <w:rFonts w:asciiTheme="minorHAnsi" w:eastAsiaTheme="minorEastAsia" w:hAnsiTheme="minorHAnsi" w:cstheme="minorBidi"/>
          <w:bCs w:val="0"/>
          <w:caps w:val="0"/>
          <w:szCs w:val="22"/>
          <w:lang w:eastAsia="et-EE"/>
        </w:rPr>
      </w:pPr>
      <w:hyperlink w:anchor="_Toc114579745" w:history="1">
        <w:r w:rsidR="00B1468D" w:rsidRPr="006650EA">
          <w:rPr>
            <w:rStyle w:val="Hperlink"/>
            <w:rFonts w:cs="Arial"/>
          </w:rPr>
          <w:t>10. DETAILPLANEERINGU ELLUVIIMISE KAVA</w:t>
        </w:r>
        <w:r w:rsidR="00B1468D" w:rsidRPr="006650EA">
          <w:rPr>
            <w:webHidden/>
          </w:rPr>
          <w:tab/>
        </w:r>
        <w:r w:rsidR="00B1468D" w:rsidRPr="006650EA">
          <w:rPr>
            <w:webHidden/>
          </w:rPr>
          <w:fldChar w:fldCharType="begin"/>
        </w:r>
        <w:r w:rsidR="00B1468D" w:rsidRPr="006650EA">
          <w:rPr>
            <w:webHidden/>
          </w:rPr>
          <w:instrText xml:space="preserve"> PAGEREF _Toc114579745 \h </w:instrText>
        </w:r>
        <w:r w:rsidR="00B1468D" w:rsidRPr="006650EA">
          <w:rPr>
            <w:webHidden/>
          </w:rPr>
        </w:r>
        <w:r w:rsidR="00B1468D" w:rsidRPr="006650EA">
          <w:rPr>
            <w:webHidden/>
          </w:rPr>
          <w:fldChar w:fldCharType="separate"/>
        </w:r>
        <w:r w:rsidR="00B1468D" w:rsidRPr="006650EA">
          <w:rPr>
            <w:webHidden/>
          </w:rPr>
          <w:t>12</w:t>
        </w:r>
        <w:r w:rsidR="00B1468D" w:rsidRPr="006650EA">
          <w:rPr>
            <w:webHidden/>
          </w:rPr>
          <w:fldChar w:fldCharType="end"/>
        </w:r>
      </w:hyperlink>
    </w:p>
    <w:p w14:paraId="1944136A" w14:textId="7A60FAB8" w:rsidR="002D0B85" w:rsidRPr="006650EA" w:rsidRDefault="00DF52F9" w:rsidP="002D0B85">
      <w:pPr>
        <w:rPr>
          <w:sz w:val="22"/>
          <w:szCs w:val="22"/>
        </w:rPr>
      </w:pPr>
      <w:r w:rsidRPr="006650EA">
        <w:rPr>
          <w:bCs/>
          <w:caps/>
          <w:sz w:val="22"/>
          <w:szCs w:val="22"/>
        </w:rPr>
        <w:fldChar w:fldCharType="end"/>
      </w:r>
    </w:p>
    <w:p w14:paraId="63A97B55" w14:textId="77777777" w:rsidR="007F4182" w:rsidRPr="006650EA" w:rsidRDefault="007F4182" w:rsidP="00D1678C">
      <w:pPr>
        <w:numPr>
          <w:ilvl w:val="0"/>
          <w:numId w:val="20"/>
        </w:numPr>
        <w:rPr>
          <w:b/>
          <w:sz w:val="22"/>
          <w:szCs w:val="22"/>
        </w:rPr>
      </w:pPr>
      <w:r w:rsidRPr="006650EA">
        <w:rPr>
          <w:b/>
          <w:sz w:val="22"/>
          <w:szCs w:val="22"/>
        </w:rPr>
        <w:t>LISAD</w:t>
      </w:r>
    </w:p>
    <w:p w14:paraId="77ED6410" w14:textId="77777777" w:rsidR="00C34E63" w:rsidRPr="006650EA" w:rsidRDefault="00C34E63" w:rsidP="00C34E63">
      <w:pPr>
        <w:rPr>
          <w:sz w:val="22"/>
          <w:szCs w:val="22"/>
        </w:rPr>
      </w:pPr>
    </w:p>
    <w:p w14:paraId="6924A123" w14:textId="77777777" w:rsidR="00473DE2" w:rsidRPr="006650EA" w:rsidRDefault="00473DE2" w:rsidP="00C34E63">
      <w:pPr>
        <w:rPr>
          <w:sz w:val="22"/>
          <w:szCs w:val="22"/>
        </w:rPr>
      </w:pPr>
      <w:r w:rsidRPr="006650EA">
        <w:rPr>
          <w:sz w:val="22"/>
          <w:szCs w:val="22"/>
        </w:rPr>
        <w:t>Tehnilised tingimused:</w:t>
      </w:r>
    </w:p>
    <w:p w14:paraId="3D46A823" w14:textId="77777777" w:rsidR="00473DE2" w:rsidRPr="006650EA" w:rsidRDefault="00473DE2" w:rsidP="00473DE2">
      <w:pPr>
        <w:numPr>
          <w:ilvl w:val="0"/>
          <w:numId w:val="39"/>
        </w:numPr>
        <w:ind w:left="284" w:hanging="218"/>
        <w:rPr>
          <w:sz w:val="22"/>
          <w:szCs w:val="22"/>
        </w:rPr>
      </w:pPr>
      <w:r w:rsidRPr="006650EA">
        <w:rPr>
          <w:sz w:val="22"/>
          <w:szCs w:val="22"/>
        </w:rPr>
        <w:t>Elektrilevi OÜ Tallinn-Harju regiooni poolt 02.05.2022. a väljastatud tehnilised tingimused nr 408598.</w:t>
      </w:r>
    </w:p>
    <w:p w14:paraId="5501DF8A" w14:textId="77777777" w:rsidR="003557C3" w:rsidRPr="006650EA" w:rsidRDefault="003557C3" w:rsidP="00C34E63">
      <w:pPr>
        <w:rPr>
          <w:sz w:val="22"/>
          <w:szCs w:val="22"/>
        </w:rPr>
      </w:pPr>
    </w:p>
    <w:p w14:paraId="3DD26440" w14:textId="2D41EBDA" w:rsidR="00C34E63" w:rsidRPr="006650EA" w:rsidRDefault="00C34E63" w:rsidP="00C34E63">
      <w:pPr>
        <w:rPr>
          <w:sz w:val="22"/>
          <w:szCs w:val="22"/>
        </w:rPr>
      </w:pPr>
      <w:r w:rsidRPr="006650EA">
        <w:rPr>
          <w:sz w:val="22"/>
          <w:szCs w:val="22"/>
        </w:rPr>
        <w:t>Teostatud uuringud:</w:t>
      </w:r>
    </w:p>
    <w:p w14:paraId="7075649D" w14:textId="5ACBB9F9" w:rsidR="003557C3" w:rsidRPr="006650EA" w:rsidRDefault="003557C3" w:rsidP="00C34E63">
      <w:pPr>
        <w:pStyle w:val="Normal12pt"/>
        <w:numPr>
          <w:ilvl w:val="0"/>
          <w:numId w:val="14"/>
        </w:numPr>
        <w:tabs>
          <w:tab w:val="clear" w:pos="720"/>
        </w:tabs>
        <w:ind w:left="284" w:hanging="218"/>
        <w:jc w:val="both"/>
        <w:rPr>
          <w:rFonts w:ascii="Arial" w:hAnsi="Arial" w:cs="Arial"/>
          <w:sz w:val="22"/>
          <w:szCs w:val="22"/>
        </w:rPr>
      </w:pPr>
      <w:r w:rsidRPr="006650EA">
        <w:rPr>
          <w:rFonts w:ascii="Arial" w:hAnsi="Arial" w:cs="Arial"/>
          <w:sz w:val="22"/>
          <w:szCs w:val="22"/>
        </w:rPr>
        <w:t xml:space="preserve">Pilli maaüksuse haljastuse hinnang. Koostanud Jaana Tulk, OÜ Visioon Haljastus, 24.08.2022, töö nr </w:t>
      </w:r>
      <w:r w:rsidR="002952BF" w:rsidRPr="006650EA">
        <w:rPr>
          <w:rFonts w:ascii="Arial" w:hAnsi="Arial" w:cs="Arial"/>
          <w:sz w:val="22"/>
          <w:szCs w:val="22"/>
        </w:rPr>
        <w:t>383/2022</w:t>
      </w:r>
      <w:r w:rsidRPr="006650EA">
        <w:rPr>
          <w:rFonts w:ascii="Arial" w:hAnsi="Arial" w:cs="Arial"/>
          <w:sz w:val="22"/>
          <w:szCs w:val="22"/>
        </w:rPr>
        <w:t>;</w:t>
      </w:r>
    </w:p>
    <w:p w14:paraId="4B5CC9A9" w14:textId="4295F167" w:rsidR="00C34E63" w:rsidRPr="006650EA" w:rsidRDefault="00C34E63" w:rsidP="00C34E63">
      <w:pPr>
        <w:pStyle w:val="Normal12pt"/>
        <w:numPr>
          <w:ilvl w:val="0"/>
          <w:numId w:val="14"/>
        </w:numPr>
        <w:tabs>
          <w:tab w:val="clear" w:pos="720"/>
        </w:tabs>
        <w:ind w:left="284" w:hanging="218"/>
        <w:jc w:val="both"/>
        <w:rPr>
          <w:rFonts w:ascii="Arial" w:hAnsi="Arial" w:cs="Arial"/>
          <w:sz w:val="22"/>
          <w:szCs w:val="22"/>
        </w:rPr>
      </w:pPr>
      <w:r w:rsidRPr="006650EA">
        <w:rPr>
          <w:rFonts w:ascii="Arial" w:hAnsi="Arial" w:cs="Arial"/>
          <w:sz w:val="22"/>
          <w:szCs w:val="22"/>
        </w:rPr>
        <w:t xml:space="preserve">Rae valla Seli küla Pilli kinnistu rohelise võrgustiku analüüs, </w:t>
      </w:r>
      <w:r w:rsidR="003557C3" w:rsidRPr="006650EA">
        <w:rPr>
          <w:rFonts w:ascii="Arial" w:hAnsi="Arial" w:cs="Arial"/>
          <w:sz w:val="22"/>
          <w:szCs w:val="22"/>
        </w:rPr>
        <w:t xml:space="preserve">koostanud Kaile Eschbaum, OÜ Hendrikson &amp; Ko, </w:t>
      </w:r>
      <w:r w:rsidRPr="006650EA">
        <w:rPr>
          <w:rFonts w:ascii="Arial" w:hAnsi="Arial" w:cs="Arial"/>
          <w:sz w:val="22"/>
          <w:szCs w:val="22"/>
        </w:rPr>
        <w:t>27.05.2021,</w:t>
      </w:r>
      <w:r w:rsidR="00E30D11" w:rsidRPr="006650EA">
        <w:rPr>
          <w:rFonts w:ascii="Arial" w:hAnsi="Arial" w:cs="Arial"/>
          <w:sz w:val="22"/>
          <w:szCs w:val="22"/>
        </w:rPr>
        <w:t xml:space="preserve"> </w:t>
      </w:r>
      <w:r w:rsidRPr="006650EA">
        <w:rPr>
          <w:rFonts w:ascii="Arial" w:hAnsi="Arial" w:cs="Arial"/>
          <w:sz w:val="22"/>
          <w:szCs w:val="22"/>
        </w:rPr>
        <w:t xml:space="preserve">töö nr </w:t>
      </w:r>
      <w:r w:rsidR="00F160B4" w:rsidRPr="006650EA">
        <w:rPr>
          <w:rFonts w:ascii="Arial" w:hAnsi="Arial" w:cs="Arial"/>
          <w:sz w:val="22"/>
          <w:szCs w:val="22"/>
        </w:rPr>
        <w:t>21003964</w:t>
      </w:r>
      <w:r w:rsidRPr="006650EA">
        <w:rPr>
          <w:rFonts w:ascii="Arial" w:hAnsi="Arial" w:cs="Arial"/>
          <w:sz w:val="22"/>
          <w:szCs w:val="22"/>
        </w:rPr>
        <w:t>;</w:t>
      </w:r>
    </w:p>
    <w:p w14:paraId="41B12D23" w14:textId="24FDEA37" w:rsidR="00C34E63" w:rsidRPr="006650EA" w:rsidRDefault="00C34E63" w:rsidP="00C34E63">
      <w:pPr>
        <w:pStyle w:val="Normal12pt"/>
        <w:numPr>
          <w:ilvl w:val="0"/>
          <w:numId w:val="14"/>
        </w:numPr>
        <w:tabs>
          <w:tab w:val="clear" w:pos="720"/>
        </w:tabs>
        <w:ind w:left="284" w:hanging="218"/>
        <w:jc w:val="both"/>
        <w:rPr>
          <w:rFonts w:ascii="Arial" w:hAnsi="Arial" w:cs="Arial"/>
          <w:sz w:val="22"/>
          <w:szCs w:val="22"/>
        </w:rPr>
      </w:pPr>
      <w:r w:rsidRPr="006650EA">
        <w:rPr>
          <w:rFonts w:ascii="Arial" w:hAnsi="Arial" w:cs="Arial"/>
          <w:sz w:val="22"/>
          <w:szCs w:val="22"/>
        </w:rPr>
        <w:t>Uuring ajaloolise asustusstruktuuri säilimise kohta</w:t>
      </w:r>
      <w:r w:rsidR="003557C3" w:rsidRPr="006650EA">
        <w:rPr>
          <w:rFonts w:ascii="Arial" w:hAnsi="Arial" w:cs="Arial"/>
          <w:sz w:val="22"/>
          <w:szCs w:val="22"/>
        </w:rPr>
        <w:t>,</w:t>
      </w:r>
      <w:r w:rsidRPr="006650EA">
        <w:rPr>
          <w:rFonts w:ascii="Arial" w:hAnsi="Arial" w:cs="Arial"/>
          <w:sz w:val="22"/>
          <w:szCs w:val="22"/>
        </w:rPr>
        <w:t xml:space="preserve"> </w:t>
      </w:r>
      <w:r w:rsidR="003557C3" w:rsidRPr="006650EA">
        <w:rPr>
          <w:rFonts w:ascii="Arial" w:hAnsi="Arial" w:cs="Arial"/>
          <w:sz w:val="22"/>
          <w:szCs w:val="22"/>
        </w:rPr>
        <w:t>k</w:t>
      </w:r>
      <w:r w:rsidRPr="006650EA">
        <w:rPr>
          <w:rFonts w:ascii="Arial" w:hAnsi="Arial" w:cs="Arial"/>
          <w:sz w:val="22"/>
          <w:szCs w:val="22"/>
        </w:rPr>
        <w:t>oostanud</w:t>
      </w:r>
      <w:r w:rsidR="00786749" w:rsidRPr="006650EA">
        <w:rPr>
          <w:rFonts w:ascii="Arial" w:hAnsi="Arial" w:cs="Arial"/>
          <w:sz w:val="22"/>
          <w:szCs w:val="22"/>
        </w:rPr>
        <w:t xml:space="preserve"> </w:t>
      </w:r>
      <w:r w:rsidR="003557C3" w:rsidRPr="006650EA">
        <w:rPr>
          <w:rFonts w:ascii="Arial" w:hAnsi="Arial" w:cs="Arial"/>
          <w:sz w:val="22"/>
          <w:szCs w:val="22"/>
        </w:rPr>
        <w:t xml:space="preserve">Riin Alatalu, Markus Johann Väli, </w:t>
      </w:r>
      <w:r w:rsidRPr="006650EA">
        <w:rPr>
          <w:rFonts w:ascii="Arial" w:hAnsi="Arial" w:cs="Arial"/>
          <w:sz w:val="22"/>
          <w:szCs w:val="22"/>
        </w:rPr>
        <w:t>Ajakool OÜ, aprill 202</w:t>
      </w:r>
      <w:r w:rsidR="002078B9" w:rsidRPr="006650EA">
        <w:rPr>
          <w:rFonts w:ascii="Arial" w:hAnsi="Arial" w:cs="Arial"/>
          <w:sz w:val="22"/>
          <w:szCs w:val="22"/>
        </w:rPr>
        <w:t>1</w:t>
      </w:r>
      <w:r w:rsidRPr="006650EA">
        <w:rPr>
          <w:rFonts w:ascii="Arial" w:hAnsi="Arial" w:cs="Arial"/>
          <w:sz w:val="22"/>
          <w:szCs w:val="22"/>
        </w:rPr>
        <w:t>. a;</w:t>
      </w:r>
    </w:p>
    <w:p w14:paraId="451D8243" w14:textId="43E986B3" w:rsidR="007F4182" w:rsidRPr="006650EA" w:rsidRDefault="00C34E63" w:rsidP="00C34E63">
      <w:pPr>
        <w:numPr>
          <w:ilvl w:val="0"/>
          <w:numId w:val="14"/>
        </w:numPr>
        <w:tabs>
          <w:tab w:val="clear" w:pos="720"/>
        </w:tabs>
        <w:ind w:left="284" w:hanging="218"/>
        <w:jc w:val="both"/>
        <w:rPr>
          <w:sz w:val="22"/>
          <w:szCs w:val="22"/>
        </w:rPr>
      </w:pPr>
      <w:r w:rsidRPr="006650EA">
        <w:rPr>
          <w:sz w:val="22"/>
          <w:szCs w:val="22"/>
        </w:rPr>
        <w:lastRenderedPageBreak/>
        <w:t>geodeetiline alusplaan M=1:500 on mõõdistatud RADIAAN OÜ poolt 10.07.2020, töö nr 250G20.</w:t>
      </w:r>
    </w:p>
    <w:p w14:paraId="70E16B7F" w14:textId="12E5EB9D" w:rsidR="003557C3" w:rsidRPr="006650EA" w:rsidRDefault="003557C3" w:rsidP="003557C3">
      <w:pPr>
        <w:jc w:val="both"/>
        <w:rPr>
          <w:sz w:val="22"/>
          <w:szCs w:val="22"/>
        </w:rPr>
      </w:pPr>
    </w:p>
    <w:p w14:paraId="198C9EE9" w14:textId="77777777" w:rsidR="003557C3" w:rsidRPr="006650EA" w:rsidRDefault="003557C3" w:rsidP="003557C3">
      <w:pPr>
        <w:jc w:val="both"/>
        <w:rPr>
          <w:sz w:val="22"/>
          <w:szCs w:val="22"/>
        </w:rPr>
      </w:pPr>
    </w:p>
    <w:p w14:paraId="181B296C" w14:textId="77777777" w:rsidR="00897766" w:rsidRPr="006650EA" w:rsidRDefault="00897766" w:rsidP="00D1678C">
      <w:pPr>
        <w:numPr>
          <w:ilvl w:val="0"/>
          <w:numId w:val="20"/>
        </w:numPr>
        <w:rPr>
          <w:b/>
          <w:sz w:val="22"/>
          <w:szCs w:val="22"/>
        </w:rPr>
      </w:pPr>
      <w:r w:rsidRPr="006650EA">
        <w:rPr>
          <w:b/>
          <w:sz w:val="22"/>
          <w:szCs w:val="22"/>
        </w:rPr>
        <w:t>JOONISED</w:t>
      </w:r>
    </w:p>
    <w:p w14:paraId="6510C8FB" w14:textId="77777777" w:rsidR="00D1678C" w:rsidRPr="006650EA" w:rsidRDefault="00D1678C" w:rsidP="00D07C1B">
      <w:pPr>
        <w:rPr>
          <w:sz w:val="22"/>
          <w:szCs w:val="22"/>
        </w:rPr>
      </w:pPr>
    </w:p>
    <w:p w14:paraId="4FFB4097" w14:textId="77777777" w:rsidR="005E4648" w:rsidRPr="006650EA" w:rsidRDefault="00243D94" w:rsidP="0012080E">
      <w:pPr>
        <w:tabs>
          <w:tab w:val="left" w:pos="284"/>
          <w:tab w:val="left" w:pos="1276"/>
          <w:tab w:val="left" w:pos="4962"/>
        </w:tabs>
        <w:jc w:val="both"/>
        <w:rPr>
          <w:sz w:val="22"/>
          <w:szCs w:val="22"/>
        </w:rPr>
      </w:pPr>
      <w:r w:rsidRPr="006650EA">
        <w:rPr>
          <w:sz w:val="22"/>
          <w:szCs w:val="22"/>
        </w:rPr>
        <w:t>AS-01</w:t>
      </w:r>
      <w:r w:rsidRPr="006650EA">
        <w:rPr>
          <w:sz w:val="22"/>
          <w:szCs w:val="22"/>
        </w:rPr>
        <w:tab/>
      </w:r>
      <w:r w:rsidR="002D0B85" w:rsidRPr="006650EA">
        <w:rPr>
          <w:sz w:val="22"/>
          <w:szCs w:val="22"/>
        </w:rPr>
        <w:t>Asukoha</w:t>
      </w:r>
      <w:r w:rsidR="005E4648" w:rsidRPr="006650EA">
        <w:rPr>
          <w:sz w:val="22"/>
          <w:szCs w:val="22"/>
        </w:rPr>
        <w:t xml:space="preserve">skeem </w:t>
      </w:r>
      <w:r w:rsidR="005E4648" w:rsidRPr="006650EA">
        <w:rPr>
          <w:sz w:val="22"/>
          <w:szCs w:val="22"/>
        </w:rPr>
        <w:tab/>
        <w:t>M 1:</w:t>
      </w:r>
      <w:r w:rsidR="00BB7CF8" w:rsidRPr="006650EA">
        <w:rPr>
          <w:sz w:val="22"/>
          <w:szCs w:val="22"/>
        </w:rPr>
        <w:t>~</w:t>
      </w:r>
    </w:p>
    <w:p w14:paraId="74E9C0E9" w14:textId="77777777" w:rsidR="008A0A75" w:rsidRPr="006650EA" w:rsidRDefault="008A0A75" w:rsidP="0012080E">
      <w:pPr>
        <w:tabs>
          <w:tab w:val="left" w:pos="284"/>
          <w:tab w:val="left" w:pos="1276"/>
          <w:tab w:val="left" w:pos="4962"/>
        </w:tabs>
        <w:jc w:val="both"/>
        <w:rPr>
          <w:sz w:val="22"/>
          <w:szCs w:val="22"/>
        </w:rPr>
      </w:pPr>
      <w:r w:rsidRPr="006650EA">
        <w:rPr>
          <w:sz w:val="22"/>
          <w:szCs w:val="22"/>
        </w:rPr>
        <w:t xml:space="preserve">AS-02 </w:t>
      </w:r>
      <w:r w:rsidRPr="006650EA">
        <w:rPr>
          <w:sz w:val="22"/>
          <w:szCs w:val="22"/>
        </w:rPr>
        <w:tab/>
        <w:t>Kontaktvööndi analüüs</w:t>
      </w:r>
      <w:r w:rsidRPr="006650EA">
        <w:rPr>
          <w:sz w:val="22"/>
          <w:szCs w:val="22"/>
        </w:rPr>
        <w:tab/>
        <w:t>M 1:2000</w:t>
      </w:r>
    </w:p>
    <w:p w14:paraId="469AA59A" w14:textId="77777777" w:rsidR="00CA13F4" w:rsidRPr="006650EA" w:rsidRDefault="00CA13F4" w:rsidP="0012080E">
      <w:pPr>
        <w:tabs>
          <w:tab w:val="left" w:pos="284"/>
          <w:tab w:val="left" w:pos="1276"/>
          <w:tab w:val="left" w:pos="4962"/>
        </w:tabs>
        <w:jc w:val="both"/>
        <w:rPr>
          <w:sz w:val="22"/>
          <w:szCs w:val="22"/>
        </w:rPr>
      </w:pPr>
      <w:r w:rsidRPr="006650EA">
        <w:rPr>
          <w:sz w:val="22"/>
          <w:szCs w:val="22"/>
        </w:rPr>
        <w:t>AS-0</w:t>
      </w:r>
      <w:r w:rsidR="008A0A75" w:rsidRPr="006650EA">
        <w:rPr>
          <w:sz w:val="22"/>
          <w:szCs w:val="22"/>
        </w:rPr>
        <w:t>3</w:t>
      </w:r>
      <w:r w:rsidRPr="006650EA">
        <w:rPr>
          <w:sz w:val="22"/>
          <w:szCs w:val="22"/>
        </w:rPr>
        <w:tab/>
      </w:r>
      <w:r w:rsidR="002D0B85" w:rsidRPr="006650EA">
        <w:rPr>
          <w:sz w:val="22"/>
          <w:szCs w:val="22"/>
        </w:rPr>
        <w:t>Tugiplaan</w:t>
      </w:r>
      <w:r w:rsidRPr="006650EA">
        <w:rPr>
          <w:sz w:val="22"/>
          <w:szCs w:val="22"/>
        </w:rPr>
        <w:tab/>
      </w:r>
      <w:r w:rsidR="00BB7CF8" w:rsidRPr="006650EA">
        <w:rPr>
          <w:sz w:val="22"/>
          <w:szCs w:val="22"/>
        </w:rPr>
        <w:t>M 1:5</w:t>
      </w:r>
      <w:r w:rsidRPr="006650EA">
        <w:rPr>
          <w:sz w:val="22"/>
          <w:szCs w:val="22"/>
        </w:rPr>
        <w:t>00</w:t>
      </w:r>
    </w:p>
    <w:p w14:paraId="35CFE1A2" w14:textId="77777777" w:rsidR="00897766" w:rsidRPr="006650EA" w:rsidRDefault="005E4648" w:rsidP="0012080E">
      <w:pPr>
        <w:tabs>
          <w:tab w:val="left" w:pos="284"/>
          <w:tab w:val="left" w:pos="1276"/>
          <w:tab w:val="left" w:pos="4962"/>
        </w:tabs>
        <w:jc w:val="both"/>
        <w:rPr>
          <w:sz w:val="22"/>
          <w:szCs w:val="22"/>
        </w:rPr>
      </w:pPr>
      <w:r w:rsidRPr="006650EA">
        <w:rPr>
          <w:sz w:val="22"/>
          <w:szCs w:val="22"/>
        </w:rPr>
        <w:t>AS-0</w:t>
      </w:r>
      <w:r w:rsidR="008A0A75" w:rsidRPr="006650EA">
        <w:rPr>
          <w:sz w:val="22"/>
          <w:szCs w:val="22"/>
        </w:rPr>
        <w:t>4</w:t>
      </w:r>
      <w:r w:rsidR="00897766" w:rsidRPr="006650EA">
        <w:rPr>
          <w:sz w:val="22"/>
          <w:szCs w:val="22"/>
        </w:rPr>
        <w:t xml:space="preserve"> </w:t>
      </w:r>
      <w:r w:rsidR="00897766" w:rsidRPr="006650EA">
        <w:rPr>
          <w:sz w:val="22"/>
          <w:szCs w:val="22"/>
        </w:rPr>
        <w:tab/>
      </w:r>
      <w:r w:rsidR="00456CEA" w:rsidRPr="006650EA">
        <w:rPr>
          <w:sz w:val="22"/>
          <w:szCs w:val="22"/>
        </w:rPr>
        <w:t>Põhijoonis</w:t>
      </w:r>
      <w:r w:rsidR="00BB7CF8" w:rsidRPr="006650EA">
        <w:rPr>
          <w:sz w:val="22"/>
          <w:szCs w:val="22"/>
        </w:rPr>
        <w:tab/>
        <w:t>M 1:5</w:t>
      </w:r>
      <w:r w:rsidR="00CA13F4" w:rsidRPr="006650EA">
        <w:rPr>
          <w:sz w:val="22"/>
          <w:szCs w:val="22"/>
        </w:rPr>
        <w:t>00</w:t>
      </w:r>
    </w:p>
    <w:p w14:paraId="030FD1C8" w14:textId="77777777" w:rsidR="00BB7CF8" w:rsidRPr="006650EA" w:rsidRDefault="00BB7CF8" w:rsidP="00BB7CF8">
      <w:pPr>
        <w:tabs>
          <w:tab w:val="left" w:pos="284"/>
          <w:tab w:val="left" w:pos="1276"/>
          <w:tab w:val="left" w:pos="4962"/>
        </w:tabs>
        <w:jc w:val="both"/>
        <w:rPr>
          <w:sz w:val="22"/>
          <w:szCs w:val="22"/>
        </w:rPr>
      </w:pPr>
      <w:r w:rsidRPr="006650EA">
        <w:rPr>
          <w:sz w:val="22"/>
          <w:szCs w:val="22"/>
        </w:rPr>
        <w:t>AS-0</w:t>
      </w:r>
      <w:r w:rsidR="008A0A75" w:rsidRPr="006650EA">
        <w:rPr>
          <w:sz w:val="22"/>
          <w:szCs w:val="22"/>
        </w:rPr>
        <w:t>5</w:t>
      </w:r>
      <w:r w:rsidRPr="006650EA">
        <w:rPr>
          <w:sz w:val="22"/>
          <w:szCs w:val="22"/>
        </w:rPr>
        <w:t xml:space="preserve"> </w:t>
      </w:r>
      <w:r w:rsidRPr="006650EA">
        <w:rPr>
          <w:sz w:val="22"/>
          <w:szCs w:val="22"/>
        </w:rPr>
        <w:tab/>
      </w:r>
      <w:r w:rsidR="008A0A75" w:rsidRPr="006650EA">
        <w:rPr>
          <w:sz w:val="22"/>
          <w:szCs w:val="22"/>
        </w:rPr>
        <w:t>Tehnovõrkude koondplaan</w:t>
      </w:r>
      <w:r w:rsidRPr="006650EA">
        <w:rPr>
          <w:sz w:val="22"/>
          <w:szCs w:val="22"/>
        </w:rPr>
        <w:tab/>
        <w:t>M 1:</w:t>
      </w:r>
      <w:r w:rsidR="008A0A75" w:rsidRPr="006650EA">
        <w:rPr>
          <w:sz w:val="22"/>
          <w:szCs w:val="22"/>
        </w:rPr>
        <w:t>5</w:t>
      </w:r>
      <w:r w:rsidRPr="006650EA">
        <w:rPr>
          <w:sz w:val="22"/>
          <w:szCs w:val="22"/>
        </w:rPr>
        <w:t>00</w:t>
      </w:r>
    </w:p>
    <w:p w14:paraId="10EF958A" w14:textId="77777777" w:rsidR="00897766" w:rsidRPr="006650EA" w:rsidRDefault="00897766" w:rsidP="00D55B8B">
      <w:pPr>
        <w:tabs>
          <w:tab w:val="left" w:pos="720"/>
          <w:tab w:val="left" w:pos="1701"/>
          <w:tab w:val="left" w:pos="7655"/>
        </w:tabs>
        <w:jc w:val="both"/>
        <w:rPr>
          <w:sz w:val="22"/>
          <w:szCs w:val="22"/>
        </w:rPr>
      </w:pPr>
    </w:p>
    <w:p w14:paraId="5248853C" w14:textId="77777777" w:rsidR="007F4182" w:rsidRPr="006650EA" w:rsidRDefault="007F4182" w:rsidP="00D55B8B">
      <w:pPr>
        <w:tabs>
          <w:tab w:val="left" w:pos="720"/>
          <w:tab w:val="left" w:pos="1701"/>
          <w:tab w:val="left" w:pos="7655"/>
        </w:tabs>
        <w:jc w:val="both"/>
        <w:rPr>
          <w:sz w:val="22"/>
          <w:szCs w:val="22"/>
        </w:rPr>
      </w:pPr>
    </w:p>
    <w:p w14:paraId="432C1ED2" w14:textId="77777777" w:rsidR="007F4182" w:rsidRPr="006650EA" w:rsidRDefault="007F4182" w:rsidP="007F4182">
      <w:pPr>
        <w:pStyle w:val="Loendilik"/>
        <w:numPr>
          <w:ilvl w:val="0"/>
          <w:numId w:val="32"/>
        </w:numPr>
        <w:spacing w:before="0" w:after="0"/>
        <w:rPr>
          <w:rFonts w:ascii="Arial" w:hAnsi="Arial" w:cs="Arial"/>
          <w:b/>
          <w:caps/>
          <w:lang w:val="et-EE"/>
        </w:rPr>
      </w:pPr>
      <w:r w:rsidRPr="006650EA">
        <w:rPr>
          <w:rFonts w:ascii="Arial" w:eastAsia="Times New Roman" w:hAnsi="Arial" w:cs="Arial"/>
          <w:b/>
          <w:lang w:val="et-EE" w:eastAsia="zh-CN"/>
        </w:rPr>
        <w:t xml:space="preserve">KOOSKÕLASTUSTE KOONDTABEL </w:t>
      </w:r>
      <w:r w:rsidR="008A0A75" w:rsidRPr="006650EA">
        <w:rPr>
          <w:rFonts w:ascii="Arial" w:eastAsia="Times New Roman" w:hAnsi="Arial" w:cs="Arial"/>
          <w:b/>
          <w:lang w:val="et-EE" w:eastAsia="zh-CN"/>
        </w:rPr>
        <w:t>KOOS KOOSKÕLASTUSTEGA</w:t>
      </w:r>
    </w:p>
    <w:p w14:paraId="0EA737D5" w14:textId="77777777" w:rsidR="007F4182" w:rsidRPr="006650EA" w:rsidRDefault="007F4182" w:rsidP="007F4182">
      <w:pPr>
        <w:rPr>
          <w:b/>
          <w:sz w:val="22"/>
          <w:szCs w:val="22"/>
        </w:rPr>
      </w:pPr>
    </w:p>
    <w:p w14:paraId="40159C2E" w14:textId="77777777" w:rsidR="00322EBF" w:rsidRPr="006650EA" w:rsidRDefault="00896075" w:rsidP="002078B9">
      <w:pPr>
        <w:numPr>
          <w:ilvl w:val="0"/>
          <w:numId w:val="22"/>
        </w:numPr>
        <w:tabs>
          <w:tab w:val="left" w:pos="7655"/>
        </w:tabs>
        <w:jc w:val="both"/>
        <w:rPr>
          <w:b/>
          <w:sz w:val="22"/>
          <w:szCs w:val="22"/>
        </w:rPr>
      </w:pPr>
      <w:r w:rsidRPr="006650EA">
        <w:rPr>
          <w:b/>
          <w:sz w:val="22"/>
          <w:szCs w:val="22"/>
        </w:rPr>
        <w:br w:type="page"/>
      </w:r>
      <w:r w:rsidR="00322EBF" w:rsidRPr="006650EA">
        <w:rPr>
          <w:b/>
          <w:sz w:val="22"/>
          <w:szCs w:val="22"/>
        </w:rPr>
        <w:lastRenderedPageBreak/>
        <w:t>SELETUSKIRI</w:t>
      </w:r>
    </w:p>
    <w:p w14:paraId="18155439" w14:textId="77777777" w:rsidR="00322EBF" w:rsidRPr="006650EA" w:rsidRDefault="00322EBF" w:rsidP="002078B9">
      <w:pPr>
        <w:rPr>
          <w:sz w:val="22"/>
          <w:szCs w:val="22"/>
        </w:rPr>
      </w:pPr>
    </w:p>
    <w:p w14:paraId="054CDB70" w14:textId="77777777" w:rsidR="00322EBF" w:rsidRPr="006650EA" w:rsidRDefault="00322EBF" w:rsidP="002078B9">
      <w:pPr>
        <w:pStyle w:val="Pealkiri1"/>
        <w:numPr>
          <w:ilvl w:val="3"/>
          <w:numId w:val="23"/>
        </w:numPr>
        <w:rPr>
          <w:rFonts w:cs="Arial"/>
          <w:szCs w:val="22"/>
          <w:lang w:val="et-EE"/>
        </w:rPr>
      </w:pPr>
      <w:bookmarkStart w:id="0" w:name="_Toc114579711"/>
      <w:r w:rsidRPr="006650EA">
        <w:rPr>
          <w:rFonts w:cs="Arial"/>
          <w:szCs w:val="22"/>
          <w:lang w:val="et-EE"/>
        </w:rPr>
        <w:t>ÜLDANDMED</w:t>
      </w:r>
      <w:bookmarkEnd w:id="0"/>
    </w:p>
    <w:p w14:paraId="708B0B29" w14:textId="77777777" w:rsidR="00322EBF" w:rsidRPr="006650EA" w:rsidRDefault="00322EBF" w:rsidP="002078B9">
      <w:pPr>
        <w:rPr>
          <w:sz w:val="22"/>
          <w:szCs w:val="22"/>
        </w:rPr>
      </w:pPr>
    </w:p>
    <w:p w14:paraId="21381BEF" w14:textId="77777777" w:rsidR="00322EBF" w:rsidRPr="006650EA" w:rsidRDefault="00322EBF" w:rsidP="002078B9">
      <w:pPr>
        <w:pStyle w:val="Normal12pt"/>
        <w:jc w:val="both"/>
        <w:rPr>
          <w:rFonts w:ascii="Arial" w:hAnsi="Arial" w:cs="Arial"/>
          <w:color w:val="FF0000"/>
          <w:sz w:val="22"/>
          <w:szCs w:val="22"/>
        </w:rPr>
      </w:pPr>
      <w:r w:rsidRPr="006650EA">
        <w:rPr>
          <w:rFonts w:ascii="Arial" w:hAnsi="Arial" w:cs="Arial"/>
          <w:sz w:val="22"/>
          <w:szCs w:val="22"/>
        </w:rPr>
        <w:t xml:space="preserve">Planeeritav ala asub Harjumaal, </w:t>
      </w:r>
      <w:r w:rsidR="00CA0A83" w:rsidRPr="006650EA">
        <w:rPr>
          <w:rFonts w:ascii="Arial" w:hAnsi="Arial" w:cs="Arial"/>
          <w:sz w:val="22"/>
          <w:szCs w:val="22"/>
        </w:rPr>
        <w:t>Rae vallas, Seli külas Pilli</w:t>
      </w:r>
      <w:r w:rsidR="00786749" w:rsidRPr="006650EA">
        <w:rPr>
          <w:rFonts w:ascii="Arial" w:hAnsi="Arial" w:cs="Arial"/>
          <w:sz w:val="22"/>
          <w:szCs w:val="22"/>
        </w:rPr>
        <w:t xml:space="preserve"> </w:t>
      </w:r>
      <w:r w:rsidR="00CA0A83" w:rsidRPr="006650EA">
        <w:rPr>
          <w:rFonts w:ascii="Arial" w:hAnsi="Arial" w:cs="Arial"/>
          <w:sz w:val="22"/>
          <w:szCs w:val="22"/>
        </w:rPr>
        <w:t>kinnistul</w:t>
      </w:r>
      <w:r w:rsidR="002B7349" w:rsidRPr="006650EA">
        <w:rPr>
          <w:rFonts w:ascii="Arial" w:hAnsi="Arial" w:cs="Arial"/>
          <w:sz w:val="22"/>
          <w:szCs w:val="22"/>
        </w:rPr>
        <w:t>.</w:t>
      </w:r>
      <w:r w:rsidR="00D07C1B" w:rsidRPr="006650EA">
        <w:rPr>
          <w:rFonts w:ascii="Arial" w:hAnsi="Arial" w:cs="Arial"/>
          <w:sz w:val="22"/>
          <w:szCs w:val="22"/>
        </w:rPr>
        <w:t xml:space="preserve"> </w:t>
      </w:r>
      <w:r w:rsidRPr="006650EA">
        <w:rPr>
          <w:rFonts w:ascii="Arial" w:hAnsi="Arial" w:cs="Arial"/>
          <w:sz w:val="22"/>
          <w:szCs w:val="22"/>
        </w:rPr>
        <w:t xml:space="preserve">Planeeritavale alale on juurdepääs </w:t>
      </w:r>
      <w:r w:rsidR="00CA0A83" w:rsidRPr="006650EA">
        <w:rPr>
          <w:rFonts w:ascii="Arial" w:hAnsi="Arial" w:cs="Arial"/>
          <w:sz w:val="22"/>
          <w:szCs w:val="22"/>
        </w:rPr>
        <w:t>11201 Vaida-Pajupea</w:t>
      </w:r>
      <w:r w:rsidR="002D0B85" w:rsidRPr="006650EA">
        <w:rPr>
          <w:rFonts w:ascii="Arial" w:hAnsi="Arial" w:cs="Arial"/>
          <w:sz w:val="22"/>
          <w:szCs w:val="22"/>
        </w:rPr>
        <w:t xml:space="preserve"> </w:t>
      </w:r>
      <w:r w:rsidR="007B443C" w:rsidRPr="006650EA">
        <w:rPr>
          <w:rFonts w:ascii="Arial" w:hAnsi="Arial" w:cs="Arial"/>
          <w:sz w:val="22"/>
          <w:szCs w:val="22"/>
        </w:rPr>
        <w:t>tee</w:t>
      </w:r>
      <w:r w:rsidR="00456CEA" w:rsidRPr="006650EA">
        <w:rPr>
          <w:rFonts w:ascii="Arial" w:hAnsi="Arial" w:cs="Arial"/>
          <w:sz w:val="22"/>
          <w:szCs w:val="22"/>
        </w:rPr>
        <w:t xml:space="preserve"> </w:t>
      </w:r>
      <w:r w:rsidR="007B443C" w:rsidRPr="006650EA">
        <w:rPr>
          <w:rFonts w:ascii="Arial" w:hAnsi="Arial" w:cs="Arial"/>
          <w:sz w:val="22"/>
          <w:szCs w:val="22"/>
        </w:rPr>
        <w:t>kaudu</w:t>
      </w:r>
      <w:r w:rsidR="00A23D94" w:rsidRPr="006650EA">
        <w:rPr>
          <w:rFonts w:ascii="Arial" w:hAnsi="Arial" w:cs="Arial"/>
          <w:sz w:val="22"/>
          <w:szCs w:val="22"/>
        </w:rPr>
        <w:t>.</w:t>
      </w:r>
      <w:r w:rsidR="00456CEA" w:rsidRPr="006650EA">
        <w:rPr>
          <w:rFonts w:ascii="Arial" w:hAnsi="Arial" w:cs="Arial"/>
          <w:sz w:val="22"/>
          <w:szCs w:val="22"/>
        </w:rPr>
        <w:t xml:space="preserve"> </w:t>
      </w:r>
      <w:r w:rsidR="00C94C2F" w:rsidRPr="006650EA">
        <w:rPr>
          <w:rFonts w:ascii="Arial" w:hAnsi="Arial" w:cs="Arial"/>
          <w:sz w:val="22"/>
          <w:szCs w:val="22"/>
        </w:rPr>
        <w:t xml:space="preserve">Planeeritava ala kohta </w:t>
      </w:r>
      <w:r w:rsidR="00CA0A83" w:rsidRPr="006650EA">
        <w:rPr>
          <w:rFonts w:ascii="Arial" w:hAnsi="Arial" w:cs="Arial"/>
          <w:sz w:val="22"/>
          <w:szCs w:val="22"/>
        </w:rPr>
        <w:t>ei</w:t>
      </w:r>
      <w:r w:rsidR="00786749" w:rsidRPr="006650EA">
        <w:rPr>
          <w:rFonts w:ascii="Arial" w:hAnsi="Arial" w:cs="Arial"/>
          <w:sz w:val="22"/>
          <w:szCs w:val="22"/>
        </w:rPr>
        <w:t xml:space="preserve"> </w:t>
      </w:r>
      <w:r w:rsidR="00CA0A83" w:rsidRPr="006650EA">
        <w:rPr>
          <w:rFonts w:ascii="Arial" w:hAnsi="Arial" w:cs="Arial"/>
          <w:sz w:val="22"/>
          <w:szCs w:val="22"/>
        </w:rPr>
        <w:t xml:space="preserve">ole </w:t>
      </w:r>
      <w:r w:rsidR="005D2670" w:rsidRPr="006650EA">
        <w:rPr>
          <w:rFonts w:ascii="Arial" w:hAnsi="Arial" w:cs="Arial"/>
          <w:sz w:val="22"/>
          <w:szCs w:val="22"/>
        </w:rPr>
        <w:t xml:space="preserve">varem </w:t>
      </w:r>
      <w:r w:rsidR="0013214F" w:rsidRPr="006650EA">
        <w:rPr>
          <w:rFonts w:ascii="Arial" w:hAnsi="Arial" w:cs="Arial"/>
          <w:sz w:val="22"/>
          <w:szCs w:val="22"/>
        </w:rPr>
        <w:t>koostatud</w:t>
      </w:r>
      <w:r w:rsidR="002D0B85" w:rsidRPr="006650EA">
        <w:rPr>
          <w:rFonts w:ascii="Arial" w:hAnsi="Arial" w:cs="Arial"/>
          <w:sz w:val="22"/>
          <w:szCs w:val="22"/>
        </w:rPr>
        <w:t xml:space="preserve"> </w:t>
      </w:r>
      <w:r w:rsidR="00CA0A83" w:rsidRPr="006650EA">
        <w:rPr>
          <w:rFonts w:ascii="Arial" w:hAnsi="Arial" w:cs="Arial"/>
          <w:sz w:val="22"/>
          <w:szCs w:val="22"/>
        </w:rPr>
        <w:t>detailplaneeringut.</w:t>
      </w:r>
    </w:p>
    <w:p w14:paraId="00945301" w14:textId="77777777" w:rsidR="00322EBF" w:rsidRPr="006650EA" w:rsidRDefault="00322EBF" w:rsidP="002078B9">
      <w:pPr>
        <w:jc w:val="both"/>
        <w:rPr>
          <w:sz w:val="22"/>
          <w:szCs w:val="22"/>
        </w:rPr>
      </w:pPr>
    </w:p>
    <w:p w14:paraId="55410329" w14:textId="77777777" w:rsidR="00C34E63" w:rsidRPr="006650EA" w:rsidRDefault="00C34E63" w:rsidP="002078B9">
      <w:pPr>
        <w:jc w:val="both"/>
        <w:rPr>
          <w:sz w:val="22"/>
          <w:szCs w:val="22"/>
        </w:rPr>
      </w:pPr>
    </w:p>
    <w:p w14:paraId="3A2325C5" w14:textId="77777777" w:rsidR="00322EBF" w:rsidRPr="006650EA" w:rsidRDefault="00322EBF" w:rsidP="002078B9">
      <w:pPr>
        <w:pStyle w:val="Pealkiri1"/>
        <w:numPr>
          <w:ilvl w:val="0"/>
          <w:numId w:val="23"/>
        </w:numPr>
        <w:rPr>
          <w:rFonts w:cs="Arial"/>
          <w:szCs w:val="22"/>
          <w:lang w:val="et-EE"/>
        </w:rPr>
      </w:pPr>
      <w:bookmarkStart w:id="1" w:name="_Toc114579712"/>
      <w:r w:rsidRPr="006650EA">
        <w:rPr>
          <w:rFonts w:cs="Arial"/>
          <w:szCs w:val="22"/>
          <w:lang w:val="et-EE"/>
        </w:rPr>
        <w:t>DETAILPLANEERINGU KOOSTAMISE ALUSED</w:t>
      </w:r>
      <w:bookmarkEnd w:id="1"/>
    </w:p>
    <w:p w14:paraId="716CCEC1" w14:textId="77777777" w:rsidR="00322EBF" w:rsidRPr="006650EA" w:rsidRDefault="00322EBF" w:rsidP="002078B9">
      <w:pPr>
        <w:jc w:val="both"/>
        <w:rPr>
          <w:sz w:val="22"/>
          <w:szCs w:val="22"/>
        </w:rPr>
      </w:pPr>
    </w:p>
    <w:p w14:paraId="7644BA4C" w14:textId="77777777" w:rsidR="00322EBF" w:rsidRPr="006650EA" w:rsidRDefault="00322EBF" w:rsidP="002078B9">
      <w:pPr>
        <w:pStyle w:val="Normal12pt"/>
        <w:numPr>
          <w:ilvl w:val="0"/>
          <w:numId w:val="14"/>
        </w:numPr>
        <w:tabs>
          <w:tab w:val="clear" w:pos="720"/>
        </w:tabs>
        <w:ind w:left="284" w:hanging="218"/>
        <w:jc w:val="both"/>
        <w:rPr>
          <w:rFonts w:ascii="Arial" w:hAnsi="Arial" w:cs="Arial"/>
          <w:sz w:val="22"/>
          <w:szCs w:val="22"/>
        </w:rPr>
      </w:pPr>
      <w:r w:rsidRPr="006650EA">
        <w:rPr>
          <w:rFonts w:ascii="Arial" w:hAnsi="Arial" w:cs="Arial"/>
          <w:sz w:val="22"/>
          <w:szCs w:val="22"/>
        </w:rPr>
        <w:t>Planeerimisseadus;</w:t>
      </w:r>
    </w:p>
    <w:p w14:paraId="45ABDCEF" w14:textId="77777777" w:rsidR="00322EBF" w:rsidRPr="006650EA" w:rsidRDefault="00322EBF" w:rsidP="002078B9">
      <w:pPr>
        <w:pStyle w:val="Normal12pt"/>
        <w:numPr>
          <w:ilvl w:val="0"/>
          <w:numId w:val="14"/>
        </w:numPr>
        <w:tabs>
          <w:tab w:val="clear" w:pos="720"/>
        </w:tabs>
        <w:ind w:left="284" w:hanging="218"/>
        <w:jc w:val="both"/>
        <w:rPr>
          <w:rFonts w:ascii="Arial" w:hAnsi="Arial" w:cs="Arial"/>
          <w:sz w:val="22"/>
          <w:szCs w:val="22"/>
        </w:rPr>
      </w:pPr>
      <w:r w:rsidRPr="006650EA">
        <w:rPr>
          <w:rFonts w:ascii="Arial" w:hAnsi="Arial" w:cs="Arial"/>
          <w:sz w:val="22"/>
          <w:szCs w:val="22"/>
        </w:rPr>
        <w:t>Rae val</w:t>
      </w:r>
      <w:r w:rsidR="00D71E2B" w:rsidRPr="006650EA">
        <w:rPr>
          <w:rFonts w:ascii="Arial" w:hAnsi="Arial" w:cs="Arial"/>
          <w:sz w:val="22"/>
          <w:szCs w:val="22"/>
        </w:rPr>
        <w:t>la üldplaneering (kehtestatud 21</w:t>
      </w:r>
      <w:r w:rsidRPr="006650EA">
        <w:rPr>
          <w:rFonts w:ascii="Arial" w:hAnsi="Arial" w:cs="Arial"/>
          <w:sz w:val="22"/>
          <w:szCs w:val="22"/>
        </w:rPr>
        <w:t>.05.2013);</w:t>
      </w:r>
    </w:p>
    <w:p w14:paraId="6D47A93E" w14:textId="77777777" w:rsidR="00322EBF" w:rsidRPr="006650EA" w:rsidRDefault="00322EBF" w:rsidP="002078B9">
      <w:pPr>
        <w:pStyle w:val="Normal12pt"/>
        <w:numPr>
          <w:ilvl w:val="0"/>
          <w:numId w:val="14"/>
        </w:numPr>
        <w:tabs>
          <w:tab w:val="clear" w:pos="720"/>
        </w:tabs>
        <w:ind w:left="284" w:hanging="218"/>
        <w:jc w:val="both"/>
        <w:rPr>
          <w:rFonts w:ascii="Arial" w:hAnsi="Arial" w:cs="Arial"/>
          <w:sz w:val="22"/>
          <w:szCs w:val="22"/>
        </w:rPr>
      </w:pPr>
      <w:r w:rsidRPr="006650EA">
        <w:rPr>
          <w:rFonts w:ascii="Arial" w:hAnsi="Arial" w:cs="Arial"/>
          <w:sz w:val="22"/>
          <w:szCs w:val="22"/>
        </w:rPr>
        <w:t>Rae vall</w:t>
      </w:r>
      <w:r w:rsidR="00456CEA" w:rsidRPr="006650EA">
        <w:rPr>
          <w:rFonts w:ascii="Arial" w:hAnsi="Arial" w:cs="Arial"/>
          <w:sz w:val="22"/>
          <w:szCs w:val="22"/>
        </w:rPr>
        <w:t>a</w:t>
      </w:r>
      <w:r w:rsidRPr="006650EA">
        <w:rPr>
          <w:rFonts w:ascii="Arial" w:hAnsi="Arial" w:cs="Arial"/>
          <w:sz w:val="22"/>
          <w:szCs w:val="22"/>
        </w:rPr>
        <w:t xml:space="preserve"> arengukava 201</w:t>
      </w:r>
      <w:r w:rsidR="001C06EE" w:rsidRPr="006650EA">
        <w:rPr>
          <w:rFonts w:ascii="Arial" w:hAnsi="Arial" w:cs="Arial"/>
          <w:sz w:val="22"/>
          <w:szCs w:val="22"/>
        </w:rPr>
        <w:t>6</w:t>
      </w:r>
      <w:r w:rsidR="00B05268" w:rsidRPr="006650EA">
        <w:rPr>
          <w:rFonts w:ascii="Arial" w:hAnsi="Arial" w:cs="Arial"/>
          <w:sz w:val="22"/>
          <w:szCs w:val="22"/>
        </w:rPr>
        <w:t xml:space="preserve"> – </w:t>
      </w:r>
      <w:r w:rsidRPr="006650EA">
        <w:rPr>
          <w:rFonts w:ascii="Arial" w:hAnsi="Arial" w:cs="Arial"/>
          <w:sz w:val="22"/>
          <w:szCs w:val="22"/>
        </w:rPr>
        <w:t>202</w:t>
      </w:r>
      <w:r w:rsidR="001C06EE" w:rsidRPr="006650EA">
        <w:rPr>
          <w:rFonts w:ascii="Arial" w:hAnsi="Arial" w:cs="Arial"/>
          <w:sz w:val="22"/>
          <w:szCs w:val="22"/>
        </w:rPr>
        <w:t>5</w:t>
      </w:r>
      <w:r w:rsidRPr="006650EA">
        <w:rPr>
          <w:rFonts w:ascii="Arial" w:hAnsi="Arial" w:cs="Arial"/>
          <w:sz w:val="22"/>
          <w:szCs w:val="22"/>
        </w:rPr>
        <w:t>;</w:t>
      </w:r>
    </w:p>
    <w:p w14:paraId="7134A95B" w14:textId="77777777" w:rsidR="006E6A87" w:rsidRPr="006650EA" w:rsidRDefault="00456CEA" w:rsidP="002078B9">
      <w:pPr>
        <w:numPr>
          <w:ilvl w:val="0"/>
          <w:numId w:val="14"/>
        </w:numPr>
        <w:tabs>
          <w:tab w:val="clear" w:pos="720"/>
        </w:tabs>
        <w:ind w:left="284" w:hanging="218"/>
        <w:jc w:val="both"/>
        <w:rPr>
          <w:sz w:val="22"/>
          <w:szCs w:val="22"/>
        </w:rPr>
      </w:pPr>
      <w:r w:rsidRPr="006650EA">
        <w:rPr>
          <w:sz w:val="22"/>
          <w:szCs w:val="22"/>
        </w:rPr>
        <w:t>Rae valla ühisveevärgi ja -kanalisatsiooni ning sademevee ärajuhtimise arendamise kava aastateks</w:t>
      </w:r>
      <w:r w:rsidR="006E6A87" w:rsidRPr="006650EA">
        <w:rPr>
          <w:sz w:val="22"/>
          <w:szCs w:val="22"/>
        </w:rPr>
        <w:t xml:space="preserve"> 201</w:t>
      </w:r>
      <w:r w:rsidR="001C06EE" w:rsidRPr="006650EA">
        <w:rPr>
          <w:sz w:val="22"/>
          <w:szCs w:val="22"/>
        </w:rPr>
        <w:t>7</w:t>
      </w:r>
      <w:r w:rsidRPr="006650EA">
        <w:rPr>
          <w:sz w:val="22"/>
          <w:szCs w:val="22"/>
        </w:rPr>
        <w:t xml:space="preserve"> </w:t>
      </w:r>
      <w:r w:rsidR="00B05268" w:rsidRPr="006650EA">
        <w:rPr>
          <w:sz w:val="22"/>
          <w:szCs w:val="22"/>
        </w:rPr>
        <w:t xml:space="preserve">– </w:t>
      </w:r>
      <w:r w:rsidR="006E6A87" w:rsidRPr="006650EA">
        <w:rPr>
          <w:sz w:val="22"/>
          <w:szCs w:val="22"/>
        </w:rPr>
        <w:t>202</w:t>
      </w:r>
      <w:r w:rsidR="001C06EE" w:rsidRPr="006650EA">
        <w:rPr>
          <w:sz w:val="22"/>
          <w:szCs w:val="22"/>
        </w:rPr>
        <w:t>8</w:t>
      </w:r>
      <w:r w:rsidR="006E6A87" w:rsidRPr="006650EA">
        <w:rPr>
          <w:sz w:val="22"/>
          <w:szCs w:val="22"/>
        </w:rPr>
        <w:t>;</w:t>
      </w:r>
    </w:p>
    <w:p w14:paraId="0C51EF63" w14:textId="77777777" w:rsidR="00322EBF" w:rsidRPr="006650EA" w:rsidRDefault="00456CEA" w:rsidP="002078B9">
      <w:pPr>
        <w:numPr>
          <w:ilvl w:val="0"/>
          <w:numId w:val="14"/>
        </w:numPr>
        <w:tabs>
          <w:tab w:val="clear" w:pos="720"/>
        </w:tabs>
        <w:ind w:left="284" w:hanging="218"/>
        <w:jc w:val="both"/>
        <w:rPr>
          <w:sz w:val="22"/>
          <w:szCs w:val="22"/>
        </w:rPr>
      </w:pPr>
      <w:r w:rsidRPr="006650EA">
        <w:rPr>
          <w:sz w:val="22"/>
          <w:szCs w:val="22"/>
        </w:rPr>
        <w:t>Rae Vallavalitsuse 15.02.2011 määrus nr 13 „Digitaalselt teostatavate geodeetiliste alusplaanide, projektide, teostusjooniste ja detailplaneeringute esitamise kord”</w:t>
      </w:r>
      <w:r w:rsidR="00D07C1B" w:rsidRPr="006650EA">
        <w:rPr>
          <w:sz w:val="22"/>
          <w:szCs w:val="22"/>
        </w:rPr>
        <w:t>;</w:t>
      </w:r>
    </w:p>
    <w:p w14:paraId="3E596F06" w14:textId="77777777" w:rsidR="00322EBF" w:rsidRPr="006650EA" w:rsidRDefault="00456CEA" w:rsidP="002078B9">
      <w:pPr>
        <w:pStyle w:val="Normal12pt"/>
        <w:numPr>
          <w:ilvl w:val="0"/>
          <w:numId w:val="14"/>
        </w:numPr>
        <w:tabs>
          <w:tab w:val="clear" w:pos="720"/>
        </w:tabs>
        <w:ind w:left="284" w:hanging="218"/>
        <w:jc w:val="both"/>
        <w:rPr>
          <w:rFonts w:ascii="Arial" w:hAnsi="Arial" w:cs="Arial"/>
          <w:sz w:val="22"/>
          <w:szCs w:val="22"/>
        </w:rPr>
      </w:pPr>
      <w:r w:rsidRPr="006650EA">
        <w:rPr>
          <w:rFonts w:ascii="Arial" w:hAnsi="Arial" w:cs="Arial"/>
          <w:sz w:val="22"/>
          <w:szCs w:val="22"/>
        </w:rPr>
        <w:t>Rae Vallavalitsuse 15.02.2011 määrus nr 14 „Detailplaneeringute koostamise ning vormistamise juhend”</w:t>
      </w:r>
      <w:r w:rsidR="00322EBF" w:rsidRPr="006650EA">
        <w:rPr>
          <w:rFonts w:ascii="Arial" w:hAnsi="Arial" w:cs="Arial"/>
          <w:sz w:val="22"/>
          <w:szCs w:val="22"/>
        </w:rPr>
        <w:t>;</w:t>
      </w:r>
    </w:p>
    <w:p w14:paraId="08050CA7" w14:textId="77777777" w:rsidR="00322EBF" w:rsidRPr="006650EA" w:rsidRDefault="00322EBF" w:rsidP="002078B9">
      <w:pPr>
        <w:pStyle w:val="Normal12pt"/>
        <w:numPr>
          <w:ilvl w:val="0"/>
          <w:numId w:val="14"/>
        </w:numPr>
        <w:tabs>
          <w:tab w:val="clear" w:pos="720"/>
        </w:tabs>
        <w:ind w:left="284" w:hanging="218"/>
        <w:jc w:val="both"/>
        <w:rPr>
          <w:rFonts w:ascii="Arial" w:hAnsi="Arial" w:cs="Arial"/>
          <w:sz w:val="22"/>
          <w:szCs w:val="22"/>
        </w:rPr>
      </w:pPr>
      <w:r w:rsidRPr="006650EA">
        <w:rPr>
          <w:rFonts w:ascii="Arial" w:hAnsi="Arial" w:cs="Arial"/>
          <w:sz w:val="22"/>
          <w:szCs w:val="22"/>
        </w:rPr>
        <w:t>muud kehtivad õigusaktid ja projekteerimisnormid.</w:t>
      </w:r>
      <w:bookmarkStart w:id="2" w:name="__RefHeading___Toc472499300"/>
      <w:bookmarkEnd w:id="2"/>
    </w:p>
    <w:p w14:paraId="44C3237B" w14:textId="77777777" w:rsidR="00C34E63" w:rsidRPr="006650EA" w:rsidRDefault="00C34E63" w:rsidP="002078B9">
      <w:pPr>
        <w:pStyle w:val="Normal12pt"/>
        <w:jc w:val="both"/>
        <w:rPr>
          <w:rFonts w:ascii="Arial" w:hAnsi="Arial" w:cs="Arial"/>
          <w:sz w:val="22"/>
          <w:szCs w:val="22"/>
        </w:rPr>
      </w:pPr>
    </w:p>
    <w:p w14:paraId="0D350419" w14:textId="77777777" w:rsidR="00C34E63" w:rsidRPr="006650EA" w:rsidRDefault="00C34E63" w:rsidP="002078B9">
      <w:pPr>
        <w:pStyle w:val="Normal12pt"/>
        <w:jc w:val="both"/>
        <w:rPr>
          <w:rFonts w:ascii="Arial" w:hAnsi="Arial" w:cs="Arial"/>
          <w:sz w:val="22"/>
          <w:szCs w:val="22"/>
        </w:rPr>
      </w:pPr>
    </w:p>
    <w:p w14:paraId="45EAE176" w14:textId="77777777" w:rsidR="00017ABB" w:rsidRPr="006650EA" w:rsidRDefault="00C855CD" w:rsidP="002078B9">
      <w:pPr>
        <w:pStyle w:val="Pealkiri1"/>
        <w:numPr>
          <w:ilvl w:val="0"/>
          <w:numId w:val="23"/>
        </w:numPr>
        <w:rPr>
          <w:rFonts w:cs="Arial"/>
          <w:szCs w:val="22"/>
          <w:lang w:val="et-EE"/>
        </w:rPr>
      </w:pPr>
      <w:bookmarkStart w:id="3" w:name="__RefHeading___Toc472499301"/>
      <w:bookmarkStart w:id="4" w:name="_Toc114579713"/>
      <w:bookmarkEnd w:id="3"/>
      <w:r w:rsidRPr="006650EA">
        <w:rPr>
          <w:rFonts w:cs="Arial"/>
          <w:szCs w:val="22"/>
          <w:lang w:val="et-EE"/>
        </w:rPr>
        <w:t xml:space="preserve">VASTAVUS </w:t>
      </w:r>
      <w:r w:rsidR="00696D0F" w:rsidRPr="006650EA">
        <w:rPr>
          <w:rFonts w:cs="Arial"/>
          <w:szCs w:val="22"/>
          <w:lang w:val="et-EE"/>
        </w:rPr>
        <w:t>RAE VALLA</w:t>
      </w:r>
      <w:r w:rsidR="00786749" w:rsidRPr="006650EA">
        <w:rPr>
          <w:rFonts w:cs="Arial"/>
          <w:szCs w:val="22"/>
          <w:lang w:val="et-EE"/>
        </w:rPr>
        <w:t xml:space="preserve"> </w:t>
      </w:r>
      <w:r w:rsidR="00835008" w:rsidRPr="006650EA">
        <w:rPr>
          <w:rFonts w:cs="Arial"/>
          <w:szCs w:val="22"/>
          <w:lang w:val="et-EE"/>
        </w:rPr>
        <w:t>ÜLDPLANEERINGULE</w:t>
      </w:r>
      <w:bookmarkEnd w:id="4"/>
    </w:p>
    <w:p w14:paraId="5ED8566A" w14:textId="77777777" w:rsidR="004C12E2" w:rsidRPr="006650EA" w:rsidRDefault="004C12E2" w:rsidP="002078B9">
      <w:pPr>
        <w:rPr>
          <w:sz w:val="22"/>
          <w:szCs w:val="22"/>
        </w:rPr>
      </w:pPr>
    </w:p>
    <w:p w14:paraId="2C780596" w14:textId="3F34B750" w:rsidR="007F4182" w:rsidRPr="006650EA" w:rsidRDefault="00BF728A" w:rsidP="002078B9">
      <w:pPr>
        <w:rPr>
          <w:sz w:val="22"/>
          <w:szCs w:val="22"/>
        </w:rPr>
      </w:pPr>
      <w:r w:rsidRPr="006650EA">
        <w:rPr>
          <w:sz w:val="22"/>
          <w:szCs w:val="22"/>
          <w:lang w:eastAsia="et-EE"/>
        </w:rPr>
        <mc:AlternateContent>
          <mc:Choice Requires="wps">
            <w:drawing>
              <wp:anchor distT="0" distB="0" distL="114300" distR="114300" simplePos="0" relativeHeight="251656704" behindDoc="0" locked="0" layoutInCell="1" allowOverlap="1" wp14:anchorId="23306B0C" wp14:editId="0DD4FE84">
                <wp:simplePos x="0" y="0"/>
                <wp:positionH relativeFrom="column">
                  <wp:posOffset>1873885</wp:posOffset>
                </wp:positionH>
                <wp:positionV relativeFrom="paragraph">
                  <wp:posOffset>2049780</wp:posOffset>
                </wp:positionV>
                <wp:extent cx="2090420" cy="795020"/>
                <wp:effectExtent l="33655" t="11430" r="9525" b="6032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0420" cy="795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B0C73" id="_x0000_t32" coordsize="21600,21600" o:spt="32" o:oned="t" path="m,l21600,21600e" filled="f">
                <v:path arrowok="t" fillok="f" o:connecttype="none"/>
                <o:lock v:ext="edit" shapetype="t"/>
              </v:shapetype>
              <v:shape id="AutoShape 45" o:spid="_x0000_s1026" type="#_x0000_t32" style="position:absolute;margin-left:147.55pt;margin-top:161.4pt;width:164.6pt;height:62.6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">
                <v:stroke endarrow="block"/>
              </v:shape>
            </w:pict>
          </mc:Fallback>
        </mc:AlternateContent>
      </w:r>
      <w:r w:rsidRPr="006650EA">
        <w:rPr>
          <w:sz w:val="22"/>
          <w:szCs w:val="22"/>
          <w:lang w:eastAsia="et-EE"/>
        </w:rPr>
        <mc:AlternateContent>
          <mc:Choice Requires="wps">
            <w:drawing>
              <wp:anchor distT="0" distB="0" distL="114300" distR="114300" simplePos="0" relativeHeight="251659776" behindDoc="0" locked="0" layoutInCell="1" allowOverlap="1" wp14:anchorId="138770AC" wp14:editId="38D77C64">
                <wp:simplePos x="0" y="0"/>
                <wp:positionH relativeFrom="column">
                  <wp:posOffset>1689100</wp:posOffset>
                </wp:positionH>
                <wp:positionV relativeFrom="paragraph">
                  <wp:posOffset>2743835</wp:posOffset>
                </wp:positionV>
                <wp:extent cx="226695" cy="281940"/>
                <wp:effectExtent l="29845" t="29210" r="29210" b="3175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 cy="28194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50F6A" id="AutoShape 50" o:spid="_x0000_s1026" type="#_x0000_t32" style="position:absolute;margin-left:133pt;margin-top:216.05pt;width:17.85pt;height:22.2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" strokeweight="4.5pt"/>
            </w:pict>
          </mc:Fallback>
        </mc:AlternateContent>
      </w:r>
      <w:r w:rsidRPr="006650EA">
        <w:rPr>
          <w:sz w:val="22"/>
          <w:szCs w:val="22"/>
          <w:lang w:eastAsia="et-EE"/>
        </w:rPr>
        <mc:AlternateContent>
          <mc:Choice Requires="wps">
            <w:drawing>
              <wp:anchor distT="0" distB="0" distL="114300" distR="114300" simplePos="0" relativeHeight="251657728" behindDoc="0" locked="0" layoutInCell="1" allowOverlap="1" wp14:anchorId="4DFA2AA2" wp14:editId="42B160D3">
                <wp:simplePos x="0" y="0"/>
                <wp:positionH relativeFrom="column">
                  <wp:posOffset>1431925</wp:posOffset>
                </wp:positionH>
                <wp:positionV relativeFrom="paragraph">
                  <wp:posOffset>2844800</wp:posOffset>
                </wp:positionV>
                <wp:extent cx="257175" cy="180975"/>
                <wp:effectExtent l="29845" t="34925" r="36830" b="3175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180975"/>
                        </a:xfrm>
                        <a:prstGeom prst="straightConnector1">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BC5DEC" id="AutoShape 46" o:spid="_x0000_s1026" type="#_x0000_t32" style="position:absolute;margin-left:112.75pt;margin-top:224pt;width:20.25pt;height:14.2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" strokeweight="4.5pt">
                <v:shadow color="#7f7f7f" opacity=".5" offset="1pt"/>
              </v:shape>
            </w:pict>
          </mc:Fallback>
        </mc:AlternateContent>
      </w:r>
      <w:r w:rsidRPr="006650EA">
        <w:rPr>
          <w:sz w:val="22"/>
          <w:szCs w:val="22"/>
          <w:lang w:eastAsia="et-EE"/>
        </w:rPr>
        <mc:AlternateContent>
          <mc:Choice Requires="wps">
            <w:drawing>
              <wp:anchor distT="0" distB="0" distL="114300" distR="114300" simplePos="0" relativeHeight="251660800" behindDoc="0" locked="0" layoutInCell="1" allowOverlap="1" wp14:anchorId="114272E1" wp14:editId="4117DB78">
                <wp:simplePos x="0" y="0"/>
                <wp:positionH relativeFrom="column">
                  <wp:posOffset>1636395</wp:posOffset>
                </wp:positionH>
                <wp:positionV relativeFrom="paragraph">
                  <wp:posOffset>2576195</wp:posOffset>
                </wp:positionV>
                <wp:extent cx="279400" cy="167640"/>
                <wp:effectExtent l="34290" t="33020" r="29210" b="37465"/>
                <wp:wrapNone/>
                <wp:docPr id="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0" cy="16764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095BC" id="AutoShape 51" o:spid="_x0000_s1026" type="#_x0000_t32" style="position:absolute;margin-left:128.85pt;margin-top:202.85pt;width:22pt;height:13.2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" strokeweight="4.5pt"/>
            </w:pict>
          </mc:Fallback>
        </mc:AlternateContent>
      </w:r>
      <w:r w:rsidRPr="006650EA">
        <w:rPr>
          <w:sz w:val="22"/>
          <w:szCs w:val="22"/>
          <w:lang w:eastAsia="et-EE"/>
        </w:rPr>
        <mc:AlternateContent>
          <mc:Choice Requires="wps">
            <w:drawing>
              <wp:anchor distT="0" distB="0" distL="114300" distR="114300" simplePos="0" relativeHeight="251658752" behindDoc="0" locked="0" layoutInCell="1" allowOverlap="1" wp14:anchorId="3D3DD60A" wp14:editId="2CC3157A">
                <wp:simplePos x="0" y="0"/>
                <wp:positionH relativeFrom="column">
                  <wp:posOffset>1431925</wp:posOffset>
                </wp:positionH>
                <wp:positionV relativeFrom="paragraph">
                  <wp:posOffset>2576195</wp:posOffset>
                </wp:positionV>
                <wp:extent cx="204470" cy="290830"/>
                <wp:effectExtent l="29845" t="33020" r="32385" b="28575"/>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 cy="29083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FDBE9" id="AutoShape 47" o:spid="_x0000_s1026" type="#_x0000_t32" style="position:absolute;margin-left:112.75pt;margin-top:202.85pt;width:16.1pt;height:22.9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" strokeweight="4.5pt"/>
            </w:pict>
          </mc:Fallback>
        </mc:AlternateContent>
      </w:r>
      <w:r w:rsidRPr="006650EA">
        <w:rPr>
          <w:sz w:val="22"/>
          <w:szCs w:val="22"/>
          <w:lang w:eastAsia="et-EE"/>
        </w:rPr>
        <w:drawing>
          <wp:inline distT="0" distB="0" distL="0" distR="0" wp14:anchorId="4FF36CDB" wp14:editId="49AF7BE1">
            <wp:extent cx="4248150" cy="411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4114800"/>
                    </a:xfrm>
                    <a:prstGeom prst="rect">
                      <a:avLst/>
                    </a:prstGeom>
                    <a:noFill/>
                    <a:ln>
                      <a:noFill/>
                    </a:ln>
                  </pic:spPr>
                </pic:pic>
              </a:graphicData>
            </a:graphic>
          </wp:inline>
        </w:drawing>
      </w:r>
      <w:r w:rsidRPr="006650EA">
        <w:rPr>
          <w:sz w:val="22"/>
          <w:szCs w:val="22"/>
          <w:lang w:eastAsia="et-EE"/>
        </w:rPr>
        <mc:AlternateContent>
          <mc:Choice Requires="wps">
            <w:drawing>
              <wp:anchor distT="0" distB="0" distL="114300" distR="114300" simplePos="0" relativeHeight="251655680" behindDoc="0" locked="0" layoutInCell="1" allowOverlap="1" wp14:anchorId="08490F3C" wp14:editId="56A2CA63">
                <wp:simplePos x="0" y="0"/>
                <wp:positionH relativeFrom="column">
                  <wp:posOffset>3964305</wp:posOffset>
                </wp:positionH>
                <wp:positionV relativeFrom="paragraph">
                  <wp:posOffset>1735455</wp:posOffset>
                </wp:positionV>
                <wp:extent cx="1285875" cy="314325"/>
                <wp:effectExtent l="9525" t="11430" r="9525" b="762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14325"/>
                        </a:xfrm>
                        <a:prstGeom prst="rect">
                          <a:avLst/>
                        </a:prstGeom>
                        <a:solidFill>
                          <a:srgbClr val="FFFFFF"/>
                        </a:solidFill>
                        <a:ln w="9525">
                          <a:solidFill>
                            <a:srgbClr val="000000"/>
                          </a:solidFill>
                          <a:miter lim="800000"/>
                          <a:headEnd/>
                          <a:tailEnd/>
                        </a:ln>
                      </wps:spPr>
                      <wps:txbx>
                        <w:txbxContent>
                          <w:p w14:paraId="798916B6" w14:textId="77777777" w:rsidR="002B66C9" w:rsidRDefault="002B66C9">
                            <w:r>
                              <w:t>Planeeringuala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90F3C" id="_x0000_t202" coordsize="21600,21600" o:spt="202" path="m,l,21600r21600,l21600,xe">
                <v:stroke joinstyle="miter"/>
                <v:path gradientshapeok="t" o:connecttype="rect"/>
              </v:shapetype>
              <v:shape id="Text Box 44" o:spid="_x0000_s1026" type="#_x0000_t202" style="position:absolute;margin-left:312.15pt;margin-top:136.65pt;width:101.2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">
                <v:textbox>
                  <w:txbxContent>
                    <w:p w14:paraId="798916B6" w14:textId="77777777" w:rsidR="002B66C9" w:rsidRDefault="002B66C9">
                      <w:r>
                        <w:t>Planeeringuala</w:t>
                      </w:r>
                    </w:p>
                  </w:txbxContent>
                </v:textbox>
              </v:shape>
            </w:pict>
          </mc:Fallback>
        </mc:AlternateContent>
      </w:r>
    </w:p>
    <w:p w14:paraId="137B269C" w14:textId="77777777" w:rsidR="00322EBF" w:rsidRPr="006650EA" w:rsidRDefault="00835008" w:rsidP="002078B9">
      <w:pPr>
        <w:rPr>
          <w:i/>
          <w:sz w:val="22"/>
          <w:szCs w:val="22"/>
        </w:rPr>
      </w:pPr>
      <w:r w:rsidRPr="006650EA">
        <w:rPr>
          <w:i/>
          <w:sz w:val="22"/>
          <w:szCs w:val="22"/>
        </w:rPr>
        <w:t xml:space="preserve">Rae valla </w:t>
      </w:r>
      <w:r w:rsidR="00322EBF" w:rsidRPr="006650EA">
        <w:rPr>
          <w:i/>
          <w:sz w:val="22"/>
          <w:szCs w:val="22"/>
        </w:rPr>
        <w:t>üldplaneeringu kaardi väljavõte</w:t>
      </w:r>
    </w:p>
    <w:p w14:paraId="7684DD59" w14:textId="77777777" w:rsidR="00322EBF" w:rsidRPr="006650EA" w:rsidRDefault="00322EBF" w:rsidP="002078B9">
      <w:pPr>
        <w:rPr>
          <w:sz w:val="22"/>
          <w:szCs w:val="22"/>
        </w:rPr>
      </w:pPr>
    </w:p>
    <w:p w14:paraId="622CA5C0" w14:textId="598D1F5C" w:rsidR="00A1782F" w:rsidRPr="006650EA" w:rsidRDefault="00835008" w:rsidP="002078B9">
      <w:pPr>
        <w:jc w:val="both"/>
        <w:rPr>
          <w:rFonts w:eastAsia="Arial"/>
          <w:sz w:val="22"/>
          <w:szCs w:val="22"/>
        </w:rPr>
      </w:pPr>
      <w:r w:rsidRPr="006650EA">
        <w:rPr>
          <w:rFonts w:eastAsia="Arial"/>
          <w:sz w:val="22"/>
          <w:szCs w:val="22"/>
        </w:rPr>
        <w:t>D</w:t>
      </w:r>
      <w:r w:rsidR="00322EBF" w:rsidRPr="006650EA">
        <w:rPr>
          <w:rFonts w:eastAsia="Arial"/>
          <w:sz w:val="22"/>
          <w:szCs w:val="22"/>
        </w:rPr>
        <w:t xml:space="preserve">etailplaneeringu koostamise eesmärk </w:t>
      </w:r>
      <w:r w:rsidR="00840C55" w:rsidRPr="006650EA">
        <w:rPr>
          <w:rFonts w:eastAsia="Arial"/>
          <w:sz w:val="22"/>
          <w:szCs w:val="22"/>
        </w:rPr>
        <w:t xml:space="preserve">ei ole </w:t>
      </w:r>
      <w:r w:rsidR="000C500C" w:rsidRPr="006650EA">
        <w:rPr>
          <w:rFonts w:eastAsia="Arial"/>
          <w:sz w:val="22"/>
          <w:szCs w:val="22"/>
        </w:rPr>
        <w:t xml:space="preserve">vastuolus </w:t>
      </w:r>
      <w:r w:rsidR="006A02C3" w:rsidRPr="006650EA">
        <w:rPr>
          <w:rFonts w:eastAsia="Arial"/>
          <w:sz w:val="22"/>
          <w:szCs w:val="22"/>
        </w:rPr>
        <w:t>Rae Vallavolikogu 2</w:t>
      </w:r>
      <w:r w:rsidR="00D975BE" w:rsidRPr="006650EA">
        <w:rPr>
          <w:rFonts w:eastAsia="Arial"/>
          <w:sz w:val="22"/>
          <w:szCs w:val="22"/>
        </w:rPr>
        <w:t>1</w:t>
      </w:r>
      <w:r w:rsidR="006A02C3" w:rsidRPr="006650EA">
        <w:rPr>
          <w:rFonts w:eastAsia="Arial"/>
          <w:sz w:val="22"/>
          <w:szCs w:val="22"/>
        </w:rPr>
        <w:t>.0</w:t>
      </w:r>
      <w:r w:rsidR="00D975BE" w:rsidRPr="006650EA">
        <w:rPr>
          <w:rFonts w:eastAsia="Arial"/>
          <w:sz w:val="22"/>
          <w:szCs w:val="22"/>
        </w:rPr>
        <w:t>5</w:t>
      </w:r>
      <w:r w:rsidR="00322EBF" w:rsidRPr="006650EA">
        <w:rPr>
          <w:rFonts w:eastAsia="Arial"/>
          <w:sz w:val="22"/>
          <w:szCs w:val="22"/>
        </w:rPr>
        <w:t>.201</w:t>
      </w:r>
      <w:r w:rsidR="00D975BE" w:rsidRPr="006650EA">
        <w:rPr>
          <w:rFonts w:eastAsia="Arial"/>
          <w:sz w:val="22"/>
          <w:szCs w:val="22"/>
        </w:rPr>
        <w:t>3</w:t>
      </w:r>
      <w:r w:rsidR="00322EBF" w:rsidRPr="006650EA">
        <w:rPr>
          <w:rFonts w:eastAsia="Arial"/>
          <w:sz w:val="22"/>
          <w:szCs w:val="22"/>
        </w:rPr>
        <w:t xml:space="preserve"> otsusega nr </w:t>
      </w:r>
      <w:r w:rsidR="00D975BE" w:rsidRPr="006650EA">
        <w:rPr>
          <w:rFonts w:eastAsia="Arial"/>
          <w:sz w:val="22"/>
          <w:szCs w:val="22"/>
        </w:rPr>
        <w:t>462</w:t>
      </w:r>
      <w:r w:rsidR="00786749" w:rsidRPr="006650EA">
        <w:rPr>
          <w:rFonts w:eastAsia="Arial"/>
          <w:sz w:val="22"/>
          <w:szCs w:val="22"/>
        </w:rPr>
        <w:t xml:space="preserve"> </w:t>
      </w:r>
      <w:r w:rsidR="00322EBF" w:rsidRPr="006650EA">
        <w:rPr>
          <w:rFonts w:eastAsia="Arial"/>
          <w:sz w:val="22"/>
          <w:szCs w:val="22"/>
        </w:rPr>
        <w:t xml:space="preserve">kehtestatud </w:t>
      </w:r>
      <w:r w:rsidR="00D975BE" w:rsidRPr="006650EA">
        <w:rPr>
          <w:rFonts w:eastAsia="Arial"/>
          <w:sz w:val="22"/>
          <w:szCs w:val="22"/>
        </w:rPr>
        <w:t xml:space="preserve">Rae valla </w:t>
      </w:r>
      <w:r w:rsidR="00322EBF" w:rsidRPr="006650EA">
        <w:rPr>
          <w:rFonts w:eastAsia="Arial"/>
          <w:sz w:val="22"/>
          <w:szCs w:val="22"/>
        </w:rPr>
        <w:t>üldplaneerin</w:t>
      </w:r>
      <w:r w:rsidR="00456CEA" w:rsidRPr="006650EA">
        <w:rPr>
          <w:rFonts w:eastAsia="Arial"/>
          <w:sz w:val="22"/>
          <w:szCs w:val="22"/>
        </w:rPr>
        <w:t>g</w:t>
      </w:r>
      <w:r w:rsidR="00322EBF" w:rsidRPr="006650EA">
        <w:rPr>
          <w:rFonts w:eastAsia="Arial"/>
          <w:sz w:val="22"/>
          <w:szCs w:val="22"/>
        </w:rPr>
        <w:t xml:space="preserve">uga, kus planeeringuala maakasutuse juhtotstarbeks </w:t>
      </w:r>
      <w:r w:rsidR="00211276" w:rsidRPr="006650EA">
        <w:rPr>
          <w:rFonts w:eastAsia="Arial"/>
          <w:sz w:val="22"/>
          <w:szCs w:val="22"/>
        </w:rPr>
        <w:t>on hajaasu</w:t>
      </w:r>
      <w:r w:rsidR="002078B9" w:rsidRPr="006650EA">
        <w:rPr>
          <w:rFonts w:eastAsia="Arial"/>
          <w:sz w:val="22"/>
          <w:szCs w:val="22"/>
        </w:rPr>
        <w:t>s</w:t>
      </w:r>
      <w:r w:rsidR="00211276" w:rsidRPr="006650EA">
        <w:rPr>
          <w:rFonts w:eastAsia="Arial"/>
          <w:sz w:val="22"/>
          <w:szCs w:val="22"/>
        </w:rPr>
        <w:t xml:space="preserve">tuses paiknev </w:t>
      </w:r>
      <w:r w:rsidR="0096542E" w:rsidRPr="006650EA">
        <w:rPr>
          <w:rFonts w:eastAsia="Arial"/>
          <w:sz w:val="22"/>
          <w:szCs w:val="22"/>
        </w:rPr>
        <w:t>elamumaa</w:t>
      </w:r>
      <w:r w:rsidR="006A02C3" w:rsidRPr="006650EA">
        <w:rPr>
          <w:rFonts w:eastAsia="Arial"/>
          <w:sz w:val="22"/>
          <w:szCs w:val="22"/>
        </w:rPr>
        <w:t>.</w:t>
      </w:r>
      <w:r w:rsidR="0096542E" w:rsidRPr="006650EA">
        <w:rPr>
          <w:rFonts w:eastAsia="Arial"/>
          <w:sz w:val="22"/>
          <w:szCs w:val="22"/>
        </w:rPr>
        <w:t xml:space="preserve"> </w:t>
      </w:r>
      <w:r w:rsidR="00CA794B" w:rsidRPr="006650EA">
        <w:rPr>
          <w:rFonts w:eastAsia="Arial"/>
          <w:sz w:val="22"/>
          <w:szCs w:val="22"/>
        </w:rPr>
        <w:t>Seli küla</w:t>
      </w:r>
      <w:r w:rsidR="00211276" w:rsidRPr="006650EA">
        <w:rPr>
          <w:rFonts w:eastAsia="Arial"/>
          <w:sz w:val="22"/>
          <w:szCs w:val="22"/>
        </w:rPr>
        <w:t xml:space="preserve"> paikneb</w:t>
      </w:r>
      <w:r w:rsidR="00786749" w:rsidRPr="006650EA">
        <w:rPr>
          <w:rFonts w:eastAsia="Arial"/>
          <w:sz w:val="22"/>
          <w:szCs w:val="22"/>
        </w:rPr>
        <w:t xml:space="preserve"> </w:t>
      </w:r>
      <w:r w:rsidR="00211276" w:rsidRPr="006650EA">
        <w:rPr>
          <w:rFonts w:eastAsia="Arial"/>
          <w:sz w:val="22"/>
          <w:szCs w:val="22"/>
        </w:rPr>
        <w:t>rohevõrgustiku ja ajaloolise</w:t>
      </w:r>
      <w:r w:rsidR="00786749" w:rsidRPr="006650EA">
        <w:rPr>
          <w:rFonts w:eastAsia="Arial"/>
          <w:sz w:val="22"/>
          <w:szCs w:val="22"/>
        </w:rPr>
        <w:t xml:space="preserve"> </w:t>
      </w:r>
      <w:r w:rsidR="00211276" w:rsidRPr="006650EA">
        <w:rPr>
          <w:rFonts w:eastAsia="Arial"/>
          <w:sz w:val="22"/>
          <w:szCs w:val="22"/>
        </w:rPr>
        <w:t>asustusstruktuuriga ala</w:t>
      </w:r>
      <w:r w:rsidR="006225A1" w:rsidRPr="006650EA">
        <w:rPr>
          <w:rFonts w:eastAsia="Arial"/>
          <w:sz w:val="22"/>
          <w:szCs w:val="22"/>
        </w:rPr>
        <w:t>l</w:t>
      </w:r>
      <w:r w:rsidR="00CA794B" w:rsidRPr="006650EA">
        <w:rPr>
          <w:rFonts w:eastAsia="Arial"/>
          <w:sz w:val="22"/>
          <w:szCs w:val="22"/>
        </w:rPr>
        <w:t>.</w:t>
      </w:r>
    </w:p>
    <w:p w14:paraId="65DFB1DB" w14:textId="77777777" w:rsidR="00EE4564" w:rsidRPr="006650EA" w:rsidRDefault="00211276" w:rsidP="002078B9">
      <w:pPr>
        <w:jc w:val="both"/>
        <w:rPr>
          <w:rFonts w:eastAsia="Arial"/>
          <w:sz w:val="22"/>
          <w:szCs w:val="22"/>
        </w:rPr>
      </w:pPr>
      <w:r w:rsidRPr="006650EA">
        <w:rPr>
          <w:rFonts w:eastAsia="Arial"/>
          <w:sz w:val="22"/>
          <w:szCs w:val="22"/>
        </w:rPr>
        <w:t>Koosta</w:t>
      </w:r>
      <w:r w:rsidR="006225A1" w:rsidRPr="006650EA">
        <w:rPr>
          <w:rFonts w:eastAsia="Arial"/>
          <w:sz w:val="22"/>
          <w:szCs w:val="22"/>
        </w:rPr>
        <w:t>t</w:t>
      </w:r>
      <w:r w:rsidRPr="006650EA">
        <w:rPr>
          <w:rFonts w:eastAsia="Arial"/>
          <w:sz w:val="22"/>
          <w:szCs w:val="22"/>
        </w:rPr>
        <w:t>ud uuringust lähtuvalt uute hoonete ehitamine maanteest kaugemale ei mõjuta</w:t>
      </w:r>
      <w:r w:rsidR="00786749" w:rsidRPr="006650EA">
        <w:rPr>
          <w:rFonts w:eastAsia="Arial"/>
          <w:sz w:val="22"/>
          <w:szCs w:val="22"/>
        </w:rPr>
        <w:t xml:space="preserve"> </w:t>
      </w:r>
      <w:r w:rsidRPr="006650EA">
        <w:rPr>
          <w:rFonts w:eastAsia="Arial"/>
          <w:sz w:val="22"/>
          <w:szCs w:val="22"/>
        </w:rPr>
        <w:t>ajaloolist asustusstruktuuri.</w:t>
      </w:r>
    </w:p>
    <w:p w14:paraId="51B7091B" w14:textId="77777777" w:rsidR="00D975BE" w:rsidRPr="006650EA" w:rsidRDefault="00D975BE" w:rsidP="002078B9">
      <w:pPr>
        <w:jc w:val="both"/>
        <w:rPr>
          <w:rFonts w:eastAsia="Arial"/>
          <w:sz w:val="22"/>
          <w:szCs w:val="22"/>
        </w:rPr>
      </w:pPr>
    </w:p>
    <w:p w14:paraId="75E535E2" w14:textId="77777777" w:rsidR="00322EBF" w:rsidRPr="006650EA" w:rsidRDefault="00322EBF" w:rsidP="002078B9">
      <w:pPr>
        <w:pStyle w:val="Pealkiri1"/>
        <w:numPr>
          <w:ilvl w:val="0"/>
          <w:numId w:val="23"/>
        </w:numPr>
        <w:rPr>
          <w:rFonts w:cs="Arial"/>
          <w:szCs w:val="22"/>
          <w:lang w:val="et-EE"/>
        </w:rPr>
      </w:pPr>
      <w:bookmarkStart w:id="5" w:name="_Toc114579714"/>
      <w:r w:rsidRPr="006650EA">
        <w:rPr>
          <w:rFonts w:cs="Arial"/>
          <w:szCs w:val="22"/>
          <w:lang w:val="et-EE"/>
        </w:rPr>
        <w:lastRenderedPageBreak/>
        <w:t>DETAILPLANEERINGU KOOSTAMISE EESMÄRK</w:t>
      </w:r>
      <w:bookmarkEnd w:id="5"/>
    </w:p>
    <w:p w14:paraId="75512093" w14:textId="77777777" w:rsidR="006205DC" w:rsidRPr="006650EA" w:rsidRDefault="006205DC" w:rsidP="002078B9">
      <w:pPr>
        <w:rPr>
          <w:sz w:val="22"/>
          <w:szCs w:val="22"/>
        </w:rPr>
      </w:pPr>
    </w:p>
    <w:p w14:paraId="445BA2CF" w14:textId="77777777" w:rsidR="00322EBF" w:rsidRPr="006650EA" w:rsidRDefault="00C70867" w:rsidP="002078B9">
      <w:pPr>
        <w:suppressAutoHyphens w:val="0"/>
        <w:jc w:val="both"/>
        <w:rPr>
          <w:bCs/>
          <w:sz w:val="22"/>
          <w:szCs w:val="22"/>
          <w:lang w:eastAsia="et-EE"/>
        </w:rPr>
      </w:pPr>
      <w:r w:rsidRPr="006650EA">
        <w:rPr>
          <w:sz w:val="22"/>
          <w:szCs w:val="22"/>
        </w:rPr>
        <w:t>D</w:t>
      </w:r>
      <w:r w:rsidR="00322EBF" w:rsidRPr="006650EA">
        <w:rPr>
          <w:sz w:val="22"/>
          <w:szCs w:val="22"/>
        </w:rPr>
        <w:t>etailplaneeringu</w:t>
      </w:r>
      <w:r w:rsidR="00D07C1B" w:rsidRPr="006650EA">
        <w:rPr>
          <w:sz w:val="22"/>
          <w:szCs w:val="22"/>
        </w:rPr>
        <w:t xml:space="preserve"> </w:t>
      </w:r>
      <w:r w:rsidR="00322EBF" w:rsidRPr="006650EA">
        <w:rPr>
          <w:sz w:val="22"/>
          <w:szCs w:val="22"/>
        </w:rPr>
        <w:t>koosta</w:t>
      </w:r>
      <w:r w:rsidR="007E00C1" w:rsidRPr="006650EA">
        <w:rPr>
          <w:sz w:val="22"/>
          <w:szCs w:val="22"/>
        </w:rPr>
        <w:t>mise eesmärgiks</w:t>
      </w:r>
      <w:r w:rsidR="00B70A13" w:rsidRPr="006650EA">
        <w:rPr>
          <w:sz w:val="22"/>
          <w:szCs w:val="22"/>
        </w:rPr>
        <w:t xml:space="preserve"> </w:t>
      </w:r>
      <w:r w:rsidR="00991753" w:rsidRPr="006650EA">
        <w:rPr>
          <w:sz w:val="22"/>
          <w:szCs w:val="22"/>
        </w:rPr>
        <w:t>on</w:t>
      </w:r>
      <w:r w:rsidR="00BB7CF8" w:rsidRPr="006650EA">
        <w:rPr>
          <w:bCs/>
          <w:sz w:val="22"/>
          <w:szCs w:val="22"/>
          <w:lang w:eastAsia="et-EE"/>
        </w:rPr>
        <w:t xml:space="preserve"> ühe elamumaa</w:t>
      </w:r>
      <w:r w:rsidR="00D22B83" w:rsidRPr="006650EA">
        <w:rPr>
          <w:bCs/>
          <w:sz w:val="22"/>
          <w:szCs w:val="22"/>
          <w:lang w:eastAsia="et-EE"/>
        </w:rPr>
        <w:t xml:space="preserve"> planeerimine.</w:t>
      </w:r>
      <w:r w:rsidR="002D0B85" w:rsidRPr="006650EA">
        <w:rPr>
          <w:bCs/>
          <w:sz w:val="22"/>
          <w:szCs w:val="22"/>
          <w:lang w:eastAsia="et-EE"/>
        </w:rPr>
        <w:t xml:space="preserve"> </w:t>
      </w:r>
      <w:r w:rsidR="00554499" w:rsidRPr="006650EA">
        <w:rPr>
          <w:bCs/>
          <w:sz w:val="22"/>
          <w:szCs w:val="22"/>
          <w:lang w:eastAsia="et-EE"/>
        </w:rPr>
        <w:t xml:space="preserve">Määrata </w:t>
      </w:r>
      <w:r w:rsidR="00322EBF" w:rsidRPr="006650EA">
        <w:rPr>
          <w:bCs/>
          <w:sz w:val="22"/>
          <w:szCs w:val="22"/>
          <w:lang w:eastAsia="et-EE"/>
        </w:rPr>
        <w:t>ehitus- ja hoonestustingimused</w:t>
      </w:r>
      <w:r w:rsidR="00D07C1B" w:rsidRPr="006650EA">
        <w:rPr>
          <w:bCs/>
          <w:sz w:val="22"/>
          <w:szCs w:val="22"/>
          <w:lang w:eastAsia="et-EE"/>
        </w:rPr>
        <w:t xml:space="preserve"> </w:t>
      </w:r>
      <w:r w:rsidR="00806E82" w:rsidRPr="006650EA">
        <w:rPr>
          <w:bCs/>
          <w:sz w:val="22"/>
          <w:szCs w:val="22"/>
          <w:lang w:eastAsia="et-EE"/>
        </w:rPr>
        <w:t>ühe</w:t>
      </w:r>
      <w:r w:rsidR="00D22B83" w:rsidRPr="006650EA">
        <w:rPr>
          <w:bCs/>
          <w:sz w:val="22"/>
          <w:szCs w:val="22"/>
          <w:lang w:eastAsia="et-EE"/>
        </w:rPr>
        <w:t>le krundile uue</w:t>
      </w:r>
      <w:r w:rsidR="006225A1" w:rsidRPr="006650EA">
        <w:rPr>
          <w:bCs/>
          <w:sz w:val="22"/>
          <w:szCs w:val="22"/>
          <w:lang w:eastAsia="et-EE"/>
        </w:rPr>
        <w:t xml:space="preserve"> elamu ja abihoone</w:t>
      </w:r>
      <w:r w:rsidR="00040F33" w:rsidRPr="006650EA">
        <w:rPr>
          <w:bCs/>
          <w:sz w:val="22"/>
          <w:szCs w:val="22"/>
          <w:lang w:eastAsia="et-EE"/>
        </w:rPr>
        <w:t>te</w:t>
      </w:r>
      <w:r w:rsidR="00653E3A" w:rsidRPr="006650EA">
        <w:rPr>
          <w:bCs/>
          <w:sz w:val="22"/>
          <w:szCs w:val="22"/>
          <w:lang w:eastAsia="et-EE"/>
        </w:rPr>
        <w:t xml:space="preserve"> </w:t>
      </w:r>
      <w:r w:rsidR="001A2786" w:rsidRPr="006650EA">
        <w:rPr>
          <w:bCs/>
          <w:sz w:val="22"/>
          <w:szCs w:val="22"/>
          <w:lang w:eastAsia="et-EE"/>
        </w:rPr>
        <w:t>ehitamiseks</w:t>
      </w:r>
      <w:r w:rsidR="006D44E5" w:rsidRPr="006650EA">
        <w:rPr>
          <w:bCs/>
          <w:sz w:val="22"/>
          <w:szCs w:val="22"/>
          <w:lang w:eastAsia="et-EE"/>
        </w:rPr>
        <w:t xml:space="preserve">. </w:t>
      </w:r>
      <w:r w:rsidR="001A2786" w:rsidRPr="006650EA">
        <w:rPr>
          <w:bCs/>
          <w:sz w:val="22"/>
          <w:szCs w:val="22"/>
          <w:lang w:eastAsia="et-EE"/>
        </w:rPr>
        <w:t>Lahenda</w:t>
      </w:r>
      <w:r w:rsidR="00991753" w:rsidRPr="006650EA">
        <w:rPr>
          <w:bCs/>
          <w:sz w:val="22"/>
          <w:szCs w:val="22"/>
          <w:lang w:eastAsia="et-EE"/>
        </w:rPr>
        <w:t>da</w:t>
      </w:r>
      <w:r w:rsidR="001A2786" w:rsidRPr="006650EA">
        <w:rPr>
          <w:bCs/>
          <w:sz w:val="22"/>
          <w:szCs w:val="22"/>
          <w:lang w:eastAsia="et-EE"/>
        </w:rPr>
        <w:t xml:space="preserve"> </w:t>
      </w:r>
      <w:r w:rsidR="00322EBF" w:rsidRPr="006650EA">
        <w:rPr>
          <w:bCs/>
          <w:sz w:val="22"/>
          <w:szCs w:val="22"/>
          <w:lang w:eastAsia="et-EE"/>
        </w:rPr>
        <w:t>juurdepääs</w:t>
      </w:r>
      <w:r w:rsidR="004B14C7" w:rsidRPr="006650EA">
        <w:rPr>
          <w:bCs/>
          <w:sz w:val="22"/>
          <w:szCs w:val="22"/>
          <w:lang w:eastAsia="et-EE"/>
        </w:rPr>
        <w:t xml:space="preserve"> kinnistule</w:t>
      </w:r>
      <w:r w:rsidR="00322EBF" w:rsidRPr="006650EA">
        <w:rPr>
          <w:bCs/>
          <w:sz w:val="22"/>
          <w:szCs w:val="22"/>
          <w:lang w:eastAsia="et-EE"/>
        </w:rPr>
        <w:t>, liiklusko</w:t>
      </w:r>
      <w:r w:rsidR="001A2786" w:rsidRPr="006650EA">
        <w:rPr>
          <w:bCs/>
          <w:sz w:val="22"/>
          <w:szCs w:val="22"/>
          <w:lang w:eastAsia="et-EE"/>
        </w:rPr>
        <w:t>rraldus, tehnovõrkudega varustamine</w:t>
      </w:r>
      <w:r w:rsidR="00D07C1B" w:rsidRPr="006650EA">
        <w:rPr>
          <w:bCs/>
          <w:sz w:val="22"/>
          <w:szCs w:val="22"/>
          <w:lang w:eastAsia="et-EE"/>
        </w:rPr>
        <w:t xml:space="preserve"> </w:t>
      </w:r>
      <w:r w:rsidR="001A2786" w:rsidRPr="006650EA">
        <w:rPr>
          <w:bCs/>
          <w:sz w:val="22"/>
          <w:szCs w:val="22"/>
          <w:lang w:eastAsia="et-EE"/>
        </w:rPr>
        <w:t>ja haljastus.</w:t>
      </w:r>
    </w:p>
    <w:p w14:paraId="0A81BF56" w14:textId="77777777" w:rsidR="009163F4" w:rsidRPr="006650EA" w:rsidRDefault="00322EBF" w:rsidP="002078B9">
      <w:pPr>
        <w:suppressAutoHyphens w:val="0"/>
        <w:jc w:val="both"/>
        <w:rPr>
          <w:sz w:val="22"/>
          <w:szCs w:val="22"/>
          <w:lang w:eastAsia="en-US"/>
        </w:rPr>
      </w:pPr>
      <w:r w:rsidRPr="006650EA">
        <w:rPr>
          <w:sz w:val="22"/>
          <w:szCs w:val="22"/>
          <w:lang w:eastAsia="en-US"/>
        </w:rPr>
        <w:t>Planeeringulahenduse koostamisel on arvestatud maaomanik</w:t>
      </w:r>
      <w:r w:rsidR="00D07C1B" w:rsidRPr="006650EA">
        <w:rPr>
          <w:sz w:val="22"/>
          <w:szCs w:val="22"/>
          <w:lang w:eastAsia="en-US"/>
        </w:rPr>
        <w:t>u</w:t>
      </w:r>
      <w:r w:rsidRPr="006650EA">
        <w:rPr>
          <w:sz w:val="22"/>
          <w:szCs w:val="22"/>
          <w:lang w:eastAsia="en-US"/>
        </w:rPr>
        <w:t xml:space="preserve"> soovidega, naaberaladel kehtestatud ja menetluses olevate detailplaneeringutega ning lähiümbruses paikneva ja planeeritud hoonestusega.</w:t>
      </w:r>
    </w:p>
    <w:p w14:paraId="4ADBF68A" w14:textId="1644F391" w:rsidR="00C34E63" w:rsidRPr="006650EA" w:rsidRDefault="00C34E63" w:rsidP="002078B9">
      <w:pPr>
        <w:jc w:val="both"/>
        <w:rPr>
          <w:sz w:val="22"/>
          <w:szCs w:val="22"/>
          <w:lang w:eastAsia="en-US"/>
        </w:rPr>
      </w:pPr>
    </w:p>
    <w:p w14:paraId="6E40B393" w14:textId="77777777" w:rsidR="00477B4C" w:rsidRPr="006650EA" w:rsidRDefault="00477B4C" w:rsidP="002078B9">
      <w:pPr>
        <w:jc w:val="both"/>
        <w:rPr>
          <w:sz w:val="22"/>
          <w:szCs w:val="22"/>
          <w:lang w:eastAsia="en-US"/>
        </w:rPr>
      </w:pPr>
    </w:p>
    <w:p w14:paraId="738DF9D3" w14:textId="77777777" w:rsidR="00322EBF" w:rsidRPr="006650EA" w:rsidRDefault="00322EBF" w:rsidP="002078B9">
      <w:pPr>
        <w:pStyle w:val="Pealkiri1"/>
        <w:numPr>
          <w:ilvl w:val="0"/>
          <w:numId w:val="23"/>
        </w:numPr>
        <w:rPr>
          <w:rFonts w:cs="Arial"/>
          <w:szCs w:val="22"/>
          <w:lang w:val="et-EE"/>
        </w:rPr>
      </w:pPr>
      <w:bookmarkStart w:id="6" w:name="_Toc114579715"/>
      <w:r w:rsidRPr="006650EA">
        <w:rPr>
          <w:rFonts w:cs="Arial"/>
          <w:szCs w:val="22"/>
          <w:lang w:val="et-EE"/>
        </w:rPr>
        <w:t>OLEMASOLEVA OLUKORRA ISELOOMUSTUS</w:t>
      </w:r>
      <w:bookmarkEnd w:id="6"/>
    </w:p>
    <w:p w14:paraId="28B610DC" w14:textId="77777777" w:rsidR="003F1218" w:rsidRPr="006650EA" w:rsidRDefault="003F1218" w:rsidP="002078B9">
      <w:pPr>
        <w:rPr>
          <w:sz w:val="22"/>
          <w:szCs w:val="22"/>
        </w:rPr>
      </w:pPr>
    </w:p>
    <w:p w14:paraId="6BB18F7A" w14:textId="77777777" w:rsidR="00322EBF" w:rsidRPr="006650EA" w:rsidRDefault="00322EBF" w:rsidP="002078B9">
      <w:pPr>
        <w:pStyle w:val="Pealkiri2"/>
        <w:numPr>
          <w:ilvl w:val="1"/>
          <w:numId w:val="24"/>
        </w:numPr>
        <w:rPr>
          <w:rFonts w:cs="Arial"/>
          <w:szCs w:val="22"/>
        </w:rPr>
      </w:pPr>
      <w:bookmarkStart w:id="7" w:name="_Toc114579716"/>
      <w:r w:rsidRPr="006650EA">
        <w:rPr>
          <w:rFonts w:cs="Arial"/>
          <w:szCs w:val="22"/>
        </w:rPr>
        <w:t>M</w:t>
      </w:r>
      <w:r w:rsidR="00E857B4" w:rsidRPr="006650EA">
        <w:rPr>
          <w:rFonts w:cs="Arial"/>
          <w:szCs w:val="22"/>
        </w:rPr>
        <w:t>aakasutus</w:t>
      </w:r>
      <w:bookmarkEnd w:id="7"/>
    </w:p>
    <w:p w14:paraId="15DA2712" w14:textId="77777777" w:rsidR="00E85348" w:rsidRPr="006650EA" w:rsidRDefault="00CA0A83" w:rsidP="002078B9">
      <w:pPr>
        <w:jc w:val="both"/>
        <w:rPr>
          <w:sz w:val="22"/>
          <w:szCs w:val="22"/>
        </w:rPr>
      </w:pPr>
      <w:r w:rsidRPr="006650EA">
        <w:rPr>
          <w:sz w:val="22"/>
          <w:szCs w:val="22"/>
        </w:rPr>
        <w:t>Pilli</w:t>
      </w:r>
      <w:r w:rsidR="00786749" w:rsidRPr="006650EA">
        <w:rPr>
          <w:sz w:val="22"/>
          <w:szCs w:val="22"/>
        </w:rPr>
        <w:t xml:space="preserve"> </w:t>
      </w:r>
      <w:r w:rsidR="00E85348" w:rsidRPr="006650EA">
        <w:rPr>
          <w:sz w:val="22"/>
          <w:szCs w:val="22"/>
        </w:rPr>
        <w:t>(Maa-ameti andmetel</w:t>
      </w:r>
      <w:r w:rsidR="00786749" w:rsidRPr="006650EA">
        <w:rPr>
          <w:sz w:val="22"/>
          <w:szCs w:val="22"/>
        </w:rPr>
        <w:t xml:space="preserve"> </w:t>
      </w:r>
      <w:r w:rsidRPr="006650EA">
        <w:rPr>
          <w:sz w:val="22"/>
          <w:szCs w:val="22"/>
        </w:rPr>
        <w:t>22</w:t>
      </w:r>
      <w:r w:rsidR="001610F0" w:rsidRPr="006650EA">
        <w:rPr>
          <w:sz w:val="22"/>
          <w:szCs w:val="22"/>
        </w:rPr>
        <w:t>.07.2021</w:t>
      </w:r>
      <w:r w:rsidR="00E85348" w:rsidRPr="006650EA">
        <w:rPr>
          <w:sz w:val="22"/>
          <w:szCs w:val="22"/>
        </w:rPr>
        <w:t>)</w:t>
      </w:r>
    </w:p>
    <w:p w14:paraId="6D1998CE" w14:textId="77777777" w:rsidR="00E85348" w:rsidRPr="006650EA" w:rsidRDefault="00EA027E" w:rsidP="002078B9">
      <w:pPr>
        <w:numPr>
          <w:ilvl w:val="0"/>
          <w:numId w:val="17"/>
        </w:numPr>
        <w:ind w:left="284" w:hanging="218"/>
        <w:jc w:val="both"/>
        <w:rPr>
          <w:sz w:val="22"/>
          <w:szCs w:val="22"/>
        </w:rPr>
      </w:pPr>
      <w:r w:rsidRPr="006650EA">
        <w:rPr>
          <w:sz w:val="22"/>
          <w:szCs w:val="22"/>
        </w:rPr>
        <w:t>k</w:t>
      </w:r>
      <w:r w:rsidR="00E85348" w:rsidRPr="006650EA">
        <w:rPr>
          <w:sz w:val="22"/>
          <w:szCs w:val="22"/>
        </w:rPr>
        <w:t xml:space="preserve">atastriüksuse tunnus: </w:t>
      </w:r>
      <w:r w:rsidR="00CA0A83" w:rsidRPr="006650EA">
        <w:rPr>
          <w:sz w:val="22"/>
          <w:szCs w:val="22"/>
        </w:rPr>
        <w:t>65301:001:3669</w:t>
      </w:r>
      <w:r w:rsidR="00E85348" w:rsidRPr="006650EA">
        <w:rPr>
          <w:sz w:val="22"/>
          <w:szCs w:val="22"/>
        </w:rPr>
        <w:t>;</w:t>
      </w:r>
    </w:p>
    <w:p w14:paraId="0A080AAE" w14:textId="77777777" w:rsidR="00E85348" w:rsidRPr="006650EA" w:rsidRDefault="001610F0" w:rsidP="002078B9">
      <w:pPr>
        <w:numPr>
          <w:ilvl w:val="0"/>
          <w:numId w:val="9"/>
        </w:numPr>
        <w:tabs>
          <w:tab w:val="clear" w:pos="0"/>
        </w:tabs>
        <w:ind w:left="284" w:hanging="218"/>
        <w:jc w:val="both"/>
        <w:rPr>
          <w:sz w:val="22"/>
          <w:szCs w:val="22"/>
        </w:rPr>
      </w:pPr>
      <w:r w:rsidRPr="006650EA">
        <w:rPr>
          <w:sz w:val="22"/>
          <w:szCs w:val="22"/>
        </w:rPr>
        <w:t>m</w:t>
      </w:r>
      <w:r w:rsidR="00CA0A83" w:rsidRPr="006650EA">
        <w:rPr>
          <w:sz w:val="22"/>
          <w:szCs w:val="22"/>
        </w:rPr>
        <w:t>aakasutuse sihtotstarve: elamu</w:t>
      </w:r>
      <w:r w:rsidR="00E85348" w:rsidRPr="006650EA">
        <w:rPr>
          <w:sz w:val="22"/>
          <w:szCs w:val="22"/>
        </w:rPr>
        <w:t>maa 100%;</w:t>
      </w:r>
    </w:p>
    <w:p w14:paraId="718E61CA" w14:textId="77777777" w:rsidR="00E85348" w:rsidRPr="006650EA" w:rsidRDefault="00E85348" w:rsidP="002078B9">
      <w:pPr>
        <w:numPr>
          <w:ilvl w:val="0"/>
          <w:numId w:val="9"/>
        </w:numPr>
        <w:tabs>
          <w:tab w:val="clear" w:pos="0"/>
        </w:tabs>
        <w:autoSpaceDE w:val="0"/>
        <w:ind w:left="284" w:hanging="218"/>
        <w:jc w:val="both"/>
        <w:rPr>
          <w:sz w:val="22"/>
          <w:szCs w:val="22"/>
        </w:rPr>
      </w:pPr>
      <w:r w:rsidRPr="006650EA">
        <w:rPr>
          <w:sz w:val="22"/>
          <w:szCs w:val="22"/>
        </w:rPr>
        <w:t xml:space="preserve">kinnistu pindala: </w:t>
      </w:r>
      <w:r w:rsidR="001610F0" w:rsidRPr="006650EA">
        <w:rPr>
          <w:color w:val="000000"/>
          <w:sz w:val="22"/>
          <w:szCs w:val="22"/>
          <w:lang w:eastAsia="et-EE"/>
        </w:rPr>
        <w:t>10</w:t>
      </w:r>
      <w:r w:rsidR="00CA0A83" w:rsidRPr="006650EA">
        <w:rPr>
          <w:color w:val="000000"/>
          <w:sz w:val="22"/>
          <w:szCs w:val="22"/>
          <w:lang w:eastAsia="et-EE"/>
        </w:rPr>
        <w:t>319</w:t>
      </w:r>
      <w:r w:rsidR="00E15A63" w:rsidRPr="006650EA">
        <w:rPr>
          <w:color w:val="000000"/>
          <w:sz w:val="22"/>
          <w:szCs w:val="22"/>
          <w:lang w:eastAsia="et-EE"/>
        </w:rPr>
        <w:t xml:space="preserve"> m²</w:t>
      </w:r>
      <w:r w:rsidR="00554499" w:rsidRPr="006650EA">
        <w:rPr>
          <w:color w:val="000000"/>
          <w:sz w:val="22"/>
          <w:szCs w:val="22"/>
          <w:lang w:eastAsia="et-EE"/>
        </w:rPr>
        <w:t>.</w:t>
      </w:r>
    </w:p>
    <w:p w14:paraId="7E4A8581" w14:textId="77777777" w:rsidR="00E85348" w:rsidRPr="006650EA" w:rsidRDefault="00E85348" w:rsidP="002078B9">
      <w:pPr>
        <w:autoSpaceDE w:val="0"/>
        <w:jc w:val="both"/>
        <w:rPr>
          <w:sz w:val="22"/>
          <w:szCs w:val="22"/>
        </w:rPr>
      </w:pPr>
    </w:p>
    <w:p w14:paraId="0BF0A146" w14:textId="77777777" w:rsidR="00322EBF" w:rsidRPr="006650EA" w:rsidRDefault="00E857B4" w:rsidP="002078B9">
      <w:pPr>
        <w:pStyle w:val="Pealkiri2"/>
        <w:numPr>
          <w:ilvl w:val="1"/>
          <w:numId w:val="24"/>
        </w:numPr>
        <w:rPr>
          <w:rFonts w:cs="Arial"/>
          <w:szCs w:val="22"/>
        </w:rPr>
      </w:pPr>
      <w:bookmarkStart w:id="8" w:name="_Toc114579717"/>
      <w:r w:rsidRPr="006650EA">
        <w:rPr>
          <w:rFonts w:cs="Arial"/>
          <w:szCs w:val="22"/>
        </w:rPr>
        <w:t>Asend</w:t>
      </w:r>
      <w:bookmarkEnd w:id="8"/>
    </w:p>
    <w:p w14:paraId="2967B433" w14:textId="77777777" w:rsidR="00D87116" w:rsidRPr="006650EA" w:rsidRDefault="00322EBF" w:rsidP="002078B9">
      <w:pPr>
        <w:tabs>
          <w:tab w:val="center" w:pos="3829"/>
          <w:tab w:val="right" w:pos="8149"/>
        </w:tabs>
        <w:autoSpaceDE w:val="0"/>
        <w:jc w:val="both"/>
        <w:rPr>
          <w:sz w:val="22"/>
          <w:szCs w:val="22"/>
        </w:rPr>
      </w:pPr>
      <w:r w:rsidRPr="006650EA">
        <w:rPr>
          <w:sz w:val="22"/>
          <w:szCs w:val="22"/>
        </w:rPr>
        <w:t>Planeeritav</w:t>
      </w:r>
      <w:r w:rsidR="00D07C1B" w:rsidRPr="006650EA">
        <w:rPr>
          <w:sz w:val="22"/>
          <w:szCs w:val="22"/>
        </w:rPr>
        <w:t xml:space="preserve"> </w:t>
      </w:r>
      <w:r w:rsidRPr="006650EA">
        <w:rPr>
          <w:sz w:val="22"/>
          <w:szCs w:val="22"/>
        </w:rPr>
        <w:t xml:space="preserve">ala asub </w:t>
      </w:r>
      <w:r w:rsidR="00131F96" w:rsidRPr="006650EA">
        <w:rPr>
          <w:sz w:val="22"/>
          <w:szCs w:val="22"/>
        </w:rPr>
        <w:t>Rae</w:t>
      </w:r>
      <w:r w:rsidR="00B70A13" w:rsidRPr="006650EA">
        <w:rPr>
          <w:sz w:val="22"/>
          <w:szCs w:val="22"/>
        </w:rPr>
        <w:t xml:space="preserve"> </w:t>
      </w:r>
      <w:r w:rsidR="00A44C0F" w:rsidRPr="006650EA">
        <w:rPr>
          <w:sz w:val="22"/>
          <w:szCs w:val="22"/>
        </w:rPr>
        <w:t xml:space="preserve">vallas, </w:t>
      </w:r>
      <w:r w:rsidR="00CA0A83" w:rsidRPr="006650EA">
        <w:rPr>
          <w:sz w:val="22"/>
          <w:szCs w:val="22"/>
        </w:rPr>
        <w:t>Seli külas.</w:t>
      </w:r>
    </w:p>
    <w:p w14:paraId="0A78E418" w14:textId="3F29FAE6" w:rsidR="002B0676" w:rsidRPr="006650EA" w:rsidRDefault="00322EBF" w:rsidP="002078B9">
      <w:pPr>
        <w:tabs>
          <w:tab w:val="center" w:pos="3829"/>
          <w:tab w:val="right" w:pos="8149"/>
        </w:tabs>
        <w:autoSpaceDE w:val="0"/>
        <w:jc w:val="both"/>
        <w:rPr>
          <w:rFonts w:eastAsia="Arial"/>
          <w:sz w:val="22"/>
          <w:szCs w:val="22"/>
        </w:rPr>
      </w:pPr>
      <w:r w:rsidRPr="006650EA">
        <w:rPr>
          <w:rFonts w:eastAsia="Arial"/>
          <w:sz w:val="22"/>
          <w:szCs w:val="22"/>
        </w:rPr>
        <w:t>Juurdepääs on lahendatud</w:t>
      </w:r>
      <w:r w:rsidR="00806E82" w:rsidRPr="006650EA">
        <w:rPr>
          <w:rFonts w:eastAsia="Arial"/>
          <w:sz w:val="22"/>
          <w:szCs w:val="22"/>
        </w:rPr>
        <w:t xml:space="preserve"> </w:t>
      </w:r>
      <w:r w:rsidR="00172B59" w:rsidRPr="006650EA">
        <w:rPr>
          <w:sz w:val="22"/>
          <w:szCs w:val="22"/>
        </w:rPr>
        <w:t>11201 Vaida-Pajupea tee kaudu.</w:t>
      </w:r>
    </w:p>
    <w:p w14:paraId="5AD31ED8" w14:textId="77777777" w:rsidR="00491C4B" w:rsidRPr="006650EA" w:rsidRDefault="00491C4B" w:rsidP="002078B9">
      <w:pPr>
        <w:tabs>
          <w:tab w:val="center" w:pos="3829"/>
          <w:tab w:val="right" w:pos="8149"/>
        </w:tabs>
        <w:autoSpaceDE w:val="0"/>
        <w:jc w:val="both"/>
        <w:rPr>
          <w:rFonts w:eastAsia="Arial"/>
          <w:sz w:val="22"/>
          <w:szCs w:val="22"/>
        </w:rPr>
      </w:pPr>
    </w:p>
    <w:p w14:paraId="70533229" w14:textId="77777777" w:rsidR="001D4CDF" w:rsidRPr="006650EA" w:rsidRDefault="00E857B4" w:rsidP="002078B9">
      <w:pPr>
        <w:pStyle w:val="Pealkiri2"/>
        <w:numPr>
          <w:ilvl w:val="1"/>
          <w:numId w:val="24"/>
        </w:numPr>
        <w:rPr>
          <w:rFonts w:cs="Arial"/>
          <w:szCs w:val="22"/>
        </w:rPr>
      </w:pPr>
      <w:bookmarkStart w:id="9" w:name="_Toc114579718"/>
      <w:r w:rsidRPr="006650EA">
        <w:rPr>
          <w:rFonts w:cs="Arial"/>
          <w:szCs w:val="22"/>
        </w:rPr>
        <w:t>Hooned ja rajatised</w:t>
      </w:r>
      <w:bookmarkEnd w:id="9"/>
    </w:p>
    <w:p w14:paraId="42B84C1A" w14:textId="77777777" w:rsidR="00806E82" w:rsidRPr="006650EA" w:rsidRDefault="00CA0A83" w:rsidP="002078B9">
      <w:pPr>
        <w:jc w:val="both"/>
        <w:rPr>
          <w:sz w:val="22"/>
          <w:szCs w:val="22"/>
        </w:rPr>
      </w:pPr>
      <w:r w:rsidRPr="006650EA">
        <w:rPr>
          <w:sz w:val="22"/>
          <w:szCs w:val="22"/>
        </w:rPr>
        <w:t>Kinnistu</w:t>
      </w:r>
      <w:r w:rsidR="001610F0" w:rsidRPr="006650EA">
        <w:rPr>
          <w:sz w:val="22"/>
          <w:szCs w:val="22"/>
        </w:rPr>
        <w:t xml:space="preserve"> on hoonestatud</w:t>
      </w:r>
      <w:r w:rsidR="000227B8" w:rsidRPr="006650EA">
        <w:rPr>
          <w:sz w:val="22"/>
          <w:szCs w:val="22"/>
        </w:rPr>
        <w:t>.</w:t>
      </w:r>
    </w:p>
    <w:p w14:paraId="334C4901" w14:textId="77777777" w:rsidR="001610F0" w:rsidRPr="006650EA" w:rsidRDefault="00562944" w:rsidP="002078B9">
      <w:pPr>
        <w:jc w:val="both"/>
        <w:rPr>
          <w:sz w:val="22"/>
          <w:szCs w:val="22"/>
        </w:rPr>
      </w:pPr>
      <w:r w:rsidRPr="006650EA">
        <w:rPr>
          <w:sz w:val="22"/>
          <w:szCs w:val="22"/>
        </w:rPr>
        <w:t>K</w:t>
      </w:r>
      <w:r w:rsidR="001610F0" w:rsidRPr="006650EA">
        <w:rPr>
          <w:sz w:val="22"/>
          <w:szCs w:val="22"/>
        </w:rPr>
        <w:t>innistul paikneb ehitisregistri andmetel</w:t>
      </w:r>
      <w:r w:rsidR="00F70C2F" w:rsidRPr="006650EA">
        <w:rPr>
          <w:sz w:val="22"/>
          <w:szCs w:val="22"/>
        </w:rPr>
        <w:t>:</w:t>
      </w:r>
    </w:p>
    <w:p w14:paraId="109970C0" w14:textId="77777777" w:rsidR="001610F0" w:rsidRPr="006650EA" w:rsidRDefault="001610F0" w:rsidP="002078B9">
      <w:pPr>
        <w:numPr>
          <w:ilvl w:val="0"/>
          <w:numId w:val="27"/>
        </w:numPr>
        <w:jc w:val="both"/>
        <w:rPr>
          <w:color w:val="000000"/>
          <w:sz w:val="22"/>
          <w:szCs w:val="22"/>
        </w:rPr>
      </w:pPr>
      <w:r w:rsidRPr="006650EA">
        <w:rPr>
          <w:color w:val="000000"/>
          <w:sz w:val="22"/>
          <w:szCs w:val="22"/>
        </w:rPr>
        <w:t xml:space="preserve"> </w:t>
      </w:r>
      <w:r w:rsidR="00562944" w:rsidRPr="006650EA">
        <w:rPr>
          <w:color w:val="000000"/>
          <w:sz w:val="22"/>
          <w:szCs w:val="22"/>
        </w:rPr>
        <w:t>120648333</w:t>
      </w:r>
      <w:r w:rsidR="002D0B85" w:rsidRPr="006650EA">
        <w:rPr>
          <w:color w:val="000000"/>
          <w:sz w:val="22"/>
          <w:szCs w:val="22"/>
        </w:rPr>
        <w:t xml:space="preserve"> </w:t>
      </w:r>
      <w:r w:rsidR="006E0138" w:rsidRPr="006650EA">
        <w:rPr>
          <w:color w:val="000000"/>
          <w:sz w:val="22"/>
          <w:szCs w:val="22"/>
        </w:rPr>
        <w:t>elamu</w:t>
      </w:r>
      <w:r w:rsidR="00786749" w:rsidRPr="006650EA">
        <w:rPr>
          <w:color w:val="000000"/>
          <w:sz w:val="22"/>
          <w:szCs w:val="22"/>
        </w:rPr>
        <w:t xml:space="preserve"> </w:t>
      </w:r>
      <w:r w:rsidRPr="006650EA">
        <w:rPr>
          <w:color w:val="000000"/>
          <w:sz w:val="22"/>
          <w:szCs w:val="22"/>
        </w:rPr>
        <w:t>ehitisealuse pinnaga</w:t>
      </w:r>
      <w:r w:rsidR="002712F7" w:rsidRPr="006650EA">
        <w:rPr>
          <w:color w:val="000000"/>
          <w:sz w:val="22"/>
          <w:szCs w:val="22"/>
        </w:rPr>
        <w:t xml:space="preserve"> –</w:t>
      </w:r>
      <w:r w:rsidR="00A1782F" w:rsidRPr="006650EA">
        <w:rPr>
          <w:color w:val="000000"/>
          <w:sz w:val="22"/>
          <w:szCs w:val="22"/>
        </w:rPr>
        <w:t xml:space="preserve"> </w:t>
      </w:r>
      <w:r w:rsidR="00562944" w:rsidRPr="006650EA">
        <w:rPr>
          <w:color w:val="000000"/>
          <w:sz w:val="22"/>
          <w:szCs w:val="22"/>
        </w:rPr>
        <w:t>36,4</w:t>
      </w:r>
      <w:r w:rsidRPr="006650EA">
        <w:rPr>
          <w:color w:val="000000"/>
          <w:sz w:val="22"/>
          <w:szCs w:val="22"/>
        </w:rPr>
        <w:t xml:space="preserve"> m²</w:t>
      </w:r>
      <w:r w:rsidR="00D51BE8" w:rsidRPr="006650EA">
        <w:rPr>
          <w:color w:val="000000"/>
          <w:sz w:val="22"/>
          <w:szCs w:val="22"/>
        </w:rPr>
        <w:t xml:space="preserve"> </w:t>
      </w:r>
      <w:r w:rsidR="00670CA8" w:rsidRPr="006650EA">
        <w:rPr>
          <w:i/>
          <w:color w:val="000000"/>
          <w:sz w:val="22"/>
          <w:szCs w:val="22"/>
        </w:rPr>
        <w:t>–</w:t>
      </w:r>
      <w:r w:rsidR="00D51BE8" w:rsidRPr="006650EA">
        <w:rPr>
          <w:i/>
          <w:color w:val="000000"/>
          <w:sz w:val="22"/>
          <w:szCs w:val="22"/>
        </w:rPr>
        <w:t xml:space="preserve"> lammutatud</w:t>
      </w:r>
    </w:p>
    <w:p w14:paraId="698730DE" w14:textId="77777777" w:rsidR="00F70C2F" w:rsidRPr="006650EA" w:rsidRDefault="00F70C2F" w:rsidP="002078B9">
      <w:pPr>
        <w:numPr>
          <w:ilvl w:val="0"/>
          <w:numId w:val="27"/>
        </w:numPr>
        <w:jc w:val="both"/>
        <w:rPr>
          <w:color w:val="000000"/>
          <w:sz w:val="22"/>
          <w:szCs w:val="22"/>
        </w:rPr>
      </w:pPr>
      <w:r w:rsidRPr="006650EA">
        <w:rPr>
          <w:color w:val="000000"/>
          <w:sz w:val="22"/>
          <w:szCs w:val="22"/>
        </w:rPr>
        <w:t xml:space="preserve"> 1</w:t>
      </w:r>
      <w:r w:rsidR="00562944" w:rsidRPr="006650EA">
        <w:rPr>
          <w:color w:val="000000"/>
          <w:sz w:val="22"/>
          <w:szCs w:val="22"/>
        </w:rPr>
        <w:t>20648338</w:t>
      </w:r>
      <w:r w:rsidR="002D0B85" w:rsidRPr="006650EA">
        <w:rPr>
          <w:color w:val="000000"/>
          <w:sz w:val="22"/>
          <w:szCs w:val="22"/>
        </w:rPr>
        <w:t xml:space="preserve"> </w:t>
      </w:r>
      <w:r w:rsidR="00562944" w:rsidRPr="006650EA">
        <w:rPr>
          <w:color w:val="000000"/>
          <w:sz w:val="22"/>
          <w:szCs w:val="22"/>
        </w:rPr>
        <w:t>ait</w:t>
      </w:r>
      <w:r w:rsidR="002D0B85" w:rsidRPr="006650EA">
        <w:rPr>
          <w:color w:val="000000"/>
          <w:sz w:val="22"/>
          <w:szCs w:val="22"/>
        </w:rPr>
        <w:t xml:space="preserve"> </w:t>
      </w:r>
      <w:r w:rsidR="002712F7" w:rsidRPr="006650EA">
        <w:rPr>
          <w:color w:val="000000"/>
          <w:sz w:val="22"/>
          <w:szCs w:val="22"/>
        </w:rPr>
        <w:t>–</w:t>
      </w:r>
      <w:r w:rsidRPr="006650EA">
        <w:rPr>
          <w:color w:val="000000"/>
          <w:sz w:val="22"/>
          <w:szCs w:val="22"/>
        </w:rPr>
        <w:t xml:space="preserve"> </w:t>
      </w:r>
      <w:r w:rsidR="00562944" w:rsidRPr="006650EA">
        <w:rPr>
          <w:color w:val="000000"/>
          <w:sz w:val="22"/>
          <w:szCs w:val="22"/>
        </w:rPr>
        <w:t>23,6</w:t>
      </w:r>
      <w:r w:rsidRPr="006650EA">
        <w:rPr>
          <w:color w:val="000000"/>
          <w:sz w:val="22"/>
          <w:szCs w:val="22"/>
        </w:rPr>
        <w:t xml:space="preserve"> m²</w:t>
      </w:r>
      <w:r w:rsidR="00670CA8" w:rsidRPr="006650EA">
        <w:rPr>
          <w:color w:val="000000"/>
          <w:sz w:val="22"/>
          <w:szCs w:val="22"/>
        </w:rPr>
        <w:t xml:space="preserve"> –</w:t>
      </w:r>
      <w:r w:rsidR="00D51BE8" w:rsidRPr="006650EA">
        <w:rPr>
          <w:color w:val="000000"/>
          <w:sz w:val="22"/>
          <w:szCs w:val="22"/>
        </w:rPr>
        <w:t xml:space="preserve"> </w:t>
      </w:r>
      <w:r w:rsidR="00D51BE8" w:rsidRPr="006650EA">
        <w:rPr>
          <w:i/>
          <w:color w:val="000000"/>
          <w:sz w:val="22"/>
          <w:szCs w:val="22"/>
        </w:rPr>
        <w:t>lammutatud</w:t>
      </w:r>
    </w:p>
    <w:p w14:paraId="026A9A8E" w14:textId="77777777" w:rsidR="001610F0" w:rsidRPr="006650EA" w:rsidRDefault="00562944" w:rsidP="002078B9">
      <w:pPr>
        <w:numPr>
          <w:ilvl w:val="0"/>
          <w:numId w:val="27"/>
        </w:numPr>
        <w:jc w:val="both"/>
        <w:rPr>
          <w:sz w:val="22"/>
          <w:szCs w:val="22"/>
        </w:rPr>
      </w:pPr>
      <w:r w:rsidRPr="006650EA">
        <w:rPr>
          <w:sz w:val="22"/>
          <w:szCs w:val="22"/>
        </w:rPr>
        <w:t xml:space="preserve"> 120648339 laut-kuur </w:t>
      </w:r>
      <w:r w:rsidR="00A1782F" w:rsidRPr="006650EA">
        <w:rPr>
          <w:color w:val="000000"/>
          <w:sz w:val="22"/>
          <w:szCs w:val="22"/>
        </w:rPr>
        <w:t xml:space="preserve">– </w:t>
      </w:r>
      <w:r w:rsidRPr="006650EA">
        <w:rPr>
          <w:sz w:val="22"/>
          <w:szCs w:val="22"/>
        </w:rPr>
        <w:t>58,4 m²</w:t>
      </w:r>
    </w:p>
    <w:p w14:paraId="4EB7EE43" w14:textId="77777777" w:rsidR="00322EBF" w:rsidRPr="006650EA" w:rsidRDefault="00040F33" w:rsidP="002078B9">
      <w:pPr>
        <w:numPr>
          <w:ilvl w:val="0"/>
          <w:numId w:val="27"/>
        </w:numPr>
        <w:jc w:val="both"/>
        <w:rPr>
          <w:sz w:val="22"/>
          <w:szCs w:val="22"/>
        </w:rPr>
      </w:pPr>
      <w:r w:rsidRPr="006650EA">
        <w:rPr>
          <w:sz w:val="22"/>
          <w:szCs w:val="22"/>
        </w:rPr>
        <w:t xml:space="preserve"> </w:t>
      </w:r>
      <w:r w:rsidR="00562944" w:rsidRPr="006650EA">
        <w:rPr>
          <w:sz w:val="22"/>
          <w:szCs w:val="22"/>
        </w:rPr>
        <w:t>120648552</w:t>
      </w:r>
      <w:r w:rsidR="00786749" w:rsidRPr="006650EA">
        <w:rPr>
          <w:sz w:val="22"/>
          <w:szCs w:val="22"/>
        </w:rPr>
        <w:t xml:space="preserve"> </w:t>
      </w:r>
      <w:r w:rsidR="00562944" w:rsidRPr="006650EA">
        <w:rPr>
          <w:sz w:val="22"/>
          <w:szCs w:val="22"/>
        </w:rPr>
        <w:t>kelder</w:t>
      </w:r>
      <w:r w:rsidR="00A1782F" w:rsidRPr="006650EA">
        <w:rPr>
          <w:sz w:val="22"/>
          <w:szCs w:val="22"/>
        </w:rPr>
        <w:t xml:space="preserve"> </w:t>
      </w:r>
      <w:r w:rsidR="00A1782F" w:rsidRPr="006650EA">
        <w:rPr>
          <w:color w:val="000000"/>
          <w:sz w:val="22"/>
          <w:szCs w:val="22"/>
        </w:rPr>
        <w:t xml:space="preserve">– </w:t>
      </w:r>
      <w:r w:rsidR="00562944" w:rsidRPr="006650EA">
        <w:rPr>
          <w:sz w:val="22"/>
          <w:szCs w:val="22"/>
        </w:rPr>
        <w:t>11,3 m²</w:t>
      </w:r>
    </w:p>
    <w:p w14:paraId="013C4E6C" w14:textId="77777777" w:rsidR="00562944" w:rsidRPr="006650EA" w:rsidRDefault="000F6821" w:rsidP="002078B9">
      <w:pPr>
        <w:jc w:val="both"/>
        <w:rPr>
          <w:sz w:val="22"/>
          <w:szCs w:val="22"/>
        </w:rPr>
      </w:pPr>
      <w:r w:rsidRPr="006650EA">
        <w:rPr>
          <w:sz w:val="22"/>
          <w:szCs w:val="22"/>
        </w:rPr>
        <w:t>Osa hoonestusest on muutunud vareks.</w:t>
      </w:r>
    </w:p>
    <w:p w14:paraId="019933B2" w14:textId="77777777" w:rsidR="000F6821" w:rsidRPr="006650EA" w:rsidRDefault="000F6821" w:rsidP="002078B9">
      <w:pPr>
        <w:jc w:val="both"/>
        <w:rPr>
          <w:sz w:val="22"/>
          <w:szCs w:val="22"/>
        </w:rPr>
      </w:pPr>
    </w:p>
    <w:p w14:paraId="6D60D874" w14:textId="77777777" w:rsidR="00322EBF" w:rsidRPr="006650EA" w:rsidRDefault="00322EBF" w:rsidP="002078B9">
      <w:pPr>
        <w:pStyle w:val="Pealkiri2"/>
        <w:numPr>
          <w:ilvl w:val="1"/>
          <w:numId w:val="24"/>
        </w:numPr>
        <w:rPr>
          <w:rFonts w:cs="Arial"/>
          <w:szCs w:val="22"/>
        </w:rPr>
      </w:pPr>
      <w:bookmarkStart w:id="10" w:name="_Toc114579719"/>
      <w:r w:rsidRPr="006650EA">
        <w:rPr>
          <w:rFonts w:cs="Arial"/>
          <w:szCs w:val="22"/>
        </w:rPr>
        <w:t>T</w:t>
      </w:r>
      <w:r w:rsidR="00E857B4" w:rsidRPr="006650EA">
        <w:rPr>
          <w:rFonts w:cs="Arial"/>
          <w:szCs w:val="22"/>
        </w:rPr>
        <w:t>ehnovarustus</w:t>
      </w:r>
      <w:bookmarkEnd w:id="10"/>
    </w:p>
    <w:p w14:paraId="375CC699" w14:textId="77777777" w:rsidR="00806E82" w:rsidRPr="006650EA" w:rsidRDefault="00F7556E" w:rsidP="002078B9">
      <w:pPr>
        <w:suppressAutoHyphens w:val="0"/>
        <w:jc w:val="both"/>
        <w:rPr>
          <w:sz w:val="22"/>
          <w:szCs w:val="22"/>
        </w:rPr>
      </w:pPr>
      <w:r w:rsidRPr="006650EA">
        <w:rPr>
          <w:sz w:val="22"/>
          <w:szCs w:val="22"/>
        </w:rPr>
        <w:t xml:space="preserve">Kinnistule on rajatud </w:t>
      </w:r>
      <w:r w:rsidR="0083103D" w:rsidRPr="006650EA">
        <w:rPr>
          <w:sz w:val="22"/>
          <w:szCs w:val="22"/>
        </w:rPr>
        <w:t>elektri liitumiskilp.</w:t>
      </w:r>
    </w:p>
    <w:p w14:paraId="7D3BAED3" w14:textId="77777777" w:rsidR="00EE7ABD" w:rsidRPr="006650EA" w:rsidRDefault="00EE7ABD" w:rsidP="002078B9">
      <w:pPr>
        <w:suppressAutoHyphens w:val="0"/>
        <w:jc w:val="both"/>
        <w:rPr>
          <w:sz w:val="22"/>
          <w:szCs w:val="22"/>
        </w:rPr>
      </w:pPr>
    </w:p>
    <w:p w14:paraId="39A469F8" w14:textId="7548677D" w:rsidR="0069672C" w:rsidRPr="006650EA" w:rsidRDefault="00E857B4" w:rsidP="0069672C">
      <w:pPr>
        <w:pStyle w:val="Pealkiri2"/>
        <w:numPr>
          <w:ilvl w:val="1"/>
          <w:numId w:val="24"/>
        </w:numPr>
        <w:rPr>
          <w:rFonts w:cs="Arial"/>
          <w:szCs w:val="22"/>
        </w:rPr>
      </w:pPr>
      <w:bookmarkStart w:id="11" w:name="_Toc114579720"/>
      <w:r w:rsidRPr="006650EA">
        <w:rPr>
          <w:rFonts w:cs="Arial"/>
          <w:szCs w:val="22"/>
        </w:rPr>
        <w:t>Haljastus</w:t>
      </w:r>
      <w:bookmarkEnd w:id="11"/>
    </w:p>
    <w:p w14:paraId="64240217" w14:textId="57B600EE" w:rsidR="0069672C" w:rsidRPr="006650EA" w:rsidRDefault="0069672C" w:rsidP="002078B9">
      <w:pPr>
        <w:jc w:val="both"/>
        <w:rPr>
          <w:rFonts w:eastAsia="Arial"/>
          <w:sz w:val="22"/>
          <w:szCs w:val="22"/>
        </w:rPr>
      </w:pPr>
      <w:r w:rsidRPr="006650EA">
        <w:rPr>
          <w:rFonts w:eastAsia="Arial"/>
          <w:sz w:val="22"/>
          <w:szCs w:val="22"/>
        </w:rPr>
        <w:t xml:space="preserve">Planeeringualale </w:t>
      </w:r>
      <w:r w:rsidR="00EE6E50" w:rsidRPr="006650EA">
        <w:rPr>
          <w:rFonts w:eastAsia="Arial"/>
          <w:sz w:val="22"/>
          <w:szCs w:val="22"/>
        </w:rPr>
        <w:t>on</w:t>
      </w:r>
      <w:r w:rsidRPr="006650EA">
        <w:rPr>
          <w:rFonts w:eastAsia="Arial"/>
          <w:sz w:val="22"/>
          <w:szCs w:val="22"/>
        </w:rPr>
        <w:t xml:space="preserve"> koostatud Visioon Haljastus OÜ poolt (töö nr </w:t>
      </w:r>
      <w:bookmarkStart w:id="12" w:name="_Hlk114579179"/>
      <w:r w:rsidRPr="006650EA">
        <w:rPr>
          <w:rFonts w:eastAsia="Arial"/>
          <w:sz w:val="22"/>
          <w:szCs w:val="22"/>
        </w:rPr>
        <w:t>383/2022</w:t>
      </w:r>
      <w:bookmarkEnd w:id="12"/>
      <w:r w:rsidRPr="006650EA">
        <w:rPr>
          <w:rFonts w:eastAsia="Arial"/>
          <w:sz w:val="22"/>
          <w:szCs w:val="22"/>
        </w:rPr>
        <w:t>, 24.08.2022</w:t>
      </w:r>
      <w:r w:rsidR="00EE6E50" w:rsidRPr="006650EA">
        <w:rPr>
          <w:rFonts w:eastAsia="Arial"/>
          <w:sz w:val="22"/>
          <w:szCs w:val="22"/>
        </w:rPr>
        <w:t xml:space="preserve">. </w:t>
      </w:r>
      <w:r w:rsidRPr="006650EA">
        <w:rPr>
          <w:rFonts w:eastAsia="Arial"/>
          <w:sz w:val="22"/>
          <w:szCs w:val="22"/>
        </w:rPr>
        <w:t xml:space="preserve">a) maaüksuse haljastuse hinnang, vt planeeringu lisad. Hinnangu kohaselt </w:t>
      </w:r>
      <w:r w:rsidR="005B34A2" w:rsidRPr="006650EA">
        <w:rPr>
          <w:rFonts w:eastAsia="Arial"/>
          <w:sz w:val="22"/>
          <w:szCs w:val="22"/>
        </w:rPr>
        <w:t xml:space="preserve">valdavalt </w:t>
      </w:r>
      <w:r w:rsidRPr="006650EA">
        <w:rPr>
          <w:rFonts w:eastAsia="Arial"/>
          <w:sz w:val="22"/>
          <w:szCs w:val="22"/>
        </w:rPr>
        <w:t>kasva</w:t>
      </w:r>
      <w:r w:rsidR="005B34A2" w:rsidRPr="006650EA">
        <w:rPr>
          <w:rFonts w:eastAsia="Arial"/>
          <w:sz w:val="22"/>
          <w:szCs w:val="22"/>
        </w:rPr>
        <w:t>vad</w:t>
      </w:r>
      <w:r w:rsidRPr="006650EA">
        <w:rPr>
          <w:rFonts w:eastAsia="Arial"/>
          <w:sz w:val="22"/>
          <w:szCs w:val="22"/>
        </w:rPr>
        <w:t xml:space="preserve"> planeeringualal III</w:t>
      </w:r>
      <w:r w:rsidR="00F160B4" w:rsidRPr="006650EA">
        <w:rPr>
          <w:rFonts w:eastAsia="Arial"/>
          <w:sz w:val="22"/>
          <w:szCs w:val="22"/>
        </w:rPr>
        <w:t xml:space="preserve"> – </w:t>
      </w:r>
      <w:r w:rsidRPr="006650EA">
        <w:rPr>
          <w:rFonts w:eastAsia="Arial"/>
          <w:sz w:val="22"/>
          <w:szCs w:val="22"/>
        </w:rPr>
        <w:t xml:space="preserve">IV väärtusklassi puud ja põõsad. </w:t>
      </w:r>
      <w:r w:rsidR="005B34A2" w:rsidRPr="006650EA">
        <w:rPr>
          <w:rFonts w:eastAsia="Arial"/>
          <w:sz w:val="22"/>
          <w:szCs w:val="22"/>
        </w:rPr>
        <w:t>Planeeri</w:t>
      </w:r>
      <w:r w:rsidR="00F160B4" w:rsidRPr="006650EA">
        <w:rPr>
          <w:rFonts w:eastAsia="Arial"/>
          <w:sz w:val="22"/>
          <w:szCs w:val="22"/>
        </w:rPr>
        <w:t>n</w:t>
      </w:r>
      <w:r w:rsidR="005B34A2" w:rsidRPr="006650EA">
        <w:rPr>
          <w:rFonts w:eastAsia="Arial"/>
          <w:sz w:val="22"/>
          <w:szCs w:val="22"/>
        </w:rPr>
        <w:t xml:space="preserve">gualal </w:t>
      </w:r>
      <w:r w:rsidRPr="006650EA">
        <w:rPr>
          <w:rFonts w:eastAsia="Arial"/>
          <w:sz w:val="22"/>
          <w:szCs w:val="22"/>
        </w:rPr>
        <w:t>I ja II väärtusklassi puittaimi ei kasva.</w:t>
      </w:r>
    </w:p>
    <w:p w14:paraId="4E065471" w14:textId="66C9E180" w:rsidR="00322EBF" w:rsidRPr="006650EA" w:rsidRDefault="00E85348" w:rsidP="002078B9">
      <w:pPr>
        <w:jc w:val="both"/>
        <w:rPr>
          <w:rFonts w:eastAsia="Arial"/>
          <w:sz w:val="22"/>
          <w:szCs w:val="22"/>
        </w:rPr>
      </w:pPr>
      <w:r w:rsidRPr="006650EA">
        <w:rPr>
          <w:rFonts w:eastAsia="Arial"/>
          <w:sz w:val="22"/>
          <w:szCs w:val="22"/>
        </w:rPr>
        <w:t>Kinnistu</w:t>
      </w:r>
      <w:r w:rsidR="00562944" w:rsidRPr="006650EA">
        <w:rPr>
          <w:rFonts w:eastAsia="Arial"/>
          <w:sz w:val="22"/>
          <w:szCs w:val="22"/>
        </w:rPr>
        <w:t>l</w:t>
      </w:r>
      <w:r w:rsidR="00D22B83" w:rsidRPr="006650EA">
        <w:rPr>
          <w:rFonts w:eastAsia="Arial"/>
          <w:sz w:val="22"/>
          <w:szCs w:val="22"/>
        </w:rPr>
        <w:t xml:space="preserve"> kasvab</w:t>
      </w:r>
      <w:r w:rsidRPr="006650EA">
        <w:rPr>
          <w:rFonts w:eastAsia="Arial"/>
          <w:sz w:val="22"/>
          <w:szCs w:val="22"/>
        </w:rPr>
        <w:t xml:space="preserve"> </w:t>
      </w:r>
      <w:r w:rsidR="00BA5AAF" w:rsidRPr="006650EA">
        <w:rPr>
          <w:rFonts w:eastAsia="Arial"/>
          <w:sz w:val="22"/>
          <w:szCs w:val="22"/>
        </w:rPr>
        <w:t>kõrghaljastus</w:t>
      </w:r>
      <w:r w:rsidR="00D22B83" w:rsidRPr="006650EA">
        <w:rPr>
          <w:rFonts w:eastAsia="Arial"/>
          <w:sz w:val="22"/>
          <w:szCs w:val="22"/>
        </w:rPr>
        <w:t xml:space="preserve"> </w:t>
      </w:r>
      <w:r w:rsidR="00020BC3" w:rsidRPr="006650EA">
        <w:rPr>
          <w:rFonts w:eastAsia="Arial"/>
          <w:sz w:val="22"/>
          <w:szCs w:val="22"/>
        </w:rPr>
        <w:t>lääneosas metsamas</w:t>
      </w:r>
      <w:r w:rsidR="00477B4C" w:rsidRPr="006650EA">
        <w:rPr>
          <w:rFonts w:eastAsia="Arial"/>
          <w:sz w:val="22"/>
          <w:szCs w:val="22"/>
        </w:rPr>
        <w:t>s</w:t>
      </w:r>
      <w:r w:rsidR="00020BC3" w:rsidRPr="006650EA">
        <w:rPr>
          <w:rFonts w:eastAsia="Arial"/>
          <w:sz w:val="22"/>
          <w:szCs w:val="22"/>
        </w:rPr>
        <w:t xml:space="preserve">iivina </w:t>
      </w:r>
      <w:r w:rsidR="00B1468D" w:rsidRPr="006650EA">
        <w:rPr>
          <w:rFonts w:eastAsia="Arial"/>
          <w:sz w:val="22"/>
          <w:szCs w:val="22"/>
        </w:rPr>
        <w:t>ning</w:t>
      </w:r>
      <w:r w:rsidR="00020BC3" w:rsidRPr="006650EA">
        <w:rPr>
          <w:rFonts w:eastAsia="Arial"/>
          <w:sz w:val="22"/>
          <w:szCs w:val="22"/>
        </w:rPr>
        <w:t xml:space="preserve"> kinnistu kesk- ja idasosas puude rühmadena. </w:t>
      </w:r>
      <w:r w:rsidR="008E49ED" w:rsidRPr="006650EA">
        <w:rPr>
          <w:rFonts w:eastAsia="Arial"/>
          <w:sz w:val="22"/>
          <w:szCs w:val="22"/>
        </w:rPr>
        <w:t>Hinnanguliselt on kinnistu maa-ala kaetud ca 33% ulatuses kõrghaljastusega. Valdavalt kasvavad maa-alal kased, noored männid, haavad, pihlakad. Olemasolevate hoonete ümber on ka üksikuid kuuski ja tammesid</w:t>
      </w:r>
      <w:r w:rsidR="00C87354" w:rsidRPr="006650EA">
        <w:rPr>
          <w:rFonts w:eastAsia="Arial"/>
          <w:sz w:val="22"/>
          <w:szCs w:val="22"/>
        </w:rPr>
        <w:t xml:space="preserve"> jt puuliike. </w:t>
      </w:r>
      <w:r w:rsidR="00562944" w:rsidRPr="006650EA">
        <w:rPr>
          <w:rFonts w:eastAsia="Arial"/>
          <w:sz w:val="22"/>
          <w:szCs w:val="22"/>
        </w:rPr>
        <w:t>Suures osas on tegemist</w:t>
      </w:r>
      <w:r w:rsidR="009B50AE" w:rsidRPr="006650EA">
        <w:rPr>
          <w:rFonts w:eastAsia="Arial"/>
          <w:sz w:val="22"/>
          <w:szCs w:val="22"/>
        </w:rPr>
        <w:t xml:space="preserve"> varasemalt haritava maag</w:t>
      </w:r>
      <w:r w:rsidR="00020BC3" w:rsidRPr="006650EA">
        <w:rPr>
          <w:rFonts w:eastAsia="Arial"/>
          <w:sz w:val="22"/>
          <w:szCs w:val="22"/>
        </w:rPr>
        <w:t>a</w:t>
      </w:r>
      <w:r w:rsidR="008E49ED" w:rsidRPr="006650EA">
        <w:rPr>
          <w:rFonts w:eastAsia="Arial"/>
          <w:sz w:val="22"/>
          <w:szCs w:val="22"/>
        </w:rPr>
        <w:t>, mis on osaliselt nn metsastunud</w:t>
      </w:r>
      <w:r w:rsidR="00C87354" w:rsidRPr="006650EA">
        <w:rPr>
          <w:rFonts w:eastAsia="Arial"/>
          <w:sz w:val="22"/>
          <w:szCs w:val="22"/>
        </w:rPr>
        <w:t xml:space="preserve"> ehk </w:t>
      </w:r>
      <w:r w:rsidR="00020BC3" w:rsidRPr="006650EA">
        <w:rPr>
          <w:rFonts w:eastAsia="Arial"/>
          <w:sz w:val="22"/>
          <w:szCs w:val="22"/>
        </w:rPr>
        <w:t>tänaselt</w:t>
      </w:r>
      <w:r w:rsidR="00C87354" w:rsidRPr="006650EA">
        <w:rPr>
          <w:rFonts w:eastAsia="Arial"/>
          <w:sz w:val="22"/>
          <w:szCs w:val="22"/>
        </w:rPr>
        <w:t xml:space="preserve"> osaliselt kõrghaljastusega kaetud </w:t>
      </w:r>
      <w:r w:rsidR="00290879" w:rsidRPr="006650EA">
        <w:rPr>
          <w:rFonts w:eastAsia="Arial"/>
          <w:sz w:val="22"/>
          <w:szCs w:val="22"/>
        </w:rPr>
        <w:t>loodusliku</w:t>
      </w:r>
      <w:r w:rsidR="00786749" w:rsidRPr="006650EA">
        <w:rPr>
          <w:rFonts w:eastAsia="Arial"/>
          <w:sz w:val="22"/>
          <w:szCs w:val="22"/>
        </w:rPr>
        <w:t xml:space="preserve"> </w:t>
      </w:r>
      <w:r w:rsidR="00562944" w:rsidRPr="006650EA">
        <w:rPr>
          <w:rFonts w:eastAsia="Arial"/>
          <w:sz w:val="22"/>
          <w:szCs w:val="22"/>
        </w:rPr>
        <w:t>rohumaaga.</w:t>
      </w:r>
    </w:p>
    <w:p w14:paraId="7CD78B0C" w14:textId="77777777" w:rsidR="00E9337C" w:rsidRPr="006650EA" w:rsidRDefault="00E9337C" w:rsidP="002078B9">
      <w:pPr>
        <w:jc w:val="both"/>
        <w:rPr>
          <w:sz w:val="22"/>
          <w:szCs w:val="22"/>
        </w:rPr>
      </w:pPr>
    </w:p>
    <w:p w14:paraId="73FE4484" w14:textId="77777777" w:rsidR="00322EBF" w:rsidRPr="006650EA" w:rsidRDefault="00322EBF" w:rsidP="002078B9">
      <w:pPr>
        <w:pStyle w:val="Pealkiri2"/>
        <w:numPr>
          <w:ilvl w:val="1"/>
          <w:numId w:val="24"/>
        </w:numPr>
        <w:rPr>
          <w:rFonts w:cs="Arial"/>
          <w:szCs w:val="22"/>
        </w:rPr>
      </w:pPr>
      <w:bookmarkStart w:id="13" w:name="_Toc114579721"/>
      <w:r w:rsidRPr="006650EA">
        <w:rPr>
          <w:rFonts w:cs="Arial"/>
          <w:szCs w:val="22"/>
        </w:rPr>
        <w:t>R</w:t>
      </w:r>
      <w:r w:rsidR="00E857B4" w:rsidRPr="006650EA">
        <w:rPr>
          <w:rFonts w:cs="Arial"/>
          <w:szCs w:val="22"/>
        </w:rPr>
        <w:t>eljeef</w:t>
      </w:r>
      <w:bookmarkEnd w:id="13"/>
    </w:p>
    <w:p w14:paraId="7C977136" w14:textId="77777777" w:rsidR="00322EBF" w:rsidRPr="006650EA" w:rsidRDefault="00322EBF" w:rsidP="002078B9">
      <w:pPr>
        <w:jc w:val="both"/>
        <w:rPr>
          <w:sz w:val="22"/>
          <w:szCs w:val="22"/>
        </w:rPr>
      </w:pPr>
      <w:r w:rsidRPr="006650EA">
        <w:rPr>
          <w:sz w:val="22"/>
          <w:szCs w:val="22"/>
        </w:rPr>
        <w:t>Planeerita</w:t>
      </w:r>
      <w:r w:rsidR="00E362BA" w:rsidRPr="006650EA">
        <w:rPr>
          <w:sz w:val="22"/>
          <w:szCs w:val="22"/>
        </w:rPr>
        <w:t xml:space="preserve">va ala maapind on </w:t>
      </w:r>
      <w:r w:rsidR="00E85348" w:rsidRPr="006650EA">
        <w:rPr>
          <w:sz w:val="22"/>
          <w:szCs w:val="22"/>
        </w:rPr>
        <w:t>tasase reljeefiga</w:t>
      </w:r>
      <w:r w:rsidRPr="006650EA">
        <w:rPr>
          <w:sz w:val="22"/>
          <w:szCs w:val="22"/>
        </w:rPr>
        <w:t>.</w:t>
      </w:r>
      <w:r w:rsidR="00E629C8" w:rsidRPr="006650EA">
        <w:rPr>
          <w:sz w:val="22"/>
          <w:szCs w:val="22"/>
        </w:rPr>
        <w:t xml:space="preserve"> Absoluutkõrgusmärgid jäävad </w:t>
      </w:r>
      <w:r w:rsidR="00172B59" w:rsidRPr="006650EA">
        <w:rPr>
          <w:sz w:val="22"/>
          <w:szCs w:val="22"/>
        </w:rPr>
        <w:t>43.92</w:t>
      </w:r>
      <w:r w:rsidR="00BE53E6" w:rsidRPr="006650EA">
        <w:rPr>
          <w:sz w:val="22"/>
          <w:szCs w:val="22"/>
        </w:rPr>
        <w:t xml:space="preserve"> </w:t>
      </w:r>
      <w:r w:rsidR="00B70A13" w:rsidRPr="006650EA">
        <w:rPr>
          <w:sz w:val="22"/>
          <w:szCs w:val="22"/>
        </w:rPr>
        <w:t>–</w:t>
      </w:r>
      <w:r w:rsidR="00BE53E6" w:rsidRPr="006650EA">
        <w:rPr>
          <w:sz w:val="22"/>
          <w:szCs w:val="22"/>
        </w:rPr>
        <w:t xml:space="preserve"> </w:t>
      </w:r>
      <w:r w:rsidR="00172B59" w:rsidRPr="006650EA">
        <w:rPr>
          <w:sz w:val="22"/>
          <w:szCs w:val="22"/>
        </w:rPr>
        <w:t>41.92</w:t>
      </w:r>
      <w:r w:rsidR="00E85348" w:rsidRPr="006650EA">
        <w:rPr>
          <w:sz w:val="22"/>
          <w:szCs w:val="22"/>
        </w:rPr>
        <w:t xml:space="preserve"> vahele.</w:t>
      </w:r>
    </w:p>
    <w:p w14:paraId="58DF2F29" w14:textId="77777777" w:rsidR="00E85348" w:rsidRPr="006650EA" w:rsidRDefault="00E85348" w:rsidP="002078B9">
      <w:pPr>
        <w:jc w:val="both"/>
        <w:rPr>
          <w:b/>
          <w:sz w:val="22"/>
          <w:szCs w:val="22"/>
        </w:rPr>
      </w:pPr>
    </w:p>
    <w:p w14:paraId="05210C31" w14:textId="77777777" w:rsidR="00322EBF" w:rsidRPr="006650EA" w:rsidRDefault="00322EBF" w:rsidP="002078B9">
      <w:pPr>
        <w:pStyle w:val="Pealkiri2"/>
        <w:numPr>
          <w:ilvl w:val="1"/>
          <w:numId w:val="24"/>
        </w:numPr>
        <w:rPr>
          <w:rFonts w:cs="Arial"/>
          <w:szCs w:val="22"/>
        </w:rPr>
      </w:pPr>
      <w:bookmarkStart w:id="14" w:name="_Toc114579722"/>
      <w:r w:rsidRPr="006650EA">
        <w:rPr>
          <w:rFonts w:cs="Arial"/>
          <w:szCs w:val="22"/>
        </w:rPr>
        <w:t>R</w:t>
      </w:r>
      <w:r w:rsidR="00E857B4" w:rsidRPr="006650EA">
        <w:rPr>
          <w:rFonts w:cs="Arial"/>
          <w:szCs w:val="22"/>
        </w:rPr>
        <w:t>adoon</w:t>
      </w:r>
      <w:bookmarkEnd w:id="14"/>
    </w:p>
    <w:p w14:paraId="5FDD748A" w14:textId="77777777" w:rsidR="00322EBF" w:rsidRPr="006650EA" w:rsidRDefault="00607894" w:rsidP="002078B9">
      <w:pPr>
        <w:suppressAutoHyphens w:val="0"/>
        <w:autoSpaceDE w:val="0"/>
        <w:jc w:val="both"/>
        <w:rPr>
          <w:sz w:val="22"/>
          <w:szCs w:val="22"/>
        </w:rPr>
      </w:pPr>
      <w:r w:rsidRPr="006650EA">
        <w:rPr>
          <w:bCs/>
          <w:sz w:val="22"/>
          <w:szCs w:val="22"/>
          <w:lang w:eastAsia="en-US"/>
        </w:rPr>
        <w:t>Radoonitase (30</w:t>
      </w:r>
      <w:r w:rsidR="005E4D77" w:rsidRPr="006650EA">
        <w:rPr>
          <w:bCs/>
          <w:sz w:val="22"/>
          <w:szCs w:val="22"/>
          <w:lang w:eastAsia="en-US"/>
        </w:rPr>
        <w:t xml:space="preserve"> – </w:t>
      </w:r>
      <w:r w:rsidR="00322EBF" w:rsidRPr="006650EA">
        <w:rPr>
          <w:bCs/>
          <w:sz w:val="22"/>
          <w:szCs w:val="22"/>
          <w:lang w:eastAsia="en-US"/>
        </w:rPr>
        <w:t>50 kBq/m</w:t>
      </w:r>
      <w:r w:rsidR="00322EBF" w:rsidRPr="006650EA">
        <w:rPr>
          <w:bCs/>
          <w:sz w:val="22"/>
          <w:szCs w:val="22"/>
          <w:vertAlign w:val="superscript"/>
          <w:lang w:eastAsia="en-US"/>
        </w:rPr>
        <w:t>3</w:t>
      </w:r>
      <w:r w:rsidR="00322EBF" w:rsidRPr="006650EA">
        <w:rPr>
          <w:bCs/>
          <w:sz w:val="22"/>
          <w:szCs w:val="22"/>
          <w:lang w:eastAsia="en-US"/>
        </w:rPr>
        <w:t xml:space="preserve">) krundil on vastavalt Eesti </w:t>
      </w:r>
      <w:r w:rsidR="00805DD6" w:rsidRPr="006650EA">
        <w:rPr>
          <w:bCs/>
          <w:sz w:val="22"/>
          <w:szCs w:val="22"/>
          <w:lang w:eastAsia="en-US"/>
        </w:rPr>
        <w:t>s</w:t>
      </w:r>
      <w:r w:rsidR="00322EBF" w:rsidRPr="006650EA">
        <w:rPr>
          <w:bCs/>
          <w:sz w:val="22"/>
          <w:szCs w:val="22"/>
          <w:lang w:eastAsia="en-US"/>
        </w:rPr>
        <w:t xml:space="preserve">tandardile EVS 840:2009 </w:t>
      </w:r>
      <w:r w:rsidRPr="006650EA">
        <w:rPr>
          <w:bCs/>
          <w:sz w:val="22"/>
          <w:szCs w:val="22"/>
          <w:lang w:eastAsia="en-US"/>
        </w:rPr>
        <w:t>normaalsel</w:t>
      </w:r>
      <w:r w:rsidR="003B2609" w:rsidRPr="006650EA">
        <w:rPr>
          <w:bCs/>
          <w:sz w:val="22"/>
          <w:szCs w:val="22"/>
          <w:lang w:eastAsia="en-US"/>
        </w:rPr>
        <w:t xml:space="preserve"> </w:t>
      </w:r>
      <w:r w:rsidR="00322EBF" w:rsidRPr="006650EA">
        <w:rPr>
          <w:bCs/>
          <w:sz w:val="22"/>
          <w:szCs w:val="22"/>
          <w:lang w:eastAsia="en-US"/>
        </w:rPr>
        <w:t>tasemel. Vt</w:t>
      </w:r>
      <w:r w:rsidR="00D07C1B" w:rsidRPr="006650EA">
        <w:rPr>
          <w:bCs/>
          <w:sz w:val="22"/>
          <w:szCs w:val="22"/>
          <w:lang w:eastAsia="en-US"/>
        </w:rPr>
        <w:t xml:space="preserve"> </w:t>
      </w:r>
      <w:hyperlink r:id="rId13" w:history="1">
        <w:r w:rsidR="00322EBF" w:rsidRPr="006650EA">
          <w:rPr>
            <w:rStyle w:val="Hperlink"/>
            <w:sz w:val="22"/>
            <w:szCs w:val="22"/>
            <w:lang w:eastAsia="en-US"/>
          </w:rPr>
          <w:t>http://www.envir.ee/sites/default/files/harjumaa_radoonikaart.pdf</w:t>
        </w:r>
      </w:hyperlink>
      <w:r w:rsidR="00322EBF" w:rsidRPr="006650EA">
        <w:rPr>
          <w:bCs/>
          <w:sz w:val="22"/>
          <w:szCs w:val="22"/>
          <w:lang w:eastAsia="en-US"/>
        </w:rPr>
        <w:t>.</w:t>
      </w:r>
    </w:p>
    <w:p w14:paraId="4DCCA993" w14:textId="77777777" w:rsidR="00322EBF" w:rsidRPr="006650EA" w:rsidRDefault="00322EBF" w:rsidP="002078B9">
      <w:pPr>
        <w:suppressAutoHyphens w:val="0"/>
        <w:autoSpaceDE w:val="0"/>
        <w:jc w:val="both"/>
        <w:rPr>
          <w:sz w:val="22"/>
          <w:szCs w:val="22"/>
        </w:rPr>
      </w:pPr>
      <w:r w:rsidRPr="006650EA">
        <w:rPr>
          <w:sz w:val="22"/>
          <w:szCs w:val="22"/>
          <w:lang w:eastAsia="en-US"/>
        </w:rPr>
        <w:t>Vastavalt nimetatud standardile on radoonitaseme vähendamise meetmed järgmised:</w:t>
      </w:r>
    </w:p>
    <w:p w14:paraId="3F924545" w14:textId="77777777" w:rsidR="00322EBF" w:rsidRPr="006650EA" w:rsidRDefault="00322EBF" w:rsidP="002078B9">
      <w:pPr>
        <w:numPr>
          <w:ilvl w:val="0"/>
          <w:numId w:val="11"/>
        </w:numPr>
        <w:tabs>
          <w:tab w:val="clear" w:pos="0"/>
        </w:tabs>
        <w:suppressAutoHyphens w:val="0"/>
        <w:ind w:left="284" w:hanging="218"/>
        <w:jc w:val="both"/>
        <w:rPr>
          <w:sz w:val="22"/>
          <w:szCs w:val="22"/>
        </w:rPr>
      </w:pPr>
      <w:r w:rsidRPr="006650EA">
        <w:rPr>
          <w:sz w:val="22"/>
          <w:szCs w:val="22"/>
          <w:lang w:eastAsia="en-US"/>
        </w:rPr>
        <w:t>tarindite radoonikindlad lahendused (õhutihedad esimese korruse tarindid ja/või alt ventileeritav betoonplaatpõrand või maapinnast kõrgemal asuva põrandaaluse tuulutus);</w:t>
      </w:r>
    </w:p>
    <w:p w14:paraId="69782BE0" w14:textId="77777777" w:rsidR="00322EBF" w:rsidRPr="006650EA" w:rsidRDefault="00322EBF" w:rsidP="002078B9">
      <w:pPr>
        <w:numPr>
          <w:ilvl w:val="0"/>
          <w:numId w:val="11"/>
        </w:numPr>
        <w:tabs>
          <w:tab w:val="clear" w:pos="0"/>
        </w:tabs>
        <w:ind w:left="284" w:hanging="218"/>
        <w:jc w:val="both"/>
        <w:rPr>
          <w:sz w:val="22"/>
          <w:szCs w:val="22"/>
        </w:rPr>
      </w:pPr>
      <w:r w:rsidRPr="006650EA">
        <w:rPr>
          <w:bCs/>
          <w:sz w:val="22"/>
          <w:szCs w:val="22"/>
        </w:rPr>
        <w:t>tagada korralik ehituskvaliteet, kasutada vähese poorsusega tihedat betooni või ehitusmaterjale hoone vundamendi ehitamisel;</w:t>
      </w:r>
    </w:p>
    <w:p w14:paraId="423818FA" w14:textId="77777777" w:rsidR="00322EBF" w:rsidRPr="006650EA" w:rsidRDefault="00322EBF" w:rsidP="002078B9">
      <w:pPr>
        <w:numPr>
          <w:ilvl w:val="0"/>
          <w:numId w:val="11"/>
        </w:numPr>
        <w:tabs>
          <w:tab w:val="clear" w:pos="0"/>
        </w:tabs>
        <w:ind w:left="284" w:hanging="218"/>
        <w:jc w:val="both"/>
        <w:rPr>
          <w:sz w:val="22"/>
          <w:szCs w:val="22"/>
        </w:rPr>
      </w:pPr>
      <w:r w:rsidRPr="006650EA">
        <w:rPr>
          <w:bCs/>
          <w:sz w:val="22"/>
          <w:szCs w:val="22"/>
        </w:rPr>
        <w:t>tagada esimesel korrusel korralik ventilatsioon;</w:t>
      </w:r>
    </w:p>
    <w:p w14:paraId="7D22F82C" w14:textId="77777777" w:rsidR="00322EBF" w:rsidRPr="006650EA" w:rsidRDefault="00322EBF" w:rsidP="002078B9">
      <w:pPr>
        <w:numPr>
          <w:ilvl w:val="0"/>
          <w:numId w:val="11"/>
        </w:numPr>
        <w:tabs>
          <w:tab w:val="clear" w:pos="0"/>
        </w:tabs>
        <w:ind w:left="284" w:hanging="218"/>
        <w:jc w:val="both"/>
        <w:rPr>
          <w:sz w:val="22"/>
          <w:szCs w:val="22"/>
        </w:rPr>
      </w:pPr>
      <w:r w:rsidRPr="006650EA">
        <w:rPr>
          <w:bCs/>
          <w:sz w:val="22"/>
          <w:szCs w:val="22"/>
        </w:rPr>
        <w:t>tagada vajadusel täiendav</w:t>
      </w:r>
      <w:r w:rsidR="00D07C1B" w:rsidRPr="006650EA">
        <w:rPr>
          <w:bCs/>
          <w:sz w:val="22"/>
          <w:szCs w:val="22"/>
        </w:rPr>
        <w:t xml:space="preserve"> </w:t>
      </w:r>
      <w:r w:rsidR="00B70A13" w:rsidRPr="006650EA">
        <w:rPr>
          <w:bCs/>
          <w:sz w:val="22"/>
          <w:szCs w:val="22"/>
        </w:rPr>
        <w:t>põrandaaluste ventileerimine.</w:t>
      </w:r>
    </w:p>
    <w:p w14:paraId="4197A985" w14:textId="77777777" w:rsidR="00322EBF" w:rsidRPr="006650EA" w:rsidRDefault="00322EBF" w:rsidP="002078B9">
      <w:pPr>
        <w:jc w:val="both"/>
        <w:rPr>
          <w:sz w:val="22"/>
          <w:szCs w:val="22"/>
        </w:rPr>
      </w:pPr>
      <w:r w:rsidRPr="006650EA">
        <w:rPr>
          <w:bCs/>
          <w:sz w:val="22"/>
          <w:szCs w:val="22"/>
        </w:rPr>
        <w:t>Detailsed lahendused radoonitaseme vähendamiseks anda hoonete projekteerimisel.</w:t>
      </w:r>
    </w:p>
    <w:p w14:paraId="605C4208" w14:textId="77777777" w:rsidR="00322EBF" w:rsidRPr="006650EA" w:rsidRDefault="00322EBF" w:rsidP="002078B9">
      <w:pPr>
        <w:pStyle w:val="Pealkiri2"/>
        <w:numPr>
          <w:ilvl w:val="1"/>
          <w:numId w:val="24"/>
        </w:numPr>
        <w:rPr>
          <w:rFonts w:cs="Arial"/>
          <w:szCs w:val="22"/>
        </w:rPr>
      </w:pPr>
      <w:bookmarkStart w:id="15" w:name="_Toc114579723"/>
      <w:r w:rsidRPr="006650EA">
        <w:rPr>
          <w:rFonts w:cs="Arial"/>
          <w:szCs w:val="22"/>
        </w:rPr>
        <w:lastRenderedPageBreak/>
        <w:t>L</w:t>
      </w:r>
      <w:r w:rsidR="00E857B4" w:rsidRPr="006650EA">
        <w:rPr>
          <w:rFonts w:cs="Arial"/>
          <w:szCs w:val="22"/>
        </w:rPr>
        <w:t>iikluskorraldus</w:t>
      </w:r>
      <w:bookmarkEnd w:id="15"/>
    </w:p>
    <w:p w14:paraId="4E5E1E6C" w14:textId="77777777" w:rsidR="00322EBF" w:rsidRPr="006650EA" w:rsidRDefault="00E85348" w:rsidP="002078B9">
      <w:pPr>
        <w:tabs>
          <w:tab w:val="center" w:pos="3829"/>
          <w:tab w:val="right" w:pos="8149"/>
        </w:tabs>
        <w:autoSpaceDE w:val="0"/>
        <w:jc w:val="both"/>
        <w:rPr>
          <w:sz w:val="22"/>
          <w:szCs w:val="22"/>
        </w:rPr>
      </w:pPr>
      <w:r w:rsidRPr="006650EA">
        <w:rPr>
          <w:rFonts w:eastAsia="Arial"/>
          <w:sz w:val="22"/>
          <w:szCs w:val="22"/>
        </w:rPr>
        <w:t>Juurdepääs planeeringualale on</w:t>
      </w:r>
      <w:r w:rsidR="00EF58A7" w:rsidRPr="006650EA">
        <w:rPr>
          <w:sz w:val="22"/>
          <w:szCs w:val="22"/>
        </w:rPr>
        <w:t xml:space="preserve"> </w:t>
      </w:r>
      <w:r w:rsidR="000B0BBB" w:rsidRPr="006650EA">
        <w:rPr>
          <w:sz w:val="22"/>
          <w:szCs w:val="22"/>
        </w:rPr>
        <w:t xml:space="preserve">11201 Vaida-Pajupea teelt. </w:t>
      </w:r>
      <w:r w:rsidR="00EF58A7" w:rsidRPr="006650EA">
        <w:rPr>
          <w:sz w:val="22"/>
          <w:szCs w:val="22"/>
        </w:rPr>
        <w:t xml:space="preserve">Sissesõit kinnistule on </w:t>
      </w:r>
      <w:r w:rsidR="000B0BBB" w:rsidRPr="006650EA">
        <w:rPr>
          <w:sz w:val="22"/>
          <w:szCs w:val="22"/>
        </w:rPr>
        <w:t>olemasolev</w:t>
      </w:r>
      <w:r w:rsidR="0083103D" w:rsidRPr="006650EA">
        <w:rPr>
          <w:sz w:val="22"/>
          <w:szCs w:val="22"/>
        </w:rPr>
        <w:t>,</w:t>
      </w:r>
      <w:r w:rsidR="000B0BBB" w:rsidRPr="006650EA">
        <w:rPr>
          <w:sz w:val="22"/>
          <w:szCs w:val="22"/>
        </w:rPr>
        <w:t xml:space="preserve"> samalt teelt.</w:t>
      </w:r>
    </w:p>
    <w:p w14:paraId="0BC1F632" w14:textId="77777777" w:rsidR="006F7985" w:rsidRPr="006650EA" w:rsidRDefault="006F7985" w:rsidP="002078B9">
      <w:pPr>
        <w:tabs>
          <w:tab w:val="center" w:pos="3829"/>
          <w:tab w:val="right" w:pos="8149"/>
        </w:tabs>
        <w:autoSpaceDE w:val="0"/>
        <w:jc w:val="both"/>
        <w:rPr>
          <w:color w:val="FF0000"/>
          <w:sz w:val="22"/>
          <w:szCs w:val="22"/>
        </w:rPr>
      </w:pPr>
    </w:p>
    <w:p w14:paraId="2B0E914A" w14:textId="77777777" w:rsidR="006F7985" w:rsidRPr="006650EA" w:rsidRDefault="006F7985" w:rsidP="002078B9">
      <w:pPr>
        <w:pStyle w:val="Pealkiri2"/>
        <w:numPr>
          <w:ilvl w:val="1"/>
          <w:numId w:val="24"/>
        </w:numPr>
        <w:rPr>
          <w:rFonts w:cs="Arial"/>
          <w:szCs w:val="22"/>
        </w:rPr>
      </w:pPr>
      <w:bookmarkStart w:id="16" w:name="_Toc114579724"/>
      <w:r w:rsidRPr="006650EA">
        <w:rPr>
          <w:rFonts w:cs="Arial"/>
          <w:szCs w:val="22"/>
        </w:rPr>
        <w:t>Rohevõrgustik</w:t>
      </w:r>
      <w:bookmarkEnd w:id="16"/>
    </w:p>
    <w:p w14:paraId="68E89567" w14:textId="77777777" w:rsidR="006F7985" w:rsidRPr="006650EA" w:rsidRDefault="006F7985" w:rsidP="002078B9">
      <w:pPr>
        <w:jc w:val="both"/>
        <w:rPr>
          <w:sz w:val="22"/>
          <w:szCs w:val="22"/>
        </w:rPr>
      </w:pPr>
      <w:r w:rsidRPr="006650EA">
        <w:rPr>
          <w:sz w:val="22"/>
          <w:szCs w:val="22"/>
        </w:rPr>
        <w:t>Alale on koostatud rohelise võrgustiku analüüs. OÜ</w:t>
      </w:r>
      <w:r w:rsidR="00653E3A" w:rsidRPr="006650EA">
        <w:rPr>
          <w:sz w:val="22"/>
          <w:szCs w:val="22"/>
        </w:rPr>
        <w:t xml:space="preserve"> </w:t>
      </w:r>
      <w:r w:rsidRPr="006650EA">
        <w:rPr>
          <w:sz w:val="22"/>
          <w:szCs w:val="22"/>
        </w:rPr>
        <w:t>Hendrikson &amp; Ko, töö nr 21003964, 27.05.2021</w:t>
      </w:r>
      <w:r w:rsidR="00653E3A" w:rsidRPr="006650EA">
        <w:rPr>
          <w:sz w:val="22"/>
          <w:szCs w:val="22"/>
        </w:rPr>
        <w:t xml:space="preserve">. </w:t>
      </w:r>
      <w:r w:rsidRPr="006650EA">
        <w:rPr>
          <w:sz w:val="22"/>
          <w:szCs w:val="22"/>
        </w:rPr>
        <w:t>a.</w:t>
      </w:r>
    </w:p>
    <w:p w14:paraId="3DB8823C" w14:textId="77777777" w:rsidR="006F7985" w:rsidRPr="006650EA" w:rsidRDefault="006F7985" w:rsidP="002078B9">
      <w:pPr>
        <w:jc w:val="both"/>
        <w:rPr>
          <w:sz w:val="22"/>
          <w:szCs w:val="22"/>
        </w:rPr>
      </w:pPr>
      <w:r w:rsidRPr="006650EA">
        <w:rPr>
          <w:sz w:val="22"/>
          <w:szCs w:val="22"/>
        </w:rPr>
        <w:t>Harju maakonn</w:t>
      </w:r>
      <w:r w:rsidR="005D0B64" w:rsidRPr="006650EA">
        <w:rPr>
          <w:sz w:val="22"/>
          <w:szCs w:val="22"/>
        </w:rPr>
        <w:t>a</w:t>
      </w:r>
      <w:r w:rsidRPr="006650EA">
        <w:rPr>
          <w:sz w:val="22"/>
          <w:szCs w:val="22"/>
        </w:rPr>
        <w:t>planeeringu kohaselt on piirkond laiemalt rohelise võrgustiku alaks</w:t>
      </w:r>
      <w:r w:rsidR="00653E3A" w:rsidRPr="006650EA">
        <w:rPr>
          <w:sz w:val="22"/>
          <w:szCs w:val="22"/>
        </w:rPr>
        <w:t xml:space="preserve"> </w:t>
      </w:r>
      <w:r w:rsidRPr="006650EA">
        <w:rPr>
          <w:sz w:val="22"/>
          <w:szCs w:val="22"/>
        </w:rPr>
        <w:t>ja ruumilise arengu muutusi (arengualasid, taristuid jms) Pilli kinnistu piirkonnas ette ei nähta.</w:t>
      </w:r>
    </w:p>
    <w:p w14:paraId="6A690E43" w14:textId="77777777" w:rsidR="006A7217" w:rsidRPr="006650EA" w:rsidRDefault="006A7217" w:rsidP="002078B9">
      <w:pPr>
        <w:tabs>
          <w:tab w:val="center" w:pos="3829"/>
          <w:tab w:val="right" w:pos="8149"/>
        </w:tabs>
        <w:autoSpaceDE w:val="0"/>
        <w:jc w:val="both"/>
        <w:rPr>
          <w:sz w:val="22"/>
          <w:szCs w:val="22"/>
          <w:lang w:eastAsia="en-US"/>
        </w:rPr>
      </w:pPr>
      <w:r w:rsidRPr="006650EA">
        <w:rPr>
          <w:sz w:val="22"/>
          <w:szCs w:val="22"/>
          <w:lang w:eastAsia="en-US"/>
        </w:rPr>
        <w:t>Kinnistul ega selle lähedal ei asu andmebaasi EELIS</w:t>
      </w:r>
      <w:r w:rsidRPr="006650EA">
        <w:rPr>
          <w:sz w:val="22"/>
          <w:szCs w:val="22"/>
          <w:vertAlign w:val="superscript"/>
          <w:lang w:eastAsia="en-US"/>
        </w:rPr>
        <w:footnoteReference w:id="1"/>
      </w:r>
      <w:r w:rsidRPr="006650EA">
        <w:rPr>
          <w:sz w:val="22"/>
          <w:szCs w:val="22"/>
          <w:lang w:eastAsia="en-US"/>
        </w:rPr>
        <w:t xml:space="preserve"> andmetel looduskaitseseaduse mõistes kaitstavaid loodusobjekte, s</w:t>
      </w:r>
      <w:r w:rsidR="00640F3E" w:rsidRPr="006650EA">
        <w:rPr>
          <w:sz w:val="22"/>
          <w:szCs w:val="22"/>
          <w:lang w:eastAsia="en-US"/>
        </w:rPr>
        <w:t>.</w:t>
      </w:r>
      <w:r w:rsidRPr="006650EA">
        <w:rPr>
          <w:sz w:val="22"/>
          <w:szCs w:val="22"/>
          <w:lang w:eastAsia="en-US"/>
        </w:rPr>
        <w:t>o kaitsealasid, hoiualasid, kaitsealuseid liike ega nende püsielupaiku, kaitstavad looduse üksikobjekte ega kohaliku omavalitsuse tasandil kaitstavaid loodusobjekte. Lähimad kaitstavad loodusobjektid asuvad enam kui 0,5 kilomeetri kaugusel. Samuti ei asu kinnistu lähedal rahvusvahelise kaitsealade võrgustiku Natura 2000 alasid.</w:t>
      </w:r>
    </w:p>
    <w:p w14:paraId="5B5511B4" w14:textId="77777777" w:rsidR="006A7217" w:rsidRPr="006650EA" w:rsidRDefault="006A7217" w:rsidP="002078B9">
      <w:pPr>
        <w:tabs>
          <w:tab w:val="center" w:pos="3829"/>
          <w:tab w:val="right" w:pos="8149"/>
        </w:tabs>
        <w:autoSpaceDE w:val="0"/>
        <w:jc w:val="both"/>
        <w:rPr>
          <w:sz w:val="22"/>
          <w:szCs w:val="22"/>
          <w:lang w:eastAsia="en-US"/>
        </w:rPr>
      </w:pPr>
      <w:r w:rsidRPr="006650EA">
        <w:rPr>
          <w:sz w:val="22"/>
          <w:szCs w:val="22"/>
          <w:lang w:eastAsia="en-US"/>
        </w:rPr>
        <w:t>Tulenevalt asjaolust, et Pilli kinnistu on ajalooline talukoht, kuhu vana amortiseerunud hoonestuse asemele kavandatakse uus hoonestus, siis ei ole rohevõrgu seisukohalt tegemist funktsioneeriva rohevõrgu või ka looduslike alade vähendamisega. Rohevõrgu osas säilib olemasolevaga sarnane olukord.</w:t>
      </w:r>
    </w:p>
    <w:p w14:paraId="69951FC6" w14:textId="77777777" w:rsidR="006A7217" w:rsidRPr="006650EA" w:rsidRDefault="006A7217" w:rsidP="002078B9">
      <w:pPr>
        <w:tabs>
          <w:tab w:val="center" w:pos="3829"/>
          <w:tab w:val="right" w:pos="8149"/>
        </w:tabs>
        <w:autoSpaceDE w:val="0"/>
        <w:jc w:val="both"/>
        <w:rPr>
          <w:sz w:val="22"/>
          <w:szCs w:val="22"/>
          <w:lang w:eastAsia="en-US"/>
        </w:rPr>
      </w:pPr>
      <w:r w:rsidRPr="006650EA">
        <w:rPr>
          <w:sz w:val="22"/>
          <w:szCs w:val="22"/>
          <w:lang w:eastAsia="en-US"/>
        </w:rPr>
        <w:t>Rohevõrgu toimimist takistavaid taristuelemente ei kavandata.</w:t>
      </w:r>
    </w:p>
    <w:p w14:paraId="18F0D2A9" w14:textId="77777777" w:rsidR="00155140" w:rsidRPr="006650EA" w:rsidRDefault="00155140" w:rsidP="002078B9">
      <w:pPr>
        <w:tabs>
          <w:tab w:val="center" w:pos="3829"/>
          <w:tab w:val="right" w:pos="8149"/>
        </w:tabs>
        <w:autoSpaceDE w:val="0"/>
        <w:jc w:val="both"/>
        <w:rPr>
          <w:rFonts w:eastAsia="Arial"/>
          <w:sz w:val="22"/>
          <w:szCs w:val="22"/>
        </w:rPr>
      </w:pPr>
    </w:p>
    <w:p w14:paraId="69CE6E2A" w14:textId="77777777" w:rsidR="00322EBF" w:rsidRPr="006650EA" w:rsidRDefault="00322EBF" w:rsidP="002078B9">
      <w:pPr>
        <w:pStyle w:val="Pealkiri2"/>
        <w:numPr>
          <w:ilvl w:val="1"/>
          <w:numId w:val="24"/>
        </w:numPr>
        <w:rPr>
          <w:rFonts w:cs="Arial"/>
          <w:szCs w:val="22"/>
        </w:rPr>
      </w:pPr>
      <w:bookmarkStart w:id="17" w:name="_Toc114579725"/>
      <w:r w:rsidRPr="006650EA">
        <w:rPr>
          <w:rFonts w:cs="Arial"/>
          <w:szCs w:val="22"/>
        </w:rPr>
        <w:t>K</w:t>
      </w:r>
      <w:r w:rsidR="00E857B4" w:rsidRPr="006650EA">
        <w:rPr>
          <w:rFonts w:cs="Arial"/>
          <w:szCs w:val="22"/>
        </w:rPr>
        <w:t>ehtivad kitsendused ja piirangud</w:t>
      </w:r>
      <w:bookmarkEnd w:id="17"/>
    </w:p>
    <w:p w14:paraId="2F653A1E" w14:textId="77777777" w:rsidR="00EE7ABD" w:rsidRPr="006650EA" w:rsidRDefault="00EE7ABD" w:rsidP="002078B9">
      <w:pPr>
        <w:numPr>
          <w:ilvl w:val="0"/>
          <w:numId w:val="17"/>
        </w:numPr>
        <w:ind w:left="284" w:hanging="218"/>
        <w:jc w:val="both"/>
        <w:rPr>
          <w:sz w:val="22"/>
          <w:szCs w:val="22"/>
        </w:rPr>
      </w:pPr>
      <w:r w:rsidRPr="006650EA">
        <w:rPr>
          <w:sz w:val="22"/>
          <w:szCs w:val="22"/>
        </w:rPr>
        <w:t>olemasolevale alla 1</w:t>
      </w:r>
      <w:r w:rsidR="00A1782F" w:rsidRPr="006650EA">
        <w:rPr>
          <w:sz w:val="22"/>
          <w:szCs w:val="22"/>
        </w:rPr>
        <w:t xml:space="preserve"> </w:t>
      </w:r>
      <w:r w:rsidRPr="006650EA">
        <w:rPr>
          <w:sz w:val="22"/>
          <w:szCs w:val="22"/>
        </w:rPr>
        <w:t>kV elektriõhuliinile 4 m laiuse kaitsevööndi ulatuses;</w:t>
      </w:r>
    </w:p>
    <w:p w14:paraId="59736A36" w14:textId="77777777" w:rsidR="00EE7ABD" w:rsidRPr="006650EA" w:rsidRDefault="00EE7ABD" w:rsidP="002078B9">
      <w:pPr>
        <w:numPr>
          <w:ilvl w:val="0"/>
          <w:numId w:val="17"/>
        </w:numPr>
        <w:ind w:left="284" w:hanging="218"/>
        <w:jc w:val="both"/>
        <w:rPr>
          <w:sz w:val="22"/>
          <w:szCs w:val="22"/>
        </w:rPr>
      </w:pPr>
      <w:r w:rsidRPr="006650EA">
        <w:rPr>
          <w:sz w:val="22"/>
          <w:szCs w:val="22"/>
        </w:rPr>
        <w:t>olemaolevale el</w:t>
      </w:r>
      <w:r w:rsidR="004D2E17" w:rsidRPr="006650EA">
        <w:rPr>
          <w:sz w:val="22"/>
          <w:szCs w:val="22"/>
        </w:rPr>
        <w:t>e</w:t>
      </w:r>
      <w:r w:rsidRPr="006650EA">
        <w:rPr>
          <w:sz w:val="22"/>
          <w:szCs w:val="22"/>
        </w:rPr>
        <w:t>ktrimaakaabelliinile</w:t>
      </w:r>
      <w:r w:rsidR="00786749" w:rsidRPr="006650EA">
        <w:rPr>
          <w:sz w:val="22"/>
          <w:szCs w:val="22"/>
        </w:rPr>
        <w:t xml:space="preserve"> </w:t>
      </w:r>
      <w:r w:rsidR="001D0F2F" w:rsidRPr="006650EA">
        <w:rPr>
          <w:sz w:val="22"/>
          <w:szCs w:val="22"/>
        </w:rPr>
        <w:t>3</w:t>
      </w:r>
      <w:r w:rsidR="004D2E17" w:rsidRPr="006650EA">
        <w:rPr>
          <w:sz w:val="22"/>
          <w:szCs w:val="22"/>
        </w:rPr>
        <w:t xml:space="preserve"> m laiuse kaitsevööndi ulatuses;</w:t>
      </w:r>
    </w:p>
    <w:p w14:paraId="3BBE873D" w14:textId="77777777" w:rsidR="004D2E17" w:rsidRPr="006650EA" w:rsidRDefault="004D2E17" w:rsidP="002078B9">
      <w:pPr>
        <w:numPr>
          <w:ilvl w:val="0"/>
          <w:numId w:val="17"/>
        </w:numPr>
        <w:ind w:left="284" w:hanging="218"/>
        <w:jc w:val="both"/>
        <w:rPr>
          <w:sz w:val="22"/>
          <w:szCs w:val="22"/>
        </w:rPr>
      </w:pPr>
      <w:r w:rsidRPr="006650EA">
        <w:rPr>
          <w:sz w:val="22"/>
          <w:szCs w:val="22"/>
        </w:rPr>
        <w:t>teekaitsevöönd 30 m ulatuses</w:t>
      </w:r>
      <w:r w:rsidR="00FA3AB8" w:rsidRPr="006650EA">
        <w:rPr>
          <w:sz w:val="22"/>
          <w:szCs w:val="22"/>
        </w:rPr>
        <w:t>.</w:t>
      </w:r>
    </w:p>
    <w:p w14:paraId="1756FF09" w14:textId="77777777" w:rsidR="00554499" w:rsidRPr="006650EA" w:rsidRDefault="00554499" w:rsidP="002078B9">
      <w:pPr>
        <w:jc w:val="both"/>
        <w:rPr>
          <w:sz w:val="22"/>
          <w:szCs w:val="22"/>
        </w:rPr>
      </w:pPr>
    </w:p>
    <w:p w14:paraId="7F82C7DE" w14:textId="77777777" w:rsidR="000B0BBB" w:rsidRPr="006650EA" w:rsidRDefault="000B0BBB" w:rsidP="002078B9">
      <w:pPr>
        <w:jc w:val="both"/>
        <w:rPr>
          <w:sz w:val="22"/>
          <w:szCs w:val="22"/>
        </w:rPr>
      </w:pPr>
    </w:p>
    <w:p w14:paraId="573A9A6A" w14:textId="77777777" w:rsidR="00322EBF" w:rsidRPr="006650EA" w:rsidRDefault="00322EBF" w:rsidP="002078B9">
      <w:pPr>
        <w:pStyle w:val="Pealkiri1"/>
        <w:numPr>
          <w:ilvl w:val="0"/>
          <w:numId w:val="23"/>
        </w:numPr>
        <w:rPr>
          <w:rFonts w:cs="Arial"/>
          <w:szCs w:val="22"/>
          <w:lang w:val="et-EE"/>
        </w:rPr>
      </w:pPr>
      <w:bookmarkStart w:id="18" w:name="_Toc114579726"/>
      <w:r w:rsidRPr="006650EA">
        <w:rPr>
          <w:rFonts w:cs="Arial"/>
          <w:szCs w:val="22"/>
          <w:lang w:val="et-EE"/>
        </w:rPr>
        <w:t>PLANEERITAVA MAA-ALA KONTAKTVÖÖNDI ANALÜÜS</w:t>
      </w:r>
      <w:bookmarkEnd w:id="18"/>
    </w:p>
    <w:p w14:paraId="7E42BDA1" w14:textId="77777777" w:rsidR="00322EBF" w:rsidRPr="006650EA" w:rsidRDefault="00322EBF" w:rsidP="002078B9">
      <w:pPr>
        <w:jc w:val="both"/>
        <w:rPr>
          <w:sz w:val="22"/>
          <w:szCs w:val="22"/>
        </w:rPr>
      </w:pPr>
    </w:p>
    <w:p w14:paraId="6171C39F" w14:textId="77777777" w:rsidR="0032143C" w:rsidRPr="006650EA" w:rsidRDefault="00937728" w:rsidP="002078B9">
      <w:pPr>
        <w:suppressAutoHyphens w:val="0"/>
        <w:autoSpaceDE w:val="0"/>
        <w:autoSpaceDN w:val="0"/>
        <w:adjustRightInd w:val="0"/>
        <w:jc w:val="both"/>
        <w:rPr>
          <w:sz w:val="22"/>
          <w:szCs w:val="22"/>
        </w:rPr>
      </w:pPr>
      <w:r w:rsidRPr="006650EA">
        <w:rPr>
          <w:sz w:val="22"/>
          <w:szCs w:val="22"/>
        </w:rPr>
        <w:t xml:space="preserve">Planeeritav ala jääb vastavalt Rae valla üldplaneeringule </w:t>
      </w:r>
      <w:r w:rsidR="000F6821" w:rsidRPr="006650EA">
        <w:rPr>
          <w:sz w:val="22"/>
          <w:szCs w:val="22"/>
        </w:rPr>
        <w:t>hajaasustuses paiknevale elamumaale.</w:t>
      </w:r>
      <w:r w:rsidR="00CA794B" w:rsidRPr="006650EA">
        <w:rPr>
          <w:sz w:val="22"/>
          <w:szCs w:val="22"/>
        </w:rPr>
        <w:t xml:space="preserve"> Kavandatav hoonestamine ei ole käsitletav uue tiheasustusala loomisena.</w:t>
      </w:r>
    </w:p>
    <w:p w14:paraId="646A8799" w14:textId="77777777" w:rsidR="000F6821" w:rsidRPr="006650EA" w:rsidRDefault="000F6821" w:rsidP="002078B9">
      <w:pPr>
        <w:suppressAutoHyphens w:val="0"/>
        <w:autoSpaceDE w:val="0"/>
        <w:autoSpaceDN w:val="0"/>
        <w:adjustRightInd w:val="0"/>
        <w:jc w:val="both"/>
        <w:rPr>
          <w:sz w:val="22"/>
          <w:szCs w:val="22"/>
        </w:rPr>
      </w:pPr>
      <w:r w:rsidRPr="006650EA">
        <w:rPr>
          <w:sz w:val="22"/>
          <w:szCs w:val="22"/>
        </w:rPr>
        <w:t>Lähialal paikneva üksikud kehtestatud planeeringutega alad</w:t>
      </w:r>
      <w:r w:rsidR="00CA794B" w:rsidRPr="006650EA">
        <w:rPr>
          <w:sz w:val="22"/>
          <w:szCs w:val="22"/>
        </w:rPr>
        <w:t>.</w:t>
      </w:r>
    </w:p>
    <w:p w14:paraId="65E0D471" w14:textId="77777777" w:rsidR="006A7217" w:rsidRPr="006650EA" w:rsidRDefault="006A7217" w:rsidP="002078B9">
      <w:pPr>
        <w:suppressAutoHyphens w:val="0"/>
        <w:autoSpaceDE w:val="0"/>
        <w:autoSpaceDN w:val="0"/>
        <w:adjustRightInd w:val="0"/>
        <w:jc w:val="both"/>
        <w:rPr>
          <w:sz w:val="22"/>
          <w:szCs w:val="22"/>
        </w:rPr>
      </w:pPr>
      <w:r w:rsidRPr="006650EA">
        <w:rPr>
          <w:sz w:val="22"/>
          <w:szCs w:val="22"/>
        </w:rPr>
        <w:t xml:space="preserve">Seli küla on ajaloolise asustusstruktuuriga </w:t>
      </w:r>
      <w:r w:rsidR="008F7F80" w:rsidRPr="006650EA">
        <w:rPr>
          <w:sz w:val="22"/>
          <w:szCs w:val="22"/>
        </w:rPr>
        <w:t>ridaküla.</w:t>
      </w:r>
    </w:p>
    <w:p w14:paraId="7D42E769" w14:textId="77777777" w:rsidR="005512C2" w:rsidRPr="006650EA" w:rsidRDefault="008F7F80" w:rsidP="002078B9">
      <w:pPr>
        <w:suppressAutoHyphens w:val="0"/>
        <w:autoSpaceDE w:val="0"/>
        <w:autoSpaceDN w:val="0"/>
        <w:adjustRightInd w:val="0"/>
        <w:jc w:val="both"/>
        <w:rPr>
          <w:sz w:val="22"/>
          <w:szCs w:val="22"/>
        </w:rPr>
      </w:pPr>
      <w:r w:rsidRPr="006650EA">
        <w:rPr>
          <w:sz w:val="22"/>
          <w:szCs w:val="22"/>
        </w:rPr>
        <w:t>K</w:t>
      </w:r>
      <w:r w:rsidR="005512C2" w:rsidRPr="006650EA">
        <w:rPr>
          <w:sz w:val="22"/>
          <w:szCs w:val="22"/>
        </w:rPr>
        <w:t>üla talude hooned paiknevad küla lõunaosas teest eemal</w:t>
      </w:r>
      <w:r w:rsidRPr="006650EA">
        <w:rPr>
          <w:sz w:val="22"/>
          <w:szCs w:val="22"/>
        </w:rPr>
        <w:t>, põhjapool pigem tee ääre</w:t>
      </w:r>
      <w:r w:rsidR="00EF72D8" w:rsidRPr="006650EA">
        <w:rPr>
          <w:sz w:val="22"/>
          <w:szCs w:val="22"/>
        </w:rPr>
        <w:t>s</w:t>
      </w:r>
      <w:r w:rsidRPr="006650EA">
        <w:rPr>
          <w:sz w:val="22"/>
          <w:szCs w:val="22"/>
        </w:rPr>
        <w:t xml:space="preserve"> asuva</w:t>
      </w:r>
      <w:r w:rsidR="00EF72D8" w:rsidRPr="006650EA">
        <w:rPr>
          <w:sz w:val="22"/>
          <w:szCs w:val="22"/>
        </w:rPr>
        <w:t>st</w:t>
      </w:r>
      <w:r w:rsidRPr="006650EA">
        <w:rPr>
          <w:sz w:val="22"/>
          <w:szCs w:val="22"/>
        </w:rPr>
        <w:t xml:space="preserve"> Pilli talust põhjapool olevad Vääri, Kople ja Võisumäe talud.</w:t>
      </w:r>
    </w:p>
    <w:p w14:paraId="0AB4AAB9" w14:textId="77777777" w:rsidR="00E202ED" w:rsidRPr="006650EA" w:rsidRDefault="00E202ED" w:rsidP="002078B9">
      <w:pPr>
        <w:suppressAutoHyphens w:val="0"/>
        <w:autoSpaceDE w:val="0"/>
        <w:autoSpaceDN w:val="0"/>
        <w:adjustRightInd w:val="0"/>
        <w:jc w:val="both"/>
        <w:rPr>
          <w:sz w:val="22"/>
          <w:szCs w:val="22"/>
        </w:rPr>
      </w:pPr>
      <w:r w:rsidRPr="006650EA">
        <w:rPr>
          <w:sz w:val="22"/>
          <w:szCs w:val="22"/>
        </w:rPr>
        <w:t>Uus hoonestus on planeeritud</w:t>
      </w:r>
      <w:r w:rsidR="00AB694C" w:rsidRPr="006650EA">
        <w:rPr>
          <w:sz w:val="22"/>
          <w:szCs w:val="22"/>
        </w:rPr>
        <w:t xml:space="preserve"> tee servast eemale,</w:t>
      </w:r>
      <w:r w:rsidR="00653E3A" w:rsidRPr="006650EA">
        <w:rPr>
          <w:sz w:val="22"/>
          <w:szCs w:val="22"/>
        </w:rPr>
        <w:t xml:space="preserve"> </w:t>
      </w:r>
      <w:r w:rsidRPr="006650EA">
        <w:rPr>
          <w:sz w:val="22"/>
          <w:szCs w:val="22"/>
        </w:rPr>
        <w:t xml:space="preserve">teekaitsevööndist </w:t>
      </w:r>
      <w:r w:rsidR="00AB694C" w:rsidRPr="006650EA">
        <w:rPr>
          <w:sz w:val="22"/>
          <w:szCs w:val="22"/>
        </w:rPr>
        <w:t>väljapoole krundi keskele.</w:t>
      </w:r>
      <w:r w:rsidR="00DD0A89" w:rsidRPr="006650EA">
        <w:rPr>
          <w:sz w:val="22"/>
          <w:szCs w:val="22"/>
        </w:rPr>
        <w:t xml:space="preserve"> </w:t>
      </w:r>
      <w:r w:rsidR="00707882" w:rsidRPr="006650EA">
        <w:rPr>
          <w:sz w:val="22"/>
          <w:szCs w:val="22"/>
        </w:rPr>
        <w:t>Pilli kinnistule uute hoonete ehitamine ei mõjuta ajaloolist külastruktuuri.</w:t>
      </w:r>
    </w:p>
    <w:p w14:paraId="50062D2F" w14:textId="77777777" w:rsidR="00A1782F" w:rsidRPr="006650EA" w:rsidRDefault="00A1782F" w:rsidP="002078B9">
      <w:pPr>
        <w:jc w:val="both"/>
        <w:rPr>
          <w:color w:val="00B050"/>
          <w:sz w:val="22"/>
          <w:szCs w:val="22"/>
          <w:lang w:eastAsia="en-US"/>
        </w:rPr>
      </w:pPr>
    </w:p>
    <w:p w14:paraId="180043D6" w14:textId="77777777" w:rsidR="00653E3A" w:rsidRPr="006650EA" w:rsidRDefault="00653E3A" w:rsidP="002078B9">
      <w:pPr>
        <w:jc w:val="both"/>
        <w:rPr>
          <w:color w:val="00B050"/>
          <w:sz w:val="22"/>
          <w:szCs w:val="22"/>
          <w:lang w:eastAsia="en-US"/>
        </w:rPr>
      </w:pPr>
    </w:p>
    <w:p w14:paraId="5D372176" w14:textId="77777777" w:rsidR="00322EBF" w:rsidRPr="006650EA" w:rsidRDefault="00322EBF" w:rsidP="002078B9">
      <w:pPr>
        <w:pStyle w:val="Pealkiri1"/>
        <w:numPr>
          <w:ilvl w:val="0"/>
          <w:numId w:val="23"/>
        </w:numPr>
        <w:rPr>
          <w:rFonts w:cs="Arial"/>
          <w:szCs w:val="22"/>
          <w:lang w:val="et-EE"/>
        </w:rPr>
      </w:pPr>
      <w:bookmarkStart w:id="19" w:name="_Toc114579727"/>
      <w:r w:rsidRPr="006650EA">
        <w:rPr>
          <w:rFonts w:cs="Arial"/>
          <w:szCs w:val="22"/>
          <w:lang w:val="et-EE"/>
        </w:rPr>
        <w:t>PLANEERINGUGA KAVANDATAV</w:t>
      </w:r>
      <w:bookmarkEnd w:id="19"/>
    </w:p>
    <w:p w14:paraId="270B98F7" w14:textId="77777777" w:rsidR="00322EBF" w:rsidRPr="006650EA" w:rsidRDefault="00322EBF" w:rsidP="002078B9">
      <w:pPr>
        <w:jc w:val="both"/>
        <w:rPr>
          <w:sz w:val="22"/>
          <w:szCs w:val="22"/>
        </w:rPr>
      </w:pPr>
    </w:p>
    <w:p w14:paraId="02F80131" w14:textId="77777777" w:rsidR="00322EBF" w:rsidRPr="006650EA" w:rsidRDefault="00322EBF" w:rsidP="002078B9">
      <w:pPr>
        <w:pStyle w:val="Pealkiri2"/>
        <w:numPr>
          <w:ilvl w:val="1"/>
          <w:numId w:val="25"/>
        </w:numPr>
        <w:rPr>
          <w:rFonts w:cs="Arial"/>
          <w:szCs w:val="22"/>
        </w:rPr>
      </w:pPr>
      <w:bookmarkStart w:id="20" w:name="_Toc114579728"/>
      <w:r w:rsidRPr="006650EA">
        <w:rPr>
          <w:rFonts w:cs="Arial"/>
          <w:szCs w:val="22"/>
        </w:rPr>
        <w:t>P</w:t>
      </w:r>
      <w:r w:rsidR="00E857B4" w:rsidRPr="006650EA">
        <w:rPr>
          <w:rFonts w:cs="Arial"/>
          <w:szCs w:val="22"/>
        </w:rPr>
        <w:t>laneeringulahendus</w:t>
      </w:r>
      <w:bookmarkEnd w:id="20"/>
    </w:p>
    <w:p w14:paraId="7F5276E2" w14:textId="77777777" w:rsidR="008477BD" w:rsidRPr="006650EA" w:rsidRDefault="00897F50" w:rsidP="002078B9">
      <w:pPr>
        <w:pStyle w:val="Normal12pt"/>
        <w:jc w:val="both"/>
        <w:rPr>
          <w:rFonts w:ascii="Arial" w:hAnsi="Arial" w:cs="Arial"/>
          <w:sz w:val="22"/>
          <w:szCs w:val="22"/>
        </w:rPr>
      </w:pPr>
      <w:r w:rsidRPr="006650EA">
        <w:rPr>
          <w:rFonts w:ascii="Arial" w:hAnsi="Arial" w:cs="Arial"/>
          <w:sz w:val="22"/>
          <w:szCs w:val="22"/>
        </w:rPr>
        <w:t xml:space="preserve">Detailplaneeringu koostamise eesmärgiks on </w:t>
      </w:r>
      <w:r w:rsidR="000F6821" w:rsidRPr="006650EA">
        <w:rPr>
          <w:rFonts w:ascii="Arial" w:hAnsi="Arial" w:cs="Arial"/>
          <w:sz w:val="22"/>
          <w:szCs w:val="22"/>
        </w:rPr>
        <w:t>ühe elamumaa ki</w:t>
      </w:r>
      <w:r w:rsidR="00BA6A0E" w:rsidRPr="006650EA">
        <w:rPr>
          <w:rFonts w:ascii="Arial" w:hAnsi="Arial" w:cs="Arial"/>
          <w:sz w:val="22"/>
          <w:szCs w:val="22"/>
        </w:rPr>
        <w:t>nnistu</w:t>
      </w:r>
      <w:r w:rsidR="00786749" w:rsidRPr="006650EA">
        <w:rPr>
          <w:rFonts w:ascii="Arial" w:hAnsi="Arial" w:cs="Arial"/>
          <w:sz w:val="22"/>
          <w:szCs w:val="22"/>
        </w:rPr>
        <w:t xml:space="preserve"> </w:t>
      </w:r>
      <w:r w:rsidRPr="006650EA">
        <w:rPr>
          <w:rFonts w:ascii="Arial" w:hAnsi="Arial" w:cs="Arial"/>
          <w:sz w:val="22"/>
          <w:szCs w:val="22"/>
        </w:rPr>
        <w:t>planeerimine.</w:t>
      </w:r>
      <w:r w:rsidR="002D0B85" w:rsidRPr="006650EA">
        <w:rPr>
          <w:rFonts w:ascii="Arial" w:hAnsi="Arial" w:cs="Arial"/>
          <w:sz w:val="22"/>
          <w:szCs w:val="22"/>
        </w:rPr>
        <w:t xml:space="preserve"> </w:t>
      </w:r>
      <w:r w:rsidRPr="006650EA">
        <w:rPr>
          <w:rFonts w:ascii="Arial" w:hAnsi="Arial" w:cs="Arial"/>
          <w:sz w:val="22"/>
          <w:szCs w:val="22"/>
        </w:rPr>
        <w:t xml:space="preserve">Määrata ehitus- ja hoonestustingimused </w:t>
      </w:r>
      <w:r w:rsidR="000F6821" w:rsidRPr="006650EA">
        <w:rPr>
          <w:rFonts w:ascii="Arial" w:hAnsi="Arial" w:cs="Arial"/>
          <w:sz w:val="22"/>
          <w:szCs w:val="22"/>
        </w:rPr>
        <w:t xml:space="preserve">ühe üksikelamu ja </w:t>
      </w:r>
      <w:r w:rsidR="00040F33" w:rsidRPr="006650EA">
        <w:rPr>
          <w:rFonts w:ascii="Arial" w:hAnsi="Arial" w:cs="Arial"/>
          <w:sz w:val="22"/>
          <w:szCs w:val="22"/>
        </w:rPr>
        <w:t xml:space="preserve">kuni viie </w:t>
      </w:r>
      <w:r w:rsidR="000F6821" w:rsidRPr="006650EA">
        <w:rPr>
          <w:rFonts w:ascii="Arial" w:hAnsi="Arial" w:cs="Arial"/>
          <w:sz w:val="22"/>
          <w:szCs w:val="22"/>
        </w:rPr>
        <w:t>abihoone püstitamiseks</w:t>
      </w:r>
      <w:r w:rsidRPr="006650EA">
        <w:rPr>
          <w:rFonts w:ascii="Arial" w:hAnsi="Arial" w:cs="Arial"/>
          <w:sz w:val="22"/>
          <w:szCs w:val="22"/>
        </w:rPr>
        <w:t>. Lahendada juurdepääs kinnistule, liikluskorraldus, tehnovõrkudega varustamine ja haljastus.</w:t>
      </w:r>
      <w:r w:rsidR="00CA794B" w:rsidRPr="006650EA">
        <w:rPr>
          <w:rFonts w:ascii="Arial" w:hAnsi="Arial" w:cs="Arial"/>
          <w:sz w:val="22"/>
          <w:szCs w:val="22"/>
        </w:rPr>
        <w:t xml:space="preserve"> </w:t>
      </w:r>
      <w:r w:rsidR="005C356C" w:rsidRPr="006650EA">
        <w:rPr>
          <w:rFonts w:ascii="Arial" w:hAnsi="Arial" w:cs="Arial"/>
          <w:sz w:val="22"/>
          <w:szCs w:val="22"/>
        </w:rPr>
        <w:t>Vana hoonestus asendatakse uuega.</w:t>
      </w:r>
    </w:p>
    <w:p w14:paraId="19A7C440" w14:textId="77777777" w:rsidR="00897F50" w:rsidRPr="006650EA" w:rsidRDefault="00897F50" w:rsidP="002078B9">
      <w:pPr>
        <w:pStyle w:val="Normal12pt"/>
        <w:jc w:val="both"/>
        <w:rPr>
          <w:rFonts w:ascii="Arial" w:hAnsi="Arial" w:cs="Arial"/>
          <w:sz w:val="22"/>
          <w:szCs w:val="22"/>
        </w:rPr>
      </w:pPr>
    </w:p>
    <w:p w14:paraId="5420974D" w14:textId="77777777" w:rsidR="00322EBF" w:rsidRPr="006650EA" w:rsidRDefault="00E857B4" w:rsidP="002078B9">
      <w:pPr>
        <w:pStyle w:val="Pealkiri2"/>
        <w:numPr>
          <w:ilvl w:val="1"/>
          <w:numId w:val="25"/>
        </w:numPr>
        <w:rPr>
          <w:rFonts w:cs="Arial"/>
          <w:szCs w:val="22"/>
        </w:rPr>
      </w:pPr>
      <w:bookmarkStart w:id="21" w:name="_Toc114579729"/>
      <w:r w:rsidRPr="006650EA">
        <w:rPr>
          <w:rFonts w:cs="Arial"/>
          <w:szCs w:val="22"/>
        </w:rPr>
        <w:t>Ehitusõigus</w:t>
      </w:r>
      <w:bookmarkEnd w:id="21"/>
      <w:r w:rsidR="009E3835" w:rsidRPr="006650EA">
        <w:rPr>
          <w:rFonts w:cs="Arial"/>
          <w:szCs w:val="22"/>
        </w:rPr>
        <w:t xml:space="preserve"> </w:t>
      </w:r>
    </w:p>
    <w:p w14:paraId="01594CD4" w14:textId="77777777" w:rsidR="003F1E9A" w:rsidRPr="006650EA" w:rsidRDefault="00322EBF" w:rsidP="002078B9">
      <w:pPr>
        <w:jc w:val="both"/>
        <w:rPr>
          <w:sz w:val="22"/>
          <w:szCs w:val="22"/>
          <w:lang w:eastAsia="en-US"/>
        </w:rPr>
      </w:pPr>
      <w:r w:rsidRPr="006650EA">
        <w:rPr>
          <w:sz w:val="22"/>
          <w:szCs w:val="22"/>
        </w:rPr>
        <w:t>Käesoleva planeeringu tulemusena määratakse</w:t>
      </w:r>
      <w:r w:rsidR="002D0B85" w:rsidRPr="006650EA">
        <w:rPr>
          <w:sz w:val="22"/>
          <w:szCs w:val="22"/>
        </w:rPr>
        <w:t xml:space="preserve"> </w:t>
      </w:r>
      <w:r w:rsidR="000719F4" w:rsidRPr="006650EA">
        <w:rPr>
          <w:sz w:val="22"/>
          <w:szCs w:val="22"/>
        </w:rPr>
        <w:t>krundile</w:t>
      </w:r>
      <w:r w:rsidR="002D0B85" w:rsidRPr="006650EA">
        <w:rPr>
          <w:sz w:val="22"/>
          <w:szCs w:val="22"/>
        </w:rPr>
        <w:t xml:space="preserve"> </w:t>
      </w:r>
      <w:r w:rsidRPr="006650EA">
        <w:rPr>
          <w:sz w:val="22"/>
          <w:szCs w:val="22"/>
        </w:rPr>
        <w:t>eh</w:t>
      </w:r>
      <w:r w:rsidR="00C4562C" w:rsidRPr="006650EA">
        <w:rPr>
          <w:sz w:val="22"/>
          <w:szCs w:val="22"/>
        </w:rPr>
        <w:t>itusõigus, sihtotstarve, hoone</w:t>
      </w:r>
      <w:r w:rsidR="00290879" w:rsidRPr="006650EA">
        <w:rPr>
          <w:sz w:val="22"/>
          <w:szCs w:val="22"/>
        </w:rPr>
        <w:t>te</w:t>
      </w:r>
      <w:r w:rsidR="00C4562C" w:rsidRPr="006650EA">
        <w:rPr>
          <w:sz w:val="22"/>
          <w:szCs w:val="22"/>
        </w:rPr>
        <w:t xml:space="preserve"> korruselisus ning</w:t>
      </w:r>
      <w:r w:rsidR="008C2262" w:rsidRPr="006650EA">
        <w:rPr>
          <w:sz w:val="22"/>
          <w:szCs w:val="22"/>
        </w:rPr>
        <w:t xml:space="preserve"> </w:t>
      </w:r>
      <w:r w:rsidR="00C4562C" w:rsidRPr="006650EA">
        <w:rPr>
          <w:sz w:val="22"/>
          <w:szCs w:val="22"/>
        </w:rPr>
        <w:t>ehitise</w:t>
      </w:r>
      <w:r w:rsidRPr="006650EA">
        <w:rPr>
          <w:sz w:val="22"/>
          <w:szCs w:val="22"/>
        </w:rPr>
        <w:t>alune pind. Määratakse hoonestamiseks lubatud ala, seadusest tulenevad kitsendused ja servituudid.</w:t>
      </w:r>
      <w:r w:rsidR="00456CEA" w:rsidRPr="006650EA">
        <w:rPr>
          <w:sz w:val="22"/>
          <w:szCs w:val="22"/>
        </w:rPr>
        <w:t xml:space="preserve"> </w:t>
      </w:r>
      <w:r w:rsidR="00097FC7" w:rsidRPr="006650EA">
        <w:rPr>
          <w:sz w:val="22"/>
          <w:szCs w:val="22"/>
        </w:rPr>
        <w:t xml:space="preserve">Osaliselt lammutatakse </w:t>
      </w:r>
      <w:r w:rsidR="00097FC7" w:rsidRPr="006650EA">
        <w:rPr>
          <w:sz w:val="22"/>
          <w:szCs w:val="22"/>
          <w:lang w:eastAsia="en-US"/>
        </w:rPr>
        <w:t>olemasolev hoonestus.</w:t>
      </w:r>
    </w:p>
    <w:p w14:paraId="59E50B0D" w14:textId="77777777" w:rsidR="00897F50" w:rsidRPr="006650EA" w:rsidRDefault="00897F50" w:rsidP="002078B9">
      <w:pPr>
        <w:jc w:val="both"/>
        <w:rPr>
          <w:sz w:val="22"/>
          <w:szCs w:val="22"/>
          <w:lang w:eastAsia="en-US"/>
        </w:rPr>
      </w:pPr>
    </w:p>
    <w:p w14:paraId="42E5C7BE" w14:textId="77777777" w:rsidR="00322EBF" w:rsidRPr="006650EA" w:rsidRDefault="00443FE0" w:rsidP="002078B9">
      <w:pPr>
        <w:autoSpaceDE w:val="0"/>
        <w:jc w:val="both"/>
        <w:rPr>
          <w:sz w:val="22"/>
          <w:szCs w:val="22"/>
        </w:rPr>
      </w:pPr>
      <w:r w:rsidRPr="006650EA">
        <w:rPr>
          <w:b/>
          <w:sz w:val="22"/>
          <w:szCs w:val="22"/>
        </w:rPr>
        <w:t>Krundi</w:t>
      </w:r>
      <w:r w:rsidR="00D07C1B" w:rsidRPr="006650EA">
        <w:rPr>
          <w:b/>
          <w:sz w:val="22"/>
          <w:szCs w:val="22"/>
        </w:rPr>
        <w:t xml:space="preserve"> </w:t>
      </w:r>
      <w:r w:rsidR="00322EBF" w:rsidRPr="006650EA">
        <w:rPr>
          <w:b/>
          <w:sz w:val="22"/>
          <w:szCs w:val="22"/>
        </w:rPr>
        <w:t>planeeritav ehitusõigus:</w:t>
      </w:r>
    </w:p>
    <w:p w14:paraId="042C970C" w14:textId="77777777" w:rsidR="00200AC2" w:rsidRPr="006650EA" w:rsidRDefault="004C3C8B" w:rsidP="002078B9">
      <w:pPr>
        <w:autoSpaceDE w:val="0"/>
        <w:jc w:val="both"/>
        <w:rPr>
          <w:b/>
          <w:sz w:val="22"/>
          <w:szCs w:val="22"/>
          <w:u w:val="single"/>
        </w:rPr>
      </w:pPr>
      <w:r w:rsidRPr="006650EA">
        <w:rPr>
          <w:b/>
          <w:sz w:val="22"/>
          <w:szCs w:val="22"/>
          <w:u w:val="single"/>
        </w:rPr>
        <w:t>krunt pos</w:t>
      </w:r>
      <w:r w:rsidR="00322EBF" w:rsidRPr="006650EA">
        <w:rPr>
          <w:b/>
          <w:sz w:val="22"/>
          <w:szCs w:val="22"/>
          <w:u w:val="single"/>
        </w:rPr>
        <w:t xml:space="preserve"> 1</w:t>
      </w:r>
    </w:p>
    <w:p w14:paraId="3DAB64BA" w14:textId="77777777" w:rsidR="0095754D" w:rsidRPr="006650EA" w:rsidRDefault="0095754D" w:rsidP="002078B9">
      <w:pPr>
        <w:tabs>
          <w:tab w:val="left" w:pos="2835"/>
        </w:tabs>
        <w:suppressAutoHyphens w:val="0"/>
        <w:autoSpaceDE w:val="0"/>
        <w:autoSpaceDN w:val="0"/>
        <w:adjustRightInd w:val="0"/>
        <w:jc w:val="both"/>
        <w:rPr>
          <w:sz w:val="22"/>
          <w:szCs w:val="22"/>
          <w:lang w:eastAsia="en-US"/>
        </w:rPr>
      </w:pPr>
      <w:r w:rsidRPr="006650EA">
        <w:rPr>
          <w:sz w:val="22"/>
          <w:szCs w:val="22"/>
          <w:lang w:eastAsia="en-US"/>
        </w:rPr>
        <w:t>Krundi suurus</w:t>
      </w:r>
      <w:r w:rsidRPr="006650EA">
        <w:rPr>
          <w:sz w:val="22"/>
          <w:szCs w:val="22"/>
          <w:lang w:eastAsia="en-US"/>
        </w:rPr>
        <w:tab/>
      </w:r>
      <w:r w:rsidR="00CF1FEA" w:rsidRPr="006650EA">
        <w:rPr>
          <w:sz w:val="22"/>
          <w:szCs w:val="22"/>
          <w:lang w:eastAsia="en-US"/>
        </w:rPr>
        <w:t>1</w:t>
      </w:r>
      <w:r w:rsidR="00081E2E" w:rsidRPr="006650EA">
        <w:rPr>
          <w:sz w:val="22"/>
          <w:szCs w:val="22"/>
          <w:lang w:eastAsia="en-US"/>
        </w:rPr>
        <w:t>0319</w:t>
      </w:r>
      <w:r w:rsidR="002D0B85" w:rsidRPr="006650EA">
        <w:rPr>
          <w:color w:val="FF0000"/>
          <w:sz w:val="22"/>
          <w:szCs w:val="22"/>
          <w:lang w:eastAsia="en-US"/>
        </w:rPr>
        <w:t xml:space="preserve"> </w:t>
      </w:r>
      <w:r w:rsidRPr="006650EA">
        <w:rPr>
          <w:sz w:val="22"/>
          <w:szCs w:val="22"/>
          <w:lang w:eastAsia="en-US"/>
        </w:rPr>
        <w:t>m²</w:t>
      </w:r>
    </w:p>
    <w:p w14:paraId="73440457" w14:textId="77777777" w:rsidR="0095754D" w:rsidRPr="006650EA" w:rsidRDefault="00CF1FEA" w:rsidP="002078B9">
      <w:pPr>
        <w:tabs>
          <w:tab w:val="left" w:pos="2835"/>
        </w:tabs>
        <w:suppressAutoHyphens w:val="0"/>
        <w:autoSpaceDE w:val="0"/>
        <w:autoSpaceDN w:val="0"/>
        <w:adjustRightInd w:val="0"/>
        <w:jc w:val="both"/>
        <w:rPr>
          <w:sz w:val="22"/>
          <w:szCs w:val="22"/>
          <w:lang w:eastAsia="en-US"/>
        </w:rPr>
      </w:pPr>
      <w:r w:rsidRPr="006650EA">
        <w:rPr>
          <w:sz w:val="22"/>
          <w:szCs w:val="22"/>
          <w:lang w:eastAsia="en-US"/>
        </w:rPr>
        <w:t>Maakasutuse sihtotstarve</w:t>
      </w:r>
      <w:r w:rsidRPr="006650EA">
        <w:rPr>
          <w:sz w:val="22"/>
          <w:szCs w:val="22"/>
          <w:lang w:eastAsia="en-US"/>
        </w:rPr>
        <w:tab/>
      </w:r>
      <w:r w:rsidR="007041AE" w:rsidRPr="006650EA">
        <w:rPr>
          <w:sz w:val="22"/>
          <w:szCs w:val="22"/>
          <w:lang w:eastAsia="en-US"/>
        </w:rPr>
        <w:t>E100</w:t>
      </w:r>
      <w:r w:rsidR="00205C19" w:rsidRPr="006650EA">
        <w:rPr>
          <w:sz w:val="22"/>
          <w:szCs w:val="22"/>
          <w:lang w:eastAsia="en-US"/>
        </w:rPr>
        <w:t>%</w:t>
      </w:r>
    </w:p>
    <w:p w14:paraId="13677678" w14:textId="77777777" w:rsidR="00040F33" w:rsidRPr="006650EA" w:rsidRDefault="0095754D" w:rsidP="002078B9">
      <w:pPr>
        <w:tabs>
          <w:tab w:val="left" w:pos="2835"/>
        </w:tabs>
        <w:suppressAutoHyphens w:val="0"/>
        <w:autoSpaceDE w:val="0"/>
        <w:autoSpaceDN w:val="0"/>
        <w:adjustRightInd w:val="0"/>
        <w:jc w:val="both"/>
        <w:rPr>
          <w:sz w:val="22"/>
          <w:szCs w:val="22"/>
          <w:lang w:eastAsia="en-US"/>
        </w:rPr>
      </w:pPr>
      <w:r w:rsidRPr="006650EA">
        <w:rPr>
          <w:sz w:val="22"/>
          <w:szCs w:val="22"/>
          <w:lang w:eastAsia="en-US"/>
        </w:rPr>
        <w:t>Hoonete arv</w:t>
      </w:r>
      <w:r w:rsidR="00E570AF" w:rsidRPr="006650EA">
        <w:rPr>
          <w:sz w:val="22"/>
          <w:szCs w:val="22"/>
          <w:lang w:eastAsia="en-US"/>
        </w:rPr>
        <w:t xml:space="preserve"> (maks.)</w:t>
      </w:r>
      <w:r w:rsidRPr="006650EA">
        <w:rPr>
          <w:sz w:val="22"/>
          <w:szCs w:val="22"/>
          <w:lang w:eastAsia="en-US"/>
        </w:rPr>
        <w:tab/>
      </w:r>
      <w:r w:rsidR="00180447" w:rsidRPr="006650EA">
        <w:rPr>
          <w:sz w:val="22"/>
          <w:szCs w:val="22"/>
          <w:lang w:eastAsia="en-US"/>
        </w:rPr>
        <w:t>6</w:t>
      </w:r>
      <w:r w:rsidR="00ED174F" w:rsidRPr="006650EA">
        <w:rPr>
          <w:sz w:val="22"/>
          <w:szCs w:val="22"/>
          <w:lang w:eastAsia="en-US"/>
        </w:rPr>
        <w:t>, sh</w:t>
      </w:r>
      <w:r w:rsidR="00040F33" w:rsidRPr="006650EA">
        <w:rPr>
          <w:sz w:val="22"/>
          <w:szCs w:val="22"/>
          <w:lang w:eastAsia="en-US"/>
        </w:rPr>
        <w:t xml:space="preserve"> </w:t>
      </w:r>
      <w:r w:rsidR="00E570AF" w:rsidRPr="006650EA">
        <w:rPr>
          <w:sz w:val="22"/>
          <w:szCs w:val="22"/>
          <w:lang w:eastAsia="en-US"/>
        </w:rPr>
        <w:t xml:space="preserve">1 </w:t>
      </w:r>
      <w:r w:rsidR="00040F33" w:rsidRPr="006650EA">
        <w:rPr>
          <w:sz w:val="22"/>
          <w:szCs w:val="22"/>
          <w:lang w:eastAsia="en-US"/>
        </w:rPr>
        <w:t>elamu ja kuni 5 abihoonet</w:t>
      </w:r>
    </w:p>
    <w:p w14:paraId="03388CA0" w14:textId="77777777" w:rsidR="0095754D" w:rsidRPr="006650EA" w:rsidRDefault="0095754D" w:rsidP="002078B9">
      <w:pPr>
        <w:tabs>
          <w:tab w:val="left" w:pos="2835"/>
        </w:tabs>
        <w:suppressAutoHyphens w:val="0"/>
        <w:autoSpaceDE w:val="0"/>
        <w:autoSpaceDN w:val="0"/>
        <w:adjustRightInd w:val="0"/>
        <w:jc w:val="both"/>
        <w:rPr>
          <w:sz w:val="22"/>
          <w:szCs w:val="22"/>
          <w:lang w:eastAsia="en-US"/>
        </w:rPr>
      </w:pPr>
      <w:r w:rsidRPr="006650EA">
        <w:rPr>
          <w:sz w:val="22"/>
          <w:szCs w:val="22"/>
          <w:lang w:eastAsia="en-US"/>
        </w:rPr>
        <w:t>Ehitisealune pind</w:t>
      </w:r>
      <w:r w:rsidR="00E570AF" w:rsidRPr="006650EA">
        <w:rPr>
          <w:sz w:val="22"/>
          <w:szCs w:val="22"/>
          <w:lang w:eastAsia="en-US"/>
        </w:rPr>
        <w:t xml:space="preserve"> (maks.)</w:t>
      </w:r>
      <w:r w:rsidRPr="006650EA">
        <w:rPr>
          <w:sz w:val="22"/>
          <w:szCs w:val="22"/>
          <w:lang w:eastAsia="en-US"/>
        </w:rPr>
        <w:tab/>
      </w:r>
      <w:r w:rsidR="00FD6CB2" w:rsidRPr="006650EA">
        <w:rPr>
          <w:sz w:val="22"/>
          <w:szCs w:val="22"/>
          <w:lang w:eastAsia="en-US"/>
        </w:rPr>
        <w:t>650</w:t>
      </w:r>
      <w:r w:rsidR="002D0B85" w:rsidRPr="006650EA">
        <w:rPr>
          <w:sz w:val="22"/>
          <w:szCs w:val="22"/>
          <w:lang w:eastAsia="en-US"/>
        </w:rPr>
        <w:t xml:space="preserve"> </w:t>
      </w:r>
      <w:r w:rsidRPr="006650EA">
        <w:rPr>
          <w:sz w:val="22"/>
          <w:szCs w:val="22"/>
          <w:lang w:eastAsia="en-US"/>
        </w:rPr>
        <w:t>m²</w:t>
      </w:r>
      <w:r w:rsidR="00FD6CB2" w:rsidRPr="006650EA">
        <w:rPr>
          <w:sz w:val="22"/>
          <w:szCs w:val="22"/>
          <w:lang w:eastAsia="en-US"/>
        </w:rPr>
        <w:t xml:space="preserve">, sh </w:t>
      </w:r>
      <w:r w:rsidR="00ED174F" w:rsidRPr="006650EA">
        <w:rPr>
          <w:sz w:val="22"/>
          <w:szCs w:val="22"/>
          <w:lang w:eastAsia="en-US"/>
        </w:rPr>
        <w:t>abihoonete ehitisealune pind kuni 300</w:t>
      </w:r>
      <w:r w:rsidR="00670CA8" w:rsidRPr="006650EA">
        <w:rPr>
          <w:sz w:val="22"/>
          <w:szCs w:val="22"/>
          <w:lang w:eastAsia="en-US"/>
        </w:rPr>
        <w:t xml:space="preserve"> </w:t>
      </w:r>
      <w:r w:rsidR="00ED174F" w:rsidRPr="006650EA">
        <w:rPr>
          <w:sz w:val="22"/>
          <w:szCs w:val="22"/>
          <w:lang w:eastAsia="en-US"/>
        </w:rPr>
        <w:t>m²</w:t>
      </w:r>
    </w:p>
    <w:p w14:paraId="2B777DFD" w14:textId="77777777" w:rsidR="0095754D" w:rsidRPr="006650EA" w:rsidRDefault="0095754D" w:rsidP="002078B9">
      <w:pPr>
        <w:tabs>
          <w:tab w:val="left" w:pos="2835"/>
        </w:tabs>
        <w:suppressAutoHyphens w:val="0"/>
        <w:autoSpaceDE w:val="0"/>
        <w:autoSpaceDN w:val="0"/>
        <w:adjustRightInd w:val="0"/>
        <w:jc w:val="both"/>
        <w:rPr>
          <w:sz w:val="22"/>
          <w:szCs w:val="22"/>
          <w:lang w:eastAsia="en-US"/>
        </w:rPr>
      </w:pPr>
      <w:r w:rsidRPr="006650EA">
        <w:rPr>
          <w:sz w:val="22"/>
          <w:szCs w:val="22"/>
          <w:lang w:eastAsia="en-US"/>
        </w:rPr>
        <w:t>Korruselisus</w:t>
      </w:r>
      <w:r w:rsidR="00ED174F" w:rsidRPr="006650EA">
        <w:rPr>
          <w:sz w:val="22"/>
          <w:szCs w:val="22"/>
          <w:lang w:eastAsia="en-US"/>
        </w:rPr>
        <w:t xml:space="preserve"> (maks.)</w:t>
      </w:r>
      <w:r w:rsidRPr="006650EA">
        <w:rPr>
          <w:sz w:val="22"/>
          <w:szCs w:val="22"/>
          <w:lang w:eastAsia="en-US"/>
        </w:rPr>
        <w:tab/>
      </w:r>
      <w:r w:rsidR="00ED174F" w:rsidRPr="006650EA">
        <w:rPr>
          <w:sz w:val="22"/>
          <w:szCs w:val="22"/>
          <w:lang w:eastAsia="en-US"/>
        </w:rPr>
        <w:t xml:space="preserve">Elamu </w:t>
      </w:r>
      <w:r w:rsidRPr="006650EA">
        <w:rPr>
          <w:sz w:val="22"/>
          <w:szCs w:val="22"/>
          <w:lang w:eastAsia="en-US"/>
        </w:rPr>
        <w:t>2k</w:t>
      </w:r>
      <w:r w:rsidR="00ED174F" w:rsidRPr="006650EA">
        <w:rPr>
          <w:sz w:val="22"/>
          <w:szCs w:val="22"/>
          <w:lang w:eastAsia="en-US"/>
        </w:rPr>
        <w:t>, abihooned 1k</w:t>
      </w:r>
    </w:p>
    <w:p w14:paraId="22291EAB" w14:textId="77777777" w:rsidR="0095754D" w:rsidRPr="006650EA" w:rsidRDefault="0095754D" w:rsidP="002078B9">
      <w:pPr>
        <w:tabs>
          <w:tab w:val="left" w:pos="2835"/>
        </w:tabs>
        <w:suppressAutoHyphens w:val="0"/>
        <w:autoSpaceDE w:val="0"/>
        <w:autoSpaceDN w:val="0"/>
        <w:adjustRightInd w:val="0"/>
        <w:jc w:val="both"/>
        <w:rPr>
          <w:sz w:val="22"/>
          <w:szCs w:val="22"/>
          <w:lang w:eastAsia="en-US"/>
        </w:rPr>
      </w:pPr>
      <w:r w:rsidRPr="006650EA">
        <w:rPr>
          <w:sz w:val="22"/>
          <w:szCs w:val="22"/>
          <w:lang w:eastAsia="en-US"/>
        </w:rPr>
        <w:t>Kõrgus</w:t>
      </w:r>
      <w:r w:rsidR="00ED174F" w:rsidRPr="006650EA">
        <w:rPr>
          <w:sz w:val="22"/>
          <w:szCs w:val="22"/>
          <w:lang w:eastAsia="en-US"/>
        </w:rPr>
        <w:t xml:space="preserve"> (maks.)</w:t>
      </w:r>
      <w:r w:rsidRPr="006650EA">
        <w:rPr>
          <w:sz w:val="22"/>
          <w:szCs w:val="22"/>
          <w:lang w:eastAsia="en-US"/>
        </w:rPr>
        <w:tab/>
      </w:r>
      <w:r w:rsidR="00ED174F" w:rsidRPr="006650EA">
        <w:rPr>
          <w:sz w:val="22"/>
          <w:szCs w:val="22"/>
          <w:lang w:eastAsia="en-US"/>
        </w:rPr>
        <w:t xml:space="preserve">elamu </w:t>
      </w:r>
      <w:r w:rsidR="00CF1FEA" w:rsidRPr="006650EA">
        <w:rPr>
          <w:sz w:val="22"/>
          <w:szCs w:val="22"/>
          <w:lang w:eastAsia="en-US"/>
        </w:rPr>
        <w:t>9 m</w:t>
      </w:r>
      <w:r w:rsidR="00ED174F" w:rsidRPr="006650EA">
        <w:rPr>
          <w:sz w:val="22"/>
          <w:szCs w:val="22"/>
          <w:lang w:eastAsia="en-US"/>
        </w:rPr>
        <w:t>, abihoonetel 5 m</w:t>
      </w:r>
    </w:p>
    <w:p w14:paraId="1E8A42BE" w14:textId="77777777" w:rsidR="003F1E9A" w:rsidRPr="006650EA" w:rsidRDefault="0095754D" w:rsidP="002078B9">
      <w:pPr>
        <w:suppressAutoHyphens w:val="0"/>
        <w:jc w:val="both"/>
        <w:rPr>
          <w:sz w:val="22"/>
          <w:szCs w:val="22"/>
          <w:lang w:eastAsia="en-US"/>
        </w:rPr>
      </w:pPr>
      <w:r w:rsidRPr="006650EA">
        <w:rPr>
          <w:sz w:val="22"/>
          <w:szCs w:val="22"/>
          <w:lang w:eastAsia="en-US"/>
        </w:rPr>
        <w:lastRenderedPageBreak/>
        <w:t>Normikohane parkimiskohtade vajadus on lahendatud omal krundil.</w:t>
      </w:r>
    </w:p>
    <w:p w14:paraId="392F247A" w14:textId="77777777" w:rsidR="003F1E9A" w:rsidRPr="006650EA" w:rsidRDefault="003F1E9A" w:rsidP="002078B9">
      <w:pPr>
        <w:autoSpaceDE w:val="0"/>
        <w:jc w:val="both"/>
        <w:rPr>
          <w:b/>
          <w:sz w:val="22"/>
          <w:szCs w:val="22"/>
        </w:rPr>
      </w:pPr>
    </w:p>
    <w:p w14:paraId="609731A9" w14:textId="77777777" w:rsidR="00322EBF" w:rsidRPr="006650EA" w:rsidRDefault="00E857B4" w:rsidP="002078B9">
      <w:pPr>
        <w:pStyle w:val="Pealkiri2"/>
        <w:numPr>
          <w:ilvl w:val="1"/>
          <w:numId w:val="25"/>
        </w:numPr>
        <w:rPr>
          <w:rFonts w:cs="Arial"/>
          <w:szCs w:val="22"/>
        </w:rPr>
      </w:pPr>
      <w:bookmarkStart w:id="22" w:name="_Toc114579730"/>
      <w:r w:rsidRPr="006650EA">
        <w:rPr>
          <w:rFonts w:cs="Arial"/>
          <w:szCs w:val="22"/>
        </w:rPr>
        <w:t>Planeeringuala tehnilised näitajad</w:t>
      </w:r>
      <w:bookmarkEnd w:id="22"/>
    </w:p>
    <w:p w14:paraId="23591C54" w14:textId="77777777" w:rsidR="00322EBF" w:rsidRPr="006650EA" w:rsidRDefault="008C2262" w:rsidP="002078B9">
      <w:pPr>
        <w:numPr>
          <w:ilvl w:val="0"/>
          <w:numId w:val="8"/>
        </w:numPr>
        <w:tabs>
          <w:tab w:val="clear" w:pos="0"/>
          <w:tab w:val="left" w:pos="284"/>
        </w:tabs>
        <w:ind w:left="284" w:hanging="218"/>
        <w:jc w:val="both"/>
        <w:rPr>
          <w:sz w:val="22"/>
          <w:szCs w:val="22"/>
        </w:rPr>
      </w:pPr>
      <w:r w:rsidRPr="006650EA">
        <w:rPr>
          <w:sz w:val="22"/>
          <w:szCs w:val="22"/>
        </w:rPr>
        <w:t>planeeringuala suurus</w:t>
      </w:r>
      <w:r w:rsidRPr="006650EA">
        <w:rPr>
          <w:sz w:val="22"/>
          <w:szCs w:val="22"/>
        </w:rPr>
        <w:tab/>
      </w:r>
      <w:r w:rsidR="00081E2E" w:rsidRPr="006650EA">
        <w:rPr>
          <w:sz w:val="22"/>
          <w:szCs w:val="22"/>
        </w:rPr>
        <w:t>10319</w:t>
      </w:r>
      <w:r w:rsidR="00322EBF" w:rsidRPr="006650EA">
        <w:rPr>
          <w:sz w:val="22"/>
          <w:szCs w:val="22"/>
        </w:rPr>
        <w:t xml:space="preserve"> m²</w:t>
      </w:r>
    </w:p>
    <w:p w14:paraId="2CA086A0" w14:textId="77777777" w:rsidR="005D2670" w:rsidRPr="006650EA" w:rsidRDefault="00322EBF" w:rsidP="002078B9">
      <w:pPr>
        <w:numPr>
          <w:ilvl w:val="0"/>
          <w:numId w:val="8"/>
        </w:numPr>
        <w:tabs>
          <w:tab w:val="clear" w:pos="0"/>
          <w:tab w:val="left" w:pos="284"/>
        </w:tabs>
        <w:ind w:left="284" w:hanging="218"/>
        <w:jc w:val="both"/>
        <w:rPr>
          <w:sz w:val="22"/>
          <w:szCs w:val="22"/>
        </w:rPr>
      </w:pPr>
      <w:r w:rsidRPr="006650EA">
        <w:rPr>
          <w:sz w:val="22"/>
          <w:szCs w:val="22"/>
        </w:rPr>
        <w:t>kruntide arv p</w:t>
      </w:r>
      <w:r w:rsidR="009A6745" w:rsidRPr="006650EA">
        <w:rPr>
          <w:sz w:val="22"/>
          <w:szCs w:val="22"/>
        </w:rPr>
        <w:t>laneeritaval alal</w:t>
      </w:r>
      <w:r w:rsidR="009A6745" w:rsidRPr="006650EA">
        <w:rPr>
          <w:sz w:val="22"/>
          <w:szCs w:val="22"/>
        </w:rPr>
        <w:tab/>
      </w:r>
      <w:r w:rsidR="00081E2E" w:rsidRPr="006650EA">
        <w:rPr>
          <w:sz w:val="22"/>
          <w:szCs w:val="22"/>
        </w:rPr>
        <w:t>1</w:t>
      </w:r>
    </w:p>
    <w:p w14:paraId="2559863D" w14:textId="77777777" w:rsidR="00322EBF" w:rsidRPr="006650EA" w:rsidRDefault="00081E2E" w:rsidP="002078B9">
      <w:pPr>
        <w:numPr>
          <w:ilvl w:val="0"/>
          <w:numId w:val="8"/>
        </w:numPr>
        <w:tabs>
          <w:tab w:val="clear" w:pos="0"/>
          <w:tab w:val="left" w:pos="284"/>
          <w:tab w:val="left" w:pos="4253"/>
        </w:tabs>
        <w:ind w:left="284" w:hanging="218"/>
        <w:jc w:val="both"/>
        <w:rPr>
          <w:sz w:val="22"/>
          <w:szCs w:val="22"/>
        </w:rPr>
      </w:pPr>
      <w:r w:rsidRPr="006650EA">
        <w:rPr>
          <w:sz w:val="22"/>
          <w:szCs w:val="22"/>
        </w:rPr>
        <w:t>elamu</w:t>
      </w:r>
      <w:r w:rsidR="00B80B4A" w:rsidRPr="006650EA">
        <w:rPr>
          <w:sz w:val="22"/>
          <w:szCs w:val="22"/>
        </w:rPr>
        <w:t>maa 100</w:t>
      </w:r>
      <w:r w:rsidR="00C94008" w:rsidRPr="006650EA">
        <w:rPr>
          <w:sz w:val="22"/>
          <w:szCs w:val="22"/>
        </w:rPr>
        <w:t>%</w:t>
      </w:r>
    </w:p>
    <w:p w14:paraId="767F8B07" w14:textId="77777777" w:rsidR="00301777" w:rsidRPr="006650EA" w:rsidRDefault="00301777" w:rsidP="00301777">
      <w:pPr>
        <w:tabs>
          <w:tab w:val="left" w:pos="284"/>
          <w:tab w:val="left" w:pos="4253"/>
        </w:tabs>
        <w:jc w:val="both"/>
        <w:rPr>
          <w:sz w:val="22"/>
          <w:szCs w:val="22"/>
        </w:rPr>
      </w:pPr>
    </w:p>
    <w:p w14:paraId="16058694" w14:textId="77777777" w:rsidR="00322EBF" w:rsidRPr="006650EA" w:rsidRDefault="00322EBF" w:rsidP="002078B9">
      <w:pPr>
        <w:pStyle w:val="Pealkiri2"/>
        <w:numPr>
          <w:ilvl w:val="1"/>
          <w:numId w:val="25"/>
        </w:numPr>
        <w:rPr>
          <w:rFonts w:cs="Arial"/>
          <w:szCs w:val="22"/>
        </w:rPr>
      </w:pPr>
      <w:bookmarkStart w:id="23" w:name="_Toc114579731"/>
      <w:r w:rsidRPr="006650EA">
        <w:rPr>
          <w:rFonts w:cs="Arial"/>
          <w:szCs w:val="22"/>
        </w:rPr>
        <w:t>A</w:t>
      </w:r>
      <w:r w:rsidR="00E857B4" w:rsidRPr="006650EA">
        <w:rPr>
          <w:rFonts w:cs="Arial"/>
          <w:szCs w:val="22"/>
        </w:rPr>
        <w:t>rhitektuurinõuded</w:t>
      </w:r>
      <w:bookmarkEnd w:id="23"/>
    </w:p>
    <w:p w14:paraId="6D089921" w14:textId="77777777" w:rsidR="00322EBF" w:rsidRPr="006650EA" w:rsidRDefault="00322EBF" w:rsidP="002078B9">
      <w:pPr>
        <w:numPr>
          <w:ilvl w:val="0"/>
          <w:numId w:val="6"/>
        </w:numPr>
        <w:tabs>
          <w:tab w:val="left" w:pos="0"/>
        </w:tabs>
        <w:autoSpaceDE w:val="0"/>
        <w:ind w:left="284" w:hanging="218"/>
        <w:jc w:val="both"/>
        <w:rPr>
          <w:sz w:val="22"/>
          <w:szCs w:val="22"/>
        </w:rPr>
      </w:pPr>
      <w:r w:rsidRPr="006650EA">
        <w:rPr>
          <w:sz w:val="22"/>
          <w:szCs w:val="22"/>
        </w:rPr>
        <w:t>hoo</w:t>
      </w:r>
      <w:r w:rsidR="00DD41C8" w:rsidRPr="006650EA">
        <w:rPr>
          <w:sz w:val="22"/>
          <w:szCs w:val="22"/>
        </w:rPr>
        <w:t>nete</w:t>
      </w:r>
      <w:r w:rsidR="00D07C1B" w:rsidRPr="006650EA">
        <w:rPr>
          <w:sz w:val="22"/>
          <w:szCs w:val="22"/>
        </w:rPr>
        <w:t xml:space="preserve"> </w:t>
      </w:r>
      <w:r w:rsidR="006C5216" w:rsidRPr="006650EA">
        <w:rPr>
          <w:sz w:val="22"/>
          <w:szCs w:val="22"/>
        </w:rPr>
        <w:t xml:space="preserve">suurim lubatud kõrgus </w:t>
      </w:r>
      <w:r w:rsidR="00FF57B3" w:rsidRPr="006650EA">
        <w:rPr>
          <w:sz w:val="22"/>
          <w:szCs w:val="22"/>
        </w:rPr>
        <w:t>on</w:t>
      </w:r>
      <w:r w:rsidR="00B70A13" w:rsidRPr="006650EA">
        <w:rPr>
          <w:sz w:val="22"/>
          <w:szCs w:val="22"/>
        </w:rPr>
        <w:t xml:space="preserve"> </w:t>
      </w:r>
      <w:r w:rsidR="00F73901" w:rsidRPr="006650EA">
        <w:rPr>
          <w:sz w:val="22"/>
          <w:szCs w:val="22"/>
        </w:rPr>
        <w:t>9</w:t>
      </w:r>
      <w:r w:rsidR="00FF57B3" w:rsidRPr="006650EA">
        <w:rPr>
          <w:sz w:val="22"/>
          <w:szCs w:val="22"/>
        </w:rPr>
        <w:t xml:space="preserve"> </w:t>
      </w:r>
      <w:r w:rsidRPr="006650EA">
        <w:rPr>
          <w:sz w:val="22"/>
          <w:szCs w:val="22"/>
        </w:rPr>
        <w:t>m ja suurim lubatu</w:t>
      </w:r>
      <w:r w:rsidR="006C5216" w:rsidRPr="006650EA">
        <w:rPr>
          <w:sz w:val="22"/>
          <w:szCs w:val="22"/>
        </w:rPr>
        <w:t xml:space="preserve">d korruste arv </w:t>
      </w:r>
      <w:r w:rsidR="00B95C0F" w:rsidRPr="006650EA">
        <w:rPr>
          <w:sz w:val="22"/>
          <w:szCs w:val="22"/>
        </w:rPr>
        <w:t>–</w:t>
      </w:r>
      <w:r w:rsidR="006C5216" w:rsidRPr="006650EA">
        <w:rPr>
          <w:sz w:val="22"/>
          <w:szCs w:val="22"/>
        </w:rPr>
        <w:t xml:space="preserve"> </w:t>
      </w:r>
      <w:r w:rsidR="00FF57B3" w:rsidRPr="006650EA">
        <w:rPr>
          <w:sz w:val="22"/>
          <w:szCs w:val="22"/>
        </w:rPr>
        <w:t>2</w:t>
      </w:r>
      <w:r w:rsidR="00D07C1B" w:rsidRPr="006650EA">
        <w:rPr>
          <w:sz w:val="22"/>
          <w:szCs w:val="22"/>
        </w:rPr>
        <w:t xml:space="preserve"> </w:t>
      </w:r>
      <w:r w:rsidRPr="006650EA">
        <w:rPr>
          <w:sz w:val="22"/>
          <w:szCs w:val="22"/>
        </w:rPr>
        <w:t>korrus</w:t>
      </w:r>
      <w:r w:rsidR="00FF57B3" w:rsidRPr="006650EA">
        <w:rPr>
          <w:sz w:val="22"/>
          <w:szCs w:val="22"/>
        </w:rPr>
        <w:t>t</w:t>
      </w:r>
      <w:r w:rsidRPr="006650EA">
        <w:rPr>
          <w:sz w:val="22"/>
          <w:szCs w:val="22"/>
        </w:rPr>
        <w:t>;</w:t>
      </w:r>
    </w:p>
    <w:p w14:paraId="7DE77E1F" w14:textId="77777777" w:rsidR="006C5216" w:rsidRPr="006650EA" w:rsidRDefault="00AA5C86" w:rsidP="002078B9">
      <w:pPr>
        <w:numPr>
          <w:ilvl w:val="0"/>
          <w:numId w:val="26"/>
        </w:numPr>
        <w:tabs>
          <w:tab w:val="left" w:pos="0"/>
        </w:tabs>
        <w:autoSpaceDE w:val="0"/>
        <w:ind w:left="284" w:hanging="218"/>
        <w:jc w:val="both"/>
        <w:rPr>
          <w:sz w:val="22"/>
          <w:szCs w:val="22"/>
        </w:rPr>
      </w:pPr>
      <w:r w:rsidRPr="006650EA">
        <w:rPr>
          <w:sz w:val="22"/>
          <w:szCs w:val="22"/>
        </w:rPr>
        <w:t>katusekalle 30</w:t>
      </w:r>
      <w:r w:rsidR="00F73901" w:rsidRPr="006650EA">
        <w:rPr>
          <w:sz w:val="22"/>
          <w:szCs w:val="22"/>
        </w:rPr>
        <w:t>º</w:t>
      </w:r>
      <w:r w:rsidR="002712F7" w:rsidRPr="006650EA">
        <w:rPr>
          <w:sz w:val="22"/>
          <w:szCs w:val="22"/>
        </w:rPr>
        <w:t xml:space="preserve"> </w:t>
      </w:r>
      <w:r w:rsidR="00C14E35" w:rsidRPr="006650EA">
        <w:rPr>
          <w:sz w:val="22"/>
          <w:szCs w:val="22"/>
        </w:rPr>
        <w:t xml:space="preserve">‒ </w:t>
      </w:r>
      <w:r w:rsidRPr="006650EA">
        <w:rPr>
          <w:sz w:val="22"/>
          <w:szCs w:val="22"/>
        </w:rPr>
        <w:t>50</w:t>
      </w:r>
      <w:r w:rsidR="00C14E35" w:rsidRPr="006650EA">
        <w:rPr>
          <w:sz w:val="22"/>
          <w:szCs w:val="22"/>
        </w:rPr>
        <w:t xml:space="preserve">°, </w:t>
      </w:r>
      <w:r w:rsidR="00793352" w:rsidRPr="006650EA">
        <w:rPr>
          <w:sz w:val="22"/>
          <w:szCs w:val="22"/>
        </w:rPr>
        <w:t>väiksemad katuseosad võivad olla madalamate kalletega;</w:t>
      </w:r>
      <w:r w:rsidRPr="006650EA">
        <w:rPr>
          <w:sz w:val="22"/>
          <w:szCs w:val="22"/>
        </w:rPr>
        <w:t xml:space="preserve"> räästa kõrgus 3</w:t>
      </w:r>
      <w:r w:rsidR="00A1782F" w:rsidRPr="006650EA">
        <w:rPr>
          <w:sz w:val="22"/>
          <w:szCs w:val="22"/>
        </w:rPr>
        <w:t xml:space="preserve"> </w:t>
      </w:r>
      <w:r w:rsidRPr="006650EA">
        <w:rPr>
          <w:sz w:val="22"/>
          <w:szCs w:val="22"/>
        </w:rPr>
        <w:t>m</w:t>
      </w:r>
      <w:r w:rsidR="005C356C" w:rsidRPr="006650EA">
        <w:rPr>
          <w:sz w:val="22"/>
          <w:szCs w:val="22"/>
        </w:rPr>
        <w:t>;</w:t>
      </w:r>
    </w:p>
    <w:p w14:paraId="34DE6446" w14:textId="77777777" w:rsidR="00081E2E" w:rsidRPr="006650EA" w:rsidRDefault="005C356C" w:rsidP="002078B9">
      <w:pPr>
        <w:numPr>
          <w:ilvl w:val="0"/>
          <w:numId w:val="26"/>
        </w:numPr>
        <w:tabs>
          <w:tab w:val="left" w:pos="0"/>
        </w:tabs>
        <w:autoSpaceDE w:val="0"/>
        <w:ind w:left="284" w:hanging="218"/>
        <w:jc w:val="both"/>
        <w:rPr>
          <w:sz w:val="22"/>
          <w:szCs w:val="22"/>
        </w:rPr>
      </w:pPr>
      <w:r w:rsidRPr="006650EA">
        <w:rPr>
          <w:sz w:val="22"/>
          <w:szCs w:val="22"/>
        </w:rPr>
        <w:t>peamine viimistlusmaterjal puit;</w:t>
      </w:r>
    </w:p>
    <w:p w14:paraId="52B99264" w14:textId="77777777" w:rsidR="005C356C" w:rsidRPr="006650EA" w:rsidRDefault="005C356C" w:rsidP="002078B9">
      <w:pPr>
        <w:numPr>
          <w:ilvl w:val="0"/>
          <w:numId w:val="26"/>
        </w:numPr>
        <w:tabs>
          <w:tab w:val="left" w:pos="0"/>
        </w:tabs>
        <w:autoSpaceDE w:val="0"/>
        <w:ind w:left="284" w:hanging="218"/>
        <w:jc w:val="both"/>
        <w:rPr>
          <w:sz w:val="22"/>
          <w:szCs w:val="22"/>
        </w:rPr>
      </w:pPr>
      <w:r w:rsidRPr="006650EA">
        <w:rPr>
          <w:sz w:val="22"/>
          <w:szCs w:val="22"/>
        </w:rPr>
        <w:t>piirete r</w:t>
      </w:r>
      <w:r w:rsidR="005D1A60" w:rsidRPr="006650EA">
        <w:rPr>
          <w:sz w:val="22"/>
          <w:szCs w:val="22"/>
        </w:rPr>
        <w:t>ajamine lubatud õueala ulatuses,</w:t>
      </w:r>
    </w:p>
    <w:p w14:paraId="3431F2AD" w14:textId="77777777" w:rsidR="005D1A60" w:rsidRPr="006650EA" w:rsidRDefault="005D1A60" w:rsidP="002078B9">
      <w:pPr>
        <w:numPr>
          <w:ilvl w:val="0"/>
          <w:numId w:val="26"/>
        </w:numPr>
        <w:tabs>
          <w:tab w:val="left" w:pos="0"/>
        </w:tabs>
        <w:autoSpaceDE w:val="0"/>
        <w:ind w:left="284" w:hanging="218"/>
        <w:jc w:val="both"/>
        <w:rPr>
          <w:sz w:val="22"/>
          <w:szCs w:val="22"/>
        </w:rPr>
      </w:pPr>
      <w:r w:rsidRPr="006650EA">
        <w:rPr>
          <w:sz w:val="22"/>
          <w:szCs w:val="22"/>
        </w:rPr>
        <w:t>krundil võib paikneda kuni 6 hoonet; 5 abihoonet ehitisealuse pinnaga</w:t>
      </w:r>
      <w:r w:rsidR="00AE4E60" w:rsidRPr="006650EA">
        <w:rPr>
          <w:sz w:val="22"/>
          <w:szCs w:val="22"/>
        </w:rPr>
        <w:t xml:space="preserve"> </w:t>
      </w:r>
      <w:r w:rsidRPr="006650EA">
        <w:rPr>
          <w:sz w:val="22"/>
          <w:szCs w:val="22"/>
        </w:rPr>
        <w:t>300 m</w:t>
      </w:r>
      <w:r w:rsidRPr="006650EA">
        <w:rPr>
          <w:sz w:val="22"/>
          <w:szCs w:val="22"/>
          <w:vertAlign w:val="superscript"/>
        </w:rPr>
        <w:t>2</w:t>
      </w:r>
      <w:r w:rsidRPr="006650EA">
        <w:rPr>
          <w:sz w:val="22"/>
          <w:szCs w:val="22"/>
        </w:rPr>
        <w:t>,</w:t>
      </w:r>
    </w:p>
    <w:p w14:paraId="7B37A359" w14:textId="77777777" w:rsidR="005D1A60" w:rsidRPr="006650EA" w:rsidRDefault="005D1A60" w:rsidP="002078B9">
      <w:pPr>
        <w:numPr>
          <w:ilvl w:val="0"/>
          <w:numId w:val="26"/>
        </w:numPr>
        <w:tabs>
          <w:tab w:val="left" w:pos="0"/>
        </w:tabs>
        <w:autoSpaceDE w:val="0"/>
        <w:ind w:left="284" w:hanging="218"/>
        <w:jc w:val="both"/>
        <w:rPr>
          <w:sz w:val="22"/>
          <w:szCs w:val="22"/>
        </w:rPr>
      </w:pPr>
      <w:r w:rsidRPr="006650EA">
        <w:rPr>
          <w:sz w:val="22"/>
          <w:szCs w:val="22"/>
        </w:rPr>
        <w:t>abihooned ja piire peavad arhitektuurselt haakuma elamuga</w:t>
      </w:r>
      <w:r w:rsidR="00653E3A" w:rsidRPr="006650EA">
        <w:rPr>
          <w:sz w:val="22"/>
          <w:szCs w:val="22"/>
        </w:rPr>
        <w:t>.</w:t>
      </w:r>
    </w:p>
    <w:p w14:paraId="208278A2" w14:textId="77777777" w:rsidR="00D8569F" w:rsidRPr="006650EA" w:rsidRDefault="00D8569F" w:rsidP="002078B9">
      <w:pPr>
        <w:autoSpaceDE w:val="0"/>
        <w:jc w:val="both"/>
        <w:rPr>
          <w:sz w:val="22"/>
          <w:szCs w:val="22"/>
        </w:rPr>
      </w:pPr>
    </w:p>
    <w:p w14:paraId="485A9686" w14:textId="77777777" w:rsidR="00E548FF" w:rsidRPr="006650EA" w:rsidRDefault="00E548FF" w:rsidP="002078B9">
      <w:pPr>
        <w:autoSpaceDE w:val="0"/>
        <w:jc w:val="both"/>
        <w:rPr>
          <w:sz w:val="22"/>
          <w:szCs w:val="22"/>
          <w:u w:val="single"/>
        </w:rPr>
      </w:pPr>
      <w:r w:rsidRPr="006650EA">
        <w:rPr>
          <w:sz w:val="22"/>
          <w:szCs w:val="22"/>
          <w:u w:val="single"/>
        </w:rPr>
        <w:t>Teisi nõudeid ehitusprojekti koostamiseks:</w:t>
      </w:r>
    </w:p>
    <w:p w14:paraId="564D6AF2" w14:textId="77777777" w:rsidR="00E548FF" w:rsidRPr="006650EA" w:rsidRDefault="00301777" w:rsidP="002078B9">
      <w:pPr>
        <w:numPr>
          <w:ilvl w:val="0"/>
          <w:numId w:val="35"/>
        </w:numPr>
        <w:autoSpaceDE w:val="0"/>
        <w:ind w:left="284" w:hanging="284"/>
        <w:jc w:val="both"/>
        <w:rPr>
          <w:sz w:val="22"/>
          <w:szCs w:val="22"/>
        </w:rPr>
      </w:pPr>
      <w:r w:rsidRPr="006650EA">
        <w:rPr>
          <w:sz w:val="22"/>
          <w:szCs w:val="22"/>
        </w:rPr>
        <w:t>h</w:t>
      </w:r>
      <w:r w:rsidR="00E548FF" w:rsidRPr="006650EA">
        <w:rPr>
          <w:sz w:val="22"/>
          <w:szCs w:val="22"/>
        </w:rPr>
        <w:t>oonete projekteerimisel arvestada miinimumnõudeid (</w:t>
      </w:r>
      <w:r w:rsidR="00653E3A" w:rsidRPr="006650EA">
        <w:rPr>
          <w:sz w:val="22"/>
          <w:szCs w:val="22"/>
        </w:rPr>
        <w:t>e</w:t>
      </w:r>
      <w:r w:rsidR="00E548FF" w:rsidRPr="006650EA">
        <w:rPr>
          <w:sz w:val="22"/>
          <w:szCs w:val="22"/>
        </w:rPr>
        <w:t>ttevõtlus-</w:t>
      </w:r>
      <w:r w:rsidR="00F108CE" w:rsidRPr="006650EA">
        <w:rPr>
          <w:sz w:val="22"/>
          <w:szCs w:val="22"/>
        </w:rPr>
        <w:t xml:space="preserve"> </w:t>
      </w:r>
      <w:r w:rsidR="00E548FF" w:rsidRPr="006650EA">
        <w:rPr>
          <w:sz w:val="22"/>
          <w:szCs w:val="22"/>
        </w:rPr>
        <w:t>ja infotehnoloogiaministri</w:t>
      </w:r>
      <w:r w:rsidR="00AE4E60" w:rsidRPr="006650EA">
        <w:rPr>
          <w:sz w:val="22"/>
          <w:szCs w:val="22"/>
        </w:rPr>
        <w:t xml:space="preserve"> </w:t>
      </w:r>
      <w:r w:rsidR="00E548FF" w:rsidRPr="006650EA">
        <w:rPr>
          <w:sz w:val="22"/>
          <w:szCs w:val="22"/>
        </w:rPr>
        <w:t>11.12.2018 määruses nr 63 „Hoone</w:t>
      </w:r>
      <w:r w:rsidR="00AE4E60" w:rsidRPr="006650EA">
        <w:rPr>
          <w:sz w:val="22"/>
          <w:szCs w:val="22"/>
        </w:rPr>
        <w:t xml:space="preserve"> </w:t>
      </w:r>
      <w:r w:rsidR="00E548FF" w:rsidRPr="006650EA">
        <w:rPr>
          <w:sz w:val="22"/>
          <w:szCs w:val="22"/>
        </w:rPr>
        <w:t>energiatõhususe miinimumnõuded</w:t>
      </w:r>
      <w:r w:rsidR="00F108CE" w:rsidRPr="006650EA">
        <w:rPr>
          <w:sz w:val="22"/>
          <w:szCs w:val="22"/>
        </w:rPr>
        <w:t>”</w:t>
      </w:r>
      <w:r w:rsidR="00E548FF" w:rsidRPr="006650EA">
        <w:rPr>
          <w:sz w:val="22"/>
          <w:szCs w:val="22"/>
        </w:rPr>
        <w:t>) ning aastal 2020 kehtima hakanud liginullenergia hoone projekteerimisnormidega;</w:t>
      </w:r>
    </w:p>
    <w:p w14:paraId="730C9EB4" w14:textId="77777777" w:rsidR="005D1A60" w:rsidRPr="006650EA" w:rsidRDefault="00E548FF" w:rsidP="002078B9">
      <w:pPr>
        <w:numPr>
          <w:ilvl w:val="0"/>
          <w:numId w:val="35"/>
        </w:numPr>
        <w:autoSpaceDE w:val="0"/>
        <w:ind w:left="284" w:hanging="284"/>
        <w:jc w:val="both"/>
        <w:rPr>
          <w:sz w:val="22"/>
          <w:szCs w:val="22"/>
        </w:rPr>
      </w:pPr>
      <w:r w:rsidRPr="006650EA">
        <w:rPr>
          <w:sz w:val="22"/>
          <w:szCs w:val="22"/>
        </w:rPr>
        <w:t>hoonete</w:t>
      </w:r>
      <w:r w:rsidR="00AE4E60" w:rsidRPr="006650EA">
        <w:rPr>
          <w:sz w:val="22"/>
          <w:szCs w:val="22"/>
        </w:rPr>
        <w:t xml:space="preserve"> </w:t>
      </w:r>
      <w:r w:rsidRPr="006650EA">
        <w:rPr>
          <w:sz w:val="22"/>
          <w:szCs w:val="22"/>
        </w:rPr>
        <w:t>projekteerimisel arvestada</w:t>
      </w:r>
      <w:r w:rsidR="00AE4E60" w:rsidRPr="006650EA">
        <w:rPr>
          <w:sz w:val="22"/>
          <w:szCs w:val="22"/>
        </w:rPr>
        <w:t xml:space="preserve"> </w:t>
      </w:r>
      <w:r w:rsidRPr="006650EA">
        <w:rPr>
          <w:sz w:val="22"/>
          <w:szCs w:val="22"/>
        </w:rPr>
        <w:t>vastavalt</w:t>
      </w:r>
      <w:r w:rsidR="00AE4E60" w:rsidRPr="006650EA">
        <w:rPr>
          <w:sz w:val="22"/>
          <w:szCs w:val="22"/>
        </w:rPr>
        <w:t xml:space="preserve"> </w:t>
      </w:r>
      <w:r w:rsidRPr="006650EA">
        <w:rPr>
          <w:sz w:val="22"/>
          <w:szCs w:val="22"/>
        </w:rPr>
        <w:t>standardile EVS 842:2003 „Ehitise heliisolatsiooninõuded. Kaitse müra eest” nõudeid;</w:t>
      </w:r>
    </w:p>
    <w:p w14:paraId="46314298" w14:textId="77777777" w:rsidR="005D1A60" w:rsidRPr="006650EA" w:rsidRDefault="005D0B64" w:rsidP="002078B9">
      <w:pPr>
        <w:numPr>
          <w:ilvl w:val="0"/>
          <w:numId w:val="35"/>
        </w:numPr>
        <w:autoSpaceDE w:val="0"/>
        <w:ind w:left="284" w:hanging="284"/>
        <w:jc w:val="both"/>
        <w:rPr>
          <w:sz w:val="22"/>
          <w:szCs w:val="22"/>
        </w:rPr>
      </w:pPr>
      <w:r w:rsidRPr="006650EA">
        <w:rPr>
          <w:sz w:val="22"/>
          <w:szCs w:val="22"/>
        </w:rPr>
        <w:t>m</w:t>
      </w:r>
      <w:r w:rsidR="005D1A60" w:rsidRPr="006650EA">
        <w:rPr>
          <w:sz w:val="22"/>
          <w:szCs w:val="22"/>
        </w:rPr>
        <w:t>aterjalide valikul tuleb tugineda standardis EVS 842:2003 toodud õhumüra isolatsiooni indeksile R’</w:t>
      </w:r>
      <w:r w:rsidR="005D1A60" w:rsidRPr="006650EA">
        <w:rPr>
          <w:sz w:val="22"/>
          <w:szCs w:val="22"/>
          <w:vertAlign w:val="subscript"/>
        </w:rPr>
        <w:t>tr,s,w</w:t>
      </w:r>
      <w:r w:rsidR="005D1A60" w:rsidRPr="006650EA">
        <w:rPr>
          <w:sz w:val="22"/>
          <w:szCs w:val="22"/>
        </w:rPr>
        <w:t xml:space="preserve"> – arv, mille abil hinnatakse õhumüra isolatsiooni ruumi ja välisterritooriumi vahel (ehitiste välispiirde ja selle elementide heliisolatsiooni)</w:t>
      </w:r>
      <w:r w:rsidR="00B763A5" w:rsidRPr="006650EA">
        <w:rPr>
          <w:sz w:val="22"/>
          <w:szCs w:val="22"/>
        </w:rPr>
        <w:t>, kui müraallikaks on transport;</w:t>
      </w:r>
    </w:p>
    <w:p w14:paraId="6AD4ADF0" w14:textId="77777777" w:rsidR="00E548FF" w:rsidRPr="006650EA" w:rsidRDefault="005D0B64" w:rsidP="002078B9">
      <w:pPr>
        <w:numPr>
          <w:ilvl w:val="0"/>
          <w:numId w:val="35"/>
        </w:numPr>
        <w:autoSpaceDE w:val="0"/>
        <w:ind w:left="284" w:hanging="284"/>
        <w:jc w:val="both"/>
        <w:rPr>
          <w:sz w:val="22"/>
          <w:szCs w:val="22"/>
        </w:rPr>
      </w:pPr>
      <w:r w:rsidRPr="006650EA">
        <w:rPr>
          <w:sz w:val="22"/>
          <w:szCs w:val="22"/>
        </w:rPr>
        <w:t>r</w:t>
      </w:r>
      <w:r w:rsidR="00E548FF" w:rsidRPr="006650EA">
        <w:rPr>
          <w:sz w:val="22"/>
          <w:szCs w:val="22"/>
        </w:rPr>
        <w:t>adoon</w:t>
      </w:r>
      <w:r w:rsidRPr="006650EA">
        <w:rPr>
          <w:sz w:val="22"/>
          <w:szCs w:val="22"/>
        </w:rPr>
        <w:t xml:space="preserve"> –</w:t>
      </w:r>
      <w:r w:rsidR="00E548FF" w:rsidRPr="006650EA">
        <w:rPr>
          <w:sz w:val="22"/>
          <w:szCs w:val="22"/>
        </w:rPr>
        <w:t xml:space="preserve"> vastavalt standardile EVS 840:2017</w:t>
      </w:r>
      <w:r w:rsidR="00AE4E60" w:rsidRPr="006650EA">
        <w:rPr>
          <w:sz w:val="22"/>
          <w:szCs w:val="22"/>
        </w:rPr>
        <w:t xml:space="preserve"> </w:t>
      </w:r>
      <w:r w:rsidR="00E548FF" w:rsidRPr="006650EA">
        <w:rPr>
          <w:sz w:val="22"/>
          <w:szCs w:val="22"/>
        </w:rPr>
        <w:t>„Juhised</w:t>
      </w:r>
      <w:r w:rsidR="00AE4E60" w:rsidRPr="006650EA">
        <w:rPr>
          <w:sz w:val="22"/>
          <w:szCs w:val="22"/>
        </w:rPr>
        <w:t xml:space="preserve"> </w:t>
      </w:r>
      <w:r w:rsidR="00E548FF" w:rsidRPr="006650EA">
        <w:rPr>
          <w:sz w:val="22"/>
          <w:szCs w:val="22"/>
        </w:rPr>
        <w:t>radoonikaitse</w:t>
      </w:r>
      <w:r w:rsidR="00AE4E60" w:rsidRPr="006650EA">
        <w:rPr>
          <w:sz w:val="22"/>
          <w:szCs w:val="22"/>
        </w:rPr>
        <w:t xml:space="preserve"> </w:t>
      </w:r>
      <w:r w:rsidR="00E548FF" w:rsidRPr="006650EA">
        <w:rPr>
          <w:sz w:val="22"/>
          <w:szCs w:val="22"/>
        </w:rPr>
        <w:t>meetmete</w:t>
      </w:r>
      <w:r w:rsidR="00AE4E60" w:rsidRPr="006650EA">
        <w:rPr>
          <w:sz w:val="22"/>
          <w:szCs w:val="22"/>
        </w:rPr>
        <w:t xml:space="preserve"> </w:t>
      </w:r>
      <w:r w:rsidR="00E548FF" w:rsidRPr="006650EA">
        <w:rPr>
          <w:sz w:val="22"/>
          <w:szCs w:val="22"/>
        </w:rPr>
        <w:t>kasutamiseks</w:t>
      </w:r>
      <w:r w:rsidR="00AE4E60" w:rsidRPr="006650EA">
        <w:rPr>
          <w:sz w:val="22"/>
          <w:szCs w:val="22"/>
        </w:rPr>
        <w:t xml:space="preserve"> </w:t>
      </w:r>
      <w:r w:rsidR="00E548FF" w:rsidRPr="006650EA">
        <w:rPr>
          <w:sz w:val="22"/>
          <w:szCs w:val="22"/>
        </w:rPr>
        <w:t>uutes</w:t>
      </w:r>
      <w:r w:rsidR="00AE4E60" w:rsidRPr="006650EA">
        <w:rPr>
          <w:sz w:val="22"/>
          <w:szCs w:val="22"/>
        </w:rPr>
        <w:t xml:space="preserve"> </w:t>
      </w:r>
      <w:r w:rsidR="00E548FF" w:rsidRPr="006650EA">
        <w:rPr>
          <w:sz w:val="22"/>
          <w:szCs w:val="22"/>
        </w:rPr>
        <w:t>ja</w:t>
      </w:r>
      <w:r w:rsidR="00AE4E60" w:rsidRPr="006650EA">
        <w:rPr>
          <w:sz w:val="22"/>
          <w:szCs w:val="22"/>
        </w:rPr>
        <w:t xml:space="preserve"> </w:t>
      </w:r>
      <w:r w:rsidR="00E548FF" w:rsidRPr="006650EA">
        <w:rPr>
          <w:sz w:val="22"/>
          <w:szCs w:val="22"/>
        </w:rPr>
        <w:t>olemasolevates hoonetes</w:t>
      </w:r>
      <w:r w:rsidR="00653E3A" w:rsidRPr="006650EA">
        <w:rPr>
          <w:sz w:val="22"/>
          <w:szCs w:val="22"/>
        </w:rPr>
        <w:t>”</w:t>
      </w:r>
      <w:r w:rsidR="00E548FF" w:rsidRPr="006650EA">
        <w:rPr>
          <w:sz w:val="22"/>
          <w:szCs w:val="22"/>
        </w:rPr>
        <w:t xml:space="preserve"> meetmeid, vt ka punkt 5.7.</w:t>
      </w:r>
    </w:p>
    <w:p w14:paraId="7C21BF87" w14:textId="77777777" w:rsidR="00E548FF" w:rsidRPr="006650EA" w:rsidRDefault="00E548FF" w:rsidP="002078B9">
      <w:pPr>
        <w:autoSpaceDE w:val="0"/>
        <w:jc w:val="both"/>
        <w:rPr>
          <w:sz w:val="22"/>
          <w:szCs w:val="22"/>
        </w:rPr>
      </w:pPr>
    </w:p>
    <w:p w14:paraId="35BD9B40" w14:textId="77777777" w:rsidR="00322EBF" w:rsidRPr="006650EA" w:rsidRDefault="00E857B4" w:rsidP="002078B9">
      <w:pPr>
        <w:pStyle w:val="Pealkiri2"/>
        <w:numPr>
          <w:ilvl w:val="1"/>
          <w:numId w:val="25"/>
        </w:numPr>
        <w:rPr>
          <w:rFonts w:cs="Arial"/>
          <w:szCs w:val="22"/>
        </w:rPr>
      </w:pPr>
      <w:bookmarkStart w:id="24" w:name="_Toc114579732"/>
      <w:r w:rsidRPr="006650EA">
        <w:rPr>
          <w:rFonts w:cs="Arial"/>
          <w:szCs w:val="22"/>
        </w:rPr>
        <w:t>Tänavavõrk ja liikluskorraldus</w:t>
      </w:r>
      <w:bookmarkEnd w:id="24"/>
    </w:p>
    <w:p w14:paraId="45F9ADCE" w14:textId="77777777" w:rsidR="00E548FF" w:rsidRPr="006650EA" w:rsidRDefault="00E548FF" w:rsidP="002078B9">
      <w:pPr>
        <w:pStyle w:val="Normal12pt"/>
        <w:jc w:val="both"/>
        <w:rPr>
          <w:rFonts w:ascii="Arial" w:hAnsi="Arial" w:cs="Arial"/>
          <w:sz w:val="22"/>
          <w:szCs w:val="22"/>
        </w:rPr>
      </w:pPr>
      <w:r w:rsidRPr="006650EA">
        <w:rPr>
          <w:rFonts w:ascii="Arial" w:hAnsi="Arial" w:cs="Arial"/>
          <w:sz w:val="22"/>
          <w:szCs w:val="22"/>
        </w:rPr>
        <w:t>Juurdepääs planeeringualale toimub 11201 Vaida-Pajupea tee kaudu.</w:t>
      </w:r>
    </w:p>
    <w:p w14:paraId="168DA396" w14:textId="77777777" w:rsidR="00E548FF" w:rsidRPr="006650EA" w:rsidRDefault="00E548FF" w:rsidP="002078B9">
      <w:pPr>
        <w:pStyle w:val="Normal12pt"/>
        <w:jc w:val="both"/>
        <w:rPr>
          <w:rFonts w:ascii="Arial" w:hAnsi="Arial" w:cs="Arial"/>
          <w:sz w:val="22"/>
          <w:szCs w:val="22"/>
        </w:rPr>
      </w:pPr>
      <w:r w:rsidRPr="006650EA">
        <w:rPr>
          <w:rFonts w:ascii="Arial" w:hAnsi="Arial" w:cs="Arial"/>
          <w:sz w:val="22"/>
          <w:szCs w:val="22"/>
        </w:rPr>
        <w:t>Uusi ristumiskohti</w:t>
      </w:r>
      <w:r w:rsidR="00AE4E60" w:rsidRPr="006650EA">
        <w:rPr>
          <w:rFonts w:ascii="Arial" w:hAnsi="Arial" w:cs="Arial"/>
          <w:sz w:val="22"/>
          <w:szCs w:val="22"/>
        </w:rPr>
        <w:t xml:space="preserve"> </w:t>
      </w:r>
      <w:r w:rsidRPr="006650EA">
        <w:rPr>
          <w:rFonts w:ascii="Arial" w:hAnsi="Arial" w:cs="Arial"/>
          <w:sz w:val="22"/>
          <w:szCs w:val="22"/>
        </w:rPr>
        <w:t>riigiteelt ei ole planeeritud, kinnistule säilib olemasolev mahasõit</w:t>
      </w:r>
      <w:r w:rsidR="00A17369" w:rsidRPr="006650EA">
        <w:rPr>
          <w:rFonts w:ascii="Arial" w:hAnsi="Arial" w:cs="Arial"/>
          <w:sz w:val="22"/>
          <w:szCs w:val="22"/>
        </w:rPr>
        <w:t>, m</w:t>
      </w:r>
      <w:r w:rsidR="00840E86" w:rsidRPr="006650EA">
        <w:rPr>
          <w:rFonts w:ascii="Arial" w:hAnsi="Arial" w:cs="Arial"/>
          <w:sz w:val="22"/>
          <w:szCs w:val="22"/>
        </w:rPr>
        <w:t>is tuleb rekonstrueerida. Ristumiskoht</w:t>
      </w:r>
      <w:r w:rsidR="00670CA8" w:rsidRPr="006650EA">
        <w:rPr>
          <w:rFonts w:ascii="Arial" w:hAnsi="Arial" w:cs="Arial"/>
          <w:sz w:val="22"/>
          <w:szCs w:val="22"/>
        </w:rPr>
        <w:t xml:space="preserve"> </w:t>
      </w:r>
      <w:r w:rsidR="00840E86" w:rsidRPr="006650EA">
        <w:rPr>
          <w:rFonts w:ascii="Arial" w:hAnsi="Arial" w:cs="Arial"/>
          <w:sz w:val="22"/>
          <w:szCs w:val="22"/>
        </w:rPr>
        <w:t>on planeeritud asfaltkattega ja</w:t>
      </w:r>
      <w:r w:rsidR="00A17369" w:rsidRPr="006650EA">
        <w:rPr>
          <w:rFonts w:ascii="Arial" w:hAnsi="Arial" w:cs="Arial"/>
          <w:sz w:val="22"/>
          <w:szCs w:val="22"/>
        </w:rPr>
        <w:t xml:space="preserve"> ala on määratletud planeeringu põhijoonisel. </w:t>
      </w:r>
    </w:p>
    <w:p w14:paraId="52C96C9C" w14:textId="77777777" w:rsidR="00E548FF" w:rsidRPr="006650EA" w:rsidRDefault="00E548FF" w:rsidP="002078B9">
      <w:pPr>
        <w:pStyle w:val="Normal12pt"/>
        <w:jc w:val="both"/>
        <w:rPr>
          <w:rFonts w:ascii="Arial" w:hAnsi="Arial" w:cs="Arial"/>
          <w:sz w:val="22"/>
          <w:szCs w:val="22"/>
        </w:rPr>
      </w:pPr>
      <w:r w:rsidRPr="006650EA">
        <w:rPr>
          <w:rFonts w:ascii="Arial" w:hAnsi="Arial" w:cs="Arial"/>
          <w:sz w:val="22"/>
          <w:szCs w:val="22"/>
        </w:rPr>
        <w:t>Ajaloolise asustusstruktuuri säilimise uuringus (vt lisa) on tee ääres</w:t>
      </w:r>
      <w:r w:rsidR="00AE4E60" w:rsidRPr="006650EA">
        <w:rPr>
          <w:rFonts w:ascii="Arial" w:hAnsi="Arial" w:cs="Arial"/>
          <w:sz w:val="22"/>
          <w:szCs w:val="22"/>
        </w:rPr>
        <w:t xml:space="preserve"> </w:t>
      </w:r>
      <w:r w:rsidR="005D1A60" w:rsidRPr="006650EA">
        <w:rPr>
          <w:rFonts w:ascii="Arial" w:hAnsi="Arial" w:cs="Arial"/>
          <w:sz w:val="22"/>
          <w:szCs w:val="22"/>
        </w:rPr>
        <w:t>paiknevat</w:t>
      </w:r>
      <w:r w:rsidR="00AE4E60" w:rsidRPr="006650EA">
        <w:rPr>
          <w:rFonts w:ascii="Arial" w:hAnsi="Arial" w:cs="Arial"/>
          <w:sz w:val="22"/>
          <w:szCs w:val="22"/>
        </w:rPr>
        <w:t xml:space="preserve"> </w:t>
      </w:r>
      <w:r w:rsidRPr="006650EA">
        <w:rPr>
          <w:rFonts w:ascii="Arial" w:hAnsi="Arial" w:cs="Arial"/>
          <w:sz w:val="22"/>
          <w:szCs w:val="22"/>
        </w:rPr>
        <w:t>lauta hinnatud etnograafiliselt</w:t>
      </w:r>
      <w:r w:rsidR="00AE4E60" w:rsidRPr="006650EA">
        <w:rPr>
          <w:rFonts w:ascii="Arial" w:hAnsi="Arial" w:cs="Arial"/>
          <w:sz w:val="22"/>
          <w:szCs w:val="22"/>
        </w:rPr>
        <w:t xml:space="preserve"> </w:t>
      </w:r>
      <w:r w:rsidRPr="006650EA">
        <w:rPr>
          <w:rFonts w:ascii="Arial" w:hAnsi="Arial" w:cs="Arial"/>
          <w:sz w:val="22"/>
          <w:szCs w:val="22"/>
        </w:rPr>
        <w:t>väärtuslikuks hooneks. Laut on</w:t>
      </w:r>
      <w:r w:rsidR="00AE4E60" w:rsidRPr="006650EA">
        <w:rPr>
          <w:rFonts w:ascii="Arial" w:hAnsi="Arial" w:cs="Arial"/>
          <w:sz w:val="22"/>
          <w:szCs w:val="22"/>
        </w:rPr>
        <w:t xml:space="preserve"> </w:t>
      </w:r>
      <w:r w:rsidRPr="006650EA">
        <w:rPr>
          <w:rFonts w:ascii="Arial" w:hAnsi="Arial" w:cs="Arial"/>
          <w:sz w:val="22"/>
          <w:szCs w:val="22"/>
        </w:rPr>
        <w:t>rahuldavas seisukorras ja seda ei</w:t>
      </w:r>
      <w:r w:rsidR="00AE4E60" w:rsidRPr="006650EA">
        <w:rPr>
          <w:rFonts w:ascii="Arial" w:hAnsi="Arial" w:cs="Arial"/>
          <w:sz w:val="22"/>
          <w:szCs w:val="22"/>
        </w:rPr>
        <w:t xml:space="preserve"> </w:t>
      </w:r>
      <w:r w:rsidRPr="006650EA">
        <w:rPr>
          <w:rFonts w:ascii="Arial" w:hAnsi="Arial" w:cs="Arial"/>
          <w:sz w:val="22"/>
          <w:szCs w:val="22"/>
        </w:rPr>
        <w:t>planeerita lammutada.</w:t>
      </w:r>
      <w:r w:rsidR="005354A1" w:rsidRPr="006650EA">
        <w:rPr>
          <w:rFonts w:ascii="Arial" w:hAnsi="Arial" w:cs="Arial"/>
          <w:sz w:val="22"/>
          <w:szCs w:val="22"/>
        </w:rPr>
        <w:t xml:space="preserve"> Hoone on planeeritud kasutusele võtta abihoonena.</w:t>
      </w:r>
      <w:r w:rsidR="007B549F" w:rsidRPr="006650EA">
        <w:rPr>
          <w:rFonts w:ascii="Arial" w:hAnsi="Arial" w:cs="Arial"/>
          <w:sz w:val="22"/>
          <w:szCs w:val="22"/>
        </w:rPr>
        <w:t xml:space="preserve"> Antud hoone jääb määratud nähtavuskolmnurga alasse.</w:t>
      </w:r>
    </w:p>
    <w:p w14:paraId="14588294" w14:textId="77777777" w:rsidR="00E548FF" w:rsidRPr="006650EA" w:rsidRDefault="005354A1" w:rsidP="002078B9">
      <w:pPr>
        <w:pStyle w:val="Normal12pt"/>
        <w:jc w:val="both"/>
        <w:rPr>
          <w:rFonts w:ascii="Arial" w:hAnsi="Arial" w:cs="Arial"/>
          <w:sz w:val="22"/>
          <w:szCs w:val="22"/>
        </w:rPr>
      </w:pPr>
      <w:r w:rsidRPr="006650EA">
        <w:rPr>
          <w:rFonts w:ascii="Arial" w:hAnsi="Arial" w:cs="Arial"/>
          <w:sz w:val="22"/>
          <w:szCs w:val="22"/>
        </w:rPr>
        <w:t>Sisse</w:t>
      </w:r>
      <w:r w:rsidR="00E548FF" w:rsidRPr="006650EA">
        <w:rPr>
          <w:rFonts w:ascii="Arial" w:hAnsi="Arial" w:cs="Arial"/>
          <w:sz w:val="22"/>
          <w:szCs w:val="22"/>
        </w:rPr>
        <w:t xml:space="preserve">sõidu nähtavuse parandamiseks on planeeritud sissesõidu juures kasvava madalakasvulise võsa </w:t>
      </w:r>
      <w:r w:rsidR="005D1A60" w:rsidRPr="006650EA">
        <w:rPr>
          <w:rFonts w:ascii="Arial" w:hAnsi="Arial" w:cs="Arial"/>
          <w:sz w:val="22"/>
          <w:szCs w:val="22"/>
        </w:rPr>
        <w:t>likvideerimine.</w:t>
      </w:r>
    </w:p>
    <w:p w14:paraId="22961C71" w14:textId="77777777" w:rsidR="00E548FF" w:rsidRPr="006650EA" w:rsidRDefault="00E548FF" w:rsidP="002078B9">
      <w:pPr>
        <w:pStyle w:val="Normal12pt"/>
        <w:jc w:val="both"/>
        <w:rPr>
          <w:rFonts w:ascii="Arial" w:hAnsi="Arial" w:cs="Arial"/>
          <w:sz w:val="22"/>
          <w:szCs w:val="22"/>
        </w:rPr>
      </w:pPr>
      <w:r w:rsidRPr="006650EA">
        <w:rPr>
          <w:rFonts w:ascii="Arial" w:hAnsi="Arial" w:cs="Arial"/>
          <w:sz w:val="22"/>
          <w:szCs w:val="22"/>
        </w:rPr>
        <w:t>Uus hoonestus on planeeritud tee kaitsevööndist väljapoole.</w:t>
      </w:r>
    </w:p>
    <w:p w14:paraId="73CDE920" w14:textId="18F10F25" w:rsidR="007B549F" w:rsidRPr="006650EA" w:rsidRDefault="007B549F" w:rsidP="002078B9">
      <w:pPr>
        <w:pStyle w:val="Normal12pt"/>
        <w:jc w:val="both"/>
        <w:rPr>
          <w:rFonts w:ascii="Arial" w:hAnsi="Arial" w:cs="Arial"/>
          <w:sz w:val="22"/>
          <w:szCs w:val="22"/>
        </w:rPr>
      </w:pPr>
      <w:r w:rsidRPr="006650EA">
        <w:rPr>
          <w:rFonts w:ascii="Arial" w:hAnsi="Arial" w:cs="Arial"/>
          <w:sz w:val="22"/>
          <w:szCs w:val="22"/>
        </w:rPr>
        <w:t xml:space="preserve">Planeeringualale on kantud liitumisnähtavus kolmnurgad lähtuvalt </w:t>
      </w:r>
      <w:r w:rsidR="00FA3AB8" w:rsidRPr="006650EA">
        <w:rPr>
          <w:rFonts w:ascii="Arial" w:hAnsi="Arial" w:cs="Arial"/>
          <w:sz w:val="22"/>
          <w:szCs w:val="22"/>
        </w:rPr>
        <w:t>„</w:t>
      </w:r>
      <w:r w:rsidRPr="006650EA">
        <w:rPr>
          <w:rFonts w:ascii="Arial" w:hAnsi="Arial" w:cs="Arial"/>
          <w:sz w:val="22"/>
          <w:szCs w:val="22"/>
        </w:rPr>
        <w:t>Ristmike vahekauguse ja nähtavusala määramine</w:t>
      </w:r>
      <w:r w:rsidR="00FA3AB8" w:rsidRPr="006650EA">
        <w:rPr>
          <w:rFonts w:ascii="Arial" w:hAnsi="Arial" w:cs="Arial"/>
          <w:sz w:val="22"/>
          <w:szCs w:val="22"/>
        </w:rPr>
        <w:t>”</w:t>
      </w:r>
      <w:r w:rsidRPr="006650EA">
        <w:rPr>
          <w:rFonts w:ascii="Arial" w:hAnsi="Arial" w:cs="Arial"/>
          <w:sz w:val="22"/>
          <w:szCs w:val="22"/>
        </w:rPr>
        <w:t>.</w:t>
      </w:r>
    </w:p>
    <w:p w14:paraId="3D7554CE" w14:textId="77777777" w:rsidR="00E548FF" w:rsidRPr="006650EA" w:rsidRDefault="00E548FF" w:rsidP="002078B9">
      <w:pPr>
        <w:pStyle w:val="Normal12pt"/>
        <w:jc w:val="both"/>
        <w:rPr>
          <w:rFonts w:ascii="Arial" w:hAnsi="Arial" w:cs="Arial"/>
          <w:sz w:val="22"/>
          <w:szCs w:val="22"/>
        </w:rPr>
      </w:pPr>
      <w:r w:rsidRPr="006650EA">
        <w:rPr>
          <w:rFonts w:ascii="Arial" w:hAnsi="Arial" w:cs="Arial"/>
          <w:sz w:val="22"/>
          <w:szCs w:val="22"/>
        </w:rPr>
        <w:t>Parkimine on lahendatud krundi siseselt vastavalt EVS 843:2016 „Linnatänavad” normidele, hoone kontseptsioonile ning reaalsele vajadusele.</w:t>
      </w:r>
    </w:p>
    <w:p w14:paraId="59433721" w14:textId="77777777" w:rsidR="00021EF5" w:rsidRPr="006650EA" w:rsidRDefault="00E548FF" w:rsidP="002078B9">
      <w:pPr>
        <w:pStyle w:val="Normal12pt"/>
        <w:jc w:val="both"/>
        <w:rPr>
          <w:rFonts w:ascii="Arial" w:hAnsi="Arial" w:cs="Arial"/>
          <w:sz w:val="22"/>
          <w:szCs w:val="22"/>
        </w:rPr>
      </w:pPr>
      <w:r w:rsidRPr="006650EA">
        <w:rPr>
          <w:rFonts w:ascii="Arial" w:hAnsi="Arial" w:cs="Arial"/>
          <w:sz w:val="22"/>
          <w:szCs w:val="22"/>
        </w:rPr>
        <w:t>Parkimiskohtade täpne asukoht lahendatakse planeeritava hoone ehitusprojekti käigus.</w:t>
      </w:r>
    </w:p>
    <w:p w14:paraId="02A6D418" w14:textId="77777777" w:rsidR="00021EF5" w:rsidRPr="006650EA" w:rsidRDefault="00021EF5" w:rsidP="002078B9">
      <w:pPr>
        <w:pStyle w:val="Normal12pt"/>
        <w:jc w:val="both"/>
        <w:rPr>
          <w:rFonts w:ascii="Arial" w:hAnsi="Arial" w:cs="Arial"/>
          <w:sz w:val="22"/>
          <w:szCs w:val="22"/>
          <w:u w:val="single"/>
        </w:rPr>
      </w:pPr>
    </w:p>
    <w:p w14:paraId="55234DCC" w14:textId="77777777" w:rsidR="00DB3D7E" w:rsidRPr="006650EA" w:rsidRDefault="00DB3D7E" w:rsidP="00DB3D7E">
      <w:pPr>
        <w:jc w:val="both"/>
        <w:rPr>
          <w:sz w:val="22"/>
          <w:szCs w:val="22"/>
          <w:u w:val="single"/>
          <w:lang w:eastAsia="ar-SA"/>
        </w:rPr>
      </w:pPr>
      <w:r w:rsidRPr="006650EA">
        <w:rPr>
          <w:sz w:val="22"/>
          <w:szCs w:val="22"/>
          <w:u w:val="single"/>
          <w:lang w:eastAsia="ar-SA"/>
        </w:rPr>
        <w:t>Meetmed müra leevendamiseks</w:t>
      </w:r>
    </w:p>
    <w:p w14:paraId="466C63FA" w14:textId="577BA3A1" w:rsidR="00DB3D7E" w:rsidRPr="006650EA" w:rsidRDefault="00DB3D7E" w:rsidP="00DB3D7E">
      <w:pPr>
        <w:jc w:val="both"/>
        <w:rPr>
          <w:sz w:val="22"/>
          <w:szCs w:val="22"/>
          <w:lang w:eastAsia="ar-SA"/>
        </w:rPr>
      </w:pPr>
      <w:r w:rsidRPr="006650EA">
        <w:rPr>
          <w:sz w:val="22"/>
          <w:szCs w:val="22"/>
          <w:lang w:eastAsia="ar-SA"/>
        </w:rPr>
        <w:t>Arvestada sotsiaalministri määruses nr 42 „Müra normtasemed elu- ja puhkealal, elamutes ning ühiskasutusega hoonetes ja mürataseme mõõtmise meetodid</w:t>
      </w:r>
      <w:r w:rsidR="00B23D0F" w:rsidRPr="006650EA">
        <w:rPr>
          <w:sz w:val="22"/>
          <w:szCs w:val="22"/>
          <w:lang w:eastAsia="ar-SA"/>
        </w:rPr>
        <w:t>”</w:t>
      </w:r>
      <w:r w:rsidRPr="006650EA">
        <w:rPr>
          <w:sz w:val="22"/>
          <w:szCs w:val="22"/>
          <w:lang w:eastAsia="ar-SA"/>
        </w:rPr>
        <w:t xml:space="preserve"> kirjeldatud nõuetega.</w:t>
      </w:r>
    </w:p>
    <w:p w14:paraId="474448A2" w14:textId="77777777" w:rsidR="00DB3D7E" w:rsidRPr="006650EA" w:rsidRDefault="00DB3D7E" w:rsidP="00DB3D7E">
      <w:pPr>
        <w:jc w:val="both"/>
        <w:rPr>
          <w:sz w:val="22"/>
          <w:szCs w:val="22"/>
          <w:lang w:eastAsia="ar-SA"/>
        </w:rPr>
      </w:pPr>
      <w:r w:rsidRPr="006650EA">
        <w:rPr>
          <w:sz w:val="22"/>
          <w:szCs w:val="22"/>
          <w:lang w:eastAsia="ar-SA"/>
        </w:rPr>
        <w:t>Ala piirneb riigiteega. Hoonete planeerimisel rangelt jälgida Eestis kehtivat standardit EVS 842:2003 „Ehitiste heliisolatsiooninõuded. Kaitse müra eest”, et tagada head tingimused hoonete sees.</w:t>
      </w:r>
    </w:p>
    <w:p w14:paraId="21A34E63" w14:textId="77777777" w:rsidR="00DB3D7E" w:rsidRPr="006650EA" w:rsidRDefault="00DB3D7E" w:rsidP="00DB3D7E">
      <w:pPr>
        <w:jc w:val="both"/>
        <w:rPr>
          <w:rFonts w:ascii="Trebuchet MS" w:hAnsi="Trebuchet MS" w:cs="Times New Roman"/>
          <w:sz w:val="22"/>
          <w:szCs w:val="24"/>
          <w:lang w:eastAsia="en-US"/>
        </w:rPr>
      </w:pPr>
      <w:r w:rsidRPr="006650EA">
        <w:rPr>
          <w:sz w:val="22"/>
          <w:szCs w:val="22"/>
          <w:lang w:eastAsia="ar-SA"/>
        </w:rPr>
        <w:t>Materjalide valikul tuleb tugineda standardis EVS 842:2003 toodud õhumüra isolatsiooni indeksile R’</w:t>
      </w:r>
      <w:r w:rsidRPr="006650EA">
        <w:rPr>
          <w:sz w:val="22"/>
          <w:szCs w:val="22"/>
          <w:vertAlign w:val="subscript"/>
          <w:lang w:eastAsia="ar-SA"/>
        </w:rPr>
        <w:t>tr,s,w</w:t>
      </w:r>
      <w:r w:rsidRPr="006650EA">
        <w:rPr>
          <w:sz w:val="22"/>
          <w:szCs w:val="22"/>
          <w:lang w:eastAsia="ar-SA"/>
        </w:rPr>
        <w:t xml:space="preserve"> – arv, mille abil hinnatakse õhumüra isolatsiooni ruumi ja välisterritooriumi vahel (ehitiste välispiirde ja selle elementide heliisolatsiooni), kui müraallikaks on transport.</w:t>
      </w:r>
      <w:r w:rsidRPr="006650EA">
        <w:rPr>
          <w:rFonts w:ascii="Trebuchet MS" w:hAnsi="Trebuchet MS" w:cs="Times New Roman"/>
          <w:sz w:val="22"/>
          <w:szCs w:val="24"/>
          <w:lang w:eastAsia="en-US"/>
        </w:rPr>
        <w:t xml:space="preserve"> </w:t>
      </w:r>
      <w:r w:rsidRPr="006650EA">
        <w:rPr>
          <w:sz w:val="22"/>
          <w:szCs w:val="24"/>
          <w:lang w:eastAsia="en-US"/>
        </w:rPr>
        <w:t>Lähtuvalt uuringust ei tohi</w:t>
      </w:r>
      <w:r w:rsidRPr="006650EA">
        <w:rPr>
          <w:rFonts w:ascii="Trebuchet MS" w:hAnsi="Trebuchet MS" w:cs="Times New Roman"/>
          <w:sz w:val="22"/>
          <w:szCs w:val="24"/>
          <w:lang w:eastAsia="en-US"/>
        </w:rPr>
        <w:t xml:space="preserve"> </w:t>
      </w:r>
      <w:r w:rsidRPr="006650EA">
        <w:rPr>
          <w:sz w:val="22"/>
          <w:szCs w:val="24"/>
          <w:lang w:eastAsia="en-US"/>
        </w:rPr>
        <w:t>välispiirde</w:t>
      </w:r>
      <w:r w:rsidRPr="006650EA">
        <w:rPr>
          <w:rFonts w:ascii="Trebuchet MS" w:hAnsi="Trebuchet MS" w:cs="Times New Roman"/>
          <w:sz w:val="22"/>
          <w:szCs w:val="24"/>
          <w:lang w:eastAsia="en-US"/>
        </w:rPr>
        <w:t xml:space="preserve"> ühi</w:t>
      </w:r>
      <w:r w:rsidRPr="006650EA">
        <w:rPr>
          <w:sz w:val="22"/>
          <w:szCs w:val="22"/>
          <w:lang w:eastAsia="ar-SA"/>
        </w:rPr>
        <w:t>sisolatsioon olla planeeritava korterelamu jaoks väiksem kui 50 dB.</w:t>
      </w:r>
    </w:p>
    <w:p w14:paraId="1102F626" w14:textId="77777777" w:rsidR="00DB3D7E" w:rsidRPr="006650EA" w:rsidRDefault="00DB3D7E" w:rsidP="00DB3D7E">
      <w:pPr>
        <w:jc w:val="both"/>
        <w:rPr>
          <w:sz w:val="22"/>
          <w:szCs w:val="22"/>
          <w:lang w:eastAsia="ar-SA"/>
        </w:rPr>
      </w:pPr>
      <w:r w:rsidRPr="006650EA">
        <w:rPr>
          <w:sz w:val="22"/>
          <w:szCs w:val="22"/>
          <w:lang w:eastAsia="ar-SA"/>
        </w:rPr>
        <w:t>Tagamaks häid akustilisi tingimusi hoone siseruumides tuleb rakendada järgmisi leevendavaid meetmeid:</w:t>
      </w:r>
    </w:p>
    <w:p w14:paraId="39A9BC8A" w14:textId="77777777" w:rsidR="00DB3D7E" w:rsidRPr="006650EA" w:rsidRDefault="00DB3D7E" w:rsidP="00301777">
      <w:pPr>
        <w:numPr>
          <w:ilvl w:val="0"/>
          <w:numId w:val="41"/>
        </w:numPr>
        <w:ind w:left="284" w:hanging="207"/>
        <w:jc w:val="both"/>
        <w:rPr>
          <w:sz w:val="22"/>
          <w:szCs w:val="22"/>
          <w:lang w:eastAsia="ar-SA"/>
        </w:rPr>
      </w:pPr>
      <w:r w:rsidRPr="006650EA">
        <w:rPr>
          <w:sz w:val="22"/>
          <w:szCs w:val="22"/>
          <w:lang w:eastAsia="ar-SA"/>
        </w:rPr>
        <w:lastRenderedPageBreak/>
        <w:t>akende valikul tuleb tähelepanu pöörata akende heliisolatsioonile teeliiklusest tuleneva müra suhtes. Kui aken moodustab ≥50% väliste piirete pinnast võetakse aken nõutava heliisolatsiooni suuruseks välispiirde õhumüra isolatsiooni indeks. Kasutada on soovitav kolmekordsel õhkvahega klaaspakettaknaid, mille heliisolatsiooni indeks ≥ 35 dB;</w:t>
      </w:r>
    </w:p>
    <w:p w14:paraId="3FB2BE78" w14:textId="77777777" w:rsidR="00DB3D7E" w:rsidRPr="006650EA" w:rsidRDefault="00DB3D7E" w:rsidP="00301777">
      <w:pPr>
        <w:numPr>
          <w:ilvl w:val="0"/>
          <w:numId w:val="41"/>
        </w:numPr>
        <w:ind w:left="284" w:hanging="207"/>
        <w:jc w:val="both"/>
        <w:rPr>
          <w:sz w:val="22"/>
          <w:szCs w:val="22"/>
          <w:lang w:eastAsia="ar-SA"/>
        </w:rPr>
      </w:pPr>
      <w:r w:rsidRPr="006650EA">
        <w:rPr>
          <w:sz w:val="22"/>
          <w:szCs w:val="22"/>
          <w:lang w:eastAsia="ar-SA"/>
        </w:rPr>
        <w:t>välised piirded projekteerida selliselt, et mitmest erineva heliisolatsiooniga elemendist väliste piirde isolatsioon oleks vähemalt ≥ 35 dB;</w:t>
      </w:r>
    </w:p>
    <w:p w14:paraId="4741CE3F" w14:textId="77777777" w:rsidR="00DB3D7E" w:rsidRPr="006650EA" w:rsidRDefault="00DB3D7E" w:rsidP="00301777">
      <w:pPr>
        <w:numPr>
          <w:ilvl w:val="0"/>
          <w:numId w:val="41"/>
        </w:numPr>
        <w:ind w:left="284" w:hanging="207"/>
        <w:jc w:val="both"/>
        <w:rPr>
          <w:sz w:val="22"/>
          <w:szCs w:val="22"/>
          <w:lang w:eastAsia="ar-SA"/>
        </w:rPr>
      </w:pPr>
      <w:r w:rsidRPr="006650EA">
        <w:rPr>
          <w:sz w:val="22"/>
          <w:szCs w:val="22"/>
          <w:lang w:eastAsia="ar-SA"/>
        </w:rPr>
        <w:t>välispiirde nõutava heliisolatsiooni tagamisel tuleb jälgida, et ventileerimiseks ettenähtud elemendid (näiteks akende tuulutusavad) ei vähendaks heliisolatsiooni taset sel määral, et ruumides ületatakse lubatud müratasemed. Akende valikul tuleb tähelepanu pöörata akende heliisolatsioonile teeliiklusest tuleneva müra suhtes. Kui aken moodustab ≥ 50% välispiirde pinnast, võetakse akna nõutava heliisolatsiooni suuruseks välispiirde õhumüra isolatsiooni indeks. Aknaklaaside valikul tuleb eelistada müra summutavaid klaase, akende heliisolatsiooni omadusi saab parandada muutes näiteks klaasi paksust või klaasidevahelisi kaugusi;</w:t>
      </w:r>
    </w:p>
    <w:p w14:paraId="429219C2" w14:textId="77777777" w:rsidR="00DB3D7E" w:rsidRPr="006650EA" w:rsidRDefault="00DB3D7E" w:rsidP="00301777">
      <w:pPr>
        <w:numPr>
          <w:ilvl w:val="0"/>
          <w:numId w:val="41"/>
        </w:numPr>
        <w:ind w:left="284" w:hanging="207"/>
        <w:jc w:val="both"/>
        <w:rPr>
          <w:sz w:val="22"/>
          <w:szCs w:val="22"/>
          <w:lang w:eastAsia="ar-SA"/>
        </w:rPr>
      </w:pPr>
      <w:r w:rsidRPr="006650EA">
        <w:rPr>
          <w:sz w:val="22"/>
          <w:szCs w:val="22"/>
          <w:lang w:eastAsia="ar-SA"/>
        </w:rPr>
        <w:t>hoone välisseinad ja avatäited peavad olema tõhusa heliisolatsiooniga;</w:t>
      </w:r>
    </w:p>
    <w:p w14:paraId="79F2FD44" w14:textId="77777777" w:rsidR="00DB3D7E" w:rsidRPr="006650EA" w:rsidRDefault="00DB3D7E" w:rsidP="00301777">
      <w:pPr>
        <w:numPr>
          <w:ilvl w:val="0"/>
          <w:numId w:val="41"/>
        </w:numPr>
        <w:ind w:left="284" w:hanging="207"/>
        <w:jc w:val="both"/>
        <w:rPr>
          <w:sz w:val="22"/>
          <w:szCs w:val="22"/>
          <w:lang w:eastAsia="ar-SA"/>
        </w:rPr>
      </w:pPr>
      <w:r w:rsidRPr="006650EA">
        <w:rPr>
          <w:sz w:val="22"/>
          <w:szCs w:val="22"/>
          <w:lang w:eastAsia="ar-SA"/>
        </w:rPr>
        <w:t>ventileerimiseks mõeldud avad fassaadis ei tohi vähendada müratõkke omadusi;</w:t>
      </w:r>
    </w:p>
    <w:p w14:paraId="79EB1914" w14:textId="77777777" w:rsidR="00DB3D7E" w:rsidRPr="006650EA" w:rsidRDefault="00DB3D7E" w:rsidP="00301777">
      <w:pPr>
        <w:numPr>
          <w:ilvl w:val="0"/>
          <w:numId w:val="41"/>
        </w:numPr>
        <w:ind w:left="284" w:hanging="207"/>
        <w:jc w:val="both"/>
        <w:rPr>
          <w:sz w:val="22"/>
          <w:szCs w:val="22"/>
          <w:lang w:eastAsia="ar-SA"/>
        </w:rPr>
      </w:pPr>
      <w:r w:rsidRPr="006650EA">
        <w:rPr>
          <w:sz w:val="22"/>
          <w:szCs w:val="22"/>
          <w:lang w:eastAsia="ar-SA"/>
        </w:rPr>
        <w:t>istutada kõrghaljastust.</w:t>
      </w:r>
    </w:p>
    <w:p w14:paraId="4B2E0C60" w14:textId="77777777" w:rsidR="00DB3D7E" w:rsidRPr="006650EA" w:rsidRDefault="00DB3D7E" w:rsidP="002078B9">
      <w:pPr>
        <w:pStyle w:val="Normal12pt"/>
        <w:jc w:val="both"/>
        <w:rPr>
          <w:rFonts w:ascii="Arial" w:hAnsi="Arial" w:cs="Arial"/>
          <w:sz w:val="22"/>
          <w:szCs w:val="22"/>
          <w:u w:val="single"/>
        </w:rPr>
      </w:pPr>
    </w:p>
    <w:p w14:paraId="409D9F4F" w14:textId="77777777" w:rsidR="00886F69" w:rsidRPr="006650EA" w:rsidRDefault="00886F69" w:rsidP="002078B9">
      <w:pPr>
        <w:pStyle w:val="Normal12pt"/>
        <w:jc w:val="both"/>
        <w:rPr>
          <w:rFonts w:ascii="Arial" w:hAnsi="Arial" w:cs="Arial"/>
          <w:b/>
          <w:bCs/>
          <w:sz w:val="22"/>
          <w:szCs w:val="22"/>
          <w:u w:val="single"/>
        </w:rPr>
      </w:pPr>
      <w:r w:rsidRPr="006650EA">
        <w:rPr>
          <w:rFonts w:ascii="Arial" w:hAnsi="Arial" w:cs="Arial"/>
          <w:b/>
          <w:bCs/>
          <w:sz w:val="22"/>
          <w:szCs w:val="22"/>
          <w:u w:val="single"/>
        </w:rPr>
        <w:t>Transpordiameti seisukohad, arvestamiseks ehitusprojektide koostamisel:</w:t>
      </w:r>
    </w:p>
    <w:p w14:paraId="79F56AC5" w14:textId="77777777" w:rsidR="00E548FF" w:rsidRPr="006650EA" w:rsidRDefault="00E45A5D" w:rsidP="00E45A5D">
      <w:pPr>
        <w:pStyle w:val="Normal12pt"/>
        <w:numPr>
          <w:ilvl w:val="0"/>
          <w:numId w:val="40"/>
        </w:numPr>
        <w:ind w:left="284" w:hanging="218"/>
        <w:jc w:val="both"/>
        <w:rPr>
          <w:rFonts w:ascii="Arial" w:hAnsi="Arial" w:cs="Arial"/>
          <w:b/>
          <w:bCs/>
          <w:sz w:val="22"/>
          <w:szCs w:val="22"/>
          <w:u w:val="single"/>
        </w:rPr>
      </w:pPr>
      <w:r w:rsidRPr="006650EA">
        <w:rPr>
          <w:rFonts w:ascii="Arial" w:hAnsi="Arial" w:cs="Arial"/>
          <w:sz w:val="22"/>
          <w:szCs w:val="22"/>
        </w:rPr>
        <w:t>t</w:t>
      </w:r>
      <w:r w:rsidR="00E548FF" w:rsidRPr="006650EA">
        <w:rPr>
          <w:rFonts w:ascii="Arial" w:hAnsi="Arial" w:cs="Arial"/>
          <w:sz w:val="22"/>
          <w:szCs w:val="22"/>
        </w:rPr>
        <w:t xml:space="preserve">ee omanik ei võta endale kohustusi planeeringuga </w:t>
      </w:r>
      <w:r w:rsidR="006C41FD" w:rsidRPr="006650EA">
        <w:rPr>
          <w:rFonts w:ascii="Arial" w:hAnsi="Arial" w:cs="Arial"/>
          <w:sz w:val="22"/>
          <w:szCs w:val="22"/>
        </w:rPr>
        <w:t xml:space="preserve">riigitee liiklusmürast tulenevalt </w:t>
      </w:r>
      <w:r w:rsidR="00E548FF" w:rsidRPr="006650EA">
        <w:rPr>
          <w:rFonts w:ascii="Arial" w:hAnsi="Arial" w:cs="Arial"/>
          <w:sz w:val="22"/>
          <w:szCs w:val="22"/>
        </w:rPr>
        <w:t>kavandatud leevendusmeetmete rakendamiseks.</w:t>
      </w:r>
      <w:r w:rsidR="006C41FD" w:rsidRPr="006650EA">
        <w:rPr>
          <w:rFonts w:ascii="Arial" w:hAnsi="Arial" w:cs="Arial"/>
          <w:sz w:val="22"/>
          <w:szCs w:val="22"/>
        </w:rPr>
        <w:t xml:space="preserve"> Kõik leevendusmeetmetega seotud kulud kannab planeeringu huvitatud isik</w:t>
      </w:r>
      <w:r w:rsidR="00301777" w:rsidRPr="006650EA">
        <w:rPr>
          <w:rFonts w:ascii="Arial" w:hAnsi="Arial" w:cs="Arial"/>
          <w:sz w:val="22"/>
          <w:szCs w:val="22"/>
        </w:rPr>
        <w:t>;</w:t>
      </w:r>
    </w:p>
    <w:p w14:paraId="570DF5EF" w14:textId="26EA88AE" w:rsidR="00DB24E1" w:rsidRPr="006650EA" w:rsidRDefault="00301777" w:rsidP="00E45A5D">
      <w:pPr>
        <w:pStyle w:val="Normal12pt"/>
        <w:numPr>
          <w:ilvl w:val="0"/>
          <w:numId w:val="40"/>
        </w:numPr>
        <w:ind w:left="284" w:hanging="218"/>
        <w:jc w:val="both"/>
        <w:rPr>
          <w:rFonts w:ascii="Arial" w:hAnsi="Arial" w:cs="Arial"/>
          <w:b/>
          <w:bCs/>
          <w:sz w:val="22"/>
          <w:szCs w:val="22"/>
          <w:u w:val="single"/>
        </w:rPr>
      </w:pPr>
      <w:r w:rsidRPr="006650EA">
        <w:rPr>
          <w:rFonts w:ascii="Arial" w:hAnsi="Arial" w:cs="Arial"/>
          <w:sz w:val="22"/>
          <w:szCs w:val="22"/>
        </w:rPr>
        <w:t>r</w:t>
      </w:r>
      <w:r w:rsidR="00DB24E1" w:rsidRPr="006650EA">
        <w:rPr>
          <w:rFonts w:ascii="Arial" w:hAnsi="Arial" w:cs="Arial"/>
          <w:sz w:val="22"/>
          <w:szCs w:val="22"/>
        </w:rPr>
        <w:t>istumisel riigiteega ristmiku näht</w:t>
      </w:r>
      <w:r w:rsidR="002F1310" w:rsidRPr="006650EA">
        <w:rPr>
          <w:rFonts w:ascii="Arial" w:hAnsi="Arial" w:cs="Arial"/>
          <w:sz w:val="22"/>
          <w:szCs w:val="22"/>
        </w:rPr>
        <w:t>a</w:t>
      </w:r>
      <w:r w:rsidR="00DB24E1" w:rsidRPr="006650EA">
        <w:rPr>
          <w:rFonts w:ascii="Arial" w:hAnsi="Arial" w:cs="Arial"/>
          <w:sz w:val="22"/>
          <w:szCs w:val="22"/>
        </w:rPr>
        <w:t>vusala tagamiseks likvideerida vanad varemed (vt ka joonis)</w:t>
      </w:r>
      <w:r w:rsidR="001322C0" w:rsidRPr="006650EA">
        <w:rPr>
          <w:rFonts w:ascii="Arial" w:hAnsi="Arial" w:cs="Arial"/>
          <w:sz w:val="22"/>
          <w:szCs w:val="22"/>
        </w:rPr>
        <w:t xml:space="preserve"> </w:t>
      </w:r>
      <w:r w:rsidR="00DB24E1" w:rsidRPr="006650EA">
        <w:rPr>
          <w:rFonts w:ascii="Arial" w:hAnsi="Arial" w:cs="Arial"/>
          <w:sz w:val="22"/>
          <w:szCs w:val="22"/>
        </w:rPr>
        <w:t>puud ja põõsad</w:t>
      </w:r>
      <w:r w:rsidR="001322C0" w:rsidRPr="006650EA">
        <w:rPr>
          <w:rFonts w:ascii="Arial" w:hAnsi="Arial" w:cs="Arial"/>
          <w:sz w:val="22"/>
          <w:szCs w:val="22"/>
        </w:rPr>
        <w:t xml:space="preserve"> vms nähtavust piiravad takistused, va vana ajalooline säilitamist vääriv hoone ja sellest põhja pool asuvad üksikud puud.</w:t>
      </w:r>
    </w:p>
    <w:p w14:paraId="4DA0C118" w14:textId="77777777" w:rsidR="00E548FF" w:rsidRPr="006650EA" w:rsidRDefault="00E548FF" w:rsidP="002078B9">
      <w:pPr>
        <w:pStyle w:val="Normal12pt"/>
        <w:jc w:val="both"/>
        <w:rPr>
          <w:rFonts w:ascii="Arial" w:eastAsia="Arial" w:hAnsi="Arial" w:cs="Arial"/>
          <w:color w:val="FF0000"/>
          <w:sz w:val="22"/>
          <w:szCs w:val="22"/>
        </w:rPr>
      </w:pPr>
    </w:p>
    <w:p w14:paraId="2B1C8572" w14:textId="77777777" w:rsidR="00322EBF" w:rsidRPr="006650EA" w:rsidRDefault="00250733" w:rsidP="002078B9">
      <w:pPr>
        <w:pStyle w:val="Pealkiri2"/>
        <w:numPr>
          <w:ilvl w:val="1"/>
          <w:numId w:val="25"/>
        </w:numPr>
        <w:rPr>
          <w:rFonts w:cs="Arial"/>
          <w:szCs w:val="22"/>
        </w:rPr>
      </w:pPr>
      <w:bookmarkStart w:id="25" w:name="_Toc114579733"/>
      <w:r w:rsidRPr="006650EA">
        <w:rPr>
          <w:rFonts w:cs="Arial"/>
          <w:szCs w:val="22"/>
        </w:rPr>
        <w:t>Keskkonna tingimused ja võimaliku k</w:t>
      </w:r>
      <w:r w:rsidR="00C94008" w:rsidRPr="006650EA">
        <w:rPr>
          <w:rFonts w:cs="Arial"/>
          <w:szCs w:val="22"/>
        </w:rPr>
        <w:t>eskkonna</w:t>
      </w:r>
      <w:r w:rsidRPr="006650EA">
        <w:rPr>
          <w:rFonts w:cs="Arial"/>
          <w:szCs w:val="22"/>
        </w:rPr>
        <w:t>mõju hindamine</w:t>
      </w:r>
      <w:bookmarkEnd w:id="25"/>
    </w:p>
    <w:p w14:paraId="00382416" w14:textId="77777777" w:rsidR="00322EBF" w:rsidRPr="006650EA" w:rsidRDefault="00891549" w:rsidP="002078B9">
      <w:pPr>
        <w:suppressAutoHyphens w:val="0"/>
        <w:autoSpaceDE w:val="0"/>
        <w:autoSpaceDN w:val="0"/>
        <w:adjustRightInd w:val="0"/>
        <w:jc w:val="both"/>
        <w:rPr>
          <w:sz w:val="22"/>
          <w:szCs w:val="22"/>
          <w:lang w:eastAsia="en-US"/>
        </w:rPr>
      </w:pPr>
      <w:r w:rsidRPr="006650EA">
        <w:rPr>
          <w:sz w:val="22"/>
          <w:szCs w:val="22"/>
          <w:lang w:eastAsia="en-US"/>
        </w:rPr>
        <w:t>Käesolev detailplaneering ei käsitle keskkonnaohtlikke tegevusi ega vastavate objektide</w:t>
      </w:r>
      <w:r w:rsidR="00B05268" w:rsidRPr="006650EA">
        <w:rPr>
          <w:sz w:val="22"/>
          <w:szCs w:val="22"/>
          <w:lang w:eastAsia="en-US"/>
        </w:rPr>
        <w:t xml:space="preserve"> </w:t>
      </w:r>
      <w:r w:rsidRPr="006650EA">
        <w:rPr>
          <w:sz w:val="22"/>
          <w:szCs w:val="22"/>
          <w:lang w:eastAsia="en-US"/>
        </w:rPr>
        <w:t>rajamist ning eeldatavaid k</w:t>
      </w:r>
      <w:r w:rsidR="00BE53E6" w:rsidRPr="006650EA">
        <w:rPr>
          <w:sz w:val="22"/>
          <w:szCs w:val="22"/>
          <w:lang w:eastAsia="en-US"/>
        </w:rPr>
        <w:t>eskkonnamõjusid ette näha pole.</w:t>
      </w:r>
    </w:p>
    <w:p w14:paraId="04CCFFEA" w14:textId="77777777" w:rsidR="00E6125C" w:rsidRPr="006650EA" w:rsidRDefault="00E6125C" w:rsidP="002078B9">
      <w:pPr>
        <w:suppressAutoHyphens w:val="0"/>
        <w:autoSpaceDE w:val="0"/>
        <w:jc w:val="both"/>
        <w:rPr>
          <w:sz w:val="22"/>
          <w:szCs w:val="22"/>
          <w:lang w:eastAsia="en-US"/>
        </w:rPr>
      </w:pPr>
      <w:r w:rsidRPr="006650EA">
        <w:rPr>
          <w:sz w:val="22"/>
          <w:szCs w:val="22"/>
          <w:lang w:eastAsia="en-US"/>
        </w:rPr>
        <w:t>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w:t>
      </w:r>
    </w:p>
    <w:p w14:paraId="47827605"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Lähtudes keskkonnamõju hindamise ja keskkonnajuhtimissüsteemi seaduse (edaspidi KeHJS) § 33 lõige 1 punktist 3 ei kuulu kavandatav tegevus sama seaduse § 6 lõikes 1 nimetatud olulise keskkonnamõjuga tegevuste nimistusse, mille korral keskkonnamõju strateegilise hindamise (edaspidi KSH) läbiviimine on kohustuslik.</w:t>
      </w:r>
    </w:p>
    <w:p w14:paraId="72F68700"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Kavandatav tegevus oma iseloomult (üksikelamute planeerimine) eeldatavalt ohtu ei kujuta. Planeeritava tegevusega ei kaasne eeldatavalt olulisi kahjulikke tagajärgi ja ei avalda olulist mõju ning ei põhjusta keskkonnas pöördumatuid muudatusi.</w:t>
      </w:r>
    </w:p>
    <w:p w14:paraId="76A5F53F" w14:textId="0D9BAE18" w:rsidR="00250733" w:rsidRPr="006650EA" w:rsidRDefault="00250733" w:rsidP="00250733">
      <w:pPr>
        <w:suppressAutoHyphens w:val="0"/>
        <w:autoSpaceDE w:val="0"/>
        <w:jc w:val="both"/>
        <w:rPr>
          <w:sz w:val="22"/>
          <w:szCs w:val="22"/>
          <w:lang w:eastAsia="en-US"/>
        </w:rPr>
      </w:pPr>
      <w:r w:rsidRPr="006650EA">
        <w:rPr>
          <w:sz w:val="22"/>
          <w:szCs w:val="22"/>
          <w:lang w:eastAsia="en-US"/>
        </w:rPr>
        <w:t xml:space="preserve">Planeeringu koostamisel on arvestatud lähiümbruste planeeringutega ja lahendusega on tagatud piisav insolatsioon vastavalt </w:t>
      </w:r>
      <w:r w:rsidR="001F7A34" w:rsidRPr="006650EA">
        <w:rPr>
          <w:sz w:val="22"/>
          <w:szCs w:val="22"/>
          <w:lang w:eastAsia="en-US"/>
        </w:rPr>
        <w:t>kehtivale standardile EVS-EN 17037:2019+A1:2021 „Päevavalgus hoonetes”.</w:t>
      </w:r>
    </w:p>
    <w:p w14:paraId="57BE619B" w14:textId="77777777" w:rsidR="007C08BC" w:rsidRPr="006650EA" w:rsidRDefault="007C08BC" w:rsidP="00250733">
      <w:pPr>
        <w:suppressAutoHyphens w:val="0"/>
        <w:autoSpaceDE w:val="0"/>
        <w:jc w:val="both"/>
        <w:rPr>
          <w:sz w:val="22"/>
          <w:szCs w:val="22"/>
          <w:lang w:eastAsia="en-US"/>
        </w:rPr>
      </w:pPr>
    </w:p>
    <w:p w14:paraId="3DB34A8E" w14:textId="77777777" w:rsidR="00250733" w:rsidRPr="006650EA" w:rsidRDefault="00250733" w:rsidP="00250733">
      <w:pPr>
        <w:suppressAutoHyphens w:val="0"/>
        <w:autoSpaceDE w:val="0"/>
        <w:jc w:val="both"/>
        <w:rPr>
          <w:b/>
          <w:bCs/>
          <w:sz w:val="22"/>
          <w:szCs w:val="22"/>
          <w:u w:val="single"/>
          <w:lang w:eastAsia="en-US"/>
        </w:rPr>
      </w:pPr>
      <w:r w:rsidRPr="006650EA">
        <w:rPr>
          <w:b/>
          <w:bCs/>
          <w:sz w:val="22"/>
          <w:szCs w:val="22"/>
          <w:u w:val="single"/>
          <w:lang w:eastAsia="en-US"/>
        </w:rPr>
        <w:t>Lähtetingimused:</w:t>
      </w:r>
    </w:p>
    <w:p w14:paraId="223FFBDC" w14:textId="252BAD2F" w:rsidR="00250733" w:rsidRPr="006650EA" w:rsidRDefault="00250733" w:rsidP="00E45A5D">
      <w:pPr>
        <w:numPr>
          <w:ilvl w:val="0"/>
          <w:numId w:val="45"/>
        </w:numPr>
        <w:suppressAutoHyphens w:val="0"/>
        <w:autoSpaceDE w:val="0"/>
        <w:ind w:left="284" w:hanging="218"/>
        <w:jc w:val="both"/>
        <w:rPr>
          <w:sz w:val="22"/>
          <w:szCs w:val="22"/>
          <w:lang w:eastAsia="en-US"/>
        </w:rPr>
      </w:pPr>
      <w:r w:rsidRPr="006650EA">
        <w:rPr>
          <w:sz w:val="22"/>
          <w:szCs w:val="22"/>
          <w:lang w:eastAsia="en-US"/>
        </w:rPr>
        <w:t>planeeritav katastriüksus on ehitisregistri andmetel hoonesta</w:t>
      </w:r>
      <w:r w:rsidR="0068698C" w:rsidRPr="006650EA">
        <w:rPr>
          <w:sz w:val="22"/>
          <w:szCs w:val="22"/>
          <w:lang w:eastAsia="en-US"/>
        </w:rPr>
        <w:t>tud;</w:t>
      </w:r>
    </w:p>
    <w:p w14:paraId="0BADEB56" w14:textId="1F98E86C" w:rsidR="00250733" w:rsidRPr="006650EA" w:rsidRDefault="00250733" w:rsidP="00E45A5D">
      <w:pPr>
        <w:numPr>
          <w:ilvl w:val="0"/>
          <w:numId w:val="45"/>
        </w:numPr>
        <w:suppressAutoHyphens w:val="0"/>
        <w:autoSpaceDE w:val="0"/>
        <w:ind w:left="284" w:hanging="218"/>
        <w:jc w:val="both"/>
        <w:rPr>
          <w:sz w:val="22"/>
          <w:szCs w:val="22"/>
          <w:lang w:eastAsia="en-US"/>
        </w:rPr>
      </w:pPr>
      <w:r w:rsidRPr="006650EA">
        <w:rPr>
          <w:sz w:val="22"/>
          <w:szCs w:val="22"/>
          <w:lang w:eastAsia="en-US"/>
        </w:rPr>
        <w:t>väärtu</w:t>
      </w:r>
      <w:r w:rsidR="009B50AE" w:rsidRPr="006650EA">
        <w:rPr>
          <w:sz w:val="22"/>
          <w:szCs w:val="22"/>
          <w:lang w:eastAsia="en-US"/>
        </w:rPr>
        <w:t xml:space="preserve">slik kõrghaljastus planeeringu </w:t>
      </w:r>
      <w:r w:rsidRPr="006650EA">
        <w:rPr>
          <w:sz w:val="22"/>
          <w:szCs w:val="22"/>
          <w:lang w:eastAsia="en-US"/>
        </w:rPr>
        <w:t>alal puudub;</w:t>
      </w:r>
    </w:p>
    <w:p w14:paraId="2A29EF80" w14:textId="77777777" w:rsidR="00250733" w:rsidRPr="006650EA" w:rsidRDefault="00250733" w:rsidP="00E45A5D">
      <w:pPr>
        <w:numPr>
          <w:ilvl w:val="0"/>
          <w:numId w:val="45"/>
        </w:numPr>
        <w:suppressAutoHyphens w:val="0"/>
        <w:autoSpaceDE w:val="0"/>
        <w:ind w:left="284" w:hanging="218"/>
        <w:jc w:val="both"/>
        <w:rPr>
          <w:sz w:val="22"/>
          <w:szCs w:val="22"/>
          <w:lang w:eastAsia="en-US"/>
        </w:rPr>
      </w:pPr>
      <w:r w:rsidRPr="006650EA">
        <w:rPr>
          <w:sz w:val="22"/>
          <w:szCs w:val="22"/>
          <w:lang w:eastAsia="en-US"/>
        </w:rPr>
        <w:t>planeeringuala on aktiivses kasutuses mitteolev maa-ala, mis ei kuulu Harju maakonna teemaplaneeringu „Asustust ja maakasutust suunavad keskkonnatingimused” järgi rohevõrgustiku ega ka üldplaneeringu järgse rohevõrgustiku piirkonda. Seega rohevõrgustikule planeeritav tegevus negatiivset mõju ei avalda;</w:t>
      </w:r>
    </w:p>
    <w:p w14:paraId="25D5D040" w14:textId="77777777" w:rsidR="00250733" w:rsidRPr="006650EA" w:rsidRDefault="00250733" w:rsidP="00E45A5D">
      <w:pPr>
        <w:numPr>
          <w:ilvl w:val="0"/>
          <w:numId w:val="45"/>
        </w:numPr>
        <w:suppressAutoHyphens w:val="0"/>
        <w:autoSpaceDE w:val="0"/>
        <w:ind w:left="284" w:hanging="218"/>
        <w:jc w:val="both"/>
        <w:rPr>
          <w:sz w:val="22"/>
          <w:szCs w:val="22"/>
          <w:lang w:eastAsia="en-US"/>
        </w:rPr>
      </w:pPr>
      <w:r w:rsidRPr="006650EA">
        <w:rPr>
          <w:sz w:val="22"/>
          <w:szCs w:val="22"/>
          <w:lang w:eastAsia="en-US"/>
        </w:rPr>
        <w:t>teadaolevalt ei ole planeeringualal kaitsealuste taimede leiukohti;</w:t>
      </w:r>
    </w:p>
    <w:p w14:paraId="16A2FD6C" w14:textId="77777777" w:rsidR="00250733" w:rsidRPr="006650EA" w:rsidRDefault="00250733" w:rsidP="00E45A5D">
      <w:pPr>
        <w:numPr>
          <w:ilvl w:val="0"/>
          <w:numId w:val="45"/>
        </w:numPr>
        <w:suppressAutoHyphens w:val="0"/>
        <w:autoSpaceDE w:val="0"/>
        <w:ind w:left="284" w:hanging="218"/>
        <w:jc w:val="both"/>
        <w:rPr>
          <w:sz w:val="22"/>
          <w:szCs w:val="22"/>
          <w:lang w:eastAsia="en-US"/>
        </w:rPr>
      </w:pPr>
      <w:r w:rsidRPr="006650EA">
        <w:rPr>
          <w:sz w:val="22"/>
          <w:szCs w:val="22"/>
          <w:lang w:eastAsia="en-US"/>
        </w:rPr>
        <w:t>vastavalt Keskkonnaregistrile ja Maa-ameti looduskaitse ja Natura 2000 kaardirakendusele (seisuga 20.03.2020) ei asu detailplaneeringu vahetus läheduses ega ka konkreetsel planeeringualal kaitstavaid loodusobjekte ega Natura 2000 võrgustikualasid, seega mõju kaitstavatele loodusobjektidele ja Natura 2000 alale puudub;</w:t>
      </w:r>
    </w:p>
    <w:p w14:paraId="788FDF1C" w14:textId="2A013D02" w:rsidR="00250733" w:rsidRPr="006650EA" w:rsidRDefault="00250733" w:rsidP="00501CA1">
      <w:pPr>
        <w:numPr>
          <w:ilvl w:val="0"/>
          <w:numId w:val="45"/>
        </w:numPr>
        <w:suppressAutoHyphens w:val="0"/>
        <w:autoSpaceDE w:val="0"/>
        <w:ind w:left="284" w:hanging="218"/>
        <w:jc w:val="both"/>
        <w:rPr>
          <w:sz w:val="22"/>
          <w:szCs w:val="22"/>
          <w:lang w:eastAsia="en-US"/>
        </w:rPr>
      </w:pPr>
      <w:r w:rsidRPr="006650EA">
        <w:rPr>
          <w:sz w:val="22"/>
          <w:szCs w:val="22"/>
          <w:lang w:eastAsia="en-US"/>
        </w:rPr>
        <w:t>vastavalt Maa-ameti kultuurimälestiste kaardirakendusele (20.03.2020) ei asu</w:t>
      </w:r>
      <w:r w:rsidR="001F7A34" w:rsidRPr="006650EA">
        <w:rPr>
          <w:sz w:val="22"/>
          <w:szCs w:val="22"/>
          <w:lang w:eastAsia="en-US"/>
        </w:rPr>
        <w:t xml:space="preserve"> </w:t>
      </w:r>
      <w:r w:rsidRPr="006650EA">
        <w:rPr>
          <w:sz w:val="22"/>
          <w:szCs w:val="22"/>
          <w:lang w:eastAsia="en-US"/>
        </w:rPr>
        <w:t>planeeringualal ühtegi arheoloogiamälestist, seega mõju arheoloogiamälestistele</w:t>
      </w:r>
      <w:r w:rsidR="001F7A34" w:rsidRPr="006650EA">
        <w:rPr>
          <w:sz w:val="22"/>
          <w:szCs w:val="22"/>
          <w:lang w:eastAsia="en-US"/>
        </w:rPr>
        <w:t xml:space="preserve"> </w:t>
      </w:r>
      <w:r w:rsidRPr="006650EA">
        <w:rPr>
          <w:sz w:val="22"/>
          <w:szCs w:val="22"/>
          <w:lang w:eastAsia="en-US"/>
        </w:rPr>
        <w:t>puudub;</w:t>
      </w:r>
    </w:p>
    <w:p w14:paraId="426F3A65" w14:textId="77777777" w:rsidR="00250733" w:rsidRPr="006650EA" w:rsidRDefault="00250733" w:rsidP="00E45A5D">
      <w:pPr>
        <w:numPr>
          <w:ilvl w:val="0"/>
          <w:numId w:val="45"/>
        </w:numPr>
        <w:suppressAutoHyphens w:val="0"/>
        <w:autoSpaceDE w:val="0"/>
        <w:ind w:left="284" w:hanging="218"/>
        <w:jc w:val="both"/>
        <w:rPr>
          <w:sz w:val="22"/>
          <w:szCs w:val="22"/>
          <w:lang w:eastAsia="en-US"/>
        </w:rPr>
      </w:pPr>
      <w:r w:rsidRPr="006650EA">
        <w:rPr>
          <w:sz w:val="22"/>
          <w:szCs w:val="22"/>
          <w:lang w:eastAsia="en-US"/>
        </w:rPr>
        <w:lastRenderedPageBreak/>
        <w:t>vastavalt Maa-ameti geoloogia kaardirakenduse andmetele (20.03.2020) on piirkond kaitsmata põhjaveega ala.</w:t>
      </w:r>
    </w:p>
    <w:p w14:paraId="40200D08"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Arvestades eelnimetatud asjaolusid käsitletakse detailsemalt antud peatükis järgnevaid alateemasid, mis on vajalikud planeerimisele järgnevatele kavandatud tegevustele:</w:t>
      </w:r>
    </w:p>
    <w:p w14:paraId="28A0CBAB" w14:textId="77777777" w:rsidR="00250733" w:rsidRPr="006650EA" w:rsidRDefault="00250733" w:rsidP="00E45A5D">
      <w:pPr>
        <w:numPr>
          <w:ilvl w:val="0"/>
          <w:numId w:val="46"/>
        </w:numPr>
        <w:suppressAutoHyphens w:val="0"/>
        <w:autoSpaceDE w:val="0"/>
        <w:ind w:left="284" w:hanging="218"/>
        <w:jc w:val="both"/>
        <w:rPr>
          <w:sz w:val="22"/>
          <w:szCs w:val="22"/>
          <w:lang w:eastAsia="en-US"/>
        </w:rPr>
      </w:pPr>
      <w:r w:rsidRPr="006650EA">
        <w:rPr>
          <w:sz w:val="22"/>
          <w:szCs w:val="22"/>
          <w:lang w:eastAsia="en-US"/>
        </w:rPr>
        <w:t>kavandatava tegevusega kaasnev oht inimese tervisele ja keskkonnale ning avariiolukordade esinemise võimalikkus;</w:t>
      </w:r>
    </w:p>
    <w:p w14:paraId="3BB217D8" w14:textId="77777777" w:rsidR="00250733" w:rsidRPr="006650EA" w:rsidRDefault="00250733" w:rsidP="00E45A5D">
      <w:pPr>
        <w:numPr>
          <w:ilvl w:val="0"/>
          <w:numId w:val="46"/>
        </w:numPr>
        <w:suppressAutoHyphens w:val="0"/>
        <w:autoSpaceDE w:val="0"/>
        <w:ind w:left="284" w:hanging="218"/>
        <w:jc w:val="both"/>
        <w:rPr>
          <w:sz w:val="22"/>
          <w:szCs w:val="22"/>
          <w:lang w:eastAsia="en-US"/>
        </w:rPr>
      </w:pPr>
      <w:r w:rsidRPr="006650EA">
        <w:rPr>
          <w:sz w:val="22"/>
          <w:szCs w:val="22"/>
          <w:lang w:eastAsia="en-US"/>
        </w:rPr>
        <w:t>müra ja vibratsioon;</w:t>
      </w:r>
    </w:p>
    <w:p w14:paraId="3A498034" w14:textId="77777777" w:rsidR="00250733" w:rsidRPr="006650EA" w:rsidRDefault="00250733" w:rsidP="00E45A5D">
      <w:pPr>
        <w:numPr>
          <w:ilvl w:val="0"/>
          <w:numId w:val="46"/>
        </w:numPr>
        <w:suppressAutoHyphens w:val="0"/>
        <w:autoSpaceDE w:val="0"/>
        <w:ind w:left="284" w:hanging="218"/>
        <w:jc w:val="both"/>
        <w:rPr>
          <w:sz w:val="22"/>
          <w:szCs w:val="22"/>
          <w:lang w:eastAsia="en-US"/>
        </w:rPr>
      </w:pPr>
      <w:r w:rsidRPr="006650EA">
        <w:rPr>
          <w:sz w:val="22"/>
          <w:szCs w:val="22"/>
          <w:lang w:eastAsia="en-US"/>
        </w:rPr>
        <w:t>põhjavesi ja pinnavesi;</w:t>
      </w:r>
    </w:p>
    <w:p w14:paraId="30C8105A" w14:textId="0C8E3259" w:rsidR="00250733" w:rsidRPr="006650EA" w:rsidRDefault="00250733" w:rsidP="00E45A5D">
      <w:pPr>
        <w:numPr>
          <w:ilvl w:val="0"/>
          <w:numId w:val="46"/>
        </w:numPr>
        <w:suppressAutoHyphens w:val="0"/>
        <w:autoSpaceDE w:val="0"/>
        <w:ind w:left="284" w:hanging="218"/>
        <w:jc w:val="both"/>
        <w:rPr>
          <w:sz w:val="22"/>
          <w:szCs w:val="22"/>
          <w:lang w:eastAsia="en-US"/>
        </w:rPr>
      </w:pPr>
      <w:r w:rsidRPr="006650EA">
        <w:rPr>
          <w:sz w:val="22"/>
          <w:szCs w:val="22"/>
          <w:lang w:eastAsia="en-US"/>
        </w:rPr>
        <w:t>radoon.</w:t>
      </w:r>
    </w:p>
    <w:p w14:paraId="462E31C9" w14:textId="77777777" w:rsidR="001F7A34" w:rsidRPr="006650EA" w:rsidRDefault="001F7A34" w:rsidP="001F7A34">
      <w:pPr>
        <w:suppressAutoHyphens w:val="0"/>
        <w:autoSpaceDE w:val="0"/>
        <w:jc w:val="both"/>
        <w:rPr>
          <w:sz w:val="22"/>
          <w:szCs w:val="22"/>
          <w:lang w:eastAsia="en-US"/>
        </w:rPr>
      </w:pPr>
    </w:p>
    <w:p w14:paraId="06280EC9" w14:textId="77777777" w:rsidR="00250733" w:rsidRPr="006650EA" w:rsidRDefault="00250733" w:rsidP="00250733">
      <w:pPr>
        <w:suppressAutoHyphens w:val="0"/>
        <w:autoSpaceDE w:val="0"/>
        <w:jc w:val="both"/>
        <w:rPr>
          <w:b/>
          <w:bCs/>
          <w:sz w:val="22"/>
          <w:szCs w:val="22"/>
          <w:u w:val="single"/>
          <w:lang w:eastAsia="en-US"/>
        </w:rPr>
      </w:pPr>
      <w:r w:rsidRPr="006650EA">
        <w:rPr>
          <w:b/>
          <w:bCs/>
          <w:sz w:val="22"/>
          <w:szCs w:val="22"/>
          <w:u w:val="single"/>
          <w:lang w:eastAsia="en-US"/>
        </w:rPr>
        <w:t>Kavandatava tegevusega kaasnev oht inimese tervisele ja keskkonnale ning avariiolukordade esinemise võimalikkus</w:t>
      </w:r>
    </w:p>
    <w:p w14:paraId="49CBF070"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Põhja- ja pinnavee reostust võib põhjustada mõni suurem avarii (kanalisatsioonitoru purunemine, kütuseleke vms).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6C7CB3FF"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Avariiohtlik</w:t>
      </w:r>
      <w:r w:rsidR="0039557A" w:rsidRPr="006650EA">
        <w:rPr>
          <w:sz w:val="22"/>
          <w:szCs w:val="22"/>
          <w:lang w:eastAsia="en-US"/>
        </w:rPr>
        <w:t>e</w:t>
      </w:r>
      <w:r w:rsidRPr="006650EA">
        <w:rPr>
          <w:sz w:val="22"/>
          <w:szCs w:val="22"/>
          <w:lang w:eastAsia="en-US"/>
        </w:rPr>
        <w:t xml:space="preserve"> olukordade vältimiseks:</w:t>
      </w:r>
    </w:p>
    <w:p w14:paraId="07123394" w14:textId="77777777" w:rsidR="00250733" w:rsidRPr="006650EA" w:rsidRDefault="00250733" w:rsidP="0039557A">
      <w:pPr>
        <w:numPr>
          <w:ilvl w:val="0"/>
          <w:numId w:val="44"/>
        </w:numPr>
        <w:suppressAutoHyphens w:val="0"/>
        <w:autoSpaceDE w:val="0"/>
        <w:ind w:left="284" w:hanging="218"/>
        <w:jc w:val="both"/>
        <w:rPr>
          <w:sz w:val="22"/>
          <w:szCs w:val="22"/>
          <w:lang w:eastAsia="en-US"/>
        </w:rPr>
      </w:pPr>
      <w:r w:rsidRPr="006650EA">
        <w:rPr>
          <w:sz w:val="22"/>
          <w:szCs w:val="22"/>
          <w:lang w:eastAsia="en-US"/>
        </w:rPr>
        <w:t>territooriumi korrashoid;</w:t>
      </w:r>
    </w:p>
    <w:p w14:paraId="605164A5" w14:textId="77777777" w:rsidR="00250733" w:rsidRPr="006650EA" w:rsidRDefault="00250733" w:rsidP="0039557A">
      <w:pPr>
        <w:numPr>
          <w:ilvl w:val="0"/>
          <w:numId w:val="44"/>
        </w:numPr>
        <w:suppressAutoHyphens w:val="0"/>
        <w:autoSpaceDE w:val="0"/>
        <w:ind w:left="284" w:hanging="218"/>
        <w:jc w:val="both"/>
        <w:rPr>
          <w:sz w:val="22"/>
          <w:szCs w:val="22"/>
          <w:lang w:eastAsia="en-US"/>
        </w:rPr>
      </w:pPr>
      <w:r w:rsidRPr="006650EA">
        <w:rPr>
          <w:sz w:val="22"/>
          <w:szCs w:val="22"/>
          <w:lang w:eastAsia="en-US"/>
        </w:rPr>
        <w:t>territooriumile tagada juurdepääs;</w:t>
      </w:r>
    </w:p>
    <w:p w14:paraId="2D8EEA68" w14:textId="77777777" w:rsidR="00250733" w:rsidRPr="006650EA" w:rsidRDefault="00250733" w:rsidP="0039557A">
      <w:pPr>
        <w:numPr>
          <w:ilvl w:val="0"/>
          <w:numId w:val="44"/>
        </w:numPr>
        <w:suppressAutoHyphens w:val="0"/>
        <w:autoSpaceDE w:val="0"/>
        <w:ind w:left="284" w:hanging="218"/>
        <w:jc w:val="both"/>
        <w:rPr>
          <w:sz w:val="22"/>
          <w:szCs w:val="22"/>
          <w:lang w:eastAsia="en-US"/>
        </w:rPr>
      </w:pPr>
      <w:r w:rsidRPr="006650EA">
        <w:rPr>
          <w:sz w:val="22"/>
          <w:szCs w:val="22"/>
          <w:lang w:eastAsia="en-US"/>
        </w:rPr>
        <w:t>ehitamise ajal ei tohi koormata keskkonda saasteainetega, vältida masinatest;</w:t>
      </w:r>
    </w:p>
    <w:p w14:paraId="5EC350CD" w14:textId="77777777" w:rsidR="00250733" w:rsidRPr="006650EA" w:rsidRDefault="00250733" w:rsidP="0039557A">
      <w:pPr>
        <w:numPr>
          <w:ilvl w:val="0"/>
          <w:numId w:val="44"/>
        </w:numPr>
        <w:suppressAutoHyphens w:val="0"/>
        <w:autoSpaceDE w:val="0"/>
        <w:ind w:left="284" w:hanging="218"/>
        <w:jc w:val="both"/>
        <w:rPr>
          <w:sz w:val="22"/>
          <w:szCs w:val="22"/>
          <w:lang w:eastAsia="en-US"/>
        </w:rPr>
      </w:pPr>
      <w:r w:rsidRPr="006650EA">
        <w:rPr>
          <w:sz w:val="22"/>
          <w:szCs w:val="22"/>
          <w:lang w:eastAsia="en-US"/>
        </w:rPr>
        <w:t>tingitud õlireostust, vajalik on ehitusjääkide õigeaegne ja pidev koristamine;</w:t>
      </w:r>
    </w:p>
    <w:p w14:paraId="05FFAB15" w14:textId="77777777" w:rsidR="00250733" w:rsidRPr="006650EA" w:rsidRDefault="00250733" w:rsidP="0039557A">
      <w:pPr>
        <w:numPr>
          <w:ilvl w:val="0"/>
          <w:numId w:val="44"/>
        </w:numPr>
        <w:suppressAutoHyphens w:val="0"/>
        <w:autoSpaceDE w:val="0"/>
        <w:ind w:left="284" w:hanging="218"/>
        <w:jc w:val="both"/>
        <w:rPr>
          <w:sz w:val="22"/>
          <w:szCs w:val="22"/>
          <w:lang w:eastAsia="en-US"/>
        </w:rPr>
      </w:pPr>
      <w:r w:rsidRPr="006650EA">
        <w:rPr>
          <w:sz w:val="22"/>
          <w:szCs w:val="22"/>
          <w:lang w:eastAsia="en-US"/>
        </w:rPr>
        <w:t>vajadusel luua ajutine (ehitusaegne) saasteainete kogumise ja puhastamise süsteem.</w:t>
      </w:r>
    </w:p>
    <w:p w14:paraId="3C52F99B" w14:textId="77777777" w:rsidR="00250733" w:rsidRPr="006650EA" w:rsidRDefault="00250733" w:rsidP="00250733">
      <w:pPr>
        <w:suppressAutoHyphens w:val="0"/>
        <w:autoSpaceDE w:val="0"/>
        <w:jc w:val="both"/>
        <w:rPr>
          <w:sz w:val="22"/>
          <w:szCs w:val="22"/>
          <w:lang w:eastAsia="en-US"/>
        </w:rPr>
      </w:pPr>
    </w:p>
    <w:p w14:paraId="563E72E5" w14:textId="77777777" w:rsidR="00250733" w:rsidRPr="006650EA" w:rsidRDefault="00250733" w:rsidP="00250733">
      <w:pPr>
        <w:suppressAutoHyphens w:val="0"/>
        <w:autoSpaceDE w:val="0"/>
        <w:jc w:val="both"/>
        <w:rPr>
          <w:b/>
          <w:bCs/>
          <w:sz w:val="22"/>
          <w:szCs w:val="22"/>
          <w:u w:val="single"/>
          <w:lang w:eastAsia="en-US"/>
        </w:rPr>
      </w:pPr>
      <w:r w:rsidRPr="006650EA">
        <w:rPr>
          <w:b/>
          <w:bCs/>
          <w:sz w:val="22"/>
          <w:szCs w:val="22"/>
          <w:u w:val="single"/>
          <w:lang w:eastAsia="en-US"/>
        </w:rPr>
        <w:t>Müra ja vibratsioon</w:t>
      </w:r>
    </w:p>
    <w:p w14:paraId="34CA8EE3"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5F548D1E"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Mürakaitse rakendamise meetmed:</w:t>
      </w:r>
    </w:p>
    <w:p w14:paraId="49B6B421" w14:textId="77777777" w:rsidR="00250733" w:rsidRPr="006650EA" w:rsidRDefault="00E45A5D" w:rsidP="00E45A5D">
      <w:pPr>
        <w:numPr>
          <w:ilvl w:val="0"/>
          <w:numId w:val="48"/>
        </w:numPr>
        <w:suppressAutoHyphens w:val="0"/>
        <w:autoSpaceDE w:val="0"/>
        <w:ind w:left="284" w:hanging="218"/>
        <w:jc w:val="both"/>
        <w:rPr>
          <w:sz w:val="22"/>
          <w:szCs w:val="22"/>
          <w:lang w:eastAsia="en-US"/>
        </w:rPr>
      </w:pPr>
      <w:r w:rsidRPr="006650EA">
        <w:rPr>
          <w:sz w:val="22"/>
          <w:szCs w:val="22"/>
          <w:lang w:eastAsia="en-US"/>
        </w:rPr>
        <w:t>h</w:t>
      </w:r>
      <w:r w:rsidR="00250733" w:rsidRPr="006650EA">
        <w:rPr>
          <w:sz w:val="22"/>
          <w:szCs w:val="22"/>
          <w:lang w:eastAsia="en-US"/>
        </w:rPr>
        <w:t xml:space="preserve">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r w:rsidRPr="006650EA">
        <w:rPr>
          <w:sz w:val="22"/>
          <w:szCs w:val="22"/>
          <w:lang w:eastAsia="en-US"/>
        </w:rPr>
        <w:t>ühisisolatsioon R`</w:t>
      </w:r>
      <w:r w:rsidRPr="006650EA">
        <w:rPr>
          <w:sz w:val="22"/>
          <w:szCs w:val="22"/>
          <w:vertAlign w:val="subscript"/>
          <w:lang w:eastAsia="en-US"/>
        </w:rPr>
        <w:t>tr,s,w</w:t>
      </w:r>
      <w:r w:rsidRPr="006650EA">
        <w:rPr>
          <w:sz w:val="22"/>
          <w:szCs w:val="22"/>
          <w:vertAlign w:val="superscript"/>
          <w:lang w:eastAsia="en-US"/>
        </w:rPr>
        <w:footnoteReference w:id="2"/>
      </w:r>
      <w:r w:rsidRPr="006650EA">
        <w:rPr>
          <w:sz w:val="22"/>
          <w:szCs w:val="22"/>
          <w:lang w:eastAsia="en-US"/>
        </w:rPr>
        <w:t>+C</w:t>
      </w:r>
      <w:r w:rsidRPr="006650EA">
        <w:rPr>
          <w:sz w:val="22"/>
          <w:szCs w:val="22"/>
          <w:vertAlign w:val="subscript"/>
          <w:lang w:eastAsia="en-US"/>
        </w:rPr>
        <w:t>tr</w:t>
      </w:r>
      <w:r w:rsidRPr="006650EA">
        <w:rPr>
          <w:sz w:val="22"/>
          <w:szCs w:val="22"/>
          <w:vertAlign w:val="superscript"/>
          <w:lang w:eastAsia="en-US"/>
        </w:rPr>
        <w:footnoteReference w:id="3"/>
      </w:r>
      <w:r w:rsidRPr="006650EA">
        <w:rPr>
          <w:sz w:val="22"/>
          <w:szCs w:val="22"/>
          <w:lang w:eastAsia="en-US"/>
        </w:rPr>
        <w:t xml:space="preserve"> ei oleks väiksem standardi tabelis 6.3 (välispiiridele esitatavad heliisolatsiooninõuded olenevalt välise müra tasemest) toodud piirväärtusest;</w:t>
      </w:r>
    </w:p>
    <w:p w14:paraId="012935FA" w14:textId="77777777" w:rsidR="00250733" w:rsidRPr="006650EA" w:rsidRDefault="00250733" w:rsidP="00E45A5D">
      <w:pPr>
        <w:numPr>
          <w:ilvl w:val="0"/>
          <w:numId w:val="48"/>
        </w:numPr>
        <w:suppressAutoHyphens w:val="0"/>
        <w:autoSpaceDE w:val="0"/>
        <w:ind w:left="284" w:hanging="218"/>
        <w:jc w:val="both"/>
        <w:rPr>
          <w:sz w:val="22"/>
          <w:szCs w:val="22"/>
          <w:lang w:eastAsia="en-US"/>
        </w:rPr>
      </w:pPr>
      <w:r w:rsidRPr="006650EA">
        <w:rPr>
          <w:sz w:val="22"/>
          <w:szCs w:val="22"/>
          <w:lang w:eastAsia="en-US"/>
        </w:rPr>
        <w:t>akende valikul eeskätt hoone teepoolsetel külgedel tuleb tähelepanu pöörata akende heliisolatsioonile teeliiklusest tuleneva müra suhtes. Kasutada tuleb tõhusa heliisolatsiooniga klaaspakettaknaid;</w:t>
      </w:r>
    </w:p>
    <w:p w14:paraId="25085F16" w14:textId="77777777" w:rsidR="00250733" w:rsidRPr="006650EA" w:rsidRDefault="00250733" w:rsidP="00E45A5D">
      <w:pPr>
        <w:numPr>
          <w:ilvl w:val="0"/>
          <w:numId w:val="48"/>
        </w:numPr>
        <w:suppressAutoHyphens w:val="0"/>
        <w:autoSpaceDE w:val="0"/>
        <w:ind w:left="284" w:hanging="218"/>
        <w:jc w:val="both"/>
        <w:rPr>
          <w:sz w:val="22"/>
          <w:szCs w:val="22"/>
          <w:lang w:eastAsia="en-US"/>
        </w:rPr>
      </w:pPr>
      <w:r w:rsidRPr="006650EA">
        <w:rPr>
          <w:sz w:val="22"/>
          <w:szCs w:val="22"/>
          <w:lang w:eastAsia="en-US"/>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4D34895D" w14:textId="77777777" w:rsidR="00250733" w:rsidRPr="006650EA" w:rsidRDefault="00250733" w:rsidP="00E45A5D">
      <w:pPr>
        <w:numPr>
          <w:ilvl w:val="0"/>
          <w:numId w:val="48"/>
        </w:numPr>
        <w:suppressAutoHyphens w:val="0"/>
        <w:autoSpaceDE w:val="0"/>
        <w:ind w:left="284" w:hanging="218"/>
        <w:jc w:val="both"/>
        <w:rPr>
          <w:sz w:val="22"/>
          <w:szCs w:val="22"/>
          <w:lang w:eastAsia="en-US"/>
        </w:rPr>
      </w:pPr>
      <w:r w:rsidRPr="006650EA">
        <w:rPr>
          <w:sz w:val="22"/>
          <w:szCs w:val="22"/>
          <w:lang w:eastAsia="en-US"/>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71E4E960" w14:textId="77777777" w:rsidR="009B50AE" w:rsidRPr="006650EA" w:rsidRDefault="009B50AE" w:rsidP="009B50AE">
      <w:pPr>
        <w:suppressAutoHyphens w:val="0"/>
        <w:autoSpaceDE w:val="0"/>
        <w:ind w:left="284"/>
        <w:jc w:val="both"/>
        <w:rPr>
          <w:sz w:val="22"/>
          <w:szCs w:val="22"/>
          <w:lang w:eastAsia="en-US"/>
        </w:rPr>
      </w:pPr>
    </w:p>
    <w:p w14:paraId="738686DE" w14:textId="77777777" w:rsidR="00301777" w:rsidRPr="006650EA" w:rsidRDefault="00301777" w:rsidP="00301777">
      <w:pPr>
        <w:suppressAutoHyphens w:val="0"/>
        <w:autoSpaceDE w:val="0"/>
        <w:jc w:val="both"/>
        <w:rPr>
          <w:sz w:val="22"/>
          <w:szCs w:val="22"/>
          <w:lang w:eastAsia="en-US"/>
        </w:rPr>
      </w:pPr>
    </w:p>
    <w:p w14:paraId="0AF0DF26" w14:textId="77777777" w:rsidR="00250733" w:rsidRPr="006650EA" w:rsidRDefault="00250733" w:rsidP="00250733">
      <w:pPr>
        <w:suppressAutoHyphens w:val="0"/>
        <w:autoSpaceDE w:val="0"/>
        <w:jc w:val="both"/>
        <w:rPr>
          <w:b/>
          <w:bCs/>
          <w:sz w:val="22"/>
          <w:szCs w:val="22"/>
          <w:u w:val="single"/>
          <w:lang w:eastAsia="en-US"/>
        </w:rPr>
      </w:pPr>
      <w:r w:rsidRPr="006650EA">
        <w:rPr>
          <w:b/>
          <w:bCs/>
          <w:sz w:val="22"/>
          <w:szCs w:val="22"/>
          <w:u w:val="single"/>
          <w:lang w:eastAsia="en-US"/>
        </w:rPr>
        <w:lastRenderedPageBreak/>
        <w:t>Põhjavesi ja pinnavesi</w:t>
      </w:r>
    </w:p>
    <w:p w14:paraId="55AD68E1"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Planeeringuala asub nõrgalt kaitstud põhjaveega ala piirkonnas. Kavandatava tegevusega ei kaasne põhjaveevõttu ega põhjaveereostust.</w:t>
      </w:r>
    </w:p>
    <w:p w14:paraId="789D62CA"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Põhjavee kaitseks kasutatavad meetmed:</w:t>
      </w:r>
    </w:p>
    <w:p w14:paraId="48E3E488" w14:textId="77777777" w:rsidR="00250733" w:rsidRPr="006650EA" w:rsidRDefault="00250733" w:rsidP="00301777">
      <w:pPr>
        <w:numPr>
          <w:ilvl w:val="0"/>
          <w:numId w:val="47"/>
        </w:numPr>
        <w:suppressAutoHyphens w:val="0"/>
        <w:autoSpaceDE w:val="0"/>
        <w:ind w:left="284" w:hanging="218"/>
        <w:jc w:val="both"/>
        <w:rPr>
          <w:sz w:val="22"/>
          <w:szCs w:val="22"/>
          <w:lang w:eastAsia="en-US"/>
        </w:rPr>
      </w:pPr>
      <w:r w:rsidRPr="006650EA">
        <w:rPr>
          <w:sz w:val="22"/>
          <w:szCs w:val="22"/>
          <w:lang w:eastAsia="en-US"/>
        </w:rPr>
        <w:t>mitte immutada reovett haljasaladele;</w:t>
      </w:r>
    </w:p>
    <w:p w14:paraId="69C306B4" w14:textId="77777777" w:rsidR="00250733" w:rsidRPr="006650EA" w:rsidRDefault="00250733" w:rsidP="00301777">
      <w:pPr>
        <w:numPr>
          <w:ilvl w:val="0"/>
          <w:numId w:val="47"/>
        </w:numPr>
        <w:suppressAutoHyphens w:val="0"/>
        <w:autoSpaceDE w:val="0"/>
        <w:ind w:left="284" w:hanging="218"/>
        <w:jc w:val="both"/>
        <w:rPr>
          <w:sz w:val="22"/>
          <w:szCs w:val="22"/>
          <w:lang w:eastAsia="en-US"/>
        </w:rPr>
      </w:pPr>
      <w:r w:rsidRPr="006650EA">
        <w:rPr>
          <w:sz w:val="22"/>
          <w:szCs w:val="22"/>
          <w:lang w:eastAsia="en-US"/>
        </w:rPr>
        <w:t>mitte juhtida saasteaineid või saastunud vett haljasaladele.</w:t>
      </w:r>
    </w:p>
    <w:p w14:paraId="79E5044C"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Järgnevas projekteerimisetapis tuleb jälgida, kas ilmneb asjaolusid ja vajadusi, mis tingivad vee erikasutusloa taotlemist.</w:t>
      </w:r>
    </w:p>
    <w:p w14:paraId="61E2E0CD" w14:textId="77777777" w:rsidR="00250733" w:rsidRPr="006650EA" w:rsidRDefault="00250733" w:rsidP="00250733">
      <w:pPr>
        <w:suppressAutoHyphens w:val="0"/>
        <w:autoSpaceDE w:val="0"/>
        <w:jc w:val="both"/>
        <w:rPr>
          <w:sz w:val="22"/>
          <w:szCs w:val="22"/>
          <w:lang w:eastAsia="en-US"/>
        </w:rPr>
      </w:pPr>
    </w:p>
    <w:p w14:paraId="57D708CA" w14:textId="77777777" w:rsidR="00250733" w:rsidRPr="006650EA" w:rsidRDefault="00250733" w:rsidP="00250733">
      <w:pPr>
        <w:suppressAutoHyphens w:val="0"/>
        <w:autoSpaceDE w:val="0"/>
        <w:jc w:val="both"/>
        <w:rPr>
          <w:b/>
          <w:bCs/>
          <w:sz w:val="22"/>
          <w:szCs w:val="22"/>
          <w:u w:val="single"/>
          <w:lang w:eastAsia="en-US"/>
        </w:rPr>
      </w:pPr>
      <w:r w:rsidRPr="006650EA">
        <w:rPr>
          <w:b/>
          <w:bCs/>
          <w:sz w:val="22"/>
          <w:szCs w:val="22"/>
          <w:u w:val="single"/>
          <w:lang w:eastAsia="en-US"/>
        </w:rPr>
        <w:t xml:space="preserve">Radoon </w:t>
      </w:r>
    </w:p>
    <w:p w14:paraId="6F7911EF"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Radoonitase (50 – 100 kBq/m</w:t>
      </w:r>
      <w:r w:rsidRPr="006650EA">
        <w:rPr>
          <w:sz w:val="22"/>
          <w:szCs w:val="22"/>
          <w:vertAlign w:val="superscript"/>
          <w:lang w:eastAsia="en-US"/>
        </w:rPr>
        <w:t>3</w:t>
      </w:r>
      <w:r w:rsidRPr="006650EA">
        <w:rPr>
          <w:sz w:val="22"/>
          <w:szCs w:val="22"/>
          <w:lang w:eastAsia="en-US"/>
        </w:rPr>
        <w:t xml:space="preserve">) krundil on vastavalt Eesti standardile EVS 840:2009 kõrgel tasemel. Vt </w:t>
      </w:r>
      <w:hyperlink r:id="rId14" w:history="1">
        <w:r w:rsidR="00AC7825" w:rsidRPr="006650EA">
          <w:rPr>
            <w:rStyle w:val="Hperlink"/>
            <w:sz w:val="22"/>
            <w:szCs w:val="22"/>
            <w:lang w:eastAsia="en-US"/>
          </w:rPr>
          <w:t>http://www.envir.ee/sites/default/files/harjumaa_radoonikaart.pdf</w:t>
        </w:r>
      </w:hyperlink>
      <w:r w:rsidRPr="006650EA">
        <w:rPr>
          <w:sz w:val="22"/>
          <w:szCs w:val="22"/>
          <w:lang w:eastAsia="en-US"/>
        </w:rPr>
        <w:t>.</w:t>
      </w:r>
    </w:p>
    <w:p w14:paraId="12B1F4E3" w14:textId="77777777" w:rsidR="00250733" w:rsidRPr="006650EA" w:rsidRDefault="00250733" w:rsidP="00250733">
      <w:pPr>
        <w:suppressAutoHyphens w:val="0"/>
        <w:autoSpaceDE w:val="0"/>
        <w:jc w:val="both"/>
        <w:rPr>
          <w:sz w:val="22"/>
          <w:szCs w:val="22"/>
          <w:lang w:eastAsia="en-US"/>
        </w:rPr>
      </w:pPr>
      <w:r w:rsidRPr="006650EA">
        <w:rPr>
          <w:sz w:val="22"/>
          <w:szCs w:val="22"/>
          <w:lang w:eastAsia="en-US"/>
        </w:rPr>
        <w:t>Vastavalt nimetatud standardile on radoonitaseme vähendamise meetmed järgmised:</w:t>
      </w:r>
    </w:p>
    <w:p w14:paraId="500C7411" w14:textId="77777777" w:rsidR="00250733" w:rsidRPr="006650EA" w:rsidRDefault="00250733" w:rsidP="00301777">
      <w:pPr>
        <w:numPr>
          <w:ilvl w:val="0"/>
          <w:numId w:val="49"/>
        </w:numPr>
        <w:suppressAutoHyphens w:val="0"/>
        <w:autoSpaceDE w:val="0"/>
        <w:ind w:left="284" w:hanging="218"/>
        <w:jc w:val="both"/>
        <w:rPr>
          <w:sz w:val="22"/>
          <w:szCs w:val="22"/>
          <w:lang w:eastAsia="en-US"/>
        </w:rPr>
      </w:pPr>
      <w:r w:rsidRPr="006650EA">
        <w:rPr>
          <w:sz w:val="22"/>
          <w:szCs w:val="22"/>
          <w:lang w:eastAsia="en-US"/>
        </w:rPr>
        <w:t>tarindite radoonikindlad lahendused (õhutihedad esimese korruse tarindid ja/või alt ventileeritav betoonplaatpõrand või maapinnast kõrgemal asuva põrandaaluse tuulutus);</w:t>
      </w:r>
    </w:p>
    <w:p w14:paraId="08CD9495" w14:textId="77777777" w:rsidR="00250733" w:rsidRPr="006650EA" w:rsidRDefault="00250733" w:rsidP="00301777">
      <w:pPr>
        <w:numPr>
          <w:ilvl w:val="0"/>
          <w:numId w:val="49"/>
        </w:numPr>
        <w:suppressAutoHyphens w:val="0"/>
        <w:autoSpaceDE w:val="0"/>
        <w:ind w:left="284" w:hanging="218"/>
        <w:jc w:val="both"/>
        <w:rPr>
          <w:sz w:val="22"/>
          <w:szCs w:val="22"/>
          <w:lang w:eastAsia="en-US"/>
        </w:rPr>
      </w:pPr>
      <w:r w:rsidRPr="006650EA">
        <w:rPr>
          <w:sz w:val="22"/>
          <w:szCs w:val="22"/>
          <w:lang w:eastAsia="en-US"/>
        </w:rPr>
        <w:t>tagada korralik ehituskvaliteet, kasutada vähese poorsusega tihedat betooni või ehitusmaterjale hoone vundamendi ehitamisel;</w:t>
      </w:r>
    </w:p>
    <w:p w14:paraId="51C9DAE4" w14:textId="77777777" w:rsidR="00250733" w:rsidRPr="006650EA" w:rsidRDefault="00250733" w:rsidP="00301777">
      <w:pPr>
        <w:numPr>
          <w:ilvl w:val="0"/>
          <w:numId w:val="49"/>
        </w:numPr>
        <w:suppressAutoHyphens w:val="0"/>
        <w:autoSpaceDE w:val="0"/>
        <w:ind w:left="284" w:hanging="218"/>
        <w:jc w:val="both"/>
        <w:rPr>
          <w:sz w:val="22"/>
          <w:szCs w:val="22"/>
          <w:lang w:eastAsia="en-US"/>
        </w:rPr>
      </w:pPr>
      <w:r w:rsidRPr="006650EA">
        <w:rPr>
          <w:sz w:val="22"/>
          <w:szCs w:val="22"/>
          <w:lang w:eastAsia="en-US"/>
        </w:rPr>
        <w:t>tagada esimesel korrusel korralik ventilatsioon;</w:t>
      </w:r>
    </w:p>
    <w:p w14:paraId="47DF3099" w14:textId="77777777" w:rsidR="00250733" w:rsidRPr="006650EA" w:rsidRDefault="00250733" w:rsidP="00301777">
      <w:pPr>
        <w:numPr>
          <w:ilvl w:val="0"/>
          <w:numId w:val="49"/>
        </w:numPr>
        <w:suppressAutoHyphens w:val="0"/>
        <w:autoSpaceDE w:val="0"/>
        <w:ind w:left="284" w:hanging="218"/>
        <w:jc w:val="both"/>
        <w:rPr>
          <w:sz w:val="22"/>
          <w:szCs w:val="22"/>
          <w:lang w:eastAsia="en-US"/>
        </w:rPr>
      </w:pPr>
      <w:r w:rsidRPr="006650EA">
        <w:rPr>
          <w:sz w:val="22"/>
          <w:szCs w:val="22"/>
          <w:lang w:eastAsia="en-US"/>
        </w:rPr>
        <w:t>tagada vajadusel täiendav põrandaaluste ventileerimine.</w:t>
      </w:r>
    </w:p>
    <w:p w14:paraId="58583A44" w14:textId="77777777" w:rsidR="00250733" w:rsidRPr="006650EA" w:rsidRDefault="00250733" w:rsidP="002078B9">
      <w:pPr>
        <w:suppressAutoHyphens w:val="0"/>
        <w:autoSpaceDE w:val="0"/>
        <w:jc w:val="both"/>
        <w:rPr>
          <w:sz w:val="22"/>
          <w:szCs w:val="22"/>
          <w:lang w:eastAsia="en-US"/>
        </w:rPr>
      </w:pPr>
      <w:r w:rsidRPr="006650EA">
        <w:rPr>
          <w:sz w:val="22"/>
          <w:szCs w:val="22"/>
          <w:lang w:eastAsia="en-US"/>
        </w:rPr>
        <w:t>Detailsed lahendused radoonitaseme vähendamiseks anda hoonete projekteerimisel.</w:t>
      </w:r>
    </w:p>
    <w:p w14:paraId="4BC036FE" w14:textId="77777777" w:rsidR="00CA794B" w:rsidRPr="006650EA" w:rsidRDefault="00CA794B" w:rsidP="002078B9">
      <w:pPr>
        <w:tabs>
          <w:tab w:val="center" w:pos="3829"/>
          <w:tab w:val="right" w:pos="8149"/>
        </w:tabs>
        <w:autoSpaceDE w:val="0"/>
        <w:jc w:val="both"/>
        <w:rPr>
          <w:rFonts w:eastAsia="Arial"/>
          <w:color w:val="FF0000"/>
          <w:sz w:val="22"/>
          <w:szCs w:val="22"/>
        </w:rPr>
      </w:pPr>
    </w:p>
    <w:p w14:paraId="280A8485" w14:textId="77777777" w:rsidR="00322EBF" w:rsidRPr="006650EA" w:rsidRDefault="00C379AA" w:rsidP="002078B9">
      <w:pPr>
        <w:pStyle w:val="Pealkiri2"/>
        <w:numPr>
          <w:ilvl w:val="1"/>
          <w:numId w:val="25"/>
        </w:numPr>
        <w:rPr>
          <w:rFonts w:cs="Arial"/>
          <w:szCs w:val="22"/>
        </w:rPr>
      </w:pPr>
      <w:bookmarkStart w:id="26" w:name="_Toc114579734"/>
      <w:r w:rsidRPr="006650EA">
        <w:rPr>
          <w:rFonts w:cs="Arial"/>
          <w:szCs w:val="22"/>
        </w:rPr>
        <w:t>Haljastus ja heakord</w:t>
      </w:r>
      <w:bookmarkEnd w:id="26"/>
    </w:p>
    <w:p w14:paraId="146F796B" w14:textId="4BFC669F" w:rsidR="00F17D25" w:rsidRPr="006650EA" w:rsidRDefault="00F17D25" w:rsidP="00F17D25">
      <w:pPr>
        <w:rPr>
          <w:sz w:val="22"/>
          <w:szCs w:val="22"/>
        </w:rPr>
      </w:pPr>
      <w:r w:rsidRPr="006650EA">
        <w:rPr>
          <w:sz w:val="22"/>
          <w:szCs w:val="22"/>
        </w:rPr>
        <w:t>Koostatud haljastuse hinnangu kohaselt ei kasva</w:t>
      </w:r>
      <w:r w:rsidR="00477B4C" w:rsidRPr="006650EA">
        <w:rPr>
          <w:sz w:val="22"/>
          <w:szCs w:val="22"/>
        </w:rPr>
        <w:t xml:space="preserve"> </w:t>
      </w:r>
      <w:r w:rsidRPr="006650EA">
        <w:rPr>
          <w:sz w:val="22"/>
          <w:szCs w:val="22"/>
        </w:rPr>
        <w:t>alal I ja II väärtusklassi puittaimi.</w:t>
      </w:r>
    </w:p>
    <w:p w14:paraId="3DF7930A" w14:textId="1118E810" w:rsidR="00F17D25" w:rsidRPr="006650EA" w:rsidRDefault="00F17D25" w:rsidP="00F17D25">
      <w:pPr>
        <w:rPr>
          <w:sz w:val="22"/>
          <w:szCs w:val="22"/>
        </w:rPr>
      </w:pPr>
      <w:r w:rsidRPr="006650EA">
        <w:rPr>
          <w:sz w:val="22"/>
          <w:szCs w:val="22"/>
        </w:rPr>
        <w:t>III väärtusklaasi on hinnatud 28 haljastuslikku objekti.</w:t>
      </w:r>
    </w:p>
    <w:p w14:paraId="0C1297F5" w14:textId="06A9D193" w:rsidR="00F17D25" w:rsidRPr="006650EA" w:rsidRDefault="0005165E" w:rsidP="002078B9">
      <w:pPr>
        <w:jc w:val="both"/>
        <w:rPr>
          <w:rFonts w:eastAsia="Arial"/>
          <w:sz w:val="22"/>
          <w:szCs w:val="22"/>
        </w:rPr>
      </w:pPr>
      <w:r w:rsidRPr="006650EA">
        <w:rPr>
          <w:rFonts w:eastAsia="Arial"/>
          <w:sz w:val="22"/>
          <w:szCs w:val="22"/>
        </w:rPr>
        <w:t>Kõrghaljastus, s</w:t>
      </w:r>
      <w:r w:rsidR="00670CA8" w:rsidRPr="006650EA">
        <w:rPr>
          <w:rFonts w:eastAsia="Arial"/>
          <w:sz w:val="22"/>
          <w:szCs w:val="22"/>
        </w:rPr>
        <w:t>.</w:t>
      </w:r>
      <w:r w:rsidRPr="006650EA">
        <w:rPr>
          <w:rFonts w:eastAsia="Arial"/>
          <w:sz w:val="22"/>
          <w:szCs w:val="22"/>
        </w:rPr>
        <w:t>o metsama</w:t>
      </w:r>
      <w:r w:rsidR="00670CA8" w:rsidRPr="006650EA">
        <w:rPr>
          <w:rFonts w:eastAsia="Arial"/>
          <w:sz w:val="22"/>
          <w:szCs w:val="22"/>
        </w:rPr>
        <w:t>s</w:t>
      </w:r>
      <w:r w:rsidRPr="006650EA">
        <w:rPr>
          <w:rFonts w:eastAsia="Arial"/>
          <w:sz w:val="22"/>
          <w:szCs w:val="22"/>
        </w:rPr>
        <w:t xml:space="preserve">siiv lääneosas ja kõrghaljastus </w:t>
      </w:r>
      <w:r w:rsidR="00F17D25" w:rsidRPr="006650EA">
        <w:rPr>
          <w:rFonts w:eastAsia="Arial"/>
          <w:sz w:val="22"/>
          <w:szCs w:val="22"/>
        </w:rPr>
        <w:t xml:space="preserve">(III väärtusklassi puud) </w:t>
      </w:r>
      <w:r w:rsidRPr="006650EA">
        <w:rPr>
          <w:rFonts w:eastAsia="Arial"/>
          <w:sz w:val="22"/>
          <w:szCs w:val="22"/>
        </w:rPr>
        <w:t>olemasolevate hoonete ümber</w:t>
      </w:r>
      <w:r w:rsidR="00670CA8" w:rsidRPr="006650EA">
        <w:rPr>
          <w:rFonts w:eastAsia="Arial"/>
          <w:sz w:val="22"/>
          <w:szCs w:val="22"/>
        </w:rPr>
        <w:t>,</w:t>
      </w:r>
      <w:r w:rsidRPr="006650EA">
        <w:rPr>
          <w:rFonts w:eastAsia="Arial"/>
          <w:sz w:val="22"/>
          <w:szCs w:val="22"/>
        </w:rPr>
        <w:t xml:space="preserve"> on planeeritud säilitada.</w:t>
      </w:r>
      <w:r w:rsidR="00F17D25" w:rsidRPr="006650EA">
        <w:rPr>
          <w:rFonts w:eastAsia="Arial"/>
          <w:sz w:val="22"/>
          <w:szCs w:val="22"/>
        </w:rPr>
        <w:t xml:space="preserve"> Puude ümbrusest võiks likvideerida metsistunud põõsad ja isetekkelist võsa. IV väärtusklassi puittaimedest enamik</w:t>
      </w:r>
      <w:r w:rsidR="00477B4C" w:rsidRPr="006650EA">
        <w:rPr>
          <w:rFonts w:eastAsia="Arial"/>
          <w:sz w:val="22"/>
          <w:szCs w:val="22"/>
        </w:rPr>
        <w:t xml:space="preserve"> </w:t>
      </w:r>
      <w:r w:rsidR="00F17D25" w:rsidRPr="006650EA">
        <w:rPr>
          <w:rFonts w:eastAsia="Arial"/>
          <w:sz w:val="22"/>
          <w:szCs w:val="22"/>
        </w:rPr>
        <w:t>on mõistlik säilitada biomassi või ka funktsionaalsuse eesmärgil.</w:t>
      </w:r>
    </w:p>
    <w:p w14:paraId="368A986A" w14:textId="27408E39" w:rsidR="00445625" w:rsidRPr="006650EA" w:rsidRDefault="0005165E" w:rsidP="002078B9">
      <w:pPr>
        <w:jc w:val="both"/>
        <w:rPr>
          <w:rFonts w:eastAsia="Arial"/>
          <w:sz w:val="22"/>
          <w:szCs w:val="22"/>
        </w:rPr>
      </w:pPr>
      <w:r w:rsidRPr="006650EA">
        <w:rPr>
          <w:rFonts w:eastAsia="Arial"/>
          <w:sz w:val="22"/>
          <w:szCs w:val="22"/>
        </w:rPr>
        <w:t>Hoonestusalad ja rajatiste asukohad on planeeritud kinnistu lagedamatele aladele.</w:t>
      </w:r>
      <w:r w:rsidR="00FD4F3F" w:rsidRPr="006650EA">
        <w:rPr>
          <w:rFonts w:eastAsia="Arial"/>
          <w:sz w:val="22"/>
          <w:szCs w:val="22"/>
        </w:rPr>
        <w:t xml:space="preserve"> Haljastuse täpne lahendus anda ehitusprojketi koostamisel, sh määrata</w:t>
      </w:r>
      <w:r w:rsidR="00477B4C" w:rsidRPr="006650EA">
        <w:rPr>
          <w:rFonts w:eastAsia="Arial"/>
          <w:sz w:val="22"/>
          <w:szCs w:val="22"/>
        </w:rPr>
        <w:t xml:space="preserve"> </w:t>
      </w:r>
      <w:r w:rsidR="00FD4F3F" w:rsidRPr="006650EA">
        <w:rPr>
          <w:rFonts w:eastAsia="Arial"/>
          <w:sz w:val="22"/>
          <w:szCs w:val="22"/>
        </w:rPr>
        <w:t>säilitatavad ja</w:t>
      </w:r>
      <w:r w:rsidR="00477B4C" w:rsidRPr="006650EA">
        <w:rPr>
          <w:rFonts w:eastAsia="Arial"/>
          <w:sz w:val="22"/>
          <w:szCs w:val="22"/>
        </w:rPr>
        <w:t xml:space="preserve"> </w:t>
      </w:r>
      <w:r w:rsidR="00FD4F3F" w:rsidRPr="006650EA">
        <w:rPr>
          <w:rFonts w:eastAsia="Arial"/>
          <w:sz w:val="22"/>
          <w:szCs w:val="22"/>
        </w:rPr>
        <w:t>likvideeritavad puud ja põõsad.</w:t>
      </w:r>
    </w:p>
    <w:p w14:paraId="7E05F9E3" w14:textId="77777777" w:rsidR="00322EBF" w:rsidRPr="006650EA" w:rsidRDefault="00322EBF" w:rsidP="002078B9">
      <w:pPr>
        <w:tabs>
          <w:tab w:val="center" w:pos="3829"/>
          <w:tab w:val="right" w:pos="8149"/>
        </w:tabs>
        <w:autoSpaceDE w:val="0"/>
        <w:jc w:val="both"/>
        <w:rPr>
          <w:rFonts w:eastAsia="Arial"/>
          <w:sz w:val="22"/>
          <w:szCs w:val="22"/>
        </w:rPr>
      </w:pPr>
      <w:r w:rsidRPr="006650EA">
        <w:rPr>
          <w:rFonts w:eastAsia="Arial"/>
          <w:sz w:val="22"/>
          <w:szCs w:val="22"/>
        </w:rPr>
        <w:t xml:space="preserve">Vertikaalplaneerimine lahendatakse hoone ehitusprojekti staadiumis ja lahendusega tuleb tagada, et sademevesi </w:t>
      </w:r>
      <w:r w:rsidR="009D237F" w:rsidRPr="006650EA">
        <w:rPr>
          <w:rFonts w:eastAsia="Arial"/>
          <w:sz w:val="22"/>
          <w:szCs w:val="22"/>
        </w:rPr>
        <w:t>ei valguks kõrval</w:t>
      </w:r>
      <w:r w:rsidR="006409AF" w:rsidRPr="006650EA">
        <w:rPr>
          <w:rFonts w:eastAsia="Arial"/>
          <w:sz w:val="22"/>
          <w:szCs w:val="22"/>
        </w:rPr>
        <w:t>asuvatele</w:t>
      </w:r>
      <w:r w:rsidR="009D237F" w:rsidRPr="006650EA">
        <w:rPr>
          <w:rFonts w:eastAsia="Arial"/>
          <w:sz w:val="22"/>
          <w:szCs w:val="22"/>
        </w:rPr>
        <w:t xml:space="preserve"> maaüksustele.</w:t>
      </w:r>
    </w:p>
    <w:p w14:paraId="4650826F" w14:textId="77777777" w:rsidR="00CA3601" w:rsidRPr="006650EA" w:rsidRDefault="00CA3601" w:rsidP="002078B9">
      <w:pPr>
        <w:tabs>
          <w:tab w:val="center" w:pos="3829"/>
          <w:tab w:val="right" w:pos="8149"/>
        </w:tabs>
        <w:autoSpaceDE w:val="0"/>
        <w:jc w:val="both"/>
        <w:rPr>
          <w:rFonts w:eastAsia="Arial"/>
          <w:sz w:val="22"/>
          <w:szCs w:val="22"/>
        </w:rPr>
      </w:pPr>
    </w:p>
    <w:p w14:paraId="19A8B7AA" w14:textId="77777777" w:rsidR="00322EBF" w:rsidRPr="006650EA" w:rsidRDefault="00322EBF" w:rsidP="002078B9">
      <w:pPr>
        <w:pStyle w:val="Pealkiri2"/>
        <w:numPr>
          <w:ilvl w:val="1"/>
          <w:numId w:val="25"/>
        </w:numPr>
        <w:rPr>
          <w:rFonts w:cs="Arial"/>
          <w:szCs w:val="22"/>
        </w:rPr>
      </w:pPr>
      <w:bookmarkStart w:id="27" w:name="_Toc114579735"/>
      <w:r w:rsidRPr="006650EA">
        <w:rPr>
          <w:rFonts w:cs="Arial"/>
          <w:szCs w:val="22"/>
        </w:rPr>
        <w:t>J</w:t>
      </w:r>
      <w:r w:rsidR="00617EB9" w:rsidRPr="006650EA">
        <w:rPr>
          <w:rFonts w:cs="Arial"/>
          <w:szCs w:val="22"/>
        </w:rPr>
        <w:t>äätmete prognoos ja käitlemine</w:t>
      </w:r>
      <w:bookmarkEnd w:id="27"/>
    </w:p>
    <w:p w14:paraId="789AB857" w14:textId="77777777" w:rsidR="00322EBF" w:rsidRPr="006650EA" w:rsidRDefault="00322EBF" w:rsidP="002078B9">
      <w:pPr>
        <w:jc w:val="both"/>
        <w:rPr>
          <w:sz w:val="22"/>
          <w:szCs w:val="22"/>
        </w:rPr>
      </w:pPr>
      <w:r w:rsidRPr="006650EA">
        <w:rPr>
          <w:sz w:val="22"/>
          <w:szCs w:val="22"/>
        </w:rPr>
        <w:t>Jäätmekäitlus korraldada vastavalt Rae</w:t>
      </w:r>
      <w:r w:rsidR="00D07C1B" w:rsidRPr="006650EA">
        <w:rPr>
          <w:sz w:val="22"/>
          <w:szCs w:val="22"/>
        </w:rPr>
        <w:t xml:space="preserve"> </w:t>
      </w:r>
      <w:r w:rsidRPr="006650EA">
        <w:rPr>
          <w:sz w:val="22"/>
          <w:szCs w:val="22"/>
        </w:rPr>
        <w:t xml:space="preserve">Vallavolikogu </w:t>
      </w:r>
      <w:r w:rsidR="00653E3A" w:rsidRPr="006650EA">
        <w:rPr>
          <w:sz w:val="22"/>
          <w:szCs w:val="22"/>
        </w:rPr>
        <w:t>15.06.2021 määrusele nr 73</w:t>
      </w:r>
      <w:r w:rsidRPr="006650EA">
        <w:rPr>
          <w:sz w:val="22"/>
          <w:szCs w:val="22"/>
        </w:rPr>
        <w:t xml:space="preserve"> </w:t>
      </w:r>
      <w:r w:rsidR="00B05268" w:rsidRPr="006650EA">
        <w:rPr>
          <w:sz w:val="22"/>
          <w:szCs w:val="22"/>
        </w:rPr>
        <w:t>„</w:t>
      </w:r>
      <w:r w:rsidRPr="006650EA">
        <w:rPr>
          <w:sz w:val="22"/>
          <w:szCs w:val="22"/>
        </w:rPr>
        <w:t>Rae</w:t>
      </w:r>
      <w:r w:rsidRPr="006650EA">
        <w:rPr>
          <w:color w:val="FF0000"/>
          <w:sz w:val="22"/>
          <w:szCs w:val="22"/>
        </w:rPr>
        <w:t xml:space="preserve"> </w:t>
      </w:r>
      <w:r w:rsidRPr="006650EA">
        <w:rPr>
          <w:sz w:val="22"/>
          <w:szCs w:val="22"/>
        </w:rPr>
        <w:t>valla</w:t>
      </w:r>
      <w:r w:rsidR="00D07C1B" w:rsidRPr="006650EA">
        <w:rPr>
          <w:color w:val="FF0000"/>
          <w:sz w:val="22"/>
          <w:szCs w:val="22"/>
        </w:rPr>
        <w:t xml:space="preserve"> </w:t>
      </w:r>
      <w:r w:rsidR="009D237F" w:rsidRPr="006650EA">
        <w:rPr>
          <w:sz w:val="22"/>
          <w:szCs w:val="22"/>
        </w:rPr>
        <w:t>jäätme</w:t>
      </w:r>
      <w:r w:rsidR="003033F0" w:rsidRPr="006650EA">
        <w:rPr>
          <w:sz w:val="22"/>
          <w:szCs w:val="22"/>
        </w:rPr>
        <w:t>hoolduseeskiri</w:t>
      </w:r>
      <w:r w:rsidRPr="006650EA">
        <w:rPr>
          <w:sz w:val="22"/>
          <w:szCs w:val="22"/>
        </w:rPr>
        <w:t>”</w:t>
      </w:r>
      <w:r w:rsidR="002D0B85" w:rsidRPr="006650EA">
        <w:rPr>
          <w:sz w:val="22"/>
          <w:szCs w:val="22"/>
        </w:rPr>
        <w:t>.</w:t>
      </w:r>
      <w:r w:rsidR="003033F0" w:rsidRPr="006650EA">
        <w:rPr>
          <w:sz w:val="22"/>
          <w:szCs w:val="22"/>
        </w:rPr>
        <w:t xml:space="preserve"> </w:t>
      </w:r>
      <w:r w:rsidRPr="006650EA">
        <w:rPr>
          <w:sz w:val="22"/>
          <w:szCs w:val="22"/>
        </w:rPr>
        <w:t>Olmejäätmete kogumine toimub sorteeritult kinnistesse tühjendatavatesse konteineritesse. Prügikonteiner paigutatakse soovituslikult sõidutee lähedusse. Kogumismahutite asukohad määratakse konkreetse ehitusprojekti asendiplaanil. Prügikonteinerid peavad asuma naaberkrundist vähemalt 3 meetri kaugusel. Lähemale kui 3</w:t>
      </w:r>
      <w:r w:rsidR="009D237F" w:rsidRPr="006650EA">
        <w:rPr>
          <w:sz w:val="22"/>
          <w:szCs w:val="22"/>
        </w:rPr>
        <w:t xml:space="preserve"> </w:t>
      </w:r>
      <w:r w:rsidRPr="006650EA">
        <w:rPr>
          <w:sz w:val="22"/>
          <w:szCs w:val="22"/>
        </w:rPr>
        <w:t>m naaberkinnistu piirist paigutatud konteineri paigaldamiseks on tarvilik naabri kooskõlastus.</w:t>
      </w:r>
    </w:p>
    <w:p w14:paraId="629EDBA9" w14:textId="77777777" w:rsidR="00DB3D7E" w:rsidRPr="006650EA" w:rsidRDefault="00DB3D7E" w:rsidP="002078B9">
      <w:pPr>
        <w:jc w:val="both"/>
        <w:rPr>
          <w:sz w:val="22"/>
          <w:szCs w:val="22"/>
        </w:rPr>
      </w:pPr>
    </w:p>
    <w:p w14:paraId="035DDE8E" w14:textId="77777777" w:rsidR="00322EBF" w:rsidRPr="006650EA" w:rsidRDefault="00617EB9" w:rsidP="002078B9">
      <w:pPr>
        <w:pStyle w:val="Pealkiri2"/>
        <w:numPr>
          <w:ilvl w:val="1"/>
          <w:numId w:val="25"/>
        </w:numPr>
        <w:rPr>
          <w:rFonts w:cs="Arial"/>
          <w:szCs w:val="22"/>
        </w:rPr>
      </w:pPr>
      <w:bookmarkStart w:id="28" w:name="_Toc114579736"/>
      <w:r w:rsidRPr="006650EA">
        <w:rPr>
          <w:rFonts w:cs="Arial"/>
          <w:szCs w:val="22"/>
        </w:rPr>
        <w:t>Meetmed kuritegevuse ennetamiseks</w:t>
      </w:r>
      <w:bookmarkEnd w:id="28"/>
    </w:p>
    <w:p w14:paraId="432FA03D" w14:textId="77777777" w:rsidR="00322EBF" w:rsidRPr="006650EA" w:rsidRDefault="00322EBF" w:rsidP="002078B9">
      <w:pPr>
        <w:jc w:val="both"/>
        <w:rPr>
          <w:sz w:val="22"/>
          <w:szCs w:val="22"/>
        </w:rPr>
      </w:pPr>
      <w:r w:rsidRPr="006650EA">
        <w:rPr>
          <w:sz w:val="22"/>
          <w:szCs w:val="22"/>
        </w:rPr>
        <w:t>Planeeritaval maa-alal arvestada vajalike meetmetega kuritegevuse ennetamiseks juhindudes dokumendist EVS 809-1:2002 „Kuritegevuse ennetamine. Linnaplaneerimine ja arhitektuur</w:t>
      </w:r>
      <w:r w:rsidR="00912397" w:rsidRPr="006650EA">
        <w:rPr>
          <w:sz w:val="22"/>
          <w:szCs w:val="22"/>
        </w:rPr>
        <w:t>.</w:t>
      </w:r>
      <w:r w:rsidRPr="006650EA">
        <w:rPr>
          <w:sz w:val="22"/>
          <w:szCs w:val="22"/>
        </w:rPr>
        <w:t xml:space="preserve"> </w:t>
      </w:r>
      <w:r w:rsidR="00912397" w:rsidRPr="006650EA">
        <w:rPr>
          <w:sz w:val="22"/>
          <w:szCs w:val="22"/>
        </w:rPr>
        <w:t>O</w:t>
      </w:r>
      <w:r w:rsidRPr="006650EA">
        <w:rPr>
          <w:sz w:val="22"/>
          <w:szCs w:val="22"/>
        </w:rPr>
        <w:t>sa 1: Linnaplaneerimine</w:t>
      </w:r>
      <w:r w:rsidR="00912397" w:rsidRPr="006650EA">
        <w:rPr>
          <w:sz w:val="22"/>
          <w:szCs w:val="22"/>
        </w:rPr>
        <w:t>”</w:t>
      </w:r>
      <w:r w:rsidRPr="006650EA">
        <w:rPr>
          <w:sz w:val="22"/>
          <w:szCs w:val="22"/>
        </w:rPr>
        <w:t>. Planeeritaval alal on planeerimise ja strateegiate rakendamine võimalik teatud piires, rakendatavad võimalused on järgmised:</w:t>
      </w:r>
    </w:p>
    <w:p w14:paraId="152315E9" w14:textId="77777777" w:rsidR="00322EBF" w:rsidRPr="006650EA" w:rsidRDefault="00B70A13" w:rsidP="00B23D0F">
      <w:pPr>
        <w:numPr>
          <w:ilvl w:val="0"/>
          <w:numId w:val="4"/>
        </w:numPr>
        <w:tabs>
          <w:tab w:val="clear" w:pos="420"/>
        </w:tabs>
        <w:ind w:left="284" w:hanging="224"/>
        <w:jc w:val="both"/>
        <w:rPr>
          <w:sz w:val="22"/>
          <w:szCs w:val="22"/>
        </w:rPr>
      </w:pPr>
      <w:r w:rsidRPr="006650EA">
        <w:rPr>
          <w:sz w:val="22"/>
          <w:szCs w:val="22"/>
        </w:rPr>
        <w:t>n</w:t>
      </w:r>
      <w:r w:rsidR="00322EBF" w:rsidRPr="006650EA">
        <w:rPr>
          <w:sz w:val="22"/>
          <w:szCs w:val="22"/>
        </w:rPr>
        <w:t>ähtavus</w:t>
      </w:r>
      <w:r w:rsidRPr="006650EA">
        <w:rPr>
          <w:sz w:val="22"/>
          <w:szCs w:val="22"/>
        </w:rPr>
        <w:t>,</w:t>
      </w:r>
    </w:p>
    <w:p w14:paraId="7E0C45A3" w14:textId="77777777" w:rsidR="00322EBF" w:rsidRPr="006650EA" w:rsidRDefault="00322EBF" w:rsidP="00B23D0F">
      <w:pPr>
        <w:numPr>
          <w:ilvl w:val="0"/>
          <w:numId w:val="4"/>
        </w:numPr>
        <w:tabs>
          <w:tab w:val="clear" w:pos="420"/>
        </w:tabs>
        <w:ind w:left="284" w:hanging="224"/>
        <w:jc w:val="both"/>
        <w:rPr>
          <w:sz w:val="22"/>
          <w:szCs w:val="22"/>
        </w:rPr>
      </w:pPr>
      <w:r w:rsidRPr="006650EA">
        <w:rPr>
          <w:sz w:val="22"/>
          <w:szCs w:val="22"/>
        </w:rPr>
        <w:t>juurdepääsuvõimalus</w:t>
      </w:r>
      <w:r w:rsidR="00B70A13" w:rsidRPr="006650EA">
        <w:rPr>
          <w:sz w:val="22"/>
          <w:szCs w:val="22"/>
        </w:rPr>
        <w:t>,</w:t>
      </w:r>
    </w:p>
    <w:p w14:paraId="37D86EAF" w14:textId="77777777" w:rsidR="00322EBF" w:rsidRPr="006650EA" w:rsidRDefault="00322EBF" w:rsidP="00B23D0F">
      <w:pPr>
        <w:numPr>
          <w:ilvl w:val="0"/>
          <w:numId w:val="4"/>
        </w:numPr>
        <w:tabs>
          <w:tab w:val="clear" w:pos="420"/>
        </w:tabs>
        <w:ind w:left="284" w:hanging="224"/>
        <w:jc w:val="both"/>
        <w:rPr>
          <w:sz w:val="22"/>
          <w:szCs w:val="22"/>
        </w:rPr>
      </w:pPr>
      <w:r w:rsidRPr="006650EA">
        <w:rPr>
          <w:sz w:val="22"/>
          <w:szCs w:val="22"/>
        </w:rPr>
        <w:t>territoriaalsus</w:t>
      </w:r>
      <w:r w:rsidR="00B70A13" w:rsidRPr="006650EA">
        <w:rPr>
          <w:sz w:val="22"/>
          <w:szCs w:val="22"/>
        </w:rPr>
        <w:t>,</w:t>
      </w:r>
    </w:p>
    <w:p w14:paraId="051AFBC8" w14:textId="77777777" w:rsidR="00322EBF" w:rsidRPr="006650EA" w:rsidRDefault="00322EBF" w:rsidP="00B23D0F">
      <w:pPr>
        <w:numPr>
          <w:ilvl w:val="0"/>
          <w:numId w:val="4"/>
        </w:numPr>
        <w:tabs>
          <w:tab w:val="clear" w:pos="420"/>
        </w:tabs>
        <w:ind w:left="284" w:hanging="224"/>
        <w:jc w:val="both"/>
        <w:rPr>
          <w:sz w:val="22"/>
          <w:szCs w:val="22"/>
        </w:rPr>
      </w:pPr>
      <w:r w:rsidRPr="006650EA">
        <w:rPr>
          <w:sz w:val="22"/>
          <w:szCs w:val="22"/>
        </w:rPr>
        <w:t>vastupidavus</w:t>
      </w:r>
      <w:r w:rsidR="00B70A13" w:rsidRPr="006650EA">
        <w:rPr>
          <w:sz w:val="22"/>
          <w:szCs w:val="22"/>
        </w:rPr>
        <w:t>,</w:t>
      </w:r>
    </w:p>
    <w:p w14:paraId="7739D0B7" w14:textId="77777777" w:rsidR="00322EBF" w:rsidRPr="006650EA" w:rsidRDefault="00322EBF" w:rsidP="00B23D0F">
      <w:pPr>
        <w:numPr>
          <w:ilvl w:val="0"/>
          <w:numId w:val="4"/>
        </w:numPr>
        <w:tabs>
          <w:tab w:val="clear" w:pos="420"/>
        </w:tabs>
        <w:ind w:left="284" w:hanging="224"/>
        <w:jc w:val="both"/>
        <w:rPr>
          <w:sz w:val="22"/>
          <w:szCs w:val="22"/>
        </w:rPr>
      </w:pPr>
      <w:r w:rsidRPr="006650EA">
        <w:rPr>
          <w:sz w:val="22"/>
          <w:szCs w:val="22"/>
        </w:rPr>
        <w:t>valgustatus</w:t>
      </w:r>
      <w:r w:rsidR="00B70A13" w:rsidRPr="006650EA">
        <w:rPr>
          <w:sz w:val="22"/>
          <w:szCs w:val="22"/>
        </w:rPr>
        <w:t>.</w:t>
      </w:r>
    </w:p>
    <w:p w14:paraId="0008EB01" w14:textId="77777777" w:rsidR="00322EBF" w:rsidRPr="006650EA" w:rsidRDefault="00322EBF" w:rsidP="002078B9">
      <w:pPr>
        <w:jc w:val="both"/>
        <w:rPr>
          <w:sz w:val="22"/>
          <w:szCs w:val="22"/>
        </w:rPr>
      </w:pPr>
      <w:r w:rsidRPr="006650EA">
        <w:rPr>
          <w:sz w:val="22"/>
          <w:szCs w:val="22"/>
        </w:rPr>
        <w:t>Käesolev planeering soovitab:</w:t>
      </w:r>
    </w:p>
    <w:p w14:paraId="712C35D7" w14:textId="77777777" w:rsidR="00322EBF" w:rsidRPr="006650EA" w:rsidRDefault="00322EBF" w:rsidP="00670CA8">
      <w:pPr>
        <w:numPr>
          <w:ilvl w:val="0"/>
          <w:numId w:val="4"/>
        </w:numPr>
        <w:tabs>
          <w:tab w:val="clear" w:pos="420"/>
        </w:tabs>
        <w:ind w:left="284" w:hanging="218"/>
        <w:jc w:val="both"/>
        <w:rPr>
          <w:sz w:val="22"/>
          <w:szCs w:val="22"/>
        </w:rPr>
      </w:pPr>
      <w:r w:rsidRPr="006650EA">
        <w:rPr>
          <w:sz w:val="22"/>
          <w:szCs w:val="22"/>
        </w:rPr>
        <w:t>kinnistu valgustada ja heakorrastada</w:t>
      </w:r>
      <w:r w:rsidR="00B70A13" w:rsidRPr="006650EA">
        <w:rPr>
          <w:sz w:val="22"/>
          <w:szCs w:val="22"/>
        </w:rPr>
        <w:t>,</w:t>
      </w:r>
    </w:p>
    <w:p w14:paraId="481A66F4" w14:textId="77777777" w:rsidR="00322EBF" w:rsidRPr="006650EA" w:rsidRDefault="00322EBF" w:rsidP="00670CA8">
      <w:pPr>
        <w:numPr>
          <w:ilvl w:val="0"/>
          <w:numId w:val="4"/>
        </w:numPr>
        <w:tabs>
          <w:tab w:val="clear" w:pos="420"/>
        </w:tabs>
        <w:ind w:left="284" w:hanging="218"/>
        <w:jc w:val="both"/>
        <w:rPr>
          <w:sz w:val="22"/>
          <w:szCs w:val="22"/>
        </w:rPr>
      </w:pPr>
      <w:r w:rsidRPr="006650EA">
        <w:rPr>
          <w:sz w:val="22"/>
          <w:szCs w:val="22"/>
        </w:rPr>
        <w:t>tagada hea nähtavus</w:t>
      </w:r>
      <w:r w:rsidR="00B70A13" w:rsidRPr="006650EA">
        <w:rPr>
          <w:sz w:val="22"/>
          <w:szCs w:val="22"/>
        </w:rPr>
        <w:t>,</w:t>
      </w:r>
    </w:p>
    <w:p w14:paraId="37EC6AD8" w14:textId="77777777" w:rsidR="00322EBF" w:rsidRPr="006650EA" w:rsidRDefault="00322EBF" w:rsidP="00670CA8">
      <w:pPr>
        <w:numPr>
          <w:ilvl w:val="0"/>
          <w:numId w:val="4"/>
        </w:numPr>
        <w:tabs>
          <w:tab w:val="clear" w:pos="420"/>
        </w:tabs>
        <w:ind w:left="284" w:hanging="218"/>
        <w:jc w:val="both"/>
        <w:rPr>
          <w:sz w:val="22"/>
          <w:szCs w:val="22"/>
        </w:rPr>
      </w:pPr>
      <w:r w:rsidRPr="006650EA">
        <w:rPr>
          <w:sz w:val="22"/>
          <w:szCs w:val="22"/>
        </w:rPr>
        <w:t>kasutada vastupidavaid materjale</w:t>
      </w:r>
      <w:r w:rsidR="00B70A13" w:rsidRPr="006650EA">
        <w:rPr>
          <w:sz w:val="22"/>
          <w:szCs w:val="22"/>
        </w:rPr>
        <w:t>.</w:t>
      </w:r>
    </w:p>
    <w:p w14:paraId="3827AC59" w14:textId="77777777" w:rsidR="00322EBF" w:rsidRPr="006650EA" w:rsidRDefault="00322EBF" w:rsidP="002078B9">
      <w:pPr>
        <w:tabs>
          <w:tab w:val="center" w:pos="3829"/>
          <w:tab w:val="right" w:pos="8149"/>
        </w:tabs>
        <w:autoSpaceDE w:val="0"/>
        <w:jc w:val="both"/>
        <w:rPr>
          <w:sz w:val="22"/>
          <w:szCs w:val="22"/>
        </w:rPr>
      </w:pPr>
      <w:r w:rsidRPr="006650EA">
        <w:rPr>
          <w:sz w:val="22"/>
          <w:szCs w:val="22"/>
        </w:rPr>
        <w:t>Ehitusprojekti staadiumis lahendatakse</w:t>
      </w:r>
      <w:r w:rsidR="00D07C1B" w:rsidRPr="006650EA">
        <w:rPr>
          <w:sz w:val="22"/>
          <w:szCs w:val="22"/>
        </w:rPr>
        <w:t xml:space="preserve"> </w:t>
      </w:r>
      <w:r w:rsidRPr="006650EA">
        <w:rPr>
          <w:sz w:val="22"/>
          <w:szCs w:val="22"/>
        </w:rPr>
        <w:t>välise valgustuse ja piirdeaedade paiknemine.</w:t>
      </w:r>
    </w:p>
    <w:p w14:paraId="650BA919" w14:textId="77777777" w:rsidR="00EE7ABD" w:rsidRPr="006650EA" w:rsidRDefault="00EE7ABD" w:rsidP="002078B9">
      <w:pPr>
        <w:tabs>
          <w:tab w:val="center" w:pos="3829"/>
          <w:tab w:val="right" w:pos="8149"/>
        </w:tabs>
        <w:autoSpaceDE w:val="0"/>
        <w:jc w:val="both"/>
        <w:rPr>
          <w:sz w:val="22"/>
          <w:szCs w:val="22"/>
        </w:rPr>
      </w:pPr>
    </w:p>
    <w:p w14:paraId="0B630AF6" w14:textId="77777777" w:rsidR="00322EBF" w:rsidRPr="006650EA" w:rsidRDefault="00617EB9" w:rsidP="002078B9">
      <w:pPr>
        <w:pStyle w:val="Pealkiri2"/>
        <w:numPr>
          <w:ilvl w:val="1"/>
          <w:numId w:val="25"/>
        </w:numPr>
        <w:rPr>
          <w:rFonts w:cs="Arial"/>
          <w:szCs w:val="22"/>
        </w:rPr>
      </w:pPr>
      <w:bookmarkStart w:id="29" w:name="_Toc114579737"/>
      <w:r w:rsidRPr="006650EA">
        <w:rPr>
          <w:rFonts w:cs="Arial"/>
          <w:szCs w:val="22"/>
        </w:rPr>
        <w:lastRenderedPageBreak/>
        <w:t>Meetmed tuleohutuse tagamiseks</w:t>
      </w:r>
      <w:bookmarkEnd w:id="29"/>
    </w:p>
    <w:p w14:paraId="71A841E7" w14:textId="77777777" w:rsidR="005354A1" w:rsidRPr="006650EA" w:rsidRDefault="005354A1" w:rsidP="002078B9">
      <w:pPr>
        <w:jc w:val="both"/>
        <w:rPr>
          <w:sz w:val="22"/>
          <w:szCs w:val="22"/>
        </w:rPr>
      </w:pPr>
      <w:r w:rsidRPr="006650EA">
        <w:rPr>
          <w:sz w:val="22"/>
          <w:szCs w:val="22"/>
        </w:rPr>
        <w:t>Planeeringu tuleohutuse osa koostamisel on aluseks siseministri 16. veebruari 2021. a määrus nr 17 „Ehitisele esitatavad tuleohutusnõuded”. Tulekustutusvee lahendus vastavalt standardile EVS 812-6:2012/AC:2016 „Ehitiste tuleohutus. Osa 6: Tuletõrje veevarustus”.</w:t>
      </w:r>
    </w:p>
    <w:p w14:paraId="5EF52025" w14:textId="77777777" w:rsidR="00B70A13" w:rsidRPr="006650EA" w:rsidRDefault="005354A1" w:rsidP="002078B9">
      <w:pPr>
        <w:jc w:val="both"/>
        <w:rPr>
          <w:sz w:val="22"/>
          <w:szCs w:val="22"/>
        </w:rPr>
      </w:pPr>
      <w:r w:rsidRPr="006650EA">
        <w:rPr>
          <w:sz w:val="22"/>
          <w:szCs w:val="22"/>
        </w:rPr>
        <w:t xml:space="preserve">Tuletõrje kustutusvee tagamiseks on planeeritud krundile 10 m³ tuletõrjeveemahuti, mille juurde on kavandatud killustikkattega plats. Mahuti veega täitmiseks on planeeritud veetrass </w:t>
      </w:r>
      <w:r w:rsidR="00490625" w:rsidRPr="006650EA">
        <w:rPr>
          <w:sz w:val="22"/>
          <w:szCs w:val="22"/>
        </w:rPr>
        <w:t xml:space="preserve">planeeritud </w:t>
      </w:r>
      <w:r w:rsidRPr="006650EA">
        <w:rPr>
          <w:sz w:val="22"/>
          <w:szCs w:val="22"/>
        </w:rPr>
        <w:t>puurkaevust, vt tehnovõrkude koondplaan.</w:t>
      </w:r>
    </w:p>
    <w:p w14:paraId="1524D273" w14:textId="77777777" w:rsidR="005354A1" w:rsidRPr="006650EA" w:rsidRDefault="005354A1" w:rsidP="002078B9">
      <w:pPr>
        <w:jc w:val="both"/>
        <w:rPr>
          <w:sz w:val="22"/>
          <w:szCs w:val="22"/>
        </w:rPr>
      </w:pPr>
      <w:r w:rsidRPr="006650EA">
        <w:rPr>
          <w:sz w:val="22"/>
          <w:szCs w:val="22"/>
        </w:rPr>
        <w:t>Päästemeeskonnale peab olema tagatud päästetööde tegemiseks piisav juurdepääs tulekahju kustutamiseks ettenähtud päästevahenditega. Planeeritavate hoonete tulepüsivusklass on määratud TP-3. Tule levik ühelt ehitiselt teisele ei tohi ohustada inimeste turvalisust ega põhjustada olulist majanduslikku või ühiskondlikku kahju.</w:t>
      </w:r>
    </w:p>
    <w:p w14:paraId="40AA3C40" w14:textId="77777777" w:rsidR="005354A1" w:rsidRPr="006650EA" w:rsidRDefault="005354A1" w:rsidP="002078B9">
      <w:pPr>
        <w:jc w:val="both"/>
        <w:rPr>
          <w:sz w:val="22"/>
          <w:szCs w:val="22"/>
        </w:rPr>
      </w:pPr>
    </w:p>
    <w:p w14:paraId="5DD63F1C" w14:textId="77777777" w:rsidR="002D0B85" w:rsidRPr="006650EA" w:rsidRDefault="002D0B85" w:rsidP="002078B9">
      <w:pPr>
        <w:jc w:val="both"/>
        <w:rPr>
          <w:sz w:val="22"/>
          <w:szCs w:val="22"/>
        </w:rPr>
      </w:pPr>
    </w:p>
    <w:p w14:paraId="7F400988" w14:textId="77777777" w:rsidR="00322EBF" w:rsidRPr="006650EA" w:rsidRDefault="00322EBF" w:rsidP="002078B9">
      <w:pPr>
        <w:pStyle w:val="Pealkiri1"/>
        <w:numPr>
          <w:ilvl w:val="0"/>
          <w:numId w:val="23"/>
        </w:numPr>
        <w:rPr>
          <w:rFonts w:cs="Arial"/>
          <w:szCs w:val="22"/>
          <w:lang w:val="et-EE"/>
        </w:rPr>
      </w:pPr>
      <w:bookmarkStart w:id="30" w:name="_Toc114579738"/>
      <w:r w:rsidRPr="006650EA">
        <w:rPr>
          <w:rFonts w:cs="Arial"/>
          <w:szCs w:val="22"/>
          <w:lang w:val="et-EE"/>
        </w:rPr>
        <w:t>TEHNOVÕRKUDE LAHENDUS</w:t>
      </w:r>
      <w:bookmarkEnd w:id="30"/>
    </w:p>
    <w:p w14:paraId="56BAA9FB" w14:textId="77777777" w:rsidR="00212CB3" w:rsidRPr="006650EA" w:rsidRDefault="00212CB3" w:rsidP="002078B9">
      <w:pPr>
        <w:rPr>
          <w:sz w:val="22"/>
          <w:szCs w:val="22"/>
        </w:rPr>
      </w:pPr>
    </w:p>
    <w:p w14:paraId="5217DA86" w14:textId="77777777" w:rsidR="00017ABB" w:rsidRPr="006650EA" w:rsidRDefault="00017ABB" w:rsidP="002078B9">
      <w:pPr>
        <w:jc w:val="both"/>
        <w:rPr>
          <w:sz w:val="22"/>
          <w:szCs w:val="22"/>
          <w:lang w:eastAsia="ar-SA"/>
        </w:rPr>
      </w:pPr>
      <w:r w:rsidRPr="006650EA">
        <w:rPr>
          <w:sz w:val="22"/>
          <w:szCs w:val="22"/>
          <w:lang w:eastAsia="ar-SA"/>
        </w:rPr>
        <w:t>Tehnovõrkude</w:t>
      </w:r>
      <w:r w:rsidR="005C387B" w:rsidRPr="006650EA">
        <w:rPr>
          <w:sz w:val="22"/>
          <w:szCs w:val="22"/>
          <w:lang w:eastAsia="ar-SA"/>
        </w:rPr>
        <w:t xml:space="preserve"> lahendus koostamisel on arvestatud</w:t>
      </w:r>
      <w:r w:rsidR="00AE4E60" w:rsidRPr="006650EA">
        <w:rPr>
          <w:sz w:val="22"/>
          <w:szCs w:val="22"/>
          <w:lang w:eastAsia="ar-SA"/>
        </w:rPr>
        <w:t xml:space="preserve"> </w:t>
      </w:r>
      <w:r w:rsidRPr="006650EA">
        <w:rPr>
          <w:sz w:val="22"/>
          <w:szCs w:val="22"/>
          <w:lang w:eastAsia="ar-SA"/>
        </w:rPr>
        <w:t>olemasolevat olukorda, planeerimislahendust ja sellest tulenevaid vajadusi ning tehnovõrkude valdajate või vastavat teenust osutavate ettevõtete poolt välja</w:t>
      </w:r>
      <w:r w:rsidR="00B05268" w:rsidRPr="006650EA">
        <w:rPr>
          <w:sz w:val="22"/>
          <w:szCs w:val="22"/>
          <w:lang w:eastAsia="ar-SA"/>
        </w:rPr>
        <w:t>statud tehniliste tingimustega.</w:t>
      </w:r>
    </w:p>
    <w:p w14:paraId="7827266F" w14:textId="77777777" w:rsidR="005C387B" w:rsidRPr="006650EA" w:rsidRDefault="005C387B" w:rsidP="002078B9">
      <w:pPr>
        <w:suppressAutoHyphens w:val="0"/>
        <w:jc w:val="both"/>
        <w:rPr>
          <w:sz w:val="22"/>
          <w:szCs w:val="22"/>
          <w:lang w:eastAsia="en-US"/>
        </w:rPr>
      </w:pPr>
      <w:r w:rsidRPr="006650EA">
        <w:rPr>
          <w:sz w:val="22"/>
          <w:szCs w:val="22"/>
          <w:lang w:eastAsia="en-US"/>
        </w:rPr>
        <w:t>Detailplaneeringuga on esitatud põhimõtteline lahendus.</w:t>
      </w:r>
    </w:p>
    <w:p w14:paraId="10FA75C6" w14:textId="77777777" w:rsidR="005C387B" w:rsidRPr="006650EA" w:rsidRDefault="005C387B" w:rsidP="002078B9">
      <w:pPr>
        <w:suppressAutoHyphens w:val="0"/>
        <w:jc w:val="both"/>
        <w:rPr>
          <w:sz w:val="22"/>
          <w:szCs w:val="22"/>
          <w:lang w:eastAsia="en-US"/>
        </w:rPr>
      </w:pPr>
      <w:r w:rsidRPr="006650EA">
        <w:rPr>
          <w:sz w:val="22"/>
          <w:szCs w:val="22"/>
          <w:lang w:eastAsia="en-US"/>
        </w:rPr>
        <w:t>Tehnovõrkude vahelised kaugused täpsustuvad eriosade projektide koostamise käigus.</w:t>
      </w:r>
    </w:p>
    <w:p w14:paraId="7384F3BC" w14:textId="77777777" w:rsidR="005C387B" w:rsidRPr="006650EA" w:rsidRDefault="005C387B" w:rsidP="002078B9">
      <w:pPr>
        <w:suppressAutoHyphens w:val="0"/>
        <w:jc w:val="both"/>
        <w:rPr>
          <w:sz w:val="22"/>
          <w:szCs w:val="22"/>
          <w:lang w:eastAsia="en-US"/>
        </w:rPr>
      </w:pPr>
      <w:r w:rsidRPr="006650EA">
        <w:rPr>
          <w:sz w:val="22"/>
          <w:szCs w:val="22"/>
          <w:lang w:eastAsia="en-US"/>
        </w:rPr>
        <w:t>Tehnovõrkude lahendus on esitatud joonisel AS-05.</w:t>
      </w:r>
    </w:p>
    <w:p w14:paraId="4E876616" w14:textId="77777777" w:rsidR="00322EBF" w:rsidRPr="006650EA" w:rsidRDefault="00322EBF" w:rsidP="002078B9">
      <w:pPr>
        <w:jc w:val="both"/>
        <w:rPr>
          <w:sz w:val="22"/>
          <w:szCs w:val="22"/>
        </w:rPr>
      </w:pPr>
    </w:p>
    <w:p w14:paraId="3B643E52" w14:textId="77777777" w:rsidR="005C387B" w:rsidRPr="006650EA" w:rsidRDefault="005C387B" w:rsidP="002078B9">
      <w:pPr>
        <w:pStyle w:val="Pealkiri2"/>
        <w:numPr>
          <w:ilvl w:val="1"/>
          <w:numId w:val="34"/>
        </w:numPr>
        <w:rPr>
          <w:rFonts w:cs="Arial"/>
          <w:szCs w:val="22"/>
        </w:rPr>
      </w:pPr>
      <w:bookmarkStart w:id="31" w:name="_Toc114579739"/>
      <w:r w:rsidRPr="006650EA">
        <w:rPr>
          <w:rFonts w:cs="Arial"/>
          <w:szCs w:val="22"/>
        </w:rPr>
        <w:t>Vertikaalplaneerimine ja sademevee ärajuhtimine</w:t>
      </w:r>
      <w:bookmarkEnd w:id="31"/>
    </w:p>
    <w:p w14:paraId="0FB7B1F3" w14:textId="2141F843" w:rsidR="005C387B" w:rsidRPr="006650EA" w:rsidRDefault="005C387B" w:rsidP="002078B9">
      <w:pPr>
        <w:jc w:val="both"/>
        <w:rPr>
          <w:sz w:val="22"/>
          <w:szCs w:val="22"/>
        </w:rPr>
      </w:pPr>
      <w:r w:rsidRPr="006650EA">
        <w:rPr>
          <w:sz w:val="22"/>
          <w:szCs w:val="22"/>
        </w:rPr>
        <w:t>Detailplaneeringu ala on väikese reljeefiga, kõrg</w:t>
      </w:r>
      <w:r w:rsidR="008C45BE" w:rsidRPr="006650EA">
        <w:rPr>
          <w:sz w:val="22"/>
          <w:szCs w:val="22"/>
        </w:rPr>
        <w:t>used jäävad 42</w:t>
      </w:r>
      <w:r w:rsidRPr="006650EA">
        <w:rPr>
          <w:sz w:val="22"/>
          <w:szCs w:val="22"/>
        </w:rPr>
        <w:t>.</w:t>
      </w:r>
      <w:r w:rsidR="008C45BE" w:rsidRPr="006650EA">
        <w:rPr>
          <w:sz w:val="22"/>
          <w:szCs w:val="22"/>
        </w:rPr>
        <w:t>91 kuni 43.85</w:t>
      </w:r>
      <w:r w:rsidRPr="006650EA">
        <w:rPr>
          <w:sz w:val="22"/>
          <w:szCs w:val="22"/>
        </w:rPr>
        <w:t xml:space="preserve"> abs vahemikku. Planeeringualalt lahendada hoonete ehitusprojektide koostamisel sademe- ja drenaaživee ärajuhtimine hoonete katustelt ja kõvakattega aladelt. Rohealadele valguv sadevesi immutada pinnasesse. Sademeveed immutatakse pinnasesse kinnistu piirides.</w:t>
      </w:r>
    </w:p>
    <w:p w14:paraId="153268CF" w14:textId="77777777" w:rsidR="005C387B" w:rsidRPr="006650EA" w:rsidRDefault="005C387B" w:rsidP="002078B9">
      <w:pPr>
        <w:jc w:val="both"/>
        <w:rPr>
          <w:sz w:val="22"/>
          <w:szCs w:val="22"/>
        </w:rPr>
      </w:pPr>
      <w:r w:rsidRPr="006650EA">
        <w:rPr>
          <w:sz w:val="22"/>
          <w:szCs w:val="22"/>
        </w:rPr>
        <w:t>Vertikaalplaneeringu täpne lahendus antakse hoone ehitusprojekti staadiumis.</w:t>
      </w:r>
    </w:p>
    <w:p w14:paraId="49EB8326" w14:textId="77777777" w:rsidR="005C387B" w:rsidRPr="006650EA" w:rsidRDefault="005C387B" w:rsidP="002078B9">
      <w:pPr>
        <w:rPr>
          <w:sz w:val="22"/>
          <w:szCs w:val="22"/>
        </w:rPr>
      </w:pPr>
    </w:p>
    <w:p w14:paraId="6B131A40" w14:textId="77777777" w:rsidR="005C387B" w:rsidRPr="006650EA" w:rsidRDefault="005C387B" w:rsidP="002078B9">
      <w:pPr>
        <w:pStyle w:val="Pealkiri2"/>
        <w:numPr>
          <w:ilvl w:val="1"/>
          <w:numId w:val="34"/>
        </w:numPr>
        <w:rPr>
          <w:rFonts w:cs="Arial"/>
          <w:szCs w:val="22"/>
        </w:rPr>
      </w:pPr>
      <w:bookmarkStart w:id="32" w:name="_Toc114579740"/>
      <w:r w:rsidRPr="006650EA">
        <w:rPr>
          <w:rFonts w:cs="Arial"/>
          <w:szCs w:val="22"/>
        </w:rPr>
        <w:t>Veevarustus ja kanalisatsioon</w:t>
      </w:r>
      <w:bookmarkEnd w:id="32"/>
    </w:p>
    <w:p w14:paraId="56E2F419" w14:textId="77777777" w:rsidR="00A51A95" w:rsidRPr="006650EA" w:rsidRDefault="00A51A95" w:rsidP="002078B9">
      <w:pPr>
        <w:jc w:val="both"/>
        <w:rPr>
          <w:sz w:val="22"/>
          <w:szCs w:val="22"/>
        </w:rPr>
      </w:pPr>
      <w:r w:rsidRPr="006650EA">
        <w:rPr>
          <w:sz w:val="22"/>
          <w:szCs w:val="22"/>
        </w:rPr>
        <w:t>Krundi varustamine veevärgi ja kanalisatsiooniga on planeeritud lokaalselt.</w:t>
      </w:r>
    </w:p>
    <w:p w14:paraId="5BBB3DD2" w14:textId="7AFAB642" w:rsidR="00A51A95" w:rsidRPr="006650EA" w:rsidRDefault="00A51A95" w:rsidP="002078B9">
      <w:pPr>
        <w:jc w:val="both"/>
        <w:rPr>
          <w:sz w:val="22"/>
          <w:szCs w:val="22"/>
        </w:rPr>
      </w:pPr>
      <w:r w:rsidRPr="006650EA">
        <w:rPr>
          <w:sz w:val="22"/>
          <w:szCs w:val="22"/>
        </w:rPr>
        <w:t>Ve</w:t>
      </w:r>
      <w:r w:rsidR="00490625" w:rsidRPr="006650EA">
        <w:rPr>
          <w:sz w:val="22"/>
          <w:szCs w:val="22"/>
        </w:rPr>
        <w:t>evarustus on tagatud planeeritud</w:t>
      </w:r>
      <w:r w:rsidRPr="006650EA">
        <w:rPr>
          <w:sz w:val="22"/>
          <w:szCs w:val="22"/>
        </w:rPr>
        <w:t xml:space="preserve"> puurkaevu kaudu.</w:t>
      </w:r>
      <w:r w:rsidR="002B66C9" w:rsidRPr="006650EA">
        <w:rPr>
          <w:sz w:val="22"/>
          <w:szCs w:val="22"/>
        </w:rPr>
        <w:t xml:space="preserve"> Puurkaevu ja immutusala vahele peab jääma </w:t>
      </w:r>
      <w:r w:rsidR="00DE60D9" w:rsidRPr="006650EA">
        <w:rPr>
          <w:sz w:val="22"/>
          <w:szCs w:val="22"/>
        </w:rPr>
        <w:t>kuja</w:t>
      </w:r>
      <w:r w:rsidR="002B66C9" w:rsidRPr="006650EA">
        <w:rPr>
          <w:sz w:val="22"/>
          <w:szCs w:val="22"/>
        </w:rPr>
        <w:t xml:space="preserve"> 60 m.</w:t>
      </w:r>
    </w:p>
    <w:p w14:paraId="393F79DB" w14:textId="36AA1C92" w:rsidR="00965048" w:rsidRPr="006650EA" w:rsidRDefault="00A51A95" w:rsidP="00965048">
      <w:pPr>
        <w:jc w:val="both"/>
        <w:rPr>
          <w:sz w:val="22"/>
          <w:szCs w:val="22"/>
        </w:rPr>
      </w:pPr>
      <w:r w:rsidRPr="006650EA">
        <w:rPr>
          <w:sz w:val="22"/>
          <w:szCs w:val="22"/>
        </w:rPr>
        <w:t>Kanalisatsiooni lahendus on planeeritud</w:t>
      </w:r>
      <w:r w:rsidR="00AE4E60" w:rsidRPr="006650EA">
        <w:rPr>
          <w:sz w:val="22"/>
          <w:szCs w:val="22"/>
        </w:rPr>
        <w:t xml:space="preserve"> </w:t>
      </w:r>
      <w:r w:rsidR="008C45BE" w:rsidRPr="006650EA">
        <w:rPr>
          <w:sz w:val="22"/>
          <w:szCs w:val="22"/>
        </w:rPr>
        <w:t xml:space="preserve">lokaalselt. </w:t>
      </w:r>
      <w:r w:rsidR="00DD577D" w:rsidRPr="006650EA">
        <w:rPr>
          <w:sz w:val="22"/>
          <w:szCs w:val="22"/>
        </w:rPr>
        <w:t xml:space="preserve">Planeeritud on </w:t>
      </w:r>
      <w:r w:rsidR="002B66C9" w:rsidRPr="006650EA">
        <w:rPr>
          <w:sz w:val="22"/>
          <w:szCs w:val="22"/>
        </w:rPr>
        <w:t>biopuhasti</w:t>
      </w:r>
      <w:r w:rsidRPr="006650EA">
        <w:rPr>
          <w:sz w:val="22"/>
          <w:szCs w:val="22"/>
        </w:rPr>
        <w:t xml:space="preserve"> ja kanalisatsioonitorustik.</w:t>
      </w:r>
      <w:r w:rsidR="00DD577D" w:rsidRPr="006650EA">
        <w:rPr>
          <w:sz w:val="22"/>
          <w:szCs w:val="22"/>
        </w:rPr>
        <w:t xml:space="preserve"> Täpsem lahendus anda ehitusproj</w:t>
      </w:r>
      <w:r w:rsidR="00965048" w:rsidRPr="006650EA">
        <w:rPr>
          <w:sz w:val="22"/>
          <w:szCs w:val="22"/>
        </w:rPr>
        <w:t>e</w:t>
      </w:r>
      <w:r w:rsidR="00DD577D" w:rsidRPr="006650EA">
        <w:rPr>
          <w:sz w:val="22"/>
          <w:szCs w:val="22"/>
        </w:rPr>
        <w:t>kti koostamisel</w:t>
      </w:r>
      <w:r w:rsidR="00965048" w:rsidRPr="006650EA">
        <w:rPr>
          <w:sz w:val="22"/>
          <w:szCs w:val="22"/>
        </w:rPr>
        <w:t>, sh arvestada alltoodud nõuetega</w:t>
      </w:r>
      <w:r w:rsidR="00670CA8" w:rsidRPr="006650EA">
        <w:rPr>
          <w:sz w:val="22"/>
          <w:szCs w:val="22"/>
        </w:rPr>
        <w:t>:</w:t>
      </w:r>
    </w:p>
    <w:p w14:paraId="533294DC" w14:textId="77777777" w:rsidR="00965048" w:rsidRPr="006650EA" w:rsidRDefault="00670CA8" w:rsidP="00301777">
      <w:pPr>
        <w:numPr>
          <w:ilvl w:val="0"/>
          <w:numId w:val="42"/>
        </w:numPr>
        <w:ind w:left="284" w:hanging="218"/>
        <w:jc w:val="both"/>
        <w:rPr>
          <w:sz w:val="22"/>
          <w:szCs w:val="22"/>
        </w:rPr>
      </w:pPr>
      <w:r w:rsidRPr="006650EA">
        <w:rPr>
          <w:sz w:val="22"/>
          <w:szCs w:val="22"/>
        </w:rPr>
        <w:t>k</w:t>
      </w:r>
      <w:r w:rsidR="00965048" w:rsidRPr="006650EA">
        <w:rPr>
          <w:sz w:val="22"/>
          <w:szCs w:val="22"/>
        </w:rPr>
        <w:t>eskkonnaministri 31.07.2019 määrus nr 31 „Kanalisatsiooniehitise planeerimise, ehitamise ja kasutamise nõuded ning kanalisatsiooniehitise kuja täpsustatud ulatus</w:t>
      </w:r>
      <w:r w:rsidRPr="006650EA">
        <w:rPr>
          <w:sz w:val="22"/>
          <w:szCs w:val="22"/>
        </w:rPr>
        <w:t>”</w:t>
      </w:r>
      <w:r w:rsidR="00BE0BF3" w:rsidRPr="006650EA">
        <w:rPr>
          <w:sz w:val="22"/>
          <w:szCs w:val="22"/>
        </w:rPr>
        <w:t>;</w:t>
      </w:r>
    </w:p>
    <w:p w14:paraId="56858EA4" w14:textId="77777777" w:rsidR="00965048" w:rsidRPr="006650EA" w:rsidRDefault="00670CA8" w:rsidP="00301777">
      <w:pPr>
        <w:numPr>
          <w:ilvl w:val="0"/>
          <w:numId w:val="42"/>
        </w:numPr>
        <w:ind w:left="284" w:hanging="218"/>
        <w:jc w:val="both"/>
        <w:rPr>
          <w:sz w:val="22"/>
          <w:szCs w:val="22"/>
        </w:rPr>
      </w:pPr>
      <w:r w:rsidRPr="006650EA">
        <w:rPr>
          <w:sz w:val="22"/>
          <w:szCs w:val="22"/>
        </w:rPr>
        <w:t>k</w:t>
      </w:r>
      <w:r w:rsidR="00965048" w:rsidRPr="006650EA">
        <w:rPr>
          <w:sz w:val="22"/>
          <w:szCs w:val="22"/>
        </w:rPr>
        <w:t>eskkonnaministri 09.07.2015 määrus nr 43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keskkonnaregistrisse kandmiseks esitamise ning puurkaevu või augu ja salvkaevu lammutamise teatise vormid</w:t>
      </w:r>
      <w:r w:rsidR="00301777" w:rsidRPr="006650EA">
        <w:rPr>
          <w:sz w:val="22"/>
          <w:szCs w:val="22"/>
        </w:rPr>
        <w:t>”</w:t>
      </w:r>
      <w:r w:rsidRPr="006650EA">
        <w:rPr>
          <w:sz w:val="22"/>
          <w:szCs w:val="22"/>
        </w:rPr>
        <w:t>;</w:t>
      </w:r>
    </w:p>
    <w:p w14:paraId="5CBE17CC" w14:textId="77777777" w:rsidR="00965048" w:rsidRPr="006650EA" w:rsidRDefault="00965048" w:rsidP="00301777">
      <w:pPr>
        <w:numPr>
          <w:ilvl w:val="0"/>
          <w:numId w:val="42"/>
        </w:numPr>
        <w:ind w:left="284" w:hanging="218"/>
        <w:jc w:val="both"/>
        <w:rPr>
          <w:sz w:val="22"/>
          <w:szCs w:val="22"/>
        </w:rPr>
      </w:pPr>
      <w:r w:rsidRPr="006650EA">
        <w:rPr>
          <w:sz w:val="22"/>
          <w:szCs w:val="22"/>
        </w:rPr>
        <w:t>keskkonnaministri 08.11.2019 määrus nr 61 „Nõuded reovee puhastamise ning heit-, sademe-, kaevandus-, karjääri- ja jahutusvee suublasse juhtimise kohta, nõuetele vastavuse hindamise meetmed ning saasteainesisalduse piirväärtused</w:t>
      </w:r>
      <w:r w:rsidR="00301777" w:rsidRPr="006650EA">
        <w:rPr>
          <w:sz w:val="22"/>
          <w:szCs w:val="22"/>
        </w:rPr>
        <w:t>”</w:t>
      </w:r>
      <w:r w:rsidR="00670CA8" w:rsidRPr="006650EA">
        <w:rPr>
          <w:sz w:val="22"/>
          <w:szCs w:val="22"/>
        </w:rPr>
        <w:t>;</w:t>
      </w:r>
    </w:p>
    <w:p w14:paraId="03A3CE5F" w14:textId="77777777" w:rsidR="005C387B" w:rsidRPr="006650EA" w:rsidRDefault="00965048" w:rsidP="00301777">
      <w:pPr>
        <w:numPr>
          <w:ilvl w:val="0"/>
          <w:numId w:val="42"/>
        </w:numPr>
        <w:ind w:left="284" w:hanging="218"/>
        <w:jc w:val="both"/>
        <w:rPr>
          <w:sz w:val="22"/>
          <w:szCs w:val="22"/>
        </w:rPr>
      </w:pPr>
      <w:r w:rsidRPr="006650EA">
        <w:rPr>
          <w:sz w:val="22"/>
          <w:szCs w:val="22"/>
        </w:rPr>
        <w:t>Veeseadus 6 peatükk 2 jagu „Reovee puhastamine ning heitvee ja saasteainete suublasse juhtimine</w:t>
      </w:r>
      <w:r w:rsidR="00670CA8" w:rsidRPr="006650EA">
        <w:rPr>
          <w:sz w:val="22"/>
          <w:szCs w:val="22"/>
        </w:rPr>
        <w:t>”</w:t>
      </w:r>
      <w:r w:rsidRPr="006650EA">
        <w:rPr>
          <w:sz w:val="22"/>
          <w:szCs w:val="22"/>
        </w:rPr>
        <w:t xml:space="preserve"> ning 3 jagu „Kanalisatsiooniehitise veekaitsenõuded</w:t>
      </w:r>
      <w:r w:rsidR="00301777" w:rsidRPr="006650EA">
        <w:rPr>
          <w:sz w:val="22"/>
          <w:szCs w:val="22"/>
        </w:rPr>
        <w:t>”</w:t>
      </w:r>
      <w:r w:rsidRPr="006650EA">
        <w:rPr>
          <w:sz w:val="22"/>
          <w:szCs w:val="22"/>
        </w:rPr>
        <w:t>.</w:t>
      </w:r>
    </w:p>
    <w:p w14:paraId="3E30BD25" w14:textId="77777777" w:rsidR="002078B9" w:rsidRPr="006650EA" w:rsidRDefault="002078B9" w:rsidP="002078B9">
      <w:pPr>
        <w:jc w:val="both"/>
        <w:rPr>
          <w:sz w:val="22"/>
          <w:szCs w:val="22"/>
        </w:rPr>
      </w:pPr>
    </w:p>
    <w:p w14:paraId="6ED51BD7" w14:textId="77777777" w:rsidR="005C387B" w:rsidRPr="006650EA" w:rsidRDefault="005C387B" w:rsidP="002078B9">
      <w:pPr>
        <w:pStyle w:val="Pealkiri2"/>
        <w:numPr>
          <w:ilvl w:val="1"/>
          <w:numId w:val="37"/>
        </w:numPr>
        <w:rPr>
          <w:rFonts w:cs="Arial"/>
          <w:szCs w:val="22"/>
        </w:rPr>
      </w:pPr>
      <w:bookmarkStart w:id="33" w:name="_Toc114579741"/>
      <w:r w:rsidRPr="006650EA">
        <w:rPr>
          <w:rFonts w:cs="Arial"/>
          <w:szCs w:val="22"/>
        </w:rPr>
        <w:t>Elektrivarustus</w:t>
      </w:r>
      <w:bookmarkEnd w:id="33"/>
    </w:p>
    <w:p w14:paraId="0099FA6D" w14:textId="77777777" w:rsidR="00244BA7" w:rsidRPr="006650EA" w:rsidRDefault="00244BA7" w:rsidP="002078B9">
      <w:pPr>
        <w:pStyle w:val="Loendilik"/>
        <w:spacing w:before="0" w:after="0"/>
        <w:ind w:left="0"/>
        <w:contextualSpacing w:val="0"/>
        <w:jc w:val="both"/>
        <w:rPr>
          <w:rFonts w:ascii="Arial" w:eastAsia="Times New Roman" w:hAnsi="Arial" w:cs="Arial"/>
          <w:lang w:val="et-EE" w:eastAsia="zh-CN"/>
        </w:rPr>
      </w:pPr>
      <w:r w:rsidRPr="006650EA">
        <w:rPr>
          <w:rFonts w:ascii="Arial" w:eastAsia="Times New Roman" w:hAnsi="Arial" w:cs="Arial"/>
          <w:lang w:val="et-EE" w:eastAsia="zh-CN"/>
        </w:rPr>
        <w:t>Elektrilevi OÜ on väljastanud planeeringualale tehnilised tingimused nr 408598, 02.05.2022.</w:t>
      </w:r>
    </w:p>
    <w:p w14:paraId="2E28C9B1" w14:textId="69DCE22F" w:rsidR="005C387B" w:rsidRPr="006650EA" w:rsidRDefault="00244BA7" w:rsidP="002078B9">
      <w:pPr>
        <w:pStyle w:val="Loendilik"/>
        <w:spacing w:before="0" w:after="0"/>
        <w:ind w:left="0"/>
        <w:contextualSpacing w:val="0"/>
        <w:jc w:val="both"/>
        <w:rPr>
          <w:rFonts w:ascii="Arial" w:eastAsia="Times New Roman" w:hAnsi="Arial" w:cs="Arial"/>
          <w:lang w:val="et-EE" w:eastAsia="zh-CN"/>
        </w:rPr>
      </w:pPr>
      <w:r w:rsidRPr="006650EA">
        <w:rPr>
          <w:rFonts w:ascii="Arial" w:eastAsia="Times New Roman" w:hAnsi="Arial" w:cs="Arial"/>
          <w:lang w:val="et-EE" w:eastAsia="zh-CN"/>
        </w:rPr>
        <w:t>Pilli kinnistu võrguühendus lahendatakse olemasoleva 0</w:t>
      </w:r>
      <w:r w:rsidR="007C08BC" w:rsidRPr="006650EA">
        <w:rPr>
          <w:rFonts w:ascii="Arial" w:eastAsia="Times New Roman" w:hAnsi="Arial" w:cs="Arial"/>
          <w:lang w:val="et-EE" w:eastAsia="zh-CN"/>
        </w:rPr>
        <w:t>,</w:t>
      </w:r>
      <w:r w:rsidRPr="006650EA">
        <w:rPr>
          <w:rFonts w:ascii="Arial" w:eastAsia="Times New Roman" w:hAnsi="Arial" w:cs="Arial"/>
          <w:lang w:val="et-EE" w:eastAsia="zh-CN"/>
        </w:rPr>
        <w:t xml:space="preserve">4 kV õhuliini baasil. </w:t>
      </w:r>
      <w:r w:rsidR="00A51A95" w:rsidRPr="006650EA">
        <w:rPr>
          <w:rFonts w:ascii="Arial" w:eastAsia="Times New Roman" w:hAnsi="Arial" w:cs="Arial"/>
          <w:lang w:val="et-EE" w:eastAsia="zh-CN"/>
        </w:rPr>
        <w:t>Olemaso</w:t>
      </w:r>
      <w:r w:rsidRPr="006650EA">
        <w:rPr>
          <w:rFonts w:ascii="Arial" w:eastAsia="Times New Roman" w:hAnsi="Arial" w:cs="Arial"/>
          <w:lang w:val="et-EE" w:eastAsia="zh-CN"/>
        </w:rPr>
        <w:t>l</w:t>
      </w:r>
      <w:r w:rsidR="00A51A95" w:rsidRPr="006650EA">
        <w:rPr>
          <w:rFonts w:ascii="Arial" w:eastAsia="Times New Roman" w:hAnsi="Arial" w:cs="Arial"/>
          <w:lang w:val="et-EE" w:eastAsia="zh-CN"/>
        </w:rPr>
        <w:t>e</w:t>
      </w:r>
      <w:r w:rsidRPr="006650EA">
        <w:rPr>
          <w:rFonts w:ascii="Arial" w:eastAsia="Times New Roman" w:hAnsi="Arial" w:cs="Arial"/>
          <w:lang w:val="et-EE" w:eastAsia="zh-CN"/>
        </w:rPr>
        <w:t>v liitumiskilp 141863LK mastil nr 2</w:t>
      </w:r>
      <w:r w:rsidR="00A51A95" w:rsidRPr="006650EA">
        <w:rPr>
          <w:rFonts w:ascii="Arial" w:eastAsia="Times New Roman" w:hAnsi="Arial" w:cs="Arial"/>
          <w:lang w:val="et-EE" w:eastAsia="zh-CN"/>
        </w:rPr>
        <w:t xml:space="preserve"> asendatakse uue 2-kohalise liitumiskilbiga. Liitumiskilp peab olema alati vabalt teenindatav. Elektritoide</w:t>
      </w:r>
      <w:r w:rsidR="00AE4E60" w:rsidRPr="006650EA">
        <w:rPr>
          <w:rFonts w:ascii="Arial" w:eastAsia="Times New Roman" w:hAnsi="Arial" w:cs="Arial"/>
          <w:lang w:val="et-EE" w:eastAsia="zh-CN"/>
        </w:rPr>
        <w:t xml:space="preserve"> </w:t>
      </w:r>
      <w:r w:rsidR="00A51A95" w:rsidRPr="006650EA">
        <w:rPr>
          <w:rFonts w:ascii="Arial" w:eastAsia="Times New Roman" w:hAnsi="Arial" w:cs="Arial"/>
          <w:lang w:val="et-EE" w:eastAsia="zh-CN"/>
        </w:rPr>
        <w:t>liitumiskilbist objektini näha ette maakaabliga.</w:t>
      </w:r>
    </w:p>
    <w:p w14:paraId="59DE1A7C" w14:textId="77777777" w:rsidR="00B1468D" w:rsidRPr="006650EA" w:rsidRDefault="00B1468D" w:rsidP="002078B9">
      <w:pPr>
        <w:pStyle w:val="Loendilik"/>
        <w:spacing w:before="0" w:after="0"/>
        <w:ind w:left="0"/>
        <w:contextualSpacing w:val="0"/>
        <w:jc w:val="both"/>
        <w:rPr>
          <w:rFonts w:ascii="Arial" w:eastAsia="Times New Roman" w:hAnsi="Arial" w:cs="Arial"/>
          <w:lang w:val="et-EE" w:eastAsia="zh-CN"/>
        </w:rPr>
      </w:pPr>
    </w:p>
    <w:p w14:paraId="4F8F4434" w14:textId="59C88E99" w:rsidR="002F1310" w:rsidRPr="006650EA" w:rsidRDefault="002F1310" w:rsidP="002078B9">
      <w:pPr>
        <w:pStyle w:val="Loendilik"/>
        <w:spacing w:before="0" w:after="0"/>
        <w:ind w:left="0"/>
        <w:contextualSpacing w:val="0"/>
        <w:jc w:val="both"/>
        <w:rPr>
          <w:rFonts w:ascii="Arial" w:eastAsia="Times New Roman" w:hAnsi="Arial" w:cs="Arial"/>
          <w:u w:val="single"/>
          <w:lang w:val="et-EE" w:eastAsia="zh-CN"/>
        </w:rPr>
      </w:pPr>
      <w:r w:rsidRPr="006650EA">
        <w:rPr>
          <w:rFonts w:ascii="Arial" w:eastAsia="Times New Roman" w:hAnsi="Arial" w:cs="Arial"/>
          <w:u w:val="single"/>
          <w:lang w:val="et-EE" w:eastAsia="zh-CN"/>
        </w:rPr>
        <w:t>Täiendav tingimus:</w:t>
      </w:r>
    </w:p>
    <w:p w14:paraId="7E135C98" w14:textId="71A76F51" w:rsidR="002F1310" w:rsidRPr="006650EA" w:rsidRDefault="002F1310" w:rsidP="002F1310">
      <w:pPr>
        <w:pStyle w:val="Loendilik"/>
        <w:numPr>
          <w:ilvl w:val="0"/>
          <w:numId w:val="50"/>
        </w:numPr>
        <w:spacing w:before="0" w:after="0"/>
        <w:ind w:left="284" w:hanging="218"/>
        <w:contextualSpacing w:val="0"/>
        <w:jc w:val="both"/>
        <w:rPr>
          <w:rFonts w:ascii="Arial" w:eastAsia="Times New Roman" w:hAnsi="Arial" w:cs="Arial"/>
          <w:lang w:val="et-EE" w:eastAsia="zh-CN"/>
        </w:rPr>
      </w:pPr>
      <w:r w:rsidRPr="006650EA">
        <w:rPr>
          <w:rFonts w:ascii="Arial" w:eastAsia="Times New Roman" w:hAnsi="Arial" w:cs="Arial"/>
          <w:lang w:val="et-EE" w:eastAsia="zh-CN"/>
        </w:rPr>
        <w:t>tööjoonised kooskõlastada täiendavalt.</w:t>
      </w:r>
    </w:p>
    <w:p w14:paraId="6DCE5794" w14:textId="77777777" w:rsidR="00484C10" w:rsidRPr="006650EA" w:rsidRDefault="00484C10" w:rsidP="002078B9">
      <w:pPr>
        <w:pStyle w:val="Loendilik"/>
        <w:spacing w:before="0" w:after="0"/>
        <w:ind w:left="0"/>
        <w:contextualSpacing w:val="0"/>
        <w:rPr>
          <w:rFonts w:ascii="Arial" w:eastAsia="Times New Roman" w:hAnsi="Arial" w:cs="Arial"/>
          <w:lang w:val="et-EE" w:eastAsia="zh-CN"/>
        </w:rPr>
      </w:pPr>
    </w:p>
    <w:p w14:paraId="2002AAA9" w14:textId="77777777" w:rsidR="005C387B" w:rsidRPr="006650EA" w:rsidRDefault="005C387B" w:rsidP="002078B9">
      <w:pPr>
        <w:pStyle w:val="Pealkiri2"/>
        <w:numPr>
          <w:ilvl w:val="1"/>
          <w:numId w:val="37"/>
        </w:numPr>
        <w:rPr>
          <w:rFonts w:cs="Arial"/>
          <w:szCs w:val="22"/>
        </w:rPr>
      </w:pPr>
      <w:bookmarkStart w:id="34" w:name="_Toc114579742"/>
      <w:r w:rsidRPr="006650EA">
        <w:rPr>
          <w:rFonts w:cs="Arial"/>
          <w:szCs w:val="22"/>
        </w:rPr>
        <w:lastRenderedPageBreak/>
        <w:t>Sidevarustus</w:t>
      </w:r>
      <w:bookmarkEnd w:id="34"/>
    </w:p>
    <w:p w14:paraId="2159E831" w14:textId="77777777" w:rsidR="005C387B" w:rsidRPr="006650EA" w:rsidRDefault="00A51A95" w:rsidP="002078B9">
      <w:pPr>
        <w:jc w:val="both"/>
        <w:rPr>
          <w:rFonts w:eastAsia="Calibri"/>
          <w:b/>
          <w:sz w:val="22"/>
          <w:szCs w:val="22"/>
          <w:lang w:eastAsia="en-US"/>
        </w:rPr>
      </w:pPr>
      <w:r w:rsidRPr="006650EA">
        <w:rPr>
          <w:sz w:val="22"/>
          <w:szCs w:val="22"/>
        </w:rPr>
        <w:t>Pilli kinnistu piirkonnas Telia siderajatised puuduvad ja puudub võimalus liituda kaasaaegase Telia kaablivõrguga. Tellijal on võimalus interneti ja TV teenust tellida mobiilivõrgu baasil</w:t>
      </w:r>
      <w:r w:rsidR="001B1D66" w:rsidRPr="006650EA">
        <w:rPr>
          <w:rFonts w:eastAsia="Calibri"/>
          <w:b/>
          <w:sz w:val="22"/>
          <w:szCs w:val="22"/>
          <w:lang w:eastAsia="en-US"/>
        </w:rPr>
        <w:t>.</w:t>
      </w:r>
    </w:p>
    <w:p w14:paraId="112D6EA1" w14:textId="77777777" w:rsidR="001B1D66" w:rsidRPr="006650EA" w:rsidRDefault="001B1D66" w:rsidP="002078B9">
      <w:pPr>
        <w:jc w:val="both"/>
        <w:rPr>
          <w:rFonts w:eastAsia="Calibri"/>
          <w:b/>
          <w:sz w:val="22"/>
          <w:szCs w:val="22"/>
          <w:lang w:eastAsia="en-US"/>
        </w:rPr>
      </w:pPr>
    </w:p>
    <w:p w14:paraId="16F9CD44" w14:textId="77777777" w:rsidR="005C387B" w:rsidRPr="006650EA" w:rsidRDefault="005C387B" w:rsidP="002078B9">
      <w:pPr>
        <w:pStyle w:val="Pealkiri2"/>
        <w:numPr>
          <w:ilvl w:val="1"/>
          <w:numId w:val="37"/>
        </w:numPr>
        <w:rPr>
          <w:rFonts w:cs="Arial"/>
          <w:szCs w:val="22"/>
        </w:rPr>
      </w:pPr>
      <w:bookmarkStart w:id="35" w:name="_Toc114579743"/>
      <w:r w:rsidRPr="006650EA">
        <w:rPr>
          <w:rFonts w:cs="Arial"/>
          <w:szCs w:val="22"/>
        </w:rPr>
        <w:t>Soojavarustus</w:t>
      </w:r>
      <w:bookmarkEnd w:id="35"/>
    </w:p>
    <w:p w14:paraId="084454B7" w14:textId="77777777" w:rsidR="00FB6B57" w:rsidRPr="006650EA" w:rsidRDefault="00FB6B57" w:rsidP="00FB6B57">
      <w:pPr>
        <w:jc w:val="both"/>
        <w:rPr>
          <w:sz w:val="22"/>
          <w:szCs w:val="22"/>
        </w:rPr>
      </w:pPr>
      <w:r w:rsidRPr="006650EA">
        <w:rPr>
          <w:sz w:val="22"/>
          <w:szCs w:val="22"/>
        </w:rPr>
        <w:t>Planeeringulahenduses on küttesüsteem ette nähtud lokaalsena, energiasäästlikuna ja keskkonnasõbralikuna. Võimalikud kütteliigid on elektriküte, ahiküte ja nende kombinatsioon, tahke küte, gaasiküte (vedelgaasi maa-aluste mahutite baasil).</w:t>
      </w:r>
    </w:p>
    <w:p w14:paraId="4072ADFF" w14:textId="77777777" w:rsidR="003D58A1" w:rsidRPr="006650EA" w:rsidRDefault="00FB6B57" w:rsidP="00FB6B57">
      <w:pPr>
        <w:jc w:val="both"/>
        <w:rPr>
          <w:sz w:val="22"/>
          <w:szCs w:val="22"/>
        </w:rPr>
      </w:pPr>
      <w:r w:rsidRPr="006650EA">
        <w:rPr>
          <w:sz w:val="22"/>
          <w:szCs w:val="22"/>
        </w:rPr>
        <w:t>Soovitatav on kasutada passiivseid või aktiivseid ökoloogilisi küttesüsteeme (päikesepatareid, passiivne päikeseküte hoone akende orienteerimine lõunasse või vee baasil päikesekütte elemendid).</w:t>
      </w:r>
      <w:r w:rsidR="00CD1BF8" w:rsidRPr="006650EA">
        <w:rPr>
          <w:sz w:val="22"/>
          <w:szCs w:val="22"/>
        </w:rPr>
        <w:t xml:space="preserve"> </w:t>
      </w:r>
      <w:r w:rsidR="003D58A1" w:rsidRPr="006650EA">
        <w:rPr>
          <w:sz w:val="22"/>
          <w:szCs w:val="22"/>
        </w:rPr>
        <w:t>Päikesepaneelide paigaldamisel arvestada</w:t>
      </w:r>
      <w:r w:rsidR="006742FE" w:rsidRPr="006650EA">
        <w:rPr>
          <w:sz w:val="22"/>
          <w:szCs w:val="22"/>
        </w:rPr>
        <w:t xml:space="preserve"> võimaliku </w:t>
      </w:r>
      <w:r w:rsidR="003D58A1" w:rsidRPr="006650EA">
        <w:rPr>
          <w:sz w:val="22"/>
          <w:szCs w:val="22"/>
        </w:rPr>
        <w:t>peegelduse mõju naaber</w:t>
      </w:r>
      <w:r w:rsidR="006742FE" w:rsidRPr="006650EA">
        <w:rPr>
          <w:sz w:val="22"/>
          <w:szCs w:val="22"/>
        </w:rPr>
        <w:t>kinnistutele, mis arvestades antud olukorda, siis see on vähetõenäoline.</w:t>
      </w:r>
    </w:p>
    <w:p w14:paraId="0A89EE5A" w14:textId="77777777" w:rsidR="00FB6B57" w:rsidRPr="006650EA" w:rsidRDefault="00FB6B57" w:rsidP="00FB6B57">
      <w:pPr>
        <w:jc w:val="both"/>
        <w:rPr>
          <w:sz w:val="22"/>
          <w:szCs w:val="22"/>
        </w:rPr>
      </w:pPr>
      <w:r w:rsidRPr="006650EA">
        <w:rPr>
          <w:sz w:val="22"/>
          <w:szCs w:val="22"/>
        </w:rPr>
        <w:t xml:space="preserve">Kütteallikana võib kasutada ka </w:t>
      </w:r>
      <w:r w:rsidR="00CD1BF8" w:rsidRPr="006650EA">
        <w:rPr>
          <w:sz w:val="22"/>
          <w:szCs w:val="22"/>
        </w:rPr>
        <w:t>teisi</w:t>
      </w:r>
      <w:r w:rsidRPr="006650EA">
        <w:rPr>
          <w:sz w:val="22"/>
          <w:szCs w:val="22"/>
        </w:rPr>
        <w:t xml:space="preserve"> kaasaegseid energiatõhusatel tehnoloogiatel baseeruvaid ja keskkonda oluliselt mittesaastavaid kütteliike</w:t>
      </w:r>
      <w:r w:rsidR="00CD1BF8" w:rsidRPr="006650EA">
        <w:rPr>
          <w:sz w:val="22"/>
          <w:szCs w:val="22"/>
        </w:rPr>
        <w:t>, nt horisontaalne maaküte</w:t>
      </w:r>
      <w:r w:rsidRPr="006650EA">
        <w:rPr>
          <w:sz w:val="22"/>
          <w:szCs w:val="22"/>
        </w:rPr>
        <w:t>.</w:t>
      </w:r>
    </w:p>
    <w:p w14:paraId="68899695" w14:textId="77777777" w:rsidR="00FB6B57" w:rsidRPr="006650EA" w:rsidRDefault="00FB6B57" w:rsidP="00FB6B57">
      <w:pPr>
        <w:jc w:val="both"/>
        <w:rPr>
          <w:sz w:val="22"/>
          <w:szCs w:val="22"/>
        </w:rPr>
      </w:pPr>
      <w:r w:rsidRPr="006650EA">
        <w:rPr>
          <w:sz w:val="22"/>
          <w:szCs w:val="22"/>
        </w:rPr>
        <w:t>Krundil on piisavalt ruumi horisontaalse maakütte rajamiseks, mille võimalk asukoht on määratletud planeeringu põhi- ja tehnojoonisel.</w:t>
      </w:r>
    </w:p>
    <w:p w14:paraId="0162D28F" w14:textId="77777777" w:rsidR="00FB6B57" w:rsidRPr="006650EA" w:rsidRDefault="00FB6B57" w:rsidP="00FB6B57">
      <w:pPr>
        <w:jc w:val="both"/>
        <w:rPr>
          <w:sz w:val="22"/>
          <w:szCs w:val="22"/>
        </w:rPr>
      </w:pPr>
      <w:r w:rsidRPr="006650EA">
        <w:rPr>
          <w:sz w:val="22"/>
          <w:szCs w:val="22"/>
        </w:rPr>
        <w:t>Selle kavandamisel ehituspr</w:t>
      </w:r>
      <w:r w:rsidR="00AC7825" w:rsidRPr="006650EA">
        <w:rPr>
          <w:sz w:val="22"/>
          <w:szCs w:val="22"/>
        </w:rPr>
        <w:t>o</w:t>
      </w:r>
      <w:r w:rsidRPr="006650EA">
        <w:rPr>
          <w:sz w:val="22"/>
          <w:szCs w:val="22"/>
        </w:rPr>
        <w:t>jektis ja seejärel rajamisel arvestada järgmiste tingimustega:</w:t>
      </w:r>
    </w:p>
    <w:p w14:paraId="4734782A" w14:textId="2F312DB0" w:rsidR="00FB6B57" w:rsidRPr="006650EA" w:rsidRDefault="00FB6B57" w:rsidP="00FB6B57">
      <w:pPr>
        <w:jc w:val="both"/>
        <w:rPr>
          <w:sz w:val="22"/>
          <w:szCs w:val="22"/>
        </w:rPr>
      </w:pPr>
      <w:r w:rsidRPr="006650EA">
        <w:rPr>
          <w:sz w:val="22"/>
          <w:szCs w:val="22"/>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w:t>
      </w:r>
      <w:r w:rsidRPr="006650EA">
        <w:t xml:space="preserve"> </w:t>
      </w:r>
      <w:r w:rsidRPr="006650EA">
        <w:rPr>
          <w:sz w:val="22"/>
          <w:szCs w:val="22"/>
        </w:rPr>
        <w:t>käesolevas Rae valla põhjapiirkonna üldplaneeringus peatükk 10.9 (</w:t>
      </w:r>
      <w:hyperlink r:id="rId15" w:history="1">
        <w:r w:rsidR="00C055ED" w:rsidRPr="006650EA">
          <w:rPr>
            <w:rStyle w:val="Hperlink"/>
            <w:sz w:val="22"/>
            <w:szCs w:val="22"/>
          </w:rPr>
          <w:t>https://www.rae.ee/pohjapiirkond</w:t>
        </w:r>
      </w:hyperlink>
      <w:r w:rsidRPr="006650EA">
        <w:rPr>
          <w:sz w:val="22"/>
          <w:szCs w:val="22"/>
        </w:rPr>
        <w:t>)</w:t>
      </w:r>
      <w:r w:rsidR="00C055ED" w:rsidRPr="006650EA">
        <w:rPr>
          <w:sz w:val="22"/>
          <w:szCs w:val="22"/>
        </w:rPr>
        <w:t xml:space="preserve"> </w:t>
      </w:r>
      <w:r w:rsidRPr="006650EA">
        <w:rPr>
          <w:sz w:val="22"/>
          <w:szCs w:val="22"/>
        </w:rPr>
        <w:t>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w:t>
      </w:r>
      <w:r w:rsidR="00A76C84" w:rsidRPr="006650EA">
        <w:rPr>
          <w:spacing w:val="-20"/>
          <w:sz w:val="22"/>
          <w:szCs w:val="22"/>
        </w:rPr>
        <w:t>:</w:t>
      </w:r>
      <w:r w:rsidRPr="006650EA">
        <w:rPr>
          <w:spacing w:val="-20"/>
          <w:sz w:val="22"/>
          <w:szCs w:val="22"/>
        </w:rPr>
        <w:t xml:space="preserve"> </w:t>
      </w:r>
      <w:r w:rsidRPr="006650EA">
        <w:rPr>
          <w:sz w:val="22"/>
          <w:szCs w:val="22"/>
        </w:rPr>
        <w:t>vähemalt 2</w:t>
      </w:r>
      <w:r w:rsidR="00670CA8" w:rsidRPr="006650EA">
        <w:rPr>
          <w:sz w:val="22"/>
          <w:szCs w:val="22"/>
        </w:rPr>
        <w:t xml:space="preserve"> </w:t>
      </w:r>
      <w:r w:rsidRPr="006650EA">
        <w:rPr>
          <w:sz w:val="22"/>
          <w:szCs w:val="22"/>
        </w:rPr>
        <w:t>m kinnistu piirist; puu vertikaalprojektsioonist 2</w:t>
      </w:r>
      <w:r w:rsidR="00A76C84" w:rsidRPr="006650EA">
        <w:rPr>
          <w:sz w:val="22"/>
          <w:szCs w:val="22"/>
        </w:rPr>
        <w:t xml:space="preserve"> </w:t>
      </w:r>
      <w:r w:rsidRPr="006650EA">
        <w:rPr>
          <w:sz w:val="22"/>
          <w:szCs w:val="22"/>
        </w:rPr>
        <w:t>m. Vertikaalset maakütet ei planeerita.</w:t>
      </w:r>
    </w:p>
    <w:p w14:paraId="42F2B049" w14:textId="77777777" w:rsidR="00FB6B57" w:rsidRPr="006650EA" w:rsidRDefault="00FB6B57" w:rsidP="00FB6B57">
      <w:pPr>
        <w:jc w:val="both"/>
        <w:rPr>
          <w:sz w:val="22"/>
          <w:szCs w:val="22"/>
        </w:rPr>
      </w:pPr>
      <w:r w:rsidRPr="006650EA">
        <w:rPr>
          <w:sz w:val="22"/>
          <w:szCs w:val="22"/>
        </w:rPr>
        <w:t>Kütte lahendamisel õhksoojuspumpadega peavad olema pumbad varjatud ja mitte suunatud naaberhoonete poole.</w:t>
      </w:r>
    </w:p>
    <w:p w14:paraId="7361BB54" w14:textId="77777777" w:rsidR="00FB6B57" w:rsidRPr="006650EA" w:rsidRDefault="00FB6B57" w:rsidP="00FB6B57">
      <w:pPr>
        <w:jc w:val="both"/>
        <w:rPr>
          <w:sz w:val="22"/>
          <w:szCs w:val="22"/>
        </w:rPr>
      </w:pPr>
      <w:r w:rsidRPr="006650EA">
        <w:rPr>
          <w:sz w:val="22"/>
          <w:szCs w:val="22"/>
        </w:rPr>
        <w:t>Hoonete küttesüsteemi valikul arvestada küttesüsteemi energiatõhusust.</w:t>
      </w:r>
    </w:p>
    <w:p w14:paraId="075C8B6B" w14:textId="77777777" w:rsidR="000A740A" w:rsidRPr="006650EA" w:rsidRDefault="00FB6B57" w:rsidP="00FB6B57">
      <w:pPr>
        <w:jc w:val="both"/>
        <w:rPr>
          <w:sz w:val="22"/>
          <w:szCs w:val="22"/>
        </w:rPr>
      </w:pPr>
      <w:r w:rsidRPr="006650EA">
        <w:rPr>
          <w:sz w:val="22"/>
          <w:szCs w:val="22"/>
        </w:rPr>
        <w:t xml:space="preserve">Õli- ja kivisöekütte kasutamine planeeritud hoonete kütmiseks ei ole </w:t>
      </w:r>
      <w:r w:rsidR="00CD1BF8" w:rsidRPr="006650EA">
        <w:rPr>
          <w:sz w:val="22"/>
          <w:szCs w:val="22"/>
        </w:rPr>
        <w:t>lubatu</w:t>
      </w:r>
      <w:r w:rsidRPr="006650EA">
        <w:rPr>
          <w:sz w:val="22"/>
          <w:szCs w:val="22"/>
        </w:rPr>
        <w:t>d, et tagada keskkonna säästlikku kasutamist.</w:t>
      </w:r>
    </w:p>
    <w:p w14:paraId="045D2BC4" w14:textId="77777777" w:rsidR="000A740A" w:rsidRPr="006650EA" w:rsidRDefault="000A740A" w:rsidP="002078B9">
      <w:pPr>
        <w:jc w:val="both"/>
        <w:rPr>
          <w:sz w:val="22"/>
          <w:szCs w:val="22"/>
        </w:rPr>
      </w:pPr>
    </w:p>
    <w:p w14:paraId="0564B1E8" w14:textId="77777777" w:rsidR="00C055ED" w:rsidRPr="006650EA" w:rsidRDefault="00C055ED" w:rsidP="002078B9">
      <w:pPr>
        <w:jc w:val="both"/>
        <w:rPr>
          <w:sz w:val="22"/>
          <w:szCs w:val="22"/>
        </w:rPr>
      </w:pPr>
    </w:p>
    <w:p w14:paraId="0309D180" w14:textId="77777777" w:rsidR="000A740A" w:rsidRPr="006650EA" w:rsidRDefault="000A740A" w:rsidP="002078B9">
      <w:pPr>
        <w:pStyle w:val="Pealkiri1"/>
        <w:numPr>
          <w:ilvl w:val="0"/>
          <w:numId w:val="23"/>
        </w:numPr>
        <w:rPr>
          <w:rFonts w:cs="Arial"/>
          <w:szCs w:val="22"/>
          <w:lang w:val="et-EE"/>
        </w:rPr>
      </w:pPr>
      <w:bookmarkStart w:id="36" w:name="_Toc114579744"/>
      <w:r w:rsidRPr="006650EA">
        <w:rPr>
          <w:rFonts w:cs="Arial"/>
          <w:szCs w:val="22"/>
          <w:lang w:val="et-EE"/>
        </w:rPr>
        <w:t>KITSENDUSED JA SERVITUUDID</w:t>
      </w:r>
      <w:bookmarkEnd w:id="36"/>
    </w:p>
    <w:p w14:paraId="2AB6C22A" w14:textId="77777777" w:rsidR="00484C10" w:rsidRPr="006650EA" w:rsidRDefault="00484C10" w:rsidP="002078B9">
      <w:pPr>
        <w:rPr>
          <w:sz w:val="22"/>
          <w:szCs w:val="22"/>
        </w:rPr>
      </w:pPr>
    </w:p>
    <w:p w14:paraId="4043949C" w14:textId="77777777" w:rsidR="000A740A" w:rsidRPr="006650EA" w:rsidRDefault="00AC7825" w:rsidP="002078B9">
      <w:pPr>
        <w:numPr>
          <w:ilvl w:val="0"/>
          <w:numId w:val="38"/>
        </w:numPr>
        <w:ind w:left="284" w:hanging="218"/>
        <w:jc w:val="both"/>
        <w:rPr>
          <w:sz w:val="22"/>
          <w:szCs w:val="22"/>
        </w:rPr>
      </w:pPr>
      <w:r w:rsidRPr="006650EA">
        <w:rPr>
          <w:sz w:val="22"/>
          <w:szCs w:val="22"/>
        </w:rPr>
        <w:t>O</w:t>
      </w:r>
      <w:r w:rsidR="000A740A" w:rsidRPr="006650EA">
        <w:rPr>
          <w:sz w:val="22"/>
          <w:szCs w:val="22"/>
        </w:rPr>
        <w:t>lemasolevale alla 1 kV elektriõhuliinile ja liitumiskilbile 4 m laiuse kaitsevööndi ulatuses;</w:t>
      </w:r>
    </w:p>
    <w:p w14:paraId="7BA8FCDC" w14:textId="77777777" w:rsidR="000A740A" w:rsidRPr="006650EA" w:rsidRDefault="00484C10" w:rsidP="002078B9">
      <w:pPr>
        <w:numPr>
          <w:ilvl w:val="0"/>
          <w:numId w:val="38"/>
        </w:numPr>
        <w:ind w:left="284" w:hanging="218"/>
        <w:rPr>
          <w:sz w:val="22"/>
          <w:szCs w:val="22"/>
        </w:rPr>
      </w:pPr>
      <w:r w:rsidRPr="006650EA">
        <w:rPr>
          <w:sz w:val="22"/>
          <w:szCs w:val="22"/>
        </w:rPr>
        <w:t>olemasolevale</w:t>
      </w:r>
      <w:r w:rsidR="000A740A" w:rsidRPr="006650EA">
        <w:rPr>
          <w:sz w:val="22"/>
          <w:szCs w:val="22"/>
        </w:rPr>
        <w:t xml:space="preserve"> elektrimaakaabelliinile 3 m laiuse kaitsevööndi ulatuses;</w:t>
      </w:r>
    </w:p>
    <w:p w14:paraId="1CF97C1C" w14:textId="77777777" w:rsidR="008F17A0" w:rsidRPr="006650EA" w:rsidRDefault="008F17A0" w:rsidP="002078B9">
      <w:pPr>
        <w:numPr>
          <w:ilvl w:val="0"/>
          <w:numId w:val="38"/>
        </w:numPr>
        <w:ind w:left="284" w:hanging="218"/>
        <w:rPr>
          <w:sz w:val="22"/>
          <w:szCs w:val="22"/>
        </w:rPr>
      </w:pPr>
      <w:r w:rsidRPr="006650EA">
        <w:rPr>
          <w:sz w:val="22"/>
          <w:szCs w:val="22"/>
        </w:rPr>
        <w:t>puurkaevu hooldusala r=10 m;</w:t>
      </w:r>
    </w:p>
    <w:p w14:paraId="2A1AFF23" w14:textId="77777777" w:rsidR="000A740A" w:rsidRPr="006650EA" w:rsidRDefault="000A740A" w:rsidP="002078B9">
      <w:pPr>
        <w:numPr>
          <w:ilvl w:val="0"/>
          <w:numId w:val="38"/>
        </w:numPr>
        <w:ind w:left="284" w:hanging="218"/>
        <w:rPr>
          <w:sz w:val="22"/>
          <w:szCs w:val="22"/>
        </w:rPr>
      </w:pPr>
      <w:r w:rsidRPr="006650EA">
        <w:rPr>
          <w:sz w:val="22"/>
          <w:szCs w:val="22"/>
        </w:rPr>
        <w:t>teekaitsevöönd 30 m ulatuses</w:t>
      </w:r>
      <w:r w:rsidR="00DF2252" w:rsidRPr="006650EA">
        <w:rPr>
          <w:sz w:val="22"/>
          <w:szCs w:val="22"/>
        </w:rPr>
        <w:t>.</w:t>
      </w:r>
    </w:p>
    <w:p w14:paraId="68BAA7B2" w14:textId="77777777" w:rsidR="008F17A0" w:rsidRPr="006650EA" w:rsidRDefault="008F17A0" w:rsidP="002078B9">
      <w:pPr>
        <w:rPr>
          <w:sz w:val="22"/>
          <w:szCs w:val="22"/>
        </w:rPr>
      </w:pPr>
    </w:p>
    <w:p w14:paraId="5BC04A87" w14:textId="77777777" w:rsidR="000A740A" w:rsidRPr="006650EA" w:rsidRDefault="000A740A" w:rsidP="002078B9">
      <w:pPr>
        <w:rPr>
          <w:sz w:val="22"/>
          <w:szCs w:val="22"/>
        </w:rPr>
      </w:pPr>
    </w:p>
    <w:p w14:paraId="7AF80856" w14:textId="77777777" w:rsidR="000A740A" w:rsidRPr="006650EA" w:rsidRDefault="000A740A" w:rsidP="002078B9">
      <w:pPr>
        <w:pStyle w:val="Pealkiri1"/>
        <w:numPr>
          <w:ilvl w:val="0"/>
          <w:numId w:val="23"/>
        </w:numPr>
        <w:rPr>
          <w:rFonts w:cs="Arial"/>
          <w:szCs w:val="22"/>
          <w:lang w:val="et-EE"/>
        </w:rPr>
      </w:pPr>
      <w:bookmarkStart w:id="37" w:name="_Toc114579745"/>
      <w:r w:rsidRPr="006650EA">
        <w:rPr>
          <w:rFonts w:cs="Arial"/>
          <w:szCs w:val="22"/>
          <w:lang w:val="et-EE"/>
        </w:rPr>
        <w:t>DETAILPLANEERINGU ELLUVIIMISE KAVA</w:t>
      </w:r>
      <w:bookmarkEnd w:id="37"/>
    </w:p>
    <w:p w14:paraId="1864CFA5" w14:textId="77777777" w:rsidR="000A740A" w:rsidRPr="006650EA" w:rsidRDefault="000A740A" w:rsidP="002078B9">
      <w:pPr>
        <w:pStyle w:val="Pealkiri1"/>
        <w:numPr>
          <w:ilvl w:val="0"/>
          <w:numId w:val="0"/>
        </w:numPr>
        <w:rPr>
          <w:rFonts w:cs="Arial"/>
          <w:szCs w:val="22"/>
          <w:lang w:val="et-EE"/>
        </w:rPr>
      </w:pPr>
    </w:p>
    <w:p w14:paraId="6E7E9EEB" w14:textId="77777777" w:rsidR="000A740A" w:rsidRPr="006650EA" w:rsidRDefault="000A740A" w:rsidP="002078B9">
      <w:pPr>
        <w:numPr>
          <w:ilvl w:val="0"/>
          <w:numId w:val="36"/>
        </w:numPr>
        <w:ind w:left="284" w:hanging="218"/>
        <w:jc w:val="both"/>
        <w:rPr>
          <w:sz w:val="22"/>
          <w:szCs w:val="22"/>
        </w:rPr>
      </w:pPr>
      <w:r w:rsidRPr="006650EA">
        <w:rPr>
          <w:sz w:val="22"/>
          <w:szCs w:val="22"/>
        </w:rPr>
        <w:t>Planeeritava ala taristu, s.o tehnovõrkude, rajatiste ja teede tehniliste tingimuste väljastamine ja projekteerimine koos vajalike kaasnevate lisauuringute teostamisega huvitatud isiku kulul;</w:t>
      </w:r>
    </w:p>
    <w:p w14:paraId="0AA37D22" w14:textId="77777777" w:rsidR="000A740A" w:rsidRPr="006650EA" w:rsidRDefault="000A740A" w:rsidP="002078B9">
      <w:pPr>
        <w:numPr>
          <w:ilvl w:val="0"/>
          <w:numId w:val="36"/>
        </w:numPr>
        <w:ind w:left="284" w:hanging="218"/>
        <w:jc w:val="both"/>
        <w:rPr>
          <w:sz w:val="22"/>
          <w:szCs w:val="22"/>
        </w:rPr>
      </w:pPr>
      <w:r w:rsidRPr="006650EA">
        <w:rPr>
          <w:sz w:val="22"/>
          <w:szCs w:val="22"/>
        </w:rPr>
        <w:t>seada vajalikud servituudid;</w:t>
      </w:r>
    </w:p>
    <w:p w14:paraId="3D043A39" w14:textId="4C27A9C5" w:rsidR="00840E86" w:rsidRPr="006650EA" w:rsidRDefault="00840E86" w:rsidP="002078B9">
      <w:pPr>
        <w:numPr>
          <w:ilvl w:val="0"/>
          <w:numId w:val="36"/>
        </w:numPr>
        <w:ind w:left="284" w:hanging="218"/>
        <w:jc w:val="both"/>
        <w:rPr>
          <w:sz w:val="22"/>
          <w:szCs w:val="22"/>
        </w:rPr>
      </w:pPr>
      <w:r w:rsidRPr="006650EA">
        <w:rPr>
          <w:sz w:val="22"/>
          <w:szCs w:val="22"/>
        </w:rPr>
        <w:t>nähtavust piiravad takistused (istandik, puu, põõsas või liiklusele ohtlik rajatis) kõrvaldada enne planeeringualale mistahes hoone ehitamise alustamise teatise esitamist;</w:t>
      </w:r>
    </w:p>
    <w:p w14:paraId="663A7160" w14:textId="77777777" w:rsidR="000A740A" w:rsidRPr="006650EA" w:rsidRDefault="000A740A" w:rsidP="002078B9">
      <w:pPr>
        <w:numPr>
          <w:ilvl w:val="0"/>
          <w:numId w:val="36"/>
        </w:numPr>
        <w:ind w:left="284" w:hanging="218"/>
        <w:jc w:val="both"/>
        <w:rPr>
          <w:sz w:val="22"/>
          <w:szCs w:val="22"/>
        </w:rPr>
      </w:pPr>
      <w:r w:rsidRPr="006650EA">
        <w:rPr>
          <w:sz w:val="22"/>
          <w:szCs w:val="22"/>
        </w:rPr>
        <w:t>ehituslubade väljastamine Rae Vallavalitsuse poolt taristu, s.o tehnovõrkude, rajatiste ja ehitamiseks;</w:t>
      </w:r>
    </w:p>
    <w:p w14:paraId="6B1C5374" w14:textId="77777777" w:rsidR="009C5B68" w:rsidRPr="006650EA" w:rsidRDefault="000A740A" w:rsidP="009C5B68">
      <w:pPr>
        <w:numPr>
          <w:ilvl w:val="0"/>
          <w:numId w:val="36"/>
        </w:numPr>
        <w:ind w:left="284" w:hanging="218"/>
        <w:jc w:val="both"/>
        <w:rPr>
          <w:sz w:val="22"/>
          <w:szCs w:val="22"/>
        </w:rPr>
      </w:pPr>
      <w:r w:rsidRPr="006650EA">
        <w:rPr>
          <w:sz w:val="22"/>
          <w:szCs w:val="22"/>
        </w:rPr>
        <w:t>planeeritava ala taristu väljaehitamine, sh</w:t>
      </w:r>
      <w:r w:rsidR="00DA77BA" w:rsidRPr="006650EA">
        <w:rPr>
          <w:sz w:val="22"/>
          <w:szCs w:val="22"/>
        </w:rPr>
        <w:t xml:space="preserve"> </w:t>
      </w:r>
      <w:r w:rsidRPr="006650EA">
        <w:rPr>
          <w:sz w:val="22"/>
          <w:szCs w:val="22"/>
        </w:rPr>
        <w:t>hoonete teenindamiseks vajalikud tehnovõrgud toimub huvitatud isiku kulul;</w:t>
      </w:r>
    </w:p>
    <w:p w14:paraId="38BA7257" w14:textId="780018FE" w:rsidR="00DA77BA" w:rsidRPr="006650EA" w:rsidRDefault="009C5B68" w:rsidP="009C5B68">
      <w:pPr>
        <w:numPr>
          <w:ilvl w:val="0"/>
          <w:numId w:val="36"/>
        </w:numPr>
        <w:ind w:left="284" w:hanging="218"/>
        <w:jc w:val="both"/>
        <w:rPr>
          <w:sz w:val="22"/>
          <w:szCs w:val="22"/>
        </w:rPr>
      </w:pPr>
      <w:r w:rsidRPr="006650EA">
        <w:rPr>
          <w:sz w:val="22"/>
          <w:szCs w:val="22"/>
        </w:rPr>
        <w:t>kõik arendusalaga seotud ehitusprojektid, mille koosseisus kavandatakse tegevusi riigitee kaitsevööndis, tuleb esitada Transpordiametile nõusoleku saamiseks. Riigiteega liitumise või ristumiskoha ümberehituse korral (EhS § 99 lg 3) tuleb taotleda nõuded projektile Transpordiametilt.</w:t>
      </w:r>
      <w:r w:rsidR="00851DCE" w:rsidRPr="006650EA">
        <w:rPr>
          <w:sz w:val="22"/>
          <w:szCs w:val="22"/>
        </w:rPr>
        <w:t xml:space="preserve"> R</w:t>
      </w:r>
      <w:r w:rsidR="00DA77BA" w:rsidRPr="006650EA">
        <w:rPr>
          <w:sz w:val="22"/>
          <w:szCs w:val="22"/>
        </w:rPr>
        <w:t>iigiteega ristumiskoht rekonstrueerida huvitatud isiku kulul enne hoonele ehitusloa väljastamist;</w:t>
      </w:r>
    </w:p>
    <w:p w14:paraId="36CBBBAA" w14:textId="25DB4683" w:rsidR="00D71447" w:rsidRPr="006650EA" w:rsidRDefault="00D71447" w:rsidP="009C5B68">
      <w:pPr>
        <w:numPr>
          <w:ilvl w:val="0"/>
          <w:numId w:val="36"/>
        </w:numPr>
        <w:ind w:left="284" w:hanging="218"/>
        <w:jc w:val="both"/>
        <w:rPr>
          <w:sz w:val="22"/>
          <w:szCs w:val="22"/>
        </w:rPr>
      </w:pPr>
      <w:r w:rsidRPr="006650EA">
        <w:rPr>
          <w:sz w:val="22"/>
          <w:szCs w:val="22"/>
        </w:rPr>
        <w:lastRenderedPageBreak/>
        <w:t>kui kohalik omavalitsus annab planeeringualal projekteerimistingimusi EhS § 27 alusel või kavandatakse muudatusi riigitee kaitsevööndis, siis kaasata Transpordiametit menetlusse;</w:t>
      </w:r>
    </w:p>
    <w:p w14:paraId="63C14E57" w14:textId="77777777" w:rsidR="000A740A" w:rsidRPr="006650EA" w:rsidRDefault="000A740A" w:rsidP="002078B9">
      <w:pPr>
        <w:numPr>
          <w:ilvl w:val="0"/>
          <w:numId w:val="36"/>
        </w:numPr>
        <w:ind w:left="284" w:hanging="218"/>
        <w:jc w:val="both"/>
        <w:rPr>
          <w:sz w:val="22"/>
          <w:szCs w:val="22"/>
        </w:rPr>
      </w:pPr>
      <w:r w:rsidRPr="006650EA">
        <w:rPr>
          <w:sz w:val="22"/>
          <w:szCs w:val="22"/>
        </w:rPr>
        <w:t>rajatud tehnovõrkudele liitumislepingute sõlmimine ja vastavate kasutuslubade väljastamine;</w:t>
      </w:r>
    </w:p>
    <w:p w14:paraId="09E75E8A" w14:textId="77777777" w:rsidR="000A740A" w:rsidRPr="006650EA" w:rsidRDefault="000A740A" w:rsidP="002078B9">
      <w:pPr>
        <w:numPr>
          <w:ilvl w:val="0"/>
          <w:numId w:val="36"/>
        </w:numPr>
        <w:ind w:left="284" w:hanging="218"/>
        <w:jc w:val="both"/>
        <w:rPr>
          <w:sz w:val="22"/>
          <w:szCs w:val="22"/>
        </w:rPr>
      </w:pPr>
      <w:r w:rsidRPr="006650EA">
        <w:rPr>
          <w:sz w:val="22"/>
          <w:szCs w:val="22"/>
        </w:rPr>
        <w:t>planeeringujärgse hoone projekteerimine, ehituslubade taotlemine ning ehitamine;</w:t>
      </w:r>
    </w:p>
    <w:p w14:paraId="0C227C13" w14:textId="77777777" w:rsidR="000A740A" w:rsidRPr="006650EA" w:rsidRDefault="000A740A" w:rsidP="002078B9">
      <w:pPr>
        <w:numPr>
          <w:ilvl w:val="0"/>
          <w:numId w:val="36"/>
        </w:numPr>
        <w:ind w:left="284" w:hanging="218"/>
        <w:jc w:val="both"/>
        <w:rPr>
          <w:sz w:val="22"/>
          <w:szCs w:val="22"/>
        </w:rPr>
      </w:pPr>
      <w:r w:rsidRPr="006650EA">
        <w:rPr>
          <w:sz w:val="22"/>
          <w:szCs w:val="22"/>
        </w:rPr>
        <w:t>hoonele kasutusloa taotlemine ja väljastamine.</w:t>
      </w:r>
    </w:p>
    <w:p w14:paraId="21FE9143" w14:textId="00CADC69" w:rsidR="000A740A" w:rsidRPr="006650EA" w:rsidRDefault="000A740A" w:rsidP="002078B9">
      <w:pPr>
        <w:jc w:val="both"/>
        <w:rPr>
          <w:sz w:val="22"/>
          <w:szCs w:val="22"/>
        </w:rPr>
      </w:pPr>
    </w:p>
    <w:p w14:paraId="0176490B" w14:textId="77777777" w:rsidR="00A76C84" w:rsidRPr="006650EA" w:rsidRDefault="00A76C84" w:rsidP="002078B9">
      <w:pPr>
        <w:jc w:val="both"/>
        <w:rPr>
          <w:sz w:val="22"/>
          <w:szCs w:val="22"/>
        </w:rPr>
      </w:pPr>
    </w:p>
    <w:p w14:paraId="3E177F32" w14:textId="77777777" w:rsidR="00322EBF" w:rsidRPr="006650EA" w:rsidRDefault="00322EBF" w:rsidP="002078B9">
      <w:pPr>
        <w:jc w:val="both"/>
        <w:rPr>
          <w:sz w:val="22"/>
          <w:szCs w:val="22"/>
        </w:rPr>
      </w:pPr>
      <w:r w:rsidRPr="006650EA">
        <w:rPr>
          <w:sz w:val="22"/>
          <w:szCs w:val="22"/>
        </w:rPr>
        <w:t>Seletuskirja koostas</w:t>
      </w:r>
      <w:r w:rsidR="00D55B8B" w:rsidRPr="006650EA">
        <w:rPr>
          <w:sz w:val="22"/>
          <w:szCs w:val="22"/>
        </w:rPr>
        <w:t>:</w:t>
      </w:r>
    </w:p>
    <w:p w14:paraId="2677826C" w14:textId="77777777" w:rsidR="00322EBF" w:rsidRPr="006650EA" w:rsidRDefault="00322EBF" w:rsidP="002078B9">
      <w:pPr>
        <w:jc w:val="both"/>
        <w:rPr>
          <w:sz w:val="22"/>
          <w:szCs w:val="22"/>
        </w:rPr>
      </w:pPr>
      <w:r w:rsidRPr="006650EA">
        <w:rPr>
          <w:sz w:val="22"/>
          <w:szCs w:val="22"/>
        </w:rPr>
        <w:t>Ive Punger</w:t>
      </w:r>
    </w:p>
    <w:p w14:paraId="51D33A3B" w14:textId="77777777" w:rsidR="00017ABB" w:rsidRPr="006650EA" w:rsidRDefault="00D07C1B" w:rsidP="002078B9">
      <w:pPr>
        <w:jc w:val="both"/>
        <w:rPr>
          <w:sz w:val="22"/>
          <w:szCs w:val="22"/>
        </w:rPr>
      </w:pPr>
      <w:r w:rsidRPr="006650EA">
        <w:rPr>
          <w:sz w:val="22"/>
          <w:szCs w:val="22"/>
        </w:rPr>
        <w:t>Optimal P</w:t>
      </w:r>
      <w:r w:rsidR="00017ABB" w:rsidRPr="006650EA">
        <w:rPr>
          <w:sz w:val="22"/>
          <w:szCs w:val="22"/>
        </w:rPr>
        <w:t>rojekt OÜ</w:t>
      </w:r>
    </w:p>
    <w:p w14:paraId="2F6DD0D6" w14:textId="1BA56DEC" w:rsidR="00071667" w:rsidRPr="006650EA" w:rsidRDefault="00D71447" w:rsidP="002078B9">
      <w:pPr>
        <w:jc w:val="both"/>
        <w:rPr>
          <w:sz w:val="22"/>
          <w:szCs w:val="22"/>
        </w:rPr>
      </w:pPr>
      <w:r w:rsidRPr="006650EA">
        <w:rPr>
          <w:sz w:val="22"/>
          <w:szCs w:val="22"/>
        </w:rPr>
        <w:t>2</w:t>
      </w:r>
      <w:r w:rsidR="009B50AE" w:rsidRPr="006650EA">
        <w:rPr>
          <w:sz w:val="22"/>
          <w:szCs w:val="22"/>
        </w:rPr>
        <w:t>0</w:t>
      </w:r>
      <w:r w:rsidR="004B14C7" w:rsidRPr="006650EA">
        <w:rPr>
          <w:sz w:val="22"/>
          <w:szCs w:val="22"/>
        </w:rPr>
        <w:t>.</w:t>
      </w:r>
      <w:r w:rsidR="009B50AE" w:rsidRPr="006650EA">
        <w:rPr>
          <w:sz w:val="22"/>
          <w:szCs w:val="22"/>
        </w:rPr>
        <w:t>09</w:t>
      </w:r>
      <w:r w:rsidR="006225A1" w:rsidRPr="006650EA">
        <w:rPr>
          <w:sz w:val="22"/>
          <w:szCs w:val="22"/>
        </w:rPr>
        <w:t>.2022</w:t>
      </w:r>
      <w:r w:rsidR="00670CA8" w:rsidRPr="006650EA">
        <w:rPr>
          <w:sz w:val="22"/>
          <w:szCs w:val="22"/>
        </w:rPr>
        <w:t>.</w:t>
      </w:r>
      <w:r w:rsidR="007B443C" w:rsidRPr="006650EA">
        <w:rPr>
          <w:sz w:val="22"/>
          <w:szCs w:val="22"/>
        </w:rPr>
        <w:t xml:space="preserve"> </w:t>
      </w:r>
      <w:r w:rsidR="005E4D77" w:rsidRPr="006650EA">
        <w:rPr>
          <w:sz w:val="22"/>
          <w:szCs w:val="22"/>
        </w:rPr>
        <w:t>a</w:t>
      </w:r>
    </w:p>
    <w:sectPr w:rsidR="00071667" w:rsidRPr="006650EA" w:rsidSect="00BE53E6">
      <w:headerReference w:type="default" r:id="rId16"/>
      <w:footerReference w:type="default" r:id="rId17"/>
      <w:footerReference w:type="first" r:id="rId18"/>
      <w:pgSz w:w="11906" w:h="16838"/>
      <w:pgMar w:top="682" w:right="849" w:bottom="567" w:left="1797" w:header="284"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71FF" w14:textId="77777777" w:rsidR="00D61002" w:rsidRDefault="00D61002">
      <w:r>
        <w:separator/>
      </w:r>
    </w:p>
  </w:endnote>
  <w:endnote w:type="continuationSeparator" w:id="0">
    <w:p w14:paraId="3350394B" w14:textId="77777777" w:rsidR="00D61002" w:rsidRDefault="00D6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C488" w14:textId="77777777" w:rsidR="002B66C9" w:rsidRPr="008C2262" w:rsidRDefault="002B66C9" w:rsidP="008C2262">
    <w:pPr>
      <w:pStyle w:val="Jalus"/>
      <w:jc w:val="right"/>
      <w:rPr>
        <w:sz w:val="22"/>
        <w:szCs w:val="22"/>
        <w:lang w:val="et-EE"/>
      </w:rPr>
    </w:pPr>
    <w:r>
      <w:rPr>
        <w:sz w:val="22"/>
        <w:szCs w:val="22"/>
      </w:rPr>
      <w:fldChar w:fldCharType="begin"/>
    </w:r>
    <w:r>
      <w:rPr>
        <w:sz w:val="22"/>
        <w:szCs w:val="22"/>
      </w:rPr>
      <w:instrText xml:space="preserve"> PAGE </w:instrText>
    </w:r>
    <w:r>
      <w:rPr>
        <w:sz w:val="22"/>
        <w:szCs w:val="22"/>
      </w:rPr>
      <w:fldChar w:fldCharType="separate"/>
    </w:r>
    <w:r w:rsidR="00DE60D9">
      <w:rPr>
        <w:noProof/>
        <w:sz w:val="22"/>
        <w:szCs w:val="22"/>
      </w:rPr>
      <w:t>12</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40AA" w14:textId="77777777" w:rsidR="002B66C9" w:rsidRPr="00B05268" w:rsidRDefault="002B66C9" w:rsidP="00B05268">
    <w:pPr>
      <w:pStyle w:val="Jalus"/>
      <w:jc w:val="center"/>
      <w:rPr>
        <w:sz w:val="22"/>
        <w:szCs w:val="22"/>
        <w:lang w:val="et-EE"/>
      </w:rPr>
    </w:pPr>
    <w:r w:rsidRPr="00B05268">
      <w:rPr>
        <w:sz w:val="22"/>
        <w:szCs w:val="22"/>
        <w:lang w:val="et-EE"/>
      </w:rPr>
      <w:t>Tallinn 20</w:t>
    </w:r>
    <w:r>
      <w:rPr>
        <w:sz w:val="22"/>
        <w:szCs w:val="22"/>
        <w:lang w:val="et-EE"/>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3B02" w14:textId="77777777" w:rsidR="00D61002" w:rsidRDefault="00D61002">
      <w:r>
        <w:separator/>
      </w:r>
    </w:p>
  </w:footnote>
  <w:footnote w:type="continuationSeparator" w:id="0">
    <w:p w14:paraId="7C321602" w14:textId="77777777" w:rsidR="00D61002" w:rsidRDefault="00D61002">
      <w:r>
        <w:continuationSeparator/>
      </w:r>
    </w:p>
  </w:footnote>
  <w:footnote w:id="1">
    <w:p w14:paraId="3E37F9F1" w14:textId="77777777" w:rsidR="002B66C9" w:rsidRPr="00D46D8D" w:rsidRDefault="002B66C9" w:rsidP="006A7217">
      <w:pPr>
        <w:pStyle w:val="Allmrkusetekst"/>
        <w:rPr>
          <w:sz w:val="18"/>
          <w:szCs w:val="18"/>
        </w:rPr>
      </w:pPr>
      <w:r w:rsidRPr="00D46D8D">
        <w:rPr>
          <w:rStyle w:val="Allmrkuseviide"/>
          <w:sz w:val="18"/>
          <w:szCs w:val="18"/>
        </w:rPr>
        <w:footnoteRef/>
      </w:r>
      <w:r w:rsidRPr="00D46D8D">
        <w:rPr>
          <w:sz w:val="18"/>
          <w:szCs w:val="18"/>
        </w:rPr>
        <w:t xml:space="preserve"> EELIS</w:t>
      </w:r>
      <w:r>
        <w:rPr>
          <w:sz w:val="18"/>
          <w:szCs w:val="18"/>
        </w:rPr>
        <w:t xml:space="preserve"> −</w:t>
      </w:r>
      <w:r w:rsidRPr="00D46D8D">
        <w:rPr>
          <w:sz w:val="18"/>
          <w:szCs w:val="18"/>
        </w:rPr>
        <w:t xml:space="preserve"> Eesti Looduse Infosüsteem</w:t>
      </w:r>
    </w:p>
  </w:footnote>
  <w:footnote w:id="2">
    <w:p w14:paraId="047C6B58" w14:textId="77777777" w:rsidR="002B66C9" w:rsidRPr="00F43644" w:rsidRDefault="002B66C9" w:rsidP="002F1310">
      <w:pPr>
        <w:pStyle w:val="Allmrkusetekst"/>
        <w:ind w:left="142" w:hanging="142"/>
        <w:jc w:val="both"/>
        <w:rPr>
          <w:rFonts w:cs="Arial"/>
          <w:szCs w:val="18"/>
        </w:rPr>
      </w:pPr>
      <w:r w:rsidRPr="00F43644">
        <w:rPr>
          <w:rStyle w:val="Allmrkuseviide"/>
          <w:rFonts w:cs="Arial"/>
          <w:szCs w:val="18"/>
        </w:rPr>
        <w:footnoteRef/>
      </w:r>
      <w:r w:rsidRPr="00F43644">
        <w:rPr>
          <w:rFonts w:cs="Arial"/>
          <w:szCs w:val="18"/>
        </w:rPr>
        <w:t xml:space="preserve"> Õhumüra isolatsiooni indeks, arv, mille abil hinnatakse õhumüra isolatsiooni ruumi ja välisisolatsiooni</w:t>
      </w:r>
      <w:r>
        <w:rPr>
          <w:rFonts w:cs="Arial"/>
          <w:szCs w:val="18"/>
          <w:lang w:val="et-EE"/>
        </w:rPr>
        <w:t xml:space="preserve"> </w:t>
      </w:r>
      <w:r w:rsidRPr="00F43644">
        <w:rPr>
          <w:rFonts w:cs="Arial"/>
          <w:szCs w:val="18"/>
        </w:rPr>
        <w:t>vahel (s</w:t>
      </w:r>
      <w:r>
        <w:rPr>
          <w:rFonts w:cs="Arial"/>
          <w:szCs w:val="18"/>
        </w:rPr>
        <w:t>.</w:t>
      </w:r>
      <w:r w:rsidRPr="00F43644">
        <w:rPr>
          <w:rFonts w:cs="Arial"/>
          <w:szCs w:val="18"/>
        </w:rPr>
        <w:t>o ehitise välispiiride ja selle elementide heliisolatsiooni)</w:t>
      </w:r>
    </w:p>
  </w:footnote>
  <w:footnote w:id="3">
    <w:p w14:paraId="342ECBD0" w14:textId="77777777" w:rsidR="002B66C9" w:rsidRPr="006E34EB" w:rsidRDefault="002B66C9" w:rsidP="00E45A5D">
      <w:pPr>
        <w:pStyle w:val="Allmrkusetekst"/>
        <w:jc w:val="both"/>
      </w:pPr>
      <w:r w:rsidRPr="00F43644">
        <w:rPr>
          <w:rStyle w:val="Allmrkuseviide"/>
          <w:rFonts w:cs="Arial"/>
          <w:szCs w:val="18"/>
        </w:rPr>
        <w:footnoteRef/>
      </w:r>
      <w:r w:rsidRPr="00F43644">
        <w:rPr>
          <w:rFonts w:cs="Arial"/>
          <w:szCs w:val="18"/>
        </w:rPr>
        <w:t>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D6E5" w14:textId="77777777" w:rsidR="002B66C9" w:rsidRDefault="002B66C9">
    <w:pPr>
      <w:jc w:val="right"/>
    </w:pPr>
    <w:r w:rsidRPr="00896075">
      <w:rPr>
        <w:i/>
        <w:sz w:val="20"/>
      </w:rPr>
      <w:t>Rae vald,</w:t>
    </w:r>
    <w:r>
      <w:rPr>
        <w:i/>
        <w:sz w:val="20"/>
      </w:rPr>
      <w:t xml:space="preserve"> Seli küla, Pilli kinnistu ja lähiala detailplaneering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Pealkiri1"/>
      <w:lvlText w:val=""/>
      <w:lvlJc w:val="left"/>
      <w:pPr>
        <w:tabs>
          <w:tab w:val="num" w:pos="360"/>
        </w:tabs>
        <w:ind w:left="360" w:hanging="360"/>
      </w:pPr>
      <w:rPr>
        <w:rFonts w:ascii="Symbol" w:hAnsi="Symbol" w:cs="StarSymbol"/>
        <w:sz w:val="18"/>
        <w:szCs w:val="18"/>
      </w:rPr>
    </w:lvl>
    <w:lvl w:ilvl="1">
      <w:start w:val="1"/>
      <w:numFmt w:val="decimal"/>
      <w:lvlText w:val="%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2.%3.%4"/>
      <w:lvlJc w:val="left"/>
      <w:pPr>
        <w:tabs>
          <w:tab w:val="num" w:pos="0"/>
        </w:tabs>
        <w:ind w:left="2232" w:hanging="2232"/>
      </w:pPr>
    </w:lvl>
    <w:lvl w:ilvl="4">
      <w:start w:val="1"/>
      <w:numFmt w:val="none"/>
      <w:suff w:val="nothing"/>
      <w:lvlText w:val=""/>
      <w:lvlJc w:val="left"/>
      <w:pPr>
        <w:tabs>
          <w:tab w:val="num" w:pos="0"/>
        </w:tabs>
        <w:ind w:left="1008" w:hanging="1008"/>
      </w:pPr>
    </w:lvl>
    <w:lvl w:ilvl="5">
      <w:start w:val="1"/>
      <w:numFmt w:val="decimal"/>
      <w:lvlText w:val="%6."/>
      <w:lvlJc w:val="left"/>
      <w:pPr>
        <w:tabs>
          <w:tab w:val="num" w:pos="1152"/>
        </w:tabs>
        <w:ind w:left="1152" w:hanging="1152"/>
      </w:pPr>
    </w:lvl>
    <w:lvl w:ilvl="6">
      <w:start w:val="1"/>
      <w:numFmt w:val="decimal"/>
      <w:lvlText w:val="%4.%6.%7"/>
      <w:lvlJc w:val="left"/>
      <w:pPr>
        <w:tabs>
          <w:tab w:val="num" w:pos="1296"/>
        </w:tabs>
        <w:ind w:left="1296" w:hanging="1296"/>
      </w:pPr>
    </w:lvl>
    <w:lvl w:ilvl="7">
      <w:start w:val="1"/>
      <w:numFmt w:val="decimal"/>
      <w:lvlText w:val="%4.%6.%7.%8"/>
      <w:lvlJc w:val="left"/>
      <w:pPr>
        <w:tabs>
          <w:tab w:val="num" w:pos="1440"/>
        </w:tabs>
        <w:ind w:left="1440" w:hanging="1440"/>
      </w:pPr>
    </w:lvl>
    <w:lvl w:ilvl="8">
      <w:start w:val="1"/>
      <w:numFmt w:val="decimal"/>
      <w:lvlText w:val="%4.%6.%7.%8.%9"/>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decimal"/>
      <w:pStyle w:val="Pealkiri4"/>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864"/>
        </w:tabs>
        <w:ind w:left="864" w:hanging="864"/>
      </w:pPr>
      <w:rPr>
        <w:b/>
        <w:i w:val="0"/>
      </w:rPr>
    </w:lvl>
    <w:lvl w:ilvl="4">
      <w:start w:val="1"/>
      <w:numFmt w:val="decimal"/>
      <w:lvlText w:val="%1.%2.%3.%4.%5"/>
      <w:lvlJc w:val="left"/>
      <w:pPr>
        <w:tabs>
          <w:tab w:val="num" w:pos="1292"/>
        </w:tabs>
        <w:ind w:left="1292"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4" w15:restartNumberingAfterBreak="0">
    <w:nsid w:val="00000005"/>
    <w:multiLevelType w:val="multilevel"/>
    <w:tmpl w:val="00000005"/>
    <w:name w:val="WW8Num5"/>
    <w:lvl w:ilvl="0">
      <w:start w:val="2"/>
      <w:numFmt w:val="upperRoman"/>
      <w:lvlText w:val="%1"/>
      <w:lvlJc w:val="left"/>
      <w:pPr>
        <w:tabs>
          <w:tab w:val="num" w:pos="720"/>
        </w:tabs>
        <w:ind w:left="432" w:hanging="432"/>
      </w:pPr>
    </w:lvl>
    <w:lvl w:ilvl="1">
      <w:start w:val="1"/>
      <w:numFmt w:val="decimal"/>
      <w:lvlText w:val="%2"/>
      <w:lvlJc w:val="left"/>
      <w:pPr>
        <w:tabs>
          <w:tab w:val="num" w:pos="576"/>
        </w:tabs>
        <w:ind w:left="576" w:hanging="576"/>
      </w:pPr>
      <w:rPr>
        <w:rFonts w:ascii="Arial" w:hAnsi="Arial" w:cs="Arial" w:hint="default"/>
      </w:rPr>
    </w:lvl>
    <w:lvl w:ilvl="2">
      <w:start w:val="1"/>
      <w:numFmt w:val="decimal"/>
      <w:lvlText w:val="%2.%3"/>
      <w:lvlJc w:val="left"/>
      <w:pPr>
        <w:tabs>
          <w:tab w:val="num" w:pos="1146"/>
        </w:tabs>
        <w:ind w:left="1146" w:hanging="720"/>
      </w:pPr>
    </w:lvl>
    <w:lvl w:ilvl="3">
      <w:start w:val="1"/>
      <w:numFmt w:val="decimal"/>
      <w:lvlText w:val="%2.%3.%4"/>
      <w:lvlJc w:val="left"/>
      <w:pPr>
        <w:tabs>
          <w:tab w:val="num" w:pos="0"/>
        </w:tabs>
        <w:ind w:left="2232" w:hanging="2232"/>
      </w:pPr>
    </w:lvl>
    <w:lvl w:ilvl="4">
      <w:start w:val="1"/>
      <w:numFmt w:val="none"/>
      <w:suff w:val="nothing"/>
      <w:lvlText w:val=""/>
      <w:lvlJc w:val="left"/>
      <w:pPr>
        <w:tabs>
          <w:tab w:val="num" w:pos="0"/>
        </w:tabs>
        <w:ind w:left="1008" w:hanging="1008"/>
      </w:pPr>
    </w:lvl>
    <w:lvl w:ilvl="5">
      <w:start w:val="1"/>
      <w:numFmt w:val="decimal"/>
      <w:lvlText w:val="%6."/>
      <w:lvlJc w:val="left"/>
      <w:pPr>
        <w:tabs>
          <w:tab w:val="num" w:pos="1152"/>
        </w:tabs>
        <w:ind w:left="1152" w:hanging="1152"/>
      </w:pPr>
    </w:lvl>
    <w:lvl w:ilvl="6">
      <w:start w:val="1"/>
      <w:numFmt w:val="decimal"/>
      <w:lvlText w:val="%4.%6.%7"/>
      <w:lvlJc w:val="left"/>
      <w:pPr>
        <w:tabs>
          <w:tab w:val="num" w:pos="1296"/>
        </w:tabs>
        <w:ind w:left="1296" w:hanging="1296"/>
      </w:pPr>
    </w:lvl>
    <w:lvl w:ilvl="7">
      <w:start w:val="1"/>
      <w:numFmt w:val="decimal"/>
      <w:lvlText w:val="%4.%6.%7.%8"/>
      <w:lvlJc w:val="left"/>
      <w:pPr>
        <w:tabs>
          <w:tab w:val="num" w:pos="1440"/>
        </w:tabs>
        <w:ind w:left="1440" w:hanging="1440"/>
      </w:pPr>
    </w:lvl>
    <w:lvl w:ilvl="8">
      <w:start w:val="1"/>
      <w:numFmt w:val="decimal"/>
      <w:lvlText w:val="%4.%6.%7.%8.%9"/>
      <w:lvlJc w:val="left"/>
      <w:pPr>
        <w:tabs>
          <w:tab w:val="num" w:pos="1584"/>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2"/>
        <w:szCs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2CB5C3D"/>
    <w:multiLevelType w:val="hybridMultilevel"/>
    <w:tmpl w:val="AF3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3917CE2"/>
    <w:multiLevelType w:val="multilevel"/>
    <w:tmpl w:val="99F4C5D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A946E02"/>
    <w:multiLevelType w:val="hybridMultilevel"/>
    <w:tmpl w:val="28F0D6D0"/>
    <w:lvl w:ilvl="0" w:tplc="32CE8EC8">
      <w:start w:val="1"/>
      <w:numFmt w:val="decimal"/>
      <w:lvlText w:val="%1-"/>
      <w:lvlJc w:val="left"/>
      <w:pPr>
        <w:ind w:left="1800" w:hanging="360"/>
      </w:pPr>
      <w:rPr>
        <w:rFonts w:hint="default"/>
        <w:b/>
        <w:i/>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8" w15:restartNumberingAfterBreak="0">
    <w:nsid w:val="0B851AD9"/>
    <w:multiLevelType w:val="hybridMultilevel"/>
    <w:tmpl w:val="D05038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10C4724D"/>
    <w:multiLevelType w:val="multilevel"/>
    <w:tmpl w:val="45BC99B6"/>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F01729"/>
    <w:multiLevelType w:val="hybridMultilevel"/>
    <w:tmpl w:val="669846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18860A64"/>
    <w:multiLevelType w:val="hybridMultilevel"/>
    <w:tmpl w:val="70E46EB6"/>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22" w15:restartNumberingAfterBreak="0">
    <w:nsid w:val="18CB58B0"/>
    <w:multiLevelType w:val="multilevel"/>
    <w:tmpl w:val="2B2820E0"/>
    <w:lvl w:ilvl="0">
      <w:start w:val="8"/>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E04F7C"/>
    <w:multiLevelType w:val="hybridMultilevel"/>
    <w:tmpl w:val="1954FF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223749D9"/>
    <w:multiLevelType w:val="multilevel"/>
    <w:tmpl w:val="D8F01D8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7D72DA8"/>
    <w:multiLevelType w:val="hybridMultilevel"/>
    <w:tmpl w:val="9D2E9D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2DB1085E"/>
    <w:multiLevelType w:val="hybridMultilevel"/>
    <w:tmpl w:val="5E1CB5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2FDE0512"/>
    <w:multiLevelType w:val="multilevel"/>
    <w:tmpl w:val="F792414C"/>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6244C85"/>
    <w:multiLevelType w:val="multilevel"/>
    <w:tmpl w:val="C2024C4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EDE7BF0"/>
    <w:multiLevelType w:val="multilevel"/>
    <w:tmpl w:val="AC3E389E"/>
    <w:lvl w:ilvl="0">
      <w:start w:val="5"/>
      <w:numFmt w:val="upperRoman"/>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F97451E"/>
    <w:multiLevelType w:val="hybridMultilevel"/>
    <w:tmpl w:val="A4C248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296267F"/>
    <w:multiLevelType w:val="multilevel"/>
    <w:tmpl w:val="45BC99B6"/>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69C00A0"/>
    <w:multiLevelType w:val="hybridMultilevel"/>
    <w:tmpl w:val="5866C8F6"/>
    <w:lvl w:ilvl="0" w:tplc="00000002">
      <w:start w:val="1"/>
      <w:numFmt w:val="bullet"/>
      <w:lvlText w:val=""/>
      <w:lvlJc w:val="left"/>
      <w:pPr>
        <w:ind w:left="720" w:hanging="360"/>
      </w:pPr>
      <w:rPr>
        <w:rFonts w:ascii="Symbol"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4C337B5F"/>
    <w:multiLevelType w:val="hybridMultilevel"/>
    <w:tmpl w:val="5F18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974EBE"/>
    <w:multiLevelType w:val="hybridMultilevel"/>
    <w:tmpl w:val="454C04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95C67E1"/>
    <w:multiLevelType w:val="hybridMultilevel"/>
    <w:tmpl w:val="D68E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E42B9"/>
    <w:multiLevelType w:val="hybridMultilevel"/>
    <w:tmpl w:val="97089292"/>
    <w:lvl w:ilvl="0" w:tplc="2D78DC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833695"/>
    <w:multiLevelType w:val="hybridMultilevel"/>
    <w:tmpl w:val="B68EE722"/>
    <w:lvl w:ilvl="0" w:tplc="80A26C2C">
      <w:start w:val="1"/>
      <w:numFmt w:val="decimal"/>
      <w:lvlText w:val="%1-"/>
      <w:lvlJc w:val="left"/>
      <w:pPr>
        <w:ind w:left="1800" w:hanging="360"/>
      </w:pPr>
      <w:rPr>
        <w:rFonts w:hint="default"/>
        <w:b/>
        <w:i/>
        <w:color w:val="000000"/>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38" w15:restartNumberingAfterBreak="0">
    <w:nsid w:val="5E384AB3"/>
    <w:multiLevelType w:val="hybridMultilevel"/>
    <w:tmpl w:val="D2DCF2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87F2885"/>
    <w:multiLevelType w:val="hybridMultilevel"/>
    <w:tmpl w:val="70DE81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8F01CB3"/>
    <w:multiLevelType w:val="hybridMultilevel"/>
    <w:tmpl w:val="676866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9B101EF"/>
    <w:multiLevelType w:val="hybridMultilevel"/>
    <w:tmpl w:val="979E0192"/>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B294FCA"/>
    <w:multiLevelType w:val="multilevel"/>
    <w:tmpl w:val="E27ADF66"/>
    <w:lvl w:ilvl="0">
      <w:start w:val="8"/>
      <w:numFmt w:val="decimal"/>
      <w:lvlText w:val="%1"/>
      <w:lvlJc w:val="left"/>
      <w:pPr>
        <w:ind w:left="360" w:hanging="360"/>
      </w:pPr>
      <w:rPr>
        <w:rFonts w:hint="default"/>
      </w:rPr>
    </w:lvl>
    <w:lvl w:ilvl="1">
      <w:start w:val="3"/>
      <w:numFmt w:val="decimal"/>
      <w:suff w:val="space"/>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FD00B0"/>
    <w:multiLevelType w:val="multilevel"/>
    <w:tmpl w:val="ECBECF3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0A4099E"/>
    <w:multiLevelType w:val="hybridMultilevel"/>
    <w:tmpl w:val="54B28B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29F0B15"/>
    <w:multiLevelType w:val="hybridMultilevel"/>
    <w:tmpl w:val="95267E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6696552"/>
    <w:multiLevelType w:val="hybridMultilevel"/>
    <w:tmpl w:val="961423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8274E75"/>
    <w:multiLevelType w:val="multilevel"/>
    <w:tmpl w:val="BF34A6D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AA016E0"/>
    <w:multiLevelType w:val="hybridMultilevel"/>
    <w:tmpl w:val="6BA88C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F4F4BDD"/>
    <w:multiLevelType w:val="hybridMultilevel"/>
    <w:tmpl w:val="3A0439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80813011">
    <w:abstractNumId w:val="0"/>
  </w:num>
  <w:num w:numId="2" w16cid:durableId="1339310950">
    <w:abstractNumId w:val="1"/>
  </w:num>
  <w:num w:numId="3" w16cid:durableId="277300528">
    <w:abstractNumId w:val="2"/>
  </w:num>
  <w:num w:numId="4" w16cid:durableId="629823658">
    <w:abstractNumId w:val="3"/>
  </w:num>
  <w:num w:numId="5" w16cid:durableId="903569528">
    <w:abstractNumId w:val="4"/>
  </w:num>
  <w:num w:numId="6" w16cid:durableId="1139809609">
    <w:abstractNumId w:val="5"/>
  </w:num>
  <w:num w:numId="7" w16cid:durableId="1922908973">
    <w:abstractNumId w:val="6"/>
  </w:num>
  <w:num w:numId="8" w16cid:durableId="460460758">
    <w:abstractNumId w:val="7"/>
  </w:num>
  <w:num w:numId="9" w16cid:durableId="1316766464">
    <w:abstractNumId w:val="8"/>
  </w:num>
  <w:num w:numId="10" w16cid:durableId="1516071201">
    <w:abstractNumId w:val="9"/>
  </w:num>
  <w:num w:numId="11" w16cid:durableId="1275402340">
    <w:abstractNumId w:val="10"/>
  </w:num>
  <w:num w:numId="12" w16cid:durableId="569580298">
    <w:abstractNumId w:val="11"/>
  </w:num>
  <w:num w:numId="13" w16cid:durableId="1372463443">
    <w:abstractNumId w:val="12"/>
  </w:num>
  <w:num w:numId="14" w16cid:durableId="1678116076">
    <w:abstractNumId w:val="13"/>
  </w:num>
  <w:num w:numId="15" w16cid:durableId="644552065">
    <w:abstractNumId w:val="14"/>
  </w:num>
  <w:num w:numId="16" w16cid:durableId="1765421965">
    <w:abstractNumId w:val="39"/>
  </w:num>
  <w:num w:numId="17" w16cid:durableId="554314955">
    <w:abstractNumId w:val="21"/>
  </w:num>
  <w:num w:numId="18" w16cid:durableId="1902128697">
    <w:abstractNumId w:val="15"/>
  </w:num>
  <w:num w:numId="19" w16cid:durableId="339351369">
    <w:abstractNumId w:val="20"/>
  </w:num>
  <w:num w:numId="20" w16cid:durableId="903757878">
    <w:abstractNumId w:val="43"/>
  </w:num>
  <w:num w:numId="21" w16cid:durableId="1493990183">
    <w:abstractNumId w:val="16"/>
  </w:num>
  <w:num w:numId="22" w16cid:durableId="2057969631">
    <w:abstractNumId w:val="27"/>
  </w:num>
  <w:num w:numId="23" w16cid:durableId="1426459934">
    <w:abstractNumId w:val="28"/>
  </w:num>
  <w:num w:numId="24" w16cid:durableId="121383841">
    <w:abstractNumId w:val="47"/>
  </w:num>
  <w:num w:numId="25" w16cid:durableId="1613511226">
    <w:abstractNumId w:val="31"/>
  </w:num>
  <w:num w:numId="26" w16cid:durableId="1114205674">
    <w:abstractNumId w:val="18"/>
  </w:num>
  <w:num w:numId="27" w16cid:durableId="31611596">
    <w:abstractNumId w:val="37"/>
  </w:num>
  <w:num w:numId="28" w16cid:durableId="813447081">
    <w:abstractNumId w:val="17"/>
  </w:num>
  <w:num w:numId="29" w16cid:durableId="1076517496">
    <w:abstractNumId w:val="41"/>
  </w:num>
  <w:num w:numId="30" w16cid:durableId="1819881768">
    <w:abstractNumId w:val="38"/>
  </w:num>
  <w:num w:numId="31" w16cid:durableId="1807623962">
    <w:abstractNumId w:val="24"/>
  </w:num>
  <w:num w:numId="32" w16cid:durableId="1692293764">
    <w:abstractNumId w:val="29"/>
  </w:num>
  <w:num w:numId="33" w16cid:durableId="1791316395">
    <w:abstractNumId w:val="19"/>
  </w:num>
  <w:num w:numId="34" w16cid:durableId="2063477199">
    <w:abstractNumId w:val="22"/>
  </w:num>
  <w:num w:numId="35" w16cid:durableId="570699781">
    <w:abstractNumId w:val="49"/>
  </w:num>
  <w:num w:numId="36" w16cid:durableId="2147166177">
    <w:abstractNumId w:val="30"/>
  </w:num>
  <w:num w:numId="37" w16cid:durableId="397479990">
    <w:abstractNumId w:val="42"/>
  </w:num>
  <w:num w:numId="38" w16cid:durableId="147094694">
    <w:abstractNumId w:val="46"/>
  </w:num>
  <w:num w:numId="39" w16cid:durableId="926618077">
    <w:abstractNumId w:val="45"/>
  </w:num>
  <w:num w:numId="40" w16cid:durableId="1441604992">
    <w:abstractNumId w:val="33"/>
  </w:num>
  <w:num w:numId="41" w16cid:durableId="1231428895">
    <w:abstractNumId w:val="32"/>
  </w:num>
  <w:num w:numId="42" w16cid:durableId="1470054369">
    <w:abstractNumId w:val="35"/>
  </w:num>
  <w:num w:numId="43" w16cid:durableId="138155127">
    <w:abstractNumId w:val="36"/>
  </w:num>
  <w:num w:numId="44" w16cid:durableId="1589075271">
    <w:abstractNumId w:val="44"/>
  </w:num>
  <w:num w:numId="45" w16cid:durableId="1125149749">
    <w:abstractNumId w:val="48"/>
  </w:num>
  <w:num w:numId="46" w16cid:durableId="1894267617">
    <w:abstractNumId w:val="40"/>
  </w:num>
  <w:num w:numId="47" w16cid:durableId="322317518">
    <w:abstractNumId w:val="34"/>
  </w:num>
  <w:num w:numId="48" w16cid:durableId="1343973317">
    <w:abstractNumId w:val="26"/>
  </w:num>
  <w:num w:numId="49" w16cid:durableId="467356150">
    <w:abstractNumId w:val="23"/>
  </w:num>
  <w:num w:numId="50" w16cid:durableId="20843738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766"/>
    <w:rsid w:val="000024CE"/>
    <w:rsid w:val="0000765F"/>
    <w:rsid w:val="00013139"/>
    <w:rsid w:val="000145A3"/>
    <w:rsid w:val="00015E51"/>
    <w:rsid w:val="00017ABB"/>
    <w:rsid w:val="00020BC3"/>
    <w:rsid w:val="00021EF5"/>
    <w:rsid w:val="000227B8"/>
    <w:rsid w:val="000250CF"/>
    <w:rsid w:val="0002648A"/>
    <w:rsid w:val="00035FAD"/>
    <w:rsid w:val="00036E22"/>
    <w:rsid w:val="00037C25"/>
    <w:rsid w:val="00040F33"/>
    <w:rsid w:val="00041118"/>
    <w:rsid w:val="0005165E"/>
    <w:rsid w:val="00057A3C"/>
    <w:rsid w:val="00060BEC"/>
    <w:rsid w:val="00067425"/>
    <w:rsid w:val="00071667"/>
    <w:rsid w:val="000719F4"/>
    <w:rsid w:val="00075DAD"/>
    <w:rsid w:val="00076974"/>
    <w:rsid w:val="00081E2E"/>
    <w:rsid w:val="00084CEC"/>
    <w:rsid w:val="0008676A"/>
    <w:rsid w:val="0008775A"/>
    <w:rsid w:val="00092BF9"/>
    <w:rsid w:val="00097FC7"/>
    <w:rsid w:val="000A0850"/>
    <w:rsid w:val="000A480E"/>
    <w:rsid w:val="000A69AE"/>
    <w:rsid w:val="000A740A"/>
    <w:rsid w:val="000B0BBB"/>
    <w:rsid w:val="000B19F2"/>
    <w:rsid w:val="000B38D4"/>
    <w:rsid w:val="000C500C"/>
    <w:rsid w:val="000C566D"/>
    <w:rsid w:val="000E5256"/>
    <w:rsid w:val="000E60EE"/>
    <w:rsid w:val="000E706A"/>
    <w:rsid w:val="000F0183"/>
    <w:rsid w:val="000F1037"/>
    <w:rsid w:val="000F4A55"/>
    <w:rsid w:val="000F6821"/>
    <w:rsid w:val="0010346E"/>
    <w:rsid w:val="0012080E"/>
    <w:rsid w:val="00127932"/>
    <w:rsid w:val="00131F96"/>
    <w:rsid w:val="0013214F"/>
    <w:rsid w:val="001322C0"/>
    <w:rsid w:val="0013353D"/>
    <w:rsid w:val="00143E04"/>
    <w:rsid w:val="001476E1"/>
    <w:rsid w:val="0015064C"/>
    <w:rsid w:val="00150974"/>
    <w:rsid w:val="00150F80"/>
    <w:rsid w:val="00155140"/>
    <w:rsid w:val="0015674B"/>
    <w:rsid w:val="001610F0"/>
    <w:rsid w:val="001629C6"/>
    <w:rsid w:val="001644F2"/>
    <w:rsid w:val="001672C3"/>
    <w:rsid w:val="00172B59"/>
    <w:rsid w:val="00180447"/>
    <w:rsid w:val="00180B3B"/>
    <w:rsid w:val="00184FE3"/>
    <w:rsid w:val="00190350"/>
    <w:rsid w:val="00196FC4"/>
    <w:rsid w:val="001A2786"/>
    <w:rsid w:val="001B0BD2"/>
    <w:rsid w:val="001B1D66"/>
    <w:rsid w:val="001C06EE"/>
    <w:rsid w:val="001C6D6B"/>
    <w:rsid w:val="001D0F2F"/>
    <w:rsid w:val="001D1BBF"/>
    <w:rsid w:val="001D4CDF"/>
    <w:rsid w:val="001D4F36"/>
    <w:rsid w:val="001E3F36"/>
    <w:rsid w:val="001F391E"/>
    <w:rsid w:val="001F4CD0"/>
    <w:rsid w:val="001F7A34"/>
    <w:rsid w:val="00200AC2"/>
    <w:rsid w:val="00202861"/>
    <w:rsid w:val="0020446C"/>
    <w:rsid w:val="00205C19"/>
    <w:rsid w:val="00206965"/>
    <w:rsid w:val="002078B9"/>
    <w:rsid w:val="00211276"/>
    <w:rsid w:val="00212CB3"/>
    <w:rsid w:val="00213E61"/>
    <w:rsid w:val="00221E04"/>
    <w:rsid w:val="002238D8"/>
    <w:rsid w:val="00223B32"/>
    <w:rsid w:val="00243D94"/>
    <w:rsid w:val="00244117"/>
    <w:rsid w:val="00244BA7"/>
    <w:rsid w:val="00250733"/>
    <w:rsid w:val="0025097B"/>
    <w:rsid w:val="00251550"/>
    <w:rsid w:val="00261873"/>
    <w:rsid w:val="002703EC"/>
    <w:rsid w:val="002712F7"/>
    <w:rsid w:val="00271D1F"/>
    <w:rsid w:val="00273375"/>
    <w:rsid w:val="002804A7"/>
    <w:rsid w:val="00280EF8"/>
    <w:rsid w:val="00286753"/>
    <w:rsid w:val="00290699"/>
    <w:rsid w:val="00290879"/>
    <w:rsid w:val="002952BF"/>
    <w:rsid w:val="00296CFD"/>
    <w:rsid w:val="002A32A5"/>
    <w:rsid w:val="002A5E7D"/>
    <w:rsid w:val="002B0676"/>
    <w:rsid w:val="002B66C9"/>
    <w:rsid w:val="002B7349"/>
    <w:rsid w:val="002C1F1B"/>
    <w:rsid w:val="002C36E1"/>
    <w:rsid w:val="002C56A7"/>
    <w:rsid w:val="002C57FC"/>
    <w:rsid w:val="002C6DCA"/>
    <w:rsid w:val="002D0B85"/>
    <w:rsid w:val="002D54AC"/>
    <w:rsid w:val="002D5628"/>
    <w:rsid w:val="002D6B83"/>
    <w:rsid w:val="002E34B8"/>
    <w:rsid w:val="002E6FAF"/>
    <w:rsid w:val="002F1310"/>
    <w:rsid w:val="002F1B6A"/>
    <w:rsid w:val="002F4F13"/>
    <w:rsid w:val="00301777"/>
    <w:rsid w:val="00302AED"/>
    <w:rsid w:val="003033F0"/>
    <w:rsid w:val="00303AA8"/>
    <w:rsid w:val="00303D37"/>
    <w:rsid w:val="00304310"/>
    <w:rsid w:val="00304AB8"/>
    <w:rsid w:val="00311BE9"/>
    <w:rsid w:val="00317C76"/>
    <w:rsid w:val="0032036E"/>
    <w:rsid w:val="0032143C"/>
    <w:rsid w:val="00321EA1"/>
    <w:rsid w:val="0032253F"/>
    <w:rsid w:val="00322EBF"/>
    <w:rsid w:val="003250C7"/>
    <w:rsid w:val="00325122"/>
    <w:rsid w:val="00333947"/>
    <w:rsid w:val="00340064"/>
    <w:rsid w:val="00340F87"/>
    <w:rsid w:val="00344382"/>
    <w:rsid w:val="00345AC3"/>
    <w:rsid w:val="003479BE"/>
    <w:rsid w:val="003506E8"/>
    <w:rsid w:val="003557C3"/>
    <w:rsid w:val="00360413"/>
    <w:rsid w:val="00362138"/>
    <w:rsid w:val="00362216"/>
    <w:rsid w:val="00362F99"/>
    <w:rsid w:val="003632DE"/>
    <w:rsid w:val="00363995"/>
    <w:rsid w:val="003673C6"/>
    <w:rsid w:val="00385F74"/>
    <w:rsid w:val="0038721F"/>
    <w:rsid w:val="0039557A"/>
    <w:rsid w:val="003A5280"/>
    <w:rsid w:val="003A7B4C"/>
    <w:rsid w:val="003B2609"/>
    <w:rsid w:val="003C3518"/>
    <w:rsid w:val="003D58A1"/>
    <w:rsid w:val="003F1218"/>
    <w:rsid w:val="003F1E9A"/>
    <w:rsid w:val="00402A7A"/>
    <w:rsid w:val="004046F3"/>
    <w:rsid w:val="004131E0"/>
    <w:rsid w:val="0041419A"/>
    <w:rsid w:val="00414D89"/>
    <w:rsid w:val="004161B6"/>
    <w:rsid w:val="00421414"/>
    <w:rsid w:val="004241EF"/>
    <w:rsid w:val="00426C3F"/>
    <w:rsid w:val="004328F2"/>
    <w:rsid w:val="004342B4"/>
    <w:rsid w:val="00434D14"/>
    <w:rsid w:val="004430B1"/>
    <w:rsid w:val="004430D3"/>
    <w:rsid w:val="00443C77"/>
    <w:rsid w:val="00443FE0"/>
    <w:rsid w:val="00445625"/>
    <w:rsid w:val="0044750F"/>
    <w:rsid w:val="0045094C"/>
    <w:rsid w:val="0045121D"/>
    <w:rsid w:val="004550F7"/>
    <w:rsid w:val="00456CEA"/>
    <w:rsid w:val="00473DE2"/>
    <w:rsid w:val="00477B4C"/>
    <w:rsid w:val="00484509"/>
    <w:rsid w:val="00484C10"/>
    <w:rsid w:val="00490625"/>
    <w:rsid w:val="00491C4B"/>
    <w:rsid w:val="00491E0A"/>
    <w:rsid w:val="004B14C7"/>
    <w:rsid w:val="004B3C68"/>
    <w:rsid w:val="004C12E2"/>
    <w:rsid w:val="004C3C8B"/>
    <w:rsid w:val="004D1C88"/>
    <w:rsid w:val="004D2E17"/>
    <w:rsid w:val="004D5F69"/>
    <w:rsid w:val="004E1A8C"/>
    <w:rsid w:val="004E57B7"/>
    <w:rsid w:val="004F2019"/>
    <w:rsid w:val="004F47FA"/>
    <w:rsid w:val="004F539D"/>
    <w:rsid w:val="004F5A86"/>
    <w:rsid w:val="004F622C"/>
    <w:rsid w:val="005009F0"/>
    <w:rsid w:val="00501CA1"/>
    <w:rsid w:val="005020EB"/>
    <w:rsid w:val="005053C9"/>
    <w:rsid w:val="00505C48"/>
    <w:rsid w:val="00507D72"/>
    <w:rsid w:val="00511C49"/>
    <w:rsid w:val="00521A49"/>
    <w:rsid w:val="005303F8"/>
    <w:rsid w:val="005354A1"/>
    <w:rsid w:val="00540598"/>
    <w:rsid w:val="00543ED4"/>
    <w:rsid w:val="005512C2"/>
    <w:rsid w:val="00554499"/>
    <w:rsid w:val="00555687"/>
    <w:rsid w:val="00561CAB"/>
    <w:rsid w:val="00562944"/>
    <w:rsid w:val="00562DA8"/>
    <w:rsid w:val="0057171C"/>
    <w:rsid w:val="00572ECA"/>
    <w:rsid w:val="005943BE"/>
    <w:rsid w:val="005A04B8"/>
    <w:rsid w:val="005A0905"/>
    <w:rsid w:val="005B01A0"/>
    <w:rsid w:val="005B34A2"/>
    <w:rsid w:val="005B5A5C"/>
    <w:rsid w:val="005B75A4"/>
    <w:rsid w:val="005C013B"/>
    <w:rsid w:val="005C356C"/>
    <w:rsid w:val="005C387B"/>
    <w:rsid w:val="005C46DB"/>
    <w:rsid w:val="005C53D6"/>
    <w:rsid w:val="005C6BE4"/>
    <w:rsid w:val="005D0B64"/>
    <w:rsid w:val="005D1A60"/>
    <w:rsid w:val="005D2670"/>
    <w:rsid w:val="005D4221"/>
    <w:rsid w:val="005E3A2D"/>
    <w:rsid w:val="005E4648"/>
    <w:rsid w:val="005E4D77"/>
    <w:rsid w:val="005E6670"/>
    <w:rsid w:val="005E677F"/>
    <w:rsid w:val="006003B4"/>
    <w:rsid w:val="00607894"/>
    <w:rsid w:val="0061194E"/>
    <w:rsid w:val="0061295C"/>
    <w:rsid w:val="00612F6B"/>
    <w:rsid w:val="006130AC"/>
    <w:rsid w:val="006138D3"/>
    <w:rsid w:val="00617C0C"/>
    <w:rsid w:val="00617EB9"/>
    <w:rsid w:val="006205DC"/>
    <w:rsid w:val="006225A1"/>
    <w:rsid w:val="0062432F"/>
    <w:rsid w:val="00626B89"/>
    <w:rsid w:val="0062724A"/>
    <w:rsid w:val="006310AC"/>
    <w:rsid w:val="0064005D"/>
    <w:rsid w:val="006409AF"/>
    <w:rsid w:val="00640F3E"/>
    <w:rsid w:val="00645191"/>
    <w:rsid w:val="006533B8"/>
    <w:rsid w:val="00653D75"/>
    <w:rsid w:val="00653E3A"/>
    <w:rsid w:val="00655F48"/>
    <w:rsid w:val="00662462"/>
    <w:rsid w:val="006650EA"/>
    <w:rsid w:val="00670CA8"/>
    <w:rsid w:val="006742FE"/>
    <w:rsid w:val="0068041C"/>
    <w:rsid w:val="00685798"/>
    <w:rsid w:val="006857F3"/>
    <w:rsid w:val="0068698C"/>
    <w:rsid w:val="0069425D"/>
    <w:rsid w:val="0069672C"/>
    <w:rsid w:val="00696D0F"/>
    <w:rsid w:val="006A02C3"/>
    <w:rsid w:val="006A5748"/>
    <w:rsid w:val="006A7217"/>
    <w:rsid w:val="006B12C5"/>
    <w:rsid w:val="006B67FD"/>
    <w:rsid w:val="006C2233"/>
    <w:rsid w:val="006C41FD"/>
    <w:rsid w:val="006C4411"/>
    <w:rsid w:val="006C46EB"/>
    <w:rsid w:val="006C5216"/>
    <w:rsid w:val="006D44E5"/>
    <w:rsid w:val="006E0138"/>
    <w:rsid w:val="006E22FD"/>
    <w:rsid w:val="006E6A87"/>
    <w:rsid w:val="006E7CEC"/>
    <w:rsid w:val="006F242A"/>
    <w:rsid w:val="006F40DC"/>
    <w:rsid w:val="006F6A44"/>
    <w:rsid w:val="006F6AD5"/>
    <w:rsid w:val="006F7985"/>
    <w:rsid w:val="007006F0"/>
    <w:rsid w:val="00700B32"/>
    <w:rsid w:val="00701083"/>
    <w:rsid w:val="007041AE"/>
    <w:rsid w:val="007048B5"/>
    <w:rsid w:val="00707882"/>
    <w:rsid w:val="00714091"/>
    <w:rsid w:val="00714559"/>
    <w:rsid w:val="007160C6"/>
    <w:rsid w:val="00720CB2"/>
    <w:rsid w:val="00724459"/>
    <w:rsid w:val="00756B72"/>
    <w:rsid w:val="00763D6B"/>
    <w:rsid w:val="00766B01"/>
    <w:rsid w:val="007714C7"/>
    <w:rsid w:val="00775F87"/>
    <w:rsid w:val="00786749"/>
    <w:rsid w:val="00793352"/>
    <w:rsid w:val="007B2A14"/>
    <w:rsid w:val="007B443C"/>
    <w:rsid w:val="007B4D1D"/>
    <w:rsid w:val="007B549F"/>
    <w:rsid w:val="007B7033"/>
    <w:rsid w:val="007C08BC"/>
    <w:rsid w:val="007C116F"/>
    <w:rsid w:val="007C2B32"/>
    <w:rsid w:val="007C374B"/>
    <w:rsid w:val="007C3903"/>
    <w:rsid w:val="007C55E5"/>
    <w:rsid w:val="007C592C"/>
    <w:rsid w:val="007C5D3A"/>
    <w:rsid w:val="007D33F9"/>
    <w:rsid w:val="007D615A"/>
    <w:rsid w:val="007E00C1"/>
    <w:rsid w:val="007E240E"/>
    <w:rsid w:val="007F4182"/>
    <w:rsid w:val="007F6A90"/>
    <w:rsid w:val="00802A11"/>
    <w:rsid w:val="00803C04"/>
    <w:rsid w:val="00805DD6"/>
    <w:rsid w:val="00806E82"/>
    <w:rsid w:val="00817B3D"/>
    <w:rsid w:val="008301B4"/>
    <w:rsid w:val="00830BB9"/>
    <w:rsid w:val="0083103D"/>
    <w:rsid w:val="00835008"/>
    <w:rsid w:val="00836E62"/>
    <w:rsid w:val="00840C55"/>
    <w:rsid w:val="00840E86"/>
    <w:rsid w:val="008421E1"/>
    <w:rsid w:val="008473A6"/>
    <w:rsid w:val="008477BD"/>
    <w:rsid w:val="0085199F"/>
    <w:rsid w:val="00851DCE"/>
    <w:rsid w:val="008551BA"/>
    <w:rsid w:val="0086348C"/>
    <w:rsid w:val="00863738"/>
    <w:rsid w:val="0087079A"/>
    <w:rsid w:val="00873189"/>
    <w:rsid w:val="00874A1B"/>
    <w:rsid w:val="00875AF0"/>
    <w:rsid w:val="00886F69"/>
    <w:rsid w:val="008901D4"/>
    <w:rsid w:val="00891549"/>
    <w:rsid w:val="00894FA9"/>
    <w:rsid w:val="00896075"/>
    <w:rsid w:val="00897766"/>
    <w:rsid w:val="00897F50"/>
    <w:rsid w:val="008A0A75"/>
    <w:rsid w:val="008B7DFD"/>
    <w:rsid w:val="008C1101"/>
    <w:rsid w:val="008C1440"/>
    <w:rsid w:val="008C2262"/>
    <w:rsid w:val="008C45BE"/>
    <w:rsid w:val="008C4A10"/>
    <w:rsid w:val="008D0B8C"/>
    <w:rsid w:val="008D1361"/>
    <w:rsid w:val="008D75C3"/>
    <w:rsid w:val="008E49ED"/>
    <w:rsid w:val="008E69C3"/>
    <w:rsid w:val="008E6A89"/>
    <w:rsid w:val="008F17A0"/>
    <w:rsid w:val="008F6C9C"/>
    <w:rsid w:val="008F7F80"/>
    <w:rsid w:val="00900087"/>
    <w:rsid w:val="009028E9"/>
    <w:rsid w:val="00907704"/>
    <w:rsid w:val="009101B2"/>
    <w:rsid w:val="00912397"/>
    <w:rsid w:val="0091258D"/>
    <w:rsid w:val="009163F4"/>
    <w:rsid w:val="00917422"/>
    <w:rsid w:val="00932F20"/>
    <w:rsid w:val="009364C1"/>
    <w:rsid w:val="00937512"/>
    <w:rsid w:val="00937728"/>
    <w:rsid w:val="00937A16"/>
    <w:rsid w:val="00947F73"/>
    <w:rsid w:val="009507A6"/>
    <w:rsid w:val="0095754D"/>
    <w:rsid w:val="00965048"/>
    <w:rsid w:val="0096542E"/>
    <w:rsid w:val="00976E3B"/>
    <w:rsid w:val="00982636"/>
    <w:rsid w:val="00982AE5"/>
    <w:rsid w:val="00991753"/>
    <w:rsid w:val="00992395"/>
    <w:rsid w:val="00993E17"/>
    <w:rsid w:val="0099781E"/>
    <w:rsid w:val="009A1411"/>
    <w:rsid w:val="009A28BC"/>
    <w:rsid w:val="009A4D94"/>
    <w:rsid w:val="009A6745"/>
    <w:rsid w:val="009B3A35"/>
    <w:rsid w:val="009B50AE"/>
    <w:rsid w:val="009B51F0"/>
    <w:rsid w:val="009C5B68"/>
    <w:rsid w:val="009C7D42"/>
    <w:rsid w:val="009D237F"/>
    <w:rsid w:val="009D4F58"/>
    <w:rsid w:val="009D5950"/>
    <w:rsid w:val="009D66C4"/>
    <w:rsid w:val="009E17E2"/>
    <w:rsid w:val="009E19EF"/>
    <w:rsid w:val="009E2F0D"/>
    <w:rsid w:val="009E3835"/>
    <w:rsid w:val="009E5431"/>
    <w:rsid w:val="009E7E33"/>
    <w:rsid w:val="009F294B"/>
    <w:rsid w:val="009F6F24"/>
    <w:rsid w:val="009F7C6D"/>
    <w:rsid w:val="00A02E01"/>
    <w:rsid w:val="00A10000"/>
    <w:rsid w:val="00A17369"/>
    <w:rsid w:val="00A1782F"/>
    <w:rsid w:val="00A214E3"/>
    <w:rsid w:val="00A23D94"/>
    <w:rsid w:val="00A23F38"/>
    <w:rsid w:val="00A2502C"/>
    <w:rsid w:val="00A252BA"/>
    <w:rsid w:val="00A33355"/>
    <w:rsid w:val="00A33B90"/>
    <w:rsid w:val="00A35D85"/>
    <w:rsid w:val="00A44C0F"/>
    <w:rsid w:val="00A45190"/>
    <w:rsid w:val="00A51A95"/>
    <w:rsid w:val="00A627FA"/>
    <w:rsid w:val="00A63936"/>
    <w:rsid w:val="00A73F8E"/>
    <w:rsid w:val="00A76C84"/>
    <w:rsid w:val="00A809BF"/>
    <w:rsid w:val="00A8306F"/>
    <w:rsid w:val="00A87CDC"/>
    <w:rsid w:val="00AA5C86"/>
    <w:rsid w:val="00AA6A32"/>
    <w:rsid w:val="00AB1DB5"/>
    <w:rsid w:val="00AB2A9B"/>
    <w:rsid w:val="00AB694C"/>
    <w:rsid w:val="00AC7825"/>
    <w:rsid w:val="00AD0AEF"/>
    <w:rsid w:val="00AD7945"/>
    <w:rsid w:val="00AE0436"/>
    <w:rsid w:val="00AE4E60"/>
    <w:rsid w:val="00B01BBB"/>
    <w:rsid w:val="00B0277C"/>
    <w:rsid w:val="00B05268"/>
    <w:rsid w:val="00B05D4C"/>
    <w:rsid w:val="00B06BCF"/>
    <w:rsid w:val="00B10806"/>
    <w:rsid w:val="00B10A44"/>
    <w:rsid w:val="00B1468D"/>
    <w:rsid w:val="00B1630B"/>
    <w:rsid w:val="00B1684E"/>
    <w:rsid w:val="00B17043"/>
    <w:rsid w:val="00B23D0F"/>
    <w:rsid w:val="00B31319"/>
    <w:rsid w:val="00B3647D"/>
    <w:rsid w:val="00B413A8"/>
    <w:rsid w:val="00B52377"/>
    <w:rsid w:val="00B542A3"/>
    <w:rsid w:val="00B70A13"/>
    <w:rsid w:val="00B71B86"/>
    <w:rsid w:val="00B763A5"/>
    <w:rsid w:val="00B80B4A"/>
    <w:rsid w:val="00B8278F"/>
    <w:rsid w:val="00B854EB"/>
    <w:rsid w:val="00B86DDF"/>
    <w:rsid w:val="00B87593"/>
    <w:rsid w:val="00B87669"/>
    <w:rsid w:val="00B91D2F"/>
    <w:rsid w:val="00B95198"/>
    <w:rsid w:val="00B9542F"/>
    <w:rsid w:val="00B95C0F"/>
    <w:rsid w:val="00B95CE0"/>
    <w:rsid w:val="00B962A5"/>
    <w:rsid w:val="00BA44C7"/>
    <w:rsid w:val="00BA5AAF"/>
    <w:rsid w:val="00BA6A0E"/>
    <w:rsid w:val="00BA7F80"/>
    <w:rsid w:val="00BB7CF8"/>
    <w:rsid w:val="00BD6A6B"/>
    <w:rsid w:val="00BD7CB6"/>
    <w:rsid w:val="00BE0BF3"/>
    <w:rsid w:val="00BE27EA"/>
    <w:rsid w:val="00BE2A94"/>
    <w:rsid w:val="00BE2DC3"/>
    <w:rsid w:val="00BE38D5"/>
    <w:rsid w:val="00BE53E6"/>
    <w:rsid w:val="00BE728F"/>
    <w:rsid w:val="00BF728A"/>
    <w:rsid w:val="00C055ED"/>
    <w:rsid w:val="00C0576A"/>
    <w:rsid w:val="00C14E35"/>
    <w:rsid w:val="00C20295"/>
    <w:rsid w:val="00C21EA4"/>
    <w:rsid w:val="00C26CC3"/>
    <w:rsid w:val="00C34E63"/>
    <w:rsid w:val="00C379AA"/>
    <w:rsid w:val="00C4153C"/>
    <w:rsid w:val="00C43283"/>
    <w:rsid w:val="00C43569"/>
    <w:rsid w:val="00C43D97"/>
    <w:rsid w:val="00C4562C"/>
    <w:rsid w:val="00C523C4"/>
    <w:rsid w:val="00C53B81"/>
    <w:rsid w:val="00C54AFB"/>
    <w:rsid w:val="00C601C8"/>
    <w:rsid w:val="00C62C13"/>
    <w:rsid w:val="00C63AA6"/>
    <w:rsid w:val="00C70867"/>
    <w:rsid w:val="00C7249C"/>
    <w:rsid w:val="00C73343"/>
    <w:rsid w:val="00C7675B"/>
    <w:rsid w:val="00C82CBF"/>
    <w:rsid w:val="00C855CD"/>
    <w:rsid w:val="00C87354"/>
    <w:rsid w:val="00C926ED"/>
    <w:rsid w:val="00C94008"/>
    <w:rsid w:val="00C94C2F"/>
    <w:rsid w:val="00C95572"/>
    <w:rsid w:val="00CA0A83"/>
    <w:rsid w:val="00CA13F4"/>
    <w:rsid w:val="00CA3601"/>
    <w:rsid w:val="00CA794B"/>
    <w:rsid w:val="00CB77C1"/>
    <w:rsid w:val="00CC5021"/>
    <w:rsid w:val="00CD1BF8"/>
    <w:rsid w:val="00CF1FEA"/>
    <w:rsid w:val="00CF6BBA"/>
    <w:rsid w:val="00D07C1B"/>
    <w:rsid w:val="00D10B45"/>
    <w:rsid w:val="00D12C88"/>
    <w:rsid w:val="00D1678C"/>
    <w:rsid w:val="00D22B83"/>
    <w:rsid w:val="00D27A51"/>
    <w:rsid w:val="00D30B58"/>
    <w:rsid w:val="00D33F51"/>
    <w:rsid w:val="00D35655"/>
    <w:rsid w:val="00D51BE8"/>
    <w:rsid w:val="00D55B8B"/>
    <w:rsid w:val="00D6089D"/>
    <w:rsid w:val="00D61002"/>
    <w:rsid w:val="00D6451C"/>
    <w:rsid w:val="00D71447"/>
    <w:rsid w:val="00D71E2B"/>
    <w:rsid w:val="00D73520"/>
    <w:rsid w:val="00D8569F"/>
    <w:rsid w:val="00D87116"/>
    <w:rsid w:val="00D94211"/>
    <w:rsid w:val="00D975BE"/>
    <w:rsid w:val="00DA32DF"/>
    <w:rsid w:val="00DA77BA"/>
    <w:rsid w:val="00DB24E1"/>
    <w:rsid w:val="00DB3D7E"/>
    <w:rsid w:val="00DD0A89"/>
    <w:rsid w:val="00DD41C8"/>
    <w:rsid w:val="00DD5525"/>
    <w:rsid w:val="00DD577D"/>
    <w:rsid w:val="00DD76A4"/>
    <w:rsid w:val="00DD7A70"/>
    <w:rsid w:val="00DE355B"/>
    <w:rsid w:val="00DE60D9"/>
    <w:rsid w:val="00DF17CF"/>
    <w:rsid w:val="00DF2252"/>
    <w:rsid w:val="00DF4FF9"/>
    <w:rsid w:val="00DF52F9"/>
    <w:rsid w:val="00E05C9C"/>
    <w:rsid w:val="00E0789D"/>
    <w:rsid w:val="00E15A63"/>
    <w:rsid w:val="00E16835"/>
    <w:rsid w:val="00E202ED"/>
    <w:rsid w:val="00E25F4E"/>
    <w:rsid w:val="00E30C82"/>
    <w:rsid w:val="00E30D11"/>
    <w:rsid w:val="00E362BA"/>
    <w:rsid w:val="00E375EE"/>
    <w:rsid w:val="00E37660"/>
    <w:rsid w:val="00E45A5D"/>
    <w:rsid w:val="00E47DFA"/>
    <w:rsid w:val="00E50220"/>
    <w:rsid w:val="00E536DF"/>
    <w:rsid w:val="00E5451F"/>
    <w:rsid w:val="00E548FF"/>
    <w:rsid w:val="00E56DF0"/>
    <w:rsid w:val="00E56FA1"/>
    <w:rsid w:val="00E570AF"/>
    <w:rsid w:val="00E60529"/>
    <w:rsid w:val="00E6125C"/>
    <w:rsid w:val="00E629C8"/>
    <w:rsid w:val="00E728C2"/>
    <w:rsid w:val="00E743A2"/>
    <w:rsid w:val="00E7502C"/>
    <w:rsid w:val="00E77415"/>
    <w:rsid w:val="00E82815"/>
    <w:rsid w:val="00E85348"/>
    <w:rsid w:val="00E857B4"/>
    <w:rsid w:val="00E85FE3"/>
    <w:rsid w:val="00E87A7A"/>
    <w:rsid w:val="00E91BF5"/>
    <w:rsid w:val="00E9337C"/>
    <w:rsid w:val="00E961A6"/>
    <w:rsid w:val="00E96E76"/>
    <w:rsid w:val="00EA027E"/>
    <w:rsid w:val="00EA149D"/>
    <w:rsid w:val="00EA1FC4"/>
    <w:rsid w:val="00EA7127"/>
    <w:rsid w:val="00EA730D"/>
    <w:rsid w:val="00EC2E72"/>
    <w:rsid w:val="00ED174F"/>
    <w:rsid w:val="00ED370B"/>
    <w:rsid w:val="00ED600B"/>
    <w:rsid w:val="00ED7933"/>
    <w:rsid w:val="00EE4564"/>
    <w:rsid w:val="00EE6AE5"/>
    <w:rsid w:val="00EE6E50"/>
    <w:rsid w:val="00EE7ABD"/>
    <w:rsid w:val="00EF58A7"/>
    <w:rsid w:val="00EF72D8"/>
    <w:rsid w:val="00F038E2"/>
    <w:rsid w:val="00F108CE"/>
    <w:rsid w:val="00F11778"/>
    <w:rsid w:val="00F11AFB"/>
    <w:rsid w:val="00F1485F"/>
    <w:rsid w:val="00F160B4"/>
    <w:rsid w:val="00F16D12"/>
    <w:rsid w:val="00F17D25"/>
    <w:rsid w:val="00F23C06"/>
    <w:rsid w:val="00F31BDC"/>
    <w:rsid w:val="00F454F2"/>
    <w:rsid w:val="00F4561D"/>
    <w:rsid w:val="00F47483"/>
    <w:rsid w:val="00F52D0C"/>
    <w:rsid w:val="00F65B5D"/>
    <w:rsid w:val="00F675BC"/>
    <w:rsid w:val="00F70C2F"/>
    <w:rsid w:val="00F73613"/>
    <w:rsid w:val="00F73901"/>
    <w:rsid w:val="00F74F9F"/>
    <w:rsid w:val="00F7556E"/>
    <w:rsid w:val="00F827EB"/>
    <w:rsid w:val="00FA3AB8"/>
    <w:rsid w:val="00FA4AC8"/>
    <w:rsid w:val="00FB6B57"/>
    <w:rsid w:val="00FC754E"/>
    <w:rsid w:val="00FD4F3F"/>
    <w:rsid w:val="00FD69A3"/>
    <w:rsid w:val="00FD6CB2"/>
    <w:rsid w:val="00FE291C"/>
    <w:rsid w:val="00FE4CCD"/>
    <w:rsid w:val="00FE5A91"/>
    <w:rsid w:val="00FE5C21"/>
    <w:rsid w:val="00FF32A7"/>
    <w:rsid w:val="00FF478B"/>
    <w:rsid w:val="00FF4999"/>
    <w:rsid w:val="00FF4D31"/>
    <w:rsid w:val="00FF57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D7544"/>
  <w15:docId w15:val="{784ECAB2-14EF-444E-8AFF-296BB8EB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rFonts w:ascii="Arial" w:hAnsi="Arial" w:cs="Arial"/>
      <w:sz w:val="24"/>
      <w:lang w:eastAsia="zh-CN"/>
    </w:rPr>
  </w:style>
  <w:style w:type="paragraph" w:styleId="Pealkiri1">
    <w:name w:val="heading 1"/>
    <w:basedOn w:val="Normaallaad"/>
    <w:next w:val="Normaallaad"/>
    <w:qFormat/>
    <w:rsid w:val="008E6A89"/>
    <w:pPr>
      <w:keepNext/>
      <w:numPr>
        <w:numId w:val="2"/>
      </w:numPr>
      <w:tabs>
        <w:tab w:val="clear" w:pos="360"/>
      </w:tabs>
      <w:suppressAutoHyphens w:val="0"/>
      <w:ind w:left="357" w:hanging="357"/>
      <w:outlineLvl w:val="0"/>
    </w:pPr>
    <w:rPr>
      <w:rFonts w:cs="Times New Roman"/>
      <w:b/>
      <w:sz w:val="22"/>
      <w:szCs w:val="24"/>
      <w:lang w:val="x-none"/>
    </w:rPr>
  </w:style>
  <w:style w:type="paragraph" w:styleId="Pealkiri2">
    <w:name w:val="heading 2"/>
    <w:basedOn w:val="Normaallaad"/>
    <w:next w:val="Normaallaad"/>
    <w:link w:val="Pealkiri2Mrk"/>
    <w:qFormat/>
    <w:rsid w:val="00ED370B"/>
    <w:pPr>
      <w:keepNext/>
      <w:suppressAutoHyphens w:val="0"/>
      <w:outlineLvl w:val="1"/>
    </w:pPr>
    <w:rPr>
      <w:rFonts w:cs="Times New Roman"/>
      <w:b/>
      <w:bCs/>
      <w:sz w:val="22"/>
    </w:rPr>
  </w:style>
  <w:style w:type="paragraph" w:styleId="Pealkiri3">
    <w:name w:val="heading 3"/>
    <w:basedOn w:val="Normaallaad"/>
    <w:next w:val="Normaallaad"/>
    <w:qFormat/>
    <w:pPr>
      <w:keepNext/>
      <w:suppressAutoHyphens w:val="0"/>
      <w:jc w:val="both"/>
      <w:outlineLvl w:val="2"/>
    </w:pPr>
    <w:rPr>
      <w:b/>
      <w:bCs/>
      <w:sz w:val="22"/>
      <w:szCs w:val="22"/>
    </w:rPr>
  </w:style>
  <w:style w:type="paragraph" w:styleId="Pealkiri4">
    <w:name w:val="heading 4"/>
    <w:basedOn w:val="Normaallaad"/>
    <w:next w:val="Normaallaad"/>
    <w:qFormat/>
    <w:pPr>
      <w:keepNext/>
      <w:numPr>
        <w:numId w:val="3"/>
      </w:numPr>
      <w:suppressAutoHyphens w:val="0"/>
      <w:jc w:val="both"/>
      <w:outlineLvl w:val="3"/>
    </w:pPr>
    <w:rPr>
      <w:rFonts w:ascii="Times New Roman" w:hAnsi="Times New Roman" w:cs="Times New Roman"/>
      <w:b/>
    </w:rPr>
  </w:style>
  <w:style w:type="paragraph" w:styleId="Pealkiri5">
    <w:name w:val="heading 5"/>
    <w:basedOn w:val="Normaallaad"/>
    <w:next w:val="Normaallaad"/>
    <w:qFormat/>
    <w:pPr>
      <w:keepNext/>
      <w:tabs>
        <w:tab w:val="num" w:pos="432"/>
      </w:tabs>
      <w:suppressAutoHyphens w:val="0"/>
      <w:ind w:left="432" w:hanging="432"/>
      <w:jc w:val="both"/>
      <w:outlineLvl w:val="4"/>
    </w:pPr>
    <w:rPr>
      <w:rFonts w:ascii="Times New Roman" w:hAnsi="Times New Roman" w:cs="Times New Roman"/>
      <w:b/>
    </w:rPr>
  </w:style>
  <w:style w:type="paragraph" w:styleId="Pealkiri6">
    <w:name w:val="heading 6"/>
    <w:basedOn w:val="Normaallaad"/>
    <w:next w:val="Normaallaad"/>
    <w:qFormat/>
    <w:pPr>
      <w:tabs>
        <w:tab w:val="num" w:pos="432"/>
      </w:tabs>
      <w:suppressAutoHyphens w:val="0"/>
      <w:spacing w:before="240" w:after="60"/>
      <w:ind w:left="432" w:hanging="432"/>
      <w:outlineLvl w:val="5"/>
    </w:pPr>
    <w:rPr>
      <w:rFonts w:ascii="Times New Roman" w:hAnsi="Times New Roman" w:cs="Times New Roman"/>
      <w:b/>
      <w:bCs/>
      <w:sz w:val="22"/>
      <w:szCs w:val="22"/>
    </w:rPr>
  </w:style>
  <w:style w:type="paragraph" w:styleId="Pealkiri7">
    <w:name w:val="heading 7"/>
    <w:basedOn w:val="Normaallaad"/>
    <w:next w:val="Normaallaad"/>
    <w:qFormat/>
    <w:pPr>
      <w:tabs>
        <w:tab w:val="num" w:pos="432"/>
      </w:tabs>
      <w:suppressAutoHyphens w:val="0"/>
      <w:spacing w:before="240" w:after="60"/>
      <w:ind w:left="432" w:hanging="432"/>
      <w:outlineLvl w:val="6"/>
    </w:pPr>
    <w:rPr>
      <w:rFonts w:ascii="Times New Roman" w:hAnsi="Times New Roman" w:cs="Times New Roman"/>
      <w:szCs w:val="24"/>
    </w:rPr>
  </w:style>
  <w:style w:type="paragraph" w:styleId="Pealkiri8">
    <w:name w:val="heading 8"/>
    <w:basedOn w:val="Normaallaad"/>
    <w:next w:val="Normaallaad"/>
    <w:qFormat/>
    <w:pPr>
      <w:tabs>
        <w:tab w:val="num" w:pos="432"/>
      </w:tabs>
      <w:suppressAutoHyphens w:val="0"/>
      <w:spacing w:before="240" w:after="60"/>
      <w:ind w:left="432" w:hanging="432"/>
      <w:outlineLvl w:val="7"/>
    </w:pPr>
    <w:rPr>
      <w:rFonts w:ascii="Times New Roman" w:hAnsi="Times New Roman" w:cs="Times New Roman"/>
      <w:i/>
      <w:iCs/>
      <w:szCs w:val="24"/>
    </w:rPr>
  </w:style>
  <w:style w:type="paragraph" w:styleId="Pealkiri9">
    <w:name w:val="heading 9"/>
    <w:basedOn w:val="Normaallaad"/>
    <w:next w:val="Normaallaad"/>
    <w:qFormat/>
    <w:pPr>
      <w:tabs>
        <w:tab w:val="num" w:pos="432"/>
      </w:tabs>
      <w:suppressAutoHyphens w:val="0"/>
      <w:spacing w:before="240" w:after="60"/>
      <w:ind w:left="432" w:hanging="432"/>
      <w:outlineLvl w:val="8"/>
    </w:pPr>
    <w:rPr>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tarSymbol"/>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rPr>
      <w:b/>
      <w:i w:val="0"/>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Narrow" w:hAnsi="Arial Narrow" w:cs="Arial Narrow"/>
      <w:sz w:val="22"/>
      <w:szCs w:val="22"/>
    </w:rPr>
  </w:style>
  <w:style w:type="character" w:customStyle="1" w:styleId="WW8Num5z0">
    <w:name w:val="WW8Num5z0"/>
  </w:style>
  <w:style w:type="character" w:customStyle="1" w:styleId="WW8Num5z1">
    <w:name w:val="WW8Num5z1"/>
    <w:rPr>
      <w:rFonts w:ascii="Arial" w:hAnsi="Arial" w:cs="Aria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2"/>
      <w:szCs w:val="22"/>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lang w:val="fi-FI"/>
    </w:rPr>
  </w:style>
  <w:style w:type="character" w:customStyle="1" w:styleId="WW8Num10z0">
    <w:name w:val="WW8Num10z0"/>
    <w:rPr>
      <w:rFonts w:ascii="Symbol" w:hAnsi="Symbol" w:cs="Symbol" w:hint="default"/>
      <w:sz w:val="22"/>
      <w:szCs w:val="22"/>
    </w:rPr>
  </w:style>
  <w:style w:type="character" w:customStyle="1" w:styleId="WW8Num11z0">
    <w:name w:val="WW8Num11z0"/>
    <w:rPr>
      <w:rFonts w:ascii="Symbol" w:hAnsi="Symbol" w:cs="Symbol" w:hint="default"/>
      <w:sz w:val="22"/>
      <w:szCs w:val="22"/>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rPr>
      <w:rFonts w:ascii="Wingdings" w:hAnsi="Wingdings" w:cs="Wingdings"/>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8z1">
    <w:name w:val="WW8Num8z1"/>
    <w:rPr>
      <w:rFonts w:ascii="Arial" w:hAnsi="Arial" w:cs="Arial"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2">
    <w:name w:val="WW8Num14z2"/>
    <w:rPr>
      <w:rFonts w:ascii="Wingdings" w:hAnsi="Wingdings" w:cs="Wingdings"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sz w:val="22"/>
      <w:szCs w:val="2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sz w:val="22"/>
      <w:szCs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Absatz-Standardschriftart">
    <w:name w:val="Absatz-Standardschriftart"/>
  </w:style>
  <w:style w:type="character" w:customStyle="1" w:styleId="WW8Num6z5">
    <w:name w:val="WW8Num6z5"/>
    <w:rPr>
      <w:rFonts w:ascii="Wingdings" w:hAnsi="Wingdings" w:cs="Wingdings"/>
    </w:rPr>
  </w:style>
  <w:style w:type="character" w:customStyle="1" w:styleId="WW8Num7z3">
    <w:name w:val="WW8Num7z3"/>
    <w:rPr>
      <w:b/>
      <w:i w:val="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3">
    <w:name w:val="WW8Num11z3"/>
    <w:rPr>
      <w:rFonts w:ascii="Symbol" w:hAnsi="Symbol" w:cs="Symbol"/>
    </w:rPr>
  </w:style>
  <w:style w:type="character" w:customStyle="1" w:styleId="WW8Num15z3">
    <w:name w:val="WW8Num15z3"/>
    <w:rPr>
      <w:rFonts w:ascii="Symbol" w:hAnsi="Symbol" w:cs="Symbol"/>
    </w:rPr>
  </w:style>
  <w:style w:type="character" w:customStyle="1" w:styleId="WW8Num16z3">
    <w:name w:val="WW8Num16z3"/>
    <w:rPr>
      <w:rFonts w:ascii="Symbol" w:hAnsi="Symbol" w:cs="Symbol"/>
    </w:rPr>
  </w:style>
  <w:style w:type="character" w:customStyle="1" w:styleId="WW8Num18z3">
    <w:name w:val="WW8Num18z3"/>
    <w:rPr>
      <w:rFonts w:ascii="Symbol" w:hAnsi="Symbol" w:cs="Symbol"/>
    </w:rPr>
  </w:style>
  <w:style w:type="character" w:customStyle="1" w:styleId="WW8Num21z0">
    <w:name w:val="WW8Num21z0"/>
    <w:rPr>
      <w:rFonts w:ascii="Arial" w:eastAsia="Arial" w:hAnsi="Arial" w:cs="Aria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Liguvaikefont1">
    <w:name w:val="Lõigu vaikefont1"/>
  </w:style>
  <w:style w:type="character" w:styleId="Hperlink">
    <w:name w:val="Hyperlink"/>
    <w:uiPriority w:val="99"/>
    <w:rPr>
      <w:color w:val="0000FF"/>
      <w:u w:val="single"/>
    </w:rPr>
  </w:style>
  <w:style w:type="character" w:customStyle="1" w:styleId="CharMrkMrk">
    <w:name w:val="Char Märk Märk"/>
    <w:rPr>
      <w:sz w:val="24"/>
      <w:szCs w:val="24"/>
      <w:lang w:val="et-EE" w:bidi="ar-SA"/>
    </w:rPr>
  </w:style>
  <w:style w:type="character" w:customStyle="1" w:styleId="MrkMrk">
    <w:name w:val="Märk Märk"/>
    <w:rPr>
      <w:rFonts w:ascii="Arial" w:hAnsi="Arial" w:cs="Arial"/>
      <w:sz w:val="22"/>
      <w:lang w:val="et-EE" w:bidi="ar-SA"/>
    </w:rPr>
  </w:style>
  <w:style w:type="character" w:styleId="Lehekljenumber">
    <w:name w:val="page number"/>
    <w:basedOn w:val="Liguvaikefont1"/>
  </w:style>
  <w:style w:type="character" w:customStyle="1" w:styleId="tekst4">
    <w:name w:val="tekst4"/>
    <w:basedOn w:val="Liguvaikefont1"/>
  </w:style>
  <w:style w:type="character" w:customStyle="1" w:styleId="MrkMrk1">
    <w:name w:val="Märk Märk1"/>
    <w:rPr>
      <w:rFonts w:ascii="Arial" w:hAnsi="Arial" w:cs="Arial"/>
      <w:sz w:val="24"/>
      <w:lang w:val="et-EE"/>
    </w:rPr>
  </w:style>
  <w:style w:type="character" w:customStyle="1" w:styleId="FooterChar">
    <w:name w:val="Footer Char"/>
    <w:uiPriority w:val="99"/>
    <w:rPr>
      <w:rFonts w:ascii="Arial" w:hAnsi="Arial" w:cs="Arial"/>
      <w:sz w:val="24"/>
    </w:rPr>
  </w:style>
  <w:style w:type="character" w:customStyle="1" w:styleId="BalloonTextChar">
    <w:name w:val="Balloon Text Char"/>
    <w:rPr>
      <w:rFonts w:ascii="Tahoma" w:hAnsi="Tahoma" w:cs="Tahoma"/>
      <w:sz w:val="16"/>
      <w:szCs w:val="16"/>
    </w:rPr>
  </w:style>
  <w:style w:type="character" w:customStyle="1" w:styleId="Heading1Char">
    <w:name w:val="Heading 1 Char"/>
    <w:rPr>
      <w:sz w:val="24"/>
      <w:szCs w:val="24"/>
      <w:lang w:val="x-none"/>
    </w:rPr>
  </w:style>
  <w:style w:type="character" w:styleId="Rhutus">
    <w:name w:val="Emphasis"/>
    <w:qFormat/>
    <w:rPr>
      <w:i/>
      <w:iCs/>
    </w:rPr>
  </w:style>
  <w:style w:type="character" w:customStyle="1" w:styleId="apple-converted-space">
    <w:name w:val="apple-converted-space"/>
  </w:style>
  <w:style w:type="character" w:customStyle="1" w:styleId="Tpploend">
    <w:name w:val="Täpploend"/>
    <w:rPr>
      <w:rFonts w:ascii="OpenSymbol" w:eastAsia="OpenSymbol" w:hAnsi="OpenSymbol" w:cs="OpenSymbol"/>
    </w:rPr>
  </w:style>
  <w:style w:type="paragraph" w:customStyle="1" w:styleId="Pealkiri20">
    <w:name w:val="Pealkiri2"/>
    <w:basedOn w:val="Normaallaad"/>
    <w:next w:val="Kehatekst"/>
    <w:pPr>
      <w:keepNext/>
      <w:spacing w:before="240" w:after="120"/>
    </w:pPr>
    <w:rPr>
      <w:rFonts w:ascii="Liberation Sans" w:eastAsia="Microsoft YaHei" w:hAnsi="Liberation Sans" w:cs="Mangal"/>
      <w:sz w:val="28"/>
      <w:szCs w:val="28"/>
    </w:rPr>
  </w:style>
  <w:style w:type="paragraph" w:styleId="Kehatekst">
    <w:name w:val="Body Text"/>
    <w:basedOn w:val="Normaallaad"/>
    <w:pPr>
      <w:spacing w:line="360" w:lineRule="auto"/>
      <w:jc w:val="both"/>
    </w:pPr>
    <w:rPr>
      <w:sz w:val="22"/>
    </w:r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Mangal"/>
      <w:i/>
      <w:iCs/>
      <w:szCs w:val="24"/>
    </w:rPr>
  </w:style>
  <w:style w:type="paragraph" w:customStyle="1" w:styleId="Register">
    <w:name w:val="Register"/>
    <w:basedOn w:val="Normaallaad"/>
    <w:pPr>
      <w:suppressLineNumbers/>
    </w:pPr>
    <w:rPr>
      <w:rFonts w:cs="Tahoma"/>
    </w:rPr>
  </w:style>
  <w:style w:type="paragraph" w:customStyle="1" w:styleId="Pealkiri10">
    <w:name w:val="Pealkiri1"/>
    <w:basedOn w:val="Normaallaad"/>
    <w:next w:val="Kehatekst"/>
    <w:pPr>
      <w:keepNext/>
      <w:spacing w:before="240" w:after="120"/>
    </w:pPr>
    <w:rPr>
      <w:rFonts w:eastAsia="MS Mincho" w:cs="Tahoma"/>
      <w:sz w:val="28"/>
      <w:szCs w:val="28"/>
    </w:rPr>
  </w:style>
  <w:style w:type="paragraph" w:customStyle="1" w:styleId="Pealdis1">
    <w:name w:val="Pealdis1"/>
    <w:basedOn w:val="Normaallaad"/>
    <w:pPr>
      <w:suppressLineNumbers/>
      <w:spacing w:before="120" w:after="120"/>
    </w:pPr>
    <w:rPr>
      <w:rFonts w:cs="Tahoma"/>
      <w:i/>
      <w:iCs/>
      <w:szCs w:val="24"/>
    </w:rPr>
  </w:style>
  <w:style w:type="paragraph" w:styleId="Pis">
    <w:name w:val="header"/>
    <w:basedOn w:val="Normaallaad"/>
    <w:link w:val="PisMrk"/>
    <w:uiPriority w:val="99"/>
    <w:pPr>
      <w:tabs>
        <w:tab w:val="center" w:pos="4320"/>
        <w:tab w:val="right" w:pos="8640"/>
      </w:tabs>
    </w:pPr>
    <w:rPr>
      <w:rFonts w:cs="Times New Roman"/>
      <w:lang w:val="x-none"/>
    </w:rPr>
  </w:style>
  <w:style w:type="paragraph" w:styleId="Jalus">
    <w:name w:val="footer"/>
    <w:basedOn w:val="Normaallaad"/>
    <w:uiPriority w:val="99"/>
    <w:pPr>
      <w:tabs>
        <w:tab w:val="center" w:pos="4320"/>
        <w:tab w:val="right" w:pos="8640"/>
      </w:tabs>
    </w:pPr>
    <w:rPr>
      <w:lang w:val="x-none"/>
    </w:rPr>
  </w:style>
  <w:style w:type="paragraph" w:styleId="SK2">
    <w:name w:val="toc 2"/>
    <w:basedOn w:val="Normaallaad"/>
    <w:next w:val="Normaallaad"/>
    <w:uiPriority w:val="39"/>
    <w:rsid w:val="00DF52F9"/>
    <w:pPr>
      <w:ind w:left="240"/>
    </w:pPr>
    <w:rPr>
      <w:rFonts w:cs="Times New Roman"/>
      <w:sz w:val="22"/>
    </w:rPr>
  </w:style>
  <w:style w:type="paragraph" w:styleId="SK3">
    <w:name w:val="toc 3"/>
    <w:basedOn w:val="Normaallaad"/>
    <w:next w:val="Normaallaad"/>
    <w:uiPriority w:val="39"/>
    <w:rsid w:val="00212CB3"/>
    <w:pPr>
      <w:ind w:left="480"/>
    </w:pPr>
    <w:rPr>
      <w:rFonts w:cs="Times New Roman"/>
      <w:iCs/>
      <w:sz w:val="22"/>
    </w:rPr>
  </w:style>
  <w:style w:type="paragraph" w:styleId="SK4">
    <w:name w:val="toc 4"/>
    <w:basedOn w:val="Normaallaad"/>
    <w:next w:val="Normaallaad"/>
    <w:rsid w:val="00212CB3"/>
    <w:pPr>
      <w:ind w:left="720"/>
    </w:pPr>
    <w:rPr>
      <w:rFonts w:cs="Times New Roman"/>
      <w:sz w:val="22"/>
      <w:szCs w:val="18"/>
    </w:rPr>
  </w:style>
  <w:style w:type="paragraph" w:styleId="Normaallaadveeb">
    <w:name w:val="Normal (Web)"/>
    <w:basedOn w:val="Normaallaad"/>
    <w:pPr>
      <w:suppressAutoHyphens w:val="0"/>
      <w:spacing w:before="280" w:after="280"/>
    </w:pPr>
    <w:rPr>
      <w:rFonts w:ascii="Times New Roman" w:hAnsi="Times New Roman" w:cs="Times New Roman"/>
      <w:szCs w:val="24"/>
    </w:rPr>
  </w:style>
  <w:style w:type="paragraph" w:customStyle="1" w:styleId="Normal12pt">
    <w:name w:val="Normal + 12 pt"/>
    <w:basedOn w:val="Normaallaad"/>
    <w:pPr>
      <w:suppressAutoHyphens w:val="0"/>
    </w:pPr>
    <w:rPr>
      <w:rFonts w:ascii="Times New Roman" w:hAnsi="Times New Roman" w:cs="Times New Roman"/>
    </w:rPr>
  </w:style>
  <w:style w:type="paragraph" w:styleId="Taandegakehatekst">
    <w:name w:val="Body Text Indent"/>
    <w:basedOn w:val="Normaallaad"/>
    <w:pPr>
      <w:spacing w:after="120"/>
      <w:ind w:left="283"/>
    </w:pPr>
  </w:style>
  <w:style w:type="paragraph" w:customStyle="1" w:styleId="Dokumendiplaan1">
    <w:name w:val="Dokumendiplaan1"/>
    <w:basedOn w:val="Normaallaad"/>
    <w:pPr>
      <w:shd w:val="clear" w:color="auto" w:fill="000080"/>
    </w:pPr>
    <w:rPr>
      <w:rFonts w:ascii="Tahoma" w:hAnsi="Tahoma" w:cs="Tahoma"/>
      <w:sz w:val="20"/>
    </w:rPr>
  </w:style>
  <w:style w:type="paragraph" w:styleId="SK1">
    <w:name w:val="toc 1"/>
    <w:basedOn w:val="Register"/>
    <w:uiPriority w:val="39"/>
    <w:rsid w:val="00212CB3"/>
    <w:pPr>
      <w:suppressLineNumbers w:val="0"/>
      <w:spacing w:before="120" w:after="120"/>
    </w:pPr>
    <w:rPr>
      <w:rFonts w:cs="Times New Roman"/>
      <w:bCs/>
      <w:caps/>
      <w:sz w:val="22"/>
    </w:rPr>
  </w:style>
  <w:style w:type="paragraph" w:styleId="SK5">
    <w:name w:val="toc 5"/>
    <w:basedOn w:val="Register"/>
    <w:pPr>
      <w:suppressLineNumbers w:val="0"/>
      <w:ind w:left="960"/>
    </w:pPr>
    <w:rPr>
      <w:rFonts w:ascii="Times New Roman" w:hAnsi="Times New Roman" w:cs="Times New Roman"/>
      <w:sz w:val="18"/>
      <w:szCs w:val="18"/>
    </w:rPr>
  </w:style>
  <w:style w:type="paragraph" w:styleId="SK6">
    <w:name w:val="toc 6"/>
    <w:basedOn w:val="Register"/>
    <w:pPr>
      <w:suppressLineNumbers w:val="0"/>
      <w:ind w:left="1200"/>
    </w:pPr>
    <w:rPr>
      <w:rFonts w:ascii="Times New Roman" w:hAnsi="Times New Roman" w:cs="Times New Roman"/>
      <w:sz w:val="18"/>
      <w:szCs w:val="18"/>
    </w:rPr>
  </w:style>
  <w:style w:type="paragraph" w:styleId="SK7">
    <w:name w:val="toc 7"/>
    <w:basedOn w:val="Register"/>
    <w:pPr>
      <w:suppressLineNumbers w:val="0"/>
      <w:ind w:left="1440"/>
    </w:pPr>
    <w:rPr>
      <w:rFonts w:ascii="Times New Roman" w:hAnsi="Times New Roman" w:cs="Times New Roman"/>
      <w:sz w:val="18"/>
      <w:szCs w:val="18"/>
    </w:rPr>
  </w:style>
  <w:style w:type="paragraph" w:styleId="SK8">
    <w:name w:val="toc 8"/>
    <w:basedOn w:val="Register"/>
    <w:pPr>
      <w:suppressLineNumbers w:val="0"/>
      <w:ind w:left="1680"/>
    </w:pPr>
    <w:rPr>
      <w:rFonts w:ascii="Times New Roman" w:hAnsi="Times New Roman" w:cs="Times New Roman"/>
      <w:sz w:val="18"/>
      <w:szCs w:val="18"/>
    </w:rPr>
  </w:style>
  <w:style w:type="paragraph" w:styleId="SK9">
    <w:name w:val="toc 9"/>
    <w:basedOn w:val="Register"/>
    <w:pPr>
      <w:suppressLineNumbers w:val="0"/>
      <w:ind w:left="1920"/>
    </w:pPr>
    <w:rPr>
      <w:rFonts w:ascii="Times New Roman" w:hAnsi="Times New Roman" w:cs="Times New Roman"/>
      <w:sz w:val="18"/>
      <w:szCs w:val="18"/>
    </w:rPr>
  </w:style>
  <w:style w:type="paragraph" w:customStyle="1" w:styleId="Sisukord10">
    <w:name w:val="Sisukord 10"/>
    <w:basedOn w:val="Register"/>
    <w:pPr>
      <w:tabs>
        <w:tab w:val="right" w:leader="dot" w:pos="12184"/>
      </w:tabs>
      <w:ind w:left="2547"/>
    </w:p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Paneelisisu">
    <w:name w:val="Paneeli sisu"/>
    <w:basedOn w:val="Kehatekst"/>
  </w:style>
  <w:style w:type="paragraph" w:styleId="Vahedeta">
    <w:name w:val="No Spacing"/>
    <w:qFormat/>
    <w:pPr>
      <w:suppressAutoHyphens/>
    </w:pPr>
    <w:rPr>
      <w:rFonts w:ascii="Calibri" w:hAnsi="Calibri" w:cs="Calibri"/>
      <w:sz w:val="22"/>
      <w:szCs w:val="22"/>
      <w:lang w:val="en-US" w:eastAsia="zh-CN"/>
    </w:rPr>
  </w:style>
  <w:style w:type="paragraph" w:styleId="Jutumullitekst">
    <w:name w:val="Balloon Text"/>
    <w:basedOn w:val="Normaallaad"/>
    <w:rPr>
      <w:rFonts w:ascii="Tahoma" w:hAnsi="Tahoma" w:cs="Tahoma"/>
      <w:sz w:val="16"/>
      <w:szCs w:val="16"/>
      <w:lang w:val="x-none"/>
    </w:rPr>
  </w:style>
  <w:style w:type="character" w:customStyle="1" w:styleId="PisMrk">
    <w:name w:val="Päis Märk"/>
    <w:link w:val="Pis"/>
    <w:uiPriority w:val="99"/>
    <w:rsid w:val="009101B2"/>
    <w:rPr>
      <w:rFonts w:ascii="Arial" w:hAnsi="Arial" w:cs="Arial"/>
      <w:sz w:val="24"/>
      <w:lang w:eastAsia="zh-CN"/>
    </w:rPr>
  </w:style>
  <w:style w:type="paragraph" w:styleId="Lihttekst">
    <w:name w:val="Plain Text"/>
    <w:basedOn w:val="Normaallaad"/>
    <w:link w:val="LihttekstMrk"/>
    <w:uiPriority w:val="99"/>
    <w:unhideWhenUsed/>
    <w:rsid w:val="000A0850"/>
    <w:pPr>
      <w:suppressAutoHyphens w:val="0"/>
    </w:pPr>
    <w:rPr>
      <w:rFonts w:ascii="Calibri" w:eastAsia="Calibri" w:hAnsi="Calibri" w:cs="Times New Roman"/>
      <w:sz w:val="22"/>
      <w:szCs w:val="21"/>
      <w:lang w:val="x-none" w:eastAsia="en-US"/>
    </w:rPr>
  </w:style>
  <w:style w:type="character" w:customStyle="1" w:styleId="LihttekstMrk">
    <w:name w:val="Lihttekst Märk"/>
    <w:link w:val="Lihttekst"/>
    <w:uiPriority w:val="99"/>
    <w:rsid w:val="000A0850"/>
    <w:rPr>
      <w:rFonts w:ascii="Calibri" w:eastAsia="Calibri" w:hAnsi="Calibri"/>
      <w:sz w:val="22"/>
      <w:szCs w:val="21"/>
      <w:lang w:eastAsia="en-US"/>
    </w:rPr>
  </w:style>
  <w:style w:type="character" w:customStyle="1" w:styleId="UnresolvedMention1">
    <w:name w:val="Unresolved Mention1"/>
    <w:uiPriority w:val="99"/>
    <w:semiHidden/>
    <w:unhideWhenUsed/>
    <w:rsid w:val="00D07C1B"/>
    <w:rPr>
      <w:color w:val="808080"/>
      <w:shd w:val="clear" w:color="auto" w:fill="E6E6E6"/>
    </w:rPr>
  </w:style>
  <w:style w:type="paragraph" w:styleId="Loendilik">
    <w:name w:val="List Paragraph"/>
    <w:basedOn w:val="Normaallaad"/>
    <w:uiPriority w:val="34"/>
    <w:qFormat/>
    <w:rsid w:val="007F4182"/>
    <w:pPr>
      <w:suppressAutoHyphens w:val="0"/>
      <w:spacing w:before="120" w:after="120"/>
      <w:ind w:left="720"/>
      <w:contextualSpacing/>
    </w:pPr>
    <w:rPr>
      <w:rFonts w:ascii="Calibri" w:eastAsia="Calibri" w:hAnsi="Calibri" w:cs="Times New Roman"/>
      <w:sz w:val="22"/>
      <w:szCs w:val="22"/>
      <w:lang w:val="en-US" w:eastAsia="en-US"/>
    </w:rPr>
  </w:style>
  <w:style w:type="paragraph" w:styleId="Allmrkusetekst">
    <w:name w:val="footnote text"/>
    <w:basedOn w:val="Normaallaad"/>
    <w:link w:val="AllmrkusetekstMrk"/>
    <w:uiPriority w:val="99"/>
    <w:semiHidden/>
    <w:unhideWhenUsed/>
    <w:rsid w:val="00CA794B"/>
    <w:rPr>
      <w:rFonts w:cs="Times New Roman"/>
      <w:sz w:val="20"/>
      <w:lang w:val="x-none"/>
    </w:rPr>
  </w:style>
  <w:style w:type="character" w:customStyle="1" w:styleId="AllmrkusetekstMrk">
    <w:name w:val="Allmärkuse tekst Märk"/>
    <w:link w:val="Allmrkusetekst"/>
    <w:uiPriority w:val="99"/>
    <w:semiHidden/>
    <w:rsid w:val="00CA794B"/>
    <w:rPr>
      <w:rFonts w:ascii="Arial" w:hAnsi="Arial" w:cs="Arial"/>
      <w:lang w:eastAsia="zh-CN"/>
    </w:rPr>
  </w:style>
  <w:style w:type="character" w:styleId="Allmrkuseviide">
    <w:name w:val="footnote reference"/>
    <w:aliases w:val="SUPERS,Footnote reference number,Footnote symbol,note TESI,-E Fußnotenzeichen,number,Footnote number,Footnote Reference Superscript,Footnote reference superscritp,BVI fnr,stylish,Ref,de nota al pie,Footnote Refernece,E,fr,Footnote sig"/>
    <w:uiPriority w:val="99"/>
    <w:unhideWhenUsed/>
    <w:qFormat/>
    <w:rsid w:val="00CA794B"/>
    <w:rPr>
      <w:rFonts w:ascii="Arial" w:hAnsi="Arial"/>
      <w:sz w:val="20"/>
      <w:vertAlign w:val="superscript"/>
    </w:rPr>
  </w:style>
  <w:style w:type="character" w:customStyle="1" w:styleId="Pealkiri2Mrk">
    <w:name w:val="Pealkiri 2 Märk"/>
    <w:link w:val="Pealkiri2"/>
    <w:rsid w:val="005C387B"/>
    <w:rPr>
      <w:rFonts w:ascii="Arial" w:hAnsi="Arial"/>
      <w:b/>
      <w:bCs/>
      <w:sz w:val="22"/>
      <w:lang w:eastAsia="zh-CN"/>
    </w:rPr>
  </w:style>
  <w:style w:type="paragraph" w:customStyle="1" w:styleId="Index">
    <w:name w:val="Index"/>
    <w:basedOn w:val="Normaallaad"/>
    <w:rsid w:val="00E548FF"/>
    <w:pPr>
      <w:suppressLineNumbers/>
    </w:pPr>
    <w:rPr>
      <w:szCs w:val="24"/>
      <w:lang w:eastAsia="ar-SA"/>
    </w:rPr>
  </w:style>
  <w:style w:type="character" w:customStyle="1" w:styleId="UnresolvedMention2">
    <w:name w:val="Unresolved Mention2"/>
    <w:uiPriority w:val="99"/>
    <w:semiHidden/>
    <w:unhideWhenUsed/>
    <w:rsid w:val="00C05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11850">
      <w:bodyDiv w:val="1"/>
      <w:marLeft w:val="0"/>
      <w:marRight w:val="0"/>
      <w:marTop w:val="0"/>
      <w:marBottom w:val="0"/>
      <w:divBdr>
        <w:top w:val="none" w:sz="0" w:space="0" w:color="auto"/>
        <w:left w:val="none" w:sz="0" w:space="0" w:color="auto"/>
        <w:bottom w:val="none" w:sz="0" w:space="0" w:color="auto"/>
        <w:right w:val="none" w:sz="0" w:space="0" w:color="auto"/>
      </w:divBdr>
    </w:div>
    <w:div w:id="1685210413">
      <w:bodyDiv w:val="1"/>
      <w:marLeft w:val="0"/>
      <w:marRight w:val="0"/>
      <w:marTop w:val="0"/>
      <w:marBottom w:val="0"/>
      <w:divBdr>
        <w:top w:val="none" w:sz="0" w:space="0" w:color="auto"/>
        <w:left w:val="none" w:sz="0" w:space="0" w:color="auto"/>
        <w:bottom w:val="none" w:sz="0" w:space="0" w:color="auto"/>
        <w:right w:val="none" w:sz="0" w:space="0" w:color="auto"/>
      </w:divBdr>
      <w:divsChild>
        <w:div w:id="1845246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vir.ee/sites/default/files/harjumaa_radoonikaart.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yperlink" Target="https://www.rae.ee/pohjapiirkond" TargetMode="External"/><Relationship Id="rId10" Type="http://schemas.openxmlformats.org/officeDocument/2006/relationships/hyperlink" Target="mailto:raivopill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nvir.ee/sites/default/files/harjumaa_radoonikaart.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3BC774C-6B85-4047-A55F-830BEB6F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5054</Words>
  <Characters>29314</Characters>
  <Application>Microsoft Office Word</Application>
  <DocSecurity>0</DocSecurity>
  <Lines>244</Lines>
  <Paragraphs>68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Uus-Viskari, Vahesoo 9 ja Sepa-Rae 1 kinnistute DP</vt:lpstr>
      <vt:lpstr>Uus-Viskari, Vahesoo 9 ja Sepa-Rae 1 kinnistute DP</vt:lpstr>
    </vt:vector>
  </TitlesOfParts>
  <Company/>
  <LinksUpToDate>false</LinksUpToDate>
  <CharactersWithSpaces>34300</CharactersWithSpaces>
  <SharedDoc>false</SharedDoc>
  <HLinks>
    <vt:vector size="246" baseType="variant">
      <vt:variant>
        <vt:i4>720900</vt:i4>
      </vt:variant>
      <vt:variant>
        <vt:i4>228</vt:i4>
      </vt:variant>
      <vt:variant>
        <vt:i4>0</vt:i4>
      </vt:variant>
      <vt:variant>
        <vt:i4>5</vt:i4>
      </vt:variant>
      <vt:variant>
        <vt:lpwstr>https://www.rae.ee/pohjapiirkond</vt:lpwstr>
      </vt:variant>
      <vt:variant>
        <vt:lpwstr/>
      </vt:variant>
      <vt:variant>
        <vt:i4>589869</vt:i4>
      </vt:variant>
      <vt:variant>
        <vt:i4>225</vt:i4>
      </vt:variant>
      <vt:variant>
        <vt:i4>0</vt:i4>
      </vt:variant>
      <vt:variant>
        <vt:i4>5</vt:i4>
      </vt:variant>
      <vt:variant>
        <vt:lpwstr>http://www.envir.ee/sites/default/files/harjumaa_radoonikaart.pdf</vt:lpwstr>
      </vt:variant>
      <vt:variant>
        <vt:lpwstr/>
      </vt:variant>
      <vt:variant>
        <vt:i4>589869</vt:i4>
      </vt:variant>
      <vt:variant>
        <vt:i4>222</vt:i4>
      </vt:variant>
      <vt:variant>
        <vt:i4>0</vt:i4>
      </vt:variant>
      <vt:variant>
        <vt:i4>5</vt:i4>
      </vt:variant>
      <vt:variant>
        <vt:lpwstr>http://www.envir.ee/sites/default/files/harjumaa_radoonikaart.pdf</vt:lpwstr>
      </vt:variant>
      <vt:variant>
        <vt:lpwstr/>
      </vt:variant>
      <vt:variant>
        <vt:i4>4194357</vt:i4>
      </vt:variant>
      <vt:variant>
        <vt:i4>219</vt:i4>
      </vt:variant>
      <vt:variant>
        <vt:i4>0</vt:i4>
      </vt:variant>
      <vt:variant>
        <vt:i4>5</vt:i4>
      </vt:variant>
      <vt:variant>
        <vt:lpwstr>https://fotoladu.maaamet.ee/?basemap=hybriidk&amp;zlevel=15,25.00511,59.33432&amp;overlay=avaleht&amp;HDzlevel=11,85.02300,-179.34563&amp;HD=img/a7r3/2019-09/23,2019-09-23-14-12-51_K2.jpg,7952,5304</vt:lpwstr>
      </vt:variant>
      <vt:variant>
        <vt:lpwstr/>
      </vt:variant>
      <vt:variant>
        <vt:i4>1966142</vt:i4>
      </vt:variant>
      <vt:variant>
        <vt:i4>212</vt:i4>
      </vt:variant>
      <vt:variant>
        <vt:i4>0</vt:i4>
      </vt:variant>
      <vt:variant>
        <vt:i4>5</vt:i4>
      </vt:variant>
      <vt:variant>
        <vt:lpwstr/>
      </vt:variant>
      <vt:variant>
        <vt:lpwstr>_Toc109049207</vt:lpwstr>
      </vt:variant>
      <vt:variant>
        <vt:i4>1966142</vt:i4>
      </vt:variant>
      <vt:variant>
        <vt:i4>206</vt:i4>
      </vt:variant>
      <vt:variant>
        <vt:i4>0</vt:i4>
      </vt:variant>
      <vt:variant>
        <vt:i4>5</vt:i4>
      </vt:variant>
      <vt:variant>
        <vt:lpwstr/>
      </vt:variant>
      <vt:variant>
        <vt:lpwstr>_Toc109049206</vt:lpwstr>
      </vt:variant>
      <vt:variant>
        <vt:i4>1966142</vt:i4>
      </vt:variant>
      <vt:variant>
        <vt:i4>200</vt:i4>
      </vt:variant>
      <vt:variant>
        <vt:i4>0</vt:i4>
      </vt:variant>
      <vt:variant>
        <vt:i4>5</vt:i4>
      </vt:variant>
      <vt:variant>
        <vt:lpwstr/>
      </vt:variant>
      <vt:variant>
        <vt:lpwstr>_Toc109049205</vt:lpwstr>
      </vt:variant>
      <vt:variant>
        <vt:i4>1966142</vt:i4>
      </vt:variant>
      <vt:variant>
        <vt:i4>194</vt:i4>
      </vt:variant>
      <vt:variant>
        <vt:i4>0</vt:i4>
      </vt:variant>
      <vt:variant>
        <vt:i4>5</vt:i4>
      </vt:variant>
      <vt:variant>
        <vt:lpwstr/>
      </vt:variant>
      <vt:variant>
        <vt:lpwstr>_Toc109049204</vt:lpwstr>
      </vt:variant>
      <vt:variant>
        <vt:i4>1966142</vt:i4>
      </vt:variant>
      <vt:variant>
        <vt:i4>188</vt:i4>
      </vt:variant>
      <vt:variant>
        <vt:i4>0</vt:i4>
      </vt:variant>
      <vt:variant>
        <vt:i4>5</vt:i4>
      </vt:variant>
      <vt:variant>
        <vt:lpwstr/>
      </vt:variant>
      <vt:variant>
        <vt:lpwstr>_Toc109049203</vt:lpwstr>
      </vt:variant>
      <vt:variant>
        <vt:i4>1966142</vt:i4>
      </vt:variant>
      <vt:variant>
        <vt:i4>182</vt:i4>
      </vt:variant>
      <vt:variant>
        <vt:i4>0</vt:i4>
      </vt:variant>
      <vt:variant>
        <vt:i4>5</vt:i4>
      </vt:variant>
      <vt:variant>
        <vt:lpwstr/>
      </vt:variant>
      <vt:variant>
        <vt:lpwstr>_Toc109049202</vt:lpwstr>
      </vt:variant>
      <vt:variant>
        <vt:i4>1966142</vt:i4>
      </vt:variant>
      <vt:variant>
        <vt:i4>176</vt:i4>
      </vt:variant>
      <vt:variant>
        <vt:i4>0</vt:i4>
      </vt:variant>
      <vt:variant>
        <vt:i4>5</vt:i4>
      </vt:variant>
      <vt:variant>
        <vt:lpwstr/>
      </vt:variant>
      <vt:variant>
        <vt:lpwstr>_Toc109049201</vt:lpwstr>
      </vt:variant>
      <vt:variant>
        <vt:i4>1966142</vt:i4>
      </vt:variant>
      <vt:variant>
        <vt:i4>170</vt:i4>
      </vt:variant>
      <vt:variant>
        <vt:i4>0</vt:i4>
      </vt:variant>
      <vt:variant>
        <vt:i4>5</vt:i4>
      </vt:variant>
      <vt:variant>
        <vt:lpwstr/>
      </vt:variant>
      <vt:variant>
        <vt:lpwstr>_Toc109049200</vt:lpwstr>
      </vt:variant>
      <vt:variant>
        <vt:i4>1507389</vt:i4>
      </vt:variant>
      <vt:variant>
        <vt:i4>164</vt:i4>
      </vt:variant>
      <vt:variant>
        <vt:i4>0</vt:i4>
      </vt:variant>
      <vt:variant>
        <vt:i4>5</vt:i4>
      </vt:variant>
      <vt:variant>
        <vt:lpwstr/>
      </vt:variant>
      <vt:variant>
        <vt:lpwstr>_Toc109049199</vt:lpwstr>
      </vt:variant>
      <vt:variant>
        <vt:i4>1507389</vt:i4>
      </vt:variant>
      <vt:variant>
        <vt:i4>158</vt:i4>
      </vt:variant>
      <vt:variant>
        <vt:i4>0</vt:i4>
      </vt:variant>
      <vt:variant>
        <vt:i4>5</vt:i4>
      </vt:variant>
      <vt:variant>
        <vt:lpwstr/>
      </vt:variant>
      <vt:variant>
        <vt:lpwstr>_Toc109049198</vt:lpwstr>
      </vt:variant>
      <vt:variant>
        <vt:i4>1507389</vt:i4>
      </vt:variant>
      <vt:variant>
        <vt:i4>152</vt:i4>
      </vt:variant>
      <vt:variant>
        <vt:i4>0</vt:i4>
      </vt:variant>
      <vt:variant>
        <vt:i4>5</vt:i4>
      </vt:variant>
      <vt:variant>
        <vt:lpwstr/>
      </vt:variant>
      <vt:variant>
        <vt:lpwstr>_Toc109049197</vt:lpwstr>
      </vt:variant>
      <vt:variant>
        <vt:i4>1507389</vt:i4>
      </vt:variant>
      <vt:variant>
        <vt:i4>146</vt:i4>
      </vt:variant>
      <vt:variant>
        <vt:i4>0</vt:i4>
      </vt:variant>
      <vt:variant>
        <vt:i4>5</vt:i4>
      </vt:variant>
      <vt:variant>
        <vt:lpwstr/>
      </vt:variant>
      <vt:variant>
        <vt:lpwstr>_Toc109049196</vt:lpwstr>
      </vt:variant>
      <vt:variant>
        <vt:i4>1507389</vt:i4>
      </vt:variant>
      <vt:variant>
        <vt:i4>140</vt:i4>
      </vt:variant>
      <vt:variant>
        <vt:i4>0</vt:i4>
      </vt:variant>
      <vt:variant>
        <vt:i4>5</vt:i4>
      </vt:variant>
      <vt:variant>
        <vt:lpwstr/>
      </vt:variant>
      <vt:variant>
        <vt:lpwstr>_Toc109049195</vt:lpwstr>
      </vt:variant>
      <vt:variant>
        <vt:i4>1507389</vt:i4>
      </vt:variant>
      <vt:variant>
        <vt:i4>134</vt:i4>
      </vt:variant>
      <vt:variant>
        <vt:i4>0</vt:i4>
      </vt:variant>
      <vt:variant>
        <vt:i4>5</vt:i4>
      </vt:variant>
      <vt:variant>
        <vt:lpwstr/>
      </vt:variant>
      <vt:variant>
        <vt:lpwstr>_Toc109049194</vt:lpwstr>
      </vt:variant>
      <vt:variant>
        <vt:i4>1507389</vt:i4>
      </vt:variant>
      <vt:variant>
        <vt:i4>128</vt:i4>
      </vt:variant>
      <vt:variant>
        <vt:i4>0</vt:i4>
      </vt:variant>
      <vt:variant>
        <vt:i4>5</vt:i4>
      </vt:variant>
      <vt:variant>
        <vt:lpwstr/>
      </vt:variant>
      <vt:variant>
        <vt:lpwstr>_Toc109049193</vt:lpwstr>
      </vt:variant>
      <vt:variant>
        <vt:i4>1507389</vt:i4>
      </vt:variant>
      <vt:variant>
        <vt:i4>122</vt:i4>
      </vt:variant>
      <vt:variant>
        <vt:i4>0</vt:i4>
      </vt:variant>
      <vt:variant>
        <vt:i4>5</vt:i4>
      </vt:variant>
      <vt:variant>
        <vt:lpwstr/>
      </vt:variant>
      <vt:variant>
        <vt:lpwstr>_Toc109049192</vt:lpwstr>
      </vt:variant>
      <vt:variant>
        <vt:i4>1507389</vt:i4>
      </vt:variant>
      <vt:variant>
        <vt:i4>116</vt:i4>
      </vt:variant>
      <vt:variant>
        <vt:i4>0</vt:i4>
      </vt:variant>
      <vt:variant>
        <vt:i4>5</vt:i4>
      </vt:variant>
      <vt:variant>
        <vt:lpwstr/>
      </vt:variant>
      <vt:variant>
        <vt:lpwstr>_Toc109049191</vt:lpwstr>
      </vt:variant>
      <vt:variant>
        <vt:i4>1507389</vt:i4>
      </vt:variant>
      <vt:variant>
        <vt:i4>110</vt:i4>
      </vt:variant>
      <vt:variant>
        <vt:i4>0</vt:i4>
      </vt:variant>
      <vt:variant>
        <vt:i4>5</vt:i4>
      </vt:variant>
      <vt:variant>
        <vt:lpwstr/>
      </vt:variant>
      <vt:variant>
        <vt:lpwstr>_Toc109049190</vt:lpwstr>
      </vt:variant>
      <vt:variant>
        <vt:i4>1441853</vt:i4>
      </vt:variant>
      <vt:variant>
        <vt:i4>104</vt:i4>
      </vt:variant>
      <vt:variant>
        <vt:i4>0</vt:i4>
      </vt:variant>
      <vt:variant>
        <vt:i4>5</vt:i4>
      </vt:variant>
      <vt:variant>
        <vt:lpwstr/>
      </vt:variant>
      <vt:variant>
        <vt:lpwstr>_Toc109049189</vt:lpwstr>
      </vt:variant>
      <vt:variant>
        <vt:i4>1441853</vt:i4>
      </vt:variant>
      <vt:variant>
        <vt:i4>98</vt:i4>
      </vt:variant>
      <vt:variant>
        <vt:i4>0</vt:i4>
      </vt:variant>
      <vt:variant>
        <vt:i4>5</vt:i4>
      </vt:variant>
      <vt:variant>
        <vt:lpwstr/>
      </vt:variant>
      <vt:variant>
        <vt:lpwstr>_Toc109049188</vt:lpwstr>
      </vt:variant>
      <vt:variant>
        <vt:i4>1441853</vt:i4>
      </vt:variant>
      <vt:variant>
        <vt:i4>92</vt:i4>
      </vt:variant>
      <vt:variant>
        <vt:i4>0</vt:i4>
      </vt:variant>
      <vt:variant>
        <vt:i4>5</vt:i4>
      </vt:variant>
      <vt:variant>
        <vt:lpwstr/>
      </vt:variant>
      <vt:variant>
        <vt:lpwstr>_Toc109049187</vt:lpwstr>
      </vt:variant>
      <vt:variant>
        <vt:i4>1441853</vt:i4>
      </vt:variant>
      <vt:variant>
        <vt:i4>86</vt:i4>
      </vt:variant>
      <vt:variant>
        <vt:i4>0</vt:i4>
      </vt:variant>
      <vt:variant>
        <vt:i4>5</vt:i4>
      </vt:variant>
      <vt:variant>
        <vt:lpwstr/>
      </vt:variant>
      <vt:variant>
        <vt:lpwstr>_Toc109049186</vt:lpwstr>
      </vt:variant>
      <vt:variant>
        <vt:i4>1441853</vt:i4>
      </vt:variant>
      <vt:variant>
        <vt:i4>80</vt:i4>
      </vt:variant>
      <vt:variant>
        <vt:i4>0</vt:i4>
      </vt:variant>
      <vt:variant>
        <vt:i4>5</vt:i4>
      </vt:variant>
      <vt:variant>
        <vt:lpwstr/>
      </vt:variant>
      <vt:variant>
        <vt:lpwstr>_Toc109049185</vt:lpwstr>
      </vt:variant>
      <vt:variant>
        <vt:i4>1441853</vt:i4>
      </vt:variant>
      <vt:variant>
        <vt:i4>74</vt:i4>
      </vt:variant>
      <vt:variant>
        <vt:i4>0</vt:i4>
      </vt:variant>
      <vt:variant>
        <vt:i4>5</vt:i4>
      </vt:variant>
      <vt:variant>
        <vt:lpwstr/>
      </vt:variant>
      <vt:variant>
        <vt:lpwstr>_Toc109049184</vt:lpwstr>
      </vt:variant>
      <vt:variant>
        <vt:i4>1441853</vt:i4>
      </vt:variant>
      <vt:variant>
        <vt:i4>68</vt:i4>
      </vt:variant>
      <vt:variant>
        <vt:i4>0</vt:i4>
      </vt:variant>
      <vt:variant>
        <vt:i4>5</vt:i4>
      </vt:variant>
      <vt:variant>
        <vt:lpwstr/>
      </vt:variant>
      <vt:variant>
        <vt:lpwstr>_Toc109049183</vt:lpwstr>
      </vt:variant>
      <vt:variant>
        <vt:i4>1441853</vt:i4>
      </vt:variant>
      <vt:variant>
        <vt:i4>62</vt:i4>
      </vt:variant>
      <vt:variant>
        <vt:i4>0</vt:i4>
      </vt:variant>
      <vt:variant>
        <vt:i4>5</vt:i4>
      </vt:variant>
      <vt:variant>
        <vt:lpwstr/>
      </vt:variant>
      <vt:variant>
        <vt:lpwstr>_Toc109049182</vt:lpwstr>
      </vt:variant>
      <vt:variant>
        <vt:i4>1441853</vt:i4>
      </vt:variant>
      <vt:variant>
        <vt:i4>56</vt:i4>
      </vt:variant>
      <vt:variant>
        <vt:i4>0</vt:i4>
      </vt:variant>
      <vt:variant>
        <vt:i4>5</vt:i4>
      </vt:variant>
      <vt:variant>
        <vt:lpwstr/>
      </vt:variant>
      <vt:variant>
        <vt:lpwstr>_Toc109049181</vt:lpwstr>
      </vt:variant>
      <vt:variant>
        <vt:i4>1441853</vt:i4>
      </vt:variant>
      <vt:variant>
        <vt:i4>50</vt:i4>
      </vt:variant>
      <vt:variant>
        <vt:i4>0</vt:i4>
      </vt:variant>
      <vt:variant>
        <vt:i4>5</vt:i4>
      </vt:variant>
      <vt:variant>
        <vt:lpwstr/>
      </vt:variant>
      <vt:variant>
        <vt:lpwstr>_Toc109049180</vt:lpwstr>
      </vt:variant>
      <vt:variant>
        <vt:i4>1638461</vt:i4>
      </vt:variant>
      <vt:variant>
        <vt:i4>44</vt:i4>
      </vt:variant>
      <vt:variant>
        <vt:i4>0</vt:i4>
      </vt:variant>
      <vt:variant>
        <vt:i4>5</vt:i4>
      </vt:variant>
      <vt:variant>
        <vt:lpwstr/>
      </vt:variant>
      <vt:variant>
        <vt:lpwstr>_Toc109049179</vt:lpwstr>
      </vt:variant>
      <vt:variant>
        <vt:i4>1638461</vt:i4>
      </vt:variant>
      <vt:variant>
        <vt:i4>38</vt:i4>
      </vt:variant>
      <vt:variant>
        <vt:i4>0</vt:i4>
      </vt:variant>
      <vt:variant>
        <vt:i4>5</vt:i4>
      </vt:variant>
      <vt:variant>
        <vt:lpwstr/>
      </vt:variant>
      <vt:variant>
        <vt:lpwstr>_Toc109049178</vt:lpwstr>
      </vt:variant>
      <vt:variant>
        <vt:i4>1638461</vt:i4>
      </vt:variant>
      <vt:variant>
        <vt:i4>32</vt:i4>
      </vt:variant>
      <vt:variant>
        <vt:i4>0</vt:i4>
      </vt:variant>
      <vt:variant>
        <vt:i4>5</vt:i4>
      </vt:variant>
      <vt:variant>
        <vt:lpwstr/>
      </vt:variant>
      <vt:variant>
        <vt:lpwstr>_Toc109049177</vt:lpwstr>
      </vt:variant>
      <vt:variant>
        <vt:i4>1638461</vt:i4>
      </vt:variant>
      <vt:variant>
        <vt:i4>26</vt:i4>
      </vt:variant>
      <vt:variant>
        <vt:i4>0</vt:i4>
      </vt:variant>
      <vt:variant>
        <vt:i4>5</vt:i4>
      </vt:variant>
      <vt:variant>
        <vt:lpwstr/>
      </vt:variant>
      <vt:variant>
        <vt:lpwstr>_Toc109049176</vt:lpwstr>
      </vt:variant>
      <vt:variant>
        <vt:i4>1638461</vt:i4>
      </vt:variant>
      <vt:variant>
        <vt:i4>20</vt:i4>
      </vt:variant>
      <vt:variant>
        <vt:i4>0</vt:i4>
      </vt:variant>
      <vt:variant>
        <vt:i4>5</vt:i4>
      </vt:variant>
      <vt:variant>
        <vt:lpwstr/>
      </vt:variant>
      <vt:variant>
        <vt:lpwstr>_Toc109049175</vt:lpwstr>
      </vt:variant>
      <vt:variant>
        <vt:i4>1638461</vt:i4>
      </vt:variant>
      <vt:variant>
        <vt:i4>14</vt:i4>
      </vt:variant>
      <vt:variant>
        <vt:i4>0</vt:i4>
      </vt:variant>
      <vt:variant>
        <vt:i4>5</vt:i4>
      </vt:variant>
      <vt:variant>
        <vt:lpwstr/>
      </vt:variant>
      <vt:variant>
        <vt:lpwstr>_Toc109049174</vt:lpwstr>
      </vt:variant>
      <vt:variant>
        <vt:i4>1638461</vt:i4>
      </vt:variant>
      <vt:variant>
        <vt:i4>8</vt:i4>
      </vt:variant>
      <vt:variant>
        <vt:i4>0</vt:i4>
      </vt:variant>
      <vt:variant>
        <vt:i4>5</vt:i4>
      </vt:variant>
      <vt:variant>
        <vt:lpwstr/>
      </vt:variant>
      <vt:variant>
        <vt:lpwstr>_Toc109049173</vt:lpwstr>
      </vt:variant>
      <vt:variant>
        <vt:i4>1441833</vt:i4>
      </vt:variant>
      <vt:variant>
        <vt:i4>3</vt:i4>
      </vt:variant>
      <vt:variant>
        <vt:i4>0</vt:i4>
      </vt:variant>
      <vt:variant>
        <vt:i4>5</vt:i4>
      </vt:variant>
      <vt:variant>
        <vt:lpwstr>mailto:arno@opt.ee</vt:lpwstr>
      </vt:variant>
      <vt:variant>
        <vt:lpwstr/>
      </vt:variant>
      <vt:variant>
        <vt:i4>1441913</vt:i4>
      </vt:variant>
      <vt:variant>
        <vt:i4>0</vt:i4>
      </vt:variant>
      <vt:variant>
        <vt:i4>0</vt:i4>
      </vt:variant>
      <vt:variant>
        <vt:i4>5</vt:i4>
      </vt:variant>
      <vt:variant>
        <vt:lpwstr>mailto:raivopill1@gmail.com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Uus-Viskari, Vahesoo 9 ja Sepa-Rae 1 kinnistute DP</dc:title>
  <dc:subject/>
  <dc:creator>opt</dc:creator>
  <cp:keywords/>
  <cp:lastModifiedBy>Argo Anton</cp:lastModifiedBy>
  <cp:revision>21</cp:revision>
  <cp:lastPrinted>2022-06-07T08:28:00Z</cp:lastPrinted>
  <dcterms:created xsi:type="dcterms:W3CDTF">2022-07-18T13:21:00Z</dcterms:created>
  <dcterms:modified xsi:type="dcterms:W3CDTF">2022-10-10T09:17:00Z</dcterms:modified>
</cp:coreProperties>
</file>