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CEF3B" w14:textId="7499DB02" w:rsidR="0035737D" w:rsidRPr="00552948" w:rsidRDefault="000C680A" w:rsidP="0035737D">
      <w:pPr>
        <w:pStyle w:val="Heading2"/>
        <w:spacing w:before="120" w:after="120" w:line="240" w:lineRule="auto"/>
        <w:jc w:val="both"/>
        <w:rPr>
          <w:rFonts w:ascii="Arial" w:hAnsi="Arial" w:cs="Arial"/>
          <w:b/>
          <w:color w:val="auto"/>
          <w:sz w:val="28"/>
        </w:rPr>
      </w:pPr>
      <w:r w:rsidRPr="00552948">
        <w:rPr>
          <w:rFonts w:ascii="Arial" w:hAnsi="Arial" w:cs="Arial"/>
          <w:b/>
          <w:color w:val="auto"/>
          <w:sz w:val="28"/>
        </w:rPr>
        <w:t xml:space="preserve">D. </w:t>
      </w:r>
      <w:r w:rsidR="0035737D" w:rsidRPr="00552948">
        <w:rPr>
          <w:rFonts w:ascii="Arial" w:hAnsi="Arial" w:cs="Arial"/>
          <w:b/>
          <w:color w:val="auto"/>
          <w:sz w:val="28"/>
        </w:rPr>
        <w:t>K</w:t>
      </w:r>
      <w:r w:rsidR="00552948" w:rsidRPr="00552948">
        <w:rPr>
          <w:rFonts w:ascii="Arial" w:hAnsi="Arial" w:cs="Arial"/>
          <w:b/>
          <w:color w:val="auto"/>
          <w:sz w:val="28"/>
        </w:rPr>
        <w:t>OOSKÕLASTUSTE</w:t>
      </w:r>
      <w:r w:rsidR="0035737D" w:rsidRPr="00552948">
        <w:rPr>
          <w:rFonts w:ascii="Arial" w:hAnsi="Arial" w:cs="Arial"/>
          <w:b/>
          <w:color w:val="auto"/>
          <w:sz w:val="28"/>
        </w:rPr>
        <w:t xml:space="preserve"> </w:t>
      </w:r>
      <w:r w:rsidR="00552948" w:rsidRPr="00552948">
        <w:rPr>
          <w:rFonts w:ascii="Arial" w:hAnsi="Arial" w:cs="Arial"/>
          <w:b/>
          <w:color w:val="auto"/>
          <w:sz w:val="28"/>
        </w:rPr>
        <w:t>JA KOOSTÖÖ KOKKUVÕTE</w:t>
      </w:r>
    </w:p>
    <w:p w14:paraId="5AC267A6" w14:textId="01533A05" w:rsidR="0035737D" w:rsidRPr="00552948" w:rsidRDefault="0035737D" w:rsidP="0035737D">
      <w:pPr>
        <w:rPr>
          <w:rFonts w:ascii="Arial" w:hAnsi="Arial" w:cs="Arial"/>
          <w:sz w:val="20"/>
          <w:szCs w:val="20"/>
        </w:rPr>
      </w:pPr>
      <w:r w:rsidRPr="00552948">
        <w:rPr>
          <w:rFonts w:ascii="Arial" w:hAnsi="Arial" w:cs="Arial"/>
          <w:sz w:val="20"/>
          <w:szCs w:val="20"/>
        </w:rPr>
        <w:t>Kooskõlastuste</w:t>
      </w:r>
      <w:r w:rsidR="00604EE8" w:rsidRPr="00552948">
        <w:rPr>
          <w:rFonts w:ascii="Arial" w:hAnsi="Arial" w:cs="Arial"/>
          <w:sz w:val="20"/>
          <w:szCs w:val="20"/>
        </w:rPr>
        <w:t xml:space="preserve"> ja </w:t>
      </w:r>
      <w:r w:rsidRPr="00552948">
        <w:rPr>
          <w:rFonts w:ascii="Arial" w:hAnsi="Arial" w:cs="Arial"/>
          <w:sz w:val="20"/>
          <w:szCs w:val="20"/>
        </w:rPr>
        <w:t>koostöö kokkuvõte. Kooskõlastuste or</w:t>
      </w:r>
      <w:r w:rsidR="001A3551" w:rsidRPr="00552948">
        <w:rPr>
          <w:rFonts w:ascii="Arial" w:hAnsi="Arial" w:cs="Arial"/>
          <w:sz w:val="20"/>
          <w:szCs w:val="20"/>
        </w:rPr>
        <w:t>i</w:t>
      </w:r>
      <w:r w:rsidRPr="00552948">
        <w:rPr>
          <w:rFonts w:ascii="Arial" w:hAnsi="Arial" w:cs="Arial"/>
          <w:sz w:val="20"/>
          <w:szCs w:val="20"/>
        </w:rPr>
        <w:t>g</w:t>
      </w:r>
      <w:r w:rsidR="00F503FC" w:rsidRPr="00552948">
        <w:rPr>
          <w:rFonts w:ascii="Arial" w:hAnsi="Arial" w:cs="Arial"/>
          <w:sz w:val="20"/>
          <w:szCs w:val="20"/>
        </w:rPr>
        <w:t>i</w:t>
      </w:r>
      <w:r w:rsidRPr="00552948">
        <w:rPr>
          <w:rFonts w:ascii="Arial" w:hAnsi="Arial" w:cs="Arial"/>
          <w:sz w:val="20"/>
          <w:szCs w:val="20"/>
        </w:rPr>
        <w:t>naalid asuvad menetlusdokumentide kaustas.</w:t>
      </w:r>
    </w:p>
    <w:tbl>
      <w:tblPr>
        <w:tblStyle w:val="TableGrid"/>
        <w:tblpPr w:leftFromText="141" w:rightFromText="141" w:horzAnchor="margin" w:tblpXSpec="center" w:tblpY="1080"/>
        <w:tblW w:w="4970" w:type="pct"/>
        <w:jc w:val="center"/>
        <w:tblLook w:val="04A0" w:firstRow="1" w:lastRow="0" w:firstColumn="1" w:lastColumn="0" w:noHBand="0" w:noVBand="1"/>
      </w:tblPr>
      <w:tblGrid>
        <w:gridCol w:w="2851"/>
        <w:gridCol w:w="1750"/>
        <w:gridCol w:w="9309"/>
      </w:tblGrid>
      <w:tr w:rsidR="00E773BA" w:rsidRPr="00552948" w14:paraId="4FD66597" w14:textId="77777777" w:rsidTr="00552948">
        <w:trPr>
          <w:jc w:val="center"/>
        </w:trPr>
        <w:tc>
          <w:tcPr>
            <w:tcW w:w="1025" w:type="pct"/>
            <w:shd w:val="clear" w:color="auto" w:fill="E1CAB5" w:themeFill="accent6" w:themeFillTint="66"/>
            <w:vAlign w:val="center"/>
          </w:tcPr>
          <w:p w14:paraId="355E139A" w14:textId="24B36C0D" w:rsidR="00E773BA" w:rsidRPr="00552948" w:rsidRDefault="00E773BA" w:rsidP="00C90E8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52948">
              <w:rPr>
                <w:rFonts w:ascii="Arial" w:hAnsi="Arial" w:cs="Arial"/>
                <w:b/>
                <w:sz w:val="18"/>
                <w:szCs w:val="18"/>
              </w:rPr>
              <w:t>Kooskõlastaja</w:t>
            </w:r>
            <w:proofErr w:type="spellEnd"/>
            <w:r w:rsidRPr="00552948">
              <w:rPr>
                <w:rFonts w:ascii="Arial" w:hAnsi="Arial" w:cs="Arial"/>
                <w:b/>
                <w:sz w:val="18"/>
                <w:szCs w:val="18"/>
              </w:rPr>
              <w:t xml:space="preserve"> / koostöö tegija </w:t>
            </w:r>
            <w:r w:rsidR="00604EE8" w:rsidRPr="00552948">
              <w:rPr>
                <w:rFonts w:ascii="Arial" w:hAnsi="Arial" w:cs="Arial"/>
                <w:b/>
                <w:sz w:val="18"/>
                <w:szCs w:val="18"/>
              </w:rPr>
              <w:t>/ kaasatav</w:t>
            </w:r>
          </w:p>
        </w:tc>
        <w:tc>
          <w:tcPr>
            <w:tcW w:w="629" w:type="pct"/>
            <w:shd w:val="clear" w:color="auto" w:fill="E1CAB5" w:themeFill="accent6" w:themeFillTint="66"/>
            <w:vAlign w:val="center"/>
          </w:tcPr>
          <w:p w14:paraId="7522D395" w14:textId="77777777" w:rsidR="00E773BA" w:rsidRPr="00552948" w:rsidRDefault="00E773BA" w:rsidP="004C37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948">
              <w:rPr>
                <w:rFonts w:ascii="Arial" w:hAnsi="Arial" w:cs="Arial"/>
                <w:b/>
                <w:sz w:val="18"/>
                <w:szCs w:val="18"/>
              </w:rPr>
              <w:t>Kooskõlastuse kuupäev ja number (sh olemasolul kirja registreerimise kuupäev ja number)</w:t>
            </w:r>
          </w:p>
        </w:tc>
        <w:tc>
          <w:tcPr>
            <w:tcW w:w="3346" w:type="pct"/>
            <w:shd w:val="clear" w:color="auto" w:fill="E1CAB5" w:themeFill="accent6" w:themeFillTint="66"/>
            <w:vAlign w:val="center"/>
          </w:tcPr>
          <w:p w14:paraId="541BF6C2" w14:textId="5A6E73F9" w:rsidR="00E773BA" w:rsidRPr="00552948" w:rsidRDefault="00E773BA" w:rsidP="00C90E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948">
              <w:rPr>
                <w:rFonts w:ascii="Arial" w:hAnsi="Arial" w:cs="Arial"/>
                <w:b/>
                <w:sz w:val="18"/>
                <w:szCs w:val="18"/>
              </w:rPr>
              <w:t xml:space="preserve">Kooskõlastamisel / arvamuse andmisel tehtud märkused või seatud tingimused ning </w:t>
            </w:r>
            <w:r w:rsidR="00404C01" w:rsidRPr="00552948">
              <w:rPr>
                <w:rFonts w:ascii="Arial" w:hAnsi="Arial" w:cs="Arial"/>
                <w:b/>
                <w:sz w:val="18"/>
                <w:szCs w:val="18"/>
              </w:rPr>
              <w:t>Rae</w:t>
            </w:r>
            <w:r w:rsidRPr="00552948">
              <w:rPr>
                <w:rFonts w:ascii="Arial" w:hAnsi="Arial" w:cs="Arial"/>
                <w:b/>
                <w:sz w:val="18"/>
                <w:szCs w:val="18"/>
              </w:rPr>
              <w:t xml:space="preserve"> Vallavalitsuse seisukoht</w:t>
            </w:r>
          </w:p>
        </w:tc>
      </w:tr>
      <w:tr w:rsidR="00E773BA" w:rsidRPr="00552948" w14:paraId="1EF4C003" w14:textId="77777777" w:rsidTr="00552948">
        <w:trPr>
          <w:jc w:val="center"/>
        </w:trPr>
        <w:tc>
          <w:tcPr>
            <w:tcW w:w="5000" w:type="pct"/>
            <w:gridSpan w:val="3"/>
            <w:shd w:val="clear" w:color="auto" w:fill="F0E4DA" w:themeFill="accent6" w:themeFillTint="33"/>
            <w:vAlign w:val="center"/>
          </w:tcPr>
          <w:p w14:paraId="29E3B072" w14:textId="04EB9767" w:rsidR="00E773BA" w:rsidRPr="00552948" w:rsidRDefault="00E773BA" w:rsidP="00CC098A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948">
              <w:rPr>
                <w:rFonts w:ascii="Arial" w:hAnsi="Arial" w:cs="Arial"/>
                <w:sz w:val="20"/>
                <w:szCs w:val="20"/>
              </w:rPr>
              <w:t>KOOSKÕLASTAJAD</w:t>
            </w:r>
          </w:p>
        </w:tc>
      </w:tr>
      <w:tr w:rsidR="00FA6149" w:rsidRPr="00552948" w14:paraId="5A7F387D" w14:textId="77777777" w:rsidTr="00552948">
        <w:trPr>
          <w:jc w:val="center"/>
        </w:trPr>
        <w:tc>
          <w:tcPr>
            <w:tcW w:w="1025" w:type="pct"/>
            <w:vAlign w:val="center"/>
          </w:tcPr>
          <w:p w14:paraId="70E339E3" w14:textId="0DBC0AF6" w:rsidR="00FA6149" w:rsidRPr="00552948" w:rsidRDefault="000C680A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Transpordiamet</w:t>
            </w:r>
          </w:p>
          <w:p w14:paraId="02A1B2F4" w14:textId="01FD25F6"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1AB70421" w14:textId="77777777" w:rsidR="00FA6149" w:rsidRPr="00552948" w:rsidRDefault="00FA6149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1F5CADB" w14:textId="63A3BEDA" w:rsidR="00552948" w:rsidRPr="00552948" w:rsidRDefault="00BC3347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BC3347">
              <w:rPr>
                <w:rFonts w:ascii="Arial" w:hAnsi="Arial" w:cs="Arial"/>
                <w:iCs/>
                <w:sz w:val="18"/>
                <w:szCs w:val="18"/>
              </w:rPr>
              <w:t>18.12.2024 nr 7.2-2/24/13718-8</w:t>
            </w:r>
            <w:r w:rsidRPr="00BC3347">
              <w:rPr>
                <w:rFonts w:ascii="Arial" w:hAnsi="Arial" w:cs="Arial"/>
                <w:iCs/>
                <w:sz w:val="18"/>
                <w:szCs w:val="18"/>
              </w:rPr>
              <w:cr/>
            </w:r>
          </w:p>
          <w:p w14:paraId="105AE26E" w14:textId="67A5F062" w:rsidR="00552948" w:rsidRPr="00552948" w:rsidRDefault="00552948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346" w:type="pct"/>
            <w:vAlign w:val="center"/>
          </w:tcPr>
          <w:p w14:paraId="384B9CC6" w14:textId="77777777" w:rsidR="00C04015" w:rsidRPr="00BC3347" w:rsidRDefault="00BC3347" w:rsidP="002B68B3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BC3347">
              <w:rPr>
                <w:rFonts w:ascii="Arial" w:hAnsi="Arial" w:cs="Arial"/>
                <w:iCs/>
                <w:sz w:val="18"/>
                <w:szCs w:val="18"/>
              </w:rPr>
              <w:t>KOOSKÕLASTATUD TINGIMUSTEL:</w:t>
            </w:r>
          </w:p>
          <w:p w14:paraId="3F1814C0" w14:textId="77777777" w:rsidR="00BC3347" w:rsidRPr="00BC3347" w:rsidRDefault="00BC3347" w:rsidP="00BC3347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BC3347">
              <w:rPr>
                <w:rFonts w:ascii="Arial" w:hAnsi="Arial" w:cs="Arial"/>
                <w:iCs/>
                <w:sz w:val="18"/>
                <w:szCs w:val="18"/>
              </w:rPr>
              <w:t>Palume planeeringu elluviimisel arvestada järgnevaga.</w:t>
            </w:r>
          </w:p>
          <w:p w14:paraId="369FBA8D" w14:textId="30C9AC36" w:rsidR="00BC3347" w:rsidRPr="00BC3347" w:rsidRDefault="00BC3347" w:rsidP="00BC3347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BC3347">
              <w:rPr>
                <w:rFonts w:ascii="Arial" w:hAnsi="Arial" w:cs="Arial"/>
                <w:iCs/>
                <w:sz w:val="18"/>
                <w:szCs w:val="18"/>
              </w:rPr>
              <w:t>1. Kõik riigitee kaitsevööndis kavandatud ehitusloa kohustusega tööde projektid tuleb esitada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BC3347">
              <w:rPr>
                <w:rFonts w:ascii="Arial" w:hAnsi="Arial" w:cs="Arial"/>
                <w:iCs/>
                <w:sz w:val="18"/>
                <w:szCs w:val="18"/>
              </w:rPr>
              <w:t xml:space="preserve">Transpordiametile nõusoleku saamiseks. Ristumiskoha puhul tuleb taotleda </w:t>
            </w:r>
            <w:proofErr w:type="spellStart"/>
            <w:r w:rsidRPr="00BC3347">
              <w:rPr>
                <w:rFonts w:ascii="Arial" w:hAnsi="Arial" w:cs="Arial"/>
                <w:iCs/>
                <w:sz w:val="18"/>
                <w:szCs w:val="18"/>
              </w:rPr>
              <w:t>EhS</w:t>
            </w:r>
            <w:proofErr w:type="spellEnd"/>
            <w:r w:rsidRPr="00BC3347">
              <w:rPr>
                <w:rFonts w:ascii="Arial" w:hAnsi="Arial" w:cs="Arial"/>
                <w:iCs/>
                <w:sz w:val="18"/>
                <w:szCs w:val="18"/>
              </w:rPr>
              <w:t xml:space="preserve"> § 99 lg 3 alusel Transpordiametilt nõuded ristumiskoha projekti koostamiseks.</w:t>
            </w:r>
          </w:p>
          <w:p w14:paraId="09AD5AC0" w14:textId="11F3E8C7" w:rsidR="00BC3347" w:rsidRPr="00BC3347" w:rsidRDefault="00BC3347" w:rsidP="00BC3347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BC3347">
              <w:rPr>
                <w:rFonts w:ascii="Arial" w:hAnsi="Arial" w:cs="Arial"/>
                <w:iCs/>
                <w:sz w:val="18"/>
                <w:szCs w:val="18"/>
              </w:rPr>
              <w:t xml:space="preserve">2. Kui kohalik omavalitsus annab planeeringualal projekteerimistingimusi </w:t>
            </w:r>
            <w:proofErr w:type="spellStart"/>
            <w:r w:rsidRPr="00BC3347">
              <w:rPr>
                <w:rFonts w:ascii="Arial" w:hAnsi="Arial" w:cs="Arial"/>
                <w:iCs/>
                <w:sz w:val="18"/>
                <w:szCs w:val="18"/>
              </w:rPr>
              <w:t>EhS</w:t>
            </w:r>
            <w:proofErr w:type="spellEnd"/>
            <w:r w:rsidRPr="00BC3347">
              <w:rPr>
                <w:rFonts w:ascii="Arial" w:hAnsi="Arial" w:cs="Arial"/>
                <w:iCs/>
                <w:sz w:val="18"/>
                <w:szCs w:val="18"/>
              </w:rPr>
              <w:t xml:space="preserve"> § 27 alusel või kavandatakse muudatusi riigitee kaitsevööndis, siis palume kaasata Transpordiametit menetlusse.</w:t>
            </w:r>
          </w:p>
        </w:tc>
      </w:tr>
      <w:tr w:rsidR="00FA6149" w:rsidRPr="00552948" w14:paraId="34BDA416" w14:textId="77777777" w:rsidTr="00552948">
        <w:trPr>
          <w:jc w:val="center"/>
        </w:trPr>
        <w:tc>
          <w:tcPr>
            <w:tcW w:w="1025" w:type="pct"/>
            <w:vAlign w:val="center"/>
          </w:tcPr>
          <w:p w14:paraId="750FA646" w14:textId="77777777" w:rsidR="00FA6149" w:rsidRPr="00552948" w:rsidRDefault="00FA6149" w:rsidP="00527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Terviseamet</w:t>
            </w:r>
          </w:p>
          <w:p w14:paraId="634339D0" w14:textId="009A2DF3" w:rsidR="00FA6149" w:rsidRPr="00552948" w:rsidRDefault="00FA6149" w:rsidP="00527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243073C6" w14:textId="77777777" w:rsidR="00FA6149" w:rsidRPr="00552948" w:rsidRDefault="00FA6149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3F302C2" w14:textId="75F3B8C8" w:rsidR="00552948" w:rsidRPr="00552948" w:rsidRDefault="006A33F3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04.11.2024, nr 9.3-1/24/5236-4</w:t>
            </w:r>
          </w:p>
          <w:p w14:paraId="6AB0F717" w14:textId="77777777" w:rsidR="00552948" w:rsidRPr="00552948" w:rsidRDefault="00552948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50DDBE6" w14:textId="35E17DDF" w:rsidR="00552948" w:rsidRPr="00552948" w:rsidRDefault="00552948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346" w:type="pct"/>
            <w:vAlign w:val="center"/>
          </w:tcPr>
          <w:p w14:paraId="57FF8F51" w14:textId="3314E0EE" w:rsidR="006A33F3" w:rsidRPr="006A33F3" w:rsidRDefault="006A33F3" w:rsidP="006A33F3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A33F3">
              <w:rPr>
                <w:rFonts w:ascii="Arial" w:hAnsi="Arial" w:cs="Arial"/>
                <w:iCs/>
                <w:sz w:val="18"/>
                <w:szCs w:val="18"/>
              </w:rPr>
              <w:t xml:space="preserve">KOOSKÕLASTATUD TINGIMUSTEL: </w:t>
            </w:r>
          </w:p>
          <w:p w14:paraId="0B951B8E" w14:textId="2EAF3FEF" w:rsidR="006A33F3" w:rsidRPr="006A33F3" w:rsidRDefault="002C4A4A" w:rsidP="006A33F3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</w:t>
            </w:r>
            <w:r w:rsidR="006A33F3" w:rsidRPr="006A33F3">
              <w:rPr>
                <w:rFonts w:ascii="Arial" w:hAnsi="Arial" w:cs="Arial"/>
                <w:iCs/>
                <w:sz w:val="18"/>
                <w:szCs w:val="18"/>
              </w:rPr>
              <w:t>„</w:t>
            </w:r>
            <w:r w:rsidR="006A33F3" w:rsidRPr="006A33F3">
              <w:rPr>
                <w:rFonts w:ascii="Arial" w:hAnsi="Arial" w:cs="Arial"/>
                <w:iCs/>
                <w:sz w:val="18"/>
                <w:szCs w:val="18"/>
                <w:u w:val="single"/>
              </w:rPr>
              <w:t xml:space="preserve">Kuna tegemist on olemasoleva lasteaia territooriumiga ning põhjapiirkonna üldplaneeringule vastavalt kuulub ala keskusalasse saab detailplaneeringu ala lugeda III kategooriasse kuuluvaks alaks </w:t>
            </w:r>
            <w:proofErr w:type="spellStart"/>
            <w:r w:rsidR="006A33F3" w:rsidRPr="006A33F3">
              <w:rPr>
                <w:rFonts w:ascii="Arial" w:hAnsi="Arial" w:cs="Arial"/>
                <w:iCs/>
                <w:sz w:val="18"/>
                <w:szCs w:val="18"/>
                <w:u w:val="single"/>
              </w:rPr>
              <w:t>müratundlikuse</w:t>
            </w:r>
            <w:proofErr w:type="spellEnd"/>
            <w:r w:rsidR="006A33F3" w:rsidRPr="006A33F3">
              <w:rPr>
                <w:rFonts w:ascii="Arial" w:hAnsi="Arial" w:cs="Arial"/>
                <w:iCs/>
                <w:sz w:val="18"/>
                <w:szCs w:val="18"/>
                <w:u w:val="single"/>
              </w:rPr>
              <w:t xml:space="preserve"> suhtes, sh ei toimu lasteaias liiklusmüra mõistes tegevust öisel ajal</w:t>
            </w:r>
            <w:r w:rsidR="006A33F3" w:rsidRPr="006A33F3">
              <w:rPr>
                <w:rFonts w:ascii="Arial" w:hAnsi="Arial" w:cs="Arial"/>
                <w:iCs/>
                <w:sz w:val="18"/>
                <w:szCs w:val="18"/>
              </w:rPr>
              <w:t>.“ Amet juhib tähelepanu, et Järve tn 3a kinnistule rakenduvad IV mürakategooria liiklusmüra sihtväärtused ning öised</w:t>
            </w:r>
            <w:r w:rsidR="006A33F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6A33F3" w:rsidRPr="006A33F3">
              <w:rPr>
                <w:rFonts w:ascii="Arial" w:hAnsi="Arial" w:cs="Arial"/>
                <w:iCs/>
                <w:sz w:val="18"/>
                <w:szCs w:val="18"/>
              </w:rPr>
              <w:t xml:space="preserve">liiklusmüra tasemed ülevatavad IV kategooria sihtväärtusi Järve tee 3a kinnistul. </w:t>
            </w:r>
          </w:p>
          <w:p w14:paraId="56FD7334" w14:textId="28A84AD9" w:rsidR="006A33F3" w:rsidRPr="006A33F3" w:rsidRDefault="006A33F3" w:rsidP="006A33F3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A33F3">
              <w:rPr>
                <w:rFonts w:ascii="Arial" w:hAnsi="Arial" w:cs="Arial"/>
                <w:iCs/>
                <w:sz w:val="18"/>
                <w:szCs w:val="18"/>
              </w:rPr>
              <w:t xml:space="preserve">Amet selgitab, et väljastab käesoleva kooskõlastuse kuna lasteaias ei toimu liiklusmüra mõistes tegevust öisel ajal. </w:t>
            </w:r>
          </w:p>
          <w:p w14:paraId="3161FA15" w14:textId="77777777" w:rsidR="006A33F3" w:rsidRDefault="006A33F3" w:rsidP="006A33F3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4397339" w14:textId="0EF6E954" w:rsidR="006A33F3" w:rsidRPr="006A33F3" w:rsidRDefault="006A33F3" w:rsidP="006A33F3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A33F3">
              <w:rPr>
                <w:rFonts w:ascii="Arial" w:hAnsi="Arial" w:cs="Arial"/>
                <w:iCs/>
                <w:sz w:val="18"/>
                <w:szCs w:val="18"/>
              </w:rPr>
              <w:t>Lisaks ülaltoodule märgib amet täiendavalt:</w:t>
            </w:r>
          </w:p>
          <w:p w14:paraId="7141A043" w14:textId="18DE9964" w:rsidR="006A33F3" w:rsidRPr="006A33F3" w:rsidRDefault="002C4A4A" w:rsidP="006A33F3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</w:t>
            </w:r>
            <w:r w:rsidR="006A33F3" w:rsidRPr="006A33F3">
              <w:rPr>
                <w:rFonts w:ascii="Arial" w:hAnsi="Arial" w:cs="Arial"/>
                <w:iCs/>
                <w:sz w:val="18"/>
                <w:szCs w:val="18"/>
              </w:rPr>
              <w:t xml:space="preserve">Planeeritaval alal peavad müratasemed vastama keskkonnaministri 16.02.2016 a. määruses nr 71 „Välisõhus leviva müra normtasemed ja mürataseme mõõtmise, määramise ja hindamise meetodid“ (edaspidi </w:t>
            </w:r>
            <w:proofErr w:type="spellStart"/>
            <w:r w:rsidR="006A33F3" w:rsidRPr="006A33F3">
              <w:rPr>
                <w:rFonts w:ascii="Arial" w:hAnsi="Arial" w:cs="Arial"/>
                <w:iCs/>
                <w:sz w:val="18"/>
                <w:szCs w:val="18"/>
              </w:rPr>
              <w:t>KeM</w:t>
            </w:r>
            <w:proofErr w:type="spellEnd"/>
            <w:r w:rsidR="006A33F3" w:rsidRPr="006A33F3">
              <w:rPr>
                <w:rFonts w:ascii="Arial" w:hAnsi="Arial" w:cs="Arial"/>
                <w:iCs/>
                <w:sz w:val="18"/>
                <w:szCs w:val="18"/>
              </w:rPr>
              <w:t xml:space="preserve"> määrus nr 71) lisas 1 toodud</w:t>
            </w:r>
            <w:r w:rsidR="006A33F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6A33F3" w:rsidRPr="006A33F3">
              <w:rPr>
                <w:rFonts w:ascii="Arial" w:hAnsi="Arial" w:cs="Arial"/>
                <w:iCs/>
                <w:sz w:val="18"/>
                <w:szCs w:val="18"/>
              </w:rPr>
              <w:t>normtasemetele.</w:t>
            </w:r>
          </w:p>
          <w:p w14:paraId="1D388D1B" w14:textId="4559960F" w:rsidR="006A33F3" w:rsidRPr="006A33F3" w:rsidRDefault="002C4A4A" w:rsidP="006A33F3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</w:t>
            </w:r>
            <w:r w:rsidR="006A33F3" w:rsidRPr="006A33F3">
              <w:rPr>
                <w:rFonts w:ascii="Arial" w:hAnsi="Arial" w:cs="Arial"/>
                <w:iCs/>
                <w:sz w:val="18"/>
                <w:szCs w:val="18"/>
              </w:rPr>
              <w:t xml:space="preserve">Liiklusmüra maksimaalne helirõhutase müratundlike hoonetega aladel ei tohi ületada päeval 85 </w:t>
            </w:r>
            <w:proofErr w:type="spellStart"/>
            <w:r w:rsidR="006A33F3" w:rsidRPr="006A33F3">
              <w:rPr>
                <w:rFonts w:ascii="Arial" w:hAnsi="Arial" w:cs="Arial"/>
                <w:iCs/>
                <w:sz w:val="18"/>
                <w:szCs w:val="18"/>
              </w:rPr>
              <w:t>dB</w:t>
            </w:r>
            <w:proofErr w:type="spellEnd"/>
            <w:r w:rsidR="006A33F3" w:rsidRPr="006A33F3">
              <w:rPr>
                <w:rFonts w:ascii="Arial" w:hAnsi="Arial" w:cs="Arial"/>
                <w:iCs/>
                <w:sz w:val="18"/>
                <w:szCs w:val="18"/>
              </w:rPr>
              <w:t xml:space="preserve"> ja öösel 75 </w:t>
            </w:r>
            <w:proofErr w:type="spellStart"/>
            <w:r w:rsidR="006A33F3" w:rsidRPr="006A33F3">
              <w:rPr>
                <w:rFonts w:ascii="Arial" w:hAnsi="Arial" w:cs="Arial"/>
                <w:iCs/>
                <w:sz w:val="18"/>
                <w:szCs w:val="18"/>
              </w:rPr>
              <w:t>dB</w:t>
            </w:r>
            <w:proofErr w:type="spellEnd"/>
            <w:r w:rsidR="006A33F3" w:rsidRPr="006A33F3">
              <w:rPr>
                <w:rFonts w:ascii="Arial" w:hAnsi="Arial" w:cs="Arial"/>
                <w:iCs/>
                <w:sz w:val="18"/>
                <w:szCs w:val="18"/>
              </w:rPr>
              <w:t xml:space="preserve"> (</w:t>
            </w:r>
            <w:proofErr w:type="spellStart"/>
            <w:r w:rsidR="006A33F3" w:rsidRPr="006A33F3">
              <w:rPr>
                <w:rFonts w:ascii="Arial" w:hAnsi="Arial" w:cs="Arial"/>
                <w:iCs/>
                <w:sz w:val="18"/>
                <w:szCs w:val="18"/>
              </w:rPr>
              <w:t>KeM</w:t>
            </w:r>
            <w:proofErr w:type="spellEnd"/>
            <w:r w:rsidR="006A33F3" w:rsidRPr="006A33F3">
              <w:rPr>
                <w:rFonts w:ascii="Arial" w:hAnsi="Arial" w:cs="Arial"/>
                <w:iCs/>
                <w:sz w:val="18"/>
                <w:szCs w:val="18"/>
              </w:rPr>
              <w:t xml:space="preserve"> määrus 71 § 6 lg 3).</w:t>
            </w:r>
          </w:p>
          <w:p w14:paraId="6E17BF17" w14:textId="754A7AE5" w:rsidR="006A33F3" w:rsidRPr="006A33F3" w:rsidRDefault="002C4A4A" w:rsidP="006A33F3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</w:t>
            </w:r>
            <w:r w:rsidR="006A33F3" w:rsidRPr="006A33F3">
              <w:rPr>
                <w:rFonts w:ascii="Arial" w:hAnsi="Arial" w:cs="Arial"/>
                <w:iCs/>
                <w:sz w:val="18"/>
                <w:szCs w:val="18"/>
              </w:rPr>
              <w:t xml:space="preserve">Ehitusmüra tasemed ei tohi lähedusse jäävatel elamualadel ajavahemikus 21.00-07.00 ületada </w:t>
            </w:r>
            <w:proofErr w:type="spellStart"/>
            <w:r w:rsidR="006A33F3" w:rsidRPr="006A33F3">
              <w:rPr>
                <w:rFonts w:ascii="Arial" w:hAnsi="Arial" w:cs="Arial"/>
                <w:iCs/>
                <w:sz w:val="18"/>
                <w:szCs w:val="18"/>
              </w:rPr>
              <w:t>KeM</w:t>
            </w:r>
            <w:proofErr w:type="spellEnd"/>
            <w:r w:rsidR="006A33F3" w:rsidRPr="006A33F3">
              <w:rPr>
                <w:rFonts w:ascii="Arial" w:hAnsi="Arial" w:cs="Arial"/>
                <w:iCs/>
                <w:sz w:val="18"/>
                <w:szCs w:val="18"/>
              </w:rPr>
              <w:t xml:space="preserve"> määrus nr 71 lisas 1 toodud normtaset. Impulssmüra piirväärtusena rakendatakse asjakohase mürakategooria tööstusmüra normtaset. Impulssmüra põhjustavat tööd võib teha tööpäevadel kella 07.00-19.00.</w:t>
            </w:r>
          </w:p>
          <w:p w14:paraId="1FB9C4BF" w14:textId="01E625F3" w:rsidR="00C04015" w:rsidRPr="00552948" w:rsidRDefault="002C4A4A" w:rsidP="006A33F3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</w:t>
            </w:r>
            <w:r w:rsidR="006A33F3" w:rsidRPr="006A33F3">
              <w:rPr>
                <w:rFonts w:ascii="Arial" w:hAnsi="Arial" w:cs="Arial"/>
                <w:iCs/>
                <w:sz w:val="18"/>
                <w:szCs w:val="18"/>
              </w:rPr>
              <w:t>Jälgida, et ehitusaegsed vibratsioonitasemed ei ületaks sotsiaalministri 17.05.2002 määruses nr 78 „Vibratsiooni piirväärtused elamutes ja ühiskasutusega hoonetes ning vibratsiooni mõõtmise meetodid“ § 3 toodud piirväärtuseid.</w:t>
            </w:r>
          </w:p>
        </w:tc>
      </w:tr>
      <w:tr w:rsidR="005274EB" w:rsidRPr="00552948" w14:paraId="5F0521FD" w14:textId="77777777" w:rsidTr="00552948">
        <w:trPr>
          <w:jc w:val="center"/>
        </w:trPr>
        <w:tc>
          <w:tcPr>
            <w:tcW w:w="1025" w:type="pct"/>
            <w:vAlign w:val="center"/>
          </w:tcPr>
          <w:p w14:paraId="37D598B1" w14:textId="22216D32" w:rsidR="005274EB" w:rsidRPr="00552948" w:rsidRDefault="005274EB" w:rsidP="00527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Politsei- ja piirivalveamet</w:t>
            </w:r>
          </w:p>
        </w:tc>
        <w:tc>
          <w:tcPr>
            <w:tcW w:w="629" w:type="pct"/>
            <w:vAlign w:val="center"/>
          </w:tcPr>
          <w:p w14:paraId="184F887C" w14:textId="5CEE4F7E" w:rsidR="005274EB" w:rsidRPr="00552948" w:rsidRDefault="005274EB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274EB">
              <w:rPr>
                <w:rFonts w:ascii="Arial" w:hAnsi="Arial" w:cs="Arial"/>
                <w:iCs/>
                <w:sz w:val="18"/>
                <w:szCs w:val="18"/>
              </w:rPr>
              <w:t>17.06.2024 nr 2.1-3/18474-2</w:t>
            </w:r>
          </w:p>
        </w:tc>
        <w:tc>
          <w:tcPr>
            <w:tcW w:w="3346" w:type="pct"/>
            <w:vAlign w:val="center"/>
          </w:tcPr>
          <w:p w14:paraId="37B9C53F" w14:textId="77777777" w:rsidR="005274EB" w:rsidRDefault="005274EB" w:rsidP="006A33F3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ARVAMUSE ANDMINE:</w:t>
            </w:r>
          </w:p>
          <w:p w14:paraId="3E33A9C8" w14:textId="2B9F45A9" w:rsidR="005274EB" w:rsidRPr="006A33F3" w:rsidRDefault="005274EB" w:rsidP="005274EB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5274EB">
              <w:rPr>
                <w:rFonts w:ascii="Arial" w:hAnsi="Arial" w:cs="Arial"/>
                <w:iCs/>
                <w:sz w:val="18"/>
                <w:szCs w:val="18"/>
              </w:rPr>
              <w:t xml:space="preserve">Tutvunud </w:t>
            </w:r>
            <w:proofErr w:type="spellStart"/>
            <w:r w:rsidRPr="005274EB">
              <w:rPr>
                <w:rFonts w:ascii="Arial" w:hAnsi="Arial" w:cs="Arial"/>
                <w:iCs/>
                <w:sz w:val="18"/>
                <w:szCs w:val="18"/>
              </w:rPr>
              <w:t>Assaku</w:t>
            </w:r>
            <w:proofErr w:type="spellEnd"/>
            <w:r w:rsidRPr="005274EB">
              <w:rPr>
                <w:rFonts w:ascii="Arial" w:hAnsi="Arial" w:cs="Arial"/>
                <w:iCs/>
                <w:sz w:val="18"/>
                <w:szCs w:val="18"/>
              </w:rPr>
              <w:t xml:space="preserve"> alevik </w:t>
            </w:r>
            <w:proofErr w:type="spellStart"/>
            <w:r w:rsidRPr="005274EB">
              <w:rPr>
                <w:rFonts w:ascii="Arial" w:hAnsi="Arial" w:cs="Arial"/>
                <w:iCs/>
                <w:sz w:val="18"/>
                <w:szCs w:val="18"/>
              </w:rPr>
              <w:t>Assaku</w:t>
            </w:r>
            <w:proofErr w:type="spellEnd"/>
            <w:r w:rsidRPr="005274EB">
              <w:rPr>
                <w:rFonts w:ascii="Arial" w:hAnsi="Arial" w:cs="Arial"/>
                <w:iCs/>
                <w:sz w:val="18"/>
                <w:szCs w:val="18"/>
              </w:rPr>
              <w:t xml:space="preserve"> lasteaia ja lähiala detailplaneeringuga on esmatähtis tähelepanu pööramine elukeskkonna turvalisusele, sh erinevate tegurite koosmõjule süütegude ja õnnetuste ärahoidmiseks. </w:t>
            </w:r>
            <w:r w:rsidRPr="005274EB">
              <w:rPr>
                <w:rFonts w:ascii="Arial" w:hAnsi="Arial" w:cs="Arial"/>
                <w:iCs/>
                <w:sz w:val="18"/>
                <w:szCs w:val="18"/>
                <w:u w:val="single"/>
              </w:rPr>
              <w:t>Arvestada CPTED üldiste põhimõtetega - kuritegude ennetamine läbi keskkonna kujundamise.</w:t>
            </w:r>
          </w:p>
        </w:tc>
      </w:tr>
      <w:tr w:rsidR="00FA6149" w:rsidRPr="00552948" w14:paraId="57EBAFDE" w14:textId="77777777" w:rsidTr="00552948">
        <w:trPr>
          <w:jc w:val="center"/>
        </w:trPr>
        <w:tc>
          <w:tcPr>
            <w:tcW w:w="1025" w:type="pct"/>
            <w:vAlign w:val="center"/>
          </w:tcPr>
          <w:p w14:paraId="0FF523C6" w14:textId="26AF7163"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lastRenderedPageBreak/>
              <w:t>Päästeamet</w:t>
            </w:r>
            <w:r w:rsidR="00C121B1" w:rsidRPr="005529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2948">
              <w:rPr>
                <w:rFonts w:ascii="Arial" w:hAnsi="Arial" w:cs="Arial"/>
                <w:sz w:val="18"/>
                <w:szCs w:val="18"/>
              </w:rPr>
              <w:t>Põhja päästekeskus</w:t>
            </w:r>
          </w:p>
          <w:p w14:paraId="2E4ABAD7" w14:textId="4C11B213"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1172055F" w14:textId="77777777" w:rsidR="00FA6149" w:rsidRPr="00552948" w:rsidRDefault="00FA6149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F92713D" w14:textId="786C80D3" w:rsidR="00552948" w:rsidRPr="00552948" w:rsidRDefault="00391444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91444">
              <w:rPr>
                <w:rFonts w:ascii="Arial" w:hAnsi="Arial" w:cs="Arial"/>
                <w:iCs/>
                <w:sz w:val="18"/>
                <w:szCs w:val="18"/>
              </w:rPr>
              <w:t>30.05.2024 nr 7.2-3.1/3013-2</w:t>
            </w:r>
          </w:p>
          <w:p w14:paraId="58AAB8C3" w14:textId="77777777" w:rsidR="00552948" w:rsidRPr="00552948" w:rsidRDefault="00552948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3EEA812" w14:textId="5DE95F96" w:rsidR="00552948" w:rsidRPr="00552948" w:rsidRDefault="00552948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346" w:type="pct"/>
            <w:vAlign w:val="center"/>
          </w:tcPr>
          <w:p w14:paraId="75B26578" w14:textId="341626EF" w:rsidR="00460C8A" w:rsidRPr="00552948" w:rsidRDefault="00391444" w:rsidP="000C680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KOOSKÕLASTATUD</w:t>
            </w:r>
          </w:p>
        </w:tc>
      </w:tr>
      <w:tr w:rsidR="00FA6149" w:rsidRPr="00552948" w14:paraId="227CAAFF" w14:textId="77777777" w:rsidTr="00552948">
        <w:trPr>
          <w:jc w:val="center"/>
        </w:trPr>
        <w:tc>
          <w:tcPr>
            <w:tcW w:w="1025" w:type="pct"/>
            <w:vAlign w:val="center"/>
          </w:tcPr>
          <w:p w14:paraId="626DAB71" w14:textId="77777777"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Rae Vallavalitsus</w:t>
            </w:r>
          </w:p>
          <w:p w14:paraId="2456EE8F" w14:textId="0AB32E30"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(</w:t>
            </w:r>
            <w:r w:rsidR="006C584A">
              <w:rPr>
                <w:rFonts w:ascii="Arial" w:hAnsi="Arial" w:cs="Arial"/>
                <w:sz w:val="18"/>
                <w:szCs w:val="18"/>
              </w:rPr>
              <w:t>Gerthard Tints</w:t>
            </w:r>
            <w:r w:rsidRPr="0055294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294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52948">
              <w:rPr>
                <w:rFonts w:ascii="Arial" w:hAnsi="Arial" w:cs="Arial"/>
                <w:sz w:val="18"/>
                <w:szCs w:val="18"/>
              </w:rPr>
              <w:t>Arendus- ja haldusamet,</w:t>
            </w:r>
          </w:p>
          <w:p w14:paraId="309C5FF5" w14:textId="0CA1D943" w:rsidR="00FA6149" w:rsidRPr="00552948" w:rsidRDefault="006C584A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T</w:t>
            </w:r>
            <w:r w:rsidR="00FA6149" w:rsidRPr="00552948">
              <w:rPr>
                <w:rFonts w:ascii="Arial" w:hAnsi="Arial" w:cs="Arial"/>
                <w:sz w:val="18"/>
                <w:szCs w:val="18"/>
              </w:rPr>
              <w:t>ee</w:t>
            </w:r>
            <w:r>
              <w:rPr>
                <w:rFonts w:ascii="Arial" w:hAnsi="Arial" w:cs="Arial"/>
                <w:sz w:val="18"/>
                <w:szCs w:val="18"/>
              </w:rPr>
              <w:t>de spetsialist</w:t>
            </w:r>
            <w:r w:rsidR="00FA6149" w:rsidRPr="0055294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29" w:type="pct"/>
            <w:vAlign w:val="center"/>
          </w:tcPr>
          <w:p w14:paraId="7A1A1437" w14:textId="543F9355" w:rsidR="00FA6149" w:rsidRPr="00552948" w:rsidRDefault="00E65E9A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20.03.2024</w:t>
            </w:r>
          </w:p>
        </w:tc>
        <w:tc>
          <w:tcPr>
            <w:tcW w:w="3346" w:type="pct"/>
            <w:vAlign w:val="center"/>
          </w:tcPr>
          <w:p w14:paraId="5586767E" w14:textId="78D0CEE1" w:rsidR="00FA6149" w:rsidRPr="00E65E9A" w:rsidRDefault="00E65E9A" w:rsidP="00FA614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K</w:t>
            </w:r>
            <w:r w:rsidRPr="00E65E9A">
              <w:rPr>
                <w:rFonts w:ascii="Arial" w:hAnsi="Arial" w:cs="Arial"/>
                <w:iCs/>
                <w:sz w:val="18"/>
                <w:szCs w:val="18"/>
              </w:rPr>
              <w:t>ooskõlastatud</w:t>
            </w:r>
          </w:p>
        </w:tc>
      </w:tr>
      <w:tr w:rsidR="006C584A" w:rsidRPr="00552948" w14:paraId="4E57BFD2" w14:textId="77777777" w:rsidTr="00552948">
        <w:trPr>
          <w:jc w:val="center"/>
        </w:trPr>
        <w:tc>
          <w:tcPr>
            <w:tcW w:w="1025" w:type="pct"/>
            <w:vAlign w:val="center"/>
          </w:tcPr>
          <w:p w14:paraId="55ACD6DB" w14:textId="77777777" w:rsidR="006C584A" w:rsidRPr="00552948" w:rsidRDefault="006C584A" w:rsidP="006C58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Rae Vallavalitsus</w:t>
            </w:r>
          </w:p>
          <w:p w14:paraId="62BB7DDA" w14:textId="2A2FDCAD" w:rsidR="006C584A" w:rsidRPr="00552948" w:rsidRDefault="006C584A" w:rsidP="006C58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Õnne Kask</w:t>
            </w:r>
            <w:r w:rsidRPr="0055294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294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52948">
              <w:rPr>
                <w:rFonts w:ascii="Arial" w:hAnsi="Arial" w:cs="Arial"/>
                <w:sz w:val="18"/>
                <w:szCs w:val="18"/>
              </w:rPr>
              <w:t>Planeerimis- ja keskkonnaamet,</w:t>
            </w:r>
          </w:p>
          <w:p w14:paraId="15D0E221" w14:textId="1F629F0F" w:rsidR="006C584A" w:rsidRPr="00552948" w:rsidRDefault="006C584A" w:rsidP="006C58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liikuvusspetsialist</w:t>
            </w:r>
            <w:r w:rsidRPr="0055294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29" w:type="pct"/>
            <w:vAlign w:val="center"/>
          </w:tcPr>
          <w:p w14:paraId="097FB8F3" w14:textId="1A78763C" w:rsidR="006C584A" w:rsidRPr="00552948" w:rsidRDefault="00E65E9A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07.05.2024</w:t>
            </w:r>
          </w:p>
        </w:tc>
        <w:tc>
          <w:tcPr>
            <w:tcW w:w="3346" w:type="pct"/>
            <w:vAlign w:val="center"/>
          </w:tcPr>
          <w:p w14:paraId="03E6F528" w14:textId="383630AD" w:rsidR="006C584A" w:rsidRPr="00E65E9A" w:rsidRDefault="00E65E9A" w:rsidP="00FA614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E65E9A">
              <w:rPr>
                <w:rFonts w:ascii="Arial" w:hAnsi="Arial" w:cs="Arial"/>
                <w:iCs/>
                <w:sz w:val="18"/>
                <w:szCs w:val="18"/>
              </w:rPr>
              <w:t>Kooskõlastan</w:t>
            </w:r>
          </w:p>
        </w:tc>
      </w:tr>
      <w:tr w:rsidR="00FA6149" w:rsidRPr="00552948" w14:paraId="6A7949E0" w14:textId="77777777" w:rsidTr="00552948">
        <w:trPr>
          <w:jc w:val="center"/>
        </w:trPr>
        <w:tc>
          <w:tcPr>
            <w:tcW w:w="1025" w:type="pct"/>
            <w:vAlign w:val="center"/>
          </w:tcPr>
          <w:p w14:paraId="5EFF3BAD" w14:textId="77777777"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Rae Vallavalitsus</w:t>
            </w:r>
          </w:p>
          <w:p w14:paraId="00A155C3" w14:textId="6319310D"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(</w:t>
            </w:r>
            <w:r w:rsidR="000C680A" w:rsidRPr="00552948">
              <w:rPr>
                <w:rFonts w:ascii="Arial" w:hAnsi="Arial" w:cs="Arial"/>
                <w:sz w:val="18"/>
                <w:szCs w:val="18"/>
              </w:rPr>
              <w:t>Aili Tammaru</w:t>
            </w:r>
            <w:r w:rsidRPr="0055294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294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52948">
              <w:rPr>
                <w:rFonts w:ascii="Arial" w:hAnsi="Arial" w:cs="Arial"/>
                <w:sz w:val="18"/>
                <w:szCs w:val="18"/>
              </w:rPr>
              <w:t>Planeerimis- ja keskkonnaamet,</w:t>
            </w:r>
          </w:p>
          <w:p w14:paraId="38DE9F15" w14:textId="4863BB42"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planeeringute arhitekt)</w:t>
            </w:r>
          </w:p>
        </w:tc>
        <w:tc>
          <w:tcPr>
            <w:tcW w:w="629" w:type="pct"/>
            <w:vAlign w:val="center"/>
          </w:tcPr>
          <w:p w14:paraId="4F89C8FD" w14:textId="5FAD1E51" w:rsidR="00FA6149" w:rsidRPr="00552948" w:rsidRDefault="00E65E9A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24.05.2024</w:t>
            </w:r>
          </w:p>
        </w:tc>
        <w:tc>
          <w:tcPr>
            <w:tcW w:w="3346" w:type="pct"/>
            <w:vAlign w:val="center"/>
          </w:tcPr>
          <w:p w14:paraId="73F07304" w14:textId="52D29A1F" w:rsidR="00FA6149" w:rsidRPr="00E65E9A" w:rsidRDefault="00E65E9A" w:rsidP="00FA614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E65E9A">
              <w:rPr>
                <w:rFonts w:ascii="Arial" w:hAnsi="Arial" w:cs="Arial"/>
                <w:iCs/>
                <w:sz w:val="18"/>
                <w:szCs w:val="18"/>
              </w:rPr>
              <w:t>Kooskõlastan</w:t>
            </w:r>
          </w:p>
        </w:tc>
      </w:tr>
      <w:tr w:rsidR="00CA39A1" w:rsidRPr="00552948" w14:paraId="6E6E36F4" w14:textId="77777777" w:rsidTr="00552948">
        <w:trPr>
          <w:jc w:val="center"/>
        </w:trPr>
        <w:tc>
          <w:tcPr>
            <w:tcW w:w="1025" w:type="pct"/>
            <w:vAlign w:val="center"/>
          </w:tcPr>
          <w:p w14:paraId="6A9E1CB0" w14:textId="77777777" w:rsidR="00CA39A1" w:rsidRPr="00552948" w:rsidRDefault="00CA39A1" w:rsidP="00CA3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Rae Vallavalitsus</w:t>
            </w:r>
          </w:p>
          <w:p w14:paraId="4EBF82C6" w14:textId="77777777" w:rsidR="00CA39A1" w:rsidRPr="00552948" w:rsidRDefault="00CA39A1" w:rsidP="00CA3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(</w:t>
            </w:r>
            <w:r w:rsidRPr="00552948">
              <w:rPr>
                <w:rFonts w:ascii="Arial" w:hAnsi="Arial" w:cs="Arial"/>
                <w:bCs/>
                <w:sz w:val="18"/>
                <w:szCs w:val="18"/>
              </w:rPr>
              <w:t xml:space="preserve">Pille Vals, </w:t>
            </w:r>
            <w:r w:rsidRPr="00552948">
              <w:rPr>
                <w:rFonts w:ascii="Arial" w:hAnsi="Arial" w:cs="Arial"/>
                <w:sz w:val="18"/>
                <w:szCs w:val="18"/>
              </w:rPr>
              <w:t xml:space="preserve"> Planeerimis- ja keskkonnaamet,</w:t>
            </w:r>
          </w:p>
          <w:p w14:paraId="572F919D" w14:textId="2408C2EB" w:rsidR="00CA39A1" w:rsidRPr="00552948" w:rsidRDefault="00CA39A1" w:rsidP="00CA3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planeeringute spetsialist)</w:t>
            </w:r>
          </w:p>
        </w:tc>
        <w:tc>
          <w:tcPr>
            <w:tcW w:w="629" w:type="pct"/>
            <w:vAlign w:val="center"/>
          </w:tcPr>
          <w:p w14:paraId="56F216A4" w14:textId="548843E0" w:rsidR="00CA39A1" w:rsidRPr="00552948" w:rsidRDefault="00E65E9A" w:rsidP="00CA39A1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02.05.2024</w:t>
            </w:r>
          </w:p>
        </w:tc>
        <w:tc>
          <w:tcPr>
            <w:tcW w:w="3346" w:type="pct"/>
            <w:vAlign w:val="center"/>
          </w:tcPr>
          <w:p w14:paraId="205B6CEB" w14:textId="6772F77F" w:rsidR="00CA39A1" w:rsidRPr="00E65E9A" w:rsidRDefault="00E65E9A" w:rsidP="00CA39A1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E65E9A">
              <w:rPr>
                <w:rFonts w:ascii="Arial" w:hAnsi="Arial" w:cs="Arial"/>
                <w:iCs/>
                <w:sz w:val="18"/>
                <w:szCs w:val="18"/>
              </w:rPr>
              <w:t>Kooskõlastan</w:t>
            </w:r>
          </w:p>
        </w:tc>
      </w:tr>
      <w:tr w:rsidR="00FA6149" w:rsidRPr="00552948" w14:paraId="79535EE1" w14:textId="77777777" w:rsidTr="00552948">
        <w:trPr>
          <w:jc w:val="center"/>
        </w:trPr>
        <w:tc>
          <w:tcPr>
            <w:tcW w:w="5000" w:type="pct"/>
            <w:gridSpan w:val="3"/>
            <w:shd w:val="clear" w:color="auto" w:fill="F0E4DA" w:themeFill="accent6" w:themeFillTint="33"/>
            <w:vAlign w:val="center"/>
          </w:tcPr>
          <w:p w14:paraId="4890E2A3" w14:textId="05B02588" w:rsidR="00FA6149" w:rsidRPr="00552948" w:rsidRDefault="00FA6149" w:rsidP="00FA6149">
            <w:pPr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552948">
              <w:rPr>
                <w:rFonts w:ascii="Arial" w:eastAsia="Calibri" w:hAnsi="Arial" w:cs="Arial"/>
                <w:sz w:val="20"/>
                <w:szCs w:val="20"/>
              </w:rPr>
              <w:t>TEHNOVÕRKUDE VALDAJAD</w:t>
            </w:r>
          </w:p>
        </w:tc>
      </w:tr>
      <w:tr w:rsidR="00FA6149" w:rsidRPr="00552948" w14:paraId="2F095338" w14:textId="77777777" w:rsidTr="00552948">
        <w:trPr>
          <w:jc w:val="center"/>
        </w:trPr>
        <w:tc>
          <w:tcPr>
            <w:tcW w:w="1025" w:type="pct"/>
            <w:vAlign w:val="center"/>
          </w:tcPr>
          <w:p w14:paraId="0DFAFF29" w14:textId="6F9B07E1" w:rsidR="00FA6149" w:rsidRPr="00552948" w:rsidRDefault="000C680A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2948">
              <w:rPr>
                <w:rFonts w:ascii="Arial" w:eastAsia="Calibri" w:hAnsi="Arial" w:cs="Arial"/>
                <w:sz w:val="18"/>
                <w:szCs w:val="18"/>
              </w:rPr>
              <w:t>Elektrilevi OÜ</w:t>
            </w:r>
          </w:p>
          <w:p w14:paraId="4D99FE38" w14:textId="39CD0975" w:rsidR="00FA6149" w:rsidRPr="00552948" w:rsidRDefault="0046385D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2948">
              <w:rPr>
                <w:rFonts w:ascii="Arial" w:eastAsia="Calibri" w:hAnsi="Arial" w:cs="Arial"/>
                <w:sz w:val="18"/>
                <w:szCs w:val="18"/>
              </w:rPr>
              <w:t>(</w:t>
            </w:r>
            <w:proofErr w:type="spellStart"/>
            <w:r w:rsidRPr="00552948">
              <w:rPr>
                <w:rFonts w:ascii="Arial" w:hAnsi="Arial" w:cs="Arial"/>
                <w:sz w:val="18"/>
                <w:szCs w:val="18"/>
              </w:rPr>
              <w:t>Yulia</w:t>
            </w:r>
            <w:proofErr w:type="spellEnd"/>
            <w:r w:rsidRPr="0055294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2948">
              <w:rPr>
                <w:rFonts w:ascii="Arial" w:hAnsi="Arial" w:cs="Arial"/>
                <w:sz w:val="18"/>
                <w:szCs w:val="18"/>
              </w:rPr>
              <w:t>Kolnes</w:t>
            </w:r>
            <w:proofErr w:type="spellEnd"/>
            <w:r w:rsidRPr="0055294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29" w:type="pct"/>
            <w:vAlign w:val="center"/>
          </w:tcPr>
          <w:p w14:paraId="6318C1A5" w14:textId="7961BD10" w:rsidR="0046385D" w:rsidRPr="00AB215E" w:rsidRDefault="0046385D" w:rsidP="00463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15E">
              <w:rPr>
                <w:rFonts w:ascii="Arial" w:hAnsi="Arial" w:cs="Arial"/>
                <w:sz w:val="18"/>
                <w:szCs w:val="18"/>
              </w:rPr>
              <w:t>Nr 1</w:t>
            </w:r>
            <w:r w:rsidR="00AB215E" w:rsidRPr="00AB215E">
              <w:rPr>
                <w:rFonts w:ascii="Arial" w:hAnsi="Arial" w:cs="Arial"/>
                <w:sz w:val="18"/>
                <w:szCs w:val="18"/>
              </w:rPr>
              <w:t>544394417</w:t>
            </w:r>
          </w:p>
          <w:p w14:paraId="27BA8D7A" w14:textId="17ECB4E4" w:rsidR="00FA6149" w:rsidRPr="00461C18" w:rsidRDefault="0046385D" w:rsidP="0046385D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AB215E">
              <w:rPr>
                <w:rFonts w:ascii="Arial" w:hAnsi="Arial" w:cs="Arial"/>
                <w:sz w:val="18"/>
                <w:szCs w:val="18"/>
              </w:rPr>
              <w:t>2</w:t>
            </w:r>
            <w:r w:rsidR="00AB215E" w:rsidRPr="00AB215E">
              <w:rPr>
                <w:rFonts w:ascii="Arial" w:hAnsi="Arial" w:cs="Arial"/>
                <w:sz w:val="18"/>
                <w:szCs w:val="18"/>
              </w:rPr>
              <w:t>9</w:t>
            </w:r>
            <w:r w:rsidRPr="00AB215E">
              <w:rPr>
                <w:rFonts w:ascii="Arial" w:hAnsi="Arial" w:cs="Arial"/>
                <w:sz w:val="18"/>
                <w:szCs w:val="18"/>
              </w:rPr>
              <w:t>.</w:t>
            </w:r>
            <w:r w:rsidR="00AB215E" w:rsidRPr="00AB215E">
              <w:rPr>
                <w:rFonts w:ascii="Arial" w:hAnsi="Arial" w:cs="Arial"/>
                <w:sz w:val="18"/>
                <w:szCs w:val="18"/>
              </w:rPr>
              <w:t>02</w:t>
            </w:r>
            <w:r w:rsidRPr="00AB215E">
              <w:rPr>
                <w:rFonts w:ascii="Arial" w:hAnsi="Arial" w:cs="Arial"/>
                <w:sz w:val="18"/>
                <w:szCs w:val="18"/>
              </w:rPr>
              <w:t>.202</w:t>
            </w:r>
            <w:r w:rsidR="00AB215E" w:rsidRPr="00AB215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46" w:type="pct"/>
            <w:vAlign w:val="center"/>
          </w:tcPr>
          <w:p w14:paraId="75DE6F3A" w14:textId="36CD36E5" w:rsidR="00552948" w:rsidRPr="00AB215E" w:rsidRDefault="00552948" w:rsidP="004638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215E">
              <w:rPr>
                <w:rFonts w:ascii="Arial" w:hAnsi="Arial" w:cs="Arial"/>
                <w:sz w:val="18"/>
                <w:szCs w:val="18"/>
              </w:rPr>
              <w:t xml:space="preserve">PROJEKTI KOOSKÕLASTUS nr </w:t>
            </w:r>
            <w:r w:rsidR="00AB215E" w:rsidRPr="00AB215E">
              <w:rPr>
                <w:rFonts w:ascii="Arial" w:hAnsi="Arial" w:cs="Arial"/>
                <w:sz w:val="18"/>
                <w:szCs w:val="18"/>
              </w:rPr>
              <w:t>1544394417</w:t>
            </w:r>
          </w:p>
          <w:p w14:paraId="2238E3C3" w14:textId="77777777" w:rsidR="00552948" w:rsidRPr="00461C18" w:rsidRDefault="00552948" w:rsidP="0046385D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4E002489" w14:textId="77777777" w:rsidR="00AB215E" w:rsidRPr="00AB215E" w:rsidRDefault="0046385D" w:rsidP="004638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215E">
              <w:rPr>
                <w:rFonts w:ascii="Arial" w:hAnsi="Arial" w:cs="Arial"/>
                <w:sz w:val="18"/>
                <w:szCs w:val="18"/>
              </w:rPr>
              <w:t xml:space="preserve">KOOSKÕLASTATUD TINGIMUSTEL </w:t>
            </w:r>
          </w:p>
          <w:p w14:paraId="713D6253" w14:textId="79BFCBF3" w:rsidR="00C04015" w:rsidRPr="00AB215E" w:rsidRDefault="0046385D" w:rsidP="004638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215E">
              <w:rPr>
                <w:rFonts w:ascii="Arial" w:hAnsi="Arial" w:cs="Arial"/>
                <w:sz w:val="18"/>
                <w:szCs w:val="18"/>
              </w:rPr>
              <w:t>-  Tööjoonised kooskõlastada täiendavalt.</w:t>
            </w:r>
          </w:p>
          <w:p w14:paraId="1E35808A" w14:textId="3561E670" w:rsidR="00AB215E" w:rsidRPr="00AB215E" w:rsidRDefault="00AB215E" w:rsidP="004638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215E">
              <w:rPr>
                <w:rFonts w:ascii="Arial" w:hAnsi="Arial" w:cs="Arial"/>
                <w:sz w:val="18"/>
                <w:szCs w:val="18"/>
              </w:rPr>
              <w:t>- Võrgu ümberehitamiseks kliendi soovil sõlmida Elektrilevi OÜ-ga lisateenuse leping projekteerimiseks ja tööde teostamiseks.</w:t>
            </w:r>
          </w:p>
          <w:p w14:paraId="3AD240B6" w14:textId="07662D24" w:rsidR="00552948" w:rsidRPr="00461C18" w:rsidRDefault="00552948" w:rsidP="0046385D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FA6149" w:rsidRPr="00552948" w14:paraId="6F95005C" w14:textId="77777777" w:rsidTr="00552948">
        <w:trPr>
          <w:jc w:val="center"/>
        </w:trPr>
        <w:tc>
          <w:tcPr>
            <w:tcW w:w="1025" w:type="pct"/>
            <w:vAlign w:val="center"/>
          </w:tcPr>
          <w:p w14:paraId="079DD8B2" w14:textId="2746BA5F" w:rsidR="00FA6149" w:rsidRPr="00743C7B" w:rsidRDefault="00743C7B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Enefit AS</w:t>
            </w:r>
            <w:r w:rsidR="0046385D" w:rsidRPr="00743C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C236447" w14:textId="6B40B868" w:rsidR="0046385D" w:rsidRPr="00552948" w:rsidRDefault="0046385D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43C7B">
              <w:rPr>
                <w:rFonts w:ascii="Arial" w:hAnsi="Arial" w:cs="Arial"/>
                <w:sz w:val="18"/>
                <w:szCs w:val="18"/>
              </w:rPr>
              <w:t>(</w:t>
            </w:r>
            <w:r w:rsidR="00743C7B" w:rsidRPr="00743C7B">
              <w:rPr>
                <w:rFonts w:ascii="Arial" w:hAnsi="Arial" w:cs="Arial"/>
                <w:sz w:val="18"/>
                <w:szCs w:val="18"/>
              </w:rPr>
              <w:t>Janno</w:t>
            </w:r>
            <w:r w:rsidRPr="00743C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3C7B" w:rsidRPr="00743C7B">
              <w:rPr>
                <w:rFonts w:ascii="Arial" w:hAnsi="Arial" w:cs="Arial"/>
                <w:sz w:val="18"/>
                <w:szCs w:val="18"/>
              </w:rPr>
              <w:t>Järvpõld</w:t>
            </w:r>
            <w:r w:rsidRPr="00743C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29" w:type="pct"/>
            <w:vAlign w:val="center"/>
          </w:tcPr>
          <w:p w14:paraId="44CAAA5F" w14:textId="0C10C607" w:rsidR="00FA6149" w:rsidRPr="004F0CF3" w:rsidRDefault="00743C7B" w:rsidP="0046385D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4F0CF3">
              <w:rPr>
                <w:rFonts w:ascii="Arial" w:hAnsi="Arial" w:cs="Arial"/>
                <w:sz w:val="18"/>
                <w:szCs w:val="18"/>
              </w:rPr>
              <w:t>01.02.2024</w:t>
            </w:r>
          </w:p>
        </w:tc>
        <w:tc>
          <w:tcPr>
            <w:tcW w:w="3346" w:type="pct"/>
            <w:vAlign w:val="center"/>
          </w:tcPr>
          <w:p w14:paraId="5EF8BC8C" w14:textId="77777777" w:rsidR="00552948" w:rsidRPr="004F0CF3" w:rsidRDefault="00552948" w:rsidP="00FA61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7385A0" w14:textId="74604C89" w:rsidR="002E0450" w:rsidRPr="004F0CF3" w:rsidRDefault="004F0CF3" w:rsidP="00FA61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0CF3">
              <w:rPr>
                <w:rFonts w:ascii="Arial" w:hAnsi="Arial" w:cs="Arial"/>
                <w:sz w:val="18"/>
                <w:szCs w:val="18"/>
              </w:rPr>
              <w:t xml:space="preserve">Käesoleva kirjaga kooskõlastan </w:t>
            </w:r>
            <w:r w:rsidR="003A632B">
              <w:rPr>
                <w:rFonts w:ascii="Arial" w:hAnsi="Arial" w:cs="Arial"/>
                <w:sz w:val="18"/>
                <w:szCs w:val="18"/>
              </w:rPr>
              <w:t>E</w:t>
            </w:r>
            <w:r w:rsidRPr="004F0CF3">
              <w:rPr>
                <w:rFonts w:ascii="Arial" w:hAnsi="Arial" w:cs="Arial"/>
                <w:sz w:val="18"/>
                <w:szCs w:val="18"/>
              </w:rPr>
              <w:t>nefit AS poolt detailplaneeringu.</w:t>
            </w:r>
          </w:p>
          <w:p w14:paraId="2DF6C94B" w14:textId="64236498" w:rsidR="00552948" w:rsidRPr="004F0CF3" w:rsidRDefault="00552948" w:rsidP="00FA6149">
            <w:pPr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461C18" w:rsidRPr="00552948" w14:paraId="33AF186D" w14:textId="77777777" w:rsidTr="00552948">
        <w:trPr>
          <w:jc w:val="center"/>
        </w:trPr>
        <w:tc>
          <w:tcPr>
            <w:tcW w:w="1025" w:type="pct"/>
            <w:vAlign w:val="center"/>
          </w:tcPr>
          <w:p w14:paraId="644C85A9" w14:textId="77777777" w:rsidR="00461C18" w:rsidRDefault="00461C18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Adven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Eesti AS</w:t>
            </w:r>
          </w:p>
          <w:p w14:paraId="365C526B" w14:textId="47AE9382" w:rsidR="00487C0A" w:rsidRPr="00552948" w:rsidRDefault="00487C0A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(Aleksander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29" w:type="pct"/>
            <w:vAlign w:val="center"/>
          </w:tcPr>
          <w:p w14:paraId="63988E92" w14:textId="3B67D4F9" w:rsidR="00487C0A" w:rsidRDefault="00487C0A" w:rsidP="00463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Nr: AD-2024-01-18</w:t>
            </w:r>
          </w:p>
          <w:p w14:paraId="0ED2A2AC" w14:textId="0340AF7A" w:rsidR="00461C18" w:rsidRPr="00552948" w:rsidRDefault="00487C0A" w:rsidP="00463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25.01.2024</w:t>
            </w:r>
          </w:p>
        </w:tc>
        <w:tc>
          <w:tcPr>
            <w:tcW w:w="3346" w:type="pct"/>
            <w:vAlign w:val="center"/>
          </w:tcPr>
          <w:p w14:paraId="41B7651E" w14:textId="1D7058B6" w:rsidR="00461C18" w:rsidRPr="00552948" w:rsidRDefault="00487C0A" w:rsidP="00FA61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Lugeda kooskõlastatuks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Adven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Eesti AS-i poolt gaasitorustike osas detailplaneering – Harjumaa, Rae vald,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Assaku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lasteaia ja lähiala detailplaneering</w:t>
            </w:r>
          </w:p>
        </w:tc>
      </w:tr>
      <w:tr w:rsidR="00FA6149" w:rsidRPr="00552948" w14:paraId="40A14CF5" w14:textId="77777777" w:rsidTr="00552948">
        <w:trPr>
          <w:jc w:val="center"/>
        </w:trPr>
        <w:tc>
          <w:tcPr>
            <w:tcW w:w="1025" w:type="pct"/>
            <w:vAlign w:val="center"/>
          </w:tcPr>
          <w:p w14:paraId="18C981B0" w14:textId="77777777" w:rsidR="00FA6149" w:rsidRPr="00552948" w:rsidRDefault="00FA6149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2948">
              <w:rPr>
                <w:rFonts w:ascii="Arial" w:eastAsia="Calibri" w:hAnsi="Arial" w:cs="Arial"/>
                <w:sz w:val="18"/>
                <w:szCs w:val="18"/>
              </w:rPr>
              <w:t>Aktsiaselts ELVESO</w:t>
            </w:r>
          </w:p>
          <w:p w14:paraId="1ED80A26" w14:textId="465C87DE" w:rsidR="00FA6149" w:rsidRPr="00552948" w:rsidRDefault="00FA6149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610A107F" w14:textId="58B98733" w:rsidR="00FA6149" w:rsidRPr="003B0BF1" w:rsidRDefault="003B0BF1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B0BF1">
              <w:rPr>
                <w:rFonts w:ascii="Arial" w:eastAsia="Calibri" w:hAnsi="Arial" w:cs="Arial"/>
                <w:sz w:val="18"/>
                <w:szCs w:val="18"/>
              </w:rPr>
              <w:t>Nr 125/VK, 29.09.2024</w:t>
            </w:r>
          </w:p>
        </w:tc>
        <w:tc>
          <w:tcPr>
            <w:tcW w:w="3346" w:type="pct"/>
            <w:vAlign w:val="center"/>
          </w:tcPr>
          <w:p w14:paraId="1BEC07E1" w14:textId="77777777" w:rsidR="003B0BF1" w:rsidRPr="003B0BF1" w:rsidRDefault="003B0BF1" w:rsidP="003B0BF1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proofErr w:type="spellStart"/>
            <w:r w:rsidRPr="003B0BF1">
              <w:rPr>
                <w:rFonts w:ascii="Arial" w:eastAsia="Calibri" w:hAnsi="Arial" w:cs="Arial"/>
                <w:iCs/>
                <w:sz w:val="18"/>
                <w:szCs w:val="18"/>
              </w:rPr>
              <w:t>Assaku</w:t>
            </w:r>
            <w:proofErr w:type="spellEnd"/>
            <w:r w:rsidRPr="003B0BF1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alevik, </w:t>
            </w:r>
            <w:proofErr w:type="spellStart"/>
            <w:r w:rsidRPr="003B0BF1">
              <w:rPr>
                <w:rFonts w:ascii="Arial" w:eastAsia="Calibri" w:hAnsi="Arial" w:cs="Arial"/>
                <w:iCs/>
                <w:sz w:val="18"/>
                <w:szCs w:val="18"/>
              </w:rPr>
              <w:t>Assaku</w:t>
            </w:r>
            <w:proofErr w:type="spellEnd"/>
            <w:r w:rsidRPr="003B0BF1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lasteaia ja lähiala detailplaneering (töö nr DP1208) joonisel nr 5</w:t>
            </w:r>
          </w:p>
          <w:p w14:paraId="48F70BB8" w14:textId="77777777" w:rsidR="003B0BF1" w:rsidRPr="003B0BF1" w:rsidRDefault="003B0BF1" w:rsidP="003B0BF1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3B0BF1">
              <w:rPr>
                <w:rFonts w:ascii="Arial" w:eastAsia="Calibri" w:hAnsi="Arial" w:cs="Arial"/>
                <w:iCs/>
                <w:sz w:val="18"/>
                <w:szCs w:val="18"/>
              </w:rPr>
              <w:t xml:space="preserve">„Tehnovõrkude koondplaan“ esitatud ühisveevärgi ja –kanalisatsiooni (ÜVK) rajatiste </w:t>
            </w:r>
          </w:p>
          <w:p w14:paraId="48896889" w14:textId="77777777" w:rsidR="003B0BF1" w:rsidRPr="003B0BF1" w:rsidRDefault="003B0BF1" w:rsidP="003B0BF1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3B0BF1">
              <w:rPr>
                <w:rFonts w:ascii="Arial" w:eastAsia="Calibri" w:hAnsi="Arial" w:cs="Arial"/>
                <w:iCs/>
                <w:sz w:val="18"/>
                <w:szCs w:val="18"/>
              </w:rPr>
              <w:t>asukoht võimaldab põhimõtteliselt DP alale planeeritud kruntide ühendamist ÜVK-</w:t>
            </w:r>
            <w:proofErr w:type="spellStart"/>
            <w:r w:rsidRPr="003B0BF1">
              <w:rPr>
                <w:rFonts w:ascii="Arial" w:eastAsia="Calibri" w:hAnsi="Arial" w:cs="Arial"/>
                <w:iCs/>
                <w:sz w:val="18"/>
                <w:szCs w:val="18"/>
              </w:rPr>
              <w:t>ga</w:t>
            </w:r>
            <w:proofErr w:type="spellEnd"/>
            <w:r w:rsidRPr="003B0BF1">
              <w:rPr>
                <w:rFonts w:ascii="Arial" w:eastAsia="Calibri" w:hAnsi="Arial" w:cs="Arial"/>
                <w:iCs/>
                <w:sz w:val="18"/>
                <w:szCs w:val="18"/>
              </w:rPr>
              <w:t xml:space="preserve">. Lõplik </w:t>
            </w:r>
          </w:p>
          <w:p w14:paraId="5A7C2FAD" w14:textId="77777777" w:rsidR="003B0BF1" w:rsidRPr="003B0BF1" w:rsidRDefault="003B0BF1" w:rsidP="003B0BF1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3B0BF1">
              <w:rPr>
                <w:rFonts w:ascii="Arial" w:eastAsia="Calibri" w:hAnsi="Arial" w:cs="Arial"/>
                <w:iCs/>
                <w:sz w:val="18"/>
                <w:szCs w:val="18"/>
              </w:rPr>
              <w:t>ÜVK tehniline lahendus selgub liitumisrajatiste projekteerimistööde käigus.</w:t>
            </w:r>
          </w:p>
          <w:p w14:paraId="693DECDE" w14:textId="77777777" w:rsidR="003B0BF1" w:rsidRPr="003B0BF1" w:rsidRDefault="003B0BF1" w:rsidP="003B0BF1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3B0BF1">
              <w:rPr>
                <w:rFonts w:ascii="Arial" w:eastAsia="Calibri" w:hAnsi="Arial" w:cs="Arial"/>
                <w:iCs/>
                <w:sz w:val="18"/>
                <w:szCs w:val="18"/>
              </w:rPr>
              <w:t>Olemasolevad Pos 1 ja Järve tee 3 kinnistute liitumispunktidele ÜVK-</w:t>
            </w:r>
            <w:proofErr w:type="spellStart"/>
            <w:r w:rsidRPr="003B0BF1">
              <w:rPr>
                <w:rFonts w:ascii="Arial" w:eastAsia="Calibri" w:hAnsi="Arial" w:cs="Arial"/>
                <w:iCs/>
                <w:sz w:val="18"/>
                <w:szCs w:val="18"/>
              </w:rPr>
              <w:t>ga</w:t>
            </w:r>
            <w:proofErr w:type="spellEnd"/>
            <w:r w:rsidRPr="003B0BF1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peab olema tagatud </w:t>
            </w:r>
          </w:p>
          <w:p w14:paraId="2ED42FF2" w14:textId="77777777" w:rsidR="00EF07C8" w:rsidRDefault="003B0BF1" w:rsidP="003B0BF1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3B0BF1">
              <w:rPr>
                <w:rFonts w:ascii="Arial" w:eastAsia="Calibri" w:hAnsi="Arial" w:cs="Arial"/>
                <w:iCs/>
                <w:sz w:val="18"/>
                <w:szCs w:val="18"/>
              </w:rPr>
              <w:t>vaba juurdepääs igal ajal ööpäevaringselt.</w:t>
            </w:r>
          </w:p>
          <w:p w14:paraId="724CE6C1" w14:textId="77777777" w:rsidR="003B0BF1" w:rsidRPr="003B0BF1" w:rsidRDefault="003B0BF1" w:rsidP="003B0BF1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proofErr w:type="spellStart"/>
            <w:r w:rsidRPr="003B0BF1">
              <w:rPr>
                <w:rFonts w:ascii="Arial" w:eastAsia="Calibri" w:hAnsi="Arial" w:cs="Arial"/>
                <w:iCs/>
                <w:sz w:val="18"/>
                <w:szCs w:val="18"/>
              </w:rPr>
              <w:t>Assaku</w:t>
            </w:r>
            <w:proofErr w:type="spellEnd"/>
            <w:r w:rsidRPr="003B0BF1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alevik, </w:t>
            </w:r>
            <w:proofErr w:type="spellStart"/>
            <w:r w:rsidRPr="003B0BF1">
              <w:rPr>
                <w:rFonts w:ascii="Arial" w:eastAsia="Calibri" w:hAnsi="Arial" w:cs="Arial"/>
                <w:iCs/>
                <w:sz w:val="18"/>
                <w:szCs w:val="18"/>
              </w:rPr>
              <w:t>Assaku</w:t>
            </w:r>
            <w:proofErr w:type="spellEnd"/>
            <w:r w:rsidRPr="003B0BF1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lasteaia ja lähiala detailplaneeringu kohta kehtib kuni arvamuse </w:t>
            </w:r>
          </w:p>
          <w:p w14:paraId="0B3D62A4" w14:textId="77777777" w:rsidR="003B0BF1" w:rsidRPr="003B0BF1" w:rsidRDefault="003B0BF1" w:rsidP="003B0BF1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3B0BF1">
              <w:rPr>
                <w:rFonts w:ascii="Arial" w:eastAsia="Calibri" w:hAnsi="Arial" w:cs="Arial"/>
                <w:iCs/>
                <w:sz w:val="18"/>
                <w:szCs w:val="18"/>
              </w:rPr>
              <w:t>koostamise aluseks olnud asjaolude muutumiseni (sh, näiteks, ühisveevärgi ja –</w:t>
            </w:r>
          </w:p>
          <w:p w14:paraId="4CFDF00A" w14:textId="77777777" w:rsidR="003B0BF1" w:rsidRPr="003B0BF1" w:rsidRDefault="003B0BF1" w:rsidP="003B0BF1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3B0BF1">
              <w:rPr>
                <w:rFonts w:ascii="Arial" w:eastAsia="Calibri" w:hAnsi="Arial" w:cs="Arial"/>
                <w:iCs/>
                <w:sz w:val="18"/>
                <w:szCs w:val="18"/>
              </w:rPr>
              <w:t xml:space="preserve">kanalisatsiooni arendamise kava muutmine, piirkonna ÜVK lahenduste põhimõtteline </w:t>
            </w:r>
          </w:p>
          <w:p w14:paraId="44EE8DE5" w14:textId="77777777" w:rsidR="003B0BF1" w:rsidRPr="003B0BF1" w:rsidRDefault="003B0BF1" w:rsidP="003B0BF1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3B0BF1">
              <w:rPr>
                <w:rFonts w:ascii="Arial" w:eastAsia="Calibri" w:hAnsi="Arial" w:cs="Arial"/>
                <w:iCs/>
                <w:sz w:val="18"/>
                <w:szCs w:val="18"/>
              </w:rPr>
              <w:lastRenderedPageBreak/>
              <w:t xml:space="preserve">muutmine ÜVK arendustegevuse käigus, üldplaneeringu muutmine jms ), maksimaalselt üks </w:t>
            </w:r>
          </w:p>
          <w:p w14:paraId="5A27B6EB" w14:textId="0EC65101" w:rsidR="003B0BF1" w:rsidRPr="00552948" w:rsidRDefault="003B0BF1" w:rsidP="003B0BF1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3B0BF1">
              <w:rPr>
                <w:rFonts w:ascii="Arial" w:eastAsia="Calibri" w:hAnsi="Arial" w:cs="Arial"/>
                <w:iCs/>
                <w:sz w:val="18"/>
                <w:szCs w:val="18"/>
              </w:rPr>
              <w:t>aasta väljastamisest.</w:t>
            </w:r>
          </w:p>
        </w:tc>
      </w:tr>
    </w:tbl>
    <w:p w14:paraId="0D563B3A" w14:textId="77777777" w:rsidR="00E93323" w:rsidRPr="00552948" w:rsidRDefault="00E93323" w:rsidP="00DB72C8">
      <w:pPr>
        <w:rPr>
          <w:rFonts w:ascii="Arial" w:hAnsi="Arial" w:cs="Arial"/>
        </w:rPr>
      </w:pPr>
    </w:p>
    <w:sectPr w:rsidR="00E93323" w:rsidRPr="00552948" w:rsidSect="00AF52BD">
      <w:headerReference w:type="default" r:id="rId8"/>
      <w:headerReference w:type="first" r:id="rId9"/>
      <w:pgSz w:w="16838" w:h="11906" w:orient="landscape"/>
      <w:pgMar w:top="1417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AF694" w14:textId="77777777" w:rsidR="00B43104" w:rsidRDefault="00B43104">
      <w:pPr>
        <w:spacing w:after="0" w:line="240" w:lineRule="auto"/>
      </w:pPr>
      <w:r>
        <w:separator/>
      </w:r>
    </w:p>
  </w:endnote>
  <w:endnote w:type="continuationSeparator" w:id="0">
    <w:p w14:paraId="71807CAA" w14:textId="77777777" w:rsidR="00B43104" w:rsidRDefault="00B4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8EF8D" w14:textId="77777777" w:rsidR="00B43104" w:rsidRDefault="00B43104">
      <w:pPr>
        <w:spacing w:after="0" w:line="240" w:lineRule="auto"/>
      </w:pPr>
      <w:r>
        <w:separator/>
      </w:r>
    </w:p>
  </w:footnote>
  <w:footnote w:type="continuationSeparator" w:id="0">
    <w:p w14:paraId="78922A82" w14:textId="77777777" w:rsidR="00B43104" w:rsidRDefault="00B43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2230043"/>
      <w:docPartObj>
        <w:docPartGallery w:val="Page Numbers (Top of Page)"/>
        <w:docPartUnique/>
      </w:docPartObj>
    </w:sdtPr>
    <w:sdtEndPr/>
    <w:sdtContent>
      <w:p w14:paraId="18079245" w14:textId="1DE46171" w:rsidR="009A646B" w:rsidRDefault="009A64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DE30C" w14:textId="0F5C8457" w:rsidR="009A646B" w:rsidRPr="000C680A" w:rsidRDefault="00461C18" w:rsidP="009A646B">
    <w:pPr>
      <w:pStyle w:val="Header"/>
      <w:pBdr>
        <w:bottom w:val="single" w:sz="4" w:space="1" w:color="auto"/>
      </w:pBdr>
      <w:rPr>
        <w:rFonts w:ascii="Arial" w:hAnsi="Arial" w:cs="Arial"/>
        <w:caps/>
        <w:color w:val="0D0D0D" w:themeColor="text1" w:themeTint="F2"/>
        <w:sz w:val="20"/>
        <w:szCs w:val="20"/>
      </w:rPr>
    </w:pPr>
    <w:r>
      <w:rPr>
        <w:rFonts w:ascii="Arial" w:hAnsi="Arial" w:cs="Arial"/>
        <w:caps/>
        <w:color w:val="0D0D0D" w:themeColor="text1" w:themeTint="F2"/>
        <w:sz w:val="20"/>
        <w:szCs w:val="20"/>
      </w:rPr>
      <w:t xml:space="preserve">ASSAKU LASTEAIA JA LÄHIALA </w:t>
    </w:r>
    <w:r w:rsidR="00AF52BD" w:rsidRPr="000C680A">
      <w:rPr>
        <w:rFonts w:ascii="Arial" w:hAnsi="Arial" w:cs="Arial"/>
        <w:caps/>
        <w:color w:val="0D0D0D" w:themeColor="text1" w:themeTint="F2"/>
        <w:sz w:val="20"/>
        <w:szCs w:val="20"/>
      </w:rPr>
      <w:t xml:space="preserve">detailplaneering </w:t>
    </w:r>
    <w:r w:rsidR="00BA0A89" w:rsidRPr="000C680A">
      <w:rPr>
        <w:rFonts w:ascii="Arial" w:hAnsi="Arial" w:cs="Arial"/>
        <w:caps/>
        <w:color w:val="0D0D0D" w:themeColor="text1" w:themeTint="F2"/>
        <w:sz w:val="20"/>
        <w:szCs w:val="20"/>
      </w:rPr>
      <w:t>(</w:t>
    </w:r>
    <w:proofErr w:type="spellStart"/>
    <w:r w:rsidR="00276583" w:rsidRPr="000C680A">
      <w:rPr>
        <w:rFonts w:ascii="Arial" w:hAnsi="Arial" w:cs="Arial"/>
        <w:color w:val="0D0D0D" w:themeColor="text1" w:themeTint="F2"/>
        <w:sz w:val="20"/>
        <w:szCs w:val="20"/>
      </w:rPr>
      <w:t>kovID</w:t>
    </w:r>
    <w:proofErr w:type="spellEnd"/>
    <w:r w:rsidR="00BA0A89" w:rsidRPr="000C680A">
      <w:rPr>
        <w:rFonts w:ascii="Arial" w:hAnsi="Arial" w:cs="Arial"/>
        <w:color w:val="0D0D0D" w:themeColor="text1" w:themeTint="F2"/>
        <w:sz w:val="20"/>
        <w:szCs w:val="20"/>
      </w:rPr>
      <w:t xml:space="preserve"> </w:t>
    </w:r>
    <w:r w:rsidR="00DD1365" w:rsidRPr="000C680A">
      <w:rPr>
        <w:rFonts w:ascii="Arial" w:hAnsi="Arial" w:cs="Arial"/>
        <w:color w:val="0D0D0D" w:themeColor="text1" w:themeTint="F2"/>
        <w:sz w:val="20"/>
        <w:szCs w:val="20"/>
      </w:rPr>
      <w:t>DP12</w:t>
    </w:r>
    <w:r>
      <w:rPr>
        <w:rFonts w:ascii="Arial" w:hAnsi="Arial" w:cs="Arial"/>
        <w:color w:val="0D0D0D" w:themeColor="text1" w:themeTint="F2"/>
        <w:sz w:val="20"/>
        <w:szCs w:val="20"/>
      </w:rPr>
      <w:t>08</w:t>
    </w:r>
    <w:r w:rsidR="00BA0A89" w:rsidRPr="000C680A">
      <w:rPr>
        <w:rFonts w:ascii="Arial" w:hAnsi="Arial" w:cs="Arial"/>
        <w:caps/>
        <w:color w:val="0D0D0D" w:themeColor="text1" w:themeTint="F2"/>
        <w:sz w:val="20"/>
        <w:szCs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0168859"/>
      <w:docPartObj>
        <w:docPartGallery w:val="Page Numbers (Top of Page)"/>
        <w:docPartUnique/>
      </w:docPartObj>
    </w:sdtPr>
    <w:sdtEndPr/>
    <w:sdtContent>
      <w:p w14:paraId="4D5FF2EB" w14:textId="4523B4DB" w:rsidR="00281679" w:rsidRDefault="002816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C62D2" w14:textId="7B6D927C" w:rsidR="00134C09" w:rsidRPr="00281679" w:rsidRDefault="007B4E34" w:rsidP="008A59E8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D0D0D" w:themeColor="text1" w:themeTint="F2"/>
      </w:rPr>
    </w:pPr>
    <w:r>
      <w:rPr>
        <w:rFonts w:ascii="Times New Roman" w:hAnsi="Times New Roman" w:cs="Times New Roman"/>
        <w:color w:val="0D0D0D" w:themeColor="text1" w:themeTint="F2"/>
      </w:rPr>
      <w:t>ARDU ALEVIKUS ASUVA VEEHOIDLA TEE 12</w:t>
    </w:r>
    <w:r w:rsidR="00F35944">
      <w:rPr>
        <w:rFonts w:ascii="Times New Roman" w:hAnsi="Times New Roman" w:cs="Times New Roman"/>
        <w:color w:val="0D0D0D" w:themeColor="text1" w:themeTint="F2"/>
      </w:rPr>
      <w:t xml:space="preserve"> KATASTRIÜKSU</w:t>
    </w:r>
    <w:r>
      <w:rPr>
        <w:rFonts w:ascii="Times New Roman" w:hAnsi="Times New Roman" w:cs="Times New Roman"/>
        <w:color w:val="0D0D0D" w:themeColor="text1" w:themeTint="F2"/>
      </w:rPr>
      <w:t>SE</w:t>
    </w:r>
    <w:r w:rsidR="00281679" w:rsidRPr="00281679">
      <w:rPr>
        <w:rFonts w:ascii="Times New Roman" w:hAnsi="Times New Roman" w:cs="Times New Roman"/>
        <w:color w:val="0D0D0D" w:themeColor="text1" w:themeTint="F2"/>
      </w:rPr>
      <w:t xml:space="preserve"> DETAILPLANEERING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0343D"/>
    <w:multiLevelType w:val="multilevel"/>
    <w:tmpl w:val="1D86E02A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72E586E"/>
    <w:multiLevelType w:val="hybridMultilevel"/>
    <w:tmpl w:val="6CC65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4BBB"/>
    <w:multiLevelType w:val="hybridMultilevel"/>
    <w:tmpl w:val="30E2C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FBA"/>
    <w:multiLevelType w:val="hybridMultilevel"/>
    <w:tmpl w:val="F73C5398"/>
    <w:lvl w:ilvl="0" w:tplc="E826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E4560"/>
    <w:multiLevelType w:val="hybridMultilevel"/>
    <w:tmpl w:val="B600BD48"/>
    <w:lvl w:ilvl="0" w:tplc="22EAE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B5E17"/>
    <w:multiLevelType w:val="multilevel"/>
    <w:tmpl w:val="6B7A9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2" w:hanging="1800"/>
      </w:pPr>
      <w:rPr>
        <w:rFonts w:hint="default"/>
      </w:rPr>
    </w:lvl>
  </w:abstractNum>
  <w:abstractNum w:abstractNumId="7" w15:restartNumberingAfterBreak="0">
    <w:nsid w:val="7B2D35BA"/>
    <w:multiLevelType w:val="hybridMultilevel"/>
    <w:tmpl w:val="A00098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46897">
    <w:abstractNumId w:val="1"/>
  </w:num>
  <w:num w:numId="2" w16cid:durableId="1103572927">
    <w:abstractNumId w:val="4"/>
  </w:num>
  <w:num w:numId="3" w16cid:durableId="744689922">
    <w:abstractNumId w:val="3"/>
  </w:num>
  <w:num w:numId="4" w16cid:durableId="1156799640">
    <w:abstractNumId w:val="7"/>
  </w:num>
  <w:num w:numId="5" w16cid:durableId="1920481359">
    <w:abstractNumId w:val="2"/>
  </w:num>
  <w:num w:numId="6" w16cid:durableId="1974556051">
    <w:abstractNumId w:val="6"/>
  </w:num>
  <w:num w:numId="7" w16cid:durableId="857815570">
    <w:abstractNumId w:val="0"/>
  </w:num>
  <w:num w:numId="8" w16cid:durableId="447283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D"/>
    <w:rsid w:val="00000DEF"/>
    <w:rsid w:val="0001229B"/>
    <w:rsid w:val="00015E01"/>
    <w:rsid w:val="00041401"/>
    <w:rsid w:val="000604F9"/>
    <w:rsid w:val="00070AC5"/>
    <w:rsid w:val="000818C8"/>
    <w:rsid w:val="000847D2"/>
    <w:rsid w:val="000853AE"/>
    <w:rsid w:val="00087AC0"/>
    <w:rsid w:val="0009043B"/>
    <w:rsid w:val="0009442E"/>
    <w:rsid w:val="0009729C"/>
    <w:rsid w:val="000A6DAA"/>
    <w:rsid w:val="000C680A"/>
    <w:rsid w:val="000C7777"/>
    <w:rsid w:val="000D0D0C"/>
    <w:rsid w:val="000E5962"/>
    <w:rsid w:val="000F611A"/>
    <w:rsid w:val="001053E8"/>
    <w:rsid w:val="00115C76"/>
    <w:rsid w:val="0011784F"/>
    <w:rsid w:val="00134C09"/>
    <w:rsid w:val="0013772A"/>
    <w:rsid w:val="00144C12"/>
    <w:rsid w:val="00150235"/>
    <w:rsid w:val="00150B27"/>
    <w:rsid w:val="001630E0"/>
    <w:rsid w:val="00167E81"/>
    <w:rsid w:val="00183567"/>
    <w:rsid w:val="00192CF8"/>
    <w:rsid w:val="00194F06"/>
    <w:rsid w:val="001A3551"/>
    <w:rsid w:val="001C0AB4"/>
    <w:rsid w:val="001E0D8D"/>
    <w:rsid w:val="001E784F"/>
    <w:rsid w:val="001F05D9"/>
    <w:rsid w:val="00201EC7"/>
    <w:rsid w:val="00226AEE"/>
    <w:rsid w:val="00226F80"/>
    <w:rsid w:val="00235079"/>
    <w:rsid w:val="0026793E"/>
    <w:rsid w:val="0027531E"/>
    <w:rsid w:val="00276583"/>
    <w:rsid w:val="00281679"/>
    <w:rsid w:val="00282445"/>
    <w:rsid w:val="00283380"/>
    <w:rsid w:val="00297CD8"/>
    <w:rsid w:val="002B68B3"/>
    <w:rsid w:val="002C266B"/>
    <w:rsid w:val="002C2877"/>
    <w:rsid w:val="002C4A4A"/>
    <w:rsid w:val="002C644F"/>
    <w:rsid w:val="002E0450"/>
    <w:rsid w:val="00315870"/>
    <w:rsid w:val="00321891"/>
    <w:rsid w:val="00322512"/>
    <w:rsid w:val="00356F39"/>
    <w:rsid w:val="0035737D"/>
    <w:rsid w:val="00365E46"/>
    <w:rsid w:val="00372A9C"/>
    <w:rsid w:val="003777A3"/>
    <w:rsid w:val="00391444"/>
    <w:rsid w:val="00397E8A"/>
    <w:rsid w:val="003A632B"/>
    <w:rsid w:val="003A6AFD"/>
    <w:rsid w:val="003A7F35"/>
    <w:rsid w:val="003B0BF1"/>
    <w:rsid w:val="003B6CBE"/>
    <w:rsid w:val="003C695C"/>
    <w:rsid w:val="003E00E1"/>
    <w:rsid w:val="004046AB"/>
    <w:rsid w:val="00404B00"/>
    <w:rsid w:val="00404C01"/>
    <w:rsid w:val="004217C8"/>
    <w:rsid w:val="00422AE4"/>
    <w:rsid w:val="00433545"/>
    <w:rsid w:val="00454734"/>
    <w:rsid w:val="00460C8A"/>
    <w:rsid w:val="00461C18"/>
    <w:rsid w:val="0046385D"/>
    <w:rsid w:val="00473782"/>
    <w:rsid w:val="004827B0"/>
    <w:rsid w:val="00487C0A"/>
    <w:rsid w:val="0049017D"/>
    <w:rsid w:val="00490389"/>
    <w:rsid w:val="004978B5"/>
    <w:rsid w:val="004A4C01"/>
    <w:rsid w:val="004C1A32"/>
    <w:rsid w:val="004C3776"/>
    <w:rsid w:val="004C5F23"/>
    <w:rsid w:val="004C61BD"/>
    <w:rsid w:val="004E15BE"/>
    <w:rsid w:val="004E20AC"/>
    <w:rsid w:val="004F0CF3"/>
    <w:rsid w:val="004F4084"/>
    <w:rsid w:val="004F4141"/>
    <w:rsid w:val="004F713B"/>
    <w:rsid w:val="005274EB"/>
    <w:rsid w:val="005309F1"/>
    <w:rsid w:val="005320B6"/>
    <w:rsid w:val="00552948"/>
    <w:rsid w:val="00557276"/>
    <w:rsid w:val="00582B77"/>
    <w:rsid w:val="00594349"/>
    <w:rsid w:val="005A45CB"/>
    <w:rsid w:val="005B2C2C"/>
    <w:rsid w:val="005B4F04"/>
    <w:rsid w:val="005B5991"/>
    <w:rsid w:val="005B7EBE"/>
    <w:rsid w:val="005C5226"/>
    <w:rsid w:val="005D276D"/>
    <w:rsid w:val="005D5171"/>
    <w:rsid w:val="005E5361"/>
    <w:rsid w:val="005E6198"/>
    <w:rsid w:val="005F0207"/>
    <w:rsid w:val="00604C44"/>
    <w:rsid w:val="00604EE8"/>
    <w:rsid w:val="00617298"/>
    <w:rsid w:val="00635CA2"/>
    <w:rsid w:val="00653406"/>
    <w:rsid w:val="00657BD0"/>
    <w:rsid w:val="006712E6"/>
    <w:rsid w:val="006774C9"/>
    <w:rsid w:val="0069449F"/>
    <w:rsid w:val="00696996"/>
    <w:rsid w:val="006A33F3"/>
    <w:rsid w:val="006C584A"/>
    <w:rsid w:val="006D35C4"/>
    <w:rsid w:val="006E015A"/>
    <w:rsid w:val="006E2E49"/>
    <w:rsid w:val="007058EA"/>
    <w:rsid w:val="00706BA9"/>
    <w:rsid w:val="007301A2"/>
    <w:rsid w:val="00743C7B"/>
    <w:rsid w:val="00756FA4"/>
    <w:rsid w:val="007662B6"/>
    <w:rsid w:val="00782B1E"/>
    <w:rsid w:val="007B4E34"/>
    <w:rsid w:val="007B56FA"/>
    <w:rsid w:val="007C04A8"/>
    <w:rsid w:val="007C0D3E"/>
    <w:rsid w:val="007C3BE6"/>
    <w:rsid w:val="007C6A94"/>
    <w:rsid w:val="007D0A73"/>
    <w:rsid w:val="007D2581"/>
    <w:rsid w:val="007F7644"/>
    <w:rsid w:val="00802413"/>
    <w:rsid w:val="00820196"/>
    <w:rsid w:val="00834E08"/>
    <w:rsid w:val="00840627"/>
    <w:rsid w:val="0084122C"/>
    <w:rsid w:val="008659E8"/>
    <w:rsid w:val="008661A6"/>
    <w:rsid w:val="00883972"/>
    <w:rsid w:val="008974E5"/>
    <w:rsid w:val="008B23A5"/>
    <w:rsid w:val="008B3A34"/>
    <w:rsid w:val="008F3869"/>
    <w:rsid w:val="009537F1"/>
    <w:rsid w:val="00965E00"/>
    <w:rsid w:val="00965ED2"/>
    <w:rsid w:val="00970E7F"/>
    <w:rsid w:val="0097424F"/>
    <w:rsid w:val="00984547"/>
    <w:rsid w:val="00985F25"/>
    <w:rsid w:val="00994DC6"/>
    <w:rsid w:val="009960E8"/>
    <w:rsid w:val="009A0471"/>
    <w:rsid w:val="009A236D"/>
    <w:rsid w:val="009A52F6"/>
    <w:rsid w:val="009A646B"/>
    <w:rsid w:val="009C05D1"/>
    <w:rsid w:val="009D4395"/>
    <w:rsid w:val="009E5E00"/>
    <w:rsid w:val="00A274A8"/>
    <w:rsid w:val="00A5271A"/>
    <w:rsid w:val="00A66B0B"/>
    <w:rsid w:val="00A66D7D"/>
    <w:rsid w:val="00A70692"/>
    <w:rsid w:val="00A917F0"/>
    <w:rsid w:val="00A918CC"/>
    <w:rsid w:val="00AB0AA9"/>
    <w:rsid w:val="00AB215E"/>
    <w:rsid w:val="00AD1E40"/>
    <w:rsid w:val="00AE085A"/>
    <w:rsid w:val="00AE1896"/>
    <w:rsid w:val="00AF244F"/>
    <w:rsid w:val="00AF52BD"/>
    <w:rsid w:val="00B0244E"/>
    <w:rsid w:val="00B04E56"/>
    <w:rsid w:val="00B06B61"/>
    <w:rsid w:val="00B14B77"/>
    <w:rsid w:val="00B230CD"/>
    <w:rsid w:val="00B32F1C"/>
    <w:rsid w:val="00B43104"/>
    <w:rsid w:val="00B45530"/>
    <w:rsid w:val="00B6028F"/>
    <w:rsid w:val="00B903F0"/>
    <w:rsid w:val="00BA0A89"/>
    <w:rsid w:val="00BA4F9D"/>
    <w:rsid w:val="00BB6C24"/>
    <w:rsid w:val="00BC14CD"/>
    <w:rsid w:val="00BC3347"/>
    <w:rsid w:val="00BC669D"/>
    <w:rsid w:val="00BC7C11"/>
    <w:rsid w:val="00BD4E42"/>
    <w:rsid w:val="00BD5795"/>
    <w:rsid w:val="00BD58BA"/>
    <w:rsid w:val="00BE79C6"/>
    <w:rsid w:val="00BF27C2"/>
    <w:rsid w:val="00C0340C"/>
    <w:rsid w:val="00C04015"/>
    <w:rsid w:val="00C0627A"/>
    <w:rsid w:val="00C121B1"/>
    <w:rsid w:val="00C15496"/>
    <w:rsid w:val="00C46EC3"/>
    <w:rsid w:val="00C57E84"/>
    <w:rsid w:val="00C7418A"/>
    <w:rsid w:val="00C811BF"/>
    <w:rsid w:val="00C84D9B"/>
    <w:rsid w:val="00CA39A1"/>
    <w:rsid w:val="00CB6FED"/>
    <w:rsid w:val="00CC098A"/>
    <w:rsid w:val="00CF3936"/>
    <w:rsid w:val="00CF4B6F"/>
    <w:rsid w:val="00D14A0F"/>
    <w:rsid w:val="00D429D1"/>
    <w:rsid w:val="00D52C48"/>
    <w:rsid w:val="00D71D0A"/>
    <w:rsid w:val="00D9714D"/>
    <w:rsid w:val="00DA111D"/>
    <w:rsid w:val="00DB72C8"/>
    <w:rsid w:val="00DD1365"/>
    <w:rsid w:val="00DD20C7"/>
    <w:rsid w:val="00DD74FD"/>
    <w:rsid w:val="00DF4359"/>
    <w:rsid w:val="00E037A6"/>
    <w:rsid w:val="00E253DB"/>
    <w:rsid w:val="00E33A9F"/>
    <w:rsid w:val="00E50C31"/>
    <w:rsid w:val="00E5683D"/>
    <w:rsid w:val="00E65E9A"/>
    <w:rsid w:val="00E773BA"/>
    <w:rsid w:val="00E84AA7"/>
    <w:rsid w:val="00E917A8"/>
    <w:rsid w:val="00E93323"/>
    <w:rsid w:val="00E95A73"/>
    <w:rsid w:val="00E96D74"/>
    <w:rsid w:val="00EA66CF"/>
    <w:rsid w:val="00EC6233"/>
    <w:rsid w:val="00ED265D"/>
    <w:rsid w:val="00ED3314"/>
    <w:rsid w:val="00EF07C8"/>
    <w:rsid w:val="00EF1F1A"/>
    <w:rsid w:val="00EF417F"/>
    <w:rsid w:val="00F05DC3"/>
    <w:rsid w:val="00F06A12"/>
    <w:rsid w:val="00F34835"/>
    <w:rsid w:val="00F35944"/>
    <w:rsid w:val="00F503FC"/>
    <w:rsid w:val="00F53AC1"/>
    <w:rsid w:val="00F773A6"/>
    <w:rsid w:val="00F811F9"/>
    <w:rsid w:val="00F813E1"/>
    <w:rsid w:val="00F94DCC"/>
    <w:rsid w:val="00FA6149"/>
    <w:rsid w:val="00FE75DD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FB4A"/>
  <w15:chartTrackingRefBased/>
  <w15:docId w15:val="{620A6561-07CA-4BFE-A5C0-2273C7F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37D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7D"/>
  </w:style>
  <w:style w:type="paragraph" w:customStyle="1" w:styleId="Default">
    <w:name w:val="Default"/>
    <w:rsid w:val="0035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679"/>
  </w:style>
  <w:style w:type="character" w:styleId="Hyperlink">
    <w:name w:val="Hyperlink"/>
    <w:basedOn w:val="DefaultParagraphFont"/>
    <w:uiPriority w:val="99"/>
    <w:unhideWhenUsed/>
    <w:rsid w:val="00582B77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B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Punan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B42D8-1B67-4AAB-8E5E-2CAF5B6B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Paabor</dc:creator>
  <cp:keywords/>
  <dc:description/>
  <cp:lastModifiedBy>Kadri Randoja</cp:lastModifiedBy>
  <cp:revision>22</cp:revision>
  <cp:lastPrinted>2024-02-29T09:06:00Z</cp:lastPrinted>
  <dcterms:created xsi:type="dcterms:W3CDTF">2023-10-31T09:27:00Z</dcterms:created>
  <dcterms:modified xsi:type="dcterms:W3CDTF">2024-12-19T07:38:00Z</dcterms:modified>
</cp:coreProperties>
</file>